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328B" w14:textId="291E88DE" w:rsidR="00766A6B" w:rsidRPr="008C7F52" w:rsidRDefault="00766A6B" w:rsidP="004032A1">
      <w:pPr>
        <w:pStyle w:val="01"/>
        <w:outlineLvl w:val="0"/>
        <w:rPr>
          <w:rFonts w:asciiTheme="majorHAnsi" w:hAnsiTheme="majorHAnsi" w:cstheme="majorHAnsi"/>
        </w:rPr>
      </w:pPr>
      <w:bookmarkStart w:id="0" w:name="_Toc104800532"/>
      <w:bookmarkStart w:id="1" w:name="_Toc216176500"/>
      <w:bookmarkStart w:id="2" w:name="_Hlk161849071"/>
      <w:r w:rsidRPr="008C7F52">
        <w:rPr>
          <w:rFonts w:asciiTheme="majorHAnsi" w:hAnsiTheme="majorHAnsi" w:cstheme="majorHAnsi"/>
        </w:rPr>
        <w:t>Chương III. TIÊU CHUẨN ĐÁNH GIÁ E-HSDT</w:t>
      </w:r>
      <w:bookmarkEnd w:id="0"/>
      <w:bookmarkEnd w:id="1"/>
    </w:p>
    <w:p w14:paraId="64A8F974" w14:textId="77777777" w:rsidR="00766A6B" w:rsidRPr="008C7F52" w:rsidRDefault="00766A6B" w:rsidP="004032A1">
      <w:pPr>
        <w:spacing w:before="60" w:after="60"/>
        <w:ind w:firstLine="567"/>
        <w:rPr>
          <w:rFonts w:asciiTheme="majorHAnsi" w:hAnsiTheme="majorHAnsi" w:cstheme="majorHAnsi"/>
          <w:b/>
          <w:bCs/>
          <w:noProof/>
          <w:color w:val="000000" w:themeColor="text1"/>
          <w:sz w:val="28"/>
          <w:szCs w:val="28"/>
          <w:lang w:val="vi-VN"/>
        </w:rPr>
      </w:pPr>
    </w:p>
    <w:p w14:paraId="4176B3D4" w14:textId="77777777" w:rsidR="00766A6B" w:rsidRPr="008C7F52" w:rsidRDefault="00766A6B" w:rsidP="004032A1">
      <w:pPr>
        <w:spacing w:before="120" w:after="120"/>
        <w:ind w:firstLine="709"/>
        <w:outlineLvl w:val="1"/>
        <w:rPr>
          <w:rFonts w:asciiTheme="majorHAnsi" w:hAnsiTheme="majorHAnsi" w:cstheme="majorHAnsi"/>
          <w:b/>
          <w:color w:val="000000" w:themeColor="text1"/>
          <w:sz w:val="28"/>
          <w:szCs w:val="28"/>
          <w:lang w:val="vi-VN"/>
        </w:rPr>
      </w:pPr>
      <w:r w:rsidRPr="008C7F52">
        <w:rPr>
          <w:rFonts w:asciiTheme="majorHAnsi" w:hAnsiTheme="majorHAnsi" w:cstheme="majorHAnsi"/>
          <w:b/>
          <w:color w:val="000000" w:themeColor="text1"/>
          <w:sz w:val="28"/>
          <w:szCs w:val="28"/>
          <w:lang w:val="vi-VN"/>
        </w:rPr>
        <w:t>Mục 1. Đánh giá tính hợp lệ của E-HSDT</w:t>
      </w:r>
    </w:p>
    <w:p w14:paraId="01DD99F2" w14:textId="77777777" w:rsidR="00766A6B" w:rsidRPr="008C7F52" w:rsidRDefault="00766A6B" w:rsidP="004032A1">
      <w:pPr>
        <w:spacing w:before="120" w:after="120"/>
        <w:ind w:firstLine="709"/>
        <w:rPr>
          <w:rFonts w:asciiTheme="majorHAnsi" w:hAnsiTheme="majorHAnsi" w:cstheme="majorHAnsi"/>
          <w:color w:val="000000" w:themeColor="text1"/>
          <w:sz w:val="28"/>
          <w:szCs w:val="28"/>
          <w:lang w:val="vi-VN"/>
        </w:rPr>
      </w:pPr>
      <w:r w:rsidRPr="008C7F52">
        <w:rPr>
          <w:rFonts w:asciiTheme="majorHAnsi" w:hAnsiTheme="majorHAnsi" w:cstheme="majorHAnsi"/>
          <w:color w:val="000000" w:themeColor="text1"/>
          <w:sz w:val="28"/>
          <w:szCs w:val="28"/>
          <w:lang w:val="vi-VN"/>
        </w:rPr>
        <w:t>E-HSDT của nhà thầu được đánh giá là hợp lệ khi đáp ứng đầy đủ các nội dung sau đây:</w:t>
      </w:r>
    </w:p>
    <w:p w14:paraId="2D6788CB" w14:textId="626DF164" w:rsidR="009B07A6" w:rsidRPr="008C7F52" w:rsidRDefault="009B07A6" w:rsidP="004032A1">
      <w:pPr>
        <w:widowControl w:val="0"/>
        <w:spacing w:before="120" w:after="120" w:line="264" w:lineRule="auto"/>
        <w:ind w:firstLine="709"/>
        <w:rPr>
          <w:rFonts w:asciiTheme="majorHAnsi" w:hAnsiTheme="majorHAnsi" w:cstheme="majorHAnsi"/>
          <w:color w:val="000000" w:themeColor="text1"/>
          <w:sz w:val="28"/>
          <w:szCs w:val="28"/>
          <w:lang w:val="vi-VN"/>
        </w:rPr>
      </w:pPr>
      <w:r w:rsidRPr="008C7F52">
        <w:rPr>
          <w:rFonts w:asciiTheme="majorHAnsi" w:hAnsiTheme="majorHAnsi" w:cstheme="majorHAnsi"/>
          <w:color w:val="000000" w:themeColor="text1"/>
          <w:spacing w:val="2"/>
          <w:sz w:val="28"/>
          <w:szCs w:val="28"/>
          <w:lang w:val="vi-VN"/>
        </w:rPr>
        <w:t xml:space="preserve">1. </w:t>
      </w:r>
      <w:r w:rsidR="00A54E65" w:rsidRPr="008C7F52">
        <w:rPr>
          <w:rFonts w:asciiTheme="majorHAnsi" w:hAnsiTheme="majorHAnsi" w:cstheme="majorHAnsi"/>
          <w:color w:val="000000" w:themeColor="text1"/>
          <w:sz w:val="28"/>
          <w:szCs w:val="28"/>
          <w:lang w:val="vi-VN"/>
        </w:rPr>
        <w:t>Có bảo đảm dự thầu</w:t>
      </w:r>
      <w:r w:rsidR="00A12007" w:rsidRPr="008C7F52">
        <w:rPr>
          <w:rStyle w:val="FootnoteReference"/>
          <w:rFonts w:asciiTheme="majorHAnsi" w:hAnsiTheme="majorHAnsi" w:cstheme="majorHAnsi"/>
          <w:color w:val="000000" w:themeColor="text1"/>
          <w:sz w:val="28"/>
          <w:szCs w:val="28"/>
          <w:lang w:val="es-ES"/>
        </w:rPr>
        <w:footnoteReference w:id="2"/>
      </w:r>
      <w:r w:rsidR="00A54E65" w:rsidRPr="008C7F52">
        <w:rPr>
          <w:rFonts w:asciiTheme="majorHAnsi" w:hAnsiTheme="majorHAnsi" w:cstheme="majorHAnsi"/>
          <w:color w:val="000000" w:themeColor="text1"/>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8C7F52">
        <w:rPr>
          <w:rFonts w:asciiTheme="majorHAnsi" w:hAnsiTheme="majorHAnsi" w:cstheme="majorHAnsi"/>
          <w:color w:val="000000" w:themeColor="text1"/>
          <w:sz w:val="28"/>
          <w:szCs w:val="28"/>
          <w:lang w:val="vi-VN"/>
        </w:rPr>
        <w:t>Chủ đầu tư</w:t>
      </w:r>
      <w:r w:rsidR="00A54E65" w:rsidRPr="008C7F52">
        <w:rPr>
          <w:rFonts w:asciiTheme="majorHAnsi" w:hAnsiTheme="majorHAnsi" w:cstheme="majorHAnsi"/>
          <w:color w:val="000000" w:themeColor="text1"/>
          <w:sz w:val="28"/>
          <w:szCs w:val="28"/>
          <w:lang w:val="vi-VN"/>
        </w:rPr>
        <w:t xml:space="preserve"> phát hành E-HSMT; không được kèm theo các điều kiện gây bất lợi cho </w:t>
      </w:r>
      <w:r w:rsidR="004E19D5" w:rsidRPr="008C7F52">
        <w:rPr>
          <w:rFonts w:asciiTheme="majorHAnsi" w:hAnsiTheme="majorHAnsi" w:cstheme="majorHAnsi"/>
          <w:color w:val="000000" w:themeColor="text1"/>
          <w:sz w:val="28"/>
          <w:szCs w:val="28"/>
          <w:lang w:val="vi-VN"/>
        </w:rPr>
        <w:t>Chủ đầu tư</w:t>
      </w:r>
      <w:r w:rsidR="00A54E65" w:rsidRPr="008C7F52">
        <w:rPr>
          <w:rFonts w:asciiTheme="majorHAnsi" w:hAnsiTheme="majorHAnsi" w:cstheme="majorHAnsi"/>
          <w:color w:val="000000" w:themeColor="text1"/>
          <w:sz w:val="28"/>
          <w:szCs w:val="28"/>
          <w:lang w:val="vi-VN"/>
        </w:rPr>
        <w:t xml:space="preserve"> (trong đó bao gồm việc không đáp ứng đủ các cam kết theo quy định tại Mẫu số </w:t>
      </w:r>
      <w:r w:rsidR="00335C74" w:rsidRPr="008C7F52">
        <w:rPr>
          <w:rFonts w:asciiTheme="majorHAnsi" w:hAnsiTheme="majorHAnsi" w:cstheme="majorHAnsi"/>
          <w:color w:val="000000" w:themeColor="text1"/>
          <w:sz w:val="28"/>
          <w:szCs w:val="28"/>
          <w:lang w:val="vi-VN"/>
        </w:rPr>
        <w:t>0</w:t>
      </w:r>
      <w:r w:rsidR="00A54E65" w:rsidRPr="008C7F52">
        <w:rPr>
          <w:rFonts w:asciiTheme="majorHAnsi" w:hAnsiTheme="majorHAnsi" w:cstheme="majorHAnsi"/>
          <w:color w:val="000000" w:themeColor="text1"/>
          <w:sz w:val="28"/>
          <w:szCs w:val="28"/>
          <w:lang w:val="vi-VN"/>
        </w:rPr>
        <w:t xml:space="preserve">4A, Mẫu số </w:t>
      </w:r>
      <w:r w:rsidR="00335C74" w:rsidRPr="008C7F52">
        <w:rPr>
          <w:rFonts w:asciiTheme="majorHAnsi" w:hAnsiTheme="majorHAnsi" w:cstheme="majorHAnsi"/>
          <w:color w:val="000000" w:themeColor="text1"/>
          <w:sz w:val="28"/>
          <w:szCs w:val="28"/>
          <w:lang w:val="vi-VN"/>
        </w:rPr>
        <w:t>0</w:t>
      </w:r>
      <w:r w:rsidR="00A54E65" w:rsidRPr="008C7F52">
        <w:rPr>
          <w:rFonts w:asciiTheme="majorHAnsi" w:hAnsiTheme="majorHAnsi" w:cstheme="majorHAnsi"/>
          <w:color w:val="000000" w:themeColor="text1"/>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8C7F52">
        <w:rPr>
          <w:rFonts w:asciiTheme="majorHAnsi" w:hAnsiTheme="majorHAnsi" w:cstheme="majorHAnsi"/>
          <w:color w:val="000000" w:themeColor="text1"/>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8C7F52" w:rsidRDefault="000D694A" w:rsidP="004032A1">
      <w:pPr>
        <w:widowControl w:val="0"/>
        <w:spacing w:before="120" w:after="120" w:line="264" w:lineRule="auto"/>
        <w:ind w:firstLine="709"/>
        <w:rPr>
          <w:rFonts w:asciiTheme="majorHAnsi" w:hAnsiTheme="majorHAnsi" w:cstheme="majorHAnsi"/>
          <w:strike/>
          <w:color w:val="000000" w:themeColor="text1"/>
          <w:sz w:val="28"/>
          <w:szCs w:val="28"/>
          <w:lang w:val="vi-VN"/>
        </w:rPr>
      </w:pPr>
      <w:r w:rsidRPr="008C7F52">
        <w:rPr>
          <w:rFonts w:asciiTheme="majorHAnsi" w:hAnsiTheme="majorHAnsi" w:cstheme="majorHAnsi"/>
          <w:color w:val="000000" w:themeColor="text1"/>
          <w:sz w:val="28"/>
          <w:szCs w:val="28"/>
          <w:lang w:val="vi-VN"/>
        </w:rPr>
        <w:t xml:space="preserve">Đối với gói thầu có giá trị bảo đảm dự thầu </w:t>
      </w:r>
      <w:r w:rsidRPr="008C7F52">
        <w:rPr>
          <w:rFonts w:asciiTheme="majorHAnsi" w:hAnsiTheme="majorHAnsi" w:cstheme="majorHAnsi"/>
          <w:color w:val="000000" w:themeColor="text1"/>
          <w:sz w:val="28"/>
          <w:szCs w:val="28"/>
          <w:lang w:val="pl-PL"/>
        </w:rPr>
        <w:t xml:space="preserve">nhỏ hơn </w:t>
      </w:r>
      <w:r w:rsidR="00386CBD" w:rsidRPr="008C7F52">
        <w:rPr>
          <w:rFonts w:asciiTheme="majorHAnsi" w:hAnsiTheme="majorHAnsi" w:cstheme="majorHAnsi"/>
          <w:color w:val="000000" w:themeColor="text1"/>
          <w:sz w:val="28"/>
          <w:szCs w:val="28"/>
          <w:lang w:val="pl-PL"/>
        </w:rPr>
        <w:t>5</w:t>
      </w:r>
      <w:r w:rsidRPr="008C7F52">
        <w:rPr>
          <w:rFonts w:asciiTheme="majorHAnsi" w:hAnsiTheme="majorHAnsi" w:cstheme="majorHAnsi"/>
          <w:color w:val="000000" w:themeColor="text1"/>
          <w:sz w:val="28"/>
          <w:szCs w:val="28"/>
          <w:lang w:val="vi-VN"/>
        </w:rPr>
        <w:t>0 triệu đồng, nhà thầu có cam kết trong đơn dự thầu theo quy định tại Mục 18.</w:t>
      </w:r>
      <w:r w:rsidR="00447BF6" w:rsidRPr="008C7F52">
        <w:rPr>
          <w:rFonts w:asciiTheme="majorHAnsi" w:hAnsiTheme="majorHAnsi" w:cstheme="majorHAnsi"/>
          <w:color w:val="000000" w:themeColor="text1"/>
          <w:sz w:val="28"/>
          <w:szCs w:val="28"/>
          <w:lang w:val="vi-VN"/>
        </w:rPr>
        <w:t>8</w:t>
      </w:r>
      <w:r w:rsidRPr="008C7F52">
        <w:rPr>
          <w:rFonts w:asciiTheme="majorHAnsi" w:hAnsiTheme="majorHAnsi" w:cstheme="majorHAnsi"/>
          <w:color w:val="000000" w:themeColor="text1"/>
          <w:sz w:val="28"/>
          <w:szCs w:val="28"/>
          <w:lang w:val="vi-VN"/>
        </w:rPr>
        <w:t xml:space="preserve"> E-CDNT.</w:t>
      </w:r>
    </w:p>
    <w:p w14:paraId="742FD7A3" w14:textId="77777777" w:rsidR="0082180C" w:rsidRPr="008C7F52" w:rsidRDefault="00766A6B" w:rsidP="004032A1">
      <w:pPr>
        <w:spacing w:before="120" w:after="120"/>
        <w:ind w:firstLine="709"/>
        <w:rPr>
          <w:rFonts w:asciiTheme="majorHAnsi" w:hAnsiTheme="majorHAnsi" w:cstheme="majorHAnsi"/>
          <w:color w:val="000000" w:themeColor="text1"/>
          <w:sz w:val="28"/>
          <w:szCs w:val="28"/>
          <w:lang w:val="sv-SE"/>
        </w:rPr>
      </w:pPr>
      <w:r w:rsidRPr="008C7F52">
        <w:rPr>
          <w:rFonts w:asciiTheme="majorHAnsi" w:hAnsiTheme="majorHAnsi" w:cstheme="majorHAnsi"/>
          <w:color w:val="000000" w:themeColor="text1"/>
          <w:sz w:val="28"/>
          <w:szCs w:val="28"/>
          <w:lang w:val="vi-VN"/>
        </w:rPr>
        <w:t xml:space="preserve">2. </w:t>
      </w:r>
      <w:r w:rsidR="00E414CB" w:rsidRPr="008C7F52">
        <w:rPr>
          <w:rFonts w:asciiTheme="majorHAnsi" w:hAnsiTheme="majorHAnsi" w:cstheme="majorHAnsi"/>
          <w:color w:val="000000" w:themeColor="text1"/>
          <w:sz w:val="28"/>
          <w:szCs w:val="28"/>
          <w:lang w:val="pl-PL"/>
        </w:rPr>
        <w:t xml:space="preserve">Trường hợp nhà thầu liên danh thì </w:t>
      </w:r>
      <w:r w:rsidR="00E414CB" w:rsidRPr="008C7F52">
        <w:rPr>
          <w:rFonts w:asciiTheme="majorHAnsi" w:hAnsiTheme="majorHAnsi" w:cstheme="majorHAnsi"/>
          <w:color w:val="000000" w:themeColor="text1"/>
          <w:sz w:val="28"/>
          <w:szCs w:val="28"/>
          <w:lang w:val="vi-VN"/>
        </w:rPr>
        <w:t>t</w:t>
      </w:r>
      <w:r w:rsidRPr="008C7F52">
        <w:rPr>
          <w:rFonts w:asciiTheme="majorHAnsi" w:hAnsiTheme="majorHAnsi" w:cstheme="majorHAnsi"/>
          <w:color w:val="000000" w:themeColor="text1"/>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8C7F52">
        <w:rPr>
          <w:rFonts w:asciiTheme="majorHAnsi" w:hAnsiTheme="majorHAnsi" w:cstheme="majorHAnsi"/>
          <w:color w:val="000000" w:themeColor="text1"/>
          <w:sz w:val="28"/>
          <w:szCs w:val="28"/>
          <w:lang w:val="vi-VN"/>
        </w:rPr>
        <w:t xml:space="preserve">03 </w:t>
      </w:r>
      <w:r w:rsidRPr="008C7F52">
        <w:rPr>
          <w:rFonts w:asciiTheme="majorHAnsi" w:hAnsiTheme="majorHAnsi" w:cstheme="majorHAnsi"/>
          <w:color w:val="000000" w:themeColor="text1"/>
          <w:sz w:val="28"/>
          <w:szCs w:val="28"/>
          <w:lang w:val="vi-VN"/>
        </w:rPr>
        <w:t xml:space="preserve">Chương </w:t>
      </w:r>
      <w:r w:rsidRPr="008C7F52">
        <w:rPr>
          <w:rFonts w:asciiTheme="majorHAnsi" w:hAnsiTheme="majorHAnsi" w:cstheme="majorHAnsi"/>
          <w:color w:val="000000" w:themeColor="text1"/>
          <w:sz w:val="28"/>
          <w:szCs w:val="28"/>
          <w:lang w:val="sv-SE"/>
        </w:rPr>
        <w:t xml:space="preserve">IV. </w:t>
      </w:r>
      <w:r w:rsidR="001D3BC4" w:rsidRPr="008C7F52">
        <w:rPr>
          <w:rFonts w:asciiTheme="majorHAnsi" w:hAnsiTheme="majorHAnsi" w:cstheme="majorHAnsi"/>
          <w:color w:val="000000" w:themeColor="text1"/>
          <w:sz w:val="28"/>
          <w:szCs w:val="28"/>
          <w:lang w:val="vi-VN"/>
        </w:rPr>
        <w:t>Việc phân chia công việc trong liên danh phải căn cứ các hạng mục nêu trong bảng giá dự thầu</w:t>
      </w:r>
      <w:r w:rsidR="001D3BC4" w:rsidRPr="008C7F52">
        <w:rPr>
          <w:rFonts w:asciiTheme="majorHAnsi" w:hAnsiTheme="majorHAnsi" w:cstheme="majorHAnsi"/>
          <w:color w:val="000000" w:themeColor="text1"/>
          <w:sz w:val="28"/>
          <w:szCs w:val="28"/>
          <w:lang w:val="sv-SE"/>
        </w:rPr>
        <w:t xml:space="preserve"> theo Mẫu số </w:t>
      </w:r>
      <w:r w:rsidR="00876F5E" w:rsidRPr="008C7F52">
        <w:rPr>
          <w:rFonts w:asciiTheme="majorHAnsi" w:hAnsiTheme="majorHAnsi" w:cstheme="majorHAnsi"/>
          <w:color w:val="000000" w:themeColor="text1"/>
          <w:sz w:val="28"/>
          <w:szCs w:val="28"/>
          <w:lang w:val="nl-NL"/>
        </w:rPr>
        <w:t>11 (</w:t>
      </w:r>
      <w:r w:rsidR="00876F5E" w:rsidRPr="008C7F52">
        <w:rPr>
          <w:rFonts w:asciiTheme="majorHAnsi" w:hAnsiTheme="majorHAnsi" w:cstheme="majorHAnsi"/>
          <w:color w:val="000000" w:themeColor="text1"/>
          <w:spacing w:val="-2"/>
          <w:sz w:val="28"/>
          <w:szCs w:val="28"/>
          <w:lang w:val="nl-NL"/>
        </w:rPr>
        <w:t>11A hoặc 11B hoặc 11C hoặc 11D hoặc 1</w:t>
      </w:r>
      <w:r w:rsidR="004F2245" w:rsidRPr="008C7F52">
        <w:rPr>
          <w:rFonts w:asciiTheme="majorHAnsi" w:hAnsiTheme="majorHAnsi" w:cstheme="majorHAnsi"/>
          <w:color w:val="000000" w:themeColor="text1"/>
          <w:spacing w:val="-2"/>
          <w:sz w:val="28"/>
          <w:szCs w:val="28"/>
          <w:lang w:val="vi-VN"/>
        </w:rPr>
        <w:t>1</w:t>
      </w:r>
      <w:r w:rsidR="00876F5E" w:rsidRPr="008C7F52">
        <w:rPr>
          <w:rFonts w:asciiTheme="majorHAnsi" w:hAnsiTheme="majorHAnsi" w:cstheme="majorHAnsi"/>
          <w:color w:val="000000" w:themeColor="text1"/>
          <w:spacing w:val="-2"/>
          <w:sz w:val="28"/>
          <w:szCs w:val="28"/>
          <w:lang w:val="nl-NL"/>
        </w:rPr>
        <w:t xml:space="preserve">E hoặc 11G) </w:t>
      </w:r>
      <w:r w:rsidR="001D3BC4" w:rsidRPr="008C7F52">
        <w:rPr>
          <w:rFonts w:asciiTheme="majorHAnsi" w:hAnsiTheme="majorHAnsi" w:cstheme="majorHAnsi"/>
          <w:color w:val="000000" w:themeColor="text1"/>
          <w:sz w:val="28"/>
          <w:szCs w:val="28"/>
          <w:lang w:val="sv-SE"/>
        </w:rPr>
        <w:t>Chương IV</w:t>
      </w:r>
      <w:r w:rsidR="001D3BC4" w:rsidRPr="008C7F52">
        <w:rPr>
          <w:rFonts w:asciiTheme="majorHAnsi" w:hAnsiTheme="majorHAnsi" w:cstheme="majorHAnsi"/>
          <w:color w:val="000000" w:themeColor="text1"/>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8C7F52">
        <w:rPr>
          <w:rFonts w:asciiTheme="majorHAnsi" w:hAnsiTheme="majorHAnsi" w:cstheme="majorHAnsi"/>
          <w:color w:val="000000" w:themeColor="text1"/>
          <w:sz w:val="28"/>
          <w:szCs w:val="28"/>
          <w:lang w:val="sv-SE"/>
        </w:rPr>
        <w:t xml:space="preserve"> </w:t>
      </w:r>
      <w:r w:rsidR="00072A08" w:rsidRPr="008C7F52">
        <w:rPr>
          <w:rFonts w:asciiTheme="majorHAnsi" w:hAnsiTheme="majorHAnsi" w:cstheme="majorHAnsi"/>
          <w:color w:val="000000" w:themeColor="text1"/>
          <w:sz w:val="28"/>
          <w:szCs w:val="28"/>
          <w:lang w:val="vi-VN"/>
        </w:rPr>
        <w:t xml:space="preserve">hoặc không thuộc quá trình sản xuất các hạng mục này. </w:t>
      </w:r>
    </w:p>
    <w:p w14:paraId="6A70881D" w14:textId="57F405AA" w:rsidR="00766A6B" w:rsidRPr="008C7F52" w:rsidRDefault="00766A6B" w:rsidP="004032A1">
      <w:pPr>
        <w:spacing w:before="120" w:after="120"/>
        <w:ind w:firstLine="709"/>
        <w:rPr>
          <w:rFonts w:asciiTheme="majorHAnsi" w:hAnsiTheme="majorHAnsi" w:cstheme="majorHAnsi"/>
          <w:color w:val="000000" w:themeColor="text1"/>
          <w:sz w:val="28"/>
          <w:szCs w:val="28"/>
          <w:lang w:val="sv-SE"/>
        </w:rPr>
      </w:pPr>
      <w:r w:rsidRPr="008C7F52">
        <w:rPr>
          <w:rFonts w:asciiTheme="majorHAnsi" w:hAnsiTheme="majorHAnsi" w:cstheme="majorHAnsi"/>
          <w:color w:val="000000" w:themeColor="text1"/>
          <w:sz w:val="28"/>
          <w:szCs w:val="28"/>
          <w:lang w:val="sv-SE"/>
        </w:rPr>
        <w:t>3. Nhà thầu bảo đảm tư cách hợp lệ theo quy định tại Mục 5 E-CDNT.</w:t>
      </w:r>
    </w:p>
    <w:p w14:paraId="5599E3B1" w14:textId="415148B7" w:rsidR="00231D7D" w:rsidRPr="008C7F52" w:rsidRDefault="00231D7D" w:rsidP="004032A1">
      <w:pPr>
        <w:spacing w:before="120" w:after="120"/>
        <w:ind w:firstLine="709"/>
        <w:rPr>
          <w:rFonts w:asciiTheme="majorHAnsi" w:hAnsiTheme="majorHAnsi" w:cstheme="majorHAnsi"/>
          <w:color w:val="000000" w:themeColor="text1"/>
          <w:sz w:val="28"/>
          <w:szCs w:val="28"/>
          <w:lang w:val="sv-SE"/>
        </w:rPr>
      </w:pPr>
      <w:bookmarkStart w:id="3" w:name="_Hlk153197788"/>
      <w:r w:rsidRPr="008C7F52">
        <w:rPr>
          <w:rFonts w:asciiTheme="majorHAnsi" w:hAnsiTheme="majorHAnsi" w:cstheme="majorHAnsi"/>
          <w:color w:val="000000" w:themeColor="text1"/>
          <w:sz w:val="28"/>
          <w:szCs w:val="28"/>
          <w:lang w:val="sv-SE"/>
        </w:rPr>
        <w:t xml:space="preserve">4. </w:t>
      </w:r>
      <w:r w:rsidRPr="008C7F52">
        <w:rPr>
          <w:rFonts w:asciiTheme="majorHAnsi" w:hAnsiTheme="majorHAnsi" w:cstheme="majorHAnsi"/>
          <w:color w:val="000000" w:themeColor="text1"/>
          <w:sz w:val="28"/>
          <w:szCs w:val="28"/>
          <w:lang w:val="vi-VN"/>
        </w:rPr>
        <w:t>Không trong trạng thái bị tạm ngừng, chấm dứt tham gia Hệ thống.</w:t>
      </w:r>
    </w:p>
    <w:p w14:paraId="7A22C322" w14:textId="191559FB" w:rsidR="00937957" w:rsidRPr="008C7F52" w:rsidRDefault="00231D7D" w:rsidP="004032A1">
      <w:pPr>
        <w:spacing w:before="120" w:after="120"/>
        <w:ind w:firstLine="709"/>
        <w:rPr>
          <w:rFonts w:asciiTheme="majorHAnsi" w:hAnsiTheme="majorHAnsi" w:cstheme="majorHAnsi"/>
          <w:color w:val="000000" w:themeColor="text1"/>
          <w:sz w:val="28"/>
          <w:szCs w:val="28"/>
          <w:lang w:val="sv-SE"/>
        </w:rPr>
      </w:pPr>
      <w:r w:rsidRPr="008C7F52">
        <w:rPr>
          <w:rFonts w:asciiTheme="majorHAnsi" w:hAnsiTheme="majorHAnsi" w:cstheme="majorHAnsi"/>
          <w:color w:val="000000" w:themeColor="text1"/>
          <w:sz w:val="28"/>
          <w:szCs w:val="28"/>
          <w:lang w:val="sv-SE"/>
        </w:rPr>
        <w:lastRenderedPageBreak/>
        <w:t>5</w:t>
      </w:r>
      <w:r w:rsidR="00937957" w:rsidRPr="008C7F52">
        <w:rPr>
          <w:rFonts w:asciiTheme="majorHAnsi" w:hAnsiTheme="majorHAnsi" w:cstheme="majorHAnsi"/>
          <w:color w:val="000000" w:themeColor="text1"/>
          <w:sz w:val="28"/>
          <w:szCs w:val="28"/>
          <w:lang w:val="vi-VN"/>
        </w:rPr>
        <w:t xml:space="preserve">. </w:t>
      </w:r>
      <w:bookmarkEnd w:id="3"/>
      <w:r w:rsidR="00937957" w:rsidRPr="008C7F52">
        <w:rPr>
          <w:rFonts w:asciiTheme="majorHAnsi" w:hAnsiTheme="majorHAnsi" w:cstheme="majorHAnsi"/>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8C7F52">
        <w:rPr>
          <w:rFonts w:asciiTheme="majorHAnsi" w:hAnsiTheme="majorHAnsi" w:cstheme="majorHAnsi"/>
          <w:color w:val="000000" w:themeColor="text1"/>
          <w:sz w:val="28"/>
          <w:szCs w:val="28"/>
          <w:lang w:val="sv-SE"/>
        </w:rPr>
        <w:t>T</w:t>
      </w:r>
      <w:r w:rsidR="00937957" w:rsidRPr="008C7F52">
        <w:rPr>
          <w:rFonts w:asciiTheme="majorHAnsi" w:hAnsiTheme="majorHAnsi" w:cstheme="majorHAnsi"/>
          <w:color w:val="000000" w:themeColor="text1"/>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8C7F52">
        <w:rPr>
          <w:rFonts w:asciiTheme="majorHAnsi" w:hAnsiTheme="majorHAnsi" w:cstheme="majorHAnsi"/>
          <w:color w:val="000000" w:themeColor="text1"/>
          <w:sz w:val="28"/>
          <w:szCs w:val="28"/>
          <w:lang w:val="sv-SE"/>
        </w:rPr>
        <w:t xml:space="preserve"> </w:t>
      </w:r>
    </w:p>
    <w:p w14:paraId="22A4E032" w14:textId="77777777" w:rsidR="00C1682B" w:rsidRPr="008C7F52" w:rsidRDefault="00C1682B" w:rsidP="004032A1">
      <w:pPr>
        <w:spacing w:before="120" w:after="120"/>
        <w:ind w:firstLine="709"/>
        <w:rPr>
          <w:rFonts w:asciiTheme="majorHAnsi" w:hAnsiTheme="majorHAnsi" w:cstheme="majorHAnsi"/>
          <w:color w:val="000000" w:themeColor="text1"/>
          <w:sz w:val="28"/>
          <w:szCs w:val="28"/>
          <w:lang w:val="sv-SE"/>
        </w:rPr>
      </w:pPr>
      <w:r w:rsidRPr="008C7F52">
        <w:rPr>
          <w:rFonts w:asciiTheme="majorHAnsi" w:hAnsiTheme="majorHAnsi" w:cstheme="majorHAnsi"/>
          <w:color w:val="000000" w:themeColor="text1"/>
          <w:sz w:val="28"/>
          <w:szCs w:val="28"/>
          <w:lang w:val="sv-SE"/>
        </w:rPr>
        <w:t>Nhà thầu có E-HSDT hợp lệ được xem xét, đánh giá trong bước tiếp theo.</w:t>
      </w:r>
    </w:p>
    <w:p w14:paraId="2A39A6EC" w14:textId="77777777" w:rsidR="00766A6B" w:rsidRPr="008C7F52" w:rsidRDefault="00766A6B" w:rsidP="004032A1">
      <w:pPr>
        <w:spacing w:before="120" w:after="120"/>
        <w:ind w:firstLine="709"/>
        <w:outlineLvl w:val="1"/>
        <w:rPr>
          <w:rFonts w:asciiTheme="majorHAnsi" w:hAnsiTheme="majorHAnsi" w:cstheme="majorHAnsi"/>
          <w:b/>
          <w:color w:val="000000" w:themeColor="text1"/>
          <w:sz w:val="28"/>
          <w:szCs w:val="28"/>
          <w:lang w:val="sv-SE"/>
        </w:rPr>
      </w:pPr>
      <w:r w:rsidRPr="008C7F52">
        <w:rPr>
          <w:rFonts w:asciiTheme="majorHAnsi" w:hAnsiTheme="majorHAnsi" w:cstheme="majorHAnsi"/>
          <w:b/>
          <w:color w:val="000000" w:themeColor="text1"/>
          <w:sz w:val="28"/>
          <w:szCs w:val="28"/>
          <w:lang w:val="sv-SE"/>
        </w:rPr>
        <w:t>Mục 2. Tiêu chuẩn đánh giá về năng lực và kinh nghiệm</w:t>
      </w:r>
      <w:r w:rsidR="00670030" w:rsidRPr="008C7F52">
        <w:rPr>
          <w:rStyle w:val="FootnoteReference"/>
          <w:rFonts w:asciiTheme="majorHAnsi" w:hAnsiTheme="majorHAnsi" w:cstheme="majorHAnsi"/>
          <w:b/>
          <w:color w:val="000000" w:themeColor="text1"/>
          <w:sz w:val="28"/>
          <w:szCs w:val="28"/>
          <w:lang w:val="es-ES"/>
        </w:rPr>
        <w:footnoteReference w:id="3"/>
      </w:r>
    </w:p>
    <w:p w14:paraId="00C56D87" w14:textId="77777777" w:rsidR="007761EA" w:rsidRPr="008C7F52" w:rsidRDefault="007761EA" w:rsidP="004032A1">
      <w:pPr>
        <w:pStyle w:val="Style11"/>
        <w:tabs>
          <w:tab w:val="left" w:leader="dot" w:pos="8424"/>
        </w:tabs>
        <w:spacing w:before="120" w:after="120" w:line="240" w:lineRule="auto"/>
        <w:ind w:firstLine="709"/>
        <w:jc w:val="both"/>
        <w:outlineLvl w:val="2"/>
        <w:rPr>
          <w:rFonts w:asciiTheme="majorHAnsi" w:hAnsiTheme="majorHAnsi" w:cstheme="majorHAnsi"/>
          <w:b/>
          <w:color w:val="000000" w:themeColor="text1"/>
          <w:sz w:val="28"/>
          <w:szCs w:val="28"/>
          <w:lang w:val="sv-SE"/>
        </w:rPr>
      </w:pPr>
      <w:r w:rsidRPr="008C7F52">
        <w:rPr>
          <w:rFonts w:asciiTheme="majorHAnsi" w:hAnsiTheme="majorHAnsi" w:cstheme="majorHAnsi"/>
          <w:b/>
          <w:color w:val="000000" w:themeColor="text1"/>
          <w:sz w:val="28"/>
          <w:szCs w:val="28"/>
          <w:lang w:val="sv-SE"/>
        </w:rPr>
        <w:t>2.1. Tiêu chuẩn đánh giá về năng lực và kinh nghiệm</w:t>
      </w:r>
    </w:p>
    <w:p w14:paraId="1AC61EF0" w14:textId="4A0EAE77" w:rsidR="0052382D" w:rsidRPr="008C7F52" w:rsidRDefault="00E060D0" w:rsidP="004032A1">
      <w:pPr>
        <w:pStyle w:val="Style11"/>
        <w:tabs>
          <w:tab w:val="left" w:leader="dot" w:pos="8424"/>
        </w:tabs>
        <w:spacing w:before="120" w:after="120" w:line="264" w:lineRule="auto"/>
        <w:ind w:firstLine="709"/>
        <w:jc w:val="both"/>
        <w:rPr>
          <w:rFonts w:asciiTheme="majorHAnsi" w:hAnsiTheme="majorHAnsi" w:cstheme="majorHAnsi"/>
          <w:strike/>
          <w:color w:val="000000" w:themeColor="text1"/>
          <w:sz w:val="28"/>
          <w:szCs w:val="28"/>
          <w:lang w:val="sv-SE"/>
        </w:rPr>
      </w:pPr>
      <w:r w:rsidRPr="008C7F52">
        <w:rPr>
          <w:rFonts w:asciiTheme="majorHAnsi" w:hAnsiTheme="majorHAnsi" w:cstheme="majorHAnsi"/>
          <w:color w:val="000000" w:themeColor="text1"/>
          <w:sz w:val="28"/>
          <w:szCs w:val="28"/>
          <w:lang w:val="sv-SE"/>
        </w:rPr>
        <w:t xml:space="preserve">Tiêu chuẩn đánh giá năng lực và kinh nghiệm thực hiện theo </w:t>
      </w:r>
      <w:r w:rsidR="00C24D20" w:rsidRPr="008C7F52">
        <w:rPr>
          <w:rFonts w:asciiTheme="majorHAnsi" w:hAnsiTheme="majorHAnsi" w:cstheme="majorHAnsi"/>
          <w:color w:val="000000" w:themeColor="text1"/>
          <w:sz w:val="28"/>
          <w:szCs w:val="28"/>
          <w:lang w:val="sv-SE"/>
        </w:rPr>
        <w:t xml:space="preserve">quy định tại </w:t>
      </w:r>
      <w:r w:rsidRPr="008C7F52">
        <w:rPr>
          <w:rFonts w:asciiTheme="majorHAnsi" w:hAnsiTheme="majorHAnsi" w:cstheme="majorHAnsi"/>
          <w:color w:val="000000" w:themeColor="text1"/>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8C7F52">
        <w:rPr>
          <w:rFonts w:asciiTheme="majorHAnsi" w:hAnsiTheme="majorHAnsi" w:cstheme="majorHAnsi"/>
          <w:color w:val="000000" w:themeColor="text1"/>
          <w:sz w:val="28"/>
          <w:szCs w:val="28"/>
          <w:lang w:val="sv-SE"/>
        </w:rPr>
        <w:t>kinh nghiệm thực hiện các gói thầu tương tự</w:t>
      </w:r>
      <w:bookmarkEnd w:id="4"/>
      <w:r w:rsidRPr="008C7F52">
        <w:rPr>
          <w:rFonts w:asciiTheme="majorHAnsi" w:hAnsiTheme="majorHAnsi" w:cstheme="majorHAnsi"/>
          <w:color w:val="000000" w:themeColor="text1"/>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8C7F52">
        <w:rPr>
          <w:rFonts w:asciiTheme="majorHAnsi" w:hAnsiTheme="majorHAnsi" w:cstheme="majorHAnsi"/>
          <w:color w:val="000000" w:themeColor="text1"/>
          <w:sz w:val="28"/>
          <w:szCs w:val="28"/>
          <w:lang w:val="sv-SE"/>
        </w:rPr>
        <w:t xml:space="preserve"> bình quân hằng năm</w:t>
      </w:r>
      <w:r w:rsidRPr="008C7F52">
        <w:rPr>
          <w:rFonts w:asciiTheme="majorHAnsi" w:hAnsiTheme="majorHAnsi" w:cstheme="majorHAnsi"/>
          <w:color w:val="000000" w:themeColor="text1"/>
          <w:sz w:val="28"/>
          <w:szCs w:val="28"/>
          <w:lang w:val="sv-SE"/>
        </w:rPr>
        <w:t>; việc thực hiện nghĩa vụ kê khai thuế, nộp thuế</w:t>
      </w:r>
      <w:r w:rsidRPr="008C7F52" w:rsidDel="009A4A0B">
        <w:rPr>
          <w:rFonts w:asciiTheme="majorHAnsi" w:hAnsiTheme="majorHAnsi" w:cstheme="majorHAnsi"/>
          <w:color w:val="000000" w:themeColor="text1"/>
          <w:sz w:val="28"/>
          <w:szCs w:val="28"/>
          <w:lang w:val="sv-SE"/>
        </w:rPr>
        <w:t xml:space="preserve"> </w:t>
      </w:r>
      <w:r w:rsidRPr="008C7F52">
        <w:rPr>
          <w:rFonts w:asciiTheme="majorHAnsi" w:hAnsiTheme="majorHAnsi" w:cstheme="majorHAnsi"/>
          <w:color w:val="000000" w:themeColor="text1"/>
          <w:sz w:val="28"/>
          <w:szCs w:val="28"/>
          <w:lang w:val="sv-SE"/>
        </w:rPr>
        <w:t>và các chỉ tiêu cần thiết khác để đánh giá về năng lực tài chính của nhà thầu.</w:t>
      </w:r>
      <w:r w:rsidR="004A6EE7" w:rsidRPr="008C7F52">
        <w:rPr>
          <w:rFonts w:asciiTheme="majorHAnsi" w:hAnsiTheme="majorHAnsi" w:cstheme="majorHAnsi"/>
          <w:color w:val="000000" w:themeColor="text1"/>
          <w:sz w:val="28"/>
          <w:szCs w:val="28"/>
          <w:lang w:val="sv-SE"/>
        </w:rPr>
        <w:t xml:space="preserve"> </w:t>
      </w:r>
    </w:p>
    <w:p w14:paraId="05EA2D65" w14:textId="77777777" w:rsidR="00E060D0" w:rsidRPr="008C7F52" w:rsidRDefault="00E060D0" w:rsidP="004032A1">
      <w:pPr>
        <w:pStyle w:val="Style11"/>
        <w:tabs>
          <w:tab w:val="left" w:leader="dot" w:pos="8424"/>
        </w:tabs>
        <w:spacing w:before="120" w:after="120" w:line="264" w:lineRule="auto"/>
        <w:ind w:firstLine="709"/>
        <w:jc w:val="both"/>
        <w:rPr>
          <w:rFonts w:asciiTheme="majorHAnsi" w:hAnsiTheme="majorHAnsi" w:cstheme="majorHAnsi"/>
          <w:color w:val="000000" w:themeColor="text1"/>
          <w:sz w:val="28"/>
          <w:szCs w:val="28"/>
          <w:lang w:val="sv-SE"/>
        </w:rPr>
      </w:pPr>
      <w:r w:rsidRPr="008C7F52">
        <w:rPr>
          <w:rFonts w:asciiTheme="majorHAnsi" w:hAnsiTheme="majorHAnsi" w:cstheme="majorHAnsi"/>
          <w:color w:val="000000" w:themeColor="text1"/>
          <w:sz w:val="28"/>
          <w:szCs w:val="28"/>
          <w:lang w:val="sv-SE"/>
        </w:rPr>
        <w:t xml:space="preserve">Việc xác định mức độ yêu cầu cụ thể đối với từng tiêu chuẩn quy định tại </w:t>
      </w:r>
      <w:r w:rsidR="00F80FBA" w:rsidRPr="008C7F52">
        <w:rPr>
          <w:rFonts w:asciiTheme="majorHAnsi" w:hAnsiTheme="majorHAnsi" w:cstheme="majorHAnsi"/>
          <w:color w:val="000000" w:themeColor="text1"/>
          <w:sz w:val="28"/>
          <w:szCs w:val="28"/>
          <w:lang w:val="sv-SE"/>
        </w:rPr>
        <w:t>Mục</w:t>
      </w:r>
      <w:r w:rsidRPr="008C7F52">
        <w:rPr>
          <w:rFonts w:asciiTheme="majorHAnsi" w:hAnsiTheme="majorHAnsi" w:cstheme="majorHAnsi"/>
          <w:color w:val="000000" w:themeColor="text1"/>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8C7F52" w:rsidRDefault="00E060D0" w:rsidP="004032A1">
      <w:pPr>
        <w:pStyle w:val="Style11"/>
        <w:tabs>
          <w:tab w:val="left" w:leader="dot" w:pos="8424"/>
        </w:tabs>
        <w:spacing w:before="120" w:after="120" w:line="264" w:lineRule="auto"/>
        <w:ind w:firstLine="709"/>
        <w:jc w:val="both"/>
        <w:rPr>
          <w:rFonts w:asciiTheme="majorHAnsi" w:hAnsiTheme="majorHAnsi" w:cstheme="majorHAnsi"/>
          <w:color w:val="000000" w:themeColor="text1"/>
          <w:sz w:val="28"/>
          <w:szCs w:val="28"/>
          <w:lang w:val="sv-SE"/>
        </w:rPr>
      </w:pPr>
      <w:r w:rsidRPr="008C7F52">
        <w:rPr>
          <w:rFonts w:asciiTheme="majorHAnsi" w:hAnsiTheme="majorHAnsi" w:cstheme="majorHAnsi"/>
          <w:color w:val="000000" w:themeColor="text1"/>
          <w:sz w:val="28"/>
          <w:szCs w:val="28"/>
          <w:lang w:val="sv-SE"/>
        </w:rPr>
        <w:t>K</w:t>
      </w:r>
      <w:r w:rsidRPr="008C7F52">
        <w:rPr>
          <w:rFonts w:asciiTheme="majorHAnsi" w:hAnsiTheme="majorHAnsi" w:cstheme="majorHAnsi"/>
          <w:color w:val="000000" w:themeColor="text1"/>
          <w:sz w:val="28"/>
          <w:szCs w:val="28"/>
          <w:lang w:val="vi-VN"/>
        </w:rPr>
        <w:t xml:space="preserve">hông đưa ra yêu cầu nhà thầu đã từng thực hiện một hoặc nhiều hợp đồng trên một địa bàn cụ thể hoặc nhà thầu phải có kinh nghiệm </w:t>
      </w:r>
      <w:r w:rsidRPr="008C7F52">
        <w:rPr>
          <w:rFonts w:asciiTheme="majorHAnsi" w:hAnsiTheme="majorHAnsi" w:cstheme="majorHAnsi"/>
          <w:color w:val="000000" w:themeColor="text1"/>
          <w:sz w:val="28"/>
          <w:szCs w:val="28"/>
          <w:lang w:val="sv-SE"/>
        </w:rPr>
        <w:t>cung cấp dịch vụ</w:t>
      </w:r>
      <w:r w:rsidRPr="008C7F52">
        <w:rPr>
          <w:rFonts w:asciiTheme="majorHAnsi" w:hAnsiTheme="majorHAnsi" w:cstheme="majorHAnsi"/>
          <w:color w:val="000000" w:themeColor="text1"/>
          <w:sz w:val="28"/>
          <w:szCs w:val="28"/>
          <w:lang w:val="vi-VN"/>
        </w:rPr>
        <w:t xml:space="preserve"> trên một địa bàn cụ thể </w:t>
      </w:r>
      <w:r w:rsidRPr="008C7F52">
        <w:rPr>
          <w:rFonts w:asciiTheme="majorHAnsi" w:hAnsiTheme="majorHAnsi" w:cstheme="majorHAnsi"/>
          <w:color w:val="000000" w:themeColor="text1"/>
          <w:sz w:val="28"/>
          <w:szCs w:val="28"/>
          <w:lang w:val="sv-SE"/>
        </w:rPr>
        <w:t xml:space="preserve">như là tiêu chí để loại bỏ nhà </w:t>
      </w:r>
      <w:r w:rsidRPr="008C7F52">
        <w:rPr>
          <w:rFonts w:asciiTheme="majorHAnsi" w:hAnsiTheme="majorHAnsi" w:cstheme="majorHAnsi"/>
          <w:color w:val="000000" w:themeColor="text1"/>
          <w:sz w:val="28"/>
          <w:szCs w:val="28"/>
          <w:lang w:val="vi-VN"/>
        </w:rPr>
        <w:t>thầu.</w:t>
      </w:r>
    </w:p>
    <w:p w14:paraId="303FAF69" w14:textId="7E38EFDE" w:rsidR="00766A6B" w:rsidRPr="008C7F52" w:rsidRDefault="00766A6B" w:rsidP="004032A1">
      <w:pPr>
        <w:pStyle w:val="Style11"/>
        <w:tabs>
          <w:tab w:val="left" w:leader="dot" w:pos="8424"/>
        </w:tabs>
        <w:spacing w:before="120" w:after="120" w:line="264" w:lineRule="auto"/>
        <w:ind w:firstLine="709"/>
        <w:jc w:val="both"/>
        <w:rPr>
          <w:rFonts w:asciiTheme="majorHAnsi" w:hAnsiTheme="majorHAnsi" w:cstheme="majorHAnsi"/>
          <w:color w:val="000000" w:themeColor="text1"/>
          <w:spacing w:val="-2"/>
          <w:sz w:val="28"/>
          <w:szCs w:val="28"/>
          <w:lang w:val="sv-SE"/>
        </w:rPr>
      </w:pPr>
      <w:r w:rsidRPr="008C7F52">
        <w:rPr>
          <w:rFonts w:asciiTheme="majorHAnsi" w:hAnsiTheme="majorHAnsi" w:cstheme="majorHAnsi"/>
          <w:color w:val="000000" w:themeColor="text1"/>
          <w:spacing w:val="-2"/>
          <w:sz w:val="28"/>
          <w:szCs w:val="28"/>
          <w:lang w:val="sv-SE"/>
        </w:rPr>
        <w:t>Trường hợp đồng tiền nêu trong các hợp đồng tương tự</w:t>
      </w:r>
      <w:r w:rsidRPr="008C7F52">
        <w:rPr>
          <w:rFonts w:asciiTheme="majorHAnsi" w:hAnsiTheme="majorHAnsi" w:cstheme="majorHAnsi"/>
          <w:color w:val="000000" w:themeColor="text1"/>
          <w:sz w:val="28"/>
          <w:szCs w:val="28"/>
          <w:lang w:val="sv-SE"/>
        </w:rPr>
        <w:t xml:space="preserve"> hoặc xác nhận thanh toán của </w:t>
      </w:r>
      <w:r w:rsidR="004E19D5" w:rsidRPr="008C7F52">
        <w:rPr>
          <w:rFonts w:asciiTheme="majorHAnsi" w:hAnsiTheme="majorHAnsi" w:cstheme="majorHAnsi"/>
          <w:color w:val="000000" w:themeColor="text1"/>
          <w:sz w:val="28"/>
          <w:szCs w:val="28"/>
          <w:lang w:val="sv-SE"/>
        </w:rPr>
        <w:t>Chủ đầu tư</w:t>
      </w:r>
      <w:r w:rsidRPr="008C7F52">
        <w:rPr>
          <w:rFonts w:asciiTheme="majorHAnsi" w:hAnsiTheme="majorHAnsi" w:cstheme="majorHAnsi"/>
          <w:color w:val="000000" w:themeColor="text1"/>
          <w:sz w:val="28"/>
          <w:szCs w:val="28"/>
          <w:lang w:val="sv-SE"/>
        </w:rPr>
        <w:t xml:space="preserve"> đối với những hợp đồng cung cấp dịch vụ phi tư vấn đã thực hiện hoặc tờ khai nộp thuế hoặc </w:t>
      </w:r>
      <w:r w:rsidRPr="008C7F52">
        <w:rPr>
          <w:rFonts w:asciiTheme="majorHAnsi" w:hAnsiTheme="majorHAnsi" w:cstheme="majorHAnsi"/>
          <w:color w:val="000000" w:themeColor="text1"/>
          <w:spacing w:val="-2"/>
          <w:sz w:val="28"/>
          <w:szCs w:val="28"/>
          <w:lang w:val="sv-SE"/>
        </w:rPr>
        <w:t xml:space="preserve">các tài liệu liên quan chứng minh năng lực, kinh nghiệm của nhà thầu không phải VND thì khi lập </w:t>
      </w:r>
      <w:r w:rsidR="00E4572A" w:rsidRPr="008C7F52">
        <w:rPr>
          <w:rFonts w:asciiTheme="majorHAnsi" w:hAnsiTheme="majorHAnsi" w:cstheme="majorHAnsi"/>
          <w:color w:val="000000" w:themeColor="text1"/>
          <w:spacing w:val="-2"/>
          <w:sz w:val="28"/>
          <w:szCs w:val="28"/>
          <w:lang w:val="sv-SE"/>
        </w:rPr>
        <w:t>E-HSDT</w:t>
      </w:r>
      <w:r w:rsidRPr="008C7F52">
        <w:rPr>
          <w:rFonts w:asciiTheme="majorHAnsi" w:hAnsiTheme="majorHAnsi" w:cstheme="majorHAnsi"/>
          <w:color w:val="000000" w:themeColor="text1"/>
          <w:spacing w:val="-2"/>
          <w:sz w:val="28"/>
          <w:szCs w:val="28"/>
          <w:lang w:val="sv-SE"/>
        </w:rPr>
        <w:t xml:space="preserve">, nhà thầu phải quy đổi về VND để làm cơ sở đánh giá </w:t>
      </w:r>
      <w:r w:rsidR="007B1B38" w:rsidRPr="008C7F52">
        <w:rPr>
          <w:rFonts w:asciiTheme="majorHAnsi" w:hAnsiTheme="majorHAnsi" w:cstheme="majorHAnsi"/>
          <w:color w:val="000000" w:themeColor="text1"/>
          <w:spacing w:val="-2"/>
          <w:sz w:val="28"/>
          <w:szCs w:val="28"/>
          <w:lang w:val="sv-SE"/>
        </w:rPr>
        <w:t>E-HSDT</w:t>
      </w:r>
      <w:r w:rsidRPr="008C7F52">
        <w:rPr>
          <w:rFonts w:asciiTheme="majorHAnsi" w:hAnsiTheme="majorHAnsi" w:cstheme="majorHAnsi"/>
          <w:color w:val="000000" w:themeColor="text1"/>
          <w:spacing w:val="-2"/>
          <w:sz w:val="28"/>
          <w:szCs w:val="28"/>
          <w:lang w:val="sv-SE"/>
        </w:rPr>
        <w:t>. Việc quy đổi được áp dụng tỷ giá quy đổi của</w:t>
      </w:r>
      <w:r w:rsidR="00EE2FAE" w:rsidRPr="008C7F52">
        <w:rPr>
          <w:rFonts w:asciiTheme="majorHAnsi" w:hAnsiTheme="majorHAnsi" w:cstheme="majorHAnsi"/>
          <w:color w:val="000000" w:themeColor="text1"/>
          <w:spacing w:val="-2"/>
          <w:sz w:val="28"/>
          <w:szCs w:val="28"/>
          <w:lang w:val="sv-SE"/>
        </w:rPr>
        <w:t xml:space="preserve"> Ngân hàng TMCP Công thương Việt Nam</w:t>
      </w:r>
      <w:r w:rsidRPr="008C7F52">
        <w:rPr>
          <w:rFonts w:asciiTheme="majorHAnsi" w:hAnsiTheme="majorHAnsi" w:cstheme="majorHAnsi"/>
          <w:color w:val="000000" w:themeColor="text1"/>
          <w:spacing w:val="-2"/>
          <w:sz w:val="28"/>
          <w:szCs w:val="28"/>
          <w:lang w:val="sv-SE"/>
        </w:rPr>
        <w:t xml:space="preserve"> tại ngày ký hợp đồng</w:t>
      </w:r>
      <w:r w:rsidR="00736E13" w:rsidRPr="008C7F52">
        <w:rPr>
          <w:rFonts w:asciiTheme="majorHAnsi" w:hAnsiTheme="majorHAnsi" w:cstheme="majorHAnsi"/>
          <w:color w:val="000000" w:themeColor="text1"/>
          <w:spacing w:val="-2"/>
          <w:sz w:val="28"/>
          <w:szCs w:val="28"/>
          <w:lang w:val="sv-SE"/>
        </w:rPr>
        <w:t xml:space="preserve"> tương tự đó</w:t>
      </w:r>
      <w:r w:rsidRPr="008C7F52">
        <w:rPr>
          <w:rFonts w:asciiTheme="majorHAnsi" w:hAnsiTheme="majorHAnsi" w:cstheme="majorHAnsi"/>
          <w:color w:val="000000" w:themeColor="text1"/>
          <w:spacing w:val="-2"/>
          <w:sz w:val="28"/>
          <w:szCs w:val="28"/>
          <w:lang w:val="sv-SE"/>
        </w:rPr>
        <w:t>.</w:t>
      </w:r>
    </w:p>
    <w:p w14:paraId="16392B59" w14:textId="77777777" w:rsidR="00766A6B" w:rsidRPr="008C7F52" w:rsidRDefault="00766A6B" w:rsidP="004032A1">
      <w:pPr>
        <w:spacing w:before="120" w:after="120"/>
        <w:ind w:firstLine="709"/>
        <w:rPr>
          <w:rFonts w:asciiTheme="majorHAnsi" w:hAnsiTheme="majorHAnsi" w:cstheme="majorHAnsi"/>
          <w:color w:val="000000" w:themeColor="text1"/>
          <w:sz w:val="28"/>
          <w:szCs w:val="28"/>
          <w:lang w:val="vi-VN"/>
        </w:rPr>
      </w:pPr>
      <w:r w:rsidRPr="008C7F52">
        <w:rPr>
          <w:rFonts w:asciiTheme="majorHAnsi" w:hAnsiTheme="majorHAnsi" w:cstheme="majorHAnsi"/>
          <w:color w:val="000000" w:themeColor="text1"/>
          <w:sz w:val="28"/>
          <w:szCs w:val="28"/>
          <w:lang w:val="vi-VN"/>
        </w:rPr>
        <w:t>Trường hợp nhà thầu tham dự thầu là công ty mẹ (ví dụ như Tổng công ty) có huy động công ty con</w:t>
      </w:r>
      <w:r w:rsidR="00345E2C" w:rsidRPr="008C7F52">
        <w:rPr>
          <w:rFonts w:asciiTheme="majorHAnsi" w:hAnsiTheme="majorHAnsi" w:cstheme="majorHAnsi"/>
          <w:color w:val="000000" w:themeColor="text1"/>
          <w:sz w:val="28"/>
          <w:szCs w:val="28"/>
          <w:lang w:val="sv-SE"/>
        </w:rPr>
        <w:t xml:space="preserve">, công ty thành viên </w:t>
      </w:r>
      <w:r w:rsidRPr="008C7F52">
        <w:rPr>
          <w:rFonts w:asciiTheme="majorHAnsi" w:hAnsiTheme="majorHAnsi" w:cstheme="majorHAnsi"/>
          <w:color w:val="000000" w:themeColor="text1"/>
          <w:sz w:val="28"/>
          <w:szCs w:val="28"/>
          <w:lang w:val="vi-VN"/>
        </w:rPr>
        <w:t>thực hiện một phần công việc của gói thầu thì nhà thầu phải kê khai cụ thể phần công việc dành cho các công ty con</w:t>
      </w:r>
      <w:r w:rsidR="00F14B5C" w:rsidRPr="008C7F52">
        <w:rPr>
          <w:rFonts w:asciiTheme="majorHAnsi" w:hAnsiTheme="majorHAnsi" w:cstheme="majorHAnsi"/>
          <w:color w:val="000000" w:themeColor="text1"/>
          <w:sz w:val="28"/>
          <w:szCs w:val="28"/>
          <w:lang w:val="vi-VN"/>
        </w:rPr>
        <w:t xml:space="preserve">, </w:t>
      </w:r>
      <w:r w:rsidR="00F14B5C" w:rsidRPr="008C7F52">
        <w:rPr>
          <w:rFonts w:asciiTheme="majorHAnsi" w:hAnsiTheme="majorHAnsi" w:cstheme="majorHAnsi"/>
          <w:color w:val="000000" w:themeColor="text1"/>
          <w:sz w:val="28"/>
          <w:szCs w:val="28"/>
          <w:lang w:val="vi-VN"/>
        </w:rPr>
        <w:lastRenderedPageBreak/>
        <w:t xml:space="preserve">công ty thành viên </w:t>
      </w:r>
      <w:r w:rsidRPr="008C7F52">
        <w:rPr>
          <w:rFonts w:asciiTheme="majorHAnsi" w:hAnsiTheme="majorHAnsi" w:cstheme="majorHAnsi"/>
          <w:color w:val="000000" w:themeColor="text1"/>
          <w:sz w:val="28"/>
          <w:szCs w:val="28"/>
          <w:lang w:val="vi-VN"/>
        </w:rPr>
        <w:t>theo Mẫu số</w:t>
      </w:r>
      <w:r w:rsidR="00A9438A" w:rsidRPr="008C7F52">
        <w:rPr>
          <w:rFonts w:asciiTheme="majorHAnsi" w:hAnsiTheme="majorHAnsi" w:cstheme="majorHAnsi"/>
          <w:color w:val="000000" w:themeColor="text1"/>
          <w:sz w:val="28"/>
          <w:szCs w:val="28"/>
          <w:lang w:val="sv-SE"/>
        </w:rPr>
        <w:t xml:space="preserve"> </w:t>
      </w:r>
      <w:r w:rsidR="000D2B15" w:rsidRPr="008C7F52">
        <w:rPr>
          <w:rFonts w:asciiTheme="majorHAnsi" w:hAnsiTheme="majorHAnsi" w:cstheme="majorHAnsi"/>
          <w:color w:val="000000" w:themeColor="text1"/>
          <w:sz w:val="28"/>
          <w:szCs w:val="28"/>
          <w:lang w:val="sv-SE"/>
        </w:rPr>
        <w:t xml:space="preserve">09B </w:t>
      </w:r>
      <w:r w:rsidRPr="008C7F52">
        <w:rPr>
          <w:rFonts w:asciiTheme="majorHAnsi" w:hAnsiTheme="majorHAnsi" w:cstheme="majorHAnsi"/>
          <w:color w:val="000000" w:themeColor="text1"/>
          <w:sz w:val="28"/>
          <w:szCs w:val="28"/>
          <w:lang w:val="vi-VN"/>
        </w:rPr>
        <w:t>Chương IV. Việc đánh giá kinh nghiệm thực hiện hợp đồng tương tự căn cứ vào giá trị, khối lượng công việc do công ty mẹ, công ty con</w:t>
      </w:r>
      <w:r w:rsidR="00345E2C" w:rsidRPr="008C7F52">
        <w:rPr>
          <w:rFonts w:asciiTheme="majorHAnsi" w:hAnsiTheme="majorHAnsi" w:cstheme="majorHAnsi"/>
          <w:color w:val="000000" w:themeColor="text1"/>
          <w:sz w:val="28"/>
          <w:szCs w:val="28"/>
          <w:lang w:val="vi-VN"/>
        </w:rPr>
        <w:t xml:space="preserve">, công ty thành viên </w:t>
      </w:r>
      <w:r w:rsidRPr="008C7F52">
        <w:rPr>
          <w:rFonts w:asciiTheme="majorHAnsi" w:hAnsiTheme="majorHAnsi" w:cstheme="majorHAnsi"/>
          <w:color w:val="000000" w:themeColor="text1"/>
          <w:sz w:val="28"/>
          <w:szCs w:val="28"/>
          <w:lang w:val="vi-VN"/>
        </w:rPr>
        <w:t>đảm nhiệm trong gói thầu.</w:t>
      </w:r>
    </w:p>
    <w:bookmarkEnd w:id="2"/>
    <w:p w14:paraId="52C6A88E" w14:textId="77777777" w:rsidR="00D800C5" w:rsidRPr="008C7F52" w:rsidRDefault="00D800C5" w:rsidP="004032A1">
      <w:pPr>
        <w:spacing w:before="120" w:after="120"/>
        <w:rPr>
          <w:rFonts w:asciiTheme="majorHAnsi" w:hAnsiTheme="majorHAnsi" w:cstheme="majorHAnsi"/>
          <w:color w:val="000000" w:themeColor="text1"/>
          <w:lang w:val="vi-VN"/>
        </w:rPr>
      </w:pPr>
    </w:p>
    <w:p w14:paraId="2A3D31DB" w14:textId="77777777" w:rsidR="00766A6B" w:rsidRPr="008C7F52" w:rsidRDefault="00766A6B" w:rsidP="004032A1">
      <w:pPr>
        <w:spacing w:before="120" w:after="120"/>
        <w:rPr>
          <w:rFonts w:asciiTheme="majorHAnsi" w:hAnsiTheme="majorHAnsi" w:cstheme="majorHAnsi"/>
          <w:color w:val="000000" w:themeColor="text1"/>
          <w:lang w:val="vi-VN"/>
        </w:rPr>
        <w:sectPr w:rsidR="00766A6B" w:rsidRPr="008C7F52"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8C7F52" w:rsidRPr="008C7F52"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8C7F52" w:rsidRDefault="00FB7C29" w:rsidP="004032A1">
            <w:pPr>
              <w:jc w:val="right"/>
              <w:rPr>
                <w:rFonts w:asciiTheme="majorHAnsi" w:eastAsia="Aptos" w:hAnsiTheme="majorHAnsi" w:cstheme="majorHAnsi"/>
                <w:color w:val="000000" w:themeColor="text1"/>
                <w:sz w:val="28"/>
                <w:szCs w:val="28"/>
                <w:lang w:val="vi-VN"/>
              </w:rPr>
            </w:pPr>
            <w:r w:rsidRPr="008C7F52">
              <w:rPr>
                <w:rFonts w:asciiTheme="majorHAnsi" w:hAnsiTheme="majorHAnsi" w:cstheme="majorHAnsi"/>
                <w:b/>
                <w:bCs/>
                <w:color w:val="000000" w:themeColor="text1"/>
                <w:sz w:val="28"/>
                <w:szCs w:val="28"/>
                <w:lang w:val="nl-NL"/>
              </w:rPr>
              <w:lastRenderedPageBreak/>
              <w:t>Bảng số 01</w:t>
            </w:r>
            <w:r w:rsidR="00E446C2" w:rsidRPr="008C7F52">
              <w:rPr>
                <w:rFonts w:asciiTheme="majorHAnsi" w:hAnsiTheme="majorHAnsi" w:cstheme="majorHAnsi"/>
                <w:b/>
                <w:bCs/>
                <w:color w:val="000000" w:themeColor="text1"/>
                <w:sz w:val="28"/>
                <w:szCs w:val="28"/>
                <w:lang w:val="nl-NL"/>
              </w:rPr>
              <w:t xml:space="preserve"> </w:t>
            </w:r>
            <w:r w:rsidR="00E446C2" w:rsidRPr="008C7F52">
              <w:rPr>
                <w:rFonts w:asciiTheme="majorHAnsi" w:eastAsia="Aptos" w:hAnsiTheme="majorHAnsi" w:cstheme="majorHAnsi"/>
                <w:b/>
                <w:bCs/>
                <w:color w:val="000000" w:themeColor="text1"/>
                <w:sz w:val="28"/>
                <w:szCs w:val="28"/>
                <w:lang w:val="vi-VN"/>
              </w:rPr>
              <w:t>(Webform trên Hệ thống)</w:t>
            </w:r>
          </w:p>
          <w:p w14:paraId="2E793C99" w14:textId="77777777" w:rsidR="00766A6B" w:rsidRPr="008C7F52" w:rsidRDefault="00766A6B" w:rsidP="004032A1">
            <w:pPr>
              <w:spacing w:before="40" w:after="40"/>
              <w:jc w:val="center"/>
              <w:rPr>
                <w:rFonts w:asciiTheme="majorHAnsi" w:hAnsiTheme="majorHAnsi" w:cstheme="majorHAnsi"/>
                <w:b/>
                <w:bCs/>
                <w:color w:val="000000" w:themeColor="text1"/>
                <w:sz w:val="28"/>
                <w:szCs w:val="28"/>
                <w:lang w:val="nl-NL"/>
              </w:rPr>
            </w:pPr>
            <w:r w:rsidRPr="008C7F52">
              <w:rPr>
                <w:rFonts w:asciiTheme="majorHAnsi" w:hAnsiTheme="majorHAnsi" w:cstheme="majorHAnsi"/>
                <w:b/>
                <w:bCs/>
                <w:color w:val="000000" w:themeColor="text1"/>
                <w:sz w:val="28"/>
                <w:szCs w:val="28"/>
                <w:lang w:val="nl-NL"/>
              </w:rPr>
              <w:t>BẢNG TIÊU CHUẨN ĐÁNH GIÁ VỀ NĂNG LỰC VÀ KINH NGHIỆM</w:t>
            </w:r>
          </w:p>
        </w:tc>
      </w:tr>
      <w:tr w:rsidR="008C7F52" w:rsidRPr="008C7F52"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8C7F52" w:rsidRDefault="00766A6B" w:rsidP="004032A1">
            <w:pPr>
              <w:spacing w:before="40" w:after="40"/>
              <w:jc w:val="center"/>
              <w:rPr>
                <w:rFonts w:asciiTheme="majorHAnsi" w:hAnsiTheme="majorHAnsi" w:cstheme="majorHAnsi"/>
                <w:b/>
                <w:bCs/>
                <w:color w:val="000000" w:themeColor="text1"/>
                <w:szCs w:val="24"/>
                <w:lang w:val="nl-NL"/>
              </w:rPr>
            </w:pPr>
            <w:r w:rsidRPr="008C7F52">
              <w:rPr>
                <w:rFonts w:asciiTheme="majorHAnsi" w:hAnsiTheme="majorHAnsi" w:cstheme="majorHAnsi"/>
                <w:b/>
                <w:bCs/>
                <w:color w:val="000000" w:themeColor="text1"/>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8C7F52" w:rsidRDefault="00766A6B" w:rsidP="004032A1">
            <w:pPr>
              <w:spacing w:before="40" w:after="40"/>
              <w:jc w:val="center"/>
              <w:rPr>
                <w:rFonts w:asciiTheme="majorHAnsi" w:hAnsiTheme="majorHAnsi" w:cstheme="majorHAnsi"/>
                <w:b/>
                <w:bCs/>
                <w:color w:val="000000" w:themeColor="text1"/>
                <w:szCs w:val="24"/>
                <w:lang w:val="nl-NL"/>
              </w:rPr>
            </w:pPr>
            <w:r w:rsidRPr="008C7F52">
              <w:rPr>
                <w:rFonts w:asciiTheme="majorHAnsi" w:hAnsiTheme="majorHAnsi" w:cstheme="majorHAnsi"/>
                <w:b/>
                <w:bCs/>
                <w:color w:val="000000" w:themeColor="text1"/>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8C7F52" w:rsidRDefault="00766A6B" w:rsidP="004032A1">
            <w:pPr>
              <w:spacing w:before="40" w:after="40"/>
              <w:jc w:val="center"/>
              <w:rPr>
                <w:rFonts w:asciiTheme="majorHAnsi" w:hAnsiTheme="majorHAnsi" w:cstheme="majorHAnsi"/>
                <w:b/>
                <w:bCs/>
                <w:color w:val="000000" w:themeColor="text1"/>
                <w:szCs w:val="24"/>
              </w:rPr>
            </w:pPr>
            <w:r w:rsidRPr="008C7F52">
              <w:rPr>
                <w:rFonts w:asciiTheme="majorHAnsi" w:hAnsiTheme="majorHAnsi" w:cstheme="majorHAnsi"/>
                <w:b/>
                <w:bCs/>
                <w:color w:val="000000" w:themeColor="text1"/>
                <w:szCs w:val="24"/>
              </w:rPr>
              <w:t>Tài liệu cần nộp</w:t>
            </w:r>
          </w:p>
        </w:tc>
      </w:tr>
      <w:tr w:rsidR="008C7F52" w:rsidRPr="008C7F52"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8C7F52" w:rsidRDefault="00766A6B" w:rsidP="004032A1">
            <w:pPr>
              <w:spacing w:before="40" w:after="40"/>
              <w:jc w:val="center"/>
              <w:rPr>
                <w:rFonts w:asciiTheme="majorHAnsi" w:hAnsiTheme="majorHAnsi" w:cstheme="majorHAnsi"/>
                <w:b/>
                <w:bCs/>
                <w:color w:val="000000" w:themeColor="text1"/>
                <w:szCs w:val="24"/>
              </w:rPr>
            </w:pPr>
            <w:r w:rsidRPr="008C7F52">
              <w:rPr>
                <w:rFonts w:asciiTheme="majorHAnsi" w:hAnsiTheme="majorHAnsi" w:cstheme="majorHAnsi"/>
                <w:b/>
                <w:bCs/>
                <w:color w:val="000000" w:themeColor="text1"/>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8C7F52" w:rsidRDefault="00766A6B" w:rsidP="004032A1">
            <w:pPr>
              <w:spacing w:before="40" w:after="40"/>
              <w:jc w:val="center"/>
              <w:rPr>
                <w:rFonts w:asciiTheme="majorHAnsi" w:hAnsiTheme="majorHAnsi" w:cstheme="majorHAnsi"/>
                <w:b/>
                <w:bCs/>
                <w:color w:val="000000" w:themeColor="text1"/>
                <w:szCs w:val="24"/>
              </w:rPr>
            </w:pPr>
            <w:r w:rsidRPr="008C7F52">
              <w:rPr>
                <w:rFonts w:asciiTheme="majorHAnsi" w:hAnsiTheme="majorHAnsi" w:cstheme="majorHAnsi"/>
                <w:b/>
                <w:bCs/>
                <w:color w:val="000000" w:themeColor="text1"/>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8C7F52" w:rsidRDefault="00766A6B" w:rsidP="004032A1">
            <w:pPr>
              <w:spacing w:before="40" w:after="40"/>
              <w:jc w:val="center"/>
              <w:rPr>
                <w:rFonts w:asciiTheme="majorHAnsi" w:hAnsiTheme="majorHAnsi" w:cstheme="majorHAnsi"/>
                <w:b/>
                <w:bCs/>
                <w:color w:val="000000" w:themeColor="text1"/>
                <w:szCs w:val="24"/>
              </w:rPr>
            </w:pPr>
            <w:r w:rsidRPr="008C7F52">
              <w:rPr>
                <w:rFonts w:asciiTheme="majorHAnsi" w:hAnsiTheme="majorHAnsi" w:cstheme="majorHAnsi"/>
                <w:b/>
                <w:bCs/>
                <w:color w:val="000000" w:themeColor="text1"/>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8C7F52" w:rsidRDefault="00766A6B" w:rsidP="004032A1">
            <w:pPr>
              <w:spacing w:before="40" w:after="40"/>
              <w:jc w:val="center"/>
              <w:rPr>
                <w:rFonts w:asciiTheme="majorHAnsi" w:hAnsiTheme="majorHAnsi" w:cstheme="majorHAnsi"/>
                <w:b/>
                <w:bCs/>
                <w:color w:val="000000" w:themeColor="text1"/>
                <w:szCs w:val="24"/>
              </w:rPr>
            </w:pPr>
            <w:r w:rsidRPr="008C7F52">
              <w:rPr>
                <w:rFonts w:asciiTheme="majorHAnsi" w:hAnsiTheme="majorHAnsi" w:cstheme="majorHAnsi"/>
                <w:b/>
                <w:bCs/>
                <w:color w:val="000000" w:themeColor="text1"/>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8C7F52" w:rsidRDefault="00766A6B" w:rsidP="004032A1">
            <w:pPr>
              <w:spacing w:before="40" w:after="40"/>
              <w:jc w:val="center"/>
              <w:rPr>
                <w:rFonts w:asciiTheme="majorHAnsi" w:hAnsiTheme="majorHAnsi" w:cstheme="majorHAnsi"/>
                <w:b/>
                <w:bCs/>
                <w:color w:val="000000" w:themeColor="text1"/>
                <w:szCs w:val="24"/>
              </w:rPr>
            </w:pPr>
            <w:r w:rsidRPr="008C7F52">
              <w:rPr>
                <w:rFonts w:asciiTheme="majorHAnsi" w:hAnsiTheme="majorHAnsi" w:cstheme="majorHAnsi"/>
                <w:b/>
                <w:bCs/>
                <w:color w:val="000000" w:themeColor="text1"/>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8C7F52" w:rsidRDefault="00766A6B" w:rsidP="004032A1">
            <w:pPr>
              <w:spacing w:before="40" w:after="40"/>
              <w:jc w:val="left"/>
              <w:rPr>
                <w:rFonts w:asciiTheme="majorHAnsi" w:hAnsiTheme="majorHAnsi" w:cstheme="majorHAnsi"/>
                <w:b/>
                <w:bCs/>
                <w:color w:val="000000" w:themeColor="text1"/>
                <w:szCs w:val="24"/>
              </w:rPr>
            </w:pPr>
          </w:p>
        </w:tc>
      </w:tr>
      <w:tr w:rsidR="008C7F52" w:rsidRPr="008C7F52"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8C7F52" w:rsidRDefault="00766A6B" w:rsidP="004032A1">
            <w:pPr>
              <w:spacing w:before="40" w:after="40"/>
              <w:jc w:val="left"/>
              <w:rPr>
                <w:rFonts w:asciiTheme="majorHAnsi" w:hAnsiTheme="majorHAnsi" w:cstheme="majorHAnsi"/>
                <w:b/>
                <w:bCs/>
                <w:color w:val="000000" w:themeColor="text1"/>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8C7F52" w:rsidRDefault="00766A6B" w:rsidP="004032A1">
            <w:pPr>
              <w:spacing w:before="40" w:after="40"/>
              <w:jc w:val="left"/>
              <w:rPr>
                <w:rFonts w:asciiTheme="majorHAnsi" w:hAnsiTheme="majorHAnsi" w:cstheme="majorHAnsi"/>
                <w:b/>
                <w:bCs/>
                <w:color w:val="000000" w:themeColor="text1"/>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8C7F52" w:rsidRDefault="00766A6B" w:rsidP="004032A1">
            <w:pPr>
              <w:spacing w:before="40" w:after="40"/>
              <w:jc w:val="left"/>
              <w:rPr>
                <w:rFonts w:asciiTheme="majorHAnsi" w:hAnsiTheme="majorHAnsi" w:cstheme="majorHAnsi"/>
                <w:b/>
                <w:bCs/>
                <w:color w:val="000000" w:themeColor="text1"/>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8C7F52" w:rsidRDefault="00766A6B" w:rsidP="004032A1">
            <w:pPr>
              <w:spacing w:before="40" w:after="40"/>
              <w:jc w:val="left"/>
              <w:rPr>
                <w:rFonts w:asciiTheme="majorHAnsi" w:hAnsiTheme="majorHAnsi" w:cstheme="majorHAnsi"/>
                <w:b/>
                <w:bCs/>
                <w:color w:val="000000" w:themeColor="text1"/>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8C7F52" w:rsidRDefault="00766A6B" w:rsidP="004032A1">
            <w:pPr>
              <w:spacing w:before="40" w:after="40"/>
              <w:jc w:val="center"/>
              <w:rPr>
                <w:rFonts w:asciiTheme="majorHAnsi" w:hAnsiTheme="majorHAnsi" w:cstheme="majorHAnsi"/>
                <w:b/>
                <w:bCs/>
                <w:color w:val="000000" w:themeColor="text1"/>
                <w:szCs w:val="24"/>
              </w:rPr>
            </w:pPr>
            <w:r w:rsidRPr="008C7F52">
              <w:rPr>
                <w:rFonts w:asciiTheme="majorHAnsi" w:hAnsiTheme="majorHAnsi" w:cstheme="majorHAnsi"/>
                <w:b/>
                <w:bCs/>
                <w:color w:val="000000" w:themeColor="text1"/>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8C7F52" w:rsidRDefault="00766A6B" w:rsidP="004032A1">
            <w:pPr>
              <w:spacing w:before="40" w:after="40"/>
              <w:jc w:val="center"/>
              <w:rPr>
                <w:rFonts w:asciiTheme="majorHAnsi" w:hAnsiTheme="majorHAnsi" w:cstheme="majorHAnsi"/>
                <w:b/>
                <w:bCs/>
                <w:color w:val="000000" w:themeColor="text1"/>
                <w:szCs w:val="24"/>
              </w:rPr>
            </w:pPr>
            <w:r w:rsidRPr="008C7F52">
              <w:rPr>
                <w:rFonts w:asciiTheme="majorHAnsi" w:hAnsiTheme="majorHAnsi" w:cstheme="majorHAnsi"/>
                <w:b/>
                <w:bCs/>
                <w:color w:val="000000" w:themeColor="text1"/>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8C7F52" w:rsidRDefault="00766A6B" w:rsidP="004032A1">
            <w:pPr>
              <w:spacing w:before="40" w:after="40"/>
              <w:jc w:val="left"/>
              <w:rPr>
                <w:rFonts w:asciiTheme="majorHAnsi" w:hAnsiTheme="majorHAnsi" w:cstheme="majorHAnsi"/>
                <w:b/>
                <w:bCs/>
                <w:color w:val="000000" w:themeColor="text1"/>
                <w:szCs w:val="24"/>
              </w:rPr>
            </w:pPr>
          </w:p>
        </w:tc>
      </w:tr>
      <w:tr w:rsidR="008C7F52" w:rsidRPr="008C7F52"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8C7F52" w:rsidRDefault="00766A6B" w:rsidP="004032A1">
            <w:pPr>
              <w:spacing w:before="40" w:after="40"/>
              <w:jc w:val="center"/>
              <w:rPr>
                <w:rFonts w:asciiTheme="majorHAnsi" w:hAnsiTheme="majorHAnsi" w:cstheme="majorHAnsi"/>
                <w:b/>
                <w:bCs/>
                <w:color w:val="000000" w:themeColor="text1"/>
                <w:szCs w:val="24"/>
              </w:rPr>
            </w:pPr>
            <w:r w:rsidRPr="008C7F52">
              <w:rPr>
                <w:rFonts w:asciiTheme="majorHAnsi" w:hAnsiTheme="majorHAnsi" w:cstheme="majorHAnsi"/>
                <w:b/>
                <w:bCs/>
                <w:color w:val="000000" w:themeColor="text1"/>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8C7F52" w:rsidRDefault="00766A6B" w:rsidP="004032A1">
            <w:pPr>
              <w:spacing w:before="40" w:after="40"/>
              <w:jc w:val="left"/>
              <w:rPr>
                <w:rFonts w:asciiTheme="majorHAnsi" w:hAnsiTheme="majorHAnsi" w:cstheme="majorHAnsi"/>
                <w:b/>
                <w:bCs/>
                <w:color w:val="000000" w:themeColor="text1"/>
                <w:szCs w:val="24"/>
              </w:rPr>
            </w:pPr>
            <w:r w:rsidRPr="008C7F52">
              <w:rPr>
                <w:rFonts w:asciiTheme="majorHAnsi" w:hAnsiTheme="majorHAnsi" w:cstheme="majorHAnsi"/>
                <w:b/>
                <w:bCs/>
                <w:color w:val="000000" w:themeColor="text1"/>
                <w:szCs w:val="24"/>
              </w:rPr>
              <w:t>Lịch sử không hoàn thành hợp đồng</w:t>
            </w:r>
            <w:r w:rsidR="00A9587B" w:rsidRPr="008C7F52">
              <w:rPr>
                <w:rFonts w:asciiTheme="majorHAnsi" w:hAnsiTheme="majorHAnsi" w:cstheme="majorHAnsi"/>
                <w:b/>
                <w:bCs/>
                <w:color w:val="000000" w:themeColor="text1"/>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368B8A75" w:rsidR="00766A6B" w:rsidRPr="008C7F52" w:rsidRDefault="00766A6B" w:rsidP="004032A1">
            <w:pPr>
              <w:spacing w:before="40" w:after="40"/>
              <w:rPr>
                <w:rFonts w:asciiTheme="majorHAnsi" w:hAnsiTheme="majorHAnsi" w:cstheme="majorHAnsi"/>
                <w:color w:val="000000" w:themeColor="text1"/>
                <w:szCs w:val="24"/>
              </w:rPr>
            </w:pPr>
            <w:r w:rsidRPr="008C7F52">
              <w:rPr>
                <w:rFonts w:asciiTheme="majorHAnsi" w:hAnsiTheme="majorHAnsi" w:cstheme="majorHAnsi"/>
                <w:color w:val="000000" w:themeColor="text1"/>
                <w:szCs w:val="24"/>
              </w:rPr>
              <w:t xml:space="preserve">Từ ngày 01 tháng 01 năm </w:t>
            </w:r>
            <w:r w:rsidR="00CA7FC8" w:rsidRPr="008C7F52">
              <w:rPr>
                <w:rFonts w:asciiTheme="majorHAnsi" w:hAnsiTheme="majorHAnsi" w:cstheme="majorHAnsi"/>
                <w:color w:val="000000" w:themeColor="text1"/>
                <w:szCs w:val="24"/>
              </w:rPr>
              <w:t>202</w:t>
            </w:r>
            <w:r w:rsidR="002B7EE4" w:rsidRPr="008C7F52">
              <w:rPr>
                <w:rFonts w:asciiTheme="majorHAnsi" w:hAnsiTheme="majorHAnsi" w:cstheme="majorHAnsi"/>
                <w:color w:val="000000" w:themeColor="text1"/>
                <w:szCs w:val="24"/>
              </w:rPr>
              <w:t>2</w:t>
            </w:r>
            <w:r w:rsidRPr="008C7F52">
              <w:rPr>
                <w:rFonts w:asciiTheme="majorHAnsi" w:hAnsiTheme="majorHAnsi" w:cstheme="majorHAnsi"/>
                <w:color w:val="000000" w:themeColor="text1"/>
                <w:szCs w:val="24"/>
                <w:vertAlign w:val="superscript"/>
              </w:rPr>
              <w:t xml:space="preserve"> </w:t>
            </w:r>
            <w:r w:rsidRPr="008C7F52">
              <w:rPr>
                <w:rFonts w:asciiTheme="majorHAnsi" w:hAnsiTheme="majorHAnsi" w:cstheme="majorHAnsi"/>
                <w:color w:val="000000" w:themeColor="text1"/>
                <w:szCs w:val="24"/>
              </w:rPr>
              <w:t xml:space="preserve">đến thời điểm đóng thầu, nhà thầu </w:t>
            </w:r>
            <w:r w:rsidR="00F95064" w:rsidRPr="008C7F52">
              <w:rPr>
                <w:rFonts w:asciiTheme="majorHAnsi" w:hAnsiTheme="majorHAnsi" w:cstheme="majorHAnsi"/>
                <w:color w:val="000000" w:themeColor="text1"/>
                <w:szCs w:val="24"/>
              </w:rPr>
              <w:t>không có từ</w:t>
            </w:r>
            <w:r w:rsidR="00722399" w:rsidRPr="008C7F52">
              <w:rPr>
                <w:rFonts w:asciiTheme="majorHAnsi" w:hAnsiTheme="majorHAnsi" w:cstheme="majorHAnsi"/>
                <w:color w:val="000000" w:themeColor="text1"/>
                <w:szCs w:val="24"/>
              </w:rPr>
              <w:t xml:space="preserve"> 0</w:t>
            </w:r>
            <w:r w:rsidR="00A04E81" w:rsidRPr="008C7F52">
              <w:rPr>
                <w:rFonts w:asciiTheme="majorHAnsi" w:hAnsiTheme="majorHAnsi" w:cstheme="majorHAnsi"/>
                <w:color w:val="000000" w:themeColor="text1"/>
                <w:szCs w:val="24"/>
              </w:rPr>
              <w:t>2</w:t>
            </w:r>
            <w:r w:rsidR="00722399" w:rsidRPr="008C7F52">
              <w:rPr>
                <w:rFonts w:asciiTheme="majorHAnsi" w:hAnsiTheme="majorHAnsi" w:cstheme="majorHAnsi"/>
                <w:color w:val="000000" w:themeColor="text1"/>
                <w:szCs w:val="24"/>
              </w:rPr>
              <w:t xml:space="preserve"> </w:t>
            </w:r>
            <w:r w:rsidRPr="008C7F52">
              <w:rPr>
                <w:rFonts w:asciiTheme="majorHAnsi" w:hAnsiTheme="majorHAnsi" w:cstheme="majorHAnsi"/>
                <w:color w:val="000000" w:themeColor="text1"/>
                <w:szCs w:val="24"/>
              </w:rPr>
              <w:t>hợp đồng</w:t>
            </w:r>
            <w:r w:rsidR="00955D9D" w:rsidRPr="008C7F52">
              <w:rPr>
                <w:rFonts w:asciiTheme="majorHAnsi" w:hAnsiTheme="majorHAnsi" w:cstheme="majorHAnsi"/>
                <w:color w:val="000000" w:themeColor="text1"/>
                <w:szCs w:val="24"/>
              </w:rPr>
              <w:t xml:space="preserve"> </w:t>
            </w:r>
            <w:r w:rsidR="00390D78" w:rsidRPr="008C7F52">
              <w:rPr>
                <w:rFonts w:asciiTheme="majorHAnsi" w:hAnsiTheme="majorHAnsi" w:cstheme="majorHAnsi"/>
                <w:color w:val="000000" w:themeColor="text1"/>
                <w:szCs w:val="24"/>
              </w:rPr>
              <w:t>trở lên (</w:t>
            </w:r>
            <w:r w:rsidR="00955D9D" w:rsidRPr="008C7F52">
              <w:rPr>
                <w:rFonts w:asciiTheme="majorHAnsi" w:hAnsiTheme="majorHAnsi" w:cstheme="majorHAnsi"/>
                <w:color w:val="000000" w:themeColor="text1"/>
                <w:szCs w:val="24"/>
              </w:rPr>
              <w:t>cung cấp dịch vụ phi tư vấn</w:t>
            </w:r>
            <w:r w:rsidR="00390D78" w:rsidRPr="008C7F52">
              <w:rPr>
                <w:rFonts w:asciiTheme="majorHAnsi" w:hAnsiTheme="majorHAnsi" w:cstheme="majorHAnsi"/>
                <w:color w:val="000000" w:themeColor="text1"/>
                <w:szCs w:val="24"/>
              </w:rPr>
              <w:t>)</w:t>
            </w:r>
            <w:r w:rsidR="001C1CE1" w:rsidRPr="008C7F52">
              <w:rPr>
                <w:rFonts w:asciiTheme="majorHAnsi" w:hAnsiTheme="majorHAnsi" w:cstheme="majorHAnsi"/>
                <w:color w:val="000000" w:themeColor="text1"/>
                <w:szCs w:val="24"/>
              </w:rPr>
              <w:t xml:space="preserve"> </w:t>
            </w:r>
            <w:r w:rsidRPr="008C7F52">
              <w:rPr>
                <w:rFonts w:asciiTheme="majorHAnsi" w:hAnsiTheme="majorHAnsi" w:cstheme="majorHAnsi"/>
                <w:color w:val="000000" w:themeColor="text1"/>
                <w:szCs w:val="24"/>
              </w:rPr>
              <w:t>không hoàn thành do lỗi của nhà thầu</w:t>
            </w:r>
            <w:r w:rsidRPr="008C7F52">
              <w:rPr>
                <w:rFonts w:asciiTheme="majorHAnsi" w:hAnsiTheme="majorHAnsi" w:cstheme="majorHAnsi"/>
                <w:color w:val="000000" w:themeColor="text1"/>
                <w:szCs w:val="24"/>
                <w:vertAlign w:val="superscript"/>
              </w:rPr>
              <w:t xml:space="preserve"> (2)</w:t>
            </w:r>
            <w:r w:rsidRPr="008C7F52">
              <w:rPr>
                <w:rFonts w:asciiTheme="majorHAnsi" w:hAnsiTheme="majorHAnsi" w:cstheme="majorHAnsi"/>
                <w:color w:val="000000" w:themeColor="text1"/>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8C7F52" w:rsidRDefault="00766A6B" w:rsidP="004032A1">
            <w:pPr>
              <w:spacing w:before="40" w:after="40"/>
              <w:jc w:val="center"/>
              <w:rPr>
                <w:rFonts w:asciiTheme="majorHAnsi" w:hAnsiTheme="majorHAnsi" w:cstheme="majorHAnsi"/>
                <w:color w:val="000000" w:themeColor="text1"/>
                <w:szCs w:val="24"/>
              </w:rPr>
            </w:pPr>
            <w:r w:rsidRPr="008C7F52">
              <w:rPr>
                <w:rFonts w:asciiTheme="majorHAnsi" w:hAnsiTheme="majorHAnsi" w:cstheme="majorHAnsi"/>
                <w:color w:val="000000" w:themeColor="text1"/>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8C7F52" w:rsidRDefault="00766A6B" w:rsidP="004032A1">
            <w:pPr>
              <w:spacing w:before="40" w:after="40"/>
              <w:jc w:val="center"/>
              <w:rPr>
                <w:rFonts w:asciiTheme="majorHAnsi" w:hAnsiTheme="majorHAnsi" w:cstheme="majorHAnsi"/>
                <w:color w:val="000000" w:themeColor="text1"/>
                <w:szCs w:val="24"/>
              </w:rPr>
            </w:pPr>
            <w:r w:rsidRPr="008C7F52">
              <w:rPr>
                <w:rFonts w:asciiTheme="majorHAnsi" w:hAnsiTheme="majorHAnsi" w:cstheme="majorHAnsi"/>
                <w:color w:val="000000" w:themeColor="text1"/>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8C7F52" w:rsidRDefault="00766A6B" w:rsidP="004032A1">
            <w:pPr>
              <w:spacing w:before="40" w:after="40"/>
              <w:jc w:val="center"/>
              <w:rPr>
                <w:rFonts w:asciiTheme="majorHAnsi" w:hAnsiTheme="majorHAnsi" w:cstheme="majorHAnsi"/>
                <w:color w:val="000000" w:themeColor="text1"/>
                <w:szCs w:val="24"/>
              </w:rPr>
            </w:pPr>
            <w:r w:rsidRPr="008C7F52">
              <w:rPr>
                <w:rFonts w:asciiTheme="majorHAnsi" w:hAnsiTheme="majorHAnsi" w:cstheme="majorHAnsi"/>
                <w:color w:val="000000" w:themeColor="text1"/>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8C7F52" w:rsidRDefault="00766A6B" w:rsidP="004032A1">
            <w:pPr>
              <w:spacing w:before="40" w:after="40"/>
              <w:jc w:val="center"/>
              <w:rPr>
                <w:rFonts w:asciiTheme="majorHAnsi" w:hAnsiTheme="majorHAnsi" w:cstheme="majorHAnsi"/>
                <w:color w:val="000000" w:themeColor="text1"/>
                <w:szCs w:val="24"/>
              </w:rPr>
            </w:pPr>
            <w:r w:rsidRPr="008C7F52">
              <w:rPr>
                <w:rFonts w:asciiTheme="majorHAnsi" w:hAnsiTheme="majorHAnsi" w:cstheme="majorHAnsi"/>
                <w:color w:val="000000" w:themeColor="text1"/>
                <w:szCs w:val="24"/>
              </w:rPr>
              <w:t xml:space="preserve">Mẫu số </w:t>
            </w:r>
            <w:r w:rsidR="00CE4ACF" w:rsidRPr="008C7F52">
              <w:rPr>
                <w:rFonts w:asciiTheme="majorHAnsi" w:hAnsiTheme="majorHAnsi" w:cstheme="majorHAnsi"/>
                <w:color w:val="000000" w:themeColor="text1"/>
                <w:szCs w:val="24"/>
              </w:rPr>
              <w:t>0</w:t>
            </w:r>
            <w:r w:rsidR="00814FBD" w:rsidRPr="008C7F52">
              <w:rPr>
                <w:rFonts w:asciiTheme="majorHAnsi" w:hAnsiTheme="majorHAnsi" w:cstheme="majorHAnsi"/>
                <w:color w:val="000000" w:themeColor="text1"/>
                <w:szCs w:val="24"/>
              </w:rPr>
              <w:t>7</w:t>
            </w:r>
          </w:p>
        </w:tc>
      </w:tr>
      <w:tr w:rsidR="008C7F52" w:rsidRPr="008C7F52"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8C7F52" w:rsidRDefault="00766A6B" w:rsidP="004032A1">
            <w:pPr>
              <w:pStyle w:val="Style11"/>
              <w:tabs>
                <w:tab w:val="left" w:leader="dot" w:pos="8424"/>
              </w:tabs>
              <w:spacing w:before="40" w:after="40" w:line="240" w:lineRule="auto"/>
              <w:jc w:val="center"/>
              <w:rPr>
                <w:rFonts w:asciiTheme="majorHAnsi" w:hAnsiTheme="majorHAnsi" w:cstheme="majorHAnsi"/>
                <w:b/>
                <w:color w:val="000000" w:themeColor="text1"/>
              </w:rPr>
            </w:pPr>
            <w:r w:rsidRPr="008C7F52">
              <w:rPr>
                <w:rFonts w:asciiTheme="majorHAnsi" w:hAnsiTheme="majorHAnsi" w:cstheme="majorHAnsi"/>
                <w:b/>
                <w:color w:val="000000" w:themeColor="text1"/>
              </w:rPr>
              <w:t>2</w:t>
            </w:r>
          </w:p>
        </w:tc>
        <w:tc>
          <w:tcPr>
            <w:tcW w:w="2094" w:type="dxa"/>
            <w:tcBorders>
              <w:top w:val="nil"/>
              <w:left w:val="nil"/>
              <w:bottom w:val="single" w:sz="4" w:space="0" w:color="auto"/>
              <w:right w:val="single" w:sz="4" w:space="0" w:color="auto"/>
            </w:tcBorders>
            <w:vAlign w:val="center"/>
          </w:tcPr>
          <w:p w14:paraId="29A2010A" w14:textId="77777777" w:rsidR="00766A6B" w:rsidRPr="008C7F52" w:rsidRDefault="00766A6B" w:rsidP="004032A1">
            <w:pPr>
              <w:pStyle w:val="Style11"/>
              <w:tabs>
                <w:tab w:val="left" w:leader="dot" w:pos="8424"/>
              </w:tabs>
              <w:spacing w:before="40" w:after="40" w:line="240" w:lineRule="auto"/>
              <w:rPr>
                <w:rFonts w:asciiTheme="majorHAnsi" w:hAnsiTheme="majorHAnsi" w:cstheme="majorHAnsi"/>
                <w:b/>
                <w:color w:val="000000" w:themeColor="text1"/>
              </w:rPr>
            </w:pPr>
            <w:r w:rsidRPr="008C7F52">
              <w:rPr>
                <w:rFonts w:asciiTheme="majorHAnsi" w:hAnsiTheme="majorHAnsi" w:cstheme="majorHAnsi"/>
                <w:b/>
                <w:color w:val="000000" w:themeColor="text1"/>
              </w:rPr>
              <w:t>Thực hiện nghĩa vụ</w:t>
            </w:r>
            <w:r w:rsidR="002C081E" w:rsidRPr="008C7F52">
              <w:rPr>
                <w:rFonts w:asciiTheme="majorHAnsi" w:hAnsiTheme="majorHAnsi" w:cstheme="majorHAnsi"/>
                <w:b/>
                <w:color w:val="000000" w:themeColor="text1"/>
              </w:rPr>
              <w:t xml:space="preserve"> </w:t>
            </w:r>
            <w:r w:rsidR="002C081E" w:rsidRPr="008C7F52">
              <w:rPr>
                <w:rFonts w:asciiTheme="majorHAnsi" w:hAnsiTheme="majorHAnsi" w:cstheme="majorHAnsi"/>
                <w:b/>
                <w:color w:val="000000" w:themeColor="text1"/>
                <w:lang w:val="it-IT"/>
              </w:rPr>
              <w:t xml:space="preserve">kê khai thuế và nộp </w:t>
            </w:r>
            <w:r w:rsidRPr="008C7F52">
              <w:rPr>
                <w:rFonts w:asciiTheme="majorHAnsi" w:hAnsiTheme="majorHAnsi" w:cstheme="majorHAnsi"/>
                <w:b/>
                <w:color w:val="000000" w:themeColor="text1"/>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8C7F52" w:rsidRDefault="00766A6B" w:rsidP="004032A1">
            <w:pPr>
              <w:pStyle w:val="Style11"/>
              <w:tabs>
                <w:tab w:val="left" w:leader="dot" w:pos="8424"/>
              </w:tabs>
              <w:spacing w:before="40" w:after="40" w:line="240" w:lineRule="auto"/>
              <w:jc w:val="both"/>
              <w:rPr>
                <w:rFonts w:asciiTheme="majorHAnsi" w:hAnsiTheme="majorHAnsi" w:cstheme="majorHAnsi"/>
                <w:strike/>
                <w:color w:val="000000" w:themeColor="text1"/>
              </w:rPr>
            </w:pPr>
            <w:r w:rsidRPr="008C7F52">
              <w:rPr>
                <w:rFonts w:asciiTheme="majorHAnsi" w:hAnsiTheme="majorHAnsi" w:cstheme="majorHAnsi"/>
                <w:color w:val="000000" w:themeColor="text1"/>
              </w:rPr>
              <w:t xml:space="preserve">Đã thực hiện nghĩa vụ </w:t>
            </w:r>
            <w:r w:rsidR="002C081E" w:rsidRPr="008C7F52">
              <w:rPr>
                <w:rFonts w:asciiTheme="majorHAnsi" w:hAnsiTheme="majorHAnsi" w:cstheme="majorHAnsi"/>
                <w:color w:val="000000" w:themeColor="text1"/>
                <w:lang w:val="it-IT"/>
              </w:rPr>
              <w:t xml:space="preserve">kê khai thuế và nộp </w:t>
            </w:r>
            <w:r w:rsidRPr="008C7F52">
              <w:rPr>
                <w:rFonts w:asciiTheme="majorHAnsi" w:hAnsiTheme="majorHAnsi" w:cstheme="majorHAnsi"/>
                <w:color w:val="000000" w:themeColor="text1"/>
              </w:rPr>
              <w:t>thuế</w:t>
            </w:r>
            <w:r w:rsidRPr="008C7F52">
              <w:rPr>
                <w:rFonts w:asciiTheme="majorHAnsi" w:hAnsiTheme="majorHAnsi" w:cstheme="majorHAnsi"/>
                <w:color w:val="000000" w:themeColor="text1"/>
                <w:vertAlign w:val="superscript"/>
              </w:rPr>
              <w:t>(3)</w:t>
            </w:r>
            <w:r w:rsidRPr="008C7F52">
              <w:rPr>
                <w:rFonts w:asciiTheme="majorHAnsi" w:hAnsiTheme="majorHAnsi" w:cstheme="majorHAnsi"/>
                <w:color w:val="000000" w:themeColor="text1"/>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8C7F52" w:rsidRDefault="00766A6B" w:rsidP="004032A1">
            <w:pPr>
              <w:pStyle w:val="Style11"/>
              <w:tabs>
                <w:tab w:val="left" w:leader="dot" w:pos="8424"/>
              </w:tabs>
              <w:spacing w:before="40" w:after="40" w:line="240" w:lineRule="auto"/>
              <w:jc w:val="center"/>
              <w:rPr>
                <w:rFonts w:asciiTheme="majorHAnsi" w:hAnsiTheme="majorHAnsi" w:cstheme="majorHAnsi"/>
                <w:strike/>
                <w:color w:val="000000" w:themeColor="text1"/>
              </w:rPr>
            </w:pPr>
            <w:r w:rsidRPr="008C7F52">
              <w:rPr>
                <w:rFonts w:asciiTheme="majorHAnsi" w:hAnsiTheme="majorHAnsi" w:cstheme="majorHAnsi"/>
                <w:color w:val="000000" w:themeColor="text1"/>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8C7F52" w:rsidRDefault="00766A6B" w:rsidP="004032A1">
            <w:pPr>
              <w:pStyle w:val="Style11"/>
              <w:tabs>
                <w:tab w:val="left" w:leader="dot" w:pos="8424"/>
              </w:tabs>
              <w:spacing w:before="40" w:after="40" w:line="240" w:lineRule="auto"/>
              <w:jc w:val="center"/>
              <w:rPr>
                <w:rFonts w:asciiTheme="majorHAnsi" w:hAnsiTheme="majorHAnsi" w:cstheme="majorHAnsi"/>
                <w:strike/>
                <w:color w:val="000000" w:themeColor="text1"/>
              </w:rPr>
            </w:pPr>
            <w:r w:rsidRPr="008C7F52">
              <w:rPr>
                <w:rFonts w:asciiTheme="majorHAnsi" w:hAnsiTheme="majorHAnsi" w:cstheme="majorHAnsi"/>
                <w:color w:val="000000" w:themeColor="text1"/>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8C7F52" w:rsidRDefault="00766A6B" w:rsidP="004032A1">
            <w:pPr>
              <w:pStyle w:val="Style11"/>
              <w:tabs>
                <w:tab w:val="left" w:leader="dot" w:pos="8424"/>
              </w:tabs>
              <w:spacing w:before="40" w:after="40" w:line="240" w:lineRule="auto"/>
              <w:jc w:val="center"/>
              <w:rPr>
                <w:rFonts w:asciiTheme="majorHAnsi" w:hAnsiTheme="majorHAnsi" w:cstheme="majorHAnsi"/>
                <w:strike/>
                <w:color w:val="000000" w:themeColor="text1"/>
              </w:rPr>
            </w:pPr>
            <w:r w:rsidRPr="008C7F52">
              <w:rPr>
                <w:rFonts w:asciiTheme="majorHAnsi" w:hAnsiTheme="majorHAnsi" w:cstheme="majorHAnsi"/>
                <w:color w:val="000000" w:themeColor="text1"/>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8C7F52" w:rsidRDefault="00670030" w:rsidP="004032A1">
            <w:pPr>
              <w:pStyle w:val="Style11"/>
              <w:tabs>
                <w:tab w:val="left" w:leader="dot" w:pos="8424"/>
              </w:tabs>
              <w:spacing w:before="40" w:after="40" w:line="240" w:lineRule="auto"/>
              <w:jc w:val="center"/>
              <w:rPr>
                <w:rFonts w:asciiTheme="majorHAnsi" w:hAnsiTheme="majorHAnsi" w:cstheme="majorHAnsi"/>
                <w:strike/>
                <w:color w:val="000000" w:themeColor="text1"/>
              </w:rPr>
            </w:pPr>
            <w:r w:rsidRPr="008C7F52">
              <w:rPr>
                <w:rFonts w:asciiTheme="majorHAnsi" w:hAnsiTheme="majorHAnsi" w:cstheme="majorHAnsi"/>
                <w:color w:val="000000" w:themeColor="text1"/>
                <w:szCs w:val="28"/>
              </w:rPr>
              <w:t xml:space="preserve">Cam kết </w:t>
            </w:r>
            <w:r w:rsidR="00A9587B" w:rsidRPr="008C7F52">
              <w:rPr>
                <w:rFonts w:asciiTheme="majorHAnsi" w:hAnsiTheme="majorHAnsi" w:cstheme="majorHAnsi"/>
                <w:color w:val="000000" w:themeColor="text1"/>
                <w:szCs w:val="28"/>
              </w:rPr>
              <w:t>trong</w:t>
            </w:r>
            <w:r w:rsidRPr="008C7F52">
              <w:rPr>
                <w:rFonts w:asciiTheme="majorHAnsi" w:hAnsiTheme="majorHAnsi" w:cstheme="majorHAnsi"/>
                <w:color w:val="000000" w:themeColor="text1"/>
                <w:szCs w:val="28"/>
              </w:rPr>
              <w:t xml:space="preserve"> đơn dự thầu</w:t>
            </w:r>
          </w:p>
        </w:tc>
      </w:tr>
      <w:tr w:rsidR="008C7F52" w:rsidRPr="008C7F52"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8C7F52" w:rsidRDefault="003E6440" w:rsidP="004032A1">
            <w:pPr>
              <w:spacing w:before="40" w:after="40"/>
              <w:jc w:val="center"/>
              <w:rPr>
                <w:rFonts w:asciiTheme="majorHAnsi" w:hAnsiTheme="majorHAnsi" w:cstheme="majorHAnsi"/>
                <w:b/>
                <w:bCs/>
                <w:color w:val="000000" w:themeColor="text1"/>
                <w:szCs w:val="24"/>
              </w:rPr>
            </w:pPr>
            <w:r w:rsidRPr="008C7F52">
              <w:rPr>
                <w:rFonts w:asciiTheme="majorHAnsi" w:hAnsiTheme="majorHAnsi" w:cstheme="majorHAnsi"/>
                <w:b/>
                <w:bCs/>
                <w:color w:val="000000" w:themeColor="text1"/>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8C7F52" w:rsidRDefault="003E6440" w:rsidP="004032A1">
            <w:pPr>
              <w:pStyle w:val="Style11"/>
              <w:tabs>
                <w:tab w:val="left" w:leader="dot" w:pos="8424"/>
              </w:tabs>
              <w:spacing w:before="40" w:after="40" w:line="240" w:lineRule="auto"/>
              <w:rPr>
                <w:rFonts w:asciiTheme="majorHAnsi" w:hAnsiTheme="majorHAnsi" w:cstheme="majorHAnsi"/>
                <w:b/>
                <w:color w:val="000000" w:themeColor="text1"/>
                <w:szCs w:val="28"/>
                <w:vertAlign w:val="superscript"/>
              </w:rPr>
            </w:pPr>
            <w:r w:rsidRPr="008C7F52">
              <w:rPr>
                <w:rFonts w:asciiTheme="majorHAnsi" w:hAnsiTheme="majorHAnsi" w:cstheme="majorHAnsi"/>
                <w:b/>
                <w:color w:val="000000" w:themeColor="text1"/>
                <w:szCs w:val="28"/>
              </w:rPr>
              <w:t>Doanh thu bình quân h</w:t>
            </w:r>
            <w:r w:rsidR="000B46D5" w:rsidRPr="008C7F52">
              <w:rPr>
                <w:rFonts w:asciiTheme="majorHAnsi" w:hAnsiTheme="majorHAnsi" w:cstheme="majorHAnsi"/>
                <w:b/>
                <w:color w:val="000000" w:themeColor="text1"/>
                <w:szCs w:val="28"/>
              </w:rPr>
              <w:t>ằ</w:t>
            </w:r>
            <w:r w:rsidRPr="008C7F52">
              <w:rPr>
                <w:rFonts w:asciiTheme="majorHAnsi" w:hAnsiTheme="majorHAnsi" w:cstheme="majorHAnsi"/>
                <w:b/>
                <w:color w:val="000000" w:themeColor="text1"/>
                <w:szCs w:val="28"/>
              </w:rPr>
              <w:t>ng năm (không bao gồm thuế VAT)</w:t>
            </w:r>
            <w:r w:rsidR="00EB0951" w:rsidRPr="008C7F52">
              <w:rPr>
                <w:rFonts w:asciiTheme="majorHAnsi" w:hAnsiTheme="majorHAnsi" w:cstheme="majorHAnsi"/>
                <w:b/>
                <w:color w:val="000000" w:themeColor="text1"/>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79B74720" w14:textId="1C9F2F8D" w:rsidR="0000616D" w:rsidRPr="008C7F52" w:rsidRDefault="003E6440" w:rsidP="004032A1">
            <w:pPr>
              <w:pStyle w:val="BodyText"/>
              <w:widowControl w:val="0"/>
              <w:spacing w:before="40" w:after="40"/>
              <w:ind w:right="75"/>
              <w:rPr>
                <w:rFonts w:asciiTheme="majorHAnsi" w:eastAsia="Calibri" w:hAnsiTheme="majorHAnsi" w:cstheme="majorHAnsi"/>
                <w:strike/>
                <w:color w:val="000000" w:themeColor="text1"/>
                <w:lang w:val="nl-NL"/>
              </w:rPr>
            </w:pPr>
            <w:r w:rsidRPr="008C7F52">
              <w:rPr>
                <w:rFonts w:asciiTheme="majorHAnsi" w:eastAsia="Calibri" w:hAnsiTheme="majorHAnsi" w:cstheme="majorHAnsi"/>
                <w:color w:val="000000" w:themeColor="text1"/>
                <w:lang w:val="nl-NL"/>
              </w:rPr>
              <w:t>Doanh thu bình quân h</w:t>
            </w:r>
            <w:r w:rsidR="003F1CF1" w:rsidRPr="008C7F52">
              <w:rPr>
                <w:rFonts w:asciiTheme="majorHAnsi" w:eastAsia="Calibri" w:hAnsiTheme="majorHAnsi" w:cstheme="majorHAnsi"/>
                <w:color w:val="000000" w:themeColor="text1"/>
                <w:lang w:val="nl-NL"/>
              </w:rPr>
              <w:t>ằ</w:t>
            </w:r>
            <w:r w:rsidRPr="008C7F52">
              <w:rPr>
                <w:rFonts w:asciiTheme="majorHAnsi" w:eastAsia="Calibri" w:hAnsiTheme="majorHAnsi" w:cstheme="majorHAnsi"/>
                <w:color w:val="000000" w:themeColor="text1"/>
                <w:lang w:val="nl-NL"/>
              </w:rPr>
              <w:t>ng năm</w:t>
            </w:r>
            <w:r w:rsidR="00580D66" w:rsidRPr="008C7F52">
              <w:rPr>
                <w:rFonts w:asciiTheme="majorHAnsi" w:eastAsia="Calibri" w:hAnsiTheme="majorHAnsi" w:cstheme="majorHAnsi"/>
                <w:color w:val="000000" w:themeColor="text1"/>
                <w:lang w:val="nl-NL"/>
              </w:rPr>
              <w:t xml:space="preserve"> </w:t>
            </w:r>
            <w:r w:rsidR="00CE4A32" w:rsidRPr="008C7F52">
              <w:rPr>
                <w:rFonts w:asciiTheme="majorHAnsi" w:eastAsia="Calibri" w:hAnsiTheme="majorHAnsi" w:cstheme="majorHAnsi"/>
                <w:color w:val="000000" w:themeColor="text1"/>
                <w:lang w:val="nl-NL"/>
              </w:rPr>
              <w:t>(không bao gồm thuế VAT)</w:t>
            </w:r>
            <w:r w:rsidRPr="008C7F52">
              <w:rPr>
                <w:rFonts w:asciiTheme="majorHAnsi" w:eastAsia="Calibri" w:hAnsiTheme="majorHAnsi" w:cstheme="majorHAnsi"/>
                <w:color w:val="000000" w:themeColor="text1"/>
                <w:lang w:val="nl-NL"/>
              </w:rPr>
              <w:t xml:space="preserve"> của </w:t>
            </w:r>
            <w:r w:rsidR="0039799B" w:rsidRPr="008C7F52">
              <w:rPr>
                <w:rFonts w:asciiTheme="majorHAnsi" w:eastAsia="Calibri" w:hAnsiTheme="majorHAnsi" w:cstheme="majorHAnsi"/>
                <w:color w:val="000000" w:themeColor="text1"/>
                <w:lang w:val="nl-NL"/>
              </w:rPr>
              <w:t xml:space="preserve">03 </w:t>
            </w:r>
            <w:r w:rsidRPr="008C7F52">
              <w:rPr>
                <w:rFonts w:asciiTheme="majorHAnsi" w:eastAsia="Calibri" w:hAnsiTheme="majorHAnsi" w:cstheme="majorHAnsi"/>
                <w:color w:val="000000" w:themeColor="text1"/>
                <w:lang w:val="nl-NL"/>
              </w:rPr>
              <w:t xml:space="preserve">năm tài chính gần nhất </w:t>
            </w:r>
            <w:r w:rsidR="00491375" w:rsidRPr="008C7F52">
              <w:rPr>
                <w:rFonts w:asciiTheme="majorHAnsi" w:eastAsia="Calibri" w:hAnsiTheme="majorHAnsi" w:cstheme="majorHAnsi"/>
                <w:color w:val="000000" w:themeColor="text1"/>
                <w:lang w:val="nl-NL"/>
              </w:rPr>
              <w:t>so với thời điểm đóng thầu</w:t>
            </w:r>
            <w:r w:rsidR="00B3652B" w:rsidRPr="008C7F52">
              <w:rPr>
                <w:rFonts w:asciiTheme="majorHAnsi" w:eastAsia="Calibri" w:hAnsiTheme="majorHAnsi" w:cstheme="majorHAnsi"/>
                <w:color w:val="000000" w:themeColor="text1"/>
                <w:lang w:val="nl-NL"/>
              </w:rPr>
              <w:t xml:space="preserve"> của nhà thầu</w:t>
            </w:r>
            <w:r w:rsidR="00491375" w:rsidRPr="008C7F52">
              <w:rPr>
                <w:rFonts w:asciiTheme="majorHAnsi" w:eastAsia="Calibri" w:hAnsiTheme="majorHAnsi" w:cstheme="majorHAnsi"/>
                <w:color w:val="000000" w:themeColor="text1"/>
                <w:lang w:val="nl-NL"/>
              </w:rPr>
              <w:t xml:space="preserve"> có </w:t>
            </w:r>
            <w:r w:rsidRPr="008C7F52">
              <w:rPr>
                <w:rFonts w:asciiTheme="majorHAnsi" w:eastAsia="Calibri" w:hAnsiTheme="majorHAnsi" w:cstheme="majorHAnsi"/>
                <w:color w:val="000000" w:themeColor="text1"/>
                <w:lang w:val="nl-NL"/>
              </w:rPr>
              <w:t xml:space="preserve">giá trị tối thiểu là </w:t>
            </w:r>
            <w:r w:rsidR="00960ABF" w:rsidRPr="008C7F52">
              <w:rPr>
                <w:rFonts w:asciiTheme="majorHAnsi" w:eastAsia="Calibri" w:hAnsiTheme="majorHAnsi" w:cstheme="majorHAnsi"/>
                <w:color w:val="000000" w:themeColor="text1"/>
                <w:lang w:val="nl-NL"/>
              </w:rPr>
              <w:t xml:space="preserve">33.287.000.000 </w:t>
            </w:r>
            <w:r w:rsidRPr="008C7F52">
              <w:rPr>
                <w:rFonts w:asciiTheme="majorHAnsi" w:eastAsia="Calibri" w:hAnsiTheme="majorHAnsi" w:cstheme="majorHAnsi"/>
                <w:color w:val="000000" w:themeColor="text1"/>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8C7F52" w:rsidRDefault="003E6440" w:rsidP="004032A1">
            <w:pPr>
              <w:pStyle w:val="Style11"/>
              <w:tabs>
                <w:tab w:val="left" w:leader="dot" w:pos="8424"/>
              </w:tabs>
              <w:spacing w:before="40" w:after="40" w:line="240" w:lineRule="auto"/>
              <w:jc w:val="center"/>
              <w:rPr>
                <w:rFonts w:asciiTheme="majorHAnsi" w:hAnsiTheme="majorHAnsi" w:cstheme="majorHAnsi"/>
                <w:color w:val="000000" w:themeColor="text1"/>
                <w:szCs w:val="28"/>
                <w:lang w:val="nl-NL"/>
              </w:rPr>
            </w:pPr>
            <w:r w:rsidRPr="008C7F52">
              <w:rPr>
                <w:rFonts w:asciiTheme="majorHAnsi" w:hAnsiTheme="majorHAnsi" w:cstheme="majorHAnsi"/>
                <w:color w:val="000000" w:themeColor="text1"/>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8C7F52" w:rsidRDefault="003E6440" w:rsidP="004032A1">
            <w:pPr>
              <w:pStyle w:val="Style11"/>
              <w:tabs>
                <w:tab w:val="left" w:leader="dot" w:pos="8424"/>
              </w:tabs>
              <w:spacing w:before="40" w:after="40" w:line="240" w:lineRule="auto"/>
              <w:jc w:val="center"/>
              <w:rPr>
                <w:rFonts w:asciiTheme="majorHAnsi" w:hAnsiTheme="majorHAnsi" w:cstheme="majorHAnsi"/>
                <w:color w:val="000000" w:themeColor="text1"/>
                <w:szCs w:val="28"/>
                <w:lang w:val="nl-NL"/>
              </w:rPr>
            </w:pPr>
            <w:r w:rsidRPr="008C7F52">
              <w:rPr>
                <w:rFonts w:asciiTheme="majorHAnsi" w:hAnsiTheme="majorHAnsi" w:cstheme="majorHAnsi"/>
                <w:color w:val="000000" w:themeColor="text1"/>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8C7F52" w:rsidRDefault="003E6440" w:rsidP="004032A1">
            <w:pPr>
              <w:pStyle w:val="Style11"/>
              <w:tabs>
                <w:tab w:val="left" w:leader="dot" w:pos="8424"/>
              </w:tabs>
              <w:spacing w:before="40" w:after="40" w:line="240" w:lineRule="auto"/>
              <w:jc w:val="center"/>
              <w:rPr>
                <w:rFonts w:asciiTheme="majorHAnsi" w:hAnsiTheme="majorHAnsi" w:cstheme="majorHAnsi"/>
                <w:color w:val="000000" w:themeColor="text1"/>
                <w:szCs w:val="28"/>
              </w:rPr>
            </w:pPr>
            <w:r w:rsidRPr="008C7F52">
              <w:rPr>
                <w:rFonts w:asciiTheme="majorHAnsi" w:hAnsiTheme="majorHAnsi" w:cstheme="majorHAnsi"/>
                <w:color w:val="000000" w:themeColor="text1"/>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8C7F52" w:rsidRDefault="003E6440" w:rsidP="004032A1">
            <w:pPr>
              <w:spacing w:before="40" w:after="40"/>
              <w:jc w:val="center"/>
              <w:rPr>
                <w:rFonts w:asciiTheme="majorHAnsi" w:hAnsiTheme="majorHAnsi" w:cstheme="majorHAnsi"/>
                <w:color w:val="000000" w:themeColor="text1"/>
                <w:szCs w:val="24"/>
              </w:rPr>
            </w:pPr>
            <w:r w:rsidRPr="008C7F52">
              <w:rPr>
                <w:rFonts w:asciiTheme="majorHAnsi" w:hAnsiTheme="majorHAnsi" w:cstheme="majorHAnsi"/>
                <w:color w:val="000000" w:themeColor="text1"/>
                <w:szCs w:val="24"/>
              </w:rPr>
              <w:t xml:space="preserve">Mẫu số </w:t>
            </w:r>
            <w:r w:rsidR="00814FBD" w:rsidRPr="008C7F52">
              <w:rPr>
                <w:rFonts w:asciiTheme="majorHAnsi" w:hAnsiTheme="majorHAnsi" w:cstheme="majorHAnsi"/>
                <w:color w:val="000000" w:themeColor="text1"/>
                <w:szCs w:val="24"/>
              </w:rPr>
              <w:t>08</w:t>
            </w:r>
          </w:p>
          <w:p w14:paraId="3D4BAC3C" w14:textId="0DFE6D14" w:rsidR="003E6440" w:rsidRPr="008C7F52" w:rsidRDefault="003E6440" w:rsidP="004032A1">
            <w:pPr>
              <w:spacing w:before="40" w:after="40"/>
              <w:jc w:val="center"/>
              <w:rPr>
                <w:rFonts w:asciiTheme="majorHAnsi" w:hAnsiTheme="majorHAnsi" w:cstheme="majorHAnsi"/>
                <w:color w:val="000000" w:themeColor="text1"/>
                <w:szCs w:val="24"/>
              </w:rPr>
            </w:pPr>
          </w:p>
        </w:tc>
      </w:tr>
      <w:tr w:rsidR="008C7F52" w:rsidRPr="008C7F52"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8C7F52" w:rsidRDefault="00766A6B" w:rsidP="004032A1">
            <w:pPr>
              <w:spacing w:before="40" w:after="40"/>
              <w:jc w:val="center"/>
              <w:rPr>
                <w:rFonts w:asciiTheme="majorHAnsi" w:hAnsiTheme="majorHAnsi" w:cstheme="majorHAnsi"/>
                <w:b/>
                <w:bCs/>
                <w:color w:val="000000" w:themeColor="text1"/>
                <w:szCs w:val="24"/>
              </w:rPr>
            </w:pPr>
            <w:r w:rsidRPr="008C7F52">
              <w:rPr>
                <w:rFonts w:asciiTheme="majorHAnsi" w:hAnsiTheme="majorHAnsi" w:cstheme="majorHAnsi"/>
                <w:b/>
                <w:bCs/>
                <w:color w:val="000000" w:themeColor="text1"/>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8C7F52" w:rsidRDefault="00766A6B" w:rsidP="004032A1">
            <w:pPr>
              <w:spacing w:before="40" w:after="40"/>
              <w:jc w:val="left"/>
              <w:rPr>
                <w:rFonts w:asciiTheme="majorHAnsi" w:hAnsiTheme="majorHAnsi" w:cstheme="majorHAnsi"/>
                <w:b/>
                <w:bCs/>
                <w:color w:val="000000" w:themeColor="text1"/>
                <w:szCs w:val="24"/>
              </w:rPr>
            </w:pPr>
            <w:r w:rsidRPr="008C7F52">
              <w:rPr>
                <w:rFonts w:asciiTheme="majorHAnsi" w:hAnsiTheme="majorHAnsi" w:cstheme="majorHAnsi"/>
                <w:b/>
                <w:bCs/>
                <w:color w:val="000000" w:themeColor="text1"/>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281D91E1" w:rsidR="00766A6B" w:rsidRPr="008C7F52" w:rsidRDefault="009F7E0D" w:rsidP="004032A1">
            <w:pPr>
              <w:pStyle w:val="BodyText"/>
              <w:widowControl w:val="0"/>
              <w:spacing w:before="40" w:after="40"/>
              <w:ind w:right="75"/>
              <w:rPr>
                <w:rFonts w:asciiTheme="majorHAnsi" w:hAnsiTheme="majorHAnsi" w:cstheme="majorHAnsi"/>
                <w:color w:val="000000" w:themeColor="text1"/>
                <w:szCs w:val="24"/>
                <w:lang w:val="en-US"/>
              </w:rPr>
            </w:pPr>
            <w:r w:rsidRPr="008C7F52">
              <w:rPr>
                <w:rFonts w:asciiTheme="majorHAnsi" w:hAnsiTheme="majorHAnsi" w:cstheme="majorHAnsi"/>
                <w:color w:val="000000" w:themeColor="text1"/>
              </w:rPr>
              <w:t>N</w:t>
            </w:r>
            <w:r w:rsidRPr="008C7F52">
              <w:rPr>
                <w:rFonts w:asciiTheme="majorHAnsi" w:hAnsiTheme="majorHAnsi" w:cstheme="majorHAnsi"/>
                <w:color w:val="000000" w:themeColor="text1"/>
                <w:lang w:val="en-US"/>
              </w:rPr>
              <w:t>hà thầu đã hoàn thành</w:t>
            </w:r>
            <w:r w:rsidRPr="008C7F52">
              <w:rPr>
                <w:rFonts w:asciiTheme="majorHAnsi" w:hAnsiTheme="majorHAnsi" w:cstheme="majorHAnsi"/>
                <w:color w:val="000000" w:themeColor="text1"/>
                <w:vertAlign w:val="superscript"/>
                <w:lang w:val="en-US"/>
              </w:rPr>
              <w:t>(</w:t>
            </w:r>
            <w:r w:rsidR="00B845C9" w:rsidRPr="008C7F52">
              <w:rPr>
                <w:rFonts w:asciiTheme="majorHAnsi" w:hAnsiTheme="majorHAnsi" w:cstheme="majorHAnsi"/>
                <w:color w:val="000000" w:themeColor="text1"/>
                <w:vertAlign w:val="superscript"/>
                <w:lang w:val="en-US"/>
              </w:rPr>
              <w:t>7</w:t>
            </w:r>
            <w:r w:rsidRPr="008C7F52">
              <w:rPr>
                <w:rFonts w:asciiTheme="majorHAnsi" w:hAnsiTheme="majorHAnsi" w:cstheme="majorHAnsi"/>
                <w:color w:val="000000" w:themeColor="text1"/>
                <w:vertAlign w:val="superscript"/>
                <w:lang w:val="en-US"/>
              </w:rPr>
              <w:t>)</w:t>
            </w:r>
            <w:r w:rsidRPr="008C7F52">
              <w:rPr>
                <w:rFonts w:asciiTheme="majorHAnsi" w:hAnsiTheme="majorHAnsi" w:cstheme="majorHAnsi"/>
                <w:color w:val="000000" w:themeColor="text1"/>
                <w:vertAlign w:val="subscript"/>
                <w:lang w:val="en-US"/>
              </w:rPr>
              <w:t xml:space="preserve"> </w:t>
            </w:r>
            <w:r w:rsidRPr="008C7F52">
              <w:rPr>
                <w:rFonts w:asciiTheme="majorHAnsi" w:hAnsiTheme="majorHAnsi" w:cstheme="majorHAnsi"/>
                <w:color w:val="000000" w:themeColor="text1"/>
                <w:lang w:val="en-US"/>
              </w:rPr>
              <w:t>tối</w:t>
            </w:r>
            <w:r w:rsidRPr="008C7F52">
              <w:rPr>
                <w:rFonts w:asciiTheme="majorHAnsi" w:hAnsiTheme="majorHAnsi" w:cstheme="majorHAnsi"/>
                <w:color w:val="000000" w:themeColor="text1"/>
                <w:vertAlign w:val="subscript"/>
                <w:lang w:val="en-US"/>
              </w:rPr>
              <w:t xml:space="preserve"> </w:t>
            </w:r>
            <w:r w:rsidRPr="008C7F52">
              <w:rPr>
                <w:rFonts w:asciiTheme="majorHAnsi" w:hAnsiTheme="majorHAnsi" w:cstheme="majorHAnsi"/>
                <w:color w:val="000000" w:themeColor="text1"/>
                <w:lang w:val="en-US"/>
              </w:rPr>
              <w:t>thiểu 01 hợp đồng tương tự</w:t>
            </w:r>
            <w:r w:rsidRPr="008C7F52">
              <w:rPr>
                <w:rFonts w:asciiTheme="majorHAnsi" w:hAnsiTheme="majorHAnsi" w:cstheme="majorHAnsi"/>
                <w:color w:val="000000" w:themeColor="text1"/>
                <w:vertAlign w:val="superscript"/>
                <w:lang w:val="en-US"/>
              </w:rPr>
              <w:t xml:space="preserve"> </w:t>
            </w:r>
            <w:r w:rsidRPr="008C7F52">
              <w:rPr>
                <w:rFonts w:asciiTheme="majorHAnsi" w:hAnsiTheme="majorHAnsi" w:cstheme="majorHAnsi"/>
                <w:color w:val="000000" w:themeColor="text1"/>
                <w:lang w:val="en-US"/>
              </w:rPr>
              <w:t>với tư cách là nhà thầu chính (độc lập hoặc thành viên liên danh)</w:t>
            </w:r>
            <w:r w:rsidRPr="008C7F52">
              <w:rPr>
                <w:rFonts w:asciiTheme="majorHAnsi" w:hAnsiTheme="majorHAnsi" w:cstheme="majorHAnsi"/>
                <w:color w:val="000000" w:themeColor="text1"/>
                <w:vertAlign w:val="superscript"/>
                <w:lang w:val="en-US"/>
              </w:rPr>
              <w:t xml:space="preserve"> </w:t>
            </w:r>
            <w:r w:rsidRPr="008C7F52">
              <w:rPr>
                <w:rFonts w:asciiTheme="majorHAnsi" w:hAnsiTheme="majorHAnsi" w:cstheme="majorHAnsi"/>
                <w:color w:val="000000" w:themeColor="text1"/>
                <w:lang w:val="en-US"/>
              </w:rPr>
              <w:t>hoặc nhà thầu phụ</w:t>
            </w:r>
            <w:r w:rsidRPr="008C7F52">
              <w:rPr>
                <w:rFonts w:asciiTheme="majorHAnsi" w:hAnsiTheme="majorHAnsi" w:cstheme="majorHAnsi"/>
                <w:color w:val="000000" w:themeColor="text1"/>
                <w:vertAlign w:val="superscript"/>
              </w:rPr>
              <w:t>(</w:t>
            </w:r>
            <w:r w:rsidR="00B845C9" w:rsidRPr="008C7F52">
              <w:rPr>
                <w:rFonts w:asciiTheme="majorHAnsi" w:hAnsiTheme="majorHAnsi" w:cstheme="majorHAnsi"/>
                <w:color w:val="000000" w:themeColor="text1"/>
                <w:vertAlign w:val="superscript"/>
                <w:lang w:val="en-US"/>
              </w:rPr>
              <w:t>8</w:t>
            </w:r>
            <w:r w:rsidRPr="008C7F52">
              <w:rPr>
                <w:rFonts w:asciiTheme="majorHAnsi" w:hAnsiTheme="majorHAnsi" w:cstheme="majorHAnsi"/>
                <w:color w:val="000000" w:themeColor="text1"/>
                <w:vertAlign w:val="superscript"/>
              </w:rPr>
              <w:t>)</w:t>
            </w:r>
            <w:r w:rsidRPr="008C7F52">
              <w:rPr>
                <w:rFonts w:asciiTheme="majorHAnsi" w:hAnsiTheme="majorHAnsi" w:cstheme="majorHAnsi"/>
                <w:color w:val="000000" w:themeColor="text1"/>
                <w:lang w:val="en-US"/>
              </w:rPr>
              <w:t xml:space="preserve"> trong khoảng thời gian kể </w:t>
            </w:r>
            <w:r w:rsidRPr="008C7F52">
              <w:rPr>
                <w:rFonts w:asciiTheme="majorHAnsi" w:hAnsiTheme="majorHAnsi" w:cstheme="majorHAnsi"/>
                <w:color w:val="000000" w:themeColor="text1"/>
              </w:rPr>
              <w:t xml:space="preserve">từ ngày 01 tháng 01 năm </w:t>
            </w:r>
            <w:r w:rsidR="009003DA" w:rsidRPr="008C7F52">
              <w:rPr>
                <w:rFonts w:asciiTheme="majorHAnsi" w:hAnsiTheme="majorHAnsi" w:cstheme="majorHAnsi"/>
                <w:color w:val="000000" w:themeColor="text1"/>
              </w:rPr>
              <w:t>202</w:t>
            </w:r>
            <w:r w:rsidR="002B7EE4" w:rsidRPr="008C7F52">
              <w:rPr>
                <w:rFonts w:asciiTheme="majorHAnsi" w:hAnsiTheme="majorHAnsi" w:cstheme="majorHAnsi"/>
                <w:color w:val="000000" w:themeColor="text1"/>
                <w:lang w:val="en-US"/>
              </w:rPr>
              <w:t>2</w:t>
            </w:r>
            <w:r w:rsidRPr="008C7F52">
              <w:rPr>
                <w:rFonts w:asciiTheme="majorHAnsi" w:hAnsiTheme="majorHAnsi" w:cstheme="majorHAnsi"/>
                <w:color w:val="000000" w:themeColor="text1"/>
                <w:lang w:val="en-US"/>
              </w:rPr>
              <w:t xml:space="preserve"> đến thời điểm đóng thầu</w:t>
            </w:r>
            <w:r w:rsidR="001F2B69" w:rsidRPr="008C7F52">
              <w:rPr>
                <w:rFonts w:asciiTheme="majorHAnsi" w:hAnsiTheme="majorHAnsi" w:cstheme="majorHAnsi"/>
                <w:color w:val="000000" w:themeColor="text1"/>
                <w:lang w:val="en-US"/>
              </w:rPr>
              <w:t>.</w:t>
            </w:r>
          </w:p>
          <w:p w14:paraId="24B78395" w14:textId="4EFCE23A" w:rsidR="005A1713" w:rsidRPr="008C7F52" w:rsidRDefault="005A1713" w:rsidP="004032A1">
            <w:pPr>
              <w:pStyle w:val="Style11"/>
              <w:tabs>
                <w:tab w:val="left" w:leader="dot" w:pos="8424"/>
              </w:tabs>
              <w:spacing w:before="40" w:after="40" w:line="240" w:lineRule="auto"/>
              <w:jc w:val="both"/>
              <w:rPr>
                <w:rFonts w:asciiTheme="majorHAnsi" w:hAnsiTheme="majorHAnsi" w:cstheme="majorHAnsi"/>
                <w:color w:val="000000" w:themeColor="text1"/>
              </w:rPr>
            </w:pPr>
            <w:r w:rsidRPr="008C7F52">
              <w:rPr>
                <w:rFonts w:asciiTheme="majorHAnsi" w:hAnsiTheme="majorHAnsi" w:cstheme="majorHAnsi"/>
                <w:color w:val="000000" w:themeColor="text1"/>
                <w:szCs w:val="28"/>
              </w:rPr>
              <w:t>Trong đó</w:t>
            </w:r>
            <w:r w:rsidR="00491AB7" w:rsidRPr="008C7F52">
              <w:rPr>
                <w:rFonts w:asciiTheme="majorHAnsi" w:hAnsiTheme="majorHAnsi" w:cstheme="majorHAnsi"/>
                <w:color w:val="000000" w:themeColor="text1"/>
                <w:szCs w:val="28"/>
              </w:rPr>
              <w:t xml:space="preserve"> </w:t>
            </w:r>
            <w:r w:rsidR="00491AB7" w:rsidRPr="008C7F52">
              <w:rPr>
                <w:rFonts w:asciiTheme="majorHAnsi" w:hAnsiTheme="majorHAnsi" w:cstheme="majorHAnsi"/>
                <w:color w:val="000000" w:themeColor="text1"/>
              </w:rPr>
              <w:t>h</w:t>
            </w:r>
            <w:r w:rsidRPr="008C7F52">
              <w:rPr>
                <w:rFonts w:asciiTheme="majorHAnsi" w:hAnsiTheme="majorHAnsi" w:cstheme="majorHAnsi"/>
                <w:color w:val="000000" w:themeColor="text1"/>
              </w:rPr>
              <w:t>ợp đồng tương tự là:</w:t>
            </w:r>
          </w:p>
          <w:p w14:paraId="2F3F9EFB" w14:textId="30555276" w:rsidR="009F7E0D" w:rsidRPr="008C7F52" w:rsidRDefault="009F7E0D" w:rsidP="004032A1">
            <w:pPr>
              <w:pStyle w:val="Style11"/>
              <w:tabs>
                <w:tab w:val="left" w:leader="dot" w:pos="8424"/>
              </w:tabs>
              <w:spacing w:before="40" w:after="40" w:line="240" w:lineRule="auto"/>
              <w:jc w:val="both"/>
              <w:rPr>
                <w:rFonts w:asciiTheme="majorHAnsi" w:hAnsiTheme="majorHAnsi" w:cstheme="majorHAnsi"/>
                <w:i/>
                <w:vanish/>
                <w:color w:val="000000" w:themeColor="text1"/>
                <w:szCs w:val="28"/>
              </w:rPr>
            </w:pPr>
            <w:r w:rsidRPr="008C7F52">
              <w:rPr>
                <w:rFonts w:asciiTheme="majorHAnsi" w:hAnsiTheme="majorHAnsi" w:cstheme="majorHAnsi"/>
                <w:color w:val="000000" w:themeColor="text1"/>
                <w:szCs w:val="28"/>
              </w:rPr>
              <w:t>- Có tính chất tương tự:</w:t>
            </w:r>
            <w:r w:rsidR="003D7766" w:rsidRPr="008C7F52">
              <w:rPr>
                <w:rFonts w:asciiTheme="majorHAnsi" w:hAnsiTheme="majorHAnsi" w:cstheme="majorHAnsi"/>
                <w:color w:val="000000" w:themeColor="text1"/>
                <w:szCs w:val="28"/>
              </w:rPr>
              <w:t xml:space="preserve"> là hợp đồng cung cấp dịch vụ VTHKCC bằng xe buýt có thời gian thực hiện hợp đồng tối thiểu 1 năm;</w:t>
            </w:r>
          </w:p>
          <w:p w14:paraId="36C2D156" w14:textId="77777777" w:rsidR="009F7E0D" w:rsidRPr="008C7F52" w:rsidRDefault="009F7E0D" w:rsidP="004032A1">
            <w:pPr>
              <w:pStyle w:val="Style11"/>
              <w:tabs>
                <w:tab w:val="left" w:leader="dot" w:pos="8424"/>
              </w:tabs>
              <w:spacing w:before="40" w:after="40" w:line="240" w:lineRule="auto"/>
              <w:jc w:val="both"/>
              <w:rPr>
                <w:rFonts w:asciiTheme="majorHAnsi" w:hAnsiTheme="majorHAnsi" w:cstheme="majorHAnsi"/>
                <w:color w:val="000000" w:themeColor="text1"/>
                <w:szCs w:val="28"/>
              </w:rPr>
            </w:pPr>
          </w:p>
          <w:p w14:paraId="3B547C30" w14:textId="327DF8B1" w:rsidR="009F7E0D" w:rsidRPr="008C7F52" w:rsidRDefault="009F7E0D" w:rsidP="004032A1">
            <w:pPr>
              <w:pStyle w:val="BodyText"/>
              <w:widowControl w:val="0"/>
              <w:spacing w:before="40" w:after="40"/>
              <w:ind w:right="75"/>
              <w:rPr>
                <w:rFonts w:asciiTheme="majorHAnsi" w:hAnsiTheme="majorHAnsi" w:cstheme="majorHAnsi"/>
                <w:color w:val="000000" w:themeColor="text1"/>
                <w:szCs w:val="28"/>
                <w:lang w:val="vi-VN"/>
              </w:rPr>
            </w:pPr>
            <w:r w:rsidRPr="008C7F52">
              <w:rPr>
                <w:rFonts w:asciiTheme="majorHAnsi" w:hAnsiTheme="majorHAnsi" w:cstheme="majorHAnsi"/>
                <w:color w:val="000000" w:themeColor="text1"/>
                <w:szCs w:val="28"/>
                <w:lang w:val="en-US"/>
              </w:rPr>
              <w:t>- Có quy mô (giá trị) tối thiểu:</w:t>
            </w:r>
            <w:r w:rsidR="000F283C" w:rsidRPr="008C7F52">
              <w:rPr>
                <w:rFonts w:asciiTheme="majorHAnsi" w:hAnsiTheme="majorHAnsi" w:cstheme="majorHAnsi"/>
                <w:color w:val="000000" w:themeColor="text1"/>
                <w:szCs w:val="28"/>
                <w:lang w:val="en-US"/>
              </w:rPr>
              <w:t xml:space="preserve"> </w:t>
            </w:r>
            <w:r w:rsidR="00960ABF" w:rsidRPr="008C7F52">
              <w:rPr>
                <w:rFonts w:asciiTheme="majorHAnsi" w:hAnsiTheme="majorHAnsi" w:cstheme="majorHAnsi"/>
                <w:color w:val="000000" w:themeColor="text1"/>
                <w:szCs w:val="28"/>
                <w:lang w:val="en-US"/>
              </w:rPr>
              <w:t xml:space="preserve">13.870.000.000 </w:t>
            </w:r>
            <w:r w:rsidRPr="008C7F52">
              <w:rPr>
                <w:rFonts w:asciiTheme="majorHAnsi" w:hAnsiTheme="majorHAnsi" w:cstheme="majorHAnsi"/>
                <w:color w:val="000000" w:themeColor="text1"/>
                <w:szCs w:val="28"/>
                <w:lang w:val="en-US"/>
              </w:rPr>
              <w:t>VND.</w:t>
            </w:r>
          </w:p>
          <w:p w14:paraId="5ADC61C9" w14:textId="77777777" w:rsidR="002B7EE4" w:rsidRPr="008C7F52" w:rsidRDefault="002B7EE4" w:rsidP="004032A1">
            <w:pPr>
              <w:pStyle w:val="BodyText"/>
              <w:widowControl w:val="0"/>
              <w:spacing w:before="40" w:after="40"/>
              <w:ind w:right="75"/>
              <w:rPr>
                <w:rFonts w:asciiTheme="majorHAnsi" w:hAnsiTheme="majorHAnsi" w:cstheme="majorHAnsi"/>
                <w:color w:val="000000" w:themeColor="text1"/>
                <w:szCs w:val="28"/>
                <w:lang w:val="vi-VN"/>
              </w:rPr>
            </w:pPr>
            <w:r w:rsidRPr="008C7F52">
              <w:rPr>
                <w:rFonts w:asciiTheme="majorHAnsi" w:hAnsiTheme="majorHAnsi" w:cstheme="majorHAnsi"/>
                <w:color w:val="000000" w:themeColor="text1"/>
                <w:szCs w:val="28"/>
                <w:lang w:val="vi-VN"/>
              </w:rPr>
              <w:t xml:space="preserve">Trường hợp nhà thầu ký hợp đồng cung cấp dịch vụ với các cơ quan nhà nước, giá trị hợp đồng là chi phí nêu trong hợp đồng (hợp đồng điều chỉnh hoặc phụ lục hợp đồng) và phải có xác nhận của các cơ quan nhà nước đó về việc hoàn thành hợp </w:t>
            </w:r>
            <w:r w:rsidRPr="008C7F52">
              <w:rPr>
                <w:rFonts w:asciiTheme="majorHAnsi" w:hAnsiTheme="majorHAnsi" w:cstheme="majorHAnsi"/>
                <w:color w:val="000000" w:themeColor="text1"/>
                <w:szCs w:val="28"/>
                <w:lang w:val="vi-VN"/>
              </w:rPr>
              <w:lastRenderedPageBreak/>
              <w:t>đồng hoặc khối lượng công việc của hợp đồng đã hoàn thành.</w:t>
            </w:r>
          </w:p>
          <w:p w14:paraId="6AE59506" w14:textId="48BCD6DD" w:rsidR="0000616D" w:rsidRPr="008C7F52" w:rsidRDefault="002B7EE4" w:rsidP="004032A1">
            <w:pPr>
              <w:pStyle w:val="BodyText"/>
              <w:widowControl w:val="0"/>
              <w:spacing w:before="40" w:after="40"/>
              <w:ind w:right="75"/>
              <w:rPr>
                <w:rFonts w:asciiTheme="majorHAnsi" w:hAnsiTheme="majorHAnsi" w:cstheme="majorHAnsi"/>
                <w:color w:val="000000" w:themeColor="text1"/>
                <w:szCs w:val="28"/>
                <w:lang w:val="vi-VN"/>
              </w:rPr>
            </w:pPr>
            <w:r w:rsidRPr="008C7F52">
              <w:rPr>
                <w:rFonts w:asciiTheme="majorHAnsi" w:hAnsiTheme="majorHAnsi" w:cstheme="majorHAnsi"/>
                <w:color w:val="000000" w:themeColor="text1"/>
                <w:szCs w:val="28"/>
                <w:lang w:val="vi-VN"/>
              </w:rPr>
              <w:t>Trường hợp việc cung cấp dịch vụ vận tải hành khách công cộng bằng xe buýt do nhà thầu tự thực hiện và khai thác (được cấp phép của cơ quan có thẩm quyền) cũng được xem xét như hợp đồng tương tự phải đảm bảo tổng giá trị thực hiện (doanh thu thực hiện) từ việc khai thác vận chuyển hành khách công cộng bằng xe buýt trên các tuyến đảm bảo có quy mô (giá trị) tối thiểu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8C7F52" w:rsidRDefault="00766A6B" w:rsidP="004032A1">
            <w:pPr>
              <w:spacing w:before="40" w:after="40"/>
              <w:jc w:val="center"/>
              <w:rPr>
                <w:rFonts w:asciiTheme="majorHAnsi" w:hAnsiTheme="majorHAnsi" w:cstheme="majorHAnsi"/>
                <w:color w:val="000000" w:themeColor="text1"/>
                <w:szCs w:val="24"/>
                <w:lang w:val="vi-VN"/>
              </w:rPr>
            </w:pPr>
            <w:r w:rsidRPr="008C7F52">
              <w:rPr>
                <w:rFonts w:asciiTheme="majorHAnsi" w:hAnsiTheme="majorHAnsi" w:cstheme="majorHAnsi"/>
                <w:color w:val="000000" w:themeColor="text1"/>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8C7F52" w:rsidRDefault="000003C6" w:rsidP="004032A1">
            <w:pPr>
              <w:spacing w:before="40" w:after="40"/>
              <w:jc w:val="center"/>
              <w:rPr>
                <w:rFonts w:asciiTheme="majorHAnsi" w:hAnsiTheme="majorHAnsi" w:cstheme="majorHAnsi"/>
                <w:strike/>
                <w:color w:val="000000" w:themeColor="text1"/>
                <w:szCs w:val="24"/>
                <w:lang w:val="es-ES"/>
              </w:rPr>
            </w:pPr>
            <w:r w:rsidRPr="008C7F52">
              <w:rPr>
                <w:rFonts w:asciiTheme="majorHAnsi" w:hAnsiTheme="majorHAnsi" w:cstheme="majorHAnsi"/>
                <w:color w:val="000000" w:themeColor="text1"/>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8C7F52" w:rsidRDefault="00766A6B" w:rsidP="004032A1">
            <w:pPr>
              <w:spacing w:before="40" w:after="40"/>
              <w:jc w:val="center"/>
              <w:rPr>
                <w:rFonts w:asciiTheme="majorHAnsi" w:hAnsiTheme="majorHAnsi" w:cstheme="majorHAnsi"/>
                <w:color w:val="000000" w:themeColor="text1"/>
                <w:szCs w:val="24"/>
                <w:lang w:val="es-ES"/>
              </w:rPr>
            </w:pPr>
            <w:r w:rsidRPr="008C7F52">
              <w:rPr>
                <w:rFonts w:asciiTheme="majorHAnsi" w:hAnsiTheme="majorHAnsi" w:cstheme="majorHAnsi"/>
                <w:color w:val="000000" w:themeColor="text1"/>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8C7F52" w:rsidRDefault="00766A6B" w:rsidP="004032A1">
            <w:pPr>
              <w:spacing w:before="40" w:after="40"/>
              <w:jc w:val="center"/>
              <w:rPr>
                <w:rFonts w:asciiTheme="majorHAnsi" w:hAnsiTheme="majorHAnsi" w:cstheme="majorHAnsi"/>
                <w:color w:val="000000" w:themeColor="text1"/>
                <w:szCs w:val="24"/>
              </w:rPr>
            </w:pPr>
            <w:r w:rsidRPr="008C7F52">
              <w:rPr>
                <w:rFonts w:asciiTheme="majorHAnsi" w:hAnsiTheme="majorHAnsi" w:cstheme="majorHAnsi"/>
                <w:color w:val="000000" w:themeColor="text1"/>
                <w:szCs w:val="24"/>
              </w:rPr>
              <w:t xml:space="preserve">Mẫu số </w:t>
            </w:r>
            <w:r w:rsidR="00CE4ACF" w:rsidRPr="008C7F52">
              <w:rPr>
                <w:rFonts w:asciiTheme="majorHAnsi" w:hAnsiTheme="majorHAnsi" w:cstheme="majorHAnsi"/>
                <w:color w:val="000000" w:themeColor="text1"/>
                <w:szCs w:val="24"/>
              </w:rPr>
              <w:t>05</w:t>
            </w:r>
          </w:p>
          <w:p w14:paraId="3A1CA00C" w14:textId="4C6D9A10" w:rsidR="0000616D" w:rsidRPr="008C7F52" w:rsidRDefault="0000616D" w:rsidP="004032A1">
            <w:pPr>
              <w:spacing w:before="40" w:after="40"/>
              <w:jc w:val="center"/>
              <w:rPr>
                <w:rFonts w:asciiTheme="majorHAnsi" w:hAnsiTheme="majorHAnsi" w:cstheme="majorHAnsi"/>
                <w:color w:val="000000" w:themeColor="text1"/>
                <w:szCs w:val="24"/>
              </w:rPr>
            </w:pPr>
          </w:p>
        </w:tc>
      </w:tr>
    </w:tbl>
    <w:p w14:paraId="7A14CFC6" w14:textId="77777777" w:rsidR="002151ED" w:rsidRPr="008C7F52" w:rsidRDefault="002151ED" w:rsidP="004032A1">
      <w:pPr>
        <w:spacing w:before="120" w:after="120"/>
        <w:ind w:firstLine="709"/>
        <w:rPr>
          <w:rFonts w:asciiTheme="majorHAnsi" w:hAnsiTheme="majorHAnsi" w:cstheme="majorHAnsi"/>
          <w:color w:val="000000" w:themeColor="text1"/>
          <w:sz w:val="28"/>
          <w:szCs w:val="28"/>
          <w:lang w:val="nl-NL"/>
        </w:rPr>
        <w:sectPr w:rsidR="002151ED" w:rsidRPr="008C7F52" w:rsidSect="00DC2F08">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8C7F52" w:rsidRDefault="007761EA" w:rsidP="004032A1">
      <w:pPr>
        <w:spacing w:before="120" w:after="120"/>
        <w:ind w:firstLine="709"/>
        <w:outlineLvl w:val="2"/>
        <w:rPr>
          <w:rFonts w:asciiTheme="majorHAnsi" w:hAnsiTheme="majorHAnsi" w:cstheme="majorHAnsi"/>
          <w:b/>
          <w:color w:val="000000" w:themeColor="text1"/>
          <w:sz w:val="28"/>
          <w:szCs w:val="28"/>
          <w:lang w:val="pl-PL"/>
        </w:rPr>
      </w:pPr>
      <w:r w:rsidRPr="008C7F52">
        <w:rPr>
          <w:rFonts w:asciiTheme="majorHAnsi" w:hAnsiTheme="majorHAnsi" w:cstheme="majorHAnsi"/>
          <w:b/>
          <w:color w:val="000000" w:themeColor="text1"/>
          <w:sz w:val="28"/>
          <w:szCs w:val="28"/>
          <w:lang w:val="pl-PL"/>
        </w:rPr>
        <w:lastRenderedPageBreak/>
        <w:t>2.2. Tiêu chuẩn đánh giá về nhân sự chủ chốt và thiết bị chủ yếu:</w:t>
      </w:r>
    </w:p>
    <w:p w14:paraId="587CC4C6" w14:textId="77777777" w:rsidR="007761EA" w:rsidRPr="008C7F52" w:rsidRDefault="007761EA" w:rsidP="004032A1">
      <w:pPr>
        <w:spacing w:before="120" w:after="120"/>
        <w:ind w:firstLine="709"/>
        <w:rPr>
          <w:rFonts w:asciiTheme="majorHAnsi" w:hAnsiTheme="majorHAnsi" w:cstheme="majorHAnsi"/>
          <w:b/>
          <w:color w:val="000000" w:themeColor="text1"/>
          <w:sz w:val="28"/>
          <w:szCs w:val="28"/>
          <w:lang w:val="pl-PL"/>
        </w:rPr>
      </w:pPr>
      <w:r w:rsidRPr="008C7F52">
        <w:rPr>
          <w:rFonts w:asciiTheme="majorHAnsi" w:hAnsiTheme="majorHAnsi" w:cstheme="majorHAnsi"/>
          <w:b/>
          <w:color w:val="000000" w:themeColor="text1"/>
          <w:sz w:val="28"/>
          <w:szCs w:val="28"/>
          <w:lang w:val="pl-PL"/>
        </w:rPr>
        <w:t xml:space="preserve">a) </w:t>
      </w:r>
      <w:r w:rsidR="00937957" w:rsidRPr="008C7F52">
        <w:rPr>
          <w:rFonts w:asciiTheme="majorHAnsi" w:hAnsiTheme="majorHAnsi" w:cstheme="majorHAnsi"/>
          <w:b/>
          <w:color w:val="000000" w:themeColor="text1"/>
          <w:sz w:val="28"/>
          <w:szCs w:val="28"/>
          <w:lang w:val="pl-PL"/>
        </w:rPr>
        <w:t>N</w:t>
      </w:r>
      <w:r w:rsidRPr="008C7F52">
        <w:rPr>
          <w:rFonts w:asciiTheme="majorHAnsi" w:hAnsiTheme="majorHAnsi" w:cstheme="majorHAnsi"/>
          <w:b/>
          <w:color w:val="000000" w:themeColor="text1"/>
          <w:sz w:val="28"/>
          <w:szCs w:val="28"/>
          <w:lang w:val="pl-PL"/>
        </w:rPr>
        <w:t>hân sự chủ chốt:</w:t>
      </w:r>
    </w:p>
    <w:p w14:paraId="4595C229" w14:textId="77777777" w:rsidR="00BB5D0E" w:rsidRPr="008C7F52" w:rsidRDefault="00BB5D0E" w:rsidP="004032A1">
      <w:pPr>
        <w:spacing w:before="120" w:after="120"/>
        <w:ind w:firstLine="709"/>
        <w:rPr>
          <w:rFonts w:asciiTheme="majorHAnsi" w:eastAsia="Calibri" w:hAnsiTheme="majorHAnsi" w:cstheme="majorHAnsi"/>
          <w:bCs/>
          <w:iCs/>
          <w:color w:val="000000" w:themeColor="text1"/>
          <w:sz w:val="28"/>
          <w:szCs w:val="28"/>
          <w:lang w:val="pl-PL"/>
        </w:rPr>
      </w:pPr>
      <w:r w:rsidRPr="008C7F52">
        <w:rPr>
          <w:rFonts w:asciiTheme="majorHAnsi" w:eastAsia="Calibri" w:hAnsiTheme="majorHAnsi" w:cstheme="majorHAnsi"/>
          <w:bCs/>
          <w:iCs/>
          <w:color w:val="000000" w:themeColor="text1"/>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8C7F52" w:rsidRDefault="00381378" w:rsidP="004032A1">
      <w:pPr>
        <w:spacing w:before="120" w:after="120"/>
        <w:ind w:firstLine="709"/>
        <w:rPr>
          <w:rFonts w:asciiTheme="majorHAnsi" w:eastAsia="Calibri" w:hAnsiTheme="majorHAnsi" w:cstheme="majorHAnsi"/>
          <w:bCs/>
          <w:iCs/>
          <w:color w:val="000000" w:themeColor="text1"/>
          <w:sz w:val="28"/>
          <w:szCs w:val="28"/>
          <w:lang w:val="nl-NL"/>
        </w:rPr>
      </w:pPr>
      <w:r w:rsidRPr="008C7F52">
        <w:rPr>
          <w:rFonts w:asciiTheme="majorHAnsi" w:eastAsia="Calibri" w:hAnsiTheme="majorHAnsi" w:cstheme="majorHAnsi"/>
          <w:bCs/>
          <w:iCs/>
          <w:color w:val="000000" w:themeColor="text1"/>
          <w:sz w:val="28"/>
          <w:szCs w:val="28"/>
          <w:lang w:val="pl-PL"/>
        </w:rPr>
        <w:t xml:space="preserve">Trường hợp E-HSMT có yêu cầu về nhân sự chủ chốt thì nhà thầu phải chứng minh khả năng huy động các nhân sự chủ chốt </w:t>
      </w:r>
      <w:r w:rsidRPr="008C7F52">
        <w:rPr>
          <w:rFonts w:asciiTheme="majorHAnsi" w:eastAsia="Calibri" w:hAnsiTheme="majorHAnsi" w:cstheme="majorHAnsi"/>
          <w:bCs/>
          <w:iCs/>
          <w:color w:val="000000" w:themeColor="text1"/>
          <w:sz w:val="28"/>
          <w:szCs w:val="28"/>
          <w:lang w:val="vi-VN"/>
        </w:rPr>
        <w:t>đã đề xuất.</w:t>
      </w:r>
      <w:r w:rsidRPr="008C7F52">
        <w:rPr>
          <w:rFonts w:asciiTheme="majorHAnsi" w:eastAsia="Calibri" w:hAnsiTheme="majorHAnsi" w:cstheme="majorHAnsi"/>
          <w:bCs/>
          <w:iCs/>
          <w:color w:val="000000" w:themeColor="text1"/>
          <w:sz w:val="28"/>
          <w:szCs w:val="28"/>
          <w:lang w:val="pl-PL"/>
        </w:rPr>
        <w:t xml:space="preserve"> Nhân sự chủ chốt có thể thuộc biên chế của nhà thầu hoặc do nhà thầu huy động. </w:t>
      </w:r>
    </w:p>
    <w:p w14:paraId="34532D4E" w14:textId="32284E2A" w:rsidR="00381378" w:rsidRPr="008C7F52" w:rsidRDefault="00381378" w:rsidP="004032A1">
      <w:pPr>
        <w:spacing w:before="120" w:after="120"/>
        <w:ind w:firstLine="709"/>
        <w:rPr>
          <w:rFonts w:asciiTheme="majorHAnsi" w:eastAsia="Calibri" w:hAnsiTheme="majorHAnsi" w:cstheme="majorHAnsi"/>
          <w:bCs/>
          <w:iCs/>
          <w:color w:val="000000" w:themeColor="text1"/>
          <w:sz w:val="28"/>
          <w:szCs w:val="28"/>
          <w:lang w:val="vi-VN"/>
        </w:rPr>
      </w:pPr>
      <w:r w:rsidRPr="008C7F52">
        <w:rPr>
          <w:rFonts w:asciiTheme="majorHAnsi" w:eastAsia="Calibri" w:hAnsiTheme="majorHAnsi" w:cstheme="majorHAnsi"/>
          <w:bCs/>
          <w:iCs/>
          <w:color w:val="000000" w:themeColor="text1"/>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8C7F52">
        <w:rPr>
          <w:rFonts w:asciiTheme="majorHAnsi" w:hAnsiTheme="majorHAnsi" w:cstheme="majorHAnsi"/>
          <w:color w:val="000000" w:themeColor="text1"/>
          <w:sz w:val="28"/>
          <w:szCs w:val="28"/>
          <w:lang w:val="nl-NL"/>
        </w:rPr>
        <w:t xml:space="preserve">chủ chốt </w:t>
      </w:r>
      <w:r w:rsidRPr="008C7F52">
        <w:rPr>
          <w:rFonts w:asciiTheme="majorHAnsi" w:eastAsia="Calibri" w:hAnsiTheme="majorHAnsi" w:cstheme="majorHAnsi"/>
          <w:bCs/>
          <w:iCs/>
          <w:color w:val="000000" w:themeColor="text1"/>
          <w:sz w:val="28"/>
          <w:szCs w:val="28"/>
          <w:lang w:val="nl-NL"/>
        </w:rPr>
        <w:t xml:space="preserve">đã huy động cho hợp đồng khác có thời gian làm việc trùng với thời gian thực hiện gói thầu này), </w:t>
      </w:r>
      <w:r w:rsidR="00735252" w:rsidRPr="008C7F52">
        <w:rPr>
          <w:rFonts w:asciiTheme="majorHAnsi" w:eastAsia="Calibri" w:hAnsiTheme="majorHAnsi" w:cstheme="majorHAnsi"/>
          <w:bCs/>
          <w:iCs/>
          <w:color w:val="000000" w:themeColor="text1"/>
          <w:sz w:val="28"/>
          <w:szCs w:val="28"/>
          <w:lang w:val="nl-NL"/>
        </w:rPr>
        <w:t>Chủ đầu tư</w:t>
      </w:r>
      <w:r w:rsidRPr="008C7F52">
        <w:rPr>
          <w:rFonts w:asciiTheme="majorHAnsi" w:eastAsia="Calibri" w:hAnsiTheme="majorHAnsi" w:cstheme="majorHAnsi"/>
          <w:bCs/>
          <w:iCs/>
          <w:color w:val="000000" w:themeColor="text1"/>
          <w:sz w:val="28"/>
          <w:szCs w:val="28"/>
          <w:lang w:val="nl-NL"/>
        </w:rPr>
        <w:t xml:space="preserve"> cho phép nhà thầu bổ sung, thay thế. Nhà thầu chỉ được phép bổ sung, thay thế một lần đối với từng vị trí nhân sự chủ chốt trong </w:t>
      </w:r>
      <w:r w:rsidR="00C4536E" w:rsidRPr="008C7F52">
        <w:rPr>
          <w:rFonts w:asciiTheme="majorHAnsi" w:hAnsiTheme="majorHAnsi" w:cstheme="majorHAnsi"/>
          <w:iCs/>
          <w:color w:val="000000" w:themeColor="text1"/>
          <w:sz w:val="28"/>
          <w:szCs w:val="28"/>
          <w:lang w:val="nl-NL"/>
        </w:rPr>
        <w:t>một khoảng thời gian</w:t>
      </w:r>
      <w:r w:rsidR="00751E82" w:rsidRPr="008C7F52">
        <w:rPr>
          <w:rFonts w:asciiTheme="majorHAnsi" w:hAnsiTheme="majorHAnsi" w:cstheme="majorHAnsi"/>
          <w:iCs/>
          <w:color w:val="000000" w:themeColor="text1"/>
          <w:sz w:val="28"/>
          <w:szCs w:val="28"/>
          <w:lang w:val="vi-VN"/>
        </w:rPr>
        <w:t xml:space="preserve"> </w:t>
      </w:r>
      <w:r w:rsidRPr="008C7F52">
        <w:rPr>
          <w:rFonts w:asciiTheme="majorHAnsi" w:eastAsia="Calibri" w:hAnsiTheme="majorHAnsi" w:cstheme="majorHAnsi"/>
          <w:bCs/>
          <w:iCs/>
          <w:color w:val="000000" w:themeColor="text1"/>
          <w:sz w:val="28"/>
          <w:szCs w:val="28"/>
          <w:lang w:val="nl-NL"/>
        </w:rPr>
        <w:t xml:space="preserve">phù hợp nhưng không ít hơn 03 ngày làm việc. Trường hợp nhà thầu không có nhân sự chủ chốt thay thế đáp ứng yêu cầu của E-HSMT thì nhà thầu bị loại. </w:t>
      </w:r>
      <w:r w:rsidR="00016580" w:rsidRPr="008C7F52">
        <w:rPr>
          <w:rFonts w:asciiTheme="majorHAnsi" w:hAnsiTheme="majorHAnsi" w:cstheme="majorHAnsi"/>
          <w:color w:val="000000" w:themeColor="text1"/>
          <w:spacing w:val="-4"/>
          <w:sz w:val="28"/>
          <w:szCs w:val="28"/>
          <w:lang w:val="it-IT"/>
        </w:rPr>
        <w:t>Trường hợp nhà thầu cố ý kê khai nhân sự chủ chốt không trung thực trong E-HSDT nhằm làm sai lệch kết quả lựa chọn nhà thầu</w:t>
      </w:r>
      <w:r w:rsidRPr="008C7F52">
        <w:rPr>
          <w:rFonts w:asciiTheme="majorHAnsi" w:eastAsia="Calibri" w:hAnsiTheme="majorHAnsi" w:cstheme="majorHAnsi"/>
          <w:bCs/>
          <w:iCs/>
          <w:color w:val="000000" w:themeColor="text1"/>
          <w:sz w:val="28"/>
          <w:szCs w:val="28"/>
          <w:lang w:val="nl-NL"/>
        </w:rPr>
        <w:t xml:space="preserve"> thì nhà thầu không được thay thế nhân sự khác, E-HSDT của nhà thầu bị loại và nhà thầu sẽ bị coi là gian lận theo quy định tại</w:t>
      </w:r>
      <w:r w:rsidR="00016580" w:rsidRPr="008C7F52">
        <w:rPr>
          <w:rFonts w:asciiTheme="majorHAnsi" w:eastAsia="Calibri" w:hAnsiTheme="majorHAnsi" w:cstheme="majorHAnsi"/>
          <w:bCs/>
          <w:iCs/>
          <w:color w:val="000000" w:themeColor="text1"/>
          <w:sz w:val="28"/>
          <w:szCs w:val="28"/>
          <w:lang w:val="nl-NL"/>
        </w:rPr>
        <w:t xml:space="preserve"> điểm b</w:t>
      </w:r>
      <w:r w:rsidRPr="008C7F52">
        <w:rPr>
          <w:rFonts w:asciiTheme="majorHAnsi" w:eastAsia="Calibri" w:hAnsiTheme="majorHAnsi" w:cstheme="majorHAnsi"/>
          <w:bCs/>
          <w:iCs/>
          <w:color w:val="000000" w:themeColor="text1"/>
          <w:sz w:val="28"/>
          <w:szCs w:val="28"/>
          <w:lang w:val="nl-NL"/>
        </w:rPr>
        <w:t xml:space="preserve"> khoản 4 Điều 16 của Luật Đấu thầu và bị xử lý theo quy định tại khoản 1 Điều </w:t>
      </w:r>
      <w:r w:rsidR="00115684" w:rsidRPr="008C7F52">
        <w:rPr>
          <w:rFonts w:asciiTheme="majorHAnsi" w:eastAsia="Calibri" w:hAnsiTheme="majorHAnsi" w:cstheme="majorHAnsi"/>
          <w:bCs/>
          <w:iCs/>
          <w:color w:val="000000" w:themeColor="text1"/>
          <w:sz w:val="28"/>
          <w:szCs w:val="28"/>
          <w:lang w:val="nl-NL"/>
        </w:rPr>
        <w:t xml:space="preserve">133 </w:t>
      </w:r>
      <w:r w:rsidRPr="008C7F52">
        <w:rPr>
          <w:rFonts w:asciiTheme="majorHAnsi" w:eastAsia="Calibri" w:hAnsiTheme="majorHAnsi" w:cstheme="majorHAnsi"/>
          <w:bCs/>
          <w:iCs/>
          <w:color w:val="000000" w:themeColor="text1"/>
          <w:sz w:val="28"/>
          <w:szCs w:val="28"/>
          <w:lang w:val="nl-NL"/>
        </w:rPr>
        <w:t>của Nghị định số</w:t>
      </w:r>
      <w:r w:rsidRPr="008C7F52">
        <w:rPr>
          <w:rFonts w:asciiTheme="majorHAnsi" w:eastAsia="Calibri" w:hAnsiTheme="majorHAnsi" w:cstheme="majorHAnsi"/>
          <w:bCs/>
          <w:iCs/>
          <w:color w:val="000000" w:themeColor="text1"/>
          <w:sz w:val="28"/>
          <w:szCs w:val="28"/>
          <w:lang w:val="vi-VN"/>
        </w:rPr>
        <w:t xml:space="preserve"> </w:t>
      </w:r>
      <w:r w:rsidR="00E852E8" w:rsidRPr="008C7F52">
        <w:rPr>
          <w:rFonts w:asciiTheme="majorHAnsi" w:eastAsia="Calibri" w:hAnsiTheme="majorHAnsi" w:cstheme="majorHAnsi"/>
          <w:bCs/>
          <w:iCs/>
          <w:color w:val="000000" w:themeColor="text1"/>
          <w:sz w:val="28"/>
          <w:szCs w:val="28"/>
          <w:lang w:val="nl-NL"/>
        </w:rPr>
        <w:t>214</w:t>
      </w:r>
      <w:r w:rsidRPr="008C7F52">
        <w:rPr>
          <w:rFonts w:asciiTheme="majorHAnsi" w:eastAsia="Calibri" w:hAnsiTheme="majorHAnsi" w:cstheme="majorHAnsi"/>
          <w:bCs/>
          <w:iCs/>
          <w:color w:val="000000" w:themeColor="text1"/>
          <w:sz w:val="28"/>
          <w:szCs w:val="28"/>
          <w:lang w:val="vi-VN"/>
        </w:rPr>
        <w:t>/</w:t>
      </w:r>
      <w:r w:rsidR="00115684" w:rsidRPr="008C7F52">
        <w:rPr>
          <w:rFonts w:asciiTheme="majorHAnsi" w:eastAsia="Calibri" w:hAnsiTheme="majorHAnsi" w:cstheme="majorHAnsi"/>
          <w:bCs/>
          <w:iCs/>
          <w:color w:val="000000" w:themeColor="text1"/>
          <w:sz w:val="28"/>
          <w:szCs w:val="28"/>
          <w:lang w:val="vi-VN"/>
        </w:rPr>
        <w:t>202</w:t>
      </w:r>
      <w:r w:rsidR="00115684" w:rsidRPr="008C7F52">
        <w:rPr>
          <w:rFonts w:asciiTheme="majorHAnsi" w:eastAsia="Calibri" w:hAnsiTheme="majorHAnsi" w:cstheme="majorHAnsi"/>
          <w:bCs/>
          <w:iCs/>
          <w:color w:val="000000" w:themeColor="text1"/>
          <w:sz w:val="28"/>
          <w:szCs w:val="28"/>
          <w:lang w:val="nl-NL"/>
        </w:rPr>
        <w:t>5</w:t>
      </w:r>
      <w:r w:rsidRPr="008C7F52">
        <w:rPr>
          <w:rFonts w:asciiTheme="majorHAnsi" w:eastAsia="Calibri" w:hAnsiTheme="majorHAnsi" w:cstheme="majorHAnsi"/>
          <w:bCs/>
          <w:iCs/>
          <w:color w:val="000000" w:themeColor="text1"/>
          <w:sz w:val="28"/>
          <w:szCs w:val="28"/>
          <w:lang w:val="vi-VN"/>
        </w:rPr>
        <w:t>/NĐ-CP.</w:t>
      </w:r>
    </w:p>
    <w:p w14:paraId="75FDDB28" w14:textId="77777777" w:rsidR="00381378" w:rsidRPr="008C7F52" w:rsidRDefault="00381378" w:rsidP="004032A1">
      <w:pPr>
        <w:spacing w:before="120" w:after="120"/>
        <w:ind w:firstLine="709"/>
        <w:rPr>
          <w:rFonts w:asciiTheme="majorHAnsi" w:eastAsia="Calibri" w:hAnsiTheme="majorHAnsi" w:cstheme="majorHAnsi"/>
          <w:bCs/>
          <w:iCs/>
          <w:color w:val="000000" w:themeColor="text1"/>
          <w:sz w:val="28"/>
          <w:szCs w:val="28"/>
          <w:lang w:val="pl-PL"/>
        </w:rPr>
      </w:pPr>
      <w:r w:rsidRPr="008C7F52">
        <w:rPr>
          <w:rFonts w:asciiTheme="majorHAnsi" w:eastAsia="Calibri" w:hAnsiTheme="majorHAnsi" w:cstheme="majorHAnsi"/>
          <w:bCs/>
          <w:iCs/>
          <w:color w:val="000000" w:themeColor="text1"/>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8C7F52" w:rsidRDefault="00670030" w:rsidP="004032A1">
      <w:pPr>
        <w:spacing w:before="120" w:after="120"/>
        <w:jc w:val="center"/>
        <w:rPr>
          <w:rFonts w:asciiTheme="majorHAnsi" w:hAnsiTheme="majorHAnsi" w:cstheme="majorHAnsi"/>
          <w:b/>
          <w:color w:val="000000" w:themeColor="text1"/>
          <w:sz w:val="28"/>
          <w:szCs w:val="28"/>
          <w:lang w:val="nl-NL"/>
        </w:rPr>
      </w:pPr>
      <w:r w:rsidRPr="008C7F52">
        <w:rPr>
          <w:rFonts w:asciiTheme="majorHAnsi" w:hAnsiTheme="majorHAnsi" w:cstheme="majorHAnsi"/>
          <w:b/>
          <w:color w:val="000000" w:themeColor="text1"/>
          <w:sz w:val="28"/>
          <w:szCs w:val="28"/>
          <w:lang w:val="pl-PL"/>
        </w:rPr>
        <w:t>Bảng</w:t>
      </w:r>
      <w:r w:rsidR="00C41D13" w:rsidRPr="008C7F52">
        <w:rPr>
          <w:rFonts w:asciiTheme="majorHAnsi" w:hAnsiTheme="majorHAnsi" w:cstheme="majorHAnsi"/>
          <w:b/>
          <w:color w:val="000000" w:themeColor="text1"/>
          <w:sz w:val="28"/>
          <w:szCs w:val="28"/>
          <w:lang w:val="pl-PL"/>
        </w:rPr>
        <w:t xml:space="preserve"> số</w:t>
      </w:r>
      <w:r w:rsidRPr="008C7F52">
        <w:rPr>
          <w:rFonts w:asciiTheme="majorHAnsi" w:hAnsiTheme="majorHAnsi" w:cstheme="majorHAnsi"/>
          <w:b/>
          <w:color w:val="000000" w:themeColor="text1"/>
          <w:sz w:val="28"/>
          <w:szCs w:val="28"/>
          <w:lang w:val="pl-PL"/>
        </w:rPr>
        <w:t xml:space="preserve"> 02: Yêu cầu về nhân sự chủ chốt (Webform trên Hệ thống)</w:t>
      </w:r>
      <w:r w:rsidR="007761EA" w:rsidRPr="008C7F52">
        <w:rPr>
          <w:rFonts w:asciiTheme="majorHAnsi" w:hAnsiTheme="majorHAnsi" w:cstheme="majorHAnsi"/>
          <w:b/>
          <w:color w:val="000000" w:themeColor="text1"/>
          <w:sz w:val="28"/>
          <w:szCs w:val="28"/>
          <w:vertAlign w:val="superscript"/>
          <w:lang w:val="nl-NL"/>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2560"/>
        <w:gridCol w:w="905"/>
        <w:gridCol w:w="1790"/>
        <w:gridCol w:w="3136"/>
      </w:tblGrid>
      <w:tr w:rsidR="008C7F52" w:rsidRPr="008C7F52" w14:paraId="13451C36" w14:textId="77777777" w:rsidTr="00581BD2">
        <w:trPr>
          <w:trHeight w:val="566"/>
          <w:tblHeader/>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29495628" w14:textId="77777777" w:rsidR="00D03759" w:rsidRPr="008C7F52" w:rsidRDefault="00D03759" w:rsidP="004032A1">
            <w:pPr>
              <w:jc w:val="center"/>
              <w:rPr>
                <w:rFonts w:asciiTheme="majorHAnsi" w:hAnsiTheme="majorHAnsi" w:cstheme="majorHAnsi"/>
                <w:b/>
                <w:bCs/>
                <w:color w:val="000000" w:themeColor="text1"/>
                <w:szCs w:val="24"/>
              </w:rPr>
            </w:pPr>
            <w:r w:rsidRPr="008C7F52">
              <w:rPr>
                <w:rFonts w:asciiTheme="majorHAnsi" w:hAnsiTheme="majorHAnsi" w:cstheme="majorHAnsi"/>
                <w:b/>
                <w:bCs/>
                <w:color w:val="000000" w:themeColor="text1"/>
                <w:szCs w:val="24"/>
              </w:rPr>
              <w:t>STT</w:t>
            </w:r>
          </w:p>
        </w:tc>
        <w:tc>
          <w:tcPr>
            <w:tcW w:w="1409" w:type="pct"/>
            <w:tcBorders>
              <w:top w:val="single" w:sz="4" w:space="0" w:color="auto"/>
              <w:left w:val="single" w:sz="4" w:space="0" w:color="auto"/>
              <w:bottom w:val="single" w:sz="4" w:space="0" w:color="auto"/>
              <w:right w:val="single" w:sz="4" w:space="0" w:color="auto"/>
            </w:tcBorders>
            <w:shd w:val="clear" w:color="auto" w:fill="E2EFD9"/>
            <w:vAlign w:val="center"/>
          </w:tcPr>
          <w:p w14:paraId="7D7AFFE3" w14:textId="77777777" w:rsidR="00D03759" w:rsidRPr="008C7F52" w:rsidRDefault="00D03759" w:rsidP="004032A1">
            <w:pPr>
              <w:jc w:val="center"/>
              <w:rPr>
                <w:rFonts w:asciiTheme="majorHAnsi" w:hAnsiTheme="majorHAnsi" w:cstheme="majorHAnsi"/>
                <w:b/>
                <w:bCs/>
                <w:color w:val="000000" w:themeColor="text1"/>
                <w:szCs w:val="24"/>
              </w:rPr>
            </w:pPr>
            <w:r w:rsidRPr="008C7F52">
              <w:rPr>
                <w:rFonts w:asciiTheme="majorHAnsi" w:hAnsiTheme="majorHAnsi" w:cstheme="majorHAnsi"/>
                <w:b/>
                <w:bCs/>
                <w:color w:val="000000" w:themeColor="text1"/>
                <w:szCs w:val="24"/>
              </w:rPr>
              <w:t>Vị trí công việc</w:t>
            </w:r>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72B7B2FB" w14:textId="77777777" w:rsidR="00D03759" w:rsidRPr="008C7F52" w:rsidRDefault="00D03759" w:rsidP="004032A1">
            <w:pPr>
              <w:jc w:val="center"/>
              <w:rPr>
                <w:rFonts w:asciiTheme="majorHAnsi" w:hAnsiTheme="majorHAnsi" w:cstheme="majorHAnsi"/>
                <w:b/>
                <w:bCs/>
                <w:color w:val="000000" w:themeColor="text1"/>
                <w:szCs w:val="24"/>
              </w:rPr>
            </w:pPr>
            <w:r w:rsidRPr="008C7F52">
              <w:rPr>
                <w:rFonts w:asciiTheme="majorHAnsi" w:hAnsiTheme="majorHAnsi" w:cstheme="majorHAnsi"/>
                <w:b/>
                <w:bCs/>
                <w:color w:val="000000" w:themeColor="text1"/>
                <w:szCs w:val="24"/>
              </w:rPr>
              <w:t>Số lượng</w:t>
            </w:r>
          </w:p>
        </w:tc>
        <w:tc>
          <w:tcPr>
            <w:tcW w:w="985" w:type="pct"/>
            <w:tcBorders>
              <w:top w:val="single" w:sz="4" w:space="0" w:color="auto"/>
              <w:left w:val="single" w:sz="4" w:space="0" w:color="auto"/>
              <w:bottom w:val="single" w:sz="4" w:space="0" w:color="auto"/>
              <w:right w:val="single" w:sz="4" w:space="0" w:color="auto"/>
            </w:tcBorders>
            <w:shd w:val="clear" w:color="auto" w:fill="E2EFD9"/>
            <w:vAlign w:val="center"/>
          </w:tcPr>
          <w:p w14:paraId="0C5A296B" w14:textId="77777777" w:rsidR="00D03759" w:rsidRPr="008C7F52" w:rsidRDefault="00D03759" w:rsidP="004032A1">
            <w:pPr>
              <w:jc w:val="center"/>
              <w:rPr>
                <w:rFonts w:asciiTheme="majorHAnsi" w:hAnsiTheme="majorHAnsi" w:cstheme="majorHAnsi"/>
                <w:bCs/>
                <w:color w:val="000000" w:themeColor="text1"/>
                <w:szCs w:val="24"/>
                <w:vertAlign w:val="superscript"/>
              </w:rPr>
            </w:pPr>
            <w:r w:rsidRPr="008C7F52">
              <w:rPr>
                <w:rFonts w:asciiTheme="majorHAnsi" w:hAnsiTheme="majorHAnsi" w:cstheme="majorHAnsi"/>
                <w:b/>
                <w:bCs/>
                <w:color w:val="000000" w:themeColor="text1"/>
                <w:szCs w:val="24"/>
              </w:rPr>
              <w:t>Kinh nghiệm trong các công việc tương tự</w:t>
            </w:r>
          </w:p>
        </w:tc>
        <w:tc>
          <w:tcPr>
            <w:tcW w:w="1726" w:type="pct"/>
            <w:tcBorders>
              <w:top w:val="single" w:sz="4" w:space="0" w:color="auto"/>
              <w:left w:val="single" w:sz="4" w:space="0" w:color="auto"/>
              <w:bottom w:val="single" w:sz="4" w:space="0" w:color="auto"/>
              <w:right w:val="single" w:sz="4" w:space="0" w:color="auto"/>
            </w:tcBorders>
            <w:shd w:val="clear" w:color="auto" w:fill="E2EFD9"/>
            <w:vAlign w:val="center"/>
          </w:tcPr>
          <w:p w14:paraId="79F3A670" w14:textId="77777777" w:rsidR="00D03759" w:rsidRPr="008C7F52" w:rsidRDefault="00D03759" w:rsidP="004032A1">
            <w:pPr>
              <w:jc w:val="center"/>
              <w:rPr>
                <w:rFonts w:asciiTheme="majorHAnsi" w:hAnsiTheme="majorHAnsi" w:cstheme="majorHAnsi"/>
                <w:b/>
                <w:bCs/>
                <w:color w:val="000000" w:themeColor="text1"/>
                <w:szCs w:val="24"/>
                <w:vertAlign w:val="superscript"/>
              </w:rPr>
            </w:pPr>
            <w:r w:rsidRPr="008C7F52">
              <w:rPr>
                <w:rFonts w:asciiTheme="majorHAnsi" w:hAnsiTheme="majorHAnsi" w:cstheme="majorHAnsi"/>
                <w:b/>
                <w:bCs/>
                <w:color w:val="000000" w:themeColor="text1"/>
                <w:szCs w:val="24"/>
              </w:rPr>
              <w:t>Chứng chỉ/trình độ chuyên môn</w:t>
            </w:r>
            <w:r w:rsidRPr="008C7F52">
              <w:rPr>
                <w:rFonts w:asciiTheme="majorHAnsi" w:hAnsiTheme="majorHAnsi" w:cstheme="majorHAnsi"/>
                <w:b/>
                <w:bCs/>
                <w:color w:val="000000" w:themeColor="text1"/>
                <w:szCs w:val="24"/>
                <w:vertAlign w:val="superscript"/>
              </w:rPr>
              <w:t>(2)</w:t>
            </w:r>
          </w:p>
        </w:tc>
      </w:tr>
      <w:tr w:rsidR="008C7F52" w:rsidRPr="008C7F52" w14:paraId="782D554A" w14:textId="77777777" w:rsidTr="00581BD2">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5D581177" w14:textId="77777777" w:rsidR="00D03759" w:rsidRPr="008C7F52" w:rsidRDefault="00D03759" w:rsidP="004032A1">
            <w:pPr>
              <w:jc w:val="center"/>
              <w:rPr>
                <w:rFonts w:asciiTheme="majorHAnsi" w:hAnsiTheme="majorHAnsi" w:cstheme="majorHAnsi"/>
                <w:bCs/>
                <w:color w:val="000000" w:themeColor="text1"/>
                <w:szCs w:val="24"/>
              </w:rPr>
            </w:pPr>
            <w:r w:rsidRPr="008C7F52">
              <w:rPr>
                <w:rFonts w:asciiTheme="majorHAnsi" w:hAnsiTheme="majorHAnsi" w:cstheme="majorHAnsi"/>
                <w:bCs/>
                <w:color w:val="000000" w:themeColor="text1"/>
                <w:szCs w:val="24"/>
              </w:rPr>
              <w:t>1</w:t>
            </w:r>
          </w:p>
        </w:tc>
        <w:tc>
          <w:tcPr>
            <w:tcW w:w="1409" w:type="pct"/>
            <w:tcBorders>
              <w:top w:val="single" w:sz="4" w:space="0" w:color="auto"/>
              <w:left w:val="single" w:sz="4" w:space="0" w:color="auto"/>
              <w:bottom w:val="single" w:sz="4" w:space="0" w:color="auto"/>
              <w:right w:val="single" w:sz="4" w:space="0" w:color="auto"/>
            </w:tcBorders>
            <w:vAlign w:val="center"/>
          </w:tcPr>
          <w:p w14:paraId="16A2F7DF" w14:textId="77777777" w:rsidR="00D03759" w:rsidRPr="008C7F52" w:rsidRDefault="00D03759" w:rsidP="004032A1">
            <w:pPr>
              <w:rPr>
                <w:rFonts w:asciiTheme="majorHAnsi" w:hAnsiTheme="majorHAnsi" w:cstheme="majorHAnsi"/>
                <w:b/>
                <w:bCs/>
                <w:color w:val="000000" w:themeColor="text1"/>
                <w:szCs w:val="24"/>
              </w:rPr>
            </w:pPr>
            <w:r w:rsidRPr="008C7F52">
              <w:rPr>
                <w:rFonts w:asciiTheme="majorHAnsi" w:hAnsiTheme="majorHAnsi" w:cstheme="majorHAnsi"/>
                <w:bCs/>
                <w:color w:val="000000" w:themeColor="text1"/>
                <w:szCs w:val="24"/>
              </w:rPr>
              <w:t>Điều hành và giám sát hoạt động trên tuyến</w:t>
            </w:r>
          </w:p>
        </w:tc>
        <w:tc>
          <w:tcPr>
            <w:tcW w:w="498" w:type="pct"/>
            <w:tcBorders>
              <w:top w:val="single" w:sz="4" w:space="0" w:color="auto"/>
              <w:left w:val="single" w:sz="4" w:space="0" w:color="auto"/>
              <w:bottom w:val="single" w:sz="4" w:space="0" w:color="auto"/>
              <w:right w:val="single" w:sz="4" w:space="0" w:color="auto"/>
            </w:tcBorders>
            <w:vAlign w:val="center"/>
          </w:tcPr>
          <w:p w14:paraId="050BE03C" w14:textId="77777777" w:rsidR="00D03759" w:rsidRPr="008C7F52" w:rsidRDefault="00D03759" w:rsidP="004032A1">
            <w:pPr>
              <w:widowControl w:val="0"/>
              <w:jc w:val="center"/>
              <w:rPr>
                <w:rFonts w:asciiTheme="majorHAnsi" w:hAnsiTheme="majorHAnsi" w:cstheme="majorHAnsi"/>
                <w:bCs/>
                <w:i/>
                <w:color w:val="000000" w:themeColor="text1"/>
                <w:szCs w:val="24"/>
              </w:rPr>
            </w:pPr>
            <w:r w:rsidRPr="008C7F52">
              <w:rPr>
                <w:rFonts w:asciiTheme="majorHAnsi" w:hAnsiTheme="majorHAnsi" w:cstheme="majorHAnsi"/>
                <w:bCs/>
                <w:color w:val="000000" w:themeColor="text1"/>
                <w:szCs w:val="24"/>
              </w:rPr>
              <w:t>1</w:t>
            </w:r>
          </w:p>
        </w:tc>
        <w:tc>
          <w:tcPr>
            <w:tcW w:w="985" w:type="pct"/>
            <w:tcBorders>
              <w:top w:val="single" w:sz="4" w:space="0" w:color="auto"/>
              <w:left w:val="single" w:sz="4" w:space="0" w:color="auto"/>
              <w:bottom w:val="single" w:sz="4" w:space="0" w:color="auto"/>
              <w:right w:val="single" w:sz="4" w:space="0" w:color="auto"/>
            </w:tcBorders>
            <w:vAlign w:val="center"/>
          </w:tcPr>
          <w:p w14:paraId="33A61672" w14:textId="77777777" w:rsidR="00D03759" w:rsidRPr="008C7F52" w:rsidRDefault="00D03759" w:rsidP="004032A1">
            <w:pPr>
              <w:jc w:val="center"/>
              <w:rPr>
                <w:rFonts w:asciiTheme="majorHAnsi" w:hAnsiTheme="majorHAnsi" w:cstheme="majorHAnsi"/>
                <w:bCs/>
                <w:i/>
                <w:color w:val="000000" w:themeColor="text1"/>
                <w:szCs w:val="24"/>
              </w:rPr>
            </w:pPr>
            <w:r w:rsidRPr="008C7F52">
              <w:rPr>
                <w:rFonts w:asciiTheme="majorHAnsi" w:hAnsiTheme="majorHAnsi" w:cstheme="majorHAnsi"/>
                <w:bCs/>
                <w:color w:val="000000" w:themeColor="text1"/>
                <w:szCs w:val="24"/>
              </w:rPr>
              <w:t xml:space="preserve">tối thiểu 01 năm </w:t>
            </w:r>
          </w:p>
        </w:tc>
        <w:tc>
          <w:tcPr>
            <w:tcW w:w="1726" w:type="pct"/>
            <w:tcBorders>
              <w:top w:val="single" w:sz="4" w:space="0" w:color="auto"/>
              <w:left w:val="single" w:sz="4" w:space="0" w:color="auto"/>
              <w:bottom w:val="single" w:sz="4" w:space="0" w:color="auto"/>
              <w:right w:val="single" w:sz="4" w:space="0" w:color="auto"/>
            </w:tcBorders>
          </w:tcPr>
          <w:p w14:paraId="05B7D32F" w14:textId="77777777" w:rsidR="00D03759" w:rsidRPr="008C7F52" w:rsidRDefault="00D03759" w:rsidP="004032A1">
            <w:pPr>
              <w:rPr>
                <w:rFonts w:asciiTheme="majorHAnsi" w:hAnsiTheme="majorHAnsi" w:cstheme="majorHAnsi"/>
                <w:b/>
                <w:bCs/>
                <w:color w:val="000000" w:themeColor="text1"/>
                <w:szCs w:val="24"/>
              </w:rPr>
            </w:pPr>
            <w:r w:rsidRPr="008C7F52">
              <w:rPr>
                <w:rFonts w:asciiTheme="majorHAnsi" w:hAnsiTheme="majorHAnsi" w:cstheme="majorHAnsi"/>
                <w:bCs/>
                <w:color w:val="000000" w:themeColor="text1"/>
                <w:szCs w:val="24"/>
              </w:rPr>
              <w:t>Bằng tốt nghiệp/ Trình độ chuyên môn về vận tải từ trung cấp trở lên hoặc có trình độ từ cao đẳng trở lên đối với các chuyên ngành khác.</w:t>
            </w:r>
          </w:p>
        </w:tc>
      </w:tr>
      <w:tr w:rsidR="008C7F52" w:rsidRPr="008C7F52" w14:paraId="1E5BC913" w14:textId="77777777" w:rsidTr="00581BD2">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7E2DDFF4" w14:textId="77777777" w:rsidR="00D03759" w:rsidRPr="008C7F52" w:rsidRDefault="00D03759" w:rsidP="004032A1">
            <w:pPr>
              <w:jc w:val="center"/>
              <w:rPr>
                <w:rFonts w:asciiTheme="majorHAnsi" w:hAnsiTheme="majorHAnsi" w:cstheme="majorHAnsi"/>
                <w:bCs/>
                <w:color w:val="000000" w:themeColor="text1"/>
                <w:szCs w:val="24"/>
              </w:rPr>
            </w:pPr>
            <w:r w:rsidRPr="008C7F52">
              <w:rPr>
                <w:rFonts w:asciiTheme="majorHAnsi" w:hAnsiTheme="majorHAnsi" w:cstheme="majorHAnsi"/>
                <w:bCs/>
                <w:color w:val="000000" w:themeColor="text1"/>
                <w:szCs w:val="24"/>
              </w:rPr>
              <w:lastRenderedPageBreak/>
              <w:t>2</w:t>
            </w:r>
          </w:p>
        </w:tc>
        <w:tc>
          <w:tcPr>
            <w:tcW w:w="1409" w:type="pct"/>
            <w:tcBorders>
              <w:top w:val="single" w:sz="4" w:space="0" w:color="auto"/>
              <w:left w:val="single" w:sz="4" w:space="0" w:color="auto"/>
              <w:bottom w:val="single" w:sz="4" w:space="0" w:color="auto"/>
              <w:right w:val="single" w:sz="4" w:space="0" w:color="auto"/>
            </w:tcBorders>
            <w:vAlign w:val="center"/>
          </w:tcPr>
          <w:p w14:paraId="40F59F62" w14:textId="77777777" w:rsidR="00D03759" w:rsidRPr="008C7F52" w:rsidRDefault="00D03759" w:rsidP="004032A1">
            <w:pPr>
              <w:rPr>
                <w:rFonts w:asciiTheme="majorHAnsi" w:hAnsiTheme="majorHAnsi" w:cstheme="majorHAnsi"/>
                <w:b/>
                <w:bCs/>
                <w:color w:val="000000" w:themeColor="text1"/>
                <w:szCs w:val="24"/>
              </w:rPr>
            </w:pPr>
            <w:r w:rsidRPr="008C7F52">
              <w:rPr>
                <w:rFonts w:asciiTheme="majorHAnsi" w:hAnsiTheme="majorHAnsi" w:cstheme="majorHAnsi"/>
                <w:bCs/>
                <w:color w:val="000000" w:themeColor="text1"/>
                <w:szCs w:val="24"/>
              </w:rPr>
              <w:t>Quản lý thẻ vé, lệnh vận chuyển và nghiệm thu</w:t>
            </w:r>
          </w:p>
        </w:tc>
        <w:tc>
          <w:tcPr>
            <w:tcW w:w="498" w:type="pct"/>
            <w:tcBorders>
              <w:top w:val="single" w:sz="4" w:space="0" w:color="auto"/>
              <w:left w:val="single" w:sz="4" w:space="0" w:color="auto"/>
              <w:bottom w:val="single" w:sz="4" w:space="0" w:color="auto"/>
              <w:right w:val="single" w:sz="4" w:space="0" w:color="auto"/>
            </w:tcBorders>
            <w:vAlign w:val="center"/>
          </w:tcPr>
          <w:p w14:paraId="29F0434D" w14:textId="77777777" w:rsidR="00D03759" w:rsidRPr="008C7F52" w:rsidRDefault="00D03759" w:rsidP="004032A1">
            <w:pPr>
              <w:widowControl w:val="0"/>
              <w:ind w:right="28"/>
              <w:jc w:val="center"/>
              <w:rPr>
                <w:rFonts w:asciiTheme="majorHAnsi" w:hAnsiTheme="majorHAnsi" w:cstheme="majorHAnsi"/>
                <w:bCs/>
                <w:i/>
                <w:color w:val="000000" w:themeColor="text1"/>
                <w:szCs w:val="24"/>
              </w:rPr>
            </w:pPr>
            <w:r w:rsidRPr="008C7F52">
              <w:rPr>
                <w:rFonts w:asciiTheme="majorHAnsi" w:hAnsiTheme="majorHAnsi" w:cstheme="majorHAnsi"/>
                <w:bCs/>
                <w:color w:val="000000" w:themeColor="text1"/>
                <w:szCs w:val="24"/>
              </w:rPr>
              <w:t>1</w:t>
            </w:r>
          </w:p>
        </w:tc>
        <w:tc>
          <w:tcPr>
            <w:tcW w:w="985" w:type="pct"/>
            <w:tcBorders>
              <w:top w:val="single" w:sz="4" w:space="0" w:color="auto"/>
              <w:left w:val="single" w:sz="4" w:space="0" w:color="auto"/>
              <w:bottom w:val="single" w:sz="4" w:space="0" w:color="auto"/>
              <w:right w:val="single" w:sz="4" w:space="0" w:color="auto"/>
            </w:tcBorders>
            <w:vAlign w:val="center"/>
          </w:tcPr>
          <w:p w14:paraId="0152AC81" w14:textId="77777777" w:rsidR="00D03759" w:rsidRPr="008C7F52" w:rsidRDefault="00D03759" w:rsidP="004032A1">
            <w:pPr>
              <w:jc w:val="center"/>
              <w:rPr>
                <w:rFonts w:asciiTheme="majorHAnsi" w:hAnsiTheme="majorHAnsi" w:cstheme="majorHAnsi"/>
                <w:bCs/>
                <w:i/>
                <w:color w:val="000000" w:themeColor="text1"/>
                <w:szCs w:val="24"/>
              </w:rPr>
            </w:pPr>
            <w:r w:rsidRPr="008C7F52">
              <w:rPr>
                <w:rFonts w:asciiTheme="majorHAnsi" w:hAnsiTheme="majorHAnsi" w:cstheme="majorHAnsi"/>
                <w:bCs/>
                <w:color w:val="000000" w:themeColor="text1"/>
                <w:szCs w:val="24"/>
              </w:rPr>
              <w:t xml:space="preserve">tối thiểu 01 năm </w:t>
            </w:r>
          </w:p>
        </w:tc>
        <w:tc>
          <w:tcPr>
            <w:tcW w:w="1726" w:type="pct"/>
            <w:tcBorders>
              <w:top w:val="single" w:sz="4" w:space="0" w:color="auto"/>
              <w:left w:val="single" w:sz="4" w:space="0" w:color="auto"/>
              <w:bottom w:val="single" w:sz="4" w:space="0" w:color="auto"/>
              <w:right w:val="single" w:sz="4" w:space="0" w:color="auto"/>
            </w:tcBorders>
          </w:tcPr>
          <w:p w14:paraId="5BB087EF" w14:textId="77777777" w:rsidR="00D03759" w:rsidRPr="008C7F52" w:rsidRDefault="00D03759" w:rsidP="004032A1">
            <w:pPr>
              <w:rPr>
                <w:rFonts w:asciiTheme="majorHAnsi" w:hAnsiTheme="majorHAnsi" w:cstheme="majorHAnsi"/>
                <w:b/>
                <w:bCs/>
                <w:color w:val="000000" w:themeColor="text1"/>
                <w:szCs w:val="24"/>
              </w:rPr>
            </w:pPr>
            <w:r w:rsidRPr="008C7F52">
              <w:rPr>
                <w:rFonts w:asciiTheme="majorHAnsi" w:hAnsiTheme="majorHAnsi" w:cstheme="majorHAnsi"/>
                <w:bCs/>
                <w:color w:val="000000" w:themeColor="text1"/>
                <w:szCs w:val="24"/>
              </w:rPr>
              <w:t>Bằng tốt nghiệp/ Trình độ chuyên môn về vận tải từ trung cấp trở lên hoặc có trình độ từ cao đẳng trở lên đối với các chuyên ngành khác.</w:t>
            </w:r>
          </w:p>
        </w:tc>
      </w:tr>
      <w:tr w:rsidR="008C7F52" w:rsidRPr="008C7F52" w14:paraId="4AD04AB0" w14:textId="77777777" w:rsidTr="00581BD2">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423D9666" w14:textId="77777777" w:rsidR="00D03759" w:rsidRPr="008C7F52" w:rsidRDefault="00D03759" w:rsidP="004032A1">
            <w:pPr>
              <w:jc w:val="center"/>
              <w:rPr>
                <w:rFonts w:asciiTheme="majorHAnsi" w:hAnsiTheme="majorHAnsi" w:cstheme="majorHAnsi"/>
                <w:bCs/>
                <w:color w:val="000000" w:themeColor="text1"/>
                <w:szCs w:val="24"/>
              </w:rPr>
            </w:pPr>
            <w:r w:rsidRPr="008C7F52">
              <w:rPr>
                <w:rFonts w:asciiTheme="majorHAnsi" w:hAnsiTheme="majorHAnsi" w:cstheme="majorHAnsi"/>
                <w:bCs/>
                <w:color w:val="000000" w:themeColor="text1"/>
                <w:szCs w:val="24"/>
              </w:rPr>
              <w:t>3</w:t>
            </w:r>
          </w:p>
        </w:tc>
        <w:tc>
          <w:tcPr>
            <w:tcW w:w="1409" w:type="pct"/>
            <w:tcBorders>
              <w:top w:val="single" w:sz="4" w:space="0" w:color="auto"/>
              <w:left w:val="single" w:sz="4" w:space="0" w:color="auto"/>
              <w:bottom w:val="single" w:sz="4" w:space="0" w:color="auto"/>
              <w:right w:val="single" w:sz="4" w:space="0" w:color="auto"/>
            </w:tcBorders>
            <w:vAlign w:val="center"/>
          </w:tcPr>
          <w:p w14:paraId="4FBF9F3F" w14:textId="77777777" w:rsidR="00D03759" w:rsidRPr="008C7F52" w:rsidRDefault="00D03759" w:rsidP="004032A1">
            <w:pPr>
              <w:rPr>
                <w:rFonts w:asciiTheme="majorHAnsi" w:hAnsiTheme="majorHAnsi" w:cstheme="majorHAnsi"/>
                <w:b/>
                <w:bCs/>
                <w:color w:val="000000" w:themeColor="text1"/>
                <w:szCs w:val="24"/>
              </w:rPr>
            </w:pPr>
            <w:r w:rsidRPr="008C7F52">
              <w:rPr>
                <w:rFonts w:asciiTheme="majorHAnsi" w:hAnsiTheme="majorHAnsi" w:cstheme="majorHAnsi"/>
                <w:bCs/>
                <w:color w:val="000000" w:themeColor="text1"/>
                <w:szCs w:val="24"/>
              </w:rPr>
              <w:t xml:space="preserve">Hạch toán kế toán, quản lý thu chi, các chế độ về thuế và tài chính theo quy định  </w:t>
            </w:r>
          </w:p>
        </w:tc>
        <w:tc>
          <w:tcPr>
            <w:tcW w:w="498" w:type="pct"/>
            <w:tcBorders>
              <w:top w:val="single" w:sz="4" w:space="0" w:color="auto"/>
              <w:left w:val="single" w:sz="4" w:space="0" w:color="auto"/>
              <w:bottom w:val="single" w:sz="4" w:space="0" w:color="auto"/>
              <w:right w:val="single" w:sz="4" w:space="0" w:color="auto"/>
            </w:tcBorders>
            <w:vAlign w:val="center"/>
          </w:tcPr>
          <w:p w14:paraId="054D05B6" w14:textId="77777777" w:rsidR="00D03759" w:rsidRPr="008C7F52" w:rsidRDefault="00D03759" w:rsidP="004032A1">
            <w:pPr>
              <w:widowControl w:val="0"/>
              <w:ind w:right="28"/>
              <w:jc w:val="center"/>
              <w:rPr>
                <w:rFonts w:asciiTheme="majorHAnsi" w:hAnsiTheme="majorHAnsi" w:cstheme="majorHAnsi"/>
                <w:bCs/>
                <w:color w:val="000000" w:themeColor="text1"/>
                <w:szCs w:val="24"/>
              </w:rPr>
            </w:pPr>
            <w:r w:rsidRPr="008C7F52">
              <w:rPr>
                <w:rFonts w:asciiTheme="majorHAnsi" w:hAnsiTheme="majorHAnsi" w:cstheme="majorHAnsi"/>
                <w:bCs/>
                <w:color w:val="000000" w:themeColor="text1"/>
                <w:szCs w:val="24"/>
              </w:rPr>
              <w:t>1</w:t>
            </w:r>
          </w:p>
        </w:tc>
        <w:tc>
          <w:tcPr>
            <w:tcW w:w="985" w:type="pct"/>
            <w:tcBorders>
              <w:top w:val="single" w:sz="4" w:space="0" w:color="auto"/>
              <w:left w:val="single" w:sz="4" w:space="0" w:color="auto"/>
              <w:bottom w:val="single" w:sz="4" w:space="0" w:color="auto"/>
              <w:right w:val="single" w:sz="4" w:space="0" w:color="auto"/>
            </w:tcBorders>
            <w:vAlign w:val="center"/>
          </w:tcPr>
          <w:p w14:paraId="76E0D814" w14:textId="77777777" w:rsidR="00D03759" w:rsidRPr="008C7F52" w:rsidRDefault="00D03759" w:rsidP="004032A1">
            <w:pPr>
              <w:rPr>
                <w:rFonts w:asciiTheme="majorHAnsi" w:hAnsiTheme="majorHAnsi" w:cstheme="majorHAnsi"/>
                <w:b/>
                <w:bCs/>
                <w:color w:val="000000" w:themeColor="text1"/>
                <w:szCs w:val="24"/>
              </w:rPr>
            </w:pPr>
            <w:r w:rsidRPr="008C7F52">
              <w:rPr>
                <w:rFonts w:asciiTheme="majorHAnsi" w:hAnsiTheme="majorHAnsi" w:cstheme="majorHAnsi"/>
                <w:bCs/>
                <w:color w:val="000000" w:themeColor="text1"/>
                <w:szCs w:val="24"/>
              </w:rPr>
              <w:t xml:space="preserve">tối thiểu 01 năm </w:t>
            </w:r>
          </w:p>
        </w:tc>
        <w:tc>
          <w:tcPr>
            <w:tcW w:w="1726" w:type="pct"/>
            <w:tcBorders>
              <w:top w:val="single" w:sz="4" w:space="0" w:color="auto"/>
              <w:left w:val="single" w:sz="4" w:space="0" w:color="auto"/>
              <w:bottom w:val="single" w:sz="4" w:space="0" w:color="auto"/>
              <w:right w:val="single" w:sz="4" w:space="0" w:color="auto"/>
            </w:tcBorders>
            <w:vAlign w:val="center"/>
          </w:tcPr>
          <w:p w14:paraId="2ACE639D" w14:textId="77777777" w:rsidR="00D03759" w:rsidRPr="008C7F52" w:rsidRDefault="00D03759" w:rsidP="004032A1">
            <w:pPr>
              <w:rPr>
                <w:rFonts w:asciiTheme="majorHAnsi" w:hAnsiTheme="majorHAnsi" w:cstheme="majorHAnsi"/>
                <w:b/>
                <w:bCs/>
                <w:color w:val="000000" w:themeColor="text1"/>
                <w:szCs w:val="24"/>
              </w:rPr>
            </w:pPr>
            <w:r w:rsidRPr="008C7F52">
              <w:rPr>
                <w:rFonts w:asciiTheme="majorHAnsi" w:hAnsiTheme="majorHAnsi" w:cstheme="majorHAnsi"/>
                <w:bCs/>
                <w:color w:val="000000" w:themeColor="text1"/>
                <w:szCs w:val="24"/>
              </w:rPr>
              <w:t>Bằng tốt nghiệp/ Trình độ chuyên ngành kế toán, tài chính từ cao đẳng trở lên.</w:t>
            </w:r>
          </w:p>
        </w:tc>
      </w:tr>
      <w:tr w:rsidR="008C7F52" w:rsidRPr="008C7F52" w14:paraId="4AAD81F0" w14:textId="77777777" w:rsidTr="00581BD2">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33CE14CF" w14:textId="77777777" w:rsidR="00D03759" w:rsidRPr="008C7F52" w:rsidRDefault="00D03759" w:rsidP="004032A1">
            <w:pPr>
              <w:jc w:val="center"/>
              <w:rPr>
                <w:rFonts w:asciiTheme="majorHAnsi" w:hAnsiTheme="majorHAnsi" w:cstheme="majorHAnsi"/>
                <w:bCs/>
                <w:color w:val="000000" w:themeColor="text1"/>
                <w:szCs w:val="24"/>
              </w:rPr>
            </w:pPr>
            <w:r w:rsidRPr="008C7F52">
              <w:rPr>
                <w:rFonts w:asciiTheme="majorHAnsi" w:hAnsiTheme="majorHAnsi" w:cstheme="majorHAnsi"/>
                <w:bCs/>
                <w:color w:val="000000" w:themeColor="text1"/>
                <w:szCs w:val="24"/>
              </w:rPr>
              <w:t>4</w:t>
            </w:r>
          </w:p>
        </w:tc>
        <w:tc>
          <w:tcPr>
            <w:tcW w:w="1409" w:type="pct"/>
            <w:tcBorders>
              <w:top w:val="single" w:sz="4" w:space="0" w:color="auto"/>
              <w:left w:val="single" w:sz="4" w:space="0" w:color="auto"/>
              <w:bottom w:val="single" w:sz="4" w:space="0" w:color="auto"/>
              <w:right w:val="single" w:sz="4" w:space="0" w:color="auto"/>
            </w:tcBorders>
            <w:vAlign w:val="center"/>
          </w:tcPr>
          <w:p w14:paraId="04011EFF" w14:textId="77777777" w:rsidR="00D03759" w:rsidRPr="008C7F52" w:rsidRDefault="00D03759" w:rsidP="004032A1">
            <w:pPr>
              <w:rPr>
                <w:rFonts w:asciiTheme="majorHAnsi" w:hAnsiTheme="majorHAnsi" w:cstheme="majorHAnsi"/>
                <w:b/>
                <w:bCs/>
                <w:color w:val="000000" w:themeColor="text1"/>
                <w:szCs w:val="24"/>
              </w:rPr>
            </w:pPr>
            <w:r w:rsidRPr="008C7F52">
              <w:rPr>
                <w:rFonts w:asciiTheme="majorHAnsi" w:hAnsiTheme="majorHAnsi" w:cstheme="majorHAnsi"/>
                <w:bCs/>
                <w:color w:val="000000" w:themeColor="text1"/>
                <w:szCs w:val="24"/>
              </w:rPr>
              <w:t xml:space="preserve">Bộ phận quản lý an toàn  </w:t>
            </w:r>
          </w:p>
        </w:tc>
        <w:tc>
          <w:tcPr>
            <w:tcW w:w="498" w:type="pct"/>
            <w:tcBorders>
              <w:top w:val="single" w:sz="4" w:space="0" w:color="auto"/>
              <w:left w:val="single" w:sz="4" w:space="0" w:color="auto"/>
              <w:bottom w:val="single" w:sz="4" w:space="0" w:color="auto"/>
              <w:right w:val="single" w:sz="4" w:space="0" w:color="auto"/>
            </w:tcBorders>
            <w:vAlign w:val="center"/>
          </w:tcPr>
          <w:p w14:paraId="3A0ECF4A" w14:textId="77777777" w:rsidR="00D03759" w:rsidRPr="008C7F52" w:rsidRDefault="00D03759" w:rsidP="004032A1">
            <w:pPr>
              <w:widowControl w:val="0"/>
              <w:ind w:right="28"/>
              <w:jc w:val="center"/>
              <w:rPr>
                <w:rFonts w:asciiTheme="majorHAnsi" w:hAnsiTheme="majorHAnsi" w:cstheme="majorHAnsi"/>
                <w:bCs/>
                <w:color w:val="000000" w:themeColor="text1"/>
                <w:szCs w:val="24"/>
              </w:rPr>
            </w:pPr>
            <w:r w:rsidRPr="008C7F52">
              <w:rPr>
                <w:rFonts w:asciiTheme="majorHAnsi" w:hAnsiTheme="majorHAnsi" w:cstheme="majorHAnsi"/>
                <w:bCs/>
                <w:color w:val="000000" w:themeColor="text1"/>
                <w:szCs w:val="24"/>
              </w:rPr>
              <w:t>1</w:t>
            </w:r>
          </w:p>
        </w:tc>
        <w:tc>
          <w:tcPr>
            <w:tcW w:w="985" w:type="pct"/>
            <w:tcBorders>
              <w:top w:val="single" w:sz="4" w:space="0" w:color="auto"/>
              <w:left w:val="single" w:sz="4" w:space="0" w:color="auto"/>
              <w:bottom w:val="single" w:sz="4" w:space="0" w:color="auto"/>
              <w:right w:val="single" w:sz="4" w:space="0" w:color="auto"/>
            </w:tcBorders>
            <w:vAlign w:val="center"/>
          </w:tcPr>
          <w:p w14:paraId="65331BA1" w14:textId="77777777" w:rsidR="00D03759" w:rsidRPr="008C7F52" w:rsidRDefault="00D03759" w:rsidP="004032A1">
            <w:pPr>
              <w:rPr>
                <w:rFonts w:asciiTheme="majorHAnsi" w:hAnsiTheme="majorHAnsi" w:cstheme="majorHAnsi"/>
                <w:b/>
                <w:bCs/>
                <w:color w:val="000000" w:themeColor="text1"/>
                <w:szCs w:val="24"/>
              </w:rPr>
            </w:pPr>
            <w:r w:rsidRPr="008C7F52">
              <w:rPr>
                <w:rFonts w:asciiTheme="majorHAnsi" w:hAnsiTheme="majorHAnsi" w:cstheme="majorHAnsi"/>
                <w:bCs/>
                <w:color w:val="000000" w:themeColor="text1"/>
                <w:szCs w:val="24"/>
              </w:rPr>
              <w:t xml:space="preserve">tối thiểu 01 năm </w:t>
            </w:r>
          </w:p>
        </w:tc>
        <w:tc>
          <w:tcPr>
            <w:tcW w:w="1726" w:type="pct"/>
            <w:tcBorders>
              <w:top w:val="single" w:sz="4" w:space="0" w:color="auto"/>
              <w:left w:val="single" w:sz="4" w:space="0" w:color="auto"/>
              <w:bottom w:val="single" w:sz="4" w:space="0" w:color="auto"/>
              <w:right w:val="single" w:sz="4" w:space="0" w:color="auto"/>
            </w:tcBorders>
            <w:vAlign w:val="center"/>
          </w:tcPr>
          <w:p w14:paraId="74B7CFD8" w14:textId="77777777" w:rsidR="00D03759" w:rsidRPr="008C7F52" w:rsidRDefault="00D03759" w:rsidP="004032A1">
            <w:pPr>
              <w:rPr>
                <w:rFonts w:asciiTheme="majorHAnsi" w:hAnsiTheme="majorHAnsi" w:cstheme="majorHAnsi"/>
                <w:b/>
                <w:bCs/>
                <w:color w:val="000000" w:themeColor="text1"/>
                <w:szCs w:val="24"/>
              </w:rPr>
            </w:pPr>
            <w:r w:rsidRPr="008C7F52">
              <w:rPr>
                <w:rFonts w:asciiTheme="majorHAnsi" w:hAnsiTheme="majorHAnsi" w:cstheme="majorHAnsi"/>
                <w:bCs/>
                <w:color w:val="000000" w:themeColor="text1"/>
                <w:szCs w:val="24"/>
              </w:rPr>
              <w:t>Bằng tốt nghiệp/Trình độ chuyên môn về vận tải từ trung cấp trở lên hoặc có trình độ từ cao đẳng trở lên đối với các chuyên ngành khác.</w:t>
            </w:r>
          </w:p>
        </w:tc>
      </w:tr>
    </w:tbl>
    <w:p w14:paraId="3A33838C" w14:textId="77777777" w:rsidR="007761EA" w:rsidRPr="008C7F52" w:rsidRDefault="007761EA" w:rsidP="004032A1">
      <w:pPr>
        <w:widowControl w:val="0"/>
        <w:spacing w:before="120" w:after="120"/>
        <w:ind w:firstLine="709"/>
        <w:rPr>
          <w:rFonts w:asciiTheme="majorHAnsi" w:hAnsiTheme="majorHAnsi" w:cstheme="majorHAnsi"/>
          <w:b/>
          <w:color w:val="000000" w:themeColor="text1"/>
          <w:sz w:val="28"/>
          <w:szCs w:val="28"/>
          <w:lang w:val="nl-NL"/>
        </w:rPr>
      </w:pPr>
      <w:r w:rsidRPr="008C7F52">
        <w:rPr>
          <w:rFonts w:asciiTheme="majorHAnsi" w:hAnsiTheme="majorHAnsi" w:cstheme="majorHAnsi"/>
          <w:b/>
          <w:color w:val="000000" w:themeColor="text1"/>
          <w:sz w:val="28"/>
          <w:szCs w:val="28"/>
          <w:lang w:val="nl-NL"/>
        </w:rPr>
        <w:t>b) Thiết bị chủ yếu dự kiến huy động để thực hiện gói thầu:</w:t>
      </w:r>
    </w:p>
    <w:p w14:paraId="654A6ACC" w14:textId="063BB5B7" w:rsidR="008B3D3E" w:rsidRPr="008C7F52" w:rsidRDefault="008B3D3E" w:rsidP="004032A1">
      <w:pPr>
        <w:widowControl w:val="0"/>
        <w:spacing w:before="120" w:after="120"/>
        <w:ind w:firstLine="709"/>
        <w:rPr>
          <w:rFonts w:asciiTheme="majorHAnsi" w:eastAsia="Calibri" w:hAnsiTheme="majorHAnsi" w:cstheme="majorHAnsi"/>
          <w:bCs/>
          <w:iCs/>
          <w:color w:val="000000" w:themeColor="text1"/>
          <w:sz w:val="28"/>
          <w:szCs w:val="28"/>
          <w:lang w:val="nl-NL"/>
        </w:rPr>
      </w:pPr>
      <w:r w:rsidRPr="008C7F52">
        <w:rPr>
          <w:rFonts w:asciiTheme="majorHAnsi" w:eastAsia="Calibri" w:hAnsiTheme="majorHAnsi" w:cstheme="majorHAnsi"/>
          <w:bCs/>
          <w:iCs/>
          <w:color w:val="000000" w:themeColor="text1"/>
          <w:sz w:val="28"/>
          <w:szCs w:val="28"/>
          <w:lang w:val="nl-NL"/>
        </w:rPr>
        <w:t xml:space="preserve">Căn cứ vào quy mô, tính chất của gói thầu, </w:t>
      </w:r>
      <w:r w:rsidR="004E19D5" w:rsidRPr="008C7F52">
        <w:rPr>
          <w:rFonts w:asciiTheme="majorHAnsi" w:eastAsia="Calibri" w:hAnsiTheme="majorHAnsi" w:cstheme="majorHAnsi"/>
          <w:bCs/>
          <w:iCs/>
          <w:color w:val="000000" w:themeColor="text1"/>
          <w:sz w:val="28"/>
          <w:szCs w:val="28"/>
          <w:lang w:val="nl-NL"/>
        </w:rPr>
        <w:t>Chủ đầu tư</w:t>
      </w:r>
      <w:r w:rsidRPr="008C7F52">
        <w:rPr>
          <w:rFonts w:asciiTheme="majorHAnsi" w:eastAsia="Calibri" w:hAnsiTheme="majorHAnsi" w:cstheme="majorHAnsi"/>
          <w:bCs/>
          <w:iCs/>
          <w:color w:val="000000" w:themeColor="text1"/>
          <w:sz w:val="28"/>
          <w:szCs w:val="28"/>
          <w:lang w:val="nl-NL"/>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8C7F52">
        <w:rPr>
          <w:rFonts w:asciiTheme="majorHAnsi" w:eastAsia="Calibri" w:hAnsiTheme="majorHAnsi" w:cstheme="majorHAnsi"/>
          <w:bCs/>
          <w:iCs/>
          <w:color w:val="000000" w:themeColor="text1"/>
          <w:sz w:val="28"/>
          <w:szCs w:val="28"/>
          <w:lang w:val="nl-NL"/>
        </w:rPr>
        <w:t xml:space="preserve">thuộc sở hữu </w:t>
      </w:r>
      <w:r w:rsidRPr="008C7F52">
        <w:rPr>
          <w:rFonts w:asciiTheme="majorHAnsi" w:eastAsia="Calibri" w:hAnsiTheme="majorHAnsi" w:cstheme="majorHAnsi"/>
          <w:bCs/>
          <w:iCs/>
          <w:color w:val="000000" w:themeColor="text1"/>
          <w:sz w:val="28"/>
          <w:szCs w:val="28"/>
          <w:lang w:val="nl-NL"/>
        </w:rPr>
        <w:t xml:space="preserve">của nhà thầu hoặc do nhà thầu huy động. </w:t>
      </w:r>
    </w:p>
    <w:p w14:paraId="72F00540" w14:textId="3A1CA57E" w:rsidR="008B3D3E" w:rsidRPr="008C7F52" w:rsidRDefault="008B3D3E" w:rsidP="004032A1">
      <w:pPr>
        <w:widowControl w:val="0"/>
        <w:spacing w:before="120" w:after="120"/>
        <w:ind w:firstLine="709"/>
        <w:rPr>
          <w:rFonts w:asciiTheme="majorHAnsi" w:eastAsia="Calibri" w:hAnsiTheme="majorHAnsi" w:cstheme="majorHAnsi"/>
          <w:bCs/>
          <w:iCs/>
          <w:color w:val="000000" w:themeColor="text1"/>
          <w:sz w:val="28"/>
          <w:szCs w:val="28"/>
          <w:lang w:val="vi-VN"/>
        </w:rPr>
      </w:pPr>
      <w:r w:rsidRPr="008C7F52">
        <w:rPr>
          <w:rFonts w:asciiTheme="majorHAnsi" w:eastAsia="Calibri" w:hAnsiTheme="majorHAnsi" w:cstheme="majorHAnsi"/>
          <w:bCs/>
          <w:iCs/>
          <w:color w:val="000000" w:themeColor="text1"/>
          <w:sz w:val="28"/>
          <w:szCs w:val="28"/>
          <w:lang w:val="nl-NL"/>
        </w:rPr>
        <w:t>Trường hợp thiết bị chủ yếu mà nhà thầu kê khai</w:t>
      </w:r>
      <w:r w:rsidR="00F108FE" w:rsidRPr="008C7F52">
        <w:rPr>
          <w:rFonts w:asciiTheme="majorHAnsi" w:eastAsia="Calibri" w:hAnsiTheme="majorHAnsi" w:cstheme="majorHAnsi"/>
          <w:bCs/>
          <w:iCs/>
          <w:color w:val="000000" w:themeColor="text1"/>
          <w:sz w:val="28"/>
          <w:szCs w:val="28"/>
          <w:lang w:val="nl-NL"/>
        </w:rPr>
        <w:t xml:space="preserve"> </w:t>
      </w:r>
      <w:r w:rsidRPr="008C7F52">
        <w:rPr>
          <w:rFonts w:asciiTheme="majorHAnsi" w:eastAsia="Calibri" w:hAnsiTheme="majorHAnsi" w:cstheme="majorHAnsi"/>
          <w:bCs/>
          <w:iCs/>
          <w:color w:val="000000" w:themeColor="text1"/>
          <w:sz w:val="28"/>
          <w:szCs w:val="28"/>
          <w:lang w:val="nl-NL"/>
        </w:rPr>
        <w:t xml:space="preserve">trong E-HSDT không đáp ứng yêu cầu </w:t>
      </w:r>
      <w:r w:rsidR="009315B8" w:rsidRPr="008C7F52">
        <w:rPr>
          <w:rFonts w:asciiTheme="majorHAnsi" w:eastAsia="Calibri" w:hAnsiTheme="majorHAnsi" w:cstheme="majorHAnsi"/>
          <w:bCs/>
          <w:iCs/>
          <w:color w:val="000000" w:themeColor="text1"/>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8C7F52">
        <w:rPr>
          <w:rFonts w:asciiTheme="majorHAnsi" w:eastAsia="Calibri" w:hAnsiTheme="majorHAnsi" w:cstheme="majorHAnsi"/>
          <w:bCs/>
          <w:iCs/>
          <w:color w:val="000000" w:themeColor="text1"/>
          <w:sz w:val="28"/>
          <w:szCs w:val="28"/>
          <w:lang w:val="nl-NL"/>
        </w:rPr>
        <w:t>Chủ đầu tư</w:t>
      </w:r>
      <w:r w:rsidRPr="008C7F52">
        <w:rPr>
          <w:rFonts w:asciiTheme="majorHAnsi" w:eastAsia="Calibri" w:hAnsiTheme="majorHAnsi" w:cstheme="majorHAnsi"/>
          <w:bCs/>
          <w:iCs/>
          <w:color w:val="000000" w:themeColor="text1"/>
          <w:sz w:val="28"/>
          <w:szCs w:val="28"/>
          <w:lang w:val="nl-NL"/>
        </w:rPr>
        <w:t xml:space="preserve"> cho phép nhà thầu bổ sung</w:t>
      </w:r>
      <w:r w:rsidRPr="008C7F52">
        <w:rPr>
          <w:rFonts w:asciiTheme="majorHAnsi" w:eastAsia="Calibri" w:hAnsiTheme="majorHAnsi" w:cstheme="majorHAnsi"/>
          <w:bCs/>
          <w:iCs/>
          <w:color w:val="000000" w:themeColor="text1"/>
          <w:sz w:val="28"/>
          <w:szCs w:val="28"/>
          <w:lang w:val="vi-VN"/>
        </w:rPr>
        <w:t>, thay thế.</w:t>
      </w:r>
      <w:r w:rsidRPr="008C7F52">
        <w:rPr>
          <w:rFonts w:asciiTheme="majorHAnsi" w:eastAsia="Calibri" w:hAnsiTheme="majorHAnsi" w:cstheme="majorHAnsi"/>
          <w:bCs/>
          <w:iCs/>
          <w:color w:val="000000" w:themeColor="text1"/>
          <w:sz w:val="28"/>
          <w:szCs w:val="28"/>
          <w:lang w:val="nl-NL"/>
        </w:rPr>
        <w:t xml:space="preserve"> Nhà thầu chỉ được phép bổ sung, thay thế một lần đối với từng thiết bị chủ yếu trong </w:t>
      </w:r>
      <w:r w:rsidR="00751E82" w:rsidRPr="008C7F52">
        <w:rPr>
          <w:rFonts w:asciiTheme="majorHAnsi" w:hAnsiTheme="majorHAnsi" w:cstheme="majorHAnsi"/>
          <w:iCs/>
          <w:color w:val="000000" w:themeColor="text1"/>
          <w:sz w:val="28"/>
          <w:szCs w:val="28"/>
          <w:lang w:val="nl-NL"/>
        </w:rPr>
        <w:t>thời hạn</w:t>
      </w:r>
      <w:r w:rsidR="00751E82" w:rsidRPr="008C7F52">
        <w:rPr>
          <w:rFonts w:asciiTheme="majorHAnsi" w:hAnsiTheme="majorHAnsi" w:cstheme="majorHAnsi"/>
          <w:iCs/>
          <w:color w:val="000000" w:themeColor="text1"/>
          <w:sz w:val="28"/>
          <w:szCs w:val="28"/>
          <w:lang w:val="vi-VN"/>
        </w:rPr>
        <w:t xml:space="preserve"> </w:t>
      </w:r>
      <w:r w:rsidRPr="008C7F52">
        <w:rPr>
          <w:rFonts w:asciiTheme="majorHAnsi" w:eastAsia="Calibri" w:hAnsiTheme="majorHAnsi" w:cstheme="majorHAnsi"/>
          <w:bCs/>
          <w:iCs/>
          <w:color w:val="000000" w:themeColor="text1"/>
          <w:sz w:val="28"/>
          <w:szCs w:val="28"/>
          <w:lang w:val="nl-NL"/>
        </w:rPr>
        <w:t xml:space="preserve">phù hợp nhưng không ít hơn 03 ngày làm việc. Trường hợp nhà thầu không có thiết bị thay thế đáp ứng yêu cầu của E-HSMT thì nhà thầu bị loại. </w:t>
      </w:r>
      <w:r w:rsidR="00016580" w:rsidRPr="008C7F52">
        <w:rPr>
          <w:rFonts w:asciiTheme="majorHAnsi" w:hAnsiTheme="majorHAnsi" w:cstheme="majorHAnsi"/>
          <w:color w:val="000000" w:themeColor="text1"/>
          <w:spacing w:val="-4"/>
          <w:sz w:val="28"/>
          <w:szCs w:val="28"/>
          <w:lang w:val="it-IT"/>
        </w:rPr>
        <w:t xml:space="preserve">Trường hợp nhà thầu cố ý kê khai </w:t>
      </w:r>
      <w:r w:rsidR="00382170" w:rsidRPr="008C7F52">
        <w:rPr>
          <w:rFonts w:asciiTheme="majorHAnsi" w:hAnsiTheme="majorHAnsi" w:cstheme="majorHAnsi"/>
          <w:color w:val="000000" w:themeColor="text1"/>
          <w:spacing w:val="-4"/>
          <w:sz w:val="28"/>
          <w:szCs w:val="28"/>
          <w:lang w:val="it-IT"/>
        </w:rPr>
        <w:t>thiết bị chủ yếu</w:t>
      </w:r>
      <w:r w:rsidR="00016580" w:rsidRPr="008C7F52">
        <w:rPr>
          <w:rFonts w:asciiTheme="majorHAnsi" w:hAnsiTheme="majorHAnsi" w:cstheme="majorHAnsi"/>
          <w:color w:val="000000" w:themeColor="text1"/>
          <w:spacing w:val="-4"/>
          <w:sz w:val="28"/>
          <w:szCs w:val="28"/>
          <w:lang w:val="it-IT"/>
        </w:rPr>
        <w:t xml:space="preserve"> không trung thực trong E-HSDT nhằm làm sai lệch kết quả lựa chọn nhà thầu</w:t>
      </w:r>
      <w:r w:rsidRPr="008C7F52">
        <w:rPr>
          <w:rFonts w:asciiTheme="majorHAnsi" w:eastAsia="Calibri" w:hAnsiTheme="majorHAnsi" w:cstheme="majorHAnsi"/>
          <w:bCs/>
          <w:iCs/>
          <w:color w:val="000000" w:themeColor="text1"/>
          <w:sz w:val="28"/>
          <w:szCs w:val="28"/>
          <w:lang w:val="nl-NL"/>
        </w:rPr>
        <w:t xml:space="preserve"> thì nhà thầu không được thay thế thiết bị khác, E-HSDT của nhà thầu bị loại và nhà thầu sẽ bị coi là gian lận theo quy định tại</w:t>
      </w:r>
      <w:r w:rsidR="00016580" w:rsidRPr="008C7F52">
        <w:rPr>
          <w:rFonts w:asciiTheme="majorHAnsi" w:eastAsia="Calibri" w:hAnsiTheme="majorHAnsi" w:cstheme="majorHAnsi"/>
          <w:bCs/>
          <w:iCs/>
          <w:color w:val="000000" w:themeColor="text1"/>
          <w:sz w:val="28"/>
          <w:szCs w:val="28"/>
          <w:lang w:val="nl-NL"/>
        </w:rPr>
        <w:t xml:space="preserve"> điểm b</w:t>
      </w:r>
      <w:r w:rsidRPr="008C7F52">
        <w:rPr>
          <w:rFonts w:asciiTheme="majorHAnsi" w:eastAsia="Calibri" w:hAnsiTheme="majorHAnsi" w:cstheme="majorHAnsi"/>
          <w:bCs/>
          <w:iCs/>
          <w:color w:val="000000" w:themeColor="text1"/>
          <w:sz w:val="28"/>
          <w:szCs w:val="28"/>
          <w:lang w:val="nl-NL"/>
        </w:rPr>
        <w:t xml:space="preserve"> khoản 4 Điều 16 của Luật Đấu thầu và bị xử lý theo quy định tại khoản 1 Điều </w:t>
      </w:r>
      <w:r w:rsidR="008D3E8E" w:rsidRPr="008C7F52">
        <w:rPr>
          <w:rFonts w:asciiTheme="majorHAnsi" w:eastAsia="Calibri" w:hAnsiTheme="majorHAnsi" w:cstheme="majorHAnsi"/>
          <w:bCs/>
          <w:iCs/>
          <w:color w:val="000000" w:themeColor="text1"/>
          <w:sz w:val="28"/>
          <w:szCs w:val="28"/>
          <w:lang w:val="nl-NL"/>
        </w:rPr>
        <w:t xml:space="preserve">133 </w:t>
      </w:r>
      <w:r w:rsidRPr="008C7F52">
        <w:rPr>
          <w:rFonts w:asciiTheme="majorHAnsi" w:eastAsia="Calibri" w:hAnsiTheme="majorHAnsi" w:cstheme="majorHAnsi"/>
          <w:bCs/>
          <w:iCs/>
          <w:color w:val="000000" w:themeColor="text1"/>
          <w:sz w:val="28"/>
          <w:szCs w:val="28"/>
          <w:lang w:val="nl-NL"/>
        </w:rPr>
        <w:t>của Nghị định số</w:t>
      </w:r>
      <w:r w:rsidRPr="008C7F52">
        <w:rPr>
          <w:rFonts w:asciiTheme="majorHAnsi" w:eastAsia="Calibri" w:hAnsiTheme="majorHAnsi" w:cstheme="majorHAnsi"/>
          <w:bCs/>
          <w:iCs/>
          <w:color w:val="000000" w:themeColor="text1"/>
          <w:sz w:val="28"/>
          <w:szCs w:val="28"/>
          <w:lang w:val="vi-VN"/>
        </w:rPr>
        <w:t xml:space="preserve"> </w:t>
      </w:r>
      <w:r w:rsidR="00E852E8" w:rsidRPr="008C7F52">
        <w:rPr>
          <w:rFonts w:asciiTheme="majorHAnsi" w:eastAsia="Calibri" w:hAnsiTheme="majorHAnsi" w:cstheme="majorHAnsi"/>
          <w:bCs/>
          <w:iCs/>
          <w:color w:val="000000" w:themeColor="text1"/>
          <w:sz w:val="28"/>
          <w:szCs w:val="28"/>
          <w:lang w:val="nl-NL"/>
        </w:rPr>
        <w:t>214</w:t>
      </w:r>
      <w:r w:rsidRPr="008C7F52">
        <w:rPr>
          <w:rFonts w:asciiTheme="majorHAnsi" w:eastAsia="Calibri" w:hAnsiTheme="majorHAnsi" w:cstheme="majorHAnsi"/>
          <w:bCs/>
          <w:iCs/>
          <w:color w:val="000000" w:themeColor="text1"/>
          <w:sz w:val="28"/>
          <w:szCs w:val="28"/>
          <w:lang w:val="vi-VN"/>
        </w:rPr>
        <w:t>/</w:t>
      </w:r>
      <w:r w:rsidR="008D3E8E" w:rsidRPr="008C7F52">
        <w:rPr>
          <w:rFonts w:asciiTheme="majorHAnsi" w:eastAsia="Calibri" w:hAnsiTheme="majorHAnsi" w:cstheme="majorHAnsi"/>
          <w:bCs/>
          <w:iCs/>
          <w:color w:val="000000" w:themeColor="text1"/>
          <w:sz w:val="28"/>
          <w:szCs w:val="28"/>
          <w:lang w:val="vi-VN"/>
        </w:rPr>
        <w:t>202</w:t>
      </w:r>
      <w:r w:rsidR="008D3E8E" w:rsidRPr="008C7F52">
        <w:rPr>
          <w:rFonts w:asciiTheme="majorHAnsi" w:eastAsia="Calibri" w:hAnsiTheme="majorHAnsi" w:cstheme="majorHAnsi"/>
          <w:bCs/>
          <w:iCs/>
          <w:color w:val="000000" w:themeColor="text1"/>
          <w:sz w:val="28"/>
          <w:szCs w:val="28"/>
          <w:lang w:val="nl-NL"/>
        </w:rPr>
        <w:t>5</w:t>
      </w:r>
      <w:r w:rsidRPr="008C7F52">
        <w:rPr>
          <w:rFonts w:asciiTheme="majorHAnsi" w:eastAsia="Calibri" w:hAnsiTheme="majorHAnsi" w:cstheme="majorHAnsi"/>
          <w:bCs/>
          <w:iCs/>
          <w:color w:val="000000" w:themeColor="text1"/>
          <w:sz w:val="28"/>
          <w:szCs w:val="28"/>
          <w:lang w:val="vi-VN"/>
        </w:rPr>
        <w:t xml:space="preserve">/NĐ-CP. </w:t>
      </w:r>
    </w:p>
    <w:p w14:paraId="7D064CBA" w14:textId="7A845BE4" w:rsidR="008B3D3E" w:rsidRPr="008C7F52" w:rsidRDefault="008B3D3E" w:rsidP="004032A1">
      <w:pPr>
        <w:widowControl w:val="0"/>
        <w:spacing w:before="120" w:after="120"/>
        <w:ind w:firstLine="709"/>
        <w:rPr>
          <w:rFonts w:asciiTheme="majorHAnsi" w:eastAsia="Calibri" w:hAnsiTheme="majorHAnsi" w:cstheme="majorHAnsi"/>
          <w:bCs/>
          <w:iCs/>
          <w:color w:val="000000" w:themeColor="text1"/>
          <w:sz w:val="28"/>
          <w:szCs w:val="28"/>
          <w:lang w:val="pl-PL"/>
        </w:rPr>
      </w:pPr>
      <w:r w:rsidRPr="008C7F52">
        <w:rPr>
          <w:rFonts w:asciiTheme="majorHAnsi" w:eastAsia="Calibri" w:hAnsiTheme="majorHAnsi" w:cstheme="majorHAnsi"/>
          <w:bCs/>
          <w:iCs/>
          <w:color w:val="000000" w:themeColor="text1"/>
          <w:sz w:val="28"/>
          <w:szCs w:val="28"/>
          <w:lang w:val="pl-PL"/>
        </w:rPr>
        <w:t>Yêu cầu về t</w:t>
      </w:r>
      <w:r w:rsidRPr="008C7F52">
        <w:rPr>
          <w:rFonts w:asciiTheme="majorHAnsi" w:eastAsia="Calibri" w:hAnsiTheme="majorHAnsi" w:cstheme="majorHAnsi"/>
          <w:bCs/>
          <w:iCs/>
          <w:color w:val="000000" w:themeColor="text1"/>
          <w:sz w:val="28"/>
          <w:szCs w:val="28"/>
          <w:lang w:val="nl-NL"/>
        </w:rPr>
        <w:t xml:space="preserve">hiết bị chủ yếu </w:t>
      </w:r>
      <w:r w:rsidRPr="008C7F52">
        <w:rPr>
          <w:rFonts w:asciiTheme="majorHAnsi" w:eastAsia="Calibri" w:hAnsiTheme="majorHAnsi" w:cstheme="majorHAnsi"/>
          <w:bCs/>
          <w:iCs/>
          <w:color w:val="000000" w:themeColor="text1"/>
          <w:sz w:val="28"/>
          <w:szCs w:val="28"/>
          <w:lang w:val="pl-PL"/>
        </w:rPr>
        <w:t xml:space="preserve">được số hóa dưới dạng Webform trên Hệ thống. Nhà thầu phải cung cấp thông tin chi tiết về các </w:t>
      </w:r>
      <w:r w:rsidR="003907ED" w:rsidRPr="008C7F52">
        <w:rPr>
          <w:rFonts w:asciiTheme="majorHAnsi" w:eastAsia="Calibri" w:hAnsiTheme="majorHAnsi" w:cstheme="majorHAnsi"/>
          <w:bCs/>
          <w:iCs/>
          <w:color w:val="000000" w:themeColor="text1"/>
          <w:sz w:val="28"/>
          <w:szCs w:val="28"/>
          <w:lang w:val="pl-PL"/>
        </w:rPr>
        <w:t>t</w:t>
      </w:r>
      <w:r w:rsidRPr="008C7F52">
        <w:rPr>
          <w:rFonts w:asciiTheme="majorHAnsi" w:eastAsia="Calibri" w:hAnsiTheme="majorHAnsi" w:cstheme="majorHAnsi"/>
          <w:bCs/>
          <w:iCs/>
          <w:color w:val="000000" w:themeColor="text1"/>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8C7F52" w:rsidRDefault="00670030" w:rsidP="004032A1">
      <w:pPr>
        <w:widowControl w:val="0"/>
        <w:tabs>
          <w:tab w:val="right" w:pos="7254"/>
        </w:tabs>
        <w:spacing w:before="120" w:after="120"/>
        <w:jc w:val="center"/>
        <w:rPr>
          <w:rFonts w:asciiTheme="majorHAnsi" w:hAnsiTheme="majorHAnsi" w:cstheme="majorHAnsi"/>
          <w:color w:val="000000" w:themeColor="text1"/>
          <w:sz w:val="28"/>
          <w:szCs w:val="28"/>
          <w:lang w:val="pl-PL"/>
        </w:rPr>
      </w:pPr>
      <w:r w:rsidRPr="008C7F52">
        <w:rPr>
          <w:rFonts w:asciiTheme="majorHAnsi" w:hAnsiTheme="majorHAnsi" w:cstheme="majorHAnsi"/>
          <w:b/>
          <w:color w:val="000000" w:themeColor="text1"/>
          <w:sz w:val="28"/>
          <w:szCs w:val="28"/>
          <w:lang w:val="pl-PL"/>
        </w:rPr>
        <w:t xml:space="preserve">Bảng </w:t>
      </w:r>
      <w:r w:rsidR="00C41D13" w:rsidRPr="008C7F52">
        <w:rPr>
          <w:rFonts w:asciiTheme="majorHAnsi" w:hAnsiTheme="majorHAnsi" w:cstheme="majorHAnsi"/>
          <w:b/>
          <w:color w:val="000000" w:themeColor="text1"/>
          <w:sz w:val="28"/>
          <w:szCs w:val="28"/>
          <w:lang w:val="pl-PL"/>
        </w:rPr>
        <w:t xml:space="preserve">số </w:t>
      </w:r>
      <w:r w:rsidRPr="008C7F52">
        <w:rPr>
          <w:rFonts w:asciiTheme="majorHAnsi" w:hAnsiTheme="majorHAnsi" w:cstheme="majorHAnsi"/>
          <w:b/>
          <w:color w:val="000000" w:themeColor="text1"/>
          <w:sz w:val="28"/>
          <w:szCs w:val="28"/>
          <w:lang w:val="pl-PL"/>
        </w:rPr>
        <w:t>03: Yêu cầu về thiết bị chủ yếu (Webform trên Hệ thống)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6969"/>
        <w:gridCol w:w="1275"/>
      </w:tblGrid>
      <w:tr w:rsidR="008C7F52" w:rsidRPr="008C7F52" w14:paraId="3BEC97FA" w14:textId="77777777" w:rsidTr="00581BD2">
        <w:trPr>
          <w:trHeight w:val="567"/>
          <w:tblHeader/>
        </w:trPr>
        <w:tc>
          <w:tcPr>
            <w:tcW w:w="454" w:type="pct"/>
            <w:shd w:val="clear" w:color="auto" w:fill="E2EFD9"/>
            <w:vAlign w:val="center"/>
          </w:tcPr>
          <w:p w14:paraId="4A709AF3" w14:textId="77777777" w:rsidR="00D836D1" w:rsidRPr="008C7F52" w:rsidRDefault="00D836D1" w:rsidP="004032A1">
            <w:pPr>
              <w:widowControl w:val="0"/>
              <w:spacing w:before="120" w:after="120"/>
              <w:jc w:val="center"/>
              <w:rPr>
                <w:rFonts w:asciiTheme="majorHAnsi" w:hAnsiTheme="majorHAnsi" w:cstheme="majorHAnsi"/>
                <w:b/>
                <w:bCs/>
                <w:color w:val="000000" w:themeColor="text1"/>
                <w:sz w:val="28"/>
                <w:szCs w:val="28"/>
              </w:rPr>
            </w:pPr>
            <w:r w:rsidRPr="008C7F52">
              <w:rPr>
                <w:rFonts w:asciiTheme="majorHAnsi" w:hAnsiTheme="majorHAnsi" w:cstheme="majorHAnsi"/>
                <w:b/>
                <w:bCs/>
                <w:color w:val="000000" w:themeColor="text1"/>
                <w:sz w:val="28"/>
                <w:szCs w:val="28"/>
              </w:rPr>
              <w:lastRenderedPageBreak/>
              <w:t>STT</w:t>
            </w:r>
          </w:p>
        </w:tc>
        <w:tc>
          <w:tcPr>
            <w:tcW w:w="3843" w:type="pct"/>
            <w:shd w:val="clear" w:color="auto" w:fill="E2EFD9"/>
            <w:vAlign w:val="center"/>
          </w:tcPr>
          <w:p w14:paraId="5CF53A89" w14:textId="77777777" w:rsidR="00D836D1" w:rsidRPr="008C7F52" w:rsidRDefault="00D836D1" w:rsidP="004032A1">
            <w:pPr>
              <w:widowControl w:val="0"/>
              <w:spacing w:before="120" w:after="120"/>
              <w:jc w:val="center"/>
              <w:rPr>
                <w:rFonts w:asciiTheme="majorHAnsi" w:hAnsiTheme="majorHAnsi" w:cstheme="majorHAnsi"/>
                <w:b/>
                <w:bCs/>
                <w:color w:val="000000" w:themeColor="text1"/>
                <w:sz w:val="28"/>
                <w:szCs w:val="28"/>
                <w:vertAlign w:val="superscript"/>
              </w:rPr>
            </w:pPr>
            <w:r w:rsidRPr="008C7F52">
              <w:rPr>
                <w:rFonts w:asciiTheme="majorHAnsi" w:hAnsiTheme="majorHAnsi" w:cstheme="majorHAnsi"/>
                <w:b/>
                <w:bCs/>
                <w:color w:val="000000" w:themeColor="text1"/>
                <w:sz w:val="28"/>
                <w:szCs w:val="28"/>
              </w:rPr>
              <w:t>Loại thiết bị và đặc điểm thiết bị</w:t>
            </w:r>
          </w:p>
        </w:tc>
        <w:tc>
          <w:tcPr>
            <w:tcW w:w="703" w:type="pct"/>
            <w:shd w:val="clear" w:color="auto" w:fill="E2EFD9"/>
            <w:vAlign w:val="center"/>
          </w:tcPr>
          <w:p w14:paraId="46D386F1" w14:textId="77777777" w:rsidR="00D836D1" w:rsidRPr="008C7F52" w:rsidRDefault="00D836D1" w:rsidP="004032A1">
            <w:pPr>
              <w:widowControl w:val="0"/>
              <w:spacing w:before="120" w:after="120"/>
              <w:jc w:val="center"/>
              <w:rPr>
                <w:rFonts w:asciiTheme="majorHAnsi" w:hAnsiTheme="majorHAnsi" w:cstheme="majorHAnsi"/>
                <w:b/>
                <w:bCs/>
                <w:color w:val="000000" w:themeColor="text1"/>
                <w:sz w:val="28"/>
                <w:szCs w:val="28"/>
              </w:rPr>
            </w:pPr>
            <w:r w:rsidRPr="008C7F52">
              <w:rPr>
                <w:rFonts w:asciiTheme="majorHAnsi" w:hAnsiTheme="majorHAnsi" w:cstheme="majorHAnsi"/>
                <w:b/>
                <w:bCs/>
                <w:color w:val="000000" w:themeColor="text1"/>
                <w:sz w:val="28"/>
                <w:szCs w:val="28"/>
              </w:rPr>
              <w:t>Số lượng tối thiểu cần có</w:t>
            </w:r>
          </w:p>
        </w:tc>
      </w:tr>
      <w:tr w:rsidR="008C7F52" w:rsidRPr="008C7F52" w14:paraId="4469C5C4" w14:textId="77777777" w:rsidTr="00581BD2">
        <w:trPr>
          <w:trHeight w:val="567"/>
        </w:trPr>
        <w:tc>
          <w:tcPr>
            <w:tcW w:w="454" w:type="pct"/>
            <w:vAlign w:val="center"/>
          </w:tcPr>
          <w:p w14:paraId="7E8F3625" w14:textId="77777777" w:rsidR="00D836D1" w:rsidRPr="008C7F52" w:rsidRDefault="00D836D1" w:rsidP="004032A1">
            <w:pPr>
              <w:pStyle w:val="Header"/>
              <w:widowControl w:val="0"/>
              <w:spacing w:before="120" w:after="120"/>
              <w:jc w:val="center"/>
              <w:rPr>
                <w:rFonts w:asciiTheme="majorHAnsi" w:hAnsiTheme="majorHAnsi" w:cstheme="majorHAnsi"/>
                <w:color w:val="000000" w:themeColor="text1"/>
                <w:sz w:val="28"/>
                <w:szCs w:val="28"/>
              </w:rPr>
            </w:pPr>
            <w:r w:rsidRPr="008C7F52">
              <w:rPr>
                <w:rFonts w:asciiTheme="majorHAnsi" w:hAnsiTheme="majorHAnsi" w:cstheme="majorHAnsi"/>
                <w:color w:val="000000" w:themeColor="text1"/>
                <w:sz w:val="28"/>
                <w:szCs w:val="28"/>
              </w:rPr>
              <w:t>1</w:t>
            </w:r>
          </w:p>
        </w:tc>
        <w:tc>
          <w:tcPr>
            <w:tcW w:w="3843" w:type="pct"/>
          </w:tcPr>
          <w:p w14:paraId="571D31F6" w14:textId="5DB358BB" w:rsidR="00D836D1" w:rsidRPr="008C7F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C7F52">
              <w:rPr>
                <w:rFonts w:asciiTheme="majorHAnsi" w:eastAsia="Batang" w:hAnsiTheme="majorHAnsi" w:cstheme="majorHAnsi"/>
                <w:color w:val="000000" w:themeColor="text1"/>
                <w:sz w:val="27"/>
                <w:szCs w:val="27"/>
                <w:lang w:val="nl-NL" w:eastAsia="ko-KR"/>
              </w:rPr>
              <w:t>-</w:t>
            </w:r>
            <w:r w:rsidRPr="008C7F52">
              <w:rPr>
                <w:rFonts w:asciiTheme="majorHAnsi" w:eastAsia="Batang" w:hAnsiTheme="majorHAnsi" w:cstheme="majorHAnsi"/>
                <w:color w:val="000000" w:themeColor="text1"/>
                <w:sz w:val="27"/>
                <w:szCs w:val="27"/>
                <w:lang w:val="vi-VN" w:eastAsia="ko-KR"/>
              </w:rPr>
              <w:t xml:space="preserve"> </w:t>
            </w:r>
            <w:r w:rsidRPr="008C7F52">
              <w:rPr>
                <w:rFonts w:asciiTheme="majorHAnsi" w:eastAsia="Batang" w:hAnsiTheme="majorHAnsi" w:cstheme="majorHAnsi"/>
                <w:color w:val="000000" w:themeColor="text1"/>
                <w:sz w:val="27"/>
                <w:szCs w:val="27"/>
                <w:lang w:eastAsia="ko-KR"/>
              </w:rPr>
              <w:t>Loại xe</w:t>
            </w:r>
            <w:r w:rsidRPr="008C7F52">
              <w:rPr>
                <w:rFonts w:asciiTheme="majorHAnsi" w:eastAsia="Batang" w:hAnsiTheme="majorHAnsi" w:cstheme="majorHAnsi"/>
                <w:color w:val="000000" w:themeColor="text1"/>
                <w:sz w:val="27"/>
                <w:szCs w:val="27"/>
                <w:lang w:val="vi-VN" w:eastAsia="ko-KR"/>
              </w:rPr>
              <w:t xml:space="preserve">: </w:t>
            </w:r>
            <w:r w:rsidRPr="008C7F52">
              <w:rPr>
                <w:rFonts w:asciiTheme="majorHAnsi" w:eastAsia="Batang" w:hAnsiTheme="majorHAnsi" w:cstheme="majorHAnsi"/>
                <w:noProof/>
                <w:color w:val="000000" w:themeColor="text1"/>
                <w:sz w:val="27"/>
                <w:szCs w:val="27"/>
                <w:lang w:eastAsia="ko-KR"/>
              </w:rPr>
              <w:t xml:space="preserve">Xe buýt </w:t>
            </w:r>
            <w:r w:rsidR="004828C1" w:rsidRPr="008C7F52">
              <w:rPr>
                <w:rFonts w:asciiTheme="majorHAnsi" w:eastAsia="Batang" w:hAnsiTheme="majorHAnsi" w:cstheme="majorHAnsi"/>
                <w:noProof/>
                <w:color w:val="000000" w:themeColor="text1"/>
                <w:sz w:val="27"/>
                <w:szCs w:val="27"/>
                <w:lang w:eastAsia="ko-KR"/>
              </w:rPr>
              <w:t xml:space="preserve">điện </w:t>
            </w:r>
            <w:r w:rsidR="00345418" w:rsidRPr="008C7F52">
              <w:rPr>
                <w:rFonts w:asciiTheme="majorHAnsi" w:eastAsia="Batang" w:hAnsiTheme="majorHAnsi" w:cstheme="majorHAnsi"/>
                <w:noProof/>
                <w:color w:val="000000" w:themeColor="text1"/>
                <w:sz w:val="27"/>
                <w:szCs w:val="27"/>
                <w:lang w:eastAsia="ko-KR"/>
              </w:rPr>
              <w:t>trung bình</w:t>
            </w:r>
            <w:r w:rsidRPr="008C7F52">
              <w:rPr>
                <w:rFonts w:asciiTheme="majorHAnsi" w:eastAsia="Batang" w:hAnsiTheme="majorHAnsi" w:cstheme="majorHAnsi"/>
                <w:noProof/>
                <w:color w:val="000000" w:themeColor="text1"/>
                <w:sz w:val="27"/>
                <w:szCs w:val="27"/>
                <w:lang w:eastAsia="ko-KR"/>
              </w:rPr>
              <w:t xml:space="preserve"> (</w:t>
            </w:r>
            <w:r w:rsidR="00345418" w:rsidRPr="008C7F52">
              <w:rPr>
                <w:rFonts w:asciiTheme="majorHAnsi" w:eastAsia="Batang" w:hAnsiTheme="majorHAnsi" w:cstheme="majorHAnsi"/>
                <w:noProof/>
                <w:color w:val="000000" w:themeColor="text1"/>
                <w:sz w:val="27"/>
                <w:szCs w:val="27"/>
                <w:lang w:eastAsia="ko-KR"/>
              </w:rPr>
              <w:t>sức chứa 60 chỗ</w:t>
            </w:r>
            <w:r w:rsidRPr="008C7F52">
              <w:rPr>
                <w:rFonts w:asciiTheme="majorHAnsi" w:eastAsia="Batang" w:hAnsiTheme="majorHAnsi" w:cstheme="majorHAnsi"/>
                <w:noProof/>
                <w:color w:val="000000" w:themeColor="text1"/>
                <w:sz w:val="27"/>
                <w:szCs w:val="27"/>
                <w:lang w:eastAsia="ko-KR"/>
              </w:rPr>
              <w:t>)</w:t>
            </w:r>
            <w:r w:rsidRPr="008C7F52">
              <w:rPr>
                <w:rFonts w:asciiTheme="majorHAnsi" w:eastAsia="Batang" w:hAnsiTheme="majorHAnsi" w:cstheme="majorHAnsi"/>
                <w:color w:val="000000" w:themeColor="text1"/>
                <w:sz w:val="27"/>
                <w:szCs w:val="27"/>
                <w:lang w:val="nl-NL" w:eastAsia="ko-KR"/>
              </w:rPr>
              <w:t>.</w:t>
            </w:r>
          </w:p>
          <w:p w14:paraId="16128269" w14:textId="2C30EA90" w:rsidR="00D836D1" w:rsidRPr="008C7F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C7F52">
              <w:rPr>
                <w:rFonts w:asciiTheme="majorHAnsi" w:eastAsia="Batang" w:hAnsiTheme="majorHAnsi" w:cstheme="majorHAnsi"/>
                <w:color w:val="000000" w:themeColor="text1"/>
                <w:sz w:val="27"/>
                <w:szCs w:val="27"/>
                <w:lang w:val="nl-NL" w:eastAsia="ko-KR"/>
              </w:rPr>
              <w:t>- Niên hạn sử dụng phương tiện: Phương tiện có thời gian đăng ký lần đầu từ 01/</w:t>
            </w:r>
            <w:r w:rsidR="00345418" w:rsidRPr="008C7F52">
              <w:rPr>
                <w:rFonts w:asciiTheme="majorHAnsi" w:eastAsia="Batang" w:hAnsiTheme="majorHAnsi" w:cstheme="majorHAnsi"/>
                <w:color w:val="000000" w:themeColor="text1"/>
                <w:sz w:val="27"/>
                <w:szCs w:val="27"/>
                <w:lang w:val="nl-NL" w:eastAsia="ko-KR"/>
              </w:rPr>
              <w:t>4</w:t>
            </w:r>
            <w:r w:rsidRPr="008C7F52">
              <w:rPr>
                <w:rFonts w:asciiTheme="majorHAnsi" w:eastAsia="Batang" w:hAnsiTheme="majorHAnsi" w:cstheme="majorHAnsi"/>
                <w:color w:val="000000" w:themeColor="text1"/>
                <w:sz w:val="27"/>
                <w:szCs w:val="27"/>
                <w:lang w:val="nl-NL" w:eastAsia="ko-KR"/>
              </w:rPr>
              <w:t>/202</w:t>
            </w:r>
            <w:r w:rsidR="00345418" w:rsidRPr="008C7F52">
              <w:rPr>
                <w:rFonts w:asciiTheme="majorHAnsi" w:eastAsia="Batang" w:hAnsiTheme="majorHAnsi" w:cstheme="majorHAnsi"/>
                <w:color w:val="000000" w:themeColor="text1"/>
                <w:sz w:val="27"/>
                <w:szCs w:val="27"/>
                <w:lang w:val="nl-NL" w:eastAsia="ko-KR"/>
              </w:rPr>
              <w:t>5</w:t>
            </w:r>
            <w:r w:rsidRPr="008C7F52">
              <w:rPr>
                <w:rFonts w:asciiTheme="majorHAnsi" w:eastAsia="Batang" w:hAnsiTheme="majorHAnsi" w:cstheme="majorHAnsi"/>
                <w:color w:val="000000" w:themeColor="text1"/>
                <w:sz w:val="27"/>
                <w:szCs w:val="27"/>
                <w:lang w:val="nl-NL" w:eastAsia="ko-KR"/>
              </w:rPr>
              <w:t xml:space="preserve"> trở đi. </w:t>
            </w:r>
          </w:p>
          <w:p w14:paraId="15C23EA1" w14:textId="464A5B5D" w:rsidR="00493056" w:rsidRPr="008C7F52" w:rsidRDefault="00D836D1" w:rsidP="00493056">
            <w:pPr>
              <w:widowControl w:val="0"/>
              <w:suppressAutoHyphens/>
              <w:spacing w:before="40" w:after="40"/>
              <w:jc w:val="left"/>
              <w:rPr>
                <w:rFonts w:eastAsia="Batang"/>
                <w:color w:val="000000" w:themeColor="text1"/>
                <w:sz w:val="27"/>
                <w:szCs w:val="27"/>
                <w:lang w:val="nl-NL" w:eastAsia="ko-KR"/>
              </w:rPr>
            </w:pPr>
            <w:r w:rsidRPr="008C7F52">
              <w:rPr>
                <w:rFonts w:asciiTheme="majorHAnsi" w:eastAsia="Batang" w:hAnsiTheme="majorHAnsi" w:cstheme="majorHAnsi"/>
                <w:color w:val="000000" w:themeColor="text1"/>
                <w:sz w:val="27"/>
                <w:szCs w:val="27"/>
                <w:lang w:val="nl-NL" w:eastAsia="ko-KR"/>
              </w:rPr>
              <w:t xml:space="preserve">- </w:t>
            </w:r>
            <w:r w:rsidR="00493056" w:rsidRPr="008C7F52">
              <w:rPr>
                <w:rFonts w:eastAsia="Batang"/>
                <w:color w:val="000000" w:themeColor="text1"/>
                <w:sz w:val="27"/>
                <w:szCs w:val="27"/>
                <w:lang w:val="nl-NL" w:eastAsia="ko-KR"/>
              </w:rPr>
              <w:t>Màu sơn: Màu xanh lá (Green)</w:t>
            </w:r>
            <w:r w:rsidR="00493056" w:rsidRPr="008C7F52">
              <w:rPr>
                <w:rStyle w:val="FootnoteReference"/>
                <w:rFonts w:eastAsia="Batang"/>
                <w:color w:val="000000" w:themeColor="text1"/>
                <w:sz w:val="27"/>
                <w:szCs w:val="27"/>
                <w:lang w:val="nl-NL" w:eastAsia="ko-KR"/>
              </w:rPr>
              <w:footnoteReference w:id="4"/>
            </w:r>
          </w:p>
          <w:p w14:paraId="2BEA8E1D" w14:textId="77777777" w:rsidR="00D836D1" w:rsidRPr="008C7F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C7F52">
              <w:rPr>
                <w:rFonts w:asciiTheme="majorHAnsi" w:eastAsia="Batang" w:hAnsiTheme="majorHAnsi" w:cstheme="majorHAnsi"/>
                <w:color w:val="000000" w:themeColor="text1"/>
                <w:sz w:val="27"/>
                <w:szCs w:val="27"/>
                <w:lang w:val="nl-NL" w:eastAsia="ko-KR"/>
              </w:rPr>
              <w:t>- Cửa lên xuống phương tiện cho hành khách: ít nhất 02 cửa.</w:t>
            </w:r>
          </w:p>
          <w:p w14:paraId="605AB3C4" w14:textId="77777777" w:rsidR="00D836D1" w:rsidRPr="008C7F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C7F52">
              <w:rPr>
                <w:rFonts w:asciiTheme="majorHAnsi" w:eastAsia="Batang" w:hAnsiTheme="majorHAnsi" w:cstheme="majorHAnsi"/>
                <w:color w:val="000000" w:themeColor="text1"/>
                <w:sz w:val="27"/>
                <w:szCs w:val="27"/>
                <w:lang w:val="nl-NL" w:eastAsia="ko-KR"/>
              </w:rPr>
              <w:t>- Có chỗ ưu tiên cho người khuyết tật, người cao tuổi, phụ nữ mang thai và trẻ em dưới 6 tuổi.</w:t>
            </w:r>
          </w:p>
          <w:p w14:paraId="12AF601D" w14:textId="77777777" w:rsidR="00D836D1" w:rsidRPr="008C7F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C7F52">
              <w:rPr>
                <w:rFonts w:asciiTheme="majorHAnsi" w:eastAsia="Batang" w:hAnsiTheme="majorHAnsi" w:cstheme="majorHAnsi"/>
                <w:color w:val="000000" w:themeColor="text1"/>
                <w:sz w:val="27"/>
                <w:szCs w:val="27"/>
                <w:lang w:val="nl-NL" w:eastAsia="ko-KR"/>
              </w:rPr>
              <w:t>- Phương tiện có lắp đặt các thiết bị sau:</w:t>
            </w:r>
          </w:p>
          <w:p w14:paraId="6D070050" w14:textId="14EEBED9" w:rsidR="00D836D1" w:rsidRPr="008C7F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C7F52">
              <w:rPr>
                <w:rFonts w:asciiTheme="majorHAnsi" w:eastAsia="Batang" w:hAnsiTheme="majorHAnsi" w:cstheme="majorHAnsi"/>
                <w:color w:val="000000" w:themeColor="text1"/>
                <w:sz w:val="27"/>
                <w:szCs w:val="27"/>
                <w:lang w:val="nl-NL" w:eastAsia="ko-KR"/>
              </w:rPr>
              <w:t>+ Thiết bị giám sát hành trình theo quy định tại Điều 27 Nghị định số 151/2024/NĐ-CP ngày 15/11/2024 của Chính phủ; Thông tư số 71/2024/TT-BCA ngày 12/11/2024 của Bộ Công an; Thông tư số 62/2024/TT-BCA ngày 12/11/2024 của Bộ Công an</w:t>
            </w:r>
            <w:r w:rsidR="004A34DF" w:rsidRPr="008C7F52">
              <w:rPr>
                <w:rFonts w:asciiTheme="majorHAnsi" w:eastAsia="Batang" w:hAnsiTheme="majorHAnsi" w:cstheme="majorHAnsi"/>
                <w:color w:val="000000" w:themeColor="text1"/>
                <w:sz w:val="27"/>
                <w:szCs w:val="27"/>
                <w:lang w:val="nl-NL" w:eastAsia="ko-KR"/>
              </w:rPr>
              <w:t xml:space="preserve">; </w:t>
            </w:r>
          </w:p>
          <w:p w14:paraId="40A3FDB7" w14:textId="77777777" w:rsidR="00D836D1" w:rsidRPr="008C7F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C7F52">
              <w:rPr>
                <w:rFonts w:asciiTheme="majorHAnsi" w:eastAsia="Batang" w:hAnsiTheme="majorHAnsi" w:cstheme="majorHAnsi"/>
                <w:color w:val="000000" w:themeColor="text1"/>
                <w:sz w:val="27"/>
                <w:szCs w:val="27"/>
                <w:lang w:val="nl-NL" w:eastAsia="ko-KR"/>
              </w:rPr>
              <w:t>+ Thiết bị ghi nhận hình ảnh người lái xe đảm bảo theo quy định tại Điều 28 Nghị định số 151/2024/NĐ-CP ngày 15/11/2024 của Chính phủ; Thông tư số 71/2024/TT-BCA ngày 12/11/2024 của Bộ Công an; Thông tư số 62/2024/TT-BCA ngày 12/11/2024 của Bộ Công an.</w:t>
            </w:r>
          </w:p>
          <w:p w14:paraId="6E492AAC" w14:textId="77777777" w:rsidR="00D836D1" w:rsidRPr="008C7F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C7F52">
              <w:rPr>
                <w:rFonts w:asciiTheme="majorHAnsi" w:eastAsia="Batang" w:hAnsiTheme="majorHAnsi" w:cstheme="majorHAnsi"/>
                <w:color w:val="000000" w:themeColor="text1"/>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07F6F67C" w14:textId="77777777" w:rsidR="00D836D1" w:rsidRPr="008C7F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C7F52">
              <w:rPr>
                <w:rFonts w:asciiTheme="majorHAnsi" w:eastAsia="Batang" w:hAnsiTheme="majorHAnsi" w:cstheme="majorHAnsi"/>
                <w:color w:val="000000" w:themeColor="text1"/>
                <w:sz w:val="27"/>
                <w:szCs w:val="27"/>
                <w:lang w:val="nl-NL" w:eastAsia="ko-KR"/>
              </w:rPr>
              <w:t>+ Hệ thống âm thanh thông báo thông tin điểm dừng cho hành khách trên xe.</w:t>
            </w:r>
          </w:p>
          <w:p w14:paraId="285A990A" w14:textId="77777777" w:rsidR="00D836D1" w:rsidRPr="008C7F52" w:rsidRDefault="00D836D1" w:rsidP="004032A1">
            <w:pPr>
              <w:pStyle w:val="Header"/>
              <w:widowControl w:val="0"/>
              <w:spacing w:before="40" w:after="40"/>
              <w:jc w:val="left"/>
              <w:rPr>
                <w:rFonts w:asciiTheme="majorHAnsi" w:hAnsiTheme="majorHAnsi" w:cstheme="majorHAnsi"/>
                <w:color w:val="000000" w:themeColor="text1"/>
                <w:sz w:val="28"/>
                <w:szCs w:val="28"/>
              </w:rPr>
            </w:pPr>
            <w:r w:rsidRPr="008C7F52">
              <w:rPr>
                <w:rFonts w:asciiTheme="majorHAnsi" w:hAnsiTheme="majorHAnsi" w:cstheme="majorHAnsi"/>
                <w:color w:val="000000" w:themeColor="text1"/>
                <w:sz w:val="27"/>
                <w:szCs w:val="27"/>
                <w:lang w:val="pt-BR"/>
              </w:rPr>
              <w:t>- Phương tiện phải thuộc quyền sở hữu của nhà thầu hoặc đi thuê.</w:t>
            </w:r>
          </w:p>
        </w:tc>
        <w:tc>
          <w:tcPr>
            <w:tcW w:w="703" w:type="pct"/>
            <w:vAlign w:val="center"/>
          </w:tcPr>
          <w:p w14:paraId="36ADCBA2" w14:textId="3CA72603" w:rsidR="00D836D1" w:rsidRPr="008C7F52" w:rsidRDefault="00F7129E" w:rsidP="004032A1">
            <w:pPr>
              <w:pStyle w:val="Header"/>
              <w:widowControl w:val="0"/>
              <w:spacing w:before="120" w:after="120"/>
              <w:jc w:val="center"/>
              <w:rPr>
                <w:rFonts w:asciiTheme="majorHAnsi" w:hAnsiTheme="majorHAnsi" w:cstheme="majorHAnsi"/>
                <w:color w:val="000000" w:themeColor="text1"/>
                <w:sz w:val="28"/>
                <w:szCs w:val="28"/>
                <w:lang w:val="en-US"/>
              </w:rPr>
            </w:pPr>
            <w:r w:rsidRPr="008C7F52">
              <w:rPr>
                <w:rFonts w:asciiTheme="majorHAnsi" w:hAnsiTheme="majorHAnsi" w:cstheme="majorHAnsi"/>
                <w:color w:val="000000" w:themeColor="text1"/>
                <w:sz w:val="28"/>
                <w:szCs w:val="28"/>
                <w:lang w:val="en-US"/>
              </w:rPr>
              <w:t>1</w:t>
            </w:r>
            <w:r w:rsidR="0003256F" w:rsidRPr="008C7F52">
              <w:rPr>
                <w:rFonts w:asciiTheme="majorHAnsi" w:hAnsiTheme="majorHAnsi" w:cstheme="majorHAnsi"/>
                <w:color w:val="000000" w:themeColor="text1"/>
                <w:sz w:val="28"/>
                <w:szCs w:val="28"/>
                <w:lang w:val="en-US"/>
              </w:rPr>
              <w:t>2</w:t>
            </w:r>
          </w:p>
        </w:tc>
      </w:tr>
    </w:tbl>
    <w:p w14:paraId="66EC210D" w14:textId="0DC6A36B" w:rsidR="007761EA" w:rsidRPr="008C7F52" w:rsidRDefault="00F657EA" w:rsidP="004032A1">
      <w:pPr>
        <w:pStyle w:val="Sub-ClauseText"/>
        <w:widowControl w:val="0"/>
        <w:ind w:firstLine="567"/>
        <w:rPr>
          <w:rFonts w:asciiTheme="majorHAnsi" w:hAnsiTheme="majorHAnsi" w:cstheme="majorHAnsi"/>
          <w:color w:val="000000" w:themeColor="text1"/>
          <w:sz w:val="28"/>
          <w:szCs w:val="28"/>
          <w:lang w:val="nl-NL"/>
        </w:rPr>
      </w:pPr>
      <w:r w:rsidRPr="008C7F52">
        <w:rPr>
          <w:rFonts w:asciiTheme="majorHAnsi" w:hAnsiTheme="majorHAnsi" w:cstheme="majorHAnsi"/>
          <w:color w:val="000000" w:themeColor="text1"/>
          <w:sz w:val="28"/>
          <w:szCs w:val="28"/>
          <w:lang w:val="nl-NL"/>
        </w:rPr>
        <w:t xml:space="preserve">c) </w:t>
      </w:r>
      <w:r w:rsidR="007761EA" w:rsidRPr="008C7F52">
        <w:rPr>
          <w:rFonts w:asciiTheme="majorHAnsi" w:hAnsiTheme="majorHAnsi" w:cstheme="majorHAnsi"/>
          <w:color w:val="000000" w:themeColor="text1"/>
          <w:sz w:val="28"/>
          <w:szCs w:val="28"/>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8C7F52">
        <w:rPr>
          <w:rFonts w:asciiTheme="majorHAnsi" w:hAnsiTheme="majorHAnsi" w:cstheme="majorHAnsi"/>
          <w:color w:val="000000" w:themeColor="text1"/>
          <w:sz w:val="28"/>
          <w:szCs w:val="28"/>
          <w:lang w:val="nl-NL"/>
        </w:rPr>
        <w:t>.</w:t>
      </w:r>
    </w:p>
    <w:p w14:paraId="0BBCCF2F" w14:textId="77777777" w:rsidR="0000753F" w:rsidRPr="008C7F52" w:rsidRDefault="00766A6B" w:rsidP="004032A1">
      <w:pPr>
        <w:spacing w:before="120" w:after="120"/>
        <w:ind w:firstLine="709"/>
        <w:outlineLvl w:val="1"/>
        <w:rPr>
          <w:rFonts w:asciiTheme="majorHAnsi" w:eastAsia="MS Mincho" w:hAnsiTheme="majorHAnsi" w:cstheme="majorHAnsi"/>
          <w:b/>
          <w:color w:val="000000" w:themeColor="text1"/>
          <w:szCs w:val="24"/>
          <w:lang w:val="vi-VN" w:eastAsia="vi-VN"/>
        </w:rPr>
      </w:pPr>
      <w:r w:rsidRPr="008C7F52">
        <w:rPr>
          <w:rFonts w:asciiTheme="majorHAnsi" w:hAnsiTheme="majorHAnsi" w:cstheme="majorHAnsi"/>
          <w:b/>
          <w:bCs/>
          <w:color w:val="000000" w:themeColor="text1"/>
          <w:sz w:val="28"/>
          <w:szCs w:val="28"/>
          <w:lang w:val="vi-VN"/>
        </w:rPr>
        <w:t xml:space="preserve">Mục </w:t>
      </w:r>
      <w:r w:rsidRPr="008C7F52">
        <w:rPr>
          <w:rFonts w:asciiTheme="majorHAnsi" w:hAnsiTheme="majorHAnsi" w:cstheme="majorHAnsi"/>
          <w:b/>
          <w:bCs/>
          <w:color w:val="000000" w:themeColor="text1"/>
          <w:sz w:val="28"/>
          <w:szCs w:val="28"/>
          <w:lang w:val="pl-PL"/>
        </w:rPr>
        <w:t>3</w:t>
      </w:r>
      <w:r w:rsidRPr="008C7F52">
        <w:rPr>
          <w:rFonts w:asciiTheme="majorHAnsi" w:hAnsiTheme="majorHAnsi" w:cstheme="majorHAnsi"/>
          <w:b/>
          <w:bCs/>
          <w:color w:val="000000" w:themeColor="text1"/>
          <w:sz w:val="28"/>
          <w:szCs w:val="28"/>
          <w:lang w:val="vi-VN"/>
        </w:rPr>
        <w:t>. Tiêu chuẩn đánh giá về kỹ thuật</w:t>
      </w:r>
      <w:r w:rsidR="0000753F" w:rsidRPr="008C7F52">
        <w:rPr>
          <w:rFonts w:asciiTheme="majorHAnsi" w:eastAsia="MS Mincho" w:hAnsiTheme="majorHAnsi" w:cstheme="majorHAnsi"/>
          <w:b/>
          <w:color w:val="000000" w:themeColor="text1"/>
          <w:szCs w:val="24"/>
          <w:lang w:val="vi-VN" w:eastAsia="vi-VN"/>
        </w:rPr>
        <w:t xml:space="preserve"> </w:t>
      </w:r>
    </w:p>
    <w:p w14:paraId="5B32DD17" w14:textId="25C60F08" w:rsidR="00073106" w:rsidRPr="008C7F52" w:rsidRDefault="00073106" w:rsidP="004032A1">
      <w:pPr>
        <w:spacing w:before="120" w:after="120"/>
        <w:ind w:firstLine="709"/>
        <w:rPr>
          <w:rFonts w:asciiTheme="majorHAnsi" w:hAnsiTheme="majorHAnsi" w:cstheme="majorHAnsi"/>
          <w:color w:val="000000" w:themeColor="text1"/>
          <w:spacing w:val="2"/>
          <w:sz w:val="28"/>
          <w:szCs w:val="28"/>
        </w:rPr>
      </w:pPr>
      <w:bookmarkStart w:id="5" w:name="_Hlk99723051"/>
      <w:r w:rsidRPr="008C7F52">
        <w:rPr>
          <w:rFonts w:asciiTheme="majorHAnsi" w:hAnsiTheme="majorHAnsi" w:cstheme="majorHAnsi"/>
          <w:color w:val="000000" w:themeColor="text1"/>
          <w:spacing w:val="2"/>
          <w:sz w:val="28"/>
          <w:szCs w:val="28"/>
          <w:lang w:val="vi-VN"/>
        </w:rPr>
        <w:t xml:space="preserve">Sử dụng phương pháp chấm điểm để xây dựng tiêu chuẩn đánh giá về kỹ thuật. </w:t>
      </w:r>
      <w:r w:rsidRPr="008C7F52">
        <w:rPr>
          <w:rFonts w:asciiTheme="majorHAnsi" w:hAnsiTheme="majorHAnsi" w:cstheme="majorHAnsi"/>
          <w:color w:val="000000" w:themeColor="text1"/>
          <w:spacing w:val="2"/>
          <w:sz w:val="28"/>
          <w:szCs w:val="28"/>
        </w:rPr>
        <w:t>Cụ thể:</w:t>
      </w:r>
      <w:r w:rsidR="006C4DD5" w:rsidRPr="008C7F52">
        <w:rPr>
          <w:rFonts w:asciiTheme="majorHAnsi" w:hAnsiTheme="majorHAnsi" w:cstheme="majorHAnsi"/>
          <w:color w:val="000000" w:themeColor="text1"/>
          <w:spacing w:val="2"/>
          <w:sz w:val="28"/>
          <w:szCs w:val="28"/>
        </w:rPr>
        <w:t xml:space="preserve"> </w:t>
      </w:r>
    </w:p>
    <w:p w14:paraId="5B94683A" w14:textId="77777777" w:rsidR="000E6174" w:rsidRPr="008C7F52" w:rsidRDefault="000E6174" w:rsidP="004032A1">
      <w:pPr>
        <w:spacing w:before="120" w:after="120"/>
        <w:ind w:firstLine="709"/>
        <w:rPr>
          <w:rFonts w:asciiTheme="majorHAnsi" w:hAnsiTheme="majorHAnsi" w:cstheme="majorHAnsi"/>
          <w:color w:val="000000" w:themeColor="text1"/>
          <w:spacing w:val="2"/>
          <w:sz w:val="28"/>
          <w:szCs w:val="28"/>
        </w:rPr>
      </w:pPr>
    </w:p>
    <w:tbl>
      <w:tblPr>
        <w:tblW w:w="9060" w:type="dxa"/>
        <w:tblCellMar>
          <w:left w:w="57" w:type="dxa"/>
          <w:right w:w="57" w:type="dxa"/>
        </w:tblCellMar>
        <w:tblLook w:val="04A0" w:firstRow="1" w:lastRow="0" w:firstColumn="1" w:lastColumn="0" w:noHBand="0" w:noVBand="1"/>
      </w:tblPr>
      <w:tblGrid>
        <w:gridCol w:w="704"/>
        <w:gridCol w:w="5245"/>
        <w:gridCol w:w="1134"/>
        <w:gridCol w:w="992"/>
        <w:gridCol w:w="985"/>
      </w:tblGrid>
      <w:tr w:rsidR="008C7F52" w:rsidRPr="008C7F52" w14:paraId="5680E149" w14:textId="77777777" w:rsidTr="00581BD2">
        <w:trPr>
          <w:trHeight w:val="540"/>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57C6C4A5"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lastRenderedPageBreak/>
              <w:t>TT</w:t>
            </w:r>
          </w:p>
        </w:tc>
        <w:tc>
          <w:tcPr>
            <w:tcW w:w="5245" w:type="dxa"/>
            <w:tcBorders>
              <w:top w:val="single" w:sz="4" w:space="0" w:color="auto"/>
              <w:left w:val="nil"/>
              <w:bottom w:val="single" w:sz="4" w:space="0" w:color="auto"/>
              <w:right w:val="single" w:sz="4" w:space="0" w:color="auto"/>
            </w:tcBorders>
            <w:vAlign w:val="center"/>
            <w:hideMark/>
          </w:tcPr>
          <w:p w14:paraId="7F72C05C"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Nội dung đánh giá</w:t>
            </w:r>
          </w:p>
        </w:tc>
        <w:tc>
          <w:tcPr>
            <w:tcW w:w="1134" w:type="dxa"/>
            <w:tcBorders>
              <w:top w:val="single" w:sz="4" w:space="0" w:color="auto"/>
              <w:left w:val="nil"/>
              <w:bottom w:val="single" w:sz="4" w:space="0" w:color="auto"/>
              <w:right w:val="single" w:sz="4" w:space="0" w:color="auto"/>
            </w:tcBorders>
            <w:vAlign w:val="center"/>
            <w:hideMark/>
          </w:tcPr>
          <w:p w14:paraId="704A8221"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Mức điểm chi tiết</w:t>
            </w:r>
          </w:p>
        </w:tc>
        <w:tc>
          <w:tcPr>
            <w:tcW w:w="992" w:type="dxa"/>
            <w:tcBorders>
              <w:top w:val="single" w:sz="4" w:space="0" w:color="auto"/>
              <w:left w:val="nil"/>
              <w:bottom w:val="single" w:sz="4" w:space="0" w:color="auto"/>
              <w:right w:val="single" w:sz="4" w:space="0" w:color="auto"/>
            </w:tcBorders>
            <w:vAlign w:val="center"/>
            <w:hideMark/>
          </w:tcPr>
          <w:p w14:paraId="756F1DCD"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Mức điểm tối đa</w:t>
            </w:r>
          </w:p>
        </w:tc>
        <w:tc>
          <w:tcPr>
            <w:tcW w:w="985" w:type="dxa"/>
            <w:tcBorders>
              <w:top w:val="single" w:sz="4" w:space="0" w:color="auto"/>
              <w:left w:val="nil"/>
              <w:bottom w:val="single" w:sz="4" w:space="0" w:color="auto"/>
              <w:right w:val="single" w:sz="4" w:space="0" w:color="auto"/>
            </w:tcBorders>
            <w:vAlign w:val="center"/>
            <w:hideMark/>
          </w:tcPr>
          <w:p w14:paraId="42D73E61"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Mức điểm tối thiểu</w:t>
            </w:r>
          </w:p>
        </w:tc>
      </w:tr>
      <w:tr w:rsidR="008C7F52" w:rsidRPr="008C7F52" w14:paraId="62C2DB14" w14:textId="77777777" w:rsidTr="00581BD2">
        <w:trPr>
          <w:trHeight w:val="300"/>
        </w:trPr>
        <w:tc>
          <w:tcPr>
            <w:tcW w:w="704" w:type="dxa"/>
            <w:tcBorders>
              <w:top w:val="nil"/>
              <w:left w:val="single" w:sz="4" w:space="0" w:color="auto"/>
              <w:bottom w:val="single" w:sz="4" w:space="0" w:color="auto"/>
              <w:right w:val="single" w:sz="4" w:space="0" w:color="auto"/>
            </w:tcBorders>
            <w:vAlign w:val="center"/>
            <w:hideMark/>
          </w:tcPr>
          <w:p w14:paraId="294F8364"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w:t>
            </w:r>
          </w:p>
        </w:tc>
        <w:tc>
          <w:tcPr>
            <w:tcW w:w="5245" w:type="dxa"/>
            <w:tcBorders>
              <w:top w:val="nil"/>
              <w:left w:val="nil"/>
              <w:bottom w:val="single" w:sz="4" w:space="0" w:color="auto"/>
              <w:right w:val="single" w:sz="4" w:space="0" w:color="auto"/>
            </w:tcBorders>
            <w:vAlign w:val="center"/>
            <w:hideMark/>
          </w:tcPr>
          <w:p w14:paraId="6A704CF2" w14:textId="77777777" w:rsidR="00EF30F0" w:rsidRPr="008C7F52" w:rsidRDefault="00EF30F0" w:rsidP="00F92095">
            <w:pPr>
              <w:jc w:val="left"/>
              <w:rPr>
                <w:b/>
                <w:bCs/>
                <w:color w:val="000000" w:themeColor="text1"/>
                <w:sz w:val="22"/>
                <w:szCs w:val="22"/>
              </w:rPr>
            </w:pPr>
            <w:r w:rsidRPr="008C7F52">
              <w:rPr>
                <w:b/>
                <w:bCs/>
                <w:color w:val="000000" w:themeColor="text1"/>
                <w:sz w:val="22"/>
                <w:szCs w:val="22"/>
              </w:rPr>
              <w:t>Phương tiện huy động cho gói thầu</w:t>
            </w:r>
          </w:p>
        </w:tc>
        <w:tc>
          <w:tcPr>
            <w:tcW w:w="1134" w:type="dxa"/>
            <w:tcBorders>
              <w:top w:val="nil"/>
              <w:left w:val="nil"/>
              <w:bottom w:val="single" w:sz="4" w:space="0" w:color="auto"/>
              <w:right w:val="single" w:sz="4" w:space="0" w:color="auto"/>
            </w:tcBorders>
            <w:vAlign w:val="center"/>
            <w:hideMark/>
          </w:tcPr>
          <w:p w14:paraId="7144D3E6"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 </w:t>
            </w:r>
          </w:p>
        </w:tc>
        <w:tc>
          <w:tcPr>
            <w:tcW w:w="992" w:type="dxa"/>
            <w:tcBorders>
              <w:top w:val="nil"/>
              <w:left w:val="nil"/>
              <w:bottom w:val="single" w:sz="4" w:space="0" w:color="auto"/>
              <w:right w:val="single" w:sz="4" w:space="0" w:color="auto"/>
            </w:tcBorders>
            <w:vAlign w:val="center"/>
            <w:hideMark/>
          </w:tcPr>
          <w:p w14:paraId="788225A6"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15</w:t>
            </w:r>
          </w:p>
        </w:tc>
        <w:tc>
          <w:tcPr>
            <w:tcW w:w="985" w:type="dxa"/>
            <w:tcBorders>
              <w:top w:val="nil"/>
              <w:left w:val="nil"/>
              <w:bottom w:val="single" w:sz="4" w:space="0" w:color="auto"/>
              <w:right w:val="single" w:sz="4" w:space="0" w:color="auto"/>
            </w:tcBorders>
            <w:vAlign w:val="center"/>
            <w:hideMark/>
          </w:tcPr>
          <w:p w14:paraId="33EB3E54"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12</w:t>
            </w:r>
          </w:p>
        </w:tc>
      </w:tr>
      <w:tr w:rsidR="008C7F52" w:rsidRPr="008C7F52" w14:paraId="38CCCEE9" w14:textId="77777777" w:rsidTr="00581BD2">
        <w:trPr>
          <w:trHeight w:val="300"/>
        </w:trPr>
        <w:tc>
          <w:tcPr>
            <w:tcW w:w="704" w:type="dxa"/>
            <w:vMerge w:val="restart"/>
            <w:tcBorders>
              <w:top w:val="nil"/>
              <w:left w:val="single" w:sz="4" w:space="0" w:color="auto"/>
              <w:bottom w:val="single" w:sz="4" w:space="0" w:color="auto"/>
              <w:right w:val="single" w:sz="4" w:space="0" w:color="auto"/>
            </w:tcBorders>
            <w:vAlign w:val="center"/>
            <w:hideMark/>
          </w:tcPr>
          <w:p w14:paraId="685B81CE"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1.1</w:t>
            </w:r>
          </w:p>
        </w:tc>
        <w:tc>
          <w:tcPr>
            <w:tcW w:w="5245" w:type="dxa"/>
            <w:tcBorders>
              <w:top w:val="nil"/>
              <w:left w:val="nil"/>
              <w:bottom w:val="single" w:sz="4" w:space="0" w:color="auto"/>
              <w:right w:val="single" w:sz="4" w:space="0" w:color="auto"/>
            </w:tcBorders>
            <w:vAlign w:val="center"/>
            <w:hideMark/>
          </w:tcPr>
          <w:p w14:paraId="198F9920" w14:textId="77777777" w:rsidR="00EF30F0" w:rsidRPr="008C7F52" w:rsidRDefault="00EF30F0" w:rsidP="00F92095">
            <w:pPr>
              <w:rPr>
                <w:b/>
                <w:bCs/>
                <w:color w:val="000000" w:themeColor="text1"/>
                <w:sz w:val="22"/>
                <w:szCs w:val="22"/>
              </w:rPr>
            </w:pPr>
            <w:r w:rsidRPr="008C7F52">
              <w:rPr>
                <w:b/>
                <w:bCs/>
                <w:color w:val="000000" w:themeColor="text1"/>
                <w:sz w:val="22"/>
                <w:szCs w:val="22"/>
              </w:rPr>
              <w:t>Thời gian đăng ký lần đầu của phương tiện</w:t>
            </w:r>
          </w:p>
        </w:tc>
        <w:tc>
          <w:tcPr>
            <w:tcW w:w="1134" w:type="dxa"/>
            <w:tcBorders>
              <w:top w:val="nil"/>
              <w:left w:val="nil"/>
              <w:bottom w:val="single" w:sz="4" w:space="0" w:color="auto"/>
              <w:right w:val="single" w:sz="4" w:space="0" w:color="auto"/>
            </w:tcBorders>
            <w:vAlign w:val="center"/>
            <w:hideMark/>
          </w:tcPr>
          <w:p w14:paraId="34F21992"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 </w:t>
            </w:r>
          </w:p>
        </w:tc>
        <w:tc>
          <w:tcPr>
            <w:tcW w:w="992" w:type="dxa"/>
            <w:tcBorders>
              <w:top w:val="nil"/>
              <w:left w:val="nil"/>
              <w:bottom w:val="single" w:sz="4" w:space="0" w:color="auto"/>
              <w:right w:val="single" w:sz="4" w:space="0" w:color="auto"/>
            </w:tcBorders>
            <w:vAlign w:val="center"/>
            <w:hideMark/>
          </w:tcPr>
          <w:p w14:paraId="46CBD1AD"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10</w:t>
            </w:r>
          </w:p>
        </w:tc>
        <w:tc>
          <w:tcPr>
            <w:tcW w:w="985" w:type="dxa"/>
            <w:tcBorders>
              <w:top w:val="nil"/>
              <w:left w:val="nil"/>
              <w:bottom w:val="single" w:sz="4" w:space="0" w:color="auto"/>
              <w:right w:val="single" w:sz="4" w:space="0" w:color="auto"/>
            </w:tcBorders>
            <w:vAlign w:val="center"/>
            <w:hideMark/>
          </w:tcPr>
          <w:p w14:paraId="1437B94F"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7</w:t>
            </w:r>
          </w:p>
        </w:tc>
      </w:tr>
      <w:tr w:rsidR="008C7F52" w:rsidRPr="008C7F52" w14:paraId="388CE414" w14:textId="77777777" w:rsidTr="00581BD2">
        <w:trPr>
          <w:trHeight w:val="300"/>
        </w:trPr>
        <w:tc>
          <w:tcPr>
            <w:tcW w:w="704" w:type="dxa"/>
            <w:vMerge/>
            <w:tcBorders>
              <w:top w:val="nil"/>
              <w:left w:val="single" w:sz="4" w:space="0" w:color="auto"/>
              <w:bottom w:val="single" w:sz="4" w:space="0" w:color="auto"/>
              <w:right w:val="single" w:sz="4" w:space="0" w:color="auto"/>
            </w:tcBorders>
            <w:vAlign w:val="center"/>
            <w:hideMark/>
          </w:tcPr>
          <w:p w14:paraId="242A97DD"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1110BD40" w14:textId="77777777" w:rsidR="00EF30F0" w:rsidRPr="008C7F52" w:rsidRDefault="00EF30F0" w:rsidP="00F92095">
            <w:pPr>
              <w:rPr>
                <w:color w:val="000000" w:themeColor="text1"/>
                <w:sz w:val="22"/>
                <w:szCs w:val="22"/>
              </w:rPr>
            </w:pPr>
            <w:r w:rsidRPr="008C7F52">
              <w:rPr>
                <w:color w:val="000000" w:themeColor="text1"/>
                <w:sz w:val="22"/>
                <w:szCs w:val="22"/>
              </w:rPr>
              <w:t>Từ 01/01/2026 trở đi</w:t>
            </w:r>
          </w:p>
        </w:tc>
        <w:tc>
          <w:tcPr>
            <w:tcW w:w="1134" w:type="dxa"/>
            <w:tcBorders>
              <w:top w:val="nil"/>
              <w:left w:val="nil"/>
              <w:bottom w:val="single" w:sz="4" w:space="0" w:color="auto"/>
              <w:right w:val="single" w:sz="4" w:space="0" w:color="auto"/>
            </w:tcBorders>
            <w:vAlign w:val="center"/>
            <w:hideMark/>
          </w:tcPr>
          <w:p w14:paraId="4A38EA0F" w14:textId="77777777" w:rsidR="00EF30F0" w:rsidRPr="008C7F52" w:rsidRDefault="00EF30F0" w:rsidP="00F92095">
            <w:pPr>
              <w:jc w:val="center"/>
              <w:rPr>
                <w:color w:val="000000" w:themeColor="text1"/>
                <w:sz w:val="22"/>
                <w:szCs w:val="22"/>
              </w:rPr>
            </w:pPr>
            <w:r w:rsidRPr="008C7F52">
              <w:rPr>
                <w:color w:val="000000" w:themeColor="text1"/>
                <w:sz w:val="22"/>
                <w:szCs w:val="22"/>
              </w:rPr>
              <w:t>10</w:t>
            </w:r>
          </w:p>
        </w:tc>
        <w:tc>
          <w:tcPr>
            <w:tcW w:w="992" w:type="dxa"/>
            <w:tcBorders>
              <w:top w:val="nil"/>
              <w:left w:val="nil"/>
              <w:bottom w:val="single" w:sz="4" w:space="0" w:color="auto"/>
              <w:right w:val="single" w:sz="4" w:space="0" w:color="auto"/>
            </w:tcBorders>
            <w:vAlign w:val="center"/>
            <w:hideMark/>
          </w:tcPr>
          <w:p w14:paraId="047828EE"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10C6E005"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595FBD2B" w14:textId="77777777" w:rsidTr="00581BD2">
        <w:trPr>
          <w:trHeight w:val="300"/>
        </w:trPr>
        <w:tc>
          <w:tcPr>
            <w:tcW w:w="704" w:type="dxa"/>
            <w:vMerge/>
            <w:tcBorders>
              <w:top w:val="nil"/>
              <w:left w:val="single" w:sz="4" w:space="0" w:color="auto"/>
              <w:bottom w:val="single" w:sz="4" w:space="0" w:color="auto"/>
              <w:right w:val="single" w:sz="4" w:space="0" w:color="auto"/>
            </w:tcBorders>
            <w:vAlign w:val="center"/>
            <w:hideMark/>
          </w:tcPr>
          <w:p w14:paraId="101698F4"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4DF67945" w14:textId="77777777" w:rsidR="00EF30F0" w:rsidRPr="008C7F52" w:rsidRDefault="00EF30F0" w:rsidP="00F92095">
            <w:pPr>
              <w:rPr>
                <w:color w:val="000000" w:themeColor="text1"/>
                <w:sz w:val="22"/>
                <w:szCs w:val="22"/>
              </w:rPr>
            </w:pPr>
            <w:r w:rsidRPr="008C7F52">
              <w:rPr>
                <w:color w:val="000000" w:themeColor="text1"/>
                <w:sz w:val="22"/>
                <w:szCs w:val="22"/>
              </w:rPr>
              <w:t>Từ 01/4/2025 đến 31/12/2025</w:t>
            </w:r>
          </w:p>
        </w:tc>
        <w:tc>
          <w:tcPr>
            <w:tcW w:w="1134" w:type="dxa"/>
            <w:tcBorders>
              <w:top w:val="nil"/>
              <w:left w:val="nil"/>
              <w:bottom w:val="single" w:sz="4" w:space="0" w:color="auto"/>
              <w:right w:val="single" w:sz="4" w:space="0" w:color="auto"/>
            </w:tcBorders>
            <w:vAlign w:val="center"/>
            <w:hideMark/>
          </w:tcPr>
          <w:p w14:paraId="0397217D" w14:textId="77777777" w:rsidR="00EF30F0" w:rsidRPr="008C7F52" w:rsidRDefault="00EF30F0" w:rsidP="00F92095">
            <w:pPr>
              <w:jc w:val="center"/>
              <w:rPr>
                <w:color w:val="000000" w:themeColor="text1"/>
                <w:sz w:val="22"/>
                <w:szCs w:val="22"/>
              </w:rPr>
            </w:pPr>
            <w:r w:rsidRPr="008C7F52">
              <w:rPr>
                <w:color w:val="000000" w:themeColor="text1"/>
                <w:sz w:val="22"/>
                <w:szCs w:val="22"/>
              </w:rPr>
              <w:t>7</w:t>
            </w:r>
          </w:p>
        </w:tc>
        <w:tc>
          <w:tcPr>
            <w:tcW w:w="992" w:type="dxa"/>
            <w:tcBorders>
              <w:top w:val="nil"/>
              <w:left w:val="nil"/>
              <w:bottom w:val="single" w:sz="4" w:space="0" w:color="auto"/>
              <w:right w:val="single" w:sz="4" w:space="0" w:color="auto"/>
            </w:tcBorders>
            <w:vAlign w:val="center"/>
            <w:hideMark/>
          </w:tcPr>
          <w:p w14:paraId="57EC6E95" w14:textId="77777777" w:rsidR="00EF30F0" w:rsidRPr="008C7F52" w:rsidRDefault="00EF30F0" w:rsidP="00F92095">
            <w:pPr>
              <w:jc w:val="left"/>
              <w:rPr>
                <w:rFonts w:ascii="Calibri" w:hAnsi="Calibri" w:cs="Calibri"/>
                <w:color w:val="000000" w:themeColor="text1"/>
                <w:sz w:val="22"/>
                <w:szCs w:val="22"/>
              </w:rPr>
            </w:pPr>
            <w:r w:rsidRPr="008C7F52">
              <w:rPr>
                <w:rFonts w:ascii="Calibri" w:hAnsi="Calibri" w:cs="Calibri"/>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245B307C" w14:textId="77777777" w:rsidR="00EF30F0" w:rsidRPr="008C7F52" w:rsidRDefault="00EF30F0" w:rsidP="00F92095">
            <w:pPr>
              <w:jc w:val="left"/>
              <w:rPr>
                <w:rFonts w:ascii="Calibri" w:hAnsi="Calibri" w:cs="Calibri"/>
                <w:color w:val="000000" w:themeColor="text1"/>
                <w:sz w:val="22"/>
                <w:szCs w:val="22"/>
              </w:rPr>
            </w:pPr>
            <w:r w:rsidRPr="008C7F52">
              <w:rPr>
                <w:rFonts w:ascii="Calibri" w:hAnsi="Calibri" w:cs="Calibri"/>
                <w:color w:val="000000" w:themeColor="text1"/>
                <w:sz w:val="22"/>
                <w:szCs w:val="22"/>
              </w:rPr>
              <w:t> </w:t>
            </w:r>
          </w:p>
        </w:tc>
      </w:tr>
      <w:tr w:rsidR="008C7F52" w:rsidRPr="008C7F52" w14:paraId="20BD76E9" w14:textId="77777777" w:rsidTr="00581BD2">
        <w:trPr>
          <w:trHeight w:val="300"/>
        </w:trPr>
        <w:tc>
          <w:tcPr>
            <w:tcW w:w="704" w:type="dxa"/>
            <w:vMerge/>
            <w:tcBorders>
              <w:top w:val="nil"/>
              <w:left w:val="single" w:sz="4" w:space="0" w:color="auto"/>
              <w:bottom w:val="single" w:sz="4" w:space="0" w:color="auto"/>
              <w:right w:val="single" w:sz="4" w:space="0" w:color="auto"/>
            </w:tcBorders>
            <w:vAlign w:val="center"/>
            <w:hideMark/>
          </w:tcPr>
          <w:p w14:paraId="48E8F655"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2C3F014F" w14:textId="77777777" w:rsidR="00EF30F0" w:rsidRPr="008C7F52" w:rsidRDefault="00EF30F0" w:rsidP="00F92095">
            <w:pPr>
              <w:rPr>
                <w:color w:val="000000" w:themeColor="text1"/>
                <w:sz w:val="22"/>
                <w:szCs w:val="22"/>
              </w:rPr>
            </w:pPr>
            <w:r w:rsidRPr="008C7F52">
              <w:rPr>
                <w:color w:val="000000" w:themeColor="text1"/>
                <w:sz w:val="22"/>
                <w:szCs w:val="22"/>
              </w:rPr>
              <w:t>Trước 01/4/2025</w:t>
            </w:r>
          </w:p>
        </w:tc>
        <w:tc>
          <w:tcPr>
            <w:tcW w:w="1134" w:type="dxa"/>
            <w:tcBorders>
              <w:top w:val="nil"/>
              <w:left w:val="nil"/>
              <w:bottom w:val="single" w:sz="4" w:space="0" w:color="auto"/>
              <w:right w:val="single" w:sz="4" w:space="0" w:color="auto"/>
            </w:tcBorders>
            <w:vAlign w:val="center"/>
            <w:hideMark/>
          </w:tcPr>
          <w:p w14:paraId="0821F2CB" w14:textId="77777777" w:rsidR="00EF30F0" w:rsidRPr="008C7F52" w:rsidRDefault="00EF30F0" w:rsidP="00F92095">
            <w:pPr>
              <w:jc w:val="center"/>
              <w:rPr>
                <w:color w:val="000000" w:themeColor="text1"/>
                <w:sz w:val="22"/>
                <w:szCs w:val="22"/>
              </w:rPr>
            </w:pPr>
            <w:r w:rsidRPr="008C7F52">
              <w:rPr>
                <w:color w:val="000000" w:themeColor="text1"/>
                <w:sz w:val="22"/>
                <w:szCs w:val="22"/>
              </w:rPr>
              <w:t>0</w:t>
            </w:r>
          </w:p>
        </w:tc>
        <w:tc>
          <w:tcPr>
            <w:tcW w:w="992" w:type="dxa"/>
            <w:tcBorders>
              <w:top w:val="nil"/>
              <w:left w:val="nil"/>
              <w:bottom w:val="single" w:sz="4" w:space="0" w:color="auto"/>
              <w:right w:val="single" w:sz="4" w:space="0" w:color="auto"/>
            </w:tcBorders>
            <w:vAlign w:val="center"/>
            <w:hideMark/>
          </w:tcPr>
          <w:p w14:paraId="196C06FA" w14:textId="77777777" w:rsidR="00EF30F0" w:rsidRPr="008C7F52" w:rsidRDefault="00EF30F0" w:rsidP="00F92095">
            <w:pPr>
              <w:jc w:val="left"/>
              <w:rPr>
                <w:rFonts w:ascii="Calibri" w:hAnsi="Calibri" w:cs="Calibri"/>
                <w:color w:val="000000" w:themeColor="text1"/>
                <w:sz w:val="22"/>
                <w:szCs w:val="22"/>
              </w:rPr>
            </w:pPr>
            <w:r w:rsidRPr="008C7F52">
              <w:rPr>
                <w:rFonts w:ascii="Calibri" w:hAnsi="Calibri" w:cs="Calibri"/>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60546542" w14:textId="77777777" w:rsidR="00EF30F0" w:rsidRPr="008C7F52" w:rsidRDefault="00EF30F0" w:rsidP="00F92095">
            <w:pPr>
              <w:jc w:val="left"/>
              <w:rPr>
                <w:rFonts w:ascii="Calibri" w:hAnsi="Calibri" w:cs="Calibri"/>
                <w:color w:val="000000" w:themeColor="text1"/>
                <w:sz w:val="22"/>
                <w:szCs w:val="22"/>
              </w:rPr>
            </w:pPr>
            <w:r w:rsidRPr="008C7F52">
              <w:rPr>
                <w:rFonts w:ascii="Calibri" w:hAnsi="Calibri" w:cs="Calibri"/>
                <w:color w:val="000000" w:themeColor="text1"/>
                <w:sz w:val="22"/>
                <w:szCs w:val="22"/>
              </w:rPr>
              <w:t> </w:t>
            </w:r>
          </w:p>
        </w:tc>
      </w:tr>
      <w:tr w:rsidR="008C7F52" w:rsidRPr="008C7F52" w14:paraId="53B59B35" w14:textId="77777777" w:rsidTr="00581BD2">
        <w:trPr>
          <w:trHeight w:val="300"/>
        </w:trPr>
        <w:tc>
          <w:tcPr>
            <w:tcW w:w="704" w:type="dxa"/>
            <w:vMerge w:val="restart"/>
            <w:tcBorders>
              <w:top w:val="nil"/>
              <w:left w:val="single" w:sz="4" w:space="0" w:color="auto"/>
              <w:bottom w:val="single" w:sz="4" w:space="0" w:color="auto"/>
              <w:right w:val="single" w:sz="4" w:space="0" w:color="auto"/>
            </w:tcBorders>
            <w:vAlign w:val="center"/>
            <w:hideMark/>
          </w:tcPr>
          <w:p w14:paraId="1F878BA2"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1.2</w:t>
            </w:r>
          </w:p>
        </w:tc>
        <w:tc>
          <w:tcPr>
            <w:tcW w:w="5245" w:type="dxa"/>
            <w:tcBorders>
              <w:top w:val="nil"/>
              <w:left w:val="nil"/>
              <w:bottom w:val="single" w:sz="4" w:space="0" w:color="auto"/>
              <w:right w:val="single" w:sz="4" w:space="0" w:color="auto"/>
            </w:tcBorders>
            <w:vAlign w:val="center"/>
            <w:hideMark/>
          </w:tcPr>
          <w:p w14:paraId="2E04882A" w14:textId="77777777" w:rsidR="00EF30F0" w:rsidRPr="008C7F52" w:rsidRDefault="00EF30F0" w:rsidP="00F92095">
            <w:pPr>
              <w:rPr>
                <w:b/>
                <w:bCs/>
                <w:color w:val="000000" w:themeColor="text1"/>
                <w:sz w:val="22"/>
                <w:szCs w:val="22"/>
              </w:rPr>
            </w:pPr>
            <w:r w:rsidRPr="008C7F52">
              <w:rPr>
                <w:b/>
                <w:bCs/>
                <w:color w:val="000000" w:themeColor="text1"/>
                <w:sz w:val="22"/>
                <w:szCs w:val="22"/>
              </w:rPr>
              <w:t>Tiện ích hỗ trợ người khuyết tật trên xe</w:t>
            </w:r>
          </w:p>
        </w:tc>
        <w:tc>
          <w:tcPr>
            <w:tcW w:w="1134" w:type="dxa"/>
            <w:tcBorders>
              <w:top w:val="nil"/>
              <w:left w:val="nil"/>
              <w:bottom w:val="single" w:sz="4" w:space="0" w:color="auto"/>
              <w:right w:val="single" w:sz="4" w:space="0" w:color="auto"/>
            </w:tcBorders>
            <w:vAlign w:val="center"/>
            <w:hideMark/>
          </w:tcPr>
          <w:p w14:paraId="7EE88394"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 </w:t>
            </w:r>
          </w:p>
        </w:tc>
        <w:tc>
          <w:tcPr>
            <w:tcW w:w="992" w:type="dxa"/>
            <w:tcBorders>
              <w:top w:val="nil"/>
              <w:left w:val="nil"/>
              <w:bottom w:val="single" w:sz="4" w:space="0" w:color="auto"/>
              <w:right w:val="single" w:sz="4" w:space="0" w:color="auto"/>
            </w:tcBorders>
            <w:vAlign w:val="center"/>
            <w:hideMark/>
          </w:tcPr>
          <w:p w14:paraId="390CBA2E"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5</w:t>
            </w:r>
          </w:p>
        </w:tc>
        <w:tc>
          <w:tcPr>
            <w:tcW w:w="985" w:type="dxa"/>
            <w:tcBorders>
              <w:top w:val="nil"/>
              <w:left w:val="nil"/>
              <w:bottom w:val="single" w:sz="4" w:space="0" w:color="auto"/>
              <w:right w:val="single" w:sz="4" w:space="0" w:color="auto"/>
            </w:tcBorders>
            <w:vAlign w:val="center"/>
            <w:hideMark/>
          </w:tcPr>
          <w:p w14:paraId="384F4277"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5</w:t>
            </w:r>
          </w:p>
        </w:tc>
      </w:tr>
      <w:tr w:rsidR="008C7F52" w:rsidRPr="008C7F52" w14:paraId="1C90B852" w14:textId="77777777" w:rsidTr="00581BD2">
        <w:trPr>
          <w:trHeight w:val="1080"/>
        </w:trPr>
        <w:tc>
          <w:tcPr>
            <w:tcW w:w="704" w:type="dxa"/>
            <w:vMerge/>
            <w:tcBorders>
              <w:top w:val="nil"/>
              <w:left w:val="single" w:sz="4" w:space="0" w:color="auto"/>
              <w:bottom w:val="single" w:sz="4" w:space="0" w:color="auto"/>
              <w:right w:val="single" w:sz="4" w:space="0" w:color="auto"/>
            </w:tcBorders>
            <w:vAlign w:val="center"/>
            <w:hideMark/>
          </w:tcPr>
          <w:p w14:paraId="79102122"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7AD4103B" w14:textId="77777777" w:rsidR="00EF30F0" w:rsidRPr="008C7F52" w:rsidRDefault="00EF30F0" w:rsidP="00F92095">
            <w:pPr>
              <w:rPr>
                <w:color w:val="000000" w:themeColor="text1"/>
                <w:sz w:val="22"/>
                <w:szCs w:val="22"/>
              </w:rPr>
            </w:pPr>
            <w:r w:rsidRPr="008C7F52">
              <w:rPr>
                <w:color w:val="000000" w:themeColor="text1"/>
                <w:sz w:val="22"/>
                <w:szCs w:val="22"/>
              </w:rPr>
              <w:t>Có thiết bị hỗ trợ xe lăn lên xuống thuận lợi (bàn nâng xe lăn/cầu lên xuống), có bố trí vị trí đặt xe lăn cho người khuyết tật và chỗ ưu tiên cho người cao tuổi, phụ nữ mang thai và trẻ em dưới 6 tuổi</w:t>
            </w:r>
          </w:p>
        </w:tc>
        <w:tc>
          <w:tcPr>
            <w:tcW w:w="1134" w:type="dxa"/>
            <w:tcBorders>
              <w:top w:val="nil"/>
              <w:left w:val="nil"/>
              <w:bottom w:val="single" w:sz="4" w:space="0" w:color="auto"/>
              <w:right w:val="single" w:sz="4" w:space="0" w:color="auto"/>
            </w:tcBorders>
            <w:vAlign w:val="center"/>
            <w:hideMark/>
          </w:tcPr>
          <w:p w14:paraId="347FA371" w14:textId="77777777" w:rsidR="00EF30F0" w:rsidRPr="008C7F52" w:rsidRDefault="00EF30F0" w:rsidP="00F92095">
            <w:pPr>
              <w:jc w:val="center"/>
              <w:rPr>
                <w:color w:val="000000" w:themeColor="text1"/>
                <w:sz w:val="22"/>
                <w:szCs w:val="22"/>
              </w:rPr>
            </w:pPr>
            <w:r w:rsidRPr="008C7F52">
              <w:rPr>
                <w:color w:val="000000" w:themeColor="text1"/>
                <w:sz w:val="22"/>
                <w:szCs w:val="22"/>
              </w:rPr>
              <w:t>5</w:t>
            </w:r>
          </w:p>
        </w:tc>
        <w:tc>
          <w:tcPr>
            <w:tcW w:w="992" w:type="dxa"/>
            <w:tcBorders>
              <w:top w:val="nil"/>
              <w:left w:val="nil"/>
              <w:bottom w:val="single" w:sz="4" w:space="0" w:color="auto"/>
              <w:right w:val="single" w:sz="4" w:space="0" w:color="auto"/>
            </w:tcBorders>
            <w:vAlign w:val="center"/>
            <w:hideMark/>
          </w:tcPr>
          <w:p w14:paraId="1FADF135"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6F0B38D8"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5DEB6558" w14:textId="77777777" w:rsidTr="00581BD2">
        <w:trPr>
          <w:trHeight w:val="1350"/>
        </w:trPr>
        <w:tc>
          <w:tcPr>
            <w:tcW w:w="704" w:type="dxa"/>
            <w:vMerge/>
            <w:tcBorders>
              <w:top w:val="nil"/>
              <w:left w:val="single" w:sz="4" w:space="0" w:color="auto"/>
              <w:bottom w:val="single" w:sz="4" w:space="0" w:color="auto"/>
              <w:right w:val="single" w:sz="4" w:space="0" w:color="auto"/>
            </w:tcBorders>
            <w:vAlign w:val="center"/>
            <w:hideMark/>
          </w:tcPr>
          <w:p w14:paraId="76FBF362"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3AB4EF63" w14:textId="77777777" w:rsidR="00EF30F0" w:rsidRPr="008C7F52" w:rsidRDefault="00EF30F0" w:rsidP="00F92095">
            <w:pPr>
              <w:rPr>
                <w:color w:val="000000" w:themeColor="text1"/>
                <w:sz w:val="22"/>
                <w:szCs w:val="22"/>
              </w:rPr>
            </w:pPr>
            <w:r w:rsidRPr="008C7F52">
              <w:rPr>
                <w:color w:val="000000" w:themeColor="text1"/>
                <w:sz w:val="22"/>
                <w:szCs w:val="22"/>
              </w:rPr>
              <w:t>Không có thiết bị hỗ trợ xe lăn lên xuống thuận lợi (bàn nâng xe lăn/cầu lên xuống) hoặc không bố trí vị trí đặt xe lăn cho người khuyết tật và chỗ ưu tiên cho người cao tuổi, phụ nữ mang thai và trẻ em dưới 6 tuổi</w:t>
            </w:r>
          </w:p>
        </w:tc>
        <w:tc>
          <w:tcPr>
            <w:tcW w:w="1134" w:type="dxa"/>
            <w:tcBorders>
              <w:top w:val="nil"/>
              <w:left w:val="nil"/>
              <w:bottom w:val="single" w:sz="4" w:space="0" w:color="auto"/>
              <w:right w:val="single" w:sz="4" w:space="0" w:color="auto"/>
            </w:tcBorders>
            <w:vAlign w:val="center"/>
            <w:hideMark/>
          </w:tcPr>
          <w:p w14:paraId="4A507B50" w14:textId="77777777" w:rsidR="00EF30F0" w:rsidRPr="008C7F52" w:rsidRDefault="00EF30F0" w:rsidP="00F92095">
            <w:pPr>
              <w:jc w:val="center"/>
              <w:rPr>
                <w:color w:val="000000" w:themeColor="text1"/>
                <w:sz w:val="22"/>
                <w:szCs w:val="22"/>
              </w:rPr>
            </w:pPr>
            <w:r w:rsidRPr="008C7F52">
              <w:rPr>
                <w:color w:val="000000" w:themeColor="text1"/>
                <w:sz w:val="22"/>
                <w:szCs w:val="22"/>
              </w:rPr>
              <w:t>0</w:t>
            </w:r>
          </w:p>
        </w:tc>
        <w:tc>
          <w:tcPr>
            <w:tcW w:w="992" w:type="dxa"/>
            <w:tcBorders>
              <w:top w:val="nil"/>
              <w:left w:val="nil"/>
              <w:bottom w:val="single" w:sz="4" w:space="0" w:color="auto"/>
              <w:right w:val="single" w:sz="4" w:space="0" w:color="auto"/>
            </w:tcBorders>
            <w:vAlign w:val="center"/>
            <w:hideMark/>
          </w:tcPr>
          <w:p w14:paraId="0C977772"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29CDF98D"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5A96A3B8" w14:textId="77777777" w:rsidTr="00581BD2">
        <w:trPr>
          <w:trHeight w:val="540"/>
        </w:trPr>
        <w:tc>
          <w:tcPr>
            <w:tcW w:w="704" w:type="dxa"/>
            <w:tcBorders>
              <w:top w:val="nil"/>
              <w:left w:val="single" w:sz="4" w:space="0" w:color="auto"/>
              <w:bottom w:val="single" w:sz="4" w:space="0" w:color="auto"/>
              <w:right w:val="single" w:sz="4" w:space="0" w:color="auto"/>
            </w:tcBorders>
            <w:vAlign w:val="center"/>
            <w:hideMark/>
          </w:tcPr>
          <w:p w14:paraId="2A9BD9FB"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2</w:t>
            </w:r>
          </w:p>
        </w:tc>
        <w:tc>
          <w:tcPr>
            <w:tcW w:w="5245" w:type="dxa"/>
            <w:tcBorders>
              <w:top w:val="nil"/>
              <w:left w:val="nil"/>
              <w:bottom w:val="single" w:sz="4" w:space="0" w:color="auto"/>
              <w:right w:val="single" w:sz="4" w:space="0" w:color="auto"/>
            </w:tcBorders>
            <w:vAlign w:val="center"/>
            <w:hideMark/>
          </w:tcPr>
          <w:p w14:paraId="38063313" w14:textId="77777777" w:rsidR="00EF30F0" w:rsidRPr="008C7F52" w:rsidRDefault="00EF30F0" w:rsidP="00F92095">
            <w:pPr>
              <w:rPr>
                <w:b/>
                <w:bCs/>
                <w:color w:val="000000" w:themeColor="text1"/>
                <w:sz w:val="22"/>
                <w:szCs w:val="22"/>
              </w:rPr>
            </w:pPr>
            <w:r w:rsidRPr="008C7F52">
              <w:rPr>
                <w:b/>
                <w:bCs/>
                <w:color w:val="000000" w:themeColor="text1"/>
                <w:sz w:val="22"/>
                <w:szCs w:val="22"/>
              </w:rPr>
              <w:t>Lái xe và nhân viên phục vụ trên xe dự kiến huy động cho gói thầu</w:t>
            </w:r>
          </w:p>
        </w:tc>
        <w:tc>
          <w:tcPr>
            <w:tcW w:w="1134" w:type="dxa"/>
            <w:tcBorders>
              <w:top w:val="nil"/>
              <w:left w:val="nil"/>
              <w:bottom w:val="single" w:sz="4" w:space="0" w:color="auto"/>
              <w:right w:val="single" w:sz="4" w:space="0" w:color="auto"/>
            </w:tcBorders>
            <w:vAlign w:val="center"/>
            <w:hideMark/>
          </w:tcPr>
          <w:p w14:paraId="60E21EEA"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 </w:t>
            </w:r>
          </w:p>
        </w:tc>
        <w:tc>
          <w:tcPr>
            <w:tcW w:w="992" w:type="dxa"/>
            <w:tcBorders>
              <w:top w:val="nil"/>
              <w:left w:val="nil"/>
              <w:bottom w:val="single" w:sz="4" w:space="0" w:color="auto"/>
              <w:right w:val="single" w:sz="4" w:space="0" w:color="auto"/>
            </w:tcBorders>
            <w:vAlign w:val="center"/>
            <w:hideMark/>
          </w:tcPr>
          <w:p w14:paraId="5DC8EDFE"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20</w:t>
            </w:r>
          </w:p>
        </w:tc>
        <w:tc>
          <w:tcPr>
            <w:tcW w:w="985" w:type="dxa"/>
            <w:tcBorders>
              <w:top w:val="nil"/>
              <w:left w:val="nil"/>
              <w:bottom w:val="single" w:sz="4" w:space="0" w:color="auto"/>
              <w:right w:val="single" w:sz="4" w:space="0" w:color="auto"/>
            </w:tcBorders>
            <w:vAlign w:val="center"/>
            <w:hideMark/>
          </w:tcPr>
          <w:p w14:paraId="005F1433"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20</w:t>
            </w:r>
          </w:p>
        </w:tc>
      </w:tr>
      <w:tr w:rsidR="008C7F52" w:rsidRPr="008C7F52" w14:paraId="280F54FE" w14:textId="77777777" w:rsidTr="00581BD2">
        <w:trPr>
          <w:trHeight w:val="300"/>
        </w:trPr>
        <w:tc>
          <w:tcPr>
            <w:tcW w:w="704" w:type="dxa"/>
            <w:vMerge w:val="restart"/>
            <w:tcBorders>
              <w:top w:val="nil"/>
              <w:left w:val="single" w:sz="4" w:space="0" w:color="auto"/>
              <w:bottom w:val="single" w:sz="4" w:space="0" w:color="auto"/>
              <w:right w:val="single" w:sz="4" w:space="0" w:color="auto"/>
            </w:tcBorders>
            <w:vAlign w:val="center"/>
            <w:hideMark/>
          </w:tcPr>
          <w:p w14:paraId="6013B6B7"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2.1</w:t>
            </w:r>
          </w:p>
        </w:tc>
        <w:tc>
          <w:tcPr>
            <w:tcW w:w="5245" w:type="dxa"/>
            <w:tcBorders>
              <w:top w:val="nil"/>
              <w:left w:val="nil"/>
              <w:bottom w:val="single" w:sz="4" w:space="0" w:color="auto"/>
              <w:right w:val="single" w:sz="4" w:space="0" w:color="auto"/>
            </w:tcBorders>
            <w:vAlign w:val="center"/>
            <w:hideMark/>
          </w:tcPr>
          <w:p w14:paraId="6F556FC8" w14:textId="77777777" w:rsidR="00EF30F0" w:rsidRPr="008C7F52" w:rsidRDefault="00EF30F0" w:rsidP="00F92095">
            <w:pPr>
              <w:rPr>
                <w:b/>
                <w:bCs/>
                <w:color w:val="000000" w:themeColor="text1"/>
                <w:sz w:val="22"/>
                <w:szCs w:val="22"/>
              </w:rPr>
            </w:pPr>
            <w:r w:rsidRPr="008C7F52">
              <w:rPr>
                <w:b/>
                <w:bCs/>
                <w:color w:val="000000" w:themeColor="text1"/>
                <w:sz w:val="22"/>
                <w:szCs w:val="22"/>
              </w:rPr>
              <w:t>Lái xe dự kiến huy động cho gói thầu</w:t>
            </w:r>
          </w:p>
        </w:tc>
        <w:tc>
          <w:tcPr>
            <w:tcW w:w="1134" w:type="dxa"/>
            <w:tcBorders>
              <w:top w:val="nil"/>
              <w:left w:val="nil"/>
              <w:bottom w:val="single" w:sz="4" w:space="0" w:color="auto"/>
              <w:right w:val="single" w:sz="4" w:space="0" w:color="auto"/>
            </w:tcBorders>
            <w:vAlign w:val="center"/>
            <w:hideMark/>
          </w:tcPr>
          <w:p w14:paraId="3BAE3BAD"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92" w:type="dxa"/>
            <w:tcBorders>
              <w:top w:val="nil"/>
              <w:left w:val="nil"/>
              <w:bottom w:val="single" w:sz="4" w:space="0" w:color="auto"/>
              <w:right w:val="single" w:sz="4" w:space="0" w:color="auto"/>
            </w:tcBorders>
            <w:vAlign w:val="center"/>
            <w:hideMark/>
          </w:tcPr>
          <w:p w14:paraId="2634249B"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10</w:t>
            </w:r>
          </w:p>
        </w:tc>
        <w:tc>
          <w:tcPr>
            <w:tcW w:w="985" w:type="dxa"/>
            <w:tcBorders>
              <w:top w:val="nil"/>
              <w:left w:val="nil"/>
              <w:bottom w:val="single" w:sz="4" w:space="0" w:color="auto"/>
              <w:right w:val="single" w:sz="4" w:space="0" w:color="auto"/>
            </w:tcBorders>
            <w:vAlign w:val="center"/>
            <w:hideMark/>
          </w:tcPr>
          <w:p w14:paraId="396D1019"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10</w:t>
            </w:r>
          </w:p>
        </w:tc>
      </w:tr>
      <w:tr w:rsidR="008C7F52" w:rsidRPr="008C7F52" w14:paraId="3B33184D" w14:textId="77777777" w:rsidTr="00581BD2">
        <w:trPr>
          <w:trHeight w:val="540"/>
        </w:trPr>
        <w:tc>
          <w:tcPr>
            <w:tcW w:w="704" w:type="dxa"/>
            <w:vMerge/>
            <w:tcBorders>
              <w:top w:val="nil"/>
              <w:left w:val="single" w:sz="4" w:space="0" w:color="auto"/>
              <w:bottom w:val="single" w:sz="4" w:space="0" w:color="auto"/>
              <w:right w:val="single" w:sz="4" w:space="0" w:color="auto"/>
            </w:tcBorders>
            <w:vAlign w:val="center"/>
            <w:hideMark/>
          </w:tcPr>
          <w:p w14:paraId="6F3C59CE"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794E2340" w14:textId="77777777" w:rsidR="00EF30F0" w:rsidRPr="008C7F52" w:rsidRDefault="00EF30F0" w:rsidP="00F92095">
            <w:pPr>
              <w:rPr>
                <w:color w:val="000000" w:themeColor="text1"/>
                <w:sz w:val="22"/>
                <w:szCs w:val="22"/>
              </w:rPr>
            </w:pPr>
            <w:r w:rsidRPr="008C7F52">
              <w:rPr>
                <w:color w:val="000000" w:themeColor="text1"/>
                <w:sz w:val="22"/>
                <w:szCs w:val="22"/>
              </w:rPr>
              <w:t>Đáp ứng theo yêu cầu tại mục 2.3.1 chương V của E-HSMT</w:t>
            </w:r>
          </w:p>
        </w:tc>
        <w:tc>
          <w:tcPr>
            <w:tcW w:w="1134" w:type="dxa"/>
            <w:tcBorders>
              <w:top w:val="nil"/>
              <w:left w:val="nil"/>
              <w:bottom w:val="single" w:sz="4" w:space="0" w:color="auto"/>
              <w:right w:val="single" w:sz="4" w:space="0" w:color="auto"/>
            </w:tcBorders>
            <w:vAlign w:val="center"/>
            <w:hideMark/>
          </w:tcPr>
          <w:p w14:paraId="45AB5259" w14:textId="77777777" w:rsidR="00EF30F0" w:rsidRPr="008C7F52" w:rsidRDefault="00EF30F0" w:rsidP="00F92095">
            <w:pPr>
              <w:jc w:val="center"/>
              <w:rPr>
                <w:color w:val="000000" w:themeColor="text1"/>
                <w:sz w:val="22"/>
                <w:szCs w:val="22"/>
              </w:rPr>
            </w:pPr>
            <w:r w:rsidRPr="008C7F52">
              <w:rPr>
                <w:color w:val="000000" w:themeColor="text1"/>
                <w:sz w:val="22"/>
                <w:szCs w:val="22"/>
              </w:rPr>
              <w:t>10</w:t>
            </w:r>
          </w:p>
        </w:tc>
        <w:tc>
          <w:tcPr>
            <w:tcW w:w="992" w:type="dxa"/>
            <w:tcBorders>
              <w:top w:val="nil"/>
              <w:left w:val="nil"/>
              <w:bottom w:val="single" w:sz="4" w:space="0" w:color="auto"/>
              <w:right w:val="single" w:sz="4" w:space="0" w:color="auto"/>
            </w:tcBorders>
            <w:vAlign w:val="center"/>
            <w:hideMark/>
          </w:tcPr>
          <w:p w14:paraId="58830329"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351D2C23"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5456F1D6" w14:textId="77777777" w:rsidTr="00581BD2">
        <w:trPr>
          <w:trHeight w:val="540"/>
        </w:trPr>
        <w:tc>
          <w:tcPr>
            <w:tcW w:w="704" w:type="dxa"/>
            <w:vMerge/>
            <w:tcBorders>
              <w:top w:val="nil"/>
              <w:left w:val="single" w:sz="4" w:space="0" w:color="auto"/>
              <w:bottom w:val="single" w:sz="4" w:space="0" w:color="auto"/>
              <w:right w:val="single" w:sz="4" w:space="0" w:color="auto"/>
            </w:tcBorders>
            <w:vAlign w:val="center"/>
            <w:hideMark/>
          </w:tcPr>
          <w:p w14:paraId="323816CB"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2CCF34E7" w14:textId="77777777" w:rsidR="00EF30F0" w:rsidRPr="008C7F52" w:rsidRDefault="00EF30F0" w:rsidP="00F92095">
            <w:pPr>
              <w:rPr>
                <w:color w:val="000000" w:themeColor="text1"/>
                <w:sz w:val="22"/>
                <w:szCs w:val="22"/>
              </w:rPr>
            </w:pPr>
            <w:r w:rsidRPr="008C7F52">
              <w:rPr>
                <w:color w:val="000000" w:themeColor="text1"/>
                <w:sz w:val="22"/>
                <w:szCs w:val="22"/>
              </w:rPr>
              <w:t>Không đáp ứng theo yêu cầu tại mục 2.3.1 chương V của E-HSMT</w:t>
            </w:r>
          </w:p>
        </w:tc>
        <w:tc>
          <w:tcPr>
            <w:tcW w:w="1134" w:type="dxa"/>
            <w:tcBorders>
              <w:top w:val="nil"/>
              <w:left w:val="nil"/>
              <w:bottom w:val="single" w:sz="4" w:space="0" w:color="auto"/>
              <w:right w:val="single" w:sz="4" w:space="0" w:color="auto"/>
            </w:tcBorders>
            <w:vAlign w:val="center"/>
            <w:hideMark/>
          </w:tcPr>
          <w:p w14:paraId="242D3C84" w14:textId="77777777" w:rsidR="00EF30F0" w:rsidRPr="008C7F52" w:rsidRDefault="00EF30F0" w:rsidP="00F92095">
            <w:pPr>
              <w:jc w:val="center"/>
              <w:rPr>
                <w:color w:val="000000" w:themeColor="text1"/>
                <w:sz w:val="22"/>
                <w:szCs w:val="22"/>
              </w:rPr>
            </w:pPr>
            <w:r w:rsidRPr="008C7F52">
              <w:rPr>
                <w:color w:val="000000" w:themeColor="text1"/>
                <w:sz w:val="22"/>
                <w:szCs w:val="22"/>
              </w:rPr>
              <w:t>0</w:t>
            </w:r>
          </w:p>
        </w:tc>
        <w:tc>
          <w:tcPr>
            <w:tcW w:w="992" w:type="dxa"/>
            <w:tcBorders>
              <w:top w:val="nil"/>
              <w:left w:val="nil"/>
              <w:bottom w:val="single" w:sz="4" w:space="0" w:color="auto"/>
              <w:right w:val="single" w:sz="4" w:space="0" w:color="auto"/>
            </w:tcBorders>
            <w:vAlign w:val="center"/>
            <w:hideMark/>
          </w:tcPr>
          <w:p w14:paraId="76774913"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593B55C9"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528D404E" w14:textId="77777777" w:rsidTr="00581BD2">
        <w:trPr>
          <w:trHeight w:val="540"/>
        </w:trPr>
        <w:tc>
          <w:tcPr>
            <w:tcW w:w="704" w:type="dxa"/>
            <w:vMerge w:val="restart"/>
            <w:tcBorders>
              <w:top w:val="nil"/>
              <w:left w:val="single" w:sz="4" w:space="0" w:color="auto"/>
              <w:bottom w:val="single" w:sz="4" w:space="0" w:color="auto"/>
              <w:right w:val="single" w:sz="4" w:space="0" w:color="auto"/>
            </w:tcBorders>
            <w:vAlign w:val="center"/>
            <w:hideMark/>
          </w:tcPr>
          <w:p w14:paraId="26887536"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2.2</w:t>
            </w:r>
          </w:p>
        </w:tc>
        <w:tc>
          <w:tcPr>
            <w:tcW w:w="5245" w:type="dxa"/>
            <w:tcBorders>
              <w:top w:val="nil"/>
              <w:left w:val="nil"/>
              <w:bottom w:val="single" w:sz="4" w:space="0" w:color="auto"/>
              <w:right w:val="single" w:sz="4" w:space="0" w:color="auto"/>
            </w:tcBorders>
            <w:vAlign w:val="center"/>
            <w:hideMark/>
          </w:tcPr>
          <w:p w14:paraId="5C05639E" w14:textId="77777777" w:rsidR="00EF30F0" w:rsidRPr="008C7F52" w:rsidRDefault="00EF30F0" w:rsidP="00F92095">
            <w:pPr>
              <w:rPr>
                <w:b/>
                <w:bCs/>
                <w:color w:val="000000" w:themeColor="text1"/>
                <w:sz w:val="22"/>
                <w:szCs w:val="22"/>
              </w:rPr>
            </w:pPr>
            <w:r w:rsidRPr="008C7F52">
              <w:rPr>
                <w:b/>
                <w:bCs/>
                <w:color w:val="000000" w:themeColor="text1"/>
                <w:sz w:val="22"/>
                <w:szCs w:val="22"/>
              </w:rPr>
              <w:t>Nhân viên phục vụ trên xe dự kiến huy động cho gói thầu</w:t>
            </w:r>
          </w:p>
        </w:tc>
        <w:tc>
          <w:tcPr>
            <w:tcW w:w="1134" w:type="dxa"/>
            <w:tcBorders>
              <w:top w:val="nil"/>
              <w:left w:val="nil"/>
              <w:bottom w:val="single" w:sz="4" w:space="0" w:color="auto"/>
              <w:right w:val="single" w:sz="4" w:space="0" w:color="auto"/>
            </w:tcBorders>
            <w:vAlign w:val="center"/>
            <w:hideMark/>
          </w:tcPr>
          <w:p w14:paraId="55CB9DC8"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92" w:type="dxa"/>
            <w:tcBorders>
              <w:top w:val="nil"/>
              <w:left w:val="nil"/>
              <w:bottom w:val="single" w:sz="4" w:space="0" w:color="auto"/>
              <w:right w:val="single" w:sz="4" w:space="0" w:color="auto"/>
            </w:tcBorders>
            <w:vAlign w:val="center"/>
            <w:hideMark/>
          </w:tcPr>
          <w:p w14:paraId="7F70E562"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10</w:t>
            </w:r>
          </w:p>
        </w:tc>
        <w:tc>
          <w:tcPr>
            <w:tcW w:w="985" w:type="dxa"/>
            <w:tcBorders>
              <w:top w:val="nil"/>
              <w:left w:val="nil"/>
              <w:bottom w:val="single" w:sz="4" w:space="0" w:color="auto"/>
              <w:right w:val="single" w:sz="4" w:space="0" w:color="auto"/>
            </w:tcBorders>
            <w:vAlign w:val="center"/>
            <w:hideMark/>
          </w:tcPr>
          <w:p w14:paraId="291CD7BD"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10</w:t>
            </w:r>
          </w:p>
        </w:tc>
      </w:tr>
      <w:tr w:rsidR="008C7F52" w:rsidRPr="008C7F52" w14:paraId="036EF4EC" w14:textId="77777777" w:rsidTr="00581BD2">
        <w:trPr>
          <w:trHeight w:val="540"/>
        </w:trPr>
        <w:tc>
          <w:tcPr>
            <w:tcW w:w="704" w:type="dxa"/>
            <w:vMerge/>
            <w:tcBorders>
              <w:top w:val="nil"/>
              <w:left w:val="single" w:sz="4" w:space="0" w:color="auto"/>
              <w:bottom w:val="single" w:sz="4" w:space="0" w:color="auto"/>
              <w:right w:val="single" w:sz="4" w:space="0" w:color="auto"/>
            </w:tcBorders>
            <w:vAlign w:val="center"/>
            <w:hideMark/>
          </w:tcPr>
          <w:p w14:paraId="0FE8D797"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72A37ADE" w14:textId="77777777" w:rsidR="00EF30F0" w:rsidRPr="008C7F52" w:rsidRDefault="00EF30F0" w:rsidP="00F92095">
            <w:pPr>
              <w:rPr>
                <w:color w:val="000000" w:themeColor="text1"/>
                <w:sz w:val="22"/>
                <w:szCs w:val="22"/>
              </w:rPr>
            </w:pPr>
            <w:r w:rsidRPr="008C7F52">
              <w:rPr>
                <w:color w:val="000000" w:themeColor="text1"/>
                <w:sz w:val="22"/>
                <w:szCs w:val="22"/>
              </w:rPr>
              <w:t>Đáp ứng theo yêu cầu tại mục 2.3.2 chương V của E-HSMT</w:t>
            </w:r>
          </w:p>
        </w:tc>
        <w:tc>
          <w:tcPr>
            <w:tcW w:w="1134" w:type="dxa"/>
            <w:tcBorders>
              <w:top w:val="nil"/>
              <w:left w:val="nil"/>
              <w:bottom w:val="single" w:sz="4" w:space="0" w:color="auto"/>
              <w:right w:val="single" w:sz="4" w:space="0" w:color="auto"/>
            </w:tcBorders>
            <w:vAlign w:val="center"/>
            <w:hideMark/>
          </w:tcPr>
          <w:p w14:paraId="04AD8DA3" w14:textId="77777777" w:rsidR="00EF30F0" w:rsidRPr="008C7F52" w:rsidRDefault="00EF30F0" w:rsidP="00F92095">
            <w:pPr>
              <w:jc w:val="center"/>
              <w:rPr>
                <w:color w:val="000000" w:themeColor="text1"/>
                <w:sz w:val="22"/>
                <w:szCs w:val="22"/>
              </w:rPr>
            </w:pPr>
            <w:r w:rsidRPr="008C7F52">
              <w:rPr>
                <w:color w:val="000000" w:themeColor="text1"/>
                <w:sz w:val="22"/>
                <w:szCs w:val="22"/>
              </w:rPr>
              <w:t>10</w:t>
            </w:r>
          </w:p>
        </w:tc>
        <w:tc>
          <w:tcPr>
            <w:tcW w:w="992" w:type="dxa"/>
            <w:tcBorders>
              <w:top w:val="nil"/>
              <w:left w:val="nil"/>
              <w:bottom w:val="single" w:sz="4" w:space="0" w:color="auto"/>
              <w:right w:val="single" w:sz="4" w:space="0" w:color="auto"/>
            </w:tcBorders>
            <w:vAlign w:val="center"/>
            <w:hideMark/>
          </w:tcPr>
          <w:p w14:paraId="111F6AC7"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7D500F7C"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3F1B718D" w14:textId="77777777" w:rsidTr="00581BD2">
        <w:trPr>
          <w:trHeight w:val="540"/>
        </w:trPr>
        <w:tc>
          <w:tcPr>
            <w:tcW w:w="704" w:type="dxa"/>
            <w:vMerge/>
            <w:tcBorders>
              <w:top w:val="nil"/>
              <w:left w:val="single" w:sz="4" w:space="0" w:color="auto"/>
              <w:bottom w:val="single" w:sz="4" w:space="0" w:color="auto"/>
              <w:right w:val="single" w:sz="4" w:space="0" w:color="auto"/>
            </w:tcBorders>
            <w:vAlign w:val="center"/>
            <w:hideMark/>
          </w:tcPr>
          <w:p w14:paraId="52B6B25D"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45E56F34" w14:textId="77777777" w:rsidR="00EF30F0" w:rsidRPr="008C7F52" w:rsidRDefault="00EF30F0" w:rsidP="00F92095">
            <w:pPr>
              <w:rPr>
                <w:color w:val="000000" w:themeColor="text1"/>
                <w:sz w:val="22"/>
                <w:szCs w:val="22"/>
              </w:rPr>
            </w:pPr>
            <w:r w:rsidRPr="008C7F52">
              <w:rPr>
                <w:color w:val="000000" w:themeColor="text1"/>
                <w:sz w:val="22"/>
                <w:szCs w:val="22"/>
              </w:rPr>
              <w:t>Không đáp ứng theo yêu cầu tại mục 2.3.2 chương V của E-HSMT</w:t>
            </w:r>
          </w:p>
        </w:tc>
        <w:tc>
          <w:tcPr>
            <w:tcW w:w="1134" w:type="dxa"/>
            <w:tcBorders>
              <w:top w:val="nil"/>
              <w:left w:val="nil"/>
              <w:bottom w:val="single" w:sz="4" w:space="0" w:color="auto"/>
              <w:right w:val="single" w:sz="4" w:space="0" w:color="auto"/>
            </w:tcBorders>
            <w:vAlign w:val="center"/>
            <w:hideMark/>
          </w:tcPr>
          <w:p w14:paraId="0DE7FA6E" w14:textId="77777777" w:rsidR="00EF30F0" w:rsidRPr="008C7F52" w:rsidRDefault="00EF30F0" w:rsidP="00F92095">
            <w:pPr>
              <w:jc w:val="center"/>
              <w:rPr>
                <w:color w:val="000000" w:themeColor="text1"/>
                <w:sz w:val="22"/>
                <w:szCs w:val="22"/>
              </w:rPr>
            </w:pPr>
            <w:r w:rsidRPr="008C7F52">
              <w:rPr>
                <w:color w:val="000000" w:themeColor="text1"/>
                <w:sz w:val="22"/>
                <w:szCs w:val="22"/>
              </w:rPr>
              <w:t>0</w:t>
            </w:r>
          </w:p>
        </w:tc>
        <w:tc>
          <w:tcPr>
            <w:tcW w:w="992" w:type="dxa"/>
            <w:tcBorders>
              <w:top w:val="nil"/>
              <w:left w:val="nil"/>
              <w:bottom w:val="single" w:sz="4" w:space="0" w:color="auto"/>
              <w:right w:val="single" w:sz="4" w:space="0" w:color="auto"/>
            </w:tcBorders>
            <w:vAlign w:val="center"/>
            <w:hideMark/>
          </w:tcPr>
          <w:p w14:paraId="177F0DF4"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004701C4"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4B4C9AF2" w14:textId="77777777" w:rsidTr="00581BD2">
        <w:trPr>
          <w:trHeight w:val="540"/>
        </w:trPr>
        <w:tc>
          <w:tcPr>
            <w:tcW w:w="704" w:type="dxa"/>
            <w:tcBorders>
              <w:top w:val="nil"/>
              <w:left w:val="single" w:sz="4" w:space="0" w:color="auto"/>
              <w:bottom w:val="single" w:sz="4" w:space="0" w:color="auto"/>
              <w:right w:val="single" w:sz="4" w:space="0" w:color="auto"/>
            </w:tcBorders>
            <w:vAlign w:val="center"/>
            <w:hideMark/>
          </w:tcPr>
          <w:p w14:paraId="1AE014A7"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3</w:t>
            </w:r>
          </w:p>
        </w:tc>
        <w:tc>
          <w:tcPr>
            <w:tcW w:w="5245" w:type="dxa"/>
            <w:tcBorders>
              <w:top w:val="nil"/>
              <w:left w:val="nil"/>
              <w:bottom w:val="single" w:sz="4" w:space="0" w:color="auto"/>
              <w:right w:val="single" w:sz="4" w:space="0" w:color="auto"/>
            </w:tcBorders>
            <w:vAlign w:val="center"/>
            <w:hideMark/>
          </w:tcPr>
          <w:p w14:paraId="21851825" w14:textId="77777777" w:rsidR="00EF30F0" w:rsidRPr="008C7F52" w:rsidRDefault="00EF30F0" w:rsidP="00F92095">
            <w:pPr>
              <w:rPr>
                <w:b/>
                <w:bCs/>
                <w:color w:val="000000" w:themeColor="text1"/>
                <w:sz w:val="22"/>
                <w:szCs w:val="22"/>
              </w:rPr>
            </w:pPr>
            <w:r w:rsidRPr="008C7F52">
              <w:rPr>
                <w:b/>
                <w:bCs/>
                <w:color w:val="000000" w:themeColor="text1"/>
                <w:sz w:val="22"/>
                <w:szCs w:val="22"/>
              </w:rPr>
              <w:t>Cơ sở vật chất kỹ thuật phục vụ cho hoạt động VTHKCC bằng xe buýt</w:t>
            </w:r>
          </w:p>
        </w:tc>
        <w:tc>
          <w:tcPr>
            <w:tcW w:w="1134" w:type="dxa"/>
            <w:tcBorders>
              <w:top w:val="nil"/>
              <w:left w:val="nil"/>
              <w:bottom w:val="single" w:sz="4" w:space="0" w:color="auto"/>
              <w:right w:val="single" w:sz="4" w:space="0" w:color="auto"/>
            </w:tcBorders>
            <w:vAlign w:val="center"/>
            <w:hideMark/>
          </w:tcPr>
          <w:p w14:paraId="09FC163E"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92" w:type="dxa"/>
            <w:tcBorders>
              <w:top w:val="nil"/>
              <w:left w:val="nil"/>
              <w:bottom w:val="single" w:sz="4" w:space="0" w:color="auto"/>
              <w:right w:val="single" w:sz="4" w:space="0" w:color="auto"/>
            </w:tcBorders>
            <w:vAlign w:val="center"/>
            <w:hideMark/>
          </w:tcPr>
          <w:p w14:paraId="26EDF0FD"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30</w:t>
            </w:r>
          </w:p>
        </w:tc>
        <w:tc>
          <w:tcPr>
            <w:tcW w:w="985" w:type="dxa"/>
            <w:tcBorders>
              <w:top w:val="nil"/>
              <w:left w:val="nil"/>
              <w:bottom w:val="single" w:sz="4" w:space="0" w:color="auto"/>
              <w:right w:val="single" w:sz="4" w:space="0" w:color="auto"/>
            </w:tcBorders>
            <w:vAlign w:val="center"/>
            <w:hideMark/>
          </w:tcPr>
          <w:p w14:paraId="1142D0B0"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21</w:t>
            </w:r>
          </w:p>
        </w:tc>
      </w:tr>
      <w:tr w:rsidR="008C7F52" w:rsidRPr="008C7F52" w14:paraId="54FE4C24" w14:textId="77777777" w:rsidTr="00581BD2">
        <w:trPr>
          <w:trHeight w:val="300"/>
        </w:trPr>
        <w:tc>
          <w:tcPr>
            <w:tcW w:w="704" w:type="dxa"/>
            <w:vMerge w:val="restart"/>
            <w:tcBorders>
              <w:top w:val="nil"/>
              <w:left w:val="single" w:sz="4" w:space="0" w:color="auto"/>
              <w:bottom w:val="single" w:sz="4" w:space="0" w:color="auto"/>
              <w:right w:val="single" w:sz="4" w:space="0" w:color="auto"/>
            </w:tcBorders>
            <w:vAlign w:val="center"/>
            <w:hideMark/>
          </w:tcPr>
          <w:p w14:paraId="54E119CB"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3.1</w:t>
            </w:r>
          </w:p>
        </w:tc>
        <w:tc>
          <w:tcPr>
            <w:tcW w:w="5245" w:type="dxa"/>
            <w:tcBorders>
              <w:top w:val="nil"/>
              <w:left w:val="nil"/>
              <w:bottom w:val="single" w:sz="4" w:space="0" w:color="auto"/>
              <w:right w:val="single" w:sz="4" w:space="0" w:color="auto"/>
            </w:tcBorders>
            <w:vAlign w:val="center"/>
            <w:hideMark/>
          </w:tcPr>
          <w:p w14:paraId="5AA75F74" w14:textId="77777777" w:rsidR="00EF30F0" w:rsidRPr="008C7F52" w:rsidRDefault="00EF30F0" w:rsidP="00F92095">
            <w:pPr>
              <w:rPr>
                <w:b/>
                <w:bCs/>
                <w:color w:val="000000" w:themeColor="text1"/>
                <w:sz w:val="22"/>
                <w:szCs w:val="22"/>
              </w:rPr>
            </w:pPr>
            <w:r w:rsidRPr="008C7F52">
              <w:rPr>
                <w:b/>
                <w:bCs/>
                <w:color w:val="000000" w:themeColor="text1"/>
                <w:sz w:val="22"/>
                <w:szCs w:val="22"/>
              </w:rPr>
              <w:t xml:space="preserve">Bãi đỗ xe phục vụ cho tuyến dự thầu </w:t>
            </w:r>
          </w:p>
        </w:tc>
        <w:tc>
          <w:tcPr>
            <w:tcW w:w="1134" w:type="dxa"/>
            <w:tcBorders>
              <w:top w:val="nil"/>
              <w:left w:val="nil"/>
              <w:bottom w:val="single" w:sz="4" w:space="0" w:color="auto"/>
              <w:right w:val="single" w:sz="4" w:space="0" w:color="auto"/>
            </w:tcBorders>
            <w:vAlign w:val="center"/>
            <w:hideMark/>
          </w:tcPr>
          <w:p w14:paraId="6205D5C2"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92" w:type="dxa"/>
            <w:tcBorders>
              <w:top w:val="nil"/>
              <w:left w:val="nil"/>
              <w:bottom w:val="single" w:sz="4" w:space="0" w:color="auto"/>
              <w:right w:val="single" w:sz="4" w:space="0" w:color="auto"/>
            </w:tcBorders>
            <w:vAlign w:val="center"/>
            <w:hideMark/>
          </w:tcPr>
          <w:p w14:paraId="14E64D8B"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10</w:t>
            </w:r>
          </w:p>
        </w:tc>
        <w:tc>
          <w:tcPr>
            <w:tcW w:w="985" w:type="dxa"/>
            <w:tcBorders>
              <w:top w:val="nil"/>
              <w:left w:val="nil"/>
              <w:bottom w:val="single" w:sz="4" w:space="0" w:color="auto"/>
              <w:right w:val="single" w:sz="4" w:space="0" w:color="auto"/>
            </w:tcBorders>
            <w:vAlign w:val="center"/>
            <w:hideMark/>
          </w:tcPr>
          <w:p w14:paraId="62398DB5"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7</w:t>
            </w:r>
          </w:p>
        </w:tc>
      </w:tr>
      <w:tr w:rsidR="008C7F52" w:rsidRPr="008C7F52" w14:paraId="5D5D6DD5" w14:textId="77777777" w:rsidTr="00581BD2">
        <w:trPr>
          <w:trHeight w:val="540"/>
        </w:trPr>
        <w:tc>
          <w:tcPr>
            <w:tcW w:w="704" w:type="dxa"/>
            <w:vMerge/>
            <w:tcBorders>
              <w:top w:val="nil"/>
              <w:left w:val="single" w:sz="4" w:space="0" w:color="auto"/>
              <w:bottom w:val="single" w:sz="4" w:space="0" w:color="auto"/>
              <w:right w:val="single" w:sz="4" w:space="0" w:color="auto"/>
            </w:tcBorders>
            <w:vAlign w:val="center"/>
            <w:hideMark/>
          </w:tcPr>
          <w:p w14:paraId="3ABBF6CB"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57F78AEF" w14:textId="77777777" w:rsidR="00EF30F0" w:rsidRPr="008C7F52" w:rsidRDefault="00EF30F0" w:rsidP="00F92095">
            <w:pPr>
              <w:rPr>
                <w:color w:val="000000" w:themeColor="text1"/>
                <w:sz w:val="22"/>
                <w:szCs w:val="22"/>
              </w:rPr>
            </w:pPr>
            <w:r w:rsidRPr="008C7F52">
              <w:rPr>
                <w:color w:val="000000" w:themeColor="text1"/>
                <w:sz w:val="22"/>
                <w:szCs w:val="22"/>
              </w:rPr>
              <w:t>Đáp ứng theo yêu cầu tại mục 2.4 chương V của E-HSMT do doanh nghiệp trực tiếp quản lý</w:t>
            </w:r>
          </w:p>
        </w:tc>
        <w:tc>
          <w:tcPr>
            <w:tcW w:w="1134" w:type="dxa"/>
            <w:tcBorders>
              <w:top w:val="nil"/>
              <w:left w:val="nil"/>
              <w:bottom w:val="single" w:sz="4" w:space="0" w:color="auto"/>
              <w:right w:val="single" w:sz="4" w:space="0" w:color="auto"/>
            </w:tcBorders>
            <w:vAlign w:val="center"/>
            <w:hideMark/>
          </w:tcPr>
          <w:p w14:paraId="4E99CDB6" w14:textId="77777777" w:rsidR="00EF30F0" w:rsidRPr="008C7F52" w:rsidRDefault="00EF30F0" w:rsidP="00F92095">
            <w:pPr>
              <w:jc w:val="center"/>
              <w:rPr>
                <w:color w:val="000000" w:themeColor="text1"/>
                <w:sz w:val="22"/>
                <w:szCs w:val="22"/>
              </w:rPr>
            </w:pPr>
            <w:r w:rsidRPr="008C7F52">
              <w:rPr>
                <w:color w:val="000000" w:themeColor="text1"/>
                <w:sz w:val="22"/>
                <w:szCs w:val="22"/>
              </w:rPr>
              <w:t>10</w:t>
            </w:r>
          </w:p>
        </w:tc>
        <w:tc>
          <w:tcPr>
            <w:tcW w:w="992" w:type="dxa"/>
            <w:tcBorders>
              <w:top w:val="nil"/>
              <w:left w:val="nil"/>
              <w:bottom w:val="single" w:sz="4" w:space="0" w:color="auto"/>
              <w:right w:val="single" w:sz="4" w:space="0" w:color="auto"/>
            </w:tcBorders>
            <w:vAlign w:val="center"/>
            <w:hideMark/>
          </w:tcPr>
          <w:p w14:paraId="7D75A59E"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255F8AD2"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76A422A4" w14:textId="77777777" w:rsidTr="00581BD2">
        <w:trPr>
          <w:trHeight w:val="810"/>
        </w:trPr>
        <w:tc>
          <w:tcPr>
            <w:tcW w:w="704" w:type="dxa"/>
            <w:vMerge/>
            <w:tcBorders>
              <w:top w:val="nil"/>
              <w:left w:val="single" w:sz="4" w:space="0" w:color="auto"/>
              <w:bottom w:val="single" w:sz="4" w:space="0" w:color="auto"/>
              <w:right w:val="single" w:sz="4" w:space="0" w:color="auto"/>
            </w:tcBorders>
            <w:vAlign w:val="center"/>
            <w:hideMark/>
          </w:tcPr>
          <w:p w14:paraId="644B7286"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3D7558F8" w14:textId="77777777" w:rsidR="00EF30F0" w:rsidRPr="008C7F52" w:rsidRDefault="00EF30F0" w:rsidP="00F92095">
            <w:pPr>
              <w:rPr>
                <w:color w:val="000000" w:themeColor="text1"/>
                <w:sz w:val="22"/>
                <w:szCs w:val="22"/>
              </w:rPr>
            </w:pPr>
            <w:r w:rsidRPr="008C7F52">
              <w:rPr>
                <w:color w:val="000000" w:themeColor="text1"/>
                <w:sz w:val="22"/>
                <w:szCs w:val="22"/>
              </w:rPr>
              <w:t>Đáp ứng theo yêu cầu tại mục 2.4 chương V của E-HSMT do doanh nghiệp thuê của đơn vị khác quản lý</w:t>
            </w:r>
          </w:p>
        </w:tc>
        <w:tc>
          <w:tcPr>
            <w:tcW w:w="1134" w:type="dxa"/>
            <w:tcBorders>
              <w:top w:val="nil"/>
              <w:left w:val="nil"/>
              <w:bottom w:val="single" w:sz="4" w:space="0" w:color="auto"/>
              <w:right w:val="single" w:sz="4" w:space="0" w:color="auto"/>
            </w:tcBorders>
            <w:vAlign w:val="center"/>
            <w:hideMark/>
          </w:tcPr>
          <w:p w14:paraId="59E2F736" w14:textId="77777777" w:rsidR="00EF30F0" w:rsidRPr="008C7F52" w:rsidRDefault="00EF30F0" w:rsidP="00F92095">
            <w:pPr>
              <w:jc w:val="center"/>
              <w:rPr>
                <w:color w:val="000000" w:themeColor="text1"/>
                <w:sz w:val="22"/>
                <w:szCs w:val="22"/>
              </w:rPr>
            </w:pPr>
            <w:r w:rsidRPr="008C7F52">
              <w:rPr>
                <w:color w:val="000000" w:themeColor="text1"/>
                <w:sz w:val="22"/>
                <w:szCs w:val="22"/>
              </w:rPr>
              <w:t>7</w:t>
            </w:r>
          </w:p>
        </w:tc>
        <w:tc>
          <w:tcPr>
            <w:tcW w:w="992" w:type="dxa"/>
            <w:tcBorders>
              <w:top w:val="nil"/>
              <w:left w:val="nil"/>
              <w:bottom w:val="single" w:sz="4" w:space="0" w:color="auto"/>
              <w:right w:val="single" w:sz="4" w:space="0" w:color="auto"/>
            </w:tcBorders>
            <w:vAlign w:val="center"/>
            <w:hideMark/>
          </w:tcPr>
          <w:p w14:paraId="7332B9A4"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7C08BF69"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47278902" w14:textId="77777777" w:rsidTr="00581BD2">
        <w:trPr>
          <w:trHeight w:val="540"/>
        </w:trPr>
        <w:tc>
          <w:tcPr>
            <w:tcW w:w="704" w:type="dxa"/>
            <w:vMerge/>
            <w:tcBorders>
              <w:top w:val="nil"/>
              <w:left w:val="single" w:sz="4" w:space="0" w:color="auto"/>
              <w:bottom w:val="single" w:sz="4" w:space="0" w:color="auto"/>
              <w:right w:val="single" w:sz="4" w:space="0" w:color="auto"/>
            </w:tcBorders>
            <w:vAlign w:val="center"/>
            <w:hideMark/>
          </w:tcPr>
          <w:p w14:paraId="11D1E564"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3C59F1E3" w14:textId="77777777" w:rsidR="00EF30F0" w:rsidRPr="008C7F52" w:rsidRDefault="00EF30F0" w:rsidP="00F92095">
            <w:pPr>
              <w:rPr>
                <w:color w:val="000000" w:themeColor="text1"/>
                <w:sz w:val="22"/>
                <w:szCs w:val="22"/>
              </w:rPr>
            </w:pPr>
            <w:r w:rsidRPr="008C7F52">
              <w:rPr>
                <w:color w:val="000000" w:themeColor="text1"/>
                <w:sz w:val="22"/>
                <w:szCs w:val="22"/>
              </w:rPr>
              <w:t>Không đáp ứng theo yêu cầu tại mục 2.4 chương V của E-HSMT</w:t>
            </w:r>
          </w:p>
        </w:tc>
        <w:tc>
          <w:tcPr>
            <w:tcW w:w="1134" w:type="dxa"/>
            <w:tcBorders>
              <w:top w:val="nil"/>
              <w:left w:val="nil"/>
              <w:bottom w:val="single" w:sz="4" w:space="0" w:color="auto"/>
              <w:right w:val="single" w:sz="4" w:space="0" w:color="auto"/>
            </w:tcBorders>
            <w:vAlign w:val="center"/>
            <w:hideMark/>
          </w:tcPr>
          <w:p w14:paraId="61A17305" w14:textId="77777777" w:rsidR="00EF30F0" w:rsidRPr="008C7F52" w:rsidRDefault="00EF30F0" w:rsidP="00F92095">
            <w:pPr>
              <w:jc w:val="center"/>
              <w:rPr>
                <w:color w:val="000000" w:themeColor="text1"/>
                <w:sz w:val="22"/>
                <w:szCs w:val="22"/>
              </w:rPr>
            </w:pPr>
            <w:r w:rsidRPr="008C7F52">
              <w:rPr>
                <w:color w:val="000000" w:themeColor="text1"/>
                <w:sz w:val="22"/>
                <w:szCs w:val="22"/>
              </w:rPr>
              <w:t>0</w:t>
            </w:r>
          </w:p>
        </w:tc>
        <w:tc>
          <w:tcPr>
            <w:tcW w:w="992" w:type="dxa"/>
            <w:tcBorders>
              <w:top w:val="nil"/>
              <w:left w:val="nil"/>
              <w:bottom w:val="single" w:sz="4" w:space="0" w:color="auto"/>
              <w:right w:val="single" w:sz="4" w:space="0" w:color="auto"/>
            </w:tcBorders>
            <w:vAlign w:val="center"/>
            <w:hideMark/>
          </w:tcPr>
          <w:p w14:paraId="09C673B1"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1D50FDDB"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13EF4EBB" w14:textId="77777777" w:rsidTr="00581BD2">
        <w:trPr>
          <w:trHeight w:val="300"/>
        </w:trPr>
        <w:tc>
          <w:tcPr>
            <w:tcW w:w="704" w:type="dxa"/>
            <w:vMerge w:val="restart"/>
            <w:tcBorders>
              <w:top w:val="nil"/>
              <w:left w:val="single" w:sz="4" w:space="0" w:color="auto"/>
              <w:bottom w:val="single" w:sz="4" w:space="0" w:color="auto"/>
              <w:right w:val="single" w:sz="4" w:space="0" w:color="auto"/>
            </w:tcBorders>
            <w:vAlign w:val="center"/>
            <w:hideMark/>
          </w:tcPr>
          <w:p w14:paraId="52BFF262"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3.2</w:t>
            </w:r>
          </w:p>
        </w:tc>
        <w:tc>
          <w:tcPr>
            <w:tcW w:w="5245" w:type="dxa"/>
            <w:tcBorders>
              <w:top w:val="nil"/>
              <w:left w:val="nil"/>
              <w:bottom w:val="single" w:sz="4" w:space="0" w:color="auto"/>
              <w:right w:val="single" w:sz="4" w:space="0" w:color="auto"/>
            </w:tcBorders>
            <w:vAlign w:val="center"/>
            <w:hideMark/>
          </w:tcPr>
          <w:p w14:paraId="28C27F95" w14:textId="77777777" w:rsidR="00EF30F0" w:rsidRPr="008C7F52" w:rsidRDefault="00EF30F0" w:rsidP="00F92095">
            <w:pPr>
              <w:rPr>
                <w:b/>
                <w:bCs/>
                <w:color w:val="000000" w:themeColor="text1"/>
                <w:sz w:val="22"/>
                <w:szCs w:val="22"/>
              </w:rPr>
            </w:pPr>
            <w:r w:rsidRPr="008C7F52">
              <w:rPr>
                <w:b/>
                <w:bCs/>
                <w:color w:val="000000" w:themeColor="text1"/>
                <w:sz w:val="22"/>
                <w:szCs w:val="22"/>
              </w:rPr>
              <w:t xml:space="preserve">Năng lực bảo dưỡng, sửa chữa </w:t>
            </w:r>
          </w:p>
        </w:tc>
        <w:tc>
          <w:tcPr>
            <w:tcW w:w="1134" w:type="dxa"/>
            <w:tcBorders>
              <w:top w:val="nil"/>
              <w:left w:val="nil"/>
              <w:bottom w:val="single" w:sz="4" w:space="0" w:color="auto"/>
              <w:right w:val="single" w:sz="4" w:space="0" w:color="auto"/>
            </w:tcBorders>
            <w:vAlign w:val="center"/>
            <w:hideMark/>
          </w:tcPr>
          <w:p w14:paraId="48A532C6"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 </w:t>
            </w:r>
          </w:p>
        </w:tc>
        <w:tc>
          <w:tcPr>
            <w:tcW w:w="992" w:type="dxa"/>
            <w:tcBorders>
              <w:top w:val="nil"/>
              <w:left w:val="nil"/>
              <w:bottom w:val="single" w:sz="4" w:space="0" w:color="auto"/>
              <w:right w:val="single" w:sz="4" w:space="0" w:color="auto"/>
            </w:tcBorders>
            <w:vAlign w:val="center"/>
            <w:hideMark/>
          </w:tcPr>
          <w:p w14:paraId="04999FE3"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10</w:t>
            </w:r>
          </w:p>
        </w:tc>
        <w:tc>
          <w:tcPr>
            <w:tcW w:w="985" w:type="dxa"/>
            <w:tcBorders>
              <w:top w:val="nil"/>
              <w:left w:val="nil"/>
              <w:bottom w:val="single" w:sz="4" w:space="0" w:color="auto"/>
              <w:right w:val="single" w:sz="4" w:space="0" w:color="auto"/>
            </w:tcBorders>
            <w:vAlign w:val="center"/>
            <w:hideMark/>
          </w:tcPr>
          <w:p w14:paraId="149785A9"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7</w:t>
            </w:r>
          </w:p>
        </w:tc>
      </w:tr>
      <w:tr w:rsidR="008C7F52" w:rsidRPr="008C7F52" w14:paraId="488F3A2E" w14:textId="77777777" w:rsidTr="00581BD2">
        <w:trPr>
          <w:trHeight w:val="540"/>
        </w:trPr>
        <w:tc>
          <w:tcPr>
            <w:tcW w:w="704" w:type="dxa"/>
            <w:vMerge/>
            <w:tcBorders>
              <w:top w:val="nil"/>
              <w:left w:val="single" w:sz="4" w:space="0" w:color="auto"/>
              <w:bottom w:val="single" w:sz="4" w:space="0" w:color="auto"/>
              <w:right w:val="single" w:sz="4" w:space="0" w:color="auto"/>
            </w:tcBorders>
            <w:vAlign w:val="center"/>
            <w:hideMark/>
          </w:tcPr>
          <w:p w14:paraId="5EAC2776"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0D72B74E" w14:textId="77777777" w:rsidR="00EF30F0" w:rsidRPr="008C7F52" w:rsidRDefault="00EF30F0" w:rsidP="00F92095">
            <w:pPr>
              <w:rPr>
                <w:color w:val="000000" w:themeColor="text1"/>
                <w:sz w:val="22"/>
                <w:szCs w:val="22"/>
              </w:rPr>
            </w:pPr>
            <w:r w:rsidRPr="008C7F52">
              <w:rPr>
                <w:color w:val="000000" w:themeColor="text1"/>
                <w:sz w:val="22"/>
                <w:szCs w:val="22"/>
              </w:rPr>
              <w:t>Đáp ứng theo yêu cầu tại mục 2.5 chương V của E-HSMT do doanh nghiệp trực tiếp thực hiện</w:t>
            </w:r>
          </w:p>
        </w:tc>
        <w:tc>
          <w:tcPr>
            <w:tcW w:w="1134" w:type="dxa"/>
            <w:tcBorders>
              <w:top w:val="nil"/>
              <w:left w:val="nil"/>
              <w:bottom w:val="single" w:sz="4" w:space="0" w:color="auto"/>
              <w:right w:val="single" w:sz="4" w:space="0" w:color="auto"/>
            </w:tcBorders>
            <w:vAlign w:val="center"/>
            <w:hideMark/>
          </w:tcPr>
          <w:p w14:paraId="04EEF239" w14:textId="77777777" w:rsidR="00EF30F0" w:rsidRPr="008C7F52" w:rsidRDefault="00EF30F0" w:rsidP="00F92095">
            <w:pPr>
              <w:jc w:val="center"/>
              <w:rPr>
                <w:color w:val="000000" w:themeColor="text1"/>
                <w:sz w:val="22"/>
                <w:szCs w:val="22"/>
              </w:rPr>
            </w:pPr>
            <w:r w:rsidRPr="008C7F52">
              <w:rPr>
                <w:color w:val="000000" w:themeColor="text1"/>
                <w:sz w:val="22"/>
                <w:szCs w:val="22"/>
              </w:rPr>
              <w:t>10</w:t>
            </w:r>
          </w:p>
        </w:tc>
        <w:tc>
          <w:tcPr>
            <w:tcW w:w="992" w:type="dxa"/>
            <w:tcBorders>
              <w:top w:val="nil"/>
              <w:left w:val="nil"/>
              <w:bottom w:val="single" w:sz="4" w:space="0" w:color="auto"/>
              <w:right w:val="single" w:sz="4" w:space="0" w:color="auto"/>
            </w:tcBorders>
            <w:vAlign w:val="center"/>
            <w:hideMark/>
          </w:tcPr>
          <w:p w14:paraId="5DCF21BD"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6E4E2FDE"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79C2C246" w14:textId="77777777" w:rsidTr="00581BD2">
        <w:trPr>
          <w:trHeight w:val="810"/>
        </w:trPr>
        <w:tc>
          <w:tcPr>
            <w:tcW w:w="704" w:type="dxa"/>
            <w:vMerge/>
            <w:tcBorders>
              <w:top w:val="nil"/>
              <w:left w:val="single" w:sz="4" w:space="0" w:color="auto"/>
              <w:bottom w:val="single" w:sz="4" w:space="0" w:color="auto"/>
              <w:right w:val="single" w:sz="4" w:space="0" w:color="auto"/>
            </w:tcBorders>
            <w:vAlign w:val="center"/>
            <w:hideMark/>
          </w:tcPr>
          <w:p w14:paraId="39B7CB28"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5AF98C34" w14:textId="77777777" w:rsidR="00EF30F0" w:rsidRPr="008C7F52" w:rsidRDefault="00EF30F0" w:rsidP="00F92095">
            <w:pPr>
              <w:rPr>
                <w:color w:val="000000" w:themeColor="text1"/>
                <w:sz w:val="22"/>
                <w:szCs w:val="22"/>
              </w:rPr>
            </w:pPr>
            <w:r w:rsidRPr="008C7F52">
              <w:rPr>
                <w:color w:val="000000" w:themeColor="text1"/>
                <w:sz w:val="22"/>
                <w:szCs w:val="22"/>
              </w:rPr>
              <w:t>Đáp ứng theo yêu cầu tại mục 2.5 chương V của E-HSMT do doanh nghiệp thuê đơn vị khác thực hiện</w:t>
            </w:r>
          </w:p>
        </w:tc>
        <w:tc>
          <w:tcPr>
            <w:tcW w:w="1134" w:type="dxa"/>
            <w:tcBorders>
              <w:top w:val="nil"/>
              <w:left w:val="nil"/>
              <w:bottom w:val="single" w:sz="4" w:space="0" w:color="auto"/>
              <w:right w:val="single" w:sz="4" w:space="0" w:color="auto"/>
            </w:tcBorders>
            <w:vAlign w:val="center"/>
            <w:hideMark/>
          </w:tcPr>
          <w:p w14:paraId="32849C74" w14:textId="77777777" w:rsidR="00EF30F0" w:rsidRPr="008C7F52" w:rsidRDefault="00EF30F0" w:rsidP="00F92095">
            <w:pPr>
              <w:jc w:val="center"/>
              <w:rPr>
                <w:color w:val="000000" w:themeColor="text1"/>
                <w:sz w:val="22"/>
                <w:szCs w:val="22"/>
              </w:rPr>
            </w:pPr>
            <w:r w:rsidRPr="008C7F52">
              <w:rPr>
                <w:color w:val="000000" w:themeColor="text1"/>
                <w:sz w:val="22"/>
                <w:szCs w:val="22"/>
              </w:rPr>
              <w:t>7</w:t>
            </w:r>
          </w:p>
        </w:tc>
        <w:tc>
          <w:tcPr>
            <w:tcW w:w="992" w:type="dxa"/>
            <w:tcBorders>
              <w:top w:val="nil"/>
              <w:left w:val="nil"/>
              <w:bottom w:val="single" w:sz="4" w:space="0" w:color="auto"/>
              <w:right w:val="single" w:sz="4" w:space="0" w:color="auto"/>
            </w:tcBorders>
            <w:vAlign w:val="center"/>
            <w:hideMark/>
          </w:tcPr>
          <w:p w14:paraId="2472E7C2"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6731BA3E"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16D79742" w14:textId="77777777" w:rsidTr="00581BD2">
        <w:trPr>
          <w:trHeight w:val="540"/>
        </w:trPr>
        <w:tc>
          <w:tcPr>
            <w:tcW w:w="704" w:type="dxa"/>
            <w:vMerge/>
            <w:tcBorders>
              <w:top w:val="nil"/>
              <w:left w:val="single" w:sz="4" w:space="0" w:color="auto"/>
              <w:bottom w:val="single" w:sz="4" w:space="0" w:color="auto"/>
              <w:right w:val="single" w:sz="4" w:space="0" w:color="auto"/>
            </w:tcBorders>
            <w:vAlign w:val="center"/>
            <w:hideMark/>
          </w:tcPr>
          <w:p w14:paraId="3FA3EAE5"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0E772996" w14:textId="77777777" w:rsidR="00EF30F0" w:rsidRPr="008C7F52" w:rsidRDefault="00EF30F0" w:rsidP="00F92095">
            <w:pPr>
              <w:rPr>
                <w:color w:val="000000" w:themeColor="text1"/>
                <w:sz w:val="22"/>
                <w:szCs w:val="22"/>
              </w:rPr>
            </w:pPr>
            <w:r w:rsidRPr="008C7F52">
              <w:rPr>
                <w:color w:val="000000" w:themeColor="text1"/>
                <w:sz w:val="22"/>
                <w:szCs w:val="22"/>
              </w:rPr>
              <w:t>Không đáp ứng theo yêu cầu tại mục 2.5 chương V của E-HSMT</w:t>
            </w:r>
          </w:p>
        </w:tc>
        <w:tc>
          <w:tcPr>
            <w:tcW w:w="1134" w:type="dxa"/>
            <w:tcBorders>
              <w:top w:val="nil"/>
              <w:left w:val="nil"/>
              <w:bottom w:val="single" w:sz="4" w:space="0" w:color="auto"/>
              <w:right w:val="single" w:sz="4" w:space="0" w:color="auto"/>
            </w:tcBorders>
            <w:vAlign w:val="center"/>
            <w:hideMark/>
          </w:tcPr>
          <w:p w14:paraId="0C832388" w14:textId="77777777" w:rsidR="00EF30F0" w:rsidRPr="008C7F52" w:rsidRDefault="00EF30F0" w:rsidP="00F92095">
            <w:pPr>
              <w:jc w:val="center"/>
              <w:rPr>
                <w:color w:val="000000" w:themeColor="text1"/>
                <w:sz w:val="22"/>
                <w:szCs w:val="22"/>
              </w:rPr>
            </w:pPr>
            <w:r w:rsidRPr="008C7F52">
              <w:rPr>
                <w:color w:val="000000" w:themeColor="text1"/>
                <w:sz w:val="22"/>
                <w:szCs w:val="22"/>
              </w:rPr>
              <w:t>0</w:t>
            </w:r>
          </w:p>
        </w:tc>
        <w:tc>
          <w:tcPr>
            <w:tcW w:w="992" w:type="dxa"/>
            <w:tcBorders>
              <w:top w:val="nil"/>
              <w:left w:val="nil"/>
              <w:bottom w:val="single" w:sz="4" w:space="0" w:color="auto"/>
              <w:right w:val="single" w:sz="4" w:space="0" w:color="auto"/>
            </w:tcBorders>
            <w:vAlign w:val="center"/>
            <w:hideMark/>
          </w:tcPr>
          <w:p w14:paraId="1DF6C930"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1F90F36E"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54C95CD6" w14:textId="77777777" w:rsidTr="00581BD2">
        <w:trPr>
          <w:trHeight w:val="300"/>
        </w:trPr>
        <w:tc>
          <w:tcPr>
            <w:tcW w:w="704" w:type="dxa"/>
            <w:vMerge w:val="restart"/>
            <w:tcBorders>
              <w:top w:val="nil"/>
              <w:left w:val="single" w:sz="4" w:space="0" w:color="auto"/>
              <w:bottom w:val="single" w:sz="4" w:space="0" w:color="auto"/>
              <w:right w:val="single" w:sz="4" w:space="0" w:color="auto"/>
            </w:tcBorders>
            <w:vAlign w:val="center"/>
            <w:hideMark/>
          </w:tcPr>
          <w:p w14:paraId="67D27FB6"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3.3</w:t>
            </w:r>
          </w:p>
        </w:tc>
        <w:tc>
          <w:tcPr>
            <w:tcW w:w="5245" w:type="dxa"/>
            <w:tcBorders>
              <w:top w:val="nil"/>
              <w:left w:val="nil"/>
              <w:bottom w:val="single" w:sz="4" w:space="0" w:color="auto"/>
              <w:right w:val="single" w:sz="4" w:space="0" w:color="auto"/>
            </w:tcBorders>
            <w:vAlign w:val="center"/>
            <w:hideMark/>
          </w:tcPr>
          <w:p w14:paraId="117A66ED" w14:textId="77777777" w:rsidR="00EF30F0" w:rsidRPr="008C7F52" w:rsidRDefault="00EF30F0" w:rsidP="00F92095">
            <w:pPr>
              <w:rPr>
                <w:b/>
                <w:bCs/>
                <w:color w:val="000000" w:themeColor="text1"/>
                <w:sz w:val="22"/>
                <w:szCs w:val="22"/>
              </w:rPr>
            </w:pPr>
            <w:r w:rsidRPr="008C7F52">
              <w:rPr>
                <w:b/>
                <w:bCs/>
                <w:color w:val="000000" w:themeColor="text1"/>
                <w:sz w:val="22"/>
                <w:szCs w:val="22"/>
              </w:rPr>
              <w:t xml:space="preserve">Trạm sạc phục vụ cho tuyến dự thầu </w:t>
            </w:r>
          </w:p>
        </w:tc>
        <w:tc>
          <w:tcPr>
            <w:tcW w:w="1134" w:type="dxa"/>
            <w:tcBorders>
              <w:top w:val="nil"/>
              <w:left w:val="nil"/>
              <w:bottom w:val="single" w:sz="4" w:space="0" w:color="auto"/>
              <w:right w:val="single" w:sz="4" w:space="0" w:color="auto"/>
            </w:tcBorders>
            <w:vAlign w:val="center"/>
            <w:hideMark/>
          </w:tcPr>
          <w:p w14:paraId="1FCB449A"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92" w:type="dxa"/>
            <w:tcBorders>
              <w:top w:val="nil"/>
              <w:left w:val="nil"/>
              <w:bottom w:val="single" w:sz="4" w:space="0" w:color="auto"/>
              <w:right w:val="single" w:sz="4" w:space="0" w:color="auto"/>
            </w:tcBorders>
            <w:vAlign w:val="center"/>
            <w:hideMark/>
          </w:tcPr>
          <w:p w14:paraId="54138BC1"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10</w:t>
            </w:r>
          </w:p>
        </w:tc>
        <w:tc>
          <w:tcPr>
            <w:tcW w:w="985" w:type="dxa"/>
            <w:tcBorders>
              <w:top w:val="nil"/>
              <w:left w:val="nil"/>
              <w:bottom w:val="single" w:sz="4" w:space="0" w:color="auto"/>
              <w:right w:val="single" w:sz="4" w:space="0" w:color="auto"/>
            </w:tcBorders>
            <w:vAlign w:val="center"/>
            <w:hideMark/>
          </w:tcPr>
          <w:p w14:paraId="0CE553B7"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7</w:t>
            </w:r>
          </w:p>
        </w:tc>
      </w:tr>
      <w:tr w:rsidR="008C7F52" w:rsidRPr="008C7F52" w14:paraId="7A191324" w14:textId="77777777" w:rsidTr="00581BD2">
        <w:trPr>
          <w:trHeight w:val="540"/>
        </w:trPr>
        <w:tc>
          <w:tcPr>
            <w:tcW w:w="704" w:type="dxa"/>
            <w:vMerge/>
            <w:tcBorders>
              <w:top w:val="nil"/>
              <w:left w:val="single" w:sz="4" w:space="0" w:color="auto"/>
              <w:bottom w:val="single" w:sz="4" w:space="0" w:color="auto"/>
              <w:right w:val="single" w:sz="4" w:space="0" w:color="auto"/>
            </w:tcBorders>
            <w:vAlign w:val="center"/>
            <w:hideMark/>
          </w:tcPr>
          <w:p w14:paraId="4BFB50EA"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035BEC51" w14:textId="77777777" w:rsidR="00EF30F0" w:rsidRPr="008C7F52" w:rsidRDefault="00EF30F0" w:rsidP="00F92095">
            <w:pPr>
              <w:rPr>
                <w:color w:val="000000" w:themeColor="text1"/>
                <w:sz w:val="22"/>
                <w:szCs w:val="22"/>
              </w:rPr>
            </w:pPr>
            <w:r w:rsidRPr="008C7F52">
              <w:rPr>
                <w:color w:val="000000" w:themeColor="text1"/>
                <w:sz w:val="22"/>
                <w:szCs w:val="22"/>
              </w:rPr>
              <w:t>Đáp ứng theo yêu cầu tại mục 2.6 chương V của E-HSMT do doanh nghiệp đầu tư thực hiện</w:t>
            </w:r>
          </w:p>
        </w:tc>
        <w:tc>
          <w:tcPr>
            <w:tcW w:w="1134" w:type="dxa"/>
            <w:tcBorders>
              <w:top w:val="nil"/>
              <w:left w:val="nil"/>
              <w:bottom w:val="single" w:sz="4" w:space="0" w:color="auto"/>
              <w:right w:val="single" w:sz="4" w:space="0" w:color="auto"/>
            </w:tcBorders>
            <w:vAlign w:val="center"/>
            <w:hideMark/>
          </w:tcPr>
          <w:p w14:paraId="78858197" w14:textId="77777777" w:rsidR="00EF30F0" w:rsidRPr="008C7F52" w:rsidRDefault="00EF30F0" w:rsidP="00F92095">
            <w:pPr>
              <w:jc w:val="center"/>
              <w:rPr>
                <w:color w:val="000000" w:themeColor="text1"/>
                <w:sz w:val="22"/>
                <w:szCs w:val="22"/>
              </w:rPr>
            </w:pPr>
            <w:r w:rsidRPr="008C7F52">
              <w:rPr>
                <w:color w:val="000000" w:themeColor="text1"/>
                <w:sz w:val="22"/>
                <w:szCs w:val="22"/>
              </w:rPr>
              <w:t>10</w:t>
            </w:r>
          </w:p>
        </w:tc>
        <w:tc>
          <w:tcPr>
            <w:tcW w:w="992" w:type="dxa"/>
            <w:tcBorders>
              <w:top w:val="nil"/>
              <w:left w:val="nil"/>
              <w:bottom w:val="single" w:sz="4" w:space="0" w:color="auto"/>
              <w:right w:val="single" w:sz="4" w:space="0" w:color="auto"/>
            </w:tcBorders>
            <w:vAlign w:val="center"/>
            <w:hideMark/>
          </w:tcPr>
          <w:p w14:paraId="34C97777"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2FF8E294"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391839F1" w14:textId="77777777" w:rsidTr="00581BD2">
        <w:trPr>
          <w:trHeight w:val="810"/>
        </w:trPr>
        <w:tc>
          <w:tcPr>
            <w:tcW w:w="704" w:type="dxa"/>
            <w:vMerge/>
            <w:tcBorders>
              <w:top w:val="nil"/>
              <w:left w:val="single" w:sz="4" w:space="0" w:color="auto"/>
              <w:bottom w:val="single" w:sz="4" w:space="0" w:color="auto"/>
              <w:right w:val="single" w:sz="4" w:space="0" w:color="auto"/>
            </w:tcBorders>
            <w:vAlign w:val="center"/>
            <w:hideMark/>
          </w:tcPr>
          <w:p w14:paraId="2F0041F1"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37EE89C0" w14:textId="77777777" w:rsidR="00EF30F0" w:rsidRPr="008C7F52" w:rsidRDefault="00EF30F0" w:rsidP="00F92095">
            <w:pPr>
              <w:rPr>
                <w:color w:val="000000" w:themeColor="text1"/>
                <w:sz w:val="22"/>
                <w:szCs w:val="22"/>
              </w:rPr>
            </w:pPr>
            <w:r w:rsidRPr="008C7F52">
              <w:rPr>
                <w:color w:val="000000" w:themeColor="text1"/>
                <w:sz w:val="22"/>
                <w:szCs w:val="22"/>
              </w:rPr>
              <w:t>Đáp ứng theo yêu cầu tại mục 2.6 chương V của E-HSMT do doanh nghiệp thuê của đơn vị khác</w:t>
            </w:r>
          </w:p>
        </w:tc>
        <w:tc>
          <w:tcPr>
            <w:tcW w:w="1134" w:type="dxa"/>
            <w:tcBorders>
              <w:top w:val="nil"/>
              <w:left w:val="nil"/>
              <w:bottom w:val="single" w:sz="4" w:space="0" w:color="auto"/>
              <w:right w:val="single" w:sz="4" w:space="0" w:color="auto"/>
            </w:tcBorders>
            <w:vAlign w:val="center"/>
            <w:hideMark/>
          </w:tcPr>
          <w:p w14:paraId="5527645D" w14:textId="77777777" w:rsidR="00EF30F0" w:rsidRPr="008C7F52" w:rsidRDefault="00EF30F0" w:rsidP="00F92095">
            <w:pPr>
              <w:jc w:val="center"/>
              <w:rPr>
                <w:color w:val="000000" w:themeColor="text1"/>
                <w:sz w:val="22"/>
                <w:szCs w:val="22"/>
              </w:rPr>
            </w:pPr>
            <w:r w:rsidRPr="008C7F52">
              <w:rPr>
                <w:color w:val="000000" w:themeColor="text1"/>
                <w:sz w:val="22"/>
                <w:szCs w:val="22"/>
              </w:rPr>
              <w:t>7</w:t>
            </w:r>
          </w:p>
        </w:tc>
        <w:tc>
          <w:tcPr>
            <w:tcW w:w="992" w:type="dxa"/>
            <w:tcBorders>
              <w:top w:val="nil"/>
              <w:left w:val="nil"/>
              <w:bottom w:val="single" w:sz="4" w:space="0" w:color="auto"/>
              <w:right w:val="single" w:sz="4" w:space="0" w:color="auto"/>
            </w:tcBorders>
            <w:vAlign w:val="center"/>
            <w:hideMark/>
          </w:tcPr>
          <w:p w14:paraId="634226EA"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7BDBC4C2"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53EA61C7" w14:textId="77777777" w:rsidTr="00581BD2">
        <w:trPr>
          <w:trHeight w:val="540"/>
        </w:trPr>
        <w:tc>
          <w:tcPr>
            <w:tcW w:w="704" w:type="dxa"/>
            <w:vMerge/>
            <w:tcBorders>
              <w:top w:val="nil"/>
              <w:left w:val="single" w:sz="4" w:space="0" w:color="auto"/>
              <w:bottom w:val="single" w:sz="4" w:space="0" w:color="auto"/>
              <w:right w:val="single" w:sz="4" w:space="0" w:color="auto"/>
            </w:tcBorders>
            <w:vAlign w:val="center"/>
            <w:hideMark/>
          </w:tcPr>
          <w:p w14:paraId="7173A8F1"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7D250FF2" w14:textId="77777777" w:rsidR="00EF30F0" w:rsidRPr="008C7F52" w:rsidRDefault="00EF30F0" w:rsidP="00F92095">
            <w:pPr>
              <w:rPr>
                <w:color w:val="000000" w:themeColor="text1"/>
                <w:sz w:val="22"/>
                <w:szCs w:val="22"/>
              </w:rPr>
            </w:pPr>
            <w:r w:rsidRPr="008C7F52">
              <w:rPr>
                <w:color w:val="000000" w:themeColor="text1"/>
                <w:sz w:val="22"/>
                <w:szCs w:val="22"/>
              </w:rPr>
              <w:t>Không đáp ứng theo yêu cầu tại mục 2.6 chương V của E-HSMT</w:t>
            </w:r>
          </w:p>
        </w:tc>
        <w:tc>
          <w:tcPr>
            <w:tcW w:w="1134" w:type="dxa"/>
            <w:tcBorders>
              <w:top w:val="nil"/>
              <w:left w:val="nil"/>
              <w:bottom w:val="single" w:sz="4" w:space="0" w:color="auto"/>
              <w:right w:val="single" w:sz="4" w:space="0" w:color="auto"/>
            </w:tcBorders>
            <w:vAlign w:val="center"/>
            <w:hideMark/>
          </w:tcPr>
          <w:p w14:paraId="11E1B46C" w14:textId="77777777" w:rsidR="00EF30F0" w:rsidRPr="008C7F52" w:rsidRDefault="00EF30F0" w:rsidP="00F92095">
            <w:pPr>
              <w:jc w:val="center"/>
              <w:rPr>
                <w:color w:val="000000" w:themeColor="text1"/>
                <w:sz w:val="22"/>
                <w:szCs w:val="22"/>
              </w:rPr>
            </w:pPr>
            <w:r w:rsidRPr="008C7F52">
              <w:rPr>
                <w:color w:val="000000" w:themeColor="text1"/>
                <w:sz w:val="22"/>
                <w:szCs w:val="22"/>
              </w:rPr>
              <w:t>0</w:t>
            </w:r>
          </w:p>
        </w:tc>
        <w:tc>
          <w:tcPr>
            <w:tcW w:w="992" w:type="dxa"/>
            <w:tcBorders>
              <w:top w:val="nil"/>
              <w:left w:val="nil"/>
              <w:bottom w:val="single" w:sz="4" w:space="0" w:color="auto"/>
              <w:right w:val="single" w:sz="4" w:space="0" w:color="auto"/>
            </w:tcBorders>
            <w:vAlign w:val="center"/>
            <w:hideMark/>
          </w:tcPr>
          <w:p w14:paraId="1AD3504E"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37BC753C"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5E4CB301" w14:textId="77777777" w:rsidTr="00581BD2">
        <w:trPr>
          <w:trHeight w:val="540"/>
        </w:trPr>
        <w:tc>
          <w:tcPr>
            <w:tcW w:w="704" w:type="dxa"/>
            <w:vMerge w:val="restart"/>
            <w:tcBorders>
              <w:top w:val="nil"/>
              <w:left w:val="single" w:sz="4" w:space="0" w:color="auto"/>
              <w:bottom w:val="single" w:sz="4" w:space="0" w:color="auto"/>
              <w:right w:val="single" w:sz="4" w:space="0" w:color="auto"/>
            </w:tcBorders>
            <w:vAlign w:val="center"/>
            <w:hideMark/>
          </w:tcPr>
          <w:p w14:paraId="61B5E71B"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4</w:t>
            </w:r>
          </w:p>
        </w:tc>
        <w:tc>
          <w:tcPr>
            <w:tcW w:w="5245" w:type="dxa"/>
            <w:tcBorders>
              <w:top w:val="nil"/>
              <w:left w:val="nil"/>
              <w:bottom w:val="single" w:sz="4" w:space="0" w:color="auto"/>
              <w:right w:val="single" w:sz="4" w:space="0" w:color="auto"/>
            </w:tcBorders>
            <w:vAlign w:val="center"/>
            <w:hideMark/>
          </w:tcPr>
          <w:p w14:paraId="1A6FF285" w14:textId="77777777" w:rsidR="00EF30F0" w:rsidRPr="008C7F52" w:rsidRDefault="00EF30F0" w:rsidP="00F92095">
            <w:pPr>
              <w:rPr>
                <w:b/>
                <w:bCs/>
                <w:color w:val="000000" w:themeColor="text1"/>
                <w:sz w:val="22"/>
                <w:szCs w:val="22"/>
              </w:rPr>
            </w:pPr>
            <w:r w:rsidRPr="008C7F52">
              <w:rPr>
                <w:b/>
                <w:bCs/>
                <w:color w:val="000000" w:themeColor="text1"/>
                <w:sz w:val="22"/>
                <w:szCs w:val="22"/>
              </w:rPr>
              <w:t>Số năm kinh nghiệm hoạt động VTHKCC bằng xe buýt</w:t>
            </w:r>
          </w:p>
        </w:tc>
        <w:tc>
          <w:tcPr>
            <w:tcW w:w="1134" w:type="dxa"/>
            <w:tcBorders>
              <w:top w:val="nil"/>
              <w:left w:val="nil"/>
              <w:bottom w:val="single" w:sz="4" w:space="0" w:color="auto"/>
              <w:right w:val="single" w:sz="4" w:space="0" w:color="auto"/>
            </w:tcBorders>
            <w:vAlign w:val="center"/>
            <w:hideMark/>
          </w:tcPr>
          <w:p w14:paraId="53B78785"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 </w:t>
            </w:r>
          </w:p>
        </w:tc>
        <w:tc>
          <w:tcPr>
            <w:tcW w:w="992" w:type="dxa"/>
            <w:tcBorders>
              <w:top w:val="nil"/>
              <w:left w:val="nil"/>
              <w:bottom w:val="single" w:sz="4" w:space="0" w:color="auto"/>
              <w:right w:val="single" w:sz="4" w:space="0" w:color="auto"/>
            </w:tcBorders>
            <w:vAlign w:val="center"/>
            <w:hideMark/>
          </w:tcPr>
          <w:p w14:paraId="42D6E3CA"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10</w:t>
            </w:r>
          </w:p>
        </w:tc>
        <w:tc>
          <w:tcPr>
            <w:tcW w:w="985" w:type="dxa"/>
            <w:tcBorders>
              <w:top w:val="nil"/>
              <w:left w:val="nil"/>
              <w:bottom w:val="single" w:sz="4" w:space="0" w:color="auto"/>
              <w:right w:val="single" w:sz="4" w:space="0" w:color="auto"/>
            </w:tcBorders>
            <w:vAlign w:val="center"/>
            <w:hideMark/>
          </w:tcPr>
          <w:p w14:paraId="48ED9A7E"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7</w:t>
            </w:r>
          </w:p>
        </w:tc>
      </w:tr>
      <w:tr w:rsidR="008C7F52" w:rsidRPr="008C7F52" w14:paraId="1AC97792" w14:textId="77777777" w:rsidTr="00581BD2">
        <w:trPr>
          <w:trHeight w:val="300"/>
        </w:trPr>
        <w:tc>
          <w:tcPr>
            <w:tcW w:w="704" w:type="dxa"/>
            <w:vMerge/>
            <w:tcBorders>
              <w:top w:val="nil"/>
              <w:left w:val="single" w:sz="4" w:space="0" w:color="auto"/>
              <w:bottom w:val="single" w:sz="4" w:space="0" w:color="auto"/>
              <w:right w:val="single" w:sz="4" w:space="0" w:color="auto"/>
            </w:tcBorders>
            <w:vAlign w:val="center"/>
            <w:hideMark/>
          </w:tcPr>
          <w:p w14:paraId="3F7C2865"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19268E46" w14:textId="77777777" w:rsidR="00EF30F0" w:rsidRPr="008C7F52" w:rsidRDefault="00EF30F0" w:rsidP="00F92095">
            <w:pPr>
              <w:rPr>
                <w:color w:val="000000" w:themeColor="text1"/>
                <w:sz w:val="22"/>
                <w:szCs w:val="22"/>
              </w:rPr>
            </w:pPr>
            <w:r w:rsidRPr="008C7F52">
              <w:rPr>
                <w:color w:val="000000" w:themeColor="text1"/>
                <w:sz w:val="22"/>
                <w:szCs w:val="22"/>
              </w:rPr>
              <w:t>Từ 10 năm trở lên</w:t>
            </w:r>
          </w:p>
        </w:tc>
        <w:tc>
          <w:tcPr>
            <w:tcW w:w="1134" w:type="dxa"/>
            <w:tcBorders>
              <w:top w:val="nil"/>
              <w:left w:val="nil"/>
              <w:bottom w:val="single" w:sz="4" w:space="0" w:color="auto"/>
              <w:right w:val="single" w:sz="4" w:space="0" w:color="auto"/>
            </w:tcBorders>
            <w:vAlign w:val="center"/>
            <w:hideMark/>
          </w:tcPr>
          <w:p w14:paraId="772CD643" w14:textId="77777777" w:rsidR="00EF30F0" w:rsidRPr="008C7F52" w:rsidRDefault="00EF30F0" w:rsidP="00F92095">
            <w:pPr>
              <w:jc w:val="center"/>
              <w:rPr>
                <w:color w:val="000000" w:themeColor="text1"/>
                <w:sz w:val="22"/>
                <w:szCs w:val="22"/>
              </w:rPr>
            </w:pPr>
            <w:r w:rsidRPr="008C7F52">
              <w:rPr>
                <w:color w:val="000000" w:themeColor="text1"/>
                <w:sz w:val="22"/>
                <w:szCs w:val="22"/>
              </w:rPr>
              <w:t>10</w:t>
            </w:r>
          </w:p>
        </w:tc>
        <w:tc>
          <w:tcPr>
            <w:tcW w:w="992" w:type="dxa"/>
            <w:tcBorders>
              <w:top w:val="nil"/>
              <w:left w:val="nil"/>
              <w:bottom w:val="single" w:sz="4" w:space="0" w:color="auto"/>
              <w:right w:val="single" w:sz="4" w:space="0" w:color="auto"/>
            </w:tcBorders>
            <w:vAlign w:val="center"/>
            <w:hideMark/>
          </w:tcPr>
          <w:p w14:paraId="0E24C972"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3450CCB1"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59255E28" w14:textId="77777777" w:rsidTr="00581BD2">
        <w:trPr>
          <w:trHeight w:val="300"/>
        </w:trPr>
        <w:tc>
          <w:tcPr>
            <w:tcW w:w="704" w:type="dxa"/>
            <w:vMerge/>
            <w:tcBorders>
              <w:top w:val="nil"/>
              <w:left w:val="single" w:sz="4" w:space="0" w:color="auto"/>
              <w:bottom w:val="single" w:sz="4" w:space="0" w:color="auto"/>
              <w:right w:val="single" w:sz="4" w:space="0" w:color="auto"/>
            </w:tcBorders>
            <w:vAlign w:val="center"/>
            <w:hideMark/>
          </w:tcPr>
          <w:p w14:paraId="3DFCEAA4"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2AC25DD0" w14:textId="77777777" w:rsidR="00EF30F0" w:rsidRPr="008C7F52" w:rsidRDefault="00EF30F0" w:rsidP="00F92095">
            <w:pPr>
              <w:rPr>
                <w:color w:val="000000" w:themeColor="text1"/>
                <w:sz w:val="22"/>
                <w:szCs w:val="22"/>
              </w:rPr>
            </w:pPr>
            <w:r w:rsidRPr="008C7F52">
              <w:rPr>
                <w:color w:val="000000" w:themeColor="text1"/>
                <w:sz w:val="22"/>
                <w:szCs w:val="22"/>
              </w:rPr>
              <w:t>Từ 5 đến dưới 10 năm</w:t>
            </w:r>
          </w:p>
        </w:tc>
        <w:tc>
          <w:tcPr>
            <w:tcW w:w="1134" w:type="dxa"/>
            <w:tcBorders>
              <w:top w:val="nil"/>
              <w:left w:val="nil"/>
              <w:bottom w:val="single" w:sz="4" w:space="0" w:color="auto"/>
              <w:right w:val="single" w:sz="4" w:space="0" w:color="auto"/>
            </w:tcBorders>
            <w:vAlign w:val="center"/>
            <w:hideMark/>
          </w:tcPr>
          <w:p w14:paraId="7D95ABEE" w14:textId="77777777" w:rsidR="00EF30F0" w:rsidRPr="008C7F52" w:rsidRDefault="00EF30F0" w:rsidP="00F92095">
            <w:pPr>
              <w:jc w:val="center"/>
              <w:rPr>
                <w:color w:val="000000" w:themeColor="text1"/>
                <w:sz w:val="22"/>
                <w:szCs w:val="22"/>
              </w:rPr>
            </w:pPr>
            <w:r w:rsidRPr="008C7F52">
              <w:rPr>
                <w:color w:val="000000" w:themeColor="text1"/>
                <w:sz w:val="22"/>
                <w:szCs w:val="22"/>
              </w:rPr>
              <w:t>8</w:t>
            </w:r>
          </w:p>
        </w:tc>
        <w:tc>
          <w:tcPr>
            <w:tcW w:w="992" w:type="dxa"/>
            <w:tcBorders>
              <w:top w:val="nil"/>
              <w:left w:val="nil"/>
              <w:bottom w:val="single" w:sz="4" w:space="0" w:color="auto"/>
              <w:right w:val="single" w:sz="4" w:space="0" w:color="auto"/>
            </w:tcBorders>
            <w:vAlign w:val="center"/>
            <w:hideMark/>
          </w:tcPr>
          <w:p w14:paraId="71F1D294"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65286130"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2FBEF448" w14:textId="77777777" w:rsidTr="00581BD2">
        <w:trPr>
          <w:trHeight w:val="300"/>
        </w:trPr>
        <w:tc>
          <w:tcPr>
            <w:tcW w:w="704" w:type="dxa"/>
            <w:vMerge/>
            <w:tcBorders>
              <w:top w:val="nil"/>
              <w:left w:val="single" w:sz="4" w:space="0" w:color="auto"/>
              <w:bottom w:val="single" w:sz="4" w:space="0" w:color="auto"/>
              <w:right w:val="single" w:sz="4" w:space="0" w:color="auto"/>
            </w:tcBorders>
            <w:vAlign w:val="center"/>
            <w:hideMark/>
          </w:tcPr>
          <w:p w14:paraId="0999F7B5"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72C07FB1" w14:textId="77777777" w:rsidR="00EF30F0" w:rsidRPr="008C7F52" w:rsidRDefault="00EF30F0" w:rsidP="00F92095">
            <w:pPr>
              <w:rPr>
                <w:color w:val="000000" w:themeColor="text1"/>
                <w:sz w:val="22"/>
                <w:szCs w:val="22"/>
              </w:rPr>
            </w:pPr>
            <w:r w:rsidRPr="008C7F52">
              <w:rPr>
                <w:color w:val="000000" w:themeColor="text1"/>
                <w:sz w:val="22"/>
                <w:szCs w:val="22"/>
              </w:rPr>
              <w:t>Từ 3 đến dưới 5 năm</w:t>
            </w:r>
          </w:p>
        </w:tc>
        <w:tc>
          <w:tcPr>
            <w:tcW w:w="1134" w:type="dxa"/>
            <w:tcBorders>
              <w:top w:val="nil"/>
              <w:left w:val="nil"/>
              <w:bottom w:val="single" w:sz="4" w:space="0" w:color="auto"/>
              <w:right w:val="single" w:sz="4" w:space="0" w:color="auto"/>
            </w:tcBorders>
            <w:vAlign w:val="center"/>
            <w:hideMark/>
          </w:tcPr>
          <w:p w14:paraId="5DEF9831" w14:textId="77777777" w:rsidR="00EF30F0" w:rsidRPr="008C7F52" w:rsidRDefault="00EF30F0" w:rsidP="00F92095">
            <w:pPr>
              <w:jc w:val="center"/>
              <w:rPr>
                <w:color w:val="000000" w:themeColor="text1"/>
                <w:sz w:val="22"/>
                <w:szCs w:val="22"/>
              </w:rPr>
            </w:pPr>
            <w:r w:rsidRPr="008C7F52">
              <w:rPr>
                <w:color w:val="000000" w:themeColor="text1"/>
                <w:sz w:val="22"/>
                <w:szCs w:val="22"/>
              </w:rPr>
              <w:t>7</w:t>
            </w:r>
          </w:p>
        </w:tc>
        <w:tc>
          <w:tcPr>
            <w:tcW w:w="992" w:type="dxa"/>
            <w:tcBorders>
              <w:top w:val="nil"/>
              <w:left w:val="nil"/>
              <w:bottom w:val="single" w:sz="4" w:space="0" w:color="auto"/>
              <w:right w:val="single" w:sz="4" w:space="0" w:color="auto"/>
            </w:tcBorders>
            <w:vAlign w:val="center"/>
            <w:hideMark/>
          </w:tcPr>
          <w:p w14:paraId="4BAE8969"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01DA536B"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00E6DF05" w14:textId="77777777" w:rsidTr="00581BD2">
        <w:trPr>
          <w:trHeight w:val="300"/>
        </w:trPr>
        <w:tc>
          <w:tcPr>
            <w:tcW w:w="704" w:type="dxa"/>
            <w:vMerge/>
            <w:tcBorders>
              <w:top w:val="nil"/>
              <w:left w:val="single" w:sz="4" w:space="0" w:color="auto"/>
              <w:bottom w:val="single" w:sz="4" w:space="0" w:color="auto"/>
              <w:right w:val="single" w:sz="4" w:space="0" w:color="auto"/>
            </w:tcBorders>
            <w:vAlign w:val="center"/>
            <w:hideMark/>
          </w:tcPr>
          <w:p w14:paraId="4BAE41C7"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771E550B" w14:textId="77777777" w:rsidR="00EF30F0" w:rsidRPr="008C7F52" w:rsidRDefault="00EF30F0" w:rsidP="00F92095">
            <w:pPr>
              <w:rPr>
                <w:color w:val="000000" w:themeColor="text1"/>
                <w:sz w:val="22"/>
                <w:szCs w:val="22"/>
              </w:rPr>
            </w:pPr>
            <w:r w:rsidRPr="008C7F52">
              <w:rPr>
                <w:color w:val="000000" w:themeColor="text1"/>
                <w:sz w:val="22"/>
                <w:szCs w:val="22"/>
              </w:rPr>
              <w:t>Dưới 3 năm</w:t>
            </w:r>
          </w:p>
        </w:tc>
        <w:tc>
          <w:tcPr>
            <w:tcW w:w="1134" w:type="dxa"/>
            <w:tcBorders>
              <w:top w:val="nil"/>
              <w:left w:val="nil"/>
              <w:bottom w:val="single" w:sz="4" w:space="0" w:color="auto"/>
              <w:right w:val="single" w:sz="4" w:space="0" w:color="auto"/>
            </w:tcBorders>
            <w:vAlign w:val="center"/>
            <w:hideMark/>
          </w:tcPr>
          <w:p w14:paraId="61B17A75" w14:textId="77777777" w:rsidR="00EF30F0" w:rsidRPr="008C7F52" w:rsidRDefault="00EF30F0" w:rsidP="00F92095">
            <w:pPr>
              <w:jc w:val="center"/>
              <w:rPr>
                <w:color w:val="000000" w:themeColor="text1"/>
                <w:sz w:val="22"/>
                <w:szCs w:val="22"/>
              </w:rPr>
            </w:pPr>
            <w:r w:rsidRPr="008C7F52">
              <w:rPr>
                <w:color w:val="000000" w:themeColor="text1"/>
                <w:sz w:val="22"/>
                <w:szCs w:val="22"/>
              </w:rPr>
              <w:t>0</w:t>
            </w:r>
          </w:p>
        </w:tc>
        <w:tc>
          <w:tcPr>
            <w:tcW w:w="992" w:type="dxa"/>
            <w:tcBorders>
              <w:top w:val="nil"/>
              <w:left w:val="nil"/>
              <w:bottom w:val="single" w:sz="4" w:space="0" w:color="auto"/>
              <w:right w:val="single" w:sz="4" w:space="0" w:color="auto"/>
            </w:tcBorders>
            <w:vAlign w:val="center"/>
            <w:hideMark/>
          </w:tcPr>
          <w:p w14:paraId="70B3D742"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3E55E960"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145109A1" w14:textId="77777777" w:rsidTr="00581BD2">
        <w:trPr>
          <w:trHeight w:val="1620"/>
        </w:trPr>
        <w:tc>
          <w:tcPr>
            <w:tcW w:w="704" w:type="dxa"/>
            <w:vMerge w:val="restart"/>
            <w:tcBorders>
              <w:top w:val="nil"/>
              <w:left w:val="single" w:sz="4" w:space="0" w:color="auto"/>
              <w:bottom w:val="single" w:sz="4" w:space="0" w:color="auto"/>
              <w:right w:val="single" w:sz="4" w:space="0" w:color="auto"/>
            </w:tcBorders>
            <w:vAlign w:val="center"/>
            <w:hideMark/>
          </w:tcPr>
          <w:p w14:paraId="34067FCF"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5</w:t>
            </w:r>
          </w:p>
        </w:tc>
        <w:tc>
          <w:tcPr>
            <w:tcW w:w="5245" w:type="dxa"/>
            <w:tcBorders>
              <w:top w:val="nil"/>
              <w:left w:val="nil"/>
              <w:bottom w:val="single" w:sz="4" w:space="0" w:color="auto"/>
              <w:right w:val="single" w:sz="4" w:space="0" w:color="auto"/>
            </w:tcBorders>
            <w:vAlign w:val="center"/>
            <w:hideMark/>
          </w:tcPr>
          <w:p w14:paraId="7861FC7E" w14:textId="77777777" w:rsidR="00EF30F0" w:rsidRPr="008C7F52" w:rsidRDefault="00EF30F0" w:rsidP="00F92095">
            <w:pPr>
              <w:rPr>
                <w:b/>
                <w:bCs/>
                <w:color w:val="000000" w:themeColor="text1"/>
                <w:sz w:val="22"/>
                <w:szCs w:val="22"/>
              </w:rPr>
            </w:pPr>
            <w:r w:rsidRPr="008C7F52">
              <w:rPr>
                <w:b/>
                <w:bCs/>
                <w:color w:val="000000" w:themeColor="text1"/>
                <w:sz w:val="22"/>
                <w:szCs w:val="22"/>
              </w:rPr>
              <w:t xml:space="preserve">Số biên bản bình quân/tuyến/tháng do cơ quan quản lý nhà nước (bên A) lập đối với các tuyến buýt đơn vị đang khai thác có ký hợp đồng với bên A trong giai đoạn (từ 01/01/2023 đến hết 31/12/2025) (số biên bản làm tròn sau dấu phảy hai số) </w:t>
            </w:r>
          </w:p>
        </w:tc>
        <w:tc>
          <w:tcPr>
            <w:tcW w:w="1134" w:type="dxa"/>
            <w:tcBorders>
              <w:top w:val="nil"/>
              <w:left w:val="nil"/>
              <w:bottom w:val="single" w:sz="4" w:space="0" w:color="auto"/>
              <w:right w:val="single" w:sz="4" w:space="0" w:color="auto"/>
            </w:tcBorders>
            <w:vAlign w:val="center"/>
            <w:hideMark/>
          </w:tcPr>
          <w:p w14:paraId="62206060"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 </w:t>
            </w:r>
          </w:p>
        </w:tc>
        <w:tc>
          <w:tcPr>
            <w:tcW w:w="992" w:type="dxa"/>
            <w:tcBorders>
              <w:top w:val="nil"/>
              <w:left w:val="nil"/>
              <w:bottom w:val="single" w:sz="4" w:space="0" w:color="auto"/>
              <w:right w:val="single" w:sz="4" w:space="0" w:color="auto"/>
            </w:tcBorders>
            <w:vAlign w:val="center"/>
            <w:hideMark/>
          </w:tcPr>
          <w:p w14:paraId="0F1E2901"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15</w:t>
            </w:r>
          </w:p>
        </w:tc>
        <w:tc>
          <w:tcPr>
            <w:tcW w:w="985" w:type="dxa"/>
            <w:tcBorders>
              <w:top w:val="nil"/>
              <w:left w:val="nil"/>
              <w:bottom w:val="single" w:sz="4" w:space="0" w:color="auto"/>
              <w:right w:val="single" w:sz="4" w:space="0" w:color="auto"/>
            </w:tcBorders>
            <w:vAlign w:val="center"/>
            <w:hideMark/>
          </w:tcPr>
          <w:p w14:paraId="1317D4F2"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0</w:t>
            </w:r>
          </w:p>
        </w:tc>
      </w:tr>
      <w:tr w:rsidR="008C7F52" w:rsidRPr="008C7F52" w14:paraId="74E44623" w14:textId="77777777" w:rsidTr="00581BD2">
        <w:trPr>
          <w:trHeight w:val="300"/>
        </w:trPr>
        <w:tc>
          <w:tcPr>
            <w:tcW w:w="704" w:type="dxa"/>
            <w:vMerge/>
            <w:tcBorders>
              <w:top w:val="nil"/>
              <w:left w:val="single" w:sz="4" w:space="0" w:color="auto"/>
              <w:bottom w:val="single" w:sz="4" w:space="0" w:color="auto"/>
              <w:right w:val="single" w:sz="4" w:space="0" w:color="auto"/>
            </w:tcBorders>
            <w:vAlign w:val="center"/>
            <w:hideMark/>
          </w:tcPr>
          <w:p w14:paraId="03EB246F"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6EE1599D" w14:textId="77777777" w:rsidR="00EF30F0" w:rsidRPr="008C7F52" w:rsidRDefault="00EF30F0" w:rsidP="00F92095">
            <w:pPr>
              <w:rPr>
                <w:color w:val="000000" w:themeColor="text1"/>
                <w:sz w:val="22"/>
                <w:szCs w:val="22"/>
              </w:rPr>
            </w:pPr>
            <w:r w:rsidRPr="008C7F52">
              <w:rPr>
                <w:color w:val="000000" w:themeColor="text1"/>
                <w:sz w:val="22"/>
                <w:szCs w:val="22"/>
              </w:rPr>
              <w:t>Dưới 1 biên bản</w:t>
            </w:r>
          </w:p>
        </w:tc>
        <w:tc>
          <w:tcPr>
            <w:tcW w:w="1134" w:type="dxa"/>
            <w:tcBorders>
              <w:top w:val="nil"/>
              <w:left w:val="nil"/>
              <w:bottom w:val="single" w:sz="4" w:space="0" w:color="auto"/>
              <w:right w:val="single" w:sz="4" w:space="0" w:color="auto"/>
            </w:tcBorders>
            <w:vAlign w:val="center"/>
            <w:hideMark/>
          </w:tcPr>
          <w:p w14:paraId="5637CB14" w14:textId="77777777" w:rsidR="00EF30F0" w:rsidRPr="008C7F52" w:rsidRDefault="00EF30F0" w:rsidP="00F92095">
            <w:pPr>
              <w:jc w:val="center"/>
              <w:rPr>
                <w:color w:val="000000" w:themeColor="text1"/>
                <w:sz w:val="22"/>
                <w:szCs w:val="22"/>
              </w:rPr>
            </w:pPr>
            <w:r w:rsidRPr="008C7F52">
              <w:rPr>
                <w:color w:val="000000" w:themeColor="text1"/>
                <w:sz w:val="22"/>
                <w:szCs w:val="22"/>
              </w:rPr>
              <w:t>15</w:t>
            </w:r>
          </w:p>
        </w:tc>
        <w:tc>
          <w:tcPr>
            <w:tcW w:w="992" w:type="dxa"/>
            <w:tcBorders>
              <w:top w:val="nil"/>
              <w:left w:val="nil"/>
              <w:bottom w:val="single" w:sz="4" w:space="0" w:color="auto"/>
              <w:right w:val="single" w:sz="4" w:space="0" w:color="auto"/>
            </w:tcBorders>
            <w:vAlign w:val="center"/>
            <w:hideMark/>
          </w:tcPr>
          <w:p w14:paraId="35769F99"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22D5888D"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4BF60922" w14:textId="77777777" w:rsidTr="00581BD2">
        <w:trPr>
          <w:trHeight w:val="300"/>
        </w:trPr>
        <w:tc>
          <w:tcPr>
            <w:tcW w:w="704" w:type="dxa"/>
            <w:vMerge/>
            <w:tcBorders>
              <w:top w:val="nil"/>
              <w:left w:val="single" w:sz="4" w:space="0" w:color="auto"/>
              <w:bottom w:val="single" w:sz="4" w:space="0" w:color="auto"/>
              <w:right w:val="single" w:sz="4" w:space="0" w:color="auto"/>
            </w:tcBorders>
            <w:vAlign w:val="center"/>
            <w:hideMark/>
          </w:tcPr>
          <w:p w14:paraId="7463A067"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2D0D7AA4" w14:textId="77777777" w:rsidR="00EF30F0" w:rsidRPr="008C7F52" w:rsidRDefault="00EF30F0" w:rsidP="00F92095">
            <w:pPr>
              <w:rPr>
                <w:color w:val="000000" w:themeColor="text1"/>
                <w:sz w:val="22"/>
                <w:szCs w:val="22"/>
              </w:rPr>
            </w:pPr>
            <w:r w:rsidRPr="008C7F52">
              <w:rPr>
                <w:color w:val="000000" w:themeColor="text1"/>
                <w:sz w:val="22"/>
                <w:szCs w:val="22"/>
              </w:rPr>
              <w:t>Từ 1 đến dưới 2 biên bản</w:t>
            </w:r>
          </w:p>
        </w:tc>
        <w:tc>
          <w:tcPr>
            <w:tcW w:w="1134" w:type="dxa"/>
            <w:tcBorders>
              <w:top w:val="nil"/>
              <w:left w:val="nil"/>
              <w:bottom w:val="single" w:sz="4" w:space="0" w:color="auto"/>
              <w:right w:val="single" w:sz="4" w:space="0" w:color="auto"/>
            </w:tcBorders>
            <w:vAlign w:val="center"/>
            <w:hideMark/>
          </w:tcPr>
          <w:p w14:paraId="7926BCB7" w14:textId="77777777" w:rsidR="00EF30F0" w:rsidRPr="008C7F52" w:rsidRDefault="00EF30F0" w:rsidP="00F92095">
            <w:pPr>
              <w:jc w:val="center"/>
              <w:rPr>
                <w:color w:val="000000" w:themeColor="text1"/>
                <w:sz w:val="22"/>
                <w:szCs w:val="22"/>
              </w:rPr>
            </w:pPr>
            <w:r w:rsidRPr="008C7F52">
              <w:rPr>
                <w:color w:val="000000" w:themeColor="text1"/>
                <w:sz w:val="22"/>
                <w:szCs w:val="22"/>
              </w:rPr>
              <w:t>10</w:t>
            </w:r>
          </w:p>
        </w:tc>
        <w:tc>
          <w:tcPr>
            <w:tcW w:w="992" w:type="dxa"/>
            <w:tcBorders>
              <w:top w:val="nil"/>
              <w:left w:val="nil"/>
              <w:bottom w:val="single" w:sz="4" w:space="0" w:color="auto"/>
              <w:right w:val="single" w:sz="4" w:space="0" w:color="auto"/>
            </w:tcBorders>
            <w:vAlign w:val="center"/>
            <w:hideMark/>
          </w:tcPr>
          <w:p w14:paraId="5E22C232"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7680F2F8"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108D7278" w14:textId="77777777" w:rsidTr="00581BD2">
        <w:trPr>
          <w:trHeight w:val="300"/>
        </w:trPr>
        <w:tc>
          <w:tcPr>
            <w:tcW w:w="704" w:type="dxa"/>
            <w:vMerge/>
            <w:tcBorders>
              <w:top w:val="nil"/>
              <w:left w:val="single" w:sz="4" w:space="0" w:color="auto"/>
              <w:bottom w:val="single" w:sz="4" w:space="0" w:color="auto"/>
              <w:right w:val="single" w:sz="4" w:space="0" w:color="auto"/>
            </w:tcBorders>
            <w:vAlign w:val="center"/>
            <w:hideMark/>
          </w:tcPr>
          <w:p w14:paraId="38C92CB4"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18C4B695" w14:textId="77777777" w:rsidR="00EF30F0" w:rsidRPr="008C7F52" w:rsidRDefault="00EF30F0" w:rsidP="00F92095">
            <w:pPr>
              <w:rPr>
                <w:color w:val="000000" w:themeColor="text1"/>
                <w:sz w:val="22"/>
                <w:szCs w:val="22"/>
              </w:rPr>
            </w:pPr>
            <w:r w:rsidRPr="008C7F52">
              <w:rPr>
                <w:color w:val="000000" w:themeColor="text1"/>
                <w:sz w:val="22"/>
                <w:szCs w:val="22"/>
              </w:rPr>
              <w:t>Từ 2 đến dưới 3 biên bản</w:t>
            </w:r>
          </w:p>
        </w:tc>
        <w:tc>
          <w:tcPr>
            <w:tcW w:w="1134" w:type="dxa"/>
            <w:tcBorders>
              <w:top w:val="nil"/>
              <w:left w:val="nil"/>
              <w:bottom w:val="single" w:sz="4" w:space="0" w:color="auto"/>
              <w:right w:val="single" w:sz="4" w:space="0" w:color="auto"/>
            </w:tcBorders>
            <w:vAlign w:val="center"/>
            <w:hideMark/>
          </w:tcPr>
          <w:p w14:paraId="4D9D26A7" w14:textId="77777777" w:rsidR="00EF30F0" w:rsidRPr="008C7F52" w:rsidRDefault="00EF30F0" w:rsidP="00F92095">
            <w:pPr>
              <w:jc w:val="center"/>
              <w:rPr>
                <w:color w:val="000000" w:themeColor="text1"/>
                <w:sz w:val="22"/>
                <w:szCs w:val="22"/>
              </w:rPr>
            </w:pPr>
            <w:r w:rsidRPr="008C7F52">
              <w:rPr>
                <w:color w:val="000000" w:themeColor="text1"/>
                <w:sz w:val="22"/>
                <w:szCs w:val="22"/>
              </w:rPr>
              <w:t>5</w:t>
            </w:r>
          </w:p>
        </w:tc>
        <w:tc>
          <w:tcPr>
            <w:tcW w:w="992" w:type="dxa"/>
            <w:tcBorders>
              <w:top w:val="nil"/>
              <w:left w:val="nil"/>
              <w:bottom w:val="single" w:sz="4" w:space="0" w:color="auto"/>
              <w:right w:val="single" w:sz="4" w:space="0" w:color="auto"/>
            </w:tcBorders>
            <w:vAlign w:val="center"/>
            <w:hideMark/>
          </w:tcPr>
          <w:p w14:paraId="20E0BB2C"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68794D0A"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1B62520F" w14:textId="77777777" w:rsidTr="00581BD2">
        <w:trPr>
          <w:trHeight w:val="300"/>
        </w:trPr>
        <w:tc>
          <w:tcPr>
            <w:tcW w:w="704" w:type="dxa"/>
            <w:vMerge/>
            <w:tcBorders>
              <w:top w:val="nil"/>
              <w:left w:val="single" w:sz="4" w:space="0" w:color="auto"/>
              <w:bottom w:val="single" w:sz="4" w:space="0" w:color="auto"/>
              <w:right w:val="single" w:sz="4" w:space="0" w:color="auto"/>
            </w:tcBorders>
            <w:vAlign w:val="center"/>
            <w:hideMark/>
          </w:tcPr>
          <w:p w14:paraId="1D6D2669"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7F674230" w14:textId="77777777" w:rsidR="00EF30F0" w:rsidRPr="008C7F52" w:rsidRDefault="00EF30F0" w:rsidP="00F92095">
            <w:pPr>
              <w:rPr>
                <w:color w:val="000000" w:themeColor="text1"/>
                <w:sz w:val="22"/>
                <w:szCs w:val="22"/>
              </w:rPr>
            </w:pPr>
            <w:r w:rsidRPr="008C7F52">
              <w:rPr>
                <w:color w:val="000000" w:themeColor="text1"/>
                <w:sz w:val="22"/>
                <w:szCs w:val="22"/>
              </w:rPr>
              <w:t>Từ 3 đến dưới 4 biên bản</w:t>
            </w:r>
          </w:p>
        </w:tc>
        <w:tc>
          <w:tcPr>
            <w:tcW w:w="1134" w:type="dxa"/>
            <w:tcBorders>
              <w:top w:val="nil"/>
              <w:left w:val="nil"/>
              <w:bottom w:val="single" w:sz="4" w:space="0" w:color="auto"/>
              <w:right w:val="single" w:sz="4" w:space="0" w:color="auto"/>
            </w:tcBorders>
            <w:vAlign w:val="center"/>
            <w:hideMark/>
          </w:tcPr>
          <w:p w14:paraId="3763268C" w14:textId="77777777" w:rsidR="00EF30F0" w:rsidRPr="008C7F52" w:rsidRDefault="00EF30F0" w:rsidP="00F92095">
            <w:pPr>
              <w:jc w:val="center"/>
              <w:rPr>
                <w:color w:val="000000" w:themeColor="text1"/>
                <w:sz w:val="22"/>
                <w:szCs w:val="22"/>
              </w:rPr>
            </w:pPr>
            <w:r w:rsidRPr="008C7F52">
              <w:rPr>
                <w:color w:val="000000" w:themeColor="text1"/>
                <w:sz w:val="22"/>
                <w:szCs w:val="22"/>
              </w:rPr>
              <w:t>3</w:t>
            </w:r>
          </w:p>
        </w:tc>
        <w:tc>
          <w:tcPr>
            <w:tcW w:w="992" w:type="dxa"/>
            <w:tcBorders>
              <w:top w:val="nil"/>
              <w:left w:val="nil"/>
              <w:bottom w:val="single" w:sz="4" w:space="0" w:color="auto"/>
              <w:right w:val="single" w:sz="4" w:space="0" w:color="auto"/>
            </w:tcBorders>
            <w:vAlign w:val="center"/>
            <w:hideMark/>
          </w:tcPr>
          <w:p w14:paraId="71CA8D1E"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0294A3F3"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23CCC9DB" w14:textId="77777777" w:rsidTr="00581BD2">
        <w:trPr>
          <w:trHeight w:val="300"/>
        </w:trPr>
        <w:tc>
          <w:tcPr>
            <w:tcW w:w="704" w:type="dxa"/>
            <w:vMerge/>
            <w:tcBorders>
              <w:top w:val="nil"/>
              <w:left w:val="single" w:sz="4" w:space="0" w:color="auto"/>
              <w:bottom w:val="single" w:sz="4" w:space="0" w:color="auto"/>
              <w:right w:val="single" w:sz="4" w:space="0" w:color="auto"/>
            </w:tcBorders>
            <w:vAlign w:val="center"/>
            <w:hideMark/>
          </w:tcPr>
          <w:p w14:paraId="25F2C672"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6DB3C858" w14:textId="77777777" w:rsidR="00EF30F0" w:rsidRPr="008C7F52" w:rsidRDefault="00EF30F0" w:rsidP="00F92095">
            <w:pPr>
              <w:rPr>
                <w:color w:val="000000" w:themeColor="text1"/>
                <w:sz w:val="22"/>
                <w:szCs w:val="22"/>
              </w:rPr>
            </w:pPr>
            <w:r w:rsidRPr="008C7F52">
              <w:rPr>
                <w:color w:val="000000" w:themeColor="text1"/>
                <w:sz w:val="22"/>
                <w:szCs w:val="22"/>
              </w:rPr>
              <w:t>Từ 4 biên bản trở lên</w:t>
            </w:r>
          </w:p>
        </w:tc>
        <w:tc>
          <w:tcPr>
            <w:tcW w:w="1134" w:type="dxa"/>
            <w:tcBorders>
              <w:top w:val="nil"/>
              <w:left w:val="nil"/>
              <w:bottom w:val="single" w:sz="4" w:space="0" w:color="auto"/>
              <w:right w:val="single" w:sz="4" w:space="0" w:color="auto"/>
            </w:tcBorders>
            <w:vAlign w:val="center"/>
            <w:hideMark/>
          </w:tcPr>
          <w:p w14:paraId="2519DC5E" w14:textId="77777777" w:rsidR="00EF30F0" w:rsidRPr="008C7F52" w:rsidRDefault="00EF30F0" w:rsidP="00F92095">
            <w:pPr>
              <w:jc w:val="center"/>
              <w:rPr>
                <w:color w:val="000000" w:themeColor="text1"/>
                <w:sz w:val="22"/>
                <w:szCs w:val="22"/>
              </w:rPr>
            </w:pPr>
            <w:r w:rsidRPr="008C7F52">
              <w:rPr>
                <w:color w:val="000000" w:themeColor="text1"/>
                <w:sz w:val="22"/>
                <w:szCs w:val="22"/>
              </w:rPr>
              <w:t>0</w:t>
            </w:r>
          </w:p>
        </w:tc>
        <w:tc>
          <w:tcPr>
            <w:tcW w:w="992" w:type="dxa"/>
            <w:tcBorders>
              <w:top w:val="nil"/>
              <w:left w:val="nil"/>
              <w:bottom w:val="single" w:sz="4" w:space="0" w:color="auto"/>
              <w:right w:val="single" w:sz="4" w:space="0" w:color="auto"/>
            </w:tcBorders>
            <w:vAlign w:val="center"/>
            <w:hideMark/>
          </w:tcPr>
          <w:p w14:paraId="6C27DA7D"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4FF5CD2B"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723D3E35" w14:textId="77777777" w:rsidTr="00581BD2">
        <w:trPr>
          <w:trHeight w:val="540"/>
        </w:trPr>
        <w:tc>
          <w:tcPr>
            <w:tcW w:w="704" w:type="dxa"/>
            <w:vMerge w:val="restart"/>
            <w:tcBorders>
              <w:top w:val="nil"/>
              <w:left w:val="single" w:sz="4" w:space="0" w:color="auto"/>
              <w:bottom w:val="single" w:sz="4" w:space="0" w:color="auto"/>
              <w:right w:val="single" w:sz="4" w:space="0" w:color="auto"/>
            </w:tcBorders>
            <w:vAlign w:val="center"/>
            <w:hideMark/>
          </w:tcPr>
          <w:p w14:paraId="0268AB3B"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6</w:t>
            </w:r>
          </w:p>
        </w:tc>
        <w:tc>
          <w:tcPr>
            <w:tcW w:w="5245" w:type="dxa"/>
            <w:tcBorders>
              <w:top w:val="nil"/>
              <w:left w:val="nil"/>
              <w:bottom w:val="single" w:sz="4" w:space="0" w:color="auto"/>
              <w:right w:val="single" w:sz="4" w:space="0" w:color="auto"/>
            </w:tcBorders>
            <w:vAlign w:val="center"/>
            <w:hideMark/>
          </w:tcPr>
          <w:p w14:paraId="047DB3A7" w14:textId="77777777" w:rsidR="00EF30F0" w:rsidRPr="008C7F52" w:rsidRDefault="00EF30F0" w:rsidP="00F92095">
            <w:pPr>
              <w:rPr>
                <w:b/>
                <w:bCs/>
                <w:color w:val="000000" w:themeColor="text1"/>
                <w:sz w:val="22"/>
                <w:szCs w:val="22"/>
              </w:rPr>
            </w:pPr>
            <w:r w:rsidRPr="008C7F52">
              <w:rPr>
                <w:b/>
                <w:bCs/>
                <w:color w:val="000000" w:themeColor="text1"/>
                <w:sz w:val="22"/>
                <w:szCs w:val="22"/>
              </w:rPr>
              <w:t xml:space="preserve">Tiến độ cung cấp dịch vụ VTHKCC bằng xe buýt </w:t>
            </w:r>
          </w:p>
        </w:tc>
        <w:tc>
          <w:tcPr>
            <w:tcW w:w="1134" w:type="dxa"/>
            <w:tcBorders>
              <w:top w:val="nil"/>
              <w:left w:val="nil"/>
              <w:bottom w:val="single" w:sz="4" w:space="0" w:color="auto"/>
              <w:right w:val="single" w:sz="4" w:space="0" w:color="auto"/>
            </w:tcBorders>
            <w:vAlign w:val="center"/>
            <w:hideMark/>
          </w:tcPr>
          <w:p w14:paraId="6561D081"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 </w:t>
            </w:r>
          </w:p>
        </w:tc>
        <w:tc>
          <w:tcPr>
            <w:tcW w:w="992" w:type="dxa"/>
            <w:tcBorders>
              <w:top w:val="nil"/>
              <w:left w:val="nil"/>
              <w:bottom w:val="single" w:sz="4" w:space="0" w:color="auto"/>
              <w:right w:val="single" w:sz="4" w:space="0" w:color="auto"/>
            </w:tcBorders>
            <w:vAlign w:val="center"/>
            <w:hideMark/>
          </w:tcPr>
          <w:p w14:paraId="7488D698"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10</w:t>
            </w:r>
          </w:p>
        </w:tc>
        <w:tc>
          <w:tcPr>
            <w:tcW w:w="985" w:type="dxa"/>
            <w:tcBorders>
              <w:top w:val="nil"/>
              <w:left w:val="nil"/>
              <w:bottom w:val="single" w:sz="4" w:space="0" w:color="auto"/>
              <w:right w:val="single" w:sz="4" w:space="0" w:color="auto"/>
            </w:tcBorders>
            <w:vAlign w:val="center"/>
            <w:hideMark/>
          </w:tcPr>
          <w:p w14:paraId="409D6BCC"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10</w:t>
            </w:r>
          </w:p>
        </w:tc>
      </w:tr>
      <w:tr w:rsidR="008C7F52" w:rsidRPr="008C7F52" w14:paraId="792F0F96" w14:textId="77777777" w:rsidTr="00581BD2">
        <w:trPr>
          <w:trHeight w:val="300"/>
        </w:trPr>
        <w:tc>
          <w:tcPr>
            <w:tcW w:w="704" w:type="dxa"/>
            <w:vMerge/>
            <w:tcBorders>
              <w:top w:val="nil"/>
              <w:left w:val="single" w:sz="4" w:space="0" w:color="auto"/>
              <w:bottom w:val="single" w:sz="4" w:space="0" w:color="auto"/>
              <w:right w:val="single" w:sz="4" w:space="0" w:color="auto"/>
            </w:tcBorders>
            <w:vAlign w:val="center"/>
            <w:hideMark/>
          </w:tcPr>
          <w:p w14:paraId="328873F0"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37D47B41" w14:textId="77777777" w:rsidR="00EF30F0" w:rsidRPr="008C7F52" w:rsidRDefault="00EF30F0" w:rsidP="00F92095">
            <w:pPr>
              <w:rPr>
                <w:color w:val="000000" w:themeColor="text1"/>
                <w:sz w:val="22"/>
                <w:szCs w:val="22"/>
              </w:rPr>
            </w:pPr>
            <w:r w:rsidRPr="008C7F52">
              <w:rPr>
                <w:color w:val="000000" w:themeColor="text1"/>
                <w:sz w:val="22"/>
                <w:szCs w:val="22"/>
              </w:rPr>
              <w:t>Phù hợp với yêu cầu về tiến độ trong E-HSMT</w:t>
            </w:r>
          </w:p>
        </w:tc>
        <w:tc>
          <w:tcPr>
            <w:tcW w:w="1134" w:type="dxa"/>
            <w:tcBorders>
              <w:top w:val="nil"/>
              <w:left w:val="nil"/>
              <w:bottom w:val="single" w:sz="4" w:space="0" w:color="auto"/>
              <w:right w:val="single" w:sz="4" w:space="0" w:color="auto"/>
            </w:tcBorders>
            <w:vAlign w:val="center"/>
            <w:hideMark/>
          </w:tcPr>
          <w:p w14:paraId="6D8947E0" w14:textId="77777777" w:rsidR="00EF30F0" w:rsidRPr="008C7F52" w:rsidRDefault="00EF30F0" w:rsidP="00F92095">
            <w:pPr>
              <w:jc w:val="center"/>
              <w:rPr>
                <w:color w:val="000000" w:themeColor="text1"/>
                <w:sz w:val="22"/>
                <w:szCs w:val="22"/>
              </w:rPr>
            </w:pPr>
            <w:r w:rsidRPr="008C7F52">
              <w:rPr>
                <w:color w:val="000000" w:themeColor="text1"/>
                <w:sz w:val="22"/>
                <w:szCs w:val="22"/>
              </w:rPr>
              <w:t>10</w:t>
            </w:r>
          </w:p>
        </w:tc>
        <w:tc>
          <w:tcPr>
            <w:tcW w:w="992" w:type="dxa"/>
            <w:tcBorders>
              <w:top w:val="nil"/>
              <w:left w:val="nil"/>
              <w:bottom w:val="single" w:sz="4" w:space="0" w:color="auto"/>
              <w:right w:val="single" w:sz="4" w:space="0" w:color="auto"/>
            </w:tcBorders>
            <w:vAlign w:val="center"/>
            <w:hideMark/>
          </w:tcPr>
          <w:p w14:paraId="46973F5B"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33665DF3"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58F74CA4" w14:textId="77777777" w:rsidTr="00581BD2">
        <w:trPr>
          <w:trHeight w:val="540"/>
        </w:trPr>
        <w:tc>
          <w:tcPr>
            <w:tcW w:w="704" w:type="dxa"/>
            <w:vMerge/>
            <w:tcBorders>
              <w:top w:val="nil"/>
              <w:left w:val="single" w:sz="4" w:space="0" w:color="auto"/>
              <w:bottom w:val="single" w:sz="4" w:space="0" w:color="auto"/>
              <w:right w:val="single" w:sz="4" w:space="0" w:color="auto"/>
            </w:tcBorders>
            <w:vAlign w:val="center"/>
            <w:hideMark/>
          </w:tcPr>
          <w:p w14:paraId="1D75E54E" w14:textId="77777777" w:rsidR="00EF30F0" w:rsidRPr="008C7F52" w:rsidRDefault="00EF30F0" w:rsidP="00F92095">
            <w:pPr>
              <w:jc w:val="left"/>
              <w:rPr>
                <w:b/>
                <w:bCs/>
                <w:color w:val="000000" w:themeColor="text1"/>
                <w:sz w:val="22"/>
                <w:szCs w:val="22"/>
              </w:rPr>
            </w:pPr>
          </w:p>
        </w:tc>
        <w:tc>
          <w:tcPr>
            <w:tcW w:w="5245" w:type="dxa"/>
            <w:tcBorders>
              <w:top w:val="nil"/>
              <w:left w:val="nil"/>
              <w:bottom w:val="single" w:sz="4" w:space="0" w:color="auto"/>
              <w:right w:val="single" w:sz="4" w:space="0" w:color="auto"/>
            </w:tcBorders>
            <w:vAlign w:val="center"/>
            <w:hideMark/>
          </w:tcPr>
          <w:p w14:paraId="4EEAA5E5" w14:textId="77777777" w:rsidR="00EF30F0" w:rsidRPr="008C7F52" w:rsidRDefault="00EF30F0" w:rsidP="00F92095">
            <w:pPr>
              <w:rPr>
                <w:color w:val="000000" w:themeColor="text1"/>
                <w:sz w:val="22"/>
                <w:szCs w:val="22"/>
              </w:rPr>
            </w:pPr>
            <w:r w:rsidRPr="008C7F52">
              <w:rPr>
                <w:color w:val="000000" w:themeColor="text1"/>
                <w:sz w:val="22"/>
                <w:szCs w:val="22"/>
              </w:rPr>
              <w:t>Không phù hợp với yêu cầu về tiến độ trong E-HSMT</w:t>
            </w:r>
          </w:p>
        </w:tc>
        <w:tc>
          <w:tcPr>
            <w:tcW w:w="1134" w:type="dxa"/>
            <w:tcBorders>
              <w:top w:val="nil"/>
              <w:left w:val="nil"/>
              <w:bottom w:val="single" w:sz="4" w:space="0" w:color="auto"/>
              <w:right w:val="single" w:sz="4" w:space="0" w:color="auto"/>
            </w:tcBorders>
            <w:vAlign w:val="center"/>
            <w:hideMark/>
          </w:tcPr>
          <w:p w14:paraId="1AEB23C0" w14:textId="77777777" w:rsidR="00EF30F0" w:rsidRPr="008C7F52" w:rsidRDefault="00EF30F0" w:rsidP="00F92095">
            <w:pPr>
              <w:jc w:val="center"/>
              <w:rPr>
                <w:color w:val="000000" w:themeColor="text1"/>
                <w:sz w:val="22"/>
                <w:szCs w:val="22"/>
              </w:rPr>
            </w:pPr>
            <w:r w:rsidRPr="008C7F52">
              <w:rPr>
                <w:color w:val="000000" w:themeColor="text1"/>
                <w:sz w:val="22"/>
                <w:szCs w:val="22"/>
              </w:rPr>
              <w:t>0</w:t>
            </w:r>
          </w:p>
        </w:tc>
        <w:tc>
          <w:tcPr>
            <w:tcW w:w="992" w:type="dxa"/>
            <w:tcBorders>
              <w:top w:val="nil"/>
              <w:left w:val="nil"/>
              <w:bottom w:val="single" w:sz="4" w:space="0" w:color="auto"/>
              <w:right w:val="single" w:sz="4" w:space="0" w:color="auto"/>
            </w:tcBorders>
            <w:vAlign w:val="center"/>
            <w:hideMark/>
          </w:tcPr>
          <w:p w14:paraId="49C74342"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85" w:type="dxa"/>
            <w:tcBorders>
              <w:top w:val="nil"/>
              <w:left w:val="nil"/>
              <w:bottom w:val="single" w:sz="4" w:space="0" w:color="auto"/>
              <w:right w:val="single" w:sz="4" w:space="0" w:color="auto"/>
            </w:tcBorders>
            <w:vAlign w:val="center"/>
            <w:hideMark/>
          </w:tcPr>
          <w:p w14:paraId="7C6C11E4"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r>
      <w:tr w:rsidR="008C7F52" w:rsidRPr="008C7F52" w14:paraId="46577200" w14:textId="77777777" w:rsidTr="00581BD2">
        <w:trPr>
          <w:trHeight w:val="315"/>
        </w:trPr>
        <w:tc>
          <w:tcPr>
            <w:tcW w:w="5949" w:type="dxa"/>
            <w:gridSpan w:val="2"/>
            <w:tcBorders>
              <w:top w:val="single" w:sz="4" w:space="0" w:color="auto"/>
              <w:left w:val="single" w:sz="4" w:space="0" w:color="auto"/>
              <w:bottom w:val="single" w:sz="4" w:space="0" w:color="auto"/>
              <w:right w:val="single" w:sz="4" w:space="0" w:color="auto"/>
            </w:tcBorders>
            <w:vAlign w:val="center"/>
            <w:hideMark/>
          </w:tcPr>
          <w:p w14:paraId="22441050"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Tổng số điểm</w:t>
            </w:r>
          </w:p>
        </w:tc>
        <w:tc>
          <w:tcPr>
            <w:tcW w:w="1134" w:type="dxa"/>
            <w:tcBorders>
              <w:top w:val="nil"/>
              <w:left w:val="nil"/>
              <w:bottom w:val="single" w:sz="4" w:space="0" w:color="auto"/>
              <w:right w:val="single" w:sz="4" w:space="0" w:color="auto"/>
            </w:tcBorders>
            <w:vAlign w:val="center"/>
            <w:hideMark/>
          </w:tcPr>
          <w:p w14:paraId="283293A6" w14:textId="77777777" w:rsidR="00EF30F0" w:rsidRPr="008C7F52" w:rsidRDefault="00EF30F0" w:rsidP="00F92095">
            <w:pPr>
              <w:jc w:val="center"/>
              <w:rPr>
                <w:color w:val="000000" w:themeColor="text1"/>
                <w:sz w:val="22"/>
                <w:szCs w:val="22"/>
              </w:rPr>
            </w:pPr>
            <w:r w:rsidRPr="008C7F52">
              <w:rPr>
                <w:color w:val="000000" w:themeColor="text1"/>
                <w:sz w:val="22"/>
                <w:szCs w:val="22"/>
              </w:rPr>
              <w:t> </w:t>
            </w:r>
          </w:p>
        </w:tc>
        <w:tc>
          <w:tcPr>
            <w:tcW w:w="992" w:type="dxa"/>
            <w:tcBorders>
              <w:top w:val="nil"/>
              <w:left w:val="nil"/>
              <w:bottom w:val="single" w:sz="4" w:space="0" w:color="auto"/>
              <w:right w:val="single" w:sz="4" w:space="0" w:color="auto"/>
            </w:tcBorders>
            <w:vAlign w:val="center"/>
            <w:hideMark/>
          </w:tcPr>
          <w:p w14:paraId="3756FED4"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100</w:t>
            </w:r>
          </w:p>
        </w:tc>
        <w:tc>
          <w:tcPr>
            <w:tcW w:w="985" w:type="dxa"/>
            <w:tcBorders>
              <w:top w:val="nil"/>
              <w:left w:val="nil"/>
              <w:bottom w:val="single" w:sz="4" w:space="0" w:color="auto"/>
              <w:right w:val="single" w:sz="4" w:space="0" w:color="auto"/>
            </w:tcBorders>
            <w:vAlign w:val="center"/>
            <w:hideMark/>
          </w:tcPr>
          <w:p w14:paraId="1F7AD559" w14:textId="77777777" w:rsidR="00EF30F0" w:rsidRPr="008C7F52" w:rsidRDefault="00EF30F0" w:rsidP="00F92095">
            <w:pPr>
              <w:jc w:val="center"/>
              <w:rPr>
                <w:b/>
                <w:bCs/>
                <w:color w:val="000000" w:themeColor="text1"/>
                <w:sz w:val="22"/>
                <w:szCs w:val="22"/>
              </w:rPr>
            </w:pPr>
            <w:r w:rsidRPr="008C7F52">
              <w:rPr>
                <w:b/>
                <w:bCs/>
                <w:color w:val="000000" w:themeColor="text1"/>
                <w:sz w:val="22"/>
                <w:szCs w:val="22"/>
              </w:rPr>
              <w:t>70</w:t>
            </w:r>
          </w:p>
        </w:tc>
      </w:tr>
    </w:tbl>
    <w:p w14:paraId="5B8F5CB8" w14:textId="2D7CC5AD" w:rsidR="00073106" w:rsidRPr="008C7F52" w:rsidRDefault="00073106" w:rsidP="004032A1">
      <w:pPr>
        <w:widowControl w:val="0"/>
        <w:spacing w:before="120" w:after="40" w:line="244" w:lineRule="auto"/>
        <w:ind w:firstLine="567"/>
        <w:rPr>
          <w:rFonts w:asciiTheme="majorHAnsi" w:hAnsiTheme="majorHAnsi" w:cstheme="majorHAnsi"/>
          <w:color w:val="000000" w:themeColor="text1"/>
          <w:spacing w:val="-2"/>
          <w:sz w:val="28"/>
          <w:szCs w:val="26"/>
          <w:lang w:val="pl-PL" w:eastAsia="ja-JP"/>
        </w:rPr>
      </w:pPr>
      <w:r w:rsidRPr="008C7F52">
        <w:rPr>
          <w:rFonts w:asciiTheme="majorHAnsi" w:hAnsiTheme="majorHAnsi" w:cstheme="majorHAnsi"/>
          <w:color w:val="000000" w:themeColor="text1"/>
          <w:spacing w:val="-2"/>
          <w:sz w:val="28"/>
          <w:szCs w:val="26"/>
          <w:lang w:val="pl-PL"/>
        </w:rPr>
        <w:t>E-HSDT có hồ sơ đề xuất về kỹ thuật đạt tổng số điểm từ 70 điểm trở lên theo bảng đánh giá trên, trong đó số điểm của các tiêu chuẩn tổng quát 1.1, 1.2, 2.1, 2.2, 3.1, 3.2</w:t>
      </w:r>
      <w:r w:rsidR="00F92095" w:rsidRPr="008C7F52">
        <w:rPr>
          <w:rFonts w:asciiTheme="majorHAnsi" w:hAnsiTheme="majorHAnsi" w:cstheme="majorHAnsi"/>
          <w:color w:val="000000" w:themeColor="text1"/>
          <w:spacing w:val="-2"/>
          <w:sz w:val="28"/>
          <w:szCs w:val="26"/>
          <w:lang w:val="pl-PL"/>
        </w:rPr>
        <w:t>, 3.3</w:t>
      </w:r>
      <w:r w:rsidRPr="008C7F52">
        <w:rPr>
          <w:rFonts w:asciiTheme="majorHAnsi" w:hAnsiTheme="majorHAnsi" w:cstheme="majorHAnsi"/>
          <w:color w:val="000000" w:themeColor="text1"/>
          <w:spacing w:val="-2"/>
          <w:sz w:val="28"/>
          <w:szCs w:val="26"/>
          <w:lang w:val="pl-PL"/>
        </w:rPr>
        <w:t>, 4, 6 phải đạt từ 70% tổng số điểm tối đa của từng tiêu chuẩn thì được đánh giá là đạt yêu cầu về kỹ thuật và được tiếp tục xem xét về tài chính.</w:t>
      </w:r>
    </w:p>
    <w:p w14:paraId="692BD2EE" w14:textId="77777777" w:rsidR="00766A6B" w:rsidRPr="008C7F52" w:rsidRDefault="00766A6B" w:rsidP="004032A1">
      <w:pPr>
        <w:spacing w:before="120" w:after="120"/>
        <w:ind w:firstLine="709"/>
        <w:outlineLvl w:val="1"/>
        <w:rPr>
          <w:rFonts w:asciiTheme="majorHAnsi" w:hAnsiTheme="majorHAnsi" w:cstheme="majorHAnsi"/>
          <w:b/>
          <w:color w:val="000000" w:themeColor="text1"/>
          <w:sz w:val="28"/>
          <w:szCs w:val="28"/>
        </w:rPr>
      </w:pPr>
      <w:bookmarkStart w:id="6" w:name="_Toc399947674"/>
      <w:bookmarkEnd w:id="5"/>
      <w:r w:rsidRPr="008C7F52">
        <w:rPr>
          <w:rFonts w:asciiTheme="majorHAnsi" w:hAnsiTheme="majorHAnsi" w:cstheme="majorHAnsi"/>
          <w:b/>
          <w:color w:val="000000" w:themeColor="text1"/>
          <w:sz w:val="28"/>
          <w:szCs w:val="28"/>
        </w:rPr>
        <w:t xml:space="preserve">Mục 4.  Tiêu chuẩn đánh giá về </w:t>
      </w:r>
      <w:bookmarkEnd w:id="6"/>
      <w:r w:rsidR="00EB52FE" w:rsidRPr="008C7F52">
        <w:rPr>
          <w:rFonts w:asciiTheme="majorHAnsi" w:hAnsiTheme="majorHAnsi" w:cstheme="majorHAnsi"/>
          <w:b/>
          <w:color w:val="000000" w:themeColor="text1"/>
          <w:sz w:val="28"/>
          <w:szCs w:val="28"/>
        </w:rPr>
        <w:t>tài chính</w:t>
      </w:r>
    </w:p>
    <w:p w14:paraId="1B400FA0" w14:textId="77777777" w:rsidR="00AC6278" w:rsidRPr="008C7F52" w:rsidRDefault="00AC6278" w:rsidP="004032A1">
      <w:pPr>
        <w:spacing w:before="120" w:after="120"/>
        <w:ind w:firstLine="709"/>
        <w:outlineLvl w:val="2"/>
        <w:rPr>
          <w:rFonts w:asciiTheme="majorHAnsi" w:hAnsiTheme="majorHAnsi" w:cstheme="majorHAnsi"/>
          <w:b/>
          <w:color w:val="000000" w:themeColor="text1"/>
          <w:sz w:val="28"/>
          <w:szCs w:val="28"/>
          <w:lang w:val="es-ES"/>
        </w:rPr>
      </w:pPr>
      <w:r w:rsidRPr="008C7F52">
        <w:rPr>
          <w:rFonts w:asciiTheme="majorHAnsi" w:hAnsiTheme="majorHAnsi" w:cstheme="majorHAnsi"/>
          <w:color w:val="000000" w:themeColor="text1"/>
          <w:sz w:val="28"/>
          <w:szCs w:val="28"/>
          <w:lang w:val="es-ES"/>
        </w:rPr>
        <w:t>Sử dụng phương pháp giá đánh giá:</w:t>
      </w:r>
    </w:p>
    <w:p w14:paraId="03A42B8B" w14:textId="77777777" w:rsidR="00AC6278" w:rsidRPr="008C7F52" w:rsidRDefault="00AC6278" w:rsidP="004032A1">
      <w:pPr>
        <w:spacing w:before="120" w:after="120"/>
        <w:ind w:firstLine="709"/>
        <w:rPr>
          <w:rFonts w:asciiTheme="majorHAnsi" w:hAnsiTheme="majorHAnsi" w:cstheme="majorHAnsi"/>
          <w:color w:val="000000" w:themeColor="text1"/>
          <w:sz w:val="28"/>
          <w:szCs w:val="28"/>
          <w:lang w:val="es-ES"/>
        </w:rPr>
      </w:pPr>
      <w:r w:rsidRPr="008C7F52">
        <w:rPr>
          <w:rFonts w:asciiTheme="majorHAnsi" w:hAnsiTheme="majorHAnsi" w:cstheme="majorHAnsi"/>
          <w:color w:val="000000" w:themeColor="text1"/>
          <w:sz w:val="28"/>
          <w:szCs w:val="28"/>
          <w:lang w:val="es-ES"/>
        </w:rPr>
        <w:t>Cách xác định giá đánh giá theo các bước sau đây:</w:t>
      </w:r>
    </w:p>
    <w:p w14:paraId="4C2732BC" w14:textId="77777777" w:rsidR="00AC6278" w:rsidRPr="008C7F52" w:rsidRDefault="00AC6278" w:rsidP="004032A1">
      <w:pPr>
        <w:spacing w:before="120" w:after="120"/>
        <w:ind w:firstLine="709"/>
        <w:rPr>
          <w:rFonts w:asciiTheme="majorHAnsi" w:hAnsiTheme="majorHAnsi" w:cstheme="majorHAnsi"/>
          <w:color w:val="000000" w:themeColor="text1"/>
          <w:sz w:val="28"/>
          <w:szCs w:val="28"/>
          <w:lang w:val="es-ES"/>
        </w:rPr>
      </w:pPr>
      <w:r w:rsidRPr="008C7F52">
        <w:rPr>
          <w:rFonts w:asciiTheme="majorHAnsi" w:hAnsiTheme="majorHAnsi" w:cstheme="majorHAnsi"/>
          <w:color w:val="000000" w:themeColor="text1"/>
          <w:sz w:val="28"/>
          <w:szCs w:val="28"/>
          <w:lang w:val="es-ES"/>
        </w:rPr>
        <w:t>Bước 1. Xác định giá dự thầu, trừ đi giá trị giảm giá (nếu có);</w:t>
      </w:r>
    </w:p>
    <w:p w14:paraId="16D23BD4" w14:textId="77777777" w:rsidR="00AC6278" w:rsidRPr="008C7F52" w:rsidRDefault="00AC6278" w:rsidP="004032A1">
      <w:pPr>
        <w:spacing w:before="120" w:after="120"/>
        <w:ind w:firstLine="709"/>
        <w:rPr>
          <w:rFonts w:asciiTheme="majorHAnsi" w:hAnsiTheme="majorHAnsi" w:cstheme="majorHAnsi"/>
          <w:color w:val="000000" w:themeColor="text1"/>
          <w:sz w:val="28"/>
          <w:szCs w:val="28"/>
          <w:lang w:val="es-ES"/>
        </w:rPr>
      </w:pPr>
      <w:r w:rsidRPr="008C7F52">
        <w:rPr>
          <w:rFonts w:asciiTheme="majorHAnsi" w:hAnsiTheme="majorHAnsi" w:cstheme="majorHAnsi"/>
          <w:color w:val="000000" w:themeColor="text1"/>
          <w:sz w:val="28"/>
          <w:szCs w:val="28"/>
          <w:lang w:val="es-ES"/>
        </w:rPr>
        <w:t>Bước 2. Xác định doanh thu vận tải;</w:t>
      </w:r>
    </w:p>
    <w:p w14:paraId="1A4DEC37" w14:textId="77777777" w:rsidR="00AC6278" w:rsidRPr="008C7F52" w:rsidRDefault="00AC6278" w:rsidP="004032A1">
      <w:pPr>
        <w:spacing w:before="120" w:after="120"/>
        <w:ind w:firstLine="709"/>
        <w:rPr>
          <w:rFonts w:asciiTheme="majorHAnsi" w:hAnsiTheme="majorHAnsi" w:cstheme="majorHAnsi"/>
          <w:color w:val="000000" w:themeColor="text1"/>
          <w:sz w:val="28"/>
          <w:szCs w:val="28"/>
          <w:lang w:val="es-ES"/>
        </w:rPr>
      </w:pPr>
      <w:r w:rsidRPr="008C7F52">
        <w:rPr>
          <w:rFonts w:asciiTheme="majorHAnsi" w:hAnsiTheme="majorHAnsi" w:cstheme="majorHAnsi"/>
          <w:color w:val="000000" w:themeColor="text1"/>
          <w:sz w:val="28"/>
          <w:szCs w:val="28"/>
          <w:lang w:val="es-ES"/>
        </w:rPr>
        <w:t>Bước 3. Xác định giá đánh giá (trợ giá) = Giá dự thầu sau khi trừ đi giá trị giảm giá (nếu có) - Doanh thu vận tải;</w:t>
      </w:r>
    </w:p>
    <w:p w14:paraId="3A6BB64C" w14:textId="77777777" w:rsidR="00AC6278" w:rsidRPr="008C7F52" w:rsidRDefault="00AC6278" w:rsidP="004032A1">
      <w:pPr>
        <w:pStyle w:val="Sub-ClauseText"/>
        <w:tabs>
          <w:tab w:val="left" w:pos="993"/>
        </w:tabs>
        <w:ind w:firstLine="709"/>
        <w:rPr>
          <w:rFonts w:asciiTheme="majorHAnsi" w:hAnsiTheme="majorHAnsi" w:cstheme="majorHAnsi"/>
          <w:color w:val="000000" w:themeColor="text1"/>
          <w:sz w:val="28"/>
          <w:szCs w:val="28"/>
          <w:lang w:val="es-ES"/>
        </w:rPr>
      </w:pPr>
      <w:r w:rsidRPr="008C7F52">
        <w:rPr>
          <w:rFonts w:asciiTheme="majorHAnsi" w:hAnsiTheme="majorHAnsi" w:cstheme="majorHAnsi"/>
          <w:color w:val="000000" w:themeColor="text1"/>
          <w:sz w:val="28"/>
          <w:szCs w:val="28"/>
          <w:lang w:val="es-ES"/>
        </w:rPr>
        <w:t>Bước 4. Xếp hạng nhà thầu: E-HSDT có giá đánh giá thấp nhất được xếp hạng thứ nhất.</w:t>
      </w:r>
    </w:p>
    <w:sectPr w:rsidR="00AC6278" w:rsidRPr="008C7F52" w:rsidSect="00CF186F">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8BFDC" w14:textId="77777777" w:rsidR="00C16AF2" w:rsidRDefault="00C16AF2" w:rsidP="00E05AF1">
      <w:r>
        <w:separator/>
      </w:r>
    </w:p>
  </w:endnote>
  <w:endnote w:type="continuationSeparator" w:id="0">
    <w:p w14:paraId="14B02A86" w14:textId="77777777" w:rsidR="00C16AF2" w:rsidRDefault="00C16AF2" w:rsidP="00E05AF1">
      <w:r>
        <w:continuationSeparator/>
      </w:r>
    </w:p>
  </w:endnote>
  <w:endnote w:type="continuationNotice" w:id="1">
    <w:p w14:paraId="76073D52" w14:textId="77777777" w:rsidR="00C16AF2" w:rsidRDefault="00C16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rial-BoldMT">
    <w:altName w:val="Arial"/>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2012" w14:textId="77777777" w:rsidR="00F92095" w:rsidRPr="00474D64" w:rsidRDefault="00F92095"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1C368" w14:textId="77777777" w:rsidR="00C16AF2" w:rsidRDefault="00C16AF2" w:rsidP="00E05AF1">
      <w:r>
        <w:separator/>
      </w:r>
    </w:p>
  </w:footnote>
  <w:footnote w:type="continuationSeparator" w:id="0">
    <w:p w14:paraId="7ACAE082" w14:textId="77777777" w:rsidR="00C16AF2" w:rsidRDefault="00C16AF2" w:rsidP="00E05AF1">
      <w:r>
        <w:continuationSeparator/>
      </w:r>
    </w:p>
  </w:footnote>
  <w:footnote w:type="continuationNotice" w:id="1">
    <w:p w14:paraId="18E71BEF" w14:textId="77777777" w:rsidR="00C16AF2" w:rsidRDefault="00C16AF2"/>
  </w:footnote>
  <w:footnote w:id="2">
    <w:p w14:paraId="1721C79E" w14:textId="5B2C3314" w:rsidR="00F92095" w:rsidRPr="008110CC" w:rsidRDefault="00F92095"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F92095" w:rsidRPr="008110CC" w:rsidRDefault="00F92095"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4">
    <w:p w14:paraId="3135477C" w14:textId="77777777" w:rsidR="00F92095" w:rsidRPr="00B54709" w:rsidRDefault="00F92095" w:rsidP="00493056">
      <w:pPr>
        <w:pStyle w:val="FootnoteText"/>
        <w:tabs>
          <w:tab w:val="clear" w:pos="360"/>
          <w:tab w:val="left" w:pos="284"/>
        </w:tabs>
        <w:ind w:left="0" w:firstLine="0"/>
        <w:jc w:val="left"/>
        <w:rPr>
          <w:lang w:val="en-US"/>
        </w:rPr>
      </w:pPr>
      <w:r w:rsidRPr="00CF186F">
        <w:rPr>
          <w:rStyle w:val="FootnoteReference"/>
        </w:rPr>
        <w:footnoteRef/>
      </w:r>
      <w:r w:rsidRPr="00CF186F">
        <w:t xml:space="preserve"> </w:t>
      </w:r>
      <w:r w:rsidRPr="00CF186F">
        <w:rPr>
          <w:lang w:val="en-US"/>
        </w:rPr>
        <w:t>Có thể tham khảo mã màu Absolute CIELab: Green GNC (L: 75.41; a: -29.55; b: 57.1). Trong đó: L: đại diện cho độ sáng, với giá trị từ 0 (đen hoàn toàn) đến 100 (trắng hoàn toàn); a: Đại diện cho thành phần màu sắc trên trục từ xanh lá cây đến đỏ; b: Đại diện cho thành phần màu sắc trên trục xanh dương đến vàng.</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18183"/>
      <w:docPartObj>
        <w:docPartGallery w:val="Page Numbers (Top of Page)"/>
        <w:docPartUnique/>
      </w:docPartObj>
    </w:sdtPr>
    <w:sdtEndPr>
      <w:rPr>
        <w:noProof/>
      </w:rPr>
    </w:sdtEndPr>
    <w:sdtContent>
      <w:p w14:paraId="1A3BC295" w14:textId="33FE23B0" w:rsidR="00F92095" w:rsidRDefault="00F92095" w:rsidP="00DD6A05">
        <w:pPr>
          <w:pStyle w:val="Header"/>
          <w:jc w:val="center"/>
        </w:pPr>
        <w:r>
          <w:fldChar w:fldCharType="begin"/>
        </w:r>
        <w:r>
          <w:instrText xml:space="preserve"> PAGE   \* MERGEFORMAT </w:instrText>
        </w:r>
        <w:r>
          <w:fldChar w:fldCharType="separate"/>
        </w:r>
        <w:r w:rsidR="004524E2">
          <w:rPr>
            <w:noProof/>
          </w:rPr>
          <w:t>43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772"/>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8B4"/>
    <w:rsid w:val="00022F6E"/>
    <w:rsid w:val="00023B20"/>
    <w:rsid w:val="00023C8F"/>
    <w:rsid w:val="0002450E"/>
    <w:rsid w:val="00025DD7"/>
    <w:rsid w:val="00027EDC"/>
    <w:rsid w:val="0003023B"/>
    <w:rsid w:val="000307E1"/>
    <w:rsid w:val="00030978"/>
    <w:rsid w:val="00030EC7"/>
    <w:rsid w:val="00031455"/>
    <w:rsid w:val="00031DF2"/>
    <w:rsid w:val="0003256F"/>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908"/>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5D15"/>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A7"/>
    <w:rsid w:val="000709C7"/>
    <w:rsid w:val="00070B71"/>
    <w:rsid w:val="00071701"/>
    <w:rsid w:val="0007180F"/>
    <w:rsid w:val="0007286D"/>
    <w:rsid w:val="00072A08"/>
    <w:rsid w:val="00073106"/>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672"/>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2903"/>
    <w:rsid w:val="000E32C5"/>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283C"/>
    <w:rsid w:val="000F287D"/>
    <w:rsid w:val="000F2DC9"/>
    <w:rsid w:val="000F37FE"/>
    <w:rsid w:val="000F3943"/>
    <w:rsid w:val="000F42F7"/>
    <w:rsid w:val="000F52B3"/>
    <w:rsid w:val="000F60B3"/>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5B2B"/>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4EE"/>
    <w:rsid w:val="00124723"/>
    <w:rsid w:val="00124787"/>
    <w:rsid w:val="00125DE4"/>
    <w:rsid w:val="00125E1B"/>
    <w:rsid w:val="00125EA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2FF1"/>
    <w:rsid w:val="00143605"/>
    <w:rsid w:val="00143921"/>
    <w:rsid w:val="0014395D"/>
    <w:rsid w:val="00144035"/>
    <w:rsid w:val="00144D43"/>
    <w:rsid w:val="00144D67"/>
    <w:rsid w:val="00144E40"/>
    <w:rsid w:val="00145390"/>
    <w:rsid w:val="00145755"/>
    <w:rsid w:val="001459AC"/>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57E03"/>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B92"/>
    <w:rsid w:val="00183045"/>
    <w:rsid w:val="0018332F"/>
    <w:rsid w:val="00183A14"/>
    <w:rsid w:val="00184364"/>
    <w:rsid w:val="001847EA"/>
    <w:rsid w:val="00185976"/>
    <w:rsid w:val="00185B4A"/>
    <w:rsid w:val="00185BAA"/>
    <w:rsid w:val="00186265"/>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670"/>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2E3B"/>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2B69"/>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6A6B"/>
    <w:rsid w:val="002070E8"/>
    <w:rsid w:val="00207677"/>
    <w:rsid w:val="00207BBE"/>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25F"/>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06D8"/>
    <w:rsid w:val="002D1A15"/>
    <w:rsid w:val="002D1E87"/>
    <w:rsid w:val="002D2198"/>
    <w:rsid w:val="002D255B"/>
    <w:rsid w:val="002D25B8"/>
    <w:rsid w:val="002D2B78"/>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005"/>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01CF"/>
    <w:rsid w:val="00301C2A"/>
    <w:rsid w:val="00302BC7"/>
    <w:rsid w:val="003030BB"/>
    <w:rsid w:val="0030316D"/>
    <w:rsid w:val="00303256"/>
    <w:rsid w:val="003043FD"/>
    <w:rsid w:val="00304722"/>
    <w:rsid w:val="003056F5"/>
    <w:rsid w:val="0030597E"/>
    <w:rsid w:val="00305A06"/>
    <w:rsid w:val="00305E82"/>
    <w:rsid w:val="0030606A"/>
    <w:rsid w:val="0030694E"/>
    <w:rsid w:val="00307270"/>
    <w:rsid w:val="0030792F"/>
    <w:rsid w:val="00310E7A"/>
    <w:rsid w:val="00311B3A"/>
    <w:rsid w:val="00311CC8"/>
    <w:rsid w:val="00313129"/>
    <w:rsid w:val="003132E6"/>
    <w:rsid w:val="0031378C"/>
    <w:rsid w:val="00313986"/>
    <w:rsid w:val="00313F03"/>
    <w:rsid w:val="003140A6"/>
    <w:rsid w:val="0031424D"/>
    <w:rsid w:val="00314341"/>
    <w:rsid w:val="003156B2"/>
    <w:rsid w:val="003159A0"/>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578"/>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D4D"/>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092"/>
    <w:rsid w:val="00392177"/>
    <w:rsid w:val="00392419"/>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571"/>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17B"/>
    <w:rsid w:val="003B12F0"/>
    <w:rsid w:val="003B15A9"/>
    <w:rsid w:val="003B1857"/>
    <w:rsid w:val="003B22C7"/>
    <w:rsid w:val="003B2F65"/>
    <w:rsid w:val="003B377D"/>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02"/>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2EE0"/>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3A50"/>
    <w:rsid w:val="004040BC"/>
    <w:rsid w:val="00404856"/>
    <w:rsid w:val="0040487A"/>
    <w:rsid w:val="00404A0B"/>
    <w:rsid w:val="00404BD1"/>
    <w:rsid w:val="00405372"/>
    <w:rsid w:val="00405586"/>
    <w:rsid w:val="00405A44"/>
    <w:rsid w:val="00406185"/>
    <w:rsid w:val="004064C6"/>
    <w:rsid w:val="00406C10"/>
    <w:rsid w:val="00407310"/>
    <w:rsid w:val="0040780B"/>
    <w:rsid w:val="00407D74"/>
    <w:rsid w:val="004100FB"/>
    <w:rsid w:val="004105B1"/>
    <w:rsid w:val="00410DDA"/>
    <w:rsid w:val="00410EF2"/>
    <w:rsid w:val="004111E5"/>
    <w:rsid w:val="004113B9"/>
    <w:rsid w:val="0041145D"/>
    <w:rsid w:val="00411A96"/>
    <w:rsid w:val="00411DF9"/>
    <w:rsid w:val="00412882"/>
    <w:rsid w:val="00412BFB"/>
    <w:rsid w:val="004142A2"/>
    <w:rsid w:val="004147C3"/>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6E0"/>
    <w:rsid w:val="004357CB"/>
    <w:rsid w:val="00435991"/>
    <w:rsid w:val="00436A52"/>
    <w:rsid w:val="0043709F"/>
    <w:rsid w:val="0044015B"/>
    <w:rsid w:val="00441AA5"/>
    <w:rsid w:val="00441C2C"/>
    <w:rsid w:val="004427A7"/>
    <w:rsid w:val="00442C9C"/>
    <w:rsid w:val="00443AE3"/>
    <w:rsid w:val="004440A6"/>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4E2"/>
    <w:rsid w:val="0045291D"/>
    <w:rsid w:val="0045369E"/>
    <w:rsid w:val="00453CBC"/>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3ABC"/>
    <w:rsid w:val="004747BE"/>
    <w:rsid w:val="00474C5B"/>
    <w:rsid w:val="00474D64"/>
    <w:rsid w:val="004765C0"/>
    <w:rsid w:val="00476B5C"/>
    <w:rsid w:val="00477265"/>
    <w:rsid w:val="004775BB"/>
    <w:rsid w:val="00477EF8"/>
    <w:rsid w:val="004804D6"/>
    <w:rsid w:val="00480903"/>
    <w:rsid w:val="00480AF6"/>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3CD"/>
    <w:rsid w:val="0049471F"/>
    <w:rsid w:val="004956F1"/>
    <w:rsid w:val="00495BF3"/>
    <w:rsid w:val="00495D8C"/>
    <w:rsid w:val="004964C5"/>
    <w:rsid w:val="0049705D"/>
    <w:rsid w:val="004971C3"/>
    <w:rsid w:val="004A112F"/>
    <w:rsid w:val="004A1413"/>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850"/>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4B79"/>
    <w:rsid w:val="004E5182"/>
    <w:rsid w:val="004E51E3"/>
    <w:rsid w:val="004E526A"/>
    <w:rsid w:val="004E55E6"/>
    <w:rsid w:val="004E5AF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07"/>
    <w:rsid w:val="00510AA4"/>
    <w:rsid w:val="0051113F"/>
    <w:rsid w:val="00511242"/>
    <w:rsid w:val="00511C0E"/>
    <w:rsid w:val="005120BE"/>
    <w:rsid w:val="005125E7"/>
    <w:rsid w:val="00513876"/>
    <w:rsid w:val="005141B0"/>
    <w:rsid w:val="00514238"/>
    <w:rsid w:val="00514B4C"/>
    <w:rsid w:val="00515598"/>
    <w:rsid w:val="005173A1"/>
    <w:rsid w:val="00517DA3"/>
    <w:rsid w:val="00517FCF"/>
    <w:rsid w:val="00520255"/>
    <w:rsid w:val="00520497"/>
    <w:rsid w:val="00520B0F"/>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1AC"/>
    <w:rsid w:val="00540CC0"/>
    <w:rsid w:val="00540E8F"/>
    <w:rsid w:val="005415E2"/>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0A5"/>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AD1"/>
    <w:rsid w:val="00575BD4"/>
    <w:rsid w:val="00576488"/>
    <w:rsid w:val="0057697C"/>
    <w:rsid w:val="00580299"/>
    <w:rsid w:val="0058051C"/>
    <w:rsid w:val="00580805"/>
    <w:rsid w:val="00580B03"/>
    <w:rsid w:val="00580D66"/>
    <w:rsid w:val="00580DC1"/>
    <w:rsid w:val="00580F20"/>
    <w:rsid w:val="00581BD2"/>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06CE"/>
    <w:rsid w:val="005B106E"/>
    <w:rsid w:val="005B1A9A"/>
    <w:rsid w:val="005B2948"/>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19A9"/>
    <w:rsid w:val="005E25E1"/>
    <w:rsid w:val="005E2666"/>
    <w:rsid w:val="005E36B1"/>
    <w:rsid w:val="005E3DDC"/>
    <w:rsid w:val="005E50DB"/>
    <w:rsid w:val="005E60BC"/>
    <w:rsid w:val="005E61AF"/>
    <w:rsid w:val="005E61B5"/>
    <w:rsid w:val="005E7588"/>
    <w:rsid w:val="005E77A2"/>
    <w:rsid w:val="005E77F4"/>
    <w:rsid w:val="005E786A"/>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3F11"/>
    <w:rsid w:val="006046A2"/>
    <w:rsid w:val="00604757"/>
    <w:rsid w:val="00604B37"/>
    <w:rsid w:val="006061E1"/>
    <w:rsid w:val="0060633F"/>
    <w:rsid w:val="00607210"/>
    <w:rsid w:val="00610C70"/>
    <w:rsid w:val="00611176"/>
    <w:rsid w:val="00611601"/>
    <w:rsid w:val="00611C27"/>
    <w:rsid w:val="006129C4"/>
    <w:rsid w:val="00612AFA"/>
    <w:rsid w:val="00612DC7"/>
    <w:rsid w:val="00613371"/>
    <w:rsid w:val="006138E0"/>
    <w:rsid w:val="00613AF6"/>
    <w:rsid w:val="00614E07"/>
    <w:rsid w:val="00615272"/>
    <w:rsid w:val="00615E62"/>
    <w:rsid w:val="00615FE5"/>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6D77"/>
    <w:rsid w:val="0062782B"/>
    <w:rsid w:val="00630663"/>
    <w:rsid w:val="00630881"/>
    <w:rsid w:val="00631214"/>
    <w:rsid w:val="006320A2"/>
    <w:rsid w:val="006334EE"/>
    <w:rsid w:val="00633889"/>
    <w:rsid w:val="00633E02"/>
    <w:rsid w:val="00634AE3"/>
    <w:rsid w:val="00634E7D"/>
    <w:rsid w:val="00634EAE"/>
    <w:rsid w:val="00635163"/>
    <w:rsid w:val="006352AB"/>
    <w:rsid w:val="006352DD"/>
    <w:rsid w:val="0063554B"/>
    <w:rsid w:val="00636378"/>
    <w:rsid w:val="00636406"/>
    <w:rsid w:val="006368C0"/>
    <w:rsid w:val="006377F5"/>
    <w:rsid w:val="00637867"/>
    <w:rsid w:val="006379B8"/>
    <w:rsid w:val="00637ABB"/>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726"/>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97F56"/>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279"/>
    <w:rsid w:val="006B087A"/>
    <w:rsid w:val="006B0A34"/>
    <w:rsid w:val="006B12E1"/>
    <w:rsid w:val="006B15BE"/>
    <w:rsid w:val="006B201D"/>
    <w:rsid w:val="006B256F"/>
    <w:rsid w:val="006B271D"/>
    <w:rsid w:val="006B2F3D"/>
    <w:rsid w:val="006B3382"/>
    <w:rsid w:val="006B36BF"/>
    <w:rsid w:val="006B3C08"/>
    <w:rsid w:val="006B46B0"/>
    <w:rsid w:val="006B4C92"/>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0B"/>
    <w:rsid w:val="006F0EB3"/>
    <w:rsid w:val="006F0F54"/>
    <w:rsid w:val="006F1E80"/>
    <w:rsid w:val="006F1FCB"/>
    <w:rsid w:val="006F20F7"/>
    <w:rsid w:val="006F25B9"/>
    <w:rsid w:val="006F3AEE"/>
    <w:rsid w:val="006F3E86"/>
    <w:rsid w:val="006F4185"/>
    <w:rsid w:val="006F455C"/>
    <w:rsid w:val="006F5213"/>
    <w:rsid w:val="006F5877"/>
    <w:rsid w:val="006F5E62"/>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6E3"/>
    <w:rsid w:val="00723B85"/>
    <w:rsid w:val="00723C5B"/>
    <w:rsid w:val="00723DA6"/>
    <w:rsid w:val="00723EA3"/>
    <w:rsid w:val="007247A9"/>
    <w:rsid w:val="0072537E"/>
    <w:rsid w:val="00725AA2"/>
    <w:rsid w:val="00726BFB"/>
    <w:rsid w:val="007275F5"/>
    <w:rsid w:val="007307CA"/>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2A04"/>
    <w:rsid w:val="00793D70"/>
    <w:rsid w:val="00793EC8"/>
    <w:rsid w:val="00793FAD"/>
    <w:rsid w:val="00794018"/>
    <w:rsid w:val="00794EA1"/>
    <w:rsid w:val="007955E9"/>
    <w:rsid w:val="00795841"/>
    <w:rsid w:val="00795D5E"/>
    <w:rsid w:val="0079608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682"/>
    <w:rsid w:val="007B0DDB"/>
    <w:rsid w:val="007B1497"/>
    <w:rsid w:val="007B14FA"/>
    <w:rsid w:val="007B16B3"/>
    <w:rsid w:val="007B1B38"/>
    <w:rsid w:val="007B216E"/>
    <w:rsid w:val="007B27E1"/>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8E7"/>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36BC"/>
    <w:rsid w:val="007E4322"/>
    <w:rsid w:val="007E442B"/>
    <w:rsid w:val="007E4BAE"/>
    <w:rsid w:val="007E6CC4"/>
    <w:rsid w:val="007E6E12"/>
    <w:rsid w:val="007E7219"/>
    <w:rsid w:val="007F04A0"/>
    <w:rsid w:val="007F04B2"/>
    <w:rsid w:val="007F1724"/>
    <w:rsid w:val="007F1E77"/>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B92"/>
    <w:rsid w:val="00805E4B"/>
    <w:rsid w:val="008065A2"/>
    <w:rsid w:val="00807479"/>
    <w:rsid w:val="008076D5"/>
    <w:rsid w:val="008102EE"/>
    <w:rsid w:val="00810B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1DE"/>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A20"/>
    <w:rsid w:val="00875B64"/>
    <w:rsid w:val="00875C99"/>
    <w:rsid w:val="00876EF7"/>
    <w:rsid w:val="00876F5E"/>
    <w:rsid w:val="00877865"/>
    <w:rsid w:val="00877C20"/>
    <w:rsid w:val="00877F5A"/>
    <w:rsid w:val="008802FD"/>
    <w:rsid w:val="00881314"/>
    <w:rsid w:val="00881D27"/>
    <w:rsid w:val="00882F28"/>
    <w:rsid w:val="008830E3"/>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5788"/>
    <w:rsid w:val="008C5E59"/>
    <w:rsid w:val="008C68B8"/>
    <w:rsid w:val="008C6E71"/>
    <w:rsid w:val="008C72D3"/>
    <w:rsid w:val="008C7F52"/>
    <w:rsid w:val="008D07E4"/>
    <w:rsid w:val="008D0855"/>
    <w:rsid w:val="008D0A66"/>
    <w:rsid w:val="008D1B51"/>
    <w:rsid w:val="008D1BDC"/>
    <w:rsid w:val="008D1F15"/>
    <w:rsid w:val="008D263C"/>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36A"/>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266"/>
    <w:rsid w:val="00902694"/>
    <w:rsid w:val="00903262"/>
    <w:rsid w:val="0090340F"/>
    <w:rsid w:val="009035FA"/>
    <w:rsid w:val="009039B7"/>
    <w:rsid w:val="00903F82"/>
    <w:rsid w:val="009059D4"/>
    <w:rsid w:val="00906088"/>
    <w:rsid w:val="00906313"/>
    <w:rsid w:val="00906317"/>
    <w:rsid w:val="00906C46"/>
    <w:rsid w:val="0090707F"/>
    <w:rsid w:val="00907E5B"/>
    <w:rsid w:val="009102B6"/>
    <w:rsid w:val="0091098A"/>
    <w:rsid w:val="0091106F"/>
    <w:rsid w:val="009111F9"/>
    <w:rsid w:val="00911A3A"/>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6873"/>
    <w:rsid w:val="00946A59"/>
    <w:rsid w:val="009473E3"/>
    <w:rsid w:val="009475C9"/>
    <w:rsid w:val="00947D87"/>
    <w:rsid w:val="00947E81"/>
    <w:rsid w:val="009505E4"/>
    <w:rsid w:val="00950DBC"/>
    <w:rsid w:val="00951CBF"/>
    <w:rsid w:val="00951DF5"/>
    <w:rsid w:val="00952D0E"/>
    <w:rsid w:val="00955D9D"/>
    <w:rsid w:val="0095632F"/>
    <w:rsid w:val="009564E9"/>
    <w:rsid w:val="00956DE5"/>
    <w:rsid w:val="00957F38"/>
    <w:rsid w:val="00957FF8"/>
    <w:rsid w:val="009602EC"/>
    <w:rsid w:val="00960A34"/>
    <w:rsid w:val="00960ABF"/>
    <w:rsid w:val="00961010"/>
    <w:rsid w:val="00961342"/>
    <w:rsid w:val="009615B9"/>
    <w:rsid w:val="00961D62"/>
    <w:rsid w:val="0096206A"/>
    <w:rsid w:val="00962CB3"/>
    <w:rsid w:val="00963DEF"/>
    <w:rsid w:val="00964352"/>
    <w:rsid w:val="009644DE"/>
    <w:rsid w:val="0096482A"/>
    <w:rsid w:val="00964C2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443"/>
    <w:rsid w:val="00997F78"/>
    <w:rsid w:val="009A0944"/>
    <w:rsid w:val="009A0FF7"/>
    <w:rsid w:val="009A1816"/>
    <w:rsid w:val="009A1834"/>
    <w:rsid w:val="009A1B1E"/>
    <w:rsid w:val="009A38DE"/>
    <w:rsid w:val="009A3914"/>
    <w:rsid w:val="009A4214"/>
    <w:rsid w:val="009A4974"/>
    <w:rsid w:val="009A4A51"/>
    <w:rsid w:val="009A4BA5"/>
    <w:rsid w:val="009A52A3"/>
    <w:rsid w:val="009A54F4"/>
    <w:rsid w:val="009A5508"/>
    <w:rsid w:val="009A5591"/>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634"/>
    <w:rsid w:val="009C1920"/>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67FE"/>
    <w:rsid w:val="009E79C3"/>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090"/>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AF7"/>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05D"/>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704B4"/>
    <w:rsid w:val="00A705A5"/>
    <w:rsid w:val="00A70C3E"/>
    <w:rsid w:val="00A70F2A"/>
    <w:rsid w:val="00A70FC3"/>
    <w:rsid w:val="00A7118A"/>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BAF"/>
    <w:rsid w:val="00A93FA0"/>
    <w:rsid w:val="00A9438A"/>
    <w:rsid w:val="00A95104"/>
    <w:rsid w:val="00A95185"/>
    <w:rsid w:val="00A956EB"/>
    <w:rsid w:val="00A9587B"/>
    <w:rsid w:val="00AA13F3"/>
    <w:rsid w:val="00AA1ADB"/>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132"/>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1EAA"/>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02D"/>
    <w:rsid w:val="00B154D5"/>
    <w:rsid w:val="00B15BB4"/>
    <w:rsid w:val="00B161EC"/>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6A4"/>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489"/>
    <w:rsid w:val="00B5638F"/>
    <w:rsid w:val="00B56419"/>
    <w:rsid w:val="00B56BFA"/>
    <w:rsid w:val="00B57BA3"/>
    <w:rsid w:val="00B605DF"/>
    <w:rsid w:val="00B60B5D"/>
    <w:rsid w:val="00B60BCD"/>
    <w:rsid w:val="00B60D86"/>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33C"/>
    <w:rsid w:val="00B9077B"/>
    <w:rsid w:val="00B90F7E"/>
    <w:rsid w:val="00B91007"/>
    <w:rsid w:val="00B91EAE"/>
    <w:rsid w:val="00B926FC"/>
    <w:rsid w:val="00B92B13"/>
    <w:rsid w:val="00B9322A"/>
    <w:rsid w:val="00B9333F"/>
    <w:rsid w:val="00B937C9"/>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0623"/>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08A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152"/>
    <w:rsid w:val="00C13A3D"/>
    <w:rsid w:val="00C13EE1"/>
    <w:rsid w:val="00C14068"/>
    <w:rsid w:val="00C14867"/>
    <w:rsid w:val="00C14CC5"/>
    <w:rsid w:val="00C14FD5"/>
    <w:rsid w:val="00C15EC6"/>
    <w:rsid w:val="00C167A7"/>
    <w:rsid w:val="00C1682B"/>
    <w:rsid w:val="00C16AF2"/>
    <w:rsid w:val="00C16BB2"/>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253"/>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9F6"/>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A10"/>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B87"/>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6DF3"/>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2D7"/>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86F"/>
    <w:rsid w:val="00CF190E"/>
    <w:rsid w:val="00CF1AB4"/>
    <w:rsid w:val="00CF1DBD"/>
    <w:rsid w:val="00CF2228"/>
    <w:rsid w:val="00CF46CF"/>
    <w:rsid w:val="00CF4894"/>
    <w:rsid w:val="00CF49BF"/>
    <w:rsid w:val="00CF6FBA"/>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279"/>
    <w:rsid w:val="00D1130C"/>
    <w:rsid w:val="00D122B5"/>
    <w:rsid w:val="00D12B74"/>
    <w:rsid w:val="00D13A8E"/>
    <w:rsid w:val="00D13E02"/>
    <w:rsid w:val="00D13E11"/>
    <w:rsid w:val="00D1437D"/>
    <w:rsid w:val="00D16412"/>
    <w:rsid w:val="00D1726F"/>
    <w:rsid w:val="00D17509"/>
    <w:rsid w:val="00D177F1"/>
    <w:rsid w:val="00D204AC"/>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4316"/>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16"/>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804"/>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995"/>
    <w:rsid w:val="00DA6FB7"/>
    <w:rsid w:val="00DA7823"/>
    <w:rsid w:val="00DA7EA1"/>
    <w:rsid w:val="00DB0292"/>
    <w:rsid w:val="00DB06E2"/>
    <w:rsid w:val="00DB0A78"/>
    <w:rsid w:val="00DB1142"/>
    <w:rsid w:val="00DB1322"/>
    <w:rsid w:val="00DB15F4"/>
    <w:rsid w:val="00DB19AC"/>
    <w:rsid w:val="00DB1C47"/>
    <w:rsid w:val="00DB2483"/>
    <w:rsid w:val="00DB358E"/>
    <w:rsid w:val="00DB3B44"/>
    <w:rsid w:val="00DB4EC8"/>
    <w:rsid w:val="00DB4F59"/>
    <w:rsid w:val="00DB57B6"/>
    <w:rsid w:val="00DB5AC8"/>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200"/>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165"/>
    <w:rsid w:val="00E3259B"/>
    <w:rsid w:val="00E32AAC"/>
    <w:rsid w:val="00E330C2"/>
    <w:rsid w:val="00E334B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B69"/>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325D"/>
    <w:rsid w:val="00E632DF"/>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4DF9"/>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6CB"/>
    <w:rsid w:val="00EE0CBC"/>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0F0"/>
    <w:rsid w:val="00EF3566"/>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2CA"/>
    <w:rsid w:val="00F25E45"/>
    <w:rsid w:val="00F265E1"/>
    <w:rsid w:val="00F267F3"/>
    <w:rsid w:val="00F27BBC"/>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63A"/>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3FE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29E"/>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095"/>
    <w:rsid w:val="00F923A0"/>
    <w:rsid w:val="00F92A97"/>
    <w:rsid w:val="00F931AB"/>
    <w:rsid w:val="00F932E0"/>
    <w:rsid w:val="00F9385C"/>
    <w:rsid w:val="00F94118"/>
    <w:rsid w:val="00F943DE"/>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656"/>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F5"/>
    <w:rsid w:val="00FD761C"/>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4BB0"/>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B3BAFBAF-064A-43D5-87AB-E0888E94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67726158">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4DBD-5BE5-47E5-AD2C-046D07A0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4</cp:revision>
  <cp:lastPrinted>2025-07-10T07:07:00Z</cp:lastPrinted>
  <dcterms:created xsi:type="dcterms:W3CDTF">2026-03-11T11:43:00Z</dcterms:created>
  <dcterms:modified xsi:type="dcterms:W3CDTF">2026-03-11T11:47:00Z</dcterms:modified>
</cp:coreProperties>
</file>