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B21064" w14:textId="483C9502" w:rsidR="00C471A5" w:rsidRPr="00A20FEE" w:rsidRDefault="00C471A5" w:rsidP="002A29D2">
      <w:pPr>
        <w:pStyle w:val="Heading1"/>
        <w:jc w:val="center"/>
        <w:rPr>
          <w:rFonts w:ascii="Times New Roman" w:hAnsi="Times New Roman"/>
          <w:b/>
          <w:bCs/>
          <w:color w:val="auto"/>
          <w:sz w:val="32"/>
          <w:szCs w:val="32"/>
          <w:lang w:val="es-ES"/>
        </w:rPr>
      </w:pPr>
      <w:bookmarkStart w:id="0" w:name="_Toc154510932"/>
      <w:r w:rsidRPr="00A20FEE">
        <w:rPr>
          <w:rFonts w:ascii="Times New Roman" w:hAnsi="Times New Roman"/>
          <w:b/>
          <w:bCs/>
          <w:color w:val="auto"/>
          <w:sz w:val="32"/>
          <w:szCs w:val="32"/>
          <w:lang w:val="it-IT"/>
        </w:rPr>
        <w:t xml:space="preserve">PHẦN 2. ĐIỀU </w:t>
      </w:r>
      <w:r w:rsidRPr="00A20FEE">
        <w:rPr>
          <w:rFonts w:ascii="Times New Roman" w:hAnsi="Times New Roman"/>
          <w:b/>
          <w:bCs/>
          <w:color w:val="auto"/>
          <w:sz w:val="32"/>
          <w:szCs w:val="32"/>
          <w:lang w:val="es-ES"/>
        </w:rPr>
        <w:t>KHOẢN THAM CHIẾU</w:t>
      </w:r>
      <w:bookmarkEnd w:id="0"/>
    </w:p>
    <w:p w14:paraId="5F2B820D" w14:textId="77777777" w:rsidR="00C471A5" w:rsidRPr="00A20FEE" w:rsidRDefault="00C471A5" w:rsidP="002A29D2">
      <w:pPr>
        <w:pStyle w:val="Heading1"/>
        <w:jc w:val="center"/>
        <w:rPr>
          <w:rFonts w:ascii="Times New Roman" w:hAnsi="Times New Roman"/>
          <w:b/>
          <w:bCs/>
          <w:color w:val="auto"/>
          <w:sz w:val="32"/>
          <w:szCs w:val="32"/>
          <w:lang w:val="es-ES"/>
        </w:rPr>
      </w:pPr>
      <w:bookmarkStart w:id="1" w:name="_Toc154510933"/>
      <w:r w:rsidRPr="00A20FEE">
        <w:rPr>
          <w:rFonts w:ascii="Times New Roman" w:hAnsi="Times New Roman"/>
          <w:b/>
          <w:bCs/>
          <w:color w:val="auto"/>
          <w:sz w:val="32"/>
          <w:szCs w:val="32"/>
          <w:lang w:val="es-ES"/>
        </w:rPr>
        <w:t>CHƯƠNG V. ĐIỀU KHOẢN THAM CHIẾU</w:t>
      </w:r>
      <w:bookmarkEnd w:id="1"/>
    </w:p>
    <w:p w14:paraId="23290FA1" w14:textId="77777777" w:rsidR="00C471A5" w:rsidRPr="00A20FEE" w:rsidRDefault="00C471A5" w:rsidP="002A29D2">
      <w:pPr>
        <w:spacing w:before="60" w:after="60"/>
        <w:ind w:firstLine="720"/>
        <w:rPr>
          <w:bCs/>
          <w:i/>
          <w:iCs/>
          <w:sz w:val="28"/>
          <w:szCs w:val="28"/>
          <w:lang w:val="it-IT"/>
        </w:rPr>
      </w:pPr>
    </w:p>
    <w:p w14:paraId="79496455" w14:textId="77777777" w:rsidR="00C471A5" w:rsidRPr="00A20FEE" w:rsidRDefault="00C471A5" w:rsidP="002A29D2">
      <w:pPr>
        <w:spacing w:before="60" w:after="60"/>
        <w:ind w:firstLine="720"/>
        <w:rPr>
          <w:sz w:val="26"/>
          <w:szCs w:val="26"/>
          <w:lang w:val="it-IT"/>
        </w:rPr>
      </w:pPr>
      <w:r w:rsidRPr="00A20FEE">
        <w:rPr>
          <w:bCs/>
          <w:sz w:val="26"/>
          <w:szCs w:val="26"/>
          <w:lang w:val="it-IT"/>
        </w:rPr>
        <w:t>“Điều khoản tham chiếu" bao gồm những nội dung chủ yếu sau:</w:t>
      </w:r>
    </w:p>
    <w:p w14:paraId="0F9B10B6" w14:textId="77777777" w:rsidR="00C471A5" w:rsidRPr="00A20FEE" w:rsidRDefault="00C471A5" w:rsidP="002A29D2">
      <w:pPr>
        <w:spacing w:before="60" w:after="60"/>
        <w:ind w:firstLine="540"/>
        <w:rPr>
          <w:b/>
          <w:bCs/>
          <w:sz w:val="26"/>
          <w:szCs w:val="26"/>
          <w:lang w:val="it-IT"/>
        </w:rPr>
      </w:pPr>
      <w:r w:rsidRPr="00A20FEE">
        <w:rPr>
          <w:b/>
          <w:sz w:val="26"/>
          <w:szCs w:val="26"/>
          <w:lang w:val="it-IT"/>
        </w:rPr>
        <w:t>I. Giới thiệu:</w:t>
      </w:r>
    </w:p>
    <w:p w14:paraId="0876315C" w14:textId="7F56F0EB" w:rsidR="00CA4912" w:rsidRPr="00A20FEE" w:rsidRDefault="00CA4912" w:rsidP="002A29D2">
      <w:pPr>
        <w:spacing w:before="60" w:after="60"/>
        <w:ind w:firstLine="540"/>
        <w:rPr>
          <w:bCs/>
          <w:sz w:val="26"/>
          <w:szCs w:val="26"/>
        </w:rPr>
      </w:pPr>
      <w:r w:rsidRPr="00A20FEE">
        <w:rPr>
          <w:b/>
          <w:bCs/>
          <w:sz w:val="26"/>
          <w:szCs w:val="26"/>
          <w:lang w:val="it-IT"/>
        </w:rPr>
        <w:t>-Tên gói thầu</w:t>
      </w:r>
      <w:r w:rsidRPr="00C359CA">
        <w:rPr>
          <w:sz w:val="26"/>
          <w:szCs w:val="26"/>
          <w:lang w:val="it-IT"/>
        </w:rPr>
        <w:t xml:space="preserve">: </w:t>
      </w:r>
      <w:r w:rsidR="00C359CA" w:rsidRPr="00C359CA">
        <w:rPr>
          <w:sz w:val="26"/>
          <w:szCs w:val="26"/>
        </w:rPr>
        <w:t>0</w:t>
      </w:r>
      <w:r w:rsidR="00BC2DBD">
        <w:rPr>
          <w:sz w:val="26"/>
          <w:szCs w:val="26"/>
        </w:rPr>
        <w:t>2</w:t>
      </w:r>
      <w:r w:rsidR="00C359CA" w:rsidRPr="00C359CA">
        <w:rPr>
          <w:sz w:val="26"/>
          <w:szCs w:val="26"/>
        </w:rPr>
        <w:t xml:space="preserve">/KT: </w:t>
      </w:r>
      <w:proofErr w:type="spellStart"/>
      <w:r w:rsidR="00C359CA" w:rsidRPr="00C359CA">
        <w:rPr>
          <w:sz w:val="26"/>
          <w:szCs w:val="26"/>
        </w:rPr>
        <w:t>Kiểm</w:t>
      </w:r>
      <w:proofErr w:type="spellEnd"/>
      <w:r w:rsidR="00C359CA" w:rsidRPr="00C359CA">
        <w:rPr>
          <w:sz w:val="12"/>
          <w:szCs w:val="12"/>
        </w:rPr>
        <w:t xml:space="preserve">  </w:t>
      </w:r>
      <w:proofErr w:type="spellStart"/>
      <w:r w:rsidR="00C359CA" w:rsidRPr="00C359CA">
        <w:rPr>
          <w:sz w:val="26"/>
          <w:szCs w:val="26"/>
        </w:rPr>
        <w:t>toán</w:t>
      </w:r>
      <w:proofErr w:type="spellEnd"/>
      <w:r w:rsidR="00C359CA" w:rsidRPr="00C359CA">
        <w:rPr>
          <w:sz w:val="26"/>
          <w:szCs w:val="26"/>
        </w:rPr>
        <w:t xml:space="preserve"> </w:t>
      </w:r>
      <w:proofErr w:type="spellStart"/>
      <w:r w:rsidR="00C359CA" w:rsidRPr="00C359CA">
        <w:rPr>
          <w:sz w:val="26"/>
          <w:szCs w:val="26"/>
        </w:rPr>
        <w:t>quyết</w:t>
      </w:r>
      <w:proofErr w:type="spellEnd"/>
      <w:r w:rsidR="00C359CA" w:rsidRPr="00C359CA">
        <w:rPr>
          <w:sz w:val="26"/>
          <w:szCs w:val="26"/>
        </w:rPr>
        <w:t xml:space="preserve"> </w:t>
      </w:r>
      <w:proofErr w:type="spellStart"/>
      <w:r w:rsidR="00C359CA" w:rsidRPr="00C359CA">
        <w:rPr>
          <w:sz w:val="26"/>
          <w:szCs w:val="26"/>
        </w:rPr>
        <w:t>toán</w:t>
      </w:r>
      <w:proofErr w:type="spellEnd"/>
      <w:r w:rsidR="00C359CA" w:rsidRPr="00C359CA">
        <w:rPr>
          <w:sz w:val="26"/>
          <w:szCs w:val="26"/>
        </w:rPr>
        <w:t xml:space="preserve"> </w:t>
      </w:r>
      <w:proofErr w:type="spellStart"/>
      <w:r w:rsidR="00C359CA" w:rsidRPr="00C359CA">
        <w:rPr>
          <w:sz w:val="26"/>
          <w:szCs w:val="26"/>
        </w:rPr>
        <w:t>hoàn</w:t>
      </w:r>
      <w:proofErr w:type="spellEnd"/>
      <w:r w:rsidR="00C359CA" w:rsidRPr="00C359CA">
        <w:rPr>
          <w:sz w:val="26"/>
          <w:szCs w:val="26"/>
        </w:rPr>
        <w:t xml:space="preserve"> </w:t>
      </w:r>
      <w:proofErr w:type="spellStart"/>
      <w:r w:rsidR="00C359CA" w:rsidRPr="00C359CA">
        <w:rPr>
          <w:sz w:val="26"/>
          <w:szCs w:val="26"/>
        </w:rPr>
        <w:t>thành</w:t>
      </w:r>
      <w:proofErr w:type="spellEnd"/>
      <w:r w:rsidR="00C359CA" w:rsidRPr="00C359CA">
        <w:rPr>
          <w:sz w:val="26"/>
          <w:szCs w:val="26"/>
        </w:rPr>
        <w:t xml:space="preserve"> </w:t>
      </w:r>
      <w:proofErr w:type="spellStart"/>
      <w:r w:rsidR="00C359CA" w:rsidRPr="00C359CA">
        <w:rPr>
          <w:sz w:val="26"/>
          <w:szCs w:val="26"/>
        </w:rPr>
        <w:t>các</w:t>
      </w:r>
      <w:proofErr w:type="spellEnd"/>
      <w:r w:rsidR="00C359CA" w:rsidRPr="00C359CA">
        <w:rPr>
          <w:sz w:val="26"/>
          <w:szCs w:val="26"/>
        </w:rPr>
        <w:t xml:space="preserve"> </w:t>
      </w:r>
      <w:proofErr w:type="spellStart"/>
      <w:r w:rsidR="00C359CA" w:rsidRPr="00C359CA">
        <w:rPr>
          <w:sz w:val="26"/>
          <w:szCs w:val="26"/>
        </w:rPr>
        <w:t>công</w:t>
      </w:r>
      <w:proofErr w:type="spellEnd"/>
      <w:r w:rsidR="00C359CA" w:rsidRPr="00C359CA">
        <w:rPr>
          <w:sz w:val="26"/>
          <w:szCs w:val="26"/>
        </w:rPr>
        <w:t xml:space="preserve"> </w:t>
      </w:r>
      <w:proofErr w:type="spellStart"/>
      <w:r w:rsidR="00C359CA" w:rsidRPr="00C359CA">
        <w:rPr>
          <w:sz w:val="26"/>
          <w:szCs w:val="26"/>
        </w:rPr>
        <w:t>trình</w:t>
      </w:r>
      <w:proofErr w:type="spellEnd"/>
      <w:r w:rsidR="00C359CA" w:rsidRPr="00C359CA">
        <w:rPr>
          <w:sz w:val="26"/>
          <w:szCs w:val="26"/>
        </w:rPr>
        <w:t xml:space="preserve"> ĐTXD </w:t>
      </w:r>
      <w:proofErr w:type="spellStart"/>
      <w:r w:rsidR="00C359CA" w:rsidRPr="00C359CA">
        <w:rPr>
          <w:sz w:val="26"/>
          <w:szCs w:val="26"/>
        </w:rPr>
        <w:t>năm</w:t>
      </w:r>
      <w:proofErr w:type="spellEnd"/>
      <w:r w:rsidR="00C359CA" w:rsidRPr="00C359CA">
        <w:rPr>
          <w:sz w:val="26"/>
          <w:szCs w:val="26"/>
        </w:rPr>
        <w:t xml:space="preserve"> 2026- </w:t>
      </w:r>
      <w:proofErr w:type="spellStart"/>
      <w:r w:rsidR="00C359CA" w:rsidRPr="00C359CA">
        <w:rPr>
          <w:sz w:val="26"/>
          <w:szCs w:val="26"/>
        </w:rPr>
        <w:t>Đợt</w:t>
      </w:r>
      <w:proofErr w:type="spellEnd"/>
      <w:r w:rsidR="00C359CA" w:rsidRPr="00C359CA">
        <w:rPr>
          <w:sz w:val="26"/>
          <w:szCs w:val="26"/>
        </w:rPr>
        <w:t xml:space="preserve"> </w:t>
      </w:r>
      <w:r w:rsidR="00BC2DBD">
        <w:rPr>
          <w:sz w:val="26"/>
          <w:szCs w:val="26"/>
        </w:rPr>
        <w:t>2</w:t>
      </w:r>
      <w:r w:rsidRPr="00A20FEE">
        <w:rPr>
          <w:bCs/>
          <w:sz w:val="26"/>
          <w:szCs w:val="26"/>
        </w:rPr>
        <w:t>;</w:t>
      </w:r>
    </w:p>
    <w:p w14:paraId="39504F4B" w14:textId="5F503A90" w:rsidR="00CA4912" w:rsidRDefault="00CA4912" w:rsidP="002A29D2">
      <w:pPr>
        <w:spacing w:before="60" w:after="60"/>
        <w:ind w:firstLine="540"/>
        <w:rPr>
          <w:color w:val="000000" w:themeColor="text1"/>
          <w:sz w:val="28"/>
          <w:szCs w:val="28"/>
        </w:rPr>
      </w:pPr>
      <w:r w:rsidRPr="00A20FEE">
        <w:rPr>
          <w:b/>
          <w:bCs/>
          <w:sz w:val="26"/>
          <w:szCs w:val="26"/>
        </w:rPr>
        <w:t xml:space="preserve">- </w:t>
      </w:r>
      <w:proofErr w:type="spellStart"/>
      <w:r w:rsidRPr="00A20FEE">
        <w:rPr>
          <w:b/>
          <w:bCs/>
          <w:sz w:val="26"/>
          <w:szCs w:val="26"/>
        </w:rPr>
        <w:t>Tên</w:t>
      </w:r>
      <w:proofErr w:type="spellEnd"/>
      <w:r w:rsidRPr="00A20FEE">
        <w:rPr>
          <w:b/>
          <w:bCs/>
          <w:sz w:val="26"/>
          <w:szCs w:val="26"/>
        </w:rPr>
        <w:t xml:space="preserve"> </w:t>
      </w:r>
      <w:proofErr w:type="spellStart"/>
      <w:r w:rsidRPr="00A20FEE">
        <w:rPr>
          <w:b/>
          <w:bCs/>
          <w:sz w:val="26"/>
          <w:szCs w:val="26"/>
        </w:rPr>
        <w:t>dự</w:t>
      </w:r>
      <w:proofErr w:type="spellEnd"/>
      <w:r w:rsidRPr="00A20FEE">
        <w:rPr>
          <w:b/>
          <w:bCs/>
          <w:sz w:val="26"/>
          <w:szCs w:val="26"/>
        </w:rPr>
        <w:t xml:space="preserve"> </w:t>
      </w:r>
      <w:proofErr w:type="spellStart"/>
      <w:r w:rsidRPr="00A20FEE">
        <w:rPr>
          <w:b/>
          <w:bCs/>
          <w:sz w:val="26"/>
          <w:szCs w:val="26"/>
        </w:rPr>
        <w:t>án</w:t>
      </w:r>
      <w:proofErr w:type="spellEnd"/>
      <w:r w:rsidRPr="00A20FEE">
        <w:rPr>
          <w:b/>
          <w:bCs/>
          <w:sz w:val="26"/>
          <w:szCs w:val="26"/>
        </w:rPr>
        <w:t xml:space="preserve">: </w:t>
      </w:r>
      <w:r w:rsidR="00BC2DBD" w:rsidRPr="0006795D">
        <w:rPr>
          <w:sz w:val="26"/>
          <w:szCs w:val="26"/>
        </w:rPr>
        <w:t xml:space="preserve">Các </w:t>
      </w:r>
      <w:proofErr w:type="spellStart"/>
      <w:r w:rsidR="00BC2DBD" w:rsidRPr="0006795D">
        <w:rPr>
          <w:sz w:val="26"/>
          <w:szCs w:val="26"/>
        </w:rPr>
        <w:t>công</w:t>
      </w:r>
      <w:proofErr w:type="spellEnd"/>
      <w:r w:rsidR="00BC2DBD" w:rsidRPr="0006795D">
        <w:rPr>
          <w:sz w:val="26"/>
          <w:szCs w:val="26"/>
        </w:rPr>
        <w:t xml:space="preserve"> </w:t>
      </w:r>
      <w:proofErr w:type="spellStart"/>
      <w:r w:rsidR="00BC2DBD" w:rsidRPr="0006795D">
        <w:rPr>
          <w:sz w:val="26"/>
          <w:szCs w:val="26"/>
        </w:rPr>
        <w:t>trình</w:t>
      </w:r>
      <w:proofErr w:type="spellEnd"/>
      <w:r w:rsidR="00BC2DBD" w:rsidRPr="0006795D">
        <w:rPr>
          <w:sz w:val="26"/>
          <w:szCs w:val="26"/>
        </w:rPr>
        <w:t xml:space="preserve"> </w:t>
      </w:r>
      <w:proofErr w:type="spellStart"/>
      <w:r w:rsidR="00BC2DBD" w:rsidRPr="0006795D">
        <w:rPr>
          <w:sz w:val="26"/>
          <w:szCs w:val="26"/>
        </w:rPr>
        <w:t>nguồn</w:t>
      </w:r>
      <w:proofErr w:type="spellEnd"/>
      <w:r w:rsidR="00BC2DBD" w:rsidRPr="0006795D">
        <w:rPr>
          <w:sz w:val="26"/>
          <w:szCs w:val="26"/>
        </w:rPr>
        <w:t xml:space="preserve">, </w:t>
      </w:r>
      <w:proofErr w:type="spellStart"/>
      <w:r w:rsidR="00BC2DBD" w:rsidRPr="0006795D">
        <w:rPr>
          <w:sz w:val="26"/>
          <w:szCs w:val="26"/>
        </w:rPr>
        <w:t>lưới</w:t>
      </w:r>
      <w:proofErr w:type="spellEnd"/>
      <w:r w:rsidR="00BC2DBD" w:rsidRPr="0006795D">
        <w:rPr>
          <w:sz w:val="26"/>
          <w:szCs w:val="26"/>
        </w:rPr>
        <w:t xml:space="preserve"> </w:t>
      </w:r>
      <w:proofErr w:type="spellStart"/>
      <w:r w:rsidR="00BC2DBD" w:rsidRPr="0006795D">
        <w:rPr>
          <w:sz w:val="26"/>
          <w:szCs w:val="26"/>
        </w:rPr>
        <w:t>điện</w:t>
      </w:r>
      <w:proofErr w:type="spellEnd"/>
      <w:r w:rsidR="00BC2DBD" w:rsidRPr="0006795D">
        <w:rPr>
          <w:sz w:val="26"/>
          <w:szCs w:val="26"/>
        </w:rPr>
        <w:t xml:space="preserve"> </w:t>
      </w:r>
      <w:proofErr w:type="spellStart"/>
      <w:r w:rsidR="00BC2DBD" w:rsidRPr="0006795D">
        <w:rPr>
          <w:sz w:val="26"/>
          <w:szCs w:val="26"/>
        </w:rPr>
        <w:t>và</w:t>
      </w:r>
      <w:proofErr w:type="spellEnd"/>
      <w:r w:rsidR="00BC2DBD" w:rsidRPr="0006795D">
        <w:rPr>
          <w:sz w:val="26"/>
          <w:szCs w:val="26"/>
        </w:rPr>
        <w:t xml:space="preserve"> </w:t>
      </w:r>
      <w:proofErr w:type="spellStart"/>
      <w:r w:rsidR="00BC2DBD" w:rsidRPr="0006795D">
        <w:rPr>
          <w:sz w:val="26"/>
          <w:szCs w:val="26"/>
        </w:rPr>
        <w:t>phục</w:t>
      </w:r>
      <w:proofErr w:type="spellEnd"/>
      <w:r w:rsidR="00BC2DBD" w:rsidRPr="0006795D">
        <w:rPr>
          <w:sz w:val="26"/>
          <w:szCs w:val="26"/>
        </w:rPr>
        <w:t xml:space="preserve"> </w:t>
      </w:r>
      <w:proofErr w:type="spellStart"/>
      <w:r w:rsidR="00BC2DBD" w:rsidRPr="0006795D">
        <w:rPr>
          <w:sz w:val="26"/>
          <w:szCs w:val="26"/>
        </w:rPr>
        <w:t>vụ</w:t>
      </w:r>
      <w:proofErr w:type="spellEnd"/>
      <w:r w:rsidR="00BC2DBD" w:rsidRPr="0006795D">
        <w:rPr>
          <w:sz w:val="26"/>
          <w:szCs w:val="26"/>
        </w:rPr>
        <w:t xml:space="preserve"> </w:t>
      </w:r>
      <w:proofErr w:type="spellStart"/>
      <w:r w:rsidR="00BC2DBD" w:rsidRPr="0006795D">
        <w:rPr>
          <w:sz w:val="26"/>
          <w:szCs w:val="26"/>
        </w:rPr>
        <w:t>sản</w:t>
      </w:r>
      <w:proofErr w:type="spellEnd"/>
      <w:r w:rsidR="00BC2DBD" w:rsidRPr="0006795D">
        <w:rPr>
          <w:sz w:val="26"/>
          <w:szCs w:val="26"/>
        </w:rPr>
        <w:t xml:space="preserve"> </w:t>
      </w:r>
      <w:proofErr w:type="spellStart"/>
      <w:r w:rsidR="00BC2DBD" w:rsidRPr="0006795D">
        <w:rPr>
          <w:sz w:val="26"/>
          <w:szCs w:val="26"/>
        </w:rPr>
        <w:t>xuất</w:t>
      </w:r>
      <w:proofErr w:type="spellEnd"/>
      <w:r w:rsidR="00BC2DBD" w:rsidRPr="0006795D">
        <w:rPr>
          <w:sz w:val="26"/>
          <w:szCs w:val="26"/>
        </w:rPr>
        <w:t xml:space="preserve"> </w:t>
      </w:r>
      <w:proofErr w:type="spellStart"/>
      <w:r w:rsidR="00BC2DBD" w:rsidRPr="0006795D">
        <w:rPr>
          <w:sz w:val="26"/>
          <w:szCs w:val="26"/>
        </w:rPr>
        <w:t>tỉnh</w:t>
      </w:r>
      <w:proofErr w:type="spellEnd"/>
      <w:r w:rsidR="00BC2DBD" w:rsidRPr="0006795D">
        <w:rPr>
          <w:sz w:val="26"/>
          <w:szCs w:val="26"/>
        </w:rPr>
        <w:t xml:space="preserve"> Gia Lai </w:t>
      </w:r>
      <w:proofErr w:type="spellStart"/>
      <w:r w:rsidR="00BC2DBD" w:rsidRPr="0006795D">
        <w:rPr>
          <w:sz w:val="26"/>
          <w:szCs w:val="26"/>
        </w:rPr>
        <w:t>năm</w:t>
      </w:r>
      <w:proofErr w:type="spellEnd"/>
      <w:r w:rsidR="00BC2DBD" w:rsidRPr="0006795D">
        <w:rPr>
          <w:sz w:val="26"/>
          <w:szCs w:val="26"/>
        </w:rPr>
        <w:t xml:space="preserve"> 2026</w:t>
      </w:r>
      <w:r w:rsidR="00BC2DBD">
        <w:rPr>
          <w:sz w:val="26"/>
          <w:szCs w:val="26"/>
        </w:rPr>
        <w:t xml:space="preserve"> </w:t>
      </w:r>
      <w:proofErr w:type="spellStart"/>
      <w:r w:rsidR="00BC2DBD" w:rsidRPr="003D2FB5">
        <w:rPr>
          <w:color w:val="000000" w:themeColor="text1"/>
          <w:sz w:val="28"/>
          <w:szCs w:val="28"/>
        </w:rPr>
        <w:t>gồm</w:t>
      </w:r>
      <w:proofErr w:type="spellEnd"/>
      <w:r w:rsidR="00BC2DBD" w:rsidRPr="003D2FB5">
        <w:rPr>
          <w:color w:val="000000" w:themeColor="text1"/>
          <w:sz w:val="28"/>
          <w:szCs w:val="28"/>
        </w:rPr>
        <w:t xml:space="preserve"> </w:t>
      </w:r>
      <w:proofErr w:type="spellStart"/>
      <w:r w:rsidR="00BC2DBD" w:rsidRPr="003D2FB5">
        <w:rPr>
          <w:color w:val="000000" w:themeColor="text1"/>
          <w:sz w:val="28"/>
          <w:szCs w:val="28"/>
        </w:rPr>
        <w:t>các</w:t>
      </w:r>
      <w:proofErr w:type="spellEnd"/>
      <w:r w:rsidR="00BC2DBD" w:rsidRPr="003D2FB5">
        <w:rPr>
          <w:color w:val="000000" w:themeColor="text1"/>
          <w:sz w:val="28"/>
          <w:szCs w:val="28"/>
        </w:rPr>
        <w:t xml:space="preserve"> </w:t>
      </w:r>
      <w:proofErr w:type="spellStart"/>
      <w:r w:rsidR="00BC2DBD" w:rsidRPr="003D2FB5">
        <w:rPr>
          <w:color w:val="000000" w:themeColor="text1"/>
          <w:sz w:val="28"/>
          <w:szCs w:val="28"/>
        </w:rPr>
        <w:t>dự</w:t>
      </w:r>
      <w:proofErr w:type="spellEnd"/>
      <w:r w:rsidR="00BC2DBD" w:rsidRPr="003D2FB5">
        <w:rPr>
          <w:color w:val="000000" w:themeColor="text1"/>
          <w:sz w:val="28"/>
          <w:szCs w:val="28"/>
        </w:rPr>
        <w:t xml:space="preserve"> </w:t>
      </w:r>
      <w:proofErr w:type="spellStart"/>
      <w:r w:rsidR="00BC2DBD" w:rsidRPr="003D2FB5">
        <w:rPr>
          <w:color w:val="000000" w:themeColor="text1"/>
          <w:sz w:val="28"/>
          <w:szCs w:val="28"/>
        </w:rPr>
        <w:t>án</w:t>
      </w:r>
      <w:proofErr w:type="spellEnd"/>
      <w:r w:rsidR="00BC2DBD" w:rsidRPr="003D2FB5">
        <w:rPr>
          <w:color w:val="000000" w:themeColor="text1"/>
          <w:sz w:val="28"/>
          <w:szCs w:val="28"/>
        </w:rPr>
        <w:t xml:space="preserve"> </w:t>
      </w:r>
      <w:proofErr w:type="spellStart"/>
      <w:r w:rsidR="00BC2DBD" w:rsidRPr="003D2FB5">
        <w:rPr>
          <w:color w:val="000000" w:themeColor="text1"/>
          <w:sz w:val="28"/>
          <w:szCs w:val="28"/>
        </w:rPr>
        <w:t>sau</w:t>
      </w:r>
      <w:proofErr w:type="spellEnd"/>
      <w:r w:rsidR="00BC2DBD" w:rsidRPr="003D2FB5">
        <w:rPr>
          <w:color w:val="000000" w:themeColor="text1"/>
          <w:sz w:val="28"/>
          <w:szCs w:val="28"/>
        </w:rPr>
        <w:t>:</w:t>
      </w:r>
    </w:p>
    <w:tbl>
      <w:tblPr>
        <w:tblW w:w="9535" w:type="dxa"/>
        <w:jc w:val="center"/>
        <w:tblLook w:val="04A0" w:firstRow="1" w:lastRow="0" w:firstColumn="1" w:lastColumn="0" w:noHBand="0" w:noVBand="1"/>
      </w:tblPr>
      <w:tblGrid>
        <w:gridCol w:w="708"/>
        <w:gridCol w:w="6847"/>
        <w:gridCol w:w="1980"/>
      </w:tblGrid>
      <w:tr w:rsidR="00BC2DBD" w:rsidRPr="00BC2DBD" w14:paraId="06449410" w14:textId="77777777" w:rsidTr="00BC2DBD">
        <w:trPr>
          <w:trHeight w:val="1545"/>
          <w:jc w:val="center"/>
        </w:trPr>
        <w:tc>
          <w:tcPr>
            <w:tcW w:w="708" w:type="dxa"/>
            <w:tcBorders>
              <w:top w:val="single" w:sz="4" w:space="0" w:color="auto"/>
              <w:left w:val="single" w:sz="4" w:space="0" w:color="auto"/>
              <w:bottom w:val="nil"/>
              <w:right w:val="single" w:sz="4" w:space="0" w:color="auto"/>
            </w:tcBorders>
            <w:vAlign w:val="center"/>
            <w:hideMark/>
          </w:tcPr>
          <w:p w14:paraId="3B7CB5D2" w14:textId="77777777" w:rsidR="00BC2DBD" w:rsidRPr="00BC2DBD" w:rsidRDefault="00BC2DBD" w:rsidP="00BC2DBD">
            <w:pPr>
              <w:jc w:val="center"/>
              <w:rPr>
                <w:b/>
                <w:bCs/>
                <w:color w:val="000000"/>
                <w:sz w:val="26"/>
                <w:szCs w:val="26"/>
              </w:rPr>
            </w:pPr>
            <w:r w:rsidRPr="00BC2DBD">
              <w:rPr>
                <w:b/>
                <w:bCs/>
                <w:color w:val="000000"/>
                <w:sz w:val="26"/>
                <w:szCs w:val="26"/>
              </w:rPr>
              <w:t>STT</w:t>
            </w:r>
          </w:p>
        </w:tc>
        <w:tc>
          <w:tcPr>
            <w:tcW w:w="6847" w:type="dxa"/>
            <w:tcBorders>
              <w:top w:val="single" w:sz="4" w:space="0" w:color="auto"/>
              <w:left w:val="nil"/>
              <w:bottom w:val="nil"/>
              <w:right w:val="single" w:sz="4" w:space="0" w:color="auto"/>
            </w:tcBorders>
            <w:vAlign w:val="center"/>
            <w:hideMark/>
          </w:tcPr>
          <w:p w14:paraId="3A58074A" w14:textId="77777777" w:rsidR="00BC2DBD" w:rsidRPr="00BC2DBD" w:rsidRDefault="00BC2DBD" w:rsidP="00BC2DBD">
            <w:pPr>
              <w:jc w:val="center"/>
              <w:rPr>
                <w:b/>
                <w:bCs/>
                <w:color w:val="000000"/>
                <w:sz w:val="26"/>
                <w:szCs w:val="26"/>
              </w:rPr>
            </w:pPr>
            <w:proofErr w:type="spellStart"/>
            <w:r w:rsidRPr="00BC2DBD">
              <w:rPr>
                <w:b/>
                <w:bCs/>
                <w:color w:val="000000"/>
                <w:sz w:val="26"/>
                <w:szCs w:val="26"/>
              </w:rPr>
              <w:t>Tên</w:t>
            </w:r>
            <w:proofErr w:type="spellEnd"/>
            <w:r w:rsidRPr="00BC2DBD">
              <w:rPr>
                <w:b/>
                <w:bCs/>
                <w:color w:val="000000"/>
                <w:sz w:val="26"/>
                <w:szCs w:val="26"/>
              </w:rPr>
              <w:t xml:space="preserve"> </w:t>
            </w:r>
            <w:proofErr w:type="spellStart"/>
            <w:r w:rsidRPr="00BC2DBD">
              <w:rPr>
                <w:b/>
                <w:bCs/>
                <w:color w:val="000000"/>
                <w:sz w:val="26"/>
                <w:szCs w:val="26"/>
              </w:rPr>
              <w:t>dự</w:t>
            </w:r>
            <w:proofErr w:type="spellEnd"/>
            <w:r w:rsidRPr="00BC2DBD">
              <w:rPr>
                <w:b/>
                <w:bCs/>
                <w:color w:val="000000"/>
                <w:sz w:val="26"/>
                <w:szCs w:val="26"/>
              </w:rPr>
              <w:t xml:space="preserve"> </w:t>
            </w:r>
            <w:proofErr w:type="spellStart"/>
            <w:r w:rsidRPr="00BC2DBD">
              <w:rPr>
                <w:b/>
                <w:bCs/>
                <w:color w:val="000000"/>
                <w:sz w:val="26"/>
                <w:szCs w:val="26"/>
              </w:rPr>
              <w:t>án</w:t>
            </w:r>
            <w:proofErr w:type="spellEnd"/>
          </w:p>
        </w:tc>
        <w:tc>
          <w:tcPr>
            <w:tcW w:w="1980" w:type="dxa"/>
            <w:tcBorders>
              <w:top w:val="single" w:sz="4" w:space="0" w:color="auto"/>
              <w:left w:val="nil"/>
              <w:bottom w:val="single" w:sz="4" w:space="0" w:color="auto"/>
              <w:right w:val="single" w:sz="4" w:space="0" w:color="auto"/>
            </w:tcBorders>
            <w:shd w:val="clear" w:color="000000" w:fill="FFFFFF"/>
            <w:vAlign w:val="center"/>
            <w:hideMark/>
          </w:tcPr>
          <w:p w14:paraId="5E1C7F18" w14:textId="77777777" w:rsidR="00BC2DBD" w:rsidRPr="00BC2DBD" w:rsidRDefault="00BC2DBD" w:rsidP="00BC2DBD">
            <w:pPr>
              <w:jc w:val="center"/>
              <w:rPr>
                <w:b/>
                <w:bCs/>
                <w:color w:val="000000"/>
                <w:sz w:val="26"/>
                <w:szCs w:val="26"/>
              </w:rPr>
            </w:pPr>
            <w:r w:rsidRPr="00BC2DBD">
              <w:rPr>
                <w:b/>
                <w:bCs/>
                <w:color w:val="000000"/>
                <w:sz w:val="26"/>
                <w:szCs w:val="26"/>
              </w:rPr>
              <w:t xml:space="preserve">Chi </w:t>
            </w:r>
            <w:proofErr w:type="spellStart"/>
            <w:r w:rsidRPr="00BC2DBD">
              <w:rPr>
                <w:b/>
                <w:bCs/>
                <w:color w:val="000000"/>
                <w:sz w:val="26"/>
                <w:szCs w:val="26"/>
              </w:rPr>
              <w:t>phí</w:t>
            </w:r>
            <w:proofErr w:type="spellEnd"/>
            <w:r w:rsidRPr="00BC2DBD">
              <w:rPr>
                <w:b/>
                <w:bCs/>
                <w:color w:val="000000"/>
                <w:sz w:val="26"/>
                <w:szCs w:val="26"/>
              </w:rPr>
              <w:t xml:space="preserve"> </w:t>
            </w:r>
            <w:proofErr w:type="spellStart"/>
            <w:r w:rsidRPr="00BC2DBD">
              <w:rPr>
                <w:b/>
                <w:bCs/>
                <w:color w:val="000000"/>
                <w:sz w:val="26"/>
                <w:szCs w:val="26"/>
              </w:rPr>
              <w:t>kiểm</w:t>
            </w:r>
            <w:proofErr w:type="spellEnd"/>
            <w:r w:rsidRPr="00BC2DBD">
              <w:rPr>
                <w:b/>
                <w:bCs/>
                <w:color w:val="000000"/>
                <w:sz w:val="26"/>
                <w:szCs w:val="26"/>
              </w:rPr>
              <w:t xml:space="preserve"> </w:t>
            </w:r>
            <w:proofErr w:type="spellStart"/>
            <w:r w:rsidRPr="00BC2DBD">
              <w:rPr>
                <w:b/>
                <w:bCs/>
                <w:color w:val="000000"/>
                <w:sz w:val="26"/>
                <w:szCs w:val="26"/>
              </w:rPr>
              <w:t>toán</w:t>
            </w:r>
            <w:proofErr w:type="spellEnd"/>
            <w:r w:rsidRPr="00BC2DBD">
              <w:rPr>
                <w:b/>
                <w:bCs/>
                <w:color w:val="000000"/>
                <w:sz w:val="26"/>
                <w:szCs w:val="26"/>
              </w:rPr>
              <w:br/>
            </w:r>
            <w:proofErr w:type="spellStart"/>
            <w:r w:rsidRPr="00BC2DBD">
              <w:rPr>
                <w:b/>
                <w:bCs/>
                <w:color w:val="000000"/>
                <w:sz w:val="26"/>
                <w:szCs w:val="26"/>
              </w:rPr>
              <w:t>sau</w:t>
            </w:r>
            <w:proofErr w:type="spellEnd"/>
            <w:r w:rsidRPr="00BC2DBD">
              <w:rPr>
                <w:b/>
                <w:bCs/>
                <w:color w:val="000000"/>
                <w:sz w:val="26"/>
                <w:szCs w:val="26"/>
              </w:rPr>
              <w:t xml:space="preserve"> VAT 10%</w:t>
            </w:r>
            <w:r w:rsidRPr="00BC2DBD">
              <w:rPr>
                <w:b/>
                <w:bCs/>
                <w:color w:val="000000"/>
                <w:sz w:val="26"/>
                <w:szCs w:val="26"/>
              </w:rPr>
              <w:br/>
              <w:t>(</w:t>
            </w:r>
            <w:proofErr w:type="spellStart"/>
            <w:r w:rsidRPr="00BC2DBD">
              <w:rPr>
                <w:b/>
                <w:bCs/>
                <w:color w:val="000000"/>
                <w:sz w:val="26"/>
                <w:szCs w:val="26"/>
              </w:rPr>
              <w:t>đồng</w:t>
            </w:r>
            <w:proofErr w:type="spellEnd"/>
            <w:r w:rsidRPr="00BC2DBD">
              <w:rPr>
                <w:b/>
                <w:bCs/>
                <w:color w:val="000000"/>
                <w:sz w:val="26"/>
                <w:szCs w:val="26"/>
              </w:rPr>
              <w:t>)</w:t>
            </w:r>
          </w:p>
        </w:tc>
      </w:tr>
      <w:tr w:rsidR="00BC2DBD" w:rsidRPr="00BC2DBD" w14:paraId="334E1E11" w14:textId="77777777" w:rsidTr="00BC2DBD">
        <w:trPr>
          <w:trHeight w:val="755"/>
          <w:jc w:val="center"/>
        </w:trPr>
        <w:tc>
          <w:tcPr>
            <w:tcW w:w="708" w:type="dxa"/>
            <w:tcBorders>
              <w:top w:val="single" w:sz="4" w:space="0" w:color="auto"/>
              <w:left w:val="single" w:sz="4" w:space="0" w:color="auto"/>
              <w:bottom w:val="single" w:sz="4" w:space="0" w:color="auto"/>
              <w:right w:val="single" w:sz="4" w:space="0" w:color="auto"/>
            </w:tcBorders>
            <w:noWrap/>
            <w:vAlign w:val="center"/>
            <w:hideMark/>
          </w:tcPr>
          <w:p w14:paraId="0FF0E336" w14:textId="77777777" w:rsidR="00BC2DBD" w:rsidRPr="00BC2DBD" w:rsidRDefault="00BC2DBD" w:rsidP="00BC2DBD">
            <w:pPr>
              <w:jc w:val="center"/>
              <w:rPr>
                <w:sz w:val="26"/>
                <w:szCs w:val="26"/>
              </w:rPr>
            </w:pPr>
            <w:r w:rsidRPr="00BC2DBD">
              <w:rPr>
                <w:sz w:val="26"/>
                <w:szCs w:val="26"/>
              </w:rPr>
              <w:t>1</w:t>
            </w:r>
          </w:p>
        </w:tc>
        <w:tc>
          <w:tcPr>
            <w:tcW w:w="6847" w:type="dxa"/>
            <w:tcBorders>
              <w:top w:val="single" w:sz="4" w:space="0" w:color="auto"/>
              <w:left w:val="nil"/>
              <w:bottom w:val="single" w:sz="4" w:space="0" w:color="auto"/>
              <w:right w:val="single" w:sz="4" w:space="0" w:color="auto"/>
            </w:tcBorders>
            <w:vAlign w:val="center"/>
            <w:hideMark/>
          </w:tcPr>
          <w:p w14:paraId="27494757" w14:textId="77777777" w:rsidR="00BC2DBD" w:rsidRPr="00BC2DBD" w:rsidRDefault="00BC2DBD" w:rsidP="00BC2DBD">
            <w:pPr>
              <w:jc w:val="left"/>
              <w:rPr>
                <w:sz w:val="26"/>
                <w:szCs w:val="26"/>
              </w:rPr>
            </w:pPr>
            <w:r w:rsidRPr="00BC2DBD">
              <w:rPr>
                <w:sz w:val="26"/>
                <w:szCs w:val="26"/>
              </w:rPr>
              <w:t xml:space="preserve">Hoàn </w:t>
            </w:r>
            <w:proofErr w:type="spellStart"/>
            <w:r w:rsidRPr="00BC2DBD">
              <w:rPr>
                <w:sz w:val="26"/>
                <w:szCs w:val="26"/>
              </w:rPr>
              <w:t>thiện</w:t>
            </w:r>
            <w:proofErr w:type="spellEnd"/>
            <w:r w:rsidRPr="00BC2DBD">
              <w:rPr>
                <w:sz w:val="26"/>
                <w:szCs w:val="26"/>
              </w:rPr>
              <w:t xml:space="preserve"> </w:t>
            </w:r>
            <w:proofErr w:type="spellStart"/>
            <w:r w:rsidRPr="00BC2DBD">
              <w:rPr>
                <w:sz w:val="26"/>
                <w:szCs w:val="26"/>
              </w:rPr>
              <w:t>lưới</w:t>
            </w:r>
            <w:proofErr w:type="spellEnd"/>
            <w:r w:rsidRPr="00BC2DBD">
              <w:rPr>
                <w:sz w:val="26"/>
                <w:szCs w:val="26"/>
              </w:rPr>
              <w:t xml:space="preserve"> </w:t>
            </w:r>
            <w:proofErr w:type="spellStart"/>
            <w:r w:rsidRPr="00BC2DBD">
              <w:rPr>
                <w:sz w:val="26"/>
                <w:szCs w:val="26"/>
              </w:rPr>
              <w:t>điện</w:t>
            </w:r>
            <w:proofErr w:type="spellEnd"/>
            <w:r w:rsidRPr="00BC2DBD">
              <w:rPr>
                <w:sz w:val="26"/>
                <w:szCs w:val="26"/>
              </w:rPr>
              <w:t xml:space="preserve"> THA </w:t>
            </w:r>
            <w:proofErr w:type="spellStart"/>
            <w:r w:rsidRPr="00BC2DBD">
              <w:rPr>
                <w:sz w:val="26"/>
                <w:szCs w:val="26"/>
              </w:rPr>
              <w:t>khu</w:t>
            </w:r>
            <w:proofErr w:type="spellEnd"/>
            <w:r w:rsidRPr="00BC2DBD">
              <w:rPr>
                <w:sz w:val="26"/>
                <w:szCs w:val="26"/>
              </w:rPr>
              <w:t xml:space="preserve"> </w:t>
            </w:r>
            <w:proofErr w:type="spellStart"/>
            <w:r w:rsidRPr="00BC2DBD">
              <w:rPr>
                <w:sz w:val="26"/>
                <w:szCs w:val="26"/>
              </w:rPr>
              <w:t>vực</w:t>
            </w:r>
            <w:proofErr w:type="spellEnd"/>
            <w:r w:rsidRPr="00BC2DBD">
              <w:rPr>
                <w:sz w:val="26"/>
                <w:szCs w:val="26"/>
              </w:rPr>
              <w:t xml:space="preserve"> </w:t>
            </w:r>
            <w:proofErr w:type="spellStart"/>
            <w:r w:rsidRPr="00BC2DBD">
              <w:rPr>
                <w:sz w:val="26"/>
                <w:szCs w:val="26"/>
              </w:rPr>
              <w:t>khu</w:t>
            </w:r>
            <w:proofErr w:type="spellEnd"/>
            <w:r w:rsidRPr="00BC2DBD">
              <w:rPr>
                <w:sz w:val="26"/>
                <w:szCs w:val="26"/>
              </w:rPr>
              <w:t xml:space="preserve"> </w:t>
            </w:r>
            <w:proofErr w:type="spellStart"/>
            <w:r w:rsidRPr="00BC2DBD">
              <w:rPr>
                <w:sz w:val="26"/>
                <w:szCs w:val="26"/>
              </w:rPr>
              <w:t>vực</w:t>
            </w:r>
            <w:proofErr w:type="spellEnd"/>
            <w:r w:rsidRPr="00BC2DBD">
              <w:rPr>
                <w:sz w:val="26"/>
                <w:szCs w:val="26"/>
              </w:rPr>
              <w:t xml:space="preserve"> An </w:t>
            </w:r>
            <w:proofErr w:type="spellStart"/>
            <w:r w:rsidRPr="00BC2DBD">
              <w:rPr>
                <w:sz w:val="26"/>
                <w:szCs w:val="26"/>
              </w:rPr>
              <w:t>Khê</w:t>
            </w:r>
            <w:proofErr w:type="spellEnd"/>
            <w:r w:rsidRPr="00BC2DBD">
              <w:rPr>
                <w:sz w:val="26"/>
                <w:szCs w:val="26"/>
              </w:rPr>
              <w:t xml:space="preserve"> </w:t>
            </w:r>
            <w:proofErr w:type="spellStart"/>
            <w:r w:rsidRPr="00BC2DBD">
              <w:rPr>
                <w:sz w:val="26"/>
                <w:szCs w:val="26"/>
              </w:rPr>
              <w:t>và</w:t>
            </w:r>
            <w:proofErr w:type="spellEnd"/>
            <w:r w:rsidRPr="00BC2DBD">
              <w:rPr>
                <w:sz w:val="26"/>
                <w:szCs w:val="26"/>
              </w:rPr>
              <w:t xml:space="preserve"> </w:t>
            </w:r>
            <w:proofErr w:type="spellStart"/>
            <w:r w:rsidRPr="00BC2DBD">
              <w:rPr>
                <w:sz w:val="26"/>
                <w:szCs w:val="26"/>
              </w:rPr>
              <w:t>Đăk</w:t>
            </w:r>
            <w:proofErr w:type="spellEnd"/>
            <w:r w:rsidRPr="00BC2DBD">
              <w:rPr>
                <w:sz w:val="26"/>
                <w:szCs w:val="26"/>
              </w:rPr>
              <w:t xml:space="preserve"> </w:t>
            </w:r>
            <w:proofErr w:type="spellStart"/>
            <w:r w:rsidRPr="00BC2DBD">
              <w:rPr>
                <w:sz w:val="26"/>
                <w:szCs w:val="26"/>
              </w:rPr>
              <w:t>Pơ</w:t>
            </w:r>
            <w:proofErr w:type="spellEnd"/>
            <w:r w:rsidRPr="00BC2DBD">
              <w:rPr>
                <w:sz w:val="26"/>
                <w:szCs w:val="26"/>
              </w:rPr>
              <w:t xml:space="preserve"> </w:t>
            </w:r>
            <w:proofErr w:type="spellStart"/>
            <w:r w:rsidRPr="00BC2DBD">
              <w:rPr>
                <w:sz w:val="26"/>
                <w:szCs w:val="26"/>
              </w:rPr>
              <w:t>Tỉnh</w:t>
            </w:r>
            <w:proofErr w:type="spellEnd"/>
            <w:r w:rsidRPr="00BC2DBD">
              <w:rPr>
                <w:sz w:val="26"/>
                <w:szCs w:val="26"/>
              </w:rPr>
              <w:t xml:space="preserve"> Gia Lai </w:t>
            </w:r>
            <w:proofErr w:type="spellStart"/>
            <w:r w:rsidRPr="00BC2DBD">
              <w:rPr>
                <w:sz w:val="26"/>
                <w:szCs w:val="26"/>
              </w:rPr>
              <w:t>năm</w:t>
            </w:r>
            <w:proofErr w:type="spellEnd"/>
            <w:r w:rsidRPr="00BC2DBD">
              <w:rPr>
                <w:sz w:val="26"/>
                <w:szCs w:val="26"/>
              </w:rPr>
              <w:t xml:space="preserve"> 2026</w:t>
            </w:r>
          </w:p>
        </w:tc>
        <w:tc>
          <w:tcPr>
            <w:tcW w:w="1980" w:type="dxa"/>
            <w:tcBorders>
              <w:top w:val="nil"/>
              <w:left w:val="nil"/>
              <w:bottom w:val="single" w:sz="4" w:space="0" w:color="auto"/>
              <w:right w:val="single" w:sz="4" w:space="0" w:color="auto"/>
            </w:tcBorders>
            <w:shd w:val="clear" w:color="000000" w:fill="FFFFFF"/>
            <w:noWrap/>
            <w:vAlign w:val="center"/>
            <w:hideMark/>
          </w:tcPr>
          <w:p w14:paraId="41429B57" w14:textId="2759974A" w:rsidR="00BC2DBD" w:rsidRPr="00BC2DBD" w:rsidRDefault="00BC2DBD" w:rsidP="00BC2DBD">
            <w:pPr>
              <w:jc w:val="right"/>
              <w:rPr>
                <w:sz w:val="26"/>
                <w:szCs w:val="26"/>
              </w:rPr>
            </w:pPr>
            <w:r w:rsidRPr="00BC2DBD">
              <w:rPr>
                <w:sz w:val="26"/>
                <w:szCs w:val="26"/>
              </w:rPr>
              <w:t>124</w:t>
            </w:r>
            <w:r>
              <w:rPr>
                <w:sz w:val="26"/>
                <w:szCs w:val="26"/>
              </w:rPr>
              <w:t>.</w:t>
            </w:r>
            <w:r w:rsidRPr="00BC2DBD">
              <w:rPr>
                <w:sz w:val="26"/>
                <w:szCs w:val="26"/>
              </w:rPr>
              <w:t>101</w:t>
            </w:r>
            <w:r>
              <w:rPr>
                <w:sz w:val="26"/>
                <w:szCs w:val="26"/>
              </w:rPr>
              <w:t>.</w:t>
            </w:r>
            <w:r w:rsidRPr="00BC2DBD">
              <w:rPr>
                <w:sz w:val="26"/>
                <w:szCs w:val="26"/>
              </w:rPr>
              <w:t>384</w:t>
            </w:r>
          </w:p>
        </w:tc>
      </w:tr>
      <w:tr w:rsidR="00BC2DBD" w:rsidRPr="00BC2DBD" w14:paraId="25D28767" w14:textId="77777777" w:rsidTr="00BC2DBD">
        <w:trPr>
          <w:trHeight w:val="620"/>
          <w:jc w:val="center"/>
        </w:trPr>
        <w:tc>
          <w:tcPr>
            <w:tcW w:w="708" w:type="dxa"/>
            <w:tcBorders>
              <w:top w:val="nil"/>
              <w:left w:val="single" w:sz="4" w:space="0" w:color="auto"/>
              <w:bottom w:val="single" w:sz="4" w:space="0" w:color="auto"/>
              <w:right w:val="single" w:sz="4" w:space="0" w:color="auto"/>
            </w:tcBorders>
            <w:noWrap/>
            <w:vAlign w:val="center"/>
            <w:hideMark/>
          </w:tcPr>
          <w:p w14:paraId="56E43443" w14:textId="77777777" w:rsidR="00BC2DBD" w:rsidRPr="00BC2DBD" w:rsidRDefault="00BC2DBD" w:rsidP="00BC2DBD">
            <w:pPr>
              <w:jc w:val="center"/>
              <w:rPr>
                <w:sz w:val="26"/>
                <w:szCs w:val="26"/>
              </w:rPr>
            </w:pPr>
            <w:r w:rsidRPr="00BC2DBD">
              <w:rPr>
                <w:sz w:val="26"/>
                <w:szCs w:val="26"/>
              </w:rPr>
              <w:t>2</w:t>
            </w:r>
          </w:p>
        </w:tc>
        <w:tc>
          <w:tcPr>
            <w:tcW w:w="6847" w:type="dxa"/>
            <w:tcBorders>
              <w:top w:val="nil"/>
              <w:left w:val="nil"/>
              <w:bottom w:val="single" w:sz="4" w:space="0" w:color="auto"/>
              <w:right w:val="single" w:sz="4" w:space="0" w:color="auto"/>
            </w:tcBorders>
            <w:vAlign w:val="center"/>
            <w:hideMark/>
          </w:tcPr>
          <w:p w14:paraId="0BB5D020" w14:textId="77777777" w:rsidR="00BC2DBD" w:rsidRPr="00BC2DBD" w:rsidRDefault="00BC2DBD" w:rsidP="00BC2DBD">
            <w:pPr>
              <w:jc w:val="left"/>
              <w:rPr>
                <w:sz w:val="26"/>
                <w:szCs w:val="26"/>
              </w:rPr>
            </w:pPr>
            <w:r w:rsidRPr="00BC2DBD">
              <w:rPr>
                <w:sz w:val="26"/>
                <w:szCs w:val="26"/>
              </w:rPr>
              <w:t xml:space="preserve">Hoàn </w:t>
            </w:r>
            <w:proofErr w:type="spellStart"/>
            <w:r w:rsidRPr="00BC2DBD">
              <w:rPr>
                <w:sz w:val="26"/>
                <w:szCs w:val="26"/>
              </w:rPr>
              <w:t>thiện</w:t>
            </w:r>
            <w:proofErr w:type="spellEnd"/>
            <w:r w:rsidRPr="00BC2DBD">
              <w:rPr>
                <w:sz w:val="26"/>
                <w:szCs w:val="26"/>
              </w:rPr>
              <w:t xml:space="preserve"> </w:t>
            </w:r>
            <w:proofErr w:type="spellStart"/>
            <w:r w:rsidRPr="00BC2DBD">
              <w:rPr>
                <w:sz w:val="26"/>
                <w:szCs w:val="26"/>
              </w:rPr>
              <w:t>lưới</w:t>
            </w:r>
            <w:proofErr w:type="spellEnd"/>
            <w:r w:rsidRPr="00BC2DBD">
              <w:rPr>
                <w:sz w:val="26"/>
                <w:szCs w:val="26"/>
              </w:rPr>
              <w:t xml:space="preserve"> </w:t>
            </w:r>
            <w:proofErr w:type="spellStart"/>
            <w:r w:rsidRPr="00BC2DBD">
              <w:rPr>
                <w:sz w:val="26"/>
                <w:szCs w:val="26"/>
              </w:rPr>
              <w:t>điện</w:t>
            </w:r>
            <w:proofErr w:type="spellEnd"/>
            <w:r w:rsidRPr="00BC2DBD">
              <w:rPr>
                <w:sz w:val="26"/>
                <w:szCs w:val="26"/>
              </w:rPr>
              <w:t xml:space="preserve"> THA </w:t>
            </w:r>
            <w:proofErr w:type="spellStart"/>
            <w:r w:rsidRPr="00BC2DBD">
              <w:rPr>
                <w:sz w:val="26"/>
                <w:szCs w:val="26"/>
              </w:rPr>
              <w:t>khu</w:t>
            </w:r>
            <w:proofErr w:type="spellEnd"/>
            <w:r w:rsidRPr="00BC2DBD">
              <w:rPr>
                <w:sz w:val="26"/>
                <w:szCs w:val="26"/>
              </w:rPr>
              <w:t xml:space="preserve"> </w:t>
            </w:r>
            <w:proofErr w:type="spellStart"/>
            <w:r w:rsidRPr="00BC2DBD">
              <w:rPr>
                <w:sz w:val="26"/>
                <w:szCs w:val="26"/>
              </w:rPr>
              <w:t>vực</w:t>
            </w:r>
            <w:proofErr w:type="spellEnd"/>
            <w:r w:rsidRPr="00BC2DBD">
              <w:rPr>
                <w:sz w:val="26"/>
                <w:szCs w:val="26"/>
              </w:rPr>
              <w:t xml:space="preserve"> </w:t>
            </w:r>
            <w:proofErr w:type="spellStart"/>
            <w:r w:rsidRPr="00BC2DBD">
              <w:rPr>
                <w:sz w:val="26"/>
                <w:szCs w:val="26"/>
              </w:rPr>
              <w:t>Chư</w:t>
            </w:r>
            <w:proofErr w:type="spellEnd"/>
            <w:r w:rsidRPr="00BC2DBD">
              <w:rPr>
                <w:sz w:val="26"/>
                <w:szCs w:val="26"/>
              </w:rPr>
              <w:t xml:space="preserve"> </w:t>
            </w:r>
            <w:proofErr w:type="spellStart"/>
            <w:r w:rsidRPr="00BC2DBD">
              <w:rPr>
                <w:sz w:val="26"/>
                <w:szCs w:val="26"/>
              </w:rPr>
              <w:t>Pưh</w:t>
            </w:r>
            <w:proofErr w:type="spellEnd"/>
            <w:r w:rsidRPr="00BC2DBD">
              <w:rPr>
                <w:sz w:val="26"/>
                <w:szCs w:val="26"/>
              </w:rPr>
              <w:t xml:space="preserve"> </w:t>
            </w:r>
            <w:proofErr w:type="spellStart"/>
            <w:r w:rsidRPr="00BC2DBD">
              <w:rPr>
                <w:sz w:val="26"/>
                <w:szCs w:val="26"/>
              </w:rPr>
              <w:t>Tỉnh</w:t>
            </w:r>
            <w:proofErr w:type="spellEnd"/>
            <w:r w:rsidRPr="00BC2DBD">
              <w:rPr>
                <w:sz w:val="26"/>
                <w:szCs w:val="26"/>
              </w:rPr>
              <w:t xml:space="preserve"> Gia Lai </w:t>
            </w:r>
            <w:proofErr w:type="spellStart"/>
            <w:r w:rsidRPr="00BC2DBD">
              <w:rPr>
                <w:sz w:val="26"/>
                <w:szCs w:val="26"/>
              </w:rPr>
              <w:t>năm</w:t>
            </w:r>
            <w:proofErr w:type="spellEnd"/>
            <w:r w:rsidRPr="00BC2DBD">
              <w:rPr>
                <w:sz w:val="26"/>
                <w:szCs w:val="26"/>
              </w:rPr>
              <w:t xml:space="preserve"> 2026</w:t>
            </w:r>
          </w:p>
        </w:tc>
        <w:tc>
          <w:tcPr>
            <w:tcW w:w="1980" w:type="dxa"/>
            <w:tcBorders>
              <w:top w:val="nil"/>
              <w:left w:val="nil"/>
              <w:bottom w:val="single" w:sz="4" w:space="0" w:color="auto"/>
              <w:right w:val="single" w:sz="4" w:space="0" w:color="auto"/>
            </w:tcBorders>
            <w:shd w:val="clear" w:color="000000" w:fill="FFFFFF"/>
            <w:noWrap/>
            <w:vAlign w:val="center"/>
            <w:hideMark/>
          </w:tcPr>
          <w:p w14:paraId="58FE10AC" w14:textId="70103B24" w:rsidR="00BC2DBD" w:rsidRPr="00BC2DBD" w:rsidRDefault="00BC2DBD" w:rsidP="00BC2DBD">
            <w:pPr>
              <w:jc w:val="right"/>
              <w:rPr>
                <w:sz w:val="26"/>
                <w:szCs w:val="26"/>
              </w:rPr>
            </w:pPr>
            <w:r w:rsidRPr="00BC2DBD">
              <w:rPr>
                <w:sz w:val="26"/>
                <w:szCs w:val="26"/>
              </w:rPr>
              <w:t>69</w:t>
            </w:r>
            <w:r>
              <w:rPr>
                <w:sz w:val="26"/>
                <w:szCs w:val="26"/>
              </w:rPr>
              <w:t>.</w:t>
            </w:r>
            <w:r w:rsidRPr="00BC2DBD">
              <w:rPr>
                <w:sz w:val="26"/>
                <w:szCs w:val="26"/>
              </w:rPr>
              <w:t>011</w:t>
            </w:r>
            <w:r>
              <w:rPr>
                <w:sz w:val="26"/>
                <w:szCs w:val="26"/>
              </w:rPr>
              <w:t>.</w:t>
            </w:r>
            <w:r w:rsidRPr="00BC2DBD">
              <w:rPr>
                <w:sz w:val="26"/>
                <w:szCs w:val="26"/>
              </w:rPr>
              <w:t>044</w:t>
            </w:r>
          </w:p>
        </w:tc>
      </w:tr>
      <w:tr w:rsidR="00BC2DBD" w:rsidRPr="00BC2DBD" w14:paraId="21B6851D" w14:textId="77777777" w:rsidTr="00BC2DBD">
        <w:trPr>
          <w:trHeight w:val="710"/>
          <w:jc w:val="center"/>
        </w:trPr>
        <w:tc>
          <w:tcPr>
            <w:tcW w:w="708" w:type="dxa"/>
            <w:tcBorders>
              <w:top w:val="nil"/>
              <w:left w:val="single" w:sz="4" w:space="0" w:color="auto"/>
              <w:bottom w:val="single" w:sz="4" w:space="0" w:color="auto"/>
              <w:right w:val="single" w:sz="4" w:space="0" w:color="auto"/>
            </w:tcBorders>
            <w:noWrap/>
            <w:vAlign w:val="center"/>
            <w:hideMark/>
          </w:tcPr>
          <w:p w14:paraId="18A149FF" w14:textId="77777777" w:rsidR="00BC2DBD" w:rsidRPr="00BC2DBD" w:rsidRDefault="00BC2DBD" w:rsidP="00BC2DBD">
            <w:pPr>
              <w:jc w:val="center"/>
              <w:rPr>
                <w:sz w:val="26"/>
                <w:szCs w:val="26"/>
              </w:rPr>
            </w:pPr>
            <w:r w:rsidRPr="00BC2DBD">
              <w:rPr>
                <w:sz w:val="26"/>
                <w:szCs w:val="26"/>
              </w:rPr>
              <w:t>3</w:t>
            </w:r>
          </w:p>
        </w:tc>
        <w:tc>
          <w:tcPr>
            <w:tcW w:w="6847" w:type="dxa"/>
            <w:tcBorders>
              <w:top w:val="nil"/>
              <w:left w:val="nil"/>
              <w:bottom w:val="single" w:sz="4" w:space="0" w:color="auto"/>
              <w:right w:val="single" w:sz="4" w:space="0" w:color="auto"/>
            </w:tcBorders>
            <w:vAlign w:val="center"/>
            <w:hideMark/>
          </w:tcPr>
          <w:p w14:paraId="7EA06B5D" w14:textId="77777777" w:rsidR="00BC2DBD" w:rsidRPr="00BC2DBD" w:rsidRDefault="00BC2DBD" w:rsidP="00BC2DBD">
            <w:pPr>
              <w:jc w:val="left"/>
              <w:rPr>
                <w:sz w:val="26"/>
                <w:szCs w:val="26"/>
              </w:rPr>
            </w:pPr>
            <w:r w:rsidRPr="00BC2DBD">
              <w:rPr>
                <w:sz w:val="26"/>
                <w:szCs w:val="26"/>
              </w:rPr>
              <w:t xml:space="preserve">Hoàn </w:t>
            </w:r>
            <w:proofErr w:type="spellStart"/>
            <w:r w:rsidRPr="00BC2DBD">
              <w:rPr>
                <w:sz w:val="26"/>
                <w:szCs w:val="26"/>
              </w:rPr>
              <w:t>thiện</w:t>
            </w:r>
            <w:proofErr w:type="spellEnd"/>
            <w:r w:rsidRPr="00BC2DBD">
              <w:rPr>
                <w:sz w:val="26"/>
                <w:szCs w:val="26"/>
              </w:rPr>
              <w:t xml:space="preserve"> </w:t>
            </w:r>
            <w:proofErr w:type="spellStart"/>
            <w:r w:rsidRPr="00BC2DBD">
              <w:rPr>
                <w:sz w:val="26"/>
                <w:szCs w:val="26"/>
              </w:rPr>
              <w:t>lưới</w:t>
            </w:r>
            <w:proofErr w:type="spellEnd"/>
            <w:r w:rsidRPr="00BC2DBD">
              <w:rPr>
                <w:sz w:val="26"/>
                <w:szCs w:val="26"/>
              </w:rPr>
              <w:t xml:space="preserve"> </w:t>
            </w:r>
            <w:proofErr w:type="spellStart"/>
            <w:r w:rsidRPr="00BC2DBD">
              <w:rPr>
                <w:sz w:val="26"/>
                <w:szCs w:val="26"/>
              </w:rPr>
              <w:t>điện</w:t>
            </w:r>
            <w:proofErr w:type="spellEnd"/>
            <w:r w:rsidRPr="00BC2DBD">
              <w:rPr>
                <w:sz w:val="26"/>
                <w:szCs w:val="26"/>
              </w:rPr>
              <w:t xml:space="preserve"> THA </w:t>
            </w:r>
            <w:proofErr w:type="spellStart"/>
            <w:r w:rsidRPr="00BC2DBD">
              <w:rPr>
                <w:sz w:val="26"/>
                <w:szCs w:val="26"/>
              </w:rPr>
              <w:t>khu</w:t>
            </w:r>
            <w:proofErr w:type="spellEnd"/>
            <w:r w:rsidRPr="00BC2DBD">
              <w:rPr>
                <w:sz w:val="26"/>
                <w:szCs w:val="26"/>
              </w:rPr>
              <w:t xml:space="preserve"> </w:t>
            </w:r>
            <w:proofErr w:type="spellStart"/>
            <w:r w:rsidRPr="00BC2DBD">
              <w:rPr>
                <w:sz w:val="26"/>
                <w:szCs w:val="26"/>
              </w:rPr>
              <w:t>vực</w:t>
            </w:r>
            <w:proofErr w:type="spellEnd"/>
            <w:r w:rsidRPr="00BC2DBD">
              <w:rPr>
                <w:sz w:val="26"/>
                <w:szCs w:val="26"/>
              </w:rPr>
              <w:t xml:space="preserve"> Ayun Pa </w:t>
            </w:r>
            <w:proofErr w:type="spellStart"/>
            <w:r w:rsidRPr="00BC2DBD">
              <w:rPr>
                <w:sz w:val="26"/>
                <w:szCs w:val="26"/>
              </w:rPr>
              <w:t>và</w:t>
            </w:r>
            <w:proofErr w:type="spellEnd"/>
            <w:r w:rsidRPr="00BC2DBD">
              <w:rPr>
                <w:sz w:val="26"/>
                <w:szCs w:val="26"/>
              </w:rPr>
              <w:t xml:space="preserve"> </w:t>
            </w:r>
            <w:proofErr w:type="spellStart"/>
            <w:r w:rsidRPr="00BC2DBD">
              <w:rPr>
                <w:sz w:val="26"/>
                <w:szCs w:val="26"/>
              </w:rPr>
              <w:t>Ia</w:t>
            </w:r>
            <w:proofErr w:type="spellEnd"/>
            <w:r w:rsidRPr="00BC2DBD">
              <w:rPr>
                <w:sz w:val="26"/>
                <w:szCs w:val="26"/>
              </w:rPr>
              <w:t xml:space="preserve"> Pa Tỉnh Gia Lai </w:t>
            </w:r>
            <w:proofErr w:type="spellStart"/>
            <w:r w:rsidRPr="00BC2DBD">
              <w:rPr>
                <w:sz w:val="26"/>
                <w:szCs w:val="26"/>
              </w:rPr>
              <w:t>năm</w:t>
            </w:r>
            <w:proofErr w:type="spellEnd"/>
            <w:r w:rsidRPr="00BC2DBD">
              <w:rPr>
                <w:sz w:val="26"/>
                <w:szCs w:val="26"/>
              </w:rPr>
              <w:t xml:space="preserve"> 2026</w:t>
            </w:r>
          </w:p>
        </w:tc>
        <w:tc>
          <w:tcPr>
            <w:tcW w:w="1980" w:type="dxa"/>
            <w:tcBorders>
              <w:top w:val="nil"/>
              <w:left w:val="nil"/>
              <w:bottom w:val="single" w:sz="4" w:space="0" w:color="auto"/>
              <w:right w:val="single" w:sz="4" w:space="0" w:color="auto"/>
            </w:tcBorders>
            <w:shd w:val="clear" w:color="000000" w:fill="FFFFFF"/>
            <w:noWrap/>
            <w:vAlign w:val="center"/>
            <w:hideMark/>
          </w:tcPr>
          <w:p w14:paraId="6B43C3AC" w14:textId="615B2E3E" w:rsidR="00BC2DBD" w:rsidRPr="00BC2DBD" w:rsidRDefault="00BC2DBD" w:rsidP="00BC2DBD">
            <w:pPr>
              <w:jc w:val="right"/>
              <w:rPr>
                <w:sz w:val="26"/>
                <w:szCs w:val="26"/>
              </w:rPr>
            </w:pPr>
            <w:r w:rsidRPr="00BC2DBD">
              <w:rPr>
                <w:sz w:val="26"/>
                <w:szCs w:val="26"/>
              </w:rPr>
              <w:t>78</w:t>
            </w:r>
            <w:r>
              <w:rPr>
                <w:sz w:val="26"/>
                <w:szCs w:val="26"/>
              </w:rPr>
              <w:t>.</w:t>
            </w:r>
            <w:r w:rsidRPr="00BC2DBD">
              <w:rPr>
                <w:sz w:val="26"/>
                <w:szCs w:val="26"/>
              </w:rPr>
              <w:t>941</w:t>
            </w:r>
            <w:r>
              <w:rPr>
                <w:sz w:val="26"/>
                <w:szCs w:val="26"/>
              </w:rPr>
              <w:t>.</w:t>
            </w:r>
            <w:r w:rsidRPr="00BC2DBD">
              <w:rPr>
                <w:sz w:val="26"/>
                <w:szCs w:val="26"/>
              </w:rPr>
              <w:t>331</w:t>
            </w:r>
          </w:p>
        </w:tc>
      </w:tr>
      <w:tr w:rsidR="00BC2DBD" w:rsidRPr="00BC2DBD" w14:paraId="331AFA60" w14:textId="77777777" w:rsidTr="00BC2DBD">
        <w:trPr>
          <w:trHeight w:val="660"/>
          <w:jc w:val="center"/>
        </w:trPr>
        <w:tc>
          <w:tcPr>
            <w:tcW w:w="708" w:type="dxa"/>
            <w:tcBorders>
              <w:top w:val="nil"/>
              <w:left w:val="single" w:sz="4" w:space="0" w:color="auto"/>
              <w:bottom w:val="single" w:sz="4" w:space="0" w:color="auto"/>
              <w:right w:val="single" w:sz="4" w:space="0" w:color="auto"/>
            </w:tcBorders>
            <w:noWrap/>
            <w:vAlign w:val="center"/>
            <w:hideMark/>
          </w:tcPr>
          <w:p w14:paraId="721D651A" w14:textId="77777777" w:rsidR="00BC2DBD" w:rsidRPr="00BC2DBD" w:rsidRDefault="00BC2DBD" w:rsidP="00BC2DBD">
            <w:pPr>
              <w:jc w:val="center"/>
              <w:rPr>
                <w:sz w:val="26"/>
                <w:szCs w:val="26"/>
              </w:rPr>
            </w:pPr>
            <w:r w:rsidRPr="00BC2DBD">
              <w:rPr>
                <w:sz w:val="26"/>
                <w:szCs w:val="26"/>
              </w:rPr>
              <w:t>4</w:t>
            </w:r>
          </w:p>
        </w:tc>
        <w:tc>
          <w:tcPr>
            <w:tcW w:w="6847" w:type="dxa"/>
            <w:tcBorders>
              <w:top w:val="nil"/>
              <w:left w:val="nil"/>
              <w:bottom w:val="single" w:sz="4" w:space="0" w:color="auto"/>
              <w:right w:val="single" w:sz="4" w:space="0" w:color="auto"/>
            </w:tcBorders>
            <w:vAlign w:val="center"/>
            <w:hideMark/>
          </w:tcPr>
          <w:p w14:paraId="6CBC7FCB" w14:textId="77777777" w:rsidR="00BC2DBD" w:rsidRPr="00BC2DBD" w:rsidRDefault="00BC2DBD" w:rsidP="00BC2DBD">
            <w:pPr>
              <w:jc w:val="left"/>
              <w:rPr>
                <w:sz w:val="26"/>
                <w:szCs w:val="26"/>
              </w:rPr>
            </w:pPr>
            <w:r w:rsidRPr="00BC2DBD">
              <w:rPr>
                <w:sz w:val="26"/>
                <w:szCs w:val="26"/>
              </w:rPr>
              <w:t xml:space="preserve">Hoàn </w:t>
            </w:r>
            <w:proofErr w:type="spellStart"/>
            <w:r w:rsidRPr="00BC2DBD">
              <w:rPr>
                <w:sz w:val="26"/>
                <w:szCs w:val="26"/>
              </w:rPr>
              <w:t>thiện</w:t>
            </w:r>
            <w:proofErr w:type="spellEnd"/>
            <w:r w:rsidRPr="00BC2DBD">
              <w:rPr>
                <w:sz w:val="26"/>
                <w:szCs w:val="26"/>
              </w:rPr>
              <w:t xml:space="preserve"> </w:t>
            </w:r>
            <w:proofErr w:type="spellStart"/>
            <w:r w:rsidRPr="00BC2DBD">
              <w:rPr>
                <w:sz w:val="26"/>
                <w:szCs w:val="26"/>
              </w:rPr>
              <w:t>lưới</w:t>
            </w:r>
            <w:proofErr w:type="spellEnd"/>
            <w:r w:rsidRPr="00BC2DBD">
              <w:rPr>
                <w:sz w:val="26"/>
                <w:szCs w:val="26"/>
              </w:rPr>
              <w:t xml:space="preserve"> </w:t>
            </w:r>
            <w:proofErr w:type="spellStart"/>
            <w:r w:rsidRPr="00BC2DBD">
              <w:rPr>
                <w:sz w:val="26"/>
                <w:szCs w:val="26"/>
              </w:rPr>
              <w:t>điện</w:t>
            </w:r>
            <w:proofErr w:type="spellEnd"/>
            <w:r w:rsidRPr="00BC2DBD">
              <w:rPr>
                <w:sz w:val="26"/>
                <w:szCs w:val="26"/>
              </w:rPr>
              <w:t xml:space="preserve"> THA </w:t>
            </w:r>
            <w:proofErr w:type="spellStart"/>
            <w:r w:rsidRPr="00BC2DBD">
              <w:rPr>
                <w:sz w:val="26"/>
                <w:szCs w:val="26"/>
              </w:rPr>
              <w:t>khu</w:t>
            </w:r>
            <w:proofErr w:type="spellEnd"/>
            <w:r w:rsidRPr="00BC2DBD">
              <w:rPr>
                <w:sz w:val="26"/>
                <w:szCs w:val="26"/>
              </w:rPr>
              <w:t xml:space="preserve"> </w:t>
            </w:r>
            <w:proofErr w:type="spellStart"/>
            <w:r w:rsidRPr="00BC2DBD">
              <w:rPr>
                <w:sz w:val="26"/>
                <w:szCs w:val="26"/>
              </w:rPr>
              <w:t>vực</w:t>
            </w:r>
            <w:proofErr w:type="spellEnd"/>
            <w:r w:rsidRPr="00BC2DBD">
              <w:rPr>
                <w:sz w:val="26"/>
                <w:szCs w:val="26"/>
              </w:rPr>
              <w:t xml:space="preserve"> </w:t>
            </w:r>
            <w:proofErr w:type="spellStart"/>
            <w:r w:rsidRPr="00BC2DBD">
              <w:rPr>
                <w:sz w:val="26"/>
                <w:szCs w:val="26"/>
              </w:rPr>
              <w:t>Chư</w:t>
            </w:r>
            <w:proofErr w:type="spellEnd"/>
            <w:r w:rsidRPr="00BC2DBD">
              <w:rPr>
                <w:sz w:val="26"/>
                <w:szCs w:val="26"/>
              </w:rPr>
              <w:t xml:space="preserve"> </w:t>
            </w:r>
            <w:proofErr w:type="spellStart"/>
            <w:r w:rsidRPr="00BC2DBD">
              <w:rPr>
                <w:sz w:val="26"/>
                <w:szCs w:val="26"/>
              </w:rPr>
              <w:t>Păh</w:t>
            </w:r>
            <w:proofErr w:type="spellEnd"/>
            <w:r w:rsidRPr="00BC2DBD">
              <w:rPr>
                <w:sz w:val="26"/>
                <w:szCs w:val="26"/>
              </w:rPr>
              <w:t xml:space="preserve"> </w:t>
            </w:r>
            <w:proofErr w:type="spellStart"/>
            <w:r w:rsidRPr="00BC2DBD">
              <w:rPr>
                <w:sz w:val="26"/>
                <w:szCs w:val="26"/>
              </w:rPr>
              <w:t>Tỉnh</w:t>
            </w:r>
            <w:proofErr w:type="spellEnd"/>
            <w:r w:rsidRPr="00BC2DBD">
              <w:rPr>
                <w:sz w:val="26"/>
                <w:szCs w:val="26"/>
              </w:rPr>
              <w:t xml:space="preserve"> Gia Lai </w:t>
            </w:r>
            <w:proofErr w:type="spellStart"/>
            <w:r w:rsidRPr="00BC2DBD">
              <w:rPr>
                <w:sz w:val="26"/>
                <w:szCs w:val="26"/>
              </w:rPr>
              <w:t>năm</w:t>
            </w:r>
            <w:proofErr w:type="spellEnd"/>
            <w:r w:rsidRPr="00BC2DBD">
              <w:rPr>
                <w:sz w:val="26"/>
                <w:szCs w:val="26"/>
              </w:rPr>
              <w:t xml:space="preserve"> 2026</w:t>
            </w:r>
          </w:p>
        </w:tc>
        <w:tc>
          <w:tcPr>
            <w:tcW w:w="1980" w:type="dxa"/>
            <w:tcBorders>
              <w:top w:val="nil"/>
              <w:left w:val="nil"/>
              <w:bottom w:val="single" w:sz="4" w:space="0" w:color="auto"/>
              <w:right w:val="single" w:sz="4" w:space="0" w:color="auto"/>
            </w:tcBorders>
            <w:shd w:val="clear" w:color="000000" w:fill="FFFFFF"/>
            <w:noWrap/>
            <w:vAlign w:val="center"/>
            <w:hideMark/>
          </w:tcPr>
          <w:p w14:paraId="167F7793" w14:textId="3161B24F" w:rsidR="00BC2DBD" w:rsidRPr="00BC2DBD" w:rsidRDefault="00BC2DBD" w:rsidP="00BC2DBD">
            <w:pPr>
              <w:jc w:val="right"/>
              <w:rPr>
                <w:sz w:val="26"/>
                <w:szCs w:val="26"/>
              </w:rPr>
            </w:pPr>
            <w:r w:rsidRPr="00BC2DBD">
              <w:rPr>
                <w:sz w:val="26"/>
                <w:szCs w:val="26"/>
              </w:rPr>
              <w:t>90</w:t>
            </w:r>
            <w:r>
              <w:rPr>
                <w:sz w:val="26"/>
                <w:szCs w:val="26"/>
              </w:rPr>
              <w:t>.</w:t>
            </w:r>
            <w:r w:rsidRPr="00BC2DBD">
              <w:rPr>
                <w:sz w:val="26"/>
                <w:szCs w:val="26"/>
              </w:rPr>
              <w:t>866</w:t>
            </w:r>
            <w:r>
              <w:rPr>
                <w:sz w:val="26"/>
                <w:szCs w:val="26"/>
              </w:rPr>
              <w:t>.</w:t>
            </w:r>
            <w:r w:rsidRPr="00BC2DBD">
              <w:rPr>
                <w:sz w:val="26"/>
                <w:szCs w:val="26"/>
              </w:rPr>
              <w:t>340</w:t>
            </w:r>
          </w:p>
        </w:tc>
      </w:tr>
      <w:tr w:rsidR="00BC2DBD" w:rsidRPr="00BC2DBD" w14:paraId="04970C88" w14:textId="77777777" w:rsidTr="00BC2DBD">
        <w:trPr>
          <w:trHeight w:val="660"/>
          <w:jc w:val="center"/>
        </w:trPr>
        <w:tc>
          <w:tcPr>
            <w:tcW w:w="708" w:type="dxa"/>
            <w:tcBorders>
              <w:top w:val="nil"/>
              <w:left w:val="single" w:sz="4" w:space="0" w:color="auto"/>
              <w:bottom w:val="single" w:sz="4" w:space="0" w:color="auto"/>
              <w:right w:val="single" w:sz="4" w:space="0" w:color="auto"/>
            </w:tcBorders>
            <w:noWrap/>
            <w:vAlign w:val="center"/>
            <w:hideMark/>
          </w:tcPr>
          <w:p w14:paraId="2D0402A7" w14:textId="77777777" w:rsidR="00BC2DBD" w:rsidRPr="00BC2DBD" w:rsidRDefault="00BC2DBD" w:rsidP="00BC2DBD">
            <w:pPr>
              <w:jc w:val="center"/>
              <w:rPr>
                <w:sz w:val="26"/>
                <w:szCs w:val="26"/>
              </w:rPr>
            </w:pPr>
            <w:r w:rsidRPr="00BC2DBD">
              <w:rPr>
                <w:sz w:val="26"/>
                <w:szCs w:val="26"/>
              </w:rPr>
              <w:t>5</w:t>
            </w:r>
          </w:p>
        </w:tc>
        <w:tc>
          <w:tcPr>
            <w:tcW w:w="6847" w:type="dxa"/>
            <w:tcBorders>
              <w:top w:val="nil"/>
              <w:left w:val="nil"/>
              <w:bottom w:val="single" w:sz="4" w:space="0" w:color="auto"/>
              <w:right w:val="single" w:sz="4" w:space="0" w:color="auto"/>
            </w:tcBorders>
            <w:vAlign w:val="center"/>
            <w:hideMark/>
          </w:tcPr>
          <w:p w14:paraId="0DE688FA" w14:textId="77777777" w:rsidR="00BC2DBD" w:rsidRPr="00BC2DBD" w:rsidRDefault="00BC2DBD" w:rsidP="00BC2DBD">
            <w:pPr>
              <w:jc w:val="left"/>
              <w:rPr>
                <w:sz w:val="26"/>
                <w:szCs w:val="26"/>
              </w:rPr>
            </w:pPr>
            <w:r w:rsidRPr="00BC2DBD">
              <w:rPr>
                <w:sz w:val="26"/>
                <w:szCs w:val="26"/>
              </w:rPr>
              <w:t xml:space="preserve">Hoàn </w:t>
            </w:r>
            <w:proofErr w:type="spellStart"/>
            <w:r w:rsidRPr="00BC2DBD">
              <w:rPr>
                <w:sz w:val="26"/>
                <w:szCs w:val="26"/>
              </w:rPr>
              <w:t>thiện</w:t>
            </w:r>
            <w:proofErr w:type="spellEnd"/>
            <w:r w:rsidRPr="00BC2DBD">
              <w:rPr>
                <w:sz w:val="26"/>
                <w:szCs w:val="26"/>
              </w:rPr>
              <w:t xml:space="preserve"> </w:t>
            </w:r>
            <w:proofErr w:type="spellStart"/>
            <w:r w:rsidRPr="00BC2DBD">
              <w:rPr>
                <w:sz w:val="26"/>
                <w:szCs w:val="26"/>
              </w:rPr>
              <w:t>lưới</w:t>
            </w:r>
            <w:proofErr w:type="spellEnd"/>
            <w:r w:rsidRPr="00BC2DBD">
              <w:rPr>
                <w:sz w:val="26"/>
                <w:szCs w:val="26"/>
              </w:rPr>
              <w:t xml:space="preserve"> </w:t>
            </w:r>
            <w:proofErr w:type="spellStart"/>
            <w:r w:rsidRPr="00BC2DBD">
              <w:rPr>
                <w:sz w:val="26"/>
                <w:szCs w:val="26"/>
              </w:rPr>
              <w:t>điện</w:t>
            </w:r>
            <w:proofErr w:type="spellEnd"/>
            <w:r w:rsidRPr="00BC2DBD">
              <w:rPr>
                <w:sz w:val="26"/>
                <w:szCs w:val="26"/>
              </w:rPr>
              <w:t xml:space="preserve"> THA </w:t>
            </w:r>
            <w:proofErr w:type="spellStart"/>
            <w:r w:rsidRPr="00BC2DBD">
              <w:rPr>
                <w:sz w:val="26"/>
                <w:szCs w:val="26"/>
              </w:rPr>
              <w:t>khu</w:t>
            </w:r>
            <w:proofErr w:type="spellEnd"/>
            <w:r w:rsidRPr="00BC2DBD">
              <w:rPr>
                <w:sz w:val="26"/>
                <w:szCs w:val="26"/>
              </w:rPr>
              <w:t xml:space="preserve"> </w:t>
            </w:r>
            <w:proofErr w:type="spellStart"/>
            <w:r w:rsidRPr="00BC2DBD">
              <w:rPr>
                <w:sz w:val="26"/>
                <w:szCs w:val="26"/>
              </w:rPr>
              <w:t>vực</w:t>
            </w:r>
            <w:proofErr w:type="spellEnd"/>
            <w:r w:rsidRPr="00BC2DBD">
              <w:rPr>
                <w:sz w:val="26"/>
                <w:szCs w:val="26"/>
              </w:rPr>
              <w:t xml:space="preserve"> </w:t>
            </w:r>
            <w:proofErr w:type="spellStart"/>
            <w:r w:rsidRPr="00BC2DBD">
              <w:rPr>
                <w:sz w:val="26"/>
                <w:szCs w:val="26"/>
              </w:rPr>
              <w:t>Chư</w:t>
            </w:r>
            <w:proofErr w:type="spellEnd"/>
            <w:r w:rsidRPr="00BC2DBD">
              <w:rPr>
                <w:sz w:val="26"/>
                <w:szCs w:val="26"/>
              </w:rPr>
              <w:t xml:space="preserve"> </w:t>
            </w:r>
            <w:proofErr w:type="spellStart"/>
            <w:r w:rsidRPr="00BC2DBD">
              <w:rPr>
                <w:sz w:val="26"/>
                <w:szCs w:val="26"/>
              </w:rPr>
              <w:t>Prông</w:t>
            </w:r>
            <w:proofErr w:type="spellEnd"/>
            <w:r w:rsidRPr="00BC2DBD">
              <w:rPr>
                <w:sz w:val="26"/>
                <w:szCs w:val="26"/>
              </w:rPr>
              <w:t xml:space="preserve"> </w:t>
            </w:r>
            <w:proofErr w:type="spellStart"/>
            <w:r w:rsidRPr="00BC2DBD">
              <w:rPr>
                <w:sz w:val="26"/>
                <w:szCs w:val="26"/>
              </w:rPr>
              <w:t>Tỉnh</w:t>
            </w:r>
            <w:proofErr w:type="spellEnd"/>
            <w:r w:rsidRPr="00BC2DBD">
              <w:rPr>
                <w:sz w:val="26"/>
                <w:szCs w:val="26"/>
              </w:rPr>
              <w:t xml:space="preserve"> Gia Lai </w:t>
            </w:r>
            <w:proofErr w:type="spellStart"/>
            <w:r w:rsidRPr="00BC2DBD">
              <w:rPr>
                <w:sz w:val="26"/>
                <w:szCs w:val="26"/>
              </w:rPr>
              <w:t>năm</w:t>
            </w:r>
            <w:proofErr w:type="spellEnd"/>
            <w:r w:rsidRPr="00BC2DBD">
              <w:rPr>
                <w:sz w:val="26"/>
                <w:szCs w:val="26"/>
              </w:rPr>
              <w:t xml:space="preserve"> 2026</w:t>
            </w:r>
          </w:p>
        </w:tc>
        <w:tc>
          <w:tcPr>
            <w:tcW w:w="1980" w:type="dxa"/>
            <w:tcBorders>
              <w:top w:val="nil"/>
              <w:left w:val="nil"/>
              <w:bottom w:val="single" w:sz="4" w:space="0" w:color="auto"/>
              <w:right w:val="single" w:sz="4" w:space="0" w:color="auto"/>
            </w:tcBorders>
            <w:shd w:val="clear" w:color="000000" w:fill="FFFFFF"/>
            <w:noWrap/>
            <w:vAlign w:val="center"/>
            <w:hideMark/>
          </w:tcPr>
          <w:p w14:paraId="60219D29" w14:textId="7B5A9FB4" w:rsidR="00BC2DBD" w:rsidRPr="00BC2DBD" w:rsidRDefault="00BC2DBD" w:rsidP="00BC2DBD">
            <w:pPr>
              <w:jc w:val="right"/>
              <w:rPr>
                <w:sz w:val="26"/>
                <w:szCs w:val="26"/>
              </w:rPr>
            </w:pPr>
            <w:r w:rsidRPr="00BC2DBD">
              <w:rPr>
                <w:sz w:val="26"/>
                <w:szCs w:val="26"/>
              </w:rPr>
              <w:t>89</w:t>
            </w:r>
            <w:r>
              <w:rPr>
                <w:sz w:val="26"/>
                <w:szCs w:val="26"/>
              </w:rPr>
              <w:t>.</w:t>
            </w:r>
            <w:r w:rsidRPr="00BC2DBD">
              <w:rPr>
                <w:sz w:val="26"/>
                <w:szCs w:val="26"/>
              </w:rPr>
              <w:t>448</w:t>
            </w:r>
            <w:r>
              <w:rPr>
                <w:sz w:val="26"/>
                <w:szCs w:val="26"/>
              </w:rPr>
              <w:t>.</w:t>
            </w:r>
            <w:r w:rsidRPr="00BC2DBD">
              <w:rPr>
                <w:sz w:val="26"/>
                <w:szCs w:val="26"/>
              </w:rPr>
              <w:t>757</w:t>
            </w:r>
          </w:p>
        </w:tc>
      </w:tr>
      <w:tr w:rsidR="00BC2DBD" w:rsidRPr="00BC2DBD" w14:paraId="41741ACC" w14:textId="77777777" w:rsidTr="00BC2DBD">
        <w:trPr>
          <w:trHeight w:val="660"/>
          <w:jc w:val="center"/>
        </w:trPr>
        <w:tc>
          <w:tcPr>
            <w:tcW w:w="708" w:type="dxa"/>
            <w:tcBorders>
              <w:top w:val="nil"/>
              <w:left w:val="single" w:sz="4" w:space="0" w:color="auto"/>
              <w:bottom w:val="single" w:sz="4" w:space="0" w:color="auto"/>
              <w:right w:val="single" w:sz="4" w:space="0" w:color="auto"/>
            </w:tcBorders>
            <w:noWrap/>
            <w:vAlign w:val="center"/>
            <w:hideMark/>
          </w:tcPr>
          <w:p w14:paraId="31C880B1" w14:textId="77777777" w:rsidR="00BC2DBD" w:rsidRPr="00BC2DBD" w:rsidRDefault="00BC2DBD" w:rsidP="00BC2DBD">
            <w:pPr>
              <w:jc w:val="center"/>
              <w:rPr>
                <w:sz w:val="26"/>
                <w:szCs w:val="26"/>
              </w:rPr>
            </w:pPr>
            <w:r w:rsidRPr="00BC2DBD">
              <w:rPr>
                <w:sz w:val="26"/>
                <w:szCs w:val="26"/>
              </w:rPr>
              <w:t>6</w:t>
            </w:r>
          </w:p>
        </w:tc>
        <w:tc>
          <w:tcPr>
            <w:tcW w:w="6847" w:type="dxa"/>
            <w:tcBorders>
              <w:top w:val="nil"/>
              <w:left w:val="nil"/>
              <w:bottom w:val="single" w:sz="4" w:space="0" w:color="auto"/>
              <w:right w:val="single" w:sz="4" w:space="0" w:color="auto"/>
            </w:tcBorders>
            <w:vAlign w:val="center"/>
            <w:hideMark/>
          </w:tcPr>
          <w:p w14:paraId="73FDE47C" w14:textId="77777777" w:rsidR="00BC2DBD" w:rsidRPr="00BC2DBD" w:rsidRDefault="00BC2DBD" w:rsidP="00BC2DBD">
            <w:pPr>
              <w:jc w:val="left"/>
              <w:rPr>
                <w:sz w:val="26"/>
                <w:szCs w:val="26"/>
              </w:rPr>
            </w:pPr>
            <w:r w:rsidRPr="00BC2DBD">
              <w:rPr>
                <w:sz w:val="26"/>
                <w:szCs w:val="26"/>
              </w:rPr>
              <w:t xml:space="preserve">Hoàn </w:t>
            </w:r>
            <w:proofErr w:type="spellStart"/>
            <w:r w:rsidRPr="00BC2DBD">
              <w:rPr>
                <w:sz w:val="26"/>
                <w:szCs w:val="26"/>
              </w:rPr>
              <w:t>thiện</w:t>
            </w:r>
            <w:proofErr w:type="spellEnd"/>
            <w:r w:rsidRPr="00BC2DBD">
              <w:rPr>
                <w:sz w:val="26"/>
                <w:szCs w:val="26"/>
              </w:rPr>
              <w:t xml:space="preserve"> </w:t>
            </w:r>
            <w:proofErr w:type="spellStart"/>
            <w:r w:rsidRPr="00BC2DBD">
              <w:rPr>
                <w:sz w:val="26"/>
                <w:szCs w:val="26"/>
              </w:rPr>
              <w:t>lưới</w:t>
            </w:r>
            <w:proofErr w:type="spellEnd"/>
            <w:r w:rsidRPr="00BC2DBD">
              <w:rPr>
                <w:sz w:val="26"/>
                <w:szCs w:val="26"/>
              </w:rPr>
              <w:t xml:space="preserve"> </w:t>
            </w:r>
            <w:proofErr w:type="spellStart"/>
            <w:r w:rsidRPr="00BC2DBD">
              <w:rPr>
                <w:sz w:val="26"/>
                <w:szCs w:val="26"/>
              </w:rPr>
              <w:t>điện</w:t>
            </w:r>
            <w:proofErr w:type="spellEnd"/>
            <w:r w:rsidRPr="00BC2DBD">
              <w:rPr>
                <w:sz w:val="26"/>
                <w:szCs w:val="26"/>
              </w:rPr>
              <w:t xml:space="preserve"> THA </w:t>
            </w:r>
            <w:proofErr w:type="spellStart"/>
            <w:r w:rsidRPr="00BC2DBD">
              <w:rPr>
                <w:sz w:val="26"/>
                <w:szCs w:val="26"/>
              </w:rPr>
              <w:t>khu</w:t>
            </w:r>
            <w:proofErr w:type="spellEnd"/>
            <w:r w:rsidRPr="00BC2DBD">
              <w:rPr>
                <w:sz w:val="26"/>
                <w:szCs w:val="26"/>
              </w:rPr>
              <w:t xml:space="preserve"> </w:t>
            </w:r>
            <w:proofErr w:type="spellStart"/>
            <w:r w:rsidRPr="00BC2DBD">
              <w:rPr>
                <w:sz w:val="26"/>
                <w:szCs w:val="26"/>
              </w:rPr>
              <w:t>vực</w:t>
            </w:r>
            <w:proofErr w:type="spellEnd"/>
            <w:r w:rsidRPr="00BC2DBD">
              <w:rPr>
                <w:sz w:val="26"/>
                <w:szCs w:val="26"/>
              </w:rPr>
              <w:t xml:space="preserve"> </w:t>
            </w:r>
            <w:proofErr w:type="spellStart"/>
            <w:r w:rsidRPr="00BC2DBD">
              <w:rPr>
                <w:sz w:val="26"/>
                <w:szCs w:val="26"/>
              </w:rPr>
              <w:t>Chư</w:t>
            </w:r>
            <w:proofErr w:type="spellEnd"/>
            <w:r w:rsidRPr="00BC2DBD">
              <w:rPr>
                <w:sz w:val="26"/>
                <w:szCs w:val="26"/>
              </w:rPr>
              <w:t xml:space="preserve"> </w:t>
            </w:r>
            <w:proofErr w:type="spellStart"/>
            <w:r w:rsidRPr="00BC2DBD">
              <w:rPr>
                <w:sz w:val="26"/>
                <w:szCs w:val="26"/>
              </w:rPr>
              <w:t>Sê</w:t>
            </w:r>
            <w:proofErr w:type="spellEnd"/>
            <w:r w:rsidRPr="00BC2DBD">
              <w:rPr>
                <w:sz w:val="26"/>
                <w:szCs w:val="26"/>
              </w:rPr>
              <w:t xml:space="preserve"> </w:t>
            </w:r>
            <w:proofErr w:type="spellStart"/>
            <w:r w:rsidRPr="00BC2DBD">
              <w:rPr>
                <w:sz w:val="26"/>
                <w:szCs w:val="26"/>
              </w:rPr>
              <w:t>Tỉnh</w:t>
            </w:r>
            <w:proofErr w:type="spellEnd"/>
            <w:r w:rsidRPr="00BC2DBD">
              <w:rPr>
                <w:sz w:val="26"/>
                <w:szCs w:val="26"/>
              </w:rPr>
              <w:t xml:space="preserve"> Gia Lai </w:t>
            </w:r>
            <w:proofErr w:type="spellStart"/>
            <w:r w:rsidRPr="00BC2DBD">
              <w:rPr>
                <w:sz w:val="26"/>
                <w:szCs w:val="26"/>
              </w:rPr>
              <w:t>năm</w:t>
            </w:r>
            <w:proofErr w:type="spellEnd"/>
            <w:r w:rsidRPr="00BC2DBD">
              <w:rPr>
                <w:sz w:val="26"/>
                <w:szCs w:val="26"/>
              </w:rPr>
              <w:t xml:space="preserve"> 2026</w:t>
            </w:r>
          </w:p>
        </w:tc>
        <w:tc>
          <w:tcPr>
            <w:tcW w:w="1980" w:type="dxa"/>
            <w:tcBorders>
              <w:top w:val="nil"/>
              <w:left w:val="nil"/>
              <w:bottom w:val="single" w:sz="4" w:space="0" w:color="auto"/>
              <w:right w:val="single" w:sz="4" w:space="0" w:color="auto"/>
            </w:tcBorders>
            <w:shd w:val="clear" w:color="000000" w:fill="FFFFFF"/>
            <w:noWrap/>
            <w:vAlign w:val="center"/>
            <w:hideMark/>
          </w:tcPr>
          <w:p w14:paraId="6E334F3F" w14:textId="25FFF0C6" w:rsidR="00BC2DBD" w:rsidRPr="00BC2DBD" w:rsidRDefault="00BC2DBD" w:rsidP="00BC2DBD">
            <w:pPr>
              <w:jc w:val="right"/>
              <w:rPr>
                <w:sz w:val="26"/>
                <w:szCs w:val="26"/>
              </w:rPr>
            </w:pPr>
            <w:r w:rsidRPr="00BC2DBD">
              <w:rPr>
                <w:sz w:val="26"/>
                <w:szCs w:val="26"/>
              </w:rPr>
              <w:t>93</w:t>
            </w:r>
            <w:r>
              <w:rPr>
                <w:sz w:val="26"/>
                <w:szCs w:val="26"/>
              </w:rPr>
              <w:t>.</w:t>
            </w:r>
            <w:r w:rsidRPr="00BC2DBD">
              <w:rPr>
                <w:sz w:val="26"/>
                <w:szCs w:val="26"/>
              </w:rPr>
              <w:t>309</w:t>
            </w:r>
            <w:r>
              <w:rPr>
                <w:sz w:val="26"/>
                <w:szCs w:val="26"/>
              </w:rPr>
              <w:t>.</w:t>
            </w:r>
            <w:r w:rsidRPr="00BC2DBD">
              <w:rPr>
                <w:sz w:val="26"/>
                <w:szCs w:val="26"/>
              </w:rPr>
              <w:t>454</w:t>
            </w:r>
          </w:p>
        </w:tc>
      </w:tr>
      <w:tr w:rsidR="00BC2DBD" w:rsidRPr="00BC2DBD" w14:paraId="4E6F04FF" w14:textId="77777777" w:rsidTr="00BC2DBD">
        <w:trPr>
          <w:trHeight w:val="660"/>
          <w:jc w:val="center"/>
        </w:trPr>
        <w:tc>
          <w:tcPr>
            <w:tcW w:w="708" w:type="dxa"/>
            <w:tcBorders>
              <w:top w:val="nil"/>
              <w:left w:val="single" w:sz="4" w:space="0" w:color="auto"/>
              <w:bottom w:val="single" w:sz="4" w:space="0" w:color="auto"/>
              <w:right w:val="single" w:sz="4" w:space="0" w:color="auto"/>
            </w:tcBorders>
            <w:noWrap/>
            <w:vAlign w:val="center"/>
            <w:hideMark/>
          </w:tcPr>
          <w:p w14:paraId="1E34E824" w14:textId="77777777" w:rsidR="00BC2DBD" w:rsidRPr="00BC2DBD" w:rsidRDefault="00BC2DBD" w:rsidP="00BC2DBD">
            <w:pPr>
              <w:jc w:val="center"/>
              <w:rPr>
                <w:sz w:val="26"/>
                <w:szCs w:val="26"/>
              </w:rPr>
            </w:pPr>
            <w:r w:rsidRPr="00BC2DBD">
              <w:rPr>
                <w:sz w:val="26"/>
                <w:szCs w:val="26"/>
              </w:rPr>
              <w:t>7</w:t>
            </w:r>
          </w:p>
        </w:tc>
        <w:tc>
          <w:tcPr>
            <w:tcW w:w="6847" w:type="dxa"/>
            <w:tcBorders>
              <w:top w:val="nil"/>
              <w:left w:val="nil"/>
              <w:bottom w:val="single" w:sz="4" w:space="0" w:color="auto"/>
              <w:right w:val="single" w:sz="4" w:space="0" w:color="auto"/>
            </w:tcBorders>
            <w:vAlign w:val="center"/>
            <w:hideMark/>
          </w:tcPr>
          <w:p w14:paraId="6EBA735C" w14:textId="77777777" w:rsidR="00BC2DBD" w:rsidRPr="00BC2DBD" w:rsidRDefault="00BC2DBD" w:rsidP="00BC2DBD">
            <w:pPr>
              <w:jc w:val="left"/>
              <w:rPr>
                <w:sz w:val="26"/>
                <w:szCs w:val="26"/>
              </w:rPr>
            </w:pPr>
            <w:r w:rsidRPr="00BC2DBD">
              <w:rPr>
                <w:sz w:val="26"/>
                <w:szCs w:val="26"/>
              </w:rPr>
              <w:t xml:space="preserve">Hoàn </w:t>
            </w:r>
            <w:proofErr w:type="spellStart"/>
            <w:r w:rsidRPr="00BC2DBD">
              <w:rPr>
                <w:sz w:val="26"/>
                <w:szCs w:val="26"/>
              </w:rPr>
              <w:t>thiện</w:t>
            </w:r>
            <w:proofErr w:type="spellEnd"/>
            <w:r w:rsidRPr="00BC2DBD">
              <w:rPr>
                <w:sz w:val="26"/>
                <w:szCs w:val="26"/>
              </w:rPr>
              <w:t xml:space="preserve"> </w:t>
            </w:r>
            <w:proofErr w:type="spellStart"/>
            <w:r w:rsidRPr="00BC2DBD">
              <w:rPr>
                <w:sz w:val="26"/>
                <w:szCs w:val="26"/>
              </w:rPr>
              <w:t>lưới</w:t>
            </w:r>
            <w:proofErr w:type="spellEnd"/>
            <w:r w:rsidRPr="00BC2DBD">
              <w:rPr>
                <w:sz w:val="26"/>
                <w:szCs w:val="26"/>
              </w:rPr>
              <w:t xml:space="preserve"> </w:t>
            </w:r>
            <w:proofErr w:type="spellStart"/>
            <w:r w:rsidRPr="00BC2DBD">
              <w:rPr>
                <w:sz w:val="26"/>
                <w:szCs w:val="26"/>
              </w:rPr>
              <w:t>điện</w:t>
            </w:r>
            <w:proofErr w:type="spellEnd"/>
            <w:r w:rsidRPr="00BC2DBD">
              <w:rPr>
                <w:sz w:val="26"/>
                <w:szCs w:val="26"/>
              </w:rPr>
              <w:t xml:space="preserve"> THA </w:t>
            </w:r>
            <w:proofErr w:type="spellStart"/>
            <w:r w:rsidRPr="00BC2DBD">
              <w:rPr>
                <w:sz w:val="26"/>
                <w:szCs w:val="26"/>
              </w:rPr>
              <w:t>khu</w:t>
            </w:r>
            <w:proofErr w:type="spellEnd"/>
            <w:r w:rsidRPr="00BC2DBD">
              <w:rPr>
                <w:sz w:val="26"/>
                <w:szCs w:val="26"/>
              </w:rPr>
              <w:t xml:space="preserve"> </w:t>
            </w:r>
            <w:proofErr w:type="spellStart"/>
            <w:r w:rsidRPr="00BC2DBD">
              <w:rPr>
                <w:sz w:val="26"/>
                <w:szCs w:val="26"/>
              </w:rPr>
              <w:t>vực</w:t>
            </w:r>
            <w:proofErr w:type="spellEnd"/>
            <w:r w:rsidRPr="00BC2DBD">
              <w:rPr>
                <w:sz w:val="26"/>
                <w:szCs w:val="26"/>
              </w:rPr>
              <w:t xml:space="preserve"> Đức </w:t>
            </w:r>
            <w:proofErr w:type="spellStart"/>
            <w:r w:rsidRPr="00BC2DBD">
              <w:rPr>
                <w:sz w:val="26"/>
                <w:szCs w:val="26"/>
              </w:rPr>
              <w:t>Cơ</w:t>
            </w:r>
            <w:proofErr w:type="spellEnd"/>
            <w:r w:rsidRPr="00BC2DBD">
              <w:rPr>
                <w:sz w:val="26"/>
                <w:szCs w:val="26"/>
              </w:rPr>
              <w:t xml:space="preserve"> </w:t>
            </w:r>
            <w:proofErr w:type="spellStart"/>
            <w:r w:rsidRPr="00BC2DBD">
              <w:rPr>
                <w:sz w:val="26"/>
                <w:szCs w:val="26"/>
              </w:rPr>
              <w:t>Tỉnh</w:t>
            </w:r>
            <w:proofErr w:type="spellEnd"/>
            <w:r w:rsidRPr="00BC2DBD">
              <w:rPr>
                <w:sz w:val="26"/>
                <w:szCs w:val="26"/>
              </w:rPr>
              <w:t xml:space="preserve"> Gia Lai </w:t>
            </w:r>
            <w:proofErr w:type="spellStart"/>
            <w:r w:rsidRPr="00BC2DBD">
              <w:rPr>
                <w:sz w:val="26"/>
                <w:szCs w:val="26"/>
              </w:rPr>
              <w:t>năm</w:t>
            </w:r>
            <w:proofErr w:type="spellEnd"/>
            <w:r w:rsidRPr="00BC2DBD">
              <w:rPr>
                <w:sz w:val="26"/>
                <w:szCs w:val="26"/>
              </w:rPr>
              <w:t xml:space="preserve"> 2026</w:t>
            </w:r>
          </w:p>
        </w:tc>
        <w:tc>
          <w:tcPr>
            <w:tcW w:w="1980" w:type="dxa"/>
            <w:tcBorders>
              <w:top w:val="nil"/>
              <w:left w:val="nil"/>
              <w:bottom w:val="single" w:sz="4" w:space="0" w:color="auto"/>
              <w:right w:val="single" w:sz="4" w:space="0" w:color="auto"/>
            </w:tcBorders>
            <w:shd w:val="clear" w:color="000000" w:fill="FFFFFF"/>
            <w:noWrap/>
            <w:vAlign w:val="center"/>
            <w:hideMark/>
          </w:tcPr>
          <w:p w14:paraId="01E878CD" w14:textId="3FB16B90" w:rsidR="00BC2DBD" w:rsidRPr="00BC2DBD" w:rsidRDefault="00BC2DBD" w:rsidP="00BC2DBD">
            <w:pPr>
              <w:jc w:val="right"/>
              <w:rPr>
                <w:sz w:val="26"/>
                <w:szCs w:val="26"/>
              </w:rPr>
            </w:pPr>
            <w:r w:rsidRPr="00BC2DBD">
              <w:rPr>
                <w:sz w:val="26"/>
                <w:szCs w:val="26"/>
              </w:rPr>
              <w:t>68</w:t>
            </w:r>
            <w:r>
              <w:rPr>
                <w:sz w:val="26"/>
                <w:szCs w:val="26"/>
              </w:rPr>
              <w:t>.</w:t>
            </w:r>
            <w:r w:rsidRPr="00BC2DBD">
              <w:rPr>
                <w:sz w:val="26"/>
                <w:szCs w:val="26"/>
              </w:rPr>
              <w:t>790</w:t>
            </w:r>
            <w:r>
              <w:rPr>
                <w:sz w:val="26"/>
                <w:szCs w:val="26"/>
              </w:rPr>
              <w:t>.</w:t>
            </w:r>
            <w:r w:rsidRPr="00BC2DBD">
              <w:rPr>
                <w:sz w:val="26"/>
                <w:szCs w:val="26"/>
              </w:rPr>
              <w:t>106</w:t>
            </w:r>
          </w:p>
        </w:tc>
      </w:tr>
      <w:tr w:rsidR="00BC2DBD" w:rsidRPr="00BC2DBD" w14:paraId="2EAA10AF" w14:textId="77777777" w:rsidTr="00BC2DBD">
        <w:trPr>
          <w:trHeight w:val="660"/>
          <w:jc w:val="center"/>
        </w:trPr>
        <w:tc>
          <w:tcPr>
            <w:tcW w:w="708" w:type="dxa"/>
            <w:tcBorders>
              <w:top w:val="nil"/>
              <w:left w:val="single" w:sz="4" w:space="0" w:color="auto"/>
              <w:bottom w:val="single" w:sz="4" w:space="0" w:color="auto"/>
              <w:right w:val="single" w:sz="4" w:space="0" w:color="auto"/>
            </w:tcBorders>
            <w:noWrap/>
            <w:vAlign w:val="center"/>
            <w:hideMark/>
          </w:tcPr>
          <w:p w14:paraId="141F9125" w14:textId="77777777" w:rsidR="00BC2DBD" w:rsidRPr="00BC2DBD" w:rsidRDefault="00BC2DBD" w:rsidP="00BC2DBD">
            <w:pPr>
              <w:jc w:val="center"/>
              <w:rPr>
                <w:sz w:val="26"/>
                <w:szCs w:val="26"/>
              </w:rPr>
            </w:pPr>
            <w:r w:rsidRPr="00BC2DBD">
              <w:rPr>
                <w:sz w:val="26"/>
                <w:szCs w:val="26"/>
              </w:rPr>
              <w:t>8</w:t>
            </w:r>
          </w:p>
        </w:tc>
        <w:tc>
          <w:tcPr>
            <w:tcW w:w="6847" w:type="dxa"/>
            <w:tcBorders>
              <w:top w:val="nil"/>
              <w:left w:val="nil"/>
              <w:bottom w:val="single" w:sz="4" w:space="0" w:color="auto"/>
              <w:right w:val="single" w:sz="4" w:space="0" w:color="auto"/>
            </w:tcBorders>
            <w:shd w:val="clear" w:color="000000" w:fill="FFFFFF"/>
            <w:vAlign w:val="center"/>
            <w:hideMark/>
          </w:tcPr>
          <w:p w14:paraId="1A0FEF24" w14:textId="77777777" w:rsidR="00BC2DBD" w:rsidRPr="00BC2DBD" w:rsidRDefault="00BC2DBD" w:rsidP="00BC2DBD">
            <w:pPr>
              <w:jc w:val="left"/>
              <w:rPr>
                <w:sz w:val="26"/>
                <w:szCs w:val="26"/>
              </w:rPr>
            </w:pPr>
            <w:r w:rsidRPr="00BC2DBD">
              <w:rPr>
                <w:sz w:val="26"/>
                <w:szCs w:val="26"/>
              </w:rPr>
              <w:t xml:space="preserve">Hoàn </w:t>
            </w:r>
            <w:proofErr w:type="spellStart"/>
            <w:r w:rsidRPr="00BC2DBD">
              <w:rPr>
                <w:sz w:val="26"/>
                <w:szCs w:val="26"/>
              </w:rPr>
              <w:t>thiện</w:t>
            </w:r>
            <w:proofErr w:type="spellEnd"/>
            <w:r w:rsidRPr="00BC2DBD">
              <w:rPr>
                <w:sz w:val="26"/>
                <w:szCs w:val="26"/>
              </w:rPr>
              <w:t xml:space="preserve"> </w:t>
            </w:r>
            <w:proofErr w:type="spellStart"/>
            <w:r w:rsidRPr="00BC2DBD">
              <w:rPr>
                <w:sz w:val="26"/>
                <w:szCs w:val="26"/>
              </w:rPr>
              <w:t>lưới</w:t>
            </w:r>
            <w:proofErr w:type="spellEnd"/>
            <w:r w:rsidRPr="00BC2DBD">
              <w:rPr>
                <w:sz w:val="26"/>
                <w:szCs w:val="26"/>
              </w:rPr>
              <w:t xml:space="preserve"> </w:t>
            </w:r>
            <w:proofErr w:type="spellStart"/>
            <w:r w:rsidRPr="00BC2DBD">
              <w:rPr>
                <w:sz w:val="26"/>
                <w:szCs w:val="26"/>
              </w:rPr>
              <w:t>điện</w:t>
            </w:r>
            <w:proofErr w:type="spellEnd"/>
            <w:r w:rsidRPr="00BC2DBD">
              <w:rPr>
                <w:sz w:val="26"/>
                <w:szCs w:val="26"/>
              </w:rPr>
              <w:t xml:space="preserve"> THA </w:t>
            </w:r>
            <w:proofErr w:type="spellStart"/>
            <w:r w:rsidRPr="00BC2DBD">
              <w:rPr>
                <w:sz w:val="26"/>
                <w:szCs w:val="26"/>
              </w:rPr>
              <w:t>khu</w:t>
            </w:r>
            <w:proofErr w:type="spellEnd"/>
            <w:r w:rsidRPr="00BC2DBD">
              <w:rPr>
                <w:sz w:val="26"/>
                <w:szCs w:val="26"/>
              </w:rPr>
              <w:t xml:space="preserve"> </w:t>
            </w:r>
            <w:proofErr w:type="spellStart"/>
            <w:r w:rsidRPr="00BC2DBD">
              <w:rPr>
                <w:sz w:val="26"/>
                <w:szCs w:val="26"/>
              </w:rPr>
              <w:t>vực</w:t>
            </w:r>
            <w:proofErr w:type="spellEnd"/>
            <w:r w:rsidRPr="00BC2DBD">
              <w:rPr>
                <w:sz w:val="26"/>
                <w:szCs w:val="26"/>
              </w:rPr>
              <w:t xml:space="preserve"> </w:t>
            </w:r>
            <w:proofErr w:type="spellStart"/>
            <w:r w:rsidRPr="00BC2DBD">
              <w:rPr>
                <w:sz w:val="26"/>
                <w:szCs w:val="26"/>
              </w:rPr>
              <w:t>Đak</w:t>
            </w:r>
            <w:proofErr w:type="spellEnd"/>
            <w:r w:rsidRPr="00BC2DBD">
              <w:rPr>
                <w:sz w:val="26"/>
                <w:szCs w:val="26"/>
              </w:rPr>
              <w:t xml:space="preserve"> </w:t>
            </w:r>
            <w:proofErr w:type="spellStart"/>
            <w:r w:rsidRPr="00BC2DBD">
              <w:rPr>
                <w:sz w:val="26"/>
                <w:szCs w:val="26"/>
              </w:rPr>
              <w:t>Đoa</w:t>
            </w:r>
            <w:proofErr w:type="spellEnd"/>
            <w:r w:rsidRPr="00BC2DBD">
              <w:rPr>
                <w:sz w:val="26"/>
                <w:szCs w:val="26"/>
              </w:rPr>
              <w:t xml:space="preserve"> </w:t>
            </w:r>
            <w:proofErr w:type="spellStart"/>
            <w:r w:rsidRPr="00BC2DBD">
              <w:rPr>
                <w:sz w:val="26"/>
                <w:szCs w:val="26"/>
              </w:rPr>
              <w:t>Tỉnh</w:t>
            </w:r>
            <w:proofErr w:type="spellEnd"/>
            <w:r w:rsidRPr="00BC2DBD">
              <w:rPr>
                <w:sz w:val="26"/>
                <w:szCs w:val="26"/>
              </w:rPr>
              <w:t xml:space="preserve"> Gia Lai </w:t>
            </w:r>
            <w:proofErr w:type="spellStart"/>
            <w:r w:rsidRPr="00BC2DBD">
              <w:rPr>
                <w:sz w:val="26"/>
                <w:szCs w:val="26"/>
              </w:rPr>
              <w:t>năm</w:t>
            </w:r>
            <w:proofErr w:type="spellEnd"/>
            <w:r w:rsidRPr="00BC2DBD">
              <w:rPr>
                <w:sz w:val="26"/>
                <w:szCs w:val="26"/>
              </w:rPr>
              <w:t xml:space="preserve"> 2026</w:t>
            </w:r>
          </w:p>
        </w:tc>
        <w:tc>
          <w:tcPr>
            <w:tcW w:w="1980" w:type="dxa"/>
            <w:tcBorders>
              <w:top w:val="nil"/>
              <w:left w:val="nil"/>
              <w:bottom w:val="single" w:sz="4" w:space="0" w:color="auto"/>
              <w:right w:val="single" w:sz="4" w:space="0" w:color="auto"/>
            </w:tcBorders>
            <w:shd w:val="clear" w:color="000000" w:fill="FFFFFF"/>
            <w:noWrap/>
            <w:vAlign w:val="center"/>
            <w:hideMark/>
          </w:tcPr>
          <w:p w14:paraId="7056027B" w14:textId="385C4E7D" w:rsidR="00BC2DBD" w:rsidRPr="00BC2DBD" w:rsidRDefault="00BC2DBD" w:rsidP="00BC2DBD">
            <w:pPr>
              <w:jc w:val="right"/>
              <w:rPr>
                <w:sz w:val="26"/>
                <w:szCs w:val="26"/>
              </w:rPr>
            </w:pPr>
            <w:r w:rsidRPr="00BC2DBD">
              <w:rPr>
                <w:sz w:val="26"/>
                <w:szCs w:val="26"/>
              </w:rPr>
              <w:t>60</w:t>
            </w:r>
            <w:r>
              <w:rPr>
                <w:sz w:val="26"/>
                <w:szCs w:val="26"/>
              </w:rPr>
              <w:t>.</w:t>
            </w:r>
            <w:r w:rsidRPr="00BC2DBD">
              <w:rPr>
                <w:sz w:val="26"/>
                <w:szCs w:val="26"/>
              </w:rPr>
              <w:t>184</w:t>
            </w:r>
            <w:r>
              <w:rPr>
                <w:sz w:val="26"/>
                <w:szCs w:val="26"/>
              </w:rPr>
              <w:t>.</w:t>
            </w:r>
            <w:r w:rsidRPr="00BC2DBD">
              <w:rPr>
                <w:sz w:val="26"/>
                <w:szCs w:val="26"/>
              </w:rPr>
              <w:t>359</w:t>
            </w:r>
          </w:p>
        </w:tc>
      </w:tr>
      <w:tr w:rsidR="00BC2DBD" w:rsidRPr="00BC2DBD" w14:paraId="28A348D7" w14:textId="77777777" w:rsidTr="00BC2DBD">
        <w:trPr>
          <w:trHeight w:val="660"/>
          <w:jc w:val="center"/>
        </w:trPr>
        <w:tc>
          <w:tcPr>
            <w:tcW w:w="708" w:type="dxa"/>
            <w:tcBorders>
              <w:top w:val="nil"/>
              <w:left w:val="single" w:sz="4" w:space="0" w:color="auto"/>
              <w:bottom w:val="single" w:sz="4" w:space="0" w:color="auto"/>
              <w:right w:val="single" w:sz="4" w:space="0" w:color="auto"/>
            </w:tcBorders>
            <w:noWrap/>
            <w:vAlign w:val="center"/>
            <w:hideMark/>
          </w:tcPr>
          <w:p w14:paraId="4D4EE7E9" w14:textId="77777777" w:rsidR="00BC2DBD" w:rsidRPr="00BC2DBD" w:rsidRDefault="00BC2DBD" w:rsidP="00BC2DBD">
            <w:pPr>
              <w:jc w:val="center"/>
              <w:rPr>
                <w:sz w:val="26"/>
                <w:szCs w:val="26"/>
              </w:rPr>
            </w:pPr>
            <w:r w:rsidRPr="00BC2DBD">
              <w:rPr>
                <w:sz w:val="26"/>
                <w:szCs w:val="26"/>
              </w:rPr>
              <w:t>9</w:t>
            </w:r>
          </w:p>
        </w:tc>
        <w:tc>
          <w:tcPr>
            <w:tcW w:w="6847" w:type="dxa"/>
            <w:tcBorders>
              <w:top w:val="nil"/>
              <w:left w:val="nil"/>
              <w:bottom w:val="single" w:sz="4" w:space="0" w:color="auto"/>
              <w:right w:val="single" w:sz="4" w:space="0" w:color="auto"/>
            </w:tcBorders>
            <w:vAlign w:val="center"/>
            <w:hideMark/>
          </w:tcPr>
          <w:p w14:paraId="6723A36B" w14:textId="77777777" w:rsidR="00BC2DBD" w:rsidRPr="00BC2DBD" w:rsidRDefault="00BC2DBD" w:rsidP="00BC2DBD">
            <w:pPr>
              <w:jc w:val="left"/>
              <w:rPr>
                <w:sz w:val="26"/>
                <w:szCs w:val="26"/>
              </w:rPr>
            </w:pPr>
            <w:r w:rsidRPr="00BC2DBD">
              <w:rPr>
                <w:sz w:val="26"/>
                <w:szCs w:val="26"/>
              </w:rPr>
              <w:t xml:space="preserve">Hoàn </w:t>
            </w:r>
            <w:proofErr w:type="spellStart"/>
            <w:r w:rsidRPr="00BC2DBD">
              <w:rPr>
                <w:sz w:val="26"/>
                <w:szCs w:val="26"/>
              </w:rPr>
              <w:t>thiện</w:t>
            </w:r>
            <w:proofErr w:type="spellEnd"/>
            <w:r w:rsidRPr="00BC2DBD">
              <w:rPr>
                <w:sz w:val="26"/>
                <w:szCs w:val="26"/>
              </w:rPr>
              <w:t xml:space="preserve"> </w:t>
            </w:r>
            <w:proofErr w:type="spellStart"/>
            <w:r w:rsidRPr="00BC2DBD">
              <w:rPr>
                <w:sz w:val="26"/>
                <w:szCs w:val="26"/>
              </w:rPr>
              <w:t>lưới</w:t>
            </w:r>
            <w:proofErr w:type="spellEnd"/>
            <w:r w:rsidRPr="00BC2DBD">
              <w:rPr>
                <w:sz w:val="26"/>
                <w:szCs w:val="26"/>
              </w:rPr>
              <w:t xml:space="preserve"> </w:t>
            </w:r>
            <w:proofErr w:type="spellStart"/>
            <w:r w:rsidRPr="00BC2DBD">
              <w:rPr>
                <w:sz w:val="26"/>
                <w:szCs w:val="26"/>
              </w:rPr>
              <w:t>điện</w:t>
            </w:r>
            <w:proofErr w:type="spellEnd"/>
            <w:r w:rsidRPr="00BC2DBD">
              <w:rPr>
                <w:sz w:val="26"/>
                <w:szCs w:val="26"/>
              </w:rPr>
              <w:t xml:space="preserve"> THA </w:t>
            </w:r>
            <w:proofErr w:type="spellStart"/>
            <w:r w:rsidRPr="00BC2DBD">
              <w:rPr>
                <w:sz w:val="26"/>
                <w:szCs w:val="26"/>
              </w:rPr>
              <w:t>khu</w:t>
            </w:r>
            <w:proofErr w:type="spellEnd"/>
            <w:r w:rsidRPr="00BC2DBD">
              <w:rPr>
                <w:sz w:val="26"/>
                <w:szCs w:val="26"/>
              </w:rPr>
              <w:t xml:space="preserve"> </w:t>
            </w:r>
            <w:proofErr w:type="spellStart"/>
            <w:r w:rsidRPr="00BC2DBD">
              <w:rPr>
                <w:sz w:val="26"/>
                <w:szCs w:val="26"/>
              </w:rPr>
              <w:t>vực</w:t>
            </w:r>
            <w:proofErr w:type="spellEnd"/>
            <w:r w:rsidRPr="00BC2DBD">
              <w:rPr>
                <w:sz w:val="26"/>
                <w:szCs w:val="26"/>
              </w:rPr>
              <w:t xml:space="preserve"> </w:t>
            </w:r>
            <w:proofErr w:type="spellStart"/>
            <w:r w:rsidRPr="00BC2DBD">
              <w:rPr>
                <w:sz w:val="26"/>
                <w:szCs w:val="26"/>
              </w:rPr>
              <w:t>Kbang</w:t>
            </w:r>
            <w:proofErr w:type="spellEnd"/>
            <w:r w:rsidRPr="00BC2DBD">
              <w:rPr>
                <w:sz w:val="26"/>
                <w:szCs w:val="26"/>
              </w:rPr>
              <w:t xml:space="preserve"> </w:t>
            </w:r>
            <w:proofErr w:type="spellStart"/>
            <w:r w:rsidRPr="00BC2DBD">
              <w:rPr>
                <w:sz w:val="26"/>
                <w:szCs w:val="26"/>
              </w:rPr>
              <w:t>Tỉnh</w:t>
            </w:r>
            <w:proofErr w:type="spellEnd"/>
            <w:r w:rsidRPr="00BC2DBD">
              <w:rPr>
                <w:sz w:val="26"/>
                <w:szCs w:val="26"/>
              </w:rPr>
              <w:t xml:space="preserve"> Gia Lai </w:t>
            </w:r>
            <w:proofErr w:type="spellStart"/>
            <w:r w:rsidRPr="00BC2DBD">
              <w:rPr>
                <w:sz w:val="26"/>
                <w:szCs w:val="26"/>
              </w:rPr>
              <w:t>năm</w:t>
            </w:r>
            <w:proofErr w:type="spellEnd"/>
            <w:r w:rsidRPr="00BC2DBD">
              <w:rPr>
                <w:sz w:val="26"/>
                <w:szCs w:val="26"/>
              </w:rPr>
              <w:t xml:space="preserve"> 2026</w:t>
            </w:r>
          </w:p>
        </w:tc>
        <w:tc>
          <w:tcPr>
            <w:tcW w:w="1980" w:type="dxa"/>
            <w:tcBorders>
              <w:top w:val="nil"/>
              <w:left w:val="nil"/>
              <w:bottom w:val="single" w:sz="4" w:space="0" w:color="auto"/>
              <w:right w:val="single" w:sz="4" w:space="0" w:color="auto"/>
            </w:tcBorders>
            <w:shd w:val="clear" w:color="000000" w:fill="FFFFFF"/>
            <w:noWrap/>
            <w:vAlign w:val="center"/>
            <w:hideMark/>
          </w:tcPr>
          <w:p w14:paraId="5D412E8A" w14:textId="2F2B4059" w:rsidR="00BC2DBD" w:rsidRPr="00BC2DBD" w:rsidRDefault="00BC2DBD" w:rsidP="00BC2DBD">
            <w:pPr>
              <w:jc w:val="right"/>
              <w:rPr>
                <w:sz w:val="26"/>
                <w:szCs w:val="26"/>
              </w:rPr>
            </w:pPr>
            <w:r w:rsidRPr="00BC2DBD">
              <w:rPr>
                <w:sz w:val="26"/>
                <w:szCs w:val="26"/>
              </w:rPr>
              <w:t>69</w:t>
            </w:r>
            <w:r>
              <w:rPr>
                <w:sz w:val="26"/>
                <w:szCs w:val="26"/>
              </w:rPr>
              <w:t>.</w:t>
            </w:r>
            <w:r w:rsidRPr="00BC2DBD">
              <w:rPr>
                <w:sz w:val="26"/>
                <w:szCs w:val="26"/>
              </w:rPr>
              <w:t>372</w:t>
            </w:r>
            <w:r>
              <w:rPr>
                <w:sz w:val="26"/>
                <w:szCs w:val="26"/>
              </w:rPr>
              <w:t>.</w:t>
            </w:r>
            <w:r w:rsidRPr="00BC2DBD">
              <w:rPr>
                <w:sz w:val="26"/>
                <w:szCs w:val="26"/>
              </w:rPr>
              <w:t>394</w:t>
            </w:r>
          </w:p>
        </w:tc>
      </w:tr>
      <w:tr w:rsidR="00BC2DBD" w:rsidRPr="00BC2DBD" w14:paraId="5043127D" w14:textId="77777777" w:rsidTr="00BC2DBD">
        <w:trPr>
          <w:trHeight w:val="660"/>
          <w:jc w:val="center"/>
        </w:trPr>
        <w:tc>
          <w:tcPr>
            <w:tcW w:w="708" w:type="dxa"/>
            <w:tcBorders>
              <w:top w:val="nil"/>
              <w:left w:val="single" w:sz="4" w:space="0" w:color="auto"/>
              <w:bottom w:val="single" w:sz="4" w:space="0" w:color="auto"/>
              <w:right w:val="single" w:sz="4" w:space="0" w:color="auto"/>
            </w:tcBorders>
            <w:noWrap/>
            <w:vAlign w:val="center"/>
            <w:hideMark/>
          </w:tcPr>
          <w:p w14:paraId="1B2E1861" w14:textId="77777777" w:rsidR="00BC2DBD" w:rsidRPr="00BC2DBD" w:rsidRDefault="00BC2DBD" w:rsidP="00BC2DBD">
            <w:pPr>
              <w:jc w:val="center"/>
              <w:rPr>
                <w:sz w:val="26"/>
                <w:szCs w:val="26"/>
              </w:rPr>
            </w:pPr>
            <w:r w:rsidRPr="00BC2DBD">
              <w:rPr>
                <w:sz w:val="26"/>
                <w:szCs w:val="26"/>
              </w:rPr>
              <w:t>10</w:t>
            </w:r>
          </w:p>
        </w:tc>
        <w:tc>
          <w:tcPr>
            <w:tcW w:w="6847" w:type="dxa"/>
            <w:tcBorders>
              <w:top w:val="nil"/>
              <w:left w:val="nil"/>
              <w:bottom w:val="single" w:sz="4" w:space="0" w:color="auto"/>
              <w:right w:val="single" w:sz="4" w:space="0" w:color="auto"/>
            </w:tcBorders>
            <w:vAlign w:val="center"/>
            <w:hideMark/>
          </w:tcPr>
          <w:p w14:paraId="526A0486" w14:textId="77777777" w:rsidR="00BC2DBD" w:rsidRPr="00BC2DBD" w:rsidRDefault="00BC2DBD" w:rsidP="00BC2DBD">
            <w:pPr>
              <w:jc w:val="left"/>
              <w:rPr>
                <w:sz w:val="26"/>
                <w:szCs w:val="26"/>
              </w:rPr>
            </w:pPr>
            <w:r w:rsidRPr="00BC2DBD">
              <w:rPr>
                <w:sz w:val="26"/>
                <w:szCs w:val="26"/>
              </w:rPr>
              <w:t xml:space="preserve">Hoàn </w:t>
            </w:r>
            <w:proofErr w:type="spellStart"/>
            <w:r w:rsidRPr="00BC2DBD">
              <w:rPr>
                <w:sz w:val="26"/>
                <w:szCs w:val="26"/>
              </w:rPr>
              <w:t>thiện</w:t>
            </w:r>
            <w:proofErr w:type="spellEnd"/>
            <w:r w:rsidRPr="00BC2DBD">
              <w:rPr>
                <w:sz w:val="26"/>
                <w:szCs w:val="26"/>
              </w:rPr>
              <w:t xml:space="preserve"> </w:t>
            </w:r>
            <w:proofErr w:type="spellStart"/>
            <w:r w:rsidRPr="00BC2DBD">
              <w:rPr>
                <w:sz w:val="26"/>
                <w:szCs w:val="26"/>
              </w:rPr>
              <w:t>lưới</w:t>
            </w:r>
            <w:proofErr w:type="spellEnd"/>
            <w:r w:rsidRPr="00BC2DBD">
              <w:rPr>
                <w:sz w:val="26"/>
                <w:szCs w:val="26"/>
              </w:rPr>
              <w:t xml:space="preserve"> </w:t>
            </w:r>
            <w:proofErr w:type="spellStart"/>
            <w:r w:rsidRPr="00BC2DBD">
              <w:rPr>
                <w:sz w:val="26"/>
                <w:szCs w:val="26"/>
              </w:rPr>
              <w:t>điện</w:t>
            </w:r>
            <w:proofErr w:type="spellEnd"/>
            <w:r w:rsidRPr="00BC2DBD">
              <w:rPr>
                <w:sz w:val="26"/>
                <w:szCs w:val="26"/>
              </w:rPr>
              <w:t xml:space="preserve"> THA </w:t>
            </w:r>
            <w:proofErr w:type="spellStart"/>
            <w:r w:rsidRPr="00BC2DBD">
              <w:rPr>
                <w:sz w:val="26"/>
                <w:szCs w:val="26"/>
              </w:rPr>
              <w:t>khu</w:t>
            </w:r>
            <w:proofErr w:type="spellEnd"/>
            <w:r w:rsidRPr="00BC2DBD">
              <w:rPr>
                <w:sz w:val="26"/>
                <w:szCs w:val="26"/>
              </w:rPr>
              <w:t xml:space="preserve"> </w:t>
            </w:r>
            <w:proofErr w:type="spellStart"/>
            <w:r w:rsidRPr="00BC2DBD">
              <w:rPr>
                <w:sz w:val="26"/>
                <w:szCs w:val="26"/>
              </w:rPr>
              <w:t>vực</w:t>
            </w:r>
            <w:proofErr w:type="spellEnd"/>
            <w:r w:rsidRPr="00BC2DBD">
              <w:rPr>
                <w:sz w:val="26"/>
                <w:szCs w:val="26"/>
              </w:rPr>
              <w:t xml:space="preserve"> </w:t>
            </w:r>
            <w:proofErr w:type="spellStart"/>
            <w:r w:rsidRPr="00BC2DBD">
              <w:rPr>
                <w:sz w:val="26"/>
                <w:szCs w:val="26"/>
              </w:rPr>
              <w:t>Kông</w:t>
            </w:r>
            <w:proofErr w:type="spellEnd"/>
            <w:r w:rsidRPr="00BC2DBD">
              <w:rPr>
                <w:sz w:val="26"/>
                <w:szCs w:val="26"/>
              </w:rPr>
              <w:t xml:space="preserve"> Chro </w:t>
            </w:r>
            <w:proofErr w:type="spellStart"/>
            <w:r w:rsidRPr="00BC2DBD">
              <w:rPr>
                <w:sz w:val="26"/>
                <w:szCs w:val="26"/>
              </w:rPr>
              <w:t>Tỉnh</w:t>
            </w:r>
            <w:proofErr w:type="spellEnd"/>
            <w:r w:rsidRPr="00BC2DBD">
              <w:rPr>
                <w:sz w:val="26"/>
                <w:szCs w:val="26"/>
              </w:rPr>
              <w:t xml:space="preserve"> Gia Lai </w:t>
            </w:r>
            <w:proofErr w:type="spellStart"/>
            <w:r w:rsidRPr="00BC2DBD">
              <w:rPr>
                <w:sz w:val="26"/>
                <w:szCs w:val="26"/>
              </w:rPr>
              <w:t>năm</w:t>
            </w:r>
            <w:proofErr w:type="spellEnd"/>
            <w:r w:rsidRPr="00BC2DBD">
              <w:rPr>
                <w:sz w:val="26"/>
                <w:szCs w:val="26"/>
              </w:rPr>
              <w:t xml:space="preserve"> 2026</w:t>
            </w:r>
          </w:p>
        </w:tc>
        <w:tc>
          <w:tcPr>
            <w:tcW w:w="1980" w:type="dxa"/>
            <w:tcBorders>
              <w:top w:val="nil"/>
              <w:left w:val="nil"/>
              <w:bottom w:val="single" w:sz="4" w:space="0" w:color="auto"/>
              <w:right w:val="single" w:sz="4" w:space="0" w:color="auto"/>
            </w:tcBorders>
            <w:shd w:val="clear" w:color="000000" w:fill="FFFFFF"/>
            <w:noWrap/>
            <w:vAlign w:val="center"/>
            <w:hideMark/>
          </w:tcPr>
          <w:p w14:paraId="483C66DD" w14:textId="2AE5A730" w:rsidR="00BC2DBD" w:rsidRPr="00BC2DBD" w:rsidRDefault="00BC2DBD" w:rsidP="00BC2DBD">
            <w:pPr>
              <w:jc w:val="right"/>
              <w:rPr>
                <w:sz w:val="26"/>
                <w:szCs w:val="26"/>
              </w:rPr>
            </w:pPr>
            <w:r w:rsidRPr="00BC2DBD">
              <w:rPr>
                <w:sz w:val="26"/>
                <w:szCs w:val="26"/>
              </w:rPr>
              <w:t>70</w:t>
            </w:r>
            <w:r>
              <w:rPr>
                <w:sz w:val="26"/>
                <w:szCs w:val="26"/>
              </w:rPr>
              <w:t>.</w:t>
            </w:r>
            <w:r w:rsidRPr="00BC2DBD">
              <w:rPr>
                <w:sz w:val="26"/>
                <w:szCs w:val="26"/>
              </w:rPr>
              <w:t>364</w:t>
            </w:r>
            <w:r>
              <w:rPr>
                <w:sz w:val="26"/>
                <w:szCs w:val="26"/>
              </w:rPr>
              <w:t>.</w:t>
            </w:r>
            <w:r w:rsidRPr="00BC2DBD">
              <w:rPr>
                <w:sz w:val="26"/>
                <w:szCs w:val="26"/>
              </w:rPr>
              <w:t>628</w:t>
            </w:r>
          </w:p>
        </w:tc>
      </w:tr>
      <w:tr w:rsidR="00BC2DBD" w:rsidRPr="00BC2DBD" w14:paraId="382DFEB5" w14:textId="77777777" w:rsidTr="00BC2DBD">
        <w:trPr>
          <w:trHeight w:val="330"/>
          <w:jc w:val="center"/>
        </w:trPr>
        <w:tc>
          <w:tcPr>
            <w:tcW w:w="708" w:type="dxa"/>
            <w:tcBorders>
              <w:top w:val="nil"/>
              <w:left w:val="single" w:sz="4" w:space="0" w:color="auto"/>
              <w:bottom w:val="single" w:sz="4" w:space="0" w:color="auto"/>
              <w:right w:val="single" w:sz="4" w:space="0" w:color="auto"/>
            </w:tcBorders>
            <w:noWrap/>
            <w:vAlign w:val="center"/>
            <w:hideMark/>
          </w:tcPr>
          <w:p w14:paraId="382915F5" w14:textId="77777777" w:rsidR="00BC2DBD" w:rsidRPr="00BC2DBD" w:rsidRDefault="00BC2DBD" w:rsidP="00BC2DBD">
            <w:pPr>
              <w:jc w:val="left"/>
              <w:rPr>
                <w:rFonts w:ascii="Calibri" w:hAnsi="Calibri" w:cs="Calibri"/>
                <w:color w:val="000000"/>
                <w:sz w:val="22"/>
                <w:szCs w:val="22"/>
              </w:rPr>
            </w:pPr>
            <w:r w:rsidRPr="00BC2DBD">
              <w:rPr>
                <w:rFonts w:ascii="Calibri" w:hAnsi="Calibri" w:cs="Calibri"/>
                <w:color w:val="000000"/>
                <w:sz w:val="22"/>
                <w:szCs w:val="22"/>
              </w:rPr>
              <w:t> </w:t>
            </w:r>
          </w:p>
        </w:tc>
        <w:tc>
          <w:tcPr>
            <w:tcW w:w="6847" w:type="dxa"/>
            <w:tcBorders>
              <w:top w:val="nil"/>
              <w:left w:val="nil"/>
              <w:bottom w:val="single" w:sz="4" w:space="0" w:color="auto"/>
              <w:right w:val="single" w:sz="4" w:space="0" w:color="auto"/>
            </w:tcBorders>
            <w:noWrap/>
            <w:vAlign w:val="center"/>
            <w:hideMark/>
          </w:tcPr>
          <w:p w14:paraId="1B3C3BF6" w14:textId="77777777" w:rsidR="00BC2DBD" w:rsidRPr="00BC2DBD" w:rsidRDefault="00BC2DBD" w:rsidP="00BC2DBD">
            <w:pPr>
              <w:jc w:val="center"/>
              <w:rPr>
                <w:b/>
                <w:bCs/>
                <w:color w:val="000000"/>
                <w:sz w:val="26"/>
                <w:szCs w:val="26"/>
              </w:rPr>
            </w:pPr>
            <w:proofErr w:type="spellStart"/>
            <w:r w:rsidRPr="00BC2DBD">
              <w:rPr>
                <w:b/>
                <w:bCs/>
                <w:color w:val="000000"/>
                <w:sz w:val="26"/>
                <w:szCs w:val="26"/>
              </w:rPr>
              <w:t>Tổng</w:t>
            </w:r>
            <w:proofErr w:type="spellEnd"/>
            <w:r w:rsidRPr="00BC2DBD">
              <w:rPr>
                <w:b/>
                <w:bCs/>
                <w:color w:val="000000"/>
                <w:sz w:val="26"/>
                <w:szCs w:val="26"/>
              </w:rPr>
              <w:t xml:space="preserve"> </w:t>
            </w:r>
            <w:proofErr w:type="spellStart"/>
            <w:r w:rsidRPr="00BC2DBD">
              <w:rPr>
                <w:b/>
                <w:bCs/>
                <w:color w:val="000000"/>
                <w:sz w:val="26"/>
                <w:szCs w:val="26"/>
              </w:rPr>
              <w:t>cộng</w:t>
            </w:r>
            <w:proofErr w:type="spellEnd"/>
          </w:p>
        </w:tc>
        <w:tc>
          <w:tcPr>
            <w:tcW w:w="1980" w:type="dxa"/>
            <w:tcBorders>
              <w:top w:val="nil"/>
              <w:left w:val="nil"/>
              <w:bottom w:val="single" w:sz="4" w:space="0" w:color="auto"/>
              <w:right w:val="single" w:sz="4" w:space="0" w:color="auto"/>
            </w:tcBorders>
            <w:noWrap/>
            <w:vAlign w:val="center"/>
            <w:hideMark/>
          </w:tcPr>
          <w:p w14:paraId="70D50BAE" w14:textId="51006173" w:rsidR="00BC2DBD" w:rsidRPr="00BC2DBD" w:rsidRDefault="00BC2DBD" w:rsidP="00BC2DBD">
            <w:pPr>
              <w:jc w:val="right"/>
              <w:rPr>
                <w:b/>
                <w:bCs/>
                <w:color w:val="000000"/>
                <w:sz w:val="26"/>
                <w:szCs w:val="26"/>
              </w:rPr>
            </w:pPr>
            <w:r w:rsidRPr="00BC2DBD">
              <w:rPr>
                <w:b/>
                <w:bCs/>
                <w:color w:val="000000"/>
                <w:sz w:val="26"/>
                <w:szCs w:val="26"/>
              </w:rPr>
              <w:t>814</w:t>
            </w:r>
            <w:r>
              <w:rPr>
                <w:b/>
                <w:bCs/>
                <w:color w:val="000000"/>
                <w:sz w:val="26"/>
                <w:szCs w:val="26"/>
              </w:rPr>
              <w:t>.</w:t>
            </w:r>
            <w:r w:rsidRPr="00BC2DBD">
              <w:rPr>
                <w:b/>
                <w:bCs/>
                <w:color w:val="000000"/>
                <w:sz w:val="26"/>
                <w:szCs w:val="26"/>
              </w:rPr>
              <w:t>389</w:t>
            </w:r>
            <w:r>
              <w:rPr>
                <w:b/>
                <w:bCs/>
                <w:color w:val="000000"/>
                <w:sz w:val="26"/>
                <w:szCs w:val="26"/>
              </w:rPr>
              <w:t>.</w:t>
            </w:r>
            <w:r w:rsidRPr="00BC2DBD">
              <w:rPr>
                <w:b/>
                <w:bCs/>
                <w:color w:val="000000"/>
                <w:sz w:val="26"/>
                <w:szCs w:val="26"/>
              </w:rPr>
              <w:t>798</w:t>
            </w:r>
          </w:p>
        </w:tc>
      </w:tr>
    </w:tbl>
    <w:p w14:paraId="1AD509C2" w14:textId="49B50E65" w:rsidR="00BC2DBD" w:rsidRPr="00BC2DBD" w:rsidRDefault="00BC2DBD" w:rsidP="00BC2DBD">
      <w:pPr>
        <w:widowControl w:val="0"/>
        <w:numPr>
          <w:ilvl w:val="0"/>
          <w:numId w:val="12"/>
        </w:numPr>
        <w:tabs>
          <w:tab w:val="left" w:pos="993"/>
        </w:tabs>
        <w:spacing w:before="60" w:after="60"/>
        <w:ind w:left="0" w:firstLine="700"/>
        <w:rPr>
          <w:color w:val="000000" w:themeColor="text1"/>
          <w:sz w:val="26"/>
          <w:szCs w:val="26"/>
        </w:rPr>
      </w:pPr>
      <w:proofErr w:type="spellStart"/>
      <w:r w:rsidRPr="00BC2DBD">
        <w:rPr>
          <w:color w:val="000000" w:themeColor="text1"/>
          <w:sz w:val="26"/>
          <w:szCs w:val="26"/>
        </w:rPr>
        <w:lastRenderedPageBreak/>
        <w:t>Mục</w:t>
      </w:r>
      <w:proofErr w:type="spellEnd"/>
      <w:r w:rsidRPr="00BC2DBD">
        <w:rPr>
          <w:color w:val="000000" w:themeColor="text1"/>
          <w:sz w:val="26"/>
          <w:szCs w:val="26"/>
        </w:rPr>
        <w:t xml:space="preserve"> </w:t>
      </w:r>
      <w:proofErr w:type="spellStart"/>
      <w:r w:rsidRPr="00BC2DBD">
        <w:rPr>
          <w:color w:val="000000" w:themeColor="text1"/>
          <w:sz w:val="26"/>
          <w:szCs w:val="26"/>
        </w:rPr>
        <w:t>đích</w:t>
      </w:r>
      <w:proofErr w:type="spellEnd"/>
      <w:r w:rsidRPr="00BC2DBD">
        <w:rPr>
          <w:color w:val="000000" w:themeColor="text1"/>
          <w:sz w:val="26"/>
          <w:szCs w:val="26"/>
        </w:rPr>
        <w:t xml:space="preserve"> </w:t>
      </w:r>
      <w:proofErr w:type="spellStart"/>
      <w:r w:rsidRPr="00BC2DBD">
        <w:rPr>
          <w:color w:val="000000" w:themeColor="text1"/>
          <w:sz w:val="26"/>
          <w:szCs w:val="26"/>
        </w:rPr>
        <w:t>tuyển</w:t>
      </w:r>
      <w:proofErr w:type="spellEnd"/>
      <w:r w:rsidRPr="00BC2DBD">
        <w:rPr>
          <w:color w:val="000000" w:themeColor="text1"/>
          <w:sz w:val="26"/>
          <w:szCs w:val="26"/>
        </w:rPr>
        <w:t xml:space="preserve"> </w:t>
      </w:r>
      <w:proofErr w:type="spellStart"/>
      <w:r w:rsidRPr="00BC2DBD">
        <w:rPr>
          <w:color w:val="000000" w:themeColor="text1"/>
          <w:sz w:val="26"/>
          <w:szCs w:val="26"/>
        </w:rPr>
        <w:t>chọn</w:t>
      </w:r>
      <w:proofErr w:type="spellEnd"/>
      <w:r w:rsidRPr="00BC2DBD">
        <w:rPr>
          <w:color w:val="000000" w:themeColor="text1"/>
          <w:sz w:val="26"/>
          <w:szCs w:val="26"/>
        </w:rPr>
        <w:t xml:space="preserve"> </w:t>
      </w:r>
      <w:proofErr w:type="spellStart"/>
      <w:r w:rsidRPr="00BC2DBD">
        <w:rPr>
          <w:color w:val="000000" w:themeColor="text1"/>
          <w:sz w:val="26"/>
          <w:szCs w:val="26"/>
        </w:rPr>
        <w:t>nhà</w:t>
      </w:r>
      <w:proofErr w:type="spellEnd"/>
      <w:r w:rsidRPr="00BC2DBD">
        <w:rPr>
          <w:color w:val="000000" w:themeColor="text1"/>
          <w:sz w:val="26"/>
          <w:szCs w:val="26"/>
        </w:rPr>
        <w:t xml:space="preserve"> </w:t>
      </w:r>
      <w:proofErr w:type="spellStart"/>
      <w:r w:rsidRPr="00BC2DBD">
        <w:rPr>
          <w:color w:val="000000" w:themeColor="text1"/>
          <w:sz w:val="26"/>
          <w:szCs w:val="26"/>
        </w:rPr>
        <w:t>thầu</w:t>
      </w:r>
      <w:proofErr w:type="spellEnd"/>
      <w:r w:rsidRPr="00BC2DBD">
        <w:rPr>
          <w:color w:val="000000" w:themeColor="text1"/>
          <w:sz w:val="26"/>
          <w:szCs w:val="26"/>
        </w:rPr>
        <w:t xml:space="preserve">: </w:t>
      </w:r>
      <w:proofErr w:type="spellStart"/>
      <w:r w:rsidRPr="00BC2DBD">
        <w:rPr>
          <w:color w:val="000000" w:themeColor="text1"/>
          <w:sz w:val="26"/>
          <w:szCs w:val="26"/>
        </w:rPr>
        <w:t>Lựa</w:t>
      </w:r>
      <w:proofErr w:type="spellEnd"/>
      <w:r w:rsidRPr="00BC2DBD">
        <w:rPr>
          <w:color w:val="000000" w:themeColor="text1"/>
          <w:sz w:val="26"/>
          <w:szCs w:val="26"/>
        </w:rPr>
        <w:t xml:space="preserve"> </w:t>
      </w:r>
      <w:proofErr w:type="spellStart"/>
      <w:r w:rsidRPr="00BC2DBD">
        <w:rPr>
          <w:color w:val="000000" w:themeColor="text1"/>
          <w:sz w:val="26"/>
          <w:szCs w:val="26"/>
        </w:rPr>
        <w:t>chọn</w:t>
      </w:r>
      <w:proofErr w:type="spellEnd"/>
      <w:r w:rsidRPr="00BC2DBD">
        <w:rPr>
          <w:color w:val="000000" w:themeColor="text1"/>
          <w:sz w:val="26"/>
          <w:szCs w:val="26"/>
        </w:rPr>
        <w:t xml:space="preserve"> </w:t>
      </w:r>
      <w:proofErr w:type="spellStart"/>
      <w:r w:rsidRPr="00BC2DBD">
        <w:rPr>
          <w:color w:val="000000" w:themeColor="text1"/>
          <w:sz w:val="26"/>
          <w:szCs w:val="26"/>
        </w:rPr>
        <w:t>nhà</w:t>
      </w:r>
      <w:proofErr w:type="spellEnd"/>
      <w:r w:rsidRPr="00BC2DBD">
        <w:rPr>
          <w:color w:val="000000" w:themeColor="text1"/>
          <w:sz w:val="26"/>
          <w:szCs w:val="26"/>
        </w:rPr>
        <w:t xml:space="preserve"> </w:t>
      </w:r>
      <w:proofErr w:type="spellStart"/>
      <w:r w:rsidRPr="00BC2DBD">
        <w:rPr>
          <w:color w:val="000000" w:themeColor="text1"/>
          <w:sz w:val="26"/>
          <w:szCs w:val="26"/>
        </w:rPr>
        <w:t>thầu</w:t>
      </w:r>
      <w:proofErr w:type="spellEnd"/>
      <w:r w:rsidRPr="00BC2DBD">
        <w:rPr>
          <w:color w:val="000000" w:themeColor="text1"/>
          <w:sz w:val="26"/>
          <w:szCs w:val="26"/>
        </w:rPr>
        <w:t xml:space="preserve"> </w:t>
      </w:r>
      <w:proofErr w:type="spellStart"/>
      <w:r w:rsidRPr="00BC2DBD">
        <w:rPr>
          <w:color w:val="000000" w:themeColor="text1"/>
          <w:sz w:val="26"/>
          <w:szCs w:val="26"/>
        </w:rPr>
        <w:t>tư</w:t>
      </w:r>
      <w:proofErr w:type="spellEnd"/>
      <w:r w:rsidRPr="00BC2DBD">
        <w:rPr>
          <w:color w:val="000000" w:themeColor="text1"/>
          <w:sz w:val="26"/>
          <w:szCs w:val="26"/>
        </w:rPr>
        <w:t xml:space="preserve"> </w:t>
      </w:r>
      <w:proofErr w:type="spellStart"/>
      <w:r w:rsidRPr="00BC2DBD">
        <w:rPr>
          <w:color w:val="000000" w:themeColor="text1"/>
          <w:sz w:val="26"/>
          <w:szCs w:val="26"/>
        </w:rPr>
        <w:t>vấn</w:t>
      </w:r>
      <w:proofErr w:type="spellEnd"/>
      <w:r w:rsidRPr="00BC2DBD">
        <w:rPr>
          <w:color w:val="000000" w:themeColor="text1"/>
          <w:sz w:val="26"/>
          <w:szCs w:val="26"/>
        </w:rPr>
        <w:t xml:space="preserve"> </w:t>
      </w:r>
      <w:proofErr w:type="spellStart"/>
      <w:r w:rsidRPr="00BC2DBD">
        <w:rPr>
          <w:color w:val="000000" w:themeColor="text1"/>
          <w:sz w:val="26"/>
          <w:szCs w:val="26"/>
        </w:rPr>
        <w:t>có</w:t>
      </w:r>
      <w:proofErr w:type="spellEnd"/>
      <w:r w:rsidRPr="00BC2DBD">
        <w:rPr>
          <w:color w:val="000000" w:themeColor="text1"/>
          <w:sz w:val="26"/>
          <w:szCs w:val="26"/>
        </w:rPr>
        <w:t xml:space="preserve"> </w:t>
      </w:r>
      <w:proofErr w:type="spellStart"/>
      <w:r w:rsidRPr="00BC2DBD">
        <w:rPr>
          <w:color w:val="000000" w:themeColor="text1"/>
          <w:sz w:val="26"/>
          <w:szCs w:val="26"/>
        </w:rPr>
        <w:t>kinh</w:t>
      </w:r>
      <w:proofErr w:type="spellEnd"/>
      <w:r w:rsidRPr="00BC2DBD">
        <w:rPr>
          <w:color w:val="000000" w:themeColor="text1"/>
          <w:sz w:val="26"/>
          <w:szCs w:val="26"/>
        </w:rPr>
        <w:t xml:space="preserve"> </w:t>
      </w:r>
      <w:proofErr w:type="spellStart"/>
      <w:r w:rsidRPr="00BC2DBD">
        <w:rPr>
          <w:color w:val="000000" w:themeColor="text1"/>
          <w:sz w:val="26"/>
          <w:szCs w:val="26"/>
        </w:rPr>
        <w:t>nghiệm</w:t>
      </w:r>
      <w:proofErr w:type="spellEnd"/>
      <w:r w:rsidRPr="00BC2DBD">
        <w:rPr>
          <w:color w:val="000000" w:themeColor="text1"/>
          <w:sz w:val="26"/>
          <w:szCs w:val="26"/>
        </w:rPr>
        <w:t xml:space="preserve"> </w:t>
      </w:r>
      <w:proofErr w:type="spellStart"/>
      <w:r w:rsidRPr="00BC2DBD">
        <w:rPr>
          <w:color w:val="000000" w:themeColor="text1"/>
          <w:sz w:val="26"/>
          <w:szCs w:val="26"/>
        </w:rPr>
        <w:t>và</w:t>
      </w:r>
      <w:proofErr w:type="spellEnd"/>
      <w:r w:rsidRPr="00BC2DBD">
        <w:rPr>
          <w:color w:val="000000" w:themeColor="text1"/>
          <w:sz w:val="26"/>
          <w:szCs w:val="26"/>
        </w:rPr>
        <w:t xml:space="preserve"> </w:t>
      </w:r>
      <w:proofErr w:type="spellStart"/>
      <w:r w:rsidRPr="00BC2DBD">
        <w:rPr>
          <w:color w:val="000000" w:themeColor="text1"/>
          <w:sz w:val="26"/>
          <w:szCs w:val="26"/>
        </w:rPr>
        <w:t>khả</w:t>
      </w:r>
      <w:proofErr w:type="spellEnd"/>
      <w:r w:rsidRPr="00BC2DBD">
        <w:rPr>
          <w:color w:val="000000" w:themeColor="text1"/>
          <w:sz w:val="26"/>
          <w:szCs w:val="26"/>
        </w:rPr>
        <w:t xml:space="preserve"> </w:t>
      </w:r>
      <w:proofErr w:type="spellStart"/>
      <w:r w:rsidRPr="00BC2DBD">
        <w:rPr>
          <w:color w:val="000000" w:themeColor="text1"/>
          <w:sz w:val="26"/>
          <w:szCs w:val="26"/>
        </w:rPr>
        <w:t>năng</w:t>
      </w:r>
      <w:proofErr w:type="spellEnd"/>
      <w:r w:rsidRPr="00BC2DBD">
        <w:rPr>
          <w:color w:val="000000" w:themeColor="text1"/>
          <w:sz w:val="26"/>
          <w:szCs w:val="26"/>
        </w:rPr>
        <w:t xml:space="preserve"> </w:t>
      </w:r>
      <w:proofErr w:type="spellStart"/>
      <w:r w:rsidRPr="00BC2DBD">
        <w:rPr>
          <w:color w:val="000000" w:themeColor="text1"/>
          <w:sz w:val="26"/>
          <w:szCs w:val="26"/>
        </w:rPr>
        <w:t>thực</w:t>
      </w:r>
      <w:proofErr w:type="spellEnd"/>
      <w:r w:rsidRPr="00BC2DBD">
        <w:rPr>
          <w:color w:val="000000" w:themeColor="text1"/>
          <w:sz w:val="26"/>
          <w:szCs w:val="26"/>
        </w:rPr>
        <w:t xml:space="preserve"> </w:t>
      </w:r>
      <w:proofErr w:type="spellStart"/>
      <w:r w:rsidRPr="00BC2DBD">
        <w:rPr>
          <w:color w:val="000000" w:themeColor="text1"/>
          <w:sz w:val="26"/>
          <w:szCs w:val="26"/>
        </w:rPr>
        <w:t>hiện</w:t>
      </w:r>
      <w:proofErr w:type="spellEnd"/>
      <w:r w:rsidRPr="00BC2DBD">
        <w:rPr>
          <w:color w:val="000000" w:themeColor="text1"/>
          <w:sz w:val="26"/>
          <w:szCs w:val="26"/>
        </w:rPr>
        <w:t xml:space="preserve"> </w:t>
      </w:r>
      <w:proofErr w:type="spellStart"/>
      <w:r w:rsidRPr="00BC2DBD">
        <w:rPr>
          <w:color w:val="000000" w:themeColor="text1"/>
          <w:sz w:val="26"/>
          <w:szCs w:val="26"/>
        </w:rPr>
        <w:t>các</w:t>
      </w:r>
      <w:proofErr w:type="spellEnd"/>
      <w:r w:rsidRPr="00BC2DBD">
        <w:rPr>
          <w:color w:val="000000" w:themeColor="text1"/>
          <w:sz w:val="26"/>
          <w:szCs w:val="26"/>
        </w:rPr>
        <w:t xml:space="preserve"> </w:t>
      </w:r>
      <w:proofErr w:type="spellStart"/>
      <w:r w:rsidRPr="00BC2DBD">
        <w:rPr>
          <w:color w:val="000000" w:themeColor="text1"/>
          <w:sz w:val="26"/>
          <w:szCs w:val="26"/>
        </w:rPr>
        <w:t>nội</w:t>
      </w:r>
      <w:proofErr w:type="spellEnd"/>
      <w:r w:rsidRPr="00BC2DBD">
        <w:rPr>
          <w:color w:val="000000" w:themeColor="text1"/>
          <w:sz w:val="26"/>
          <w:szCs w:val="26"/>
        </w:rPr>
        <w:t xml:space="preserve"> dung </w:t>
      </w:r>
      <w:proofErr w:type="spellStart"/>
      <w:r w:rsidRPr="00BC2DBD">
        <w:rPr>
          <w:color w:val="000000" w:themeColor="text1"/>
          <w:sz w:val="26"/>
          <w:szCs w:val="26"/>
        </w:rPr>
        <w:t>sau</w:t>
      </w:r>
      <w:proofErr w:type="spellEnd"/>
      <w:r w:rsidRPr="00BC2DBD">
        <w:rPr>
          <w:color w:val="000000" w:themeColor="text1"/>
          <w:sz w:val="26"/>
          <w:szCs w:val="26"/>
        </w:rPr>
        <w:t xml:space="preserve"> </w:t>
      </w:r>
      <w:proofErr w:type="spellStart"/>
      <w:r w:rsidRPr="00BC2DBD">
        <w:rPr>
          <w:color w:val="000000" w:themeColor="text1"/>
          <w:sz w:val="26"/>
          <w:szCs w:val="26"/>
        </w:rPr>
        <w:t>đây</w:t>
      </w:r>
      <w:proofErr w:type="spellEnd"/>
      <w:r w:rsidRPr="00BC2DBD">
        <w:rPr>
          <w:color w:val="000000" w:themeColor="text1"/>
          <w:sz w:val="26"/>
          <w:szCs w:val="26"/>
        </w:rPr>
        <w:t xml:space="preserve"> </w:t>
      </w:r>
      <w:proofErr w:type="spellStart"/>
      <w:r w:rsidRPr="00BC2DBD">
        <w:rPr>
          <w:color w:val="000000" w:themeColor="text1"/>
          <w:sz w:val="26"/>
          <w:szCs w:val="26"/>
        </w:rPr>
        <w:t>với</w:t>
      </w:r>
      <w:proofErr w:type="spellEnd"/>
      <w:r w:rsidRPr="00BC2DBD">
        <w:rPr>
          <w:color w:val="000000" w:themeColor="text1"/>
          <w:sz w:val="26"/>
          <w:szCs w:val="26"/>
        </w:rPr>
        <w:t xml:space="preserve"> </w:t>
      </w:r>
      <w:proofErr w:type="spellStart"/>
      <w:r w:rsidRPr="00BC2DBD">
        <w:rPr>
          <w:color w:val="000000" w:themeColor="text1"/>
          <w:sz w:val="26"/>
          <w:szCs w:val="26"/>
        </w:rPr>
        <w:t>tiêu</w:t>
      </w:r>
      <w:proofErr w:type="spellEnd"/>
      <w:r w:rsidRPr="00BC2DBD">
        <w:rPr>
          <w:color w:val="000000" w:themeColor="text1"/>
          <w:sz w:val="26"/>
          <w:szCs w:val="26"/>
        </w:rPr>
        <w:t xml:space="preserve"> </w:t>
      </w:r>
      <w:proofErr w:type="spellStart"/>
      <w:r w:rsidRPr="00BC2DBD">
        <w:rPr>
          <w:color w:val="000000" w:themeColor="text1"/>
          <w:sz w:val="26"/>
          <w:szCs w:val="26"/>
        </w:rPr>
        <w:t>chuẩn</w:t>
      </w:r>
      <w:proofErr w:type="spellEnd"/>
      <w:r w:rsidRPr="00BC2DBD">
        <w:rPr>
          <w:color w:val="000000" w:themeColor="text1"/>
          <w:sz w:val="26"/>
          <w:szCs w:val="26"/>
        </w:rPr>
        <w:t xml:space="preserve"> </w:t>
      </w:r>
      <w:proofErr w:type="spellStart"/>
      <w:r w:rsidRPr="00BC2DBD">
        <w:rPr>
          <w:color w:val="000000" w:themeColor="text1"/>
          <w:sz w:val="26"/>
          <w:szCs w:val="26"/>
        </w:rPr>
        <w:t>chất</w:t>
      </w:r>
      <w:proofErr w:type="spellEnd"/>
      <w:r w:rsidRPr="00BC2DBD">
        <w:rPr>
          <w:color w:val="000000" w:themeColor="text1"/>
          <w:sz w:val="26"/>
          <w:szCs w:val="26"/>
        </w:rPr>
        <w:t xml:space="preserve"> </w:t>
      </w:r>
      <w:proofErr w:type="spellStart"/>
      <w:r w:rsidRPr="00BC2DBD">
        <w:rPr>
          <w:color w:val="000000" w:themeColor="text1"/>
          <w:sz w:val="26"/>
          <w:szCs w:val="26"/>
        </w:rPr>
        <w:t>lượng</w:t>
      </w:r>
      <w:proofErr w:type="spellEnd"/>
      <w:r w:rsidRPr="00BC2DBD">
        <w:rPr>
          <w:color w:val="000000" w:themeColor="text1"/>
          <w:sz w:val="26"/>
          <w:szCs w:val="26"/>
        </w:rPr>
        <w:t xml:space="preserve"> </w:t>
      </w:r>
      <w:proofErr w:type="spellStart"/>
      <w:r w:rsidRPr="00BC2DBD">
        <w:rPr>
          <w:color w:val="000000" w:themeColor="text1"/>
          <w:sz w:val="26"/>
          <w:szCs w:val="26"/>
        </w:rPr>
        <w:t>đảm</w:t>
      </w:r>
      <w:proofErr w:type="spellEnd"/>
      <w:r w:rsidRPr="00BC2DBD">
        <w:rPr>
          <w:color w:val="000000" w:themeColor="text1"/>
          <w:sz w:val="26"/>
          <w:szCs w:val="26"/>
        </w:rPr>
        <w:t xml:space="preserve"> </w:t>
      </w:r>
      <w:proofErr w:type="spellStart"/>
      <w:r w:rsidRPr="00BC2DBD">
        <w:rPr>
          <w:color w:val="000000" w:themeColor="text1"/>
          <w:sz w:val="26"/>
          <w:szCs w:val="26"/>
        </w:rPr>
        <w:t>bảo</w:t>
      </w:r>
      <w:proofErr w:type="spellEnd"/>
      <w:r w:rsidRPr="00BC2DBD">
        <w:rPr>
          <w:color w:val="000000" w:themeColor="text1"/>
          <w:sz w:val="26"/>
          <w:szCs w:val="26"/>
        </w:rPr>
        <w:t xml:space="preserve">, </w:t>
      </w:r>
      <w:proofErr w:type="spellStart"/>
      <w:r w:rsidRPr="00BC2DBD">
        <w:rPr>
          <w:color w:val="000000" w:themeColor="text1"/>
          <w:sz w:val="26"/>
          <w:szCs w:val="26"/>
        </w:rPr>
        <w:t>hoàn</w:t>
      </w:r>
      <w:proofErr w:type="spellEnd"/>
      <w:r w:rsidRPr="00BC2DBD">
        <w:rPr>
          <w:color w:val="000000" w:themeColor="text1"/>
          <w:sz w:val="26"/>
          <w:szCs w:val="26"/>
        </w:rPr>
        <w:t xml:space="preserve"> </w:t>
      </w:r>
      <w:proofErr w:type="spellStart"/>
      <w:r w:rsidRPr="00BC2DBD">
        <w:rPr>
          <w:color w:val="000000" w:themeColor="text1"/>
          <w:sz w:val="26"/>
          <w:szCs w:val="26"/>
        </w:rPr>
        <w:t>thành</w:t>
      </w:r>
      <w:proofErr w:type="spellEnd"/>
      <w:r w:rsidRPr="00BC2DBD">
        <w:rPr>
          <w:color w:val="000000" w:themeColor="text1"/>
          <w:sz w:val="26"/>
          <w:szCs w:val="26"/>
        </w:rPr>
        <w:t xml:space="preserve"> </w:t>
      </w:r>
      <w:proofErr w:type="spellStart"/>
      <w:r w:rsidRPr="00BC2DBD">
        <w:rPr>
          <w:color w:val="000000" w:themeColor="text1"/>
          <w:sz w:val="26"/>
          <w:szCs w:val="26"/>
        </w:rPr>
        <w:t>hợp</w:t>
      </w:r>
      <w:proofErr w:type="spellEnd"/>
      <w:r w:rsidRPr="00BC2DBD">
        <w:rPr>
          <w:color w:val="000000" w:themeColor="text1"/>
          <w:sz w:val="26"/>
          <w:szCs w:val="26"/>
        </w:rPr>
        <w:t xml:space="preserve"> </w:t>
      </w:r>
      <w:proofErr w:type="spellStart"/>
      <w:r w:rsidRPr="00BC2DBD">
        <w:rPr>
          <w:color w:val="000000" w:themeColor="text1"/>
          <w:sz w:val="26"/>
          <w:szCs w:val="26"/>
        </w:rPr>
        <w:t>đồng</w:t>
      </w:r>
      <w:proofErr w:type="spellEnd"/>
      <w:r w:rsidRPr="00BC2DBD">
        <w:rPr>
          <w:color w:val="000000" w:themeColor="text1"/>
          <w:sz w:val="26"/>
          <w:szCs w:val="26"/>
        </w:rPr>
        <w:t xml:space="preserve"> </w:t>
      </w:r>
      <w:proofErr w:type="spellStart"/>
      <w:r w:rsidRPr="00BC2DBD">
        <w:rPr>
          <w:color w:val="000000" w:themeColor="text1"/>
          <w:sz w:val="26"/>
          <w:szCs w:val="26"/>
        </w:rPr>
        <w:t>đúng</w:t>
      </w:r>
      <w:proofErr w:type="spellEnd"/>
      <w:r w:rsidRPr="00BC2DBD">
        <w:rPr>
          <w:color w:val="000000" w:themeColor="text1"/>
          <w:sz w:val="26"/>
          <w:szCs w:val="26"/>
        </w:rPr>
        <w:t xml:space="preserve"> </w:t>
      </w:r>
      <w:proofErr w:type="spellStart"/>
      <w:r w:rsidRPr="00BC2DBD">
        <w:rPr>
          <w:color w:val="000000" w:themeColor="text1"/>
          <w:sz w:val="26"/>
          <w:szCs w:val="26"/>
        </w:rPr>
        <w:t>hạn</w:t>
      </w:r>
      <w:proofErr w:type="spellEnd"/>
      <w:r w:rsidRPr="00BC2DBD">
        <w:rPr>
          <w:color w:val="000000" w:themeColor="text1"/>
          <w:sz w:val="26"/>
          <w:szCs w:val="26"/>
        </w:rPr>
        <w:t xml:space="preserve">: </w:t>
      </w:r>
      <w:proofErr w:type="spellStart"/>
      <w:r w:rsidRPr="00BC2DBD">
        <w:rPr>
          <w:color w:val="000000" w:themeColor="text1"/>
          <w:sz w:val="26"/>
          <w:szCs w:val="26"/>
        </w:rPr>
        <w:t>Kiểm</w:t>
      </w:r>
      <w:proofErr w:type="spellEnd"/>
      <w:r w:rsidRPr="00BC2DBD">
        <w:rPr>
          <w:color w:val="000000" w:themeColor="text1"/>
          <w:sz w:val="26"/>
          <w:szCs w:val="26"/>
        </w:rPr>
        <w:t xml:space="preserve"> </w:t>
      </w:r>
      <w:proofErr w:type="spellStart"/>
      <w:r w:rsidRPr="00BC2DBD">
        <w:rPr>
          <w:color w:val="000000" w:themeColor="text1"/>
          <w:sz w:val="26"/>
          <w:szCs w:val="26"/>
        </w:rPr>
        <w:t>toán</w:t>
      </w:r>
      <w:proofErr w:type="spellEnd"/>
      <w:r w:rsidRPr="00BC2DBD">
        <w:rPr>
          <w:color w:val="000000" w:themeColor="text1"/>
          <w:sz w:val="26"/>
          <w:szCs w:val="26"/>
        </w:rPr>
        <w:t xml:space="preserve"> </w:t>
      </w:r>
      <w:proofErr w:type="spellStart"/>
      <w:r w:rsidRPr="00BC2DBD">
        <w:rPr>
          <w:color w:val="000000" w:themeColor="text1"/>
          <w:sz w:val="26"/>
          <w:szCs w:val="26"/>
        </w:rPr>
        <w:t>quyết</w:t>
      </w:r>
      <w:proofErr w:type="spellEnd"/>
      <w:r w:rsidRPr="00BC2DBD">
        <w:rPr>
          <w:color w:val="000000" w:themeColor="text1"/>
          <w:sz w:val="26"/>
          <w:szCs w:val="26"/>
        </w:rPr>
        <w:t xml:space="preserve"> </w:t>
      </w:r>
      <w:proofErr w:type="spellStart"/>
      <w:r w:rsidRPr="00BC2DBD">
        <w:rPr>
          <w:color w:val="000000" w:themeColor="text1"/>
          <w:sz w:val="26"/>
          <w:szCs w:val="26"/>
        </w:rPr>
        <w:t>toán</w:t>
      </w:r>
      <w:proofErr w:type="spellEnd"/>
      <w:r w:rsidRPr="00BC2DBD">
        <w:rPr>
          <w:color w:val="000000" w:themeColor="text1"/>
          <w:sz w:val="26"/>
          <w:szCs w:val="26"/>
        </w:rPr>
        <w:t xml:space="preserve"> </w:t>
      </w:r>
      <w:proofErr w:type="spellStart"/>
      <w:r w:rsidRPr="00BC2DBD">
        <w:rPr>
          <w:color w:val="000000" w:themeColor="text1"/>
          <w:sz w:val="26"/>
          <w:szCs w:val="26"/>
        </w:rPr>
        <w:t>dự</w:t>
      </w:r>
      <w:proofErr w:type="spellEnd"/>
      <w:r w:rsidRPr="00BC2DBD">
        <w:rPr>
          <w:color w:val="000000" w:themeColor="text1"/>
          <w:sz w:val="26"/>
          <w:szCs w:val="26"/>
        </w:rPr>
        <w:t xml:space="preserve"> </w:t>
      </w:r>
      <w:proofErr w:type="spellStart"/>
      <w:r w:rsidRPr="00BC2DBD">
        <w:rPr>
          <w:color w:val="000000" w:themeColor="text1"/>
          <w:sz w:val="26"/>
          <w:szCs w:val="26"/>
        </w:rPr>
        <w:t>án</w:t>
      </w:r>
      <w:proofErr w:type="spellEnd"/>
      <w:r w:rsidRPr="00BC2DBD">
        <w:rPr>
          <w:color w:val="000000" w:themeColor="text1"/>
          <w:sz w:val="26"/>
          <w:szCs w:val="26"/>
        </w:rPr>
        <w:t xml:space="preserve"> </w:t>
      </w:r>
      <w:proofErr w:type="spellStart"/>
      <w:r w:rsidRPr="00BC2DBD">
        <w:rPr>
          <w:color w:val="000000" w:themeColor="text1"/>
          <w:sz w:val="26"/>
          <w:szCs w:val="26"/>
        </w:rPr>
        <w:t>hoàn</w:t>
      </w:r>
      <w:proofErr w:type="spellEnd"/>
      <w:r w:rsidRPr="00BC2DBD">
        <w:rPr>
          <w:color w:val="000000" w:themeColor="text1"/>
          <w:sz w:val="26"/>
          <w:szCs w:val="26"/>
        </w:rPr>
        <w:t xml:space="preserve"> </w:t>
      </w:r>
      <w:proofErr w:type="spellStart"/>
      <w:r w:rsidRPr="00BC2DBD">
        <w:rPr>
          <w:color w:val="000000" w:themeColor="text1"/>
          <w:sz w:val="26"/>
          <w:szCs w:val="26"/>
        </w:rPr>
        <w:t>thành</w:t>
      </w:r>
      <w:proofErr w:type="spellEnd"/>
      <w:r w:rsidRPr="00BC2DBD">
        <w:rPr>
          <w:color w:val="000000" w:themeColor="text1"/>
          <w:sz w:val="26"/>
          <w:szCs w:val="26"/>
        </w:rPr>
        <w:t xml:space="preserve"> </w:t>
      </w:r>
      <w:proofErr w:type="spellStart"/>
      <w:r w:rsidRPr="00BC2DBD">
        <w:rPr>
          <w:color w:val="000000" w:themeColor="text1"/>
          <w:sz w:val="26"/>
          <w:szCs w:val="26"/>
        </w:rPr>
        <w:t>theo</w:t>
      </w:r>
      <w:proofErr w:type="spellEnd"/>
      <w:r w:rsidRPr="00BC2DBD">
        <w:rPr>
          <w:color w:val="000000" w:themeColor="text1"/>
          <w:sz w:val="26"/>
          <w:szCs w:val="26"/>
        </w:rPr>
        <w:t xml:space="preserve"> </w:t>
      </w:r>
      <w:proofErr w:type="spellStart"/>
      <w:r w:rsidRPr="00BC2DBD">
        <w:rPr>
          <w:color w:val="000000" w:themeColor="text1"/>
          <w:sz w:val="26"/>
          <w:szCs w:val="26"/>
        </w:rPr>
        <w:t>các</w:t>
      </w:r>
      <w:proofErr w:type="spellEnd"/>
      <w:r w:rsidRPr="00BC2DBD">
        <w:rPr>
          <w:color w:val="000000" w:themeColor="text1"/>
          <w:sz w:val="26"/>
          <w:szCs w:val="26"/>
        </w:rPr>
        <w:t xml:space="preserve"> </w:t>
      </w:r>
      <w:proofErr w:type="spellStart"/>
      <w:r w:rsidRPr="00BC2DBD">
        <w:rPr>
          <w:color w:val="000000" w:themeColor="text1"/>
          <w:sz w:val="26"/>
          <w:szCs w:val="26"/>
        </w:rPr>
        <w:t>hướng</w:t>
      </w:r>
      <w:proofErr w:type="spellEnd"/>
      <w:r w:rsidRPr="00BC2DBD">
        <w:rPr>
          <w:color w:val="000000" w:themeColor="text1"/>
          <w:sz w:val="26"/>
          <w:szCs w:val="26"/>
        </w:rPr>
        <w:t xml:space="preserve"> </w:t>
      </w:r>
      <w:proofErr w:type="spellStart"/>
      <w:r w:rsidRPr="00BC2DBD">
        <w:rPr>
          <w:color w:val="000000" w:themeColor="text1"/>
          <w:sz w:val="26"/>
          <w:szCs w:val="26"/>
        </w:rPr>
        <w:t>dẫn</w:t>
      </w:r>
      <w:proofErr w:type="spellEnd"/>
      <w:r w:rsidRPr="00BC2DBD">
        <w:rPr>
          <w:color w:val="000000" w:themeColor="text1"/>
          <w:sz w:val="26"/>
          <w:szCs w:val="26"/>
        </w:rPr>
        <w:t xml:space="preserve"> </w:t>
      </w:r>
      <w:proofErr w:type="spellStart"/>
      <w:r w:rsidRPr="00BC2DBD">
        <w:rPr>
          <w:color w:val="000000" w:themeColor="text1"/>
          <w:sz w:val="26"/>
          <w:szCs w:val="26"/>
        </w:rPr>
        <w:t>hiện</w:t>
      </w:r>
      <w:proofErr w:type="spellEnd"/>
      <w:r w:rsidRPr="00BC2DBD">
        <w:rPr>
          <w:color w:val="000000" w:themeColor="text1"/>
          <w:sz w:val="26"/>
          <w:szCs w:val="26"/>
        </w:rPr>
        <w:t xml:space="preserve"> </w:t>
      </w:r>
      <w:proofErr w:type="spellStart"/>
      <w:r w:rsidRPr="00BC2DBD">
        <w:rPr>
          <w:color w:val="000000" w:themeColor="text1"/>
          <w:sz w:val="26"/>
          <w:szCs w:val="26"/>
        </w:rPr>
        <w:t>hành</w:t>
      </w:r>
      <w:proofErr w:type="spellEnd"/>
      <w:r w:rsidRPr="00BC2DBD">
        <w:rPr>
          <w:color w:val="000000" w:themeColor="text1"/>
          <w:sz w:val="26"/>
          <w:szCs w:val="26"/>
        </w:rPr>
        <w:t xml:space="preserve"> </w:t>
      </w:r>
      <w:proofErr w:type="spellStart"/>
      <w:r w:rsidRPr="00BC2DBD">
        <w:rPr>
          <w:color w:val="000000" w:themeColor="text1"/>
          <w:sz w:val="26"/>
          <w:szCs w:val="26"/>
        </w:rPr>
        <w:t>của</w:t>
      </w:r>
      <w:proofErr w:type="spellEnd"/>
      <w:r w:rsidRPr="00BC2DBD">
        <w:rPr>
          <w:color w:val="000000" w:themeColor="text1"/>
          <w:sz w:val="26"/>
          <w:szCs w:val="26"/>
        </w:rPr>
        <w:t xml:space="preserve"> </w:t>
      </w:r>
      <w:proofErr w:type="spellStart"/>
      <w:r w:rsidRPr="00BC2DBD">
        <w:rPr>
          <w:color w:val="000000" w:themeColor="text1"/>
          <w:sz w:val="26"/>
          <w:szCs w:val="26"/>
        </w:rPr>
        <w:t>các</w:t>
      </w:r>
      <w:proofErr w:type="spellEnd"/>
      <w:r w:rsidRPr="00BC2DBD">
        <w:rPr>
          <w:color w:val="000000" w:themeColor="text1"/>
          <w:sz w:val="26"/>
          <w:szCs w:val="26"/>
        </w:rPr>
        <w:t xml:space="preserve"> </w:t>
      </w:r>
      <w:proofErr w:type="spellStart"/>
      <w:r w:rsidRPr="00BC2DBD">
        <w:rPr>
          <w:color w:val="000000" w:themeColor="text1"/>
          <w:sz w:val="26"/>
          <w:szCs w:val="26"/>
        </w:rPr>
        <w:t>cơ</w:t>
      </w:r>
      <w:proofErr w:type="spellEnd"/>
      <w:r w:rsidRPr="00BC2DBD">
        <w:rPr>
          <w:color w:val="000000" w:themeColor="text1"/>
          <w:sz w:val="26"/>
          <w:szCs w:val="26"/>
        </w:rPr>
        <w:t xml:space="preserve"> </w:t>
      </w:r>
      <w:proofErr w:type="spellStart"/>
      <w:r w:rsidRPr="00BC2DBD">
        <w:rPr>
          <w:color w:val="000000" w:themeColor="text1"/>
          <w:sz w:val="26"/>
          <w:szCs w:val="26"/>
        </w:rPr>
        <w:t>quan</w:t>
      </w:r>
      <w:proofErr w:type="spellEnd"/>
      <w:r w:rsidRPr="00BC2DBD">
        <w:rPr>
          <w:color w:val="000000" w:themeColor="text1"/>
          <w:sz w:val="26"/>
          <w:szCs w:val="26"/>
        </w:rPr>
        <w:t xml:space="preserve"> </w:t>
      </w:r>
      <w:proofErr w:type="spellStart"/>
      <w:r w:rsidRPr="00BC2DBD">
        <w:rPr>
          <w:color w:val="000000" w:themeColor="text1"/>
          <w:sz w:val="26"/>
          <w:szCs w:val="26"/>
        </w:rPr>
        <w:t>có</w:t>
      </w:r>
      <w:proofErr w:type="spellEnd"/>
      <w:r w:rsidRPr="00BC2DBD">
        <w:rPr>
          <w:color w:val="000000" w:themeColor="text1"/>
          <w:sz w:val="26"/>
          <w:szCs w:val="26"/>
        </w:rPr>
        <w:t xml:space="preserve"> </w:t>
      </w:r>
      <w:proofErr w:type="spellStart"/>
      <w:r w:rsidRPr="00BC2DBD">
        <w:rPr>
          <w:color w:val="000000" w:themeColor="text1"/>
          <w:sz w:val="26"/>
          <w:szCs w:val="26"/>
        </w:rPr>
        <w:t>thẩm</w:t>
      </w:r>
      <w:proofErr w:type="spellEnd"/>
      <w:r w:rsidRPr="00BC2DBD">
        <w:rPr>
          <w:color w:val="000000" w:themeColor="text1"/>
          <w:sz w:val="26"/>
          <w:szCs w:val="26"/>
        </w:rPr>
        <w:t xml:space="preserve"> </w:t>
      </w:r>
      <w:proofErr w:type="spellStart"/>
      <w:r w:rsidRPr="00BC2DBD">
        <w:rPr>
          <w:color w:val="000000" w:themeColor="text1"/>
          <w:sz w:val="26"/>
          <w:szCs w:val="26"/>
        </w:rPr>
        <w:t>quyền</w:t>
      </w:r>
      <w:proofErr w:type="spellEnd"/>
      <w:r w:rsidRPr="00BC2DBD">
        <w:rPr>
          <w:color w:val="000000" w:themeColor="text1"/>
          <w:sz w:val="26"/>
          <w:szCs w:val="26"/>
        </w:rPr>
        <w:t xml:space="preserve"> </w:t>
      </w:r>
      <w:proofErr w:type="spellStart"/>
      <w:r w:rsidRPr="00BC2DBD">
        <w:rPr>
          <w:color w:val="000000" w:themeColor="text1"/>
          <w:sz w:val="26"/>
          <w:szCs w:val="26"/>
        </w:rPr>
        <w:t>và</w:t>
      </w:r>
      <w:proofErr w:type="spellEnd"/>
      <w:r w:rsidRPr="00BC2DBD">
        <w:rPr>
          <w:color w:val="000000" w:themeColor="text1"/>
          <w:sz w:val="26"/>
          <w:szCs w:val="26"/>
        </w:rPr>
        <w:t xml:space="preserve"> </w:t>
      </w:r>
      <w:proofErr w:type="spellStart"/>
      <w:r w:rsidRPr="00BC2DBD">
        <w:rPr>
          <w:color w:val="000000" w:themeColor="text1"/>
          <w:sz w:val="26"/>
          <w:szCs w:val="26"/>
        </w:rPr>
        <w:t>các</w:t>
      </w:r>
      <w:proofErr w:type="spellEnd"/>
      <w:r w:rsidRPr="00BC2DBD">
        <w:rPr>
          <w:color w:val="000000" w:themeColor="text1"/>
          <w:sz w:val="26"/>
          <w:szCs w:val="26"/>
        </w:rPr>
        <w:t xml:space="preserve"> </w:t>
      </w:r>
      <w:proofErr w:type="spellStart"/>
      <w:r w:rsidRPr="00BC2DBD">
        <w:rPr>
          <w:color w:val="000000" w:themeColor="text1"/>
          <w:sz w:val="26"/>
          <w:szCs w:val="26"/>
        </w:rPr>
        <w:t>quy</w:t>
      </w:r>
      <w:proofErr w:type="spellEnd"/>
      <w:r w:rsidRPr="00BC2DBD">
        <w:rPr>
          <w:color w:val="000000" w:themeColor="text1"/>
          <w:sz w:val="26"/>
          <w:szCs w:val="26"/>
        </w:rPr>
        <w:t xml:space="preserve"> </w:t>
      </w:r>
      <w:proofErr w:type="spellStart"/>
      <w:r w:rsidRPr="00BC2DBD">
        <w:rPr>
          <w:color w:val="000000" w:themeColor="text1"/>
          <w:sz w:val="26"/>
          <w:szCs w:val="26"/>
        </w:rPr>
        <w:t>định</w:t>
      </w:r>
      <w:proofErr w:type="spellEnd"/>
      <w:r w:rsidRPr="00BC2DBD">
        <w:rPr>
          <w:color w:val="000000" w:themeColor="text1"/>
          <w:sz w:val="26"/>
          <w:szCs w:val="26"/>
        </w:rPr>
        <w:t xml:space="preserve"> </w:t>
      </w:r>
      <w:proofErr w:type="spellStart"/>
      <w:r w:rsidRPr="00BC2DBD">
        <w:rPr>
          <w:color w:val="000000" w:themeColor="text1"/>
          <w:sz w:val="26"/>
          <w:szCs w:val="26"/>
        </w:rPr>
        <w:t>của</w:t>
      </w:r>
      <w:proofErr w:type="spellEnd"/>
      <w:r w:rsidRPr="00BC2DBD">
        <w:rPr>
          <w:color w:val="000000" w:themeColor="text1"/>
          <w:sz w:val="26"/>
          <w:szCs w:val="26"/>
        </w:rPr>
        <w:t xml:space="preserve"> </w:t>
      </w:r>
      <w:proofErr w:type="spellStart"/>
      <w:r w:rsidRPr="00BC2DBD">
        <w:rPr>
          <w:color w:val="000000" w:themeColor="text1"/>
          <w:sz w:val="26"/>
          <w:szCs w:val="26"/>
        </w:rPr>
        <w:t>nhà</w:t>
      </w:r>
      <w:proofErr w:type="spellEnd"/>
      <w:r w:rsidRPr="00BC2DBD">
        <w:rPr>
          <w:color w:val="000000" w:themeColor="text1"/>
          <w:sz w:val="26"/>
          <w:szCs w:val="26"/>
        </w:rPr>
        <w:t xml:space="preserve"> </w:t>
      </w:r>
      <w:proofErr w:type="spellStart"/>
      <w:r w:rsidRPr="00BC2DBD">
        <w:rPr>
          <w:color w:val="000000" w:themeColor="text1"/>
          <w:sz w:val="26"/>
          <w:szCs w:val="26"/>
        </w:rPr>
        <w:t>nước</w:t>
      </w:r>
      <w:proofErr w:type="spellEnd"/>
      <w:r w:rsidRPr="00BC2DBD">
        <w:rPr>
          <w:color w:val="000000" w:themeColor="text1"/>
          <w:sz w:val="26"/>
          <w:szCs w:val="26"/>
        </w:rPr>
        <w:t>.</w:t>
      </w:r>
    </w:p>
    <w:p w14:paraId="25EB3BC8" w14:textId="77777777" w:rsidR="00C471A5" w:rsidRPr="00A20FEE" w:rsidRDefault="00C471A5" w:rsidP="002A29D2">
      <w:pPr>
        <w:spacing w:before="60" w:after="60"/>
        <w:ind w:firstLine="540"/>
        <w:rPr>
          <w:b/>
          <w:bCs/>
          <w:sz w:val="26"/>
          <w:szCs w:val="26"/>
          <w:lang w:val="it-IT"/>
        </w:rPr>
      </w:pPr>
      <w:r w:rsidRPr="00A20FEE">
        <w:rPr>
          <w:b/>
          <w:sz w:val="26"/>
          <w:szCs w:val="26"/>
          <w:lang w:val="it-IT"/>
        </w:rPr>
        <w:t>II. Phạm vi công việc:</w:t>
      </w:r>
    </w:p>
    <w:p w14:paraId="4C611F67" w14:textId="77777777" w:rsidR="00C471A5" w:rsidRPr="00A20FEE" w:rsidRDefault="00C471A5" w:rsidP="002A29D2">
      <w:pPr>
        <w:numPr>
          <w:ilvl w:val="0"/>
          <w:numId w:val="1"/>
        </w:numPr>
        <w:spacing w:before="60" w:after="60"/>
        <w:rPr>
          <w:b/>
          <w:i/>
          <w:sz w:val="26"/>
          <w:szCs w:val="26"/>
          <w:lang w:val="it-IT"/>
        </w:rPr>
      </w:pPr>
      <w:r w:rsidRPr="00A20FEE">
        <w:rPr>
          <w:b/>
          <w:i/>
          <w:sz w:val="26"/>
          <w:szCs w:val="26"/>
          <w:lang w:val="it-IT"/>
        </w:rPr>
        <w:t>Phạm vi công việc</w:t>
      </w:r>
    </w:p>
    <w:p w14:paraId="44FE91A7" w14:textId="78DFC5AF" w:rsidR="00C471A5" w:rsidRPr="00A20FEE" w:rsidRDefault="00C471A5" w:rsidP="002A29D2">
      <w:pPr>
        <w:spacing w:before="60" w:after="60"/>
        <w:ind w:firstLine="540"/>
        <w:rPr>
          <w:bCs/>
          <w:i/>
          <w:sz w:val="26"/>
          <w:szCs w:val="26"/>
          <w:lang w:val="it-IT"/>
        </w:rPr>
      </w:pPr>
      <w:r w:rsidRPr="00A20FEE">
        <w:rPr>
          <w:i/>
          <w:iCs/>
          <w:sz w:val="26"/>
          <w:szCs w:val="26"/>
          <w:lang w:val="it-IT"/>
        </w:rPr>
        <w:t>Kiểm toán báo cáo quyết toán dự án hoàn thành đối với</w:t>
      </w:r>
      <w:r w:rsidR="00BC2DBD">
        <w:rPr>
          <w:i/>
          <w:iCs/>
          <w:sz w:val="26"/>
          <w:szCs w:val="26"/>
          <w:lang w:val="it-IT"/>
        </w:rPr>
        <w:t xml:space="preserve"> các</w:t>
      </w:r>
      <w:r w:rsidRPr="00A20FEE">
        <w:rPr>
          <w:i/>
          <w:iCs/>
          <w:sz w:val="26"/>
          <w:szCs w:val="26"/>
          <w:lang w:val="it-IT"/>
        </w:rPr>
        <w:t xml:space="preserve"> công trình</w:t>
      </w:r>
      <w:r w:rsidR="005D6A09" w:rsidRPr="00A20FEE">
        <w:rPr>
          <w:i/>
          <w:iCs/>
          <w:sz w:val="26"/>
          <w:szCs w:val="26"/>
          <w:lang w:val="it-IT"/>
        </w:rPr>
        <w:t>:</w:t>
      </w:r>
    </w:p>
    <w:p w14:paraId="3D113311" w14:textId="4516C1CE" w:rsidR="00A43AB8" w:rsidRPr="00A20FEE" w:rsidRDefault="00A43AB8" w:rsidP="00A43AB8">
      <w:pPr>
        <w:spacing w:before="60" w:after="60"/>
        <w:ind w:firstLine="540"/>
        <w:rPr>
          <w:bCs/>
          <w:sz w:val="26"/>
          <w:szCs w:val="26"/>
        </w:rPr>
      </w:pPr>
      <w:r w:rsidRPr="00A20FEE">
        <w:rPr>
          <w:bCs/>
          <w:sz w:val="26"/>
          <w:szCs w:val="26"/>
        </w:rPr>
        <w:t xml:space="preserve">1. </w:t>
      </w:r>
      <w:r w:rsidR="00BC2DBD" w:rsidRPr="00BC2DBD">
        <w:rPr>
          <w:sz w:val="26"/>
          <w:szCs w:val="26"/>
        </w:rPr>
        <w:t xml:space="preserve">Hoàn </w:t>
      </w:r>
      <w:proofErr w:type="spellStart"/>
      <w:r w:rsidR="00BC2DBD" w:rsidRPr="00BC2DBD">
        <w:rPr>
          <w:sz w:val="26"/>
          <w:szCs w:val="26"/>
        </w:rPr>
        <w:t>thiện</w:t>
      </w:r>
      <w:proofErr w:type="spellEnd"/>
      <w:r w:rsidR="00BC2DBD" w:rsidRPr="00BC2DBD">
        <w:rPr>
          <w:sz w:val="26"/>
          <w:szCs w:val="26"/>
        </w:rPr>
        <w:t xml:space="preserve"> </w:t>
      </w:r>
      <w:proofErr w:type="spellStart"/>
      <w:r w:rsidR="00BC2DBD" w:rsidRPr="00BC2DBD">
        <w:rPr>
          <w:sz w:val="26"/>
          <w:szCs w:val="26"/>
        </w:rPr>
        <w:t>lưới</w:t>
      </w:r>
      <w:proofErr w:type="spellEnd"/>
      <w:r w:rsidR="00BC2DBD" w:rsidRPr="00BC2DBD">
        <w:rPr>
          <w:sz w:val="26"/>
          <w:szCs w:val="26"/>
        </w:rPr>
        <w:t xml:space="preserve"> </w:t>
      </w:r>
      <w:proofErr w:type="spellStart"/>
      <w:r w:rsidR="00BC2DBD" w:rsidRPr="00BC2DBD">
        <w:rPr>
          <w:sz w:val="26"/>
          <w:szCs w:val="26"/>
        </w:rPr>
        <w:t>điện</w:t>
      </w:r>
      <w:proofErr w:type="spellEnd"/>
      <w:r w:rsidR="00BC2DBD" w:rsidRPr="00BC2DBD">
        <w:rPr>
          <w:sz w:val="26"/>
          <w:szCs w:val="26"/>
        </w:rPr>
        <w:t xml:space="preserve"> THA </w:t>
      </w:r>
      <w:proofErr w:type="spellStart"/>
      <w:r w:rsidR="00BC2DBD" w:rsidRPr="00BC2DBD">
        <w:rPr>
          <w:sz w:val="26"/>
          <w:szCs w:val="26"/>
        </w:rPr>
        <w:t>khu</w:t>
      </w:r>
      <w:proofErr w:type="spellEnd"/>
      <w:r w:rsidR="00BC2DBD" w:rsidRPr="00BC2DBD">
        <w:rPr>
          <w:sz w:val="26"/>
          <w:szCs w:val="26"/>
        </w:rPr>
        <w:t xml:space="preserve"> </w:t>
      </w:r>
      <w:proofErr w:type="spellStart"/>
      <w:r w:rsidR="00BC2DBD" w:rsidRPr="00BC2DBD">
        <w:rPr>
          <w:sz w:val="26"/>
          <w:szCs w:val="26"/>
        </w:rPr>
        <w:t>vực</w:t>
      </w:r>
      <w:proofErr w:type="spellEnd"/>
      <w:r w:rsidR="00BC2DBD" w:rsidRPr="00BC2DBD">
        <w:rPr>
          <w:sz w:val="26"/>
          <w:szCs w:val="26"/>
        </w:rPr>
        <w:t xml:space="preserve"> </w:t>
      </w:r>
      <w:proofErr w:type="spellStart"/>
      <w:r w:rsidR="00BC2DBD" w:rsidRPr="00BC2DBD">
        <w:rPr>
          <w:sz w:val="26"/>
          <w:szCs w:val="26"/>
        </w:rPr>
        <w:t>khu</w:t>
      </w:r>
      <w:proofErr w:type="spellEnd"/>
      <w:r w:rsidR="00BC2DBD" w:rsidRPr="00BC2DBD">
        <w:rPr>
          <w:sz w:val="26"/>
          <w:szCs w:val="26"/>
        </w:rPr>
        <w:t xml:space="preserve"> </w:t>
      </w:r>
      <w:proofErr w:type="spellStart"/>
      <w:r w:rsidR="00BC2DBD" w:rsidRPr="00BC2DBD">
        <w:rPr>
          <w:sz w:val="26"/>
          <w:szCs w:val="26"/>
        </w:rPr>
        <w:t>vực</w:t>
      </w:r>
      <w:proofErr w:type="spellEnd"/>
      <w:r w:rsidR="00BC2DBD" w:rsidRPr="00BC2DBD">
        <w:rPr>
          <w:sz w:val="26"/>
          <w:szCs w:val="26"/>
        </w:rPr>
        <w:t xml:space="preserve"> An </w:t>
      </w:r>
      <w:proofErr w:type="spellStart"/>
      <w:r w:rsidR="00BC2DBD" w:rsidRPr="00BC2DBD">
        <w:rPr>
          <w:sz w:val="26"/>
          <w:szCs w:val="26"/>
        </w:rPr>
        <w:t>Khê</w:t>
      </w:r>
      <w:proofErr w:type="spellEnd"/>
      <w:r w:rsidR="00BC2DBD" w:rsidRPr="00BC2DBD">
        <w:rPr>
          <w:sz w:val="26"/>
          <w:szCs w:val="26"/>
        </w:rPr>
        <w:t xml:space="preserve"> </w:t>
      </w:r>
      <w:proofErr w:type="spellStart"/>
      <w:r w:rsidR="00BC2DBD" w:rsidRPr="00BC2DBD">
        <w:rPr>
          <w:sz w:val="26"/>
          <w:szCs w:val="26"/>
        </w:rPr>
        <w:t>và</w:t>
      </w:r>
      <w:proofErr w:type="spellEnd"/>
      <w:r w:rsidR="00BC2DBD" w:rsidRPr="00BC2DBD">
        <w:rPr>
          <w:sz w:val="26"/>
          <w:szCs w:val="26"/>
        </w:rPr>
        <w:t xml:space="preserve"> </w:t>
      </w:r>
      <w:proofErr w:type="spellStart"/>
      <w:r w:rsidR="00BC2DBD" w:rsidRPr="00BC2DBD">
        <w:rPr>
          <w:sz w:val="26"/>
          <w:szCs w:val="26"/>
        </w:rPr>
        <w:t>Đăk</w:t>
      </w:r>
      <w:proofErr w:type="spellEnd"/>
      <w:r w:rsidR="00BC2DBD" w:rsidRPr="00BC2DBD">
        <w:rPr>
          <w:sz w:val="26"/>
          <w:szCs w:val="26"/>
        </w:rPr>
        <w:t xml:space="preserve"> </w:t>
      </w:r>
      <w:proofErr w:type="spellStart"/>
      <w:r w:rsidR="00BC2DBD" w:rsidRPr="00BC2DBD">
        <w:rPr>
          <w:sz w:val="26"/>
          <w:szCs w:val="26"/>
        </w:rPr>
        <w:t>Pơ</w:t>
      </w:r>
      <w:proofErr w:type="spellEnd"/>
      <w:r w:rsidR="00BC2DBD" w:rsidRPr="00BC2DBD">
        <w:rPr>
          <w:sz w:val="26"/>
          <w:szCs w:val="26"/>
        </w:rPr>
        <w:t xml:space="preserve"> </w:t>
      </w:r>
      <w:proofErr w:type="spellStart"/>
      <w:r w:rsidR="00BC2DBD" w:rsidRPr="00BC2DBD">
        <w:rPr>
          <w:sz w:val="26"/>
          <w:szCs w:val="26"/>
        </w:rPr>
        <w:t>Tỉnh</w:t>
      </w:r>
      <w:proofErr w:type="spellEnd"/>
      <w:r w:rsidR="00BC2DBD" w:rsidRPr="00BC2DBD">
        <w:rPr>
          <w:sz w:val="26"/>
          <w:szCs w:val="26"/>
        </w:rPr>
        <w:t xml:space="preserve"> Gia Lai </w:t>
      </w:r>
      <w:proofErr w:type="spellStart"/>
      <w:r w:rsidR="00BC2DBD" w:rsidRPr="00BC2DBD">
        <w:rPr>
          <w:sz w:val="26"/>
          <w:szCs w:val="26"/>
        </w:rPr>
        <w:t>năm</w:t>
      </w:r>
      <w:proofErr w:type="spellEnd"/>
      <w:r w:rsidR="00BC2DBD" w:rsidRPr="00BC2DBD">
        <w:rPr>
          <w:sz w:val="26"/>
          <w:szCs w:val="26"/>
        </w:rPr>
        <w:t xml:space="preserve"> 2026</w:t>
      </w:r>
      <w:r w:rsidRPr="00A20FEE">
        <w:rPr>
          <w:bCs/>
          <w:sz w:val="26"/>
          <w:szCs w:val="26"/>
        </w:rPr>
        <w:t>;</w:t>
      </w:r>
    </w:p>
    <w:p w14:paraId="57E0DA5B" w14:textId="7DC6A033" w:rsidR="00A43AB8" w:rsidRPr="00A20FEE" w:rsidRDefault="00A43AB8" w:rsidP="00A43AB8">
      <w:pPr>
        <w:spacing w:before="60" w:after="60"/>
        <w:ind w:firstLine="540"/>
        <w:rPr>
          <w:bCs/>
          <w:sz w:val="26"/>
          <w:szCs w:val="26"/>
        </w:rPr>
      </w:pPr>
      <w:r w:rsidRPr="00A20FEE">
        <w:rPr>
          <w:bCs/>
          <w:sz w:val="26"/>
          <w:szCs w:val="26"/>
        </w:rPr>
        <w:t xml:space="preserve">2. </w:t>
      </w:r>
      <w:r w:rsidR="00BC2DBD" w:rsidRPr="00BC2DBD">
        <w:rPr>
          <w:sz w:val="26"/>
          <w:szCs w:val="26"/>
        </w:rPr>
        <w:t xml:space="preserve">Hoàn </w:t>
      </w:r>
      <w:proofErr w:type="spellStart"/>
      <w:r w:rsidR="00BC2DBD" w:rsidRPr="00BC2DBD">
        <w:rPr>
          <w:sz w:val="26"/>
          <w:szCs w:val="26"/>
        </w:rPr>
        <w:t>thiện</w:t>
      </w:r>
      <w:proofErr w:type="spellEnd"/>
      <w:r w:rsidR="00BC2DBD" w:rsidRPr="00BC2DBD">
        <w:rPr>
          <w:sz w:val="26"/>
          <w:szCs w:val="26"/>
        </w:rPr>
        <w:t xml:space="preserve"> </w:t>
      </w:r>
      <w:proofErr w:type="spellStart"/>
      <w:r w:rsidR="00BC2DBD" w:rsidRPr="00BC2DBD">
        <w:rPr>
          <w:sz w:val="26"/>
          <w:szCs w:val="26"/>
        </w:rPr>
        <w:t>lưới</w:t>
      </w:r>
      <w:proofErr w:type="spellEnd"/>
      <w:r w:rsidR="00BC2DBD" w:rsidRPr="00BC2DBD">
        <w:rPr>
          <w:sz w:val="26"/>
          <w:szCs w:val="26"/>
        </w:rPr>
        <w:t xml:space="preserve"> </w:t>
      </w:r>
      <w:proofErr w:type="spellStart"/>
      <w:r w:rsidR="00BC2DBD" w:rsidRPr="00BC2DBD">
        <w:rPr>
          <w:sz w:val="26"/>
          <w:szCs w:val="26"/>
        </w:rPr>
        <w:t>điện</w:t>
      </w:r>
      <w:proofErr w:type="spellEnd"/>
      <w:r w:rsidR="00BC2DBD" w:rsidRPr="00BC2DBD">
        <w:rPr>
          <w:sz w:val="26"/>
          <w:szCs w:val="26"/>
        </w:rPr>
        <w:t xml:space="preserve"> THA </w:t>
      </w:r>
      <w:proofErr w:type="spellStart"/>
      <w:r w:rsidR="00BC2DBD" w:rsidRPr="00BC2DBD">
        <w:rPr>
          <w:sz w:val="26"/>
          <w:szCs w:val="26"/>
        </w:rPr>
        <w:t>khu</w:t>
      </w:r>
      <w:proofErr w:type="spellEnd"/>
      <w:r w:rsidR="00BC2DBD" w:rsidRPr="00BC2DBD">
        <w:rPr>
          <w:sz w:val="26"/>
          <w:szCs w:val="26"/>
        </w:rPr>
        <w:t xml:space="preserve"> </w:t>
      </w:r>
      <w:proofErr w:type="spellStart"/>
      <w:r w:rsidR="00BC2DBD" w:rsidRPr="00BC2DBD">
        <w:rPr>
          <w:sz w:val="26"/>
          <w:szCs w:val="26"/>
        </w:rPr>
        <w:t>vực</w:t>
      </w:r>
      <w:proofErr w:type="spellEnd"/>
      <w:r w:rsidR="00BC2DBD" w:rsidRPr="00BC2DBD">
        <w:rPr>
          <w:sz w:val="26"/>
          <w:szCs w:val="26"/>
        </w:rPr>
        <w:t xml:space="preserve"> </w:t>
      </w:r>
      <w:proofErr w:type="spellStart"/>
      <w:r w:rsidR="00BC2DBD" w:rsidRPr="00BC2DBD">
        <w:rPr>
          <w:sz w:val="26"/>
          <w:szCs w:val="26"/>
        </w:rPr>
        <w:t>Chư</w:t>
      </w:r>
      <w:proofErr w:type="spellEnd"/>
      <w:r w:rsidR="00BC2DBD" w:rsidRPr="00BC2DBD">
        <w:rPr>
          <w:sz w:val="26"/>
          <w:szCs w:val="26"/>
        </w:rPr>
        <w:t xml:space="preserve"> </w:t>
      </w:r>
      <w:proofErr w:type="spellStart"/>
      <w:r w:rsidR="00BC2DBD" w:rsidRPr="00BC2DBD">
        <w:rPr>
          <w:sz w:val="26"/>
          <w:szCs w:val="26"/>
        </w:rPr>
        <w:t>Pưh</w:t>
      </w:r>
      <w:proofErr w:type="spellEnd"/>
      <w:r w:rsidR="00BC2DBD" w:rsidRPr="00BC2DBD">
        <w:rPr>
          <w:sz w:val="26"/>
          <w:szCs w:val="26"/>
        </w:rPr>
        <w:t xml:space="preserve"> </w:t>
      </w:r>
      <w:proofErr w:type="spellStart"/>
      <w:r w:rsidR="00BC2DBD" w:rsidRPr="00BC2DBD">
        <w:rPr>
          <w:sz w:val="26"/>
          <w:szCs w:val="26"/>
        </w:rPr>
        <w:t>Tỉnh</w:t>
      </w:r>
      <w:proofErr w:type="spellEnd"/>
      <w:r w:rsidR="00BC2DBD" w:rsidRPr="00BC2DBD">
        <w:rPr>
          <w:sz w:val="26"/>
          <w:szCs w:val="26"/>
        </w:rPr>
        <w:t xml:space="preserve"> Gia Lai </w:t>
      </w:r>
      <w:proofErr w:type="spellStart"/>
      <w:r w:rsidR="00BC2DBD" w:rsidRPr="00BC2DBD">
        <w:rPr>
          <w:sz w:val="26"/>
          <w:szCs w:val="26"/>
        </w:rPr>
        <w:t>năm</w:t>
      </w:r>
      <w:proofErr w:type="spellEnd"/>
      <w:r w:rsidR="00BC2DBD" w:rsidRPr="00BC2DBD">
        <w:rPr>
          <w:sz w:val="26"/>
          <w:szCs w:val="26"/>
        </w:rPr>
        <w:t xml:space="preserve"> 2026</w:t>
      </w:r>
      <w:r w:rsidRPr="00A20FEE">
        <w:rPr>
          <w:bCs/>
          <w:sz w:val="26"/>
          <w:szCs w:val="26"/>
        </w:rPr>
        <w:t>;</w:t>
      </w:r>
    </w:p>
    <w:p w14:paraId="6825C453" w14:textId="3158851D" w:rsidR="00A43AB8" w:rsidRPr="00A20FEE" w:rsidRDefault="00A43AB8" w:rsidP="00A43AB8">
      <w:pPr>
        <w:spacing w:before="60" w:after="60"/>
        <w:ind w:firstLine="540"/>
        <w:rPr>
          <w:bCs/>
          <w:sz w:val="26"/>
          <w:szCs w:val="26"/>
        </w:rPr>
      </w:pPr>
      <w:r w:rsidRPr="00A20FEE">
        <w:rPr>
          <w:bCs/>
          <w:sz w:val="26"/>
          <w:szCs w:val="26"/>
        </w:rPr>
        <w:t xml:space="preserve">3. </w:t>
      </w:r>
      <w:r w:rsidR="00BC2DBD" w:rsidRPr="00BC2DBD">
        <w:rPr>
          <w:sz w:val="26"/>
          <w:szCs w:val="26"/>
        </w:rPr>
        <w:t xml:space="preserve">Hoàn </w:t>
      </w:r>
      <w:proofErr w:type="spellStart"/>
      <w:r w:rsidR="00BC2DBD" w:rsidRPr="00BC2DBD">
        <w:rPr>
          <w:sz w:val="26"/>
          <w:szCs w:val="26"/>
        </w:rPr>
        <w:t>thiện</w:t>
      </w:r>
      <w:proofErr w:type="spellEnd"/>
      <w:r w:rsidR="00BC2DBD" w:rsidRPr="00BC2DBD">
        <w:rPr>
          <w:sz w:val="26"/>
          <w:szCs w:val="26"/>
        </w:rPr>
        <w:t xml:space="preserve"> </w:t>
      </w:r>
      <w:proofErr w:type="spellStart"/>
      <w:r w:rsidR="00BC2DBD" w:rsidRPr="00BC2DBD">
        <w:rPr>
          <w:sz w:val="26"/>
          <w:szCs w:val="26"/>
        </w:rPr>
        <w:t>lưới</w:t>
      </w:r>
      <w:proofErr w:type="spellEnd"/>
      <w:r w:rsidR="00BC2DBD" w:rsidRPr="00BC2DBD">
        <w:rPr>
          <w:sz w:val="26"/>
          <w:szCs w:val="26"/>
        </w:rPr>
        <w:t xml:space="preserve"> </w:t>
      </w:r>
      <w:proofErr w:type="spellStart"/>
      <w:r w:rsidR="00BC2DBD" w:rsidRPr="00BC2DBD">
        <w:rPr>
          <w:sz w:val="26"/>
          <w:szCs w:val="26"/>
        </w:rPr>
        <w:t>điện</w:t>
      </w:r>
      <w:proofErr w:type="spellEnd"/>
      <w:r w:rsidR="00BC2DBD" w:rsidRPr="00BC2DBD">
        <w:rPr>
          <w:sz w:val="26"/>
          <w:szCs w:val="26"/>
        </w:rPr>
        <w:t xml:space="preserve"> THA </w:t>
      </w:r>
      <w:proofErr w:type="spellStart"/>
      <w:r w:rsidR="00BC2DBD" w:rsidRPr="00BC2DBD">
        <w:rPr>
          <w:sz w:val="26"/>
          <w:szCs w:val="26"/>
        </w:rPr>
        <w:t>khu</w:t>
      </w:r>
      <w:proofErr w:type="spellEnd"/>
      <w:r w:rsidR="00BC2DBD" w:rsidRPr="00BC2DBD">
        <w:rPr>
          <w:sz w:val="26"/>
          <w:szCs w:val="26"/>
        </w:rPr>
        <w:t xml:space="preserve"> </w:t>
      </w:r>
      <w:proofErr w:type="spellStart"/>
      <w:r w:rsidR="00BC2DBD" w:rsidRPr="00BC2DBD">
        <w:rPr>
          <w:sz w:val="26"/>
          <w:szCs w:val="26"/>
        </w:rPr>
        <w:t>vực</w:t>
      </w:r>
      <w:proofErr w:type="spellEnd"/>
      <w:r w:rsidR="00BC2DBD" w:rsidRPr="00BC2DBD">
        <w:rPr>
          <w:sz w:val="26"/>
          <w:szCs w:val="26"/>
        </w:rPr>
        <w:t xml:space="preserve"> Ayun Pa </w:t>
      </w:r>
      <w:proofErr w:type="spellStart"/>
      <w:r w:rsidR="00BC2DBD" w:rsidRPr="00BC2DBD">
        <w:rPr>
          <w:sz w:val="26"/>
          <w:szCs w:val="26"/>
        </w:rPr>
        <w:t>và</w:t>
      </w:r>
      <w:proofErr w:type="spellEnd"/>
      <w:r w:rsidR="00BC2DBD" w:rsidRPr="00BC2DBD">
        <w:rPr>
          <w:sz w:val="26"/>
          <w:szCs w:val="26"/>
        </w:rPr>
        <w:t xml:space="preserve"> </w:t>
      </w:r>
      <w:proofErr w:type="spellStart"/>
      <w:r w:rsidR="00BC2DBD" w:rsidRPr="00BC2DBD">
        <w:rPr>
          <w:sz w:val="26"/>
          <w:szCs w:val="26"/>
        </w:rPr>
        <w:t>Ia</w:t>
      </w:r>
      <w:proofErr w:type="spellEnd"/>
      <w:r w:rsidR="00BC2DBD" w:rsidRPr="00BC2DBD">
        <w:rPr>
          <w:sz w:val="26"/>
          <w:szCs w:val="26"/>
        </w:rPr>
        <w:t xml:space="preserve"> Pa Tỉnh Gia Lai </w:t>
      </w:r>
      <w:proofErr w:type="spellStart"/>
      <w:r w:rsidR="00BC2DBD" w:rsidRPr="00BC2DBD">
        <w:rPr>
          <w:sz w:val="26"/>
          <w:szCs w:val="26"/>
        </w:rPr>
        <w:t>năm</w:t>
      </w:r>
      <w:proofErr w:type="spellEnd"/>
      <w:r w:rsidR="00BC2DBD" w:rsidRPr="00BC2DBD">
        <w:rPr>
          <w:sz w:val="26"/>
          <w:szCs w:val="26"/>
        </w:rPr>
        <w:t xml:space="preserve"> 2026</w:t>
      </w:r>
      <w:r w:rsidRPr="00A20FEE">
        <w:rPr>
          <w:bCs/>
          <w:sz w:val="26"/>
          <w:szCs w:val="26"/>
        </w:rPr>
        <w:t>;</w:t>
      </w:r>
    </w:p>
    <w:p w14:paraId="0BE99A3E" w14:textId="4988AB47" w:rsidR="00A43AB8" w:rsidRPr="00A20FEE" w:rsidRDefault="00A43AB8" w:rsidP="00A43AB8">
      <w:pPr>
        <w:spacing w:before="60" w:after="60"/>
        <w:ind w:firstLine="540"/>
        <w:rPr>
          <w:bCs/>
          <w:sz w:val="26"/>
          <w:szCs w:val="26"/>
        </w:rPr>
      </w:pPr>
      <w:r w:rsidRPr="00A20FEE">
        <w:rPr>
          <w:bCs/>
          <w:sz w:val="26"/>
          <w:szCs w:val="26"/>
        </w:rPr>
        <w:t xml:space="preserve">4. </w:t>
      </w:r>
      <w:r w:rsidR="00BC2DBD" w:rsidRPr="00BC2DBD">
        <w:rPr>
          <w:sz w:val="26"/>
          <w:szCs w:val="26"/>
        </w:rPr>
        <w:t xml:space="preserve">Hoàn </w:t>
      </w:r>
      <w:proofErr w:type="spellStart"/>
      <w:r w:rsidR="00BC2DBD" w:rsidRPr="00BC2DBD">
        <w:rPr>
          <w:sz w:val="26"/>
          <w:szCs w:val="26"/>
        </w:rPr>
        <w:t>thiện</w:t>
      </w:r>
      <w:proofErr w:type="spellEnd"/>
      <w:r w:rsidR="00BC2DBD" w:rsidRPr="00BC2DBD">
        <w:rPr>
          <w:sz w:val="26"/>
          <w:szCs w:val="26"/>
        </w:rPr>
        <w:t xml:space="preserve"> </w:t>
      </w:r>
      <w:proofErr w:type="spellStart"/>
      <w:r w:rsidR="00BC2DBD" w:rsidRPr="00BC2DBD">
        <w:rPr>
          <w:sz w:val="26"/>
          <w:szCs w:val="26"/>
        </w:rPr>
        <w:t>lưới</w:t>
      </w:r>
      <w:proofErr w:type="spellEnd"/>
      <w:r w:rsidR="00BC2DBD" w:rsidRPr="00BC2DBD">
        <w:rPr>
          <w:sz w:val="26"/>
          <w:szCs w:val="26"/>
        </w:rPr>
        <w:t xml:space="preserve"> </w:t>
      </w:r>
      <w:proofErr w:type="spellStart"/>
      <w:r w:rsidR="00BC2DBD" w:rsidRPr="00BC2DBD">
        <w:rPr>
          <w:sz w:val="26"/>
          <w:szCs w:val="26"/>
        </w:rPr>
        <w:t>điện</w:t>
      </w:r>
      <w:proofErr w:type="spellEnd"/>
      <w:r w:rsidR="00BC2DBD" w:rsidRPr="00BC2DBD">
        <w:rPr>
          <w:sz w:val="26"/>
          <w:szCs w:val="26"/>
        </w:rPr>
        <w:t xml:space="preserve"> THA </w:t>
      </w:r>
      <w:proofErr w:type="spellStart"/>
      <w:r w:rsidR="00BC2DBD" w:rsidRPr="00BC2DBD">
        <w:rPr>
          <w:sz w:val="26"/>
          <w:szCs w:val="26"/>
        </w:rPr>
        <w:t>khu</w:t>
      </w:r>
      <w:proofErr w:type="spellEnd"/>
      <w:r w:rsidR="00BC2DBD" w:rsidRPr="00BC2DBD">
        <w:rPr>
          <w:sz w:val="26"/>
          <w:szCs w:val="26"/>
        </w:rPr>
        <w:t xml:space="preserve"> </w:t>
      </w:r>
      <w:proofErr w:type="spellStart"/>
      <w:r w:rsidR="00BC2DBD" w:rsidRPr="00BC2DBD">
        <w:rPr>
          <w:sz w:val="26"/>
          <w:szCs w:val="26"/>
        </w:rPr>
        <w:t>vực</w:t>
      </w:r>
      <w:proofErr w:type="spellEnd"/>
      <w:r w:rsidR="00BC2DBD" w:rsidRPr="00BC2DBD">
        <w:rPr>
          <w:sz w:val="26"/>
          <w:szCs w:val="26"/>
        </w:rPr>
        <w:t xml:space="preserve"> </w:t>
      </w:r>
      <w:proofErr w:type="spellStart"/>
      <w:r w:rsidR="00BC2DBD" w:rsidRPr="00BC2DBD">
        <w:rPr>
          <w:sz w:val="26"/>
          <w:szCs w:val="26"/>
        </w:rPr>
        <w:t>Chư</w:t>
      </w:r>
      <w:proofErr w:type="spellEnd"/>
      <w:r w:rsidR="00BC2DBD" w:rsidRPr="00BC2DBD">
        <w:rPr>
          <w:sz w:val="26"/>
          <w:szCs w:val="26"/>
        </w:rPr>
        <w:t xml:space="preserve"> </w:t>
      </w:r>
      <w:proofErr w:type="spellStart"/>
      <w:r w:rsidR="00BC2DBD" w:rsidRPr="00BC2DBD">
        <w:rPr>
          <w:sz w:val="26"/>
          <w:szCs w:val="26"/>
        </w:rPr>
        <w:t>Păh</w:t>
      </w:r>
      <w:proofErr w:type="spellEnd"/>
      <w:r w:rsidR="00BC2DBD" w:rsidRPr="00BC2DBD">
        <w:rPr>
          <w:sz w:val="26"/>
          <w:szCs w:val="26"/>
        </w:rPr>
        <w:t xml:space="preserve"> </w:t>
      </w:r>
      <w:proofErr w:type="spellStart"/>
      <w:r w:rsidR="00BC2DBD" w:rsidRPr="00BC2DBD">
        <w:rPr>
          <w:sz w:val="26"/>
          <w:szCs w:val="26"/>
        </w:rPr>
        <w:t>Tỉnh</w:t>
      </w:r>
      <w:proofErr w:type="spellEnd"/>
      <w:r w:rsidR="00BC2DBD" w:rsidRPr="00BC2DBD">
        <w:rPr>
          <w:sz w:val="26"/>
          <w:szCs w:val="26"/>
        </w:rPr>
        <w:t xml:space="preserve"> Gia Lai </w:t>
      </w:r>
      <w:proofErr w:type="spellStart"/>
      <w:r w:rsidR="00BC2DBD" w:rsidRPr="00BC2DBD">
        <w:rPr>
          <w:sz w:val="26"/>
          <w:szCs w:val="26"/>
        </w:rPr>
        <w:t>năm</w:t>
      </w:r>
      <w:proofErr w:type="spellEnd"/>
      <w:r w:rsidR="00BC2DBD" w:rsidRPr="00BC2DBD">
        <w:rPr>
          <w:sz w:val="26"/>
          <w:szCs w:val="26"/>
        </w:rPr>
        <w:t xml:space="preserve"> 2026</w:t>
      </w:r>
      <w:r w:rsidRPr="00A20FEE">
        <w:rPr>
          <w:bCs/>
          <w:sz w:val="26"/>
          <w:szCs w:val="26"/>
        </w:rPr>
        <w:t>;</w:t>
      </w:r>
    </w:p>
    <w:p w14:paraId="1BCEFA31" w14:textId="518D33DF" w:rsidR="00A43AB8" w:rsidRPr="00A20FEE" w:rsidRDefault="00A43AB8" w:rsidP="00A43AB8">
      <w:pPr>
        <w:spacing w:before="60" w:after="60"/>
        <w:ind w:firstLine="540"/>
        <w:rPr>
          <w:bCs/>
          <w:sz w:val="26"/>
          <w:szCs w:val="26"/>
        </w:rPr>
      </w:pPr>
      <w:r w:rsidRPr="00A20FEE">
        <w:rPr>
          <w:bCs/>
          <w:sz w:val="26"/>
          <w:szCs w:val="26"/>
        </w:rPr>
        <w:t xml:space="preserve">5. </w:t>
      </w:r>
      <w:r w:rsidR="00BC2DBD" w:rsidRPr="00BC2DBD">
        <w:rPr>
          <w:sz w:val="26"/>
          <w:szCs w:val="26"/>
        </w:rPr>
        <w:t xml:space="preserve">Hoàn </w:t>
      </w:r>
      <w:proofErr w:type="spellStart"/>
      <w:r w:rsidR="00BC2DBD" w:rsidRPr="00BC2DBD">
        <w:rPr>
          <w:sz w:val="26"/>
          <w:szCs w:val="26"/>
        </w:rPr>
        <w:t>thiện</w:t>
      </w:r>
      <w:proofErr w:type="spellEnd"/>
      <w:r w:rsidR="00BC2DBD" w:rsidRPr="00BC2DBD">
        <w:rPr>
          <w:sz w:val="26"/>
          <w:szCs w:val="26"/>
        </w:rPr>
        <w:t xml:space="preserve"> </w:t>
      </w:r>
      <w:proofErr w:type="spellStart"/>
      <w:r w:rsidR="00BC2DBD" w:rsidRPr="00BC2DBD">
        <w:rPr>
          <w:sz w:val="26"/>
          <w:szCs w:val="26"/>
        </w:rPr>
        <w:t>lưới</w:t>
      </w:r>
      <w:proofErr w:type="spellEnd"/>
      <w:r w:rsidR="00BC2DBD" w:rsidRPr="00BC2DBD">
        <w:rPr>
          <w:sz w:val="26"/>
          <w:szCs w:val="26"/>
        </w:rPr>
        <w:t xml:space="preserve"> </w:t>
      </w:r>
      <w:proofErr w:type="spellStart"/>
      <w:r w:rsidR="00BC2DBD" w:rsidRPr="00BC2DBD">
        <w:rPr>
          <w:sz w:val="26"/>
          <w:szCs w:val="26"/>
        </w:rPr>
        <w:t>điện</w:t>
      </w:r>
      <w:proofErr w:type="spellEnd"/>
      <w:r w:rsidR="00BC2DBD" w:rsidRPr="00BC2DBD">
        <w:rPr>
          <w:sz w:val="26"/>
          <w:szCs w:val="26"/>
        </w:rPr>
        <w:t xml:space="preserve"> THA </w:t>
      </w:r>
      <w:proofErr w:type="spellStart"/>
      <w:r w:rsidR="00BC2DBD" w:rsidRPr="00BC2DBD">
        <w:rPr>
          <w:sz w:val="26"/>
          <w:szCs w:val="26"/>
        </w:rPr>
        <w:t>khu</w:t>
      </w:r>
      <w:proofErr w:type="spellEnd"/>
      <w:r w:rsidR="00BC2DBD" w:rsidRPr="00BC2DBD">
        <w:rPr>
          <w:sz w:val="26"/>
          <w:szCs w:val="26"/>
        </w:rPr>
        <w:t xml:space="preserve"> </w:t>
      </w:r>
      <w:proofErr w:type="spellStart"/>
      <w:r w:rsidR="00BC2DBD" w:rsidRPr="00BC2DBD">
        <w:rPr>
          <w:sz w:val="26"/>
          <w:szCs w:val="26"/>
        </w:rPr>
        <w:t>vực</w:t>
      </w:r>
      <w:proofErr w:type="spellEnd"/>
      <w:r w:rsidR="00BC2DBD" w:rsidRPr="00BC2DBD">
        <w:rPr>
          <w:sz w:val="26"/>
          <w:szCs w:val="26"/>
        </w:rPr>
        <w:t xml:space="preserve"> </w:t>
      </w:r>
      <w:proofErr w:type="spellStart"/>
      <w:r w:rsidR="00BC2DBD" w:rsidRPr="00BC2DBD">
        <w:rPr>
          <w:sz w:val="26"/>
          <w:szCs w:val="26"/>
        </w:rPr>
        <w:t>Chư</w:t>
      </w:r>
      <w:proofErr w:type="spellEnd"/>
      <w:r w:rsidR="00BC2DBD" w:rsidRPr="00BC2DBD">
        <w:rPr>
          <w:sz w:val="26"/>
          <w:szCs w:val="26"/>
        </w:rPr>
        <w:t xml:space="preserve"> </w:t>
      </w:r>
      <w:proofErr w:type="spellStart"/>
      <w:r w:rsidR="00BC2DBD" w:rsidRPr="00BC2DBD">
        <w:rPr>
          <w:sz w:val="26"/>
          <w:szCs w:val="26"/>
        </w:rPr>
        <w:t>Prông</w:t>
      </w:r>
      <w:proofErr w:type="spellEnd"/>
      <w:r w:rsidR="00BC2DBD" w:rsidRPr="00BC2DBD">
        <w:rPr>
          <w:sz w:val="26"/>
          <w:szCs w:val="26"/>
        </w:rPr>
        <w:t xml:space="preserve"> </w:t>
      </w:r>
      <w:proofErr w:type="spellStart"/>
      <w:r w:rsidR="00BC2DBD" w:rsidRPr="00BC2DBD">
        <w:rPr>
          <w:sz w:val="26"/>
          <w:szCs w:val="26"/>
        </w:rPr>
        <w:t>Tỉnh</w:t>
      </w:r>
      <w:proofErr w:type="spellEnd"/>
      <w:r w:rsidR="00BC2DBD" w:rsidRPr="00BC2DBD">
        <w:rPr>
          <w:sz w:val="26"/>
          <w:szCs w:val="26"/>
        </w:rPr>
        <w:t xml:space="preserve"> Gia Lai </w:t>
      </w:r>
      <w:proofErr w:type="spellStart"/>
      <w:r w:rsidR="00BC2DBD" w:rsidRPr="00BC2DBD">
        <w:rPr>
          <w:sz w:val="26"/>
          <w:szCs w:val="26"/>
        </w:rPr>
        <w:t>năm</w:t>
      </w:r>
      <w:proofErr w:type="spellEnd"/>
      <w:r w:rsidR="00BC2DBD" w:rsidRPr="00BC2DBD">
        <w:rPr>
          <w:sz w:val="26"/>
          <w:szCs w:val="26"/>
        </w:rPr>
        <w:t xml:space="preserve"> 2026</w:t>
      </w:r>
      <w:r w:rsidRPr="00A20FEE">
        <w:rPr>
          <w:bCs/>
          <w:sz w:val="26"/>
          <w:szCs w:val="26"/>
        </w:rPr>
        <w:t>;</w:t>
      </w:r>
    </w:p>
    <w:p w14:paraId="6E60F015" w14:textId="4B0453D5" w:rsidR="00A43AB8" w:rsidRPr="00A20FEE" w:rsidRDefault="00A43AB8" w:rsidP="00A43AB8">
      <w:pPr>
        <w:spacing w:before="60" w:after="60"/>
        <w:ind w:firstLine="540"/>
        <w:rPr>
          <w:bCs/>
          <w:sz w:val="26"/>
          <w:szCs w:val="26"/>
        </w:rPr>
      </w:pPr>
      <w:r w:rsidRPr="00A20FEE">
        <w:rPr>
          <w:bCs/>
          <w:sz w:val="26"/>
          <w:szCs w:val="26"/>
        </w:rPr>
        <w:t xml:space="preserve">6. </w:t>
      </w:r>
      <w:r w:rsidR="00862B99" w:rsidRPr="00BC2DBD">
        <w:rPr>
          <w:sz w:val="26"/>
          <w:szCs w:val="26"/>
        </w:rPr>
        <w:t xml:space="preserve">Hoàn </w:t>
      </w:r>
      <w:proofErr w:type="spellStart"/>
      <w:r w:rsidR="00862B99" w:rsidRPr="00BC2DBD">
        <w:rPr>
          <w:sz w:val="26"/>
          <w:szCs w:val="26"/>
        </w:rPr>
        <w:t>thiện</w:t>
      </w:r>
      <w:proofErr w:type="spellEnd"/>
      <w:r w:rsidR="00862B99" w:rsidRPr="00BC2DBD">
        <w:rPr>
          <w:sz w:val="26"/>
          <w:szCs w:val="26"/>
        </w:rPr>
        <w:t xml:space="preserve"> </w:t>
      </w:r>
      <w:proofErr w:type="spellStart"/>
      <w:r w:rsidR="00862B99" w:rsidRPr="00BC2DBD">
        <w:rPr>
          <w:sz w:val="26"/>
          <w:szCs w:val="26"/>
        </w:rPr>
        <w:t>lưới</w:t>
      </w:r>
      <w:proofErr w:type="spellEnd"/>
      <w:r w:rsidR="00862B99" w:rsidRPr="00BC2DBD">
        <w:rPr>
          <w:sz w:val="26"/>
          <w:szCs w:val="26"/>
        </w:rPr>
        <w:t xml:space="preserve"> </w:t>
      </w:r>
      <w:proofErr w:type="spellStart"/>
      <w:r w:rsidR="00862B99" w:rsidRPr="00BC2DBD">
        <w:rPr>
          <w:sz w:val="26"/>
          <w:szCs w:val="26"/>
        </w:rPr>
        <w:t>điện</w:t>
      </w:r>
      <w:proofErr w:type="spellEnd"/>
      <w:r w:rsidR="00862B99" w:rsidRPr="00BC2DBD">
        <w:rPr>
          <w:sz w:val="26"/>
          <w:szCs w:val="26"/>
        </w:rPr>
        <w:t xml:space="preserve"> THA </w:t>
      </w:r>
      <w:proofErr w:type="spellStart"/>
      <w:r w:rsidR="00862B99" w:rsidRPr="00BC2DBD">
        <w:rPr>
          <w:sz w:val="26"/>
          <w:szCs w:val="26"/>
        </w:rPr>
        <w:t>khu</w:t>
      </w:r>
      <w:proofErr w:type="spellEnd"/>
      <w:r w:rsidR="00862B99" w:rsidRPr="00BC2DBD">
        <w:rPr>
          <w:sz w:val="26"/>
          <w:szCs w:val="26"/>
        </w:rPr>
        <w:t xml:space="preserve"> </w:t>
      </w:r>
      <w:proofErr w:type="spellStart"/>
      <w:r w:rsidR="00862B99" w:rsidRPr="00BC2DBD">
        <w:rPr>
          <w:sz w:val="26"/>
          <w:szCs w:val="26"/>
        </w:rPr>
        <w:t>vực</w:t>
      </w:r>
      <w:proofErr w:type="spellEnd"/>
      <w:r w:rsidR="00862B99" w:rsidRPr="00BC2DBD">
        <w:rPr>
          <w:sz w:val="26"/>
          <w:szCs w:val="26"/>
        </w:rPr>
        <w:t xml:space="preserve"> </w:t>
      </w:r>
      <w:proofErr w:type="spellStart"/>
      <w:r w:rsidR="00862B99" w:rsidRPr="00BC2DBD">
        <w:rPr>
          <w:sz w:val="26"/>
          <w:szCs w:val="26"/>
        </w:rPr>
        <w:t>Chư</w:t>
      </w:r>
      <w:proofErr w:type="spellEnd"/>
      <w:r w:rsidR="00862B99" w:rsidRPr="00BC2DBD">
        <w:rPr>
          <w:sz w:val="26"/>
          <w:szCs w:val="26"/>
        </w:rPr>
        <w:t xml:space="preserve"> </w:t>
      </w:r>
      <w:proofErr w:type="spellStart"/>
      <w:r w:rsidR="00862B99" w:rsidRPr="00BC2DBD">
        <w:rPr>
          <w:sz w:val="26"/>
          <w:szCs w:val="26"/>
        </w:rPr>
        <w:t>Sê</w:t>
      </w:r>
      <w:proofErr w:type="spellEnd"/>
      <w:r w:rsidR="00862B99" w:rsidRPr="00BC2DBD">
        <w:rPr>
          <w:sz w:val="26"/>
          <w:szCs w:val="26"/>
        </w:rPr>
        <w:t xml:space="preserve"> </w:t>
      </w:r>
      <w:proofErr w:type="spellStart"/>
      <w:r w:rsidR="00862B99" w:rsidRPr="00BC2DBD">
        <w:rPr>
          <w:sz w:val="26"/>
          <w:szCs w:val="26"/>
        </w:rPr>
        <w:t>Tỉnh</w:t>
      </w:r>
      <w:proofErr w:type="spellEnd"/>
      <w:r w:rsidR="00862B99" w:rsidRPr="00BC2DBD">
        <w:rPr>
          <w:sz w:val="26"/>
          <w:szCs w:val="26"/>
        </w:rPr>
        <w:t xml:space="preserve"> Gia Lai </w:t>
      </w:r>
      <w:proofErr w:type="spellStart"/>
      <w:r w:rsidR="00862B99" w:rsidRPr="00BC2DBD">
        <w:rPr>
          <w:sz w:val="26"/>
          <w:szCs w:val="26"/>
        </w:rPr>
        <w:t>năm</w:t>
      </w:r>
      <w:proofErr w:type="spellEnd"/>
      <w:r w:rsidR="00862B99" w:rsidRPr="00BC2DBD">
        <w:rPr>
          <w:sz w:val="26"/>
          <w:szCs w:val="26"/>
        </w:rPr>
        <w:t xml:space="preserve"> 2026</w:t>
      </w:r>
      <w:r w:rsidRPr="00A20FEE">
        <w:rPr>
          <w:bCs/>
          <w:sz w:val="26"/>
          <w:szCs w:val="26"/>
        </w:rPr>
        <w:t>;</w:t>
      </w:r>
    </w:p>
    <w:p w14:paraId="17E73E02" w14:textId="365593B2" w:rsidR="00A43AB8" w:rsidRPr="00A20FEE" w:rsidRDefault="00A43AB8" w:rsidP="00A43AB8">
      <w:pPr>
        <w:spacing w:before="60" w:after="60"/>
        <w:ind w:firstLine="540"/>
        <w:rPr>
          <w:bCs/>
          <w:sz w:val="26"/>
          <w:szCs w:val="26"/>
        </w:rPr>
      </w:pPr>
      <w:r w:rsidRPr="00A20FEE">
        <w:rPr>
          <w:bCs/>
          <w:sz w:val="26"/>
          <w:szCs w:val="26"/>
        </w:rPr>
        <w:t xml:space="preserve">7. </w:t>
      </w:r>
      <w:r w:rsidR="00862B99" w:rsidRPr="00BC2DBD">
        <w:rPr>
          <w:sz w:val="26"/>
          <w:szCs w:val="26"/>
        </w:rPr>
        <w:t xml:space="preserve">Hoàn </w:t>
      </w:r>
      <w:proofErr w:type="spellStart"/>
      <w:r w:rsidR="00862B99" w:rsidRPr="00BC2DBD">
        <w:rPr>
          <w:sz w:val="26"/>
          <w:szCs w:val="26"/>
        </w:rPr>
        <w:t>thiện</w:t>
      </w:r>
      <w:proofErr w:type="spellEnd"/>
      <w:r w:rsidR="00862B99" w:rsidRPr="00BC2DBD">
        <w:rPr>
          <w:sz w:val="26"/>
          <w:szCs w:val="26"/>
        </w:rPr>
        <w:t xml:space="preserve"> </w:t>
      </w:r>
      <w:proofErr w:type="spellStart"/>
      <w:r w:rsidR="00862B99" w:rsidRPr="00BC2DBD">
        <w:rPr>
          <w:sz w:val="26"/>
          <w:szCs w:val="26"/>
        </w:rPr>
        <w:t>lưới</w:t>
      </w:r>
      <w:proofErr w:type="spellEnd"/>
      <w:r w:rsidR="00862B99" w:rsidRPr="00BC2DBD">
        <w:rPr>
          <w:sz w:val="26"/>
          <w:szCs w:val="26"/>
        </w:rPr>
        <w:t xml:space="preserve"> </w:t>
      </w:r>
      <w:proofErr w:type="spellStart"/>
      <w:r w:rsidR="00862B99" w:rsidRPr="00BC2DBD">
        <w:rPr>
          <w:sz w:val="26"/>
          <w:szCs w:val="26"/>
        </w:rPr>
        <w:t>điện</w:t>
      </w:r>
      <w:proofErr w:type="spellEnd"/>
      <w:r w:rsidR="00862B99" w:rsidRPr="00BC2DBD">
        <w:rPr>
          <w:sz w:val="26"/>
          <w:szCs w:val="26"/>
        </w:rPr>
        <w:t xml:space="preserve"> THA </w:t>
      </w:r>
      <w:proofErr w:type="spellStart"/>
      <w:r w:rsidR="00862B99" w:rsidRPr="00BC2DBD">
        <w:rPr>
          <w:sz w:val="26"/>
          <w:szCs w:val="26"/>
        </w:rPr>
        <w:t>khu</w:t>
      </w:r>
      <w:proofErr w:type="spellEnd"/>
      <w:r w:rsidR="00862B99" w:rsidRPr="00BC2DBD">
        <w:rPr>
          <w:sz w:val="26"/>
          <w:szCs w:val="26"/>
        </w:rPr>
        <w:t xml:space="preserve"> </w:t>
      </w:r>
      <w:proofErr w:type="spellStart"/>
      <w:r w:rsidR="00862B99" w:rsidRPr="00BC2DBD">
        <w:rPr>
          <w:sz w:val="26"/>
          <w:szCs w:val="26"/>
        </w:rPr>
        <w:t>vực</w:t>
      </w:r>
      <w:proofErr w:type="spellEnd"/>
      <w:r w:rsidR="00862B99" w:rsidRPr="00BC2DBD">
        <w:rPr>
          <w:sz w:val="26"/>
          <w:szCs w:val="26"/>
        </w:rPr>
        <w:t xml:space="preserve"> Đức </w:t>
      </w:r>
      <w:proofErr w:type="spellStart"/>
      <w:r w:rsidR="00862B99" w:rsidRPr="00BC2DBD">
        <w:rPr>
          <w:sz w:val="26"/>
          <w:szCs w:val="26"/>
        </w:rPr>
        <w:t>Cơ</w:t>
      </w:r>
      <w:proofErr w:type="spellEnd"/>
      <w:r w:rsidR="00862B99" w:rsidRPr="00BC2DBD">
        <w:rPr>
          <w:sz w:val="26"/>
          <w:szCs w:val="26"/>
        </w:rPr>
        <w:t xml:space="preserve"> </w:t>
      </w:r>
      <w:proofErr w:type="spellStart"/>
      <w:r w:rsidR="00862B99" w:rsidRPr="00BC2DBD">
        <w:rPr>
          <w:sz w:val="26"/>
          <w:szCs w:val="26"/>
        </w:rPr>
        <w:t>Tỉnh</w:t>
      </w:r>
      <w:proofErr w:type="spellEnd"/>
      <w:r w:rsidR="00862B99" w:rsidRPr="00BC2DBD">
        <w:rPr>
          <w:sz w:val="26"/>
          <w:szCs w:val="26"/>
        </w:rPr>
        <w:t xml:space="preserve"> Gia Lai </w:t>
      </w:r>
      <w:proofErr w:type="spellStart"/>
      <w:r w:rsidR="00862B99" w:rsidRPr="00BC2DBD">
        <w:rPr>
          <w:sz w:val="26"/>
          <w:szCs w:val="26"/>
        </w:rPr>
        <w:t>năm</w:t>
      </w:r>
      <w:proofErr w:type="spellEnd"/>
      <w:r w:rsidR="00862B99" w:rsidRPr="00BC2DBD">
        <w:rPr>
          <w:sz w:val="26"/>
          <w:szCs w:val="26"/>
        </w:rPr>
        <w:t xml:space="preserve"> 2026</w:t>
      </w:r>
      <w:r w:rsidRPr="00A20FEE">
        <w:rPr>
          <w:bCs/>
          <w:sz w:val="26"/>
          <w:szCs w:val="26"/>
        </w:rPr>
        <w:t>;</w:t>
      </w:r>
    </w:p>
    <w:p w14:paraId="1D428741" w14:textId="0EC62B29" w:rsidR="00A43AB8" w:rsidRPr="00A20FEE" w:rsidRDefault="00A43AB8" w:rsidP="00A43AB8">
      <w:pPr>
        <w:spacing w:before="60" w:after="60"/>
        <w:ind w:firstLine="540"/>
        <w:rPr>
          <w:bCs/>
          <w:sz w:val="26"/>
          <w:szCs w:val="26"/>
        </w:rPr>
      </w:pPr>
      <w:r w:rsidRPr="00A20FEE">
        <w:rPr>
          <w:bCs/>
          <w:sz w:val="26"/>
          <w:szCs w:val="26"/>
        </w:rPr>
        <w:t xml:space="preserve">8. </w:t>
      </w:r>
      <w:r w:rsidR="00862B99" w:rsidRPr="00BC2DBD">
        <w:rPr>
          <w:sz w:val="26"/>
          <w:szCs w:val="26"/>
        </w:rPr>
        <w:t xml:space="preserve">Hoàn </w:t>
      </w:r>
      <w:proofErr w:type="spellStart"/>
      <w:r w:rsidR="00862B99" w:rsidRPr="00BC2DBD">
        <w:rPr>
          <w:sz w:val="26"/>
          <w:szCs w:val="26"/>
        </w:rPr>
        <w:t>thiện</w:t>
      </w:r>
      <w:proofErr w:type="spellEnd"/>
      <w:r w:rsidR="00862B99" w:rsidRPr="00BC2DBD">
        <w:rPr>
          <w:sz w:val="26"/>
          <w:szCs w:val="26"/>
        </w:rPr>
        <w:t xml:space="preserve"> </w:t>
      </w:r>
      <w:proofErr w:type="spellStart"/>
      <w:r w:rsidR="00862B99" w:rsidRPr="00BC2DBD">
        <w:rPr>
          <w:sz w:val="26"/>
          <w:szCs w:val="26"/>
        </w:rPr>
        <w:t>lưới</w:t>
      </w:r>
      <w:proofErr w:type="spellEnd"/>
      <w:r w:rsidR="00862B99" w:rsidRPr="00BC2DBD">
        <w:rPr>
          <w:sz w:val="26"/>
          <w:szCs w:val="26"/>
        </w:rPr>
        <w:t xml:space="preserve"> </w:t>
      </w:r>
      <w:proofErr w:type="spellStart"/>
      <w:r w:rsidR="00862B99" w:rsidRPr="00BC2DBD">
        <w:rPr>
          <w:sz w:val="26"/>
          <w:szCs w:val="26"/>
        </w:rPr>
        <w:t>điện</w:t>
      </w:r>
      <w:proofErr w:type="spellEnd"/>
      <w:r w:rsidR="00862B99" w:rsidRPr="00BC2DBD">
        <w:rPr>
          <w:sz w:val="26"/>
          <w:szCs w:val="26"/>
        </w:rPr>
        <w:t xml:space="preserve"> THA </w:t>
      </w:r>
      <w:proofErr w:type="spellStart"/>
      <w:r w:rsidR="00862B99" w:rsidRPr="00BC2DBD">
        <w:rPr>
          <w:sz w:val="26"/>
          <w:szCs w:val="26"/>
        </w:rPr>
        <w:t>khu</w:t>
      </w:r>
      <w:proofErr w:type="spellEnd"/>
      <w:r w:rsidR="00862B99" w:rsidRPr="00BC2DBD">
        <w:rPr>
          <w:sz w:val="26"/>
          <w:szCs w:val="26"/>
        </w:rPr>
        <w:t xml:space="preserve"> </w:t>
      </w:r>
      <w:proofErr w:type="spellStart"/>
      <w:r w:rsidR="00862B99" w:rsidRPr="00BC2DBD">
        <w:rPr>
          <w:sz w:val="26"/>
          <w:szCs w:val="26"/>
        </w:rPr>
        <w:t>vực</w:t>
      </w:r>
      <w:proofErr w:type="spellEnd"/>
      <w:r w:rsidR="00862B99" w:rsidRPr="00BC2DBD">
        <w:rPr>
          <w:sz w:val="26"/>
          <w:szCs w:val="26"/>
        </w:rPr>
        <w:t xml:space="preserve"> </w:t>
      </w:r>
      <w:proofErr w:type="spellStart"/>
      <w:r w:rsidR="00862B99" w:rsidRPr="00BC2DBD">
        <w:rPr>
          <w:sz w:val="26"/>
          <w:szCs w:val="26"/>
        </w:rPr>
        <w:t>Đak</w:t>
      </w:r>
      <w:proofErr w:type="spellEnd"/>
      <w:r w:rsidR="00862B99" w:rsidRPr="00BC2DBD">
        <w:rPr>
          <w:sz w:val="26"/>
          <w:szCs w:val="26"/>
        </w:rPr>
        <w:t xml:space="preserve"> </w:t>
      </w:r>
      <w:proofErr w:type="spellStart"/>
      <w:r w:rsidR="00862B99" w:rsidRPr="00BC2DBD">
        <w:rPr>
          <w:sz w:val="26"/>
          <w:szCs w:val="26"/>
        </w:rPr>
        <w:t>Đoa</w:t>
      </w:r>
      <w:proofErr w:type="spellEnd"/>
      <w:r w:rsidR="00862B99" w:rsidRPr="00BC2DBD">
        <w:rPr>
          <w:sz w:val="26"/>
          <w:szCs w:val="26"/>
        </w:rPr>
        <w:t xml:space="preserve"> </w:t>
      </w:r>
      <w:proofErr w:type="spellStart"/>
      <w:r w:rsidR="00862B99" w:rsidRPr="00BC2DBD">
        <w:rPr>
          <w:sz w:val="26"/>
          <w:szCs w:val="26"/>
        </w:rPr>
        <w:t>Tỉnh</w:t>
      </w:r>
      <w:proofErr w:type="spellEnd"/>
      <w:r w:rsidR="00862B99" w:rsidRPr="00BC2DBD">
        <w:rPr>
          <w:sz w:val="26"/>
          <w:szCs w:val="26"/>
        </w:rPr>
        <w:t xml:space="preserve"> Gia Lai </w:t>
      </w:r>
      <w:proofErr w:type="spellStart"/>
      <w:r w:rsidR="00862B99" w:rsidRPr="00BC2DBD">
        <w:rPr>
          <w:sz w:val="26"/>
          <w:szCs w:val="26"/>
        </w:rPr>
        <w:t>năm</w:t>
      </w:r>
      <w:proofErr w:type="spellEnd"/>
      <w:r w:rsidR="00862B99" w:rsidRPr="00BC2DBD">
        <w:rPr>
          <w:sz w:val="26"/>
          <w:szCs w:val="26"/>
        </w:rPr>
        <w:t xml:space="preserve"> 2026</w:t>
      </w:r>
      <w:r w:rsidRPr="00A20FEE">
        <w:rPr>
          <w:bCs/>
          <w:sz w:val="26"/>
          <w:szCs w:val="26"/>
        </w:rPr>
        <w:t>;</w:t>
      </w:r>
    </w:p>
    <w:p w14:paraId="1C4B88C1" w14:textId="5E6C9D86" w:rsidR="00A43AB8" w:rsidRPr="00A20FEE" w:rsidRDefault="00A43AB8" w:rsidP="00A43AB8">
      <w:pPr>
        <w:spacing w:before="60" w:after="60"/>
        <w:ind w:firstLine="540"/>
        <w:rPr>
          <w:bCs/>
          <w:sz w:val="26"/>
          <w:szCs w:val="26"/>
        </w:rPr>
      </w:pPr>
      <w:r w:rsidRPr="00A20FEE">
        <w:rPr>
          <w:bCs/>
          <w:sz w:val="26"/>
          <w:szCs w:val="26"/>
        </w:rPr>
        <w:t xml:space="preserve">9. </w:t>
      </w:r>
      <w:r w:rsidR="00862B99" w:rsidRPr="00BC2DBD">
        <w:rPr>
          <w:sz w:val="26"/>
          <w:szCs w:val="26"/>
        </w:rPr>
        <w:t xml:space="preserve">Hoàn </w:t>
      </w:r>
      <w:proofErr w:type="spellStart"/>
      <w:r w:rsidR="00862B99" w:rsidRPr="00BC2DBD">
        <w:rPr>
          <w:sz w:val="26"/>
          <w:szCs w:val="26"/>
        </w:rPr>
        <w:t>thiện</w:t>
      </w:r>
      <w:proofErr w:type="spellEnd"/>
      <w:r w:rsidR="00862B99" w:rsidRPr="00BC2DBD">
        <w:rPr>
          <w:sz w:val="26"/>
          <w:szCs w:val="26"/>
        </w:rPr>
        <w:t xml:space="preserve"> </w:t>
      </w:r>
      <w:proofErr w:type="spellStart"/>
      <w:r w:rsidR="00862B99" w:rsidRPr="00BC2DBD">
        <w:rPr>
          <w:sz w:val="26"/>
          <w:szCs w:val="26"/>
        </w:rPr>
        <w:t>lưới</w:t>
      </w:r>
      <w:proofErr w:type="spellEnd"/>
      <w:r w:rsidR="00862B99" w:rsidRPr="00BC2DBD">
        <w:rPr>
          <w:sz w:val="26"/>
          <w:szCs w:val="26"/>
        </w:rPr>
        <w:t xml:space="preserve"> </w:t>
      </w:r>
      <w:proofErr w:type="spellStart"/>
      <w:r w:rsidR="00862B99" w:rsidRPr="00BC2DBD">
        <w:rPr>
          <w:sz w:val="26"/>
          <w:szCs w:val="26"/>
        </w:rPr>
        <w:t>điện</w:t>
      </w:r>
      <w:proofErr w:type="spellEnd"/>
      <w:r w:rsidR="00862B99" w:rsidRPr="00BC2DBD">
        <w:rPr>
          <w:sz w:val="26"/>
          <w:szCs w:val="26"/>
        </w:rPr>
        <w:t xml:space="preserve"> THA </w:t>
      </w:r>
      <w:proofErr w:type="spellStart"/>
      <w:r w:rsidR="00862B99" w:rsidRPr="00BC2DBD">
        <w:rPr>
          <w:sz w:val="26"/>
          <w:szCs w:val="26"/>
        </w:rPr>
        <w:t>khu</w:t>
      </w:r>
      <w:proofErr w:type="spellEnd"/>
      <w:r w:rsidR="00862B99" w:rsidRPr="00BC2DBD">
        <w:rPr>
          <w:sz w:val="26"/>
          <w:szCs w:val="26"/>
        </w:rPr>
        <w:t xml:space="preserve"> </w:t>
      </w:r>
      <w:proofErr w:type="spellStart"/>
      <w:r w:rsidR="00862B99" w:rsidRPr="00BC2DBD">
        <w:rPr>
          <w:sz w:val="26"/>
          <w:szCs w:val="26"/>
        </w:rPr>
        <w:t>vực</w:t>
      </w:r>
      <w:proofErr w:type="spellEnd"/>
      <w:r w:rsidR="00862B99" w:rsidRPr="00BC2DBD">
        <w:rPr>
          <w:sz w:val="26"/>
          <w:szCs w:val="26"/>
        </w:rPr>
        <w:t xml:space="preserve"> </w:t>
      </w:r>
      <w:proofErr w:type="spellStart"/>
      <w:r w:rsidR="00862B99" w:rsidRPr="00BC2DBD">
        <w:rPr>
          <w:sz w:val="26"/>
          <w:szCs w:val="26"/>
        </w:rPr>
        <w:t>Kbang</w:t>
      </w:r>
      <w:proofErr w:type="spellEnd"/>
      <w:r w:rsidR="00862B99" w:rsidRPr="00BC2DBD">
        <w:rPr>
          <w:sz w:val="26"/>
          <w:szCs w:val="26"/>
        </w:rPr>
        <w:t xml:space="preserve"> </w:t>
      </w:r>
      <w:proofErr w:type="spellStart"/>
      <w:r w:rsidR="00862B99" w:rsidRPr="00BC2DBD">
        <w:rPr>
          <w:sz w:val="26"/>
          <w:szCs w:val="26"/>
        </w:rPr>
        <w:t>Tỉnh</w:t>
      </w:r>
      <w:proofErr w:type="spellEnd"/>
      <w:r w:rsidR="00862B99" w:rsidRPr="00BC2DBD">
        <w:rPr>
          <w:sz w:val="26"/>
          <w:szCs w:val="26"/>
        </w:rPr>
        <w:t xml:space="preserve"> Gia Lai </w:t>
      </w:r>
      <w:proofErr w:type="spellStart"/>
      <w:r w:rsidR="00862B99" w:rsidRPr="00BC2DBD">
        <w:rPr>
          <w:sz w:val="26"/>
          <w:szCs w:val="26"/>
        </w:rPr>
        <w:t>năm</w:t>
      </w:r>
      <w:proofErr w:type="spellEnd"/>
      <w:r w:rsidR="00862B99" w:rsidRPr="00BC2DBD">
        <w:rPr>
          <w:sz w:val="26"/>
          <w:szCs w:val="26"/>
        </w:rPr>
        <w:t xml:space="preserve"> 2026</w:t>
      </w:r>
      <w:r w:rsidRPr="00A20FEE">
        <w:rPr>
          <w:bCs/>
          <w:sz w:val="26"/>
          <w:szCs w:val="26"/>
        </w:rPr>
        <w:t>;</w:t>
      </w:r>
    </w:p>
    <w:p w14:paraId="26D9747F" w14:textId="6B511F07" w:rsidR="004433A5" w:rsidRPr="009943EE" w:rsidRDefault="00A43AB8" w:rsidP="00862B99">
      <w:pPr>
        <w:spacing w:before="60" w:after="60"/>
        <w:ind w:firstLine="540"/>
        <w:rPr>
          <w:bCs/>
          <w:sz w:val="26"/>
          <w:szCs w:val="26"/>
        </w:rPr>
      </w:pPr>
      <w:r w:rsidRPr="00A20FEE">
        <w:rPr>
          <w:bCs/>
          <w:sz w:val="26"/>
          <w:szCs w:val="26"/>
        </w:rPr>
        <w:t xml:space="preserve">10. </w:t>
      </w:r>
      <w:r w:rsidR="00862B99" w:rsidRPr="00BC2DBD">
        <w:rPr>
          <w:sz w:val="26"/>
          <w:szCs w:val="26"/>
        </w:rPr>
        <w:t xml:space="preserve">Hoàn </w:t>
      </w:r>
      <w:proofErr w:type="spellStart"/>
      <w:r w:rsidR="00862B99" w:rsidRPr="00BC2DBD">
        <w:rPr>
          <w:sz w:val="26"/>
          <w:szCs w:val="26"/>
        </w:rPr>
        <w:t>thiện</w:t>
      </w:r>
      <w:proofErr w:type="spellEnd"/>
      <w:r w:rsidR="00862B99" w:rsidRPr="00BC2DBD">
        <w:rPr>
          <w:sz w:val="26"/>
          <w:szCs w:val="26"/>
        </w:rPr>
        <w:t xml:space="preserve"> </w:t>
      </w:r>
      <w:proofErr w:type="spellStart"/>
      <w:r w:rsidR="00862B99" w:rsidRPr="00BC2DBD">
        <w:rPr>
          <w:sz w:val="26"/>
          <w:szCs w:val="26"/>
        </w:rPr>
        <w:t>lưới</w:t>
      </w:r>
      <w:proofErr w:type="spellEnd"/>
      <w:r w:rsidR="00862B99" w:rsidRPr="00BC2DBD">
        <w:rPr>
          <w:sz w:val="26"/>
          <w:szCs w:val="26"/>
        </w:rPr>
        <w:t xml:space="preserve"> </w:t>
      </w:r>
      <w:proofErr w:type="spellStart"/>
      <w:r w:rsidR="00862B99" w:rsidRPr="00BC2DBD">
        <w:rPr>
          <w:sz w:val="26"/>
          <w:szCs w:val="26"/>
        </w:rPr>
        <w:t>điện</w:t>
      </w:r>
      <w:proofErr w:type="spellEnd"/>
      <w:r w:rsidR="00862B99" w:rsidRPr="00BC2DBD">
        <w:rPr>
          <w:sz w:val="26"/>
          <w:szCs w:val="26"/>
        </w:rPr>
        <w:t xml:space="preserve"> THA </w:t>
      </w:r>
      <w:proofErr w:type="spellStart"/>
      <w:r w:rsidR="00862B99" w:rsidRPr="00BC2DBD">
        <w:rPr>
          <w:sz w:val="26"/>
          <w:szCs w:val="26"/>
        </w:rPr>
        <w:t>khu</w:t>
      </w:r>
      <w:proofErr w:type="spellEnd"/>
      <w:r w:rsidR="00862B99" w:rsidRPr="00BC2DBD">
        <w:rPr>
          <w:sz w:val="26"/>
          <w:szCs w:val="26"/>
        </w:rPr>
        <w:t xml:space="preserve"> </w:t>
      </w:r>
      <w:proofErr w:type="spellStart"/>
      <w:r w:rsidR="00862B99" w:rsidRPr="00BC2DBD">
        <w:rPr>
          <w:sz w:val="26"/>
          <w:szCs w:val="26"/>
        </w:rPr>
        <w:t>vực</w:t>
      </w:r>
      <w:proofErr w:type="spellEnd"/>
      <w:r w:rsidR="00862B99" w:rsidRPr="00BC2DBD">
        <w:rPr>
          <w:sz w:val="26"/>
          <w:szCs w:val="26"/>
        </w:rPr>
        <w:t xml:space="preserve"> </w:t>
      </w:r>
      <w:proofErr w:type="spellStart"/>
      <w:r w:rsidR="00862B99" w:rsidRPr="00BC2DBD">
        <w:rPr>
          <w:sz w:val="26"/>
          <w:szCs w:val="26"/>
        </w:rPr>
        <w:t>Kông</w:t>
      </w:r>
      <w:proofErr w:type="spellEnd"/>
      <w:r w:rsidR="00862B99" w:rsidRPr="00BC2DBD">
        <w:rPr>
          <w:sz w:val="26"/>
          <w:szCs w:val="26"/>
        </w:rPr>
        <w:t xml:space="preserve"> Chro </w:t>
      </w:r>
      <w:proofErr w:type="spellStart"/>
      <w:r w:rsidR="00862B99" w:rsidRPr="00BC2DBD">
        <w:rPr>
          <w:sz w:val="26"/>
          <w:szCs w:val="26"/>
        </w:rPr>
        <w:t>Tỉnh</w:t>
      </w:r>
      <w:proofErr w:type="spellEnd"/>
      <w:r w:rsidR="00862B99" w:rsidRPr="00BC2DBD">
        <w:rPr>
          <w:sz w:val="26"/>
          <w:szCs w:val="26"/>
        </w:rPr>
        <w:t xml:space="preserve"> Gia Lai </w:t>
      </w:r>
      <w:proofErr w:type="spellStart"/>
      <w:r w:rsidR="00862B99" w:rsidRPr="00BC2DBD">
        <w:rPr>
          <w:sz w:val="26"/>
          <w:szCs w:val="26"/>
        </w:rPr>
        <w:t>năm</w:t>
      </w:r>
      <w:proofErr w:type="spellEnd"/>
      <w:r w:rsidR="00862B99" w:rsidRPr="00BC2DBD">
        <w:rPr>
          <w:sz w:val="26"/>
          <w:szCs w:val="26"/>
        </w:rPr>
        <w:t xml:space="preserve"> 2026</w:t>
      </w:r>
      <w:r w:rsidRPr="00A20FEE">
        <w:rPr>
          <w:bCs/>
          <w:sz w:val="26"/>
          <w:szCs w:val="26"/>
        </w:rPr>
        <w:t>;</w:t>
      </w:r>
    </w:p>
    <w:p w14:paraId="75268856" w14:textId="77777777" w:rsidR="00C471A5" w:rsidRPr="00A20FEE" w:rsidRDefault="00C471A5" w:rsidP="002A29D2">
      <w:pPr>
        <w:spacing w:before="60" w:after="60"/>
        <w:ind w:firstLine="540"/>
        <w:rPr>
          <w:b/>
          <w:i/>
          <w:sz w:val="26"/>
          <w:szCs w:val="26"/>
          <w:lang w:val="it-IT"/>
        </w:rPr>
      </w:pPr>
      <w:r w:rsidRPr="00A20FEE">
        <w:rPr>
          <w:b/>
          <w:i/>
          <w:sz w:val="26"/>
          <w:szCs w:val="26"/>
          <w:lang w:val="it-IT"/>
        </w:rPr>
        <w:t>2. Nội dung công việc</w:t>
      </w:r>
    </w:p>
    <w:p w14:paraId="2495D78D" w14:textId="5EB0F2A4" w:rsidR="004433A5" w:rsidRPr="00A20FEE" w:rsidRDefault="00C471A5" w:rsidP="002A29D2">
      <w:pPr>
        <w:spacing w:before="60" w:after="60"/>
        <w:ind w:firstLine="540"/>
        <w:rPr>
          <w:bCs/>
          <w:i/>
          <w:sz w:val="26"/>
          <w:szCs w:val="26"/>
          <w:lang w:val="it-IT"/>
        </w:rPr>
      </w:pPr>
      <w:r w:rsidRPr="00A20FEE">
        <w:rPr>
          <w:bCs/>
          <w:i/>
          <w:sz w:val="26"/>
          <w:szCs w:val="26"/>
          <w:lang w:val="it-IT"/>
        </w:rPr>
        <w:t>- Tư vấn thực hiện kiểm toán báo cáo quyết toán dự án hoàn thành dự án/công trình</w:t>
      </w:r>
      <w:r w:rsidR="005D6A09" w:rsidRPr="00A20FEE">
        <w:rPr>
          <w:bCs/>
          <w:i/>
          <w:sz w:val="26"/>
          <w:szCs w:val="26"/>
          <w:lang w:val="it-IT"/>
        </w:rPr>
        <w:t>:</w:t>
      </w:r>
      <w:r w:rsidRPr="00A20FEE">
        <w:rPr>
          <w:bCs/>
          <w:i/>
          <w:sz w:val="26"/>
          <w:szCs w:val="26"/>
          <w:lang w:val="it-IT"/>
        </w:rPr>
        <w:t xml:space="preserve"> </w:t>
      </w:r>
    </w:p>
    <w:p w14:paraId="1506647D" w14:textId="77777777" w:rsidR="00862B99" w:rsidRPr="00A20FEE" w:rsidRDefault="00862B99" w:rsidP="00862B99">
      <w:pPr>
        <w:spacing w:before="60" w:after="60"/>
        <w:ind w:firstLine="540"/>
        <w:rPr>
          <w:bCs/>
          <w:sz w:val="26"/>
          <w:szCs w:val="26"/>
        </w:rPr>
      </w:pPr>
      <w:r w:rsidRPr="00A20FEE">
        <w:rPr>
          <w:bCs/>
          <w:sz w:val="26"/>
          <w:szCs w:val="26"/>
        </w:rPr>
        <w:t xml:space="preserve">1. </w:t>
      </w:r>
      <w:r w:rsidRPr="00BC2DBD">
        <w:rPr>
          <w:sz w:val="26"/>
          <w:szCs w:val="26"/>
        </w:rPr>
        <w:t xml:space="preserve">Hoàn </w:t>
      </w:r>
      <w:proofErr w:type="spellStart"/>
      <w:r w:rsidRPr="00BC2DBD">
        <w:rPr>
          <w:sz w:val="26"/>
          <w:szCs w:val="26"/>
        </w:rPr>
        <w:t>thiện</w:t>
      </w:r>
      <w:proofErr w:type="spellEnd"/>
      <w:r w:rsidRPr="00BC2DBD">
        <w:rPr>
          <w:sz w:val="26"/>
          <w:szCs w:val="26"/>
        </w:rPr>
        <w:t xml:space="preserve"> </w:t>
      </w:r>
      <w:proofErr w:type="spellStart"/>
      <w:r w:rsidRPr="00BC2DBD">
        <w:rPr>
          <w:sz w:val="26"/>
          <w:szCs w:val="26"/>
        </w:rPr>
        <w:t>lưới</w:t>
      </w:r>
      <w:proofErr w:type="spellEnd"/>
      <w:r w:rsidRPr="00BC2DBD">
        <w:rPr>
          <w:sz w:val="26"/>
          <w:szCs w:val="26"/>
        </w:rPr>
        <w:t xml:space="preserve"> </w:t>
      </w:r>
      <w:proofErr w:type="spellStart"/>
      <w:r w:rsidRPr="00BC2DBD">
        <w:rPr>
          <w:sz w:val="26"/>
          <w:szCs w:val="26"/>
        </w:rPr>
        <w:t>điện</w:t>
      </w:r>
      <w:proofErr w:type="spellEnd"/>
      <w:r w:rsidRPr="00BC2DBD">
        <w:rPr>
          <w:sz w:val="26"/>
          <w:szCs w:val="26"/>
        </w:rPr>
        <w:t xml:space="preserve"> THA </w:t>
      </w:r>
      <w:proofErr w:type="spellStart"/>
      <w:r w:rsidRPr="00BC2DBD">
        <w:rPr>
          <w:sz w:val="26"/>
          <w:szCs w:val="26"/>
        </w:rPr>
        <w:t>khu</w:t>
      </w:r>
      <w:proofErr w:type="spellEnd"/>
      <w:r w:rsidRPr="00BC2DBD">
        <w:rPr>
          <w:sz w:val="26"/>
          <w:szCs w:val="26"/>
        </w:rPr>
        <w:t xml:space="preserve"> </w:t>
      </w:r>
      <w:proofErr w:type="spellStart"/>
      <w:r w:rsidRPr="00BC2DBD">
        <w:rPr>
          <w:sz w:val="26"/>
          <w:szCs w:val="26"/>
        </w:rPr>
        <w:t>vực</w:t>
      </w:r>
      <w:proofErr w:type="spellEnd"/>
      <w:r w:rsidRPr="00BC2DBD">
        <w:rPr>
          <w:sz w:val="26"/>
          <w:szCs w:val="26"/>
        </w:rPr>
        <w:t xml:space="preserve"> </w:t>
      </w:r>
      <w:proofErr w:type="spellStart"/>
      <w:r w:rsidRPr="00BC2DBD">
        <w:rPr>
          <w:sz w:val="26"/>
          <w:szCs w:val="26"/>
        </w:rPr>
        <w:t>khu</w:t>
      </w:r>
      <w:proofErr w:type="spellEnd"/>
      <w:r w:rsidRPr="00BC2DBD">
        <w:rPr>
          <w:sz w:val="26"/>
          <w:szCs w:val="26"/>
        </w:rPr>
        <w:t xml:space="preserve"> </w:t>
      </w:r>
      <w:proofErr w:type="spellStart"/>
      <w:r w:rsidRPr="00BC2DBD">
        <w:rPr>
          <w:sz w:val="26"/>
          <w:szCs w:val="26"/>
        </w:rPr>
        <w:t>vực</w:t>
      </w:r>
      <w:proofErr w:type="spellEnd"/>
      <w:r w:rsidRPr="00BC2DBD">
        <w:rPr>
          <w:sz w:val="26"/>
          <w:szCs w:val="26"/>
        </w:rPr>
        <w:t xml:space="preserve"> An </w:t>
      </w:r>
      <w:proofErr w:type="spellStart"/>
      <w:r w:rsidRPr="00BC2DBD">
        <w:rPr>
          <w:sz w:val="26"/>
          <w:szCs w:val="26"/>
        </w:rPr>
        <w:t>Khê</w:t>
      </w:r>
      <w:proofErr w:type="spellEnd"/>
      <w:r w:rsidRPr="00BC2DBD">
        <w:rPr>
          <w:sz w:val="26"/>
          <w:szCs w:val="26"/>
        </w:rPr>
        <w:t xml:space="preserve"> </w:t>
      </w:r>
      <w:proofErr w:type="spellStart"/>
      <w:r w:rsidRPr="00BC2DBD">
        <w:rPr>
          <w:sz w:val="26"/>
          <w:szCs w:val="26"/>
        </w:rPr>
        <w:t>và</w:t>
      </w:r>
      <w:proofErr w:type="spellEnd"/>
      <w:r w:rsidRPr="00BC2DBD">
        <w:rPr>
          <w:sz w:val="26"/>
          <w:szCs w:val="26"/>
        </w:rPr>
        <w:t xml:space="preserve"> </w:t>
      </w:r>
      <w:proofErr w:type="spellStart"/>
      <w:r w:rsidRPr="00BC2DBD">
        <w:rPr>
          <w:sz w:val="26"/>
          <w:szCs w:val="26"/>
        </w:rPr>
        <w:t>Đăk</w:t>
      </w:r>
      <w:proofErr w:type="spellEnd"/>
      <w:r w:rsidRPr="00BC2DBD">
        <w:rPr>
          <w:sz w:val="26"/>
          <w:szCs w:val="26"/>
        </w:rPr>
        <w:t xml:space="preserve"> </w:t>
      </w:r>
      <w:proofErr w:type="spellStart"/>
      <w:r w:rsidRPr="00BC2DBD">
        <w:rPr>
          <w:sz w:val="26"/>
          <w:szCs w:val="26"/>
        </w:rPr>
        <w:t>Pơ</w:t>
      </w:r>
      <w:proofErr w:type="spellEnd"/>
      <w:r w:rsidRPr="00BC2DBD">
        <w:rPr>
          <w:sz w:val="26"/>
          <w:szCs w:val="26"/>
        </w:rPr>
        <w:t xml:space="preserve"> </w:t>
      </w:r>
      <w:proofErr w:type="spellStart"/>
      <w:r w:rsidRPr="00BC2DBD">
        <w:rPr>
          <w:sz w:val="26"/>
          <w:szCs w:val="26"/>
        </w:rPr>
        <w:t>Tỉnh</w:t>
      </w:r>
      <w:proofErr w:type="spellEnd"/>
      <w:r w:rsidRPr="00BC2DBD">
        <w:rPr>
          <w:sz w:val="26"/>
          <w:szCs w:val="26"/>
        </w:rPr>
        <w:t xml:space="preserve"> Gia Lai </w:t>
      </w:r>
      <w:proofErr w:type="spellStart"/>
      <w:r w:rsidRPr="00BC2DBD">
        <w:rPr>
          <w:sz w:val="26"/>
          <w:szCs w:val="26"/>
        </w:rPr>
        <w:t>năm</w:t>
      </w:r>
      <w:proofErr w:type="spellEnd"/>
      <w:r w:rsidRPr="00BC2DBD">
        <w:rPr>
          <w:sz w:val="26"/>
          <w:szCs w:val="26"/>
        </w:rPr>
        <w:t xml:space="preserve"> 2026</w:t>
      </w:r>
      <w:r w:rsidRPr="00A20FEE">
        <w:rPr>
          <w:bCs/>
          <w:sz w:val="26"/>
          <w:szCs w:val="26"/>
        </w:rPr>
        <w:t>;</w:t>
      </w:r>
    </w:p>
    <w:p w14:paraId="3149C3F0" w14:textId="77777777" w:rsidR="00862B99" w:rsidRPr="00A20FEE" w:rsidRDefault="00862B99" w:rsidP="00862B99">
      <w:pPr>
        <w:spacing w:before="60" w:after="60"/>
        <w:ind w:firstLine="540"/>
        <w:rPr>
          <w:bCs/>
          <w:sz w:val="26"/>
          <w:szCs w:val="26"/>
        </w:rPr>
      </w:pPr>
      <w:r w:rsidRPr="00A20FEE">
        <w:rPr>
          <w:bCs/>
          <w:sz w:val="26"/>
          <w:szCs w:val="26"/>
        </w:rPr>
        <w:t xml:space="preserve">2. </w:t>
      </w:r>
      <w:r w:rsidRPr="00BC2DBD">
        <w:rPr>
          <w:sz w:val="26"/>
          <w:szCs w:val="26"/>
        </w:rPr>
        <w:t xml:space="preserve">Hoàn </w:t>
      </w:r>
      <w:proofErr w:type="spellStart"/>
      <w:r w:rsidRPr="00BC2DBD">
        <w:rPr>
          <w:sz w:val="26"/>
          <w:szCs w:val="26"/>
        </w:rPr>
        <w:t>thiện</w:t>
      </w:r>
      <w:proofErr w:type="spellEnd"/>
      <w:r w:rsidRPr="00BC2DBD">
        <w:rPr>
          <w:sz w:val="26"/>
          <w:szCs w:val="26"/>
        </w:rPr>
        <w:t xml:space="preserve"> </w:t>
      </w:r>
      <w:proofErr w:type="spellStart"/>
      <w:r w:rsidRPr="00BC2DBD">
        <w:rPr>
          <w:sz w:val="26"/>
          <w:szCs w:val="26"/>
        </w:rPr>
        <w:t>lưới</w:t>
      </w:r>
      <w:proofErr w:type="spellEnd"/>
      <w:r w:rsidRPr="00BC2DBD">
        <w:rPr>
          <w:sz w:val="26"/>
          <w:szCs w:val="26"/>
        </w:rPr>
        <w:t xml:space="preserve"> </w:t>
      </w:r>
      <w:proofErr w:type="spellStart"/>
      <w:r w:rsidRPr="00BC2DBD">
        <w:rPr>
          <w:sz w:val="26"/>
          <w:szCs w:val="26"/>
        </w:rPr>
        <w:t>điện</w:t>
      </w:r>
      <w:proofErr w:type="spellEnd"/>
      <w:r w:rsidRPr="00BC2DBD">
        <w:rPr>
          <w:sz w:val="26"/>
          <w:szCs w:val="26"/>
        </w:rPr>
        <w:t xml:space="preserve"> THA </w:t>
      </w:r>
      <w:proofErr w:type="spellStart"/>
      <w:r w:rsidRPr="00BC2DBD">
        <w:rPr>
          <w:sz w:val="26"/>
          <w:szCs w:val="26"/>
        </w:rPr>
        <w:t>khu</w:t>
      </w:r>
      <w:proofErr w:type="spellEnd"/>
      <w:r w:rsidRPr="00BC2DBD">
        <w:rPr>
          <w:sz w:val="26"/>
          <w:szCs w:val="26"/>
        </w:rPr>
        <w:t xml:space="preserve"> </w:t>
      </w:r>
      <w:proofErr w:type="spellStart"/>
      <w:r w:rsidRPr="00BC2DBD">
        <w:rPr>
          <w:sz w:val="26"/>
          <w:szCs w:val="26"/>
        </w:rPr>
        <w:t>vực</w:t>
      </w:r>
      <w:proofErr w:type="spellEnd"/>
      <w:r w:rsidRPr="00BC2DBD">
        <w:rPr>
          <w:sz w:val="26"/>
          <w:szCs w:val="26"/>
        </w:rPr>
        <w:t xml:space="preserve"> </w:t>
      </w:r>
      <w:proofErr w:type="spellStart"/>
      <w:r w:rsidRPr="00BC2DBD">
        <w:rPr>
          <w:sz w:val="26"/>
          <w:szCs w:val="26"/>
        </w:rPr>
        <w:t>Chư</w:t>
      </w:r>
      <w:proofErr w:type="spellEnd"/>
      <w:r w:rsidRPr="00BC2DBD">
        <w:rPr>
          <w:sz w:val="26"/>
          <w:szCs w:val="26"/>
        </w:rPr>
        <w:t xml:space="preserve"> </w:t>
      </w:r>
      <w:proofErr w:type="spellStart"/>
      <w:r w:rsidRPr="00BC2DBD">
        <w:rPr>
          <w:sz w:val="26"/>
          <w:szCs w:val="26"/>
        </w:rPr>
        <w:t>Pưh</w:t>
      </w:r>
      <w:proofErr w:type="spellEnd"/>
      <w:r w:rsidRPr="00BC2DBD">
        <w:rPr>
          <w:sz w:val="26"/>
          <w:szCs w:val="26"/>
        </w:rPr>
        <w:t xml:space="preserve"> </w:t>
      </w:r>
      <w:proofErr w:type="spellStart"/>
      <w:r w:rsidRPr="00BC2DBD">
        <w:rPr>
          <w:sz w:val="26"/>
          <w:szCs w:val="26"/>
        </w:rPr>
        <w:t>Tỉnh</w:t>
      </w:r>
      <w:proofErr w:type="spellEnd"/>
      <w:r w:rsidRPr="00BC2DBD">
        <w:rPr>
          <w:sz w:val="26"/>
          <w:szCs w:val="26"/>
        </w:rPr>
        <w:t xml:space="preserve"> Gia Lai </w:t>
      </w:r>
      <w:proofErr w:type="spellStart"/>
      <w:r w:rsidRPr="00BC2DBD">
        <w:rPr>
          <w:sz w:val="26"/>
          <w:szCs w:val="26"/>
        </w:rPr>
        <w:t>năm</w:t>
      </w:r>
      <w:proofErr w:type="spellEnd"/>
      <w:r w:rsidRPr="00BC2DBD">
        <w:rPr>
          <w:sz w:val="26"/>
          <w:szCs w:val="26"/>
        </w:rPr>
        <w:t xml:space="preserve"> 2026</w:t>
      </w:r>
      <w:r w:rsidRPr="00A20FEE">
        <w:rPr>
          <w:bCs/>
          <w:sz w:val="26"/>
          <w:szCs w:val="26"/>
        </w:rPr>
        <w:t>;</w:t>
      </w:r>
    </w:p>
    <w:p w14:paraId="75EE8E53" w14:textId="77777777" w:rsidR="00862B99" w:rsidRPr="00A20FEE" w:rsidRDefault="00862B99" w:rsidP="00862B99">
      <w:pPr>
        <w:spacing w:before="60" w:after="60"/>
        <w:ind w:firstLine="540"/>
        <w:rPr>
          <w:bCs/>
          <w:sz w:val="26"/>
          <w:szCs w:val="26"/>
        </w:rPr>
      </w:pPr>
      <w:r w:rsidRPr="00A20FEE">
        <w:rPr>
          <w:bCs/>
          <w:sz w:val="26"/>
          <w:szCs w:val="26"/>
        </w:rPr>
        <w:t xml:space="preserve">3. </w:t>
      </w:r>
      <w:r w:rsidRPr="00BC2DBD">
        <w:rPr>
          <w:sz w:val="26"/>
          <w:szCs w:val="26"/>
        </w:rPr>
        <w:t xml:space="preserve">Hoàn </w:t>
      </w:r>
      <w:proofErr w:type="spellStart"/>
      <w:r w:rsidRPr="00BC2DBD">
        <w:rPr>
          <w:sz w:val="26"/>
          <w:szCs w:val="26"/>
        </w:rPr>
        <w:t>thiện</w:t>
      </w:r>
      <w:proofErr w:type="spellEnd"/>
      <w:r w:rsidRPr="00BC2DBD">
        <w:rPr>
          <w:sz w:val="26"/>
          <w:szCs w:val="26"/>
        </w:rPr>
        <w:t xml:space="preserve"> </w:t>
      </w:r>
      <w:proofErr w:type="spellStart"/>
      <w:r w:rsidRPr="00BC2DBD">
        <w:rPr>
          <w:sz w:val="26"/>
          <w:szCs w:val="26"/>
        </w:rPr>
        <w:t>lưới</w:t>
      </w:r>
      <w:proofErr w:type="spellEnd"/>
      <w:r w:rsidRPr="00BC2DBD">
        <w:rPr>
          <w:sz w:val="26"/>
          <w:szCs w:val="26"/>
        </w:rPr>
        <w:t xml:space="preserve"> </w:t>
      </w:r>
      <w:proofErr w:type="spellStart"/>
      <w:r w:rsidRPr="00BC2DBD">
        <w:rPr>
          <w:sz w:val="26"/>
          <w:szCs w:val="26"/>
        </w:rPr>
        <w:t>điện</w:t>
      </w:r>
      <w:proofErr w:type="spellEnd"/>
      <w:r w:rsidRPr="00BC2DBD">
        <w:rPr>
          <w:sz w:val="26"/>
          <w:szCs w:val="26"/>
        </w:rPr>
        <w:t xml:space="preserve"> THA </w:t>
      </w:r>
      <w:proofErr w:type="spellStart"/>
      <w:r w:rsidRPr="00BC2DBD">
        <w:rPr>
          <w:sz w:val="26"/>
          <w:szCs w:val="26"/>
        </w:rPr>
        <w:t>khu</w:t>
      </w:r>
      <w:proofErr w:type="spellEnd"/>
      <w:r w:rsidRPr="00BC2DBD">
        <w:rPr>
          <w:sz w:val="26"/>
          <w:szCs w:val="26"/>
        </w:rPr>
        <w:t xml:space="preserve"> </w:t>
      </w:r>
      <w:proofErr w:type="spellStart"/>
      <w:r w:rsidRPr="00BC2DBD">
        <w:rPr>
          <w:sz w:val="26"/>
          <w:szCs w:val="26"/>
        </w:rPr>
        <w:t>vực</w:t>
      </w:r>
      <w:proofErr w:type="spellEnd"/>
      <w:r w:rsidRPr="00BC2DBD">
        <w:rPr>
          <w:sz w:val="26"/>
          <w:szCs w:val="26"/>
        </w:rPr>
        <w:t xml:space="preserve"> Ayun Pa </w:t>
      </w:r>
      <w:proofErr w:type="spellStart"/>
      <w:r w:rsidRPr="00BC2DBD">
        <w:rPr>
          <w:sz w:val="26"/>
          <w:szCs w:val="26"/>
        </w:rPr>
        <w:t>và</w:t>
      </w:r>
      <w:proofErr w:type="spellEnd"/>
      <w:r w:rsidRPr="00BC2DBD">
        <w:rPr>
          <w:sz w:val="26"/>
          <w:szCs w:val="26"/>
        </w:rPr>
        <w:t xml:space="preserve"> </w:t>
      </w:r>
      <w:proofErr w:type="spellStart"/>
      <w:r w:rsidRPr="00BC2DBD">
        <w:rPr>
          <w:sz w:val="26"/>
          <w:szCs w:val="26"/>
        </w:rPr>
        <w:t>Ia</w:t>
      </w:r>
      <w:proofErr w:type="spellEnd"/>
      <w:r w:rsidRPr="00BC2DBD">
        <w:rPr>
          <w:sz w:val="26"/>
          <w:szCs w:val="26"/>
        </w:rPr>
        <w:t xml:space="preserve"> Pa Tỉnh Gia Lai </w:t>
      </w:r>
      <w:proofErr w:type="spellStart"/>
      <w:r w:rsidRPr="00BC2DBD">
        <w:rPr>
          <w:sz w:val="26"/>
          <w:szCs w:val="26"/>
        </w:rPr>
        <w:t>năm</w:t>
      </w:r>
      <w:proofErr w:type="spellEnd"/>
      <w:r w:rsidRPr="00BC2DBD">
        <w:rPr>
          <w:sz w:val="26"/>
          <w:szCs w:val="26"/>
        </w:rPr>
        <w:t xml:space="preserve"> 2026</w:t>
      </w:r>
      <w:r w:rsidRPr="00A20FEE">
        <w:rPr>
          <w:bCs/>
          <w:sz w:val="26"/>
          <w:szCs w:val="26"/>
        </w:rPr>
        <w:t>;</w:t>
      </w:r>
    </w:p>
    <w:p w14:paraId="5BD6F292" w14:textId="77777777" w:rsidR="00862B99" w:rsidRPr="00A20FEE" w:rsidRDefault="00862B99" w:rsidP="00862B99">
      <w:pPr>
        <w:spacing w:before="60" w:after="60"/>
        <w:ind w:firstLine="540"/>
        <w:rPr>
          <w:bCs/>
          <w:sz w:val="26"/>
          <w:szCs w:val="26"/>
        </w:rPr>
      </w:pPr>
      <w:r w:rsidRPr="00A20FEE">
        <w:rPr>
          <w:bCs/>
          <w:sz w:val="26"/>
          <w:szCs w:val="26"/>
        </w:rPr>
        <w:t xml:space="preserve">4. </w:t>
      </w:r>
      <w:r w:rsidRPr="00BC2DBD">
        <w:rPr>
          <w:sz w:val="26"/>
          <w:szCs w:val="26"/>
        </w:rPr>
        <w:t xml:space="preserve">Hoàn </w:t>
      </w:r>
      <w:proofErr w:type="spellStart"/>
      <w:r w:rsidRPr="00BC2DBD">
        <w:rPr>
          <w:sz w:val="26"/>
          <w:szCs w:val="26"/>
        </w:rPr>
        <w:t>thiện</w:t>
      </w:r>
      <w:proofErr w:type="spellEnd"/>
      <w:r w:rsidRPr="00BC2DBD">
        <w:rPr>
          <w:sz w:val="26"/>
          <w:szCs w:val="26"/>
        </w:rPr>
        <w:t xml:space="preserve"> </w:t>
      </w:r>
      <w:proofErr w:type="spellStart"/>
      <w:r w:rsidRPr="00BC2DBD">
        <w:rPr>
          <w:sz w:val="26"/>
          <w:szCs w:val="26"/>
        </w:rPr>
        <w:t>lưới</w:t>
      </w:r>
      <w:proofErr w:type="spellEnd"/>
      <w:r w:rsidRPr="00BC2DBD">
        <w:rPr>
          <w:sz w:val="26"/>
          <w:szCs w:val="26"/>
        </w:rPr>
        <w:t xml:space="preserve"> </w:t>
      </w:r>
      <w:proofErr w:type="spellStart"/>
      <w:r w:rsidRPr="00BC2DBD">
        <w:rPr>
          <w:sz w:val="26"/>
          <w:szCs w:val="26"/>
        </w:rPr>
        <w:t>điện</w:t>
      </w:r>
      <w:proofErr w:type="spellEnd"/>
      <w:r w:rsidRPr="00BC2DBD">
        <w:rPr>
          <w:sz w:val="26"/>
          <w:szCs w:val="26"/>
        </w:rPr>
        <w:t xml:space="preserve"> THA </w:t>
      </w:r>
      <w:proofErr w:type="spellStart"/>
      <w:r w:rsidRPr="00BC2DBD">
        <w:rPr>
          <w:sz w:val="26"/>
          <w:szCs w:val="26"/>
        </w:rPr>
        <w:t>khu</w:t>
      </w:r>
      <w:proofErr w:type="spellEnd"/>
      <w:r w:rsidRPr="00BC2DBD">
        <w:rPr>
          <w:sz w:val="26"/>
          <w:szCs w:val="26"/>
        </w:rPr>
        <w:t xml:space="preserve"> </w:t>
      </w:r>
      <w:proofErr w:type="spellStart"/>
      <w:r w:rsidRPr="00BC2DBD">
        <w:rPr>
          <w:sz w:val="26"/>
          <w:szCs w:val="26"/>
        </w:rPr>
        <w:t>vực</w:t>
      </w:r>
      <w:proofErr w:type="spellEnd"/>
      <w:r w:rsidRPr="00BC2DBD">
        <w:rPr>
          <w:sz w:val="26"/>
          <w:szCs w:val="26"/>
        </w:rPr>
        <w:t xml:space="preserve"> </w:t>
      </w:r>
      <w:proofErr w:type="spellStart"/>
      <w:r w:rsidRPr="00BC2DBD">
        <w:rPr>
          <w:sz w:val="26"/>
          <w:szCs w:val="26"/>
        </w:rPr>
        <w:t>Chư</w:t>
      </w:r>
      <w:proofErr w:type="spellEnd"/>
      <w:r w:rsidRPr="00BC2DBD">
        <w:rPr>
          <w:sz w:val="26"/>
          <w:szCs w:val="26"/>
        </w:rPr>
        <w:t xml:space="preserve"> </w:t>
      </w:r>
      <w:proofErr w:type="spellStart"/>
      <w:r w:rsidRPr="00BC2DBD">
        <w:rPr>
          <w:sz w:val="26"/>
          <w:szCs w:val="26"/>
        </w:rPr>
        <w:t>Păh</w:t>
      </w:r>
      <w:proofErr w:type="spellEnd"/>
      <w:r w:rsidRPr="00BC2DBD">
        <w:rPr>
          <w:sz w:val="26"/>
          <w:szCs w:val="26"/>
        </w:rPr>
        <w:t xml:space="preserve"> </w:t>
      </w:r>
      <w:proofErr w:type="spellStart"/>
      <w:r w:rsidRPr="00BC2DBD">
        <w:rPr>
          <w:sz w:val="26"/>
          <w:szCs w:val="26"/>
        </w:rPr>
        <w:t>Tỉnh</w:t>
      </w:r>
      <w:proofErr w:type="spellEnd"/>
      <w:r w:rsidRPr="00BC2DBD">
        <w:rPr>
          <w:sz w:val="26"/>
          <w:szCs w:val="26"/>
        </w:rPr>
        <w:t xml:space="preserve"> Gia Lai </w:t>
      </w:r>
      <w:proofErr w:type="spellStart"/>
      <w:r w:rsidRPr="00BC2DBD">
        <w:rPr>
          <w:sz w:val="26"/>
          <w:szCs w:val="26"/>
        </w:rPr>
        <w:t>năm</w:t>
      </w:r>
      <w:proofErr w:type="spellEnd"/>
      <w:r w:rsidRPr="00BC2DBD">
        <w:rPr>
          <w:sz w:val="26"/>
          <w:szCs w:val="26"/>
        </w:rPr>
        <w:t xml:space="preserve"> 2026</w:t>
      </w:r>
      <w:r w:rsidRPr="00A20FEE">
        <w:rPr>
          <w:bCs/>
          <w:sz w:val="26"/>
          <w:szCs w:val="26"/>
        </w:rPr>
        <w:t>;</w:t>
      </w:r>
    </w:p>
    <w:p w14:paraId="6024C4F2" w14:textId="77777777" w:rsidR="00862B99" w:rsidRPr="00A20FEE" w:rsidRDefault="00862B99" w:rsidP="00862B99">
      <w:pPr>
        <w:spacing w:before="60" w:after="60"/>
        <w:ind w:firstLine="540"/>
        <w:rPr>
          <w:bCs/>
          <w:sz w:val="26"/>
          <w:szCs w:val="26"/>
        </w:rPr>
      </w:pPr>
      <w:r w:rsidRPr="00A20FEE">
        <w:rPr>
          <w:bCs/>
          <w:sz w:val="26"/>
          <w:szCs w:val="26"/>
        </w:rPr>
        <w:t xml:space="preserve">5. </w:t>
      </w:r>
      <w:r w:rsidRPr="00BC2DBD">
        <w:rPr>
          <w:sz w:val="26"/>
          <w:szCs w:val="26"/>
        </w:rPr>
        <w:t xml:space="preserve">Hoàn </w:t>
      </w:r>
      <w:proofErr w:type="spellStart"/>
      <w:r w:rsidRPr="00BC2DBD">
        <w:rPr>
          <w:sz w:val="26"/>
          <w:szCs w:val="26"/>
        </w:rPr>
        <w:t>thiện</w:t>
      </w:r>
      <w:proofErr w:type="spellEnd"/>
      <w:r w:rsidRPr="00BC2DBD">
        <w:rPr>
          <w:sz w:val="26"/>
          <w:szCs w:val="26"/>
        </w:rPr>
        <w:t xml:space="preserve"> </w:t>
      </w:r>
      <w:proofErr w:type="spellStart"/>
      <w:r w:rsidRPr="00BC2DBD">
        <w:rPr>
          <w:sz w:val="26"/>
          <w:szCs w:val="26"/>
        </w:rPr>
        <w:t>lưới</w:t>
      </w:r>
      <w:proofErr w:type="spellEnd"/>
      <w:r w:rsidRPr="00BC2DBD">
        <w:rPr>
          <w:sz w:val="26"/>
          <w:szCs w:val="26"/>
        </w:rPr>
        <w:t xml:space="preserve"> </w:t>
      </w:r>
      <w:proofErr w:type="spellStart"/>
      <w:r w:rsidRPr="00BC2DBD">
        <w:rPr>
          <w:sz w:val="26"/>
          <w:szCs w:val="26"/>
        </w:rPr>
        <w:t>điện</w:t>
      </w:r>
      <w:proofErr w:type="spellEnd"/>
      <w:r w:rsidRPr="00BC2DBD">
        <w:rPr>
          <w:sz w:val="26"/>
          <w:szCs w:val="26"/>
        </w:rPr>
        <w:t xml:space="preserve"> THA </w:t>
      </w:r>
      <w:proofErr w:type="spellStart"/>
      <w:r w:rsidRPr="00BC2DBD">
        <w:rPr>
          <w:sz w:val="26"/>
          <w:szCs w:val="26"/>
        </w:rPr>
        <w:t>khu</w:t>
      </w:r>
      <w:proofErr w:type="spellEnd"/>
      <w:r w:rsidRPr="00BC2DBD">
        <w:rPr>
          <w:sz w:val="26"/>
          <w:szCs w:val="26"/>
        </w:rPr>
        <w:t xml:space="preserve"> </w:t>
      </w:r>
      <w:proofErr w:type="spellStart"/>
      <w:r w:rsidRPr="00BC2DBD">
        <w:rPr>
          <w:sz w:val="26"/>
          <w:szCs w:val="26"/>
        </w:rPr>
        <w:t>vực</w:t>
      </w:r>
      <w:proofErr w:type="spellEnd"/>
      <w:r w:rsidRPr="00BC2DBD">
        <w:rPr>
          <w:sz w:val="26"/>
          <w:szCs w:val="26"/>
        </w:rPr>
        <w:t xml:space="preserve"> </w:t>
      </w:r>
      <w:proofErr w:type="spellStart"/>
      <w:r w:rsidRPr="00BC2DBD">
        <w:rPr>
          <w:sz w:val="26"/>
          <w:szCs w:val="26"/>
        </w:rPr>
        <w:t>Chư</w:t>
      </w:r>
      <w:proofErr w:type="spellEnd"/>
      <w:r w:rsidRPr="00BC2DBD">
        <w:rPr>
          <w:sz w:val="26"/>
          <w:szCs w:val="26"/>
        </w:rPr>
        <w:t xml:space="preserve"> </w:t>
      </w:r>
      <w:proofErr w:type="spellStart"/>
      <w:r w:rsidRPr="00BC2DBD">
        <w:rPr>
          <w:sz w:val="26"/>
          <w:szCs w:val="26"/>
        </w:rPr>
        <w:t>Prông</w:t>
      </w:r>
      <w:proofErr w:type="spellEnd"/>
      <w:r w:rsidRPr="00BC2DBD">
        <w:rPr>
          <w:sz w:val="26"/>
          <w:szCs w:val="26"/>
        </w:rPr>
        <w:t xml:space="preserve"> </w:t>
      </w:r>
      <w:proofErr w:type="spellStart"/>
      <w:r w:rsidRPr="00BC2DBD">
        <w:rPr>
          <w:sz w:val="26"/>
          <w:szCs w:val="26"/>
        </w:rPr>
        <w:t>Tỉnh</w:t>
      </w:r>
      <w:proofErr w:type="spellEnd"/>
      <w:r w:rsidRPr="00BC2DBD">
        <w:rPr>
          <w:sz w:val="26"/>
          <w:szCs w:val="26"/>
        </w:rPr>
        <w:t xml:space="preserve"> Gia Lai </w:t>
      </w:r>
      <w:proofErr w:type="spellStart"/>
      <w:r w:rsidRPr="00BC2DBD">
        <w:rPr>
          <w:sz w:val="26"/>
          <w:szCs w:val="26"/>
        </w:rPr>
        <w:t>năm</w:t>
      </w:r>
      <w:proofErr w:type="spellEnd"/>
      <w:r w:rsidRPr="00BC2DBD">
        <w:rPr>
          <w:sz w:val="26"/>
          <w:szCs w:val="26"/>
        </w:rPr>
        <w:t xml:space="preserve"> 2026</w:t>
      </w:r>
      <w:r w:rsidRPr="00A20FEE">
        <w:rPr>
          <w:bCs/>
          <w:sz w:val="26"/>
          <w:szCs w:val="26"/>
        </w:rPr>
        <w:t>;</w:t>
      </w:r>
    </w:p>
    <w:p w14:paraId="7DA4660E" w14:textId="77777777" w:rsidR="00862B99" w:rsidRPr="00A20FEE" w:rsidRDefault="00862B99" w:rsidP="00862B99">
      <w:pPr>
        <w:spacing w:before="60" w:after="60"/>
        <w:ind w:firstLine="540"/>
        <w:rPr>
          <w:bCs/>
          <w:sz w:val="26"/>
          <w:szCs w:val="26"/>
        </w:rPr>
      </w:pPr>
      <w:r w:rsidRPr="00A20FEE">
        <w:rPr>
          <w:bCs/>
          <w:sz w:val="26"/>
          <w:szCs w:val="26"/>
        </w:rPr>
        <w:t xml:space="preserve">6. </w:t>
      </w:r>
      <w:r w:rsidRPr="00BC2DBD">
        <w:rPr>
          <w:sz w:val="26"/>
          <w:szCs w:val="26"/>
        </w:rPr>
        <w:t xml:space="preserve">Hoàn </w:t>
      </w:r>
      <w:proofErr w:type="spellStart"/>
      <w:r w:rsidRPr="00BC2DBD">
        <w:rPr>
          <w:sz w:val="26"/>
          <w:szCs w:val="26"/>
        </w:rPr>
        <w:t>thiện</w:t>
      </w:r>
      <w:proofErr w:type="spellEnd"/>
      <w:r w:rsidRPr="00BC2DBD">
        <w:rPr>
          <w:sz w:val="26"/>
          <w:szCs w:val="26"/>
        </w:rPr>
        <w:t xml:space="preserve"> </w:t>
      </w:r>
      <w:proofErr w:type="spellStart"/>
      <w:r w:rsidRPr="00BC2DBD">
        <w:rPr>
          <w:sz w:val="26"/>
          <w:szCs w:val="26"/>
        </w:rPr>
        <w:t>lưới</w:t>
      </w:r>
      <w:proofErr w:type="spellEnd"/>
      <w:r w:rsidRPr="00BC2DBD">
        <w:rPr>
          <w:sz w:val="26"/>
          <w:szCs w:val="26"/>
        </w:rPr>
        <w:t xml:space="preserve"> </w:t>
      </w:r>
      <w:proofErr w:type="spellStart"/>
      <w:r w:rsidRPr="00BC2DBD">
        <w:rPr>
          <w:sz w:val="26"/>
          <w:szCs w:val="26"/>
        </w:rPr>
        <w:t>điện</w:t>
      </w:r>
      <w:proofErr w:type="spellEnd"/>
      <w:r w:rsidRPr="00BC2DBD">
        <w:rPr>
          <w:sz w:val="26"/>
          <w:szCs w:val="26"/>
        </w:rPr>
        <w:t xml:space="preserve"> THA </w:t>
      </w:r>
      <w:proofErr w:type="spellStart"/>
      <w:r w:rsidRPr="00BC2DBD">
        <w:rPr>
          <w:sz w:val="26"/>
          <w:szCs w:val="26"/>
        </w:rPr>
        <w:t>khu</w:t>
      </w:r>
      <w:proofErr w:type="spellEnd"/>
      <w:r w:rsidRPr="00BC2DBD">
        <w:rPr>
          <w:sz w:val="26"/>
          <w:szCs w:val="26"/>
        </w:rPr>
        <w:t xml:space="preserve"> </w:t>
      </w:r>
      <w:proofErr w:type="spellStart"/>
      <w:r w:rsidRPr="00BC2DBD">
        <w:rPr>
          <w:sz w:val="26"/>
          <w:szCs w:val="26"/>
        </w:rPr>
        <w:t>vực</w:t>
      </w:r>
      <w:proofErr w:type="spellEnd"/>
      <w:r w:rsidRPr="00BC2DBD">
        <w:rPr>
          <w:sz w:val="26"/>
          <w:szCs w:val="26"/>
        </w:rPr>
        <w:t xml:space="preserve"> </w:t>
      </w:r>
      <w:proofErr w:type="spellStart"/>
      <w:r w:rsidRPr="00BC2DBD">
        <w:rPr>
          <w:sz w:val="26"/>
          <w:szCs w:val="26"/>
        </w:rPr>
        <w:t>Chư</w:t>
      </w:r>
      <w:proofErr w:type="spellEnd"/>
      <w:r w:rsidRPr="00BC2DBD">
        <w:rPr>
          <w:sz w:val="26"/>
          <w:szCs w:val="26"/>
        </w:rPr>
        <w:t xml:space="preserve"> </w:t>
      </w:r>
      <w:proofErr w:type="spellStart"/>
      <w:r w:rsidRPr="00BC2DBD">
        <w:rPr>
          <w:sz w:val="26"/>
          <w:szCs w:val="26"/>
        </w:rPr>
        <w:t>Sê</w:t>
      </w:r>
      <w:proofErr w:type="spellEnd"/>
      <w:r w:rsidRPr="00BC2DBD">
        <w:rPr>
          <w:sz w:val="26"/>
          <w:szCs w:val="26"/>
        </w:rPr>
        <w:t xml:space="preserve"> </w:t>
      </w:r>
      <w:proofErr w:type="spellStart"/>
      <w:r w:rsidRPr="00BC2DBD">
        <w:rPr>
          <w:sz w:val="26"/>
          <w:szCs w:val="26"/>
        </w:rPr>
        <w:t>Tỉnh</w:t>
      </w:r>
      <w:proofErr w:type="spellEnd"/>
      <w:r w:rsidRPr="00BC2DBD">
        <w:rPr>
          <w:sz w:val="26"/>
          <w:szCs w:val="26"/>
        </w:rPr>
        <w:t xml:space="preserve"> Gia Lai </w:t>
      </w:r>
      <w:proofErr w:type="spellStart"/>
      <w:r w:rsidRPr="00BC2DBD">
        <w:rPr>
          <w:sz w:val="26"/>
          <w:szCs w:val="26"/>
        </w:rPr>
        <w:t>năm</w:t>
      </w:r>
      <w:proofErr w:type="spellEnd"/>
      <w:r w:rsidRPr="00BC2DBD">
        <w:rPr>
          <w:sz w:val="26"/>
          <w:szCs w:val="26"/>
        </w:rPr>
        <w:t xml:space="preserve"> 2026</w:t>
      </w:r>
      <w:r w:rsidRPr="00A20FEE">
        <w:rPr>
          <w:bCs/>
          <w:sz w:val="26"/>
          <w:szCs w:val="26"/>
        </w:rPr>
        <w:t>;</w:t>
      </w:r>
    </w:p>
    <w:p w14:paraId="26EC27BD" w14:textId="77777777" w:rsidR="00862B99" w:rsidRPr="00A20FEE" w:rsidRDefault="00862B99" w:rsidP="00862B99">
      <w:pPr>
        <w:spacing w:before="60" w:after="60"/>
        <w:ind w:firstLine="540"/>
        <w:rPr>
          <w:bCs/>
          <w:sz w:val="26"/>
          <w:szCs w:val="26"/>
        </w:rPr>
      </w:pPr>
      <w:r w:rsidRPr="00A20FEE">
        <w:rPr>
          <w:bCs/>
          <w:sz w:val="26"/>
          <w:szCs w:val="26"/>
        </w:rPr>
        <w:t xml:space="preserve">7. </w:t>
      </w:r>
      <w:r w:rsidRPr="00BC2DBD">
        <w:rPr>
          <w:sz w:val="26"/>
          <w:szCs w:val="26"/>
        </w:rPr>
        <w:t xml:space="preserve">Hoàn </w:t>
      </w:r>
      <w:proofErr w:type="spellStart"/>
      <w:r w:rsidRPr="00BC2DBD">
        <w:rPr>
          <w:sz w:val="26"/>
          <w:szCs w:val="26"/>
        </w:rPr>
        <w:t>thiện</w:t>
      </w:r>
      <w:proofErr w:type="spellEnd"/>
      <w:r w:rsidRPr="00BC2DBD">
        <w:rPr>
          <w:sz w:val="26"/>
          <w:szCs w:val="26"/>
        </w:rPr>
        <w:t xml:space="preserve"> </w:t>
      </w:r>
      <w:proofErr w:type="spellStart"/>
      <w:r w:rsidRPr="00BC2DBD">
        <w:rPr>
          <w:sz w:val="26"/>
          <w:szCs w:val="26"/>
        </w:rPr>
        <w:t>lưới</w:t>
      </w:r>
      <w:proofErr w:type="spellEnd"/>
      <w:r w:rsidRPr="00BC2DBD">
        <w:rPr>
          <w:sz w:val="26"/>
          <w:szCs w:val="26"/>
        </w:rPr>
        <w:t xml:space="preserve"> </w:t>
      </w:r>
      <w:proofErr w:type="spellStart"/>
      <w:r w:rsidRPr="00BC2DBD">
        <w:rPr>
          <w:sz w:val="26"/>
          <w:szCs w:val="26"/>
        </w:rPr>
        <w:t>điện</w:t>
      </w:r>
      <w:proofErr w:type="spellEnd"/>
      <w:r w:rsidRPr="00BC2DBD">
        <w:rPr>
          <w:sz w:val="26"/>
          <w:szCs w:val="26"/>
        </w:rPr>
        <w:t xml:space="preserve"> THA </w:t>
      </w:r>
      <w:proofErr w:type="spellStart"/>
      <w:r w:rsidRPr="00BC2DBD">
        <w:rPr>
          <w:sz w:val="26"/>
          <w:szCs w:val="26"/>
        </w:rPr>
        <w:t>khu</w:t>
      </w:r>
      <w:proofErr w:type="spellEnd"/>
      <w:r w:rsidRPr="00BC2DBD">
        <w:rPr>
          <w:sz w:val="26"/>
          <w:szCs w:val="26"/>
        </w:rPr>
        <w:t xml:space="preserve"> </w:t>
      </w:r>
      <w:proofErr w:type="spellStart"/>
      <w:r w:rsidRPr="00BC2DBD">
        <w:rPr>
          <w:sz w:val="26"/>
          <w:szCs w:val="26"/>
        </w:rPr>
        <w:t>vực</w:t>
      </w:r>
      <w:proofErr w:type="spellEnd"/>
      <w:r w:rsidRPr="00BC2DBD">
        <w:rPr>
          <w:sz w:val="26"/>
          <w:szCs w:val="26"/>
        </w:rPr>
        <w:t xml:space="preserve"> Đức </w:t>
      </w:r>
      <w:proofErr w:type="spellStart"/>
      <w:r w:rsidRPr="00BC2DBD">
        <w:rPr>
          <w:sz w:val="26"/>
          <w:szCs w:val="26"/>
        </w:rPr>
        <w:t>Cơ</w:t>
      </w:r>
      <w:proofErr w:type="spellEnd"/>
      <w:r w:rsidRPr="00BC2DBD">
        <w:rPr>
          <w:sz w:val="26"/>
          <w:szCs w:val="26"/>
        </w:rPr>
        <w:t xml:space="preserve"> </w:t>
      </w:r>
      <w:proofErr w:type="spellStart"/>
      <w:r w:rsidRPr="00BC2DBD">
        <w:rPr>
          <w:sz w:val="26"/>
          <w:szCs w:val="26"/>
        </w:rPr>
        <w:t>Tỉnh</w:t>
      </w:r>
      <w:proofErr w:type="spellEnd"/>
      <w:r w:rsidRPr="00BC2DBD">
        <w:rPr>
          <w:sz w:val="26"/>
          <w:szCs w:val="26"/>
        </w:rPr>
        <w:t xml:space="preserve"> Gia Lai </w:t>
      </w:r>
      <w:proofErr w:type="spellStart"/>
      <w:r w:rsidRPr="00BC2DBD">
        <w:rPr>
          <w:sz w:val="26"/>
          <w:szCs w:val="26"/>
        </w:rPr>
        <w:t>năm</w:t>
      </w:r>
      <w:proofErr w:type="spellEnd"/>
      <w:r w:rsidRPr="00BC2DBD">
        <w:rPr>
          <w:sz w:val="26"/>
          <w:szCs w:val="26"/>
        </w:rPr>
        <w:t xml:space="preserve"> 2026</w:t>
      </w:r>
      <w:r w:rsidRPr="00A20FEE">
        <w:rPr>
          <w:bCs/>
          <w:sz w:val="26"/>
          <w:szCs w:val="26"/>
        </w:rPr>
        <w:t>;</w:t>
      </w:r>
    </w:p>
    <w:p w14:paraId="4CBD52DA" w14:textId="77777777" w:rsidR="00862B99" w:rsidRPr="00A20FEE" w:rsidRDefault="00862B99" w:rsidP="00862B99">
      <w:pPr>
        <w:spacing w:before="60" w:after="60"/>
        <w:ind w:firstLine="540"/>
        <w:rPr>
          <w:bCs/>
          <w:sz w:val="26"/>
          <w:szCs w:val="26"/>
        </w:rPr>
      </w:pPr>
      <w:r w:rsidRPr="00A20FEE">
        <w:rPr>
          <w:bCs/>
          <w:sz w:val="26"/>
          <w:szCs w:val="26"/>
        </w:rPr>
        <w:t xml:space="preserve">8. </w:t>
      </w:r>
      <w:r w:rsidRPr="00BC2DBD">
        <w:rPr>
          <w:sz w:val="26"/>
          <w:szCs w:val="26"/>
        </w:rPr>
        <w:t xml:space="preserve">Hoàn </w:t>
      </w:r>
      <w:proofErr w:type="spellStart"/>
      <w:r w:rsidRPr="00BC2DBD">
        <w:rPr>
          <w:sz w:val="26"/>
          <w:szCs w:val="26"/>
        </w:rPr>
        <w:t>thiện</w:t>
      </w:r>
      <w:proofErr w:type="spellEnd"/>
      <w:r w:rsidRPr="00BC2DBD">
        <w:rPr>
          <w:sz w:val="26"/>
          <w:szCs w:val="26"/>
        </w:rPr>
        <w:t xml:space="preserve"> </w:t>
      </w:r>
      <w:proofErr w:type="spellStart"/>
      <w:r w:rsidRPr="00BC2DBD">
        <w:rPr>
          <w:sz w:val="26"/>
          <w:szCs w:val="26"/>
        </w:rPr>
        <w:t>lưới</w:t>
      </w:r>
      <w:proofErr w:type="spellEnd"/>
      <w:r w:rsidRPr="00BC2DBD">
        <w:rPr>
          <w:sz w:val="26"/>
          <w:szCs w:val="26"/>
        </w:rPr>
        <w:t xml:space="preserve"> </w:t>
      </w:r>
      <w:proofErr w:type="spellStart"/>
      <w:r w:rsidRPr="00BC2DBD">
        <w:rPr>
          <w:sz w:val="26"/>
          <w:szCs w:val="26"/>
        </w:rPr>
        <w:t>điện</w:t>
      </w:r>
      <w:proofErr w:type="spellEnd"/>
      <w:r w:rsidRPr="00BC2DBD">
        <w:rPr>
          <w:sz w:val="26"/>
          <w:szCs w:val="26"/>
        </w:rPr>
        <w:t xml:space="preserve"> THA </w:t>
      </w:r>
      <w:proofErr w:type="spellStart"/>
      <w:r w:rsidRPr="00BC2DBD">
        <w:rPr>
          <w:sz w:val="26"/>
          <w:szCs w:val="26"/>
        </w:rPr>
        <w:t>khu</w:t>
      </w:r>
      <w:proofErr w:type="spellEnd"/>
      <w:r w:rsidRPr="00BC2DBD">
        <w:rPr>
          <w:sz w:val="26"/>
          <w:szCs w:val="26"/>
        </w:rPr>
        <w:t xml:space="preserve"> </w:t>
      </w:r>
      <w:proofErr w:type="spellStart"/>
      <w:r w:rsidRPr="00BC2DBD">
        <w:rPr>
          <w:sz w:val="26"/>
          <w:szCs w:val="26"/>
        </w:rPr>
        <w:t>vực</w:t>
      </w:r>
      <w:proofErr w:type="spellEnd"/>
      <w:r w:rsidRPr="00BC2DBD">
        <w:rPr>
          <w:sz w:val="26"/>
          <w:szCs w:val="26"/>
        </w:rPr>
        <w:t xml:space="preserve"> </w:t>
      </w:r>
      <w:proofErr w:type="spellStart"/>
      <w:r w:rsidRPr="00BC2DBD">
        <w:rPr>
          <w:sz w:val="26"/>
          <w:szCs w:val="26"/>
        </w:rPr>
        <w:t>Đak</w:t>
      </w:r>
      <w:proofErr w:type="spellEnd"/>
      <w:r w:rsidRPr="00BC2DBD">
        <w:rPr>
          <w:sz w:val="26"/>
          <w:szCs w:val="26"/>
        </w:rPr>
        <w:t xml:space="preserve"> </w:t>
      </w:r>
      <w:proofErr w:type="spellStart"/>
      <w:r w:rsidRPr="00BC2DBD">
        <w:rPr>
          <w:sz w:val="26"/>
          <w:szCs w:val="26"/>
        </w:rPr>
        <w:t>Đoa</w:t>
      </w:r>
      <w:proofErr w:type="spellEnd"/>
      <w:r w:rsidRPr="00BC2DBD">
        <w:rPr>
          <w:sz w:val="26"/>
          <w:szCs w:val="26"/>
        </w:rPr>
        <w:t xml:space="preserve"> </w:t>
      </w:r>
      <w:proofErr w:type="spellStart"/>
      <w:r w:rsidRPr="00BC2DBD">
        <w:rPr>
          <w:sz w:val="26"/>
          <w:szCs w:val="26"/>
        </w:rPr>
        <w:t>Tỉnh</w:t>
      </w:r>
      <w:proofErr w:type="spellEnd"/>
      <w:r w:rsidRPr="00BC2DBD">
        <w:rPr>
          <w:sz w:val="26"/>
          <w:szCs w:val="26"/>
        </w:rPr>
        <w:t xml:space="preserve"> Gia Lai </w:t>
      </w:r>
      <w:proofErr w:type="spellStart"/>
      <w:r w:rsidRPr="00BC2DBD">
        <w:rPr>
          <w:sz w:val="26"/>
          <w:szCs w:val="26"/>
        </w:rPr>
        <w:t>năm</w:t>
      </w:r>
      <w:proofErr w:type="spellEnd"/>
      <w:r w:rsidRPr="00BC2DBD">
        <w:rPr>
          <w:sz w:val="26"/>
          <w:szCs w:val="26"/>
        </w:rPr>
        <w:t xml:space="preserve"> 2026</w:t>
      </w:r>
      <w:r w:rsidRPr="00A20FEE">
        <w:rPr>
          <w:bCs/>
          <w:sz w:val="26"/>
          <w:szCs w:val="26"/>
        </w:rPr>
        <w:t>;</w:t>
      </w:r>
    </w:p>
    <w:p w14:paraId="16206331" w14:textId="77777777" w:rsidR="00862B99" w:rsidRPr="00A20FEE" w:rsidRDefault="00862B99" w:rsidP="00862B99">
      <w:pPr>
        <w:spacing w:before="60" w:after="60"/>
        <w:ind w:firstLine="540"/>
        <w:rPr>
          <w:bCs/>
          <w:sz w:val="26"/>
          <w:szCs w:val="26"/>
        </w:rPr>
      </w:pPr>
      <w:r w:rsidRPr="00A20FEE">
        <w:rPr>
          <w:bCs/>
          <w:sz w:val="26"/>
          <w:szCs w:val="26"/>
        </w:rPr>
        <w:t xml:space="preserve">9. </w:t>
      </w:r>
      <w:r w:rsidRPr="00BC2DBD">
        <w:rPr>
          <w:sz w:val="26"/>
          <w:szCs w:val="26"/>
        </w:rPr>
        <w:t xml:space="preserve">Hoàn </w:t>
      </w:r>
      <w:proofErr w:type="spellStart"/>
      <w:r w:rsidRPr="00BC2DBD">
        <w:rPr>
          <w:sz w:val="26"/>
          <w:szCs w:val="26"/>
        </w:rPr>
        <w:t>thiện</w:t>
      </w:r>
      <w:proofErr w:type="spellEnd"/>
      <w:r w:rsidRPr="00BC2DBD">
        <w:rPr>
          <w:sz w:val="26"/>
          <w:szCs w:val="26"/>
        </w:rPr>
        <w:t xml:space="preserve"> </w:t>
      </w:r>
      <w:proofErr w:type="spellStart"/>
      <w:r w:rsidRPr="00BC2DBD">
        <w:rPr>
          <w:sz w:val="26"/>
          <w:szCs w:val="26"/>
        </w:rPr>
        <w:t>lưới</w:t>
      </w:r>
      <w:proofErr w:type="spellEnd"/>
      <w:r w:rsidRPr="00BC2DBD">
        <w:rPr>
          <w:sz w:val="26"/>
          <w:szCs w:val="26"/>
        </w:rPr>
        <w:t xml:space="preserve"> </w:t>
      </w:r>
      <w:proofErr w:type="spellStart"/>
      <w:r w:rsidRPr="00BC2DBD">
        <w:rPr>
          <w:sz w:val="26"/>
          <w:szCs w:val="26"/>
        </w:rPr>
        <w:t>điện</w:t>
      </w:r>
      <w:proofErr w:type="spellEnd"/>
      <w:r w:rsidRPr="00BC2DBD">
        <w:rPr>
          <w:sz w:val="26"/>
          <w:szCs w:val="26"/>
        </w:rPr>
        <w:t xml:space="preserve"> THA </w:t>
      </w:r>
      <w:proofErr w:type="spellStart"/>
      <w:r w:rsidRPr="00BC2DBD">
        <w:rPr>
          <w:sz w:val="26"/>
          <w:szCs w:val="26"/>
        </w:rPr>
        <w:t>khu</w:t>
      </w:r>
      <w:proofErr w:type="spellEnd"/>
      <w:r w:rsidRPr="00BC2DBD">
        <w:rPr>
          <w:sz w:val="26"/>
          <w:szCs w:val="26"/>
        </w:rPr>
        <w:t xml:space="preserve"> </w:t>
      </w:r>
      <w:proofErr w:type="spellStart"/>
      <w:r w:rsidRPr="00BC2DBD">
        <w:rPr>
          <w:sz w:val="26"/>
          <w:szCs w:val="26"/>
        </w:rPr>
        <w:t>vực</w:t>
      </w:r>
      <w:proofErr w:type="spellEnd"/>
      <w:r w:rsidRPr="00BC2DBD">
        <w:rPr>
          <w:sz w:val="26"/>
          <w:szCs w:val="26"/>
        </w:rPr>
        <w:t xml:space="preserve"> </w:t>
      </w:r>
      <w:proofErr w:type="spellStart"/>
      <w:r w:rsidRPr="00BC2DBD">
        <w:rPr>
          <w:sz w:val="26"/>
          <w:szCs w:val="26"/>
        </w:rPr>
        <w:t>Kbang</w:t>
      </w:r>
      <w:proofErr w:type="spellEnd"/>
      <w:r w:rsidRPr="00BC2DBD">
        <w:rPr>
          <w:sz w:val="26"/>
          <w:szCs w:val="26"/>
        </w:rPr>
        <w:t xml:space="preserve"> </w:t>
      </w:r>
      <w:proofErr w:type="spellStart"/>
      <w:r w:rsidRPr="00BC2DBD">
        <w:rPr>
          <w:sz w:val="26"/>
          <w:szCs w:val="26"/>
        </w:rPr>
        <w:t>Tỉnh</w:t>
      </w:r>
      <w:proofErr w:type="spellEnd"/>
      <w:r w:rsidRPr="00BC2DBD">
        <w:rPr>
          <w:sz w:val="26"/>
          <w:szCs w:val="26"/>
        </w:rPr>
        <w:t xml:space="preserve"> Gia Lai </w:t>
      </w:r>
      <w:proofErr w:type="spellStart"/>
      <w:r w:rsidRPr="00BC2DBD">
        <w:rPr>
          <w:sz w:val="26"/>
          <w:szCs w:val="26"/>
        </w:rPr>
        <w:t>năm</w:t>
      </w:r>
      <w:proofErr w:type="spellEnd"/>
      <w:r w:rsidRPr="00BC2DBD">
        <w:rPr>
          <w:sz w:val="26"/>
          <w:szCs w:val="26"/>
        </w:rPr>
        <w:t xml:space="preserve"> 2026</w:t>
      </w:r>
      <w:r w:rsidRPr="00A20FEE">
        <w:rPr>
          <w:bCs/>
          <w:sz w:val="26"/>
          <w:szCs w:val="26"/>
        </w:rPr>
        <w:t>;</w:t>
      </w:r>
    </w:p>
    <w:p w14:paraId="738A1B26" w14:textId="77777777" w:rsidR="00862B99" w:rsidRPr="009943EE" w:rsidRDefault="00862B99" w:rsidP="00862B99">
      <w:pPr>
        <w:spacing w:before="60" w:after="60"/>
        <w:ind w:firstLine="540"/>
        <w:rPr>
          <w:bCs/>
          <w:sz w:val="26"/>
          <w:szCs w:val="26"/>
        </w:rPr>
      </w:pPr>
      <w:r w:rsidRPr="00A20FEE">
        <w:rPr>
          <w:bCs/>
          <w:sz w:val="26"/>
          <w:szCs w:val="26"/>
        </w:rPr>
        <w:t xml:space="preserve">10. </w:t>
      </w:r>
      <w:r w:rsidRPr="00BC2DBD">
        <w:rPr>
          <w:sz w:val="26"/>
          <w:szCs w:val="26"/>
        </w:rPr>
        <w:t xml:space="preserve">Hoàn </w:t>
      </w:r>
      <w:proofErr w:type="spellStart"/>
      <w:r w:rsidRPr="00BC2DBD">
        <w:rPr>
          <w:sz w:val="26"/>
          <w:szCs w:val="26"/>
        </w:rPr>
        <w:t>thiện</w:t>
      </w:r>
      <w:proofErr w:type="spellEnd"/>
      <w:r w:rsidRPr="00BC2DBD">
        <w:rPr>
          <w:sz w:val="26"/>
          <w:szCs w:val="26"/>
        </w:rPr>
        <w:t xml:space="preserve"> </w:t>
      </w:r>
      <w:proofErr w:type="spellStart"/>
      <w:r w:rsidRPr="00BC2DBD">
        <w:rPr>
          <w:sz w:val="26"/>
          <w:szCs w:val="26"/>
        </w:rPr>
        <w:t>lưới</w:t>
      </w:r>
      <w:proofErr w:type="spellEnd"/>
      <w:r w:rsidRPr="00BC2DBD">
        <w:rPr>
          <w:sz w:val="26"/>
          <w:szCs w:val="26"/>
        </w:rPr>
        <w:t xml:space="preserve"> </w:t>
      </w:r>
      <w:proofErr w:type="spellStart"/>
      <w:r w:rsidRPr="00BC2DBD">
        <w:rPr>
          <w:sz w:val="26"/>
          <w:szCs w:val="26"/>
        </w:rPr>
        <w:t>điện</w:t>
      </w:r>
      <w:proofErr w:type="spellEnd"/>
      <w:r w:rsidRPr="00BC2DBD">
        <w:rPr>
          <w:sz w:val="26"/>
          <w:szCs w:val="26"/>
        </w:rPr>
        <w:t xml:space="preserve"> THA </w:t>
      </w:r>
      <w:proofErr w:type="spellStart"/>
      <w:r w:rsidRPr="00BC2DBD">
        <w:rPr>
          <w:sz w:val="26"/>
          <w:szCs w:val="26"/>
        </w:rPr>
        <w:t>khu</w:t>
      </w:r>
      <w:proofErr w:type="spellEnd"/>
      <w:r w:rsidRPr="00BC2DBD">
        <w:rPr>
          <w:sz w:val="26"/>
          <w:szCs w:val="26"/>
        </w:rPr>
        <w:t xml:space="preserve"> </w:t>
      </w:r>
      <w:proofErr w:type="spellStart"/>
      <w:r w:rsidRPr="00BC2DBD">
        <w:rPr>
          <w:sz w:val="26"/>
          <w:szCs w:val="26"/>
        </w:rPr>
        <w:t>vực</w:t>
      </w:r>
      <w:proofErr w:type="spellEnd"/>
      <w:r w:rsidRPr="00BC2DBD">
        <w:rPr>
          <w:sz w:val="26"/>
          <w:szCs w:val="26"/>
        </w:rPr>
        <w:t xml:space="preserve"> </w:t>
      </w:r>
      <w:proofErr w:type="spellStart"/>
      <w:r w:rsidRPr="00BC2DBD">
        <w:rPr>
          <w:sz w:val="26"/>
          <w:szCs w:val="26"/>
        </w:rPr>
        <w:t>Kông</w:t>
      </w:r>
      <w:proofErr w:type="spellEnd"/>
      <w:r w:rsidRPr="00BC2DBD">
        <w:rPr>
          <w:sz w:val="26"/>
          <w:szCs w:val="26"/>
        </w:rPr>
        <w:t xml:space="preserve"> Chro </w:t>
      </w:r>
      <w:proofErr w:type="spellStart"/>
      <w:r w:rsidRPr="00BC2DBD">
        <w:rPr>
          <w:sz w:val="26"/>
          <w:szCs w:val="26"/>
        </w:rPr>
        <w:t>Tỉnh</w:t>
      </w:r>
      <w:proofErr w:type="spellEnd"/>
      <w:r w:rsidRPr="00BC2DBD">
        <w:rPr>
          <w:sz w:val="26"/>
          <w:szCs w:val="26"/>
        </w:rPr>
        <w:t xml:space="preserve"> Gia Lai </w:t>
      </w:r>
      <w:proofErr w:type="spellStart"/>
      <w:r w:rsidRPr="00BC2DBD">
        <w:rPr>
          <w:sz w:val="26"/>
          <w:szCs w:val="26"/>
        </w:rPr>
        <w:t>năm</w:t>
      </w:r>
      <w:proofErr w:type="spellEnd"/>
      <w:r w:rsidRPr="00BC2DBD">
        <w:rPr>
          <w:sz w:val="26"/>
          <w:szCs w:val="26"/>
        </w:rPr>
        <w:t xml:space="preserve"> 2026</w:t>
      </w:r>
      <w:r w:rsidRPr="00A20FEE">
        <w:rPr>
          <w:bCs/>
          <w:sz w:val="26"/>
          <w:szCs w:val="26"/>
        </w:rPr>
        <w:t>;</w:t>
      </w:r>
    </w:p>
    <w:p w14:paraId="2C961791" w14:textId="34924A36" w:rsidR="00C471A5" w:rsidRPr="00A20FEE" w:rsidRDefault="00C471A5" w:rsidP="002A29D2">
      <w:pPr>
        <w:spacing w:before="60" w:after="60"/>
        <w:ind w:firstLine="540"/>
        <w:rPr>
          <w:bCs/>
          <w:iCs/>
          <w:sz w:val="26"/>
          <w:szCs w:val="26"/>
          <w:lang w:val="it-IT"/>
        </w:rPr>
      </w:pPr>
      <w:r w:rsidRPr="00A20FEE">
        <w:rPr>
          <w:bCs/>
          <w:iCs/>
          <w:sz w:val="26"/>
          <w:szCs w:val="26"/>
          <w:lang w:val="it-IT"/>
        </w:rPr>
        <w:t xml:space="preserve">- Việc kiểm toán báo cáo quyết toán vốn dự án hoàn thành được thực hiện theo quy định tại Nghị định số </w:t>
      </w:r>
      <w:r w:rsidR="00A43AB8">
        <w:rPr>
          <w:bCs/>
          <w:iCs/>
          <w:sz w:val="26"/>
          <w:szCs w:val="26"/>
          <w:lang w:val="it-IT"/>
        </w:rPr>
        <w:t>254</w:t>
      </w:r>
      <w:r w:rsidRPr="00A20FEE">
        <w:rPr>
          <w:bCs/>
          <w:iCs/>
          <w:sz w:val="26"/>
          <w:szCs w:val="26"/>
          <w:lang w:val="it-IT"/>
        </w:rPr>
        <w:t>/202</w:t>
      </w:r>
      <w:r w:rsidR="00A43AB8">
        <w:rPr>
          <w:bCs/>
          <w:iCs/>
          <w:sz w:val="26"/>
          <w:szCs w:val="26"/>
          <w:lang w:val="it-IT"/>
        </w:rPr>
        <w:t>5</w:t>
      </w:r>
      <w:r w:rsidRPr="00A20FEE">
        <w:rPr>
          <w:bCs/>
          <w:iCs/>
          <w:sz w:val="26"/>
          <w:szCs w:val="26"/>
          <w:lang w:val="it-IT"/>
        </w:rPr>
        <w:t xml:space="preserve">/NĐ-CP ngày </w:t>
      </w:r>
      <w:r w:rsidR="00A43AB8">
        <w:rPr>
          <w:bCs/>
          <w:iCs/>
          <w:sz w:val="26"/>
          <w:szCs w:val="26"/>
          <w:lang w:val="it-IT"/>
        </w:rPr>
        <w:t>26</w:t>
      </w:r>
      <w:r w:rsidRPr="00A20FEE">
        <w:rPr>
          <w:bCs/>
          <w:iCs/>
          <w:sz w:val="26"/>
          <w:szCs w:val="26"/>
          <w:lang w:val="it-IT"/>
        </w:rPr>
        <w:t>/</w:t>
      </w:r>
      <w:r w:rsidR="00A43AB8">
        <w:rPr>
          <w:bCs/>
          <w:iCs/>
          <w:sz w:val="26"/>
          <w:szCs w:val="26"/>
          <w:lang w:val="it-IT"/>
        </w:rPr>
        <w:t>09</w:t>
      </w:r>
      <w:r w:rsidRPr="00A20FEE">
        <w:rPr>
          <w:bCs/>
          <w:iCs/>
          <w:sz w:val="26"/>
          <w:szCs w:val="26"/>
          <w:lang w:val="it-IT"/>
        </w:rPr>
        <w:t>/202</w:t>
      </w:r>
      <w:r w:rsidR="00A43AB8">
        <w:rPr>
          <w:bCs/>
          <w:iCs/>
          <w:sz w:val="26"/>
          <w:szCs w:val="26"/>
          <w:lang w:val="it-IT"/>
        </w:rPr>
        <w:t>5</w:t>
      </w:r>
      <w:r w:rsidRPr="00A20FEE">
        <w:rPr>
          <w:bCs/>
          <w:iCs/>
          <w:sz w:val="26"/>
          <w:szCs w:val="26"/>
          <w:lang w:val="it-IT"/>
        </w:rPr>
        <w:t xml:space="preserve"> của Chính phủ quy định về quản lý, thanh toán, quyết toán sử dụng vốn đầu tư công; Thông tư 96/2021/TT-BTC quy định về hệ thống mẫu biểu sử dụng trong công tác quyết toán;</w:t>
      </w:r>
      <w:r w:rsidR="00A43AB8">
        <w:rPr>
          <w:bCs/>
          <w:iCs/>
          <w:sz w:val="26"/>
          <w:szCs w:val="26"/>
          <w:lang w:val="it-IT"/>
        </w:rPr>
        <w:t xml:space="preserve"> </w:t>
      </w:r>
      <w:r w:rsidR="00A43AB8">
        <w:rPr>
          <w:bCs/>
          <w:sz w:val="26"/>
          <w:szCs w:val="26"/>
        </w:rPr>
        <w:t>T</w:t>
      </w:r>
      <w:r w:rsidR="00A43AB8" w:rsidRPr="0006795D">
        <w:rPr>
          <w:bCs/>
          <w:sz w:val="26"/>
          <w:szCs w:val="26"/>
        </w:rPr>
        <w:t xml:space="preserve">hông </w:t>
      </w:r>
      <w:proofErr w:type="spellStart"/>
      <w:r w:rsidR="00A43AB8" w:rsidRPr="0006795D">
        <w:rPr>
          <w:bCs/>
          <w:sz w:val="26"/>
          <w:szCs w:val="26"/>
        </w:rPr>
        <w:t>tư</w:t>
      </w:r>
      <w:proofErr w:type="spellEnd"/>
      <w:r w:rsidR="00A43AB8" w:rsidRPr="0006795D">
        <w:rPr>
          <w:bCs/>
          <w:sz w:val="26"/>
          <w:szCs w:val="26"/>
        </w:rPr>
        <w:t xml:space="preserve"> 63/2025/TT-BTC </w:t>
      </w:r>
      <w:proofErr w:type="spellStart"/>
      <w:r w:rsidR="00A43AB8" w:rsidRPr="0006795D">
        <w:rPr>
          <w:bCs/>
          <w:sz w:val="26"/>
          <w:szCs w:val="26"/>
        </w:rPr>
        <w:t>ngày</w:t>
      </w:r>
      <w:proofErr w:type="spellEnd"/>
      <w:r w:rsidR="00A43AB8" w:rsidRPr="0006795D">
        <w:rPr>
          <w:bCs/>
          <w:sz w:val="26"/>
          <w:szCs w:val="26"/>
        </w:rPr>
        <w:t xml:space="preserve"> 01/07/2025 </w:t>
      </w:r>
      <w:proofErr w:type="spellStart"/>
      <w:r w:rsidR="00A43AB8" w:rsidRPr="0006795D">
        <w:rPr>
          <w:bCs/>
          <w:sz w:val="26"/>
          <w:szCs w:val="26"/>
        </w:rPr>
        <w:t>sửa</w:t>
      </w:r>
      <w:proofErr w:type="spellEnd"/>
      <w:r w:rsidR="00A43AB8" w:rsidRPr="0006795D">
        <w:rPr>
          <w:bCs/>
          <w:sz w:val="26"/>
          <w:szCs w:val="26"/>
        </w:rPr>
        <w:t xml:space="preserve"> </w:t>
      </w:r>
      <w:proofErr w:type="spellStart"/>
      <w:r w:rsidR="00A43AB8" w:rsidRPr="0006795D">
        <w:rPr>
          <w:bCs/>
          <w:sz w:val="26"/>
          <w:szCs w:val="26"/>
        </w:rPr>
        <w:t>đổi</w:t>
      </w:r>
      <w:proofErr w:type="spellEnd"/>
      <w:r w:rsidR="00A43AB8" w:rsidRPr="0006795D">
        <w:rPr>
          <w:bCs/>
          <w:sz w:val="26"/>
          <w:szCs w:val="26"/>
        </w:rPr>
        <w:t xml:space="preserve">, </w:t>
      </w:r>
      <w:proofErr w:type="spellStart"/>
      <w:r w:rsidR="00A43AB8" w:rsidRPr="0006795D">
        <w:rPr>
          <w:bCs/>
          <w:sz w:val="26"/>
          <w:szCs w:val="26"/>
        </w:rPr>
        <w:t>bổ</w:t>
      </w:r>
      <w:proofErr w:type="spellEnd"/>
      <w:r w:rsidR="00A43AB8" w:rsidRPr="0006795D">
        <w:rPr>
          <w:bCs/>
          <w:sz w:val="26"/>
          <w:szCs w:val="26"/>
        </w:rPr>
        <w:t xml:space="preserve"> sung </w:t>
      </w:r>
      <w:proofErr w:type="spellStart"/>
      <w:r w:rsidR="00A43AB8" w:rsidRPr="0006795D">
        <w:rPr>
          <w:bCs/>
          <w:sz w:val="26"/>
          <w:szCs w:val="26"/>
        </w:rPr>
        <w:t>một</w:t>
      </w:r>
      <w:proofErr w:type="spellEnd"/>
      <w:r w:rsidR="00A43AB8" w:rsidRPr="0006795D">
        <w:rPr>
          <w:bCs/>
          <w:sz w:val="26"/>
          <w:szCs w:val="26"/>
        </w:rPr>
        <w:t xml:space="preserve"> </w:t>
      </w:r>
      <w:proofErr w:type="spellStart"/>
      <w:r w:rsidR="00A43AB8" w:rsidRPr="0006795D">
        <w:rPr>
          <w:bCs/>
          <w:sz w:val="26"/>
          <w:szCs w:val="26"/>
        </w:rPr>
        <w:t>số</w:t>
      </w:r>
      <w:proofErr w:type="spellEnd"/>
      <w:r w:rsidR="00A43AB8" w:rsidRPr="0006795D">
        <w:rPr>
          <w:bCs/>
          <w:sz w:val="26"/>
          <w:szCs w:val="26"/>
        </w:rPr>
        <w:t xml:space="preserve"> </w:t>
      </w:r>
      <w:proofErr w:type="spellStart"/>
      <w:r w:rsidR="00A43AB8" w:rsidRPr="0006795D">
        <w:rPr>
          <w:bCs/>
          <w:sz w:val="26"/>
          <w:szCs w:val="26"/>
        </w:rPr>
        <w:t>điều</w:t>
      </w:r>
      <w:proofErr w:type="spellEnd"/>
      <w:r w:rsidR="00A43AB8" w:rsidRPr="0006795D">
        <w:rPr>
          <w:bCs/>
          <w:sz w:val="26"/>
          <w:szCs w:val="26"/>
        </w:rPr>
        <w:t xml:space="preserve"> </w:t>
      </w:r>
      <w:proofErr w:type="spellStart"/>
      <w:r w:rsidR="00A43AB8" w:rsidRPr="0006795D">
        <w:rPr>
          <w:bCs/>
          <w:sz w:val="26"/>
          <w:szCs w:val="26"/>
        </w:rPr>
        <w:t>của</w:t>
      </w:r>
      <w:proofErr w:type="spellEnd"/>
      <w:r w:rsidR="00A43AB8" w:rsidRPr="0006795D">
        <w:rPr>
          <w:bCs/>
          <w:sz w:val="26"/>
          <w:szCs w:val="26"/>
        </w:rPr>
        <w:t xml:space="preserve"> Thông </w:t>
      </w:r>
      <w:proofErr w:type="spellStart"/>
      <w:r w:rsidR="00A43AB8" w:rsidRPr="0006795D">
        <w:rPr>
          <w:bCs/>
          <w:sz w:val="26"/>
          <w:szCs w:val="26"/>
        </w:rPr>
        <w:t>tư</w:t>
      </w:r>
      <w:proofErr w:type="spellEnd"/>
      <w:r w:rsidR="00A43AB8" w:rsidRPr="0006795D">
        <w:rPr>
          <w:bCs/>
          <w:sz w:val="26"/>
          <w:szCs w:val="26"/>
        </w:rPr>
        <w:t xml:space="preserve"> 96/2021/TT-BTC </w:t>
      </w:r>
      <w:proofErr w:type="spellStart"/>
      <w:r w:rsidR="00A43AB8" w:rsidRPr="0006795D">
        <w:rPr>
          <w:bCs/>
          <w:sz w:val="26"/>
          <w:szCs w:val="26"/>
        </w:rPr>
        <w:t>ngày</w:t>
      </w:r>
      <w:proofErr w:type="spellEnd"/>
      <w:r w:rsidR="00A43AB8" w:rsidRPr="0006795D">
        <w:rPr>
          <w:bCs/>
          <w:sz w:val="26"/>
          <w:szCs w:val="26"/>
        </w:rPr>
        <w:t xml:space="preserve"> 11/11/2021 </w:t>
      </w:r>
      <w:proofErr w:type="spellStart"/>
      <w:r w:rsidR="00A43AB8" w:rsidRPr="0006795D">
        <w:rPr>
          <w:bCs/>
          <w:sz w:val="26"/>
          <w:szCs w:val="26"/>
        </w:rPr>
        <w:t>của</w:t>
      </w:r>
      <w:proofErr w:type="spellEnd"/>
      <w:r w:rsidR="00A43AB8" w:rsidRPr="0006795D">
        <w:rPr>
          <w:bCs/>
          <w:sz w:val="26"/>
          <w:szCs w:val="26"/>
        </w:rPr>
        <w:t xml:space="preserve"> </w:t>
      </w:r>
      <w:proofErr w:type="spellStart"/>
      <w:r w:rsidR="00A43AB8" w:rsidRPr="0006795D">
        <w:rPr>
          <w:bCs/>
          <w:sz w:val="26"/>
          <w:szCs w:val="26"/>
        </w:rPr>
        <w:t>Bộ</w:t>
      </w:r>
      <w:proofErr w:type="spellEnd"/>
      <w:r w:rsidR="00A43AB8" w:rsidRPr="0006795D">
        <w:rPr>
          <w:bCs/>
          <w:sz w:val="26"/>
          <w:szCs w:val="26"/>
        </w:rPr>
        <w:t xml:space="preserve"> Tài </w:t>
      </w:r>
      <w:proofErr w:type="spellStart"/>
      <w:r w:rsidR="00A43AB8" w:rsidRPr="0006795D">
        <w:rPr>
          <w:bCs/>
          <w:sz w:val="26"/>
          <w:szCs w:val="26"/>
        </w:rPr>
        <w:t>chính</w:t>
      </w:r>
      <w:proofErr w:type="spellEnd"/>
      <w:r w:rsidR="00A43AB8" w:rsidRPr="0006795D">
        <w:rPr>
          <w:bCs/>
          <w:sz w:val="26"/>
          <w:szCs w:val="26"/>
        </w:rPr>
        <w:t xml:space="preserve"> </w:t>
      </w:r>
      <w:proofErr w:type="spellStart"/>
      <w:r w:rsidR="00A43AB8" w:rsidRPr="0006795D">
        <w:rPr>
          <w:bCs/>
          <w:sz w:val="26"/>
          <w:szCs w:val="26"/>
        </w:rPr>
        <w:t>quy</w:t>
      </w:r>
      <w:proofErr w:type="spellEnd"/>
      <w:r w:rsidR="00A43AB8" w:rsidRPr="0006795D">
        <w:rPr>
          <w:bCs/>
          <w:sz w:val="26"/>
          <w:szCs w:val="26"/>
        </w:rPr>
        <w:t xml:space="preserve"> </w:t>
      </w:r>
      <w:proofErr w:type="spellStart"/>
      <w:r w:rsidR="00A43AB8" w:rsidRPr="0006795D">
        <w:rPr>
          <w:bCs/>
          <w:sz w:val="26"/>
          <w:szCs w:val="26"/>
        </w:rPr>
        <w:t>định</w:t>
      </w:r>
      <w:proofErr w:type="spellEnd"/>
      <w:r w:rsidR="00A43AB8" w:rsidRPr="0006795D">
        <w:rPr>
          <w:bCs/>
          <w:sz w:val="26"/>
          <w:szCs w:val="26"/>
        </w:rPr>
        <w:t xml:space="preserve"> </w:t>
      </w:r>
      <w:proofErr w:type="spellStart"/>
      <w:r w:rsidR="00A43AB8" w:rsidRPr="0006795D">
        <w:rPr>
          <w:bCs/>
          <w:sz w:val="26"/>
          <w:szCs w:val="26"/>
        </w:rPr>
        <w:t>về</w:t>
      </w:r>
      <w:proofErr w:type="spellEnd"/>
      <w:r w:rsidR="00A43AB8" w:rsidRPr="0006795D">
        <w:rPr>
          <w:bCs/>
          <w:sz w:val="26"/>
          <w:szCs w:val="26"/>
        </w:rPr>
        <w:t xml:space="preserve"> </w:t>
      </w:r>
      <w:proofErr w:type="spellStart"/>
      <w:r w:rsidR="00A43AB8" w:rsidRPr="0006795D">
        <w:rPr>
          <w:bCs/>
          <w:sz w:val="26"/>
          <w:szCs w:val="26"/>
        </w:rPr>
        <w:t>hệ</w:t>
      </w:r>
      <w:proofErr w:type="spellEnd"/>
      <w:r w:rsidR="00A43AB8" w:rsidRPr="0006795D">
        <w:rPr>
          <w:bCs/>
          <w:sz w:val="26"/>
          <w:szCs w:val="26"/>
        </w:rPr>
        <w:t xml:space="preserve"> </w:t>
      </w:r>
      <w:proofErr w:type="spellStart"/>
      <w:r w:rsidR="00A43AB8" w:rsidRPr="0006795D">
        <w:rPr>
          <w:bCs/>
          <w:sz w:val="26"/>
          <w:szCs w:val="26"/>
        </w:rPr>
        <w:t>thống</w:t>
      </w:r>
      <w:proofErr w:type="spellEnd"/>
      <w:r w:rsidR="00A43AB8" w:rsidRPr="0006795D">
        <w:rPr>
          <w:bCs/>
          <w:sz w:val="26"/>
          <w:szCs w:val="26"/>
        </w:rPr>
        <w:t xml:space="preserve"> </w:t>
      </w:r>
      <w:proofErr w:type="spellStart"/>
      <w:r w:rsidR="00A43AB8" w:rsidRPr="0006795D">
        <w:rPr>
          <w:bCs/>
          <w:sz w:val="26"/>
          <w:szCs w:val="26"/>
        </w:rPr>
        <w:t>mẫu</w:t>
      </w:r>
      <w:proofErr w:type="spellEnd"/>
      <w:r w:rsidR="00A43AB8" w:rsidRPr="0006795D">
        <w:rPr>
          <w:bCs/>
          <w:sz w:val="26"/>
          <w:szCs w:val="26"/>
        </w:rPr>
        <w:t xml:space="preserve"> </w:t>
      </w:r>
      <w:proofErr w:type="spellStart"/>
      <w:r w:rsidR="00A43AB8" w:rsidRPr="0006795D">
        <w:rPr>
          <w:bCs/>
          <w:sz w:val="26"/>
          <w:szCs w:val="26"/>
        </w:rPr>
        <w:t>biểu</w:t>
      </w:r>
      <w:proofErr w:type="spellEnd"/>
      <w:r w:rsidR="00A43AB8" w:rsidRPr="0006795D">
        <w:rPr>
          <w:bCs/>
          <w:sz w:val="26"/>
          <w:szCs w:val="26"/>
        </w:rPr>
        <w:t xml:space="preserve"> </w:t>
      </w:r>
      <w:proofErr w:type="spellStart"/>
      <w:r w:rsidR="00A43AB8" w:rsidRPr="0006795D">
        <w:rPr>
          <w:bCs/>
          <w:sz w:val="26"/>
          <w:szCs w:val="26"/>
        </w:rPr>
        <w:t>trong</w:t>
      </w:r>
      <w:proofErr w:type="spellEnd"/>
      <w:r w:rsidR="00A43AB8" w:rsidRPr="0006795D">
        <w:rPr>
          <w:bCs/>
          <w:sz w:val="26"/>
          <w:szCs w:val="26"/>
        </w:rPr>
        <w:t xml:space="preserve"> </w:t>
      </w:r>
      <w:proofErr w:type="spellStart"/>
      <w:r w:rsidR="00A43AB8" w:rsidRPr="0006795D">
        <w:rPr>
          <w:bCs/>
          <w:sz w:val="26"/>
          <w:szCs w:val="26"/>
        </w:rPr>
        <w:t>quyết</w:t>
      </w:r>
      <w:proofErr w:type="spellEnd"/>
      <w:r w:rsidR="00A43AB8" w:rsidRPr="0006795D">
        <w:rPr>
          <w:bCs/>
          <w:sz w:val="26"/>
          <w:szCs w:val="26"/>
        </w:rPr>
        <w:t xml:space="preserve"> </w:t>
      </w:r>
      <w:proofErr w:type="spellStart"/>
      <w:r w:rsidR="00A43AB8" w:rsidRPr="0006795D">
        <w:rPr>
          <w:bCs/>
          <w:sz w:val="26"/>
          <w:szCs w:val="26"/>
        </w:rPr>
        <w:t>toán</w:t>
      </w:r>
      <w:proofErr w:type="spellEnd"/>
      <w:r w:rsidR="00A43AB8" w:rsidRPr="0006795D">
        <w:rPr>
          <w:bCs/>
          <w:sz w:val="26"/>
          <w:szCs w:val="26"/>
        </w:rPr>
        <w:t xml:space="preserve"> </w:t>
      </w:r>
      <w:proofErr w:type="spellStart"/>
      <w:r w:rsidR="00A43AB8" w:rsidRPr="0006795D">
        <w:rPr>
          <w:bCs/>
          <w:sz w:val="26"/>
          <w:szCs w:val="26"/>
        </w:rPr>
        <w:t>dự</w:t>
      </w:r>
      <w:proofErr w:type="spellEnd"/>
      <w:r w:rsidR="00A43AB8" w:rsidRPr="0006795D">
        <w:rPr>
          <w:bCs/>
          <w:sz w:val="26"/>
          <w:szCs w:val="26"/>
        </w:rPr>
        <w:t xml:space="preserve"> </w:t>
      </w:r>
      <w:proofErr w:type="spellStart"/>
      <w:r w:rsidR="00A43AB8" w:rsidRPr="0006795D">
        <w:rPr>
          <w:bCs/>
          <w:sz w:val="26"/>
          <w:szCs w:val="26"/>
        </w:rPr>
        <w:t>án</w:t>
      </w:r>
      <w:proofErr w:type="spellEnd"/>
      <w:r w:rsidR="00A43AB8" w:rsidRPr="0006795D">
        <w:rPr>
          <w:bCs/>
          <w:sz w:val="26"/>
          <w:szCs w:val="26"/>
        </w:rPr>
        <w:t xml:space="preserve"> </w:t>
      </w:r>
      <w:proofErr w:type="spellStart"/>
      <w:r w:rsidR="00A43AB8" w:rsidRPr="0006795D">
        <w:rPr>
          <w:bCs/>
          <w:sz w:val="26"/>
          <w:szCs w:val="26"/>
        </w:rPr>
        <w:t>sử</w:t>
      </w:r>
      <w:proofErr w:type="spellEnd"/>
      <w:r w:rsidR="00A43AB8" w:rsidRPr="0006795D">
        <w:rPr>
          <w:bCs/>
          <w:sz w:val="26"/>
          <w:szCs w:val="26"/>
        </w:rPr>
        <w:t xml:space="preserve"> </w:t>
      </w:r>
      <w:proofErr w:type="spellStart"/>
      <w:r w:rsidR="00A43AB8" w:rsidRPr="0006795D">
        <w:rPr>
          <w:bCs/>
          <w:sz w:val="26"/>
          <w:szCs w:val="26"/>
        </w:rPr>
        <w:t>dụng</w:t>
      </w:r>
      <w:proofErr w:type="spellEnd"/>
      <w:r w:rsidR="00A43AB8" w:rsidRPr="0006795D">
        <w:rPr>
          <w:bCs/>
          <w:sz w:val="26"/>
          <w:szCs w:val="26"/>
        </w:rPr>
        <w:t xml:space="preserve"> </w:t>
      </w:r>
      <w:proofErr w:type="spellStart"/>
      <w:r w:rsidR="00A43AB8" w:rsidRPr="0006795D">
        <w:rPr>
          <w:bCs/>
          <w:sz w:val="26"/>
          <w:szCs w:val="26"/>
        </w:rPr>
        <w:t>vốn</w:t>
      </w:r>
      <w:proofErr w:type="spellEnd"/>
      <w:r w:rsidR="00A43AB8" w:rsidRPr="0006795D">
        <w:rPr>
          <w:bCs/>
          <w:sz w:val="26"/>
          <w:szCs w:val="26"/>
        </w:rPr>
        <w:t xml:space="preserve"> </w:t>
      </w:r>
      <w:proofErr w:type="spellStart"/>
      <w:r w:rsidR="00A43AB8" w:rsidRPr="0006795D">
        <w:rPr>
          <w:bCs/>
          <w:sz w:val="26"/>
          <w:szCs w:val="26"/>
        </w:rPr>
        <w:t>đầu</w:t>
      </w:r>
      <w:proofErr w:type="spellEnd"/>
      <w:r w:rsidR="00A43AB8" w:rsidRPr="0006795D">
        <w:rPr>
          <w:bCs/>
          <w:sz w:val="26"/>
          <w:szCs w:val="26"/>
        </w:rPr>
        <w:t xml:space="preserve"> </w:t>
      </w:r>
      <w:proofErr w:type="spellStart"/>
      <w:r w:rsidR="00A43AB8" w:rsidRPr="0006795D">
        <w:rPr>
          <w:bCs/>
          <w:sz w:val="26"/>
          <w:szCs w:val="26"/>
        </w:rPr>
        <w:t>tư</w:t>
      </w:r>
      <w:proofErr w:type="spellEnd"/>
      <w:r w:rsidR="00A43AB8" w:rsidRPr="0006795D">
        <w:rPr>
          <w:bCs/>
          <w:sz w:val="26"/>
          <w:szCs w:val="26"/>
        </w:rPr>
        <w:t xml:space="preserve"> </w:t>
      </w:r>
      <w:proofErr w:type="spellStart"/>
      <w:r w:rsidR="00A43AB8" w:rsidRPr="0006795D">
        <w:rPr>
          <w:bCs/>
          <w:sz w:val="26"/>
          <w:szCs w:val="26"/>
        </w:rPr>
        <w:t>công</w:t>
      </w:r>
      <w:proofErr w:type="spellEnd"/>
      <w:r w:rsidR="00A43AB8">
        <w:rPr>
          <w:bCs/>
          <w:sz w:val="26"/>
          <w:szCs w:val="26"/>
        </w:rPr>
        <w:t>;</w:t>
      </w:r>
      <w:r w:rsidRPr="00A20FEE">
        <w:rPr>
          <w:bCs/>
          <w:iCs/>
          <w:sz w:val="26"/>
          <w:szCs w:val="26"/>
          <w:lang w:val="it-IT"/>
        </w:rPr>
        <w:t xml:space="preserve"> Chuẩn mực kiểm toán số 1000 Kiểm toán báo cáo quyết toán dự án hoàn thành </w:t>
      </w:r>
      <w:r w:rsidRPr="00A20FEE">
        <w:rPr>
          <w:bCs/>
          <w:iCs/>
          <w:sz w:val="26"/>
          <w:szCs w:val="26"/>
          <w:lang w:val="it-IT"/>
        </w:rPr>
        <w:lastRenderedPageBreak/>
        <w:t>ban hành kèm theo Thông tư số 67/2015/TT-BTC ngày 08/05/2015 và các quy định phù hợp với giai đoạn thực hiện dự án.</w:t>
      </w:r>
    </w:p>
    <w:p w14:paraId="18E4E529" w14:textId="77777777" w:rsidR="00976EF4" w:rsidRPr="009943EE" w:rsidRDefault="00976EF4" w:rsidP="00976EF4">
      <w:pPr>
        <w:spacing w:before="60" w:after="60"/>
        <w:ind w:firstLine="540"/>
        <w:rPr>
          <w:b/>
          <w:iCs/>
          <w:sz w:val="28"/>
          <w:szCs w:val="28"/>
          <w:lang w:val="it-IT"/>
        </w:rPr>
      </w:pPr>
      <w:r w:rsidRPr="009943EE">
        <w:rPr>
          <w:b/>
          <w:iCs/>
          <w:sz w:val="28"/>
          <w:szCs w:val="28"/>
          <w:lang w:val="it-IT"/>
        </w:rPr>
        <w:t>3. Quy trình thực hiện:</w:t>
      </w:r>
    </w:p>
    <w:p w14:paraId="20381A02" w14:textId="77777777" w:rsidR="00976EF4" w:rsidRPr="009943EE" w:rsidRDefault="00976EF4" w:rsidP="00976EF4">
      <w:pPr>
        <w:spacing w:before="60" w:after="60"/>
        <w:ind w:firstLine="540"/>
        <w:rPr>
          <w:bCs/>
          <w:iCs/>
          <w:sz w:val="28"/>
          <w:szCs w:val="28"/>
          <w:lang w:val="it-IT"/>
        </w:rPr>
      </w:pPr>
      <w:r w:rsidRPr="009943EE">
        <w:rPr>
          <w:bCs/>
          <w:iCs/>
          <w:sz w:val="28"/>
          <w:szCs w:val="28"/>
          <w:lang w:val="it-IT"/>
        </w:rPr>
        <w:t>3.1. Kiểm tra đánh giá tính pháp lý của dự án và việc tuân thủ trình tự thủ tục đầu tư xây dựng công trình:</w:t>
      </w:r>
    </w:p>
    <w:p w14:paraId="234A767A" w14:textId="77777777" w:rsidR="00976EF4" w:rsidRPr="009943EE" w:rsidRDefault="00976EF4" w:rsidP="00976EF4">
      <w:pPr>
        <w:spacing w:before="60" w:after="60"/>
        <w:ind w:firstLine="540"/>
        <w:rPr>
          <w:bCs/>
          <w:iCs/>
          <w:sz w:val="28"/>
          <w:szCs w:val="28"/>
          <w:lang w:val="it-IT"/>
        </w:rPr>
      </w:pPr>
      <w:r w:rsidRPr="009943EE">
        <w:rPr>
          <w:bCs/>
          <w:iCs/>
          <w:sz w:val="28"/>
          <w:szCs w:val="28"/>
          <w:lang w:val="it-IT"/>
        </w:rPr>
        <w:t>- Tập hợp, sắp xếp phân loại hồ sơ và tài liệu, kiểm tra và đối chiếu danh mục, nội dung các văn bản pháp lý của toàn bộ dự án/công trình.</w:t>
      </w:r>
    </w:p>
    <w:p w14:paraId="7AAFDF30" w14:textId="77777777" w:rsidR="00976EF4" w:rsidRPr="009943EE" w:rsidRDefault="00976EF4" w:rsidP="00976EF4">
      <w:pPr>
        <w:spacing w:before="60" w:after="60"/>
        <w:ind w:firstLine="540"/>
        <w:rPr>
          <w:bCs/>
          <w:iCs/>
          <w:strike/>
          <w:sz w:val="28"/>
          <w:szCs w:val="28"/>
          <w:lang w:val="it-IT"/>
        </w:rPr>
      </w:pPr>
      <w:r w:rsidRPr="009943EE">
        <w:rPr>
          <w:bCs/>
          <w:iCs/>
          <w:sz w:val="28"/>
          <w:szCs w:val="28"/>
          <w:lang w:val="it-IT"/>
        </w:rPr>
        <w:t>- Kiểm tra sự tuân thủ qui định của nhà nước về trình tự, thủ tục đầu tư xây dựng.</w:t>
      </w:r>
    </w:p>
    <w:p w14:paraId="48122F78" w14:textId="77777777" w:rsidR="00976EF4" w:rsidRPr="009943EE" w:rsidRDefault="00976EF4" w:rsidP="00976EF4">
      <w:pPr>
        <w:spacing w:before="60" w:after="60"/>
        <w:ind w:firstLine="540"/>
        <w:rPr>
          <w:bCs/>
          <w:iCs/>
          <w:sz w:val="28"/>
          <w:szCs w:val="28"/>
          <w:lang w:val="it-IT"/>
        </w:rPr>
      </w:pPr>
      <w:r w:rsidRPr="009943EE">
        <w:rPr>
          <w:bCs/>
          <w:iCs/>
          <w:sz w:val="28"/>
          <w:szCs w:val="28"/>
          <w:lang w:val="it-IT"/>
        </w:rPr>
        <w:t>- Kiểm tra sự tuân thủ, trình tự thủ tục lựa chọn nhà thầu các gói thầu thuộc dự án.</w:t>
      </w:r>
    </w:p>
    <w:p w14:paraId="7CB3F252" w14:textId="77777777" w:rsidR="00976EF4" w:rsidRPr="009943EE" w:rsidRDefault="00976EF4" w:rsidP="00976EF4">
      <w:pPr>
        <w:spacing w:before="60" w:after="60"/>
        <w:ind w:firstLine="540"/>
        <w:rPr>
          <w:bCs/>
          <w:iCs/>
          <w:sz w:val="28"/>
          <w:szCs w:val="28"/>
          <w:lang w:val="it-IT"/>
        </w:rPr>
      </w:pPr>
      <w:r w:rsidRPr="009943EE">
        <w:rPr>
          <w:bCs/>
          <w:iCs/>
          <w:sz w:val="28"/>
          <w:szCs w:val="28"/>
          <w:lang w:val="it-IT"/>
        </w:rPr>
        <w:t xml:space="preserve">- Kiểm tra tính phù hợp, đúng đắn của các hợp đồng giữa chủ đầu tư và các nhà thầu. </w:t>
      </w:r>
    </w:p>
    <w:p w14:paraId="1E642AED" w14:textId="77777777" w:rsidR="00976EF4" w:rsidRPr="009943EE" w:rsidRDefault="00976EF4" w:rsidP="00976EF4">
      <w:pPr>
        <w:spacing w:before="60" w:after="60"/>
        <w:ind w:firstLine="540"/>
        <w:rPr>
          <w:bCs/>
          <w:iCs/>
          <w:sz w:val="28"/>
          <w:szCs w:val="28"/>
          <w:lang w:val="it-IT"/>
        </w:rPr>
      </w:pPr>
      <w:r w:rsidRPr="009943EE">
        <w:rPr>
          <w:bCs/>
          <w:iCs/>
          <w:sz w:val="28"/>
          <w:szCs w:val="28"/>
          <w:lang w:val="it-IT"/>
        </w:rPr>
        <w:t>- Kiểm tra các nội dung khác theo quy định kiểm toán báo cáo quyết toán dự án hoàn thành</w:t>
      </w:r>
    </w:p>
    <w:p w14:paraId="03CF98BF" w14:textId="77777777" w:rsidR="00976EF4" w:rsidRPr="009943EE" w:rsidRDefault="00976EF4" w:rsidP="00976EF4">
      <w:pPr>
        <w:spacing w:before="60" w:after="60"/>
        <w:ind w:firstLine="540"/>
        <w:rPr>
          <w:bCs/>
          <w:iCs/>
          <w:sz w:val="28"/>
          <w:szCs w:val="28"/>
          <w:lang w:val="it-IT"/>
        </w:rPr>
      </w:pPr>
      <w:r w:rsidRPr="009943EE">
        <w:rPr>
          <w:bCs/>
          <w:iCs/>
          <w:sz w:val="28"/>
          <w:szCs w:val="28"/>
          <w:lang w:val="it-IT"/>
        </w:rPr>
        <w:t>Với qui trình kiểm toán này cho phép các kiểm toán viên đưa ra ý kiến về tính chính xác, trung thực của các vấn đề trên cơ sở báo cáo quyết toán dự án/công trình.</w:t>
      </w:r>
    </w:p>
    <w:p w14:paraId="4E239846" w14:textId="77777777" w:rsidR="00976EF4" w:rsidRPr="009943EE" w:rsidRDefault="00976EF4" w:rsidP="00976EF4">
      <w:pPr>
        <w:spacing w:before="60" w:after="60"/>
        <w:ind w:firstLine="540"/>
        <w:rPr>
          <w:bCs/>
          <w:iCs/>
          <w:sz w:val="28"/>
          <w:szCs w:val="28"/>
          <w:lang w:val="it-IT"/>
        </w:rPr>
      </w:pPr>
      <w:r w:rsidRPr="009943EE">
        <w:rPr>
          <w:bCs/>
          <w:iCs/>
          <w:sz w:val="28"/>
          <w:szCs w:val="28"/>
          <w:lang w:val="it-IT"/>
        </w:rPr>
        <w:t>3.2. Kiểm tra giá trị quyết toán phần xây dựng các hạng mục công trình và toàn bộ công trình:</w:t>
      </w:r>
    </w:p>
    <w:p w14:paraId="46959ACF" w14:textId="77777777" w:rsidR="00976EF4" w:rsidRPr="009943EE" w:rsidRDefault="00976EF4" w:rsidP="00976EF4">
      <w:pPr>
        <w:spacing w:before="60" w:after="60"/>
        <w:ind w:firstLine="540"/>
        <w:rPr>
          <w:bCs/>
          <w:iCs/>
          <w:sz w:val="28"/>
          <w:szCs w:val="28"/>
          <w:lang w:val="it-IT"/>
        </w:rPr>
      </w:pPr>
      <w:r w:rsidRPr="009943EE">
        <w:rPr>
          <w:bCs/>
          <w:iCs/>
          <w:sz w:val="28"/>
          <w:szCs w:val="28"/>
          <w:lang w:val="it-IT"/>
        </w:rPr>
        <w:t>- So sánh chi phí xây dựng các hạng mục công trình với tổng dự toán/dự toán được duyệt, so với giá trúng thầu, xác định và đánh giá nguyên nhân tăng giảm.</w:t>
      </w:r>
    </w:p>
    <w:p w14:paraId="7460C7D2" w14:textId="77777777" w:rsidR="00976EF4" w:rsidRPr="009943EE" w:rsidRDefault="00976EF4" w:rsidP="00976EF4">
      <w:pPr>
        <w:spacing w:before="60" w:after="60"/>
        <w:ind w:firstLine="540"/>
        <w:rPr>
          <w:bCs/>
          <w:iCs/>
          <w:sz w:val="28"/>
          <w:szCs w:val="28"/>
          <w:lang w:val="it-IT"/>
        </w:rPr>
      </w:pPr>
      <w:r w:rsidRPr="009943EE">
        <w:rPr>
          <w:bCs/>
          <w:iCs/>
          <w:sz w:val="28"/>
          <w:szCs w:val="28"/>
          <w:lang w:val="it-IT"/>
        </w:rPr>
        <w:t>- Kiểm tra chi tiết quyết toán của các hạng mục công trình để đảm bảo rằng các chi phí phát sinh là hợp lý, bao gồm: kiểm tra việc áp dụng đơn giá và chính sách trong đầu tư xây dựng qua từng thời kỳ, kiểm tra khối lượng quyết toán so sánh với thực tế thi công, với hồ sơ dự thầu, với bản vẽ thiết kế, bản vẽ hoàn công và đơn giá có phù hợp với loại hợp đồng đã ký kết và các văn bản qui định của nhà nước.</w:t>
      </w:r>
    </w:p>
    <w:p w14:paraId="3FDEAE36" w14:textId="77777777" w:rsidR="00976EF4" w:rsidRPr="009943EE" w:rsidRDefault="00976EF4" w:rsidP="00976EF4">
      <w:pPr>
        <w:spacing w:before="60" w:after="60"/>
        <w:ind w:firstLine="540"/>
        <w:rPr>
          <w:bCs/>
          <w:iCs/>
          <w:sz w:val="28"/>
          <w:szCs w:val="28"/>
          <w:lang w:val="it-IT"/>
        </w:rPr>
      </w:pPr>
      <w:r w:rsidRPr="009943EE">
        <w:rPr>
          <w:bCs/>
          <w:iCs/>
          <w:sz w:val="28"/>
          <w:szCs w:val="28"/>
          <w:lang w:val="it-IT"/>
        </w:rPr>
        <w:t>- Kiểm tra các nội dung khác theo quy định kiểm toán báo cáo quyết toán dự án hoàn thành.</w:t>
      </w:r>
    </w:p>
    <w:p w14:paraId="5CCE2F3F" w14:textId="77777777" w:rsidR="00976EF4" w:rsidRPr="009943EE" w:rsidRDefault="00976EF4" w:rsidP="00976EF4">
      <w:pPr>
        <w:spacing w:before="60" w:after="60"/>
        <w:ind w:firstLine="540"/>
        <w:rPr>
          <w:bCs/>
          <w:iCs/>
          <w:sz w:val="28"/>
          <w:szCs w:val="28"/>
          <w:lang w:val="it-IT"/>
        </w:rPr>
      </w:pPr>
      <w:r w:rsidRPr="009943EE">
        <w:rPr>
          <w:bCs/>
          <w:iCs/>
          <w:sz w:val="28"/>
          <w:szCs w:val="28"/>
          <w:lang w:val="it-IT"/>
        </w:rPr>
        <w:t>3.3. Kiểm tra giá trị quyết toán phần vật tư - thiết bị</w:t>
      </w:r>
    </w:p>
    <w:p w14:paraId="6CF777B9" w14:textId="77777777" w:rsidR="00976EF4" w:rsidRPr="009943EE" w:rsidRDefault="00976EF4" w:rsidP="00976EF4">
      <w:pPr>
        <w:spacing w:before="60" w:after="60"/>
        <w:ind w:firstLine="540"/>
        <w:rPr>
          <w:bCs/>
          <w:iCs/>
          <w:sz w:val="28"/>
          <w:szCs w:val="28"/>
          <w:lang w:val="it-IT"/>
        </w:rPr>
      </w:pPr>
      <w:r w:rsidRPr="009943EE">
        <w:rPr>
          <w:bCs/>
          <w:iCs/>
          <w:sz w:val="28"/>
          <w:szCs w:val="28"/>
          <w:lang w:val="it-IT"/>
        </w:rPr>
        <w:t>- So sánh danh mục, chủng loại, giá vật tư thiết bị với tổng dự toán/dự toán được duyệt, xác định và đánh giá nguyên nhân tăng giảm.</w:t>
      </w:r>
    </w:p>
    <w:p w14:paraId="6CB8ED5D" w14:textId="77777777" w:rsidR="00976EF4" w:rsidRPr="009943EE" w:rsidRDefault="00976EF4" w:rsidP="00976EF4">
      <w:pPr>
        <w:spacing w:before="60" w:after="60"/>
        <w:ind w:firstLine="540"/>
        <w:rPr>
          <w:bCs/>
          <w:iCs/>
          <w:sz w:val="28"/>
          <w:szCs w:val="28"/>
          <w:lang w:val="it-IT"/>
        </w:rPr>
      </w:pPr>
      <w:r w:rsidRPr="009943EE">
        <w:rPr>
          <w:bCs/>
          <w:iCs/>
          <w:sz w:val="28"/>
          <w:szCs w:val="28"/>
          <w:lang w:val="it-IT"/>
        </w:rPr>
        <w:t>- Kiểm tra sự hợp lý của các chi phí tiếp nhận, vận chuyển, bảo quản, phụ phí ngoại thương, lưu kho bãi ...</w:t>
      </w:r>
    </w:p>
    <w:p w14:paraId="0D76FE0D" w14:textId="77777777" w:rsidR="00976EF4" w:rsidRPr="009943EE" w:rsidRDefault="00976EF4" w:rsidP="00976EF4">
      <w:pPr>
        <w:spacing w:before="60" w:after="60"/>
        <w:ind w:firstLine="540"/>
        <w:rPr>
          <w:bCs/>
          <w:iCs/>
          <w:sz w:val="28"/>
          <w:szCs w:val="28"/>
          <w:lang w:val="it-IT"/>
        </w:rPr>
      </w:pPr>
      <w:r w:rsidRPr="009943EE">
        <w:rPr>
          <w:bCs/>
          <w:iCs/>
          <w:sz w:val="28"/>
          <w:szCs w:val="28"/>
          <w:lang w:val="it-IT"/>
        </w:rPr>
        <w:t>- Kiểm tra chi tiết chi phí vật tư thiết bị, so sánh đối chiếu với hợp đồng, chứng từ nhập khẩu (nếu có), biên bản giao nhận, quyết toán lắp đặt, quyết toán VTTB A-B (nếu có) để đảm bảo rằng giá trị quyết toán chi phí vật tư thiết bị là hợp lý.</w:t>
      </w:r>
    </w:p>
    <w:p w14:paraId="28FCF68A" w14:textId="77777777" w:rsidR="00976EF4" w:rsidRPr="009943EE" w:rsidRDefault="00976EF4" w:rsidP="00976EF4">
      <w:pPr>
        <w:spacing w:before="60" w:after="60"/>
        <w:ind w:firstLine="540"/>
        <w:rPr>
          <w:bCs/>
          <w:iCs/>
          <w:sz w:val="28"/>
          <w:szCs w:val="28"/>
          <w:lang w:val="it-IT"/>
        </w:rPr>
      </w:pPr>
      <w:r w:rsidRPr="009943EE">
        <w:rPr>
          <w:bCs/>
          <w:iCs/>
          <w:sz w:val="28"/>
          <w:szCs w:val="28"/>
          <w:lang w:val="it-IT"/>
        </w:rPr>
        <w:lastRenderedPageBreak/>
        <w:t>- Kiểm tra các nội dung khác theo quy định kiểm toán báo cáo quyết toán dự án hoàn thành</w:t>
      </w:r>
    </w:p>
    <w:p w14:paraId="0B8AE05B" w14:textId="77777777" w:rsidR="00976EF4" w:rsidRPr="009943EE" w:rsidRDefault="00976EF4" w:rsidP="00976EF4">
      <w:pPr>
        <w:spacing w:before="60" w:after="60"/>
        <w:ind w:firstLine="540"/>
        <w:rPr>
          <w:bCs/>
          <w:iCs/>
          <w:sz w:val="28"/>
          <w:szCs w:val="28"/>
          <w:lang w:val="it-IT"/>
        </w:rPr>
      </w:pPr>
      <w:r w:rsidRPr="009943EE">
        <w:rPr>
          <w:bCs/>
          <w:iCs/>
          <w:sz w:val="28"/>
          <w:szCs w:val="28"/>
          <w:lang w:val="it-IT"/>
        </w:rPr>
        <w:t>3.4. Kiểm tra giá trị quyết toán chi phí bồi thường, hỗ trợ và tái định cư, chi phí quản lý dự án, chi phí tư vấn đầu tư xây dựng, chi phí khác, chi phí dự phòng:</w:t>
      </w:r>
    </w:p>
    <w:p w14:paraId="69CDBCD3" w14:textId="77777777" w:rsidR="00976EF4" w:rsidRPr="009943EE" w:rsidRDefault="00976EF4" w:rsidP="00976EF4">
      <w:pPr>
        <w:spacing w:before="60" w:after="60"/>
        <w:ind w:firstLine="540"/>
        <w:rPr>
          <w:bCs/>
          <w:iCs/>
          <w:sz w:val="28"/>
          <w:szCs w:val="28"/>
          <w:lang w:val="it-IT"/>
        </w:rPr>
      </w:pPr>
      <w:r w:rsidRPr="009943EE">
        <w:rPr>
          <w:bCs/>
          <w:iCs/>
          <w:sz w:val="28"/>
          <w:szCs w:val="28"/>
          <w:lang w:val="it-IT"/>
        </w:rPr>
        <w:t>- Đảm bảo đúng quy định của pháp luật, phù hợp với quy mô dự án, dự toán phê duyệt.</w:t>
      </w:r>
    </w:p>
    <w:p w14:paraId="14D1EC95" w14:textId="77777777" w:rsidR="00976EF4" w:rsidRPr="009943EE" w:rsidRDefault="00976EF4" w:rsidP="00976EF4">
      <w:pPr>
        <w:spacing w:before="60" w:after="60"/>
        <w:ind w:firstLine="540"/>
        <w:rPr>
          <w:b/>
          <w:iCs/>
          <w:sz w:val="28"/>
          <w:szCs w:val="28"/>
          <w:lang w:val="it-IT"/>
        </w:rPr>
      </w:pPr>
      <w:r w:rsidRPr="009943EE">
        <w:rPr>
          <w:b/>
          <w:iCs/>
          <w:sz w:val="28"/>
          <w:szCs w:val="28"/>
          <w:lang w:val="it-IT"/>
        </w:rPr>
        <w:t>3.5. Thảo luận về kết quả kiểm toán:</w:t>
      </w:r>
    </w:p>
    <w:p w14:paraId="546DC241" w14:textId="77777777" w:rsidR="00976EF4" w:rsidRPr="009943EE" w:rsidRDefault="00976EF4" w:rsidP="00976EF4">
      <w:pPr>
        <w:spacing w:before="60" w:after="60"/>
        <w:ind w:firstLine="540"/>
        <w:rPr>
          <w:bCs/>
          <w:iCs/>
          <w:sz w:val="28"/>
          <w:szCs w:val="28"/>
          <w:lang w:val="it-IT"/>
        </w:rPr>
      </w:pPr>
      <w:r w:rsidRPr="009943EE">
        <w:rPr>
          <w:bCs/>
          <w:iCs/>
          <w:sz w:val="28"/>
          <w:szCs w:val="28"/>
          <w:lang w:val="it-IT"/>
        </w:rPr>
        <w:t>Kết quả kiểm toán sẽ được đưa ra thảo luận với đại diện chủ đầu tư. Mục tiêu trung thực, khách quan và đúng quy định của pháp luật.</w:t>
      </w:r>
    </w:p>
    <w:p w14:paraId="11C22550" w14:textId="77777777" w:rsidR="00976EF4" w:rsidRPr="009943EE" w:rsidRDefault="00976EF4" w:rsidP="00976EF4">
      <w:pPr>
        <w:spacing w:before="60" w:after="60"/>
        <w:ind w:firstLine="540"/>
        <w:rPr>
          <w:bCs/>
          <w:iCs/>
          <w:sz w:val="28"/>
          <w:szCs w:val="28"/>
          <w:lang w:val="it-IT"/>
        </w:rPr>
      </w:pPr>
      <w:r w:rsidRPr="009943EE">
        <w:rPr>
          <w:bCs/>
          <w:iCs/>
          <w:sz w:val="28"/>
          <w:szCs w:val="28"/>
          <w:lang w:val="it-IT"/>
        </w:rPr>
        <w:t>3.5.1. Đề xuất các ý kiến, các vấn đề quan trọng mà nhà thầu cho là cần thiết để thực hiện kiểm toán mà ch</w:t>
      </w:r>
      <w:r w:rsidRPr="009943EE">
        <w:rPr>
          <w:bCs/>
          <w:iCs/>
          <w:sz w:val="28"/>
          <w:szCs w:val="28"/>
          <w:lang w:val="it-IT"/>
        </w:rPr>
        <w:softHyphen/>
        <w:t>ưa đ</w:t>
      </w:r>
      <w:r w:rsidRPr="009943EE">
        <w:rPr>
          <w:bCs/>
          <w:iCs/>
          <w:sz w:val="28"/>
          <w:szCs w:val="28"/>
          <w:lang w:val="it-IT"/>
        </w:rPr>
        <w:softHyphen/>
        <w:t>ược phê duyệt trong HSMT, đồng thời đề xuất phương án giải quyết vấn đề đó.</w:t>
      </w:r>
    </w:p>
    <w:p w14:paraId="601E1E8A" w14:textId="77777777" w:rsidR="00976EF4" w:rsidRPr="009943EE" w:rsidRDefault="00976EF4" w:rsidP="00976EF4">
      <w:pPr>
        <w:spacing w:before="60" w:after="60"/>
        <w:ind w:firstLine="540"/>
        <w:rPr>
          <w:bCs/>
          <w:iCs/>
          <w:sz w:val="28"/>
          <w:szCs w:val="28"/>
          <w:lang w:val="it-IT"/>
        </w:rPr>
      </w:pPr>
      <w:r w:rsidRPr="009943EE">
        <w:rPr>
          <w:bCs/>
          <w:iCs/>
          <w:sz w:val="28"/>
          <w:szCs w:val="28"/>
          <w:lang w:val="it-IT"/>
        </w:rPr>
        <w:t>3.5.2. Đ</w:t>
      </w:r>
      <w:r w:rsidRPr="009943EE">
        <w:rPr>
          <w:bCs/>
          <w:iCs/>
          <w:sz w:val="28"/>
          <w:szCs w:val="28"/>
          <w:lang w:val="it-IT"/>
        </w:rPr>
        <w:softHyphen/>
        <w:t>ưa ra ý kiến nhận xét độc lập, khách quan về sự trung thực và hợp lý của Báo cáo quyết toán dự án hoàn thành trên cơ sở các quy định hiện hành của nhà nư</w:t>
      </w:r>
      <w:r w:rsidRPr="009943EE">
        <w:rPr>
          <w:bCs/>
          <w:iCs/>
          <w:sz w:val="28"/>
          <w:szCs w:val="28"/>
          <w:lang w:val="it-IT"/>
        </w:rPr>
        <w:softHyphen/>
        <w:t>ớc theo từng giai đoạn thực hiện dự án, các chuẩn mực kiểm toán hiện hành.</w:t>
      </w:r>
    </w:p>
    <w:p w14:paraId="7E8681F9" w14:textId="77777777" w:rsidR="00976EF4" w:rsidRPr="009943EE" w:rsidRDefault="00976EF4" w:rsidP="00976EF4">
      <w:pPr>
        <w:spacing w:before="60" w:after="60"/>
        <w:ind w:firstLine="540"/>
        <w:rPr>
          <w:b/>
          <w:iCs/>
          <w:sz w:val="28"/>
          <w:szCs w:val="28"/>
          <w:lang w:val="it-IT"/>
        </w:rPr>
      </w:pPr>
      <w:r w:rsidRPr="009943EE">
        <w:rPr>
          <w:b/>
          <w:iCs/>
          <w:sz w:val="28"/>
          <w:szCs w:val="28"/>
          <w:lang w:val="it-IT"/>
        </w:rPr>
        <w:t>3.6. Lập Báo cáo kiểm toán quyết toán dự án hoàn thành theo đúng quy định.</w:t>
      </w:r>
    </w:p>
    <w:p w14:paraId="0935389A" w14:textId="77777777" w:rsidR="00976EF4" w:rsidRPr="009943EE" w:rsidRDefault="00976EF4" w:rsidP="00976EF4">
      <w:pPr>
        <w:spacing w:before="60" w:after="60"/>
        <w:ind w:firstLine="540"/>
        <w:rPr>
          <w:b/>
          <w:iCs/>
          <w:sz w:val="28"/>
          <w:szCs w:val="28"/>
          <w:lang w:val="it-IT"/>
        </w:rPr>
      </w:pPr>
      <w:r w:rsidRPr="009943EE">
        <w:rPr>
          <w:b/>
          <w:iCs/>
          <w:sz w:val="28"/>
          <w:szCs w:val="28"/>
          <w:lang w:val="it-IT"/>
        </w:rPr>
        <w:t>3.7. Xử lý các sự kiện phát sinh sau ngày phát hành báo cáo kiểm toán (nếu có)</w:t>
      </w:r>
    </w:p>
    <w:p w14:paraId="59C92B42" w14:textId="77777777" w:rsidR="00976EF4" w:rsidRPr="009943EE" w:rsidRDefault="00976EF4" w:rsidP="00976EF4">
      <w:pPr>
        <w:spacing w:before="60" w:after="60"/>
        <w:ind w:firstLine="540"/>
        <w:rPr>
          <w:b/>
          <w:iCs/>
          <w:sz w:val="28"/>
          <w:szCs w:val="28"/>
          <w:lang w:val="it-IT"/>
        </w:rPr>
      </w:pPr>
      <w:r w:rsidRPr="009943EE">
        <w:rPr>
          <w:b/>
          <w:iCs/>
          <w:sz w:val="28"/>
          <w:szCs w:val="28"/>
          <w:lang w:val="it-IT"/>
        </w:rPr>
        <w:t>3.8. Cùng chủ đầu tư giải trình, bảo vệ số liệu đã kiểm toán tr</w:t>
      </w:r>
      <w:r w:rsidRPr="009943EE">
        <w:rPr>
          <w:b/>
          <w:iCs/>
          <w:sz w:val="28"/>
          <w:szCs w:val="28"/>
          <w:lang w:val="it-IT"/>
        </w:rPr>
        <w:softHyphen/>
        <w:t>ước cơ quan thanh kiểm tra có thẩm quyền.</w:t>
      </w:r>
    </w:p>
    <w:p w14:paraId="6DFA4F65" w14:textId="264960BA" w:rsidR="00976EF4" w:rsidRPr="009943EE" w:rsidRDefault="00976EF4" w:rsidP="00976EF4">
      <w:pPr>
        <w:spacing w:before="60" w:after="60"/>
        <w:ind w:firstLine="540"/>
        <w:rPr>
          <w:b/>
          <w:iCs/>
          <w:sz w:val="28"/>
          <w:szCs w:val="28"/>
          <w:lang w:val="it-IT"/>
        </w:rPr>
      </w:pPr>
      <w:r w:rsidRPr="009943EE">
        <w:rPr>
          <w:b/>
          <w:iCs/>
          <w:sz w:val="28"/>
          <w:szCs w:val="28"/>
          <w:lang w:val="it-IT"/>
        </w:rPr>
        <w:t>3.</w:t>
      </w:r>
      <w:r w:rsidR="006E1F6D">
        <w:rPr>
          <w:b/>
          <w:iCs/>
          <w:sz w:val="28"/>
          <w:szCs w:val="28"/>
          <w:lang w:val="it-IT"/>
        </w:rPr>
        <w:t>9</w:t>
      </w:r>
      <w:r w:rsidRPr="009943EE">
        <w:rPr>
          <w:b/>
          <w:iCs/>
          <w:sz w:val="28"/>
          <w:szCs w:val="28"/>
          <w:lang w:val="it-IT"/>
        </w:rPr>
        <w:t>. Số l</w:t>
      </w:r>
      <w:r w:rsidRPr="009943EE">
        <w:rPr>
          <w:b/>
          <w:iCs/>
          <w:sz w:val="28"/>
          <w:szCs w:val="28"/>
          <w:lang w:val="it-IT"/>
        </w:rPr>
        <w:softHyphen/>
        <w:t>ượng nhân sự tham gia tư vấn: Quy định tại Điều 3 của Hợp đồng.</w:t>
      </w:r>
    </w:p>
    <w:p w14:paraId="36C4B8BF" w14:textId="5F222B17" w:rsidR="00976EF4" w:rsidRPr="009943EE" w:rsidRDefault="00976EF4" w:rsidP="00976EF4">
      <w:pPr>
        <w:spacing w:before="60" w:after="60"/>
        <w:ind w:firstLine="540"/>
        <w:rPr>
          <w:b/>
          <w:iCs/>
          <w:sz w:val="28"/>
          <w:szCs w:val="28"/>
          <w:lang w:val="it-IT"/>
        </w:rPr>
      </w:pPr>
      <w:r w:rsidRPr="009943EE">
        <w:rPr>
          <w:b/>
          <w:iCs/>
          <w:sz w:val="28"/>
          <w:szCs w:val="28"/>
          <w:lang w:val="it-IT"/>
        </w:rPr>
        <w:t>3.1</w:t>
      </w:r>
      <w:r w:rsidR="006E1F6D">
        <w:rPr>
          <w:b/>
          <w:iCs/>
          <w:sz w:val="28"/>
          <w:szCs w:val="28"/>
          <w:lang w:val="it-IT"/>
        </w:rPr>
        <w:t>0</w:t>
      </w:r>
      <w:r w:rsidRPr="009943EE">
        <w:rPr>
          <w:b/>
          <w:iCs/>
          <w:sz w:val="28"/>
          <w:szCs w:val="28"/>
          <w:lang w:val="it-IT"/>
        </w:rPr>
        <w:t xml:space="preserve"> Thời gian bắt đầu thực hiện hợp đồng:</w:t>
      </w:r>
    </w:p>
    <w:p w14:paraId="33F05652" w14:textId="77777777" w:rsidR="00976EF4" w:rsidRDefault="00976EF4" w:rsidP="00976EF4">
      <w:pPr>
        <w:spacing w:before="60" w:after="60"/>
        <w:ind w:firstLine="540"/>
        <w:rPr>
          <w:bCs/>
          <w:iCs/>
          <w:sz w:val="28"/>
          <w:szCs w:val="28"/>
          <w:lang w:val="it-IT"/>
        </w:rPr>
      </w:pPr>
      <w:r w:rsidRPr="009943EE">
        <w:rPr>
          <w:bCs/>
          <w:iCs/>
          <w:sz w:val="28"/>
          <w:szCs w:val="28"/>
          <w:lang w:val="it-IT"/>
        </w:rPr>
        <w:t>Chủ đầu tư sẽ có thông báo cho Tư vấn bằng văn bản thời gian bắt đầu thực hiện hợp đồng và nhà thầu tư vấn phải lập Kế hoạch tổng thể theo Điều 14, Chuẩn mực kiểm toán số 1000 Kiểm toán dự án hoàn thành ban hành kèm theo Thông tư số 67/2015/TT-BTC ngày 08/05/2015 của Bộ Tài chính trước khi thực hiện kiểm toán.</w:t>
      </w:r>
    </w:p>
    <w:p w14:paraId="32A7E8AE" w14:textId="14408488" w:rsidR="007215B8" w:rsidRPr="007215B8" w:rsidRDefault="007215B8" w:rsidP="007215B8">
      <w:pPr>
        <w:spacing w:before="60" w:after="60"/>
        <w:ind w:firstLine="540"/>
        <w:rPr>
          <w:b/>
          <w:color w:val="EE0000"/>
          <w:lang w:val="it-IT"/>
        </w:rPr>
      </w:pPr>
      <w:r w:rsidRPr="007215B8">
        <w:rPr>
          <w:b/>
          <w:color w:val="EE0000"/>
          <w:lang w:val="it-IT"/>
        </w:rPr>
        <w:t>III. Thời gian thực hiện gói thầu và t</w:t>
      </w:r>
      <w:r w:rsidRPr="007215B8">
        <w:rPr>
          <w:b/>
          <w:iCs/>
          <w:color w:val="EE0000"/>
          <w:lang w:val="it-IT"/>
        </w:rPr>
        <w:t>iến độ thực hiện dịch vụ tư vấn kiểm toán</w:t>
      </w:r>
      <w:r w:rsidRPr="007215B8">
        <w:rPr>
          <w:b/>
          <w:color w:val="EE0000"/>
          <w:lang w:val="it-IT"/>
        </w:rPr>
        <w:t>:</w:t>
      </w:r>
      <w:r>
        <w:rPr>
          <w:b/>
          <w:color w:val="EE0000"/>
          <w:lang w:val="it-IT"/>
        </w:rPr>
        <w:t xml:space="preserve"> </w:t>
      </w:r>
    </w:p>
    <w:p w14:paraId="6E963A71" w14:textId="0E0C92DB" w:rsidR="007215B8" w:rsidRPr="007215B8" w:rsidRDefault="007215B8" w:rsidP="007215B8">
      <w:pPr>
        <w:spacing w:before="60" w:after="60"/>
        <w:ind w:firstLine="540"/>
        <w:rPr>
          <w:bCs/>
          <w:iCs/>
          <w:color w:val="EE0000"/>
          <w:lang w:val="it-IT"/>
        </w:rPr>
      </w:pPr>
      <w:r w:rsidRPr="007215B8">
        <w:rPr>
          <w:bCs/>
          <w:iCs/>
          <w:color w:val="EE0000"/>
          <w:lang w:val="it-IT"/>
        </w:rPr>
        <w:t xml:space="preserve">1. </w:t>
      </w:r>
      <w:r w:rsidRPr="007215B8">
        <w:rPr>
          <w:b/>
          <w:iCs/>
          <w:color w:val="EE0000"/>
          <w:lang w:val="it-IT"/>
        </w:rPr>
        <w:t>Thời gian thực hiện gói thầu</w:t>
      </w:r>
      <w:r w:rsidRPr="007215B8">
        <w:rPr>
          <w:bCs/>
          <w:iCs/>
          <w:color w:val="EE0000"/>
          <w:lang w:val="it-IT"/>
        </w:rPr>
        <w:t xml:space="preserve">: </w:t>
      </w:r>
      <w:r w:rsidR="00C03B49">
        <w:rPr>
          <w:bCs/>
          <w:iCs/>
          <w:color w:val="EE0000"/>
          <w:lang w:val="it-IT"/>
        </w:rPr>
        <w:t xml:space="preserve">90 </w:t>
      </w:r>
      <w:r w:rsidRPr="007215B8">
        <w:rPr>
          <w:bCs/>
          <w:iCs/>
          <w:color w:val="EE0000"/>
          <w:lang w:val="it-IT"/>
        </w:rPr>
        <w:t xml:space="preserve">ngày, được tính từ ngày hợp đồng có hiệu lực đến ngày nghiệm thu hoàn thành gói thầu, trong đó tiến độ thực hiện dịch vụ tư vấn kiểm toán không quá </w:t>
      </w:r>
      <w:r w:rsidR="00C03B49">
        <w:rPr>
          <w:bCs/>
          <w:iCs/>
          <w:color w:val="EE0000"/>
          <w:lang w:val="it-IT"/>
        </w:rPr>
        <w:t xml:space="preserve">14 </w:t>
      </w:r>
      <w:r w:rsidRPr="007215B8">
        <w:rPr>
          <w:bCs/>
          <w:iCs/>
          <w:color w:val="EE0000"/>
          <w:lang w:val="it-IT"/>
        </w:rPr>
        <w:t>ngày</w:t>
      </w:r>
      <w:r w:rsidR="006E1F6D">
        <w:rPr>
          <w:bCs/>
          <w:iCs/>
          <w:color w:val="EE0000"/>
          <w:lang w:val="it-IT"/>
        </w:rPr>
        <w:t xml:space="preserve"> cho 1 dự án</w:t>
      </w:r>
      <w:r w:rsidRPr="007215B8">
        <w:rPr>
          <w:bCs/>
          <w:iCs/>
          <w:color w:val="EE0000"/>
          <w:lang w:val="it-IT"/>
        </w:rPr>
        <w:t xml:space="preserve"> kể từ ngày chủ đầu tư cung cấp đầy đủ hồ sơ cho nhà thầu).</w:t>
      </w:r>
    </w:p>
    <w:p w14:paraId="144CFC16" w14:textId="19D27EE1" w:rsidR="007215B8" w:rsidRPr="007215B8" w:rsidRDefault="007215B8" w:rsidP="007215B8">
      <w:pPr>
        <w:spacing w:before="60" w:after="60"/>
        <w:ind w:firstLine="540"/>
        <w:rPr>
          <w:bCs/>
          <w:color w:val="EE0000"/>
          <w:lang w:val="it-IT"/>
        </w:rPr>
      </w:pPr>
      <w:r w:rsidRPr="007215B8">
        <w:rPr>
          <w:bCs/>
          <w:iCs/>
          <w:color w:val="EE0000"/>
          <w:lang w:val="it-IT"/>
        </w:rPr>
        <w:t>2.</w:t>
      </w:r>
      <w:r w:rsidRPr="007215B8">
        <w:rPr>
          <w:b/>
          <w:color w:val="EE0000"/>
          <w:lang w:val="it-IT"/>
        </w:rPr>
        <w:t>Tiến độ thực hiện dịch vụ tư vấn kiểm toán</w:t>
      </w:r>
      <w:r w:rsidR="00300129">
        <w:rPr>
          <w:b/>
          <w:color w:val="EE0000"/>
          <w:lang w:val="it-IT"/>
        </w:rPr>
        <w:t xml:space="preserve"> cho mỗi dự án</w:t>
      </w:r>
      <w:r w:rsidRPr="007215B8">
        <w:rPr>
          <w:b/>
          <w:color w:val="EE0000"/>
          <w:lang w:val="it-IT"/>
        </w:rPr>
        <w:t xml:space="preserve">: </w:t>
      </w:r>
      <w:r w:rsidRPr="007215B8">
        <w:rPr>
          <w:bCs/>
          <w:color w:val="EE0000"/>
          <w:lang w:val="it-IT"/>
        </w:rPr>
        <w:t xml:space="preserve">không quá </w:t>
      </w:r>
      <w:r w:rsidR="00300129">
        <w:rPr>
          <w:bCs/>
          <w:color w:val="EE0000"/>
          <w:lang w:val="it-IT"/>
        </w:rPr>
        <w:t xml:space="preserve">14 </w:t>
      </w:r>
      <w:r w:rsidRPr="007215B8">
        <w:rPr>
          <w:bCs/>
          <w:color w:val="EE0000"/>
          <w:lang w:val="it-IT"/>
        </w:rPr>
        <w:t>ngày</w:t>
      </w:r>
      <w:r w:rsidR="00300129">
        <w:rPr>
          <w:bCs/>
          <w:color w:val="EE0000"/>
          <w:lang w:val="it-IT"/>
        </w:rPr>
        <w:t xml:space="preserve"> cho 1 dự án</w:t>
      </w:r>
      <w:r w:rsidRPr="007215B8">
        <w:rPr>
          <w:bCs/>
          <w:color w:val="EE0000"/>
          <w:lang w:val="it-IT"/>
        </w:rPr>
        <w:t>.</w:t>
      </w:r>
    </w:p>
    <w:p w14:paraId="686F955B" w14:textId="77777777" w:rsidR="007215B8" w:rsidRPr="007215B8" w:rsidRDefault="007215B8" w:rsidP="007215B8">
      <w:pPr>
        <w:spacing w:before="60" w:after="60"/>
        <w:ind w:firstLine="540"/>
        <w:rPr>
          <w:b/>
          <w:iCs/>
          <w:color w:val="EE0000"/>
          <w:lang w:val="it-IT"/>
        </w:rPr>
      </w:pPr>
      <w:r w:rsidRPr="007215B8">
        <w:rPr>
          <w:b/>
          <w:iCs/>
          <w:color w:val="EE0000"/>
          <w:lang w:val="it-IT"/>
        </w:rPr>
        <w:t xml:space="preserve">Ghi chú: Nhà thầu căn cứ vào tiến độ thực hiện dịch vụ tư vấn kiểm toán này để chào bảng tiến độ thực hiện công việc (Mẫu số 08 -Webform trên Hệ thống), nếu chào lớn hơn số ngày theo yêu cầu tiến độ thực hiện dịch vụ sẽ bị loại.   </w:t>
      </w:r>
    </w:p>
    <w:p w14:paraId="6CA936CB" w14:textId="77777777" w:rsidR="007215B8" w:rsidRPr="009943EE" w:rsidRDefault="007215B8" w:rsidP="00976EF4">
      <w:pPr>
        <w:spacing w:before="60" w:after="60"/>
        <w:ind w:firstLine="540"/>
        <w:rPr>
          <w:bCs/>
          <w:iCs/>
          <w:sz w:val="28"/>
          <w:szCs w:val="28"/>
          <w:lang w:val="it-IT"/>
        </w:rPr>
      </w:pPr>
    </w:p>
    <w:p w14:paraId="262C66F3" w14:textId="60DF5DA6" w:rsidR="00976EF4" w:rsidRPr="009943EE" w:rsidRDefault="00976EF4" w:rsidP="00976EF4">
      <w:pPr>
        <w:spacing w:before="60" w:after="60"/>
        <w:ind w:firstLine="540"/>
        <w:rPr>
          <w:b/>
          <w:bCs/>
          <w:iCs/>
          <w:sz w:val="28"/>
          <w:szCs w:val="28"/>
          <w:lang w:val="it-IT"/>
        </w:rPr>
      </w:pPr>
      <w:r w:rsidRPr="009943EE">
        <w:rPr>
          <w:b/>
          <w:iCs/>
          <w:sz w:val="28"/>
          <w:szCs w:val="28"/>
          <w:lang w:val="it-IT"/>
        </w:rPr>
        <w:lastRenderedPageBreak/>
        <w:t>I</w:t>
      </w:r>
      <w:r w:rsidR="00CB60A9">
        <w:rPr>
          <w:b/>
          <w:iCs/>
          <w:sz w:val="28"/>
          <w:szCs w:val="28"/>
          <w:lang w:val="it-IT"/>
        </w:rPr>
        <w:t>V</w:t>
      </w:r>
      <w:r w:rsidRPr="009943EE">
        <w:rPr>
          <w:b/>
          <w:iCs/>
          <w:sz w:val="28"/>
          <w:szCs w:val="28"/>
          <w:lang w:val="it-IT"/>
        </w:rPr>
        <w:t>. Báo cáo và thời gian thực hiện:</w:t>
      </w:r>
    </w:p>
    <w:p w14:paraId="0EA2F8D7" w14:textId="77777777" w:rsidR="003E2E30" w:rsidRPr="003D2FB5" w:rsidRDefault="003E2E30" w:rsidP="003E2E30">
      <w:pPr>
        <w:spacing w:before="60" w:after="60"/>
        <w:ind w:firstLine="720"/>
        <w:rPr>
          <w:color w:val="000000" w:themeColor="text1"/>
          <w:sz w:val="28"/>
          <w:szCs w:val="28"/>
          <w:lang w:val="it-IT"/>
        </w:rPr>
      </w:pPr>
      <w:r w:rsidRPr="003D2FB5">
        <w:rPr>
          <w:color w:val="000000" w:themeColor="text1"/>
          <w:sz w:val="28"/>
          <w:szCs w:val="28"/>
          <w:lang w:val="it-IT"/>
        </w:rPr>
        <w:t>Tư vấn nộp cho Chủ đầu tư số lượng Báo cáo kiểm toán quyết toán dự án hoàn thành: 04 bản/01 dự án.</w:t>
      </w:r>
    </w:p>
    <w:p w14:paraId="107645FB" w14:textId="730CEA5D" w:rsidR="00976EF4" w:rsidRPr="003E2E30" w:rsidRDefault="003E2E30" w:rsidP="003E2E30">
      <w:pPr>
        <w:spacing w:before="60" w:after="60"/>
        <w:ind w:firstLine="720"/>
        <w:rPr>
          <w:color w:val="EE0000"/>
          <w:sz w:val="28"/>
          <w:szCs w:val="28"/>
          <w:lang w:val="it-IT"/>
        </w:rPr>
      </w:pPr>
      <w:r w:rsidRPr="003D2FB5">
        <w:rPr>
          <w:color w:val="000000" w:themeColor="text1"/>
          <w:sz w:val="28"/>
          <w:szCs w:val="28"/>
          <w:lang w:val="it-IT"/>
        </w:rPr>
        <w:t xml:space="preserve">Chủ đầu tư sẽ có thông báo cho Tư vấn bằng văn bản thời gian bắt đầu thực hiện kiểm toán. Thời gian bắt đầu thực hiện kiểm toán không được quá 05 ngày kể từ ngày Tư vấn nhận được văn bản thông báo của Chủ đầu tư. </w:t>
      </w:r>
      <w:r w:rsidRPr="003E2E30">
        <w:rPr>
          <w:color w:val="EE0000"/>
          <w:sz w:val="28"/>
          <w:szCs w:val="28"/>
          <w:lang w:val="it-IT"/>
        </w:rPr>
        <w:t>Thời gian hoàn thành Báo cáo kiểm toán quyết toán dự án hoàn thành trong vòng 90 ngày cho tất cả các dự án, trong đó thời gian thực hiện tư vấn kiểm toán cho mỗi dự án ≤ 14 ngày kể từ ngày Chủ đầu tư cung cấp đủ hồ sơ.</w:t>
      </w:r>
    </w:p>
    <w:p w14:paraId="2F2E2A24" w14:textId="5AC93FC5" w:rsidR="00976EF4" w:rsidRPr="003E2E30" w:rsidRDefault="00976EF4" w:rsidP="003E2E30">
      <w:pPr>
        <w:spacing w:before="60" w:after="60"/>
        <w:ind w:firstLine="540"/>
        <w:rPr>
          <w:b/>
          <w:iCs/>
          <w:sz w:val="28"/>
          <w:szCs w:val="28"/>
          <w:lang w:val="it-IT"/>
        </w:rPr>
      </w:pPr>
      <w:r w:rsidRPr="009943EE">
        <w:rPr>
          <w:b/>
          <w:iCs/>
          <w:sz w:val="28"/>
          <w:szCs w:val="28"/>
          <w:lang w:val="it-IT"/>
        </w:rPr>
        <w:t>V. Kinh nghiệm và nhân sự của nhà thầu:</w:t>
      </w:r>
      <w:r w:rsidR="003E2E30">
        <w:rPr>
          <w:b/>
          <w:iCs/>
          <w:sz w:val="28"/>
          <w:szCs w:val="28"/>
          <w:lang w:val="it-IT"/>
        </w:rPr>
        <w:t xml:space="preserve"> </w:t>
      </w:r>
      <w:r w:rsidR="003E2E30" w:rsidRPr="003D2FB5">
        <w:rPr>
          <w:color w:val="000000" w:themeColor="text1"/>
          <w:sz w:val="28"/>
          <w:szCs w:val="28"/>
          <w:lang w:val="it-IT"/>
        </w:rPr>
        <w:t>Phải đáp ứng tối thiểu quy định tại Chương III. Tiêu chuẩn đánh giá E-HSDT</w:t>
      </w:r>
      <w:r w:rsidRPr="009943EE">
        <w:rPr>
          <w:iCs/>
          <w:sz w:val="28"/>
          <w:szCs w:val="28"/>
          <w:lang w:val="it-IT"/>
        </w:rPr>
        <w:t>.</w:t>
      </w:r>
    </w:p>
    <w:p w14:paraId="19138557" w14:textId="6F994400" w:rsidR="00976EF4" w:rsidRPr="009943EE" w:rsidRDefault="00976EF4" w:rsidP="00976EF4">
      <w:pPr>
        <w:spacing w:before="60" w:after="60"/>
        <w:ind w:firstLine="540"/>
        <w:rPr>
          <w:b/>
          <w:bCs/>
          <w:iCs/>
          <w:sz w:val="28"/>
          <w:szCs w:val="28"/>
          <w:lang w:val="it-IT"/>
        </w:rPr>
      </w:pPr>
      <w:r w:rsidRPr="009943EE">
        <w:rPr>
          <w:b/>
          <w:iCs/>
          <w:sz w:val="28"/>
          <w:szCs w:val="28"/>
          <w:lang w:val="it-IT"/>
        </w:rPr>
        <w:t>V</w:t>
      </w:r>
      <w:r w:rsidR="00CB60A9">
        <w:rPr>
          <w:b/>
          <w:iCs/>
          <w:sz w:val="28"/>
          <w:szCs w:val="28"/>
          <w:lang w:val="it-IT"/>
        </w:rPr>
        <w:t>I</w:t>
      </w:r>
      <w:r w:rsidRPr="009943EE">
        <w:rPr>
          <w:b/>
          <w:iCs/>
          <w:sz w:val="28"/>
          <w:szCs w:val="28"/>
          <w:lang w:val="it-IT"/>
        </w:rPr>
        <w:t>. Trách nhiệm của Chủ đầu tư:</w:t>
      </w:r>
    </w:p>
    <w:p w14:paraId="1CEF216A" w14:textId="77777777" w:rsidR="00976EF4" w:rsidRPr="009943EE" w:rsidRDefault="00976EF4" w:rsidP="00976EF4">
      <w:pPr>
        <w:spacing w:before="60" w:after="60"/>
        <w:ind w:firstLine="540"/>
        <w:rPr>
          <w:b/>
          <w:iCs/>
          <w:sz w:val="28"/>
          <w:szCs w:val="28"/>
          <w:lang w:val="it-IT"/>
        </w:rPr>
      </w:pPr>
      <w:r w:rsidRPr="009943EE">
        <w:rPr>
          <w:b/>
          <w:iCs/>
          <w:sz w:val="28"/>
          <w:szCs w:val="28"/>
          <w:lang w:val="it-IT"/>
        </w:rPr>
        <w:t>1. Trách nhiệm chung:</w:t>
      </w:r>
    </w:p>
    <w:p w14:paraId="1CE1ABF0" w14:textId="77777777" w:rsidR="00976EF4" w:rsidRPr="009943EE" w:rsidRDefault="00976EF4" w:rsidP="00976EF4">
      <w:pPr>
        <w:spacing w:before="60" w:after="60"/>
        <w:ind w:firstLine="540"/>
        <w:rPr>
          <w:bCs/>
          <w:iCs/>
          <w:sz w:val="28"/>
          <w:szCs w:val="28"/>
          <w:lang w:val="it-IT"/>
        </w:rPr>
      </w:pPr>
      <w:r w:rsidRPr="009943EE">
        <w:rPr>
          <w:bCs/>
          <w:iCs/>
          <w:sz w:val="28"/>
          <w:szCs w:val="28"/>
          <w:lang w:val="it-IT"/>
        </w:rPr>
        <w:t xml:space="preserve">- Tạo điều kiện, giúp đỡ đơn vị tư vấn trong quá trình thực hiện hợp đồng </w:t>
      </w:r>
    </w:p>
    <w:p w14:paraId="188DD428" w14:textId="77777777" w:rsidR="00976EF4" w:rsidRPr="009943EE" w:rsidRDefault="00976EF4" w:rsidP="00976EF4">
      <w:pPr>
        <w:spacing w:before="60" w:after="60"/>
        <w:ind w:firstLine="540"/>
        <w:rPr>
          <w:bCs/>
          <w:iCs/>
          <w:sz w:val="28"/>
          <w:szCs w:val="28"/>
          <w:lang w:val="it-IT"/>
        </w:rPr>
      </w:pPr>
      <w:r w:rsidRPr="009943EE">
        <w:rPr>
          <w:bCs/>
          <w:iCs/>
          <w:sz w:val="28"/>
          <w:szCs w:val="28"/>
          <w:lang w:val="it-IT"/>
        </w:rPr>
        <w:t>- Cung cấp tài liệu liên quan của dự án.</w:t>
      </w:r>
    </w:p>
    <w:p w14:paraId="1410BE54" w14:textId="77777777" w:rsidR="00976EF4" w:rsidRPr="009943EE" w:rsidRDefault="00976EF4" w:rsidP="00976EF4">
      <w:pPr>
        <w:spacing w:before="120" w:after="60"/>
        <w:ind w:firstLine="539"/>
        <w:rPr>
          <w:b/>
          <w:iCs/>
          <w:sz w:val="28"/>
          <w:szCs w:val="28"/>
          <w:lang w:val="it-IT"/>
        </w:rPr>
      </w:pPr>
      <w:r w:rsidRPr="009943EE">
        <w:rPr>
          <w:b/>
          <w:iCs/>
          <w:sz w:val="28"/>
          <w:szCs w:val="28"/>
          <w:lang w:val="it-IT"/>
        </w:rPr>
        <w:t>2.  Chủ đầu tư sẽ giao toàn bộ hồ sơ, tài liệu phục vụ kiểm toán nh</w:t>
      </w:r>
      <w:r w:rsidRPr="009943EE">
        <w:rPr>
          <w:b/>
          <w:iCs/>
          <w:sz w:val="28"/>
          <w:szCs w:val="28"/>
          <w:lang w:val="it-IT"/>
        </w:rPr>
        <w:softHyphen/>
        <w:t>ư sau:</w:t>
      </w:r>
    </w:p>
    <w:p w14:paraId="61624E0B" w14:textId="77777777" w:rsidR="00976EF4" w:rsidRPr="009943EE" w:rsidRDefault="00976EF4" w:rsidP="00976EF4">
      <w:pPr>
        <w:spacing w:before="60" w:after="60"/>
        <w:ind w:firstLine="540"/>
        <w:rPr>
          <w:bCs/>
          <w:iCs/>
          <w:sz w:val="28"/>
          <w:szCs w:val="28"/>
          <w:lang w:val="it-IT"/>
        </w:rPr>
      </w:pPr>
      <w:r w:rsidRPr="009943EE">
        <w:rPr>
          <w:bCs/>
          <w:iCs/>
          <w:sz w:val="28"/>
          <w:szCs w:val="28"/>
          <w:lang w:val="it-IT"/>
        </w:rPr>
        <w:t>- Hồ sơ quyết toán/Báo cáo quyết toán dự án hoàn thành;</w:t>
      </w:r>
    </w:p>
    <w:p w14:paraId="1358D850" w14:textId="77777777" w:rsidR="00976EF4" w:rsidRPr="009943EE" w:rsidRDefault="00976EF4" w:rsidP="00976EF4">
      <w:pPr>
        <w:spacing w:before="60" w:after="60"/>
        <w:ind w:firstLine="540"/>
        <w:rPr>
          <w:bCs/>
          <w:iCs/>
          <w:sz w:val="28"/>
          <w:szCs w:val="28"/>
          <w:lang w:val="it-IT"/>
        </w:rPr>
      </w:pPr>
      <w:r w:rsidRPr="009943EE">
        <w:rPr>
          <w:bCs/>
          <w:iCs/>
          <w:sz w:val="28"/>
          <w:szCs w:val="28"/>
          <w:lang w:val="it-IT"/>
        </w:rPr>
        <w:t>- Các văn bản pháp lý có liên quan đến dự án/công trình;</w:t>
      </w:r>
    </w:p>
    <w:p w14:paraId="526F2025" w14:textId="77777777" w:rsidR="00976EF4" w:rsidRPr="009943EE" w:rsidRDefault="00976EF4" w:rsidP="00976EF4">
      <w:pPr>
        <w:spacing w:before="60" w:after="60"/>
        <w:ind w:firstLine="540"/>
        <w:rPr>
          <w:bCs/>
          <w:iCs/>
          <w:sz w:val="28"/>
          <w:szCs w:val="28"/>
          <w:lang w:val="it-IT"/>
        </w:rPr>
      </w:pPr>
      <w:r w:rsidRPr="009943EE">
        <w:rPr>
          <w:bCs/>
          <w:iCs/>
          <w:sz w:val="28"/>
          <w:szCs w:val="28"/>
          <w:lang w:val="it-IT"/>
        </w:rPr>
        <w:t>- Các hợp đồng, các biên bản thanh lý hợp đồng giữa chủ đầu t</w:t>
      </w:r>
      <w:r w:rsidRPr="009943EE">
        <w:rPr>
          <w:bCs/>
          <w:iCs/>
          <w:sz w:val="28"/>
          <w:szCs w:val="28"/>
          <w:lang w:val="it-IT"/>
        </w:rPr>
        <w:softHyphen/>
        <w:t>ư với các nhà thầu, đơn vị tham gia thực hiện dự án;</w:t>
      </w:r>
    </w:p>
    <w:p w14:paraId="0C31164B" w14:textId="77777777" w:rsidR="00976EF4" w:rsidRPr="009943EE" w:rsidRDefault="00976EF4" w:rsidP="00976EF4">
      <w:pPr>
        <w:spacing w:before="60" w:after="60"/>
        <w:ind w:firstLine="540"/>
        <w:rPr>
          <w:bCs/>
          <w:iCs/>
          <w:sz w:val="28"/>
          <w:szCs w:val="28"/>
          <w:lang w:val="it-IT"/>
        </w:rPr>
      </w:pPr>
      <w:r w:rsidRPr="009943EE">
        <w:rPr>
          <w:bCs/>
          <w:iCs/>
          <w:sz w:val="28"/>
          <w:szCs w:val="28"/>
          <w:lang w:val="it-IT"/>
        </w:rPr>
        <w:t>- Toàn bộ các quyết toán khối l</w:t>
      </w:r>
      <w:r w:rsidRPr="009943EE">
        <w:rPr>
          <w:bCs/>
          <w:iCs/>
          <w:sz w:val="28"/>
          <w:szCs w:val="28"/>
          <w:lang w:val="it-IT"/>
        </w:rPr>
        <w:softHyphen/>
        <w:t>ượng A-B, biên bản nghiệm thu khối l</w:t>
      </w:r>
      <w:r w:rsidRPr="009943EE">
        <w:rPr>
          <w:bCs/>
          <w:iCs/>
          <w:sz w:val="28"/>
          <w:szCs w:val="28"/>
          <w:lang w:val="it-IT"/>
        </w:rPr>
        <w:softHyphen/>
        <w:t>ượng xây lắp hoàn thành các gói thầu trong dự án;</w:t>
      </w:r>
    </w:p>
    <w:p w14:paraId="5230EF78" w14:textId="77777777" w:rsidR="00976EF4" w:rsidRPr="009943EE" w:rsidRDefault="00976EF4" w:rsidP="00976EF4">
      <w:pPr>
        <w:spacing w:before="60" w:after="60"/>
        <w:ind w:firstLine="540"/>
        <w:rPr>
          <w:bCs/>
          <w:iCs/>
          <w:sz w:val="28"/>
          <w:szCs w:val="28"/>
          <w:lang w:val="it-IT"/>
        </w:rPr>
      </w:pPr>
      <w:r w:rsidRPr="009943EE">
        <w:rPr>
          <w:bCs/>
          <w:iCs/>
          <w:sz w:val="28"/>
          <w:szCs w:val="28"/>
          <w:lang w:val="it-IT"/>
        </w:rPr>
        <w:t>- Các hồ sơ, tài liệu khác trong dự án: hồ sơ thiết kế, dự toán thiết kế, dự toán bổ sung, hồ sơ đấu thầu, hồ sơ hoàn công, nhật ký thi công ...</w:t>
      </w:r>
    </w:p>
    <w:p w14:paraId="3A5FBF96" w14:textId="77777777" w:rsidR="00976EF4" w:rsidRPr="009943EE" w:rsidRDefault="00976EF4" w:rsidP="00976EF4">
      <w:pPr>
        <w:spacing w:before="60" w:after="60"/>
        <w:ind w:firstLine="540"/>
        <w:rPr>
          <w:bCs/>
          <w:iCs/>
          <w:sz w:val="28"/>
          <w:szCs w:val="28"/>
          <w:lang w:val="it-IT"/>
        </w:rPr>
      </w:pPr>
      <w:r w:rsidRPr="009943EE">
        <w:rPr>
          <w:bCs/>
          <w:iCs/>
          <w:sz w:val="28"/>
          <w:szCs w:val="28"/>
          <w:lang w:val="it-IT"/>
        </w:rPr>
        <w:t>- Việc giao nhận hồ sơ, tài liệu phục vụ kiểm toán sẽ đư</w:t>
      </w:r>
      <w:r w:rsidRPr="009943EE">
        <w:rPr>
          <w:bCs/>
          <w:iCs/>
          <w:sz w:val="28"/>
          <w:szCs w:val="28"/>
          <w:lang w:val="it-IT"/>
        </w:rPr>
        <w:softHyphen/>
        <w:t>ợc chủ đầu tư và nhà thầu lập thành văn bản và ký xác nhận. Nhà thầu phải có trách nhiệm quản lý, bảo quản các hồ sơ, tài liệu đã đ</w:t>
      </w:r>
      <w:r w:rsidRPr="009943EE">
        <w:rPr>
          <w:bCs/>
          <w:iCs/>
          <w:sz w:val="28"/>
          <w:szCs w:val="28"/>
          <w:lang w:val="it-IT"/>
        </w:rPr>
        <w:softHyphen/>
        <w:t>ược chủ đầu tư giao, nếu để thất lạc hoặc mất mát nhà thầu phải chịu trách nhiệm.</w:t>
      </w:r>
    </w:p>
    <w:p w14:paraId="0645B40A" w14:textId="77777777" w:rsidR="00976EF4" w:rsidRPr="009943EE" w:rsidRDefault="00976EF4" w:rsidP="00976EF4">
      <w:pPr>
        <w:spacing w:before="60" w:after="60"/>
        <w:ind w:firstLine="540"/>
        <w:rPr>
          <w:bCs/>
          <w:iCs/>
          <w:sz w:val="28"/>
          <w:szCs w:val="28"/>
          <w:lang w:val="it-IT"/>
        </w:rPr>
      </w:pPr>
      <w:r w:rsidRPr="009943EE">
        <w:rPr>
          <w:bCs/>
          <w:iCs/>
          <w:sz w:val="28"/>
          <w:szCs w:val="28"/>
          <w:lang w:val="it-IT"/>
        </w:rPr>
        <w:t>- Các tài liệu khác (nếu có).</w:t>
      </w:r>
    </w:p>
    <w:p w14:paraId="3B188F3E" w14:textId="65D2B566" w:rsidR="00976EF4" w:rsidRPr="009943EE" w:rsidRDefault="00976EF4" w:rsidP="00976EF4">
      <w:pPr>
        <w:spacing w:before="120" w:after="60"/>
        <w:ind w:firstLine="539"/>
        <w:rPr>
          <w:b/>
          <w:iCs/>
          <w:sz w:val="28"/>
          <w:szCs w:val="28"/>
          <w:lang w:val="it-IT"/>
        </w:rPr>
      </w:pPr>
      <w:r w:rsidRPr="009943EE">
        <w:rPr>
          <w:b/>
          <w:iCs/>
          <w:sz w:val="28"/>
          <w:szCs w:val="28"/>
          <w:lang w:val="it-IT"/>
        </w:rPr>
        <w:t>VI</w:t>
      </w:r>
      <w:r w:rsidR="00CB60A9">
        <w:rPr>
          <w:b/>
          <w:iCs/>
          <w:sz w:val="28"/>
          <w:szCs w:val="28"/>
          <w:lang w:val="it-IT"/>
        </w:rPr>
        <w:t>I</w:t>
      </w:r>
      <w:r w:rsidRPr="009943EE">
        <w:rPr>
          <w:b/>
          <w:iCs/>
          <w:sz w:val="28"/>
          <w:szCs w:val="28"/>
          <w:lang w:val="it-IT"/>
        </w:rPr>
        <w:t>. Nhiệm vụ cụ thể nhà thầu kiểm toán phải tiến hành trong thời gian thực hiện hợp đồng tư vấn</w:t>
      </w:r>
    </w:p>
    <w:p w14:paraId="383C0C6C" w14:textId="77777777" w:rsidR="00976EF4" w:rsidRPr="009943EE" w:rsidRDefault="00976EF4" w:rsidP="00976EF4">
      <w:pPr>
        <w:numPr>
          <w:ilvl w:val="0"/>
          <w:numId w:val="2"/>
        </w:numPr>
        <w:spacing w:before="120" w:after="60"/>
        <w:ind w:left="896" w:hanging="357"/>
        <w:rPr>
          <w:b/>
          <w:iCs/>
          <w:sz w:val="28"/>
          <w:szCs w:val="28"/>
          <w:lang w:val="it-IT"/>
        </w:rPr>
      </w:pPr>
      <w:r w:rsidRPr="009943EE">
        <w:rPr>
          <w:b/>
          <w:iCs/>
          <w:sz w:val="28"/>
          <w:szCs w:val="28"/>
          <w:lang w:val="it-IT"/>
        </w:rPr>
        <w:t>Lập kế hoạch kiểm toán</w:t>
      </w:r>
    </w:p>
    <w:p w14:paraId="72B56F56" w14:textId="4F204E38" w:rsidR="00976EF4" w:rsidRPr="009943EE" w:rsidRDefault="00976EF4" w:rsidP="00976EF4">
      <w:pPr>
        <w:spacing w:before="60" w:after="60"/>
        <w:ind w:firstLine="540"/>
        <w:rPr>
          <w:bCs/>
          <w:iCs/>
          <w:sz w:val="28"/>
          <w:szCs w:val="28"/>
          <w:lang w:val="it-IT"/>
        </w:rPr>
      </w:pPr>
      <w:r w:rsidRPr="009943EE">
        <w:rPr>
          <w:bCs/>
          <w:iCs/>
          <w:sz w:val="28"/>
          <w:szCs w:val="28"/>
          <w:lang w:val="it-IT"/>
        </w:rPr>
        <w:t>Trước khi lập kế hoạch kiểm toán, nhà thầu phải khảo sát, thu thập thông tin về dự án, đánh giá thông tin đã thu thập đ</w:t>
      </w:r>
      <w:r w:rsidRPr="009943EE">
        <w:rPr>
          <w:bCs/>
          <w:iCs/>
          <w:sz w:val="28"/>
          <w:szCs w:val="28"/>
          <w:lang w:val="it-IT"/>
        </w:rPr>
        <w:softHyphen/>
        <w:t>ược để nhận biết được các sự kiện, nghiệp vụ và vấn đề ảnh h</w:t>
      </w:r>
      <w:r w:rsidRPr="009943EE">
        <w:rPr>
          <w:bCs/>
          <w:iCs/>
          <w:sz w:val="28"/>
          <w:szCs w:val="28"/>
          <w:lang w:val="it-IT"/>
        </w:rPr>
        <w:softHyphen/>
        <w:t>ưởng trọng yếu đến công tác kiểm toán và khả năng hoàn thành công việc theo kế hoạch thực hiện. Kế hoạch kiểm toán tổng thể phải bao gồm:</w:t>
      </w:r>
    </w:p>
    <w:p w14:paraId="357D29DC" w14:textId="77777777" w:rsidR="00976EF4" w:rsidRPr="009943EE" w:rsidRDefault="00976EF4" w:rsidP="00976EF4">
      <w:pPr>
        <w:spacing w:before="60" w:after="60"/>
        <w:ind w:firstLine="540"/>
        <w:rPr>
          <w:bCs/>
          <w:iCs/>
          <w:sz w:val="28"/>
          <w:szCs w:val="28"/>
          <w:lang w:val="it-IT"/>
        </w:rPr>
      </w:pPr>
      <w:r w:rsidRPr="009943EE">
        <w:rPr>
          <w:bCs/>
          <w:iCs/>
          <w:sz w:val="28"/>
          <w:szCs w:val="28"/>
          <w:lang w:val="it-IT"/>
        </w:rPr>
        <w:lastRenderedPageBreak/>
        <w:t>- Lập kế hoạch kiểm toán: Căn cứ vào thông tin đã thu thập được, nguồn lực hiện có và tiến độ yêu cầu, nhà thầu lập kế hoạch kiểm toán theo mẫu quy định, gồm 2 phần:</w:t>
      </w:r>
    </w:p>
    <w:p w14:paraId="1DBB9AE4" w14:textId="77777777" w:rsidR="00976EF4" w:rsidRPr="009943EE" w:rsidRDefault="00976EF4" w:rsidP="00976EF4">
      <w:pPr>
        <w:spacing w:before="60" w:after="60"/>
        <w:ind w:firstLine="540"/>
        <w:rPr>
          <w:bCs/>
          <w:iCs/>
          <w:sz w:val="28"/>
          <w:szCs w:val="28"/>
          <w:lang w:val="it-IT"/>
        </w:rPr>
      </w:pPr>
      <w:r w:rsidRPr="009943EE">
        <w:rPr>
          <w:bCs/>
          <w:iCs/>
          <w:sz w:val="28"/>
          <w:szCs w:val="28"/>
          <w:lang w:val="it-IT"/>
        </w:rPr>
        <w:t>+ Kế hoạch kiểm toán tổng thể: Mô tả phạm vi và cách thức tiến hành cuộc kiểm toán. Kế hoạch tổng thể phải đầy đủ, chi tiết, làm cơ sở để lập ch</w:t>
      </w:r>
      <w:r w:rsidRPr="009943EE">
        <w:rPr>
          <w:bCs/>
          <w:iCs/>
          <w:sz w:val="28"/>
          <w:szCs w:val="28"/>
          <w:lang w:val="it-IT"/>
        </w:rPr>
        <w:softHyphen/>
        <w:t>ương trình kiểm toán. Kế hoạch kiểm toán tổng thể phải thể hiện đ</w:t>
      </w:r>
      <w:r w:rsidRPr="009943EE">
        <w:rPr>
          <w:bCs/>
          <w:iCs/>
          <w:sz w:val="28"/>
          <w:szCs w:val="28"/>
          <w:lang w:val="it-IT"/>
        </w:rPr>
        <w:softHyphen/>
        <w:t xml:space="preserve">ược sự hiểu biết của nhà thầu về tính chất quy mô của dự án, các chế độ chính sách về đầu tư xây dựng, chế độ kế toán qua các thời gian thực hiện dự án. </w:t>
      </w:r>
    </w:p>
    <w:p w14:paraId="4131D89F" w14:textId="77777777" w:rsidR="00976EF4" w:rsidRPr="009943EE" w:rsidRDefault="00976EF4" w:rsidP="00976EF4">
      <w:pPr>
        <w:spacing w:before="60"/>
        <w:ind w:firstLine="547"/>
        <w:rPr>
          <w:bCs/>
          <w:iCs/>
          <w:sz w:val="28"/>
          <w:szCs w:val="28"/>
          <w:lang w:val="it-IT"/>
        </w:rPr>
      </w:pPr>
      <w:r w:rsidRPr="009943EE">
        <w:rPr>
          <w:bCs/>
          <w:iCs/>
          <w:sz w:val="28"/>
          <w:szCs w:val="28"/>
          <w:lang w:val="it-IT"/>
        </w:rPr>
        <w:t>+ Chương trình kiểm toán: Xác định nội dung, lịch trình kiểm toán và phạm vi các thủ tục kiểm toán cần thiết để thực hiện kế hoạch kiểm toán tổng thể.</w:t>
      </w:r>
    </w:p>
    <w:p w14:paraId="305023A7" w14:textId="77777777" w:rsidR="00976EF4" w:rsidRPr="009943EE" w:rsidRDefault="00976EF4" w:rsidP="00976EF4">
      <w:pPr>
        <w:spacing w:before="60" w:after="60"/>
        <w:ind w:firstLine="540"/>
        <w:rPr>
          <w:bCs/>
          <w:iCs/>
          <w:sz w:val="28"/>
          <w:szCs w:val="28"/>
          <w:lang w:val="it-IT"/>
        </w:rPr>
      </w:pPr>
      <w:r w:rsidRPr="009943EE">
        <w:rPr>
          <w:bCs/>
          <w:iCs/>
          <w:sz w:val="28"/>
          <w:szCs w:val="28"/>
          <w:lang w:val="it-IT"/>
        </w:rPr>
        <w:t>- Kế hoạch kiểm toán phải có ph</w:t>
      </w:r>
      <w:r w:rsidRPr="009943EE">
        <w:rPr>
          <w:bCs/>
          <w:iCs/>
          <w:sz w:val="28"/>
          <w:szCs w:val="28"/>
          <w:lang w:val="it-IT"/>
        </w:rPr>
        <w:softHyphen/>
        <w:t>ương án phối hợp giữa nhà thầu kiểm toán với chủ đầu tư, các bên liên quan nhằm mục đích thu thập và củng cố căn cứ để đưa ra ý kiến khách quan, trong mọi trư</w:t>
      </w:r>
      <w:r w:rsidRPr="009943EE">
        <w:rPr>
          <w:bCs/>
          <w:iCs/>
          <w:sz w:val="28"/>
          <w:szCs w:val="28"/>
          <w:lang w:val="it-IT"/>
        </w:rPr>
        <w:softHyphen/>
        <w:t>ờng hợp thông tin phải đư</w:t>
      </w:r>
      <w:r w:rsidRPr="009943EE">
        <w:rPr>
          <w:bCs/>
          <w:iCs/>
          <w:sz w:val="28"/>
          <w:szCs w:val="28"/>
          <w:lang w:val="it-IT"/>
        </w:rPr>
        <w:softHyphen/>
        <w:t>ợc trao đổi và phải đ</w:t>
      </w:r>
      <w:r w:rsidRPr="009943EE">
        <w:rPr>
          <w:bCs/>
          <w:iCs/>
          <w:sz w:val="28"/>
          <w:szCs w:val="28"/>
          <w:lang w:val="it-IT"/>
        </w:rPr>
        <w:softHyphen/>
        <w:t>ược thông qua chủ đầu tư trư</w:t>
      </w:r>
      <w:r w:rsidRPr="009943EE">
        <w:rPr>
          <w:bCs/>
          <w:iCs/>
          <w:sz w:val="28"/>
          <w:szCs w:val="28"/>
          <w:lang w:val="it-IT"/>
        </w:rPr>
        <w:softHyphen/>
        <w:t>ớc khi thông qua các cơ quan chức năng hay các đơn vị có liên quan khác.</w:t>
      </w:r>
    </w:p>
    <w:p w14:paraId="0D7499FC" w14:textId="77777777" w:rsidR="00976EF4" w:rsidRPr="009943EE" w:rsidRDefault="00976EF4" w:rsidP="00976EF4">
      <w:pPr>
        <w:spacing w:before="60" w:after="60"/>
        <w:ind w:firstLine="540"/>
        <w:rPr>
          <w:bCs/>
          <w:iCs/>
          <w:sz w:val="28"/>
          <w:szCs w:val="28"/>
          <w:lang w:val="it-IT"/>
        </w:rPr>
      </w:pPr>
      <w:r w:rsidRPr="009943EE">
        <w:rPr>
          <w:bCs/>
          <w:iCs/>
          <w:sz w:val="28"/>
          <w:szCs w:val="28"/>
          <w:lang w:val="it-IT"/>
        </w:rPr>
        <w:t>- Tr</w:t>
      </w:r>
      <w:r w:rsidRPr="009943EE">
        <w:rPr>
          <w:bCs/>
          <w:iCs/>
          <w:sz w:val="28"/>
          <w:szCs w:val="28"/>
          <w:lang w:val="it-IT"/>
        </w:rPr>
        <w:softHyphen/>
        <w:t>ường hợp nhà thầu có kế hoạch thực hiện kiểm toán ngoài hiện trường, đo đạc, chụp ảnh hiện trạng thì sau khi kiểm tra thực tế, nhà thầu phải gửi cho chủ đầu tư các biên bản hoặc báo cáo kiểm tra hiện trư</w:t>
      </w:r>
      <w:r w:rsidRPr="009943EE">
        <w:rPr>
          <w:bCs/>
          <w:iCs/>
          <w:sz w:val="28"/>
          <w:szCs w:val="28"/>
          <w:lang w:val="it-IT"/>
        </w:rPr>
        <w:softHyphen/>
        <w:t>ờng.</w:t>
      </w:r>
    </w:p>
    <w:p w14:paraId="4D4403A1" w14:textId="77777777" w:rsidR="00976EF4" w:rsidRPr="009943EE" w:rsidRDefault="00976EF4" w:rsidP="00976EF4">
      <w:pPr>
        <w:spacing w:before="60" w:after="60"/>
        <w:ind w:firstLine="540"/>
        <w:rPr>
          <w:bCs/>
          <w:iCs/>
          <w:sz w:val="28"/>
          <w:szCs w:val="28"/>
          <w:lang w:val="it-IT"/>
        </w:rPr>
      </w:pPr>
      <w:r w:rsidRPr="009943EE">
        <w:rPr>
          <w:bCs/>
          <w:iCs/>
          <w:sz w:val="28"/>
          <w:szCs w:val="28"/>
          <w:lang w:val="it-IT"/>
        </w:rPr>
        <w:t>- Kế hoạch kiểm toán phải thể hiện chi tiết: Tiến độ kiểm toán, phân đoạn công việc kiểm toán, thời điểm và thời gian huy động kiểm toán viên phù hợp với kế hoạch kiểm toán (kèm bảng biểu mô tả kế hoạch chi tiết).</w:t>
      </w:r>
    </w:p>
    <w:p w14:paraId="454C2256" w14:textId="77777777" w:rsidR="00976EF4" w:rsidRPr="009943EE" w:rsidRDefault="00976EF4" w:rsidP="00976EF4">
      <w:pPr>
        <w:spacing w:before="120" w:after="60"/>
        <w:ind w:firstLine="539"/>
        <w:rPr>
          <w:b/>
          <w:iCs/>
          <w:sz w:val="28"/>
          <w:szCs w:val="28"/>
          <w:lang w:val="it-IT"/>
        </w:rPr>
      </w:pPr>
      <w:r w:rsidRPr="009943EE">
        <w:rPr>
          <w:b/>
          <w:iCs/>
          <w:sz w:val="28"/>
          <w:szCs w:val="28"/>
          <w:lang w:val="it-IT"/>
        </w:rPr>
        <w:t>2. Thực hiện kiểm toán.</w:t>
      </w:r>
    </w:p>
    <w:p w14:paraId="14CE17D5" w14:textId="77777777" w:rsidR="00976EF4" w:rsidRPr="009943EE" w:rsidRDefault="00976EF4" w:rsidP="00976EF4">
      <w:pPr>
        <w:spacing w:before="60" w:after="60"/>
        <w:ind w:firstLine="540"/>
        <w:rPr>
          <w:bCs/>
          <w:iCs/>
          <w:sz w:val="28"/>
          <w:szCs w:val="28"/>
          <w:lang w:val="it-IT"/>
        </w:rPr>
      </w:pPr>
      <w:r w:rsidRPr="009943EE">
        <w:rPr>
          <w:bCs/>
          <w:iCs/>
          <w:sz w:val="28"/>
          <w:szCs w:val="28"/>
          <w:lang w:val="it-IT"/>
        </w:rPr>
        <w:t>Các căn cứ thực hiện kiểm toán</w:t>
      </w:r>
    </w:p>
    <w:p w14:paraId="41751102" w14:textId="77777777" w:rsidR="00976EF4" w:rsidRPr="009943EE" w:rsidRDefault="00976EF4" w:rsidP="00976EF4">
      <w:pPr>
        <w:spacing w:before="60" w:after="60"/>
        <w:ind w:firstLine="540"/>
        <w:rPr>
          <w:bCs/>
          <w:iCs/>
          <w:sz w:val="28"/>
          <w:szCs w:val="28"/>
          <w:lang w:val="it-IT"/>
        </w:rPr>
      </w:pPr>
      <w:r w:rsidRPr="009943EE">
        <w:rPr>
          <w:bCs/>
          <w:iCs/>
          <w:sz w:val="28"/>
          <w:szCs w:val="28"/>
          <w:lang w:val="it-IT"/>
        </w:rPr>
        <w:t xml:space="preserve">- Bộ Luật Dân sự; </w:t>
      </w:r>
    </w:p>
    <w:p w14:paraId="431A5045" w14:textId="77777777" w:rsidR="00976EF4" w:rsidRPr="009943EE" w:rsidRDefault="00976EF4" w:rsidP="00976EF4">
      <w:pPr>
        <w:spacing w:before="60" w:after="60"/>
        <w:ind w:firstLine="540"/>
        <w:rPr>
          <w:bCs/>
          <w:iCs/>
          <w:sz w:val="28"/>
          <w:szCs w:val="28"/>
          <w:lang w:val="it-IT"/>
        </w:rPr>
      </w:pPr>
      <w:r w:rsidRPr="009943EE">
        <w:rPr>
          <w:bCs/>
          <w:iCs/>
          <w:sz w:val="28"/>
          <w:szCs w:val="28"/>
          <w:lang w:val="it-IT"/>
        </w:rPr>
        <w:t>- Luật Kiểm toán độc lập;</w:t>
      </w:r>
    </w:p>
    <w:p w14:paraId="63863909" w14:textId="77777777" w:rsidR="00976EF4" w:rsidRPr="009943EE" w:rsidRDefault="00976EF4" w:rsidP="00976EF4">
      <w:pPr>
        <w:spacing w:before="60" w:after="60"/>
        <w:ind w:firstLine="540"/>
        <w:rPr>
          <w:bCs/>
          <w:iCs/>
          <w:sz w:val="28"/>
          <w:szCs w:val="28"/>
          <w:lang w:val="it-IT"/>
        </w:rPr>
      </w:pPr>
      <w:r w:rsidRPr="009943EE">
        <w:rPr>
          <w:bCs/>
          <w:iCs/>
          <w:sz w:val="28"/>
          <w:szCs w:val="28"/>
          <w:lang w:val="it-IT"/>
        </w:rPr>
        <w:t>- Luật Kế toán;</w:t>
      </w:r>
    </w:p>
    <w:p w14:paraId="2F470389" w14:textId="77777777" w:rsidR="00976EF4" w:rsidRPr="009943EE" w:rsidRDefault="00976EF4" w:rsidP="00976EF4">
      <w:pPr>
        <w:spacing w:before="60" w:after="60"/>
        <w:ind w:firstLine="540"/>
        <w:rPr>
          <w:bCs/>
          <w:iCs/>
          <w:sz w:val="28"/>
          <w:szCs w:val="28"/>
          <w:lang w:val="it-IT"/>
        </w:rPr>
      </w:pPr>
      <w:r w:rsidRPr="009943EE">
        <w:rPr>
          <w:bCs/>
          <w:iCs/>
          <w:sz w:val="28"/>
          <w:szCs w:val="28"/>
          <w:lang w:val="it-IT"/>
        </w:rPr>
        <w:t xml:space="preserve">- Luật Xây dựng; </w:t>
      </w:r>
    </w:p>
    <w:p w14:paraId="525F5C82" w14:textId="77777777" w:rsidR="00976EF4" w:rsidRDefault="00976EF4" w:rsidP="00976EF4">
      <w:pPr>
        <w:spacing w:before="60" w:after="60"/>
        <w:ind w:firstLine="540"/>
        <w:rPr>
          <w:bCs/>
          <w:iCs/>
          <w:sz w:val="28"/>
          <w:szCs w:val="28"/>
          <w:lang w:val="it-IT"/>
        </w:rPr>
      </w:pPr>
      <w:r w:rsidRPr="009943EE">
        <w:rPr>
          <w:bCs/>
          <w:iCs/>
          <w:sz w:val="28"/>
          <w:szCs w:val="28"/>
          <w:lang w:val="it-IT"/>
        </w:rPr>
        <w:t>- Luật Đấu thầu;</w:t>
      </w:r>
    </w:p>
    <w:p w14:paraId="5F3311F7" w14:textId="74725BDF" w:rsidR="008647F2" w:rsidRPr="00153944" w:rsidRDefault="008647F2" w:rsidP="00976EF4">
      <w:pPr>
        <w:spacing w:before="60" w:after="60"/>
        <w:ind w:firstLine="540"/>
        <w:rPr>
          <w:bCs/>
          <w:i/>
          <w:sz w:val="28"/>
          <w:szCs w:val="28"/>
          <w:lang w:val="it-IT"/>
        </w:rPr>
      </w:pPr>
      <w:r w:rsidRPr="008647F2">
        <w:rPr>
          <w:bCs/>
          <w:iCs/>
          <w:sz w:val="28"/>
          <w:szCs w:val="28"/>
        </w:rPr>
        <w:t xml:space="preserve">- Các </w:t>
      </w:r>
      <w:proofErr w:type="spellStart"/>
      <w:r w:rsidRPr="008647F2">
        <w:rPr>
          <w:bCs/>
          <w:iCs/>
          <w:sz w:val="28"/>
          <w:szCs w:val="28"/>
        </w:rPr>
        <w:t>Nghị</w:t>
      </w:r>
      <w:proofErr w:type="spellEnd"/>
      <w:r w:rsidRPr="008647F2">
        <w:rPr>
          <w:bCs/>
          <w:iCs/>
          <w:sz w:val="28"/>
          <w:szCs w:val="28"/>
        </w:rPr>
        <w:t xml:space="preserve"> </w:t>
      </w:r>
      <w:proofErr w:type="spellStart"/>
      <w:r w:rsidRPr="008647F2">
        <w:rPr>
          <w:bCs/>
          <w:iCs/>
          <w:sz w:val="28"/>
          <w:szCs w:val="28"/>
        </w:rPr>
        <w:t>định</w:t>
      </w:r>
      <w:proofErr w:type="spellEnd"/>
      <w:r w:rsidRPr="008647F2">
        <w:rPr>
          <w:bCs/>
          <w:iCs/>
          <w:sz w:val="28"/>
          <w:szCs w:val="28"/>
        </w:rPr>
        <w:t xml:space="preserve">, Thông </w:t>
      </w:r>
      <w:proofErr w:type="spellStart"/>
      <w:r w:rsidRPr="008647F2">
        <w:rPr>
          <w:bCs/>
          <w:iCs/>
          <w:sz w:val="28"/>
          <w:szCs w:val="28"/>
        </w:rPr>
        <w:t>tư</w:t>
      </w:r>
      <w:proofErr w:type="spellEnd"/>
      <w:r w:rsidRPr="008647F2">
        <w:rPr>
          <w:bCs/>
          <w:iCs/>
          <w:sz w:val="28"/>
          <w:szCs w:val="28"/>
        </w:rPr>
        <w:t xml:space="preserve"> </w:t>
      </w:r>
      <w:proofErr w:type="spellStart"/>
      <w:r w:rsidRPr="00153944">
        <w:rPr>
          <w:bCs/>
          <w:iCs/>
          <w:sz w:val="28"/>
          <w:szCs w:val="28"/>
        </w:rPr>
        <w:t>khác</w:t>
      </w:r>
      <w:proofErr w:type="spellEnd"/>
      <w:r w:rsidRPr="00153944">
        <w:rPr>
          <w:bCs/>
          <w:i/>
          <w:sz w:val="28"/>
          <w:szCs w:val="28"/>
        </w:rPr>
        <w:t xml:space="preserve"> [</w:t>
      </w:r>
      <w:proofErr w:type="spellStart"/>
      <w:r w:rsidRPr="00153944">
        <w:rPr>
          <w:bCs/>
          <w:i/>
          <w:sz w:val="28"/>
          <w:szCs w:val="28"/>
        </w:rPr>
        <w:t>nêu</w:t>
      </w:r>
      <w:proofErr w:type="spellEnd"/>
      <w:r w:rsidRPr="00153944">
        <w:rPr>
          <w:bCs/>
          <w:i/>
          <w:sz w:val="28"/>
          <w:szCs w:val="28"/>
        </w:rPr>
        <w:t xml:space="preserve"> </w:t>
      </w:r>
      <w:proofErr w:type="spellStart"/>
      <w:r w:rsidRPr="00153944">
        <w:rPr>
          <w:bCs/>
          <w:i/>
          <w:sz w:val="28"/>
          <w:szCs w:val="28"/>
        </w:rPr>
        <w:t>đầy</w:t>
      </w:r>
      <w:proofErr w:type="spellEnd"/>
      <w:r w:rsidRPr="00153944">
        <w:rPr>
          <w:bCs/>
          <w:i/>
          <w:sz w:val="28"/>
          <w:szCs w:val="28"/>
        </w:rPr>
        <w:t xml:space="preserve"> </w:t>
      </w:r>
      <w:proofErr w:type="spellStart"/>
      <w:r w:rsidRPr="00153944">
        <w:rPr>
          <w:bCs/>
          <w:i/>
          <w:sz w:val="28"/>
          <w:szCs w:val="28"/>
        </w:rPr>
        <w:t>đủ</w:t>
      </w:r>
      <w:proofErr w:type="spellEnd"/>
      <w:r w:rsidRPr="00153944">
        <w:rPr>
          <w:bCs/>
          <w:i/>
          <w:sz w:val="28"/>
          <w:szCs w:val="28"/>
        </w:rPr>
        <w:t xml:space="preserve"> </w:t>
      </w:r>
      <w:proofErr w:type="spellStart"/>
      <w:r w:rsidRPr="00153944">
        <w:rPr>
          <w:bCs/>
          <w:i/>
          <w:sz w:val="28"/>
          <w:szCs w:val="28"/>
        </w:rPr>
        <w:t>các</w:t>
      </w:r>
      <w:proofErr w:type="spellEnd"/>
      <w:r w:rsidRPr="00153944">
        <w:rPr>
          <w:bCs/>
          <w:i/>
          <w:sz w:val="28"/>
          <w:szCs w:val="28"/>
        </w:rPr>
        <w:t xml:space="preserve"> </w:t>
      </w:r>
      <w:proofErr w:type="spellStart"/>
      <w:r w:rsidRPr="00153944">
        <w:rPr>
          <w:bCs/>
          <w:i/>
          <w:sz w:val="28"/>
          <w:szCs w:val="28"/>
        </w:rPr>
        <w:t>Nghị</w:t>
      </w:r>
      <w:proofErr w:type="spellEnd"/>
      <w:r w:rsidRPr="00153944">
        <w:rPr>
          <w:bCs/>
          <w:i/>
          <w:sz w:val="28"/>
          <w:szCs w:val="28"/>
        </w:rPr>
        <w:t xml:space="preserve"> </w:t>
      </w:r>
      <w:proofErr w:type="spellStart"/>
      <w:r w:rsidRPr="00153944">
        <w:rPr>
          <w:bCs/>
          <w:i/>
          <w:sz w:val="28"/>
          <w:szCs w:val="28"/>
        </w:rPr>
        <w:t>định</w:t>
      </w:r>
      <w:proofErr w:type="spellEnd"/>
      <w:r w:rsidRPr="00153944">
        <w:rPr>
          <w:bCs/>
          <w:i/>
          <w:sz w:val="28"/>
          <w:szCs w:val="28"/>
        </w:rPr>
        <w:t xml:space="preserve">, Thông </w:t>
      </w:r>
      <w:proofErr w:type="spellStart"/>
      <w:r w:rsidRPr="00153944">
        <w:rPr>
          <w:bCs/>
          <w:i/>
          <w:sz w:val="28"/>
          <w:szCs w:val="28"/>
        </w:rPr>
        <w:t>tư</w:t>
      </w:r>
      <w:proofErr w:type="spellEnd"/>
      <w:r w:rsidRPr="00153944">
        <w:rPr>
          <w:bCs/>
          <w:i/>
          <w:sz w:val="28"/>
          <w:szCs w:val="28"/>
        </w:rPr>
        <w:t xml:space="preserve"> </w:t>
      </w:r>
      <w:proofErr w:type="spellStart"/>
      <w:r w:rsidRPr="00153944">
        <w:rPr>
          <w:bCs/>
          <w:i/>
          <w:sz w:val="28"/>
          <w:szCs w:val="28"/>
        </w:rPr>
        <w:t>hướng</w:t>
      </w:r>
      <w:proofErr w:type="spellEnd"/>
      <w:r w:rsidRPr="00153944">
        <w:rPr>
          <w:bCs/>
          <w:i/>
          <w:sz w:val="28"/>
          <w:szCs w:val="28"/>
        </w:rPr>
        <w:t xml:space="preserve"> </w:t>
      </w:r>
      <w:proofErr w:type="spellStart"/>
      <w:r w:rsidRPr="00153944">
        <w:rPr>
          <w:bCs/>
          <w:i/>
          <w:sz w:val="28"/>
          <w:szCs w:val="28"/>
        </w:rPr>
        <w:t>dẫn</w:t>
      </w:r>
      <w:proofErr w:type="spellEnd"/>
      <w:r w:rsidRPr="00153944">
        <w:rPr>
          <w:bCs/>
          <w:i/>
          <w:sz w:val="28"/>
          <w:szCs w:val="28"/>
        </w:rPr>
        <w:t xml:space="preserve"> </w:t>
      </w:r>
      <w:proofErr w:type="spellStart"/>
      <w:r w:rsidRPr="00153944">
        <w:rPr>
          <w:bCs/>
          <w:i/>
          <w:sz w:val="28"/>
          <w:szCs w:val="28"/>
        </w:rPr>
        <w:t>hiện</w:t>
      </w:r>
      <w:proofErr w:type="spellEnd"/>
      <w:r w:rsidRPr="00153944">
        <w:rPr>
          <w:bCs/>
          <w:i/>
          <w:sz w:val="28"/>
          <w:szCs w:val="28"/>
        </w:rPr>
        <w:t xml:space="preserve"> </w:t>
      </w:r>
      <w:proofErr w:type="spellStart"/>
      <w:r w:rsidRPr="00153944">
        <w:rPr>
          <w:bCs/>
          <w:i/>
          <w:sz w:val="28"/>
          <w:szCs w:val="28"/>
        </w:rPr>
        <w:t>hành</w:t>
      </w:r>
      <w:proofErr w:type="spellEnd"/>
      <w:r w:rsidRPr="00153944">
        <w:rPr>
          <w:bCs/>
          <w:i/>
          <w:sz w:val="28"/>
          <w:szCs w:val="28"/>
        </w:rPr>
        <w:t>].</w:t>
      </w:r>
    </w:p>
    <w:p w14:paraId="36782622" w14:textId="50AA0BAF" w:rsidR="003E2E30" w:rsidRPr="00153944" w:rsidRDefault="00153944" w:rsidP="00153944">
      <w:pPr>
        <w:spacing w:before="60" w:after="60"/>
        <w:ind w:firstLine="540"/>
        <w:rPr>
          <w:bCs/>
          <w:i/>
          <w:sz w:val="28"/>
          <w:szCs w:val="28"/>
          <w:lang w:val="it-IT"/>
        </w:rPr>
      </w:pPr>
      <w:r w:rsidRPr="00746AF2">
        <w:rPr>
          <w:bCs/>
          <w:i/>
          <w:sz w:val="28"/>
          <w:szCs w:val="28"/>
          <w:lang w:val="it-IT"/>
        </w:rPr>
        <w:t>- Các văn bản quy định khác (nếu có)</w:t>
      </w:r>
    </w:p>
    <w:p w14:paraId="6C0EFA9B" w14:textId="3A5BADE9" w:rsidR="00976EF4" w:rsidRPr="009943EE" w:rsidRDefault="00976EF4" w:rsidP="003E2E30">
      <w:pPr>
        <w:spacing w:before="60" w:after="60"/>
        <w:ind w:firstLine="540"/>
        <w:rPr>
          <w:b/>
          <w:iCs/>
          <w:sz w:val="28"/>
          <w:szCs w:val="28"/>
          <w:lang w:val="it-IT"/>
        </w:rPr>
      </w:pPr>
      <w:r w:rsidRPr="009943EE">
        <w:rPr>
          <w:b/>
          <w:iCs/>
          <w:sz w:val="28"/>
          <w:szCs w:val="28"/>
          <w:lang w:val="it-IT"/>
        </w:rPr>
        <w:t>3. Yêu cầu cụ thể về công tác kiểm toán</w:t>
      </w:r>
    </w:p>
    <w:p w14:paraId="15B10EC3" w14:textId="77777777" w:rsidR="00976EF4" w:rsidRPr="009943EE" w:rsidRDefault="00976EF4" w:rsidP="00976EF4">
      <w:pPr>
        <w:spacing w:before="60" w:after="60"/>
        <w:ind w:firstLine="540"/>
        <w:rPr>
          <w:bCs/>
          <w:iCs/>
          <w:sz w:val="28"/>
          <w:szCs w:val="28"/>
          <w:lang w:val="it-IT"/>
        </w:rPr>
      </w:pPr>
      <w:r w:rsidRPr="009943EE">
        <w:rPr>
          <w:bCs/>
          <w:iCs/>
          <w:sz w:val="28"/>
          <w:szCs w:val="28"/>
          <w:lang w:val="it-IT"/>
        </w:rPr>
        <w:t>Nội dung thực hiện kiểm toán như sau:</w:t>
      </w:r>
    </w:p>
    <w:p w14:paraId="44900B75" w14:textId="77777777" w:rsidR="00976EF4" w:rsidRPr="009943EE" w:rsidRDefault="00976EF4" w:rsidP="00976EF4">
      <w:pPr>
        <w:spacing w:before="60" w:after="60"/>
        <w:ind w:firstLine="540"/>
        <w:rPr>
          <w:bCs/>
          <w:iCs/>
          <w:sz w:val="28"/>
          <w:szCs w:val="28"/>
          <w:lang w:val="it-IT"/>
        </w:rPr>
      </w:pPr>
      <w:r w:rsidRPr="009943EE">
        <w:rPr>
          <w:bCs/>
          <w:iCs/>
          <w:sz w:val="28"/>
          <w:szCs w:val="28"/>
          <w:lang w:val="it-IT"/>
        </w:rPr>
        <w:t>- Kiểm tra hồ sơ pháp lý của dự án;</w:t>
      </w:r>
    </w:p>
    <w:p w14:paraId="65145F51" w14:textId="77777777" w:rsidR="00976EF4" w:rsidRPr="009943EE" w:rsidRDefault="00976EF4" w:rsidP="00976EF4">
      <w:pPr>
        <w:spacing w:before="60" w:after="60"/>
        <w:ind w:firstLine="540"/>
        <w:rPr>
          <w:bCs/>
          <w:iCs/>
          <w:sz w:val="28"/>
          <w:szCs w:val="28"/>
          <w:lang w:val="it-IT"/>
        </w:rPr>
      </w:pPr>
      <w:r w:rsidRPr="009943EE">
        <w:rPr>
          <w:bCs/>
          <w:iCs/>
          <w:sz w:val="28"/>
          <w:szCs w:val="28"/>
          <w:lang w:val="it-IT"/>
        </w:rPr>
        <w:lastRenderedPageBreak/>
        <w:t>- Kiểm tra chi phí đầu tư (giá trị quyết toán phần xây dựng, phần thiết bi, chi phí bồi thường giải phóng mặt bằng tái định cư, chi phí QLDA, chi phí tư vấn đầu tư xây dựng, chi phí khác...);</w:t>
      </w:r>
    </w:p>
    <w:p w14:paraId="5999A222" w14:textId="77777777" w:rsidR="00976EF4" w:rsidRPr="009943EE" w:rsidRDefault="00976EF4" w:rsidP="00976EF4">
      <w:pPr>
        <w:spacing w:before="60" w:after="60"/>
        <w:ind w:firstLine="540"/>
        <w:rPr>
          <w:bCs/>
          <w:iCs/>
          <w:sz w:val="28"/>
          <w:szCs w:val="28"/>
          <w:lang w:val="it-IT"/>
        </w:rPr>
      </w:pPr>
      <w:r w:rsidRPr="009943EE">
        <w:rPr>
          <w:bCs/>
          <w:iCs/>
          <w:sz w:val="28"/>
          <w:szCs w:val="28"/>
          <w:lang w:val="it-IT"/>
        </w:rPr>
        <w:t xml:space="preserve">- Kiểm tra chi phí đầu tư không tính vào giá trị tài sản; </w:t>
      </w:r>
    </w:p>
    <w:p w14:paraId="75EDC7EB" w14:textId="77777777" w:rsidR="00976EF4" w:rsidRPr="009943EE" w:rsidRDefault="00976EF4" w:rsidP="00976EF4">
      <w:pPr>
        <w:spacing w:before="60" w:after="60"/>
        <w:ind w:firstLine="540"/>
        <w:rPr>
          <w:bCs/>
          <w:iCs/>
          <w:sz w:val="28"/>
          <w:szCs w:val="28"/>
          <w:lang w:val="it-IT"/>
        </w:rPr>
      </w:pPr>
      <w:r w:rsidRPr="009943EE">
        <w:rPr>
          <w:bCs/>
          <w:iCs/>
          <w:sz w:val="28"/>
          <w:szCs w:val="28"/>
          <w:lang w:val="it-IT"/>
        </w:rPr>
        <w:t>- Kiểm tra giá trị tài sản hình thành sau đầu tư (chi tiết theo danh mục, số lượng, quy mô, công suất, nguyên giá từng tài sản);</w:t>
      </w:r>
    </w:p>
    <w:p w14:paraId="3E1B6CD8" w14:textId="77777777" w:rsidR="00976EF4" w:rsidRPr="009943EE" w:rsidRDefault="00976EF4" w:rsidP="00976EF4">
      <w:pPr>
        <w:spacing w:before="60" w:after="60"/>
        <w:ind w:firstLine="540"/>
        <w:rPr>
          <w:bCs/>
          <w:iCs/>
          <w:sz w:val="28"/>
          <w:szCs w:val="28"/>
          <w:lang w:val="it-IT"/>
        </w:rPr>
      </w:pPr>
      <w:r w:rsidRPr="009943EE">
        <w:rPr>
          <w:bCs/>
          <w:iCs/>
          <w:sz w:val="28"/>
          <w:szCs w:val="28"/>
          <w:lang w:val="it-IT"/>
        </w:rPr>
        <w:t>- Kiểm tra tình hình công nợ, vật tư, thiết bị tồn đọng;</w:t>
      </w:r>
    </w:p>
    <w:p w14:paraId="3D2B78A7" w14:textId="77777777" w:rsidR="00976EF4" w:rsidRPr="009943EE" w:rsidRDefault="00976EF4" w:rsidP="00976EF4">
      <w:pPr>
        <w:spacing w:before="60" w:after="60"/>
        <w:ind w:firstLine="540"/>
        <w:rPr>
          <w:bCs/>
          <w:iCs/>
          <w:sz w:val="28"/>
          <w:szCs w:val="28"/>
          <w:lang w:val="it-IT"/>
        </w:rPr>
      </w:pPr>
      <w:r w:rsidRPr="009943EE">
        <w:rPr>
          <w:bCs/>
          <w:iCs/>
          <w:sz w:val="28"/>
          <w:szCs w:val="28"/>
          <w:lang w:val="it-IT"/>
        </w:rPr>
        <w:t>- Các nội dung khác...</w:t>
      </w:r>
    </w:p>
    <w:p w14:paraId="47C084DF" w14:textId="77777777" w:rsidR="00976EF4" w:rsidRPr="009943EE" w:rsidRDefault="00976EF4" w:rsidP="00976EF4">
      <w:pPr>
        <w:spacing w:before="60" w:after="60"/>
        <w:ind w:firstLine="540"/>
        <w:rPr>
          <w:bCs/>
          <w:iCs/>
          <w:sz w:val="28"/>
          <w:szCs w:val="28"/>
          <w:lang w:val="it-IT"/>
        </w:rPr>
      </w:pPr>
      <w:r w:rsidRPr="009943EE">
        <w:rPr>
          <w:bCs/>
          <w:iCs/>
          <w:sz w:val="28"/>
          <w:szCs w:val="28"/>
          <w:lang w:val="it-IT"/>
        </w:rPr>
        <w:t>- Nhận xét, đánh giá, kiến nghị.</w:t>
      </w:r>
    </w:p>
    <w:p w14:paraId="3FB62F8F" w14:textId="77777777" w:rsidR="00976EF4" w:rsidRPr="009943EE" w:rsidRDefault="00976EF4" w:rsidP="00976EF4">
      <w:pPr>
        <w:spacing w:before="60" w:after="60"/>
        <w:ind w:firstLine="540"/>
        <w:rPr>
          <w:iCs/>
          <w:sz w:val="28"/>
          <w:szCs w:val="28"/>
          <w:lang w:val="it-IT"/>
        </w:rPr>
      </w:pPr>
      <w:r w:rsidRPr="009943EE">
        <w:rPr>
          <w:iCs/>
          <w:sz w:val="28"/>
          <w:szCs w:val="28"/>
          <w:lang w:val="it-IT"/>
        </w:rPr>
        <w:t>- Lưu ý khi kiểm tra chi phí đầu tư: Chi phí đầu tư thực hiện đề nghị quyết</w:t>
      </w:r>
      <w:r w:rsidRPr="009943EE">
        <w:rPr>
          <w:iCs/>
          <w:sz w:val="28"/>
          <w:szCs w:val="28"/>
          <w:lang w:val="it-IT"/>
        </w:rPr>
        <w:br/>
        <w:t>toán phải phù hợp Tổng mức đầu tư được duyệt, phù hợp với định mức, đơn giá của nhà nước hoặc phù hợp với nguyên tắc lập định mức, đơn giá theo quy định của pháp luật nhà nước. Tư vấn phải thực hiện hết trách nhiệm của mình theo quy định của pháp luật hiện hành.</w:t>
      </w:r>
    </w:p>
    <w:p w14:paraId="4B4B64E7" w14:textId="77777777" w:rsidR="00976EF4" w:rsidRPr="009943EE" w:rsidRDefault="00976EF4" w:rsidP="00976EF4">
      <w:pPr>
        <w:spacing w:before="60" w:after="60"/>
        <w:ind w:firstLine="540"/>
        <w:rPr>
          <w:bCs/>
          <w:iCs/>
          <w:sz w:val="28"/>
          <w:szCs w:val="28"/>
          <w:lang w:val="it-IT"/>
        </w:rPr>
      </w:pPr>
      <w:r w:rsidRPr="009943EE">
        <w:rPr>
          <w:iCs/>
          <w:sz w:val="28"/>
          <w:szCs w:val="28"/>
          <w:lang w:val="it-IT"/>
        </w:rPr>
        <w:t>Để thực hiện các nội dung trên, nhà thầu phải kiểm tra chứng từ, sổ sách kế toán liên quan đến dự án; Kiểm tra khối lượng quyết toán các gói thầu, quyết toán các chi phí khác, rà soát, đối chiếu với thiết kế, dự toán được duyệt, dự toán phát sinh, biên bản nghiệm thu, bản vẽ hoàn công; Kiểm tra việc áp dụng định mức XDCB của Nhà nước, đơn giá XDCB địa phương, đơn giá dự toán được duyệt và các bước thử nghiệm khác mà nhà thầu tư vấn thấy cần thiết trong từng trường hợp.</w:t>
      </w:r>
    </w:p>
    <w:p w14:paraId="266AD799" w14:textId="77777777" w:rsidR="00976EF4" w:rsidRPr="009943EE" w:rsidRDefault="00976EF4" w:rsidP="00976EF4">
      <w:pPr>
        <w:spacing w:before="120" w:after="60"/>
        <w:ind w:firstLine="539"/>
        <w:rPr>
          <w:b/>
          <w:iCs/>
          <w:sz w:val="28"/>
          <w:szCs w:val="28"/>
          <w:lang w:val="it-IT"/>
        </w:rPr>
      </w:pPr>
      <w:r w:rsidRPr="009943EE">
        <w:rPr>
          <w:b/>
          <w:iCs/>
          <w:sz w:val="28"/>
          <w:szCs w:val="28"/>
          <w:lang w:val="it-IT"/>
        </w:rPr>
        <w:t>4. Kết thúc kiểm toán</w:t>
      </w:r>
    </w:p>
    <w:p w14:paraId="6BDDCEB6" w14:textId="77777777" w:rsidR="00976EF4" w:rsidRPr="009943EE" w:rsidRDefault="00976EF4" w:rsidP="00976EF4">
      <w:pPr>
        <w:spacing w:before="60" w:after="60"/>
        <w:ind w:firstLine="540"/>
        <w:rPr>
          <w:bCs/>
          <w:iCs/>
          <w:sz w:val="28"/>
          <w:szCs w:val="28"/>
          <w:lang w:val="it-IT"/>
        </w:rPr>
      </w:pPr>
      <w:r w:rsidRPr="009943EE">
        <w:rPr>
          <w:bCs/>
          <w:iCs/>
          <w:sz w:val="28"/>
          <w:szCs w:val="28"/>
          <w:lang w:val="it-IT"/>
        </w:rPr>
        <w:t>Trong giai đoạn kết thúc kiểm toán, nhà thầu phải thực hiện các thủ tục sau:</w:t>
      </w:r>
    </w:p>
    <w:p w14:paraId="37501CEB" w14:textId="77777777" w:rsidR="00976EF4" w:rsidRPr="009943EE" w:rsidRDefault="00976EF4" w:rsidP="00976EF4">
      <w:pPr>
        <w:spacing w:before="60" w:after="60"/>
        <w:ind w:firstLine="540"/>
        <w:rPr>
          <w:bCs/>
          <w:iCs/>
          <w:sz w:val="28"/>
          <w:szCs w:val="28"/>
          <w:lang w:val="it-IT"/>
        </w:rPr>
      </w:pPr>
      <w:r w:rsidRPr="009943EE">
        <w:rPr>
          <w:bCs/>
          <w:iCs/>
          <w:sz w:val="28"/>
          <w:szCs w:val="28"/>
          <w:lang w:val="it-IT"/>
        </w:rPr>
        <w:t>- Phân tích, soát xét tổng thể kết quả cuộc kiểm toán;</w:t>
      </w:r>
    </w:p>
    <w:p w14:paraId="17724681" w14:textId="77777777" w:rsidR="00976EF4" w:rsidRPr="009943EE" w:rsidRDefault="00976EF4" w:rsidP="00976EF4">
      <w:pPr>
        <w:spacing w:before="60" w:after="60"/>
        <w:ind w:firstLine="540"/>
        <w:rPr>
          <w:bCs/>
          <w:iCs/>
          <w:sz w:val="28"/>
          <w:szCs w:val="28"/>
          <w:lang w:val="it-IT"/>
        </w:rPr>
      </w:pPr>
      <w:r w:rsidRPr="009943EE">
        <w:rPr>
          <w:bCs/>
          <w:iCs/>
          <w:sz w:val="28"/>
          <w:szCs w:val="28"/>
          <w:lang w:val="it-IT"/>
        </w:rPr>
        <w:t>- Lập báo cáo kiểm toán (gồm báo cáo dự thảo từng đợt kiểm toán, báo cáo chính thức);</w:t>
      </w:r>
    </w:p>
    <w:p w14:paraId="16078241" w14:textId="77777777" w:rsidR="00976EF4" w:rsidRPr="009943EE" w:rsidRDefault="00976EF4" w:rsidP="00976EF4">
      <w:pPr>
        <w:spacing w:before="60" w:after="60"/>
        <w:ind w:firstLine="540"/>
        <w:rPr>
          <w:bCs/>
          <w:iCs/>
          <w:sz w:val="28"/>
          <w:szCs w:val="28"/>
          <w:lang w:val="it-IT"/>
        </w:rPr>
      </w:pPr>
      <w:r w:rsidRPr="009943EE">
        <w:rPr>
          <w:bCs/>
          <w:iCs/>
          <w:sz w:val="28"/>
          <w:szCs w:val="28"/>
          <w:lang w:val="it-IT"/>
        </w:rPr>
        <w:t>- Xử lý các công việc phát sinh sau khi phát hành báo cáo kiểm toán.</w:t>
      </w:r>
    </w:p>
    <w:p w14:paraId="391CC4B7" w14:textId="77777777" w:rsidR="00976EF4" w:rsidRPr="009943EE" w:rsidRDefault="00976EF4" w:rsidP="00976EF4">
      <w:pPr>
        <w:spacing w:before="60" w:after="60"/>
        <w:ind w:firstLine="540"/>
        <w:rPr>
          <w:bCs/>
          <w:iCs/>
          <w:sz w:val="28"/>
          <w:szCs w:val="28"/>
          <w:lang w:val="it-IT"/>
        </w:rPr>
      </w:pPr>
      <w:r w:rsidRPr="009943EE">
        <w:rPr>
          <w:bCs/>
          <w:iCs/>
          <w:sz w:val="28"/>
          <w:szCs w:val="28"/>
          <w:lang w:val="it-IT"/>
        </w:rPr>
        <w:t xml:space="preserve">a) Phân tích, soát xét tổng thể kết quả cuộc kiểm toán: </w:t>
      </w:r>
    </w:p>
    <w:p w14:paraId="1FB376CD" w14:textId="77777777" w:rsidR="00976EF4" w:rsidRPr="009943EE" w:rsidRDefault="00976EF4" w:rsidP="00976EF4">
      <w:pPr>
        <w:spacing w:before="60" w:after="60"/>
        <w:ind w:firstLine="540"/>
        <w:rPr>
          <w:bCs/>
          <w:iCs/>
          <w:sz w:val="28"/>
          <w:szCs w:val="28"/>
          <w:lang w:val="it-IT"/>
        </w:rPr>
      </w:pPr>
      <w:r w:rsidRPr="009943EE">
        <w:rPr>
          <w:bCs/>
          <w:iCs/>
          <w:sz w:val="28"/>
          <w:szCs w:val="28"/>
          <w:lang w:val="it-IT"/>
        </w:rPr>
        <w:t>- Quy trình phân tích đ</w:t>
      </w:r>
      <w:r w:rsidRPr="009943EE">
        <w:rPr>
          <w:bCs/>
          <w:iCs/>
          <w:sz w:val="28"/>
          <w:szCs w:val="28"/>
          <w:lang w:val="it-IT"/>
        </w:rPr>
        <w:softHyphen/>
        <w:t>ược thực hiện từ khi lập Kế hoạch kiểm toán, quá trình thực hiện kiểm toán nhằm đ</w:t>
      </w:r>
      <w:r w:rsidRPr="009943EE">
        <w:rPr>
          <w:bCs/>
          <w:iCs/>
          <w:sz w:val="28"/>
          <w:szCs w:val="28"/>
          <w:lang w:val="it-IT"/>
        </w:rPr>
        <w:softHyphen/>
        <w:t>ưa ra kết luận về tính trung thực và hợp lý của Báo cáo quyết toán dự án hoàn thành; chỉ ra đ</w:t>
      </w:r>
      <w:r w:rsidRPr="009943EE">
        <w:rPr>
          <w:bCs/>
          <w:iCs/>
          <w:sz w:val="28"/>
          <w:szCs w:val="28"/>
          <w:lang w:val="it-IT"/>
        </w:rPr>
        <w:softHyphen/>
        <w:t xml:space="preserve">ược những điểm cần phải kiểm tra bổ sung; phát hiện những chênh lệch trọng yếu hoặc mối liên hệ mâu thuẫn thì kiểm toán viên phải thực hiện kiểm tra bổ sung để hoàn chỉnh báo cáo kiểm toán. </w:t>
      </w:r>
    </w:p>
    <w:p w14:paraId="42E1538A" w14:textId="77777777" w:rsidR="00976EF4" w:rsidRPr="009943EE" w:rsidRDefault="00976EF4" w:rsidP="00976EF4">
      <w:pPr>
        <w:spacing w:before="60" w:after="60"/>
        <w:ind w:firstLine="540"/>
        <w:rPr>
          <w:bCs/>
          <w:iCs/>
          <w:sz w:val="28"/>
          <w:szCs w:val="28"/>
          <w:lang w:val="it-IT"/>
        </w:rPr>
      </w:pPr>
      <w:r w:rsidRPr="009943EE">
        <w:rPr>
          <w:bCs/>
          <w:iCs/>
          <w:sz w:val="28"/>
          <w:szCs w:val="28"/>
          <w:lang w:val="it-IT"/>
        </w:rPr>
        <w:t>- Thực hiện quy trình phân tích, soát xét tổng thể kết quả cuộc kiểm toán nhằm giúp kiểm toán viên xác định, đ</w:t>
      </w:r>
      <w:r w:rsidRPr="009943EE">
        <w:rPr>
          <w:bCs/>
          <w:iCs/>
          <w:sz w:val="28"/>
          <w:szCs w:val="28"/>
          <w:lang w:val="it-IT"/>
        </w:rPr>
        <w:softHyphen/>
        <w:t>ưa ra ý kiến đánh giá về mức độ phù hợp của Báo cáo quyết toán dự án hoàn thành so với chuẩn mực kế toán, chế độ kế toán hiện hành, mức độ trung thực, hợp lý của số liệu quyết toán các hạng mục công trình cũng như</w:t>
      </w:r>
      <w:r w:rsidRPr="009943EE">
        <w:rPr>
          <w:bCs/>
          <w:iCs/>
          <w:sz w:val="28"/>
          <w:szCs w:val="28"/>
          <w:lang w:val="it-IT"/>
        </w:rPr>
        <w:softHyphen/>
        <w:t xml:space="preserve"> </w:t>
      </w:r>
      <w:r w:rsidRPr="009943EE">
        <w:rPr>
          <w:bCs/>
          <w:iCs/>
          <w:sz w:val="28"/>
          <w:szCs w:val="28"/>
          <w:lang w:val="it-IT"/>
        </w:rPr>
        <w:lastRenderedPageBreak/>
        <w:t>việc tuân thủ trình tự, thủ tục đầu t</w:t>
      </w:r>
      <w:r w:rsidRPr="009943EE">
        <w:rPr>
          <w:bCs/>
          <w:iCs/>
          <w:sz w:val="28"/>
          <w:szCs w:val="28"/>
          <w:lang w:val="it-IT"/>
        </w:rPr>
        <w:softHyphen/>
        <w:t>ư theo quy định của pháp luật hiện hành trong quá trình đầu t</w:t>
      </w:r>
      <w:r w:rsidRPr="009943EE">
        <w:rPr>
          <w:bCs/>
          <w:iCs/>
          <w:sz w:val="28"/>
          <w:szCs w:val="28"/>
          <w:lang w:val="it-IT"/>
        </w:rPr>
        <w:softHyphen/>
        <w:t>ư xây dựng dự án.</w:t>
      </w:r>
    </w:p>
    <w:p w14:paraId="594EB065" w14:textId="77777777" w:rsidR="00976EF4" w:rsidRPr="009943EE" w:rsidRDefault="00976EF4" w:rsidP="00976EF4">
      <w:pPr>
        <w:spacing w:before="60" w:after="60"/>
        <w:ind w:firstLine="540"/>
        <w:rPr>
          <w:bCs/>
          <w:iCs/>
          <w:sz w:val="28"/>
          <w:szCs w:val="28"/>
          <w:lang w:val="it-IT"/>
        </w:rPr>
      </w:pPr>
      <w:r w:rsidRPr="009943EE">
        <w:rPr>
          <w:bCs/>
          <w:iCs/>
          <w:sz w:val="28"/>
          <w:szCs w:val="28"/>
          <w:lang w:val="it-IT"/>
        </w:rPr>
        <w:t>b) Lập báo cáo kiểm toán:</w:t>
      </w:r>
    </w:p>
    <w:p w14:paraId="3AD1F5AC" w14:textId="77777777" w:rsidR="00976EF4" w:rsidRPr="009943EE" w:rsidRDefault="00976EF4" w:rsidP="00976EF4">
      <w:pPr>
        <w:spacing w:before="60" w:after="60"/>
        <w:ind w:firstLine="540"/>
        <w:rPr>
          <w:bCs/>
          <w:iCs/>
          <w:sz w:val="28"/>
          <w:szCs w:val="28"/>
          <w:lang w:val="it-IT"/>
        </w:rPr>
      </w:pPr>
      <w:r w:rsidRPr="009943EE">
        <w:rPr>
          <w:bCs/>
          <w:iCs/>
          <w:sz w:val="28"/>
          <w:szCs w:val="28"/>
          <w:lang w:val="it-IT"/>
        </w:rPr>
        <w:t>Báo cáo kiểm toán phải được lập và trình bày theo những nội dung quy định tại Chuẩn mực kiểm toán Việt Nam số 1000 và tuân thủ các quy định của pháp luật có liên quan.</w:t>
      </w:r>
    </w:p>
    <w:p w14:paraId="23CA9F4D" w14:textId="77777777" w:rsidR="00976EF4" w:rsidRPr="009943EE" w:rsidRDefault="00976EF4" w:rsidP="00976EF4">
      <w:pPr>
        <w:spacing w:before="60" w:after="60"/>
        <w:ind w:firstLine="540"/>
        <w:rPr>
          <w:bCs/>
          <w:iCs/>
          <w:sz w:val="28"/>
          <w:szCs w:val="28"/>
          <w:lang w:val="it-IT"/>
        </w:rPr>
      </w:pPr>
      <w:r w:rsidRPr="009943EE">
        <w:rPr>
          <w:bCs/>
          <w:iCs/>
          <w:sz w:val="28"/>
          <w:szCs w:val="28"/>
          <w:lang w:val="it-IT"/>
        </w:rPr>
        <w:t>- Thư</w:t>
      </w:r>
      <w:r w:rsidRPr="009943EE">
        <w:rPr>
          <w:bCs/>
          <w:iCs/>
          <w:sz w:val="28"/>
          <w:szCs w:val="28"/>
          <w:lang w:val="it-IT"/>
        </w:rPr>
        <w:softHyphen/>
        <w:t xml:space="preserve"> quản lý (nếu có) là báo cáo của kiểm toán viên nêu lên các vấn đề đã phát hiện trong quá trình kiểm toán, giúp chủ đầu t</w:t>
      </w:r>
      <w:r w:rsidRPr="009943EE">
        <w:rPr>
          <w:bCs/>
          <w:iCs/>
          <w:sz w:val="28"/>
          <w:szCs w:val="28"/>
          <w:lang w:val="it-IT"/>
        </w:rPr>
        <w:softHyphen/>
        <w:t>ư hoàn thiện hơn nữa về công tác quản lý dự án nói chung và quản lý tài chính nói riêng. Mỗi vấn đề trong th</w:t>
      </w:r>
      <w:r w:rsidRPr="009943EE">
        <w:rPr>
          <w:bCs/>
          <w:iCs/>
          <w:sz w:val="28"/>
          <w:szCs w:val="28"/>
          <w:lang w:val="it-IT"/>
        </w:rPr>
        <w:softHyphen/>
        <w:t>ư quản lý đ</w:t>
      </w:r>
      <w:r w:rsidRPr="009943EE">
        <w:rPr>
          <w:bCs/>
          <w:iCs/>
          <w:sz w:val="28"/>
          <w:szCs w:val="28"/>
          <w:lang w:val="it-IT"/>
        </w:rPr>
        <w:softHyphen/>
        <w:t>ược trình bày theo các khía cạnh thực tế, ảnh h</w:t>
      </w:r>
      <w:r w:rsidRPr="009943EE">
        <w:rPr>
          <w:bCs/>
          <w:iCs/>
          <w:sz w:val="28"/>
          <w:szCs w:val="28"/>
          <w:lang w:val="it-IT"/>
        </w:rPr>
        <w:softHyphen/>
        <w:t>ưởng, đề xuất của kiểm toán viên và ý kiến phản hồi của chủ đầu tư.</w:t>
      </w:r>
    </w:p>
    <w:p w14:paraId="2F4E2251" w14:textId="77777777" w:rsidR="00976EF4" w:rsidRPr="009943EE" w:rsidRDefault="00976EF4" w:rsidP="00976EF4">
      <w:pPr>
        <w:spacing w:before="60" w:after="60"/>
        <w:ind w:firstLine="540"/>
        <w:rPr>
          <w:bCs/>
          <w:iCs/>
          <w:sz w:val="28"/>
          <w:szCs w:val="28"/>
          <w:lang w:val="it-IT"/>
        </w:rPr>
      </w:pPr>
      <w:r w:rsidRPr="009943EE">
        <w:rPr>
          <w:bCs/>
          <w:iCs/>
          <w:sz w:val="28"/>
          <w:szCs w:val="28"/>
          <w:lang w:val="it-IT"/>
        </w:rPr>
        <w:t>Báo cáo kiểm toán chính thức phải được chủ đầu tư chấp thuận bằng văn bản, để phát hành kiểm toán chính thức nhà thầu phải thực hiện  theo trình tự sau:</w:t>
      </w:r>
    </w:p>
    <w:p w14:paraId="638752FE" w14:textId="77777777" w:rsidR="00976EF4" w:rsidRPr="009943EE" w:rsidRDefault="00976EF4" w:rsidP="00976EF4">
      <w:pPr>
        <w:spacing w:before="60" w:after="60"/>
        <w:ind w:firstLine="540"/>
        <w:rPr>
          <w:bCs/>
          <w:iCs/>
          <w:sz w:val="28"/>
          <w:szCs w:val="28"/>
          <w:lang w:val="it-IT"/>
        </w:rPr>
      </w:pPr>
      <w:r w:rsidRPr="009943EE">
        <w:rPr>
          <w:bCs/>
          <w:iCs/>
          <w:sz w:val="28"/>
          <w:szCs w:val="28"/>
          <w:lang w:val="it-IT"/>
        </w:rPr>
        <w:t>- Dự thảo Báo cáo kiểm toán và Th</w:t>
      </w:r>
      <w:r w:rsidRPr="009943EE">
        <w:rPr>
          <w:bCs/>
          <w:iCs/>
          <w:sz w:val="28"/>
          <w:szCs w:val="28"/>
          <w:lang w:val="it-IT"/>
        </w:rPr>
        <w:softHyphen/>
        <w:t>ư quản lý (nếu có);</w:t>
      </w:r>
    </w:p>
    <w:p w14:paraId="5987C4BF" w14:textId="77777777" w:rsidR="00976EF4" w:rsidRPr="009943EE" w:rsidRDefault="00976EF4" w:rsidP="00976EF4">
      <w:pPr>
        <w:spacing w:before="60" w:after="60"/>
        <w:ind w:firstLine="540"/>
        <w:rPr>
          <w:bCs/>
          <w:iCs/>
          <w:sz w:val="28"/>
          <w:szCs w:val="28"/>
          <w:lang w:val="it-IT"/>
        </w:rPr>
      </w:pPr>
      <w:r w:rsidRPr="009943EE">
        <w:rPr>
          <w:bCs/>
          <w:iCs/>
          <w:sz w:val="28"/>
          <w:szCs w:val="28"/>
          <w:lang w:val="it-IT"/>
        </w:rPr>
        <w:t>- Hai bên trao đổi thống nhất Báo cáo kiểm toán và Thư</w:t>
      </w:r>
      <w:r w:rsidRPr="009943EE">
        <w:rPr>
          <w:bCs/>
          <w:iCs/>
          <w:sz w:val="28"/>
          <w:szCs w:val="28"/>
          <w:lang w:val="it-IT"/>
        </w:rPr>
        <w:softHyphen/>
        <w:t xml:space="preserve"> quản lý (nếu có) về số liệu kiểm toán.</w:t>
      </w:r>
    </w:p>
    <w:p w14:paraId="4893B17F" w14:textId="77777777" w:rsidR="00976EF4" w:rsidRPr="009943EE" w:rsidRDefault="00976EF4" w:rsidP="00976EF4">
      <w:pPr>
        <w:spacing w:before="60" w:after="60"/>
        <w:ind w:firstLine="540"/>
        <w:rPr>
          <w:bCs/>
          <w:iCs/>
          <w:sz w:val="28"/>
          <w:szCs w:val="28"/>
          <w:lang w:val="it-IT"/>
        </w:rPr>
      </w:pPr>
      <w:r w:rsidRPr="009943EE">
        <w:rPr>
          <w:bCs/>
          <w:iCs/>
          <w:sz w:val="28"/>
          <w:szCs w:val="28"/>
          <w:lang w:val="it-IT"/>
        </w:rPr>
        <w:t>- Nhà thầu hoàn thiện Báo cáo kiểm toán</w:t>
      </w:r>
    </w:p>
    <w:p w14:paraId="650D345E" w14:textId="77777777" w:rsidR="00976EF4" w:rsidRPr="009943EE" w:rsidRDefault="00976EF4" w:rsidP="00976EF4">
      <w:pPr>
        <w:spacing w:before="60" w:after="60"/>
        <w:ind w:firstLine="540"/>
        <w:rPr>
          <w:bCs/>
          <w:iCs/>
          <w:sz w:val="28"/>
          <w:szCs w:val="28"/>
          <w:lang w:val="it-IT"/>
        </w:rPr>
      </w:pPr>
      <w:r w:rsidRPr="009943EE">
        <w:rPr>
          <w:bCs/>
          <w:iCs/>
          <w:sz w:val="28"/>
          <w:szCs w:val="28"/>
          <w:lang w:val="it-IT"/>
        </w:rPr>
        <w:t>- Công bố, phát hành chính thức.</w:t>
      </w:r>
    </w:p>
    <w:p w14:paraId="469EF52E" w14:textId="77777777" w:rsidR="00976EF4" w:rsidRPr="009943EE" w:rsidRDefault="00976EF4" w:rsidP="00976EF4">
      <w:pPr>
        <w:spacing w:before="60" w:after="60"/>
        <w:ind w:firstLine="540"/>
        <w:rPr>
          <w:bCs/>
          <w:iCs/>
          <w:sz w:val="28"/>
          <w:szCs w:val="28"/>
          <w:lang w:val="it-IT"/>
        </w:rPr>
      </w:pPr>
      <w:r w:rsidRPr="009943EE">
        <w:rPr>
          <w:bCs/>
          <w:iCs/>
          <w:sz w:val="28"/>
          <w:szCs w:val="28"/>
          <w:lang w:val="it-IT"/>
        </w:rPr>
        <w:t>Báo cáo kiểm toán phải có chữ ký của kiểm toán viên hành nghề thực hiện kiểm toán và người đại diện theo pháp luật của doanh nghiệp kiểm toán hoặc người được ủy quyền theo quy định của pháp luật.</w:t>
      </w:r>
    </w:p>
    <w:p w14:paraId="5B30C94A" w14:textId="77777777" w:rsidR="00976EF4" w:rsidRPr="009943EE" w:rsidRDefault="00976EF4" w:rsidP="00976EF4">
      <w:pPr>
        <w:spacing w:before="60" w:after="60"/>
        <w:ind w:firstLine="540"/>
        <w:rPr>
          <w:bCs/>
          <w:iCs/>
          <w:sz w:val="28"/>
          <w:szCs w:val="28"/>
          <w:lang w:val="it-IT"/>
        </w:rPr>
      </w:pPr>
      <w:r w:rsidRPr="009943EE">
        <w:rPr>
          <w:bCs/>
          <w:iCs/>
          <w:sz w:val="28"/>
          <w:szCs w:val="28"/>
          <w:lang w:val="it-IT"/>
        </w:rPr>
        <w:t>c) Xử lý các công việc phát sinh sau khi phát hành báo cáo kiểm toán.</w:t>
      </w:r>
    </w:p>
    <w:p w14:paraId="79A70514" w14:textId="77777777" w:rsidR="00976EF4" w:rsidRPr="009943EE" w:rsidRDefault="00976EF4" w:rsidP="00976EF4">
      <w:pPr>
        <w:spacing w:before="60" w:after="60"/>
        <w:ind w:firstLine="540"/>
        <w:rPr>
          <w:bCs/>
          <w:iCs/>
          <w:sz w:val="28"/>
          <w:szCs w:val="28"/>
          <w:lang w:val="it-IT"/>
        </w:rPr>
      </w:pPr>
      <w:r w:rsidRPr="009943EE">
        <w:rPr>
          <w:bCs/>
          <w:iCs/>
          <w:sz w:val="28"/>
          <w:szCs w:val="28"/>
          <w:lang w:val="it-IT"/>
        </w:rPr>
        <w:t>- Sau ngày công bố Báo cáo kiểm toán kèm theo Báo cáo quyết toán dự án hoàn thành, nếu kiểm toán viên và nhà thầu nhận thấy có sai sót trong kết quả kiểm toán hoặc có sự kiện phát sinh làm ảnh h</w:t>
      </w:r>
      <w:r w:rsidRPr="009943EE">
        <w:rPr>
          <w:bCs/>
          <w:iCs/>
          <w:sz w:val="28"/>
          <w:szCs w:val="28"/>
          <w:lang w:val="it-IT"/>
        </w:rPr>
        <w:softHyphen/>
        <w:t>ưởng trọng yếu đến kết luận kiểm toán đã công bố thì kiểm toán viên và nhà thầu phải có các biện pháp xử lý theo quy định của Chuẩn mực kiểm toán số 1000 và phải được sự chấp thuận của chủ đầu tư.</w:t>
      </w:r>
    </w:p>
    <w:p w14:paraId="177AD15F" w14:textId="77777777" w:rsidR="00976EF4" w:rsidRPr="009943EE" w:rsidRDefault="00976EF4" w:rsidP="00976EF4">
      <w:pPr>
        <w:spacing w:before="60" w:after="60"/>
        <w:ind w:firstLine="540"/>
        <w:rPr>
          <w:bCs/>
          <w:iCs/>
          <w:sz w:val="28"/>
          <w:szCs w:val="28"/>
          <w:lang w:val="it-IT"/>
        </w:rPr>
      </w:pPr>
      <w:r w:rsidRPr="009943EE">
        <w:rPr>
          <w:bCs/>
          <w:iCs/>
          <w:sz w:val="28"/>
          <w:szCs w:val="28"/>
          <w:lang w:val="it-IT"/>
        </w:rPr>
        <w:t>- Đề xuất các quy trình kiểm toán để thực hiện các nội dung yêu cầu cụ thể trên, quy trình phải đư</w:t>
      </w:r>
      <w:r w:rsidRPr="009943EE">
        <w:rPr>
          <w:bCs/>
          <w:iCs/>
          <w:sz w:val="28"/>
          <w:szCs w:val="28"/>
          <w:lang w:val="it-IT"/>
        </w:rPr>
        <w:softHyphen/>
        <w:t>ợc cụ thể, rõ ràng và phù hợp với từng nội dung yêu cầu. Quy trình phải được lập trên cơ sở các quy định của Luật Kiểm toán độc lập, Hệ thống chuẩn mực kiểm toán Nhà n</w:t>
      </w:r>
      <w:r w:rsidRPr="009943EE">
        <w:rPr>
          <w:bCs/>
          <w:iCs/>
          <w:sz w:val="28"/>
          <w:szCs w:val="28"/>
          <w:lang w:val="it-IT"/>
        </w:rPr>
        <w:softHyphen/>
        <w:t>ước, phù hợp với quy định của pháp luật hiện hành và phải phù hợp với quy mô, tính chất của dự án.</w:t>
      </w:r>
    </w:p>
    <w:p w14:paraId="5DBEDBCA" w14:textId="77777777" w:rsidR="00976EF4" w:rsidRPr="009943EE" w:rsidRDefault="00976EF4" w:rsidP="00976EF4">
      <w:pPr>
        <w:spacing w:before="60" w:after="60"/>
        <w:ind w:firstLine="540"/>
        <w:rPr>
          <w:bCs/>
          <w:iCs/>
          <w:sz w:val="28"/>
          <w:szCs w:val="28"/>
          <w:lang w:val="it-IT"/>
        </w:rPr>
      </w:pPr>
      <w:r w:rsidRPr="009943EE">
        <w:rPr>
          <w:bCs/>
          <w:iCs/>
          <w:sz w:val="28"/>
          <w:szCs w:val="28"/>
          <w:lang w:val="it-IT"/>
        </w:rPr>
        <w:t>- Quy trình kiểm toán phải đ</w:t>
      </w:r>
      <w:r w:rsidRPr="009943EE">
        <w:rPr>
          <w:bCs/>
          <w:iCs/>
          <w:sz w:val="28"/>
          <w:szCs w:val="28"/>
          <w:lang w:val="it-IT"/>
        </w:rPr>
        <w:softHyphen/>
        <w:t>ưa ra đư</w:t>
      </w:r>
      <w:r w:rsidRPr="009943EE">
        <w:rPr>
          <w:bCs/>
          <w:iCs/>
          <w:sz w:val="28"/>
          <w:szCs w:val="28"/>
          <w:lang w:val="it-IT"/>
        </w:rPr>
        <w:softHyphen/>
        <w:t>ợc những công việc cụ thể, mang tính đặc thù đối với kiểm toán báo cáo quyết toán các hạng mục công trình hoàn thành.</w:t>
      </w:r>
    </w:p>
    <w:p w14:paraId="7E02A9A6" w14:textId="77777777" w:rsidR="00976EF4" w:rsidRPr="009943EE" w:rsidRDefault="00976EF4" w:rsidP="00976EF4">
      <w:pPr>
        <w:spacing w:before="60" w:after="60"/>
        <w:ind w:firstLine="540"/>
        <w:rPr>
          <w:bCs/>
          <w:iCs/>
          <w:sz w:val="28"/>
          <w:szCs w:val="28"/>
          <w:lang w:val="it-IT"/>
        </w:rPr>
      </w:pPr>
      <w:r w:rsidRPr="009943EE">
        <w:rPr>
          <w:bCs/>
          <w:iCs/>
          <w:sz w:val="28"/>
          <w:szCs w:val="28"/>
          <w:lang w:val="it-IT"/>
        </w:rPr>
        <w:t>- Kiểm soát chất l</w:t>
      </w:r>
      <w:r w:rsidRPr="009943EE">
        <w:rPr>
          <w:bCs/>
          <w:iCs/>
          <w:sz w:val="28"/>
          <w:szCs w:val="28"/>
          <w:lang w:val="it-IT"/>
        </w:rPr>
        <w:softHyphen/>
        <w:t>ượng kiểm toán: Nhà thầu phải thiết lập một cơ chế kiểm soát chất l</w:t>
      </w:r>
      <w:r w:rsidRPr="009943EE">
        <w:rPr>
          <w:bCs/>
          <w:iCs/>
          <w:sz w:val="28"/>
          <w:szCs w:val="28"/>
          <w:lang w:val="it-IT"/>
        </w:rPr>
        <w:softHyphen/>
        <w:t xml:space="preserve">ượng kiểm toán chặt chẽ, có hiệu quả, nhằm đánh giá một cách khách quan về các đánh giá quan trọng mà kiểm toán viên đã thực hiện và các kết quả mà họ đưa </w:t>
      </w:r>
      <w:r w:rsidRPr="009943EE">
        <w:rPr>
          <w:bCs/>
          <w:iCs/>
          <w:sz w:val="28"/>
          <w:szCs w:val="28"/>
          <w:lang w:val="it-IT"/>
        </w:rPr>
        <w:lastRenderedPageBreak/>
        <w:t>ra trong quá trình lập báo cáo kiểm toán trư</w:t>
      </w:r>
      <w:r w:rsidRPr="009943EE">
        <w:rPr>
          <w:bCs/>
          <w:iCs/>
          <w:sz w:val="28"/>
          <w:szCs w:val="28"/>
          <w:lang w:val="it-IT"/>
        </w:rPr>
        <w:softHyphen/>
        <w:t>ớc khi phát hành chính thức. Việc kiểm soát chất l</w:t>
      </w:r>
      <w:r w:rsidRPr="009943EE">
        <w:rPr>
          <w:bCs/>
          <w:iCs/>
          <w:sz w:val="28"/>
          <w:szCs w:val="28"/>
          <w:lang w:val="it-IT"/>
        </w:rPr>
        <w:softHyphen/>
        <w:t>ượng sản phẩm kiểm toán nhằm bảo đảm rằng kết quả kiểm toán của nhà thầu là hoàn toàn đảm bảo chất l</w:t>
      </w:r>
      <w:r w:rsidRPr="009943EE">
        <w:rPr>
          <w:bCs/>
          <w:iCs/>
          <w:sz w:val="28"/>
          <w:szCs w:val="28"/>
          <w:lang w:val="it-IT"/>
        </w:rPr>
        <w:softHyphen/>
        <w:t>ượng.</w:t>
      </w:r>
    </w:p>
    <w:p w14:paraId="47333A45" w14:textId="77777777" w:rsidR="00976EF4" w:rsidRPr="009943EE" w:rsidRDefault="00976EF4" w:rsidP="00976EF4">
      <w:pPr>
        <w:spacing w:before="60" w:after="60"/>
        <w:ind w:firstLine="540"/>
        <w:rPr>
          <w:b/>
          <w:iCs/>
          <w:sz w:val="28"/>
          <w:szCs w:val="28"/>
          <w:lang w:val="it-IT"/>
        </w:rPr>
      </w:pPr>
      <w:r w:rsidRPr="009943EE">
        <w:rPr>
          <w:b/>
          <w:iCs/>
          <w:sz w:val="28"/>
          <w:szCs w:val="28"/>
          <w:lang w:val="it-IT"/>
        </w:rPr>
        <w:t>6. Trách nhiệm của nhà thầu kiểm toán</w:t>
      </w:r>
    </w:p>
    <w:p w14:paraId="134F3160" w14:textId="77777777" w:rsidR="00976EF4" w:rsidRPr="009943EE" w:rsidRDefault="00976EF4" w:rsidP="00976EF4">
      <w:pPr>
        <w:spacing w:before="60" w:after="60"/>
        <w:ind w:firstLine="540"/>
        <w:rPr>
          <w:bCs/>
          <w:iCs/>
          <w:sz w:val="28"/>
          <w:szCs w:val="28"/>
          <w:lang w:val="it-IT"/>
        </w:rPr>
      </w:pPr>
      <w:r w:rsidRPr="009943EE">
        <w:rPr>
          <w:bCs/>
          <w:iCs/>
          <w:sz w:val="28"/>
          <w:szCs w:val="28"/>
          <w:lang w:val="it-IT"/>
        </w:rPr>
        <w:t>- Bảo đảm tuân thủ các chuẩn mực kiểm toán hiện hành</w:t>
      </w:r>
    </w:p>
    <w:p w14:paraId="6025EE37" w14:textId="77777777" w:rsidR="00976EF4" w:rsidRPr="009943EE" w:rsidRDefault="00976EF4" w:rsidP="00976EF4">
      <w:pPr>
        <w:spacing w:before="60" w:after="60"/>
        <w:ind w:firstLine="540"/>
        <w:rPr>
          <w:bCs/>
          <w:iCs/>
          <w:sz w:val="28"/>
          <w:szCs w:val="28"/>
          <w:lang w:val="it-IT"/>
        </w:rPr>
      </w:pPr>
      <w:r w:rsidRPr="009943EE">
        <w:rPr>
          <w:bCs/>
          <w:iCs/>
          <w:sz w:val="28"/>
          <w:szCs w:val="28"/>
          <w:lang w:val="it-IT"/>
        </w:rPr>
        <w:t xml:space="preserve">- Chịu trách nhiệm trước pháp luật và chủ đầu tư về nội dung và tính đúng đắn của số liệu trong báo cáo kiểm toán </w:t>
      </w:r>
    </w:p>
    <w:p w14:paraId="2A30929E" w14:textId="77777777" w:rsidR="00976EF4" w:rsidRPr="009943EE" w:rsidRDefault="00976EF4" w:rsidP="00976EF4">
      <w:pPr>
        <w:spacing w:before="60" w:after="60"/>
        <w:ind w:firstLine="540"/>
        <w:rPr>
          <w:bCs/>
          <w:iCs/>
          <w:sz w:val="28"/>
          <w:szCs w:val="28"/>
          <w:lang w:val="it-IT"/>
        </w:rPr>
      </w:pPr>
      <w:r w:rsidRPr="009943EE">
        <w:rPr>
          <w:bCs/>
          <w:iCs/>
          <w:sz w:val="28"/>
          <w:szCs w:val="28"/>
          <w:lang w:val="it-IT"/>
        </w:rPr>
        <w:t>- Cùng chủ đầu tư làm việc giải trình số liệu với các cấp thẩm quyền, với cơ quan thẩm tra phê duyệt báo cáo quyết toán (khi có yêu cầu của chủ đầu tư) và đề xuất các giải pháp liên quan đến kết quả của cuộc kiểm toán</w:t>
      </w:r>
    </w:p>
    <w:p w14:paraId="24757AB0" w14:textId="77777777" w:rsidR="00976EF4" w:rsidRPr="009943EE" w:rsidRDefault="00976EF4" w:rsidP="00976EF4">
      <w:pPr>
        <w:spacing w:before="60" w:after="60"/>
        <w:ind w:firstLine="540"/>
        <w:rPr>
          <w:bCs/>
          <w:iCs/>
          <w:sz w:val="28"/>
          <w:szCs w:val="28"/>
          <w:lang w:val="it-IT"/>
        </w:rPr>
      </w:pPr>
      <w:r w:rsidRPr="009943EE">
        <w:rPr>
          <w:bCs/>
          <w:iCs/>
          <w:sz w:val="28"/>
          <w:szCs w:val="28"/>
          <w:lang w:val="it-IT"/>
        </w:rPr>
        <w:t>- Phối hợp cùng chủ đầu tư trong công tác lập báo cáo quyết toán dự án hoàn thành theo đúng quy định hiện hành;</w:t>
      </w:r>
    </w:p>
    <w:p w14:paraId="49F069C2" w14:textId="77777777" w:rsidR="00976EF4" w:rsidRPr="009943EE" w:rsidRDefault="00976EF4" w:rsidP="00976EF4">
      <w:pPr>
        <w:spacing w:before="60" w:after="60"/>
        <w:ind w:firstLine="540"/>
        <w:rPr>
          <w:bCs/>
          <w:iCs/>
          <w:sz w:val="28"/>
          <w:szCs w:val="28"/>
          <w:lang w:val="it-IT"/>
        </w:rPr>
      </w:pPr>
      <w:r w:rsidRPr="009943EE">
        <w:rPr>
          <w:bCs/>
          <w:iCs/>
          <w:sz w:val="28"/>
          <w:szCs w:val="28"/>
          <w:lang w:val="it-IT"/>
        </w:rPr>
        <w:t>- Cung cấp tất cả các file tài liệu liên quan đến dự án cho chủ đầu tư sau khi hoàn thành kiểm toán dự án, đồng thời phối hợp với chủ đầu tư trong công tác biên chế hồ sơ cứng theo từng gói thầu (riêng file mềm được biên chế theo từng gói thầu, sắp xếp hợp lý theo trình tự đầu tư/thời gian và cung cấp bằng USB hoặc…).</w:t>
      </w:r>
    </w:p>
    <w:p w14:paraId="27161DAE" w14:textId="5F85FE91" w:rsidR="00976EF4" w:rsidRPr="009943EE" w:rsidRDefault="00976EF4" w:rsidP="00976EF4">
      <w:pPr>
        <w:keepLines/>
        <w:spacing w:before="120" w:after="60"/>
        <w:ind w:firstLine="567"/>
        <w:rPr>
          <w:b/>
          <w:bCs/>
          <w:iCs/>
          <w:sz w:val="28"/>
          <w:szCs w:val="28"/>
          <w:lang w:val="it-IT"/>
        </w:rPr>
      </w:pPr>
      <w:r w:rsidRPr="009943EE">
        <w:rPr>
          <w:b/>
          <w:bCs/>
          <w:iCs/>
          <w:sz w:val="28"/>
          <w:szCs w:val="28"/>
          <w:lang w:val="it-IT"/>
        </w:rPr>
        <w:t>VII</w:t>
      </w:r>
      <w:r w:rsidR="00CB60A9">
        <w:rPr>
          <w:b/>
          <w:bCs/>
          <w:iCs/>
          <w:sz w:val="28"/>
          <w:szCs w:val="28"/>
          <w:lang w:val="it-IT"/>
        </w:rPr>
        <w:t>I</w:t>
      </w:r>
      <w:r w:rsidRPr="009943EE">
        <w:rPr>
          <w:b/>
          <w:bCs/>
          <w:iCs/>
          <w:sz w:val="28"/>
          <w:szCs w:val="28"/>
          <w:lang w:val="it-IT"/>
        </w:rPr>
        <w:t>. Quy định về thỏa thuận phân công trách nhiệm thực hiện công việc trong mẫu số 03 thỏa thuận liên danh: Thỏa thuận liên danh phải đáp ứng các nội dung sau:</w:t>
      </w:r>
    </w:p>
    <w:p w14:paraId="167D6CC3" w14:textId="77777777" w:rsidR="00976EF4" w:rsidRPr="009943EE" w:rsidRDefault="00976EF4" w:rsidP="00976EF4">
      <w:pPr>
        <w:spacing w:before="120"/>
        <w:ind w:firstLine="539"/>
        <w:rPr>
          <w:bCs/>
          <w:iCs/>
          <w:sz w:val="28"/>
          <w:szCs w:val="28"/>
          <w:lang w:val="it-IT"/>
        </w:rPr>
      </w:pPr>
      <w:r w:rsidRPr="009943EE">
        <w:rPr>
          <w:bCs/>
          <w:iCs/>
          <w:sz w:val="28"/>
          <w:szCs w:val="28"/>
          <w:lang w:val="it-IT"/>
        </w:rPr>
        <w:t>1/ Các thành viên trong liên danh thỏa thuận phân công trách nhiệm thực hiện công việc từng thành viên liên danh tương ứng với khối lượng công việc đảm nhận theo tỷ lệ %  giá trị đảm nhận so với tổng giá dự thầu, nêu rõ tên thành viên đứng đầu liên danh, tên các thành viên thứ 2, 3.., gắn liền nội dung công việc cụ thể đảm nhận được quy định tại khoản 3 và khoản 4 thuộc mục VI, chương V. Điều khoản tham chiếu nêu trên, kể cả công việc phối hợp với chủ đầu tư trong công tác xử lý hậu kiểm toán, giải trình số liệu với các cấp có thẩm quyền...</w:t>
      </w:r>
    </w:p>
    <w:p w14:paraId="64C2326E" w14:textId="77777777" w:rsidR="00976EF4" w:rsidRPr="009943EE" w:rsidRDefault="00976EF4" w:rsidP="00976EF4">
      <w:pPr>
        <w:spacing w:before="60" w:after="60"/>
        <w:ind w:firstLine="540"/>
        <w:rPr>
          <w:bCs/>
          <w:iCs/>
          <w:strike/>
          <w:sz w:val="28"/>
          <w:szCs w:val="28"/>
          <w:lang w:val="it-IT"/>
        </w:rPr>
      </w:pPr>
      <w:r w:rsidRPr="009943EE">
        <w:rPr>
          <w:bCs/>
          <w:iCs/>
          <w:sz w:val="28"/>
          <w:szCs w:val="28"/>
          <w:lang w:val="it-IT"/>
        </w:rPr>
        <w:t>2/ Mỗi thành viên liên danh phân công rõ cụ thể tên, chức vụ người chịu trách nhiệm đối với mỗi công việc đảm nhận, thực hiện trong quá trình kiểm toán như khoản 1 mục VII nêu trên.</w:t>
      </w:r>
    </w:p>
    <w:p w14:paraId="09158BA4" w14:textId="77777777" w:rsidR="00976EF4" w:rsidRPr="009943EE" w:rsidRDefault="00976EF4" w:rsidP="00976EF4">
      <w:pPr>
        <w:spacing w:before="60" w:after="60"/>
        <w:ind w:firstLine="540"/>
        <w:rPr>
          <w:b/>
          <w:iCs/>
          <w:sz w:val="28"/>
          <w:szCs w:val="28"/>
          <w:lang w:val="it-IT"/>
        </w:rPr>
      </w:pPr>
      <w:bookmarkStart w:id="2" w:name="_Hlk172810290"/>
      <w:r w:rsidRPr="009943EE">
        <w:rPr>
          <w:bCs/>
          <w:iCs/>
          <w:sz w:val="28"/>
          <w:szCs w:val="28"/>
          <w:lang w:val="it-IT"/>
        </w:rPr>
        <w:t xml:space="preserve"> </w:t>
      </w:r>
      <w:r w:rsidRPr="009943EE">
        <w:rPr>
          <w:b/>
          <w:iCs/>
          <w:sz w:val="28"/>
          <w:szCs w:val="28"/>
          <w:lang w:val="it-IT"/>
        </w:rPr>
        <w:t>Lưu ý về nhân sự chủ chốt của liên danh</w:t>
      </w:r>
    </w:p>
    <w:p w14:paraId="1A9AD8B7" w14:textId="77777777" w:rsidR="00976EF4" w:rsidRPr="009943EE" w:rsidRDefault="00976EF4" w:rsidP="00976EF4">
      <w:pPr>
        <w:spacing w:before="60" w:after="60"/>
        <w:ind w:firstLine="540"/>
        <w:rPr>
          <w:iCs/>
          <w:sz w:val="28"/>
          <w:szCs w:val="28"/>
          <w:lang w:val="it-IT"/>
        </w:rPr>
      </w:pPr>
      <w:r w:rsidRPr="009943EE">
        <w:rPr>
          <w:iCs/>
          <w:sz w:val="28"/>
          <w:szCs w:val="28"/>
          <w:lang w:val="it-IT"/>
        </w:rPr>
        <w:t>- Trưởng đoàn kiểm toán: Không kiêm nhiệm các vị trí chức danh khác và phải là nhân sự thuộc nhà thầu đứng đầu liên danh.</w:t>
      </w:r>
    </w:p>
    <w:p w14:paraId="4178988E" w14:textId="0482AD85" w:rsidR="00976EF4" w:rsidRPr="009943EE" w:rsidRDefault="00976EF4" w:rsidP="00976EF4">
      <w:pPr>
        <w:spacing w:before="60" w:after="60"/>
        <w:ind w:firstLine="540"/>
        <w:rPr>
          <w:iCs/>
          <w:sz w:val="28"/>
          <w:szCs w:val="28"/>
          <w:lang w:val="it-IT"/>
        </w:rPr>
      </w:pPr>
      <w:r w:rsidRPr="009943EE">
        <w:rPr>
          <w:iCs/>
          <w:sz w:val="28"/>
          <w:szCs w:val="28"/>
          <w:lang w:val="it-IT"/>
        </w:rPr>
        <w:t>- Tổ trưởng Tổ kiểm toán về tài chính và Tổ trưởng Tổ kỹ thuật: Không kiêm nhiệm các vị trí chức danh khác và việc phân bổ vị trí các nhân sự này giữa các thành viên liên danh là do liên danh quyết định, không phụ thuộc vào tỷ lệ % trong thỏa thuận liên danh giữa các thành viên.</w:t>
      </w:r>
    </w:p>
    <w:p w14:paraId="4A8162A4" w14:textId="77777777" w:rsidR="00976EF4" w:rsidRPr="009943EE" w:rsidRDefault="00976EF4" w:rsidP="00976EF4">
      <w:pPr>
        <w:spacing w:before="60" w:after="60"/>
        <w:ind w:firstLine="540"/>
        <w:rPr>
          <w:iCs/>
          <w:sz w:val="28"/>
          <w:szCs w:val="28"/>
          <w:lang w:val="it-IT"/>
        </w:rPr>
      </w:pPr>
      <w:r w:rsidRPr="009943EE">
        <w:rPr>
          <w:iCs/>
          <w:sz w:val="28"/>
          <w:szCs w:val="28"/>
          <w:lang w:val="it-IT"/>
        </w:rPr>
        <w:lastRenderedPageBreak/>
        <w:t xml:space="preserve">- Kiểm toán viên và kỹ thuật viên: Số lượng nhân sự chủ chốt yêu cầu của từng thành viên liên danh được quy đổi theo tỷ lệ % trong thỏa thuận liên danh và theo nguyên tắc làm tròn số thập phân (nếu có). (Nhà thầu liên danh phải tính toán chào thầu số lượng nhân sự chủ chốt đảm bảo (i) tổng số nhân sự của các thành viên liên danh sau phép làm tròn số thập phân không thừa/không thiếu so với yêu cầu tại các mục 4.4.1 và 4.5.1 bảng số 01 Webform chương III và (ii) mỗi thành viên Liên danh phải có số lượng nhân sự chủ chốt tối thiểu bằng phần nguyên của giá trị trước khi được làm tròn). </w:t>
      </w:r>
    </w:p>
    <w:p w14:paraId="398202A1" w14:textId="77777777" w:rsidR="00976EF4" w:rsidRDefault="00976EF4" w:rsidP="00CB60A9">
      <w:pPr>
        <w:spacing w:before="60" w:after="60"/>
        <w:rPr>
          <w:b/>
          <w:bCs/>
          <w:iCs/>
          <w:sz w:val="28"/>
          <w:szCs w:val="28"/>
          <w:lang w:val="it-IT"/>
        </w:rPr>
      </w:pPr>
    </w:p>
    <w:p w14:paraId="3A96D368" w14:textId="77777777" w:rsidR="00153944" w:rsidRDefault="00153944" w:rsidP="00CB60A9">
      <w:pPr>
        <w:spacing w:before="60" w:after="60"/>
        <w:rPr>
          <w:b/>
          <w:bCs/>
          <w:iCs/>
          <w:sz w:val="28"/>
          <w:szCs w:val="28"/>
          <w:lang w:val="it-IT"/>
        </w:rPr>
      </w:pPr>
    </w:p>
    <w:p w14:paraId="299409A2" w14:textId="77777777" w:rsidR="00153944" w:rsidRDefault="00153944" w:rsidP="00CB60A9">
      <w:pPr>
        <w:spacing w:before="60" w:after="60"/>
        <w:rPr>
          <w:b/>
          <w:bCs/>
          <w:iCs/>
          <w:sz w:val="28"/>
          <w:szCs w:val="28"/>
          <w:lang w:val="it-IT"/>
        </w:rPr>
      </w:pPr>
    </w:p>
    <w:p w14:paraId="791A3527" w14:textId="77777777" w:rsidR="00153944" w:rsidRDefault="00153944" w:rsidP="00CB60A9">
      <w:pPr>
        <w:spacing w:before="60" w:after="60"/>
        <w:rPr>
          <w:b/>
          <w:bCs/>
          <w:iCs/>
          <w:sz w:val="28"/>
          <w:szCs w:val="28"/>
          <w:lang w:val="it-IT"/>
        </w:rPr>
      </w:pPr>
    </w:p>
    <w:p w14:paraId="5D015DA3" w14:textId="77777777" w:rsidR="00153944" w:rsidRDefault="00153944" w:rsidP="00CB60A9">
      <w:pPr>
        <w:spacing w:before="60" w:after="60"/>
        <w:rPr>
          <w:b/>
          <w:bCs/>
          <w:iCs/>
          <w:sz w:val="28"/>
          <w:szCs w:val="28"/>
          <w:lang w:val="it-IT"/>
        </w:rPr>
      </w:pPr>
    </w:p>
    <w:p w14:paraId="1F5BF06A" w14:textId="77777777" w:rsidR="00153944" w:rsidRDefault="00153944" w:rsidP="00CB60A9">
      <w:pPr>
        <w:spacing w:before="60" w:after="60"/>
        <w:rPr>
          <w:b/>
          <w:bCs/>
          <w:iCs/>
          <w:sz w:val="28"/>
          <w:szCs w:val="28"/>
          <w:lang w:val="it-IT"/>
        </w:rPr>
      </w:pPr>
    </w:p>
    <w:p w14:paraId="75FDEF15" w14:textId="77777777" w:rsidR="00153944" w:rsidRDefault="00153944" w:rsidP="00CB60A9">
      <w:pPr>
        <w:spacing w:before="60" w:after="60"/>
        <w:rPr>
          <w:b/>
          <w:bCs/>
          <w:iCs/>
          <w:sz w:val="28"/>
          <w:szCs w:val="28"/>
          <w:lang w:val="it-IT"/>
        </w:rPr>
      </w:pPr>
    </w:p>
    <w:p w14:paraId="1DE0290A" w14:textId="77777777" w:rsidR="00153944" w:rsidRDefault="00153944" w:rsidP="00CB60A9">
      <w:pPr>
        <w:spacing w:before="60" w:after="60"/>
        <w:rPr>
          <w:b/>
          <w:bCs/>
          <w:iCs/>
          <w:sz w:val="28"/>
          <w:szCs w:val="28"/>
          <w:lang w:val="it-IT"/>
        </w:rPr>
      </w:pPr>
    </w:p>
    <w:p w14:paraId="7D915802" w14:textId="77777777" w:rsidR="00153944" w:rsidRDefault="00153944" w:rsidP="00CB60A9">
      <w:pPr>
        <w:spacing w:before="60" w:after="60"/>
        <w:rPr>
          <w:b/>
          <w:bCs/>
          <w:iCs/>
          <w:sz w:val="28"/>
          <w:szCs w:val="28"/>
          <w:lang w:val="it-IT"/>
        </w:rPr>
      </w:pPr>
    </w:p>
    <w:p w14:paraId="47D8B887" w14:textId="77777777" w:rsidR="00153944" w:rsidRDefault="00153944" w:rsidP="00CB60A9">
      <w:pPr>
        <w:spacing w:before="60" w:after="60"/>
        <w:rPr>
          <w:b/>
          <w:bCs/>
          <w:iCs/>
          <w:sz w:val="28"/>
          <w:szCs w:val="28"/>
          <w:lang w:val="it-IT"/>
        </w:rPr>
      </w:pPr>
    </w:p>
    <w:p w14:paraId="56313BCA" w14:textId="77777777" w:rsidR="00153944" w:rsidRDefault="00153944" w:rsidP="00CB60A9">
      <w:pPr>
        <w:spacing w:before="60" w:after="60"/>
        <w:rPr>
          <w:b/>
          <w:bCs/>
          <w:iCs/>
          <w:sz w:val="28"/>
          <w:szCs w:val="28"/>
          <w:lang w:val="it-IT"/>
        </w:rPr>
      </w:pPr>
    </w:p>
    <w:p w14:paraId="045A55DB" w14:textId="77777777" w:rsidR="00153944" w:rsidRDefault="00153944" w:rsidP="00CB60A9">
      <w:pPr>
        <w:spacing w:before="60" w:after="60"/>
        <w:rPr>
          <w:b/>
          <w:bCs/>
          <w:iCs/>
          <w:sz w:val="28"/>
          <w:szCs w:val="28"/>
          <w:lang w:val="it-IT"/>
        </w:rPr>
      </w:pPr>
    </w:p>
    <w:p w14:paraId="64875285" w14:textId="77777777" w:rsidR="00153944" w:rsidRDefault="00153944" w:rsidP="00CB60A9">
      <w:pPr>
        <w:spacing w:before="60" w:after="60"/>
        <w:rPr>
          <w:b/>
          <w:bCs/>
          <w:iCs/>
          <w:sz w:val="28"/>
          <w:szCs w:val="28"/>
          <w:lang w:val="it-IT"/>
        </w:rPr>
      </w:pPr>
    </w:p>
    <w:p w14:paraId="0757CC49" w14:textId="77777777" w:rsidR="00153944" w:rsidRDefault="00153944" w:rsidP="00CB60A9">
      <w:pPr>
        <w:spacing w:before="60" w:after="60"/>
        <w:rPr>
          <w:b/>
          <w:bCs/>
          <w:iCs/>
          <w:sz w:val="28"/>
          <w:szCs w:val="28"/>
          <w:lang w:val="it-IT"/>
        </w:rPr>
      </w:pPr>
    </w:p>
    <w:p w14:paraId="18CC06F2" w14:textId="77777777" w:rsidR="00153944" w:rsidRDefault="00153944" w:rsidP="00CB60A9">
      <w:pPr>
        <w:spacing w:before="60" w:after="60"/>
        <w:rPr>
          <w:b/>
          <w:bCs/>
          <w:iCs/>
          <w:sz w:val="28"/>
          <w:szCs w:val="28"/>
          <w:lang w:val="it-IT"/>
        </w:rPr>
      </w:pPr>
    </w:p>
    <w:p w14:paraId="46E85481" w14:textId="77777777" w:rsidR="00153944" w:rsidRDefault="00153944" w:rsidP="00CB60A9">
      <w:pPr>
        <w:spacing w:before="60" w:after="60"/>
        <w:rPr>
          <w:b/>
          <w:bCs/>
          <w:iCs/>
          <w:sz w:val="28"/>
          <w:szCs w:val="28"/>
          <w:lang w:val="it-IT"/>
        </w:rPr>
      </w:pPr>
    </w:p>
    <w:p w14:paraId="610F0DDC" w14:textId="77777777" w:rsidR="00153944" w:rsidRDefault="00153944" w:rsidP="00CB60A9">
      <w:pPr>
        <w:spacing w:before="60" w:after="60"/>
        <w:rPr>
          <w:b/>
          <w:bCs/>
          <w:iCs/>
          <w:sz w:val="28"/>
          <w:szCs w:val="28"/>
          <w:lang w:val="it-IT"/>
        </w:rPr>
      </w:pPr>
    </w:p>
    <w:p w14:paraId="6C48BFA7" w14:textId="77777777" w:rsidR="00153944" w:rsidRDefault="00153944" w:rsidP="00CB60A9">
      <w:pPr>
        <w:spacing w:before="60" w:after="60"/>
        <w:rPr>
          <w:b/>
          <w:bCs/>
          <w:iCs/>
          <w:sz w:val="28"/>
          <w:szCs w:val="28"/>
          <w:lang w:val="it-IT"/>
        </w:rPr>
      </w:pPr>
    </w:p>
    <w:p w14:paraId="3E4E8ACB" w14:textId="77777777" w:rsidR="00153944" w:rsidRDefault="00153944" w:rsidP="00CB60A9">
      <w:pPr>
        <w:spacing w:before="60" w:after="60"/>
        <w:rPr>
          <w:b/>
          <w:bCs/>
          <w:iCs/>
          <w:sz w:val="28"/>
          <w:szCs w:val="28"/>
          <w:lang w:val="it-IT"/>
        </w:rPr>
      </w:pPr>
    </w:p>
    <w:p w14:paraId="1F821306" w14:textId="77777777" w:rsidR="00153944" w:rsidRDefault="00153944" w:rsidP="00CB60A9">
      <w:pPr>
        <w:spacing w:before="60" w:after="60"/>
        <w:rPr>
          <w:b/>
          <w:bCs/>
          <w:iCs/>
          <w:sz w:val="28"/>
          <w:szCs w:val="28"/>
          <w:lang w:val="it-IT"/>
        </w:rPr>
      </w:pPr>
    </w:p>
    <w:p w14:paraId="7E598D09" w14:textId="77777777" w:rsidR="00153944" w:rsidRDefault="00153944" w:rsidP="00CB60A9">
      <w:pPr>
        <w:spacing w:before="60" w:after="60"/>
        <w:rPr>
          <w:b/>
          <w:bCs/>
          <w:iCs/>
          <w:sz w:val="28"/>
          <w:szCs w:val="28"/>
          <w:lang w:val="it-IT"/>
        </w:rPr>
      </w:pPr>
    </w:p>
    <w:p w14:paraId="454A3391" w14:textId="77777777" w:rsidR="00153944" w:rsidRDefault="00153944" w:rsidP="00CB60A9">
      <w:pPr>
        <w:spacing w:before="60" w:after="60"/>
        <w:rPr>
          <w:b/>
          <w:bCs/>
          <w:iCs/>
          <w:sz w:val="28"/>
          <w:szCs w:val="28"/>
          <w:lang w:val="it-IT"/>
        </w:rPr>
      </w:pPr>
    </w:p>
    <w:p w14:paraId="75FEE3D9" w14:textId="77777777" w:rsidR="00153944" w:rsidRDefault="00153944" w:rsidP="00CB60A9">
      <w:pPr>
        <w:spacing w:before="60" w:after="60"/>
        <w:rPr>
          <w:b/>
          <w:bCs/>
          <w:iCs/>
          <w:sz w:val="28"/>
          <w:szCs w:val="28"/>
          <w:lang w:val="it-IT"/>
        </w:rPr>
      </w:pPr>
    </w:p>
    <w:p w14:paraId="37DD2045" w14:textId="77777777" w:rsidR="00153944" w:rsidRDefault="00153944" w:rsidP="00CB60A9">
      <w:pPr>
        <w:spacing w:before="60" w:after="60"/>
        <w:rPr>
          <w:b/>
          <w:bCs/>
          <w:iCs/>
          <w:sz w:val="28"/>
          <w:szCs w:val="28"/>
          <w:lang w:val="it-IT"/>
        </w:rPr>
      </w:pPr>
    </w:p>
    <w:p w14:paraId="0C917D5B" w14:textId="77777777" w:rsidR="00153944" w:rsidRDefault="00153944" w:rsidP="00CB60A9">
      <w:pPr>
        <w:spacing w:before="60" w:after="60"/>
        <w:rPr>
          <w:b/>
          <w:bCs/>
          <w:iCs/>
          <w:sz w:val="28"/>
          <w:szCs w:val="28"/>
          <w:lang w:val="it-IT"/>
        </w:rPr>
      </w:pPr>
    </w:p>
    <w:p w14:paraId="66206D1A" w14:textId="77777777" w:rsidR="00153944" w:rsidRDefault="00153944" w:rsidP="00CB60A9">
      <w:pPr>
        <w:spacing w:before="60" w:after="60"/>
        <w:rPr>
          <w:b/>
          <w:bCs/>
          <w:iCs/>
          <w:sz w:val="28"/>
          <w:szCs w:val="28"/>
          <w:lang w:val="it-IT"/>
        </w:rPr>
      </w:pPr>
    </w:p>
    <w:p w14:paraId="59550318" w14:textId="77777777" w:rsidR="00153944" w:rsidRDefault="00153944" w:rsidP="00CB60A9">
      <w:pPr>
        <w:spacing w:before="60" w:after="60"/>
        <w:rPr>
          <w:b/>
          <w:bCs/>
          <w:iCs/>
          <w:sz w:val="28"/>
          <w:szCs w:val="28"/>
          <w:lang w:val="it-IT"/>
        </w:rPr>
      </w:pPr>
    </w:p>
    <w:p w14:paraId="05657FF8" w14:textId="77777777" w:rsidR="00153944" w:rsidRDefault="00153944" w:rsidP="00CB60A9">
      <w:pPr>
        <w:spacing w:before="60" w:after="60"/>
        <w:rPr>
          <w:b/>
          <w:bCs/>
          <w:iCs/>
          <w:sz w:val="28"/>
          <w:szCs w:val="28"/>
          <w:lang w:val="it-IT"/>
        </w:rPr>
      </w:pPr>
    </w:p>
    <w:p w14:paraId="5033EAB1" w14:textId="77777777" w:rsidR="00153944" w:rsidRDefault="00153944" w:rsidP="00CB60A9">
      <w:pPr>
        <w:spacing w:before="60" w:after="60"/>
        <w:rPr>
          <w:b/>
          <w:bCs/>
          <w:iCs/>
          <w:sz w:val="28"/>
          <w:szCs w:val="28"/>
          <w:lang w:val="it-IT"/>
        </w:rPr>
      </w:pPr>
    </w:p>
    <w:p w14:paraId="1924C3A2" w14:textId="77777777" w:rsidR="00153944" w:rsidRPr="00A20FEE" w:rsidRDefault="00153944" w:rsidP="00CB60A9">
      <w:pPr>
        <w:spacing w:before="60" w:after="60"/>
        <w:rPr>
          <w:b/>
          <w:bCs/>
          <w:iCs/>
          <w:sz w:val="28"/>
          <w:szCs w:val="28"/>
          <w:lang w:val="it-IT"/>
        </w:rPr>
      </w:pPr>
    </w:p>
    <w:bookmarkEnd w:id="2"/>
    <w:p w14:paraId="60B20C5C" w14:textId="77777777" w:rsidR="00976EF4" w:rsidRPr="00A20FEE" w:rsidRDefault="00976EF4" w:rsidP="00976EF4">
      <w:pPr>
        <w:keepLines/>
        <w:spacing w:before="60" w:after="60"/>
        <w:ind w:firstLine="567"/>
        <w:jc w:val="center"/>
        <w:rPr>
          <w:b/>
          <w:bCs/>
          <w:i/>
          <w:sz w:val="28"/>
          <w:szCs w:val="28"/>
          <w:lang w:val="it-IT"/>
        </w:rPr>
      </w:pPr>
      <w:r w:rsidRPr="00A20FEE">
        <w:rPr>
          <w:b/>
          <w:bCs/>
          <w:i/>
          <w:sz w:val="28"/>
          <w:szCs w:val="28"/>
          <w:lang w:val="it-IT"/>
        </w:rPr>
        <w:t>PHỤ LỤC</w:t>
      </w:r>
    </w:p>
    <w:p w14:paraId="29911D02" w14:textId="77777777" w:rsidR="00976EF4" w:rsidRPr="00A20FEE" w:rsidRDefault="00976EF4" w:rsidP="00976EF4">
      <w:pPr>
        <w:keepLines/>
        <w:spacing w:before="60" w:after="60"/>
        <w:ind w:firstLine="567"/>
        <w:jc w:val="center"/>
        <w:rPr>
          <w:b/>
          <w:bCs/>
          <w:i/>
          <w:sz w:val="28"/>
          <w:szCs w:val="28"/>
          <w:lang w:val="it-IT"/>
        </w:rPr>
      </w:pPr>
      <w:r w:rsidRPr="00A20FEE">
        <w:rPr>
          <w:b/>
          <w:bCs/>
          <w:i/>
          <w:sz w:val="28"/>
          <w:szCs w:val="28"/>
          <w:lang w:val="it-IT"/>
        </w:rPr>
        <w:t>ĐÁNH GIÁ E-HSDT TRƯỜNG HỢP NHÀ THẦU LIÊN DANH</w:t>
      </w:r>
    </w:p>
    <w:p w14:paraId="3F12ABAB" w14:textId="77777777" w:rsidR="00976EF4" w:rsidRPr="00A20FEE" w:rsidRDefault="00976EF4" w:rsidP="00976EF4">
      <w:pPr>
        <w:keepLines/>
        <w:spacing w:before="60" w:after="60"/>
        <w:ind w:firstLine="567"/>
        <w:jc w:val="center"/>
        <w:rPr>
          <w:b/>
          <w:bCs/>
          <w:i/>
          <w:sz w:val="28"/>
          <w:szCs w:val="28"/>
          <w:lang w:val="it-IT"/>
        </w:rPr>
      </w:pPr>
      <w:r w:rsidRPr="00A20FEE">
        <w:rPr>
          <w:b/>
          <w:bCs/>
          <w:i/>
          <w:sz w:val="28"/>
          <w:szCs w:val="28"/>
          <w:lang w:val="it-IT"/>
        </w:rPr>
        <w:t>(Bảng số 01 Webform - Chương III):</w:t>
      </w:r>
    </w:p>
    <w:p w14:paraId="4A50A612" w14:textId="77777777" w:rsidR="00976EF4" w:rsidRPr="00A20FEE" w:rsidRDefault="00976EF4" w:rsidP="00976EF4">
      <w:pPr>
        <w:spacing w:before="60" w:after="60"/>
        <w:ind w:firstLine="540"/>
        <w:rPr>
          <w:b/>
          <w:i/>
          <w:sz w:val="28"/>
          <w:szCs w:val="28"/>
          <w:lang w:val="it-IT"/>
        </w:rPr>
      </w:pPr>
    </w:p>
    <w:p w14:paraId="12FFF069" w14:textId="77777777" w:rsidR="00976EF4" w:rsidRPr="00A20FEE" w:rsidRDefault="00976EF4" w:rsidP="00976EF4">
      <w:pPr>
        <w:spacing w:before="60" w:after="60"/>
        <w:ind w:firstLine="540"/>
        <w:rPr>
          <w:bCs/>
          <w:i/>
          <w:sz w:val="28"/>
          <w:szCs w:val="28"/>
          <w:lang w:val="it-IT"/>
        </w:rPr>
      </w:pPr>
      <w:r w:rsidRPr="00A20FEE">
        <w:rPr>
          <w:b/>
          <w:i/>
          <w:sz w:val="28"/>
          <w:szCs w:val="28"/>
          <w:lang w:val="it-IT"/>
        </w:rPr>
        <w:t>I/ Nguyên tắc chung đánh giá, chấm điểm:</w:t>
      </w:r>
      <w:r w:rsidRPr="00A20FEE">
        <w:rPr>
          <w:bCs/>
          <w:i/>
          <w:sz w:val="28"/>
          <w:szCs w:val="28"/>
          <w:lang w:val="it-IT"/>
        </w:rPr>
        <w:t xml:space="preserve"> </w:t>
      </w:r>
    </w:p>
    <w:p w14:paraId="7FB6A6E2" w14:textId="77777777" w:rsidR="00976EF4" w:rsidRPr="00A20FEE" w:rsidRDefault="00976EF4" w:rsidP="00976EF4">
      <w:pPr>
        <w:spacing w:before="60" w:after="60"/>
        <w:ind w:firstLine="540"/>
        <w:rPr>
          <w:bCs/>
          <w:i/>
          <w:sz w:val="28"/>
          <w:szCs w:val="28"/>
          <w:lang w:val="it-IT"/>
        </w:rPr>
      </w:pPr>
      <w:r w:rsidRPr="00A20FEE">
        <w:rPr>
          <w:bCs/>
          <w:i/>
          <w:sz w:val="28"/>
          <w:szCs w:val="28"/>
          <w:lang w:val="it-IT"/>
        </w:rPr>
        <w:t xml:space="preserve">- Từng thành viên liên danh phải đáp ứng tính hợp lệ của E-HSDT. </w:t>
      </w:r>
    </w:p>
    <w:p w14:paraId="1D2D3BE4" w14:textId="77777777" w:rsidR="00976EF4" w:rsidRPr="00A20FEE" w:rsidRDefault="00976EF4" w:rsidP="00976EF4">
      <w:pPr>
        <w:spacing w:before="60" w:after="60"/>
        <w:ind w:firstLine="540"/>
        <w:rPr>
          <w:bCs/>
          <w:i/>
          <w:strike/>
          <w:sz w:val="28"/>
          <w:szCs w:val="28"/>
          <w:lang w:val="it-IT"/>
        </w:rPr>
      </w:pPr>
      <w:r w:rsidRPr="00A20FEE">
        <w:rPr>
          <w:bCs/>
          <w:i/>
          <w:sz w:val="28"/>
          <w:szCs w:val="28"/>
          <w:lang w:val="it-IT"/>
        </w:rPr>
        <w:t>- E-HSDT nhà thầu liên danh được đánh giá đáp ứng yêu cầu kỹ thuật khi: (i) từng thành viên liên danh có tổng điểm kỹ thuật không thấp hơn 70% điểm tối đa nhân với (x) tỷ lệ % giá trị đảm nhận so với tổng giá dự thầu (trong thỏa thuận liên danh) và (ii) từng thành viên liên danh có mức điểm điểm kỹ thuật của từng tiêu chuẩn tổng quát, tiêu chuẩn chi tiết (tại mục số 1, 3, 4 bảng số 01 Webform chương III) không thấp hơn 60% điểm tối đa của tiêu chuẩn tổng quát, tiêu chuẩn chi tiết đó nhân với (x) tỷ lệ % giá trị đảm nhận so với tổng giá dự thầu (trong thỏa thuận liên danh), theo phương pháp chấm điểm như mục II dưới đây.</w:t>
      </w:r>
    </w:p>
    <w:p w14:paraId="6B5F632E" w14:textId="77777777" w:rsidR="00976EF4" w:rsidRPr="00A20FEE" w:rsidRDefault="00976EF4" w:rsidP="00976EF4">
      <w:pPr>
        <w:spacing w:before="60" w:after="60"/>
        <w:ind w:firstLine="540"/>
        <w:rPr>
          <w:bCs/>
          <w:i/>
          <w:sz w:val="28"/>
          <w:szCs w:val="28"/>
          <w:lang w:val="it-IT"/>
        </w:rPr>
      </w:pPr>
      <w:r w:rsidRPr="00A20FEE">
        <w:rPr>
          <w:bCs/>
          <w:i/>
          <w:sz w:val="28"/>
          <w:szCs w:val="28"/>
          <w:lang w:val="it-IT"/>
        </w:rPr>
        <w:t>- Điểm chấm nhà thầu liên danh bằng tổng điểm các thành viên liên danh.</w:t>
      </w:r>
    </w:p>
    <w:p w14:paraId="456CD53F" w14:textId="77777777" w:rsidR="00976EF4" w:rsidRPr="00A20FEE" w:rsidRDefault="00976EF4" w:rsidP="00976EF4">
      <w:pPr>
        <w:spacing w:before="120" w:after="60"/>
        <w:ind w:firstLine="539"/>
        <w:rPr>
          <w:b/>
          <w:i/>
          <w:sz w:val="28"/>
          <w:szCs w:val="28"/>
          <w:lang w:val="it-IT"/>
        </w:rPr>
      </w:pPr>
      <w:r w:rsidRPr="00A20FEE">
        <w:rPr>
          <w:b/>
          <w:i/>
          <w:sz w:val="28"/>
          <w:szCs w:val="28"/>
          <w:lang w:val="it-IT"/>
        </w:rPr>
        <w:t xml:space="preserve">II/ Phương pháp chấm điểm: </w:t>
      </w:r>
    </w:p>
    <w:p w14:paraId="7B3D9D56" w14:textId="77777777" w:rsidR="00976EF4" w:rsidRPr="00A20FEE" w:rsidRDefault="00976EF4" w:rsidP="00976EF4">
      <w:pPr>
        <w:widowControl w:val="0"/>
        <w:tabs>
          <w:tab w:val="left" w:pos="1080"/>
          <w:tab w:val="right" w:pos="7254"/>
        </w:tabs>
        <w:spacing w:before="60" w:after="60"/>
        <w:ind w:firstLine="540"/>
        <w:rPr>
          <w:b/>
          <w:bCs/>
          <w:i/>
          <w:sz w:val="28"/>
          <w:szCs w:val="28"/>
          <w:lang w:val="it-IT"/>
        </w:rPr>
      </w:pPr>
      <w:r w:rsidRPr="00A20FEE">
        <w:rPr>
          <w:b/>
          <w:bCs/>
          <w:i/>
          <w:sz w:val="28"/>
          <w:szCs w:val="28"/>
          <w:lang w:val="it-IT"/>
        </w:rPr>
        <w:t>1/ Chấm điểm kinh nghiệm và năng lực của nhà thầu:</w:t>
      </w:r>
    </w:p>
    <w:p w14:paraId="05C9E914" w14:textId="77777777" w:rsidR="00976EF4" w:rsidRPr="00A20FEE" w:rsidRDefault="00976EF4" w:rsidP="00976EF4">
      <w:pPr>
        <w:widowControl w:val="0"/>
        <w:tabs>
          <w:tab w:val="left" w:pos="1080"/>
          <w:tab w:val="right" w:pos="7254"/>
        </w:tabs>
        <w:spacing w:before="60" w:after="60"/>
        <w:ind w:firstLine="540"/>
        <w:rPr>
          <w:i/>
          <w:sz w:val="28"/>
          <w:szCs w:val="28"/>
          <w:lang w:val="it-IT"/>
        </w:rPr>
      </w:pPr>
      <w:r w:rsidRPr="00A20FEE">
        <w:rPr>
          <w:b/>
          <w:bCs/>
          <w:i/>
          <w:sz w:val="28"/>
          <w:szCs w:val="28"/>
          <w:lang w:val="it-IT"/>
        </w:rPr>
        <w:t>1.1/</w:t>
      </w:r>
      <w:r w:rsidRPr="00A20FEE">
        <w:rPr>
          <w:b/>
          <w:bCs/>
          <w:i/>
          <w:sz w:val="28"/>
          <w:szCs w:val="28"/>
          <w:lang w:val="it-IT"/>
        </w:rPr>
        <w:tab/>
        <w:t xml:space="preserve">Chấm điểm kinh nghiệm thực hiện gói thầu có tính chất tương tự </w:t>
      </w:r>
      <w:r w:rsidRPr="00A20FEE">
        <w:rPr>
          <w:i/>
          <w:sz w:val="28"/>
          <w:szCs w:val="28"/>
          <w:lang w:val="it-IT"/>
        </w:rPr>
        <w:t xml:space="preserve">(mục 1.1 bảng số 01 Webform chương III): </w:t>
      </w:r>
    </w:p>
    <w:p w14:paraId="2DFF490F" w14:textId="77777777" w:rsidR="00976EF4" w:rsidRPr="00A20FEE" w:rsidRDefault="00976EF4" w:rsidP="00976EF4">
      <w:pPr>
        <w:widowControl w:val="0"/>
        <w:tabs>
          <w:tab w:val="left" w:pos="1080"/>
          <w:tab w:val="right" w:pos="7254"/>
        </w:tabs>
        <w:spacing w:before="60" w:after="60"/>
        <w:ind w:firstLine="540"/>
        <w:rPr>
          <w:i/>
          <w:sz w:val="28"/>
          <w:szCs w:val="28"/>
          <w:lang w:val="it-IT"/>
        </w:rPr>
      </w:pPr>
      <w:r w:rsidRPr="00A20FEE">
        <w:rPr>
          <w:i/>
          <w:sz w:val="28"/>
          <w:szCs w:val="28"/>
          <w:lang w:val="it-IT"/>
        </w:rPr>
        <w:t xml:space="preserve">(i) Từng thành viên liên danh được đánh giá, chấm điểm theo nguyên tắc: </w:t>
      </w:r>
    </w:p>
    <w:p w14:paraId="35A27F0B" w14:textId="77777777" w:rsidR="00976EF4" w:rsidRPr="00A20FEE" w:rsidRDefault="00976EF4" w:rsidP="00976EF4">
      <w:pPr>
        <w:widowControl w:val="0"/>
        <w:tabs>
          <w:tab w:val="left" w:pos="1080"/>
          <w:tab w:val="right" w:pos="7254"/>
        </w:tabs>
        <w:spacing w:before="60" w:after="60"/>
        <w:ind w:firstLine="540"/>
        <w:rPr>
          <w:i/>
          <w:sz w:val="28"/>
          <w:szCs w:val="28"/>
          <w:lang w:val="it-IT"/>
        </w:rPr>
      </w:pPr>
      <w:r w:rsidRPr="00A20FEE">
        <w:rPr>
          <w:i/>
          <w:sz w:val="28"/>
          <w:szCs w:val="28"/>
          <w:lang w:val="it-IT"/>
        </w:rPr>
        <w:t>(i.1)</w:t>
      </w:r>
      <w:r w:rsidRPr="00A20FEE">
        <w:rPr>
          <w:i/>
          <w:sz w:val="28"/>
          <w:szCs w:val="28"/>
          <w:lang w:val="it-IT"/>
        </w:rPr>
        <w:tab/>
        <w:t xml:space="preserve">Phải có tối thiểu 1 gói thầu có tính chất tương tự (yêu cầu mục 1.1). </w:t>
      </w:r>
    </w:p>
    <w:p w14:paraId="35F0A47C" w14:textId="77777777" w:rsidR="00976EF4" w:rsidRPr="00A20FEE" w:rsidRDefault="00976EF4" w:rsidP="00976EF4">
      <w:pPr>
        <w:widowControl w:val="0"/>
        <w:spacing w:before="60" w:after="60"/>
        <w:ind w:firstLine="567"/>
        <w:rPr>
          <w:i/>
          <w:sz w:val="28"/>
          <w:szCs w:val="28"/>
          <w:lang w:val="it-IT"/>
        </w:rPr>
      </w:pPr>
      <w:r w:rsidRPr="00A20FEE">
        <w:rPr>
          <w:i/>
          <w:sz w:val="28"/>
          <w:szCs w:val="28"/>
          <w:lang w:val="it-IT"/>
        </w:rPr>
        <w:t>(i.2) Quy đổi thang điểm chi tiết và số gói thầu tương tự yêu cầu của các thành viên theo tỷ lệ % trong thỏa thuận liên danh, không làm tròn số thập phân (nếu có).</w:t>
      </w:r>
    </w:p>
    <w:p w14:paraId="6BE2FA91" w14:textId="77777777" w:rsidR="00976EF4" w:rsidRPr="00A20FEE" w:rsidRDefault="00976EF4" w:rsidP="00976EF4">
      <w:pPr>
        <w:widowControl w:val="0"/>
        <w:spacing w:before="60" w:after="60"/>
        <w:ind w:firstLine="567"/>
        <w:rPr>
          <w:i/>
          <w:sz w:val="28"/>
          <w:szCs w:val="28"/>
          <w:lang w:val="it-IT"/>
        </w:rPr>
      </w:pPr>
      <w:r w:rsidRPr="00A20FEE">
        <w:rPr>
          <w:i/>
          <w:sz w:val="28"/>
          <w:szCs w:val="28"/>
          <w:lang w:val="it-IT"/>
        </w:rPr>
        <w:t>(i.3) Chấm điểm từng thành viên liên danh trên cơ sở số lượng gói thầu tương tự chào thầu đáp ứng của thành viên liên danh so với gói thầu quy đổi (tại mục i.2)- trường hợp gói thầu quy đổi có giá trị thập phân: áp dụng giá trị cận trên gần nhất để làm cơ sở tính điểm; trường hợp cận trên và cận dưới gói thầu quy đổi so với số lượng gói thầu tương tự đáp ứng chào thầu của thành viên liên danh bằng nhau, áp dụng giá trị cận trên để làm cơ sở chấm điểm.</w:t>
      </w:r>
    </w:p>
    <w:p w14:paraId="7DB37E7D" w14:textId="77777777" w:rsidR="00976EF4" w:rsidRPr="00A20FEE" w:rsidRDefault="00976EF4" w:rsidP="00976EF4">
      <w:pPr>
        <w:widowControl w:val="0"/>
        <w:tabs>
          <w:tab w:val="left" w:pos="1080"/>
          <w:tab w:val="right" w:pos="7254"/>
        </w:tabs>
        <w:spacing w:before="60" w:after="60"/>
        <w:ind w:firstLine="540"/>
        <w:rPr>
          <w:i/>
          <w:sz w:val="28"/>
          <w:szCs w:val="28"/>
          <w:lang w:val="it-IT"/>
        </w:rPr>
      </w:pPr>
      <w:r w:rsidRPr="00A20FEE">
        <w:rPr>
          <w:i/>
          <w:sz w:val="28"/>
          <w:szCs w:val="28"/>
          <w:lang w:val="it-IT"/>
        </w:rPr>
        <w:t xml:space="preserve">(ii) Điểm nhà thầu liên danh được tính bằng tổng điểm của các thành viên liên danh. </w:t>
      </w:r>
    </w:p>
    <w:p w14:paraId="6A087E50" w14:textId="77777777" w:rsidR="00976EF4" w:rsidRPr="00A20FEE" w:rsidRDefault="00976EF4" w:rsidP="00976EF4">
      <w:pPr>
        <w:widowControl w:val="0"/>
        <w:tabs>
          <w:tab w:val="left" w:pos="1080"/>
          <w:tab w:val="right" w:pos="7254"/>
        </w:tabs>
        <w:spacing w:before="60" w:after="60"/>
        <w:ind w:firstLine="540"/>
        <w:rPr>
          <w:i/>
          <w:sz w:val="28"/>
          <w:szCs w:val="28"/>
          <w:lang w:val="it-IT"/>
        </w:rPr>
      </w:pPr>
      <w:r w:rsidRPr="00A20FEE">
        <w:rPr>
          <w:i/>
          <w:sz w:val="28"/>
          <w:szCs w:val="28"/>
          <w:lang w:val="it-IT"/>
        </w:rPr>
        <w:t>Tham khảo ví dụ 1 mục III dưới đây.</w:t>
      </w:r>
    </w:p>
    <w:p w14:paraId="62E2BB78" w14:textId="77777777" w:rsidR="00976EF4" w:rsidRPr="00A20FEE" w:rsidRDefault="00976EF4" w:rsidP="00976EF4">
      <w:pPr>
        <w:widowControl w:val="0"/>
        <w:tabs>
          <w:tab w:val="left" w:pos="1080"/>
          <w:tab w:val="right" w:pos="7254"/>
        </w:tabs>
        <w:spacing w:before="60" w:after="60"/>
        <w:ind w:firstLine="540"/>
        <w:rPr>
          <w:b/>
          <w:bCs/>
          <w:i/>
          <w:sz w:val="28"/>
          <w:szCs w:val="28"/>
          <w:lang w:val="it-IT"/>
        </w:rPr>
      </w:pPr>
      <w:r w:rsidRPr="00A20FEE">
        <w:rPr>
          <w:b/>
          <w:bCs/>
          <w:i/>
          <w:sz w:val="28"/>
          <w:szCs w:val="28"/>
          <w:lang w:val="it-IT"/>
        </w:rPr>
        <w:t>1.2/</w:t>
      </w:r>
      <w:r w:rsidRPr="00A20FEE">
        <w:rPr>
          <w:b/>
          <w:bCs/>
          <w:i/>
          <w:sz w:val="28"/>
          <w:szCs w:val="28"/>
          <w:lang w:val="it-IT"/>
        </w:rPr>
        <w:tab/>
        <w:t xml:space="preserve">Chấm điểm kinh nghiệm hoạt động trong lĩnh vực tư vấn kiểm toán </w:t>
      </w:r>
      <w:r w:rsidRPr="00A20FEE">
        <w:rPr>
          <w:b/>
          <w:bCs/>
          <w:i/>
          <w:sz w:val="28"/>
          <w:szCs w:val="28"/>
          <w:lang w:val="it-IT"/>
        </w:rPr>
        <w:lastRenderedPageBreak/>
        <w:t xml:space="preserve">quyết toán dự án hoàn thành (mục 1.2) : </w:t>
      </w:r>
    </w:p>
    <w:p w14:paraId="2F3EE6D4" w14:textId="77777777" w:rsidR="00976EF4" w:rsidRPr="00A20FEE" w:rsidRDefault="00976EF4" w:rsidP="00976EF4">
      <w:pPr>
        <w:widowControl w:val="0"/>
        <w:tabs>
          <w:tab w:val="left" w:pos="1080"/>
          <w:tab w:val="right" w:pos="7254"/>
        </w:tabs>
        <w:spacing w:before="60" w:after="60"/>
        <w:ind w:firstLine="540"/>
        <w:rPr>
          <w:i/>
          <w:sz w:val="28"/>
          <w:szCs w:val="28"/>
          <w:lang w:val="it-IT"/>
        </w:rPr>
      </w:pPr>
      <w:r w:rsidRPr="00A20FEE">
        <w:rPr>
          <w:i/>
          <w:sz w:val="28"/>
          <w:szCs w:val="28"/>
          <w:lang w:val="it-IT"/>
        </w:rPr>
        <w:t>(i) Chấm điểm số năm kinh nghiệm hoạt động trong lĩnh vực tư vấn kiểm toán quyết toán dự án hoàn thành của từng thành viên liên danh theo thang điểm (mục 1.2 bảng số 01 Webform chương III).</w:t>
      </w:r>
    </w:p>
    <w:p w14:paraId="1B2A0CA3" w14:textId="77777777" w:rsidR="00976EF4" w:rsidRPr="00A20FEE" w:rsidRDefault="00976EF4" w:rsidP="00976EF4">
      <w:pPr>
        <w:widowControl w:val="0"/>
        <w:tabs>
          <w:tab w:val="left" w:pos="1080"/>
          <w:tab w:val="right" w:pos="7254"/>
        </w:tabs>
        <w:spacing w:before="60" w:after="60"/>
        <w:ind w:firstLine="540"/>
        <w:rPr>
          <w:i/>
          <w:sz w:val="28"/>
          <w:szCs w:val="28"/>
          <w:lang w:val="it-IT"/>
        </w:rPr>
      </w:pPr>
      <w:r w:rsidRPr="00A20FEE">
        <w:rPr>
          <w:i/>
          <w:sz w:val="28"/>
          <w:szCs w:val="28"/>
          <w:lang w:val="it-IT"/>
        </w:rPr>
        <w:t>(ii) Quy đổi điểm chấm của từng thành viên liên danh trên cơ sở điểm của thành viên liên danh nhân (x) với tỷ lệ % giá trị đảm nhận trong thỏa thuận liên danh.</w:t>
      </w:r>
    </w:p>
    <w:p w14:paraId="373396D7" w14:textId="77777777" w:rsidR="00976EF4" w:rsidRPr="00A20FEE" w:rsidRDefault="00976EF4" w:rsidP="00976EF4">
      <w:pPr>
        <w:widowControl w:val="0"/>
        <w:tabs>
          <w:tab w:val="left" w:pos="1080"/>
          <w:tab w:val="right" w:pos="7254"/>
        </w:tabs>
        <w:spacing w:before="60" w:after="60"/>
        <w:ind w:firstLine="540"/>
        <w:rPr>
          <w:i/>
          <w:sz w:val="28"/>
          <w:szCs w:val="28"/>
          <w:lang w:val="it-IT"/>
        </w:rPr>
      </w:pPr>
      <w:r w:rsidRPr="00A20FEE">
        <w:rPr>
          <w:i/>
          <w:sz w:val="28"/>
          <w:szCs w:val="28"/>
          <w:lang w:val="it-IT"/>
        </w:rPr>
        <w:t>(ii) Điểm của nhà thầu liên danh được tính bằng tổng điểm của các thành viên liên danh.</w:t>
      </w:r>
    </w:p>
    <w:p w14:paraId="512E96D6" w14:textId="77777777" w:rsidR="00976EF4" w:rsidRPr="00A20FEE" w:rsidRDefault="00976EF4" w:rsidP="00976EF4">
      <w:pPr>
        <w:widowControl w:val="0"/>
        <w:tabs>
          <w:tab w:val="left" w:pos="1080"/>
          <w:tab w:val="right" w:pos="7254"/>
        </w:tabs>
        <w:spacing w:before="60" w:after="60"/>
        <w:ind w:firstLine="540"/>
        <w:rPr>
          <w:i/>
          <w:sz w:val="28"/>
          <w:szCs w:val="28"/>
          <w:lang w:val="it-IT"/>
        </w:rPr>
      </w:pPr>
      <w:r w:rsidRPr="00A20FEE">
        <w:rPr>
          <w:i/>
          <w:sz w:val="28"/>
          <w:szCs w:val="28"/>
          <w:lang w:val="it-IT"/>
        </w:rPr>
        <w:t>Tham khảo ví dụ 2 mục III dưới đây</w:t>
      </w:r>
    </w:p>
    <w:p w14:paraId="035D7CB1" w14:textId="77777777" w:rsidR="00976EF4" w:rsidRPr="00A20FEE" w:rsidRDefault="00976EF4" w:rsidP="00976EF4">
      <w:pPr>
        <w:widowControl w:val="0"/>
        <w:tabs>
          <w:tab w:val="left" w:pos="1080"/>
          <w:tab w:val="right" w:pos="7254"/>
        </w:tabs>
        <w:spacing w:before="120" w:after="60"/>
        <w:ind w:firstLine="539"/>
        <w:rPr>
          <w:i/>
          <w:sz w:val="28"/>
          <w:szCs w:val="28"/>
          <w:lang w:val="it-IT"/>
        </w:rPr>
      </w:pPr>
      <w:r w:rsidRPr="00A20FEE">
        <w:rPr>
          <w:i/>
          <w:sz w:val="28"/>
          <w:szCs w:val="28"/>
          <w:lang w:val="it-IT"/>
        </w:rPr>
        <w:t>==&gt;</w:t>
      </w:r>
      <w:r w:rsidRPr="00A20FEE">
        <w:rPr>
          <w:b/>
          <w:bCs/>
          <w:i/>
          <w:sz w:val="28"/>
          <w:szCs w:val="28"/>
          <w:lang w:val="it-IT"/>
        </w:rPr>
        <w:t xml:space="preserve"> Chấm điểm kinh nghiệm và năng lực của nhà thầu liên danh trên cơ sở điểm của mục 1.1 và mục 1.2: </w:t>
      </w:r>
      <w:r w:rsidRPr="00A20FEE">
        <w:rPr>
          <w:i/>
          <w:sz w:val="28"/>
          <w:szCs w:val="28"/>
          <w:lang w:val="it-IT"/>
        </w:rPr>
        <w:t>tham khảo ví dụ 3 mục III dưới đây.</w:t>
      </w:r>
    </w:p>
    <w:p w14:paraId="348549D3" w14:textId="77777777" w:rsidR="00976EF4" w:rsidRPr="00A20FEE" w:rsidRDefault="00976EF4" w:rsidP="00976EF4">
      <w:pPr>
        <w:widowControl w:val="0"/>
        <w:tabs>
          <w:tab w:val="left" w:pos="1080"/>
          <w:tab w:val="right" w:pos="7254"/>
        </w:tabs>
        <w:spacing w:before="120" w:after="60"/>
        <w:ind w:firstLine="539"/>
        <w:rPr>
          <w:b/>
          <w:bCs/>
          <w:i/>
          <w:sz w:val="28"/>
          <w:szCs w:val="28"/>
          <w:lang w:val="it-IT"/>
        </w:rPr>
      </w:pPr>
      <w:r w:rsidRPr="00A20FEE">
        <w:rPr>
          <w:b/>
          <w:bCs/>
          <w:i/>
          <w:sz w:val="28"/>
          <w:szCs w:val="28"/>
          <w:lang w:val="it-IT"/>
        </w:rPr>
        <w:t xml:space="preserve">2/ Chấm điểm uy tín thông qua việc tham dự thầu, kết quả thực hiện hợp đồng của nhà thầu (mục 2): </w:t>
      </w:r>
    </w:p>
    <w:p w14:paraId="786DEDFA" w14:textId="77777777" w:rsidR="00976EF4" w:rsidRPr="00A20FEE" w:rsidRDefault="00976EF4" w:rsidP="00976EF4">
      <w:pPr>
        <w:widowControl w:val="0"/>
        <w:tabs>
          <w:tab w:val="left" w:pos="1080"/>
          <w:tab w:val="right" w:pos="7254"/>
        </w:tabs>
        <w:spacing w:before="60" w:after="60"/>
        <w:ind w:firstLine="540"/>
        <w:rPr>
          <w:i/>
          <w:sz w:val="28"/>
          <w:szCs w:val="28"/>
          <w:lang w:val="it-IT"/>
        </w:rPr>
      </w:pPr>
      <w:r w:rsidRPr="00A20FEE">
        <w:rPr>
          <w:i/>
          <w:sz w:val="28"/>
          <w:szCs w:val="28"/>
          <w:lang w:val="it-IT"/>
        </w:rPr>
        <w:t>(i) Chấm điểm uy tín thông qua việc tham dự thầu, kết quả thực hiện hợp đồng của từng thành viên liên danh theo thang điểm (mục 2 bảng số 01 Webform chương III).</w:t>
      </w:r>
    </w:p>
    <w:p w14:paraId="2C4F9738" w14:textId="77777777" w:rsidR="00976EF4" w:rsidRPr="00A20FEE" w:rsidRDefault="00976EF4" w:rsidP="00976EF4">
      <w:pPr>
        <w:widowControl w:val="0"/>
        <w:tabs>
          <w:tab w:val="left" w:pos="1080"/>
          <w:tab w:val="right" w:pos="7254"/>
        </w:tabs>
        <w:spacing w:before="60" w:after="60"/>
        <w:ind w:firstLine="540"/>
        <w:rPr>
          <w:i/>
          <w:sz w:val="28"/>
          <w:szCs w:val="28"/>
          <w:lang w:val="it-IT"/>
        </w:rPr>
      </w:pPr>
      <w:r w:rsidRPr="00A20FEE">
        <w:rPr>
          <w:i/>
          <w:sz w:val="28"/>
          <w:szCs w:val="28"/>
          <w:lang w:val="it-IT"/>
        </w:rPr>
        <w:t>(ii) Quy đổi điểm chấm của từng thành viên liên danh trên cơ sở điểm của thành viên liên danh nhân (x) với tỷ lệ % giá trị đảm nhận trong thỏa thuận liên danh.</w:t>
      </w:r>
    </w:p>
    <w:p w14:paraId="0468FB84" w14:textId="77777777" w:rsidR="00976EF4" w:rsidRPr="00A20FEE" w:rsidRDefault="00976EF4" w:rsidP="00976EF4">
      <w:pPr>
        <w:widowControl w:val="0"/>
        <w:tabs>
          <w:tab w:val="left" w:pos="1080"/>
          <w:tab w:val="right" w:pos="7254"/>
        </w:tabs>
        <w:spacing w:before="60" w:after="60"/>
        <w:ind w:firstLine="540"/>
        <w:rPr>
          <w:i/>
          <w:sz w:val="28"/>
          <w:szCs w:val="28"/>
          <w:lang w:val="it-IT"/>
        </w:rPr>
      </w:pPr>
      <w:r w:rsidRPr="00A20FEE">
        <w:rPr>
          <w:i/>
          <w:sz w:val="28"/>
          <w:szCs w:val="28"/>
          <w:lang w:val="it-IT"/>
        </w:rPr>
        <w:t>(ii) Điểm của nhà thầu liên danh được tính bằng tổng điểm của các thành viên liên danh.</w:t>
      </w:r>
    </w:p>
    <w:p w14:paraId="4A85A4F5" w14:textId="77777777" w:rsidR="00976EF4" w:rsidRPr="00A20FEE" w:rsidRDefault="00976EF4" w:rsidP="00976EF4">
      <w:pPr>
        <w:widowControl w:val="0"/>
        <w:tabs>
          <w:tab w:val="left" w:pos="1080"/>
          <w:tab w:val="right" w:pos="7254"/>
        </w:tabs>
        <w:spacing w:before="60" w:after="60"/>
        <w:ind w:firstLine="540"/>
        <w:rPr>
          <w:i/>
          <w:sz w:val="28"/>
          <w:szCs w:val="28"/>
          <w:lang w:val="it-IT"/>
        </w:rPr>
      </w:pPr>
      <w:r w:rsidRPr="00A20FEE">
        <w:rPr>
          <w:i/>
          <w:sz w:val="28"/>
          <w:szCs w:val="28"/>
          <w:lang w:val="it-IT"/>
        </w:rPr>
        <w:t>Tham khảo ví dụ 4 mục III dưới đây</w:t>
      </w:r>
    </w:p>
    <w:p w14:paraId="04163914" w14:textId="77777777" w:rsidR="00976EF4" w:rsidRPr="00A20FEE" w:rsidRDefault="00976EF4" w:rsidP="00976EF4">
      <w:pPr>
        <w:widowControl w:val="0"/>
        <w:tabs>
          <w:tab w:val="left" w:pos="1080"/>
          <w:tab w:val="right" w:pos="7254"/>
        </w:tabs>
        <w:spacing w:before="120" w:after="60"/>
        <w:ind w:firstLine="539"/>
        <w:rPr>
          <w:i/>
          <w:sz w:val="28"/>
          <w:szCs w:val="28"/>
          <w:lang w:val="it-IT"/>
        </w:rPr>
      </w:pPr>
      <w:r w:rsidRPr="00A20FEE">
        <w:rPr>
          <w:b/>
          <w:bCs/>
          <w:i/>
          <w:sz w:val="28"/>
          <w:szCs w:val="28"/>
          <w:lang w:val="it-IT"/>
        </w:rPr>
        <w:t xml:space="preserve">3/ Chấm điểm giải pháp và phương pháp luận: </w:t>
      </w:r>
      <w:r w:rsidRPr="00A20FEE">
        <w:rPr>
          <w:i/>
          <w:sz w:val="28"/>
          <w:szCs w:val="28"/>
          <w:lang w:val="it-IT"/>
        </w:rPr>
        <w:t>gồm trường hợp sau:</w:t>
      </w:r>
    </w:p>
    <w:p w14:paraId="63986139" w14:textId="77777777" w:rsidR="00976EF4" w:rsidRPr="00A20FEE" w:rsidRDefault="00976EF4" w:rsidP="00976EF4">
      <w:pPr>
        <w:widowControl w:val="0"/>
        <w:tabs>
          <w:tab w:val="left" w:pos="1080"/>
          <w:tab w:val="right" w:pos="7254"/>
        </w:tabs>
        <w:spacing w:before="60" w:after="60"/>
        <w:ind w:firstLine="540"/>
        <w:rPr>
          <w:i/>
          <w:sz w:val="28"/>
          <w:szCs w:val="28"/>
          <w:lang w:val="it-IT"/>
        </w:rPr>
      </w:pPr>
      <w:r w:rsidRPr="00A20FEE">
        <w:rPr>
          <w:b/>
          <w:bCs/>
          <w:i/>
          <w:sz w:val="28"/>
          <w:szCs w:val="28"/>
          <w:lang w:val="it-IT"/>
        </w:rPr>
        <w:t>3.1/ Trường hợp 1 - Giải pháp và phương pháp luận do nhà thầu liên danh đề xuất:</w:t>
      </w:r>
      <w:r w:rsidRPr="00A20FEE">
        <w:rPr>
          <w:i/>
          <w:sz w:val="28"/>
          <w:szCs w:val="28"/>
          <w:lang w:val="it-IT"/>
        </w:rPr>
        <w:t xml:space="preserve"> Không thực hiện việc đánh giá cho từng thành viên liên danh. </w:t>
      </w:r>
    </w:p>
    <w:p w14:paraId="67D6A0F2" w14:textId="77777777" w:rsidR="00976EF4" w:rsidRPr="00A20FEE" w:rsidRDefault="00976EF4" w:rsidP="00976EF4">
      <w:pPr>
        <w:widowControl w:val="0"/>
        <w:tabs>
          <w:tab w:val="left" w:pos="1080"/>
          <w:tab w:val="right" w:pos="7254"/>
        </w:tabs>
        <w:spacing w:before="60" w:after="60"/>
        <w:ind w:firstLine="540"/>
        <w:rPr>
          <w:i/>
          <w:sz w:val="28"/>
          <w:szCs w:val="28"/>
          <w:lang w:val="it-IT"/>
        </w:rPr>
      </w:pPr>
      <w:r w:rsidRPr="00A20FEE">
        <w:rPr>
          <w:i/>
          <w:sz w:val="28"/>
          <w:szCs w:val="28"/>
          <w:lang w:val="it-IT"/>
        </w:rPr>
        <w:t>(i) Chấm điểm nhà thầu liên danh dựa trên Giải pháp và phương pháp luận do nhà thầu liên danh đề xuất theo thang điểm (mục 3 bảng số 01 Webform chương III).</w:t>
      </w:r>
    </w:p>
    <w:p w14:paraId="2FE94A91" w14:textId="77777777" w:rsidR="00976EF4" w:rsidRPr="00A20FEE" w:rsidRDefault="00976EF4" w:rsidP="00976EF4">
      <w:pPr>
        <w:widowControl w:val="0"/>
        <w:tabs>
          <w:tab w:val="left" w:pos="1080"/>
          <w:tab w:val="right" w:pos="7254"/>
        </w:tabs>
        <w:spacing w:before="60" w:after="60"/>
        <w:ind w:firstLine="540"/>
        <w:rPr>
          <w:i/>
          <w:sz w:val="28"/>
          <w:szCs w:val="28"/>
          <w:lang w:val="it-IT"/>
        </w:rPr>
      </w:pPr>
      <w:r w:rsidRPr="00A20FEE">
        <w:rPr>
          <w:i/>
          <w:sz w:val="28"/>
          <w:szCs w:val="28"/>
          <w:lang w:val="it-IT"/>
        </w:rPr>
        <w:t>(ii) Điểm của từng thành viên liên danh được tính trên cơ sở điểm của nhà thầu liên danh nhân (mục i) với (x) tỷ lệ % giá trị đảm nhận trong thỏa thuận liên danh.</w:t>
      </w:r>
    </w:p>
    <w:p w14:paraId="23DE70AC" w14:textId="77777777" w:rsidR="00976EF4" w:rsidRPr="00A20FEE" w:rsidRDefault="00976EF4" w:rsidP="00976EF4">
      <w:pPr>
        <w:widowControl w:val="0"/>
        <w:tabs>
          <w:tab w:val="left" w:pos="1080"/>
          <w:tab w:val="right" w:pos="7254"/>
        </w:tabs>
        <w:spacing w:before="60" w:after="60"/>
        <w:ind w:firstLine="540"/>
        <w:rPr>
          <w:i/>
          <w:sz w:val="28"/>
          <w:szCs w:val="28"/>
          <w:lang w:val="it-IT"/>
        </w:rPr>
      </w:pPr>
      <w:r w:rsidRPr="00A20FEE">
        <w:rPr>
          <w:i/>
          <w:sz w:val="28"/>
          <w:szCs w:val="28"/>
          <w:lang w:val="it-IT"/>
        </w:rPr>
        <w:t>Tham khảo ví dụ 5 mục III dưới đây</w:t>
      </w:r>
    </w:p>
    <w:p w14:paraId="279541B7" w14:textId="77777777" w:rsidR="00976EF4" w:rsidRPr="00A20FEE" w:rsidRDefault="00976EF4" w:rsidP="00976EF4">
      <w:pPr>
        <w:widowControl w:val="0"/>
        <w:tabs>
          <w:tab w:val="left" w:pos="1080"/>
          <w:tab w:val="right" w:pos="7254"/>
        </w:tabs>
        <w:spacing w:before="120" w:after="60"/>
        <w:ind w:firstLine="539"/>
        <w:rPr>
          <w:b/>
          <w:bCs/>
          <w:i/>
          <w:sz w:val="28"/>
          <w:szCs w:val="28"/>
          <w:lang w:val="it-IT"/>
        </w:rPr>
      </w:pPr>
      <w:r w:rsidRPr="00A20FEE">
        <w:rPr>
          <w:b/>
          <w:bCs/>
          <w:i/>
          <w:sz w:val="28"/>
          <w:szCs w:val="28"/>
          <w:lang w:val="it-IT"/>
        </w:rPr>
        <w:t xml:space="preserve">3.2/ Trường hợp 2 - Giải pháp và phương pháp luận do từng thành viên liên danh đề xuất tương ứng với khối lượng công việc đảm nhận: </w:t>
      </w:r>
    </w:p>
    <w:p w14:paraId="2406CB0B" w14:textId="77777777" w:rsidR="00976EF4" w:rsidRPr="00A20FEE" w:rsidRDefault="00976EF4" w:rsidP="00976EF4">
      <w:pPr>
        <w:widowControl w:val="0"/>
        <w:tabs>
          <w:tab w:val="left" w:pos="1080"/>
          <w:tab w:val="right" w:pos="7254"/>
        </w:tabs>
        <w:spacing w:before="60" w:after="60"/>
        <w:ind w:firstLine="540"/>
        <w:rPr>
          <w:i/>
          <w:sz w:val="28"/>
          <w:szCs w:val="28"/>
          <w:lang w:val="it-IT"/>
        </w:rPr>
      </w:pPr>
      <w:r w:rsidRPr="00A20FEE">
        <w:rPr>
          <w:i/>
          <w:sz w:val="28"/>
          <w:szCs w:val="28"/>
          <w:lang w:val="it-IT"/>
        </w:rPr>
        <w:t>(i) Chấm điểm giải pháp và phương pháp luận của từng thành viên liên danh theo thang điểm (mục 3 bảng số 01 Webform chương III).</w:t>
      </w:r>
    </w:p>
    <w:p w14:paraId="33A83C5D" w14:textId="77777777" w:rsidR="00976EF4" w:rsidRPr="00A20FEE" w:rsidRDefault="00976EF4" w:rsidP="00976EF4">
      <w:pPr>
        <w:widowControl w:val="0"/>
        <w:tabs>
          <w:tab w:val="left" w:pos="1080"/>
          <w:tab w:val="right" w:pos="7254"/>
        </w:tabs>
        <w:spacing w:before="60" w:after="60"/>
        <w:ind w:firstLine="540"/>
        <w:rPr>
          <w:i/>
          <w:sz w:val="28"/>
          <w:szCs w:val="28"/>
          <w:lang w:val="it-IT"/>
        </w:rPr>
      </w:pPr>
      <w:r w:rsidRPr="00A20FEE">
        <w:rPr>
          <w:i/>
          <w:sz w:val="28"/>
          <w:szCs w:val="28"/>
          <w:lang w:val="it-IT"/>
        </w:rPr>
        <w:t>(ii) Quy đổi điểm chấm của từng thành viên liên danh trên cơ sở điểm của thành viên liên danh nhân (x) với tỷ lệ % giá trị đảm nhận trong thỏa thuận liên danh.</w:t>
      </w:r>
    </w:p>
    <w:p w14:paraId="58208DAE" w14:textId="77777777" w:rsidR="00976EF4" w:rsidRPr="00A20FEE" w:rsidRDefault="00976EF4" w:rsidP="00976EF4">
      <w:pPr>
        <w:widowControl w:val="0"/>
        <w:tabs>
          <w:tab w:val="left" w:pos="1080"/>
          <w:tab w:val="right" w:pos="7254"/>
        </w:tabs>
        <w:spacing w:before="60" w:after="60"/>
        <w:ind w:firstLine="540"/>
        <w:rPr>
          <w:i/>
          <w:sz w:val="28"/>
          <w:szCs w:val="28"/>
          <w:lang w:val="it-IT"/>
        </w:rPr>
      </w:pPr>
      <w:r w:rsidRPr="00A20FEE">
        <w:rPr>
          <w:i/>
          <w:sz w:val="28"/>
          <w:szCs w:val="28"/>
          <w:lang w:val="it-IT"/>
        </w:rPr>
        <w:lastRenderedPageBreak/>
        <w:t>(iii) Điểm của nhà thầu liên danh bằng tổng điểm của các thành viên liên danh.</w:t>
      </w:r>
    </w:p>
    <w:p w14:paraId="73E83A81" w14:textId="77777777" w:rsidR="00976EF4" w:rsidRPr="00A20FEE" w:rsidRDefault="00976EF4" w:rsidP="00976EF4">
      <w:pPr>
        <w:widowControl w:val="0"/>
        <w:tabs>
          <w:tab w:val="left" w:pos="1080"/>
          <w:tab w:val="right" w:pos="7254"/>
        </w:tabs>
        <w:spacing w:before="60" w:after="60"/>
        <w:ind w:firstLine="540"/>
        <w:rPr>
          <w:i/>
          <w:sz w:val="28"/>
          <w:szCs w:val="28"/>
          <w:lang w:val="it-IT"/>
        </w:rPr>
      </w:pPr>
      <w:r w:rsidRPr="00A20FEE">
        <w:rPr>
          <w:i/>
          <w:sz w:val="28"/>
          <w:szCs w:val="28"/>
          <w:lang w:val="it-IT"/>
        </w:rPr>
        <w:t>Tham khảo ví dụ 6 mục III dưới đây</w:t>
      </w:r>
    </w:p>
    <w:p w14:paraId="2F194F17" w14:textId="77777777" w:rsidR="00976EF4" w:rsidRPr="00A20FEE" w:rsidRDefault="00976EF4" w:rsidP="00976EF4">
      <w:pPr>
        <w:widowControl w:val="0"/>
        <w:tabs>
          <w:tab w:val="left" w:pos="810"/>
          <w:tab w:val="right" w:pos="7254"/>
        </w:tabs>
        <w:spacing w:before="240" w:after="60"/>
        <w:ind w:firstLine="539"/>
        <w:rPr>
          <w:b/>
          <w:bCs/>
          <w:i/>
          <w:sz w:val="28"/>
          <w:szCs w:val="28"/>
          <w:lang w:val="it-IT"/>
        </w:rPr>
      </w:pPr>
      <w:r w:rsidRPr="00A20FEE">
        <w:rPr>
          <w:b/>
          <w:bCs/>
          <w:i/>
          <w:sz w:val="28"/>
          <w:szCs w:val="28"/>
          <w:lang w:val="it-IT"/>
        </w:rPr>
        <w:t>4/</w:t>
      </w:r>
      <w:r w:rsidRPr="00A20FEE">
        <w:rPr>
          <w:b/>
          <w:bCs/>
          <w:i/>
          <w:sz w:val="28"/>
          <w:szCs w:val="28"/>
          <w:lang w:val="it-IT"/>
        </w:rPr>
        <w:tab/>
        <w:t xml:space="preserve">Chấm điểm nhân sự chủ chốt: </w:t>
      </w:r>
    </w:p>
    <w:p w14:paraId="78FBF24E" w14:textId="4C096B89" w:rsidR="00976EF4" w:rsidRPr="00A20FEE" w:rsidRDefault="00976EF4" w:rsidP="00976EF4">
      <w:pPr>
        <w:widowControl w:val="0"/>
        <w:tabs>
          <w:tab w:val="left" w:pos="810"/>
          <w:tab w:val="right" w:pos="7254"/>
        </w:tabs>
        <w:spacing w:before="60" w:after="60"/>
        <w:ind w:firstLine="540"/>
        <w:rPr>
          <w:i/>
          <w:sz w:val="28"/>
          <w:szCs w:val="28"/>
          <w:lang w:val="it-IT"/>
        </w:rPr>
      </w:pPr>
      <w:r w:rsidRPr="00A20FEE">
        <w:rPr>
          <w:i/>
          <w:sz w:val="28"/>
          <w:szCs w:val="28"/>
          <w:lang w:val="it-IT"/>
        </w:rPr>
        <w:t>4.1/ Đối với các nhân sự chủ chốt chỉ yêu cầu với số lượng là 01 người: Trưởng đoàn kiểm toán, Tổ trường Tổ kiểm toán về tài chính và Tổ trưởng Tổ</w:t>
      </w:r>
      <w:r w:rsidR="00A20FEE" w:rsidRPr="00A20FEE">
        <w:rPr>
          <w:i/>
          <w:sz w:val="28"/>
          <w:szCs w:val="28"/>
          <w:lang w:val="it-IT"/>
        </w:rPr>
        <w:t xml:space="preserve"> </w:t>
      </w:r>
      <w:r w:rsidRPr="00A20FEE">
        <w:rPr>
          <w:i/>
          <w:sz w:val="28"/>
          <w:szCs w:val="28"/>
          <w:lang w:val="it-IT"/>
        </w:rPr>
        <w:t>kỹ thuật: Không thực hiện đánh giá từng thành viên liên danh:</w:t>
      </w:r>
    </w:p>
    <w:p w14:paraId="748B8914" w14:textId="77777777" w:rsidR="00976EF4" w:rsidRPr="00A20FEE" w:rsidRDefault="00976EF4" w:rsidP="00976EF4">
      <w:pPr>
        <w:widowControl w:val="0"/>
        <w:tabs>
          <w:tab w:val="left" w:pos="810"/>
          <w:tab w:val="right" w:pos="7254"/>
        </w:tabs>
        <w:spacing w:before="60" w:after="60"/>
        <w:ind w:firstLine="540"/>
        <w:rPr>
          <w:i/>
          <w:sz w:val="28"/>
          <w:szCs w:val="28"/>
          <w:lang w:val="it-IT"/>
        </w:rPr>
      </w:pPr>
      <w:r w:rsidRPr="00A20FEE">
        <w:rPr>
          <w:i/>
          <w:sz w:val="28"/>
          <w:szCs w:val="28"/>
          <w:lang w:val="it-IT"/>
        </w:rPr>
        <w:t xml:space="preserve">(i) Chấm điểm từng vị trí nhân sự chủ chốt nêu trên của nhà thầu liên danh dựa trên đề xuất của nhà thầu liên danh </w:t>
      </w:r>
    </w:p>
    <w:p w14:paraId="2816B017" w14:textId="77777777" w:rsidR="00976EF4" w:rsidRPr="00A20FEE" w:rsidRDefault="00976EF4" w:rsidP="00976EF4">
      <w:pPr>
        <w:widowControl w:val="0"/>
        <w:tabs>
          <w:tab w:val="left" w:pos="810"/>
          <w:tab w:val="right" w:pos="7254"/>
        </w:tabs>
        <w:spacing w:before="60" w:after="60"/>
        <w:ind w:firstLine="540"/>
        <w:rPr>
          <w:i/>
          <w:sz w:val="28"/>
          <w:szCs w:val="28"/>
          <w:lang w:val="it-IT"/>
        </w:rPr>
      </w:pPr>
      <w:r w:rsidRPr="00A20FEE">
        <w:rPr>
          <w:i/>
          <w:sz w:val="28"/>
          <w:szCs w:val="28"/>
          <w:lang w:val="it-IT"/>
        </w:rPr>
        <w:t xml:space="preserve">(ii) </w:t>
      </w:r>
      <w:r w:rsidRPr="00A20FEE">
        <w:rPr>
          <w:i/>
          <w:sz w:val="28"/>
          <w:szCs w:val="28"/>
          <w:lang w:val="it-IT"/>
        </w:rPr>
        <w:tab/>
        <w:t>Điểm của từng thành viên liên danh được tính trên cơ sở điểm của nhà thầu liên danh nhân với (x) tỷ lệ % giá trị đảm nhận trong thỏa thuận liên danh.</w:t>
      </w:r>
    </w:p>
    <w:p w14:paraId="096E2485" w14:textId="77777777" w:rsidR="00976EF4" w:rsidRPr="00A20FEE" w:rsidRDefault="00976EF4" w:rsidP="00976EF4">
      <w:pPr>
        <w:widowControl w:val="0"/>
        <w:tabs>
          <w:tab w:val="left" w:pos="1080"/>
          <w:tab w:val="right" w:pos="7254"/>
        </w:tabs>
        <w:spacing w:before="60" w:after="60"/>
        <w:ind w:firstLine="540"/>
        <w:rPr>
          <w:i/>
          <w:sz w:val="28"/>
          <w:szCs w:val="28"/>
          <w:lang w:val="it-IT"/>
        </w:rPr>
      </w:pPr>
      <w:r w:rsidRPr="00A20FEE">
        <w:rPr>
          <w:i/>
          <w:sz w:val="28"/>
          <w:szCs w:val="28"/>
          <w:lang w:val="it-IT"/>
        </w:rPr>
        <w:t>Tham khảo ví dụ 7 mục III dưới đây</w:t>
      </w:r>
    </w:p>
    <w:p w14:paraId="617BC4B3" w14:textId="77777777" w:rsidR="00976EF4" w:rsidRPr="00A20FEE" w:rsidRDefault="00976EF4" w:rsidP="00976EF4">
      <w:pPr>
        <w:widowControl w:val="0"/>
        <w:tabs>
          <w:tab w:val="left" w:pos="810"/>
          <w:tab w:val="right" w:pos="7254"/>
        </w:tabs>
        <w:spacing w:before="120" w:after="60"/>
        <w:ind w:firstLine="539"/>
        <w:rPr>
          <w:b/>
          <w:bCs/>
          <w:i/>
          <w:sz w:val="28"/>
          <w:szCs w:val="28"/>
          <w:lang w:val="it-IT"/>
        </w:rPr>
      </w:pPr>
      <w:r w:rsidRPr="00A20FEE">
        <w:rPr>
          <w:b/>
          <w:bCs/>
          <w:i/>
          <w:sz w:val="28"/>
          <w:szCs w:val="28"/>
          <w:lang w:val="it-IT"/>
        </w:rPr>
        <w:t>4.2/</w:t>
      </w:r>
      <w:r w:rsidRPr="00A20FEE">
        <w:rPr>
          <w:b/>
          <w:bCs/>
          <w:i/>
          <w:sz w:val="28"/>
          <w:szCs w:val="28"/>
          <w:lang w:val="it-IT"/>
        </w:rPr>
        <w:tab/>
        <w:t xml:space="preserve"> Chấm điểm các nhân sự chủ chốt khác (Kiểm toán viên, Kỹ thuật viên): </w:t>
      </w:r>
    </w:p>
    <w:p w14:paraId="643604AE" w14:textId="77777777" w:rsidR="00976EF4" w:rsidRPr="00A20FEE" w:rsidRDefault="00976EF4" w:rsidP="00976EF4">
      <w:pPr>
        <w:widowControl w:val="0"/>
        <w:tabs>
          <w:tab w:val="left" w:pos="810"/>
          <w:tab w:val="right" w:pos="7254"/>
        </w:tabs>
        <w:spacing w:before="60" w:after="60"/>
        <w:ind w:firstLine="540"/>
        <w:rPr>
          <w:i/>
          <w:sz w:val="28"/>
          <w:szCs w:val="28"/>
          <w:lang w:val="it-IT"/>
        </w:rPr>
      </w:pPr>
      <w:r w:rsidRPr="00A20FEE">
        <w:rPr>
          <w:i/>
          <w:sz w:val="28"/>
          <w:szCs w:val="28"/>
          <w:lang w:val="it-IT"/>
        </w:rPr>
        <w:t>(i)</w:t>
      </w:r>
      <w:r w:rsidRPr="00A20FEE">
        <w:rPr>
          <w:i/>
          <w:sz w:val="28"/>
          <w:szCs w:val="28"/>
          <w:lang w:val="it-IT"/>
        </w:rPr>
        <w:tab/>
        <w:t xml:space="preserve"> Quy đổi số lượng nhân sự chủ chốt yêu cầu của từng thành viên liên danh theo tỷ lệ % trong thỏa thuận liên danh, theo nguyên tắc làm tròn số thập phân (nếu có). (Nhà thầu liên danh phải tính toán chào thầu số lượng nhân sự chủ chốt đảm bảo (i) tổng số nhân sự của các thành viên liên danh sau phép làm tròn số thập phân không thừa/không thiếu so với yêu cầu tại mục 4.4.1 và mục 4.5.1 bảng số 01 Webform chương III và (ii) mỗi thành viên Liên danh phải có số lượng nhân sự chủ chốt tối thiểu bằng phần nguyên của giá trị trước khi được làm tròn)</w:t>
      </w:r>
    </w:p>
    <w:p w14:paraId="075E7882" w14:textId="77777777" w:rsidR="00976EF4" w:rsidRPr="00A20FEE" w:rsidRDefault="00976EF4" w:rsidP="00976EF4">
      <w:pPr>
        <w:widowControl w:val="0"/>
        <w:spacing w:before="60" w:after="60"/>
        <w:ind w:firstLine="567"/>
        <w:rPr>
          <w:i/>
          <w:sz w:val="28"/>
          <w:szCs w:val="28"/>
          <w:lang w:val="it-IT"/>
        </w:rPr>
      </w:pPr>
      <w:r w:rsidRPr="00A20FEE">
        <w:rPr>
          <w:i/>
          <w:sz w:val="28"/>
          <w:szCs w:val="28"/>
          <w:lang w:val="it-IT"/>
        </w:rPr>
        <w:t>(ii) Chấm điểm từng thành viên liên danh trên cơ sở số lượng nhân sự chủ chốt chào thầu của thành viên liên danh so với số lượng nhân sự quy đổi (tại mục i)- trường hợp gói thầu quy đổi có giá trị thập phân: áp dụng giá trị cận trên gần nhất để làm cơ sở tính điểm.</w:t>
      </w:r>
    </w:p>
    <w:p w14:paraId="4E41B8EA" w14:textId="77777777" w:rsidR="00976EF4" w:rsidRPr="00A20FEE" w:rsidRDefault="00976EF4" w:rsidP="00976EF4">
      <w:pPr>
        <w:widowControl w:val="0"/>
        <w:tabs>
          <w:tab w:val="left" w:pos="1080"/>
          <w:tab w:val="right" w:pos="7254"/>
        </w:tabs>
        <w:spacing w:before="60" w:after="60"/>
        <w:ind w:firstLine="540"/>
        <w:rPr>
          <w:i/>
          <w:sz w:val="28"/>
          <w:szCs w:val="28"/>
          <w:lang w:val="it-IT"/>
        </w:rPr>
      </w:pPr>
      <w:r w:rsidRPr="00A20FEE">
        <w:rPr>
          <w:i/>
          <w:sz w:val="28"/>
          <w:szCs w:val="28"/>
          <w:lang w:val="it-IT"/>
        </w:rPr>
        <w:t xml:space="preserve">(iii) Điểm nhà thầu liên danh được tính bằng tổng điểm của các thành viên liên danh. </w:t>
      </w:r>
    </w:p>
    <w:p w14:paraId="4A5FD0DC" w14:textId="77777777" w:rsidR="00976EF4" w:rsidRPr="00A20FEE" w:rsidRDefault="00976EF4" w:rsidP="00976EF4">
      <w:pPr>
        <w:widowControl w:val="0"/>
        <w:tabs>
          <w:tab w:val="left" w:pos="810"/>
          <w:tab w:val="right" w:pos="7254"/>
        </w:tabs>
        <w:spacing w:before="60" w:after="60"/>
        <w:ind w:firstLine="540"/>
        <w:rPr>
          <w:i/>
          <w:sz w:val="28"/>
          <w:szCs w:val="28"/>
          <w:lang w:val="it-IT"/>
        </w:rPr>
      </w:pPr>
      <w:r w:rsidRPr="00A20FEE">
        <w:rPr>
          <w:i/>
          <w:sz w:val="28"/>
          <w:szCs w:val="28"/>
          <w:lang w:val="it-IT"/>
        </w:rPr>
        <w:t xml:space="preserve"> (iv) Số lượng kiểm toán viên có giấy đăng ký hành nghề còn hiệu lực tại nhà thầu và số lượng kỹ sư điện đề xuất trong Mục 4.4 và Mục 4.5 được phân bổ theo nguyên tắc nêu tại (i).</w:t>
      </w:r>
    </w:p>
    <w:p w14:paraId="58DC5852" w14:textId="77777777" w:rsidR="00976EF4" w:rsidRPr="00A20FEE" w:rsidRDefault="00976EF4" w:rsidP="00976EF4">
      <w:pPr>
        <w:widowControl w:val="0"/>
        <w:tabs>
          <w:tab w:val="left" w:pos="810"/>
          <w:tab w:val="right" w:pos="7254"/>
        </w:tabs>
        <w:spacing w:before="120" w:after="60"/>
        <w:ind w:firstLine="539"/>
        <w:rPr>
          <w:i/>
          <w:sz w:val="28"/>
          <w:szCs w:val="28"/>
          <w:lang w:val="it-IT"/>
        </w:rPr>
      </w:pPr>
      <w:r w:rsidRPr="00A20FEE">
        <w:rPr>
          <w:i/>
          <w:sz w:val="28"/>
          <w:szCs w:val="28"/>
          <w:lang w:val="it-IT"/>
        </w:rPr>
        <w:t xml:space="preserve">Tham khảo ví dụ 8 mục III dưới đây và ví dụ 9 mục III dưới đây- cho chấm điểm nhân sự chủ chốt khác (Kiểm toán viên, Kỹ thuật viên). </w:t>
      </w:r>
    </w:p>
    <w:p w14:paraId="183517CF" w14:textId="77777777" w:rsidR="00976EF4" w:rsidRPr="00A20FEE" w:rsidRDefault="00976EF4" w:rsidP="00976EF4">
      <w:pPr>
        <w:widowControl w:val="0"/>
        <w:tabs>
          <w:tab w:val="left" w:pos="1080"/>
          <w:tab w:val="right" w:pos="7254"/>
        </w:tabs>
        <w:spacing w:before="120" w:after="60"/>
        <w:ind w:firstLine="539"/>
        <w:rPr>
          <w:i/>
          <w:sz w:val="28"/>
          <w:szCs w:val="28"/>
          <w:lang w:val="it-IT"/>
        </w:rPr>
      </w:pPr>
      <w:r w:rsidRPr="00A20FEE">
        <w:rPr>
          <w:i/>
          <w:sz w:val="28"/>
          <w:szCs w:val="28"/>
          <w:lang w:val="it-IT"/>
        </w:rPr>
        <w:t>==&gt;</w:t>
      </w:r>
      <w:r w:rsidRPr="00A20FEE">
        <w:rPr>
          <w:b/>
          <w:bCs/>
          <w:i/>
          <w:sz w:val="28"/>
          <w:szCs w:val="28"/>
          <w:lang w:val="it-IT"/>
        </w:rPr>
        <w:t xml:space="preserve"> Chấm tổng điểm kỹ thuật của nhà thầu liên danh trên cơ sở điểm của mục 1; 2; 3 và 4: </w:t>
      </w:r>
      <w:r w:rsidRPr="00A20FEE">
        <w:rPr>
          <w:i/>
          <w:sz w:val="28"/>
          <w:szCs w:val="28"/>
          <w:lang w:val="it-IT"/>
        </w:rPr>
        <w:t>tham khảo ví dụ 10 và 11 mục III dưới đây.</w:t>
      </w:r>
    </w:p>
    <w:p w14:paraId="47DF27C1" w14:textId="77777777" w:rsidR="00976EF4" w:rsidRPr="00A20FEE" w:rsidRDefault="00976EF4" w:rsidP="00976EF4">
      <w:pPr>
        <w:widowControl w:val="0"/>
        <w:tabs>
          <w:tab w:val="left" w:pos="810"/>
          <w:tab w:val="right" w:pos="7254"/>
        </w:tabs>
        <w:spacing w:before="120" w:after="60"/>
        <w:ind w:firstLine="539"/>
        <w:rPr>
          <w:i/>
          <w:sz w:val="28"/>
          <w:szCs w:val="28"/>
          <w:lang w:val="it-IT"/>
        </w:rPr>
      </w:pPr>
    </w:p>
    <w:p w14:paraId="570502DC" w14:textId="77777777" w:rsidR="00976EF4" w:rsidRPr="00A20FEE" w:rsidRDefault="00976EF4" w:rsidP="00976EF4">
      <w:pPr>
        <w:widowControl w:val="0"/>
        <w:tabs>
          <w:tab w:val="left" w:pos="1080"/>
          <w:tab w:val="right" w:pos="7254"/>
        </w:tabs>
        <w:spacing w:before="60" w:after="60"/>
        <w:ind w:firstLine="540"/>
        <w:rPr>
          <w:b/>
          <w:bCs/>
          <w:i/>
          <w:sz w:val="28"/>
          <w:szCs w:val="28"/>
          <w:lang w:val="it-IT"/>
        </w:rPr>
      </w:pPr>
      <w:r w:rsidRPr="00A20FEE">
        <w:rPr>
          <w:b/>
          <w:bCs/>
          <w:i/>
          <w:sz w:val="28"/>
          <w:szCs w:val="28"/>
          <w:lang w:val="it-IT"/>
        </w:rPr>
        <w:t xml:space="preserve"> III. Các ví dụ:</w:t>
      </w:r>
    </w:p>
    <w:tbl>
      <w:tblPr>
        <w:tblW w:w="11483" w:type="dxa"/>
        <w:tblInd w:w="-1310"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11483"/>
      </w:tblGrid>
      <w:tr w:rsidR="00A20FEE" w:rsidRPr="00A20FEE" w14:paraId="1E69E97F" w14:textId="77777777" w:rsidTr="00874F88">
        <w:tc>
          <w:tcPr>
            <w:tcW w:w="11483" w:type="dxa"/>
          </w:tcPr>
          <w:p w14:paraId="764B9367" w14:textId="77777777" w:rsidR="00976EF4" w:rsidRPr="00A20FEE" w:rsidRDefault="00976EF4" w:rsidP="00874F88">
            <w:pPr>
              <w:widowControl w:val="0"/>
              <w:tabs>
                <w:tab w:val="left" w:pos="1080"/>
                <w:tab w:val="right" w:pos="7254"/>
              </w:tabs>
              <w:spacing w:before="60" w:after="60"/>
              <w:ind w:left="1304" w:right="887" w:firstLine="567"/>
              <w:rPr>
                <w:i/>
                <w:sz w:val="28"/>
                <w:szCs w:val="28"/>
                <w:lang w:val="it-IT"/>
              </w:rPr>
            </w:pPr>
            <w:r w:rsidRPr="00A20FEE">
              <w:rPr>
                <w:i/>
                <w:sz w:val="28"/>
                <w:szCs w:val="28"/>
                <w:u w:val="single"/>
                <w:lang w:val="it-IT"/>
              </w:rPr>
              <w:tab/>
            </w:r>
            <w:r w:rsidRPr="00A20FEE">
              <w:rPr>
                <w:b/>
                <w:bCs/>
                <w:i/>
                <w:sz w:val="28"/>
                <w:szCs w:val="28"/>
                <w:u w:val="single"/>
                <w:lang w:val="it-IT"/>
              </w:rPr>
              <w:t>Ví dụ 1  (mục 1.1, Bảng số 01 Webform - Chương III)</w:t>
            </w:r>
            <w:r w:rsidRPr="00A20FEE">
              <w:rPr>
                <w:b/>
                <w:bCs/>
                <w:i/>
                <w:sz w:val="28"/>
                <w:szCs w:val="28"/>
                <w:lang w:val="it-IT"/>
              </w:rPr>
              <w:t>:</w:t>
            </w:r>
            <w:r w:rsidRPr="00A20FEE">
              <w:rPr>
                <w:i/>
                <w:sz w:val="28"/>
                <w:szCs w:val="28"/>
                <w:lang w:val="it-IT"/>
              </w:rPr>
              <w:t xml:space="preserve"> Thỏa thuận liên </w:t>
            </w:r>
            <w:r w:rsidRPr="00A20FEE">
              <w:rPr>
                <w:i/>
                <w:sz w:val="28"/>
                <w:szCs w:val="28"/>
                <w:lang w:val="it-IT"/>
              </w:rPr>
              <w:lastRenderedPageBreak/>
              <w:t>danh phân chia tỷ lệ nhà thầu A là 70% và nhà thầu B là 30%. Vậy thang điểm chi tiết quy đổi của nhà thầu liên danh cho mục 1.1 sẽ như bảng bên dưới.</w:t>
            </w:r>
          </w:p>
          <w:p w14:paraId="4C62BC52" w14:textId="77777777" w:rsidR="00976EF4" w:rsidRPr="00A20FEE" w:rsidRDefault="00976EF4" w:rsidP="00874F88">
            <w:pPr>
              <w:widowControl w:val="0"/>
              <w:tabs>
                <w:tab w:val="left" w:pos="1080"/>
                <w:tab w:val="right" w:pos="7254"/>
              </w:tabs>
              <w:spacing w:before="60" w:after="60"/>
              <w:ind w:left="1304" w:right="887" w:firstLine="567"/>
              <w:rPr>
                <w:i/>
                <w:sz w:val="28"/>
                <w:szCs w:val="28"/>
                <w:lang w:val="it-IT"/>
              </w:rPr>
            </w:pPr>
            <w:r w:rsidRPr="00A20FEE">
              <w:rPr>
                <w:i/>
                <w:sz w:val="28"/>
                <w:szCs w:val="28"/>
                <w:lang w:val="it-IT"/>
              </w:rPr>
              <w:t xml:space="preserve">- Trường hợp nhà thầu A có 3 gói thầu tương tự đáp ứng </w:t>
            </w:r>
            <w:r w:rsidRPr="00A20FEE">
              <w:rPr>
                <w:i/>
                <w:sz w:val="28"/>
                <w:szCs w:val="28"/>
                <w:lang w:val="it-IT"/>
              </w:rPr>
              <w:sym w:font="Wingdings" w:char="F0E0"/>
            </w:r>
            <w:r w:rsidRPr="00A20FEE">
              <w:rPr>
                <w:i/>
                <w:sz w:val="28"/>
                <w:szCs w:val="28"/>
                <w:lang w:val="it-IT"/>
              </w:rPr>
              <w:t xml:space="preserve"> Nhà thầu A được 5,6 điểm (03 gói thầu gần nhất với số gói thầu quy đổi là 2,8).</w:t>
            </w:r>
          </w:p>
          <w:p w14:paraId="02DF70D5" w14:textId="77777777" w:rsidR="00976EF4" w:rsidRPr="00A20FEE" w:rsidRDefault="00976EF4" w:rsidP="00874F88">
            <w:pPr>
              <w:widowControl w:val="0"/>
              <w:tabs>
                <w:tab w:val="left" w:pos="1080"/>
                <w:tab w:val="right" w:pos="7254"/>
              </w:tabs>
              <w:spacing w:before="60" w:after="60"/>
              <w:ind w:left="1304" w:right="887" w:firstLine="567"/>
              <w:rPr>
                <w:i/>
                <w:sz w:val="28"/>
                <w:szCs w:val="28"/>
                <w:lang w:val="it-IT"/>
              </w:rPr>
            </w:pPr>
            <w:r w:rsidRPr="00A20FEE">
              <w:rPr>
                <w:i/>
                <w:sz w:val="28"/>
                <w:szCs w:val="28"/>
                <w:lang w:val="it-IT"/>
              </w:rPr>
              <w:t xml:space="preserve">- Trường hợp nhà thầu B có 1 gói thầu tương tự đáp ứng </w:t>
            </w:r>
            <w:r w:rsidRPr="00A20FEE">
              <w:rPr>
                <w:i/>
                <w:sz w:val="28"/>
                <w:szCs w:val="28"/>
                <w:lang w:val="it-IT"/>
              </w:rPr>
              <w:sym w:font="Wingdings" w:char="F0E0"/>
            </w:r>
            <w:r w:rsidRPr="00A20FEE">
              <w:rPr>
                <w:i/>
                <w:sz w:val="28"/>
                <w:szCs w:val="28"/>
                <w:lang w:val="it-IT"/>
              </w:rPr>
              <w:t xml:space="preserve"> Nhà thầu B được 1,8 điểm (01 gói thầu gần nhất với số gói thầu quy đổi là 0,9).</w:t>
            </w:r>
          </w:p>
          <w:p w14:paraId="50F84317" w14:textId="77777777" w:rsidR="00976EF4" w:rsidRPr="00A20FEE" w:rsidRDefault="00976EF4" w:rsidP="00874F88">
            <w:pPr>
              <w:widowControl w:val="0"/>
              <w:tabs>
                <w:tab w:val="left" w:pos="1080"/>
                <w:tab w:val="right" w:pos="7254"/>
              </w:tabs>
              <w:spacing w:before="60" w:after="60"/>
              <w:ind w:left="1304" w:right="887" w:firstLine="567"/>
              <w:rPr>
                <w:i/>
                <w:sz w:val="28"/>
                <w:szCs w:val="28"/>
                <w:lang w:val="it-IT"/>
              </w:rPr>
            </w:pPr>
            <w:r w:rsidRPr="00A20FEE">
              <w:rPr>
                <w:i/>
                <w:sz w:val="28"/>
                <w:szCs w:val="28"/>
                <w:lang w:val="it-IT"/>
              </w:rPr>
              <w:t>- Điểm nhà thầu liên danh: 5,6</w:t>
            </w:r>
            <w:r w:rsidRPr="00A20FEE">
              <w:rPr>
                <w:i/>
                <w:sz w:val="28"/>
                <w:szCs w:val="28"/>
                <w:vertAlign w:val="superscript"/>
                <w:lang w:val="it-IT"/>
              </w:rPr>
              <w:t>điểm</w:t>
            </w:r>
            <w:r w:rsidRPr="00A20FEE">
              <w:rPr>
                <w:i/>
                <w:sz w:val="28"/>
                <w:szCs w:val="28"/>
                <w:lang w:val="it-IT"/>
              </w:rPr>
              <w:t xml:space="preserve"> + 1,8</w:t>
            </w:r>
            <w:r w:rsidRPr="00A20FEE">
              <w:rPr>
                <w:i/>
                <w:sz w:val="28"/>
                <w:szCs w:val="28"/>
                <w:vertAlign w:val="superscript"/>
                <w:lang w:val="it-IT"/>
              </w:rPr>
              <w:t>điểm</w:t>
            </w:r>
            <w:r w:rsidRPr="00A20FEE">
              <w:rPr>
                <w:i/>
                <w:sz w:val="28"/>
                <w:szCs w:val="28"/>
                <w:lang w:val="it-IT"/>
              </w:rPr>
              <w:t xml:space="preserve"> = 7,4 </w:t>
            </w:r>
            <w:r w:rsidRPr="00A20FEE">
              <w:rPr>
                <w:i/>
                <w:sz w:val="28"/>
                <w:szCs w:val="28"/>
                <w:vertAlign w:val="superscript"/>
                <w:lang w:val="it-IT"/>
              </w:rPr>
              <w:t>điểm</w:t>
            </w:r>
            <w:r w:rsidRPr="00A20FEE">
              <w:rPr>
                <w:i/>
                <w:sz w:val="28"/>
                <w:szCs w:val="28"/>
                <w:lang w:val="it-IT"/>
              </w:rPr>
              <w:t>.</w:t>
            </w:r>
          </w:p>
          <w:tbl>
            <w:tblPr>
              <w:tblW w:w="11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3"/>
              <w:gridCol w:w="701"/>
              <w:gridCol w:w="549"/>
              <w:gridCol w:w="326"/>
              <w:gridCol w:w="316"/>
              <w:gridCol w:w="556"/>
              <w:gridCol w:w="416"/>
              <w:gridCol w:w="319"/>
              <w:gridCol w:w="554"/>
              <w:gridCol w:w="602"/>
              <w:gridCol w:w="326"/>
              <w:gridCol w:w="542"/>
              <w:gridCol w:w="564"/>
              <w:gridCol w:w="542"/>
              <w:gridCol w:w="306"/>
              <w:gridCol w:w="554"/>
              <w:gridCol w:w="577"/>
              <w:gridCol w:w="326"/>
              <w:gridCol w:w="542"/>
              <w:gridCol w:w="564"/>
              <w:gridCol w:w="507"/>
              <w:gridCol w:w="306"/>
              <w:gridCol w:w="661"/>
            </w:tblGrid>
            <w:tr w:rsidR="00A20FEE" w:rsidRPr="00A20FEE" w14:paraId="6ECCEFB0" w14:textId="77777777" w:rsidTr="00874F88">
              <w:trPr>
                <w:trHeight w:val="669"/>
              </w:trPr>
              <w:tc>
                <w:tcPr>
                  <w:tcW w:w="567" w:type="dxa"/>
                  <w:tcBorders>
                    <w:top w:val="nil"/>
                    <w:left w:val="nil"/>
                    <w:bottom w:val="nil"/>
                    <w:right w:val="nil"/>
                  </w:tcBorders>
                  <w:hideMark/>
                </w:tcPr>
                <w:p w14:paraId="5F32AD89" w14:textId="77777777" w:rsidR="00976EF4" w:rsidRPr="00A20FEE" w:rsidRDefault="00976EF4" w:rsidP="00874F88">
                  <w:pPr>
                    <w:jc w:val="left"/>
                    <w:rPr>
                      <w:i/>
                      <w:sz w:val="20"/>
                      <w:lang w:val="it-IT"/>
                    </w:rPr>
                  </w:pPr>
                </w:p>
              </w:tc>
              <w:tc>
                <w:tcPr>
                  <w:tcW w:w="706" w:type="dxa"/>
                  <w:tcBorders>
                    <w:top w:val="nil"/>
                    <w:left w:val="nil"/>
                    <w:bottom w:val="nil"/>
                    <w:right w:val="single" w:sz="4" w:space="0" w:color="auto"/>
                  </w:tcBorders>
                  <w:hideMark/>
                </w:tcPr>
                <w:p w14:paraId="36384BFE" w14:textId="77777777" w:rsidR="00976EF4" w:rsidRPr="00A20FEE" w:rsidRDefault="00976EF4" w:rsidP="00874F88">
                  <w:pPr>
                    <w:jc w:val="center"/>
                    <w:rPr>
                      <w:i/>
                      <w:sz w:val="20"/>
                      <w:lang w:val="it-IT"/>
                    </w:rPr>
                  </w:pPr>
                </w:p>
              </w:tc>
              <w:tc>
                <w:tcPr>
                  <w:tcW w:w="2980" w:type="dxa"/>
                  <w:gridSpan w:val="7"/>
                  <w:vMerge w:val="restart"/>
                  <w:tcBorders>
                    <w:left w:val="single" w:sz="4" w:space="0" w:color="auto"/>
                    <w:right w:val="single" w:sz="4" w:space="0" w:color="auto"/>
                  </w:tcBorders>
                  <w:vAlign w:val="center"/>
                  <w:hideMark/>
                </w:tcPr>
                <w:p w14:paraId="28C82658" w14:textId="77777777" w:rsidR="00976EF4" w:rsidRPr="00A20FEE" w:rsidRDefault="00976EF4" w:rsidP="00874F88">
                  <w:pPr>
                    <w:jc w:val="center"/>
                    <w:rPr>
                      <w:b/>
                      <w:bCs/>
                      <w:i/>
                      <w:sz w:val="20"/>
                      <w:lang w:val="it-IT"/>
                    </w:rPr>
                  </w:pPr>
                  <w:r w:rsidRPr="00A20FEE">
                    <w:rPr>
                      <w:b/>
                      <w:bCs/>
                      <w:i/>
                      <w:sz w:val="20"/>
                      <w:lang w:val="it-IT"/>
                    </w:rPr>
                    <w:t>BẢNG ĐIỂM CỦA NHÀ THẦU ĐỘC LẬP</w:t>
                  </w:r>
                </w:p>
              </w:tc>
              <w:tc>
                <w:tcPr>
                  <w:tcW w:w="6946" w:type="dxa"/>
                  <w:gridSpan w:val="14"/>
                  <w:tcBorders>
                    <w:left w:val="single" w:sz="4" w:space="0" w:color="auto"/>
                  </w:tcBorders>
                  <w:shd w:val="clear" w:color="auto" w:fill="FFFFFF"/>
                  <w:vAlign w:val="center"/>
                  <w:hideMark/>
                </w:tcPr>
                <w:p w14:paraId="2173B3FF" w14:textId="77777777" w:rsidR="00976EF4" w:rsidRPr="00A20FEE" w:rsidRDefault="00976EF4" w:rsidP="00874F88">
                  <w:pPr>
                    <w:jc w:val="center"/>
                    <w:rPr>
                      <w:b/>
                      <w:bCs/>
                      <w:i/>
                      <w:sz w:val="20"/>
                      <w:lang w:val="it-IT"/>
                    </w:rPr>
                  </w:pPr>
                  <w:r w:rsidRPr="00A20FEE">
                    <w:rPr>
                      <w:b/>
                      <w:bCs/>
                      <w:i/>
                      <w:sz w:val="20"/>
                      <w:lang w:val="it-IT"/>
                    </w:rPr>
                    <w:t>BẢNG ĐIỂM CỦA NHÀ THẦU LIÊN DANH</w:t>
                  </w:r>
                </w:p>
              </w:tc>
            </w:tr>
            <w:tr w:rsidR="00A20FEE" w:rsidRPr="00A20FEE" w14:paraId="45E89862" w14:textId="77777777" w:rsidTr="00874F88">
              <w:trPr>
                <w:trHeight w:val="327"/>
              </w:trPr>
              <w:tc>
                <w:tcPr>
                  <w:tcW w:w="567" w:type="dxa"/>
                  <w:tcBorders>
                    <w:top w:val="nil"/>
                    <w:left w:val="nil"/>
                    <w:bottom w:val="single" w:sz="4" w:space="0" w:color="auto"/>
                    <w:right w:val="nil"/>
                  </w:tcBorders>
                  <w:hideMark/>
                </w:tcPr>
                <w:p w14:paraId="471419AA" w14:textId="77777777" w:rsidR="00976EF4" w:rsidRPr="00A20FEE" w:rsidRDefault="00976EF4" w:rsidP="00874F88">
                  <w:pPr>
                    <w:jc w:val="center"/>
                    <w:rPr>
                      <w:b/>
                      <w:bCs/>
                      <w:i/>
                      <w:sz w:val="20"/>
                      <w:lang w:val="it-IT"/>
                    </w:rPr>
                  </w:pPr>
                </w:p>
              </w:tc>
              <w:tc>
                <w:tcPr>
                  <w:tcW w:w="706" w:type="dxa"/>
                  <w:tcBorders>
                    <w:top w:val="nil"/>
                    <w:left w:val="nil"/>
                    <w:bottom w:val="single" w:sz="4" w:space="0" w:color="auto"/>
                    <w:right w:val="single" w:sz="4" w:space="0" w:color="auto"/>
                  </w:tcBorders>
                  <w:hideMark/>
                </w:tcPr>
                <w:p w14:paraId="692969CB" w14:textId="77777777" w:rsidR="00976EF4" w:rsidRPr="00A20FEE" w:rsidRDefault="00976EF4" w:rsidP="00874F88">
                  <w:pPr>
                    <w:jc w:val="center"/>
                    <w:rPr>
                      <w:i/>
                      <w:sz w:val="20"/>
                      <w:lang w:val="it-IT"/>
                    </w:rPr>
                  </w:pPr>
                </w:p>
              </w:tc>
              <w:tc>
                <w:tcPr>
                  <w:tcW w:w="2980" w:type="dxa"/>
                  <w:gridSpan w:val="7"/>
                  <w:vMerge/>
                  <w:tcBorders>
                    <w:left w:val="single" w:sz="4" w:space="0" w:color="auto"/>
                    <w:right w:val="single" w:sz="4" w:space="0" w:color="auto"/>
                  </w:tcBorders>
                  <w:hideMark/>
                </w:tcPr>
                <w:p w14:paraId="74CC852F" w14:textId="77777777" w:rsidR="00976EF4" w:rsidRPr="00A20FEE" w:rsidRDefault="00976EF4" w:rsidP="00874F88">
                  <w:pPr>
                    <w:jc w:val="left"/>
                    <w:rPr>
                      <w:b/>
                      <w:bCs/>
                      <w:i/>
                      <w:sz w:val="20"/>
                      <w:lang w:val="it-IT"/>
                    </w:rPr>
                  </w:pPr>
                </w:p>
              </w:tc>
              <w:tc>
                <w:tcPr>
                  <w:tcW w:w="3449" w:type="dxa"/>
                  <w:gridSpan w:val="7"/>
                  <w:tcBorders>
                    <w:left w:val="single" w:sz="4" w:space="0" w:color="auto"/>
                  </w:tcBorders>
                  <w:shd w:val="clear" w:color="auto" w:fill="FAE2D5"/>
                  <w:vAlign w:val="center"/>
                  <w:hideMark/>
                </w:tcPr>
                <w:p w14:paraId="651E4040" w14:textId="77777777" w:rsidR="00976EF4" w:rsidRPr="00A20FEE" w:rsidRDefault="00976EF4" w:rsidP="00874F88">
                  <w:pPr>
                    <w:jc w:val="center"/>
                    <w:rPr>
                      <w:b/>
                      <w:bCs/>
                      <w:i/>
                      <w:sz w:val="20"/>
                      <w:lang w:val="pt-BR"/>
                    </w:rPr>
                  </w:pPr>
                  <w:r w:rsidRPr="00A20FEE">
                    <w:rPr>
                      <w:b/>
                      <w:bCs/>
                      <w:i/>
                      <w:sz w:val="20"/>
                      <w:lang w:val="pt-BR"/>
                    </w:rPr>
                    <w:t>NHÀ THẦU A – tỷ lệ 70%</w:t>
                  </w:r>
                </w:p>
              </w:tc>
              <w:tc>
                <w:tcPr>
                  <w:tcW w:w="3497" w:type="dxa"/>
                  <w:gridSpan w:val="7"/>
                  <w:shd w:val="clear" w:color="auto" w:fill="CAEDFB"/>
                </w:tcPr>
                <w:p w14:paraId="5493D1E8" w14:textId="77777777" w:rsidR="00976EF4" w:rsidRPr="00A20FEE" w:rsidRDefault="00976EF4" w:rsidP="00874F88">
                  <w:pPr>
                    <w:jc w:val="center"/>
                    <w:rPr>
                      <w:b/>
                      <w:bCs/>
                      <w:i/>
                      <w:sz w:val="20"/>
                      <w:lang w:val="pt-BR"/>
                    </w:rPr>
                  </w:pPr>
                  <w:r w:rsidRPr="00A20FEE">
                    <w:rPr>
                      <w:b/>
                      <w:bCs/>
                      <w:i/>
                      <w:sz w:val="20"/>
                      <w:lang w:val="pt-BR"/>
                    </w:rPr>
                    <w:t>NHÀ THẦU B – tỷ lệ 30%</w:t>
                  </w:r>
                </w:p>
              </w:tc>
            </w:tr>
            <w:tr w:rsidR="00A20FEE" w:rsidRPr="00A20FEE" w14:paraId="73CCF187" w14:textId="77777777" w:rsidTr="00874F88">
              <w:trPr>
                <w:trHeight w:val="714"/>
              </w:trPr>
              <w:tc>
                <w:tcPr>
                  <w:tcW w:w="567" w:type="dxa"/>
                  <w:tcBorders>
                    <w:top w:val="single" w:sz="4" w:space="0" w:color="auto"/>
                  </w:tcBorders>
                  <w:shd w:val="clear" w:color="000000" w:fill="EEEEEE"/>
                  <w:vAlign w:val="center"/>
                  <w:hideMark/>
                </w:tcPr>
                <w:p w14:paraId="072ABF0C" w14:textId="77777777" w:rsidR="00976EF4" w:rsidRPr="00A20FEE" w:rsidRDefault="00976EF4" w:rsidP="00874F88">
                  <w:pPr>
                    <w:jc w:val="center"/>
                    <w:rPr>
                      <w:b/>
                      <w:bCs/>
                      <w:i/>
                      <w:sz w:val="20"/>
                    </w:rPr>
                  </w:pPr>
                  <w:r w:rsidRPr="00A20FEE">
                    <w:rPr>
                      <w:b/>
                      <w:bCs/>
                      <w:i/>
                      <w:sz w:val="20"/>
                    </w:rPr>
                    <w:t>TT</w:t>
                  </w:r>
                </w:p>
              </w:tc>
              <w:tc>
                <w:tcPr>
                  <w:tcW w:w="706" w:type="dxa"/>
                  <w:tcBorders>
                    <w:top w:val="single" w:sz="4" w:space="0" w:color="auto"/>
                  </w:tcBorders>
                  <w:shd w:val="clear" w:color="000000" w:fill="EEEEEE"/>
                  <w:vAlign w:val="center"/>
                  <w:hideMark/>
                </w:tcPr>
                <w:p w14:paraId="0DEFE1DD" w14:textId="77777777" w:rsidR="00976EF4" w:rsidRPr="00A20FEE" w:rsidRDefault="00976EF4" w:rsidP="00874F88">
                  <w:pPr>
                    <w:jc w:val="center"/>
                    <w:rPr>
                      <w:b/>
                      <w:bCs/>
                      <w:i/>
                      <w:sz w:val="18"/>
                      <w:szCs w:val="18"/>
                    </w:rPr>
                  </w:pPr>
                  <w:proofErr w:type="spellStart"/>
                  <w:r w:rsidRPr="00A20FEE">
                    <w:rPr>
                      <w:b/>
                      <w:bCs/>
                      <w:i/>
                      <w:sz w:val="18"/>
                      <w:szCs w:val="18"/>
                    </w:rPr>
                    <w:t>Tiêu</w:t>
                  </w:r>
                  <w:proofErr w:type="spellEnd"/>
                  <w:r w:rsidRPr="00A20FEE">
                    <w:rPr>
                      <w:b/>
                      <w:bCs/>
                      <w:i/>
                      <w:sz w:val="18"/>
                      <w:szCs w:val="18"/>
                    </w:rPr>
                    <w:t xml:space="preserve"> </w:t>
                  </w:r>
                  <w:proofErr w:type="spellStart"/>
                  <w:r w:rsidRPr="00A20FEE">
                    <w:rPr>
                      <w:b/>
                      <w:bCs/>
                      <w:i/>
                      <w:sz w:val="18"/>
                      <w:szCs w:val="18"/>
                    </w:rPr>
                    <w:t>chuẩn</w:t>
                  </w:r>
                  <w:proofErr w:type="spellEnd"/>
                </w:p>
              </w:tc>
              <w:tc>
                <w:tcPr>
                  <w:tcW w:w="566" w:type="dxa"/>
                  <w:shd w:val="clear" w:color="000000" w:fill="EEEEEE"/>
                  <w:vAlign w:val="center"/>
                  <w:hideMark/>
                </w:tcPr>
                <w:p w14:paraId="46B89F18" w14:textId="77777777" w:rsidR="00976EF4" w:rsidRPr="00A20FEE" w:rsidRDefault="00976EF4" w:rsidP="00874F88">
                  <w:pPr>
                    <w:jc w:val="center"/>
                    <w:rPr>
                      <w:b/>
                      <w:bCs/>
                      <w:i/>
                      <w:sz w:val="20"/>
                    </w:rPr>
                  </w:pPr>
                  <w:proofErr w:type="spellStart"/>
                  <w:r w:rsidRPr="00A20FEE">
                    <w:rPr>
                      <w:b/>
                      <w:bCs/>
                      <w:i/>
                      <w:sz w:val="14"/>
                      <w:szCs w:val="14"/>
                    </w:rPr>
                    <w:t>Mức</w:t>
                  </w:r>
                  <w:proofErr w:type="spellEnd"/>
                  <w:r w:rsidRPr="00A20FEE">
                    <w:rPr>
                      <w:b/>
                      <w:bCs/>
                      <w:i/>
                      <w:sz w:val="14"/>
                      <w:szCs w:val="14"/>
                    </w:rPr>
                    <w:t xml:space="preserve"> </w:t>
                  </w:r>
                  <w:proofErr w:type="spellStart"/>
                  <w:r w:rsidRPr="00A20FEE">
                    <w:rPr>
                      <w:b/>
                      <w:bCs/>
                      <w:i/>
                      <w:sz w:val="14"/>
                      <w:szCs w:val="14"/>
                    </w:rPr>
                    <w:t>điểm</w:t>
                  </w:r>
                  <w:proofErr w:type="spellEnd"/>
                  <w:r w:rsidRPr="00A20FEE">
                    <w:rPr>
                      <w:b/>
                      <w:bCs/>
                      <w:i/>
                      <w:sz w:val="14"/>
                      <w:szCs w:val="14"/>
                    </w:rPr>
                    <w:t xml:space="preserve"> </w:t>
                  </w:r>
                  <w:r w:rsidRPr="00A20FEE">
                    <w:rPr>
                      <w:b/>
                      <w:bCs/>
                      <w:i/>
                      <w:sz w:val="14"/>
                      <w:szCs w:val="14"/>
                    </w:rPr>
                    <w:br/>
                  </w:r>
                  <w:proofErr w:type="spellStart"/>
                  <w:r w:rsidRPr="00A20FEE">
                    <w:rPr>
                      <w:b/>
                      <w:bCs/>
                      <w:i/>
                      <w:sz w:val="14"/>
                      <w:szCs w:val="14"/>
                    </w:rPr>
                    <w:t>tối</w:t>
                  </w:r>
                  <w:proofErr w:type="spellEnd"/>
                  <w:r w:rsidRPr="00A20FEE">
                    <w:rPr>
                      <w:b/>
                      <w:bCs/>
                      <w:i/>
                      <w:sz w:val="14"/>
                      <w:szCs w:val="14"/>
                    </w:rPr>
                    <w:t xml:space="preserve"> </w:t>
                  </w:r>
                  <w:proofErr w:type="spellStart"/>
                  <w:r w:rsidRPr="00A20FEE">
                    <w:rPr>
                      <w:b/>
                      <w:bCs/>
                      <w:i/>
                      <w:sz w:val="14"/>
                      <w:szCs w:val="14"/>
                    </w:rPr>
                    <w:t>đa</w:t>
                  </w:r>
                  <w:proofErr w:type="spellEnd"/>
                </w:p>
              </w:tc>
              <w:tc>
                <w:tcPr>
                  <w:tcW w:w="1847" w:type="dxa"/>
                  <w:gridSpan w:val="5"/>
                  <w:shd w:val="clear" w:color="000000" w:fill="EEEEEE"/>
                  <w:vAlign w:val="center"/>
                  <w:hideMark/>
                </w:tcPr>
                <w:p w14:paraId="33BC4452" w14:textId="77777777" w:rsidR="00976EF4" w:rsidRPr="00A20FEE" w:rsidRDefault="00976EF4" w:rsidP="00874F88">
                  <w:pPr>
                    <w:jc w:val="center"/>
                    <w:rPr>
                      <w:b/>
                      <w:bCs/>
                      <w:i/>
                      <w:sz w:val="18"/>
                      <w:szCs w:val="18"/>
                    </w:rPr>
                  </w:pPr>
                  <w:r w:rsidRPr="00A20FEE">
                    <w:rPr>
                      <w:b/>
                      <w:bCs/>
                      <w:i/>
                      <w:sz w:val="18"/>
                      <w:szCs w:val="18"/>
                    </w:rPr>
                    <w:t xml:space="preserve">Thang </w:t>
                  </w:r>
                  <w:proofErr w:type="spellStart"/>
                  <w:r w:rsidRPr="00A20FEE">
                    <w:rPr>
                      <w:b/>
                      <w:bCs/>
                      <w:i/>
                      <w:sz w:val="18"/>
                      <w:szCs w:val="18"/>
                    </w:rPr>
                    <w:t>điểm</w:t>
                  </w:r>
                  <w:proofErr w:type="spellEnd"/>
                  <w:r w:rsidRPr="00A20FEE">
                    <w:rPr>
                      <w:b/>
                      <w:bCs/>
                      <w:i/>
                      <w:sz w:val="18"/>
                      <w:szCs w:val="18"/>
                    </w:rPr>
                    <w:t xml:space="preserve"> chi </w:t>
                  </w:r>
                  <w:proofErr w:type="spellStart"/>
                  <w:r w:rsidRPr="00A20FEE">
                    <w:rPr>
                      <w:b/>
                      <w:bCs/>
                      <w:i/>
                      <w:sz w:val="18"/>
                      <w:szCs w:val="18"/>
                    </w:rPr>
                    <w:t>tiết</w:t>
                  </w:r>
                  <w:proofErr w:type="spellEnd"/>
                </w:p>
              </w:tc>
              <w:tc>
                <w:tcPr>
                  <w:tcW w:w="567" w:type="dxa"/>
                  <w:tcBorders>
                    <w:right w:val="single" w:sz="4" w:space="0" w:color="auto"/>
                  </w:tcBorders>
                  <w:shd w:val="clear" w:color="000000" w:fill="EEEEEE"/>
                  <w:vAlign w:val="center"/>
                  <w:hideMark/>
                </w:tcPr>
                <w:p w14:paraId="5895C725" w14:textId="77777777" w:rsidR="00976EF4" w:rsidRPr="00A20FEE" w:rsidRDefault="00976EF4" w:rsidP="00874F88">
                  <w:pPr>
                    <w:jc w:val="center"/>
                    <w:rPr>
                      <w:b/>
                      <w:bCs/>
                      <w:i/>
                      <w:sz w:val="16"/>
                      <w:szCs w:val="16"/>
                    </w:rPr>
                  </w:pPr>
                  <w:proofErr w:type="spellStart"/>
                  <w:r w:rsidRPr="00A20FEE">
                    <w:rPr>
                      <w:b/>
                      <w:bCs/>
                      <w:i/>
                      <w:sz w:val="14"/>
                      <w:szCs w:val="14"/>
                    </w:rPr>
                    <w:t>Mức</w:t>
                  </w:r>
                  <w:proofErr w:type="spellEnd"/>
                  <w:r w:rsidRPr="00A20FEE">
                    <w:rPr>
                      <w:b/>
                      <w:bCs/>
                      <w:i/>
                      <w:sz w:val="14"/>
                      <w:szCs w:val="14"/>
                    </w:rPr>
                    <w:t xml:space="preserve"> </w:t>
                  </w:r>
                  <w:proofErr w:type="spellStart"/>
                  <w:r w:rsidRPr="00A20FEE">
                    <w:rPr>
                      <w:b/>
                      <w:bCs/>
                      <w:i/>
                      <w:sz w:val="14"/>
                      <w:szCs w:val="14"/>
                    </w:rPr>
                    <w:t>điểm</w:t>
                  </w:r>
                  <w:proofErr w:type="spellEnd"/>
                  <w:r w:rsidRPr="00A20FEE">
                    <w:rPr>
                      <w:b/>
                      <w:bCs/>
                      <w:i/>
                      <w:sz w:val="14"/>
                      <w:szCs w:val="14"/>
                    </w:rPr>
                    <w:t xml:space="preserve"> </w:t>
                  </w:r>
                  <w:r w:rsidRPr="00A20FEE">
                    <w:rPr>
                      <w:b/>
                      <w:bCs/>
                      <w:i/>
                      <w:sz w:val="14"/>
                      <w:szCs w:val="14"/>
                    </w:rPr>
                    <w:br/>
                  </w:r>
                  <w:proofErr w:type="spellStart"/>
                  <w:r w:rsidRPr="00A20FEE">
                    <w:rPr>
                      <w:b/>
                      <w:bCs/>
                      <w:i/>
                      <w:sz w:val="14"/>
                      <w:szCs w:val="14"/>
                    </w:rPr>
                    <w:t>yêu</w:t>
                  </w:r>
                  <w:proofErr w:type="spellEnd"/>
                  <w:r w:rsidRPr="00A20FEE">
                    <w:rPr>
                      <w:b/>
                      <w:bCs/>
                      <w:i/>
                      <w:sz w:val="14"/>
                      <w:szCs w:val="14"/>
                    </w:rPr>
                    <w:t xml:space="preserve"> </w:t>
                  </w:r>
                  <w:proofErr w:type="spellStart"/>
                  <w:r w:rsidRPr="00A20FEE">
                    <w:rPr>
                      <w:b/>
                      <w:bCs/>
                      <w:i/>
                      <w:sz w:val="14"/>
                      <w:szCs w:val="14"/>
                    </w:rPr>
                    <w:t>cầu</w:t>
                  </w:r>
                  <w:proofErr w:type="spellEnd"/>
                  <w:r w:rsidRPr="00A20FEE">
                    <w:rPr>
                      <w:b/>
                      <w:bCs/>
                      <w:i/>
                      <w:sz w:val="14"/>
                      <w:szCs w:val="14"/>
                    </w:rPr>
                    <w:t xml:space="preserve"> </w:t>
                  </w:r>
                  <w:r w:rsidRPr="00A20FEE">
                    <w:rPr>
                      <w:b/>
                      <w:bCs/>
                      <w:i/>
                      <w:sz w:val="14"/>
                      <w:szCs w:val="14"/>
                    </w:rPr>
                    <w:br/>
                  </w:r>
                  <w:proofErr w:type="spellStart"/>
                  <w:r w:rsidRPr="00A20FEE">
                    <w:rPr>
                      <w:b/>
                      <w:bCs/>
                      <w:i/>
                      <w:sz w:val="14"/>
                      <w:szCs w:val="14"/>
                    </w:rPr>
                    <w:t>tối</w:t>
                  </w:r>
                  <w:proofErr w:type="spellEnd"/>
                  <w:r w:rsidRPr="00A20FEE">
                    <w:rPr>
                      <w:b/>
                      <w:bCs/>
                      <w:i/>
                      <w:sz w:val="14"/>
                      <w:szCs w:val="14"/>
                    </w:rPr>
                    <w:t xml:space="preserve"> </w:t>
                  </w:r>
                  <w:proofErr w:type="spellStart"/>
                  <w:r w:rsidRPr="00A20FEE">
                    <w:rPr>
                      <w:b/>
                      <w:bCs/>
                      <w:i/>
                      <w:sz w:val="14"/>
                      <w:szCs w:val="14"/>
                    </w:rPr>
                    <w:t>thiểu</w:t>
                  </w:r>
                  <w:proofErr w:type="spellEnd"/>
                </w:p>
              </w:tc>
              <w:tc>
                <w:tcPr>
                  <w:tcW w:w="614" w:type="dxa"/>
                  <w:tcBorders>
                    <w:left w:val="single" w:sz="4" w:space="0" w:color="auto"/>
                    <w:bottom w:val="single" w:sz="4" w:space="0" w:color="auto"/>
                  </w:tcBorders>
                  <w:shd w:val="clear" w:color="000000" w:fill="EEEEEE"/>
                  <w:vAlign w:val="center"/>
                  <w:hideMark/>
                </w:tcPr>
                <w:p w14:paraId="0505A99E" w14:textId="77777777" w:rsidR="00976EF4" w:rsidRPr="00A20FEE" w:rsidRDefault="00976EF4" w:rsidP="00874F88">
                  <w:pPr>
                    <w:jc w:val="center"/>
                    <w:rPr>
                      <w:b/>
                      <w:bCs/>
                      <w:i/>
                      <w:sz w:val="14"/>
                      <w:szCs w:val="14"/>
                    </w:rPr>
                  </w:pPr>
                  <w:proofErr w:type="spellStart"/>
                  <w:r w:rsidRPr="00A20FEE">
                    <w:rPr>
                      <w:b/>
                      <w:bCs/>
                      <w:i/>
                      <w:sz w:val="14"/>
                      <w:szCs w:val="14"/>
                    </w:rPr>
                    <w:t>Mức</w:t>
                  </w:r>
                  <w:proofErr w:type="spellEnd"/>
                  <w:r w:rsidRPr="00A20FEE">
                    <w:rPr>
                      <w:b/>
                      <w:bCs/>
                      <w:i/>
                      <w:sz w:val="14"/>
                      <w:szCs w:val="14"/>
                    </w:rPr>
                    <w:t xml:space="preserve"> </w:t>
                  </w:r>
                  <w:proofErr w:type="spellStart"/>
                  <w:r w:rsidRPr="00A20FEE">
                    <w:rPr>
                      <w:b/>
                      <w:bCs/>
                      <w:i/>
                      <w:sz w:val="14"/>
                      <w:szCs w:val="14"/>
                    </w:rPr>
                    <w:t>điểm</w:t>
                  </w:r>
                  <w:proofErr w:type="spellEnd"/>
                  <w:r w:rsidRPr="00A20FEE">
                    <w:rPr>
                      <w:b/>
                      <w:bCs/>
                      <w:i/>
                      <w:sz w:val="14"/>
                      <w:szCs w:val="14"/>
                    </w:rPr>
                    <w:t xml:space="preserve"> </w:t>
                  </w:r>
                  <w:r w:rsidRPr="00A20FEE">
                    <w:rPr>
                      <w:b/>
                      <w:bCs/>
                      <w:i/>
                      <w:sz w:val="14"/>
                      <w:szCs w:val="14"/>
                    </w:rPr>
                    <w:br/>
                  </w:r>
                  <w:proofErr w:type="spellStart"/>
                  <w:r w:rsidRPr="00A20FEE">
                    <w:rPr>
                      <w:b/>
                      <w:bCs/>
                      <w:i/>
                      <w:sz w:val="14"/>
                      <w:szCs w:val="14"/>
                    </w:rPr>
                    <w:t>tối</w:t>
                  </w:r>
                  <w:proofErr w:type="spellEnd"/>
                  <w:r w:rsidRPr="00A20FEE">
                    <w:rPr>
                      <w:b/>
                      <w:bCs/>
                      <w:i/>
                      <w:sz w:val="14"/>
                      <w:szCs w:val="14"/>
                    </w:rPr>
                    <w:t xml:space="preserve"> </w:t>
                  </w:r>
                  <w:proofErr w:type="spellStart"/>
                  <w:r w:rsidRPr="00A20FEE">
                    <w:rPr>
                      <w:b/>
                      <w:bCs/>
                      <w:i/>
                      <w:sz w:val="14"/>
                      <w:szCs w:val="14"/>
                    </w:rPr>
                    <w:t>đa</w:t>
                  </w:r>
                  <w:proofErr w:type="spellEnd"/>
                </w:p>
              </w:tc>
              <w:tc>
                <w:tcPr>
                  <w:tcW w:w="2268" w:type="dxa"/>
                  <w:gridSpan w:val="5"/>
                  <w:shd w:val="clear" w:color="000000" w:fill="EEEEEE"/>
                  <w:vAlign w:val="center"/>
                  <w:hideMark/>
                </w:tcPr>
                <w:p w14:paraId="4548B757" w14:textId="77777777" w:rsidR="00976EF4" w:rsidRPr="00A20FEE" w:rsidRDefault="00976EF4" w:rsidP="00874F88">
                  <w:pPr>
                    <w:jc w:val="center"/>
                    <w:rPr>
                      <w:b/>
                      <w:bCs/>
                      <w:i/>
                      <w:sz w:val="20"/>
                    </w:rPr>
                  </w:pPr>
                  <w:r w:rsidRPr="00A20FEE">
                    <w:rPr>
                      <w:b/>
                      <w:bCs/>
                      <w:i/>
                      <w:sz w:val="18"/>
                      <w:szCs w:val="18"/>
                    </w:rPr>
                    <w:t xml:space="preserve">Thang </w:t>
                  </w:r>
                  <w:proofErr w:type="spellStart"/>
                  <w:r w:rsidRPr="00A20FEE">
                    <w:rPr>
                      <w:b/>
                      <w:bCs/>
                      <w:i/>
                      <w:sz w:val="18"/>
                      <w:szCs w:val="18"/>
                    </w:rPr>
                    <w:t>điểm</w:t>
                  </w:r>
                  <w:proofErr w:type="spellEnd"/>
                  <w:r w:rsidRPr="00A20FEE">
                    <w:rPr>
                      <w:b/>
                      <w:bCs/>
                      <w:i/>
                      <w:sz w:val="18"/>
                      <w:szCs w:val="18"/>
                    </w:rPr>
                    <w:t xml:space="preserve"> chi </w:t>
                  </w:r>
                  <w:proofErr w:type="spellStart"/>
                  <w:r w:rsidRPr="00A20FEE">
                    <w:rPr>
                      <w:b/>
                      <w:bCs/>
                      <w:i/>
                      <w:sz w:val="18"/>
                      <w:szCs w:val="18"/>
                    </w:rPr>
                    <w:t>tiết</w:t>
                  </w:r>
                  <w:proofErr w:type="spellEnd"/>
                </w:p>
              </w:tc>
              <w:tc>
                <w:tcPr>
                  <w:tcW w:w="567" w:type="dxa"/>
                  <w:shd w:val="clear" w:color="000000" w:fill="EEEEEE"/>
                  <w:vAlign w:val="center"/>
                  <w:hideMark/>
                </w:tcPr>
                <w:p w14:paraId="11AE4D24" w14:textId="77777777" w:rsidR="00976EF4" w:rsidRPr="00A20FEE" w:rsidRDefault="00976EF4" w:rsidP="00874F88">
                  <w:pPr>
                    <w:jc w:val="center"/>
                    <w:rPr>
                      <w:b/>
                      <w:bCs/>
                      <w:i/>
                      <w:sz w:val="14"/>
                      <w:szCs w:val="14"/>
                    </w:rPr>
                  </w:pPr>
                  <w:r w:rsidRPr="00A20FEE">
                    <w:rPr>
                      <w:b/>
                      <w:bCs/>
                      <w:i/>
                      <w:sz w:val="20"/>
                    </w:rPr>
                    <w:t xml:space="preserve"> </w:t>
                  </w:r>
                  <w:proofErr w:type="spellStart"/>
                  <w:r w:rsidRPr="00A20FEE">
                    <w:rPr>
                      <w:b/>
                      <w:bCs/>
                      <w:i/>
                      <w:sz w:val="14"/>
                      <w:szCs w:val="14"/>
                    </w:rPr>
                    <w:t>Mức</w:t>
                  </w:r>
                  <w:proofErr w:type="spellEnd"/>
                  <w:r w:rsidRPr="00A20FEE">
                    <w:rPr>
                      <w:b/>
                      <w:bCs/>
                      <w:i/>
                      <w:sz w:val="14"/>
                      <w:szCs w:val="14"/>
                    </w:rPr>
                    <w:t xml:space="preserve"> </w:t>
                  </w:r>
                  <w:proofErr w:type="spellStart"/>
                  <w:r w:rsidRPr="00A20FEE">
                    <w:rPr>
                      <w:b/>
                      <w:bCs/>
                      <w:i/>
                      <w:sz w:val="14"/>
                      <w:szCs w:val="14"/>
                    </w:rPr>
                    <w:t>điểm</w:t>
                  </w:r>
                  <w:proofErr w:type="spellEnd"/>
                  <w:r w:rsidRPr="00A20FEE">
                    <w:rPr>
                      <w:b/>
                      <w:bCs/>
                      <w:i/>
                      <w:sz w:val="14"/>
                      <w:szCs w:val="14"/>
                    </w:rPr>
                    <w:t xml:space="preserve"> </w:t>
                  </w:r>
                  <w:r w:rsidRPr="00A20FEE">
                    <w:rPr>
                      <w:b/>
                      <w:bCs/>
                      <w:i/>
                      <w:sz w:val="14"/>
                      <w:szCs w:val="14"/>
                    </w:rPr>
                    <w:br/>
                  </w:r>
                  <w:proofErr w:type="spellStart"/>
                  <w:r w:rsidRPr="00A20FEE">
                    <w:rPr>
                      <w:b/>
                      <w:bCs/>
                      <w:i/>
                      <w:sz w:val="14"/>
                      <w:szCs w:val="14"/>
                    </w:rPr>
                    <w:t>yêu</w:t>
                  </w:r>
                  <w:proofErr w:type="spellEnd"/>
                  <w:r w:rsidRPr="00A20FEE">
                    <w:rPr>
                      <w:b/>
                      <w:bCs/>
                      <w:i/>
                      <w:sz w:val="14"/>
                      <w:szCs w:val="14"/>
                    </w:rPr>
                    <w:t xml:space="preserve"> </w:t>
                  </w:r>
                  <w:proofErr w:type="spellStart"/>
                  <w:r w:rsidRPr="00A20FEE">
                    <w:rPr>
                      <w:b/>
                      <w:bCs/>
                      <w:i/>
                      <w:sz w:val="14"/>
                      <w:szCs w:val="14"/>
                    </w:rPr>
                    <w:t>cầu</w:t>
                  </w:r>
                  <w:proofErr w:type="spellEnd"/>
                  <w:r w:rsidRPr="00A20FEE">
                    <w:rPr>
                      <w:b/>
                      <w:bCs/>
                      <w:i/>
                      <w:sz w:val="14"/>
                      <w:szCs w:val="14"/>
                    </w:rPr>
                    <w:t xml:space="preserve"> </w:t>
                  </w:r>
                  <w:r w:rsidRPr="00A20FEE">
                    <w:rPr>
                      <w:b/>
                      <w:bCs/>
                      <w:i/>
                      <w:sz w:val="14"/>
                      <w:szCs w:val="14"/>
                    </w:rPr>
                    <w:br/>
                  </w:r>
                  <w:proofErr w:type="spellStart"/>
                  <w:r w:rsidRPr="00A20FEE">
                    <w:rPr>
                      <w:b/>
                      <w:bCs/>
                      <w:i/>
                      <w:sz w:val="14"/>
                      <w:szCs w:val="14"/>
                    </w:rPr>
                    <w:t>tối</w:t>
                  </w:r>
                  <w:proofErr w:type="spellEnd"/>
                  <w:r w:rsidRPr="00A20FEE">
                    <w:rPr>
                      <w:b/>
                      <w:bCs/>
                      <w:i/>
                      <w:sz w:val="14"/>
                      <w:szCs w:val="14"/>
                    </w:rPr>
                    <w:t xml:space="preserve"> </w:t>
                  </w:r>
                  <w:proofErr w:type="spellStart"/>
                  <w:r w:rsidRPr="00A20FEE">
                    <w:rPr>
                      <w:b/>
                      <w:bCs/>
                      <w:i/>
                      <w:sz w:val="14"/>
                      <w:szCs w:val="14"/>
                    </w:rPr>
                    <w:t>thiểu</w:t>
                  </w:r>
                  <w:proofErr w:type="spellEnd"/>
                  <w:r w:rsidRPr="00A20FEE">
                    <w:rPr>
                      <w:b/>
                      <w:bCs/>
                      <w:i/>
                      <w:sz w:val="14"/>
                      <w:szCs w:val="14"/>
                    </w:rPr>
                    <w:t xml:space="preserve"> </w:t>
                  </w:r>
                </w:p>
              </w:tc>
              <w:tc>
                <w:tcPr>
                  <w:tcW w:w="567" w:type="dxa"/>
                  <w:shd w:val="clear" w:color="000000" w:fill="EEEEEE"/>
                  <w:vAlign w:val="center"/>
                </w:tcPr>
                <w:p w14:paraId="66D20AF5" w14:textId="77777777" w:rsidR="00976EF4" w:rsidRPr="00A20FEE" w:rsidRDefault="00976EF4" w:rsidP="00874F88">
                  <w:pPr>
                    <w:jc w:val="center"/>
                    <w:rPr>
                      <w:b/>
                      <w:bCs/>
                      <w:i/>
                      <w:sz w:val="20"/>
                    </w:rPr>
                  </w:pPr>
                  <w:proofErr w:type="spellStart"/>
                  <w:r w:rsidRPr="00A20FEE">
                    <w:rPr>
                      <w:b/>
                      <w:bCs/>
                      <w:i/>
                      <w:sz w:val="14"/>
                      <w:szCs w:val="14"/>
                    </w:rPr>
                    <w:t>Mức</w:t>
                  </w:r>
                  <w:proofErr w:type="spellEnd"/>
                  <w:r w:rsidRPr="00A20FEE">
                    <w:rPr>
                      <w:b/>
                      <w:bCs/>
                      <w:i/>
                      <w:sz w:val="14"/>
                      <w:szCs w:val="14"/>
                    </w:rPr>
                    <w:t xml:space="preserve"> </w:t>
                  </w:r>
                  <w:proofErr w:type="spellStart"/>
                  <w:r w:rsidRPr="00A20FEE">
                    <w:rPr>
                      <w:b/>
                      <w:bCs/>
                      <w:i/>
                      <w:sz w:val="14"/>
                      <w:szCs w:val="14"/>
                    </w:rPr>
                    <w:t>điểm</w:t>
                  </w:r>
                  <w:proofErr w:type="spellEnd"/>
                  <w:r w:rsidRPr="00A20FEE">
                    <w:rPr>
                      <w:b/>
                      <w:bCs/>
                      <w:i/>
                      <w:sz w:val="14"/>
                      <w:szCs w:val="14"/>
                    </w:rPr>
                    <w:t xml:space="preserve"> </w:t>
                  </w:r>
                  <w:r w:rsidRPr="00A20FEE">
                    <w:rPr>
                      <w:b/>
                      <w:bCs/>
                      <w:i/>
                      <w:sz w:val="14"/>
                      <w:szCs w:val="14"/>
                    </w:rPr>
                    <w:br/>
                  </w:r>
                  <w:proofErr w:type="spellStart"/>
                  <w:r w:rsidRPr="00A20FEE">
                    <w:rPr>
                      <w:b/>
                      <w:bCs/>
                      <w:i/>
                      <w:sz w:val="14"/>
                      <w:szCs w:val="14"/>
                    </w:rPr>
                    <w:t>tối</w:t>
                  </w:r>
                  <w:proofErr w:type="spellEnd"/>
                  <w:r w:rsidRPr="00A20FEE">
                    <w:rPr>
                      <w:b/>
                      <w:bCs/>
                      <w:i/>
                      <w:sz w:val="14"/>
                      <w:szCs w:val="14"/>
                    </w:rPr>
                    <w:t xml:space="preserve"> </w:t>
                  </w:r>
                  <w:proofErr w:type="spellStart"/>
                  <w:r w:rsidRPr="00A20FEE">
                    <w:rPr>
                      <w:b/>
                      <w:bCs/>
                      <w:i/>
                      <w:sz w:val="14"/>
                      <w:szCs w:val="14"/>
                    </w:rPr>
                    <w:t>đa</w:t>
                  </w:r>
                  <w:proofErr w:type="spellEnd"/>
                </w:p>
              </w:tc>
              <w:tc>
                <w:tcPr>
                  <w:tcW w:w="2221" w:type="dxa"/>
                  <w:gridSpan w:val="5"/>
                  <w:shd w:val="clear" w:color="000000" w:fill="EEEEEE"/>
                  <w:vAlign w:val="center"/>
                </w:tcPr>
                <w:p w14:paraId="22FB51A4" w14:textId="77777777" w:rsidR="00976EF4" w:rsidRPr="00A20FEE" w:rsidRDefault="00976EF4" w:rsidP="00874F88">
                  <w:pPr>
                    <w:jc w:val="center"/>
                    <w:rPr>
                      <w:b/>
                      <w:bCs/>
                      <w:i/>
                      <w:sz w:val="20"/>
                    </w:rPr>
                  </w:pPr>
                  <w:r w:rsidRPr="00A20FEE">
                    <w:rPr>
                      <w:b/>
                      <w:bCs/>
                      <w:i/>
                      <w:sz w:val="18"/>
                      <w:szCs w:val="18"/>
                    </w:rPr>
                    <w:t xml:space="preserve">Thang </w:t>
                  </w:r>
                  <w:proofErr w:type="spellStart"/>
                  <w:r w:rsidRPr="00A20FEE">
                    <w:rPr>
                      <w:b/>
                      <w:bCs/>
                      <w:i/>
                      <w:sz w:val="18"/>
                      <w:szCs w:val="18"/>
                    </w:rPr>
                    <w:t>điểm</w:t>
                  </w:r>
                  <w:proofErr w:type="spellEnd"/>
                  <w:r w:rsidRPr="00A20FEE">
                    <w:rPr>
                      <w:b/>
                      <w:bCs/>
                      <w:i/>
                      <w:sz w:val="18"/>
                      <w:szCs w:val="18"/>
                    </w:rPr>
                    <w:t xml:space="preserve"> chi </w:t>
                  </w:r>
                  <w:proofErr w:type="spellStart"/>
                  <w:r w:rsidRPr="00A20FEE">
                    <w:rPr>
                      <w:b/>
                      <w:bCs/>
                      <w:i/>
                      <w:sz w:val="18"/>
                      <w:szCs w:val="18"/>
                    </w:rPr>
                    <w:t>tiết</w:t>
                  </w:r>
                  <w:proofErr w:type="spellEnd"/>
                </w:p>
              </w:tc>
              <w:tc>
                <w:tcPr>
                  <w:tcW w:w="709" w:type="dxa"/>
                  <w:shd w:val="clear" w:color="000000" w:fill="EEEEEE"/>
                </w:tcPr>
                <w:p w14:paraId="1E77C4FD" w14:textId="77777777" w:rsidR="00976EF4" w:rsidRPr="00A20FEE" w:rsidRDefault="00976EF4" w:rsidP="00874F88">
                  <w:pPr>
                    <w:jc w:val="center"/>
                    <w:rPr>
                      <w:b/>
                      <w:bCs/>
                      <w:i/>
                      <w:sz w:val="20"/>
                    </w:rPr>
                  </w:pPr>
                  <w:proofErr w:type="spellStart"/>
                  <w:r w:rsidRPr="00A20FEE">
                    <w:rPr>
                      <w:b/>
                      <w:bCs/>
                      <w:i/>
                      <w:sz w:val="14"/>
                      <w:szCs w:val="14"/>
                    </w:rPr>
                    <w:t>Mức</w:t>
                  </w:r>
                  <w:proofErr w:type="spellEnd"/>
                  <w:r w:rsidRPr="00A20FEE">
                    <w:rPr>
                      <w:b/>
                      <w:bCs/>
                      <w:i/>
                      <w:sz w:val="14"/>
                      <w:szCs w:val="14"/>
                    </w:rPr>
                    <w:t xml:space="preserve"> </w:t>
                  </w:r>
                  <w:proofErr w:type="spellStart"/>
                  <w:r w:rsidRPr="00A20FEE">
                    <w:rPr>
                      <w:b/>
                      <w:bCs/>
                      <w:i/>
                      <w:sz w:val="14"/>
                      <w:szCs w:val="14"/>
                    </w:rPr>
                    <w:t>diểm</w:t>
                  </w:r>
                  <w:proofErr w:type="spellEnd"/>
                  <w:r w:rsidRPr="00A20FEE">
                    <w:rPr>
                      <w:b/>
                      <w:bCs/>
                      <w:i/>
                      <w:sz w:val="14"/>
                      <w:szCs w:val="14"/>
                    </w:rPr>
                    <w:t xml:space="preserve"> </w:t>
                  </w:r>
                  <w:r w:rsidRPr="00A20FEE">
                    <w:rPr>
                      <w:b/>
                      <w:bCs/>
                      <w:i/>
                      <w:sz w:val="14"/>
                      <w:szCs w:val="14"/>
                    </w:rPr>
                    <w:br/>
                  </w:r>
                  <w:proofErr w:type="spellStart"/>
                  <w:r w:rsidRPr="00A20FEE">
                    <w:rPr>
                      <w:b/>
                      <w:bCs/>
                      <w:i/>
                      <w:sz w:val="14"/>
                      <w:szCs w:val="14"/>
                    </w:rPr>
                    <w:t>yêu</w:t>
                  </w:r>
                  <w:proofErr w:type="spellEnd"/>
                  <w:r w:rsidRPr="00A20FEE">
                    <w:rPr>
                      <w:b/>
                      <w:bCs/>
                      <w:i/>
                      <w:sz w:val="14"/>
                      <w:szCs w:val="14"/>
                    </w:rPr>
                    <w:t xml:space="preserve"> </w:t>
                  </w:r>
                  <w:proofErr w:type="spellStart"/>
                  <w:r w:rsidRPr="00A20FEE">
                    <w:rPr>
                      <w:b/>
                      <w:bCs/>
                      <w:i/>
                      <w:sz w:val="14"/>
                      <w:szCs w:val="14"/>
                    </w:rPr>
                    <w:t>cầu</w:t>
                  </w:r>
                  <w:proofErr w:type="spellEnd"/>
                  <w:r w:rsidRPr="00A20FEE">
                    <w:rPr>
                      <w:b/>
                      <w:bCs/>
                      <w:i/>
                      <w:sz w:val="14"/>
                      <w:szCs w:val="14"/>
                    </w:rPr>
                    <w:t xml:space="preserve"> </w:t>
                  </w:r>
                  <w:r w:rsidRPr="00A20FEE">
                    <w:rPr>
                      <w:b/>
                      <w:bCs/>
                      <w:i/>
                      <w:sz w:val="14"/>
                      <w:szCs w:val="14"/>
                    </w:rPr>
                    <w:br/>
                  </w:r>
                  <w:proofErr w:type="spellStart"/>
                  <w:r w:rsidRPr="00A20FEE">
                    <w:rPr>
                      <w:b/>
                      <w:bCs/>
                      <w:i/>
                      <w:sz w:val="14"/>
                      <w:szCs w:val="14"/>
                    </w:rPr>
                    <w:t>tối</w:t>
                  </w:r>
                  <w:proofErr w:type="spellEnd"/>
                  <w:r w:rsidRPr="00A20FEE">
                    <w:rPr>
                      <w:b/>
                      <w:bCs/>
                      <w:i/>
                      <w:sz w:val="14"/>
                      <w:szCs w:val="14"/>
                    </w:rPr>
                    <w:t xml:space="preserve"> </w:t>
                  </w:r>
                  <w:proofErr w:type="spellStart"/>
                  <w:r w:rsidRPr="00A20FEE">
                    <w:rPr>
                      <w:b/>
                      <w:bCs/>
                      <w:i/>
                      <w:sz w:val="14"/>
                      <w:szCs w:val="14"/>
                    </w:rPr>
                    <w:t>thiểu</w:t>
                  </w:r>
                  <w:proofErr w:type="spellEnd"/>
                </w:p>
              </w:tc>
            </w:tr>
            <w:tr w:rsidR="00A20FEE" w:rsidRPr="00A20FEE" w14:paraId="1295A31B" w14:textId="77777777" w:rsidTr="00874F88">
              <w:trPr>
                <w:trHeight w:val="346"/>
              </w:trPr>
              <w:tc>
                <w:tcPr>
                  <w:tcW w:w="567" w:type="dxa"/>
                  <w:shd w:val="clear" w:color="000000" w:fill="EEEEEE"/>
                  <w:vAlign w:val="center"/>
                </w:tcPr>
                <w:p w14:paraId="185ABD29" w14:textId="77777777" w:rsidR="00976EF4" w:rsidRPr="00A20FEE" w:rsidRDefault="00976EF4" w:rsidP="00874F88">
                  <w:pPr>
                    <w:jc w:val="center"/>
                    <w:rPr>
                      <w:i/>
                      <w:sz w:val="12"/>
                      <w:szCs w:val="12"/>
                    </w:rPr>
                  </w:pPr>
                  <w:r w:rsidRPr="00A20FEE">
                    <w:rPr>
                      <w:i/>
                      <w:sz w:val="12"/>
                      <w:szCs w:val="12"/>
                    </w:rPr>
                    <w:t>(1)</w:t>
                  </w:r>
                </w:p>
              </w:tc>
              <w:tc>
                <w:tcPr>
                  <w:tcW w:w="706" w:type="dxa"/>
                  <w:shd w:val="clear" w:color="000000" w:fill="EEEEEE"/>
                  <w:vAlign w:val="center"/>
                </w:tcPr>
                <w:p w14:paraId="6C177DC5" w14:textId="77777777" w:rsidR="00976EF4" w:rsidRPr="00A20FEE" w:rsidRDefault="00976EF4" w:rsidP="00874F88">
                  <w:pPr>
                    <w:jc w:val="center"/>
                    <w:rPr>
                      <w:i/>
                      <w:sz w:val="12"/>
                      <w:szCs w:val="12"/>
                    </w:rPr>
                  </w:pPr>
                  <w:r w:rsidRPr="00A20FEE">
                    <w:rPr>
                      <w:i/>
                      <w:sz w:val="12"/>
                      <w:szCs w:val="12"/>
                    </w:rPr>
                    <w:t>(2)</w:t>
                  </w:r>
                </w:p>
              </w:tc>
              <w:tc>
                <w:tcPr>
                  <w:tcW w:w="566" w:type="dxa"/>
                  <w:shd w:val="clear" w:color="000000" w:fill="EEEEEE"/>
                  <w:vAlign w:val="center"/>
                </w:tcPr>
                <w:p w14:paraId="5C40F164" w14:textId="77777777" w:rsidR="00976EF4" w:rsidRPr="00A20FEE" w:rsidRDefault="00976EF4" w:rsidP="00874F88">
                  <w:pPr>
                    <w:jc w:val="center"/>
                    <w:rPr>
                      <w:i/>
                      <w:sz w:val="12"/>
                      <w:szCs w:val="12"/>
                    </w:rPr>
                  </w:pPr>
                  <w:r w:rsidRPr="00A20FEE">
                    <w:rPr>
                      <w:i/>
                      <w:sz w:val="12"/>
                      <w:szCs w:val="12"/>
                    </w:rPr>
                    <w:t>(3)</w:t>
                  </w:r>
                </w:p>
              </w:tc>
              <w:tc>
                <w:tcPr>
                  <w:tcW w:w="1847" w:type="dxa"/>
                  <w:gridSpan w:val="5"/>
                  <w:shd w:val="clear" w:color="000000" w:fill="EEEEEE"/>
                  <w:vAlign w:val="center"/>
                </w:tcPr>
                <w:p w14:paraId="427968DD" w14:textId="77777777" w:rsidR="00976EF4" w:rsidRPr="00A20FEE" w:rsidRDefault="00976EF4" w:rsidP="00874F88">
                  <w:pPr>
                    <w:jc w:val="center"/>
                    <w:rPr>
                      <w:i/>
                      <w:sz w:val="12"/>
                      <w:szCs w:val="12"/>
                    </w:rPr>
                  </w:pPr>
                  <w:r w:rsidRPr="00A20FEE">
                    <w:rPr>
                      <w:i/>
                      <w:sz w:val="12"/>
                      <w:szCs w:val="12"/>
                    </w:rPr>
                    <w:t>(4)</w:t>
                  </w:r>
                </w:p>
              </w:tc>
              <w:tc>
                <w:tcPr>
                  <w:tcW w:w="567" w:type="dxa"/>
                  <w:tcBorders>
                    <w:right w:val="single" w:sz="4" w:space="0" w:color="auto"/>
                  </w:tcBorders>
                  <w:shd w:val="clear" w:color="000000" w:fill="EEEEEE"/>
                  <w:vAlign w:val="center"/>
                </w:tcPr>
                <w:p w14:paraId="46B8B077" w14:textId="77777777" w:rsidR="00976EF4" w:rsidRPr="00A20FEE" w:rsidRDefault="00976EF4" w:rsidP="00874F88">
                  <w:pPr>
                    <w:jc w:val="center"/>
                    <w:rPr>
                      <w:i/>
                      <w:sz w:val="12"/>
                      <w:szCs w:val="12"/>
                    </w:rPr>
                  </w:pPr>
                  <w:r w:rsidRPr="00A20FEE">
                    <w:rPr>
                      <w:i/>
                      <w:sz w:val="12"/>
                      <w:szCs w:val="12"/>
                    </w:rPr>
                    <w:t>(5)</w:t>
                  </w:r>
                </w:p>
              </w:tc>
              <w:tc>
                <w:tcPr>
                  <w:tcW w:w="614" w:type="dxa"/>
                  <w:tcBorders>
                    <w:left w:val="single" w:sz="4" w:space="0" w:color="auto"/>
                    <w:bottom w:val="single" w:sz="4" w:space="0" w:color="auto"/>
                  </w:tcBorders>
                  <w:shd w:val="clear" w:color="000000" w:fill="EEEEEE"/>
                  <w:vAlign w:val="center"/>
                </w:tcPr>
                <w:p w14:paraId="36569854" w14:textId="77777777" w:rsidR="00976EF4" w:rsidRPr="00A20FEE" w:rsidRDefault="00976EF4" w:rsidP="00874F88">
                  <w:pPr>
                    <w:jc w:val="center"/>
                    <w:rPr>
                      <w:i/>
                      <w:sz w:val="12"/>
                      <w:szCs w:val="12"/>
                    </w:rPr>
                  </w:pPr>
                  <w:r w:rsidRPr="00A20FEE">
                    <w:rPr>
                      <w:i/>
                      <w:sz w:val="12"/>
                      <w:szCs w:val="12"/>
                    </w:rPr>
                    <w:t>(</w:t>
                  </w:r>
                  <w:proofErr w:type="gramStart"/>
                  <w:r w:rsidRPr="00A20FEE">
                    <w:rPr>
                      <w:i/>
                      <w:sz w:val="12"/>
                      <w:szCs w:val="12"/>
                    </w:rPr>
                    <w:t>6)=</w:t>
                  </w:r>
                  <w:proofErr w:type="gramEnd"/>
                  <w:r w:rsidRPr="00A20FEE">
                    <w:rPr>
                      <w:i/>
                      <w:sz w:val="12"/>
                      <w:szCs w:val="12"/>
                    </w:rPr>
                    <w:t xml:space="preserve"> (3) </w:t>
                  </w:r>
                  <w:r w:rsidRPr="00A20FEE">
                    <w:rPr>
                      <w:i/>
                      <w:sz w:val="12"/>
                      <w:szCs w:val="12"/>
                    </w:rPr>
                    <w:sym w:font="Symbol" w:char="F0B4"/>
                  </w:r>
                  <w:r w:rsidRPr="00A20FEE">
                    <w:rPr>
                      <w:i/>
                      <w:sz w:val="12"/>
                      <w:szCs w:val="12"/>
                    </w:rPr>
                    <w:t xml:space="preserve"> 70%</w:t>
                  </w:r>
                </w:p>
              </w:tc>
              <w:tc>
                <w:tcPr>
                  <w:tcW w:w="2268" w:type="dxa"/>
                  <w:gridSpan w:val="5"/>
                  <w:shd w:val="clear" w:color="000000" w:fill="EEEEEE"/>
                  <w:vAlign w:val="center"/>
                </w:tcPr>
                <w:p w14:paraId="331E92DA" w14:textId="77777777" w:rsidR="00976EF4" w:rsidRPr="00A20FEE" w:rsidRDefault="00976EF4" w:rsidP="00874F88">
                  <w:pPr>
                    <w:jc w:val="center"/>
                    <w:rPr>
                      <w:i/>
                      <w:sz w:val="12"/>
                      <w:szCs w:val="12"/>
                    </w:rPr>
                  </w:pPr>
                  <w:r w:rsidRPr="00A20FEE">
                    <w:rPr>
                      <w:i/>
                      <w:sz w:val="12"/>
                      <w:szCs w:val="12"/>
                    </w:rPr>
                    <w:t xml:space="preserve">(7) = (4) </w:t>
                  </w:r>
                  <w:r w:rsidRPr="00A20FEE">
                    <w:rPr>
                      <w:i/>
                      <w:sz w:val="12"/>
                      <w:szCs w:val="12"/>
                    </w:rPr>
                    <w:sym w:font="Symbol" w:char="F0B4"/>
                  </w:r>
                  <w:r w:rsidRPr="00A20FEE">
                    <w:rPr>
                      <w:i/>
                      <w:sz w:val="12"/>
                      <w:szCs w:val="12"/>
                    </w:rPr>
                    <w:t xml:space="preserve"> 70% (</w:t>
                  </w:r>
                  <w:proofErr w:type="spellStart"/>
                  <w:r w:rsidRPr="00A20FEE">
                    <w:rPr>
                      <w:i/>
                      <w:sz w:val="12"/>
                      <w:szCs w:val="12"/>
                    </w:rPr>
                    <w:t>tỷ</w:t>
                  </w:r>
                  <w:proofErr w:type="spellEnd"/>
                  <w:r w:rsidRPr="00A20FEE">
                    <w:rPr>
                      <w:i/>
                      <w:sz w:val="12"/>
                      <w:szCs w:val="12"/>
                    </w:rPr>
                    <w:t xml:space="preserve"> </w:t>
                  </w:r>
                  <w:proofErr w:type="spellStart"/>
                  <w:r w:rsidRPr="00A20FEE">
                    <w:rPr>
                      <w:i/>
                      <w:sz w:val="12"/>
                      <w:szCs w:val="12"/>
                    </w:rPr>
                    <w:t>lệ</w:t>
                  </w:r>
                  <w:proofErr w:type="spellEnd"/>
                  <w:r w:rsidRPr="00A20FEE">
                    <w:rPr>
                      <w:i/>
                      <w:sz w:val="12"/>
                      <w:szCs w:val="12"/>
                    </w:rPr>
                    <w:t xml:space="preserve"> % </w:t>
                  </w:r>
                  <w:proofErr w:type="spellStart"/>
                  <w:r w:rsidRPr="00A20FEE">
                    <w:rPr>
                      <w:i/>
                      <w:sz w:val="12"/>
                      <w:szCs w:val="12"/>
                    </w:rPr>
                    <w:t>giá</w:t>
                  </w:r>
                  <w:proofErr w:type="spellEnd"/>
                  <w:r w:rsidRPr="00A20FEE">
                    <w:rPr>
                      <w:i/>
                      <w:sz w:val="12"/>
                      <w:szCs w:val="12"/>
                    </w:rPr>
                    <w:t xml:space="preserve"> </w:t>
                  </w:r>
                  <w:proofErr w:type="spellStart"/>
                  <w:r w:rsidRPr="00A20FEE">
                    <w:rPr>
                      <w:i/>
                      <w:sz w:val="12"/>
                      <w:szCs w:val="12"/>
                    </w:rPr>
                    <w:t>trị</w:t>
                  </w:r>
                  <w:proofErr w:type="spellEnd"/>
                  <w:r w:rsidRPr="00A20FEE">
                    <w:rPr>
                      <w:i/>
                      <w:sz w:val="12"/>
                      <w:szCs w:val="12"/>
                    </w:rPr>
                    <w:t xml:space="preserve"> </w:t>
                  </w:r>
                  <w:proofErr w:type="spellStart"/>
                  <w:r w:rsidRPr="00A20FEE">
                    <w:rPr>
                      <w:i/>
                      <w:sz w:val="12"/>
                      <w:szCs w:val="12"/>
                    </w:rPr>
                    <w:t>đảm</w:t>
                  </w:r>
                  <w:proofErr w:type="spellEnd"/>
                  <w:r w:rsidRPr="00A20FEE">
                    <w:rPr>
                      <w:i/>
                      <w:sz w:val="12"/>
                      <w:szCs w:val="12"/>
                    </w:rPr>
                    <w:t xml:space="preserve"> </w:t>
                  </w:r>
                  <w:proofErr w:type="spellStart"/>
                  <w:r w:rsidRPr="00A20FEE">
                    <w:rPr>
                      <w:i/>
                      <w:sz w:val="12"/>
                      <w:szCs w:val="12"/>
                    </w:rPr>
                    <w:t>nhận</w:t>
                  </w:r>
                  <w:proofErr w:type="spellEnd"/>
                  <w:r w:rsidRPr="00A20FEE">
                    <w:rPr>
                      <w:i/>
                      <w:sz w:val="12"/>
                      <w:szCs w:val="12"/>
                    </w:rPr>
                    <w:t xml:space="preserve"> </w:t>
                  </w:r>
                  <w:proofErr w:type="spellStart"/>
                  <w:r w:rsidRPr="00A20FEE">
                    <w:rPr>
                      <w:i/>
                      <w:sz w:val="12"/>
                      <w:szCs w:val="12"/>
                    </w:rPr>
                    <w:t>trong</w:t>
                  </w:r>
                  <w:proofErr w:type="spellEnd"/>
                  <w:r w:rsidRPr="00A20FEE">
                    <w:rPr>
                      <w:i/>
                      <w:sz w:val="12"/>
                      <w:szCs w:val="12"/>
                    </w:rPr>
                    <w:t xml:space="preserve"> </w:t>
                  </w:r>
                  <w:proofErr w:type="spellStart"/>
                  <w:r w:rsidRPr="00A20FEE">
                    <w:rPr>
                      <w:i/>
                      <w:sz w:val="12"/>
                      <w:szCs w:val="12"/>
                    </w:rPr>
                    <w:t>thỏa</w:t>
                  </w:r>
                  <w:proofErr w:type="spellEnd"/>
                  <w:r w:rsidRPr="00A20FEE">
                    <w:rPr>
                      <w:i/>
                      <w:sz w:val="12"/>
                      <w:szCs w:val="12"/>
                    </w:rPr>
                    <w:t xml:space="preserve"> </w:t>
                  </w:r>
                  <w:proofErr w:type="spellStart"/>
                  <w:r w:rsidRPr="00A20FEE">
                    <w:rPr>
                      <w:i/>
                      <w:sz w:val="12"/>
                      <w:szCs w:val="12"/>
                    </w:rPr>
                    <w:t>thuận</w:t>
                  </w:r>
                  <w:proofErr w:type="spellEnd"/>
                  <w:r w:rsidRPr="00A20FEE">
                    <w:rPr>
                      <w:i/>
                      <w:sz w:val="12"/>
                      <w:szCs w:val="12"/>
                    </w:rPr>
                    <w:t xml:space="preserve"> </w:t>
                  </w:r>
                  <w:proofErr w:type="spellStart"/>
                  <w:r w:rsidRPr="00A20FEE">
                    <w:rPr>
                      <w:i/>
                      <w:sz w:val="12"/>
                      <w:szCs w:val="12"/>
                    </w:rPr>
                    <w:t>liên</w:t>
                  </w:r>
                  <w:proofErr w:type="spellEnd"/>
                  <w:r w:rsidRPr="00A20FEE">
                    <w:rPr>
                      <w:i/>
                      <w:sz w:val="12"/>
                      <w:szCs w:val="12"/>
                    </w:rPr>
                    <w:t xml:space="preserve"> </w:t>
                  </w:r>
                  <w:proofErr w:type="spellStart"/>
                  <w:r w:rsidRPr="00A20FEE">
                    <w:rPr>
                      <w:i/>
                      <w:sz w:val="12"/>
                      <w:szCs w:val="12"/>
                    </w:rPr>
                    <w:t>danh</w:t>
                  </w:r>
                  <w:proofErr w:type="spellEnd"/>
                  <w:r w:rsidRPr="00A20FEE">
                    <w:rPr>
                      <w:i/>
                      <w:sz w:val="12"/>
                      <w:szCs w:val="12"/>
                    </w:rPr>
                    <w:t>)</w:t>
                  </w:r>
                </w:p>
              </w:tc>
              <w:tc>
                <w:tcPr>
                  <w:tcW w:w="567" w:type="dxa"/>
                  <w:shd w:val="clear" w:color="000000" w:fill="EEEEEE"/>
                  <w:vAlign w:val="center"/>
                </w:tcPr>
                <w:p w14:paraId="36F481D9" w14:textId="77777777" w:rsidR="00976EF4" w:rsidRPr="00A20FEE" w:rsidRDefault="00976EF4" w:rsidP="00874F88">
                  <w:pPr>
                    <w:jc w:val="center"/>
                    <w:rPr>
                      <w:i/>
                      <w:sz w:val="12"/>
                      <w:szCs w:val="12"/>
                    </w:rPr>
                  </w:pPr>
                  <w:r w:rsidRPr="00A20FEE">
                    <w:rPr>
                      <w:i/>
                      <w:sz w:val="12"/>
                      <w:szCs w:val="12"/>
                    </w:rPr>
                    <w:t>(8)</w:t>
                  </w:r>
                </w:p>
              </w:tc>
              <w:tc>
                <w:tcPr>
                  <w:tcW w:w="567" w:type="dxa"/>
                  <w:shd w:val="clear" w:color="000000" w:fill="EEEEEE"/>
                  <w:vAlign w:val="center"/>
                </w:tcPr>
                <w:p w14:paraId="5D2634B4" w14:textId="77777777" w:rsidR="00976EF4" w:rsidRPr="00A20FEE" w:rsidRDefault="00976EF4" w:rsidP="00874F88">
                  <w:pPr>
                    <w:jc w:val="center"/>
                    <w:rPr>
                      <w:i/>
                      <w:sz w:val="12"/>
                      <w:szCs w:val="12"/>
                    </w:rPr>
                  </w:pPr>
                  <w:r w:rsidRPr="00A20FEE">
                    <w:rPr>
                      <w:i/>
                      <w:sz w:val="12"/>
                      <w:szCs w:val="12"/>
                    </w:rPr>
                    <w:t>(</w:t>
                  </w:r>
                  <w:proofErr w:type="gramStart"/>
                  <w:r w:rsidRPr="00A20FEE">
                    <w:rPr>
                      <w:i/>
                      <w:sz w:val="12"/>
                      <w:szCs w:val="12"/>
                    </w:rPr>
                    <w:t>9)=</w:t>
                  </w:r>
                  <w:proofErr w:type="gramEnd"/>
                  <w:r w:rsidRPr="00A20FEE">
                    <w:rPr>
                      <w:i/>
                      <w:sz w:val="12"/>
                      <w:szCs w:val="12"/>
                    </w:rPr>
                    <w:t xml:space="preserve">(3) </w:t>
                  </w:r>
                  <w:r w:rsidRPr="00A20FEE">
                    <w:rPr>
                      <w:i/>
                      <w:sz w:val="12"/>
                      <w:szCs w:val="12"/>
                    </w:rPr>
                    <w:sym w:font="Symbol" w:char="F0B4"/>
                  </w:r>
                  <w:r w:rsidRPr="00A20FEE">
                    <w:rPr>
                      <w:i/>
                      <w:sz w:val="12"/>
                      <w:szCs w:val="12"/>
                    </w:rPr>
                    <w:t xml:space="preserve"> 30%</w:t>
                  </w:r>
                </w:p>
              </w:tc>
              <w:tc>
                <w:tcPr>
                  <w:tcW w:w="2221" w:type="dxa"/>
                  <w:gridSpan w:val="5"/>
                  <w:shd w:val="clear" w:color="000000" w:fill="EEEEEE"/>
                  <w:vAlign w:val="center"/>
                </w:tcPr>
                <w:p w14:paraId="1DC0B330" w14:textId="77777777" w:rsidR="00976EF4" w:rsidRPr="00A20FEE" w:rsidRDefault="00976EF4" w:rsidP="00874F88">
                  <w:pPr>
                    <w:jc w:val="center"/>
                    <w:rPr>
                      <w:i/>
                      <w:sz w:val="12"/>
                      <w:szCs w:val="12"/>
                    </w:rPr>
                  </w:pPr>
                  <w:r w:rsidRPr="00A20FEE">
                    <w:rPr>
                      <w:i/>
                      <w:sz w:val="12"/>
                      <w:szCs w:val="12"/>
                    </w:rPr>
                    <w:t xml:space="preserve">(10) = (4) </w:t>
                  </w:r>
                  <w:r w:rsidRPr="00A20FEE">
                    <w:rPr>
                      <w:i/>
                      <w:sz w:val="12"/>
                      <w:szCs w:val="12"/>
                    </w:rPr>
                    <w:sym w:font="Symbol" w:char="F0B4"/>
                  </w:r>
                  <w:r w:rsidRPr="00A20FEE">
                    <w:rPr>
                      <w:i/>
                      <w:sz w:val="12"/>
                      <w:szCs w:val="12"/>
                    </w:rPr>
                    <w:t xml:space="preserve"> 30% (</w:t>
                  </w:r>
                  <w:proofErr w:type="spellStart"/>
                  <w:r w:rsidRPr="00A20FEE">
                    <w:rPr>
                      <w:i/>
                      <w:sz w:val="12"/>
                      <w:szCs w:val="12"/>
                    </w:rPr>
                    <w:t>tỷ</w:t>
                  </w:r>
                  <w:proofErr w:type="spellEnd"/>
                  <w:r w:rsidRPr="00A20FEE">
                    <w:rPr>
                      <w:i/>
                      <w:sz w:val="12"/>
                      <w:szCs w:val="12"/>
                    </w:rPr>
                    <w:t xml:space="preserve"> </w:t>
                  </w:r>
                  <w:proofErr w:type="spellStart"/>
                  <w:r w:rsidRPr="00A20FEE">
                    <w:rPr>
                      <w:i/>
                      <w:sz w:val="12"/>
                      <w:szCs w:val="12"/>
                    </w:rPr>
                    <w:t>lệ</w:t>
                  </w:r>
                  <w:proofErr w:type="spellEnd"/>
                  <w:r w:rsidRPr="00A20FEE">
                    <w:rPr>
                      <w:i/>
                      <w:sz w:val="12"/>
                      <w:szCs w:val="12"/>
                    </w:rPr>
                    <w:t xml:space="preserve"> % </w:t>
                  </w:r>
                  <w:proofErr w:type="spellStart"/>
                  <w:r w:rsidRPr="00A20FEE">
                    <w:rPr>
                      <w:i/>
                      <w:sz w:val="12"/>
                      <w:szCs w:val="12"/>
                    </w:rPr>
                    <w:t>giá</w:t>
                  </w:r>
                  <w:proofErr w:type="spellEnd"/>
                  <w:r w:rsidRPr="00A20FEE">
                    <w:rPr>
                      <w:i/>
                      <w:sz w:val="12"/>
                      <w:szCs w:val="12"/>
                    </w:rPr>
                    <w:t xml:space="preserve"> </w:t>
                  </w:r>
                  <w:proofErr w:type="spellStart"/>
                  <w:r w:rsidRPr="00A20FEE">
                    <w:rPr>
                      <w:i/>
                      <w:sz w:val="12"/>
                      <w:szCs w:val="12"/>
                    </w:rPr>
                    <w:t>trị</w:t>
                  </w:r>
                  <w:proofErr w:type="spellEnd"/>
                  <w:r w:rsidRPr="00A20FEE">
                    <w:rPr>
                      <w:i/>
                      <w:sz w:val="12"/>
                      <w:szCs w:val="12"/>
                    </w:rPr>
                    <w:t xml:space="preserve"> </w:t>
                  </w:r>
                  <w:proofErr w:type="spellStart"/>
                  <w:r w:rsidRPr="00A20FEE">
                    <w:rPr>
                      <w:i/>
                      <w:sz w:val="12"/>
                      <w:szCs w:val="12"/>
                    </w:rPr>
                    <w:t>đảm</w:t>
                  </w:r>
                  <w:proofErr w:type="spellEnd"/>
                  <w:r w:rsidRPr="00A20FEE">
                    <w:rPr>
                      <w:i/>
                      <w:sz w:val="12"/>
                      <w:szCs w:val="12"/>
                    </w:rPr>
                    <w:t xml:space="preserve"> </w:t>
                  </w:r>
                  <w:proofErr w:type="spellStart"/>
                  <w:r w:rsidRPr="00A20FEE">
                    <w:rPr>
                      <w:i/>
                      <w:sz w:val="12"/>
                      <w:szCs w:val="12"/>
                    </w:rPr>
                    <w:t>nhận</w:t>
                  </w:r>
                  <w:proofErr w:type="spellEnd"/>
                  <w:r w:rsidRPr="00A20FEE">
                    <w:rPr>
                      <w:i/>
                      <w:sz w:val="12"/>
                      <w:szCs w:val="12"/>
                    </w:rPr>
                    <w:t xml:space="preserve"> </w:t>
                  </w:r>
                  <w:proofErr w:type="spellStart"/>
                  <w:r w:rsidRPr="00A20FEE">
                    <w:rPr>
                      <w:i/>
                      <w:sz w:val="12"/>
                      <w:szCs w:val="12"/>
                    </w:rPr>
                    <w:t>trong</w:t>
                  </w:r>
                  <w:proofErr w:type="spellEnd"/>
                  <w:r w:rsidRPr="00A20FEE">
                    <w:rPr>
                      <w:i/>
                      <w:sz w:val="12"/>
                      <w:szCs w:val="12"/>
                    </w:rPr>
                    <w:t xml:space="preserve"> </w:t>
                  </w:r>
                  <w:proofErr w:type="spellStart"/>
                  <w:r w:rsidRPr="00A20FEE">
                    <w:rPr>
                      <w:i/>
                      <w:sz w:val="12"/>
                      <w:szCs w:val="12"/>
                    </w:rPr>
                    <w:t>thỏa</w:t>
                  </w:r>
                  <w:proofErr w:type="spellEnd"/>
                  <w:r w:rsidRPr="00A20FEE">
                    <w:rPr>
                      <w:i/>
                      <w:sz w:val="12"/>
                      <w:szCs w:val="12"/>
                    </w:rPr>
                    <w:t xml:space="preserve"> </w:t>
                  </w:r>
                  <w:proofErr w:type="spellStart"/>
                  <w:r w:rsidRPr="00A20FEE">
                    <w:rPr>
                      <w:i/>
                      <w:sz w:val="12"/>
                      <w:szCs w:val="12"/>
                    </w:rPr>
                    <w:t>thuận</w:t>
                  </w:r>
                  <w:proofErr w:type="spellEnd"/>
                  <w:r w:rsidRPr="00A20FEE">
                    <w:rPr>
                      <w:i/>
                      <w:sz w:val="12"/>
                      <w:szCs w:val="12"/>
                    </w:rPr>
                    <w:t xml:space="preserve"> </w:t>
                  </w:r>
                  <w:proofErr w:type="spellStart"/>
                  <w:r w:rsidRPr="00A20FEE">
                    <w:rPr>
                      <w:i/>
                      <w:sz w:val="12"/>
                      <w:szCs w:val="12"/>
                    </w:rPr>
                    <w:t>liên</w:t>
                  </w:r>
                  <w:proofErr w:type="spellEnd"/>
                  <w:r w:rsidRPr="00A20FEE">
                    <w:rPr>
                      <w:i/>
                      <w:sz w:val="12"/>
                      <w:szCs w:val="12"/>
                    </w:rPr>
                    <w:t xml:space="preserve"> </w:t>
                  </w:r>
                  <w:proofErr w:type="spellStart"/>
                  <w:r w:rsidRPr="00A20FEE">
                    <w:rPr>
                      <w:i/>
                      <w:sz w:val="12"/>
                      <w:szCs w:val="12"/>
                    </w:rPr>
                    <w:t>danh</w:t>
                  </w:r>
                  <w:proofErr w:type="spellEnd"/>
                  <w:r w:rsidRPr="00A20FEE">
                    <w:rPr>
                      <w:i/>
                      <w:sz w:val="12"/>
                      <w:szCs w:val="12"/>
                    </w:rPr>
                    <w:t>)</w:t>
                  </w:r>
                </w:p>
              </w:tc>
              <w:tc>
                <w:tcPr>
                  <w:tcW w:w="709" w:type="dxa"/>
                  <w:shd w:val="clear" w:color="000000" w:fill="EEEEEE"/>
                  <w:vAlign w:val="center"/>
                </w:tcPr>
                <w:p w14:paraId="04A6EB18" w14:textId="77777777" w:rsidR="00976EF4" w:rsidRPr="00A20FEE" w:rsidRDefault="00976EF4" w:rsidP="00874F88">
                  <w:pPr>
                    <w:jc w:val="center"/>
                    <w:rPr>
                      <w:i/>
                      <w:sz w:val="12"/>
                      <w:szCs w:val="12"/>
                    </w:rPr>
                  </w:pPr>
                  <w:r w:rsidRPr="00A20FEE">
                    <w:rPr>
                      <w:i/>
                      <w:sz w:val="12"/>
                      <w:szCs w:val="12"/>
                    </w:rPr>
                    <w:t>(10)</w:t>
                  </w:r>
                </w:p>
              </w:tc>
            </w:tr>
            <w:tr w:rsidR="00A20FEE" w:rsidRPr="00A20FEE" w14:paraId="3AA6B1EF" w14:textId="77777777" w:rsidTr="00874F88">
              <w:trPr>
                <w:trHeight w:val="346"/>
              </w:trPr>
              <w:tc>
                <w:tcPr>
                  <w:tcW w:w="567" w:type="dxa"/>
                  <w:shd w:val="clear" w:color="auto" w:fill="FFFFFF"/>
                  <w:vAlign w:val="center"/>
                </w:tcPr>
                <w:p w14:paraId="119EFCCE" w14:textId="77777777" w:rsidR="00976EF4" w:rsidRPr="00A20FEE" w:rsidRDefault="00976EF4" w:rsidP="00874F88">
                  <w:pPr>
                    <w:jc w:val="center"/>
                    <w:rPr>
                      <w:i/>
                      <w:sz w:val="20"/>
                    </w:rPr>
                  </w:pPr>
                  <w:r w:rsidRPr="00A20FEE">
                    <w:rPr>
                      <w:i/>
                      <w:sz w:val="20"/>
                    </w:rPr>
                    <w:t>1</w:t>
                  </w:r>
                </w:p>
              </w:tc>
              <w:tc>
                <w:tcPr>
                  <w:tcW w:w="706" w:type="dxa"/>
                  <w:shd w:val="clear" w:color="auto" w:fill="FFFFFF"/>
                  <w:vAlign w:val="center"/>
                </w:tcPr>
                <w:p w14:paraId="1B5534F1" w14:textId="77777777" w:rsidR="00976EF4" w:rsidRPr="00A20FEE" w:rsidRDefault="00976EF4" w:rsidP="00874F88">
                  <w:pPr>
                    <w:jc w:val="center"/>
                    <w:rPr>
                      <w:i/>
                      <w:sz w:val="14"/>
                      <w:szCs w:val="14"/>
                    </w:rPr>
                  </w:pPr>
                  <w:r w:rsidRPr="00A20FEE">
                    <w:rPr>
                      <w:i/>
                      <w:sz w:val="14"/>
                      <w:szCs w:val="14"/>
                    </w:rPr>
                    <w:t xml:space="preserve">Kinh </w:t>
                  </w:r>
                  <w:proofErr w:type="spellStart"/>
                  <w:r w:rsidRPr="00A20FEE">
                    <w:rPr>
                      <w:i/>
                      <w:sz w:val="14"/>
                      <w:szCs w:val="14"/>
                    </w:rPr>
                    <w:t>nghiệm</w:t>
                  </w:r>
                  <w:proofErr w:type="spellEnd"/>
                  <w:r w:rsidRPr="00A20FEE">
                    <w:rPr>
                      <w:i/>
                      <w:sz w:val="14"/>
                      <w:szCs w:val="14"/>
                    </w:rPr>
                    <w:t xml:space="preserve"> </w:t>
                  </w:r>
                  <w:proofErr w:type="spellStart"/>
                  <w:r w:rsidRPr="00A20FEE">
                    <w:rPr>
                      <w:i/>
                      <w:sz w:val="14"/>
                      <w:szCs w:val="14"/>
                    </w:rPr>
                    <w:t>và</w:t>
                  </w:r>
                  <w:proofErr w:type="spellEnd"/>
                  <w:r w:rsidRPr="00A20FEE">
                    <w:rPr>
                      <w:i/>
                      <w:sz w:val="14"/>
                      <w:szCs w:val="14"/>
                    </w:rPr>
                    <w:t xml:space="preserve"> </w:t>
                  </w:r>
                  <w:proofErr w:type="spellStart"/>
                  <w:r w:rsidRPr="00A20FEE">
                    <w:rPr>
                      <w:i/>
                      <w:sz w:val="14"/>
                      <w:szCs w:val="14"/>
                    </w:rPr>
                    <w:t>năng</w:t>
                  </w:r>
                  <w:proofErr w:type="spellEnd"/>
                  <w:r w:rsidRPr="00A20FEE">
                    <w:rPr>
                      <w:i/>
                      <w:sz w:val="14"/>
                      <w:szCs w:val="14"/>
                    </w:rPr>
                    <w:t xml:space="preserve"> </w:t>
                  </w:r>
                  <w:proofErr w:type="spellStart"/>
                  <w:r w:rsidRPr="00A20FEE">
                    <w:rPr>
                      <w:i/>
                      <w:sz w:val="14"/>
                      <w:szCs w:val="14"/>
                    </w:rPr>
                    <w:t>lực</w:t>
                  </w:r>
                  <w:proofErr w:type="spellEnd"/>
                  <w:r w:rsidRPr="00A20FEE">
                    <w:rPr>
                      <w:i/>
                      <w:sz w:val="14"/>
                      <w:szCs w:val="14"/>
                    </w:rPr>
                    <w:t xml:space="preserve"> </w:t>
                  </w:r>
                  <w:proofErr w:type="spellStart"/>
                  <w:r w:rsidRPr="00A20FEE">
                    <w:rPr>
                      <w:i/>
                      <w:sz w:val="14"/>
                      <w:szCs w:val="14"/>
                    </w:rPr>
                    <w:t>của</w:t>
                  </w:r>
                  <w:proofErr w:type="spellEnd"/>
                  <w:r w:rsidRPr="00A20FEE">
                    <w:rPr>
                      <w:i/>
                      <w:sz w:val="14"/>
                      <w:szCs w:val="14"/>
                    </w:rPr>
                    <w:t xml:space="preserve"> </w:t>
                  </w:r>
                  <w:proofErr w:type="spellStart"/>
                  <w:r w:rsidRPr="00A20FEE">
                    <w:rPr>
                      <w:i/>
                      <w:sz w:val="14"/>
                      <w:szCs w:val="14"/>
                    </w:rPr>
                    <w:t>nhà</w:t>
                  </w:r>
                  <w:proofErr w:type="spellEnd"/>
                  <w:r w:rsidRPr="00A20FEE">
                    <w:rPr>
                      <w:i/>
                      <w:sz w:val="14"/>
                      <w:szCs w:val="14"/>
                    </w:rPr>
                    <w:t xml:space="preserve"> </w:t>
                  </w:r>
                  <w:proofErr w:type="spellStart"/>
                  <w:r w:rsidRPr="00A20FEE">
                    <w:rPr>
                      <w:i/>
                      <w:sz w:val="14"/>
                      <w:szCs w:val="14"/>
                    </w:rPr>
                    <w:t>thầu</w:t>
                  </w:r>
                  <w:proofErr w:type="spellEnd"/>
                </w:p>
              </w:tc>
              <w:tc>
                <w:tcPr>
                  <w:tcW w:w="566" w:type="dxa"/>
                  <w:shd w:val="clear" w:color="auto" w:fill="FFFFFF"/>
                  <w:vAlign w:val="center"/>
                </w:tcPr>
                <w:p w14:paraId="2EDCCDAE" w14:textId="77777777" w:rsidR="00976EF4" w:rsidRPr="00A20FEE" w:rsidRDefault="00976EF4" w:rsidP="00874F88">
                  <w:pPr>
                    <w:jc w:val="center"/>
                    <w:rPr>
                      <w:i/>
                      <w:sz w:val="20"/>
                    </w:rPr>
                  </w:pPr>
                  <w:r w:rsidRPr="00A20FEE">
                    <w:rPr>
                      <w:i/>
                      <w:sz w:val="20"/>
                    </w:rPr>
                    <w:t>15</w:t>
                  </w:r>
                </w:p>
              </w:tc>
              <w:tc>
                <w:tcPr>
                  <w:tcW w:w="1847" w:type="dxa"/>
                  <w:gridSpan w:val="5"/>
                  <w:shd w:val="clear" w:color="auto" w:fill="FFFFFF"/>
                  <w:vAlign w:val="center"/>
                </w:tcPr>
                <w:p w14:paraId="67CB54AA" w14:textId="77777777" w:rsidR="00976EF4" w:rsidRPr="00A20FEE" w:rsidRDefault="00976EF4" w:rsidP="00874F88">
                  <w:pPr>
                    <w:jc w:val="center"/>
                    <w:rPr>
                      <w:i/>
                      <w:sz w:val="20"/>
                    </w:rPr>
                  </w:pPr>
                </w:p>
              </w:tc>
              <w:tc>
                <w:tcPr>
                  <w:tcW w:w="567" w:type="dxa"/>
                  <w:tcBorders>
                    <w:right w:val="single" w:sz="4" w:space="0" w:color="auto"/>
                  </w:tcBorders>
                  <w:shd w:val="clear" w:color="auto" w:fill="FFFFFF"/>
                  <w:vAlign w:val="center"/>
                </w:tcPr>
                <w:p w14:paraId="7E7BF065" w14:textId="77777777" w:rsidR="00976EF4" w:rsidRPr="00A20FEE" w:rsidRDefault="00976EF4" w:rsidP="00874F88">
                  <w:pPr>
                    <w:jc w:val="center"/>
                    <w:rPr>
                      <w:i/>
                      <w:sz w:val="20"/>
                    </w:rPr>
                  </w:pPr>
                  <w:r w:rsidRPr="00A20FEE">
                    <w:rPr>
                      <w:i/>
                      <w:sz w:val="20"/>
                    </w:rPr>
                    <w:t>9</w:t>
                  </w:r>
                </w:p>
              </w:tc>
              <w:tc>
                <w:tcPr>
                  <w:tcW w:w="614" w:type="dxa"/>
                  <w:tcBorders>
                    <w:left w:val="single" w:sz="4" w:space="0" w:color="auto"/>
                    <w:bottom w:val="single" w:sz="4" w:space="0" w:color="auto"/>
                  </w:tcBorders>
                  <w:shd w:val="clear" w:color="auto" w:fill="FFFFFF"/>
                  <w:vAlign w:val="center"/>
                </w:tcPr>
                <w:p w14:paraId="73C24F72" w14:textId="77777777" w:rsidR="00976EF4" w:rsidRPr="00A20FEE" w:rsidRDefault="00976EF4" w:rsidP="00874F88">
                  <w:pPr>
                    <w:jc w:val="center"/>
                    <w:rPr>
                      <w:i/>
                      <w:sz w:val="20"/>
                    </w:rPr>
                  </w:pPr>
                  <w:r w:rsidRPr="00A20FEE">
                    <w:rPr>
                      <w:i/>
                      <w:sz w:val="20"/>
                    </w:rPr>
                    <w:t>10,5</w:t>
                  </w:r>
                </w:p>
              </w:tc>
              <w:tc>
                <w:tcPr>
                  <w:tcW w:w="2268" w:type="dxa"/>
                  <w:gridSpan w:val="5"/>
                  <w:shd w:val="clear" w:color="auto" w:fill="FFFFFF"/>
                  <w:vAlign w:val="center"/>
                </w:tcPr>
                <w:p w14:paraId="006EB2E4" w14:textId="77777777" w:rsidR="00976EF4" w:rsidRPr="00A20FEE" w:rsidRDefault="00976EF4" w:rsidP="00874F88">
                  <w:pPr>
                    <w:jc w:val="center"/>
                    <w:rPr>
                      <w:i/>
                      <w:sz w:val="20"/>
                    </w:rPr>
                  </w:pPr>
                </w:p>
              </w:tc>
              <w:tc>
                <w:tcPr>
                  <w:tcW w:w="567" w:type="dxa"/>
                  <w:shd w:val="clear" w:color="auto" w:fill="FFFFFF"/>
                  <w:vAlign w:val="center"/>
                </w:tcPr>
                <w:p w14:paraId="31D18CA7" w14:textId="77777777" w:rsidR="00976EF4" w:rsidRPr="00A20FEE" w:rsidRDefault="00976EF4" w:rsidP="00874F88">
                  <w:pPr>
                    <w:jc w:val="center"/>
                    <w:rPr>
                      <w:i/>
                      <w:sz w:val="20"/>
                    </w:rPr>
                  </w:pPr>
                  <w:r w:rsidRPr="00A20FEE">
                    <w:rPr>
                      <w:i/>
                      <w:sz w:val="20"/>
                    </w:rPr>
                    <w:t>6,3</w:t>
                  </w:r>
                </w:p>
              </w:tc>
              <w:tc>
                <w:tcPr>
                  <w:tcW w:w="567" w:type="dxa"/>
                  <w:shd w:val="clear" w:color="auto" w:fill="FFFFFF"/>
                  <w:vAlign w:val="center"/>
                </w:tcPr>
                <w:p w14:paraId="4F0DA282" w14:textId="77777777" w:rsidR="00976EF4" w:rsidRPr="00A20FEE" w:rsidRDefault="00976EF4" w:rsidP="00874F88">
                  <w:pPr>
                    <w:jc w:val="center"/>
                    <w:rPr>
                      <w:i/>
                      <w:sz w:val="20"/>
                    </w:rPr>
                  </w:pPr>
                  <w:r w:rsidRPr="00A20FEE">
                    <w:rPr>
                      <w:i/>
                      <w:sz w:val="20"/>
                    </w:rPr>
                    <w:t>4,5</w:t>
                  </w:r>
                </w:p>
              </w:tc>
              <w:tc>
                <w:tcPr>
                  <w:tcW w:w="2221" w:type="dxa"/>
                  <w:gridSpan w:val="5"/>
                  <w:shd w:val="clear" w:color="auto" w:fill="FFFFFF"/>
                  <w:vAlign w:val="center"/>
                </w:tcPr>
                <w:p w14:paraId="59203146" w14:textId="77777777" w:rsidR="00976EF4" w:rsidRPr="00A20FEE" w:rsidRDefault="00976EF4" w:rsidP="00874F88">
                  <w:pPr>
                    <w:jc w:val="center"/>
                    <w:rPr>
                      <w:i/>
                      <w:sz w:val="20"/>
                    </w:rPr>
                  </w:pPr>
                </w:p>
              </w:tc>
              <w:tc>
                <w:tcPr>
                  <w:tcW w:w="709" w:type="dxa"/>
                  <w:shd w:val="clear" w:color="auto" w:fill="FFFFFF"/>
                  <w:vAlign w:val="center"/>
                </w:tcPr>
                <w:p w14:paraId="430F3D12" w14:textId="77777777" w:rsidR="00976EF4" w:rsidRPr="00A20FEE" w:rsidRDefault="00976EF4" w:rsidP="00874F88">
                  <w:pPr>
                    <w:jc w:val="center"/>
                    <w:rPr>
                      <w:i/>
                      <w:sz w:val="20"/>
                    </w:rPr>
                  </w:pPr>
                  <w:r w:rsidRPr="00A20FEE">
                    <w:rPr>
                      <w:i/>
                      <w:sz w:val="20"/>
                    </w:rPr>
                    <w:t>2,7</w:t>
                  </w:r>
                </w:p>
              </w:tc>
            </w:tr>
            <w:tr w:rsidR="00A20FEE" w:rsidRPr="00A20FEE" w14:paraId="4A974B17" w14:textId="77777777" w:rsidTr="00874F88">
              <w:trPr>
                <w:trHeight w:val="625"/>
              </w:trPr>
              <w:tc>
                <w:tcPr>
                  <w:tcW w:w="567" w:type="dxa"/>
                  <w:vMerge w:val="restart"/>
                  <w:hideMark/>
                </w:tcPr>
                <w:p w14:paraId="2804E1DC" w14:textId="77777777" w:rsidR="00976EF4" w:rsidRPr="00A20FEE" w:rsidRDefault="00976EF4" w:rsidP="00874F88">
                  <w:pPr>
                    <w:jc w:val="center"/>
                    <w:rPr>
                      <w:i/>
                      <w:sz w:val="20"/>
                    </w:rPr>
                  </w:pPr>
                  <w:r w:rsidRPr="00A20FEE">
                    <w:rPr>
                      <w:i/>
                      <w:sz w:val="20"/>
                    </w:rPr>
                    <w:t>1.1</w:t>
                  </w:r>
                  <w:r w:rsidRPr="00A20FEE">
                    <w:rPr>
                      <w:i/>
                      <w:sz w:val="20"/>
                    </w:rPr>
                    <w:br/>
                  </w:r>
                </w:p>
              </w:tc>
              <w:tc>
                <w:tcPr>
                  <w:tcW w:w="706" w:type="dxa"/>
                  <w:vMerge w:val="restart"/>
                  <w:hideMark/>
                </w:tcPr>
                <w:p w14:paraId="5E598C10" w14:textId="77777777" w:rsidR="00976EF4" w:rsidRPr="00A20FEE" w:rsidRDefault="00976EF4" w:rsidP="00874F88">
                  <w:pPr>
                    <w:jc w:val="left"/>
                    <w:rPr>
                      <w:i/>
                      <w:sz w:val="16"/>
                      <w:szCs w:val="16"/>
                    </w:rPr>
                  </w:pPr>
                  <w:r w:rsidRPr="00A20FEE">
                    <w:rPr>
                      <w:i/>
                      <w:sz w:val="16"/>
                      <w:szCs w:val="16"/>
                    </w:rPr>
                    <w:t xml:space="preserve">- </w:t>
                  </w:r>
                  <w:proofErr w:type="spellStart"/>
                  <w:r w:rsidRPr="00A20FEE">
                    <w:rPr>
                      <w:i/>
                      <w:sz w:val="16"/>
                      <w:szCs w:val="16"/>
                    </w:rPr>
                    <w:t>Đã</w:t>
                  </w:r>
                  <w:proofErr w:type="spellEnd"/>
                  <w:r w:rsidRPr="00A20FEE">
                    <w:rPr>
                      <w:i/>
                      <w:sz w:val="16"/>
                      <w:szCs w:val="16"/>
                    </w:rPr>
                    <w:t xml:space="preserve"> </w:t>
                  </w:r>
                  <w:proofErr w:type="spellStart"/>
                  <w:r w:rsidRPr="00A20FEE">
                    <w:rPr>
                      <w:i/>
                      <w:sz w:val="16"/>
                      <w:szCs w:val="16"/>
                    </w:rPr>
                    <w:t>thực</w:t>
                  </w:r>
                  <w:proofErr w:type="spellEnd"/>
                  <w:r w:rsidRPr="00A20FEE">
                    <w:rPr>
                      <w:i/>
                      <w:sz w:val="16"/>
                      <w:szCs w:val="16"/>
                    </w:rPr>
                    <w:t xml:space="preserve"> </w:t>
                  </w:r>
                  <w:proofErr w:type="spellStart"/>
                  <w:r w:rsidRPr="00A20FEE">
                    <w:rPr>
                      <w:i/>
                      <w:sz w:val="16"/>
                      <w:szCs w:val="16"/>
                    </w:rPr>
                    <w:t>hiện</w:t>
                  </w:r>
                  <w:proofErr w:type="spellEnd"/>
                  <w:r w:rsidRPr="00A20FEE">
                    <w:rPr>
                      <w:i/>
                      <w:sz w:val="16"/>
                      <w:szCs w:val="16"/>
                    </w:rPr>
                    <w:t xml:space="preserve"> </w:t>
                  </w:r>
                  <w:proofErr w:type="spellStart"/>
                  <w:r w:rsidRPr="00A20FEE">
                    <w:rPr>
                      <w:i/>
                      <w:sz w:val="16"/>
                      <w:szCs w:val="16"/>
                    </w:rPr>
                    <w:t>gói</w:t>
                  </w:r>
                  <w:proofErr w:type="spellEnd"/>
                  <w:r w:rsidRPr="00A20FEE">
                    <w:rPr>
                      <w:i/>
                      <w:sz w:val="16"/>
                      <w:szCs w:val="16"/>
                    </w:rPr>
                    <w:t xml:space="preserve"> </w:t>
                  </w:r>
                  <w:proofErr w:type="spellStart"/>
                  <w:r w:rsidRPr="00A20FEE">
                    <w:rPr>
                      <w:i/>
                      <w:sz w:val="16"/>
                      <w:szCs w:val="16"/>
                    </w:rPr>
                    <w:t>thầu</w:t>
                  </w:r>
                  <w:proofErr w:type="spellEnd"/>
                  <w:r w:rsidRPr="00A20FEE">
                    <w:rPr>
                      <w:i/>
                      <w:sz w:val="16"/>
                      <w:szCs w:val="16"/>
                    </w:rPr>
                    <w:t xml:space="preserve"> </w:t>
                  </w:r>
                  <w:proofErr w:type="spellStart"/>
                  <w:r w:rsidRPr="00A20FEE">
                    <w:rPr>
                      <w:i/>
                      <w:sz w:val="16"/>
                      <w:szCs w:val="16"/>
                    </w:rPr>
                    <w:t>có</w:t>
                  </w:r>
                  <w:proofErr w:type="spellEnd"/>
                  <w:r w:rsidRPr="00A20FEE">
                    <w:rPr>
                      <w:i/>
                      <w:sz w:val="16"/>
                      <w:szCs w:val="16"/>
                    </w:rPr>
                    <w:t xml:space="preserve"> </w:t>
                  </w:r>
                  <w:proofErr w:type="spellStart"/>
                  <w:r w:rsidRPr="00A20FEE">
                    <w:rPr>
                      <w:i/>
                      <w:sz w:val="16"/>
                      <w:szCs w:val="16"/>
                    </w:rPr>
                    <w:t>tính</w:t>
                  </w:r>
                  <w:proofErr w:type="spellEnd"/>
                  <w:r w:rsidRPr="00A20FEE">
                    <w:rPr>
                      <w:i/>
                      <w:sz w:val="16"/>
                      <w:szCs w:val="16"/>
                    </w:rPr>
                    <w:t xml:space="preserve"> </w:t>
                  </w:r>
                  <w:proofErr w:type="spellStart"/>
                  <w:r w:rsidRPr="00A20FEE">
                    <w:rPr>
                      <w:i/>
                      <w:sz w:val="16"/>
                      <w:szCs w:val="16"/>
                    </w:rPr>
                    <w:t>chất</w:t>
                  </w:r>
                  <w:proofErr w:type="spellEnd"/>
                  <w:r w:rsidRPr="00A20FEE">
                    <w:rPr>
                      <w:i/>
                      <w:sz w:val="16"/>
                      <w:szCs w:val="16"/>
                    </w:rPr>
                    <w:t xml:space="preserve"> </w:t>
                  </w:r>
                  <w:proofErr w:type="spellStart"/>
                  <w:r w:rsidRPr="00A20FEE">
                    <w:rPr>
                      <w:i/>
                      <w:sz w:val="16"/>
                      <w:szCs w:val="16"/>
                    </w:rPr>
                    <w:t>tương</w:t>
                  </w:r>
                  <w:proofErr w:type="spellEnd"/>
                  <w:r w:rsidRPr="00A20FEE">
                    <w:rPr>
                      <w:i/>
                      <w:sz w:val="16"/>
                      <w:szCs w:val="16"/>
                    </w:rPr>
                    <w:t xml:space="preserve"> </w:t>
                  </w:r>
                  <w:proofErr w:type="spellStart"/>
                  <w:r w:rsidRPr="00A20FEE">
                    <w:rPr>
                      <w:i/>
                      <w:sz w:val="16"/>
                      <w:szCs w:val="16"/>
                    </w:rPr>
                    <w:t>tự</w:t>
                  </w:r>
                  <w:proofErr w:type="spellEnd"/>
                  <w:r w:rsidRPr="00A20FEE">
                    <w:rPr>
                      <w:i/>
                      <w:sz w:val="16"/>
                      <w:szCs w:val="16"/>
                    </w:rPr>
                    <w:t xml:space="preserve"> …</w:t>
                  </w:r>
                </w:p>
                <w:p w14:paraId="2C5F252B" w14:textId="77777777" w:rsidR="00976EF4" w:rsidRPr="00A20FEE" w:rsidRDefault="00976EF4" w:rsidP="00874F88">
                  <w:pPr>
                    <w:jc w:val="left"/>
                    <w:rPr>
                      <w:i/>
                      <w:sz w:val="16"/>
                      <w:szCs w:val="16"/>
                    </w:rPr>
                  </w:pPr>
                  <w:r w:rsidRPr="00A20FEE">
                    <w:rPr>
                      <w:i/>
                      <w:sz w:val="16"/>
                      <w:szCs w:val="16"/>
                    </w:rPr>
                    <w:t>- …</w:t>
                  </w:r>
                </w:p>
              </w:tc>
              <w:tc>
                <w:tcPr>
                  <w:tcW w:w="566" w:type="dxa"/>
                  <w:vMerge w:val="restart"/>
                  <w:vAlign w:val="center"/>
                  <w:hideMark/>
                </w:tcPr>
                <w:p w14:paraId="5921B6EA" w14:textId="77777777" w:rsidR="00976EF4" w:rsidRPr="00A20FEE" w:rsidRDefault="00976EF4" w:rsidP="00874F88">
                  <w:pPr>
                    <w:jc w:val="center"/>
                    <w:rPr>
                      <w:i/>
                      <w:sz w:val="20"/>
                    </w:rPr>
                  </w:pPr>
                  <w:r w:rsidRPr="00A20FEE">
                    <w:rPr>
                      <w:i/>
                      <w:sz w:val="20"/>
                    </w:rPr>
                    <w:t>12</w:t>
                  </w:r>
                </w:p>
              </w:tc>
              <w:tc>
                <w:tcPr>
                  <w:tcW w:w="236" w:type="dxa"/>
                  <w:vAlign w:val="center"/>
                  <w:hideMark/>
                </w:tcPr>
                <w:p w14:paraId="7D73161B" w14:textId="77777777" w:rsidR="00976EF4" w:rsidRPr="00A20FEE" w:rsidRDefault="00976EF4" w:rsidP="00874F88">
                  <w:pPr>
                    <w:jc w:val="left"/>
                    <w:rPr>
                      <w:i/>
                      <w:sz w:val="20"/>
                    </w:rPr>
                  </w:pPr>
                  <w:r w:rsidRPr="00A20FEE">
                    <w:rPr>
                      <w:i/>
                      <w:sz w:val="20"/>
                    </w:rPr>
                    <w:t>≥</w:t>
                  </w:r>
                </w:p>
              </w:tc>
              <w:tc>
                <w:tcPr>
                  <w:tcW w:w="316" w:type="dxa"/>
                  <w:vAlign w:val="center"/>
                  <w:hideMark/>
                </w:tcPr>
                <w:p w14:paraId="4324079D" w14:textId="77777777" w:rsidR="00976EF4" w:rsidRPr="00A20FEE" w:rsidRDefault="00976EF4" w:rsidP="00874F88">
                  <w:pPr>
                    <w:jc w:val="center"/>
                    <w:rPr>
                      <w:i/>
                      <w:sz w:val="20"/>
                    </w:rPr>
                  </w:pPr>
                  <w:r w:rsidRPr="00A20FEE">
                    <w:rPr>
                      <w:i/>
                      <w:sz w:val="20"/>
                    </w:rPr>
                    <w:t>6</w:t>
                  </w:r>
                </w:p>
              </w:tc>
              <w:tc>
                <w:tcPr>
                  <w:tcW w:w="556" w:type="dxa"/>
                  <w:vAlign w:val="center"/>
                  <w:hideMark/>
                </w:tcPr>
                <w:p w14:paraId="5844EAF9" w14:textId="77777777" w:rsidR="00976EF4" w:rsidRPr="00A20FEE" w:rsidRDefault="00976EF4" w:rsidP="00874F88">
                  <w:pPr>
                    <w:jc w:val="left"/>
                    <w:rPr>
                      <w:i/>
                      <w:sz w:val="18"/>
                      <w:szCs w:val="18"/>
                    </w:rPr>
                  </w:pPr>
                  <w:r w:rsidRPr="00A20FEE">
                    <w:rPr>
                      <w:i/>
                      <w:sz w:val="18"/>
                      <w:szCs w:val="18"/>
                    </w:rPr>
                    <w:t>g/</w:t>
                  </w:r>
                  <w:proofErr w:type="spellStart"/>
                  <w:r w:rsidRPr="00A20FEE">
                    <w:rPr>
                      <w:i/>
                      <w:sz w:val="18"/>
                      <w:szCs w:val="18"/>
                    </w:rPr>
                    <w:t>th</w:t>
                  </w:r>
                  <w:proofErr w:type="spellEnd"/>
                  <w:r w:rsidRPr="00A20FEE">
                    <w:rPr>
                      <w:i/>
                      <w:sz w:val="18"/>
                      <w:szCs w:val="18"/>
                    </w:rPr>
                    <w:t>:</w:t>
                  </w:r>
                </w:p>
              </w:tc>
              <w:tc>
                <w:tcPr>
                  <w:tcW w:w="416" w:type="dxa"/>
                  <w:vAlign w:val="center"/>
                  <w:hideMark/>
                </w:tcPr>
                <w:p w14:paraId="66F74399" w14:textId="77777777" w:rsidR="00976EF4" w:rsidRPr="00A20FEE" w:rsidRDefault="00976EF4" w:rsidP="00874F88">
                  <w:pPr>
                    <w:jc w:val="center"/>
                    <w:rPr>
                      <w:i/>
                      <w:sz w:val="20"/>
                    </w:rPr>
                  </w:pPr>
                  <w:r w:rsidRPr="00A20FEE">
                    <w:rPr>
                      <w:i/>
                      <w:sz w:val="20"/>
                    </w:rPr>
                    <w:t>12</w:t>
                  </w:r>
                </w:p>
              </w:tc>
              <w:tc>
                <w:tcPr>
                  <w:tcW w:w="323" w:type="dxa"/>
                  <w:vAlign w:val="center"/>
                  <w:hideMark/>
                </w:tcPr>
                <w:p w14:paraId="36E92910" w14:textId="77777777" w:rsidR="00976EF4" w:rsidRPr="00A20FEE" w:rsidRDefault="00976EF4" w:rsidP="00874F88">
                  <w:pPr>
                    <w:jc w:val="left"/>
                    <w:rPr>
                      <w:i/>
                      <w:sz w:val="18"/>
                      <w:szCs w:val="18"/>
                    </w:rPr>
                  </w:pPr>
                  <w:r w:rsidRPr="00A20FEE">
                    <w:rPr>
                      <w:i/>
                      <w:sz w:val="18"/>
                      <w:szCs w:val="18"/>
                    </w:rPr>
                    <w:t>đ</w:t>
                  </w:r>
                </w:p>
              </w:tc>
              <w:tc>
                <w:tcPr>
                  <w:tcW w:w="567" w:type="dxa"/>
                  <w:vMerge w:val="restart"/>
                  <w:tcBorders>
                    <w:right w:val="single" w:sz="4" w:space="0" w:color="auto"/>
                  </w:tcBorders>
                  <w:vAlign w:val="center"/>
                  <w:hideMark/>
                </w:tcPr>
                <w:p w14:paraId="29D9148B" w14:textId="77777777" w:rsidR="00976EF4" w:rsidRPr="00A20FEE" w:rsidRDefault="00976EF4" w:rsidP="00874F88">
                  <w:pPr>
                    <w:jc w:val="left"/>
                    <w:rPr>
                      <w:i/>
                      <w:sz w:val="20"/>
                    </w:rPr>
                  </w:pPr>
                  <w:r w:rsidRPr="00A20FEE">
                    <w:rPr>
                      <w:i/>
                      <w:sz w:val="20"/>
                    </w:rPr>
                    <w:t> </w:t>
                  </w:r>
                </w:p>
              </w:tc>
              <w:tc>
                <w:tcPr>
                  <w:tcW w:w="614" w:type="dxa"/>
                  <w:vMerge w:val="restart"/>
                  <w:tcBorders>
                    <w:left w:val="single" w:sz="4" w:space="0" w:color="auto"/>
                  </w:tcBorders>
                  <w:shd w:val="clear" w:color="auto" w:fill="FAE2D5"/>
                  <w:vAlign w:val="center"/>
                  <w:hideMark/>
                </w:tcPr>
                <w:p w14:paraId="07F5E826" w14:textId="77777777" w:rsidR="00976EF4" w:rsidRPr="00A20FEE" w:rsidRDefault="00976EF4" w:rsidP="00874F88">
                  <w:pPr>
                    <w:jc w:val="center"/>
                    <w:rPr>
                      <w:i/>
                      <w:sz w:val="20"/>
                    </w:rPr>
                  </w:pPr>
                  <w:r w:rsidRPr="00A20FEE">
                    <w:rPr>
                      <w:i/>
                      <w:sz w:val="20"/>
                    </w:rPr>
                    <w:t>8,4</w:t>
                  </w:r>
                </w:p>
              </w:tc>
              <w:tc>
                <w:tcPr>
                  <w:tcW w:w="284" w:type="dxa"/>
                  <w:shd w:val="clear" w:color="auto" w:fill="FAE2D5"/>
                  <w:vAlign w:val="center"/>
                  <w:hideMark/>
                </w:tcPr>
                <w:p w14:paraId="7FD7B080" w14:textId="77777777" w:rsidR="00976EF4" w:rsidRPr="00A20FEE" w:rsidRDefault="00976EF4" w:rsidP="00874F88">
                  <w:pPr>
                    <w:jc w:val="left"/>
                    <w:rPr>
                      <w:i/>
                      <w:sz w:val="20"/>
                    </w:rPr>
                  </w:pPr>
                  <w:r w:rsidRPr="00A20FEE">
                    <w:rPr>
                      <w:i/>
                      <w:sz w:val="20"/>
                    </w:rPr>
                    <w:t>≥</w:t>
                  </w:r>
                </w:p>
              </w:tc>
              <w:tc>
                <w:tcPr>
                  <w:tcW w:w="567" w:type="dxa"/>
                  <w:shd w:val="clear" w:color="auto" w:fill="FAE2D5"/>
                  <w:vAlign w:val="center"/>
                  <w:hideMark/>
                </w:tcPr>
                <w:p w14:paraId="109B0F45" w14:textId="77777777" w:rsidR="00976EF4" w:rsidRPr="00A20FEE" w:rsidRDefault="00976EF4" w:rsidP="00874F88">
                  <w:pPr>
                    <w:jc w:val="center"/>
                    <w:rPr>
                      <w:i/>
                      <w:sz w:val="20"/>
                    </w:rPr>
                  </w:pPr>
                  <w:r w:rsidRPr="00A20FEE">
                    <w:rPr>
                      <w:i/>
                      <w:sz w:val="20"/>
                    </w:rPr>
                    <w:t>4,2</w:t>
                  </w:r>
                </w:p>
              </w:tc>
              <w:tc>
                <w:tcPr>
                  <w:tcW w:w="567" w:type="dxa"/>
                  <w:shd w:val="clear" w:color="auto" w:fill="FAE2D5"/>
                  <w:vAlign w:val="center"/>
                  <w:hideMark/>
                </w:tcPr>
                <w:p w14:paraId="27A58BC8" w14:textId="77777777" w:rsidR="00976EF4" w:rsidRPr="00A20FEE" w:rsidRDefault="00976EF4" w:rsidP="00874F88">
                  <w:pPr>
                    <w:jc w:val="left"/>
                    <w:rPr>
                      <w:i/>
                      <w:sz w:val="12"/>
                      <w:szCs w:val="12"/>
                    </w:rPr>
                  </w:pPr>
                  <w:r w:rsidRPr="00A20FEE">
                    <w:rPr>
                      <w:i/>
                      <w:sz w:val="18"/>
                      <w:szCs w:val="18"/>
                    </w:rPr>
                    <w:t>g/</w:t>
                  </w:r>
                  <w:proofErr w:type="spellStart"/>
                  <w:r w:rsidRPr="00A20FEE">
                    <w:rPr>
                      <w:i/>
                      <w:sz w:val="18"/>
                      <w:szCs w:val="18"/>
                    </w:rPr>
                    <w:t>th</w:t>
                  </w:r>
                  <w:proofErr w:type="spellEnd"/>
                  <w:r w:rsidRPr="00A20FEE">
                    <w:rPr>
                      <w:i/>
                      <w:sz w:val="18"/>
                      <w:szCs w:val="18"/>
                    </w:rPr>
                    <w:t>:</w:t>
                  </w:r>
                </w:p>
              </w:tc>
              <w:tc>
                <w:tcPr>
                  <w:tcW w:w="567" w:type="dxa"/>
                  <w:shd w:val="clear" w:color="auto" w:fill="FAE2D5"/>
                  <w:vAlign w:val="center"/>
                  <w:hideMark/>
                </w:tcPr>
                <w:p w14:paraId="14F03699" w14:textId="77777777" w:rsidR="00976EF4" w:rsidRPr="00A20FEE" w:rsidRDefault="00976EF4" w:rsidP="00874F88">
                  <w:pPr>
                    <w:jc w:val="center"/>
                    <w:rPr>
                      <w:i/>
                      <w:sz w:val="20"/>
                    </w:rPr>
                  </w:pPr>
                  <w:r w:rsidRPr="00A20FEE">
                    <w:rPr>
                      <w:i/>
                      <w:sz w:val="20"/>
                    </w:rPr>
                    <w:t>8,4</w:t>
                  </w:r>
                </w:p>
              </w:tc>
              <w:tc>
                <w:tcPr>
                  <w:tcW w:w="283" w:type="dxa"/>
                  <w:shd w:val="clear" w:color="auto" w:fill="FAE2D5"/>
                  <w:vAlign w:val="center"/>
                  <w:hideMark/>
                </w:tcPr>
                <w:p w14:paraId="5E6B553C" w14:textId="77777777" w:rsidR="00976EF4" w:rsidRPr="00A20FEE" w:rsidRDefault="00976EF4" w:rsidP="00874F88">
                  <w:pPr>
                    <w:jc w:val="left"/>
                    <w:rPr>
                      <w:i/>
                      <w:sz w:val="18"/>
                      <w:szCs w:val="18"/>
                    </w:rPr>
                  </w:pPr>
                  <w:r w:rsidRPr="00A20FEE">
                    <w:rPr>
                      <w:i/>
                      <w:sz w:val="18"/>
                      <w:szCs w:val="18"/>
                    </w:rPr>
                    <w:t>đ</w:t>
                  </w:r>
                </w:p>
              </w:tc>
              <w:tc>
                <w:tcPr>
                  <w:tcW w:w="567" w:type="dxa"/>
                  <w:vMerge w:val="restart"/>
                  <w:shd w:val="clear" w:color="auto" w:fill="FAE2D5"/>
                  <w:vAlign w:val="center"/>
                  <w:hideMark/>
                </w:tcPr>
                <w:p w14:paraId="56B1CDD7" w14:textId="77777777" w:rsidR="00976EF4" w:rsidRPr="00A20FEE" w:rsidRDefault="00976EF4" w:rsidP="00874F88">
                  <w:pPr>
                    <w:jc w:val="left"/>
                    <w:rPr>
                      <w:i/>
                      <w:sz w:val="20"/>
                    </w:rPr>
                  </w:pPr>
                  <w:r w:rsidRPr="00A20FEE">
                    <w:rPr>
                      <w:i/>
                      <w:sz w:val="20"/>
                    </w:rPr>
                    <w:t> </w:t>
                  </w:r>
                </w:p>
              </w:tc>
              <w:tc>
                <w:tcPr>
                  <w:tcW w:w="567" w:type="dxa"/>
                  <w:vMerge w:val="restart"/>
                  <w:shd w:val="clear" w:color="auto" w:fill="CAEDFB"/>
                  <w:vAlign w:val="center"/>
                </w:tcPr>
                <w:p w14:paraId="7E329249" w14:textId="77777777" w:rsidR="00976EF4" w:rsidRPr="00A20FEE" w:rsidRDefault="00976EF4" w:rsidP="00874F88">
                  <w:pPr>
                    <w:jc w:val="center"/>
                    <w:rPr>
                      <w:i/>
                      <w:sz w:val="20"/>
                    </w:rPr>
                  </w:pPr>
                  <w:r w:rsidRPr="00A20FEE">
                    <w:rPr>
                      <w:i/>
                      <w:sz w:val="20"/>
                    </w:rPr>
                    <w:t>3,6</w:t>
                  </w:r>
                </w:p>
              </w:tc>
              <w:tc>
                <w:tcPr>
                  <w:tcW w:w="284" w:type="dxa"/>
                  <w:shd w:val="clear" w:color="auto" w:fill="CAEDFB"/>
                  <w:vAlign w:val="center"/>
                </w:tcPr>
                <w:p w14:paraId="7522EAE9" w14:textId="77777777" w:rsidR="00976EF4" w:rsidRPr="00A20FEE" w:rsidRDefault="00976EF4" w:rsidP="00874F88">
                  <w:pPr>
                    <w:jc w:val="left"/>
                    <w:rPr>
                      <w:i/>
                      <w:sz w:val="20"/>
                    </w:rPr>
                  </w:pPr>
                  <w:r w:rsidRPr="00A20FEE">
                    <w:rPr>
                      <w:i/>
                      <w:sz w:val="20"/>
                    </w:rPr>
                    <w:t>≥</w:t>
                  </w:r>
                </w:p>
              </w:tc>
              <w:tc>
                <w:tcPr>
                  <w:tcW w:w="567" w:type="dxa"/>
                  <w:shd w:val="clear" w:color="auto" w:fill="CAEDFB"/>
                  <w:vAlign w:val="center"/>
                </w:tcPr>
                <w:p w14:paraId="579AD82A" w14:textId="77777777" w:rsidR="00976EF4" w:rsidRPr="00A20FEE" w:rsidRDefault="00976EF4" w:rsidP="00874F88">
                  <w:pPr>
                    <w:jc w:val="left"/>
                    <w:rPr>
                      <w:i/>
                      <w:sz w:val="20"/>
                    </w:rPr>
                  </w:pPr>
                  <w:r w:rsidRPr="00A20FEE">
                    <w:rPr>
                      <w:i/>
                      <w:sz w:val="20"/>
                    </w:rPr>
                    <w:t>1,8</w:t>
                  </w:r>
                </w:p>
              </w:tc>
              <w:tc>
                <w:tcPr>
                  <w:tcW w:w="567" w:type="dxa"/>
                  <w:shd w:val="clear" w:color="auto" w:fill="CAEDFB"/>
                  <w:vAlign w:val="center"/>
                </w:tcPr>
                <w:p w14:paraId="6A63B645" w14:textId="77777777" w:rsidR="00976EF4" w:rsidRPr="00A20FEE" w:rsidRDefault="00976EF4" w:rsidP="00874F88">
                  <w:pPr>
                    <w:jc w:val="left"/>
                    <w:rPr>
                      <w:i/>
                      <w:sz w:val="20"/>
                    </w:rPr>
                  </w:pPr>
                  <w:r w:rsidRPr="00A20FEE">
                    <w:rPr>
                      <w:i/>
                      <w:sz w:val="18"/>
                      <w:szCs w:val="18"/>
                    </w:rPr>
                    <w:t>g/</w:t>
                  </w:r>
                  <w:proofErr w:type="spellStart"/>
                  <w:r w:rsidRPr="00A20FEE">
                    <w:rPr>
                      <w:i/>
                      <w:sz w:val="18"/>
                      <w:szCs w:val="18"/>
                    </w:rPr>
                    <w:t>th</w:t>
                  </w:r>
                  <w:proofErr w:type="spellEnd"/>
                  <w:r w:rsidRPr="00A20FEE">
                    <w:rPr>
                      <w:i/>
                      <w:sz w:val="18"/>
                      <w:szCs w:val="18"/>
                    </w:rPr>
                    <w:t>:</w:t>
                  </w:r>
                </w:p>
              </w:tc>
              <w:tc>
                <w:tcPr>
                  <w:tcW w:w="520" w:type="dxa"/>
                  <w:shd w:val="clear" w:color="auto" w:fill="CAEDFB"/>
                  <w:vAlign w:val="center"/>
                </w:tcPr>
                <w:p w14:paraId="0E546E4E" w14:textId="77777777" w:rsidR="00976EF4" w:rsidRPr="00A20FEE" w:rsidRDefault="00976EF4" w:rsidP="00874F88">
                  <w:pPr>
                    <w:jc w:val="left"/>
                    <w:rPr>
                      <w:i/>
                      <w:sz w:val="20"/>
                    </w:rPr>
                  </w:pPr>
                  <w:r w:rsidRPr="00A20FEE">
                    <w:rPr>
                      <w:i/>
                      <w:sz w:val="20"/>
                    </w:rPr>
                    <w:t>3,6</w:t>
                  </w:r>
                </w:p>
              </w:tc>
              <w:tc>
                <w:tcPr>
                  <w:tcW w:w="283" w:type="dxa"/>
                  <w:shd w:val="clear" w:color="auto" w:fill="CAEDFB"/>
                  <w:vAlign w:val="center"/>
                </w:tcPr>
                <w:p w14:paraId="581855C4" w14:textId="77777777" w:rsidR="00976EF4" w:rsidRPr="00A20FEE" w:rsidRDefault="00976EF4" w:rsidP="00874F88">
                  <w:pPr>
                    <w:jc w:val="left"/>
                    <w:rPr>
                      <w:i/>
                      <w:sz w:val="20"/>
                    </w:rPr>
                  </w:pPr>
                  <w:r w:rsidRPr="00A20FEE">
                    <w:rPr>
                      <w:i/>
                      <w:sz w:val="18"/>
                      <w:szCs w:val="18"/>
                    </w:rPr>
                    <w:t>đ</w:t>
                  </w:r>
                </w:p>
              </w:tc>
              <w:tc>
                <w:tcPr>
                  <w:tcW w:w="709" w:type="dxa"/>
                  <w:vMerge w:val="restart"/>
                  <w:shd w:val="clear" w:color="auto" w:fill="CAEDFB"/>
                </w:tcPr>
                <w:p w14:paraId="389F1938" w14:textId="77777777" w:rsidR="00976EF4" w:rsidRPr="00A20FEE" w:rsidRDefault="00976EF4" w:rsidP="00874F88">
                  <w:pPr>
                    <w:jc w:val="left"/>
                    <w:rPr>
                      <w:i/>
                      <w:sz w:val="20"/>
                    </w:rPr>
                  </w:pPr>
                </w:p>
              </w:tc>
            </w:tr>
            <w:tr w:rsidR="00A20FEE" w:rsidRPr="00A20FEE" w14:paraId="2684F99D" w14:textId="77777777" w:rsidTr="00874F88">
              <w:trPr>
                <w:trHeight w:val="476"/>
              </w:trPr>
              <w:tc>
                <w:tcPr>
                  <w:tcW w:w="567" w:type="dxa"/>
                  <w:vMerge/>
                  <w:hideMark/>
                </w:tcPr>
                <w:p w14:paraId="292891B7" w14:textId="77777777" w:rsidR="00976EF4" w:rsidRPr="00A20FEE" w:rsidRDefault="00976EF4" w:rsidP="00874F88">
                  <w:pPr>
                    <w:jc w:val="left"/>
                    <w:rPr>
                      <w:i/>
                      <w:sz w:val="20"/>
                    </w:rPr>
                  </w:pPr>
                </w:p>
              </w:tc>
              <w:tc>
                <w:tcPr>
                  <w:tcW w:w="706" w:type="dxa"/>
                  <w:vMerge/>
                  <w:vAlign w:val="center"/>
                  <w:hideMark/>
                </w:tcPr>
                <w:p w14:paraId="146AE396" w14:textId="77777777" w:rsidR="00976EF4" w:rsidRPr="00A20FEE" w:rsidRDefault="00976EF4" w:rsidP="00874F88">
                  <w:pPr>
                    <w:jc w:val="left"/>
                    <w:rPr>
                      <w:i/>
                      <w:sz w:val="20"/>
                    </w:rPr>
                  </w:pPr>
                </w:p>
              </w:tc>
              <w:tc>
                <w:tcPr>
                  <w:tcW w:w="566" w:type="dxa"/>
                  <w:vMerge/>
                  <w:vAlign w:val="center"/>
                  <w:hideMark/>
                </w:tcPr>
                <w:p w14:paraId="63A9BD9E" w14:textId="77777777" w:rsidR="00976EF4" w:rsidRPr="00A20FEE" w:rsidRDefault="00976EF4" w:rsidP="00874F88">
                  <w:pPr>
                    <w:jc w:val="left"/>
                    <w:rPr>
                      <w:i/>
                      <w:sz w:val="20"/>
                    </w:rPr>
                  </w:pPr>
                </w:p>
              </w:tc>
              <w:tc>
                <w:tcPr>
                  <w:tcW w:w="236" w:type="dxa"/>
                  <w:vAlign w:val="center"/>
                  <w:hideMark/>
                </w:tcPr>
                <w:p w14:paraId="01DC4539" w14:textId="77777777" w:rsidR="00976EF4" w:rsidRPr="00A20FEE" w:rsidRDefault="00976EF4" w:rsidP="00874F88">
                  <w:pPr>
                    <w:jc w:val="left"/>
                    <w:rPr>
                      <w:i/>
                      <w:sz w:val="20"/>
                    </w:rPr>
                  </w:pPr>
                  <w:r w:rsidRPr="00A20FEE">
                    <w:rPr>
                      <w:i/>
                      <w:sz w:val="20"/>
                    </w:rPr>
                    <w:t> </w:t>
                  </w:r>
                </w:p>
              </w:tc>
              <w:tc>
                <w:tcPr>
                  <w:tcW w:w="316" w:type="dxa"/>
                  <w:vAlign w:val="center"/>
                  <w:hideMark/>
                </w:tcPr>
                <w:p w14:paraId="7A58419E" w14:textId="77777777" w:rsidR="00976EF4" w:rsidRPr="00A20FEE" w:rsidRDefault="00976EF4" w:rsidP="00874F88">
                  <w:pPr>
                    <w:jc w:val="center"/>
                    <w:rPr>
                      <w:i/>
                      <w:sz w:val="20"/>
                    </w:rPr>
                  </w:pPr>
                  <w:r w:rsidRPr="00A20FEE">
                    <w:rPr>
                      <w:i/>
                      <w:sz w:val="20"/>
                    </w:rPr>
                    <w:t>5</w:t>
                  </w:r>
                </w:p>
              </w:tc>
              <w:tc>
                <w:tcPr>
                  <w:tcW w:w="556" w:type="dxa"/>
                  <w:vAlign w:val="center"/>
                  <w:hideMark/>
                </w:tcPr>
                <w:p w14:paraId="26DA4729" w14:textId="77777777" w:rsidR="00976EF4" w:rsidRPr="00A20FEE" w:rsidRDefault="00976EF4" w:rsidP="00874F88">
                  <w:pPr>
                    <w:jc w:val="left"/>
                    <w:rPr>
                      <w:i/>
                      <w:sz w:val="18"/>
                      <w:szCs w:val="18"/>
                    </w:rPr>
                  </w:pPr>
                  <w:r w:rsidRPr="00A20FEE">
                    <w:rPr>
                      <w:i/>
                      <w:sz w:val="18"/>
                      <w:szCs w:val="18"/>
                    </w:rPr>
                    <w:t>g/</w:t>
                  </w:r>
                  <w:proofErr w:type="spellStart"/>
                  <w:r w:rsidRPr="00A20FEE">
                    <w:rPr>
                      <w:i/>
                      <w:sz w:val="18"/>
                      <w:szCs w:val="18"/>
                    </w:rPr>
                    <w:t>th</w:t>
                  </w:r>
                  <w:proofErr w:type="spellEnd"/>
                  <w:r w:rsidRPr="00A20FEE">
                    <w:rPr>
                      <w:i/>
                      <w:sz w:val="18"/>
                      <w:szCs w:val="18"/>
                    </w:rPr>
                    <w:t>:</w:t>
                  </w:r>
                </w:p>
              </w:tc>
              <w:tc>
                <w:tcPr>
                  <w:tcW w:w="416" w:type="dxa"/>
                  <w:vAlign w:val="center"/>
                  <w:hideMark/>
                </w:tcPr>
                <w:p w14:paraId="1EE8A492" w14:textId="77777777" w:rsidR="00976EF4" w:rsidRPr="00A20FEE" w:rsidRDefault="00976EF4" w:rsidP="00874F88">
                  <w:pPr>
                    <w:jc w:val="center"/>
                    <w:rPr>
                      <w:i/>
                      <w:sz w:val="20"/>
                    </w:rPr>
                  </w:pPr>
                  <w:r w:rsidRPr="00A20FEE">
                    <w:rPr>
                      <w:i/>
                      <w:sz w:val="20"/>
                    </w:rPr>
                    <w:t>10</w:t>
                  </w:r>
                </w:p>
              </w:tc>
              <w:tc>
                <w:tcPr>
                  <w:tcW w:w="323" w:type="dxa"/>
                  <w:vAlign w:val="center"/>
                  <w:hideMark/>
                </w:tcPr>
                <w:p w14:paraId="5DFE431D" w14:textId="77777777" w:rsidR="00976EF4" w:rsidRPr="00A20FEE" w:rsidRDefault="00976EF4" w:rsidP="00874F88">
                  <w:pPr>
                    <w:jc w:val="left"/>
                    <w:rPr>
                      <w:i/>
                      <w:sz w:val="18"/>
                      <w:szCs w:val="18"/>
                    </w:rPr>
                  </w:pPr>
                  <w:r w:rsidRPr="00A20FEE">
                    <w:rPr>
                      <w:i/>
                      <w:sz w:val="18"/>
                      <w:szCs w:val="18"/>
                    </w:rPr>
                    <w:t>đ</w:t>
                  </w:r>
                </w:p>
              </w:tc>
              <w:tc>
                <w:tcPr>
                  <w:tcW w:w="567" w:type="dxa"/>
                  <w:vMerge/>
                  <w:tcBorders>
                    <w:right w:val="single" w:sz="4" w:space="0" w:color="auto"/>
                  </w:tcBorders>
                  <w:vAlign w:val="center"/>
                  <w:hideMark/>
                </w:tcPr>
                <w:p w14:paraId="7E6193B6" w14:textId="77777777" w:rsidR="00976EF4" w:rsidRPr="00A20FEE" w:rsidRDefault="00976EF4" w:rsidP="00874F88">
                  <w:pPr>
                    <w:jc w:val="left"/>
                    <w:rPr>
                      <w:i/>
                      <w:sz w:val="20"/>
                    </w:rPr>
                  </w:pPr>
                </w:p>
              </w:tc>
              <w:tc>
                <w:tcPr>
                  <w:tcW w:w="614" w:type="dxa"/>
                  <w:vMerge/>
                  <w:tcBorders>
                    <w:left w:val="single" w:sz="4" w:space="0" w:color="auto"/>
                  </w:tcBorders>
                  <w:vAlign w:val="center"/>
                  <w:hideMark/>
                </w:tcPr>
                <w:p w14:paraId="006CA7B4" w14:textId="77777777" w:rsidR="00976EF4" w:rsidRPr="00A20FEE" w:rsidRDefault="00976EF4" w:rsidP="00874F88">
                  <w:pPr>
                    <w:jc w:val="left"/>
                    <w:rPr>
                      <w:i/>
                      <w:sz w:val="20"/>
                    </w:rPr>
                  </w:pPr>
                </w:p>
              </w:tc>
              <w:tc>
                <w:tcPr>
                  <w:tcW w:w="284" w:type="dxa"/>
                  <w:shd w:val="clear" w:color="auto" w:fill="FAE2D5"/>
                  <w:vAlign w:val="center"/>
                  <w:hideMark/>
                </w:tcPr>
                <w:p w14:paraId="636A5E29" w14:textId="77777777" w:rsidR="00976EF4" w:rsidRPr="00A20FEE" w:rsidRDefault="00976EF4" w:rsidP="00874F88">
                  <w:pPr>
                    <w:jc w:val="left"/>
                    <w:rPr>
                      <w:i/>
                      <w:sz w:val="20"/>
                    </w:rPr>
                  </w:pPr>
                  <w:r w:rsidRPr="00A20FEE">
                    <w:rPr>
                      <w:i/>
                      <w:sz w:val="20"/>
                    </w:rPr>
                    <w:t> </w:t>
                  </w:r>
                </w:p>
              </w:tc>
              <w:tc>
                <w:tcPr>
                  <w:tcW w:w="567" w:type="dxa"/>
                  <w:shd w:val="clear" w:color="auto" w:fill="FAE2D5"/>
                  <w:vAlign w:val="center"/>
                  <w:hideMark/>
                </w:tcPr>
                <w:p w14:paraId="02AB2676" w14:textId="77777777" w:rsidR="00976EF4" w:rsidRPr="00A20FEE" w:rsidRDefault="00976EF4" w:rsidP="00874F88">
                  <w:pPr>
                    <w:jc w:val="center"/>
                    <w:rPr>
                      <w:i/>
                      <w:sz w:val="20"/>
                    </w:rPr>
                  </w:pPr>
                  <w:r w:rsidRPr="00A20FEE">
                    <w:rPr>
                      <w:i/>
                      <w:sz w:val="20"/>
                    </w:rPr>
                    <w:t>3,5</w:t>
                  </w:r>
                </w:p>
              </w:tc>
              <w:tc>
                <w:tcPr>
                  <w:tcW w:w="567" w:type="dxa"/>
                  <w:shd w:val="clear" w:color="auto" w:fill="FAE2D5"/>
                  <w:vAlign w:val="center"/>
                  <w:hideMark/>
                </w:tcPr>
                <w:p w14:paraId="7AEF3A74" w14:textId="77777777" w:rsidR="00976EF4" w:rsidRPr="00A20FEE" w:rsidRDefault="00976EF4" w:rsidP="00874F88">
                  <w:pPr>
                    <w:jc w:val="left"/>
                    <w:rPr>
                      <w:i/>
                      <w:sz w:val="12"/>
                      <w:szCs w:val="12"/>
                    </w:rPr>
                  </w:pPr>
                  <w:r w:rsidRPr="00A20FEE">
                    <w:rPr>
                      <w:i/>
                      <w:sz w:val="18"/>
                      <w:szCs w:val="18"/>
                    </w:rPr>
                    <w:t>g/</w:t>
                  </w:r>
                  <w:proofErr w:type="spellStart"/>
                  <w:r w:rsidRPr="00A20FEE">
                    <w:rPr>
                      <w:i/>
                      <w:sz w:val="18"/>
                      <w:szCs w:val="18"/>
                    </w:rPr>
                    <w:t>th</w:t>
                  </w:r>
                  <w:proofErr w:type="spellEnd"/>
                  <w:r w:rsidRPr="00A20FEE">
                    <w:rPr>
                      <w:i/>
                      <w:sz w:val="18"/>
                      <w:szCs w:val="18"/>
                    </w:rPr>
                    <w:t>:</w:t>
                  </w:r>
                </w:p>
              </w:tc>
              <w:tc>
                <w:tcPr>
                  <w:tcW w:w="567" w:type="dxa"/>
                  <w:shd w:val="clear" w:color="auto" w:fill="FAE2D5"/>
                  <w:vAlign w:val="center"/>
                  <w:hideMark/>
                </w:tcPr>
                <w:p w14:paraId="46A2802F" w14:textId="77777777" w:rsidR="00976EF4" w:rsidRPr="00A20FEE" w:rsidRDefault="00976EF4" w:rsidP="00874F88">
                  <w:pPr>
                    <w:jc w:val="center"/>
                    <w:rPr>
                      <w:i/>
                      <w:sz w:val="20"/>
                    </w:rPr>
                  </w:pPr>
                  <w:r w:rsidRPr="00A20FEE">
                    <w:rPr>
                      <w:i/>
                      <w:sz w:val="20"/>
                    </w:rPr>
                    <w:t>7</w:t>
                  </w:r>
                </w:p>
              </w:tc>
              <w:tc>
                <w:tcPr>
                  <w:tcW w:w="283" w:type="dxa"/>
                  <w:shd w:val="clear" w:color="auto" w:fill="FAE2D5"/>
                  <w:vAlign w:val="center"/>
                  <w:hideMark/>
                </w:tcPr>
                <w:p w14:paraId="631C6835" w14:textId="77777777" w:rsidR="00976EF4" w:rsidRPr="00A20FEE" w:rsidRDefault="00976EF4" w:rsidP="00874F88">
                  <w:pPr>
                    <w:jc w:val="left"/>
                    <w:rPr>
                      <w:i/>
                      <w:sz w:val="18"/>
                      <w:szCs w:val="18"/>
                    </w:rPr>
                  </w:pPr>
                  <w:r w:rsidRPr="00A20FEE">
                    <w:rPr>
                      <w:i/>
                      <w:sz w:val="18"/>
                      <w:szCs w:val="18"/>
                    </w:rPr>
                    <w:t>đ</w:t>
                  </w:r>
                </w:p>
              </w:tc>
              <w:tc>
                <w:tcPr>
                  <w:tcW w:w="567" w:type="dxa"/>
                  <w:vMerge/>
                  <w:vAlign w:val="center"/>
                  <w:hideMark/>
                </w:tcPr>
                <w:p w14:paraId="53D6B0FD" w14:textId="77777777" w:rsidR="00976EF4" w:rsidRPr="00A20FEE" w:rsidRDefault="00976EF4" w:rsidP="00874F88">
                  <w:pPr>
                    <w:jc w:val="left"/>
                    <w:rPr>
                      <w:i/>
                      <w:sz w:val="20"/>
                    </w:rPr>
                  </w:pPr>
                </w:p>
              </w:tc>
              <w:tc>
                <w:tcPr>
                  <w:tcW w:w="567" w:type="dxa"/>
                  <w:vMerge/>
                  <w:shd w:val="clear" w:color="auto" w:fill="CAEDFB"/>
                </w:tcPr>
                <w:p w14:paraId="6E50BDC9" w14:textId="77777777" w:rsidR="00976EF4" w:rsidRPr="00A20FEE" w:rsidRDefault="00976EF4" w:rsidP="00874F88">
                  <w:pPr>
                    <w:jc w:val="left"/>
                    <w:rPr>
                      <w:i/>
                      <w:sz w:val="20"/>
                    </w:rPr>
                  </w:pPr>
                </w:p>
              </w:tc>
              <w:tc>
                <w:tcPr>
                  <w:tcW w:w="284" w:type="dxa"/>
                  <w:shd w:val="clear" w:color="auto" w:fill="CAEDFB"/>
                  <w:vAlign w:val="center"/>
                </w:tcPr>
                <w:p w14:paraId="2A8DCD18" w14:textId="77777777" w:rsidR="00976EF4" w:rsidRPr="00A20FEE" w:rsidRDefault="00976EF4" w:rsidP="00874F88">
                  <w:pPr>
                    <w:jc w:val="left"/>
                    <w:rPr>
                      <w:i/>
                      <w:sz w:val="20"/>
                    </w:rPr>
                  </w:pPr>
                  <w:r w:rsidRPr="00A20FEE">
                    <w:rPr>
                      <w:i/>
                      <w:sz w:val="20"/>
                    </w:rPr>
                    <w:t> </w:t>
                  </w:r>
                </w:p>
              </w:tc>
              <w:tc>
                <w:tcPr>
                  <w:tcW w:w="567" w:type="dxa"/>
                  <w:shd w:val="clear" w:color="auto" w:fill="CAEDFB"/>
                  <w:vAlign w:val="center"/>
                </w:tcPr>
                <w:p w14:paraId="1D01DBFA" w14:textId="77777777" w:rsidR="00976EF4" w:rsidRPr="00A20FEE" w:rsidRDefault="00976EF4" w:rsidP="00874F88">
                  <w:pPr>
                    <w:jc w:val="left"/>
                    <w:rPr>
                      <w:i/>
                      <w:sz w:val="20"/>
                    </w:rPr>
                  </w:pPr>
                  <w:r w:rsidRPr="00A20FEE">
                    <w:rPr>
                      <w:i/>
                      <w:sz w:val="20"/>
                    </w:rPr>
                    <w:t>1,5</w:t>
                  </w:r>
                </w:p>
              </w:tc>
              <w:tc>
                <w:tcPr>
                  <w:tcW w:w="567" w:type="dxa"/>
                  <w:shd w:val="clear" w:color="auto" w:fill="CAEDFB"/>
                  <w:vAlign w:val="center"/>
                </w:tcPr>
                <w:p w14:paraId="6B60B985" w14:textId="77777777" w:rsidR="00976EF4" w:rsidRPr="00A20FEE" w:rsidRDefault="00976EF4" w:rsidP="00874F88">
                  <w:pPr>
                    <w:jc w:val="left"/>
                    <w:rPr>
                      <w:i/>
                      <w:sz w:val="20"/>
                    </w:rPr>
                  </w:pPr>
                  <w:r w:rsidRPr="00A20FEE">
                    <w:rPr>
                      <w:i/>
                      <w:sz w:val="18"/>
                      <w:szCs w:val="18"/>
                    </w:rPr>
                    <w:t>g/</w:t>
                  </w:r>
                  <w:proofErr w:type="spellStart"/>
                  <w:r w:rsidRPr="00A20FEE">
                    <w:rPr>
                      <w:i/>
                      <w:sz w:val="18"/>
                      <w:szCs w:val="18"/>
                    </w:rPr>
                    <w:t>th</w:t>
                  </w:r>
                  <w:proofErr w:type="spellEnd"/>
                  <w:r w:rsidRPr="00A20FEE">
                    <w:rPr>
                      <w:i/>
                      <w:sz w:val="18"/>
                      <w:szCs w:val="18"/>
                    </w:rPr>
                    <w:t>:</w:t>
                  </w:r>
                </w:p>
              </w:tc>
              <w:tc>
                <w:tcPr>
                  <w:tcW w:w="520" w:type="dxa"/>
                  <w:shd w:val="clear" w:color="auto" w:fill="CAEDFB"/>
                  <w:vAlign w:val="center"/>
                </w:tcPr>
                <w:p w14:paraId="78BA09E4" w14:textId="77777777" w:rsidR="00976EF4" w:rsidRPr="00A20FEE" w:rsidRDefault="00976EF4" w:rsidP="00874F88">
                  <w:pPr>
                    <w:jc w:val="left"/>
                    <w:rPr>
                      <w:i/>
                      <w:sz w:val="20"/>
                    </w:rPr>
                  </w:pPr>
                  <w:r w:rsidRPr="00A20FEE">
                    <w:rPr>
                      <w:i/>
                      <w:sz w:val="20"/>
                    </w:rPr>
                    <w:t>3</w:t>
                  </w:r>
                </w:p>
              </w:tc>
              <w:tc>
                <w:tcPr>
                  <w:tcW w:w="283" w:type="dxa"/>
                  <w:shd w:val="clear" w:color="auto" w:fill="CAEDFB"/>
                  <w:vAlign w:val="center"/>
                </w:tcPr>
                <w:p w14:paraId="141A634C" w14:textId="77777777" w:rsidR="00976EF4" w:rsidRPr="00A20FEE" w:rsidRDefault="00976EF4" w:rsidP="00874F88">
                  <w:pPr>
                    <w:jc w:val="left"/>
                    <w:rPr>
                      <w:i/>
                      <w:sz w:val="20"/>
                    </w:rPr>
                  </w:pPr>
                  <w:r w:rsidRPr="00A20FEE">
                    <w:rPr>
                      <w:i/>
                      <w:sz w:val="18"/>
                      <w:szCs w:val="18"/>
                    </w:rPr>
                    <w:t>đ</w:t>
                  </w:r>
                </w:p>
              </w:tc>
              <w:tc>
                <w:tcPr>
                  <w:tcW w:w="709" w:type="dxa"/>
                  <w:vMerge/>
                  <w:shd w:val="clear" w:color="auto" w:fill="CAEDFB"/>
                </w:tcPr>
                <w:p w14:paraId="53600AA3" w14:textId="77777777" w:rsidR="00976EF4" w:rsidRPr="00A20FEE" w:rsidRDefault="00976EF4" w:rsidP="00874F88">
                  <w:pPr>
                    <w:jc w:val="left"/>
                    <w:rPr>
                      <w:i/>
                      <w:sz w:val="20"/>
                    </w:rPr>
                  </w:pPr>
                </w:p>
              </w:tc>
            </w:tr>
            <w:tr w:rsidR="00A20FEE" w:rsidRPr="00A20FEE" w14:paraId="715FF89E" w14:textId="77777777" w:rsidTr="00874F88">
              <w:trPr>
                <w:trHeight w:val="476"/>
              </w:trPr>
              <w:tc>
                <w:tcPr>
                  <w:tcW w:w="567" w:type="dxa"/>
                  <w:vMerge/>
                  <w:hideMark/>
                </w:tcPr>
                <w:p w14:paraId="5668D32D" w14:textId="77777777" w:rsidR="00976EF4" w:rsidRPr="00A20FEE" w:rsidRDefault="00976EF4" w:rsidP="00874F88">
                  <w:pPr>
                    <w:jc w:val="left"/>
                    <w:rPr>
                      <w:i/>
                      <w:sz w:val="20"/>
                    </w:rPr>
                  </w:pPr>
                </w:p>
              </w:tc>
              <w:tc>
                <w:tcPr>
                  <w:tcW w:w="706" w:type="dxa"/>
                  <w:vMerge/>
                  <w:vAlign w:val="center"/>
                  <w:hideMark/>
                </w:tcPr>
                <w:p w14:paraId="0E7A48B5" w14:textId="77777777" w:rsidR="00976EF4" w:rsidRPr="00A20FEE" w:rsidRDefault="00976EF4" w:rsidP="00874F88">
                  <w:pPr>
                    <w:jc w:val="left"/>
                    <w:rPr>
                      <w:i/>
                      <w:sz w:val="20"/>
                    </w:rPr>
                  </w:pPr>
                </w:p>
              </w:tc>
              <w:tc>
                <w:tcPr>
                  <w:tcW w:w="566" w:type="dxa"/>
                  <w:vMerge/>
                  <w:vAlign w:val="center"/>
                  <w:hideMark/>
                </w:tcPr>
                <w:p w14:paraId="0443F5B0" w14:textId="77777777" w:rsidR="00976EF4" w:rsidRPr="00A20FEE" w:rsidRDefault="00976EF4" w:rsidP="00874F88">
                  <w:pPr>
                    <w:jc w:val="left"/>
                    <w:rPr>
                      <w:i/>
                      <w:sz w:val="20"/>
                    </w:rPr>
                  </w:pPr>
                </w:p>
              </w:tc>
              <w:tc>
                <w:tcPr>
                  <w:tcW w:w="236" w:type="dxa"/>
                  <w:vAlign w:val="center"/>
                  <w:hideMark/>
                </w:tcPr>
                <w:p w14:paraId="3E3521AD" w14:textId="77777777" w:rsidR="00976EF4" w:rsidRPr="00A20FEE" w:rsidRDefault="00976EF4" w:rsidP="00874F88">
                  <w:pPr>
                    <w:jc w:val="left"/>
                    <w:rPr>
                      <w:i/>
                      <w:sz w:val="20"/>
                    </w:rPr>
                  </w:pPr>
                  <w:r w:rsidRPr="00A20FEE">
                    <w:rPr>
                      <w:i/>
                      <w:sz w:val="20"/>
                    </w:rPr>
                    <w:t> </w:t>
                  </w:r>
                </w:p>
              </w:tc>
              <w:tc>
                <w:tcPr>
                  <w:tcW w:w="316" w:type="dxa"/>
                  <w:vAlign w:val="center"/>
                  <w:hideMark/>
                </w:tcPr>
                <w:p w14:paraId="1759C14B" w14:textId="77777777" w:rsidR="00976EF4" w:rsidRPr="00A20FEE" w:rsidRDefault="00976EF4" w:rsidP="00874F88">
                  <w:pPr>
                    <w:jc w:val="center"/>
                    <w:rPr>
                      <w:i/>
                      <w:sz w:val="20"/>
                    </w:rPr>
                  </w:pPr>
                  <w:r w:rsidRPr="00A20FEE">
                    <w:rPr>
                      <w:i/>
                      <w:sz w:val="20"/>
                    </w:rPr>
                    <w:t>4</w:t>
                  </w:r>
                </w:p>
              </w:tc>
              <w:tc>
                <w:tcPr>
                  <w:tcW w:w="556" w:type="dxa"/>
                  <w:vAlign w:val="center"/>
                  <w:hideMark/>
                </w:tcPr>
                <w:p w14:paraId="69590CBF" w14:textId="77777777" w:rsidR="00976EF4" w:rsidRPr="00A20FEE" w:rsidRDefault="00976EF4" w:rsidP="00874F88">
                  <w:pPr>
                    <w:jc w:val="left"/>
                    <w:rPr>
                      <w:i/>
                      <w:sz w:val="18"/>
                      <w:szCs w:val="18"/>
                    </w:rPr>
                  </w:pPr>
                  <w:r w:rsidRPr="00A20FEE">
                    <w:rPr>
                      <w:i/>
                      <w:sz w:val="18"/>
                      <w:szCs w:val="18"/>
                    </w:rPr>
                    <w:t>g/</w:t>
                  </w:r>
                  <w:proofErr w:type="spellStart"/>
                  <w:r w:rsidRPr="00A20FEE">
                    <w:rPr>
                      <w:i/>
                      <w:sz w:val="18"/>
                      <w:szCs w:val="18"/>
                    </w:rPr>
                    <w:t>th</w:t>
                  </w:r>
                  <w:proofErr w:type="spellEnd"/>
                  <w:r w:rsidRPr="00A20FEE">
                    <w:rPr>
                      <w:i/>
                      <w:sz w:val="18"/>
                      <w:szCs w:val="18"/>
                    </w:rPr>
                    <w:t>:</w:t>
                  </w:r>
                </w:p>
              </w:tc>
              <w:tc>
                <w:tcPr>
                  <w:tcW w:w="416" w:type="dxa"/>
                  <w:vAlign w:val="center"/>
                  <w:hideMark/>
                </w:tcPr>
                <w:p w14:paraId="184AE590" w14:textId="77777777" w:rsidR="00976EF4" w:rsidRPr="00A20FEE" w:rsidRDefault="00976EF4" w:rsidP="00874F88">
                  <w:pPr>
                    <w:jc w:val="center"/>
                    <w:rPr>
                      <w:i/>
                      <w:sz w:val="20"/>
                    </w:rPr>
                  </w:pPr>
                  <w:r w:rsidRPr="00A20FEE">
                    <w:rPr>
                      <w:i/>
                      <w:sz w:val="20"/>
                    </w:rPr>
                    <w:t>8</w:t>
                  </w:r>
                </w:p>
              </w:tc>
              <w:tc>
                <w:tcPr>
                  <w:tcW w:w="323" w:type="dxa"/>
                  <w:vAlign w:val="center"/>
                  <w:hideMark/>
                </w:tcPr>
                <w:p w14:paraId="0C55878D" w14:textId="77777777" w:rsidR="00976EF4" w:rsidRPr="00A20FEE" w:rsidRDefault="00976EF4" w:rsidP="00874F88">
                  <w:pPr>
                    <w:jc w:val="left"/>
                    <w:rPr>
                      <w:i/>
                      <w:sz w:val="18"/>
                      <w:szCs w:val="18"/>
                    </w:rPr>
                  </w:pPr>
                  <w:r w:rsidRPr="00A20FEE">
                    <w:rPr>
                      <w:i/>
                      <w:sz w:val="18"/>
                      <w:szCs w:val="18"/>
                    </w:rPr>
                    <w:t>đ</w:t>
                  </w:r>
                </w:p>
              </w:tc>
              <w:tc>
                <w:tcPr>
                  <w:tcW w:w="567" w:type="dxa"/>
                  <w:vMerge/>
                  <w:tcBorders>
                    <w:right w:val="single" w:sz="4" w:space="0" w:color="auto"/>
                  </w:tcBorders>
                  <w:vAlign w:val="center"/>
                  <w:hideMark/>
                </w:tcPr>
                <w:p w14:paraId="483DF594" w14:textId="77777777" w:rsidR="00976EF4" w:rsidRPr="00A20FEE" w:rsidRDefault="00976EF4" w:rsidP="00874F88">
                  <w:pPr>
                    <w:jc w:val="left"/>
                    <w:rPr>
                      <w:i/>
                      <w:sz w:val="20"/>
                    </w:rPr>
                  </w:pPr>
                </w:p>
              </w:tc>
              <w:tc>
                <w:tcPr>
                  <w:tcW w:w="614" w:type="dxa"/>
                  <w:vMerge/>
                  <w:tcBorders>
                    <w:left w:val="single" w:sz="4" w:space="0" w:color="auto"/>
                  </w:tcBorders>
                  <w:vAlign w:val="center"/>
                  <w:hideMark/>
                </w:tcPr>
                <w:p w14:paraId="0C0301F1" w14:textId="77777777" w:rsidR="00976EF4" w:rsidRPr="00A20FEE" w:rsidRDefault="00976EF4" w:rsidP="00874F88">
                  <w:pPr>
                    <w:jc w:val="left"/>
                    <w:rPr>
                      <w:i/>
                      <w:sz w:val="20"/>
                    </w:rPr>
                  </w:pPr>
                </w:p>
              </w:tc>
              <w:tc>
                <w:tcPr>
                  <w:tcW w:w="284" w:type="dxa"/>
                  <w:shd w:val="clear" w:color="auto" w:fill="FAE2D5"/>
                  <w:vAlign w:val="center"/>
                  <w:hideMark/>
                </w:tcPr>
                <w:p w14:paraId="6A6E1F7D" w14:textId="77777777" w:rsidR="00976EF4" w:rsidRPr="00A20FEE" w:rsidRDefault="00976EF4" w:rsidP="00874F88">
                  <w:pPr>
                    <w:jc w:val="left"/>
                    <w:rPr>
                      <w:i/>
                      <w:sz w:val="20"/>
                    </w:rPr>
                  </w:pPr>
                  <w:r w:rsidRPr="00A20FEE">
                    <w:rPr>
                      <w:i/>
                      <w:sz w:val="20"/>
                    </w:rPr>
                    <w:t> </w:t>
                  </w:r>
                </w:p>
              </w:tc>
              <w:tc>
                <w:tcPr>
                  <w:tcW w:w="567" w:type="dxa"/>
                  <w:shd w:val="clear" w:color="auto" w:fill="FAE2D5"/>
                  <w:vAlign w:val="center"/>
                  <w:hideMark/>
                </w:tcPr>
                <w:p w14:paraId="1DBAED4E" w14:textId="77777777" w:rsidR="00976EF4" w:rsidRPr="00A20FEE" w:rsidRDefault="00976EF4" w:rsidP="00874F88">
                  <w:pPr>
                    <w:jc w:val="center"/>
                    <w:rPr>
                      <w:i/>
                      <w:sz w:val="20"/>
                    </w:rPr>
                  </w:pPr>
                  <w:r w:rsidRPr="00A20FEE">
                    <w:rPr>
                      <w:i/>
                      <w:sz w:val="20"/>
                    </w:rPr>
                    <w:t>2,8</w:t>
                  </w:r>
                </w:p>
              </w:tc>
              <w:tc>
                <w:tcPr>
                  <w:tcW w:w="567" w:type="dxa"/>
                  <w:shd w:val="clear" w:color="auto" w:fill="FAE2D5"/>
                  <w:vAlign w:val="center"/>
                  <w:hideMark/>
                </w:tcPr>
                <w:p w14:paraId="272E9C95" w14:textId="77777777" w:rsidR="00976EF4" w:rsidRPr="00A20FEE" w:rsidRDefault="00976EF4" w:rsidP="00874F88">
                  <w:pPr>
                    <w:jc w:val="left"/>
                    <w:rPr>
                      <w:i/>
                      <w:sz w:val="12"/>
                      <w:szCs w:val="12"/>
                    </w:rPr>
                  </w:pPr>
                  <w:r w:rsidRPr="00A20FEE">
                    <w:rPr>
                      <w:i/>
                      <w:sz w:val="18"/>
                      <w:szCs w:val="18"/>
                    </w:rPr>
                    <w:t>g/</w:t>
                  </w:r>
                  <w:proofErr w:type="spellStart"/>
                  <w:r w:rsidRPr="00A20FEE">
                    <w:rPr>
                      <w:i/>
                      <w:sz w:val="18"/>
                      <w:szCs w:val="18"/>
                    </w:rPr>
                    <w:t>th</w:t>
                  </w:r>
                  <w:proofErr w:type="spellEnd"/>
                  <w:r w:rsidRPr="00A20FEE">
                    <w:rPr>
                      <w:i/>
                      <w:sz w:val="18"/>
                      <w:szCs w:val="18"/>
                    </w:rPr>
                    <w:t>:</w:t>
                  </w:r>
                </w:p>
              </w:tc>
              <w:tc>
                <w:tcPr>
                  <w:tcW w:w="567" w:type="dxa"/>
                  <w:shd w:val="clear" w:color="auto" w:fill="FAE2D5"/>
                  <w:vAlign w:val="center"/>
                  <w:hideMark/>
                </w:tcPr>
                <w:p w14:paraId="4239D266" w14:textId="77777777" w:rsidR="00976EF4" w:rsidRPr="00A20FEE" w:rsidRDefault="00976EF4" w:rsidP="00874F88">
                  <w:pPr>
                    <w:jc w:val="center"/>
                    <w:rPr>
                      <w:i/>
                      <w:sz w:val="20"/>
                    </w:rPr>
                  </w:pPr>
                  <w:r w:rsidRPr="00A20FEE">
                    <w:rPr>
                      <w:i/>
                      <w:sz w:val="20"/>
                    </w:rPr>
                    <w:t>5,6</w:t>
                  </w:r>
                </w:p>
              </w:tc>
              <w:tc>
                <w:tcPr>
                  <w:tcW w:w="283" w:type="dxa"/>
                  <w:shd w:val="clear" w:color="auto" w:fill="FAE2D5"/>
                  <w:vAlign w:val="center"/>
                  <w:hideMark/>
                </w:tcPr>
                <w:p w14:paraId="3F497DD4" w14:textId="77777777" w:rsidR="00976EF4" w:rsidRPr="00A20FEE" w:rsidRDefault="00976EF4" w:rsidP="00874F88">
                  <w:pPr>
                    <w:jc w:val="left"/>
                    <w:rPr>
                      <w:i/>
                      <w:sz w:val="18"/>
                      <w:szCs w:val="18"/>
                    </w:rPr>
                  </w:pPr>
                  <w:r w:rsidRPr="00A20FEE">
                    <w:rPr>
                      <w:i/>
                      <w:sz w:val="18"/>
                      <w:szCs w:val="18"/>
                    </w:rPr>
                    <w:t>đ</w:t>
                  </w:r>
                </w:p>
              </w:tc>
              <w:tc>
                <w:tcPr>
                  <w:tcW w:w="567" w:type="dxa"/>
                  <w:vMerge/>
                  <w:vAlign w:val="center"/>
                  <w:hideMark/>
                </w:tcPr>
                <w:p w14:paraId="016D01A4" w14:textId="77777777" w:rsidR="00976EF4" w:rsidRPr="00A20FEE" w:rsidRDefault="00976EF4" w:rsidP="00874F88">
                  <w:pPr>
                    <w:jc w:val="left"/>
                    <w:rPr>
                      <w:i/>
                      <w:sz w:val="20"/>
                    </w:rPr>
                  </w:pPr>
                </w:p>
              </w:tc>
              <w:tc>
                <w:tcPr>
                  <w:tcW w:w="567" w:type="dxa"/>
                  <w:vMerge/>
                  <w:shd w:val="clear" w:color="auto" w:fill="CAEDFB"/>
                </w:tcPr>
                <w:p w14:paraId="4DE498F7" w14:textId="77777777" w:rsidR="00976EF4" w:rsidRPr="00A20FEE" w:rsidRDefault="00976EF4" w:rsidP="00874F88">
                  <w:pPr>
                    <w:jc w:val="left"/>
                    <w:rPr>
                      <w:i/>
                      <w:sz w:val="20"/>
                    </w:rPr>
                  </w:pPr>
                </w:p>
              </w:tc>
              <w:tc>
                <w:tcPr>
                  <w:tcW w:w="284" w:type="dxa"/>
                  <w:shd w:val="clear" w:color="auto" w:fill="CAEDFB"/>
                  <w:vAlign w:val="center"/>
                </w:tcPr>
                <w:p w14:paraId="55CD11E6" w14:textId="77777777" w:rsidR="00976EF4" w:rsidRPr="00A20FEE" w:rsidRDefault="00976EF4" w:rsidP="00874F88">
                  <w:pPr>
                    <w:jc w:val="left"/>
                    <w:rPr>
                      <w:i/>
                      <w:sz w:val="20"/>
                    </w:rPr>
                  </w:pPr>
                  <w:r w:rsidRPr="00A20FEE">
                    <w:rPr>
                      <w:i/>
                      <w:sz w:val="20"/>
                    </w:rPr>
                    <w:t> </w:t>
                  </w:r>
                </w:p>
              </w:tc>
              <w:tc>
                <w:tcPr>
                  <w:tcW w:w="567" w:type="dxa"/>
                  <w:shd w:val="clear" w:color="auto" w:fill="CAEDFB"/>
                  <w:vAlign w:val="center"/>
                </w:tcPr>
                <w:p w14:paraId="37348583" w14:textId="77777777" w:rsidR="00976EF4" w:rsidRPr="00A20FEE" w:rsidRDefault="00976EF4" w:rsidP="00874F88">
                  <w:pPr>
                    <w:jc w:val="left"/>
                    <w:rPr>
                      <w:i/>
                      <w:sz w:val="20"/>
                    </w:rPr>
                  </w:pPr>
                  <w:r w:rsidRPr="00A20FEE">
                    <w:rPr>
                      <w:i/>
                      <w:sz w:val="20"/>
                    </w:rPr>
                    <w:t>1,2</w:t>
                  </w:r>
                </w:p>
              </w:tc>
              <w:tc>
                <w:tcPr>
                  <w:tcW w:w="567" w:type="dxa"/>
                  <w:shd w:val="clear" w:color="auto" w:fill="CAEDFB"/>
                  <w:vAlign w:val="center"/>
                </w:tcPr>
                <w:p w14:paraId="74F2CE13" w14:textId="77777777" w:rsidR="00976EF4" w:rsidRPr="00A20FEE" w:rsidRDefault="00976EF4" w:rsidP="00874F88">
                  <w:pPr>
                    <w:jc w:val="left"/>
                    <w:rPr>
                      <w:i/>
                      <w:sz w:val="20"/>
                    </w:rPr>
                  </w:pPr>
                  <w:r w:rsidRPr="00A20FEE">
                    <w:rPr>
                      <w:i/>
                      <w:sz w:val="18"/>
                      <w:szCs w:val="18"/>
                    </w:rPr>
                    <w:t>g/</w:t>
                  </w:r>
                  <w:proofErr w:type="spellStart"/>
                  <w:r w:rsidRPr="00A20FEE">
                    <w:rPr>
                      <w:i/>
                      <w:sz w:val="18"/>
                      <w:szCs w:val="18"/>
                    </w:rPr>
                    <w:t>th</w:t>
                  </w:r>
                  <w:proofErr w:type="spellEnd"/>
                  <w:r w:rsidRPr="00A20FEE">
                    <w:rPr>
                      <w:i/>
                      <w:sz w:val="18"/>
                      <w:szCs w:val="18"/>
                    </w:rPr>
                    <w:t>:</w:t>
                  </w:r>
                </w:p>
              </w:tc>
              <w:tc>
                <w:tcPr>
                  <w:tcW w:w="520" w:type="dxa"/>
                  <w:shd w:val="clear" w:color="auto" w:fill="CAEDFB"/>
                  <w:vAlign w:val="center"/>
                </w:tcPr>
                <w:p w14:paraId="21D8A6CA" w14:textId="77777777" w:rsidR="00976EF4" w:rsidRPr="00A20FEE" w:rsidRDefault="00976EF4" w:rsidP="00874F88">
                  <w:pPr>
                    <w:jc w:val="left"/>
                    <w:rPr>
                      <w:i/>
                      <w:sz w:val="20"/>
                    </w:rPr>
                  </w:pPr>
                  <w:r w:rsidRPr="00A20FEE">
                    <w:rPr>
                      <w:i/>
                      <w:sz w:val="20"/>
                    </w:rPr>
                    <w:t>2,4</w:t>
                  </w:r>
                </w:p>
              </w:tc>
              <w:tc>
                <w:tcPr>
                  <w:tcW w:w="283" w:type="dxa"/>
                  <w:shd w:val="clear" w:color="auto" w:fill="CAEDFB"/>
                  <w:vAlign w:val="center"/>
                </w:tcPr>
                <w:p w14:paraId="0F835ED7" w14:textId="77777777" w:rsidR="00976EF4" w:rsidRPr="00A20FEE" w:rsidRDefault="00976EF4" w:rsidP="00874F88">
                  <w:pPr>
                    <w:jc w:val="left"/>
                    <w:rPr>
                      <w:i/>
                      <w:sz w:val="20"/>
                    </w:rPr>
                  </w:pPr>
                  <w:r w:rsidRPr="00A20FEE">
                    <w:rPr>
                      <w:i/>
                      <w:sz w:val="18"/>
                      <w:szCs w:val="18"/>
                    </w:rPr>
                    <w:t>đ</w:t>
                  </w:r>
                </w:p>
              </w:tc>
              <w:tc>
                <w:tcPr>
                  <w:tcW w:w="709" w:type="dxa"/>
                  <w:vMerge/>
                  <w:shd w:val="clear" w:color="auto" w:fill="CAEDFB"/>
                </w:tcPr>
                <w:p w14:paraId="3DDA0E36" w14:textId="77777777" w:rsidR="00976EF4" w:rsidRPr="00A20FEE" w:rsidRDefault="00976EF4" w:rsidP="00874F88">
                  <w:pPr>
                    <w:jc w:val="left"/>
                    <w:rPr>
                      <w:i/>
                      <w:sz w:val="20"/>
                    </w:rPr>
                  </w:pPr>
                </w:p>
              </w:tc>
            </w:tr>
            <w:tr w:rsidR="00A20FEE" w:rsidRPr="00A20FEE" w14:paraId="7422D9E0" w14:textId="77777777" w:rsidTr="00874F88">
              <w:trPr>
                <w:trHeight w:val="476"/>
              </w:trPr>
              <w:tc>
                <w:tcPr>
                  <w:tcW w:w="567" w:type="dxa"/>
                  <w:vMerge/>
                  <w:hideMark/>
                </w:tcPr>
                <w:p w14:paraId="09D1BEC9" w14:textId="77777777" w:rsidR="00976EF4" w:rsidRPr="00A20FEE" w:rsidRDefault="00976EF4" w:rsidP="00874F88">
                  <w:pPr>
                    <w:jc w:val="left"/>
                    <w:rPr>
                      <w:i/>
                      <w:sz w:val="20"/>
                    </w:rPr>
                  </w:pPr>
                </w:p>
              </w:tc>
              <w:tc>
                <w:tcPr>
                  <w:tcW w:w="706" w:type="dxa"/>
                  <w:vMerge/>
                  <w:vAlign w:val="center"/>
                  <w:hideMark/>
                </w:tcPr>
                <w:p w14:paraId="4E90E263" w14:textId="77777777" w:rsidR="00976EF4" w:rsidRPr="00A20FEE" w:rsidRDefault="00976EF4" w:rsidP="00874F88">
                  <w:pPr>
                    <w:jc w:val="left"/>
                    <w:rPr>
                      <w:i/>
                      <w:sz w:val="20"/>
                    </w:rPr>
                  </w:pPr>
                </w:p>
              </w:tc>
              <w:tc>
                <w:tcPr>
                  <w:tcW w:w="566" w:type="dxa"/>
                  <w:vMerge/>
                  <w:vAlign w:val="center"/>
                  <w:hideMark/>
                </w:tcPr>
                <w:p w14:paraId="2749C0BD" w14:textId="77777777" w:rsidR="00976EF4" w:rsidRPr="00A20FEE" w:rsidRDefault="00976EF4" w:rsidP="00874F88">
                  <w:pPr>
                    <w:jc w:val="left"/>
                    <w:rPr>
                      <w:i/>
                      <w:sz w:val="20"/>
                    </w:rPr>
                  </w:pPr>
                </w:p>
              </w:tc>
              <w:tc>
                <w:tcPr>
                  <w:tcW w:w="236" w:type="dxa"/>
                  <w:vAlign w:val="center"/>
                  <w:hideMark/>
                </w:tcPr>
                <w:p w14:paraId="5373E528" w14:textId="77777777" w:rsidR="00976EF4" w:rsidRPr="00A20FEE" w:rsidRDefault="00976EF4" w:rsidP="00874F88">
                  <w:pPr>
                    <w:jc w:val="left"/>
                    <w:rPr>
                      <w:i/>
                      <w:sz w:val="20"/>
                    </w:rPr>
                  </w:pPr>
                  <w:r w:rsidRPr="00A20FEE">
                    <w:rPr>
                      <w:i/>
                      <w:sz w:val="20"/>
                    </w:rPr>
                    <w:t> </w:t>
                  </w:r>
                </w:p>
              </w:tc>
              <w:tc>
                <w:tcPr>
                  <w:tcW w:w="316" w:type="dxa"/>
                  <w:vAlign w:val="center"/>
                  <w:hideMark/>
                </w:tcPr>
                <w:p w14:paraId="202B08D9" w14:textId="77777777" w:rsidR="00976EF4" w:rsidRPr="00A20FEE" w:rsidRDefault="00976EF4" w:rsidP="00874F88">
                  <w:pPr>
                    <w:jc w:val="center"/>
                    <w:rPr>
                      <w:i/>
                      <w:sz w:val="20"/>
                    </w:rPr>
                  </w:pPr>
                  <w:r w:rsidRPr="00A20FEE">
                    <w:rPr>
                      <w:i/>
                      <w:sz w:val="20"/>
                    </w:rPr>
                    <w:t>3</w:t>
                  </w:r>
                </w:p>
              </w:tc>
              <w:tc>
                <w:tcPr>
                  <w:tcW w:w="556" w:type="dxa"/>
                  <w:vAlign w:val="center"/>
                  <w:hideMark/>
                </w:tcPr>
                <w:p w14:paraId="2DFF3417" w14:textId="77777777" w:rsidR="00976EF4" w:rsidRPr="00A20FEE" w:rsidRDefault="00976EF4" w:rsidP="00874F88">
                  <w:pPr>
                    <w:jc w:val="left"/>
                    <w:rPr>
                      <w:i/>
                      <w:sz w:val="18"/>
                      <w:szCs w:val="18"/>
                    </w:rPr>
                  </w:pPr>
                  <w:r w:rsidRPr="00A20FEE">
                    <w:rPr>
                      <w:i/>
                      <w:sz w:val="18"/>
                      <w:szCs w:val="18"/>
                    </w:rPr>
                    <w:t>g/</w:t>
                  </w:r>
                  <w:proofErr w:type="spellStart"/>
                  <w:r w:rsidRPr="00A20FEE">
                    <w:rPr>
                      <w:i/>
                      <w:sz w:val="18"/>
                      <w:szCs w:val="18"/>
                    </w:rPr>
                    <w:t>th</w:t>
                  </w:r>
                  <w:proofErr w:type="spellEnd"/>
                  <w:r w:rsidRPr="00A20FEE">
                    <w:rPr>
                      <w:i/>
                      <w:sz w:val="18"/>
                      <w:szCs w:val="18"/>
                    </w:rPr>
                    <w:t>:</w:t>
                  </w:r>
                </w:p>
              </w:tc>
              <w:tc>
                <w:tcPr>
                  <w:tcW w:w="416" w:type="dxa"/>
                  <w:vAlign w:val="center"/>
                  <w:hideMark/>
                </w:tcPr>
                <w:p w14:paraId="327E263B" w14:textId="77777777" w:rsidR="00976EF4" w:rsidRPr="00A20FEE" w:rsidRDefault="00976EF4" w:rsidP="00874F88">
                  <w:pPr>
                    <w:jc w:val="center"/>
                    <w:rPr>
                      <w:i/>
                      <w:sz w:val="20"/>
                    </w:rPr>
                  </w:pPr>
                  <w:r w:rsidRPr="00A20FEE">
                    <w:rPr>
                      <w:i/>
                      <w:sz w:val="20"/>
                    </w:rPr>
                    <w:t>6</w:t>
                  </w:r>
                </w:p>
              </w:tc>
              <w:tc>
                <w:tcPr>
                  <w:tcW w:w="323" w:type="dxa"/>
                  <w:vAlign w:val="center"/>
                  <w:hideMark/>
                </w:tcPr>
                <w:p w14:paraId="2C8D710A" w14:textId="77777777" w:rsidR="00976EF4" w:rsidRPr="00A20FEE" w:rsidRDefault="00976EF4" w:rsidP="00874F88">
                  <w:pPr>
                    <w:jc w:val="left"/>
                    <w:rPr>
                      <w:i/>
                      <w:sz w:val="18"/>
                      <w:szCs w:val="18"/>
                    </w:rPr>
                  </w:pPr>
                  <w:r w:rsidRPr="00A20FEE">
                    <w:rPr>
                      <w:i/>
                      <w:sz w:val="18"/>
                      <w:szCs w:val="18"/>
                    </w:rPr>
                    <w:t>đ</w:t>
                  </w:r>
                </w:p>
              </w:tc>
              <w:tc>
                <w:tcPr>
                  <w:tcW w:w="567" w:type="dxa"/>
                  <w:vMerge/>
                  <w:tcBorders>
                    <w:right w:val="single" w:sz="4" w:space="0" w:color="auto"/>
                  </w:tcBorders>
                  <w:vAlign w:val="center"/>
                  <w:hideMark/>
                </w:tcPr>
                <w:p w14:paraId="49364AAC" w14:textId="77777777" w:rsidR="00976EF4" w:rsidRPr="00A20FEE" w:rsidRDefault="00976EF4" w:rsidP="00874F88">
                  <w:pPr>
                    <w:jc w:val="left"/>
                    <w:rPr>
                      <w:i/>
                      <w:sz w:val="20"/>
                    </w:rPr>
                  </w:pPr>
                </w:p>
              </w:tc>
              <w:tc>
                <w:tcPr>
                  <w:tcW w:w="614" w:type="dxa"/>
                  <w:vMerge/>
                  <w:tcBorders>
                    <w:left w:val="single" w:sz="4" w:space="0" w:color="auto"/>
                  </w:tcBorders>
                  <w:vAlign w:val="center"/>
                  <w:hideMark/>
                </w:tcPr>
                <w:p w14:paraId="42DB919C" w14:textId="77777777" w:rsidR="00976EF4" w:rsidRPr="00A20FEE" w:rsidRDefault="00976EF4" w:rsidP="00874F88">
                  <w:pPr>
                    <w:jc w:val="left"/>
                    <w:rPr>
                      <w:i/>
                      <w:sz w:val="20"/>
                    </w:rPr>
                  </w:pPr>
                </w:p>
              </w:tc>
              <w:tc>
                <w:tcPr>
                  <w:tcW w:w="284" w:type="dxa"/>
                  <w:shd w:val="clear" w:color="auto" w:fill="FAE2D5"/>
                  <w:vAlign w:val="center"/>
                  <w:hideMark/>
                </w:tcPr>
                <w:p w14:paraId="7C6DE170" w14:textId="77777777" w:rsidR="00976EF4" w:rsidRPr="00A20FEE" w:rsidRDefault="00976EF4" w:rsidP="00874F88">
                  <w:pPr>
                    <w:jc w:val="left"/>
                    <w:rPr>
                      <w:i/>
                      <w:sz w:val="20"/>
                    </w:rPr>
                  </w:pPr>
                  <w:r w:rsidRPr="00A20FEE">
                    <w:rPr>
                      <w:i/>
                      <w:sz w:val="20"/>
                    </w:rPr>
                    <w:t> </w:t>
                  </w:r>
                </w:p>
              </w:tc>
              <w:tc>
                <w:tcPr>
                  <w:tcW w:w="567" w:type="dxa"/>
                  <w:shd w:val="clear" w:color="auto" w:fill="FAE2D5"/>
                  <w:vAlign w:val="center"/>
                  <w:hideMark/>
                </w:tcPr>
                <w:p w14:paraId="1E6E88BD" w14:textId="77777777" w:rsidR="00976EF4" w:rsidRPr="00A20FEE" w:rsidRDefault="00976EF4" w:rsidP="00874F88">
                  <w:pPr>
                    <w:jc w:val="center"/>
                    <w:rPr>
                      <w:i/>
                      <w:sz w:val="20"/>
                    </w:rPr>
                  </w:pPr>
                  <w:r w:rsidRPr="00A20FEE">
                    <w:rPr>
                      <w:i/>
                      <w:sz w:val="20"/>
                    </w:rPr>
                    <w:t>2,1</w:t>
                  </w:r>
                </w:p>
              </w:tc>
              <w:tc>
                <w:tcPr>
                  <w:tcW w:w="567" w:type="dxa"/>
                  <w:shd w:val="clear" w:color="auto" w:fill="FAE2D5"/>
                  <w:vAlign w:val="center"/>
                  <w:hideMark/>
                </w:tcPr>
                <w:p w14:paraId="118088AA" w14:textId="77777777" w:rsidR="00976EF4" w:rsidRPr="00A20FEE" w:rsidRDefault="00976EF4" w:rsidP="00874F88">
                  <w:pPr>
                    <w:jc w:val="left"/>
                    <w:rPr>
                      <w:i/>
                      <w:sz w:val="12"/>
                      <w:szCs w:val="12"/>
                    </w:rPr>
                  </w:pPr>
                  <w:r w:rsidRPr="00A20FEE">
                    <w:rPr>
                      <w:i/>
                      <w:sz w:val="18"/>
                      <w:szCs w:val="18"/>
                    </w:rPr>
                    <w:t>g/</w:t>
                  </w:r>
                  <w:proofErr w:type="spellStart"/>
                  <w:r w:rsidRPr="00A20FEE">
                    <w:rPr>
                      <w:i/>
                      <w:sz w:val="18"/>
                      <w:szCs w:val="18"/>
                    </w:rPr>
                    <w:t>th</w:t>
                  </w:r>
                  <w:proofErr w:type="spellEnd"/>
                  <w:r w:rsidRPr="00A20FEE">
                    <w:rPr>
                      <w:i/>
                      <w:sz w:val="18"/>
                      <w:szCs w:val="18"/>
                    </w:rPr>
                    <w:t>:</w:t>
                  </w:r>
                </w:p>
              </w:tc>
              <w:tc>
                <w:tcPr>
                  <w:tcW w:w="567" w:type="dxa"/>
                  <w:shd w:val="clear" w:color="auto" w:fill="FAE2D5"/>
                  <w:vAlign w:val="center"/>
                  <w:hideMark/>
                </w:tcPr>
                <w:p w14:paraId="0B07989C" w14:textId="77777777" w:rsidR="00976EF4" w:rsidRPr="00A20FEE" w:rsidRDefault="00976EF4" w:rsidP="00874F88">
                  <w:pPr>
                    <w:jc w:val="center"/>
                    <w:rPr>
                      <w:i/>
                      <w:sz w:val="20"/>
                    </w:rPr>
                  </w:pPr>
                  <w:r w:rsidRPr="00A20FEE">
                    <w:rPr>
                      <w:i/>
                      <w:sz w:val="20"/>
                    </w:rPr>
                    <w:t>4,2</w:t>
                  </w:r>
                </w:p>
              </w:tc>
              <w:tc>
                <w:tcPr>
                  <w:tcW w:w="283" w:type="dxa"/>
                  <w:shd w:val="clear" w:color="auto" w:fill="FAE2D5"/>
                  <w:vAlign w:val="center"/>
                  <w:hideMark/>
                </w:tcPr>
                <w:p w14:paraId="3D764AA6" w14:textId="77777777" w:rsidR="00976EF4" w:rsidRPr="00A20FEE" w:rsidRDefault="00976EF4" w:rsidP="00874F88">
                  <w:pPr>
                    <w:jc w:val="left"/>
                    <w:rPr>
                      <w:i/>
                      <w:sz w:val="18"/>
                      <w:szCs w:val="18"/>
                    </w:rPr>
                  </w:pPr>
                  <w:r w:rsidRPr="00A20FEE">
                    <w:rPr>
                      <w:i/>
                      <w:sz w:val="18"/>
                      <w:szCs w:val="18"/>
                    </w:rPr>
                    <w:t>đ</w:t>
                  </w:r>
                </w:p>
              </w:tc>
              <w:tc>
                <w:tcPr>
                  <w:tcW w:w="567" w:type="dxa"/>
                  <w:vMerge/>
                  <w:vAlign w:val="center"/>
                  <w:hideMark/>
                </w:tcPr>
                <w:p w14:paraId="7E1AA20F" w14:textId="77777777" w:rsidR="00976EF4" w:rsidRPr="00A20FEE" w:rsidRDefault="00976EF4" w:rsidP="00874F88">
                  <w:pPr>
                    <w:jc w:val="left"/>
                    <w:rPr>
                      <w:i/>
                      <w:sz w:val="20"/>
                    </w:rPr>
                  </w:pPr>
                </w:p>
              </w:tc>
              <w:tc>
                <w:tcPr>
                  <w:tcW w:w="567" w:type="dxa"/>
                  <w:vMerge/>
                  <w:shd w:val="clear" w:color="auto" w:fill="CAEDFB"/>
                </w:tcPr>
                <w:p w14:paraId="5EC81EE5" w14:textId="77777777" w:rsidR="00976EF4" w:rsidRPr="00A20FEE" w:rsidRDefault="00976EF4" w:rsidP="00874F88">
                  <w:pPr>
                    <w:jc w:val="left"/>
                    <w:rPr>
                      <w:i/>
                      <w:sz w:val="20"/>
                    </w:rPr>
                  </w:pPr>
                </w:p>
              </w:tc>
              <w:tc>
                <w:tcPr>
                  <w:tcW w:w="284" w:type="dxa"/>
                  <w:shd w:val="clear" w:color="auto" w:fill="CAEDFB"/>
                  <w:vAlign w:val="center"/>
                </w:tcPr>
                <w:p w14:paraId="3E56245D" w14:textId="77777777" w:rsidR="00976EF4" w:rsidRPr="00A20FEE" w:rsidRDefault="00976EF4" w:rsidP="00874F88">
                  <w:pPr>
                    <w:jc w:val="left"/>
                    <w:rPr>
                      <w:i/>
                      <w:sz w:val="20"/>
                    </w:rPr>
                  </w:pPr>
                  <w:r w:rsidRPr="00A20FEE">
                    <w:rPr>
                      <w:i/>
                      <w:sz w:val="20"/>
                    </w:rPr>
                    <w:t> </w:t>
                  </w:r>
                </w:p>
              </w:tc>
              <w:tc>
                <w:tcPr>
                  <w:tcW w:w="567" w:type="dxa"/>
                  <w:shd w:val="clear" w:color="auto" w:fill="CAEDFB"/>
                  <w:vAlign w:val="center"/>
                </w:tcPr>
                <w:p w14:paraId="09BDD037" w14:textId="77777777" w:rsidR="00976EF4" w:rsidRPr="00A20FEE" w:rsidRDefault="00976EF4" w:rsidP="00874F88">
                  <w:pPr>
                    <w:jc w:val="left"/>
                    <w:rPr>
                      <w:i/>
                      <w:sz w:val="20"/>
                    </w:rPr>
                  </w:pPr>
                  <w:r w:rsidRPr="00A20FEE">
                    <w:rPr>
                      <w:i/>
                      <w:sz w:val="20"/>
                    </w:rPr>
                    <w:t>0,9</w:t>
                  </w:r>
                </w:p>
              </w:tc>
              <w:tc>
                <w:tcPr>
                  <w:tcW w:w="567" w:type="dxa"/>
                  <w:shd w:val="clear" w:color="auto" w:fill="CAEDFB"/>
                  <w:vAlign w:val="center"/>
                </w:tcPr>
                <w:p w14:paraId="51E98BF2" w14:textId="77777777" w:rsidR="00976EF4" w:rsidRPr="00A20FEE" w:rsidRDefault="00976EF4" w:rsidP="00874F88">
                  <w:pPr>
                    <w:jc w:val="left"/>
                    <w:rPr>
                      <w:i/>
                      <w:sz w:val="20"/>
                    </w:rPr>
                  </w:pPr>
                  <w:r w:rsidRPr="00A20FEE">
                    <w:rPr>
                      <w:i/>
                      <w:sz w:val="18"/>
                      <w:szCs w:val="18"/>
                    </w:rPr>
                    <w:t>g/</w:t>
                  </w:r>
                  <w:proofErr w:type="spellStart"/>
                  <w:r w:rsidRPr="00A20FEE">
                    <w:rPr>
                      <w:i/>
                      <w:sz w:val="18"/>
                      <w:szCs w:val="18"/>
                    </w:rPr>
                    <w:t>th</w:t>
                  </w:r>
                  <w:proofErr w:type="spellEnd"/>
                  <w:r w:rsidRPr="00A20FEE">
                    <w:rPr>
                      <w:i/>
                      <w:sz w:val="18"/>
                      <w:szCs w:val="18"/>
                    </w:rPr>
                    <w:t>:</w:t>
                  </w:r>
                </w:p>
              </w:tc>
              <w:tc>
                <w:tcPr>
                  <w:tcW w:w="520" w:type="dxa"/>
                  <w:shd w:val="clear" w:color="auto" w:fill="CAEDFB"/>
                  <w:vAlign w:val="center"/>
                </w:tcPr>
                <w:p w14:paraId="07AAA513" w14:textId="77777777" w:rsidR="00976EF4" w:rsidRPr="00A20FEE" w:rsidRDefault="00976EF4" w:rsidP="00874F88">
                  <w:pPr>
                    <w:jc w:val="left"/>
                    <w:rPr>
                      <w:i/>
                      <w:sz w:val="20"/>
                    </w:rPr>
                  </w:pPr>
                  <w:r w:rsidRPr="00A20FEE">
                    <w:rPr>
                      <w:i/>
                      <w:sz w:val="20"/>
                    </w:rPr>
                    <w:t>1,8</w:t>
                  </w:r>
                </w:p>
              </w:tc>
              <w:tc>
                <w:tcPr>
                  <w:tcW w:w="283" w:type="dxa"/>
                  <w:shd w:val="clear" w:color="auto" w:fill="CAEDFB"/>
                  <w:vAlign w:val="center"/>
                </w:tcPr>
                <w:p w14:paraId="388B7B6E" w14:textId="77777777" w:rsidR="00976EF4" w:rsidRPr="00A20FEE" w:rsidRDefault="00976EF4" w:rsidP="00874F88">
                  <w:pPr>
                    <w:jc w:val="left"/>
                    <w:rPr>
                      <w:i/>
                      <w:sz w:val="20"/>
                    </w:rPr>
                  </w:pPr>
                  <w:r w:rsidRPr="00A20FEE">
                    <w:rPr>
                      <w:i/>
                      <w:sz w:val="18"/>
                      <w:szCs w:val="18"/>
                    </w:rPr>
                    <w:t>đ</w:t>
                  </w:r>
                </w:p>
              </w:tc>
              <w:tc>
                <w:tcPr>
                  <w:tcW w:w="709" w:type="dxa"/>
                  <w:vMerge/>
                  <w:shd w:val="clear" w:color="auto" w:fill="CAEDFB"/>
                </w:tcPr>
                <w:p w14:paraId="5A0B0745" w14:textId="77777777" w:rsidR="00976EF4" w:rsidRPr="00A20FEE" w:rsidRDefault="00976EF4" w:rsidP="00874F88">
                  <w:pPr>
                    <w:jc w:val="left"/>
                    <w:rPr>
                      <w:i/>
                      <w:sz w:val="20"/>
                    </w:rPr>
                  </w:pPr>
                </w:p>
              </w:tc>
            </w:tr>
            <w:tr w:rsidR="00A20FEE" w:rsidRPr="00A20FEE" w14:paraId="76DEEBA6" w14:textId="77777777" w:rsidTr="00874F88">
              <w:trPr>
                <w:trHeight w:val="476"/>
              </w:trPr>
              <w:tc>
                <w:tcPr>
                  <w:tcW w:w="567" w:type="dxa"/>
                  <w:vMerge/>
                  <w:hideMark/>
                </w:tcPr>
                <w:p w14:paraId="780D5138" w14:textId="77777777" w:rsidR="00976EF4" w:rsidRPr="00A20FEE" w:rsidRDefault="00976EF4" w:rsidP="00874F88">
                  <w:pPr>
                    <w:jc w:val="left"/>
                    <w:rPr>
                      <w:i/>
                      <w:sz w:val="20"/>
                    </w:rPr>
                  </w:pPr>
                </w:p>
              </w:tc>
              <w:tc>
                <w:tcPr>
                  <w:tcW w:w="706" w:type="dxa"/>
                  <w:vMerge/>
                  <w:vAlign w:val="center"/>
                  <w:hideMark/>
                </w:tcPr>
                <w:p w14:paraId="31F1D272" w14:textId="77777777" w:rsidR="00976EF4" w:rsidRPr="00A20FEE" w:rsidRDefault="00976EF4" w:rsidP="00874F88">
                  <w:pPr>
                    <w:jc w:val="left"/>
                    <w:rPr>
                      <w:i/>
                      <w:sz w:val="20"/>
                    </w:rPr>
                  </w:pPr>
                </w:p>
              </w:tc>
              <w:tc>
                <w:tcPr>
                  <w:tcW w:w="566" w:type="dxa"/>
                  <w:vMerge/>
                  <w:vAlign w:val="center"/>
                  <w:hideMark/>
                </w:tcPr>
                <w:p w14:paraId="2523380E" w14:textId="77777777" w:rsidR="00976EF4" w:rsidRPr="00A20FEE" w:rsidRDefault="00976EF4" w:rsidP="00874F88">
                  <w:pPr>
                    <w:jc w:val="left"/>
                    <w:rPr>
                      <w:i/>
                      <w:sz w:val="20"/>
                    </w:rPr>
                  </w:pPr>
                </w:p>
              </w:tc>
              <w:tc>
                <w:tcPr>
                  <w:tcW w:w="236" w:type="dxa"/>
                  <w:vAlign w:val="center"/>
                  <w:hideMark/>
                </w:tcPr>
                <w:p w14:paraId="532A465A" w14:textId="77777777" w:rsidR="00976EF4" w:rsidRPr="00A20FEE" w:rsidRDefault="00976EF4" w:rsidP="00874F88">
                  <w:pPr>
                    <w:jc w:val="left"/>
                    <w:rPr>
                      <w:i/>
                      <w:sz w:val="20"/>
                    </w:rPr>
                  </w:pPr>
                  <w:r w:rsidRPr="00A20FEE">
                    <w:rPr>
                      <w:i/>
                      <w:sz w:val="20"/>
                    </w:rPr>
                    <w:t> </w:t>
                  </w:r>
                </w:p>
              </w:tc>
              <w:tc>
                <w:tcPr>
                  <w:tcW w:w="316" w:type="dxa"/>
                  <w:vAlign w:val="center"/>
                  <w:hideMark/>
                </w:tcPr>
                <w:p w14:paraId="17D9DFA9" w14:textId="77777777" w:rsidR="00976EF4" w:rsidRPr="00A20FEE" w:rsidRDefault="00976EF4" w:rsidP="00874F88">
                  <w:pPr>
                    <w:jc w:val="center"/>
                    <w:rPr>
                      <w:i/>
                      <w:sz w:val="20"/>
                    </w:rPr>
                  </w:pPr>
                  <w:r w:rsidRPr="00A20FEE">
                    <w:rPr>
                      <w:i/>
                      <w:sz w:val="20"/>
                    </w:rPr>
                    <w:t>2</w:t>
                  </w:r>
                </w:p>
              </w:tc>
              <w:tc>
                <w:tcPr>
                  <w:tcW w:w="556" w:type="dxa"/>
                  <w:vAlign w:val="center"/>
                  <w:hideMark/>
                </w:tcPr>
                <w:p w14:paraId="1C661EA1" w14:textId="77777777" w:rsidR="00976EF4" w:rsidRPr="00A20FEE" w:rsidRDefault="00976EF4" w:rsidP="00874F88">
                  <w:pPr>
                    <w:jc w:val="left"/>
                    <w:rPr>
                      <w:i/>
                      <w:sz w:val="18"/>
                      <w:szCs w:val="18"/>
                    </w:rPr>
                  </w:pPr>
                  <w:r w:rsidRPr="00A20FEE">
                    <w:rPr>
                      <w:i/>
                      <w:sz w:val="18"/>
                      <w:szCs w:val="18"/>
                    </w:rPr>
                    <w:t>g/</w:t>
                  </w:r>
                  <w:proofErr w:type="spellStart"/>
                  <w:r w:rsidRPr="00A20FEE">
                    <w:rPr>
                      <w:i/>
                      <w:sz w:val="18"/>
                      <w:szCs w:val="18"/>
                    </w:rPr>
                    <w:t>th</w:t>
                  </w:r>
                  <w:proofErr w:type="spellEnd"/>
                  <w:r w:rsidRPr="00A20FEE">
                    <w:rPr>
                      <w:i/>
                      <w:sz w:val="18"/>
                      <w:szCs w:val="18"/>
                    </w:rPr>
                    <w:t>:</w:t>
                  </w:r>
                </w:p>
              </w:tc>
              <w:tc>
                <w:tcPr>
                  <w:tcW w:w="416" w:type="dxa"/>
                  <w:vAlign w:val="center"/>
                  <w:hideMark/>
                </w:tcPr>
                <w:p w14:paraId="14B1BDDD" w14:textId="77777777" w:rsidR="00976EF4" w:rsidRPr="00A20FEE" w:rsidRDefault="00976EF4" w:rsidP="00874F88">
                  <w:pPr>
                    <w:jc w:val="center"/>
                    <w:rPr>
                      <w:i/>
                      <w:sz w:val="20"/>
                    </w:rPr>
                  </w:pPr>
                  <w:r w:rsidRPr="00A20FEE">
                    <w:rPr>
                      <w:i/>
                      <w:sz w:val="20"/>
                    </w:rPr>
                    <w:t>4</w:t>
                  </w:r>
                </w:p>
              </w:tc>
              <w:tc>
                <w:tcPr>
                  <w:tcW w:w="323" w:type="dxa"/>
                  <w:vAlign w:val="center"/>
                  <w:hideMark/>
                </w:tcPr>
                <w:p w14:paraId="01CD83AE" w14:textId="77777777" w:rsidR="00976EF4" w:rsidRPr="00A20FEE" w:rsidRDefault="00976EF4" w:rsidP="00874F88">
                  <w:pPr>
                    <w:jc w:val="left"/>
                    <w:rPr>
                      <w:i/>
                      <w:sz w:val="18"/>
                      <w:szCs w:val="18"/>
                    </w:rPr>
                  </w:pPr>
                  <w:r w:rsidRPr="00A20FEE">
                    <w:rPr>
                      <w:i/>
                      <w:sz w:val="18"/>
                      <w:szCs w:val="18"/>
                    </w:rPr>
                    <w:t>đ</w:t>
                  </w:r>
                </w:p>
              </w:tc>
              <w:tc>
                <w:tcPr>
                  <w:tcW w:w="567" w:type="dxa"/>
                  <w:vMerge/>
                  <w:tcBorders>
                    <w:right w:val="single" w:sz="4" w:space="0" w:color="auto"/>
                  </w:tcBorders>
                  <w:vAlign w:val="center"/>
                  <w:hideMark/>
                </w:tcPr>
                <w:p w14:paraId="44416D1F" w14:textId="77777777" w:rsidR="00976EF4" w:rsidRPr="00A20FEE" w:rsidRDefault="00976EF4" w:rsidP="00874F88">
                  <w:pPr>
                    <w:jc w:val="left"/>
                    <w:rPr>
                      <w:i/>
                      <w:sz w:val="20"/>
                    </w:rPr>
                  </w:pPr>
                </w:p>
              </w:tc>
              <w:tc>
                <w:tcPr>
                  <w:tcW w:w="614" w:type="dxa"/>
                  <w:vMerge/>
                  <w:tcBorders>
                    <w:left w:val="single" w:sz="4" w:space="0" w:color="auto"/>
                  </w:tcBorders>
                  <w:vAlign w:val="center"/>
                  <w:hideMark/>
                </w:tcPr>
                <w:p w14:paraId="1D041FF9" w14:textId="77777777" w:rsidR="00976EF4" w:rsidRPr="00A20FEE" w:rsidRDefault="00976EF4" w:rsidP="00874F88">
                  <w:pPr>
                    <w:jc w:val="left"/>
                    <w:rPr>
                      <w:i/>
                      <w:sz w:val="20"/>
                    </w:rPr>
                  </w:pPr>
                </w:p>
              </w:tc>
              <w:tc>
                <w:tcPr>
                  <w:tcW w:w="284" w:type="dxa"/>
                  <w:shd w:val="clear" w:color="auto" w:fill="FAE2D5"/>
                  <w:vAlign w:val="center"/>
                  <w:hideMark/>
                </w:tcPr>
                <w:p w14:paraId="424B588B" w14:textId="77777777" w:rsidR="00976EF4" w:rsidRPr="00A20FEE" w:rsidRDefault="00976EF4" w:rsidP="00874F88">
                  <w:pPr>
                    <w:jc w:val="left"/>
                    <w:rPr>
                      <w:i/>
                      <w:sz w:val="20"/>
                    </w:rPr>
                  </w:pPr>
                  <w:r w:rsidRPr="00A20FEE">
                    <w:rPr>
                      <w:i/>
                      <w:sz w:val="20"/>
                    </w:rPr>
                    <w:t> </w:t>
                  </w:r>
                </w:p>
              </w:tc>
              <w:tc>
                <w:tcPr>
                  <w:tcW w:w="567" w:type="dxa"/>
                  <w:shd w:val="clear" w:color="auto" w:fill="FAE2D5"/>
                  <w:vAlign w:val="center"/>
                  <w:hideMark/>
                </w:tcPr>
                <w:p w14:paraId="5F90921A" w14:textId="77777777" w:rsidR="00976EF4" w:rsidRPr="00A20FEE" w:rsidRDefault="00976EF4" w:rsidP="00874F88">
                  <w:pPr>
                    <w:jc w:val="center"/>
                    <w:rPr>
                      <w:i/>
                      <w:sz w:val="20"/>
                    </w:rPr>
                  </w:pPr>
                  <w:r w:rsidRPr="00A20FEE">
                    <w:rPr>
                      <w:i/>
                      <w:sz w:val="20"/>
                    </w:rPr>
                    <w:t>1,4</w:t>
                  </w:r>
                </w:p>
              </w:tc>
              <w:tc>
                <w:tcPr>
                  <w:tcW w:w="567" w:type="dxa"/>
                  <w:shd w:val="clear" w:color="auto" w:fill="FAE2D5"/>
                  <w:vAlign w:val="center"/>
                  <w:hideMark/>
                </w:tcPr>
                <w:p w14:paraId="4841E5D5" w14:textId="77777777" w:rsidR="00976EF4" w:rsidRPr="00A20FEE" w:rsidRDefault="00976EF4" w:rsidP="00874F88">
                  <w:pPr>
                    <w:jc w:val="left"/>
                    <w:rPr>
                      <w:i/>
                      <w:sz w:val="12"/>
                      <w:szCs w:val="12"/>
                    </w:rPr>
                  </w:pPr>
                  <w:r w:rsidRPr="00A20FEE">
                    <w:rPr>
                      <w:i/>
                      <w:sz w:val="18"/>
                      <w:szCs w:val="18"/>
                    </w:rPr>
                    <w:t>g/</w:t>
                  </w:r>
                  <w:proofErr w:type="spellStart"/>
                  <w:r w:rsidRPr="00A20FEE">
                    <w:rPr>
                      <w:i/>
                      <w:sz w:val="18"/>
                      <w:szCs w:val="18"/>
                    </w:rPr>
                    <w:t>th</w:t>
                  </w:r>
                  <w:proofErr w:type="spellEnd"/>
                  <w:r w:rsidRPr="00A20FEE">
                    <w:rPr>
                      <w:i/>
                      <w:sz w:val="18"/>
                      <w:szCs w:val="18"/>
                    </w:rPr>
                    <w:t>:</w:t>
                  </w:r>
                </w:p>
              </w:tc>
              <w:tc>
                <w:tcPr>
                  <w:tcW w:w="567" w:type="dxa"/>
                  <w:shd w:val="clear" w:color="auto" w:fill="FAE2D5"/>
                  <w:vAlign w:val="center"/>
                  <w:hideMark/>
                </w:tcPr>
                <w:p w14:paraId="231AF5EC" w14:textId="77777777" w:rsidR="00976EF4" w:rsidRPr="00A20FEE" w:rsidRDefault="00976EF4" w:rsidP="00874F88">
                  <w:pPr>
                    <w:jc w:val="center"/>
                    <w:rPr>
                      <w:i/>
                      <w:sz w:val="20"/>
                    </w:rPr>
                  </w:pPr>
                  <w:r w:rsidRPr="00A20FEE">
                    <w:rPr>
                      <w:i/>
                      <w:sz w:val="20"/>
                    </w:rPr>
                    <w:t>2,8</w:t>
                  </w:r>
                </w:p>
              </w:tc>
              <w:tc>
                <w:tcPr>
                  <w:tcW w:w="283" w:type="dxa"/>
                  <w:shd w:val="clear" w:color="auto" w:fill="FAE2D5"/>
                  <w:vAlign w:val="center"/>
                  <w:hideMark/>
                </w:tcPr>
                <w:p w14:paraId="5C591488" w14:textId="77777777" w:rsidR="00976EF4" w:rsidRPr="00A20FEE" w:rsidRDefault="00976EF4" w:rsidP="00874F88">
                  <w:pPr>
                    <w:jc w:val="left"/>
                    <w:rPr>
                      <w:i/>
                      <w:sz w:val="18"/>
                      <w:szCs w:val="18"/>
                    </w:rPr>
                  </w:pPr>
                  <w:r w:rsidRPr="00A20FEE">
                    <w:rPr>
                      <w:i/>
                      <w:sz w:val="18"/>
                      <w:szCs w:val="18"/>
                    </w:rPr>
                    <w:t>đ</w:t>
                  </w:r>
                </w:p>
              </w:tc>
              <w:tc>
                <w:tcPr>
                  <w:tcW w:w="567" w:type="dxa"/>
                  <w:vMerge/>
                  <w:vAlign w:val="center"/>
                  <w:hideMark/>
                </w:tcPr>
                <w:p w14:paraId="60758F47" w14:textId="77777777" w:rsidR="00976EF4" w:rsidRPr="00A20FEE" w:rsidRDefault="00976EF4" w:rsidP="00874F88">
                  <w:pPr>
                    <w:jc w:val="left"/>
                    <w:rPr>
                      <w:i/>
                      <w:sz w:val="20"/>
                    </w:rPr>
                  </w:pPr>
                </w:p>
              </w:tc>
              <w:tc>
                <w:tcPr>
                  <w:tcW w:w="567" w:type="dxa"/>
                  <w:vMerge/>
                  <w:shd w:val="clear" w:color="auto" w:fill="CAEDFB"/>
                </w:tcPr>
                <w:p w14:paraId="190689E3" w14:textId="77777777" w:rsidR="00976EF4" w:rsidRPr="00A20FEE" w:rsidRDefault="00976EF4" w:rsidP="00874F88">
                  <w:pPr>
                    <w:jc w:val="left"/>
                    <w:rPr>
                      <w:i/>
                      <w:sz w:val="20"/>
                    </w:rPr>
                  </w:pPr>
                </w:p>
              </w:tc>
              <w:tc>
                <w:tcPr>
                  <w:tcW w:w="284" w:type="dxa"/>
                  <w:shd w:val="clear" w:color="auto" w:fill="CAEDFB"/>
                  <w:vAlign w:val="center"/>
                </w:tcPr>
                <w:p w14:paraId="2AE47CF1" w14:textId="77777777" w:rsidR="00976EF4" w:rsidRPr="00A20FEE" w:rsidRDefault="00976EF4" w:rsidP="00874F88">
                  <w:pPr>
                    <w:jc w:val="left"/>
                    <w:rPr>
                      <w:i/>
                      <w:sz w:val="20"/>
                    </w:rPr>
                  </w:pPr>
                  <w:r w:rsidRPr="00A20FEE">
                    <w:rPr>
                      <w:i/>
                      <w:sz w:val="20"/>
                    </w:rPr>
                    <w:t> </w:t>
                  </w:r>
                </w:p>
              </w:tc>
              <w:tc>
                <w:tcPr>
                  <w:tcW w:w="567" w:type="dxa"/>
                  <w:shd w:val="clear" w:color="auto" w:fill="CAEDFB"/>
                  <w:vAlign w:val="center"/>
                </w:tcPr>
                <w:p w14:paraId="1A99FB3A" w14:textId="77777777" w:rsidR="00976EF4" w:rsidRPr="00A20FEE" w:rsidRDefault="00976EF4" w:rsidP="00874F88">
                  <w:pPr>
                    <w:jc w:val="left"/>
                    <w:rPr>
                      <w:i/>
                      <w:sz w:val="20"/>
                    </w:rPr>
                  </w:pPr>
                  <w:r w:rsidRPr="00A20FEE">
                    <w:rPr>
                      <w:i/>
                      <w:sz w:val="20"/>
                    </w:rPr>
                    <w:t>0,6</w:t>
                  </w:r>
                </w:p>
              </w:tc>
              <w:tc>
                <w:tcPr>
                  <w:tcW w:w="567" w:type="dxa"/>
                  <w:shd w:val="clear" w:color="auto" w:fill="CAEDFB"/>
                  <w:vAlign w:val="center"/>
                </w:tcPr>
                <w:p w14:paraId="20479319" w14:textId="77777777" w:rsidR="00976EF4" w:rsidRPr="00A20FEE" w:rsidRDefault="00976EF4" w:rsidP="00874F88">
                  <w:pPr>
                    <w:jc w:val="left"/>
                    <w:rPr>
                      <w:i/>
                      <w:sz w:val="20"/>
                    </w:rPr>
                  </w:pPr>
                  <w:r w:rsidRPr="00A20FEE">
                    <w:rPr>
                      <w:i/>
                      <w:sz w:val="18"/>
                      <w:szCs w:val="18"/>
                    </w:rPr>
                    <w:t>g/</w:t>
                  </w:r>
                  <w:proofErr w:type="spellStart"/>
                  <w:r w:rsidRPr="00A20FEE">
                    <w:rPr>
                      <w:i/>
                      <w:sz w:val="18"/>
                      <w:szCs w:val="18"/>
                    </w:rPr>
                    <w:t>th</w:t>
                  </w:r>
                  <w:proofErr w:type="spellEnd"/>
                  <w:r w:rsidRPr="00A20FEE">
                    <w:rPr>
                      <w:i/>
                      <w:sz w:val="18"/>
                      <w:szCs w:val="18"/>
                    </w:rPr>
                    <w:t>:</w:t>
                  </w:r>
                </w:p>
              </w:tc>
              <w:tc>
                <w:tcPr>
                  <w:tcW w:w="520" w:type="dxa"/>
                  <w:shd w:val="clear" w:color="auto" w:fill="CAEDFB"/>
                  <w:vAlign w:val="center"/>
                </w:tcPr>
                <w:p w14:paraId="74E2F44E" w14:textId="77777777" w:rsidR="00976EF4" w:rsidRPr="00A20FEE" w:rsidRDefault="00976EF4" w:rsidP="00874F88">
                  <w:pPr>
                    <w:jc w:val="left"/>
                    <w:rPr>
                      <w:i/>
                      <w:sz w:val="20"/>
                    </w:rPr>
                  </w:pPr>
                  <w:r w:rsidRPr="00A20FEE">
                    <w:rPr>
                      <w:i/>
                      <w:sz w:val="20"/>
                    </w:rPr>
                    <w:t>1,2</w:t>
                  </w:r>
                </w:p>
              </w:tc>
              <w:tc>
                <w:tcPr>
                  <w:tcW w:w="283" w:type="dxa"/>
                  <w:shd w:val="clear" w:color="auto" w:fill="CAEDFB"/>
                  <w:vAlign w:val="center"/>
                </w:tcPr>
                <w:p w14:paraId="41C34674" w14:textId="77777777" w:rsidR="00976EF4" w:rsidRPr="00A20FEE" w:rsidRDefault="00976EF4" w:rsidP="00874F88">
                  <w:pPr>
                    <w:jc w:val="left"/>
                    <w:rPr>
                      <w:i/>
                      <w:sz w:val="20"/>
                    </w:rPr>
                  </w:pPr>
                  <w:r w:rsidRPr="00A20FEE">
                    <w:rPr>
                      <w:i/>
                      <w:sz w:val="18"/>
                      <w:szCs w:val="18"/>
                    </w:rPr>
                    <w:t>đ</w:t>
                  </w:r>
                </w:p>
              </w:tc>
              <w:tc>
                <w:tcPr>
                  <w:tcW w:w="709" w:type="dxa"/>
                  <w:vMerge/>
                  <w:shd w:val="clear" w:color="auto" w:fill="CAEDFB"/>
                </w:tcPr>
                <w:p w14:paraId="7B729C31" w14:textId="77777777" w:rsidR="00976EF4" w:rsidRPr="00A20FEE" w:rsidRDefault="00976EF4" w:rsidP="00874F88">
                  <w:pPr>
                    <w:jc w:val="left"/>
                    <w:rPr>
                      <w:i/>
                      <w:sz w:val="20"/>
                    </w:rPr>
                  </w:pPr>
                </w:p>
              </w:tc>
            </w:tr>
            <w:tr w:rsidR="00A20FEE" w:rsidRPr="00A20FEE" w14:paraId="2885A8FE" w14:textId="77777777" w:rsidTr="00874F88">
              <w:trPr>
                <w:trHeight w:val="476"/>
              </w:trPr>
              <w:tc>
                <w:tcPr>
                  <w:tcW w:w="567" w:type="dxa"/>
                  <w:vMerge/>
                  <w:hideMark/>
                </w:tcPr>
                <w:p w14:paraId="61033637" w14:textId="77777777" w:rsidR="00976EF4" w:rsidRPr="00A20FEE" w:rsidRDefault="00976EF4" w:rsidP="00874F88">
                  <w:pPr>
                    <w:jc w:val="left"/>
                    <w:rPr>
                      <w:i/>
                      <w:sz w:val="20"/>
                    </w:rPr>
                  </w:pPr>
                </w:p>
              </w:tc>
              <w:tc>
                <w:tcPr>
                  <w:tcW w:w="706" w:type="dxa"/>
                  <w:vMerge/>
                  <w:vAlign w:val="center"/>
                  <w:hideMark/>
                </w:tcPr>
                <w:p w14:paraId="5343C002" w14:textId="77777777" w:rsidR="00976EF4" w:rsidRPr="00A20FEE" w:rsidRDefault="00976EF4" w:rsidP="00874F88">
                  <w:pPr>
                    <w:jc w:val="left"/>
                    <w:rPr>
                      <w:i/>
                      <w:sz w:val="20"/>
                    </w:rPr>
                  </w:pPr>
                </w:p>
              </w:tc>
              <w:tc>
                <w:tcPr>
                  <w:tcW w:w="566" w:type="dxa"/>
                  <w:vMerge/>
                  <w:vAlign w:val="center"/>
                  <w:hideMark/>
                </w:tcPr>
                <w:p w14:paraId="6929F95F" w14:textId="77777777" w:rsidR="00976EF4" w:rsidRPr="00A20FEE" w:rsidRDefault="00976EF4" w:rsidP="00874F88">
                  <w:pPr>
                    <w:jc w:val="left"/>
                    <w:rPr>
                      <w:i/>
                      <w:sz w:val="20"/>
                    </w:rPr>
                  </w:pPr>
                </w:p>
              </w:tc>
              <w:tc>
                <w:tcPr>
                  <w:tcW w:w="236" w:type="dxa"/>
                  <w:vAlign w:val="center"/>
                  <w:hideMark/>
                </w:tcPr>
                <w:p w14:paraId="0A5099E4" w14:textId="77777777" w:rsidR="00976EF4" w:rsidRPr="00A20FEE" w:rsidRDefault="00976EF4" w:rsidP="00874F88">
                  <w:pPr>
                    <w:jc w:val="left"/>
                    <w:rPr>
                      <w:i/>
                      <w:sz w:val="20"/>
                    </w:rPr>
                  </w:pPr>
                  <w:r w:rsidRPr="00A20FEE">
                    <w:rPr>
                      <w:i/>
                      <w:sz w:val="20"/>
                    </w:rPr>
                    <w:t> </w:t>
                  </w:r>
                </w:p>
              </w:tc>
              <w:tc>
                <w:tcPr>
                  <w:tcW w:w="316" w:type="dxa"/>
                  <w:vAlign w:val="center"/>
                  <w:hideMark/>
                </w:tcPr>
                <w:p w14:paraId="512C7447" w14:textId="77777777" w:rsidR="00976EF4" w:rsidRPr="00A20FEE" w:rsidRDefault="00976EF4" w:rsidP="00874F88">
                  <w:pPr>
                    <w:jc w:val="center"/>
                    <w:rPr>
                      <w:i/>
                      <w:sz w:val="20"/>
                    </w:rPr>
                  </w:pPr>
                  <w:r w:rsidRPr="00A20FEE">
                    <w:rPr>
                      <w:i/>
                      <w:sz w:val="20"/>
                    </w:rPr>
                    <w:t>1</w:t>
                  </w:r>
                </w:p>
              </w:tc>
              <w:tc>
                <w:tcPr>
                  <w:tcW w:w="556" w:type="dxa"/>
                  <w:vAlign w:val="center"/>
                  <w:hideMark/>
                </w:tcPr>
                <w:p w14:paraId="3175A754" w14:textId="77777777" w:rsidR="00976EF4" w:rsidRPr="00A20FEE" w:rsidRDefault="00976EF4" w:rsidP="00874F88">
                  <w:pPr>
                    <w:jc w:val="left"/>
                    <w:rPr>
                      <w:i/>
                      <w:sz w:val="18"/>
                      <w:szCs w:val="18"/>
                    </w:rPr>
                  </w:pPr>
                  <w:r w:rsidRPr="00A20FEE">
                    <w:rPr>
                      <w:i/>
                      <w:sz w:val="18"/>
                      <w:szCs w:val="18"/>
                    </w:rPr>
                    <w:t>g/</w:t>
                  </w:r>
                  <w:proofErr w:type="spellStart"/>
                  <w:r w:rsidRPr="00A20FEE">
                    <w:rPr>
                      <w:i/>
                      <w:sz w:val="18"/>
                      <w:szCs w:val="18"/>
                    </w:rPr>
                    <w:t>th</w:t>
                  </w:r>
                  <w:proofErr w:type="spellEnd"/>
                  <w:r w:rsidRPr="00A20FEE">
                    <w:rPr>
                      <w:i/>
                      <w:sz w:val="18"/>
                      <w:szCs w:val="18"/>
                    </w:rPr>
                    <w:t>:</w:t>
                  </w:r>
                </w:p>
              </w:tc>
              <w:tc>
                <w:tcPr>
                  <w:tcW w:w="416" w:type="dxa"/>
                  <w:vAlign w:val="center"/>
                  <w:hideMark/>
                </w:tcPr>
                <w:p w14:paraId="09A10BB3" w14:textId="77777777" w:rsidR="00976EF4" w:rsidRPr="00A20FEE" w:rsidRDefault="00976EF4" w:rsidP="00874F88">
                  <w:pPr>
                    <w:jc w:val="center"/>
                    <w:rPr>
                      <w:i/>
                      <w:sz w:val="20"/>
                    </w:rPr>
                  </w:pPr>
                  <w:r w:rsidRPr="00A20FEE">
                    <w:rPr>
                      <w:i/>
                      <w:sz w:val="20"/>
                    </w:rPr>
                    <w:t>2</w:t>
                  </w:r>
                </w:p>
              </w:tc>
              <w:tc>
                <w:tcPr>
                  <w:tcW w:w="323" w:type="dxa"/>
                  <w:vAlign w:val="center"/>
                  <w:hideMark/>
                </w:tcPr>
                <w:p w14:paraId="024A7EC3" w14:textId="77777777" w:rsidR="00976EF4" w:rsidRPr="00A20FEE" w:rsidRDefault="00976EF4" w:rsidP="00874F88">
                  <w:pPr>
                    <w:jc w:val="left"/>
                    <w:rPr>
                      <w:i/>
                      <w:sz w:val="18"/>
                      <w:szCs w:val="18"/>
                    </w:rPr>
                  </w:pPr>
                  <w:r w:rsidRPr="00A20FEE">
                    <w:rPr>
                      <w:i/>
                      <w:sz w:val="18"/>
                      <w:szCs w:val="18"/>
                    </w:rPr>
                    <w:t>đ</w:t>
                  </w:r>
                </w:p>
              </w:tc>
              <w:tc>
                <w:tcPr>
                  <w:tcW w:w="567" w:type="dxa"/>
                  <w:vMerge/>
                  <w:tcBorders>
                    <w:right w:val="single" w:sz="4" w:space="0" w:color="auto"/>
                  </w:tcBorders>
                  <w:vAlign w:val="center"/>
                  <w:hideMark/>
                </w:tcPr>
                <w:p w14:paraId="7EEDC32C" w14:textId="77777777" w:rsidR="00976EF4" w:rsidRPr="00A20FEE" w:rsidRDefault="00976EF4" w:rsidP="00874F88">
                  <w:pPr>
                    <w:jc w:val="left"/>
                    <w:rPr>
                      <w:i/>
                      <w:sz w:val="20"/>
                    </w:rPr>
                  </w:pPr>
                </w:p>
              </w:tc>
              <w:tc>
                <w:tcPr>
                  <w:tcW w:w="614" w:type="dxa"/>
                  <w:vMerge/>
                  <w:tcBorders>
                    <w:left w:val="single" w:sz="4" w:space="0" w:color="auto"/>
                  </w:tcBorders>
                  <w:vAlign w:val="center"/>
                  <w:hideMark/>
                </w:tcPr>
                <w:p w14:paraId="02656201" w14:textId="77777777" w:rsidR="00976EF4" w:rsidRPr="00A20FEE" w:rsidRDefault="00976EF4" w:rsidP="00874F88">
                  <w:pPr>
                    <w:jc w:val="left"/>
                    <w:rPr>
                      <w:i/>
                      <w:sz w:val="20"/>
                    </w:rPr>
                  </w:pPr>
                </w:p>
              </w:tc>
              <w:tc>
                <w:tcPr>
                  <w:tcW w:w="284" w:type="dxa"/>
                  <w:shd w:val="clear" w:color="auto" w:fill="FAE2D5"/>
                  <w:vAlign w:val="center"/>
                  <w:hideMark/>
                </w:tcPr>
                <w:p w14:paraId="066D83E1" w14:textId="77777777" w:rsidR="00976EF4" w:rsidRPr="00A20FEE" w:rsidRDefault="00976EF4" w:rsidP="00874F88">
                  <w:pPr>
                    <w:jc w:val="left"/>
                    <w:rPr>
                      <w:i/>
                      <w:sz w:val="20"/>
                    </w:rPr>
                  </w:pPr>
                  <w:r w:rsidRPr="00A20FEE">
                    <w:rPr>
                      <w:i/>
                      <w:sz w:val="20"/>
                    </w:rPr>
                    <w:t> </w:t>
                  </w:r>
                </w:p>
              </w:tc>
              <w:tc>
                <w:tcPr>
                  <w:tcW w:w="567" w:type="dxa"/>
                  <w:shd w:val="clear" w:color="auto" w:fill="FAE2D5"/>
                  <w:vAlign w:val="center"/>
                  <w:hideMark/>
                </w:tcPr>
                <w:p w14:paraId="3268F51B" w14:textId="77777777" w:rsidR="00976EF4" w:rsidRPr="00A20FEE" w:rsidRDefault="00976EF4" w:rsidP="00874F88">
                  <w:pPr>
                    <w:jc w:val="center"/>
                    <w:rPr>
                      <w:i/>
                      <w:sz w:val="20"/>
                    </w:rPr>
                  </w:pPr>
                  <w:r w:rsidRPr="00A20FEE">
                    <w:rPr>
                      <w:i/>
                      <w:sz w:val="20"/>
                    </w:rPr>
                    <w:t>0,7</w:t>
                  </w:r>
                </w:p>
              </w:tc>
              <w:tc>
                <w:tcPr>
                  <w:tcW w:w="567" w:type="dxa"/>
                  <w:shd w:val="clear" w:color="auto" w:fill="FAE2D5"/>
                  <w:vAlign w:val="center"/>
                  <w:hideMark/>
                </w:tcPr>
                <w:p w14:paraId="7F8FD746" w14:textId="77777777" w:rsidR="00976EF4" w:rsidRPr="00A20FEE" w:rsidRDefault="00976EF4" w:rsidP="00874F88">
                  <w:pPr>
                    <w:jc w:val="left"/>
                    <w:rPr>
                      <w:i/>
                      <w:sz w:val="12"/>
                      <w:szCs w:val="12"/>
                    </w:rPr>
                  </w:pPr>
                  <w:r w:rsidRPr="00A20FEE">
                    <w:rPr>
                      <w:i/>
                      <w:sz w:val="18"/>
                      <w:szCs w:val="18"/>
                    </w:rPr>
                    <w:t>g/</w:t>
                  </w:r>
                  <w:proofErr w:type="spellStart"/>
                  <w:r w:rsidRPr="00A20FEE">
                    <w:rPr>
                      <w:i/>
                      <w:sz w:val="18"/>
                      <w:szCs w:val="18"/>
                    </w:rPr>
                    <w:t>th</w:t>
                  </w:r>
                  <w:proofErr w:type="spellEnd"/>
                  <w:r w:rsidRPr="00A20FEE">
                    <w:rPr>
                      <w:i/>
                      <w:sz w:val="18"/>
                      <w:szCs w:val="18"/>
                    </w:rPr>
                    <w:t>:</w:t>
                  </w:r>
                </w:p>
              </w:tc>
              <w:tc>
                <w:tcPr>
                  <w:tcW w:w="567" w:type="dxa"/>
                  <w:shd w:val="clear" w:color="auto" w:fill="FAE2D5"/>
                  <w:vAlign w:val="center"/>
                  <w:hideMark/>
                </w:tcPr>
                <w:p w14:paraId="4C429E83" w14:textId="77777777" w:rsidR="00976EF4" w:rsidRPr="00A20FEE" w:rsidRDefault="00976EF4" w:rsidP="00874F88">
                  <w:pPr>
                    <w:jc w:val="center"/>
                    <w:rPr>
                      <w:i/>
                      <w:sz w:val="20"/>
                    </w:rPr>
                  </w:pPr>
                  <w:r w:rsidRPr="00A20FEE">
                    <w:rPr>
                      <w:i/>
                      <w:sz w:val="20"/>
                    </w:rPr>
                    <w:t>1,4</w:t>
                  </w:r>
                </w:p>
              </w:tc>
              <w:tc>
                <w:tcPr>
                  <w:tcW w:w="283" w:type="dxa"/>
                  <w:shd w:val="clear" w:color="auto" w:fill="FAE2D5"/>
                  <w:vAlign w:val="center"/>
                  <w:hideMark/>
                </w:tcPr>
                <w:p w14:paraId="32C7F669" w14:textId="77777777" w:rsidR="00976EF4" w:rsidRPr="00A20FEE" w:rsidRDefault="00976EF4" w:rsidP="00874F88">
                  <w:pPr>
                    <w:jc w:val="left"/>
                    <w:rPr>
                      <w:i/>
                      <w:sz w:val="18"/>
                      <w:szCs w:val="18"/>
                    </w:rPr>
                  </w:pPr>
                  <w:r w:rsidRPr="00A20FEE">
                    <w:rPr>
                      <w:i/>
                      <w:sz w:val="18"/>
                      <w:szCs w:val="18"/>
                    </w:rPr>
                    <w:t>đ</w:t>
                  </w:r>
                </w:p>
              </w:tc>
              <w:tc>
                <w:tcPr>
                  <w:tcW w:w="567" w:type="dxa"/>
                  <w:vMerge/>
                  <w:vAlign w:val="center"/>
                  <w:hideMark/>
                </w:tcPr>
                <w:p w14:paraId="3C44E66C" w14:textId="77777777" w:rsidR="00976EF4" w:rsidRPr="00A20FEE" w:rsidRDefault="00976EF4" w:rsidP="00874F88">
                  <w:pPr>
                    <w:jc w:val="left"/>
                    <w:rPr>
                      <w:i/>
                      <w:sz w:val="20"/>
                    </w:rPr>
                  </w:pPr>
                </w:p>
              </w:tc>
              <w:tc>
                <w:tcPr>
                  <w:tcW w:w="567" w:type="dxa"/>
                  <w:vMerge/>
                  <w:shd w:val="clear" w:color="auto" w:fill="CAEDFB"/>
                </w:tcPr>
                <w:p w14:paraId="3A4893A1" w14:textId="77777777" w:rsidR="00976EF4" w:rsidRPr="00A20FEE" w:rsidRDefault="00976EF4" w:rsidP="00874F88">
                  <w:pPr>
                    <w:jc w:val="left"/>
                    <w:rPr>
                      <w:i/>
                      <w:sz w:val="20"/>
                    </w:rPr>
                  </w:pPr>
                </w:p>
              </w:tc>
              <w:tc>
                <w:tcPr>
                  <w:tcW w:w="284" w:type="dxa"/>
                  <w:shd w:val="clear" w:color="auto" w:fill="CAEDFB"/>
                  <w:vAlign w:val="center"/>
                </w:tcPr>
                <w:p w14:paraId="0D544B87" w14:textId="77777777" w:rsidR="00976EF4" w:rsidRPr="00A20FEE" w:rsidRDefault="00976EF4" w:rsidP="00874F88">
                  <w:pPr>
                    <w:jc w:val="left"/>
                    <w:rPr>
                      <w:i/>
                      <w:sz w:val="20"/>
                    </w:rPr>
                  </w:pPr>
                  <w:r w:rsidRPr="00A20FEE">
                    <w:rPr>
                      <w:i/>
                      <w:sz w:val="20"/>
                    </w:rPr>
                    <w:t> </w:t>
                  </w:r>
                </w:p>
              </w:tc>
              <w:tc>
                <w:tcPr>
                  <w:tcW w:w="567" w:type="dxa"/>
                  <w:shd w:val="clear" w:color="auto" w:fill="CAEDFB"/>
                  <w:vAlign w:val="center"/>
                </w:tcPr>
                <w:p w14:paraId="75E22AD1" w14:textId="77777777" w:rsidR="00976EF4" w:rsidRPr="00A20FEE" w:rsidRDefault="00976EF4" w:rsidP="00874F88">
                  <w:pPr>
                    <w:jc w:val="left"/>
                    <w:rPr>
                      <w:i/>
                      <w:sz w:val="20"/>
                    </w:rPr>
                  </w:pPr>
                  <w:r w:rsidRPr="00A20FEE">
                    <w:rPr>
                      <w:i/>
                      <w:sz w:val="20"/>
                    </w:rPr>
                    <w:t>0,3</w:t>
                  </w:r>
                </w:p>
              </w:tc>
              <w:tc>
                <w:tcPr>
                  <w:tcW w:w="567" w:type="dxa"/>
                  <w:shd w:val="clear" w:color="auto" w:fill="CAEDFB"/>
                  <w:vAlign w:val="center"/>
                </w:tcPr>
                <w:p w14:paraId="00919DA6" w14:textId="77777777" w:rsidR="00976EF4" w:rsidRPr="00A20FEE" w:rsidRDefault="00976EF4" w:rsidP="00874F88">
                  <w:pPr>
                    <w:jc w:val="left"/>
                    <w:rPr>
                      <w:i/>
                      <w:sz w:val="20"/>
                    </w:rPr>
                  </w:pPr>
                  <w:r w:rsidRPr="00A20FEE">
                    <w:rPr>
                      <w:i/>
                      <w:sz w:val="18"/>
                      <w:szCs w:val="18"/>
                    </w:rPr>
                    <w:t>g/</w:t>
                  </w:r>
                  <w:proofErr w:type="spellStart"/>
                  <w:r w:rsidRPr="00A20FEE">
                    <w:rPr>
                      <w:i/>
                      <w:sz w:val="18"/>
                      <w:szCs w:val="18"/>
                    </w:rPr>
                    <w:t>th</w:t>
                  </w:r>
                  <w:proofErr w:type="spellEnd"/>
                  <w:r w:rsidRPr="00A20FEE">
                    <w:rPr>
                      <w:i/>
                      <w:sz w:val="18"/>
                      <w:szCs w:val="18"/>
                    </w:rPr>
                    <w:t>:</w:t>
                  </w:r>
                </w:p>
              </w:tc>
              <w:tc>
                <w:tcPr>
                  <w:tcW w:w="520" w:type="dxa"/>
                  <w:shd w:val="clear" w:color="auto" w:fill="CAEDFB"/>
                  <w:vAlign w:val="center"/>
                </w:tcPr>
                <w:p w14:paraId="6D599762" w14:textId="77777777" w:rsidR="00976EF4" w:rsidRPr="00A20FEE" w:rsidRDefault="00976EF4" w:rsidP="00874F88">
                  <w:pPr>
                    <w:jc w:val="left"/>
                    <w:rPr>
                      <w:i/>
                      <w:sz w:val="20"/>
                    </w:rPr>
                  </w:pPr>
                  <w:r w:rsidRPr="00A20FEE">
                    <w:rPr>
                      <w:i/>
                      <w:sz w:val="20"/>
                    </w:rPr>
                    <w:t>0,6</w:t>
                  </w:r>
                </w:p>
              </w:tc>
              <w:tc>
                <w:tcPr>
                  <w:tcW w:w="283" w:type="dxa"/>
                  <w:shd w:val="clear" w:color="auto" w:fill="CAEDFB"/>
                  <w:vAlign w:val="center"/>
                </w:tcPr>
                <w:p w14:paraId="21117FA5" w14:textId="77777777" w:rsidR="00976EF4" w:rsidRPr="00A20FEE" w:rsidRDefault="00976EF4" w:rsidP="00874F88">
                  <w:pPr>
                    <w:jc w:val="left"/>
                    <w:rPr>
                      <w:i/>
                      <w:sz w:val="20"/>
                    </w:rPr>
                  </w:pPr>
                  <w:r w:rsidRPr="00A20FEE">
                    <w:rPr>
                      <w:i/>
                      <w:sz w:val="18"/>
                      <w:szCs w:val="18"/>
                    </w:rPr>
                    <w:t>đ</w:t>
                  </w:r>
                </w:p>
              </w:tc>
              <w:tc>
                <w:tcPr>
                  <w:tcW w:w="709" w:type="dxa"/>
                  <w:vMerge/>
                  <w:shd w:val="clear" w:color="auto" w:fill="CAEDFB"/>
                </w:tcPr>
                <w:p w14:paraId="375A9151" w14:textId="77777777" w:rsidR="00976EF4" w:rsidRPr="00A20FEE" w:rsidRDefault="00976EF4" w:rsidP="00874F88">
                  <w:pPr>
                    <w:jc w:val="left"/>
                    <w:rPr>
                      <w:i/>
                      <w:sz w:val="20"/>
                    </w:rPr>
                  </w:pPr>
                </w:p>
              </w:tc>
            </w:tr>
            <w:tr w:rsidR="00A20FEE" w:rsidRPr="00A20FEE" w14:paraId="605B1B36" w14:textId="77777777" w:rsidTr="00874F88">
              <w:trPr>
                <w:trHeight w:val="476"/>
              </w:trPr>
              <w:tc>
                <w:tcPr>
                  <w:tcW w:w="567" w:type="dxa"/>
                  <w:vMerge/>
                  <w:hideMark/>
                </w:tcPr>
                <w:p w14:paraId="2AB0E693" w14:textId="77777777" w:rsidR="00976EF4" w:rsidRPr="00A20FEE" w:rsidRDefault="00976EF4" w:rsidP="00874F88">
                  <w:pPr>
                    <w:jc w:val="left"/>
                    <w:rPr>
                      <w:i/>
                      <w:sz w:val="20"/>
                    </w:rPr>
                  </w:pPr>
                </w:p>
              </w:tc>
              <w:tc>
                <w:tcPr>
                  <w:tcW w:w="706" w:type="dxa"/>
                  <w:vMerge/>
                  <w:vAlign w:val="center"/>
                  <w:hideMark/>
                </w:tcPr>
                <w:p w14:paraId="5F8A681F" w14:textId="77777777" w:rsidR="00976EF4" w:rsidRPr="00A20FEE" w:rsidRDefault="00976EF4" w:rsidP="00874F88">
                  <w:pPr>
                    <w:jc w:val="left"/>
                    <w:rPr>
                      <w:i/>
                      <w:sz w:val="20"/>
                    </w:rPr>
                  </w:pPr>
                </w:p>
              </w:tc>
              <w:tc>
                <w:tcPr>
                  <w:tcW w:w="566" w:type="dxa"/>
                  <w:vMerge/>
                  <w:vAlign w:val="center"/>
                  <w:hideMark/>
                </w:tcPr>
                <w:p w14:paraId="5BC95B7B" w14:textId="77777777" w:rsidR="00976EF4" w:rsidRPr="00A20FEE" w:rsidRDefault="00976EF4" w:rsidP="00874F88">
                  <w:pPr>
                    <w:jc w:val="left"/>
                    <w:rPr>
                      <w:i/>
                      <w:sz w:val="20"/>
                    </w:rPr>
                  </w:pPr>
                </w:p>
              </w:tc>
              <w:tc>
                <w:tcPr>
                  <w:tcW w:w="236" w:type="dxa"/>
                  <w:vAlign w:val="center"/>
                  <w:hideMark/>
                </w:tcPr>
                <w:p w14:paraId="56C75EF0" w14:textId="77777777" w:rsidR="00976EF4" w:rsidRPr="00A20FEE" w:rsidRDefault="00976EF4" w:rsidP="00874F88">
                  <w:pPr>
                    <w:jc w:val="left"/>
                    <w:rPr>
                      <w:i/>
                      <w:sz w:val="20"/>
                    </w:rPr>
                  </w:pPr>
                  <w:r w:rsidRPr="00A20FEE">
                    <w:rPr>
                      <w:i/>
                      <w:sz w:val="20"/>
                    </w:rPr>
                    <w:t> </w:t>
                  </w:r>
                </w:p>
              </w:tc>
              <w:tc>
                <w:tcPr>
                  <w:tcW w:w="316" w:type="dxa"/>
                  <w:vAlign w:val="center"/>
                  <w:hideMark/>
                </w:tcPr>
                <w:p w14:paraId="3992148D" w14:textId="77777777" w:rsidR="00976EF4" w:rsidRPr="00A20FEE" w:rsidRDefault="00976EF4" w:rsidP="00874F88">
                  <w:pPr>
                    <w:jc w:val="center"/>
                    <w:rPr>
                      <w:i/>
                      <w:sz w:val="20"/>
                    </w:rPr>
                  </w:pPr>
                  <w:r w:rsidRPr="00A20FEE">
                    <w:rPr>
                      <w:i/>
                      <w:sz w:val="20"/>
                    </w:rPr>
                    <w:t>0</w:t>
                  </w:r>
                </w:p>
              </w:tc>
              <w:tc>
                <w:tcPr>
                  <w:tcW w:w="556" w:type="dxa"/>
                  <w:vAlign w:val="center"/>
                  <w:hideMark/>
                </w:tcPr>
                <w:p w14:paraId="342B2643" w14:textId="77777777" w:rsidR="00976EF4" w:rsidRPr="00A20FEE" w:rsidRDefault="00976EF4" w:rsidP="00874F88">
                  <w:pPr>
                    <w:jc w:val="left"/>
                    <w:rPr>
                      <w:i/>
                      <w:sz w:val="18"/>
                      <w:szCs w:val="18"/>
                    </w:rPr>
                  </w:pPr>
                  <w:r w:rsidRPr="00A20FEE">
                    <w:rPr>
                      <w:i/>
                      <w:sz w:val="18"/>
                      <w:szCs w:val="18"/>
                    </w:rPr>
                    <w:t>g/</w:t>
                  </w:r>
                  <w:proofErr w:type="spellStart"/>
                  <w:r w:rsidRPr="00A20FEE">
                    <w:rPr>
                      <w:i/>
                      <w:sz w:val="18"/>
                      <w:szCs w:val="18"/>
                    </w:rPr>
                    <w:t>th</w:t>
                  </w:r>
                  <w:proofErr w:type="spellEnd"/>
                  <w:r w:rsidRPr="00A20FEE">
                    <w:rPr>
                      <w:i/>
                      <w:sz w:val="18"/>
                      <w:szCs w:val="18"/>
                    </w:rPr>
                    <w:t>:</w:t>
                  </w:r>
                </w:p>
              </w:tc>
              <w:tc>
                <w:tcPr>
                  <w:tcW w:w="416" w:type="dxa"/>
                  <w:vAlign w:val="center"/>
                  <w:hideMark/>
                </w:tcPr>
                <w:p w14:paraId="7667A54A" w14:textId="77777777" w:rsidR="00976EF4" w:rsidRPr="00A20FEE" w:rsidRDefault="00976EF4" w:rsidP="00874F88">
                  <w:pPr>
                    <w:jc w:val="center"/>
                    <w:rPr>
                      <w:i/>
                      <w:sz w:val="20"/>
                    </w:rPr>
                  </w:pPr>
                  <w:r w:rsidRPr="00A20FEE">
                    <w:rPr>
                      <w:i/>
                      <w:sz w:val="20"/>
                    </w:rPr>
                    <w:t>0</w:t>
                  </w:r>
                </w:p>
              </w:tc>
              <w:tc>
                <w:tcPr>
                  <w:tcW w:w="323" w:type="dxa"/>
                  <w:vAlign w:val="center"/>
                  <w:hideMark/>
                </w:tcPr>
                <w:p w14:paraId="013CF6A2" w14:textId="77777777" w:rsidR="00976EF4" w:rsidRPr="00A20FEE" w:rsidRDefault="00976EF4" w:rsidP="00874F88">
                  <w:pPr>
                    <w:jc w:val="left"/>
                    <w:rPr>
                      <w:i/>
                      <w:sz w:val="18"/>
                      <w:szCs w:val="18"/>
                    </w:rPr>
                  </w:pPr>
                  <w:r w:rsidRPr="00A20FEE">
                    <w:rPr>
                      <w:i/>
                      <w:sz w:val="18"/>
                      <w:szCs w:val="18"/>
                    </w:rPr>
                    <w:t>đ</w:t>
                  </w:r>
                </w:p>
              </w:tc>
              <w:tc>
                <w:tcPr>
                  <w:tcW w:w="567" w:type="dxa"/>
                  <w:vMerge/>
                  <w:tcBorders>
                    <w:right w:val="single" w:sz="4" w:space="0" w:color="auto"/>
                  </w:tcBorders>
                  <w:vAlign w:val="center"/>
                  <w:hideMark/>
                </w:tcPr>
                <w:p w14:paraId="1ACE43F3" w14:textId="77777777" w:rsidR="00976EF4" w:rsidRPr="00A20FEE" w:rsidRDefault="00976EF4" w:rsidP="00874F88">
                  <w:pPr>
                    <w:jc w:val="left"/>
                    <w:rPr>
                      <w:i/>
                      <w:sz w:val="20"/>
                    </w:rPr>
                  </w:pPr>
                </w:p>
              </w:tc>
              <w:tc>
                <w:tcPr>
                  <w:tcW w:w="614" w:type="dxa"/>
                  <w:vMerge/>
                  <w:tcBorders>
                    <w:left w:val="single" w:sz="4" w:space="0" w:color="auto"/>
                  </w:tcBorders>
                  <w:vAlign w:val="center"/>
                  <w:hideMark/>
                </w:tcPr>
                <w:p w14:paraId="7611835D" w14:textId="77777777" w:rsidR="00976EF4" w:rsidRPr="00A20FEE" w:rsidRDefault="00976EF4" w:rsidP="00874F88">
                  <w:pPr>
                    <w:jc w:val="left"/>
                    <w:rPr>
                      <w:i/>
                      <w:sz w:val="20"/>
                    </w:rPr>
                  </w:pPr>
                </w:p>
              </w:tc>
              <w:tc>
                <w:tcPr>
                  <w:tcW w:w="284" w:type="dxa"/>
                  <w:shd w:val="clear" w:color="auto" w:fill="FAE2D5"/>
                  <w:vAlign w:val="center"/>
                  <w:hideMark/>
                </w:tcPr>
                <w:p w14:paraId="18E97412" w14:textId="77777777" w:rsidR="00976EF4" w:rsidRPr="00A20FEE" w:rsidRDefault="00976EF4" w:rsidP="00874F88">
                  <w:pPr>
                    <w:jc w:val="left"/>
                    <w:rPr>
                      <w:i/>
                      <w:sz w:val="20"/>
                    </w:rPr>
                  </w:pPr>
                  <w:r w:rsidRPr="00A20FEE">
                    <w:rPr>
                      <w:i/>
                      <w:sz w:val="20"/>
                    </w:rPr>
                    <w:t> </w:t>
                  </w:r>
                </w:p>
              </w:tc>
              <w:tc>
                <w:tcPr>
                  <w:tcW w:w="567" w:type="dxa"/>
                  <w:shd w:val="clear" w:color="auto" w:fill="FAE2D5"/>
                  <w:vAlign w:val="center"/>
                  <w:hideMark/>
                </w:tcPr>
                <w:p w14:paraId="4F169A59" w14:textId="77777777" w:rsidR="00976EF4" w:rsidRPr="00A20FEE" w:rsidRDefault="00976EF4" w:rsidP="00874F88">
                  <w:pPr>
                    <w:jc w:val="center"/>
                    <w:rPr>
                      <w:i/>
                      <w:sz w:val="20"/>
                    </w:rPr>
                  </w:pPr>
                  <w:r w:rsidRPr="00A20FEE">
                    <w:rPr>
                      <w:i/>
                      <w:sz w:val="20"/>
                    </w:rPr>
                    <w:t>0</w:t>
                  </w:r>
                </w:p>
              </w:tc>
              <w:tc>
                <w:tcPr>
                  <w:tcW w:w="567" w:type="dxa"/>
                  <w:shd w:val="clear" w:color="auto" w:fill="FAE2D5"/>
                  <w:vAlign w:val="center"/>
                  <w:hideMark/>
                </w:tcPr>
                <w:p w14:paraId="312C30EF" w14:textId="77777777" w:rsidR="00976EF4" w:rsidRPr="00A20FEE" w:rsidRDefault="00976EF4" w:rsidP="00874F88">
                  <w:pPr>
                    <w:jc w:val="left"/>
                    <w:rPr>
                      <w:i/>
                      <w:sz w:val="12"/>
                      <w:szCs w:val="12"/>
                    </w:rPr>
                  </w:pPr>
                  <w:r w:rsidRPr="00A20FEE">
                    <w:rPr>
                      <w:i/>
                      <w:sz w:val="18"/>
                      <w:szCs w:val="18"/>
                    </w:rPr>
                    <w:t>g/</w:t>
                  </w:r>
                  <w:proofErr w:type="spellStart"/>
                  <w:r w:rsidRPr="00A20FEE">
                    <w:rPr>
                      <w:i/>
                      <w:sz w:val="18"/>
                      <w:szCs w:val="18"/>
                    </w:rPr>
                    <w:t>th</w:t>
                  </w:r>
                  <w:proofErr w:type="spellEnd"/>
                  <w:r w:rsidRPr="00A20FEE">
                    <w:rPr>
                      <w:i/>
                      <w:sz w:val="18"/>
                      <w:szCs w:val="18"/>
                    </w:rPr>
                    <w:t>:</w:t>
                  </w:r>
                </w:p>
              </w:tc>
              <w:tc>
                <w:tcPr>
                  <w:tcW w:w="567" w:type="dxa"/>
                  <w:shd w:val="clear" w:color="auto" w:fill="FAE2D5"/>
                  <w:vAlign w:val="center"/>
                  <w:hideMark/>
                </w:tcPr>
                <w:p w14:paraId="075E0A2F" w14:textId="77777777" w:rsidR="00976EF4" w:rsidRPr="00A20FEE" w:rsidRDefault="00976EF4" w:rsidP="00874F88">
                  <w:pPr>
                    <w:jc w:val="center"/>
                    <w:rPr>
                      <w:i/>
                      <w:sz w:val="20"/>
                    </w:rPr>
                  </w:pPr>
                  <w:r w:rsidRPr="00A20FEE">
                    <w:rPr>
                      <w:i/>
                      <w:sz w:val="20"/>
                    </w:rPr>
                    <w:t>0</w:t>
                  </w:r>
                </w:p>
              </w:tc>
              <w:tc>
                <w:tcPr>
                  <w:tcW w:w="283" w:type="dxa"/>
                  <w:shd w:val="clear" w:color="auto" w:fill="FAE2D5"/>
                  <w:vAlign w:val="center"/>
                  <w:hideMark/>
                </w:tcPr>
                <w:p w14:paraId="3DB959E2" w14:textId="77777777" w:rsidR="00976EF4" w:rsidRPr="00A20FEE" w:rsidRDefault="00976EF4" w:rsidP="00874F88">
                  <w:pPr>
                    <w:jc w:val="left"/>
                    <w:rPr>
                      <w:i/>
                      <w:sz w:val="18"/>
                      <w:szCs w:val="18"/>
                    </w:rPr>
                  </w:pPr>
                  <w:r w:rsidRPr="00A20FEE">
                    <w:rPr>
                      <w:i/>
                      <w:sz w:val="18"/>
                      <w:szCs w:val="18"/>
                    </w:rPr>
                    <w:t>đ</w:t>
                  </w:r>
                </w:p>
              </w:tc>
              <w:tc>
                <w:tcPr>
                  <w:tcW w:w="567" w:type="dxa"/>
                  <w:vMerge/>
                  <w:vAlign w:val="center"/>
                  <w:hideMark/>
                </w:tcPr>
                <w:p w14:paraId="0AB9FE68" w14:textId="77777777" w:rsidR="00976EF4" w:rsidRPr="00A20FEE" w:rsidRDefault="00976EF4" w:rsidP="00874F88">
                  <w:pPr>
                    <w:jc w:val="left"/>
                    <w:rPr>
                      <w:i/>
                      <w:sz w:val="20"/>
                    </w:rPr>
                  </w:pPr>
                </w:p>
              </w:tc>
              <w:tc>
                <w:tcPr>
                  <w:tcW w:w="567" w:type="dxa"/>
                  <w:vMerge/>
                  <w:shd w:val="clear" w:color="auto" w:fill="CAEDFB"/>
                </w:tcPr>
                <w:p w14:paraId="1C61A450" w14:textId="77777777" w:rsidR="00976EF4" w:rsidRPr="00A20FEE" w:rsidRDefault="00976EF4" w:rsidP="00874F88">
                  <w:pPr>
                    <w:jc w:val="left"/>
                    <w:rPr>
                      <w:i/>
                      <w:sz w:val="20"/>
                    </w:rPr>
                  </w:pPr>
                </w:p>
              </w:tc>
              <w:tc>
                <w:tcPr>
                  <w:tcW w:w="284" w:type="dxa"/>
                  <w:shd w:val="clear" w:color="auto" w:fill="CAEDFB"/>
                  <w:vAlign w:val="center"/>
                </w:tcPr>
                <w:p w14:paraId="68E9644E" w14:textId="77777777" w:rsidR="00976EF4" w:rsidRPr="00A20FEE" w:rsidRDefault="00976EF4" w:rsidP="00874F88">
                  <w:pPr>
                    <w:jc w:val="left"/>
                    <w:rPr>
                      <w:i/>
                      <w:sz w:val="20"/>
                    </w:rPr>
                  </w:pPr>
                  <w:r w:rsidRPr="00A20FEE">
                    <w:rPr>
                      <w:i/>
                      <w:sz w:val="20"/>
                    </w:rPr>
                    <w:t> </w:t>
                  </w:r>
                </w:p>
              </w:tc>
              <w:tc>
                <w:tcPr>
                  <w:tcW w:w="567" w:type="dxa"/>
                  <w:shd w:val="clear" w:color="auto" w:fill="CAEDFB"/>
                  <w:vAlign w:val="center"/>
                </w:tcPr>
                <w:p w14:paraId="5CB9FCF8" w14:textId="77777777" w:rsidR="00976EF4" w:rsidRPr="00A20FEE" w:rsidRDefault="00976EF4" w:rsidP="00874F88">
                  <w:pPr>
                    <w:jc w:val="left"/>
                    <w:rPr>
                      <w:i/>
                      <w:sz w:val="20"/>
                    </w:rPr>
                  </w:pPr>
                  <w:r w:rsidRPr="00A20FEE">
                    <w:rPr>
                      <w:i/>
                      <w:sz w:val="20"/>
                    </w:rPr>
                    <w:t>0</w:t>
                  </w:r>
                </w:p>
              </w:tc>
              <w:tc>
                <w:tcPr>
                  <w:tcW w:w="567" w:type="dxa"/>
                  <w:shd w:val="clear" w:color="auto" w:fill="CAEDFB"/>
                  <w:vAlign w:val="center"/>
                </w:tcPr>
                <w:p w14:paraId="662AA0DD" w14:textId="77777777" w:rsidR="00976EF4" w:rsidRPr="00A20FEE" w:rsidRDefault="00976EF4" w:rsidP="00874F88">
                  <w:pPr>
                    <w:jc w:val="left"/>
                    <w:rPr>
                      <w:i/>
                      <w:sz w:val="20"/>
                    </w:rPr>
                  </w:pPr>
                  <w:r w:rsidRPr="00A20FEE">
                    <w:rPr>
                      <w:i/>
                      <w:sz w:val="18"/>
                      <w:szCs w:val="18"/>
                    </w:rPr>
                    <w:t>g/</w:t>
                  </w:r>
                  <w:proofErr w:type="spellStart"/>
                  <w:r w:rsidRPr="00A20FEE">
                    <w:rPr>
                      <w:i/>
                      <w:sz w:val="18"/>
                      <w:szCs w:val="18"/>
                    </w:rPr>
                    <w:t>th</w:t>
                  </w:r>
                  <w:proofErr w:type="spellEnd"/>
                  <w:r w:rsidRPr="00A20FEE">
                    <w:rPr>
                      <w:i/>
                      <w:sz w:val="18"/>
                      <w:szCs w:val="18"/>
                    </w:rPr>
                    <w:t>:</w:t>
                  </w:r>
                </w:p>
              </w:tc>
              <w:tc>
                <w:tcPr>
                  <w:tcW w:w="520" w:type="dxa"/>
                  <w:shd w:val="clear" w:color="auto" w:fill="CAEDFB"/>
                  <w:vAlign w:val="center"/>
                </w:tcPr>
                <w:p w14:paraId="0C6A3846" w14:textId="77777777" w:rsidR="00976EF4" w:rsidRPr="00A20FEE" w:rsidRDefault="00976EF4" w:rsidP="00874F88">
                  <w:pPr>
                    <w:jc w:val="left"/>
                    <w:rPr>
                      <w:i/>
                      <w:sz w:val="20"/>
                    </w:rPr>
                  </w:pPr>
                  <w:r w:rsidRPr="00A20FEE">
                    <w:rPr>
                      <w:i/>
                      <w:sz w:val="20"/>
                    </w:rPr>
                    <w:t>0</w:t>
                  </w:r>
                </w:p>
              </w:tc>
              <w:tc>
                <w:tcPr>
                  <w:tcW w:w="283" w:type="dxa"/>
                  <w:shd w:val="clear" w:color="auto" w:fill="CAEDFB"/>
                  <w:vAlign w:val="center"/>
                </w:tcPr>
                <w:p w14:paraId="61FD7DD0" w14:textId="77777777" w:rsidR="00976EF4" w:rsidRPr="00A20FEE" w:rsidRDefault="00976EF4" w:rsidP="00874F88">
                  <w:pPr>
                    <w:jc w:val="left"/>
                    <w:rPr>
                      <w:i/>
                      <w:sz w:val="20"/>
                    </w:rPr>
                  </w:pPr>
                  <w:r w:rsidRPr="00A20FEE">
                    <w:rPr>
                      <w:i/>
                      <w:sz w:val="18"/>
                      <w:szCs w:val="18"/>
                    </w:rPr>
                    <w:t>đ</w:t>
                  </w:r>
                </w:p>
              </w:tc>
              <w:tc>
                <w:tcPr>
                  <w:tcW w:w="709" w:type="dxa"/>
                  <w:vMerge/>
                  <w:shd w:val="clear" w:color="auto" w:fill="CAEDFB"/>
                </w:tcPr>
                <w:p w14:paraId="54D09118" w14:textId="77777777" w:rsidR="00976EF4" w:rsidRPr="00A20FEE" w:rsidRDefault="00976EF4" w:rsidP="00874F88">
                  <w:pPr>
                    <w:jc w:val="left"/>
                    <w:rPr>
                      <w:i/>
                      <w:sz w:val="20"/>
                    </w:rPr>
                  </w:pPr>
                </w:p>
              </w:tc>
            </w:tr>
          </w:tbl>
          <w:p w14:paraId="222FCA20" w14:textId="77777777" w:rsidR="00976EF4" w:rsidRPr="00A20FEE" w:rsidRDefault="00976EF4" w:rsidP="00874F88">
            <w:pPr>
              <w:widowControl w:val="0"/>
              <w:tabs>
                <w:tab w:val="left" w:pos="1080"/>
                <w:tab w:val="right" w:pos="7254"/>
              </w:tabs>
              <w:spacing w:before="60" w:after="60"/>
              <w:ind w:left="1304" w:right="887" w:firstLine="567"/>
              <w:rPr>
                <w:i/>
                <w:sz w:val="28"/>
                <w:szCs w:val="28"/>
                <w:lang w:val="it-IT"/>
              </w:rPr>
            </w:pPr>
            <w:r w:rsidRPr="00A20FEE">
              <w:rPr>
                <w:i/>
                <w:sz w:val="28"/>
                <w:szCs w:val="28"/>
                <w:lang w:val="it-IT"/>
              </w:rPr>
              <w:t>.....</w:t>
            </w:r>
          </w:p>
        </w:tc>
      </w:tr>
    </w:tbl>
    <w:p w14:paraId="602F65A2" w14:textId="77777777" w:rsidR="00976EF4" w:rsidRPr="00A20FEE" w:rsidRDefault="00976EF4" w:rsidP="00976EF4">
      <w:pPr>
        <w:widowControl w:val="0"/>
        <w:tabs>
          <w:tab w:val="left" w:pos="1080"/>
          <w:tab w:val="right" w:pos="7254"/>
        </w:tabs>
        <w:spacing w:before="60" w:after="60"/>
        <w:ind w:firstLine="540"/>
        <w:rPr>
          <w:i/>
          <w:sz w:val="12"/>
          <w:szCs w:val="12"/>
          <w:lang w:val="it-IT"/>
        </w:rPr>
      </w:pPr>
    </w:p>
    <w:tbl>
      <w:tblPr>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288"/>
      </w:tblGrid>
      <w:tr w:rsidR="00976EF4" w:rsidRPr="00A20FEE" w14:paraId="2EA53516" w14:textId="77777777" w:rsidTr="00874F88">
        <w:tc>
          <w:tcPr>
            <w:tcW w:w="9288" w:type="dxa"/>
          </w:tcPr>
          <w:p w14:paraId="155AD00C" w14:textId="77777777" w:rsidR="00976EF4" w:rsidRPr="00A20FEE" w:rsidRDefault="00976EF4" w:rsidP="00874F88">
            <w:pPr>
              <w:widowControl w:val="0"/>
              <w:tabs>
                <w:tab w:val="left" w:pos="1080"/>
                <w:tab w:val="right" w:pos="7254"/>
              </w:tabs>
              <w:spacing w:before="60" w:after="60"/>
              <w:ind w:firstLine="540"/>
              <w:rPr>
                <w:i/>
                <w:sz w:val="28"/>
                <w:szCs w:val="28"/>
                <w:lang w:val="it-IT"/>
              </w:rPr>
            </w:pPr>
            <w:r w:rsidRPr="00A20FEE">
              <w:rPr>
                <w:b/>
                <w:bCs/>
                <w:i/>
                <w:sz w:val="28"/>
                <w:szCs w:val="28"/>
                <w:u w:val="single"/>
                <w:lang w:val="it-IT"/>
              </w:rPr>
              <w:t>Ví dụ 2 (mục 1.2, Bảng số 01 Webform - Chương III):</w:t>
            </w:r>
            <w:r w:rsidRPr="00A20FEE">
              <w:rPr>
                <w:i/>
                <w:sz w:val="28"/>
                <w:szCs w:val="28"/>
                <w:u w:val="single"/>
                <w:lang w:val="it-IT"/>
              </w:rPr>
              <w:t xml:space="preserve"> </w:t>
            </w:r>
            <w:r w:rsidRPr="00A20FEE">
              <w:rPr>
                <w:i/>
                <w:sz w:val="28"/>
                <w:szCs w:val="28"/>
                <w:lang w:val="it-IT"/>
              </w:rPr>
              <w:t>Thỏa thuận liên danh phân chia tỷ lệ nhà thầu A là 70% và nhà thầu B là 30%.</w:t>
            </w:r>
          </w:p>
          <w:p w14:paraId="57EC07D1" w14:textId="77777777" w:rsidR="00976EF4" w:rsidRPr="00A20FEE" w:rsidRDefault="00976EF4" w:rsidP="00874F88">
            <w:pPr>
              <w:widowControl w:val="0"/>
              <w:tabs>
                <w:tab w:val="left" w:pos="1080"/>
                <w:tab w:val="left" w:pos="1170"/>
                <w:tab w:val="right" w:pos="7254"/>
              </w:tabs>
              <w:spacing w:before="60" w:after="60"/>
              <w:ind w:firstLine="540"/>
              <w:rPr>
                <w:i/>
                <w:sz w:val="28"/>
                <w:szCs w:val="28"/>
                <w:lang w:val="it-IT"/>
              </w:rPr>
            </w:pPr>
            <w:r w:rsidRPr="00A20FEE">
              <w:rPr>
                <w:i/>
                <w:sz w:val="28"/>
                <w:szCs w:val="28"/>
                <w:lang w:val="it-IT"/>
              </w:rPr>
              <w:t>- Nhà thầu A có số năm hoạt động trong lĩnh vực tư vấn kiểm toán quyết toán dự án hoàn thành là 5 năm 3 tháng, Điểm quy đổi là: 3</w:t>
            </w:r>
            <w:r w:rsidRPr="00A20FEE">
              <w:rPr>
                <w:i/>
                <w:sz w:val="28"/>
                <w:szCs w:val="28"/>
                <w:vertAlign w:val="superscript"/>
                <w:lang w:val="it-IT"/>
              </w:rPr>
              <w:t xml:space="preserve">điểm </w:t>
            </w:r>
            <w:r w:rsidRPr="00A20FEE">
              <w:rPr>
                <w:i/>
                <w:sz w:val="28"/>
                <w:szCs w:val="28"/>
                <w:lang w:val="it-IT"/>
              </w:rPr>
              <w:sym w:font="Symbol" w:char="F0B4"/>
            </w:r>
            <w:r w:rsidRPr="00A20FEE">
              <w:rPr>
                <w:i/>
                <w:sz w:val="28"/>
                <w:szCs w:val="28"/>
                <w:lang w:val="it-IT"/>
              </w:rPr>
              <w:t xml:space="preserve"> 70% = 2,1</w:t>
            </w:r>
            <w:r w:rsidRPr="00A20FEE">
              <w:rPr>
                <w:i/>
                <w:sz w:val="28"/>
                <w:szCs w:val="28"/>
                <w:vertAlign w:val="superscript"/>
                <w:lang w:val="it-IT"/>
              </w:rPr>
              <w:t>điểm</w:t>
            </w:r>
          </w:p>
          <w:p w14:paraId="14F4C441" w14:textId="77777777" w:rsidR="00976EF4" w:rsidRPr="00A20FEE" w:rsidRDefault="00976EF4" w:rsidP="00874F88">
            <w:pPr>
              <w:widowControl w:val="0"/>
              <w:tabs>
                <w:tab w:val="left" w:pos="1080"/>
                <w:tab w:val="left" w:pos="1170"/>
                <w:tab w:val="right" w:pos="7254"/>
              </w:tabs>
              <w:spacing w:before="60" w:after="60"/>
              <w:ind w:firstLine="540"/>
              <w:rPr>
                <w:i/>
                <w:sz w:val="28"/>
                <w:szCs w:val="28"/>
                <w:lang w:val="it-IT"/>
              </w:rPr>
            </w:pPr>
            <w:r w:rsidRPr="00A20FEE">
              <w:rPr>
                <w:i/>
                <w:sz w:val="28"/>
                <w:szCs w:val="28"/>
                <w:lang w:val="it-IT"/>
              </w:rPr>
              <w:t>- Nhà thầu B có số năm hoạt động trong lĩnh vực tư vấn kiểm toán quyết toán dự án hoàn thành là 4 năm, Điểm quy đổi là: 2</w:t>
            </w:r>
            <w:r w:rsidRPr="00A20FEE">
              <w:rPr>
                <w:i/>
                <w:sz w:val="28"/>
                <w:szCs w:val="28"/>
                <w:vertAlign w:val="superscript"/>
                <w:lang w:val="it-IT"/>
              </w:rPr>
              <w:t xml:space="preserve">điểm </w:t>
            </w:r>
            <w:r w:rsidRPr="00A20FEE">
              <w:rPr>
                <w:i/>
                <w:sz w:val="28"/>
                <w:szCs w:val="28"/>
                <w:lang w:val="it-IT"/>
              </w:rPr>
              <w:sym w:font="Symbol" w:char="F0B4"/>
            </w:r>
            <w:r w:rsidRPr="00A20FEE">
              <w:rPr>
                <w:i/>
                <w:sz w:val="28"/>
                <w:szCs w:val="28"/>
                <w:lang w:val="it-IT"/>
              </w:rPr>
              <w:t xml:space="preserve"> 30% = 0,6</w:t>
            </w:r>
            <w:r w:rsidRPr="00A20FEE">
              <w:rPr>
                <w:i/>
                <w:sz w:val="28"/>
                <w:szCs w:val="28"/>
                <w:vertAlign w:val="superscript"/>
                <w:lang w:val="it-IT"/>
              </w:rPr>
              <w:t>điểm</w:t>
            </w:r>
          </w:p>
          <w:p w14:paraId="0D19B79A" w14:textId="77777777" w:rsidR="00976EF4" w:rsidRPr="00A20FEE" w:rsidRDefault="00976EF4" w:rsidP="00874F88">
            <w:pPr>
              <w:widowControl w:val="0"/>
              <w:tabs>
                <w:tab w:val="left" w:pos="1080"/>
                <w:tab w:val="left" w:pos="1170"/>
                <w:tab w:val="right" w:pos="7254"/>
              </w:tabs>
              <w:spacing w:before="60" w:after="60"/>
              <w:ind w:firstLine="540"/>
              <w:rPr>
                <w:i/>
                <w:strike/>
                <w:sz w:val="28"/>
                <w:szCs w:val="28"/>
                <w:lang w:val="it-IT"/>
              </w:rPr>
            </w:pPr>
            <w:r w:rsidRPr="00A20FEE">
              <w:rPr>
                <w:i/>
                <w:sz w:val="28"/>
                <w:szCs w:val="28"/>
                <w:lang w:val="it-IT"/>
              </w:rPr>
              <w:t>- Điểm nhà thầu liên danh: 2,1</w:t>
            </w:r>
            <w:r w:rsidRPr="00A20FEE">
              <w:rPr>
                <w:i/>
                <w:sz w:val="28"/>
                <w:szCs w:val="28"/>
                <w:vertAlign w:val="superscript"/>
                <w:lang w:val="it-IT"/>
              </w:rPr>
              <w:t>điểm</w:t>
            </w:r>
            <w:r w:rsidRPr="00A20FEE">
              <w:rPr>
                <w:i/>
                <w:sz w:val="28"/>
                <w:szCs w:val="28"/>
                <w:lang w:val="it-IT"/>
              </w:rPr>
              <w:t xml:space="preserve"> + 0,6</w:t>
            </w:r>
            <w:r w:rsidRPr="00A20FEE">
              <w:rPr>
                <w:i/>
                <w:sz w:val="28"/>
                <w:szCs w:val="28"/>
                <w:vertAlign w:val="superscript"/>
                <w:lang w:val="it-IT"/>
              </w:rPr>
              <w:t xml:space="preserve"> điểm</w:t>
            </w:r>
            <w:r w:rsidRPr="00A20FEE">
              <w:rPr>
                <w:i/>
                <w:sz w:val="28"/>
                <w:szCs w:val="28"/>
                <w:lang w:val="it-IT"/>
              </w:rPr>
              <w:t xml:space="preserve"> = 2,7</w:t>
            </w:r>
            <w:r w:rsidRPr="00A20FEE">
              <w:rPr>
                <w:i/>
                <w:sz w:val="28"/>
                <w:szCs w:val="28"/>
                <w:vertAlign w:val="superscript"/>
                <w:lang w:val="it-IT"/>
              </w:rPr>
              <w:t>điểm</w:t>
            </w:r>
          </w:p>
        </w:tc>
      </w:tr>
    </w:tbl>
    <w:p w14:paraId="12F251EE" w14:textId="77777777" w:rsidR="00976EF4" w:rsidRPr="00A20FEE" w:rsidRDefault="00976EF4" w:rsidP="00976EF4">
      <w:pPr>
        <w:widowControl w:val="0"/>
        <w:tabs>
          <w:tab w:val="left" w:pos="1080"/>
          <w:tab w:val="right" w:pos="7254"/>
        </w:tabs>
        <w:spacing w:before="60" w:after="60"/>
        <w:rPr>
          <w:i/>
          <w:sz w:val="8"/>
          <w:szCs w:val="8"/>
          <w:lang w:val="it-IT"/>
        </w:rPr>
      </w:pPr>
    </w:p>
    <w:tbl>
      <w:tblPr>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288"/>
      </w:tblGrid>
      <w:tr w:rsidR="00976EF4" w:rsidRPr="00A20FEE" w14:paraId="04B0585D" w14:textId="77777777" w:rsidTr="00874F88">
        <w:tc>
          <w:tcPr>
            <w:tcW w:w="9288" w:type="dxa"/>
          </w:tcPr>
          <w:p w14:paraId="753DCF21" w14:textId="77777777" w:rsidR="00976EF4" w:rsidRPr="00A20FEE" w:rsidRDefault="00976EF4" w:rsidP="00874F88">
            <w:pPr>
              <w:widowControl w:val="0"/>
              <w:tabs>
                <w:tab w:val="left" w:pos="1080"/>
                <w:tab w:val="right" w:pos="7254"/>
              </w:tabs>
              <w:spacing w:before="60" w:after="60"/>
              <w:ind w:firstLine="540"/>
              <w:rPr>
                <w:i/>
                <w:sz w:val="28"/>
                <w:szCs w:val="28"/>
                <w:lang w:val="it-IT"/>
              </w:rPr>
            </w:pPr>
            <w:r w:rsidRPr="00A20FEE">
              <w:rPr>
                <w:b/>
                <w:bCs/>
                <w:i/>
                <w:sz w:val="28"/>
                <w:szCs w:val="28"/>
                <w:u w:val="single"/>
                <w:lang w:val="it-IT"/>
              </w:rPr>
              <w:lastRenderedPageBreak/>
              <w:t>Ví dụ 3 (mục 1, Bảng số 01 Webform - Chương III):</w:t>
            </w:r>
            <w:r w:rsidRPr="00A20FEE">
              <w:rPr>
                <w:i/>
                <w:sz w:val="28"/>
                <w:szCs w:val="28"/>
                <w:u w:val="single"/>
                <w:lang w:val="it-IT"/>
              </w:rPr>
              <w:t xml:space="preserve"> </w:t>
            </w:r>
            <w:r w:rsidRPr="00A20FEE">
              <w:rPr>
                <w:i/>
                <w:sz w:val="28"/>
                <w:szCs w:val="28"/>
                <w:lang w:val="it-IT"/>
              </w:rPr>
              <w:t>Thỏa thuận liên danh phân chia tỷ lệ: nhà thầu A là 70% và nhà thầu B là 30%  và kết quả đánh giá của 2 thành viên liên danh như nêu tại ví dụ 1 và ví dụ 2:</w:t>
            </w:r>
          </w:p>
          <w:p w14:paraId="5F40239E" w14:textId="77777777" w:rsidR="00976EF4" w:rsidRPr="00A20FEE" w:rsidRDefault="00976EF4" w:rsidP="00874F88">
            <w:pPr>
              <w:widowControl w:val="0"/>
              <w:tabs>
                <w:tab w:val="left" w:pos="1080"/>
                <w:tab w:val="left" w:pos="1170"/>
                <w:tab w:val="right" w:pos="7254"/>
              </w:tabs>
              <w:spacing w:before="60" w:after="60"/>
              <w:ind w:firstLine="540"/>
              <w:rPr>
                <w:i/>
                <w:sz w:val="28"/>
                <w:szCs w:val="28"/>
                <w:lang w:val="it-IT"/>
              </w:rPr>
            </w:pPr>
            <w:r w:rsidRPr="00A20FEE">
              <w:rPr>
                <w:i/>
                <w:sz w:val="28"/>
                <w:szCs w:val="28"/>
                <w:lang w:val="it-IT"/>
              </w:rPr>
              <w:t>- Nhà thầu A có tổng số điểm đánh giá của mục 1. Kinh nghiệm và năng lực của nhà thầu là: 5,6</w:t>
            </w:r>
            <w:r w:rsidRPr="00A20FEE">
              <w:rPr>
                <w:i/>
                <w:sz w:val="28"/>
                <w:szCs w:val="28"/>
                <w:vertAlign w:val="superscript"/>
                <w:lang w:val="it-IT"/>
              </w:rPr>
              <w:t>điểm</w:t>
            </w:r>
            <w:r w:rsidRPr="00A20FEE">
              <w:rPr>
                <w:i/>
                <w:sz w:val="28"/>
                <w:szCs w:val="28"/>
                <w:lang w:val="it-IT"/>
              </w:rPr>
              <w:t xml:space="preserve"> + 2,1</w:t>
            </w:r>
            <w:r w:rsidRPr="00A20FEE">
              <w:rPr>
                <w:i/>
                <w:sz w:val="28"/>
                <w:szCs w:val="28"/>
                <w:vertAlign w:val="superscript"/>
                <w:lang w:val="it-IT"/>
              </w:rPr>
              <w:t>điểm</w:t>
            </w:r>
            <w:r w:rsidRPr="00A20FEE">
              <w:rPr>
                <w:i/>
                <w:sz w:val="28"/>
                <w:szCs w:val="28"/>
                <w:lang w:val="it-IT"/>
              </w:rPr>
              <w:t xml:space="preserve"> = 7,7</w:t>
            </w:r>
            <w:r w:rsidRPr="00A20FEE">
              <w:rPr>
                <w:i/>
                <w:sz w:val="28"/>
                <w:szCs w:val="28"/>
                <w:vertAlign w:val="superscript"/>
                <w:lang w:val="it-IT"/>
              </w:rPr>
              <w:t>điểm</w:t>
            </w:r>
            <w:r w:rsidRPr="00A20FEE">
              <w:rPr>
                <w:i/>
                <w:sz w:val="28"/>
                <w:szCs w:val="28"/>
                <w:lang w:val="it-IT"/>
              </w:rPr>
              <w:t xml:space="preserve"> &gt; (yêu cầu tối thiểu theo tỷ lệ % giá trị đảm nhận trong thỏa thuận liên danh là: 9</w:t>
            </w:r>
            <w:r w:rsidRPr="00A20FEE">
              <w:rPr>
                <w:i/>
                <w:sz w:val="28"/>
                <w:szCs w:val="28"/>
                <w:vertAlign w:val="superscript"/>
                <w:lang w:val="it-IT"/>
              </w:rPr>
              <w:t xml:space="preserve">điểm </w:t>
            </w:r>
            <w:r w:rsidRPr="00A20FEE">
              <w:rPr>
                <w:i/>
                <w:sz w:val="28"/>
                <w:szCs w:val="28"/>
                <w:lang w:val="it-IT"/>
              </w:rPr>
              <w:sym w:font="Symbol" w:char="F0B4"/>
            </w:r>
            <w:r w:rsidRPr="00A20FEE">
              <w:rPr>
                <w:i/>
                <w:sz w:val="28"/>
                <w:szCs w:val="28"/>
                <w:lang w:val="it-IT"/>
              </w:rPr>
              <w:t xml:space="preserve"> 70% = 6,3</w:t>
            </w:r>
            <w:r w:rsidRPr="00A20FEE">
              <w:rPr>
                <w:i/>
                <w:sz w:val="28"/>
                <w:szCs w:val="28"/>
                <w:vertAlign w:val="superscript"/>
                <w:lang w:val="it-IT"/>
              </w:rPr>
              <w:t>điểm</w:t>
            </w:r>
            <w:r w:rsidRPr="00A20FEE">
              <w:rPr>
                <w:i/>
                <w:sz w:val="28"/>
                <w:szCs w:val="28"/>
                <w:lang w:val="it-IT"/>
              </w:rPr>
              <w:t>)</w:t>
            </w:r>
          </w:p>
          <w:p w14:paraId="3AA33D57" w14:textId="77777777" w:rsidR="00976EF4" w:rsidRPr="00A20FEE" w:rsidRDefault="00976EF4" w:rsidP="00874F88">
            <w:pPr>
              <w:widowControl w:val="0"/>
              <w:tabs>
                <w:tab w:val="left" w:pos="1080"/>
                <w:tab w:val="left" w:pos="1170"/>
                <w:tab w:val="right" w:pos="7254"/>
              </w:tabs>
              <w:spacing w:before="60" w:after="60"/>
              <w:ind w:firstLine="540"/>
              <w:rPr>
                <w:i/>
                <w:sz w:val="28"/>
                <w:szCs w:val="28"/>
                <w:lang w:val="it-IT"/>
              </w:rPr>
            </w:pPr>
            <w:r w:rsidRPr="00A20FEE">
              <w:rPr>
                <w:i/>
                <w:sz w:val="28"/>
                <w:szCs w:val="28"/>
                <w:lang w:val="it-IT"/>
              </w:rPr>
              <w:t>- Nhà thầu B có tổng số điểm đánh giá của mục 1. Kinh nghiệm và năng lực của nhà thầu là: 1,8</w:t>
            </w:r>
            <w:r w:rsidRPr="00A20FEE">
              <w:rPr>
                <w:i/>
                <w:sz w:val="28"/>
                <w:szCs w:val="28"/>
                <w:vertAlign w:val="superscript"/>
                <w:lang w:val="it-IT"/>
              </w:rPr>
              <w:t>điểm</w:t>
            </w:r>
            <w:r w:rsidRPr="00A20FEE">
              <w:rPr>
                <w:i/>
                <w:sz w:val="28"/>
                <w:szCs w:val="28"/>
                <w:lang w:val="it-IT"/>
              </w:rPr>
              <w:t xml:space="preserve"> + 0,6</w:t>
            </w:r>
            <w:r w:rsidRPr="00A20FEE">
              <w:rPr>
                <w:i/>
                <w:sz w:val="28"/>
                <w:szCs w:val="28"/>
                <w:vertAlign w:val="superscript"/>
                <w:lang w:val="it-IT"/>
              </w:rPr>
              <w:t>điểm</w:t>
            </w:r>
            <w:r w:rsidRPr="00A20FEE">
              <w:rPr>
                <w:i/>
                <w:sz w:val="28"/>
                <w:szCs w:val="28"/>
                <w:lang w:val="it-IT"/>
              </w:rPr>
              <w:t xml:space="preserve"> = 2,4</w:t>
            </w:r>
            <w:r w:rsidRPr="00A20FEE">
              <w:rPr>
                <w:i/>
                <w:sz w:val="28"/>
                <w:szCs w:val="28"/>
                <w:vertAlign w:val="superscript"/>
                <w:lang w:val="it-IT"/>
              </w:rPr>
              <w:t>điểm</w:t>
            </w:r>
            <w:r w:rsidRPr="00A20FEE">
              <w:rPr>
                <w:i/>
                <w:sz w:val="28"/>
                <w:szCs w:val="28"/>
                <w:lang w:val="it-IT"/>
              </w:rPr>
              <w:t xml:space="preserve"> &lt;(mức yêu cầu tối thiểu theo tỷ lệ % giá trị đảm nhận trong thỏa thuận liên danh là: 9</w:t>
            </w:r>
            <w:r w:rsidRPr="00A20FEE">
              <w:rPr>
                <w:i/>
                <w:sz w:val="28"/>
                <w:szCs w:val="28"/>
                <w:vertAlign w:val="superscript"/>
                <w:lang w:val="it-IT"/>
              </w:rPr>
              <w:t>điểm</w:t>
            </w:r>
            <w:r w:rsidRPr="00A20FEE">
              <w:rPr>
                <w:i/>
                <w:sz w:val="28"/>
                <w:szCs w:val="28"/>
                <w:lang w:val="it-IT"/>
              </w:rPr>
              <w:t xml:space="preserve"> </w:t>
            </w:r>
            <w:r w:rsidRPr="00A20FEE">
              <w:rPr>
                <w:i/>
                <w:sz w:val="28"/>
                <w:szCs w:val="28"/>
                <w:lang w:val="it-IT"/>
              </w:rPr>
              <w:sym w:font="Symbol" w:char="F0B4"/>
            </w:r>
            <w:r w:rsidRPr="00A20FEE">
              <w:rPr>
                <w:i/>
                <w:sz w:val="28"/>
                <w:szCs w:val="28"/>
                <w:lang w:val="it-IT"/>
              </w:rPr>
              <w:t xml:space="preserve"> 30% = 2,7điểm)</w:t>
            </w:r>
          </w:p>
          <w:p w14:paraId="2374FD63" w14:textId="77777777" w:rsidR="00976EF4" w:rsidRPr="00A20FEE" w:rsidRDefault="00976EF4" w:rsidP="00874F88">
            <w:pPr>
              <w:widowControl w:val="0"/>
              <w:tabs>
                <w:tab w:val="left" w:pos="1080"/>
                <w:tab w:val="left" w:pos="1170"/>
                <w:tab w:val="right" w:pos="7254"/>
              </w:tabs>
              <w:spacing w:before="60" w:after="60"/>
              <w:ind w:firstLine="540"/>
              <w:rPr>
                <w:i/>
                <w:sz w:val="28"/>
                <w:szCs w:val="28"/>
                <w:lang w:val="it-IT"/>
              </w:rPr>
            </w:pPr>
            <w:r w:rsidRPr="00A20FEE">
              <w:rPr>
                <w:i/>
                <w:sz w:val="28"/>
                <w:szCs w:val="28"/>
                <w:lang w:val="it-IT"/>
              </w:rPr>
              <w:t>- Điểm của nhà thầu liên danh là:7,7</w:t>
            </w:r>
            <w:r w:rsidRPr="00A20FEE">
              <w:rPr>
                <w:i/>
                <w:sz w:val="28"/>
                <w:szCs w:val="28"/>
                <w:vertAlign w:val="superscript"/>
                <w:lang w:val="it-IT"/>
              </w:rPr>
              <w:t>điểm</w:t>
            </w:r>
            <w:r w:rsidRPr="00A20FEE">
              <w:rPr>
                <w:i/>
                <w:sz w:val="28"/>
                <w:szCs w:val="28"/>
                <w:lang w:val="it-IT"/>
              </w:rPr>
              <w:t xml:space="preserve"> + 2,4</w:t>
            </w:r>
            <w:r w:rsidRPr="00A20FEE">
              <w:rPr>
                <w:i/>
                <w:sz w:val="28"/>
                <w:szCs w:val="28"/>
                <w:vertAlign w:val="superscript"/>
                <w:lang w:val="it-IT"/>
              </w:rPr>
              <w:t xml:space="preserve"> điểm</w:t>
            </w:r>
            <w:r w:rsidRPr="00A20FEE">
              <w:rPr>
                <w:i/>
                <w:sz w:val="28"/>
                <w:szCs w:val="28"/>
                <w:lang w:val="it-IT"/>
              </w:rPr>
              <w:t xml:space="preserve"> = 10,1</w:t>
            </w:r>
            <w:r w:rsidRPr="00A20FEE">
              <w:rPr>
                <w:i/>
                <w:sz w:val="28"/>
                <w:szCs w:val="28"/>
                <w:vertAlign w:val="superscript"/>
                <w:lang w:val="it-IT"/>
              </w:rPr>
              <w:t xml:space="preserve">điểm </w:t>
            </w:r>
            <w:r w:rsidRPr="00A20FEE">
              <w:rPr>
                <w:i/>
                <w:sz w:val="28"/>
                <w:szCs w:val="28"/>
                <w:lang w:val="it-IT"/>
              </w:rPr>
              <w:t xml:space="preserve">&gt;(mức yêu cầu tối thiểu Mục 1: 6,3 </w:t>
            </w:r>
            <w:r w:rsidRPr="00A20FEE">
              <w:rPr>
                <w:i/>
                <w:sz w:val="28"/>
                <w:szCs w:val="28"/>
                <w:vertAlign w:val="superscript"/>
                <w:lang w:val="it-IT"/>
              </w:rPr>
              <w:t>điểm</w:t>
            </w:r>
            <w:r w:rsidRPr="00A20FEE">
              <w:rPr>
                <w:i/>
                <w:sz w:val="28"/>
                <w:szCs w:val="28"/>
                <w:lang w:val="it-IT"/>
              </w:rPr>
              <w:t xml:space="preserve"> + 2,7 </w:t>
            </w:r>
            <w:r w:rsidRPr="00A20FEE">
              <w:rPr>
                <w:i/>
                <w:sz w:val="28"/>
                <w:szCs w:val="28"/>
                <w:vertAlign w:val="superscript"/>
                <w:lang w:val="it-IT"/>
              </w:rPr>
              <w:t>điểm</w:t>
            </w:r>
            <w:r w:rsidRPr="00A20FEE">
              <w:rPr>
                <w:i/>
                <w:sz w:val="28"/>
                <w:szCs w:val="28"/>
                <w:lang w:val="it-IT"/>
              </w:rPr>
              <w:t xml:space="preserve"> = 9</w:t>
            </w:r>
            <w:r w:rsidRPr="00A20FEE">
              <w:rPr>
                <w:i/>
                <w:sz w:val="28"/>
                <w:szCs w:val="28"/>
                <w:vertAlign w:val="superscript"/>
                <w:lang w:val="it-IT"/>
              </w:rPr>
              <w:t>điểm</w:t>
            </w:r>
            <w:r w:rsidRPr="00A20FEE">
              <w:rPr>
                <w:i/>
                <w:sz w:val="28"/>
                <w:szCs w:val="28"/>
                <w:lang w:val="it-IT"/>
              </w:rPr>
              <w:t>)</w:t>
            </w:r>
          </w:p>
          <w:p w14:paraId="5A297D14" w14:textId="77777777" w:rsidR="00976EF4" w:rsidRPr="00A20FEE" w:rsidRDefault="00976EF4" w:rsidP="00874F88">
            <w:pPr>
              <w:widowControl w:val="0"/>
              <w:tabs>
                <w:tab w:val="left" w:pos="1080"/>
                <w:tab w:val="left" w:pos="1170"/>
                <w:tab w:val="right" w:pos="7254"/>
              </w:tabs>
              <w:spacing w:before="60" w:after="60"/>
              <w:ind w:firstLine="540"/>
              <w:rPr>
                <w:i/>
                <w:sz w:val="28"/>
                <w:szCs w:val="28"/>
                <w:lang w:val="it-IT"/>
              </w:rPr>
            </w:pPr>
            <w:r w:rsidRPr="00A20FEE">
              <w:rPr>
                <w:i/>
                <w:sz w:val="28"/>
                <w:szCs w:val="28"/>
                <w:lang w:val="it-IT"/>
              </w:rPr>
              <w:t>*  Ví dụ trên cho thấy mặc dù điểm nhà thầu liên danh là 10,1</w:t>
            </w:r>
            <w:r w:rsidRPr="00A20FEE">
              <w:rPr>
                <w:i/>
                <w:sz w:val="28"/>
                <w:szCs w:val="28"/>
                <w:vertAlign w:val="superscript"/>
                <w:lang w:val="it-IT"/>
              </w:rPr>
              <w:t>điểm</w:t>
            </w:r>
            <w:r w:rsidRPr="00A20FEE">
              <w:rPr>
                <w:i/>
                <w:sz w:val="28"/>
                <w:szCs w:val="28"/>
                <w:lang w:val="it-IT"/>
              </w:rPr>
              <w:t>&gt; 9</w:t>
            </w:r>
            <w:r w:rsidRPr="00A20FEE">
              <w:rPr>
                <w:i/>
                <w:sz w:val="28"/>
                <w:szCs w:val="28"/>
                <w:vertAlign w:val="superscript"/>
                <w:lang w:val="it-IT"/>
              </w:rPr>
              <w:t>điểm</w:t>
            </w:r>
            <w:r w:rsidRPr="00A20FEE">
              <w:rPr>
                <w:i/>
                <w:sz w:val="28"/>
                <w:szCs w:val="28"/>
                <w:lang w:val="it-IT"/>
              </w:rPr>
              <w:t xml:space="preserve"> yêu cầu tối thiểu, nhưng thành viên liên danh B: KHÔNG ĐÁP ỨNG mức yêu cầu tối thiểu </w:t>
            </w:r>
            <w:r w:rsidRPr="00A20FEE">
              <w:rPr>
                <w:i/>
                <w:sz w:val="28"/>
                <w:szCs w:val="28"/>
              </w:rPr>
              <w:sym w:font="Wingdings" w:char="F0E0"/>
            </w:r>
            <w:r w:rsidRPr="00A20FEE">
              <w:rPr>
                <w:i/>
                <w:sz w:val="28"/>
                <w:szCs w:val="28"/>
                <w:lang w:val="it-IT"/>
              </w:rPr>
              <w:t xml:space="preserve"> Nhà thầu liên danh không đáp ứng tiêu chuẩn Mục 1: Kinh nghiệm và năng lực của nhà thầu.</w:t>
            </w:r>
          </w:p>
        </w:tc>
      </w:tr>
    </w:tbl>
    <w:p w14:paraId="7C3A9111" w14:textId="77777777" w:rsidR="00976EF4" w:rsidRPr="00A20FEE" w:rsidRDefault="00976EF4" w:rsidP="00976EF4">
      <w:pPr>
        <w:widowControl w:val="0"/>
        <w:tabs>
          <w:tab w:val="left" w:pos="1080"/>
          <w:tab w:val="right" w:pos="7254"/>
        </w:tabs>
        <w:spacing w:before="60" w:after="60"/>
        <w:ind w:firstLine="540"/>
        <w:rPr>
          <w:i/>
          <w:sz w:val="12"/>
          <w:szCs w:val="12"/>
          <w:lang w:val="it-IT"/>
        </w:rPr>
      </w:pPr>
    </w:p>
    <w:tbl>
      <w:tblPr>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288"/>
      </w:tblGrid>
      <w:tr w:rsidR="00976EF4" w:rsidRPr="00A20FEE" w14:paraId="72B8650D" w14:textId="77777777" w:rsidTr="00874F88">
        <w:tc>
          <w:tcPr>
            <w:tcW w:w="9288" w:type="dxa"/>
          </w:tcPr>
          <w:p w14:paraId="6DDC3C99" w14:textId="77777777" w:rsidR="00976EF4" w:rsidRPr="00A20FEE" w:rsidRDefault="00976EF4" w:rsidP="00874F88">
            <w:pPr>
              <w:widowControl w:val="0"/>
              <w:tabs>
                <w:tab w:val="left" w:pos="1080"/>
                <w:tab w:val="right" w:pos="7254"/>
              </w:tabs>
              <w:spacing w:before="60" w:after="60"/>
              <w:ind w:firstLine="540"/>
              <w:rPr>
                <w:i/>
                <w:sz w:val="28"/>
                <w:szCs w:val="28"/>
                <w:lang w:val="it-IT"/>
              </w:rPr>
            </w:pPr>
            <w:r w:rsidRPr="00A20FEE">
              <w:rPr>
                <w:b/>
                <w:bCs/>
                <w:i/>
                <w:sz w:val="28"/>
                <w:szCs w:val="28"/>
                <w:u w:val="single"/>
                <w:lang w:val="it-IT"/>
              </w:rPr>
              <w:t>Ví dụ 4 (mục 2, Bảng số 01 Webform - Chương III)</w:t>
            </w:r>
            <w:r w:rsidRPr="00A20FEE">
              <w:rPr>
                <w:b/>
                <w:bCs/>
                <w:i/>
                <w:sz w:val="28"/>
                <w:szCs w:val="28"/>
                <w:lang w:val="it-IT"/>
              </w:rPr>
              <w:t>:</w:t>
            </w:r>
            <w:r w:rsidRPr="00A20FEE">
              <w:rPr>
                <w:i/>
                <w:sz w:val="28"/>
                <w:szCs w:val="28"/>
                <w:lang w:val="it-IT"/>
              </w:rPr>
              <w:t xml:space="preserve"> Thỏa thuận liên danh phân chia tỷ lệ nhà thầu A là 70% và nhà thầu B là 30%, </w:t>
            </w:r>
          </w:p>
          <w:p w14:paraId="350DAA80" w14:textId="77777777" w:rsidR="00976EF4" w:rsidRPr="00A20FEE" w:rsidRDefault="00976EF4" w:rsidP="00874F88">
            <w:pPr>
              <w:widowControl w:val="0"/>
              <w:tabs>
                <w:tab w:val="left" w:pos="810"/>
                <w:tab w:val="right" w:pos="7254"/>
              </w:tabs>
              <w:spacing w:before="60" w:after="60"/>
              <w:ind w:firstLine="540"/>
              <w:rPr>
                <w:i/>
                <w:sz w:val="28"/>
                <w:szCs w:val="28"/>
                <w:lang w:val="it-IT"/>
              </w:rPr>
            </w:pPr>
            <w:r w:rsidRPr="00A20FEE">
              <w:rPr>
                <w:i/>
                <w:sz w:val="28"/>
                <w:szCs w:val="28"/>
                <w:lang w:val="it-IT"/>
              </w:rPr>
              <w:t>-</w:t>
            </w:r>
            <w:r w:rsidRPr="00A20FEE">
              <w:rPr>
                <w:i/>
                <w:sz w:val="28"/>
                <w:szCs w:val="28"/>
                <w:lang w:val="it-IT"/>
              </w:rPr>
              <w:tab/>
              <w:t>Trường hợp Nhà thầu A vi phạm uy tín, số điểm nhà thầu A là:  0</w:t>
            </w:r>
            <w:r w:rsidRPr="00A20FEE">
              <w:rPr>
                <w:i/>
                <w:sz w:val="28"/>
                <w:szCs w:val="28"/>
                <w:vertAlign w:val="superscript"/>
                <w:lang w:val="it-IT"/>
              </w:rPr>
              <w:t xml:space="preserve">điểm </w:t>
            </w:r>
            <w:r w:rsidRPr="00A20FEE">
              <w:rPr>
                <w:i/>
                <w:sz w:val="28"/>
                <w:szCs w:val="28"/>
                <w:lang w:val="it-IT"/>
              </w:rPr>
              <w:sym w:font="Symbol" w:char="F0B4"/>
            </w:r>
            <w:r w:rsidRPr="00A20FEE">
              <w:rPr>
                <w:i/>
                <w:sz w:val="28"/>
                <w:szCs w:val="28"/>
                <w:lang w:val="it-IT"/>
              </w:rPr>
              <w:t xml:space="preserve"> 70%= 0</w:t>
            </w:r>
            <w:r w:rsidRPr="00A20FEE">
              <w:rPr>
                <w:i/>
                <w:sz w:val="28"/>
                <w:szCs w:val="28"/>
                <w:vertAlign w:val="superscript"/>
                <w:lang w:val="it-IT"/>
              </w:rPr>
              <w:t>điểm</w:t>
            </w:r>
            <w:r w:rsidRPr="00A20FEE">
              <w:rPr>
                <w:i/>
                <w:sz w:val="28"/>
                <w:szCs w:val="28"/>
                <w:lang w:val="it-IT"/>
              </w:rPr>
              <w:t xml:space="preserve"> </w:t>
            </w:r>
          </w:p>
          <w:p w14:paraId="6852C026" w14:textId="77777777" w:rsidR="00976EF4" w:rsidRPr="00A20FEE" w:rsidRDefault="00976EF4" w:rsidP="00874F88">
            <w:pPr>
              <w:widowControl w:val="0"/>
              <w:tabs>
                <w:tab w:val="left" w:pos="810"/>
                <w:tab w:val="right" w:pos="7254"/>
              </w:tabs>
              <w:spacing w:before="60" w:after="60"/>
              <w:ind w:firstLine="540"/>
              <w:rPr>
                <w:i/>
                <w:sz w:val="28"/>
                <w:szCs w:val="28"/>
                <w:lang w:val="it-IT"/>
              </w:rPr>
            </w:pPr>
            <w:r w:rsidRPr="00A20FEE">
              <w:rPr>
                <w:i/>
                <w:sz w:val="28"/>
                <w:szCs w:val="28"/>
                <w:lang w:val="it-IT"/>
              </w:rPr>
              <w:t>-</w:t>
            </w:r>
            <w:r w:rsidRPr="00A20FEE">
              <w:rPr>
                <w:i/>
                <w:sz w:val="28"/>
                <w:szCs w:val="28"/>
                <w:lang w:val="it-IT"/>
              </w:rPr>
              <w:tab/>
              <w:t>Trường hợp Nhà thầu B không vi phạm, số điểm nhà thầu B là: 5</w:t>
            </w:r>
            <w:r w:rsidRPr="00A20FEE">
              <w:rPr>
                <w:i/>
                <w:sz w:val="28"/>
                <w:szCs w:val="28"/>
                <w:vertAlign w:val="superscript"/>
                <w:lang w:val="it-IT"/>
              </w:rPr>
              <w:t xml:space="preserve"> điểm </w:t>
            </w:r>
            <w:r w:rsidRPr="00A20FEE">
              <w:rPr>
                <w:i/>
                <w:sz w:val="28"/>
                <w:szCs w:val="28"/>
                <w:lang w:val="it-IT"/>
              </w:rPr>
              <w:sym w:font="Symbol" w:char="F0B4"/>
            </w:r>
            <w:r w:rsidRPr="00A20FEE">
              <w:rPr>
                <w:i/>
                <w:sz w:val="28"/>
                <w:szCs w:val="28"/>
                <w:lang w:val="it-IT"/>
              </w:rPr>
              <w:t xml:space="preserve"> 30% = 1,5</w:t>
            </w:r>
            <w:r w:rsidRPr="00A20FEE">
              <w:rPr>
                <w:i/>
                <w:sz w:val="28"/>
                <w:szCs w:val="28"/>
                <w:vertAlign w:val="superscript"/>
                <w:lang w:val="it-IT"/>
              </w:rPr>
              <w:t>điểm</w:t>
            </w:r>
            <w:r w:rsidRPr="00A20FEE">
              <w:rPr>
                <w:i/>
                <w:sz w:val="28"/>
                <w:szCs w:val="28"/>
                <w:lang w:val="it-IT"/>
              </w:rPr>
              <w:t xml:space="preserve"> </w:t>
            </w:r>
          </w:p>
          <w:p w14:paraId="49A24EDE" w14:textId="77777777" w:rsidR="00976EF4" w:rsidRPr="00A20FEE" w:rsidRDefault="00976EF4" w:rsidP="00874F88">
            <w:pPr>
              <w:widowControl w:val="0"/>
              <w:tabs>
                <w:tab w:val="left" w:pos="810"/>
                <w:tab w:val="right" w:pos="7254"/>
              </w:tabs>
              <w:spacing w:before="60" w:after="60"/>
              <w:ind w:firstLine="540"/>
              <w:rPr>
                <w:i/>
                <w:sz w:val="28"/>
                <w:szCs w:val="28"/>
                <w:lang w:val="it-IT"/>
              </w:rPr>
            </w:pPr>
            <w:r w:rsidRPr="00A20FEE">
              <w:rPr>
                <w:i/>
                <w:sz w:val="28"/>
                <w:szCs w:val="28"/>
                <w:lang w:val="it-IT"/>
              </w:rPr>
              <w:t>- Điểm uy tín của nhà thầu liên danh là: 0</w:t>
            </w:r>
            <w:r w:rsidRPr="00A20FEE">
              <w:rPr>
                <w:i/>
                <w:sz w:val="28"/>
                <w:szCs w:val="28"/>
                <w:vertAlign w:val="superscript"/>
                <w:lang w:val="it-IT"/>
              </w:rPr>
              <w:t>điểm</w:t>
            </w:r>
            <w:r w:rsidRPr="00A20FEE">
              <w:rPr>
                <w:i/>
                <w:sz w:val="28"/>
                <w:szCs w:val="28"/>
                <w:lang w:val="it-IT"/>
              </w:rPr>
              <w:t xml:space="preserve"> + 1,5</w:t>
            </w:r>
            <w:r w:rsidRPr="00A20FEE">
              <w:rPr>
                <w:i/>
                <w:sz w:val="28"/>
                <w:szCs w:val="28"/>
                <w:vertAlign w:val="superscript"/>
                <w:lang w:val="it-IT"/>
              </w:rPr>
              <w:t xml:space="preserve"> điểm</w:t>
            </w:r>
            <w:r w:rsidRPr="00A20FEE">
              <w:rPr>
                <w:i/>
                <w:sz w:val="28"/>
                <w:szCs w:val="28"/>
                <w:lang w:val="it-IT"/>
              </w:rPr>
              <w:t xml:space="preserve"> = 1,5</w:t>
            </w:r>
            <w:r w:rsidRPr="00A20FEE">
              <w:rPr>
                <w:i/>
                <w:sz w:val="28"/>
                <w:szCs w:val="28"/>
                <w:vertAlign w:val="superscript"/>
                <w:lang w:val="it-IT"/>
              </w:rPr>
              <w:t>điểm</w:t>
            </w:r>
          </w:p>
        </w:tc>
      </w:tr>
    </w:tbl>
    <w:p w14:paraId="27098BBA" w14:textId="77777777" w:rsidR="00976EF4" w:rsidRPr="00A20FEE" w:rsidRDefault="00976EF4" w:rsidP="00976EF4">
      <w:pPr>
        <w:widowControl w:val="0"/>
        <w:tabs>
          <w:tab w:val="left" w:pos="1080"/>
          <w:tab w:val="right" w:pos="7254"/>
        </w:tabs>
        <w:spacing w:before="60" w:after="60"/>
        <w:ind w:firstLine="540"/>
        <w:rPr>
          <w:i/>
          <w:sz w:val="12"/>
          <w:szCs w:val="12"/>
          <w:lang w:val="it-IT"/>
        </w:rPr>
      </w:pPr>
    </w:p>
    <w:tbl>
      <w:tblPr>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288"/>
      </w:tblGrid>
      <w:tr w:rsidR="00976EF4" w:rsidRPr="00A20FEE" w14:paraId="54BA58A2" w14:textId="77777777" w:rsidTr="00874F88">
        <w:tc>
          <w:tcPr>
            <w:tcW w:w="9288" w:type="dxa"/>
          </w:tcPr>
          <w:p w14:paraId="3442168B" w14:textId="77777777" w:rsidR="00976EF4" w:rsidRPr="00A20FEE" w:rsidRDefault="00976EF4" w:rsidP="00874F88">
            <w:pPr>
              <w:widowControl w:val="0"/>
              <w:tabs>
                <w:tab w:val="left" w:pos="1080"/>
                <w:tab w:val="right" w:pos="7254"/>
              </w:tabs>
              <w:spacing w:before="60" w:after="60"/>
              <w:ind w:firstLine="540"/>
              <w:rPr>
                <w:i/>
                <w:sz w:val="28"/>
                <w:szCs w:val="28"/>
                <w:lang w:val="it-IT"/>
              </w:rPr>
            </w:pPr>
            <w:r w:rsidRPr="00A20FEE">
              <w:rPr>
                <w:b/>
                <w:bCs/>
                <w:i/>
                <w:sz w:val="28"/>
                <w:szCs w:val="28"/>
                <w:u w:val="single"/>
                <w:lang w:val="it-IT"/>
              </w:rPr>
              <w:t>Ví dụ 5 (mục 3, Bảng số 01 Webform - Chương III)</w:t>
            </w:r>
            <w:r w:rsidRPr="00A20FEE">
              <w:rPr>
                <w:i/>
                <w:sz w:val="28"/>
                <w:szCs w:val="28"/>
                <w:lang w:val="it-IT"/>
              </w:rPr>
              <w:t xml:space="preserve">: Thỏa thuận liên danh phân chia tỷ lệ nhà thầu A là 70% và nhà thầu B là 30%. </w:t>
            </w:r>
          </w:p>
          <w:p w14:paraId="6667A045" w14:textId="77777777" w:rsidR="00976EF4" w:rsidRPr="00A20FEE" w:rsidRDefault="00976EF4" w:rsidP="00874F88">
            <w:pPr>
              <w:widowControl w:val="0"/>
              <w:tabs>
                <w:tab w:val="left" w:pos="1080"/>
                <w:tab w:val="right" w:pos="7254"/>
              </w:tabs>
              <w:spacing w:before="60" w:after="60"/>
              <w:ind w:firstLine="540"/>
              <w:rPr>
                <w:i/>
                <w:sz w:val="28"/>
                <w:szCs w:val="28"/>
                <w:lang w:val="it-IT"/>
              </w:rPr>
            </w:pPr>
            <w:r w:rsidRPr="00A20FEE">
              <w:rPr>
                <w:i/>
                <w:sz w:val="28"/>
                <w:szCs w:val="28"/>
                <w:lang w:val="it-IT"/>
              </w:rPr>
              <w:t>Trường hợp Giải pháp và phương pháp luận do nhà thầu liên danh lập đáp ứng các yêu cầu, riêng tiểu mục 3.6. Bố trí nhân sự - không trình bày: điểm mục 3.6 bằng 0 (tương đương mất 7 điểm/30 điểm)</w:t>
            </w:r>
            <w:r w:rsidRPr="00A20FEE">
              <w:rPr>
                <w:i/>
                <w:sz w:val="28"/>
                <w:szCs w:val="28"/>
              </w:rPr>
              <w:sym w:font="Wingdings" w:char="F0E0"/>
            </w:r>
            <w:r w:rsidRPr="00A20FEE">
              <w:rPr>
                <w:i/>
                <w:sz w:val="28"/>
                <w:szCs w:val="28"/>
                <w:lang w:val="it-IT"/>
              </w:rPr>
              <w:t xml:space="preserve"> Điểm mục Giải pháp và phương pháp luận của nhà thầu liên danh = 23 điểm &gt; (mức yêu cầu tối thiểu Mục 3 là 18 điểm)</w:t>
            </w:r>
          </w:p>
          <w:p w14:paraId="307C65BD" w14:textId="77777777" w:rsidR="00976EF4" w:rsidRPr="00A20FEE" w:rsidRDefault="00976EF4" w:rsidP="00874F88">
            <w:pPr>
              <w:widowControl w:val="0"/>
              <w:tabs>
                <w:tab w:val="left" w:pos="810"/>
                <w:tab w:val="right" w:pos="7254"/>
              </w:tabs>
              <w:spacing w:before="60" w:after="60"/>
              <w:ind w:firstLine="540"/>
              <w:rPr>
                <w:i/>
                <w:sz w:val="28"/>
                <w:szCs w:val="28"/>
                <w:lang w:val="it-IT"/>
              </w:rPr>
            </w:pPr>
            <w:r w:rsidRPr="00A20FEE">
              <w:rPr>
                <w:i/>
                <w:sz w:val="28"/>
                <w:szCs w:val="28"/>
                <w:lang w:val="it-IT"/>
              </w:rPr>
              <w:t>- Nhà thầu A có số điểm đánh giá của mục 3. Giải pháp và phương pháp luận là: 23</w:t>
            </w:r>
            <w:r w:rsidRPr="00A20FEE">
              <w:rPr>
                <w:i/>
                <w:sz w:val="28"/>
                <w:szCs w:val="28"/>
                <w:vertAlign w:val="superscript"/>
                <w:lang w:val="it-IT"/>
              </w:rPr>
              <w:t>điểm</w:t>
            </w:r>
            <w:r w:rsidRPr="00A20FEE">
              <w:rPr>
                <w:i/>
                <w:sz w:val="28"/>
                <w:szCs w:val="28"/>
                <w:lang w:val="it-IT"/>
              </w:rPr>
              <w:t xml:space="preserve"> </w:t>
            </w:r>
            <w:r w:rsidRPr="00A20FEE">
              <w:rPr>
                <w:i/>
                <w:sz w:val="28"/>
                <w:szCs w:val="28"/>
                <w:lang w:val="it-IT"/>
              </w:rPr>
              <w:sym w:font="Symbol" w:char="F0B4"/>
            </w:r>
            <w:r w:rsidRPr="00A20FEE">
              <w:rPr>
                <w:i/>
                <w:sz w:val="28"/>
                <w:szCs w:val="28"/>
                <w:lang w:val="it-IT"/>
              </w:rPr>
              <w:t xml:space="preserve"> 70% = 16,1</w:t>
            </w:r>
            <w:r w:rsidRPr="00A20FEE">
              <w:rPr>
                <w:i/>
                <w:sz w:val="28"/>
                <w:szCs w:val="28"/>
                <w:vertAlign w:val="superscript"/>
                <w:lang w:val="it-IT"/>
              </w:rPr>
              <w:t xml:space="preserve">điểm </w:t>
            </w:r>
            <w:r w:rsidRPr="00A20FEE">
              <w:rPr>
                <w:i/>
                <w:sz w:val="28"/>
                <w:szCs w:val="28"/>
                <w:lang w:val="it-IT"/>
              </w:rPr>
              <w:t>&gt; (yêu cầu tối thiểu theo tỷ lệ % giá trị đảm nhận trong thỏa thuận liên danh là 18</w:t>
            </w:r>
            <w:r w:rsidRPr="00A20FEE">
              <w:rPr>
                <w:i/>
                <w:sz w:val="28"/>
                <w:szCs w:val="28"/>
                <w:vertAlign w:val="superscript"/>
                <w:lang w:val="it-IT"/>
              </w:rPr>
              <w:t xml:space="preserve">điểm </w:t>
            </w:r>
            <w:r w:rsidRPr="00A20FEE">
              <w:rPr>
                <w:i/>
                <w:sz w:val="28"/>
                <w:szCs w:val="28"/>
                <w:lang w:val="it-IT"/>
              </w:rPr>
              <w:sym w:font="Symbol" w:char="F0B4"/>
            </w:r>
            <w:r w:rsidRPr="00A20FEE">
              <w:rPr>
                <w:i/>
                <w:sz w:val="28"/>
                <w:szCs w:val="28"/>
                <w:lang w:val="it-IT"/>
              </w:rPr>
              <w:t xml:space="preserve"> 70% = 12,6</w:t>
            </w:r>
            <w:r w:rsidRPr="00A20FEE">
              <w:rPr>
                <w:i/>
                <w:sz w:val="28"/>
                <w:szCs w:val="28"/>
                <w:vertAlign w:val="superscript"/>
                <w:lang w:val="it-IT"/>
              </w:rPr>
              <w:t>điểm</w:t>
            </w:r>
            <w:r w:rsidRPr="00A20FEE">
              <w:rPr>
                <w:i/>
                <w:sz w:val="28"/>
                <w:szCs w:val="28"/>
                <w:lang w:val="it-IT"/>
              </w:rPr>
              <w:t>)</w:t>
            </w:r>
          </w:p>
          <w:p w14:paraId="2F57C200" w14:textId="77777777" w:rsidR="00976EF4" w:rsidRPr="00A20FEE" w:rsidRDefault="00976EF4" w:rsidP="00874F88">
            <w:pPr>
              <w:widowControl w:val="0"/>
              <w:tabs>
                <w:tab w:val="left" w:pos="810"/>
                <w:tab w:val="right" w:pos="7254"/>
              </w:tabs>
              <w:spacing w:before="60" w:after="60"/>
              <w:ind w:firstLine="540"/>
              <w:rPr>
                <w:i/>
                <w:sz w:val="28"/>
                <w:szCs w:val="28"/>
                <w:lang w:val="it-IT"/>
              </w:rPr>
            </w:pPr>
            <w:r w:rsidRPr="00A20FEE">
              <w:rPr>
                <w:i/>
                <w:sz w:val="28"/>
                <w:szCs w:val="28"/>
                <w:lang w:val="it-IT"/>
              </w:rPr>
              <w:t>- Nhà thầu B có số điểm đánh giá của mục 3. Giải pháp và phương pháp luận là: 23</w:t>
            </w:r>
            <w:r w:rsidRPr="00A20FEE">
              <w:rPr>
                <w:i/>
                <w:sz w:val="28"/>
                <w:szCs w:val="28"/>
                <w:vertAlign w:val="superscript"/>
                <w:lang w:val="it-IT"/>
              </w:rPr>
              <w:t>điểm</w:t>
            </w:r>
            <w:r w:rsidRPr="00A20FEE">
              <w:rPr>
                <w:i/>
                <w:sz w:val="28"/>
                <w:szCs w:val="28"/>
                <w:lang w:val="it-IT"/>
              </w:rPr>
              <w:t xml:space="preserve"> </w:t>
            </w:r>
            <w:r w:rsidRPr="00A20FEE">
              <w:rPr>
                <w:i/>
                <w:sz w:val="28"/>
                <w:szCs w:val="28"/>
                <w:lang w:val="it-IT"/>
              </w:rPr>
              <w:sym w:font="Symbol" w:char="F0B4"/>
            </w:r>
            <w:r w:rsidRPr="00A20FEE">
              <w:rPr>
                <w:i/>
                <w:sz w:val="28"/>
                <w:szCs w:val="28"/>
                <w:lang w:val="it-IT"/>
              </w:rPr>
              <w:t xml:space="preserve"> 30% = 6,9</w:t>
            </w:r>
            <w:r w:rsidRPr="00A20FEE">
              <w:rPr>
                <w:i/>
                <w:sz w:val="28"/>
                <w:szCs w:val="28"/>
                <w:vertAlign w:val="superscript"/>
                <w:lang w:val="it-IT"/>
              </w:rPr>
              <w:t xml:space="preserve">điểm </w:t>
            </w:r>
            <w:r w:rsidRPr="00A20FEE">
              <w:rPr>
                <w:i/>
                <w:sz w:val="28"/>
                <w:szCs w:val="28"/>
                <w:lang w:val="it-IT"/>
              </w:rPr>
              <w:t xml:space="preserve">&gt;(yêu cầu tối thiểu theo tỷ lệ % giá trị đảm nhận trong </w:t>
            </w:r>
            <w:r w:rsidRPr="00A20FEE">
              <w:rPr>
                <w:i/>
                <w:sz w:val="28"/>
                <w:szCs w:val="28"/>
                <w:lang w:val="it-IT"/>
              </w:rPr>
              <w:lastRenderedPageBreak/>
              <w:t>thỏa thuận liên danh là 18</w:t>
            </w:r>
            <w:r w:rsidRPr="00A20FEE">
              <w:rPr>
                <w:i/>
                <w:sz w:val="28"/>
                <w:szCs w:val="28"/>
                <w:vertAlign w:val="superscript"/>
                <w:lang w:val="it-IT"/>
              </w:rPr>
              <w:t xml:space="preserve">điểm </w:t>
            </w:r>
            <w:r w:rsidRPr="00A20FEE">
              <w:rPr>
                <w:i/>
                <w:sz w:val="28"/>
                <w:szCs w:val="28"/>
                <w:lang w:val="it-IT"/>
              </w:rPr>
              <w:sym w:font="Symbol" w:char="F0B4"/>
            </w:r>
            <w:r w:rsidRPr="00A20FEE">
              <w:rPr>
                <w:i/>
                <w:sz w:val="28"/>
                <w:szCs w:val="28"/>
                <w:lang w:val="it-IT"/>
              </w:rPr>
              <w:t xml:space="preserve"> 30% = 5,6</w:t>
            </w:r>
            <w:r w:rsidRPr="00A20FEE">
              <w:rPr>
                <w:i/>
                <w:sz w:val="28"/>
                <w:szCs w:val="28"/>
                <w:vertAlign w:val="superscript"/>
                <w:lang w:val="it-IT"/>
              </w:rPr>
              <w:t>điểm</w:t>
            </w:r>
            <w:r w:rsidRPr="00A20FEE">
              <w:rPr>
                <w:i/>
                <w:sz w:val="28"/>
                <w:szCs w:val="28"/>
                <w:lang w:val="it-IT"/>
              </w:rPr>
              <w:t>)</w:t>
            </w:r>
          </w:p>
        </w:tc>
      </w:tr>
    </w:tbl>
    <w:p w14:paraId="0BE72881" w14:textId="77777777" w:rsidR="00976EF4" w:rsidRPr="00A20FEE" w:rsidRDefault="00976EF4" w:rsidP="00976EF4">
      <w:pPr>
        <w:widowControl w:val="0"/>
        <w:tabs>
          <w:tab w:val="left" w:pos="1080"/>
          <w:tab w:val="right" w:pos="7254"/>
        </w:tabs>
        <w:spacing w:before="60" w:after="60"/>
        <w:ind w:firstLine="540"/>
        <w:rPr>
          <w:i/>
          <w:sz w:val="14"/>
          <w:szCs w:val="14"/>
          <w:lang w:val="it-IT"/>
        </w:rPr>
      </w:pPr>
    </w:p>
    <w:tbl>
      <w:tblPr>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288"/>
      </w:tblGrid>
      <w:tr w:rsidR="00976EF4" w:rsidRPr="00A20FEE" w14:paraId="6B8961DC" w14:textId="77777777" w:rsidTr="00874F88">
        <w:tc>
          <w:tcPr>
            <w:tcW w:w="9288" w:type="dxa"/>
          </w:tcPr>
          <w:p w14:paraId="3E0994AF" w14:textId="77777777" w:rsidR="00976EF4" w:rsidRPr="00A20FEE" w:rsidRDefault="00976EF4" w:rsidP="00874F88">
            <w:pPr>
              <w:widowControl w:val="0"/>
              <w:tabs>
                <w:tab w:val="left" w:pos="1080"/>
                <w:tab w:val="right" w:pos="7254"/>
              </w:tabs>
              <w:spacing w:before="60" w:after="60"/>
              <w:ind w:firstLine="540"/>
              <w:rPr>
                <w:i/>
                <w:sz w:val="28"/>
                <w:szCs w:val="28"/>
                <w:lang w:val="it-IT"/>
              </w:rPr>
            </w:pPr>
            <w:r w:rsidRPr="00A20FEE">
              <w:rPr>
                <w:b/>
                <w:bCs/>
                <w:i/>
                <w:sz w:val="28"/>
                <w:szCs w:val="28"/>
                <w:u w:val="single"/>
                <w:lang w:val="it-IT"/>
              </w:rPr>
              <w:t>Ví dụ 6 (mục 3, Bảng số 01 Webform - Chương III)</w:t>
            </w:r>
            <w:r w:rsidRPr="00A20FEE">
              <w:rPr>
                <w:b/>
                <w:bCs/>
                <w:i/>
                <w:sz w:val="28"/>
                <w:szCs w:val="28"/>
                <w:lang w:val="it-IT"/>
              </w:rPr>
              <w:t>:</w:t>
            </w:r>
            <w:r w:rsidRPr="00A20FEE">
              <w:rPr>
                <w:i/>
                <w:sz w:val="28"/>
                <w:szCs w:val="28"/>
                <w:lang w:val="it-IT"/>
              </w:rPr>
              <w:t xml:space="preserve"> Thỏa thuận liên danh phân chia tỷ lệ nhà thầu A là 70% và nhà thầu B là 30%. </w:t>
            </w:r>
          </w:p>
          <w:p w14:paraId="1099E3C8" w14:textId="77777777" w:rsidR="00976EF4" w:rsidRPr="00A20FEE" w:rsidRDefault="00976EF4" w:rsidP="00874F88">
            <w:pPr>
              <w:widowControl w:val="0"/>
              <w:tabs>
                <w:tab w:val="left" w:pos="810"/>
                <w:tab w:val="right" w:pos="7254"/>
              </w:tabs>
              <w:spacing w:before="60" w:after="60"/>
              <w:ind w:firstLine="540"/>
              <w:rPr>
                <w:i/>
                <w:sz w:val="28"/>
                <w:szCs w:val="28"/>
                <w:lang w:val="it-IT"/>
              </w:rPr>
            </w:pPr>
            <w:r w:rsidRPr="00A20FEE">
              <w:rPr>
                <w:i/>
                <w:sz w:val="28"/>
                <w:szCs w:val="28"/>
                <w:lang w:val="it-IT"/>
              </w:rPr>
              <w:t>-</w:t>
            </w:r>
            <w:r w:rsidRPr="00A20FEE">
              <w:rPr>
                <w:i/>
                <w:sz w:val="28"/>
                <w:szCs w:val="28"/>
                <w:lang w:val="it-IT"/>
              </w:rPr>
              <w:tab/>
              <w:t>Trường hợp Giải pháp và phương pháp luận do nhà thầu A - thành liên danh lập cho một phần công việc của gói thầu đáp ứng hoàn toàn các yêu cầu, ngoại trừ tiểu mục 3.3. Sáng kiến cải tiến và 3.5. Kế hoạch triển khai – không trình bày, điểm mục 3.3, 3.5 =0 (tương đương mất 10 điểm/30 điểm), điểm đánh giá nhà thầu A: 20</w:t>
            </w:r>
            <w:r w:rsidRPr="00A20FEE">
              <w:rPr>
                <w:i/>
                <w:sz w:val="28"/>
                <w:szCs w:val="28"/>
                <w:vertAlign w:val="superscript"/>
                <w:lang w:val="it-IT"/>
              </w:rPr>
              <w:t xml:space="preserve">điểm </w:t>
            </w:r>
            <w:r w:rsidRPr="00A20FEE">
              <w:rPr>
                <w:i/>
                <w:sz w:val="28"/>
                <w:szCs w:val="28"/>
                <w:lang w:val="it-IT"/>
              </w:rPr>
              <w:sym w:font="Symbol" w:char="F0B4"/>
            </w:r>
            <w:r w:rsidRPr="00A20FEE">
              <w:rPr>
                <w:i/>
                <w:sz w:val="28"/>
                <w:szCs w:val="28"/>
                <w:lang w:val="it-IT"/>
              </w:rPr>
              <w:t xml:space="preserve"> 70% = 14</w:t>
            </w:r>
            <w:r w:rsidRPr="00A20FEE">
              <w:rPr>
                <w:i/>
                <w:sz w:val="28"/>
                <w:szCs w:val="28"/>
                <w:vertAlign w:val="superscript"/>
                <w:lang w:val="it-IT"/>
              </w:rPr>
              <w:t>điểm</w:t>
            </w:r>
            <w:r w:rsidRPr="00A20FEE">
              <w:rPr>
                <w:i/>
                <w:sz w:val="28"/>
                <w:szCs w:val="28"/>
                <w:lang w:val="it-IT"/>
              </w:rPr>
              <w:t xml:space="preserve"> &gt; (mức yêu cầu tối thiểu quy đổi theo tỷ lệ % giá trị đảm nhận trong thỏa thuận liên danh là 18</w:t>
            </w:r>
            <w:r w:rsidRPr="00A20FEE">
              <w:rPr>
                <w:i/>
                <w:sz w:val="28"/>
                <w:szCs w:val="28"/>
                <w:vertAlign w:val="superscript"/>
                <w:lang w:val="it-IT"/>
              </w:rPr>
              <w:t xml:space="preserve">điểm </w:t>
            </w:r>
            <w:r w:rsidRPr="00A20FEE">
              <w:rPr>
                <w:i/>
                <w:sz w:val="28"/>
                <w:szCs w:val="28"/>
                <w:lang w:val="it-IT"/>
              </w:rPr>
              <w:sym w:font="Symbol" w:char="F0B4"/>
            </w:r>
            <w:r w:rsidRPr="00A20FEE">
              <w:rPr>
                <w:i/>
                <w:sz w:val="28"/>
                <w:szCs w:val="28"/>
                <w:lang w:val="it-IT"/>
              </w:rPr>
              <w:t xml:space="preserve"> 70% = 12,6</w:t>
            </w:r>
            <w:r w:rsidRPr="00A20FEE">
              <w:rPr>
                <w:i/>
                <w:sz w:val="28"/>
                <w:szCs w:val="28"/>
                <w:vertAlign w:val="superscript"/>
                <w:lang w:val="it-IT"/>
              </w:rPr>
              <w:t>điểm</w:t>
            </w:r>
            <w:r w:rsidRPr="00A20FEE">
              <w:rPr>
                <w:i/>
                <w:sz w:val="28"/>
                <w:szCs w:val="28"/>
                <w:lang w:val="it-IT"/>
              </w:rPr>
              <w:t>).</w:t>
            </w:r>
          </w:p>
          <w:p w14:paraId="7AC419D6" w14:textId="77777777" w:rsidR="00976EF4" w:rsidRPr="00A20FEE" w:rsidRDefault="00976EF4" w:rsidP="00874F88">
            <w:pPr>
              <w:widowControl w:val="0"/>
              <w:tabs>
                <w:tab w:val="left" w:pos="810"/>
                <w:tab w:val="right" w:pos="7254"/>
              </w:tabs>
              <w:spacing w:before="60" w:after="60"/>
              <w:ind w:firstLine="540"/>
              <w:rPr>
                <w:i/>
                <w:sz w:val="28"/>
                <w:szCs w:val="28"/>
                <w:lang w:val="it-IT"/>
              </w:rPr>
            </w:pPr>
            <w:r w:rsidRPr="00A20FEE">
              <w:rPr>
                <w:i/>
                <w:sz w:val="28"/>
                <w:szCs w:val="28"/>
                <w:lang w:val="it-IT"/>
              </w:rPr>
              <w:t>-</w:t>
            </w:r>
            <w:r w:rsidRPr="00A20FEE">
              <w:rPr>
                <w:i/>
                <w:sz w:val="28"/>
                <w:szCs w:val="28"/>
                <w:lang w:val="it-IT"/>
              </w:rPr>
              <w:tab/>
              <w:t>Trường hợp Giải pháp và phương pháp luận do nhà thầu B - thành liên danh lập cho phần công việc còn lại của gói thầu đáp ứng hoàn toàn các yêu cầu, ngoại trừ tiểu mục 3.1. Hiểu rõ mục đích gói thầu, 3.2. Cách trình bày và 3.5. Kế hoạch triển khai – không trình bày điểm mục 3.1, 3.2, 3.5 = 0 (tương đương mất 16 điểm/30 điểm), điểm đánh giá nhà thầu B:  14</w:t>
            </w:r>
            <w:r w:rsidRPr="00A20FEE">
              <w:rPr>
                <w:i/>
                <w:sz w:val="28"/>
                <w:szCs w:val="28"/>
                <w:vertAlign w:val="superscript"/>
                <w:lang w:val="it-IT"/>
              </w:rPr>
              <w:t>điểm</w:t>
            </w:r>
            <w:r w:rsidRPr="00A20FEE">
              <w:rPr>
                <w:i/>
                <w:sz w:val="28"/>
                <w:szCs w:val="28"/>
                <w:lang w:val="it-IT"/>
              </w:rPr>
              <w:sym w:font="Symbol" w:char="F0B4"/>
            </w:r>
            <w:r w:rsidRPr="00A20FEE">
              <w:rPr>
                <w:i/>
                <w:sz w:val="28"/>
                <w:szCs w:val="28"/>
                <w:lang w:val="it-IT"/>
              </w:rPr>
              <w:t xml:space="preserve"> 30% = 4,2</w:t>
            </w:r>
            <w:r w:rsidRPr="00A20FEE">
              <w:rPr>
                <w:i/>
                <w:sz w:val="28"/>
                <w:szCs w:val="28"/>
                <w:vertAlign w:val="superscript"/>
                <w:lang w:val="it-IT"/>
              </w:rPr>
              <w:t>điểm</w:t>
            </w:r>
            <w:r w:rsidRPr="00A20FEE">
              <w:rPr>
                <w:i/>
                <w:sz w:val="28"/>
                <w:szCs w:val="28"/>
                <w:lang w:val="it-IT"/>
              </w:rPr>
              <w:t xml:space="preserve"> &lt; (mức yêu cầu tối thiểu quy đổi theo tỷ lệ % giá trị đảm nhận trong thỏa thuận liên danh là 18</w:t>
            </w:r>
            <w:r w:rsidRPr="00A20FEE">
              <w:rPr>
                <w:i/>
                <w:sz w:val="28"/>
                <w:szCs w:val="28"/>
                <w:vertAlign w:val="superscript"/>
                <w:lang w:val="it-IT"/>
              </w:rPr>
              <w:t xml:space="preserve">điểm </w:t>
            </w:r>
            <w:r w:rsidRPr="00A20FEE">
              <w:rPr>
                <w:i/>
                <w:sz w:val="28"/>
                <w:szCs w:val="28"/>
                <w:lang w:val="it-IT"/>
              </w:rPr>
              <w:sym w:font="Symbol" w:char="F0B4"/>
            </w:r>
            <w:r w:rsidRPr="00A20FEE">
              <w:rPr>
                <w:i/>
                <w:sz w:val="28"/>
                <w:szCs w:val="28"/>
                <w:lang w:val="it-IT"/>
              </w:rPr>
              <w:t xml:space="preserve"> 30% = 5,4</w:t>
            </w:r>
            <w:r w:rsidRPr="00A20FEE">
              <w:rPr>
                <w:i/>
                <w:sz w:val="28"/>
                <w:szCs w:val="28"/>
                <w:vertAlign w:val="superscript"/>
                <w:lang w:val="it-IT"/>
              </w:rPr>
              <w:t>điểm</w:t>
            </w:r>
            <w:r w:rsidRPr="00A20FEE">
              <w:rPr>
                <w:i/>
                <w:sz w:val="28"/>
                <w:szCs w:val="28"/>
                <w:lang w:val="it-IT"/>
              </w:rPr>
              <w:t>).</w:t>
            </w:r>
          </w:p>
          <w:p w14:paraId="5020310F" w14:textId="77777777" w:rsidR="00976EF4" w:rsidRPr="00A20FEE" w:rsidRDefault="00976EF4" w:rsidP="00874F88">
            <w:pPr>
              <w:widowControl w:val="0"/>
              <w:tabs>
                <w:tab w:val="left" w:pos="810"/>
                <w:tab w:val="right" w:pos="7254"/>
              </w:tabs>
              <w:spacing w:before="60" w:after="60"/>
              <w:ind w:firstLine="540"/>
              <w:rPr>
                <w:i/>
                <w:sz w:val="28"/>
                <w:szCs w:val="28"/>
                <w:lang w:val="it-IT"/>
              </w:rPr>
            </w:pPr>
            <w:r w:rsidRPr="00A20FEE">
              <w:rPr>
                <w:i/>
                <w:sz w:val="28"/>
                <w:szCs w:val="28"/>
                <w:lang w:val="it-IT"/>
              </w:rPr>
              <w:t>-</w:t>
            </w:r>
            <w:r w:rsidRPr="00A20FEE">
              <w:rPr>
                <w:i/>
                <w:sz w:val="28"/>
                <w:szCs w:val="28"/>
                <w:lang w:val="it-IT"/>
              </w:rPr>
              <w:tab/>
              <w:t>Điểm của nhà thầu liên danh là:14</w:t>
            </w:r>
            <w:r w:rsidRPr="00A20FEE">
              <w:rPr>
                <w:i/>
                <w:sz w:val="28"/>
                <w:szCs w:val="28"/>
                <w:vertAlign w:val="superscript"/>
                <w:lang w:val="it-IT"/>
              </w:rPr>
              <w:t>điểm</w:t>
            </w:r>
            <w:r w:rsidRPr="00A20FEE">
              <w:rPr>
                <w:i/>
                <w:sz w:val="28"/>
                <w:szCs w:val="28"/>
                <w:lang w:val="it-IT"/>
              </w:rPr>
              <w:t xml:space="preserve"> + 4,2</w:t>
            </w:r>
            <w:r w:rsidRPr="00A20FEE">
              <w:rPr>
                <w:i/>
                <w:sz w:val="28"/>
                <w:szCs w:val="28"/>
                <w:vertAlign w:val="superscript"/>
                <w:lang w:val="it-IT"/>
              </w:rPr>
              <w:t xml:space="preserve"> điểm</w:t>
            </w:r>
            <w:r w:rsidRPr="00A20FEE">
              <w:rPr>
                <w:i/>
                <w:sz w:val="28"/>
                <w:szCs w:val="28"/>
                <w:lang w:val="it-IT"/>
              </w:rPr>
              <w:t xml:space="preserve"> = 18,2</w:t>
            </w:r>
            <w:r w:rsidRPr="00A20FEE">
              <w:rPr>
                <w:i/>
                <w:sz w:val="28"/>
                <w:szCs w:val="28"/>
                <w:vertAlign w:val="superscript"/>
                <w:lang w:val="it-IT"/>
              </w:rPr>
              <w:t xml:space="preserve">điểm </w:t>
            </w:r>
            <w:r w:rsidRPr="00A20FEE">
              <w:rPr>
                <w:i/>
                <w:sz w:val="28"/>
                <w:szCs w:val="28"/>
                <w:lang w:val="it-IT"/>
              </w:rPr>
              <w:t xml:space="preserve">&gt; (Mức điểm yêu cầu tối thiểu Mục 3: 12,6 </w:t>
            </w:r>
            <w:r w:rsidRPr="00A20FEE">
              <w:rPr>
                <w:i/>
                <w:sz w:val="28"/>
                <w:szCs w:val="28"/>
                <w:vertAlign w:val="superscript"/>
                <w:lang w:val="it-IT"/>
              </w:rPr>
              <w:t>điểm</w:t>
            </w:r>
            <w:r w:rsidRPr="00A20FEE">
              <w:rPr>
                <w:i/>
                <w:sz w:val="28"/>
                <w:szCs w:val="28"/>
                <w:lang w:val="it-IT"/>
              </w:rPr>
              <w:t xml:space="preserve"> + 5,4 </w:t>
            </w:r>
            <w:r w:rsidRPr="00A20FEE">
              <w:rPr>
                <w:i/>
                <w:sz w:val="28"/>
                <w:szCs w:val="28"/>
                <w:vertAlign w:val="superscript"/>
                <w:lang w:val="it-IT"/>
              </w:rPr>
              <w:t>điểm</w:t>
            </w:r>
            <w:r w:rsidRPr="00A20FEE">
              <w:rPr>
                <w:i/>
                <w:sz w:val="28"/>
                <w:szCs w:val="28"/>
                <w:lang w:val="it-IT"/>
              </w:rPr>
              <w:t xml:space="preserve"> = 18 </w:t>
            </w:r>
            <w:r w:rsidRPr="00A20FEE">
              <w:rPr>
                <w:i/>
                <w:sz w:val="28"/>
                <w:szCs w:val="28"/>
                <w:vertAlign w:val="superscript"/>
                <w:lang w:val="it-IT"/>
              </w:rPr>
              <w:t>điểm</w:t>
            </w:r>
            <w:r w:rsidRPr="00A20FEE">
              <w:rPr>
                <w:i/>
                <w:sz w:val="28"/>
                <w:szCs w:val="28"/>
                <w:lang w:val="it-IT"/>
              </w:rPr>
              <w:t>)</w:t>
            </w:r>
          </w:p>
          <w:p w14:paraId="7E06F246" w14:textId="77777777" w:rsidR="00976EF4" w:rsidRPr="00A20FEE" w:rsidRDefault="00976EF4" w:rsidP="00874F88">
            <w:pPr>
              <w:widowControl w:val="0"/>
              <w:tabs>
                <w:tab w:val="left" w:pos="810"/>
                <w:tab w:val="right" w:pos="7254"/>
              </w:tabs>
              <w:spacing w:before="60" w:after="60"/>
              <w:ind w:firstLine="540"/>
              <w:rPr>
                <w:i/>
                <w:sz w:val="28"/>
                <w:szCs w:val="28"/>
                <w:lang w:val="it-IT"/>
              </w:rPr>
            </w:pPr>
            <w:r w:rsidRPr="00A20FEE">
              <w:rPr>
                <w:i/>
                <w:sz w:val="28"/>
                <w:szCs w:val="28"/>
                <w:lang w:val="it-IT"/>
              </w:rPr>
              <w:t xml:space="preserve">* Ví dụ trên cho thấy mặc dù điểm nhà thầu liên danh là 18,2 </w:t>
            </w:r>
            <w:r w:rsidRPr="00A20FEE">
              <w:rPr>
                <w:i/>
                <w:sz w:val="28"/>
                <w:szCs w:val="28"/>
                <w:vertAlign w:val="superscript"/>
                <w:lang w:val="it-IT"/>
              </w:rPr>
              <w:t>điểm</w:t>
            </w:r>
            <w:r w:rsidRPr="00A20FEE">
              <w:rPr>
                <w:i/>
                <w:sz w:val="28"/>
                <w:szCs w:val="28"/>
                <w:lang w:val="it-IT"/>
              </w:rPr>
              <w:t>&gt; 18</w:t>
            </w:r>
            <w:r w:rsidRPr="00A20FEE">
              <w:rPr>
                <w:i/>
                <w:sz w:val="28"/>
                <w:szCs w:val="28"/>
                <w:vertAlign w:val="superscript"/>
                <w:lang w:val="it-IT"/>
              </w:rPr>
              <w:t xml:space="preserve"> điểm</w:t>
            </w:r>
            <w:r w:rsidRPr="00A20FEE">
              <w:rPr>
                <w:i/>
                <w:sz w:val="28"/>
                <w:szCs w:val="28"/>
                <w:lang w:val="it-IT"/>
              </w:rPr>
              <w:t xml:space="preserve"> yêu cầu tối thiểu, nhưng thành viên liên danh B: KHÔNG ĐÁP ỨNG mức yêu cầu tối thiểu </w:t>
            </w:r>
            <w:r w:rsidRPr="00A20FEE">
              <w:rPr>
                <w:i/>
                <w:sz w:val="28"/>
                <w:szCs w:val="28"/>
              </w:rPr>
              <w:sym w:font="Wingdings" w:char="F0E0"/>
            </w:r>
            <w:r w:rsidRPr="00A20FEE">
              <w:rPr>
                <w:i/>
                <w:sz w:val="28"/>
                <w:szCs w:val="28"/>
                <w:lang w:val="it-IT"/>
              </w:rPr>
              <w:t xml:space="preserve"> Nhà thầu liên danh không đáp ứng tiêu chuẩn Mục 3: Giải pháp và phương pháp luận.</w:t>
            </w:r>
          </w:p>
        </w:tc>
      </w:tr>
    </w:tbl>
    <w:p w14:paraId="107C2DA2" w14:textId="77777777" w:rsidR="00976EF4" w:rsidRPr="00A20FEE" w:rsidRDefault="00976EF4" w:rsidP="00976EF4">
      <w:pPr>
        <w:widowControl w:val="0"/>
        <w:tabs>
          <w:tab w:val="left" w:pos="810"/>
          <w:tab w:val="right" w:pos="7254"/>
        </w:tabs>
        <w:spacing w:before="60" w:after="60"/>
        <w:ind w:firstLine="540"/>
        <w:rPr>
          <w:i/>
          <w:sz w:val="12"/>
          <w:szCs w:val="12"/>
          <w:lang w:val="it-IT"/>
        </w:rPr>
      </w:pPr>
    </w:p>
    <w:tbl>
      <w:tblPr>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288"/>
      </w:tblGrid>
      <w:tr w:rsidR="00976EF4" w:rsidRPr="00A20FEE" w14:paraId="4F09BF87" w14:textId="77777777" w:rsidTr="00874F88">
        <w:tc>
          <w:tcPr>
            <w:tcW w:w="9288" w:type="dxa"/>
          </w:tcPr>
          <w:p w14:paraId="06EF6B4F" w14:textId="36D34BB6" w:rsidR="00976EF4" w:rsidRPr="00A20FEE" w:rsidRDefault="00976EF4" w:rsidP="00874F88">
            <w:pPr>
              <w:widowControl w:val="0"/>
              <w:tabs>
                <w:tab w:val="left" w:pos="810"/>
                <w:tab w:val="right" w:pos="7254"/>
              </w:tabs>
              <w:spacing w:before="60" w:after="60"/>
              <w:ind w:firstLine="539"/>
              <w:rPr>
                <w:i/>
                <w:sz w:val="28"/>
                <w:szCs w:val="28"/>
                <w:lang w:val="it-IT"/>
              </w:rPr>
            </w:pPr>
            <w:r w:rsidRPr="00A20FEE">
              <w:rPr>
                <w:b/>
                <w:bCs/>
                <w:i/>
                <w:sz w:val="28"/>
                <w:szCs w:val="28"/>
                <w:u w:val="single"/>
                <w:lang w:val="it-IT"/>
              </w:rPr>
              <w:t>Ví dụ 7 (mục 4.1, 4.2 và 4.3 Bảng số 01 Webform - Chương III)</w:t>
            </w:r>
            <w:r w:rsidRPr="00A20FEE">
              <w:rPr>
                <w:i/>
                <w:sz w:val="28"/>
                <w:szCs w:val="28"/>
                <w:lang w:val="it-IT"/>
              </w:rPr>
              <w:t xml:space="preserve">: Thỏa thuận liên danh phân chia tỷ lệ nhà thầu A - đứng đầu liên danh là 70% và nhà thầu B là 30%. </w:t>
            </w:r>
            <w:r w:rsidRPr="00A20FEE">
              <w:rPr>
                <w:i/>
                <w:sz w:val="28"/>
                <w:szCs w:val="28"/>
                <w:lang w:val="it-IT"/>
              </w:rPr>
              <w:tab/>
              <w:t>Theo yêu cầu Trưởng đoàn kiếm toán là nhân sự thuộc nhà thầu A. Theo phân công của nhà thầu liên danh, Tổ trường Tổ kiểm toán về tài chính và Tổ trưởng Tổ kỹ thuật là nhân sự của nhà thầu B.</w:t>
            </w:r>
          </w:p>
          <w:p w14:paraId="29F465CE" w14:textId="77777777" w:rsidR="00976EF4" w:rsidRPr="00A20FEE" w:rsidRDefault="00976EF4" w:rsidP="00874F88">
            <w:pPr>
              <w:widowControl w:val="0"/>
              <w:tabs>
                <w:tab w:val="left" w:pos="810"/>
                <w:tab w:val="right" w:pos="7254"/>
              </w:tabs>
              <w:spacing w:before="60" w:after="60"/>
              <w:ind w:firstLine="539"/>
              <w:rPr>
                <w:i/>
                <w:sz w:val="28"/>
                <w:szCs w:val="28"/>
                <w:lang w:val="it-IT"/>
              </w:rPr>
            </w:pPr>
            <w:r w:rsidRPr="00A20FEE">
              <w:rPr>
                <w:i/>
                <w:sz w:val="28"/>
                <w:szCs w:val="28"/>
                <w:lang w:val="it-IT"/>
              </w:rPr>
              <w:t>-</w:t>
            </w:r>
            <w:r w:rsidRPr="00A20FEE">
              <w:rPr>
                <w:i/>
                <w:sz w:val="28"/>
                <w:szCs w:val="28"/>
                <w:lang w:val="it-IT"/>
              </w:rPr>
              <w:tab/>
              <w:t>Mục 4.1: Trường hợp Trưởng đoàn kiểm toán đáp ứng tất cả yêu cầu về trình độ chuyên môn (7 điểm), nhưng chỉ cung cấp được 03 gói thầu chứng minh kinh nghiệm đã đảm nhận vị trí Trưởng đoàn kiểm toán tham gia thực hiện gói thầu có tính chất tương tự (2 điểm), điểm đánh giá cho Trưởng đoàn kiểm toán là 9</w:t>
            </w:r>
            <w:r w:rsidRPr="00A20FEE">
              <w:rPr>
                <w:i/>
                <w:sz w:val="28"/>
                <w:szCs w:val="28"/>
                <w:vertAlign w:val="superscript"/>
                <w:lang w:val="it-IT"/>
              </w:rPr>
              <w:t>điểm</w:t>
            </w:r>
            <w:r w:rsidRPr="00A20FEE">
              <w:rPr>
                <w:i/>
                <w:sz w:val="28"/>
                <w:szCs w:val="28"/>
                <w:lang w:val="it-IT"/>
              </w:rPr>
              <w:t xml:space="preserve"> &gt; (mức yêu cầu tối thiểu: 6 </w:t>
            </w:r>
            <w:r w:rsidRPr="00A20FEE">
              <w:rPr>
                <w:i/>
                <w:sz w:val="28"/>
                <w:szCs w:val="28"/>
                <w:vertAlign w:val="superscript"/>
                <w:lang w:val="it-IT"/>
              </w:rPr>
              <w:t>điểm</w:t>
            </w:r>
            <w:r w:rsidRPr="00A20FEE">
              <w:rPr>
                <w:i/>
                <w:sz w:val="28"/>
                <w:szCs w:val="28"/>
                <w:lang w:val="it-IT"/>
              </w:rPr>
              <w:t xml:space="preserve">). </w:t>
            </w:r>
            <w:r w:rsidRPr="00A20FEE">
              <w:rPr>
                <w:i/>
                <w:sz w:val="28"/>
                <w:szCs w:val="28"/>
              </w:rPr>
              <w:sym w:font="Wingdings" w:char="F0E0"/>
            </w:r>
            <w:r w:rsidRPr="00A20FEE">
              <w:rPr>
                <w:i/>
                <w:sz w:val="28"/>
                <w:szCs w:val="28"/>
                <w:lang w:val="it-IT"/>
              </w:rPr>
              <w:t xml:space="preserve"> Nhà thầu liên danh được 9 </w:t>
            </w:r>
            <w:r w:rsidRPr="00A20FEE">
              <w:rPr>
                <w:i/>
                <w:sz w:val="28"/>
                <w:szCs w:val="28"/>
                <w:vertAlign w:val="superscript"/>
                <w:lang w:val="it-IT"/>
              </w:rPr>
              <w:t>điểm</w:t>
            </w:r>
            <w:r w:rsidRPr="00A20FEE">
              <w:rPr>
                <w:i/>
                <w:sz w:val="28"/>
                <w:szCs w:val="28"/>
                <w:lang w:val="it-IT"/>
              </w:rPr>
              <w:t>.</w:t>
            </w:r>
          </w:p>
          <w:p w14:paraId="1FF25AD7" w14:textId="77777777" w:rsidR="00976EF4" w:rsidRPr="00A20FEE" w:rsidRDefault="00976EF4" w:rsidP="00874F88">
            <w:pPr>
              <w:widowControl w:val="0"/>
              <w:tabs>
                <w:tab w:val="left" w:pos="810"/>
                <w:tab w:val="right" w:pos="7254"/>
              </w:tabs>
              <w:spacing w:before="60" w:after="60"/>
              <w:ind w:firstLine="539"/>
              <w:rPr>
                <w:i/>
                <w:sz w:val="28"/>
                <w:szCs w:val="28"/>
                <w:lang w:val="it-IT"/>
              </w:rPr>
            </w:pPr>
            <w:r w:rsidRPr="00A20FEE">
              <w:rPr>
                <w:i/>
                <w:sz w:val="28"/>
                <w:szCs w:val="28"/>
                <w:lang w:val="it-IT"/>
              </w:rPr>
              <w:t xml:space="preserve">+ Điểm của thành viên liên danh A: 9 </w:t>
            </w:r>
            <w:r w:rsidRPr="00A20FEE">
              <w:rPr>
                <w:i/>
                <w:sz w:val="28"/>
                <w:szCs w:val="28"/>
                <w:vertAlign w:val="superscript"/>
                <w:lang w:val="it-IT"/>
              </w:rPr>
              <w:t>điểm</w:t>
            </w:r>
            <w:r w:rsidRPr="00A20FEE">
              <w:rPr>
                <w:i/>
                <w:sz w:val="28"/>
                <w:szCs w:val="28"/>
                <w:lang w:val="it-IT"/>
              </w:rPr>
              <w:t xml:space="preserve">*70% = 6,3 </w:t>
            </w:r>
            <w:r w:rsidRPr="00A20FEE">
              <w:rPr>
                <w:i/>
                <w:sz w:val="28"/>
                <w:szCs w:val="28"/>
                <w:vertAlign w:val="superscript"/>
                <w:lang w:val="it-IT"/>
              </w:rPr>
              <w:t>điểm</w:t>
            </w:r>
          </w:p>
          <w:p w14:paraId="2F93BD21" w14:textId="77777777" w:rsidR="00976EF4" w:rsidRPr="00A20FEE" w:rsidRDefault="00976EF4" w:rsidP="00874F88">
            <w:pPr>
              <w:widowControl w:val="0"/>
              <w:tabs>
                <w:tab w:val="left" w:pos="810"/>
                <w:tab w:val="right" w:pos="7254"/>
              </w:tabs>
              <w:spacing w:before="60" w:after="60"/>
              <w:ind w:firstLine="539"/>
              <w:rPr>
                <w:i/>
                <w:sz w:val="28"/>
                <w:szCs w:val="28"/>
                <w:lang w:val="it-IT"/>
              </w:rPr>
            </w:pPr>
            <w:r w:rsidRPr="00A20FEE">
              <w:rPr>
                <w:i/>
                <w:sz w:val="28"/>
                <w:szCs w:val="28"/>
                <w:lang w:val="it-IT"/>
              </w:rPr>
              <w:t xml:space="preserve">+ Điểm của thành viên liên danh B: 9 </w:t>
            </w:r>
            <w:r w:rsidRPr="00A20FEE">
              <w:rPr>
                <w:i/>
                <w:sz w:val="28"/>
                <w:szCs w:val="28"/>
                <w:vertAlign w:val="superscript"/>
                <w:lang w:val="it-IT"/>
              </w:rPr>
              <w:t>điểm</w:t>
            </w:r>
            <w:r w:rsidRPr="00A20FEE">
              <w:rPr>
                <w:i/>
                <w:sz w:val="28"/>
                <w:szCs w:val="28"/>
                <w:lang w:val="it-IT"/>
              </w:rPr>
              <w:t xml:space="preserve">*30% = 2,7 </w:t>
            </w:r>
            <w:r w:rsidRPr="00A20FEE">
              <w:rPr>
                <w:i/>
                <w:sz w:val="28"/>
                <w:szCs w:val="28"/>
                <w:vertAlign w:val="superscript"/>
                <w:lang w:val="it-IT"/>
              </w:rPr>
              <w:t>điểm</w:t>
            </w:r>
          </w:p>
          <w:p w14:paraId="51CB585B" w14:textId="77777777" w:rsidR="00976EF4" w:rsidRPr="00A20FEE" w:rsidRDefault="00976EF4" w:rsidP="00874F88">
            <w:pPr>
              <w:widowControl w:val="0"/>
              <w:tabs>
                <w:tab w:val="left" w:pos="810"/>
                <w:tab w:val="right" w:pos="7254"/>
              </w:tabs>
              <w:spacing w:before="60" w:after="60"/>
              <w:ind w:firstLine="539"/>
              <w:rPr>
                <w:i/>
                <w:sz w:val="28"/>
                <w:szCs w:val="28"/>
                <w:lang w:val="it-IT"/>
              </w:rPr>
            </w:pPr>
            <w:r w:rsidRPr="00A20FEE">
              <w:rPr>
                <w:i/>
                <w:sz w:val="28"/>
                <w:szCs w:val="28"/>
                <w:lang w:val="it-IT"/>
              </w:rPr>
              <w:t xml:space="preserve">- Mục 4.2: </w:t>
            </w:r>
            <w:r w:rsidRPr="00A20FEE">
              <w:rPr>
                <w:i/>
                <w:sz w:val="28"/>
                <w:szCs w:val="28"/>
                <w:lang w:val="it-IT"/>
              </w:rPr>
              <w:tab/>
              <w:t xml:space="preserve">Trường hợp điểm đánh giá của Tổ trưởng Tổ kiểm toán về tài </w:t>
            </w:r>
            <w:r w:rsidRPr="00A20FEE">
              <w:rPr>
                <w:i/>
                <w:sz w:val="28"/>
                <w:szCs w:val="28"/>
                <w:lang w:val="it-IT"/>
              </w:rPr>
              <w:lastRenderedPageBreak/>
              <w:t xml:space="preserve">chính theo hồ sơ đề xuất là: 3 </w:t>
            </w:r>
            <w:r w:rsidRPr="00A20FEE">
              <w:rPr>
                <w:i/>
                <w:sz w:val="28"/>
                <w:szCs w:val="28"/>
                <w:vertAlign w:val="superscript"/>
                <w:lang w:val="it-IT"/>
              </w:rPr>
              <w:t>điểm</w:t>
            </w:r>
            <w:r w:rsidRPr="00A20FEE">
              <w:rPr>
                <w:i/>
                <w:sz w:val="28"/>
                <w:szCs w:val="28"/>
                <w:lang w:val="it-IT"/>
              </w:rPr>
              <w:t xml:space="preserve"> = (mức yêu cầu tối thiểu:3 </w:t>
            </w:r>
            <w:r w:rsidRPr="00A20FEE">
              <w:rPr>
                <w:i/>
                <w:sz w:val="28"/>
                <w:szCs w:val="28"/>
                <w:vertAlign w:val="superscript"/>
                <w:lang w:val="it-IT"/>
              </w:rPr>
              <w:t>điểm</w:t>
            </w:r>
            <w:r w:rsidRPr="00A20FEE">
              <w:rPr>
                <w:i/>
                <w:sz w:val="28"/>
                <w:szCs w:val="28"/>
                <w:lang w:val="it-IT"/>
              </w:rPr>
              <w:t xml:space="preserve">) </w:t>
            </w:r>
            <w:r w:rsidRPr="00A20FEE">
              <w:rPr>
                <w:i/>
                <w:sz w:val="28"/>
                <w:szCs w:val="28"/>
              </w:rPr>
              <w:sym w:font="Wingdings" w:char="F0E0"/>
            </w:r>
            <w:r w:rsidRPr="00A20FEE">
              <w:rPr>
                <w:i/>
                <w:sz w:val="28"/>
                <w:szCs w:val="28"/>
                <w:lang w:val="it-IT"/>
              </w:rPr>
              <w:t xml:space="preserve"> Nhà thầu liên danh được 3 điểm.</w:t>
            </w:r>
          </w:p>
          <w:p w14:paraId="01096BD6" w14:textId="77777777" w:rsidR="00976EF4" w:rsidRPr="00A20FEE" w:rsidRDefault="00976EF4" w:rsidP="00874F88">
            <w:pPr>
              <w:widowControl w:val="0"/>
              <w:tabs>
                <w:tab w:val="left" w:pos="810"/>
                <w:tab w:val="right" w:pos="7254"/>
              </w:tabs>
              <w:spacing w:before="60" w:after="60"/>
              <w:ind w:firstLine="539"/>
              <w:rPr>
                <w:i/>
                <w:sz w:val="28"/>
                <w:szCs w:val="28"/>
                <w:lang w:val="it-IT"/>
              </w:rPr>
            </w:pPr>
            <w:r w:rsidRPr="00A20FEE">
              <w:rPr>
                <w:i/>
                <w:sz w:val="28"/>
                <w:szCs w:val="28"/>
                <w:lang w:val="it-IT"/>
              </w:rPr>
              <w:t>+ Điểm của thành viên liên danh A: 3</w:t>
            </w:r>
            <w:r w:rsidRPr="00A20FEE">
              <w:rPr>
                <w:i/>
                <w:sz w:val="28"/>
                <w:szCs w:val="28"/>
                <w:vertAlign w:val="superscript"/>
                <w:lang w:val="it-IT"/>
              </w:rPr>
              <w:t xml:space="preserve">điểm </w:t>
            </w:r>
            <w:r w:rsidRPr="00A20FEE">
              <w:rPr>
                <w:i/>
                <w:sz w:val="28"/>
                <w:szCs w:val="28"/>
                <w:lang w:val="it-IT"/>
              </w:rPr>
              <w:t>*70% = 2,1 điểm</w:t>
            </w:r>
          </w:p>
          <w:p w14:paraId="617A9CE0" w14:textId="77777777" w:rsidR="00976EF4" w:rsidRPr="00A20FEE" w:rsidRDefault="00976EF4" w:rsidP="00874F88">
            <w:pPr>
              <w:widowControl w:val="0"/>
              <w:tabs>
                <w:tab w:val="left" w:pos="810"/>
                <w:tab w:val="right" w:pos="7254"/>
              </w:tabs>
              <w:spacing w:before="60" w:after="60"/>
              <w:ind w:firstLine="539"/>
              <w:rPr>
                <w:i/>
                <w:sz w:val="28"/>
                <w:szCs w:val="28"/>
                <w:lang w:val="it-IT"/>
              </w:rPr>
            </w:pPr>
            <w:r w:rsidRPr="00A20FEE">
              <w:rPr>
                <w:i/>
                <w:sz w:val="28"/>
                <w:szCs w:val="28"/>
                <w:lang w:val="it-IT"/>
              </w:rPr>
              <w:t>+ Điểm của thành viên liên danh B: 3</w:t>
            </w:r>
            <w:r w:rsidRPr="00A20FEE">
              <w:rPr>
                <w:i/>
                <w:sz w:val="28"/>
                <w:szCs w:val="28"/>
                <w:vertAlign w:val="superscript"/>
                <w:lang w:val="it-IT"/>
              </w:rPr>
              <w:t xml:space="preserve">điểm </w:t>
            </w:r>
            <w:r w:rsidRPr="00A20FEE">
              <w:rPr>
                <w:i/>
                <w:sz w:val="28"/>
                <w:szCs w:val="28"/>
                <w:lang w:val="it-IT"/>
              </w:rPr>
              <w:t>*30% = 0,9 điểm</w:t>
            </w:r>
          </w:p>
          <w:p w14:paraId="37E116B1" w14:textId="750B30D9" w:rsidR="00976EF4" w:rsidRPr="00A20FEE" w:rsidRDefault="00976EF4" w:rsidP="00874F88">
            <w:pPr>
              <w:widowControl w:val="0"/>
              <w:tabs>
                <w:tab w:val="left" w:pos="810"/>
                <w:tab w:val="right" w:pos="7254"/>
              </w:tabs>
              <w:spacing w:before="60" w:after="60"/>
              <w:ind w:firstLine="539"/>
              <w:rPr>
                <w:i/>
                <w:sz w:val="28"/>
                <w:szCs w:val="28"/>
                <w:lang w:val="it-IT"/>
              </w:rPr>
            </w:pPr>
            <w:r w:rsidRPr="00A20FEE">
              <w:rPr>
                <w:i/>
                <w:sz w:val="28"/>
                <w:szCs w:val="28"/>
                <w:lang w:val="it-IT"/>
              </w:rPr>
              <w:t xml:space="preserve">- </w:t>
            </w:r>
            <w:r w:rsidRPr="00A20FEE">
              <w:rPr>
                <w:i/>
                <w:sz w:val="28"/>
                <w:szCs w:val="28"/>
                <w:lang w:val="it-IT"/>
              </w:rPr>
              <w:tab/>
              <w:t xml:space="preserve">Mục 4.3: Trường hợp điểm đánh giá của Tổ trưởng Tổ kỹ thuật theo hồ sơ đề xuất là: 2 </w:t>
            </w:r>
            <w:r w:rsidRPr="00A20FEE">
              <w:rPr>
                <w:i/>
                <w:sz w:val="28"/>
                <w:szCs w:val="28"/>
                <w:vertAlign w:val="superscript"/>
                <w:lang w:val="it-IT"/>
              </w:rPr>
              <w:t>điểm</w:t>
            </w:r>
            <w:r w:rsidRPr="00A20FEE">
              <w:rPr>
                <w:i/>
                <w:sz w:val="28"/>
                <w:szCs w:val="28"/>
                <w:lang w:val="it-IT"/>
              </w:rPr>
              <w:t xml:space="preserve"> &lt; (mức yêu cầu tối thiểu: 3 </w:t>
            </w:r>
            <w:r w:rsidRPr="00A20FEE">
              <w:rPr>
                <w:i/>
                <w:sz w:val="28"/>
                <w:szCs w:val="28"/>
                <w:vertAlign w:val="superscript"/>
                <w:lang w:val="it-IT"/>
              </w:rPr>
              <w:t>điểm</w:t>
            </w:r>
            <w:r w:rsidRPr="00A20FEE">
              <w:rPr>
                <w:i/>
                <w:sz w:val="28"/>
                <w:szCs w:val="28"/>
                <w:lang w:val="it-IT"/>
              </w:rPr>
              <w:t xml:space="preserve">) </w:t>
            </w:r>
            <w:r w:rsidRPr="00A20FEE">
              <w:rPr>
                <w:i/>
                <w:sz w:val="28"/>
                <w:szCs w:val="28"/>
              </w:rPr>
              <w:sym w:font="Wingdings" w:char="F0E0"/>
            </w:r>
            <w:r w:rsidRPr="00A20FEE">
              <w:rPr>
                <w:i/>
                <w:sz w:val="28"/>
                <w:szCs w:val="28"/>
                <w:lang w:val="it-IT"/>
              </w:rPr>
              <w:t xml:space="preserve"> Nhà thầu liên danh được 2 </w:t>
            </w:r>
            <w:r w:rsidRPr="00A20FEE">
              <w:rPr>
                <w:i/>
                <w:sz w:val="28"/>
                <w:szCs w:val="28"/>
                <w:vertAlign w:val="superscript"/>
                <w:lang w:val="it-IT"/>
              </w:rPr>
              <w:t>điểm</w:t>
            </w:r>
            <w:r w:rsidRPr="00A20FEE">
              <w:rPr>
                <w:i/>
                <w:sz w:val="28"/>
                <w:szCs w:val="28"/>
                <w:lang w:val="it-IT"/>
              </w:rPr>
              <w:t>.</w:t>
            </w:r>
          </w:p>
          <w:p w14:paraId="51305705" w14:textId="77777777" w:rsidR="00976EF4" w:rsidRPr="00A20FEE" w:rsidRDefault="00976EF4" w:rsidP="00874F88">
            <w:pPr>
              <w:widowControl w:val="0"/>
              <w:tabs>
                <w:tab w:val="left" w:pos="810"/>
                <w:tab w:val="right" w:pos="7254"/>
              </w:tabs>
              <w:spacing w:before="60" w:after="60"/>
              <w:ind w:firstLine="539"/>
              <w:rPr>
                <w:i/>
                <w:sz w:val="28"/>
                <w:szCs w:val="28"/>
                <w:lang w:val="it-IT"/>
              </w:rPr>
            </w:pPr>
            <w:r w:rsidRPr="00A20FEE">
              <w:rPr>
                <w:i/>
                <w:sz w:val="28"/>
                <w:szCs w:val="28"/>
                <w:lang w:val="it-IT"/>
              </w:rPr>
              <w:t>+ Điểm của thành viên liên danh A: 2</w:t>
            </w:r>
            <w:r w:rsidRPr="00A20FEE">
              <w:rPr>
                <w:i/>
                <w:sz w:val="28"/>
                <w:szCs w:val="28"/>
                <w:vertAlign w:val="superscript"/>
                <w:lang w:val="it-IT"/>
              </w:rPr>
              <w:t>điểm</w:t>
            </w:r>
            <w:r w:rsidRPr="00A20FEE">
              <w:rPr>
                <w:i/>
                <w:sz w:val="28"/>
                <w:szCs w:val="28"/>
                <w:lang w:val="it-IT"/>
              </w:rPr>
              <w:t>*70% = 1,4 điểm</w:t>
            </w:r>
          </w:p>
          <w:p w14:paraId="46874909" w14:textId="77777777" w:rsidR="00976EF4" w:rsidRPr="00A20FEE" w:rsidRDefault="00976EF4" w:rsidP="00874F88">
            <w:pPr>
              <w:widowControl w:val="0"/>
              <w:tabs>
                <w:tab w:val="left" w:pos="810"/>
                <w:tab w:val="right" w:pos="7254"/>
              </w:tabs>
              <w:spacing w:before="60" w:after="60"/>
              <w:ind w:firstLine="539"/>
              <w:rPr>
                <w:i/>
                <w:sz w:val="28"/>
                <w:szCs w:val="28"/>
                <w:lang w:val="it-IT"/>
              </w:rPr>
            </w:pPr>
            <w:r w:rsidRPr="00A20FEE">
              <w:rPr>
                <w:i/>
                <w:sz w:val="28"/>
                <w:szCs w:val="28"/>
                <w:lang w:val="it-IT"/>
              </w:rPr>
              <w:t>+ Điểm của thành viên liên danh B: 2</w:t>
            </w:r>
            <w:r w:rsidRPr="00A20FEE">
              <w:rPr>
                <w:i/>
                <w:sz w:val="28"/>
                <w:szCs w:val="28"/>
                <w:vertAlign w:val="superscript"/>
                <w:lang w:val="it-IT"/>
              </w:rPr>
              <w:t>điểm</w:t>
            </w:r>
            <w:r w:rsidRPr="00A20FEE">
              <w:rPr>
                <w:i/>
                <w:sz w:val="28"/>
                <w:szCs w:val="28"/>
                <w:lang w:val="it-IT"/>
              </w:rPr>
              <w:t>*30% = 0,6 điểm</w:t>
            </w:r>
          </w:p>
        </w:tc>
      </w:tr>
    </w:tbl>
    <w:p w14:paraId="44056F0A" w14:textId="77777777" w:rsidR="00976EF4" w:rsidRPr="00A20FEE" w:rsidRDefault="00976EF4" w:rsidP="00976EF4">
      <w:pPr>
        <w:widowControl w:val="0"/>
        <w:tabs>
          <w:tab w:val="left" w:pos="810"/>
          <w:tab w:val="right" w:pos="7254"/>
        </w:tabs>
        <w:spacing w:before="60" w:after="60"/>
        <w:ind w:firstLine="540"/>
        <w:rPr>
          <w:i/>
          <w:sz w:val="6"/>
          <w:szCs w:val="6"/>
          <w:lang w:val="it-IT"/>
        </w:rPr>
      </w:pPr>
    </w:p>
    <w:tbl>
      <w:tblPr>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288"/>
      </w:tblGrid>
      <w:tr w:rsidR="00976EF4" w:rsidRPr="00A20FEE" w14:paraId="7E37A539" w14:textId="77777777" w:rsidTr="00874F88">
        <w:tc>
          <w:tcPr>
            <w:tcW w:w="9288" w:type="dxa"/>
          </w:tcPr>
          <w:p w14:paraId="1F81BA09" w14:textId="77777777" w:rsidR="00976EF4" w:rsidRPr="00A20FEE" w:rsidRDefault="00976EF4" w:rsidP="00874F88">
            <w:pPr>
              <w:widowControl w:val="0"/>
              <w:tabs>
                <w:tab w:val="left" w:pos="810"/>
                <w:tab w:val="right" w:pos="7254"/>
              </w:tabs>
              <w:spacing w:before="60" w:after="60"/>
              <w:ind w:firstLine="540"/>
              <w:rPr>
                <w:i/>
                <w:sz w:val="28"/>
                <w:szCs w:val="28"/>
                <w:lang w:val="it-IT"/>
              </w:rPr>
            </w:pPr>
            <w:r w:rsidRPr="00A20FEE">
              <w:rPr>
                <w:b/>
                <w:bCs/>
                <w:i/>
                <w:sz w:val="28"/>
                <w:szCs w:val="28"/>
                <w:u w:val="single"/>
                <w:lang w:val="it-IT"/>
              </w:rPr>
              <w:t>Ví dụ 8 (mục 4.4 và 4.5, Bảng số 01 Webform - Chương III)</w:t>
            </w:r>
            <w:r w:rsidRPr="00A20FEE">
              <w:rPr>
                <w:b/>
                <w:bCs/>
                <w:i/>
                <w:sz w:val="28"/>
                <w:szCs w:val="28"/>
                <w:lang w:val="it-IT"/>
              </w:rPr>
              <w:t>:</w:t>
            </w:r>
            <w:r w:rsidRPr="00A20FEE">
              <w:rPr>
                <w:i/>
                <w:sz w:val="28"/>
                <w:szCs w:val="28"/>
                <w:lang w:val="it-IT"/>
              </w:rPr>
              <w:t xml:space="preserve"> Thỏa thuận liên danh phân chia tỷ lệ nhà thầu A - đứng đầu liên danh là 70% và nhà thầu B là 30%. Với gói thầu yêu cầu có 9 công trình, số lượng kiểm toán viên và kỹ thuật viên tham gia gói thầu của nhà thầu liên danh là: 8 kiểm toán viên (trong đó tối thiểu có 04 kiểm toán viên có Giấy chứng nhận đăng ký hành nghề kiểm toán tại nhà thầu còn hiệu lực) và 8 kỹ thuật viên (trong đó tối thiểu có 03 kỹ sư điện). </w:t>
            </w:r>
          </w:p>
          <w:p w14:paraId="4ECAB838" w14:textId="77777777" w:rsidR="00976EF4" w:rsidRPr="00A20FEE" w:rsidRDefault="00976EF4" w:rsidP="00874F88">
            <w:pPr>
              <w:widowControl w:val="0"/>
              <w:tabs>
                <w:tab w:val="left" w:pos="810"/>
                <w:tab w:val="right" w:pos="7254"/>
              </w:tabs>
              <w:spacing w:before="60" w:after="60"/>
              <w:ind w:firstLine="540"/>
              <w:rPr>
                <w:i/>
                <w:sz w:val="28"/>
                <w:szCs w:val="28"/>
                <w:lang w:val="it-IT"/>
              </w:rPr>
            </w:pPr>
            <w:r w:rsidRPr="00A20FEE">
              <w:rPr>
                <w:i/>
                <w:sz w:val="28"/>
                <w:szCs w:val="28"/>
                <w:lang w:val="it-IT"/>
              </w:rPr>
              <w:t>*</w:t>
            </w:r>
            <w:r w:rsidRPr="00A20FEE">
              <w:rPr>
                <w:i/>
                <w:sz w:val="28"/>
                <w:szCs w:val="28"/>
                <w:lang w:val="it-IT"/>
              </w:rPr>
              <w:tab/>
              <w:t>Số kiểm toán viên nhà thầu A phải đề xuất: 8</w:t>
            </w:r>
            <w:r w:rsidRPr="00A20FEE">
              <w:rPr>
                <w:i/>
                <w:sz w:val="28"/>
                <w:szCs w:val="28"/>
                <w:vertAlign w:val="superscript"/>
                <w:lang w:val="it-IT"/>
              </w:rPr>
              <w:t>người</w:t>
            </w:r>
            <w:r w:rsidRPr="00A20FEE">
              <w:rPr>
                <w:i/>
                <w:sz w:val="28"/>
                <w:szCs w:val="28"/>
                <w:lang w:val="it-IT"/>
              </w:rPr>
              <w:sym w:font="Symbol" w:char="F0B4"/>
            </w:r>
            <w:r w:rsidRPr="00A20FEE">
              <w:rPr>
                <w:i/>
                <w:sz w:val="28"/>
                <w:szCs w:val="28"/>
                <w:lang w:val="it-IT"/>
              </w:rPr>
              <w:t xml:space="preserve"> 70% = 5,6 </w:t>
            </w:r>
            <w:r w:rsidRPr="00A20FEE">
              <w:rPr>
                <w:i/>
                <w:sz w:val="28"/>
                <w:szCs w:val="28"/>
                <w:vertAlign w:val="superscript"/>
                <w:lang w:val="it-IT"/>
              </w:rPr>
              <w:t>người</w:t>
            </w:r>
            <w:r w:rsidRPr="00A20FEE">
              <w:rPr>
                <w:i/>
                <w:sz w:val="28"/>
                <w:szCs w:val="28"/>
                <w:lang w:val="it-IT"/>
              </w:rPr>
              <w:t>, làm tròn thành 6</w:t>
            </w:r>
            <w:r w:rsidRPr="00A20FEE">
              <w:rPr>
                <w:i/>
                <w:sz w:val="28"/>
                <w:szCs w:val="28"/>
                <w:vertAlign w:val="superscript"/>
                <w:lang w:val="it-IT"/>
              </w:rPr>
              <w:t xml:space="preserve"> người</w:t>
            </w:r>
            <w:r w:rsidRPr="00A20FEE">
              <w:rPr>
                <w:i/>
                <w:sz w:val="28"/>
                <w:szCs w:val="28"/>
                <w:lang w:val="it-IT"/>
              </w:rPr>
              <w:t>; số lượng tối thiểu kiểm toán viên có giấy chứng nhận đăng ký hành nghề kiểm toán tại nhà thầu A còn hiệu lực mà nhà thầu A phải đề xuất 4</w:t>
            </w:r>
            <w:r w:rsidRPr="00A20FEE">
              <w:rPr>
                <w:i/>
                <w:sz w:val="28"/>
                <w:szCs w:val="28"/>
                <w:vertAlign w:val="superscript"/>
                <w:lang w:val="it-IT"/>
              </w:rPr>
              <w:t>người</w:t>
            </w:r>
            <w:r w:rsidRPr="00A20FEE">
              <w:rPr>
                <w:i/>
                <w:sz w:val="28"/>
                <w:szCs w:val="28"/>
                <w:lang w:val="it-IT"/>
              </w:rPr>
              <w:sym w:font="Symbol" w:char="F0B4"/>
            </w:r>
            <w:r w:rsidRPr="00A20FEE">
              <w:rPr>
                <w:i/>
                <w:sz w:val="28"/>
                <w:szCs w:val="28"/>
                <w:lang w:val="it-IT"/>
              </w:rPr>
              <w:t xml:space="preserve"> 70% = 2,8 </w:t>
            </w:r>
            <w:r w:rsidRPr="00A20FEE">
              <w:rPr>
                <w:i/>
                <w:sz w:val="28"/>
                <w:szCs w:val="28"/>
                <w:vertAlign w:val="superscript"/>
                <w:lang w:val="it-IT"/>
              </w:rPr>
              <w:t>người</w:t>
            </w:r>
            <w:r w:rsidRPr="00A20FEE">
              <w:rPr>
                <w:i/>
                <w:sz w:val="28"/>
                <w:szCs w:val="28"/>
                <w:lang w:val="it-IT"/>
              </w:rPr>
              <w:t>, làm tròn thành 3</w:t>
            </w:r>
            <w:r w:rsidRPr="00A20FEE">
              <w:rPr>
                <w:i/>
                <w:sz w:val="28"/>
                <w:szCs w:val="28"/>
                <w:vertAlign w:val="superscript"/>
                <w:lang w:val="it-IT"/>
              </w:rPr>
              <w:t xml:space="preserve"> người</w:t>
            </w:r>
          </w:p>
          <w:p w14:paraId="520A2B16" w14:textId="77777777" w:rsidR="00976EF4" w:rsidRPr="00A20FEE" w:rsidRDefault="00976EF4" w:rsidP="00874F88">
            <w:pPr>
              <w:widowControl w:val="0"/>
              <w:tabs>
                <w:tab w:val="left" w:pos="810"/>
                <w:tab w:val="right" w:pos="7254"/>
              </w:tabs>
              <w:spacing w:before="60" w:after="60"/>
              <w:ind w:firstLine="540"/>
              <w:rPr>
                <w:i/>
                <w:sz w:val="28"/>
                <w:szCs w:val="28"/>
                <w:lang w:val="it-IT"/>
              </w:rPr>
            </w:pPr>
            <w:r w:rsidRPr="00A20FEE">
              <w:rPr>
                <w:i/>
                <w:sz w:val="28"/>
                <w:szCs w:val="28"/>
                <w:lang w:val="it-IT"/>
              </w:rPr>
              <w:t>*</w:t>
            </w:r>
            <w:r w:rsidRPr="00A20FEE">
              <w:rPr>
                <w:i/>
                <w:sz w:val="28"/>
                <w:szCs w:val="28"/>
                <w:lang w:val="it-IT"/>
              </w:rPr>
              <w:tab/>
              <w:t>Số kiểm toán viên nhà thầu B phải đề xuất: 8</w:t>
            </w:r>
            <w:r w:rsidRPr="00A20FEE">
              <w:rPr>
                <w:i/>
                <w:sz w:val="28"/>
                <w:szCs w:val="28"/>
                <w:vertAlign w:val="superscript"/>
                <w:lang w:val="it-IT"/>
              </w:rPr>
              <w:t>người</w:t>
            </w:r>
            <w:r w:rsidRPr="00A20FEE">
              <w:rPr>
                <w:i/>
                <w:sz w:val="28"/>
                <w:szCs w:val="28"/>
                <w:lang w:val="it-IT"/>
              </w:rPr>
              <w:sym w:font="Symbol" w:char="F0B4"/>
            </w:r>
            <w:r w:rsidRPr="00A20FEE">
              <w:rPr>
                <w:i/>
                <w:sz w:val="28"/>
                <w:szCs w:val="28"/>
                <w:lang w:val="it-IT"/>
              </w:rPr>
              <w:t xml:space="preserve"> 30% = 2,4</w:t>
            </w:r>
            <w:r w:rsidRPr="00A20FEE">
              <w:rPr>
                <w:i/>
                <w:sz w:val="28"/>
                <w:szCs w:val="28"/>
                <w:vertAlign w:val="superscript"/>
                <w:lang w:val="it-IT"/>
              </w:rPr>
              <w:t xml:space="preserve"> người</w:t>
            </w:r>
            <w:r w:rsidRPr="00A20FEE">
              <w:rPr>
                <w:i/>
                <w:sz w:val="28"/>
                <w:szCs w:val="28"/>
                <w:lang w:val="it-IT"/>
              </w:rPr>
              <w:t>, làm tròn thành 2</w:t>
            </w:r>
            <w:r w:rsidRPr="00A20FEE">
              <w:rPr>
                <w:i/>
                <w:sz w:val="28"/>
                <w:szCs w:val="28"/>
                <w:vertAlign w:val="superscript"/>
                <w:lang w:val="it-IT"/>
              </w:rPr>
              <w:t xml:space="preserve"> người</w:t>
            </w:r>
            <w:r w:rsidRPr="00A20FEE">
              <w:rPr>
                <w:i/>
                <w:sz w:val="28"/>
                <w:szCs w:val="28"/>
                <w:lang w:val="it-IT"/>
              </w:rPr>
              <w:t>; số lượng tối thiểu kiểm toán viên có giấy chứng nhận đăng ký hành nghề kiểm toán tại nhà thầu B còn hiệu lực mà nhà thầu B phải đề xuất 4</w:t>
            </w:r>
            <w:r w:rsidRPr="00A20FEE">
              <w:rPr>
                <w:i/>
                <w:sz w:val="28"/>
                <w:szCs w:val="28"/>
                <w:vertAlign w:val="superscript"/>
                <w:lang w:val="it-IT"/>
              </w:rPr>
              <w:t>người</w:t>
            </w:r>
            <w:r w:rsidRPr="00A20FEE">
              <w:rPr>
                <w:i/>
                <w:sz w:val="28"/>
                <w:szCs w:val="28"/>
                <w:lang w:val="it-IT"/>
              </w:rPr>
              <w:sym w:font="Symbol" w:char="F0B4"/>
            </w:r>
            <w:r w:rsidRPr="00A20FEE">
              <w:rPr>
                <w:i/>
                <w:sz w:val="28"/>
                <w:szCs w:val="28"/>
                <w:lang w:val="it-IT"/>
              </w:rPr>
              <w:t xml:space="preserve"> 30% = 1,2 </w:t>
            </w:r>
            <w:r w:rsidRPr="00A20FEE">
              <w:rPr>
                <w:i/>
                <w:sz w:val="28"/>
                <w:szCs w:val="28"/>
                <w:vertAlign w:val="superscript"/>
                <w:lang w:val="it-IT"/>
              </w:rPr>
              <w:t>người</w:t>
            </w:r>
            <w:r w:rsidRPr="00A20FEE">
              <w:rPr>
                <w:i/>
                <w:sz w:val="28"/>
                <w:szCs w:val="28"/>
                <w:lang w:val="it-IT"/>
              </w:rPr>
              <w:t>, làm tròn thành 1</w:t>
            </w:r>
            <w:r w:rsidRPr="00A20FEE">
              <w:rPr>
                <w:i/>
                <w:sz w:val="28"/>
                <w:szCs w:val="28"/>
                <w:vertAlign w:val="superscript"/>
                <w:lang w:val="it-IT"/>
              </w:rPr>
              <w:t xml:space="preserve"> người</w:t>
            </w:r>
          </w:p>
          <w:p w14:paraId="6B23D6A9" w14:textId="77777777" w:rsidR="00976EF4" w:rsidRPr="00A20FEE" w:rsidRDefault="00976EF4" w:rsidP="00874F88">
            <w:pPr>
              <w:widowControl w:val="0"/>
              <w:tabs>
                <w:tab w:val="left" w:pos="810"/>
                <w:tab w:val="right" w:pos="7254"/>
              </w:tabs>
              <w:spacing w:before="60" w:after="60"/>
              <w:ind w:firstLine="540"/>
              <w:rPr>
                <w:i/>
                <w:sz w:val="28"/>
                <w:szCs w:val="28"/>
                <w:lang w:val="it-IT"/>
              </w:rPr>
            </w:pPr>
            <w:r w:rsidRPr="00A20FEE">
              <w:rPr>
                <w:i/>
                <w:sz w:val="28"/>
                <w:szCs w:val="28"/>
                <w:lang w:val="it-IT"/>
              </w:rPr>
              <w:t xml:space="preserve">- Mục 4.4.1: </w:t>
            </w:r>
          </w:p>
          <w:p w14:paraId="58EF1245" w14:textId="77777777" w:rsidR="00976EF4" w:rsidRPr="00A20FEE" w:rsidRDefault="00976EF4" w:rsidP="00874F88">
            <w:pPr>
              <w:widowControl w:val="0"/>
              <w:tabs>
                <w:tab w:val="left" w:pos="810"/>
                <w:tab w:val="right" w:pos="7254"/>
              </w:tabs>
              <w:spacing w:before="60" w:after="60"/>
              <w:ind w:firstLine="540"/>
              <w:rPr>
                <w:i/>
                <w:sz w:val="28"/>
                <w:szCs w:val="28"/>
                <w:lang w:val="it-IT"/>
              </w:rPr>
            </w:pPr>
            <w:r w:rsidRPr="00A20FEE">
              <w:rPr>
                <w:i/>
                <w:sz w:val="28"/>
                <w:szCs w:val="28"/>
                <w:lang w:val="it-IT"/>
              </w:rPr>
              <w:t>+ Trường hợp nhà thầu A đề xuất đúng 06/06 Kiểm toán viên đáp ứng trình độ chuyên môn, trong đó có 03/06 là kiểm toán viên có giấy chứng nhận đăng ký hành nghề kiểm toán tại nhà thầu A còn hiệu lực; điểm nhà thầu A: 7</w:t>
            </w:r>
            <w:r w:rsidRPr="00A20FEE">
              <w:rPr>
                <w:i/>
                <w:sz w:val="28"/>
                <w:szCs w:val="28"/>
                <w:vertAlign w:val="superscript"/>
                <w:lang w:val="it-IT"/>
              </w:rPr>
              <w:t>điểm</w:t>
            </w:r>
            <w:r w:rsidRPr="00A20FEE">
              <w:rPr>
                <w:i/>
                <w:sz w:val="28"/>
                <w:szCs w:val="28"/>
                <w:lang w:val="it-IT"/>
              </w:rPr>
              <w:t xml:space="preserve"> </w:t>
            </w:r>
            <w:r w:rsidRPr="00A20FEE">
              <w:rPr>
                <w:i/>
                <w:sz w:val="28"/>
                <w:szCs w:val="28"/>
                <w:lang w:val="it-IT"/>
              </w:rPr>
              <w:sym w:font="Symbol" w:char="F0B4"/>
            </w:r>
            <w:r w:rsidRPr="00A20FEE">
              <w:rPr>
                <w:i/>
                <w:sz w:val="28"/>
                <w:szCs w:val="28"/>
                <w:lang w:val="it-IT"/>
              </w:rPr>
              <w:t xml:space="preserve"> 70% = 4,9</w:t>
            </w:r>
            <w:r w:rsidRPr="00A20FEE">
              <w:rPr>
                <w:i/>
                <w:sz w:val="28"/>
                <w:szCs w:val="28"/>
                <w:vertAlign w:val="superscript"/>
                <w:lang w:val="it-IT"/>
              </w:rPr>
              <w:t>điểm</w:t>
            </w:r>
          </w:p>
          <w:p w14:paraId="669CCB17" w14:textId="77777777" w:rsidR="00976EF4" w:rsidRPr="00A20FEE" w:rsidRDefault="00976EF4" w:rsidP="00874F88">
            <w:pPr>
              <w:widowControl w:val="0"/>
              <w:tabs>
                <w:tab w:val="left" w:pos="810"/>
                <w:tab w:val="right" w:pos="7254"/>
              </w:tabs>
              <w:spacing w:before="60" w:after="60"/>
              <w:ind w:firstLine="540"/>
              <w:rPr>
                <w:i/>
                <w:sz w:val="28"/>
                <w:szCs w:val="28"/>
                <w:lang w:val="it-IT"/>
              </w:rPr>
            </w:pPr>
            <w:r w:rsidRPr="00A20FEE">
              <w:rPr>
                <w:i/>
                <w:sz w:val="28"/>
                <w:szCs w:val="28"/>
                <w:lang w:val="it-IT"/>
              </w:rPr>
              <w:t>+ Trường hợp nhà thầu B đề xuất đúng 02/02 Kiểm toán viên đáp ứng trình độ chuyên môn, trong đó không có kiểm toán viên có giấy chứng nhận đăng ký hành nghề kiểm toán tại nhà thầu B còn hiệu lựuc (thiếu 01 kiểm toán viên có giấy đăng ký hành nghề - mất 20% số điểm); điểm nhà thầu B: 7</w:t>
            </w:r>
            <w:r w:rsidRPr="00A20FEE">
              <w:rPr>
                <w:i/>
                <w:sz w:val="28"/>
                <w:szCs w:val="28"/>
                <w:vertAlign w:val="superscript"/>
                <w:lang w:val="it-IT"/>
              </w:rPr>
              <w:t>điểm</w:t>
            </w:r>
            <w:r w:rsidRPr="00A20FEE">
              <w:rPr>
                <w:i/>
                <w:sz w:val="28"/>
                <w:szCs w:val="28"/>
                <w:lang w:val="it-IT"/>
              </w:rPr>
              <w:t xml:space="preserve"> </w:t>
            </w:r>
            <w:r w:rsidRPr="00A20FEE">
              <w:rPr>
                <w:i/>
                <w:sz w:val="28"/>
                <w:szCs w:val="28"/>
                <w:lang w:val="it-IT"/>
              </w:rPr>
              <w:sym w:font="Symbol" w:char="F0B4"/>
            </w:r>
            <w:r w:rsidRPr="00A20FEE">
              <w:rPr>
                <w:i/>
                <w:sz w:val="28"/>
                <w:szCs w:val="28"/>
                <w:lang w:val="it-IT"/>
              </w:rPr>
              <w:t xml:space="preserve"> 30% </w:t>
            </w:r>
            <w:r w:rsidRPr="00A20FEE">
              <w:rPr>
                <w:i/>
                <w:sz w:val="28"/>
                <w:szCs w:val="28"/>
                <w:lang w:val="it-IT"/>
              </w:rPr>
              <w:sym w:font="Symbol" w:char="F0B4"/>
            </w:r>
            <w:r w:rsidRPr="00A20FEE">
              <w:rPr>
                <w:i/>
                <w:sz w:val="28"/>
                <w:szCs w:val="28"/>
                <w:lang w:val="it-IT"/>
              </w:rPr>
              <w:t xml:space="preserve"> (1-20%)= 1,68</w:t>
            </w:r>
            <w:r w:rsidRPr="00A20FEE">
              <w:rPr>
                <w:i/>
                <w:sz w:val="28"/>
                <w:szCs w:val="28"/>
                <w:vertAlign w:val="superscript"/>
                <w:lang w:val="it-IT"/>
              </w:rPr>
              <w:t>iểm</w:t>
            </w:r>
          </w:p>
          <w:p w14:paraId="28280C05" w14:textId="77777777" w:rsidR="00976EF4" w:rsidRPr="00A20FEE" w:rsidRDefault="00976EF4" w:rsidP="00874F88">
            <w:pPr>
              <w:widowControl w:val="0"/>
              <w:tabs>
                <w:tab w:val="left" w:pos="810"/>
                <w:tab w:val="right" w:pos="7254"/>
              </w:tabs>
              <w:spacing w:before="60" w:after="60"/>
              <w:ind w:firstLine="540"/>
              <w:rPr>
                <w:i/>
                <w:sz w:val="28"/>
                <w:szCs w:val="28"/>
                <w:lang w:val="it-IT"/>
              </w:rPr>
            </w:pPr>
            <w:r w:rsidRPr="00A20FEE">
              <w:rPr>
                <w:i/>
                <w:sz w:val="28"/>
                <w:szCs w:val="28"/>
                <w:lang w:val="it-IT"/>
              </w:rPr>
              <w:t xml:space="preserve">- Mục 4.4.2: Trường hợp nhà thầu A có 04/06 kiểm toán viên đề xuất và nhà thầu B có 01/02 kiểm toán viên đề xuất đáp ứng kinh nghiệm thực hiện gói thầu có tính chất tương tự. </w:t>
            </w:r>
          </w:p>
          <w:p w14:paraId="2361ED6A" w14:textId="77777777" w:rsidR="00976EF4" w:rsidRPr="00A20FEE" w:rsidRDefault="00976EF4" w:rsidP="00874F88">
            <w:pPr>
              <w:widowControl w:val="0"/>
              <w:tabs>
                <w:tab w:val="left" w:pos="810"/>
                <w:tab w:val="right" w:pos="7254"/>
              </w:tabs>
              <w:spacing w:before="60" w:after="60"/>
              <w:ind w:firstLine="540"/>
              <w:rPr>
                <w:i/>
                <w:sz w:val="28"/>
                <w:szCs w:val="28"/>
                <w:lang w:val="it-IT"/>
              </w:rPr>
            </w:pPr>
            <w:r w:rsidRPr="00A20FEE">
              <w:rPr>
                <w:i/>
                <w:sz w:val="28"/>
                <w:szCs w:val="28"/>
                <w:lang w:val="it-IT"/>
              </w:rPr>
              <w:lastRenderedPageBreak/>
              <w:t xml:space="preserve">+ Điểm nhà thầu A: (4 </w:t>
            </w:r>
            <w:r w:rsidRPr="00A20FEE">
              <w:rPr>
                <w:i/>
                <w:sz w:val="28"/>
                <w:szCs w:val="28"/>
                <w:vertAlign w:val="superscript"/>
                <w:lang w:val="it-IT"/>
              </w:rPr>
              <w:t>người</w:t>
            </w:r>
            <w:r w:rsidRPr="00A20FEE">
              <w:rPr>
                <w:i/>
                <w:sz w:val="28"/>
                <w:szCs w:val="28"/>
                <w:lang w:val="it-IT"/>
              </w:rPr>
              <w:t xml:space="preserve"> </w:t>
            </w:r>
            <w:bookmarkStart w:id="3" w:name="_Hlk169183165"/>
            <w:r w:rsidRPr="00A20FEE">
              <w:rPr>
                <w:i/>
                <w:sz w:val="28"/>
                <w:szCs w:val="28"/>
                <w:lang w:val="it-IT"/>
              </w:rPr>
              <w:sym w:font="Symbol" w:char="F0B4"/>
            </w:r>
            <w:bookmarkEnd w:id="3"/>
            <w:r w:rsidRPr="00A20FEE">
              <w:rPr>
                <w:i/>
                <w:sz w:val="28"/>
                <w:szCs w:val="28"/>
                <w:lang w:val="it-IT"/>
              </w:rPr>
              <w:t xml:space="preserve"> 8 </w:t>
            </w:r>
            <w:r w:rsidRPr="00A20FEE">
              <w:rPr>
                <w:i/>
                <w:sz w:val="28"/>
                <w:szCs w:val="28"/>
                <w:vertAlign w:val="superscript"/>
                <w:lang w:val="it-IT"/>
              </w:rPr>
              <w:t>điểm</w:t>
            </w:r>
            <w:r w:rsidRPr="00A20FEE">
              <w:rPr>
                <w:i/>
                <w:sz w:val="28"/>
                <w:szCs w:val="28"/>
                <w:lang w:val="it-IT"/>
              </w:rPr>
              <w:t xml:space="preserve"> </w:t>
            </w:r>
            <w:r w:rsidRPr="00A20FEE">
              <w:rPr>
                <w:i/>
                <w:sz w:val="28"/>
                <w:szCs w:val="28"/>
                <w:lang w:val="it-IT"/>
              </w:rPr>
              <w:sym w:font="Symbol" w:char="F0B4"/>
            </w:r>
            <w:r w:rsidRPr="00A20FEE">
              <w:rPr>
                <w:i/>
                <w:sz w:val="28"/>
                <w:szCs w:val="28"/>
                <w:lang w:val="it-IT"/>
              </w:rPr>
              <w:t xml:space="preserve"> 70%) ÷ 6 </w:t>
            </w:r>
            <w:r w:rsidRPr="00A20FEE">
              <w:rPr>
                <w:i/>
                <w:sz w:val="28"/>
                <w:szCs w:val="28"/>
                <w:vertAlign w:val="superscript"/>
                <w:lang w:val="it-IT"/>
              </w:rPr>
              <w:t>người</w:t>
            </w:r>
            <w:r w:rsidRPr="00A20FEE">
              <w:rPr>
                <w:i/>
                <w:sz w:val="28"/>
                <w:szCs w:val="28"/>
                <w:lang w:val="it-IT"/>
              </w:rPr>
              <w:t xml:space="preserve"> = 3,73</w:t>
            </w:r>
            <w:r w:rsidRPr="00A20FEE">
              <w:rPr>
                <w:i/>
                <w:sz w:val="28"/>
                <w:szCs w:val="28"/>
                <w:vertAlign w:val="superscript"/>
                <w:lang w:val="it-IT"/>
              </w:rPr>
              <w:t xml:space="preserve"> điểm</w:t>
            </w:r>
          </w:p>
          <w:p w14:paraId="7EDDCDED" w14:textId="77777777" w:rsidR="00976EF4" w:rsidRPr="00A20FEE" w:rsidRDefault="00976EF4" w:rsidP="00874F88">
            <w:pPr>
              <w:widowControl w:val="0"/>
              <w:tabs>
                <w:tab w:val="left" w:pos="810"/>
                <w:tab w:val="right" w:pos="7254"/>
              </w:tabs>
              <w:spacing w:before="60" w:after="60"/>
              <w:ind w:firstLine="540"/>
              <w:rPr>
                <w:i/>
                <w:sz w:val="28"/>
                <w:szCs w:val="28"/>
                <w:lang w:val="it-IT"/>
              </w:rPr>
            </w:pPr>
            <w:r w:rsidRPr="00A20FEE">
              <w:rPr>
                <w:i/>
                <w:sz w:val="28"/>
                <w:szCs w:val="28"/>
                <w:lang w:val="it-IT"/>
              </w:rPr>
              <w:t>+ Điểm nhà thầu B: (1</w:t>
            </w:r>
            <w:r w:rsidRPr="00A20FEE">
              <w:rPr>
                <w:i/>
                <w:sz w:val="28"/>
                <w:szCs w:val="28"/>
                <w:vertAlign w:val="superscript"/>
                <w:lang w:val="it-IT"/>
              </w:rPr>
              <w:t xml:space="preserve"> người</w:t>
            </w:r>
            <w:r w:rsidRPr="00A20FEE">
              <w:rPr>
                <w:i/>
                <w:sz w:val="28"/>
                <w:szCs w:val="28"/>
                <w:lang w:val="it-IT"/>
              </w:rPr>
              <w:t xml:space="preserve"> </w:t>
            </w:r>
            <w:r w:rsidRPr="00A20FEE">
              <w:rPr>
                <w:i/>
                <w:sz w:val="28"/>
                <w:szCs w:val="28"/>
                <w:lang w:val="it-IT"/>
              </w:rPr>
              <w:sym w:font="Symbol" w:char="F0B4"/>
            </w:r>
            <w:r w:rsidRPr="00A20FEE">
              <w:rPr>
                <w:i/>
                <w:sz w:val="28"/>
                <w:szCs w:val="28"/>
                <w:lang w:val="it-IT"/>
              </w:rPr>
              <w:t xml:space="preserve"> 8 </w:t>
            </w:r>
            <w:r w:rsidRPr="00A20FEE">
              <w:rPr>
                <w:i/>
                <w:sz w:val="28"/>
                <w:szCs w:val="28"/>
                <w:vertAlign w:val="superscript"/>
                <w:lang w:val="it-IT"/>
              </w:rPr>
              <w:t>điểm</w:t>
            </w:r>
            <w:r w:rsidRPr="00A20FEE">
              <w:rPr>
                <w:i/>
                <w:sz w:val="28"/>
                <w:szCs w:val="28"/>
                <w:lang w:val="it-IT"/>
              </w:rPr>
              <w:t xml:space="preserve"> </w:t>
            </w:r>
            <w:r w:rsidRPr="00A20FEE">
              <w:rPr>
                <w:i/>
                <w:sz w:val="28"/>
                <w:szCs w:val="28"/>
                <w:lang w:val="it-IT"/>
              </w:rPr>
              <w:sym w:font="Symbol" w:char="F0B4"/>
            </w:r>
            <w:r w:rsidRPr="00A20FEE">
              <w:rPr>
                <w:i/>
                <w:sz w:val="28"/>
                <w:szCs w:val="28"/>
                <w:lang w:val="it-IT"/>
              </w:rPr>
              <w:t xml:space="preserve"> 30%) ÷ 2</w:t>
            </w:r>
            <w:r w:rsidRPr="00A20FEE">
              <w:rPr>
                <w:i/>
                <w:sz w:val="28"/>
                <w:szCs w:val="28"/>
                <w:vertAlign w:val="superscript"/>
                <w:lang w:val="it-IT"/>
              </w:rPr>
              <w:t xml:space="preserve"> người</w:t>
            </w:r>
            <w:r w:rsidRPr="00A20FEE">
              <w:rPr>
                <w:i/>
                <w:sz w:val="28"/>
                <w:szCs w:val="28"/>
                <w:lang w:val="it-IT"/>
              </w:rPr>
              <w:t xml:space="preserve"> =1,2</w:t>
            </w:r>
            <w:r w:rsidRPr="00A20FEE">
              <w:rPr>
                <w:i/>
                <w:sz w:val="28"/>
                <w:szCs w:val="28"/>
                <w:vertAlign w:val="superscript"/>
                <w:lang w:val="it-IT"/>
              </w:rPr>
              <w:t xml:space="preserve"> điểm</w:t>
            </w:r>
          </w:p>
          <w:p w14:paraId="1E31F5CF" w14:textId="77777777" w:rsidR="00976EF4" w:rsidRPr="00A20FEE" w:rsidRDefault="00976EF4" w:rsidP="00976EF4">
            <w:pPr>
              <w:widowControl w:val="0"/>
              <w:numPr>
                <w:ilvl w:val="0"/>
                <w:numId w:val="3"/>
              </w:numPr>
              <w:tabs>
                <w:tab w:val="left" w:pos="810"/>
                <w:tab w:val="right" w:pos="7254"/>
              </w:tabs>
              <w:spacing w:before="60" w:after="60"/>
              <w:rPr>
                <w:i/>
                <w:sz w:val="28"/>
                <w:szCs w:val="28"/>
                <w:lang w:val="it-IT"/>
              </w:rPr>
            </w:pPr>
            <w:r w:rsidRPr="00A20FEE">
              <w:rPr>
                <w:i/>
                <w:sz w:val="28"/>
                <w:szCs w:val="28"/>
                <w:lang w:val="it-IT"/>
              </w:rPr>
              <w:t>Mục 4.4 Kiểm toán viên</w:t>
            </w:r>
          </w:p>
          <w:p w14:paraId="7DAFD1A6" w14:textId="77777777" w:rsidR="00976EF4" w:rsidRPr="00A20FEE" w:rsidRDefault="00976EF4" w:rsidP="00874F88">
            <w:pPr>
              <w:widowControl w:val="0"/>
              <w:tabs>
                <w:tab w:val="left" w:pos="810"/>
                <w:tab w:val="right" w:pos="7254"/>
              </w:tabs>
              <w:spacing w:before="60" w:after="60"/>
              <w:ind w:firstLine="540"/>
              <w:rPr>
                <w:i/>
                <w:sz w:val="28"/>
                <w:szCs w:val="28"/>
                <w:lang w:val="it-IT"/>
              </w:rPr>
            </w:pPr>
            <w:r w:rsidRPr="00A20FEE">
              <w:rPr>
                <w:i/>
                <w:sz w:val="28"/>
                <w:szCs w:val="28"/>
                <w:lang w:val="it-IT"/>
              </w:rPr>
              <w:t>+ Điểm nhà thầu A: 4,9</w:t>
            </w:r>
            <w:r w:rsidRPr="00A20FEE">
              <w:rPr>
                <w:i/>
                <w:sz w:val="28"/>
                <w:szCs w:val="28"/>
                <w:vertAlign w:val="superscript"/>
                <w:lang w:val="it-IT"/>
              </w:rPr>
              <w:t xml:space="preserve"> điểm</w:t>
            </w:r>
            <w:r w:rsidRPr="00A20FEE">
              <w:rPr>
                <w:i/>
                <w:sz w:val="28"/>
                <w:szCs w:val="28"/>
                <w:lang w:val="it-IT"/>
              </w:rPr>
              <w:t xml:space="preserve"> + 3,73</w:t>
            </w:r>
            <w:r w:rsidRPr="00A20FEE">
              <w:rPr>
                <w:i/>
                <w:sz w:val="28"/>
                <w:szCs w:val="28"/>
                <w:vertAlign w:val="superscript"/>
                <w:lang w:val="it-IT"/>
              </w:rPr>
              <w:t xml:space="preserve"> điểm</w:t>
            </w:r>
            <w:r w:rsidRPr="00A20FEE">
              <w:rPr>
                <w:i/>
                <w:sz w:val="28"/>
                <w:szCs w:val="28"/>
                <w:lang w:val="it-IT"/>
              </w:rPr>
              <w:t xml:space="preserve"> = 8,63</w:t>
            </w:r>
            <w:r w:rsidRPr="00A20FEE">
              <w:rPr>
                <w:i/>
                <w:sz w:val="28"/>
                <w:szCs w:val="28"/>
                <w:vertAlign w:val="superscript"/>
                <w:lang w:val="it-IT"/>
              </w:rPr>
              <w:t xml:space="preserve"> điểm</w:t>
            </w:r>
          </w:p>
          <w:p w14:paraId="5D0ACA22" w14:textId="77777777" w:rsidR="00976EF4" w:rsidRPr="00A20FEE" w:rsidRDefault="00976EF4" w:rsidP="00874F88">
            <w:pPr>
              <w:widowControl w:val="0"/>
              <w:tabs>
                <w:tab w:val="left" w:pos="810"/>
                <w:tab w:val="right" w:pos="7254"/>
              </w:tabs>
              <w:spacing w:before="60" w:after="60"/>
              <w:ind w:firstLine="540"/>
              <w:rPr>
                <w:i/>
                <w:sz w:val="28"/>
                <w:szCs w:val="28"/>
                <w:lang w:val="it-IT"/>
              </w:rPr>
            </w:pPr>
            <w:r w:rsidRPr="00A20FEE">
              <w:rPr>
                <w:i/>
                <w:sz w:val="28"/>
                <w:szCs w:val="28"/>
                <w:lang w:val="it-IT"/>
              </w:rPr>
              <w:t>+ Điểm nhà thầu B: 1,68</w:t>
            </w:r>
            <w:r w:rsidRPr="00A20FEE">
              <w:rPr>
                <w:i/>
                <w:sz w:val="28"/>
                <w:szCs w:val="28"/>
                <w:vertAlign w:val="superscript"/>
                <w:lang w:val="it-IT"/>
              </w:rPr>
              <w:t xml:space="preserve"> điểm</w:t>
            </w:r>
            <w:r w:rsidRPr="00A20FEE">
              <w:rPr>
                <w:i/>
                <w:sz w:val="28"/>
                <w:szCs w:val="28"/>
                <w:lang w:val="it-IT"/>
              </w:rPr>
              <w:t xml:space="preserve"> + 1,2</w:t>
            </w:r>
            <w:r w:rsidRPr="00A20FEE">
              <w:rPr>
                <w:i/>
                <w:sz w:val="28"/>
                <w:szCs w:val="28"/>
                <w:vertAlign w:val="superscript"/>
                <w:lang w:val="it-IT"/>
              </w:rPr>
              <w:t xml:space="preserve"> điểm</w:t>
            </w:r>
            <w:r w:rsidRPr="00A20FEE">
              <w:rPr>
                <w:i/>
                <w:sz w:val="28"/>
                <w:szCs w:val="28"/>
                <w:lang w:val="it-IT"/>
              </w:rPr>
              <w:t xml:space="preserve"> = 2,88</w:t>
            </w:r>
            <w:r w:rsidRPr="00A20FEE">
              <w:rPr>
                <w:i/>
                <w:sz w:val="28"/>
                <w:szCs w:val="28"/>
                <w:vertAlign w:val="superscript"/>
                <w:lang w:val="it-IT"/>
              </w:rPr>
              <w:t xml:space="preserve"> điểm</w:t>
            </w:r>
          </w:p>
          <w:p w14:paraId="01F96BDF" w14:textId="77777777" w:rsidR="00976EF4" w:rsidRPr="00A20FEE" w:rsidRDefault="00976EF4" w:rsidP="00874F88">
            <w:pPr>
              <w:widowControl w:val="0"/>
              <w:tabs>
                <w:tab w:val="left" w:pos="810"/>
                <w:tab w:val="right" w:pos="7254"/>
              </w:tabs>
              <w:spacing w:before="60" w:after="60"/>
              <w:ind w:firstLine="540"/>
              <w:rPr>
                <w:i/>
                <w:sz w:val="28"/>
                <w:szCs w:val="28"/>
                <w:lang w:val="it-IT"/>
              </w:rPr>
            </w:pPr>
            <w:r w:rsidRPr="00A20FEE">
              <w:rPr>
                <w:i/>
                <w:sz w:val="28"/>
                <w:szCs w:val="28"/>
                <w:lang w:val="it-IT"/>
              </w:rPr>
              <w:t>+ Điểm nhà thầu liên danh: 8,63</w:t>
            </w:r>
            <w:r w:rsidRPr="00A20FEE">
              <w:rPr>
                <w:i/>
                <w:sz w:val="28"/>
                <w:szCs w:val="28"/>
                <w:vertAlign w:val="superscript"/>
                <w:lang w:val="it-IT"/>
              </w:rPr>
              <w:t xml:space="preserve"> điểm</w:t>
            </w:r>
            <w:r w:rsidRPr="00A20FEE">
              <w:rPr>
                <w:i/>
                <w:sz w:val="28"/>
                <w:szCs w:val="28"/>
                <w:lang w:val="it-IT"/>
              </w:rPr>
              <w:t xml:space="preserve"> + 2,88</w:t>
            </w:r>
            <w:r w:rsidRPr="00A20FEE">
              <w:rPr>
                <w:i/>
                <w:sz w:val="28"/>
                <w:szCs w:val="28"/>
                <w:vertAlign w:val="superscript"/>
                <w:lang w:val="it-IT"/>
              </w:rPr>
              <w:t xml:space="preserve"> điểm</w:t>
            </w:r>
            <w:r w:rsidRPr="00A20FEE">
              <w:rPr>
                <w:i/>
                <w:sz w:val="28"/>
                <w:szCs w:val="28"/>
                <w:lang w:val="it-IT"/>
              </w:rPr>
              <w:t xml:space="preserve"> = 11,51</w:t>
            </w:r>
            <w:r w:rsidRPr="00A20FEE">
              <w:rPr>
                <w:i/>
                <w:sz w:val="28"/>
                <w:szCs w:val="28"/>
                <w:vertAlign w:val="superscript"/>
                <w:lang w:val="it-IT"/>
              </w:rPr>
              <w:t xml:space="preserve"> điểm</w:t>
            </w:r>
          </w:p>
          <w:p w14:paraId="58AC049B" w14:textId="77777777" w:rsidR="00976EF4" w:rsidRPr="00A20FEE" w:rsidRDefault="00976EF4" w:rsidP="00874F88">
            <w:pPr>
              <w:widowControl w:val="0"/>
              <w:tabs>
                <w:tab w:val="left" w:pos="810"/>
                <w:tab w:val="right" w:pos="7254"/>
              </w:tabs>
              <w:spacing w:before="60" w:after="60"/>
              <w:ind w:firstLine="540"/>
              <w:rPr>
                <w:i/>
                <w:sz w:val="28"/>
                <w:szCs w:val="28"/>
                <w:lang w:val="it-IT"/>
              </w:rPr>
            </w:pPr>
            <w:r w:rsidRPr="00A20FEE">
              <w:rPr>
                <w:i/>
                <w:sz w:val="28"/>
                <w:szCs w:val="28"/>
                <w:lang w:val="it-IT"/>
              </w:rPr>
              <w:t>*</w:t>
            </w:r>
            <w:r w:rsidRPr="00A20FEE">
              <w:rPr>
                <w:i/>
                <w:sz w:val="28"/>
                <w:szCs w:val="28"/>
                <w:lang w:val="it-IT"/>
              </w:rPr>
              <w:tab/>
              <w:t>Số kỹ thuật viên nhà thầu A phải đề xuất: 8</w:t>
            </w:r>
            <w:r w:rsidRPr="00A20FEE">
              <w:rPr>
                <w:i/>
                <w:sz w:val="28"/>
                <w:szCs w:val="28"/>
                <w:vertAlign w:val="superscript"/>
                <w:lang w:val="it-IT"/>
              </w:rPr>
              <w:t>người</w:t>
            </w:r>
            <w:r w:rsidRPr="00A20FEE">
              <w:rPr>
                <w:i/>
                <w:sz w:val="28"/>
                <w:szCs w:val="28"/>
                <w:lang w:val="it-IT"/>
              </w:rPr>
              <w:sym w:font="Symbol" w:char="F0B4"/>
            </w:r>
            <w:r w:rsidRPr="00A20FEE">
              <w:rPr>
                <w:i/>
                <w:sz w:val="28"/>
                <w:szCs w:val="28"/>
                <w:lang w:val="it-IT"/>
              </w:rPr>
              <w:t xml:space="preserve"> 70% = 5,6 </w:t>
            </w:r>
            <w:r w:rsidRPr="00A20FEE">
              <w:rPr>
                <w:i/>
                <w:sz w:val="28"/>
                <w:szCs w:val="28"/>
                <w:vertAlign w:val="superscript"/>
                <w:lang w:val="it-IT"/>
              </w:rPr>
              <w:t>người</w:t>
            </w:r>
            <w:r w:rsidRPr="00A20FEE">
              <w:rPr>
                <w:i/>
                <w:sz w:val="28"/>
                <w:szCs w:val="28"/>
                <w:lang w:val="it-IT"/>
              </w:rPr>
              <w:t>, làm tròn thành 6</w:t>
            </w:r>
            <w:r w:rsidRPr="00A20FEE">
              <w:rPr>
                <w:i/>
                <w:sz w:val="28"/>
                <w:szCs w:val="28"/>
                <w:vertAlign w:val="superscript"/>
                <w:lang w:val="it-IT"/>
              </w:rPr>
              <w:t xml:space="preserve"> người</w:t>
            </w:r>
            <w:r w:rsidRPr="00A20FEE">
              <w:rPr>
                <w:i/>
                <w:sz w:val="28"/>
                <w:szCs w:val="28"/>
                <w:lang w:val="it-IT"/>
              </w:rPr>
              <w:t>; số lượng kỹ sư điện tối thiểu tại nhà thầu nhà thầu A phải đề xuất 3</w:t>
            </w:r>
            <w:r w:rsidRPr="00A20FEE">
              <w:rPr>
                <w:i/>
                <w:sz w:val="28"/>
                <w:szCs w:val="28"/>
                <w:vertAlign w:val="superscript"/>
                <w:lang w:val="it-IT"/>
              </w:rPr>
              <w:t>người</w:t>
            </w:r>
            <w:r w:rsidRPr="00A20FEE">
              <w:rPr>
                <w:i/>
                <w:sz w:val="28"/>
                <w:szCs w:val="28"/>
                <w:lang w:val="it-IT"/>
              </w:rPr>
              <w:sym w:font="Symbol" w:char="F0B4"/>
            </w:r>
            <w:r w:rsidRPr="00A20FEE">
              <w:rPr>
                <w:i/>
                <w:sz w:val="28"/>
                <w:szCs w:val="28"/>
                <w:lang w:val="it-IT"/>
              </w:rPr>
              <w:t xml:space="preserve"> 70% = 2,1 </w:t>
            </w:r>
            <w:r w:rsidRPr="00A20FEE">
              <w:rPr>
                <w:i/>
                <w:sz w:val="28"/>
                <w:szCs w:val="28"/>
                <w:vertAlign w:val="superscript"/>
                <w:lang w:val="it-IT"/>
              </w:rPr>
              <w:t>người</w:t>
            </w:r>
            <w:r w:rsidRPr="00A20FEE">
              <w:rPr>
                <w:i/>
                <w:sz w:val="28"/>
                <w:szCs w:val="28"/>
                <w:lang w:val="it-IT"/>
              </w:rPr>
              <w:t>, làm tròn thành 2</w:t>
            </w:r>
            <w:r w:rsidRPr="00A20FEE">
              <w:rPr>
                <w:i/>
                <w:sz w:val="28"/>
                <w:szCs w:val="28"/>
                <w:vertAlign w:val="superscript"/>
                <w:lang w:val="it-IT"/>
              </w:rPr>
              <w:t xml:space="preserve"> người</w:t>
            </w:r>
          </w:p>
          <w:p w14:paraId="5A3989CC" w14:textId="77777777" w:rsidR="00976EF4" w:rsidRPr="00A20FEE" w:rsidRDefault="00976EF4" w:rsidP="00874F88">
            <w:pPr>
              <w:widowControl w:val="0"/>
              <w:tabs>
                <w:tab w:val="left" w:pos="810"/>
                <w:tab w:val="right" w:pos="7254"/>
              </w:tabs>
              <w:spacing w:before="60" w:after="60"/>
              <w:ind w:firstLine="540"/>
              <w:rPr>
                <w:i/>
                <w:sz w:val="28"/>
                <w:szCs w:val="28"/>
                <w:lang w:val="it-IT"/>
              </w:rPr>
            </w:pPr>
            <w:r w:rsidRPr="00A20FEE">
              <w:rPr>
                <w:i/>
                <w:sz w:val="28"/>
                <w:szCs w:val="28"/>
                <w:lang w:val="it-IT"/>
              </w:rPr>
              <w:t>*</w:t>
            </w:r>
            <w:r w:rsidRPr="00A20FEE">
              <w:rPr>
                <w:i/>
                <w:sz w:val="28"/>
                <w:szCs w:val="28"/>
                <w:lang w:val="it-IT"/>
              </w:rPr>
              <w:tab/>
              <w:t>Số kỹ thuật viên nhà thầu B phải đề xuất: 8</w:t>
            </w:r>
            <w:r w:rsidRPr="00A20FEE">
              <w:rPr>
                <w:i/>
                <w:sz w:val="28"/>
                <w:szCs w:val="28"/>
                <w:vertAlign w:val="superscript"/>
                <w:lang w:val="it-IT"/>
              </w:rPr>
              <w:t>người</w:t>
            </w:r>
            <w:r w:rsidRPr="00A20FEE">
              <w:rPr>
                <w:i/>
                <w:sz w:val="28"/>
                <w:szCs w:val="28"/>
                <w:lang w:val="it-IT"/>
              </w:rPr>
              <w:sym w:font="Symbol" w:char="F0B4"/>
            </w:r>
            <w:r w:rsidRPr="00A20FEE">
              <w:rPr>
                <w:i/>
                <w:sz w:val="28"/>
                <w:szCs w:val="28"/>
                <w:lang w:val="it-IT"/>
              </w:rPr>
              <w:t xml:space="preserve"> 30% = 2,4 </w:t>
            </w:r>
            <w:r w:rsidRPr="00A20FEE">
              <w:rPr>
                <w:i/>
                <w:sz w:val="28"/>
                <w:szCs w:val="28"/>
                <w:vertAlign w:val="superscript"/>
                <w:lang w:val="it-IT"/>
              </w:rPr>
              <w:t>người</w:t>
            </w:r>
            <w:r w:rsidRPr="00A20FEE">
              <w:rPr>
                <w:i/>
                <w:sz w:val="28"/>
                <w:szCs w:val="28"/>
                <w:lang w:val="it-IT"/>
              </w:rPr>
              <w:t>, làm tròn thành 2</w:t>
            </w:r>
            <w:r w:rsidRPr="00A20FEE">
              <w:rPr>
                <w:i/>
                <w:sz w:val="28"/>
                <w:szCs w:val="28"/>
                <w:vertAlign w:val="superscript"/>
                <w:lang w:val="it-IT"/>
              </w:rPr>
              <w:t xml:space="preserve"> người</w:t>
            </w:r>
            <w:r w:rsidRPr="00A20FEE">
              <w:rPr>
                <w:i/>
                <w:sz w:val="28"/>
                <w:szCs w:val="28"/>
                <w:lang w:val="it-IT"/>
              </w:rPr>
              <w:t>; số lượng kỹ sư điện tối thiểu tại nhà thầu nhà thầu B phải đề xuất 3</w:t>
            </w:r>
            <w:r w:rsidRPr="00A20FEE">
              <w:rPr>
                <w:i/>
                <w:sz w:val="28"/>
                <w:szCs w:val="28"/>
                <w:vertAlign w:val="superscript"/>
                <w:lang w:val="it-IT"/>
              </w:rPr>
              <w:t>người</w:t>
            </w:r>
            <w:r w:rsidRPr="00A20FEE">
              <w:rPr>
                <w:i/>
                <w:sz w:val="28"/>
                <w:szCs w:val="28"/>
                <w:lang w:val="it-IT"/>
              </w:rPr>
              <w:sym w:font="Symbol" w:char="F0B4"/>
            </w:r>
            <w:r w:rsidRPr="00A20FEE">
              <w:rPr>
                <w:i/>
                <w:sz w:val="28"/>
                <w:szCs w:val="28"/>
                <w:lang w:val="it-IT"/>
              </w:rPr>
              <w:t xml:space="preserve"> 30% = 0,9 </w:t>
            </w:r>
            <w:r w:rsidRPr="00A20FEE">
              <w:rPr>
                <w:i/>
                <w:sz w:val="28"/>
                <w:szCs w:val="28"/>
                <w:vertAlign w:val="superscript"/>
                <w:lang w:val="it-IT"/>
              </w:rPr>
              <w:t>người</w:t>
            </w:r>
            <w:r w:rsidRPr="00A20FEE">
              <w:rPr>
                <w:i/>
                <w:sz w:val="28"/>
                <w:szCs w:val="28"/>
                <w:lang w:val="it-IT"/>
              </w:rPr>
              <w:t>, làm tròn thành 1</w:t>
            </w:r>
            <w:r w:rsidRPr="00A20FEE">
              <w:rPr>
                <w:i/>
                <w:sz w:val="28"/>
                <w:szCs w:val="28"/>
                <w:vertAlign w:val="superscript"/>
                <w:lang w:val="it-IT"/>
              </w:rPr>
              <w:t xml:space="preserve"> người</w:t>
            </w:r>
          </w:p>
          <w:p w14:paraId="6C683FA2" w14:textId="77777777" w:rsidR="00976EF4" w:rsidRPr="00A20FEE" w:rsidRDefault="00976EF4" w:rsidP="00874F88">
            <w:pPr>
              <w:widowControl w:val="0"/>
              <w:tabs>
                <w:tab w:val="left" w:pos="810"/>
                <w:tab w:val="right" w:pos="7254"/>
              </w:tabs>
              <w:spacing w:before="60" w:after="60"/>
              <w:ind w:firstLine="540"/>
              <w:rPr>
                <w:i/>
                <w:sz w:val="28"/>
                <w:szCs w:val="28"/>
                <w:lang w:val="it-IT"/>
              </w:rPr>
            </w:pPr>
            <w:r w:rsidRPr="00A20FEE">
              <w:rPr>
                <w:i/>
                <w:sz w:val="28"/>
                <w:szCs w:val="28"/>
                <w:lang w:val="it-IT"/>
              </w:rPr>
              <w:t xml:space="preserve">- Mục 4.5.1: </w:t>
            </w:r>
          </w:p>
          <w:p w14:paraId="765E1299" w14:textId="77777777" w:rsidR="00976EF4" w:rsidRPr="00A20FEE" w:rsidRDefault="00976EF4" w:rsidP="00874F88">
            <w:pPr>
              <w:widowControl w:val="0"/>
              <w:tabs>
                <w:tab w:val="left" w:pos="810"/>
                <w:tab w:val="right" w:pos="7254"/>
              </w:tabs>
              <w:spacing w:before="60" w:after="60"/>
              <w:ind w:firstLine="540"/>
              <w:rPr>
                <w:i/>
                <w:sz w:val="28"/>
                <w:szCs w:val="28"/>
                <w:lang w:val="it-IT"/>
              </w:rPr>
            </w:pPr>
            <w:r w:rsidRPr="00A20FEE">
              <w:rPr>
                <w:i/>
                <w:sz w:val="28"/>
                <w:szCs w:val="28"/>
                <w:lang w:val="it-IT"/>
              </w:rPr>
              <w:t>+ Trường hợp nhà thầu A đề xuất đúng 06/06 kỹ thuật viên đáp ứng trình độ chuyên môn, trong đó có 02 kỹ sư điện; điểm nhà thầu A: 7</w:t>
            </w:r>
            <w:r w:rsidRPr="00A20FEE">
              <w:rPr>
                <w:i/>
                <w:sz w:val="28"/>
                <w:szCs w:val="28"/>
                <w:vertAlign w:val="superscript"/>
                <w:lang w:val="it-IT"/>
              </w:rPr>
              <w:t>điểm</w:t>
            </w:r>
            <w:r w:rsidRPr="00A20FEE">
              <w:rPr>
                <w:i/>
                <w:sz w:val="28"/>
                <w:szCs w:val="28"/>
                <w:lang w:val="it-IT"/>
              </w:rPr>
              <w:t xml:space="preserve"> </w:t>
            </w:r>
            <w:r w:rsidRPr="00A20FEE">
              <w:rPr>
                <w:i/>
                <w:sz w:val="28"/>
                <w:szCs w:val="28"/>
                <w:lang w:val="it-IT"/>
              </w:rPr>
              <w:sym w:font="Symbol" w:char="F0B4"/>
            </w:r>
            <w:r w:rsidRPr="00A20FEE">
              <w:rPr>
                <w:i/>
                <w:sz w:val="28"/>
                <w:szCs w:val="28"/>
                <w:lang w:val="it-IT"/>
              </w:rPr>
              <w:t xml:space="preserve"> 70% = 4,9</w:t>
            </w:r>
            <w:r w:rsidRPr="00A20FEE">
              <w:rPr>
                <w:i/>
                <w:sz w:val="28"/>
                <w:szCs w:val="28"/>
                <w:vertAlign w:val="superscript"/>
                <w:lang w:val="it-IT"/>
              </w:rPr>
              <w:t xml:space="preserve"> điểm</w:t>
            </w:r>
          </w:p>
          <w:p w14:paraId="11FC7564" w14:textId="77777777" w:rsidR="00976EF4" w:rsidRPr="00A20FEE" w:rsidRDefault="00976EF4" w:rsidP="00874F88">
            <w:pPr>
              <w:widowControl w:val="0"/>
              <w:tabs>
                <w:tab w:val="left" w:pos="810"/>
                <w:tab w:val="right" w:pos="7254"/>
              </w:tabs>
              <w:spacing w:before="60" w:after="60"/>
              <w:ind w:firstLine="540"/>
              <w:rPr>
                <w:i/>
                <w:sz w:val="28"/>
                <w:szCs w:val="28"/>
                <w:lang w:val="it-IT"/>
              </w:rPr>
            </w:pPr>
            <w:r w:rsidRPr="00A20FEE">
              <w:rPr>
                <w:i/>
                <w:sz w:val="28"/>
                <w:szCs w:val="28"/>
                <w:lang w:val="it-IT"/>
              </w:rPr>
              <w:t>+ Nhà thầu B đề xuất 01/02 kỹ viên đáp ứng trình độ chuyên môn, trong đó có 01 kỹ sư điện; điểm nhà thầu B: 0</w:t>
            </w:r>
            <w:r w:rsidRPr="00A20FEE">
              <w:rPr>
                <w:i/>
                <w:sz w:val="28"/>
                <w:szCs w:val="28"/>
                <w:vertAlign w:val="superscript"/>
                <w:lang w:val="it-IT"/>
              </w:rPr>
              <w:t>điểm</w:t>
            </w:r>
            <w:r w:rsidRPr="00A20FEE">
              <w:rPr>
                <w:i/>
                <w:sz w:val="28"/>
                <w:szCs w:val="28"/>
                <w:lang w:val="it-IT"/>
              </w:rPr>
              <w:t xml:space="preserve"> </w:t>
            </w:r>
            <w:r w:rsidRPr="00A20FEE">
              <w:rPr>
                <w:i/>
                <w:sz w:val="28"/>
                <w:szCs w:val="28"/>
                <w:lang w:val="it-IT"/>
              </w:rPr>
              <w:sym w:font="Symbol" w:char="F0B4"/>
            </w:r>
            <w:r w:rsidRPr="00A20FEE">
              <w:rPr>
                <w:i/>
                <w:sz w:val="28"/>
                <w:szCs w:val="28"/>
                <w:lang w:val="it-IT"/>
              </w:rPr>
              <w:t xml:space="preserve"> 30% = 0</w:t>
            </w:r>
            <w:r w:rsidRPr="00A20FEE">
              <w:rPr>
                <w:i/>
                <w:sz w:val="28"/>
                <w:szCs w:val="28"/>
                <w:vertAlign w:val="superscript"/>
                <w:lang w:val="it-IT"/>
              </w:rPr>
              <w:t xml:space="preserve"> điểm</w:t>
            </w:r>
          </w:p>
          <w:p w14:paraId="1D302FE8" w14:textId="77777777" w:rsidR="00976EF4" w:rsidRPr="00A20FEE" w:rsidRDefault="00976EF4" w:rsidP="00874F88">
            <w:pPr>
              <w:widowControl w:val="0"/>
              <w:tabs>
                <w:tab w:val="left" w:pos="810"/>
                <w:tab w:val="right" w:pos="7254"/>
              </w:tabs>
              <w:spacing w:before="60" w:after="60"/>
              <w:ind w:firstLine="540"/>
              <w:rPr>
                <w:i/>
                <w:sz w:val="28"/>
                <w:szCs w:val="28"/>
                <w:lang w:val="it-IT"/>
              </w:rPr>
            </w:pPr>
            <w:r w:rsidRPr="00A20FEE">
              <w:rPr>
                <w:i/>
                <w:sz w:val="28"/>
                <w:szCs w:val="28"/>
                <w:lang w:val="it-IT"/>
              </w:rPr>
              <w:t xml:space="preserve">- Mục 4.5.2: Trường hợp nhà thầu A có 05/06 kỹ thuật viên đề xuất và nhà thầu B có 01/02 kỹ thuật viên đề xuất đáp ứng kinh nghiệm thực hiện gói thầu có tính chất tương tự. </w:t>
            </w:r>
          </w:p>
          <w:p w14:paraId="5CAAA20F" w14:textId="77777777" w:rsidR="00976EF4" w:rsidRPr="00A20FEE" w:rsidRDefault="00976EF4" w:rsidP="00874F88">
            <w:pPr>
              <w:widowControl w:val="0"/>
              <w:tabs>
                <w:tab w:val="left" w:pos="810"/>
                <w:tab w:val="right" w:pos="7254"/>
              </w:tabs>
              <w:spacing w:before="60" w:after="60"/>
              <w:ind w:firstLine="540"/>
              <w:rPr>
                <w:i/>
                <w:sz w:val="28"/>
                <w:szCs w:val="28"/>
                <w:lang w:val="it-IT"/>
              </w:rPr>
            </w:pPr>
            <w:r w:rsidRPr="00A20FEE">
              <w:rPr>
                <w:i/>
                <w:sz w:val="28"/>
                <w:szCs w:val="28"/>
                <w:lang w:val="it-IT"/>
              </w:rPr>
              <w:t>+ Điểm nhà thầu A: (5</w:t>
            </w:r>
            <w:r w:rsidRPr="00A20FEE">
              <w:rPr>
                <w:i/>
                <w:sz w:val="28"/>
                <w:szCs w:val="28"/>
                <w:vertAlign w:val="superscript"/>
                <w:lang w:val="it-IT"/>
              </w:rPr>
              <w:t xml:space="preserve"> người</w:t>
            </w:r>
            <w:r w:rsidRPr="00A20FEE">
              <w:rPr>
                <w:i/>
                <w:sz w:val="28"/>
                <w:szCs w:val="28"/>
                <w:lang w:val="it-IT"/>
              </w:rPr>
              <w:t xml:space="preserve"> </w:t>
            </w:r>
            <w:r w:rsidRPr="00A20FEE">
              <w:rPr>
                <w:i/>
                <w:sz w:val="28"/>
                <w:szCs w:val="28"/>
                <w:lang w:val="it-IT"/>
              </w:rPr>
              <w:sym w:font="Symbol" w:char="F0B4"/>
            </w:r>
            <w:r w:rsidRPr="00A20FEE">
              <w:rPr>
                <w:i/>
                <w:sz w:val="28"/>
                <w:szCs w:val="28"/>
                <w:lang w:val="it-IT"/>
              </w:rPr>
              <w:t xml:space="preserve"> 8</w:t>
            </w:r>
            <w:r w:rsidRPr="00A20FEE">
              <w:rPr>
                <w:i/>
                <w:sz w:val="28"/>
                <w:szCs w:val="28"/>
                <w:vertAlign w:val="superscript"/>
                <w:lang w:val="it-IT"/>
              </w:rPr>
              <w:t xml:space="preserve"> điểm</w:t>
            </w:r>
            <w:r w:rsidRPr="00A20FEE">
              <w:rPr>
                <w:i/>
                <w:sz w:val="28"/>
                <w:szCs w:val="28"/>
                <w:lang w:val="it-IT"/>
              </w:rPr>
              <w:t xml:space="preserve"> </w:t>
            </w:r>
            <w:r w:rsidRPr="00A20FEE">
              <w:rPr>
                <w:i/>
                <w:sz w:val="28"/>
                <w:szCs w:val="28"/>
                <w:lang w:val="it-IT"/>
              </w:rPr>
              <w:sym w:font="Symbol" w:char="F0B4"/>
            </w:r>
            <w:r w:rsidRPr="00A20FEE">
              <w:rPr>
                <w:i/>
                <w:sz w:val="28"/>
                <w:szCs w:val="28"/>
                <w:lang w:val="it-IT"/>
              </w:rPr>
              <w:t xml:space="preserve"> 70%) ÷ 6</w:t>
            </w:r>
            <w:r w:rsidRPr="00A20FEE">
              <w:rPr>
                <w:i/>
                <w:sz w:val="28"/>
                <w:szCs w:val="28"/>
                <w:vertAlign w:val="superscript"/>
                <w:lang w:val="it-IT"/>
              </w:rPr>
              <w:t xml:space="preserve"> người</w:t>
            </w:r>
            <w:r w:rsidRPr="00A20FEE">
              <w:rPr>
                <w:i/>
                <w:sz w:val="28"/>
                <w:szCs w:val="28"/>
                <w:lang w:val="it-IT"/>
              </w:rPr>
              <w:t xml:space="preserve"> = 4,67</w:t>
            </w:r>
            <w:r w:rsidRPr="00A20FEE">
              <w:rPr>
                <w:i/>
                <w:sz w:val="28"/>
                <w:szCs w:val="28"/>
                <w:vertAlign w:val="superscript"/>
                <w:lang w:val="it-IT"/>
              </w:rPr>
              <w:t xml:space="preserve"> điểm</w:t>
            </w:r>
          </w:p>
          <w:p w14:paraId="1917FDEE" w14:textId="77777777" w:rsidR="00976EF4" w:rsidRPr="00A20FEE" w:rsidRDefault="00976EF4" w:rsidP="00874F88">
            <w:pPr>
              <w:widowControl w:val="0"/>
              <w:tabs>
                <w:tab w:val="left" w:pos="810"/>
                <w:tab w:val="right" w:pos="7254"/>
              </w:tabs>
              <w:spacing w:before="60" w:after="60"/>
              <w:ind w:firstLine="540"/>
              <w:rPr>
                <w:i/>
                <w:sz w:val="28"/>
                <w:szCs w:val="28"/>
                <w:vertAlign w:val="superscript"/>
                <w:lang w:val="it-IT"/>
              </w:rPr>
            </w:pPr>
            <w:r w:rsidRPr="00A20FEE">
              <w:rPr>
                <w:i/>
                <w:sz w:val="28"/>
                <w:szCs w:val="28"/>
                <w:lang w:val="it-IT"/>
              </w:rPr>
              <w:t>+ Điểm nhà thầu B: (1</w:t>
            </w:r>
            <w:r w:rsidRPr="00A20FEE">
              <w:rPr>
                <w:i/>
                <w:sz w:val="28"/>
                <w:szCs w:val="28"/>
                <w:vertAlign w:val="superscript"/>
                <w:lang w:val="it-IT"/>
              </w:rPr>
              <w:t xml:space="preserve"> người</w:t>
            </w:r>
            <w:r w:rsidRPr="00A20FEE">
              <w:rPr>
                <w:i/>
                <w:sz w:val="28"/>
                <w:szCs w:val="28"/>
                <w:lang w:val="it-IT"/>
              </w:rPr>
              <w:t xml:space="preserve"> </w:t>
            </w:r>
            <w:r w:rsidRPr="00A20FEE">
              <w:rPr>
                <w:i/>
                <w:sz w:val="28"/>
                <w:szCs w:val="28"/>
                <w:lang w:val="it-IT"/>
              </w:rPr>
              <w:sym w:font="Symbol" w:char="F0B4"/>
            </w:r>
            <w:r w:rsidRPr="00A20FEE">
              <w:rPr>
                <w:i/>
                <w:sz w:val="28"/>
                <w:szCs w:val="28"/>
                <w:lang w:val="it-IT"/>
              </w:rPr>
              <w:t xml:space="preserve"> 8</w:t>
            </w:r>
            <w:r w:rsidRPr="00A20FEE">
              <w:rPr>
                <w:i/>
                <w:sz w:val="28"/>
                <w:szCs w:val="28"/>
                <w:vertAlign w:val="superscript"/>
                <w:lang w:val="it-IT"/>
              </w:rPr>
              <w:t xml:space="preserve"> điểm</w:t>
            </w:r>
            <w:r w:rsidRPr="00A20FEE">
              <w:rPr>
                <w:i/>
                <w:sz w:val="28"/>
                <w:szCs w:val="28"/>
                <w:lang w:val="it-IT"/>
              </w:rPr>
              <w:t xml:space="preserve"> </w:t>
            </w:r>
            <w:r w:rsidRPr="00A20FEE">
              <w:rPr>
                <w:i/>
                <w:sz w:val="28"/>
                <w:szCs w:val="28"/>
                <w:lang w:val="it-IT"/>
              </w:rPr>
              <w:sym w:font="Symbol" w:char="F0B4"/>
            </w:r>
            <w:r w:rsidRPr="00A20FEE">
              <w:rPr>
                <w:i/>
                <w:sz w:val="28"/>
                <w:szCs w:val="28"/>
                <w:lang w:val="it-IT"/>
              </w:rPr>
              <w:t xml:space="preserve"> 30%) ÷ 2</w:t>
            </w:r>
            <w:r w:rsidRPr="00A20FEE">
              <w:rPr>
                <w:i/>
                <w:sz w:val="28"/>
                <w:szCs w:val="28"/>
                <w:vertAlign w:val="superscript"/>
                <w:lang w:val="it-IT"/>
              </w:rPr>
              <w:t xml:space="preserve"> người</w:t>
            </w:r>
            <w:r w:rsidRPr="00A20FEE">
              <w:rPr>
                <w:i/>
                <w:sz w:val="28"/>
                <w:szCs w:val="28"/>
                <w:lang w:val="it-IT"/>
              </w:rPr>
              <w:t xml:space="preserve"> =1,2</w:t>
            </w:r>
            <w:r w:rsidRPr="00A20FEE">
              <w:rPr>
                <w:i/>
                <w:sz w:val="28"/>
                <w:szCs w:val="28"/>
                <w:vertAlign w:val="superscript"/>
                <w:lang w:val="it-IT"/>
              </w:rPr>
              <w:t xml:space="preserve"> điểm</w:t>
            </w:r>
          </w:p>
          <w:p w14:paraId="48755D31" w14:textId="77777777" w:rsidR="00976EF4" w:rsidRPr="00A20FEE" w:rsidRDefault="00976EF4" w:rsidP="00976EF4">
            <w:pPr>
              <w:widowControl w:val="0"/>
              <w:numPr>
                <w:ilvl w:val="0"/>
                <w:numId w:val="3"/>
              </w:numPr>
              <w:tabs>
                <w:tab w:val="left" w:pos="810"/>
                <w:tab w:val="right" w:pos="7254"/>
              </w:tabs>
              <w:spacing w:before="60" w:after="60"/>
              <w:rPr>
                <w:i/>
                <w:sz w:val="28"/>
                <w:szCs w:val="28"/>
                <w:lang w:val="it-IT"/>
              </w:rPr>
            </w:pPr>
            <w:r w:rsidRPr="00A20FEE">
              <w:rPr>
                <w:i/>
                <w:sz w:val="28"/>
                <w:szCs w:val="28"/>
                <w:lang w:val="it-IT"/>
              </w:rPr>
              <w:t>Mục 4.5 kỹ thuật viên</w:t>
            </w:r>
          </w:p>
          <w:p w14:paraId="5984F073" w14:textId="77777777" w:rsidR="00976EF4" w:rsidRPr="00A20FEE" w:rsidRDefault="00976EF4" w:rsidP="00874F88">
            <w:pPr>
              <w:widowControl w:val="0"/>
              <w:tabs>
                <w:tab w:val="left" w:pos="810"/>
                <w:tab w:val="right" w:pos="7254"/>
              </w:tabs>
              <w:spacing w:before="60" w:after="60"/>
              <w:ind w:firstLine="540"/>
              <w:rPr>
                <w:i/>
                <w:sz w:val="28"/>
                <w:szCs w:val="28"/>
                <w:lang w:val="it-IT"/>
              </w:rPr>
            </w:pPr>
            <w:r w:rsidRPr="00A20FEE">
              <w:rPr>
                <w:i/>
                <w:sz w:val="28"/>
                <w:szCs w:val="28"/>
                <w:lang w:val="it-IT"/>
              </w:rPr>
              <w:t>+ Điểm nhà thầu A: 4,9</w:t>
            </w:r>
            <w:r w:rsidRPr="00A20FEE">
              <w:rPr>
                <w:i/>
                <w:sz w:val="28"/>
                <w:szCs w:val="28"/>
                <w:vertAlign w:val="superscript"/>
                <w:lang w:val="it-IT"/>
              </w:rPr>
              <w:t xml:space="preserve"> điểm</w:t>
            </w:r>
            <w:r w:rsidRPr="00A20FEE">
              <w:rPr>
                <w:i/>
                <w:sz w:val="28"/>
                <w:szCs w:val="28"/>
                <w:lang w:val="it-IT"/>
              </w:rPr>
              <w:t xml:space="preserve"> + 4,67</w:t>
            </w:r>
            <w:r w:rsidRPr="00A20FEE">
              <w:rPr>
                <w:i/>
                <w:sz w:val="28"/>
                <w:szCs w:val="28"/>
                <w:vertAlign w:val="superscript"/>
                <w:lang w:val="it-IT"/>
              </w:rPr>
              <w:t xml:space="preserve"> điểm</w:t>
            </w:r>
            <w:r w:rsidRPr="00A20FEE">
              <w:rPr>
                <w:i/>
                <w:sz w:val="28"/>
                <w:szCs w:val="28"/>
                <w:lang w:val="it-IT"/>
              </w:rPr>
              <w:t xml:space="preserve"> = 9,57</w:t>
            </w:r>
            <w:r w:rsidRPr="00A20FEE">
              <w:rPr>
                <w:i/>
                <w:sz w:val="28"/>
                <w:szCs w:val="28"/>
                <w:vertAlign w:val="superscript"/>
                <w:lang w:val="it-IT"/>
              </w:rPr>
              <w:t xml:space="preserve"> điểm</w:t>
            </w:r>
          </w:p>
          <w:p w14:paraId="5C0948D6" w14:textId="77777777" w:rsidR="00976EF4" w:rsidRPr="00A20FEE" w:rsidRDefault="00976EF4" w:rsidP="00874F88">
            <w:pPr>
              <w:widowControl w:val="0"/>
              <w:tabs>
                <w:tab w:val="left" w:pos="810"/>
                <w:tab w:val="right" w:pos="7254"/>
              </w:tabs>
              <w:spacing w:before="60" w:after="60"/>
              <w:ind w:firstLine="540"/>
              <w:rPr>
                <w:i/>
                <w:sz w:val="28"/>
                <w:szCs w:val="28"/>
                <w:lang w:val="it-IT"/>
              </w:rPr>
            </w:pPr>
            <w:r w:rsidRPr="00A20FEE">
              <w:rPr>
                <w:i/>
                <w:sz w:val="28"/>
                <w:szCs w:val="28"/>
                <w:lang w:val="it-IT"/>
              </w:rPr>
              <w:t>+ Điểm nhà thầu B: 0</w:t>
            </w:r>
            <w:r w:rsidRPr="00A20FEE">
              <w:rPr>
                <w:i/>
                <w:sz w:val="28"/>
                <w:szCs w:val="28"/>
                <w:vertAlign w:val="superscript"/>
                <w:lang w:val="it-IT"/>
              </w:rPr>
              <w:t xml:space="preserve"> điểm</w:t>
            </w:r>
            <w:r w:rsidRPr="00A20FEE">
              <w:rPr>
                <w:i/>
                <w:sz w:val="28"/>
                <w:szCs w:val="28"/>
                <w:lang w:val="it-IT"/>
              </w:rPr>
              <w:t xml:space="preserve"> + 1,2</w:t>
            </w:r>
            <w:r w:rsidRPr="00A20FEE">
              <w:rPr>
                <w:i/>
                <w:sz w:val="28"/>
                <w:szCs w:val="28"/>
                <w:vertAlign w:val="superscript"/>
                <w:lang w:val="it-IT"/>
              </w:rPr>
              <w:t xml:space="preserve"> điểm</w:t>
            </w:r>
            <w:r w:rsidRPr="00A20FEE">
              <w:rPr>
                <w:i/>
                <w:sz w:val="28"/>
                <w:szCs w:val="28"/>
                <w:lang w:val="it-IT"/>
              </w:rPr>
              <w:t xml:space="preserve"> = 1,2</w:t>
            </w:r>
            <w:r w:rsidRPr="00A20FEE">
              <w:rPr>
                <w:i/>
                <w:sz w:val="28"/>
                <w:szCs w:val="28"/>
                <w:vertAlign w:val="superscript"/>
                <w:lang w:val="it-IT"/>
              </w:rPr>
              <w:t xml:space="preserve"> điểm</w:t>
            </w:r>
          </w:p>
          <w:p w14:paraId="6B3C2A82" w14:textId="77777777" w:rsidR="00976EF4" w:rsidRPr="00A20FEE" w:rsidRDefault="00976EF4" w:rsidP="00874F88">
            <w:pPr>
              <w:widowControl w:val="0"/>
              <w:tabs>
                <w:tab w:val="left" w:pos="810"/>
                <w:tab w:val="right" w:pos="7254"/>
              </w:tabs>
              <w:spacing w:before="60" w:after="60"/>
              <w:ind w:firstLine="540"/>
              <w:rPr>
                <w:i/>
                <w:sz w:val="28"/>
                <w:szCs w:val="28"/>
                <w:lang w:val="it-IT"/>
              </w:rPr>
            </w:pPr>
            <w:r w:rsidRPr="00A20FEE">
              <w:rPr>
                <w:i/>
                <w:sz w:val="28"/>
                <w:szCs w:val="28"/>
                <w:lang w:val="it-IT"/>
              </w:rPr>
              <w:t>+ Điểm nhà thầu liên danh: 9,57</w:t>
            </w:r>
            <w:r w:rsidRPr="00A20FEE">
              <w:rPr>
                <w:i/>
                <w:sz w:val="28"/>
                <w:szCs w:val="28"/>
                <w:vertAlign w:val="superscript"/>
                <w:lang w:val="it-IT"/>
              </w:rPr>
              <w:t xml:space="preserve"> điểm</w:t>
            </w:r>
            <w:r w:rsidRPr="00A20FEE">
              <w:rPr>
                <w:i/>
                <w:sz w:val="28"/>
                <w:szCs w:val="28"/>
                <w:lang w:val="it-IT"/>
              </w:rPr>
              <w:t xml:space="preserve"> + 1,2</w:t>
            </w:r>
            <w:r w:rsidRPr="00A20FEE">
              <w:rPr>
                <w:i/>
                <w:sz w:val="28"/>
                <w:szCs w:val="28"/>
                <w:vertAlign w:val="superscript"/>
                <w:lang w:val="it-IT"/>
              </w:rPr>
              <w:t xml:space="preserve"> điểm</w:t>
            </w:r>
            <w:r w:rsidRPr="00A20FEE">
              <w:rPr>
                <w:i/>
                <w:sz w:val="28"/>
                <w:szCs w:val="28"/>
                <w:lang w:val="it-IT"/>
              </w:rPr>
              <w:t xml:space="preserve"> = 10,77</w:t>
            </w:r>
            <w:r w:rsidRPr="00A20FEE">
              <w:rPr>
                <w:i/>
                <w:sz w:val="28"/>
                <w:szCs w:val="28"/>
                <w:vertAlign w:val="superscript"/>
                <w:lang w:val="it-IT"/>
              </w:rPr>
              <w:t xml:space="preserve"> điểm</w:t>
            </w:r>
          </w:p>
        </w:tc>
      </w:tr>
    </w:tbl>
    <w:p w14:paraId="37CA8068" w14:textId="77777777" w:rsidR="00976EF4" w:rsidRPr="00A20FEE" w:rsidRDefault="00976EF4" w:rsidP="00976EF4">
      <w:pPr>
        <w:widowControl w:val="0"/>
        <w:tabs>
          <w:tab w:val="left" w:pos="810"/>
          <w:tab w:val="right" w:pos="7254"/>
        </w:tabs>
        <w:spacing w:before="60" w:after="60"/>
        <w:rPr>
          <w:i/>
          <w:sz w:val="2"/>
          <w:szCs w:val="2"/>
          <w:lang w:val="it-IT"/>
        </w:rPr>
      </w:pPr>
    </w:p>
    <w:tbl>
      <w:tblPr>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288"/>
      </w:tblGrid>
      <w:tr w:rsidR="00976EF4" w:rsidRPr="00A20FEE" w14:paraId="4575C89F" w14:textId="77777777" w:rsidTr="00874F88">
        <w:tc>
          <w:tcPr>
            <w:tcW w:w="9288" w:type="dxa"/>
          </w:tcPr>
          <w:p w14:paraId="6EACE3A1" w14:textId="77777777" w:rsidR="00976EF4" w:rsidRPr="00A20FEE" w:rsidRDefault="00976EF4" w:rsidP="00874F88">
            <w:pPr>
              <w:widowControl w:val="0"/>
              <w:tabs>
                <w:tab w:val="left" w:pos="810"/>
                <w:tab w:val="right" w:pos="7254"/>
              </w:tabs>
              <w:spacing w:before="60" w:after="60"/>
              <w:ind w:firstLine="540"/>
              <w:rPr>
                <w:i/>
                <w:sz w:val="28"/>
                <w:szCs w:val="28"/>
                <w:lang w:val="it-IT"/>
              </w:rPr>
            </w:pPr>
            <w:r w:rsidRPr="00A20FEE">
              <w:rPr>
                <w:b/>
                <w:bCs/>
                <w:i/>
                <w:sz w:val="28"/>
                <w:szCs w:val="28"/>
                <w:u w:val="single"/>
                <w:lang w:val="it-IT"/>
              </w:rPr>
              <w:t>Ví dụ 9 (mục 4: Nhân sự chủ chốt, Bảng số 01 Webform - Chương III):</w:t>
            </w:r>
            <w:r w:rsidRPr="00A20FEE">
              <w:rPr>
                <w:i/>
                <w:sz w:val="28"/>
                <w:szCs w:val="28"/>
                <w:lang w:val="it-IT"/>
              </w:rPr>
              <w:t xml:space="preserve"> Thỏa thuận liên danh phân chia tỷ lệ nhà thầu A - đứng đầu liên danh là 70% và nhà thầu B là 30%. Sử dụng kết quả tính điểm đối với nhà thầu Liên danh tại ví dụ 7 và 8 nêu trên để tính điểm nhà thầu liên danh như sau:</w:t>
            </w:r>
          </w:p>
          <w:p w14:paraId="79A58D1F" w14:textId="77777777" w:rsidR="00976EF4" w:rsidRPr="00A20FEE" w:rsidRDefault="00976EF4" w:rsidP="00874F88">
            <w:pPr>
              <w:widowControl w:val="0"/>
              <w:tabs>
                <w:tab w:val="left" w:pos="810"/>
                <w:tab w:val="right" w:pos="7254"/>
              </w:tabs>
              <w:spacing w:before="60" w:after="60"/>
              <w:ind w:firstLine="540"/>
              <w:rPr>
                <w:i/>
                <w:sz w:val="28"/>
                <w:szCs w:val="28"/>
                <w:lang w:val="it-IT"/>
              </w:rPr>
            </w:pPr>
            <w:r w:rsidRPr="00A20FEE">
              <w:rPr>
                <w:i/>
                <w:sz w:val="28"/>
                <w:szCs w:val="28"/>
                <w:lang w:val="it-IT"/>
              </w:rPr>
              <w:t>- Điểm nhà thầu A: 6,3</w:t>
            </w:r>
            <w:r w:rsidRPr="00A20FEE">
              <w:rPr>
                <w:i/>
                <w:sz w:val="28"/>
                <w:szCs w:val="28"/>
                <w:vertAlign w:val="superscript"/>
                <w:lang w:val="it-IT"/>
              </w:rPr>
              <w:t xml:space="preserve"> điểm</w:t>
            </w:r>
            <w:r w:rsidRPr="00A20FEE">
              <w:rPr>
                <w:i/>
                <w:sz w:val="28"/>
                <w:szCs w:val="28"/>
                <w:lang w:val="it-IT"/>
              </w:rPr>
              <w:t xml:space="preserve"> + 2,1</w:t>
            </w:r>
            <w:r w:rsidRPr="00A20FEE">
              <w:rPr>
                <w:i/>
                <w:sz w:val="28"/>
                <w:szCs w:val="28"/>
                <w:vertAlign w:val="superscript"/>
                <w:lang w:val="it-IT"/>
              </w:rPr>
              <w:t xml:space="preserve"> điểm</w:t>
            </w:r>
            <w:r w:rsidRPr="00A20FEE">
              <w:rPr>
                <w:i/>
                <w:sz w:val="28"/>
                <w:szCs w:val="28"/>
                <w:lang w:val="it-IT"/>
              </w:rPr>
              <w:t xml:space="preserve"> + 1,4</w:t>
            </w:r>
            <w:r w:rsidRPr="00A20FEE">
              <w:rPr>
                <w:i/>
                <w:sz w:val="28"/>
                <w:szCs w:val="28"/>
                <w:vertAlign w:val="superscript"/>
                <w:lang w:val="it-IT"/>
              </w:rPr>
              <w:t xml:space="preserve"> điểm</w:t>
            </w:r>
            <w:r w:rsidRPr="00A20FEE">
              <w:rPr>
                <w:i/>
                <w:sz w:val="28"/>
                <w:szCs w:val="28"/>
                <w:lang w:val="it-IT"/>
              </w:rPr>
              <w:t xml:space="preserve"> + 8,63</w:t>
            </w:r>
            <w:r w:rsidRPr="00A20FEE">
              <w:rPr>
                <w:i/>
                <w:sz w:val="28"/>
                <w:szCs w:val="28"/>
                <w:vertAlign w:val="superscript"/>
                <w:lang w:val="it-IT"/>
              </w:rPr>
              <w:t xml:space="preserve"> điểm</w:t>
            </w:r>
            <w:r w:rsidRPr="00A20FEE">
              <w:rPr>
                <w:i/>
                <w:sz w:val="28"/>
                <w:szCs w:val="28"/>
                <w:lang w:val="it-IT"/>
              </w:rPr>
              <w:t xml:space="preserve"> + 9,57</w:t>
            </w:r>
            <w:r w:rsidRPr="00A20FEE">
              <w:rPr>
                <w:i/>
                <w:sz w:val="28"/>
                <w:szCs w:val="28"/>
                <w:vertAlign w:val="superscript"/>
                <w:lang w:val="it-IT"/>
              </w:rPr>
              <w:t xml:space="preserve"> điểm</w:t>
            </w:r>
            <w:r w:rsidRPr="00A20FEE">
              <w:rPr>
                <w:i/>
                <w:sz w:val="28"/>
                <w:szCs w:val="28"/>
                <w:lang w:val="it-IT"/>
              </w:rPr>
              <w:t xml:space="preserve"> = 28</w:t>
            </w:r>
            <w:r w:rsidRPr="00A20FEE">
              <w:rPr>
                <w:i/>
                <w:sz w:val="28"/>
                <w:szCs w:val="28"/>
                <w:vertAlign w:val="superscript"/>
                <w:lang w:val="it-IT"/>
              </w:rPr>
              <w:t>điểm</w:t>
            </w:r>
            <w:r w:rsidRPr="00A20FEE">
              <w:rPr>
                <w:i/>
                <w:sz w:val="28"/>
                <w:szCs w:val="28"/>
                <w:lang w:val="it-IT"/>
              </w:rPr>
              <w:t xml:space="preserve"> &gt; (mức yêu cầu tối thiểu: 30</w:t>
            </w:r>
            <w:r w:rsidRPr="00A20FEE">
              <w:rPr>
                <w:i/>
                <w:sz w:val="28"/>
                <w:szCs w:val="28"/>
                <w:vertAlign w:val="superscript"/>
                <w:lang w:val="it-IT"/>
              </w:rPr>
              <w:t xml:space="preserve"> điểm</w:t>
            </w:r>
            <w:r w:rsidRPr="00A20FEE">
              <w:rPr>
                <w:i/>
                <w:sz w:val="28"/>
                <w:szCs w:val="28"/>
                <w:lang w:val="it-IT"/>
              </w:rPr>
              <w:t xml:space="preserve"> </w:t>
            </w:r>
            <w:r w:rsidRPr="00A20FEE">
              <w:rPr>
                <w:i/>
                <w:sz w:val="28"/>
                <w:szCs w:val="28"/>
                <w:lang w:val="it-IT"/>
              </w:rPr>
              <w:sym w:font="Symbol" w:char="F0B4"/>
            </w:r>
            <w:r w:rsidRPr="00A20FEE">
              <w:rPr>
                <w:i/>
                <w:sz w:val="28"/>
                <w:szCs w:val="28"/>
                <w:lang w:val="it-IT"/>
              </w:rPr>
              <w:t xml:space="preserve"> 70% = 21</w:t>
            </w:r>
            <w:r w:rsidRPr="00A20FEE">
              <w:rPr>
                <w:i/>
                <w:sz w:val="28"/>
                <w:szCs w:val="28"/>
                <w:vertAlign w:val="superscript"/>
                <w:lang w:val="it-IT"/>
              </w:rPr>
              <w:t xml:space="preserve"> điểm</w:t>
            </w:r>
            <w:r w:rsidRPr="00A20FEE">
              <w:rPr>
                <w:i/>
                <w:sz w:val="28"/>
                <w:szCs w:val="28"/>
                <w:lang w:val="it-IT"/>
              </w:rPr>
              <w:t xml:space="preserve">) </w:t>
            </w:r>
          </w:p>
          <w:p w14:paraId="5F23E55B" w14:textId="77777777" w:rsidR="00976EF4" w:rsidRPr="00A20FEE" w:rsidRDefault="00976EF4" w:rsidP="00874F88">
            <w:pPr>
              <w:widowControl w:val="0"/>
              <w:tabs>
                <w:tab w:val="left" w:pos="810"/>
                <w:tab w:val="right" w:pos="7254"/>
              </w:tabs>
              <w:spacing w:before="60" w:after="60"/>
              <w:ind w:firstLine="540"/>
              <w:rPr>
                <w:i/>
                <w:sz w:val="28"/>
                <w:szCs w:val="28"/>
                <w:lang w:val="it-IT"/>
              </w:rPr>
            </w:pPr>
            <w:r w:rsidRPr="00A20FEE">
              <w:rPr>
                <w:i/>
                <w:sz w:val="28"/>
                <w:szCs w:val="28"/>
                <w:lang w:val="it-IT"/>
              </w:rPr>
              <w:t>- Điểm nhà thầu B: 2,7</w:t>
            </w:r>
            <w:r w:rsidRPr="00A20FEE">
              <w:rPr>
                <w:i/>
                <w:sz w:val="28"/>
                <w:szCs w:val="28"/>
                <w:vertAlign w:val="superscript"/>
                <w:lang w:val="it-IT"/>
              </w:rPr>
              <w:t xml:space="preserve"> điểm</w:t>
            </w:r>
            <w:r w:rsidRPr="00A20FEE">
              <w:rPr>
                <w:i/>
                <w:sz w:val="28"/>
                <w:szCs w:val="28"/>
                <w:lang w:val="it-IT"/>
              </w:rPr>
              <w:t xml:space="preserve"> +0,9</w:t>
            </w:r>
            <w:r w:rsidRPr="00A20FEE">
              <w:rPr>
                <w:i/>
                <w:sz w:val="28"/>
                <w:szCs w:val="28"/>
                <w:vertAlign w:val="superscript"/>
                <w:lang w:val="it-IT"/>
              </w:rPr>
              <w:t xml:space="preserve"> điểm</w:t>
            </w:r>
            <w:r w:rsidRPr="00A20FEE">
              <w:rPr>
                <w:i/>
                <w:sz w:val="28"/>
                <w:szCs w:val="28"/>
                <w:lang w:val="it-IT"/>
              </w:rPr>
              <w:t xml:space="preserve"> + 0,6</w:t>
            </w:r>
            <w:r w:rsidRPr="00A20FEE">
              <w:rPr>
                <w:i/>
                <w:sz w:val="28"/>
                <w:szCs w:val="28"/>
                <w:vertAlign w:val="superscript"/>
                <w:lang w:val="it-IT"/>
              </w:rPr>
              <w:t xml:space="preserve"> điểm</w:t>
            </w:r>
            <w:r w:rsidRPr="00A20FEE">
              <w:rPr>
                <w:i/>
                <w:sz w:val="28"/>
                <w:szCs w:val="28"/>
                <w:lang w:val="it-IT"/>
              </w:rPr>
              <w:t xml:space="preserve"> + 2,88</w:t>
            </w:r>
            <w:r w:rsidRPr="00A20FEE">
              <w:rPr>
                <w:i/>
                <w:sz w:val="28"/>
                <w:szCs w:val="28"/>
                <w:vertAlign w:val="superscript"/>
                <w:lang w:val="it-IT"/>
              </w:rPr>
              <w:t xml:space="preserve"> điểm</w:t>
            </w:r>
            <w:r w:rsidRPr="00A20FEE">
              <w:rPr>
                <w:i/>
                <w:sz w:val="28"/>
                <w:szCs w:val="28"/>
                <w:lang w:val="it-IT"/>
              </w:rPr>
              <w:t xml:space="preserve"> + 1,2</w:t>
            </w:r>
            <w:r w:rsidRPr="00A20FEE">
              <w:rPr>
                <w:i/>
                <w:sz w:val="28"/>
                <w:szCs w:val="28"/>
                <w:vertAlign w:val="superscript"/>
                <w:lang w:val="it-IT"/>
              </w:rPr>
              <w:t xml:space="preserve"> điểm</w:t>
            </w:r>
            <w:r w:rsidRPr="00A20FEE">
              <w:rPr>
                <w:i/>
                <w:sz w:val="28"/>
                <w:szCs w:val="28"/>
                <w:lang w:val="it-IT"/>
              </w:rPr>
              <w:t xml:space="preserve"> = 8,28</w:t>
            </w:r>
            <w:r w:rsidRPr="00A20FEE">
              <w:rPr>
                <w:i/>
                <w:sz w:val="28"/>
                <w:szCs w:val="28"/>
                <w:vertAlign w:val="superscript"/>
                <w:lang w:val="it-IT"/>
              </w:rPr>
              <w:t>điểm</w:t>
            </w:r>
            <w:r w:rsidRPr="00A20FEE">
              <w:rPr>
                <w:i/>
                <w:sz w:val="28"/>
                <w:szCs w:val="28"/>
                <w:lang w:val="it-IT"/>
              </w:rPr>
              <w:t xml:space="preserve"> &lt; (mức yêu cầu tối thiểu: 30</w:t>
            </w:r>
            <w:r w:rsidRPr="00A20FEE">
              <w:rPr>
                <w:i/>
                <w:sz w:val="28"/>
                <w:szCs w:val="28"/>
                <w:vertAlign w:val="superscript"/>
                <w:lang w:val="it-IT"/>
              </w:rPr>
              <w:t xml:space="preserve"> điểm</w:t>
            </w:r>
            <w:r w:rsidRPr="00A20FEE">
              <w:rPr>
                <w:i/>
                <w:sz w:val="28"/>
                <w:szCs w:val="28"/>
                <w:lang w:val="it-IT"/>
              </w:rPr>
              <w:t xml:space="preserve"> </w:t>
            </w:r>
            <w:r w:rsidRPr="00A20FEE">
              <w:rPr>
                <w:i/>
                <w:sz w:val="28"/>
                <w:szCs w:val="28"/>
                <w:lang w:val="it-IT"/>
              </w:rPr>
              <w:sym w:font="Symbol" w:char="F0B4"/>
            </w:r>
            <w:r w:rsidRPr="00A20FEE">
              <w:rPr>
                <w:i/>
                <w:sz w:val="28"/>
                <w:szCs w:val="28"/>
                <w:lang w:val="it-IT"/>
              </w:rPr>
              <w:t xml:space="preserve"> 30% = 9</w:t>
            </w:r>
            <w:r w:rsidRPr="00A20FEE">
              <w:rPr>
                <w:i/>
                <w:sz w:val="28"/>
                <w:szCs w:val="28"/>
                <w:vertAlign w:val="superscript"/>
                <w:lang w:val="it-IT"/>
              </w:rPr>
              <w:t xml:space="preserve"> điểm</w:t>
            </w:r>
            <w:r w:rsidRPr="00A20FEE">
              <w:rPr>
                <w:i/>
                <w:sz w:val="28"/>
                <w:szCs w:val="28"/>
                <w:lang w:val="it-IT"/>
              </w:rPr>
              <w:t>)</w:t>
            </w:r>
          </w:p>
          <w:p w14:paraId="7F22C113" w14:textId="77777777" w:rsidR="00976EF4" w:rsidRPr="00A20FEE" w:rsidRDefault="00976EF4" w:rsidP="00874F88">
            <w:pPr>
              <w:widowControl w:val="0"/>
              <w:tabs>
                <w:tab w:val="left" w:pos="810"/>
                <w:tab w:val="right" w:pos="7254"/>
              </w:tabs>
              <w:spacing w:before="60" w:after="60"/>
              <w:ind w:firstLine="540"/>
              <w:rPr>
                <w:i/>
                <w:sz w:val="28"/>
                <w:szCs w:val="28"/>
                <w:lang w:val="it-IT"/>
              </w:rPr>
            </w:pPr>
            <w:r w:rsidRPr="00A20FEE">
              <w:rPr>
                <w:i/>
                <w:sz w:val="28"/>
                <w:szCs w:val="28"/>
                <w:lang w:val="it-IT"/>
              </w:rPr>
              <w:lastRenderedPageBreak/>
              <w:t>- Điểm nhà thầu liên danh: 28</w:t>
            </w:r>
            <w:r w:rsidRPr="00A20FEE">
              <w:rPr>
                <w:i/>
                <w:sz w:val="28"/>
                <w:szCs w:val="28"/>
                <w:vertAlign w:val="superscript"/>
                <w:lang w:val="it-IT"/>
              </w:rPr>
              <w:t xml:space="preserve"> điểm</w:t>
            </w:r>
            <w:r w:rsidRPr="00A20FEE">
              <w:rPr>
                <w:i/>
                <w:sz w:val="28"/>
                <w:szCs w:val="28"/>
                <w:lang w:val="it-IT"/>
              </w:rPr>
              <w:t xml:space="preserve"> + 8,28</w:t>
            </w:r>
            <w:r w:rsidRPr="00A20FEE">
              <w:rPr>
                <w:i/>
                <w:sz w:val="28"/>
                <w:szCs w:val="28"/>
                <w:vertAlign w:val="superscript"/>
                <w:lang w:val="it-IT"/>
              </w:rPr>
              <w:t xml:space="preserve"> điểm</w:t>
            </w:r>
            <w:r w:rsidRPr="00A20FEE">
              <w:rPr>
                <w:i/>
                <w:sz w:val="28"/>
                <w:szCs w:val="28"/>
                <w:lang w:val="it-IT"/>
              </w:rPr>
              <w:t xml:space="preserve"> = 36,28</w:t>
            </w:r>
            <w:r w:rsidRPr="00A20FEE">
              <w:rPr>
                <w:i/>
                <w:sz w:val="28"/>
                <w:szCs w:val="28"/>
                <w:vertAlign w:val="superscript"/>
                <w:lang w:val="it-IT"/>
              </w:rPr>
              <w:t xml:space="preserve"> điểm</w:t>
            </w:r>
            <w:r w:rsidRPr="00A20FEE">
              <w:rPr>
                <w:i/>
                <w:sz w:val="28"/>
                <w:szCs w:val="28"/>
                <w:lang w:val="it-IT"/>
              </w:rPr>
              <w:t xml:space="preserve"> &gt;(mức yêu cầu tối thiểu: 21</w:t>
            </w:r>
            <w:r w:rsidRPr="00A20FEE">
              <w:rPr>
                <w:i/>
                <w:sz w:val="28"/>
                <w:szCs w:val="28"/>
                <w:vertAlign w:val="superscript"/>
                <w:lang w:val="it-IT"/>
              </w:rPr>
              <w:t xml:space="preserve"> điểm</w:t>
            </w:r>
            <w:r w:rsidRPr="00A20FEE">
              <w:rPr>
                <w:i/>
                <w:sz w:val="28"/>
                <w:szCs w:val="28"/>
                <w:lang w:val="it-IT"/>
              </w:rPr>
              <w:t xml:space="preserve"> + 9</w:t>
            </w:r>
            <w:r w:rsidRPr="00A20FEE">
              <w:rPr>
                <w:i/>
                <w:sz w:val="28"/>
                <w:szCs w:val="28"/>
                <w:vertAlign w:val="superscript"/>
                <w:lang w:val="it-IT"/>
              </w:rPr>
              <w:t xml:space="preserve"> điểm</w:t>
            </w:r>
            <w:r w:rsidRPr="00A20FEE">
              <w:rPr>
                <w:i/>
                <w:sz w:val="28"/>
                <w:szCs w:val="28"/>
                <w:lang w:val="it-IT"/>
              </w:rPr>
              <w:t xml:space="preserve"> = 30</w:t>
            </w:r>
            <w:r w:rsidRPr="00A20FEE">
              <w:rPr>
                <w:i/>
                <w:sz w:val="28"/>
                <w:szCs w:val="28"/>
                <w:vertAlign w:val="superscript"/>
                <w:lang w:val="it-IT"/>
              </w:rPr>
              <w:t xml:space="preserve"> điểm</w:t>
            </w:r>
            <w:r w:rsidRPr="00A20FEE">
              <w:rPr>
                <w:i/>
                <w:sz w:val="28"/>
                <w:szCs w:val="28"/>
                <w:lang w:val="it-IT"/>
              </w:rPr>
              <w:t xml:space="preserve">) </w:t>
            </w:r>
          </w:p>
          <w:p w14:paraId="7356011E" w14:textId="77777777" w:rsidR="00976EF4" w:rsidRPr="00A20FEE" w:rsidRDefault="00976EF4" w:rsidP="00874F88">
            <w:pPr>
              <w:widowControl w:val="0"/>
              <w:tabs>
                <w:tab w:val="left" w:pos="810"/>
                <w:tab w:val="right" w:pos="7254"/>
              </w:tabs>
              <w:spacing w:before="60" w:after="60"/>
              <w:ind w:firstLine="540"/>
              <w:rPr>
                <w:i/>
                <w:sz w:val="28"/>
                <w:szCs w:val="28"/>
                <w:lang w:val="it-IT"/>
              </w:rPr>
            </w:pPr>
            <w:r w:rsidRPr="00A20FEE">
              <w:rPr>
                <w:i/>
                <w:sz w:val="28"/>
                <w:szCs w:val="28"/>
                <w:lang w:val="it-IT"/>
              </w:rPr>
              <w:t>* Các ví dụ 7, 8 và 9 nêu trên cho thấy mặc dù điểm nhà thầu liên danh tại mục 4. Nhân sự chủ chốt là 36,49</w:t>
            </w:r>
            <w:r w:rsidRPr="00A20FEE">
              <w:rPr>
                <w:i/>
                <w:sz w:val="28"/>
                <w:szCs w:val="28"/>
                <w:vertAlign w:val="superscript"/>
                <w:lang w:val="it-IT"/>
              </w:rPr>
              <w:t xml:space="preserve"> điểm</w:t>
            </w:r>
            <w:r w:rsidRPr="00A20FEE">
              <w:rPr>
                <w:i/>
                <w:sz w:val="28"/>
                <w:szCs w:val="28"/>
                <w:lang w:val="it-IT"/>
              </w:rPr>
              <w:t>&gt; 30</w:t>
            </w:r>
            <w:r w:rsidRPr="00A20FEE">
              <w:rPr>
                <w:i/>
                <w:sz w:val="28"/>
                <w:szCs w:val="28"/>
                <w:vertAlign w:val="superscript"/>
                <w:lang w:val="it-IT"/>
              </w:rPr>
              <w:t xml:space="preserve"> điểm</w:t>
            </w:r>
            <w:r w:rsidRPr="00A20FEE">
              <w:rPr>
                <w:i/>
                <w:sz w:val="28"/>
                <w:szCs w:val="28"/>
                <w:lang w:val="it-IT"/>
              </w:rPr>
              <w:t xml:space="preserve"> yêu cầu tối thiểu, nhưng thành viên liên danh B: KHÔNG ĐÁP ỨNG mức yêu cầu tối thiểu của mục 4.3 (ví dụ 7) và mục 4 (ví dụ 9) </w:t>
            </w:r>
            <w:r w:rsidRPr="00A20FEE">
              <w:rPr>
                <w:i/>
                <w:sz w:val="28"/>
                <w:szCs w:val="28"/>
              </w:rPr>
              <w:sym w:font="Wingdings" w:char="F0E0"/>
            </w:r>
            <w:r w:rsidRPr="00A20FEE">
              <w:rPr>
                <w:i/>
                <w:sz w:val="28"/>
                <w:szCs w:val="28"/>
                <w:lang w:val="it-IT"/>
              </w:rPr>
              <w:t xml:space="preserve"> Nhà thầu liên danh không đáp ứng tiêu chuẩn Mục 4: Nhân sự chủ chốt.</w:t>
            </w:r>
          </w:p>
        </w:tc>
      </w:tr>
    </w:tbl>
    <w:p w14:paraId="529E44D1" w14:textId="77777777" w:rsidR="00976EF4" w:rsidRPr="00A20FEE" w:rsidRDefault="00976EF4" w:rsidP="00976EF4">
      <w:pPr>
        <w:widowControl w:val="0"/>
        <w:tabs>
          <w:tab w:val="left" w:pos="810"/>
          <w:tab w:val="right" w:pos="7254"/>
        </w:tabs>
        <w:spacing w:before="60" w:after="60"/>
        <w:rPr>
          <w:i/>
          <w:sz w:val="2"/>
          <w:szCs w:val="2"/>
          <w:lang w:val="it-IT"/>
        </w:rPr>
      </w:pPr>
    </w:p>
    <w:tbl>
      <w:tblPr>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288"/>
      </w:tblGrid>
      <w:tr w:rsidR="00976EF4" w:rsidRPr="00A20FEE" w14:paraId="61B061D6" w14:textId="77777777" w:rsidTr="00874F88">
        <w:tc>
          <w:tcPr>
            <w:tcW w:w="9288" w:type="dxa"/>
          </w:tcPr>
          <w:p w14:paraId="1CC2E397" w14:textId="77777777" w:rsidR="00976EF4" w:rsidRPr="00A20FEE" w:rsidRDefault="00976EF4" w:rsidP="00874F88">
            <w:pPr>
              <w:widowControl w:val="0"/>
              <w:tabs>
                <w:tab w:val="left" w:pos="810"/>
                <w:tab w:val="right" w:pos="7254"/>
              </w:tabs>
              <w:spacing w:before="60" w:after="60"/>
              <w:ind w:firstLine="540"/>
              <w:rPr>
                <w:i/>
                <w:sz w:val="28"/>
                <w:szCs w:val="28"/>
                <w:lang w:val="it-IT"/>
              </w:rPr>
            </w:pPr>
            <w:r w:rsidRPr="00A20FEE">
              <w:rPr>
                <w:b/>
                <w:bCs/>
                <w:i/>
                <w:sz w:val="28"/>
                <w:szCs w:val="28"/>
                <w:u w:val="single"/>
                <w:lang w:val="it-IT"/>
              </w:rPr>
              <w:t>Ví dụ 10 (Bảng số 01 Webform - Chương III):</w:t>
            </w:r>
            <w:r w:rsidRPr="00A20FEE">
              <w:rPr>
                <w:i/>
                <w:sz w:val="28"/>
                <w:szCs w:val="28"/>
                <w:lang w:val="it-IT"/>
              </w:rPr>
              <w:t xml:space="preserve"> Thỏa thuận liên danh phân chia tỷ lệ nhà thầu A - đứng đầu liên danh là 70% và nhà thầu B là 30%. Sử dụng các giả thiết và kết quả tính điểm đối với nhà thầu Liên danh tại các ví dụ 3, 4, 6 và 9 nêu trên để tính điểm nhà thầu liên danh như sau:</w:t>
            </w:r>
          </w:p>
          <w:p w14:paraId="7BA1CD47" w14:textId="77777777" w:rsidR="00976EF4" w:rsidRPr="00A20FEE" w:rsidRDefault="00976EF4" w:rsidP="00874F88">
            <w:pPr>
              <w:widowControl w:val="0"/>
              <w:tabs>
                <w:tab w:val="left" w:pos="810"/>
                <w:tab w:val="right" w:pos="7254"/>
              </w:tabs>
              <w:spacing w:before="60" w:after="60"/>
              <w:ind w:firstLine="540"/>
              <w:rPr>
                <w:i/>
                <w:sz w:val="28"/>
                <w:szCs w:val="28"/>
                <w:lang w:val="it-IT"/>
              </w:rPr>
            </w:pPr>
            <w:r w:rsidRPr="00A20FEE">
              <w:rPr>
                <w:i/>
                <w:sz w:val="28"/>
                <w:szCs w:val="28"/>
                <w:lang w:val="it-IT"/>
              </w:rPr>
              <w:t>- Điểm nhà thầu A: 7,7</w:t>
            </w:r>
            <w:r w:rsidRPr="00A20FEE">
              <w:rPr>
                <w:i/>
                <w:sz w:val="28"/>
                <w:szCs w:val="28"/>
                <w:vertAlign w:val="superscript"/>
                <w:lang w:val="it-IT"/>
              </w:rPr>
              <w:t xml:space="preserve"> điểm</w:t>
            </w:r>
            <w:r w:rsidRPr="00A20FEE">
              <w:rPr>
                <w:i/>
                <w:sz w:val="28"/>
                <w:szCs w:val="28"/>
                <w:lang w:val="it-IT"/>
              </w:rPr>
              <w:t xml:space="preserve"> + 0</w:t>
            </w:r>
            <w:r w:rsidRPr="00A20FEE">
              <w:rPr>
                <w:i/>
                <w:sz w:val="28"/>
                <w:szCs w:val="28"/>
                <w:vertAlign w:val="superscript"/>
                <w:lang w:val="it-IT"/>
              </w:rPr>
              <w:t xml:space="preserve"> điểm</w:t>
            </w:r>
            <w:r w:rsidRPr="00A20FEE">
              <w:rPr>
                <w:i/>
                <w:sz w:val="28"/>
                <w:szCs w:val="28"/>
                <w:lang w:val="it-IT"/>
              </w:rPr>
              <w:t xml:space="preserve"> + 14</w:t>
            </w:r>
            <w:r w:rsidRPr="00A20FEE">
              <w:rPr>
                <w:i/>
                <w:sz w:val="28"/>
                <w:szCs w:val="28"/>
                <w:vertAlign w:val="superscript"/>
                <w:lang w:val="it-IT"/>
              </w:rPr>
              <w:t xml:space="preserve"> điểm</w:t>
            </w:r>
            <w:r w:rsidRPr="00A20FEE">
              <w:rPr>
                <w:i/>
                <w:sz w:val="28"/>
                <w:szCs w:val="28"/>
                <w:lang w:val="it-IT"/>
              </w:rPr>
              <w:t xml:space="preserve"> + 28</w:t>
            </w:r>
            <w:r w:rsidRPr="00A20FEE">
              <w:rPr>
                <w:i/>
                <w:sz w:val="28"/>
                <w:szCs w:val="28"/>
                <w:vertAlign w:val="superscript"/>
                <w:lang w:val="it-IT"/>
              </w:rPr>
              <w:t xml:space="preserve"> điểm </w:t>
            </w:r>
            <w:r w:rsidRPr="00A20FEE">
              <w:rPr>
                <w:i/>
                <w:sz w:val="28"/>
                <w:szCs w:val="28"/>
                <w:lang w:val="it-IT"/>
              </w:rPr>
              <w:t>= 49,7</w:t>
            </w:r>
            <w:r w:rsidRPr="00A20FEE">
              <w:rPr>
                <w:i/>
                <w:sz w:val="28"/>
                <w:szCs w:val="28"/>
                <w:vertAlign w:val="superscript"/>
                <w:lang w:val="it-IT"/>
              </w:rPr>
              <w:t>điểm</w:t>
            </w:r>
            <w:r w:rsidRPr="00A20FEE">
              <w:rPr>
                <w:i/>
                <w:sz w:val="28"/>
                <w:szCs w:val="28"/>
                <w:lang w:val="it-IT"/>
              </w:rPr>
              <w:t xml:space="preserve"> &gt; (mức yêu cầu tối thiểu: 70</w:t>
            </w:r>
            <w:r w:rsidRPr="00A20FEE">
              <w:rPr>
                <w:i/>
                <w:sz w:val="28"/>
                <w:szCs w:val="28"/>
                <w:vertAlign w:val="superscript"/>
                <w:lang w:val="it-IT"/>
              </w:rPr>
              <w:t xml:space="preserve"> điểm</w:t>
            </w:r>
            <w:r w:rsidRPr="00A20FEE">
              <w:rPr>
                <w:i/>
                <w:sz w:val="28"/>
                <w:szCs w:val="28"/>
                <w:lang w:val="it-IT"/>
              </w:rPr>
              <w:t xml:space="preserve"> </w:t>
            </w:r>
            <w:r w:rsidRPr="00A20FEE">
              <w:rPr>
                <w:i/>
                <w:sz w:val="28"/>
                <w:szCs w:val="28"/>
                <w:lang w:val="it-IT"/>
              </w:rPr>
              <w:sym w:font="Symbol" w:char="F0B4"/>
            </w:r>
            <w:r w:rsidRPr="00A20FEE">
              <w:rPr>
                <w:i/>
                <w:sz w:val="28"/>
                <w:szCs w:val="28"/>
                <w:lang w:val="it-IT"/>
              </w:rPr>
              <w:t xml:space="preserve"> 70% = 49</w:t>
            </w:r>
            <w:r w:rsidRPr="00A20FEE">
              <w:rPr>
                <w:i/>
                <w:sz w:val="28"/>
                <w:szCs w:val="28"/>
                <w:vertAlign w:val="superscript"/>
                <w:lang w:val="it-IT"/>
              </w:rPr>
              <w:t xml:space="preserve"> điểm</w:t>
            </w:r>
            <w:r w:rsidRPr="00A20FEE">
              <w:rPr>
                <w:i/>
                <w:sz w:val="28"/>
                <w:szCs w:val="28"/>
                <w:lang w:val="it-IT"/>
              </w:rPr>
              <w:t>)</w:t>
            </w:r>
          </w:p>
          <w:p w14:paraId="094D0A31" w14:textId="77777777" w:rsidR="00976EF4" w:rsidRPr="00A20FEE" w:rsidRDefault="00976EF4" w:rsidP="00874F88">
            <w:pPr>
              <w:widowControl w:val="0"/>
              <w:tabs>
                <w:tab w:val="left" w:pos="810"/>
                <w:tab w:val="right" w:pos="7254"/>
              </w:tabs>
              <w:spacing w:before="60" w:after="60"/>
              <w:ind w:firstLine="540"/>
              <w:rPr>
                <w:i/>
                <w:sz w:val="28"/>
                <w:szCs w:val="28"/>
                <w:lang w:val="it-IT"/>
              </w:rPr>
            </w:pPr>
            <w:r w:rsidRPr="00A20FEE">
              <w:rPr>
                <w:i/>
                <w:sz w:val="28"/>
                <w:szCs w:val="28"/>
                <w:lang w:val="it-IT"/>
              </w:rPr>
              <w:t>- Điểm nhà thầu B: 2,4</w:t>
            </w:r>
            <w:r w:rsidRPr="00A20FEE">
              <w:rPr>
                <w:i/>
                <w:sz w:val="28"/>
                <w:szCs w:val="28"/>
                <w:vertAlign w:val="superscript"/>
                <w:lang w:val="it-IT"/>
              </w:rPr>
              <w:t xml:space="preserve"> điểm</w:t>
            </w:r>
            <w:r w:rsidRPr="00A20FEE">
              <w:rPr>
                <w:i/>
                <w:sz w:val="28"/>
                <w:szCs w:val="28"/>
                <w:lang w:val="it-IT"/>
              </w:rPr>
              <w:t xml:space="preserve"> + 1,5</w:t>
            </w:r>
            <w:r w:rsidRPr="00A20FEE">
              <w:rPr>
                <w:i/>
                <w:sz w:val="28"/>
                <w:szCs w:val="28"/>
                <w:vertAlign w:val="superscript"/>
                <w:lang w:val="it-IT"/>
              </w:rPr>
              <w:t xml:space="preserve"> điểm</w:t>
            </w:r>
            <w:r w:rsidRPr="00A20FEE">
              <w:rPr>
                <w:i/>
                <w:sz w:val="28"/>
                <w:szCs w:val="28"/>
                <w:lang w:val="it-IT"/>
              </w:rPr>
              <w:t xml:space="preserve"> + 4,2</w:t>
            </w:r>
            <w:r w:rsidRPr="00A20FEE">
              <w:rPr>
                <w:i/>
                <w:sz w:val="28"/>
                <w:szCs w:val="28"/>
                <w:vertAlign w:val="superscript"/>
                <w:lang w:val="it-IT"/>
              </w:rPr>
              <w:t xml:space="preserve"> điểm</w:t>
            </w:r>
            <w:r w:rsidRPr="00A20FEE">
              <w:rPr>
                <w:i/>
                <w:sz w:val="28"/>
                <w:szCs w:val="28"/>
                <w:lang w:val="it-IT"/>
              </w:rPr>
              <w:t xml:space="preserve"> + 8,28</w:t>
            </w:r>
            <w:r w:rsidRPr="00A20FEE">
              <w:rPr>
                <w:i/>
                <w:sz w:val="28"/>
                <w:szCs w:val="28"/>
                <w:vertAlign w:val="superscript"/>
                <w:lang w:val="it-IT"/>
              </w:rPr>
              <w:t xml:space="preserve"> điểm </w:t>
            </w:r>
            <w:r w:rsidRPr="00A20FEE">
              <w:rPr>
                <w:i/>
                <w:sz w:val="28"/>
                <w:szCs w:val="28"/>
                <w:lang w:val="it-IT"/>
              </w:rPr>
              <w:t>= 16,38</w:t>
            </w:r>
            <w:r w:rsidRPr="00A20FEE">
              <w:rPr>
                <w:i/>
                <w:sz w:val="28"/>
                <w:szCs w:val="28"/>
                <w:vertAlign w:val="superscript"/>
                <w:lang w:val="it-IT"/>
              </w:rPr>
              <w:t>điểm</w:t>
            </w:r>
            <w:r w:rsidRPr="00A20FEE">
              <w:rPr>
                <w:i/>
                <w:sz w:val="28"/>
                <w:szCs w:val="28"/>
                <w:lang w:val="it-IT"/>
              </w:rPr>
              <w:t xml:space="preserve"> &lt; (mức yêu cầu tối thiểu: 70</w:t>
            </w:r>
            <w:r w:rsidRPr="00A20FEE">
              <w:rPr>
                <w:i/>
                <w:sz w:val="28"/>
                <w:szCs w:val="28"/>
                <w:vertAlign w:val="superscript"/>
                <w:lang w:val="it-IT"/>
              </w:rPr>
              <w:t xml:space="preserve"> điểm</w:t>
            </w:r>
            <w:r w:rsidRPr="00A20FEE">
              <w:rPr>
                <w:i/>
                <w:sz w:val="28"/>
                <w:szCs w:val="28"/>
                <w:lang w:val="it-IT"/>
              </w:rPr>
              <w:t xml:space="preserve"> </w:t>
            </w:r>
            <w:r w:rsidRPr="00A20FEE">
              <w:rPr>
                <w:i/>
                <w:sz w:val="28"/>
                <w:szCs w:val="28"/>
                <w:lang w:val="it-IT"/>
              </w:rPr>
              <w:sym w:font="Symbol" w:char="F0B4"/>
            </w:r>
            <w:r w:rsidRPr="00A20FEE">
              <w:rPr>
                <w:i/>
                <w:sz w:val="28"/>
                <w:szCs w:val="28"/>
                <w:lang w:val="it-IT"/>
              </w:rPr>
              <w:t xml:space="preserve"> 30% = 21</w:t>
            </w:r>
            <w:r w:rsidRPr="00A20FEE">
              <w:rPr>
                <w:i/>
                <w:sz w:val="28"/>
                <w:szCs w:val="28"/>
                <w:vertAlign w:val="superscript"/>
                <w:lang w:val="it-IT"/>
              </w:rPr>
              <w:t xml:space="preserve"> điểm</w:t>
            </w:r>
            <w:r w:rsidRPr="00A20FEE">
              <w:rPr>
                <w:i/>
                <w:sz w:val="28"/>
                <w:szCs w:val="28"/>
                <w:lang w:val="it-IT"/>
              </w:rPr>
              <w:t>)</w:t>
            </w:r>
          </w:p>
          <w:p w14:paraId="6B8CB4C4" w14:textId="77777777" w:rsidR="00976EF4" w:rsidRPr="00A20FEE" w:rsidRDefault="00976EF4" w:rsidP="00874F88">
            <w:pPr>
              <w:widowControl w:val="0"/>
              <w:tabs>
                <w:tab w:val="left" w:pos="810"/>
                <w:tab w:val="right" w:pos="7254"/>
              </w:tabs>
              <w:spacing w:before="60" w:after="60"/>
              <w:ind w:firstLine="540"/>
              <w:rPr>
                <w:i/>
                <w:sz w:val="28"/>
                <w:szCs w:val="28"/>
                <w:lang w:val="it-IT"/>
              </w:rPr>
            </w:pPr>
            <w:r w:rsidRPr="00A20FEE">
              <w:rPr>
                <w:i/>
                <w:sz w:val="28"/>
                <w:szCs w:val="28"/>
                <w:lang w:val="it-IT"/>
              </w:rPr>
              <w:t>- Điểm nhà thầu liên danh: 49,7</w:t>
            </w:r>
            <w:r w:rsidRPr="00A20FEE">
              <w:rPr>
                <w:i/>
                <w:sz w:val="28"/>
                <w:szCs w:val="28"/>
                <w:vertAlign w:val="superscript"/>
                <w:lang w:val="it-IT"/>
              </w:rPr>
              <w:t xml:space="preserve"> điểm</w:t>
            </w:r>
            <w:r w:rsidRPr="00A20FEE">
              <w:rPr>
                <w:i/>
                <w:sz w:val="28"/>
                <w:szCs w:val="28"/>
                <w:lang w:val="it-IT"/>
              </w:rPr>
              <w:t xml:space="preserve"> + 16,38</w:t>
            </w:r>
            <w:r w:rsidRPr="00A20FEE">
              <w:rPr>
                <w:i/>
                <w:sz w:val="28"/>
                <w:szCs w:val="28"/>
                <w:vertAlign w:val="superscript"/>
                <w:lang w:val="it-IT"/>
              </w:rPr>
              <w:t xml:space="preserve"> điểm</w:t>
            </w:r>
            <w:r w:rsidRPr="00A20FEE">
              <w:rPr>
                <w:i/>
                <w:sz w:val="28"/>
                <w:szCs w:val="28"/>
                <w:lang w:val="it-IT"/>
              </w:rPr>
              <w:t xml:space="preserve"> = 66,08</w:t>
            </w:r>
            <w:r w:rsidRPr="00A20FEE">
              <w:rPr>
                <w:i/>
                <w:sz w:val="28"/>
                <w:szCs w:val="28"/>
                <w:vertAlign w:val="superscript"/>
                <w:lang w:val="it-IT"/>
              </w:rPr>
              <w:t>điểm</w:t>
            </w:r>
            <w:r w:rsidRPr="00A20FEE">
              <w:rPr>
                <w:i/>
                <w:sz w:val="28"/>
                <w:szCs w:val="28"/>
                <w:lang w:val="it-IT"/>
              </w:rPr>
              <w:t xml:space="preserve"> &lt; (mức yêu cầu tối thiểu: 49</w:t>
            </w:r>
            <w:r w:rsidRPr="00A20FEE">
              <w:rPr>
                <w:i/>
                <w:sz w:val="28"/>
                <w:szCs w:val="28"/>
                <w:vertAlign w:val="superscript"/>
                <w:lang w:val="it-IT"/>
              </w:rPr>
              <w:t xml:space="preserve"> điểm</w:t>
            </w:r>
            <w:r w:rsidRPr="00A20FEE">
              <w:rPr>
                <w:i/>
                <w:sz w:val="28"/>
                <w:szCs w:val="28"/>
                <w:lang w:val="it-IT"/>
              </w:rPr>
              <w:t xml:space="preserve"> + 21</w:t>
            </w:r>
            <w:r w:rsidRPr="00A20FEE">
              <w:rPr>
                <w:i/>
                <w:sz w:val="28"/>
                <w:szCs w:val="28"/>
                <w:vertAlign w:val="superscript"/>
                <w:lang w:val="it-IT"/>
              </w:rPr>
              <w:t xml:space="preserve"> điểm</w:t>
            </w:r>
            <w:r w:rsidRPr="00A20FEE">
              <w:rPr>
                <w:i/>
                <w:sz w:val="28"/>
                <w:szCs w:val="28"/>
                <w:lang w:val="it-IT"/>
              </w:rPr>
              <w:t xml:space="preserve"> = 70</w:t>
            </w:r>
            <w:r w:rsidRPr="00A20FEE">
              <w:rPr>
                <w:i/>
                <w:sz w:val="28"/>
                <w:szCs w:val="28"/>
                <w:vertAlign w:val="superscript"/>
                <w:lang w:val="it-IT"/>
              </w:rPr>
              <w:t xml:space="preserve"> điểm</w:t>
            </w:r>
            <w:r w:rsidRPr="00A20FEE">
              <w:rPr>
                <w:i/>
                <w:sz w:val="28"/>
                <w:szCs w:val="28"/>
                <w:lang w:val="it-IT"/>
              </w:rPr>
              <w:t>)</w:t>
            </w:r>
          </w:p>
          <w:p w14:paraId="0FFFC189" w14:textId="77777777" w:rsidR="00976EF4" w:rsidRPr="00A20FEE" w:rsidRDefault="00976EF4" w:rsidP="00874F88">
            <w:pPr>
              <w:widowControl w:val="0"/>
              <w:tabs>
                <w:tab w:val="left" w:pos="810"/>
                <w:tab w:val="right" w:pos="7254"/>
              </w:tabs>
              <w:spacing w:before="60" w:after="60"/>
              <w:ind w:firstLine="540"/>
              <w:rPr>
                <w:i/>
                <w:szCs w:val="28"/>
                <w:lang w:val="es-ES"/>
              </w:rPr>
            </w:pPr>
            <w:r w:rsidRPr="00A20FEE">
              <w:rPr>
                <w:i/>
                <w:sz w:val="28"/>
                <w:szCs w:val="28"/>
                <w:lang w:val="it-IT"/>
              </w:rPr>
              <w:t>* Ví dụ nêu trên cho thấy điểm nhà thầu liên danh tại Bảng số 01 là 66,5</w:t>
            </w:r>
            <w:r w:rsidRPr="00A20FEE">
              <w:rPr>
                <w:i/>
                <w:sz w:val="28"/>
                <w:szCs w:val="28"/>
                <w:vertAlign w:val="superscript"/>
                <w:lang w:val="it-IT"/>
              </w:rPr>
              <w:t xml:space="preserve"> điểm</w:t>
            </w:r>
            <w:r w:rsidRPr="00A20FEE">
              <w:rPr>
                <w:i/>
                <w:sz w:val="28"/>
                <w:szCs w:val="28"/>
                <w:lang w:val="it-IT"/>
              </w:rPr>
              <w:t>&lt; 70</w:t>
            </w:r>
            <w:r w:rsidRPr="00A20FEE">
              <w:rPr>
                <w:i/>
                <w:sz w:val="28"/>
                <w:szCs w:val="28"/>
                <w:vertAlign w:val="superscript"/>
                <w:lang w:val="it-IT"/>
              </w:rPr>
              <w:t xml:space="preserve"> điểm</w:t>
            </w:r>
            <w:r w:rsidRPr="00A20FEE">
              <w:rPr>
                <w:i/>
                <w:sz w:val="28"/>
                <w:szCs w:val="28"/>
                <w:lang w:val="it-IT"/>
              </w:rPr>
              <w:t xml:space="preserve"> yêu cầu tối thiểu, và thành viên liên danh B: KHÔNG ĐÁP ỨNG mức yêu cầu tối thiểu yêu cầu </w:t>
            </w:r>
            <w:r w:rsidRPr="00A20FEE">
              <w:rPr>
                <w:i/>
                <w:sz w:val="28"/>
                <w:szCs w:val="28"/>
              </w:rPr>
              <w:sym w:font="Wingdings" w:char="F0E0"/>
            </w:r>
            <w:r w:rsidRPr="00A20FEE">
              <w:rPr>
                <w:i/>
                <w:sz w:val="28"/>
                <w:szCs w:val="28"/>
                <w:lang w:val="it-IT"/>
              </w:rPr>
              <w:t xml:space="preserve"> Nhà thầu liên danh không đáp ứng.</w:t>
            </w:r>
          </w:p>
        </w:tc>
      </w:tr>
    </w:tbl>
    <w:p w14:paraId="46A62A01" w14:textId="77777777" w:rsidR="00976EF4" w:rsidRPr="00A20FEE" w:rsidRDefault="00976EF4" w:rsidP="00976EF4">
      <w:pPr>
        <w:pStyle w:val="Heading1"/>
        <w:rPr>
          <w:rFonts w:ascii="Times New Roman" w:hAnsi="Times New Roman"/>
          <w:i/>
          <w:color w:val="auto"/>
          <w:sz w:val="2"/>
          <w:szCs w:val="2"/>
          <w:lang w:val="es-ES"/>
        </w:rPr>
      </w:pPr>
    </w:p>
    <w:tbl>
      <w:tblPr>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288"/>
      </w:tblGrid>
      <w:tr w:rsidR="00976EF4" w:rsidRPr="00A20FEE" w14:paraId="06F951CF" w14:textId="77777777" w:rsidTr="00874F88">
        <w:tc>
          <w:tcPr>
            <w:tcW w:w="9288" w:type="dxa"/>
          </w:tcPr>
          <w:p w14:paraId="6FA64B57" w14:textId="77777777" w:rsidR="00976EF4" w:rsidRPr="00A20FEE" w:rsidRDefault="00976EF4" w:rsidP="00874F88">
            <w:pPr>
              <w:widowControl w:val="0"/>
              <w:tabs>
                <w:tab w:val="left" w:pos="810"/>
                <w:tab w:val="right" w:pos="7254"/>
              </w:tabs>
              <w:spacing w:before="60" w:after="60"/>
              <w:ind w:firstLine="540"/>
              <w:rPr>
                <w:i/>
                <w:sz w:val="28"/>
                <w:szCs w:val="28"/>
                <w:lang w:val="es-ES"/>
              </w:rPr>
            </w:pPr>
            <w:proofErr w:type="spellStart"/>
            <w:r w:rsidRPr="00A20FEE">
              <w:rPr>
                <w:b/>
                <w:bCs/>
                <w:i/>
                <w:sz w:val="28"/>
                <w:szCs w:val="28"/>
                <w:u w:val="single"/>
                <w:lang w:val="es-ES"/>
              </w:rPr>
              <w:t>Ví</w:t>
            </w:r>
            <w:proofErr w:type="spellEnd"/>
            <w:r w:rsidRPr="00A20FEE">
              <w:rPr>
                <w:b/>
                <w:bCs/>
                <w:i/>
                <w:sz w:val="28"/>
                <w:szCs w:val="28"/>
                <w:u w:val="single"/>
                <w:lang w:val="es-ES"/>
              </w:rPr>
              <w:t xml:space="preserve"> </w:t>
            </w:r>
            <w:proofErr w:type="spellStart"/>
            <w:r w:rsidRPr="00A20FEE">
              <w:rPr>
                <w:b/>
                <w:bCs/>
                <w:i/>
                <w:sz w:val="28"/>
                <w:szCs w:val="28"/>
                <w:u w:val="single"/>
                <w:lang w:val="es-ES"/>
              </w:rPr>
              <w:t>dụ</w:t>
            </w:r>
            <w:proofErr w:type="spellEnd"/>
            <w:r w:rsidRPr="00A20FEE">
              <w:rPr>
                <w:b/>
                <w:bCs/>
                <w:i/>
                <w:sz w:val="28"/>
                <w:szCs w:val="28"/>
                <w:u w:val="single"/>
                <w:lang w:val="es-ES"/>
              </w:rPr>
              <w:t xml:space="preserve"> 11 (</w:t>
            </w:r>
            <w:r w:rsidRPr="00A20FEE">
              <w:rPr>
                <w:b/>
                <w:bCs/>
                <w:i/>
                <w:sz w:val="28"/>
                <w:szCs w:val="28"/>
                <w:u w:val="single"/>
                <w:lang w:val="it-IT"/>
              </w:rPr>
              <w:t>Bảng số 01 Webform - Chương III):</w:t>
            </w:r>
            <w:r w:rsidRPr="00A20FEE">
              <w:rPr>
                <w:i/>
                <w:sz w:val="28"/>
                <w:szCs w:val="28"/>
                <w:lang w:val="it-IT"/>
              </w:rPr>
              <w:t xml:space="preserve"> </w:t>
            </w:r>
            <w:proofErr w:type="spellStart"/>
            <w:r w:rsidRPr="00A20FEE">
              <w:rPr>
                <w:i/>
                <w:sz w:val="28"/>
                <w:szCs w:val="28"/>
                <w:lang w:val="es-ES"/>
              </w:rPr>
              <w:t>Thỏa</w:t>
            </w:r>
            <w:proofErr w:type="spellEnd"/>
            <w:r w:rsidRPr="00A20FEE">
              <w:rPr>
                <w:i/>
                <w:sz w:val="28"/>
                <w:szCs w:val="28"/>
                <w:lang w:val="es-ES"/>
              </w:rPr>
              <w:t xml:space="preserve"> </w:t>
            </w:r>
            <w:proofErr w:type="spellStart"/>
            <w:r w:rsidRPr="00A20FEE">
              <w:rPr>
                <w:i/>
                <w:sz w:val="28"/>
                <w:szCs w:val="28"/>
                <w:lang w:val="es-ES"/>
              </w:rPr>
              <w:t>thuận</w:t>
            </w:r>
            <w:proofErr w:type="spellEnd"/>
            <w:r w:rsidRPr="00A20FEE">
              <w:rPr>
                <w:i/>
                <w:sz w:val="28"/>
                <w:szCs w:val="28"/>
                <w:lang w:val="es-ES"/>
              </w:rPr>
              <w:t xml:space="preserve"> </w:t>
            </w:r>
            <w:proofErr w:type="spellStart"/>
            <w:r w:rsidRPr="00A20FEE">
              <w:rPr>
                <w:i/>
                <w:sz w:val="28"/>
                <w:szCs w:val="28"/>
                <w:lang w:val="es-ES"/>
              </w:rPr>
              <w:t>liên</w:t>
            </w:r>
            <w:proofErr w:type="spellEnd"/>
            <w:r w:rsidRPr="00A20FEE">
              <w:rPr>
                <w:i/>
                <w:sz w:val="28"/>
                <w:szCs w:val="28"/>
                <w:lang w:val="es-ES"/>
              </w:rPr>
              <w:t xml:space="preserve"> </w:t>
            </w:r>
            <w:proofErr w:type="spellStart"/>
            <w:r w:rsidRPr="00A20FEE">
              <w:rPr>
                <w:i/>
                <w:sz w:val="28"/>
                <w:szCs w:val="28"/>
                <w:lang w:val="es-ES"/>
              </w:rPr>
              <w:t>danh</w:t>
            </w:r>
            <w:proofErr w:type="spellEnd"/>
            <w:r w:rsidRPr="00A20FEE">
              <w:rPr>
                <w:i/>
                <w:sz w:val="28"/>
                <w:szCs w:val="28"/>
                <w:lang w:val="es-ES"/>
              </w:rPr>
              <w:t xml:space="preserve"> </w:t>
            </w:r>
            <w:proofErr w:type="spellStart"/>
            <w:r w:rsidRPr="00A20FEE">
              <w:rPr>
                <w:i/>
                <w:sz w:val="28"/>
                <w:szCs w:val="28"/>
                <w:lang w:val="es-ES"/>
              </w:rPr>
              <w:t>phân</w:t>
            </w:r>
            <w:proofErr w:type="spellEnd"/>
            <w:r w:rsidRPr="00A20FEE">
              <w:rPr>
                <w:i/>
                <w:sz w:val="28"/>
                <w:szCs w:val="28"/>
                <w:lang w:val="es-ES"/>
              </w:rPr>
              <w:t xml:space="preserve"> </w:t>
            </w:r>
            <w:proofErr w:type="spellStart"/>
            <w:r w:rsidRPr="00A20FEE">
              <w:rPr>
                <w:i/>
                <w:sz w:val="28"/>
                <w:szCs w:val="28"/>
                <w:lang w:val="es-ES"/>
              </w:rPr>
              <w:t>chia</w:t>
            </w:r>
            <w:proofErr w:type="spellEnd"/>
            <w:r w:rsidRPr="00A20FEE">
              <w:rPr>
                <w:i/>
                <w:sz w:val="28"/>
                <w:szCs w:val="28"/>
                <w:lang w:val="es-ES"/>
              </w:rPr>
              <w:t xml:space="preserve"> </w:t>
            </w:r>
            <w:proofErr w:type="spellStart"/>
            <w:r w:rsidRPr="00A20FEE">
              <w:rPr>
                <w:i/>
                <w:sz w:val="28"/>
                <w:szCs w:val="28"/>
                <w:lang w:val="es-ES"/>
              </w:rPr>
              <w:t>tỷ</w:t>
            </w:r>
            <w:proofErr w:type="spellEnd"/>
            <w:r w:rsidRPr="00A20FEE">
              <w:rPr>
                <w:i/>
                <w:sz w:val="28"/>
                <w:szCs w:val="28"/>
                <w:lang w:val="es-ES"/>
              </w:rPr>
              <w:t xml:space="preserve"> </w:t>
            </w:r>
            <w:proofErr w:type="spellStart"/>
            <w:r w:rsidRPr="00A20FEE">
              <w:rPr>
                <w:i/>
                <w:sz w:val="28"/>
                <w:szCs w:val="28"/>
                <w:lang w:val="es-ES"/>
              </w:rPr>
              <w:t>lệ</w:t>
            </w:r>
            <w:proofErr w:type="spellEnd"/>
            <w:r w:rsidRPr="00A20FEE">
              <w:rPr>
                <w:i/>
                <w:sz w:val="28"/>
                <w:szCs w:val="28"/>
                <w:lang w:val="es-ES"/>
              </w:rPr>
              <w:t xml:space="preserve"> </w:t>
            </w:r>
            <w:proofErr w:type="spellStart"/>
            <w:r w:rsidRPr="00A20FEE">
              <w:rPr>
                <w:i/>
                <w:sz w:val="28"/>
                <w:szCs w:val="28"/>
                <w:lang w:val="es-ES"/>
              </w:rPr>
              <w:t>nhà</w:t>
            </w:r>
            <w:proofErr w:type="spellEnd"/>
            <w:r w:rsidRPr="00A20FEE">
              <w:rPr>
                <w:i/>
                <w:sz w:val="28"/>
                <w:szCs w:val="28"/>
                <w:lang w:val="es-ES"/>
              </w:rPr>
              <w:t xml:space="preserve"> </w:t>
            </w:r>
            <w:proofErr w:type="spellStart"/>
            <w:r w:rsidRPr="00A20FEE">
              <w:rPr>
                <w:i/>
                <w:sz w:val="28"/>
                <w:szCs w:val="28"/>
                <w:lang w:val="es-ES"/>
              </w:rPr>
              <w:t>thầu</w:t>
            </w:r>
            <w:proofErr w:type="spellEnd"/>
            <w:r w:rsidRPr="00A20FEE">
              <w:rPr>
                <w:i/>
                <w:sz w:val="28"/>
                <w:szCs w:val="28"/>
                <w:lang w:val="es-ES"/>
              </w:rPr>
              <w:t xml:space="preserve"> A - </w:t>
            </w:r>
            <w:proofErr w:type="spellStart"/>
            <w:r w:rsidRPr="00A20FEE">
              <w:rPr>
                <w:i/>
                <w:sz w:val="28"/>
                <w:szCs w:val="28"/>
                <w:lang w:val="es-ES"/>
              </w:rPr>
              <w:t>đứng</w:t>
            </w:r>
            <w:proofErr w:type="spellEnd"/>
            <w:r w:rsidRPr="00A20FEE">
              <w:rPr>
                <w:i/>
                <w:sz w:val="28"/>
                <w:szCs w:val="28"/>
                <w:lang w:val="es-ES"/>
              </w:rPr>
              <w:t xml:space="preserve"> </w:t>
            </w:r>
            <w:proofErr w:type="spellStart"/>
            <w:r w:rsidRPr="00A20FEE">
              <w:rPr>
                <w:i/>
                <w:sz w:val="28"/>
                <w:szCs w:val="28"/>
                <w:lang w:val="es-ES"/>
              </w:rPr>
              <w:t>đầu</w:t>
            </w:r>
            <w:proofErr w:type="spellEnd"/>
            <w:r w:rsidRPr="00A20FEE">
              <w:rPr>
                <w:i/>
                <w:sz w:val="28"/>
                <w:szCs w:val="28"/>
                <w:lang w:val="es-ES"/>
              </w:rPr>
              <w:t xml:space="preserve"> </w:t>
            </w:r>
            <w:proofErr w:type="spellStart"/>
            <w:r w:rsidRPr="00A20FEE">
              <w:rPr>
                <w:i/>
                <w:sz w:val="28"/>
                <w:szCs w:val="28"/>
                <w:lang w:val="es-ES"/>
              </w:rPr>
              <w:t>liên</w:t>
            </w:r>
            <w:proofErr w:type="spellEnd"/>
            <w:r w:rsidRPr="00A20FEE">
              <w:rPr>
                <w:i/>
                <w:sz w:val="28"/>
                <w:szCs w:val="28"/>
                <w:lang w:val="es-ES"/>
              </w:rPr>
              <w:t xml:space="preserve"> </w:t>
            </w:r>
            <w:proofErr w:type="spellStart"/>
            <w:r w:rsidRPr="00A20FEE">
              <w:rPr>
                <w:i/>
                <w:sz w:val="28"/>
                <w:szCs w:val="28"/>
                <w:lang w:val="es-ES"/>
              </w:rPr>
              <w:t>danh</w:t>
            </w:r>
            <w:proofErr w:type="spellEnd"/>
            <w:r w:rsidRPr="00A20FEE">
              <w:rPr>
                <w:i/>
                <w:sz w:val="28"/>
                <w:szCs w:val="28"/>
                <w:lang w:val="es-ES"/>
              </w:rPr>
              <w:t xml:space="preserve"> </w:t>
            </w:r>
            <w:proofErr w:type="spellStart"/>
            <w:r w:rsidRPr="00A20FEE">
              <w:rPr>
                <w:i/>
                <w:sz w:val="28"/>
                <w:szCs w:val="28"/>
                <w:lang w:val="es-ES"/>
              </w:rPr>
              <w:t>là</w:t>
            </w:r>
            <w:proofErr w:type="spellEnd"/>
            <w:r w:rsidRPr="00A20FEE">
              <w:rPr>
                <w:i/>
                <w:sz w:val="28"/>
                <w:szCs w:val="28"/>
                <w:lang w:val="es-ES"/>
              </w:rPr>
              <w:t xml:space="preserve"> 70% </w:t>
            </w:r>
            <w:proofErr w:type="spellStart"/>
            <w:r w:rsidRPr="00A20FEE">
              <w:rPr>
                <w:i/>
                <w:sz w:val="28"/>
                <w:szCs w:val="28"/>
                <w:lang w:val="es-ES"/>
              </w:rPr>
              <w:t>và</w:t>
            </w:r>
            <w:proofErr w:type="spellEnd"/>
            <w:r w:rsidRPr="00A20FEE">
              <w:rPr>
                <w:i/>
                <w:sz w:val="28"/>
                <w:szCs w:val="28"/>
                <w:lang w:val="es-ES"/>
              </w:rPr>
              <w:t xml:space="preserve"> </w:t>
            </w:r>
            <w:proofErr w:type="spellStart"/>
            <w:r w:rsidRPr="00A20FEE">
              <w:rPr>
                <w:i/>
                <w:sz w:val="28"/>
                <w:szCs w:val="28"/>
                <w:lang w:val="es-ES"/>
              </w:rPr>
              <w:t>nhà</w:t>
            </w:r>
            <w:proofErr w:type="spellEnd"/>
            <w:r w:rsidRPr="00A20FEE">
              <w:rPr>
                <w:i/>
                <w:sz w:val="28"/>
                <w:szCs w:val="28"/>
                <w:lang w:val="es-ES"/>
              </w:rPr>
              <w:t xml:space="preserve"> </w:t>
            </w:r>
            <w:proofErr w:type="spellStart"/>
            <w:r w:rsidRPr="00A20FEE">
              <w:rPr>
                <w:i/>
                <w:sz w:val="28"/>
                <w:szCs w:val="28"/>
                <w:lang w:val="es-ES"/>
              </w:rPr>
              <w:t>thầu</w:t>
            </w:r>
            <w:proofErr w:type="spellEnd"/>
            <w:r w:rsidRPr="00A20FEE">
              <w:rPr>
                <w:i/>
                <w:sz w:val="28"/>
                <w:szCs w:val="28"/>
                <w:lang w:val="es-ES"/>
              </w:rPr>
              <w:t xml:space="preserve"> B </w:t>
            </w:r>
            <w:proofErr w:type="spellStart"/>
            <w:r w:rsidRPr="00A20FEE">
              <w:rPr>
                <w:i/>
                <w:sz w:val="28"/>
                <w:szCs w:val="28"/>
                <w:lang w:val="es-ES"/>
              </w:rPr>
              <w:t>là</w:t>
            </w:r>
            <w:proofErr w:type="spellEnd"/>
            <w:r w:rsidRPr="00A20FEE">
              <w:rPr>
                <w:i/>
                <w:sz w:val="28"/>
                <w:szCs w:val="28"/>
                <w:lang w:val="es-ES"/>
              </w:rPr>
              <w:t xml:space="preserve"> 30%. </w:t>
            </w:r>
            <w:proofErr w:type="spellStart"/>
            <w:r w:rsidRPr="00A20FEE">
              <w:rPr>
                <w:i/>
                <w:sz w:val="28"/>
                <w:szCs w:val="28"/>
                <w:lang w:val="es-ES"/>
              </w:rPr>
              <w:t>Sử</w:t>
            </w:r>
            <w:proofErr w:type="spellEnd"/>
            <w:r w:rsidRPr="00A20FEE">
              <w:rPr>
                <w:i/>
                <w:sz w:val="28"/>
                <w:szCs w:val="28"/>
                <w:lang w:val="es-ES"/>
              </w:rPr>
              <w:t xml:space="preserve"> </w:t>
            </w:r>
            <w:proofErr w:type="spellStart"/>
            <w:r w:rsidRPr="00A20FEE">
              <w:rPr>
                <w:i/>
                <w:sz w:val="28"/>
                <w:szCs w:val="28"/>
                <w:lang w:val="es-ES"/>
              </w:rPr>
              <w:t>dụng</w:t>
            </w:r>
            <w:proofErr w:type="spellEnd"/>
            <w:r w:rsidRPr="00A20FEE">
              <w:rPr>
                <w:i/>
                <w:sz w:val="28"/>
                <w:szCs w:val="28"/>
                <w:lang w:val="es-ES"/>
              </w:rPr>
              <w:t xml:space="preserve"> </w:t>
            </w:r>
            <w:proofErr w:type="spellStart"/>
            <w:r w:rsidRPr="00A20FEE">
              <w:rPr>
                <w:i/>
                <w:sz w:val="28"/>
                <w:szCs w:val="28"/>
                <w:lang w:val="es-ES"/>
              </w:rPr>
              <w:t>các</w:t>
            </w:r>
            <w:proofErr w:type="spellEnd"/>
            <w:r w:rsidRPr="00A20FEE">
              <w:rPr>
                <w:i/>
                <w:sz w:val="28"/>
                <w:szCs w:val="28"/>
                <w:lang w:val="es-ES"/>
              </w:rPr>
              <w:t xml:space="preserve"> </w:t>
            </w:r>
            <w:proofErr w:type="spellStart"/>
            <w:r w:rsidRPr="00A20FEE">
              <w:rPr>
                <w:i/>
                <w:sz w:val="28"/>
                <w:szCs w:val="28"/>
                <w:lang w:val="es-ES"/>
              </w:rPr>
              <w:t>giả</w:t>
            </w:r>
            <w:proofErr w:type="spellEnd"/>
            <w:r w:rsidRPr="00A20FEE">
              <w:rPr>
                <w:i/>
                <w:sz w:val="28"/>
                <w:szCs w:val="28"/>
                <w:lang w:val="es-ES"/>
              </w:rPr>
              <w:t xml:space="preserve"> </w:t>
            </w:r>
            <w:proofErr w:type="spellStart"/>
            <w:r w:rsidRPr="00A20FEE">
              <w:rPr>
                <w:i/>
                <w:sz w:val="28"/>
                <w:szCs w:val="28"/>
                <w:lang w:val="es-ES"/>
              </w:rPr>
              <w:t>thiết</w:t>
            </w:r>
            <w:proofErr w:type="spellEnd"/>
            <w:r w:rsidRPr="00A20FEE">
              <w:rPr>
                <w:i/>
                <w:sz w:val="28"/>
                <w:szCs w:val="28"/>
                <w:lang w:val="es-ES"/>
              </w:rPr>
              <w:t xml:space="preserve"> </w:t>
            </w:r>
            <w:proofErr w:type="spellStart"/>
            <w:r w:rsidRPr="00A20FEE">
              <w:rPr>
                <w:i/>
                <w:sz w:val="28"/>
                <w:szCs w:val="28"/>
                <w:lang w:val="es-ES"/>
              </w:rPr>
              <w:t>và</w:t>
            </w:r>
            <w:proofErr w:type="spellEnd"/>
            <w:r w:rsidRPr="00A20FEE">
              <w:rPr>
                <w:i/>
                <w:sz w:val="28"/>
                <w:szCs w:val="28"/>
                <w:lang w:val="es-ES"/>
              </w:rPr>
              <w:t xml:space="preserve"> </w:t>
            </w:r>
            <w:proofErr w:type="spellStart"/>
            <w:r w:rsidRPr="00A20FEE">
              <w:rPr>
                <w:i/>
                <w:sz w:val="28"/>
                <w:szCs w:val="28"/>
                <w:lang w:val="es-ES"/>
              </w:rPr>
              <w:t>kết</w:t>
            </w:r>
            <w:proofErr w:type="spellEnd"/>
            <w:r w:rsidRPr="00A20FEE">
              <w:rPr>
                <w:i/>
                <w:sz w:val="28"/>
                <w:szCs w:val="28"/>
                <w:lang w:val="es-ES"/>
              </w:rPr>
              <w:t xml:space="preserve"> </w:t>
            </w:r>
            <w:proofErr w:type="spellStart"/>
            <w:r w:rsidRPr="00A20FEE">
              <w:rPr>
                <w:i/>
                <w:sz w:val="28"/>
                <w:szCs w:val="28"/>
                <w:lang w:val="es-ES"/>
              </w:rPr>
              <w:t>quả</w:t>
            </w:r>
            <w:proofErr w:type="spellEnd"/>
            <w:r w:rsidRPr="00A20FEE">
              <w:rPr>
                <w:i/>
                <w:sz w:val="28"/>
                <w:szCs w:val="28"/>
                <w:lang w:val="es-ES"/>
              </w:rPr>
              <w:t xml:space="preserve"> </w:t>
            </w:r>
            <w:proofErr w:type="spellStart"/>
            <w:r w:rsidRPr="00A20FEE">
              <w:rPr>
                <w:i/>
                <w:sz w:val="28"/>
                <w:szCs w:val="28"/>
                <w:lang w:val="es-ES"/>
              </w:rPr>
              <w:t>tính</w:t>
            </w:r>
            <w:proofErr w:type="spellEnd"/>
            <w:r w:rsidRPr="00A20FEE">
              <w:rPr>
                <w:i/>
                <w:sz w:val="28"/>
                <w:szCs w:val="28"/>
                <w:lang w:val="es-ES"/>
              </w:rPr>
              <w:t xml:space="preserve"> </w:t>
            </w:r>
            <w:proofErr w:type="spellStart"/>
            <w:r w:rsidRPr="00A20FEE">
              <w:rPr>
                <w:i/>
                <w:sz w:val="28"/>
                <w:szCs w:val="28"/>
                <w:lang w:val="es-ES"/>
              </w:rPr>
              <w:t>điểm</w:t>
            </w:r>
            <w:proofErr w:type="spellEnd"/>
            <w:r w:rsidRPr="00A20FEE">
              <w:rPr>
                <w:i/>
                <w:sz w:val="28"/>
                <w:szCs w:val="28"/>
                <w:lang w:val="es-ES"/>
              </w:rPr>
              <w:t xml:space="preserve"> </w:t>
            </w:r>
            <w:proofErr w:type="spellStart"/>
            <w:r w:rsidRPr="00A20FEE">
              <w:rPr>
                <w:i/>
                <w:sz w:val="28"/>
                <w:szCs w:val="28"/>
                <w:lang w:val="es-ES"/>
              </w:rPr>
              <w:t>đối</w:t>
            </w:r>
            <w:proofErr w:type="spellEnd"/>
            <w:r w:rsidRPr="00A20FEE">
              <w:rPr>
                <w:i/>
                <w:sz w:val="28"/>
                <w:szCs w:val="28"/>
                <w:lang w:val="es-ES"/>
              </w:rPr>
              <w:t xml:space="preserve"> </w:t>
            </w:r>
            <w:proofErr w:type="spellStart"/>
            <w:r w:rsidRPr="00A20FEE">
              <w:rPr>
                <w:i/>
                <w:sz w:val="28"/>
                <w:szCs w:val="28"/>
                <w:lang w:val="es-ES"/>
              </w:rPr>
              <w:t>với</w:t>
            </w:r>
            <w:proofErr w:type="spellEnd"/>
            <w:r w:rsidRPr="00A20FEE">
              <w:rPr>
                <w:i/>
                <w:sz w:val="28"/>
                <w:szCs w:val="28"/>
                <w:lang w:val="es-ES"/>
              </w:rPr>
              <w:t xml:space="preserve"> </w:t>
            </w:r>
            <w:proofErr w:type="spellStart"/>
            <w:r w:rsidRPr="00A20FEE">
              <w:rPr>
                <w:i/>
                <w:sz w:val="28"/>
                <w:szCs w:val="28"/>
                <w:lang w:val="es-ES"/>
              </w:rPr>
              <w:t>nhà</w:t>
            </w:r>
            <w:proofErr w:type="spellEnd"/>
            <w:r w:rsidRPr="00A20FEE">
              <w:rPr>
                <w:i/>
                <w:sz w:val="28"/>
                <w:szCs w:val="28"/>
                <w:lang w:val="es-ES"/>
              </w:rPr>
              <w:t xml:space="preserve"> </w:t>
            </w:r>
            <w:proofErr w:type="spellStart"/>
            <w:r w:rsidRPr="00A20FEE">
              <w:rPr>
                <w:i/>
                <w:sz w:val="28"/>
                <w:szCs w:val="28"/>
                <w:lang w:val="es-ES"/>
              </w:rPr>
              <w:t>thầu</w:t>
            </w:r>
            <w:proofErr w:type="spellEnd"/>
            <w:r w:rsidRPr="00A20FEE">
              <w:rPr>
                <w:i/>
                <w:sz w:val="28"/>
                <w:szCs w:val="28"/>
                <w:lang w:val="es-ES"/>
              </w:rPr>
              <w:t xml:space="preserve"> Liên </w:t>
            </w:r>
            <w:proofErr w:type="spellStart"/>
            <w:r w:rsidRPr="00A20FEE">
              <w:rPr>
                <w:i/>
                <w:sz w:val="28"/>
                <w:szCs w:val="28"/>
                <w:lang w:val="es-ES"/>
              </w:rPr>
              <w:t>danh</w:t>
            </w:r>
            <w:proofErr w:type="spellEnd"/>
            <w:r w:rsidRPr="00A20FEE">
              <w:rPr>
                <w:i/>
                <w:sz w:val="28"/>
                <w:szCs w:val="28"/>
                <w:lang w:val="es-ES"/>
              </w:rPr>
              <w:t xml:space="preserve"> </w:t>
            </w:r>
            <w:proofErr w:type="spellStart"/>
            <w:r w:rsidRPr="00A20FEE">
              <w:rPr>
                <w:i/>
                <w:sz w:val="28"/>
                <w:szCs w:val="28"/>
                <w:lang w:val="es-ES"/>
              </w:rPr>
              <w:t>tại</w:t>
            </w:r>
            <w:proofErr w:type="spellEnd"/>
            <w:r w:rsidRPr="00A20FEE">
              <w:rPr>
                <w:i/>
                <w:sz w:val="28"/>
                <w:szCs w:val="28"/>
                <w:lang w:val="es-ES"/>
              </w:rPr>
              <w:t xml:space="preserve"> </w:t>
            </w:r>
            <w:proofErr w:type="spellStart"/>
            <w:r w:rsidRPr="00A20FEE">
              <w:rPr>
                <w:i/>
                <w:sz w:val="28"/>
                <w:szCs w:val="28"/>
                <w:lang w:val="es-ES"/>
              </w:rPr>
              <w:t>các</w:t>
            </w:r>
            <w:proofErr w:type="spellEnd"/>
            <w:r w:rsidRPr="00A20FEE">
              <w:rPr>
                <w:i/>
                <w:sz w:val="28"/>
                <w:szCs w:val="28"/>
                <w:lang w:val="es-ES"/>
              </w:rPr>
              <w:t xml:space="preserve"> </w:t>
            </w:r>
            <w:proofErr w:type="spellStart"/>
            <w:r w:rsidRPr="00A20FEE">
              <w:rPr>
                <w:i/>
                <w:sz w:val="28"/>
                <w:szCs w:val="28"/>
                <w:lang w:val="es-ES"/>
              </w:rPr>
              <w:t>ví</w:t>
            </w:r>
            <w:proofErr w:type="spellEnd"/>
            <w:r w:rsidRPr="00A20FEE">
              <w:rPr>
                <w:i/>
                <w:sz w:val="28"/>
                <w:szCs w:val="28"/>
                <w:lang w:val="es-ES"/>
              </w:rPr>
              <w:t xml:space="preserve"> </w:t>
            </w:r>
            <w:proofErr w:type="spellStart"/>
            <w:r w:rsidRPr="00A20FEE">
              <w:rPr>
                <w:i/>
                <w:sz w:val="28"/>
                <w:szCs w:val="28"/>
                <w:lang w:val="es-ES"/>
              </w:rPr>
              <w:t>dụ</w:t>
            </w:r>
            <w:proofErr w:type="spellEnd"/>
            <w:r w:rsidRPr="00A20FEE">
              <w:rPr>
                <w:i/>
                <w:sz w:val="28"/>
                <w:szCs w:val="28"/>
                <w:lang w:val="es-ES"/>
              </w:rPr>
              <w:t xml:space="preserve"> 3, 4, 5 </w:t>
            </w:r>
            <w:proofErr w:type="spellStart"/>
            <w:r w:rsidRPr="00A20FEE">
              <w:rPr>
                <w:i/>
                <w:sz w:val="28"/>
                <w:szCs w:val="28"/>
                <w:lang w:val="es-ES"/>
              </w:rPr>
              <w:t>và</w:t>
            </w:r>
            <w:proofErr w:type="spellEnd"/>
            <w:r w:rsidRPr="00A20FEE">
              <w:rPr>
                <w:i/>
                <w:sz w:val="28"/>
                <w:szCs w:val="28"/>
                <w:lang w:val="es-ES"/>
              </w:rPr>
              <w:t xml:space="preserve"> 9 </w:t>
            </w:r>
            <w:proofErr w:type="spellStart"/>
            <w:r w:rsidRPr="00A20FEE">
              <w:rPr>
                <w:i/>
                <w:sz w:val="28"/>
                <w:szCs w:val="28"/>
                <w:lang w:val="es-ES"/>
              </w:rPr>
              <w:t>nêu</w:t>
            </w:r>
            <w:proofErr w:type="spellEnd"/>
            <w:r w:rsidRPr="00A20FEE">
              <w:rPr>
                <w:i/>
                <w:sz w:val="28"/>
                <w:szCs w:val="28"/>
                <w:lang w:val="es-ES"/>
              </w:rPr>
              <w:t xml:space="preserve"> </w:t>
            </w:r>
            <w:proofErr w:type="spellStart"/>
            <w:r w:rsidRPr="00A20FEE">
              <w:rPr>
                <w:i/>
                <w:sz w:val="28"/>
                <w:szCs w:val="28"/>
                <w:lang w:val="es-ES"/>
              </w:rPr>
              <w:t>trên</w:t>
            </w:r>
            <w:proofErr w:type="spellEnd"/>
            <w:r w:rsidRPr="00A20FEE">
              <w:rPr>
                <w:i/>
                <w:sz w:val="28"/>
                <w:szCs w:val="28"/>
                <w:lang w:val="es-ES"/>
              </w:rPr>
              <w:t xml:space="preserve"> </w:t>
            </w:r>
            <w:proofErr w:type="spellStart"/>
            <w:r w:rsidRPr="00A20FEE">
              <w:rPr>
                <w:i/>
                <w:sz w:val="28"/>
                <w:szCs w:val="28"/>
                <w:lang w:val="es-ES"/>
              </w:rPr>
              <w:t>để</w:t>
            </w:r>
            <w:proofErr w:type="spellEnd"/>
            <w:r w:rsidRPr="00A20FEE">
              <w:rPr>
                <w:i/>
                <w:sz w:val="28"/>
                <w:szCs w:val="28"/>
                <w:lang w:val="es-ES"/>
              </w:rPr>
              <w:t xml:space="preserve"> </w:t>
            </w:r>
            <w:proofErr w:type="spellStart"/>
            <w:r w:rsidRPr="00A20FEE">
              <w:rPr>
                <w:i/>
                <w:sz w:val="28"/>
                <w:szCs w:val="28"/>
                <w:lang w:val="es-ES"/>
              </w:rPr>
              <w:t>tính</w:t>
            </w:r>
            <w:proofErr w:type="spellEnd"/>
            <w:r w:rsidRPr="00A20FEE">
              <w:rPr>
                <w:i/>
                <w:sz w:val="28"/>
                <w:szCs w:val="28"/>
                <w:lang w:val="es-ES"/>
              </w:rPr>
              <w:t xml:space="preserve"> </w:t>
            </w:r>
            <w:proofErr w:type="spellStart"/>
            <w:r w:rsidRPr="00A20FEE">
              <w:rPr>
                <w:i/>
                <w:sz w:val="28"/>
                <w:szCs w:val="28"/>
                <w:lang w:val="es-ES"/>
              </w:rPr>
              <w:t>điểm</w:t>
            </w:r>
            <w:proofErr w:type="spellEnd"/>
            <w:r w:rsidRPr="00A20FEE">
              <w:rPr>
                <w:i/>
                <w:sz w:val="28"/>
                <w:szCs w:val="28"/>
                <w:lang w:val="es-ES"/>
              </w:rPr>
              <w:t xml:space="preserve"> </w:t>
            </w:r>
            <w:proofErr w:type="spellStart"/>
            <w:r w:rsidRPr="00A20FEE">
              <w:rPr>
                <w:i/>
                <w:sz w:val="28"/>
                <w:szCs w:val="28"/>
                <w:lang w:val="es-ES"/>
              </w:rPr>
              <w:t>nhà</w:t>
            </w:r>
            <w:proofErr w:type="spellEnd"/>
            <w:r w:rsidRPr="00A20FEE">
              <w:rPr>
                <w:i/>
                <w:sz w:val="28"/>
                <w:szCs w:val="28"/>
                <w:lang w:val="es-ES"/>
              </w:rPr>
              <w:t xml:space="preserve"> </w:t>
            </w:r>
            <w:proofErr w:type="spellStart"/>
            <w:r w:rsidRPr="00A20FEE">
              <w:rPr>
                <w:i/>
                <w:sz w:val="28"/>
                <w:szCs w:val="28"/>
                <w:lang w:val="es-ES"/>
              </w:rPr>
              <w:t>thầu</w:t>
            </w:r>
            <w:proofErr w:type="spellEnd"/>
            <w:r w:rsidRPr="00A20FEE">
              <w:rPr>
                <w:i/>
                <w:sz w:val="28"/>
                <w:szCs w:val="28"/>
                <w:lang w:val="es-ES"/>
              </w:rPr>
              <w:t xml:space="preserve"> </w:t>
            </w:r>
            <w:proofErr w:type="spellStart"/>
            <w:r w:rsidRPr="00A20FEE">
              <w:rPr>
                <w:i/>
                <w:sz w:val="28"/>
                <w:szCs w:val="28"/>
                <w:lang w:val="es-ES"/>
              </w:rPr>
              <w:t>liên</w:t>
            </w:r>
            <w:proofErr w:type="spellEnd"/>
            <w:r w:rsidRPr="00A20FEE">
              <w:rPr>
                <w:i/>
                <w:sz w:val="28"/>
                <w:szCs w:val="28"/>
                <w:lang w:val="es-ES"/>
              </w:rPr>
              <w:t xml:space="preserve"> </w:t>
            </w:r>
            <w:proofErr w:type="spellStart"/>
            <w:r w:rsidRPr="00A20FEE">
              <w:rPr>
                <w:i/>
                <w:sz w:val="28"/>
                <w:szCs w:val="28"/>
                <w:lang w:val="es-ES"/>
              </w:rPr>
              <w:t>danh</w:t>
            </w:r>
            <w:proofErr w:type="spellEnd"/>
            <w:r w:rsidRPr="00A20FEE">
              <w:rPr>
                <w:i/>
                <w:sz w:val="28"/>
                <w:szCs w:val="28"/>
                <w:lang w:val="es-ES"/>
              </w:rPr>
              <w:t xml:space="preserve"> </w:t>
            </w:r>
            <w:proofErr w:type="spellStart"/>
            <w:r w:rsidRPr="00A20FEE">
              <w:rPr>
                <w:i/>
                <w:sz w:val="28"/>
                <w:szCs w:val="28"/>
                <w:lang w:val="es-ES"/>
              </w:rPr>
              <w:t>như</w:t>
            </w:r>
            <w:proofErr w:type="spellEnd"/>
            <w:r w:rsidRPr="00A20FEE">
              <w:rPr>
                <w:i/>
                <w:sz w:val="28"/>
                <w:szCs w:val="28"/>
                <w:lang w:val="es-ES"/>
              </w:rPr>
              <w:t xml:space="preserve"> </w:t>
            </w:r>
            <w:proofErr w:type="spellStart"/>
            <w:r w:rsidRPr="00A20FEE">
              <w:rPr>
                <w:i/>
                <w:sz w:val="28"/>
                <w:szCs w:val="28"/>
                <w:lang w:val="es-ES"/>
              </w:rPr>
              <w:t>sau</w:t>
            </w:r>
            <w:proofErr w:type="spellEnd"/>
            <w:r w:rsidRPr="00A20FEE">
              <w:rPr>
                <w:i/>
                <w:sz w:val="28"/>
                <w:szCs w:val="28"/>
                <w:lang w:val="es-ES"/>
              </w:rPr>
              <w:t>:</w:t>
            </w:r>
          </w:p>
          <w:p w14:paraId="59A546C9" w14:textId="77777777" w:rsidR="00976EF4" w:rsidRPr="00A20FEE" w:rsidRDefault="00976EF4" w:rsidP="00874F88">
            <w:pPr>
              <w:widowControl w:val="0"/>
              <w:tabs>
                <w:tab w:val="left" w:pos="810"/>
                <w:tab w:val="right" w:pos="7254"/>
              </w:tabs>
              <w:spacing w:before="60" w:after="60"/>
              <w:ind w:firstLine="540"/>
              <w:rPr>
                <w:i/>
                <w:sz w:val="28"/>
                <w:szCs w:val="28"/>
                <w:lang w:val="it-IT"/>
              </w:rPr>
            </w:pPr>
            <w:r w:rsidRPr="00A20FEE">
              <w:rPr>
                <w:i/>
                <w:sz w:val="28"/>
                <w:szCs w:val="28"/>
                <w:lang w:val="es-ES"/>
              </w:rPr>
              <w:t xml:space="preserve">- </w:t>
            </w:r>
            <w:r w:rsidRPr="00A20FEE">
              <w:rPr>
                <w:i/>
                <w:sz w:val="28"/>
                <w:szCs w:val="28"/>
                <w:lang w:val="it-IT"/>
              </w:rPr>
              <w:t>Điểm nhà thầu A: 7,7</w:t>
            </w:r>
            <w:r w:rsidRPr="00A20FEE">
              <w:rPr>
                <w:i/>
                <w:sz w:val="28"/>
                <w:szCs w:val="28"/>
                <w:vertAlign w:val="superscript"/>
                <w:lang w:val="it-IT"/>
              </w:rPr>
              <w:t xml:space="preserve"> điểm</w:t>
            </w:r>
            <w:r w:rsidRPr="00A20FEE">
              <w:rPr>
                <w:i/>
                <w:sz w:val="28"/>
                <w:szCs w:val="28"/>
                <w:lang w:val="it-IT"/>
              </w:rPr>
              <w:t xml:space="preserve"> + 0</w:t>
            </w:r>
            <w:r w:rsidRPr="00A20FEE">
              <w:rPr>
                <w:i/>
                <w:sz w:val="28"/>
                <w:szCs w:val="28"/>
                <w:vertAlign w:val="superscript"/>
                <w:lang w:val="it-IT"/>
              </w:rPr>
              <w:t xml:space="preserve"> điểm</w:t>
            </w:r>
            <w:r w:rsidRPr="00A20FEE">
              <w:rPr>
                <w:i/>
                <w:sz w:val="28"/>
                <w:szCs w:val="28"/>
                <w:lang w:val="it-IT"/>
              </w:rPr>
              <w:t xml:space="preserve"> + 16,1</w:t>
            </w:r>
            <w:r w:rsidRPr="00A20FEE">
              <w:rPr>
                <w:i/>
                <w:sz w:val="28"/>
                <w:szCs w:val="28"/>
                <w:vertAlign w:val="superscript"/>
                <w:lang w:val="it-IT"/>
              </w:rPr>
              <w:t xml:space="preserve"> điểm</w:t>
            </w:r>
            <w:r w:rsidRPr="00A20FEE">
              <w:rPr>
                <w:i/>
                <w:sz w:val="28"/>
                <w:szCs w:val="28"/>
                <w:lang w:val="it-IT"/>
              </w:rPr>
              <w:t xml:space="preserve"> + 28</w:t>
            </w:r>
            <w:r w:rsidRPr="00A20FEE">
              <w:rPr>
                <w:i/>
                <w:sz w:val="28"/>
                <w:szCs w:val="28"/>
                <w:vertAlign w:val="superscript"/>
                <w:lang w:val="it-IT"/>
              </w:rPr>
              <w:t xml:space="preserve"> điểm </w:t>
            </w:r>
            <w:r w:rsidRPr="00A20FEE">
              <w:rPr>
                <w:i/>
                <w:sz w:val="28"/>
                <w:szCs w:val="28"/>
                <w:lang w:val="it-IT"/>
              </w:rPr>
              <w:t>= 51,8</w:t>
            </w:r>
            <w:r w:rsidRPr="00A20FEE">
              <w:rPr>
                <w:i/>
                <w:sz w:val="28"/>
                <w:szCs w:val="28"/>
                <w:vertAlign w:val="superscript"/>
                <w:lang w:val="it-IT"/>
              </w:rPr>
              <w:t>điểm</w:t>
            </w:r>
            <w:r w:rsidRPr="00A20FEE">
              <w:rPr>
                <w:i/>
                <w:sz w:val="28"/>
                <w:szCs w:val="28"/>
                <w:lang w:val="it-IT"/>
              </w:rPr>
              <w:t xml:space="preserve"> &gt; (mức yêu cầu tối thiểu: 70</w:t>
            </w:r>
            <w:r w:rsidRPr="00A20FEE">
              <w:rPr>
                <w:i/>
                <w:sz w:val="28"/>
                <w:szCs w:val="28"/>
                <w:vertAlign w:val="superscript"/>
                <w:lang w:val="it-IT"/>
              </w:rPr>
              <w:t xml:space="preserve"> điểm</w:t>
            </w:r>
            <w:r w:rsidRPr="00A20FEE">
              <w:rPr>
                <w:i/>
                <w:sz w:val="28"/>
                <w:szCs w:val="28"/>
                <w:lang w:val="it-IT"/>
              </w:rPr>
              <w:t xml:space="preserve"> </w:t>
            </w:r>
            <w:r w:rsidRPr="00A20FEE">
              <w:rPr>
                <w:i/>
                <w:sz w:val="28"/>
                <w:szCs w:val="28"/>
                <w:lang w:val="it-IT"/>
              </w:rPr>
              <w:sym w:font="Symbol" w:char="F0B4"/>
            </w:r>
            <w:r w:rsidRPr="00A20FEE">
              <w:rPr>
                <w:i/>
                <w:sz w:val="28"/>
                <w:szCs w:val="28"/>
                <w:lang w:val="it-IT"/>
              </w:rPr>
              <w:t xml:space="preserve"> 70% = 49</w:t>
            </w:r>
            <w:r w:rsidRPr="00A20FEE">
              <w:rPr>
                <w:i/>
                <w:sz w:val="28"/>
                <w:szCs w:val="28"/>
                <w:vertAlign w:val="superscript"/>
                <w:lang w:val="it-IT"/>
              </w:rPr>
              <w:t xml:space="preserve"> điểm</w:t>
            </w:r>
            <w:r w:rsidRPr="00A20FEE">
              <w:rPr>
                <w:i/>
                <w:sz w:val="28"/>
                <w:szCs w:val="28"/>
                <w:lang w:val="it-IT"/>
              </w:rPr>
              <w:t>)</w:t>
            </w:r>
          </w:p>
          <w:p w14:paraId="3499625D" w14:textId="77777777" w:rsidR="00976EF4" w:rsidRPr="00A20FEE" w:rsidRDefault="00976EF4" w:rsidP="00874F88">
            <w:pPr>
              <w:widowControl w:val="0"/>
              <w:tabs>
                <w:tab w:val="left" w:pos="810"/>
                <w:tab w:val="right" w:pos="7254"/>
              </w:tabs>
              <w:spacing w:before="60" w:after="60"/>
              <w:ind w:firstLine="540"/>
              <w:rPr>
                <w:i/>
                <w:sz w:val="28"/>
                <w:szCs w:val="28"/>
                <w:lang w:val="it-IT"/>
              </w:rPr>
            </w:pPr>
            <w:r w:rsidRPr="00A20FEE">
              <w:rPr>
                <w:i/>
                <w:sz w:val="28"/>
                <w:szCs w:val="28"/>
                <w:lang w:val="it-IT"/>
              </w:rPr>
              <w:t>- Điểm nhà thầu B: 2,4</w:t>
            </w:r>
            <w:r w:rsidRPr="00A20FEE">
              <w:rPr>
                <w:i/>
                <w:sz w:val="28"/>
                <w:szCs w:val="28"/>
                <w:vertAlign w:val="superscript"/>
                <w:lang w:val="it-IT"/>
              </w:rPr>
              <w:t xml:space="preserve"> điểm</w:t>
            </w:r>
            <w:r w:rsidRPr="00A20FEE">
              <w:rPr>
                <w:i/>
                <w:sz w:val="28"/>
                <w:szCs w:val="28"/>
                <w:lang w:val="it-IT"/>
              </w:rPr>
              <w:t xml:space="preserve"> + 1,5</w:t>
            </w:r>
            <w:r w:rsidRPr="00A20FEE">
              <w:rPr>
                <w:i/>
                <w:sz w:val="28"/>
                <w:szCs w:val="28"/>
                <w:vertAlign w:val="superscript"/>
                <w:lang w:val="it-IT"/>
              </w:rPr>
              <w:t xml:space="preserve"> điểm</w:t>
            </w:r>
            <w:r w:rsidRPr="00A20FEE">
              <w:rPr>
                <w:i/>
                <w:sz w:val="28"/>
                <w:szCs w:val="28"/>
                <w:lang w:val="it-IT"/>
              </w:rPr>
              <w:t xml:space="preserve"> + 6,9</w:t>
            </w:r>
            <w:r w:rsidRPr="00A20FEE">
              <w:rPr>
                <w:i/>
                <w:sz w:val="28"/>
                <w:szCs w:val="28"/>
                <w:vertAlign w:val="superscript"/>
                <w:lang w:val="it-IT"/>
              </w:rPr>
              <w:t xml:space="preserve"> điểm</w:t>
            </w:r>
            <w:r w:rsidRPr="00A20FEE">
              <w:rPr>
                <w:i/>
                <w:sz w:val="28"/>
                <w:szCs w:val="28"/>
                <w:lang w:val="it-IT"/>
              </w:rPr>
              <w:t xml:space="preserve"> + 8,28</w:t>
            </w:r>
            <w:r w:rsidRPr="00A20FEE">
              <w:rPr>
                <w:i/>
                <w:sz w:val="28"/>
                <w:szCs w:val="28"/>
                <w:vertAlign w:val="superscript"/>
                <w:lang w:val="it-IT"/>
              </w:rPr>
              <w:t xml:space="preserve"> điểm </w:t>
            </w:r>
            <w:r w:rsidRPr="00A20FEE">
              <w:rPr>
                <w:i/>
                <w:sz w:val="28"/>
                <w:szCs w:val="28"/>
                <w:lang w:val="it-IT"/>
              </w:rPr>
              <w:t>= 19,08</w:t>
            </w:r>
            <w:r w:rsidRPr="00A20FEE">
              <w:rPr>
                <w:i/>
                <w:sz w:val="28"/>
                <w:szCs w:val="28"/>
                <w:vertAlign w:val="superscript"/>
                <w:lang w:val="it-IT"/>
              </w:rPr>
              <w:t>điểm</w:t>
            </w:r>
            <w:r w:rsidRPr="00A20FEE">
              <w:rPr>
                <w:i/>
                <w:sz w:val="28"/>
                <w:szCs w:val="28"/>
                <w:lang w:val="it-IT"/>
              </w:rPr>
              <w:t xml:space="preserve"> &lt; (mức yêu cầu tối thiểu: 70</w:t>
            </w:r>
            <w:r w:rsidRPr="00A20FEE">
              <w:rPr>
                <w:i/>
                <w:sz w:val="28"/>
                <w:szCs w:val="28"/>
                <w:vertAlign w:val="superscript"/>
                <w:lang w:val="it-IT"/>
              </w:rPr>
              <w:t xml:space="preserve"> điểm</w:t>
            </w:r>
            <w:r w:rsidRPr="00A20FEE">
              <w:rPr>
                <w:i/>
                <w:sz w:val="28"/>
                <w:szCs w:val="28"/>
                <w:lang w:val="it-IT"/>
              </w:rPr>
              <w:t xml:space="preserve"> </w:t>
            </w:r>
            <w:r w:rsidRPr="00A20FEE">
              <w:rPr>
                <w:i/>
                <w:sz w:val="28"/>
                <w:szCs w:val="28"/>
                <w:lang w:val="it-IT"/>
              </w:rPr>
              <w:sym w:font="Symbol" w:char="F0B4"/>
            </w:r>
            <w:r w:rsidRPr="00A20FEE">
              <w:rPr>
                <w:i/>
                <w:sz w:val="28"/>
                <w:szCs w:val="28"/>
                <w:lang w:val="it-IT"/>
              </w:rPr>
              <w:t xml:space="preserve"> 30% = 21</w:t>
            </w:r>
            <w:r w:rsidRPr="00A20FEE">
              <w:rPr>
                <w:i/>
                <w:sz w:val="28"/>
                <w:szCs w:val="28"/>
                <w:vertAlign w:val="superscript"/>
                <w:lang w:val="it-IT"/>
              </w:rPr>
              <w:t xml:space="preserve"> điểm</w:t>
            </w:r>
            <w:r w:rsidRPr="00A20FEE">
              <w:rPr>
                <w:i/>
                <w:sz w:val="28"/>
                <w:szCs w:val="28"/>
                <w:lang w:val="it-IT"/>
              </w:rPr>
              <w:t>)</w:t>
            </w:r>
          </w:p>
          <w:p w14:paraId="7B5F5F5A" w14:textId="77777777" w:rsidR="00976EF4" w:rsidRPr="00A20FEE" w:rsidRDefault="00976EF4" w:rsidP="00874F88">
            <w:pPr>
              <w:widowControl w:val="0"/>
              <w:tabs>
                <w:tab w:val="left" w:pos="810"/>
                <w:tab w:val="right" w:pos="7254"/>
              </w:tabs>
              <w:spacing w:before="60" w:after="60"/>
              <w:ind w:firstLine="540"/>
              <w:rPr>
                <w:i/>
                <w:sz w:val="28"/>
                <w:szCs w:val="28"/>
                <w:lang w:val="it-IT"/>
              </w:rPr>
            </w:pPr>
            <w:r w:rsidRPr="00A20FEE">
              <w:rPr>
                <w:i/>
                <w:sz w:val="28"/>
                <w:szCs w:val="28"/>
                <w:lang w:val="it-IT"/>
              </w:rPr>
              <w:t>- Điểm nhà thầu liên danh: 51,8</w:t>
            </w:r>
            <w:r w:rsidRPr="00A20FEE">
              <w:rPr>
                <w:i/>
                <w:sz w:val="28"/>
                <w:szCs w:val="28"/>
                <w:vertAlign w:val="superscript"/>
                <w:lang w:val="it-IT"/>
              </w:rPr>
              <w:t xml:space="preserve"> điểm</w:t>
            </w:r>
            <w:r w:rsidRPr="00A20FEE">
              <w:rPr>
                <w:i/>
                <w:sz w:val="28"/>
                <w:szCs w:val="28"/>
                <w:lang w:val="it-IT"/>
              </w:rPr>
              <w:t xml:space="preserve"> + 19,08</w:t>
            </w:r>
            <w:r w:rsidRPr="00A20FEE">
              <w:rPr>
                <w:i/>
                <w:sz w:val="28"/>
                <w:szCs w:val="28"/>
                <w:vertAlign w:val="superscript"/>
                <w:lang w:val="it-IT"/>
              </w:rPr>
              <w:t xml:space="preserve"> điểm</w:t>
            </w:r>
            <w:r w:rsidRPr="00A20FEE">
              <w:rPr>
                <w:i/>
                <w:sz w:val="28"/>
                <w:szCs w:val="28"/>
                <w:lang w:val="it-IT"/>
              </w:rPr>
              <w:t xml:space="preserve"> = 70,88</w:t>
            </w:r>
            <w:r w:rsidRPr="00A20FEE">
              <w:rPr>
                <w:i/>
                <w:sz w:val="28"/>
                <w:szCs w:val="28"/>
                <w:vertAlign w:val="superscript"/>
                <w:lang w:val="it-IT"/>
              </w:rPr>
              <w:t>điểm</w:t>
            </w:r>
            <w:r w:rsidRPr="00A20FEE">
              <w:rPr>
                <w:i/>
                <w:sz w:val="28"/>
                <w:szCs w:val="28"/>
                <w:lang w:val="it-IT"/>
              </w:rPr>
              <w:t xml:space="preserve"> &gt; (mức yêu cầu tối thiểu: 49</w:t>
            </w:r>
            <w:r w:rsidRPr="00A20FEE">
              <w:rPr>
                <w:i/>
                <w:sz w:val="28"/>
                <w:szCs w:val="28"/>
                <w:vertAlign w:val="superscript"/>
                <w:lang w:val="it-IT"/>
              </w:rPr>
              <w:t xml:space="preserve"> điểm</w:t>
            </w:r>
            <w:r w:rsidRPr="00A20FEE">
              <w:rPr>
                <w:i/>
                <w:sz w:val="28"/>
                <w:szCs w:val="28"/>
                <w:lang w:val="it-IT"/>
              </w:rPr>
              <w:t xml:space="preserve"> + 21</w:t>
            </w:r>
            <w:r w:rsidRPr="00A20FEE">
              <w:rPr>
                <w:i/>
                <w:sz w:val="28"/>
                <w:szCs w:val="28"/>
                <w:vertAlign w:val="superscript"/>
                <w:lang w:val="it-IT"/>
              </w:rPr>
              <w:t xml:space="preserve"> điểm</w:t>
            </w:r>
            <w:r w:rsidRPr="00A20FEE">
              <w:rPr>
                <w:i/>
                <w:sz w:val="28"/>
                <w:szCs w:val="28"/>
                <w:lang w:val="it-IT"/>
              </w:rPr>
              <w:t xml:space="preserve"> = 70</w:t>
            </w:r>
            <w:r w:rsidRPr="00A20FEE">
              <w:rPr>
                <w:i/>
                <w:sz w:val="28"/>
                <w:szCs w:val="28"/>
                <w:vertAlign w:val="superscript"/>
                <w:lang w:val="it-IT"/>
              </w:rPr>
              <w:t xml:space="preserve"> điểm</w:t>
            </w:r>
            <w:r w:rsidRPr="00A20FEE">
              <w:rPr>
                <w:i/>
                <w:sz w:val="28"/>
                <w:szCs w:val="28"/>
                <w:lang w:val="it-IT"/>
              </w:rPr>
              <w:t>)</w:t>
            </w:r>
          </w:p>
          <w:p w14:paraId="14D9EA2C" w14:textId="77777777" w:rsidR="00976EF4" w:rsidRPr="00A20FEE" w:rsidRDefault="00976EF4" w:rsidP="00874F88">
            <w:pPr>
              <w:rPr>
                <w:i/>
                <w:lang w:val="es-ES"/>
              </w:rPr>
            </w:pPr>
            <w:r w:rsidRPr="00A20FEE">
              <w:rPr>
                <w:i/>
                <w:sz w:val="28"/>
                <w:szCs w:val="28"/>
                <w:lang w:val="it-IT"/>
              </w:rPr>
              <w:t>* Ví dụ nêu trên cho thấy mặc dù điểm nhà thầu liên danh tại Bảng số 01 là 70,88</w:t>
            </w:r>
            <w:r w:rsidRPr="00A20FEE">
              <w:rPr>
                <w:i/>
                <w:sz w:val="28"/>
                <w:szCs w:val="28"/>
                <w:vertAlign w:val="superscript"/>
                <w:lang w:val="it-IT"/>
              </w:rPr>
              <w:t>điểm</w:t>
            </w:r>
            <w:r w:rsidRPr="00A20FEE">
              <w:rPr>
                <w:i/>
                <w:sz w:val="28"/>
                <w:szCs w:val="28"/>
                <w:lang w:val="it-IT"/>
              </w:rPr>
              <w:t>&gt; 70</w:t>
            </w:r>
            <w:r w:rsidRPr="00A20FEE">
              <w:rPr>
                <w:i/>
                <w:sz w:val="28"/>
                <w:szCs w:val="28"/>
                <w:vertAlign w:val="superscript"/>
                <w:lang w:val="it-IT"/>
              </w:rPr>
              <w:t xml:space="preserve"> điểm</w:t>
            </w:r>
            <w:r w:rsidRPr="00A20FEE">
              <w:rPr>
                <w:i/>
                <w:sz w:val="28"/>
                <w:szCs w:val="28"/>
                <w:lang w:val="it-IT"/>
              </w:rPr>
              <w:t xml:space="preserve"> yêu cầu tối thiểu, nhưng thành viên liên danh B: KHÔNG ĐÁP ỨNG mức yêu cầu tối thiểu yêu cầu </w:t>
            </w:r>
            <w:r w:rsidRPr="00A20FEE">
              <w:rPr>
                <w:i/>
                <w:sz w:val="28"/>
                <w:szCs w:val="28"/>
              </w:rPr>
              <w:sym w:font="Wingdings" w:char="F0E0"/>
            </w:r>
            <w:r w:rsidRPr="00A20FEE">
              <w:rPr>
                <w:i/>
                <w:sz w:val="28"/>
                <w:szCs w:val="28"/>
                <w:lang w:val="it-IT"/>
              </w:rPr>
              <w:t xml:space="preserve"> Nhà thầu liên danh không đáp ứng.</w:t>
            </w:r>
          </w:p>
        </w:tc>
      </w:tr>
    </w:tbl>
    <w:p w14:paraId="2E334010" w14:textId="77777777" w:rsidR="00A20FEE" w:rsidRDefault="00A20FEE" w:rsidP="00A20FEE">
      <w:pPr>
        <w:spacing w:before="60" w:after="60"/>
        <w:rPr>
          <w:bCs/>
          <w:iCs/>
          <w:sz w:val="26"/>
          <w:szCs w:val="26"/>
          <w:lang w:val="it-IT"/>
        </w:rPr>
        <w:sectPr w:rsidR="00A20FEE">
          <w:pgSz w:w="12240" w:h="15840"/>
          <w:pgMar w:top="1440" w:right="1440" w:bottom="1440" w:left="1440" w:header="720" w:footer="720" w:gutter="0"/>
          <w:cols w:space="720"/>
          <w:docGrid w:linePitch="360"/>
        </w:sectPr>
      </w:pPr>
    </w:p>
    <w:p w14:paraId="07A96CD7" w14:textId="77777777" w:rsidR="00A20FEE" w:rsidRPr="00A20FEE" w:rsidRDefault="00A20FEE" w:rsidP="00862B99">
      <w:pPr>
        <w:spacing w:before="60" w:after="60"/>
        <w:rPr>
          <w:bCs/>
          <w:iCs/>
          <w:sz w:val="26"/>
          <w:szCs w:val="26"/>
          <w:lang w:val="it-IT"/>
        </w:rPr>
      </w:pPr>
    </w:p>
    <w:sectPr w:rsidR="00A20FEE" w:rsidRPr="00A20FEE" w:rsidSect="009943EE">
      <w:pgSz w:w="15840" w:h="12240" w:orient="landscape"/>
      <w:pgMar w:top="63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NI-Times">
    <w:panose1 w:val="00000000000000000000"/>
    <w:charset w:val="00"/>
    <w:family w:val="auto"/>
    <w:pitch w:val="variable"/>
    <w:sig w:usb0="00000007" w:usb1="00000000" w:usb2="00000000" w:usb3="00000000" w:csb0="00000013" w:csb1="00000000"/>
  </w:font>
  <w:font w:name="VNbook-Antiqua">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2820D0"/>
    <w:multiLevelType w:val="hybridMultilevel"/>
    <w:tmpl w:val="78C219AE"/>
    <w:lvl w:ilvl="0" w:tplc="347AB4D4">
      <w:start w:val="1"/>
      <w:numFmt w:val="decimal"/>
      <w:suff w:val="space"/>
      <w:lvlText w:val="%1."/>
      <w:lvlJc w:val="left"/>
      <w:pPr>
        <w:ind w:left="90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 w15:restartNumberingAfterBreak="0">
    <w:nsid w:val="16C52A6E"/>
    <w:multiLevelType w:val="hybridMultilevel"/>
    <w:tmpl w:val="7B0AA0F6"/>
    <w:lvl w:ilvl="0" w:tplc="AF1C41A6">
      <w:start w:val="5"/>
      <w:numFmt w:val="bullet"/>
      <w:suff w:val="space"/>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96289A"/>
    <w:multiLevelType w:val="hybridMultilevel"/>
    <w:tmpl w:val="19B6A5E6"/>
    <w:lvl w:ilvl="0" w:tplc="CE6E087E">
      <w:start w:val="6"/>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 w15:restartNumberingAfterBreak="0">
    <w:nsid w:val="20A755A7"/>
    <w:multiLevelType w:val="hybridMultilevel"/>
    <w:tmpl w:val="22A20208"/>
    <w:lvl w:ilvl="0" w:tplc="204EBC6C">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 w15:restartNumberingAfterBreak="0">
    <w:nsid w:val="2FD24CDA"/>
    <w:multiLevelType w:val="hybridMultilevel"/>
    <w:tmpl w:val="3C002F1A"/>
    <w:lvl w:ilvl="0" w:tplc="D5CC8A9A">
      <w:start w:val="1"/>
      <w:numFmt w:val="bullet"/>
      <w:lvlText w:val="+"/>
      <w:lvlJc w:val="left"/>
      <w:pPr>
        <w:ind w:left="1260" w:hanging="360"/>
      </w:pPr>
      <w:rPr>
        <w:rFonts w:ascii="Times New Roman" w:hAnsi="Times New Roman" w:cs="Times New Roman"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5" w15:restartNumberingAfterBreak="0">
    <w:nsid w:val="3D047B8A"/>
    <w:multiLevelType w:val="singleLevel"/>
    <w:tmpl w:val="B5A899E8"/>
    <w:lvl w:ilvl="0">
      <w:start w:val="1"/>
      <w:numFmt w:val="bullet"/>
      <w:pStyle w:val="gachdaudong"/>
      <w:lvlText w:val="-"/>
      <w:lvlJc w:val="left"/>
      <w:pPr>
        <w:tabs>
          <w:tab w:val="num" w:pos="1021"/>
        </w:tabs>
        <w:ind w:left="1021" w:hanging="454"/>
      </w:pPr>
      <w:rPr>
        <w:rFonts w:ascii="Times New Roman" w:hAnsi="Times New Roman" w:hint="default"/>
      </w:rPr>
    </w:lvl>
  </w:abstractNum>
  <w:abstractNum w:abstractNumId="6" w15:restartNumberingAfterBreak="0">
    <w:nsid w:val="3D6F094E"/>
    <w:multiLevelType w:val="hybridMultilevel"/>
    <w:tmpl w:val="F3604170"/>
    <w:lvl w:ilvl="0" w:tplc="0409000F">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29A1896"/>
    <w:multiLevelType w:val="hybridMultilevel"/>
    <w:tmpl w:val="1B2017EE"/>
    <w:lvl w:ilvl="0" w:tplc="98D0F128">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8" w15:restartNumberingAfterBreak="0">
    <w:nsid w:val="58C838A9"/>
    <w:multiLevelType w:val="hybridMultilevel"/>
    <w:tmpl w:val="471A2D1E"/>
    <w:lvl w:ilvl="0" w:tplc="6F9AEEF2">
      <w:start w:val="9"/>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90010F6"/>
    <w:multiLevelType w:val="hybridMultilevel"/>
    <w:tmpl w:val="EE108CDA"/>
    <w:lvl w:ilvl="0" w:tplc="2B3036C6">
      <w:start w:val="9"/>
      <w:numFmt w:val="decimal"/>
      <w:lvlText w:val="%1."/>
      <w:lvlJc w:val="left"/>
      <w:pPr>
        <w:ind w:left="900" w:hanging="360"/>
      </w:pPr>
      <w:rPr>
        <w:rFonts w:hint="default"/>
        <w:b/>
        <w:bCs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0" w15:restartNumberingAfterBreak="0">
    <w:nsid w:val="5B0D5126"/>
    <w:multiLevelType w:val="hybridMultilevel"/>
    <w:tmpl w:val="BF2216B6"/>
    <w:lvl w:ilvl="0" w:tplc="A4361EAA">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AEB7515"/>
    <w:multiLevelType w:val="hybridMultilevel"/>
    <w:tmpl w:val="EC7A836C"/>
    <w:lvl w:ilvl="0" w:tplc="A6E4E1CA">
      <w:start w:val="1"/>
      <w:numFmt w:val="bullet"/>
      <w:lvlText w:val="-"/>
      <w:lvlJc w:val="left"/>
      <w:pPr>
        <w:ind w:left="3330" w:hanging="360"/>
      </w:pPr>
      <w:rPr>
        <w:rFonts w:ascii="Times New Roman" w:hAnsi="Times New Roman" w:cs="Times New Roman" w:hint="default"/>
      </w:rPr>
    </w:lvl>
    <w:lvl w:ilvl="1" w:tplc="04090003" w:tentative="1">
      <w:start w:val="1"/>
      <w:numFmt w:val="bullet"/>
      <w:lvlText w:val="o"/>
      <w:lvlJc w:val="left"/>
      <w:pPr>
        <w:ind w:left="4050" w:hanging="360"/>
      </w:pPr>
      <w:rPr>
        <w:rFonts w:ascii="Courier New" w:hAnsi="Courier New" w:cs="Courier New" w:hint="default"/>
      </w:rPr>
    </w:lvl>
    <w:lvl w:ilvl="2" w:tplc="04090005" w:tentative="1">
      <w:start w:val="1"/>
      <w:numFmt w:val="bullet"/>
      <w:lvlText w:val=""/>
      <w:lvlJc w:val="left"/>
      <w:pPr>
        <w:ind w:left="4770" w:hanging="360"/>
      </w:pPr>
      <w:rPr>
        <w:rFonts w:ascii="Wingdings" w:hAnsi="Wingdings" w:hint="default"/>
      </w:rPr>
    </w:lvl>
    <w:lvl w:ilvl="3" w:tplc="04090001" w:tentative="1">
      <w:start w:val="1"/>
      <w:numFmt w:val="bullet"/>
      <w:lvlText w:val=""/>
      <w:lvlJc w:val="left"/>
      <w:pPr>
        <w:ind w:left="5490" w:hanging="360"/>
      </w:pPr>
      <w:rPr>
        <w:rFonts w:ascii="Symbol" w:hAnsi="Symbol" w:hint="default"/>
      </w:rPr>
    </w:lvl>
    <w:lvl w:ilvl="4" w:tplc="04090003" w:tentative="1">
      <w:start w:val="1"/>
      <w:numFmt w:val="bullet"/>
      <w:lvlText w:val="o"/>
      <w:lvlJc w:val="left"/>
      <w:pPr>
        <w:ind w:left="6210" w:hanging="360"/>
      </w:pPr>
      <w:rPr>
        <w:rFonts w:ascii="Courier New" w:hAnsi="Courier New" w:cs="Courier New" w:hint="default"/>
      </w:rPr>
    </w:lvl>
    <w:lvl w:ilvl="5" w:tplc="04090005" w:tentative="1">
      <w:start w:val="1"/>
      <w:numFmt w:val="bullet"/>
      <w:lvlText w:val=""/>
      <w:lvlJc w:val="left"/>
      <w:pPr>
        <w:ind w:left="6930" w:hanging="360"/>
      </w:pPr>
      <w:rPr>
        <w:rFonts w:ascii="Wingdings" w:hAnsi="Wingdings" w:hint="default"/>
      </w:rPr>
    </w:lvl>
    <w:lvl w:ilvl="6" w:tplc="04090001" w:tentative="1">
      <w:start w:val="1"/>
      <w:numFmt w:val="bullet"/>
      <w:lvlText w:val=""/>
      <w:lvlJc w:val="left"/>
      <w:pPr>
        <w:ind w:left="7650" w:hanging="360"/>
      </w:pPr>
      <w:rPr>
        <w:rFonts w:ascii="Symbol" w:hAnsi="Symbol" w:hint="default"/>
      </w:rPr>
    </w:lvl>
    <w:lvl w:ilvl="7" w:tplc="04090003" w:tentative="1">
      <w:start w:val="1"/>
      <w:numFmt w:val="bullet"/>
      <w:lvlText w:val="o"/>
      <w:lvlJc w:val="left"/>
      <w:pPr>
        <w:ind w:left="8370" w:hanging="360"/>
      </w:pPr>
      <w:rPr>
        <w:rFonts w:ascii="Courier New" w:hAnsi="Courier New" w:cs="Courier New" w:hint="default"/>
      </w:rPr>
    </w:lvl>
    <w:lvl w:ilvl="8" w:tplc="04090005" w:tentative="1">
      <w:start w:val="1"/>
      <w:numFmt w:val="bullet"/>
      <w:lvlText w:val=""/>
      <w:lvlJc w:val="left"/>
      <w:pPr>
        <w:ind w:left="9090" w:hanging="360"/>
      </w:pPr>
      <w:rPr>
        <w:rFonts w:ascii="Wingdings" w:hAnsi="Wingdings" w:hint="default"/>
      </w:rPr>
    </w:lvl>
  </w:abstractNum>
  <w:num w:numId="1" w16cid:durableId="1577591945">
    <w:abstractNumId w:val="3"/>
  </w:num>
  <w:num w:numId="2" w16cid:durableId="1692949517">
    <w:abstractNumId w:val="7"/>
  </w:num>
  <w:num w:numId="3" w16cid:durableId="611861560">
    <w:abstractNumId w:val="10"/>
  </w:num>
  <w:num w:numId="4" w16cid:durableId="1652637866">
    <w:abstractNumId w:val="0"/>
  </w:num>
  <w:num w:numId="5" w16cid:durableId="960455445">
    <w:abstractNumId w:val="2"/>
  </w:num>
  <w:num w:numId="6" w16cid:durableId="387849903">
    <w:abstractNumId w:val="1"/>
  </w:num>
  <w:num w:numId="7" w16cid:durableId="1172993853">
    <w:abstractNumId w:val="9"/>
  </w:num>
  <w:num w:numId="8" w16cid:durableId="1535775914">
    <w:abstractNumId w:val="5"/>
  </w:num>
  <w:num w:numId="9" w16cid:durableId="592592220">
    <w:abstractNumId w:val="8"/>
  </w:num>
  <w:num w:numId="10" w16cid:durableId="225843307">
    <w:abstractNumId w:val="6"/>
  </w:num>
  <w:num w:numId="11" w16cid:durableId="1013413673">
    <w:abstractNumId w:val="4"/>
  </w:num>
  <w:num w:numId="12" w16cid:durableId="11063408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1A5"/>
    <w:rsid w:val="0001713B"/>
    <w:rsid w:val="0002200F"/>
    <w:rsid w:val="00153944"/>
    <w:rsid w:val="0016619B"/>
    <w:rsid w:val="002038A8"/>
    <w:rsid w:val="00252360"/>
    <w:rsid w:val="002A29D2"/>
    <w:rsid w:val="002D4E09"/>
    <w:rsid w:val="00300129"/>
    <w:rsid w:val="00350033"/>
    <w:rsid w:val="00362D77"/>
    <w:rsid w:val="00377CC6"/>
    <w:rsid w:val="003B02A9"/>
    <w:rsid w:val="003E1ABB"/>
    <w:rsid w:val="003E2E30"/>
    <w:rsid w:val="003F74A3"/>
    <w:rsid w:val="004031F7"/>
    <w:rsid w:val="004433A5"/>
    <w:rsid w:val="0045222B"/>
    <w:rsid w:val="00496FA6"/>
    <w:rsid w:val="00550C0A"/>
    <w:rsid w:val="00563DEF"/>
    <w:rsid w:val="00564B3A"/>
    <w:rsid w:val="00570E38"/>
    <w:rsid w:val="005D6A09"/>
    <w:rsid w:val="005D6E1C"/>
    <w:rsid w:val="006D0FC8"/>
    <w:rsid w:val="006E1F6D"/>
    <w:rsid w:val="007215B8"/>
    <w:rsid w:val="00825A6D"/>
    <w:rsid w:val="00862B99"/>
    <w:rsid w:val="008647F2"/>
    <w:rsid w:val="00887A1F"/>
    <w:rsid w:val="008A7581"/>
    <w:rsid w:val="00966E28"/>
    <w:rsid w:val="00976EF4"/>
    <w:rsid w:val="009943EE"/>
    <w:rsid w:val="009C182A"/>
    <w:rsid w:val="00A20FEE"/>
    <w:rsid w:val="00A24FFC"/>
    <w:rsid w:val="00A43AB8"/>
    <w:rsid w:val="00AB32BE"/>
    <w:rsid w:val="00BC2DBD"/>
    <w:rsid w:val="00C03B49"/>
    <w:rsid w:val="00C359CA"/>
    <w:rsid w:val="00C471A5"/>
    <w:rsid w:val="00C471B8"/>
    <w:rsid w:val="00C90367"/>
    <w:rsid w:val="00CA4912"/>
    <w:rsid w:val="00CB2852"/>
    <w:rsid w:val="00CB60A9"/>
    <w:rsid w:val="00DF2A2A"/>
    <w:rsid w:val="00E252B7"/>
    <w:rsid w:val="00F917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299CC9"/>
  <w15:chartTrackingRefBased/>
  <w15:docId w15:val="{EA3CBA0D-F087-420B-A60D-9433ACD2A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71A5"/>
    <w:pPr>
      <w:spacing w:after="0" w:line="240" w:lineRule="auto"/>
      <w:jc w:val="both"/>
    </w:pPr>
    <w:rPr>
      <w:rFonts w:ascii="Times New Roman" w:eastAsia="Times New Roman" w:hAnsi="Times New Roman" w:cs="Times New Roman"/>
      <w:kern w:val="0"/>
      <w:sz w:val="24"/>
      <w:szCs w:val="20"/>
      <w14:ligatures w14:val="none"/>
    </w:rPr>
  </w:style>
  <w:style w:type="paragraph" w:styleId="Heading1">
    <w:name w:val="heading 1"/>
    <w:aliases w:val="level 1"/>
    <w:basedOn w:val="Normal"/>
    <w:next w:val="Normal"/>
    <w:link w:val="Heading1Char"/>
    <w:qFormat/>
    <w:rsid w:val="00C471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471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471A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471A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471A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471A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471A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471A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471A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level 1 Char"/>
    <w:basedOn w:val="DefaultParagraphFont"/>
    <w:link w:val="Heading1"/>
    <w:rsid w:val="00C471A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471A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471A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471A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471A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471A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471A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471A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471A5"/>
    <w:rPr>
      <w:rFonts w:eastAsiaTheme="majorEastAsia" w:cstheme="majorBidi"/>
      <w:color w:val="272727" w:themeColor="text1" w:themeTint="D8"/>
    </w:rPr>
  </w:style>
  <w:style w:type="paragraph" w:styleId="Title">
    <w:name w:val="Title"/>
    <w:basedOn w:val="Normal"/>
    <w:next w:val="Normal"/>
    <w:link w:val="TitleChar"/>
    <w:uiPriority w:val="10"/>
    <w:qFormat/>
    <w:rsid w:val="00C471A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71A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471A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471A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471A5"/>
    <w:pPr>
      <w:spacing w:before="160"/>
      <w:jc w:val="center"/>
    </w:pPr>
    <w:rPr>
      <w:i/>
      <w:iCs/>
      <w:color w:val="404040" w:themeColor="text1" w:themeTint="BF"/>
    </w:rPr>
  </w:style>
  <w:style w:type="character" w:customStyle="1" w:styleId="QuoteChar">
    <w:name w:val="Quote Char"/>
    <w:basedOn w:val="DefaultParagraphFont"/>
    <w:link w:val="Quote"/>
    <w:uiPriority w:val="29"/>
    <w:rsid w:val="00C471A5"/>
    <w:rPr>
      <w:i/>
      <w:iCs/>
      <w:color w:val="404040" w:themeColor="text1" w:themeTint="BF"/>
    </w:rPr>
  </w:style>
  <w:style w:type="paragraph" w:styleId="ListParagraph">
    <w:name w:val="List Paragraph"/>
    <w:aliases w:val="a,List Paragraph2,List Paragraph1,bảng,tieu de phu 1,List Paragraph11,List Paragraph111,Sub-heading,List Paragraph (numbered (a)),ADB paragraph numbering,List_Paragraph,Multilevel para_II,Bullet paras,Number Bullets,List Paragraph 1,Bảng"/>
    <w:basedOn w:val="Normal"/>
    <w:link w:val="ListParagraphChar"/>
    <w:uiPriority w:val="34"/>
    <w:qFormat/>
    <w:rsid w:val="00C471A5"/>
    <w:pPr>
      <w:ind w:left="720"/>
      <w:contextualSpacing/>
    </w:pPr>
  </w:style>
  <w:style w:type="character" w:styleId="IntenseEmphasis">
    <w:name w:val="Intense Emphasis"/>
    <w:basedOn w:val="DefaultParagraphFont"/>
    <w:uiPriority w:val="21"/>
    <w:qFormat/>
    <w:rsid w:val="00C471A5"/>
    <w:rPr>
      <w:i/>
      <w:iCs/>
      <w:color w:val="0F4761" w:themeColor="accent1" w:themeShade="BF"/>
    </w:rPr>
  </w:style>
  <w:style w:type="paragraph" w:styleId="IntenseQuote">
    <w:name w:val="Intense Quote"/>
    <w:basedOn w:val="Normal"/>
    <w:next w:val="Normal"/>
    <w:link w:val="IntenseQuoteChar"/>
    <w:uiPriority w:val="30"/>
    <w:qFormat/>
    <w:rsid w:val="00C471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471A5"/>
    <w:rPr>
      <w:i/>
      <w:iCs/>
      <w:color w:val="0F4761" w:themeColor="accent1" w:themeShade="BF"/>
    </w:rPr>
  </w:style>
  <w:style w:type="character" w:styleId="IntenseReference">
    <w:name w:val="Intense Reference"/>
    <w:basedOn w:val="DefaultParagraphFont"/>
    <w:uiPriority w:val="32"/>
    <w:qFormat/>
    <w:rsid w:val="00C471A5"/>
    <w:rPr>
      <w:b/>
      <w:bCs/>
      <w:smallCaps/>
      <w:color w:val="0F4761" w:themeColor="accent1" w:themeShade="BF"/>
      <w:spacing w:val="5"/>
    </w:rPr>
  </w:style>
  <w:style w:type="paragraph" w:styleId="BodyText3">
    <w:name w:val="Body Text 3"/>
    <w:basedOn w:val="Normal"/>
    <w:link w:val="BodyText3Char"/>
    <w:rsid w:val="00CA4912"/>
    <w:pPr>
      <w:spacing w:before="120" w:after="120"/>
    </w:pPr>
    <w:rPr>
      <w:rFonts w:ascii=".VnTime" w:hAnsi=".VnTime"/>
      <w:b/>
      <w:sz w:val="26"/>
      <w:lang w:val="x-none" w:eastAsia="x-none"/>
    </w:rPr>
  </w:style>
  <w:style w:type="character" w:customStyle="1" w:styleId="BodyText3Char">
    <w:name w:val="Body Text 3 Char"/>
    <w:basedOn w:val="DefaultParagraphFont"/>
    <w:link w:val="BodyText3"/>
    <w:rsid w:val="00CA4912"/>
    <w:rPr>
      <w:rFonts w:ascii=".VnTime" w:eastAsia="Times New Roman" w:hAnsi=".VnTime" w:cs="Times New Roman"/>
      <w:b/>
      <w:kern w:val="0"/>
      <w:sz w:val="26"/>
      <w:szCs w:val="20"/>
      <w:lang w:val="x-none" w:eastAsia="x-none"/>
      <w14:ligatures w14:val="none"/>
    </w:rPr>
  </w:style>
  <w:style w:type="character" w:customStyle="1" w:styleId="ListParagraphChar">
    <w:name w:val="List Paragraph Char"/>
    <w:aliases w:val="a Char,List Paragraph2 Char,List Paragraph1 Char,bảng Char,tieu de phu 1 Char,List Paragraph11 Char,List Paragraph111 Char,Sub-heading Char,List Paragraph (numbered (a)) Char,ADB paragraph numbering Char,List_Paragraph Char,Bảng Char"/>
    <w:link w:val="ListParagraph"/>
    <w:uiPriority w:val="34"/>
    <w:qFormat/>
    <w:locked/>
    <w:rsid w:val="00CA4912"/>
    <w:rPr>
      <w:rFonts w:ascii="Times New Roman" w:eastAsia="Times New Roman" w:hAnsi="Times New Roman" w:cs="Times New Roman"/>
      <w:kern w:val="0"/>
      <w:sz w:val="24"/>
      <w:szCs w:val="20"/>
      <w14:ligatures w14:val="none"/>
    </w:rPr>
  </w:style>
  <w:style w:type="paragraph" w:styleId="BodyTextIndent">
    <w:name w:val="Body Text Indent"/>
    <w:basedOn w:val="Normal"/>
    <w:link w:val="BodyTextIndentChar"/>
    <w:uiPriority w:val="99"/>
    <w:semiHidden/>
    <w:unhideWhenUsed/>
    <w:rsid w:val="00496FA6"/>
    <w:pPr>
      <w:spacing w:after="120"/>
      <w:ind w:left="360"/>
    </w:pPr>
  </w:style>
  <w:style w:type="character" w:customStyle="1" w:styleId="BodyTextIndentChar">
    <w:name w:val="Body Text Indent Char"/>
    <w:basedOn w:val="DefaultParagraphFont"/>
    <w:link w:val="BodyTextIndent"/>
    <w:uiPriority w:val="99"/>
    <w:semiHidden/>
    <w:rsid w:val="00496FA6"/>
    <w:rPr>
      <w:rFonts w:ascii="Times New Roman" w:eastAsia="Times New Roman" w:hAnsi="Times New Roman" w:cs="Times New Roman"/>
      <w:kern w:val="0"/>
      <w:sz w:val="24"/>
      <w:szCs w:val="20"/>
      <w14:ligatures w14:val="none"/>
    </w:rPr>
  </w:style>
  <w:style w:type="paragraph" w:styleId="BalloonText">
    <w:name w:val="Balloon Text"/>
    <w:basedOn w:val="Normal"/>
    <w:link w:val="BalloonTextChar"/>
    <w:rsid w:val="009C182A"/>
    <w:pPr>
      <w:jc w:val="left"/>
    </w:pPr>
    <w:rPr>
      <w:rFonts w:ascii="Tahoma" w:hAnsi="Tahoma" w:cs="Tahoma"/>
      <w:sz w:val="16"/>
      <w:szCs w:val="16"/>
    </w:rPr>
  </w:style>
  <w:style w:type="character" w:customStyle="1" w:styleId="BalloonTextChar">
    <w:name w:val="Balloon Text Char"/>
    <w:basedOn w:val="DefaultParagraphFont"/>
    <w:link w:val="BalloonText"/>
    <w:rsid w:val="009C182A"/>
    <w:rPr>
      <w:rFonts w:ascii="Tahoma" w:eastAsia="Times New Roman" w:hAnsi="Tahoma" w:cs="Tahoma"/>
      <w:kern w:val="0"/>
      <w:sz w:val="16"/>
      <w:szCs w:val="16"/>
      <w14:ligatures w14:val="none"/>
    </w:rPr>
  </w:style>
  <w:style w:type="paragraph" w:customStyle="1" w:styleId="gachdaudong">
    <w:name w:val="gachdaudong"/>
    <w:basedOn w:val="Normal"/>
    <w:rsid w:val="00570E38"/>
    <w:pPr>
      <w:widowControl w:val="0"/>
      <w:numPr>
        <w:numId w:val="8"/>
      </w:numPr>
      <w:spacing w:before="40" w:after="40"/>
    </w:pPr>
    <w:rPr>
      <w:rFonts w:ascii="VNI-Times" w:hAnsi="VNI-Times"/>
      <w:lang w:val="en-GB"/>
    </w:rPr>
  </w:style>
  <w:style w:type="paragraph" w:customStyle="1" w:styleId="ndung">
    <w:name w:val="ndung"/>
    <w:basedOn w:val="Normal"/>
    <w:link w:val="ndungChar"/>
    <w:rsid w:val="008A7581"/>
    <w:pPr>
      <w:ind w:left="1152" w:firstLine="576"/>
    </w:pPr>
    <w:rPr>
      <w:rFonts w:ascii="VNbook-Antiqua" w:hAnsi="VNbook-Antiqua"/>
      <w:sz w:val="22"/>
    </w:rPr>
  </w:style>
  <w:style w:type="character" w:customStyle="1" w:styleId="ndungChar">
    <w:name w:val="ndung Char"/>
    <w:link w:val="ndung"/>
    <w:rsid w:val="008A7581"/>
    <w:rPr>
      <w:rFonts w:ascii="VNbook-Antiqua" w:eastAsia="Times New Roman" w:hAnsi="VNbook-Antiqua" w:cs="Times New Roman"/>
      <w:kern w:val="0"/>
      <w:szCs w:val="20"/>
      <w14:ligatures w14:val="none"/>
    </w:rPr>
  </w:style>
  <w:style w:type="table" w:styleId="TableGrid">
    <w:name w:val="Table Grid"/>
    <w:basedOn w:val="TableNormal"/>
    <w:rsid w:val="00252360"/>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7409685">
      <w:bodyDiv w:val="1"/>
      <w:marLeft w:val="0"/>
      <w:marRight w:val="0"/>
      <w:marTop w:val="0"/>
      <w:marBottom w:val="0"/>
      <w:divBdr>
        <w:top w:val="none" w:sz="0" w:space="0" w:color="auto"/>
        <w:left w:val="none" w:sz="0" w:space="0" w:color="auto"/>
        <w:bottom w:val="none" w:sz="0" w:space="0" w:color="auto"/>
        <w:right w:val="none" w:sz="0" w:space="0" w:color="auto"/>
      </w:divBdr>
    </w:div>
    <w:div w:id="757411651">
      <w:bodyDiv w:val="1"/>
      <w:marLeft w:val="0"/>
      <w:marRight w:val="0"/>
      <w:marTop w:val="0"/>
      <w:marBottom w:val="0"/>
      <w:divBdr>
        <w:top w:val="none" w:sz="0" w:space="0" w:color="auto"/>
        <w:left w:val="none" w:sz="0" w:space="0" w:color="auto"/>
        <w:bottom w:val="none" w:sz="0" w:space="0" w:color="auto"/>
        <w:right w:val="none" w:sz="0" w:space="0" w:color="auto"/>
      </w:divBdr>
    </w:div>
    <w:div w:id="810096101">
      <w:bodyDiv w:val="1"/>
      <w:marLeft w:val="0"/>
      <w:marRight w:val="0"/>
      <w:marTop w:val="0"/>
      <w:marBottom w:val="0"/>
      <w:divBdr>
        <w:top w:val="none" w:sz="0" w:space="0" w:color="auto"/>
        <w:left w:val="none" w:sz="0" w:space="0" w:color="auto"/>
        <w:bottom w:val="none" w:sz="0" w:space="0" w:color="auto"/>
        <w:right w:val="none" w:sz="0" w:space="0" w:color="auto"/>
      </w:divBdr>
    </w:div>
    <w:div w:id="1401245276">
      <w:bodyDiv w:val="1"/>
      <w:marLeft w:val="0"/>
      <w:marRight w:val="0"/>
      <w:marTop w:val="0"/>
      <w:marBottom w:val="0"/>
      <w:divBdr>
        <w:top w:val="none" w:sz="0" w:space="0" w:color="auto"/>
        <w:left w:val="none" w:sz="0" w:space="0" w:color="auto"/>
        <w:bottom w:val="none" w:sz="0" w:space="0" w:color="auto"/>
        <w:right w:val="none" w:sz="0" w:space="0" w:color="auto"/>
      </w:divBdr>
    </w:div>
    <w:div w:id="1485049891">
      <w:bodyDiv w:val="1"/>
      <w:marLeft w:val="0"/>
      <w:marRight w:val="0"/>
      <w:marTop w:val="0"/>
      <w:marBottom w:val="0"/>
      <w:divBdr>
        <w:top w:val="none" w:sz="0" w:space="0" w:color="auto"/>
        <w:left w:val="none" w:sz="0" w:space="0" w:color="auto"/>
        <w:bottom w:val="none" w:sz="0" w:space="0" w:color="auto"/>
        <w:right w:val="none" w:sz="0" w:space="0" w:color="auto"/>
      </w:divBdr>
    </w:div>
    <w:div w:id="1788306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110B59676D1B8439E65062679B9EA2C" ma:contentTypeVersion="0" ma:contentTypeDescription="Create a new document." ma:contentTypeScope="" ma:versionID="07ff9417d17dee8a45bf0644aab02e8d">
  <xsd:schema xmlns:xsd="http://www.w3.org/2001/XMLSchema" xmlns:xs="http://www.w3.org/2001/XMLSchema" xmlns:p="http://schemas.microsoft.com/office/2006/metadata/properties" targetNamespace="http://schemas.microsoft.com/office/2006/metadata/properties" ma:root="true" ma:fieldsID="2fecda7c90a31bff2f598260026ff0e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F55D77F-8496-405B-9AD5-AE0F81CCB9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9F9F78BC-45FD-4F19-BD51-EE02F886503B}">
  <ds:schemaRefs>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schemas.openxmlformats.org/package/2006/metadata/core-properties"/>
    <ds:schemaRef ds:uri="http://purl.org/dc/dcmitype/"/>
    <ds:schemaRef ds:uri="http://www.w3.org/XML/1998/namespace"/>
    <ds:schemaRef ds:uri="http://purl.org/dc/terms/"/>
  </ds:schemaRefs>
</ds:datastoreItem>
</file>

<file path=customXml/itemProps3.xml><?xml version="1.0" encoding="utf-8"?>
<ds:datastoreItem xmlns:ds="http://schemas.openxmlformats.org/officeDocument/2006/customXml" ds:itemID="{5E20B4B2-4FAB-4464-BF55-4D6A5C7532A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656</TotalTime>
  <Pages>20</Pages>
  <Words>5919</Words>
  <Characters>33739</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Chử Ngọc Hân (GLPC-B.QLDA.CV)</dc:creator>
  <cp:keywords/>
  <dc:description/>
  <cp:lastModifiedBy>Chử Ngọc Hân (GLPC-B.QLDA.CV)</cp:lastModifiedBy>
  <cp:revision>30</cp:revision>
  <cp:lastPrinted>2025-06-17T06:58:00Z</cp:lastPrinted>
  <dcterms:created xsi:type="dcterms:W3CDTF">2025-06-03T03:43:00Z</dcterms:created>
  <dcterms:modified xsi:type="dcterms:W3CDTF">2026-03-05T08:10:00Z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0x0101006110B59676D1B8439E65062679B9EA2C</vt:lpwstr>
  </property>
</Properties>
</file>