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70B37" w14:textId="77777777" w:rsidR="00F55C52" w:rsidRPr="00F55C52" w:rsidRDefault="00F55C52" w:rsidP="00F55C52">
      <w:pPr>
        <w:jc w:val="center"/>
        <w:outlineLvl w:val="0"/>
        <w:rPr>
          <w:b/>
          <w:szCs w:val="24"/>
        </w:rPr>
      </w:pPr>
      <w:r w:rsidRPr="00F55C52">
        <w:rPr>
          <w:b/>
          <w:szCs w:val="24"/>
        </w:rPr>
        <w:t>Phần 2. YÊU CẦU VỀ KỸ THUẬT</w:t>
      </w:r>
    </w:p>
    <w:p w14:paraId="7175F3AD" w14:textId="77777777" w:rsidR="00F55C52" w:rsidRPr="00F55C52" w:rsidRDefault="00F55C52" w:rsidP="00F55C52">
      <w:pPr>
        <w:widowControl w:val="0"/>
        <w:spacing w:before="120" w:after="120"/>
        <w:jc w:val="center"/>
        <w:outlineLvl w:val="1"/>
        <w:rPr>
          <w:szCs w:val="24"/>
        </w:rPr>
      </w:pPr>
      <w:r w:rsidRPr="00F55C52">
        <w:rPr>
          <w:b/>
          <w:szCs w:val="24"/>
        </w:rPr>
        <w:t>Chương V. YÊU CẦU VỀ KỸ THUẬT</w:t>
      </w:r>
    </w:p>
    <w:p w14:paraId="5512249D" w14:textId="77777777" w:rsidR="00F55C52" w:rsidRPr="00F55C52" w:rsidRDefault="00F55C52" w:rsidP="00F55C52">
      <w:pPr>
        <w:pStyle w:val="Subtitle"/>
        <w:rPr>
          <w:sz w:val="24"/>
          <w:szCs w:val="24"/>
        </w:rPr>
      </w:pPr>
    </w:p>
    <w:p w14:paraId="3413831D" w14:textId="77777777" w:rsidR="00F55C52" w:rsidRPr="00F55C52" w:rsidRDefault="00F55C52" w:rsidP="00F55C52">
      <w:pPr>
        <w:pStyle w:val="SectionVIHeader"/>
        <w:widowControl w:val="0"/>
        <w:spacing w:after="120"/>
        <w:ind w:firstLine="709"/>
        <w:jc w:val="both"/>
        <w:rPr>
          <w:sz w:val="24"/>
          <w:szCs w:val="24"/>
        </w:rPr>
      </w:pPr>
      <w:r w:rsidRPr="00F55C52">
        <w:rPr>
          <w:sz w:val="24"/>
          <w:szCs w:val="24"/>
        </w:rPr>
        <w:t>Mục 1. Yêu cầu về kỹ thuật</w:t>
      </w:r>
    </w:p>
    <w:p w14:paraId="6B99AE79" w14:textId="77777777" w:rsidR="00F55C52" w:rsidRPr="00F55C52" w:rsidRDefault="00F55C52" w:rsidP="00F55C52">
      <w:pPr>
        <w:widowControl w:val="0"/>
        <w:spacing w:before="120" w:after="120"/>
        <w:ind w:firstLine="709"/>
        <w:rPr>
          <w:i/>
          <w:szCs w:val="24"/>
        </w:rPr>
      </w:pPr>
      <w:r w:rsidRPr="00F55C52">
        <w:rPr>
          <w:i/>
          <w:szCs w:val="24"/>
        </w:rPr>
        <w:t xml:space="preserve">Yêu cầu về kỹ thuật bao gồm yêu cầu kỹ thuật (mang tính kỹ thuật thuần túy) và các yêu cầu khác liên quan đến việc cung cấp hàng hóa (trừ giá). Yêu cầu về kỹ thuật phải được nêu đầy đủ, rõ ràng và cụ thể để làm cơ sở cho nhà thầu lập E-HSDT. </w:t>
      </w:r>
    </w:p>
    <w:p w14:paraId="01C747FB" w14:textId="77777777" w:rsidR="00F55C52" w:rsidRPr="00F55C52" w:rsidRDefault="00F55C52" w:rsidP="00F55C52">
      <w:pPr>
        <w:widowControl w:val="0"/>
        <w:spacing w:before="120" w:after="120"/>
        <w:ind w:firstLine="709"/>
        <w:rPr>
          <w:i/>
          <w:szCs w:val="24"/>
        </w:rPr>
      </w:pPr>
      <w:r w:rsidRPr="00F55C52">
        <w:rPr>
          <w:i/>
          <w:szCs w:val="24"/>
        </w:rPr>
        <w:t>Trong yêu cầu về kỹ thuật không được đưa ra các điều kiện</w:t>
      </w:r>
      <w:r w:rsidRPr="00F55C52">
        <w:rPr>
          <w:iCs/>
          <w:szCs w:val="24"/>
        </w:rPr>
        <w:t xml:space="preserve"> </w:t>
      </w:r>
      <w:r w:rsidRPr="00F55C52">
        <w:rPr>
          <w:i/>
          <w:iCs/>
          <w:szCs w:val="24"/>
        </w:rPr>
        <w:t>nhằm hạn chế sự tham gia của nhà thầu hoặc nhằm tạo lợi thế cho một hoặc một số nhà thầu gây ra sự cạnh tranh không bình đẳng,</w:t>
      </w:r>
      <w:r w:rsidRPr="00F55C52">
        <w:rPr>
          <w:i/>
          <w:spacing w:val="-4"/>
          <w:szCs w:val="24"/>
        </w:rPr>
        <w:t xml:space="preserve"> đồng thời cũng không đưa ra các yêu cầu quá cao dẫn đến làm tăng giá dự thầu hoặc làm hạn chế sự tham gia của các nhà thầu,</w:t>
      </w:r>
      <w:r w:rsidRPr="00F55C52">
        <w:rPr>
          <w:i/>
          <w:szCs w:val="24"/>
        </w:rPr>
        <w:t xml:space="preserve"> không được nêu yêu cầu về tên, ký mã hiệu, nhãn hiệu cụ thể của hàng hóa.</w:t>
      </w:r>
    </w:p>
    <w:p w14:paraId="55210A93" w14:textId="77777777" w:rsidR="00F55C52" w:rsidRPr="00F55C52" w:rsidRDefault="00F55C52" w:rsidP="00F55C52">
      <w:pPr>
        <w:widowControl w:val="0"/>
        <w:spacing w:before="120" w:after="120"/>
        <w:ind w:firstLine="709"/>
        <w:rPr>
          <w:i/>
          <w:szCs w:val="24"/>
        </w:rPr>
      </w:pPr>
      <w:r w:rsidRPr="00F55C52">
        <w:rPr>
          <w:i/>
          <w:szCs w:val="24"/>
          <w:lang w:val="vi-VN"/>
        </w:rPr>
        <w:t xml:space="preserve">Trường hợp </w:t>
      </w:r>
      <w:r w:rsidRPr="00F55C52">
        <w:rPr>
          <w:i/>
          <w:szCs w:val="24"/>
        </w:rPr>
        <w:t>không thể mô tả chi tiết hàng hóa theo đặc tính kỹ thuật, tính năng sử dụng, thiết kế công nghệ, tiêu chuẩn công nghệ thì được</w:t>
      </w:r>
      <w:r w:rsidRPr="00F55C52">
        <w:rPr>
          <w:i/>
          <w:szCs w:val="24"/>
          <w:lang w:val="vi-VN"/>
        </w:rPr>
        <w:t xml:space="preserve"> nêu nhãn hiệu, cat</w:t>
      </w:r>
      <w:r w:rsidRPr="00F55C52">
        <w:rPr>
          <w:i/>
          <w:szCs w:val="24"/>
        </w:rPr>
        <w:t>alô</w:t>
      </w:r>
      <w:r w:rsidRPr="00F55C52">
        <w:rPr>
          <w:i/>
          <w:szCs w:val="24"/>
          <w:lang w:val="vi-VN"/>
        </w:rPr>
        <w:t xml:space="preserve"> của một </w:t>
      </w:r>
      <w:r w:rsidRPr="00F55C52">
        <w:rPr>
          <w:i/>
          <w:szCs w:val="24"/>
        </w:rPr>
        <w:t>sản phẩm cụ thể</w:t>
      </w:r>
      <w:r w:rsidRPr="00F55C52">
        <w:rPr>
          <w:i/>
          <w:szCs w:val="24"/>
          <w:lang w:val="vi-VN"/>
        </w:rPr>
        <w:t xml:space="preserve"> để tham khảo, minh họa cho yêu cầu về kỹ thuật của hàng hóa </w:t>
      </w:r>
      <w:r w:rsidRPr="00F55C52">
        <w:rPr>
          <w:i/>
          <w:szCs w:val="24"/>
        </w:rPr>
        <w:t xml:space="preserve">nhưng </w:t>
      </w:r>
      <w:r w:rsidRPr="00F55C52">
        <w:rPr>
          <w:i/>
          <w:szCs w:val="24"/>
          <w:lang w:val="vi-VN"/>
        </w:rPr>
        <w:t>phải ghi kèm theo cụm từ “hoặc tương đương” sau nhãn hiệu, cat</w:t>
      </w:r>
      <w:r w:rsidRPr="00F55C52">
        <w:rPr>
          <w:i/>
          <w:szCs w:val="24"/>
        </w:rPr>
        <w:t xml:space="preserve">alô </w:t>
      </w:r>
      <w:r w:rsidRPr="00F55C52">
        <w:rPr>
          <w:i/>
          <w:szCs w:val="24"/>
          <w:lang w:val="vi-VN"/>
        </w:rPr>
        <w:t xml:space="preserve">đồng thời phải quy định rõ </w:t>
      </w:r>
      <w:r w:rsidRPr="00F55C52">
        <w:rPr>
          <w:i/>
          <w:szCs w:val="24"/>
        </w:rPr>
        <w:t xml:space="preserve">nội hàm </w:t>
      </w:r>
      <w:r w:rsidRPr="00F55C52">
        <w:rPr>
          <w:i/>
          <w:szCs w:val="24"/>
          <w:lang w:val="vi-VN"/>
        </w:rPr>
        <w:t xml:space="preserve">tương đương </w:t>
      </w:r>
      <w:r w:rsidRPr="00F55C52">
        <w:rPr>
          <w:i/>
          <w:szCs w:val="24"/>
        </w:rPr>
        <w:t xml:space="preserve">với hàng hóa đó về </w:t>
      </w:r>
      <w:r w:rsidRPr="00F55C52">
        <w:rPr>
          <w:i/>
          <w:szCs w:val="24"/>
          <w:lang w:val="vi-VN"/>
        </w:rPr>
        <w:t>đặc tính kỹ thuật, tính năng sử dụng</w:t>
      </w:r>
      <w:r w:rsidRPr="00F55C52">
        <w:rPr>
          <w:i/>
          <w:szCs w:val="24"/>
        </w:rPr>
        <w:t>, thiết kế công nghệ, tiêu chuẩn công nghệ và các nội dung khác (nếu có) để tạo thuận lợi cho nhà thầu trong quá trình chuẩn bị E-HSDT mà không được quy định tương đương về xuất xứ.</w:t>
      </w:r>
    </w:p>
    <w:p w14:paraId="6F9F918D" w14:textId="77777777" w:rsidR="00F55C52" w:rsidRPr="00F55C52" w:rsidRDefault="00F55C52" w:rsidP="00F55C52">
      <w:pPr>
        <w:widowControl w:val="0"/>
        <w:spacing w:before="120" w:after="120"/>
        <w:ind w:firstLine="709"/>
        <w:rPr>
          <w:i/>
          <w:szCs w:val="24"/>
        </w:rPr>
      </w:pPr>
      <w:r w:rsidRPr="00F55C52">
        <w:rPr>
          <w:i/>
          <w:szCs w:val="24"/>
        </w:rPr>
        <w:t xml:space="preserve">Yêu cầu về kỹ thuật bao gồm các nội dung cơ bản như sau: </w:t>
      </w:r>
    </w:p>
    <w:p w14:paraId="579FD17F" w14:textId="77777777" w:rsidR="00F55C52" w:rsidRPr="00F55C52" w:rsidRDefault="00F55C52" w:rsidP="00F55C52">
      <w:pPr>
        <w:widowControl w:val="0"/>
        <w:spacing w:before="120" w:after="120"/>
        <w:ind w:firstLine="709"/>
        <w:rPr>
          <w:b/>
          <w:i/>
          <w:szCs w:val="24"/>
        </w:rPr>
      </w:pPr>
      <w:r w:rsidRPr="00F55C52">
        <w:rPr>
          <w:b/>
          <w:i/>
          <w:szCs w:val="24"/>
        </w:rPr>
        <w:t>1.1. Giới thiệu chung về dự án/dự toán mua sắm, gói thầu</w:t>
      </w:r>
    </w:p>
    <w:p w14:paraId="2934D7F8" w14:textId="77777777" w:rsidR="00F55C52" w:rsidRPr="00F55C52" w:rsidRDefault="00F55C52" w:rsidP="00F55C52">
      <w:pPr>
        <w:widowControl w:val="0"/>
        <w:ind w:firstLine="709"/>
        <w:rPr>
          <w:spacing w:val="2"/>
          <w:szCs w:val="24"/>
        </w:rPr>
      </w:pPr>
      <w:bookmarkStart w:id="0" w:name="_Hlk154743134"/>
      <w:r w:rsidRPr="00F55C52">
        <w:rPr>
          <w:spacing w:val="2"/>
          <w:szCs w:val="24"/>
        </w:rPr>
        <w:t>- Tên gói thầu: Mua sắm Bộ quà tặng Quốc tế lao động năm 2026 tặng đoàn viên Công đoàn cơ sở Công ty TNHH Compal (Việt Nam)</w:t>
      </w:r>
    </w:p>
    <w:p w14:paraId="6B4E0EF9" w14:textId="77777777" w:rsidR="00F55C52" w:rsidRPr="00F55C52" w:rsidRDefault="00F55C52" w:rsidP="00F55C52">
      <w:pPr>
        <w:widowControl w:val="0"/>
        <w:ind w:firstLine="709"/>
        <w:rPr>
          <w:spacing w:val="2"/>
          <w:szCs w:val="24"/>
        </w:rPr>
      </w:pPr>
      <w:r w:rsidRPr="00F55C52">
        <w:rPr>
          <w:spacing w:val="2"/>
          <w:szCs w:val="24"/>
        </w:rPr>
        <w:t xml:space="preserve">- Tên dự toán: Mua sắm Bộ quà tặng Quốc tế lao động năm 2026 tặng đoàn viên Công đoàn cơ sở Công ty TNHH Compal (Việt Nam). </w:t>
      </w:r>
    </w:p>
    <w:p w14:paraId="2CA1440B" w14:textId="77777777" w:rsidR="00F55C52" w:rsidRPr="00F55C52" w:rsidRDefault="00F55C52" w:rsidP="00F55C52">
      <w:pPr>
        <w:widowControl w:val="0"/>
        <w:ind w:firstLine="709"/>
        <w:rPr>
          <w:spacing w:val="2"/>
          <w:szCs w:val="24"/>
        </w:rPr>
      </w:pPr>
      <w:r w:rsidRPr="00F55C52">
        <w:rPr>
          <w:spacing w:val="2"/>
          <w:szCs w:val="24"/>
        </w:rPr>
        <w:t>- Tên chủ đầu tư: CÔNG ĐOÀN CƠ SỞ CÔNG TY TNHH COMPAL (VIỆT NAM)</w:t>
      </w:r>
    </w:p>
    <w:p w14:paraId="41BC2EE4" w14:textId="77777777" w:rsidR="00F55C52" w:rsidRPr="00F55C52" w:rsidRDefault="00F55C52" w:rsidP="00F55C52">
      <w:pPr>
        <w:widowControl w:val="0"/>
        <w:ind w:firstLine="709"/>
        <w:rPr>
          <w:spacing w:val="2"/>
          <w:szCs w:val="24"/>
        </w:rPr>
      </w:pPr>
      <w:r w:rsidRPr="00F55C52">
        <w:rPr>
          <w:spacing w:val="2"/>
          <w:szCs w:val="24"/>
        </w:rPr>
        <w:t xml:space="preserve">- Nguồn vốn: Quỹ Công đoàn cơ sở </w:t>
      </w:r>
    </w:p>
    <w:p w14:paraId="6B5FB2F2" w14:textId="77777777" w:rsidR="00F55C52" w:rsidRPr="00F55C52" w:rsidRDefault="00F55C52" w:rsidP="00F55C52">
      <w:pPr>
        <w:widowControl w:val="0"/>
        <w:ind w:firstLine="709"/>
        <w:rPr>
          <w:spacing w:val="2"/>
          <w:szCs w:val="24"/>
        </w:rPr>
      </w:pPr>
      <w:r w:rsidRPr="00F55C52">
        <w:rPr>
          <w:spacing w:val="2"/>
          <w:szCs w:val="24"/>
        </w:rPr>
        <w:t xml:space="preserve">- Địa điểm thực hiện: CÔNG ĐOÀN CƠ SỞ CÔNG TY TNHH COMPAL (VIỆT NAM). Địa chỉ: </w:t>
      </w:r>
      <w:r w:rsidRPr="00F55C52">
        <w:rPr>
          <w:szCs w:val="24"/>
        </w:rPr>
        <w:t xml:space="preserve">KCN Bá Thiện, Xã Bình Tuyền, Tỉnh Phú Thọ, Việt Nam. </w:t>
      </w:r>
    </w:p>
    <w:p w14:paraId="5160F11D" w14:textId="77777777" w:rsidR="00F55C52" w:rsidRPr="00F55C52" w:rsidRDefault="00F55C52" w:rsidP="00F55C52">
      <w:pPr>
        <w:widowControl w:val="0"/>
        <w:ind w:firstLine="709"/>
        <w:rPr>
          <w:spacing w:val="2"/>
          <w:szCs w:val="24"/>
        </w:rPr>
      </w:pPr>
      <w:r w:rsidRPr="00F55C52">
        <w:rPr>
          <w:spacing w:val="2"/>
          <w:szCs w:val="24"/>
        </w:rPr>
        <w:t>- Loại hợp đồng: Trọn gói</w:t>
      </w:r>
    </w:p>
    <w:p w14:paraId="0F0EC17A" w14:textId="77777777" w:rsidR="00F55C52" w:rsidRPr="00F55C52" w:rsidRDefault="00F55C52" w:rsidP="00F55C52">
      <w:pPr>
        <w:widowControl w:val="0"/>
        <w:ind w:firstLine="709"/>
        <w:rPr>
          <w:spacing w:val="2"/>
          <w:szCs w:val="24"/>
        </w:rPr>
      </w:pPr>
      <w:r w:rsidRPr="00F55C52">
        <w:rPr>
          <w:spacing w:val="2"/>
          <w:szCs w:val="24"/>
        </w:rPr>
        <w:t>- Thời gian thực hiện: 15 ngày</w:t>
      </w:r>
    </w:p>
    <w:p w14:paraId="442113ED" w14:textId="77777777" w:rsidR="00F55C52" w:rsidRPr="00F55C52" w:rsidRDefault="00F55C52" w:rsidP="00F55C52">
      <w:pPr>
        <w:widowControl w:val="0"/>
        <w:ind w:firstLine="709"/>
        <w:rPr>
          <w:spacing w:val="2"/>
          <w:szCs w:val="24"/>
        </w:rPr>
      </w:pPr>
      <w:r w:rsidRPr="00F55C52">
        <w:rPr>
          <w:spacing w:val="2"/>
          <w:szCs w:val="24"/>
        </w:rPr>
        <w:t>- Hình thức lựa chọn nhà thầu: Chào hàng cạnh tranh, trong nước không sơ tuyển, qua mạng.</w:t>
      </w:r>
    </w:p>
    <w:p w14:paraId="44064430" w14:textId="77777777" w:rsidR="00F55C52" w:rsidRPr="00F55C52" w:rsidRDefault="00F55C52" w:rsidP="00F55C52">
      <w:pPr>
        <w:widowControl w:val="0"/>
        <w:ind w:firstLine="709"/>
        <w:rPr>
          <w:spacing w:val="2"/>
          <w:szCs w:val="24"/>
        </w:rPr>
      </w:pPr>
      <w:r w:rsidRPr="00F55C52">
        <w:rPr>
          <w:spacing w:val="2"/>
          <w:szCs w:val="24"/>
        </w:rPr>
        <w:t>- Phương thức đấu thầu: Một giai đoạn, một túi hồ sơ</w:t>
      </w:r>
    </w:p>
    <w:bookmarkEnd w:id="0"/>
    <w:p w14:paraId="3F72BE27" w14:textId="77777777" w:rsidR="00F55C52" w:rsidRPr="00F55C52" w:rsidRDefault="00F55C52" w:rsidP="00F55C52">
      <w:pPr>
        <w:spacing w:after="160" w:line="259" w:lineRule="auto"/>
        <w:jc w:val="left"/>
        <w:rPr>
          <w:b/>
          <w:i/>
          <w:szCs w:val="24"/>
        </w:rPr>
      </w:pPr>
      <w:r w:rsidRPr="00F55C52">
        <w:rPr>
          <w:b/>
          <w:i/>
          <w:szCs w:val="24"/>
        </w:rPr>
        <w:br w:type="page"/>
      </w:r>
    </w:p>
    <w:p w14:paraId="2FF5BA68" w14:textId="77777777" w:rsidR="00F55C52" w:rsidRPr="00F55C52" w:rsidRDefault="00F55C52" w:rsidP="00F55C52">
      <w:pPr>
        <w:spacing w:after="160" w:line="259" w:lineRule="auto"/>
        <w:jc w:val="left"/>
        <w:rPr>
          <w:b/>
          <w:i/>
          <w:szCs w:val="24"/>
        </w:rPr>
        <w:sectPr w:rsidR="00F55C52" w:rsidRPr="00F55C52" w:rsidSect="00F55C52">
          <w:footnotePr>
            <w:numRestart w:val="eachSect"/>
          </w:footnotePr>
          <w:pgSz w:w="11906" w:h="16838" w:code="9"/>
          <w:pgMar w:top="1138" w:right="1138" w:bottom="1138" w:left="1411" w:header="720" w:footer="720" w:gutter="0"/>
          <w:cols w:space="720"/>
          <w:docGrid w:linePitch="381"/>
        </w:sectPr>
      </w:pPr>
    </w:p>
    <w:p w14:paraId="00FCF244" w14:textId="77777777" w:rsidR="00F55C52" w:rsidRPr="00F55C52" w:rsidRDefault="00F55C52" w:rsidP="00F55C52">
      <w:pPr>
        <w:widowControl w:val="0"/>
        <w:spacing w:before="120" w:after="120" w:line="264" w:lineRule="auto"/>
        <w:ind w:firstLine="709"/>
        <w:rPr>
          <w:b/>
          <w:i/>
          <w:szCs w:val="24"/>
          <w:lang w:val="nl-NL"/>
        </w:rPr>
      </w:pPr>
      <w:r w:rsidRPr="00F55C52">
        <w:rPr>
          <w:b/>
          <w:i/>
          <w:szCs w:val="24"/>
          <w:lang w:val="nl-NL"/>
        </w:rPr>
        <w:lastRenderedPageBreak/>
        <w:t>1.2. Yêu cầu về kỹ thuật</w:t>
      </w:r>
    </w:p>
    <w:tbl>
      <w:tblPr>
        <w:tblpPr w:leftFromText="180" w:rightFromText="180" w:horzAnchor="margin" w:tblpXSpec="center" w:tblpY="984"/>
        <w:tblW w:w="14827" w:type="dxa"/>
        <w:tblLook w:val="04A0" w:firstRow="1" w:lastRow="0" w:firstColumn="1" w:lastColumn="0" w:noHBand="0" w:noVBand="1"/>
      </w:tblPr>
      <w:tblGrid>
        <w:gridCol w:w="701"/>
        <w:gridCol w:w="2552"/>
        <w:gridCol w:w="11574"/>
      </w:tblGrid>
      <w:tr w:rsidR="00F55C52" w:rsidRPr="00F55C52" w14:paraId="58D6490B" w14:textId="77777777" w:rsidTr="001165ED">
        <w:trPr>
          <w:trHeight w:val="1117"/>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02E6BCF3" w14:textId="77777777" w:rsidR="00F55C52" w:rsidRPr="00F55C52" w:rsidRDefault="00F55C52" w:rsidP="001165ED">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F55C52">
              <w:rPr>
                <w:rFonts w:ascii="Times New Roman" w:hAnsi="Times New Roman" w:cs="Times New Roman"/>
                <w:b/>
                <w:iCs/>
              </w:rPr>
              <w:t>STT</w:t>
            </w:r>
          </w:p>
        </w:tc>
        <w:tc>
          <w:tcPr>
            <w:tcW w:w="2552" w:type="dxa"/>
            <w:tcBorders>
              <w:top w:val="single" w:sz="6" w:space="0" w:color="000000"/>
              <w:left w:val="single" w:sz="6" w:space="0" w:color="000000"/>
              <w:bottom w:val="single" w:sz="6" w:space="0" w:color="000000"/>
              <w:right w:val="single" w:sz="6" w:space="0" w:color="000000"/>
            </w:tcBorders>
            <w:vAlign w:val="center"/>
          </w:tcPr>
          <w:p w14:paraId="68EB6A20" w14:textId="77777777" w:rsidR="00F55C52" w:rsidRPr="00F55C52" w:rsidRDefault="00F55C52" w:rsidP="001165ED">
            <w:pPr>
              <w:pStyle w:val="NormalWeb"/>
              <w:spacing w:before="0" w:beforeAutospacing="0" w:after="0" w:afterAutospacing="0" w:line="360" w:lineRule="auto"/>
              <w:jc w:val="center"/>
              <w:rPr>
                <w:rFonts w:ascii="Times New Roman" w:hAnsi="Times New Roman" w:cs="Times New Roman"/>
                <w:b/>
                <w:iCs/>
                <w:lang w:val="nl-NL"/>
              </w:rPr>
            </w:pPr>
            <w:r w:rsidRPr="00F55C52">
              <w:rPr>
                <w:rFonts w:ascii="Times New Roman" w:hAnsi="Times New Roman" w:cs="Times New Roman"/>
                <w:b/>
                <w:iCs/>
                <w:lang w:val="nl-NL"/>
              </w:rPr>
              <w:t>Danh mục hàng hóa</w:t>
            </w:r>
          </w:p>
        </w:tc>
        <w:tc>
          <w:tcPr>
            <w:tcW w:w="11574"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2A534DA4" w14:textId="77777777" w:rsidR="00F55C52" w:rsidRPr="00F55C52" w:rsidRDefault="00F55C52" w:rsidP="001165ED">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F55C52">
              <w:rPr>
                <w:rFonts w:ascii="Times New Roman" w:hAnsi="Times New Roman" w:cs="Times New Roman"/>
                <w:b/>
                <w:iCs/>
                <w:lang w:val="nl-NL"/>
              </w:rPr>
              <w:t>Thông số kỹ thuật</w:t>
            </w:r>
          </w:p>
        </w:tc>
      </w:tr>
    </w:tbl>
    <w:p w14:paraId="2FBD1B3D" w14:textId="77777777" w:rsidR="00F55C52" w:rsidRPr="00F55C52" w:rsidRDefault="00F55C52" w:rsidP="00F55C52"/>
    <w:tbl>
      <w:tblPr>
        <w:tblpPr w:leftFromText="180" w:rightFromText="180" w:horzAnchor="margin" w:tblpXSpec="center" w:tblpY="984"/>
        <w:tblW w:w="14827" w:type="dxa"/>
        <w:tblLook w:val="04A0" w:firstRow="1" w:lastRow="0" w:firstColumn="1" w:lastColumn="0" w:noHBand="0" w:noVBand="1"/>
      </w:tblPr>
      <w:tblGrid>
        <w:gridCol w:w="701"/>
        <w:gridCol w:w="2552"/>
        <w:gridCol w:w="11574"/>
      </w:tblGrid>
      <w:tr w:rsidR="00F55C52" w:rsidRPr="00F55C52" w14:paraId="654520E5" w14:textId="77777777" w:rsidTr="001165ED">
        <w:trPr>
          <w:trHeight w:val="408"/>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04CAD0C0" w14:textId="77777777" w:rsidR="00F55C52" w:rsidRPr="00F55C52" w:rsidRDefault="00F55C52" w:rsidP="001165ED">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F55C52">
              <w:rPr>
                <w:rFonts w:ascii="Times New Roman" w:eastAsia="Times New Roman" w:hAnsi="Times New Roman" w:cs="Times New Roman"/>
                <w:spacing w:val="-4"/>
                <w:lang w:val="nl-NL"/>
              </w:rPr>
              <w:t>1</w:t>
            </w:r>
          </w:p>
        </w:tc>
        <w:tc>
          <w:tcPr>
            <w:tcW w:w="2552" w:type="dxa"/>
            <w:tcBorders>
              <w:top w:val="single" w:sz="6" w:space="0" w:color="000000"/>
              <w:left w:val="single" w:sz="6" w:space="0" w:color="000000"/>
              <w:bottom w:val="single" w:sz="6" w:space="0" w:color="000000"/>
              <w:right w:val="single" w:sz="6" w:space="0" w:color="000000"/>
            </w:tcBorders>
            <w:vAlign w:val="center"/>
          </w:tcPr>
          <w:p w14:paraId="73B70434" w14:textId="77777777" w:rsidR="00F55C52" w:rsidRPr="00F55C52" w:rsidRDefault="00F55C52" w:rsidP="001165ED">
            <w:pPr>
              <w:spacing w:line="360" w:lineRule="auto"/>
              <w:rPr>
                <w:spacing w:val="2"/>
                <w:szCs w:val="24"/>
                <w:lang w:val="nl-NL"/>
              </w:rPr>
            </w:pPr>
          </w:p>
          <w:p w14:paraId="4F293068" w14:textId="77777777" w:rsidR="00F55C52" w:rsidRPr="00F55C52" w:rsidRDefault="00F55C52" w:rsidP="001165ED">
            <w:pPr>
              <w:spacing w:line="360" w:lineRule="auto"/>
              <w:jc w:val="center"/>
              <w:rPr>
                <w:b/>
                <w:bCs/>
                <w:szCs w:val="24"/>
                <w:lang w:val="nl-NL"/>
              </w:rPr>
            </w:pPr>
            <w:r w:rsidRPr="00F55C52">
              <w:rPr>
                <w:b/>
                <w:bCs/>
                <w:szCs w:val="24"/>
                <w:lang w:val="nl-NL"/>
              </w:rPr>
              <w:t>Bộ quà tặng Quốc tế lao động năm 2026 tặng đoàn viên Công đoàn cơ sở Công ty TNHH Compal (Việt Nam)</w:t>
            </w:r>
          </w:p>
        </w:tc>
        <w:tc>
          <w:tcPr>
            <w:tcW w:w="11574"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7A32E6CF" w14:textId="77777777" w:rsidR="00F55C52" w:rsidRPr="00F55C52" w:rsidRDefault="00F55C52" w:rsidP="001165ED">
            <w:pPr>
              <w:spacing w:line="360" w:lineRule="auto"/>
              <w:rPr>
                <w:szCs w:val="24"/>
                <w:lang w:val="nl-NL"/>
              </w:rPr>
            </w:pPr>
          </w:p>
          <w:p w14:paraId="0DCD9C06" w14:textId="77777777" w:rsidR="00F55C52" w:rsidRPr="00F55C52" w:rsidRDefault="00F55C52" w:rsidP="001165ED">
            <w:pPr>
              <w:spacing w:line="360" w:lineRule="auto"/>
              <w:rPr>
                <w:szCs w:val="24"/>
                <w:lang w:val="nl-NL"/>
              </w:rPr>
            </w:pPr>
          </w:p>
          <w:p w14:paraId="23E7395F" w14:textId="77777777" w:rsidR="00F55C52" w:rsidRPr="00F55C52" w:rsidRDefault="00F55C52" w:rsidP="001165ED">
            <w:pPr>
              <w:spacing w:line="360" w:lineRule="auto"/>
              <w:jc w:val="center"/>
              <w:rPr>
                <w:szCs w:val="24"/>
                <w:lang w:val="nl-NL"/>
              </w:rPr>
            </w:pPr>
          </w:p>
          <w:p w14:paraId="7890A4E9" w14:textId="77777777" w:rsidR="00F55C52" w:rsidRPr="00F55C52" w:rsidRDefault="00F55C52" w:rsidP="001165ED">
            <w:pPr>
              <w:numPr>
                <w:ilvl w:val="0"/>
                <w:numId w:val="2"/>
              </w:numPr>
              <w:jc w:val="left"/>
              <w:rPr>
                <w:b/>
                <w:bCs/>
                <w:sz w:val="26"/>
                <w:szCs w:val="26"/>
                <w:lang w:val="nl-NL" w:eastAsia="vi-VN"/>
              </w:rPr>
            </w:pPr>
            <w:r w:rsidRPr="00F55C52">
              <w:rPr>
                <w:b/>
                <w:sz w:val="26"/>
                <w:szCs w:val="26"/>
                <w:lang w:val="nl-NL"/>
              </w:rPr>
              <w:t xml:space="preserve">Bộ quà tặng bao gồm: </w:t>
            </w:r>
            <w:r w:rsidRPr="00F55C52">
              <w:rPr>
                <w:b/>
                <w:bCs/>
                <w:sz w:val="26"/>
                <w:szCs w:val="26"/>
                <w:lang w:val="nl-NL" w:eastAsia="vi-VN"/>
              </w:rPr>
              <w:t>Ô che cầm tay + Khăn tắm 70*140cm + Bao gói bộ quà tặng.</w:t>
            </w:r>
          </w:p>
          <w:p w14:paraId="60136FB6" w14:textId="77777777" w:rsidR="00F55C52" w:rsidRPr="00F55C52" w:rsidRDefault="00F55C52" w:rsidP="001165ED">
            <w:pPr>
              <w:numPr>
                <w:ilvl w:val="0"/>
                <w:numId w:val="2"/>
              </w:numPr>
              <w:jc w:val="left"/>
              <w:rPr>
                <w:b/>
                <w:bCs/>
                <w:sz w:val="26"/>
                <w:szCs w:val="26"/>
                <w:lang w:eastAsia="vi-VN"/>
              </w:rPr>
            </w:pPr>
            <w:r w:rsidRPr="00F55C52">
              <w:rPr>
                <w:b/>
                <w:bCs/>
                <w:sz w:val="26"/>
                <w:szCs w:val="26"/>
                <w:lang w:eastAsia="vi-VN"/>
              </w:rPr>
              <w:t>Sản phẩm 1: Ô che cầm tay</w:t>
            </w:r>
          </w:p>
          <w:p w14:paraId="64B176B3" w14:textId="77777777" w:rsidR="00F55C52" w:rsidRPr="00F55C52" w:rsidRDefault="00F55C52" w:rsidP="001165ED">
            <w:pPr>
              <w:numPr>
                <w:ilvl w:val="0"/>
                <w:numId w:val="4"/>
              </w:numPr>
              <w:ind w:left="322" w:hanging="283"/>
              <w:jc w:val="left"/>
              <w:rPr>
                <w:sz w:val="26"/>
                <w:szCs w:val="26"/>
                <w:lang w:eastAsia="vi-VN"/>
              </w:rPr>
            </w:pPr>
            <w:r w:rsidRPr="00F55C52">
              <w:rPr>
                <w:sz w:val="26"/>
                <w:szCs w:val="26"/>
                <w:lang w:eastAsia="vi-VN"/>
              </w:rPr>
              <w:t>Kiểu dáng: gập 3 tự động 2 chiều (đóng và mở) 10 múi.</w:t>
            </w:r>
          </w:p>
          <w:p w14:paraId="0723AC37" w14:textId="77777777" w:rsidR="00F55C52" w:rsidRPr="00F55C52" w:rsidRDefault="00F55C52" w:rsidP="001165ED">
            <w:pPr>
              <w:numPr>
                <w:ilvl w:val="0"/>
                <w:numId w:val="4"/>
              </w:numPr>
              <w:ind w:left="322" w:hanging="283"/>
              <w:jc w:val="left"/>
              <w:rPr>
                <w:sz w:val="26"/>
                <w:szCs w:val="26"/>
                <w:lang w:eastAsia="vi-VN"/>
              </w:rPr>
            </w:pPr>
            <w:r w:rsidRPr="00F55C52">
              <w:rPr>
                <w:sz w:val="26"/>
                <w:szCs w:val="26"/>
                <w:lang w:eastAsia="vi-VN"/>
              </w:rPr>
              <w:t>Chất liệu:</w:t>
            </w:r>
          </w:p>
          <w:p w14:paraId="7E925EC4" w14:textId="77777777" w:rsidR="00F55C52" w:rsidRPr="00F55C52" w:rsidRDefault="00F55C52" w:rsidP="001165ED">
            <w:pPr>
              <w:ind w:left="322"/>
              <w:rPr>
                <w:sz w:val="26"/>
                <w:szCs w:val="26"/>
                <w:lang w:eastAsia="vi-VN"/>
              </w:rPr>
            </w:pPr>
            <w:r w:rsidRPr="00F55C52">
              <w:rPr>
                <w:sz w:val="26"/>
                <w:szCs w:val="26"/>
                <w:lang w:eastAsia="vi-VN"/>
              </w:rPr>
              <w:t>+ Khung xương và nan ô: hợp kim thép sơn tĩnh điện chống gỉ.</w:t>
            </w:r>
          </w:p>
          <w:p w14:paraId="504A8C86" w14:textId="77777777" w:rsidR="00F55C52" w:rsidRPr="00F55C52" w:rsidRDefault="00F55C52" w:rsidP="001165ED">
            <w:pPr>
              <w:ind w:left="322"/>
              <w:rPr>
                <w:sz w:val="26"/>
                <w:szCs w:val="26"/>
                <w:lang w:eastAsia="vi-VN"/>
              </w:rPr>
            </w:pPr>
            <w:r w:rsidRPr="00F55C52">
              <w:rPr>
                <w:sz w:val="26"/>
                <w:szCs w:val="26"/>
                <w:lang w:eastAsia="vi-VN"/>
              </w:rPr>
              <w:t>+ Tay cầm: nhựa PVC hoặc tương đương và hợp kim thép</w:t>
            </w:r>
          </w:p>
          <w:p w14:paraId="56FDCC51" w14:textId="77777777" w:rsidR="00F55C52" w:rsidRPr="00F55C52" w:rsidRDefault="00F55C52" w:rsidP="001165ED">
            <w:pPr>
              <w:ind w:left="322"/>
              <w:rPr>
                <w:sz w:val="26"/>
                <w:szCs w:val="26"/>
                <w:lang w:eastAsia="vi-VN"/>
              </w:rPr>
            </w:pPr>
            <w:r w:rsidRPr="00F55C52">
              <w:rPr>
                <w:sz w:val="26"/>
                <w:szCs w:val="26"/>
                <w:lang w:eastAsia="vi-VN"/>
              </w:rPr>
              <w:t>+ Vải: Poongee hoặc tương đương tráng keo đen (mặt ngoài màu xanh mã Pantone 354 C, mặt trong màu đen)</w:t>
            </w:r>
          </w:p>
          <w:p w14:paraId="61941EE2" w14:textId="77777777" w:rsidR="00F55C52" w:rsidRPr="00F55C52" w:rsidRDefault="00F55C52" w:rsidP="001165ED">
            <w:pPr>
              <w:numPr>
                <w:ilvl w:val="0"/>
                <w:numId w:val="4"/>
              </w:numPr>
              <w:ind w:left="317"/>
              <w:jc w:val="left"/>
              <w:rPr>
                <w:sz w:val="26"/>
                <w:szCs w:val="26"/>
                <w:lang w:eastAsia="vi-VN"/>
              </w:rPr>
            </w:pPr>
            <w:r w:rsidRPr="00F55C52">
              <w:rPr>
                <w:sz w:val="26"/>
                <w:szCs w:val="26"/>
                <w:lang w:eastAsia="vi-VN"/>
              </w:rPr>
              <w:t>Kích thước:</w:t>
            </w:r>
          </w:p>
          <w:p w14:paraId="0A71ADAE" w14:textId="77777777" w:rsidR="00F55C52" w:rsidRPr="00F55C52" w:rsidRDefault="00F55C52" w:rsidP="001165ED">
            <w:pPr>
              <w:ind w:left="317"/>
              <w:rPr>
                <w:sz w:val="26"/>
                <w:szCs w:val="26"/>
                <w:lang w:eastAsia="vi-VN"/>
              </w:rPr>
            </w:pPr>
            <w:r w:rsidRPr="00F55C52">
              <w:rPr>
                <w:sz w:val="26"/>
                <w:szCs w:val="26"/>
                <w:lang w:eastAsia="vi-VN"/>
              </w:rPr>
              <w:t>+ khi gập: dài 33 cm(</w:t>
            </w:r>
            <w:r w:rsidRPr="00F55C52">
              <w:rPr>
                <w:sz w:val="26"/>
                <w:szCs w:val="26"/>
              </w:rPr>
              <w:t>±5mm), đường kính 5,5cm(±5mm)</w:t>
            </w:r>
          </w:p>
          <w:p w14:paraId="46209D10" w14:textId="77777777" w:rsidR="00F55C52" w:rsidRPr="00F55C52" w:rsidRDefault="00F55C52" w:rsidP="001165ED">
            <w:pPr>
              <w:ind w:left="317"/>
              <w:rPr>
                <w:sz w:val="26"/>
                <w:szCs w:val="26"/>
              </w:rPr>
            </w:pPr>
            <w:r w:rsidRPr="00F55C52">
              <w:rPr>
                <w:sz w:val="26"/>
                <w:szCs w:val="26"/>
                <w:lang w:eastAsia="vi-VN"/>
              </w:rPr>
              <w:t>+ khi mở: đường kính tán 101cm (</w:t>
            </w:r>
            <w:r w:rsidRPr="00F55C52">
              <w:rPr>
                <w:sz w:val="26"/>
                <w:szCs w:val="26"/>
              </w:rPr>
              <w:t>± 2cm), đường kính vòm 117cm (± 3cm), chiều cao 64cm((±5mm)</w:t>
            </w:r>
          </w:p>
          <w:p w14:paraId="6C365922" w14:textId="77777777" w:rsidR="00F55C52" w:rsidRPr="00F55C52" w:rsidRDefault="00F55C52" w:rsidP="001165ED">
            <w:pPr>
              <w:numPr>
                <w:ilvl w:val="0"/>
                <w:numId w:val="4"/>
              </w:numPr>
              <w:ind w:left="317" w:hanging="317"/>
              <w:jc w:val="left"/>
              <w:rPr>
                <w:sz w:val="26"/>
                <w:szCs w:val="26"/>
                <w:lang w:val="nl-NL"/>
              </w:rPr>
            </w:pPr>
            <w:r w:rsidRPr="00F55C52">
              <w:rPr>
                <w:sz w:val="26"/>
                <w:szCs w:val="26"/>
                <w:lang w:eastAsia="vi-VN"/>
              </w:rPr>
              <w:t>Trọng lượng: 430g (</w:t>
            </w:r>
            <w:r w:rsidRPr="00F55C52">
              <w:rPr>
                <w:sz w:val="26"/>
                <w:szCs w:val="26"/>
                <w:lang w:val="nl-NL"/>
              </w:rPr>
              <w:t>±5g)</w:t>
            </w:r>
          </w:p>
          <w:p w14:paraId="7C0663E3" w14:textId="77777777" w:rsidR="00F55C52" w:rsidRPr="00F55C52" w:rsidRDefault="00F55C52" w:rsidP="001165ED">
            <w:pPr>
              <w:numPr>
                <w:ilvl w:val="0"/>
                <w:numId w:val="4"/>
              </w:numPr>
              <w:ind w:left="317"/>
              <w:jc w:val="left"/>
              <w:rPr>
                <w:sz w:val="26"/>
                <w:szCs w:val="26"/>
                <w:lang w:val="nl-NL"/>
              </w:rPr>
            </w:pPr>
            <w:r w:rsidRPr="00F55C52">
              <w:rPr>
                <w:sz w:val="26"/>
                <w:szCs w:val="26"/>
                <w:lang w:val="nl-NL" w:eastAsia="vi-VN"/>
              </w:rPr>
              <w:t>In ấn: in logo 1 màu 2 vị trí lên 2 múi ô, kích thước in ngang 20cm * cao 12cm</w:t>
            </w:r>
          </w:p>
          <w:p w14:paraId="1C32E318" w14:textId="77777777" w:rsidR="00F55C52" w:rsidRPr="00F55C52" w:rsidRDefault="00F55C52" w:rsidP="001165ED">
            <w:pPr>
              <w:numPr>
                <w:ilvl w:val="0"/>
                <w:numId w:val="4"/>
              </w:numPr>
              <w:ind w:left="317"/>
              <w:jc w:val="left"/>
              <w:rPr>
                <w:sz w:val="26"/>
                <w:szCs w:val="26"/>
                <w:lang w:val="nl-NL"/>
              </w:rPr>
            </w:pPr>
            <w:r w:rsidRPr="00F55C52">
              <w:rPr>
                <w:sz w:val="26"/>
                <w:szCs w:val="26"/>
                <w:lang w:val="nl-NL"/>
              </w:rPr>
              <w:t>Đóng gói: Ô đựng trong bao cùng chất liệu</w:t>
            </w:r>
          </w:p>
          <w:p w14:paraId="673ECB49" w14:textId="77777777" w:rsidR="00F55C52" w:rsidRPr="00F55C52" w:rsidRDefault="00F55C52" w:rsidP="001165ED">
            <w:pPr>
              <w:ind w:left="720"/>
              <w:rPr>
                <w:sz w:val="26"/>
                <w:szCs w:val="26"/>
                <w:lang w:val="nl-NL"/>
              </w:rPr>
            </w:pPr>
            <w:r w:rsidRPr="00F55C52">
              <w:rPr>
                <w:sz w:val="26"/>
                <w:szCs w:val="26"/>
                <w:lang w:val="nl-NL"/>
              </w:rPr>
              <w:t>Hình ảnh minh họa</w:t>
            </w:r>
          </w:p>
          <w:p w14:paraId="6F0998DE" w14:textId="77777777" w:rsidR="00F55C52" w:rsidRPr="00F55C52" w:rsidRDefault="00F55C52" w:rsidP="001165ED">
            <w:pPr>
              <w:ind w:left="720"/>
              <w:rPr>
                <w:sz w:val="26"/>
                <w:szCs w:val="26"/>
                <w:lang w:val="nl-NL"/>
              </w:rPr>
            </w:pPr>
            <w:r w:rsidRPr="00F55C52">
              <w:rPr>
                <w:noProof/>
                <w:sz w:val="26"/>
                <w:szCs w:val="26"/>
              </w:rPr>
              <w:drawing>
                <wp:inline distT="0" distB="0" distL="0" distR="0" wp14:anchorId="4BB0DF1E" wp14:editId="5B6C518C">
                  <wp:extent cx="1501775" cy="1571625"/>
                  <wp:effectExtent l="0" t="0" r="3175" b="9525"/>
                  <wp:docPr id="205444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2401" cy="1572280"/>
                          </a:xfrm>
                          <a:prstGeom prst="rect">
                            <a:avLst/>
                          </a:prstGeom>
                          <a:noFill/>
                          <a:ln>
                            <a:noFill/>
                          </a:ln>
                        </pic:spPr>
                      </pic:pic>
                    </a:graphicData>
                  </a:graphic>
                </wp:inline>
              </w:drawing>
            </w:r>
          </w:p>
          <w:p w14:paraId="5E3A6552" w14:textId="77777777" w:rsidR="00F55C52" w:rsidRPr="00F55C52" w:rsidRDefault="00F55C52" w:rsidP="001165ED">
            <w:pPr>
              <w:numPr>
                <w:ilvl w:val="0"/>
                <w:numId w:val="3"/>
              </w:numPr>
              <w:ind w:left="742" w:hanging="283"/>
              <w:jc w:val="left"/>
              <w:rPr>
                <w:sz w:val="26"/>
                <w:szCs w:val="26"/>
                <w:lang w:eastAsia="vi-VN"/>
              </w:rPr>
            </w:pPr>
            <w:r w:rsidRPr="00F55C52">
              <w:rPr>
                <w:b/>
                <w:bCs/>
                <w:sz w:val="26"/>
                <w:szCs w:val="26"/>
                <w:lang w:eastAsia="vi-VN"/>
              </w:rPr>
              <w:lastRenderedPageBreak/>
              <w:t>Sản phẩm 2:</w:t>
            </w:r>
            <w:r w:rsidRPr="00F55C52">
              <w:rPr>
                <w:sz w:val="26"/>
                <w:szCs w:val="26"/>
                <w:lang w:eastAsia="vi-VN"/>
              </w:rPr>
              <w:t xml:space="preserve"> </w:t>
            </w:r>
            <w:r w:rsidRPr="00F55C52">
              <w:rPr>
                <w:b/>
                <w:bCs/>
                <w:sz w:val="26"/>
                <w:szCs w:val="26"/>
                <w:lang w:eastAsia="vi-VN"/>
              </w:rPr>
              <w:t>Khăn tắm 70*140cm</w:t>
            </w:r>
          </w:p>
          <w:p w14:paraId="014DF18E" w14:textId="77777777" w:rsidR="00F55C52" w:rsidRPr="00F55C52" w:rsidRDefault="00F55C52" w:rsidP="001165ED">
            <w:pPr>
              <w:numPr>
                <w:ilvl w:val="0"/>
                <w:numId w:val="5"/>
              </w:numPr>
              <w:ind w:left="317"/>
              <w:jc w:val="left"/>
              <w:rPr>
                <w:sz w:val="26"/>
                <w:szCs w:val="26"/>
                <w:lang w:eastAsia="vi-VN"/>
              </w:rPr>
            </w:pPr>
            <w:r w:rsidRPr="00F55C52">
              <w:rPr>
                <w:sz w:val="26"/>
                <w:szCs w:val="26"/>
                <w:lang w:eastAsia="vi-VN"/>
              </w:rPr>
              <w:t>Kích thước: 70*140cm (</w:t>
            </w:r>
            <w:r w:rsidRPr="00F55C52">
              <w:rPr>
                <w:sz w:val="26"/>
                <w:szCs w:val="26"/>
                <w:lang w:val="nl-NL"/>
              </w:rPr>
              <w:t>± 2cm)</w:t>
            </w:r>
          </w:p>
          <w:p w14:paraId="2638843E" w14:textId="77777777" w:rsidR="00F55C52" w:rsidRPr="00F55C52" w:rsidRDefault="00F55C52" w:rsidP="001165ED">
            <w:pPr>
              <w:numPr>
                <w:ilvl w:val="0"/>
                <w:numId w:val="5"/>
              </w:numPr>
              <w:ind w:left="317"/>
              <w:jc w:val="left"/>
              <w:rPr>
                <w:sz w:val="26"/>
                <w:szCs w:val="26"/>
                <w:lang w:eastAsia="vi-VN"/>
              </w:rPr>
            </w:pPr>
            <w:r w:rsidRPr="00F55C52">
              <w:rPr>
                <w:sz w:val="26"/>
                <w:szCs w:val="26"/>
                <w:lang w:val="nl-NL"/>
              </w:rPr>
              <w:t xml:space="preserve">Trọng lượng: 400g </w:t>
            </w:r>
            <w:r w:rsidRPr="00F55C52">
              <w:rPr>
                <w:b/>
                <w:bCs/>
                <w:sz w:val="26"/>
                <w:szCs w:val="26"/>
                <w:lang w:eastAsia="vi-VN"/>
              </w:rPr>
              <w:t>(</w:t>
            </w:r>
            <w:r w:rsidRPr="00F55C52">
              <w:rPr>
                <w:sz w:val="26"/>
                <w:szCs w:val="26"/>
                <w:lang w:val="nl-NL"/>
              </w:rPr>
              <w:t>±10g)</w:t>
            </w:r>
          </w:p>
          <w:p w14:paraId="61360614" w14:textId="77777777" w:rsidR="00F55C52" w:rsidRPr="00F55C52" w:rsidRDefault="00F55C52" w:rsidP="001165ED">
            <w:pPr>
              <w:numPr>
                <w:ilvl w:val="0"/>
                <w:numId w:val="5"/>
              </w:numPr>
              <w:ind w:left="317"/>
              <w:jc w:val="left"/>
              <w:rPr>
                <w:sz w:val="26"/>
                <w:szCs w:val="26"/>
                <w:lang w:eastAsia="vi-VN"/>
              </w:rPr>
            </w:pPr>
            <w:r w:rsidRPr="00F55C52">
              <w:rPr>
                <w:sz w:val="26"/>
                <w:szCs w:val="26"/>
                <w:lang w:eastAsia="vi-VN"/>
              </w:rPr>
              <w:t xml:space="preserve">Họa tiết: khăn trơn, </w:t>
            </w:r>
            <w:r w:rsidRPr="00F55C52">
              <w:rPr>
                <w:sz w:val="26"/>
                <w:szCs w:val="26"/>
              </w:rPr>
              <w:t>Border 2 đầu khăn</w:t>
            </w:r>
          </w:p>
          <w:p w14:paraId="70942483" w14:textId="77777777" w:rsidR="00F55C52" w:rsidRPr="00F55C52" w:rsidRDefault="00F55C52" w:rsidP="001165ED">
            <w:pPr>
              <w:numPr>
                <w:ilvl w:val="0"/>
                <w:numId w:val="5"/>
              </w:numPr>
              <w:ind w:left="317"/>
              <w:jc w:val="left"/>
              <w:rPr>
                <w:sz w:val="26"/>
                <w:szCs w:val="26"/>
                <w:lang w:eastAsia="vi-VN"/>
              </w:rPr>
            </w:pPr>
            <w:r w:rsidRPr="00F55C52">
              <w:rPr>
                <w:sz w:val="26"/>
                <w:szCs w:val="26"/>
                <w:lang w:eastAsia="vi-VN"/>
              </w:rPr>
              <w:t xml:space="preserve">Chất liệu: Sợi tre 65%, Sợi CVC 35% (Cotton 90%- Poly 10%) trong đó: </w:t>
            </w:r>
          </w:p>
          <w:p w14:paraId="7E49A5AE" w14:textId="77777777" w:rsidR="00F55C52" w:rsidRPr="00F55C52" w:rsidRDefault="00F55C52" w:rsidP="001165ED">
            <w:pPr>
              <w:ind w:left="317"/>
              <w:rPr>
                <w:sz w:val="26"/>
                <w:szCs w:val="26"/>
              </w:rPr>
            </w:pPr>
            <w:r w:rsidRPr="00F55C52">
              <w:rPr>
                <w:sz w:val="26"/>
                <w:szCs w:val="26"/>
              </w:rPr>
              <w:t xml:space="preserve">+ Hàm lượng Formaldehyt ≤ 16mg/kg (Theo tiêu chuẩn TCVN 7421-1:2013 (ISO 14184-1:2011) </w:t>
            </w:r>
            <w:r w:rsidRPr="00F55C52">
              <w:rPr>
                <w:sz w:val="26"/>
                <w:szCs w:val="26"/>
                <w:lang w:eastAsia="vi-VN"/>
              </w:rPr>
              <w:t>hoặc tương đương</w:t>
            </w:r>
            <w:r w:rsidRPr="00F55C52">
              <w:rPr>
                <w:rStyle w:val="fontstyle01"/>
                <w:color w:val="auto"/>
                <w:sz w:val="26"/>
                <w:szCs w:val="26"/>
              </w:rPr>
              <w:t>)</w:t>
            </w:r>
          </w:p>
          <w:p w14:paraId="6A65FA39" w14:textId="77777777" w:rsidR="00F55C52" w:rsidRPr="00F55C52" w:rsidRDefault="00F55C52" w:rsidP="001165ED">
            <w:pPr>
              <w:ind w:left="317"/>
              <w:rPr>
                <w:sz w:val="26"/>
                <w:szCs w:val="26"/>
              </w:rPr>
            </w:pPr>
            <w:r w:rsidRPr="00F55C52">
              <w:rPr>
                <w:sz w:val="26"/>
                <w:szCs w:val="26"/>
              </w:rPr>
              <w:t xml:space="preserve">+ Các amin thơm giải phóng từ chất màu azo ≤ 10mg/kg (Theo tiêu chuẩn TCVN </w:t>
            </w:r>
            <w:r w:rsidRPr="00F55C52">
              <w:rPr>
                <w:rStyle w:val="fontstyle01"/>
                <w:color w:val="auto"/>
                <w:sz w:val="26"/>
                <w:szCs w:val="26"/>
              </w:rPr>
              <w:t>12512-1:2018 (</w:t>
            </w:r>
            <w:r w:rsidRPr="00F55C52">
              <w:rPr>
                <w:sz w:val="26"/>
                <w:szCs w:val="26"/>
              </w:rPr>
              <w:t xml:space="preserve">ISO 14362-1:2017) </w:t>
            </w:r>
            <w:r w:rsidRPr="00F55C52">
              <w:rPr>
                <w:sz w:val="26"/>
                <w:szCs w:val="26"/>
                <w:lang w:eastAsia="vi-VN"/>
              </w:rPr>
              <w:t>hoặc tương đương</w:t>
            </w:r>
            <w:r w:rsidRPr="00F55C52">
              <w:rPr>
                <w:sz w:val="26"/>
                <w:szCs w:val="26"/>
              </w:rPr>
              <w:t>)</w:t>
            </w:r>
          </w:p>
          <w:p w14:paraId="653D39D7" w14:textId="77777777" w:rsidR="00F55C52" w:rsidRPr="00F55C52" w:rsidRDefault="00F55C52" w:rsidP="001165ED">
            <w:pPr>
              <w:numPr>
                <w:ilvl w:val="0"/>
                <w:numId w:val="5"/>
              </w:numPr>
              <w:ind w:left="317" w:hanging="317"/>
              <w:jc w:val="left"/>
              <w:rPr>
                <w:sz w:val="26"/>
                <w:szCs w:val="26"/>
              </w:rPr>
            </w:pPr>
            <w:r w:rsidRPr="00F55C52">
              <w:rPr>
                <w:sz w:val="26"/>
                <w:szCs w:val="26"/>
              </w:rPr>
              <w:t>Màu sắc: chia đều 5 màu (xanh cổ vịt, nâu, vàng nhạt, xanh da trời, hồng đỗ)</w:t>
            </w:r>
          </w:p>
          <w:p w14:paraId="78E0E4D6" w14:textId="77777777" w:rsidR="00F55C52" w:rsidRPr="00F55C52" w:rsidRDefault="00F55C52" w:rsidP="001165ED">
            <w:pPr>
              <w:numPr>
                <w:ilvl w:val="0"/>
                <w:numId w:val="5"/>
              </w:numPr>
              <w:ind w:left="317" w:hanging="317"/>
              <w:jc w:val="left"/>
              <w:rPr>
                <w:sz w:val="26"/>
                <w:szCs w:val="26"/>
              </w:rPr>
            </w:pPr>
            <w:r w:rsidRPr="00F55C52">
              <w:rPr>
                <w:sz w:val="26"/>
                <w:szCs w:val="26"/>
              </w:rPr>
              <w:t>Hình ảnh minh họa</w:t>
            </w:r>
          </w:p>
          <w:p w14:paraId="66B7EFFC" w14:textId="77777777" w:rsidR="00F55C52" w:rsidRPr="00F55C52" w:rsidRDefault="00F55C52" w:rsidP="001165ED">
            <w:pPr>
              <w:ind w:left="317"/>
              <w:rPr>
                <w:sz w:val="26"/>
                <w:szCs w:val="26"/>
              </w:rPr>
            </w:pPr>
            <w:r w:rsidRPr="00F55C52">
              <w:rPr>
                <w:noProof/>
                <w:sz w:val="26"/>
                <w:szCs w:val="26"/>
              </w:rPr>
              <w:drawing>
                <wp:inline distT="0" distB="0" distL="0" distR="0" wp14:anchorId="658144EB" wp14:editId="2B3DDC24">
                  <wp:extent cx="2009775" cy="1071596"/>
                  <wp:effectExtent l="0" t="0" r="0" b="0"/>
                  <wp:docPr id="1976205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05932" name=""/>
                          <pic:cNvPicPr/>
                        </pic:nvPicPr>
                        <pic:blipFill>
                          <a:blip r:embed="rId6"/>
                          <a:stretch>
                            <a:fillRect/>
                          </a:stretch>
                        </pic:blipFill>
                        <pic:spPr>
                          <a:xfrm>
                            <a:off x="0" y="0"/>
                            <a:ext cx="2039838" cy="1087625"/>
                          </a:xfrm>
                          <a:prstGeom prst="rect">
                            <a:avLst/>
                          </a:prstGeom>
                        </pic:spPr>
                      </pic:pic>
                    </a:graphicData>
                  </a:graphic>
                </wp:inline>
              </w:drawing>
            </w:r>
          </w:p>
          <w:p w14:paraId="397E7555" w14:textId="77777777" w:rsidR="00F55C52" w:rsidRPr="00F55C52" w:rsidRDefault="00F55C52" w:rsidP="001165ED">
            <w:pPr>
              <w:numPr>
                <w:ilvl w:val="0"/>
                <w:numId w:val="5"/>
              </w:numPr>
              <w:ind w:left="317" w:hanging="317"/>
              <w:jc w:val="left"/>
              <w:rPr>
                <w:sz w:val="26"/>
                <w:szCs w:val="26"/>
              </w:rPr>
            </w:pPr>
            <w:r w:rsidRPr="00F55C52">
              <w:rPr>
                <w:sz w:val="26"/>
                <w:szCs w:val="26"/>
              </w:rPr>
              <w:t xml:space="preserve">In ấn: Thêu logo màu lên 1 vị trí trên sản phẩm. </w:t>
            </w:r>
          </w:p>
          <w:p w14:paraId="43680F1A" w14:textId="77777777" w:rsidR="00F55C52" w:rsidRPr="00F55C52" w:rsidRDefault="00F55C52" w:rsidP="001165ED">
            <w:pPr>
              <w:numPr>
                <w:ilvl w:val="0"/>
                <w:numId w:val="5"/>
              </w:numPr>
              <w:ind w:left="317" w:hanging="317"/>
              <w:jc w:val="left"/>
              <w:rPr>
                <w:sz w:val="26"/>
                <w:szCs w:val="26"/>
              </w:rPr>
            </w:pPr>
            <w:r w:rsidRPr="00F55C52">
              <w:rPr>
                <w:sz w:val="26"/>
                <w:szCs w:val="26"/>
              </w:rPr>
              <w:t>Mẫu logo thêu</w:t>
            </w:r>
          </w:p>
          <w:p w14:paraId="0A182E64" w14:textId="77777777" w:rsidR="00F55C52" w:rsidRPr="00F55C52" w:rsidRDefault="00F55C52" w:rsidP="001165ED">
            <w:pPr>
              <w:ind w:left="317"/>
              <w:rPr>
                <w:sz w:val="26"/>
                <w:szCs w:val="26"/>
              </w:rPr>
            </w:pPr>
            <w:r w:rsidRPr="00F55C52">
              <w:rPr>
                <w:noProof/>
                <w:sz w:val="26"/>
                <w:szCs w:val="26"/>
              </w:rPr>
              <w:drawing>
                <wp:inline distT="0" distB="0" distL="0" distR="0" wp14:anchorId="7F3312B6" wp14:editId="6561D4D0">
                  <wp:extent cx="1466850" cy="1266825"/>
                  <wp:effectExtent l="0" t="0" r="0" b="9525"/>
                  <wp:docPr id="1821166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0" cy="1266825"/>
                          </a:xfrm>
                          <a:prstGeom prst="rect">
                            <a:avLst/>
                          </a:prstGeom>
                          <a:noFill/>
                          <a:ln>
                            <a:noFill/>
                          </a:ln>
                        </pic:spPr>
                      </pic:pic>
                    </a:graphicData>
                  </a:graphic>
                </wp:inline>
              </w:drawing>
            </w:r>
          </w:p>
          <w:p w14:paraId="5CB872EA" w14:textId="77777777" w:rsidR="00F55C52" w:rsidRPr="00F55C52" w:rsidRDefault="00F55C52" w:rsidP="001165ED">
            <w:pPr>
              <w:numPr>
                <w:ilvl w:val="0"/>
                <w:numId w:val="5"/>
              </w:numPr>
              <w:ind w:left="317" w:hanging="317"/>
              <w:jc w:val="left"/>
              <w:rPr>
                <w:sz w:val="26"/>
                <w:szCs w:val="26"/>
              </w:rPr>
            </w:pPr>
            <w:r w:rsidRPr="00F55C52">
              <w:rPr>
                <w:sz w:val="26"/>
                <w:szCs w:val="26"/>
              </w:rPr>
              <w:t>Đóng gói: 1 khăn / 1 túi nilon</w:t>
            </w:r>
          </w:p>
          <w:p w14:paraId="2B1D6AE1" w14:textId="77777777" w:rsidR="00F55C52" w:rsidRPr="00F55C52" w:rsidRDefault="00F55C52" w:rsidP="001165ED">
            <w:pPr>
              <w:numPr>
                <w:ilvl w:val="0"/>
                <w:numId w:val="3"/>
              </w:numPr>
              <w:ind w:left="781"/>
              <w:jc w:val="left"/>
              <w:rPr>
                <w:b/>
                <w:bCs/>
                <w:sz w:val="26"/>
                <w:szCs w:val="26"/>
                <w:lang w:eastAsia="vi-VN"/>
              </w:rPr>
            </w:pPr>
            <w:r w:rsidRPr="00F55C52">
              <w:rPr>
                <w:b/>
                <w:bCs/>
                <w:sz w:val="26"/>
                <w:szCs w:val="26"/>
                <w:lang w:eastAsia="vi-VN"/>
              </w:rPr>
              <w:t xml:space="preserve">Bao gói bộ quà tặng: </w:t>
            </w:r>
          </w:p>
          <w:p w14:paraId="2299F47C" w14:textId="77777777" w:rsidR="00F55C52" w:rsidRPr="00F55C52" w:rsidRDefault="00F55C52" w:rsidP="001165ED">
            <w:pPr>
              <w:pStyle w:val="ListParagraph"/>
              <w:numPr>
                <w:ilvl w:val="0"/>
                <w:numId w:val="6"/>
              </w:numPr>
              <w:jc w:val="left"/>
              <w:rPr>
                <w:i/>
                <w:iCs/>
                <w:sz w:val="26"/>
                <w:szCs w:val="26"/>
                <w:lang w:eastAsia="vi-VN"/>
              </w:rPr>
            </w:pPr>
            <w:r w:rsidRPr="00F55C52">
              <w:rPr>
                <w:i/>
                <w:iCs/>
                <w:sz w:val="26"/>
                <w:szCs w:val="26"/>
                <w:lang w:eastAsia="vi-VN"/>
              </w:rPr>
              <w:t xml:space="preserve">Hộp đựng 2 sản phẩm </w:t>
            </w:r>
          </w:p>
          <w:p w14:paraId="0744FC1D" w14:textId="77777777" w:rsidR="00F55C52" w:rsidRPr="00F55C52" w:rsidRDefault="00F55C52" w:rsidP="001165ED">
            <w:pPr>
              <w:numPr>
                <w:ilvl w:val="0"/>
                <w:numId w:val="5"/>
              </w:numPr>
              <w:jc w:val="left"/>
              <w:rPr>
                <w:sz w:val="26"/>
                <w:szCs w:val="26"/>
                <w:lang w:eastAsia="vi-VN"/>
              </w:rPr>
            </w:pPr>
            <w:r w:rsidRPr="00F55C52">
              <w:rPr>
                <w:sz w:val="26"/>
                <w:szCs w:val="26"/>
                <w:lang w:eastAsia="vi-VN"/>
              </w:rPr>
              <w:t>Chất liệu: hộp Duplex + Sóng E 3 lớp cán bóng bề mặt</w:t>
            </w:r>
          </w:p>
          <w:p w14:paraId="7C888773" w14:textId="77777777" w:rsidR="00F55C52" w:rsidRPr="00F55C52" w:rsidRDefault="00F55C52" w:rsidP="001165ED">
            <w:pPr>
              <w:numPr>
                <w:ilvl w:val="0"/>
                <w:numId w:val="5"/>
              </w:numPr>
              <w:jc w:val="left"/>
              <w:rPr>
                <w:sz w:val="26"/>
                <w:szCs w:val="26"/>
                <w:lang w:eastAsia="vi-VN"/>
              </w:rPr>
            </w:pPr>
            <w:r w:rsidRPr="00F55C52">
              <w:rPr>
                <w:sz w:val="26"/>
                <w:szCs w:val="26"/>
                <w:lang w:eastAsia="vi-VN"/>
              </w:rPr>
              <w:t>Chế tác: in logo lên 2 mặt hộp theo yêu cầu</w:t>
            </w:r>
          </w:p>
          <w:p w14:paraId="1CC13958" w14:textId="77777777" w:rsidR="00F55C52" w:rsidRPr="00F55C52" w:rsidRDefault="00F55C52" w:rsidP="001165ED">
            <w:pPr>
              <w:numPr>
                <w:ilvl w:val="0"/>
                <w:numId w:val="5"/>
              </w:numPr>
              <w:jc w:val="left"/>
              <w:rPr>
                <w:sz w:val="26"/>
                <w:szCs w:val="26"/>
                <w:lang w:eastAsia="vi-VN"/>
              </w:rPr>
            </w:pPr>
            <w:r w:rsidRPr="00F55C52">
              <w:rPr>
                <w:sz w:val="26"/>
                <w:szCs w:val="26"/>
                <w:lang w:eastAsia="vi-VN"/>
              </w:rPr>
              <w:lastRenderedPageBreak/>
              <w:t>Hình ảnh minh họa</w:t>
            </w:r>
          </w:p>
          <w:p w14:paraId="3BC1B478" w14:textId="77777777" w:rsidR="00F55C52" w:rsidRPr="00F55C52" w:rsidRDefault="00F55C52" w:rsidP="001165ED">
            <w:pPr>
              <w:ind w:left="720"/>
              <w:rPr>
                <w:sz w:val="26"/>
                <w:szCs w:val="26"/>
                <w:lang w:eastAsia="vi-VN"/>
              </w:rPr>
            </w:pPr>
            <w:r w:rsidRPr="00F55C52">
              <w:rPr>
                <w:noProof/>
                <w:sz w:val="26"/>
                <w:szCs w:val="26"/>
                <w:lang w:eastAsia="vi-VN"/>
              </w:rPr>
              <w:drawing>
                <wp:inline distT="0" distB="0" distL="0" distR="0" wp14:anchorId="752E23C6" wp14:editId="061F5892">
                  <wp:extent cx="1312500" cy="1158240"/>
                  <wp:effectExtent l="0" t="0" r="2540" b="3810"/>
                  <wp:docPr id="318927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27010" name=""/>
                          <pic:cNvPicPr/>
                        </pic:nvPicPr>
                        <pic:blipFill>
                          <a:blip r:embed="rId8"/>
                          <a:stretch>
                            <a:fillRect/>
                          </a:stretch>
                        </pic:blipFill>
                        <pic:spPr>
                          <a:xfrm>
                            <a:off x="0" y="0"/>
                            <a:ext cx="1345474" cy="1187338"/>
                          </a:xfrm>
                          <a:prstGeom prst="rect">
                            <a:avLst/>
                          </a:prstGeom>
                        </pic:spPr>
                      </pic:pic>
                    </a:graphicData>
                  </a:graphic>
                </wp:inline>
              </w:drawing>
            </w:r>
          </w:p>
          <w:p w14:paraId="11352EB9" w14:textId="77777777" w:rsidR="00F55C52" w:rsidRPr="00F55C52" w:rsidRDefault="00F55C52" w:rsidP="001165ED">
            <w:pPr>
              <w:numPr>
                <w:ilvl w:val="0"/>
                <w:numId w:val="5"/>
              </w:numPr>
              <w:jc w:val="left"/>
              <w:rPr>
                <w:sz w:val="26"/>
                <w:szCs w:val="26"/>
                <w:lang w:eastAsia="vi-VN"/>
              </w:rPr>
            </w:pPr>
            <w:r w:rsidRPr="00F55C52">
              <w:rPr>
                <w:sz w:val="26"/>
                <w:szCs w:val="26"/>
                <w:lang w:eastAsia="vi-VN"/>
              </w:rPr>
              <w:t>Kích thước hộp: 28*34,5*8cm</w:t>
            </w:r>
          </w:p>
          <w:p w14:paraId="404E1B7D" w14:textId="77777777" w:rsidR="00F55C52" w:rsidRPr="00F55C52" w:rsidRDefault="00F55C52" w:rsidP="001165ED">
            <w:pPr>
              <w:pStyle w:val="ListParagraph"/>
              <w:numPr>
                <w:ilvl w:val="0"/>
                <w:numId w:val="6"/>
              </w:numPr>
              <w:jc w:val="left"/>
              <w:rPr>
                <w:i/>
                <w:iCs/>
                <w:sz w:val="26"/>
                <w:szCs w:val="26"/>
                <w:lang w:eastAsia="vi-VN"/>
              </w:rPr>
            </w:pPr>
            <w:r w:rsidRPr="00F55C52">
              <w:rPr>
                <w:i/>
                <w:iCs/>
                <w:sz w:val="26"/>
                <w:szCs w:val="26"/>
                <w:lang w:eastAsia="vi-VN"/>
              </w:rPr>
              <w:t xml:space="preserve">Túi đựng hai sản phẩm </w:t>
            </w:r>
          </w:p>
          <w:p w14:paraId="0F8171AA" w14:textId="77777777" w:rsidR="00F55C52" w:rsidRPr="00F55C52" w:rsidRDefault="00F55C52" w:rsidP="001165ED">
            <w:pPr>
              <w:pStyle w:val="ListParagraph"/>
              <w:numPr>
                <w:ilvl w:val="0"/>
                <w:numId w:val="5"/>
              </w:numPr>
              <w:jc w:val="left"/>
              <w:rPr>
                <w:sz w:val="26"/>
                <w:szCs w:val="26"/>
                <w:lang w:eastAsia="vi-VN"/>
              </w:rPr>
            </w:pPr>
            <w:r w:rsidRPr="00F55C52">
              <w:rPr>
                <w:sz w:val="26"/>
                <w:szCs w:val="26"/>
                <w:lang w:eastAsia="vi-VN"/>
              </w:rPr>
              <w:t>Chất liệu: Giấy coucher định lượng 250 gsm, cán bóng bề mặt</w:t>
            </w:r>
          </w:p>
          <w:p w14:paraId="73F245C5" w14:textId="77777777" w:rsidR="00F55C52" w:rsidRPr="00F55C52" w:rsidRDefault="00F55C52" w:rsidP="001165ED">
            <w:pPr>
              <w:numPr>
                <w:ilvl w:val="0"/>
                <w:numId w:val="5"/>
              </w:numPr>
              <w:jc w:val="left"/>
              <w:rPr>
                <w:sz w:val="26"/>
                <w:szCs w:val="26"/>
                <w:lang w:eastAsia="vi-VN"/>
              </w:rPr>
            </w:pPr>
            <w:r w:rsidRPr="00F55C52">
              <w:rPr>
                <w:sz w:val="26"/>
                <w:szCs w:val="26"/>
                <w:lang w:eastAsia="vi-VN"/>
              </w:rPr>
              <w:t>Chế tác: in logo lên 2 mặt túi giấy theo yêu cầu</w:t>
            </w:r>
          </w:p>
          <w:p w14:paraId="306B8D8E" w14:textId="77777777" w:rsidR="00F55C52" w:rsidRPr="00F55C52" w:rsidRDefault="00F55C52" w:rsidP="001165ED">
            <w:pPr>
              <w:numPr>
                <w:ilvl w:val="0"/>
                <w:numId w:val="5"/>
              </w:numPr>
              <w:jc w:val="left"/>
              <w:rPr>
                <w:sz w:val="26"/>
                <w:szCs w:val="26"/>
                <w:lang w:eastAsia="vi-VN"/>
              </w:rPr>
            </w:pPr>
            <w:r w:rsidRPr="00F55C52">
              <w:rPr>
                <w:sz w:val="26"/>
                <w:szCs w:val="26"/>
                <w:lang w:eastAsia="vi-VN"/>
              </w:rPr>
              <w:t>Hình ảnh minh họa</w:t>
            </w:r>
          </w:p>
          <w:p w14:paraId="29224526" w14:textId="77777777" w:rsidR="00F55C52" w:rsidRPr="00F55C52" w:rsidRDefault="00F55C52" w:rsidP="001165ED">
            <w:pPr>
              <w:ind w:left="720"/>
              <w:rPr>
                <w:sz w:val="26"/>
                <w:szCs w:val="26"/>
                <w:lang w:eastAsia="vi-VN"/>
              </w:rPr>
            </w:pPr>
          </w:p>
          <w:p w14:paraId="22C37E00" w14:textId="77777777" w:rsidR="00F55C52" w:rsidRPr="00F55C52" w:rsidRDefault="00F55C52" w:rsidP="001165ED">
            <w:pPr>
              <w:ind w:left="720"/>
              <w:rPr>
                <w:sz w:val="26"/>
                <w:szCs w:val="26"/>
                <w:lang w:eastAsia="vi-VN"/>
              </w:rPr>
            </w:pPr>
            <w:r w:rsidRPr="00F55C52">
              <w:rPr>
                <w:noProof/>
                <w:sz w:val="26"/>
                <w:szCs w:val="26"/>
                <w:lang w:eastAsia="vi-VN"/>
              </w:rPr>
              <w:drawing>
                <wp:inline distT="0" distB="0" distL="0" distR="0" wp14:anchorId="7B959368" wp14:editId="3444E9BA">
                  <wp:extent cx="1034834" cy="908685"/>
                  <wp:effectExtent l="0" t="0" r="0" b="5715"/>
                  <wp:docPr id="35331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1694" name=""/>
                          <pic:cNvPicPr/>
                        </pic:nvPicPr>
                        <pic:blipFill>
                          <a:blip r:embed="rId9"/>
                          <a:stretch>
                            <a:fillRect/>
                          </a:stretch>
                        </pic:blipFill>
                        <pic:spPr>
                          <a:xfrm>
                            <a:off x="0" y="0"/>
                            <a:ext cx="1048139" cy="920368"/>
                          </a:xfrm>
                          <a:prstGeom prst="rect">
                            <a:avLst/>
                          </a:prstGeom>
                        </pic:spPr>
                      </pic:pic>
                    </a:graphicData>
                  </a:graphic>
                </wp:inline>
              </w:drawing>
            </w:r>
          </w:p>
          <w:p w14:paraId="40C58C82" w14:textId="77777777" w:rsidR="00F55C52" w:rsidRPr="00F55C52" w:rsidRDefault="00F55C52" w:rsidP="001165ED">
            <w:pPr>
              <w:numPr>
                <w:ilvl w:val="0"/>
                <w:numId w:val="5"/>
              </w:numPr>
              <w:jc w:val="left"/>
              <w:rPr>
                <w:sz w:val="26"/>
                <w:szCs w:val="26"/>
                <w:lang w:eastAsia="vi-VN"/>
              </w:rPr>
            </w:pPr>
            <w:r w:rsidRPr="00F55C52">
              <w:rPr>
                <w:sz w:val="26"/>
                <w:szCs w:val="26"/>
                <w:lang w:eastAsia="vi-VN"/>
              </w:rPr>
              <w:t>Kích thước túi: 30*36*10cm</w:t>
            </w:r>
          </w:p>
          <w:p w14:paraId="75AC2E24" w14:textId="77777777" w:rsidR="00F55C52" w:rsidRPr="00F55C52" w:rsidRDefault="00F55C52" w:rsidP="001165ED">
            <w:pPr>
              <w:rPr>
                <w:sz w:val="26"/>
                <w:szCs w:val="26"/>
                <w:lang w:eastAsia="vi-VN"/>
              </w:rPr>
            </w:pPr>
          </w:p>
          <w:p w14:paraId="69730FE4" w14:textId="77777777" w:rsidR="00F55C52" w:rsidRPr="00F55C52" w:rsidRDefault="00F55C52" w:rsidP="001165ED">
            <w:pPr>
              <w:shd w:val="clear" w:color="auto" w:fill="FFFFFF"/>
              <w:spacing w:line="312" w:lineRule="auto"/>
              <w:ind w:left="57" w:right="57"/>
              <w:jc w:val="center"/>
              <w:rPr>
                <w:sz w:val="26"/>
                <w:szCs w:val="26"/>
              </w:rPr>
            </w:pPr>
            <w:r w:rsidRPr="00F55C52">
              <w:rPr>
                <w:b/>
                <w:bCs/>
                <w:sz w:val="26"/>
                <w:szCs w:val="26"/>
                <w:lang w:eastAsia="vi-VN"/>
              </w:rPr>
              <w:t>Đóng thùng</w:t>
            </w:r>
            <w:r w:rsidRPr="00F55C52">
              <w:rPr>
                <w:sz w:val="26"/>
                <w:szCs w:val="26"/>
                <w:lang w:eastAsia="vi-VN"/>
              </w:rPr>
              <w:t>: bộ quà tặng hoàn thiện đóng trong 1 thùng caton 5 lớp, ghi rõ đơn vị sản xuất và số lượng bộ quà tặng trong 1 thùng.</w:t>
            </w:r>
          </w:p>
          <w:p w14:paraId="7E357E8F" w14:textId="77777777" w:rsidR="00F55C52" w:rsidRPr="00F55C52" w:rsidRDefault="00F55C52" w:rsidP="001165ED">
            <w:pPr>
              <w:spacing w:line="360" w:lineRule="auto"/>
              <w:rPr>
                <w:szCs w:val="24"/>
              </w:rPr>
            </w:pPr>
            <w:r w:rsidRPr="00F55C52">
              <w:rPr>
                <w:noProof/>
              </w:rPr>
              <w:t xml:space="preserve"> </w:t>
            </w:r>
            <w:r w:rsidRPr="00F55C52">
              <w:rPr>
                <w:noProof/>
                <w14:ligatures w14:val="standardContextual"/>
              </w:rPr>
              <w:t xml:space="preserve"> </w:t>
            </w:r>
            <w:r w:rsidRPr="00F55C52">
              <w:rPr>
                <w:szCs w:val="24"/>
              </w:rPr>
              <w:t xml:space="preserve"> </w:t>
            </w:r>
          </w:p>
        </w:tc>
      </w:tr>
    </w:tbl>
    <w:p w14:paraId="280BCF3A" w14:textId="77777777" w:rsidR="00F55C52" w:rsidRPr="00F55C52" w:rsidRDefault="00F55C52" w:rsidP="00F55C52">
      <w:pPr>
        <w:spacing w:before="120" w:after="120" w:line="264" w:lineRule="auto"/>
        <w:ind w:firstLine="709"/>
        <w:rPr>
          <w:b/>
          <w:i/>
          <w:szCs w:val="24"/>
        </w:rPr>
        <w:sectPr w:rsidR="00F55C52" w:rsidRPr="00F55C52" w:rsidSect="00F55C52">
          <w:footnotePr>
            <w:numRestart w:val="eachSect"/>
          </w:footnotePr>
          <w:pgSz w:w="16838" w:h="11906" w:orient="landscape" w:code="9"/>
          <w:pgMar w:top="1411" w:right="1138" w:bottom="1138" w:left="1138" w:header="720" w:footer="720" w:gutter="0"/>
          <w:cols w:space="720"/>
          <w:docGrid w:linePitch="381"/>
        </w:sectPr>
      </w:pPr>
    </w:p>
    <w:p w14:paraId="6819BC55" w14:textId="77777777" w:rsidR="00F55C52" w:rsidRPr="00F55C52" w:rsidRDefault="00F55C52" w:rsidP="00F55C52">
      <w:pPr>
        <w:pStyle w:val="ListParagraph"/>
        <w:numPr>
          <w:ilvl w:val="1"/>
          <w:numId w:val="1"/>
        </w:numPr>
        <w:spacing w:before="120" w:after="120" w:line="264" w:lineRule="auto"/>
        <w:rPr>
          <w:b/>
          <w:i/>
          <w:szCs w:val="24"/>
        </w:rPr>
      </w:pPr>
      <w:r w:rsidRPr="00F55C52">
        <w:rPr>
          <w:b/>
          <w:i/>
          <w:szCs w:val="24"/>
        </w:rPr>
        <w:lastRenderedPageBreak/>
        <w:t>Các yêu cầu khác</w:t>
      </w:r>
    </w:p>
    <w:p w14:paraId="3E5B0808" w14:textId="77777777" w:rsidR="00F55C52" w:rsidRPr="00F55C52" w:rsidRDefault="00F55C52" w:rsidP="00F55C52">
      <w:pPr>
        <w:suppressAutoHyphens/>
        <w:spacing w:before="80" w:after="40"/>
        <w:ind w:firstLine="709"/>
        <w:rPr>
          <w:szCs w:val="24"/>
        </w:rPr>
      </w:pPr>
      <w:r w:rsidRPr="00F55C52">
        <w:rPr>
          <w:szCs w:val="24"/>
        </w:rPr>
        <w:t xml:space="preserve">- Chất lượng hàng hóa đảm bảo mới 100%, chưa qua sử dụng, sản xuất năm 2026. </w:t>
      </w:r>
    </w:p>
    <w:p w14:paraId="454FFE1C" w14:textId="77777777" w:rsidR="00F55C52" w:rsidRPr="00F55C52" w:rsidRDefault="00F55C52" w:rsidP="00F55C52">
      <w:pPr>
        <w:suppressAutoHyphens/>
        <w:spacing w:before="80" w:after="40"/>
        <w:ind w:firstLine="709"/>
        <w:rPr>
          <w:szCs w:val="24"/>
        </w:rPr>
      </w:pPr>
      <w:r w:rsidRPr="00F55C52">
        <w:rPr>
          <w:szCs w:val="24"/>
        </w:rPr>
        <w:t xml:space="preserve">a) Yêu cầu về dịch vụ phát quà: </w:t>
      </w:r>
    </w:p>
    <w:p w14:paraId="28D464E5" w14:textId="77777777" w:rsidR="00F55C52" w:rsidRPr="00F55C52" w:rsidRDefault="00F55C52" w:rsidP="00F55C52">
      <w:pPr>
        <w:suppressAutoHyphens/>
        <w:spacing w:before="80" w:after="40"/>
        <w:ind w:firstLine="709"/>
        <w:rPr>
          <w:szCs w:val="24"/>
        </w:rPr>
      </w:pPr>
      <w:r w:rsidRPr="00F55C52">
        <w:rPr>
          <w:szCs w:val="24"/>
        </w:rPr>
        <w:t>- Nhà thầu bố trí 4 nhân sự của nhà thầu để hỗ trợ phát quà cho Chủ đầu tư tại 01 địa điểm theo chỉ định của Chủ đầu tư. Nhà thầu bố trí nhân sự cùng Chủ đầu tư điều tiết và phát quà cho công nhân viên theo 2 ca làm việc là ca ngày và ca đêm</w:t>
      </w:r>
    </w:p>
    <w:p w14:paraId="772F6E2B" w14:textId="77777777" w:rsidR="00F55C52" w:rsidRPr="00F55C52" w:rsidRDefault="00F55C52" w:rsidP="00F55C52">
      <w:pPr>
        <w:suppressAutoHyphens/>
        <w:spacing w:before="80" w:after="40"/>
        <w:ind w:firstLine="709"/>
        <w:rPr>
          <w:szCs w:val="24"/>
        </w:rPr>
      </w:pPr>
      <w:r w:rsidRPr="00F55C52">
        <w:rPr>
          <w:szCs w:val="24"/>
        </w:rPr>
        <w:t>- Tại điểm giao hàng nhân viên giao hàng phải chuẩn bị đầu đủ vật tư an toàn cần thiết như bình cứu hỏa trên xe chở hàng, áo bảo hộ có phản quang, đi giày, đeo khẩu trang, đảm bảo không có nồng độ cồn khi tham gia phát quà. Nhân sự tham gia phát quà phải có đầy đủ CCCD, đảm bảo sức khỏe không mắc bệnh truyền nhiễm, có hợp đồng thuê khoán, giấy giới thiệu của công ty, số điện thoại, họ tên và chức vụ…</w:t>
      </w:r>
    </w:p>
    <w:p w14:paraId="71A264AC" w14:textId="77777777" w:rsidR="00F55C52" w:rsidRPr="00F55C52" w:rsidRDefault="00F55C52" w:rsidP="00F55C52">
      <w:pPr>
        <w:suppressAutoHyphens/>
        <w:spacing w:before="80" w:after="40"/>
        <w:ind w:firstLine="709"/>
        <w:rPr>
          <w:szCs w:val="24"/>
        </w:rPr>
      </w:pPr>
      <w:r w:rsidRPr="00F55C52">
        <w:rPr>
          <w:szCs w:val="24"/>
        </w:rPr>
        <w:t>- Số lượng phát từng ca và ngày phát quà chủ đầu tư thống nhất và gửi lại nhà thầu 02 ngày trước khi giao hàng</w:t>
      </w:r>
    </w:p>
    <w:p w14:paraId="7DFD20D4" w14:textId="77777777" w:rsidR="00F55C52" w:rsidRPr="00F55C52" w:rsidRDefault="00F55C52" w:rsidP="00F55C52">
      <w:pPr>
        <w:suppressAutoHyphens/>
        <w:spacing w:before="80" w:after="40"/>
        <w:ind w:firstLine="709"/>
        <w:rPr>
          <w:szCs w:val="24"/>
        </w:rPr>
      </w:pPr>
      <w:r w:rsidRPr="00F55C52">
        <w:rPr>
          <w:szCs w:val="24"/>
        </w:rPr>
        <w:t xml:space="preserve">- Yêu cầu nhà thầu phải kiểm tra hàng trước khi giao để đảm bảo hàng hóa không bị thiếu, lỗi, hỏng…  </w:t>
      </w:r>
    </w:p>
    <w:p w14:paraId="72E15914" w14:textId="77777777" w:rsidR="00F55C52" w:rsidRPr="00F55C52" w:rsidRDefault="00F55C52" w:rsidP="00F55C52">
      <w:pPr>
        <w:suppressAutoHyphens/>
        <w:spacing w:before="80" w:after="40"/>
        <w:ind w:firstLine="709"/>
        <w:rPr>
          <w:szCs w:val="24"/>
        </w:rPr>
      </w:pPr>
      <w:r w:rsidRPr="00F55C52">
        <w:rPr>
          <w:szCs w:val="24"/>
        </w:rPr>
        <w:t>- Nhà thầu phải có cam kết có nhân sự sẵn sàng thực hiện các dịch vụ bảo hành hoặc dịch vụ sau bán hàng sau không quá 24h kể từ khi nhận được yêu cầu của Chủ đầu tư</w:t>
      </w:r>
    </w:p>
    <w:p w14:paraId="4A233C0B" w14:textId="77777777" w:rsidR="00F55C52" w:rsidRPr="00F55C52" w:rsidRDefault="00F55C52" w:rsidP="00F55C52">
      <w:pPr>
        <w:suppressAutoHyphens/>
        <w:spacing w:before="80" w:after="40"/>
        <w:ind w:firstLine="709"/>
        <w:rPr>
          <w:szCs w:val="24"/>
        </w:rPr>
      </w:pPr>
      <w:r w:rsidRPr="00F55C52">
        <w:rPr>
          <w:szCs w:val="24"/>
        </w:rPr>
        <w:t>- Địa điểm giao hàng: Công đoàn Công ty TNHH Compal (Việt Nam)</w:t>
      </w:r>
    </w:p>
    <w:p w14:paraId="44C33B80" w14:textId="77777777" w:rsidR="00F55C52" w:rsidRPr="00F55C52" w:rsidRDefault="00F55C52" w:rsidP="00F55C52">
      <w:pPr>
        <w:suppressAutoHyphens/>
        <w:spacing w:before="80" w:after="40"/>
        <w:ind w:firstLine="709"/>
        <w:rPr>
          <w:szCs w:val="24"/>
        </w:rPr>
      </w:pPr>
      <w:r w:rsidRPr="00F55C52">
        <w:rPr>
          <w:szCs w:val="24"/>
        </w:rPr>
        <w:t>Địa chỉ: KCN Bá Thiện, xã Bình Tuyền, tỉnh Phú Thọ</w:t>
      </w:r>
    </w:p>
    <w:p w14:paraId="10CE7E9C" w14:textId="77777777" w:rsidR="00F55C52" w:rsidRPr="00F55C52" w:rsidRDefault="00F55C52" w:rsidP="00F55C52">
      <w:pPr>
        <w:suppressAutoHyphens/>
        <w:spacing w:before="80" w:after="40"/>
        <w:ind w:firstLine="709"/>
        <w:rPr>
          <w:szCs w:val="24"/>
        </w:rPr>
      </w:pPr>
      <w:r w:rsidRPr="00F55C52">
        <w:rPr>
          <w:szCs w:val="24"/>
        </w:rPr>
        <w:t>- Hàng hoá dự phòng: Nhà thầu cam kết có sẵn 5% hàng hoá dự phòng trên tổng số lượng hàng hoá cung cấp. Để Chủ đầu tư đổi hàng kịp thời cho nhân viên khi bị lỗi hỏng trong vòng 48h.</w:t>
      </w:r>
    </w:p>
    <w:p w14:paraId="5CDBE9BB" w14:textId="77777777" w:rsidR="00F55C52" w:rsidRPr="00F55C52" w:rsidRDefault="00F55C52" w:rsidP="00F55C52">
      <w:pPr>
        <w:suppressAutoHyphens/>
        <w:spacing w:before="80" w:after="40"/>
        <w:ind w:firstLine="709"/>
        <w:rPr>
          <w:szCs w:val="24"/>
        </w:rPr>
      </w:pPr>
      <w:r w:rsidRPr="00F55C52">
        <w:rPr>
          <w:szCs w:val="24"/>
        </w:rPr>
        <w:t>b) Yêu cầu về tài liệu, giấy tờ:</w:t>
      </w:r>
    </w:p>
    <w:p w14:paraId="7BA29A93" w14:textId="77777777" w:rsidR="00F55C52" w:rsidRPr="00F55C52" w:rsidRDefault="00F55C52" w:rsidP="00F55C52">
      <w:pPr>
        <w:suppressAutoHyphens/>
        <w:spacing w:before="80" w:after="40"/>
        <w:ind w:firstLine="709"/>
        <w:rPr>
          <w:szCs w:val="24"/>
        </w:rPr>
      </w:pPr>
      <w:r w:rsidRPr="00F55C52">
        <w:rPr>
          <w:szCs w:val="24"/>
        </w:rPr>
        <w:t xml:space="preserve"> Nhà thầu phải có Cam kết hàng hóa có đầy đủ CO, CQ, tờ khai hải quan (đối với hàng nhập khẩu); Giấy chứng nhận xuất xưởng với hàng trong nước. Các giấy tờ này được cung cấp cho Chủ đầu tư khi bàn giao hàng hóa. </w:t>
      </w:r>
    </w:p>
    <w:p w14:paraId="2810EBF8" w14:textId="77777777" w:rsidR="00F55C52" w:rsidRPr="00F55C52" w:rsidRDefault="00F55C52" w:rsidP="00F55C52">
      <w:pPr>
        <w:suppressAutoHyphens/>
        <w:spacing w:before="80" w:after="40"/>
        <w:ind w:firstLine="709"/>
        <w:rPr>
          <w:szCs w:val="24"/>
        </w:rPr>
      </w:pPr>
      <w:r w:rsidRPr="00F55C52">
        <w:rPr>
          <w:szCs w:val="24"/>
        </w:rPr>
        <w:t xml:space="preserve">c) Yêu cầu về các nội dung đối chiếu tài liệu: </w:t>
      </w:r>
    </w:p>
    <w:p w14:paraId="2C395898" w14:textId="77777777" w:rsidR="00F55C52" w:rsidRPr="00F55C52" w:rsidRDefault="00F55C52" w:rsidP="00F55C52">
      <w:pPr>
        <w:suppressAutoHyphens/>
        <w:spacing w:before="80" w:after="40"/>
        <w:ind w:firstLine="709"/>
        <w:rPr>
          <w:szCs w:val="24"/>
        </w:rPr>
      </w:pPr>
      <w:r w:rsidRPr="00F55C52">
        <w:rPr>
          <w:szCs w:val="24"/>
        </w:rPr>
        <w:t xml:space="preserve">+ Nhà thầu đáp ứng các chỉ tiêu kỹ thuật của E-HSMT, có giá chào hàng thấp nhất (được đánh giá xếp vị trí số 01) được đề xuất mời tham gia đối chiếu tài liệu trước khi ký hợp đồng; </w:t>
      </w:r>
    </w:p>
    <w:p w14:paraId="2F088E58" w14:textId="77777777" w:rsidR="00F55C52" w:rsidRPr="00F55C52" w:rsidRDefault="00F55C52" w:rsidP="00F55C52">
      <w:pPr>
        <w:suppressAutoHyphens/>
        <w:spacing w:before="80" w:after="40"/>
        <w:ind w:firstLine="709"/>
        <w:rPr>
          <w:szCs w:val="24"/>
        </w:rPr>
      </w:pPr>
      <w:r w:rsidRPr="00F55C52">
        <w:rPr>
          <w:szCs w:val="24"/>
        </w:rPr>
        <w:t>- Địa điểm đối chiếu: Công đoàn Công ty TNHH Compal (Việt Nam)</w:t>
      </w:r>
    </w:p>
    <w:p w14:paraId="7649989D" w14:textId="77777777" w:rsidR="00F55C52" w:rsidRPr="00F55C52" w:rsidRDefault="00F55C52" w:rsidP="00F55C52">
      <w:pPr>
        <w:suppressAutoHyphens/>
        <w:spacing w:before="80" w:after="40"/>
        <w:ind w:firstLine="709"/>
        <w:rPr>
          <w:szCs w:val="24"/>
        </w:rPr>
      </w:pPr>
      <w:r w:rsidRPr="00F55C52">
        <w:rPr>
          <w:szCs w:val="24"/>
        </w:rPr>
        <w:t>Địa chỉ: KCN Bá Thiện, xã Bình Tuyền, tỉnh Phú Thọ</w:t>
      </w:r>
    </w:p>
    <w:p w14:paraId="0070A64A" w14:textId="77777777" w:rsidR="00F55C52" w:rsidRPr="00F55C52" w:rsidRDefault="00F55C52" w:rsidP="00F55C52">
      <w:pPr>
        <w:suppressAutoHyphens/>
        <w:spacing w:before="80" w:after="40"/>
        <w:ind w:firstLine="709"/>
        <w:rPr>
          <w:szCs w:val="24"/>
        </w:rPr>
      </w:pPr>
      <w:r w:rsidRPr="00F55C52">
        <w:rPr>
          <w:szCs w:val="24"/>
        </w:rPr>
        <w:t xml:space="preserve">+ Nội dung đối chiếu tài liệu: Kiểm tra các chứng từ đã nộp trên hệ thống, thống nhất về các nội dung chi tiết liên quan đến quá trình thực hiện hợp đồng. </w:t>
      </w:r>
    </w:p>
    <w:p w14:paraId="7CA8240B" w14:textId="77777777" w:rsidR="00F55C52" w:rsidRPr="00F55C52" w:rsidRDefault="00F55C52" w:rsidP="00F55C52">
      <w:pPr>
        <w:suppressAutoHyphens/>
        <w:spacing w:before="80" w:after="40"/>
        <w:ind w:firstLine="709"/>
        <w:rPr>
          <w:szCs w:val="24"/>
        </w:rPr>
      </w:pPr>
      <w:r w:rsidRPr="00F55C52">
        <w:rPr>
          <w:szCs w:val="24"/>
        </w:rPr>
        <w:t>- Trong quá trình đối chiếu tài liệu, Nhà thầu phải cung cấp hàng hóa đối chiếu chứng minh chất lượng sản phẩm thực tế đáp ứng đúng với yêu cầu kỹ thuật và các giấy tờ theo các cam kết đã tuyên bố trong hồ sơ dự thầu.</w:t>
      </w:r>
    </w:p>
    <w:p w14:paraId="597BBEEB" w14:textId="77777777" w:rsidR="00F55C52" w:rsidRPr="00F55C52" w:rsidRDefault="00F55C52" w:rsidP="00F55C52">
      <w:pPr>
        <w:suppressAutoHyphens/>
        <w:spacing w:before="80" w:after="40"/>
        <w:ind w:firstLine="709"/>
        <w:rPr>
          <w:szCs w:val="24"/>
        </w:rPr>
      </w:pPr>
      <w:r w:rsidRPr="00F55C52">
        <w:rPr>
          <w:szCs w:val="24"/>
        </w:rPr>
        <w:t xml:space="preserve">- Đánh giá đối với hàng hóa đối chiếu: Hàng hóa đối chiếu được đánh giá “đáp ứng/ Đạt” và Nhà thầu được lựa chọn trúng thầu nếu đáp ứng được tất cả các tiêu chí sau: </w:t>
      </w:r>
    </w:p>
    <w:p w14:paraId="7B582B96" w14:textId="77777777" w:rsidR="00F55C52" w:rsidRPr="00F55C52" w:rsidRDefault="00F55C52" w:rsidP="00F55C52">
      <w:pPr>
        <w:suppressAutoHyphens/>
        <w:spacing w:before="80" w:after="40"/>
        <w:ind w:firstLine="709"/>
        <w:rPr>
          <w:szCs w:val="24"/>
        </w:rPr>
      </w:pPr>
      <w:r w:rsidRPr="00F55C52">
        <w:rPr>
          <w:szCs w:val="24"/>
        </w:rPr>
        <w:t>+ Đầy đủ các tiêu chí về yêu cầu kỹ thuật của E-HSMT;</w:t>
      </w:r>
    </w:p>
    <w:p w14:paraId="008D211E" w14:textId="77777777" w:rsidR="00F55C52" w:rsidRPr="00F55C52" w:rsidRDefault="00F55C52" w:rsidP="00F55C52">
      <w:pPr>
        <w:suppressAutoHyphens/>
        <w:spacing w:before="80" w:after="40"/>
        <w:ind w:firstLine="709"/>
        <w:rPr>
          <w:szCs w:val="24"/>
        </w:rPr>
      </w:pPr>
      <w:r w:rsidRPr="00F55C52">
        <w:rPr>
          <w:szCs w:val="24"/>
        </w:rPr>
        <w:t>+ Đúng như thông số chào hàng của Nhà thầu;</w:t>
      </w:r>
    </w:p>
    <w:p w14:paraId="413C26AF" w14:textId="77777777" w:rsidR="00F55C52" w:rsidRPr="00F55C52" w:rsidRDefault="00F55C52" w:rsidP="00F55C52">
      <w:pPr>
        <w:suppressAutoHyphens/>
        <w:spacing w:before="80" w:after="40"/>
        <w:ind w:firstLine="709"/>
        <w:rPr>
          <w:szCs w:val="24"/>
        </w:rPr>
      </w:pPr>
      <w:r w:rsidRPr="00F55C52">
        <w:rPr>
          <w:szCs w:val="24"/>
        </w:rPr>
        <w:lastRenderedPageBreak/>
        <w:t>+ Hàng mẫu phải đảm bảo yếu tố thẩm mỹ (Màu sắc chuẩn theo thiết kế, đúng theo mô tả hình ảnh hàng hóa đính kèm hồ sơ dự thầu);</w:t>
      </w:r>
    </w:p>
    <w:p w14:paraId="3BA4D68D" w14:textId="77777777" w:rsidR="00F55C52" w:rsidRPr="00F55C52" w:rsidRDefault="00F55C52" w:rsidP="00F55C52">
      <w:pPr>
        <w:suppressAutoHyphens/>
        <w:spacing w:before="80" w:after="40"/>
        <w:ind w:firstLine="709"/>
        <w:rPr>
          <w:szCs w:val="24"/>
        </w:rPr>
      </w:pPr>
      <w:r w:rsidRPr="00F55C52">
        <w:rPr>
          <w:szCs w:val="24"/>
        </w:rPr>
        <w:t xml:space="preserve">+ Đầy đủ tài liệu, giấy tờ thủ tục như cam kết. </w:t>
      </w:r>
    </w:p>
    <w:p w14:paraId="3DC7AF65" w14:textId="77777777" w:rsidR="00F55C52" w:rsidRPr="00F55C52" w:rsidRDefault="00F55C52" w:rsidP="00F55C52">
      <w:pPr>
        <w:suppressAutoHyphens/>
        <w:spacing w:before="80" w:after="40"/>
        <w:ind w:firstLine="709"/>
        <w:rPr>
          <w:szCs w:val="24"/>
        </w:rPr>
      </w:pPr>
      <w:r w:rsidRPr="00F55C52">
        <w:rPr>
          <w:szCs w:val="24"/>
        </w:rPr>
        <w:t>- Nếu quá thời hạn đối chiếu tài liệu, Nhà thầu được mời không có mặt tại địa chỉ thông báo theo thư mời; hoặc không cung cấp hàng hóa đối chiếu; hoặc hàng hóa đối chiếu không đáp ứng được một trong các tiêu chí đánh giá nêu trên thì Nhà thầu xếp vị trí 01 sẽ bị loại và Chủ đầu tư sẽ tiến hành mời Nhà thầu được đánh giá xếp vị trí số 02 để đối chiếu tài liệu và thực hiện các bước tiếp theo để lựa chọn nhà thầu trúng thầu.</w:t>
      </w:r>
    </w:p>
    <w:p w14:paraId="30A09D2B" w14:textId="77777777" w:rsidR="00F55C52" w:rsidRPr="00F55C52" w:rsidRDefault="00F55C52" w:rsidP="00F55C52">
      <w:pPr>
        <w:suppressAutoHyphens/>
        <w:spacing w:before="80" w:after="40"/>
        <w:ind w:firstLine="709"/>
        <w:rPr>
          <w:szCs w:val="24"/>
        </w:rPr>
      </w:pPr>
      <w:r w:rsidRPr="00F55C52">
        <w:rPr>
          <w:szCs w:val="24"/>
        </w:rPr>
        <w:t>d) Yêu cầu đóng gói:</w:t>
      </w:r>
    </w:p>
    <w:p w14:paraId="1CBA4E8B" w14:textId="77777777" w:rsidR="00F55C52" w:rsidRPr="00F55C52" w:rsidRDefault="00F55C52" w:rsidP="00F55C52">
      <w:pPr>
        <w:suppressAutoHyphens/>
        <w:spacing w:before="80" w:after="40"/>
        <w:ind w:firstLine="709"/>
        <w:rPr>
          <w:szCs w:val="24"/>
        </w:rPr>
      </w:pPr>
      <w:r w:rsidRPr="00F55C52">
        <w:rPr>
          <w:szCs w:val="24"/>
        </w:rPr>
        <w:t xml:space="preserve"> Trong quá trình vận chuyển phải đảm bảo hàng hóa còn mới 100%, nguyên vẹn bao bì, không trầy xước khi giao hàng.</w:t>
      </w:r>
    </w:p>
    <w:p w14:paraId="3263EEC2" w14:textId="77777777" w:rsidR="00F55C52" w:rsidRPr="00F55C52" w:rsidRDefault="00F55C52" w:rsidP="00F55C52">
      <w:pPr>
        <w:suppressAutoHyphens/>
        <w:spacing w:before="80" w:after="40"/>
        <w:ind w:firstLine="709"/>
        <w:rPr>
          <w:szCs w:val="24"/>
        </w:rPr>
      </w:pPr>
      <w:r w:rsidRPr="00F55C52">
        <w:rPr>
          <w:szCs w:val="24"/>
        </w:rPr>
        <w:t>- Quy cách hàng hoá: Nhà thầu phải đề xuất ký mã hiệu/ nhãn mác (nếu có), xuất xứ cụ thể của hàng hóa và các thông số kỹ thuật chi tiết của hàng hóa dự thầu, không được phép chào từ hai nhãn hiệu cho hàng hóa yêu cầu; không được ghi cụm từ “tương đương” sau nhãn hiệu hàng hóa đã chào</w:t>
      </w:r>
    </w:p>
    <w:p w14:paraId="3ECB4E29" w14:textId="77777777" w:rsidR="00F55C52" w:rsidRPr="00F55C52" w:rsidRDefault="00F55C52" w:rsidP="00F55C52">
      <w:pPr>
        <w:suppressAutoHyphens/>
        <w:spacing w:before="80" w:after="40"/>
        <w:ind w:firstLine="709"/>
        <w:rPr>
          <w:szCs w:val="24"/>
        </w:rPr>
      </w:pPr>
      <w:r w:rsidRPr="00F55C52">
        <w:rPr>
          <w:szCs w:val="24"/>
        </w:rPr>
        <w:t>• Nhà thầu cam kết đảm bảo hàng hóa được phép lưu hành hợp pháp tại Việt Nam</w:t>
      </w:r>
    </w:p>
    <w:p w14:paraId="188251E4" w14:textId="77777777" w:rsidR="00F55C52" w:rsidRPr="00F55C52" w:rsidRDefault="00F55C52" w:rsidP="00F55C52">
      <w:pPr>
        <w:suppressAutoHyphens/>
        <w:spacing w:before="80" w:after="40"/>
        <w:ind w:firstLine="709"/>
        <w:rPr>
          <w:szCs w:val="24"/>
        </w:rPr>
      </w:pPr>
      <w:r w:rsidRPr="00F55C52">
        <w:rPr>
          <w:szCs w:val="24"/>
        </w:rPr>
        <w:t>• Logo, thương hiệu được khắc in ấn thể hiện trên hàng hoá (nếu có) phải được sự cho phép của nhà sản xuất. Bất kỳ rắc rối liên quan đến pháp lý nhà thầu phải chịu hoàn toàn trách nhiệm và mọi chi phí liên quan đến gói thầu này</w:t>
      </w:r>
    </w:p>
    <w:p w14:paraId="5A8C46E2" w14:textId="77777777" w:rsidR="00F55C52" w:rsidRPr="00F55C52" w:rsidRDefault="00F55C52" w:rsidP="00F55C52">
      <w:pPr>
        <w:suppressAutoHyphens/>
        <w:spacing w:before="80" w:after="40"/>
        <w:ind w:firstLine="709"/>
        <w:rPr>
          <w:szCs w:val="24"/>
        </w:rPr>
      </w:pPr>
      <w:r w:rsidRPr="00F55C52">
        <w:rPr>
          <w:szCs w:val="24"/>
        </w:rPr>
        <w:t>• Chi phí chào thầu: Đã bao gồm VAT, chi phí vận chuyển, bốc dỡ, giao hàng</w:t>
      </w:r>
    </w:p>
    <w:p w14:paraId="528828A3" w14:textId="77777777" w:rsidR="00F55C52" w:rsidRPr="00F55C52" w:rsidRDefault="00F55C52" w:rsidP="00F55C52">
      <w:pPr>
        <w:suppressAutoHyphens/>
        <w:spacing w:before="80" w:after="40"/>
        <w:ind w:firstLine="709"/>
        <w:rPr>
          <w:szCs w:val="24"/>
          <w:lang w:val="vi-VN"/>
        </w:rPr>
      </w:pPr>
      <w:r w:rsidRPr="00F55C52">
        <w:rPr>
          <w:szCs w:val="24"/>
          <w:lang w:val="vi-VN"/>
        </w:rPr>
        <w:t>• Nhà thầu phải có bảng tuyên bố đáp ứng về kỹ thuật của hàng hóa chào thầu theo bảng sau:</w:t>
      </w:r>
    </w:p>
    <w:tbl>
      <w:tblPr>
        <w:tblStyle w:val="TableGrid"/>
        <w:tblW w:w="5000" w:type="pct"/>
        <w:tblLook w:val="04A0" w:firstRow="1" w:lastRow="0" w:firstColumn="1" w:lastColumn="0" w:noHBand="0" w:noVBand="1"/>
      </w:tblPr>
      <w:tblGrid>
        <w:gridCol w:w="1332"/>
        <w:gridCol w:w="3072"/>
        <w:gridCol w:w="2203"/>
        <w:gridCol w:w="2743"/>
      </w:tblGrid>
      <w:tr w:rsidR="00F55C52" w:rsidRPr="00F55C52" w14:paraId="6A7379BF" w14:textId="77777777" w:rsidTr="001165ED">
        <w:tc>
          <w:tcPr>
            <w:tcW w:w="712" w:type="pct"/>
            <w:vAlign w:val="center"/>
          </w:tcPr>
          <w:p w14:paraId="4C8BDB91" w14:textId="77777777" w:rsidR="00F55C52" w:rsidRPr="00F55C52" w:rsidRDefault="00F55C52" w:rsidP="001165ED">
            <w:pPr>
              <w:suppressAutoHyphens/>
              <w:spacing w:before="80" w:after="40"/>
              <w:jc w:val="center"/>
              <w:rPr>
                <w:bCs/>
                <w:iCs/>
                <w:szCs w:val="24"/>
                <w:lang w:val="vi-VN"/>
              </w:rPr>
            </w:pPr>
            <w:r w:rsidRPr="00F55C52">
              <w:rPr>
                <w:bCs/>
                <w:iCs/>
                <w:szCs w:val="24"/>
                <w:lang w:val="vi-VN"/>
              </w:rPr>
              <w:t>STT</w:t>
            </w:r>
          </w:p>
        </w:tc>
        <w:tc>
          <w:tcPr>
            <w:tcW w:w="1643" w:type="pct"/>
            <w:vAlign w:val="center"/>
          </w:tcPr>
          <w:p w14:paraId="2C732829" w14:textId="77777777" w:rsidR="00F55C52" w:rsidRPr="00F55C52" w:rsidRDefault="00F55C52" w:rsidP="001165ED">
            <w:pPr>
              <w:suppressAutoHyphens/>
              <w:spacing w:before="80" w:after="40"/>
              <w:jc w:val="center"/>
              <w:rPr>
                <w:bCs/>
                <w:iCs/>
                <w:szCs w:val="24"/>
                <w:lang w:val="vi-VN"/>
              </w:rPr>
            </w:pPr>
            <w:r w:rsidRPr="00F55C52">
              <w:rPr>
                <w:bCs/>
                <w:iCs/>
                <w:szCs w:val="24"/>
                <w:lang w:val="vi-VN"/>
              </w:rPr>
              <w:t>Yêu cầu kỹ thuật theo E-HSMT</w:t>
            </w:r>
          </w:p>
        </w:tc>
        <w:tc>
          <w:tcPr>
            <w:tcW w:w="1178" w:type="pct"/>
            <w:vAlign w:val="center"/>
          </w:tcPr>
          <w:p w14:paraId="58D8889B" w14:textId="77777777" w:rsidR="00F55C52" w:rsidRPr="00F55C52" w:rsidRDefault="00F55C52" w:rsidP="001165ED">
            <w:pPr>
              <w:suppressAutoHyphens/>
              <w:spacing w:before="80" w:after="40"/>
              <w:jc w:val="center"/>
              <w:rPr>
                <w:bCs/>
                <w:iCs/>
                <w:szCs w:val="24"/>
                <w:lang w:val="vi-VN"/>
              </w:rPr>
            </w:pPr>
            <w:r w:rsidRPr="00F55C52">
              <w:rPr>
                <w:bCs/>
                <w:iCs/>
                <w:szCs w:val="24"/>
                <w:lang w:val="vi-VN"/>
              </w:rPr>
              <w:t>Thông số kỹ thuật chào thầu</w:t>
            </w:r>
          </w:p>
        </w:tc>
        <w:tc>
          <w:tcPr>
            <w:tcW w:w="1467" w:type="pct"/>
            <w:vAlign w:val="center"/>
          </w:tcPr>
          <w:p w14:paraId="05FD88BD" w14:textId="77777777" w:rsidR="00F55C52" w:rsidRPr="00F55C52" w:rsidRDefault="00F55C52" w:rsidP="001165ED">
            <w:pPr>
              <w:suppressAutoHyphens/>
              <w:spacing w:before="80" w:after="40"/>
              <w:jc w:val="center"/>
              <w:rPr>
                <w:bCs/>
                <w:iCs/>
                <w:szCs w:val="24"/>
                <w:lang w:val="vi-VN"/>
              </w:rPr>
            </w:pPr>
            <w:r w:rsidRPr="00F55C52">
              <w:rPr>
                <w:bCs/>
                <w:iCs/>
                <w:szCs w:val="24"/>
                <w:lang w:val="vi-VN"/>
              </w:rPr>
              <w:t>Tài liệu tham chiếu trong HSDT (Trang .... catalogue)</w:t>
            </w:r>
          </w:p>
        </w:tc>
      </w:tr>
      <w:tr w:rsidR="00F55C52" w:rsidRPr="00F55C52" w14:paraId="43CF21E8" w14:textId="77777777" w:rsidTr="001165ED">
        <w:tc>
          <w:tcPr>
            <w:tcW w:w="712" w:type="pct"/>
            <w:vAlign w:val="center"/>
          </w:tcPr>
          <w:p w14:paraId="6B129257" w14:textId="77777777" w:rsidR="00F55C52" w:rsidRPr="00F55C52" w:rsidRDefault="00F55C52" w:rsidP="001165ED">
            <w:pPr>
              <w:suppressAutoHyphens/>
              <w:spacing w:before="80" w:after="40"/>
              <w:jc w:val="center"/>
              <w:rPr>
                <w:bCs/>
                <w:iCs/>
                <w:szCs w:val="24"/>
                <w:lang w:val="vi-VN"/>
              </w:rPr>
            </w:pPr>
            <w:r w:rsidRPr="00F55C52">
              <w:rPr>
                <w:bCs/>
                <w:iCs/>
                <w:szCs w:val="24"/>
                <w:lang w:val="vi-VN"/>
              </w:rPr>
              <w:t>1</w:t>
            </w:r>
          </w:p>
        </w:tc>
        <w:tc>
          <w:tcPr>
            <w:tcW w:w="1643" w:type="pct"/>
            <w:vAlign w:val="center"/>
          </w:tcPr>
          <w:p w14:paraId="4284FA68" w14:textId="77777777" w:rsidR="00F55C52" w:rsidRPr="00F55C52" w:rsidRDefault="00F55C52" w:rsidP="001165ED">
            <w:pPr>
              <w:suppressAutoHyphens/>
              <w:spacing w:before="80" w:after="40"/>
              <w:jc w:val="center"/>
              <w:rPr>
                <w:bCs/>
                <w:iCs/>
                <w:szCs w:val="24"/>
                <w:lang w:val="vi-VN"/>
              </w:rPr>
            </w:pPr>
          </w:p>
        </w:tc>
        <w:tc>
          <w:tcPr>
            <w:tcW w:w="1178" w:type="pct"/>
            <w:vAlign w:val="center"/>
          </w:tcPr>
          <w:p w14:paraId="028749B7" w14:textId="77777777" w:rsidR="00F55C52" w:rsidRPr="00F55C52" w:rsidRDefault="00F55C52" w:rsidP="001165ED">
            <w:pPr>
              <w:suppressAutoHyphens/>
              <w:spacing w:before="80" w:after="40"/>
              <w:jc w:val="center"/>
              <w:rPr>
                <w:bCs/>
                <w:iCs/>
                <w:szCs w:val="24"/>
                <w:lang w:val="vi-VN"/>
              </w:rPr>
            </w:pPr>
          </w:p>
        </w:tc>
        <w:tc>
          <w:tcPr>
            <w:tcW w:w="1467" w:type="pct"/>
            <w:vAlign w:val="center"/>
          </w:tcPr>
          <w:p w14:paraId="1B23B478" w14:textId="77777777" w:rsidR="00F55C52" w:rsidRPr="00F55C52" w:rsidRDefault="00F55C52" w:rsidP="001165ED">
            <w:pPr>
              <w:suppressAutoHyphens/>
              <w:spacing w:before="80" w:after="40"/>
              <w:jc w:val="center"/>
              <w:rPr>
                <w:bCs/>
                <w:iCs/>
                <w:szCs w:val="24"/>
                <w:lang w:val="vi-VN"/>
              </w:rPr>
            </w:pPr>
          </w:p>
        </w:tc>
      </w:tr>
    </w:tbl>
    <w:p w14:paraId="7C54A89B" w14:textId="77777777" w:rsidR="00F55C52" w:rsidRPr="00F55C52" w:rsidRDefault="00F55C52" w:rsidP="00F55C52">
      <w:pPr>
        <w:pStyle w:val="SectionVIHeader"/>
        <w:spacing w:after="120"/>
        <w:ind w:firstLine="709"/>
        <w:jc w:val="left"/>
        <w:rPr>
          <w:sz w:val="24"/>
          <w:szCs w:val="24"/>
        </w:rPr>
      </w:pPr>
      <w:r w:rsidRPr="00F55C52">
        <w:rPr>
          <w:sz w:val="24"/>
          <w:szCs w:val="24"/>
        </w:rPr>
        <w:t>Mục 2. Bản vẽ: Không yêu cầu</w:t>
      </w:r>
    </w:p>
    <w:p w14:paraId="56D52EA7" w14:textId="77777777" w:rsidR="00F55C52" w:rsidRPr="00F55C52" w:rsidRDefault="00F55C52" w:rsidP="00F55C52">
      <w:pPr>
        <w:pStyle w:val="SectionVIHeader"/>
        <w:widowControl w:val="0"/>
        <w:spacing w:after="120"/>
        <w:ind w:firstLine="709"/>
        <w:jc w:val="left"/>
        <w:rPr>
          <w:sz w:val="24"/>
          <w:szCs w:val="24"/>
        </w:rPr>
      </w:pPr>
      <w:r w:rsidRPr="00F55C52">
        <w:rPr>
          <w:sz w:val="24"/>
          <w:szCs w:val="24"/>
        </w:rPr>
        <w:t>Mục 3. Kiểm tra và thử nghiệm</w:t>
      </w:r>
    </w:p>
    <w:p w14:paraId="4B6BAFAF" w14:textId="77777777" w:rsidR="00F55C52" w:rsidRPr="00F55C52" w:rsidRDefault="00F55C52" w:rsidP="00F55C52">
      <w:pPr>
        <w:ind w:firstLine="709"/>
        <w:rPr>
          <w:i/>
          <w:iCs/>
          <w:szCs w:val="24"/>
        </w:rPr>
      </w:pPr>
      <w:r w:rsidRPr="00F55C52">
        <w:rPr>
          <w:i/>
          <w:iCs/>
          <w:szCs w:val="24"/>
        </w:rPr>
        <w:t xml:space="preserve">Các kiểm tra và thử nghiệm cần tiến hành gồm có </w:t>
      </w:r>
    </w:p>
    <w:p w14:paraId="7D3F9F71" w14:textId="77777777" w:rsidR="00F55C52" w:rsidRPr="00F55C52" w:rsidRDefault="00F55C52" w:rsidP="00F55C52">
      <w:pPr>
        <w:ind w:firstLine="709"/>
        <w:rPr>
          <w:i/>
          <w:iCs/>
          <w:szCs w:val="24"/>
        </w:rPr>
      </w:pPr>
      <w:r w:rsidRPr="00F55C52">
        <w:rPr>
          <w:i/>
          <w:iCs/>
          <w:szCs w:val="24"/>
        </w:rPr>
        <w:t>- Kiểm tra kiểu dáng, nhãn mác, hình thức hàng hóa</w:t>
      </w:r>
    </w:p>
    <w:p w14:paraId="0CD4AE36" w14:textId="77777777" w:rsidR="00F55C52" w:rsidRPr="00F55C52" w:rsidRDefault="00F55C52" w:rsidP="00F55C52">
      <w:pPr>
        <w:ind w:firstLine="709"/>
        <w:rPr>
          <w:i/>
          <w:iCs/>
          <w:szCs w:val="24"/>
        </w:rPr>
      </w:pPr>
      <w:r w:rsidRPr="00F55C52">
        <w:rPr>
          <w:i/>
          <w:iCs/>
          <w:szCs w:val="24"/>
        </w:rPr>
        <w:t xml:space="preserve">- Kiểm tra thông số so với các yêu cầu của HSMT và bàn giao, nghiệm thu đưa vào sử dụng. </w:t>
      </w:r>
    </w:p>
    <w:p w14:paraId="562C0058" w14:textId="77777777" w:rsidR="00F55C52" w:rsidRPr="00F55C52" w:rsidRDefault="00F55C52" w:rsidP="00F55C52">
      <w:pPr>
        <w:ind w:firstLine="709"/>
        <w:rPr>
          <w:i/>
          <w:iCs/>
          <w:szCs w:val="24"/>
        </w:rPr>
      </w:pPr>
      <w:r w:rsidRPr="00F55C52">
        <w:rPr>
          <w:i/>
          <w:iCs/>
          <w:szCs w:val="24"/>
        </w:rPr>
        <w:t xml:space="preserve">- Toàn bộ hàng hóa phải được thử nghiệm nếu có, kiểm tra để chứng tỏ rằng hàng hóa thoả mãn toàn bộ các yêu cầu của điều kiện kỹ thuật này. Nhà thầu phải cung cấp toàn bộ các hàng hóa, dụng cụ cần thiết, lao động và các phí tổ chức thử nghiệm cần thiết khác để tiến hành thử nghiệm hàng hóa bằng chi phí của mình, kể cả chi phí thay thế mới các sản phẩm bị hư hỏng. Các chi phí này cần đưa vào ngay đề xuất tài chính của nhà thầu khi chào hàng. Nếu trong E-HSDT không chỉ rõ chi phí này thì được hiểu là đã bao gồm trong giá các mặt hàng có liên quan. </w:t>
      </w:r>
    </w:p>
    <w:p w14:paraId="711608AE" w14:textId="77777777" w:rsidR="00F55C52" w:rsidRPr="00F55C52" w:rsidRDefault="00F55C52" w:rsidP="00F55C52">
      <w:pPr>
        <w:ind w:firstLine="709"/>
        <w:rPr>
          <w:i/>
          <w:iCs/>
          <w:szCs w:val="24"/>
        </w:rPr>
      </w:pPr>
      <w:r w:rsidRPr="00F55C52">
        <w:rPr>
          <w:i/>
          <w:iCs/>
          <w:szCs w:val="24"/>
        </w:rPr>
        <w:t xml:space="preserve">- Toàn bộ các thử nghiệm phải tiến hành với sự có mặt của đại diện Chủ đầu tư và bên chào thầu </w:t>
      </w:r>
    </w:p>
    <w:p w14:paraId="6EB602D5" w14:textId="2650E17C" w:rsidR="000E4426" w:rsidRPr="00F55C52" w:rsidRDefault="00F55C52" w:rsidP="00F55C52">
      <w:pPr>
        <w:ind w:firstLine="709"/>
        <w:rPr>
          <w:i/>
          <w:iCs/>
          <w:szCs w:val="24"/>
        </w:rPr>
      </w:pPr>
      <w:r w:rsidRPr="00F55C52">
        <w:rPr>
          <w:i/>
          <w:iCs/>
          <w:szCs w:val="24"/>
        </w:rPr>
        <w:lastRenderedPageBreak/>
        <w:t>- Phối hợp cung cấp hàng mẫu trong vòng 5 ngày làm việc để phục vụ quá trình đánh giá E-HSDT (nếu có yêu cầu). Trường hợp quá thời hạn cung cấp hàng mẫu hoặc sản phẩm không đạt các yêu cầu kỹ thuật, Chủ đầu tư sẽ đánh giá E-HSDT của nhà thầu không đáp ứng và thực hiện tiếp các bước đánh giá E-HSDT theo quy định (Hàng mẫu sẽ không được hoàn trả lại)</w:t>
      </w:r>
    </w:p>
    <w:sectPr w:rsidR="000E4426" w:rsidRPr="00F55C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26073"/>
    <w:multiLevelType w:val="multilevel"/>
    <w:tmpl w:val="ECFAF7B0"/>
    <w:lvl w:ilvl="0">
      <w:start w:val="1"/>
      <w:numFmt w:val="decimal"/>
      <w:lvlText w:val="%1."/>
      <w:lvlJc w:val="left"/>
      <w:pPr>
        <w:ind w:left="720" w:hanging="360"/>
      </w:pPr>
    </w:lvl>
    <w:lvl w:ilvl="1">
      <w:start w:val="3"/>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 w15:restartNumberingAfterBreak="0">
    <w:nsid w:val="1406562F"/>
    <w:multiLevelType w:val="hybridMultilevel"/>
    <w:tmpl w:val="0BF0477A"/>
    <w:lvl w:ilvl="0" w:tplc="D1040726">
      <w:start w:val="1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03292"/>
    <w:multiLevelType w:val="hybridMultilevel"/>
    <w:tmpl w:val="AE940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064328"/>
    <w:multiLevelType w:val="hybridMultilevel"/>
    <w:tmpl w:val="0158F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F01394"/>
    <w:multiLevelType w:val="hybridMultilevel"/>
    <w:tmpl w:val="802A4C1A"/>
    <w:lvl w:ilvl="0" w:tplc="06A66CC0">
      <w:start w:val="1"/>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AE1577"/>
    <w:multiLevelType w:val="hybridMultilevel"/>
    <w:tmpl w:val="3EE66D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65401950">
    <w:abstractNumId w:val="0"/>
  </w:num>
  <w:num w:numId="2" w16cid:durableId="1092816396">
    <w:abstractNumId w:val="5"/>
  </w:num>
  <w:num w:numId="3" w16cid:durableId="714353995">
    <w:abstractNumId w:val="3"/>
  </w:num>
  <w:num w:numId="4" w16cid:durableId="600723521">
    <w:abstractNumId w:val="4"/>
  </w:num>
  <w:num w:numId="5" w16cid:durableId="172838041">
    <w:abstractNumId w:val="1"/>
  </w:num>
  <w:num w:numId="6" w16cid:durableId="11221888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C52"/>
    <w:rsid w:val="000E4426"/>
    <w:rsid w:val="00F55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27203"/>
  <w15:chartTrackingRefBased/>
  <w15:docId w15:val="{9912DBC9-CCDD-434A-925C-163E66899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C52"/>
    <w:pPr>
      <w:spacing w:after="0" w:line="240" w:lineRule="auto"/>
      <w:jc w:val="both"/>
    </w:pPr>
    <w:rPr>
      <w:rFonts w:ascii="Times New Roman" w:eastAsia="Times New Roman" w:hAnsi="Times New Roman" w:cs="Times New Roman"/>
      <w:kern w:val="0"/>
      <w:sz w:val="24"/>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F55C52"/>
    <w:pPr>
      <w:spacing w:before="100" w:beforeAutospacing="1" w:after="100" w:afterAutospacing="1"/>
      <w:jc w:val="left"/>
    </w:pPr>
    <w:rPr>
      <w:rFonts w:ascii="Arial Unicode MS" w:eastAsia="Arial Unicode MS" w:hAnsi="Arial Unicode MS" w:cs="Arial Unicode MS"/>
      <w:szCs w:val="24"/>
    </w:rPr>
  </w:style>
  <w:style w:type="paragraph" w:styleId="Subtitle">
    <w:name w:val="Subtitle"/>
    <w:basedOn w:val="Normal"/>
    <w:link w:val="SubtitleChar"/>
    <w:qFormat/>
    <w:rsid w:val="00F55C52"/>
    <w:pPr>
      <w:jc w:val="center"/>
    </w:pPr>
    <w:rPr>
      <w:b/>
      <w:sz w:val="44"/>
    </w:rPr>
  </w:style>
  <w:style w:type="character" w:customStyle="1" w:styleId="SubtitleChar">
    <w:name w:val="Subtitle Char"/>
    <w:basedOn w:val="DefaultParagraphFont"/>
    <w:link w:val="Subtitle"/>
    <w:rsid w:val="00F55C52"/>
    <w:rPr>
      <w:rFonts w:ascii="Times New Roman" w:eastAsia="Times New Roman" w:hAnsi="Times New Roman" w:cs="Times New Roman"/>
      <w:b/>
      <w:kern w:val="0"/>
      <w:sz w:val="44"/>
      <w:szCs w:val="20"/>
      <w14:ligatures w14:val="none"/>
    </w:rPr>
  </w:style>
  <w:style w:type="paragraph" w:customStyle="1" w:styleId="SectionVIHeader">
    <w:name w:val="Section VI. Header"/>
    <w:basedOn w:val="Normal"/>
    <w:rsid w:val="00F55C52"/>
    <w:pPr>
      <w:spacing w:before="120" w:after="240"/>
      <w:jc w:val="center"/>
    </w:pPr>
    <w:rPr>
      <w:b/>
      <w:sz w:val="36"/>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1."/>
    <w:basedOn w:val="Normal"/>
    <w:link w:val="ListParagraphChar"/>
    <w:uiPriority w:val="34"/>
    <w:qFormat/>
    <w:rsid w:val="00F55C52"/>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1. Char"/>
    <w:link w:val="ListParagraph"/>
    <w:uiPriority w:val="34"/>
    <w:qFormat/>
    <w:rsid w:val="00F55C52"/>
    <w:rPr>
      <w:rFonts w:ascii="Times New Roman" w:eastAsia="Times New Roman" w:hAnsi="Times New Roman" w:cs="Times New Roman"/>
      <w:kern w:val="0"/>
      <w:sz w:val="24"/>
      <w:szCs w:val="20"/>
      <w14:ligatures w14:val="none"/>
    </w:rPr>
  </w:style>
  <w:style w:type="table" w:styleId="TableGrid">
    <w:name w:val="Table Grid"/>
    <w:basedOn w:val="TableNormal"/>
    <w:uiPriority w:val="59"/>
    <w:rsid w:val="00F55C52"/>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F55C52"/>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1441</Words>
  <Characters>8215</Characters>
  <Application>Microsoft Office Word</Application>
  <DocSecurity>0</DocSecurity>
  <Lines>68</Lines>
  <Paragraphs>19</Paragraphs>
  <ScaleCrop>false</ScaleCrop>
  <Company/>
  <LinksUpToDate>false</LinksUpToDate>
  <CharactersWithSpaces>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Đặng</dc:creator>
  <cp:keywords/>
  <dc:description/>
  <cp:lastModifiedBy>Trung Đặng</cp:lastModifiedBy>
  <cp:revision>1</cp:revision>
  <dcterms:created xsi:type="dcterms:W3CDTF">2026-03-09T09:10:00Z</dcterms:created>
  <dcterms:modified xsi:type="dcterms:W3CDTF">2026-03-09T09:10:00Z</dcterms:modified>
</cp:coreProperties>
</file>