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3CFBA" w14:textId="77777777" w:rsidR="001F1191" w:rsidRPr="00776865" w:rsidRDefault="001F1191" w:rsidP="001C5BD4">
      <w:pPr>
        <w:pStyle w:val="TOC1"/>
        <w:tabs>
          <w:tab w:val="left" w:pos="1418"/>
        </w:tabs>
        <w:spacing w:before="120" w:after="120" w:line="264" w:lineRule="auto"/>
        <w:ind w:left="0" w:right="0" w:firstLine="709"/>
        <w:rPr>
          <w:szCs w:val="24"/>
          <w:lang w:val="nl-NL"/>
        </w:rPr>
      </w:pPr>
      <w:bookmarkStart w:id="0" w:name="_Hlk179810443"/>
      <w:r w:rsidRPr="00776865">
        <w:rPr>
          <w:szCs w:val="24"/>
          <w:lang w:val="nl-NL"/>
        </w:rPr>
        <w:t>Mục 3. Tiêu chuẩn đánh giá về kỹ thuật</w:t>
      </w:r>
      <w:bookmarkStart w:id="1" w:name="_GoBack"/>
      <w:bookmarkEnd w:id="1"/>
    </w:p>
    <w:p w14:paraId="0DB4FBEC" w14:textId="44DBAE62" w:rsidR="002B54AA" w:rsidRPr="00776865" w:rsidRDefault="002B54AA" w:rsidP="001C5BD4">
      <w:pPr>
        <w:tabs>
          <w:tab w:val="left" w:pos="851"/>
          <w:tab w:val="left" w:pos="1418"/>
        </w:tabs>
        <w:spacing w:before="120" w:after="120" w:line="264" w:lineRule="auto"/>
        <w:ind w:firstLine="709"/>
        <w:rPr>
          <w:szCs w:val="24"/>
          <w:lang w:val="nl-NL"/>
        </w:rPr>
      </w:pPr>
      <w:r w:rsidRPr="00776865">
        <w:rPr>
          <w:szCs w:val="24"/>
          <w:lang w:val="nl-NL"/>
        </w:rPr>
        <w:t>Sử dụng tiêu chí đạt, không đ</w:t>
      </w:r>
      <w:r w:rsidR="00216341" w:rsidRPr="00776865">
        <w:rPr>
          <w:szCs w:val="24"/>
          <w:lang w:val="nl-NL"/>
        </w:rPr>
        <w:t>ạ</w:t>
      </w:r>
      <w:r w:rsidRPr="00776865">
        <w:rPr>
          <w:szCs w:val="24"/>
          <w:lang w:val="nl-NL"/>
        </w:rPr>
        <w:t>t để xây dựng tiêu chuẩn đánh giá về kỹ thuật.</w:t>
      </w:r>
    </w:p>
    <w:p w14:paraId="16C38BAB" w14:textId="77777777" w:rsidR="004C042D" w:rsidRPr="00776865" w:rsidRDefault="004C042D" w:rsidP="004C042D">
      <w:pPr>
        <w:autoSpaceDE w:val="0"/>
        <w:autoSpaceDN w:val="0"/>
        <w:adjustRightInd w:val="0"/>
        <w:ind w:firstLine="709"/>
      </w:pPr>
      <w:r w:rsidRPr="00776865">
        <w:t>Tiêu chí tổng quát được đánh giá là đạt khi tất cả các tiêu chí chi tiết cơ bản được đánh giá là đạt và các tiêu chí chi tiết không cơ bản được đánh giá là đạt hoặc chấp nhận được.</w:t>
      </w:r>
    </w:p>
    <w:p w14:paraId="66D1D3A5" w14:textId="77777777" w:rsidR="004C042D" w:rsidRPr="00776865" w:rsidRDefault="004C042D" w:rsidP="004C042D">
      <w:pPr>
        <w:autoSpaceDE w:val="0"/>
        <w:autoSpaceDN w:val="0"/>
        <w:adjustRightInd w:val="0"/>
        <w:ind w:firstLine="709"/>
      </w:pPr>
      <w:r w:rsidRPr="00776865">
        <w:t>E-HSDTđược đánh giá là đáp ứng yêu cầu về kỹ thuật khi có tất cả các tiêu chí tổng quát đều được đánh giá là đạt.</w:t>
      </w:r>
    </w:p>
    <w:p w14:paraId="1AB14772" w14:textId="7669D6A3" w:rsidR="004C042D" w:rsidRPr="00776865" w:rsidRDefault="004C042D" w:rsidP="004C042D">
      <w:pPr>
        <w:widowControl w:val="0"/>
        <w:spacing w:before="60" w:after="60"/>
        <w:ind w:firstLine="709"/>
        <w:rPr>
          <w:b/>
          <w:szCs w:val="24"/>
        </w:rPr>
      </w:pPr>
      <w:r w:rsidRPr="00776865">
        <w:rPr>
          <w:b/>
          <w:szCs w:val="24"/>
        </w:rPr>
        <w:t xml:space="preserve">1. </w:t>
      </w:r>
      <w:r w:rsidR="0067219E" w:rsidRPr="00776865">
        <w:rPr>
          <w:b/>
          <w:sz w:val="26"/>
        </w:rPr>
        <w:t>Đặc</w:t>
      </w:r>
      <w:r w:rsidR="0067219E" w:rsidRPr="00776865">
        <w:rPr>
          <w:b/>
          <w:spacing w:val="-1"/>
          <w:sz w:val="26"/>
        </w:rPr>
        <w:t xml:space="preserve"> </w:t>
      </w:r>
      <w:r w:rsidR="0067219E" w:rsidRPr="00776865">
        <w:rPr>
          <w:b/>
          <w:sz w:val="26"/>
        </w:rPr>
        <w:t>tính,</w:t>
      </w:r>
      <w:r w:rsidR="0067219E" w:rsidRPr="00776865">
        <w:rPr>
          <w:b/>
          <w:spacing w:val="3"/>
          <w:sz w:val="26"/>
        </w:rPr>
        <w:t xml:space="preserve"> </w:t>
      </w:r>
      <w:r w:rsidR="0067219E" w:rsidRPr="00776865">
        <w:rPr>
          <w:b/>
          <w:sz w:val="26"/>
        </w:rPr>
        <w:t>thông</w:t>
      </w:r>
      <w:r w:rsidR="0067219E" w:rsidRPr="00776865">
        <w:rPr>
          <w:b/>
          <w:spacing w:val="1"/>
          <w:sz w:val="26"/>
        </w:rPr>
        <w:t xml:space="preserve"> </w:t>
      </w:r>
      <w:r w:rsidR="0067219E" w:rsidRPr="00776865">
        <w:rPr>
          <w:b/>
          <w:sz w:val="26"/>
        </w:rPr>
        <w:t>số</w:t>
      </w:r>
      <w:r w:rsidR="0067219E" w:rsidRPr="00776865">
        <w:rPr>
          <w:b/>
          <w:spacing w:val="65"/>
          <w:sz w:val="26"/>
        </w:rPr>
        <w:t xml:space="preserve"> </w:t>
      </w:r>
      <w:r w:rsidR="0067219E" w:rsidRPr="00776865">
        <w:rPr>
          <w:b/>
          <w:sz w:val="26"/>
        </w:rPr>
        <w:t>kỹ</w:t>
      </w:r>
      <w:r w:rsidR="0067219E" w:rsidRPr="00776865">
        <w:rPr>
          <w:b/>
          <w:spacing w:val="4"/>
          <w:sz w:val="26"/>
        </w:rPr>
        <w:t xml:space="preserve"> </w:t>
      </w:r>
      <w:r w:rsidR="0067219E" w:rsidRPr="00776865">
        <w:rPr>
          <w:b/>
          <w:sz w:val="26"/>
        </w:rPr>
        <w:t>thuật</w:t>
      </w:r>
      <w:r w:rsidR="0067219E" w:rsidRPr="00776865">
        <w:rPr>
          <w:b/>
          <w:spacing w:val="-1"/>
          <w:sz w:val="26"/>
        </w:rPr>
        <w:t xml:space="preserve"> </w:t>
      </w:r>
      <w:r w:rsidR="0067219E" w:rsidRPr="00776865">
        <w:rPr>
          <w:b/>
          <w:sz w:val="26"/>
        </w:rPr>
        <w:t>của</w:t>
      </w:r>
      <w:r w:rsidR="0067219E" w:rsidRPr="00776865">
        <w:rPr>
          <w:b/>
          <w:spacing w:val="1"/>
          <w:sz w:val="26"/>
        </w:rPr>
        <w:t xml:space="preserve"> </w:t>
      </w:r>
      <w:r w:rsidR="0067219E" w:rsidRPr="00776865">
        <w:rPr>
          <w:b/>
          <w:sz w:val="26"/>
        </w:rPr>
        <w:t>hàng</w:t>
      </w:r>
      <w:r w:rsidR="0067219E" w:rsidRPr="00776865">
        <w:rPr>
          <w:b/>
          <w:spacing w:val="-1"/>
          <w:sz w:val="26"/>
        </w:rPr>
        <w:t xml:space="preserve"> </w:t>
      </w:r>
      <w:r w:rsidR="0067219E" w:rsidRPr="00776865">
        <w:rPr>
          <w:b/>
          <w:spacing w:val="-5"/>
          <w:sz w:val="26"/>
        </w:rPr>
        <w:t>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C042D" w:rsidRPr="00776865" w14:paraId="51C893C6" w14:textId="77777777" w:rsidTr="00F3674F">
        <w:tc>
          <w:tcPr>
            <w:tcW w:w="1269" w:type="pct"/>
            <w:tcBorders>
              <w:top w:val="single" w:sz="4" w:space="0" w:color="auto"/>
              <w:left w:val="single" w:sz="4" w:space="0" w:color="auto"/>
              <w:bottom w:val="single" w:sz="4" w:space="0" w:color="auto"/>
              <w:right w:val="single" w:sz="4" w:space="0" w:color="auto"/>
            </w:tcBorders>
            <w:vAlign w:val="center"/>
          </w:tcPr>
          <w:p w14:paraId="1E0EA679"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3315436E"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67219E" w:rsidRPr="00776865" w14:paraId="34F6DFD1" w14:textId="77777777" w:rsidTr="0067219E">
        <w:tc>
          <w:tcPr>
            <w:tcW w:w="1269" w:type="pct"/>
            <w:vMerge w:val="restart"/>
            <w:vAlign w:val="center"/>
          </w:tcPr>
          <w:p w14:paraId="16D9F158" w14:textId="27E71D12" w:rsidR="0067219E" w:rsidRPr="00776865" w:rsidRDefault="0067219E" w:rsidP="0067219E">
            <w:pPr>
              <w:widowControl w:val="0"/>
              <w:tabs>
                <w:tab w:val="left" w:pos="851"/>
              </w:tabs>
              <w:spacing w:before="120" w:after="120" w:line="264" w:lineRule="auto"/>
              <w:ind w:left="-18"/>
              <w:rPr>
                <w:spacing w:val="-4"/>
                <w:szCs w:val="24"/>
              </w:rPr>
            </w:pPr>
            <w:r w:rsidRPr="00776865">
              <w:rPr>
                <w:bCs/>
                <w:spacing w:val="-4"/>
                <w:szCs w:val="24"/>
              </w:rPr>
              <w:t xml:space="preserve">1.1. </w:t>
            </w:r>
            <w:r w:rsidRPr="00776865">
              <w:rPr>
                <w:sz w:val="26"/>
              </w:rPr>
              <w:t>Đặc tính, thông</w:t>
            </w:r>
            <w:r w:rsidRPr="00776865">
              <w:rPr>
                <w:spacing w:val="-1"/>
                <w:sz w:val="26"/>
              </w:rPr>
              <w:t xml:space="preserve"> </w:t>
            </w:r>
            <w:r w:rsidRPr="00776865">
              <w:rPr>
                <w:sz w:val="26"/>
              </w:rPr>
              <w:t>số</w:t>
            </w:r>
            <w:r w:rsidRPr="00776865">
              <w:rPr>
                <w:spacing w:val="-3"/>
                <w:sz w:val="26"/>
              </w:rPr>
              <w:t xml:space="preserve"> </w:t>
            </w:r>
            <w:r w:rsidRPr="00776865">
              <w:rPr>
                <w:sz w:val="26"/>
              </w:rPr>
              <w:t>kỹ</w:t>
            </w:r>
            <w:r w:rsidRPr="00776865">
              <w:rPr>
                <w:spacing w:val="-2"/>
                <w:sz w:val="26"/>
              </w:rPr>
              <w:t xml:space="preserve"> </w:t>
            </w:r>
            <w:r w:rsidRPr="00776865">
              <w:rPr>
                <w:sz w:val="26"/>
              </w:rPr>
              <w:t>thuật của hàng hóa</w:t>
            </w:r>
          </w:p>
        </w:tc>
        <w:tc>
          <w:tcPr>
            <w:tcW w:w="2612" w:type="pct"/>
          </w:tcPr>
          <w:p w14:paraId="420C6B59" w14:textId="0643F8C6" w:rsidR="0067219E" w:rsidRPr="00776865" w:rsidRDefault="0067219E" w:rsidP="0067219E">
            <w:pPr>
              <w:widowControl w:val="0"/>
              <w:tabs>
                <w:tab w:val="left" w:pos="851"/>
              </w:tabs>
              <w:spacing w:before="120" w:after="120" w:line="264" w:lineRule="auto"/>
              <w:ind w:left="-18"/>
              <w:rPr>
                <w:szCs w:val="24"/>
              </w:rPr>
            </w:pPr>
            <w:r w:rsidRPr="00776865">
              <w:rPr>
                <w:sz w:val="26"/>
              </w:rPr>
              <w:t>Có đặc tính, thông số kỹ thuật,</w:t>
            </w:r>
            <w:r w:rsidRPr="00776865">
              <w:rPr>
                <w:spacing w:val="40"/>
                <w:sz w:val="26"/>
              </w:rPr>
              <w:t xml:space="preserve"> </w:t>
            </w:r>
            <w:r w:rsidRPr="00776865">
              <w:rPr>
                <w:sz w:val="26"/>
              </w:rPr>
              <w:t>cung cấp các tiêu chuẩn sản xuất đáp ứng tất cả các yêu cầu tại chương V của E-HSMT</w:t>
            </w:r>
          </w:p>
        </w:tc>
        <w:tc>
          <w:tcPr>
            <w:tcW w:w="1119" w:type="pct"/>
            <w:vAlign w:val="center"/>
          </w:tcPr>
          <w:p w14:paraId="717F1FE1"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Đạt</w:t>
            </w:r>
          </w:p>
        </w:tc>
      </w:tr>
      <w:tr w:rsidR="0067219E" w:rsidRPr="00776865" w14:paraId="4F69E914" w14:textId="77777777" w:rsidTr="0067219E">
        <w:tc>
          <w:tcPr>
            <w:tcW w:w="1269" w:type="pct"/>
            <w:vMerge/>
            <w:vAlign w:val="center"/>
          </w:tcPr>
          <w:p w14:paraId="7DF5301C" w14:textId="77777777" w:rsidR="0067219E" w:rsidRPr="00776865" w:rsidRDefault="0067219E" w:rsidP="0067219E">
            <w:pPr>
              <w:widowControl w:val="0"/>
              <w:tabs>
                <w:tab w:val="left" w:pos="851"/>
              </w:tabs>
              <w:spacing w:before="120" w:after="120" w:line="264" w:lineRule="auto"/>
              <w:ind w:left="-18"/>
              <w:rPr>
                <w:szCs w:val="24"/>
              </w:rPr>
            </w:pPr>
          </w:p>
        </w:tc>
        <w:tc>
          <w:tcPr>
            <w:tcW w:w="2612" w:type="pct"/>
          </w:tcPr>
          <w:p w14:paraId="4243A48C" w14:textId="6310F979" w:rsidR="0067219E" w:rsidRPr="00776865" w:rsidRDefault="0067219E" w:rsidP="0067219E">
            <w:pPr>
              <w:widowControl w:val="0"/>
              <w:tabs>
                <w:tab w:val="left" w:pos="851"/>
              </w:tabs>
              <w:spacing w:before="120" w:after="120" w:line="264" w:lineRule="auto"/>
              <w:ind w:left="-18"/>
              <w:rPr>
                <w:szCs w:val="24"/>
              </w:rPr>
            </w:pPr>
            <w:r w:rsidRPr="00776865">
              <w:rPr>
                <w:sz w:val="26"/>
              </w:rPr>
              <w:t>Có 01 đặc tính, thông số kỹ thuật không đáp ứng các yêu cầu tại chương V của E-HSMT và không có các tài liệu chứng minh tiêu chuẩn sản xuất .</w:t>
            </w:r>
          </w:p>
        </w:tc>
        <w:tc>
          <w:tcPr>
            <w:tcW w:w="1119" w:type="pct"/>
            <w:vAlign w:val="center"/>
          </w:tcPr>
          <w:p w14:paraId="380C6ACC"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Không đạt</w:t>
            </w:r>
          </w:p>
        </w:tc>
      </w:tr>
      <w:tr w:rsidR="0067219E" w:rsidRPr="00776865" w14:paraId="6595A819" w14:textId="77777777" w:rsidTr="00467F32">
        <w:tc>
          <w:tcPr>
            <w:tcW w:w="1269" w:type="pct"/>
            <w:vMerge w:val="restart"/>
            <w:vAlign w:val="center"/>
          </w:tcPr>
          <w:p w14:paraId="2D1F7D5B" w14:textId="6685E2EC" w:rsidR="0067219E" w:rsidRPr="00776865" w:rsidRDefault="0067219E" w:rsidP="0067219E">
            <w:pPr>
              <w:widowControl w:val="0"/>
              <w:tabs>
                <w:tab w:val="left" w:pos="851"/>
              </w:tabs>
              <w:spacing w:before="120" w:after="120" w:line="264" w:lineRule="auto"/>
              <w:ind w:left="-18"/>
              <w:rPr>
                <w:spacing w:val="-4"/>
                <w:szCs w:val="24"/>
              </w:rPr>
            </w:pPr>
            <w:r w:rsidRPr="00776865">
              <w:rPr>
                <w:bCs/>
                <w:spacing w:val="-4"/>
                <w:szCs w:val="24"/>
              </w:rPr>
              <w:t xml:space="preserve">1.2. </w:t>
            </w:r>
            <w:r w:rsidRPr="00776865">
              <w:rPr>
                <w:sz w:val="26"/>
              </w:rPr>
              <w:t>Tiêu</w:t>
            </w:r>
            <w:r w:rsidRPr="00776865">
              <w:rPr>
                <w:spacing w:val="3"/>
                <w:sz w:val="26"/>
              </w:rPr>
              <w:t xml:space="preserve"> </w:t>
            </w:r>
            <w:r w:rsidRPr="00776865">
              <w:rPr>
                <w:sz w:val="26"/>
              </w:rPr>
              <w:t>chuẩn</w:t>
            </w:r>
            <w:r w:rsidRPr="00776865">
              <w:rPr>
                <w:spacing w:val="-1"/>
                <w:sz w:val="26"/>
              </w:rPr>
              <w:t xml:space="preserve"> </w:t>
            </w:r>
            <w:r w:rsidRPr="00776865">
              <w:rPr>
                <w:sz w:val="26"/>
              </w:rPr>
              <w:t xml:space="preserve">sản </w:t>
            </w:r>
            <w:r w:rsidRPr="00776865">
              <w:rPr>
                <w:spacing w:val="-4"/>
                <w:sz w:val="26"/>
              </w:rPr>
              <w:t>xuất</w:t>
            </w:r>
          </w:p>
        </w:tc>
        <w:tc>
          <w:tcPr>
            <w:tcW w:w="2612" w:type="pct"/>
          </w:tcPr>
          <w:p w14:paraId="2C18E4C6" w14:textId="5EDF445B" w:rsidR="0067219E" w:rsidRPr="00776865" w:rsidRDefault="0067219E" w:rsidP="0067219E">
            <w:pPr>
              <w:widowControl w:val="0"/>
              <w:tabs>
                <w:tab w:val="left" w:pos="851"/>
              </w:tabs>
              <w:spacing w:before="120" w:after="120" w:line="264" w:lineRule="auto"/>
              <w:ind w:left="-18"/>
              <w:rPr>
                <w:szCs w:val="24"/>
              </w:rPr>
            </w:pPr>
            <w:r w:rsidRPr="00776865">
              <w:rPr>
                <w:sz w:val="26"/>
              </w:rPr>
              <w:t>- Hàng hoá</w:t>
            </w:r>
            <w:r w:rsidRPr="00776865">
              <w:rPr>
                <w:spacing w:val="-1"/>
                <w:sz w:val="26"/>
              </w:rPr>
              <w:t xml:space="preserve"> </w:t>
            </w:r>
            <w:r w:rsidRPr="00776865">
              <w:rPr>
                <w:sz w:val="26"/>
              </w:rPr>
              <w:t>có bao bì, nhãn mác chi tiết kèm theo, nguồn gốc, xuất xứ</w:t>
            </w:r>
            <w:r w:rsidRPr="00776865">
              <w:rPr>
                <w:spacing w:val="40"/>
                <w:sz w:val="26"/>
              </w:rPr>
              <w:t xml:space="preserve"> </w:t>
            </w:r>
            <w:r w:rsidRPr="00776865">
              <w:rPr>
                <w:sz w:val="26"/>
              </w:rPr>
              <w:t>rõ ràng và nhà thầu phải có giấy tờ chứng minh nguồn gốc kèm theo.</w:t>
            </w:r>
          </w:p>
        </w:tc>
        <w:tc>
          <w:tcPr>
            <w:tcW w:w="1119" w:type="pct"/>
            <w:vAlign w:val="center"/>
          </w:tcPr>
          <w:p w14:paraId="520D5C2A"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Đạt</w:t>
            </w:r>
          </w:p>
        </w:tc>
      </w:tr>
      <w:tr w:rsidR="0067219E" w:rsidRPr="00776865" w14:paraId="37531964" w14:textId="77777777" w:rsidTr="00467F32">
        <w:tc>
          <w:tcPr>
            <w:tcW w:w="1269" w:type="pct"/>
            <w:vMerge/>
            <w:vAlign w:val="center"/>
          </w:tcPr>
          <w:p w14:paraId="395EB60D" w14:textId="77777777" w:rsidR="0067219E" w:rsidRPr="00776865" w:rsidRDefault="0067219E" w:rsidP="0067219E">
            <w:pPr>
              <w:widowControl w:val="0"/>
              <w:tabs>
                <w:tab w:val="left" w:pos="851"/>
              </w:tabs>
              <w:spacing w:before="120" w:after="120" w:line="264" w:lineRule="auto"/>
              <w:ind w:left="-18"/>
              <w:rPr>
                <w:bCs/>
                <w:szCs w:val="24"/>
              </w:rPr>
            </w:pPr>
          </w:p>
        </w:tc>
        <w:tc>
          <w:tcPr>
            <w:tcW w:w="2612" w:type="pct"/>
          </w:tcPr>
          <w:p w14:paraId="017AEAF1" w14:textId="75C71EE6" w:rsidR="0067219E" w:rsidRPr="00776865" w:rsidRDefault="0067219E" w:rsidP="0067219E">
            <w:pPr>
              <w:widowControl w:val="0"/>
              <w:tabs>
                <w:tab w:val="left" w:pos="851"/>
              </w:tabs>
              <w:spacing w:before="120" w:after="120" w:line="264" w:lineRule="auto"/>
              <w:ind w:left="-18"/>
              <w:rPr>
                <w:szCs w:val="24"/>
              </w:rPr>
            </w:pPr>
            <w:r w:rsidRPr="00776865">
              <w:rPr>
                <w:sz w:val="26"/>
              </w:rPr>
              <w:t xml:space="preserve">- Hàng hoá được cơ quan có thẩm quyền công nhận và cấp phép lưu </w:t>
            </w:r>
            <w:r w:rsidRPr="00776865">
              <w:rPr>
                <w:spacing w:val="-4"/>
                <w:sz w:val="26"/>
              </w:rPr>
              <w:t>hành</w:t>
            </w:r>
          </w:p>
        </w:tc>
        <w:tc>
          <w:tcPr>
            <w:tcW w:w="1119" w:type="pct"/>
            <w:vAlign w:val="center"/>
          </w:tcPr>
          <w:p w14:paraId="6393C756"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Không đạt</w:t>
            </w:r>
          </w:p>
        </w:tc>
      </w:tr>
    </w:tbl>
    <w:p w14:paraId="7EF797D0" w14:textId="38F22FF7" w:rsidR="004C042D" w:rsidRPr="00776865" w:rsidRDefault="004C042D" w:rsidP="004C042D">
      <w:pPr>
        <w:widowControl w:val="0"/>
        <w:spacing w:before="120" w:after="120" w:line="264" w:lineRule="auto"/>
        <w:rPr>
          <w:b/>
          <w:iCs/>
          <w:szCs w:val="24"/>
          <w:lang w:val="es-ES"/>
        </w:rPr>
      </w:pPr>
      <w:r w:rsidRPr="00776865">
        <w:rPr>
          <w:b/>
          <w:i/>
          <w:szCs w:val="24"/>
        </w:rPr>
        <w:t xml:space="preserve">         </w:t>
      </w:r>
      <w:r w:rsidRPr="00776865">
        <w:rPr>
          <w:b/>
          <w:szCs w:val="24"/>
        </w:rPr>
        <w:t xml:space="preserve">2. </w:t>
      </w:r>
      <w:r w:rsidR="0067219E" w:rsidRPr="00776865">
        <w:rPr>
          <w:b/>
          <w:sz w:val="26"/>
        </w:rPr>
        <w:t>Giải pháp</w:t>
      </w:r>
      <w:r w:rsidR="0067219E" w:rsidRPr="00776865">
        <w:rPr>
          <w:b/>
          <w:spacing w:val="-1"/>
          <w:sz w:val="26"/>
        </w:rPr>
        <w:t xml:space="preserve"> </w:t>
      </w:r>
      <w:r w:rsidR="0067219E" w:rsidRPr="00776865">
        <w:rPr>
          <w:b/>
          <w:sz w:val="26"/>
        </w:rPr>
        <w:t>kỹ</w:t>
      </w:r>
      <w:r w:rsidR="0067219E" w:rsidRPr="00776865">
        <w:rPr>
          <w:b/>
          <w:spacing w:val="8"/>
          <w:sz w:val="26"/>
        </w:rPr>
        <w:t xml:space="preserve"> </w:t>
      </w:r>
      <w:r w:rsidR="0067219E" w:rsidRPr="00776865">
        <w:rPr>
          <w:b/>
          <w:sz w:val="26"/>
        </w:rPr>
        <w:t>thuật,</w:t>
      </w:r>
      <w:r w:rsidR="0067219E" w:rsidRPr="00776865">
        <w:rPr>
          <w:b/>
          <w:spacing w:val="3"/>
          <w:sz w:val="26"/>
        </w:rPr>
        <w:t xml:space="preserve"> </w:t>
      </w:r>
      <w:r w:rsidR="0067219E" w:rsidRPr="00776865">
        <w:rPr>
          <w:b/>
          <w:sz w:val="26"/>
        </w:rPr>
        <w:t>biện</w:t>
      </w:r>
      <w:r w:rsidR="0067219E" w:rsidRPr="00776865">
        <w:rPr>
          <w:b/>
          <w:spacing w:val="-1"/>
          <w:sz w:val="26"/>
        </w:rPr>
        <w:t xml:space="preserve"> </w:t>
      </w:r>
      <w:r w:rsidR="0067219E" w:rsidRPr="00776865">
        <w:rPr>
          <w:b/>
          <w:sz w:val="26"/>
        </w:rPr>
        <w:t>pháp</w:t>
      </w:r>
      <w:r w:rsidR="0067219E" w:rsidRPr="00776865">
        <w:rPr>
          <w:b/>
          <w:spacing w:val="-1"/>
          <w:sz w:val="26"/>
        </w:rPr>
        <w:t xml:space="preserve"> </w:t>
      </w:r>
      <w:r w:rsidR="0067219E" w:rsidRPr="00776865">
        <w:rPr>
          <w:b/>
          <w:sz w:val="26"/>
        </w:rPr>
        <w:t>tổ</w:t>
      </w:r>
      <w:r w:rsidR="0067219E" w:rsidRPr="00776865">
        <w:rPr>
          <w:b/>
          <w:spacing w:val="-1"/>
          <w:sz w:val="26"/>
        </w:rPr>
        <w:t xml:space="preserve"> </w:t>
      </w:r>
      <w:r w:rsidR="0067219E" w:rsidRPr="00776865">
        <w:rPr>
          <w:b/>
          <w:sz w:val="26"/>
        </w:rPr>
        <w:t>chức cung</w:t>
      </w:r>
      <w:r w:rsidR="0067219E" w:rsidRPr="00776865">
        <w:rPr>
          <w:b/>
          <w:spacing w:val="3"/>
          <w:sz w:val="26"/>
        </w:rPr>
        <w:t xml:space="preserve"> </w:t>
      </w:r>
      <w:r w:rsidR="0067219E" w:rsidRPr="00776865">
        <w:rPr>
          <w:b/>
          <w:sz w:val="26"/>
        </w:rPr>
        <w:t>cấp</w:t>
      </w:r>
      <w:r w:rsidR="0067219E" w:rsidRPr="00776865">
        <w:rPr>
          <w:b/>
          <w:spacing w:val="-2"/>
          <w:sz w:val="26"/>
        </w:rPr>
        <w:t xml:space="preserve"> </w:t>
      </w:r>
      <w:r w:rsidR="0067219E" w:rsidRPr="00776865">
        <w:rPr>
          <w:b/>
          <w:sz w:val="26"/>
        </w:rPr>
        <w:t>và</w:t>
      </w:r>
      <w:r w:rsidR="0067219E" w:rsidRPr="00776865">
        <w:rPr>
          <w:b/>
          <w:spacing w:val="1"/>
          <w:sz w:val="26"/>
        </w:rPr>
        <w:t xml:space="preserve"> </w:t>
      </w:r>
      <w:r w:rsidR="0067219E" w:rsidRPr="00776865">
        <w:rPr>
          <w:b/>
          <w:sz w:val="26"/>
        </w:rPr>
        <w:t>hướng</w:t>
      </w:r>
      <w:r w:rsidR="0067219E" w:rsidRPr="00776865">
        <w:rPr>
          <w:b/>
          <w:spacing w:val="3"/>
          <w:sz w:val="26"/>
        </w:rPr>
        <w:t xml:space="preserve"> </w:t>
      </w:r>
      <w:r w:rsidR="0067219E" w:rsidRPr="00776865">
        <w:rPr>
          <w:b/>
          <w:sz w:val="26"/>
        </w:rPr>
        <w:t>dẫn</w:t>
      </w:r>
      <w:r w:rsidR="0067219E" w:rsidRPr="00776865">
        <w:rPr>
          <w:b/>
          <w:spacing w:val="-1"/>
          <w:sz w:val="26"/>
        </w:rPr>
        <w:t xml:space="preserve"> </w:t>
      </w:r>
      <w:r w:rsidR="0067219E" w:rsidRPr="00776865">
        <w:rPr>
          <w:b/>
          <w:sz w:val="26"/>
        </w:rPr>
        <w:t>kỹ</w:t>
      </w:r>
      <w:r w:rsidR="0067219E" w:rsidRPr="00776865">
        <w:rPr>
          <w:b/>
          <w:spacing w:val="6"/>
          <w:sz w:val="26"/>
        </w:rPr>
        <w:t xml:space="preserve"> </w:t>
      </w:r>
      <w:r w:rsidR="0067219E" w:rsidRPr="00776865">
        <w:rPr>
          <w:b/>
          <w:spacing w:val="-2"/>
          <w:sz w:val="26"/>
        </w:rPr>
        <w:t>thuật</w:t>
      </w:r>
      <w:r w:rsidRPr="00776865">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C042D" w:rsidRPr="00776865" w14:paraId="51E11397" w14:textId="77777777" w:rsidTr="00F3674F">
        <w:tc>
          <w:tcPr>
            <w:tcW w:w="1269" w:type="pct"/>
            <w:tcBorders>
              <w:top w:val="single" w:sz="4" w:space="0" w:color="auto"/>
              <w:left w:val="single" w:sz="4" w:space="0" w:color="auto"/>
              <w:bottom w:val="single" w:sz="4" w:space="0" w:color="auto"/>
              <w:right w:val="single" w:sz="4" w:space="0" w:color="auto"/>
            </w:tcBorders>
            <w:vAlign w:val="center"/>
          </w:tcPr>
          <w:p w14:paraId="7B880FC1"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2DD14F6F"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76301E32" w14:textId="77777777" w:rsidTr="0067219E">
        <w:tc>
          <w:tcPr>
            <w:tcW w:w="1269" w:type="pct"/>
            <w:vMerge w:val="restart"/>
            <w:vAlign w:val="center"/>
          </w:tcPr>
          <w:p w14:paraId="42B95F86" w14:textId="05B868FE" w:rsidR="004C042D" w:rsidRPr="00776865" w:rsidRDefault="004C042D" w:rsidP="00F3674F">
            <w:pPr>
              <w:widowControl w:val="0"/>
              <w:tabs>
                <w:tab w:val="left" w:pos="851"/>
              </w:tabs>
              <w:spacing w:before="120" w:after="120" w:line="264" w:lineRule="auto"/>
              <w:ind w:left="-18"/>
              <w:rPr>
                <w:b/>
                <w:szCs w:val="24"/>
              </w:rPr>
            </w:pPr>
            <w:r w:rsidRPr="00776865">
              <w:rPr>
                <w:bCs/>
                <w:szCs w:val="24"/>
              </w:rPr>
              <w:t xml:space="preserve">2.1. </w:t>
            </w:r>
            <w:r w:rsidR="0067219E" w:rsidRPr="00776865">
              <w:rPr>
                <w:sz w:val="26"/>
              </w:rPr>
              <w:t>Tính hợp lý và hiệu quả kinh tế của các giải pháp</w:t>
            </w:r>
            <w:r w:rsidR="0067219E" w:rsidRPr="00776865">
              <w:rPr>
                <w:spacing w:val="40"/>
                <w:sz w:val="26"/>
              </w:rPr>
              <w:t xml:space="preserve"> </w:t>
            </w:r>
            <w:r w:rsidR="0067219E" w:rsidRPr="00776865">
              <w:rPr>
                <w:sz w:val="26"/>
              </w:rPr>
              <w:t>kỹ</w:t>
            </w:r>
            <w:r w:rsidR="0067219E" w:rsidRPr="00776865">
              <w:rPr>
                <w:spacing w:val="-3"/>
                <w:sz w:val="26"/>
              </w:rPr>
              <w:t xml:space="preserve"> </w:t>
            </w:r>
            <w:r w:rsidR="0067219E" w:rsidRPr="00776865">
              <w:rPr>
                <w:sz w:val="26"/>
              </w:rPr>
              <w:t xml:space="preserve">thuật, biện pháp tổ chức cung cấp và hướng dẫn kỹ </w:t>
            </w:r>
            <w:r w:rsidR="0067219E" w:rsidRPr="00776865">
              <w:rPr>
                <w:spacing w:val="-2"/>
                <w:sz w:val="26"/>
              </w:rPr>
              <w:t>thuật</w:t>
            </w:r>
          </w:p>
        </w:tc>
        <w:tc>
          <w:tcPr>
            <w:tcW w:w="2612" w:type="pct"/>
            <w:vAlign w:val="center"/>
          </w:tcPr>
          <w:p w14:paraId="5C925F16" w14:textId="20B47C9A" w:rsidR="004C042D" w:rsidRPr="00776865" w:rsidRDefault="0067219E" w:rsidP="00905BD6">
            <w:pPr>
              <w:pStyle w:val="TableParagraph"/>
              <w:spacing w:line="261" w:lineRule="auto"/>
              <w:ind w:left="102" w:right="83"/>
              <w:jc w:val="both"/>
              <w:rPr>
                <w:sz w:val="26"/>
              </w:rPr>
            </w:pPr>
            <w:r w:rsidRPr="00776865">
              <w:rPr>
                <w:sz w:val="26"/>
              </w:rPr>
              <w:t>Có bản thuyết minh chi tiết các</w:t>
            </w:r>
            <w:r w:rsidRPr="00776865">
              <w:rPr>
                <w:spacing w:val="80"/>
                <w:w w:val="150"/>
                <w:sz w:val="26"/>
              </w:rPr>
              <w:t xml:space="preserve"> </w:t>
            </w:r>
            <w:r w:rsidRPr="00776865">
              <w:rPr>
                <w:sz w:val="26"/>
              </w:rPr>
              <w:t>giải pháp kỹ thuật, biện pháp tổ chức cung cấp và kế hoạch hướng dẫn kỹ thuật đưa hàng hóa vào</w:t>
            </w:r>
            <w:r w:rsidRPr="00776865">
              <w:rPr>
                <w:spacing w:val="40"/>
                <w:sz w:val="26"/>
              </w:rPr>
              <w:t xml:space="preserve"> </w:t>
            </w:r>
            <w:r w:rsidRPr="00776865">
              <w:rPr>
                <w:sz w:val="26"/>
              </w:rPr>
              <w:t>phục vụ sản xuất tại các vị trí thực hiện dự án phù hợp với các nội dung được quy định tại Chương V. Đồng thời, nhà thầu phải có cam</w:t>
            </w:r>
            <w:r w:rsidRPr="00776865">
              <w:rPr>
                <w:spacing w:val="40"/>
                <w:sz w:val="26"/>
              </w:rPr>
              <w:t xml:space="preserve"> </w:t>
            </w:r>
            <w:r w:rsidRPr="00776865">
              <w:rPr>
                <w:sz w:val="26"/>
              </w:rPr>
              <w:t>kết vận chuyển, bàn giao, nghiệm thu; có nhân sự kỹ</w:t>
            </w:r>
            <w:r w:rsidRPr="00776865">
              <w:rPr>
                <w:spacing w:val="-2"/>
                <w:sz w:val="26"/>
              </w:rPr>
              <w:t xml:space="preserve"> </w:t>
            </w:r>
            <w:r w:rsidRPr="00776865">
              <w:rPr>
                <w:sz w:val="26"/>
              </w:rPr>
              <w:t>thuật hướng dẫn sử dụng chi tiết đến từng nơi thực hiện</w:t>
            </w:r>
            <w:r w:rsidRPr="00776865">
              <w:rPr>
                <w:spacing w:val="6"/>
                <w:sz w:val="26"/>
              </w:rPr>
              <w:t xml:space="preserve"> </w:t>
            </w:r>
            <w:r w:rsidRPr="00776865">
              <w:rPr>
                <w:sz w:val="26"/>
              </w:rPr>
              <w:t>mô</w:t>
            </w:r>
            <w:r w:rsidRPr="00776865">
              <w:rPr>
                <w:spacing w:val="4"/>
                <w:sz w:val="26"/>
              </w:rPr>
              <w:t xml:space="preserve"> </w:t>
            </w:r>
            <w:r w:rsidRPr="00776865">
              <w:rPr>
                <w:sz w:val="26"/>
              </w:rPr>
              <w:t>hình</w:t>
            </w:r>
            <w:r w:rsidRPr="00776865">
              <w:rPr>
                <w:spacing w:val="4"/>
                <w:sz w:val="26"/>
              </w:rPr>
              <w:t xml:space="preserve"> </w:t>
            </w:r>
            <w:r w:rsidRPr="00776865">
              <w:rPr>
                <w:sz w:val="26"/>
              </w:rPr>
              <w:t>theo</w:t>
            </w:r>
            <w:r w:rsidRPr="00776865">
              <w:rPr>
                <w:spacing w:val="11"/>
                <w:sz w:val="26"/>
              </w:rPr>
              <w:t xml:space="preserve"> </w:t>
            </w:r>
            <w:r w:rsidRPr="00776865">
              <w:rPr>
                <w:sz w:val="26"/>
              </w:rPr>
              <w:t>yêu</w:t>
            </w:r>
            <w:r w:rsidRPr="00776865">
              <w:rPr>
                <w:spacing w:val="7"/>
                <w:sz w:val="26"/>
              </w:rPr>
              <w:t xml:space="preserve"> </w:t>
            </w:r>
            <w:r w:rsidRPr="00776865">
              <w:rPr>
                <w:sz w:val="26"/>
              </w:rPr>
              <w:t>cầu</w:t>
            </w:r>
            <w:r w:rsidRPr="00776865">
              <w:rPr>
                <w:spacing w:val="1"/>
                <w:sz w:val="26"/>
              </w:rPr>
              <w:t xml:space="preserve"> </w:t>
            </w:r>
            <w:r w:rsidRPr="00776865">
              <w:rPr>
                <w:sz w:val="26"/>
              </w:rPr>
              <w:t>của</w:t>
            </w:r>
            <w:r w:rsidRPr="00776865">
              <w:rPr>
                <w:spacing w:val="2"/>
                <w:sz w:val="26"/>
              </w:rPr>
              <w:t xml:space="preserve"> </w:t>
            </w:r>
            <w:r w:rsidRPr="00776865">
              <w:rPr>
                <w:spacing w:val="-5"/>
                <w:sz w:val="26"/>
              </w:rPr>
              <w:t>Chủ</w:t>
            </w:r>
            <w:r w:rsidR="00905BD6" w:rsidRPr="00776865">
              <w:rPr>
                <w:spacing w:val="-5"/>
                <w:sz w:val="26"/>
                <w:lang w:val="en-US"/>
              </w:rPr>
              <w:t xml:space="preserve"> </w:t>
            </w:r>
            <w:r w:rsidRPr="00776865">
              <w:rPr>
                <w:sz w:val="26"/>
              </w:rPr>
              <w:t>đầu</w:t>
            </w:r>
            <w:r w:rsidRPr="00776865">
              <w:rPr>
                <w:spacing w:val="44"/>
                <w:sz w:val="26"/>
              </w:rPr>
              <w:t xml:space="preserve"> </w:t>
            </w:r>
            <w:r w:rsidRPr="00776865">
              <w:rPr>
                <w:sz w:val="26"/>
              </w:rPr>
              <w:t>tư</w:t>
            </w:r>
            <w:r w:rsidRPr="00776865">
              <w:rPr>
                <w:spacing w:val="43"/>
                <w:sz w:val="26"/>
              </w:rPr>
              <w:t xml:space="preserve"> </w:t>
            </w:r>
            <w:r w:rsidRPr="00776865">
              <w:rPr>
                <w:sz w:val="26"/>
              </w:rPr>
              <w:t>được</w:t>
            </w:r>
            <w:r w:rsidRPr="00776865">
              <w:rPr>
                <w:spacing w:val="42"/>
                <w:sz w:val="26"/>
              </w:rPr>
              <w:t xml:space="preserve"> </w:t>
            </w:r>
            <w:r w:rsidRPr="00776865">
              <w:rPr>
                <w:sz w:val="26"/>
              </w:rPr>
              <w:t>quy</w:t>
            </w:r>
            <w:r w:rsidRPr="00776865">
              <w:rPr>
                <w:spacing w:val="36"/>
                <w:sz w:val="26"/>
              </w:rPr>
              <w:t xml:space="preserve"> </w:t>
            </w:r>
            <w:r w:rsidRPr="00776865">
              <w:rPr>
                <w:sz w:val="26"/>
              </w:rPr>
              <w:t>định</w:t>
            </w:r>
            <w:r w:rsidRPr="00776865">
              <w:rPr>
                <w:spacing w:val="44"/>
                <w:sz w:val="26"/>
              </w:rPr>
              <w:t xml:space="preserve"> </w:t>
            </w:r>
            <w:r w:rsidRPr="00776865">
              <w:rPr>
                <w:sz w:val="26"/>
              </w:rPr>
              <w:t>tại</w:t>
            </w:r>
            <w:r w:rsidRPr="00776865">
              <w:rPr>
                <w:spacing w:val="44"/>
                <w:sz w:val="26"/>
              </w:rPr>
              <w:t xml:space="preserve"> </w:t>
            </w:r>
            <w:r w:rsidRPr="00776865">
              <w:rPr>
                <w:spacing w:val="-2"/>
                <w:sz w:val="26"/>
              </w:rPr>
              <w:t>Chương</w:t>
            </w:r>
            <w:r w:rsidRPr="00776865">
              <w:rPr>
                <w:spacing w:val="-2"/>
                <w:sz w:val="26"/>
                <w:lang w:val="en-US"/>
              </w:rPr>
              <w:t xml:space="preserve"> </w:t>
            </w:r>
            <w:r w:rsidRPr="00776865">
              <w:rPr>
                <w:spacing w:val="-5"/>
                <w:sz w:val="26"/>
              </w:rPr>
              <w:t>V.</w:t>
            </w:r>
          </w:p>
        </w:tc>
        <w:tc>
          <w:tcPr>
            <w:tcW w:w="1119" w:type="pct"/>
            <w:vAlign w:val="center"/>
          </w:tcPr>
          <w:p w14:paraId="7656ACCD" w14:textId="77777777" w:rsidR="004C042D" w:rsidRPr="00776865" w:rsidRDefault="004C042D" w:rsidP="00F3674F">
            <w:pPr>
              <w:widowControl w:val="0"/>
              <w:tabs>
                <w:tab w:val="left" w:pos="851"/>
              </w:tabs>
              <w:spacing w:before="120" w:after="120" w:line="264" w:lineRule="auto"/>
              <w:jc w:val="center"/>
              <w:outlineLvl w:val="2"/>
              <w:rPr>
                <w:b/>
                <w:szCs w:val="24"/>
              </w:rPr>
            </w:pPr>
            <w:r w:rsidRPr="00776865">
              <w:rPr>
                <w:b/>
                <w:szCs w:val="24"/>
              </w:rPr>
              <w:t>Đạt</w:t>
            </w:r>
          </w:p>
        </w:tc>
      </w:tr>
      <w:tr w:rsidR="004C042D" w:rsidRPr="00776865" w14:paraId="6B39FEF4" w14:textId="77777777" w:rsidTr="0067219E">
        <w:tc>
          <w:tcPr>
            <w:tcW w:w="1269" w:type="pct"/>
            <w:vMerge/>
            <w:vAlign w:val="center"/>
          </w:tcPr>
          <w:p w14:paraId="1B5884CF" w14:textId="77777777" w:rsidR="004C042D" w:rsidRPr="00776865" w:rsidRDefault="004C042D" w:rsidP="00F3674F">
            <w:pPr>
              <w:widowControl w:val="0"/>
              <w:tabs>
                <w:tab w:val="left" w:pos="851"/>
              </w:tabs>
              <w:spacing w:before="120" w:after="120" w:line="264" w:lineRule="auto"/>
              <w:ind w:left="-18"/>
              <w:rPr>
                <w:bCs/>
                <w:szCs w:val="24"/>
              </w:rPr>
            </w:pPr>
          </w:p>
        </w:tc>
        <w:tc>
          <w:tcPr>
            <w:tcW w:w="2612" w:type="pct"/>
            <w:vAlign w:val="center"/>
          </w:tcPr>
          <w:p w14:paraId="2DEBA914" w14:textId="1EF4AFEF" w:rsidR="004C042D" w:rsidRPr="00776865" w:rsidRDefault="0067219E" w:rsidP="00F3674F">
            <w:pPr>
              <w:widowControl w:val="0"/>
              <w:tabs>
                <w:tab w:val="left" w:pos="851"/>
              </w:tabs>
              <w:spacing w:before="120" w:after="120" w:line="264" w:lineRule="auto"/>
              <w:ind w:left="-18"/>
              <w:rPr>
                <w:szCs w:val="24"/>
              </w:rPr>
            </w:pPr>
            <w:r w:rsidRPr="00776865">
              <w:rPr>
                <w:sz w:val="26"/>
              </w:rPr>
              <w:t>Không có bản thuyết minh chi tiết các giải pháp kỹ</w:t>
            </w:r>
            <w:r w:rsidRPr="00776865">
              <w:rPr>
                <w:spacing w:val="-6"/>
                <w:sz w:val="26"/>
              </w:rPr>
              <w:t xml:space="preserve"> </w:t>
            </w:r>
            <w:r w:rsidRPr="00776865">
              <w:rPr>
                <w:sz w:val="26"/>
              </w:rPr>
              <w:t>thuật, biện pháp tổ chức cung cấp và kế hoạch hướng dẫn kỹ thuật đưa giống và sản xuất hoặc có nhưng không hợp lý,</w:t>
            </w:r>
            <w:r w:rsidRPr="00776865">
              <w:rPr>
                <w:spacing w:val="40"/>
                <w:sz w:val="26"/>
              </w:rPr>
              <w:t xml:space="preserve"> </w:t>
            </w:r>
            <w:r w:rsidRPr="00776865">
              <w:rPr>
                <w:sz w:val="26"/>
              </w:rPr>
              <w:lastRenderedPageBreak/>
              <w:t>không khả thi, không phù hợp với các yêu cầu tại Chương V hoặc thiếu một trong các nội dung trên.</w:t>
            </w:r>
          </w:p>
        </w:tc>
        <w:tc>
          <w:tcPr>
            <w:tcW w:w="1119" w:type="pct"/>
            <w:vAlign w:val="center"/>
          </w:tcPr>
          <w:p w14:paraId="44C240BA" w14:textId="77777777" w:rsidR="004C042D" w:rsidRPr="00776865" w:rsidRDefault="004C042D" w:rsidP="00F3674F">
            <w:pPr>
              <w:widowControl w:val="0"/>
              <w:tabs>
                <w:tab w:val="left" w:pos="851"/>
              </w:tabs>
              <w:spacing w:before="120" w:after="120" w:line="264" w:lineRule="auto"/>
              <w:jc w:val="center"/>
              <w:outlineLvl w:val="2"/>
              <w:rPr>
                <w:b/>
                <w:szCs w:val="24"/>
              </w:rPr>
            </w:pPr>
            <w:r w:rsidRPr="00776865">
              <w:rPr>
                <w:b/>
                <w:szCs w:val="24"/>
              </w:rPr>
              <w:lastRenderedPageBreak/>
              <w:t>Không đạt</w:t>
            </w:r>
          </w:p>
        </w:tc>
      </w:tr>
      <w:tr w:rsidR="0067219E" w:rsidRPr="00776865" w14:paraId="22206DBA" w14:textId="77777777" w:rsidTr="00E246C7">
        <w:tc>
          <w:tcPr>
            <w:tcW w:w="1269" w:type="pct"/>
            <w:vMerge w:val="restart"/>
            <w:vAlign w:val="center"/>
          </w:tcPr>
          <w:p w14:paraId="2AF6B93F" w14:textId="311421E5" w:rsidR="0067219E" w:rsidRPr="00776865" w:rsidRDefault="0067219E" w:rsidP="0067219E">
            <w:pPr>
              <w:spacing w:before="120" w:after="120" w:line="264" w:lineRule="auto"/>
              <w:rPr>
                <w:szCs w:val="24"/>
              </w:rPr>
            </w:pPr>
            <w:r w:rsidRPr="00776865">
              <w:rPr>
                <w:bCs/>
                <w:szCs w:val="24"/>
              </w:rPr>
              <w:t xml:space="preserve">2.2. </w:t>
            </w:r>
            <w:r w:rsidRPr="00776865">
              <w:rPr>
                <w:sz w:val="26"/>
              </w:rPr>
              <w:t>Hiệu quả</w:t>
            </w:r>
            <w:r w:rsidRPr="00776865">
              <w:rPr>
                <w:spacing w:val="3"/>
                <w:sz w:val="26"/>
              </w:rPr>
              <w:t xml:space="preserve"> </w:t>
            </w:r>
            <w:r w:rsidRPr="00776865">
              <w:rPr>
                <w:sz w:val="26"/>
              </w:rPr>
              <w:t>kinh</w:t>
            </w:r>
            <w:r w:rsidRPr="00776865">
              <w:rPr>
                <w:spacing w:val="2"/>
                <w:sz w:val="26"/>
              </w:rPr>
              <w:t xml:space="preserve"> </w:t>
            </w:r>
            <w:r w:rsidRPr="00776865">
              <w:rPr>
                <w:spacing w:val="-5"/>
                <w:sz w:val="26"/>
              </w:rPr>
              <w:t>tế</w:t>
            </w:r>
          </w:p>
        </w:tc>
        <w:tc>
          <w:tcPr>
            <w:tcW w:w="2612" w:type="pct"/>
          </w:tcPr>
          <w:p w14:paraId="562D8139" w14:textId="6C8225B7" w:rsidR="0067219E" w:rsidRPr="00776865" w:rsidRDefault="0067219E" w:rsidP="0067219E">
            <w:pPr>
              <w:widowControl w:val="0"/>
              <w:tabs>
                <w:tab w:val="left" w:pos="851"/>
              </w:tabs>
              <w:spacing w:before="120" w:after="120" w:line="264" w:lineRule="auto"/>
              <w:ind w:left="-18"/>
              <w:rPr>
                <w:szCs w:val="24"/>
              </w:rPr>
            </w:pPr>
            <w:r w:rsidRPr="00776865">
              <w:rPr>
                <w:sz w:val="26"/>
              </w:rPr>
              <w:t>Nhà thầu có biểu thuyết minh dự toán chi phí thực hiện gói thầu. Biểu dự toán chi phí phải phù hợp với biện pháp tổ chức cung cấp mà nhà thầu đã đề xuất tại mục 2.1 chương này</w:t>
            </w:r>
          </w:p>
        </w:tc>
        <w:tc>
          <w:tcPr>
            <w:tcW w:w="1119" w:type="pct"/>
            <w:vAlign w:val="center"/>
          </w:tcPr>
          <w:p w14:paraId="2AC351A8"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Đạt</w:t>
            </w:r>
          </w:p>
        </w:tc>
      </w:tr>
      <w:tr w:rsidR="0067219E" w:rsidRPr="00776865" w14:paraId="3F4CA480" w14:textId="77777777" w:rsidTr="00E246C7">
        <w:tc>
          <w:tcPr>
            <w:tcW w:w="1269" w:type="pct"/>
            <w:vMerge/>
            <w:vAlign w:val="center"/>
          </w:tcPr>
          <w:p w14:paraId="511E4E4A" w14:textId="77777777" w:rsidR="0067219E" w:rsidRPr="00776865" w:rsidRDefault="0067219E" w:rsidP="0067219E">
            <w:pPr>
              <w:widowControl w:val="0"/>
              <w:tabs>
                <w:tab w:val="left" w:pos="851"/>
              </w:tabs>
              <w:spacing w:before="120" w:after="120" w:line="264" w:lineRule="auto"/>
              <w:outlineLvl w:val="0"/>
              <w:rPr>
                <w:szCs w:val="24"/>
              </w:rPr>
            </w:pPr>
          </w:p>
        </w:tc>
        <w:tc>
          <w:tcPr>
            <w:tcW w:w="2612" w:type="pct"/>
          </w:tcPr>
          <w:p w14:paraId="12AE3EEF" w14:textId="58EE9075" w:rsidR="0067219E" w:rsidRPr="00776865" w:rsidRDefault="0067219E" w:rsidP="0067219E">
            <w:pPr>
              <w:widowControl w:val="0"/>
              <w:tabs>
                <w:tab w:val="left" w:pos="851"/>
              </w:tabs>
              <w:spacing w:before="120" w:after="120" w:line="264" w:lineRule="auto"/>
              <w:ind w:left="-18"/>
              <w:rPr>
                <w:szCs w:val="24"/>
              </w:rPr>
            </w:pPr>
            <w:r w:rsidRPr="00776865">
              <w:rPr>
                <w:sz w:val="26"/>
              </w:rPr>
              <w:t>Nhà thầu không có hoặc có biểu thuyết minh dự toán chi phí thực hiện gói thầu. Tuy nhiên biểu dự toán chi phí không đầy đủ, không phù hợp với biện pháp tổ chức</w:t>
            </w:r>
            <w:r w:rsidRPr="00776865">
              <w:rPr>
                <w:spacing w:val="80"/>
                <w:sz w:val="26"/>
              </w:rPr>
              <w:t xml:space="preserve"> </w:t>
            </w:r>
            <w:r w:rsidRPr="00776865">
              <w:rPr>
                <w:sz w:val="26"/>
              </w:rPr>
              <w:t>cung cấp mà nhà thầu đã đề xuất</w:t>
            </w:r>
            <w:r w:rsidRPr="00776865">
              <w:rPr>
                <w:spacing w:val="80"/>
                <w:sz w:val="26"/>
              </w:rPr>
              <w:t xml:space="preserve"> </w:t>
            </w:r>
            <w:r w:rsidRPr="00776865">
              <w:rPr>
                <w:sz w:val="26"/>
              </w:rPr>
              <w:t>tại mục 2.1 chương này</w:t>
            </w:r>
          </w:p>
        </w:tc>
        <w:tc>
          <w:tcPr>
            <w:tcW w:w="1119" w:type="pct"/>
            <w:vAlign w:val="center"/>
          </w:tcPr>
          <w:p w14:paraId="41B10654"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Không đạt</w:t>
            </w:r>
          </w:p>
        </w:tc>
      </w:tr>
    </w:tbl>
    <w:p w14:paraId="5E0E80F8" w14:textId="035A529B" w:rsidR="004C042D" w:rsidRPr="00776865" w:rsidRDefault="004C042D" w:rsidP="004C042D">
      <w:pPr>
        <w:widowControl w:val="0"/>
        <w:spacing w:before="120" w:after="120" w:line="264" w:lineRule="auto"/>
        <w:ind w:firstLine="720"/>
        <w:rPr>
          <w:b/>
          <w:iCs/>
          <w:szCs w:val="24"/>
          <w:lang w:val="es-ES"/>
        </w:rPr>
      </w:pPr>
      <w:r w:rsidRPr="00776865">
        <w:rPr>
          <w:b/>
          <w:szCs w:val="24"/>
        </w:rPr>
        <w:t xml:space="preserve">3. </w:t>
      </w:r>
      <w:r w:rsidR="0067219E" w:rsidRPr="00776865">
        <w:rPr>
          <w:b/>
          <w:sz w:val="26"/>
        </w:rPr>
        <w:t>Tiến</w:t>
      </w:r>
      <w:r w:rsidR="0067219E" w:rsidRPr="00776865">
        <w:rPr>
          <w:b/>
          <w:spacing w:val="-3"/>
          <w:sz w:val="26"/>
        </w:rPr>
        <w:t xml:space="preserve"> </w:t>
      </w:r>
      <w:r w:rsidR="0067219E" w:rsidRPr="00776865">
        <w:rPr>
          <w:b/>
          <w:sz w:val="26"/>
        </w:rPr>
        <w:t>độ</w:t>
      </w:r>
      <w:r w:rsidR="0067219E" w:rsidRPr="00776865">
        <w:rPr>
          <w:b/>
          <w:spacing w:val="2"/>
          <w:sz w:val="26"/>
        </w:rPr>
        <w:t xml:space="preserve"> </w:t>
      </w:r>
      <w:r w:rsidR="0067219E" w:rsidRPr="00776865">
        <w:rPr>
          <w:b/>
          <w:sz w:val="26"/>
        </w:rPr>
        <w:t>cung</w:t>
      </w:r>
      <w:r w:rsidR="0067219E" w:rsidRPr="00776865">
        <w:rPr>
          <w:b/>
          <w:spacing w:val="2"/>
          <w:sz w:val="26"/>
        </w:rPr>
        <w:t xml:space="preserve"> </w:t>
      </w:r>
      <w:r w:rsidR="0067219E" w:rsidRPr="00776865">
        <w:rPr>
          <w:b/>
          <w:sz w:val="26"/>
        </w:rPr>
        <w:t>cấp</w:t>
      </w:r>
      <w:r w:rsidR="0067219E" w:rsidRPr="00776865">
        <w:rPr>
          <w:b/>
          <w:spacing w:val="2"/>
          <w:sz w:val="26"/>
        </w:rPr>
        <w:t xml:space="preserve"> </w:t>
      </w:r>
      <w:r w:rsidR="0067219E" w:rsidRPr="00776865">
        <w:rPr>
          <w:b/>
          <w:sz w:val="26"/>
        </w:rPr>
        <w:t>hàng</w:t>
      </w:r>
      <w:r w:rsidR="0067219E" w:rsidRPr="00776865">
        <w:rPr>
          <w:b/>
          <w:spacing w:val="2"/>
          <w:sz w:val="26"/>
        </w:rPr>
        <w:t xml:space="preserve"> </w:t>
      </w:r>
      <w:r w:rsidR="0067219E" w:rsidRPr="00776865">
        <w:rPr>
          <w:b/>
          <w:spacing w:val="-5"/>
          <w:sz w:val="26"/>
        </w:rPr>
        <w:t>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4C042D" w:rsidRPr="00776865" w14:paraId="78E9BBDE" w14:textId="77777777" w:rsidTr="00F3674F">
        <w:tc>
          <w:tcPr>
            <w:tcW w:w="1288" w:type="pct"/>
            <w:tcBorders>
              <w:top w:val="single" w:sz="4" w:space="0" w:color="auto"/>
              <w:left w:val="single" w:sz="4" w:space="0" w:color="auto"/>
              <w:bottom w:val="single" w:sz="4" w:space="0" w:color="auto"/>
              <w:right w:val="single" w:sz="4" w:space="0" w:color="auto"/>
            </w:tcBorders>
            <w:vAlign w:val="center"/>
          </w:tcPr>
          <w:p w14:paraId="6D7690D1"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789EA340"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57889DFB" w14:textId="77777777" w:rsidTr="00F3674F">
        <w:tc>
          <w:tcPr>
            <w:tcW w:w="1288" w:type="pct"/>
            <w:vMerge w:val="restart"/>
            <w:vAlign w:val="center"/>
          </w:tcPr>
          <w:p w14:paraId="39D929F6" w14:textId="624C82B4" w:rsidR="004C042D" w:rsidRPr="00776865" w:rsidRDefault="004C042D" w:rsidP="00F3674F">
            <w:pPr>
              <w:widowControl w:val="0"/>
              <w:tabs>
                <w:tab w:val="left" w:pos="851"/>
              </w:tabs>
              <w:spacing w:before="120" w:after="120" w:line="264" w:lineRule="auto"/>
              <w:ind w:left="-18"/>
              <w:rPr>
                <w:szCs w:val="24"/>
              </w:rPr>
            </w:pPr>
            <w:r w:rsidRPr="00776865">
              <w:rPr>
                <w:szCs w:val="24"/>
              </w:rPr>
              <w:t xml:space="preserve">3.1. </w:t>
            </w:r>
            <w:r w:rsidR="0067219E" w:rsidRPr="00776865">
              <w:rPr>
                <w:sz w:val="26"/>
              </w:rPr>
              <w:t>Tiến độ cung</w:t>
            </w:r>
            <w:r w:rsidR="0067219E" w:rsidRPr="00776865">
              <w:rPr>
                <w:spacing w:val="3"/>
                <w:sz w:val="26"/>
              </w:rPr>
              <w:t xml:space="preserve"> </w:t>
            </w:r>
            <w:r w:rsidR="0067219E" w:rsidRPr="00776865">
              <w:rPr>
                <w:sz w:val="26"/>
              </w:rPr>
              <w:t>cấp</w:t>
            </w:r>
            <w:r w:rsidR="0067219E" w:rsidRPr="00776865">
              <w:rPr>
                <w:spacing w:val="-1"/>
                <w:sz w:val="26"/>
              </w:rPr>
              <w:t xml:space="preserve"> </w:t>
            </w:r>
            <w:r w:rsidR="0067219E" w:rsidRPr="00776865">
              <w:rPr>
                <w:sz w:val="26"/>
              </w:rPr>
              <w:t>hàng</w:t>
            </w:r>
            <w:r w:rsidR="0067219E" w:rsidRPr="00776865">
              <w:rPr>
                <w:spacing w:val="3"/>
                <w:sz w:val="26"/>
              </w:rPr>
              <w:t xml:space="preserve"> </w:t>
            </w:r>
            <w:r w:rsidR="0067219E" w:rsidRPr="00776865">
              <w:rPr>
                <w:spacing w:val="-5"/>
                <w:sz w:val="26"/>
              </w:rPr>
              <w:t>hóa: 05 ngày</w:t>
            </w:r>
          </w:p>
        </w:tc>
        <w:tc>
          <w:tcPr>
            <w:tcW w:w="2651" w:type="pct"/>
            <w:vAlign w:val="center"/>
          </w:tcPr>
          <w:p w14:paraId="5B2B9503" w14:textId="6D1B7E5C" w:rsidR="004C042D" w:rsidRPr="00776865" w:rsidRDefault="0067219E" w:rsidP="00F3674F">
            <w:pPr>
              <w:widowControl w:val="0"/>
              <w:tabs>
                <w:tab w:val="left" w:pos="851"/>
              </w:tabs>
              <w:spacing w:before="120" w:after="120" w:line="264" w:lineRule="auto"/>
              <w:ind w:left="-18"/>
              <w:rPr>
                <w:szCs w:val="24"/>
              </w:rPr>
            </w:pPr>
            <w:r w:rsidRPr="00776865">
              <w:rPr>
                <w:sz w:val="26"/>
              </w:rPr>
              <w:t>Thời</w:t>
            </w:r>
            <w:r w:rsidRPr="00776865">
              <w:rPr>
                <w:spacing w:val="40"/>
                <w:sz w:val="26"/>
              </w:rPr>
              <w:t xml:space="preserve"> </w:t>
            </w:r>
            <w:r w:rsidRPr="00776865">
              <w:rPr>
                <w:sz w:val="26"/>
              </w:rPr>
              <w:t>gian</w:t>
            </w:r>
            <w:r w:rsidRPr="00776865">
              <w:rPr>
                <w:spacing w:val="40"/>
                <w:sz w:val="26"/>
              </w:rPr>
              <w:t xml:space="preserve"> </w:t>
            </w:r>
            <w:r w:rsidRPr="00776865">
              <w:rPr>
                <w:sz w:val="26"/>
              </w:rPr>
              <w:t>cung</w:t>
            </w:r>
            <w:r w:rsidRPr="00776865">
              <w:rPr>
                <w:spacing w:val="40"/>
                <w:sz w:val="26"/>
              </w:rPr>
              <w:t xml:space="preserve"> </w:t>
            </w:r>
            <w:r w:rsidRPr="00776865">
              <w:rPr>
                <w:sz w:val="26"/>
              </w:rPr>
              <w:t>ứng</w:t>
            </w:r>
            <w:r w:rsidRPr="00776865">
              <w:rPr>
                <w:spacing w:val="40"/>
                <w:sz w:val="26"/>
              </w:rPr>
              <w:t xml:space="preserve"> </w:t>
            </w:r>
            <w:r w:rsidRPr="00776865">
              <w:rPr>
                <w:sz w:val="26"/>
              </w:rPr>
              <w:t>không</w:t>
            </w:r>
            <w:r w:rsidRPr="00776865">
              <w:rPr>
                <w:spacing w:val="40"/>
                <w:sz w:val="26"/>
              </w:rPr>
              <w:t xml:space="preserve"> </w:t>
            </w:r>
            <w:r w:rsidRPr="00776865">
              <w:rPr>
                <w:sz w:val="26"/>
              </w:rPr>
              <w:t xml:space="preserve">vượt quá </w:t>
            </w:r>
            <w:r w:rsidRPr="00776865">
              <w:rPr>
                <w:sz w:val="26"/>
              </w:rPr>
              <w:t>05</w:t>
            </w:r>
            <w:r w:rsidRPr="00776865">
              <w:rPr>
                <w:sz w:val="26"/>
              </w:rPr>
              <w:t xml:space="preserve"> ngày</w:t>
            </w:r>
          </w:p>
        </w:tc>
        <w:tc>
          <w:tcPr>
            <w:tcW w:w="1061" w:type="pct"/>
            <w:vAlign w:val="center"/>
          </w:tcPr>
          <w:p w14:paraId="32007B58"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Đạt</w:t>
            </w:r>
          </w:p>
        </w:tc>
      </w:tr>
      <w:tr w:rsidR="004C042D" w:rsidRPr="00776865" w14:paraId="3DC14A98" w14:textId="77777777" w:rsidTr="00F3674F">
        <w:tc>
          <w:tcPr>
            <w:tcW w:w="1288" w:type="pct"/>
            <w:vMerge/>
            <w:vAlign w:val="center"/>
          </w:tcPr>
          <w:p w14:paraId="2F219D2C" w14:textId="77777777" w:rsidR="004C042D" w:rsidRPr="00776865" w:rsidRDefault="004C042D" w:rsidP="00F3674F">
            <w:pPr>
              <w:pStyle w:val="Header"/>
              <w:spacing w:before="60"/>
              <w:rPr>
                <w:sz w:val="24"/>
                <w:szCs w:val="24"/>
              </w:rPr>
            </w:pPr>
          </w:p>
        </w:tc>
        <w:tc>
          <w:tcPr>
            <w:tcW w:w="2651" w:type="pct"/>
            <w:vAlign w:val="center"/>
          </w:tcPr>
          <w:p w14:paraId="3797658B" w14:textId="307A02B1" w:rsidR="004C042D" w:rsidRPr="00776865" w:rsidRDefault="0067219E" w:rsidP="00F3674F">
            <w:pPr>
              <w:widowControl w:val="0"/>
              <w:tabs>
                <w:tab w:val="left" w:pos="851"/>
              </w:tabs>
              <w:spacing w:before="120" w:after="120" w:line="264" w:lineRule="auto"/>
              <w:ind w:left="-18"/>
              <w:rPr>
                <w:szCs w:val="24"/>
              </w:rPr>
            </w:pPr>
            <w:r w:rsidRPr="00776865">
              <w:rPr>
                <w:sz w:val="26"/>
              </w:rPr>
              <w:t>Thời</w:t>
            </w:r>
            <w:r w:rsidRPr="00776865">
              <w:rPr>
                <w:spacing w:val="40"/>
                <w:sz w:val="26"/>
              </w:rPr>
              <w:t xml:space="preserve"> </w:t>
            </w:r>
            <w:r w:rsidRPr="00776865">
              <w:rPr>
                <w:sz w:val="26"/>
              </w:rPr>
              <w:t>gian</w:t>
            </w:r>
            <w:r w:rsidRPr="00776865">
              <w:rPr>
                <w:spacing w:val="40"/>
                <w:sz w:val="26"/>
              </w:rPr>
              <w:t xml:space="preserve"> </w:t>
            </w:r>
            <w:r w:rsidRPr="00776865">
              <w:rPr>
                <w:sz w:val="26"/>
              </w:rPr>
              <w:t>cung</w:t>
            </w:r>
            <w:r w:rsidRPr="00776865">
              <w:rPr>
                <w:spacing w:val="40"/>
                <w:sz w:val="26"/>
              </w:rPr>
              <w:t xml:space="preserve"> </w:t>
            </w:r>
            <w:r w:rsidRPr="00776865">
              <w:rPr>
                <w:sz w:val="26"/>
              </w:rPr>
              <w:t>ứng</w:t>
            </w:r>
            <w:r w:rsidRPr="00776865">
              <w:rPr>
                <w:spacing w:val="40"/>
                <w:sz w:val="26"/>
              </w:rPr>
              <w:t xml:space="preserve"> </w:t>
            </w:r>
            <w:r w:rsidRPr="00776865">
              <w:rPr>
                <w:sz w:val="26"/>
              </w:rPr>
              <w:t>vượt quá 05 ngày</w:t>
            </w:r>
          </w:p>
        </w:tc>
        <w:tc>
          <w:tcPr>
            <w:tcW w:w="1061" w:type="pct"/>
            <w:vAlign w:val="center"/>
          </w:tcPr>
          <w:p w14:paraId="461F670D" w14:textId="77777777" w:rsidR="004C042D" w:rsidRPr="00776865" w:rsidRDefault="004C042D" w:rsidP="00F3674F">
            <w:pPr>
              <w:widowControl w:val="0"/>
              <w:tabs>
                <w:tab w:val="left" w:pos="851"/>
              </w:tabs>
              <w:spacing w:before="120" w:after="120" w:line="264" w:lineRule="auto"/>
              <w:jc w:val="center"/>
              <w:outlineLvl w:val="2"/>
              <w:rPr>
                <w:b/>
                <w:szCs w:val="24"/>
              </w:rPr>
            </w:pPr>
            <w:r w:rsidRPr="00776865">
              <w:rPr>
                <w:b/>
                <w:szCs w:val="24"/>
              </w:rPr>
              <w:t>Không đạt</w:t>
            </w:r>
          </w:p>
        </w:tc>
      </w:tr>
    </w:tbl>
    <w:p w14:paraId="32DCC7CC" w14:textId="179E20C7" w:rsidR="004C042D" w:rsidRPr="00776865" w:rsidRDefault="004C042D" w:rsidP="004C042D">
      <w:pPr>
        <w:widowControl w:val="0"/>
        <w:spacing w:before="60" w:after="60" w:line="264" w:lineRule="auto"/>
        <w:ind w:firstLine="720"/>
        <w:rPr>
          <w:b/>
          <w:szCs w:val="24"/>
        </w:rPr>
      </w:pPr>
      <w:r w:rsidRPr="00776865">
        <w:rPr>
          <w:b/>
          <w:szCs w:val="24"/>
        </w:rPr>
        <w:t xml:space="preserve">4. </w:t>
      </w:r>
      <w:r w:rsidR="0067219E" w:rsidRPr="00776865">
        <w:rPr>
          <w:b/>
          <w:sz w:val="25"/>
        </w:rPr>
        <w:t>Tác</w:t>
      </w:r>
      <w:r w:rsidR="0067219E" w:rsidRPr="00776865">
        <w:rPr>
          <w:b/>
          <w:spacing w:val="2"/>
          <w:sz w:val="25"/>
        </w:rPr>
        <w:t xml:space="preserve"> </w:t>
      </w:r>
      <w:r w:rsidR="0067219E" w:rsidRPr="00776865">
        <w:rPr>
          <w:b/>
          <w:sz w:val="25"/>
        </w:rPr>
        <w:t>động</w:t>
      </w:r>
      <w:r w:rsidR="0067219E" w:rsidRPr="00776865">
        <w:rPr>
          <w:b/>
          <w:spacing w:val="3"/>
          <w:sz w:val="25"/>
        </w:rPr>
        <w:t xml:space="preserve"> </w:t>
      </w:r>
      <w:r w:rsidR="0067219E" w:rsidRPr="00776865">
        <w:rPr>
          <w:b/>
          <w:sz w:val="25"/>
        </w:rPr>
        <w:t>đối</w:t>
      </w:r>
      <w:r w:rsidR="0067219E" w:rsidRPr="00776865">
        <w:rPr>
          <w:b/>
          <w:spacing w:val="3"/>
          <w:sz w:val="25"/>
        </w:rPr>
        <w:t xml:space="preserve"> </w:t>
      </w:r>
      <w:r w:rsidR="0067219E" w:rsidRPr="00776865">
        <w:rPr>
          <w:b/>
          <w:sz w:val="25"/>
        </w:rPr>
        <w:t>với</w:t>
      </w:r>
      <w:r w:rsidR="0067219E" w:rsidRPr="00776865">
        <w:rPr>
          <w:b/>
          <w:spacing w:val="7"/>
          <w:sz w:val="25"/>
        </w:rPr>
        <w:t xml:space="preserve"> </w:t>
      </w:r>
      <w:r w:rsidR="0067219E" w:rsidRPr="00776865">
        <w:rPr>
          <w:b/>
          <w:sz w:val="25"/>
        </w:rPr>
        <w:t>môi</w:t>
      </w:r>
      <w:r w:rsidR="0067219E" w:rsidRPr="00776865">
        <w:rPr>
          <w:b/>
          <w:spacing w:val="5"/>
          <w:sz w:val="25"/>
        </w:rPr>
        <w:t xml:space="preserve"> </w:t>
      </w:r>
      <w:r w:rsidR="0067219E" w:rsidRPr="00776865">
        <w:rPr>
          <w:b/>
          <w:sz w:val="25"/>
        </w:rPr>
        <w:t>trường</w:t>
      </w:r>
      <w:r w:rsidR="0067219E" w:rsidRPr="00776865">
        <w:rPr>
          <w:b/>
          <w:spacing w:val="3"/>
          <w:sz w:val="25"/>
        </w:rPr>
        <w:t xml:space="preserve"> </w:t>
      </w:r>
      <w:r w:rsidR="0067219E" w:rsidRPr="00776865">
        <w:rPr>
          <w:b/>
          <w:sz w:val="25"/>
        </w:rPr>
        <w:t>và</w:t>
      </w:r>
      <w:r w:rsidR="0067219E" w:rsidRPr="00776865">
        <w:rPr>
          <w:b/>
          <w:spacing w:val="7"/>
          <w:sz w:val="25"/>
        </w:rPr>
        <w:t xml:space="preserve"> </w:t>
      </w:r>
      <w:r w:rsidR="0067219E" w:rsidRPr="00776865">
        <w:rPr>
          <w:b/>
          <w:sz w:val="25"/>
        </w:rPr>
        <w:t>biện</w:t>
      </w:r>
      <w:r w:rsidR="0067219E" w:rsidRPr="00776865">
        <w:rPr>
          <w:b/>
          <w:spacing w:val="8"/>
          <w:sz w:val="25"/>
        </w:rPr>
        <w:t xml:space="preserve"> </w:t>
      </w:r>
      <w:r w:rsidR="0067219E" w:rsidRPr="00776865">
        <w:rPr>
          <w:b/>
          <w:sz w:val="25"/>
        </w:rPr>
        <w:t>pháp</w:t>
      </w:r>
      <w:r w:rsidR="0067219E" w:rsidRPr="00776865">
        <w:rPr>
          <w:b/>
          <w:spacing w:val="7"/>
          <w:sz w:val="25"/>
        </w:rPr>
        <w:t xml:space="preserve"> </w:t>
      </w:r>
      <w:r w:rsidR="0067219E" w:rsidRPr="00776865">
        <w:rPr>
          <w:b/>
          <w:sz w:val="25"/>
        </w:rPr>
        <w:t>giải</w:t>
      </w:r>
      <w:r w:rsidR="0067219E" w:rsidRPr="00776865">
        <w:rPr>
          <w:b/>
          <w:spacing w:val="5"/>
          <w:sz w:val="25"/>
        </w:rPr>
        <w:t xml:space="preserve"> </w:t>
      </w:r>
      <w:r w:rsidR="0067219E" w:rsidRPr="00776865">
        <w:rPr>
          <w:b/>
          <w:spacing w:val="-2"/>
          <w:sz w:val="25"/>
        </w:rPr>
        <w:t>quyết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4C042D" w:rsidRPr="00776865" w14:paraId="786F5E8F" w14:textId="77777777" w:rsidTr="00F3674F">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5AE99FB8"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4FA1420A"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67219E" w:rsidRPr="00776865" w14:paraId="72F67A06" w14:textId="77777777" w:rsidTr="0067219E">
        <w:trPr>
          <w:trHeight w:val="1019"/>
        </w:trPr>
        <w:tc>
          <w:tcPr>
            <w:tcW w:w="1284" w:type="pct"/>
            <w:vMerge w:val="restart"/>
          </w:tcPr>
          <w:p w14:paraId="69E01DF6" w14:textId="77777777" w:rsidR="0067219E" w:rsidRPr="00776865" w:rsidRDefault="0067219E" w:rsidP="0067219E">
            <w:pPr>
              <w:pStyle w:val="TableParagraph"/>
              <w:rPr>
                <w:sz w:val="26"/>
              </w:rPr>
            </w:pPr>
          </w:p>
          <w:p w14:paraId="55EA4CF1" w14:textId="77777777" w:rsidR="0067219E" w:rsidRPr="00776865" w:rsidRDefault="0067219E" w:rsidP="0067219E">
            <w:pPr>
              <w:pStyle w:val="TableParagraph"/>
              <w:rPr>
                <w:sz w:val="26"/>
              </w:rPr>
            </w:pPr>
          </w:p>
          <w:p w14:paraId="1896ACF1" w14:textId="77777777" w:rsidR="0067219E" w:rsidRPr="00776865" w:rsidRDefault="0067219E" w:rsidP="0067219E">
            <w:pPr>
              <w:pStyle w:val="TableParagraph"/>
              <w:rPr>
                <w:sz w:val="26"/>
              </w:rPr>
            </w:pPr>
          </w:p>
          <w:p w14:paraId="677568E6" w14:textId="77777777" w:rsidR="0067219E" w:rsidRPr="00776865" w:rsidRDefault="0067219E" w:rsidP="0067219E">
            <w:pPr>
              <w:pStyle w:val="TableParagraph"/>
              <w:spacing w:before="20"/>
              <w:rPr>
                <w:sz w:val="26"/>
              </w:rPr>
            </w:pPr>
          </w:p>
          <w:p w14:paraId="638B877D" w14:textId="0B94E236" w:rsidR="0067219E" w:rsidRPr="00776865" w:rsidRDefault="0067219E" w:rsidP="0067219E">
            <w:pPr>
              <w:widowControl w:val="0"/>
              <w:tabs>
                <w:tab w:val="left" w:pos="851"/>
              </w:tabs>
              <w:spacing w:before="120" w:after="120" w:line="264" w:lineRule="auto"/>
              <w:outlineLvl w:val="0"/>
              <w:rPr>
                <w:spacing w:val="-4"/>
                <w:szCs w:val="24"/>
              </w:rPr>
            </w:pPr>
            <w:r w:rsidRPr="00776865">
              <w:rPr>
                <w:spacing w:val="-4"/>
                <w:sz w:val="26"/>
              </w:rPr>
              <w:t xml:space="preserve">4.1. </w:t>
            </w:r>
            <w:r w:rsidRPr="00776865">
              <w:rPr>
                <w:spacing w:val="-4"/>
                <w:sz w:val="26"/>
              </w:rPr>
              <w:t>Tác</w:t>
            </w:r>
            <w:r w:rsidRPr="00776865">
              <w:rPr>
                <w:spacing w:val="-4"/>
                <w:sz w:val="26"/>
              </w:rPr>
              <w:t xml:space="preserve"> </w:t>
            </w:r>
            <w:r w:rsidRPr="00776865">
              <w:rPr>
                <w:spacing w:val="-4"/>
                <w:sz w:val="26"/>
              </w:rPr>
              <w:t>động</w:t>
            </w:r>
            <w:r w:rsidRPr="00776865">
              <w:rPr>
                <w:spacing w:val="-4"/>
                <w:sz w:val="26"/>
              </w:rPr>
              <w:t xml:space="preserve"> </w:t>
            </w:r>
            <w:r w:rsidRPr="00776865">
              <w:rPr>
                <w:spacing w:val="-4"/>
                <w:sz w:val="26"/>
              </w:rPr>
              <w:t>đối</w:t>
            </w:r>
            <w:r w:rsidRPr="00776865">
              <w:rPr>
                <w:spacing w:val="-4"/>
                <w:sz w:val="26"/>
              </w:rPr>
              <w:t xml:space="preserve"> </w:t>
            </w:r>
            <w:r w:rsidRPr="00776865">
              <w:rPr>
                <w:spacing w:val="-4"/>
                <w:sz w:val="26"/>
              </w:rPr>
              <w:t>với</w:t>
            </w:r>
            <w:r w:rsidRPr="00776865">
              <w:rPr>
                <w:spacing w:val="-4"/>
                <w:sz w:val="26"/>
              </w:rPr>
              <w:t xml:space="preserve"> </w:t>
            </w:r>
            <w:r w:rsidRPr="00776865">
              <w:rPr>
                <w:spacing w:val="-4"/>
                <w:sz w:val="26"/>
              </w:rPr>
              <w:t xml:space="preserve">môi </w:t>
            </w:r>
            <w:r w:rsidRPr="00776865">
              <w:rPr>
                <w:spacing w:val="-2"/>
                <w:sz w:val="26"/>
              </w:rPr>
              <w:t>trường</w:t>
            </w:r>
          </w:p>
        </w:tc>
        <w:tc>
          <w:tcPr>
            <w:tcW w:w="2643" w:type="pct"/>
          </w:tcPr>
          <w:p w14:paraId="7AD9A3D8" w14:textId="1B4EC02B" w:rsidR="0067219E" w:rsidRPr="00776865" w:rsidRDefault="0067219E" w:rsidP="0067219E">
            <w:pPr>
              <w:widowControl w:val="0"/>
              <w:tabs>
                <w:tab w:val="left" w:pos="851"/>
              </w:tabs>
              <w:spacing w:before="120" w:after="120" w:line="264" w:lineRule="auto"/>
              <w:ind w:left="-18"/>
              <w:rPr>
                <w:szCs w:val="24"/>
              </w:rPr>
            </w:pPr>
            <w:r w:rsidRPr="00776865">
              <w:rPr>
                <w:sz w:val="26"/>
              </w:rPr>
              <w:t>Nhà thầu phân tích được đầy</w:t>
            </w:r>
            <w:r w:rsidRPr="00776865">
              <w:rPr>
                <w:spacing w:val="-7"/>
                <w:sz w:val="26"/>
              </w:rPr>
              <w:t xml:space="preserve"> </w:t>
            </w:r>
            <w:r w:rsidRPr="00776865">
              <w:rPr>
                <w:sz w:val="26"/>
              </w:rPr>
              <w:t>đủ tác động của phân bón đối với môi trường, nhà thầu nêu được đầy đủ các biện pháp giải quyết phù hợp</w:t>
            </w:r>
          </w:p>
        </w:tc>
        <w:tc>
          <w:tcPr>
            <w:tcW w:w="1073" w:type="pct"/>
            <w:vAlign w:val="center"/>
          </w:tcPr>
          <w:p w14:paraId="0A6F82B8"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Đạt</w:t>
            </w:r>
          </w:p>
        </w:tc>
      </w:tr>
      <w:tr w:rsidR="0067219E" w:rsidRPr="00776865" w14:paraId="3C3D184D" w14:textId="77777777" w:rsidTr="0067219E">
        <w:trPr>
          <w:trHeight w:val="856"/>
        </w:trPr>
        <w:tc>
          <w:tcPr>
            <w:tcW w:w="1284" w:type="pct"/>
            <w:vMerge/>
          </w:tcPr>
          <w:p w14:paraId="74B42652" w14:textId="77777777" w:rsidR="0067219E" w:rsidRPr="00776865" w:rsidRDefault="0067219E" w:rsidP="0067219E">
            <w:pPr>
              <w:widowControl w:val="0"/>
              <w:tabs>
                <w:tab w:val="left" w:pos="851"/>
              </w:tabs>
              <w:spacing w:before="120" w:after="120" w:line="264" w:lineRule="auto"/>
              <w:outlineLvl w:val="0"/>
              <w:rPr>
                <w:szCs w:val="24"/>
              </w:rPr>
            </w:pPr>
          </w:p>
        </w:tc>
        <w:tc>
          <w:tcPr>
            <w:tcW w:w="2643" w:type="pct"/>
          </w:tcPr>
          <w:p w14:paraId="3E2F1897" w14:textId="1FE0A1AF" w:rsidR="0067219E" w:rsidRPr="00776865" w:rsidRDefault="0067219E" w:rsidP="0067219E">
            <w:pPr>
              <w:widowControl w:val="0"/>
              <w:tabs>
                <w:tab w:val="left" w:pos="851"/>
              </w:tabs>
              <w:spacing w:before="120" w:after="120" w:line="264" w:lineRule="auto"/>
              <w:ind w:left="-18"/>
              <w:rPr>
                <w:szCs w:val="24"/>
              </w:rPr>
            </w:pPr>
            <w:r w:rsidRPr="00776865">
              <w:rPr>
                <w:sz w:val="26"/>
              </w:rPr>
              <w:t>Nhà thầu không phân tích hoặc phân tích không đầy đủ tác động của phân bón đối với môi trường. Nhà thầu không nêu được đầy đủ các biện pháp giải quyết phù hợp</w:t>
            </w:r>
          </w:p>
        </w:tc>
        <w:tc>
          <w:tcPr>
            <w:tcW w:w="1073" w:type="pct"/>
            <w:vAlign w:val="center"/>
          </w:tcPr>
          <w:p w14:paraId="2FCF3BFD"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Không đạt</w:t>
            </w:r>
          </w:p>
        </w:tc>
      </w:tr>
    </w:tbl>
    <w:p w14:paraId="614951E0" w14:textId="678DC05E" w:rsidR="004C042D" w:rsidRPr="00776865" w:rsidRDefault="004C042D" w:rsidP="004C042D">
      <w:pPr>
        <w:widowControl w:val="0"/>
        <w:spacing w:before="120" w:after="120" w:line="264" w:lineRule="auto"/>
        <w:ind w:firstLine="720"/>
        <w:rPr>
          <w:b/>
          <w:iCs/>
          <w:szCs w:val="24"/>
          <w:lang w:val="es-ES"/>
        </w:rPr>
      </w:pPr>
      <w:r w:rsidRPr="00776865">
        <w:rPr>
          <w:b/>
          <w:iCs/>
          <w:szCs w:val="24"/>
          <w:lang w:val="es-ES"/>
        </w:rPr>
        <w:t>5.</w:t>
      </w:r>
      <w:r w:rsidRPr="00776865">
        <w:rPr>
          <w:b/>
          <w:szCs w:val="24"/>
          <w:lang w:val="es-ES"/>
        </w:rPr>
        <w:t xml:space="preserve"> </w:t>
      </w:r>
      <w:r w:rsidR="0067219E" w:rsidRPr="00776865">
        <w:rPr>
          <w:b/>
          <w:sz w:val="26"/>
        </w:rPr>
        <w:t>Khả</w:t>
      </w:r>
      <w:r w:rsidR="0067219E" w:rsidRPr="00776865">
        <w:rPr>
          <w:b/>
          <w:spacing w:val="3"/>
          <w:sz w:val="26"/>
        </w:rPr>
        <w:t xml:space="preserve"> </w:t>
      </w:r>
      <w:r w:rsidR="0067219E" w:rsidRPr="00776865">
        <w:rPr>
          <w:b/>
          <w:sz w:val="26"/>
        </w:rPr>
        <w:t>năng</w:t>
      </w:r>
      <w:r w:rsidR="0067219E" w:rsidRPr="00776865">
        <w:rPr>
          <w:b/>
          <w:spacing w:val="-1"/>
          <w:sz w:val="26"/>
        </w:rPr>
        <w:t xml:space="preserve"> </w:t>
      </w:r>
      <w:r w:rsidR="0067219E" w:rsidRPr="00776865">
        <w:rPr>
          <w:b/>
          <w:sz w:val="26"/>
        </w:rPr>
        <w:t>thích</w:t>
      </w:r>
      <w:r w:rsidR="0067219E" w:rsidRPr="00776865">
        <w:rPr>
          <w:b/>
          <w:spacing w:val="4"/>
          <w:sz w:val="26"/>
        </w:rPr>
        <w:t xml:space="preserve"> </w:t>
      </w:r>
      <w:r w:rsidR="0067219E" w:rsidRPr="00776865">
        <w:rPr>
          <w:b/>
          <w:sz w:val="26"/>
        </w:rPr>
        <w:t>ứng</w:t>
      </w:r>
      <w:r w:rsidR="0067219E" w:rsidRPr="00776865">
        <w:rPr>
          <w:b/>
          <w:spacing w:val="-2"/>
          <w:sz w:val="26"/>
        </w:rPr>
        <w:t xml:space="preserve"> </w:t>
      </w:r>
      <w:r w:rsidR="0067219E" w:rsidRPr="00776865">
        <w:rPr>
          <w:b/>
          <w:sz w:val="26"/>
        </w:rPr>
        <w:t>về</w:t>
      </w:r>
      <w:r w:rsidR="0067219E" w:rsidRPr="00776865">
        <w:rPr>
          <w:b/>
          <w:spacing w:val="1"/>
          <w:sz w:val="26"/>
        </w:rPr>
        <w:t xml:space="preserve"> </w:t>
      </w:r>
      <w:r w:rsidR="0067219E" w:rsidRPr="00776865">
        <w:rPr>
          <w:b/>
          <w:sz w:val="26"/>
        </w:rPr>
        <w:t>địa</w:t>
      </w:r>
      <w:r w:rsidR="0067219E" w:rsidRPr="00776865">
        <w:rPr>
          <w:b/>
          <w:spacing w:val="3"/>
          <w:sz w:val="26"/>
        </w:rPr>
        <w:t xml:space="preserve"> </w:t>
      </w:r>
      <w:r w:rsidR="0067219E" w:rsidRPr="00776865">
        <w:rPr>
          <w:b/>
          <w:spacing w:val="-5"/>
          <w:sz w:val="26"/>
        </w:rPr>
        <w:t>lý</w:t>
      </w:r>
      <w:r w:rsidR="0067219E" w:rsidRPr="00776865">
        <w:rPr>
          <w:b/>
          <w:spacing w:val="-5"/>
          <w:sz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4C042D" w:rsidRPr="00776865" w14:paraId="3CFB278F" w14:textId="77777777" w:rsidTr="00F3674F">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54D6DA9C"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518D8383"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67219E" w:rsidRPr="00776865" w14:paraId="0FA5DAB6" w14:textId="77777777" w:rsidTr="00B2080A">
        <w:trPr>
          <w:trHeight w:val="840"/>
        </w:trPr>
        <w:tc>
          <w:tcPr>
            <w:tcW w:w="1213" w:type="pct"/>
            <w:vMerge w:val="restart"/>
            <w:vAlign w:val="center"/>
          </w:tcPr>
          <w:p w14:paraId="0A29732B" w14:textId="488E1D4B" w:rsidR="0067219E" w:rsidRPr="00776865" w:rsidRDefault="0067219E" w:rsidP="0067219E">
            <w:pPr>
              <w:widowControl w:val="0"/>
              <w:tabs>
                <w:tab w:val="left" w:pos="851"/>
              </w:tabs>
              <w:spacing w:before="120" w:after="120" w:line="264" w:lineRule="auto"/>
              <w:outlineLvl w:val="0"/>
              <w:rPr>
                <w:spacing w:val="-4"/>
                <w:szCs w:val="24"/>
              </w:rPr>
            </w:pPr>
            <w:r w:rsidRPr="00776865">
              <w:rPr>
                <w:spacing w:val="-4"/>
                <w:szCs w:val="24"/>
              </w:rPr>
              <w:t xml:space="preserve">5.1. </w:t>
            </w:r>
            <w:r w:rsidRPr="00776865">
              <w:rPr>
                <w:sz w:val="26"/>
              </w:rPr>
              <w:t xml:space="preserve">Khả năng thích ứng về địa </w:t>
            </w:r>
            <w:r w:rsidRPr="00776865">
              <w:rPr>
                <w:spacing w:val="-6"/>
                <w:sz w:val="26"/>
              </w:rPr>
              <w:t>lý</w:t>
            </w:r>
            <w:r w:rsidRPr="00776865">
              <w:rPr>
                <w:bCs/>
                <w:spacing w:val="-4"/>
                <w:szCs w:val="24"/>
              </w:rPr>
              <w:t>.</w:t>
            </w:r>
          </w:p>
        </w:tc>
        <w:tc>
          <w:tcPr>
            <w:tcW w:w="2646" w:type="pct"/>
          </w:tcPr>
          <w:p w14:paraId="7333E068" w14:textId="34073E31" w:rsidR="0067219E" w:rsidRPr="00776865" w:rsidRDefault="0067219E" w:rsidP="0067219E">
            <w:pPr>
              <w:widowControl w:val="0"/>
              <w:tabs>
                <w:tab w:val="left" w:pos="851"/>
              </w:tabs>
              <w:spacing w:before="120" w:after="120" w:line="264" w:lineRule="auto"/>
              <w:ind w:left="-18"/>
              <w:rPr>
                <w:szCs w:val="24"/>
              </w:rPr>
            </w:pPr>
            <w:r w:rsidRPr="00776865">
              <w:rPr>
                <w:sz w:val="26"/>
              </w:rPr>
              <w:t>Có bản Cam kết hoặc tài liệu</w:t>
            </w:r>
            <w:r w:rsidRPr="00776865">
              <w:rPr>
                <w:spacing w:val="80"/>
                <w:sz w:val="26"/>
              </w:rPr>
              <w:t xml:space="preserve"> </w:t>
            </w:r>
            <w:r w:rsidRPr="00776865">
              <w:rPr>
                <w:sz w:val="26"/>
              </w:rPr>
              <w:t>chứng minh Hàng hóa được cung cấp hoàn toàn thích ứng về địa lý.</w:t>
            </w:r>
          </w:p>
        </w:tc>
        <w:tc>
          <w:tcPr>
            <w:tcW w:w="1141" w:type="pct"/>
            <w:vAlign w:val="center"/>
          </w:tcPr>
          <w:p w14:paraId="2834E0EE"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Đạt</w:t>
            </w:r>
          </w:p>
        </w:tc>
      </w:tr>
      <w:tr w:rsidR="0067219E" w:rsidRPr="00776865" w14:paraId="3D52FD55" w14:textId="77777777" w:rsidTr="00B2080A">
        <w:trPr>
          <w:trHeight w:val="144"/>
        </w:trPr>
        <w:tc>
          <w:tcPr>
            <w:tcW w:w="1213" w:type="pct"/>
            <w:vMerge/>
            <w:vAlign w:val="center"/>
          </w:tcPr>
          <w:p w14:paraId="68C44032" w14:textId="77777777" w:rsidR="0067219E" w:rsidRPr="00776865" w:rsidRDefault="0067219E" w:rsidP="0067219E">
            <w:pPr>
              <w:widowControl w:val="0"/>
              <w:tabs>
                <w:tab w:val="left" w:pos="851"/>
              </w:tabs>
              <w:spacing w:before="120" w:after="120" w:line="264" w:lineRule="auto"/>
              <w:outlineLvl w:val="0"/>
              <w:rPr>
                <w:szCs w:val="24"/>
              </w:rPr>
            </w:pPr>
          </w:p>
        </w:tc>
        <w:tc>
          <w:tcPr>
            <w:tcW w:w="2646" w:type="pct"/>
          </w:tcPr>
          <w:p w14:paraId="4BDFB453" w14:textId="60DB926D" w:rsidR="0067219E" w:rsidRPr="00776865" w:rsidRDefault="0067219E" w:rsidP="0067219E">
            <w:pPr>
              <w:widowControl w:val="0"/>
              <w:tabs>
                <w:tab w:val="left" w:pos="851"/>
              </w:tabs>
              <w:spacing w:before="120" w:after="120" w:line="264" w:lineRule="auto"/>
              <w:ind w:left="-18"/>
              <w:rPr>
                <w:szCs w:val="24"/>
              </w:rPr>
            </w:pPr>
            <w:r w:rsidRPr="00776865">
              <w:rPr>
                <w:sz w:val="26"/>
              </w:rPr>
              <w:t>Không có bản Cam kết hoặc tài</w:t>
            </w:r>
            <w:r w:rsidRPr="00776865">
              <w:rPr>
                <w:spacing w:val="80"/>
                <w:sz w:val="26"/>
              </w:rPr>
              <w:t xml:space="preserve"> </w:t>
            </w:r>
            <w:r w:rsidRPr="00776865">
              <w:rPr>
                <w:sz w:val="26"/>
              </w:rPr>
              <w:t>liệu chứng minh Hàng hóa được cung cấp hoàn toàn thích ứng về</w:t>
            </w:r>
            <w:r w:rsidRPr="00776865">
              <w:rPr>
                <w:spacing w:val="40"/>
                <w:sz w:val="26"/>
              </w:rPr>
              <w:t xml:space="preserve"> </w:t>
            </w:r>
            <w:r w:rsidRPr="00776865">
              <w:rPr>
                <w:sz w:val="26"/>
              </w:rPr>
              <w:t>địa lý.</w:t>
            </w:r>
          </w:p>
        </w:tc>
        <w:tc>
          <w:tcPr>
            <w:tcW w:w="1141" w:type="pct"/>
            <w:vAlign w:val="center"/>
          </w:tcPr>
          <w:p w14:paraId="6015BF26"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Không đạt</w:t>
            </w:r>
          </w:p>
        </w:tc>
      </w:tr>
    </w:tbl>
    <w:p w14:paraId="7DE0AF86" w14:textId="688B316E" w:rsidR="004C042D" w:rsidRPr="00776865" w:rsidRDefault="004C042D" w:rsidP="0067219E">
      <w:pPr>
        <w:widowControl w:val="0"/>
        <w:spacing w:before="120" w:after="120" w:line="264" w:lineRule="auto"/>
        <w:ind w:firstLine="720"/>
        <w:rPr>
          <w:b/>
          <w:sz w:val="26"/>
        </w:rPr>
      </w:pPr>
      <w:r w:rsidRPr="00776865">
        <w:rPr>
          <w:b/>
          <w:iCs/>
          <w:szCs w:val="24"/>
          <w:lang w:val="es-ES"/>
        </w:rPr>
        <w:t xml:space="preserve">6. </w:t>
      </w:r>
      <w:r w:rsidR="0067219E" w:rsidRPr="00776865">
        <w:rPr>
          <w:b/>
          <w:sz w:val="26"/>
        </w:rPr>
        <w:t>Biện pháp an toàn lao động và vệ sinh môi trường trong quá trình thực</w:t>
      </w:r>
      <w:r w:rsidR="0067219E" w:rsidRPr="00776865">
        <w:rPr>
          <w:b/>
          <w:sz w:val="26"/>
        </w:rPr>
        <w:t xml:space="preserve"> </w:t>
      </w:r>
      <w:r w:rsidR="0067219E" w:rsidRPr="00776865">
        <w:rPr>
          <w:b/>
          <w:sz w:val="26"/>
        </w:rPr>
        <w:t>hiện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C042D" w:rsidRPr="00776865" w14:paraId="0A26C370" w14:textId="77777777" w:rsidTr="00F3674F">
        <w:tc>
          <w:tcPr>
            <w:tcW w:w="1269" w:type="pct"/>
            <w:tcBorders>
              <w:top w:val="single" w:sz="4" w:space="0" w:color="auto"/>
              <w:left w:val="single" w:sz="4" w:space="0" w:color="auto"/>
              <w:bottom w:val="single" w:sz="4" w:space="0" w:color="auto"/>
              <w:right w:val="single" w:sz="4" w:space="0" w:color="auto"/>
            </w:tcBorders>
            <w:vAlign w:val="center"/>
          </w:tcPr>
          <w:p w14:paraId="2FBA9F7E"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25856956"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1BECA8AD" w14:textId="77777777" w:rsidTr="00905BD6">
        <w:trPr>
          <w:trHeight w:val="836"/>
        </w:trPr>
        <w:tc>
          <w:tcPr>
            <w:tcW w:w="1269" w:type="pct"/>
            <w:vMerge w:val="restart"/>
            <w:vAlign w:val="center"/>
          </w:tcPr>
          <w:p w14:paraId="65D5C4A2" w14:textId="6347DF08" w:rsidR="0067219E" w:rsidRPr="00776865" w:rsidRDefault="00905BD6" w:rsidP="0067219E">
            <w:pPr>
              <w:rPr>
                <w:sz w:val="26"/>
              </w:rPr>
            </w:pPr>
            <w:r w:rsidRPr="00776865">
              <w:rPr>
                <w:sz w:val="26"/>
              </w:rPr>
              <w:t xml:space="preserve">6.1. </w:t>
            </w:r>
            <w:r w:rsidR="0067219E" w:rsidRPr="00776865">
              <w:rPr>
                <w:sz w:val="26"/>
              </w:rPr>
              <w:t>Biện pháp an toàn</w:t>
            </w:r>
            <w:r w:rsidRPr="00776865">
              <w:rPr>
                <w:sz w:val="26"/>
              </w:rPr>
              <w:t xml:space="preserve"> </w:t>
            </w:r>
            <w:r w:rsidR="0067219E" w:rsidRPr="00776865">
              <w:rPr>
                <w:sz w:val="26"/>
              </w:rPr>
              <w:t>lao động, đảm bảo vệ sinh môi trường (bao gồm: nội dung và cách thức thực hiện)</w:t>
            </w:r>
          </w:p>
          <w:p w14:paraId="3D313F00" w14:textId="3F76F66E" w:rsidR="004C042D" w:rsidRPr="00776865" w:rsidRDefault="004C042D" w:rsidP="00F3674F">
            <w:pPr>
              <w:widowControl w:val="0"/>
              <w:tabs>
                <w:tab w:val="left" w:pos="851"/>
              </w:tabs>
              <w:spacing w:before="120" w:after="120" w:line="264" w:lineRule="auto"/>
              <w:ind w:left="-18"/>
              <w:rPr>
                <w:spacing w:val="-4"/>
                <w:szCs w:val="24"/>
              </w:rPr>
            </w:pPr>
          </w:p>
        </w:tc>
        <w:tc>
          <w:tcPr>
            <w:tcW w:w="2612" w:type="pct"/>
          </w:tcPr>
          <w:p w14:paraId="254AA9A9" w14:textId="0A530EDB" w:rsidR="004C042D" w:rsidRPr="00776865" w:rsidRDefault="0067219E" w:rsidP="0067219E">
            <w:pPr>
              <w:rPr>
                <w:sz w:val="26"/>
              </w:rPr>
            </w:pPr>
            <w:r w:rsidRPr="00776865">
              <w:rPr>
                <w:sz w:val="26"/>
              </w:rPr>
              <w:t>Có đề xuất đầy đủ các nội dung theo yêu</w:t>
            </w:r>
            <w:r w:rsidRPr="00776865">
              <w:rPr>
                <w:sz w:val="26"/>
              </w:rPr>
              <w:br/>
            </w:r>
            <w:r w:rsidRPr="00776865">
              <w:rPr>
                <w:sz w:val="26"/>
              </w:rPr>
              <w:t>cầu</w:t>
            </w:r>
          </w:p>
        </w:tc>
        <w:tc>
          <w:tcPr>
            <w:tcW w:w="1119" w:type="pct"/>
            <w:vAlign w:val="center"/>
          </w:tcPr>
          <w:p w14:paraId="3C5B76E3"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Đạt</w:t>
            </w:r>
          </w:p>
        </w:tc>
      </w:tr>
      <w:tr w:rsidR="004C042D" w:rsidRPr="00776865" w14:paraId="648101B3" w14:textId="77777777" w:rsidTr="00905BD6">
        <w:trPr>
          <w:trHeight w:val="1236"/>
        </w:trPr>
        <w:tc>
          <w:tcPr>
            <w:tcW w:w="1269" w:type="pct"/>
            <w:vMerge/>
          </w:tcPr>
          <w:p w14:paraId="610FAFE4" w14:textId="77777777" w:rsidR="004C042D" w:rsidRPr="00776865" w:rsidRDefault="004C042D" w:rsidP="00F3674F">
            <w:pPr>
              <w:widowControl w:val="0"/>
              <w:tabs>
                <w:tab w:val="left" w:pos="851"/>
              </w:tabs>
              <w:spacing w:before="120" w:after="120" w:line="264" w:lineRule="auto"/>
              <w:outlineLvl w:val="2"/>
              <w:rPr>
                <w:szCs w:val="24"/>
              </w:rPr>
            </w:pPr>
          </w:p>
        </w:tc>
        <w:tc>
          <w:tcPr>
            <w:tcW w:w="2612" w:type="pct"/>
          </w:tcPr>
          <w:p w14:paraId="31DB9CC3" w14:textId="79DA119A" w:rsidR="004C042D" w:rsidRPr="00776865" w:rsidRDefault="0067219E" w:rsidP="0067219E">
            <w:pPr>
              <w:jc w:val="left"/>
              <w:rPr>
                <w:sz w:val="26"/>
              </w:rPr>
            </w:pPr>
            <w:r w:rsidRPr="00776865">
              <w:rPr>
                <w:sz w:val="26"/>
              </w:rPr>
              <w:t>- Không có đề xuất.</w:t>
            </w:r>
            <w:r w:rsidRPr="00776865">
              <w:rPr>
                <w:sz w:val="26"/>
              </w:rPr>
              <w:br/>
            </w:r>
            <w:r w:rsidRPr="00776865">
              <w:rPr>
                <w:sz w:val="26"/>
              </w:rPr>
              <w:t>Hoặc:</w:t>
            </w:r>
            <w:r w:rsidRPr="00776865">
              <w:rPr>
                <w:sz w:val="26"/>
              </w:rPr>
              <w:br/>
            </w:r>
            <w:r w:rsidRPr="00776865">
              <w:rPr>
                <w:sz w:val="26"/>
              </w:rPr>
              <w:t>- Có đề xuất nhưng không đầy đủ các nội</w:t>
            </w:r>
            <w:r w:rsidRPr="00776865">
              <w:rPr>
                <w:sz w:val="26"/>
              </w:rPr>
              <w:br/>
            </w:r>
            <w:r w:rsidRPr="00776865">
              <w:rPr>
                <w:sz w:val="26"/>
              </w:rPr>
              <w:t>dung theo yêu cầu hoặc nội dung đề xuất</w:t>
            </w:r>
            <w:r w:rsidRPr="00776865">
              <w:rPr>
                <w:sz w:val="26"/>
              </w:rPr>
              <w:br/>
            </w:r>
            <w:r w:rsidRPr="00776865">
              <w:rPr>
                <w:sz w:val="26"/>
              </w:rPr>
              <w:t>hoàn toàn không hợp lý</w:t>
            </w:r>
          </w:p>
        </w:tc>
        <w:tc>
          <w:tcPr>
            <w:tcW w:w="1119" w:type="pct"/>
            <w:vAlign w:val="center"/>
          </w:tcPr>
          <w:p w14:paraId="5119C400"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Không đạt</w:t>
            </w:r>
          </w:p>
        </w:tc>
      </w:tr>
    </w:tbl>
    <w:p w14:paraId="526187EA" w14:textId="01D28AFC" w:rsidR="004C042D" w:rsidRPr="00776865" w:rsidRDefault="004C042D" w:rsidP="004C042D">
      <w:pPr>
        <w:widowControl w:val="0"/>
        <w:spacing w:before="120" w:after="120" w:line="264" w:lineRule="auto"/>
        <w:ind w:firstLine="720"/>
        <w:rPr>
          <w:b/>
          <w:iCs/>
          <w:szCs w:val="24"/>
          <w:lang w:val="es-ES"/>
        </w:rPr>
      </w:pPr>
      <w:r w:rsidRPr="00776865">
        <w:rPr>
          <w:b/>
          <w:iCs/>
          <w:szCs w:val="24"/>
          <w:lang w:val="es-ES"/>
        </w:rPr>
        <w:t xml:space="preserve">7. </w:t>
      </w:r>
      <w:r w:rsidR="00905BD6" w:rsidRPr="00776865">
        <w:rPr>
          <w:b/>
          <w:sz w:val="26"/>
        </w:rPr>
        <w:t>Uy</w:t>
      </w:r>
      <w:r w:rsidR="00905BD6" w:rsidRPr="00776865">
        <w:rPr>
          <w:b/>
          <w:spacing w:val="2"/>
          <w:sz w:val="26"/>
        </w:rPr>
        <w:t xml:space="preserve"> </w:t>
      </w:r>
      <w:r w:rsidR="00905BD6" w:rsidRPr="00776865">
        <w:rPr>
          <w:b/>
          <w:sz w:val="26"/>
        </w:rPr>
        <w:t>tín</w:t>
      </w:r>
      <w:r w:rsidR="00905BD6" w:rsidRPr="00776865">
        <w:rPr>
          <w:b/>
          <w:spacing w:val="-2"/>
          <w:sz w:val="26"/>
        </w:rPr>
        <w:t xml:space="preserve"> </w:t>
      </w:r>
      <w:r w:rsidR="00905BD6" w:rsidRPr="00776865">
        <w:rPr>
          <w:b/>
          <w:sz w:val="26"/>
        </w:rPr>
        <w:t xml:space="preserve">nhà </w:t>
      </w:r>
      <w:r w:rsidR="00905BD6" w:rsidRPr="00776865">
        <w:rPr>
          <w:b/>
          <w:spacing w:val="-4"/>
          <w:sz w:val="26"/>
        </w:rPr>
        <w:t>thầu</w:t>
      </w:r>
      <w:r w:rsidRPr="00776865">
        <w:rPr>
          <w:b/>
          <w:iCs/>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4C042D" w:rsidRPr="00776865" w14:paraId="09F8C23C" w14:textId="77777777" w:rsidTr="00F3674F">
        <w:tc>
          <w:tcPr>
            <w:tcW w:w="1288" w:type="pct"/>
            <w:tcBorders>
              <w:top w:val="single" w:sz="4" w:space="0" w:color="auto"/>
              <w:left w:val="single" w:sz="4" w:space="0" w:color="auto"/>
              <w:bottom w:val="single" w:sz="4" w:space="0" w:color="auto"/>
              <w:right w:val="single" w:sz="4" w:space="0" w:color="auto"/>
            </w:tcBorders>
            <w:vAlign w:val="center"/>
          </w:tcPr>
          <w:p w14:paraId="02A802E3"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02838101"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350B9031" w14:textId="77777777" w:rsidTr="00F3674F">
        <w:tc>
          <w:tcPr>
            <w:tcW w:w="1288" w:type="pct"/>
            <w:vMerge w:val="restart"/>
            <w:vAlign w:val="center"/>
          </w:tcPr>
          <w:p w14:paraId="40315F98" w14:textId="6AEA607B" w:rsidR="004C042D" w:rsidRPr="00776865" w:rsidRDefault="00905BD6" w:rsidP="00F3674F">
            <w:pPr>
              <w:widowControl w:val="0"/>
              <w:spacing w:before="120" w:after="120" w:line="264" w:lineRule="auto"/>
              <w:ind w:left="-18"/>
              <w:rPr>
                <w:spacing w:val="-4"/>
                <w:szCs w:val="24"/>
              </w:rPr>
            </w:pPr>
            <w:r w:rsidRPr="00776865">
              <w:rPr>
                <w:spacing w:val="-4"/>
                <w:szCs w:val="24"/>
              </w:rPr>
              <w:t xml:space="preserve">7.1. </w:t>
            </w:r>
            <w:r w:rsidR="004C042D" w:rsidRPr="00776865">
              <w:rPr>
                <w:spacing w:val="-4"/>
                <w:szCs w:val="24"/>
              </w:rPr>
              <w:t>Uy tín của nhà thầu thông qua việc thực</w:t>
            </w:r>
            <w:r w:rsidRPr="00776865">
              <w:rPr>
                <w:spacing w:val="-4"/>
                <w:szCs w:val="24"/>
              </w:rPr>
              <w:t xml:space="preserve"> </w:t>
            </w:r>
            <w:r w:rsidR="004C042D" w:rsidRPr="00776865">
              <w:rPr>
                <w:spacing w:val="-4"/>
                <w:szCs w:val="24"/>
              </w:rPr>
              <w:t>hiện các hợp đồng</w:t>
            </w:r>
            <w:r w:rsidRPr="00776865">
              <w:rPr>
                <w:spacing w:val="-4"/>
                <w:szCs w:val="24"/>
              </w:rPr>
              <w:t xml:space="preserve"> </w:t>
            </w:r>
            <w:r w:rsidR="004C042D" w:rsidRPr="00776865">
              <w:rPr>
                <w:spacing w:val="-4"/>
                <w:szCs w:val="24"/>
              </w:rPr>
              <w:t>tương tự trước đó trong vòng 3 năm trở lại đây.</w:t>
            </w:r>
          </w:p>
        </w:tc>
        <w:tc>
          <w:tcPr>
            <w:tcW w:w="2651" w:type="pct"/>
          </w:tcPr>
          <w:p w14:paraId="412D3165" w14:textId="5CF8D447" w:rsidR="004C042D" w:rsidRPr="00776865" w:rsidRDefault="00905BD6" w:rsidP="00F3674F">
            <w:pPr>
              <w:widowControl w:val="0"/>
              <w:tabs>
                <w:tab w:val="left" w:pos="851"/>
              </w:tabs>
              <w:spacing w:before="120" w:after="120" w:line="264" w:lineRule="auto"/>
              <w:ind w:left="-18"/>
              <w:outlineLvl w:val="2"/>
              <w:rPr>
                <w:szCs w:val="24"/>
              </w:rPr>
            </w:pPr>
            <w:r w:rsidRPr="00776865">
              <w:t>Không có hợp đồng tương tự chậm tiến độ hoặc bỏ dở hợp đồng do lỗi của nhà thầu</w:t>
            </w:r>
            <w:r w:rsidR="004C042D" w:rsidRPr="00776865">
              <w:rPr>
                <w:szCs w:val="24"/>
              </w:rPr>
              <w:t>.</w:t>
            </w:r>
          </w:p>
        </w:tc>
        <w:tc>
          <w:tcPr>
            <w:tcW w:w="1061" w:type="pct"/>
            <w:vAlign w:val="center"/>
          </w:tcPr>
          <w:p w14:paraId="7DCCCE19"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Đạt</w:t>
            </w:r>
          </w:p>
        </w:tc>
      </w:tr>
      <w:tr w:rsidR="004C042D" w:rsidRPr="00776865" w14:paraId="7E0CA967" w14:textId="77777777" w:rsidTr="00F3674F">
        <w:tc>
          <w:tcPr>
            <w:tcW w:w="1288" w:type="pct"/>
            <w:vMerge/>
          </w:tcPr>
          <w:p w14:paraId="17A76C10" w14:textId="77777777" w:rsidR="004C042D" w:rsidRPr="00776865" w:rsidRDefault="004C042D" w:rsidP="00F3674F">
            <w:pPr>
              <w:widowControl w:val="0"/>
              <w:tabs>
                <w:tab w:val="left" w:pos="851"/>
              </w:tabs>
              <w:spacing w:before="120" w:after="120" w:line="264" w:lineRule="auto"/>
              <w:outlineLvl w:val="2"/>
              <w:rPr>
                <w:szCs w:val="24"/>
              </w:rPr>
            </w:pPr>
          </w:p>
        </w:tc>
        <w:tc>
          <w:tcPr>
            <w:tcW w:w="2651" w:type="pct"/>
          </w:tcPr>
          <w:p w14:paraId="0CE96780" w14:textId="1349E164" w:rsidR="004C042D" w:rsidRPr="00776865" w:rsidRDefault="00905BD6" w:rsidP="00F3674F">
            <w:pPr>
              <w:widowControl w:val="0"/>
              <w:tabs>
                <w:tab w:val="left" w:pos="851"/>
              </w:tabs>
              <w:spacing w:before="120" w:after="120" w:line="264" w:lineRule="auto"/>
              <w:ind w:left="-18"/>
              <w:outlineLvl w:val="2"/>
              <w:rPr>
                <w:szCs w:val="24"/>
              </w:rPr>
            </w:pPr>
            <w:r w:rsidRPr="00776865">
              <w:t>Có hợp đồng tương tự chậm tiến độ hoặc bỏ dở hợp đồng do lỗi của nhà thầu</w:t>
            </w:r>
            <w:r w:rsidR="004C042D" w:rsidRPr="00776865">
              <w:rPr>
                <w:szCs w:val="24"/>
              </w:rPr>
              <w:t>.</w:t>
            </w:r>
          </w:p>
        </w:tc>
        <w:tc>
          <w:tcPr>
            <w:tcW w:w="1061" w:type="pct"/>
            <w:vAlign w:val="center"/>
          </w:tcPr>
          <w:p w14:paraId="71344A20"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Không đạt</w:t>
            </w:r>
          </w:p>
        </w:tc>
      </w:tr>
    </w:tbl>
    <w:bookmarkEnd w:id="0"/>
    <w:p w14:paraId="12BE80F5" w14:textId="77777777" w:rsidR="0067219E" w:rsidRPr="00776865" w:rsidRDefault="0067219E" w:rsidP="0067219E">
      <w:pPr>
        <w:widowControl w:val="0"/>
        <w:tabs>
          <w:tab w:val="right" w:leader="dot" w:pos="9000"/>
        </w:tabs>
        <w:suppressAutoHyphens/>
        <w:autoSpaceDE w:val="0"/>
        <w:autoSpaceDN w:val="0"/>
        <w:adjustRightInd w:val="0"/>
        <w:spacing w:before="120" w:after="120"/>
        <w:ind w:right="-1" w:firstLine="709"/>
        <w:rPr>
          <w:spacing w:val="-2"/>
          <w:szCs w:val="24"/>
          <w:lang w:val="vi-VN"/>
        </w:rPr>
      </w:pPr>
      <w:r w:rsidRPr="00776865">
        <w:rPr>
          <w:spacing w:val="-2"/>
          <w:szCs w:val="24"/>
          <w:lang w:val="vi-VN"/>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3165EF0D" w14:textId="77777777" w:rsidR="0067219E" w:rsidRPr="00776865" w:rsidRDefault="0067219E" w:rsidP="0067219E">
      <w:pPr>
        <w:widowControl w:val="0"/>
        <w:tabs>
          <w:tab w:val="right" w:leader="dot" w:pos="9000"/>
        </w:tabs>
        <w:suppressAutoHyphens/>
        <w:autoSpaceDE w:val="0"/>
        <w:autoSpaceDN w:val="0"/>
        <w:adjustRightInd w:val="0"/>
        <w:spacing w:before="120" w:after="120"/>
        <w:ind w:right="-1" w:firstLine="709"/>
        <w:rPr>
          <w:spacing w:val="-2"/>
          <w:szCs w:val="24"/>
          <w:lang w:val="vi-VN"/>
        </w:rPr>
      </w:pPr>
      <w:r w:rsidRPr="00776865">
        <w:rPr>
          <w:spacing w:val="-2"/>
          <w:szCs w:val="24"/>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08A224" w14:textId="2E909A78" w:rsidR="004C042D" w:rsidRPr="0014317F" w:rsidRDefault="0067219E" w:rsidP="0067219E">
      <w:pPr>
        <w:widowControl w:val="0"/>
        <w:tabs>
          <w:tab w:val="right" w:leader="dot" w:pos="9000"/>
        </w:tabs>
        <w:suppressAutoHyphens/>
        <w:autoSpaceDE w:val="0"/>
        <w:autoSpaceDN w:val="0"/>
        <w:adjustRightInd w:val="0"/>
        <w:spacing w:before="120" w:after="120"/>
        <w:ind w:right="-1" w:firstLine="709"/>
        <w:rPr>
          <w:spacing w:val="-2"/>
          <w:szCs w:val="24"/>
        </w:rPr>
      </w:pPr>
      <w:r w:rsidRPr="00776865">
        <w:rPr>
          <w:spacing w:val="-2"/>
          <w:szCs w:val="24"/>
          <w:lang w:val="vi-VN"/>
        </w:rPr>
        <w:t>E-HSDT được đánh giá là đáp ứng yêu cầu về kỹ thuật khi có tất cả các tiêu chí tổng quát đều được đánh giá là đạt.</w:t>
      </w:r>
    </w:p>
    <w:sectPr w:rsidR="004C042D" w:rsidRPr="0014317F" w:rsidSect="00A0263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C2B7B" w14:textId="77777777" w:rsidR="00E87F02" w:rsidRDefault="00E87F02" w:rsidP="00E05AF1">
      <w:r>
        <w:separator/>
      </w:r>
    </w:p>
  </w:endnote>
  <w:endnote w:type="continuationSeparator" w:id="0">
    <w:p w14:paraId="17CD6AC2" w14:textId="77777777" w:rsidR="00E87F02" w:rsidRDefault="00E87F0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8530" w14:textId="77777777" w:rsidR="00F3674F" w:rsidRPr="0098306C" w:rsidRDefault="00F3674F"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DF0D2" w14:textId="77777777" w:rsidR="00E87F02" w:rsidRDefault="00E87F02" w:rsidP="00E05AF1">
      <w:r>
        <w:separator/>
      </w:r>
    </w:p>
  </w:footnote>
  <w:footnote w:type="continuationSeparator" w:id="0">
    <w:p w14:paraId="76F0BF78" w14:textId="77777777" w:rsidR="00E87F02" w:rsidRDefault="00E87F0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4B89"/>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EA5"/>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BFD"/>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C6A"/>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19E"/>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8E5"/>
    <w:rsid w:val="007745F8"/>
    <w:rsid w:val="00774C9F"/>
    <w:rsid w:val="00776865"/>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BD6"/>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639"/>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6D82"/>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87F02"/>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49"/>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paragraph" w:customStyle="1" w:styleId="TableParagraph">
    <w:name w:val="Table Paragraph"/>
    <w:basedOn w:val="Normal"/>
    <w:uiPriority w:val="1"/>
    <w:qFormat/>
    <w:rsid w:val="0067219E"/>
    <w:pPr>
      <w:widowControl w:val="0"/>
      <w:autoSpaceDE w:val="0"/>
      <w:autoSpaceDN w:val="0"/>
      <w:jc w:val="left"/>
    </w:pPr>
    <w:rPr>
      <w:sz w:val="22"/>
      <w:szCs w:val="22"/>
      <w:lang w:val="vi"/>
    </w:rPr>
  </w:style>
  <w:style w:type="character" w:customStyle="1" w:styleId="fontstyle01">
    <w:name w:val="fontstyle01"/>
    <w:basedOn w:val="DefaultParagraphFont"/>
    <w:rsid w:val="0067219E"/>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8998891">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3586617">
      <w:bodyDiv w:val="1"/>
      <w:marLeft w:val="0"/>
      <w:marRight w:val="0"/>
      <w:marTop w:val="0"/>
      <w:marBottom w:val="0"/>
      <w:divBdr>
        <w:top w:val="none" w:sz="0" w:space="0" w:color="auto"/>
        <w:left w:val="none" w:sz="0" w:space="0" w:color="auto"/>
        <w:bottom w:val="none" w:sz="0" w:space="0" w:color="auto"/>
        <w:right w:val="none" w:sz="0" w:space="0" w:color="auto"/>
      </w:divBdr>
    </w:div>
    <w:div w:id="236133791">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221302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04BF-055D-4639-9D64-18D5228F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3188-Doãn Đình Trung-Ban Quản lý dự án đầu tư xây dựng huyện Yên Châu</cp:lastModifiedBy>
  <cp:revision>6</cp:revision>
  <cp:lastPrinted>2024-04-09T10:41:00Z</cp:lastPrinted>
  <dcterms:created xsi:type="dcterms:W3CDTF">2025-03-26T08:08:00Z</dcterms:created>
  <dcterms:modified xsi:type="dcterms:W3CDTF">2026-01-21T16:14:00Z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