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04AB9" w14:textId="2892ED7D" w:rsidR="00847464" w:rsidRPr="00BD0D1D" w:rsidRDefault="00847464" w:rsidP="004F05DB">
      <w:pPr>
        <w:pStyle w:val="TOC1"/>
      </w:pPr>
      <w:r w:rsidRPr="00BD0D1D">
        <w:t xml:space="preserve">Mục </w:t>
      </w:r>
      <w:r w:rsidRPr="00BD0D1D">
        <w:rPr>
          <w:lang w:val="pl-PL"/>
        </w:rPr>
        <w:t>3</w:t>
      </w:r>
      <w:r w:rsidRPr="00BD0D1D">
        <w:t>. Tiêu chuẩn đánh giá về kỹ thuật</w:t>
      </w:r>
    </w:p>
    <w:p w14:paraId="63E1A506" w14:textId="77777777" w:rsidR="004D4442" w:rsidRPr="00BD0D1D" w:rsidRDefault="004D4442" w:rsidP="004D4442">
      <w:pPr>
        <w:spacing w:before="120" w:after="120"/>
        <w:ind w:firstLine="709"/>
        <w:rPr>
          <w:rFonts w:asciiTheme="majorHAnsi" w:hAnsiTheme="majorHAnsi" w:cstheme="majorHAnsi"/>
          <w:lang w:val="vi-VN"/>
        </w:rPr>
      </w:pPr>
      <w:r w:rsidRPr="00BD0D1D">
        <w:rPr>
          <w:rFonts w:asciiTheme="majorHAnsi" w:hAnsiTheme="majorHAnsi" w:cstheme="majorHAnsi"/>
          <w:lang w:val="vi-VN"/>
        </w:rPr>
        <w:t>Sử dụng tiêu chí đạt/không đạt.</w:t>
      </w:r>
      <w:bookmarkStart w:id="0" w:name="_GoBack"/>
      <w:bookmarkEnd w:id="0"/>
    </w:p>
    <w:p w14:paraId="6284CB77" w14:textId="77777777" w:rsidR="004D4442" w:rsidRPr="00BD0D1D" w:rsidRDefault="004D4442" w:rsidP="004D4442">
      <w:pPr>
        <w:pStyle w:val="TOC1"/>
        <w:spacing w:before="120" w:after="120"/>
        <w:jc w:val="both"/>
        <w:rPr>
          <w:b w:val="0"/>
        </w:rPr>
      </w:pPr>
      <w:r w:rsidRPr="00BD0D1D">
        <w:rPr>
          <w:b w:val="0"/>
        </w:rPr>
        <w:t xml:space="preserve">Hồ sơ dự thầu được đánh giá là đáp ứng yêu cầu về kỹ thuật khi tất cả các nội dung yêu cầu </w:t>
      </w:r>
      <w:r>
        <w:rPr>
          <w:b w:val="0"/>
        </w:rPr>
        <w:t xml:space="preserve">dưới dây </w:t>
      </w:r>
      <w:r w:rsidRPr="00BD0D1D">
        <w:rPr>
          <w:b w:val="0"/>
        </w:rPr>
        <w:t>đều được đánh giá “Đạt”, Nhà thầu “Không đạt” bất kì nội dung nào thì sẽ được xem như không đáp ứng yêu cầu về kỹ thuật; trong trường hợp đánh giá “Không đạt” hồ sơ thầu sẽ bị loại.</w:t>
      </w:r>
    </w:p>
    <w:p w14:paraId="1B7E90D7" w14:textId="77777777" w:rsidR="004D4442" w:rsidRPr="009B2D6F" w:rsidRDefault="004D4442" w:rsidP="004D4442">
      <w:pPr>
        <w:widowControl w:val="0"/>
        <w:autoSpaceDE w:val="0"/>
        <w:autoSpaceDN w:val="0"/>
        <w:adjustRightInd w:val="0"/>
        <w:spacing w:before="120" w:after="120"/>
        <w:ind w:right="-14"/>
        <w:jc w:val="both"/>
        <w:rPr>
          <w:rFonts w:asciiTheme="majorHAnsi" w:hAnsiTheme="majorHAnsi" w:cstheme="majorHAnsi"/>
          <w:b/>
        </w:rPr>
      </w:pPr>
      <w:r>
        <w:rPr>
          <w:rFonts w:asciiTheme="majorHAnsi" w:hAnsiTheme="majorHAnsi" w:cstheme="majorHAnsi"/>
          <w:b/>
        </w:rPr>
        <w:t xml:space="preserve">1. </w:t>
      </w:r>
      <w:r w:rsidRPr="009B2D6F">
        <w:rPr>
          <w:rFonts w:asciiTheme="majorHAnsi" w:hAnsiTheme="majorHAnsi" w:cstheme="majorHAnsi"/>
          <w:b/>
        </w:rPr>
        <w:t xml:space="preserve">Tiêu chí về hàng hóa </w:t>
      </w:r>
    </w:p>
    <w:p w14:paraId="61873E34" w14:textId="77777777" w:rsidR="004D4442" w:rsidRPr="009B2D6F" w:rsidRDefault="004D4442" w:rsidP="004D4442">
      <w:pPr>
        <w:widowControl w:val="0"/>
        <w:autoSpaceDE w:val="0"/>
        <w:autoSpaceDN w:val="0"/>
        <w:adjustRightInd w:val="0"/>
        <w:spacing w:before="120" w:after="120"/>
        <w:ind w:right="-14"/>
        <w:jc w:val="both"/>
        <w:rPr>
          <w:rFonts w:asciiTheme="majorHAnsi" w:hAnsiTheme="majorHAnsi" w:cstheme="majorHAnsi"/>
          <w:b/>
        </w:rPr>
      </w:pPr>
      <w:r w:rsidRPr="00FB730A">
        <w:rPr>
          <w:rFonts w:asciiTheme="majorHAnsi" w:hAnsiTheme="majorHAnsi" w:cstheme="majorHAnsi"/>
          <w:b/>
        </w:rPr>
        <w:t>1.1. Tính hợp lệ của hàng hóa</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242"/>
        <w:gridCol w:w="1275"/>
      </w:tblGrid>
      <w:tr w:rsidR="004D4442" w:rsidRPr="00BD0D1D" w14:paraId="45D25842" w14:textId="77777777" w:rsidTr="00AA09CA">
        <w:trPr>
          <w:cantSplit/>
          <w:trHeight w:val="517"/>
        </w:trPr>
        <w:tc>
          <w:tcPr>
            <w:tcW w:w="1838" w:type="dxa"/>
            <w:shd w:val="clear" w:color="000000" w:fill="FFFFFF"/>
            <w:vAlign w:val="center"/>
            <w:hideMark/>
          </w:tcPr>
          <w:p w14:paraId="1C6A3047"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bCs/>
              </w:rPr>
              <w:t>Nội dung đánh giá</w:t>
            </w:r>
          </w:p>
        </w:tc>
        <w:tc>
          <w:tcPr>
            <w:tcW w:w="6242" w:type="dxa"/>
            <w:shd w:val="clear" w:color="000000" w:fill="FFFFFF"/>
            <w:vAlign w:val="center"/>
            <w:hideMark/>
          </w:tcPr>
          <w:p w14:paraId="30CAD009"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bCs/>
              </w:rPr>
              <w:t>Mức độ yêu cầu</w:t>
            </w:r>
          </w:p>
        </w:tc>
        <w:tc>
          <w:tcPr>
            <w:tcW w:w="1275" w:type="dxa"/>
            <w:shd w:val="clear" w:color="000000" w:fill="FFFFFF"/>
            <w:vAlign w:val="center"/>
          </w:tcPr>
          <w:p w14:paraId="6F9BC49B"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lang w:val="es-ES"/>
              </w:rPr>
              <w:t>Mức độ đáp ứng</w:t>
            </w:r>
          </w:p>
        </w:tc>
      </w:tr>
      <w:tr w:rsidR="004D4442" w:rsidRPr="00BD0D1D" w14:paraId="78FC87CE" w14:textId="77777777" w:rsidTr="00AA09CA">
        <w:trPr>
          <w:cantSplit/>
          <w:trHeight w:val="276"/>
        </w:trPr>
        <w:tc>
          <w:tcPr>
            <w:tcW w:w="1838" w:type="dxa"/>
            <w:vMerge w:val="restart"/>
            <w:vAlign w:val="center"/>
          </w:tcPr>
          <w:p w14:paraId="3190AFD3" w14:textId="77777777" w:rsidR="004D4442" w:rsidRPr="00BD0D1D" w:rsidRDefault="004D4442" w:rsidP="00AA09CA">
            <w:pPr>
              <w:widowControl w:val="0"/>
              <w:tabs>
                <w:tab w:val="left" w:pos="1373"/>
              </w:tabs>
              <w:spacing w:before="120" w:after="120"/>
              <w:jc w:val="both"/>
              <w:rPr>
                <w:rFonts w:asciiTheme="majorHAnsi" w:hAnsiTheme="majorHAnsi" w:cstheme="majorHAnsi"/>
              </w:rPr>
            </w:pPr>
            <w:r w:rsidRPr="00BD0D1D">
              <w:rPr>
                <w:rFonts w:asciiTheme="majorHAnsi" w:hAnsiTheme="majorHAnsi" w:cstheme="majorHAnsi"/>
              </w:rPr>
              <w:t>Tính hợp lệ của hàng hóa</w:t>
            </w:r>
          </w:p>
        </w:tc>
        <w:tc>
          <w:tcPr>
            <w:tcW w:w="6242" w:type="dxa"/>
            <w:vAlign w:val="center"/>
          </w:tcPr>
          <w:p w14:paraId="16B5EEF2" w14:textId="77777777" w:rsidR="004D4442" w:rsidRPr="00BD0D1D" w:rsidRDefault="004D4442" w:rsidP="00AA09CA">
            <w:pPr>
              <w:widowControl w:val="0"/>
              <w:spacing w:before="120" w:after="120"/>
              <w:jc w:val="both"/>
              <w:rPr>
                <w:rFonts w:asciiTheme="majorHAnsi" w:hAnsiTheme="majorHAnsi" w:cstheme="majorHAnsi"/>
              </w:rPr>
            </w:pPr>
            <w:r w:rsidRPr="00BD0D1D">
              <w:rPr>
                <w:rFonts w:asciiTheme="majorHAnsi" w:hAnsiTheme="majorHAnsi" w:cstheme="majorHAnsi"/>
              </w:rPr>
              <w:t xml:space="preserve">- Hàng hoá tại các mục </w:t>
            </w:r>
            <w:r>
              <w:rPr>
                <w:rFonts w:asciiTheme="majorHAnsi" w:hAnsiTheme="majorHAnsi" w:cstheme="majorHAnsi"/>
              </w:rPr>
              <w:t>Stt 15 (</w:t>
            </w:r>
            <w:r w:rsidRPr="009D121A">
              <w:rPr>
                <w:rFonts w:asciiTheme="majorHAnsi" w:hAnsiTheme="majorHAnsi" w:cstheme="majorHAnsi"/>
              </w:rPr>
              <w:t>Bộ tách ẩm lắp đặt tại Tủ cấp khí thanh dẫn</w:t>
            </w:r>
            <w:r>
              <w:rPr>
                <w:rFonts w:asciiTheme="majorHAnsi" w:hAnsiTheme="majorHAnsi" w:cstheme="majorHAnsi"/>
              </w:rPr>
              <w:t>), Stt 18 (</w:t>
            </w:r>
            <w:r w:rsidRPr="009D121A">
              <w:rPr>
                <w:rFonts w:asciiTheme="majorHAnsi" w:hAnsiTheme="majorHAnsi" w:cstheme="majorHAnsi"/>
              </w:rPr>
              <w:t>Bộ khởi động mềm</w:t>
            </w:r>
            <w:r>
              <w:rPr>
                <w:rFonts w:asciiTheme="majorHAnsi" w:hAnsiTheme="majorHAnsi" w:cstheme="majorHAnsi"/>
              </w:rPr>
              <w:t>), Stt 20 (</w:t>
            </w:r>
            <w:r w:rsidRPr="009D121A">
              <w:rPr>
                <w:rFonts w:asciiTheme="majorHAnsi" w:hAnsiTheme="majorHAnsi" w:cstheme="majorHAnsi"/>
              </w:rPr>
              <w:t>TI 220KV (274 pha A) có 5 cuộn dây</w:t>
            </w:r>
            <w:r>
              <w:rPr>
                <w:rFonts w:asciiTheme="majorHAnsi" w:hAnsiTheme="majorHAnsi" w:cstheme="majorHAnsi"/>
              </w:rPr>
              <w:t>), Stt 21 (</w:t>
            </w:r>
            <w:r w:rsidRPr="009D121A">
              <w:rPr>
                <w:rFonts w:asciiTheme="majorHAnsi" w:hAnsiTheme="majorHAnsi" w:cstheme="majorHAnsi"/>
              </w:rPr>
              <w:t>Tủ nghịch lưu số 1 0BRA01 GH001</w:t>
            </w:r>
            <w:r>
              <w:rPr>
                <w:rFonts w:asciiTheme="majorHAnsi" w:hAnsiTheme="majorHAnsi" w:cstheme="majorHAnsi"/>
              </w:rPr>
              <w:t>) và Stt 22 (</w:t>
            </w:r>
            <w:r w:rsidRPr="009D121A">
              <w:rPr>
                <w:rFonts w:asciiTheme="majorHAnsi" w:hAnsiTheme="majorHAnsi" w:cstheme="majorHAnsi"/>
              </w:rPr>
              <w:t>Tủ nghịch lưu số 2 0BRA02 GH001</w:t>
            </w:r>
            <w:r>
              <w:rPr>
                <w:rFonts w:asciiTheme="majorHAnsi" w:hAnsiTheme="majorHAnsi" w:cstheme="majorHAnsi"/>
              </w:rPr>
              <w:t xml:space="preserve">) </w:t>
            </w:r>
            <w:r w:rsidRPr="00BD0D1D">
              <w:rPr>
                <w:rFonts w:asciiTheme="majorHAnsi" w:hAnsiTheme="majorHAnsi" w:cstheme="majorHAnsi"/>
              </w:rPr>
              <w:t>của Mẫu số 01A Chương IV E-HSMT</w:t>
            </w:r>
            <w:r>
              <w:rPr>
                <w:rFonts w:asciiTheme="majorHAnsi" w:hAnsiTheme="majorHAnsi" w:cstheme="majorHAnsi"/>
              </w:rPr>
              <w:t xml:space="preserve"> </w:t>
            </w:r>
            <w:r w:rsidRPr="00BD0D1D">
              <w:rPr>
                <w:rFonts w:asciiTheme="majorHAnsi" w:hAnsiTheme="majorHAnsi" w:cstheme="majorHAnsi"/>
              </w:rPr>
              <w:t>phải có đầy đủ model, nhãn hiệu (ký hiệu mã), hãng sản xuất.</w:t>
            </w:r>
          </w:p>
          <w:p w14:paraId="5C9C83B8" w14:textId="77777777" w:rsidR="004D4442" w:rsidRPr="00BD0D1D" w:rsidRDefault="004D4442" w:rsidP="00AA09CA">
            <w:pPr>
              <w:widowControl w:val="0"/>
              <w:spacing w:before="120" w:after="120"/>
              <w:jc w:val="both"/>
              <w:rPr>
                <w:rFonts w:asciiTheme="majorHAnsi" w:hAnsiTheme="majorHAnsi" w:cstheme="majorHAnsi"/>
                <w:bCs/>
              </w:rPr>
            </w:pPr>
            <w:r w:rsidRPr="00BD0D1D">
              <w:rPr>
                <w:rFonts w:asciiTheme="majorHAnsi" w:hAnsiTheme="majorHAnsi" w:cstheme="majorHAnsi"/>
                <w:bCs/>
              </w:rPr>
              <w:t>- Xuất xứ hàng hoá rõ ràng, hợp pháp.</w:t>
            </w:r>
          </w:p>
        </w:tc>
        <w:tc>
          <w:tcPr>
            <w:tcW w:w="1275" w:type="dxa"/>
            <w:vAlign w:val="center"/>
          </w:tcPr>
          <w:p w14:paraId="7B760075" w14:textId="77777777" w:rsidR="004D4442" w:rsidRPr="00BD0D1D" w:rsidRDefault="004D4442" w:rsidP="00AA09CA">
            <w:pPr>
              <w:widowControl w:val="0"/>
              <w:spacing w:before="120" w:after="120"/>
              <w:jc w:val="center"/>
              <w:rPr>
                <w:rFonts w:asciiTheme="majorHAnsi" w:hAnsiTheme="majorHAnsi" w:cstheme="majorHAnsi"/>
                <w:bCs/>
              </w:rPr>
            </w:pPr>
            <w:r w:rsidRPr="00BD0D1D">
              <w:rPr>
                <w:rFonts w:asciiTheme="majorHAnsi" w:hAnsiTheme="majorHAnsi" w:cstheme="majorHAnsi"/>
              </w:rPr>
              <w:t>Đạt</w:t>
            </w:r>
          </w:p>
        </w:tc>
      </w:tr>
      <w:tr w:rsidR="004D4442" w:rsidRPr="00BD0D1D" w14:paraId="0CA95F23" w14:textId="77777777" w:rsidTr="00AA09CA">
        <w:trPr>
          <w:cantSplit/>
          <w:trHeight w:val="276"/>
        </w:trPr>
        <w:tc>
          <w:tcPr>
            <w:tcW w:w="1838" w:type="dxa"/>
            <w:vMerge/>
            <w:vAlign w:val="center"/>
          </w:tcPr>
          <w:p w14:paraId="0AF2DB0E" w14:textId="77777777" w:rsidR="004D4442" w:rsidRPr="00BD0D1D" w:rsidRDefault="004D4442" w:rsidP="00AA09CA">
            <w:pPr>
              <w:widowControl w:val="0"/>
              <w:tabs>
                <w:tab w:val="left" w:pos="1373"/>
              </w:tabs>
              <w:spacing w:before="120" w:after="120"/>
              <w:rPr>
                <w:rFonts w:asciiTheme="majorHAnsi" w:hAnsiTheme="majorHAnsi" w:cstheme="majorHAnsi"/>
              </w:rPr>
            </w:pPr>
          </w:p>
        </w:tc>
        <w:tc>
          <w:tcPr>
            <w:tcW w:w="6242" w:type="dxa"/>
            <w:vAlign w:val="center"/>
          </w:tcPr>
          <w:p w14:paraId="21CA6D3F" w14:textId="77777777" w:rsidR="004D4442" w:rsidRPr="00BD0D1D" w:rsidRDefault="004D4442" w:rsidP="00AA09CA">
            <w:pPr>
              <w:widowControl w:val="0"/>
              <w:spacing w:before="120" w:after="120"/>
              <w:rPr>
                <w:rFonts w:asciiTheme="majorHAnsi" w:hAnsiTheme="majorHAnsi" w:cstheme="majorHAnsi"/>
              </w:rPr>
            </w:pPr>
            <w:r w:rsidRPr="00BD0D1D">
              <w:rPr>
                <w:rFonts w:asciiTheme="majorHAnsi" w:hAnsiTheme="majorHAnsi" w:cstheme="majorHAnsi"/>
              </w:rPr>
              <w:t>Không đáp ứng yêu cầu trên.</w:t>
            </w:r>
          </w:p>
        </w:tc>
        <w:tc>
          <w:tcPr>
            <w:tcW w:w="1275" w:type="dxa"/>
            <w:vAlign w:val="center"/>
          </w:tcPr>
          <w:p w14:paraId="6DCDD676" w14:textId="77777777" w:rsidR="004D4442" w:rsidRPr="00BD0D1D" w:rsidRDefault="004D4442" w:rsidP="00AA09CA">
            <w:pPr>
              <w:widowControl w:val="0"/>
              <w:spacing w:before="120" w:after="120"/>
              <w:ind w:left="-108" w:right="-108"/>
              <w:jc w:val="center"/>
              <w:rPr>
                <w:rFonts w:asciiTheme="majorHAnsi" w:hAnsiTheme="majorHAnsi" w:cstheme="majorHAnsi"/>
              </w:rPr>
            </w:pPr>
            <w:r w:rsidRPr="00BD0D1D">
              <w:rPr>
                <w:rFonts w:asciiTheme="majorHAnsi" w:hAnsiTheme="majorHAnsi" w:cstheme="majorHAnsi"/>
              </w:rPr>
              <w:t>Không đạt</w:t>
            </w:r>
          </w:p>
        </w:tc>
      </w:tr>
    </w:tbl>
    <w:p w14:paraId="58B37557" w14:textId="77777777" w:rsidR="004D4442" w:rsidRPr="009B2D6F" w:rsidRDefault="004D4442" w:rsidP="004D4442">
      <w:pPr>
        <w:widowControl w:val="0"/>
        <w:autoSpaceDE w:val="0"/>
        <w:autoSpaceDN w:val="0"/>
        <w:adjustRightInd w:val="0"/>
        <w:spacing w:before="120" w:after="120"/>
        <w:ind w:right="-11"/>
        <w:jc w:val="both"/>
        <w:rPr>
          <w:rFonts w:asciiTheme="majorHAnsi" w:hAnsiTheme="majorHAnsi" w:cstheme="majorHAnsi"/>
          <w:b/>
        </w:rPr>
      </w:pPr>
      <w:r>
        <w:rPr>
          <w:rFonts w:asciiTheme="majorHAnsi" w:hAnsiTheme="majorHAnsi" w:cstheme="majorHAnsi"/>
          <w:b/>
        </w:rPr>
        <w:t xml:space="preserve">1.2. </w:t>
      </w:r>
      <w:r w:rsidRPr="009B2D6F">
        <w:rPr>
          <w:rFonts w:asciiTheme="majorHAnsi" w:hAnsiTheme="majorHAnsi" w:cstheme="majorHAnsi"/>
          <w:b/>
        </w:rPr>
        <w:t>Đặc tính, thông số kỹ thuật của hàng hóa</w:t>
      </w:r>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237"/>
        <w:gridCol w:w="1255"/>
      </w:tblGrid>
      <w:tr w:rsidR="004D4442" w:rsidRPr="00BD0D1D" w14:paraId="22E24150" w14:textId="77777777" w:rsidTr="00AA09CA">
        <w:trPr>
          <w:trHeight w:val="645"/>
        </w:trPr>
        <w:tc>
          <w:tcPr>
            <w:tcW w:w="1843" w:type="dxa"/>
            <w:shd w:val="clear" w:color="000000" w:fill="FFFFFF"/>
            <w:vAlign w:val="center"/>
          </w:tcPr>
          <w:p w14:paraId="77A96A36"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bCs/>
              </w:rPr>
              <w:t>Nội dung đánh giá</w:t>
            </w:r>
          </w:p>
        </w:tc>
        <w:tc>
          <w:tcPr>
            <w:tcW w:w="6237" w:type="dxa"/>
            <w:shd w:val="clear" w:color="000000" w:fill="FFFFFF"/>
            <w:vAlign w:val="center"/>
            <w:hideMark/>
          </w:tcPr>
          <w:p w14:paraId="395C9121"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bCs/>
              </w:rPr>
              <w:t>Mức độ yêu cầu</w:t>
            </w:r>
          </w:p>
        </w:tc>
        <w:tc>
          <w:tcPr>
            <w:tcW w:w="1255" w:type="dxa"/>
            <w:shd w:val="clear" w:color="000000" w:fill="FFFFFF"/>
            <w:vAlign w:val="center"/>
          </w:tcPr>
          <w:p w14:paraId="2F386E0A" w14:textId="77777777" w:rsidR="004D4442" w:rsidRPr="00BD0D1D" w:rsidRDefault="004D4442" w:rsidP="00AA09CA">
            <w:pPr>
              <w:widowControl w:val="0"/>
              <w:spacing w:before="120" w:after="120"/>
              <w:ind w:left="-108" w:right="-128"/>
              <w:jc w:val="center"/>
              <w:rPr>
                <w:rFonts w:asciiTheme="majorHAnsi" w:hAnsiTheme="majorHAnsi" w:cstheme="majorHAnsi"/>
                <w:b/>
                <w:bCs/>
              </w:rPr>
            </w:pPr>
            <w:r w:rsidRPr="00BD0D1D">
              <w:rPr>
                <w:rFonts w:asciiTheme="majorHAnsi" w:hAnsiTheme="majorHAnsi" w:cstheme="majorHAnsi"/>
                <w:b/>
                <w:lang w:val="es-ES"/>
              </w:rPr>
              <w:t>Mức độ đáp ứng</w:t>
            </w:r>
          </w:p>
        </w:tc>
      </w:tr>
      <w:tr w:rsidR="004D4442" w:rsidRPr="00BD0D1D" w14:paraId="47F1DEBE" w14:textId="77777777" w:rsidTr="00AA09CA">
        <w:trPr>
          <w:trHeight w:val="431"/>
        </w:trPr>
        <w:tc>
          <w:tcPr>
            <w:tcW w:w="1843" w:type="dxa"/>
            <w:vMerge w:val="restart"/>
            <w:shd w:val="clear" w:color="000000" w:fill="FFFFFF"/>
            <w:vAlign w:val="center"/>
          </w:tcPr>
          <w:p w14:paraId="5CF05F12" w14:textId="77777777" w:rsidR="004D4442" w:rsidRPr="00BD0D1D" w:rsidRDefault="004D4442" w:rsidP="00AA09CA">
            <w:pPr>
              <w:widowControl w:val="0"/>
              <w:tabs>
                <w:tab w:val="left" w:pos="1373"/>
              </w:tabs>
              <w:spacing w:before="120" w:after="120"/>
              <w:jc w:val="both"/>
              <w:rPr>
                <w:rFonts w:asciiTheme="majorHAnsi" w:hAnsiTheme="majorHAnsi" w:cstheme="majorHAnsi"/>
              </w:rPr>
            </w:pPr>
            <w:r w:rsidRPr="00BD0D1D">
              <w:rPr>
                <w:rFonts w:asciiTheme="majorHAnsi" w:hAnsiTheme="majorHAnsi" w:cstheme="majorHAnsi"/>
              </w:rPr>
              <w:t>Đặc tính, thông số kỹ thuật của hàng hóa</w:t>
            </w:r>
          </w:p>
        </w:tc>
        <w:tc>
          <w:tcPr>
            <w:tcW w:w="6237" w:type="dxa"/>
            <w:shd w:val="clear" w:color="000000" w:fill="FFFFFF"/>
            <w:vAlign w:val="center"/>
          </w:tcPr>
          <w:p w14:paraId="0C7C1A8C" w14:textId="77777777" w:rsidR="004D4442" w:rsidRPr="00FB730A" w:rsidRDefault="004D4442" w:rsidP="00AA09CA">
            <w:pPr>
              <w:spacing w:before="120" w:after="120"/>
              <w:jc w:val="both"/>
              <w:rPr>
                <w:rFonts w:ascii="Times New Roman" w:hAnsi="Times New Roman"/>
                <w:b/>
                <w:bCs/>
                <w:color w:val="000000"/>
              </w:rPr>
            </w:pPr>
            <w:r w:rsidRPr="007E0724">
              <w:rPr>
                <w:rFonts w:asciiTheme="majorHAnsi" w:hAnsiTheme="majorHAnsi" w:cstheme="majorHAnsi"/>
              </w:rPr>
              <w:t xml:space="preserve">Tất cả hàng hóa phải đáp ứng (tương đương hoặc tốt hơn) các yêu cầu về Thông số kỹ thuật và các tiêu chuẩn tại </w:t>
            </w:r>
            <w:r>
              <w:rPr>
                <w:rFonts w:asciiTheme="majorHAnsi" w:hAnsiTheme="majorHAnsi" w:cstheme="majorHAnsi"/>
              </w:rPr>
              <w:t xml:space="preserve">cột [4], </w:t>
            </w:r>
            <w:r w:rsidRPr="007E0724">
              <w:rPr>
                <w:rFonts w:asciiTheme="majorHAnsi" w:hAnsiTheme="majorHAnsi" w:cstheme="majorHAnsi"/>
              </w:rPr>
              <w:t xml:space="preserve">điểm </w:t>
            </w:r>
            <w:r>
              <w:rPr>
                <w:rFonts w:asciiTheme="majorHAnsi" w:hAnsiTheme="majorHAnsi" w:cstheme="majorHAnsi"/>
              </w:rPr>
              <w:t>b</w:t>
            </w:r>
            <w:r w:rsidRPr="007E0724">
              <w:rPr>
                <w:rFonts w:asciiTheme="majorHAnsi" w:hAnsiTheme="majorHAnsi" w:cstheme="majorHAnsi"/>
              </w:rPr>
              <w:t xml:space="preserve"> </w:t>
            </w:r>
            <w:r w:rsidRPr="00FB730A">
              <w:rPr>
                <w:rFonts w:asciiTheme="majorHAnsi" w:hAnsiTheme="majorHAnsi" w:cstheme="majorHAnsi"/>
                <w:i/>
                <w:iCs/>
              </w:rPr>
              <w:t>(</w:t>
            </w:r>
            <w:r w:rsidRPr="00FB730A">
              <w:rPr>
                <w:rFonts w:ascii="Times New Roman" w:hAnsi="Times New Roman"/>
                <w:i/>
                <w:iCs/>
                <w:color w:val="000000"/>
              </w:rPr>
              <w:t>Yêu cầu chi tiết về đặc tính và thông số kỹ thuật của hàng hóa</w:t>
            </w:r>
            <w:r w:rsidRPr="00FB730A">
              <w:rPr>
                <w:rFonts w:asciiTheme="majorHAnsi" w:hAnsiTheme="majorHAnsi" w:cstheme="majorHAnsi"/>
                <w:i/>
                <w:iCs/>
              </w:rPr>
              <w:t>),</w:t>
            </w:r>
            <w:r w:rsidRPr="007E0724">
              <w:rPr>
                <w:rFonts w:asciiTheme="majorHAnsi" w:hAnsiTheme="majorHAnsi" w:cstheme="majorHAnsi"/>
              </w:rPr>
              <w:t xml:space="preserve"> </w:t>
            </w:r>
            <w:r>
              <w:rPr>
                <w:rFonts w:asciiTheme="majorHAnsi" w:hAnsiTheme="majorHAnsi" w:cstheme="majorHAnsi"/>
              </w:rPr>
              <w:t xml:space="preserve">mục 1.3 </w:t>
            </w:r>
            <w:r w:rsidRPr="007E0724">
              <w:rPr>
                <w:rFonts w:asciiTheme="majorHAnsi" w:hAnsiTheme="majorHAnsi" w:cstheme="majorHAnsi"/>
              </w:rPr>
              <w:t>Chương V-Yêu cầu về kỹ thuật của E-HSMT.</w:t>
            </w:r>
          </w:p>
        </w:tc>
        <w:tc>
          <w:tcPr>
            <w:tcW w:w="1255" w:type="dxa"/>
            <w:shd w:val="clear" w:color="000000" w:fill="FFFFFF"/>
            <w:vAlign w:val="center"/>
          </w:tcPr>
          <w:p w14:paraId="10131AA5" w14:textId="77777777" w:rsidR="004D4442" w:rsidRPr="00BD0D1D" w:rsidRDefault="004D4442" w:rsidP="00AA09CA">
            <w:pPr>
              <w:widowControl w:val="0"/>
              <w:spacing w:before="120" w:after="120"/>
              <w:ind w:left="-108" w:right="-128"/>
              <w:jc w:val="center"/>
              <w:rPr>
                <w:rFonts w:asciiTheme="majorHAnsi" w:hAnsiTheme="majorHAnsi" w:cstheme="majorHAnsi"/>
                <w:lang w:val="es-ES"/>
              </w:rPr>
            </w:pPr>
            <w:r w:rsidRPr="00BD0D1D">
              <w:rPr>
                <w:rFonts w:asciiTheme="majorHAnsi" w:hAnsiTheme="majorHAnsi" w:cstheme="majorHAnsi"/>
                <w:lang w:val="es-ES"/>
              </w:rPr>
              <w:t>Đạt</w:t>
            </w:r>
          </w:p>
        </w:tc>
      </w:tr>
      <w:tr w:rsidR="004D4442" w:rsidRPr="00BD0D1D" w14:paraId="1CE82FBC" w14:textId="77777777" w:rsidTr="00AA09CA">
        <w:trPr>
          <w:trHeight w:val="431"/>
        </w:trPr>
        <w:tc>
          <w:tcPr>
            <w:tcW w:w="1843" w:type="dxa"/>
            <w:vMerge/>
            <w:shd w:val="clear" w:color="000000" w:fill="FFFFFF"/>
            <w:vAlign w:val="center"/>
          </w:tcPr>
          <w:p w14:paraId="24FAFEB5" w14:textId="77777777" w:rsidR="004D4442" w:rsidRPr="00BD0D1D" w:rsidRDefault="004D4442" w:rsidP="00AA09CA">
            <w:pPr>
              <w:widowControl w:val="0"/>
              <w:spacing w:before="120" w:after="120"/>
              <w:ind w:left="-108" w:right="-128"/>
              <w:rPr>
                <w:rFonts w:asciiTheme="majorHAnsi" w:hAnsiTheme="majorHAnsi" w:cstheme="majorHAnsi"/>
                <w:lang w:val="es-ES"/>
              </w:rPr>
            </w:pPr>
          </w:p>
        </w:tc>
        <w:tc>
          <w:tcPr>
            <w:tcW w:w="6237" w:type="dxa"/>
            <w:shd w:val="clear" w:color="000000" w:fill="FFFFFF"/>
            <w:vAlign w:val="center"/>
          </w:tcPr>
          <w:p w14:paraId="4C0A3DDF" w14:textId="77777777" w:rsidR="004D4442" w:rsidRPr="00BD0D1D" w:rsidRDefault="004D4442" w:rsidP="00AA09CA">
            <w:pPr>
              <w:widowControl w:val="0"/>
              <w:spacing w:before="120" w:after="120"/>
              <w:rPr>
                <w:rFonts w:asciiTheme="majorHAnsi" w:hAnsiTheme="majorHAnsi" w:cstheme="majorHAnsi"/>
              </w:rPr>
            </w:pPr>
            <w:r w:rsidRPr="00BD0D1D">
              <w:rPr>
                <w:rFonts w:asciiTheme="majorHAnsi" w:hAnsiTheme="majorHAnsi" w:cstheme="majorHAnsi"/>
              </w:rPr>
              <w:t>Không đáp ứng yêu cầu trên.</w:t>
            </w:r>
          </w:p>
        </w:tc>
        <w:tc>
          <w:tcPr>
            <w:tcW w:w="1255" w:type="dxa"/>
            <w:shd w:val="clear" w:color="000000" w:fill="FFFFFF"/>
            <w:vAlign w:val="center"/>
          </w:tcPr>
          <w:p w14:paraId="3FF45EDE" w14:textId="77777777" w:rsidR="004D4442" w:rsidRPr="00BD0D1D" w:rsidRDefault="004D4442" w:rsidP="00AA09CA">
            <w:pPr>
              <w:widowControl w:val="0"/>
              <w:spacing w:before="120" w:after="120"/>
              <w:ind w:left="-108" w:right="-128"/>
              <w:jc w:val="center"/>
              <w:rPr>
                <w:rFonts w:asciiTheme="majorHAnsi" w:hAnsiTheme="majorHAnsi" w:cstheme="majorHAnsi"/>
                <w:b/>
                <w:lang w:val="es-ES"/>
              </w:rPr>
            </w:pPr>
            <w:r w:rsidRPr="00BD0D1D">
              <w:rPr>
                <w:rFonts w:asciiTheme="majorHAnsi" w:hAnsiTheme="majorHAnsi" w:cstheme="majorHAnsi"/>
              </w:rPr>
              <w:t>Không đạt</w:t>
            </w:r>
          </w:p>
        </w:tc>
      </w:tr>
    </w:tbl>
    <w:p w14:paraId="71AA42F5" w14:textId="77777777" w:rsidR="004D4442" w:rsidRPr="00BD0D1D" w:rsidRDefault="004D4442" w:rsidP="004D4442">
      <w:pPr>
        <w:widowControl w:val="0"/>
        <w:autoSpaceDE w:val="0"/>
        <w:autoSpaceDN w:val="0"/>
        <w:adjustRightInd w:val="0"/>
        <w:spacing w:before="120" w:after="120"/>
        <w:ind w:right="-14"/>
        <w:rPr>
          <w:rFonts w:asciiTheme="majorHAnsi" w:hAnsiTheme="majorHAnsi" w:cstheme="majorHAnsi"/>
          <w:b/>
        </w:rPr>
      </w:pPr>
      <w:r w:rsidRPr="00FB730A">
        <w:rPr>
          <w:rFonts w:asciiTheme="majorHAnsi" w:hAnsiTheme="majorHAnsi" w:cstheme="majorHAnsi"/>
          <w:b/>
        </w:rPr>
        <w:t>2. Tiêu chí về tiến độ thực hiện</w:t>
      </w:r>
      <w:r>
        <w:rPr>
          <w:rFonts w:asciiTheme="majorHAnsi" w:hAnsiTheme="majorHAnsi" w:cstheme="majorHAnsi"/>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6204"/>
        <w:gridCol w:w="1276"/>
      </w:tblGrid>
      <w:tr w:rsidR="004D4442" w:rsidRPr="00BD0D1D" w14:paraId="3392C751" w14:textId="77777777" w:rsidTr="00AA09CA">
        <w:trPr>
          <w:cantSplit/>
          <w:trHeight w:val="431"/>
        </w:trPr>
        <w:tc>
          <w:tcPr>
            <w:tcW w:w="1876" w:type="dxa"/>
            <w:shd w:val="clear" w:color="000000" w:fill="FFFFFF"/>
            <w:vAlign w:val="center"/>
            <w:hideMark/>
          </w:tcPr>
          <w:p w14:paraId="2BD7A90A"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bCs/>
              </w:rPr>
              <w:t>Nội dung đánh giá</w:t>
            </w:r>
          </w:p>
        </w:tc>
        <w:tc>
          <w:tcPr>
            <w:tcW w:w="6204" w:type="dxa"/>
            <w:shd w:val="clear" w:color="000000" w:fill="FFFFFF"/>
            <w:vAlign w:val="center"/>
            <w:hideMark/>
          </w:tcPr>
          <w:p w14:paraId="0B7CBE2D"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bCs/>
              </w:rPr>
              <w:t>Mức độ yêu cầu</w:t>
            </w:r>
          </w:p>
        </w:tc>
        <w:tc>
          <w:tcPr>
            <w:tcW w:w="1276" w:type="dxa"/>
            <w:shd w:val="clear" w:color="000000" w:fill="FFFFFF"/>
            <w:vAlign w:val="center"/>
          </w:tcPr>
          <w:p w14:paraId="4B987A25"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lang w:val="es-ES"/>
              </w:rPr>
              <w:t>Mức độ đáp ứng</w:t>
            </w:r>
          </w:p>
        </w:tc>
      </w:tr>
      <w:tr w:rsidR="004D4442" w:rsidRPr="00BD0D1D" w14:paraId="1A4DF199" w14:textId="77777777" w:rsidTr="00AA09CA">
        <w:trPr>
          <w:cantSplit/>
        </w:trPr>
        <w:tc>
          <w:tcPr>
            <w:tcW w:w="1876" w:type="dxa"/>
            <w:vMerge w:val="restart"/>
            <w:shd w:val="clear" w:color="000000" w:fill="FFFFFF"/>
            <w:vAlign w:val="center"/>
          </w:tcPr>
          <w:p w14:paraId="20F53B28" w14:textId="77777777" w:rsidR="004D4442" w:rsidRPr="00BD0D1D" w:rsidRDefault="004D4442" w:rsidP="00AA09CA">
            <w:pPr>
              <w:widowControl w:val="0"/>
              <w:spacing w:before="120" w:after="120"/>
              <w:ind w:right="-22"/>
              <w:rPr>
                <w:rFonts w:asciiTheme="majorHAnsi" w:hAnsiTheme="majorHAnsi" w:cstheme="majorHAnsi"/>
              </w:rPr>
            </w:pPr>
            <w:r w:rsidRPr="00BD0D1D">
              <w:rPr>
                <w:rFonts w:asciiTheme="majorHAnsi" w:hAnsiTheme="majorHAnsi" w:cstheme="majorHAnsi"/>
                <w:b/>
                <w:spacing w:val="-4"/>
                <w:lang w:val="es-ES"/>
              </w:rPr>
              <w:t>Tiến độ thực hiện</w:t>
            </w:r>
          </w:p>
        </w:tc>
        <w:tc>
          <w:tcPr>
            <w:tcW w:w="6204" w:type="dxa"/>
            <w:shd w:val="clear" w:color="auto" w:fill="auto"/>
          </w:tcPr>
          <w:p w14:paraId="7AEB2101" w14:textId="77777777" w:rsidR="004D4442" w:rsidRPr="00877A83" w:rsidRDefault="004D4442" w:rsidP="00AA09CA">
            <w:pPr>
              <w:widowControl w:val="0"/>
              <w:spacing w:before="120" w:after="120"/>
              <w:jc w:val="both"/>
              <w:rPr>
                <w:rFonts w:asciiTheme="majorHAnsi" w:hAnsiTheme="majorHAnsi" w:cstheme="majorHAnsi"/>
                <w:spacing w:val="-4"/>
              </w:rPr>
            </w:pPr>
            <w:r w:rsidRPr="001F0622">
              <w:rPr>
                <w:rFonts w:asciiTheme="majorHAnsi" w:hAnsiTheme="majorHAnsi" w:cstheme="majorHAnsi"/>
                <w:spacing w:val="-4"/>
              </w:rPr>
              <w:t xml:space="preserve">Có đề xuất tiến độ hợp lý, khả thi và phù hợp với đề xuất kỹ thuật và đáp ứng yêu cầu về tiến độ </w:t>
            </w:r>
            <w:r>
              <w:rPr>
                <w:rFonts w:asciiTheme="majorHAnsi" w:hAnsiTheme="majorHAnsi" w:cstheme="majorHAnsi"/>
                <w:spacing w:val="-4"/>
              </w:rPr>
              <w:t xml:space="preserve">giao hàng </w:t>
            </w:r>
            <w:r w:rsidRPr="00877A83">
              <w:rPr>
                <w:rFonts w:asciiTheme="majorHAnsi" w:hAnsiTheme="majorHAnsi" w:cstheme="majorHAnsi"/>
                <w:spacing w:val="-4"/>
              </w:rPr>
              <w:t>tại Mẫu 01A Chương IV của E-HSMT.</w:t>
            </w:r>
          </w:p>
        </w:tc>
        <w:tc>
          <w:tcPr>
            <w:tcW w:w="1276" w:type="dxa"/>
            <w:shd w:val="clear" w:color="000000" w:fill="FFFFFF"/>
            <w:vAlign w:val="center"/>
          </w:tcPr>
          <w:p w14:paraId="295E1B66" w14:textId="77777777" w:rsidR="004D4442" w:rsidRPr="00BD0D1D" w:rsidRDefault="004D4442" w:rsidP="00AA09CA">
            <w:pPr>
              <w:widowControl w:val="0"/>
              <w:spacing w:before="120" w:after="120"/>
              <w:jc w:val="center"/>
              <w:rPr>
                <w:rFonts w:asciiTheme="majorHAnsi" w:hAnsiTheme="majorHAnsi" w:cstheme="majorHAnsi"/>
              </w:rPr>
            </w:pPr>
            <w:r w:rsidRPr="00BD0D1D">
              <w:rPr>
                <w:rFonts w:asciiTheme="majorHAnsi" w:hAnsiTheme="majorHAnsi" w:cstheme="majorHAnsi"/>
              </w:rPr>
              <w:t>Đạt</w:t>
            </w:r>
          </w:p>
        </w:tc>
      </w:tr>
      <w:tr w:rsidR="004D4442" w:rsidRPr="00BD0D1D" w14:paraId="02E6902F" w14:textId="77777777" w:rsidTr="00AA09CA">
        <w:trPr>
          <w:cantSplit/>
        </w:trPr>
        <w:tc>
          <w:tcPr>
            <w:tcW w:w="1876" w:type="dxa"/>
            <w:vMerge/>
            <w:shd w:val="clear" w:color="000000" w:fill="FFFFFF"/>
          </w:tcPr>
          <w:p w14:paraId="3B3A3062" w14:textId="77777777" w:rsidR="004D4442" w:rsidRPr="00BD0D1D" w:rsidRDefault="004D4442" w:rsidP="00AA09CA">
            <w:pPr>
              <w:widowControl w:val="0"/>
              <w:spacing w:before="120" w:after="120"/>
              <w:ind w:right="-22"/>
              <w:rPr>
                <w:rFonts w:asciiTheme="majorHAnsi" w:hAnsiTheme="majorHAnsi" w:cstheme="majorHAnsi"/>
                <w:bCs/>
              </w:rPr>
            </w:pPr>
          </w:p>
        </w:tc>
        <w:tc>
          <w:tcPr>
            <w:tcW w:w="6204" w:type="dxa"/>
            <w:shd w:val="clear" w:color="000000" w:fill="FFFFFF"/>
          </w:tcPr>
          <w:p w14:paraId="425EE31D" w14:textId="77777777" w:rsidR="004D4442" w:rsidRPr="00BD0D1D" w:rsidRDefault="004D4442" w:rsidP="00AA09CA">
            <w:pPr>
              <w:widowControl w:val="0"/>
              <w:spacing w:before="120" w:after="120"/>
              <w:ind w:right="43"/>
              <w:rPr>
                <w:rFonts w:asciiTheme="majorHAnsi" w:hAnsiTheme="majorHAnsi" w:cstheme="majorHAnsi"/>
              </w:rPr>
            </w:pPr>
            <w:r w:rsidRPr="00BD0D1D">
              <w:rPr>
                <w:rFonts w:asciiTheme="majorHAnsi" w:hAnsiTheme="majorHAnsi" w:cstheme="majorHAnsi"/>
                <w:spacing w:val="-4"/>
                <w:lang w:val="es-ES"/>
              </w:rPr>
              <w:t>Không đáp ứng yêu cầu trên.</w:t>
            </w:r>
          </w:p>
        </w:tc>
        <w:tc>
          <w:tcPr>
            <w:tcW w:w="1276" w:type="dxa"/>
            <w:shd w:val="clear" w:color="000000" w:fill="FFFFFF"/>
            <w:vAlign w:val="center"/>
          </w:tcPr>
          <w:p w14:paraId="4D3B9C43" w14:textId="77777777" w:rsidR="004D4442" w:rsidRPr="00BD0D1D" w:rsidRDefault="004D4442" w:rsidP="00AA09CA">
            <w:pPr>
              <w:widowControl w:val="0"/>
              <w:spacing w:before="120" w:after="120"/>
              <w:ind w:left="-108" w:right="-129"/>
              <w:jc w:val="center"/>
              <w:rPr>
                <w:rFonts w:asciiTheme="majorHAnsi" w:hAnsiTheme="majorHAnsi" w:cstheme="majorHAnsi"/>
              </w:rPr>
            </w:pPr>
            <w:r w:rsidRPr="00BD0D1D">
              <w:rPr>
                <w:rFonts w:asciiTheme="majorHAnsi" w:hAnsiTheme="majorHAnsi" w:cstheme="majorHAnsi"/>
              </w:rPr>
              <w:t>Không đạt</w:t>
            </w:r>
          </w:p>
        </w:tc>
      </w:tr>
    </w:tbl>
    <w:p w14:paraId="62360662" w14:textId="77777777" w:rsidR="004D4442" w:rsidRPr="00BD0D1D" w:rsidRDefault="004D4442" w:rsidP="004D4442">
      <w:pPr>
        <w:widowControl w:val="0"/>
        <w:autoSpaceDE w:val="0"/>
        <w:autoSpaceDN w:val="0"/>
        <w:adjustRightInd w:val="0"/>
        <w:spacing w:before="120" w:after="120"/>
        <w:ind w:right="-14"/>
        <w:rPr>
          <w:rFonts w:asciiTheme="majorHAnsi" w:hAnsiTheme="majorHAnsi" w:cstheme="majorHAnsi"/>
          <w:b/>
        </w:rPr>
      </w:pPr>
      <w:r w:rsidRPr="00FB730A">
        <w:rPr>
          <w:rFonts w:asciiTheme="majorHAnsi" w:hAnsiTheme="majorHAnsi" w:cstheme="majorHAnsi"/>
          <w:b/>
        </w:rPr>
        <w:lastRenderedPageBreak/>
        <w:t>3. Tiêu chí về 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6204"/>
        <w:gridCol w:w="1276"/>
      </w:tblGrid>
      <w:tr w:rsidR="004D4442" w:rsidRPr="00BD0D1D" w14:paraId="4A663407" w14:textId="77777777" w:rsidTr="00AA09CA">
        <w:trPr>
          <w:cantSplit/>
          <w:trHeight w:val="431"/>
        </w:trPr>
        <w:tc>
          <w:tcPr>
            <w:tcW w:w="1876" w:type="dxa"/>
            <w:shd w:val="clear" w:color="000000" w:fill="FFFFFF"/>
            <w:vAlign w:val="center"/>
            <w:hideMark/>
          </w:tcPr>
          <w:p w14:paraId="4D9FB6FE"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bCs/>
              </w:rPr>
              <w:t>Nội dung đánh giá</w:t>
            </w:r>
          </w:p>
        </w:tc>
        <w:tc>
          <w:tcPr>
            <w:tcW w:w="6204" w:type="dxa"/>
            <w:shd w:val="clear" w:color="000000" w:fill="FFFFFF"/>
            <w:vAlign w:val="center"/>
            <w:hideMark/>
          </w:tcPr>
          <w:p w14:paraId="033C1381"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bCs/>
              </w:rPr>
              <w:t>Mức độ yêu cầu</w:t>
            </w:r>
          </w:p>
        </w:tc>
        <w:tc>
          <w:tcPr>
            <w:tcW w:w="1276" w:type="dxa"/>
            <w:shd w:val="clear" w:color="000000" w:fill="FFFFFF"/>
            <w:vAlign w:val="center"/>
          </w:tcPr>
          <w:p w14:paraId="32C4FE8D"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lang w:val="es-ES"/>
              </w:rPr>
              <w:t>Mức độ đáp ứng</w:t>
            </w:r>
          </w:p>
        </w:tc>
      </w:tr>
      <w:tr w:rsidR="004D4442" w:rsidRPr="00BD0D1D" w14:paraId="1F2EA8CF" w14:textId="77777777" w:rsidTr="00AA09CA">
        <w:trPr>
          <w:cantSplit/>
        </w:trPr>
        <w:tc>
          <w:tcPr>
            <w:tcW w:w="1876" w:type="dxa"/>
            <w:vMerge w:val="restart"/>
            <w:shd w:val="clear" w:color="000000" w:fill="FFFFFF"/>
            <w:vAlign w:val="center"/>
          </w:tcPr>
          <w:p w14:paraId="4DE6C1FD" w14:textId="77777777" w:rsidR="004D4442" w:rsidRPr="00BD0D1D" w:rsidRDefault="004D4442" w:rsidP="00AA09CA">
            <w:pPr>
              <w:widowControl w:val="0"/>
              <w:spacing w:before="120" w:after="120"/>
              <w:ind w:right="-22"/>
              <w:rPr>
                <w:rFonts w:asciiTheme="majorHAnsi" w:hAnsiTheme="majorHAnsi" w:cstheme="majorHAnsi"/>
              </w:rPr>
            </w:pPr>
            <w:r w:rsidRPr="00BD0D1D">
              <w:rPr>
                <w:rFonts w:asciiTheme="majorHAnsi" w:hAnsiTheme="majorHAnsi" w:cstheme="majorHAnsi"/>
              </w:rPr>
              <w:t>Bảo hành</w:t>
            </w:r>
          </w:p>
        </w:tc>
        <w:tc>
          <w:tcPr>
            <w:tcW w:w="6204" w:type="dxa"/>
            <w:shd w:val="clear" w:color="auto" w:fill="auto"/>
          </w:tcPr>
          <w:p w14:paraId="28ACF1C2" w14:textId="77777777" w:rsidR="004D4442" w:rsidRPr="00BD0D1D" w:rsidRDefault="004D4442" w:rsidP="00AA09CA">
            <w:pPr>
              <w:widowControl w:val="0"/>
              <w:spacing w:before="120" w:after="120"/>
              <w:jc w:val="both"/>
              <w:rPr>
                <w:rFonts w:asciiTheme="majorHAnsi" w:hAnsiTheme="majorHAnsi" w:cstheme="majorHAnsi"/>
                <w:spacing w:val="-4"/>
                <w:lang w:val="es-ES"/>
              </w:rPr>
            </w:pPr>
            <w:r w:rsidRPr="00BD0D1D">
              <w:rPr>
                <w:rFonts w:asciiTheme="majorHAnsi" w:hAnsiTheme="majorHAnsi" w:cstheme="majorHAnsi"/>
                <w:lang w:val="es-ES"/>
              </w:rPr>
              <w:t xml:space="preserve">Thời gian bảo hành </w:t>
            </w:r>
            <w:r>
              <w:rPr>
                <w:rFonts w:ascii="Times New Roman" w:hAnsi="Times New Roman"/>
              </w:rPr>
              <w:t>t</w:t>
            </w:r>
            <w:r w:rsidRPr="00D63FE0">
              <w:rPr>
                <w:rFonts w:ascii="Times New Roman" w:hAnsi="Times New Roman"/>
              </w:rPr>
              <w:t xml:space="preserve">heo tiêu chuẩn của nhà sản xuất nhưng tối thiểu là 12 tháng </w:t>
            </w:r>
            <w:r w:rsidRPr="005C581A">
              <w:rPr>
                <w:rFonts w:ascii="Times New Roman" w:hAnsi="Times New Roman"/>
              </w:rPr>
              <w:t xml:space="preserve">kể từ ngày </w:t>
            </w:r>
            <w:r w:rsidRPr="00212015">
              <w:rPr>
                <w:rFonts w:ascii="Times New Roman" w:hAnsi="Times New Roman"/>
              </w:rPr>
              <w:t>nghiệm thu</w:t>
            </w:r>
            <w:r w:rsidRPr="005C581A">
              <w:rPr>
                <w:rFonts w:ascii="Times New Roman" w:hAnsi="Times New Roman"/>
              </w:rPr>
              <w:t xml:space="preserve"> hàng hóa</w:t>
            </w:r>
            <w:r>
              <w:rPr>
                <w:rFonts w:asciiTheme="majorHAnsi" w:hAnsiTheme="majorHAnsi" w:cstheme="majorHAnsi"/>
                <w:lang w:val="es-ES"/>
              </w:rPr>
              <w:t>.</w:t>
            </w:r>
          </w:p>
        </w:tc>
        <w:tc>
          <w:tcPr>
            <w:tcW w:w="1276" w:type="dxa"/>
            <w:shd w:val="clear" w:color="000000" w:fill="FFFFFF"/>
            <w:vAlign w:val="center"/>
          </w:tcPr>
          <w:p w14:paraId="0DC37A11" w14:textId="77777777" w:rsidR="004D4442" w:rsidRPr="00BD0D1D" w:rsidRDefault="004D4442" w:rsidP="00AA09CA">
            <w:pPr>
              <w:widowControl w:val="0"/>
              <w:spacing w:before="120" w:after="120"/>
              <w:jc w:val="center"/>
              <w:rPr>
                <w:rFonts w:asciiTheme="majorHAnsi" w:hAnsiTheme="majorHAnsi" w:cstheme="majorHAnsi"/>
              </w:rPr>
            </w:pPr>
            <w:r w:rsidRPr="00BD0D1D">
              <w:rPr>
                <w:rFonts w:asciiTheme="majorHAnsi" w:hAnsiTheme="majorHAnsi" w:cstheme="majorHAnsi"/>
              </w:rPr>
              <w:t>Đạt</w:t>
            </w:r>
          </w:p>
        </w:tc>
      </w:tr>
      <w:tr w:rsidR="004D4442" w:rsidRPr="00BD0D1D" w14:paraId="02775E10" w14:textId="77777777" w:rsidTr="00AA09CA">
        <w:trPr>
          <w:cantSplit/>
        </w:trPr>
        <w:tc>
          <w:tcPr>
            <w:tcW w:w="1876" w:type="dxa"/>
            <w:vMerge/>
            <w:shd w:val="clear" w:color="000000" w:fill="FFFFFF"/>
            <w:vAlign w:val="center"/>
          </w:tcPr>
          <w:p w14:paraId="5C0EBD60" w14:textId="77777777" w:rsidR="004D4442" w:rsidRPr="00BD0D1D" w:rsidRDefault="004D4442" w:rsidP="00AA09CA">
            <w:pPr>
              <w:widowControl w:val="0"/>
              <w:spacing w:before="120" w:after="120"/>
              <w:ind w:right="-22"/>
              <w:rPr>
                <w:rFonts w:asciiTheme="majorHAnsi" w:hAnsiTheme="majorHAnsi" w:cstheme="majorHAnsi"/>
                <w:bCs/>
              </w:rPr>
            </w:pPr>
          </w:p>
        </w:tc>
        <w:tc>
          <w:tcPr>
            <w:tcW w:w="6204" w:type="dxa"/>
            <w:shd w:val="clear" w:color="000000" w:fill="FFFFFF"/>
          </w:tcPr>
          <w:p w14:paraId="3C840436" w14:textId="77777777" w:rsidR="004D4442" w:rsidRPr="00BD0D1D" w:rsidRDefault="004D4442" w:rsidP="00AA09CA">
            <w:pPr>
              <w:widowControl w:val="0"/>
              <w:spacing w:before="120" w:after="120"/>
              <w:ind w:right="43"/>
              <w:jc w:val="both"/>
              <w:rPr>
                <w:rFonts w:asciiTheme="majorHAnsi" w:hAnsiTheme="majorHAnsi" w:cstheme="majorHAnsi"/>
              </w:rPr>
            </w:pPr>
            <w:r w:rsidRPr="00BD0D1D">
              <w:rPr>
                <w:rFonts w:asciiTheme="majorHAnsi" w:hAnsiTheme="majorHAnsi" w:cstheme="majorHAnsi"/>
                <w:lang w:val="es-ES"/>
              </w:rPr>
              <w:t xml:space="preserve">Thời gian bảo hành </w:t>
            </w:r>
            <w:r>
              <w:rPr>
                <w:rFonts w:ascii="Times New Roman" w:hAnsi="Times New Roman"/>
              </w:rPr>
              <w:t>&lt;</w:t>
            </w:r>
            <w:r w:rsidRPr="00D63FE0">
              <w:rPr>
                <w:rFonts w:ascii="Times New Roman" w:hAnsi="Times New Roman"/>
              </w:rPr>
              <w:t xml:space="preserve"> 12 tháng </w:t>
            </w:r>
            <w:r w:rsidRPr="005C581A">
              <w:rPr>
                <w:rFonts w:ascii="Times New Roman" w:hAnsi="Times New Roman"/>
              </w:rPr>
              <w:t xml:space="preserve">kể từ ngày </w:t>
            </w:r>
            <w:r w:rsidRPr="00212015">
              <w:rPr>
                <w:rFonts w:ascii="Times New Roman" w:hAnsi="Times New Roman"/>
              </w:rPr>
              <w:t>nghiệm thu</w:t>
            </w:r>
            <w:r w:rsidRPr="005C581A">
              <w:rPr>
                <w:rFonts w:ascii="Times New Roman" w:hAnsi="Times New Roman"/>
              </w:rPr>
              <w:t xml:space="preserve"> hàng hóa</w:t>
            </w:r>
            <w:r>
              <w:rPr>
                <w:rFonts w:asciiTheme="majorHAnsi" w:hAnsiTheme="majorHAnsi" w:cstheme="majorHAnsi"/>
                <w:lang w:val="es-ES"/>
              </w:rPr>
              <w:t>.</w:t>
            </w:r>
          </w:p>
        </w:tc>
        <w:tc>
          <w:tcPr>
            <w:tcW w:w="1276" w:type="dxa"/>
            <w:shd w:val="clear" w:color="000000" w:fill="FFFFFF"/>
            <w:vAlign w:val="center"/>
          </w:tcPr>
          <w:p w14:paraId="2FA25A85" w14:textId="77777777" w:rsidR="004D4442" w:rsidRPr="00BD0D1D" w:rsidRDefault="004D4442" w:rsidP="00AA09CA">
            <w:pPr>
              <w:widowControl w:val="0"/>
              <w:spacing w:before="120" w:after="120"/>
              <w:ind w:left="-108" w:right="-129"/>
              <w:jc w:val="center"/>
              <w:rPr>
                <w:rFonts w:asciiTheme="majorHAnsi" w:hAnsiTheme="majorHAnsi" w:cstheme="majorHAnsi"/>
              </w:rPr>
            </w:pPr>
            <w:r w:rsidRPr="00BD0D1D">
              <w:rPr>
                <w:rFonts w:asciiTheme="majorHAnsi" w:hAnsiTheme="majorHAnsi" w:cstheme="majorHAnsi"/>
              </w:rPr>
              <w:t>Không đạt</w:t>
            </w:r>
          </w:p>
        </w:tc>
      </w:tr>
    </w:tbl>
    <w:p w14:paraId="386032B3" w14:textId="77777777" w:rsidR="004D4442" w:rsidRDefault="004D4442" w:rsidP="004D4442">
      <w:pPr>
        <w:widowControl w:val="0"/>
        <w:autoSpaceDE w:val="0"/>
        <w:autoSpaceDN w:val="0"/>
        <w:adjustRightInd w:val="0"/>
        <w:spacing w:before="120" w:after="120"/>
        <w:ind w:right="-14"/>
        <w:rPr>
          <w:rFonts w:asciiTheme="majorHAnsi" w:hAnsiTheme="majorHAnsi" w:cstheme="majorHAnsi"/>
          <w:b/>
        </w:rPr>
      </w:pPr>
      <w:r w:rsidRPr="00FB730A">
        <w:rPr>
          <w:rFonts w:asciiTheme="majorHAnsi" w:hAnsiTheme="majorHAnsi" w:cstheme="majorHAnsi"/>
          <w:b/>
        </w:rPr>
        <w:t>4. Tiêu chí về Uy tín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260"/>
        <w:gridCol w:w="1276"/>
      </w:tblGrid>
      <w:tr w:rsidR="004D4442" w:rsidRPr="00BD0D1D" w14:paraId="438266A1" w14:textId="77777777" w:rsidTr="00AA09CA">
        <w:trPr>
          <w:cantSplit/>
          <w:trHeight w:val="431"/>
        </w:trPr>
        <w:tc>
          <w:tcPr>
            <w:tcW w:w="4820" w:type="dxa"/>
            <w:shd w:val="clear" w:color="000000" w:fill="FFFFFF"/>
            <w:vAlign w:val="center"/>
            <w:hideMark/>
          </w:tcPr>
          <w:p w14:paraId="5D85E148"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bCs/>
              </w:rPr>
              <w:t>Nội dung đánh giá</w:t>
            </w:r>
          </w:p>
        </w:tc>
        <w:tc>
          <w:tcPr>
            <w:tcW w:w="3260" w:type="dxa"/>
            <w:shd w:val="clear" w:color="000000" w:fill="FFFFFF"/>
            <w:vAlign w:val="center"/>
            <w:hideMark/>
          </w:tcPr>
          <w:p w14:paraId="74207958"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bCs/>
              </w:rPr>
              <w:t>Mức độ yêu cầu</w:t>
            </w:r>
          </w:p>
        </w:tc>
        <w:tc>
          <w:tcPr>
            <w:tcW w:w="1276" w:type="dxa"/>
            <w:shd w:val="clear" w:color="000000" w:fill="FFFFFF"/>
            <w:vAlign w:val="center"/>
          </w:tcPr>
          <w:p w14:paraId="1CDC1E48" w14:textId="77777777" w:rsidR="004D4442" w:rsidRPr="00BD0D1D" w:rsidRDefault="004D4442" w:rsidP="00AA09CA">
            <w:pPr>
              <w:widowControl w:val="0"/>
              <w:spacing w:before="120" w:after="120"/>
              <w:jc w:val="center"/>
              <w:rPr>
                <w:rFonts w:asciiTheme="majorHAnsi" w:hAnsiTheme="majorHAnsi" w:cstheme="majorHAnsi"/>
                <w:b/>
                <w:bCs/>
              </w:rPr>
            </w:pPr>
            <w:r w:rsidRPr="00BD0D1D">
              <w:rPr>
                <w:rFonts w:asciiTheme="majorHAnsi" w:hAnsiTheme="majorHAnsi" w:cstheme="majorHAnsi"/>
                <w:b/>
                <w:lang w:val="es-ES"/>
              </w:rPr>
              <w:t>Mức độ đáp ứng</w:t>
            </w:r>
          </w:p>
        </w:tc>
      </w:tr>
      <w:tr w:rsidR="004D4442" w:rsidRPr="00BD0D1D" w14:paraId="4E36B972" w14:textId="77777777" w:rsidTr="00AA09CA">
        <w:trPr>
          <w:cantSplit/>
        </w:trPr>
        <w:tc>
          <w:tcPr>
            <w:tcW w:w="4820" w:type="dxa"/>
            <w:vMerge w:val="restart"/>
            <w:shd w:val="clear" w:color="000000" w:fill="FFFFFF"/>
            <w:vAlign w:val="center"/>
          </w:tcPr>
          <w:p w14:paraId="7CA80A59" w14:textId="77777777" w:rsidR="004D4442" w:rsidRPr="00BD3688" w:rsidRDefault="004D4442" w:rsidP="00AA09CA">
            <w:pPr>
              <w:widowControl w:val="0"/>
              <w:spacing w:before="120" w:after="120"/>
              <w:ind w:right="-22"/>
              <w:jc w:val="both"/>
              <w:rPr>
                <w:rFonts w:asciiTheme="majorHAnsi" w:hAnsiTheme="majorHAnsi" w:cstheme="majorHAnsi"/>
              </w:rPr>
            </w:pPr>
            <w:r w:rsidRPr="00277E04">
              <w:rPr>
                <w:rFonts w:asciiTheme="majorHAnsi" w:hAnsiTheme="majorHAnsi" w:cstheme="majorHAnsi"/>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3260" w:type="dxa"/>
            <w:shd w:val="clear" w:color="auto" w:fill="auto"/>
          </w:tcPr>
          <w:p w14:paraId="55A1ECB2" w14:textId="77777777" w:rsidR="004D4442" w:rsidRDefault="004D4442" w:rsidP="00AA09CA">
            <w:pPr>
              <w:widowControl w:val="0"/>
              <w:spacing w:before="120" w:after="120"/>
              <w:ind w:right="43"/>
              <w:jc w:val="both"/>
              <w:rPr>
                <w:rFonts w:asciiTheme="majorHAnsi" w:hAnsiTheme="majorHAnsi" w:cstheme="majorHAnsi"/>
                <w:lang w:val="es-ES"/>
              </w:rPr>
            </w:pPr>
            <w:r w:rsidRPr="00277E04">
              <w:rPr>
                <w:rFonts w:asciiTheme="majorHAnsi" w:hAnsiTheme="majorHAnsi" w:cstheme="majorHAnsi"/>
                <w:lang w:val="es-ES"/>
              </w:rPr>
              <w:t xml:space="preserve">Có cam kết: </w:t>
            </w:r>
          </w:p>
          <w:p w14:paraId="400245F3" w14:textId="77777777" w:rsidR="004D4442" w:rsidRDefault="004D4442" w:rsidP="00AA09CA">
            <w:pPr>
              <w:widowControl w:val="0"/>
              <w:spacing w:before="120" w:after="120"/>
              <w:ind w:right="43"/>
              <w:jc w:val="both"/>
              <w:rPr>
                <w:rFonts w:asciiTheme="majorHAnsi" w:hAnsiTheme="majorHAnsi" w:cstheme="majorHAnsi"/>
                <w:lang w:val="es-ES"/>
              </w:rPr>
            </w:pPr>
            <w:r w:rsidRPr="00277E04">
              <w:rPr>
                <w:rFonts w:asciiTheme="majorHAnsi" w:hAnsiTheme="majorHAnsi" w:cstheme="majorHAnsi"/>
                <w:lang w:val="es-ES"/>
              </w:rPr>
              <w:t>- Không có gói thầu nào vi phạ</w:t>
            </w:r>
            <w:r>
              <w:rPr>
                <w:rFonts w:asciiTheme="majorHAnsi" w:hAnsiTheme="majorHAnsi" w:cstheme="majorHAnsi"/>
                <w:lang w:val="es-ES"/>
              </w:rPr>
              <w:t>m.</w:t>
            </w:r>
          </w:p>
          <w:p w14:paraId="32425A96" w14:textId="77777777" w:rsidR="004D4442" w:rsidRPr="00277E04" w:rsidRDefault="004D4442" w:rsidP="00AA09CA">
            <w:pPr>
              <w:widowControl w:val="0"/>
              <w:spacing w:before="120" w:after="120"/>
              <w:ind w:right="43"/>
              <w:jc w:val="both"/>
              <w:rPr>
                <w:rFonts w:asciiTheme="majorHAnsi" w:hAnsiTheme="majorHAnsi" w:cstheme="majorHAnsi"/>
                <w:lang w:val="es-ES"/>
              </w:rPr>
            </w:pPr>
            <w:r w:rsidRPr="00277E04">
              <w:rPr>
                <w:rFonts w:asciiTheme="majorHAnsi" w:hAnsiTheme="majorHAnsi" w:cstheme="majorHAnsi"/>
                <w:lang w:val="es-ES"/>
              </w:rPr>
              <w:t>- Không có hợp đồng nào cung cấp hàng hóa không đảm bảo….</w:t>
            </w:r>
          </w:p>
        </w:tc>
        <w:tc>
          <w:tcPr>
            <w:tcW w:w="1276" w:type="dxa"/>
            <w:shd w:val="clear" w:color="000000" w:fill="FFFFFF"/>
            <w:vAlign w:val="center"/>
          </w:tcPr>
          <w:p w14:paraId="369A0821" w14:textId="77777777" w:rsidR="004D4442" w:rsidRPr="00BD0D1D" w:rsidRDefault="004D4442" w:rsidP="00AA09CA">
            <w:pPr>
              <w:widowControl w:val="0"/>
              <w:spacing w:before="120" w:after="120"/>
              <w:jc w:val="center"/>
              <w:rPr>
                <w:rFonts w:asciiTheme="majorHAnsi" w:hAnsiTheme="majorHAnsi" w:cstheme="majorHAnsi"/>
              </w:rPr>
            </w:pPr>
            <w:r w:rsidRPr="00BD0D1D">
              <w:rPr>
                <w:rFonts w:asciiTheme="majorHAnsi" w:hAnsiTheme="majorHAnsi" w:cstheme="majorHAnsi"/>
              </w:rPr>
              <w:t>Đạt</w:t>
            </w:r>
          </w:p>
        </w:tc>
      </w:tr>
      <w:tr w:rsidR="004D4442" w:rsidRPr="00BD0D1D" w14:paraId="32F68374" w14:textId="77777777" w:rsidTr="00AA09CA">
        <w:trPr>
          <w:cantSplit/>
        </w:trPr>
        <w:tc>
          <w:tcPr>
            <w:tcW w:w="4820" w:type="dxa"/>
            <w:vMerge/>
            <w:shd w:val="clear" w:color="000000" w:fill="FFFFFF"/>
            <w:vAlign w:val="center"/>
          </w:tcPr>
          <w:p w14:paraId="247533FD" w14:textId="77777777" w:rsidR="004D4442" w:rsidRPr="00BD0D1D" w:rsidRDefault="004D4442" w:rsidP="00AA09CA">
            <w:pPr>
              <w:widowControl w:val="0"/>
              <w:spacing w:before="120" w:after="120"/>
              <w:ind w:right="-22"/>
              <w:rPr>
                <w:rFonts w:asciiTheme="majorHAnsi" w:hAnsiTheme="majorHAnsi" w:cstheme="majorHAnsi"/>
                <w:bCs/>
              </w:rPr>
            </w:pPr>
          </w:p>
        </w:tc>
        <w:tc>
          <w:tcPr>
            <w:tcW w:w="3260" w:type="dxa"/>
            <w:shd w:val="clear" w:color="000000" w:fill="FFFFFF"/>
            <w:vAlign w:val="center"/>
          </w:tcPr>
          <w:p w14:paraId="3F584821" w14:textId="77777777" w:rsidR="004D4442" w:rsidRPr="00277E04" w:rsidRDefault="004D4442" w:rsidP="00AA09CA">
            <w:pPr>
              <w:widowControl w:val="0"/>
              <w:spacing w:before="120" w:after="120"/>
              <w:ind w:right="43"/>
              <w:jc w:val="both"/>
              <w:rPr>
                <w:rFonts w:asciiTheme="majorHAnsi" w:hAnsiTheme="majorHAnsi" w:cstheme="majorHAnsi"/>
                <w:lang w:val="es-ES"/>
              </w:rPr>
            </w:pPr>
            <w:r w:rsidRPr="00277E04">
              <w:rPr>
                <w:rFonts w:asciiTheme="majorHAnsi" w:hAnsiTheme="majorHAnsi" w:cstheme="majorHAnsi"/>
                <w:lang w:val="es-ES"/>
              </w:rPr>
              <w:t>Có hợp đồng vi phạm</w:t>
            </w:r>
            <w:r w:rsidRPr="00BD0D1D">
              <w:rPr>
                <w:rFonts w:asciiTheme="majorHAnsi" w:hAnsiTheme="majorHAnsi" w:cstheme="majorHAnsi"/>
                <w:lang w:val="es-ES"/>
              </w:rPr>
              <w:t>.</w:t>
            </w:r>
          </w:p>
        </w:tc>
        <w:tc>
          <w:tcPr>
            <w:tcW w:w="1276" w:type="dxa"/>
            <w:shd w:val="clear" w:color="000000" w:fill="FFFFFF"/>
            <w:vAlign w:val="center"/>
          </w:tcPr>
          <w:p w14:paraId="38D3DDF3" w14:textId="77777777" w:rsidR="004D4442" w:rsidRPr="00BD0D1D" w:rsidRDefault="004D4442" w:rsidP="00AA09CA">
            <w:pPr>
              <w:widowControl w:val="0"/>
              <w:spacing w:before="120" w:after="120"/>
              <w:ind w:left="-108" w:right="-129"/>
              <w:jc w:val="center"/>
              <w:rPr>
                <w:rFonts w:asciiTheme="majorHAnsi" w:hAnsiTheme="majorHAnsi" w:cstheme="majorHAnsi"/>
              </w:rPr>
            </w:pPr>
            <w:r w:rsidRPr="00BD0D1D">
              <w:rPr>
                <w:rFonts w:asciiTheme="majorHAnsi" w:hAnsiTheme="majorHAnsi" w:cstheme="majorHAnsi"/>
              </w:rPr>
              <w:t>Không đạt</w:t>
            </w:r>
          </w:p>
        </w:tc>
      </w:tr>
    </w:tbl>
    <w:p w14:paraId="60B9DF02" w14:textId="6E0AF1BF" w:rsidR="00A33153" w:rsidRPr="00662996" w:rsidRDefault="00A33153" w:rsidP="00A32F15">
      <w:pPr>
        <w:spacing w:after="160" w:line="259" w:lineRule="auto"/>
        <w:rPr>
          <w:rFonts w:asciiTheme="majorHAnsi" w:hAnsiTheme="majorHAnsi" w:cstheme="majorHAnsi"/>
          <w:vanish/>
          <w:lang w:val="vi-VN"/>
        </w:rPr>
      </w:pPr>
    </w:p>
    <w:sectPr w:rsidR="00A33153" w:rsidRPr="00662996" w:rsidSect="0004250F">
      <w:footerReference w:type="default" r:id="rId9"/>
      <w:footnotePr>
        <w:numRestart w:val="eachPage"/>
      </w:footnotePr>
      <w:endnotePr>
        <w:numFmt w:val="decimal"/>
      </w:endnotePr>
      <w:pgSz w:w="11906" w:h="16838" w:code="9"/>
      <w:pgMar w:top="900" w:right="995" w:bottom="810"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3F724" w14:textId="77777777" w:rsidR="007218C4" w:rsidRDefault="007218C4" w:rsidP="0005772F">
      <w:r>
        <w:separator/>
      </w:r>
    </w:p>
  </w:endnote>
  <w:endnote w:type="continuationSeparator" w:id="0">
    <w:p w14:paraId="4F720C1F" w14:textId="77777777" w:rsidR="007218C4" w:rsidRDefault="007218C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7F40207" w:usb1="BD261FF6" w:usb2="046F883E" w:usb3="0EA60FF8" w:csb0="00000187" w:csb1="01871BCF"/>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642C5" w14:textId="6BCFCB36" w:rsidR="00743196" w:rsidRDefault="0074319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816C0" w14:textId="77777777" w:rsidR="007218C4" w:rsidRDefault="007218C4" w:rsidP="0005772F">
      <w:r>
        <w:separator/>
      </w:r>
    </w:p>
  </w:footnote>
  <w:footnote w:type="continuationSeparator" w:id="0">
    <w:p w14:paraId="1149DD02" w14:textId="77777777" w:rsidR="007218C4" w:rsidRDefault="007218C4"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644"/>
    <w:multiLevelType w:val="hybridMultilevel"/>
    <w:tmpl w:val="F14C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0240F"/>
    <w:multiLevelType w:val="hybridMultilevel"/>
    <w:tmpl w:val="96BE6F4E"/>
    <w:lvl w:ilvl="0" w:tplc="FC7CD1E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214AA3"/>
    <w:multiLevelType w:val="hybridMultilevel"/>
    <w:tmpl w:val="2D6CF72A"/>
    <w:lvl w:ilvl="0" w:tplc="77CE7BEA">
      <w:start w:val="57"/>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828E2"/>
    <w:multiLevelType w:val="hybridMultilevel"/>
    <w:tmpl w:val="1C66BCBE"/>
    <w:lvl w:ilvl="0" w:tplc="69D0E4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80421"/>
    <w:multiLevelType w:val="multilevel"/>
    <w:tmpl w:val="11E60374"/>
    <w:lvl w:ilvl="0">
      <w:start w:val="1"/>
      <w:numFmt w:val="upperLetter"/>
      <w:suff w:val="space"/>
      <w:lvlText w:val="%1."/>
      <w:lvlJc w:val="left"/>
      <w:pPr>
        <w:ind w:left="851" w:hanging="284"/>
      </w:pPr>
      <w:rPr>
        <w:rFonts w:hint="default"/>
      </w:rPr>
    </w:lvl>
    <w:lvl w:ilvl="1">
      <w:start w:val="1"/>
      <w:numFmt w:val="decimal"/>
      <w:suff w:val="space"/>
      <w:lvlText w:val="%2."/>
      <w:lvlJc w:val="left"/>
      <w:pPr>
        <w:ind w:left="567" w:firstLine="170"/>
      </w:pPr>
      <w:rPr>
        <w:rFonts w:hint="default"/>
      </w:rPr>
    </w:lvl>
    <w:lvl w:ilvl="2">
      <w:start w:val="1"/>
      <w:numFmt w:val="decimal"/>
      <w:suff w:val="space"/>
      <w:lvlText w:val="%2.%3."/>
      <w:lvlJc w:val="left"/>
      <w:pPr>
        <w:ind w:left="1077" w:hanging="170"/>
      </w:pPr>
      <w:rPr>
        <w:rFonts w:hint="default"/>
      </w:rPr>
    </w:lvl>
    <w:lvl w:ilvl="3">
      <w:start w:val="1"/>
      <w:numFmt w:val="lowerLetter"/>
      <w:suff w:val="space"/>
      <w:lvlText w:val="%4."/>
      <w:lvlJc w:val="left"/>
      <w:pPr>
        <w:ind w:left="1191" w:hanging="114"/>
      </w:pPr>
      <w:rPr>
        <w:rFonts w:hint="default"/>
      </w:rPr>
    </w:lvl>
    <w:lvl w:ilvl="4">
      <w:start w:val="1"/>
      <w:numFmt w:val="decimal"/>
      <w:suff w:val="space"/>
      <w:lvlText w:val="b.%5."/>
      <w:lvlJc w:val="left"/>
      <w:pPr>
        <w:ind w:left="1077" w:firstLine="170"/>
      </w:pPr>
      <w:rPr>
        <w:rFonts w:hint="default"/>
        <w:b/>
        <w:bCs/>
      </w:rPr>
    </w:lvl>
    <w:lvl w:ilvl="5">
      <w:start w:val="1"/>
      <w:numFmt w:val="decimal"/>
      <w:suff w:val="space"/>
      <w:lvlText w:val="%5.%6."/>
      <w:lvlJc w:val="left"/>
      <w:pPr>
        <w:ind w:left="1418" w:firstLine="0"/>
      </w:pPr>
      <w:rPr>
        <w:rFonts w:hint="default"/>
      </w:rPr>
    </w:lvl>
    <w:lvl w:ilvl="6">
      <w:start w:val="1"/>
      <w:numFmt w:val="decimal"/>
      <w:suff w:val="space"/>
      <w:lvlText w:val="c.%6.%7."/>
      <w:lvlJc w:val="left"/>
      <w:pPr>
        <w:ind w:left="1531" w:firstLine="57"/>
      </w:pPr>
      <w:rPr>
        <w:rFonts w:hint="default"/>
      </w:rPr>
    </w:lvl>
    <w:lvl w:ilvl="7">
      <w:start w:val="1"/>
      <w:numFmt w:val="lowerLetter"/>
      <w:lvlText w:val="%8."/>
      <w:lvlJc w:val="left"/>
      <w:pPr>
        <w:tabs>
          <w:tab w:val="num" w:pos="1758"/>
        </w:tabs>
        <w:ind w:left="1644" w:firstLine="114"/>
      </w:pPr>
      <w:rPr>
        <w:rFonts w:hint="default"/>
      </w:rPr>
    </w:lvl>
    <w:lvl w:ilvl="8">
      <w:start w:val="1"/>
      <w:numFmt w:val="lowerRoman"/>
      <w:lvlText w:val="%9."/>
      <w:lvlJc w:val="left"/>
      <w:pPr>
        <w:ind w:left="1758" w:firstLine="170"/>
      </w:pPr>
      <w:rPr>
        <w:rFonts w:hint="default"/>
      </w:rPr>
    </w:lvl>
  </w:abstractNum>
  <w:abstractNum w:abstractNumId="6">
    <w:nsid w:val="1473240E"/>
    <w:multiLevelType w:val="hybridMultilevel"/>
    <w:tmpl w:val="CE92736A"/>
    <w:lvl w:ilvl="0" w:tplc="2CC25D30">
      <w:numFmt w:val="bullet"/>
      <w:lvlText w:val="•"/>
      <w:lvlJc w:val="left"/>
      <w:pPr>
        <w:ind w:left="369" w:hanging="732"/>
      </w:pPr>
      <w:rPr>
        <w:rFonts w:ascii="Times New Roman" w:eastAsia="Times New Roman" w:hAnsi="Times New Roman" w:cs="Times New Roman" w:hint="default"/>
        <w:b w:val="0"/>
        <w:bCs w:val="0"/>
        <w:i w:val="0"/>
        <w:iCs w:val="0"/>
        <w:spacing w:val="0"/>
        <w:w w:val="100"/>
        <w:sz w:val="28"/>
        <w:szCs w:val="28"/>
        <w:lang w:val="vi" w:eastAsia="en-US" w:bidi="ar-SA"/>
      </w:rPr>
    </w:lvl>
    <w:lvl w:ilvl="1" w:tplc="8558EC5E">
      <w:numFmt w:val="bullet"/>
      <w:lvlText w:val="•"/>
      <w:lvlJc w:val="left"/>
      <w:pPr>
        <w:ind w:left="1344" w:hanging="732"/>
      </w:pPr>
      <w:rPr>
        <w:rFonts w:hint="default"/>
        <w:lang w:val="vi" w:eastAsia="en-US" w:bidi="ar-SA"/>
      </w:rPr>
    </w:lvl>
    <w:lvl w:ilvl="2" w:tplc="8D522C4A">
      <w:numFmt w:val="bullet"/>
      <w:lvlText w:val="•"/>
      <w:lvlJc w:val="left"/>
      <w:pPr>
        <w:ind w:left="2329" w:hanging="732"/>
      </w:pPr>
      <w:rPr>
        <w:rFonts w:hint="default"/>
        <w:lang w:val="vi" w:eastAsia="en-US" w:bidi="ar-SA"/>
      </w:rPr>
    </w:lvl>
    <w:lvl w:ilvl="3" w:tplc="8D2E85D2">
      <w:numFmt w:val="bullet"/>
      <w:lvlText w:val="•"/>
      <w:lvlJc w:val="left"/>
      <w:pPr>
        <w:ind w:left="3313" w:hanging="732"/>
      </w:pPr>
      <w:rPr>
        <w:rFonts w:hint="default"/>
        <w:lang w:val="vi" w:eastAsia="en-US" w:bidi="ar-SA"/>
      </w:rPr>
    </w:lvl>
    <w:lvl w:ilvl="4" w:tplc="5798C12E">
      <w:numFmt w:val="bullet"/>
      <w:lvlText w:val="•"/>
      <w:lvlJc w:val="left"/>
      <w:pPr>
        <w:ind w:left="4298" w:hanging="732"/>
      </w:pPr>
      <w:rPr>
        <w:rFonts w:hint="default"/>
        <w:lang w:val="vi" w:eastAsia="en-US" w:bidi="ar-SA"/>
      </w:rPr>
    </w:lvl>
    <w:lvl w:ilvl="5" w:tplc="779ACFA2">
      <w:numFmt w:val="bullet"/>
      <w:lvlText w:val="•"/>
      <w:lvlJc w:val="left"/>
      <w:pPr>
        <w:ind w:left="5283" w:hanging="732"/>
      </w:pPr>
      <w:rPr>
        <w:rFonts w:hint="default"/>
        <w:lang w:val="vi" w:eastAsia="en-US" w:bidi="ar-SA"/>
      </w:rPr>
    </w:lvl>
    <w:lvl w:ilvl="6" w:tplc="277E5D74">
      <w:numFmt w:val="bullet"/>
      <w:lvlText w:val="•"/>
      <w:lvlJc w:val="left"/>
      <w:pPr>
        <w:ind w:left="6267" w:hanging="732"/>
      </w:pPr>
      <w:rPr>
        <w:rFonts w:hint="default"/>
        <w:lang w:val="vi" w:eastAsia="en-US" w:bidi="ar-SA"/>
      </w:rPr>
    </w:lvl>
    <w:lvl w:ilvl="7" w:tplc="95D6A98E">
      <w:numFmt w:val="bullet"/>
      <w:lvlText w:val="•"/>
      <w:lvlJc w:val="left"/>
      <w:pPr>
        <w:ind w:left="7252" w:hanging="732"/>
      </w:pPr>
      <w:rPr>
        <w:rFonts w:hint="default"/>
        <w:lang w:val="vi" w:eastAsia="en-US" w:bidi="ar-SA"/>
      </w:rPr>
    </w:lvl>
    <w:lvl w:ilvl="8" w:tplc="5FDCCE00">
      <w:numFmt w:val="bullet"/>
      <w:lvlText w:val="•"/>
      <w:lvlJc w:val="left"/>
      <w:pPr>
        <w:ind w:left="8237" w:hanging="732"/>
      </w:pPr>
      <w:rPr>
        <w:rFonts w:hint="default"/>
        <w:lang w:val="vi" w:eastAsia="en-US" w:bidi="ar-SA"/>
      </w:rPr>
    </w:lvl>
  </w:abstractNum>
  <w:abstractNum w:abstractNumId="7">
    <w:nsid w:val="180779B6"/>
    <w:multiLevelType w:val="hybridMultilevel"/>
    <w:tmpl w:val="23C0EFFA"/>
    <w:lvl w:ilvl="0" w:tplc="EB4A1FD6">
      <w:start w:val="1"/>
      <w:numFmt w:val="upperRoman"/>
      <w:lvlText w:val="%1."/>
      <w:lvlJc w:val="left"/>
      <w:pPr>
        <w:ind w:left="1043" w:hanging="250"/>
        <w:jc w:val="right"/>
      </w:pPr>
      <w:rPr>
        <w:rFonts w:ascii="Times New Roman" w:eastAsia="Times New Roman" w:hAnsi="Times New Roman" w:cs="Times New Roman" w:hint="default"/>
        <w:b/>
        <w:bCs/>
        <w:i w:val="0"/>
        <w:iCs w:val="0"/>
        <w:spacing w:val="0"/>
        <w:w w:val="88"/>
        <w:sz w:val="28"/>
        <w:szCs w:val="28"/>
        <w:u w:val="single" w:color="000000"/>
        <w:lang w:val="vi" w:eastAsia="en-US" w:bidi="ar-SA"/>
      </w:rPr>
    </w:lvl>
    <w:lvl w:ilvl="1" w:tplc="C692770E">
      <w:start w:val="1"/>
      <w:numFmt w:val="decimal"/>
      <w:lvlText w:val="%2."/>
      <w:lvlJc w:val="left"/>
      <w:pPr>
        <w:ind w:left="369" w:hanging="300"/>
      </w:pPr>
      <w:rPr>
        <w:rFonts w:hint="default"/>
        <w:spacing w:val="0"/>
        <w:w w:val="100"/>
        <w:lang w:val="vi" w:eastAsia="en-US" w:bidi="ar-SA"/>
      </w:rPr>
    </w:lvl>
    <w:lvl w:ilvl="2" w:tplc="EF24F2D2">
      <w:numFmt w:val="bullet"/>
      <w:lvlText w:val="-"/>
      <w:lvlJc w:val="left"/>
      <w:pPr>
        <w:ind w:left="3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3" w:tplc="10A4D9AC">
      <w:numFmt w:val="bullet"/>
      <w:lvlText w:val="•"/>
      <w:lvlJc w:val="left"/>
      <w:pPr>
        <w:ind w:left="2220" w:hanging="300"/>
      </w:pPr>
      <w:rPr>
        <w:rFonts w:hint="default"/>
        <w:lang w:val="vi" w:eastAsia="en-US" w:bidi="ar-SA"/>
      </w:rPr>
    </w:lvl>
    <w:lvl w:ilvl="4" w:tplc="50728BF4">
      <w:numFmt w:val="bullet"/>
      <w:lvlText w:val="•"/>
      <w:lvlJc w:val="left"/>
      <w:pPr>
        <w:ind w:left="3361" w:hanging="300"/>
      </w:pPr>
      <w:rPr>
        <w:rFonts w:hint="default"/>
        <w:lang w:val="vi" w:eastAsia="en-US" w:bidi="ar-SA"/>
      </w:rPr>
    </w:lvl>
    <w:lvl w:ilvl="5" w:tplc="8D9C0F14">
      <w:numFmt w:val="bullet"/>
      <w:lvlText w:val="•"/>
      <w:lvlJc w:val="left"/>
      <w:pPr>
        <w:ind w:left="4502" w:hanging="300"/>
      </w:pPr>
      <w:rPr>
        <w:rFonts w:hint="default"/>
        <w:lang w:val="vi" w:eastAsia="en-US" w:bidi="ar-SA"/>
      </w:rPr>
    </w:lvl>
    <w:lvl w:ilvl="6" w:tplc="C5BC3D36">
      <w:numFmt w:val="bullet"/>
      <w:lvlText w:val="•"/>
      <w:lvlJc w:val="left"/>
      <w:pPr>
        <w:ind w:left="5643" w:hanging="300"/>
      </w:pPr>
      <w:rPr>
        <w:rFonts w:hint="default"/>
        <w:lang w:val="vi" w:eastAsia="en-US" w:bidi="ar-SA"/>
      </w:rPr>
    </w:lvl>
    <w:lvl w:ilvl="7" w:tplc="8E92166E">
      <w:numFmt w:val="bullet"/>
      <w:lvlText w:val="•"/>
      <w:lvlJc w:val="left"/>
      <w:pPr>
        <w:ind w:left="6784" w:hanging="300"/>
      </w:pPr>
      <w:rPr>
        <w:rFonts w:hint="default"/>
        <w:lang w:val="vi" w:eastAsia="en-US" w:bidi="ar-SA"/>
      </w:rPr>
    </w:lvl>
    <w:lvl w:ilvl="8" w:tplc="F588E9EA">
      <w:numFmt w:val="bullet"/>
      <w:lvlText w:val="•"/>
      <w:lvlJc w:val="left"/>
      <w:pPr>
        <w:ind w:left="7924" w:hanging="300"/>
      </w:pPr>
      <w:rPr>
        <w:rFonts w:hint="default"/>
        <w:lang w:val="vi" w:eastAsia="en-US" w:bidi="ar-SA"/>
      </w:rPr>
    </w:lvl>
  </w:abstractNum>
  <w:abstractNum w:abstractNumId="8">
    <w:nsid w:val="207C700C"/>
    <w:multiLevelType w:val="multilevel"/>
    <w:tmpl w:val="74FA26C2"/>
    <w:lvl w:ilvl="0">
      <w:numFmt w:val="decimal"/>
      <w:lvlText w:val="%1"/>
      <w:lvlJc w:val="left"/>
      <w:pPr>
        <w:ind w:left="220" w:hanging="241"/>
      </w:pPr>
      <w:rPr>
        <w:rFonts w:hint="default"/>
        <w:lang w:val="vi" w:eastAsia="en-US" w:bidi="ar-SA"/>
      </w:rPr>
    </w:lvl>
    <w:lvl w:ilvl="1">
      <w:start w:val="1"/>
      <w:numFmt w:val="decimal"/>
      <w:lvlText w:val="%1.%2"/>
      <w:lvlJc w:val="left"/>
      <w:pPr>
        <w:ind w:left="220" w:hanging="241"/>
      </w:pPr>
      <w:rPr>
        <w:rFonts w:hint="default"/>
        <w:lang w:val="vi" w:eastAsia="en-US" w:bidi="ar-SA"/>
      </w:rPr>
    </w:lvl>
    <w:lvl w:ilvl="2">
      <w:start w:val="1"/>
      <w:numFmt w:val="decimal"/>
      <w:lvlText w:val="%3."/>
      <w:lvlJc w:val="left"/>
      <w:pPr>
        <w:ind w:left="1074" w:hanging="281"/>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369" w:hanging="183"/>
      </w:pPr>
      <w:rPr>
        <w:rFonts w:ascii="Times New Roman" w:eastAsia="Times New Roman" w:hAnsi="Times New Roman" w:cs="Times New Roman" w:hint="default"/>
        <w:spacing w:val="0"/>
        <w:w w:val="100"/>
        <w:lang w:val="vi" w:eastAsia="en-US" w:bidi="ar-SA"/>
      </w:rPr>
    </w:lvl>
    <w:lvl w:ilvl="4">
      <w:numFmt w:val="bullet"/>
      <w:lvlText w:val="•"/>
      <w:lvlJc w:val="left"/>
      <w:pPr>
        <w:ind w:left="1207" w:hanging="183"/>
      </w:pPr>
      <w:rPr>
        <w:rFonts w:hint="default"/>
        <w:lang w:val="vi" w:eastAsia="en-US" w:bidi="ar-SA"/>
      </w:rPr>
    </w:lvl>
    <w:lvl w:ilvl="5">
      <w:numFmt w:val="bullet"/>
      <w:lvlText w:val="•"/>
      <w:lvlJc w:val="left"/>
      <w:pPr>
        <w:ind w:left="1271" w:hanging="183"/>
      </w:pPr>
      <w:rPr>
        <w:rFonts w:hint="default"/>
        <w:lang w:val="vi" w:eastAsia="en-US" w:bidi="ar-SA"/>
      </w:rPr>
    </w:lvl>
    <w:lvl w:ilvl="6">
      <w:numFmt w:val="bullet"/>
      <w:lvlText w:val="•"/>
      <w:lvlJc w:val="left"/>
      <w:pPr>
        <w:ind w:left="1335" w:hanging="183"/>
      </w:pPr>
      <w:rPr>
        <w:rFonts w:hint="default"/>
        <w:lang w:val="vi" w:eastAsia="en-US" w:bidi="ar-SA"/>
      </w:rPr>
    </w:lvl>
    <w:lvl w:ilvl="7">
      <w:numFmt w:val="bullet"/>
      <w:lvlText w:val="•"/>
      <w:lvlJc w:val="left"/>
      <w:pPr>
        <w:ind w:left="1399" w:hanging="183"/>
      </w:pPr>
      <w:rPr>
        <w:rFonts w:hint="default"/>
        <w:lang w:val="vi" w:eastAsia="en-US" w:bidi="ar-SA"/>
      </w:rPr>
    </w:lvl>
    <w:lvl w:ilvl="8">
      <w:numFmt w:val="bullet"/>
      <w:lvlText w:val="•"/>
      <w:lvlJc w:val="left"/>
      <w:pPr>
        <w:ind w:left="1463" w:hanging="183"/>
      </w:pPr>
      <w:rPr>
        <w:rFonts w:hint="default"/>
        <w:lang w:val="vi" w:eastAsia="en-US" w:bidi="ar-SA"/>
      </w:rPr>
    </w:lvl>
  </w:abstractNum>
  <w:abstractNum w:abstractNumId="9">
    <w:nsid w:val="237F6AB6"/>
    <w:multiLevelType w:val="hybridMultilevel"/>
    <w:tmpl w:val="1B282992"/>
    <w:lvl w:ilvl="0" w:tplc="491AE94A">
      <w:start w:val="1"/>
      <w:numFmt w:val="decimal"/>
      <w:lvlText w:val="%1."/>
      <w:lvlJc w:val="left"/>
      <w:pPr>
        <w:ind w:left="943" w:hanging="260"/>
        <w:jc w:val="left"/>
      </w:pPr>
      <w:rPr>
        <w:rFonts w:ascii="Times New Roman" w:eastAsia="Times New Roman" w:hAnsi="Times New Roman" w:cs="Times New Roman" w:hint="default"/>
        <w:b/>
        <w:bCs/>
        <w:i w:val="0"/>
        <w:iCs w:val="0"/>
        <w:w w:val="99"/>
        <w:sz w:val="26"/>
        <w:szCs w:val="26"/>
        <w:lang w:val="vi" w:eastAsia="en-US" w:bidi="ar-SA"/>
      </w:rPr>
    </w:lvl>
    <w:lvl w:ilvl="1" w:tplc="575E27AC">
      <w:numFmt w:val="bullet"/>
      <w:lvlText w:val="-"/>
      <w:lvlJc w:val="left"/>
      <w:pPr>
        <w:ind w:left="826" w:hanging="142"/>
      </w:pPr>
      <w:rPr>
        <w:rFonts w:ascii="Times New Roman" w:eastAsia="Times New Roman" w:hAnsi="Times New Roman" w:cs="Times New Roman" w:hint="default"/>
        <w:w w:val="99"/>
        <w:lang w:val="vi" w:eastAsia="en-US" w:bidi="ar-SA"/>
      </w:rPr>
    </w:lvl>
    <w:lvl w:ilvl="2" w:tplc="64C2D0B0">
      <w:numFmt w:val="bullet"/>
      <w:lvlText w:val="•"/>
      <w:lvlJc w:val="left"/>
      <w:pPr>
        <w:ind w:left="940" w:hanging="142"/>
      </w:pPr>
      <w:rPr>
        <w:rFonts w:hint="default"/>
        <w:lang w:val="vi" w:eastAsia="en-US" w:bidi="ar-SA"/>
      </w:rPr>
    </w:lvl>
    <w:lvl w:ilvl="3" w:tplc="9AD0BB02">
      <w:numFmt w:val="bullet"/>
      <w:lvlText w:val="•"/>
      <w:lvlJc w:val="left"/>
      <w:pPr>
        <w:ind w:left="2095" w:hanging="142"/>
      </w:pPr>
      <w:rPr>
        <w:rFonts w:hint="default"/>
        <w:lang w:val="vi" w:eastAsia="en-US" w:bidi="ar-SA"/>
      </w:rPr>
    </w:lvl>
    <w:lvl w:ilvl="4" w:tplc="CEBA631C">
      <w:numFmt w:val="bullet"/>
      <w:lvlText w:val="•"/>
      <w:lvlJc w:val="left"/>
      <w:pPr>
        <w:ind w:left="3251" w:hanging="142"/>
      </w:pPr>
      <w:rPr>
        <w:rFonts w:hint="default"/>
        <w:lang w:val="vi" w:eastAsia="en-US" w:bidi="ar-SA"/>
      </w:rPr>
    </w:lvl>
    <w:lvl w:ilvl="5" w:tplc="BE72D458">
      <w:numFmt w:val="bullet"/>
      <w:lvlText w:val="•"/>
      <w:lvlJc w:val="left"/>
      <w:pPr>
        <w:ind w:left="4407" w:hanging="142"/>
      </w:pPr>
      <w:rPr>
        <w:rFonts w:hint="default"/>
        <w:lang w:val="vi" w:eastAsia="en-US" w:bidi="ar-SA"/>
      </w:rPr>
    </w:lvl>
    <w:lvl w:ilvl="6" w:tplc="DAD257FA">
      <w:numFmt w:val="bullet"/>
      <w:lvlText w:val="•"/>
      <w:lvlJc w:val="left"/>
      <w:pPr>
        <w:ind w:left="5563" w:hanging="142"/>
      </w:pPr>
      <w:rPr>
        <w:rFonts w:hint="default"/>
        <w:lang w:val="vi" w:eastAsia="en-US" w:bidi="ar-SA"/>
      </w:rPr>
    </w:lvl>
    <w:lvl w:ilvl="7" w:tplc="935A5B76">
      <w:numFmt w:val="bullet"/>
      <w:lvlText w:val="•"/>
      <w:lvlJc w:val="left"/>
      <w:pPr>
        <w:ind w:left="6719" w:hanging="142"/>
      </w:pPr>
      <w:rPr>
        <w:rFonts w:hint="default"/>
        <w:lang w:val="vi" w:eastAsia="en-US" w:bidi="ar-SA"/>
      </w:rPr>
    </w:lvl>
    <w:lvl w:ilvl="8" w:tplc="391432AC">
      <w:numFmt w:val="bullet"/>
      <w:lvlText w:val="•"/>
      <w:lvlJc w:val="left"/>
      <w:pPr>
        <w:ind w:left="7874" w:hanging="142"/>
      </w:pPr>
      <w:rPr>
        <w:rFonts w:hint="default"/>
        <w:lang w:val="vi" w:eastAsia="en-US" w:bidi="ar-SA"/>
      </w:rPr>
    </w:lvl>
  </w:abstractNum>
  <w:abstractNum w:abstractNumId="10">
    <w:nsid w:val="23D25970"/>
    <w:multiLevelType w:val="hybridMultilevel"/>
    <w:tmpl w:val="DD442048"/>
    <w:lvl w:ilvl="0" w:tplc="BEF65460">
      <w:start w:val="1"/>
      <w:numFmt w:val="lowerLetter"/>
      <w:lvlText w:val="%1)"/>
      <w:lvlJc w:val="left"/>
      <w:pPr>
        <w:ind w:left="1082" w:hanging="289"/>
      </w:pPr>
      <w:rPr>
        <w:rFonts w:hint="default"/>
        <w:spacing w:val="0"/>
        <w:w w:val="90"/>
        <w:lang w:val="vi" w:eastAsia="en-US" w:bidi="ar-SA"/>
      </w:rPr>
    </w:lvl>
    <w:lvl w:ilvl="1" w:tplc="4D02ADE4">
      <w:numFmt w:val="bullet"/>
      <w:lvlText w:val="•"/>
      <w:lvlJc w:val="left"/>
      <w:pPr>
        <w:ind w:left="1992" w:hanging="289"/>
      </w:pPr>
      <w:rPr>
        <w:rFonts w:hint="default"/>
        <w:lang w:val="vi" w:eastAsia="en-US" w:bidi="ar-SA"/>
      </w:rPr>
    </w:lvl>
    <w:lvl w:ilvl="2" w:tplc="9EFEFBE0">
      <w:numFmt w:val="bullet"/>
      <w:lvlText w:val="•"/>
      <w:lvlJc w:val="left"/>
      <w:pPr>
        <w:ind w:left="2905" w:hanging="289"/>
      </w:pPr>
      <w:rPr>
        <w:rFonts w:hint="default"/>
        <w:lang w:val="vi" w:eastAsia="en-US" w:bidi="ar-SA"/>
      </w:rPr>
    </w:lvl>
    <w:lvl w:ilvl="3" w:tplc="5DF6371C">
      <w:numFmt w:val="bullet"/>
      <w:lvlText w:val="•"/>
      <w:lvlJc w:val="left"/>
      <w:pPr>
        <w:ind w:left="3817" w:hanging="289"/>
      </w:pPr>
      <w:rPr>
        <w:rFonts w:hint="default"/>
        <w:lang w:val="vi" w:eastAsia="en-US" w:bidi="ar-SA"/>
      </w:rPr>
    </w:lvl>
    <w:lvl w:ilvl="4" w:tplc="9FE24A68">
      <w:numFmt w:val="bullet"/>
      <w:lvlText w:val="•"/>
      <w:lvlJc w:val="left"/>
      <w:pPr>
        <w:ind w:left="4730" w:hanging="289"/>
      </w:pPr>
      <w:rPr>
        <w:rFonts w:hint="default"/>
        <w:lang w:val="vi" w:eastAsia="en-US" w:bidi="ar-SA"/>
      </w:rPr>
    </w:lvl>
    <w:lvl w:ilvl="5" w:tplc="DDCC5E8A">
      <w:numFmt w:val="bullet"/>
      <w:lvlText w:val="•"/>
      <w:lvlJc w:val="left"/>
      <w:pPr>
        <w:ind w:left="5643" w:hanging="289"/>
      </w:pPr>
      <w:rPr>
        <w:rFonts w:hint="default"/>
        <w:lang w:val="vi" w:eastAsia="en-US" w:bidi="ar-SA"/>
      </w:rPr>
    </w:lvl>
    <w:lvl w:ilvl="6" w:tplc="5492D7AE">
      <w:numFmt w:val="bullet"/>
      <w:lvlText w:val="•"/>
      <w:lvlJc w:val="left"/>
      <w:pPr>
        <w:ind w:left="6555" w:hanging="289"/>
      </w:pPr>
      <w:rPr>
        <w:rFonts w:hint="default"/>
        <w:lang w:val="vi" w:eastAsia="en-US" w:bidi="ar-SA"/>
      </w:rPr>
    </w:lvl>
    <w:lvl w:ilvl="7" w:tplc="E350EEAE">
      <w:numFmt w:val="bullet"/>
      <w:lvlText w:val="•"/>
      <w:lvlJc w:val="left"/>
      <w:pPr>
        <w:ind w:left="7468" w:hanging="289"/>
      </w:pPr>
      <w:rPr>
        <w:rFonts w:hint="default"/>
        <w:lang w:val="vi" w:eastAsia="en-US" w:bidi="ar-SA"/>
      </w:rPr>
    </w:lvl>
    <w:lvl w:ilvl="8" w:tplc="226C04BE">
      <w:numFmt w:val="bullet"/>
      <w:lvlText w:val="•"/>
      <w:lvlJc w:val="left"/>
      <w:pPr>
        <w:ind w:left="8381" w:hanging="289"/>
      </w:pPr>
      <w:rPr>
        <w:rFonts w:hint="default"/>
        <w:lang w:val="vi" w:eastAsia="en-US" w:bidi="ar-SA"/>
      </w:rPr>
    </w:lvl>
  </w:abstractNum>
  <w:abstractNum w:abstractNumId="11">
    <w:nsid w:val="24E22DEC"/>
    <w:multiLevelType w:val="multilevel"/>
    <w:tmpl w:val="E9F87A86"/>
    <w:lvl w:ilvl="0">
      <w:start w:val="1"/>
      <w:numFmt w:val="decimal"/>
      <w:lvlText w:val="%1"/>
      <w:lvlJc w:val="left"/>
      <w:pPr>
        <w:ind w:left="1228" w:hanging="423"/>
      </w:pPr>
      <w:rPr>
        <w:rFonts w:hint="default"/>
        <w:lang w:val="vi" w:eastAsia="en-US" w:bidi="ar-SA"/>
      </w:rPr>
    </w:lvl>
    <w:lvl w:ilvl="1">
      <w:start w:val="1"/>
      <w:numFmt w:val="decimal"/>
      <w:lvlText w:val="%1.%2"/>
      <w:lvlJc w:val="left"/>
      <w:pPr>
        <w:ind w:left="1228" w:hanging="42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9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343" w:hanging="164"/>
      </w:pPr>
      <w:rPr>
        <w:rFonts w:hint="default"/>
        <w:lang w:val="vi" w:eastAsia="en-US" w:bidi="ar-SA"/>
      </w:rPr>
    </w:lvl>
    <w:lvl w:ilvl="4">
      <w:numFmt w:val="bullet"/>
      <w:lvlText w:val="•"/>
      <w:lvlJc w:val="left"/>
      <w:pPr>
        <w:ind w:left="3466" w:hanging="164"/>
      </w:pPr>
      <w:rPr>
        <w:rFonts w:hint="default"/>
        <w:lang w:val="vi" w:eastAsia="en-US" w:bidi="ar-SA"/>
      </w:rPr>
    </w:lvl>
    <w:lvl w:ilvl="5">
      <w:numFmt w:val="bullet"/>
      <w:lvlText w:val="•"/>
      <w:lvlJc w:val="left"/>
      <w:pPr>
        <w:ind w:left="4589" w:hanging="164"/>
      </w:pPr>
      <w:rPr>
        <w:rFonts w:hint="default"/>
        <w:lang w:val="vi" w:eastAsia="en-US" w:bidi="ar-SA"/>
      </w:rPr>
    </w:lvl>
    <w:lvl w:ilvl="6">
      <w:numFmt w:val="bullet"/>
      <w:lvlText w:val="•"/>
      <w:lvlJc w:val="left"/>
      <w:pPr>
        <w:ind w:left="5713" w:hanging="164"/>
      </w:pPr>
      <w:rPr>
        <w:rFonts w:hint="default"/>
        <w:lang w:val="vi" w:eastAsia="en-US" w:bidi="ar-SA"/>
      </w:rPr>
    </w:lvl>
    <w:lvl w:ilvl="7">
      <w:numFmt w:val="bullet"/>
      <w:lvlText w:val="•"/>
      <w:lvlJc w:val="left"/>
      <w:pPr>
        <w:ind w:left="6836" w:hanging="164"/>
      </w:pPr>
      <w:rPr>
        <w:rFonts w:hint="default"/>
        <w:lang w:val="vi" w:eastAsia="en-US" w:bidi="ar-SA"/>
      </w:rPr>
    </w:lvl>
    <w:lvl w:ilvl="8">
      <w:numFmt w:val="bullet"/>
      <w:lvlText w:val="•"/>
      <w:lvlJc w:val="left"/>
      <w:pPr>
        <w:ind w:left="7959" w:hanging="164"/>
      </w:pPr>
      <w:rPr>
        <w:rFonts w:hint="default"/>
        <w:lang w:val="vi" w:eastAsia="en-US" w:bidi="ar-SA"/>
      </w:rPr>
    </w:lvl>
  </w:abstractNum>
  <w:abstractNum w:abstractNumId="12">
    <w:nsid w:val="2CFB5B77"/>
    <w:multiLevelType w:val="hybridMultilevel"/>
    <w:tmpl w:val="4FA26456"/>
    <w:lvl w:ilvl="0" w:tplc="FC62E19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AD1B84"/>
    <w:multiLevelType w:val="multilevel"/>
    <w:tmpl w:val="94E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0205280"/>
    <w:multiLevelType w:val="hybridMultilevel"/>
    <w:tmpl w:val="8E16899A"/>
    <w:lvl w:ilvl="0" w:tplc="AB5A1F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636D9"/>
    <w:multiLevelType w:val="hybridMultilevel"/>
    <w:tmpl w:val="CFA2067A"/>
    <w:lvl w:ilvl="0" w:tplc="BE320BF4">
      <w:numFmt w:val="bullet"/>
      <w:lvlText w:val="-"/>
      <w:lvlJc w:val="left"/>
      <w:pPr>
        <w:ind w:left="3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34A7CF4">
      <w:numFmt w:val="bullet"/>
      <w:lvlText w:val="•"/>
      <w:lvlJc w:val="left"/>
      <w:pPr>
        <w:ind w:left="1344" w:hanging="171"/>
      </w:pPr>
      <w:rPr>
        <w:rFonts w:hint="default"/>
        <w:lang w:val="vi" w:eastAsia="en-US" w:bidi="ar-SA"/>
      </w:rPr>
    </w:lvl>
    <w:lvl w:ilvl="2" w:tplc="1ED42C4C">
      <w:numFmt w:val="bullet"/>
      <w:lvlText w:val="•"/>
      <w:lvlJc w:val="left"/>
      <w:pPr>
        <w:ind w:left="2329" w:hanging="171"/>
      </w:pPr>
      <w:rPr>
        <w:rFonts w:hint="default"/>
        <w:lang w:val="vi" w:eastAsia="en-US" w:bidi="ar-SA"/>
      </w:rPr>
    </w:lvl>
    <w:lvl w:ilvl="3" w:tplc="B87AB2B0">
      <w:numFmt w:val="bullet"/>
      <w:lvlText w:val="•"/>
      <w:lvlJc w:val="left"/>
      <w:pPr>
        <w:ind w:left="3313" w:hanging="171"/>
      </w:pPr>
      <w:rPr>
        <w:rFonts w:hint="default"/>
        <w:lang w:val="vi" w:eastAsia="en-US" w:bidi="ar-SA"/>
      </w:rPr>
    </w:lvl>
    <w:lvl w:ilvl="4" w:tplc="BB66CAD4">
      <w:numFmt w:val="bullet"/>
      <w:lvlText w:val="•"/>
      <w:lvlJc w:val="left"/>
      <w:pPr>
        <w:ind w:left="4298" w:hanging="171"/>
      </w:pPr>
      <w:rPr>
        <w:rFonts w:hint="default"/>
        <w:lang w:val="vi" w:eastAsia="en-US" w:bidi="ar-SA"/>
      </w:rPr>
    </w:lvl>
    <w:lvl w:ilvl="5" w:tplc="D4F2E0A6">
      <w:numFmt w:val="bullet"/>
      <w:lvlText w:val="•"/>
      <w:lvlJc w:val="left"/>
      <w:pPr>
        <w:ind w:left="5283" w:hanging="171"/>
      </w:pPr>
      <w:rPr>
        <w:rFonts w:hint="default"/>
        <w:lang w:val="vi" w:eastAsia="en-US" w:bidi="ar-SA"/>
      </w:rPr>
    </w:lvl>
    <w:lvl w:ilvl="6" w:tplc="DC44C64C">
      <w:numFmt w:val="bullet"/>
      <w:lvlText w:val="•"/>
      <w:lvlJc w:val="left"/>
      <w:pPr>
        <w:ind w:left="6267" w:hanging="171"/>
      </w:pPr>
      <w:rPr>
        <w:rFonts w:hint="default"/>
        <w:lang w:val="vi" w:eastAsia="en-US" w:bidi="ar-SA"/>
      </w:rPr>
    </w:lvl>
    <w:lvl w:ilvl="7" w:tplc="F9DE4876">
      <w:numFmt w:val="bullet"/>
      <w:lvlText w:val="•"/>
      <w:lvlJc w:val="left"/>
      <w:pPr>
        <w:ind w:left="7252" w:hanging="171"/>
      </w:pPr>
      <w:rPr>
        <w:rFonts w:hint="default"/>
        <w:lang w:val="vi" w:eastAsia="en-US" w:bidi="ar-SA"/>
      </w:rPr>
    </w:lvl>
    <w:lvl w:ilvl="8" w:tplc="29A2A848">
      <w:numFmt w:val="bullet"/>
      <w:lvlText w:val="•"/>
      <w:lvlJc w:val="left"/>
      <w:pPr>
        <w:ind w:left="8237" w:hanging="171"/>
      </w:pPr>
      <w:rPr>
        <w:rFonts w:hint="default"/>
        <w:lang w:val="vi" w:eastAsia="en-US" w:bidi="ar-SA"/>
      </w:rPr>
    </w:lvl>
  </w:abstractNum>
  <w:abstractNum w:abstractNumId="19">
    <w:nsid w:val="494518D0"/>
    <w:multiLevelType w:val="hybridMultilevel"/>
    <w:tmpl w:val="AE183DF8"/>
    <w:lvl w:ilvl="0" w:tplc="2E2010F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49EB0AD6"/>
    <w:multiLevelType w:val="hybridMultilevel"/>
    <w:tmpl w:val="F0AA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5448B"/>
    <w:multiLevelType w:val="hybridMultilevel"/>
    <w:tmpl w:val="E0D4CDE2"/>
    <w:lvl w:ilvl="0" w:tplc="3086DD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92541C"/>
    <w:multiLevelType w:val="multilevel"/>
    <w:tmpl w:val="E87A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F52C52"/>
    <w:multiLevelType w:val="hybridMultilevel"/>
    <w:tmpl w:val="F14C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F0506E"/>
    <w:multiLevelType w:val="multilevel"/>
    <w:tmpl w:val="AFE8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01264B"/>
    <w:multiLevelType w:val="hybridMultilevel"/>
    <w:tmpl w:val="94FE5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B0633E"/>
    <w:multiLevelType w:val="hybridMultilevel"/>
    <w:tmpl w:val="F14C83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563B69"/>
    <w:multiLevelType w:val="hybridMultilevel"/>
    <w:tmpl w:val="4508BFEE"/>
    <w:lvl w:ilvl="0" w:tplc="EBBE68C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6"/>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5"/>
  </w:num>
  <w:num w:numId="6">
    <w:abstractNumId w:val="17"/>
  </w:num>
  <w:num w:numId="7">
    <w:abstractNumId w:val="9"/>
  </w:num>
  <w:num w:numId="8">
    <w:abstractNumId w:val="10"/>
  </w:num>
  <w:num w:numId="9">
    <w:abstractNumId w:val="6"/>
  </w:num>
  <w:num w:numId="10">
    <w:abstractNumId w:val="18"/>
  </w:num>
  <w:num w:numId="11">
    <w:abstractNumId w:val="11"/>
  </w:num>
  <w:num w:numId="12">
    <w:abstractNumId w:val="7"/>
  </w:num>
  <w:num w:numId="13">
    <w:abstractNumId w:val="8"/>
  </w:num>
  <w:num w:numId="14">
    <w:abstractNumId w:val="0"/>
  </w:num>
  <w:num w:numId="15">
    <w:abstractNumId w:val="21"/>
  </w:num>
  <w:num w:numId="16">
    <w:abstractNumId w:val="23"/>
  </w:num>
  <w:num w:numId="17">
    <w:abstractNumId w:val="26"/>
  </w:num>
  <w:num w:numId="18">
    <w:abstractNumId w:val="20"/>
  </w:num>
  <w:num w:numId="19">
    <w:abstractNumId w:val="12"/>
  </w:num>
  <w:num w:numId="20">
    <w:abstractNumId w:val="5"/>
  </w:num>
  <w:num w:numId="21">
    <w:abstractNumId w:val="27"/>
  </w:num>
  <w:num w:numId="22">
    <w:abstractNumId w:val="4"/>
  </w:num>
  <w:num w:numId="23">
    <w:abstractNumId w:val="1"/>
  </w:num>
  <w:num w:numId="24">
    <w:abstractNumId w:val="19"/>
  </w:num>
  <w:num w:numId="25">
    <w:abstractNumId w:val="3"/>
  </w:num>
  <w:num w:numId="26">
    <w:abstractNumId w:val="22"/>
  </w:num>
  <w:num w:numId="2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5D78"/>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0FD8"/>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50F"/>
    <w:rsid w:val="000435E2"/>
    <w:rsid w:val="00043A42"/>
    <w:rsid w:val="000445B9"/>
    <w:rsid w:val="00044720"/>
    <w:rsid w:val="00044ED5"/>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62"/>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6D9A"/>
    <w:rsid w:val="000A72C5"/>
    <w:rsid w:val="000A76AA"/>
    <w:rsid w:val="000B0D6E"/>
    <w:rsid w:val="000B0DFB"/>
    <w:rsid w:val="000B1095"/>
    <w:rsid w:val="000B1410"/>
    <w:rsid w:val="000B1AFD"/>
    <w:rsid w:val="000B3452"/>
    <w:rsid w:val="000B3783"/>
    <w:rsid w:val="000B432A"/>
    <w:rsid w:val="000B4A48"/>
    <w:rsid w:val="000B52C1"/>
    <w:rsid w:val="000B53DB"/>
    <w:rsid w:val="000B5539"/>
    <w:rsid w:val="000B5DDC"/>
    <w:rsid w:val="000B7B0F"/>
    <w:rsid w:val="000B7E31"/>
    <w:rsid w:val="000C16D2"/>
    <w:rsid w:val="000C1E18"/>
    <w:rsid w:val="000C1F31"/>
    <w:rsid w:val="000C24F6"/>
    <w:rsid w:val="000C25E2"/>
    <w:rsid w:val="000C3083"/>
    <w:rsid w:val="000C3178"/>
    <w:rsid w:val="000C32AA"/>
    <w:rsid w:val="000C3443"/>
    <w:rsid w:val="000C3609"/>
    <w:rsid w:val="000C3F94"/>
    <w:rsid w:val="000C5761"/>
    <w:rsid w:val="000C5C37"/>
    <w:rsid w:val="000C7EAB"/>
    <w:rsid w:val="000D0D51"/>
    <w:rsid w:val="000D251E"/>
    <w:rsid w:val="000D28C2"/>
    <w:rsid w:val="000D2F39"/>
    <w:rsid w:val="000D313E"/>
    <w:rsid w:val="000D32D0"/>
    <w:rsid w:val="000D3E16"/>
    <w:rsid w:val="000D48B9"/>
    <w:rsid w:val="000D6BE8"/>
    <w:rsid w:val="000D6C2B"/>
    <w:rsid w:val="000D74EA"/>
    <w:rsid w:val="000D76A0"/>
    <w:rsid w:val="000D7881"/>
    <w:rsid w:val="000E107D"/>
    <w:rsid w:val="000E1593"/>
    <w:rsid w:val="000E17FA"/>
    <w:rsid w:val="000E1A47"/>
    <w:rsid w:val="000E1E78"/>
    <w:rsid w:val="000E22B7"/>
    <w:rsid w:val="000E4787"/>
    <w:rsid w:val="000E4C16"/>
    <w:rsid w:val="000E554A"/>
    <w:rsid w:val="000E5658"/>
    <w:rsid w:val="000E593A"/>
    <w:rsid w:val="000E7343"/>
    <w:rsid w:val="000E74E2"/>
    <w:rsid w:val="000E7D59"/>
    <w:rsid w:val="000F1527"/>
    <w:rsid w:val="000F1576"/>
    <w:rsid w:val="000F1F10"/>
    <w:rsid w:val="000F2AEE"/>
    <w:rsid w:val="000F3266"/>
    <w:rsid w:val="000F32A7"/>
    <w:rsid w:val="000F3392"/>
    <w:rsid w:val="000F444F"/>
    <w:rsid w:val="000F4D10"/>
    <w:rsid w:val="000F529D"/>
    <w:rsid w:val="000F6279"/>
    <w:rsid w:val="000F63FB"/>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685"/>
    <w:rsid w:val="00111726"/>
    <w:rsid w:val="00111F1E"/>
    <w:rsid w:val="00112AFA"/>
    <w:rsid w:val="00112C47"/>
    <w:rsid w:val="0011331B"/>
    <w:rsid w:val="001138CB"/>
    <w:rsid w:val="001138E8"/>
    <w:rsid w:val="00114339"/>
    <w:rsid w:val="00114C67"/>
    <w:rsid w:val="00115BF9"/>
    <w:rsid w:val="00116979"/>
    <w:rsid w:val="00116B12"/>
    <w:rsid w:val="00116ECB"/>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8E0"/>
    <w:rsid w:val="001351FC"/>
    <w:rsid w:val="00135231"/>
    <w:rsid w:val="00136841"/>
    <w:rsid w:val="00136889"/>
    <w:rsid w:val="00136F69"/>
    <w:rsid w:val="00137909"/>
    <w:rsid w:val="0014055B"/>
    <w:rsid w:val="00140E0C"/>
    <w:rsid w:val="00141461"/>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C9C"/>
    <w:rsid w:val="00151FA5"/>
    <w:rsid w:val="00152077"/>
    <w:rsid w:val="001525E8"/>
    <w:rsid w:val="00153232"/>
    <w:rsid w:val="00153EAE"/>
    <w:rsid w:val="001557DD"/>
    <w:rsid w:val="0015700F"/>
    <w:rsid w:val="00157028"/>
    <w:rsid w:val="00157CD1"/>
    <w:rsid w:val="001602C3"/>
    <w:rsid w:val="00161846"/>
    <w:rsid w:val="00161A4E"/>
    <w:rsid w:val="00161A54"/>
    <w:rsid w:val="00161B74"/>
    <w:rsid w:val="00161CFA"/>
    <w:rsid w:val="00161F59"/>
    <w:rsid w:val="001622A5"/>
    <w:rsid w:val="00162C03"/>
    <w:rsid w:val="00163A5E"/>
    <w:rsid w:val="00163A73"/>
    <w:rsid w:val="00165BAA"/>
    <w:rsid w:val="00165E90"/>
    <w:rsid w:val="00166BF4"/>
    <w:rsid w:val="00167C6C"/>
    <w:rsid w:val="00170482"/>
    <w:rsid w:val="001709D4"/>
    <w:rsid w:val="00170B3B"/>
    <w:rsid w:val="00171025"/>
    <w:rsid w:val="001714AE"/>
    <w:rsid w:val="001721A4"/>
    <w:rsid w:val="00172306"/>
    <w:rsid w:val="001724E1"/>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26E5"/>
    <w:rsid w:val="00183555"/>
    <w:rsid w:val="00183717"/>
    <w:rsid w:val="00183E26"/>
    <w:rsid w:val="00184018"/>
    <w:rsid w:val="00184644"/>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0BEC"/>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6F8"/>
    <w:rsid w:val="001F3489"/>
    <w:rsid w:val="001F40FA"/>
    <w:rsid w:val="001F4393"/>
    <w:rsid w:val="001F488E"/>
    <w:rsid w:val="001F5B6A"/>
    <w:rsid w:val="001F5CB8"/>
    <w:rsid w:val="001F629B"/>
    <w:rsid w:val="001F69EB"/>
    <w:rsid w:val="001F6AD5"/>
    <w:rsid w:val="001F6D66"/>
    <w:rsid w:val="001F7132"/>
    <w:rsid w:val="001F7E95"/>
    <w:rsid w:val="001F7F82"/>
    <w:rsid w:val="0020035A"/>
    <w:rsid w:val="002003BE"/>
    <w:rsid w:val="002006A4"/>
    <w:rsid w:val="00200EBE"/>
    <w:rsid w:val="0020114E"/>
    <w:rsid w:val="00201197"/>
    <w:rsid w:val="002014FB"/>
    <w:rsid w:val="00202F9D"/>
    <w:rsid w:val="00203471"/>
    <w:rsid w:val="002035DD"/>
    <w:rsid w:val="002042F9"/>
    <w:rsid w:val="002045D5"/>
    <w:rsid w:val="002051FD"/>
    <w:rsid w:val="0020532E"/>
    <w:rsid w:val="0020594A"/>
    <w:rsid w:val="00205DCD"/>
    <w:rsid w:val="00206376"/>
    <w:rsid w:val="00207646"/>
    <w:rsid w:val="002077F5"/>
    <w:rsid w:val="00210783"/>
    <w:rsid w:val="00211E4D"/>
    <w:rsid w:val="0021292C"/>
    <w:rsid w:val="00212AA6"/>
    <w:rsid w:val="002158D5"/>
    <w:rsid w:val="00216205"/>
    <w:rsid w:val="00216331"/>
    <w:rsid w:val="0021639B"/>
    <w:rsid w:val="00217CCD"/>
    <w:rsid w:val="00217E7C"/>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DA4"/>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44B"/>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E04"/>
    <w:rsid w:val="00277F7C"/>
    <w:rsid w:val="00280154"/>
    <w:rsid w:val="00280F23"/>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0803"/>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AB4"/>
    <w:rsid w:val="002A214D"/>
    <w:rsid w:val="002A3F78"/>
    <w:rsid w:val="002A47A6"/>
    <w:rsid w:val="002A4FDD"/>
    <w:rsid w:val="002A52B1"/>
    <w:rsid w:val="002A5D24"/>
    <w:rsid w:val="002A619A"/>
    <w:rsid w:val="002A67A3"/>
    <w:rsid w:val="002A67CF"/>
    <w:rsid w:val="002A736E"/>
    <w:rsid w:val="002A7AC1"/>
    <w:rsid w:val="002A7B93"/>
    <w:rsid w:val="002B06A8"/>
    <w:rsid w:val="002B196A"/>
    <w:rsid w:val="002B2119"/>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1DB"/>
    <w:rsid w:val="002C297E"/>
    <w:rsid w:val="002C29F1"/>
    <w:rsid w:val="002C559E"/>
    <w:rsid w:val="002D0163"/>
    <w:rsid w:val="002D1828"/>
    <w:rsid w:val="002D2CB5"/>
    <w:rsid w:val="002D3D39"/>
    <w:rsid w:val="002D4FC4"/>
    <w:rsid w:val="002D512C"/>
    <w:rsid w:val="002D5208"/>
    <w:rsid w:val="002D5B73"/>
    <w:rsid w:val="002D6133"/>
    <w:rsid w:val="002D61FE"/>
    <w:rsid w:val="002D7075"/>
    <w:rsid w:val="002D76CC"/>
    <w:rsid w:val="002D7996"/>
    <w:rsid w:val="002E05A4"/>
    <w:rsid w:val="002E131B"/>
    <w:rsid w:val="002E1885"/>
    <w:rsid w:val="002E1C87"/>
    <w:rsid w:val="002E21C5"/>
    <w:rsid w:val="002E22AA"/>
    <w:rsid w:val="002E2AFA"/>
    <w:rsid w:val="002E3B24"/>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0F4"/>
    <w:rsid w:val="00311542"/>
    <w:rsid w:val="00311A28"/>
    <w:rsid w:val="003120B5"/>
    <w:rsid w:val="00312291"/>
    <w:rsid w:val="00313230"/>
    <w:rsid w:val="00313824"/>
    <w:rsid w:val="003138D9"/>
    <w:rsid w:val="003143C0"/>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C6"/>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B6E"/>
    <w:rsid w:val="00355249"/>
    <w:rsid w:val="00355402"/>
    <w:rsid w:val="00355A3D"/>
    <w:rsid w:val="00355C0F"/>
    <w:rsid w:val="003562E2"/>
    <w:rsid w:val="003565EC"/>
    <w:rsid w:val="00356633"/>
    <w:rsid w:val="00356804"/>
    <w:rsid w:val="003570A7"/>
    <w:rsid w:val="003579CB"/>
    <w:rsid w:val="00357D71"/>
    <w:rsid w:val="00357DD7"/>
    <w:rsid w:val="003615BA"/>
    <w:rsid w:val="00362591"/>
    <w:rsid w:val="003633B4"/>
    <w:rsid w:val="00363F95"/>
    <w:rsid w:val="00364105"/>
    <w:rsid w:val="00364947"/>
    <w:rsid w:val="0036628B"/>
    <w:rsid w:val="00366424"/>
    <w:rsid w:val="00366A94"/>
    <w:rsid w:val="003671D0"/>
    <w:rsid w:val="00367D47"/>
    <w:rsid w:val="00371410"/>
    <w:rsid w:val="003718CA"/>
    <w:rsid w:val="00372233"/>
    <w:rsid w:val="00372410"/>
    <w:rsid w:val="0037303F"/>
    <w:rsid w:val="003740A2"/>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9C9"/>
    <w:rsid w:val="00397A2B"/>
    <w:rsid w:val="003A0BE6"/>
    <w:rsid w:val="003A10E3"/>
    <w:rsid w:val="003A124F"/>
    <w:rsid w:val="003A133E"/>
    <w:rsid w:val="003A318C"/>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3AC9"/>
    <w:rsid w:val="003B56C0"/>
    <w:rsid w:val="003B5FFF"/>
    <w:rsid w:val="003B6417"/>
    <w:rsid w:val="003B6D70"/>
    <w:rsid w:val="003B78C7"/>
    <w:rsid w:val="003B7C42"/>
    <w:rsid w:val="003B7E1C"/>
    <w:rsid w:val="003B7F78"/>
    <w:rsid w:val="003C014C"/>
    <w:rsid w:val="003C1DBE"/>
    <w:rsid w:val="003C2FF9"/>
    <w:rsid w:val="003C32EB"/>
    <w:rsid w:val="003C3366"/>
    <w:rsid w:val="003C34DA"/>
    <w:rsid w:val="003C4E53"/>
    <w:rsid w:val="003C5627"/>
    <w:rsid w:val="003C5A18"/>
    <w:rsid w:val="003C62A2"/>
    <w:rsid w:val="003C6865"/>
    <w:rsid w:val="003D0090"/>
    <w:rsid w:val="003D0389"/>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492B"/>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07879"/>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CED"/>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39C"/>
    <w:rsid w:val="00443729"/>
    <w:rsid w:val="00443EB8"/>
    <w:rsid w:val="00444034"/>
    <w:rsid w:val="0044426F"/>
    <w:rsid w:val="0044497B"/>
    <w:rsid w:val="004449D7"/>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6E8"/>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1F00"/>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962"/>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2252"/>
    <w:rsid w:val="004D3F0E"/>
    <w:rsid w:val="004D427F"/>
    <w:rsid w:val="004D4442"/>
    <w:rsid w:val="004D5227"/>
    <w:rsid w:val="004D53B1"/>
    <w:rsid w:val="004D68A7"/>
    <w:rsid w:val="004D7B51"/>
    <w:rsid w:val="004E0832"/>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05DB"/>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070BF"/>
    <w:rsid w:val="00507F69"/>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5B79"/>
    <w:rsid w:val="00527BB0"/>
    <w:rsid w:val="00531134"/>
    <w:rsid w:val="005312E5"/>
    <w:rsid w:val="00531952"/>
    <w:rsid w:val="00531A91"/>
    <w:rsid w:val="005322A4"/>
    <w:rsid w:val="00533344"/>
    <w:rsid w:val="005333DE"/>
    <w:rsid w:val="0053350E"/>
    <w:rsid w:val="005335FD"/>
    <w:rsid w:val="00533EBC"/>
    <w:rsid w:val="005342F3"/>
    <w:rsid w:val="00534AC7"/>
    <w:rsid w:val="00534E5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A4B"/>
    <w:rsid w:val="00545C84"/>
    <w:rsid w:val="00546C45"/>
    <w:rsid w:val="005525C8"/>
    <w:rsid w:val="00552E63"/>
    <w:rsid w:val="00553F21"/>
    <w:rsid w:val="0055542A"/>
    <w:rsid w:val="005557AD"/>
    <w:rsid w:val="00556303"/>
    <w:rsid w:val="00556607"/>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1FF"/>
    <w:rsid w:val="005643A5"/>
    <w:rsid w:val="00564A69"/>
    <w:rsid w:val="00565207"/>
    <w:rsid w:val="00565E5B"/>
    <w:rsid w:val="00566003"/>
    <w:rsid w:val="005662F1"/>
    <w:rsid w:val="00566780"/>
    <w:rsid w:val="00566FD9"/>
    <w:rsid w:val="00570A2F"/>
    <w:rsid w:val="00570B5F"/>
    <w:rsid w:val="00571D36"/>
    <w:rsid w:val="00571F9E"/>
    <w:rsid w:val="00572DC6"/>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871E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1AA6"/>
    <w:rsid w:val="005C27BF"/>
    <w:rsid w:val="005C3A33"/>
    <w:rsid w:val="005C47F7"/>
    <w:rsid w:val="005C4842"/>
    <w:rsid w:val="005C5781"/>
    <w:rsid w:val="005C5DF3"/>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0F1"/>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509B"/>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5F20"/>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1FC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57DE9"/>
    <w:rsid w:val="00660885"/>
    <w:rsid w:val="00661E25"/>
    <w:rsid w:val="00662996"/>
    <w:rsid w:val="00662F5F"/>
    <w:rsid w:val="006631E1"/>
    <w:rsid w:val="0066405E"/>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6A9B"/>
    <w:rsid w:val="00677217"/>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C7E"/>
    <w:rsid w:val="00686E49"/>
    <w:rsid w:val="00687605"/>
    <w:rsid w:val="0069013C"/>
    <w:rsid w:val="00690ACE"/>
    <w:rsid w:val="00690F0B"/>
    <w:rsid w:val="00690F73"/>
    <w:rsid w:val="0069130C"/>
    <w:rsid w:val="006915D0"/>
    <w:rsid w:val="00692CB2"/>
    <w:rsid w:val="0069347F"/>
    <w:rsid w:val="0069398B"/>
    <w:rsid w:val="006943D1"/>
    <w:rsid w:val="00694B8E"/>
    <w:rsid w:val="0069534A"/>
    <w:rsid w:val="00695E1E"/>
    <w:rsid w:val="0069619A"/>
    <w:rsid w:val="0069620B"/>
    <w:rsid w:val="00696B8D"/>
    <w:rsid w:val="00697A5F"/>
    <w:rsid w:val="00697F9E"/>
    <w:rsid w:val="006A10BC"/>
    <w:rsid w:val="006A1A62"/>
    <w:rsid w:val="006A29BF"/>
    <w:rsid w:val="006A30D2"/>
    <w:rsid w:val="006A393A"/>
    <w:rsid w:val="006A3A68"/>
    <w:rsid w:val="006A4587"/>
    <w:rsid w:val="006A4A16"/>
    <w:rsid w:val="006A5BE6"/>
    <w:rsid w:val="006A614C"/>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5D82"/>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2C2"/>
    <w:rsid w:val="006E18AA"/>
    <w:rsid w:val="006E2097"/>
    <w:rsid w:val="006E264A"/>
    <w:rsid w:val="006E2C43"/>
    <w:rsid w:val="006E4B4A"/>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013C"/>
    <w:rsid w:val="007218C4"/>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4EC5"/>
    <w:rsid w:val="00735EF4"/>
    <w:rsid w:val="00737447"/>
    <w:rsid w:val="00737E26"/>
    <w:rsid w:val="00737EB1"/>
    <w:rsid w:val="00740397"/>
    <w:rsid w:val="00741649"/>
    <w:rsid w:val="0074225C"/>
    <w:rsid w:val="00742D9A"/>
    <w:rsid w:val="00743196"/>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4B01"/>
    <w:rsid w:val="00756064"/>
    <w:rsid w:val="0075621E"/>
    <w:rsid w:val="00756865"/>
    <w:rsid w:val="00756B2F"/>
    <w:rsid w:val="00757732"/>
    <w:rsid w:val="00757F8C"/>
    <w:rsid w:val="007604CF"/>
    <w:rsid w:val="007615B8"/>
    <w:rsid w:val="00762AA4"/>
    <w:rsid w:val="007639DA"/>
    <w:rsid w:val="00763F66"/>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3C10"/>
    <w:rsid w:val="00774190"/>
    <w:rsid w:val="0077525D"/>
    <w:rsid w:val="0077537B"/>
    <w:rsid w:val="007754ED"/>
    <w:rsid w:val="00775B47"/>
    <w:rsid w:val="00776954"/>
    <w:rsid w:val="00776FF8"/>
    <w:rsid w:val="00777EED"/>
    <w:rsid w:val="00781134"/>
    <w:rsid w:val="00782599"/>
    <w:rsid w:val="00782AAD"/>
    <w:rsid w:val="00782E26"/>
    <w:rsid w:val="00783307"/>
    <w:rsid w:val="007839FA"/>
    <w:rsid w:val="00783A90"/>
    <w:rsid w:val="00784114"/>
    <w:rsid w:val="00785AD4"/>
    <w:rsid w:val="00785C90"/>
    <w:rsid w:val="00785DFD"/>
    <w:rsid w:val="00787004"/>
    <w:rsid w:val="00787034"/>
    <w:rsid w:val="00787DDC"/>
    <w:rsid w:val="0079003D"/>
    <w:rsid w:val="00790155"/>
    <w:rsid w:val="007903B4"/>
    <w:rsid w:val="0079075B"/>
    <w:rsid w:val="00791C39"/>
    <w:rsid w:val="00791C7C"/>
    <w:rsid w:val="007925A0"/>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0E8"/>
    <w:rsid w:val="007B7BFD"/>
    <w:rsid w:val="007C048E"/>
    <w:rsid w:val="007C082D"/>
    <w:rsid w:val="007C1963"/>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1E18"/>
    <w:rsid w:val="007D212C"/>
    <w:rsid w:val="007D26BD"/>
    <w:rsid w:val="007D28F5"/>
    <w:rsid w:val="007D3EDC"/>
    <w:rsid w:val="007D43AB"/>
    <w:rsid w:val="007D4509"/>
    <w:rsid w:val="007D48C0"/>
    <w:rsid w:val="007D4BDC"/>
    <w:rsid w:val="007D5A63"/>
    <w:rsid w:val="007D61ED"/>
    <w:rsid w:val="007D6C52"/>
    <w:rsid w:val="007D729B"/>
    <w:rsid w:val="007D7557"/>
    <w:rsid w:val="007D7BD7"/>
    <w:rsid w:val="007E0668"/>
    <w:rsid w:val="007E0729"/>
    <w:rsid w:val="007E0D1F"/>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BCD"/>
    <w:rsid w:val="00802FEB"/>
    <w:rsid w:val="008035D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732"/>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72D"/>
    <w:rsid w:val="00852A3A"/>
    <w:rsid w:val="00852E2D"/>
    <w:rsid w:val="0085379A"/>
    <w:rsid w:val="0085384C"/>
    <w:rsid w:val="00853922"/>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ED0"/>
    <w:rsid w:val="00891432"/>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37B"/>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4FB"/>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3C"/>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EC3"/>
    <w:rsid w:val="00922F8B"/>
    <w:rsid w:val="00923277"/>
    <w:rsid w:val="0092380F"/>
    <w:rsid w:val="009242A1"/>
    <w:rsid w:val="00924A93"/>
    <w:rsid w:val="00924E12"/>
    <w:rsid w:val="00926089"/>
    <w:rsid w:val="00926153"/>
    <w:rsid w:val="009268FD"/>
    <w:rsid w:val="009273B9"/>
    <w:rsid w:val="009279B3"/>
    <w:rsid w:val="00931EEC"/>
    <w:rsid w:val="00931F31"/>
    <w:rsid w:val="0093209F"/>
    <w:rsid w:val="00932B2F"/>
    <w:rsid w:val="00932B68"/>
    <w:rsid w:val="0093351E"/>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4A4"/>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16B"/>
    <w:rsid w:val="009623AB"/>
    <w:rsid w:val="00962489"/>
    <w:rsid w:val="0096258F"/>
    <w:rsid w:val="00962936"/>
    <w:rsid w:val="00962EA5"/>
    <w:rsid w:val="0096326D"/>
    <w:rsid w:val="009643F7"/>
    <w:rsid w:val="00965318"/>
    <w:rsid w:val="00965B22"/>
    <w:rsid w:val="00965ED2"/>
    <w:rsid w:val="00966F91"/>
    <w:rsid w:val="00967157"/>
    <w:rsid w:val="00967158"/>
    <w:rsid w:val="009705B9"/>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16E"/>
    <w:rsid w:val="00984855"/>
    <w:rsid w:val="00984D11"/>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3830"/>
    <w:rsid w:val="009A4B11"/>
    <w:rsid w:val="009A4DEF"/>
    <w:rsid w:val="009A6C3D"/>
    <w:rsid w:val="009A7F44"/>
    <w:rsid w:val="009B0B9B"/>
    <w:rsid w:val="009B1CC0"/>
    <w:rsid w:val="009B1CFE"/>
    <w:rsid w:val="009B2429"/>
    <w:rsid w:val="009B24BB"/>
    <w:rsid w:val="009B29FD"/>
    <w:rsid w:val="009B2A81"/>
    <w:rsid w:val="009B2B99"/>
    <w:rsid w:val="009B2CFE"/>
    <w:rsid w:val="009B2D6F"/>
    <w:rsid w:val="009B634F"/>
    <w:rsid w:val="009B660D"/>
    <w:rsid w:val="009B69A0"/>
    <w:rsid w:val="009B6BBE"/>
    <w:rsid w:val="009C0115"/>
    <w:rsid w:val="009C1047"/>
    <w:rsid w:val="009C1534"/>
    <w:rsid w:val="009C1E1E"/>
    <w:rsid w:val="009C2506"/>
    <w:rsid w:val="009C315F"/>
    <w:rsid w:val="009C3F8C"/>
    <w:rsid w:val="009C4052"/>
    <w:rsid w:val="009C4B97"/>
    <w:rsid w:val="009C573C"/>
    <w:rsid w:val="009C63D3"/>
    <w:rsid w:val="009C656F"/>
    <w:rsid w:val="009C68B4"/>
    <w:rsid w:val="009C7E01"/>
    <w:rsid w:val="009C7EF2"/>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418"/>
    <w:rsid w:val="009F59B4"/>
    <w:rsid w:val="009F5D7F"/>
    <w:rsid w:val="009F64DD"/>
    <w:rsid w:val="009F7447"/>
    <w:rsid w:val="009F7C6B"/>
    <w:rsid w:val="00A00256"/>
    <w:rsid w:val="00A01067"/>
    <w:rsid w:val="00A0222C"/>
    <w:rsid w:val="00A02AA1"/>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2CB"/>
    <w:rsid w:val="00A2641C"/>
    <w:rsid w:val="00A27489"/>
    <w:rsid w:val="00A27FE5"/>
    <w:rsid w:val="00A30406"/>
    <w:rsid w:val="00A309A0"/>
    <w:rsid w:val="00A3263E"/>
    <w:rsid w:val="00A32BCF"/>
    <w:rsid w:val="00A32C64"/>
    <w:rsid w:val="00A32F15"/>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06C"/>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3F8"/>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5E73"/>
    <w:rsid w:val="00A77155"/>
    <w:rsid w:val="00A77751"/>
    <w:rsid w:val="00A77E88"/>
    <w:rsid w:val="00A80142"/>
    <w:rsid w:val="00A82052"/>
    <w:rsid w:val="00A820B9"/>
    <w:rsid w:val="00A82B19"/>
    <w:rsid w:val="00A836F4"/>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2892"/>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C7A56"/>
    <w:rsid w:val="00AD0B0D"/>
    <w:rsid w:val="00AD199C"/>
    <w:rsid w:val="00AD201C"/>
    <w:rsid w:val="00AD263C"/>
    <w:rsid w:val="00AD3E7D"/>
    <w:rsid w:val="00AD3EA3"/>
    <w:rsid w:val="00AD454F"/>
    <w:rsid w:val="00AD50A9"/>
    <w:rsid w:val="00AD522B"/>
    <w:rsid w:val="00AD57A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172"/>
    <w:rsid w:val="00AF182B"/>
    <w:rsid w:val="00AF1DF7"/>
    <w:rsid w:val="00AF25F9"/>
    <w:rsid w:val="00AF2995"/>
    <w:rsid w:val="00AF2BC3"/>
    <w:rsid w:val="00AF2D89"/>
    <w:rsid w:val="00AF33FC"/>
    <w:rsid w:val="00AF4801"/>
    <w:rsid w:val="00AF56A5"/>
    <w:rsid w:val="00AF59E1"/>
    <w:rsid w:val="00AF5A45"/>
    <w:rsid w:val="00AF61EA"/>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2FE4"/>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7593"/>
    <w:rsid w:val="00B407C4"/>
    <w:rsid w:val="00B40EF5"/>
    <w:rsid w:val="00B41012"/>
    <w:rsid w:val="00B42BD2"/>
    <w:rsid w:val="00B439E3"/>
    <w:rsid w:val="00B440B9"/>
    <w:rsid w:val="00B44201"/>
    <w:rsid w:val="00B44A1E"/>
    <w:rsid w:val="00B44BCE"/>
    <w:rsid w:val="00B453D4"/>
    <w:rsid w:val="00B467CE"/>
    <w:rsid w:val="00B46B06"/>
    <w:rsid w:val="00B47D91"/>
    <w:rsid w:val="00B47E8F"/>
    <w:rsid w:val="00B50096"/>
    <w:rsid w:val="00B50346"/>
    <w:rsid w:val="00B50936"/>
    <w:rsid w:val="00B517E4"/>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8FB"/>
    <w:rsid w:val="00B609FD"/>
    <w:rsid w:val="00B60B64"/>
    <w:rsid w:val="00B60B6D"/>
    <w:rsid w:val="00B611D2"/>
    <w:rsid w:val="00B61C86"/>
    <w:rsid w:val="00B62494"/>
    <w:rsid w:val="00B6250D"/>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30E"/>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3331"/>
    <w:rsid w:val="00BA49B8"/>
    <w:rsid w:val="00BA4A86"/>
    <w:rsid w:val="00BA5DFA"/>
    <w:rsid w:val="00BA6094"/>
    <w:rsid w:val="00BA6460"/>
    <w:rsid w:val="00BA79BC"/>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790"/>
    <w:rsid w:val="00BC3F64"/>
    <w:rsid w:val="00BC5D61"/>
    <w:rsid w:val="00BC5F06"/>
    <w:rsid w:val="00BC6AA5"/>
    <w:rsid w:val="00BC7414"/>
    <w:rsid w:val="00BC7A77"/>
    <w:rsid w:val="00BD0D1D"/>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2F1"/>
    <w:rsid w:val="00BE2553"/>
    <w:rsid w:val="00BE3508"/>
    <w:rsid w:val="00BE3D26"/>
    <w:rsid w:val="00BE3E5D"/>
    <w:rsid w:val="00BE59A8"/>
    <w:rsid w:val="00BE59F0"/>
    <w:rsid w:val="00BE6030"/>
    <w:rsid w:val="00BE6429"/>
    <w:rsid w:val="00BE6718"/>
    <w:rsid w:val="00BE681F"/>
    <w:rsid w:val="00BE7BFB"/>
    <w:rsid w:val="00BF15EE"/>
    <w:rsid w:val="00BF258C"/>
    <w:rsid w:val="00BF2A8F"/>
    <w:rsid w:val="00BF2DA0"/>
    <w:rsid w:val="00BF2E8F"/>
    <w:rsid w:val="00BF37B3"/>
    <w:rsid w:val="00BF49FE"/>
    <w:rsid w:val="00BF500F"/>
    <w:rsid w:val="00BF50CF"/>
    <w:rsid w:val="00BF5A0B"/>
    <w:rsid w:val="00BF5BC1"/>
    <w:rsid w:val="00BF5DB5"/>
    <w:rsid w:val="00BF6325"/>
    <w:rsid w:val="00BF654F"/>
    <w:rsid w:val="00BF6C4A"/>
    <w:rsid w:val="00BF7355"/>
    <w:rsid w:val="00BF79E3"/>
    <w:rsid w:val="00BF7D0D"/>
    <w:rsid w:val="00C00E91"/>
    <w:rsid w:val="00C0260B"/>
    <w:rsid w:val="00C02698"/>
    <w:rsid w:val="00C027E2"/>
    <w:rsid w:val="00C02F0B"/>
    <w:rsid w:val="00C02F2C"/>
    <w:rsid w:val="00C03AF3"/>
    <w:rsid w:val="00C04339"/>
    <w:rsid w:val="00C0643D"/>
    <w:rsid w:val="00C068A8"/>
    <w:rsid w:val="00C07433"/>
    <w:rsid w:val="00C07663"/>
    <w:rsid w:val="00C10904"/>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4CA3"/>
    <w:rsid w:val="00C45BF9"/>
    <w:rsid w:val="00C4730A"/>
    <w:rsid w:val="00C47652"/>
    <w:rsid w:val="00C4796E"/>
    <w:rsid w:val="00C47CD0"/>
    <w:rsid w:val="00C5007A"/>
    <w:rsid w:val="00C5240E"/>
    <w:rsid w:val="00C52424"/>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77959"/>
    <w:rsid w:val="00C801ED"/>
    <w:rsid w:val="00C803A5"/>
    <w:rsid w:val="00C80B2A"/>
    <w:rsid w:val="00C80FE5"/>
    <w:rsid w:val="00C82ACB"/>
    <w:rsid w:val="00C82C0D"/>
    <w:rsid w:val="00C834E5"/>
    <w:rsid w:val="00C847AA"/>
    <w:rsid w:val="00C84B57"/>
    <w:rsid w:val="00C84BD2"/>
    <w:rsid w:val="00C86F9A"/>
    <w:rsid w:val="00C87F57"/>
    <w:rsid w:val="00C87F6C"/>
    <w:rsid w:val="00C91B4F"/>
    <w:rsid w:val="00C92D06"/>
    <w:rsid w:val="00C94C18"/>
    <w:rsid w:val="00C950D0"/>
    <w:rsid w:val="00C95303"/>
    <w:rsid w:val="00C95C82"/>
    <w:rsid w:val="00C95E8C"/>
    <w:rsid w:val="00C96FF9"/>
    <w:rsid w:val="00C972A3"/>
    <w:rsid w:val="00C97568"/>
    <w:rsid w:val="00C975EA"/>
    <w:rsid w:val="00C97AFD"/>
    <w:rsid w:val="00CA0418"/>
    <w:rsid w:val="00CA0DFC"/>
    <w:rsid w:val="00CA0ED9"/>
    <w:rsid w:val="00CA145A"/>
    <w:rsid w:val="00CA26FE"/>
    <w:rsid w:val="00CA270D"/>
    <w:rsid w:val="00CA2A00"/>
    <w:rsid w:val="00CA3878"/>
    <w:rsid w:val="00CA48B7"/>
    <w:rsid w:val="00CA4BB2"/>
    <w:rsid w:val="00CA4E53"/>
    <w:rsid w:val="00CA6C02"/>
    <w:rsid w:val="00CA6CEC"/>
    <w:rsid w:val="00CA72D4"/>
    <w:rsid w:val="00CA7559"/>
    <w:rsid w:val="00CA75BF"/>
    <w:rsid w:val="00CA7DEA"/>
    <w:rsid w:val="00CB01ED"/>
    <w:rsid w:val="00CB05C8"/>
    <w:rsid w:val="00CB0FE4"/>
    <w:rsid w:val="00CB14C8"/>
    <w:rsid w:val="00CB19E8"/>
    <w:rsid w:val="00CB2156"/>
    <w:rsid w:val="00CB21CA"/>
    <w:rsid w:val="00CB2316"/>
    <w:rsid w:val="00CB29FB"/>
    <w:rsid w:val="00CB2C1B"/>
    <w:rsid w:val="00CB3182"/>
    <w:rsid w:val="00CB3708"/>
    <w:rsid w:val="00CB38A2"/>
    <w:rsid w:val="00CB4894"/>
    <w:rsid w:val="00CB4FE2"/>
    <w:rsid w:val="00CB5AB5"/>
    <w:rsid w:val="00CB5CBB"/>
    <w:rsid w:val="00CB6580"/>
    <w:rsid w:val="00CB662E"/>
    <w:rsid w:val="00CB68E1"/>
    <w:rsid w:val="00CB6B6A"/>
    <w:rsid w:val="00CB78EE"/>
    <w:rsid w:val="00CC01C5"/>
    <w:rsid w:val="00CC047B"/>
    <w:rsid w:val="00CC0814"/>
    <w:rsid w:val="00CC1F25"/>
    <w:rsid w:val="00CC2806"/>
    <w:rsid w:val="00CC2977"/>
    <w:rsid w:val="00CC2F39"/>
    <w:rsid w:val="00CC4802"/>
    <w:rsid w:val="00CC5980"/>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524"/>
    <w:rsid w:val="00CE0F0F"/>
    <w:rsid w:val="00CE17D9"/>
    <w:rsid w:val="00CE1D12"/>
    <w:rsid w:val="00CE1EEE"/>
    <w:rsid w:val="00CE2F95"/>
    <w:rsid w:val="00CE355F"/>
    <w:rsid w:val="00CE50E6"/>
    <w:rsid w:val="00CE60B3"/>
    <w:rsid w:val="00CE6130"/>
    <w:rsid w:val="00CE630D"/>
    <w:rsid w:val="00CE7200"/>
    <w:rsid w:val="00CE7535"/>
    <w:rsid w:val="00CF1021"/>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33D"/>
    <w:rsid w:val="00D02784"/>
    <w:rsid w:val="00D02AE0"/>
    <w:rsid w:val="00D03676"/>
    <w:rsid w:val="00D03AC6"/>
    <w:rsid w:val="00D03FF4"/>
    <w:rsid w:val="00D043C7"/>
    <w:rsid w:val="00D0462E"/>
    <w:rsid w:val="00D0463A"/>
    <w:rsid w:val="00D057B2"/>
    <w:rsid w:val="00D05820"/>
    <w:rsid w:val="00D05ADC"/>
    <w:rsid w:val="00D05F85"/>
    <w:rsid w:val="00D069F2"/>
    <w:rsid w:val="00D07049"/>
    <w:rsid w:val="00D07311"/>
    <w:rsid w:val="00D0742E"/>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8AA"/>
    <w:rsid w:val="00D26CAA"/>
    <w:rsid w:val="00D3063B"/>
    <w:rsid w:val="00D3172F"/>
    <w:rsid w:val="00D31B68"/>
    <w:rsid w:val="00D320B8"/>
    <w:rsid w:val="00D3326C"/>
    <w:rsid w:val="00D33B9A"/>
    <w:rsid w:val="00D33CBD"/>
    <w:rsid w:val="00D34092"/>
    <w:rsid w:val="00D35328"/>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9CD"/>
    <w:rsid w:val="00D64A02"/>
    <w:rsid w:val="00D64D95"/>
    <w:rsid w:val="00D65163"/>
    <w:rsid w:val="00D653A0"/>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6EB3"/>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1E2"/>
    <w:rsid w:val="00DB4277"/>
    <w:rsid w:val="00DB4758"/>
    <w:rsid w:val="00DB4BF5"/>
    <w:rsid w:val="00DB583A"/>
    <w:rsid w:val="00DB58F6"/>
    <w:rsid w:val="00DB69D9"/>
    <w:rsid w:val="00DB72E7"/>
    <w:rsid w:val="00DB786C"/>
    <w:rsid w:val="00DC031B"/>
    <w:rsid w:val="00DC08B3"/>
    <w:rsid w:val="00DC0901"/>
    <w:rsid w:val="00DC194C"/>
    <w:rsid w:val="00DC1EE3"/>
    <w:rsid w:val="00DC5358"/>
    <w:rsid w:val="00DC5CC8"/>
    <w:rsid w:val="00DC621B"/>
    <w:rsid w:val="00DC626F"/>
    <w:rsid w:val="00DC687D"/>
    <w:rsid w:val="00DC7591"/>
    <w:rsid w:val="00DC79EB"/>
    <w:rsid w:val="00DC7A39"/>
    <w:rsid w:val="00DD067C"/>
    <w:rsid w:val="00DD09A6"/>
    <w:rsid w:val="00DD09D6"/>
    <w:rsid w:val="00DD0DE1"/>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0D3"/>
    <w:rsid w:val="00E21EBE"/>
    <w:rsid w:val="00E22479"/>
    <w:rsid w:val="00E22843"/>
    <w:rsid w:val="00E2291F"/>
    <w:rsid w:val="00E22FC1"/>
    <w:rsid w:val="00E2328E"/>
    <w:rsid w:val="00E23C89"/>
    <w:rsid w:val="00E242D7"/>
    <w:rsid w:val="00E2441E"/>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9DA"/>
    <w:rsid w:val="00E33A6B"/>
    <w:rsid w:val="00E35046"/>
    <w:rsid w:val="00E351AF"/>
    <w:rsid w:val="00E36043"/>
    <w:rsid w:val="00E36940"/>
    <w:rsid w:val="00E36972"/>
    <w:rsid w:val="00E36CB1"/>
    <w:rsid w:val="00E3796C"/>
    <w:rsid w:val="00E37E2A"/>
    <w:rsid w:val="00E4057B"/>
    <w:rsid w:val="00E40C0D"/>
    <w:rsid w:val="00E413DE"/>
    <w:rsid w:val="00E41B40"/>
    <w:rsid w:val="00E42DAA"/>
    <w:rsid w:val="00E42DE6"/>
    <w:rsid w:val="00E4313B"/>
    <w:rsid w:val="00E43330"/>
    <w:rsid w:val="00E436AA"/>
    <w:rsid w:val="00E4436B"/>
    <w:rsid w:val="00E44520"/>
    <w:rsid w:val="00E4481F"/>
    <w:rsid w:val="00E460C5"/>
    <w:rsid w:val="00E46AC2"/>
    <w:rsid w:val="00E47A82"/>
    <w:rsid w:val="00E47DDD"/>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76C"/>
    <w:rsid w:val="00E75FC1"/>
    <w:rsid w:val="00E7666E"/>
    <w:rsid w:val="00E779B3"/>
    <w:rsid w:val="00E77AA7"/>
    <w:rsid w:val="00E8095F"/>
    <w:rsid w:val="00E80B43"/>
    <w:rsid w:val="00E80EC7"/>
    <w:rsid w:val="00E83288"/>
    <w:rsid w:val="00E836BB"/>
    <w:rsid w:val="00E837CB"/>
    <w:rsid w:val="00E84170"/>
    <w:rsid w:val="00E84E73"/>
    <w:rsid w:val="00E86BC6"/>
    <w:rsid w:val="00E908F3"/>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2D23"/>
    <w:rsid w:val="00EA32DA"/>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B794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1D7D"/>
    <w:rsid w:val="00EE34E4"/>
    <w:rsid w:val="00EE4512"/>
    <w:rsid w:val="00EE46EB"/>
    <w:rsid w:val="00EE47E9"/>
    <w:rsid w:val="00EE4836"/>
    <w:rsid w:val="00EE4E4E"/>
    <w:rsid w:val="00EE53DD"/>
    <w:rsid w:val="00EE6A13"/>
    <w:rsid w:val="00EE6FDA"/>
    <w:rsid w:val="00EE7A42"/>
    <w:rsid w:val="00EE7D18"/>
    <w:rsid w:val="00EF0956"/>
    <w:rsid w:val="00EF0E85"/>
    <w:rsid w:val="00EF35E2"/>
    <w:rsid w:val="00EF51ED"/>
    <w:rsid w:val="00EF54B9"/>
    <w:rsid w:val="00EF5B9E"/>
    <w:rsid w:val="00EF5C71"/>
    <w:rsid w:val="00EF5E4C"/>
    <w:rsid w:val="00EF5F41"/>
    <w:rsid w:val="00EF7E0E"/>
    <w:rsid w:val="00F00215"/>
    <w:rsid w:val="00F003CA"/>
    <w:rsid w:val="00F0075A"/>
    <w:rsid w:val="00F01018"/>
    <w:rsid w:val="00F011D2"/>
    <w:rsid w:val="00F015B9"/>
    <w:rsid w:val="00F01D21"/>
    <w:rsid w:val="00F026F4"/>
    <w:rsid w:val="00F02BF0"/>
    <w:rsid w:val="00F02E0A"/>
    <w:rsid w:val="00F04033"/>
    <w:rsid w:val="00F0409A"/>
    <w:rsid w:val="00F041E4"/>
    <w:rsid w:val="00F0439F"/>
    <w:rsid w:val="00F05069"/>
    <w:rsid w:val="00F05CE3"/>
    <w:rsid w:val="00F05DE7"/>
    <w:rsid w:val="00F05EB7"/>
    <w:rsid w:val="00F063C0"/>
    <w:rsid w:val="00F067FC"/>
    <w:rsid w:val="00F06B73"/>
    <w:rsid w:val="00F071EC"/>
    <w:rsid w:val="00F07499"/>
    <w:rsid w:val="00F07890"/>
    <w:rsid w:val="00F10099"/>
    <w:rsid w:val="00F10AC5"/>
    <w:rsid w:val="00F10CE4"/>
    <w:rsid w:val="00F10E47"/>
    <w:rsid w:val="00F1116D"/>
    <w:rsid w:val="00F11BB8"/>
    <w:rsid w:val="00F1218A"/>
    <w:rsid w:val="00F12230"/>
    <w:rsid w:val="00F1354A"/>
    <w:rsid w:val="00F143C4"/>
    <w:rsid w:val="00F14504"/>
    <w:rsid w:val="00F14741"/>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A6D"/>
    <w:rsid w:val="00F33CB2"/>
    <w:rsid w:val="00F33CE1"/>
    <w:rsid w:val="00F33D7D"/>
    <w:rsid w:val="00F3446E"/>
    <w:rsid w:val="00F34AD7"/>
    <w:rsid w:val="00F3535F"/>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4BA"/>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7774"/>
    <w:rsid w:val="00FB0423"/>
    <w:rsid w:val="00FB04D8"/>
    <w:rsid w:val="00FB19A5"/>
    <w:rsid w:val="00FB2BF2"/>
    <w:rsid w:val="00FB3040"/>
    <w:rsid w:val="00FB3127"/>
    <w:rsid w:val="00FB3157"/>
    <w:rsid w:val="00FB4471"/>
    <w:rsid w:val="00FB46F3"/>
    <w:rsid w:val="00FB4890"/>
    <w:rsid w:val="00FB5D50"/>
    <w:rsid w:val="00FB6174"/>
    <w:rsid w:val="00FB75FE"/>
    <w:rsid w:val="00FC0C1B"/>
    <w:rsid w:val="00FC2A54"/>
    <w:rsid w:val="00FC2C94"/>
    <w:rsid w:val="00FC2DF2"/>
    <w:rsid w:val="00FC36C1"/>
    <w:rsid w:val="00FC374D"/>
    <w:rsid w:val="00FC4518"/>
    <w:rsid w:val="00FC4C3C"/>
    <w:rsid w:val="00FC5638"/>
    <w:rsid w:val="00FC5EEE"/>
    <w:rsid w:val="00FC6654"/>
    <w:rsid w:val="00FC72C6"/>
    <w:rsid w:val="00FC7B26"/>
    <w:rsid w:val="00FD0561"/>
    <w:rsid w:val="00FD089A"/>
    <w:rsid w:val="00FD099B"/>
    <w:rsid w:val="00FD0D0F"/>
    <w:rsid w:val="00FD1ECE"/>
    <w:rsid w:val="00FD2221"/>
    <w:rsid w:val="00FD2BDB"/>
    <w:rsid w:val="00FD543B"/>
    <w:rsid w:val="00FD5944"/>
    <w:rsid w:val="00FD657C"/>
    <w:rsid w:val="00FD6C12"/>
    <w:rsid w:val="00FD6E29"/>
    <w:rsid w:val="00FD7135"/>
    <w:rsid w:val="00FD7AB7"/>
    <w:rsid w:val="00FE02B5"/>
    <w:rsid w:val="00FE2092"/>
    <w:rsid w:val="00FE2954"/>
    <w:rsid w:val="00FE367D"/>
    <w:rsid w:val="00FE4723"/>
    <w:rsid w:val="00FE4763"/>
    <w:rsid w:val="00FE4FDD"/>
    <w:rsid w:val="00FE53FA"/>
    <w:rsid w:val="00FE603B"/>
    <w:rsid w:val="00FE65FE"/>
    <w:rsid w:val="00FE669D"/>
    <w:rsid w:val="00FE7676"/>
    <w:rsid w:val="00FE7CDC"/>
    <w:rsid w:val="00FE7EDD"/>
    <w:rsid w:val="00FE7F4C"/>
    <w:rsid w:val="00FF0FA2"/>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41"/>
    <w:pPr>
      <w:spacing w:after="0" w:line="240" w:lineRule="auto"/>
    </w:pPr>
    <w:rPr>
      <w:rFonts w:ascii=".VnTime" w:eastAsia="Times New Roman" w:hAnsi=".VnTime" w:cs="Times New Roman"/>
      <w:szCs w:val="28"/>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8"/>
      <w:lang w:val="es-ES_tradnl"/>
    </w:rPr>
  </w:style>
  <w:style w:type="paragraph" w:styleId="TOC1">
    <w:name w:val="toc 1"/>
    <w:basedOn w:val="Normal"/>
    <w:next w:val="Normal"/>
    <w:autoRedefine/>
    <w:uiPriority w:val="39"/>
    <w:qFormat/>
    <w:rsid w:val="004F05DB"/>
    <w:pPr>
      <w:widowControl w:val="0"/>
      <w:tabs>
        <w:tab w:val="right" w:leader="dot" w:pos="9062"/>
      </w:tabs>
      <w:spacing w:before="80" w:after="80" w:line="264" w:lineRule="auto"/>
      <w:ind w:firstLine="709"/>
      <w:outlineLvl w:val="2"/>
    </w:pPr>
    <w:rPr>
      <w:rFonts w:asciiTheme="majorHAnsi" w:eastAsia="Batang" w:hAnsiTheme="majorHAnsi" w:cstheme="majorHAnsi"/>
      <w:b/>
      <w:bCs/>
      <w:iCs/>
      <w:noProof/>
      <w:kern w:val="3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
    <w:rsid w:val="0005772F"/>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rPr>
      <w:szCs w:val="24"/>
    </w:rPr>
  </w:style>
  <w:style w:type="paragraph" w:customStyle="1" w:styleId="Style17">
    <w:name w:val="Style 17"/>
    <w:basedOn w:val="Normal"/>
    <w:rsid w:val="0005772F"/>
    <w:pPr>
      <w:widowControl w:val="0"/>
      <w:autoSpaceDE w:val="0"/>
      <w:autoSpaceDN w:val="0"/>
      <w:spacing w:line="264" w:lineRule="exact"/>
      <w:ind w:left="576" w:hanging="360"/>
    </w:pPr>
    <w:rPr>
      <w:szCs w:val="24"/>
    </w:rPr>
  </w:style>
  <w:style w:type="paragraph" w:customStyle="1" w:styleId="Style20">
    <w:name w:val="Style 20"/>
    <w:basedOn w:val="Normal"/>
    <w:rsid w:val="0005772F"/>
    <w:pPr>
      <w:widowControl w:val="0"/>
      <w:autoSpaceDE w:val="0"/>
      <w:autoSpaceDN w:val="0"/>
      <w:spacing w:before="144" w:after="360" w:line="264" w:lineRule="exac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pPr>
    <w:rPr>
      <w:szCs w:val="24"/>
    </w:rPr>
  </w:style>
  <w:style w:type="paragraph" w:styleId="ListBullet">
    <w:name w:val="List Bullet"/>
    <w:basedOn w:val="Normal"/>
    <w:autoRedefine/>
    <w:unhideWhenUsed/>
    <w:rsid w:val="0005772F"/>
    <w:pPr>
      <w:tabs>
        <w:tab w:val="num" w:pos="360"/>
      </w:tabs>
      <w:ind w:left="360" w:hanging="360"/>
    </w:pPr>
    <w:rPr>
      <w:sz w:val="20"/>
    </w:rPr>
  </w:style>
  <w:style w:type="paragraph" w:styleId="List2">
    <w:name w:val="List 2"/>
    <w:basedOn w:val="Normal"/>
    <w:unhideWhenUsed/>
    <w:rsid w:val="0005772F"/>
    <w:pPr>
      <w:ind w:left="720" w:hanging="360"/>
    </w:pPr>
    <w:rPr>
      <w:szCs w:val="24"/>
    </w:rPr>
  </w:style>
  <w:style w:type="paragraph" w:styleId="List3">
    <w:name w:val="List 3"/>
    <w:basedOn w:val="Normal"/>
    <w:unhideWhenUsed/>
    <w:rsid w:val="0005772F"/>
    <w:pPr>
      <w:ind w:left="1080" w:hanging="360"/>
    </w:pPr>
    <w:rPr>
      <w:szCs w:val="24"/>
    </w:r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rPr>
      <w:szCs w:val="24"/>
    </w:rPr>
  </w:style>
  <w:style w:type="paragraph" w:styleId="ListContinue3">
    <w:name w:val="List Continue 3"/>
    <w:basedOn w:val="Normal"/>
    <w:unhideWhenUsed/>
    <w:rsid w:val="0005772F"/>
    <w:pPr>
      <w:spacing w:after="120"/>
      <w:ind w:left="1080"/>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rPr>
      <w:szCs w:val="24"/>
    </w:rPr>
  </w:style>
  <w:style w:type="paragraph" w:customStyle="1" w:styleId="ShortReturnAddress">
    <w:name w:val="Short Return Address"/>
    <w:basedOn w:val="Normal"/>
    <w:rsid w:val="0005772F"/>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C834E5"/>
    <w:rPr>
      <w:rFonts w:ascii="Times New Roman" w:hAnsi="Times New Roman" w:cs="Times New Roman" w:hint="default"/>
      <w:b w:val="0"/>
      <w:bCs w:val="0"/>
      <w:i w:val="0"/>
      <w:iCs w:val="0"/>
      <w:color w:val="000000"/>
      <w:sz w:val="22"/>
      <w:szCs w:val="22"/>
    </w:rPr>
  </w:style>
  <w:style w:type="table" w:styleId="TableGrid">
    <w:name w:val="Table Grid"/>
    <w:basedOn w:val="TableNormal"/>
    <w:uiPriority w:val="59"/>
    <w:rsid w:val="00777EED"/>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ayoutTable1">
    <w:name w:val="Layout Table1"/>
    <w:basedOn w:val="TableNormal"/>
    <w:next w:val="TableGrid"/>
    <w:uiPriority w:val="39"/>
    <w:rsid w:val="00777EED"/>
    <w:pPr>
      <w:keepLines/>
      <w:spacing w:after="0" w:line="260" w:lineRule="atLeast"/>
    </w:pPr>
    <w:rPr>
      <w:rFonts w:ascii="Calibri" w:eastAsia="Calibri" w:hAnsi="Calibri" w:cs="Times New Roman"/>
      <w:kern w:val="12"/>
      <w:sz w:val="19"/>
      <w:lang w:val="en-US"/>
    </w:rPr>
    <w:tblPr>
      <w:tblInd w:w="0" w:type="dxa"/>
      <w:tblCellMar>
        <w:top w:w="0" w:type="dxa"/>
        <w:left w:w="0" w:type="dxa"/>
        <w:bottom w:w="0" w:type="dxa"/>
        <w:right w:w="0" w:type="dxa"/>
      </w:tblCellMar>
    </w:tblPr>
    <w:tblStylePr w:type="firstCol">
      <w:pPr>
        <w:wordWrap/>
        <w:ind w:leftChars="0" w:left="0"/>
      </w:pPr>
    </w:tblStylePr>
  </w:style>
  <w:style w:type="paragraph" w:customStyle="1" w:styleId="GDTDoanvan">
    <w:name w:val="GDT_Doan van"/>
    <w:basedOn w:val="Normal"/>
    <w:link w:val="GDTDoanvanChar"/>
    <w:qFormat/>
    <w:rsid w:val="00777EED"/>
    <w:pPr>
      <w:spacing w:before="60" w:after="60" w:line="288" w:lineRule="auto"/>
      <w:ind w:firstLine="720"/>
      <w:jc w:val="both"/>
    </w:pPr>
    <w:rPr>
      <w:rFonts w:ascii="Times New Roman" w:eastAsia="Calibri" w:hAnsi="Times New Roman"/>
      <w:szCs w:val="20"/>
      <w:lang w:val="x-none" w:eastAsia="x-none"/>
    </w:rPr>
  </w:style>
  <w:style w:type="character" w:customStyle="1" w:styleId="GDTDoanvanChar">
    <w:name w:val="GDT_Doan van Char"/>
    <w:link w:val="GDTDoanvan"/>
    <w:locked/>
    <w:rsid w:val="00777EED"/>
    <w:rPr>
      <w:rFonts w:eastAsia="Calibri" w:cs="Times New Roman"/>
      <w:szCs w:val="20"/>
      <w:lang w:val="x-none" w:eastAsia="x-none"/>
    </w:rPr>
  </w:style>
  <w:style w:type="character" w:customStyle="1" w:styleId="fontstyle21">
    <w:name w:val="fontstyle21"/>
    <w:basedOn w:val="DefaultParagraphFont"/>
    <w:rsid w:val="003E492B"/>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D07049"/>
    <w:pPr>
      <w:widowControl w:val="0"/>
      <w:autoSpaceDE w:val="0"/>
      <w:autoSpaceDN w:val="0"/>
    </w:pPr>
    <w:rPr>
      <w:rFonts w:ascii="Times New Roman" w:hAnsi="Times New Roman"/>
      <w:sz w:val="22"/>
      <w:szCs w:val="22"/>
      <w:lang w:val="vi"/>
    </w:rPr>
  </w:style>
  <w:style w:type="character" w:customStyle="1" w:styleId="fontstyle31">
    <w:name w:val="fontstyle31"/>
    <w:basedOn w:val="DefaultParagraphFont"/>
    <w:rsid w:val="004449D7"/>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4449D7"/>
    <w:rPr>
      <w:rFonts w:ascii=".VnTime" w:hAnsi=".VnTime" w:hint="default"/>
      <w:b w:val="0"/>
      <w:bCs w:val="0"/>
      <w:i w:val="0"/>
      <w:iCs w:val="0"/>
      <w:color w:val="000000"/>
      <w:sz w:val="24"/>
      <w:szCs w:val="24"/>
    </w:rPr>
  </w:style>
  <w:style w:type="character" w:customStyle="1" w:styleId="fontstyle51">
    <w:name w:val="fontstyle51"/>
    <w:basedOn w:val="DefaultParagraphFont"/>
    <w:rsid w:val="004449D7"/>
    <w:rPr>
      <w:rFonts w:ascii="Franklin Gothic Heavy" w:hAnsi="Franklin Gothic Heavy" w:hint="default"/>
      <w:b w:val="0"/>
      <w:bCs w:val="0"/>
      <w:i w:val="0"/>
      <w:iCs w:val="0"/>
      <w:color w:val="000000"/>
      <w:sz w:val="36"/>
      <w:szCs w:val="36"/>
    </w:rPr>
  </w:style>
  <w:style w:type="character" w:customStyle="1" w:styleId="fontstyle61">
    <w:name w:val="fontstyle61"/>
    <w:basedOn w:val="DefaultParagraphFont"/>
    <w:rsid w:val="004449D7"/>
    <w:rPr>
      <w:rFonts w:ascii="Calibri" w:hAnsi="Calibri" w:cs="Calibri" w:hint="default"/>
      <w:b/>
      <w:bCs/>
      <w:i w:val="0"/>
      <w:iCs w:val="0"/>
      <w:color w:val="000000"/>
      <w:sz w:val="36"/>
      <w:szCs w:val="36"/>
    </w:rPr>
  </w:style>
  <w:style w:type="character" w:customStyle="1" w:styleId="fontstyle71">
    <w:name w:val="fontstyle71"/>
    <w:basedOn w:val="DefaultParagraphFont"/>
    <w:rsid w:val="004449D7"/>
    <w:rPr>
      <w:rFonts w:ascii="Symbol" w:hAnsi="Symbol" w:hint="default"/>
      <w:b w:val="0"/>
      <w:bCs w:val="0"/>
      <w:i w:val="0"/>
      <w:iCs w:val="0"/>
      <w:color w:val="000000"/>
      <w:sz w:val="26"/>
      <w:szCs w:val="26"/>
    </w:rPr>
  </w:style>
  <w:style w:type="paragraph" w:styleId="TOCHeading">
    <w:name w:val="TOC Heading"/>
    <w:basedOn w:val="Heading1"/>
    <w:next w:val="Normal"/>
    <w:uiPriority w:val="39"/>
    <w:unhideWhenUsed/>
    <w:qFormat/>
    <w:rsid w:val="004449D7"/>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character" w:styleId="Strong">
    <w:name w:val="Strong"/>
    <w:basedOn w:val="DefaultParagraphFont"/>
    <w:uiPriority w:val="22"/>
    <w:qFormat/>
    <w:rsid w:val="004449D7"/>
    <w:rPr>
      <w:b/>
      <w:bCs/>
    </w:rPr>
  </w:style>
  <w:style w:type="character" w:customStyle="1" w:styleId="t286pc">
    <w:name w:val="t286pc"/>
    <w:basedOn w:val="DefaultParagraphFont"/>
    <w:rsid w:val="004449D7"/>
  </w:style>
  <w:style w:type="character" w:customStyle="1" w:styleId="dtet0b">
    <w:name w:val="dtet0b"/>
    <w:basedOn w:val="DefaultParagraphFont"/>
    <w:rsid w:val="004449D7"/>
  </w:style>
  <w:style w:type="character" w:customStyle="1" w:styleId="vkekvd">
    <w:name w:val="vkekvd"/>
    <w:basedOn w:val="DefaultParagraphFont"/>
    <w:rsid w:val="004449D7"/>
  </w:style>
  <w:style w:type="character" w:customStyle="1" w:styleId="text">
    <w:name w:val="text"/>
    <w:basedOn w:val="DefaultParagraphFont"/>
    <w:rsid w:val="004449D7"/>
  </w:style>
  <w:style w:type="character" w:customStyle="1" w:styleId="card-send-timesendtime">
    <w:name w:val="card-send-time__sendtime"/>
    <w:basedOn w:val="DefaultParagraphFont"/>
    <w:rsid w:val="004449D7"/>
  </w:style>
  <w:style w:type="character" w:customStyle="1" w:styleId="emoji-sizer">
    <w:name w:val="emoji-sizer"/>
    <w:basedOn w:val="DefaultParagraphFont"/>
    <w:rsid w:val="00444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41"/>
    <w:pPr>
      <w:spacing w:after="0" w:line="240" w:lineRule="auto"/>
    </w:pPr>
    <w:rPr>
      <w:rFonts w:ascii=".VnTime" w:eastAsia="Times New Roman" w:hAnsi=".VnTime" w:cs="Times New Roman"/>
      <w:szCs w:val="28"/>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8"/>
      <w:lang w:val="es-ES_tradnl"/>
    </w:rPr>
  </w:style>
  <w:style w:type="paragraph" w:styleId="TOC1">
    <w:name w:val="toc 1"/>
    <w:basedOn w:val="Normal"/>
    <w:next w:val="Normal"/>
    <w:autoRedefine/>
    <w:uiPriority w:val="39"/>
    <w:qFormat/>
    <w:rsid w:val="004F05DB"/>
    <w:pPr>
      <w:widowControl w:val="0"/>
      <w:tabs>
        <w:tab w:val="right" w:leader="dot" w:pos="9062"/>
      </w:tabs>
      <w:spacing w:before="80" w:after="80" w:line="264" w:lineRule="auto"/>
      <w:ind w:firstLine="709"/>
      <w:outlineLvl w:val="2"/>
    </w:pPr>
    <w:rPr>
      <w:rFonts w:asciiTheme="majorHAnsi" w:eastAsia="Batang" w:hAnsiTheme="majorHAnsi" w:cstheme="majorHAnsi"/>
      <w:b/>
      <w:bCs/>
      <w:iCs/>
      <w:noProof/>
      <w:kern w:val="3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
    <w:rsid w:val="0005772F"/>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rPr>
      <w:szCs w:val="24"/>
    </w:rPr>
  </w:style>
  <w:style w:type="paragraph" w:customStyle="1" w:styleId="Style17">
    <w:name w:val="Style 17"/>
    <w:basedOn w:val="Normal"/>
    <w:rsid w:val="0005772F"/>
    <w:pPr>
      <w:widowControl w:val="0"/>
      <w:autoSpaceDE w:val="0"/>
      <w:autoSpaceDN w:val="0"/>
      <w:spacing w:line="264" w:lineRule="exact"/>
      <w:ind w:left="576" w:hanging="360"/>
    </w:pPr>
    <w:rPr>
      <w:szCs w:val="24"/>
    </w:rPr>
  </w:style>
  <w:style w:type="paragraph" w:customStyle="1" w:styleId="Style20">
    <w:name w:val="Style 20"/>
    <w:basedOn w:val="Normal"/>
    <w:rsid w:val="0005772F"/>
    <w:pPr>
      <w:widowControl w:val="0"/>
      <w:autoSpaceDE w:val="0"/>
      <w:autoSpaceDN w:val="0"/>
      <w:spacing w:before="144" w:after="360" w:line="264" w:lineRule="exac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pPr>
    <w:rPr>
      <w:szCs w:val="24"/>
    </w:rPr>
  </w:style>
  <w:style w:type="paragraph" w:styleId="ListBullet">
    <w:name w:val="List Bullet"/>
    <w:basedOn w:val="Normal"/>
    <w:autoRedefine/>
    <w:unhideWhenUsed/>
    <w:rsid w:val="0005772F"/>
    <w:pPr>
      <w:tabs>
        <w:tab w:val="num" w:pos="360"/>
      </w:tabs>
      <w:ind w:left="360" w:hanging="360"/>
    </w:pPr>
    <w:rPr>
      <w:sz w:val="20"/>
    </w:rPr>
  </w:style>
  <w:style w:type="paragraph" w:styleId="List2">
    <w:name w:val="List 2"/>
    <w:basedOn w:val="Normal"/>
    <w:unhideWhenUsed/>
    <w:rsid w:val="0005772F"/>
    <w:pPr>
      <w:ind w:left="720" w:hanging="360"/>
    </w:pPr>
    <w:rPr>
      <w:szCs w:val="24"/>
    </w:rPr>
  </w:style>
  <w:style w:type="paragraph" w:styleId="List3">
    <w:name w:val="List 3"/>
    <w:basedOn w:val="Normal"/>
    <w:unhideWhenUsed/>
    <w:rsid w:val="0005772F"/>
    <w:pPr>
      <w:ind w:left="1080" w:hanging="360"/>
    </w:pPr>
    <w:rPr>
      <w:szCs w:val="24"/>
    </w:r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rPr>
      <w:szCs w:val="24"/>
    </w:rPr>
  </w:style>
  <w:style w:type="paragraph" w:styleId="ListContinue3">
    <w:name w:val="List Continue 3"/>
    <w:basedOn w:val="Normal"/>
    <w:unhideWhenUsed/>
    <w:rsid w:val="0005772F"/>
    <w:pPr>
      <w:spacing w:after="120"/>
      <w:ind w:left="1080"/>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rPr>
      <w:szCs w:val="24"/>
    </w:rPr>
  </w:style>
  <w:style w:type="paragraph" w:customStyle="1" w:styleId="ShortReturnAddress">
    <w:name w:val="Short Return Address"/>
    <w:basedOn w:val="Normal"/>
    <w:rsid w:val="0005772F"/>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C834E5"/>
    <w:rPr>
      <w:rFonts w:ascii="Times New Roman" w:hAnsi="Times New Roman" w:cs="Times New Roman" w:hint="default"/>
      <w:b w:val="0"/>
      <w:bCs w:val="0"/>
      <w:i w:val="0"/>
      <w:iCs w:val="0"/>
      <w:color w:val="000000"/>
      <w:sz w:val="22"/>
      <w:szCs w:val="22"/>
    </w:rPr>
  </w:style>
  <w:style w:type="table" w:styleId="TableGrid">
    <w:name w:val="Table Grid"/>
    <w:basedOn w:val="TableNormal"/>
    <w:uiPriority w:val="59"/>
    <w:rsid w:val="00777EED"/>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ayoutTable1">
    <w:name w:val="Layout Table1"/>
    <w:basedOn w:val="TableNormal"/>
    <w:next w:val="TableGrid"/>
    <w:uiPriority w:val="39"/>
    <w:rsid w:val="00777EED"/>
    <w:pPr>
      <w:keepLines/>
      <w:spacing w:after="0" w:line="260" w:lineRule="atLeast"/>
    </w:pPr>
    <w:rPr>
      <w:rFonts w:ascii="Calibri" w:eastAsia="Calibri" w:hAnsi="Calibri" w:cs="Times New Roman"/>
      <w:kern w:val="12"/>
      <w:sz w:val="19"/>
      <w:lang w:val="en-US"/>
    </w:rPr>
    <w:tblPr>
      <w:tblInd w:w="0" w:type="dxa"/>
      <w:tblCellMar>
        <w:top w:w="0" w:type="dxa"/>
        <w:left w:w="0" w:type="dxa"/>
        <w:bottom w:w="0" w:type="dxa"/>
        <w:right w:w="0" w:type="dxa"/>
      </w:tblCellMar>
    </w:tblPr>
    <w:tblStylePr w:type="firstCol">
      <w:pPr>
        <w:wordWrap/>
        <w:ind w:leftChars="0" w:left="0"/>
      </w:pPr>
    </w:tblStylePr>
  </w:style>
  <w:style w:type="paragraph" w:customStyle="1" w:styleId="GDTDoanvan">
    <w:name w:val="GDT_Doan van"/>
    <w:basedOn w:val="Normal"/>
    <w:link w:val="GDTDoanvanChar"/>
    <w:qFormat/>
    <w:rsid w:val="00777EED"/>
    <w:pPr>
      <w:spacing w:before="60" w:after="60" w:line="288" w:lineRule="auto"/>
      <w:ind w:firstLine="720"/>
      <w:jc w:val="both"/>
    </w:pPr>
    <w:rPr>
      <w:rFonts w:ascii="Times New Roman" w:eastAsia="Calibri" w:hAnsi="Times New Roman"/>
      <w:szCs w:val="20"/>
      <w:lang w:val="x-none" w:eastAsia="x-none"/>
    </w:rPr>
  </w:style>
  <w:style w:type="character" w:customStyle="1" w:styleId="GDTDoanvanChar">
    <w:name w:val="GDT_Doan van Char"/>
    <w:link w:val="GDTDoanvan"/>
    <w:locked/>
    <w:rsid w:val="00777EED"/>
    <w:rPr>
      <w:rFonts w:eastAsia="Calibri" w:cs="Times New Roman"/>
      <w:szCs w:val="20"/>
      <w:lang w:val="x-none" w:eastAsia="x-none"/>
    </w:rPr>
  </w:style>
  <w:style w:type="character" w:customStyle="1" w:styleId="fontstyle21">
    <w:name w:val="fontstyle21"/>
    <w:basedOn w:val="DefaultParagraphFont"/>
    <w:rsid w:val="003E492B"/>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D07049"/>
    <w:pPr>
      <w:widowControl w:val="0"/>
      <w:autoSpaceDE w:val="0"/>
      <w:autoSpaceDN w:val="0"/>
    </w:pPr>
    <w:rPr>
      <w:rFonts w:ascii="Times New Roman" w:hAnsi="Times New Roman"/>
      <w:sz w:val="22"/>
      <w:szCs w:val="22"/>
      <w:lang w:val="vi"/>
    </w:rPr>
  </w:style>
  <w:style w:type="character" w:customStyle="1" w:styleId="fontstyle31">
    <w:name w:val="fontstyle31"/>
    <w:basedOn w:val="DefaultParagraphFont"/>
    <w:rsid w:val="004449D7"/>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4449D7"/>
    <w:rPr>
      <w:rFonts w:ascii=".VnTime" w:hAnsi=".VnTime" w:hint="default"/>
      <w:b w:val="0"/>
      <w:bCs w:val="0"/>
      <w:i w:val="0"/>
      <w:iCs w:val="0"/>
      <w:color w:val="000000"/>
      <w:sz w:val="24"/>
      <w:szCs w:val="24"/>
    </w:rPr>
  </w:style>
  <w:style w:type="character" w:customStyle="1" w:styleId="fontstyle51">
    <w:name w:val="fontstyle51"/>
    <w:basedOn w:val="DefaultParagraphFont"/>
    <w:rsid w:val="004449D7"/>
    <w:rPr>
      <w:rFonts w:ascii="Franklin Gothic Heavy" w:hAnsi="Franklin Gothic Heavy" w:hint="default"/>
      <w:b w:val="0"/>
      <w:bCs w:val="0"/>
      <w:i w:val="0"/>
      <w:iCs w:val="0"/>
      <w:color w:val="000000"/>
      <w:sz w:val="36"/>
      <w:szCs w:val="36"/>
    </w:rPr>
  </w:style>
  <w:style w:type="character" w:customStyle="1" w:styleId="fontstyle61">
    <w:name w:val="fontstyle61"/>
    <w:basedOn w:val="DefaultParagraphFont"/>
    <w:rsid w:val="004449D7"/>
    <w:rPr>
      <w:rFonts w:ascii="Calibri" w:hAnsi="Calibri" w:cs="Calibri" w:hint="default"/>
      <w:b/>
      <w:bCs/>
      <w:i w:val="0"/>
      <w:iCs w:val="0"/>
      <w:color w:val="000000"/>
      <w:sz w:val="36"/>
      <w:szCs w:val="36"/>
    </w:rPr>
  </w:style>
  <w:style w:type="character" w:customStyle="1" w:styleId="fontstyle71">
    <w:name w:val="fontstyle71"/>
    <w:basedOn w:val="DefaultParagraphFont"/>
    <w:rsid w:val="004449D7"/>
    <w:rPr>
      <w:rFonts w:ascii="Symbol" w:hAnsi="Symbol" w:hint="default"/>
      <w:b w:val="0"/>
      <w:bCs w:val="0"/>
      <w:i w:val="0"/>
      <w:iCs w:val="0"/>
      <w:color w:val="000000"/>
      <w:sz w:val="26"/>
      <w:szCs w:val="26"/>
    </w:rPr>
  </w:style>
  <w:style w:type="paragraph" w:styleId="TOCHeading">
    <w:name w:val="TOC Heading"/>
    <w:basedOn w:val="Heading1"/>
    <w:next w:val="Normal"/>
    <w:uiPriority w:val="39"/>
    <w:unhideWhenUsed/>
    <w:qFormat/>
    <w:rsid w:val="004449D7"/>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character" w:styleId="Strong">
    <w:name w:val="Strong"/>
    <w:basedOn w:val="DefaultParagraphFont"/>
    <w:uiPriority w:val="22"/>
    <w:qFormat/>
    <w:rsid w:val="004449D7"/>
    <w:rPr>
      <w:b/>
      <w:bCs/>
    </w:rPr>
  </w:style>
  <w:style w:type="character" w:customStyle="1" w:styleId="t286pc">
    <w:name w:val="t286pc"/>
    <w:basedOn w:val="DefaultParagraphFont"/>
    <w:rsid w:val="004449D7"/>
  </w:style>
  <w:style w:type="character" w:customStyle="1" w:styleId="dtet0b">
    <w:name w:val="dtet0b"/>
    <w:basedOn w:val="DefaultParagraphFont"/>
    <w:rsid w:val="004449D7"/>
  </w:style>
  <w:style w:type="character" w:customStyle="1" w:styleId="vkekvd">
    <w:name w:val="vkekvd"/>
    <w:basedOn w:val="DefaultParagraphFont"/>
    <w:rsid w:val="004449D7"/>
  </w:style>
  <w:style w:type="character" w:customStyle="1" w:styleId="text">
    <w:name w:val="text"/>
    <w:basedOn w:val="DefaultParagraphFont"/>
    <w:rsid w:val="004449D7"/>
  </w:style>
  <w:style w:type="character" w:customStyle="1" w:styleId="card-send-timesendtime">
    <w:name w:val="card-send-time__sendtime"/>
    <w:basedOn w:val="DefaultParagraphFont"/>
    <w:rsid w:val="004449D7"/>
  </w:style>
  <w:style w:type="character" w:customStyle="1" w:styleId="emoji-sizer">
    <w:name w:val="emoji-sizer"/>
    <w:basedOn w:val="DefaultParagraphFont"/>
    <w:rsid w:val="0044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08667">
      <w:bodyDiv w:val="1"/>
      <w:marLeft w:val="0"/>
      <w:marRight w:val="0"/>
      <w:marTop w:val="0"/>
      <w:marBottom w:val="0"/>
      <w:divBdr>
        <w:top w:val="none" w:sz="0" w:space="0" w:color="auto"/>
        <w:left w:val="none" w:sz="0" w:space="0" w:color="auto"/>
        <w:bottom w:val="none" w:sz="0" w:space="0" w:color="auto"/>
        <w:right w:val="none" w:sz="0" w:space="0" w:color="auto"/>
      </w:divBdr>
    </w:div>
    <w:div w:id="25798188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81191871">
      <w:bodyDiv w:val="1"/>
      <w:marLeft w:val="0"/>
      <w:marRight w:val="0"/>
      <w:marTop w:val="0"/>
      <w:marBottom w:val="0"/>
      <w:divBdr>
        <w:top w:val="none" w:sz="0" w:space="0" w:color="auto"/>
        <w:left w:val="none" w:sz="0" w:space="0" w:color="auto"/>
        <w:bottom w:val="none" w:sz="0" w:space="0" w:color="auto"/>
        <w:right w:val="none" w:sz="0" w:space="0" w:color="auto"/>
      </w:divBdr>
    </w:div>
    <w:div w:id="538591491">
      <w:bodyDiv w:val="1"/>
      <w:marLeft w:val="0"/>
      <w:marRight w:val="0"/>
      <w:marTop w:val="0"/>
      <w:marBottom w:val="0"/>
      <w:divBdr>
        <w:top w:val="none" w:sz="0" w:space="0" w:color="auto"/>
        <w:left w:val="none" w:sz="0" w:space="0" w:color="auto"/>
        <w:bottom w:val="none" w:sz="0" w:space="0" w:color="auto"/>
        <w:right w:val="none" w:sz="0" w:space="0" w:color="auto"/>
      </w:divBdr>
    </w:div>
    <w:div w:id="555359443">
      <w:bodyDiv w:val="1"/>
      <w:marLeft w:val="0"/>
      <w:marRight w:val="0"/>
      <w:marTop w:val="0"/>
      <w:marBottom w:val="0"/>
      <w:divBdr>
        <w:top w:val="none" w:sz="0" w:space="0" w:color="auto"/>
        <w:left w:val="none" w:sz="0" w:space="0" w:color="auto"/>
        <w:bottom w:val="none" w:sz="0" w:space="0" w:color="auto"/>
        <w:right w:val="none" w:sz="0" w:space="0" w:color="auto"/>
      </w:divBdr>
    </w:div>
    <w:div w:id="555749291">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1080394">
      <w:bodyDiv w:val="1"/>
      <w:marLeft w:val="0"/>
      <w:marRight w:val="0"/>
      <w:marTop w:val="0"/>
      <w:marBottom w:val="0"/>
      <w:divBdr>
        <w:top w:val="none" w:sz="0" w:space="0" w:color="auto"/>
        <w:left w:val="none" w:sz="0" w:space="0" w:color="auto"/>
        <w:bottom w:val="none" w:sz="0" w:space="0" w:color="auto"/>
        <w:right w:val="none" w:sz="0" w:space="0" w:color="auto"/>
      </w:divBdr>
    </w:div>
    <w:div w:id="78677820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6771634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44672802">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8556848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2809263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87795194">
      <w:bodyDiv w:val="1"/>
      <w:marLeft w:val="0"/>
      <w:marRight w:val="0"/>
      <w:marTop w:val="0"/>
      <w:marBottom w:val="0"/>
      <w:divBdr>
        <w:top w:val="none" w:sz="0" w:space="0" w:color="auto"/>
        <w:left w:val="none" w:sz="0" w:space="0" w:color="auto"/>
        <w:bottom w:val="none" w:sz="0" w:space="0" w:color="auto"/>
        <w:right w:val="none" w:sz="0" w:space="0" w:color="auto"/>
      </w:divBdr>
    </w:div>
    <w:div w:id="14112754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337373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3728744">
      <w:bodyDiv w:val="1"/>
      <w:marLeft w:val="0"/>
      <w:marRight w:val="0"/>
      <w:marTop w:val="0"/>
      <w:marBottom w:val="0"/>
      <w:divBdr>
        <w:top w:val="none" w:sz="0" w:space="0" w:color="auto"/>
        <w:left w:val="none" w:sz="0" w:space="0" w:color="auto"/>
        <w:bottom w:val="none" w:sz="0" w:space="0" w:color="auto"/>
        <w:right w:val="none" w:sz="0" w:space="0" w:color="auto"/>
      </w:divBdr>
    </w:div>
    <w:div w:id="1679385898">
      <w:bodyDiv w:val="1"/>
      <w:marLeft w:val="0"/>
      <w:marRight w:val="0"/>
      <w:marTop w:val="0"/>
      <w:marBottom w:val="0"/>
      <w:divBdr>
        <w:top w:val="none" w:sz="0" w:space="0" w:color="auto"/>
        <w:left w:val="none" w:sz="0" w:space="0" w:color="auto"/>
        <w:bottom w:val="none" w:sz="0" w:space="0" w:color="auto"/>
        <w:right w:val="none" w:sz="0" w:space="0" w:color="auto"/>
      </w:divBdr>
    </w:div>
    <w:div w:id="1691223420">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86345502">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27440093">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11854233">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3651-62A6-45B3-ACA9-9D2CE943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3</cp:revision>
  <cp:lastPrinted>2025-08-04T12:40:00Z</cp:lastPrinted>
  <dcterms:created xsi:type="dcterms:W3CDTF">2026-03-08T15:36:00Z</dcterms:created>
  <dcterms:modified xsi:type="dcterms:W3CDTF">2026-03-08T15:37:00Z</dcterms:modified>
</cp:coreProperties>
</file>