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A26A" w14:textId="77777777" w:rsidR="00494E0E" w:rsidRPr="00494E0E" w:rsidRDefault="00494E0E" w:rsidP="00494E0E">
      <w:pPr>
        <w:widowControl w:val="0"/>
        <w:jc w:val="center"/>
        <w:outlineLvl w:val="1"/>
        <w:rPr>
          <w:sz w:val="28"/>
          <w:szCs w:val="28"/>
          <w:lang w:val="nl-NL"/>
        </w:rPr>
      </w:pPr>
      <w:r w:rsidRPr="00494E0E">
        <w:rPr>
          <w:b/>
          <w:sz w:val="28"/>
          <w:szCs w:val="28"/>
          <w:lang w:val="nl-NL"/>
        </w:rPr>
        <w:t>Chương V. YÊU CẦU VỀ KỸ THUẬT</w:t>
      </w:r>
    </w:p>
    <w:p w14:paraId="6B5078F9" w14:textId="77777777" w:rsidR="00494E0E" w:rsidRPr="00494E0E" w:rsidRDefault="00494E0E" w:rsidP="00494E0E">
      <w:pPr>
        <w:pStyle w:val="Subtitle"/>
        <w:rPr>
          <w:rFonts w:ascii="Times New Roman" w:hAnsi="Times New Roman" w:cs="Times New Roman"/>
          <w:sz w:val="20"/>
          <w:szCs w:val="32"/>
          <w:lang w:val="nl-NL"/>
        </w:rPr>
      </w:pPr>
    </w:p>
    <w:p w14:paraId="093DD8B4" w14:textId="77777777" w:rsidR="00494E0E" w:rsidRPr="00494E0E" w:rsidRDefault="00494E0E" w:rsidP="00494E0E">
      <w:pPr>
        <w:pStyle w:val="SectionVIHeader0"/>
        <w:widowControl w:val="0"/>
        <w:spacing w:before="0" w:after="0"/>
        <w:ind w:firstLine="709"/>
        <w:jc w:val="both"/>
        <w:rPr>
          <w:sz w:val="26"/>
          <w:szCs w:val="26"/>
          <w:lang w:val="nl-NL"/>
        </w:rPr>
      </w:pPr>
      <w:r w:rsidRPr="00494E0E">
        <w:rPr>
          <w:sz w:val="26"/>
          <w:szCs w:val="26"/>
          <w:lang w:val="nl-NL"/>
        </w:rPr>
        <w:t>Mục 1. Yêu cầu về kỹ thuật</w:t>
      </w:r>
    </w:p>
    <w:p w14:paraId="24AF28C4" w14:textId="77777777" w:rsidR="00494E0E" w:rsidRPr="00494E0E" w:rsidRDefault="00494E0E" w:rsidP="00494E0E">
      <w:pPr>
        <w:widowControl w:val="0"/>
        <w:ind w:firstLine="709"/>
        <w:rPr>
          <w:b/>
          <w:i/>
          <w:sz w:val="26"/>
          <w:szCs w:val="26"/>
          <w:lang w:val="nl-NL"/>
        </w:rPr>
      </w:pPr>
      <w:r w:rsidRPr="00494E0E">
        <w:rPr>
          <w:b/>
          <w:i/>
          <w:sz w:val="26"/>
          <w:szCs w:val="26"/>
          <w:lang w:val="nl-NL"/>
        </w:rPr>
        <w:t xml:space="preserve">1.1. Giới thiệu chung về </w:t>
      </w:r>
      <w:r w:rsidRPr="00494E0E">
        <w:rPr>
          <w:b/>
          <w:i/>
          <w:sz w:val="26"/>
          <w:szCs w:val="26"/>
        </w:rPr>
        <w:t>dự toán mua sắm</w:t>
      </w:r>
      <w:r w:rsidRPr="00494E0E">
        <w:rPr>
          <w:b/>
          <w:i/>
          <w:sz w:val="26"/>
          <w:szCs w:val="26"/>
          <w:lang w:val="nl-NL"/>
        </w:rPr>
        <w:t>, gói thầu</w:t>
      </w:r>
    </w:p>
    <w:p w14:paraId="6EBBA398" w14:textId="77777777" w:rsidR="00494E0E" w:rsidRPr="00494E0E" w:rsidRDefault="00494E0E" w:rsidP="00494E0E">
      <w:pPr>
        <w:widowControl w:val="0"/>
        <w:tabs>
          <w:tab w:val="right" w:pos="7272"/>
        </w:tabs>
        <w:ind w:firstLine="709"/>
        <w:rPr>
          <w:sz w:val="26"/>
          <w:szCs w:val="26"/>
          <w:lang w:val="nl-NL"/>
        </w:rPr>
      </w:pPr>
      <w:bookmarkStart w:id="0" w:name="_Hlk154743134"/>
      <w:r w:rsidRPr="00494E0E">
        <w:rPr>
          <w:sz w:val="26"/>
          <w:szCs w:val="26"/>
          <w:lang w:val="nl-NL"/>
        </w:rPr>
        <w:t>- Tên dự toán</w:t>
      </w:r>
      <w:r w:rsidRPr="00494E0E">
        <w:rPr>
          <w:sz w:val="26"/>
          <w:szCs w:val="26"/>
        </w:rPr>
        <w:t>: Mua sắm các mặt hàng hóa chất, vật tư xét nghiệm, thiết bị y tế bổ sung lần 2 năm 2026 - 2027 tại Bệnh viện đa khoa Đô Lương.</w:t>
      </w:r>
      <w:r w:rsidRPr="00494E0E">
        <w:rPr>
          <w:sz w:val="26"/>
          <w:szCs w:val="26"/>
          <w:lang w:val="nl-NL"/>
        </w:rPr>
        <w:t xml:space="preserve"> </w:t>
      </w:r>
    </w:p>
    <w:p w14:paraId="2F7FE77F" w14:textId="77777777" w:rsidR="00494E0E" w:rsidRPr="00494E0E" w:rsidRDefault="00494E0E" w:rsidP="00494E0E">
      <w:pPr>
        <w:widowControl w:val="0"/>
        <w:ind w:firstLine="709"/>
        <w:rPr>
          <w:sz w:val="26"/>
          <w:szCs w:val="26"/>
          <w:lang w:val="nl-NL"/>
        </w:rPr>
      </w:pPr>
      <w:r w:rsidRPr="00494E0E">
        <w:rPr>
          <w:sz w:val="26"/>
          <w:szCs w:val="26"/>
          <w:lang w:val="nl-NL"/>
        </w:rPr>
        <w:t xml:space="preserve">- Nguồn vốn: </w:t>
      </w:r>
      <w:r w:rsidRPr="00494E0E">
        <w:rPr>
          <w:sz w:val="26"/>
          <w:szCs w:val="26"/>
        </w:rPr>
        <w:t>Nguồn thu từ dịch vụ khám chữa bệnh, bảo hiểm y tế và các nguồn thu hợp pháp khác của Bệnh viện đa khoa Đô Lương.</w:t>
      </w:r>
    </w:p>
    <w:p w14:paraId="58E0AE8E" w14:textId="77777777" w:rsidR="00494E0E" w:rsidRPr="00494E0E" w:rsidRDefault="00494E0E" w:rsidP="00494E0E">
      <w:pPr>
        <w:widowControl w:val="0"/>
        <w:ind w:firstLine="709"/>
        <w:rPr>
          <w:sz w:val="26"/>
          <w:szCs w:val="26"/>
        </w:rPr>
      </w:pPr>
      <w:r w:rsidRPr="00494E0E">
        <w:rPr>
          <w:sz w:val="26"/>
          <w:szCs w:val="26"/>
          <w:lang w:val="nl-NL"/>
        </w:rPr>
        <w:t xml:space="preserve">- Chủ đầu tư: </w:t>
      </w:r>
      <w:r w:rsidRPr="00494E0E">
        <w:rPr>
          <w:sz w:val="26"/>
          <w:szCs w:val="26"/>
        </w:rPr>
        <w:t>Bệnh viện đa khoa Đô Lương</w:t>
      </w:r>
      <w:r w:rsidRPr="00494E0E">
        <w:rPr>
          <w:sz w:val="26"/>
          <w:szCs w:val="26"/>
          <w:lang w:val="nl-NL"/>
        </w:rPr>
        <w:t>.</w:t>
      </w:r>
    </w:p>
    <w:p w14:paraId="3E955900" w14:textId="77777777" w:rsidR="00494E0E" w:rsidRPr="00494E0E" w:rsidRDefault="00494E0E" w:rsidP="00494E0E">
      <w:pPr>
        <w:widowControl w:val="0"/>
        <w:ind w:firstLine="709"/>
        <w:rPr>
          <w:sz w:val="26"/>
          <w:szCs w:val="26"/>
          <w:lang w:val="nl-NL"/>
        </w:rPr>
      </w:pPr>
      <w:r w:rsidRPr="00494E0E">
        <w:rPr>
          <w:sz w:val="26"/>
          <w:szCs w:val="26"/>
          <w:lang w:val="nl-NL"/>
        </w:rPr>
        <w:t xml:space="preserve">- Tên gói thầu: </w:t>
      </w:r>
      <w:r w:rsidRPr="00494E0E">
        <w:rPr>
          <w:sz w:val="26"/>
          <w:szCs w:val="26"/>
        </w:rPr>
        <w:t>Mua sắm các mặt hàng hóa chất, vật tư xét nghiệm, thiết bị y tế bổ sung lần 2 năm 2026 - 2027 tại Bệnh viện đa khoa Đô Lương</w:t>
      </w:r>
    </w:p>
    <w:p w14:paraId="02841F8F" w14:textId="77777777" w:rsidR="00494E0E" w:rsidRPr="00494E0E" w:rsidRDefault="00494E0E" w:rsidP="00494E0E">
      <w:pPr>
        <w:widowControl w:val="0"/>
        <w:ind w:firstLine="709"/>
        <w:rPr>
          <w:sz w:val="26"/>
          <w:szCs w:val="26"/>
          <w:lang w:val="nl-NL"/>
        </w:rPr>
      </w:pPr>
      <w:r w:rsidRPr="00494E0E">
        <w:rPr>
          <w:sz w:val="26"/>
          <w:szCs w:val="26"/>
          <w:lang w:val="nl-NL"/>
        </w:rPr>
        <w:t>- Giá gói thầu: 9.995.058.190 đồng</w:t>
      </w:r>
    </w:p>
    <w:p w14:paraId="21BB5A29" w14:textId="77777777" w:rsidR="00494E0E" w:rsidRPr="00494E0E" w:rsidRDefault="00494E0E" w:rsidP="00494E0E">
      <w:pPr>
        <w:widowControl w:val="0"/>
        <w:ind w:firstLine="709"/>
        <w:rPr>
          <w:sz w:val="26"/>
          <w:szCs w:val="26"/>
          <w:lang w:val="nl-NL"/>
        </w:rPr>
      </w:pPr>
      <w:r w:rsidRPr="00494E0E">
        <w:rPr>
          <w:sz w:val="26"/>
          <w:szCs w:val="26"/>
          <w:lang w:val="nl-NL"/>
        </w:rPr>
        <w:t>- Hình thức lựa chọn nhà thầu: Đấu thầu rộng rãi, trong nước, qua mạng đầu thầu quốc gia</w:t>
      </w:r>
    </w:p>
    <w:p w14:paraId="2B7EACFE" w14:textId="77777777" w:rsidR="00494E0E" w:rsidRPr="00494E0E" w:rsidRDefault="00494E0E" w:rsidP="00494E0E">
      <w:pPr>
        <w:widowControl w:val="0"/>
        <w:ind w:firstLine="709"/>
        <w:rPr>
          <w:sz w:val="26"/>
          <w:szCs w:val="26"/>
          <w:lang w:val="nl-NL"/>
        </w:rPr>
      </w:pPr>
      <w:r w:rsidRPr="00494E0E">
        <w:rPr>
          <w:sz w:val="26"/>
          <w:szCs w:val="26"/>
          <w:lang w:val="nl-NL"/>
        </w:rPr>
        <w:t>- Phương thức lựa chọn nhà thầu: Một giai đoạn một túi hồ sơ.</w:t>
      </w:r>
    </w:p>
    <w:p w14:paraId="35BF4B70" w14:textId="77777777" w:rsidR="00494E0E" w:rsidRPr="00494E0E" w:rsidRDefault="00494E0E" w:rsidP="00494E0E">
      <w:pPr>
        <w:widowControl w:val="0"/>
        <w:ind w:firstLine="709"/>
        <w:rPr>
          <w:sz w:val="26"/>
          <w:szCs w:val="26"/>
          <w:lang w:val="nl-NL"/>
        </w:rPr>
      </w:pPr>
      <w:r w:rsidRPr="00494E0E">
        <w:rPr>
          <w:sz w:val="26"/>
          <w:szCs w:val="26"/>
          <w:lang w:val="nl-NL"/>
        </w:rPr>
        <w:t>- Thời gian tổ chức lựa chọn nhà thầu: 90 ngày</w:t>
      </w:r>
    </w:p>
    <w:p w14:paraId="06BDE640" w14:textId="77777777" w:rsidR="00494E0E" w:rsidRPr="00494E0E" w:rsidRDefault="00494E0E" w:rsidP="00494E0E">
      <w:pPr>
        <w:widowControl w:val="0"/>
        <w:ind w:firstLine="709"/>
        <w:rPr>
          <w:sz w:val="26"/>
          <w:szCs w:val="26"/>
          <w:lang w:val="nl-NL"/>
        </w:rPr>
      </w:pPr>
      <w:r w:rsidRPr="00494E0E">
        <w:rPr>
          <w:sz w:val="26"/>
          <w:szCs w:val="26"/>
          <w:lang w:val="nl-NL"/>
        </w:rPr>
        <w:t>- Thời gian bắt đầu tổ chức lựa chọn nhà thầu: Quý I, 2026</w:t>
      </w:r>
    </w:p>
    <w:p w14:paraId="3E36E191" w14:textId="77777777" w:rsidR="00494E0E" w:rsidRPr="00494E0E" w:rsidRDefault="00494E0E" w:rsidP="00494E0E">
      <w:pPr>
        <w:widowControl w:val="0"/>
        <w:ind w:firstLine="709"/>
        <w:rPr>
          <w:sz w:val="26"/>
          <w:szCs w:val="26"/>
          <w:lang w:val="nl-NL"/>
        </w:rPr>
      </w:pPr>
      <w:r w:rsidRPr="00494E0E">
        <w:rPr>
          <w:sz w:val="26"/>
          <w:szCs w:val="26"/>
          <w:lang w:val="nl-NL"/>
        </w:rPr>
        <w:t>- Loại hợp đồng: Theo đơn giá cố định.</w:t>
      </w:r>
    </w:p>
    <w:p w14:paraId="5A7859FB" w14:textId="77777777" w:rsidR="00494E0E" w:rsidRPr="00494E0E" w:rsidRDefault="00494E0E" w:rsidP="00494E0E">
      <w:pPr>
        <w:widowControl w:val="0"/>
        <w:ind w:firstLine="709"/>
        <w:rPr>
          <w:sz w:val="26"/>
          <w:szCs w:val="26"/>
          <w:lang w:val="nl-NL"/>
        </w:rPr>
      </w:pPr>
      <w:r w:rsidRPr="00494E0E">
        <w:rPr>
          <w:sz w:val="26"/>
          <w:szCs w:val="26"/>
          <w:lang w:val="nl-NL"/>
        </w:rPr>
        <w:t>- Thời gian thực hiện gói thầu: 24 tháng</w:t>
      </w:r>
      <w:r w:rsidRPr="00494E0E">
        <w:rPr>
          <w:i/>
          <w:sz w:val="26"/>
          <w:szCs w:val="26"/>
          <w:lang w:val="nl-NL"/>
        </w:rPr>
        <w:t>.</w:t>
      </w:r>
    </w:p>
    <w:p w14:paraId="5620D803" w14:textId="77777777" w:rsidR="00494E0E" w:rsidRPr="00494E0E" w:rsidRDefault="00494E0E" w:rsidP="00494E0E">
      <w:pPr>
        <w:widowControl w:val="0"/>
        <w:ind w:firstLine="709"/>
        <w:rPr>
          <w:spacing w:val="2"/>
          <w:sz w:val="26"/>
          <w:szCs w:val="26"/>
          <w:lang w:val="nl-NL"/>
        </w:rPr>
      </w:pPr>
      <w:r w:rsidRPr="00494E0E">
        <w:rPr>
          <w:sz w:val="26"/>
          <w:szCs w:val="26"/>
          <w:lang w:val="nl-NL"/>
        </w:rPr>
        <w:t>- Tùy chọn mua thêm: Không áp dụng</w:t>
      </w:r>
    </w:p>
    <w:bookmarkEnd w:id="0"/>
    <w:p w14:paraId="450BBF29" w14:textId="77777777" w:rsidR="00494E0E" w:rsidRPr="00494E0E" w:rsidRDefault="00494E0E" w:rsidP="00494E0E">
      <w:pPr>
        <w:widowControl w:val="0"/>
        <w:ind w:firstLine="709"/>
        <w:rPr>
          <w:b/>
          <w:i/>
          <w:sz w:val="26"/>
          <w:szCs w:val="26"/>
          <w:lang w:val="nl-NL"/>
        </w:rPr>
      </w:pPr>
      <w:r w:rsidRPr="00494E0E">
        <w:rPr>
          <w:b/>
          <w:i/>
          <w:sz w:val="26"/>
          <w:szCs w:val="26"/>
          <w:lang w:val="nl-NL"/>
        </w:rPr>
        <w:t>1.2. Yêu cầu về kỹ thuật</w:t>
      </w:r>
    </w:p>
    <w:p w14:paraId="6EB15A17" w14:textId="77777777" w:rsidR="00494E0E" w:rsidRPr="00494E0E" w:rsidRDefault="00494E0E" w:rsidP="00494E0E">
      <w:pPr>
        <w:ind w:right="43" w:firstLine="709"/>
        <w:rPr>
          <w:b/>
          <w:i/>
          <w:sz w:val="26"/>
          <w:szCs w:val="26"/>
        </w:rPr>
      </w:pPr>
      <w:r w:rsidRPr="00494E0E">
        <w:rPr>
          <w:b/>
          <w:i/>
          <w:sz w:val="26"/>
          <w:szCs w:val="26"/>
        </w:rPr>
        <w:t>1.2.1. Yêu cầu chung</w:t>
      </w:r>
    </w:p>
    <w:p w14:paraId="24DA0829" w14:textId="77777777" w:rsidR="00494E0E" w:rsidRPr="00494E0E" w:rsidRDefault="00494E0E" w:rsidP="00494E0E">
      <w:pPr>
        <w:ind w:firstLine="709"/>
        <w:rPr>
          <w:bCs/>
          <w:sz w:val="26"/>
          <w:szCs w:val="26"/>
        </w:rPr>
      </w:pPr>
      <w:r w:rsidRPr="00494E0E">
        <w:rPr>
          <w:bCs/>
          <w:sz w:val="26"/>
          <w:szCs w:val="26"/>
        </w:rPr>
        <w:t>- Nhà thầu tham gia dự thầu phải chào đúng và đủ chủng loại, khối lượng hàng hoá theo phần lô tham dự nêu tại bảng Phạm vi cung cấp thuộc Mẫu số 01 Chương IV.</w:t>
      </w:r>
    </w:p>
    <w:p w14:paraId="5B77E4A2" w14:textId="77777777" w:rsidR="00494E0E" w:rsidRPr="00494E0E" w:rsidRDefault="00494E0E" w:rsidP="00494E0E">
      <w:pPr>
        <w:ind w:firstLine="709"/>
        <w:rPr>
          <w:bCs/>
          <w:iCs/>
          <w:sz w:val="26"/>
          <w:szCs w:val="26"/>
        </w:rPr>
      </w:pPr>
      <w:r w:rsidRPr="00494E0E">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xuất xứ. Đơn vị phải chào đầy đủ và riêng biệt thiết bị/hệ thống chính và các phụ kiện, lựa chọn nâng cấp (options) đảm bảo đáp ứng yêu cầu về cấu hình, thông số kỹ thuật</w:t>
      </w:r>
    </w:p>
    <w:p w14:paraId="218B0F98" w14:textId="77777777" w:rsidR="00494E0E" w:rsidRPr="00494E0E" w:rsidRDefault="00494E0E" w:rsidP="00494E0E">
      <w:pPr>
        <w:ind w:firstLine="709"/>
        <w:rPr>
          <w:bCs/>
          <w:sz w:val="26"/>
          <w:szCs w:val="26"/>
        </w:rPr>
      </w:pPr>
      <w:r w:rsidRPr="00494E0E">
        <w:rPr>
          <w:bCs/>
          <w:sz w:val="26"/>
          <w:szCs w:val="26"/>
        </w:rPr>
        <w:t>- Hàng hóa mới 100%, chưa sử dụng, các kiện hàng nguyên trước khi giao nhận đều phải còn nguyên đai, nguyên kiện</w:t>
      </w:r>
    </w:p>
    <w:p w14:paraId="6EE1ED8B" w14:textId="77777777" w:rsidR="00494E0E" w:rsidRPr="00494E0E" w:rsidRDefault="00494E0E" w:rsidP="00494E0E">
      <w:pPr>
        <w:ind w:firstLine="709"/>
        <w:rPr>
          <w:b/>
          <w:i/>
          <w:sz w:val="26"/>
          <w:szCs w:val="26"/>
          <w:lang w:val="nl-NL"/>
        </w:rPr>
      </w:pPr>
      <w:r w:rsidRPr="00494E0E">
        <w:rPr>
          <w:b/>
          <w:i/>
          <w:sz w:val="26"/>
          <w:szCs w:val="26"/>
          <w:lang w:val="nl-NL"/>
        </w:rPr>
        <w:t xml:space="preserve">1.2.2 Yêu cầu kỹ thuật cụ thể </w:t>
      </w:r>
    </w:p>
    <w:p w14:paraId="6C62D798" w14:textId="77777777" w:rsidR="00494E0E" w:rsidRPr="00494E0E" w:rsidRDefault="00494E0E" w:rsidP="00494E0E">
      <w:pPr>
        <w:ind w:firstLine="709"/>
        <w:rPr>
          <w:bCs/>
          <w:sz w:val="26"/>
          <w:szCs w:val="26"/>
        </w:rPr>
        <w:sectPr w:rsidR="00494E0E" w:rsidRPr="00494E0E" w:rsidSect="00494E0E">
          <w:footnotePr>
            <w:numRestart w:val="eachPage"/>
          </w:footnotePr>
          <w:endnotePr>
            <w:numFmt w:val="decimal"/>
          </w:endnotePr>
          <w:type w:val="continuous"/>
          <w:pgSz w:w="16838" w:h="11906" w:orient="landscape" w:code="9"/>
          <w:pgMar w:top="1134" w:right="1134" w:bottom="1134" w:left="1134" w:header="284" w:footer="0" w:gutter="0"/>
          <w:cols w:space="720"/>
          <w:noEndnote/>
          <w:docGrid w:linePitch="381"/>
        </w:sectPr>
      </w:pPr>
      <w:r w:rsidRPr="00494E0E">
        <w:rPr>
          <w:bCs/>
          <w:sz w:val="26"/>
          <w:szCs w:val="26"/>
        </w:rPr>
        <w:t xml:space="preserve">-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w:t>
      </w:r>
      <w:r w:rsidRPr="00494E0E">
        <w:rPr>
          <w:bCs/>
          <w:sz w:val="26"/>
          <w:szCs w:val="26"/>
        </w:rPr>
        <w:lastRenderedPageBreak/>
        <w:t xml:space="preserve">sử dụng là tương đương với các thiết bị đã nêu trên). Trường hợp chào tính năng, thông số kỹ thuật tương đương thì nhà thầu phải có diễn giải và cung cấp tài liệu chứng minh sự tương đương đó. </w:t>
      </w:r>
    </w:p>
    <w:p w14:paraId="26F5C3DA" w14:textId="77777777" w:rsidR="00494E0E" w:rsidRPr="00494E0E" w:rsidRDefault="00494E0E" w:rsidP="00494E0E">
      <w:pPr>
        <w:ind w:firstLine="709"/>
        <w:rPr>
          <w:b/>
          <w:i/>
          <w:sz w:val="26"/>
          <w:szCs w:val="26"/>
          <w:lang w:val="nl-NL"/>
        </w:rPr>
      </w:pPr>
    </w:p>
    <w:tbl>
      <w:tblPr>
        <w:tblStyle w:val="TableGrid"/>
        <w:tblW w:w="15163" w:type="dxa"/>
        <w:tblLayout w:type="fixed"/>
        <w:tblLook w:val="04A0" w:firstRow="1" w:lastRow="0" w:firstColumn="1" w:lastColumn="0" w:noHBand="0" w:noVBand="1"/>
      </w:tblPr>
      <w:tblGrid>
        <w:gridCol w:w="708"/>
        <w:gridCol w:w="2455"/>
        <w:gridCol w:w="10440"/>
        <w:gridCol w:w="1560"/>
      </w:tblGrid>
      <w:tr w:rsidR="00494E0E" w:rsidRPr="00494E0E" w14:paraId="76541887" w14:textId="77777777" w:rsidTr="001257D0">
        <w:tc>
          <w:tcPr>
            <w:tcW w:w="708" w:type="dxa"/>
            <w:vAlign w:val="center"/>
          </w:tcPr>
          <w:p w14:paraId="3D674FBF" w14:textId="77777777" w:rsidR="00494E0E" w:rsidRPr="00494E0E" w:rsidRDefault="00494E0E" w:rsidP="001257D0">
            <w:pPr>
              <w:jc w:val="center"/>
              <w:rPr>
                <w:b/>
                <w:i/>
                <w:szCs w:val="24"/>
                <w:lang w:val="nl-NL"/>
              </w:rPr>
            </w:pPr>
            <w:r w:rsidRPr="00494E0E">
              <w:rPr>
                <w:b/>
                <w:bCs/>
                <w:szCs w:val="24"/>
              </w:rPr>
              <w:t>STT</w:t>
            </w:r>
          </w:p>
        </w:tc>
        <w:tc>
          <w:tcPr>
            <w:tcW w:w="2455" w:type="dxa"/>
            <w:vAlign w:val="center"/>
          </w:tcPr>
          <w:p w14:paraId="3F6B2C27" w14:textId="77777777" w:rsidR="00494E0E" w:rsidRPr="00494E0E" w:rsidRDefault="00494E0E" w:rsidP="001257D0">
            <w:pPr>
              <w:jc w:val="center"/>
              <w:rPr>
                <w:b/>
                <w:i/>
                <w:szCs w:val="24"/>
                <w:lang w:val="nl-NL"/>
              </w:rPr>
            </w:pPr>
            <w:r w:rsidRPr="00494E0E">
              <w:rPr>
                <w:b/>
                <w:bCs/>
                <w:szCs w:val="24"/>
              </w:rPr>
              <w:t>Tên hàng hóa</w:t>
            </w:r>
          </w:p>
        </w:tc>
        <w:tc>
          <w:tcPr>
            <w:tcW w:w="10440" w:type="dxa"/>
            <w:vAlign w:val="center"/>
          </w:tcPr>
          <w:p w14:paraId="0D899EE0" w14:textId="77777777" w:rsidR="00494E0E" w:rsidRPr="00494E0E" w:rsidRDefault="00494E0E" w:rsidP="001257D0">
            <w:pPr>
              <w:jc w:val="center"/>
              <w:rPr>
                <w:b/>
                <w:i/>
                <w:szCs w:val="24"/>
                <w:lang w:val="nl-NL"/>
              </w:rPr>
            </w:pPr>
            <w:r w:rsidRPr="00494E0E">
              <w:rPr>
                <w:b/>
                <w:bCs/>
                <w:szCs w:val="24"/>
              </w:rPr>
              <w:t>Thông số kĩ thuật</w:t>
            </w:r>
          </w:p>
        </w:tc>
        <w:tc>
          <w:tcPr>
            <w:tcW w:w="1560" w:type="dxa"/>
            <w:vAlign w:val="center"/>
          </w:tcPr>
          <w:p w14:paraId="73A0AE85" w14:textId="77777777" w:rsidR="00494E0E" w:rsidRPr="00494E0E" w:rsidRDefault="00494E0E" w:rsidP="001257D0">
            <w:pPr>
              <w:ind w:left="1145" w:hanging="1145"/>
              <w:jc w:val="center"/>
              <w:rPr>
                <w:b/>
                <w:i/>
                <w:szCs w:val="24"/>
                <w:lang w:val="nl-NL"/>
              </w:rPr>
            </w:pPr>
            <w:r w:rsidRPr="00494E0E">
              <w:rPr>
                <w:b/>
                <w:bCs/>
                <w:szCs w:val="24"/>
              </w:rPr>
              <w:t>Quy cách</w:t>
            </w:r>
          </w:p>
        </w:tc>
      </w:tr>
      <w:tr w:rsidR="00494E0E" w:rsidRPr="00494E0E" w14:paraId="157CC6AD" w14:textId="77777777" w:rsidTr="001257D0">
        <w:tc>
          <w:tcPr>
            <w:tcW w:w="708" w:type="dxa"/>
            <w:vAlign w:val="center"/>
          </w:tcPr>
          <w:p w14:paraId="133DE8C2" w14:textId="77777777" w:rsidR="00494E0E" w:rsidRPr="00494E0E" w:rsidRDefault="00494E0E" w:rsidP="001257D0">
            <w:pPr>
              <w:rPr>
                <w:b/>
                <w:i/>
                <w:szCs w:val="24"/>
                <w:lang w:val="nl-NL"/>
              </w:rPr>
            </w:pPr>
            <w:r w:rsidRPr="00494E0E">
              <w:rPr>
                <w:szCs w:val="24"/>
              </w:rPr>
              <w:t>1</w:t>
            </w:r>
          </w:p>
        </w:tc>
        <w:tc>
          <w:tcPr>
            <w:tcW w:w="2455" w:type="dxa"/>
            <w:vAlign w:val="center"/>
          </w:tcPr>
          <w:p w14:paraId="49171BBD" w14:textId="77777777" w:rsidR="00494E0E" w:rsidRPr="00494E0E" w:rsidRDefault="00494E0E" w:rsidP="001257D0">
            <w:pPr>
              <w:jc w:val="center"/>
              <w:rPr>
                <w:b/>
                <w:i/>
                <w:szCs w:val="24"/>
                <w:lang w:val="nl-NL"/>
              </w:rPr>
            </w:pPr>
            <w:r w:rsidRPr="00494E0E">
              <w:rPr>
                <w:color w:val="000000"/>
                <w:szCs w:val="24"/>
              </w:rPr>
              <w:t>Dụng cụ giúp cố định lưới thoát vị nội soi</w:t>
            </w:r>
          </w:p>
        </w:tc>
        <w:tc>
          <w:tcPr>
            <w:tcW w:w="10440" w:type="dxa"/>
          </w:tcPr>
          <w:p w14:paraId="16900385" w14:textId="77777777" w:rsidR="00494E0E" w:rsidRPr="00494E0E" w:rsidRDefault="00494E0E" w:rsidP="001257D0">
            <w:pPr>
              <w:rPr>
                <w:b/>
                <w:i/>
                <w:szCs w:val="24"/>
                <w:lang w:val="nl-NL"/>
              </w:rPr>
            </w:pPr>
            <w:r w:rsidRPr="00494E0E">
              <w:rPr>
                <w:color w:val="000000"/>
                <w:szCs w:val="24"/>
              </w:rPr>
              <w:t xml:space="preserve"> - Chiều dài thân dụng cụ 35,5cm.</w:t>
            </w:r>
            <w:r w:rsidRPr="00494E0E">
              <w:rPr>
                <w:color w:val="000000"/>
                <w:szCs w:val="24"/>
              </w:rPr>
              <w:br/>
              <w:t xml:space="preserve"> - Đường kính thân dụng cụ 5mm.</w:t>
            </w:r>
            <w:r w:rsidRPr="00494E0E">
              <w:rPr>
                <w:color w:val="000000"/>
                <w:szCs w:val="24"/>
              </w:rPr>
              <w:br/>
              <w:t xml:space="preserve"> - Chất liệu ghim bằng titanium.</w:t>
            </w:r>
            <w:r w:rsidRPr="00494E0E">
              <w:rPr>
                <w:color w:val="000000"/>
                <w:szCs w:val="24"/>
              </w:rPr>
              <w:br/>
              <w:t xml:space="preserve"> - Số lượng ghim/dụng cụ: 30.</w:t>
            </w:r>
            <w:r w:rsidRPr="00494E0E">
              <w:rPr>
                <w:color w:val="000000"/>
                <w:szCs w:val="24"/>
              </w:rPr>
              <w:br/>
              <w:t xml:space="preserve"> </w:t>
            </w:r>
          </w:p>
        </w:tc>
        <w:tc>
          <w:tcPr>
            <w:tcW w:w="1560" w:type="dxa"/>
            <w:vAlign w:val="center"/>
          </w:tcPr>
          <w:p w14:paraId="2DE3C156" w14:textId="77777777" w:rsidR="00494E0E" w:rsidRPr="00494E0E" w:rsidRDefault="00494E0E" w:rsidP="001257D0">
            <w:pPr>
              <w:ind w:left="239" w:hanging="239"/>
              <w:jc w:val="center"/>
              <w:rPr>
                <w:b/>
                <w:i/>
                <w:szCs w:val="24"/>
                <w:lang w:val="nl-NL"/>
              </w:rPr>
            </w:pPr>
            <w:r w:rsidRPr="00494E0E">
              <w:rPr>
                <w:color w:val="000000"/>
                <w:szCs w:val="24"/>
              </w:rPr>
              <w:t>Cái</w:t>
            </w:r>
          </w:p>
        </w:tc>
      </w:tr>
      <w:tr w:rsidR="00494E0E" w:rsidRPr="00494E0E" w14:paraId="1E794955" w14:textId="77777777" w:rsidTr="001257D0">
        <w:tc>
          <w:tcPr>
            <w:tcW w:w="708" w:type="dxa"/>
            <w:vAlign w:val="center"/>
          </w:tcPr>
          <w:p w14:paraId="6EDEAACB" w14:textId="77777777" w:rsidR="00494E0E" w:rsidRPr="00494E0E" w:rsidRDefault="00494E0E" w:rsidP="001257D0">
            <w:pPr>
              <w:rPr>
                <w:b/>
                <w:i/>
                <w:szCs w:val="24"/>
                <w:lang w:val="nl-NL"/>
              </w:rPr>
            </w:pPr>
            <w:r w:rsidRPr="00494E0E">
              <w:rPr>
                <w:szCs w:val="24"/>
              </w:rPr>
              <w:t>2</w:t>
            </w:r>
          </w:p>
        </w:tc>
        <w:tc>
          <w:tcPr>
            <w:tcW w:w="2455" w:type="dxa"/>
            <w:vAlign w:val="center"/>
          </w:tcPr>
          <w:p w14:paraId="6F4B26AE" w14:textId="77777777" w:rsidR="00494E0E" w:rsidRPr="00494E0E" w:rsidRDefault="00494E0E" w:rsidP="001257D0">
            <w:pPr>
              <w:jc w:val="center"/>
              <w:rPr>
                <w:b/>
                <w:i/>
                <w:szCs w:val="24"/>
                <w:lang w:val="nl-NL"/>
              </w:rPr>
            </w:pPr>
            <w:r w:rsidRPr="00494E0E">
              <w:rPr>
                <w:color w:val="000000"/>
                <w:szCs w:val="24"/>
              </w:rPr>
              <w:t>Băng chỉ thị tiếp xúc cho gói dụng cụ tiệt khuẩn bằng hơi nước</w:t>
            </w:r>
          </w:p>
        </w:tc>
        <w:tc>
          <w:tcPr>
            <w:tcW w:w="10440" w:type="dxa"/>
          </w:tcPr>
          <w:p w14:paraId="3117C1A5" w14:textId="77777777" w:rsidR="00494E0E" w:rsidRPr="00494E0E" w:rsidRDefault="00494E0E" w:rsidP="001257D0">
            <w:pPr>
              <w:rPr>
                <w:b/>
                <w:i/>
                <w:szCs w:val="24"/>
                <w:lang w:val="nl-NL"/>
              </w:rPr>
            </w:pPr>
            <w:r w:rsidRPr="00494E0E">
              <w:rPr>
                <w:color w:val="000000"/>
                <w:szCs w:val="24"/>
              </w:rPr>
              <w:t>Băng keo chỉ thị nhiệt kích thước 2,4cm x 55m với vạch mực chuyển màu giúp xác định gói dụng cụ đã qua tiếp xúc với quá trình tiệt khuẩn hay chưa. Vạch chỉ thị sẽ chuyển sang màu đen sau khi qua tiệt khuẩn. Đáp ứng tiêu chuẩn FDA, ISO 13485</w:t>
            </w:r>
          </w:p>
        </w:tc>
        <w:tc>
          <w:tcPr>
            <w:tcW w:w="1560" w:type="dxa"/>
            <w:vAlign w:val="center"/>
          </w:tcPr>
          <w:p w14:paraId="776CA816" w14:textId="77777777" w:rsidR="00494E0E" w:rsidRPr="00494E0E" w:rsidRDefault="00494E0E" w:rsidP="001257D0">
            <w:pPr>
              <w:jc w:val="center"/>
              <w:rPr>
                <w:b/>
                <w:i/>
                <w:szCs w:val="24"/>
                <w:lang w:val="nl-NL"/>
              </w:rPr>
            </w:pPr>
            <w:r w:rsidRPr="00494E0E">
              <w:rPr>
                <w:color w:val="000000"/>
                <w:szCs w:val="24"/>
              </w:rPr>
              <w:t>Cuộn</w:t>
            </w:r>
          </w:p>
        </w:tc>
      </w:tr>
      <w:tr w:rsidR="00494E0E" w:rsidRPr="00494E0E" w14:paraId="24D5689A" w14:textId="77777777" w:rsidTr="001257D0">
        <w:tc>
          <w:tcPr>
            <w:tcW w:w="708" w:type="dxa"/>
            <w:vAlign w:val="center"/>
          </w:tcPr>
          <w:p w14:paraId="2DFF06BD" w14:textId="77777777" w:rsidR="00494E0E" w:rsidRPr="00494E0E" w:rsidRDefault="00494E0E" w:rsidP="001257D0">
            <w:pPr>
              <w:rPr>
                <w:b/>
                <w:i/>
                <w:szCs w:val="24"/>
                <w:lang w:val="nl-NL"/>
              </w:rPr>
            </w:pPr>
            <w:r w:rsidRPr="00494E0E">
              <w:rPr>
                <w:szCs w:val="24"/>
              </w:rPr>
              <w:t>3</w:t>
            </w:r>
          </w:p>
        </w:tc>
        <w:tc>
          <w:tcPr>
            <w:tcW w:w="2455" w:type="dxa"/>
            <w:vAlign w:val="center"/>
          </w:tcPr>
          <w:p w14:paraId="2BB257BA" w14:textId="77777777" w:rsidR="00494E0E" w:rsidRPr="00494E0E" w:rsidRDefault="00494E0E" w:rsidP="001257D0">
            <w:pPr>
              <w:jc w:val="center"/>
              <w:rPr>
                <w:b/>
                <w:i/>
                <w:szCs w:val="24"/>
                <w:lang w:val="nl-NL"/>
              </w:rPr>
            </w:pPr>
            <w:r w:rsidRPr="00494E0E">
              <w:rPr>
                <w:color w:val="000000"/>
                <w:szCs w:val="24"/>
              </w:rPr>
              <w:t>Bóng đèn halogen dùng cho máy xét nghiệm sinh hóa</w:t>
            </w:r>
          </w:p>
        </w:tc>
        <w:tc>
          <w:tcPr>
            <w:tcW w:w="10440" w:type="dxa"/>
          </w:tcPr>
          <w:p w14:paraId="73DC56F4" w14:textId="77777777" w:rsidR="00494E0E" w:rsidRPr="00494E0E" w:rsidRDefault="00494E0E" w:rsidP="001257D0">
            <w:pPr>
              <w:rPr>
                <w:b/>
                <w:i/>
                <w:szCs w:val="24"/>
                <w:lang w:val="nl-NL"/>
              </w:rPr>
            </w:pPr>
            <w:r w:rsidRPr="00494E0E">
              <w:rPr>
                <w:color w:val="000000"/>
                <w:szCs w:val="24"/>
              </w:rPr>
              <w:t xml:space="preserve">Bóng đèn Halogen 12V-20W tương thích với máy sinh hóa AU480 </w:t>
            </w:r>
          </w:p>
        </w:tc>
        <w:tc>
          <w:tcPr>
            <w:tcW w:w="1560" w:type="dxa"/>
            <w:vAlign w:val="center"/>
          </w:tcPr>
          <w:p w14:paraId="6700CD6B" w14:textId="77777777" w:rsidR="00494E0E" w:rsidRPr="00494E0E" w:rsidRDefault="00494E0E" w:rsidP="001257D0">
            <w:pPr>
              <w:jc w:val="center"/>
              <w:rPr>
                <w:bCs/>
                <w:iCs/>
                <w:szCs w:val="24"/>
                <w:lang w:val="nl-NL"/>
              </w:rPr>
            </w:pPr>
            <w:r w:rsidRPr="00494E0E">
              <w:rPr>
                <w:color w:val="000000"/>
                <w:szCs w:val="24"/>
              </w:rPr>
              <w:t>Cái</w:t>
            </w:r>
          </w:p>
        </w:tc>
      </w:tr>
      <w:tr w:rsidR="00494E0E" w:rsidRPr="00494E0E" w14:paraId="56A47867" w14:textId="77777777" w:rsidTr="001257D0">
        <w:tc>
          <w:tcPr>
            <w:tcW w:w="708" w:type="dxa"/>
            <w:vAlign w:val="center"/>
          </w:tcPr>
          <w:p w14:paraId="2A1A908C" w14:textId="77777777" w:rsidR="00494E0E" w:rsidRPr="00494E0E" w:rsidRDefault="00494E0E" w:rsidP="001257D0">
            <w:pPr>
              <w:rPr>
                <w:b/>
                <w:i/>
                <w:szCs w:val="24"/>
                <w:lang w:val="nl-NL"/>
              </w:rPr>
            </w:pPr>
            <w:r w:rsidRPr="00494E0E">
              <w:rPr>
                <w:szCs w:val="24"/>
              </w:rPr>
              <w:t>4</w:t>
            </w:r>
          </w:p>
        </w:tc>
        <w:tc>
          <w:tcPr>
            <w:tcW w:w="2455" w:type="dxa"/>
            <w:vAlign w:val="center"/>
          </w:tcPr>
          <w:p w14:paraId="582811F7" w14:textId="77777777" w:rsidR="00494E0E" w:rsidRPr="00494E0E" w:rsidRDefault="00494E0E" w:rsidP="001257D0">
            <w:pPr>
              <w:jc w:val="center"/>
              <w:rPr>
                <w:b/>
                <w:i/>
                <w:szCs w:val="24"/>
                <w:lang w:val="nl-NL"/>
              </w:rPr>
            </w:pPr>
            <w:r w:rsidRPr="00494E0E">
              <w:rPr>
                <w:color w:val="000000"/>
                <w:szCs w:val="24"/>
              </w:rPr>
              <w:t>Cưa cắt bột thuỷ tinh</w:t>
            </w:r>
          </w:p>
        </w:tc>
        <w:tc>
          <w:tcPr>
            <w:tcW w:w="10440" w:type="dxa"/>
          </w:tcPr>
          <w:p w14:paraId="14461909" w14:textId="77777777" w:rsidR="00494E0E" w:rsidRPr="00494E0E" w:rsidRDefault="00494E0E" w:rsidP="001257D0">
            <w:pPr>
              <w:rPr>
                <w:b/>
                <w:i/>
                <w:szCs w:val="24"/>
                <w:lang w:val="nl-NL"/>
              </w:rPr>
            </w:pPr>
            <w:r w:rsidRPr="00494E0E">
              <w:rPr>
                <w:color w:val="000000"/>
                <w:szCs w:val="24"/>
              </w:rPr>
              <w:t>Cấu hình tiêu chuẩn:</w:t>
            </w:r>
            <w:r w:rsidRPr="00494E0E">
              <w:rPr>
                <w:color w:val="000000"/>
                <w:szCs w:val="24"/>
              </w:rPr>
              <w:br/>
              <w:t>1. Máy khoan chính điện áp 220V : 1 chiếc</w:t>
            </w:r>
            <w:r w:rsidRPr="00494E0E">
              <w:rPr>
                <w:color w:val="000000"/>
                <w:szCs w:val="24"/>
              </w:rPr>
              <w:br/>
              <w:t xml:space="preserve">2. Lưỡi cắt tròn: 2 chiếc </w:t>
            </w:r>
            <w:r w:rsidRPr="00494E0E">
              <w:rPr>
                <w:color w:val="000000"/>
                <w:szCs w:val="24"/>
              </w:rPr>
              <w:br/>
              <w:t xml:space="preserve">3. Lưỡi cắt khuyết: 1 chiếc </w:t>
            </w:r>
            <w:r w:rsidRPr="00494E0E">
              <w:rPr>
                <w:color w:val="000000"/>
                <w:szCs w:val="24"/>
              </w:rPr>
              <w:br/>
              <w:t>4. Cle chữ L vặn: 1 chiếc</w:t>
            </w:r>
            <w:r w:rsidRPr="00494E0E">
              <w:rPr>
                <w:color w:val="000000"/>
                <w:szCs w:val="24"/>
              </w:rPr>
              <w:br/>
              <w:t>5. Hộp đựng</w:t>
            </w:r>
          </w:p>
        </w:tc>
        <w:tc>
          <w:tcPr>
            <w:tcW w:w="1560" w:type="dxa"/>
            <w:vAlign w:val="center"/>
          </w:tcPr>
          <w:p w14:paraId="603B1BC0" w14:textId="77777777" w:rsidR="00494E0E" w:rsidRPr="00494E0E" w:rsidRDefault="00494E0E" w:rsidP="001257D0">
            <w:pPr>
              <w:jc w:val="center"/>
              <w:rPr>
                <w:b/>
                <w:i/>
                <w:szCs w:val="24"/>
                <w:lang w:val="nl-NL"/>
              </w:rPr>
            </w:pPr>
            <w:r w:rsidRPr="00494E0E">
              <w:rPr>
                <w:color w:val="000000"/>
                <w:szCs w:val="24"/>
              </w:rPr>
              <w:t>Máy</w:t>
            </w:r>
          </w:p>
        </w:tc>
      </w:tr>
      <w:tr w:rsidR="00494E0E" w:rsidRPr="00494E0E" w14:paraId="62C3778A" w14:textId="77777777" w:rsidTr="001257D0">
        <w:tc>
          <w:tcPr>
            <w:tcW w:w="708" w:type="dxa"/>
            <w:vAlign w:val="center"/>
          </w:tcPr>
          <w:p w14:paraId="7EABF795" w14:textId="77777777" w:rsidR="00494E0E" w:rsidRPr="00494E0E" w:rsidRDefault="00494E0E" w:rsidP="001257D0">
            <w:pPr>
              <w:rPr>
                <w:b/>
                <w:i/>
                <w:szCs w:val="24"/>
                <w:lang w:val="nl-NL"/>
              </w:rPr>
            </w:pPr>
            <w:r w:rsidRPr="00494E0E">
              <w:rPr>
                <w:szCs w:val="24"/>
              </w:rPr>
              <w:t>5</w:t>
            </w:r>
          </w:p>
        </w:tc>
        <w:tc>
          <w:tcPr>
            <w:tcW w:w="2455" w:type="dxa"/>
            <w:vAlign w:val="center"/>
          </w:tcPr>
          <w:p w14:paraId="26460C1C" w14:textId="77777777" w:rsidR="00494E0E" w:rsidRPr="00494E0E" w:rsidRDefault="00494E0E" w:rsidP="001257D0">
            <w:pPr>
              <w:jc w:val="center"/>
              <w:rPr>
                <w:b/>
                <w:i/>
                <w:szCs w:val="24"/>
                <w:lang w:val="nl-NL"/>
              </w:rPr>
            </w:pPr>
            <w:r w:rsidRPr="00494E0E">
              <w:rPr>
                <w:color w:val="000000"/>
                <w:szCs w:val="24"/>
              </w:rPr>
              <w:t>Bột bó sợi thủy tinh kích thước 10cm x 3,6m</w:t>
            </w:r>
          </w:p>
        </w:tc>
        <w:tc>
          <w:tcPr>
            <w:tcW w:w="10440" w:type="dxa"/>
          </w:tcPr>
          <w:p w14:paraId="684B671C" w14:textId="77777777" w:rsidR="00494E0E" w:rsidRPr="00494E0E" w:rsidRDefault="00494E0E" w:rsidP="001257D0">
            <w:pPr>
              <w:rPr>
                <w:b/>
                <w:i/>
                <w:szCs w:val="24"/>
                <w:lang w:val="nl-NL"/>
              </w:rPr>
            </w:pPr>
            <w:r w:rsidRPr="00494E0E">
              <w:rPr>
                <w:color w:val="000000"/>
                <w:szCs w:val="24"/>
              </w:rPr>
              <w:t>- Chất liêu vải sợi thuỷ tinh dệt kim hoạt hoá trong nước</w:t>
            </w:r>
            <w:r w:rsidRPr="00494E0E">
              <w:rPr>
                <w:color w:val="000000"/>
                <w:szCs w:val="24"/>
              </w:rPr>
              <w:br/>
              <w:t>- Thời gian đông kết: ≤ 5 phút, đông kết hoàn toàn sau 20 phút</w:t>
            </w:r>
            <w:r w:rsidRPr="00494E0E">
              <w:rPr>
                <w:color w:val="000000"/>
                <w:szCs w:val="24"/>
              </w:rPr>
              <w:br/>
              <w:t>- Kích thước: rộng 10cm ± 5%, dài 3,6m ± 5%</w:t>
            </w:r>
            <w:r w:rsidRPr="00494E0E">
              <w:rPr>
                <w:color w:val="000000"/>
                <w:szCs w:val="24"/>
              </w:rPr>
              <w:br/>
              <w:t>- Đạt tiêu chuẩn chất lượng ISO 13485</w:t>
            </w:r>
          </w:p>
        </w:tc>
        <w:tc>
          <w:tcPr>
            <w:tcW w:w="1560" w:type="dxa"/>
            <w:vAlign w:val="center"/>
          </w:tcPr>
          <w:p w14:paraId="2FBF8E51" w14:textId="77777777" w:rsidR="00494E0E" w:rsidRPr="00494E0E" w:rsidRDefault="00494E0E" w:rsidP="001257D0">
            <w:pPr>
              <w:jc w:val="center"/>
              <w:rPr>
                <w:b/>
                <w:i/>
                <w:szCs w:val="24"/>
                <w:lang w:val="nl-NL"/>
              </w:rPr>
            </w:pPr>
            <w:r w:rsidRPr="00494E0E">
              <w:rPr>
                <w:color w:val="000000"/>
                <w:szCs w:val="24"/>
              </w:rPr>
              <w:t>Cuộn</w:t>
            </w:r>
          </w:p>
        </w:tc>
      </w:tr>
      <w:tr w:rsidR="00494E0E" w:rsidRPr="00494E0E" w14:paraId="1342F178" w14:textId="77777777" w:rsidTr="001257D0">
        <w:tc>
          <w:tcPr>
            <w:tcW w:w="708" w:type="dxa"/>
            <w:vAlign w:val="center"/>
          </w:tcPr>
          <w:p w14:paraId="7FCDD939" w14:textId="77777777" w:rsidR="00494E0E" w:rsidRPr="00494E0E" w:rsidRDefault="00494E0E" w:rsidP="001257D0">
            <w:pPr>
              <w:rPr>
                <w:b/>
                <w:i/>
                <w:szCs w:val="24"/>
                <w:lang w:val="nl-NL"/>
              </w:rPr>
            </w:pPr>
            <w:r w:rsidRPr="00494E0E">
              <w:rPr>
                <w:szCs w:val="24"/>
              </w:rPr>
              <w:t>6</w:t>
            </w:r>
          </w:p>
        </w:tc>
        <w:tc>
          <w:tcPr>
            <w:tcW w:w="2455" w:type="dxa"/>
            <w:vAlign w:val="center"/>
          </w:tcPr>
          <w:p w14:paraId="171355B9" w14:textId="77777777" w:rsidR="00494E0E" w:rsidRPr="00494E0E" w:rsidRDefault="00494E0E" w:rsidP="001257D0">
            <w:pPr>
              <w:jc w:val="center"/>
              <w:rPr>
                <w:b/>
                <w:i/>
                <w:szCs w:val="24"/>
                <w:lang w:val="nl-NL"/>
              </w:rPr>
            </w:pPr>
            <w:r w:rsidRPr="00494E0E">
              <w:rPr>
                <w:color w:val="000000"/>
                <w:szCs w:val="24"/>
              </w:rPr>
              <w:t>Cân kiểm tra sức khỏe</w:t>
            </w:r>
          </w:p>
        </w:tc>
        <w:tc>
          <w:tcPr>
            <w:tcW w:w="10440" w:type="dxa"/>
          </w:tcPr>
          <w:p w14:paraId="5BCC50FA" w14:textId="77777777" w:rsidR="00494E0E" w:rsidRPr="00494E0E" w:rsidRDefault="00494E0E" w:rsidP="001257D0">
            <w:pPr>
              <w:rPr>
                <w:b/>
                <w:i/>
                <w:szCs w:val="24"/>
                <w:lang w:val="nl-NL"/>
              </w:rPr>
            </w:pPr>
            <w:r w:rsidRPr="00494E0E">
              <w:rPr>
                <w:color w:val="000000"/>
                <w:szCs w:val="24"/>
              </w:rPr>
              <w:t>Cân sức khoẻ điện tử . Tải trọng tối đa  ≥ 100kg Màn hình hiển thị to rõ ràng dễ đọc.</w:t>
            </w:r>
          </w:p>
        </w:tc>
        <w:tc>
          <w:tcPr>
            <w:tcW w:w="1560" w:type="dxa"/>
            <w:vAlign w:val="center"/>
          </w:tcPr>
          <w:p w14:paraId="484B7E8E"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32DD4661" w14:textId="77777777" w:rsidTr="001257D0">
        <w:tc>
          <w:tcPr>
            <w:tcW w:w="708" w:type="dxa"/>
            <w:vAlign w:val="center"/>
          </w:tcPr>
          <w:p w14:paraId="0A3640F2" w14:textId="77777777" w:rsidR="00494E0E" w:rsidRPr="00494E0E" w:rsidRDefault="00494E0E" w:rsidP="001257D0">
            <w:pPr>
              <w:rPr>
                <w:b/>
                <w:i/>
                <w:szCs w:val="24"/>
                <w:lang w:val="nl-NL"/>
              </w:rPr>
            </w:pPr>
            <w:r w:rsidRPr="00494E0E">
              <w:rPr>
                <w:szCs w:val="24"/>
              </w:rPr>
              <w:t>7</w:t>
            </w:r>
          </w:p>
        </w:tc>
        <w:tc>
          <w:tcPr>
            <w:tcW w:w="2455" w:type="dxa"/>
            <w:vAlign w:val="center"/>
          </w:tcPr>
          <w:p w14:paraId="5E6627CE" w14:textId="77777777" w:rsidR="00494E0E" w:rsidRPr="00494E0E" w:rsidRDefault="00494E0E" w:rsidP="001257D0">
            <w:pPr>
              <w:jc w:val="center"/>
              <w:rPr>
                <w:b/>
                <w:i/>
                <w:szCs w:val="24"/>
                <w:lang w:val="nl-NL"/>
              </w:rPr>
            </w:pPr>
            <w:r w:rsidRPr="00494E0E">
              <w:rPr>
                <w:color w:val="000000"/>
                <w:szCs w:val="24"/>
              </w:rPr>
              <w:t>Canuyn mở khí quản có bóng các số</w:t>
            </w:r>
          </w:p>
        </w:tc>
        <w:tc>
          <w:tcPr>
            <w:tcW w:w="10440" w:type="dxa"/>
          </w:tcPr>
          <w:p w14:paraId="1011E3E7" w14:textId="77777777" w:rsidR="00494E0E" w:rsidRPr="00494E0E" w:rsidRDefault="00494E0E" w:rsidP="001257D0">
            <w:pPr>
              <w:rPr>
                <w:b/>
                <w:i/>
                <w:szCs w:val="24"/>
                <w:lang w:val="nl-NL"/>
              </w:rPr>
            </w:pPr>
            <w:r w:rsidRPr="00494E0E">
              <w:rPr>
                <w:color w:val="000000"/>
                <w:szCs w:val="24"/>
              </w:rPr>
              <w:t xml:space="preserve">Canuyn mở khí quản các cỡ. Đạt tiêu chuẩn ISO13485; </w:t>
            </w:r>
          </w:p>
        </w:tc>
        <w:tc>
          <w:tcPr>
            <w:tcW w:w="1560" w:type="dxa"/>
            <w:vAlign w:val="center"/>
          </w:tcPr>
          <w:p w14:paraId="1960D522"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79E61825" w14:textId="77777777" w:rsidTr="001257D0">
        <w:tc>
          <w:tcPr>
            <w:tcW w:w="708" w:type="dxa"/>
            <w:vAlign w:val="center"/>
          </w:tcPr>
          <w:p w14:paraId="6DE1C696" w14:textId="77777777" w:rsidR="00494E0E" w:rsidRPr="00494E0E" w:rsidRDefault="00494E0E" w:rsidP="001257D0">
            <w:pPr>
              <w:rPr>
                <w:b/>
                <w:i/>
                <w:szCs w:val="24"/>
                <w:lang w:val="nl-NL"/>
              </w:rPr>
            </w:pPr>
            <w:r w:rsidRPr="00494E0E">
              <w:rPr>
                <w:szCs w:val="24"/>
              </w:rPr>
              <w:t>8</w:t>
            </w:r>
          </w:p>
        </w:tc>
        <w:tc>
          <w:tcPr>
            <w:tcW w:w="2455" w:type="dxa"/>
            <w:vAlign w:val="center"/>
          </w:tcPr>
          <w:p w14:paraId="098C500C" w14:textId="77777777" w:rsidR="00494E0E" w:rsidRPr="00494E0E" w:rsidRDefault="00494E0E" w:rsidP="001257D0">
            <w:pPr>
              <w:jc w:val="center"/>
              <w:rPr>
                <w:b/>
                <w:i/>
                <w:szCs w:val="24"/>
                <w:lang w:val="nl-NL"/>
              </w:rPr>
            </w:pPr>
            <w:r w:rsidRPr="00494E0E">
              <w:rPr>
                <w:color w:val="000000"/>
                <w:szCs w:val="24"/>
              </w:rPr>
              <w:t>Catheter tĩnh mạch trung tâm 2 nòng các cỡ</w:t>
            </w:r>
          </w:p>
        </w:tc>
        <w:tc>
          <w:tcPr>
            <w:tcW w:w="10440" w:type="dxa"/>
          </w:tcPr>
          <w:p w14:paraId="66E79108" w14:textId="77777777" w:rsidR="00494E0E" w:rsidRPr="00494E0E" w:rsidRDefault="00494E0E" w:rsidP="001257D0">
            <w:pPr>
              <w:rPr>
                <w:b/>
                <w:i/>
                <w:szCs w:val="24"/>
                <w:lang w:val="nl-NL"/>
              </w:rPr>
            </w:pPr>
            <w:r w:rsidRPr="00494E0E">
              <w:rPr>
                <w:color w:val="000000"/>
                <w:szCs w:val="24"/>
              </w:rPr>
              <w:t>Chất liệu PU tương thích sinh học mềm chống xoắn hạn chế tổn thương. Guide wire OD 0.035 inch, dài 50cm, thiết kế thanh trượt dễ dàng sử dụng với đầu dạng chữ J, không độc, không chất cao su tăng an toàn cho bệnh nhân. Kim Y dẫn đường hạn chế mất máu và nhiễm trùng. Nút đậy an toàn có van 1 chiều, không dùng kim bơm thuốc tăng an toàn. Tốc độ chảy 2 nhánh ( 7FR 14G: 95ml/phút, 18G: 38ml/phút),  Bơm tiêm luerlock 5ml. Khử trùng bằng khí E.O với nồng độ 400 – 450mg/ltr.Thời gian phơi 330 phút.Độ ẩm 50% RH ± 20. Nhiệt độ 40 – 50oC</w:t>
            </w:r>
          </w:p>
        </w:tc>
        <w:tc>
          <w:tcPr>
            <w:tcW w:w="1560" w:type="dxa"/>
            <w:vAlign w:val="center"/>
          </w:tcPr>
          <w:p w14:paraId="5CB3D458" w14:textId="77777777" w:rsidR="00494E0E" w:rsidRPr="00494E0E" w:rsidRDefault="00494E0E" w:rsidP="001257D0">
            <w:pPr>
              <w:jc w:val="center"/>
              <w:rPr>
                <w:b/>
                <w:i/>
                <w:szCs w:val="24"/>
                <w:lang w:val="nl-NL"/>
              </w:rPr>
            </w:pPr>
            <w:r w:rsidRPr="00494E0E">
              <w:rPr>
                <w:color w:val="000000"/>
                <w:szCs w:val="24"/>
              </w:rPr>
              <w:t>Bộ</w:t>
            </w:r>
          </w:p>
        </w:tc>
      </w:tr>
      <w:tr w:rsidR="00494E0E" w:rsidRPr="00494E0E" w14:paraId="224CD2BB" w14:textId="77777777" w:rsidTr="001257D0">
        <w:tc>
          <w:tcPr>
            <w:tcW w:w="708" w:type="dxa"/>
            <w:vAlign w:val="center"/>
          </w:tcPr>
          <w:p w14:paraId="0B393E07" w14:textId="77777777" w:rsidR="00494E0E" w:rsidRPr="00494E0E" w:rsidRDefault="00494E0E" w:rsidP="001257D0">
            <w:pPr>
              <w:rPr>
                <w:b/>
                <w:i/>
                <w:szCs w:val="24"/>
                <w:lang w:val="nl-NL"/>
              </w:rPr>
            </w:pPr>
            <w:r w:rsidRPr="00494E0E">
              <w:rPr>
                <w:szCs w:val="24"/>
              </w:rPr>
              <w:lastRenderedPageBreak/>
              <w:t>9</w:t>
            </w:r>
          </w:p>
        </w:tc>
        <w:tc>
          <w:tcPr>
            <w:tcW w:w="2455" w:type="dxa"/>
            <w:vAlign w:val="center"/>
          </w:tcPr>
          <w:p w14:paraId="2E0D4C50" w14:textId="77777777" w:rsidR="00494E0E" w:rsidRPr="00494E0E" w:rsidRDefault="00494E0E" w:rsidP="001257D0">
            <w:pPr>
              <w:jc w:val="center"/>
              <w:rPr>
                <w:b/>
                <w:i/>
                <w:szCs w:val="24"/>
                <w:lang w:val="nl-NL"/>
              </w:rPr>
            </w:pPr>
            <w:r w:rsidRPr="00494E0E">
              <w:rPr>
                <w:color w:val="000000"/>
                <w:szCs w:val="24"/>
              </w:rPr>
              <w:t>Catheter tĩnh mạch trung tâm 3 nòng các cỡ</w:t>
            </w:r>
          </w:p>
        </w:tc>
        <w:tc>
          <w:tcPr>
            <w:tcW w:w="10440" w:type="dxa"/>
          </w:tcPr>
          <w:p w14:paraId="4F3574A0" w14:textId="77777777" w:rsidR="00494E0E" w:rsidRPr="00494E0E" w:rsidRDefault="00494E0E" w:rsidP="001257D0">
            <w:pPr>
              <w:rPr>
                <w:b/>
                <w:i/>
                <w:szCs w:val="24"/>
                <w:lang w:val="nl-NL"/>
              </w:rPr>
            </w:pPr>
            <w:r w:rsidRPr="00494E0E">
              <w:rPr>
                <w:color w:val="000000"/>
                <w:szCs w:val="24"/>
              </w:rPr>
              <w:t>- Kích  cỡ: 7Fr, chiều dài ≥20cm</w:t>
            </w:r>
            <w:r w:rsidRPr="00494E0E">
              <w:rPr>
                <w:color w:val="000000"/>
                <w:szCs w:val="24"/>
              </w:rPr>
              <w:br/>
              <w:t>- Chất liệu Polyurethane hoặc TPU</w:t>
            </w:r>
            <w:r w:rsidRPr="00494E0E">
              <w:rPr>
                <w:color w:val="000000"/>
                <w:szCs w:val="24"/>
              </w:rPr>
              <w:br/>
              <w:t>- Bao gồm: Thân catheter, Kim dẫn đường, Dây dẫn hướng, Ống nong, Bơm tiêm, Dao mổ, Kim tiêm.</w:t>
            </w:r>
            <w:r w:rsidRPr="00494E0E">
              <w:rPr>
                <w:color w:val="000000"/>
                <w:szCs w:val="24"/>
              </w:rPr>
              <w:br/>
              <w:t>- Được tiệt trùng bằng khí E.O hoặc tương đương</w:t>
            </w:r>
            <w:r w:rsidRPr="00494E0E">
              <w:rPr>
                <w:color w:val="000000"/>
                <w:szCs w:val="24"/>
              </w:rPr>
              <w:br/>
              <w:t>- Đạt tiêu chuẩn ISO 13485 hoặc tương đương</w:t>
            </w:r>
          </w:p>
        </w:tc>
        <w:tc>
          <w:tcPr>
            <w:tcW w:w="1560" w:type="dxa"/>
            <w:vAlign w:val="center"/>
          </w:tcPr>
          <w:p w14:paraId="50C7F69D" w14:textId="77777777" w:rsidR="00494E0E" w:rsidRPr="00494E0E" w:rsidRDefault="00494E0E" w:rsidP="001257D0">
            <w:pPr>
              <w:jc w:val="center"/>
              <w:rPr>
                <w:b/>
                <w:i/>
                <w:szCs w:val="24"/>
                <w:lang w:val="nl-NL"/>
              </w:rPr>
            </w:pPr>
            <w:r w:rsidRPr="00494E0E">
              <w:rPr>
                <w:color w:val="000000"/>
                <w:szCs w:val="24"/>
              </w:rPr>
              <w:t>Bộ</w:t>
            </w:r>
          </w:p>
        </w:tc>
      </w:tr>
      <w:tr w:rsidR="00494E0E" w:rsidRPr="00494E0E" w14:paraId="653D405E" w14:textId="77777777" w:rsidTr="001257D0">
        <w:tc>
          <w:tcPr>
            <w:tcW w:w="708" w:type="dxa"/>
            <w:vAlign w:val="center"/>
          </w:tcPr>
          <w:p w14:paraId="783D26C6" w14:textId="77777777" w:rsidR="00494E0E" w:rsidRPr="00494E0E" w:rsidRDefault="00494E0E" w:rsidP="001257D0">
            <w:pPr>
              <w:rPr>
                <w:b/>
                <w:i/>
                <w:szCs w:val="24"/>
                <w:lang w:val="nl-NL"/>
              </w:rPr>
            </w:pPr>
            <w:r w:rsidRPr="00494E0E">
              <w:rPr>
                <w:szCs w:val="24"/>
              </w:rPr>
              <w:t>10</w:t>
            </w:r>
          </w:p>
        </w:tc>
        <w:tc>
          <w:tcPr>
            <w:tcW w:w="2455" w:type="dxa"/>
            <w:vAlign w:val="center"/>
          </w:tcPr>
          <w:p w14:paraId="5D0567C6" w14:textId="77777777" w:rsidR="00494E0E" w:rsidRPr="00494E0E" w:rsidRDefault="00494E0E" w:rsidP="001257D0">
            <w:pPr>
              <w:jc w:val="center"/>
              <w:rPr>
                <w:b/>
                <w:i/>
                <w:szCs w:val="24"/>
                <w:lang w:val="nl-NL"/>
              </w:rPr>
            </w:pPr>
            <w:r w:rsidRPr="00494E0E">
              <w:rPr>
                <w:color w:val="000000"/>
                <w:szCs w:val="24"/>
              </w:rPr>
              <w:t>Chất hiệu chuẩn HbA1c</w:t>
            </w:r>
          </w:p>
        </w:tc>
        <w:tc>
          <w:tcPr>
            <w:tcW w:w="10440" w:type="dxa"/>
          </w:tcPr>
          <w:p w14:paraId="336AFBDC" w14:textId="77777777" w:rsidR="00494E0E" w:rsidRPr="00494E0E" w:rsidRDefault="00494E0E" w:rsidP="001257D0">
            <w:pPr>
              <w:rPr>
                <w:b/>
                <w:i/>
                <w:szCs w:val="24"/>
                <w:lang w:val="nl-NL"/>
              </w:rPr>
            </w:pPr>
            <w:r w:rsidRPr="00494E0E">
              <w:rPr>
                <w:color w:val="000000"/>
                <w:szCs w:val="24"/>
              </w:rPr>
              <w:t>Thành phần:</w:t>
            </w:r>
            <w:r w:rsidRPr="00494E0E">
              <w:rPr>
                <w:color w:val="000000"/>
                <w:szCs w:val="24"/>
              </w:rPr>
              <w:br/>
              <w:t xml:space="preserve">Chất chuẩn trong bộ chuẩn là hemolysate được tạo ra từ hồng cầu, được đông khô và ổn định hóa. </w:t>
            </w:r>
            <w:r w:rsidRPr="00494E0E">
              <w:rPr>
                <w:color w:val="000000"/>
                <w:szCs w:val="24"/>
              </w:rPr>
              <w:br/>
              <w:t>Tiêu chuẩn chất lượng: ISO 13485</w:t>
            </w:r>
            <w:r w:rsidRPr="00494E0E">
              <w:rPr>
                <w:color w:val="000000"/>
                <w:szCs w:val="24"/>
              </w:rPr>
              <w:br/>
              <w:t>Quy cách: 4x0,5ml</w:t>
            </w:r>
            <w:r w:rsidRPr="00494E0E">
              <w:rPr>
                <w:color w:val="000000"/>
                <w:szCs w:val="24"/>
              </w:rPr>
              <w:br/>
              <w:t>Xuất xứ: G7</w:t>
            </w:r>
          </w:p>
        </w:tc>
        <w:tc>
          <w:tcPr>
            <w:tcW w:w="1560" w:type="dxa"/>
            <w:vAlign w:val="center"/>
          </w:tcPr>
          <w:p w14:paraId="2A4CF41A" w14:textId="77777777" w:rsidR="00494E0E" w:rsidRPr="00494E0E" w:rsidRDefault="00494E0E" w:rsidP="001257D0">
            <w:pPr>
              <w:jc w:val="center"/>
              <w:rPr>
                <w:b/>
                <w:i/>
                <w:szCs w:val="24"/>
                <w:lang w:val="nl-NL"/>
              </w:rPr>
            </w:pPr>
            <w:r w:rsidRPr="00494E0E">
              <w:rPr>
                <w:color w:val="000000"/>
                <w:szCs w:val="24"/>
              </w:rPr>
              <w:t>Bộ</w:t>
            </w:r>
          </w:p>
        </w:tc>
      </w:tr>
      <w:tr w:rsidR="00494E0E" w:rsidRPr="00494E0E" w14:paraId="54D91B13" w14:textId="77777777" w:rsidTr="001257D0">
        <w:tc>
          <w:tcPr>
            <w:tcW w:w="708" w:type="dxa"/>
            <w:vAlign w:val="center"/>
          </w:tcPr>
          <w:p w14:paraId="79DB3574" w14:textId="77777777" w:rsidR="00494E0E" w:rsidRPr="00494E0E" w:rsidRDefault="00494E0E" w:rsidP="001257D0">
            <w:pPr>
              <w:rPr>
                <w:b/>
                <w:i/>
                <w:szCs w:val="24"/>
                <w:lang w:val="nl-NL"/>
              </w:rPr>
            </w:pPr>
            <w:r w:rsidRPr="00494E0E">
              <w:rPr>
                <w:szCs w:val="24"/>
              </w:rPr>
              <w:t>11</w:t>
            </w:r>
          </w:p>
        </w:tc>
        <w:tc>
          <w:tcPr>
            <w:tcW w:w="2455" w:type="dxa"/>
            <w:vAlign w:val="center"/>
          </w:tcPr>
          <w:p w14:paraId="699EA524" w14:textId="77777777" w:rsidR="00494E0E" w:rsidRPr="00494E0E" w:rsidRDefault="00494E0E" w:rsidP="001257D0">
            <w:pPr>
              <w:jc w:val="center"/>
              <w:rPr>
                <w:b/>
                <w:i/>
                <w:szCs w:val="24"/>
                <w:lang w:val="nl-NL"/>
              </w:rPr>
            </w:pPr>
            <w:r w:rsidRPr="00494E0E">
              <w:rPr>
                <w:color w:val="000000"/>
                <w:szCs w:val="24"/>
              </w:rPr>
              <w:t>Chèn lưỡi nhựa</w:t>
            </w:r>
          </w:p>
        </w:tc>
        <w:tc>
          <w:tcPr>
            <w:tcW w:w="10440" w:type="dxa"/>
          </w:tcPr>
          <w:p w14:paraId="0632359E" w14:textId="77777777" w:rsidR="00494E0E" w:rsidRPr="00494E0E" w:rsidRDefault="00494E0E" w:rsidP="001257D0">
            <w:pPr>
              <w:rPr>
                <w:b/>
                <w:i/>
                <w:szCs w:val="24"/>
                <w:lang w:val="nl-NL"/>
              </w:rPr>
            </w:pPr>
            <w:r w:rsidRPr="00494E0E">
              <w:rPr>
                <w:color w:val="000000"/>
                <w:szCs w:val="24"/>
              </w:rPr>
              <w:t>Chất liệu Polyethylene cao cấp, không độc hại, không gây dị ứng</w:t>
            </w:r>
            <w:r w:rsidRPr="00494E0E">
              <w:rPr>
                <w:color w:val="000000"/>
                <w:szCs w:val="24"/>
              </w:rPr>
              <w:br/>
              <w:t>- Bề mặt nhãn mịn, không gây dị ứng và không gây tổn thương miệng</w:t>
            </w:r>
            <w:r w:rsidRPr="00494E0E">
              <w:rPr>
                <w:color w:val="000000"/>
                <w:szCs w:val="24"/>
              </w:rPr>
              <w:br/>
              <w:t>- Hình dạng ống cong 30 độ, có chế độ hãm miệng</w:t>
            </w:r>
            <w:r w:rsidRPr="00494E0E">
              <w:rPr>
                <w:color w:val="000000"/>
                <w:szCs w:val="24"/>
              </w:rPr>
              <w:br/>
              <w:t>- Đã tiệt trùng</w:t>
            </w:r>
            <w:r w:rsidRPr="00494E0E">
              <w:rPr>
                <w:color w:val="000000"/>
                <w:szCs w:val="24"/>
              </w:rPr>
              <w:br/>
              <w:t>- Duy trì đường thở không bị cản trở trong quá trình gây mê</w:t>
            </w:r>
            <w:r w:rsidRPr="00494E0E">
              <w:rPr>
                <w:color w:val="000000"/>
                <w:szCs w:val="24"/>
              </w:rPr>
              <w:br/>
              <w:t>Tiêu chuẩn: ISO13485, CE</w:t>
            </w:r>
          </w:p>
        </w:tc>
        <w:tc>
          <w:tcPr>
            <w:tcW w:w="1560" w:type="dxa"/>
            <w:vAlign w:val="center"/>
          </w:tcPr>
          <w:p w14:paraId="4F3F9237"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39FEF6D7" w14:textId="77777777" w:rsidTr="001257D0">
        <w:tc>
          <w:tcPr>
            <w:tcW w:w="708" w:type="dxa"/>
            <w:vAlign w:val="center"/>
          </w:tcPr>
          <w:p w14:paraId="27F0929A" w14:textId="77777777" w:rsidR="00494E0E" w:rsidRPr="00494E0E" w:rsidRDefault="00494E0E" w:rsidP="001257D0">
            <w:pPr>
              <w:rPr>
                <w:b/>
                <w:i/>
                <w:szCs w:val="24"/>
                <w:lang w:val="nl-NL"/>
              </w:rPr>
            </w:pPr>
            <w:r w:rsidRPr="00494E0E">
              <w:rPr>
                <w:szCs w:val="24"/>
              </w:rPr>
              <w:t>12</w:t>
            </w:r>
          </w:p>
        </w:tc>
        <w:tc>
          <w:tcPr>
            <w:tcW w:w="2455" w:type="dxa"/>
            <w:vAlign w:val="center"/>
          </w:tcPr>
          <w:p w14:paraId="5334EA99" w14:textId="77777777" w:rsidR="00494E0E" w:rsidRPr="00494E0E" w:rsidRDefault="00494E0E" w:rsidP="001257D0">
            <w:pPr>
              <w:jc w:val="center"/>
              <w:rPr>
                <w:b/>
                <w:i/>
                <w:szCs w:val="24"/>
                <w:lang w:val="nl-NL"/>
              </w:rPr>
            </w:pPr>
            <w:r w:rsidRPr="00494E0E">
              <w:rPr>
                <w:color w:val="000000"/>
                <w:szCs w:val="24"/>
              </w:rPr>
              <w:t>Chỉ thép các cỡ</w:t>
            </w:r>
          </w:p>
        </w:tc>
        <w:tc>
          <w:tcPr>
            <w:tcW w:w="10440" w:type="dxa"/>
          </w:tcPr>
          <w:p w14:paraId="3018C274" w14:textId="77777777" w:rsidR="00494E0E" w:rsidRPr="00494E0E" w:rsidRDefault="00494E0E" w:rsidP="001257D0">
            <w:pPr>
              <w:rPr>
                <w:b/>
                <w:i/>
                <w:szCs w:val="24"/>
                <w:lang w:val="nl-NL"/>
              </w:rPr>
            </w:pPr>
            <w:r w:rsidRPr="00494E0E">
              <w:rPr>
                <w:color w:val="000000"/>
                <w:szCs w:val="24"/>
              </w:rPr>
              <w:t>Chỉ thép được làm từ chất liệu thép không gỉ. Đường kính chỉ từ 16G - 30G. Đạt tiêu chuẩn ISO 13485</w:t>
            </w:r>
          </w:p>
        </w:tc>
        <w:tc>
          <w:tcPr>
            <w:tcW w:w="1560" w:type="dxa"/>
            <w:vAlign w:val="center"/>
          </w:tcPr>
          <w:p w14:paraId="40E8B1EF"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2F72154A" w14:textId="77777777" w:rsidTr="001257D0">
        <w:tc>
          <w:tcPr>
            <w:tcW w:w="708" w:type="dxa"/>
            <w:vAlign w:val="center"/>
          </w:tcPr>
          <w:p w14:paraId="055067DB" w14:textId="77777777" w:rsidR="00494E0E" w:rsidRPr="00494E0E" w:rsidRDefault="00494E0E" w:rsidP="001257D0">
            <w:pPr>
              <w:rPr>
                <w:b/>
                <w:i/>
                <w:szCs w:val="24"/>
                <w:lang w:val="nl-NL"/>
              </w:rPr>
            </w:pPr>
            <w:r w:rsidRPr="00494E0E">
              <w:rPr>
                <w:szCs w:val="24"/>
              </w:rPr>
              <w:t>13</w:t>
            </w:r>
          </w:p>
        </w:tc>
        <w:tc>
          <w:tcPr>
            <w:tcW w:w="2455" w:type="dxa"/>
            <w:vAlign w:val="center"/>
          </w:tcPr>
          <w:p w14:paraId="78ACF68D" w14:textId="77777777" w:rsidR="00494E0E" w:rsidRPr="00494E0E" w:rsidRDefault="00494E0E" w:rsidP="001257D0">
            <w:pPr>
              <w:jc w:val="center"/>
              <w:rPr>
                <w:b/>
                <w:i/>
                <w:szCs w:val="24"/>
                <w:lang w:val="nl-NL"/>
              </w:rPr>
            </w:pPr>
            <w:r w:rsidRPr="00494E0E">
              <w:rPr>
                <w:color w:val="000000"/>
                <w:szCs w:val="24"/>
              </w:rPr>
              <w:t>Dây garo dính</w:t>
            </w:r>
          </w:p>
        </w:tc>
        <w:tc>
          <w:tcPr>
            <w:tcW w:w="10440" w:type="dxa"/>
          </w:tcPr>
          <w:p w14:paraId="1E7B6FB1" w14:textId="77777777" w:rsidR="00494E0E" w:rsidRPr="00494E0E" w:rsidRDefault="00494E0E" w:rsidP="001257D0">
            <w:pPr>
              <w:rPr>
                <w:b/>
                <w:i/>
                <w:szCs w:val="24"/>
                <w:lang w:val="nl-NL"/>
              </w:rPr>
            </w:pPr>
            <w:r w:rsidRPr="00494E0E">
              <w:rPr>
                <w:color w:val="000000"/>
                <w:szCs w:val="24"/>
              </w:rPr>
              <w:t>Túi 10 cái</w:t>
            </w:r>
          </w:p>
        </w:tc>
        <w:tc>
          <w:tcPr>
            <w:tcW w:w="1560" w:type="dxa"/>
            <w:vAlign w:val="center"/>
          </w:tcPr>
          <w:p w14:paraId="0078A582" w14:textId="77777777" w:rsidR="00494E0E" w:rsidRPr="00494E0E" w:rsidRDefault="00494E0E" w:rsidP="001257D0">
            <w:pPr>
              <w:jc w:val="center"/>
              <w:rPr>
                <w:bCs/>
                <w:iCs/>
                <w:szCs w:val="24"/>
                <w:lang w:val="nl-NL"/>
              </w:rPr>
            </w:pPr>
            <w:r w:rsidRPr="00494E0E">
              <w:rPr>
                <w:color w:val="000000"/>
                <w:szCs w:val="24"/>
              </w:rPr>
              <w:t>Cái</w:t>
            </w:r>
          </w:p>
        </w:tc>
      </w:tr>
      <w:tr w:rsidR="00494E0E" w:rsidRPr="00494E0E" w14:paraId="0D3C0CD5" w14:textId="77777777" w:rsidTr="001257D0">
        <w:tc>
          <w:tcPr>
            <w:tcW w:w="708" w:type="dxa"/>
            <w:vAlign w:val="center"/>
          </w:tcPr>
          <w:p w14:paraId="46A7800A" w14:textId="77777777" w:rsidR="00494E0E" w:rsidRPr="00494E0E" w:rsidRDefault="00494E0E" w:rsidP="001257D0">
            <w:pPr>
              <w:rPr>
                <w:b/>
                <w:i/>
                <w:szCs w:val="24"/>
                <w:lang w:val="nl-NL"/>
              </w:rPr>
            </w:pPr>
            <w:r w:rsidRPr="00494E0E">
              <w:rPr>
                <w:szCs w:val="24"/>
              </w:rPr>
              <w:t>14</w:t>
            </w:r>
          </w:p>
        </w:tc>
        <w:tc>
          <w:tcPr>
            <w:tcW w:w="2455" w:type="dxa"/>
            <w:vAlign w:val="center"/>
          </w:tcPr>
          <w:p w14:paraId="22E7E1E7" w14:textId="77777777" w:rsidR="00494E0E" w:rsidRPr="00494E0E" w:rsidRDefault="00494E0E" w:rsidP="001257D0">
            <w:pPr>
              <w:jc w:val="center"/>
              <w:rPr>
                <w:b/>
                <w:i/>
                <w:szCs w:val="24"/>
                <w:lang w:val="nl-NL"/>
              </w:rPr>
            </w:pPr>
            <w:r w:rsidRPr="00494E0E">
              <w:rPr>
                <w:color w:val="000000"/>
                <w:szCs w:val="24"/>
              </w:rPr>
              <w:t>Dây nối bơm tiêm điện</w:t>
            </w:r>
          </w:p>
        </w:tc>
        <w:tc>
          <w:tcPr>
            <w:tcW w:w="10440" w:type="dxa"/>
          </w:tcPr>
          <w:p w14:paraId="34D22A0B" w14:textId="77777777" w:rsidR="00494E0E" w:rsidRPr="00494E0E" w:rsidRDefault="00494E0E" w:rsidP="001257D0">
            <w:pPr>
              <w:rPr>
                <w:b/>
                <w:i/>
                <w:szCs w:val="24"/>
                <w:lang w:val="nl-NL"/>
              </w:rPr>
            </w:pPr>
            <w:r w:rsidRPr="00494E0E">
              <w:rPr>
                <w:color w:val="000000"/>
                <w:szCs w:val="24"/>
              </w:rPr>
              <w:t xml:space="preserve">Chất liệu PVC y tế trong suốt, không độc tố. Dây nối có chiều dài các cỡ 75cm, 140cm, 150cm. </w:t>
            </w:r>
          </w:p>
        </w:tc>
        <w:tc>
          <w:tcPr>
            <w:tcW w:w="1560" w:type="dxa"/>
            <w:vAlign w:val="center"/>
          </w:tcPr>
          <w:p w14:paraId="7DA3BAA3"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1FF6760E" w14:textId="77777777" w:rsidTr="001257D0">
        <w:tc>
          <w:tcPr>
            <w:tcW w:w="708" w:type="dxa"/>
            <w:vAlign w:val="center"/>
          </w:tcPr>
          <w:p w14:paraId="53C5068B" w14:textId="77777777" w:rsidR="00494E0E" w:rsidRPr="00494E0E" w:rsidRDefault="00494E0E" w:rsidP="001257D0">
            <w:pPr>
              <w:rPr>
                <w:b/>
                <w:i/>
                <w:szCs w:val="24"/>
                <w:lang w:val="nl-NL"/>
              </w:rPr>
            </w:pPr>
            <w:r w:rsidRPr="00494E0E">
              <w:rPr>
                <w:szCs w:val="24"/>
              </w:rPr>
              <w:t>15</w:t>
            </w:r>
          </w:p>
        </w:tc>
        <w:tc>
          <w:tcPr>
            <w:tcW w:w="2455" w:type="dxa"/>
            <w:vAlign w:val="center"/>
          </w:tcPr>
          <w:p w14:paraId="4898E10E" w14:textId="77777777" w:rsidR="00494E0E" w:rsidRPr="00494E0E" w:rsidRDefault="00494E0E" w:rsidP="001257D0">
            <w:pPr>
              <w:jc w:val="center"/>
              <w:rPr>
                <w:b/>
                <w:i/>
                <w:szCs w:val="24"/>
                <w:lang w:val="nl-NL"/>
              </w:rPr>
            </w:pPr>
            <w:r w:rsidRPr="00494E0E">
              <w:rPr>
                <w:color w:val="000000"/>
                <w:szCs w:val="24"/>
              </w:rPr>
              <w:t>Đèn đọc 1 phim X-Quang</w:t>
            </w:r>
          </w:p>
        </w:tc>
        <w:tc>
          <w:tcPr>
            <w:tcW w:w="10440" w:type="dxa"/>
          </w:tcPr>
          <w:p w14:paraId="2BFEB8C5" w14:textId="77777777" w:rsidR="00494E0E" w:rsidRPr="00494E0E" w:rsidRDefault="00494E0E" w:rsidP="001257D0">
            <w:pPr>
              <w:rPr>
                <w:b/>
                <w:i/>
                <w:szCs w:val="24"/>
                <w:lang w:val="nl-NL"/>
              </w:rPr>
            </w:pPr>
            <w:r w:rsidRPr="00494E0E">
              <w:rPr>
                <w:color w:val="000000"/>
                <w:szCs w:val="24"/>
              </w:rPr>
              <w:t>Đọc phim CT, MRI, X quang, Ánh sáng đồng đều. Vỏ đèn bằng Inox</w:t>
            </w:r>
          </w:p>
        </w:tc>
        <w:tc>
          <w:tcPr>
            <w:tcW w:w="1560" w:type="dxa"/>
            <w:vAlign w:val="center"/>
          </w:tcPr>
          <w:p w14:paraId="66031982"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12D873C7" w14:textId="77777777" w:rsidTr="001257D0">
        <w:tc>
          <w:tcPr>
            <w:tcW w:w="708" w:type="dxa"/>
            <w:vAlign w:val="center"/>
          </w:tcPr>
          <w:p w14:paraId="4D1BCB28" w14:textId="77777777" w:rsidR="00494E0E" w:rsidRPr="00494E0E" w:rsidRDefault="00494E0E" w:rsidP="001257D0">
            <w:pPr>
              <w:rPr>
                <w:b/>
                <w:i/>
                <w:szCs w:val="24"/>
                <w:lang w:val="nl-NL"/>
              </w:rPr>
            </w:pPr>
            <w:r w:rsidRPr="00494E0E">
              <w:rPr>
                <w:szCs w:val="24"/>
              </w:rPr>
              <w:t>16</w:t>
            </w:r>
          </w:p>
        </w:tc>
        <w:tc>
          <w:tcPr>
            <w:tcW w:w="2455" w:type="dxa"/>
            <w:vAlign w:val="center"/>
          </w:tcPr>
          <w:p w14:paraId="3E4D8FBA" w14:textId="77777777" w:rsidR="00494E0E" w:rsidRPr="00494E0E" w:rsidRDefault="00494E0E" w:rsidP="001257D0">
            <w:pPr>
              <w:jc w:val="center"/>
              <w:rPr>
                <w:b/>
                <w:i/>
                <w:szCs w:val="24"/>
                <w:lang w:val="nl-NL"/>
              </w:rPr>
            </w:pPr>
            <w:r w:rsidRPr="00494E0E">
              <w:rPr>
                <w:color w:val="000000"/>
                <w:szCs w:val="24"/>
              </w:rPr>
              <w:t>Định lượng Protein</w:t>
            </w:r>
          </w:p>
        </w:tc>
        <w:tc>
          <w:tcPr>
            <w:tcW w:w="10440" w:type="dxa"/>
          </w:tcPr>
          <w:p w14:paraId="408FB660" w14:textId="77777777" w:rsidR="00494E0E" w:rsidRPr="00494E0E" w:rsidRDefault="00494E0E" w:rsidP="001257D0">
            <w:pPr>
              <w:rPr>
                <w:b/>
                <w:i/>
                <w:szCs w:val="24"/>
                <w:lang w:val="nl-NL"/>
              </w:rPr>
            </w:pPr>
            <w:r w:rsidRPr="00494E0E">
              <w:rPr>
                <w:color w:val="000000"/>
                <w:szCs w:val="24"/>
              </w:rPr>
              <w:t>Độ nhạy, như giới hạn phát hiện: 4,0 mg / dl</w:t>
            </w:r>
            <w:r w:rsidRPr="00494E0E">
              <w:rPr>
                <w:color w:val="000000"/>
                <w:szCs w:val="24"/>
              </w:rPr>
              <w:br/>
              <w:t>Độ tuyến tính: lên đến 200 mg / dl cho quy trình thông thường.</w:t>
            </w:r>
            <w:r w:rsidRPr="00494E0E">
              <w:rPr>
                <w:color w:val="000000"/>
                <w:szCs w:val="24"/>
              </w:rPr>
              <w:br/>
              <w:t>Độ chính xác: 95,5%</w:t>
            </w:r>
            <w:r w:rsidRPr="00494E0E">
              <w:rPr>
                <w:color w:val="000000"/>
                <w:szCs w:val="24"/>
              </w:rPr>
              <w:br/>
              <w:t>Độ lặp lại, như độ biến thiên Coeffi: 2,68%</w:t>
            </w:r>
            <w:r w:rsidRPr="00494E0E">
              <w:rPr>
                <w:color w:val="000000"/>
                <w:szCs w:val="24"/>
              </w:rPr>
              <w:br/>
              <w:t>Độ lặp lại, như Coeffi biến đổi: 2,91%</w:t>
            </w:r>
            <w:r w:rsidRPr="00494E0E">
              <w:rPr>
                <w:color w:val="000000"/>
                <w:szCs w:val="24"/>
              </w:rPr>
              <w:br/>
              <w:t>Quy cách:</w:t>
            </w:r>
            <w:r w:rsidRPr="00494E0E">
              <w:rPr>
                <w:color w:val="000000"/>
                <w:szCs w:val="24"/>
              </w:rPr>
              <w:br/>
              <w:t>A. 2 x 100 ml</w:t>
            </w:r>
            <w:r w:rsidRPr="00494E0E">
              <w:rPr>
                <w:color w:val="000000"/>
                <w:szCs w:val="24"/>
              </w:rPr>
              <w:br/>
              <w:t>B. 1 x 5 ml. Standard</w:t>
            </w:r>
            <w:r w:rsidRPr="00494E0E">
              <w:rPr>
                <w:color w:val="000000"/>
                <w:szCs w:val="24"/>
              </w:rPr>
              <w:br/>
              <w:t>C. 1 x 5 ml. Control</w:t>
            </w:r>
          </w:p>
        </w:tc>
        <w:tc>
          <w:tcPr>
            <w:tcW w:w="1560" w:type="dxa"/>
            <w:vAlign w:val="center"/>
          </w:tcPr>
          <w:p w14:paraId="6454589D"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00928FCC" w14:textId="77777777" w:rsidTr="001257D0">
        <w:tc>
          <w:tcPr>
            <w:tcW w:w="708" w:type="dxa"/>
            <w:vAlign w:val="center"/>
          </w:tcPr>
          <w:p w14:paraId="14DE4C9F" w14:textId="77777777" w:rsidR="00494E0E" w:rsidRPr="00494E0E" w:rsidRDefault="00494E0E" w:rsidP="001257D0">
            <w:pPr>
              <w:rPr>
                <w:b/>
                <w:i/>
                <w:szCs w:val="24"/>
                <w:lang w:val="nl-NL"/>
              </w:rPr>
            </w:pPr>
            <w:r w:rsidRPr="00494E0E">
              <w:rPr>
                <w:szCs w:val="24"/>
              </w:rPr>
              <w:t>17</w:t>
            </w:r>
          </w:p>
        </w:tc>
        <w:tc>
          <w:tcPr>
            <w:tcW w:w="2455" w:type="dxa"/>
            <w:vAlign w:val="center"/>
          </w:tcPr>
          <w:p w14:paraId="2F2E3380" w14:textId="77777777" w:rsidR="00494E0E" w:rsidRPr="00494E0E" w:rsidRDefault="00494E0E" w:rsidP="001257D0">
            <w:pPr>
              <w:jc w:val="center"/>
              <w:rPr>
                <w:b/>
                <w:i/>
                <w:szCs w:val="24"/>
                <w:lang w:val="nl-NL"/>
              </w:rPr>
            </w:pPr>
            <w:r w:rsidRPr="00494E0E">
              <w:rPr>
                <w:color w:val="000000"/>
                <w:szCs w:val="24"/>
              </w:rPr>
              <w:t>Dung dịch Javen</w:t>
            </w:r>
          </w:p>
        </w:tc>
        <w:tc>
          <w:tcPr>
            <w:tcW w:w="10440" w:type="dxa"/>
          </w:tcPr>
          <w:p w14:paraId="1A7A70C5" w14:textId="77777777" w:rsidR="00494E0E" w:rsidRPr="00494E0E" w:rsidRDefault="00494E0E" w:rsidP="001257D0">
            <w:pPr>
              <w:rPr>
                <w:b/>
                <w:i/>
                <w:szCs w:val="24"/>
                <w:lang w:val="nl-NL"/>
              </w:rPr>
            </w:pPr>
            <w:r w:rsidRPr="00494E0E">
              <w:rPr>
                <w:color w:val="000000"/>
                <w:szCs w:val="24"/>
              </w:rPr>
              <w:t>Javen 10-12%, có màu hơi vàng, có mùi đặc trưng</w:t>
            </w:r>
          </w:p>
        </w:tc>
        <w:tc>
          <w:tcPr>
            <w:tcW w:w="1560" w:type="dxa"/>
            <w:vAlign w:val="center"/>
          </w:tcPr>
          <w:p w14:paraId="6645030A" w14:textId="77777777" w:rsidR="00494E0E" w:rsidRPr="00494E0E" w:rsidRDefault="00494E0E" w:rsidP="001257D0">
            <w:pPr>
              <w:jc w:val="center"/>
              <w:rPr>
                <w:b/>
                <w:i/>
                <w:szCs w:val="24"/>
                <w:lang w:val="nl-NL"/>
              </w:rPr>
            </w:pPr>
            <w:r w:rsidRPr="00494E0E">
              <w:rPr>
                <w:color w:val="000000"/>
                <w:szCs w:val="24"/>
              </w:rPr>
              <w:t>lít</w:t>
            </w:r>
          </w:p>
        </w:tc>
      </w:tr>
      <w:tr w:rsidR="00494E0E" w:rsidRPr="00494E0E" w14:paraId="70F53E33" w14:textId="77777777" w:rsidTr="001257D0">
        <w:tc>
          <w:tcPr>
            <w:tcW w:w="708" w:type="dxa"/>
            <w:vAlign w:val="center"/>
          </w:tcPr>
          <w:p w14:paraId="11A32D93" w14:textId="77777777" w:rsidR="00494E0E" w:rsidRPr="00494E0E" w:rsidRDefault="00494E0E" w:rsidP="001257D0">
            <w:pPr>
              <w:rPr>
                <w:b/>
                <w:i/>
                <w:szCs w:val="24"/>
                <w:lang w:val="nl-NL"/>
              </w:rPr>
            </w:pPr>
            <w:r w:rsidRPr="00494E0E">
              <w:rPr>
                <w:szCs w:val="24"/>
              </w:rPr>
              <w:t>18</w:t>
            </w:r>
          </w:p>
        </w:tc>
        <w:tc>
          <w:tcPr>
            <w:tcW w:w="2455" w:type="dxa"/>
            <w:vAlign w:val="center"/>
          </w:tcPr>
          <w:p w14:paraId="3C18172D" w14:textId="77777777" w:rsidR="00494E0E" w:rsidRPr="00494E0E" w:rsidRDefault="00494E0E" w:rsidP="001257D0">
            <w:pPr>
              <w:jc w:val="center"/>
              <w:rPr>
                <w:b/>
                <w:i/>
                <w:szCs w:val="24"/>
                <w:lang w:val="nl-NL"/>
              </w:rPr>
            </w:pPr>
            <w:r w:rsidRPr="00494E0E">
              <w:rPr>
                <w:color w:val="000000"/>
                <w:szCs w:val="24"/>
              </w:rPr>
              <w:t>Giấy in điện tim 12 cần</w:t>
            </w:r>
          </w:p>
        </w:tc>
        <w:tc>
          <w:tcPr>
            <w:tcW w:w="10440" w:type="dxa"/>
          </w:tcPr>
          <w:p w14:paraId="033DF63A" w14:textId="77777777" w:rsidR="00494E0E" w:rsidRPr="00494E0E" w:rsidRDefault="00494E0E" w:rsidP="001257D0">
            <w:pPr>
              <w:rPr>
                <w:b/>
                <w:i/>
                <w:szCs w:val="24"/>
                <w:lang w:val="nl-NL"/>
              </w:rPr>
            </w:pPr>
            <w:r w:rsidRPr="00494E0E">
              <w:rPr>
                <w:color w:val="000000"/>
                <w:szCs w:val="24"/>
              </w:rPr>
              <w:t>Kích thước: 215mm*30m</w:t>
            </w:r>
          </w:p>
        </w:tc>
        <w:tc>
          <w:tcPr>
            <w:tcW w:w="1560" w:type="dxa"/>
            <w:vAlign w:val="center"/>
          </w:tcPr>
          <w:p w14:paraId="7B1BB4D5" w14:textId="77777777" w:rsidR="00494E0E" w:rsidRPr="00494E0E" w:rsidRDefault="00494E0E" w:rsidP="001257D0">
            <w:pPr>
              <w:jc w:val="center"/>
              <w:rPr>
                <w:b/>
                <w:i/>
                <w:szCs w:val="24"/>
                <w:lang w:val="nl-NL"/>
              </w:rPr>
            </w:pPr>
            <w:r w:rsidRPr="00494E0E">
              <w:rPr>
                <w:color w:val="000000"/>
                <w:szCs w:val="24"/>
              </w:rPr>
              <w:t>Cuộn</w:t>
            </w:r>
          </w:p>
        </w:tc>
      </w:tr>
      <w:tr w:rsidR="00494E0E" w:rsidRPr="00494E0E" w14:paraId="5CB00223" w14:textId="77777777" w:rsidTr="001257D0">
        <w:tc>
          <w:tcPr>
            <w:tcW w:w="708" w:type="dxa"/>
            <w:vAlign w:val="center"/>
          </w:tcPr>
          <w:p w14:paraId="0B600DD0" w14:textId="77777777" w:rsidR="00494E0E" w:rsidRPr="00494E0E" w:rsidRDefault="00494E0E" w:rsidP="001257D0">
            <w:pPr>
              <w:rPr>
                <w:b/>
                <w:i/>
                <w:szCs w:val="24"/>
                <w:lang w:val="nl-NL"/>
              </w:rPr>
            </w:pPr>
            <w:r w:rsidRPr="00494E0E">
              <w:rPr>
                <w:szCs w:val="24"/>
              </w:rPr>
              <w:lastRenderedPageBreak/>
              <w:t>19</w:t>
            </w:r>
          </w:p>
        </w:tc>
        <w:tc>
          <w:tcPr>
            <w:tcW w:w="2455" w:type="dxa"/>
            <w:vAlign w:val="center"/>
          </w:tcPr>
          <w:p w14:paraId="7EFE8B99" w14:textId="77777777" w:rsidR="00494E0E" w:rsidRPr="00494E0E" w:rsidRDefault="00494E0E" w:rsidP="001257D0">
            <w:pPr>
              <w:jc w:val="center"/>
              <w:rPr>
                <w:b/>
                <w:i/>
                <w:szCs w:val="24"/>
                <w:lang w:val="nl-NL"/>
              </w:rPr>
            </w:pPr>
            <w:r w:rsidRPr="00494E0E">
              <w:rPr>
                <w:color w:val="000000"/>
                <w:szCs w:val="24"/>
              </w:rPr>
              <w:t>Hóa chất định lượng CK trong máu</w:t>
            </w:r>
          </w:p>
        </w:tc>
        <w:tc>
          <w:tcPr>
            <w:tcW w:w="10440" w:type="dxa"/>
          </w:tcPr>
          <w:p w14:paraId="063E5EC7" w14:textId="77777777" w:rsidR="00494E0E" w:rsidRPr="00494E0E" w:rsidRDefault="00494E0E" w:rsidP="001257D0">
            <w:pPr>
              <w:rPr>
                <w:b/>
                <w:i/>
                <w:szCs w:val="24"/>
                <w:lang w:val="nl-NL"/>
              </w:rPr>
            </w:pPr>
            <w:r w:rsidRPr="00494E0E">
              <w:rPr>
                <w:color w:val="000000"/>
                <w:szCs w:val="24"/>
              </w:rPr>
              <w:t>*Độ nhạy, như giới hạn phát hiện: 2 U / L</w:t>
            </w:r>
            <w:r w:rsidRPr="00494E0E">
              <w:rPr>
                <w:color w:val="000000"/>
                <w:szCs w:val="24"/>
              </w:rPr>
              <w:br/>
              <w:t xml:space="preserve">*Độ tuyến tính: 1500 U / L. </w:t>
            </w:r>
            <w:r w:rsidRPr="00494E0E">
              <w:rPr>
                <w:color w:val="000000"/>
                <w:szCs w:val="24"/>
              </w:rPr>
              <w:br/>
              <w:t>*Độ chính xác: 103%</w:t>
            </w:r>
            <w:r w:rsidRPr="00494E0E">
              <w:rPr>
                <w:color w:val="000000"/>
                <w:szCs w:val="24"/>
              </w:rPr>
              <w:br/>
              <w:t>*Độ lặp lại, như Coeffi của biến thể: 1,8%</w:t>
            </w:r>
            <w:r w:rsidRPr="00494E0E">
              <w:rPr>
                <w:color w:val="000000"/>
                <w:szCs w:val="24"/>
              </w:rPr>
              <w:br/>
              <w:t>*Khả năng sinh sản, như Coeffi của bệnh nhân biến thể: 3,5%</w:t>
            </w:r>
            <w:r w:rsidRPr="00494E0E">
              <w:rPr>
                <w:color w:val="000000"/>
                <w:szCs w:val="24"/>
              </w:rPr>
              <w:br/>
              <w:t>Quy cách:</w:t>
            </w:r>
            <w:r w:rsidRPr="00494E0E">
              <w:rPr>
                <w:color w:val="000000"/>
                <w:szCs w:val="24"/>
              </w:rPr>
              <w:br/>
              <w:t>A.1x100ml; B.1x25ml</w:t>
            </w:r>
          </w:p>
        </w:tc>
        <w:tc>
          <w:tcPr>
            <w:tcW w:w="1560" w:type="dxa"/>
            <w:vAlign w:val="center"/>
          </w:tcPr>
          <w:p w14:paraId="21C6A4E1"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5156B021" w14:textId="77777777" w:rsidTr="001257D0">
        <w:tc>
          <w:tcPr>
            <w:tcW w:w="708" w:type="dxa"/>
            <w:vAlign w:val="center"/>
          </w:tcPr>
          <w:p w14:paraId="674ECD9B" w14:textId="77777777" w:rsidR="00494E0E" w:rsidRPr="00494E0E" w:rsidRDefault="00494E0E" w:rsidP="001257D0">
            <w:pPr>
              <w:rPr>
                <w:b/>
                <w:i/>
                <w:szCs w:val="24"/>
                <w:lang w:val="nl-NL"/>
              </w:rPr>
            </w:pPr>
            <w:r w:rsidRPr="00494E0E">
              <w:rPr>
                <w:szCs w:val="24"/>
              </w:rPr>
              <w:t>20</w:t>
            </w:r>
          </w:p>
        </w:tc>
        <w:tc>
          <w:tcPr>
            <w:tcW w:w="2455" w:type="dxa"/>
            <w:vAlign w:val="center"/>
          </w:tcPr>
          <w:p w14:paraId="5532ABCB" w14:textId="77777777" w:rsidR="00494E0E" w:rsidRPr="00494E0E" w:rsidRDefault="00494E0E" w:rsidP="001257D0">
            <w:pPr>
              <w:jc w:val="center"/>
              <w:rPr>
                <w:b/>
                <w:i/>
                <w:szCs w:val="24"/>
                <w:lang w:val="nl-NL"/>
              </w:rPr>
            </w:pPr>
            <w:r w:rsidRPr="00494E0E">
              <w:rPr>
                <w:color w:val="000000"/>
                <w:szCs w:val="24"/>
              </w:rPr>
              <w:t>Hóa chất kiểm chứng cho xét nghiệm HbA1c</w:t>
            </w:r>
          </w:p>
        </w:tc>
        <w:tc>
          <w:tcPr>
            <w:tcW w:w="10440" w:type="dxa"/>
          </w:tcPr>
          <w:p w14:paraId="13F56796" w14:textId="77777777" w:rsidR="00494E0E" w:rsidRPr="00494E0E" w:rsidRDefault="00494E0E" w:rsidP="001257D0">
            <w:pPr>
              <w:rPr>
                <w:color w:val="000000"/>
                <w:szCs w:val="24"/>
              </w:rPr>
            </w:pPr>
            <w:r w:rsidRPr="00494E0E">
              <w:rPr>
                <w:color w:val="000000"/>
                <w:szCs w:val="24"/>
              </w:rPr>
              <w:t>Control cho xét nghiệm HbA1c</w:t>
            </w:r>
            <w:r w:rsidRPr="00494E0E">
              <w:rPr>
                <w:color w:val="000000"/>
                <w:szCs w:val="24"/>
              </w:rPr>
              <w:br w:type="page"/>
            </w:r>
          </w:p>
          <w:p w14:paraId="48939AFE" w14:textId="77777777" w:rsidR="00494E0E" w:rsidRPr="00494E0E" w:rsidRDefault="00494E0E" w:rsidP="001257D0">
            <w:pPr>
              <w:rPr>
                <w:color w:val="000000"/>
                <w:szCs w:val="24"/>
              </w:rPr>
            </w:pPr>
            <w:r w:rsidRPr="00494E0E">
              <w:rPr>
                <w:color w:val="000000"/>
                <w:szCs w:val="24"/>
              </w:rPr>
              <w:t xml:space="preserve">Quy cách: </w:t>
            </w:r>
            <w:r w:rsidRPr="00494E0E">
              <w:rPr>
                <w:color w:val="000000"/>
                <w:szCs w:val="24"/>
              </w:rPr>
              <w:br w:type="page"/>
            </w:r>
          </w:p>
          <w:p w14:paraId="61ADD046" w14:textId="77777777" w:rsidR="00494E0E" w:rsidRPr="00494E0E" w:rsidRDefault="00494E0E" w:rsidP="001257D0">
            <w:pPr>
              <w:rPr>
                <w:color w:val="000000"/>
                <w:szCs w:val="24"/>
              </w:rPr>
            </w:pPr>
            <w:r w:rsidRPr="00494E0E">
              <w:rPr>
                <w:color w:val="000000"/>
                <w:szCs w:val="24"/>
              </w:rPr>
              <w:t>A. 1 x 0.5 mL</w:t>
            </w:r>
            <w:r w:rsidRPr="00494E0E">
              <w:rPr>
                <w:color w:val="000000"/>
                <w:szCs w:val="24"/>
              </w:rPr>
              <w:br w:type="page"/>
            </w:r>
          </w:p>
          <w:p w14:paraId="641BEAA3" w14:textId="77777777" w:rsidR="00494E0E" w:rsidRPr="00494E0E" w:rsidRDefault="00494E0E" w:rsidP="001257D0">
            <w:pPr>
              <w:rPr>
                <w:b/>
                <w:i/>
                <w:szCs w:val="24"/>
                <w:lang w:val="nl-NL"/>
              </w:rPr>
            </w:pPr>
            <w:r w:rsidRPr="00494E0E">
              <w:rPr>
                <w:color w:val="000000"/>
                <w:szCs w:val="24"/>
              </w:rPr>
              <w:t>B. 1 x 0.5 mL</w:t>
            </w:r>
          </w:p>
        </w:tc>
        <w:tc>
          <w:tcPr>
            <w:tcW w:w="1560" w:type="dxa"/>
            <w:vAlign w:val="center"/>
          </w:tcPr>
          <w:p w14:paraId="1E056DEC"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0DD9D6C2" w14:textId="77777777" w:rsidTr="001257D0">
        <w:tc>
          <w:tcPr>
            <w:tcW w:w="708" w:type="dxa"/>
            <w:vAlign w:val="center"/>
          </w:tcPr>
          <w:p w14:paraId="05AFC113" w14:textId="77777777" w:rsidR="00494E0E" w:rsidRPr="00494E0E" w:rsidRDefault="00494E0E" w:rsidP="001257D0">
            <w:pPr>
              <w:rPr>
                <w:b/>
                <w:i/>
                <w:szCs w:val="24"/>
                <w:lang w:val="nl-NL"/>
              </w:rPr>
            </w:pPr>
            <w:r w:rsidRPr="00494E0E">
              <w:rPr>
                <w:szCs w:val="24"/>
              </w:rPr>
              <w:t>21</w:t>
            </w:r>
          </w:p>
        </w:tc>
        <w:tc>
          <w:tcPr>
            <w:tcW w:w="2455" w:type="dxa"/>
            <w:vAlign w:val="center"/>
          </w:tcPr>
          <w:p w14:paraId="428EBCA3" w14:textId="77777777" w:rsidR="00494E0E" w:rsidRPr="00494E0E" w:rsidRDefault="00494E0E" w:rsidP="001257D0">
            <w:pPr>
              <w:jc w:val="center"/>
              <w:rPr>
                <w:b/>
                <w:i/>
                <w:szCs w:val="24"/>
                <w:lang w:val="nl-NL"/>
              </w:rPr>
            </w:pPr>
            <w:r w:rsidRPr="00494E0E">
              <w:rPr>
                <w:color w:val="000000"/>
                <w:szCs w:val="24"/>
              </w:rPr>
              <w:t>Hóa chất xét nghiệm đông máu, sử dụng với máy miễn dịch huỳnh quang</w:t>
            </w:r>
          </w:p>
        </w:tc>
        <w:tc>
          <w:tcPr>
            <w:tcW w:w="10440" w:type="dxa"/>
          </w:tcPr>
          <w:p w14:paraId="78E77EAC" w14:textId="77777777" w:rsidR="00494E0E" w:rsidRPr="00494E0E" w:rsidRDefault="00494E0E" w:rsidP="001257D0">
            <w:pPr>
              <w:rPr>
                <w:b/>
                <w:i/>
                <w:szCs w:val="24"/>
                <w:lang w:val="nl-NL"/>
              </w:rPr>
            </w:pPr>
            <w:r w:rsidRPr="00494E0E">
              <w:rPr>
                <w:color w:val="000000"/>
                <w:szCs w:val="24"/>
              </w:rPr>
              <w:t>- Phương pháp xét nghiệm:Miễn dịch huỳnh quang</w:t>
            </w:r>
            <w:r w:rsidRPr="00494E0E">
              <w:rPr>
                <w:color w:val="000000"/>
                <w:szCs w:val="24"/>
              </w:rPr>
              <w:br/>
              <w:t>- Dải phân tích: 01~10Mg/L</w:t>
            </w:r>
            <w:r w:rsidRPr="00494E0E">
              <w:rPr>
                <w:color w:val="000000"/>
                <w:szCs w:val="24"/>
              </w:rPr>
              <w:br/>
              <w:t>- Ngưỡng phát hiện: 0.1Mg/L</w:t>
            </w:r>
            <w:r w:rsidRPr="00494E0E">
              <w:rPr>
                <w:color w:val="000000"/>
                <w:szCs w:val="24"/>
              </w:rPr>
              <w:br/>
              <w:t>- Mẫu phẩm: Máu toàn phần/ huyết thanh/ huyết tương</w:t>
            </w:r>
            <w:r w:rsidRPr="00494E0E">
              <w:rPr>
                <w:color w:val="000000"/>
                <w:szCs w:val="24"/>
              </w:rPr>
              <w:br/>
              <w:t>- Các chất sau không gây ảnh hưởng đến kết quả xét nghiệm ở nồng độ nhất</w:t>
            </w:r>
            <w:r w:rsidRPr="00494E0E">
              <w:rPr>
                <w:color w:val="000000"/>
                <w:szCs w:val="24"/>
              </w:rPr>
              <w:br/>
              <w:t>định: Bilirubin ≤ 0.2 mg/mL, Cholesterol ≤ 15 mg/mL, Triglyceride ≤ 30 mg/mL</w:t>
            </w:r>
            <w:r w:rsidRPr="00494E0E">
              <w:rPr>
                <w:color w:val="000000"/>
                <w:szCs w:val="24"/>
              </w:rPr>
              <w:br/>
              <w:t>- Bảo quản: 4~30°C</w:t>
            </w:r>
            <w:r w:rsidRPr="00494E0E">
              <w:rPr>
                <w:color w:val="000000"/>
                <w:szCs w:val="24"/>
              </w:rPr>
              <w:br/>
              <w:t>- Hạn dùng: 24 tháng</w:t>
            </w:r>
          </w:p>
        </w:tc>
        <w:tc>
          <w:tcPr>
            <w:tcW w:w="1560" w:type="dxa"/>
            <w:vAlign w:val="center"/>
          </w:tcPr>
          <w:p w14:paraId="63F374EF" w14:textId="77777777" w:rsidR="00494E0E" w:rsidRPr="00494E0E" w:rsidRDefault="00494E0E" w:rsidP="001257D0">
            <w:pPr>
              <w:jc w:val="center"/>
              <w:rPr>
                <w:b/>
                <w:i/>
                <w:szCs w:val="24"/>
                <w:lang w:val="nl-NL"/>
              </w:rPr>
            </w:pPr>
            <w:r w:rsidRPr="00494E0E">
              <w:rPr>
                <w:color w:val="000000"/>
                <w:szCs w:val="24"/>
              </w:rPr>
              <w:t>Test</w:t>
            </w:r>
          </w:p>
        </w:tc>
      </w:tr>
      <w:tr w:rsidR="00494E0E" w:rsidRPr="00494E0E" w14:paraId="3EBBC42D" w14:textId="77777777" w:rsidTr="001257D0">
        <w:tc>
          <w:tcPr>
            <w:tcW w:w="708" w:type="dxa"/>
            <w:vAlign w:val="center"/>
          </w:tcPr>
          <w:p w14:paraId="79109376" w14:textId="77777777" w:rsidR="00494E0E" w:rsidRPr="00494E0E" w:rsidRDefault="00494E0E" w:rsidP="001257D0">
            <w:pPr>
              <w:rPr>
                <w:b/>
                <w:i/>
                <w:szCs w:val="24"/>
                <w:lang w:val="nl-NL"/>
              </w:rPr>
            </w:pPr>
            <w:r w:rsidRPr="00494E0E">
              <w:rPr>
                <w:szCs w:val="24"/>
              </w:rPr>
              <w:t>22</w:t>
            </w:r>
          </w:p>
        </w:tc>
        <w:tc>
          <w:tcPr>
            <w:tcW w:w="2455" w:type="dxa"/>
            <w:vAlign w:val="center"/>
          </w:tcPr>
          <w:p w14:paraId="0BF5FE8C" w14:textId="77777777" w:rsidR="00494E0E" w:rsidRPr="00494E0E" w:rsidRDefault="00494E0E" w:rsidP="001257D0">
            <w:pPr>
              <w:jc w:val="center"/>
              <w:rPr>
                <w:b/>
                <w:i/>
                <w:szCs w:val="24"/>
                <w:lang w:val="nl-NL"/>
              </w:rPr>
            </w:pPr>
            <w:r w:rsidRPr="00494E0E">
              <w:rPr>
                <w:color w:val="000000"/>
                <w:szCs w:val="24"/>
              </w:rPr>
              <w:t>Hóa chất xét nghiệm FT4, sử dụng với máy miễn dịch huỳnh quang xét nghiệm chức năng tuyến giáp</w:t>
            </w:r>
          </w:p>
        </w:tc>
        <w:tc>
          <w:tcPr>
            <w:tcW w:w="10440" w:type="dxa"/>
          </w:tcPr>
          <w:p w14:paraId="7732EAE4" w14:textId="77777777" w:rsidR="00494E0E" w:rsidRPr="00494E0E" w:rsidRDefault="00494E0E" w:rsidP="001257D0">
            <w:pPr>
              <w:rPr>
                <w:b/>
                <w:i/>
                <w:szCs w:val="24"/>
                <w:lang w:val="nl-NL"/>
              </w:rPr>
            </w:pPr>
            <w:r w:rsidRPr="00494E0E">
              <w:rPr>
                <w:color w:val="000000"/>
                <w:szCs w:val="24"/>
              </w:rPr>
              <w:t>Phương pháp xét nghiệm:Miễn dịch huỳnh quang</w:t>
            </w:r>
            <w:r w:rsidRPr="00494E0E">
              <w:rPr>
                <w:color w:val="000000"/>
                <w:szCs w:val="24"/>
              </w:rPr>
              <w:br/>
              <w:t>- Mẫu Phẩm: Máu toàn phần/ Huyết thanh/ Huyết tương</w:t>
            </w:r>
            <w:r w:rsidRPr="00494E0E">
              <w:rPr>
                <w:color w:val="000000"/>
                <w:szCs w:val="24"/>
              </w:rPr>
              <w:br/>
              <w:t>- Các chất sau đây không ảnh hưởng đến kết quả xét nghiệm ở nồng độ được chỉ định: cholesterol ≤1000 mg/dL, bilirubin ≤2 mg/dL, triglycerides ≤3000 mg/dL, Hemoglobin ≤1g/dL, HAMA ≤1000ng/mL</w:t>
            </w:r>
            <w:r w:rsidRPr="00494E0E">
              <w:rPr>
                <w:color w:val="000000"/>
                <w:szCs w:val="24"/>
              </w:rPr>
              <w:br/>
              <w:t>- Bảo quản: 4~30°C</w:t>
            </w:r>
            <w:r w:rsidRPr="00494E0E">
              <w:rPr>
                <w:color w:val="000000"/>
                <w:szCs w:val="24"/>
              </w:rPr>
              <w:br/>
              <w:t>- Hạn dùng: 24 tháng</w:t>
            </w:r>
            <w:r w:rsidRPr="00494E0E">
              <w:rPr>
                <w:color w:val="000000"/>
                <w:szCs w:val="24"/>
              </w:rPr>
              <w:br/>
              <w:t>Quy cách: 25 Test/Hộp</w:t>
            </w:r>
            <w:r w:rsidRPr="00494E0E">
              <w:rPr>
                <w:color w:val="000000"/>
                <w:szCs w:val="24"/>
              </w:rPr>
              <w:br/>
              <w:t>Nhà thầu trúng thầu phải cung cấp máy xét nghiệm để sử dụng hóa chất trúng thầu</w:t>
            </w:r>
          </w:p>
        </w:tc>
        <w:tc>
          <w:tcPr>
            <w:tcW w:w="1560" w:type="dxa"/>
            <w:vAlign w:val="center"/>
          </w:tcPr>
          <w:p w14:paraId="776A2935" w14:textId="77777777" w:rsidR="00494E0E" w:rsidRPr="00494E0E" w:rsidRDefault="00494E0E" w:rsidP="001257D0">
            <w:pPr>
              <w:jc w:val="center"/>
              <w:rPr>
                <w:b/>
                <w:i/>
                <w:szCs w:val="24"/>
                <w:lang w:val="nl-NL"/>
              </w:rPr>
            </w:pPr>
            <w:r w:rsidRPr="00494E0E">
              <w:rPr>
                <w:color w:val="000000"/>
                <w:szCs w:val="24"/>
              </w:rPr>
              <w:t>Test</w:t>
            </w:r>
          </w:p>
        </w:tc>
      </w:tr>
      <w:tr w:rsidR="00494E0E" w:rsidRPr="00494E0E" w14:paraId="60715D63" w14:textId="77777777" w:rsidTr="001257D0">
        <w:tc>
          <w:tcPr>
            <w:tcW w:w="708" w:type="dxa"/>
            <w:vAlign w:val="center"/>
          </w:tcPr>
          <w:p w14:paraId="4461B7CE" w14:textId="77777777" w:rsidR="00494E0E" w:rsidRPr="00494E0E" w:rsidRDefault="00494E0E" w:rsidP="001257D0">
            <w:pPr>
              <w:rPr>
                <w:b/>
                <w:i/>
                <w:szCs w:val="24"/>
                <w:lang w:val="nl-NL"/>
              </w:rPr>
            </w:pPr>
            <w:r w:rsidRPr="00494E0E">
              <w:rPr>
                <w:szCs w:val="24"/>
              </w:rPr>
              <w:t>23</w:t>
            </w:r>
          </w:p>
        </w:tc>
        <w:tc>
          <w:tcPr>
            <w:tcW w:w="2455" w:type="dxa"/>
            <w:vAlign w:val="center"/>
          </w:tcPr>
          <w:p w14:paraId="73D54248" w14:textId="77777777" w:rsidR="00494E0E" w:rsidRPr="00494E0E" w:rsidRDefault="00494E0E" w:rsidP="001257D0">
            <w:pPr>
              <w:jc w:val="center"/>
              <w:rPr>
                <w:b/>
                <w:i/>
                <w:szCs w:val="24"/>
                <w:lang w:val="nl-NL"/>
              </w:rPr>
            </w:pPr>
            <w:r w:rsidRPr="00494E0E">
              <w:rPr>
                <w:color w:val="000000"/>
                <w:szCs w:val="24"/>
              </w:rPr>
              <w:t>Hóa chất xét nghiệm PCT, sử dụng với máy miễn dịch huỳnh quang xét nghiệm viêm nhiễm</w:t>
            </w:r>
          </w:p>
        </w:tc>
        <w:tc>
          <w:tcPr>
            <w:tcW w:w="10440" w:type="dxa"/>
          </w:tcPr>
          <w:p w14:paraId="575CCC4D" w14:textId="77777777" w:rsidR="00494E0E" w:rsidRPr="00494E0E" w:rsidRDefault="00494E0E" w:rsidP="001257D0">
            <w:pPr>
              <w:rPr>
                <w:b/>
                <w:i/>
                <w:szCs w:val="24"/>
                <w:lang w:val="nl-NL"/>
              </w:rPr>
            </w:pPr>
            <w:r w:rsidRPr="00494E0E">
              <w:rPr>
                <w:color w:val="000000"/>
                <w:szCs w:val="24"/>
              </w:rPr>
              <w:t>- Phương pháp xét nghiệm:Miễn dịch huỳnh quang</w:t>
            </w:r>
            <w:r w:rsidRPr="00494E0E">
              <w:rPr>
                <w:color w:val="000000"/>
                <w:szCs w:val="24"/>
              </w:rPr>
              <w:br/>
              <w:t>- Dải phân tích: 0.1~100 ng/mL</w:t>
            </w:r>
            <w:r w:rsidRPr="00494E0E">
              <w:rPr>
                <w:color w:val="000000"/>
                <w:szCs w:val="24"/>
              </w:rPr>
              <w:br/>
              <w:t>- Ngưỡng phát hiện: 0.1 ng/mL</w:t>
            </w:r>
            <w:r w:rsidRPr="00494E0E">
              <w:rPr>
                <w:color w:val="000000"/>
                <w:szCs w:val="24"/>
              </w:rPr>
              <w:br/>
              <w:t>- Mẫu Phẩm: Máu toàn phần/ Huyết thanh/ Huyết tương</w:t>
            </w:r>
            <w:r w:rsidRPr="00494E0E">
              <w:rPr>
                <w:color w:val="000000"/>
                <w:szCs w:val="24"/>
              </w:rPr>
              <w:br/>
              <w:t>-Các chất sau đây không ảnh hưởng đến kết quả xét nghiệm ở nồng độ được chỉ định:</w:t>
            </w:r>
            <w:r w:rsidRPr="00494E0E">
              <w:rPr>
                <w:color w:val="000000"/>
                <w:szCs w:val="24"/>
              </w:rPr>
              <w:br/>
              <w:t>albumin ở người: bilirubin 2.0 mg/mL, cholesterol 15.0 mg/mL, triglycerides 30.0 mg/mL</w:t>
            </w:r>
            <w:r w:rsidRPr="00494E0E">
              <w:rPr>
                <w:color w:val="000000"/>
                <w:szCs w:val="24"/>
              </w:rPr>
              <w:br/>
              <w:t>- Bảo quản: 4~30°C</w:t>
            </w:r>
            <w:r w:rsidRPr="00494E0E">
              <w:rPr>
                <w:color w:val="000000"/>
                <w:szCs w:val="24"/>
              </w:rPr>
              <w:br/>
            </w:r>
            <w:r w:rsidRPr="00494E0E">
              <w:rPr>
                <w:color w:val="000000"/>
                <w:szCs w:val="24"/>
              </w:rPr>
              <w:lastRenderedPageBreak/>
              <w:t>- Hạn dùng: 24 tháng</w:t>
            </w:r>
            <w:r w:rsidRPr="00494E0E">
              <w:rPr>
                <w:color w:val="000000"/>
                <w:szCs w:val="24"/>
              </w:rPr>
              <w:br/>
              <w:t>Nhà thầu trúng thầu phải cung cấp máy xét nghiệm để sử dụng hóa chất trúng thầu</w:t>
            </w:r>
          </w:p>
        </w:tc>
        <w:tc>
          <w:tcPr>
            <w:tcW w:w="1560" w:type="dxa"/>
            <w:vAlign w:val="center"/>
          </w:tcPr>
          <w:p w14:paraId="1E168176" w14:textId="77777777" w:rsidR="00494E0E" w:rsidRPr="00494E0E" w:rsidRDefault="00494E0E" w:rsidP="001257D0">
            <w:pPr>
              <w:jc w:val="center"/>
              <w:rPr>
                <w:bCs/>
                <w:iCs/>
                <w:szCs w:val="24"/>
                <w:lang w:val="nl-NL"/>
              </w:rPr>
            </w:pPr>
            <w:r w:rsidRPr="00494E0E">
              <w:rPr>
                <w:color w:val="000000"/>
                <w:szCs w:val="24"/>
              </w:rPr>
              <w:lastRenderedPageBreak/>
              <w:t>Test</w:t>
            </w:r>
          </w:p>
        </w:tc>
      </w:tr>
      <w:tr w:rsidR="00494E0E" w:rsidRPr="00494E0E" w14:paraId="4389203D" w14:textId="77777777" w:rsidTr="001257D0">
        <w:tc>
          <w:tcPr>
            <w:tcW w:w="708" w:type="dxa"/>
            <w:vAlign w:val="center"/>
          </w:tcPr>
          <w:p w14:paraId="781890C7" w14:textId="77777777" w:rsidR="00494E0E" w:rsidRPr="00494E0E" w:rsidRDefault="00494E0E" w:rsidP="001257D0">
            <w:pPr>
              <w:rPr>
                <w:b/>
                <w:i/>
                <w:szCs w:val="24"/>
                <w:lang w:val="nl-NL"/>
              </w:rPr>
            </w:pPr>
            <w:r w:rsidRPr="00494E0E">
              <w:rPr>
                <w:szCs w:val="24"/>
              </w:rPr>
              <w:t>24</w:t>
            </w:r>
          </w:p>
        </w:tc>
        <w:tc>
          <w:tcPr>
            <w:tcW w:w="2455" w:type="dxa"/>
            <w:vAlign w:val="center"/>
          </w:tcPr>
          <w:p w14:paraId="61771F1F" w14:textId="77777777" w:rsidR="00494E0E" w:rsidRPr="00494E0E" w:rsidRDefault="00494E0E" w:rsidP="001257D0">
            <w:pPr>
              <w:jc w:val="center"/>
              <w:rPr>
                <w:b/>
                <w:i/>
                <w:szCs w:val="24"/>
                <w:lang w:val="nl-NL"/>
              </w:rPr>
            </w:pPr>
            <w:r w:rsidRPr="00494E0E">
              <w:rPr>
                <w:color w:val="000000"/>
                <w:szCs w:val="24"/>
              </w:rPr>
              <w:t>Hóa chất xét nghiệm T3</w:t>
            </w:r>
          </w:p>
        </w:tc>
        <w:tc>
          <w:tcPr>
            <w:tcW w:w="10440" w:type="dxa"/>
          </w:tcPr>
          <w:p w14:paraId="31F1D9C7" w14:textId="77777777" w:rsidR="00494E0E" w:rsidRPr="00494E0E" w:rsidRDefault="00494E0E" w:rsidP="001257D0">
            <w:pPr>
              <w:rPr>
                <w:color w:val="000000"/>
                <w:szCs w:val="24"/>
              </w:rPr>
            </w:pPr>
            <w:r w:rsidRPr="00494E0E">
              <w:rPr>
                <w:color w:val="000000"/>
                <w:szCs w:val="24"/>
              </w:rPr>
              <w:t xml:space="preserve">Phương pháp xét nghiệm:Miễn dịch huỳnh quang     </w:t>
            </w:r>
          </w:p>
          <w:p w14:paraId="263C8841" w14:textId="77777777" w:rsidR="00494E0E" w:rsidRPr="00494E0E" w:rsidRDefault="00494E0E" w:rsidP="001257D0">
            <w:pPr>
              <w:rPr>
                <w:color w:val="000000"/>
                <w:szCs w:val="24"/>
              </w:rPr>
            </w:pPr>
            <w:r w:rsidRPr="00494E0E">
              <w:rPr>
                <w:color w:val="000000"/>
                <w:szCs w:val="24"/>
              </w:rPr>
              <w:t xml:space="preserve">- Dải phân tích: 0.61~9.22 nmol/L (0.4~0.6 ng/mL)     </w:t>
            </w:r>
          </w:p>
          <w:p w14:paraId="7B43DABC" w14:textId="77777777" w:rsidR="00494E0E" w:rsidRPr="00494E0E" w:rsidRDefault="00494E0E" w:rsidP="001257D0">
            <w:pPr>
              <w:rPr>
                <w:color w:val="000000"/>
                <w:szCs w:val="24"/>
              </w:rPr>
            </w:pPr>
            <w:r w:rsidRPr="00494E0E">
              <w:rPr>
                <w:color w:val="000000"/>
                <w:szCs w:val="24"/>
              </w:rPr>
              <w:t xml:space="preserve">- Ngưỡng phát hiện:0.61 nmol/L    </w:t>
            </w:r>
          </w:p>
          <w:p w14:paraId="752B562E" w14:textId="77777777" w:rsidR="00494E0E" w:rsidRPr="00494E0E" w:rsidRDefault="00494E0E" w:rsidP="001257D0">
            <w:pPr>
              <w:rPr>
                <w:color w:val="000000"/>
                <w:szCs w:val="24"/>
              </w:rPr>
            </w:pPr>
            <w:r w:rsidRPr="00494E0E">
              <w:rPr>
                <w:color w:val="000000"/>
                <w:szCs w:val="24"/>
              </w:rPr>
              <w:t xml:space="preserve">- Mẫu Phẩm: Máu toàn phần/ Huyết thanh/ Huyết tương     </w:t>
            </w:r>
          </w:p>
          <w:p w14:paraId="1A961488" w14:textId="77777777" w:rsidR="00494E0E" w:rsidRPr="00494E0E" w:rsidRDefault="00494E0E" w:rsidP="001257D0">
            <w:pPr>
              <w:rPr>
                <w:color w:val="000000"/>
                <w:szCs w:val="24"/>
              </w:rPr>
            </w:pPr>
            <w:r w:rsidRPr="00494E0E">
              <w:rPr>
                <w:color w:val="000000"/>
                <w:szCs w:val="24"/>
              </w:rPr>
              <w:t xml:space="preserve">-Các chất sau đây không ảnh hưởng đến kết quả xét nghiệm ở nồng độ được chỉ định: cholesterol 60mg/mL, bilirubin 2 mg/mL, triglycerides 40.0 mg/mL và hemoglobin 10.0 mg/mL.     </w:t>
            </w:r>
          </w:p>
          <w:p w14:paraId="0A9E5597" w14:textId="77777777" w:rsidR="00494E0E" w:rsidRPr="00494E0E" w:rsidRDefault="00494E0E" w:rsidP="001257D0">
            <w:pPr>
              <w:rPr>
                <w:color w:val="000000"/>
                <w:szCs w:val="24"/>
              </w:rPr>
            </w:pPr>
            <w:r w:rsidRPr="00494E0E">
              <w:rPr>
                <w:color w:val="000000"/>
                <w:szCs w:val="24"/>
              </w:rPr>
              <w:t xml:space="preserve">- Bảo quản: 4~30°C     </w:t>
            </w:r>
          </w:p>
          <w:p w14:paraId="77462D76" w14:textId="77777777" w:rsidR="00494E0E" w:rsidRPr="00494E0E" w:rsidRDefault="00494E0E" w:rsidP="001257D0">
            <w:pPr>
              <w:rPr>
                <w:color w:val="000000"/>
                <w:szCs w:val="24"/>
              </w:rPr>
            </w:pPr>
            <w:r w:rsidRPr="00494E0E">
              <w:rPr>
                <w:color w:val="000000"/>
                <w:szCs w:val="24"/>
              </w:rPr>
              <w:t xml:space="preserve">- Hạn dùng: 24 tháng     </w:t>
            </w:r>
          </w:p>
          <w:p w14:paraId="5A4AFD21" w14:textId="77777777" w:rsidR="00494E0E" w:rsidRPr="00494E0E" w:rsidRDefault="00494E0E" w:rsidP="001257D0">
            <w:pPr>
              <w:rPr>
                <w:color w:val="000000"/>
                <w:szCs w:val="24"/>
              </w:rPr>
            </w:pPr>
            <w:r w:rsidRPr="00494E0E">
              <w:rPr>
                <w:color w:val="000000"/>
                <w:szCs w:val="24"/>
              </w:rPr>
              <w:t xml:space="preserve">Quy cách: 25 Test/Hộp     </w:t>
            </w:r>
          </w:p>
          <w:p w14:paraId="09DDBF2C" w14:textId="77777777" w:rsidR="00494E0E" w:rsidRPr="00494E0E" w:rsidRDefault="00494E0E" w:rsidP="001257D0">
            <w:pPr>
              <w:rPr>
                <w:b/>
                <w:i/>
                <w:szCs w:val="24"/>
                <w:lang w:val="nl-NL"/>
              </w:rPr>
            </w:pPr>
            <w:r w:rsidRPr="00494E0E">
              <w:rPr>
                <w:color w:val="000000"/>
                <w:szCs w:val="24"/>
              </w:rPr>
              <w:t xml:space="preserve">Nhà thầu trúng thầu phải cung cấp máy xét nghiệm để sử dụng hóa chất trúng thầu.   </w:t>
            </w:r>
          </w:p>
        </w:tc>
        <w:tc>
          <w:tcPr>
            <w:tcW w:w="1560" w:type="dxa"/>
            <w:vAlign w:val="center"/>
          </w:tcPr>
          <w:p w14:paraId="1AFBA8D8" w14:textId="77777777" w:rsidR="00494E0E" w:rsidRPr="00494E0E" w:rsidRDefault="00494E0E" w:rsidP="001257D0">
            <w:pPr>
              <w:jc w:val="center"/>
              <w:rPr>
                <w:bCs/>
                <w:iCs/>
                <w:szCs w:val="24"/>
                <w:lang w:val="nl-NL"/>
              </w:rPr>
            </w:pPr>
            <w:r w:rsidRPr="00494E0E">
              <w:rPr>
                <w:color w:val="000000"/>
                <w:szCs w:val="24"/>
              </w:rPr>
              <w:t>Test</w:t>
            </w:r>
          </w:p>
        </w:tc>
      </w:tr>
      <w:tr w:rsidR="00494E0E" w:rsidRPr="00494E0E" w14:paraId="56A71013" w14:textId="77777777" w:rsidTr="001257D0">
        <w:tc>
          <w:tcPr>
            <w:tcW w:w="708" w:type="dxa"/>
            <w:vAlign w:val="center"/>
          </w:tcPr>
          <w:p w14:paraId="7EA69FB8" w14:textId="77777777" w:rsidR="00494E0E" w:rsidRPr="00494E0E" w:rsidRDefault="00494E0E" w:rsidP="001257D0">
            <w:pPr>
              <w:rPr>
                <w:b/>
                <w:i/>
                <w:szCs w:val="24"/>
                <w:lang w:val="nl-NL"/>
              </w:rPr>
            </w:pPr>
            <w:r w:rsidRPr="00494E0E">
              <w:rPr>
                <w:szCs w:val="24"/>
              </w:rPr>
              <w:t>25</w:t>
            </w:r>
          </w:p>
        </w:tc>
        <w:tc>
          <w:tcPr>
            <w:tcW w:w="2455" w:type="dxa"/>
            <w:vAlign w:val="center"/>
          </w:tcPr>
          <w:p w14:paraId="594A54B2" w14:textId="77777777" w:rsidR="00494E0E" w:rsidRPr="00494E0E" w:rsidRDefault="00494E0E" w:rsidP="001257D0">
            <w:pPr>
              <w:jc w:val="center"/>
              <w:rPr>
                <w:b/>
                <w:i/>
                <w:szCs w:val="24"/>
                <w:lang w:val="nl-NL"/>
              </w:rPr>
            </w:pPr>
            <w:r w:rsidRPr="00494E0E">
              <w:rPr>
                <w:color w:val="000000"/>
                <w:szCs w:val="24"/>
              </w:rPr>
              <w:t>Huyết áp đồng hồ</w:t>
            </w:r>
          </w:p>
        </w:tc>
        <w:tc>
          <w:tcPr>
            <w:tcW w:w="10440" w:type="dxa"/>
          </w:tcPr>
          <w:p w14:paraId="13A01E70" w14:textId="77777777" w:rsidR="00494E0E" w:rsidRPr="00494E0E" w:rsidRDefault="00494E0E" w:rsidP="001257D0">
            <w:pPr>
              <w:rPr>
                <w:b/>
                <w:i/>
                <w:szCs w:val="24"/>
                <w:lang w:val="nl-NL"/>
              </w:rPr>
            </w:pPr>
            <w:r w:rsidRPr="00494E0E">
              <w:rPr>
                <w:color w:val="000000"/>
                <w:szCs w:val="24"/>
              </w:rPr>
              <w:t>Xuất xứ: các nước G7, ISO 13485</w:t>
            </w:r>
          </w:p>
        </w:tc>
        <w:tc>
          <w:tcPr>
            <w:tcW w:w="1560" w:type="dxa"/>
            <w:vAlign w:val="center"/>
          </w:tcPr>
          <w:p w14:paraId="00BC6623" w14:textId="77777777" w:rsidR="00494E0E" w:rsidRPr="00494E0E" w:rsidRDefault="00494E0E" w:rsidP="001257D0">
            <w:pPr>
              <w:jc w:val="center"/>
              <w:rPr>
                <w:bCs/>
                <w:iCs/>
                <w:szCs w:val="24"/>
                <w:lang w:val="nl-NL"/>
              </w:rPr>
            </w:pPr>
            <w:r w:rsidRPr="00494E0E">
              <w:rPr>
                <w:color w:val="000000"/>
                <w:szCs w:val="24"/>
              </w:rPr>
              <w:t>Bộ</w:t>
            </w:r>
          </w:p>
        </w:tc>
      </w:tr>
      <w:tr w:rsidR="00494E0E" w:rsidRPr="00494E0E" w14:paraId="39B4758F" w14:textId="77777777" w:rsidTr="001257D0">
        <w:tc>
          <w:tcPr>
            <w:tcW w:w="708" w:type="dxa"/>
            <w:vAlign w:val="center"/>
          </w:tcPr>
          <w:p w14:paraId="62208E0E" w14:textId="77777777" w:rsidR="00494E0E" w:rsidRPr="00494E0E" w:rsidRDefault="00494E0E" w:rsidP="001257D0">
            <w:pPr>
              <w:rPr>
                <w:b/>
                <w:i/>
                <w:szCs w:val="24"/>
                <w:lang w:val="nl-NL"/>
              </w:rPr>
            </w:pPr>
            <w:r w:rsidRPr="00494E0E">
              <w:rPr>
                <w:szCs w:val="24"/>
              </w:rPr>
              <w:t>26</w:t>
            </w:r>
          </w:p>
        </w:tc>
        <w:tc>
          <w:tcPr>
            <w:tcW w:w="2455" w:type="dxa"/>
            <w:vAlign w:val="center"/>
          </w:tcPr>
          <w:p w14:paraId="15F69CA2" w14:textId="77777777" w:rsidR="00494E0E" w:rsidRPr="00494E0E" w:rsidRDefault="00494E0E" w:rsidP="001257D0">
            <w:pPr>
              <w:jc w:val="center"/>
              <w:rPr>
                <w:b/>
                <w:i/>
                <w:szCs w:val="24"/>
                <w:lang w:val="nl-NL"/>
              </w:rPr>
            </w:pPr>
            <w:r w:rsidRPr="00494E0E">
              <w:rPr>
                <w:color w:val="000000"/>
                <w:szCs w:val="24"/>
              </w:rPr>
              <w:t>Khay quả đậu</w:t>
            </w:r>
          </w:p>
        </w:tc>
        <w:tc>
          <w:tcPr>
            <w:tcW w:w="10440" w:type="dxa"/>
          </w:tcPr>
          <w:p w14:paraId="30E3BBC2" w14:textId="77777777" w:rsidR="00494E0E" w:rsidRPr="00494E0E" w:rsidRDefault="00494E0E" w:rsidP="001257D0">
            <w:pPr>
              <w:rPr>
                <w:b/>
                <w:i/>
                <w:szCs w:val="24"/>
                <w:lang w:val="nl-NL"/>
              </w:rPr>
            </w:pPr>
            <w:r w:rsidRPr="00494E0E">
              <w:rPr>
                <w:color w:val="000000"/>
                <w:szCs w:val="24"/>
              </w:rPr>
              <w:t>Chất liệu: Làm bằng thép không gỉ dung tích 475ml</w:t>
            </w:r>
          </w:p>
        </w:tc>
        <w:tc>
          <w:tcPr>
            <w:tcW w:w="1560" w:type="dxa"/>
            <w:vAlign w:val="center"/>
          </w:tcPr>
          <w:p w14:paraId="2BA6D134" w14:textId="77777777" w:rsidR="00494E0E" w:rsidRPr="00494E0E" w:rsidRDefault="00494E0E" w:rsidP="001257D0">
            <w:pPr>
              <w:jc w:val="center"/>
              <w:rPr>
                <w:bCs/>
                <w:iCs/>
                <w:szCs w:val="24"/>
                <w:lang w:val="nl-NL"/>
              </w:rPr>
            </w:pPr>
            <w:r w:rsidRPr="00494E0E">
              <w:rPr>
                <w:color w:val="000000"/>
                <w:szCs w:val="24"/>
              </w:rPr>
              <w:t>Cái</w:t>
            </w:r>
          </w:p>
        </w:tc>
      </w:tr>
      <w:tr w:rsidR="00494E0E" w:rsidRPr="00494E0E" w14:paraId="1673EE4F" w14:textId="77777777" w:rsidTr="001257D0">
        <w:tc>
          <w:tcPr>
            <w:tcW w:w="708" w:type="dxa"/>
            <w:vAlign w:val="center"/>
          </w:tcPr>
          <w:p w14:paraId="5B0EB53B" w14:textId="77777777" w:rsidR="00494E0E" w:rsidRPr="00494E0E" w:rsidRDefault="00494E0E" w:rsidP="001257D0">
            <w:pPr>
              <w:rPr>
                <w:b/>
                <w:i/>
                <w:szCs w:val="24"/>
                <w:lang w:val="nl-NL"/>
              </w:rPr>
            </w:pPr>
            <w:r w:rsidRPr="00494E0E">
              <w:rPr>
                <w:szCs w:val="24"/>
              </w:rPr>
              <w:t>27</w:t>
            </w:r>
          </w:p>
        </w:tc>
        <w:tc>
          <w:tcPr>
            <w:tcW w:w="2455" w:type="dxa"/>
            <w:vAlign w:val="center"/>
          </w:tcPr>
          <w:p w14:paraId="5E4B80CF" w14:textId="77777777" w:rsidR="00494E0E" w:rsidRPr="00494E0E" w:rsidRDefault="00494E0E" w:rsidP="001257D0">
            <w:pPr>
              <w:jc w:val="center"/>
              <w:rPr>
                <w:b/>
                <w:i/>
                <w:szCs w:val="24"/>
                <w:lang w:val="nl-NL"/>
              </w:rPr>
            </w:pPr>
            <w:r w:rsidRPr="00494E0E">
              <w:rPr>
                <w:color w:val="000000"/>
                <w:szCs w:val="24"/>
              </w:rPr>
              <w:t>Kim luồn tĩnh mạch có cánh, có cửa chích thuốc</w:t>
            </w:r>
          </w:p>
        </w:tc>
        <w:tc>
          <w:tcPr>
            <w:tcW w:w="10440" w:type="dxa"/>
          </w:tcPr>
          <w:p w14:paraId="11996004" w14:textId="77777777" w:rsidR="00494E0E" w:rsidRPr="00494E0E" w:rsidRDefault="00494E0E" w:rsidP="001257D0">
            <w:pPr>
              <w:rPr>
                <w:b/>
                <w:i/>
                <w:szCs w:val="24"/>
                <w:lang w:val="nl-NL"/>
              </w:rPr>
            </w:pPr>
            <w:r w:rsidRPr="00494E0E">
              <w:rPr>
                <w:color w:val="000000"/>
                <w:szCs w:val="24"/>
              </w:rPr>
              <w:t xml:space="preserve">Cathete có cản quang, có cánh và có cửa bơm thuốc, có đầu bảo vệ. Các số từ 18G đến 26G. </w:t>
            </w:r>
          </w:p>
        </w:tc>
        <w:tc>
          <w:tcPr>
            <w:tcW w:w="1560" w:type="dxa"/>
            <w:vAlign w:val="center"/>
          </w:tcPr>
          <w:p w14:paraId="440532A0"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0EA4D73B" w14:textId="77777777" w:rsidTr="001257D0">
        <w:tc>
          <w:tcPr>
            <w:tcW w:w="708" w:type="dxa"/>
            <w:vAlign w:val="center"/>
          </w:tcPr>
          <w:p w14:paraId="7889F96E" w14:textId="77777777" w:rsidR="00494E0E" w:rsidRPr="00494E0E" w:rsidRDefault="00494E0E" w:rsidP="001257D0">
            <w:pPr>
              <w:rPr>
                <w:b/>
                <w:i/>
                <w:szCs w:val="24"/>
                <w:lang w:val="nl-NL"/>
              </w:rPr>
            </w:pPr>
            <w:r w:rsidRPr="00494E0E">
              <w:rPr>
                <w:szCs w:val="24"/>
              </w:rPr>
              <w:t>28</w:t>
            </w:r>
          </w:p>
        </w:tc>
        <w:tc>
          <w:tcPr>
            <w:tcW w:w="2455" w:type="dxa"/>
            <w:vAlign w:val="center"/>
          </w:tcPr>
          <w:p w14:paraId="6032DBA8" w14:textId="77777777" w:rsidR="00494E0E" w:rsidRPr="00494E0E" w:rsidRDefault="00494E0E" w:rsidP="001257D0">
            <w:pPr>
              <w:jc w:val="center"/>
              <w:rPr>
                <w:b/>
                <w:i/>
                <w:szCs w:val="24"/>
                <w:lang w:val="nl-NL"/>
              </w:rPr>
            </w:pPr>
            <w:r w:rsidRPr="00494E0E">
              <w:rPr>
                <w:color w:val="000000"/>
                <w:szCs w:val="24"/>
              </w:rPr>
              <w:t>Kim tiêm</w:t>
            </w:r>
          </w:p>
        </w:tc>
        <w:tc>
          <w:tcPr>
            <w:tcW w:w="10440" w:type="dxa"/>
          </w:tcPr>
          <w:p w14:paraId="1A21AF0C" w14:textId="77777777" w:rsidR="00494E0E" w:rsidRPr="00494E0E" w:rsidRDefault="00494E0E" w:rsidP="001257D0">
            <w:pPr>
              <w:rPr>
                <w:b/>
                <w:i/>
                <w:szCs w:val="24"/>
                <w:lang w:val="nl-NL"/>
              </w:rPr>
            </w:pPr>
            <w:r w:rsidRPr="00494E0E">
              <w:rPr>
                <w:color w:val="000000"/>
                <w:szCs w:val="24"/>
              </w:rPr>
              <w:t>Yêu cầu ít nhất có các số: 18G –20G-22G-24G. 'Sản phẩm đóng gói riêng lẻ, không chứa DEHP và chất gây sốt. Tiệt trùng.</w:t>
            </w:r>
          </w:p>
        </w:tc>
        <w:tc>
          <w:tcPr>
            <w:tcW w:w="1560" w:type="dxa"/>
            <w:vAlign w:val="center"/>
          </w:tcPr>
          <w:p w14:paraId="1945323C"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07043FDE" w14:textId="77777777" w:rsidTr="001257D0">
        <w:tc>
          <w:tcPr>
            <w:tcW w:w="708" w:type="dxa"/>
            <w:vAlign w:val="center"/>
          </w:tcPr>
          <w:p w14:paraId="64E1A515" w14:textId="77777777" w:rsidR="00494E0E" w:rsidRPr="00494E0E" w:rsidRDefault="00494E0E" w:rsidP="001257D0">
            <w:pPr>
              <w:rPr>
                <w:b/>
                <w:i/>
                <w:szCs w:val="24"/>
                <w:lang w:val="nl-NL"/>
              </w:rPr>
            </w:pPr>
            <w:r w:rsidRPr="00494E0E">
              <w:rPr>
                <w:szCs w:val="24"/>
              </w:rPr>
              <w:t>29</w:t>
            </w:r>
          </w:p>
        </w:tc>
        <w:tc>
          <w:tcPr>
            <w:tcW w:w="2455" w:type="dxa"/>
            <w:vAlign w:val="center"/>
          </w:tcPr>
          <w:p w14:paraId="3F870EBD" w14:textId="77777777" w:rsidR="00494E0E" w:rsidRPr="00494E0E" w:rsidRDefault="00494E0E" w:rsidP="001257D0">
            <w:pPr>
              <w:jc w:val="center"/>
              <w:rPr>
                <w:b/>
                <w:i/>
                <w:szCs w:val="24"/>
                <w:lang w:val="nl-NL"/>
              </w:rPr>
            </w:pPr>
            <w:r w:rsidRPr="00494E0E">
              <w:rPr>
                <w:color w:val="000000"/>
                <w:szCs w:val="24"/>
              </w:rPr>
              <w:t>Lam kính mài</w:t>
            </w:r>
          </w:p>
        </w:tc>
        <w:tc>
          <w:tcPr>
            <w:tcW w:w="10440" w:type="dxa"/>
          </w:tcPr>
          <w:p w14:paraId="3B4D4905" w14:textId="77777777" w:rsidR="00494E0E" w:rsidRPr="00494E0E" w:rsidRDefault="00494E0E" w:rsidP="001257D0">
            <w:pPr>
              <w:rPr>
                <w:b/>
                <w:i/>
                <w:szCs w:val="24"/>
                <w:lang w:val="nl-NL"/>
              </w:rPr>
            </w:pPr>
            <w:r w:rsidRPr="00494E0E">
              <w:rPr>
                <w:color w:val="000000"/>
                <w:szCs w:val="24"/>
              </w:rPr>
              <w:t>Kích thước: 25,4 x76,2 mm Độ dày: 1,2 mm</w:t>
            </w:r>
          </w:p>
        </w:tc>
        <w:tc>
          <w:tcPr>
            <w:tcW w:w="1560" w:type="dxa"/>
            <w:vAlign w:val="center"/>
          </w:tcPr>
          <w:p w14:paraId="1EF70EEC"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5122C616" w14:textId="77777777" w:rsidTr="001257D0">
        <w:tc>
          <w:tcPr>
            <w:tcW w:w="708" w:type="dxa"/>
            <w:vAlign w:val="center"/>
          </w:tcPr>
          <w:p w14:paraId="4912C9BE" w14:textId="77777777" w:rsidR="00494E0E" w:rsidRPr="00494E0E" w:rsidRDefault="00494E0E" w:rsidP="001257D0">
            <w:pPr>
              <w:rPr>
                <w:b/>
                <w:i/>
                <w:szCs w:val="24"/>
                <w:lang w:val="nl-NL"/>
              </w:rPr>
            </w:pPr>
            <w:r w:rsidRPr="00494E0E">
              <w:rPr>
                <w:szCs w:val="24"/>
              </w:rPr>
              <w:t>30</w:t>
            </w:r>
          </w:p>
        </w:tc>
        <w:tc>
          <w:tcPr>
            <w:tcW w:w="2455" w:type="dxa"/>
            <w:vAlign w:val="center"/>
          </w:tcPr>
          <w:p w14:paraId="70D24A4C" w14:textId="77777777" w:rsidR="00494E0E" w:rsidRPr="00494E0E" w:rsidRDefault="00494E0E" w:rsidP="001257D0">
            <w:pPr>
              <w:jc w:val="center"/>
              <w:rPr>
                <w:b/>
                <w:i/>
                <w:szCs w:val="24"/>
                <w:lang w:val="nl-NL"/>
              </w:rPr>
            </w:pPr>
            <w:r w:rsidRPr="00494E0E">
              <w:rPr>
                <w:color w:val="000000"/>
                <w:szCs w:val="24"/>
              </w:rPr>
              <w:t>Lamen 22x22mm</w:t>
            </w:r>
          </w:p>
        </w:tc>
        <w:tc>
          <w:tcPr>
            <w:tcW w:w="10440" w:type="dxa"/>
          </w:tcPr>
          <w:p w14:paraId="4E79425D" w14:textId="77777777" w:rsidR="00494E0E" w:rsidRPr="00494E0E" w:rsidRDefault="00494E0E" w:rsidP="001257D0">
            <w:pPr>
              <w:rPr>
                <w:b/>
                <w:i/>
                <w:szCs w:val="24"/>
                <w:lang w:val="nl-NL"/>
              </w:rPr>
            </w:pPr>
            <w:r w:rsidRPr="00494E0E">
              <w:rPr>
                <w:color w:val="000000"/>
                <w:szCs w:val="24"/>
              </w:rPr>
              <w:t>Kích thước: 22x22mm</w:t>
            </w:r>
          </w:p>
        </w:tc>
        <w:tc>
          <w:tcPr>
            <w:tcW w:w="1560" w:type="dxa"/>
            <w:vAlign w:val="center"/>
          </w:tcPr>
          <w:p w14:paraId="1CF3D443"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6CB4A507" w14:textId="77777777" w:rsidTr="001257D0">
        <w:tc>
          <w:tcPr>
            <w:tcW w:w="708" w:type="dxa"/>
            <w:vAlign w:val="center"/>
          </w:tcPr>
          <w:p w14:paraId="3E16193A" w14:textId="77777777" w:rsidR="00494E0E" w:rsidRPr="00494E0E" w:rsidRDefault="00494E0E" w:rsidP="001257D0">
            <w:pPr>
              <w:rPr>
                <w:b/>
                <w:i/>
                <w:szCs w:val="24"/>
                <w:lang w:val="nl-NL"/>
              </w:rPr>
            </w:pPr>
            <w:r w:rsidRPr="00494E0E">
              <w:rPr>
                <w:szCs w:val="24"/>
              </w:rPr>
              <w:t>31</w:t>
            </w:r>
          </w:p>
        </w:tc>
        <w:tc>
          <w:tcPr>
            <w:tcW w:w="2455" w:type="dxa"/>
            <w:vAlign w:val="center"/>
          </w:tcPr>
          <w:p w14:paraId="70D29ABD" w14:textId="77777777" w:rsidR="00494E0E" w:rsidRPr="00494E0E" w:rsidRDefault="00494E0E" w:rsidP="001257D0">
            <w:pPr>
              <w:jc w:val="center"/>
              <w:rPr>
                <w:b/>
                <w:i/>
                <w:szCs w:val="24"/>
                <w:lang w:val="nl-NL"/>
              </w:rPr>
            </w:pPr>
            <w:r w:rsidRPr="00494E0E">
              <w:rPr>
                <w:color w:val="000000"/>
                <w:szCs w:val="24"/>
              </w:rPr>
              <w:t>Lamen 24x40mm</w:t>
            </w:r>
          </w:p>
        </w:tc>
        <w:tc>
          <w:tcPr>
            <w:tcW w:w="10440" w:type="dxa"/>
          </w:tcPr>
          <w:p w14:paraId="5A87283D" w14:textId="77777777" w:rsidR="00494E0E" w:rsidRPr="00494E0E" w:rsidRDefault="00494E0E" w:rsidP="001257D0">
            <w:pPr>
              <w:rPr>
                <w:b/>
                <w:i/>
                <w:szCs w:val="24"/>
                <w:lang w:val="nl-NL"/>
              </w:rPr>
            </w:pPr>
            <w:r w:rsidRPr="00494E0E">
              <w:rPr>
                <w:color w:val="000000"/>
                <w:szCs w:val="24"/>
              </w:rPr>
              <w:t>Kích thước: 24x40mm</w:t>
            </w:r>
          </w:p>
        </w:tc>
        <w:tc>
          <w:tcPr>
            <w:tcW w:w="1560" w:type="dxa"/>
            <w:vAlign w:val="center"/>
          </w:tcPr>
          <w:p w14:paraId="0E1F9570"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55C60E57" w14:textId="77777777" w:rsidTr="001257D0">
        <w:tc>
          <w:tcPr>
            <w:tcW w:w="708" w:type="dxa"/>
            <w:vAlign w:val="center"/>
          </w:tcPr>
          <w:p w14:paraId="692BF859" w14:textId="77777777" w:rsidR="00494E0E" w:rsidRPr="00494E0E" w:rsidRDefault="00494E0E" w:rsidP="001257D0">
            <w:pPr>
              <w:rPr>
                <w:b/>
                <w:i/>
                <w:szCs w:val="24"/>
                <w:lang w:val="nl-NL"/>
              </w:rPr>
            </w:pPr>
            <w:r w:rsidRPr="00494E0E">
              <w:rPr>
                <w:szCs w:val="24"/>
              </w:rPr>
              <w:t>32</w:t>
            </w:r>
          </w:p>
        </w:tc>
        <w:tc>
          <w:tcPr>
            <w:tcW w:w="2455" w:type="dxa"/>
            <w:vAlign w:val="center"/>
          </w:tcPr>
          <w:p w14:paraId="56E36372" w14:textId="77777777" w:rsidR="00494E0E" w:rsidRPr="00494E0E" w:rsidRDefault="00494E0E" w:rsidP="001257D0">
            <w:pPr>
              <w:jc w:val="center"/>
              <w:rPr>
                <w:b/>
                <w:i/>
                <w:szCs w:val="24"/>
                <w:lang w:val="nl-NL"/>
              </w:rPr>
            </w:pPr>
            <w:r w:rsidRPr="00494E0E">
              <w:rPr>
                <w:color w:val="000000"/>
                <w:szCs w:val="24"/>
              </w:rPr>
              <w:t>Máy điện châm</w:t>
            </w:r>
          </w:p>
        </w:tc>
        <w:tc>
          <w:tcPr>
            <w:tcW w:w="10440" w:type="dxa"/>
          </w:tcPr>
          <w:p w14:paraId="6C6AE294" w14:textId="77777777" w:rsidR="00494E0E" w:rsidRPr="00494E0E" w:rsidRDefault="00494E0E" w:rsidP="001257D0">
            <w:pPr>
              <w:rPr>
                <w:b/>
                <w:i/>
                <w:szCs w:val="24"/>
                <w:lang w:val="nl-NL"/>
              </w:rPr>
            </w:pPr>
            <w:r w:rsidRPr="00494E0E">
              <w:rPr>
                <w:color w:val="000000"/>
                <w:szCs w:val="24"/>
              </w:rPr>
              <w:t>Điện áp nguồn: DC9V/AC220V hoặc 110V</w:t>
            </w:r>
            <w:r w:rsidRPr="00494E0E">
              <w:rPr>
                <w:color w:val="000000"/>
                <w:szCs w:val="24"/>
              </w:rPr>
              <w:br/>
              <w:t>• Cường độ dòng đện tối đa 10VA</w:t>
            </w:r>
            <w:r w:rsidRPr="00494E0E">
              <w:rPr>
                <w:color w:val="000000"/>
                <w:szCs w:val="24"/>
              </w:rPr>
              <w:br/>
              <w:t>• Dạng xung: xung hai chiều không đối xứng</w:t>
            </w:r>
            <w:r w:rsidRPr="00494E0E">
              <w:rPr>
                <w:color w:val="000000"/>
                <w:szCs w:val="24"/>
              </w:rPr>
              <w:br/>
              <w:t>• Điện áp đầu ra: 0.3VA</w:t>
            </w:r>
            <w:r w:rsidRPr="00494E0E">
              <w:rPr>
                <w:color w:val="000000"/>
                <w:szCs w:val="24"/>
              </w:rPr>
              <w:br/>
              <w:t xml:space="preserve">• Tần số: 1 </w:t>
            </w:r>
            <w:r w:rsidRPr="00494E0E">
              <w:rPr>
                <w:rFonts w:eastAsia="MS Mincho"/>
                <w:color w:val="000000"/>
                <w:szCs w:val="24"/>
              </w:rPr>
              <w:t>～</w:t>
            </w:r>
            <w:r w:rsidRPr="00494E0E">
              <w:rPr>
                <w:color w:val="000000"/>
                <w:szCs w:val="24"/>
              </w:rPr>
              <w:t xml:space="preserve"> 100Hz</w:t>
            </w:r>
            <w:r w:rsidRPr="00494E0E">
              <w:rPr>
                <w:color w:val="000000"/>
                <w:szCs w:val="24"/>
              </w:rPr>
              <w:br/>
              <w:t xml:space="preserve">• Dạng sóng truy xuất: Liên tục, không liên tục, ngắt quảng". </w:t>
            </w:r>
            <w:r w:rsidRPr="00494E0E">
              <w:rPr>
                <w:color w:val="000000"/>
                <w:szCs w:val="24"/>
              </w:rPr>
              <w:br/>
              <w:t>Nhà thầu phải cung cấp: Giấy chứng nhận nguồn gốc xuất xứ (CO); Giấy chứng nhận chất lượng thiết bị (CQ); các giấy tờ nhập khẩu theo yêu cẩu của chủ đầu từ (nếu có)và các giấy tờ khác tại thời điểm giao hàng</w:t>
            </w:r>
          </w:p>
        </w:tc>
        <w:tc>
          <w:tcPr>
            <w:tcW w:w="1560" w:type="dxa"/>
            <w:vAlign w:val="center"/>
          </w:tcPr>
          <w:p w14:paraId="5B83439F"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2FA9496A" w14:textId="77777777" w:rsidTr="001257D0">
        <w:tc>
          <w:tcPr>
            <w:tcW w:w="708" w:type="dxa"/>
            <w:vAlign w:val="center"/>
          </w:tcPr>
          <w:p w14:paraId="2A2108CE" w14:textId="77777777" w:rsidR="00494E0E" w:rsidRPr="00494E0E" w:rsidRDefault="00494E0E" w:rsidP="001257D0">
            <w:pPr>
              <w:rPr>
                <w:b/>
                <w:i/>
                <w:szCs w:val="24"/>
                <w:lang w:val="nl-NL"/>
              </w:rPr>
            </w:pPr>
            <w:r w:rsidRPr="00494E0E">
              <w:rPr>
                <w:szCs w:val="24"/>
              </w:rPr>
              <w:t>33</w:t>
            </w:r>
          </w:p>
        </w:tc>
        <w:tc>
          <w:tcPr>
            <w:tcW w:w="2455" w:type="dxa"/>
            <w:vAlign w:val="center"/>
          </w:tcPr>
          <w:p w14:paraId="505BA193" w14:textId="77777777" w:rsidR="00494E0E" w:rsidRPr="00494E0E" w:rsidRDefault="00494E0E" w:rsidP="001257D0">
            <w:pPr>
              <w:jc w:val="center"/>
              <w:rPr>
                <w:b/>
                <w:i/>
                <w:szCs w:val="24"/>
                <w:lang w:val="nl-NL"/>
              </w:rPr>
            </w:pPr>
            <w:r w:rsidRPr="00494E0E">
              <w:rPr>
                <w:color w:val="000000"/>
                <w:szCs w:val="24"/>
              </w:rPr>
              <w:t>Nước cất 2 lần</w:t>
            </w:r>
          </w:p>
        </w:tc>
        <w:tc>
          <w:tcPr>
            <w:tcW w:w="10440" w:type="dxa"/>
          </w:tcPr>
          <w:p w14:paraId="66525CF7" w14:textId="77777777" w:rsidR="00494E0E" w:rsidRPr="00494E0E" w:rsidRDefault="00494E0E" w:rsidP="001257D0">
            <w:pPr>
              <w:rPr>
                <w:b/>
                <w:i/>
                <w:szCs w:val="24"/>
                <w:lang w:val="nl-NL"/>
              </w:rPr>
            </w:pPr>
            <w:r w:rsidRPr="00494E0E">
              <w:rPr>
                <w:color w:val="000000"/>
                <w:szCs w:val="24"/>
              </w:rPr>
              <w:t xml:space="preserve">Yêu cầu: có phiếu kiểm nghiệm đáp ứng tiêu chuẩn nước cất 2 lần của Dược điển Việt Nam 4. </w:t>
            </w:r>
            <w:r w:rsidRPr="00494E0E">
              <w:rPr>
                <w:color w:val="000000"/>
                <w:szCs w:val="24"/>
              </w:rPr>
              <w:br w:type="page"/>
              <w:t>Quy cách: Can &gt;= 10 lít</w:t>
            </w:r>
          </w:p>
        </w:tc>
        <w:tc>
          <w:tcPr>
            <w:tcW w:w="1560" w:type="dxa"/>
            <w:vAlign w:val="center"/>
          </w:tcPr>
          <w:p w14:paraId="00C56466" w14:textId="77777777" w:rsidR="00494E0E" w:rsidRPr="00494E0E" w:rsidRDefault="00494E0E" w:rsidP="001257D0">
            <w:pPr>
              <w:jc w:val="center"/>
              <w:rPr>
                <w:bCs/>
                <w:iCs/>
                <w:szCs w:val="24"/>
                <w:lang w:val="nl-NL"/>
              </w:rPr>
            </w:pPr>
            <w:r w:rsidRPr="00494E0E">
              <w:rPr>
                <w:color w:val="000000"/>
                <w:szCs w:val="24"/>
              </w:rPr>
              <w:t>Lít</w:t>
            </w:r>
          </w:p>
        </w:tc>
      </w:tr>
      <w:tr w:rsidR="00494E0E" w:rsidRPr="00494E0E" w14:paraId="74FEA5EC" w14:textId="77777777" w:rsidTr="001257D0">
        <w:tc>
          <w:tcPr>
            <w:tcW w:w="708" w:type="dxa"/>
            <w:vAlign w:val="center"/>
          </w:tcPr>
          <w:p w14:paraId="0C722F5E" w14:textId="77777777" w:rsidR="00494E0E" w:rsidRPr="00494E0E" w:rsidRDefault="00494E0E" w:rsidP="001257D0">
            <w:pPr>
              <w:rPr>
                <w:b/>
                <w:i/>
                <w:szCs w:val="24"/>
                <w:lang w:val="nl-NL"/>
              </w:rPr>
            </w:pPr>
            <w:r w:rsidRPr="00494E0E">
              <w:rPr>
                <w:szCs w:val="24"/>
              </w:rPr>
              <w:lastRenderedPageBreak/>
              <w:t>34</w:t>
            </w:r>
          </w:p>
        </w:tc>
        <w:tc>
          <w:tcPr>
            <w:tcW w:w="2455" w:type="dxa"/>
            <w:vAlign w:val="center"/>
          </w:tcPr>
          <w:p w14:paraId="138FEF8C" w14:textId="77777777" w:rsidR="00494E0E" w:rsidRPr="00494E0E" w:rsidRDefault="00494E0E" w:rsidP="001257D0">
            <w:pPr>
              <w:jc w:val="center"/>
              <w:rPr>
                <w:b/>
                <w:i/>
                <w:szCs w:val="24"/>
                <w:lang w:val="nl-NL"/>
              </w:rPr>
            </w:pPr>
            <w:r w:rsidRPr="00494E0E">
              <w:rPr>
                <w:color w:val="000000"/>
                <w:szCs w:val="24"/>
              </w:rPr>
              <w:t>Ống ly tâm Eppendorf</w:t>
            </w:r>
          </w:p>
        </w:tc>
        <w:tc>
          <w:tcPr>
            <w:tcW w:w="10440" w:type="dxa"/>
          </w:tcPr>
          <w:p w14:paraId="13E58725" w14:textId="77777777" w:rsidR="00494E0E" w:rsidRPr="00494E0E" w:rsidRDefault="00494E0E" w:rsidP="001257D0">
            <w:pPr>
              <w:rPr>
                <w:b/>
                <w:i/>
                <w:szCs w:val="24"/>
                <w:lang w:val="nl-NL"/>
              </w:rPr>
            </w:pPr>
            <w:r w:rsidRPr="00494E0E">
              <w:rPr>
                <w:color w:val="000000"/>
                <w:szCs w:val="24"/>
              </w:rPr>
              <w:t>Ống ly tâm 1.5ml được làm bằng polypropylen y tế chất lượng cao, có thể hấp tiệt trùng; Đóng gói: túi /500 ống</w:t>
            </w:r>
          </w:p>
        </w:tc>
        <w:tc>
          <w:tcPr>
            <w:tcW w:w="1560" w:type="dxa"/>
            <w:vAlign w:val="center"/>
          </w:tcPr>
          <w:p w14:paraId="677E57E4" w14:textId="77777777" w:rsidR="00494E0E" w:rsidRPr="00494E0E" w:rsidRDefault="00494E0E" w:rsidP="001257D0">
            <w:pPr>
              <w:jc w:val="center"/>
              <w:rPr>
                <w:b/>
                <w:i/>
                <w:szCs w:val="24"/>
                <w:lang w:val="nl-NL"/>
              </w:rPr>
            </w:pPr>
            <w:r w:rsidRPr="00494E0E">
              <w:rPr>
                <w:color w:val="000000"/>
                <w:szCs w:val="24"/>
              </w:rPr>
              <w:t>Túi</w:t>
            </w:r>
          </w:p>
        </w:tc>
      </w:tr>
      <w:tr w:rsidR="00494E0E" w:rsidRPr="00494E0E" w14:paraId="3C3C98B0" w14:textId="77777777" w:rsidTr="001257D0">
        <w:tc>
          <w:tcPr>
            <w:tcW w:w="708" w:type="dxa"/>
            <w:vAlign w:val="center"/>
          </w:tcPr>
          <w:p w14:paraId="68303A08" w14:textId="77777777" w:rsidR="00494E0E" w:rsidRPr="00494E0E" w:rsidRDefault="00494E0E" w:rsidP="001257D0">
            <w:pPr>
              <w:rPr>
                <w:b/>
                <w:i/>
                <w:szCs w:val="24"/>
                <w:lang w:val="nl-NL"/>
              </w:rPr>
            </w:pPr>
            <w:r w:rsidRPr="00494E0E">
              <w:rPr>
                <w:szCs w:val="24"/>
              </w:rPr>
              <w:t>35</w:t>
            </w:r>
          </w:p>
        </w:tc>
        <w:tc>
          <w:tcPr>
            <w:tcW w:w="2455" w:type="dxa"/>
            <w:vAlign w:val="center"/>
          </w:tcPr>
          <w:p w14:paraId="1D2F22F2" w14:textId="77777777" w:rsidR="00494E0E" w:rsidRPr="00494E0E" w:rsidRDefault="00494E0E" w:rsidP="001257D0">
            <w:pPr>
              <w:jc w:val="center"/>
              <w:rPr>
                <w:b/>
                <w:i/>
                <w:szCs w:val="24"/>
                <w:lang w:val="nl-NL"/>
              </w:rPr>
            </w:pPr>
            <w:r w:rsidRPr="00494E0E">
              <w:rPr>
                <w:color w:val="000000"/>
                <w:szCs w:val="24"/>
              </w:rPr>
              <w:t>Ống nghiệm Tri-sodium citrate 3.2% , nút cao su</w:t>
            </w:r>
          </w:p>
        </w:tc>
        <w:tc>
          <w:tcPr>
            <w:tcW w:w="10440" w:type="dxa"/>
          </w:tcPr>
          <w:p w14:paraId="345C4FD1" w14:textId="77777777" w:rsidR="00494E0E" w:rsidRPr="00494E0E" w:rsidRDefault="00494E0E" w:rsidP="001257D0">
            <w:pPr>
              <w:rPr>
                <w:b/>
                <w:i/>
                <w:szCs w:val="24"/>
                <w:lang w:val="nl-NL"/>
              </w:rPr>
            </w:pPr>
            <w:r w:rsidRPr="00494E0E">
              <w:rPr>
                <w:color w:val="000000"/>
                <w:szCs w:val="24"/>
              </w:rPr>
              <w:t>Ống nghiệm chân không Sodium citrate 3.2% CELENA, 1.8 mL, nắp xanh da trời</w:t>
            </w:r>
            <w:r w:rsidRPr="00494E0E">
              <w:rPr>
                <w:color w:val="000000"/>
                <w:szCs w:val="24"/>
              </w:rPr>
              <w:br/>
              <w:t>• Thể tích hút chân không: 1.8 mL.</w:t>
            </w:r>
            <w:r w:rsidRPr="00494E0E">
              <w:rPr>
                <w:color w:val="000000"/>
                <w:szCs w:val="24"/>
              </w:rPr>
              <w:br/>
              <w:t>• Chứa dung dịch Sodium Citrate: 0.109M (3.2%).</w:t>
            </w:r>
            <w:r w:rsidRPr="00494E0E">
              <w:rPr>
                <w:color w:val="000000"/>
                <w:szCs w:val="24"/>
              </w:rPr>
              <w:br/>
              <w:t>• Được sử dụng trong xét nghiệm phân tích yếu tổ đông máu.</w:t>
            </w:r>
            <w:r w:rsidRPr="00494E0E">
              <w:rPr>
                <w:color w:val="000000"/>
                <w:szCs w:val="24"/>
              </w:rPr>
              <w:br/>
              <w:t xml:space="preserve">• Tiệt trùng: Chiếu xạ </w:t>
            </w:r>
            <w:r w:rsidRPr="00494E0E">
              <w:rPr>
                <w:color w:val="000000"/>
                <w:szCs w:val="24"/>
              </w:rPr>
              <w:br/>
              <w:t>• Đạt tiêu chuẩn ISO 13485:2016.</w:t>
            </w:r>
          </w:p>
        </w:tc>
        <w:tc>
          <w:tcPr>
            <w:tcW w:w="1560" w:type="dxa"/>
            <w:vAlign w:val="center"/>
          </w:tcPr>
          <w:p w14:paraId="546EDDB7" w14:textId="77777777" w:rsidR="00494E0E" w:rsidRPr="00494E0E" w:rsidRDefault="00494E0E" w:rsidP="001257D0">
            <w:pPr>
              <w:jc w:val="center"/>
              <w:rPr>
                <w:b/>
                <w:i/>
                <w:szCs w:val="24"/>
                <w:lang w:val="nl-NL"/>
              </w:rPr>
            </w:pPr>
            <w:r w:rsidRPr="00494E0E">
              <w:rPr>
                <w:color w:val="000000"/>
                <w:szCs w:val="24"/>
              </w:rPr>
              <w:t>Ống</w:t>
            </w:r>
          </w:p>
        </w:tc>
      </w:tr>
      <w:tr w:rsidR="00494E0E" w:rsidRPr="00494E0E" w14:paraId="0CE45B02" w14:textId="77777777" w:rsidTr="001257D0">
        <w:tc>
          <w:tcPr>
            <w:tcW w:w="708" w:type="dxa"/>
            <w:vAlign w:val="center"/>
          </w:tcPr>
          <w:p w14:paraId="7BBA5E4B" w14:textId="77777777" w:rsidR="00494E0E" w:rsidRPr="00494E0E" w:rsidRDefault="00494E0E" w:rsidP="001257D0">
            <w:pPr>
              <w:rPr>
                <w:b/>
                <w:i/>
                <w:szCs w:val="24"/>
                <w:lang w:val="nl-NL"/>
              </w:rPr>
            </w:pPr>
            <w:r w:rsidRPr="00494E0E">
              <w:rPr>
                <w:szCs w:val="24"/>
              </w:rPr>
              <w:t>36</w:t>
            </w:r>
          </w:p>
        </w:tc>
        <w:tc>
          <w:tcPr>
            <w:tcW w:w="2455" w:type="dxa"/>
            <w:vAlign w:val="center"/>
          </w:tcPr>
          <w:p w14:paraId="37C05297" w14:textId="77777777" w:rsidR="00494E0E" w:rsidRPr="00494E0E" w:rsidRDefault="00494E0E" w:rsidP="001257D0">
            <w:pPr>
              <w:jc w:val="center"/>
              <w:rPr>
                <w:b/>
                <w:i/>
                <w:szCs w:val="24"/>
                <w:lang w:val="nl-NL"/>
              </w:rPr>
            </w:pPr>
            <w:r w:rsidRPr="00494E0E">
              <w:rPr>
                <w:color w:val="000000"/>
                <w:szCs w:val="24"/>
              </w:rPr>
              <w:t>Ống nghiệm Tri-sodium citrate 3.8%</w:t>
            </w:r>
          </w:p>
        </w:tc>
        <w:tc>
          <w:tcPr>
            <w:tcW w:w="10440" w:type="dxa"/>
          </w:tcPr>
          <w:p w14:paraId="682D41B2" w14:textId="77777777" w:rsidR="00494E0E" w:rsidRPr="00494E0E" w:rsidRDefault="00494E0E" w:rsidP="001257D0">
            <w:pPr>
              <w:rPr>
                <w:b/>
                <w:i/>
                <w:szCs w:val="24"/>
                <w:lang w:val="nl-NL"/>
              </w:rPr>
            </w:pPr>
            <w:r w:rsidRPr="00494E0E">
              <w:rPr>
                <w:color w:val="000000"/>
                <w:szCs w:val="24"/>
              </w:rPr>
              <w:t>Ống nghiệm Tri-sodium citrate 3.8% FELIXA, nắp xanh lá</w:t>
            </w:r>
            <w:r w:rsidRPr="00494E0E">
              <w:rPr>
                <w:color w:val="000000"/>
                <w:szCs w:val="24"/>
              </w:rPr>
              <w:br/>
              <w:t xml:space="preserve">• Thể tích chứa: 2 mL. </w:t>
            </w:r>
            <w:r w:rsidRPr="00494E0E">
              <w:rPr>
                <w:color w:val="000000"/>
                <w:szCs w:val="24"/>
              </w:rPr>
              <w:br/>
              <w:t>• Thân ống Polypropylene (PP), kích thước 12x75mm, thể tích chứa tối đa 6mL.</w:t>
            </w:r>
            <w:r w:rsidRPr="00494E0E">
              <w:rPr>
                <w:color w:val="000000"/>
                <w:szCs w:val="24"/>
              </w:rPr>
              <w:br/>
              <w:t>• Nắp nhựa Polyethylene (LDPE/HDPE), màu xanh lá.</w:t>
            </w:r>
            <w:r w:rsidRPr="00494E0E">
              <w:rPr>
                <w:color w:val="000000"/>
                <w:szCs w:val="24"/>
              </w:rPr>
              <w:br/>
              <w:t>• Có chứa dung dịch Tri-Sodium Citrate 0.129 M (3.8%).</w:t>
            </w:r>
            <w:r w:rsidRPr="00494E0E">
              <w:rPr>
                <w:color w:val="000000"/>
                <w:szCs w:val="24"/>
              </w:rPr>
              <w:br/>
              <w:t>• Quy cách: 100 ống/khay.</w:t>
            </w:r>
            <w:r w:rsidRPr="00494E0E">
              <w:rPr>
                <w:color w:val="000000"/>
                <w:szCs w:val="24"/>
              </w:rPr>
              <w:br/>
              <w:t>• Đạt tiêu chuẩn ISO 13485:2016.</w:t>
            </w:r>
          </w:p>
        </w:tc>
        <w:tc>
          <w:tcPr>
            <w:tcW w:w="1560" w:type="dxa"/>
            <w:vAlign w:val="center"/>
          </w:tcPr>
          <w:p w14:paraId="2B3E3783" w14:textId="77777777" w:rsidR="00494E0E" w:rsidRPr="00494E0E" w:rsidRDefault="00494E0E" w:rsidP="001257D0">
            <w:pPr>
              <w:jc w:val="center"/>
              <w:rPr>
                <w:b/>
                <w:i/>
                <w:szCs w:val="24"/>
                <w:lang w:val="nl-NL"/>
              </w:rPr>
            </w:pPr>
            <w:r w:rsidRPr="00494E0E">
              <w:rPr>
                <w:color w:val="000000"/>
                <w:szCs w:val="24"/>
              </w:rPr>
              <w:t>Ống</w:t>
            </w:r>
          </w:p>
        </w:tc>
      </w:tr>
      <w:tr w:rsidR="00494E0E" w:rsidRPr="00494E0E" w14:paraId="7E6C78D2" w14:textId="77777777" w:rsidTr="001257D0">
        <w:tc>
          <w:tcPr>
            <w:tcW w:w="708" w:type="dxa"/>
            <w:vAlign w:val="center"/>
          </w:tcPr>
          <w:p w14:paraId="2F841AF8" w14:textId="77777777" w:rsidR="00494E0E" w:rsidRPr="00494E0E" w:rsidRDefault="00494E0E" w:rsidP="001257D0">
            <w:pPr>
              <w:rPr>
                <w:b/>
                <w:i/>
                <w:szCs w:val="24"/>
                <w:lang w:val="nl-NL"/>
              </w:rPr>
            </w:pPr>
            <w:r w:rsidRPr="00494E0E">
              <w:rPr>
                <w:szCs w:val="24"/>
              </w:rPr>
              <w:t>37</w:t>
            </w:r>
          </w:p>
        </w:tc>
        <w:tc>
          <w:tcPr>
            <w:tcW w:w="2455" w:type="dxa"/>
            <w:vAlign w:val="center"/>
          </w:tcPr>
          <w:p w14:paraId="7A0B5B41" w14:textId="77777777" w:rsidR="00494E0E" w:rsidRPr="00494E0E" w:rsidRDefault="00494E0E" w:rsidP="001257D0">
            <w:pPr>
              <w:jc w:val="center"/>
              <w:rPr>
                <w:b/>
                <w:i/>
                <w:szCs w:val="24"/>
                <w:lang w:val="nl-NL"/>
              </w:rPr>
            </w:pPr>
            <w:r w:rsidRPr="00494E0E">
              <w:rPr>
                <w:color w:val="000000"/>
                <w:szCs w:val="24"/>
              </w:rPr>
              <w:t>Oxy hoá lỏng</w:t>
            </w:r>
          </w:p>
        </w:tc>
        <w:tc>
          <w:tcPr>
            <w:tcW w:w="10440" w:type="dxa"/>
          </w:tcPr>
          <w:p w14:paraId="20B8D18A" w14:textId="77777777" w:rsidR="00494E0E" w:rsidRPr="00494E0E" w:rsidRDefault="00494E0E" w:rsidP="001257D0">
            <w:pPr>
              <w:rPr>
                <w:b/>
                <w:i/>
                <w:szCs w:val="24"/>
                <w:lang w:val="nl-NL"/>
              </w:rPr>
            </w:pPr>
            <w:r w:rsidRPr="00494E0E">
              <w:rPr>
                <w:color w:val="000000"/>
                <w:szCs w:val="24"/>
              </w:rPr>
              <w:t>Oxy y tế dạng lỏng có nhiệt độ âm sâu, được chứa trong bồn chứa chuyên dụng. Nồng dộ Oxy ≥ 99,6%. Đạt tiêu chuẩn Oxy y tế</w:t>
            </w:r>
          </w:p>
        </w:tc>
        <w:tc>
          <w:tcPr>
            <w:tcW w:w="1560" w:type="dxa"/>
            <w:vAlign w:val="center"/>
          </w:tcPr>
          <w:p w14:paraId="6D4B5799" w14:textId="77777777" w:rsidR="00494E0E" w:rsidRPr="00494E0E" w:rsidRDefault="00494E0E" w:rsidP="001257D0">
            <w:pPr>
              <w:jc w:val="center"/>
              <w:rPr>
                <w:b/>
                <w:i/>
                <w:szCs w:val="24"/>
                <w:lang w:val="nl-NL"/>
              </w:rPr>
            </w:pPr>
            <w:r w:rsidRPr="00494E0E">
              <w:rPr>
                <w:color w:val="000000"/>
                <w:szCs w:val="24"/>
              </w:rPr>
              <w:t>Kg</w:t>
            </w:r>
          </w:p>
        </w:tc>
      </w:tr>
      <w:tr w:rsidR="00494E0E" w:rsidRPr="00494E0E" w14:paraId="716646B2" w14:textId="77777777" w:rsidTr="001257D0">
        <w:trPr>
          <w:trHeight w:val="475"/>
        </w:trPr>
        <w:tc>
          <w:tcPr>
            <w:tcW w:w="708" w:type="dxa"/>
            <w:vAlign w:val="center"/>
          </w:tcPr>
          <w:p w14:paraId="22641464" w14:textId="77777777" w:rsidR="00494E0E" w:rsidRPr="00494E0E" w:rsidRDefault="00494E0E" w:rsidP="001257D0">
            <w:pPr>
              <w:rPr>
                <w:b/>
                <w:i/>
                <w:szCs w:val="24"/>
                <w:lang w:val="nl-NL"/>
              </w:rPr>
            </w:pPr>
            <w:r w:rsidRPr="00494E0E">
              <w:rPr>
                <w:szCs w:val="24"/>
              </w:rPr>
              <w:t>38</w:t>
            </w:r>
          </w:p>
        </w:tc>
        <w:tc>
          <w:tcPr>
            <w:tcW w:w="2455" w:type="dxa"/>
            <w:vAlign w:val="center"/>
          </w:tcPr>
          <w:p w14:paraId="746EFCCB" w14:textId="77777777" w:rsidR="00494E0E" w:rsidRPr="00494E0E" w:rsidRDefault="00494E0E" w:rsidP="001257D0">
            <w:pPr>
              <w:jc w:val="center"/>
              <w:rPr>
                <w:b/>
                <w:i/>
                <w:szCs w:val="24"/>
                <w:lang w:val="nl-NL"/>
              </w:rPr>
            </w:pPr>
            <w:r w:rsidRPr="00494E0E">
              <w:rPr>
                <w:color w:val="000000"/>
                <w:szCs w:val="24"/>
              </w:rPr>
              <w:t>Panh cong cầm máu</w:t>
            </w:r>
          </w:p>
        </w:tc>
        <w:tc>
          <w:tcPr>
            <w:tcW w:w="10440" w:type="dxa"/>
          </w:tcPr>
          <w:p w14:paraId="60E4E7FD" w14:textId="77777777" w:rsidR="00494E0E" w:rsidRPr="00494E0E" w:rsidRDefault="00494E0E" w:rsidP="001257D0">
            <w:pPr>
              <w:rPr>
                <w:b/>
                <w:i/>
                <w:szCs w:val="24"/>
                <w:lang w:val="nl-NL"/>
              </w:rPr>
            </w:pPr>
            <w:r w:rsidRPr="00494E0E">
              <w:rPr>
                <w:color w:val="000000"/>
                <w:szCs w:val="24"/>
              </w:rPr>
              <w:t>Chất liệu: Làm bằng thép không gỉ Chiều dài: 14 cm</w:t>
            </w:r>
          </w:p>
        </w:tc>
        <w:tc>
          <w:tcPr>
            <w:tcW w:w="1560" w:type="dxa"/>
            <w:vAlign w:val="center"/>
          </w:tcPr>
          <w:p w14:paraId="48A4B2A5"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4D6DDB1F" w14:textId="77777777" w:rsidTr="001257D0">
        <w:trPr>
          <w:trHeight w:val="694"/>
        </w:trPr>
        <w:tc>
          <w:tcPr>
            <w:tcW w:w="708" w:type="dxa"/>
            <w:vAlign w:val="center"/>
          </w:tcPr>
          <w:p w14:paraId="7BB303EF" w14:textId="77777777" w:rsidR="00494E0E" w:rsidRPr="00494E0E" w:rsidRDefault="00494E0E" w:rsidP="001257D0">
            <w:pPr>
              <w:rPr>
                <w:b/>
                <w:i/>
                <w:szCs w:val="24"/>
                <w:lang w:val="nl-NL"/>
              </w:rPr>
            </w:pPr>
            <w:r w:rsidRPr="00494E0E">
              <w:rPr>
                <w:szCs w:val="24"/>
              </w:rPr>
              <w:t>39</w:t>
            </w:r>
          </w:p>
        </w:tc>
        <w:tc>
          <w:tcPr>
            <w:tcW w:w="2455" w:type="dxa"/>
            <w:vAlign w:val="center"/>
          </w:tcPr>
          <w:p w14:paraId="1DAAEFF9" w14:textId="77777777" w:rsidR="00494E0E" w:rsidRPr="00494E0E" w:rsidRDefault="00494E0E" w:rsidP="001257D0">
            <w:pPr>
              <w:jc w:val="center"/>
              <w:rPr>
                <w:b/>
                <w:i/>
                <w:szCs w:val="24"/>
                <w:lang w:val="nl-NL"/>
              </w:rPr>
            </w:pPr>
            <w:r w:rsidRPr="00494E0E">
              <w:rPr>
                <w:color w:val="000000"/>
                <w:szCs w:val="24"/>
              </w:rPr>
              <w:t>Que lấy bệnh phẩm (Cán gỗ)</w:t>
            </w:r>
          </w:p>
        </w:tc>
        <w:tc>
          <w:tcPr>
            <w:tcW w:w="10440" w:type="dxa"/>
          </w:tcPr>
          <w:p w14:paraId="41C4D895" w14:textId="77777777" w:rsidR="00494E0E" w:rsidRPr="00494E0E" w:rsidRDefault="00494E0E" w:rsidP="001257D0">
            <w:pPr>
              <w:rPr>
                <w:b/>
                <w:i/>
                <w:szCs w:val="24"/>
                <w:lang w:val="nl-NL"/>
              </w:rPr>
            </w:pPr>
            <w:r w:rsidRPr="00494E0E">
              <w:rPr>
                <w:color w:val="000000"/>
                <w:szCs w:val="24"/>
              </w:rPr>
              <w:t>- Được làm bằng gỗ, không có bông, chiều dài que 15cm</w:t>
            </w:r>
            <w:r w:rsidRPr="00494E0E">
              <w:rPr>
                <w:color w:val="000000"/>
                <w:szCs w:val="24"/>
              </w:rPr>
              <w:br/>
              <w:t>- Đã tiệt trùng bằng khí EO"</w:t>
            </w:r>
          </w:p>
        </w:tc>
        <w:tc>
          <w:tcPr>
            <w:tcW w:w="1560" w:type="dxa"/>
            <w:vAlign w:val="center"/>
          </w:tcPr>
          <w:p w14:paraId="37B59DA7"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03B5F601" w14:textId="77777777" w:rsidTr="001257D0">
        <w:tc>
          <w:tcPr>
            <w:tcW w:w="708" w:type="dxa"/>
            <w:vAlign w:val="center"/>
          </w:tcPr>
          <w:p w14:paraId="0A7C0ABC" w14:textId="77777777" w:rsidR="00494E0E" w:rsidRPr="00494E0E" w:rsidRDefault="00494E0E" w:rsidP="001257D0">
            <w:pPr>
              <w:rPr>
                <w:b/>
                <w:i/>
                <w:szCs w:val="24"/>
                <w:lang w:val="nl-NL"/>
              </w:rPr>
            </w:pPr>
            <w:r w:rsidRPr="00494E0E">
              <w:rPr>
                <w:szCs w:val="24"/>
              </w:rPr>
              <w:t>40</w:t>
            </w:r>
          </w:p>
        </w:tc>
        <w:tc>
          <w:tcPr>
            <w:tcW w:w="2455" w:type="dxa"/>
            <w:vAlign w:val="center"/>
          </w:tcPr>
          <w:p w14:paraId="53B472F0" w14:textId="77777777" w:rsidR="00494E0E" w:rsidRPr="00494E0E" w:rsidRDefault="00494E0E" w:rsidP="001257D0">
            <w:pPr>
              <w:jc w:val="center"/>
              <w:rPr>
                <w:b/>
                <w:i/>
                <w:szCs w:val="24"/>
                <w:lang w:val="nl-NL"/>
              </w:rPr>
            </w:pPr>
            <w:r w:rsidRPr="00494E0E">
              <w:rPr>
                <w:color w:val="000000"/>
                <w:szCs w:val="24"/>
              </w:rPr>
              <w:t>Tấm trải 100cm x 135cm, tiệt trùng</w:t>
            </w:r>
          </w:p>
        </w:tc>
        <w:tc>
          <w:tcPr>
            <w:tcW w:w="10440" w:type="dxa"/>
          </w:tcPr>
          <w:p w14:paraId="4CAA3435" w14:textId="77777777" w:rsidR="00494E0E" w:rsidRPr="00494E0E" w:rsidRDefault="00494E0E" w:rsidP="001257D0">
            <w:pPr>
              <w:rPr>
                <w:color w:val="000000"/>
                <w:szCs w:val="24"/>
              </w:rPr>
            </w:pPr>
            <w:r w:rsidRPr="00494E0E">
              <w:rPr>
                <w:color w:val="000000"/>
                <w:szCs w:val="24"/>
              </w:rPr>
              <w:t>Yêu cầu: làm từ chất liệu nylon HD, vô trùng</w:t>
            </w:r>
          </w:p>
          <w:p w14:paraId="38A1B8FC" w14:textId="77777777" w:rsidR="00494E0E" w:rsidRPr="00494E0E" w:rsidRDefault="00494E0E" w:rsidP="001257D0">
            <w:pPr>
              <w:rPr>
                <w:color w:val="000000"/>
                <w:szCs w:val="24"/>
              </w:rPr>
            </w:pPr>
            <w:r w:rsidRPr="00494E0E">
              <w:rPr>
                <w:color w:val="000000"/>
                <w:szCs w:val="24"/>
              </w:rPr>
              <w:br w:type="page"/>
              <w:t>Kích thước 1.0m x 1.35m</w:t>
            </w:r>
            <w:r w:rsidRPr="00494E0E">
              <w:rPr>
                <w:color w:val="000000"/>
                <w:szCs w:val="24"/>
              </w:rPr>
              <w:br w:type="page"/>
            </w:r>
          </w:p>
          <w:p w14:paraId="2F426C52" w14:textId="77777777" w:rsidR="00494E0E" w:rsidRPr="00494E0E" w:rsidRDefault="00494E0E" w:rsidP="001257D0">
            <w:pPr>
              <w:rPr>
                <w:color w:val="000000"/>
                <w:szCs w:val="24"/>
              </w:rPr>
            </w:pPr>
            <w:r w:rsidRPr="00494E0E">
              <w:rPr>
                <w:color w:val="000000"/>
                <w:szCs w:val="24"/>
              </w:rPr>
              <w:t>Tiêu chuẩn chất lượng: ISO 13485</w:t>
            </w:r>
            <w:r w:rsidRPr="00494E0E">
              <w:rPr>
                <w:color w:val="000000"/>
                <w:szCs w:val="24"/>
              </w:rPr>
              <w:br w:type="page"/>
            </w:r>
          </w:p>
          <w:p w14:paraId="2242584A" w14:textId="77777777" w:rsidR="00494E0E" w:rsidRPr="00494E0E" w:rsidRDefault="00494E0E" w:rsidP="001257D0">
            <w:pPr>
              <w:rPr>
                <w:b/>
                <w:i/>
                <w:szCs w:val="24"/>
                <w:lang w:val="nl-NL"/>
              </w:rPr>
            </w:pPr>
            <w:r w:rsidRPr="00494E0E">
              <w:rPr>
                <w:color w:val="000000"/>
                <w:szCs w:val="24"/>
              </w:rPr>
              <w:t>Quy cách: 1 cái/gói</w:t>
            </w:r>
          </w:p>
        </w:tc>
        <w:tc>
          <w:tcPr>
            <w:tcW w:w="1560" w:type="dxa"/>
            <w:vAlign w:val="center"/>
          </w:tcPr>
          <w:p w14:paraId="6641C1D5"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70AAEC09" w14:textId="77777777" w:rsidTr="001257D0">
        <w:tc>
          <w:tcPr>
            <w:tcW w:w="708" w:type="dxa"/>
            <w:vAlign w:val="center"/>
          </w:tcPr>
          <w:p w14:paraId="76AB2DDF" w14:textId="77777777" w:rsidR="00494E0E" w:rsidRPr="00494E0E" w:rsidRDefault="00494E0E" w:rsidP="001257D0">
            <w:pPr>
              <w:rPr>
                <w:b/>
                <w:i/>
                <w:szCs w:val="24"/>
                <w:lang w:val="nl-NL"/>
              </w:rPr>
            </w:pPr>
            <w:r w:rsidRPr="00494E0E">
              <w:rPr>
                <w:szCs w:val="24"/>
              </w:rPr>
              <w:t>41</w:t>
            </w:r>
          </w:p>
        </w:tc>
        <w:tc>
          <w:tcPr>
            <w:tcW w:w="2455" w:type="dxa"/>
            <w:vAlign w:val="center"/>
          </w:tcPr>
          <w:p w14:paraId="200BB5FB" w14:textId="77777777" w:rsidR="00494E0E" w:rsidRPr="00494E0E" w:rsidRDefault="00494E0E" w:rsidP="001257D0">
            <w:pPr>
              <w:jc w:val="center"/>
              <w:rPr>
                <w:b/>
                <w:i/>
                <w:szCs w:val="24"/>
                <w:lang w:val="nl-NL"/>
              </w:rPr>
            </w:pPr>
            <w:r w:rsidRPr="00494E0E">
              <w:rPr>
                <w:color w:val="000000"/>
                <w:szCs w:val="24"/>
              </w:rPr>
              <w:t>Test chẩn đoán nhanh H.Pylori (Mẫu máu, Huyết thanh, Plasma)</w:t>
            </w:r>
          </w:p>
        </w:tc>
        <w:tc>
          <w:tcPr>
            <w:tcW w:w="10440" w:type="dxa"/>
          </w:tcPr>
          <w:p w14:paraId="7C511C4C" w14:textId="77777777" w:rsidR="00494E0E" w:rsidRPr="00494E0E" w:rsidRDefault="00494E0E" w:rsidP="001257D0">
            <w:pPr>
              <w:rPr>
                <w:b/>
                <w:i/>
                <w:szCs w:val="24"/>
                <w:lang w:val="nl-NL"/>
              </w:rPr>
            </w:pPr>
            <w:r w:rsidRPr="00494E0E">
              <w:rPr>
                <w:color w:val="000000"/>
                <w:szCs w:val="24"/>
              </w:rPr>
              <w:t>Xét nghiệm phát hiện  nhanh kháng thể H. pylori trong mẫu Máu toàn phần / Huyết thanh / Huyết tương người,  Bảo quản ổn định ở 2-30º C trong 24 tháng, ổn định ở 45 °C trong 73 ngày, dạng khay</w:t>
            </w:r>
            <w:r w:rsidRPr="00494E0E">
              <w:rPr>
                <w:color w:val="000000"/>
                <w:szCs w:val="24"/>
              </w:rPr>
              <w:br/>
              <w:t xml:space="preserve">Thành phần: </w:t>
            </w:r>
            <w:r w:rsidRPr="00494E0E">
              <w:rPr>
                <w:color w:val="000000"/>
                <w:szCs w:val="24"/>
              </w:rPr>
              <w:br/>
              <w:t>Lượng mẫu huyết thanh, huyết tương: khoảng 80 -120 μL</w:t>
            </w:r>
            <w:r w:rsidRPr="00494E0E">
              <w:rPr>
                <w:color w:val="000000"/>
                <w:szCs w:val="24"/>
              </w:rPr>
              <w:br/>
              <w:t>Lượng mẫu máu toàn phần: khoảng 40 μL</w:t>
            </w:r>
            <w:r w:rsidRPr="00494E0E">
              <w:rPr>
                <w:color w:val="000000"/>
                <w:szCs w:val="24"/>
              </w:rPr>
              <w:br/>
              <w:t>Độ nhạy tương đối: 97,41% ( 95%CI*: 95,13% đến 98,81%).</w:t>
            </w:r>
            <w:r w:rsidRPr="00494E0E">
              <w:rPr>
                <w:color w:val="000000"/>
                <w:szCs w:val="24"/>
              </w:rPr>
              <w:br/>
              <w:t>Độ đặc hiệu tương đối: 99,00% (95%CI*: 97,96% đến 99,60%).</w:t>
            </w:r>
            <w:r w:rsidRPr="00494E0E">
              <w:rPr>
                <w:color w:val="000000"/>
                <w:szCs w:val="24"/>
              </w:rPr>
              <w:br/>
              <w:t>Thỏa thuận chung: 98,48% (95%CI*: 97,54% đến 99,13%).</w:t>
            </w:r>
            <w:r w:rsidRPr="00494E0E">
              <w:rPr>
                <w:color w:val="000000"/>
                <w:szCs w:val="24"/>
              </w:rPr>
              <w:br/>
              <w:t xml:space="preserve">Không tìm thấy can thiệp với bilirubin (10mg / dL), hemoglobin (20mg / dL) hoặc triglycerid (600 mg / </w:t>
            </w:r>
            <w:r w:rsidRPr="00494E0E">
              <w:rPr>
                <w:color w:val="000000"/>
                <w:szCs w:val="24"/>
              </w:rPr>
              <w:lastRenderedPageBreak/>
              <w:t>dL) về độ nhạy và độ đặc hiệu của xét nghiệm.</w:t>
            </w:r>
            <w:r w:rsidRPr="00494E0E">
              <w:rPr>
                <w:color w:val="000000"/>
                <w:szCs w:val="24"/>
              </w:rPr>
              <w:br/>
              <w:t>- Xuất xứ Châu Âu</w:t>
            </w:r>
            <w:r w:rsidRPr="00494E0E">
              <w:rPr>
                <w:color w:val="000000"/>
                <w:szCs w:val="24"/>
              </w:rPr>
              <w:br/>
              <w:t>Tiêu chuẩn chất lượng: CE, 2CFS tại Châu Âu</w:t>
            </w:r>
          </w:p>
        </w:tc>
        <w:tc>
          <w:tcPr>
            <w:tcW w:w="1560" w:type="dxa"/>
            <w:vAlign w:val="center"/>
          </w:tcPr>
          <w:p w14:paraId="4EB77FB4" w14:textId="77777777" w:rsidR="00494E0E" w:rsidRPr="00494E0E" w:rsidRDefault="00494E0E" w:rsidP="001257D0">
            <w:pPr>
              <w:jc w:val="center"/>
              <w:rPr>
                <w:b/>
                <w:i/>
                <w:szCs w:val="24"/>
                <w:lang w:val="nl-NL"/>
              </w:rPr>
            </w:pPr>
            <w:r w:rsidRPr="00494E0E">
              <w:rPr>
                <w:color w:val="000000"/>
                <w:szCs w:val="24"/>
              </w:rPr>
              <w:lastRenderedPageBreak/>
              <w:t>Test</w:t>
            </w:r>
          </w:p>
        </w:tc>
      </w:tr>
      <w:tr w:rsidR="00494E0E" w:rsidRPr="00494E0E" w14:paraId="1FD452C2" w14:textId="77777777" w:rsidTr="001257D0">
        <w:tc>
          <w:tcPr>
            <w:tcW w:w="708" w:type="dxa"/>
            <w:vAlign w:val="center"/>
          </w:tcPr>
          <w:p w14:paraId="682E18B1" w14:textId="77777777" w:rsidR="00494E0E" w:rsidRPr="00494E0E" w:rsidRDefault="00494E0E" w:rsidP="001257D0">
            <w:pPr>
              <w:rPr>
                <w:b/>
                <w:i/>
                <w:szCs w:val="24"/>
                <w:lang w:val="nl-NL"/>
              </w:rPr>
            </w:pPr>
            <w:r w:rsidRPr="00494E0E">
              <w:rPr>
                <w:szCs w:val="24"/>
              </w:rPr>
              <w:t>42</w:t>
            </w:r>
          </w:p>
        </w:tc>
        <w:tc>
          <w:tcPr>
            <w:tcW w:w="2455" w:type="dxa"/>
            <w:vAlign w:val="center"/>
          </w:tcPr>
          <w:p w14:paraId="4B762F38" w14:textId="77777777" w:rsidR="00494E0E" w:rsidRPr="00494E0E" w:rsidRDefault="00494E0E" w:rsidP="001257D0">
            <w:pPr>
              <w:jc w:val="center"/>
              <w:rPr>
                <w:b/>
                <w:i/>
                <w:szCs w:val="24"/>
                <w:lang w:val="nl-NL"/>
              </w:rPr>
            </w:pPr>
            <w:r w:rsidRPr="00494E0E">
              <w:rPr>
                <w:color w:val="000000"/>
                <w:szCs w:val="24"/>
              </w:rPr>
              <w:t>Thuốc thử xét nghiệm định lượng CRP</w:t>
            </w:r>
          </w:p>
        </w:tc>
        <w:tc>
          <w:tcPr>
            <w:tcW w:w="10440" w:type="dxa"/>
          </w:tcPr>
          <w:p w14:paraId="0FFE46EC" w14:textId="77777777" w:rsidR="00494E0E" w:rsidRPr="00494E0E" w:rsidRDefault="00494E0E" w:rsidP="001257D0">
            <w:pPr>
              <w:rPr>
                <w:b/>
                <w:i/>
                <w:szCs w:val="24"/>
                <w:lang w:val="nl-NL"/>
              </w:rPr>
            </w:pPr>
            <w:r w:rsidRPr="00494E0E">
              <w:rPr>
                <w:color w:val="000000"/>
                <w:szCs w:val="24"/>
              </w:rPr>
              <w:t>Độ nhạy, như giới hạn phát hiện: 2 mg / l</w:t>
            </w:r>
            <w:r w:rsidRPr="00494E0E">
              <w:rPr>
                <w:color w:val="000000"/>
                <w:szCs w:val="24"/>
              </w:rPr>
              <w:br/>
              <w:t>Độ tuyến tính: lên đến 150 mg / l. Các mẫu có nồng độ cao hơn nên được pha loãng trong nước muối</w:t>
            </w:r>
            <w:r w:rsidRPr="00494E0E">
              <w:rPr>
                <w:color w:val="000000"/>
                <w:szCs w:val="24"/>
              </w:rPr>
              <w:br/>
              <w:t>NaCl 0,9% (1 + 4) và kết quả cuối cùng phải được nhân với 5.</w:t>
            </w:r>
            <w:r w:rsidRPr="00494E0E">
              <w:rPr>
                <w:color w:val="000000"/>
                <w:szCs w:val="24"/>
              </w:rPr>
              <w:br/>
              <w:t>Độ tuyến tính có thể thay đổi tùy thuộc vào thiết bị được sử dụng.</w:t>
            </w:r>
            <w:r w:rsidRPr="00494E0E">
              <w:rPr>
                <w:color w:val="000000"/>
                <w:szCs w:val="24"/>
              </w:rPr>
              <w:br/>
              <w:t>Độ chính xác: 105%</w:t>
            </w:r>
            <w:r w:rsidRPr="00494E0E">
              <w:rPr>
                <w:color w:val="000000"/>
                <w:szCs w:val="24"/>
              </w:rPr>
              <w:br/>
              <w:t>Độ lặp lại, như CV%: 4,5%</w:t>
            </w:r>
            <w:r w:rsidRPr="00494E0E">
              <w:rPr>
                <w:color w:val="000000"/>
                <w:szCs w:val="24"/>
              </w:rPr>
              <w:br/>
              <w:t>Độ tái lập, như CV%: 3,8%</w:t>
            </w:r>
            <w:r w:rsidRPr="00494E0E">
              <w:rPr>
                <w:color w:val="000000"/>
                <w:szCs w:val="24"/>
              </w:rPr>
              <w:br/>
              <w:t>Không có hiệu ứng prozone được quan sát thấy lên đến 400 mg / l</w:t>
            </w:r>
            <w:r w:rsidRPr="00494E0E">
              <w:rPr>
                <w:color w:val="000000"/>
                <w:szCs w:val="24"/>
              </w:rPr>
              <w:br/>
              <w:t>Quy cách:</w:t>
            </w:r>
            <w:r w:rsidRPr="00494E0E">
              <w:rPr>
                <w:color w:val="000000"/>
                <w:szCs w:val="24"/>
              </w:rPr>
              <w:br/>
              <w:t>A. 1 x 20 mL</w:t>
            </w:r>
            <w:r w:rsidRPr="00494E0E">
              <w:rPr>
                <w:color w:val="000000"/>
                <w:szCs w:val="24"/>
              </w:rPr>
              <w:br/>
              <w:t>B. 1 x 80 mL</w:t>
            </w:r>
            <w:r w:rsidRPr="00494E0E">
              <w:rPr>
                <w:color w:val="000000"/>
                <w:szCs w:val="24"/>
              </w:rPr>
              <w:br/>
              <w:t>C. 1 x 1 mL Standard</w:t>
            </w:r>
          </w:p>
        </w:tc>
        <w:tc>
          <w:tcPr>
            <w:tcW w:w="1560" w:type="dxa"/>
            <w:vAlign w:val="center"/>
          </w:tcPr>
          <w:p w14:paraId="28F37B77"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17F6CCCD" w14:textId="77777777" w:rsidTr="001257D0">
        <w:tc>
          <w:tcPr>
            <w:tcW w:w="708" w:type="dxa"/>
            <w:vAlign w:val="center"/>
          </w:tcPr>
          <w:p w14:paraId="2F779DBE" w14:textId="77777777" w:rsidR="00494E0E" w:rsidRPr="00494E0E" w:rsidRDefault="00494E0E" w:rsidP="001257D0">
            <w:pPr>
              <w:rPr>
                <w:b/>
                <w:i/>
                <w:szCs w:val="24"/>
                <w:lang w:val="nl-NL"/>
              </w:rPr>
            </w:pPr>
            <w:r w:rsidRPr="00494E0E">
              <w:rPr>
                <w:szCs w:val="24"/>
              </w:rPr>
              <w:t>43</w:t>
            </w:r>
          </w:p>
        </w:tc>
        <w:tc>
          <w:tcPr>
            <w:tcW w:w="2455" w:type="dxa"/>
            <w:vAlign w:val="center"/>
          </w:tcPr>
          <w:p w14:paraId="1AEB3D85" w14:textId="77777777" w:rsidR="00494E0E" w:rsidRPr="00494E0E" w:rsidRDefault="00494E0E" w:rsidP="001257D0">
            <w:pPr>
              <w:jc w:val="center"/>
              <w:rPr>
                <w:b/>
                <w:i/>
                <w:szCs w:val="24"/>
                <w:lang w:val="nl-NL"/>
              </w:rPr>
            </w:pPr>
            <w:r w:rsidRPr="00494E0E">
              <w:rPr>
                <w:color w:val="000000"/>
                <w:szCs w:val="24"/>
              </w:rPr>
              <w:t>Trụ cắm panh</w:t>
            </w:r>
          </w:p>
        </w:tc>
        <w:tc>
          <w:tcPr>
            <w:tcW w:w="10440" w:type="dxa"/>
          </w:tcPr>
          <w:p w14:paraId="4DA3D355" w14:textId="77777777" w:rsidR="00494E0E" w:rsidRPr="00494E0E" w:rsidRDefault="00494E0E" w:rsidP="001257D0">
            <w:pPr>
              <w:rPr>
                <w:b/>
                <w:i/>
                <w:szCs w:val="24"/>
                <w:lang w:val="nl-NL"/>
              </w:rPr>
            </w:pPr>
            <w:r w:rsidRPr="00494E0E">
              <w:rPr>
                <w:color w:val="000000"/>
                <w:szCs w:val="24"/>
              </w:rPr>
              <w:t>Chất liệu: Làm bằng thép không gỉ</w:t>
            </w:r>
          </w:p>
        </w:tc>
        <w:tc>
          <w:tcPr>
            <w:tcW w:w="1560" w:type="dxa"/>
            <w:vAlign w:val="center"/>
          </w:tcPr>
          <w:p w14:paraId="20EF50AD"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07B5E030" w14:textId="77777777" w:rsidTr="001257D0">
        <w:tc>
          <w:tcPr>
            <w:tcW w:w="708" w:type="dxa"/>
            <w:vAlign w:val="center"/>
          </w:tcPr>
          <w:p w14:paraId="721B80AD" w14:textId="77777777" w:rsidR="00494E0E" w:rsidRPr="00494E0E" w:rsidRDefault="00494E0E" w:rsidP="001257D0">
            <w:pPr>
              <w:rPr>
                <w:b/>
                <w:i/>
                <w:szCs w:val="24"/>
                <w:lang w:val="nl-NL"/>
              </w:rPr>
            </w:pPr>
            <w:r w:rsidRPr="00494E0E">
              <w:rPr>
                <w:szCs w:val="24"/>
              </w:rPr>
              <w:t>44</w:t>
            </w:r>
          </w:p>
        </w:tc>
        <w:tc>
          <w:tcPr>
            <w:tcW w:w="2455" w:type="dxa"/>
            <w:vAlign w:val="center"/>
          </w:tcPr>
          <w:p w14:paraId="2424737F" w14:textId="77777777" w:rsidR="00494E0E" w:rsidRPr="00494E0E" w:rsidRDefault="00494E0E" w:rsidP="001257D0">
            <w:pPr>
              <w:jc w:val="center"/>
              <w:rPr>
                <w:b/>
                <w:i/>
                <w:szCs w:val="24"/>
                <w:lang w:val="nl-NL"/>
              </w:rPr>
            </w:pPr>
            <w:r w:rsidRPr="00494E0E">
              <w:rPr>
                <w:color w:val="000000"/>
                <w:szCs w:val="24"/>
              </w:rPr>
              <w:t>Bơm tiêm nha khoa</w:t>
            </w:r>
          </w:p>
        </w:tc>
        <w:tc>
          <w:tcPr>
            <w:tcW w:w="10440" w:type="dxa"/>
          </w:tcPr>
          <w:p w14:paraId="256F9259" w14:textId="77777777" w:rsidR="00494E0E" w:rsidRPr="00494E0E" w:rsidRDefault="00494E0E" w:rsidP="001257D0">
            <w:pPr>
              <w:rPr>
                <w:b/>
                <w:i/>
                <w:szCs w:val="24"/>
                <w:lang w:val="nl-NL"/>
              </w:rPr>
            </w:pPr>
            <w:r w:rsidRPr="00494E0E">
              <w:rPr>
                <w:color w:val="000000"/>
                <w:szCs w:val="24"/>
              </w:rPr>
              <w:t>Bơm tiêm nha khoa làm bằng thép không gỉ</w:t>
            </w:r>
          </w:p>
        </w:tc>
        <w:tc>
          <w:tcPr>
            <w:tcW w:w="1560" w:type="dxa"/>
            <w:vAlign w:val="center"/>
          </w:tcPr>
          <w:p w14:paraId="444E378C"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5BC03136" w14:textId="77777777" w:rsidTr="001257D0">
        <w:tc>
          <w:tcPr>
            <w:tcW w:w="708" w:type="dxa"/>
            <w:vAlign w:val="center"/>
          </w:tcPr>
          <w:p w14:paraId="67663B3F" w14:textId="77777777" w:rsidR="00494E0E" w:rsidRPr="00494E0E" w:rsidRDefault="00494E0E" w:rsidP="001257D0">
            <w:pPr>
              <w:rPr>
                <w:b/>
                <w:i/>
                <w:szCs w:val="24"/>
                <w:lang w:val="nl-NL"/>
              </w:rPr>
            </w:pPr>
            <w:r w:rsidRPr="00494E0E">
              <w:rPr>
                <w:szCs w:val="24"/>
              </w:rPr>
              <w:t>45</w:t>
            </w:r>
          </w:p>
        </w:tc>
        <w:tc>
          <w:tcPr>
            <w:tcW w:w="2455" w:type="dxa"/>
            <w:vAlign w:val="center"/>
          </w:tcPr>
          <w:p w14:paraId="57FBC75D" w14:textId="77777777" w:rsidR="00494E0E" w:rsidRPr="00494E0E" w:rsidRDefault="00494E0E" w:rsidP="001257D0">
            <w:pPr>
              <w:jc w:val="center"/>
              <w:rPr>
                <w:b/>
                <w:i/>
                <w:szCs w:val="24"/>
                <w:lang w:val="nl-NL"/>
              </w:rPr>
            </w:pPr>
            <w:r w:rsidRPr="00494E0E">
              <w:rPr>
                <w:color w:val="000000"/>
                <w:szCs w:val="24"/>
              </w:rPr>
              <w:t>Thủy tinh thể nhân tạo</w:t>
            </w:r>
          </w:p>
        </w:tc>
        <w:tc>
          <w:tcPr>
            <w:tcW w:w="10440" w:type="dxa"/>
          </w:tcPr>
          <w:p w14:paraId="711C0EB4" w14:textId="77777777" w:rsidR="00494E0E" w:rsidRPr="00494E0E" w:rsidRDefault="00494E0E" w:rsidP="001257D0">
            <w:pPr>
              <w:rPr>
                <w:b/>
                <w:i/>
                <w:szCs w:val="24"/>
                <w:lang w:val="nl-NL"/>
              </w:rPr>
            </w:pPr>
            <w:r w:rsidRPr="00494E0E">
              <w:rPr>
                <w:color w:val="000000"/>
                <w:szCs w:val="24"/>
              </w:rPr>
              <w:t>Thủy tinh thể nhân tạo đơn tiêu cự, ngậm nước, 4 càng, cung cấp súng kèm theo.</w:t>
            </w:r>
            <w:r w:rsidRPr="00494E0E">
              <w:rPr>
                <w:color w:val="000000"/>
                <w:szCs w:val="24"/>
              </w:rPr>
              <w:br/>
              <w:t xml:space="preserve"> Dùng để cấy vào túi nang</w:t>
            </w:r>
            <w:r w:rsidRPr="00494E0E">
              <w:rPr>
                <w:color w:val="000000"/>
                <w:szCs w:val="24"/>
              </w:rPr>
              <w:br/>
              <w:t>Đường kính quang học: 6.00 mm</w:t>
            </w:r>
            <w:r w:rsidRPr="00494E0E">
              <w:rPr>
                <w:color w:val="000000"/>
                <w:szCs w:val="24"/>
              </w:rPr>
              <w:br/>
              <w:t>Đường kính tổng thể</w:t>
            </w:r>
            <w:r w:rsidRPr="00494E0E">
              <w:rPr>
                <w:color w:val="000000"/>
                <w:szCs w:val="24"/>
              </w:rPr>
              <w:br/>
              <w:t>11.00 mm (từ - 9.0D đến +9.5D)</w:t>
            </w:r>
            <w:r w:rsidRPr="00494E0E">
              <w:rPr>
                <w:color w:val="000000"/>
                <w:szCs w:val="24"/>
              </w:rPr>
              <w:br/>
              <w:t>10.50 mm (từ +10.0D đến +30.0D)</w:t>
            </w:r>
            <w:r w:rsidRPr="00494E0E">
              <w:rPr>
                <w:color w:val="000000"/>
                <w:szCs w:val="24"/>
              </w:rPr>
              <w:br/>
              <w:t>Thiết kế: Một mảnh</w:t>
            </w:r>
            <w:r w:rsidRPr="00494E0E">
              <w:rPr>
                <w:color w:val="000000"/>
                <w:szCs w:val="24"/>
              </w:rPr>
              <w:br/>
              <w:t>Thiết kế quang học: Đơn tiêu, hình cầu.</w:t>
            </w:r>
            <w:r w:rsidRPr="00494E0E">
              <w:rPr>
                <w:color w:val="000000"/>
                <w:szCs w:val="24"/>
              </w:rPr>
              <w:br/>
              <w:t>Góc càng: 10°</w:t>
            </w:r>
            <w:r w:rsidRPr="00494E0E">
              <w:rPr>
                <w:color w:val="000000"/>
                <w:szCs w:val="24"/>
              </w:rPr>
              <w:br/>
              <w:t xml:space="preserve">Vật liệu: Hydrophilic Acrylic 25% </w:t>
            </w:r>
            <w:r w:rsidRPr="00494E0E">
              <w:rPr>
                <w:color w:val="000000"/>
                <w:szCs w:val="24"/>
              </w:rPr>
              <w:br/>
              <w:t xml:space="preserve">Dải công suất: Từ -9.0D đến +30.0D </w:t>
            </w:r>
            <w:r w:rsidRPr="00494E0E">
              <w:rPr>
                <w:color w:val="000000"/>
                <w:szCs w:val="24"/>
              </w:rPr>
              <w:br/>
              <w:t>-Hằng số A ước tính (SRK-T)</w:t>
            </w:r>
            <w:r w:rsidRPr="00494E0E">
              <w:rPr>
                <w:color w:val="000000"/>
                <w:szCs w:val="24"/>
              </w:rPr>
              <w:br/>
              <w:t>118.0 Sinh trắc học siêu âm</w:t>
            </w:r>
            <w:r w:rsidRPr="00494E0E">
              <w:rPr>
                <w:color w:val="000000"/>
                <w:szCs w:val="24"/>
              </w:rPr>
              <w:br/>
              <w:t>118.5 Sinh trắc học laser can thiệp</w:t>
            </w:r>
            <w:r w:rsidRPr="00494E0E">
              <w:rPr>
                <w:color w:val="000000"/>
                <w:szCs w:val="24"/>
              </w:rPr>
              <w:br/>
              <w:t xml:space="preserve">- Đồ sâu tiền phòng đề xuất (ACD): 4.96 mm </w:t>
            </w:r>
            <w:r w:rsidRPr="00494E0E">
              <w:rPr>
                <w:color w:val="000000"/>
                <w:szCs w:val="24"/>
              </w:rPr>
              <w:br/>
              <w:t>- Chỉ số khúc xạ: 1.46</w:t>
            </w:r>
            <w:r w:rsidRPr="00494E0E">
              <w:rPr>
                <w:color w:val="000000"/>
                <w:szCs w:val="24"/>
              </w:rPr>
              <w:br/>
            </w:r>
            <w:r w:rsidRPr="00494E0E">
              <w:rPr>
                <w:color w:val="000000"/>
                <w:szCs w:val="24"/>
              </w:rPr>
              <w:lastRenderedPageBreak/>
              <w:t>- Khử trùng: Hơi nước</w:t>
            </w:r>
            <w:r w:rsidRPr="00494E0E">
              <w:rPr>
                <w:color w:val="000000"/>
                <w:szCs w:val="24"/>
              </w:rPr>
              <w:br/>
              <w:t>- Kích thước vết mổ dự kiến: 2.2mm</w:t>
            </w:r>
          </w:p>
        </w:tc>
        <w:tc>
          <w:tcPr>
            <w:tcW w:w="1560" w:type="dxa"/>
            <w:vAlign w:val="center"/>
          </w:tcPr>
          <w:p w14:paraId="5C6CFA03" w14:textId="77777777" w:rsidR="00494E0E" w:rsidRPr="00494E0E" w:rsidRDefault="00494E0E" w:rsidP="001257D0">
            <w:pPr>
              <w:jc w:val="center"/>
              <w:rPr>
                <w:b/>
                <w:i/>
                <w:szCs w:val="24"/>
                <w:lang w:val="nl-NL"/>
              </w:rPr>
            </w:pPr>
            <w:r w:rsidRPr="00494E0E">
              <w:rPr>
                <w:color w:val="000000"/>
                <w:szCs w:val="24"/>
              </w:rPr>
              <w:lastRenderedPageBreak/>
              <w:t>Cái</w:t>
            </w:r>
          </w:p>
        </w:tc>
      </w:tr>
      <w:tr w:rsidR="00494E0E" w:rsidRPr="00494E0E" w14:paraId="48718E67" w14:textId="77777777" w:rsidTr="001257D0">
        <w:tc>
          <w:tcPr>
            <w:tcW w:w="708" w:type="dxa"/>
            <w:vAlign w:val="center"/>
          </w:tcPr>
          <w:p w14:paraId="772CC293" w14:textId="77777777" w:rsidR="00494E0E" w:rsidRPr="00494E0E" w:rsidRDefault="00494E0E" w:rsidP="001257D0">
            <w:pPr>
              <w:rPr>
                <w:b/>
                <w:i/>
                <w:szCs w:val="24"/>
                <w:lang w:val="nl-NL"/>
              </w:rPr>
            </w:pPr>
            <w:r w:rsidRPr="00494E0E">
              <w:rPr>
                <w:szCs w:val="24"/>
              </w:rPr>
              <w:t>46</w:t>
            </w:r>
          </w:p>
        </w:tc>
        <w:tc>
          <w:tcPr>
            <w:tcW w:w="2455" w:type="dxa"/>
            <w:vAlign w:val="center"/>
          </w:tcPr>
          <w:p w14:paraId="0B317911" w14:textId="77777777" w:rsidR="00494E0E" w:rsidRPr="00494E0E" w:rsidRDefault="00494E0E" w:rsidP="001257D0">
            <w:pPr>
              <w:jc w:val="center"/>
              <w:rPr>
                <w:b/>
                <w:i/>
                <w:szCs w:val="24"/>
                <w:lang w:val="nl-NL"/>
              </w:rPr>
            </w:pPr>
            <w:r w:rsidRPr="00494E0E">
              <w:rPr>
                <w:color w:val="000000"/>
                <w:szCs w:val="24"/>
              </w:rPr>
              <w:t>Thủy tinh thể nhân tạo</w:t>
            </w:r>
          </w:p>
        </w:tc>
        <w:tc>
          <w:tcPr>
            <w:tcW w:w="10440" w:type="dxa"/>
          </w:tcPr>
          <w:p w14:paraId="03FE37CD" w14:textId="77777777" w:rsidR="00494E0E" w:rsidRPr="00494E0E" w:rsidRDefault="00494E0E" w:rsidP="001257D0">
            <w:pPr>
              <w:rPr>
                <w:b/>
                <w:i/>
                <w:szCs w:val="24"/>
                <w:lang w:val="nl-NL"/>
              </w:rPr>
            </w:pPr>
            <w:r w:rsidRPr="00494E0E">
              <w:rPr>
                <w:color w:val="000000"/>
                <w:szCs w:val="24"/>
              </w:rPr>
              <w:t>1. Thủy tinh thể nhân tạo mềm, một mảnh đơn tiêu, 4 càng</w:t>
            </w:r>
            <w:r w:rsidRPr="00494E0E">
              <w:rPr>
                <w:color w:val="000000"/>
                <w:szCs w:val="24"/>
              </w:rPr>
              <w:br/>
              <w:t>2. Chất liệu: Copolymer (được tạo ra Hydrophilic – Hydrophobic, cấu tạo gồm 2-HEMA(2-hydroxyethyl Methacrylate) và EOEMA(2-ethyloxyethyl methacrylate) với 1 phân tử chromophore)</w:t>
            </w:r>
            <w:r w:rsidRPr="00494E0E">
              <w:rPr>
                <w:color w:val="000000"/>
                <w:szCs w:val="24"/>
              </w:rPr>
              <w:br/>
              <w:t>3. Lọc tia UV</w:t>
            </w:r>
            <w:r w:rsidRPr="00494E0E">
              <w:rPr>
                <w:color w:val="000000"/>
                <w:szCs w:val="24"/>
              </w:rPr>
              <w:br/>
              <w:t>4. Thiết kế một mảnh dạng hình đĩa với 4 haptic cặp đôi tạo thành 4 điểm tựa. Góc càng 5 độ.</w:t>
            </w:r>
            <w:r w:rsidRPr="00494E0E">
              <w:rPr>
                <w:color w:val="000000"/>
                <w:szCs w:val="24"/>
              </w:rPr>
              <w:br/>
              <w:t xml:space="preserve">5. Thiết kế với công nghệ rìa vuông hai lần (double square edge). </w:t>
            </w:r>
            <w:r w:rsidRPr="00494E0E">
              <w:rPr>
                <w:color w:val="000000"/>
                <w:szCs w:val="24"/>
              </w:rPr>
              <w:br/>
              <w:t xml:space="preserve">6. Optic dạng phi cầu hai mặt (Biconvex Aspherical). </w:t>
            </w:r>
            <w:r w:rsidRPr="00494E0E">
              <w:rPr>
                <w:color w:val="000000"/>
                <w:szCs w:val="24"/>
              </w:rPr>
              <w:br/>
              <w:t>7. Kích cỡ: Optic 6mm, tổng chiều dài 10.75mm</w:t>
            </w:r>
            <w:r w:rsidRPr="00494E0E">
              <w:rPr>
                <w:color w:val="000000"/>
                <w:szCs w:val="24"/>
              </w:rPr>
              <w:br/>
              <w:t>8. Chỉ số khúc xạ: 1.46 ở 35 độ C</w:t>
            </w:r>
            <w:r w:rsidRPr="00494E0E">
              <w:rPr>
                <w:color w:val="000000"/>
                <w:szCs w:val="24"/>
              </w:rPr>
              <w:br/>
              <w:t>9. Chỉ số SA: -0,14µm</w:t>
            </w:r>
            <w:r w:rsidRPr="00494E0E">
              <w:rPr>
                <w:color w:val="000000"/>
                <w:szCs w:val="24"/>
              </w:rPr>
              <w:br/>
              <w:t xml:space="preserve">10. Hằng số A:118.6 </w:t>
            </w:r>
            <w:r w:rsidRPr="00494E0E">
              <w:rPr>
                <w:color w:val="000000"/>
                <w:szCs w:val="24"/>
              </w:rPr>
              <w:br/>
              <w:t xml:space="preserve">11. Độ sâu tiền phòng: 5.32 </w:t>
            </w:r>
            <w:r w:rsidRPr="00494E0E">
              <w:rPr>
                <w:color w:val="000000"/>
                <w:szCs w:val="24"/>
              </w:rPr>
              <w:br/>
              <w:t>12. Chỉ số Abbe: 46.94</w:t>
            </w:r>
            <w:r w:rsidRPr="00494E0E">
              <w:rPr>
                <w:color w:val="000000"/>
                <w:szCs w:val="24"/>
              </w:rPr>
              <w:br/>
              <w:t>13. Dải công suất từ -3D đến +40D</w:t>
            </w:r>
            <w:r w:rsidRPr="00494E0E">
              <w:rPr>
                <w:color w:val="000000"/>
                <w:szCs w:val="24"/>
              </w:rPr>
              <w:br/>
              <w:t xml:space="preserve">14. Kèm cartridge và dụng cụ đặt thuỷ tinh thể sử dụng một lần </w:t>
            </w:r>
            <w:r w:rsidRPr="00494E0E">
              <w:rPr>
                <w:color w:val="000000"/>
                <w:szCs w:val="24"/>
              </w:rPr>
              <w:br/>
              <w:t>15. Thực hiện qua vết mổ ≤ 2.2mm</w:t>
            </w:r>
            <w:r w:rsidRPr="00494E0E">
              <w:rPr>
                <w:color w:val="000000"/>
                <w:szCs w:val="24"/>
              </w:rPr>
              <w:br/>
              <w:t xml:space="preserve">16. Có 2 FSC ( Ý; Tây Ban Nha); Tiêu chuẩn chất lượng: ISO 13485; CE; </w:t>
            </w:r>
            <w:r w:rsidRPr="00494E0E">
              <w:rPr>
                <w:color w:val="000000"/>
                <w:szCs w:val="24"/>
              </w:rPr>
              <w:br/>
              <w:t>17. Nước sản xuất thuộc G7</w:t>
            </w:r>
          </w:p>
        </w:tc>
        <w:tc>
          <w:tcPr>
            <w:tcW w:w="1560" w:type="dxa"/>
            <w:vAlign w:val="center"/>
          </w:tcPr>
          <w:p w14:paraId="4AAF76E8"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68F0FFFC" w14:textId="77777777" w:rsidTr="001257D0">
        <w:tc>
          <w:tcPr>
            <w:tcW w:w="708" w:type="dxa"/>
            <w:vAlign w:val="center"/>
          </w:tcPr>
          <w:p w14:paraId="4770E361" w14:textId="77777777" w:rsidR="00494E0E" w:rsidRPr="00494E0E" w:rsidRDefault="00494E0E" w:rsidP="001257D0">
            <w:pPr>
              <w:rPr>
                <w:b/>
                <w:i/>
                <w:szCs w:val="24"/>
                <w:lang w:val="nl-NL"/>
              </w:rPr>
            </w:pPr>
            <w:r w:rsidRPr="00494E0E">
              <w:rPr>
                <w:szCs w:val="24"/>
              </w:rPr>
              <w:t>47</w:t>
            </w:r>
          </w:p>
        </w:tc>
        <w:tc>
          <w:tcPr>
            <w:tcW w:w="2455" w:type="dxa"/>
            <w:vAlign w:val="center"/>
          </w:tcPr>
          <w:p w14:paraId="50CFD189" w14:textId="77777777" w:rsidR="00494E0E" w:rsidRPr="00494E0E" w:rsidRDefault="00494E0E" w:rsidP="001257D0">
            <w:pPr>
              <w:jc w:val="center"/>
              <w:rPr>
                <w:b/>
                <w:i/>
                <w:szCs w:val="24"/>
                <w:lang w:val="nl-NL"/>
              </w:rPr>
            </w:pPr>
            <w:r w:rsidRPr="00494E0E">
              <w:rPr>
                <w:color w:val="000000"/>
                <w:szCs w:val="24"/>
              </w:rPr>
              <w:t>Thủy tinh thể nhân tạo</w:t>
            </w:r>
          </w:p>
        </w:tc>
        <w:tc>
          <w:tcPr>
            <w:tcW w:w="10440" w:type="dxa"/>
          </w:tcPr>
          <w:p w14:paraId="4FA651AE" w14:textId="77777777" w:rsidR="00494E0E" w:rsidRPr="00494E0E" w:rsidRDefault="00494E0E" w:rsidP="001257D0">
            <w:pPr>
              <w:rPr>
                <w:color w:val="000000"/>
                <w:szCs w:val="24"/>
              </w:rPr>
            </w:pPr>
            <w:r w:rsidRPr="00494E0E">
              <w:rPr>
                <w:color w:val="000000"/>
                <w:szCs w:val="24"/>
              </w:rPr>
              <w:t>1. Thủy tinh thể nhân tạo mềm, một mảnh, đơn tiêu cự.</w:t>
            </w:r>
          </w:p>
          <w:p w14:paraId="3A98630B" w14:textId="77777777" w:rsidR="00494E0E" w:rsidRPr="00494E0E" w:rsidRDefault="00494E0E" w:rsidP="001257D0">
            <w:pPr>
              <w:rPr>
                <w:color w:val="000000"/>
                <w:szCs w:val="24"/>
              </w:rPr>
            </w:pPr>
            <w:r w:rsidRPr="00494E0E">
              <w:rPr>
                <w:color w:val="000000"/>
                <w:szCs w:val="24"/>
              </w:rPr>
              <w:t>2. Chất liệu vùng quang học: Acrylic ngậm nước (hydrophilic).</w:t>
            </w:r>
          </w:p>
          <w:p w14:paraId="031C66E1" w14:textId="77777777" w:rsidR="00494E0E" w:rsidRPr="00494E0E" w:rsidRDefault="00494E0E" w:rsidP="001257D0">
            <w:pPr>
              <w:rPr>
                <w:color w:val="000000"/>
                <w:szCs w:val="24"/>
              </w:rPr>
            </w:pPr>
            <w:r w:rsidRPr="00494E0E">
              <w:rPr>
                <w:color w:val="000000"/>
                <w:szCs w:val="24"/>
              </w:rPr>
              <w:t>3. Màu vàng; lọc tia cực tím (UV); lọc ánh sáng xanh; phi cầu, cầu sai trung tính.</w:t>
            </w:r>
          </w:p>
          <w:p w14:paraId="73A37CF5" w14:textId="77777777" w:rsidR="00494E0E" w:rsidRPr="00494E0E" w:rsidRDefault="00494E0E" w:rsidP="001257D0">
            <w:pPr>
              <w:rPr>
                <w:color w:val="000000"/>
                <w:szCs w:val="24"/>
              </w:rPr>
            </w:pPr>
            <w:r w:rsidRPr="00494E0E">
              <w:rPr>
                <w:color w:val="000000"/>
                <w:szCs w:val="24"/>
              </w:rPr>
              <w:t>4. Chỉ số khúc xạ (RI): RI &lt; 1,50.</w:t>
            </w:r>
          </w:p>
          <w:p w14:paraId="61FDBE30" w14:textId="77777777" w:rsidR="00494E0E" w:rsidRPr="00494E0E" w:rsidRDefault="00494E0E" w:rsidP="001257D0">
            <w:pPr>
              <w:rPr>
                <w:color w:val="000000"/>
                <w:szCs w:val="24"/>
              </w:rPr>
            </w:pPr>
            <w:r w:rsidRPr="00494E0E">
              <w:rPr>
                <w:color w:val="000000"/>
                <w:szCs w:val="24"/>
              </w:rPr>
              <w:t>5. Đặc điểm càng: hai càng, cùng chất liệu với vùng quang học.</w:t>
            </w:r>
          </w:p>
          <w:p w14:paraId="5E7619AB" w14:textId="77777777" w:rsidR="00494E0E" w:rsidRPr="00494E0E" w:rsidRDefault="00494E0E" w:rsidP="001257D0">
            <w:pPr>
              <w:rPr>
                <w:color w:val="000000"/>
                <w:szCs w:val="24"/>
              </w:rPr>
            </w:pPr>
            <w:r w:rsidRPr="00494E0E">
              <w:rPr>
                <w:color w:val="000000"/>
                <w:szCs w:val="24"/>
              </w:rPr>
              <w:t>6. Chiều dài thủy tinh thể: 13 mm ± 5%; đường kính vùng quang học: 6,0 mm ± 5%.</w:t>
            </w:r>
          </w:p>
          <w:p w14:paraId="73C393FA" w14:textId="77777777" w:rsidR="00494E0E" w:rsidRPr="00494E0E" w:rsidRDefault="00494E0E" w:rsidP="001257D0">
            <w:pPr>
              <w:rPr>
                <w:color w:val="000000"/>
                <w:szCs w:val="24"/>
              </w:rPr>
            </w:pPr>
            <w:r w:rsidRPr="00494E0E">
              <w:rPr>
                <w:color w:val="000000"/>
                <w:szCs w:val="24"/>
              </w:rPr>
              <w:t>7. Dải công suất: tối thiểu từ -20,0 D đến +60,0 D.</w:t>
            </w:r>
          </w:p>
          <w:p w14:paraId="3110DC60" w14:textId="77777777" w:rsidR="00494E0E" w:rsidRPr="00494E0E" w:rsidRDefault="00494E0E" w:rsidP="001257D0">
            <w:pPr>
              <w:rPr>
                <w:color w:val="000000"/>
                <w:szCs w:val="24"/>
              </w:rPr>
            </w:pPr>
            <w:r w:rsidRPr="00494E0E">
              <w:rPr>
                <w:color w:val="000000"/>
                <w:szCs w:val="24"/>
              </w:rPr>
              <w:t>8. Kích thước vết mổ tối thiểu có thể đưa qua: ≤ 2,2 mm.</w:t>
            </w:r>
          </w:p>
          <w:p w14:paraId="6EE320C5" w14:textId="77777777" w:rsidR="00494E0E" w:rsidRPr="00494E0E" w:rsidRDefault="00494E0E" w:rsidP="001257D0">
            <w:pPr>
              <w:rPr>
                <w:color w:val="000000"/>
                <w:szCs w:val="24"/>
              </w:rPr>
            </w:pPr>
            <w:r w:rsidRPr="00494E0E">
              <w:rPr>
                <w:color w:val="000000"/>
                <w:szCs w:val="24"/>
              </w:rPr>
              <w:t>9. Thủy tinh thể cung cấp kèm dụng cụ đặt (cartridge + injector) hoặc tương đương.</w:t>
            </w:r>
          </w:p>
          <w:p w14:paraId="1A6D13DD" w14:textId="77777777" w:rsidR="00494E0E" w:rsidRPr="00494E0E" w:rsidRDefault="00494E0E" w:rsidP="001257D0">
            <w:pPr>
              <w:rPr>
                <w:color w:val="000000"/>
                <w:szCs w:val="24"/>
              </w:rPr>
            </w:pPr>
            <w:r w:rsidRPr="00494E0E">
              <w:rPr>
                <w:color w:val="000000"/>
                <w:szCs w:val="24"/>
              </w:rPr>
              <w:t>10. Nhà sản xuất đạt tiêu chuẩn chất lượng: ISO 13485; sản phẩm có chứng nhận CE hoặc tương đương.</w:t>
            </w:r>
          </w:p>
          <w:p w14:paraId="659FC725" w14:textId="77777777" w:rsidR="00494E0E" w:rsidRPr="00494E0E" w:rsidRDefault="00494E0E" w:rsidP="001257D0">
            <w:pPr>
              <w:rPr>
                <w:b/>
                <w:i/>
                <w:szCs w:val="24"/>
                <w:lang w:val="nl-NL"/>
              </w:rPr>
            </w:pPr>
            <w:r w:rsidRPr="00494E0E">
              <w:rPr>
                <w:color w:val="000000"/>
                <w:szCs w:val="24"/>
              </w:rPr>
              <w:t>11. Có ≥ 2 giấy lưu hành do nước tham chiếu cấp; sản xuất tại nước tham chiếu.</w:t>
            </w:r>
          </w:p>
        </w:tc>
        <w:tc>
          <w:tcPr>
            <w:tcW w:w="1560" w:type="dxa"/>
            <w:vAlign w:val="center"/>
          </w:tcPr>
          <w:p w14:paraId="3DA7C9AE"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64096FC9" w14:textId="77777777" w:rsidTr="001257D0">
        <w:tc>
          <w:tcPr>
            <w:tcW w:w="708" w:type="dxa"/>
            <w:vAlign w:val="center"/>
          </w:tcPr>
          <w:p w14:paraId="00995658" w14:textId="77777777" w:rsidR="00494E0E" w:rsidRPr="00494E0E" w:rsidRDefault="00494E0E" w:rsidP="001257D0">
            <w:pPr>
              <w:rPr>
                <w:b/>
                <w:i/>
                <w:szCs w:val="24"/>
                <w:lang w:val="nl-NL"/>
              </w:rPr>
            </w:pPr>
            <w:r w:rsidRPr="00494E0E">
              <w:rPr>
                <w:szCs w:val="24"/>
              </w:rPr>
              <w:t>48</w:t>
            </w:r>
          </w:p>
        </w:tc>
        <w:tc>
          <w:tcPr>
            <w:tcW w:w="2455" w:type="dxa"/>
            <w:vAlign w:val="center"/>
          </w:tcPr>
          <w:p w14:paraId="159221BF" w14:textId="77777777" w:rsidR="00494E0E" w:rsidRPr="00494E0E" w:rsidRDefault="00494E0E" w:rsidP="001257D0">
            <w:pPr>
              <w:jc w:val="center"/>
              <w:rPr>
                <w:b/>
                <w:i/>
                <w:szCs w:val="24"/>
                <w:lang w:val="nl-NL"/>
              </w:rPr>
            </w:pPr>
            <w:r w:rsidRPr="00494E0E">
              <w:rPr>
                <w:color w:val="000000"/>
                <w:szCs w:val="24"/>
              </w:rPr>
              <w:t>Thủy tinh thể nhân tạo</w:t>
            </w:r>
          </w:p>
        </w:tc>
        <w:tc>
          <w:tcPr>
            <w:tcW w:w="10440" w:type="dxa"/>
          </w:tcPr>
          <w:p w14:paraId="22256392" w14:textId="77777777" w:rsidR="00494E0E" w:rsidRPr="00494E0E" w:rsidRDefault="00494E0E" w:rsidP="001257D0">
            <w:pPr>
              <w:rPr>
                <w:b/>
                <w:i/>
                <w:szCs w:val="24"/>
                <w:lang w:val="nl-NL"/>
              </w:rPr>
            </w:pPr>
            <w:r w:rsidRPr="00494E0E">
              <w:rPr>
                <w:color w:val="000000"/>
                <w:szCs w:val="24"/>
              </w:rPr>
              <w:t>-Thủy tinh thể đa tiêu cự, không ngậm nước, 2 tiêu cự, đặt sẵn trong súng.</w:t>
            </w:r>
            <w:r w:rsidRPr="00494E0E">
              <w:rPr>
                <w:color w:val="000000"/>
                <w:szCs w:val="24"/>
              </w:rPr>
              <w:br/>
              <w:t>-Đường kính quang học: Từ 5.8 mm đến 6.0 mm</w:t>
            </w:r>
            <w:r w:rsidRPr="00494E0E">
              <w:rPr>
                <w:color w:val="000000"/>
                <w:szCs w:val="24"/>
              </w:rPr>
              <w:br/>
              <w:t>-Đường kính tổng thể: Từ 10.5 mm đến 10.79 mm</w:t>
            </w:r>
            <w:r w:rsidRPr="00494E0E">
              <w:rPr>
                <w:color w:val="000000"/>
                <w:szCs w:val="24"/>
              </w:rPr>
              <w:br/>
            </w:r>
            <w:r w:rsidRPr="00494E0E">
              <w:rPr>
                <w:color w:val="000000"/>
                <w:szCs w:val="24"/>
              </w:rPr>
              <w:lastRenderedPageBreak/>
              <w:t>-Thiết kế: Một mảnh, rìa cạnh sắc vuông 360°</w:t>
            </w:r>
            <w:r w:rsidRPr="00494E0E">
              <w:rPr>
                <w:color w:val="000000"/>
                <w:szCs w:val="24"/>
              </w:rPr>
              <w:br/>
              <w:t>-Góc càng: 5°</w:t>
            </w:r>
            <w:r w:rsidRPr="00494E0E">
              <w:rPr>
                <w:color w:val="000000"/>
                <w:szCs w:val="24"/>
              </w:rPr>
              <w:br/>
              <w:t>-Vật liệu: Hydrophobic CBK 1.8</w:t>
            </w:r>
            <w:r w:rsidRPr="00494E0E">
              <w:rPr>
                <w:color w:val="000000"/>
                <w:szCs w:val="24"/>
              </w:rPr>
              <w:br/>
              <w:t>-Dải công suất: Từ +10.0D đến  +35.0D mức tăng 0.5D</w:t>
            </w:r>
            <w:r w:rsidRPr="00494E0E">
              <w:rPr>
                <w:color w:val="000000"/>
                <w:szCs w:val="24"/>
              </w:rPr>
              <w:br/>
              <w:t>-Bổ sung (tại mặt phẳng IOL): + 2.50D / + 3.00D</w:t>
            </w:r>
            <w:r w:rsidRPr="00494E0E">
              <w:rPr>
                <w:color w:val="000000"/>
                <w:szCs w:val="24"/>
              </w:rPr>
              <w:br/>
              <w:t>-Hằng số A ước tính (SRK-T)</w:t>
            </w:r>
            <w:r w:rsidRPr="00494E0E">
              <w:rPr>
                <w:color w:val="000000"/>
                <w:szCs w:val="24"/>
              </w:rPr>
              <w:br/>
              <w:t>119.3 Sinh trắc học siêu âm</w:t>
            </w:r>
            <w:r w:rsidRPr="00494E0E">
              <w:rPr>
                <w:color w:val="000000"/>
                <w:szCs w:val="24"/>
              </w:rPr>
              <w:br/>
              <w:t>119.7 Sinh trắc học laser can thiệp</w:t>
            </w:r>
            <w:r w:rsidRPr="00494E0E">
              <w:rPr>
                <w:color w:val="000000"/>
                <w:szCs w:val="24"/>
              </w:rPr>
              <w:br/>
              <w:t>-Đồ sâu tiền phòng đề xuất (ACD)</w:t>
            </w:r>
            <w:r w:rsidRPr="00494E0E">
              <w:rPr>
                <w:color w:val="000000"/>
                <w:szCs w:val="24"/>
              </w:rPr>
              <w:br/>
              <w:t>5.77 mm Sinh trắc học siêu âm</w:t>
            </w:r>
            <w:r w:rsidRPr="00494E0E">
              <w:rPr>
                <w:color w:val="000000"/>
                <w:szCs w:val="24"/>
              </w:rPr>
              <w:br/>
              <w:t>6.03 mm Sinh trắc học laser can thiệp</w:t>
            </w:r>
            <w:r w:rsidRPr="00494E0E">
              <w:rPr>
                <w:color w:val="000000"/>
                <w:szCs w:val="24"/>
              </w:rPr>
              <w:br/>
              <w:t>-Chỉ số khúc xạ: 1.54</w:t>
            </w:r>
            <w:r w:rsidRPr="00494E0E">
              <w:rPr>
                <w:color w:val="000000"/>
                <w:szCs w:val="24"/>
              </w:rPr>
              <w:br/>
              <w:t>-Khử trùng: Ethylene oxide</w:t>
            </w:r>
            <w:r w:rsidRPr="00494E0E">
              <w:rPr>
                <w:color w:val="000000"/>
                <w:szCs w:val="24"/>
              </w:rPr>
              <w:br/>
              <w:t>-Kích thước vết mổ dự kiến: 2.0mm'</w:t>
            </w:r>
          </w:p>
        </w:tc>
        <w:tc>
          <w:tcPr>
            <w:tcW w:w="1560" w:type="dxa"/>
            <w:vAlign w:val="center"/>
          </w:tcPr>
          <w:p w14:paraId="0F69AC73" w14:textId="77777777" w:rsidR="00494E0E" w:rsidRPr="00494E0E" w:rsidRDefault="00494E0E" w:rsidP="001257D0">
            <w:pPr>
              <w:jc w:val="center"/>
              <w:rPr>
                <w:b/>
                <w:i/>
                <w:szCs w:val="24"/>
                <w:lang w:val="nl-NL"/>
              </w:rPr>
            </w:pPr>
            <w:r w:rsidRPr="00494E0E">
              <w:rPr>
                <w:color w:val="000000"/>
                <w:szCs w:val="24"/>
              </w:rPr>
              <w:lastRenderedPageBreak/>
              <w:t>Cái</w:t>
            </w:r>
          </w:p>
        </w:tc>
      </w:tr>
      <w:tr w:rsidR="00494E0E" w:rsidRPr="00494E0E" w14:paraId="29D6F420" w14:textId="77777777" w:rsidTr="001257D0">
        <w:tc>
          <w:tcPr>
            <w:tcW w:w="708" w:type="dxa"/>
            <w:vAlign w:val="center"/>
          </w:tcPr>
          <w:p w14:paraId="59125676" w14:textId="77777777" w:rsidR="00494E0E" w:rsidRPr="00494E0E" w:rsidRDefault="00494E0E" w:rsidP="001257D0">
            <w:pPr>
              <w:rPr>
                <w:b/>
                <w:i/>
                <w:szCs w:val="24"/>
                <w:lang w:val="nl-NL"/>
              </w:rPr>
            </w:pPr>
            <w:r w:rsidRPr="00494E0E">
              <w:rPr>
                <w:szCs w:val="24"/>
              </w:rPr>
              <w:t>49</w:t>
            </w:r>
          </w:p>
        </w:tc>
        <w:tc>
          <w:tcPr>
            <w:tcW w:w="2455" w:type="dxa"/>
            <w:vAlign w:val="center"/>
          </w:tcPr>
          <w:p w14:paraId="2F8BC655" w14:textId="77777777" w:rsidR="00494E0E" w:rsidRPr="00494E0E" w:rsidRDefault="00494E0E" w:rsidP="001257D0">
            <w:pPr>
              <w:jc w:val="center"/>
              <w:rPr>
                <w:b/>
                <w:i/>
                <w:szCs w:val="24"/>
                <w:lang w:val="nl-NL"/>
              </w:rPr>
            </w:pPr>
            <w:r w:rsidRPr="00494E0E">
              <w:rPr>
                <w:color w:val="000000"/>
                <w:szCs w:val="24"/>
              </w:rPr>
              <w:t>Chỉ phẫu thuật không tiêu poly-propylen 10-0</w:t>
            </w:r>
          </w:p>
        </w:tc>
        <w:tc>
          <w:tcPr>
            <w:tcW w:w="10440" w:type="dxa"/>
          </w:tcPr>
          <w:p w14:paraId="20448013" w14:textId="77777777" w:rsidR="00494E0E" w:rsidRPr="00494E0E" w:rsidRDefault="00494E0E" w:rsidP="001257D0">
            <w:pPr>
              <w:rPr>
                <w:b/>
                <w:i/>
                <w:szCs w:val="24"/>
                <w:lang w:val="nl-NL"/>
              </w:rPr>
            </w:pPr>
            <w:r w:rsidRPr="00494E0E">
              <w:rPr>
                <w:color w:val="000000"/>
                <w:szCs w:val="24"/>
              </w:rPr>
              <w:t xml:space="preserve">-Chỉ khâu mắt sợi đơn Poly- propylene 10-0 màu xanh, dài ≥30 cm. </w:t>
            </w:r>
            <w:r w:rsidRPr="00494E0E">
              <w:rPr>
                <w:color w:val="000000"/>
                <w:szCs w:val="24"/>
              </w:rPr>
              <w:br/>
              <w:t xml:space="preserve">-Hai kim tiết diện hình thang chiều dài 6 mm±0.5, đường kính ≤0,14mm, độ cong kim 3/8.  </w:t>
            </w:r>
            <w:r w:rsidRPr="00494E0E">
              <w:rPr>
                <w:color w:val="000000"/>
                <w:szCs w:val="24"/>
              </w:rPr>
              <w:br/>
              <w:t>-Kim làm bằng thép cứng không gỉ  được phủ silicon, đuôi kim được tạo lỗ đột bằng công nghệ laser.</w:t>
            </w:r>
            <w:r w:rsidRPr="00494E0E">
              <w:rPr>
                <w:color w:val="000000"/>
                <w:szCs w:val="24"/>
              </w:rPr>
              <w:br/>
              <w:t xml:space="preserve">-Tiêu chuẩn ISO 13485, </w:t>
            </w:r>
          </w:p>
        </w:tc>
        <w:tc>
          <w:tcPr>
            <w:tcW w:w="1560" w:type="dxa"/>
            <w:vAlign w:val="center"/>
          </w:tcPr>
          <w:p w14:paraId="7EF22088" w14:textId="77777777" w:rsidR="00494E0E" w:rsidRPr="00494E0E" w:rsidRDefault="00494E0E" w:rsidP="001257D0">
            <w:pPr>
              <w:jc w:val="center"/>
              <w:rPr>
                <w:b/>
                <w:i/>
                <w:szCs w:val="24"/>
                <w:lang w:val="nl-NL"/>
              </w:rPr>
            </w:pPr>
            <w:r w:rsidRPr="00494E0E">
              <w:rPr>
                <w:color w:val="000000"/>
                <w:szCs w:val="24"/>
              </w:rPr>
              <w:t>Sợi</w:t>
            </w:r>
          </w:p>
        </w:tc>
      </w:tr>
      <w:tr w:rsidR="00494E0E" w:rsidRPr="00494E0E" w14:paraId="5158CEA3" w14:textId="77777777" w:rsidTr="001257D0">
        <w:tc>
          <w:tcPr>
            <w:tcW w:w="708" w:type="dxa"/>
            <w:vAlign w:val="center"/>
          </w:tcPr>
          <w:p w14:paraId="366026B3" w14:textId="77777777" w:rsidR="00494E0E" w:rsidRPr="00494E0E" w:rsidRDefault="00494E0E" w:rsidP="001257D0">
            <w:pPr>
              <w:rPr>
                <w:b/>
                <w:i/>
                <w:szCs w:val="24"/>
                <w:lang w:val="nl-NL"/>
              </w:rPr>
            </w:pPr>
            <w:r w:rsidRPr="00494E0E">
              <w:rPr>
                <w:szCs w:val="24"/>
              </w:rPr>
              <w:t>50</w:t>
            </w:r>
          </w:p>
        </w:tc>
        <w:tc>
          <w:tcPr>
            <w:tcW w:w="2455" w:type="dxa"/>
            <w:vAlign w:val="center"/>
          </w:tcPr>
          <w:p w14:paraId="21B967E9" w14:textId="77777777" w:rsidR="00494E0E" w:rsidRPr="00494E0E" w:rsidRDefault="00494E0E" w:rsidP="001257D0">
            <w:pPr>
              <w:jc w:val="center"/>
              <w:rPr>
                <w:b/>
                <w:i/>
                <w:szCs w:val="24"/>
                <w:lang w:val="nl-NL"/>
              </w:rPr>
            </w:pPr>
            <w:r w:rsidRPr="00494E0E">
              <w:rPr>
                <w:color w:val="000000"/>
                <w:szCs w:val="24"/>
              </w:rPr>
              <w:t>Chỉ không tan tổng hợp đơn sợi polypropylen 9/0</w:t>
            </w:r>
          </w:p>
        </w:tc>
        <w:tc>
          <w:tcPr>
            <w:tcW w:w="10440" w:type="dxa"/>
          </w:tcPr>
          <w:p w14:paraId="60D4290A" w14:textId="77777777" w:rsidR="00494E0E" w:rsidRPr="00494E0E" w:rsidRDefault="00494E0E" w:rsidP="001257D0">
            <w:pPr>
              <w:rPr>
                <w:b/>
                <w:i/>
                <w:szCs w:val="24"/>
                <w:lang w:val="nl-NL"/>
              </w:rPr>
            </w:pPr>
            <w:r w:rsidRPr="00494E0E">
              <w:rPr>
                <w:color w:val="000000"/>
                <w:szCs w:val="24"/>
              </w:rPr>
              <w:t>Chất liệu: Polypropylene. Số 9/0. Đơn sợi. Chiều dài chỉ 15cm. Có 01 kim tròn, dài 5mm, 3/8 đường tròn.</w:t>
            </w:r>
          </w:p>
        </w:tc>
        <w:tc>
          <w:tcPr>
            <w:tcW w:w="1560" w:type="dxa"/>
            <w:vAlign w:val="center"/>
          </w:tcPr>
          <w:p w14:paraId="463744D7" w14:textId="77777777" w:rsidR="00494E0E" w:rsidRPr="00494E0E" w:rsidRDefault="00494E0E" w:rsidP="001257D0">
            <w:pPr>
              <w:jc w:val="center"/>
              <w:rPr>
                <w:b/>
                <w:i/>
                <w:szCs w:val="24"/>
                <w:lang w:val="nl-NL"/>
              </w:rPr>
            </w:pPr>
            <w:r w:rsidRPr="00494E0E">
              <w:rPr>
                <w:color w:val="000000"/>
                <w:szCs w:val="24"/>
              </w:rPr>
              <w:t>Sợi</w:t>
            </w:r>
          </w:p>
        </w:tc>
      </w:tr>
      <w:tr w:rsidR="00494E0E" w:rsidRPr="00494E0E" w14:paraId="28BB3F31" w14:textId="77777777" w:rsidTr="001257D0">
        <w:tc>
          <w:tcPr>
            <w:tcW w:w="708" w:type="dxa"/>
            <w:vAlign w:val="center"/>
          </w:tcPr>
          <w:p w14:paraId="56FC1795" w14:textId="77777777" w:rsidR="00494E0E" w:rsidRPr="00494E0E" w:rsidRDefault="00494E0E" w:rsidP="001257D0">
            <w:pPr>
              <w:rPr>
                <w:b/>
                <w:i/>
                <w:szCs w:val="24"/>
                <w:lang w:val="nl-NL"/>
              </w:rPr>
            </w:pPr>
            <w:r w:rsidRPr="00494E0E">
              <w:rPr>
                <w:szCs w:val="24"/>
              </w:rPr>
              <w:t>51</w:t>
            </w:r>
          </w:p>
        </w:tc>
        <w:tc>
          <w:tcPr>
            <w:tcW w:w="2455" w:type="dxa"/>
            <w:vAlign w:val="center"/>
          </w:tcPr>
          <w:p w14:paraId="20219D33" w14:textId="77777777" w:rsidR="00494E0E" w:rsidRPr="00494E0E" w:rsidRDefault="00494E0E" w:rsidP="001257D0">
            <w:pPr>
              <w:jc w:val="center"/>
              <w:rPr>
                <w:b/>
                <w:i/>
                <w:szCs w:val="24"/>
                <w:lang w:val="nl-NL"/>
              </w:rPr>
            </w:pPr>
            <w:r w:rsidRPr="00494E0E">
              <w:rPr>
                <w:color w:val="000000"/>
                <w:szCs w:val="24"/>
              </w:rPr>
              <w:t>Dao phẩu thuật mắt phaco 2,8mm</w:t>
            </w:r>
          </w:p>
        </w:tc>
        <w:tc>
          <w:tcPr>
            <w:tcW w:w="10440" w:type="dxa"/>
          </w:tcPr>
          <w:p w14:paraId="449880D9" w14:textId="77777777" w:rsidR="00494E0E" w:rsidRPr="00494E0E" w:rsidRDefault="00494E0E" w:rsidP="001257D0">
            <w:pPr>
              <w:rPr>
                <w:b/>
                <w:i/>
                <w:szCs w:val="24"/>
                <w:lang w:val="nl-NL"/>
              </w:rPr>
            </w:pPr>
            <w:r w:rsidRPr="00494E0E">
              <w:rPr>
                <w:color w:val="000000"/>
                <w:szCs w:val="24"/>
              </w:rPr>
              <w:t xml:space="preserve">-Chất liệu lưỡi dao làm bằng thép cứng không gỉ </w:t>
            </w:r>
            <w:r w:rsidRPr="00494E0E">
              <w:rPr>
                <w:color w:val="000000"/>
                <w:szCs w:val="24"/>
              </w:rPr>
              <w:br/>
              <w:t>-Lưỡi dao được phủ lớp silicon. Được xử lí chống lóa mặt trước. Độ dày lưỡi dao ≤ 0.14 mm. Hai mặt vát, gập góc 45°.  Kích thước lưỡi dao ngang: 2.8mm</w:t>
            </w:r>
            <w:r w:rsidRPr="00494E0E">
              <w:rPr>
                <w:color w:val="000000"/>
                <w:szCs w:val="24"/>
              </w:rPr>
              <w:br/>
              <w:t xml:space="preserve">-Độ dài từ đầu mũi dao đến điểm gập góc của lưỡi dao là 7.0 mm±0.5 </w:t>
            </w:r>
            <w:r w:rsidRPr="00494E0E">
              <w:rPr>
                <w:color w:val="000000"/>
                <w:szCs w:val="24"/>
              </w:rPr>
              <w:br/>
              <w:t xml:space="preserve">-Lưỡi dao được đánh dấu tại vị trí 1.5mm và 2.0 mm từ mũi dao giúp thao tác tạo đường hầm đơn giản và chính xác hơn </w:t>
            </w:r>
            <w:r w:rsidRPr="00494E0E">
              <w:rPr>
                <w:color w:val="000000"/>
                <w:szCs w:val="24"/>
              </w:rPr>
              <w:br/>
              <w:t xml:space="preserve">-Tay cầm bằng polybutylene terephathalate (nhựa PBT).  </w:t>
            </w:r>
            <w:r w:rsidRPr="00494E0E">
              <w:rPr>
                <w:color w:val="000000"/>
                <w:szCs w:val="24"/>
              </w:rPr>
              <w:br/>
              <w:t>-Dao được đặt trong hộp nhựa chịu nhiệt cao và được để trong túi tiệt trùng.</w:t>
            </w:r>
            <w:r w:rsidRPr="00494E0E">
              <w:rPr>
                <w:color w:val="000000"/>
                <w:szCs w:val="24"/>
              </w:rPr>
              <w:br/>
              <w:t>-Tiêu chuẩn ISO 13485, FDA</w:t>
            </w:r>
          </w:p>
        </w:tc>
        <w:tc>
          <w:tcPr>
            <w:tcW w:w="1560" w:type="dxa"/>
            <w:vAlign w:val="center"/>
          </w:tcPr>
          <w:p w14:paraId="2993DE13"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46E585CF" w14:textId="77777777" w:rsidTr="001257D0">
        <w:tc>
          <w:tcPr>
            <w:tcW w:w="708" w:type="dxa"/>
            <w:vAlign w:val="center"/>
          </w:tcPr>
          <w:p w14:paraId="32740ECC" w14:textId="77777777" w:rsidR="00494E0E" w:rsidRPr="00494E0E" w:rsidRDefault="00494E0E" w:rsidP="001257D0">
            <w:pPr>
              <w:rPr>
                <w:b/>
                <w:i/>
                <w:szCs w:val="24"/>
                <w:lang w:val="nl-NL"/>
              </w:rPr>
            </w:pPr>
            <w:r w:rsidRPr="00494E0E">
              <w:rPr>
                <w:szCs w:val="24"/>
              </w:rPr>
              <w:t>52</w:t>
            </w:r>
          </w:p>
        </w:tc>
        <w:tc>
          <w:tcPr>
            <w:tcW w:w="2455" w:type="dxa"/>
            <w:vAlign w:val="center"/>
          </w:tcPr>
          <w:p w14:paraId="29687357" w14:textId="77777777" w:rsidR="00494E0E" w:rsidRPr="00494E0E" w:rsidRDefault="00494E0E" w:rsidP="001257D0">
            <w:pPr>
              <w:jc w:val="center"/>
              <w:rPr>
                <w:b/>
                <w:i/>
                <w:szCs w:val="24"/>
                <w:lang w:val="nl-NL"/>
              </w:rPr>
            </w:pPr>
            <w:r w:rsidRPr="00494E0E">
              <w:rPr>
                <w:color w:val="000000"/>
                <w:szCs w:val="24"/>
              </w:rPr>
              <w:t>Dao chọc tiền phòng 15 độ</w:t>
            </w:r>
          </w:p>
        </w:tc>
        <w:tc>
          <w:tcPr>
            <w:tcW w:w="10440" w:type="dxa"/>
          </w:tcPr>
          <w:p w14:paraId="271D922B" w14:textId="77777777" w:rsidR="00494E0E" w:rsidRPr="00494E0E" w:rsidRDefault="00494E0E" w:rsidP="001257D0">
            <w:pPr>
              <w:rPr>
                <w:b/>
                <w:i/>
                <w:szCs w:val="24"/>
                <w:lang w:val="nl-NL"/>
              </w:rPr>
            </w:pPr>
            <w:r w:rsidRPr="00494E0E">
              <w:rPr>
                <w:color w:val="000000"/>
                <w:szCs w:val="24"/>
              </w:rPr>
              <w:t xml:space="preserve"> - Chất liệu lưỡi dao: thép không rỉ </w:t>
            </w:r>
            <w:r w:rsidRPr="00494E0E">
              <w:rPr>
                <w:color w:val="000000"/>
                <w:szCs w:val="24"/>
              </w:rPr>
              <w:br/>
              <w:t xml:space="preserve"> -  Dao thẳng, lưỡi dao vát góc 15 độ.</w:t>
            </w:r>
            <w:r w:rsidRPr="00494E0E">
              <w:rPr>
                <w:color w:val="000000"/>
                <w:szCs w:val="24"/>
              </w:rPr>
              <w:br/>
              <w:t xml:space="preserve"> - Lưỡi dao được đánh dấu.</w:t>
            </w:r>
            <w:r w:rsidRPr="00494E0E">
              <w:rPr>
                <w:color w:val="000000"/>
                <w:szCs w:val="24"/>
              </w:rPr>
              <w:br/>
            </w:r>
            <w:r w:rsidRPr="00494E0E">
              <w:rPr>
                <w:color w:val="000000"/>
                <w:szCs w:val="24"/>
              </w:rPr>
              <w:lastRenderedPageBreak/>
              <w:t xml:space="preserve"> - Đã tiệt trùng.</w:t>
            </w:r>
            <w:r w:rsidRPr="00494E0E">
              <w:rPr>
                <w:color w:val="000000"/>
                <w:szCs w:val="24"/>
              </w:rPr>
              <w:br/>
              <w:t xml:space="preserve"> - Đạt tiêu chuẩn FDA (PMA hoặc 510(k) hoặc CFG) hoặc European Conformity (CE) hoặc tương đương</w:t>
            </w:r>
          </w:p>
        </w:tc>
        <w:tc>
          <w:tcPr>
            <w:tcW w:w="1560" w:type="dxa"/>
            <w:vAlign w:val="center"/>
          </w:tcPr>
          <w:p w14:paraId="347D52FD" w14:textId="77777777" w:rsidR="00494E0E" w:rsidRPr="00494E0E" w:rsidRDefault="00494E0E" w:rsidP="001257D0">
            <w:pPr>
              <w:jc w:val="center"/>
              <w:rPr>
                <w:b/>
                <w:i/>
                <w:szCs w:val="24"/>
                <w:lang w:val="nl-NL"/>
              </w:rPr>
            </w:pPr>
            <w:r w:rsidRPr="00494E0E">
              <w:rPr>
                <w:color w:val="000000"/>
                <w:szCs w:val="24"/>
              </w:rPr>
              <w:lastRenderedPageBreak/>
              <w:t>Cái</w:t>
            </w:r>
          </w:p>
        </w:tc>
      </w:tr>
      <w:tr w:rsidR="00494E0E" w:rsidRPr="00494E0E" w14:paraId="2067E591" w14:textId="77777777" w:rsidTr="001257D0">
        <w:tc>
          <w:tcPr>
            <w:tcW w:w="708" w:type="dxa"/>
            <w:vAlign w:val="center"/>
          </w:tcPr>
          <w:p w14:paraId="6E4B1E21" w14:textId="77777777" w:rsidR="00494E0E" w:rsidRPr="00494E0E" w:rsidRDefault="00494E0E" w:rsidP="001257D0">
            <w:pPr>
              <w:rPr>
                <w:b/>
                <w:i/>
                <w:szCs w:val="24"/>
                <w:lang w:val="nl-NL"/>
              </w:rPr>
            </w:pPr>
            <w:r w:rsidRPr="00494E0E">
              <w:rPr>
                <w:szCs w:val="24"/>
              </w:rPr>
              <w:t>53</w:t>
            </w:r>
          </w:p>
        </w:tc>
        <w:tc>
          <w:tcPr>
            <w:tcW w:w="2455" w:type="dxa"/>
            <w:vAlign w:val="center"/>
          </w:tcPr>
          <w:p w14:paraId="52CFC036" w14:textId="77777777" w:rsidR="00494E0E" w:rsidRPr="00494E0E" w:rsidRDefault="00494E0E" w:rsidP="001257D0">
            <w:pPr>
              <w:jc w:val="center"/>
              <w:rPr>
                <w:b/>
                <w:i/>
                <w:szCs w:val="24"/>
                <w:lang w:val="nl-NL"/>
              </w:rPr>
            </w:pPr>
            <w:r w:rsidRPr="00494E0E">
              <w:rPr>
                <w:color w:val="000000"/>
                <w:szCs w:val="24"/>
              </w:rPr>
              <w:t>Chất nhầy Phẫu thuật phaco DUOVISC</w:t>
            </w:r>
          </w:p>
        </w:tc>
        <w:tc>
          <w:tcPr>
            <w:tcW w:w="10440" w:type="dxa"/>
          </w:tcPr>
          <w:p w14:paraId="070DCAF0" w14:textId="77777777" w:rsidR="00494E0E" w:rsidRPr="00494E0E" w:rsidRDefault="00494E0E" w:rsidP="001257D0">
            <w:pPr>
              <w:rPr>
                <w:b/>
                <w:i/>
                <w:szCs w:val="24"/>
                <w:lang w:val="nl-NL"/>
              </w:rPr>
            </w:pPr>
            <w:r w:rsidRPr="00494E0E">
              <w:rPr>
                <w:color w:val="000000"/>
                <w:szCs w:val="24"/>
              </w:rPr>
              <w:t>1. bao gồm 2 chất dịch nhầy có đặc tính lý hóa khác nhau, sử dụng trong mổ đục thủy tinh thể.</w:t>
            </w:r>
            <w:r w:rsidRPr="00494E0E">
              <w:rPr>
                <w:color w:val="000000"/>
                <w:szCs w:val="24"/>
              </w:rPr>
              <w:br/>
              <w:t>2. Ống 1: 0,4ml chứa Sodium hyaluronate 10mg/ml.</w:t>
            </w:r>
            <w:r w:rsidRPr="00494E0E">
              <w:rPr>
                <w:color w:val="000000"/>
                <w:szCs w:val="24"/>
              </w:rPr>
              <w:br/>
              <w:t>3. Ống 2: 0,35 ml chứa Sodium chondroitin sulfate 40mg/ml, Sodium hyaluronate 30mg/ml. Sản phẩm đạt Tiêu chuẩn CE, FDA; ISO 13485</w:t>
            </w:r>
          </w:p>
        </w:tc>
        <w:tc>
          <w:tcPr>
            <w:tcW w:w="1560" w:type="dxa"/>
            <w:vAlign w:val="center"/>
          </w:tcPr>
          <w:p w14:paraId="372EFB35" w14:textId="77777777" w:rsidR="00494E0E" w:rsidRPr="00494E0E" w:rsidRDefault="00494E0E" w:rsidP="001257D0">
            <w:pPr>
              <w:jc w:val="center"/>
              <w:rPr>
                <w:b/>
                <w:i/>
                <w:szCs w:val="24"/>
                <w:lang w:val="nl-NL"/>
              </w:rPr>
            </w:pPr>
            <w:r w:rsidRPr="00494E0E">
              <w:rPr>
                <w:color w:val="000000"/>
                <w:szCs w:val="24"/>
              </w:rPr>
              <w:t>Lọ</w:t>
            </w:r>
          </w:p>
        </w:tc>
      </w:tr>
      <w:tr w:rsidR="00494E0E" w:rsidRPr="00494E0E" w14:paraId="710F780A" w14:textId="77777777" w:rsidTr="001257D0">
        <w:tc>
          <w:tcPr>
            <w:tcW w:w="708" w:type="dxa"/>
            <w:vAlign w:val="center"/>
          </w:tcPr>
          <w:p w14:paraId="4CDE9FD3" w14:textId="77777777" w:rsidR="00494E0E" w:rsidRPr="00494E0E" w:rsidRDefault="00494E0E" w:rsidP="001257D0">
            <w:pPr>
              <w:rPr>
                <w:b/>
                <w:i/>
                <w:szCs w:val="24"/>
                <w:lang w:val="nl-NL"/>
              </w:rPr>
            </w:pPr>
            <w:r w:rsidRPr="00494E0E">
              <w:rPr>
                <w:szCs w:val="24"/>
              </w:rPr>
              <w:t>54</w:t>
            </w:r>
          </w:p>
        </w:tc>
        <w:tc>
          <w:tcPr>
            <w:tcW w:w="2455" w:type="dxa"/>
            <w:vAlign w:val="center"/>
          </w:tcPr>
          <w:p w14:paraId="13A64BAE" w14:textId="77777777" w:rsidR="00494E0E" w:rsidRPr="00494E0E" w:rsidRDefault="00494E0E" w:rsidP="001257D0">
            <w:pPr>
              <w:jc w:val="center"/>
              <w:rPr>
                <w:b/>
                <w:i/>
                <w:szCs w:val="24"/>
                <w:lang w:val="nl-NL"/>
              </w:rPr>
            </w:pPr>
            <w:r w:rsidRPr="00494E0E">
              <w:rPr>
                <w:color w:val="000000"/>
                <w:szCs w:val="24"/>
              </w:rPr>
              <w:t>Dịch nhầy dùng trong phẫu thuật Phaco Aurovisc</w:t>
            </w:r>
          </w:p>
        </w:tc>
        <w:tc>
          <w:tcPr>
            <w:tcW w:w="10440" w:type="dxa"/>
          </w:tcPr>
          <w:p w14:paraId="6DB20682" w14:textId="77777777" w:rsidR="00494E0E" w:rsidRPr="00494E0E" w:rsidRDefault="00494E0E" w:rsidP="001257D0">
            <w:pPr>
              <w:rPr>
                <w:color w:val="000000"/>
                <w:szCs w:val="24"/>
              </w:rPr>
            </w:pPr>
            <w:r w:rsidRPr="00494E0E">
              <w:rPr>
                <w:color w:val="000000"/>
                <w:szCs w:val="24"/>
              </w:rPr>
              <w:t xml:space="preserve">Chất nhày phẫu thuật Aurovisc,  </w:t>
            </w:r>
          </w:p>
          <w:p w14:paraId="61B0A12F" w14:textId="77777777" w:rsidR="00494E0E" w:rsidRPr="00494E0E" w:rsidRDefault="00494E0E" w:rsidP="001257D0">
            <w:pPr>
              <w:rPr>
                <w:color w:val="000000"/>
                <w:szCs w:val="24"/>
              </w:rPr>
            </w:pPr>
            <w:r w:rsidRPr="00494E0E">
              <w:rPr>
                <w:color w:val="000000"/>
                <w:szCs w:val="24"/>
              </w:rPr>
              <w:t xml:space="preserve">+ Thành phần Hypromellose Ophthalmic Solution 2,0% W/v, </w:t>
            </w:r>
          </w:p>
          <w:p w14:paraId="502480EF" w14:textId="77777777" w:rsidR="00494E0E" w:rsidRPr="00494E0E" w:rsidRDefault="00494E0E" w:rsidP="001257D0">
            <w:pPr>
              <w:rPr>
                <w:color w:val="000000"/>
                <w:szCs w:val="24"/>
              </w:rPr>
            </w:pPr>
            <w:r w:rsidRPr="00494E0E">
              <w:rPr>
                <w:color w:val="000000"/>
                <w:szCs w:val="24"/>
              </w:rPr>
              <w:t xml:space="preserve">+ Độ tập trung: 20mg/ml (2%), </w:t>
            </w:r>
          </w:p>
          <w:p w14:paraId="23732A24" w14:textId="77777777" w:rsidR="00494E0E" w:rsidRPr="00494E0E" w:rsidRDefault="00494E0E" w:rsidP="001257D0">
            <w:pPr>
              <w:rPr>
                <w:color w:val="000000"/>
                <w:szCs w:val="24"/>
              </w:rPr>
            </w:pPr>
            <w:r w:rsidRPr="00494E0E">
              <w:rPr>
                <w:color w:val="000000"/>
                <w:szCs w:val="24"/>
              </w:rPr>
              <w:t xml:space="preserve">+ Độ nhớt @27 độ C: 3000-5000cps, </w:t>
            </w:r>
          </w:p>
          <w:p w14:paraId="14246E57" w14:textId="77777777" w:rsidR="00494E0E" w:rsidRPr="00494E0E" w:rsidRDefault="00494E0E" w:rsidP="001257D0">
            <w:pPr>
              <w:rPr>
                <w:color w:val="000000"/>
                <w:szCs w:val="24"/>
              </w:rPr>
            </w:pPr>
            <w:r w:rsidRPr="00494E0E">
              <w:rPr>
                <w:color w:val="000000"/>
                <w:szCs w:val="24"/>
              </w:rPr>
              <w:t xml:space="preserve">+ Độ thẩm thấu: 200-400 mOsm/kg, </w:t>
            </w:r>
          </w:p>
          <w:p w14:paraId="54A9A91D" w14:textId="77777777" w:rsidR="00494E0E" w:rsidRPr="00494E0E" w:rsidRDefault="00494E0E" w:rsidP="001257D0">
            <w:pPr>
              <w:rPr>
                <w:color w:val="000000"/>
                <w:szCs w:val="24"/>
              </w:rPr>
            </w:pPr>
            <w:r w:rsidRPr="00494E0E">
              <w:rPr>
                <w:color w:val="000000"/>
                <w:szCs w:val="24"/>
              </w:rPr>
              <w:t>+ PH: 6.8-7.6</w:t>
            </w:r>
          </w:p>
          <w:p w14:paraId="0BC9AF81" w14:textId="77777777" w:rsidR="00494E0E" w:rsidRPr="00494E0E" w:rsidRDefault="00494E0E" w:rsidP="001257D0">
            <w:pPr>
              <w:rPr>
                <w:b/>
                <w:i/>
                <w:szCs w:val="24"/>
                <w:lang w:val="nl-NL"/>
              </w:rPr>
            </w:pPr>
            <w:r w:rsidRPr="00494E0E">
              <w:rPr>
                <w:color w:val="000000"/>
                <w:szCs w:val="24"/>
              </w:rPr>
              <w:t>+ Đóng gói: 2ml đóng gói trong túi đã tiệt trùng 2 lớp</w:t>
            </w:r>
          </w:p>
        </w:tc>
        <w:tc>
          <w:tcPr>
            <w:tcW w:w="1560" w:type="dxa"/>
            <w:vAlign w:val="center"/>
          </w:tcPr>
          <w:p w14:paraId="535EA5E7" w14:textId="77777777" w:rsidR="00494E0E" w:rsidRPr="00494E0E" w:rsidRDefault="00494E0E" w:rsidP="001257D0">
            <w:pPr>
              <w:jc w:val="center"/>
              <w:rPr>
                <w:b/>
                <w:i/>
                <w:szCs w:val="24"/>
                <w:lang w:val="nl-NL"/>
              </w:rPr>
            </w:pPr>
            <w:r w:rsidRPr="00494E0E">
              <w:rPr>
                <w:color w:val="000000"/>
                <w:szCs w:val="24"/>
              </w:rPr>
              <w:t>Lọ</w:t>
            </w:r>
          </w:p>
        </w:tc>
      </w:tr>
      <w:tr w:rsidR="00494E0E" w:rsidRPr="00494E0E" w14:paraId="75C6C3D0" w14:textId="77777777" w:rsidTr="001257D0">
        <w:tc>
          <w:tcPr>
            <w:tcW w:w="708" w:type="dxa"/>
            <w:vAlign w:val="center"/>
          </w:tcPr>
          <w:p w14:paraId="797D11C3" w14:textId="77777777" w:rsidR="00494E0E" w:rsidRPr="00494E0E" w:rsidRDefault="00494E0E" w:rsidP="001257D0">
            <w:pPr>
              <w:rPr>
                <w:b/>
                <w:i/>
                <w:szCs w:val="24"/>
                <w:lang w:val="nl-NL"/>
              </w:rPr>
            </w:pPr>
            <w:r w:rsidRPr="00494E0E">
              <w:rPr>
                <w:szCs w:val="24"/>
              </w:rPr>
              <w:t>55</w:t>
            </w:r>
          </w:p>
        </w:tc>
        <w:tc>
          <w:tcPr>
            <w:tcW w:w="2455" w:type="dxa"/>
            <w:vAlign w:val="center"/>
          </w:tcPr>
          <w:p w14:paraId="4E1F690A" w14:textId="77777777" w:rsidR="00494E0E" w:rsidRPr="00494E0E" w:rsidRDefault="00494E0E" w:rsidP="001257D0">
            <w:pPr>
              <w:jc w:val="center"/>
              <w:rPr>
                <w:b/>
                <w:i/>
                <w:szCs w:val="24"/>
                <w:lang w:val="nl-NL"/>
              </w:rPr>
            </w:pPr>
            <w:r w:rsidRPr="00494E0E">
              <w:rPr>
                <w:color w:val="000000"/>
                <w:szCs w:val="24"/>
              </w:rPr>
              <w:t>Miếng dán mi cỡ nhỏ</w:t>
            </w:r>
          </w:p>
        </w:tc>
        <w:tc>
          <w:tcPr>
            <w:tcW w:w="10440" w:type="dxa"/>
          </w:tcPr>
          <w:p w14:paraId="260D8092" w14:textId="77777777" w:rsidR="00494E0E" w:rsidRPr="00494E0E" w:rsidRDefault="00494E0E" w:rsidP="001257D0">
            <w:pPr>
              <w:rPr>
                <w:b/>
                <w:i/>
                <w:szCs w:val="24"/>
                <w:lang w:val="nl-NL"/>
              </w:rPr>
            </w:pPr>
            <w:r w:rsidRPr="00494E0E">
              <w:rPr>
                <w:color w:val="000000"/>
                <w:szCs w:val="24"/>
              </w:rPr>
              <w:t>Dùng cho phẫu thuật nhãn khoa</w:t>
            </w:r>
            <w:r w:rsidRPr="00494E0E">
              <w:rPr>
                <w:color w:val="000000"/>
                <w:szCs w:val="24"/>
              </w:rPr>
              <w:br/>
              <w:t>Kích thước: 6cm x 7cm</w:t>
            </w:r>
          </w:p>
        </w:tc>
        <w:tc>
          <w:tcPr>
            <w:tcW w:w="1560" w:type="dxa"/>
            <w:vAlign w:val="center"/>
          </w:tcPr>
          <w:p w14:paraId="6F0A3601" w14:textId="77777777" w:rsidR="00494E0E" w:rsidRPr="00494E0E" w:rsidRDefault="00494E0E" w:rsidP="001257D0">
            <w:pPr>
              <w:jc w:val="center"/>
              <w:rPr>
                <w:b/>
                <w:i/>
                <w:szCs w:val="24"/>
                <w:lang w:val="nl-NL"/>
              </w:rPr>
            </w:pPr>
            <w:r w:rsidRPr="00494E0E">
              <w:rPr>
                <w:color w:val="000000"/>
                <w:szCs w:val="24"/>
              </w:rPr>
              <w:t>Miếng</w:t>
            </w:r>
          </w:p>
        </w:tc>
      </w:tr>
      <w:tr w:rsidR="00494E0E" w:rsidRPr="00494E0E" w14:paraId="0036F5C1" w14:textId="77777777" w:rsidTr="001257D0">
        <w:tc>
          <w:tcPr>
            <w:tcW w:w="708" w:type="dxa"/>
            <w:vAlign w:val="center"/>
          </w:tcPr>
          <w:p w14:paraId="655301B7" w14:textId="77777777" w:rsidR="00494E0E" w:rsidRPr="00494E0E" w:rsidRDefault="00494E0E" w:rsidP="001257D0">
            <w:pPr>
              <w:rPr>
                <w:b/>
                <w:i/>
                <w:szCs w:val="24"/>
                <w:lang w:val="nl-NL"/>
              </w:rPr>
            </w:pPr>
            <w:r w:rsidRPr="00494E0E">
              <w:rPr>
                <w:szCs w:val="24"/>
              </w:rPr>
              <w:t>56</w:t>
            </w:r>
          </w:p>
        </w:tc>
        <w:tc>
          <w:tcPr>
            <w:tcW w:w="2455" w:type="dxa"/>
            <w:vAlign w:val="center"/>
          </w:tcPr>
          <w:p w14:paraId="3C75ACC3" w14:textId="77777777" w:rsidR="00494E0E" w:rsidRPr="00494E0E" w:rsidRDefault="00494E0E" w:rsidP="001257D0">
            <w:pPr>
              <w:jc w:val="center"/>
              <w:rPr>
                <w:b/>
                <w:i/>
                <w:szCs w:val="24"/>
                <w:lang w:val="nl-NL"/>
              </w:rPr>
            </w:pPr>
            <w:r w:rsidRPr="00494E0E">
              <w:rPr>
                <w:color w:val="000000"/>
                <w:szCs w:val="24"/>
              </w:rPr>
              <w:t>Miếng dán mi cỡ to</w:t>
            </w:r>
          </w:p>
        </w:tc>
        <w:tc>
          <w:tcPr>
            <w:tcW w:w="10440" w:type="dxa"/>
          </w:tcPr>
          <w:p w14:paraId="0971822B" w14:textId="77777777" w:rsidR="00494E0E" w:rsidRPr="00494E0E" w:rsidRDefault="00494E0E" w:rsidP="001257D0">
            <w:pPr>
              <w:rPr>
                <w:b/>
                <w:i/>
                <w:szCs w:val="24"/>
                <w:lang w:val="nl-NL"/>
              </w:rPr>
            </w:pPr>
            <w:r w:rsidRPr="00494E0E">
              <w:rPr>
                <w:color w:val="000000"/>
                <w:szCs w:val="24"/>
              </w:rPr>
              <w:t>Dùng cho phẫu thuật nhãn khoa</w:t>
            </w:r>
            <w:r w:rsidRPr="00494E0E">
              <w:rPr>
                <w:color w:val="000000"/>
                <w:szCs w:val="24"/>
              </w:rPr>
              <w:br/>
              <w:t>Kích thước: 10cm x 12cm</w:t>
            </w:r>
          </w:p>
        </w:tc>
        <w:tc>
          <w:tcPr>
            <w:tcW w:w="1560" w:type="dxa"/>
            <w:vAlign w:val="center"/>
          </w:tcPr>
          <w:p w14:paraId="629B707A" w14:textId="77777777" w:rsidR="00494E0E" w:rsidRPr="00494E0E" w:rsidRDefault="00494E0E" w:rsidP="001257D0">
            <w:pPr>
              <w:jc w:val="center"/>
              <w:rPr>
                <w:b/>
                <w:i/>
                <w:szCs w:val="24"/>
                <w:lang w:val="nl-NL"/>
              </w:rPr>
            </w:pPr>
            <w:r w:rsidRPr="00494E0E">
              <w:rPr>
                <w:color w:val="000000"/>
                <w:szCs w:val="24"/>
              </w:rPr>
              <w:t>Miếng</w:t>
            </w:r>
          </w:p>
        </w:tc>
      </w:tr>
      <w:tr w:rsidR="00494E0E" w:rsidRPr="00494E0E" w14:paraId="1DDE30AE" w14:textId="77777777" w:rsidTr="001257D0">
        <w:tc>
          <w:tcPr>
            <w:tcW w:w="708" w:type="dxa"/>
            <w:vAlign w:val="center"/>
          </w:tcPr>
          <w:p w14:paraId="577EA323" w14:textId="77777777" w:rsidR="00494E0E" w:rsidRPr="00494E0E" w:rsidRDefault="00494E0E" w:rsidP="001257D0">
            <w:pPr>
              <w:rPr>
                <w:b/>
                <w:i/>
                <w:szCs w:val="24"/>
                <w:lang w:val="nl-NL"/>
              </w:rPr>
            </w:pPr>
            <w:r w:rsidRPr="00494E0E">
              <w:rPr>
                <w:szCs w:val="24"/>
              </w:rPr>
              <w:t>57</w:t>
            </w:r>
          </w:p>
        </w:tc>
        <w:tc>
          <w:tcPr>
            <w:tcW w:w="2455" w:type="dxa"/>
            <w:vAlign w:val="center"/>
          </w:tcPr>
          <w:p w14:paraId="30454E22" w14:textId="77777777" w:rsidR="00494E0E" w:rsidRPr="00494E0E" w:rsidRDefault="00494E0E" w:rsidP="001257D0">
            <w:pPr>
              <w:jc w:val="center"/>
              <w:rPr>
                <w:b/>
                <w:i/>
                <w:szCs w:val="24"/>
                <w:lang w:val="nl-NL"/>
              </w:rPr>
            </w:pPr>
            <w:r w:rsidRPr="00494E0E">
              <w:rPr>
                <w:color w:val="000000"/>
                <w:szCs w:val="24"/>
              </w:rPr>
              <w:t>Hóa chất đo thời gian PT dành cho máy phân tích đông máu</w:t>
            </w:r>
          </w:p>
        </w:tc>
        <w:tc>
          <w:tcPr>
            <w:tcW w:w="10440" w:type="dxa"/>
          </w:tcPr>
          <w:p w14:paraId="6DD33D19" w14:textId="77777777" w:rsidR="00494E0E" w:rsidRPr="00494E0E" w:rsidRDefault="00494E0E" w:rsidP="001257D0">
            <w:pPr>
              <w:rPr>
                <w:b/>
                <w:i/>
                <w:szCs w:val="24"/>
                <w:lang w:val="nl-NL"/>
              </w:rPr>
            </w:pPr>
            <w:r w:rsidRPr="00494E0E">
              <w:rPr>
                <w:color w:val="000000"/>
                <w:szCs w:val="24"/>
              </w:rPr>
              <w:t>Hóa chất dùng để xét nghiệm thời gian PT trên hệ thống máy đông máu tự động. Thành phần chứa: yếu tố mô người tái tổ hợp, phospholipid tổng hợp, chất ổn định, chất bảo quản và đệm.</w:t>
            </w:r>
          </w:p>
        </w:tc>
        <w:tc>
          <w:tcPr>
            <w:tcW w:w="1560" w:type="dxa"/>
            <w:vAlign w:val="center"/>
          </w:tcPr>
          <w:p w14:paraId="5BDBE49D"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1B0F2F83" w14:textId="77777777" w:rsidTr="001257D0">
        <w:tc>
          <w:tcPr>
            <w:tcW w:w="708" w:type="dxa"/>
            <w:vAlign w:val="center"/>
          </w:tcPr>
          <w:p w14:paraId="6FFE4E49" w14:textId="77777777" w:rsidR="00494E0E" w:rsidRPr="00494E0E" w:rsidRDefault="00494E0E" w:rsidP="001257D0">
            <w:pPr>
              <w:rPr>
                <w:b/>
                <w:i/>
                <w:szCs w:val="24"/>
                <w:lang w:val="nl-NL"/>
              </w:rPr>
            </w:pPr>
            <w:r w:rsidRPr="00494E0E">
              <w:rPr>
                <w:szCs w:val="24"/>
              </w:rPr>
              <w:t>58</w:t>
            </w:r>
          </w:p>
        </w:tc>
        <w:tc>
          <w:tcPr>
            <w:tcW w:w="2455" w:type="dxa"/>
            <w:vAlign w:val="center"/>
          </w:tcPr>
          <w:p w14:paraId="0A0E46E0" w14:textId="77777777" w:rsidR="00494E0E" w:rsidRPr="00494E0E" w:rsidRDefault="00494E0E" w:rsidP="001257D0">
            <w:pPr>
              <w:jc w:val="center"/>
              <w:rPr>
                <w:b/>
                <w:i/>
                <w:szCs w:val="24"/>
                <w:lang w:val="nl-NL"/>
              </w:rPr>
            </w:pPr>
            <w:r w:rsidRPr="00494E0E">
              <w:rPr>
                <w:color w:val="000000"/>
                <w:szCs w:val="24"/>
              </w:rPr>
              <w:t>Hóa chất đo thời gian APTT dành cho máy phân tích đông máu</w:t>
            </w:r>
          </w:p>
        </w:tc>
        <w:tc>
          <w:tcPr>
            <w:tcW w:w="10440" w:type="dxa"/>
          </w:tcPr>
          <w:p w14:paraId="60C1B8B2" w14:textId="77777777" w:rsidR="00494E0E" w:rsidRPr="00494E0E" w:rsidRDefault="00494E0E" w:rsidP="001257D0">
            <w:pPr>
              <w:rPr>
                <w:b/>
                <w:i/>
                <w:szCs w:val="24"/>
                <w:lang w:val="nl-NL"/>
              </w:rPr>
            </w:pPr>
            <w:r w:rsidRPr="00494E0E">
              <w:rPr>
                <w:color w:val="000000"/>
                <w:szCs w:val="24"/>
              </w:rPr>
              <w:t>Hóa chất dùng để xét nghiệm thời gian APTT đóng gói kèm theo Calcium Chloride trên hệ thống máy đông máu tự động. Thành phần: APTT reagent chứa thuốc thử phospholipid tổng hợp, chất kích hoạt silica keo, đệm và chất bảo quản.Calcium Chloride chứa: dung dịch calci clorua</w:t>
            </w:r>
          </w:p>
        </w:tc>
        <w:tc>
          <w:tcPr>
            <w:tcW w:w="1560" w:type="dxa"/>
            <w:vAlign w:val="center"/>
          </w:tcPr>
          <w:p w14:paraId="02D75CC9"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3A4FFD8A" w14:textId="77777777" w:rsidTr="001257D0">
        <w:tc>
          <w:tcPr>
            <w:tcW w:w="708" w:type="dxa"/>
            <w:vAlign w:val="center"/>
          </w:tcPr>
          <w:p w14:paraId="309E79AD" w14:textId="77777777" w:rsidR="00494E0E" w:rsidRPr="00494E0E" w:rsidRDefault="00494E0E" w:rsidP="001257D0">
            <w:pPr>
              <w:rPr>
                <w:b/>
                <w:i/>
                <w:szCs w:val="24"/>
                <w:lang w:val="nl-NL"/>
              </w:rPr>
            </w:pPr>
            <w:r w:rsidRPr="00494E0E">
              <w:rPr>
                <w:szCs w:val="24"/>
              </w:rPr>
              <w:t>59</w:t>
            </w:r>
          </w:p>
        </w:tc>
        <w:tc>
          <w:tcPr>
            <w:tcW w:w="2455" w:type="dxa"/>
            <w:vAlign w:val="center"/>
          </w:tcPr>
          <w:p w14:paraId="4AAEBE75" w14:textId="77777777" w:rsidR="00494E0E" w:rsidRPr="00494E0E" w:rsidRDefault="00494E0E" w:rsidP="001257D0">
            <w:pPr>
              <w:jc w:val="center"/>
              <w:rPr>
                <w:b/>
                <w:i/>
                <w:szCs w:val="24"/>
                <w:lang w:val="nl-NL"/>
              </w:rPr>
            </w:pPr>
            <w:r w:rsidRPr="00494E0E">
              <w:rPr>
                <w:color w:val="000000"/>
                <w:szCs w:val="24"/>
              </w:rPr>
              <w:t>Hóa chất dùng để xét nghiệm định lượng Fibrinogen, theo phương pháp Clauss trên máy phân tích đông máu</w:t>
            </w:r>
          </w:p>
        </w:tc>
        <w:tc>
          <w:tcPr>
            <w:tcW w:w="10440" w:type="dxa"/>
          </w:tcPr>
          <w:p w14:paraId="2CCD7BD3" w14:textId="77777777" w:rsidR="00494E0E" w:rsidRPr="00494E0E" w:rsidRDefault="00494E0E" w:rsidP="001257D0">
            <w:pPr>
              <w:rPr>
                <w:b/>
                <w:i/>
                <w:szCs w:val="24"/>
                <w:lang w:val="nl-NL"/>
              </w:rPr>
            </w:pPr>
            <w:r w:rsidRPr="00494E0E">
              <w:rPr>
                <w:color w:val="000000"/>
                <w:szCs w:val="24"/>
              </w:rPr>
              <w:t>Hóa chất dùng để XN định lượng Fibrinogen-Clauss trên hệ thống máy đông máu tự động. Thành phần chứa Thrombin bò dạng bột đông khô.</w:t>
            </w:r>
          </w:p>
        </w:tc>
        <w:tc>
          <w:tcPr>
            <w:tcW w:w="1560" w:type="dxa"/>
            <w:vAlign w:val="center"/>
          </w:tcPr>
          <w:p w14:paraId="62142804"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69E884B4" w14:textId="77777777" w:rsidTr="001257D0">
        <w:tc>
          <w:tcPr>
            <w:tcW w:w="708" w:type="dxa"/>
            <w:vAlign w:val="center"/>
          </w:tcPr>
          <w:p w14:paraId="29BE7A0A" w14:textId="77777777" w:rsidR="00494E0E" w:rsidRPr="00494E0E" w:rsidRDefault="00494E0E" w:rsidP="001257D0">
            <w:pPr>
              <w:rPr>
                <w:b/>
                <w:i/>
                <w:szCs w:val="24"/>
                <w:lang w:val="nl-NL"/>
              </w:rPr>
            </w:pPr>
            <w:r w:rsidRPr="00494E0E">
              <w:rPr>
                <w:szCs w:val="24"/>
              </w:rPr>
              <w:t>60</w:t>
            </w:r>
          </w:p>
        </w:tc>
        <w:tc>
          <w:tcPr>
            <w:tcW w:w="2455" w:type="dxa"/>
            <w:vAlign w:val="center"/>
          </w:tcPr>
          <w:p w14:paraId="0B5CA27C" w14:textId="77777777" w:rsidR="00494E0E" w:rsidRPr="00494E0E" w:rsidRDefault="00494E0E" w:rsidP="001257D0">
            <w:pPr>
              <w:jc w:val="center"/>
              <w:rPr>
                <w:b/>
                <w:i/>
                <w:szCs w:val="24"/>
                <w:lang w:val="nl-NL"/>
              </w:rPr>
            </w:pPr>
            <w:r w:rsidRPr="00494E0E">
              <w:rPr>
                <w:color w:val="000000"/>
                <w:szCs w:val="24"/>
              </w:rPr>
              <w:t>Hóa chất xét nghiệm đo thời gian Thrombin Time (TT) dành cho máy phân tích đông máu</w:t>
            </w:r>
          </w:p>
        </w:tc>
        <w:tc>
          <w:tcPr>
            <w:tcW w:w="10440" w:type="dxa"/>
          </w:tcPr>
          <w:p w14:paraId="7BD22225" w14:textId="77777777" w:rsidR="00494E0E" w:rsidRPr="00494E0E" w:rsidRDefault="00494E0E" w:rsidP="001257D0">
            <w:pPr>
              <w:rPr>
                <w:b/>
                <w:i/>
                <w:szCs w:val="24"/>
                <w:lang w:val="nl-NL"/>
              </w:rPr>
            </w:pPr>
            <w:r w:rsidRPr="00494E0E">
              <w:rPr>
                <w:color w:val="000000"/>
                <w:szCs w:val="24"/>
              </w:rPr>
              <w:t>Hóa chất dùng để xét nghiệm thời gian Thrombin Time (TT) trên hệ thống máy đông máu tự động. Thành phần: chứa thrombin (bò) (≥15 UNIH/lọ), albumin bò và đệm.</w:t>
            </w:r>
          </w:p>
        </w:tc>
        <w:tc>
          <w:tcPr>
            <w:tcW w:w="1560" w:type="dxa"/>
            <w:vAlign w:val="center"/>
          </w:tcPr>
          <w:p w14:paraId="4774E0FF"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64EC3EB0" w14:textId="77777777" w:rsidTr="001257D0">
        <w:tc>
          <w:tcPr>
            <w:tcW w:w="708" w:type="dxa"/>
            <w:vAlign w:val="center"/>
          </w:tcPr>
          <w:p w14:paraId="1837E714" w14:textId="77777777" w:rsidR="00494E0E" w:rsidRPr="00494E0E" w:rsidRDefault="00494E0E" w:rsidP="001257D0">
            <w:pPr>
              <w:rPr>
                <w:b/>
                <w:i/>
                <w:szCs w:val="24"/>
                <w:lang w:val="nl-NL"/>
              </w:rPr>
            </w:pPr>
            <w:r w:rsidRPr="00494E0E">
              <w:rPr>
                <w:szCs w:val="24"/>
              </w:rPr>
              <w:lastRenderedPageBreak/>
              <w:t>61</w:t>
            </w:r>
          </w:p>
        </w:tc>
        <w:tc>
          <w:tcPr>
            <w:tcW w:w="2455" w:type="dxa"/>
            <w:vAlign w:val="center"/>
          </w:tcPr>
          <w:p w14:paraId="33A89D25" w14:textId="77777777" w:rsidR="00494E0E" w:rsidRPr="00494E0E" w:rsidRDefault="00494E0E" w:rsidP="001257D0">
            <w:pPr>
              <w:jc w:val="center"/>
              <w:rPr>
                <w:b/>
                <w:i/>
                <w:szCs w:val="24"/>
                <w:lang w:val="nl-NL"/>
              </w:rPr>
            </w:pPr>
            <w:r w:rsidRPr="00494E0E">
              <w:rPr>
                <w:color w:val="000000"/>
                <w:szCs w:val="24"/>
              </w:rPr>
              <w:t>Cóng phản ứng dạng khay dùng cho hệ thống máy đông máu tự động</w:t>
            </w:r>
          </w:p>
        </w:tc>
        <w:tc>
          <w:tcPr>
            <w:tcW w:w="10440" w:type="dxa"/>
          </w:tcPr>
          <w:p w14:paraId="66A154BA" w14:textId="77777777" w:rsidR="00494E0E" w:rsidRPr="00494E0E" w:rsidRDefault="00494E0E" w:rsidP="001257D0">
            <w:pPr>
              <w:rPr>
                <w:b/>
                <w:i/>
                <w:szCs w:val="24"/>
                <w:lang w:val="nl-NL"/>
              </w:rPr>
            </w:pPr>
            <w:r w:rsidRPr="00494E0E">
              <w:rPr>
                <w:color w:val="000000"/>
                <w:szCs w:val="24"/>
              </w:rPr>
              <w:t>Cóng phản ứng dùng trên hệ thống máy đông máu tự động. Dạng nhựa rắn khay tròn chứa 20 cóng phản ứng.</w:t>
            </w:r>
          </w:p>
        </w:tc>
        <w:tc>
          <w:tcPr>
            <w:tcW w:w="1560" w:type="dxa"/>
            <w:vAlign w:val="center"/>
          </w:tcPr>
          <w:p w14:paraId="563C5DED"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46551A89" w14:textId="77777777" w:rsidTr="001257D0">
        <w:tc>
          <w:tcPr>
            <w:tcW w:w="708" w:type="dxa"/>
            <w:vAlign w:val="center"/>
          </w:tcPr>
          <w:p w14:paraId="562DCDDD" w14:textId="77777777" w:rsidR="00494E0E" w:rsidRPr="00494E0E" w:rsidRDefault="00494E0E" w:rsidP="001257D0">
            <w:pPr>
              <w:rPr>
                <w:b/>
                <w:i/>
                <w:szCs w:val="24"/>
                <w:lang w:val="nl-NL"/>
              </w:rPr>
            </w:pPr>
            <w:r w:rsidRPr="00494E0E">
              <w:rPr>
                <w:szCs w:val="24"/>
              </w:rPr>
              <w:t>62</w:t>
            </w:r>
          </w:p>
        </w:tc>
        <w:tc>
          <w:tcPr>
            <w:tcW w:w="2455" w:type="dxa"/>
            <w:vAlign w:val="center"/>
          </w:tcPr>
          <w:p w14:paraId="363F6EA7" w14:textId="77777777" w:rsidR="00494E0E" w:rsidRPr="00494E0E" w:rsidRDefault="00494E0E" w:rsidP="001257D0">
            <w:pPr>
              <w:jc w:val="center"/>
              <w:rPr>
                <w:b/>
                <w:i/>
                <w:szCs w:val="24"/>
                <w:lang w:val="nl-NL"/>
              </w:rPr>
            </w:pPr>
            <w:r w:rsidRPr="00494E0E">
              <w:rPr>
                <w:color w:val="000000"/>
                <w:szCs w:val="24"/>
              </w:rPr>
              <w:t>Hóa chất dùng để pha loãng trên hệ thống phân tích đông máu</w:t>
            </w:r>
          </w:p>
        </w:tc>
        <w:tc>
          <w:tcPr>
            <w:tcW w:w="10440" w:type="dxa"/>
          </w:tcPr>
          <w:p w14:paraId="3A84CE91" w14:textId="77777777" w:rsidR="00494E0E" w:rsidRPr="00494E0E" w:rsidRDefault="00494E0E" w:rsidP="001257D0">
            <w:pPr>
              <w:rPr>
                <w:b/>
                <w:i/>
                <w:szCs w:val="24"/>
                <w:lang w:val="nl-NL"/>
              </w:rPr>
            </w:pPr>
            <w:r w:rsidRPr="00494E0E">
              <w:rPr>
                <w:color w:val="000000"/>
                <w:szCs w:val="24"/>
              </w:rPr>
              <w:t>Hóa chất dùng để pha loãng xét nghiệm chuẩn máy trên hệ thống máy đông máu tự động. Thành phần: Dung dịch muối natri clorid, natri azide.</w:t>
            </w:r>
          </w:p>
        </w:tc>
        <w:tc>
          <w:tcPr>
            <w:tcW w:w="1560" w:type="dxa"/>
            <w:vAlign w:val="center"/>
          </w:tcPr>
          <w:p w14:paraId="13F5589C"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238A4A4C" w14:textId="77777777" w:rsidTr="001257D0">
        <w:tc>
          <w:tcPr>
            <w:tcW w:w="708" w:type="dxa"/>
            <w:vAlign w:val="center"/>
          </w:tcPr>
          <w:p w14:paraId="49E7C6A5" w14:textId="77777777" w:rsidR="00494E0E" w:rsidRPr="00494E0E" w:rsidRDefault="00494E0E" w:rsidP="001257D0">
            <w:pPr>
              <w:rPr>
                <w:b/>
                <w:i/>
                <w:szCs w:val="24"/>
                <w:lang w:val="nl-NL"/>
              </w:rPr>
            </w:pPr>
            <w:r w:rsidRPr="00494E0E">
              <w:rPr>
                <w:szCs w:val="24"/>
              </w:rPr>
              <w:t>63</w:t>
            </w:r>
          </w:p>
        </w:tc>
        <w:tc>
          <w:tcPr>
            <w:tcW w:w="2455" w:type="dxa"/>
            <w:vAlign w:val="center"/>
          </w:tcPr>
          <w:p w14:paraId="5BBC8FB7" w14:textId="77777777" w:rsidR="00494E0E" w:rsidRPr="00494E0E" w:rsidRDefault="00494E0E" w:rsidP="001257D0">
            <w:pPr>
              <w:jc w:val="center"/>
              <w:rPr>
                <w:b/>
                <w:i/>
                <w:szCs w:val="24"/>
                <w:lang w:val="nl-NL"/>
              </w:rPr>
            </w:pPr>
            <w:r w:rsidRPr="00494E0E">
              <w:rPr>
                <w:color w:val="000000"/>
                <w:szCs w:val="24"/>
              </w:rPr>
              <w:t>Hóa chất dung dịch dùng để xúc rửa trên hệ thống phân tích đông máu tự động</w:t>
            </w:r>
          </w:p>
        </w:tc>
        <w:tc>
          <w:tcPr>
            <w:tcW w:w="10440" w:type="dxa"/>
          </w:tcPr>
          <w:p w14:paraId="6BE24F45" w14:textId="77777777" w:rsidR="00494E0E" w:rsidRPr="00494E0E" w:rsidRDefault="00494E0E" w:rsidP="001257D0">
            <w:pPr>
              <w:rPr>
                <w:b/>
                <w:i/>
                <w:szCs w:val="24"/>
                <w:lang w:val="nl-NL"/>
              </w:rPr>
            </w:pPr>
            <w:r w:rsidRPr="00494E0E">
              <w:rPr>
                <w:color w:val="000000"/>
                <w:szCs w:val="24"/>
              </w:rPr>
              <w:t>Hóa chất dung dịch dùng để xúc rửa trên hệ thống máy đông máu tự động. Thành phần bao gồm Sodium azide &lt;= 0.1%</w:t>
            </w:r>
          </w:p>
        </w:tc>
        <w:tc>
          <w:tcPr>
            <w:tcW w:w="1560" w:type="dxa"/>
            <w:vAlign w:val="center"/>
          </w:tcPr>
          <w:p w14:paraId="64080A91" w14:textId="77777777" w:rsidR="00494E0E" w:rsidRPr="00494E0E" w:rsidRDefault="00494E0E" w:rsidP="001257D0">
            <w:pPr>
              <w:jc w:val="center"/>
              <w:rPr>
                <w:b/>
                <w:i/>
                <w:szCs w:val="24"/>
                <w:lang w:val="nl-NL"/>
              </w:rPr>
            </w:pPr>
            <w:r w:rsidRPr="00494E0E">
              <w:rPr>
                <w:color w:val="000000"/>
                <w:szCs w:val="24"/>
              </w:rPr>
              <w:t>Bình</w:t>
            </w:r>
          </w:p>
        </w:tc>
      </w:tr>
      <w:tr w:rsidR="00494E0E" w:rsidRPr="00494E0E" w14:paraId="7F865C81" w14:textId="77777777" w:rsidTr="001257D0">
        <w:tc>
          <w:tcPr>
            <w:tcW w:w="708" w:type="dxa"/>
            <w:vAlign w:val="center"/>
          </w:tcPr>
          <w:p w14:paraId="0B51157D" w14:textId="77777777" w:rsidR="00494E0E" w:rsidRPr="00494E0E" w:rsidRDefault="00494E0E" w:rsidP="001257D0">
            <w:pPr>
              <w:rPr>
                <w:b/>
                <w:i/>
                <w:szCs w:val="24"/>
                <w:lang w:val="nl-NL"/>
              </w:rPr>
            </w:pPr>
            <w:r w:rsidRPr="00494E0E">
              <w:rPr>
                <w:szCs w:val="24"/>
              </w:rPr>
              <w:t>64</w:t>
            </w:r>
          </w:p>
        </w:tc>
        <w:tc>
          <w:tcPr>
            <w:tcW w:w="2455" w:type="dxa"/>
            <w:vAlign w:val="center"/>
          </w:tcPr>
          <w:p w14:paraId="40B201A6" w14:textId="77777777" w:rsidR="00494E0E" w:rsidRPr="00494E0E" w:rsidRDefault="00494E0E" w:rsidP="001257D0">
            <w:pPr>
              <w:jc w:val="center"/>
              <w:rPr>
                <w:b/>
                <w:i/>
                <w:szCs w:val="24"/>
                <w:lang w:val="nl-NL"/>
              </w:rPr>
            </w:pPr>
            <w:r w:rsidRPr="00494E0E">
              <w:rPr>
                <w:color w:val="000000"/>
                <w:szCs w:val="24"/>
              </w:rPr>
              <w:t>Hóa chất dung dịch dùng để làm sạch trên hệ thống máy đông máu tự động</w:t>
            </w:r>
          </w:p>
        </w:tc>
        <w:tc>
          <w:tcPr>
            <w:tcW w:w="10440" w:type="dxa"/>
          </w:tcPr>
          <w:p w14:paraId="07F621B6" w14:textId="77777777" w:rsidR="00494E0E" w:rsidRPr="00494E0E" w:rsidRDefault="00494E0E" w:rsidP="001257D0">
            <w:pPr>
              <w:rPr>
                <w:b/>
                <w:i/>
                <w:szCs w:val="24"/>
                <w:lang w:val="nl-NL"/>
              </w:rPr>
            </w:pPr>
            <w:r w:rsidRPr="00494E0E">
              <w:rPr>
                <w:color w:val="000000"/>
                <w:szCs w:val="24"/>
              </w:rPr>
              <w:t>Hóa chất dung dịch dùng để làm sạch tương thích trên hệ thống máy đông máu tự động. Thành phần: Acid hydrochloric &lt; 0.5%.</w:t>
            </w:r>
          </w:p>
        </w:tc>
        <w:tc>
          <w:tcPr>
            <w:tcW w:w="1560" w:type="dxa"/>
            <w:vAlign w:val="center"/>
          </w:tcPr>
          <w:p w14:paraId="087805E2"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4CB30CE0" w14:textId="77777777" w:rsidTr="001257D0">
        <w:tc>
          <w:tcPr>
            <w:tcW w:w="708" w:type="dxa"/>
            <w:vAlign w:val="center"/>
          </w:tcPr>
          <w:p w14:paraId="6097C3E9" w14:textId="77777777" w:rsidR="00494E0E" w:rsidRPr="00494E0E" w:rsidRDefault="00494E0E" w:rsidP="001257D0">
            <w:pPr>
              <w:rPr>
                <w:b/>
                <w:i/>
                <w:szCs w:val="24"/>
                <w:lang w:val="nl-NL"/>
              </w:rPr>
            </w:pPr>
            <w:r w:rsidRPr="00494E0E">
              <w:rPr>
                <w:szCs w:val="24"/>
              </w:rPr>
              <w:t>65</w:t>
            </w:r>
          </w:p>
        </w:tc>
        <w:tc>
          <w:tcPr>
            <w:tcW w:w="2455" w:type="dxa"/>
            <w:vAlign w:val="center"/>
          </w:tcPr>
          <w:p w14:paraId="3943B602" w14:textId="77777777" w:rsidR="00494E0E" w:rsidRPr="00494E0E" w:rsidRDefault="00494E0E" w:rsidP="001257D0">
            <w:pPr>
              <w:jc w:val="center"/>
              <w:rPr>
                <w:b/>
                <w:i/>
                <w:szCs w:val="24"/>
                <w:lang w:val="nl-NL"/>
              </w:rPr>
            </w:pPr>
            <w:r w:rsidRPr="00494E0E">
              <w:rPr>
                <w:color w:val="000000"/>
                <w:szCs w:val="24"/>
              </w:rPr>
              <w:t>Hóa chất dung dịch dùng để làm sạch và tẩy nhiễm trên hệ thống máy đông máu tự động</w:t>
            </w:r>
          </w:p>
        </w:tc>
        <w:tc>
          <w:tcPr>
            <w:tcW w:w="10440" w:type="dxa"/>
          </w:tcPr>
          <w:p w14:paraId="75AA47EF" w14:textId="77777777" w:rsidR="00494E0E" w:rsidRPr="00494E0E" w:rsidRDefault="00494E0E" w:rsidP="001257D0">
            <w:pPr>
              <w:rPr>
                <w:b/>
                <w:i/>
                <w:szCs w:val="24"/>
                <w:lang w:val="nl-NL"/>
              </w:rPr>
            </w:pPr>
            <w:r w:rsidRPr="00494E0E">
              <w:rPr>
                <w:color w:val="000000"/>
                <w:szCs w:val="24"/>
              </w:rPr>
              <w:t>Hóa chất dung dịch dùng để làm sạch và tẩy nhiễm tương thích trên hệ thống máy đông máu tự động. Thành phần dung dịch natri hypoclorit chứa &lt; 5.0%.</w:t>
            </w:r>
          </w:p>
        </w:tc>
        <w:tc>
          <w:tcPr>
            <w:tcW w:w="1560" w:type="dxa"/>
            <w:vAlign w:val="center"/>
          </w:tcPr>
          <w:p w14:paraId="20969A88"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07B834D3" w14:textId="77777777" w:rsidTr="001257D0">
        <w:tc>
          <w:tcPr>
            <w:tcW w:w="708" w:type="dxa"/>
            <w:vAlign w:val="center"/>
          </w:tcPr>
          <w:p w14:paraId="0C01D36E" w14:textId="77777777" w:rsidR="00494E0E" w:rsidRPr="00494E0E" w:rsidRDefault="00494E0E" w:rsidP="001257D0">
            <w:pPr>
              <w:rPr>
                <w:b/>
                <w:i/>
                <w:szCs w:val="24"/>
                <w:lang w:val="nl-NL"/>
              </w:rPr>
            </w:pPr>
            <w:r w:rsidRPr="00494E0E">
              <w:rPr>
                <w:szCs w:val="24"/>
              </w:rPr>
              <w:t>66</w:t>
            </w:r>
          </w:p>
        </w:tc>
        <w:tc>
          <w:tcPr>
            <w:tcW w:w="2455" w:type="dxa"/>
            <w:vAlign w:val="center"/>
          </w:tcPr>
          <w:p w14:paraId="3D18E593" w14:textId="77777777" w:rsidR="00494E0E" w:rsidRPr="00494E0E" w:rsidRDefault="00494E0E" w:rsidP="001257D0">
            <w:pPr>
              <w:jc w:val="center"/>
              <w:rPr>
                <w:b/>
                <w:i/>
                <w:szCs w:val="24"/>
                <w:lang w:val="nl-NL"/>
              </w:rPr>
            </w:pPr>
            <w:r w:rsidRPr="00494E0E">
              <w:rPr>
                <w:color w:val="000000"/>
                <w:szCs w:val="24"/>
              </w:rPr>
              <w:t>Chất hiệu chuẩn dùng cho các xét nghiệm trên máy phân tích đông máu</w:t>
            </w:r>
          </w:p>
        </w:tc>
        <w:tc>
          <w:tcPr>
            <w:tcW w:w="10440" w:type="dxa"/>
          </w:tcPr>
          <w:p w14:paraId="7F2BFE3B" w14:textId="77777777" w:rsidR="00494E0E" w:rsidRPr="00494E0E" w:rsidRDefault="00494E0E" w:rsidP="001257D0">
            <w:pPr>
              <w:rPr>
                <w:b/>
                <w:i/>
                <w:szCs w:val="24"/>
                <w:lang w:val="nl-NL"/>
              </w:rPr>
            </w:pPr>
            <w:r w:rsidRPr="00494E0E">
              <w:rPr>
                <w:color w:val="000000"/>
                <w:szCs w:val="24"/>
              </w:rPr>
              <w:t>Hóa chất dùng để chuẩn máy phù hợp cho xét nghiệm đông máu như Fibrinogen, các loại yếu tố,yếu tố Von Willebrand, Antithrombin, Plasminogen, Plasmin Inhibitor, Protein S, Protein C trên hệ thống máy đông máu tự động. Thành phần: chứa huyết tương người, đệm, chất ổn định và chất bảo quản</w:t>
            </w:r>
          </w:p>
        </w:tc>
        <w:tc>
          <w:tcPr>
            <w:tcW w:w="1560" w:type="dxa"/>
            <w:vAlign w:val="center"/>
          </w:tcPr>
          <w:p w14:paraId="55C528B9"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6E3BB6ED" w14:textId="77777777" w:rsidTr="001257D0">
        <w:tc>
          <w:tcPr>
            <w:tcW w:w="708" w:type="dxa"/>
            <w:vAlign w:val="center"/>
          </w:tcPr>
          <w:p w14:paraId="40CF408B" w14:textId="77777777" w:rsidR="00494E0E" w:rsidRPr="00494E0E" w:rsidRDefault="00494E0E" w:rsidP="001257D0">
            <w:pPr>
              <w:rPr>
                <w:b/>
                <w:i/>
                <w:szCs w:val="24"/>
                <w:lang w:val="nl-NL"/>
              </w:rPr>
            </w:pPr>
            <w:r w:rsidRPr="00494E0E">
              <w:rPr>
                <w:szCs w:val="24"/>
              </w:rPr>
              <w:t>67</w:t>
            </w:r>
          </w:p>
        </w:tc>
        <w:tc>
          <w:tcPr>
            <w:tcW w:w="2455" w:type="dxa"/>
            <w:vAlign w:val="center"/>
          </w:tcPr>
          <w:p w14:paraId="69EBEFAE" w14:textId="77777777" w:rsidR="00494E0E" w:rsidRPr="00494E0E" w:rsidRDefault="00494E0E" w:rsidP="001257D0">
            <w:pPr>
              <w:jc w:val="center"/>
              <w:rPr>
                <w:b/>
                <w:i/>
                <w:szCs w:val="24"/>
                <w:lang w:val="nl-NL"/>
              </w:rPr>
            </w:pPr>
            <w:r w:rsidRPr="00494E0E">
              <w:rPr>
                <w:color w:val="000000"/>
                <w:szCs w:val="24"/>
              </w:rPr>
              <w:t>Chất kiểm chuẩn mức bất thường thấp dùng cho các xét nghiệm trên máy phân tích đông máu</w:t>
            </w:r>
          </w:p>
        </w:tc>
        <w:tc>
          <w:tcPr>
            <w:tcW w:w="10440" w:type="dxa"/>
          </w:tcPr>
          <w:p w14:paraId="1B56E897" w14:textId="77777777" w:rsidR="00494E0E" w:rsidRPr="00494E0E" w:rsidRDefault="00494E0E" w:rsidP="001257D0">
            <w:pPr>
              <w:rPr>
                <w:b/>
                <w:i/>
                <w:szCs w:val="24"/>
                <w:lang w:val="nl-NL"/>
              </w:rPr>
            </w:pPr>
            <w:r w:rsidRPr="00494E0E">
              <w:rPr>
                <w:color w:val="000000"/>
                <w:szCs w:val="24"/>
              </w:rPr>
              <w:t>Hóa chất dùng để kiểm chuẩn phù hợp cho xét nghiệm đông máu như PT, APTT, TT, Fibrinogen, Antithrombin, Protein S, Protein C, Hepatocomplex ở dải đo bất thường thấp trên hệ thống máy đông máu tự động. Thành phần: chứa huyết tương người, đệm, chất ổn định và chất bảo quản</w:t>
            </w:r>
          </w:p>
        </w:tc>
        <w:tc>
          <w:tcPr>
            <w:tcW w:w="1560" w:type="dxa"/>
            <w:vAlign w:val="center"/>
          </w:tcPr>
          <w:p w14:paraId="70259E6D"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29805FD0" w14:textId="77777777" w:rsidTr="001257D0">
        <w:tc>
          <w:tcPr>
            <w:tcW w:w="708" w:type="dxa"/>
            <w:vAlign w:val="center"/>
          </w:tcPr>
          <w:p w14:paraId="03E5A1B4" w14:textId="77777777" w:rsidR="00494E0E" w:rsidRPr="00494E0E" w:rsidRDefault="00494E0E" w:rsidP="001257D0">
            <w:pPr>
              <w:rPr>
                <w:b/>
                <w:i/>
                <w:szCs w:val="24"/>
                <w:lang w:val="nl-NL"/>
              </w:rPr>
            </w:pPr>
            <w:r w:rsidRPr="00494E0E">
              <w:rPr>
                <w:szCs w:val="24"/>
              </w:rPr>
              <w:t>68</w:t>
            </w:r>
          </w:p>
        </w:tc>
        <w:tc>
          <w:tcPr>
            <w:tcW w:w="2455" w:type="dxa"/>
            <w:vAlign w:val="center"/>
          </w:tcPr>
          <w:p w14:paraId="1B7936C2" w14:textId="77777777" w:rsidR="00494E0E" w:rsidRPr="00494E0E" w:rsidRDefault="00494E0E" w:rsidP="001257D0">
            <w:pPr>
              <w:jc w:val="center"/>
              <w:rPr>
                <w:b/>
                <w:i/>
                <w:szCs w:val="24"/>
                <w:lang w:val="nl-NL"/>
              </w:rPr>
            </w:pPr>
            <w:r w:rsidRPr="00494E0E">
              <w:rPr>
                <w:color w:val="000000"/>
                <w:szCs w:val="24"/>
              </w:rPr>
              <w:t>Chất kiểm chuẩn mức bình thường dùng cho các xét nghiệm trên máy phân tích đông máu</w:t>
            </w:r>
          </w:p>
        </w:tc>
        <w:tc>
          <w:tcPr>
            <w:tcW w:w="10440" w:type="dxa"/>
          </w:tcPr>
          <w:p w14:paraId="14366514" w14:textId="77777777" w:rsidR="00494E0E" w:rsidRPr="00494E0E" w:rsidRDefault="00494E0E" w:rsidP="001257D0">
            <w:pPr>
              <w:rPr>
                <w:b/>
                <w:i/>
                <w:szCs w:val="24"/>
                <w:lang w:val="nl-NL"/>
              </w:rPr>
            </w:pPr>
            <w:r w:rsidRPr="00494E0E">
              <w:rPr>
                <w:color w:val="000000"/>
                <w:szCs w:val="24"/>
              </w:rPr>
              <w:t>Hóa chất dùng để kiểm chuẩn phù hợp cho xét nghiệm đông máu như PT, APTT, TT, Fibrinogen, các loại yếu tố, yếu tố Von Willebrand, Antithrombin, Plasminogen, Plasmin Inhibitor, Protein S, Protein C, Hepatocomplex ở dải đo bình thường trên hệ thống máy đông máu tự động. Thành phần: chứa huyết tương người, đệm, chất ổn định và chất bảo quản</w:t>
            </w:r>
          </w:p>
        </w:tc>
        <w:tc>
          <w:tcPr>
            <w:tcW w:w="1560" w:type="dxa"/>
            <w:vAlign w:val="center"/>
          </w:tcPr>
          <w:p w14:paraId="05D07760"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3F29CE45" w14:textId="77777777" w:rsidTr="001257D0">
        <w:tc>
          <w:tcPr>
            <w:tcW w:w="708" w:type="dxa"/>
            <w:vAlign w:val="center"/>
          </w:tcPr>
          <w:p w14:paraId="3CE88268" w14:textId="77777777" w:rsidR="00494E0E" w:rsidRPr="00494E0E" w:rsidRDefault="00494E0E" w:rsidP="001257D0">
            <w:pPr>
              <w:rPr>
                <w:b/>
                <w:i/>
                <w:szCs w:val="24"/>
                <w:lang w:val="nl-NL"/>
              </w:rPr>
            </w:pPr>
            <w:r w:rsidRPr="00494E0E">
              <w:rPr>
                <w:szCs w:val="24"/>
              </w:rPr>
              <w:lastRenderedPageBreak/>
              <w:t>69</w:t>
            </w:r>
          </w:p>
        </w:tc>
        <w:tc>
          <w:tcPr>
            <w:tcW w:w="2455" w:type="dxa"/>
            <w:vAlign w:val="center"/>
          </w:tcPr>
          <w:p w14:paraId="3EDFB370" w14:textId="77777777" w:rsidR="00494E0E" w:rsidRPr="00494E0E" w:rsidRDefault="00494E0E" w:rsidP="001257D0">
            <w:pPr>
              <w:jc w:val="center"/>
              <w:rPr>
                <w:b/>
                <w:i/>
                <w:szCs w:val="24"/>
                <w:lang w:val="nl-NL"/>
              </w:rPr>
            </w:pPr>
            <w:r w:rsidRPr="00494E0E">
              <w:rPr>
                <w:color w:val="000000"/>
                <w:szCs w:val="24"/>
              </w:rPr>
              <w:t>Chất kiểm chuẩn mức bất thường cao dùng cho các xét nghiệm trên máy phân tích đông máu</w:t>
            </w:r>
          </w:p>
        </w:tc>
        <w:tc>
          <w:tcPr>
            <w:tcW w:w="10440" w:type="dxa"/>
          </w:tcPr>
          <w:p w14:paraId="26F3997E" w14:textId="77777777" w:rsidR="00494E0E" w:rsidRPr="00494E0E" w:rsidRDefault="00494E0E" w:rsidP="001257D0">
            <w:pPr>
              <w:rPr>
                <w:b/>
                <w:i/>
                <w:szCs w:val="24"/>
                <w:lang w:val="nl-NL"/>
              </w:rPr>
            </w:pPr>
            <w:r w:rsidRPr="00494E0E">
              <w:rPr>
                <w:color w:val="000000"/>
                <w:szCs w:val="24"/>
              </w:rPr>
              <w:t>Hóa chất dùng để kiểm chuẩn phù hợp cho xét nghiệm đông máu như PT, APTT, Hepatocomplex ở dải đo bất thường cao trên hệ thống máy đông máu tự động. Thành phần: chứa huyết tương người, đệm, chất ổn định và chất bảo quản</w:t>
            </w:r>
          </w:p>
        </w:tc>
        <w:tc>
          <w:tcPr>
            <w:tcW w:w="1560" w:type="dxa"/>
            <w:vAlign w:val="center"/>
          </w:tcPr>
          <w:p w14:paraId="6A544D63"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60A330EF" w14:textId="77777777" w:rsidTr="001257D0">
        <w:tc>
          <w:tcPr>
            <w:tcW w:w="708" w:type="dxa"/>
            <w:vAlign w:val="center"/>
          </w:tcPr>
          <w:p w14:paraId="41DAF7D8" w14:textId="77777777" w:rsidR="00494E0E" w:rsidRPr="00494E0E" w:rsidRDefault="00494E0E" w:rsidP="001257D0">
            <w:pPr>
              <w:rPr>
                <w:b/>
                <w:i/>
                <w:szCs w:val="24"/>
                <w:lang w:val="nl-NL"/>
              </w:rPr>
            </w:pPr>
            <w:r w:rsidRPr="00494E0E">
              <w:rPr>
                <w:szCs w:val="24"/>
              </w:rPr>
              <w:t>70</w:t>
            </w:r>
          </w:p>
        </w:tc>
        <w:tc>
          <w:tcPr>
            <w:tcW w:w="2455" w:type="dxa"/>
            <w:vAlign w:val="center"/>
          </w:tcPr>
          <w:p w14:paraId="0862FDF4" w14:textId="77777777" w:rsidR="00494E0E" w:rsidRPr="00494E0E" w:rsidRDefault="00494E0E" w:rsidP="001257D0">
            <w:pPr>
              <w:jc w:val="center"/>
              <w:rPr>
                <w:b/>
                <w:i/>
                <w:szCs w:val="24"/>
                <w:lang w:val="nl-NL"/>
              </w:rPr>
            </w:pPr>
            <w:r w:rsidRPr="00494E0E">
              <w:rPr>
                <w:color w:val="000000"/>
                <w:szCs w:val="24"/>
              </w:rPr>
              <w:t>Trâm điều trị tủy răng H-File</w:t>
            </w:r>
          </w:p>
        </w:tc>
        <w:tc>
          <w:tcPr>
            <w:tcW w:w="10440" w:type="dxa"/>
          </w:tcPr>
          <w:p w14:paraId="58B51D01" w14:textId="77777777" w:rsidR="00494E0E" w:rsidRPr="00494E0E" w:rsidRDefault="00494E0E" w:rsidP="001257D0">
            <w:pPr>
              <w:rPr>
                <w:b/>
                <w:i/>
                <w:szCs w:val="24"/>
                <w:lang w:val="nl-NL"/>
              </w:rPr>
            </w:pPr>
            <w:r w:rsidRPr="00494E0E">
              <w:rPr>
                <w:color w:val="000000"/>
                <w:szCs w:val="24"/>
              </w:rPr>
              <w:t>H-file: chất liệu thép không rỉ, độ thuôn 2%.</w:t>
            </w:r>
          </w:p>
        </w:tc>
        <w:tc>
          <w:tcPr>
            <w:tcW w:w="1560" w:type="dxa"/>
            <w:vAlign w:val="center"/>
          </w:tcPr>
          <w:p w14:paraId="3726A560"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5C8EE866" w14:textId="77777777" w:rsidTr="001257D0">
        <w:tc>
          <w:tcPr>
            <w:tcW w:w="708" w:type="dxa"/>
            <w:vAlign w:val="center"/>
          </w:tcPr>
          <w:p w14:paraId="6F993197" w14:textId="77777777" w:rsidR="00494E0E" w:rsidRPr="00494E0E" w:rsidRDefault="00494E0E" w:rsidP="001257D0">
            <w:pPr>
              <w:rPr>
                <w:b/>
                <w:i/>
                <w:szCs w:val="24"/>
                <w:lang w:val="nl-NL"/>
              </w:rPr>
            </w:pPr>
            <w:r w:rsidRPr="00494E0E">
              <w:rPr>
                <w:szCs w:val="24"/>
              </w:rPr>
              <w:t>71</w:t>
            </w:r>
          </w:p>
        </w:tc>
        <w:tc>
          <w:tcPr>
            <w:tcW w:w="2455" w:type="dxa"/>
            <w:vAlign w:val="center"/>
          </w:tcPr>
          <w:p w14:paraId="631055DB" w14:textId="77777777" w:rsidR="00494E0E" w:rsidRPr="00494E0E" w:rsidRDefault="00494E0E" w:rsidP="001257D0">
            <w:pPr>
              <w:jc w:val="center"/>
              <w:rPr>
                <w:b/>
                <w:i/>
                <w:szCs w:val="24"/>
                <w:lang w:val="nl-NL"/>
              </w:rPr>
            </w:pPr>
            <w:r w:rsidRPr="00494E0E">
              <w:rPr>
                <w:color w:val="000000"/>
                <w:szCs w:val="24"/>
              </w:rPr>
              <w:t>Dụng cụ đặt thuốc tủy răng (Lentulo)</w:t>
            </w:r>
          </w:p>
        </w:tc>
        <w:tc>
          <w:tcPr>
            <w:tcW w:w="10440" w:type="dxa"/>
          </w:tcPr>
          <w:p w14:paraId="04BA90E6" w14:textId="77777777" w:rsidR="00494E0E" w:rsidRPr="00494E0E" w:rsidRDefault="00494E0E" w:rsidP="001257D0">
            <w:pPr>
              <w:rPr>
                <w:b/>
                <w:i/>
                <w:szCs w:val="24"/>
                <w:lang w:val="nl-NL"/>
              </w:rPr>
            </w:pPr>
            <w:r w:rsidRPr="00494E0E">
              <w:rPr>
                <w:color w:val="000000"/>
                <w:szCs w:val="24"/>
              </w:rPr>
              <w:t>Dụng cụ nha khoa đưa chất hàn răng vào ống tủy với chuôi bằng thép không gỉ</w:t>
            </w:r>
          </w:p>
        </w:tc>
        <w:tc>
          <w:tcPr>
            <w:tcW w:w="1560" w:type="dxa"/>
            <w:vAlign w:val="center"/>
          </w:tcPr>
          <w:p w14:paraId="04556EF9"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5D841D0C" w14:textId="77777777" w:rsidTr="001257D0">
        <w:tc>
          <w:tcPr>
            <w:tcW w:w="708" w:type="dxa"/>
            <w:vAlign w:val="center"/>
          </w:tcPr>
          <w:p w14:paraId="717675C1" w14:textId="77777777" w:rsidR="00494E0E" w:rsidRPr="00494E0E" w:rsidRDefault="00494E0E" w:rsidP="001257D0">
            <w:pPr>
              <w:rPr>
                <w:b/>
                <w:i/>
                <w:szCs w:val="24"/>
                <w:lang w:val="nl-NL"/>
              </w:rPr>
            </w:pPr>
            <w:r w:rsidRPr="00494E0E">
              <w:rPr>
                <w:szCs w:val="24"/>
              </w:rPr>
              <w:t>72</w:t>
            </w:r>
          </w:p>
        </w:tc>
        <w:tc>
          <w:tcPr>
            <w:tcW w:w="2455" w:type="dxa"/>
            <w:vAlign w:val="center"/>
          </w:tcPr>
          <w:p w14:paraId="6890721C" w14:textId="77777777" w:rsidR="00494E0E" w:rsidRPr="00494E0E" w:rsidRDefault="00494E0E" w:rsidP="001257D0">
            <w:pPr>
              <w:jc w:val="center"/>
              <w:rPr>
                <w:b/>
                <w:i/>
                <w:szCs w:val="24"/>
                <w:lang w:val="nl-NL"/>
              </w:rPr>
            </w:pPr>
            <w:r w:rsidRPr="00494E0E">
              <w:rPr>
                <w:color w:val="000000"/>
                <w:szCs w:val="24"/>
              </w:rPr>
              <w:t>Trâm điều trị tủy răng K-File</w:t>
            </w:r>
          </w:p>
        </w:tc>
        <w:tc>
          <w:tcPr>
            <w:tcW w:w="10440" w:type="dxa"/>
          </w:tcPr>
          <w:p w14:paraId="087685E6" w14:textId="77777777" w:rsidR="00494E0E" w:rsidRPr="00494E0E" w:rsidRDefault="00494E0E" w:rsidP="001257D0">
            <w:pPr>
              <w:rPr>
                <w:b/>
                <w:i/>
                <w:szCs w:val="24"/>
                <w:lang w:val="nl-NL"/>
              </w:rPr>
            </w:pPr>
            <w:r w:rsidRPr="00494E0E">
              <w:rPr>
                <w:color w:val="000000"/>
                <w:szCs w:val="24"/>
              </w:rPr>
              <w:t>K-file: chất liệu thép không rỉ, độ thuôn 2%.</w:t>
            </w:r>
          </w:p>
        </w:tc>
        <w:tc>
          <w:tcPr>
            <w:tcW w:w="1560" w:type="dxa"/>
            <w:vAlign w:val="center"/>
          </w:tcPr>
          <w:p w14:paraId="45FB8758"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3F8DFC5A" w14:textId="77777777" w:rsidTr="001257D0">
        <w:tc>
          <w:tcPr>
            <w:tcW w:w="708" w:type="dxa"/>
            <w:vAlign w:val="center"/>
          </w:tcPr>
          <w:p w14:paraId="305B4CA6" w14:textId="77777777" w:rsidR="00494E0E" w:rsidRPr="00494E0E" w:rsidRDefault="00494E0E" w:rsidP="001257D0">
            <w:pPr>
              <w:rPr>
                <w:b/>
                <w:i/>
                <w:szCs w:val="24"/>
                <w:lang w:val="nl-NL"/>
              </w:rPr>
            </w:pPr>
            <w:r w:rsidRPr="00494E0E">
              <w:rPr>
                <w:szCs w:val="24"/>
              </w:rPr>
              <w:t>73</w:t>
            </w:r>
          </w:p>
        </w:tc>
        <w:tc>
          <w:tcPr>
            <w:tcW w:w="2455" w:type="dxa"/>
            <w:vAlign w:val="center"/>
          </w:tcPr>
          <w:p w14:paraId="39983660" w14:textId="77777777" w:rsidR="00494E0E" w:rsidRPr="00494E0E" w:rsidRDefault="00494E0E" w:rsidP="001257D0">
            <w:pPr>
              <w:jc w:val="center"/>
              <w:rPr>
                <w:b/>
                <w:i/>
                <w:szCs w:val="24"/>
                <w:lang w:val="nl-NL"/>
              </w:rPr>
            </w:pPr>
            <w:r w:rsidRPr="00494E0E">
              <w:rPr>
                <w:color w:val="000000"/>
                <w:szCs w:val="24"/>
              </w:rPr>
              <w:t>Calcium Hydroxide</w:t>
            </w:r>
          </w:p>
        </w:tc>
        <w:tc>
          <w:tcPr>
            <w:tcW w:w="10440" w:type="dxa"/>
          </w:tcPr>
          <w:p w14:paraId="1F6AD1F3" w14:textId="77777777" w:rsidR="00494E0E" w:rsidRPr="00494E0E" w:rsidRDefault="00494E0E" w:rsidP="001257D0">
            <w:pPr>
              <w:rPr>
                <w:b/>
                <w:i/>
                <w:szCs w:val="24"/>
                <w:lang w:val="nl-NL"/>
              </w:rPr>
            </w:pPr>
            <w:r w:rsidRPr="00494E0E">
              <w:rPr>
                <w:color w:val="000000"/>
                <w:szCs w:val="24"/>
              </w:rPr>
              <w:t>Bột Calcium Hydroxide sát trùng dùng trong chữa trị ống tuỷ. Lọ/10g</w:t>
            </w:r>
          </w:p>
        </w:tc>
        <w:tc>
          <w:tcPr>
            <w:tcW w:w="1560" w:type="dxa"/>
            <w:vAlign w:val="center"/>
          </w:tcPr>
          <w:p w14:paraId="60051F48"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43888F6A" w14:textId="77777777" w:rsidTr="001257D0">
        <w:tc>
          <w:tcPr>
            <w:tcW w:w="708" w:type="dxa"/>
            <w:vAlign w:val="center"/>
          </w:tcPr>
          <w:p w14:paraId="4516D173" w14:textId="77777777" w:rsidR="00494E0E" w:rsidRPr="00494E0E" w:rsidRDefault="00494E0E" w:rsidP="001257D0">
            <w:pPr>
              <w:rPr>
                <w:b/>
                <w:i/>
                <w:szCs w:val="24"/>
                <w:lang w:val="nl-NL"/>
              </w:rPr>
            </w:pPr>
            <w:r w:rsidRPr="00494E0E">
              <w:rPr>
                <w:szCs w:val="24"/>
              </w:rPr>
              <w:t>74</w:t>
            </w:r>
          </w:p>
        </w:tc>
        <w:tc>
          <w:tcPr>
            <w:tcW w:w="2455" w:type="dxa"/>
            <w:vAlign w:val="center"/>
          </w:tcPr>
          <w:p w14:paraId="176E10EE" w14:textId="77777777" w:rsidR="00494E0E" w:rsidRPr="00494E0E" w:rsidRDefault="00494E0E" w:rsidP="001257D0">
            <w:pPr>
              <w:jc w:val="center"/>
              <w:rPr>
                <w:b/>
                <w:i/>
                <w:szCs w:val="24"/>
                <w:lang w:val="nl-NL"/>
              </w:rPr>
            </w:pPr>
            <w:r w:rsidRPr="00494E0E">
              <w:rPr>
                <w:color w:val="000000"/>
                <w:szCs w:val="24"/>
              </w:rPr>
              <w:t>Dung dịch Eugenol</w:t>
            </w:r>
          </w:p>
        </w:tc>
        <w:tc>
          <w:tcPr>
            <w:tcW w:w="10440" w:type="dxa"/>
          </w:tcPr>
          <w:p w14:paraId="748C405E" w14:textId="77777777" w:rsidR="00494E0E" w:rsidRPr="00494E0E" w:rsidRDefault="00494E0E" w:rsidP="001257D0">
            <w:pPr>
              <w:rPr>
                <w:b/>
                <w:i/>
                <w:szCs w:val="24"/>
                <w:lang w:val="nl-NL"/>
              </w:rPr>
            </w:pPr>
            <w:r w:rsidRPr="00494E0E">
              <w:rPr>
                <w:color w:val="000000"/>
                <w:szCs w:val="24"/>
              </w:rPr>
              <w:t>Eugenol tinh khiết dùng để giảm tạm thời cơn đau răng cục bộ, Lọ 30 ml</w:t>
            </w:r>
          </w:p>
        </w:tc>
        <w:tc>
          <w:tcPr>
            <w:tcW w:w="1560" w:type="dxa"/>
            <w:vAlign w:val="center"/>
          </w:tcPr>
          <w:p w14:paraId="438E420C" w14:textId="77777777" w:rsidR="00494E0E" w:rsidRPr="00494E0E" w:rsidRDefault="00494E0E" w:rsidP="001257D0">
            <w:pPr>
              <w:jc w:val="center"/>
              <w:rPr>
                <w:b/>
                <w:i/>
                <w:szCs w:val="24"/>
                <w:lang w:val="nl-NL"/>
              </w:rPr>
            </w:pPr>
            <w:r w:rsidRPr="00494E0E">
              <w:rPr>
                <w:color w:val="000000"/>
                <w:szCs w:val="24"/>
              </w:rPr>
              <w:t>Lọ</w:t>
            </w:r>
          </w:p>
        </w:tc>
      </w:tr>
      <w:tr w:rsidR="00494E0E" w:rsidRPr="00494E0E" w14:paraId="34AD2D41" w14:textId="77777777" w:rsidTr="001257D0">
        <w:tc>
          <w:tcPr>
            <w:tcW w:w="708" w:type="dxa"/>
            <w:vAlign w:val="center"/>
          </w:tcPr>
          <w:p w14:paraId="68F2B32A" w14:textId="77777777" w:rsidR="00494E0E" w:rsidRPr="00494E0E" w:rsidRDefault="00494E0E" w:rsidP="001257D0">
            <w:pPr>
              <w:rPr>
                <w:b/>
                <w:i/>
                <w:szCs w:val="24"/>
                <w:lang w:val="nl-NL"/>
              </w:rPr>
            </w:pPr>
            <w:r w:rsidRPr="00494E0E">
              <w:rPr>
                <w:szCs w:val="24"/>
              </w:rPr>
              <w:t>75</w:t>
            </w:r>
          </w:p>
        </w:tc>
        <w:tc>
          <w:tcPr>
            <w:tcW w:w="2455" w:type="dxa"/>
            <w:vAlign w:val="center"/>
          </w:tcPr>
          <w:p w14:paraId="41D05469" w14:textId="77777777" w:rsidR="00494E0E" w:rsidRPr="00494E0E" w:rsidRDefault="00494E0E" w:rsidP="001257D0">
            <w:pPr>
              <w:jc w:val="center"/>
              <w:rPr>
                <w:b/>
                <w:i/>
                <w:szCs w:val="24"/>
                <w:lang w:val="nl-NL"/>
              </w:rPr>
            </w:pPr>
            <w:r w:rsidRPr="00494E0E">
              <w:rPr>
                <w:color w:val="000000"/>
                <w:szCs w:val="24"/>
              </w:rPr>
              <w:t>Côn Gutta</w:t>
            </w:r>
          </w:p>
        </w:tc>
        <w:tc>
          <w:tcPr>
            <w:tcW w:w="10440" w:type="dxa"/>
          </w:tcPr>
          <w:p w14:paraId="7043072D" w14:textId="77777777" w:rsidR="00494E0E" w:rsidRPr="00494E0E" w:rsidRDefault="00494E0E" w:rsidP="001257D0">
            <w:pPr>
              <w:rPr>
                <w:b/>
                <w:i/>
                <w:szCs w:val="24"/>
                <w:lang w:val="nl-NL"/>
              </w:rPr>
            </w:pPr>
            <w:r w:rsidRPr="00494E0E">
              <w:rPr>
                <w:color w:val="000000"/>
                <w:szCs w:val="24"/>
              </w:rPr>
              <w:t>Được cuốn bằng khuôn tay. Các Cone có độ thuôn giống nhau. Tất cả được kiểm soát bằng laser theo tiêu chuẩn Iso. Tất cả accs cone có vạch chia. Có các số khác nhau. Giúp xác định chiều dài ống tủy nhanh. Thấm hút hoàn toàn. Tiết kiệm thời gian</w:t>
            </w:r>
          </w:p>
        </w:tc>
        <w:tc>
          <w:tcPr>
            <w:tcW w:w="1560" w:type="dxa"/>
            <w:vAlign w:val="center"/>
          </w:tcPr>
          <w:p w14:paraId="56772AAE"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3CC4342D" w14:textId="77777777" w:rsidTr="001257D0">
        <w:tc>
          <w:tcPr>
            <w:tcW w:w="708" w:type="dxa"/>
            <w:vAlign w:val="center"/>
          </w:tcPr>
          <w:p w14:paraId="72ADDA7F" w14:textId="77777777" w:rsidR="00494E0E" w:rsidRPr="00494E0E" w:rsidRDefault="00494E0E" w:rsidP="001257D0">
            <w:pPr>
              <w:rPr>
                <w:b/>
                <w:i/>
                <w:szCs w:val="24"/>
                <w:lang w:val="nl-NL"/>
              </w:rPr>
            </w:pPr>
            <w:r w:rsidRPr="00494E0E">
              <w:rPr>
                <w:szCs w:val="24"/>
              </w:rPr>
              <w:t>76</w:t>
            </w:r>
          </w:p>
        </w:tc>
        <w:tc>
          <w:tcPr>
            <w:tcW w:w="2455" w:type="dxa"/>
            <w:vAlign w:val="center"/>
          </w:tcPr>
          <w:p w14:paraId="12A429B5" w14:textId="77777777" w:rsidR="00494E0E" w:rsidRPr="00494E0E" w:rsidRDefault="00494E0E" w:rsidP="001257D0">
            <w:pPr>
              <w:jc w:val="center"/>
              <w:rPr>
                <w:b/>
                <w:i/>
                <w:szCs w:val="24"/>
                <w:lang w:val="nl-NL"/>
              </w:rPr>
            </w:pPr>
            <w:r w:rsidRPr="00494E0E">
              <w:rPr>
                <w:color w:val="000000"/>
                <w:szCs w:val="24"/>
              </w:rPr>
              <w:t>Chất trám tạm Ceivitron</w:t>
            </w:r>
          </w:p>
        </w:tc>
        <w:tc>
          <w:tcPr>
            <w:tcW w:w="10440" w:type="dxa"/>
          </w:tcPr>
          <w:p w14:paraId="3EE0CA10" w14:textId="77777777" w:rsidR="00494E0E" w:rsidRPr="00494E0E" w:rsidRDefault="00494E0E" w:rsidP="001257D0">
            <w:pPr>
              <w:rPr>
                <w:b/>
                <w:i/>
                <w:szCs w:val="24"/>
                <w:lang w:val="nl-NL"/>
              </w:rPr>
            </w:pPr>
            <w:r w:rsidRPr="00494E0E">
              <w:rPr>
                <w:color w:val="000000"/>
                <w:szCs w:val="24"/>
              </w:rPr>
              <w:t>Vật liệu trám răng tạm thời</w:t>
            </w:r>
          </w:p>
        </w:tc>
        <w:tc>
          <w:tcPr>
            <w:tcW w:w="1560" w:type="dxa"/>
            <w:vAlign w:val="center"/>
          </w:tcPr>
          <w:p w14:paraId="50B4A253"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344C42F2" w14:textId="77777777" w:rsidTr="001257D0">
        <w:tc>
          <w:tcPr>
            <w:tcW w:w="708" w:type="dxa"/>
            <w:vAlign w:val="center"/>
          </w:tcPr>
          <w:p w14:paraId="4E127D03" w14:textId="77777777" w:rsidR="00494E0E" w:rsidRPr="00494E0E" w:rsidRDefault="00494E0E" w:rsidP="001257D0">
            <w:pPr>
              <w:rPr>
                <w:b/>
                <w:i/>
                <w:szCs w:val="24"/>
                <w:lang w:val="nl-NL"/>
              </w:rPr>
            </w:pPr>
            <w:r w:rsidRPr="00494E0E">
              <w:rPr>
                <w:szCs w:val="24"/>
              </w:rPr>
              <w:t>77</w:t>
            </w:r>
          </w:p>
        </w:tc>
        <w:tc>
          <w:tcPr>
            <w:tcW w:w="2455" w:type="dxa"/>
            <w:vAlign w:val="center"/>
          </w:tcPr>
          <w:p w14:paraId="3652ADB0" w14:textId="77777777" w:rsidR="00494E0E" w:rsidRPr="00494E0E" w:rsidRDefault="00494E0E" w:rsidP="001257D0">
            <w:pPr>
              <w:jc w:val="center"/>
              <w:rPr>
                <w:b/>
                <w:i/>
                <w:szCs w:val="24"/>
                <w:lang w:val="nl-NL"/>
              </w:rPr>
            </w:pPr>
            <w:r w:rsidRPr="00494E0E">
              <w:rPr>
                <w:color w:val="000000"/>
                <w:szCs w:val="24"/>
              </w:rPr>
              <w:t>Xi măng hàn răng (Fuji IX)</w:t>
            </w:r>
          </w:p>
        </w:tc>
        <w:tc>
          <w:tcPr>
            <w:tcW w:w="10440" w:type="dxa"/>
          </w:tcPr>
          <w:p w14:paraId="1CDE0B5C" w14:textId="77777777" w:rsidR="00494E0E" w:rsidRPr="00494E0E" w:rsidRDefault="00494E0E" w:rsidP="001257D0">
            <w:pPr>
              <w:rPr>
                <w:b/>
                <w:i/>
                <w:szCs w:val="24"/>
                <w:lang w:val="nl-NL"/>
              </w:rPr>
            </w:pPr>
            <w:r w:rsidRPr="00494E0E">
              <w:rPr>
                <w:color w:val="000000"/>
                <w:szCs w:val="24"/>
              </w:rPr>
              <w:t>Tăng cường phóng thích Fluoride,vật liệu trám glass ionomer cản quang dành cho răng. Hộp/15g+8ml</w:t>
            </w:r>
          </w:p>
        </w:tc>
        <w:tc>
          <w:tcPr>
            <w:tcW w:w="1560" w:type="dxa"/>
            <w:vAlign w:val="center"/>
          </w:tcPr>
          <w:p w14:paraId="0D669AC5"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7B63417D" w14:textId="77777777" w:rsidTr="001257D0">
        <w:tc>
          <w:tcPr>
            <w:tcW w:w="708" w:type="dxa"/>
            <w:vAlign w:val="center"/>
          </w:tcPr>
          <w:p w14:paraId="6CB10D69" w14:textId="77777777" w:rsidR="00494E0E" w:rsidRPr="00494E0E" w:rsidRDefault="00494E0E" w:rsidP="001257D0">
            <w:pPr>
              <w:rPr>
                <w:b/>
                <w:i/>
                <w:szCs w:val="24"/>
                <w:lang w:val="nl-NL"/>
              </w:rPr>
            </w:pPr>
            <w:r w:rsidRPr="00494E0E">
              <w:rPr>
                <w:szCs w:val="24"/>
              </w:rPr>
              <w:t>78</w:t>
            </w:r>
          </w:p>
        </w:tc>
        <w:tc>
          <w:tcPr>
            <w:tcW w:w="2455" w:type="dxa"/>
            <w:vAlign w:val="center"/>
          </w:tcPr>
          <w:p w14:paraId="5F5C6AA1" w14:textId="77777777" w:rsidR="00494E0E" w:rsidRPr="00494E0E" w:rsidRDefault="00494E0E" w:rsidP="001257D0">
            <w:pPr>
              <w:jc w:val="center"/>
              <w:rPr>
                <w:b/>
                <w:i/>
                <w:szCs w:val="24"/>
                <w:lang w:val="nl-NL"/>
              </w:rPr>
            </w:pPr>
            <w:r w:rsidRPr="00494E0E">
              <w:rPr>
                <w:color w:val="000000"/>
                <w:szCs w:val="24"/>
              </w:rPr>
              <w:t>Chất hàn ống tuỷ</w:t>
            </w:r>
          </w:p>
        </w:tc>
        <w:tc>
          <w:tcPr>
            <w:tcW w:w="10440" w:type="dxa"/>
          </w:tcPr>
          <w:p w14:paraId="77739B7F" w14:textId="77777777" w:rsidR="00494E0E" w:rsidRPr="00494E0E" w:rsidRDefault="00494E0E" w:rsidP="001257D0">
            <w:pPr>
              <w:rPr>
                <w:b/>
                <w:i/>
                <w:szCs w:val="24"/>
                <w:lang w:val="nl-NL"/>
              </w:rPr>
            </w:pPr>
            <w:r w:rsidRPr="00494E0E">
              <w:rPr>
                <w:color w:val="000000"/>
                <w:szCs w:val="24"/>
              </w:rPr>
              <w:t>Thời gian đông kết từ 15 phút đến 6 giờ (37°C / bain-marie) Có chất chống viêm làm giảm các phản ứng đau có thể xảy ra sau phẫu thuật</w:t>
            </w:r>
          </w:p>
        </w:tc>
        <w:tc>
          <w:tcPr>
            <w:tcW w:w="1560" w:type="dxa"/>
            <w:vAlign w:val="center"/>
          </w:tcPr>
          <w:p w14:paraId="29213E64"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78A57286" w14:textId="77777777" w:rsidTr="001257D0">
        <w:tc>
          <w:tcPr>
            <w:tcW w:w="708" w:type="dxa"/>
            <w:vAlign w:val="center"/>
          </w:tcPr>
          <w:p w14:paraId="29D45D56" w14:textId="77777777" w:rsidR="00494E0E" w:rsidRPr="00494E0E" w:rsidRDefault="00494E0E" w:rsidP="001257D0">
            <w:pPr>
              <w:rPr>
                <w:b/>
                <w:i/>
                <w:szCs w:val="24"/>
                <w:lang w:val="nl-NL"/>
              </w:rPr>
            </w:pPr>
            <w:r w:rsidRPr="00494E0E">
              <w:rPr>
                <w:szCs w:val="24"/>
              </w:rPr>
              <w:t>79</w:t>
            </w:r>
          </w:p>
        </w:tc>
        <w:tc>
          <w:tcPr>
            <w:tcW w:w="2455" w:type="dxa"/>
            <w:vAlign w:val="center"/>
          </w:tcPr>
          <w:p w14:paraId="530D68B5" w14:textId="77777777" w:rsidR="00494E0E" w:rsidRPr="00494E0E" w:rsidRDefault="00494E0E" w:rsidP="001257D0">
            <w:pPr>
              <w:jc w:val="center"/>
              <w:rPr>
                <w:b/>
                <w:i/>
                <w:szCs w:val="24"/>
                <w:lang w:val="nl-NL"/>
              </w:rPr>
            </w:pPr>
            <w:r w:rsidRPr="00494E0E">
              <w:rPr>
                <w:color w:val="000000"/>
                <w:szCs w:val="24"/>
              </w:rPr>
              <w:t>Mũi khoan kim cương (tròn)</w:t>
            </w:r>
          </w:p>
        </w:tc>
        <w:tc>
          <w:tcPr>
            <w:tcW w:w="10440" w:type="dxa"/>
          </w:tcPr>
          <w:p w14:paraId="4476D7FF" w14:textId="77777777" w:rsidR="00494E0E" w:rsidRPr="00494E0E" w:rsidRDefault="00494E0E" w:rsidP="001257D0">
            <w:pPr>
              <w:rPr>
                <w:b/>
                <w:i/>
                <w:szCs w:val="24"/>
                <w:lang w:val="nl-NL"/>
              </w:rPr>
            </w:pPr>
            <w:r w:rsidRPr="00494E0E">
              <w:rPr>
                <w:color w:val="000000"/>
                <w:szCs w:val="24"/>
              </w:rPr>
              <w:t>Vật liệu chính:. Kim loại cơ bản :Thép không gỉ (bao gồm niken và crôm). Mũi khoan: Tinh thể kim cương gắn với kim loại cơ bản ( bao gồm niken và crôm|). Chuôi: Thép không gỉ (bao gồm niken và crôm)</w:t>
            </w:r>
          </w:p>
        </w:tc>
        <w:tc>
          <w:tcPr>
            <w:tcW w:w="1560" w:type="dxa"/>
            <w:vAlign w:val="center"/>
          </w:tcPr>
          <w:p w14:paraId="1E492F39"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5E4DA8F9" w14:textId="77777777" w:rsidTr="001257D0">
        <w:tc>
          <w:tcPr>
            <w:tcW w:w="708" w:type="dxa"/>
            <w:vAlign w:val="center"/>
          </w:tcPr>
          <w:p w14:paraId="7E277031" w14:textId="77777777" w:rsidR="00494E0E" w:rsidRPr="00494E0E" w:rsidRDefault="00494E0E" w:rsidP="001257D0">
            <w:pPr>
              <w:rPr>
                <w:b/>
                <w:i/>
                <w:szCs w:val="24"/>
                <w:lang w:val="nl-NL"/>
              </w:rPr>
            </w:pPr>
            <w:r w:rsidRPr="00494E0E">
              <w:rPr>
                <w:szCs w:val="24"/>
              </w:rPr>
              <w:t>80</w:t>
            </w:r>
          </w:p>
        </w:tc>
        <w:tc>
          <w:tcPr>
            <w:tcW w:w="2455" w:type="dxa"/>
            <w:vAlign w:val="center"/>
          </w:tcPr>
          <w:p w14:paraId="4A080F32" w14:textId="77777777" w:rsidR="00494E0E" w:rsidRPr="00494E0E" w:rsidRDefault="00494E0E" w:rsidP="001257D0">
            <w:pPr>
              <w:jc w:val="center"/>
              <w:rPr>
                <w:b/>
                <w:i/>
                <w:szCs w:val="24"/>
                <w:lang w:val="nl-NL"/>
              </w:rPr>
            </w:pPr>
            <w:r w:rsidRPr="00494E0E">
              <w:rPr>
                <w:color w:val="000000"/>
                <w:szCs w:val="24"/>
              </w:rPr>
              <w:t>Mũi khoan kim cương (chóp ngược)</w:t>
            </w:r>
          </w:p>
        </w:tc>
        <w:tc>
          <w:tcPr>
            <w:tcW w:w="10440" w:type="dxa"/>
          </w:tcPr>
          <w:p w14:paraId="323BD3B2" w14:textId="77777777" w:rsidR="00494E0E" w:rsidRPr="00494E0E" w:rsidRDefault="00494E0E" w:rsidP="001257D0">
            <w:pPr>
              <w:rPr>
                <w:b/>
                <w:i/>
                <w:szCs w:val="24"/>
                <w:lang w:val="nl-NL"/>
              </w:rPr>
            </w:pPr>
            <w:r w:rsidRPr="00494E0E">
              <w:rPr>
                <w:color w:val="000000"/>
                <w:szCs w:val="24"/>
              </w:rPr>
              <w:t>Vật liệu chính:. Kim loại cơ bản :Thép không gỉ (bao gồm niken và crôm). Mũi khoan: Tinh thể kim cương gắn với kim loại cơ bản ( bao gồm niken và crôm|). Chuôi: Thép không gỉ (bao gồm niken và crôm)</w:t>
            </w:r>
          </w:p>
        </w:tc>
        <w:tc>
          <w:tcPr>
            <w:tcW w:w="1560" w:type="dxa"/>
            <w:vAlign w:val="center"/>
          </w:tcPr>
          <w:p w14:paraId="3C352809"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19177E92" w14:textId="77777777" w:rsidTr="001257D0">
        <w:tc>
          <w:tcPr>
            <w:tcW w:w="708" w:type="dxa"/>
            <w:vAlign w:val="center"/>
          </w:tcPr>
          <w:p w14:paraId="64585224" w14:textId="77777777" w:rsidR="00494E0E" w:rsidRPr="00494E0E" w:rsidRDefault="00494E0E" w:rsidP="001257D0">
            <w:pPr>
              <w:rPr>
                <w:b/>
                <w:i/>
                <w:szCs w:val="24"/>
                <w:lang w:val="nl-NL"/>
              </w:rPr>
            </w:pPr>
            <w:r w:rsidRPr="00494E0E">
              <w:rPr>
                <w:szCs w:val="24"/>
              </w:rPr>
              <w:t>81</w:t>
            </w:r>
          </w:p>
        </w:tc>
        <w:tc>
          <w:tcPr>
            <w:tcW w:w="2455" w:type="dxa"/>
            <w:vAlign w:val="center"/>
          </w:tcPr>
          <w:p w14:paraId="2B540852" w14:textId="77777777" w:rsidR="00494E0E" w:rsidRPr="00494E0E" w:rsidRDefault="00494E0E" w:rsidP="001257D0">
            <w:pPr>
              <w:jc w:val="center"/>
              <w:rPr>
                <w:b/>
                <w:i/>
                <w:szCs w:val="24"/>
                <w:lang w:val="nl-NL"/>
              </w:rPr>
            </w:pPr>
            <w:r w:rsidRPr="00494E0E">
              <w:rPr>
                <w:color w:val="000000"/>
                <w:szCs w:val="24"/>
              </w:rPr>
              <w:t>Mũi khoan kim cương (quả trám)</w:t>
            </w:r>
          </w:p>
        </w:tc>
        <w:tc>
          <w:tcPr>
            <w:tcW w:w="10440" w:type="dxa"/>
          </w:tcPr>
          <w:p w14:paraId="51CFF214" w14:textId="77777777" w:rsidR="00494E0E" w:rsidRPr="00494E0E" w:rsidRDefault="00494E0E" w:rsidP="001257D0">
            <w:pPr>
              <w:rPr>
                <w:b/>
                <w:i/>
                <w:szCs w:val="24"/>
                <w:lang w:val="nl-NL"/>
              </w:rPr>
            </w:pPr>
            <w:r w:rsidRPr="00494E0E">
              <w:rPr>
                <w:color w:val="000000"/>
                <w:szCs w:val="24"/>
              </w:rPr>
              <w:t>Vật liệu chính:.Kim loại cơ bản :Thép không gỉ (bao gồm niken và crôm). Mũi khoan: Tinh thể kim cương gắn với kim loại cơ bản ( bao gồm niken và crôm|). Chuôi: Thép không gỉ (bao gồm niken và crôm)</w:t>
            </w:r>
          </w:p>
        </w:tc>
        <w:tc>
          <w:tcPr>
            <w:tcW w:w="1560" w:type="dxa"/>
            <w:vAlign w:val="center"/>
          </w:tcPr>
          <w:p w14:paraId="3186BD43"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613679D5" w14:textId="77777777" w:rsidTr="001257D0">
        <w:tc>
          <w:tcPr>
            <w:tcW w:w="708" w:type="dxa"/>
            <w:vAlign w:val="center"/>
          </w:tcPr>
          <w:p w14:paraId="355F689A" w14:textId="77777777" w:rsidR="00494E0E" w:rsidRPr="00494E0E" w:rsidRDefault="00494E0E" w:rsidP="001257D0">
            <w:pPr>
              <w:rPr>
                <w:b/>
                <w:i/>
                <w:szCs w:val="24"/>
                <w:lang w:val="nl-NL"/>
              </w:rPr>
            </w:pPr>
            <w:r w:rsidRPr="00494E0E">
              <w:rPr>
                <w:szCs w:val="24"/>
              </w:rPr>
              <w:t>82</w:t>
            </w:r>
          </w:p>
        </w:tc>
        <w:tc>
          <w:tcPr>
            <w:tcW w:w="2455" w:type="dxa"/>
            <w:vAlign w:val="center"/>
          </w:tcPr>
          <w:p w14:paraId="283CB350" w14:textId="77777777" w:rsidR="00494E0E" w:rsidRPr="00494E0E" w:rsidRDefault="00494E0E" w:rsidP="001257D0">
            <w:pPr>
              <w:jc w:val="center"/>
              <w:rPr>
                <w:b/>
                <w:i/>
                <w:szCs w:val="24"/>
                <w:lang w:val="nl-NL"/>
              </w:rPr>
            </w:pPr>
            <w:r w:rsidRPr="00494E0E">
              <w:rPr>
                <w:color w:val="000000"/>
                <w:szCs w:val="24"/>
              </w:rPr>
              <w:t>Mũi khoan kim cương (chóp nhọn)</w:t>
            </w:r>
          </w:p>
        </w:tc>
        <w:tc>
          <w:tcPr>
            <w:tcW w:w="10440" w:type="dxa"/>
          </w:tcPr>
          <w:p w14:paraId="3BB7D5F6" w14:textId="77777777" w:rsidR="00494E0E" w:rsidRPr="00494E0E" w:rsidRDefault="00494E0E" w:rsidP="001257D0">
            <w:pPr>
              <w:rPr>
                <w:b/>
                <w:i/>
                <w:szCs w:val="24"/>
                <w:lang w:val="nl-NL"/>
              </w:rPr>
            </w:pPr>
            <w:r w:rsidRPr="00494E0E">
              <w:rPr>
                <w:color w:val="000000"/>
                <w:szCs w:val="24"/>
              </w:rPr>
              <w:t>Vật liệu chính:.Kim loại cơ bản :Thép không gỉ (bao gồm niken và crôm).  Mũi khoan: Tinh thể kim cương gắn với kim loại cơ bản ( bao gồm niken và crôm|). Chuôi: Thép không gỉ (bao gồm niken và crôm)</w:t>
            </w:r>
          </w:p>
        </w:tc>
        <w:tc>
          <w:tcPr>
            <w:tcW w:w="1560" w:type="dxa"/>
            <w:vAlign w:val="center"/>
          </w:tcPr>
          <w:p w14:paraId="1698064D"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5EF768AC" w14:textId="77777777" w:rsidTr="001257D0">
        <w:tc>
          <w:tcPr>
            <w:tcW w:w="708" w:type="dxa"/>
            <w:vAlign w:val="center"/>
          </w:tcPr>
          <w:p w14:paraId="01ECD39F" w14:textId="77777777" w:rsidR="00494E0E" w:rsidRPr="00494E0E" w:rsidRDefault="00494E0E" w:rsidP="001257D0">
            <w:pPr>
              <w:rPr>
                <w:b/>
                <w:i/>
                <w:szCs w:val="24"/>
                <w:lang w:val="nl-NL"/>
              </w:rPr>
            </w:pPr>
            <w:r w:rsidRPr="00494E0E">
              <w:rPr>
                <w:szCs w:val="24"/>
              </w:rPr>
              <w:lastRenderedPageBreak/>
              <w:t>83</w:t>
            </w:r>
          </w:p>
        </w:tc>
        <w:tc>
          <w:tcPr>
            <w:tcW w:w="2455" w:type="dxa"/>
            <w:vAlign w:val="center"/>
          </w:tcPr>
          <w:p w14:paraId="757F3C2C" w14:textId="77777777" w:rsidR="00494E0E" w:rsidRPr="00494E0E" w:rsidRDefault="00494E0E" w:rsidP="001257D0">
            <w:pPr>
              <w:jc w:val="center"/>
              <w:rPr>
                <w:b/>
                <w:i/>
                <w:szCs w:val="24"/>
                <w:lang w:val="nl-NL"/>
              </w:rPr>
            </w:pPr>
            <w:r w:rsidRPr="00494E0E">
              <w:rPr>
                <w:color w:val="000000"/>
                <w:szCs w:val="24"/>
              </w:rPr>
              <w:t>Mũi khoan mịn (bộ mũi khoan hoàn tất)</w:t>
            </w:r>
          </w:p>
        </w:tc>
        <w:tc>
          <w:tcPr>
            <w:tcW w:w="10440" w:type="dxa"/>
          </w:tcPr>
          <w:p w14:paraId="2D3453C8" w14:textId="77777777" w:rsidR="00494E0E" w:rsidRPr="00494E0E" w:rsidRDefault="00494E0E" w:rsidP="001257D0">
            <w:pPr>
              <w:rPr>
                <w:b/>
                <w:i/>
                <w:szCs w:val="24"/>
                <w:lang w:val="nl-NL"/>
              </w:rPr>
            </w:pPr>
            <w:r w:rsidRPr="00494E0E">
              <w:rPr>
                <w:color w:val="000000"/>
                <w:szCs w:val="24"/>
              </w:rPr>
              <w:t>Vật liệu chính:. Kim loại cơ bản :Thép không gỉ (bao gồm niken và crôm). Mũi khoan: Tinh thể kim cương gắn với kim loại cơ bản ( bao gồm niken và crôm|). Chuôi: Thép không gỉ (bao gồm niken và crôm)</w:t>
            </w:r>
          </w:p>
        </w:tc>
        <w:tc>
          <w:tcPr>
            <w:tcW w:w="1560" w:type="dxa"/>
            <w:vAlign w:val="center"/>
          </w:tcPr>
          <w:p w14:paraId="4B7EEA82" w14:textId="77777777" w:rsidR="00494E0E" w:rsidRPr="00494E0E" w:rsidRDefault="00494E0E" w:rsidP="001257D0">
            <w:pPr>
              <w:jc w:val="center"/>
              <w:rPr>
                <w:b/>
                <w:i/>
                <w:szCs w:val="24"/>
                <w:lang w:val="nl-NL"/>
              </w:rPr>
            </w:pPr>
            <w:r w:rsidRPr="00494E0E">
              <w:rPr>
                <w:color w:val="000000"/>
                <w:szCs w:val="24"/>
              </w:rPr>
              <w:t>Vỉ</w:t>
            </w:r>
          </w:p>
        </w:tc>
      </w:tr>
      <w:tr w:rsidR="00494E0E" w:rsidRPr="00494E0E" w14:paraId="60B576C2" w14:textId="77777777" w:rsidTr="001257D0">
        <w:tc>
          <w:tcPr>
            <w:tcW w:w="708" w:type="dxa"/>
            <w:vAlign w:val="center"/>
          </w:tcPr>
          <w:p w14:paraId="54777A75" w14:textId="77777777" w:rsidR="00494E0E" w:rsidRPr="00494E0E" w:rsidRDefault="00494E0E" w:rsidP="001257D0">
            <w:pPr>
              <w:rPr>
                <w:b/>
                <w:i/>
                <w:szCs w:val="24"/>
                <w:lang w:val="nl-NL"/>
              </w:rPr>
            </w:pPr>
            <w:r w:rsidRPr="00494E0E">
              <w:rPr>
                <w:szCs w:val="24"/>
              </w:rPr>
              <w:t>84</w:t>
            </w:r>
          </w:p>
        </w:tc>
        <w:tc>
          <w:tcPr>
            <w:tcW w:w="2455" w:type="dxa"/>
            <w:vAlign w:val="center"/>
          </w:tcPr>
          <w:p w14:paraId="06A1AA88" w14:textId="77777777" w:rsidR="00494E0E" w:rsidRPr="00494E0E" w:rsidRDefault="00494E0E" w:rsidP="001257D0">
            <w:pPr>
              <w:jc w:val="center"/>
              <w:rPr>
                <w:b/>
                <w:i/>
                <w:szCs w:val="24"/>
                <w:lang w:val="nl-NL"/>
              </w:rPr>
            </w:pPr>
            <w:r w:rsidRPr="00494E0E">
              <w:rPr>
                <w:color w:val="000000"/>
                <w:szCs w:val="24"/>
              </w:rPr>
              <w:t>Kẽm oxid</w:t>
            </w:r>
          </w:p>
        </w:tc>
        <w:tc>
          <w:tcPr>
            <w:tcW w:w="10440" w:type="dxa"/>
          </w:tcPr>
          <w:p w14:paraId="0317D696" w14:textId="77777777" w:rsidR="00494E0E" w:rsidRPr="00494E0E" w:rsidRDefault="00494E0E" w:rsidP="001257D0">
            <w:pPr>
              <w:rPr>
                <w:b/>
                <w:i/>
                <w:szCs w:val="24"/>
                <w:lang w:val="nl-NL"/>
              </w:rPr>
            </w:pPr>
            <w:r w:rsidRPr="00494E0E">
              <w:rPr>
                <w:color w:val="000000"/>
                <w:szCs w:val="24"/>
              </w:rPr>
              <w:t>Không chứa thạch tín, là oxide kẽm nguyên chất dùng trám tạm. Lọ/110g</w:t>
            </w:r>
          </w:p>
        </w:tc>
        <w:tc>
          <w:tcPr>
            <w:tcW w:w="1560" w:type="dxa"/>
            <w:vAlign w:val="center"/>
          </w:tcPr>
          <w:p w14:paraId="448FEE4A"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5FD81E88" w14:textId="77777777" w:rsidTr="001257D0">
        <w:tc>
          <w:tcPr>
            <w:tcW w:w="708" w:type="dxa"/>
            <w:vAlign w:val="center"/>
          </w:tcPr>
          <w:p w14:paraId="2C99D435" w14:textId="77777777" w:rsidR="00494E0E" w:rsidRPr="00494E0E" w:rsidRDefault="00494E0E" w:rsidP="001257D0">
            <w:pPr>
              <w:rPr>
                <w:b/>
                <w:i/>
                <w:szCs w:val="24"/>
                <w:lang w:val="nl-NL"/>
              </w:rPr>
            </w:pPr>
            <w:r w:rsidRPr="00494E0E">
              <w:rPr>
                <w:szCs w:val="24"/>
              </w:rPr>
              <w:t>85</w:t>
            </w:r>
          </w:p>
        </w:tc>
        <w:tc>
          <w:tcPr>
            <w:tcW w:w="2455" w:type="dxa"/>
            <w:vAlign w:val="center"/>
          </w:tcPr>
          <w:p w14:paraId="246EC607" w14:textId="77777777" w:rsidR="00494E0E" w:rsidRPr="00494E0E" w:rsidRDefault="00494E0E" w:rsidP="001257D0">
            <w:pPr>
              <w:jc w:val="center"/>
              <w:rPr>
                <w:b/>
                <w:i/>
                <w:szCs w:val="24"/>
                <w:lang w:val="nl-NL"/>
              </w:rPr>
            </w:pPr>
            <w:r w:rsidRPr="00494E0E">
              <w:rPr>
                <w:color w:val="000000"/>
                <w:szCs w:val="24"/>
              </w:rPr>
              <w:t>Đầu lấy vôi răng</w:t>
            </w:r>
          </w:p>
        </w:tc>
        <w:tc>
          <w:tcPr>
            <w:tcW w:w="10440" w:type="dxa"/>
          </w:tcPr>
          <w:p w14:paraId="48AFCD0A" w14:textId="77777777" w:rsidR="00494E0E" w:rsidRPr="00494E0E" w:rsidRDefault="00494E0E" w:rsidP="001257D0">
            <w:pPr>
              <w:rPr>
                <w:b/>
                <w:i/>
                <w:szCs w:val="24"/>
                <w:lang w:val="nl-NL"/>
              </w:rPr>
            </w:pPr>
            <w:r w:rsidRPr="00494E0E">
              <w:rPr>
                <w:color w:val="000000"/>
                <w:szCs w:val="24"/>
              </w:rPr>
              <w:t xml:space="preserve">Được làm bằng kim loại, tương thích với máy lấy cao răng ART, Chế độ rung từ mức thấp đến mức trung bình. .   </w:t>
            </w:r>
          </w:p>
        </w:tc>
        <w:tc>
          <w:tcPr>
            <w:tcW w:w="1560" w:type="dxa"/>
            <w:vAlign w:val="center"/>
          </w:tcPr>
          <w:p w14:paraId="1B59D1F3"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3B9FE12B" w14:textId="77777777" w:rsidTr="001257D0">
        <w:tc>
          <w:tcPr>
            <w:tcW w:w="708" w:type="dxa"/>
            <w:vAlign w:val="center"/>
          </w:tcPr>
          <w:p w14:paraId="01183DA6" w14:textId="77777777" w:rsidR="00494E0E" w:rsidRPr="00494E0E" w:rsidRDefault="00494E0E" w:rsidP="001257D0">
            <w:pPr>
              <w:rPr>
                <w:b/>
                <w:i/>
                <w:szCs w:val="24"/>
                <w:lang w:val="nl-NL"/>
              </w:rPr>
            </w:pPr>
            <w:r w:rsidRPr="00494E0E">
              <w:rPr>
                <w:szCs w:val="24"/>
              </w:rPr>
              <w:t>86</w:t>
            </w:r>
          </w:p>
        </w:tc>
        <w:tc>
          <w:tcPr>
            <w:tcW w:w="2455" w:type="dxa"/>
            <w:vAlign w:val="center"/>
          </w:tcPr>
          <w:p w14:paraId="1A01AE8C" w14:textId="77777777" w:rsidR="00494E0E" w:rsidRPr="00494E0E" w:rsidRDefault="00494E0E" w:rsidP="001257D0">
            <w:pPr>
              <w:jc w:val="center"/>
              <w:rPr>
                <w:b/>
                <w:i/>
                <w:szCs w:val="24"/>
                <w:lang w:val="nl-NL"/>
              </w:rPr>
            </w:pPr>
            <w:r w:rsidRPr="00494E0E">
              <w:rPr>
                <w:color w:val="000000"/>
                <w:szCs w:val="24"/>
              </w:rPr>
              <w:t>Đầu lấy cao răng</w:t>
            </w:r>
          </w:p>
        </w:tc>
        <w:tc>
          <w:tcPr>
            <w:tcW w:w="10440" w:type="dxa"/>
          </w:tcPr>
          <w:p w14:paraId="4D91EEE7" w14:textId="77777777" w:rsidR="00494E0E" w:rsidRPr="00494E0E" w:rsidRDefault="00494E0E" w:rsidP="001257D0">
            <w:pPr>
              <w:rPr>
                <w:b/>
                <w:i/>
                <w:szCs w:val="24"/>
                <w:lang w:val="nl-NL"/>
              </w:rPr>
            </w:pPr>
            <w:r w:rsidRPr="00494E0E">
              <w:rPr>
                <w:color w:val="000000"/>
                <w:szCs w:val="24"/>
              </w:rPr>
              <w:t>Được làm bằng kim loại, tương thích với máy lấy cao răng woodpecker, Chế độ rung từ mức thấp đến mức trung bình</w:t>
            </w:r>
          </w:p>
        </w:tc>
        <w:tc>
          <w:tcPr>
            <w:tcW w:w="1560" w:type="dxa"/>
            <w:vAlign w:val="center"/>
          </w:tcPr>
          <w:p w14:paraId="7286E22E" w14:textId="77777777" w:rsidR="00494E0E" w:rsidRPr="00494E0E" w:rsidRDefault="00494E0E" w:rsidP="001257D0">
            <w:pPr>
              <w:jc w:val="center"/>
              <w:rPr>
                <w:b/>
                <w:i/>
                <w:szCs w:val="24"/>
                <w:lang w:val="nl-NL"/>
              </w:rPr>
            </w:pPr>
            <w:r w:rsidRPr="00494E0E">
              <w:rPr>
                <w:color w:val="000000"/>
                <w:szCs w:val="24"/>
              </w:rPr>
              <w:t>Cái</w:t>
            </w:r>
          </w:p>
        </w:tc>
      </w:tr>
      <w:tr w:rsidR="00494E0E" w:rsidRPr="00494E0E" w14:paraId="5FF38C4C" w14:textId="77777777" w:rsidTr="001257D0">
        <w:tc>
          <w:tcPr>
            <w:tcW w:w="708" w:type="dxa"/>
            <w:vAlign w:val="center"/>
          </w:tcPr>
          <w:p w14:paraId="7F8DFC2B" w14:textId="77777777" w:rsidR="00494E0E" w:rsidRPr="00494E0E" w:rsidRDefault="00494E0E" w:rsidP="001257D0">
            <w:pPr>
              <w:rPr>
                <w:b/>
                <w:i/>
                <w:szCs w:val="24"/>
                <w:lang w:val="nl-NL"/>
              </w:rPr>
            </w:pPr>
            <w:r w:rsidRPr="00494E0E">
              <w:rPr>
                <w:szCs w:val="24"/>
              </w:rPr>
              <w:t>87</w:t>
            </w:r>
          </w:p>
        </w:tc>
        <w:tc>
          <w:tcPr>
            <w:tcW w:w="2455" w:type="dxa"/>
            <w:vAlign w:val="center"/>
          </w:tcPr>
          <w:p w14:paraId="050FFDC1" w14:textId="77777777" w:rsidR="00494E0E" w:rsidRPr="00494E0E" w:rsidRDefault="00494E0E" w:rsidP="001257D0">
            <w:pPr>
              <w:jc w:val="center"/>
              <w:rPr>
                <w:b/>
                <w:i/>
                <w:szCs w:val="24"/>
                <w:lang w:val="nl-NL"/>
              </w:rPr>
            </w:pPr>
            <w:r w:rsidRPr="00494E0E">
              <w:rPr>
                <w:color w:val="000000"/>
                <w:szCs w:val="24"/>
              </w:rPr>
              <w:t>Vật liệu hàn răng, trám răng (Fuji VII)</w:t>
            </w:r>
          </w:p>
        </w:tc>
        <w:tc>
          <w:tcPr>
            <w:tcW w:w="10440" w:type="dxa"/>
          </w:tcPr>
          <w:p w14:paraId="5186799A" w14:textId="77777777" w:rsidR="00494E0E" w:rsidRPr="00494E0E" w:rsidRDefault="00494E0E" w:rsidP="001257D0">
            <w:pPr>
              <w:rPr>
                <w:b/>
                <w:i/>
                <w:szCs w:val="24"/>
                <w:lang w:val="nl-NL"/>
              </w:rPr>
            </w:pPr>
            <w:r w:rsidRPr="00494E0E">
              <w:rPr>
                <w:color w:val="000000"/>
                <w:szCs w:val="24"/>
              </w:rPr>
              <w:t>Gồm 15g powder,10g liquid, 6g Dentin Conditioner, là vật liệu dùng để trám răng trẻ em, điều trị sâu răng</w:t>
            </w:r>
          </w:p>
        </w:tc>
        <w:tc>
          <w:tcPr>
            <w:tcW w:w="1560" w:type="dxa"/>
            <w:vAlign w:val="center"/>
          </w:tcPr>
          <w:p w14:paraId="2EF3F465"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6460E22C" w14:textId="77777777" w:rsidTr="001257D0">
        <w:tc>
          <w:tcPr>
            <w:tcW w:w="708" w:type="dxa"/>
            <w:vAlign w:val="center"/>
          </w:tcPr>
          <w:p w14:paraId="1D5A3600" w14:textId="77777777" w:rsidR="00494E0E" w:rsidRPr="00494E0E" w:rsidRDefault="00494E0E" w:rsidP="001257D0">
            <w:pPr>
              <w:rPr>
                <w:b/>
                <w:i/>
                <w:szCs w:val="24"/>
                <w:lang w:val="nl-NL"/>
              </w:rPr>
            </w:pPr>
            <w:r w:rsidRPr="00494E0E">
              <w:rPr>
                <w:szCs w:val="24"/>
              </w:rPr>
              <w:t>88</w:t>
            </w:r>
          </w:p>
        </w:tc>
        <w:tc>
          <w:tcPr>
            <w:tcW w:w="2455" w:type="dxa"/>
            <w:vAlign w:val="center"/>
          </w:tcPr>
          <w:p w14:paraId="28D6512E" w14:textId="77777777" w:rsidR="00494E0E" w:rsidRPr="00494E0E" w:rsidRDefault="00494E0E" w:rsidP="001257D0">
            <w:pPr>
              <w:jc w:val="center"/>
              <w:rPr>
                <w:b/>
                <w:i/>
                <w:szCs w:val="24"/>
                <w:lang w:val="nl-NL"/>
              </w:rPr>
            </w:pPr>
            <w:r w:rsidRPr="00494E0E">
              <w:rPr>
                <w:color w:val="000000"/>
                <w:szCs w:val="24"/>
              </w:rPr>
              <w:t>Keo liên kết</w:t>
            </w:r>
          </w:p>
        </w:tc>
        <w:tc>
          <w:tcPr>
            <w:tcW w:w="10440" w:type="dxa"/>
          </w:tcPr>
          <w:p w14:paraId="40F50782" w14:textId="77777777" w:rsidR="00494E0E" w:rsidRPr="00494E0E" w:rsidRDefault="00494E0E" w:rsidP="001257D0">
            <w:pPr>
              <w:rPr>
                <w:b/>
                <w:i/>
                <w:szCs w:val="24"/>
                <w:lang w:val="nl-NL"/>
              </w:rPr>
            </w:pPr>
            <w:r w:rsidRPr="00494E0E">
              <w:rPr>
                <w:color w:val="000000"/>
                <w:szCs w:val="24"/>
              </w:rPr>
              <w:t>Keo nha khoa dùng trong trám răng Composite, tương đương loại Single Bond Universal Dùng được cả 2 kỹ thuật total-etch và self-etch Độ bền dán ổn định. Chịu độ ẩm cao, cho phép dán ổn định lên cả ngà khô và ẩm.</w:t>
            </w:r>
          </w:p>
        </w:tc>
        <w:tc>
          <w:tcPr>
            <w:tcW w:w="1560" w:type="dxa"/>
            <w:vAlign w:val="center"/>
          </w:tcPr>
          <w:p w14:paraId="132DF01A" w14:textId="77777777" w:rsidR="00494E0E" w:rsidRPr="00494E0E" w:rsidRDefault="00494E0E" w:rsidP="001257D0">
            <w:pPr>
              <w:jc w:val="center"/>
              <w:rPr>
                <w:b/>
                <w:i/>
                <w:szCs w:val="24"/>
                <w:lang w:val="nl-NL"/>
              </w:rPr>
            </w:pPr>
            <w:r w:rsidRPr="00494E0E">
              <w:rPr>
                <w:color w:val="000000"/>
                <w:szCs w:val="24"/>
              </w:rPr>
              <w:t>Lọ</w:t>
            </w:r>
          </w:p>
        </w:tc>
      </w:tr>
      <w:tr w:rsidR="00494E0E" w:rsidRPr="00494E0E" w14:paraId="06162EE5" w14:textId="77777777" w:rsidTr="001257D0">
        <w:tc>
          <w:tcPr>
            <w:tcW w:w="708" w:type="dxa"/>
            <w:vAlign w:val="center"/>
          </w:tcPr>
          <w:p w14:paraId="73D18BD2" w14:textId="77777777" w:rsidR="00494E0E" w:rsidRPr="00494E0E" w:rsidRDefault="00494E0E" w:rsidP="001257D0">
            <w:pPr>
              <w:rPr>
                <w:b/>
                <w:i/>
                <w:szCs w:val="24"/>
                <w:lang w:val="nl-NL"/>
              </w:rPr>
            </w:pPr>
            <w:r w:rsidRPr="00494E0E">
              <w:rPr>
                <w:szCs w:val="24"/>
              </w:rPr>
              <w:t>89</w:t>
            </w:r>
          </w:p>
        </w:tc>
        <w:tc>
          <w:tcPr>
            <w:tcW w:w="2455" w:type="dxa"/>
            <w:vAlign w:val="center"/>
          </w:tcPr>
          <w:p w14:paraId="48EDEF53" w14:textId="77777777" w:rsidR="00494E0E" w:rsidRPr="00494E0E" w:rsidRDefault="00494E0E" w:rsidP="001257D0">
            <w:pPr>
              <w:jc w:val="center"/>
              <w:rPr>
                <w:b/>
                <w:i/>
                <w:szCs w:val="24"/>
                <w:lang w:val="nl-NL"/>
              </w:rPr>
            </w:pPr>
            <w:r w:rsidRPr="00494E0E">
              <w:rPr>
                <w:color w:val="000000"/>
                <w:szCs w:val="24"/>
              </w:rPr>
              <w:t>Tê bôi</w:t>
            </w:r>
          </w:p>
        </w:tc>
        <w:tc>
          <w:tcPr>
            <w:tcW w:w="10440" w:type="dxa"/>
          </w:tcPr>
          <w:p w14:paraId="6B031CB0" w14:textId="77777777" w:rsidR="00494E0E" w:rsidRPr="00494E0E" w:rsidRDefault="00494E0E" w:rsidP="001257D0">
            <w:pPr>
              <w:rPr>
                <w:b/>
                <w:i/>
                <w:szCs w:val="24"/>
                <w:lang w:val="nl-NL"/>
              </w:rPr>
            </w:pPr>
            <w:r w:rsidRPr="00494E0E">
              <w:rPr>
                <w:color w:val="000000"/>
                <w:szCs w:val="24"/>
              </w:rPr>
              <w:t>Thuốc tê bôi bề mặt dùng trong điều trị răng</w:t>
            </w:r>
          </w:p>
        </w:tc>
        <w:tc>
          <w:tcPr>
            <w:tcW w:w="1560" w:type="dxa"/>
            <w:vAlign w:val="center"/>
          </w:tcPr>
          <w:p w14:paraId="71708E76" w14:textId="77777777" w:rsidR="00494E0E" w:rsidRPr="00494E0E" w:rsidRDefault="00494E0E" w:rsidP="001257D0">
            <w:pPr>
              <w:jc w:val="center"/>
              <w:rPr>
                <w:b/>
                <w:i/>
                <w:szCs w:val="24"/>
                <w:lang w:val="nl-NL"/>
              </w:rPr>
            </w:pPr>
            <w:r w:rsidRPr="00494E0E">
              <w:rPr>
                <w:color w:val="000000"/>
                <w:szCs w:val="24"/>
              </w:rPr>
              <w:t>Ống</w:t>
            </w:r>
          </w:p>
        </w:tc>
      </w:tr>
      <w:tr w:rsidR="00494E0E" w:rsidRPr="00494E0E" w14:paraId="2F55799A" w14:textId="77777777" w:rsidTr="001257D0">
        <w:tc>
          <w:tcPr>
            <w:tcW w:w="708" w:type="dxa"/>
            <w:vAlign w:val="center"/>
          </w:tcPr>
          <w:p w14:paraId="1C11BB92" w14:textId="77777777" w:rsidR="00494E0E" w:rsidRPr="00494E0E" w:rsidRDefault="00494E0E" w:rsidP="001257D0">
            <w:pPr>
              <w:rPr>
                <w:b/>
                <w:i/>
                <w:szCs w:val="24"/>
                <w:lang w:val="nl-NL"/>
              </w:rPr>
            </w:pPr>
            <w:r w:rsidRPr="00494E0E">
              <w:rPr>
                <w:szCs w:val="24"/>
              </w:rPr>
              <w:t>90</w:t>
            </w:r>
          </w:p>
        </w:tc>
        <w:tc>
          <w:tcPr>
            <w:tcW w:w="2455" w:type="dxa"/>
            <w:vAlign w:val="center"/>
          </w:tcPr>
          <w:p w14:paraId="6F55823D" w14:textId="77777777" w:rsidR="00494E0E" w:rsidRPr="00494E0E" w:rsidRDefault="00494E0E" w:rsidP="001257D0">
            <w:pPr>
              <w:jc w:val="center"/>
              <w:rPr>
                <w:b/>
                <w:i/>
                <w:szCs w:val="24"/>
                <w:lang w:val="nl-NL"/>
              </w:rPr>
            </w:pPr>
            <w:r w:rsidRPr="00494E0E">
              <w:rPr>
                <w:color w:val="000000"/>
                <w:szCs w:val="24"/>
              </w:rPr>
              <w:t>Thuốc tê 2% dùng trong nha khoa</w:t>
            </w:r>
          </w:p>
        </w:tc>
        <w:tc>
          <w:tcPr>
            <w:tcW w:w="10440" w:type="dxa"/>
          </w:tcPr>
          <w:p w14:paraId="3E7252D3" w14:textId="77777777" w:rsidR="00494E0E" w:rsidRPr="00494E0E" w:rsidRDefault="00494E0E" w:rsidP="001257D0">
            <w:pPr>
              <w:rPr>
                <w:b/>
                <w:i/>
                <w:szCs w:val="24"/>
                <w:lang w:val="nl-NL"/>
              </w:rPr>
            </w:pPr>
            <w:r w:rsidRPr="00494E0E">
              <w:rPr>
                <w:color w:val="000000"/>
                <w:szCs w:val="24"/>
              </w:rPr>
              <w:t>Gây tê tại chỗ và gây tê vùng trong các thủ thuật nha khoa đơn giản và phức tạp: trám răng, điều trị tủy, nhổ răng, phẫu thuật, implant,…</w:t>
            </w:r>
            <w:r w:rsidRPr="00494E0E">
              <w:rPr>
                <w:color w:val="000000"/>
                <w:szCs w:val="24"/>
              </w:rPr>
              <w:br/>
              <w:t>– Dùng trong phẫu thuật implant, nhổ răng, hay bất cứ phẫu thuật nha khoa nào.</w:t>
            </w:r>
          </w:p>
        </w:tc>
        <w:tc>
          <w:tcPr>
            <w:tcW w:w="1560" w:type="dxa"/>
            <w:vAlign w:val="center"/>
          </w:tcPr>
          <w:p w14:paraId="42E03B73" w14:textId="77777777" w:rsidR="00494E0E" w:rsidRPr="00494E0E" w:rsidRDefault="00494E0E" w:rsidP="001257D0">
            <w:pPr>
              <w:jc w:val="center"/>
              <w:rPr>
                <w:b/>
                <w:i/>
                <w:szCs w:val="24"/>
                <w:lang w:val="nl-NL"/>
              </w:rPr>
            </w:pPr>
            <w:r w:rsidRPr="00494E0E">
              <w:rPr>
                <w:color w:val="000000"/>
                <w:szCs w:val="24"/>
              </w:rPr>
              <w:t>Ống</w:t>
            </w:r>
          </w:p>
        </w:tc>
      </w:tr>
      <w:tr w:rsidR="00494E0E" w:rsidRPr="00494E0E" w14:paraId="08242BD1" w14:textId="77777777" w:rsidTr="001257D0">
        <w:tc>
          <w:tcPr>
            <w:tcW w:w="708" w:type="dxa"/>
            <w:vAlign w:val="center"/>
          </w:tcPr>
          <w:p w14:paraId="7D26E614" w14:textId="77777777" w:rsidR="00494E0E" w:rsidRPr="00494E0E" w:rsidRDefault="00494E0E" w:rsidP="001257D0">
            <w:pPr>
              <w:rPr>
                <w:b/>
                <w:i/>
                <w:szCs w:val="24"/>
                <w:lang w:val="nl-NL"/>
              </w:rPr>
            </w:pPr>
            <w:r w:rsidRPr="00494E0E">
              <w:rPr>
                <w:szCs w:val="24"/>
              </w:rPr>
              <w:t>91</w:t>
            </w:r>
          </w:p>
        </w:tc>
        <w:tc>
          <w:tcPr>
            <w:tcW w:w="2455" w:type="dxa"/>
            <w:vAlign w:val="center"/>
          </w:tcPr>
          <w:p w14:paraId="58558500" w14:textId="77777777" w:rsidR="00494E0E" w:rsidRPr="00494E0E" w:rsidRDefault="00494E0E" w:rsidP="001257D0">
            <w:pPr>
              <w:jc w:val="center"/>
              <w:rPr>
                <w:b/>
                <w:i/>
                <w:szCs w:val="24"/>
                <w:lang w:val="nl-NL"/>
              </w:rPr>
            </w:pPr>
            <w:r w:rsidRPr="00494E0E">
              <w:rPr>
                <w:color w:val="000000"/>
                <w:szCs w:val="24"/>
              </w:rPr>
              <w:t>Ống hút nước bọt</w:t>
            </w:r>
          </w:p>
        </w:tc>
        <w:tc>
          <w:tcPr>
            <w:tcW w:w="10440" w:type="dxa"/>
          </w:tcPr>
          <w:p w14:paraId="63DC3507" w14:textId="77777777" w:rsidR="00494E0E" w:rsidRPr="00494E0E" w:rsidRDefault="00494E0E" w:rsidP="001257D0">
            <w:pPr>
              <w:rPr>
                <w:b/>
                <w:i/>
                <w:szCs w:val="24"/>
                <w:lang w:val="nl-NL"/>
              </w:rPr>
            </w:pPr>
            <w:r w:rsidRPr="00494E0E">
              <w:rPr>
                <w:color w:val="000000"/>
                <w:szCs w:val="24"/>
              </w:rPr>
              <w:t xml:space="preserve">Ống hút nước bọt sử dụng 1 lần; Chất liệu nhựa tốt, mềm mại dễ uốn dẻo và giữ ổn định hình dạng. </w:t>
            </w:r>
          </w:p>
        </w:tc>
        <w:tc>
          <w:tcPr>
            <w:tcW w:w="1560" w:type="dxa"/>
            <w:vAlign w:val="center"/>
          </w:tcPr>
          <w:p w14:paraId="11EB3A31" w14:textId="77777777" w:rsidR="00494E0E" w:rsidRPr="00494E0E" w:rsidRDefault="00494E0E" w:rsidP="001257D0">
            <w:pPr>
              <w:jc w:val="center"/>
              <w:rPr>
                <w:b/>
                <w:i/>
                <w:szCs w:val="24"/>
                <w:lang w:val="nl-NL"/>
              </w:rPr>
            </w:pPr>
            <w:r w:rsidRPr="00494E0E">
              <w:rPr>
                <w:color w:val="000000"/>
                <w:szCs w:val="24"/>
              </w:rPr>
              <w:t>Túi</w:t>
            </w:r>
          </w:p>
        </w:tc>
      </w:tr>
      <w:tr w:rsidR="00494E0E" w:rsidRPr="00494E0E" w14:paraId="2552517A" w14:textId="77777777" w:rsidTr="001257D0">
        <w:tc>
          <w:tcPr>
            <w:tcW w:w="708" w:type="dxa"/>
            <w:vAlign w:val="center"/>
          </w:tcPr>
          <w:p w14:paraId="6EB1A560" w14:textId="77777777" w:rsidR="00494E0E" w:rsidRPr="00494E0E" w:rsidRDefault="00494E0E" w:rsidP="001257D0">
            <w:pPr>
              <w:rPr>
                <w:b/>
                <w:i/>
                <w:szCs w:val="24"/>
                <w:lang w:val="nl-NL"/>
              </w:rPr>
            </w:pPr>
            <w:r w:rsidRPr="00494E0E">
              <w:rPr>
                <w:szCs w:val="24"/>
              </w:rPr>
              <w:t>92</w:t>
            </w:r>
          </w:p>
        </w:tc>
        <w:tc>
          <w:tcPr>
            <w:tcW w:w="2455" w:type="dxa"/>
            <w:vAlign w:val="center"/>
          </w:tcPr>
          <w:p w14:paraId="30223369" w14:textId="77777777" w:rsidR="00494E0E" w:rsidRPr="00494E0E" w:rsidRDefault="00494E0E" w:rsidP="001257D0">
            <w:pPr>
              <w:jc w:val="center"/>
              <w:rPr>
                <w:b/>
                <w:i/>
                <w:szCs w:val="24"/>
                <w:lang w:val="nl-NL"/>
              </w:rPr>
            </w:pPr>
            <w:r w:rsidRPr="00494E0E">
              <w:rPr>
                <w:color w:val="000000"/>
                <w:szCs w:val="24"/>
              </w:rPr>
              <w:t>Hóa chất pha loãng dùng cho máy phân tích huyết học</w:t>
            </w:r>
          </w:p>
        </w:tc>
        <w:tc>
          <w:tcPr>
            <w:tcW w:w="10440" w:type="dxa"/>
          </w:tcPr>
          <w:p w14:paraId="2B1B0D66" w14:textId="77777777" w:rsidR="00494E0E" w:rsidRPr="00494E0E" w:rsidRDefault="00494E0E" w:rsidP="001257D0">
            <w:pPr>
              <w:rPr>
                <w:b/>
                <w:i/>
                <w:szCs w:val="24"/>
                <w:lang w:val="nl-NL"/>
              </w:rPr>
            </w:pPr>
            <w:r w:rsidRPr="00494E0E">
              <w:rPr>
                <w:color w:val="000000"/>
                <w:szCs w:val="24"/>
              </w:rPr>
              <w:t>Dùng làm chất pha loãng cho máy phân tích huyết học</w:t>
            </w:r>
            <w:r w:rsidRPr="00494E0E">
              <w:rPr>
                <w:color w:val="000000"/>
                <w:szCs w:val="24"/>
              </w:rPr>
              <w:br/>
              <w:t>Trạng thái vật lí: chất lỏng</w:t>
            </w:r>
            <w:r w:rsidRPr="00494E0E">
              <w:rPr>
                <w:color w:val="000000"/>
                <w:szCs w:val="24"/>
              </w:rPr>
              <w:br/>
              <w:t>Màu: không</w:t>
            </w:r>
            <w:r w:rsidRPr="00494E0E">
              <w:rPr>
                <w:color w:val="000000"/>
                <w:szCs w:val="24"/>
              </w:rPr>
              <w:br/>
              <w:t>Mùi: không</w:t>
            </w:r>
            <w:r w:rsidRPr="00494E0E">
              <w:rPr>
                <w:color w:val="000000"/>
                <w:szCs w:val="24"/>
              </w:rPr>
              <w:br/>
              <w:t>Độ pH: 7.35 đến 7.55</w:t>
            </w:r>
            <w:r w:rsidRPr="00494E0E">
              <w:rPr>
                <w:color w:val="000000"/>
                <w:szCs w:val="24"/>
              </w:rPr>
              <w:br/>
              <w:t>Tính tan: tan trong nước</w:t>
            </w:r>
            <w:r w:rsidRPr="00494E0E">
              <w:rPr>
                <w:color w:val="000000"/>
                <w:szCs w:val="24"/>
              </w:rPr>
              <w:br/>
              <w:t>Thành phần: Sodium chloride 0.44%, Sodium sulphate anhydrous 0.97%</w:t>
            </w:r>
            <w:r w:rsidRPr="00494E0E">
              <w:rPr>
                <w:color w:val="000000"/>
                <w:szCs w:val="24"/>
              </w:rPr>
              <w:br/>
              <w:t>Nhiệt độ bảo quản: 1 đến 30°C</w:t>
            </w:r>
            <w:r w:rsidRPr="00494E0E">
              <w:rPr>
                <w:color w:val="000000"/>
                <w:szCs w:val="24"/>
              </w:rPr>
              <w:br/>
              <w:t>Độ ổn định sau khi mở nắp: 60 ngày</w:t>
            </w:r>
            <w:r w:rsidRPr="00494E0E">
              <w:rPr>
                <w:color w:val="000000"/>
                <w:szCs w:val="24"/>
              </w:rPr>
              <w:br/>
              <w:t>CE, CFS thuộc các nước G7</w:t>
            </w:r>
          </w:p>
        </w:tc>
        <w:tc>
          <w:tcPr>
            <w:tcW w:w="1560" w:type="dxa"/>
            <w:vAlign w:val="center"/>
          </w:tcPr>
          <w:p w14:paraId="47DDDC1E" w14:textId="77777777" w:rsidR="00494E0E" w:rsidRPr="00494E0E" w:rsidRDefault="00494E0E" w:rsidP="001257D0">
            <w:pPr>
              <w:jc w:val="center"/>
              <w:rPr>
                <w:b/>
                <w:i/>
                <w:szCs w:val="24"/>
                <w:lang w:val="nl-NL"/>
              </w:rPr>
            </w:pPr>
            <w:r w:rsidRPr="00494E0E">
              <w:rPr>
                <w:color w:val="000000"/>
                <w:szCs w:val="24"/>
              </w:rPr>
              <w:t>Can</w:t>
            </w:r>
          </w:p>
        </w:tc>
      </w:tr>
      <w:tr w:rsidR="00494E0E" w:rsidRPr="00494E0E" w14:paraId="1E5ED213" w14:textId="77777777" w:rsidTr="001257D0">
        <w:tc>
          <w:tcPr>
            <w:tcW w:w="708" w:type="dxa"/>
            <w:vAlign w:val="center"/>
          </w:tcPr>
          <w:p w14:paraId="620C8258" w14:textId="77777777" w:rsidR="00494E0E" w:rsidRPr="00494E0E" w:rsidRDefault="00494E0E" w:rsidP="001257D0">
            <w:pPr>
              <w:rPr>
                <w:b/>
                <w:i/>
                <w:szCs w:val="24"/>
                <w:lang w:val="nl-NL"/>
              </w:rPr>
            </w:pPr>
            <w:r w:rsidRPr="00494E0E">
              <w:rPr>
                <w:szCs w:val="24"/>
              </w:rPr>
              <w:t>93</w:t>
            </w:r>
          </w:p>
        </w:tc>
        <w:tc>
          <w:tcPr>
            <w:tcW w:w="2455" w:type="dxa"/>
            <w:vAlign w:val="center"/>
          </w:tcPr>
          <w:p w14:paraId="14F15FAF" w14:textId="77777777" w:rsidR="00494E0E" w:rsidRPr="00494E0E" w:rsidRDefault="00494E0E" w:rsidP="001257D0">
            <w:pPr>
              <w:jc w:val="center"/>
              <w:rPr>
                <w:b/>
                <w:i/>
                <w:szCs w:val="24"/>
                <w:lang w:val="nl-NL"/>
              </w:rPr>
            </w:pPr>
            <w:r w:rsidRPr="00494E0E">
              <w:rPr>
                <w:color w:val="000000"/>
                <w:szCs w:val="24"/>
              </w:rPr>
              <w:t>Hóa chất ly giải hồng cầu dùng cho máy phân tích huyết học</w:t>
            </w:r>
          </w:p>
        </w:tc>
        <w:tc>
          <w:tcPr>
            <w:tcW w:w="10440" w:type="dxa"/>
          </w:tcPr>
          <w:p w14:paraId="0AF07DC4" w14:textId="77777777" w:rsidR="00494E0E" w:rsidRPr="00494E0E" w:rsidRDefault="00494E0E" w:rsidP="001257D0">
            <w:pPr>
              <w:rPr>
                <w:b/>
                <w:i/>
                <w:szCs w:val="24"/>
                <w:lang w:val="nl-NL"/>
              </w:rPr>
            </w:pPr>
            <w:r w:rsidRPr="00494E0E">
              <w:rPr>
                <w:color w:val="000000"/>
                <w:szCs w:val="24"/>
              </w:rPr>
              <w:t>Dùng làm chất ly giải cho máy phân tích huyết học</w:t>
            </w:r>
            <w:r w:rsidRPr="00494E0E">
              <w:rPr>
                <w:color w:val="000000"/>
                <w:szCs w:val="24"/>
              </w:rPr>
              <w:br/>
              <w:t>Trạng thái vật lí: chất lỏng</w:t>
            </w:r>
            <w:r w:rsidRPr="00494E0E">
              <w:rPr>
                <w:color w:val="000000"/>
                <w:szCs w:val="24"/>
              </w:rPr>
              <w:br/>
              <w:t>Màu: không</w:t>
            </w:r>
            <w:r w:rsidRPr="00494E0E">
              <w:rPr>
                <w:color w:val="000000"/>
                <w:szCs w:val="24"/>
              </w:rPr>
              <w:br/>
              <w:t>Mùi: nhẹ</w:t>
            </w:r>
            <w:r w:rsidRPr="00494E0E">
              <w:rPr>
                <w:color w:val="000000"/>
                <w:szCs w:val="24"/>
              </w:rPr>
              <w:br/>
              <w:t>Độ pH: 4 đến 7</w:t>
            </w:r>
            <w:r w:rsidRPr="00494E0E">
              <w:rPr>
                <w:color w:val="000000"/>
                <w:szCs w:val="24"/>
              </w:rPr>
              <w:br/>
              <w:t>Tính tan: tan trong nước</w:t>
            </w:r>
            <w:r w:rsidRPr="00494E0E">
              <w:rPr>
                <w:color w:val="000000"/>
                <w:szCs w:val="24"/>
              </w:rPr>
              <w:br/>
            </w:r>
            <w:r w:rsidRPr="00494E0E">
              <w:rPr>
                <w:color w:val="000000"/>
                <w:szCs w:val="24"/>
              </w:rPr>
              <w:lastRenderedPageBreak/>
              <w:t>Thành phần: Muối amoni bậc 4 3.7%</w:t>
            </w:r>
            <w:r w:rsidRPr="00494E0E">
              <w:rPr>
                <w:color w:val="000000"/>
                <w:szCs w:val="24"/>
              </w:rPr>
              <w:br/>
              <w:t>Nhiệt độ bảo quản: 1 đến 30°C</w:t>
            </w:r>
            <w:r w:rsidRPr="00494E0E">
              <w:rPr>
                <w:color w:val="000000"/>
                <w:szCs w:val="24"/>
              </w:rPr>
              <w:br/>
              <w:t>Độ ổn định sau khi mở nắp: 90 ngày</w:t>
            </w:r>
            <w:r w:rsidRPr="00494E0E">
              <w:rPr>
                <w:color w:val="000000"/>
                <w:szCs w:val="24"/>
              </w:rPr>
              <w:br/>
              <w:t>CE, CFS thuộc các nước G7</w:t>
            </w:r>
          </w:p>
        </w:tc>
        <w:tc>
          <w:tcPr>
            <w:tcW w:w="1560" w:type="dxa"/>
            <w:vAlign w:val="center"/>
          </w:tcPr>
          <w:p w14:paraId="47157CBA" w14:textId="77777777" w:rsidR="00494E0E" w:rsidRPr="00494E0E" w:rsidRDefault="00494E0E" w:rsidP="001257D0">
            <w:pPr>
              <w:jc w:val="center"/>
              <w:rPr>
                <w:b/>
                <w:i/>
                <w:szCs w:val="24"/>
                <w:lang w:val="nl-NL"/>
              </w:rPr>
            </w:pPr>
            <w:r w:rsidRPr="00494E0E">
              <w:rPr>
                <w:color w:val="000000"/>
                <w:szCs w:val="24"/>
              </w:rPr>
              <w:lastRenderedPageBreak/>
              <w:t>Can</w:t>
            </w:r>
          </w:p>
        </w:tc>
      </w:tr>
      <w:tr w:rsidR="00494E0E" w:rsidRPr="00494E0E" w14:paraId="20DDCC83" w14:textId="77777777" w:rsidTr="001257D0">
        <w:tc>
          <w:tcPr>
            <w:tcW w:w="708" w:type="dxa"/>
            <w:vAlign w:val="center"/>
          </w:tcPr>
          <w:p w14:paraId="36ADE8F6" w14:textId="77777777" w:rsidR="00494E0E" w:rsidRPr="00494E0E" w:rsidRDefault="00494E0E" w:rsidP="001257D0">
            <w:pPr>
              <w:rPr>
                <w:b/>
                <w:i/>
                <w:szCs w:val="24"/>
                <w:lang w:val="nl-NL"/>
              </w:rPr>
            </w:pPr>
            <w:r w:rsidRPr="00494E0E">
              <w:rPr>
                <w:szCs w:val="24"/>
              </w:rPr>
              <w:t>94</w:t>
            </w:r>
          </w:p>
        </w:tc>
        <w:tc>
          <w:tcPr>
            <w:tcW w:w="2455" w:type="dxa"/>
            <w:vAlign w:val="center"/>
          </w:tcPr>
          <w:p w14:paraId="48CEF8D6" w14:textId="77777777" w:rsidR="00494E0E" w:rsidRPr="00494E0E" w:rsidRDefault="00494E0E" w:rsidP="001257D0">
            <w:pPr>
              <w:jc w:val="center"/>
              <w:rPr>
                <w:b/>
                <w:i/>
                <w:szCs w:val="24"/>
                <w:lang w:val="nl-NL"/>
              </w:rPr>
            </w:pPr>
            <w:r w:rsidRPr="00494E0E">
              <w:rPr>
                <w:color w:val="000000"/>
                <w:szCs w:val="24"/>
              </w:rPr>
              <w:t>Hóa chất rửa dùng cho máy phân tích huyết học</w:t>
            </w:r>
          </w:p>
        </w:tc>
        <w:tc>
          <w:tcPr>
            <w:tcW w:w="10440" w:type="dxa"/>
          </w:tcPr>
          <w:p w14:paraId="472D10EB" w14:textId="77777777" w:rsidR="00494E0E" w:rsidRPr="00494E0E" w:rsidRDefault="00494E0E" w:rsidP="001257D0">
            <w:pPr>
              <w:rPr>
                <w:color w:val="000000"/>
                <w:szCs w:val="24"/>
              </w:rPr>
            </w:pPr>
            <w:r w:rsidRPr="00494E0E">
              <w:rPr>
                <w:color w:val="000000"/>
                <w:szCs w:val="24"/>
              </w:rPr>
              <w:t xml:space="preserve">Dùng làm chất rửa cho máy phân tích huyết học     </w:t>
            </w:r>
          </w:p>
          <w:p w14:paraId="26EEE5C8" w14:textId="77777777" w:rsidR="00494E0E" w:rsidRPr="00494E0E" w:rsidRDefault="00494E0E" w:rsidP="001257D0">
            <w:pPr>
              <w:rPr>
                <w:color w:val="000000"/>
                <w:szCs w:val="24"/>
              </w:rPr>
            </w:pPr>
            <w:r w:rsidRPr="00494E0E">
              <w:rPr>
                <w:color w:val="000000"/>
                <w:szCs w:val="24"/>
              </w:rPr>
              <w:t xml:space="preserve">Trạng thái vật lí: chất lỏng     </w:t>
            </w:r>
          </w:p>
          <w:p w14:paraId="35F1FE67" w14:textId="77777777" w:rsidR="00494E0E" w:rsidRPr="00494E0E" w:rsidRDefault="00494E0E" w:rsidP="001257D0">
            <w:pPr>
              <w:rPr>
                <w:color w:val="000000"/>
                <w:szCs w:val="24"/>
              </w:rPr>
            </w:pPr>
            <w:r w:rsidRPr="00494E0E">
              <w:rPr>
                <w:color w:val="000000"/>
                <w:szCs w:val="24"/>
              </w:rPr>
              <w:t xml:space="preserve">Màu: xanh lá     </w:t>
            </w:r>
          </w:p>
          <w:p w14:paraId="1FB9799B" w14:textId="77777777" w:rsidR="00494E0E" w:rsidRPr="00494E0E" w:rsidRDefault="00494E0E" w:rsidP="001257D0">
            <w:pPr>
              <w:rPr>
                <w:color w:val="000000"/>
                <w:szCs w:val="24"/>
              </w:rPr>
            </w:pPr>
            <w:r w:rsidRPr="00494E0E">
              <w:rPr>
                <w:color w:val="000000"/>
                <w:szCs w:val="24"/>
              </w:rPr>
              <w:t xml:space="preserve">Mùi: nhẹ     </w:t>
            </w:r>
          </w:p>
          <w:p w14:paraId="297AEE06" w14:textId="77777777" w:rsidR="00494E0E" w:rsidRPr="00494E0E" w:rsidRDefault="00494E0E" w:rsidP="001257D0">
            <w:pPr>
              <w:rPr>
                <w:color w:val="000000"/>
                <w:szCs w:val="24"/>
              </w:rPr>
            </w:pPr>
            <w:r w:rsidRPr="00494E0E">
              <w:rPr>
                <w:color w:val="000000"/>
                <w:szCs w:val="24"/>
              </w:rPr>
              <w:t xml:space="preserve">Độ pH: 7,7 đến 8,3     </w:t>
            </w:r>
          </w:p>
          <w:p w14:paraId="6C0A374A" w14:textId="77777777" w:rsidR="00494E0E" w:rsidRPr="00494E0E" w:rsidRDefault="00494E0E" w:rsidP="001257D0">
            <w:pPr>
              <w:rPr>
                <w:color w:val="000000"/>
                <w:szCs w:val="24"/>
              </w:rPr>
            </w:pPr>
            <w:r w:rsidRPr="00494E0E">
              <w:rPr>
                <w:color w:val="000000"/>
                <w:szCs w:val="24"/>
              </w:rPr>
              <w:t xml:space="preserve">Tính tan: tan trong nước     </w:t>
            </w:r>
          </w:p>
          <w:p w14:paraId="5EF80D4A" w14:textId="77777777" w:rsidR="00494E0E" w:rsidRPr="00494E0E" w:rsidRDefault="00494E0E" w:rsidP="001257D0">
            <w:pPr>
              <w:rPr>
                <w:color w:val="000000"/>
                <w:szCs w:val="24"/>
              </w:rPr>
            </w:pPr>
            <w:r w:rsidRPr="00494E0E">
              <w:rPr>
                <w:color w:val="000000"/>
                <w:szCs w:val="24"/>
              </w:rPr>
              <w:t xml:space="preserve">Thành phần: Polyoxyethylene tridecylether: 0.049%     </w:t>
            </w:r>
          </w:p>
          <w:p w14:paraId="6D22B003" w14:textId="77777777" w:rsidR="00494E0E" w:rsidRPr="00494E0E" w:rsidRDefault="00494E0E" w:rsidP="001257D0">
            <w:pPr>
              <w:rPr>
                <w:color w:val="000000"/>
                <w:szCs w:val="24"/>
              </w:rPr>
            </w:pPr>
            <w:r w:rsidRPr="00494E0E">
              <w:rPr>
                <w:color w:val="000000"/>
                <w:szCs w:val="24"/>
              </w:rPr>
              <w:t xml:space="preserve">Nhiệt độ bảo quản: 1 đến 30°C     </w:t>
            </w:r>
          </w:p>
          <w:p w14:paraId="66C76503" w14:textId="77777777" w:rsidR="00494E0E" w:rsidRPr="00494E0E" w:rsidRDefault="00494E0E" w:rsidP="001257D0">
            <w:pPr>
              <w:rPr>
                <w:color w:val="000000"/>
                <w:szCs w:val="24"/>
              </w:rPr>
            </w:pPr>
            <w:r w:rsidRPr="00494E0E">
              <w:rPr>
                <w:color w:val="000000"/>
                <w:szCs w:val="24"/>
              </w:rPr>
              <w:t xml:space="preserve">Độ ổn định sau khi mở nắp: 180 ngày      </w:t>
            </w:r>
          </w:p>
          <w:p w14:paraId="0A7B2319" w14:textId="77777777" w:rsidR="00494E0E" w:rsidRPr="00494E0E" w:rsidRDefault="00494E0E" w:rsidP="001257D0">
            <w:pPr>
              <w:rPr>
                <w:b/>
                <w:i/>
                <w:szCs w:val="24"/>
                <w:lang w:val="nl-NL"/>
              </w:rPr>
            </w:pPr>
            <w:r w:rsidRPr="00494E0E">
              <w:rPr>
                <w:color w:val="000000"/>
                <w:szCs w:val="24"/>
              </w:rPr>
              <w:t>Quy cách: 5L/ Can</w:t>
            </w:r>
            <w:r w:rsidRPr="00494E0E">
              <w:rPr>
                <w:color w:val="000000"/>
                <w:szCs w:val="24"/>
              </w:rPr>
              <w:br/>
              <w:t>CE, CFS thuộc các nước G7</w:t>
            </w:r>
          </w:p>
        </w:tc>
        <w:tc>
          <w:tcPr>
            <w:tcW w:w="1560" w:type="dxa"/>
            <w:vAlign w:val="center"/>
          </w:tcPr>
          <w:p w14:paraId="30FE24FD" w14:textId="77777777" w:rsidR="00494E0E" w:rsidRPr="00494E0E" w:rsidRDefault="00494E0E" w:rsidP="001257D0">
            <w:pPr>
              <w:jc w:val="center"/>
              <w:rPr>
                <w:b/>
                <w:i/>
                <w:szCs w:val="24"/>
                <w:lang w:val="nl-NL"/>
              </w:rPr>
            </w:pPr>
            <w:r w:rsidRPr="00494E0E">
              <w:rPr>
                <w:color w:val="000000"/>
                <w:szCs w:val="24"/>
              </w:rPr>
              <w:t>Can</w:t>
            </w:r>
          </w:p>
        </w:tc>
      </w:tr>
      <w:tr w:rsidR="00494E0E" w:rsidRPr="00494E0E" w14:paraId="1C08E7AF" w14:textId="77777777" w:rsidTr="001257D0">
        <w:tc>
          <w:tcPr>
            <w:tcW w:w="708" w:type="dxa"/>
            <w:vAlign w:val="center"/>
          </w:tcPr>
          <w:p w14:paraId="77FB85D1" w14:textId="77777777" w:rsidR="00494E0E" w:rsidRPr="00494E0E" w:rsidRDefault="00494E0E" w:rsidP="001257D0">
            <w:pPr>
              <w:rPr>
                <w:b/>
                <w:i/>
                <w:szCs w:val="24"/>
                <w:lang w:val="nl-NL"/>
              </w:rPr>
            </w:pPr>
            <w:r w:rsidRPr="00494E0E">
              <w:rPr>
                <w:szCs w:val="24"/>
              </w:rPr>
              <w:t>95</w:t>
            </w:r>
          </w:p>
        </w:tc>
        <w:tc>
          <w:tcPr>
            <w:tcW w:w="2455" w:type="dxa"/>
            <w:vAlign w:val="center"/>
          </w:tcPr>
          <w:p w14:paraId="0749A707" w14:textId="77777777" w:rsidR="00494E0E" w:rsidRPr="00494E0E" w:rsidRDefault="00494E0E" w:rsidP="001257D0">
            <w:pPr>
              <w:jc w:val="center"/>
              <w:rPr>
                <w:b/>
                <w:i/>
                <w:szCs w:val="24"/>
                <w:lang w:val="nl-NL"/>
              </w:rPr>
            </w:pPr>
            <w:r w:rsidRPr="00494E0E">
              <w:rPr>
                <w:color w:val="000000"/>
                <w:szCs w:val="24"/>
              </w:rPr>
              <w:t>Hóa chất rửa dùng cho máy phân tích huyết học loại đậm đặc</w:t>
            </w:r>
          </w:p>
        </w:tc>
        <w:tc>
          <w:tcPr>
            <w:tcW w:w="10440" w:type="dxa"/>
          </w:tcPr>
          <w:p w14:paraId="2F997403" w14:textId="77777777" w:rsidR="00494E0E" w:rsidRPr="00494E0E" w:rsidRDefault="00494E0E" w:rsidP="001257D0">
            <w:pPr>
              <w:rPr>
                <w:b/>
                <w:i/>
                <w:szCs w:val="24"/>
                <w:lang w:val="nl-NL"/>
              </w:rPr>
            </w:pPr>
            <w:r w:rsidRPr="00494E0E">
              <w:rPr>
                <w:color w:val="000000"/>
                <w:szCs w:val="24"/>
              </w:rPr>
              <w:t>Dùng làm chất rửa cho máy phân tích huyết học</w:t>
            </w:r>
            <w:r w:rsidRPr="00494E0E">
              <w:rPr>
                <w:color w:val="000000"/>
                <w:szCs w:val="24"/>
              </w:rPr>
              <w:br/>
              <w:t>Trạng thái vật lí: chất lỏng</w:t>
            </w:r>
            <w:r w:rsidRPr="00494E0E">
              <w:rPr>
                <w:color w:val="000000"/>
                <w:szCs w:val="24"/>
              </w:rPr>
              <w:br/>
              <w:t>Màu: vàng hoặc vàng-xanh lá</w:t>
            </w:r>
            <w:r w:rsidRPr="00494E0E">
              <w:rPr>
                <w:color w:val="000000"/>
                <w:szCs w:val="24"/>
              </w:rPr>
              <w:br/>
              <w:t>Mùi: khó chịu (clo)</w:t>
            </w:r>
            <w:r w:rsidRPr="00494E0E">
              <w:rPr>
                <w:color w:val="000000"/>
                <w:szCs w:val="24"/>
              </w:rPr>
              <w:br/>
              <w:t>Độ pH: 10 đến 13</w:t>
            </w:r>
            <w:r w:rsidRPr="00494E0E">
              <w:rPr>
                <w:color w:val="000000"/>
                <w:szCs w:val="24"/>
              </w:rPr>
              <w:br/>
              <w:t>Tính tan: tan trong nước</w:t>
            </w:r>
            <w:r w:rsidRPr="00494E0E">
              <w:rPr>
                <w:color w:val="000000"/>
                <w:szCs w:val="24"/>
              </w:rPr>
              <w:br/>
              <w:t>Thành phần: Sodium hypoclorit</w:t>
            </w:r>
            <w:r w:rsidRPr="00494E0E">
              <w:rPr>
                <w:color w:val="000000"/>
                <w:szCs w:val="24"/>
              </w:rPr>
              <w:br/>
              <w:t>Nhiệt độ bảo quản: 1 đến 30°C</w:t>
            </w:r>
            <w:r w:rsidRPr="00494E0E">
              <w:rPr>
                <w:color w:val="000000"/>
                <w:szCs w:val="24"/>
              </w:rPr>
              <w:br/>
              <w:t>Độ ổn định sau khi mở nắp: 90 ngày</w:t>
            </w:r>
            <w:r w:rsidRPr="00494E0E">
              <w:rPr>
                <w:color w:val="000000"/>
                <w:szCs w:val="24"/>
              </w:rPr>
              <w:br/>
              <w:t>CE, CFS thuộc các nước G7</w:t>
            </w:r>
          </w:p>
        </w:tc>
        <w:tc>
          <w:tcPr>
            <w:tcW w:w="1560" w:type="dxa"/>
            <w:vAlign w:val="center"/>
          </w:tcPr>
          <w:p w14:paraId="2D0460F8" w14:textId="77777777" w:rsidR="00494E0E" w:rsidRPr="00494E0E" w:rsidRDefault="00494E0E" w:rsidP="001257D0">
            <w:pPr>
              <w:jc w:val="center"/>
              <w:rPr>
                <w:b/>
                <w:i/>
                <w:szCs w:val="24"/>
                <w:lang w:val="nl-NL"/>
              </w:rPr>
            </w:pPr>
            <w:r w:rsidRPr="00494E0E">
              <w:rPr>
                <w:color w:val="000000"/>
                <w:szCs w:val="24"/>
              </w:rPr>
              <w:t>Can</w:t>
            </w:r>
          </w:p>
        </w:tc>
      </w:tr>
      <w:tr w:rsidR="00494E0E" w:rsidRPr="00494E0E" w14:paraId="693F3DCF" w14:textId="77777777" w:rsidTr="001257D0">
        <w:tc>
          <w:tcPr>
            <w:tcW w:w="708" w:type="dxa"/>
            <w:vAlign w:val="center"/>
          </w:tcPr>
          <w:p w14:paraId="1CACD308" w14:textId="77777777" w:rsidR="00494E0E" w:rsidRPr="00494E0E" w:rsidRDefault="00494E0E" w:rsidP="001257D0">
            <w:pPr>
              <w:rPr>
                <w:b/>
                <w:i/>
                <w:szCs w:val="24"/>
                <w:lang w:val="nl-NL"/>
              </w:rPr>
            </w:pPr>
            <w:r w:rsidRPr="00494E0E">
              <w:rPr>
                <w:szCs w:val="24"/>
              </w:rPr>
              <w:t>96</w:t>
            </w:r>
          </w:p>
        </w:tc>
        <w:tc>
          <w:tcPr>
            <w:tcW w:w="2455" w:type="dxa"/>
            <w:vAlign w:val="center"/>
          </w:tcPr>
          <w:p w14:paraId="2D28A510" w14:textId="77777777" w:rsidR="00494E0E" w:rsidRPr="00494E0E" w:rsidRDefault="00494E0E" w:rsidP="001257D0">
            <w:pPr>
              <w:jc w:val="center"/>
              <w:rPr>
                <w:b/>
                <w:i/>
                <w:szCs w:val="24"/>
                <w:lang w:val="nl-NL"/>
              </w:rPr>
            </w:pPr>
            <w:r w:rsidRPr="00494E0E">
              <w:rPr>
                <w:color w:val="000000"/>
                <w:szCs w:val="24"/>
              </w:rPr>
              <w:t>Hóa chất ly giải hồng cầu dùng cho máy phân tích huyết học để bách phân bạch cầu</w:t>
            </w:r>
          </w:p>
        </w:tc>
        <w:tc>
          <w:tcPr>
            <w:tcW w:w="10440" w:type="dxa"/>
          </w:tcPr>
          <w:p w14:paraId="0B511169" w14:textId="77777777" w:rsidR="00494E0E" w:rsidRPr="00494E0E" w:rsidRDefault="00494E0E" w:rsidP="001257D0">
            <w:pPr>
              <w:rPr>
                <w:color w:val="000000"/>
                <w:szCs w:val="24"/>
              </w:rPr>
            </w:pPr>
            <w:r w:rsidRPr="00494E0E">
              <w:rPr>
                <w:color w:val="000000"/>
                <w:szCs w:val="24"/>
              </w:rPr>
              <w:t xml:space="preserve">Dùng làm chất ly giải cho máy phân tích huyết học     </w:t>
            </w:r>
          </w:p>
          <w:p w14:paraId="40159E45" w14:textId="77777777" w:rsidR="00494E0E" w:rsidRPr="00494E0E" w:rsidRDefault="00494E0E" w:rsidP="001257D0">
            <w:pPr>
              <w:rPr>
                <w:color w:val="000000"/>
                <w:szCs w:val="24"/>
              </w:rPr>
            </w:pPr>
            <w:r w:rsidRPr="00494E0E">
              <w:rPr>
                <w:color w:val="000000"/>
                <w:szCs w:val="24"/>
              </w:rPr>
              <w:t xml:space="preserve">Trạng thái vật lí: chất lỏng     </w:t>
            </w:r>
          </w:p>
          <w:p w14:paraId="18658E97" w14:textId="77777777" w:rsidR="00494E0E" w:rsidRPr="00494E0E" w:rsidRDefault="00494E0E" w:rsidP="001257D0">
            <w:pPr>
              <w:rPr>
                <w:color w:val="000000"/>
                <w:szCs w:val="24"/>
              </w:rPr>
            </w:pPr>
            <w:r w:rsidRPr="00494E0E">
              <w:rPr>
                <w:color w:val="000000"/>
                <w:szCs w:val="24"/>
              </w:rPr>
              <w:t xml:space="preserve">Màu: không     </w:t>
            </w:r>
          </w:p>
          <w:p w14:paraId="0B1C0250" w14:textId="77777777" w:rsidR="00494E0E" w:rsidRPr="00494E0E" w:rsidRDefault="00494E0E" w:rsidP="001257D0">
            <w:pPr>
              <w:rPr>
                <w:color w:val="000000"/>
                <w:szCs w:val="24"/>
              </w:rPr>
            </w:pPr>
            <w:r w:rsidRPr="00494E0E">
              <w:rPr>
                <w:color w:val="000000"/>
                <w:szCs w:val="24"/>
              </w:rPr>
              <w:t xml:space="preserve">Mùi: không     </w:t>
            </w:r>
          </w:p>
          <w:p w14:paraId="4C91672B" w14:textId="77777777" w:rsidR="00494E0E" w:rsidRPr="00494E0E" w:rsidRDefault="00494E0E" w:rsidP="001257D0">
            <w:pPr>
              <w:rPr>
                <w:color w:val="000000"/>
                <w:szCs w:val="24"/>
              </w:rPr>
            </w:pPr>
            <w:r w:rsidRPr="00494E0E">
              <w:rPr>
                <w:color w:val="000000"/>
                <w:szCs w:val="24"/>
              </w:rPr>
              <w:t xml:space="preserve">Độ pH: 7.5 đến 9.5     </w:t>
            </w:r>
          </w:p>
          <w:p w14:paraId="012FA7A1" w14:textId="77777777" w:rsidR="00494E0E" w:rsidRPr="00494E0E" w:rsidRDefault="00494E0E" w:rsidP="001257D0">
            <w:pPr>
              <w:rPr>
                <w:color w:val="000000"/>
                <w:szCs w:val="24"/>
              </w:rPr>
            </w:pPr>
            <w:r w:rsidRPr="00494E0E">
              <w:rPr>
                <w:color w:val="000000"/>
                <w:szCs w:val="24"/>
              </w:rPr>
              <w:t xml:space="preserve">Tính tan: tan trong nước     </w:t>
            </w:r>
          </w:p>
          <w:p w14:paraId="1C3E7826" w14:textId="77777777" w:rsidR="00494E0E" w:rsidRPr="00494E0E" w:rsidRDefault="00494E0E" w:rsidP="001257D0">
            <w:pPr>
              <w:rPr>
                <w:color w:val="000000"/>
                <w:szCs w:val="24"/>
              </w:rPr>
            </w:pPr>
            <w:r w:rsidRPr="00494E0E">
              <w:rPr>
                <w:color w:val="000000"/>
                <w:szCs w:val="24"/>
              </w:rPr>
              <w:t xml:space="preserve">Thành phần: Sodium alkyl ether sulphate: 0.11%     </w:t>
            </w:r>
          </w:p>
          <w:p w14:paraId="2394072D" w14:textId="77777777" w:rsidR="00494E0E" w:rsidRPr="00494E0E" w:rsidRDefault="00494E0E" w:rsidP="001257D0">
            <w:pPr>
              <w:rPr>
                <w:color w:val="000000"/>
                <w:szCs w:val="24"/>
              </w:rPr>
            </w:pPr>
            <w:r w:rsidRPr="00494E0E">
              <w:rPr>
                <w:color w:val="000000"/>
                <w:szCs w:val="24"/>
              </w:rPr>
              <w:t xml:space="preserve">Nhiệt độ bảo quản: 1 đến 30°C     </w:t>
            </w:r>
          </w:p>
          <w:p w14:paraId="00E3FF43" w14:textId="77777777" w:rsidR="00494E0E" w:rsidRPr="00494E0E" w:rsidRDefault="00494E0E" w:rsidP="001257D0">
            <w:pPr>
              <w:rPr>
                <w:color w:val="000000"/>
                <w:szCs w:val="24"/>
              </w:rPr>
            </w:pPr>
            <w:r w:rsidRPr="00494E0E">
              <w:rPr>
                <w:color w:val="000000"/>
                <w:szCs w:val="24"/>
              </w:rPr>
              <w:t>Độ ổn định sau khi mở nắp: 30 ngày</w:t>
            </w:r>
            <w:r w:rsidRPr="00494E0E">
              <w:rPr>
                <w:color w:val="000000"/>
                <w:szCs w:val="24"/>
              </w:rPr>
              <w:br w:type="page"/>
            </w:r>
          </w:p>
          <w:p w14:paraId="45C4681F" w14:textId="77777777" w:rsidR="00494E0E" w:rsidRPr="00494E0E" w:rsidRDefault="00494E0E" w:rsidP="001257D0">
            <w:pPr>
              <w:rPr>
                <w:b/>
                <w:i/>
                <w:szCs w:val="24"/>
                <w:lang w:val="nl-NL"/>
              </w:rPr>
            </w:pPr>
            <w:r w:rsidRPr="00494E0E">
              <w:rPr>
                <w:color w:val="000000"/>
                <w:szCs w:val="24"/>
              </w:rPr>
              <w:lastRenderedPageBreak/>
              <w:t>CE, CFS thuộc các nước G7</w:t>
            </w:r>
          </w:p>
        </w:tc>
        <w:tc>
          <w:tcPr>
            <w:tcW w:w="1560" w:type="dxa"/>
            <w:vAlign w:val="center"/>
          </w:tcPr>
          <w:p w14:paraId="1ADB46FE" w14:textId="77777777" w:rsidR="00494E0E" w:rsidRPr="00494E0E" w:rsidRDefault="00494E0E" w:rsidP="001257D0">
            <w:pPr>
              <w:jc w:val="center"/>
              <w:rPr>
                <w:b/>
                <w:i/>
                <w:szCs w:val="24"/>
                <w:lang w:val="nl-NL"/>
              </w:rPr>
            </w:pPr>
            <w:r w:rsidRPr="00494E0E">
              <w:rPr>
                <w:color w:val="000000"/>
                <w:szCs w:val="24"/>
              </w:rPr>
              <w:lastRenderedPageBreak/>
              <w:t>Can</w:t>
            </w:r>
          </w:p>
        </w:tc>
      </w:tr>
      <w:tr w:rsidR="00494E0E" w:rsidRPr="00494E0E" w14:paraId="4E3617B1" w14:textId="77777777" w:rsidTr="001257D0">
        <w:tc>
          <w:tcPr>
            <w:tcW w:w="708" w:type="dxa"/>
            <w:vAlign w:val="center"/>
          </w:tcPr>
          <w:p w14:paraId="3A332F9A" w14:textId="77777777" w:rsidR="00494E0E" w:rsidRPr="00494E0E" w:rsidRDefault="00494E0E" w:rsidP="001257D0">
            <w:pPr>
              <w:rPr>
                <w:b/>
                <w:i/>
                <w:szCs w:val="24"/>
                <w:lang w:val="nl-NL"/>
              </w:rPr>
            </w:pPr>
            <w:r w:rsidRPr="00494E0E">
              <w:rPr>
                <w:szCs w:val="24"/>
              </w:rPr>
              <w:t>97</w:t>
            </w:r>
          </w:p>
        </w:tc>
        <w:tc>
          <w:tcPr>
            <w:tcW w:w="2455" w:type="dxa"/>
            <w:vAlign w:val="center"/>
          </w:tcPr>
          <w:p w14:paraId="58B5F505" w14:textId="77777777" w:rsidR="00494E0E" w:rsidRPr="00494E0E" w:rsidRDefault="00494E0E" w:rsidP="001257D0">
            <w:pPr>
              <w:jc w:val="center"/>
              <w:rPr>
                <w:b/>
                <w:i/>
                <w:szCs w:val="24"/>
                <w:lang w:val="nl-NL"/>
              </w:rPr>
            </w:pPr>
            <w:r w:rsidRPr="00494E0E">
              <w:rPr>
                <w:color w:val="000000"/>
                <w:szCs w:val="24"/>
              </w:rPr>
              <w:t>Hóa chất dùng cho máy phân tích huyết học để nội kiểm mức thường</w:t>
            </w:r>
          </w:p>
        </w:tc>
        <w:tc>
          <w:tcPr>
            <w:tcW w:w="10440" w:type="dxa"/>
          </w:tcPr>
          <w:p w14:paraId="5785A4FF" w14:textId="77777777" w:rsidR="00494E0E" w:rsidRPr="00494E0E" w:rsidRDefault="00494E0E" w:rsidP="001257D0">
            <w:pPr>
              <w:rPr>
                <w:b/>
                <w:i/>
                <w:szCs w:val="24"/>
                <w:lang w:val="nl-NL"/>
              </w:rPr>
            </w:pPr>
            <w:r w:rsidRPr="00494E0E">
              <w:rPr>
                <w:color w:val="000000"/>
                <w:szCs w:val="24"/>
              </w:rPr>
              <w:t>Dùng để kiểm chuẩn máy phân tích huyết học</w:t>
            </w:r>
            <w:r w:rsidRPr="00494E0E">
              <w:rPr>
                <w:color w:val="000000"/>
                <w:szCs w:val="24"/>
              </w:rPr>
              <w:br/>
              <w:t>Trạng thái vật lí: chất lỏng</w:t>
            </w:r>
            <w:r w:rsidRPr="00494E0E">
              <w:rPr>
                <w:color w:val="000000"/>
                <w:szCs w:val="24"/>
              </w:rPr>
              <w:br/>
              <w:t>Màu: đỏ sẫm</w:t>
            </w:r>
            <w:r w:rsidRPr="00494E0E">
              <w:rPr>
                <w:color w:val="000000"/>
                <w:szCs w:val="24"/>
              </w:rPr>
              <w:br/>
              <w:t>Độ pH: 7.0 tới 9.0</w:t>
            </w:r>
            <w:r w:rsidRPr="00494E0E">
              <w:rPr>
                <w:color w:val="000000"/>
                <w:szCs w:val="24"/>
              </w:rPr>
              <w:br/>
              <w:t>Tính tan: tan trong nước</w:t>
            </w:r>
            <w:r w:rsidRPr="00494E0E">
              <w:rPr>
                <w:color w:val="000000"/>
                <w:szCs w:val="24"/>
              </w:rPr>
              <w:br/>
              <w:t>Thành phần: Hồng cầu người, bạch cầu bị kích thích và tiểu cầu của động vật có vú</w:t>
            </w:r>
            <w:r w:rsidRPr="00494E0E">
              <w:rPr>
                <w:color w:val="000000"/>
                <w:szCs w:val="24"/>
              </w:rPr>
              <w:br/>
              <w:t>CE</w:t>
            </w:r>
          </w:p>
        </w:tc>
        <w:tc>
          <w:tcPr>
            <w:tcW w:w="1560" w:type="dxa"/>
            <w:vAlign w:val="center"/>
          </w:tcPr>
          <w:p w14:paraId="3D179EDB" w14:textId="77777777" w:rsidR="00494E0E" w:rsidRPr="00494E0E" w:rsidRDefault="00494E0E" w:rsidP="001257D0">
            <w:pPr>
              <w:jc w:val="center"/>
              <w:rPr>
                <w:b/>
                <w:i/>
                <w:szCs w:val="24"/>
                <w:lang w:val="nl-NL"/>
              </w:rPr>
            </w:pPr>
            <w:r w:rsidRPr="00494E0E">
              <w:rPr>
                <w:color w:val="000000"/>
                <w:szCs w:val="24"/>
              </w:rPr>
              <w:t>Lọ</w:t>
            </w:r>
          </w:p>
        </w:tc>
      </w:tr>
      <w:tr w:rsidR="00494E0E" w:rsidRPr="00494E0E" w14:paraId="7512EC93" w14:textId="77777777" w:rsidTr="001257D0">
        <w:tc>
          <w:tcPr>
            <w:tcW w:w="708" w:type="dxa"/>
            <w:vAlign w:val="center"/>
          </w:tcPr>
          <w:p w14:paraId="0C37BCDE" w14:textId="77777777" w:rsidR="00494E0E" w:rsidRPr="00494E0E" w:rsidRDefault="00494E0E" w:rsidP="001257D0">
            <w:pPr>
              <w:rPr>
                <w:b/>
                <w:i/>
                <w:szCs w:val="24"/>
                <w:lang w:val="nl-NL"/>
              </w:rPr>
            </w:pPr>
            <w:r w:rsidRPr="00494E0E">
              <w:rPr>
                <w:szCs w:val="24"/>
              </w:rPr>
              <w:t>98</w:t>
            </w:r>
          </w:p>
        </w:tc>
        <w:tc>
          <w:tcPr>
            <w:tcW w:w="2455" w:type="dxa"/>
            <w:vAlign w:val="center"/>
          </w:tcPr>
          <w:p w14:paraId="515542C6" w14:textId="77777777" w:rsidR="00494E0E" w:rsidRPr="00494E0E" w:rsidRDefault="00494E0E" w:rsidP="001257D0">
            <w:pPr>
              <w:jc w:val="center"/>
              <w:rPr>
                <w:b/>
                <w:i/>
                <w:szCs w:val="24"/>
                <w:lang w:val="nl-NL"/>
              </w:rPr>
            </w:pPr>
            <w:r w:rsidRPr="00494E0E">
              <w:rPr>
                <w:color w:val="000000"/>
                <w:szCs w:val="24"/>
              </w:rPr>
              <w:t>Dây bơm dùng cho máy huyết học</w:t>
            </w:r>
          </w:p>
        </w:tc>
        <w:tc>
          <w:tcPr>
            <w:tcW w:w="10440" w:type="dxa"/>
          </w:tcPr>
          <w:p w14:paraId="4EEF93A0" w14:textId="77777777" w:rsidR="00494E0E" w:rsidRPr="00494E0E" w:rsidRDefault="00494E0E" w:rsidP="001257D0">
            <w:pPr>
              <w:rPr>
                <w:b/>
                <w:i/>
                <w:szCs w:val="24"/>
                <w:lang w:val="nl-NL"/>
              </w:rPr>
            </w:pPr>
            <w:r w:rsidRPr="00494E0E">
              <w:rPr>
                <w:color w:val="000000"/>
                <w:szCs w:val="24"/>
              </w:rPr>
              <w:t>Dây bơm dùng cho máy phân tích huyết học</w:t>
            </w:r>
          </w:p>
        </w:tc>
        <w:tc>
          <w:tcPr>
            <w:tcW w:w="1560" w:type="dxa"/>
            <w:vAlign w:val="center"/>
          </w:tcPr>
          <w:p w14:paraId="57FF37F7" w14:textId="77777777" w:rsidR="00494E0E" w:rsidRPr="00494E0E" w:rsidRDefault="00494E0E" w:rsidP="001257D0">
            <w:pPr>
              <w:jc w:val="center"/>
              <w:rPr>
                <w:b/>
                <w:i/>
                <w:szCs w:val="24"/>
                <w:lang w:val="nl-NL"/>
              </w:rPr>
            </w:pPr>
            <w:r w:rsidRPr="00494E0E">
              <w:rPr>
                <w:color w:val="000000"/>
                <w:szCs w:val="24"/>
              </w:rPr>
              <w:t>Dây</w:t>
            </w:r>
          </w:p>
        </w:tc>
      </w:tr>
      <w:tr w:rsidR="00494E0E" w:rsidRPr="00494E0E" w14:paraId="50502E48" w14:textId="77777777" w:rsidTr="001257D0">
        <w:tc>
          <w:tcPr>
            <w:tcW w:w="708" w:type="dxa"/>
            <w:vAlign w:val="center"/>
          </w:tcPr>
          <w:p w14:paraId="720AA82E" w14:textId="77777777" w:rsidR="00494E0E" w:rsidRPr="00494E0E" w:rsidRDefault="00494E0E" w:rsidP="001257D0">
            <w:pPr>
              <w:rPr>
                <w:b/>
                <w:i/>
                <w:szCs w:val="24"/>
                <w:lang w:val="nl-NL"/>
              </w:rPr>
            </w:pPr>
            <w:r w:rsidRPr="00494E0E">
              <w:rPr>
                <w:szCs w:val="24"/>
              </w:rPr>
              <w:t>99</w:t>
            </w:r>
          </w:p>
        </w:tc>
        <w:tc>
          <w:tcPr>
            <w:tcW w:w="2455" w:type="dxa"/>
            <w:vAlign w:val="center"/>
          </w:tcPr>
          <w:p w14:paraId="1DE2D264" w14:textId="77777777" w:rsidR="00494E0E" w:rsidRPr="00494E0E" w:rsidRDefault="00494E0E" w:rsidP="001257D0">
            <w:pPr>
              <w:jc w:val="center"/>
              <w:rPr>
                <w:b/>
                <w:i/>
                <w:szCs w:val="24"/>
                <w:lang w:val="nl-NL"/>
              </w:rPr>
            </w:pPr>
            <w:r w:rsidRPr="00494E0E">
              <w:rPr>
                <w:color w:val="000000"/>
                <w:szCs w:val="24"/>
              </w:rPr>
              <w:t>Hóa chất định lượng Amylase trong máu</w:t>
            </w:r>
          </w:p>
        </w:tc>
        <w:tc>
          <w:tcPr>
            <w:tcW w:w="10440" w:type="dxa"/>
          </w:tcPr>
          <w:p w14:paraId="21AE0C8A" w14:textId="77777777" w:rsidR="00494E0E" w:rsidRPr="00494E0E" w:rsidRDefault="00494E0E" w:rsidP="001257D0">
            <w:pPr>
              <w:rPr>
                <w:b/>
                <w:i/>
                <w:szCs w:val="24"/>
                <w:lang w:val="nl-NL"/>
              </w:rPr>
            </w:pPr>
            <w:r w:rsidRPr="00494E0E">
              <w:rPr>
                <w:color w:val="000000"/>
                <w:szCs w:val="24"/>
              </w:rPr>
              <w:t>Thành phần:</w:t>
            </w:r>
            <w:r w:rsidRPr="00494E0E">
              <w:rPr>
                <w:color w:val="000000"/>
                <w:szCs w:val="24"/>
              </w:rPr>
              <w:br/>
              <w:t>- A.1x100ml Buffer / Enzyme</w:t>
            </w:r>
            <w:r w:rsidRPr="00494E0E">
              <w:rPr>
                <w:color w:val="000000"/>
                <w:szCs w:val="24"/>
              </w:rPr>
              <w:br/>
              <w:t>- B.1x20ml Buffer / Substrate</w:t>
            </w:r>
            <w:r w:rsidRPr="00494E0E">
              <w:rPr>
                <w:color w:val="000000"/>
                <w:szCs w:val="24"/>
              </w:rPr>
              <w:br/>
              <w:t xml:space="preserve">Nồng độ: </w:t>
            </w:r>
            <w:r w:rsidRPr="00494E0E">
              <w:rPr>
                <w:color w:val="000000"/>
                <w:szCs w:val="24"/>
              </w:rPr>
              <w:br/>
              <w:t>- Hepes buffer pH 7.1 65 mM</w:t>
            </w:r>
            <w:r w:rsidRPr="00494E0E">
              <w:rPr>
                <w:color w:val="000000"/>
                <w:szCs w:val="24"/>
              </w:rPr>
              <w:br/>
              <w:t>- NaCl 95 mM</w:t>
            </w:r>
            <w:r w:rsidRPr="00494E0E">
              <w:rPr>
                <w:color w:val="000000"/>
                <w:szCs w:val="24"/>
              </w:rPr>
              <w:br/>
              <w:t>- MgCl 15 mM</w:t>
            </w:r>
            <w:r w:rsidRPr="00494E0E">
              <w:rPr>
                <w:color w:val="000000"/>
                <w:szCs w:val="24"/>
              </w:rPr>
              <w:br/>
              <w:t>- Ethylidene-G7PNP 17 mM</w:t>
            </w:r>
            <w:r w:rsidRPr="00494E0E">
              <w:rPr>
                <w:color w:val="000000"/>
                <w:szCs w:val="24"/>
              </w:rPr>
              <w:br/>
              <w:t>- a-Glucosidase ≥ 4500 U/L</w:t>
            </w:r>
            <w:r w:rsidRPr="00494E0E">
              <w:rPr>
                <w:color w:val="000000"/>
                <w:szCs w:val="24"/>
              </w:rPr>
              <w:br/>
              <w:t>*Độ nhạy, như giới hạn phát hiện: 12U/L</w:t>
            </w:r>
            <w:r w:rsidRPr="00494E0E">
              <w:rPr>
                <w:color w:val="000000"/>
                <w:szCs w:val="24"/>
              </w:rPr>
              <w:br/>
              <w:t>*Độ tuyến tính:1500 U/L Đối với các giá trị cao hơn, nên pha loãng mẫu 1/10 trong nước muối (NaCl 0,9%) và xét nghiệm lại một lần nữa</w:t>
            </w:r>
            <w:r w:rsidRPr="00494E0E">
              <w:rPr>
                <w:color w:val="000000"/>
                <w:szCs w:val="24"/>
              </w:rPr>
              <w:br/>
              <w:t>*Độ chính xác: 98,8%</w:t>
            </w:r>
            <w:r w:rsidRPr="00494E0E">
              <w:rPr>
                <w:color w:val="000000"/>
                <w:szCs w:val="24"/>
              </w:rPr>
              <w:br/>
              <w:t>*Độ lặp lại, như Coeffi cient của Biến thể: 1,56%</w:t>
            </w:r>
            <w:r w:rsidRPr="00494E0E">
              <w:rPr>
                <w:color w:val="000000"/>
                <w:szCs w:val="24"/>
              </w:rPr>
              <w:br/>
              <w:t>*Khả năng sinh sản, như Coeffi của bệnh nhân biến thể: 1,98%</w:t>
            </w:r>
          </w:p>
        </w:tc>
        <w:tc>
          <w:tcPr>
            <w:tcW w:w="1560" w:type="dxa"/>
            <w:vAlign w:val="center"/>
          </w:tcPr>
          <w:p w14:paraId="2D23C52E"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7F9B1C14" w14:textId="77777777" w:rsidTr="001257D0">
        <w:tc>
          <w:tcPr>
            <w:tcW w:w="708" w:type="dxa"/>
            <w:vAlign w:val="center"/>
          </w:tcPr>
          <w:p w14:paraId="2F0C5F51" w14:textId="77777777" w:rsidR="00494E0E" w:rsidRPr="00494E0E" w:rsidRDefault="00494E0E" w:rsidP="001257D0">
            <w:pPr>
              <w:rPr>
                <w:b/>
                <w:i/>
                <w:szCs w:val="24"/>
                <w:lang w:val="nl-NL"/>
              </w:rPr>
            </w:pPr>
            <w:r w:rsidRPr="00494E0E">
              <w:rPr>
                <w:szCs w:val="24"/>
              </w:rPr>
              <w:t>100</w:t>
            </w:r>
          </w:p>
        </w:tc>
        <w:tc>
          <w:tcPr>
            <w:tcW w:w="2455" w:type="dxa"/>
            <w:vAlign w:val="center"/>
          </w:tcPr>
          <w:p w14:paraId="08B17421" w14:textId="77777777" w:rsidR="00494E0E" w:rsidRPr="00494E0E" w:rsidRDefault="00494E0E" w:rsidP="001257D0">
            <w:pPr>
              <w:jc w:val="center"/>
              <w:rPr>
                <w:b/>
                <w:i/>
                <w:szCs w:val="24"/>
                <w:lang w:val="nl-NL"/>
              </w:rPr>
            </w:pPr>
            <w:r w:rsidRPr="00494E0E">
              <w:rPr>
                <w:color w:val="000000"/>
                <w:szCs w:val="24"/>
              </w:rPr>
              <w:t>Hóa chất định lượng CK trong máu</w:t>
            </w:r>
          </w:p>
        </w:tc>
        <w:tc>
          <w:tcPr>
            <w:tcW w:w="10440" w:type="dxa"/>
          </w:tcPr>
          <w:p w14:paraId="1AC0D754" w14:textId="77777777" w:rsidR="00494E0E" w:rsidRPr="00494E0E" w:rsidRDefault="00494E0E" w:rsidP="001257D0">
            <w:pPr>
              <w:rPr>
                <w:b/>
                <w:i/>
                <w:szCs w:val="24"/>
                <w:lang w:val="nl-NL"/>
              </w:rPr>
            </w:pPr>
            <w:r w:rsidRPr="00494E0E">
              <w:rPr>
                <w:color w:val="000000"/>
                <w:szCs w:val="24"/>
              </w:rPr>
              <w:t>Thành phần:</w:t>
            </w:r>
            <w:r w:rsidRPr="00494E0E">
              <w:rPr>
                <w:color w:val="000000"/>
                <w:szCs w:val="24"/>
              </w:rPr>
              <w:br/>
              <w:t>- A.1x100ml Buffer solution.</w:t>
            </w:r>
            <w:r w:rsidRPr="00494E0E">
              <w:rPr>
                <w:color w:val="000000"/>
                <w:szCs w:val="24"/>
              </w:rPr>
              <w:br/>
              <w:t>- B.1x25ml Substrate.</w:t>
            </w:r>
            <w:r w:rsidRPr="00494E0E">
              <w:rPr>
                <w:color w:val="000000"/>
                <w:szCs w:val="24"/>
              </w:rPr>
              <w:br/>
              <w:t xml:space="preserve">Nồng độ: </w:t>
            </w:r>
            <w:r w:rsidRPr="00494E0E">
              <w:rPr>
                <w:color w:val="000000"/>
                <w:szCs w:val="24"/>
              </w:rPr>
              <w:br/>
              <w:t>- Imidazole/Acetic acid buffer pH 6.7 120 mM</w:t>
            </w:r>
            <w:r w:rsidRPr="00494E0E">
              <w:rPr>
                <w:color w:val="000000"/>
                <w:szCs w:val="24"/>
              </w:rPr>
              <w:br/>
              <w:t>- Glucose 23 mM</w:t>
            </w:r>
            <w:r w:rsidRPr="00494E0E">
              <w:rPr>
                <w:color w:val="000000"/>
                <w:szCs w:val="24"/>
              </w:rPr>
              <w:br/>
              <w:t>- Creatine phosphate 36 mM</w:t>
            </w:r>
            <w:r w:rsidRPr="00494E0E">
              <w:rPr>
                <w:color w:val="000000"/>
                <w:szCs w:val="24"/>
              </w:rPr>
              <w:br/>
              <w:t>- Mg2+ 12 mM</w:t>
            </w:r>
            <w:r w:rsidRPr="00494E0E">
              <w:rPr>
                <w:color w:val="000000"/>
                <w:szCs w:val="24"/>
              </w:rPr>
              <w:br/>
              <w:t>- ADP 3 mM</w:t>
            </w:r>
            <w:r w:rsidRPr="00494E0E">
              <w:rPr>
                <w:color w:val="000000"/>
                <w:szCs w:val="24"/>
              </w:rPr>
              <w:br/>
            </w:r>
            <w:r w:rsidRPr="00494E0E">
              <w:rPr>
                <w:color w:val="000000"/>
                <w:szCs w:val="24"/>
              </w:rPr>
              <w:lastRenderedPageBreak/>
              <w:t>- AMP 7 mM</w:t>
            </w:r>
            <w:r w:rsidRPr="00494E0E">
              <w:rPr>
                <w:color w:val="000000"/>
                <w:szCs w:val="24"/>
              </w:rPr>
              <w:br/>
              <w:t>- N-Acetyl cysteine 21 mM</w:t>
            </w:r>
            <w:r w:rsidRPr="00494E0E">
              <w:rPr>
                <w:color w:val="000000"/>
                <w:szCs w:val="24"/>
              </w:rPr>
              <w:br/>
              <w:t>- NADP+ 2.2 mM</w:t>
            </w:r>
            <w:r w:rsidRPr="00494E0E">
              <w:rPr>
                <w:color w:val="000000"/>
                <w:szCs w:val="24"/>
              </w:rPr>
              <w:br/>
              <w:t>- Glucose-6-phosphate dehydrogenase ≥ 3500 U/l</w:t>
            </w:r>
            <w:r w:rsidRPr="00494E0E">
              <w:rPr>
                <w:color w:val="000000"/>
                <w:szCs w:val="24"/>
              </w:rPr>
              <w:br/>
              <w:t>- Hexokinase ≥ 7500 U/l</w:t>
            </w:r>
            <w:r w:rsidRPr="00494E0E">
              <w:rPr>
                <w:color w:val="000000"/>
                <w:szCs w:val="24"/>
              </w:rPr>
              <w:br/>
              <w:t>*Độ nhạy, như giới hạn phát hiện: 2 U/L</w:t>
            </w:r>
            <w:r w:rsidRPr="00494E0E">
              <w:rPr>
                <w:color w:val="000000"/>
                <w:szCs w:val="24"/>
              </w:rPr>
              <w:br/>
              <w:t xml:space="preserve">*Độ tuyến tính: 1500 U/L. </w:t>
            </w:r>
            <w:r w:rsidRPr="00494E0E">
              <w:rPr>
                <w:color w:val="000000"/>
                <w:szCs w:val="24"/>
              </w:rPr>
              <w:br/>
              <w:t>*Độ chính xác: 103%</w:t>
            </w:r>
            <w:r w:rsidRPr="00494E0E">
              <w:rPr>
                <w:color w:val="000000"/>
                <w:szCs w:val="24"/>
              </w:rPr>
              <w:br/>
              <w:t>*Độ lặp lại, như Coeffi của biến thể: 1,8%</w:t>
            </w:r>
            <w:r w:rsidRPr="00494E0E">
              <w:rPr>
                <w:color w:val="000000"/>
                <w:szCs w:val="24"/>
              </w:rPr>
              <w:br/>
              <w:t>*Khả năng sinh sản, như Coeffi của bệnh nhân biến thể: 3,5%</w:t>
            </w:r>
          </w:p>
        </w:tc>
        <w:tc>
          <w:tcPr>
            <w:tcW w:w="1560" w:type="dxa"/>
            <w:vAlign w:val="center"/>
          </w:tcPr>
          <w:p w14:paraId="731173F9" w14:textId="77777777" w:rsidR="00494E0E" w:rsidRPr="00494E0E" w:rsidRDefault="00494E0E" w:rsidP="001257D0">
            <w:pPr>
              <w:jc w:val="center"/>
              <w:rPr>
                <w:b/>
                <w:i/>
                <w:szCs w:val="24"/>
                <w:lang w:val="nl-NL"/>
              </w:rPr>
            </w:pPr>
            <w:r w:rsidRPr="00494E0E">
              <w:rPr>
                <w:color w:val="000000"/>
                <w:szCs w:val="24"/>
              </w:rPr>
              <w:lastRenderedPageBreak/>
              <w:t>Hộp</w:t>
            </w:r>
          </w:p>
        </w:tc>
      </w:tr>
      <w:tr w:rsidR="00494E0E" w:rsidRPr="00494E0E" w14:paraId="1194CCC7" w14:textId="77777777" w:rsidTr="001257D0">
        <w:tc>
          <w:tcPr>
            <w:tcW w:w="708" w:type="dxa"/>
            <w:vAlign w:val="center"/>
          </w:tcPr>
          <w:p w14:paraId="7C911895" w14:textId="77777777" w:rsidR="00494E0E" w:rsidRPr="00494E0E" w:rsidRDefault="00494E0E" w:rsidP="001257D0">
            <w:pPr>
              <w:rPr>
                <w:b/>
                <w:i/>
                <w:szCs w:val="24"/>
                <w:lang w:val="nl-NL"/>
              </w:rPr>
            </w:pPr>
            <w:r w:rsidRPr="00494E0E">
              <w:rPr>
                <w:szCs w:val="24"/>
              </w:rPr>
              <w:t>101</w:t>
            </w:r>
          </w:p>
        </w:tc>
        <w:tc>
          <w:tcPr>
            <w:tcW w:w="2455" w:type="dxa"/>
            <w:vAlign w:val="center"/>
          </w:tcPr>
          <w:p w14:paraId="65690CEE" w14:textId="77777777" w:rsidR="00494E0E" w:rsidRPr="00494E0E" w:rsidRDefault="00494E0E" w:rsidP="001257D0">
            <w:pPr>
              <w:jc w:val="center"/>
              <w:rPr>
                <w:b/>
                <w:i/>
                <w:szCs w:val="24"/>
                <w:lang w:val="nl-NL"/>
              </w:rPr>
            </w:pPr>
            <w:r w:rsidRPr="00494E0E">
              <w:rPr>
                <w:color w:val="000000"/>
                <w:szCs w:val="24"/>
              </w:rPr>
              <w:t>Hóa chất kiểm chứng cho xét nghiệm HbA1c</w:t>
            </w:r>
          </w:p>
        </w:tc>
        <w:tc>
          <w:tcPr>
            <w:tcW w:w="10440" w:type="dxa"/>
          </w:tcPr>
          <w:p w14:paraId="0A21E998" w14:textId="77777777" w:rsidR="00494E0E" w:rsidRPr="00494E0E" w:rsidRDefault="00494E0E" w:rsidP="001257D0">
            <w:pPr>
              <w:rPr>
                <w:b/>
                <w:i/>
                <w:szCs w:val="24"/>
                <w:lang w:val="nl-NL"/>
              </w:rPr>
            </w:pPr>
            <w:r w:rsidRPr="00494E0E">
              <w:rPr>
                <w:color w:val="000000"/>
                <w:szCs w:val="24"/>
              </w:rPr>
              <w:t>Control cho xét nghiệm HbA1c</w:t>
            </w:r>
            <w:r w:rsidRPr="00494E0E">
              <w:rPr>
                <w:color w:val="000000"/>
                <w:szCs w:val="24"/>
              </w:rPr>
              <w:br/>
              <w:t>Thành phần:</w:t>
            </w:r>
            <w:r w:rsidRPr="00494E0E">
              <w:rPr>
                <w:color w:val="000000"/>
                <w:szCs w:val="24"/>
              </w:rPr>
              <w:br/>
              <w:t xml:space="preserve">- A. 1 x 0.5 ml Freeze-dried Control. Low level. </w:t>
            </w:r>
            <w:r w:rsidRPr="00494E0E">
              <w:rPr>
                <w:color w:val="000000"/>
                <w:szCs w:val="24"/>
              </w:rPr>
              <w:br/>
              <w:t>- B. 1 x 0.5 ml Freeze-dried Control. High level.</w:t>
            </w:r>
          </w:p>
        </w:tc>
        <w:tc>
          <w:tcPr>
            <w:tcW w:w="1560" w:type="dxa"/>
            <w:vAlign w:val="center"/>
          </w:tcPr>
          <w:p w14:paraId="520B2B9B"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7A07192F" w14:textId="77777777" w:rsidTr="001257D0">
        <w:tc>
          <w:tcPr>
            <w:tcW w:w="708" w:type="dxa"/>
            <w:vAlign w:val="center"/>
          </w:tcPr>
          <w:p w14:paraId="14809E40" w14:textId="77777777" w:rsidR="00494E0E" w:rsidRPr="00494E0E" w:rsidRDefault="00494E0E" w:rsidP="001257D0">
            <w:pPr>
              <w:rPr>
                <w:b/>
                <w:i/>
                <w:szCs w:val="24"/>
                <w:lang w:val="nl-NL"/>
              </w:rPr>
            </w:pPr>
            <w:r w:rsidRPr="00494E0E">
              <w:rPr>
                <w:szCs w:val="24"/>
              </w:rPr>
              <w:t>102</w:t>
            </w:r>
          </w:p>
        </w:tc>
        <w:tc>
          <w:tcPr>
            <w:tcW w:w="2455" w:type="dxa"/>
            <w:vAlign w:val="center"/>
          </w:tcPr>
          <w:p w14:paraId="2543BA52" w14:textId="77777777" w:rsidR="00494E0E" w:rsidRPr="00494E0E" w:rsidRDefault="00494E0E" w:rsidP="001257D0">
            <w:pPr>
              <w:jc w:val="center"/>
              <w:rPr>
                <w:b/>
                <w:i/>
                <w:szCs w:val="24"/>
                <w:lang w:val="nl-NL"/>
              </w:rPr>
            </w:pPr>
            <w:r w:rsidRPr="00494E0E">
              <w:rPr>
                <w:color w:val="000000"/>
                <w:szCs w:val="24"/>
              </w:rPr>
              <w:t>Định lượng HbA1c</w:t>
            </w:r>
          </w:p>
        </w:tc>
        <w:tc>
          <w:tcPr>
            <w:tcW w:w="10440" w:type="dxa"/>
          </w:tcPr>
          <w:p w14:paraId="324F90B1" w14:textId="77777777" w:rsidR="00494E0E" w:rsidRPr="00494E0E" w:rsidRDefault="00494E0E" w:rsidP="001257D0">
            <w:pPr>
              <w:rPr>
                <w:b/>
                <w:i/>
                <w:szCs w:val="24"/>
                <w:lang w:val="nl-NL"/>
              </w:rPr>
            </w:pPr>
            <w:r w:rsidRPr="00494E0E">
              <w:rPr>
                <w:color w:val="000000"/>
                <w:szCs w:val="24"/>
              </w:rPr>
              <w:t>Thành phần:</w:t>
            </w:r>
            <w:r w:rsidRPr="00494E0E">
              <w:rPr>
                <w:color w:val="000000"/>
                <w:szCs w:val="24"/>
              </w:rPr>
              <w:br/>
              <w:t>- A. 1 x 30 ml. Latex reagent.</w:t>
            </w:r>
            <w:r w:rsidRPr="00494E0E">
              <w:rPr>
                <w:color w:val="000000"/>
                <w:szCs w:val="24"/>
              </w:rPr>
              <w:br/>
              <w:t>- B. 1 x 10 ml. Buffer / Antibody reagent.</w:t>
            </w:r>
            <w:r w:rsidRPr="00494E0E">
              <w:rPr>
                <w:color w:val="000000"/>
                <w:szCs w:val="24"/>
              </w:rPr>
              <w:br/>
              <w:t>- C. 2 x 70 ml. Hemolysis reagent</w:t>
            </w:r>
            <w:r w:rsidRPr="00494E0E">
              <w:rPr>
                <w:color w:val="000000"/>
                <w:szCs w:val="24"/>
              </w:rPr>
              <w:br/>
              <w:t xml:space="preserve">Nồng độ Reagent A: </w:t>
            </w:r>
            <w:r w:rsidRPr="00494E0E">
              <w:rPr>
                <w:color w:val="000000"/>
                <w:szCs w:val="24"/>
              </w:rPr>
              <w:br/>
              <w:t>- Glycine buffer 22 mM</w:t>
            </w:r>
            <w:r w:rsidRPr="00494E0E">
              <w:rPr>
                <w:color w:val="000000"/>
                <w:szCs w:val="24"/>
              </w:rPr>
              <w:br/>
              <w:t>- Latex 0.13%</w:t>
            </w:r>
            <w:r w:rsidRPr="00494E0E">
              <w:rPr>
                <w:color w:val="000000"/>
                <w:szCs w:val="24"/>
              </w:rPr>
              <w:br/>
              <w:t xml:space="preserve">Nồng độ Reagent B: </w:t>
            </w:r>
            <w:r w:rsidRPr="00494E0E">
              <w:rPr>
                <w:color w:val="000000"/>
                <w:szCs w:val="24"/>
              </w:rPr>
              <w:br/>
              <w:t>- Mouse anti-human HbA1c monoclonal antibody 0.05 mg/ml</w:t>
            </w:r>
            <w:r w:rsidRPr="00494E0E">
              <w:rPr>
                <w:color w:val="000000"/>
                <w:szCs w:val="24"/>
              </w:rPr>
              <w:br/>
              <w:t>- Goat anti-mouse IgG polyclonal antibody 0.08 mg/dl</w:t>
            </w:r>
            <w:r w:rsidRPr="00494E0E">
              <w:rPr>
                <w:color w:val="000000"/>
                <w:szCs w:val="24"/>
              </w:rPr>
              <w:br/>
              <w:t>- Buffer, surfactants and stabilizers.</w:t>
            </w:r>
            <w:r w:rsidRPr="00494E0E">
              <w:rPr>
                <w:color w:val="000000"/>
                <w:szCs w:val="24"/>
              </w:rPr>
              <w:br/>
              <w:t>Nồng độ Reagent C</w:t>
            </w:r>
            <w:r w:rsidRPr="00494E0E">
              <w:rPr>
                <w:color w:val="000000"/>
                <w:szCs w:val="24"/>
              </w:rPr>
              <w:br/>
              <w:t>- Hemolysis agents and stabilizers in aqueous media</w:t>
            </w:r>
            <w:r w:rsidRPr="00494E0E">
              <w:rPr>
                <w:color w:val="000000"/>
                <w:szCs w:val="24"/>
              </w:rPr>
              <w:br/>
              <w:t>*Độ nhạy, như giới hạn phát hiện: 0,2%</w:t>
            </w:r>
            <w:r w:rsidRPr="00494E0E">
              <w:rPr>
                <w:color w:val="000000"/>
                <w:szCs w:val="24"/>
              </w:rPr>
              <w:br/>
              <w:t>*Độ tuyến tính: 2-16%</w:t>
            </w:r>
            <w:r w:rsidRPr="00494E0E">
              <w:rPr>
                <w:color w:val="000000"/>
                <w:szCs w:val="24"/>
              </w:rPr>
              <w:br/>
              <w:t>*Độ chính xác: 99,95%.</w:t>
            </w:r>
            <w:r w:rsidRPr="00494E0E">
              <w:rPr>
                <w:color w:val="000000"/>
                <w:szCs w:val="24"/>
              </w:rPr>
              <w:br/>
              <w:t>*Độ lặp lại, như biến đổi Coeffi cient: 0,98%</w:t>
            </w:r>
            <w:r w:rsidRPr="00494E0E">
              <w:rPr>
                <w:color w:val="000000"/>
                <w:szCs w:val="24"/>
              </w:rPr>
              <w:br/>
              <w:t>*Độ tái lặp: 1,7%.</w:t>
            </w:r>
          </w:p>
        </w:tc>
        <w:tc>
          <w:tcPr>
            <w:tcW w:w="1560" w:type="dxa"/>
            <w:vAlign w:val="center"/>
          </w:tcPr>
          <w:p w14:paraId="316E92EB"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2B73E58B" w14:textId="77777777" w:rsidTr="001257D0">
        <w:tc>
          <w:tcPr>
            <w:tcW w:w="708" w:type="dxa"/>
            <w:vAlign w:val="center"/>
          </w:tcPr>
          <w:p w14:paraId="7D5E1BC7" w14:textId="77777777" w:rsidR="00494E0E" w:rsidRPr="00494E0E" w:rsidRDefault="00494E0E" w:rsidP="001257D0">
            <w:pPr>
              <w:rPr>
                <w:b/>
                <w:i/>
                <w:szCs w:val="24"/>
                <w:lang w:val="nl-NL"/>
              </w:rPr>
            </w:pPr>
            <w:r w:rsidRPr="00494E0E">
              <w:rPr>
                <w:szCs w:val="24"/>
              </w:rPr>
              <w:t>103</w:t>
            </w:r>
          </w:p>
        </w:tc>
        <w:tc>
          <w:tcPr>
            <w:tcW w:w="2455" w:type="dxa"/>
            <w:vAlign w:val="center"/>
          </w:tcPr>
          <w:p w14:paraId="1E5C9D4D" w14:textId="77777777" w:rsidR="00494E0E" w:rsidRPr="00494E0E" w:rsidRDefault="00494E0E" w:rsidP="001257D0">
            <w:pPr>
              <w:jc w:val="center"/>
              <w:rPr>
                <w:b/>
                <w:i/>
                <w:szCs w:val="24"/>
                <w:lang w:val="nl-NL"/>
              </w:rPr>
            </w:pPr>
            <w:r w:rsidRPr="00494E0E">
              <w:rPr>
                <w:color w:val="000000"/>
                <w:szCs w:val="24"/>
              </w:rPr>
              <w:t>Hóa chất kiểm chứng cho xét nghiệm HbA1c</w:t>
            </w:r>
          </w:p>
        </w:tc>
        <w:tc>
          <w:tcPr>
            <w:tcW w:w="10440" w:type="dxa"/>
          </w:tcPr>
          <w:p w14:paraId="620B5E20" w14:textId="77777777" w:rsidR="00494E0E" w:rsidRPr="00494E0E" w:rsidRDefault="00494E0E" w:rsidP="001257D0">
            <w:pPr>
              <w:rPr>
                <w:color w:val="000000"/>
                <w:szCs w:val="24"/>
              </w:rPr>
            </w:pPr>
            <w:r w:rsidRPr="00494E0E">
              <w:rPr>
                <w:color w:val="000000"/>
                <w:szCs w:val="24"/>
              </w:rPr>
              <w:t>Calibrator cho xét nghiệm HbA1c</w:t>
            </w:r>
          </w:p>
          <w:p w14:paraId="6926D294" w14:textId="77777777" w:rsidR="00494E0E" w:rsidRPr="00494E0E" w:rsidRDefault="00494E0E" w:rsidP="001257D0">
            <w:pPr>
              <w:rPr>
                <w:color w:val="000000"/>
                <w:szCs w:val="24"/>
              </w:rPr>
            </w:pPr>
            <w:r w:rsidRPr="00494E0E">
              <w:rPr>
                <w:color w:val="000000"/>
                <w:szCs w:val="24"/>
              </w:rPr>
              <w:br w:type="page"/>
              <w:t xml:space="preserve">Thành phần: </w:t>
            </w:r>
            <w:r w:rsidRPr="00494E0E">
              <w:rPr>
                <w:color w:val="000000"/>
                <w:szCs w:val="24"/>
              </w:rPr>
              <w:br w:type="page"/>
            </w:r>
          </w:p>
          <w:p w14:paraId="1169799F" w14:textId="77777777" w:rsidR="00494E0E" w:rsidRPr="00494E0E" w:rsidRDefault="00494E0E" w:rsidP="001257D0">
            <w:pPr>
              <w:rPr>
                <w:color w:val="000000"/>
                <w:szCs w:val="24"/>
              </w:rPr>
            </w:pPr>
            <w:r w:rsidRPr="00494E0E">
              <w:rPr>
                <w:color w:val="000000"/>
                <w:szCs w:val="24"/>
              </w:rPr>
              <w:lastRenderedPageBreak/>
              <w:t>A. 1 x 0.5 ml Calibrator 1</w:t>
            </w:r>
          </w:p>
          <w:p w14:paraId="166B73EC" w14:textId="77777777" w:rsidR="00494E0E" w:rsidRPr="00494E0E" w:rsidRDefault="00494E0E" w:rsidP="001257D0">
            <w:pPr>
              <w:rPr>
                <w:color w:val="000000"/>
                <w:szCs w:val="24"/>
              </w:rPr>
            </w:pPr>
            <w:r w:rsidRPr="00494E0E">
              <w:rPr>
                <w:color w:val="000000"/>
                <w:szCs w:val="24"/>
              </w:rPr>
              <w:br w:type="page"/>
              <w:t xml:space="preserve">B. 1 x 0.5 ml Calibrator 2 </w:t>
            </w:r>
          </w:p>
          <w:p w14:paraId="334AF030" w14:textId="77777777" w:rsidR="00494E0E" w:rsidRPr="00494E0E" w:rsidRDefault="00494E0E" w:rsidP="001257D0">
            <w:pPr>
              <w:rPr>
                <w:color w:val="000000"/>
                <w:szCs w:val="24"/>
              </w:rPr>
            </w:pPr>
            <w:r w:rsidRPr="00494E0E">
              <w:rPr>
                <w:color w:val="000000"/>
                <w:szCs w:val="24"/>
              </w:rPr>
              <w:br w:type="page"/>
              <w:t xml:space="preserve">C. 1 x 0.5 ml Calibrator 3 </w:t>
            </w:r>
            <w:r w:rsidRPr="00494E0E">
              <w:rPr>
                <w:color w:val="000000"/>
                <w:szCs w:val="24"/>
              </w:rPr>
              <w:br w:type="page"/>
            </w:r>
          </w:p>
          <w:p w14:paraId="5CED37E7" w14:textId="77777777" w:rsidR="00494E0E" w:rsidRPr="00494E0E" w:rsidRDefault="00494E0E" w:rsidP="001257D0">
            <w:pPr>
              <w:rPr>
                <w:b/>
                <w:i/>
                <w:szCs w:val="24"/>
                <w:lang w:val="nl-NL"/>
              </w:rPr>
            </w:pPr>
            <w:r w:rsidRPr="00494E0E">
              <w:rPr>
                <w:color w:val="000000"/>
                <w:szCs w:val="24"/>
              </w:rPr>
              <w:t xml:space="preserve">D. 1 x 0.5 ml Calibrator 4 </w:t>
            </w:r>
          </w:p>
        </w:tc>
        <w:tc>
          <w:tcPr>
            <w:tcW w:w="1560" w:type="dxa"/>
            <w:vAlign w:val="center"/>
          </w:tcPr>
          <w:p w14:paraId="13868A4A" w14:textId="77777777" w:rsidR="00494E0E" w:rsidRPr="00494E0E" w:rsidRDefault="00494E0E" w:rsidP="001257D0">
            <w:pPr>
              <w:jc w:val="center"/>
              <w:rPr>
                <w:b/>
                <w:i/>
                <w:szCs w:val="24"/>
                <w:lang w:val="nl-NL"/>
              </w:rPr>
            </w:pPr>
            <w:r w:rsidRPr="00494E0E">
              <w:rPr>
                <w:color w:val="000000"/>
                <w:szCs w:val="24"/>
              </w:rPr>
              <w:lastRenderedPageBreak/>
              <w:t>Hộp</w:t>
            </w:r>
          </w:p>
        </w:tc>
      </w:tr>
      <w:tr w:rsidR="00494E0E" w:rsidRPr="00494E0E" w14:paraId="7F726D8F" w14:textId="77777777" w:rsidTr="001257D0">
        <w:tc>
          <w:tcPr>
            <w:tcW w:w="708" w:type="dxa"/>
            <w:vAlign w:val="center"/>
          </w:tcPr>
          <w:p w14:paraId="1839C2DD" w14:textId="77777777" w:rsidR="00494E0E" w:rsidRPr="00494E0E" w:rsidRDefault="00494E0E" w:rsidP="001257D0">
            <w:pPr>
              <w:rPr>
                <w:b/>
                <w:i/>
                <w:szCs w:val="24"/>
                <w:lang w:val="nl-NL"/>
              </w:rPr>
            </w:pPr>
            <w:r w:rsidRPr="00494E0E">
              <w:rPr>
                <w:szCs w:val="24"/>
              </w:rPr>
              <w:t>104</w:t>
            </w:r>
          </w:p>
        </w:tc>
        <w:tc>
          <w:tcPr>
            <w:tcW w:w="2455" w:type="dxa"/>
            <w:vAlign w:val="center"/>
          </w:tcPr>
          <w:p w14:paraId="7AF5690E" w14:textId="77777777" w:rsidR="00494E0E" w:rsidRPr="00494E0E" w:rsidRDefault="00494E0E" w:rsidP="001257D0">
            <w:pPr>
              <w:jc w:val="center"/>
              <w:rPr>
                <w:b/>
                <w:i/>
                <w:szCs w:val="24"/>
                <w:lang w:val="nl-NL"/>
              </w:rPr>
            </w:pPr>
            <w:r w:rsidRPr="00494E0E">
              <w:rPr>
                <w:color w:val="000000"/>
                <w:szCs w:val="24"/>
              </w:rPr>
              <w:t>Khay thử xét nghiệm định tính khángnguyên coronavirus 2 (SARS-CoV-2),vi rút cúm A, vi rút cúm B, vi rút hợp bào hô hấp (RSV) và Andenovirus</w:t>
            </w:r>
          </w:p>
        </w:tc>
        <w:tc>
          <w:tcPr>
            <w:tcW w:w="10440" w:type="dxa"/>
          </w:tcPr>
          <w:p w14:paraId="33CC36F2" w14:textId="77777777" w:rsidR="00494E0E" w:rsidRPr="00494E0E" w:rsidRDefault="00494E0E" w:rsidP="001257D0">
            <w:pPr>
              <w:rPr>
                <w:b/>
                <w:i/>
                <w:szCs w:val="24"/>
                <w:lang w:val="nl-NL"/>
              </w:rPr>
            </w:pPr>
            <w:r w:rsidRPr="00494E0E">
              <w:rPr>
                <w:color w:val="000000"/>
                <w:szCs w:val="24"/>
              </w:rPr>
              <w:t>Khay thử xét nghiệm định tính phát hiện kháng nguyên vi rút SARS-CoV-2, cúm A/B, RSV và Adenovirus trong mẫu dịch mũi hoặc dịch tỵ hầu của người.</w:t>
            </w:r>
            <w:r w:rsidRPr="00494E0E">
              <w:rPr>
                <w:color w:val="000000"/>
                <w:szCs w:val="24"/>
              </w:rPr>
              <w:br/>
              <w:t>Chỉ sử dụng cho chẩn đoán in vitro chuyên nghiệp.</w:t>
            </w:r>
            <w:r w:rsidRPr="00494E0E">
              <w:rPr>
                <w:color w:val="000000"/>
                <w:szCs w:val="24"/>
              </w:rPr>
              <w:br/>
              <w:t>Ngưỡng phát hiện (LoD):</w:t>
            </w:r>
            <w:r w:rsidRPr="00494E0E">
              <w:rPr>
                <w:color w:val="000000"/>
                <w:szCs w:val="24"/>
              </w:rPr>
              <w:br/>
              <w:t>SARS-CoV-2: 1,60 × 10² TCID₅₀/mL</w:t>
            </w:r>
            <w:r w:rsidRPr="00494E0E">
              <w:rPr>
                <w:color w:val="000000"/>
                <w:szCs w:val="24"/>
              </w:rPr>
              <w:br/>
              <w:t>Flu A: 6,88 × 10² TCID₅₀/mL</w:t>
            </w:r>
            <w:r w:rsidRPr="00494E0E">
              <w:rPr>
                <w:color w:val="000000"/>
                <w:szCs w:val="24"/>
              </w:rPr>
              <w:br/>
              <w:t>Flu B: 1,88 × 10² TCID₅₀/mL</w:t>
            </w:r>
            <w:r w:rsidRPr="00494E0E">
              <w:rPr>
                <w:color w:val="000000"/>
                <w:szCs w:val="24"/>
              </w:rPr>
              <w:br/>
              <w:t>RSV: 1,58 × 10² TCID₅₀/mL</w:t>
            </w:r>
            <w:r w:rsidRPr="00494E0E">
              <w:rPr>
                <w:color w:val="000000"/>
                <w:szCs w:val="24"/>
              </w:rPr>
              <w:br/>
              <w:t>Adenovirus: 4,35 × 10⁴ TCID₅₀/mL</w:t>
            </w:r>
            <w:r w:rsidRPr="00494E0E">
              <w:rPr>
                <w:color w:val="000000"/>
                <w:szCs w:val="24"/>
              </w:rPr>
              <w:br/>
              <w:t>Hiệu quả chẩn đoán đối với mẫu dịch tỵ hầu:</w:t>
            </w:r>
            <w:r w:rsidRPr="00494E0E">
              <w:rPr>
                <w:color w:val="000000"/>
                <w:szCs w:val="24"/>
              </w:rPr>
              <w:br/>
              <w:t>- SARS-CoV-2:</w:t>
            </w:r>
            <w:r w:rsidRPr="00494E0E">
              <w:rPr>
                <w:color w:val="000000"/>
                <w:szCs w:val="24"/>
              </w:rPr>
              <w:br/>
              <w:t>Độ nhạy tương quan: 96.04%</w:t>
            </w:r>
            <w:r w:rsidRPr="00494E0E">
              <w:rPr>
                <w:color w:val="000000"/>
                <w:szCs w:val="24"/>
              </w:rPr>
              <w:br/>
              <w:t>Độ đặc hiệu tương quan: 99.50%</w:t>
            </w:r>
            <w:r w:rsidRPr="00494E0E">
              <w:rPr>
                <w:color w:val="000000"/>
                <w:szCs w:val="24"/>
              </w:rPr>
              <w:br/>
              <w:t>Độ chính xác tương quan: 98.81%</w:t>
            </w:r>
            <w:r w:rsidRPr="00494E0E">
              <w:rPr>
                <w:color w:val="000000"/>
                <w:szCs w:val="24"/>
              </w:rPr>
              <w:br/>
              <w:t>- Cúm A:</w:t>
            </w:r>
            <w:r w:rsidRPr="00494E0E">
              <w:rPr>
                <w:color w:val="000000"/>
                <w:szCs w:val="24"/>
              </w:rPr>
              <w:br/>
              <w:t>Độ nhạy tương quan: 100%</w:t>
            </w:r>
            <w:r w:rsidRPr="00494E0E">
              <w:rPr>
                <w:color w:val="000000"/>
                <w:szCs w:val="24"/>
              </w:rPr>
              <w:br/>
              <w:t>Độ đặc hiệu tương quan: 99.37%</w:t>
            </w:r>
            <w:r w:rsidRPr="00494E0E">
              <w:rPr>
                <w:color w:val="000000"/>
                <w:szCs w:val="24"/>
              </w:rPr>
              <w:br/>
              <w:t>Độ chính xác tương quan: 99.40%</w:t>
            </w:r>
            <w:r w:rsidRPr="00494E0E">
              <w:rPr>
                <w:color w:val="000000"/>
                <w:szCs w:val="24"/>
              </w:rPr>
              <w:br/>
              <w:t>- Cúm B:</w:t>
            </w:r>
            <w:r w:rsidRPr="00494E0E">
              <w:rPr>
                <w:color w:val="000000"/>
                <w:szCs w:val="24"/>
              </w:rPr>
              <w:br/>
              <w:t>Độ nhạy tương quan: 96.77%</w:t>
            </w:r>
            <w:r w:rsidRPr="00494E0E">
              <w:rPr>
                <w:color w:val="000000"/>
                <w:szCs w:val="24"/>
              </w:rPr>
              <w:br/>
              <w:t>Độ đặc hiệu tương quan: 99.58%</w:t>
            </w:r>
            <w:r w:rsidRPr="00494E0E">
              <w:rPr>
                <w:color w:val="000000"/>
                <w:szCs w:val="24"/>
              </w:rPr>
              <w:br/>
              <w:t>Độ chính xác tương quan: 99.40%</w:t>
            </w:r>
            <w:r w:rsidRPr="00494E0E">
              <w:rPr>
                <w:color w:val="000000"/>
                <w:szCs w:val="24"/>
              </w:rPr>
              <w:br/>
              <w:t>- RSV:</w:t>
            </w:r>
            <w:r w:rsidRPr="00494E0E">
              <w:rPr>
                <w:color w:val="000000"/>
                <w:szCs w:val="24"/>
              </w:rPr>
              <w:br/>
              <w:t>Độ nhạy tương quan: 100%</w:t>
            </w:r>
            <w:r w:rsidRPr="00494E0E">
              <w:rPr>
                <w:color w:val="000000"/>
                <w:szCs w:val="24"/>
              </w:rPr>
              <w:br/>
              <w:t>Độ đặc hiệu tương quan: 99.37%</w:t>
            </w:r>
            <w:r w:rsidRPr="00494E0E">
              <w:rPr>
                <w:color w:val="000000"/>
                <w:szCs w:val="24"/>
              </w:rPr>
              <w:br/>
              <w:t>Độ chính xác tương quan: 99.40%</w:t>
            </w:r>
            <w:r w:rsidRPr="00494E0E">
              <w:rPr>
                <w:color w:val="000000"/>
                <w:szCs w:val="24"/>
              </w:rPr>
              <w:br/>
              <w:t>- Adenovirus:</w:t>
            </w:r>
            <w:r w:rsidRPr="00494E0E">
              <w:rPr>
                <w:color w:val="000000"/>
                <w:szCs w:val="24"/>
              </w:rPr>
              <w:br/>
              <w:t>Độ nhạy tương quan: 96.88%</w:t>
            </w:r>
            <w:r w:rsidRPr="00494E0E">
              <w:rPr>
                <w:color w:val="000000"/>
                <w:szCs w:val="24"/>
              </w:rPr>
              <w:br/>
              <w:t>Độ đặc hiệu tương quan: 99.36%</w:t>
            </w:r>
            <w:r w:rsidRPr="00494E0E">
              <w:rPr>
                <w:color w:val="000000"/>
                <w:szCs w:val="24"/>
              </w:rPr>
              <w:br/>
              <w:t>Độ chính xác tương quan: 99.21%</w:t>
            </w:r>
          </w:p>
        </w:tc>
        <w:tc>
          <w:tcPr>
            <w:tcW w:w="1560" w:type="dxa"/>
            <w:vAlign w:val="center"/>
          </w:tcPr>
          <w:p w14:paraId="3C64BB4E" w14:textId="77777777" w:rsidR="00494E0E" w:rsidRPr="00494E0E" w:rsidRDefault="00494E0E" w:rsidP="001257D0">
            <w:pPr>
              <w:jc w:val="center"/>
              <w:rPr>
                <w:b/>
                <w:i/>
                <w:szCs w:val="24"/>
                <w:lang w:val="nl-NL"/>
              </w:rPr>
            </w:pPr>
            <w:r w:rsidRPr="00494E0E">
              <w:rPr>
                <w:color w:val="000000"/>
                <w:szCs w:val="24"/>
              </w:rPr>
              <w:t>Test</w:t>
            </w:r>
          </w:p>
        </w:tc>
      </w:tr>
      <w:tr w:rsidR="00494E0E" w:rsidRPr="00494E0E" w14:paraId="6250BD1C" w14:textId="77777777" w:rsidTr="001257D0">
        <w:tc>
          <w:tcPr>
            <w:tcW w:w="708" w:type="dxa"/>
            <w:vAlign w:val="center"/>
          </w:tcPr>
          <w:p w14:paraId="63E1F910" w14:textId="77777777" w:rsidR="00494E0E" w:rsidRPr="00494E0E" w:rsidRDefault="00494E0E" w:rsidP="001257D0">
            <w:pPr>
              <w:rPr>
                <w:b/>
                <w:i/>
                <w:szCs w:val="24"/>
                <w:lang w:val="nl-NL"/>
              </w:rPr>
            </w:pPr>
            <w:r w:rsidRPr="00494E0E">
              <w:rPr>
                <w:szCs w:val="24"/>
              </w:rPr>
              <w:lastRenderedPageBreak/>
              <w:t>105</w:t>
            </w:r>
          </w:p>
        </w:tc>
        <w:tc>
          <w:tcPr>
            <w:tcW w:w="2455" w:type="dxa"/>
            <w:vAlign w:val="center"/>
          </w:tcPr>
          <w:p w14:paraId="6F1CCD3A" w14:textId="77777777" w:rsidR="00494E0E" w:rsidRPr="00494E0E" w:rsidRDefault="00494E0E" w:rsidP="001257D0">
            <w:pPr>
              <w:jc w:val="center"/>
              <w:rPr>
                <w:b/>
                <w:i/>
                <w:szCs w:val="24"/>
                <w:lang w:val="nl-NL"/>
              </w:rPr>
            </w:pPr>
            <w:r w:rsidRPr="00494E0E">
              <w:rPr>
                <w:color w:val="000000"/>
                <w:szCs w:val="24"/>
              </w:rPr>
              <w:t>Test nhanh chẩn đoán chất gây nghiện 5 chân</w:t>
            </w:r>
          </w:p>
        </w:tc>
        <w:tc>
          <w:tcPr>
            <w:tcW w:w="10440" w:type="dxa"/>
          </w:tcPr>
          <w:p w14:paraId="3EFA11EC" w14:textId="77777777" w:rsidR="00494E0E" w:rsidRPr="00494E0E" w:rsidRDefault="00494E0E" w:rsidP="001257D0">
            <w:pPr>
              <w:rPr>
                <w:b/>
                <w:i/>
                <w:szCs w:val="24"/>
                <w:lang w:val="nl-NL"/>
              </w:rPr>
            </w:pPr>
            <w:r w:rsidRPr="00494E0E">
              <w:rPr>
                <w:color w:val="000000"/>
                <w:szCs w:val="24"/>
              </w:rPr>
              <w:t>Test nhanh định tính 5 chất gây nghiện trong nước tiểu.</w:t>
            </w:r>
            <w:r w:rsidRPr="00494E0E">
              <w:rPr>
                <w:color w:val="000000"/>
                <w:szCs w:val="24"/>
              </w:rPr>
              <w:br/>
              <w:t>(AMP 1000, CODEINE 250, MOP300, THC 50, HEROIN 250)</w:t>
            </w:r>
            <w:r w:rsidRPr="00494E0E">
              <w:rPr>
                <w:color w:val="000000"/>
                <w:szCs w:val="24"/>
              </w:rPr>
              <w:br/>
              <w:t>1. AMP : 1000ng/mL, Độ nhạy : 99,9%, độ đặc hiệu : 100%</w:t>
            </w:r>
            <w:r w:rsidRPr="00494E0E">
              <w:rPr>
                <w:color w:val="000000"/>
                <w:szCs w:val="24"/>
              </w:rPr>
              <w:br/>
              <w:t>2. CODEINE: 250ng/mL, Độ nhạy: 99,9%, độ đặc hiệu : 100%</w:t>
            </w:r>
            <w:r w:rsidRPr="00494E0E">
              <w:rPr>
                <w:color w:val="000000"/>
                <w:szCs w:val="24"/>
              </w:rPr>
              <w:br/>
              <w:t>3. MOP: 300ng/mL, Độ nhạy: 99,9%, độ đặc hiệu : 100%</w:t>
            </w:r>
            <w:r w:rsidRPr="00494E0E">
              <w:rPr>
                <w:color w:val="000000"/>
                <w:szCs w:val="24"/>
              </w:rPr>
              <w:br/>
              <w:t>4. THC: 50ng/mL, Độ nhạy: 99,9%, độ đặc hiệu : 100%</w:t>
            </w:r>
            <w:r w:rsidRPr="00494E0E">
              <w:rPr>
                <w:color w:val="000000"/>
                <w:szCs w:val="24"/>
              </w:rPr>
              <w:br/>
              <w:t>5. HEROIN (diacetylmorphine): 250ng/mL, Độ nhạy: 99,9%, độ đặc hiệu: 100%</w:t>
            </w:r>
            <w:r w:rsidRPr="00494E0E">
              <w:rPr>
                <w:color w:val="000000"/>
                <w:szCs w:val="24"/>
              </w:rPr>
              <w:br/>
              <w:t>Chứa chất bảo quản : 0.1% Sodium Azide</w:t>
            </w:r>
            <w:r w:rsidRPr="00494E0E">
              <w:rPr>
                <w:color w:val="000000"/>
                <w:szCs w:val="24"/>
              </w:rPr>
              <w:br/>
              <w:t>Thành phần: Kháng thể dê, Kháng thể Drug đặc hiệu, Kháng thể Drug liên hợp, Màng, Mặt sau bằng nhựa dính, Bảng nhãn, Tấm thấm, Tấm mẫu, Chất hút ẩm silica (trong túi), túi, Thiết bị nhựa</w:t>
            </w:r>
            <w:r w:rsidRPr="00494E0E">
              <w:rPr>
                <w:color w:val="000000"/>
                <w:szCs w:val="24"/>
              </w:rPr>
              <w:br/>
              <w:t>Không phản ứng chéo với các chất sau: 5,5-Diphenylhydantoin,(+)-3,4-Methylendioxy- , N-Acetylprocainamide , Ethyl-p-aminobenzoate  , α-Naphthaleneacetic acid ,o-Hydroxyhippuric acid,  p-Hydroxymethamphetamine,  3-Hydroxytyramine, Morphine-3-β-D-glucuronide</w:t>
            </w:r>
            <w:r w:rsidRPr="00494E0E">
              <w:rPr>
                <w:color w:val="000000"/>
                <w:szCs w:val="24"/>
              </w:rPr>
              <w:br/>
              <w:t>Bộ test ổn định trong 24 tháng kể từ ngày sản xuất</w:t>
            </w:r>
            <w:r w:rsidRPr="00494E0E">
              <w:rPr>
                <w:color w:val="000000"/>
                <w:szCs w:val="24"/>
              </w:rPr>
              <w:br/>
              <w:t>Thể tích mẫu thử khoảng 100 μL, đọc kết quả sau 5 phút</w:t>
            </w:r>
            <w:r w:rsidRPr="00494E0E">
              <w:rPr>
                <w:color w:val="000000"/>
                <w:szCs w:val="24"/>
              </w:rPr>
              <w:br/>
              <w:t>- Tiêu chuẩn ISO 13485, CFS Châu Âu</w:t>
            </w:r>
            <w:r w:rsidRPr="00494E0E">
              <w:rPr>
                <w:color w:val="000000"/>
                <w:szCs w:val="24"/>
              </w:rPr>
              <w:br/>
              <w:t>- Xuất xứ Châu Âu</w:t>
            </w:r>
          </w:p>
        </w:tc>
        <w:tc>
          <w:tcPr>
            <w:tcW w:w="1560" w:type="dxa"/>
            <w:vAlign w:val="center"/>
          </w:tcPr>
          <w:p w14:paraId="1A8E5B49" w14:textId="77777777" w:rsidR="00494E0E" w:rsidRPr="00494E0E" w:rsidRDefault="00494E0E" w:rsidP="001257D0">
            <w:pPr>
              <w:jc w:val="center"/>
              <w:rPr>
                <w:b/>
                <w:i/>
                <w:szCs w:val="24"/>
                <w:lang w:val="nl-NL"/>
              </w:rPr>
            </w:pPr>
            <w:r w:rsidRPr="00494E0E">
              <w:rPr>
                <w:color w:val="000000"/>
                <w:szCs w:val="24"/>
              </w:rPr>
              <w:t>Test</w:t>
            </w:r>
          </w:p>
        </w:tc>
      </w:tr>
      <w:tr w:rsidR="00494E0E" w:rsidRPr="00494E0E" w14:paraId="3BC43773" w14:textId="77777777" w:rsidTr="001257D0">
        <w:tc>
          <w:tcPr>
            <w:tcW w:w="708" w:type="dxa"/>
            <w:vAlign w:val="center"/>
          </w:tcPr>
          <w:p w14:paraId="4E73C0D9" w14:textId="77777777" w:rsidR="00494E0E" w:rsidRPr="00494E0E" w:rsidRDefault="00494E0E" w:rsidP="001257D0">
            <w:pPr>
              <w:rPr>
                <w:b/>
                <w:i/>
                <w:szCs w:val="24"/>
                <w:lang w:val="nl-NL"/>
              </w:rPr>
            </w:pPr>
            <w:r w:rsidRPr="00494E0E">
              <w:rPr>
                <w:szCs w:val="24"/>
              </w:rPr>
              <w:t>106</w:t>
            </w:r>
          </w:p>
        </w:tc>
        <w:tc>
          <w:tcPr>
            <w:tcW w:w="2455" w:type="dxa"/>
            <w:vAlign w:val="center"/>
          </w:tcPr>
          <w:p w14:paraId="49BA3154" w14:textId="77777777" w:rsidR="00494E0E" w:rsidRPr="00494E0E" w:rsidRDefault="00494E0E" w:rsidP="001257D0">
            <w:pPr>
              <w:jc w:val="center"/>
              <w:rPr>
                <w:b/>
                <w:i/>
                <w:szCs w:val="24"/>
                <w:lang w:val="nl-NL"/>
              </w:rPr>
            </w:pPr>
            <w:r w:rsidRPr="00494E0E">
              <w:rPr>
                <w:color w:val="000000"/>
                <w:szCs w:val="24"/>
              </w:rPr>
              <w:t>Test nhanh chẩn đoán cúm A, B</w:t>
            </w:r>
          </w:p>
        </w:tc>
        <w:tc>
          <w:tcPr>
            <w:tcW w:w="10440" w:type="dxa"/>
          </w:tcPr>
          <w:p w14:paraId="07033DF5" w14:textId="77777777" w:rsidR="00494E0E" w:rsidRPr="00494E0E" w:rsidRDefault="00494E0E" w:rsidP="001257D0">
            <w:pPr>
              <w:rPr>
                <w:b/>
                <w:i/>
                <w:szCs w:val="24"/>
                <w:lang w:val="nl-NL"/>
              </w:rPr>
            </w:pPr>
            <w:r w:rsidRPr="00494E0E">
              <w:rPr>
                <w:color w:val="000000"/>
                <w:szCs w:val="24"/>
              </w:rPr>
              <w:t>Xét nghiệm miễn dịch sắc ký nhanh để phát hiện định tính kháng nguyên Cúm A và týp B trong bệnh phẩm mũi họng của người, dạng khay.</w:t>
            </w:r>
            <w:r w:rsidRPr="00494E0E">
              <w:rPr>
                <w:color w:val="000000"/>
                <w:szCs w:val="24"/>
              </w:rPr>
              <w:br/>
              <w:t>Bao gồm - Liên hợp vàng.</w:t>
            </w:r>
            <w:r w:rsidRPr="00494E0E">
              <w:rPr>
                <w:color w:val="000000"/>
                <w:szCs w:val="24"/>
              </w:rPr>
              <w:br/>
              <w:t>* Vạch chứng: Kháng thể kháng protein đặc hiệu: &lt;1 mg.</w:t>
            </w:r>
            <w:r w:rsidRPr="00494E0E">
              <w:rPr>
                <w:color w:val="000000"/>
                <w:szCs w:val="24"/>
              </w:rPr>
              <w:br/>
              <w:t>* Vạch thử nghiệm: Kháng thể đơn dòng kháng chuột loại A: &lt;2 mg.</w:t>
            </w:r>
            <w:r w:rsidRPr="00494E0E">
              <w:rPr>
                <w:color w:val="000000"/>
                <w:szCs w:val="24"/>
              </w:rPr>
              <w:br/>
              <w:t>* Vạch thử nghiệm: Kháng thể đơn dòng chuột kháng typ B : &lt;2 mg.</w:t>
            </w:r>
            <w:r w:rsidRPr="00494E0E">
              <w:rPr>
                <w:color w:val="000000"/>
                <w:szCs w:val="24"/>
              </w:rPr>
              <w:br/>
              <w:t>* Dung dịch pha loãng cúm A+B.</w:t>
            </w:r>
            <w:r w:rsidRPr="00494E0E">
              <w:rPr>
                <w:color w:val="000000"/>
                <w:szCs w:val="24"/>
              </w:rPr>
              <w:br/>
              <w:t>- Có chứa Chất làm sạch : 1-2%; PBS-Azide: 98-99%</w:t>
            </w:r>
            <w:r w:rsidRPr="00494E0E">
              <w:rPr>
                <w:color w:val="000000"/>
                <w:szCs w:val="24"/>
              </w:rPr>
              <w:br/>
              <w:t>* Giới hạn phát hiện:  cúm A là 9,4 ng/ml và cúm B là 18,8 ng/ml.</w:t>
            </w:r>
            <w:r w:rsidRPr="00494E0E">
              <w:rPr>
                <w:color w:val="000000"/>
                <w:szCs w:val="24"/>
              </w:rPr>
              <w:br/>
              <w:t>Giới hạn phát hiện với nồng độ pha loãng với cúm A:</w:t>
            </w:r>
            <w:r w:rsidRPr="00494E0E">
              <w:rPr>
                <w:color w:val="000000"/>
                <w:szCs w:val="24"/>
              </w:rPr>
              <w:br/>
              <w:t>- Influenza A  Virus H1N1 A/Mal/302/54     là 5*10</w:t>
            </w:r>
            <w:r w:rsidRPr="00494E0E">
              <w:rPr>
                <w:color w:val="000000"/>
                <w:szCs w:val="24"/>
                <w:vertAlign w:val="superscript"/>
              </w:rPr>
              <w:t>4</w:t>
            </w:r>
            <w:r w:rsidRPr="00494E0E">
              <w:rPr>
                <w:color w:val="000000"/>
                <w:szCs w:val="24"/>
              </w:rPr>
              <w:t>CEID</w:t>
            </w:r>
            <w:r w:rsidRPr="00494E0E">
              <w:rPr>
                <w:color w:val="000000"/>
                <w:szCs w:val="24"/>
                <w:vertAlign w:val="subscript"/>
              </w:rPr>
              <w:t>50</w:t>
            </w:r>
            <w:r w:rsidRPr="00494E0E">
              <w:rPr>
                <w:color w:val="000000"/>
                <w:szCs w:val="24"/>
              </w:rPr>
              <w:t xml:space="preserve">/mL          </w:t>
            </w:r>
            <w:r w:rsidRPr="00494E0E">
              <w:rPr>
                <w:color w:val="000000"/>
                <w:szCs w:val="24"/>
              </w:rPr>
              <w:br/>
              <w:t>- Influenza A Virus H3N2 A/Hong Kong/8/68 là 1.6*10</w:t>
            </w:r>
            <w:r w:rsidRPr="00494E0E">
              <w:rPr>
                <w:color w:val="000000"/>
                <w:szCs w:val="24"/>
                <w:vertAlign w:val="superscript"/>
              </w:rPr>
              <w:t>4</w:t>
            </w:r>
            <w:r w:rsidRPr="00494E0E">
              <w:rPr>
                <w:color w:val="000000"/>
                <w:szCs w:val="24"/>
              </w:rPr>
              <w:t>CEID</w:t>
            </w:r>
            <w:r w:rsidRPr="00494E0E">
              <w:rPr>
                <w:color w:val="000000"/>
                <w:szCs w:val="24"/>
                <w:vertAlign w:val="subscript"/>
              </w:rPr>
              <w:t>50</w:t>
            </w:r>
            <w:r w:rsidRPr="00494E0E">
              <w:rPr>
                <w:color w:val="000000"/>
                <w:szCs w:val="24"/>
              </w:rPr>
              <w:t xml:space="preserve">/mL </w:t>
            </w:r>
            <w:r w:rsidRPr="00494E0E">
              <w:rPr>
                <w:color w:val="000000"/>
                <w:szCs w:val="24"/>
              </w:rPr>
              <w:br/>
              <w:t xml:space="preserve">- Influenza antigen A/mallard/Netherlands/12/2000 (H7N3) là 1.55µg HA/ml </w:t>
            </w:r>
            <w:r w:rsidRPr="00494E0E">
              <w:rPr>
                <w:color w:val="000000"/>
                <w:szCs w:val="24"/>
              </w:rPr>
              <w:br/>
              <w:t xml:space="preserve">- Influenza antigen A/Cambodia/RO405050/2007 (H5N1) là 0.93µg HA/ml </w:t>
            </w:r>
            <w:r w:rsidRPr="00494E0E">
              <w:rPr>
                <w:color w:val="000000"/>
                <w:szCs w:val="24"/>
              </w:rPr>
              <w:br/>
              <w:t xml:space="preserve"> Giới hạn phát hiện với nồng độ pha loãng với cúm B: </w:t>
            </w:r>
            <w:r w:rsidRPr="00494E0E">
              <w:rPr>
                <w:color w:val="000000"/>
                <w:szCs w:val="24"/>
              </w:rPr>
              <w:br/>
              <w:t>- Influenza B Virus B/Lee/40 là 1.6*10^4 CEID</w:t>
            </w:r>
            <w:r w:rsidRPr="00494E0E">
              <w:rPr>
                <w:color w:val="000000"/>
                <w:szCs w:val="24"/>
                <w:vertAlign w:val="subscript"/>
              </w:rPr>
              <w:t>50</w:t>
            </w:r>
            <w:r w:rsidRPr="00494E0E">
              <w:rPr>
                <w:color w:val="000000"/>
                <w:szCs w:val="24"/>
              </w:rPr>
              <w:t>/mL</w:t>
            </w:r>
            <w:r w:rsidRPr="00494E0E">
              <w:rPr>
                <w:color w:val="000000"/>
                <w:szCs w:val="24"/>
              </w:rPr>
              <w:br/>
              <w:t>- Influenza B Virus B/Brigit  là 1.6*10^5 CEID</w:t>
            </w:r>
            <w:r w:rsidRPr="00494E0E">
              <w:rPr>
                <w:color w:val="000000"/>
                <w:szCs w:val="24"/>
                <w:vertAlign w:val="subscript"/>
              </w:rPr>
              <w:t>50</w:t>
            </w:r>
            <w:r w:rsidRPr="00494E0E">
              <w:rPr>
                <w:color w:val="000000"/>
                <w:szCs w:val="24"/>
              </w:rPr>
              <w:t>/mL</w:t>
            </w:r>
            <w:r w:rsidRPr="00494E0E">
              <w:rPr>
                <w:color w:val="000000"/>
                <w:szCs w:val="24"/>
              </w:rPr>
              <w:br/>
            </w:r>
            <w:r w:rsidRPr="00494E0E">
              <w:rPr>
                <w:color w:val="000000"/>
                <w:szCs w:val="24"/>
              </w:rPr>
              <w:lastRenderedPageBreak/>
              <w:t>- Influenza B Virus B/Wisconsin/1/2010  là 2.8 x 10^3CEID</w:t>
            </w:r>
            <w:r w:rsidRPr="00494E0E">
              <w:rPr>
                <w:color w:val="000000"/>
                <w:szCs w:val="24"/>
                <w:vertAlign w:val="subscript"/>
              </w:rPr>
              <w:t>50</w:t>
            </w:r>
            <w:r w:rsidRPr="00494E0E">
              <w:rPr>
                <w:color w:val="000000"/>
                <w:szCs w:val="24"/>
              </w:rPr>
              <w:t xml:space="preserve">/ per mL </w:t>
            </w:r>
            <w:r w:rsidRPr="00494E0E">
              <w:rPr>
                <w:color w:val="000000"/>
                <w:szCs w:val="24"/>
              </w:rPr>
              <w:br/>
              <w:t>- Influenza B Virus B/Florida/78/2015 là  CEID</w:t>
            </w:r>
            <w:r w:rsidRPr="00494E0E">
              <w:rPr>
                <w:color w:val="000000"/>
                <w:szCs w:val="24"/>
                <w:vertAlign w:val="subscript"/>
              </w:rPr>
              <w:t>50</w:t>
            </w:r>
            <w:r w:rsidRPr="00494E0E">
              <w:rPr>
                <w:color w:val="000000"/>
                <w:szCs w:val="24"/>
              </w:rPr>
              <w:t xml:space="preserve">≥ 5 per mL      </w:t>
            </w:r>
            <w:r w:rsidRPr="00494E0E">
              <w:rPr>
                <w:color w:val="000000"/>
                <w:szCs w:val="24"/>
              </w:rPr>
              <w:br/>
              <w:t>* Độ nhạy, độ đặc hiệu kết luận:</w:t>
            </w:r>
            <w:r w:rsidRPr="00494E0E">
              <w:rPr>
                <w:color w:val="000000"/>
                <w:szCs w:val="24"/>
              </w:rPr>
              <w:br/>
              <w:t xml:space="preserve">-Độ nhạy : 100% </w:t>
            </w:r>
            <w:r w:rsidRPr="00494E0E">
              <w:rPr>
                <w:color w:val="000000"/>
                <w:szCs w:val="24"/>
              </w:rPr>
              <w:br/>
              <w:t xml:space="preserve">-Độ đặc hiệu : 100% </w:t>
            </w:r>
            <w:r w:rsidRPr="00494E0E">
              <w:rPr>
                <w:color w:val="000000"/>
                <w:szCs w:val="24"/>
              </w:rPr>
              <w:br/>
              <w:t>*Độ ổn định: 24 tháng kể từ ngày sản xuất.</w:t>
            </w:r>
            <w:r w:rsidRPr="00494E0E">
              <w:rPr>
                <w:color w:val="000000"/>
                <w:szCs w:val="24"/>
              </w:rPr>
              <w:br/>
              <w:t>- Tiêu chuẩn ISO 13485, CFS Châu Âu</w:t>
            </w:r>
          </w:p>
        </w:tc>
        <w:tc>
          <w:tcPr>
            <w:tcW w:w="1560" w:type="dxa"/>
            <w:vAlign w:val="center"/>
          </w:tcPr>
          <w:p w14:paraId="226C9CB3" w14:textId="77777777" w:rsidR="00494E0E" w:rsidRPr="00494E0E" w:rsidRDefault="00494E0E" w:rsidP="001257D0">
            <w:pPr>
              <w:jc w:val="center"/>
              <w:rPr>
                <w:b/>
                <w:i/>
                <w:szCs w:val="24"/>
                <w:lang w:val="nl-NL"/>
              </w:rPr>
            </w:pPr>
            <w:r w:rsidRPr="00494E0E">
              <w:rPr>
                <w:color w:val="000000"/>
                <w:szCs w:val="24"/>
              </w:rPr>
              <w:lastRenderedPageBreak/>
              <w:t>Test</w:t>
            </w:r>
          </w:p>
        </w:tc>
      </w:tr>
      <w:tr w:rsidR="00494E0E" w:rsidRPr="00494E0E" w14:paraId="74671C25" w14:textId="77777777" w:rsidTr="001257D0">
        <w:tc>
          <w:tcPr>
            <w:tcW w:w="708" w:type="dxa"/>
            <w:vAlign w:val="center"/>
          </w:tcPr>
          <w:p w14:paraId="719007FF" w14:textId="77777777" w:rsidR="00494E0E" w:rsidRPr="00494E0E" w:rsidRDefault="00494E0E" w:rsidP="001257D0">
            <w:pPr>
              <w:rPr>
                <w:b/>
                <w:i/>
                <w:szCs w:val="24"/>
                <w:lang w:val="nl-NL"/>
              </w:rPr>
            </w:pPr>
            <w:r w:rsidRPr="00494E0E">
              <w:rPr>
                <w:szCs w:val="24"/>
              </w:rPr>
              <w:t>107</w:t>
            </w:r>
          </w:p>
        </w:tc>
        <w:tc>
          <w:tcPr>
            <w:tcW w:w="2455" w:type="dxa"/>
            <w:vAlign w:val="center"/>
          </w:tcPr>
          <w:p w14:paraId="3D8FBDF1" w14:textId="77777777" w:rsidR="00494E0E" w:rsidRPr="00494E0E" w:rsidRDefault="00494E0E" w:rsidP="001257D0">
            <w:pPr>
              <w:jc w:val="center"/>
              <w:rPr>
                <w:b/>
                <w:i/>
                <w:szCs w:val="24"/>
                <w:lang w:val="nl-NL"/>
              </w:rPr>
            </w:pPr>
            <w:r w:rsidRPr="00494E0E">
              <w:rPr>
                <w:color w:val="000000"/>
                <w:szCs w:val="24"/>
              </w:rPr>
              <w:t>Thuốc thử chẩn đoán nồng độ HDL Cholesterol</w:t>
            </w:r>
          </w:p>
        </w:tc>
        <w:tc>
          <w:tcPr>
            <w:tcW w:w="10440" w:type="dxa"/>
          </w:tcPr>
          <w:p w14:paraId="4E76AD94" w14:textId="77777777" w:rsidR="00494E0E" w:rsidRPr="00494E0E" w:rsidRDefault="00494E0E" w:rsidP="001257D0">
            <w:pPr>
              <w:rPr>
                <w:b/>
                <w:i/>
                <w:szCs w:val="24"/>
                <w:lang w:val="nl-NL"/>
              </w:rPr>
            </w:pPr>
            <w:r w:rsidRPr="00494E0E">
              <w:rPr>
                <w:color w:val="000000"/>
                <w:szCs w:val="24"/>
              </w:rPr>
              <w:t>Thành phần:</w:t>
            </w:r>
            <w:r w:rsidRPr="00494E0E">
              <w:rPr>
                <w:color w:val="000000"/>
                <w:szCs w:val="24"/>
              </w:rPr>
              <w:br/>
              <w:t xml:space="preserve">A. 1 x 60 mL Thuốc thử (A) </w:t>
            </w:r>
            <w:r w:rsidRPr="00494E0E">
              <w:rPr>
                <w:color w:val="000000"/>
                <w:szCs w:val="24"/>
              </w:rPr>
              <w:br/>
              <w:t xml:space="preserve">B. 1 x 20 mL Thuốc thử (B) </w:t>
            </w:r>
            <w:r w:rsidRPr="00494E0E">
              <w:rPr>
                <w:color w:val="000000"/>
                <w:szCs w:val="24"/>
              </w:rPr>
              <w:br/>
              <w:t>C. 1 x 1 mL Calibrador-HDL dạng đông khô</w:t>
            </w:r>
            <w:r w:rsidRPr="00494E0E">
              <w:rPr>
                <w:color w:val="000000"/>
                <w:szCs w:val="24"/>
              </w:rPr>
              <w:br/>
              <w:t>Thuốc thử (A)</w:t>
            </w:r>
            <w:r w:rsidRPr="00494E0E">
              <w:rPr>
                <w:color w:val="000000"/>
                <w:szCs w:val="24"/>
              </w:rPr>
              <w:br/>
              <w:t>+ N,N-bis(4-sulphobutyl)-3-methylaniline 1.2 mM</w:t>
            </w:r>
            <w:r w:rsidRPr="00494E0E">
              <w:rPr>
                <w:color w:val="000000"/>
                <w:szCs w:val="24"/>
              </w:rPr>
              <w:br/>
              <w:t>+ Polyanion/polymer 0.8 mM</w:t>
            </w:r>
            <w:r w:rsidRPr="00494E0E">
              <w:rPr>
                <w:color w:val="000000"/>
                <w:szCs w:val="24"/>
              </w:rPr>
              <w:br/>
              <w:t>+ Chất ổn định và chất bảo quản</w:t>
            </w:r>
            <w:r w:rsidRPr="00494E0E">
              <w:rPr>
                <w:color w:val="000000"/>
                <w:szCs w:val="24"/>
              </w:rPr>
              <w:br/>
              <w:t>Thuốc thử (B)</w:t>
            </w:r>
            <w:r w:rsidRPr="00494E0E">
              <w:rPr>
                <w:color w:val="000000"/>
                <w:szCs w:val="24"/>
              </w:rPr>
              <w:br/>
              <w:t>+ Cholesterol esterase ≥ 550 kU/L</w:t>
            </w:r>
            <w:r w:rsidRPr="00494E0E">
              <w:rPr>
                <w:color w:val="000000"/>
                <w:szCs w:val="24"/>
              </w:rPr>
              <w:br/>
              <w:t>+ Cholesterol oxidase ≥ 300 kU/L</w:t>
            </w:r>
            <w:r w:rsidRPr="00494E0E">
              <w:rPr>
                <w:color w:val="000000"/>
                <w:szCs w:val="24"/>
              </w:rPr>
              <w:br/>
              <w:t>+ POD (Peroxidase) ≥ 1500 kU/L</w:t>
            </w:r>
            <w:r w:rsidRPr="00494E0E">
              <w:rPr>
                <w:color w:val="000000"/>
                <w:szCs w:val="24"/>
              </w:rPr>
              <w:br/>
              <w:t>+ 4-aminoantipyrine 0.95 mM</w:t>
            </w:r>
            <w:r w:rsidRPr="00494E0E">
              <w:rPr>
                <w:color w:val="000000"/>
                <w:szCs w:val="24"/>
              </w:rPr>
              <w:br/>
              <w:t>+ Chất ổn định và chất bảo quản</w:t>
            </w:r>
            <w:r w:rsidRPr="00494E0E">
              <w:rPr>
                <w:color w:val="000000"/>
                <w:szCs w:val="24"/>
              </w:rPr>
              <w:br/>
              <w:t>• Độ nhạy (Giới hạn phát hiện): 1.14 mg/dL</w:t>
            </w:r>
            <w:r w:rsidRPr="00494E0E">
              <w:rPr>
                <w:color w:val="000000"/>
                <w:szCs w:val="24"/>
              </w:rPr>
              <w:br/>
              <w:t>• Tính tuyến tính: đến 200 mg/dL. Đối với nồng độ cao hơn, pha loãng mẫu theo tỷ lệ 1/2 với nước muối sinh lý (NaCl 0,9%). Nhân kết quả cuối cùng với 2.</w:t>
            </w:r>
            <w:r w:rsidRPr="00494E0E">
              <w:rPr>
                <w:color w:val="000000"/>
                <w:szCs w:val="24"/>
              </w:rPr>
              <w:br/>
              <w:t>Độ chính xác (% thu hồi): 106%</w:t>
            </w:r>
            <w:r w:rsidRPr="00494E0E">
              <w:rPr>
                <w:color w:val="000000"/>
                <w:szCs w:val="24"/>
              </w:rPr>
              <w:br/>
              <w:t>Độ lặp lại (Hệ số biến thiên): 1,29%</w:t>
            </w:r>
            <w:r w:rsidRPr="00494E0E">
              <w:rPr>
                <w:color w:val="000000"/>
                <w:szCs w:val="24"/>
              </w:rPr>
              <w:br/>
              <w:t>Độ tái lặp (Hệ số biến thiên): 2,79%</w:t>
            </w:r>
            <w:r w:rsidRPr="00494E0E">
              <w:rPr>
                <w:color w:val="000000"/>
                <w:szCs w:val="24"/>
              </w:rPr>
              <w:br/>
              <w:t>Độ đúng: Kết quả thu được với thuốc thử này không cho thấy sự khác biệt có hệ thống khi so sánh với thuốc thử chuẩn.</w:t>
            </w:r>
          </w:p>
        </w:tc>
        <w:tc>
          <w:tcPr>
            <w:tcW w:w="1560" w:type="dxa"/>
            <w:vAlign w:val="center"/>
          </w:tcPr>
          <w:p w14:paraId="39EDD73D"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35F11413" w14:textId="77777777" w:rsidTr="001257D0">
        <w:tc>
          <w:tcPr>
            <w:tcW w:w="708" w:type="dxa"/>
            <w:vAlign w:val="center"/>
          </w:tcPr>
          <w:p w14:paraId="32AFA13E" w14:textId="77777777" w:rsidR="00494E0E" w:rsidRPr="00494E0E" w:rsidRDefault="00494E0E" w:rsidP="001257D0">
            <w:pPr>
              <w:rPr>
                <w:b/>
                <w:i/>
                <w:szCs w:val="24"/>
                <w:lang w:val="nl-NL"/>
              </w:rPr>
            </w:pPr>
            <w:r w:rsidRPr="00494E0E">
              <w:rPr>
                <w:szCs w:val="24"/>
              </w:rPr>
              <w:t>108</w:t>
            </w:r>
          </w:p>
        </w:tc>
        <w:tc>
          <w:tcPr>
            <w:tcW w:w="2455" w:type="dxa"/>
            <w:vAlign w:val="center"/>
          </w:tcPr>
          <w:p w14:paraId="16C98D49" w14:textId="77777777" w:rsidR="00494E0E" w:rsidRPr="00494E0E" w:rsidRDefault="00494E0E" w:rsidP="001257D0">
            <w:pPr>
              <w:jc w:val="center"/>
              <w:rPr>
                <w:b/>
                <w:i/>
                <w:szCs w:val="24"/>
                <w:lang w:val="nl-NL"/>
              </w:rPr>
            </w:pPr>
            <w:r w:rsidRPr="00494E0E">
              <w:rPr>
                <w:color w:val="000000"/>
                <w:szCs w:val="24"/>
              </w:rPr>
              <w:t>Thuốc thử chẩn đoán nồng độ LDL Cholesterol</w:t>
            </w:r>
          </w:p>
        </w:tc>
        <w:tc>
          <w:tcPr>
            <w:tcW w:w="10440" w:type="dxa"/>
          </w:tcPr>
          <w:p w14:paraId="4D3DE11E" w14:textId="77777777" w:rsidR="00494E0E" w:rsidRPr="00494E0E" w:rsidRDefault="00494E0E" w:rsidP="001257D0">
            <w:pPr>
              <w:rPr>
                <w:b/>
                <w:i/>
                <w:szCs w:val="24"/>
                <w:lang w:val="nl-NL"/>
              </w:rPr>
            </w:pPr>
            <w:r w:rsidRPr="00494E0E">
              <w:rPr>
                <w:color w:val="000000"/>
                <w:szCs w:val="24"/>
              </w:rPr>
              <w:t>Thành phần:</w:t>
            </w:r>
            <w:r w:rsidRPr="00494E0E">
              <w:rPr>
                <w:color w:val="000000"/>
                <w:szCs w:val="24"/>
              </w:rPr>
              <w:br/>
              <w:t>A. 1 x 60 mL Thuốc thử (A)</w:t>
            </w:r>
            <w:r w:rsidRPr="00494E0E">
              <w:rPr>
                <w:color w:val="000000"/>
                <w:szCs w:val="24"/>
              </w:rPr>
              <w:br/>
              <w:t>B. 1 x 20 mL Thuốc thử (B)</w:t>
            </w:r>
            <w:r w:rsidRPr="00494E0E">
              <w:rPr>
                <w:color w:val="000000"/>
                <w:szCs w:val="24"/>
              </w:rPr>
              <w:br/>
              <w:t>C. 1 x 2 mL Chất hiệu chuẩn LDL-cholesterol đông khô</w:t>
            </w:r>
            <w:r w:rsidRPr="00494E0E">
              <w:rPr>
                <w:color w:val="000000"/>
                <w:szCs w:val="24"/>
              </w:rPr>
              <w:br/>
              <w:t>Thuốc thử (A)</w:t>
            </w:r>
            <w:r w:rsidRPr="00494E0E">
              <w:rPr>
                <w:color w:val="000000"/>
                <w:szCs w:val="24"/>
              </w:rPr>
              <w:br/>
            </w:r>
            <w:r w:rsidRPr="00494E0E">
              <w:rPr>
                <w:color w:val="000000"/>
                <w:szCs w:val="24"/>
              </w:rPr>
              <w:lastRenderedPageBreak/>
              <w:t>+ Đệm Good's pH 7.0: 100 mM</w:t>
            </w:r>
            <w:r w:rsidRPr="00494E0E">
              <w:rPr>
                <w:color w:val="000000"/>
                <w:szCs w:val="24"/>
              </w:rPr>
              <w:br/>
              <w:t>+ N-(2-hydroxy-3-sulphopropyl)-3.5-dimethoxyaniline: 0.45 mM</w:t>
            </w:r>
            <w:r w:rsidRPr="00494E0E">
              <w:rPr>
                <w:color w:val="000000"/>
                <w:szCs w:val="24"/>
              </w:rPr>
              <w:br/>
              <w:t>+ Catalase: ≥ 225 U/L</w:t>
            </w:r>
            <w:r w:rsidRPr="00494E0E">
              <w:rPr>
                <w:color w:val="000000"/>
                <w:szCs w:val="24"/>
              </w:rPr>
              <w:br/>
              <w:t>+ Cholesterol esterase: ≥ 600 kU/L</w:t>
            </w:r>
            <w:r w:rsidRPr="00494E0E">
              <w:rPr>
                <w:color w:val="000000"/>
                <w:szCs w:val="24"/>
              </w:rPr>
              <w:br/>
              <w:t>+ Cholesterol oxidase: ≥ 380 kU/L</w:t>
            </w:r>
            <w:r w:rsidRPr="00494E0E">
              <w:rPr>
                <w:color w:val="000000"/>
                <w:szCs w:val="24"/>
              </w:rPr>
              <w:br/>
              <w:t>+ Các chất ổn định không phản ứng</w:t>
            </w:r>
            <w:r w:rsidRPr="00494E0E">
              <w:rPr>
                <w:color w:val="000000"/>
                <w:szCs w:val="24"/>
              </w:rPr>
              <w:br/>
              <w:t xml:space="preserve">Nồng độ Reagent (B): </w:t>
            </w:r>
            <w:r w:rsidRPr="00494E0E">
              <w:rPr>
                <w:color w:val="000000"/>
                <w:szCs w:val="24"/>
              </w:rPr>
              <w:br/>
              <w:t>+ Đệm Good's pH 7.0: 100 mM</w:t>
            </w:r>
            <w:r w:rsidRPr="00494E0E">
              <w:rPr>
                <w:color w:val="000000"/>
                <w:szCs w:val="24"/>
              </w:rPr>
              <w:br/>
              <w:t>+ 4-aminoantipyrine: 1.2 mM</w:t>
            </w:r>
            <w:r w:rsidRPr="00494E0E">
              <w:rPr>
                <w:color w:val="000000"/>
                <w:szCs w:val="24"/>
              </w:rPr>
              <w:br/>
              <w:t>+ Peroxidase: ≥ 1200 kU/L</w:t>
            </w:r>
            <w:r w:rsidRPr="00494E0E">
              <w:rPr>
                <w:color w:val="000000"/>
                <w:szCs w:val="24"/>
              </w:rPr>
              <w:br/>
              <w:t>+ Các chất ổn định không phản ứng</w:t>
            </w:r>
            <w:r w:rsidRPr="00494E0E">
              <w:rPr>
                <w:color w:val="000000"/>
                <w:szCs w:val="24"/>
              </w:rPr>
              <w:br/>
              <w:t>• Độ nhạy (Giới hạn phát hiện): 4 mg/dL</w:t>
            </w:r>
            <w:r w:rsidRPr="00494E0E">
              <w:rPr>
                <w:color w:val="000000"/>
                <w:szCs w:val="24"/>
              </w:rPr>
              <w:br/>
              <w:t>• Tính tuyến tính: 500 mg/dL. Các mẫu cho nồng độ cao hơn nên được pha loãng trong nước muối sinh lý NaCl 0.9% (tỷ lệ 1+1) và kết quả cuối cùng phải được nhân với 2.</w:t>
            </w:r>
            <w:r w:rsidRPr="00494E0E">
              <w:rPr>
                <w:color w:val="000000"/>
                <w:szCs w:val="24"/>
              </w:rPr>
              <w:br/>
              <w:t>• Độ chính xác (% thu hồi): 98.5%</w:t>
            </w:r>
            <w:r w:rsidRPr="00494E0E">
              <w:rPr>
                <w:color w:val="000000"/>
                <w:szCs w:val="24"/>
              </w:rPr>
              <w:br/>
              <w:t>• Độ lặp lại (Hệ số biến thiên): 0.68%</w:t>
            </w:r>
            <w:r w:rsidRPr="00494E0E">
              <w:rPr>
                <w:color w:val="000000"/>
                <w:szCs w:val="24"/>
              </w:rPr>
              <w:br/>
              <w:t>• Độ tái lặp (Hệ số biến thiên): 0.96%</w:t>
            </w:r>
            <w:r w:rsidRPr="00494E0E">
              <w:rPr>
                <w:color w:val="000000"/>
                <w:szCs w:val="24"/>
              </w:rPr>
              <w:br/>
              <w:t>• Độ đúng: Kết quả thu được với thuốc thử này không cho thấy sự khác biệt có hệ thống khi so sánh với thuốc thử chuẩn.</w:t>
            </w:r>
          </w:p>
        </w:tc>
        <w:tc>
          <w:tcPr>
            <w:tcW w:w="1560" w:type="dxa"/>
            <w:vAlign w:val="center"/>
          </w:tcPr>
          <w:p w14:paraId="59F20D32" w14:textId="77777777" w:rsidR="00494E0E" w:rsidRPr="00494E0E" w:rsidRDefault="00494E0E" w:rsidP="001257D0">
            <w:pPr>
              <w:jc w:val="center"/>
              <w:rPr>
                <w:b/>
                <w:i/>
                <w:szCs w:val="24"/>
                <w:lang w:val="nl-NL"/>
              </w:rPr>
            </w:pPr>
            <w:r w:rsidRPr="00494E0E">
              <w:rPr>
                <w:color w:val="000000"/>
                <w:szCs w:val="24"/>
              </w:rPr>
              <w:lastRenderedPageBreak/>
              <w:t>Hộp</w:t>
            </w:r>
          </w:p>
        </w:tc>
      </w:tr>
      <w:tr w:rsidR="00494E0E" w:rsidRPr="00494E0E" w14:paraId="1AA0F9E1" w14:textId="77777777" w:rsidTr="001257D0">
        <w:tc>
          <w:tcPr>
            <w:tcW w:w="708" w:type="dxa"/>
            <w:vAlign w:val="center"/>
          </w:tcPr>
          <w:p w14:paraId="7C9BFFBB" w14:textId="77777777" w:rsidR="00494E0E" w:rsidRPr="00494E0E" w:rsidRDefault="00494E0E" w:rsidP="001257D0">
            <w:pPr>
              <w:rPr>
                <w:b/>
                <w:i/>
                <w:szCs w:val="24"/>
                <w:lang w:val="nl-NL"/>
              </w:rPr>
            </w:pPr>
            <w:r w:rsidRPr="00494E0E">
              <w:rPr>
                <w:szCs w:val="24"/>
              </w:rPr>
              <w:t>109</w:t>
            </w:r>
          </w:p>
        </w:tc>
        <w:tc>
          <w:tcPr>
            <w:tcW w:w="2455" w:type="dxa"/>
            <w:vAlign w:val="center"/>
          </w:tcPr>
          <w:p w14:paraId="07AE992E" w14:textId="77777777" w:rsidR="00494E0E" w:rsidRPr="00494E0E" w:rsidRDefault="00494E0E" w:rsidP="001257D0">
            <w:pPr>
              <w:jc w:val="center"/>
              <w:rPr>
                <w:b/>
                <w:i/>
                <w:szCs w:val="24"/>
                <w:lang w:val="nl-NL"/>
              </w:rPr>
            </w:pPr>
            <w:r w:rsidRPr="00494E0E">
              <w:rPr>
                <w:color w:val="000000"/>
                <w:szCs w:val="24"/>
              </w:rPr>
              <w:t>Thuốc thử chẩn đoán nồng độ Gamma GT</w:t>
            </w:r>
          </w:p>
        </w:tc>
        <w:tc>
          <w:tcPr>
            <w:tcW w:w="10440" w:type="dxa"/>
          </w:tcPr>
          <w:p w14:paraId="50373115" w14:textId="77777777" w:rsidR="00494E0E" w:rsidRPr="00494E0E" w:rsidRDefault="00494E0E" w:rsidP="001257D0">
            <w:pPr>
              <w:rPr>
                <w:b/>
                <w:i/>
                <w:szCs w:val="24"/>
                <w:lang w:val="nl-NL"/>
              </w:rPr>
            </w:pPr>
            <w:r w:rsidRPr="00494E0E">
              <w:rPr>
                <w:color w:val="000000"/>
                <w:szCs w:val="24"/>
              </w:rPr>
              <w:t>Thành phần:</w:t>
            </w:r>
            <w:r w:rsidRPr="00494E0E">
              <w:rPr>
                <w:color w:val="000000"/>
                <w:szCs w:val="24"/>
              </w:rPr>
              <w:br/>
              <w:t xml:space="preserve">A. 1 x 100 mL Dung dịch đệm. </w:t>
            </w:r>
            <w:r w:rsidRPr="00494E0E">
              <w:rPr>
                <w:color w:val="000000"/>
                <w:szCs w:val="24"/>
              </w:rPr>
              <w:br/>
              <w:t xml:space="preserve">B. 1 x 25 mL Cơ chất dạng lỏng. </w:t>
            </w:r>
            <w:r w:rsidRPr="00494E0E">
              <w:rPr>
                <w:color w:val="000000"/>
                <w:szCs w:val="24"/>
              </w:rPr>
              <w:br/>
              <w:t>Nồng độ:</w:t>
            </w:r>
            <w:r w:rsidRPr="00494E0E">
              <w:rPr>
                <w:color w:val="000000"/>
                <w:szCs w:val="24"/>
              </w:rPr>
              <w:br/>
              <w:t>+ Đệm Tris pH 8.4: 90 mM</w:t>
            </w:r>
            <w:r w:rsidRPr="00494E0E">
              <w:rPr>
                <w:color w:val="000000"/>
                <w:szCs w:val="24"/>
              </w:rPr>
              <w:br/>
              <w:t>+ L-gamma-glutamyl-3-carboxy-p-nitroanilide: 6 mM</w:t>
            </w:r>
            <w:r w:rsidRPr="00494E0E">
              <w:rPr>
                <w:color w:val="000000"/>
                <w:szCs w:val="24"/>
              </w:rPr>
              <w:br/>
              <w:t>+ Glycyl-glycine: 100 mM</w:t>
            </w:r>
            <w:r w:rsidRPr="00494E0E">
              <w:rPr>
                <w:color w:val="000000"/>
                <w:szCs w:val="24"/>
              </w:rPr>
              <w:br/>
              <w:t>+ Chất ổn định và chất bảo quản.</w:t>
            </w:r>
            <w:r w:rsidRPr="00494E0E">
              <w:rPr>
                <w:color w:val="000000"/>
                <w:szCs w:val="24"/>
              </w:rPr>
              <w:br/>
              <w:t>• Độ nhạy (Giới hạn phát hiện): 4 U/L</w:t>
            </w:r>
            <w:r w:rsidRPr="00494E0E">
              <w:rPr>
                <w:color w:val="000000"/>
                <w:szCs w:val="24"/>
              </w:rPr>
              <w:br/>
              <w:t>• Khoảng tuyến tính: Lên đến 600 U/L. Đối với các giá trị cao hơn, nên pha loãng mẫu 1/10 trong nước muối sinh lý (NaCl 0,9%) và xét nghiệm lại. Nhân kết quả cuối cùng với 10.</w:t>
            </w:r>
            <w:r w:rsidRPr="00494E0E">
              <w:rPr>
                <w:color w:val="000000"/>
                <w:szCs w:val="24"/>
              </w:rPr>
              <w:br/>
              <w:t>• Độ chính xác (% thu hồi): 98,4%</w:t>
            </w:r>
            <w:r w:rsidRPr="00494E0E">
              <w:rPr>
                <w:color w:val="000000"/>
                <w:szCs w:val="24"/>
              </w:rPr>
              <w:br/>
              <w:t>• Độ lặp lại (Hệ số biến thiên): 1,77%</w:t>
            </w:r>
            <w:r w:rsidRPr="00494E0E">
              <w:rPr>
                <w:color w:val="000000"/>
                <w:szCs w:val="24"/>
              </w:rPr>
              <w:br/>
              <w:t>• Độ tái lặp (Hệ số biến thiên): 2,29%</w:t>
            </w:r>
            <w:r w:rsidRPr="00494E0E">
              <w:rPr>
                <w:color w:val="000000"/>
                <w:szCs w:val="24"/>
              </w:rPr>
              <w:br/>
            </w:r>
            <w:r w:rsidRPr="00494E0E">
              <w:rPr>
                <w:color w:val="000000"/>
                <w:szCs w:val="24"/>
              </w:rPr>
              <w:lastRenderedPageBreak/>
              <w:t>• Độ đúng: Kết quả thu được với thuốc thử này không cho thấy sự khác biệt có hệ thống khi so sánh với thuốc thử chuẩn.</w:t>
            </w:r>
          </w:p>
        </w:tc>
        <w:tc>
          <w:tcPr>
            <w:tcW w:w="1560" w:type="dxa"/>
            <w:vAlign w:val="center"/>
          </w:tcPr>
          <w:p w14:paraId="7062D562" w14:textId="77777777" w:rsidR="00494E0E" w:rsidRPr="00494E0E" w:rsidRDefault="00494E0E" w:rsidP="001257D0">
            <w:pPr>
              <w:jc w:val="center"/>
              <w:rPr>
                <w:b/>
                <w:i/>
                <w:szCs w:val="24"/>
                <w:lang w:val="nl-NL"/>
              </w:rPr>
            </w:pPr>
            <w:r w:rsidRPr="00494E0E">
              <w:rPr>
                <w:color w:val="000000"/>
                <w:szCs w:val="24"/>
              </w:rPr>
              <w:lastRenderedPageBreak/>
              <w:t>Hộp</w:t>
            </w:r>
          </w:p>
        </w:tc>
      </w:tr>
      <w:tr w:rsidR="00494E0E" w:rsidRPr="00494E0E" w14:paraId="64AE2DFD" w14:textId="77777777" w:rsidTr="001257D0">
        <w:tc>
          <w:tcPr>
            <w:tcW w:w="708" w:type="dxa"/>
            <w:vAlign w:val="center"/>
          </w:tcPr>
          <w:p w14:paraId="2C9EE828" w14:textId="77777777" w:rsidR="00494E0E" w:rsidRPr="00494E0E" w:rsidRDefault="00494E0E" w:rsidP="001257D0">
            <w:pPr>
              <w:rPr>
                <w:b/>
                <w:i/>
                <w:szCs w:val="24"/>
                <w:lang w:val="nl-NL"/>
              </w:rPr>
            </w:pPr>
            <w:r w:rsidRPr="00494E0E">
              <w:rPr>
                <w:szCs w:val="24"/>
              </w:rPr>
              <w:t>110</w:t>
            </w:r>
          </w:p>
        </w:tc>
        <w:tc>
          <w:tcPr>
            <w:tcW w:w="2455" w:type="dxa"/>
            <w:vAlign w:val="center"/>
          </w:tcPr>
          <w:p w14:paraId="673D21F1" w14:textId="77777777" w:rsidR="00494E0E" w:rsidRPr="00494E0E" w:rsidRDefault="00494E0E" w:rsidP="001257D0">
            <w:pPr>
              <w:jc w:val="center"/>
              <w:rPr>
                <w:b/>
                <w:i/>
                <w:szCs w:val="24"/>
                <w:lang w:val="nl-NL"/>
              </w:rPr>
            </w:pPr>
            <w:r w:rsidRPr="00494E0E">
              <w:rPr>
                <w:color w:val="000000"/>
                <w:szCs w:val="24"/>
              </w:rPr>
              <w:t>Thuốc thử kiểm chuẩn xét nghiệm sinh hóa mức 2</w:t>
            </w:r>
          </w:p>
        </w:tc>
        <w:tc>
          <w:tcPr>
            <w:tcW w:w="10440" w:type="dxa"/>
          </w:tcPr>
          <w:p w14:paraId="2F4C0B78" w14:textId="77777777" w:rsidR="00494E0E" w:rsidRPr="00494E0E" w:rsidRDefault="00494E0E" w:rsidP="001257D0">
            <w:pPr>
              <w:rPr>
                <w:color w:val="000000"/>
                <w:szCs w:val="24"/>
              </w:rPr>
            </w:pPr>
            <w:r w:rsidRPr="00494E0E">
              <w:rPr>
                <w:color w:val="000000"/>
                <w:szCs w:val="24"/>
              </w:rPr>
              <w:t>Huyết thanh kiểm soát 46 thông số bao gồm cả CK Nac và CK-MB; HDL; LDL</w:t>
            </w:r>
          </w:p>
          <w:p w14:paraId="1360CA2C" w14:textId="77777777" w:rsidR="00494E0E" w:rsidRPr="00494E0E" w:rsidRDefault="00494E0E" w:rsidP="001257D0">
            <w:pPr>
              <w:rPr>
                <w:color w:val="000000"/>
                <w:szCs w:val="24"/>
              </w:rPr>
            </w:pPr>
            <w:r w:rsidRPr="00494E0E">
              <w:rPr>
                <w:color w:val="000000"/>
                <w:szCs w:val="24"/>
              </w:rPr>
              <w:br w:type="page"/>
              <w:t>*Thành phần:</w:t>
            </w:r>
            <w:r w:rsidRPr="00494E0E">
              <w:rPr>
                <w:color w:val="000000"/>
                <w:szCs w:val="24"/>
              </w:rPr>
              <w:br w:type="page"/>
            </w:r>
          </w:p>
          <w:p w14:paraId="0338A9B8" w14:textId="77777777" w:rsidR="00494E0E" w:rsidRPr="00494E0E" w:rsidRDefault="00494E0E" w:rsidP="001257D0">
            <w:pPr>
              <w:rPr>
                <w:b/>
                <w:i/>
                <w:szCs w:val="24"/>
                <w:lang w:val="nl-NL"/>
              </w:rPr>
            </w:pPr>
            <w:r w:rsidRPr="00494E0E">
              <w:rPr>
                <w:color w:val="000000"/>
                <w:szCs w:val="24"/>
              </w:rPr>
              <w:t>Bộ 1 x 5 mL. Thành phần: 1 lọ huyết thanh kiểm chuẩn bất thường dạng đông khô</w:t>
            </w:r>
          </w:p>
        </w:tc>
        <w:tc>
          <w:tcPr>
            <w:tcW w:w="1560" w:type="dxa"/>
            <w:vAlign w:val="center"/>
          </w:tcPr>
          <w:p w14:paraId="2FD3A002"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05F0525E" w14:textId="77777777" w:rsidTr="001257D0">
        <w:tc>
          <w:tcPr>
            <w:tcW w:w="708" w:type="dxa"/>
            <w:vAlign w:val="center"/>
          </w:tcPr>
          <w:p w14:paraId="09273BC6" w14:textId="77777777" w:rsidR="00494E0E" w:rsidRPr="00494E0E" w:rsidRDefault="00494E0E" w:rsidP="001257D0">
            <w:pPr>
              <w:rPr>
                <w:b/>
                <w:i/>
                <w:szCs w:val="24"/>
                <w:lang w:val="nl-NL"/>
              </w:rPr>
            </w:pPr>
            <w:r w:rsidRPr="00494E0E">
              <w:rPr>
                <w:szCs w:val="24"/>
              </w:rPr>
              <w:t>111</w:t>
            </w:r>
          </w:p>
        </w:tc>
        <w:tc>
          <w:tcPr>
            <w:tcW w:w="2455" w:type="dxa"/>
            <w:vAlign w:val="center"/>
          </w:tcPr>
          <w:p w14:paraId="412CCDE2" w14:textId="77777777" w:rsidR="00494E0E" w:rsidRPr="00494E0E" w:rsidRDefault="00494E0E" w:rsidP="001257D0">
            <w:pPr>
              <w:jc w:val="center"/>
              <w:rPr>
                <w:b/>
                <w:i/>
                <w:szCs w:val="24"/>
                <w:lang w:val="nl-NL"/>
              </w:rPr>
            </w:pPr>
            <w:r w:rsidRPr="00494E0E">
              <w:rPr>
                <w:color w:val="000000"/>
                <w:szCs w:val="24"/>
              </w:rPr>
              <w:t>Thuốc thử kiểm chuẩn xét nghiệm sinh hóa mức 1</w:t>
            </w:r>
          </w:p>
        </w:tc>
        <w:tc>
          <w:tcPr>
            <w:tcW w:w="10440" w:type="dxa"/>
          </w:tcPr>
          <w:p w14:paraId="6EE31E5B" w14:textId="77777777" w:rsidR="00494E0E" w:rsidRPr="00494E0E" w:rsidRDefault="00494E0E" w:rsidP="001257D0">
            <w:pPr>
              <w:rPr>
                <w:b/>
                <w:i/>
                <w:szCs w:val="24"/>
                <w:lang w:val="nl-NL"/>
              </w:rPr>
            </w:pPr>
            <w:r w:rsidRPr="00494E0E">
              <w:rPr>
                <w:color w:val="000000"/>
                <w:szCs w:val="24"/>
              </w:rPr>
              <w:t>Huyết thanh kiểm soát 46 thông số bao gồm cả CK Nac và CK-MB; HDL; LDL</w:t>
            </w:r>
            <w:r w:rsidRPr="00494E0E">
              <w:rPr>
                <w:color w:val="000000"/>
                <w:szCs w:val="24"/>
              </w:rPr>
              <w:br/>
              <w:t>*Thành phần:</w:t>
            </w:r>
            <w:r w:rsidRPr="00494E0E">
              <w:rPr>
                <w:color w:val="000000"/>
                <w:szCs w:val="24"/>
              </w:rPr>
              <w:br/>
              <w:t>Bộ 1 x 5 mL. Thành phần: 1 lọ huyết thanh kiểm chuẩn bình thường dạng đông khô.</w:t>
            </w:r>
          </w:p>
        </w:tc>
        <w:tc>
          <w:tcPr>
            <w:tcW w:w="1560" w:type="dxa"/>
            <w:vAlign w:val="center"/>
          </w:tcPr>
          <w:p w14:paraId="1A107F4C"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6810FAF2" w14:textId="77777777" w:rsidTr="001257D0">
        <w:tc>
          <w:tcPr>
            <w:tcW w:w="708" w:type="dxa"/>
            <w:vAlign w:val="center"/>
          </w:tcPr>
          <w:p w14:paraId="6F9485C3" w14:textId="77777777" w:rsidR="00494E0E" w:rsidRPr="00494E0E" w:rsidRDefault="00494E0E" w:rsidP="001257D0">
            <w:pPr>
              <w:rPr>
                <w:b/>
                <w:i/>
                <w:szCs w:val="24"/>
                <w:lang w:val="nl-NL"/>
              </w:rPr>
            </w:pPr>
            <w:r w:rsidRPr="00494E0E">
              <w:rPr>
                <w:szCs w:val="24"/>
              </w:rPr>
              <w:t>112</w:t>
            </w:r>
          </w:p>
        </w:tc>
        <w:tc>
          <w:tcPr>
            <w:tcW w:w="2455" w:type="dxa"/>
            <w:vAlign w:val="center"/>
          </w:tcPr>
          <w:p w14:paraId="2FDC6AB9" w14:textId="77777777" w:rsidR="00494E0E" w:rsidRPr="00494E0E" w:rsidRDefault="00494E0E" w:rsidP="001257D0">
            <w:pPr>
              <w:jc w:val="center"/>
              <w:rPr>
                <w:b/>
                <w:i/>
                <w:szCs w:val="24"/>
                <w:lang w:val="nl-NL"/>
              </w:rPr>
            </w:pPr>
            <w:r w:rsidRPr="00494E0E">
              <w:rPr>
                <w:color w:val="000000"/>
                <w:szCs w:val="24"/>
              </w:rPr>
              <w:t>Hóa chất định lượng Amylase</w:t>
            </w:r>
          </w:p>
        </w:tc>
        <w:tc>
          <w:tcPr>
            <w:tcW w:w="10440" w:type="dxa"/>
          </w:tcPr>
          <w:p w14:paraId="35F70FCD" w14:textId="77777777" w:rsidR="00494E0E" w:rsidRPr="00494E0E" w:rsidRDefault="00494E0E" w:rsidP="001257D0">
            <w:pPr>
              <w:rPr>
                <w:b/>
                <w:i/>
                <w:szCs w:val="24"/>
                <w:lang w:val="nl-NL"/>
              </w:rPr>
            </w:pPr>
            <w:r w:rsidRPr="00494E0E">
              <w:rPr>
                <w:color w:val="000000"/>
                <w:szCs w:val="24"/>
              </w:rPr>
              <w:t>Thành phần, nồng độ</w:t>
            </w:r>
            <w:r w:rsidRPr="00494E0E">
              <w:rPr>
                <w:color w:val="000000"/>
                <w:szCs w:val="24"/>
              </w:rPr>
              <w:br/>
              <w:t>Buffer</w:t>
            </w:r>
            <w:r w:rsidRPr="00494E0E">
              <w:rPr>
                <w:color w:val="000000"/>
                <w:szCs w:val="24"/>
              </w:rPr>
              <w:br/>
              <w:t>Hepes-Buffer pH 7.1:  80mmol/L</w:t>
            </w:r>
            <w:r w:rsidRPr="00494E0E">
              <w:rPr>
                <w:color w:val="000000"/>
                <w:szCs w:val="24"/>
              </w:rPr>
              <w:br/>
              <w:t>Sodium chloride: 40mmol/L</w:t>
            </w:r>
            <w:r w:rsidRPr="00494E0E">
              <w:rPr>
                <w:color w:val="000000"/>
                <w:szCs w:val="24"/>
              </w:rPr>
              <w:br/>
              <w:t>Magnesium chloride:  8  mmol/L</w:t>
            </w:r>
            <w:r w:rsidRPr="00494E0E">
              <w:rPr>
                <w:color w:val="000000"/>
                <w:szCs w:val="24"/>
              </w:rPr>
              <w:br/>
              <w:t>α-Glucosidase:  ≥ 2  KU/L</w:t>
            </w:r>
            <w:r w:rsidRPr="00494E0E">
              <w:rPr>
                <w:color w:val="000000"/>
                <w:szCs w:val="24"/>
              </w:rPr>
              <w:br/>
              <w:t>Sodium azide: 0.09%</w:t>
            </w:r>
            <w:r w:rsidRPr="00494E0E">
              <w:rPr>
                <w:color w:val="000000"/>
                <w:szCs w:val="24"/>
              </w:rPr>
              <w:br/>
              <w:t xml:space="preserve">Starter </w:t>
            </w:r>
            <w:r w:rsidRPr="00494E0E">
              <w:rPr>
                <w:color w:val="000000"/>
                <w:szCs w:val="24"/>
              </w:rPr>
              <w:br/>
              <w:t>Ethyliden-G7-PNP:  3 mmol/L</w:t>
            </w:r>
            <w:r w:rsidRPr="00494E0E">
              <w:rPr>
                <w:color w:val="000000"/>
                <w:szCs w:val="24"/>
              </w:rPr>
              <w:br/>
              <w:t>Dải đo: 3-1500 U/l</w:t>
            </w:r>
            <w:r w:rsidRPr="00494E0E">
              <w:rPr>
                <w:color w:val="000000"/>
                <w:szCs w:val="24"/>
              </w:rPr>
              <w:br/>
              <w:t>Tiêu chuẩn chất lượng: ISO 13485</w:t>
            </w:r>
            <w:r w:rsidRPr="00494E0E">
              <w:rPr>
                <w:color w:val="000000"/>
                <w:szCs w:val="24"/>
              </w:rPr>
              <w:br/>
              <w:t>Quy cách: 2x50ml+1x20ml</w:t>
            </w:r>
            <w:r w:rsidRPr="00494E0E">
              <w:rPr>
                <w:color w:val="000000"/>
                <w:szCs w:val="24"/>
              </w:rPr>
              <w:br/>
              <w:t>Xuất xứ: G7</w:t>
            </w:r>
          </w:p>
        </w:tc>
        <w:tc>
          <w:tcPr>
            <w:tcW w:w="1560" w:type="dxa"/>
            <w:vAlign w:val="center"/>
          </w:tcPr>
          <w:p w14:paraId="62260815"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60B0BCA9" w14:textId="77777777" w:rsidTr="001257D0">
        <w:tc>
          <w:tcPr>
            <w:tcW w:w="708" w:type="dxa"/>
            <w:vAlign w:val="center"/>
          </w:tcPr>
          <w:p w14:paraId="6E7816A3" w14:textId="77777777" w:rsidR="00494E0E" w:rsidRPr="00494E0E" w:rsidRDefault="00494E0E" w:rsidP="001257D0">
            <w:pPr>
              <w:rPr>
                <w:b/>
                <w:i/>
                <w:szCs w:val="24"/>
                <w:lang w:val="nl-NL"/>
              </w:rPr>
            </w:pPr>
            <w:r w:rsidRPr="00494E0E">
              <w:rPr>
                <w:szCs w:val="24"/>
              </w:rPr>
              <w:t>113</w:t>
            </w:r>
          </w:p>
        </w:tc>
        <w:tc>
          <w:tcPr>
            <w:tcW w:w="2455" w:type="dxa"/>
            <w:vAlign w:val="center"/>
          </w:tcPr>
          <w:p w14:paraId="10096DAB" w14:textId="77777777" w:rsidR="00494E0E" w:rsidRPr="00494E0E" w:rsidRDefault="00494E0E" w:rsidP="001257D0">
            <w:pPr>
              <w:jc w:val="center"/>
              <w:rPr>
                <w:b/>
                <w:i/>
                <w:szCs w:val="24"/>
                <w:lang w:val="nl-NL"/>
              </w:rPr>
            </w:pPr>
            <w:r w:rsidRPr="00494E0E">
              <w:rPr>
                <w:color w:val="000000"/>
                <w:szCs w:val="24"/>
              </w:rPr>
              <w:t>Chỉ không tiêu đơn sợi tổng hợp Polyamide số 2/0</w:t>
            </w:r>
          </w:p>
        </w:tc>
        <w:tc>
          <w:tcPr>
            <w:tcW w:w="10440" w:type="dxa"/>
          </w:tcPr>
          <w:p w14:paraId="54C0F5BD" w14:textId="77777777" w:rsidR="00494E0E" w:rsidRPr="00494E0E" w:rsidRDefault="00494E0E" w:rsidP="001257D0">
            <w:pPr>
              <w:rPr>
                <w:b/>
                <w:i/>
                <w:szCs w:val="24"/>
                <w:lang w:val="nl-NL"/>
              </w:rPr>
            </w:pPr>
            <w:r w:rsidRPr="00494E0E">
              <w:rPr>
                <w:color w:val="000000"/>
                <w:szCs w:val="24"/>
              </w:rPr>
              <w:t>Chỉ phẫu thuật đơn sợi không tiêu số 2/0 dài 75 cm, kim tam giác 26 mm 3/8c được làm từ thép AISI 302 được phủ silicone. Chỉ được làm từ 100% Polyamide 6-6.6 (PA). Độ bền kéo nút thắt 1.5 kgf và lực tách kim chỉ 1.1 kgf. Tiệt trùng EO. Tiêu chuẩn CE</w:t>
            </w:r>
          </w:p>
        </w:tc>
        <w:tc>
          <w:tcPr>
            <w:tcW w:w="1560" w:type="dxa"/>
            <w:vAlign w:val="center"/>
          </w:tcPr>
          <w:p w14:paraId="09A02B7B" w14:textId="77777777" w:rsidR="00494E0E" w:rsidRPr="00494E0E" w:rsidRDefault="00494E0E" w:rsidP="001257D0">
            <w:pPr>
              <w:jc w:val="center"/>
              <w:rPr>
                <w:b/>
                <w:i/>
                <w:szCs w:val="24"/>
                <w:lang w:val="nl-NL"/>
              </w:rPr>
            </w:pPr>
            <w:r w:rsidRPr="00494E0E">
              <w:rPr>
                <w:color w:val="000000"/>
                <w:szCs w:val="24"/>
              </w:rPr>
              <w:t>Sợi</w:t>
            </w:r>
          </w:p>
        </w:tc>
      </w:tr>
      <w:tr w:rsidR="00494E0E" w:rsidRPr="00494E0E" w14:paraId="58059F77" w14:textId="77777777" w:rsidTr="001257D0">
        <w:tc>
          <w:tcPr>
            <w:tcW w:w="708" w:type="dxa"/>
            <w:vAlign w:val="center"/>
          </w:tcPr>
          <w:p w14:paraId="77429B53" w14:textId="77777777" w:rsidR="00494E0E" w:rsidRPr="00494E0E" w:rsidRDefault="00494E0E" w:rsidP="001257D0">
            <w:pPr>
              <w:rPr>
                <w:b/>
                <w:i/>
                <w:szCs w:val="24"/>
                <w:lang w:val="nl-NL"/>
              </w:rPr>
            </w:pPr>
            <w:r w:rsidRPr="00494E0E">
              <w:rPr>
                <w:szCs w:val="24"/>
              </w:rPr>
              <w:t>114</w:t>
            </w:r>
          </w:p>
        </w:tc>
        <w:tc>
          <w:tcPr>
            <w:tcW w:w="2455" w:type="dxa"/>
            <w:vAlign w:val="center"/>
          </w:tcPr>
          <w:p w14:paraId="514DA9A0" w14:textId="77777777" w:rsidR="00494E0E" w:rsidRPr="00494E0E" w:rsidRDefault="00494E0E" w:rsidP="001257D0">
            <w:pPr>
              <w:jc w:val="center"/>
              <w:rPr>
                <w:b/>
                <w:i/>
                <w:szCs w:val="24"/>
                <w:lang w:val="nl-NL"/>
              </w:rPr>
            </w:pPr>
            <w:r w:rsidRPr="00494E0E">
              <w:rPr>
                <w:color w:val="000000"/>
                <w:szCs w:val="24"/>
              </w:rPr>
              <w:t>Chỉ không tiêu đơn sợi tổng hợp Polyamide số 3/0</w:t>
            </w:r>
          </w:p>
        </w:tc>
        <w:tc>
          <w:tcPr>
            <w:tcW w:w="10440" w:type="dxa"/>
          </w:tcPr>
          <w:p w14:paraId="2B713D50" w14:textId="77777777" w:rsidR="00494E0E" w:rsidRPr="00494E0E" w:rsidRDefault="00494E0E" w:rsidP="001257D0">
            <w:pPr>
              <w:rPr>
                <w:b/>
                <w:i/>
                <w:szCs w:val="24"/>
                <w:lang w:val="nl-NL"/>
              </w:rPr>
            </w:pPr>
            <w:r w:rsidRPr="00494E0E">
              <w:rPr>
                <w:color w:val="000000"/>
                <w:szCs w:val="24"/>
              </w:rPr>
              <w:t>Chỉ phẫu thuật đơn sợi không tiêu số 3/0 dài 75 cm, kim tam giác 26 mm 3/8c được làm từ thép AISI 302 được phủ silicone. Chỉ được làm từ 100% Polyamide 6-6.6 (PA). Độ bền kéo nút thắt 0.9 kgf và lực tách kim chỉ 0.68 kgf. Tiệt trùng EO. Tiêu chuẩn CE</w:t>
            </w:r>
          </w:p>
        </w:tc>
        <w:tc>
          <w:tcPr>
            <w:tcW w:w="1560" w:type="dxa"/>
            <w:vAlign w:val="center"/>
          </w:tcPr>
          <w:p w14:paraId="3249E5E7" w14:textId="77777777" w:rsidR="00494E0E" w:rsidRPr="00494E0E" w:rsidRDefault="00494E0E" w:rsidP="001257D0">
            <w:pPr>
              <w:jc w:val="center"/>
              <w:rPr>
                <w:b/>
                <w:i/>
                <w:szCs w:val="24"/>
                <w:lang w:val="nl-NL"/>
              </w:rPr>
            </w:pPr>
            <w:r w:rsidRPr="00494E0E">
              <w:rPr>
                <w:color w:val="000000"/>
                <w:szCs w:val="24"/>
              </w:rPr>
              <w:t>Sợi</w:t>
            </w:r>
          </w:p>
        </w:tc>
      </w:tr>
      <w:tr w:rsidR="00494E0E" w:rsidRPr="00494E0E" w14:paraId="66DB4035" w14:textId="77777777" w:rsidTr="001257D0">
        <w:tc>
          <w:tcPr>
            <w:tcW w:w="708" w:type="dxa"/>
            <w:vAlign w:val="center"/>
          </w:tcPr>
          <w:p w14:paraId="6AC37C2F" w14:textId="77777777" w:rsidR="00494E0E" w:rsidRPr="00494E0E" w:rsidRDefault="00494E0E" w:rsidP="001257D0">
            <w:pPr>
              <w:rPr>
                <w:b/>
                <w:i/>
                <w:szCs w:val="24"/>
                <w:lang w:val="nl-NL"/>
              </w:rPr>
            </w:pPr>
            <w:r w:rsidRPr="00494E0E">
              <w:rPr>
                <w:szCs w:val="24"/>
              </w:rPr>
              <w:t>115</w:t>
            </w:r>
          </w:p>
        </w:tc>
        <w:tc>
          <w:tcPr>
            <w:tcW w:w="2455" w:type="dxa"/>
            <w:vAlign w:val="center"/>
          </w:tcPr>
          <w:p w14:paraId="687FFCC0" w14:textId="77777777" w:rsidR="00494E0E" w:rsidRPr="00494E0E" w:rsidRDefault="00494E0E" w:rsidP="001257D0">
            <w:pPr>
              <w:jc w:val="center"/>
              <w:rPr>
                <w:b/>
                <w:i/>
                <w:szCs w:val="24"/>
                <w:lang w:val="nl-NL"/>
              </w:rPr>
            </w:pPr>
            <w:r w:rsidRPr="00494E0E">
              <w:rPr>
                <w:color w:val="000000"/>
                <w:szCs w:val="24"/>
              </w:rPr>
              <w:t>Chỉ không tiêu đơn sợi tổng hợp Polyamide số 4/0</w:t>
            </w:r>
          </w:p>
        </w:tc>
        <w:tc>
          <w:tcPr>
            <w:tcW w:w="10440" w:type="dxa"/>
          </w:tcPr>
          <w:p w14:paraId="11103E40" w14:textId="77777777" w:rsidR="00494E0E" w:rsidRPr="00494E0E" w:rsidRDefault="00494E0E" w:rsidP="001257D0">
            <w:pPr>
              <w:rPr>
                <w:b/>
                <w:i/>
                <w:szCs w:val="24"/>
                <w:lang w:val="nl-NL"/>
              </w:rPr>
            </w:pPr>
            <w:r w:rsidRPr="00494E0E">
              <w:rPr>
                <w:color w:val="000000"/>
                <w:szCs w:val="24"/>
              </w:rPr>
              <w:t>Chỉ phẫu thuật đơn sợi không tiêu số 4/0 dài 75 cm, kim tam giác 20 mm 3/8c được làm từ thép AISI 302 được phủ silicone. Chỉ được làm từ 100% Polyamide 6-6.6 (PA). Độ bền kéo nút thắt 0.5 kgf và lực tách kim chỉ 0.45 kgf. Tiệt trùng EO. Tiêu chuẩn CE</w:t>
            </w:r>
          </w:p>
        </w:tc>
        <w:tc>
          <w:tcPr>
            <w:tcW w:w="1560" w:type="dxa"/>
            <w:vAlign w:val="center"/>
          </w:tcPr>
          <w:p w14:paraId="3730D153" w14:textId="77777777" w:rsidR="00494E0E" w:rsidRPr="00494E0E" w:rsidRDefault="00494E0E" w:rsidP="001257D0">
            <w:pPr>
              <w:jc w:val="center"/>
              <w:rPr>
                <w:b/>
                <w:i/>
                <w:szCs w:val="24"/>
                <w:lang w:val="nl-NL"/>
              </w:rPr>
            </w:pPr>
            <w:r w:rsidRPr="00494E0E">
              <w:rPr>
                <w:color w:val="000000"/>
                <w:szCs w:val="24"/>
              </w:rPr>
              <w:t>Sợi</w:t>
            </w:r>
          </w:p>
        </w:tc>
      </w:tr>
      <w:tr w:rsidR="00494E0E" w:rsidRPr="00494E0E" w14:paraId="1D2FD17D" w14:textId="77777777" w:rsidTr="001257D0">
        <w:tc>
          <w:tcPr>
            <w:tcW w:w="708" w:type="dxa"/>
            <w:vAlign w:val="center"/>
          </w:tcPr>
          <w:p w14:paraId="043B100B" w14:textId="77777777" w:rsidR="00494E0E" w:rsidRPr="00494E0E" w:rsidRDefault="00494E0E" w:rsidP="001257D0">
            <w:pPr>
              <w:rPr>
                <w:b/>
                <w:i/>
                <w:szCs w:val="24"/>
                <w:lang w:val="nl-NL"/>
              </w:rPr>
            </w:pPr>
            <w:r w:rsidRPr="00494E0E">
              <w:rPr>
                <w:szCs w:val="24"/>
              </w:rPr>
              <w:t>116</w:t>
            </w:r>
          </w:p>
        </w:tc>
        <w:tc>
          <w:tcPr>
            <w:tcW w:w="2455" w:type="dxa"/>
            <w:vAlign w:val="center"/>
          </w:tcPr>
          <w:p w14:paraId="68E320DA" w14:textId="77777777" w:rsidR="00494E0E" w:rsidRPr="00494E0E" w:rsidRDefault="00494E0E" w:rsidP="001257D0">
            <w:pPr>
              <w:jc w:val="center"/>
              <w:rPr>
                <w:b/>
                <w:i/>
                <w:szCs w:val="24"/>
                <w:lang w:val="nl-NL"/>
              </w:rPr>
            </w:pPr>
            <w:r w:rsidRPr="00494E0E">
              <w:rPr>
                <w:color w:val="000000"/>
                <w:szCs w:val="24"/>
              </w:rPr>
              <w:t>Hóa chất định lượng CRP</w:t>
            </w:r>
          </w:p>
        </w:tc>
        <w:tc>
          <w:tcPr>
            <w:tcW w:w="10440" w:type="dxa"/>
          </w:tcPr>
          <w:p w14:paraId="6C704780" w14:textId="77777777" w:rsidR="00494E0E" w:rsidRPr="00494E0E" w:rsidRDefault="00494E0E" w:rsidP="001257D0">
            <w:pPr>
              <w:rPr>
                <w:color w:val="000000"/>
                <w:szCs w:val="24"/>
              </w:rPr>
            </w:pPr>
            <w:r w:rsidRPr="00494E0E">
              <w:rPr>
                <w:color w:val="000000"/>
                <w:szCs w:val="24"/>
              </w:rPr>
              <w:t>Thành phần, nồng độ</w:t>
            </w:r>
          </w:p>
          <w:p w14:paraId="2A73E074" w14:textId="77777777" w:rsidR="00494E0E" w:rsidRPr="00494E0E" w:rsidRDefault="00494E0E" w:rsidP="001257D0">
            <w:pPr>
              <w:rPr>
                <w:color w:val="000000"/>
                <w:szCs w:val="24"/>
              </w:rPr>
            </w:pPr>
            <w:r w:rsidRPr="00494E0E">
              <w:rPr>
                <w:color w:val="000000"/>
                <w:szCs w:val="24"/>
              </w:rPr>
              <w:br w:type="page"/>
              <w:t>Buffer R1</w:t>
            </w:r>
            <w:r w:rsidRPr="00494E0E">
              <w:rPr>
                <w:color w:val="000000"/>
                <w:szCs w:val="24"/>
              </w:rPr>
              <w:br w:type="page"/>
            </w:r>
          </w:p>
          <w:p w14:paraId="3A768BCC" w14:textId="77777777" w:rsidR="00494E0E" w:rsidRPr="00494E0E" w:rsidRDefault="00494E0E" w:rsidP="001257D0">
            <w:pPr>
              <w:rPr>
                <w:color w:val="000000"/>
                <w:szCs w:val="24"/>
              </w:rPr>
            </w:pPr>
            <w:r w:rsidRPr="00494E0E">
              <w:rPr>
                <w:color w:val="000000"/>
                <w:szCs w:val="24"/>
              </w:rPr>
              <w:t>Phosphate buffer: pH=7.43</w:t>
            </w:r>
            <w:r w:rsidRPr="00494E0E">
              <w:rPr>
                <w:color w:val="000000"/>
                <w:szCs w:val="24"/>
              </w:rPr>
              <w:br w:type="page"/>
            </w:r>
          </w:p>
          <w:p w14:paraId="70DDD9CA" w14:textId="77777777" w:rsidR="00494E0E" w:rsidRPr="00494E0E" w:rsidRDefault="00494E0E" w:rsidP="001257D0">
            <w:pPr>
              <w:rPr>
                <w:color w:val="000000"/>
                <w:szCs w:val="24"/>
              </w:rPr>
            </w:pPr>
            <w:r w:rsidRPr="00494E0E">
              <w:rPr>
                <w:color w:val="000000"/>
                <w:szCs w:val="24"/>
              </w:rPr>
              <w:t>PEG: 40g/L</w:t>
            </w:r>
          </w:p>
          <w:p w14:paraId="09F8FB92" w14:textId="77777777" w:rsidR="00494E0E" w:rsidRPr="00494E0E" w:rsidRDefault="00494E0E" w:rsidP="001257D0">
            <w:pPr>
              <w:rPr>
                <w:color w:val="000000"/>
                <w:szCs w:val="24"/>
              </w:rPr>
            </w:pPr>
            <w:r w:rsidRPr="00494E0E">
              <w:rPr>
                <w:color w:val="000000"/>
                <w:szCs w:val="24"/>
              </w:rPr>
              <w:lastRenderedPageBreak/>
              <w:br w:type="page"/>
              <w:t>Sodium azide: 0.95 g/L</w:t>
            </w:r>
            <w:r w:rsidRPr="00494E0E">
              <w:rPr>
                <w:color w:val="000000"/>
                <w:szCs w:val="24"/>
              </w:rPr>
              <w:br w:type="page"/>
            </w:r>
          </w:p>
          <w:p w14:paraId="2FD7B3C8" w14:textId="77777777" w:rsidR="00494E0E" w:rsidRPr="00494E0E" w:rsidRDefault="00494E0E" w:rsidP="001257D0">
            <w:pPr>
              <w:rPr>
                <w:color w:val="000000"/>
                <w:szCs w:val="24"/>
              </w:rPr>
            </w:pPr>
            <w:r w:rsidRPr="00494E0E">
              <w:rPr>
                <w:color w:val="000000"/>
                <w:szCs w:val="24"/>
              </w:rPr>
              <w:t xml:space="preserve">Antibody R2 </w:t>
            </w:r>
          </w:p>
          <w:p w14:paraId="0118CBCA" w14:textId="77777777" w:rsidR="00494E0E" w:rsidRPr="00494E0E" w:rsidRDefault="00494E0E" w:rsidP="001257D0">
            <w:pPr>
              <w:rPr>
                <w:color w:val="000000"/>
                <w:szCs w:val="24"/>
              </w:rPr>
            </w:pPr>
            <w:r w:rsidRPr="00494E0E">
              <w:rPr>
                <w:color w:val="000000"/>
                <w:szCs w:val="24"/>
              </w:rPr>
              <w:br w:type="page"/>
              <w:t>Phosphate buffer:   pH = 7.43</w:t>
            </w:r>
            <w:r w:rsidRPr="00494E0E">
              <w:rPr>
                <w:color w:val="000000"/>
                <w:szCs w:val="24"/>
              </w:rPr>
              <w:br w:type="page"/>
            </w:r>
          </w:p>
          <w:p w14:paraId="2F4EA67A" w14:textId="77777777" w:rsidR="00494E0E" w:rsidRPr="00494E0E" w:rsidRDefault="00494E0E" w:rsidP="001257D0">
            <w:pPr>
              <w:rPr>
                <w:color w:val="000000"/>
                <w:szCs w:val="24"/>
              </w:rPr>
            </w:pPr>
            <w:r w:rsidRPr="00494E0E">
              <w:rPr>
                <w:color w:val="000000"/>
                <w:szCs w:val="24"/>
              </w:rPr>
              <w:t xml:space="preserve">Polyclonal goat anti-human CRP </w:t>
            </w:r>
            <w:r w:rsidRPr="00494E0E">
              <w:rPr>
                <w:color w:val="000000"/>
                <w:szCs w:val="24"/>
              </w:rPr>
              <w:br w:type="page"/>
            </w:r>
          </w:p>
          <w:p w14:paraId="77556298" w14:textId="77777777" w:rsidR="00494E0E" w:rsidRPr="00494E0E" w:rsidRDefault="00494E0E" w:rsidP="001257D0">
            <w:pPr>
              <w:rPr>
                <w:color w:val="000000"/>
                <w:szCs w:val="24"/>
              </w:rPr>
            </w:pPr>
            <w:r w:rsidRPr="00494E0E">
              <w:rPr>
                <w:color w:val="000000"/>
                <w:szCs w:val="24"/>
              </w:rPr>
              <w:t>Sodium azide:  0.95 g/L</w:t>
            </w:r>
            <w:r w:rsidRPr="00494E0E">
              <w:rPr>
                <w:color w:val="000000"/>
                <w:szCs w:val="24"/>
              </w:rPr>
              <w:br w:type="page"/>
            </w:r>
          </w:p>
          <w:p w14:paraId="21B4697A" w14:textId="77777777" w:rsidR="00494E0E" w:rsidRPr="00494E0E" w:rsidRDefault="00494E0E" w:rsidP="001257D0">
            <w:pPr>
              <w:rPr>
                <w:color w:val="000000"/>
                <w:szCs w:val="24"/>
              </w:rPr>
            </w:pPr>
            <w:r w:rsidRPr="00494E0E">
              <w:rPr>
                <w:color w:val="000000"/>
                <w:szCs w:val="24"/>
              </w:rPr>
              <w:t>Dải đo: 0.2-22 mg/dl</w:t>
            </w:r>
            <w:r w:rsidRPr="00494E0E">
              <w:rPr>
                <w:color w:val="000000"/>
                <w:szCs w:val="24"/>
              </w:rPr>
              <w:br w:type="page"/>
            </w:r>
          </w:p>
          <w:p w14:paraId="213F401E" w14:textId="77777777" w:rsidR="00494E0E" w:rsidRPr="00494E0E" w:rsidRDefault="00494E0E" w:rsidP="001257D0">
            <w:pPr>
              <w:rPr>
                <w:color w:val="000000"/>
                <w:szCs w:val="24"/>
              </w:rPr>
            </w:pPr>
            <w:r w:rsidRPr="00494E0E">
              <w:rPr>
                <w:color w:val="000000"/>
                <w:szCs w:val="24"/>
              </w:rPr>
              <w:t>Tiêu chuẩn chất lượng: ISO 13485</w:t>
            </w:r>
          </w:p>
          <w:p w14:paraId="128B8DBA" w14:textId="77777777" w:rsidR="00494E0E" w:rsidRPr="00494E0E" w:rsidRDefault="00494E0E" w:rsidP="001257D0">
            <w:pPr>
              <w:rPr>
                <w:color w:val="000000"/>
                <w:szCs w:val="24"/>
              </w:rPr>
            </w:pPr>
            <w:r w:rsidRPr="00494E0E">
              <w:rPr>
                <w:color w:val="000000"/>
                <w:szCs w:val="24"/>
              </w:rPr>
              <w:br w:type="page"/>
              <w:t>Quy cách: R1: 2x25ml + R2: 1x10ml</w:t>
            </w:r>
            <w:r w:rsidRPr="00494E0E">
              <w:rPr>
                <w:color w:val="000000"/>
                <w:szCs w:val="24"/>
              </w:rPr>
              <w:br w:type="page"/>
            </w:r>
          </w:p>
          <w:p w14:paraId="0EC8CF59" w14:textId="77777777" w:rsidR="00494E0E" w:rsidRPr="00494E0E" w:rsidRDefault="00494E0E" w:rsidP="001257D0">
            <w:pPr>
              <w:rPr>
                <w:b/>
                <w:i/>
                <w:szCs w:val="24"/>
                <w:lang w:val="nl-NL"/>
              </w:rPr>
            </w:pPr>
            <w:r w:rsidRPr="00494E0E">
              <w:rPr>
                <w:color w:val="000000"/>
                <w:szCs w:val="24"/>
              </w:rPr>
              <w:t>Xuất xứ: G7</w:t>
            </w:r>
          </w:p>
        </w:tc>
        <w:tc>
          <w:tcPr>
            <w:tcW w:w="1560" w:type="dxa"/>
            <w:vAlign w:val="center"/>
          </w:tcPr>
          <w:p w14:paraId="48C73457" w14:textId="77777777" w:rsidR="00494E0E" w:rsidRPr="00494E0E" w:rsidRDefault="00494E0E" w:rsidP="001257D0">
            <w:pPr>
              <w:jc w:val="center"/>
              <w:rPr>
                <w:b/>
                <w:i/>
                <w:szCs w:val="24"/>
                <w:lang w:val="nl-NL"/>
              </w:rPr>
            </w:pPr>
            <w:r w:rsidRPr="00494E0E">
              <w:rPr>
                <w:color w:val="000000"/>
                <w:szCs w:val="24"/>
              </w:rPr>
              <w:lastRenderedPageBreak/>
              <w:t>Hộp</w:t>
            </w:r>
          </w:p>
        </w:tc>
      </w:tr>
      <w:tr w:rsidR="00494E0E" w:rsidRPr="00494E0E" w14:paraId="60125701" w14:textId="77777777" w:rsidTr="001257D0">
        <w:tc>
          <w:tcPr>
            <w:tcW w:w="708" w:type="dxa"/>
            <w:vAlign w:val="center"/>
          </w:tcPr>
          <w:p w14:paraId="4E8460C1" w14:textId="77777777" w:rsidR="00494E0E" w:rsidRPr="00494E0E" w:rsidRDefault="00494E0E" w:rsidP="001257D0">
            <w:pPr>
              <w:rPr>
                <w:b/>
                <w:i/>
                <w:szCs w:val="24"/>
                <w:lang w:val="nl-NL"/>
              </w:rPr>
            </w:pPr>
            <w:r w:rsidRPr="00494E0E">
              <w:rPr>
                <w:szCs w:val="24"/>
              </w:rPr>
              <w:t>117</w:t>
            </w:r>
          </w:p>
        </w:tc>
        <w:tc>
          <w:tcPr>
            <w:tcW w:w="2455" w:type="dxa"/>
            <w:vAlign w:val="center"/>
          </w:tcPr>
          <w:p w14:paraId="4780BCBB" w14:textId="77777777" w:rsidR="00494E0E" w:rsidRPr="00494E0E" w:rsidRDefault="00494E0E" w:rsidP="001257D0">
            <w:pPr>
              <w:jc w:val="center"/>
              <w:rPr>
                <w:b/>
                <w:i/>
                <w:szCs w:val="24"/>
                <w:lang w:val="nl-NL"/>
              </w:rPr>
            </w:pPr>
            <w:r w:rsidRPr="00494E0E">
              <w:rPr>
                <w:color w:val="000000"/>
                <w:szCs w:val="24"/>
              </w:rPr>
              <w:t>Dung dịch tẩy rửa trang thiết bị y tế</w:t>
            </w:r>
          </w:p>
        </w:tc>
        <w:tc>
          <w:tcPr>
            <w:tcW w:w="10440" w:type="dxa"/>
          </w:tcPr>
          <w:p w14:paraId="30D52C00" w14:textId="77777777" w:rsidR="00494E0E" w:rsidRPr="00494E0E" w:rsidRDefault="00494E0E" w:rsidP="001257D0">
            <w:pPr>
              <w:rPr>
                <w:b/>
                <w:i/>
                <w:szCs w:val="24"/>
                <w:lang w:val="nl-NL"/>
              </w:rPr>
            </w:pPr>
            <w:r w:rsidRPr="00494E0E">
              <w:rPr>
                <w:color w:val="000000"/>
                <w:szCs w:val="24"/>
              </w:rPr>
              <w:t xml:space="preserve">Hỗn hợp 5 enzyme Protease, Lipase, Amylase, Mannanase, Cellulase, có thể sử dụng cho máy rửa khử khuẩn. </w:t>
            </w:r>
            <w:r w:rsidRPr="00494E0E">
              <w:rPr>
                <w:color w:val="000000"/>
                <w:szCs w:val="24"/>
              </w:rPr>
              <w:br/>
              <w:t xml:space="preserve">Đạt tiêu chuẩn ISO 11930.      </w:t>
            </w:r>
            <w:r w:rsidRPr="00494E0E">
              <w:rPr>
                <w:color w:val="000000"/>
                <w:szCs w:val="24"/>
              </w:rPr>
              <w:br/>
              <w:t xml:space="preserve">Hiệu quả chống lại màng biofilm vi khuẩn Pseudomonas aeruginosa theo tiêu chuẩn ISO/TS 15883-5     </w:t>
            </w:r>
            <w:r w:rsidRPr="00494E0E">
              <w:rPr>
                <w:color w:val="000000"/>
                <w:szCs w:val="24"/>
              </w:rPr>
              <w:br/>
              <w:t xml:space="preserve">Nồng độ sử dụng: từ 0.1% (máy rửa)     pH = 6.8-7.3     Thời gian: từ 5 phút     </w:t>
            </w:r>
            <w:r w:rsidRPr="00494E0E">
              <w:rPr>
                <w:color w:val="000000"/>
                <w:szCs w:val="24"/>
              </w:rPr>
              <w:br/>
              <w:t xml:space="preserve">Phù hợp với mọi chất lượng nước khác nhau     </w:t>
            </w:r>
            <w:r w:rsidRPr="00494E0E">
              <w:rPr>
                <w:color w:val="000000"/>
                <w:szCs w:val="24"/>
              </w:rPr>
              <w:br/>
              <w:t>Chứng nhận CFS Châu Âu</w:t>
            </w:r>
          </w:p>
        </w:tc>
        <w:tc>
          <w:tcPr>
            <w:tcW w:w="1560" w:type="dxa"/>
            <w:vAlign w:val="center"/>
          </w:tcPr>
          <w:p w14:paraId="7D05BC36" w14:textId="77777777" w:rsidR="00494E0E" w:rsidRPr="00494E0E" w:rsidRDefault="00494E0E" w:rsidP="001257D0">
            <w:pPr>
              <w:jc w:val="center"/>
              <w:rPr>
                <w:b/>
                <w:i/>
                <w:szCs w:val="24"/>
                <w:lang w:val="nl-NL"/>
              </w:rPr>
            </w:pPr>
            <w:r w:rsidRPr="00494E0E">
              <w:rPr>
                <w:color w:val="000000"/>
                <w:szCs w:val="24"/>
              </w:rPr>
              <w:t>Can</w:t>
            </w:r>
          </w:p>
        </w:tc>
      </w:tr>
      <w:tr w:rsidR="00494E0E" w:rsidRPr="00494E0E" w14:paraId="1E1DE56B" w14:textId="77777777" w:rsidTr="001257D0">
        <w:tc>
          <w:tcPr>
            <w:tcW w:w="708" w:type="dxa"/>
            <w:vAlign w:val="center"/>
          </w:tcPr>
          <w:p w14:paraId="3AA0B714" w14:textId="77777777" w:rsidR="00494E0E" w:rsidRPr="00494E0E" w:rsidRDefault="00494E0E" w:rsidP="001257D0">
            <w:pPr>
              <w:rPr>
                <w:b/>
                <w:i/>
                <w:szCs w:val="24"/>
                <w:lang w:val="nl-NL"/>
              </w:rPr>
            </w:pPr>
            <w:r w:rsidRPr="00494E0E">
              <w:rPr>
                <w:szCs w:val="24"/>
              </w:rPr>
              <w:t>118</w:t>
            </w:r>
          </w:p>
        </w:tc>
        <w:tc>
          <w:tcPr>
            <w:tcW w:w="2455" w:type="dxa"/>
            <w:vAlign w:val="center"/>
          </w:tcPr>
          <w:p w14:paraId="429C3B74" w14:textId="77777777" w:rsidR="00494E0E" w:rsidRPr="00494E0E" w:rsidRDefault="00494E0E" w:rsidP="001257D0">
            <w:pPr>
              <w:jc w:val="center"/>
              <w:rPr>
                <w:b/>
                <w:i/>
                <w:szCs w:val="24"/>
                <w:lang w:val="nl-NL"/>
              </w:rPr>
            </w:pPr>
            <w:r w:rsidRPr="00494E0E">
              <w:rPr>
                <w:color w:val="000000"/>
                <w:szCs w:val="24"/>
              </w:rPr>
              <w:t>Hóa chất định lượng GGT trong máu</w:t>
            </w:r>
          </w:p>
        </w:tc>
        <w:tc>
          <w:tcPr>
            <w:tcW w:w="10440" w:type="dxa"/>
          </w:tcPr>
          <w:p w14:paraId="7EA1AC06" w14:textId="77777777" w:rsidR="00494E0E" w:rsidRPr="00494E0E" w:rsidRDefault="00494E0E" w:rsidP="001257D0">
            <w:pPr>
              <w:rPr>
                <w:b/>
                <w:i/>
                <w:szCs w:val="24"/>
                <w:lang w:val="nl-NL"/>
              </w:rPr>
            </w:pPr>
            <w:r w:rsidRPr="00494E0E">
              <w:rPr>
                <w:color w:val="000000"/>
                <w:szCs w:val="24"/>
              </w:rPr>
              <w:t xml:space="preserve">*Độ nhạy, như giới hạn phát hiện: 4 UI/ mL . </w:t>
            </w:r>
            <w:r w:rsidRPr="00494E0E">
              <w:rPr>
                <w:color w:val="000000"/>
                <w:szCs w:val="24"/>
              </w:rPr>
              <w:br/>
              <w:t xml:space="preserve">*Độ tuyến tính: Lên tới 600 U / L. Đối với các giá trị cao hơn, nên pha loãng mẫu 1/10 trong     nước muối (NaCl 0,9%) và xét nghiệm một lần nữa. Nhân kết quả cuối cùng với 10.    </w:t>
            </w:r>
            <w:r w:rsidRPr="00494E0E">
              <w:rPr>
                <w:color w:val="000000"/>
                <w:szCs w:val="24"/>
              </w:rPr>
              <w:br/>
              <w:t xml:space="preserve">*Độ chính xác: 98,4%.  </w:t>
            </w:r>
            <w:r w:rsidRPr="00494E0E">
              <w:rPr>
                <w:color w:val="000000"/>
                <w:szCs w:val="24"/>
              </w:rPr>
              <w:br/>
              <w:t xml:space="preserve">*Độ lặp lại, như Coeffi của bệnh nhân biến thể: 1,77%.    </w:t>
            </w:r>
            <w:r w:rsidRPr="00494E0E">
              <w:rPr>
                <w:color w:val="000000"/>
                <w:szCs w:val="24"/>
              </w:rPr>
              <w:br/>
              <w:t xml:space="preserve">*Khả năng sinh sản, như Coeffi của bệnh nhân biến thể: 2,29%.    </w:t>
            </w:r>
            <w:r w:rsidRPr="00494E0E">
              <w:rPr>
                <w:color w:val="000000"/>
                <w:szCs w:val="24"/>
              </w:rPr>
              <w:br/>
              <w:t xml:space="preserve"> Quy cách:     A. 2 x 100 mL     B. 1 x 50 mL</w:t>
            </w:r>
          </w:p>
        </w:tc>
        <w:tc>
          <w:tcPr>
            <w:tcW w:w="1560" w:type="dxa"/>
            <w:vAlign w:val="center"/>
          </w:tcPr>
          <w:p w14:paraId="1B516F0C"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5A9887CF" w14:textId="77777777" w:rsidTr="001257D0">
        <w:tc>
          <w:tcPr>
            <w:tcW w:w="708" w:type="dxa"/>
            <w:vAlign w:val="center"/>
          </w:tcPr>
          <w:p w14:paraId="7BF70D56" w14:textId="77777777" w:rsidR="00494E0E" w:rsidRPr="00494E0E" w:rsidRDefault="00494E0E" w:rsidP="001257D0">
            <w:pPr>
              <w:rPr>
                <w:b/>
                <w:i/>
                <w:szCs w:val="24"/>
                <w:lang w:val="nl-NL"/>
              </w:rPr>
            </w:pPr>
            <w:r w:rsidRPr="00494E0E">
              <w:rPr>
                <w:szCs w:val="24"/>
              </w:rPr>
              <w:t>119</w:t>
            </w:r>
          </w:p>
        </w:tc>
        <w:tc>
          <w:tcPr>
            <w:tcW w:w="2455" w:type="dxa"/>
            <w:vAlign w:val="center"/>
          </w:tcPr>
          <w:p w14:paraId="4FC7A9C8" w14:textId="77777777" w:rsidR="00494E0E" w:rsidRPr="00494E0E" w:rsidRDefault="00494E0E" w:rsidP="001257D0">
            <w:pPr>
              <w:jc w:val="center"/>
              <w:rPr>
                <w:b/>
                <w:i/>
                <w:szCs w:val="24"/>
                <w:lang w:val="nl-NL"/>
              </w:rPr>
            </w:pPr>
            <w:r w:rsidRPr="00494E0E">
              <w:rPr>
                <w:color w:val="000000"/>
                <w:szCs w:val="24"/>
              </w:rPr>
              <w:t>Hóa chất dùng cho xét nghiệm GGT</w:t>
            </w:r>
          </w:p>
        </w:tc>
        <w:tc>
          <w:tcPr>
            <w:tcW w:w="10440" w:type="dxa"/>
          </w:tcPr>
          <w:p w14:paraId="39C93C24" w14:textId="77777777" w:rsidR="00494E0E" w:rsidRPr="00494E0E" w:rsidRDefault="00494E0E" w:rsidP="001257D0">
            <w:pPr>
              <w:rPr>
                <w:b/>
                <w:i/>
                <w:szCs w:val="24"/>
                <w:lang w:val="nl-NL"/>
              </w:rPr>
            </w:pPr>
            <w:r w:rsidRPr="00494E0E">
              <w:rPr>
                <w:color w:val="000000"/>
                <w:szCs w:val="24"/>
              </w:rPr>
              <w:t xml:space="preserve">Thành phần, nồng độ   </w:t>
            </w:r>
            <w:r w:rsidRPr="00494E0E">
              <w:rPr>
                <w:color w:val="000000"/>
                <w:szCs w:val="24"/>
              </w:rPr>
              <w:br/>
              <w:t>Buffer</w:t>
            </w:r>
            <w:r w:rsidRPr="00494E0E">
              <w:rPr>
                <w:color w:val="000000"/>
                <w:szCs w:val="24"/>
              </w:rPr>
              <w:br/>
              <w:t xml:space="preserve">TRIS-Buffer pH 8.25:   85 mmol/L </w:t>
            </w:r>
            <w:r w:rsidRPr="00494E0E">
              <w:rPr>
                <w:color w:val="000000"/>
                <w:szCs w:val="24"/>
              </w:rPr>
              <w:br/>
              <w:t>Glyclyglycin:  150 mmol/L</w:t>
            </w:r>
            <w:r w:rsidRPr="00494E0E">
              <w:rPr>
                <w:color w:val="000000"/>
                <w:szCs w:val="24"/>
              </w:rPr>
              <w:br/>
              <w:t>Sodium azide:  0.1  %</w:t>
            </w:r>
            <w:r w:rsidRPr="00494E0E">
              <w:rPr>
                <w:color w:val="000000"/>
                <w:szCs w:val="24"/>
              </w:rPr>
              <w:br/>
              <w:t xml:space="preserve">Starter </w:t>
            </w:r>
            <w:r w:rsidRPr="00494E0E">
              <w:rPr>
                <w:color w:val="000000"/>
                <w:szCs w:val="24"/>
              </w:rPr>
              <w:br/>
              <w:t>L-γ-Glutamyl-3-carboxy-4-nitroanilide: 2.9 mmol/L</w:t>
            </w:r>
            <w:r w:rsidRPr="00494E0E">
              <w:rPr>
                <w:color w:val="000000"/>
                <w:szCs w:val="24"/>
              </w:rPr>
              <w:br/>
              <w:t>Dải đo: 4 - 1000 U/l ở 405 nm</w:t>
            </w:r>
            <w:r w:rsidRPr="00494E0E">
              <w:rPr>
                <w:color w:val="000000"/>
                <w:szCs w:val="24"/>
              </w:rPr>
              <w:br/>
              <w:t>Tiêu chuẩn chất lượng: ISO 13485</w:t>
            </w:r>
            <w:r w:rsidRPr="00494E0E">
              <w:rPr>
                <w:color w:val="000000"/>
                <w:szCs w:val="24"/>
              </w:rPr>
              <w:br/>
              <w:t>Quy cách: R1: 2x50ml + R2: 1x20ml</w:t>
            </w:r>
            <w:r w:rsidRPr="00494E0E">
              <w:rPr>
                <w:color w:val="000000"/>
                <w:szCs w:val="24"/>
              </w:rPr>
              <w:br/>
              <w:t>Xuất xứ: G7</w:t>
            </w:r>
          </w:p>
        </w:tc>
        <w:tc>
          <w:tcPr>
            <w:tcW w:w="1560" w:type="dxa"/>
            <w:vAlign w:val="center"/>
          </w:tcPr>
          <w:p w14:paraId="78150CCA"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7A81844B" w14:textId="77777777" w:rsidTr="001257D0">
        <w:tc>
          <w:tcPr>
            <w:tcW w:w="708" w:type="dxa"/>
            <w:vAlign w:val="center"/>
          </w:tcPr>
          <w:p w14:paraId="289EF5BB" w14:textId="77777777" w:rsidR="00494E0E" w:rsidRPr="00494E0E" w:rsidRDefault="00494E0E" w:rsidP="001257D0">
            <w:pPr>
              <w:rPr>
                <w:b/>
                <w:i/>
                <w:szCs w:val="24"/>
                <w:lang w:val="nl-NL"/>
              </w:rPr>
            </w:pPr>
            <w:r w:rsidRPr="00494E0E">
              <w:rPr>
                <w:szCs w:val="24"/>
              </w:rPr>
              <w:lastRenderedPageBreak/>
              <w:t>120</w:t>
            </w:r>
          </w:p>
        </w:tc>
        <w:tc>
          <w:tcPr>
            <w:tcW w:w="2455" w:type="dxa"/>
            <w:vAlign w:val="center"/>
          </w:tcPr>
          <w:p w14:paraId="7545BF20" w14:textId="77777777" w:rsidR="00494E0E" w:rsidRPr="00494E0E" w:rsidRDefault="00494E0E" w:rsidP="001257D0">
            <w:pPr>
              <w:jc w:val="center"/>
              <w:rPr>
                <w:b/>
                <w:i/>
                <w:szCs w:val="24"/>
                <w:lang w:val="nl-NL"/>
              </w:rPr>
            </w:pPr>
            <w:r w:rsidRPr="00494E0E">
              <w:rPr>
                <w:color w:val="000000"/>
                <w:szCs w:val="24"/>
              </w:rPr>
              <w:t>Bộ hóa chất dùng cho máy phân tích điện giải 5 thông số</w:t>
            </w:r>
          </w:p>
        </w:tc>
        <w:tc>
          <w:tcPr>
            <w:tcW w:w="10440" w:type="dxa"/>
          </w:tcPr>
          <w:p w14:paraId="0FC237AC" w14:textId="77777777" w:rsidR="00494E0E" w:rsidRPr="00494E0E" w:rsidRDefault="00494E0E" w:rsidP="001257D0">
            <w:pPr>
              <w:rPr>
                <w:b/>
                <w:i/>
                <w:szCs w:val="24"/>
                <w:lang w:val="nl-NL"/>
              </w:rPr>
            </w:pPr>
            <w:r w:rsidRPr="00494E0E">
              <w:rPr>
                <w:color w:val="000000"/>
                <w:szCs w:val="24"/>
              </w:rPr>
              <w:t>Dùng trong xét nghiệm xác định nồng độ Na, K, Cl, Ca, pH trong mẫu huyết thanh trên máy SFRI ISE 5000. Thành phần: buffer &lt; 0.1%, Inorganic salts &lt; 3,0%, Preservative &lt; 0.05%</w:t>
            </w:r>
            <w:r w:rsidRPr="00494E0E">
              <w:rPr>
                <w:color w:val="000000"/>
                <w:szCs w:val="24"/>
              </w:rPr>
              <w:br/>
              <w:t>Quy cách: 1bottle(Waste,StdA:650ml;StdB:350ml)</w:t>
            </w:r>
          </w:p>
        </w:tc>
        <w:tc>
          <w:tcPr>
            <w:tcW w:w="1560" w:type="dxa"/>
            <w:vAlign w:val="center"/>
          </w:tcPr>
          <w:p w14:paraId="28DE7D81"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1BD6A3AC" w14:textId="77777777" w:rsidTr="001257D0">
        <w:tc>
          <w:tcPr>
            <w:tcW w:w="708" w:type="dxa"/>
            <w:vAlign w:val="center"/>
          </w:tcPr>
          <w:p w14:paraId="55BD278F" w14:textId="77777777" w:rsidR="00494E0E" w:rsidRPr="00494E0E" w:rsidRDefault="00494E0E" w:rsidP="001257D0">
            <w:pPr>
              <w:rPr>
                <w:b/>
                <w:i/>
                <w:szCs w:val="24"/>
                <w:lang w:val="nl-NL"/>
              </w:rPr>
            </w:pPr>
            <w:r w:rsidRPr="00494E0E">
              <w:rPr>
                <w:szCs w:val="24"/>
              </w:rPr>
              <w:t>121</w:t>
            </w:r>
          </w:p>
        </w:tc>
        <w:tc>
          <w:tcPr>
            <w:tcW w:w="2455" w:type="dxa"/>
            <w:vAlign w:val="center"/>
          </w:tcPr>
          <w:p w14:paraId="54A36B98" w14:textId="77777777" w:rsidR="00494E0E" w:rsidRPr="00494E0E" w:rsidRDefault="00494E0E" w:rsidP="001257D0">
            <w:pPr>
              <w:jc w:val="center"/>
              <w:rPr>
                <w:b/>
                <w:i/>
                <w:szCs w:val="24"/>
                <w:lang w:val="nl-NL"/>
              </w:rPr>
            </w:pPr>
            <w:r w:rsidRPr="00494E0E">
              <w:rPr>
                <w:color w:val="000000"/>
                <w:szCs w:val="24"/>
              </w:rPr>
              <w:t>IVD rửa dùng cho máy xét nghiệm huyết học</w:t>
            </w:r>
          </w:p>
        </w:tc>
        <w:tc>
          <w:tcPr>
            <w:tcW w:w="10440" w:type="dxa"/>
          </w:tcPr>
          <w:p w14:paraId="1C638D79" w14:textId="77777777" w:rsidR="00494E0E" w:rsidRPr="00494E0E" w:rsidRDefault="00494E0E" w:rsidP="001257D0">
            <w:pPr>
              <w:rPr>
                <w:color w:val="000000"/>
                <w:szCs w:val="24"/>
              </w:rPr>
            </w:pPr>
            <w:r w:rsidRPr="00494E0E">
              <w:rPr>
                <w:color w:val="000000"/>
                <w:szCs w:val="24"/>
              </w:rPr>
              <w:t>Dung dịch rửa máy dùng cho các máy xét nghiệm huyết học tự động.</w:t>
            </w:r>
            <w:r w:rsidRPr="00494E0E">
              <w:rPr>
                <w:color w:val="000000"/>
                <w:szCs w:val="24"/>
              </w:rPr>
              <w:br w:type="page"/>
            </w:r>
          </w:p>
          <w:p w14:paraId="323719F9" w14:textId="77777777" w:rsidR="00494E0E" w:rsidRPr="00494E0E" w:rsidRDefault="00494E0E" w:rsidP="001257D0">
            <w:pPr>
              <w:rPr>
                <w:color w:val="000000"/>
                <w:szCs w:val="24"/>
              </w:rPr>
            </w:pPr>
            <w:r w:rsidRPr="00494E0E">
              <w:rPr>
                <w:color w:val="000000"/>
                <w:szCs w:val="24"/>
              </w:rPr>
              <w:t>Quy cách: 50ml x 1</w:t>
            </w:r>
          </w:p>
          <w:p w14:paraId="06EC3615" w14:textId="77777777" w:rsidR="00494E0E" w:rsidRPr="00494E0E" w:rsidRDefault="00494E0E" w:rsidP="001257D0">
            <w:pPr>
              <w:rPr>
                <w:color w:val="000000"/>
                <w:szCs w:val="24"/>
              </w:rPr>
            </w:pPr>
            <w:r w:rsidRPr="00494E0E">
              <w:rPr>
                <w:color w:val="000000"/>
                <w:szCs w:val="24"/>
              </w:rPr>
              <w:br w:type="page"/>
              <w:t>Thành phần gồm:</w:t>
            </w:r>
            <w:r w:rsidRPr="00494E0E">
              <w:rPr>
                <w:color w:val="000000"/>
                <w:szCs w:val="24"/>
              </w:rPr>
              <w:br w:type="page"/>
              <w:t xml:space="preserve"> </w:t>
            </w:r>
          </w:p>
          <w:p w14:paraId="2EE38831" w14:textId="77777777" w:rsidR="00494E0E" w:rsidRPr="00494E0E" w:rsidRDefault="00494E0E" w:rsidP="001257D0">
            <w:pPr>
              <w:rPr>
                <w:color w:val="000000"/>
                <w:szCs w:val="24"/>
              </w:rPr>
            </w:pPr>
            <w:r w:rsidRPr="00494E0E">
              <w:rPr>
                <w:color w:val="000000"/>
                <w:szCs w:val="24"/>
              </w:rPr>
              <w:t>- Surfactant: ≤0.2%</w:t>
            </w:r>
            <w:r w:rsidRPr="00494E0E">
              <w:rPr>
                <w:color w:val="000000"/>
                <w:szCs w:val="24"/>
              </w:rPr>
              <w:br w:type="page"/>
              <w:t xml:space="preserve"> </w:t>
            </w:r>
          </w:p>
          <w:p w14:paraId="69EC7AFE" w14:textId="77777777" w:rsidR="00494E0E" w:rsidRPr="00494E0E" w:rsidRDefault="00494E0E" w:rsidP="001257D0">
            <w:pPr>
              <w:rPr>
                <w:color w:val="000000"/>
                <w:szCs w:val="24"/>
              </w:rPr>
            </w:pPr>
            <w:r w:rsidRPr="00494E0E">
              <w:rPr>
                <w:color w:val="000000"/>
                <w:szCs w:val="24"/>
              </w:rPr>
              <w:t>- Sodium hypochlorous : ≤12%</w:t>
            </w:r>
            <w:r w:rsidRPr="00494E0E">
              <w:rPr>
                <w:color w:val="000000"/>
                <w:szCs w:val="24"/>
              </w:rPr>
              <w:br w:type="page"/>
              <w:t xml:space="preserve"> </w:t>
            </w:r>
          </w:p>
          <w:p w14:paraId="30374F25" w14:textId="77777777" w:rsidR="00494E0E" w:rsidRPr="00494E0E" w:rsidRDefault="00494E0E" w:rsidP="001257D0">
            <w:pPr>
              <w:rPr>
                <w:color w:val="000000"/>
                <w:szCs w:val="24"/>
              </w:rPr>
            </w:pPr>
            <w:r w:rsidRPr="00494E0E">
              <w:rPr>
                <w:color w:val="000000"/>
                <w:szCs w:val="24"/>
              </w:rPr>
              <w:t>- Sodium hydroxide:  ≤5%</w:t>
            </w:r>
            <w:r w:rsidRPr="00494E0E">
              <w:rPr>
                <w:color w:val="000000"/>
                <w:szCs w:val="24"/>
              </w:rPr>
              <w:br w:type="page"/>
            </w:r>
          </w:p>
          <w:p w14:paraId="54E4155B" w14:textId="77777777" w:rsidR="00494E0E" w:rsidRPr="00494E0E" w:rsidRDefault="00494E0E" w:rsidP="001257D0">
            <w:pPr>
              <w:rPr>
                <w:b/>
                <w:i/>
                <w:szCs w:val="24"/>
                <w:lang w:val="nl-NL"/>
              </w:rPr>
            </w:pPr>
            <w:r w:rsidRPr="00494E0E">
              <w:rPr>
                <w:color w:val="000000"/>
                <w:szCs w:val="24"/>
              </w:rPr>
              <w:t>Nhà thầu cam kết cung cấp máy xét nghiệm để sử dụng hóa chất trúng thầu</w:t>
            </w:r>
          </w:p>
        </w:tc>
        <w:tc>
          <w:tcPr>
            <w:tcW w:w="1560" w:type="dxa"/>
            <w:vAlign w:val="center"/>
          </w:tcPr>
          <w:p w14:paraId="4D1438DF" w14:textId="77777777" w:rsidR="00494E0E" w:rsidRPr="00494E0E" w:rsidRDefault="00494E0E" w:rsidP="001257D0">
            <w:pPr>
              <w:jc w:val="center"/>
              <w:rPr>
                <w:b/>
                <w:i/>
                <w:szCs w:val="24"/>
                <w:lang w:val="nl-NL"/>
              </w:rPr>
            </w:pPr>
            <w:r w:rsidRPr="00494E0E">
              <w:rPr>
                <w:color w:val="000000"/>
                <w:szCs w:val="24"/>
              </w:rPr>
              <w:t>Lọ</w:t>
            </w:r>
          </w:p>
        </w:tc>
      </w:tr>
      <w:tr w:rsidR="00494E0E" w:rsidRPr="00494E0E" w14:paraId="70C10B4F" w14:textId="77777777" w:rsidTr="001257D0">
        <w:tc>
          <w:tcPr>
            <w:tcW w:w="708" w:type="dxa"/>
            <w:vAlign w:val="center"/>
          </w:tcPr>
          <w:p w14:paraId="1451BD1A" w14:textId="77777777" w:rsidR="00494E0E" w:rsidRPr="00494E0E" w:rsidRDefault="00494E0E" w:rsidP="001257D0">
            <w:pPr>
              <w:rPr>
                <w:b/>
                <w:i/>
                <w:szCs w:val="24"/>
                <w:lang w:val="nl-NL"/>
              </w:rPr>
            </w:pPr>
            <w:r w:rsidRPr="00494E0E">
              <w:rPr>
                <w:szCs w:val="24"/>
              </w:rPr>
              <w:t>122</w:t>
            </w:r>
          </w:p>
        </w:tc>
        <w:tc>
          <w:tcPr>
            <w:tcW w:w="2455" w:type="dxa"/>
            <w:vAlign w:val="center"/>
          </w:tcPr>
          <w:p w14:paraId="1ED04A17" w14:textId="77777777" w:rsidR="00494E0E" w:rsidRPr="00494E0E" w:rsidRDefault="00494E0E" w:rsidP="001257D0">
            <w:pPr>
              <w:jc w:val="center"/>
              <w:rPr>
                <w:b/>
                <w:i/>
                <w:szCs w:val="24"/>
                <w:lang w:val="nl-NL"/>
              </w:rPr>
            </w:pPr>
            <w:r w:rsidRPr="00494E0E">
              <w:rPr>
                <w:color w:val="000000"/>
                <w:szCs w:val="24"/>
              </w:rPr>
              <w:t>Bộ cáp điện tim dùng cho Monitor theo dõi bệnh nhân</w:t>
            </w:r>
          </w:p>
        </w:tc>
        <w:tc>
          <w:tcPr>
            <w:tcW w:w="10440" w:type="dxa"/>
          </w:tcPr>
          <w:p w14:paraId="37B71E4F" w14:textId="77777777" w:rsidR="00494E0E" w:rsidRPr="00494E0E" w:rsidRDefault="00494E0E" w:rsidP="001257D0">
            <w:pPr>
              <w:rPr>
                <w:b/>
                <w:i/>
                <w:szCs w:val="24"/>
                <w:lang w:val="nl-NL"/>
              </w:rPr>
            </w:pPr>
            <w:r w:rsidRPr="00494E0E">
              <w:rPr>
                <w:color w:val="000000"/>
                <w:szCs w:val="24"/>
              </w:rPr>
              <w:t>Tương thích với phần lớn các dòng Monitor theo dõi bệnh nhân và máy điện tim trên thế giới: Nihon Kohden, Philips, BCI, Infinium, Spacelabs, Goldway, Mindray,….Chất liệu: Cáp bằng TPU chất lượng cao.</w:t>
            </w:r>
          </w:p>
        </w:tc>
        <w:tc>
          <w:tcPr>
            <w:tcW w:w="1560" w:type="dxa"/>
            <w:vAlign w:val="center"/>
          </w:tcPr>
          <w:p w14:paraId="0712A142" w14:textId="77777777" w:rsidR="00494E0E" w:rsidRPr="00494E0E" w:rsidRDefault="00494E0E" w:rsidP="001257D0">
            <w:pPr>
              <w:jc w:val="center"/>
              <w:rPr>
                <w:b/>
                <w:i/>
                <w:szCs w:val="24"/>
                <w:lang w:val="nl-NL"/>
              </w:rPr>
            </w:pPr>
            <w:r w:rsidRPr="00494E0E">
              <w:rPr>
                <w:color w:val="000000"/>
                <w:szCs w:val="24"/>
              </w:rPr>
              <w:t>Bộ</w:t>
            </w:r>
          </w:p>
        </w:tc>
      </w:tr>
      <w:tr w:rsidR="00494E0E" w:rsidRPr="00494E0E" w14:paraId="653D31CF" w14:textId="77777777" w:rsidTr="001257D0">
        <w:tc>
          <w:tcPr>
            <w:tcW w:w="708" w:type="dxa"/>
            <w:vAlign w:val="center"/>
          </w:tcPr>
          <w:p w14:paraId="38DBC797" w14:textId="77777777" w:rsidR="00494E0E" w:rsidRPr="00494E0E" w:rsidRDefault="00494E0E" w:rsidP="001257D0">
            <w:pPr>
              <w:rPr>
                <w:b/>
                <w:i/>
                <w:szCs w:val="24"/>
                <w:lang w:val="nl-NL"/>
              </w:rPr>
            </w:pPr>
            <w:r w:rsidRPr="00494E0E">
              <w:rPr>
                <w:szCs w:val="24"/>
              </w:rPr>
              <w:t>123</w:t>
            </w:r>
          </w:p>
        </w:tc>
        <w:tc>
          <w:tcPr>
            <w:tcW w:w="2455" w:type="dxa"/>
            <w:vAlign w:val="center"/>
          </w:tcPr>
          <w:p w14:paraId="6284C94A" w14:textId="77777777" w:rsidR="00494E0E" w:rsidRPr="00494E0E" w:rsidRDefault="00494E0E" w:rsidP="001257D0">
            <w:pPr>
              <w:jc w:val="center"/>
              <w:rPr>
                <w:b/>
                <w:i/>
                <w:szCs w:val="24"/>
                <w:lang w:val="nl-NL"/>
              </w:rPr>
            </w:pPr>
            <w:r w:rsidRPr="00494E0E">
              <w:rPr>
                <w:color w:val="000000"/>
                <w:szCs w:val="24"/>
              </w:rPr>
              <w:t>Thuốc thử xét nghiệm định lượng Alcohol</w:t>
            </w:r>
          </w:p>
        </w:tc>
        <w:tc>
          <w:tcPr>
            <w:tcW w:w="10440" w:type="dxa"/>
          </w:tcPr>
          <w:p w14:paraId="1B2B0921" w14:textId="77777777" w:rsidR="00494E0E" w:rsidRPr="00494E0E" w:rsidRDefault="00494E0E" w:rsidP="001257D0">
            <w:pPr>
              <w:rPr>
                <w:b/>
                <w:i/>
                <w:szCs w:val="24"/>
                <w:lang w:val="nl-NL"/>
              </w:rPr>
            </w:pPr>
            <w:r w:rsidRPr="00494E0E">
              <w:rPr>
                <w:color w:val="000000"/>
                <w:szCs w:val="24"/>
              </w:rPr>
              <w:t>Thành phần, nồng độ</w:t>
            </w:r>
            <w:r w:rsidRPr="00494E0E">
              <w:rPr>
                <w:color w:val="000000"/>
                <w:szCs w:val="24"/>
              </w:rPr>
              <w:br/>
              <w:t>Reagent 1</w:t>
            </w:r>
            <w:r w:rsidRPr="00494E0E">
              <w:rPr>
                <w:color w:val="000000"/>
                <w:szCs w:val="24"/>
              </w:rPr>
              <w:br/>
              <w:t>Buffer:  300 mmol/L</w:t>
            </w:r>
            <w:r w:rsidRPr="00494E0E">
              <w:rPr>
                <w:color w:val="000000"/>
                <w:szCs w:val="24"/>
              </w:rPr>
              <w:br/>
              <w:t>Na-azide:   0.1%</w:t>
            </w:r>
            <w:r w:rsidRPr="00494E0E">
              <w:rPr>
                <w:color w:val="000000"/>
                <w:szCs w:val="24"/>
              </w:rPr>
              <w:br/>
              <w:t>Reagent 2</w:t>
            </w:r>
            <w:r w:rsidRPr="00494E0E">
              <w:rPr>
                <w:color w:val="000000"/>
                <w:szCs w:val="24"/>
              </w:rPr>
              <w:br/>
              <w:t>Buffer: 40 mmol/l</w:t>
            </w:r>
            <w:r w:rsidRPr="00494E0E">
              <w:rPr>
                <w:color w:val="000000"/>
                <w:szCs w:val="24"/>
              </w:rPr>
              <w:br/>
              <w:t>ADH:  ≥ 200 KU/L</w:t>
            </w:r>
            <w:r w:rsidRPr="00494E0E">
              <w:rPr>
                <w:color w:val="000000"/>
                <w:szCs w:val="24"/>
              </w:rPr>
              <w:br/>
              <w:t>Na-azide:  0.1%</w:t>
            </w:r>
            <w:r w:rsidRPr="00494E0E">
              <w:rPr>
                <w:color w:val="000000"/>
                <w:szCs w:val="24"/>
              </w:rPr>
              <w:br/>
              <w:t>Dải đo: 250 mg/dl</w:t>
            </w:r>
            <w:r w:rsidRPr="00494E0E">
              <w:rPr>
                <w:color w:val="000000"/>
                <w:szCs w:val="24"/>
              </w:rPr>
              <w:br/>
              <w:t>Quy cách: 2x28ml R1, 2x7ml R2</w:t>
            </w:r>
            <w:r w:rsidRPr="00494E0E">
              <w:rPr>
                <w:color w:val="000000"/>
                <w:szCs w:val="24"/>
              </w:rPr>
              <w:br/>
              <w:t>Tiêu chuẩn chất lượng: ISO 13485</w:t>
            </w:r>
            <w:r w:rsidRPr="00494E0E">
              <w:rPr>
                <w:color w:val="000000"/>
                <w:szCs w:val="24"/>
              </w:rPr>
              <w:br/>
              <w:t>Xuất xứ: G7</w:t>
            </w:r>
          </w:p>
        </w:tc>
        <w:tc>
          <w:tcPr>
            <w:tcW w:w="1560" w:type="dxa"/>
            <w:vAlign w:val="center"/>
          </w:tcPr>
          <w:p w14:paraId="5D0A0A62"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21333373" w14:textId="77777777" w:rsidTr="001257D0">
        <w:tc>
          <w:tcPr>
            <w:tcW w:w="708" w:type="dxa"/>
            <w:vAlign w:val="center"/>
          </w:tcPr>
          <w:p w14:paraId="77ACB4BA" w14:textId="77777777" w:rsidR="00494E0E" w:rsidRPr="00494E0E" w:rsidRDefault="00494E0E" w:rsidP="001257D0">
            <w:pPr>
              <w:rPr>
                <w:b/>
                <w:i/>
                <w:szCs w:val="24"/>
                <w:lang w:val="nl-NL"/>
              </w:rPr>
            </w:pPr>
            <w:r w:rsidRPr="00494E0E">
              <w:rPr>
                <w:szCs w:val="24"/>
              </w:rPr>
              <w:t>124</w:t>
            </w:r>
          </w:p>
        </w:tc>
        <w:tc>
          <w:tcPr>
            <w:tcW w:w="2455" w:type="dxa"/>
            <w:vAlign w:val="center"/>
          </w:tcPr>
          <w:p w14:paraId="379E3E4E" w14:textId="77777777" w:rsidR="00494E0E" w:rsidRPr="00494E0E" w:rsidRDefault="00494E0E" w:rsidP="001257D0">
            <w:pPr>
              <w:jc w:val="center"/>
              <w:rPr>
                <w:b/>
                <w:i/>
                <w:szCs w:val="24"/>
                <w:lang w:val="nl-NL"/>
              </w:rPr>
            </w:pPr>
            <w:r w:rsidRPr="00494E0E">
              <w:rPr>
                <w:color w:val="000000"/>
                <w:szCs w:val="24"/>
              </w:rPr>
              <w:t>Vật liệu kiểm soát chất lượng xét nghiệm định lượng Alcohol / Chất hiệu chuẩn xét nghiệm định lượng Alcohol</w:t>
            </w:r>
          </w:p>
        </w:tc>
        <w:tc>
          <w:tcPr>
            <w:tcW w:w="10440" w:type="dxa"/>
          </w:tcPr>
          <w:p w14:paraId="4CC8FE31" w14:textId="77777777" w:rsidR="00494E0E" w:rsidRPr="00494E0E" w:rsidRDefault="00494E0E" w:rsidP="001257D0">
            <w:pPr>
              <w:rPr>
                <w:b/>
                <w:i/>
                <w:szCs w:val="24"/>
                <w:lang w:val="nl-NL"/>
              </w:rPr>
            </w:pPr>
            <w:r w:rsidRPr="00494E0E">
              <w:rPr>
                <w:color w:val="000000"/>
                <w:szCs w:val="24"/>
              </w:rPr>
              <w:t xml:space="preserve">Thành phần: </w:t>
            </w:r>
            <w:r w:rsidRPr="00494E0E">
              <w:rPr>
                <w:color w:val="000000"/>
                <w:szCs w:val="24"/>
              </w:rPr>
              <w:br/>
              <w:t>Ethanol dạng dung dịch</w:t>
            </w:r>
            <w:r w:rsidRPr="00494E0E">
              <w:rPr>
                <w:color w:val="000000"/>
                <w:szCs w:val="24"/>
              </w:rPr>
              <w:br/>
              <w:t>Quy cách :</w:t>
            </w:r>
            <w:r w:rsidRPr="00494E0E">
              <w:rPr>
                <w:color w:val="000000"/>
                <w:szCs w:val="24"/>
              </w:rPr>
              <w:br/>
              <w:t>Control Level 1: 1x2ml</w:t>
            </w:r>
            <w:r w:rsidRPr="00494E0E">
              <w:rPr>
                <w:color w:val="000000"/>
                <w:szCs w:val="24"/>
              </w:rPr>
              <w:br/>
              <w:t>Control Level 2: 1x2ml</w:t>
            </w:r>
            <w:r w:rsidRPr="00494E0E">
              <w:rPr>
                <w:color w:val="000000"/>
                <w:szCs w:val="24"/>
              </w:rPr>
              <w:br/>
              <w:t>Calibrator: 1x2ml</w:t>
            </w:r>
            <w:r w:rsidRPr="00494E0E">
              <w:rPr>
                <w:color w:val="000000"/>
                <w:szCs w:val="24"/>
              </w:rPr>
              <w:br/>
              <w:t>Quy cách: 3x2ml</w:t>
            </w:r>
            <w:r w:rsidRPr="00494E0E">
              <w:rPr>
                <w:color w:val="000000"/>
                <w:szCs w:val="24"/>
              </w:rPr>
              <w:br/>
              <w:t>Tiêu chuẩn chất lượng: ISO 13485</w:t>
            </w:r>
            <w:r w:rsidRPr="00494E0E">
              <w:rPr>
                <w:color w:val="000000"/>
                <w:szCs w:val="24"/>
              </w:rPr>
              <w:br/>
              <w:t>Xuất xứ: G7</w:t>
            </w:r>
          </w:p>
        </w:tc>
        <w:tc>
          <w:tcPr>
            <w:tcW w:w="1560" w:type="dxa"/>
            <w:vAlign w:val="center"/>
          </w:tcPr>
          <w:p w14:paraId="55CC7F0F" w14:textId="77777777" w:rsidR="00494E0E" w:rsidRPr="00494E0E" w:rsidRDefault="00494E0E" w:rsidP="001257D0">
            <w:pPr>
              <w:jc w:val="center"/>
              <w:rPr>
                <w:b/>
                <w:i/>
                <w:szCs w:val="24"/>
                <w:lang w:val="nl-NL"/>
              </w:rPr>
            </w:pPr>
            <w:r w:rsidRPr="00494E0E">
              <w:rPr>
                <w:color w:val="000000"/>
                <w:szCs w:val="24"/>
              </w:rPr>
              <w:t>Hộp</w:t>
            </w:r>
          </w:p>
        </w:tc>
      </w:tr>
      <w:tr w:rsidR="00494E0E" w:rsidRPr="00494E0E" w14:paraId="1A077E4F" w14:textId="77777777" w:rsidTr="001257D0">
        <w:tc>
          <w:tcPr>
            <w:tcW w:w="708" w:type="dxa"/>
            <w:vAlign w:val="center"/>
          </w:tcPr>
          <w:p w14:paraId="444983D1" w14:textId="77777777" w:rsidR="00494E0E" w:rsidRPr="00494E0E" w:rsidRDefault="00494E0E" w:rsidP="001257D0">
            <w:pPr>
              <w:rPr>
                <w:b/>
                <w:i/>
                <w:szCs w:val="24"/>
                <w:lang w:val="nl-NL"/>
              </w:rPr>
            </w:pPr>
            <w:r w:rsidRPr="00494E0E">
              <w:rPr>
                <w:szCs w:val="24"/>
              </w:rPr>
              <w:lastRenderedPageBreak/>
              <w:t>125</w:t>
            </w:r>
          </w:p>
        </w:tc>
        <w:tc>
          <w:tcPr>
            <w:tcW w:w="2455" w:type="dxa"/>
            <w:vAlign w:val="center"/>
          </w:tcPr>
          <w:p w14:paraId="5352B5E0" w14:textId="77777777" w:rsidR="00494E0E" w:rsidRPr="00494E0E" w:rsidRDefault="00494E0E" w:rsidP="001257D0">
            <w:pPr>
              <w:jc w:val="center"/>
              <w:rPr>
                <w:b/>
                <w:i/>
                <w:szCs w:val="24"/>
                <w:lang w:val="nl-NL"/>
              </w:rPr>
            </w:pPr>
            <w:r w:rsidRPr="00494E0E">
              <w:rPr>
                <w:color w:val="000000"/>
                <w:szCs w:val="24"/>
              </w:rPr>
              <w:t>Máy điện xung</w:t>
            </w:r>
          </w:p>
        </w:tc>
        <w:tc>
          <w:tcPr>
            <w:tcW w:w="10440" w:type="dxa"/>
          </w:tcPr>
          <w:p w14:paraId="2718411F" w14:textId="77777777" w:rsidR="00494E0E" w:rsidRPr="00494E0E" w:rsidRDefault="00494E0E" w:rsidP="001257D0">
            <w:pPr>
              <w:rPr>
                <w:color w:val="000000"/>
                <w:szCs w:val="24"/>
              </w:rPr>
            </w:pPr>
            <w:r w:rsidRPr="00494E0E">
              <w:rPr>
                <w:color w:val="000000"/>
                <w:szCs w:val="24"/>
              </w:rPr>
              <w:t>1.Yêu cầu chung</w:t>
            </w:r>
          </w:p>
          <w:p w14:paraId="68870791" w14:textId="77777777" w:rsidR="00494E0E" w:rsidRPr="00494E0E" w:rsidRDefault="00494E0E" w:rsidP="001257D0">
            <w:pPr>
              <w:rPr>
                <w:color w:val="000000"/>
                <w:szCs w:val="24"/>
              </w:rPr>
            </w:pPr>
            <w:r w:rsidRPr="00494E0E">
              <w:rPr>
                <w:color w:val="000000"/>
                <w:szCs w:val="24"/>
              </w:rPr>
              <w:t>Hàng hóa mới 100%, năm sản xuất 2024 trở về sau</w:t>
            </w:r>
          </w:p>
          <w:p w14:paraId="1F3A468E" w14:textId="77777777" w:rsidR="00494E0E" w:rsidRPr="00494E0E" w:rsidRDefault="00494E0E" w:rsidP="001257D0">
            <w:pPr>
              <w:rPr>
                <w:color w:val="000000"/>
                <w:szCs w:val="24"/>
              </w:rPr>
            </w:pPr>
            <w:r w:rsidRPr="00494E0E">
              <w:rPr>
                <w:color w:val="000000"/>
                <w:szCs w:val="24"/>
              </w:rPr>
              <w:t>- Nhà sản xuất máy chính đạt tiêu chuẩn hệ thống quản lý chất lượng ISO 13485</w:t>
            </w:r>
          </w:p>
          <w:p w14:paraId="19B17940" w14:textId="77777777" w:rsidR="00494E0E" w:rsidRPr="00494E0E" w:rsidRDefault="00494E0E" w:rsidP="001257D0">
            <w:pPr>
              <w:rPr>
                <w:color w:val="000000"/>
                <w:szCs w:val="24"/>
              </w:rPr>
            </w:pPr>
            <w:r w:rsidRPr="00494E0E">
              <w:rPr>
                <w:color w:val="000000"/>
                <w:szCs w:val="24"/>
              </w:rPr>
              <w:t>Nguồn điện: AC 220V; 50Hz  (± 10%)</w:t>
            </w:r>
          </w:p>
          <w:p w14:paraId="4885408D" w14:textId="77777777" w:rsidR="00494E0E" w:rsidRPr="00494E0E" w:rsidRDefault="00494E0E" w:rsidP="001257D0">
            <w:pPr>
              <w:rPr>
                <w:color w:val="000000"/>
                <w:szCs w:val="24"/>
              </w:rPr>
            </w:pPr>
            <w:r w:rsidRPr="00494E0E">
              <w:rPr>
                <w:color w:val="000000"/>
                <w:szCs w:val="24"/>
              </w:rPr>
              <w:t>Môi trường hoạt động:</w:t>
            </w:r>
          </w:p>
          <w:p w14:paraId="3B0A32D2" w14:textId="77777777" w:rsidR="00494E0E" w:rsidRPr="00494E0E" w:rsidRDefault="00494E0E" w:rsidP="001257D0">
            <w:pPr>
              <w:rPr>
                <w:color w:val="000000"/>
                <w:szCs w:val="24"/>
              </w:rPr>
            </w:pPr>
            <w:r w:rsidRPr="00494E0E">
              <w:rPr>
                <w:color w:val="000000"/>
                <w:szCs w:val="24"/>
              </w:rPr>
              <w:t xml:space="preserve"> +  Nhiệt độ tối đa: ≥ 30ºC</w:t>
            </w:r>
          </w:p>
          <w:p w14:paraId="114C74B7" w14:textId="77777777" w:rsidR="00494E0E" w:rsidRPr="00494E0E" w:rsidRDefault="00494E0E" w:rsidP="001257D0">
            <w:pPr>
              <w:rPr>
                <w:color w:val="000000"/>
                <w:szCs w:val="24"/>
              </w:rPr>
            </w:pPr>
            <w:r w:rsidRPr="00494E0E">
              <w:rPr>
                <w:color w:val="000000"/>
                <w:szCs w:val="24"/>
              </w:rPr>
              <w:t xml:space="preserve"> +  Độ ẩm tối đa: ≥ 70%</w:t>
            </w:r>
          </w:p>
          <w:p w14:paraId="3D263C77" w14:textId="77777777" w:rsidR="00494E0E" w:rsidRPr="00494E0E" w:rsidRDefault="00494E0E" w:rsidP="001257D0">
            <w:pPr>
              <w:rPr>
                <w:color w:val="000000"/>
                <w:szCs w:val="24"/>
              </w:rPr>
            </w:pPr>
            <w:r w:rsidRPr="00494E0E">
              <w:rPr>
                <w:color w:val="000000"/>
                <w:szCs w:val="24"/>
              </w:rPr>
              <w:t>2. Yêu cầu về cấu hình</w:t>
            </w:r>
          </w:p>
          <w:p w14:paraId="7EEA6C9B" w14:textId="77777777" w:rsidR="00494E0E" w:rsidRPr="00494E0E" w:rsidRDefault="00494E0E" w:rsidP="001257D0">
            <w:pPr>
              <w:rPr>
                <w:color w:val="000000"/>
                <w:szCs w:val="24"/>
              </w:rPr>
            </w:pPr>
            <w:r w:rsidRPr="00494E0E">
              <w:rPr>
                <w:color w:val="000000"/>
                <w:szCs w:val="24"/>
              </w:rPr>
              <w:t>Máy điện xung kèm phụ kiện tiêu chuẩn, bao gồm:</w:t>
            </w:r>
          </w:p>
          <w:p w14:paraId="02556C2D" w14:textId="77777777" w:rsidR="00494E0E" w:rsidRPr="00494E0E" w:rsidRDefault="00494E0E" w:rsidP="001257D0">
            <w:pPr>
              <w:rPr>
                <w:color w:val="000000"/>
                <w:szCs w:val="24"/>
              </w:rPr>
            </w:pPr>
            <w:r w:rsidRPr="00494E0E">
              <w:rPr>
                <w:color w:val="000000"/>
                <w:szCs w:val="24"/>
              </w:rPr>
              <w:t xml:space="preserve">Máy chính: 01 cái </w:t>
            </w:r>
          </w:p>
          <w:p w14:paraId="2223A330" w14:textId="77777777" w:rsidR="00494E0E" w:rsidRPr="00494E0E" w:rsidRDefault="00494E0E" w:rsidP="001257D0">
            <w:pPr>
              <w:rPr>
                <w:color w:val="000000"/>
                <w:szCs w:val="24"/>
              </w:rPr>
            </w:pPr>
            <w:r w:rsidRPr="00494E0E">
              <w:rPr>
                <w:color w:val="000000"/>
                <w:szCs w:val="24"/>
              </w:rPr>
              <w:t>Dây nguồn: 01 cái</w:t>
            </w:r>
          </w:p>
          <w:p w14:paraId="4C381BB1" w14:textId="77777777" w:rsidR="00494E0E" w:rsidRPr="00494E0E" w:rsidRDefault="00494E0E" w:rsidP="001257D0">
            <w:pPr>
              <w:rPr>
                <w:color w:val="000000"/>
                <w:szCs w:val="24"/>
              </w:rPr>
            </w:pPr>
            <w:r w:rsidRPr="00494E0E">
              <w:rPr>
                <w:color w:val="000000"/>
                <w:szCs w:val="24"/>
              </w:rPr>
              <w:t>Tấm điện cực: Tối thiểu có 2 kích cỡ, mỗi cỡ ≥ 02 cái</w:t>
            </w:r>
          </w:p>
          <w:p w14:paraId="1F8B2913" w14:textId="77777777" w:rsidR="00494E0E" w:rsidRPr="00494E0E" w:rsidRDefault="00494E0E" w:rsidP="001257D0">
            <w:pPr>
              <w:rPr>
                <w:color w:val="000000"/>
                <w:szCs w:val="24"/>
              </w:rPr>
            </w:pPr>
            <w:r w:rsidRPr="00494E0E">
              <w:rPr>
                <w:color w:val="000000"/>
                <w:szCs w:val="24"/>
              </w:rPr>
              <w:t>Túi bỏ điện cực: Tối thiểu 04 cái với kích thước phù hợp với kích thước tấm điện cực</w:t>
            </w:r>
          </w:p>
          <w:p w14:paraId="38B3743A" w14:textId="77777777" w:rsidR="00494E0E" w:rsidRPr="00494E0E" w:rsidRDefault="00494E0E" w:rsidP="001257D0">
            <w:pPr>
              <w:rPr>
                <w:color w:val="000000"/>
                <w:szCs w:val="24"/>
              </w:rPr>
            </w:pPr>
            <w:r w:rsidRPr="00494E0E">
              <w:rPr>
                <w:color w:val="000000"/>
                <w:szCs w:val="24"/>
              </w:rPr>
              <w:t>Tài liệu hướng dẫn sử dụng tiếng Anh + tiếng Việt: 01 bộ.</w:t>
            </w:r>
          </w:p>
          <w:p w14:paraId="577EA2FF" w14:textId="77777777" w:rsidR="00494E0E" w:rsidRPr="00494E0E" w:rsidRDefault="00494E0E" w:rsidP="001257D0">
            <w:pPr>
              <w:rPr>
                <w:color w:val="000000"/>
                <w:szCs w:val="24"/>
              </w:rPr>
            </w:pPr>
            <w:r w:rsidRPr="00494E0E">
              <w:rPr>
                <w:color w:val="000000"/>
                <w:szCs w:val="24"/>
              </w:rPr>
              <w:t>3. Yêu cầu kỹ thuật</w:t>
            </w:r>
          </w:p>
          <w:p w14:paraId="303FE6E1" w14:textId="77777777" w:rsidR="00494E0E" w:rsidRPr="00494E0E" w:rsidRDefault="00494E0E" w:rsidP="001257D0">
            <w:pPr>
              <w:rPr>
                <w:color w:val="000000"/>
                <w:szCs w:val="24"/>
              </w:rPr>
            </w:pPr>
            <w:r w:rsidRPr="00494E0E">
              <w:rPr>
                <w:color w:val="000000"/>
                <w:szCs w:val="24"/>
              </w:rPr>
              <w:t>Công suất tối đa: ≥ 36VA</w:t>
            </w:r>
          </w:p>
          <w:p w14:paraId="1E892234" w14:textId="77777777" w:rsidR="00494E0E" w:rsidRPr="00494E0E" w:rsidRDefault="00494E0E" w:rsidP="001257D0">
            <w:pPr>
              <w:rPr>
                <w:color w:val="000000"/>
                <w:szCs w:val="24"/>
              </w:rPr>
            </w:pPr>
            <w:r w:rsidRPr="00494E0E">
              <w:rPr>
                <w:color w:val="000000"/>
                <w:szCs w:val="24"/>
              </w:rPr>
              <w:t xml:space="preserve">Màn hình hiển thị: LED hoặc tương đương hoặc tốt hơn </w:t>
            </w:r>
          </w:p>
          <w:p w14:paraId="0DF1DDEA" w14:textId="77777777" w:rsidR="00494E0E" w:rsidRPr="00494E0E" w:rsidRDefault="00494E0E" w:rsidP="001257D0">
            <w:pPr>
              <w:rPr>
                <w:color w:val="000000"/>
                <w:szCs w:val="24"/>
              </w:rPr>
            </w:pPr>
            <w:r w:rsidRPr="00494E0E">
              <w:rPr>
                <w:color w:val="000000"/>
                <w:szCs w:val="24"/>
              </w:rPr>
              <w:t>Đầu ra: Tối thiểu 1 cổng đầu ra</w:t>
            </w:r>
          </w:p>
          <w:p w14:paraId="12DB1641" w14:textId="77777777" w:rsidR="00494E0E" w:rsidRPr="00494E0E" w:rsidRDefault="00494E0E" w:rsidP="001257D0">
            <w:pPr>
              <w:rPr>
                <w:color w:val="000000"/>
                <w:szCs w:val="24"/>
              </w:rPr>
            </w:pPr>
            <w:r w:rsidRPr="00494E0E">
              <w:rPr>
                <w:color w:val="000000"/>
                <w:szCs w:val="24"/>
              </w:rPr>
              <w:t>Tần số sóng trung tần là ≥ 2kHz</w:t>
            </w:r>
          </w:p>
          <w:p w14:paraId="79F17096" w14:textId="77777777" w:rsidR="00494E0E" w:rsidRPr="00494E0E" w:rsidRDefault="00494E0E" w:rsidP="001257D0">
            <w:pPr>
              <w:rPr>
                <w:color w:val="000000"/>
                <w:szCs w:val="24"/>
              </w:rPr>
            </w:pPr>
            <w:r w:rsidRPr="00494E0E">
              <w:rPr>
                <w:color w:val="000000"/>
                <w:szCs w:val="24"/>
              </w:rPr>
              <w:t>Tần số: ≤ 1 đến ≥ 150 Hz</w:t>
            </w:r>
          </w:p>
          <w:p w14:paraId="3E791471" w14:textId="77777777" w:rsidR="00494E0E" w:rsidRPr="00494E0E" w:rsidRDefault="00494E0E" w:rsidP="001257D0">
            <w:pPr>
              <w:rPr>
                <w:color w:val="000000"/>
                <w:szCs w:val="24"/>
              </w:rPr>
            </w:pPr>
            <w:r w:rsidRPr="00494E0E">
              <w:rPr>
                <w:color w:val="000000"/>
                <w:szCs w:val="24"/>
              </w:rPr>
              <w:t>Phác đồ điều trị: ≥ 35 phác đồ</w:t>
            </w:r>
          </w:p>
          <w:p w14:paraId="461206E5" w14:textId="77777777" w:rsidR="00494E0E" w:rsidRPr="00494E0E" w:rsidRDefault="00494E0E" w:rsidP="001257D0">
            <w:pPr>
              <w:rPr>
                <w:color w:val="000000"/>
                <w:szCs w:val="24"/>
              </w:rPr>
            </w:pPr>
            <w:r w:rsidRPr="00494E0E">
              <w:rPr>
                <w:color w:val="000000"/>
                <w:szCs w:val="24"/>
              </w:rPr>
              <w:t xml:space="preserve">Dòng điện đầu ra mỗi kênh  ≤ 100mA với điện trở tải ≤ 500Ω   </w:t>
            </w:r>
          </w:p>
          <w:p w14:paraId="3C9F62D9" w14:textId="77777777" w:rsidR="00494E0E" w:rsidRPr="00494E0E" w:rsidRDefault="00494E0E" w:rsidP="001257D0">
            <w:pPr>
              <w:rPr>
                <w:color w:val="000000"/>
                <w:szCs w:val="24"/>
              </w:rPr>
            </w:pPr>
            <w:r w:rsidRPr="00494E0E">
              <w:rPr>
                <w:color w:val="000000"/>
                <w:szCs w:val="24"/>
              </w:rPr>
              <w:t>Kích thước tấm điện cực: Tối thiểu có 2 kích cỡ</w:t>
            </w:r>
          </w:p>
          <w:p w14:paraId="499FE8A3" w14:textId="77777777" w:rsidR="00494E0E" w:rsidRPr="00494E0E" w:rsidRDefault="00494E0E" w:rsidP="001257D0">
            <w:pPr>
              <w:rPr>
                <w:color w:val="000000"/>
                <w:szCs w:val="24"/>
              </w:rPr>
            </w:pPr>
            <w:r w:rsidRPr="00494E0E">
              <w:rPr>
                <w:color w:val="000000"/>
                <w:szCs w:val="24"/>
              </w:rPr>
              <w:t xml:space="preserve">+ Loại to: Kích thước tối thiểu 92mm x 65mm </w:t>
            </w:r>
          </w:p>
          <w:p w14:paraId="16AC8BD6" w14:textId="77777777" w:rsidR="00494E0E" w:rsidRPr="00494E0E" w:rsidRDefault="00494E0E" w:rsidP="001257D0">
            <w:pPr>
              <w:rPr>
                <w:color w:val="000000"/>
                <w:szCs w:val="24"/>
              </w:rPr>
            </w:pPr>
            <w:r w:rsidRPr="00494E0E">
              <w:rPr>
                <w:color w:val="000000"/>
                <w:szCs w:val="24"/>
              </w:rPr>
              <w:t>+ Loại nhỏ: Kích thước tối thiểu 73mm x 46mm</w:t>
            </w:r>
          </w:p>
          <w:p w14:paraId="747D4351" w14:textId="77777777" w:rsidR="00494E0E" w:rsidRPr="00494E0E" w:rsidRDefault="00494E0E" w:rsidP="001257D0">
            <w:pPr>
              <w:rPr>
                <w:b/>
                <w:i/>
                <w:szCs w:val="24"/>
                <w:lang w:val="nl-NL"/>
              </w:rPr>
            </w:pPr>
            <w:r w:rsidRPr="00494E0E">
              <w:rPr>
                <w:color w:val="000000"/>
                <w:szCs w:val="24"/>
              </w:rPr>
              <w:t>Nhà thầu phải cung cấp: Giấy chứng nhận nguồn gốc xuất xứ (CO); Giấy chứng nhận chất lượng thiết bị (CQ); các giấy tờ nhập khẩu theo yêu cẩu của chủ đầu từ (nếu có)và các giấy tờ khác tại thời điểm giao hàng</w:t>
            </w:r>
          </w:p>
        </w:tc>
        <w:tc>
          <w:tcPr>
            <w:tcW w:w="1560" w:type="dxa"/>
            <w:vAlign w:val="center"/>
          </w:tcPr>
          <w:p w14:paraId="048C6B92" w14:textId="77777777" w:rsidR="00494E0E" w:rsidRPr="00494E0E" w:rsidRDefault="00494E0E" w:rsidP="001257D0">
            <w:pPr>
              <w:jc w:val="center"/>
              <w:rPr>
                <w:b/>
                <w:i/>
                <w:szCs w:val="24"/>
                <w:lang w:val="nl-NL"/>
              </w:rPr>
            </w:pPr>
            <w:r w:rsidRPr="00494E0E">
              <w:rPr>
                <w:color w:val="000000"/>
                <w:szCs w:val="24"/>
              </w:rPr>
              <w:t>Cái</w:t>
            </w:r>
          </w:p>
        </w:tc>
      </w:tr>
    </w:tbl>
    <w:p w14:paraId="2C854E01" w14:textId="77777777" w:rsidR="00494E0E" w:rsidRPr="00494E0E" w:rsidRDefault="00494E0E" w:rsidP="00494E0E">
      <w:pPr>
        <w:ind w:firstLine="709"/>
        <w:rPr>
          <w:b/>
          <w:i/>
          <w:sz w:val="26"/>
          <w:szCs w:val="26"/>
          <w:lang w:val="nl-NL"/>
        </w:rPr>
      </w:pPr>
    </w:p>
    <w:p w14:paraId="110E43C6" w14:textId="77777777" w:rsidR="00494E0E" w:rsidRPr="00494E0E" w:rsidRDefault="00494E0E" w:rsidP="00494E0E">
      <w:pPr>
        <w:ind w:firstLine="709"/>
        <w:rPr>
          <w:b/>
          <w:i/>
          <w:sz w:val="26"/>
          <w:szCs w:val="26"/>
          <w:lang w:val="nl-NL"/>
        </w:rPr>
      </w:pPr>
      <w:r w:rsidRPr="00494E0E">
        <w:rPr>
          <w:b/>
          <w:i/>
          <w:sz w:val="26"/>
          <w:szCs w:val="26"/>
          <w:lang w:val="nl-NL"/>
        </w:rPr>
        <w:t>1.3. Các yêu cầu khác</w:t>
      </w:r>
    </w:p>
    <w:p w14:paraId="6B4ABA60" w14:textId="77777777" w:rsidR="00494E0E" w:rsidRPr="00494E0E" w:rsidRDefault="00494E0E" w:rsidP="00494E0E">
      <w:pPr>
        <w:ind w:firstLine="709"/>
        <w:rPr>
          <w:b/>
          <w:bCs/>
          <w:i/>
          <w:sz w:val="26"/>
          <w:szCs w:val="26"/>
        </w:rPr>
      </w:pPr>
      <w:r w:rsidRPr="00494E0E">
        <w:rPr>
          <w:b/>
          <w:bCs/>
          <w:i/>
          <w:sz w:val="26"/>
          <w:szCs w:val="26"/>
        </w:rPr>
        <w:t>1.3.1. Tài liệu chứng minh tính hợp lệ của hàng hóa</w:t>
      </w:r>
    </w:p>
    <w:p w14:paraId="2CDCDE9A" w14:textId="77777777" w:rsidR="00494E0E" w:rsidRPr="00494E0E" w:rsidRDefault="00494E0E" w:rsidP="00494E0E">
      <w:pPr>
        <w:ind w:firstLine="709"/>
        <w:rPr>
          <w:bCs/>
          <w:sz w:val="26"/>
          <w:szCs w:val="26"/>
        </w:rPr>
      </w:pPr>
      <w:r w:rsidRPr="00494E0E">
        <w:rPr>
          <w:bCs/>
          <w:sz w:val="26"/>
          <w:szCs w:val="26"/>
        </w:rPr>
        <w:t>a. Bảng thông tin hàng hóa dự thầu, bản cam kết theo mẫu mục 1.3.2 và 1.3.3 chương V của E-HSMT</w:t>
      </w:r>
    </w:p>
    <w:p w14:paraId="305478D0" w14:textId="77777777" w:rsidR="00494E0E" w:rsidRPr="00494E0E" w:rsidRDefault="00494E0E" w:rsidP="00494E0E">
      <w:pPr>
        <w:ind w:firstLine="709"/>
        <w:rPr>
          <w:sz w:val="26"/>
          <w:szCs w:val="26"/>
        </w:rPr>
      </w:pPr>
      <w:r w:rsidRPr="00494E0E">
        <w:rPr>
          <w:bCs/>
          <w:sz w:val="26"/>
          <w:szCs w:val="26"/>
        </w:rPr>
        <w:t xml:space="preserve">b. </w:t>
      </w:r>
      <w:r w:rsidRPr="00494E0E">
        <w:rPr>
          <w:sz w:val="26"/>
          <w:szCs w:val="26"/>
        </w:rPr>
        <w:t>Tài liệu kỹ thuật hàng hóa, bao gồm:</w:t>
      </w:r>
    </w:p>
    <w:p w14:paraId="33AB8640" w14:textId="77777777" w:rsidR="00494E0E" w:rsidRPr="00494E0E" w:rsidRDefault="00494E0E" w:rsidP="00494E0E">
      <w:pPr>
        <w:ind w:firstLine="709"/>
        <w:rPr>
          <w:sz w:val="26"/>
          <w:szCs w:val="26"/>
        </w:rPr>
      </w:pPr>
      <w:r w:rsidRPr="00494E0E">
        <w:rPr>
          <w:sz w:val="26"/>
          <w:szCs w:val="26"/>
        </w:rPr>
        <w:t>- Tài liệu kỹ thuật, catalogue của sản phẩm do nhà sản xuất công bố:</w:t>
      </w:r>
    </w:p>
    <w:p w14:paraId="564A120D" w14:textId="77777777" w:rsidR="00494E0E" w:rsidRPr="00494E0E" w:rsidRDefault="00494E0E" w:rsidP="00494E0E">
      <w:pPr>
        <w:ind w:firstLine="709"/>
        <w:rPr>
          <w:sz w:val="26"/>
          <w:szCs w:val="26"/>
          <w:lang w:val="sv-SE"/>
        </w:rPr>
      </w:pPr>
      <w:r w:rsidRPr="00494E0E">
        <w:rPr>
          <w:sz w:val="26"/>
          <w:szCs w:val="26"/>
          <w:lang w:val="sv-SE"/>
        </w:rPr>
        <w:lastRenderedPageBreak/>
        <w:t xml:space="preserve">+ Tài liệu bằng tiếng nước ngoài phải có bản dịch sang tiếng Việt Nam và nhà thầu chịu trách nhiệm pháp lý về tính chính xác của nội dung dịch thuật khi phát hành. </w:t>
      </w:r>
    </w:p>
    <w:p w14:paraId="72A35D87" w14:textId="77777777" w:rsidR="00494E0E" w:rsidRPr="00494E0E" w:rsidRDefault="00494E0E" w:rsidP="00494E0E">
      <w:pPr>
        <w:ind w:firstLine="709"/>
        <w:rPr>
          <w:sz w:val="26"/>
          <w:szCs w:val="26"/>
          <w:lang w:val="sv-SE"/>
        </w:rPr>
      </w:pPr>
      <w:r w:rsidRPr="00494E0E">
        <w:rPr>
          <w:sz w:val="26"/>
          <w:szCs w:val="26"/>
          <w:lang w:val="sv-SE"/>
        </w:rPr>
        <w:t>+ Những tài liệu có chứa con dấu, chữ ký, chức danh trên giấy tờ, tài liệu của nước ngoài phải được Hợp pháp hóa lãnh sự theo quy định của NĐ 111/2011/NĐ-CP ngày 05/12/2011 và NĐ 196/2025/NĐ-CP ngày 04/7/2025.</w:t>
      </w:r>
    </w:p>
    <w:p w14:paraId="0047F7F6" w14:textId="77777777" w:rsidR="00494E0E" w:rsidRPr="00494E0E" w:rsidRDefault="00494E0E" w:rsidP="00494E0E">
      <w:pPr>
        <w:ind w:firstLine="709"/>
        <w:rPr>
          <w:sz w:val="26"/>
          <w:szCs w:val="26"/>
          <w:lang w:val="sv-SE"/>
        </w:rPr>
      </w:pPr>
      <w:r w:rsidRPr="00494E0E">
        <w:rPr>
          <w:sz w:val="26"/>
          <w:szCs w:val="26"/>
          <w:lang w:val="sv-SE"/>
        </w:rPr>
        <w:t>+ Trong mọi trường hợp, nhà thầu chịu hoàn toàn trách nhiệm pháp lý về tính hợp lệ, trung thực, chính xác của tất cả tài liệu cung cấp.</w:t>
      </w:r>
    </w:p>
    <w:p w14:paraId="64004BD7" w14:textId="77777777" w:rsidR="00494E0E" w:rsidRPr="00494E0E" w:rsidRDefault="00494E0E" w:rsidP="00494E0E">
      <w:pPr>
        <w:ind w:firstLine="709"/>
        <w:rPr>
          <w:sz w:val="26"/>
          <w:szCs w:val="26"/>
          <w:lang w:val="sv-SE"/>
        </w:rPr>
      </w:pPr>
      <w:r w:rsidRPr="00494E0E">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7A6A6F24" w14:textId="77777777" w:rsidR="00494E0E" w:rsidRPr="00494E0E" w:rsidRDefault="00494E0E" w:rsidP="00494E0E">
      <w:pPr>
        <w:ind w:firstLine="709"/>
        <w:rPr>
          <w:sz w:val="26"/>
          <w:szCs w:val="26"/>
          <w:lang w:val="sv-SE"/>
        </w:rPr>
      </w:pPr>
      <w:r w:rsidRPr="00494E0E">
        <w:rPr>
          <w:sz w:val="26"/>
          <w:szCs w:val="26"/>
          <w:lang w:val="sv-SE"/>
        </w:rPr>
        <w:t>+ Trang thiết bị y tế sản xuất trong nước: Bản gốc hoặc bản sao có chứng thực.</w:t>
      </w:r>
    </w:p>
    <w:p w14:paraId="60369FDA" w14:textId="77777777" w:rsidR="00494E0E" w:rsidRPr="00494E0E" w:rsidRDefault="00494E0E" w:rsidP="00494E0E">
      <w:pPr>
        <w:ind w:firstLine="709"/>
        <w:rPr>
          <w:bCs/>
          <w:sz w:val="26"/>
          <w:szCs w:val="26"/>
        </w:rPr>
      </w:pPr>
      <w:r w:rsidRPr="00494E0E">
        <w:rPr>
          <w:sz w:val="26"/>
          <w:szCs w:val="26"/>
          <w:lang w:val="sv-SE"/>
        </w:rPr>
        <w:t>+ Trang thiết bị y tế nhập khẩu: Bản đã được hợp pháp hóa lãnh sự hoặc bản sao có chứng thực của bản đã được hợp pháp hóa lãnh sự theo quy định tại Nghị định 111/2011/NĐ-CP và NĐ 196/2025/NĐ-CP ngày 04/7/2025.</w:t>
      </w:r>
    </w:p>
    <w:p w14:paraId="2A9F5E11" w14:textId="77777777" w:rsidR="00494E0E" w:rsidRPr="00494E0E" w:rsidRDefault="00494E0E" w:rsidP="00494E0E">
      <w:pPr>
        <w:ind w:firstLine="709"/>
        <w:rPr>
          <w:bCs/>
          <w:sz w:val="26"/>
          <w:szCs w:val="26"/>
        </w:rPr>
      </w:pPr>
      <w:r w:rsidRPr="00494E0E">
        <w:rPr>
          <w:bCs/>
          <w:sz w:val="26"/>
          <w:szCs w:val="26"/>
        </w:rPr>
        <w:t>c. Đối với hàng hóa là thiết bị y tế, cung cấp các tài liệu sau:</w:t>
      </w:r>
    </w:p>
    <w:p w14:paraId="3EE86CEC" w14:textId="77777777" w:rsidR="00494E0E" w:rsidRPr="00494E0E" w:rsidRDefault="00494E0E" w:rsidP="00494E0E">
      <w:pPr>
        <w:ind w:firstLine="709"/>
        <w:rPr>
          <w:bCs/>
          <w:sz w:val="26"/>
          <w:szCs w:val="26"/>
        </w:rPr>
      </w:pPr>
      <w:r w:rsidRPr="00494E0E">
        <w:rPr>
          <w:bCs/>
          <w:sz w:val="26"/>
          <w:szCs w:val="26"/>
        </w:rPr>
        <w:t>- Bản phân loại thiết bị y tế theo quy định tại Nghị định số 98/2021/NĐ-CP, Nghị định số 07/2023/NĐ-CP và các quy định pháp luật hiện hành.</w:t>
      </w:r>
    </w:p>
    <w:p w14:paraId="75A75CCB" w14:textId="77777777" w:rsidR="00494E0E" w:rsidRPr="00494E0E" w:rsidRDefault="00494E0E" w:rsidP="00494E0E">
      <w:pPr>
        <w:ind w:firstLine="709"/>
        <w:rPr>
          <w:bCs/>
          <w:sz w:val="26"/>
          <w:szCs w:val="26"/>
        </w:rPr>
      </w:pPr>
      <w:r w:rsidRPr="00494E0E">
        <w:rPr>
          <w:bCs/>
          <w:sz w:val="26"/>
          <w:szCs w:val="26"/>
        </w:rPr>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309FC764" w14:textId="77777777" w:rsidR="00494E0E" w:rsidRPr="00494E0E" w:rsidRDefault="00494E0E" w:rsidP="00494E0E">
      <w:pPr>
        <w:ind w:firstLine="709"/>
        <w:rPr>
          <w:bCs/>
          <w:sz w:val="26"/>
          <w:szCs w:val="26"/>
        </w:rPr>
      </w:pPr>
      <w:r w:rsidRPr="00494E0E">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7CB113AD" w14:textId="77777777" w:rsidR="00494E0E" w:rsidRPr="00494E0E" w:rsidRDefault="00494E0E" w:rsidP="00494E0E">
      <w:pPr>
        <w:ind w:firstLine="709"/>
        <w:rPr>
          <w:bCs/>
          <w:sz w:val="26"/>
          <w:szCs w:val="26"/>
        </w:rPr>
      </w:pPr>
      <w:r w:rsidRPr="00494E0E">
        <w:rPr>
          <w:bCs/>
          <w:sz w:val="26"/>
          <w:szCs w:val="26"/>
        </w:rPr>
        <w:t>+ Đối với thiết bị y tế loại C, D: Giấy chứng nhận đăng ký lưu hành hoặc được nhập khẩu theo quy định tại Điều 1 Nghị định số 04/2025/NĐ-CP và các quy định pháp luật hiện hành.</w:t>
      </w:r>
    </w:p>
    <w:p w14:paraId="304CD793" w14:textId="77777777" w:rsidR="00494E0E" w:rsidRPr="00494E0E" w:rsidRDefault="00494E0E" w:rsidP="00494E0E">
      <w:pPr>
        <w:ind w:firstLine="709"/>
        <w:rPr>
          <w:bCs/>
          <w:sz w:val="26"/>
          <w:szCs w:val="26"/>
        </w:rPr>
      </w:pPr>
      <w:r w:rsidRPr="00494E0E">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0EF6E278" w14:textId="77777777" w:rsidR="00494E0E" w:rsidRPr="00494E0E" w:rsidRDefault="00494E0E" w:rsidP="00494E0E">
      <w:pPr>
        <w:ind w:firstLine="709"/>
        <w:rPr>
          <w:bCs/>
          <w:sz w:val="26"/>
          <w:szCs w:val="26"/>
        </w:rPr>
      </w:pPr>
      <w:r w:rsidRPr="00494E0E">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305AD4AF" w14:textId="77777777" w:rsidR="00494E0E" w:rsidRPr="00494E0E" w:rsidRDefault="00494E0E" w:rsidP="00494E0E">
      <w:pPr>
        <w:ind w:firstLine="709"/>
        <w:rPr>
          <w:bCs/>
          <w:sz w:val="26"/>
          <w:szCs w:val="26"/>
        </w:rPr>
      </w:pPr>
      <w:r w:rsidRPr="00494E0E">
        <w:rPr>
          <w:bCs/>
          <w:sz w:val="26"/>
          <w:szCs w:val="26"/>
        </w:rPr>
        <w:t>- Giấy chứng nhận nhà sản xuất đáp ứng tiêu chuẩn chất lượng ISO 13485 hoặc tiêu chuẩn chất lượng mà nhà sản xuất công bố áp dụng hoặc tương đương (còn hiệu lực tối thiểu đến thời điểm đóng thầu).</w:t>
      </w:r>
    </w:p>
    <w:p w14:paraId="279E152B" w14:textId="77777777" w:rsidR="00494E0E" w:rsidRPr="00494E0E" w:rsidRDefault="00494E0E" w:rsidP="00494E0E">
      <w:pPr>
        <w:ind w:firstLine="709"/>
        <w:rPr>
          <w:bCs/>
          <w:sz w:val="26"/>
          <w:szCs w:val="26"/>
        </w:rPr>
      </w:pPr>
      <w:r w:rsidRPr="00494E0E">
        <w:rPr>
          <w:bCs/>
          <w:sz w:val="26"/>
          <w:szCs w:val="26"/>
        </w:rPr>
        <w:t>d. Đối với hàng hóa không phải là thiết bị y tế:</w:t>
      </w:r>
    </w:p>
    <w:p w14:paraId="769ED30E" w14:textId="77777777" w:rsidR="00494E0E" w:rsidRPr="00494E0E" w:rsidRDefault="00494E0E" w:rsidP="00494E0E">
      <w:pPr>
        <w:ind w:firstLine="709"/>
        <w:rPr>
          <w:bCs/>
          <w:sz w:val="26"/>
          <w:szCs w:val="26"/>
        </w:rPr>
      </w:pPr>
      <w:r w:rsidRPr="00494E0E">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4613C861" w14:textId="77777777" w:rsidR="00494E0E" w:rsidRPr="00494E0E" w:rsidRDefault="00494E0E" w:rsidP="00494E0E">
      <w:pPr>
        <w:rPr>
          <w:b/>
          <w:i/>
          <w:sz w:val="26"/>
          <w:szCs w:val="26"/>
          <w:lang w:val="nl-NL"/>
        </w:rPr>
      </w:pPr>
    </w:p>
    <w:p w14:paraId="7FFB1AA9" w14:textId="77777777" w:rsidR="00494E0E" w:rsidRPr="00494E0E" w:rsidRDefault="00494E0E" w:rsidP="00494E0E">
      <w:pPr>
        <w:ind w:firstLine="709"/>
        <w:rPr>
          <w:b/>
          <w:i/>
          <w:sz w:val="26"/>
          <w:szCs w:val="26"/>
          <w:lang w:val="nl-NL"/>
        </w:rPr>
      </w:pPr>
      <w:r w:rsidRPr="00494E0E">
        <w:rPr>
          <w:b/>
          <w:i/>
          <w:sz w:val="26"/>
          <w:szCs w:val="26"/>
          <w:lang w:val="nl-NL"/>
        </w:rPr>
        <w:lastRenderedPageBreak/>
        <w:t>1.3.2. Nhà thầu phải nộp cùng E-HSDT bản thông tin hàng hóa dự thầu như sau:</w:t>
      </w:r>
    </w:p>
    <w:p w14:paraId="5F3AB509" w14:textId="77777777" w:rsidR="00494E0E" w:rsidRPr="00494E0E" w:rsidRDefault="00494E0E" w:rsidP="00494E0E">
      <w:pPr>
        <w:pStyle w:val="Header"/>
        <w:jc w:val="center"/>
        <w:rPr>
          <w:b/>
          <w:sz w:val="28"/>
        </w:rPr>
      </w:pPr>
      <w:r w:rsidRPr="00494E0E">
        <w:rPr>
          <w:b/>
          <w:sz w:val="28"/>
          <w:lang w:val="vi-VN"/>
        </w:rPr>
        <w:t xml:space="preserve">BẢNG </w:t>
      </w:r>
      <w:r w:rsidRPr="00494E0E">
        <w:rPr>
          <w:b/>
          <w:sz w:val="28"/>
        </w:rPr>
        <w:t>THÔNG TIN HÀNG HÓA</w:t>
      </w:r>
      <w:r w:rsidRPr="00494E0E">
        <w:rPr>
          <w:b/>
          <w:sz w:val="28"/>
          <w:lang w:val="vi-VN"/>
        </w:rPr>
        <w:t xml:space="preserve"> DỰ THẦU</w:t>
      </w:r>
    </w:p>
    <w:p w14:paraId="6A400CFC" w14:textId="77777777" w:rsidR="00494E0E" w:rsidRPr="00494E0E" w:rsidRDefault="00494E0E" w:rsidP="00494E0E">
      <w:pPr>
        <w:rPr>
          <w:szCs w:val="24"/>
        </w:rPr>
      </w:pPr>
      <w:r w:rsidRPr="00494E0E">
        <w:rPr>
          <w:szCs w:val="24"/>
        </w:rPr>
        <w:t>Tên nhà thầu:</w:t>
      </w:r>
    </w:p>
    <w:p w14:paraId="363EFCE9" w14:textId="77777777" w:rsidR="00494E0E" w:rsidRPr="00494E0E" w:rsidRDefault="00494E0E" w:rsidP="00494E0E">
      <w:pPr>
        <w:rPr>
          <w:szCs w:val="24"/>
        </w:rPr>
      </w:pPr>
      <w:r w:rsidRPr="00494E0E">
        <w:rPr>
          <w:szCs w:val="24"/>
        </w:rPr>
        <w:t>Số ĐKKD:</w:t>
      </w:r>
    </w:p>
    <w:p w14:paraId="2979368F" w14:textId="77777777" w:rsidR="00494E0E" w:rsidRPr="00494E0E" w:rsidRDefault="00494E0E" w:rsidP="00494E0E">
      <w:pPr>
        <w:rPr>
          <w:szCs w:val="24"/>
        </w:rPr>
      </w:pPr>
      <w:r w:rsidRPr="00494E0E">
        <w:rPr>
          <w:szCs w:val="24"/>
        </w:rPr>
        <w:t>SĐT liên lạc của người phụ trách:</w:t>
      </w:r>
    </w:p>
    <w:p w14:paraId="2A2EE378" w14:textId="77777777" w:rsidR="00494E0E" w:rsidRPr="00494E0E" w:rsidRDefault="00494E0E" w:rsidP="00494E0E">
      <w:pPr>
        <w:jc w:val="center"/>
        <w:rPr>
          <w:b/>
          <w:noProof/>
          <w:szCs w:val="24"/>
        </w:rPr>
      </w:pPr>
    </w:p>
    <w:tbl>
      <w:tblPr>
        <w:tblW w:w="144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77"/>
        <w:gridCol w:w="1444"/>
        <w:gridCol w:w="1250"/>
        <w:gridCol w:w="810"/>
        <w:gridCol w:w="728"/>
        <w:gridCol w:w="730"/>
        <w:gridCol w:w="770"/>
        <w:gridCol w:w="1105"/>
        <w:gridCol w:w="960"/>
        <w:gridCol w:w="1276"/>
        <w:gridCol w:w="1644"/>
        <w:gridCol w:w="2030"/>
      </w:tblGrid>
      <w:tr w:rsidR="00494E0E" w:rsidRPr="00494E0E" w14:paraId="24D338A3" w14:textId="77777777" w:rsidTr="001257D0">
        <w:tc>
          <w:tcPr>
            <w:tcW w:w="824" w:type="dxa"/>
            <w:shd w:val="clear" w:color="auto" w:fill="D9E2F3" w:themeFill="accent1" w:themeFillTint="33"/>
            <w:vAlign w:val="center"/>
          </w:tcPr>
          <w:p w14:paraId="63D92C10" w14:textId="77777777" w:rsidR="00494E0E" w:rsidRPr="00494E0E" w:rsidRDefault="00494E0E" w:rsidP="001257D0">
            <w:pPr>
              <w:jc w:val="center"/>
              <w:rPr>
                <w:b/>
                <w:noProof/>
                <w:sz w:val="20"/>
              </w:rPr>
            </w:pPr>
            <w:r w:rsidRPr="00494E0E">
              <w:rPr>
                <w:b/>
                <w:noProof/>
                <w:sz w:val="20"/>
              </w:rPr>
              <w:t>STT</w:t>
            </w:r>
          </w:p>
        </w:tc>
        <w:tc>
          <w:tcPr>
            <w:tcW w:w="877" w:type="dxa"/>
            <w:shd w:val="clear" w:color="auto" w:fill="D9E2F3" w:themeFill="accent1" w:themeFillTint="33"/>
            <w:vAlign w:val="center"/>
          </w:tcPr>
          <w:p w14:paraId="1D7C47DE" w14:textId="77777777" w:rsidR="00494E0E" w:rsidRPr="00494E0E" w:rsidRDefault="00494E0E" w:rsidP="001257D0">
            <w:pPr>
              <w:jc w:val="center"/>
              <w:rPr>
                <w:b/>
                <w:noProof/>
                <w:sz w:val="20"/>
              </w:rPr>
            </w:pPr>
            <w:r w:rsidRPr="00494E0E">
              <w:rPr>
                <w:b/>
                <w:noProof/>
                <w:sz w:val="20"/>
              </w:rPr>
              <w:t>Mã phần (lô)</w:t>
            </w:r>
          </w:p>
        </w:tc>
        <w:tc>
          <w:tcPr>
            <w:tcW w:w="1444" w:type="dxa"/>
            <w:shd w:val="clear" w:color="auto" w:fill="D9E2F3" w:themeFill="accent1" w:themeFillTint="33"/>
            <w:vAlign w:val="center"/>
          </w:tcPr>
          <w:p w14:paraId="43DDD243" w14:textId="77777777" w:rsidR="00494E0E" w:rsidRPr="00494E0E" w:rsidRDefault="00494E0E" w:rsidP="001257D0">
            <w:pPr>
              <w:jc w:val="center"/>
              <w:rPr>
                <w:b/>
                <w:noProof/>
                <w:sz w:val="20"/>
              </w:rPr>
            </w:pPr>
            <w:r w:rsidRPr="00494E0E">
              <w:rPr>
                <w:b/>
                <w:noProof/>
                <w:sz w:val="20"/>
              </w:rPr>
              <w:t>Danh mục hàng hóa</w:t>
            </w:r>
          </w:p>
        </w:tc>
        <w:tc>
          <w:tcPr>
            <w:tcW w:w="1250" w:type="dxa"/>
            <w:shd w:val="clear" w:color="auto" w:fill="D9E2F3" w:themeFill="accent1" w:themeFillTint="33"/>
            <w:vAlign w:val="center"/>
          </w:tcPr>
          <w:p w14:paraId="2FD81A2D" w14:textId="77777777" w:rsidR="00494E0E" w:rsidRPr="00494E0E" w:rsidRDefault="00494E0E" w:rsidP="001257D0">
            <w:pPr>
              <w:jc w:val="center"/>
              <w:rPr>
                <w:b/>
                <w:noProof/>
                <w:sz w:val="20"/>
              </w:rPr>
            </w:pPr>
            <w:r w:rsidRPr="00494E0E">
              <w:rPr>
                <w:b/>
                <w:noProof/>
                <w:sz w:val="20"/>
              </w:rPr>
              <w:t>Yêu cầu kỹ thuật</w:t>
            </w:r>
          </w:p>
        </w:tc>
        <w:tc>
          <w:tcPr>
            <w:tcW w:w="810" w:type="dxa"/>
            <w:vAlign w:val="center"/>
          </w:tcPr>
          <w:p w14:paraId="1070EEEA" w14:textId="77777777" w:rsidR="00494E0E" w:rsidRPr="00494E0E" w:rsidRDefault="00494E0E" w:rsidP="001257D0">
            <w:pPr>
              <w:ind w:right="-106"/>
              <w:jc w:val="center"/>
              <w:rPr>
                <w:b/>
                <w:noProof/>
                <w:sz w:val="20"/>
              </w:rPr>
            </w:pPr>
            <w:r w:rsidRPr="00494E0E">
              <w:rPr>
                <w:b/>
                <w:noProof/>
                <w:sz w:val="20"/>
              </w:rPr>
              <w:t>Tên thương mại</w:t>
            </w:r>
          </w:p>
        </w:tc>
        <w:tc>
          <w:tcPr>
            <w:tcW w:w="728" w:type="dxa"/>
            <w:vAlign w:val="center"/>
          </w:tcPr>
          <w:p w14:paraId="578A542F" w14:textId="77777777" w:rsidR="00494E0E" w:rsidRPr="00494E0E" w:rsidRDefault="00494E0E" w:rsidP="001257D0">
            <w:pPr>
              <w:ind w:right="-106"/>
              <w:jc w:val="center"/>
              <w:rPr>
                <w:b/>
                <w:noProof/>
                <w:sz w:val="20"/>
              </w:rPr>
            </w:pPr>
            <w:r w:rsidRPr="00494E0E">
              <w:rPr>
                <w:b/>
                <w:noProof/>
                <w:sz w:val="20"/>
              </w:rPr>
              <w:t>Ký mã hiệu</w:t>
            </w:r>
          </w:p>
        </w:tc>
        <w:tc>
          <w:tcPr>
            <w:tcW w:w="730" w:type="dxa"/>
            <w:vAlign w:val="center"/>
          </w:tcPr>
          <w:p w14:paraId="70CC6C5B" w14:textId="77777777" w:rsidR="00494E0E" w:rsidRPr="00494E0E" w:rsidRDefault="00494E0E" w:rsidP="001257D0">
            <w:pPr>
              <w:ind w:right="-106"/>
              <w:rPr>
                <w:b/>
                <w:noProof/>
                <w:sz w:val="20"/>
              </w:rPr>
            </w:pPr>
            <w:r w:rsidRPr="00494E0E">
              <w:rPr>
                <w:b/>
                <w:noProof/>
                <w:sz w:val="20"/>
              </w:rPr>
              <w:t>Năm sản xuất</w:t>
            </w:r>
          </w:p>
        </w:tc>
        <w:tc>
          <w:tcPr>
            <w:tcW w:w="770" w:type="dxa"/>
            <w:vAlign w:val="center"/>
          </w:tcPr>
          <w:p w14:paraId="6D65E4BA" w14:textId="77777777" w:rsidR="00494E0E" w:rsidRPr="00494E0E" w:rsidRDefault="00494E0E" w:rsidP="001257D0">
            <w:pPr>
              <w:ind w:right="-106"/>
              <w:jc w:val="center"/>
              <w:rPr>
                <w:b/>
                <w:noProof/>
                <w:sz w:val="20"/>
              </w:rPr>
            </w:pPr>
            <w:r w:rsidRPr="00494E0E">
              <w:rPr>
                <w:b/>
                <w:noProof/>
                <w:sz w:val="20"/>
              </w:rPr>
              <w:t>HSX/ Xuât xứ</w:t>
            </w:r>
          </w:p>
        </w:tc>
        <w:tc>
          <w:tcPr>
            <w:tcW w:w="1105" w:type="dxa"/>
            <w:vAlign w:val="center"/>
          </w:tcPr>
          <w:p w14:paraId="7904B591" w14:textId="77777777" w:rsidR="00494E0E" w:rsidRPr="00494E0E" w:rsidRDefault="00494E0E" w:rsidP="001257D0">
            <w:pPr>
              <w:ind w:left="-54" w:right="-106"/>
              <w:jc w:val="center"/>
              <w:rPr>
                <w:b/>
                <w:noProof/>
                <w:sz w:val="20"/>
              </w:rPr>
            </w:pPr>
            <w:r w:rsidRPr="00494E0E">
              <w:rPr>
                <w:b/>
                <w:noProof/>
                <w:sz w:val="20"/>
              </w:rPr>
              <w:t>Hãng chủ sở hữu/ xuất xứ</w:t>
            </w:r>
          </w:p>
        </w:tc>
        <w:tc>
          <w:tcPr>
            <w:tcW w:w="960" w:type="dxa"/>
            <w:vAlign w:val="center"/>
          </w:tcPr>
          <w:p w14:paraId="44B68193" w14:textId="77777777" w:rsidR="00494E0E" w:rsidRPr="00494E0E" w:rsidRDefault="00494E0E" w:rsidP="001257D0">
            <w:pPr>
              <w:ind w:right="-106"/>
              <w:jc w:val="center"/>
              <w:rPr>
                <w:b/>
                <w:noProof/>
                <w:sz w:val="20"/>
              </w:rPr>
            </w:pPr>
            <w:r w:rsidRPr="00494E0E">
              <w:rPr>
                <w:b/>
                <w:noProof/>
                <w:sz w:val="20"/>
              </w:rPr>
              <w:t>Quy cách dự thầu</w:t>
            </w:r>
          </w:p>
        </w:tc>
        <w:tc>
          <w:tcPr>
            <w:tcW w:w="1276" w:type="dxa"/>
            <w:vAlign w:val="center"/>
          </w:tcPr>
          <w:p w14:paraId="2895AEA8" w14:textId="77777777" w:rsidR="00494E0E" w:rsidRPr="00494E0E" w:rsidRDefault="00494E0E" w:rsidP="001257D0">
            <w:pPr>
              <w:ind w:right="-106"/>
              <w:jc w:val="center"/>
              <w:rPr>
                <w:b/>
                <w:noProof/>
                <w:sz w:val="20"/>
              </w:rPr>
            </w:pPr>
            <w:r w:rsidRPr="00494E0E">
              <w:rPr>
                <w:b/>
                <w:noProof/>
                <w:sz w:val="20"/>
              </w:rPr>
              <w:t>Số lưu hành/ Số GPNK (nếu có)</w:t>
            </w:r>
          </w:p>
        </w:tc>
        <w:tc>
          <w:tcPr>
            <w:tcW w:w="1644" w:type="dxa"/>
            <w:vAlign w:val="center"/>
          </w:tcPr>
          <w:p w14:paraId="115A3D19" w14:textId="77777777" w:rsidR="00494E0E" w:rsidRPr="00494E0E" w:rsidRDefault="00494E0E" w:rsidP="001257D0">
            <w:pPr>
              <w:jc w:val="center"/>
              <w:rPr>
                <w:b/>
                <w:noProof/>
                <w:sz w:val="20"/>
              </w:rPr>
            </w:pPr>
            <w:r w:rsidRPr="00494E0E">
              <w:rPr>
                <w:b/>
                <w:noProof/>
                <w:sz w:val="20"/>
              </w:rPr>
              <w:t>Thông số kỹ thuật của hàng hóa dự thầu</w:t>
            </w:r>
          </w:p>
        </w:tc>
        <w:tc>
          <w:tcPr>
            <w:tcW w:w="2030" w:type="dxa"/>
            <w:vAlign w:val="center"/>
          </w:tcPr>
          <w:p w14:paraId="4DE6A84C" w14:textId="77777777" w:rsidR="00494E0E" w:rsidRPr="00494E0E" w:rsidRDefault="00494E0E" w:rsidP="001257D0">
            <w:pPr>
              <w:jc w:val="center"/>
              <w:rPr>
                <w:b/>
                <w:noProof/>
                <w:sz w:val="20"/>
              </w:rPr>
            </w:pPr>
            <w:r w:rsidRPr="00494E0E">
              <w:rPr>
                <w:b/>
                <w:noProof/>
                <w:sz w:val="20"/>
              </w:rPr>
              <w:t>Tài liệu dẫn chiếu, Trang dẫn chiếu TSKT</w:t>
            </w:r>
          </w:p>
        </w:tc>
      </w:tr>
      <w:tr w:rsidR="00494E0E" w:rsidRPr="00494E0E" w14:paraId="5AA637AC" w14:textId="77777777" w:rsidTr="001257D0">
        <w:tc>
          <w:tcPr>
            <w:tcW w:w="824" w:type="dxa"/>
            <w:shd w:val="clear" w:color="auto" w:fill="D9E2F3" w:themeFill="accent1" w:themeFillTint="33"/>
            <w:vAlign w:val="center"/>
          </w:tcPr>
          <w:p w14:paraId="56309490" w14:textId="77777777" w:rsidR="00494E0E" w:rsidRPr="00494E0E" w:rsidRDefault="00494E0E" w:rsidP="001257D0">
            <w:pPr>
              <w:jc w:val="center"/>
              <w:rPr>
                <w:noProof/>
                <w:sz w:val="20"/>
              </w:rPr>
            </w:pPr>
            <w:r w:rsidRPr="00494E0E">
              <w:rPr>
                <w:noProof/>
                <w:sz w:val="20"/>
              </w:rPr>
              <w:t>(1)</w:t>
            </w:r>
          </w:p>
        </w:tc>
        <w:tc>
          <w:tcPr>
            <w:tcW w:w="877" w:type="dxa"/>
            <w:shd w:val="clear" w:color="auto" w:fill="D9E2F3" w:themeFill="accent1" w:themeFillTint="33"/>
          </w:tcPr>
          <w:p w14:paraId="20C03FDE" w14:textId="77777777" w:rsidR="00494E0E" w:rsidRPr="00494E0E" w:rsidRDefault="00494E0E" w:rsidP="001257D0">
            <w:pPr>
              <w:jc w:val="center"/>
              <w:rPr>
                <w:noProof/>
                <w:sz w:val="20"/>
              </w:rPr>
            </w:pPr>
            <w:r w:rsidRPr="00494E0E">
              <w:rPr>
                <w:noProof/>
                <w:sz w:val="20"/>
              </w:rPr>
              <w:t>(2)</w:t>
            </w:r>
          </w:p>
        </w:tc>
        <w:tc>
          <w:tcPr>
            <w:tcW w:w="1444" w:type="dxa"/>
            <w:shd w:val="clear" w:color="auto" w:fill="D9E2F3" w:themeFill="accent1" w:themeFillTint="33"/>
          </w:tcPr>
          <w:p w14:paraId="0A5EDC2D" w14:textId="77777777" w:rsidR="00494E0E" w:rsidRPr="00494E0E" w:rsidRDefault="00494E0E" w:rsidP="001257D0">
            <w:pPr>
              <w:jc w:val="center"/>
              <w:rPr>
                <w:noProof/>
                <w:sz w:val="20"/>
              </w:rPr>
            </w:pPr>
            <w:r w:rsidRPr="00494E0E">
              <w:rPr>
                <w:noProof/>
                <w:sz w:val="20"/>
              </w:rPr>
              <w:t>(3)</w:t>
            </w:r>
          </w:p>
        </w:tc>
        <w:tc>
          <w:tcPr>
            <w:tcW w:w="1250" w:type="dxa"/>
            <w:shd w:val="clear" w:color="auto" w:fill="D9E2F3" w:themeFill="accent1" w:themeFillTint="33"/>
          </w:tcPr>
          <w:p w14:paraId="74316A7C" w14:textId="77777777" w:rsidR="00494E0E" w:rsidRPr="00494E0E" w:rsidRDefault="00494E0E" w:rsidP="001257D0">
            <w:pPr>
              <w:jc w:val="center"/>
              <w:rPr>
                <w:noProof/>
                <w:sz w:val="20"/>
              </w:rPr>
            </w:pPr>
            <w:r w:rsidRPr="00494E0E">
              <w:rPr>
                <w:noProof/>
                <w:sz w:val="20"/>
              </w:rPr>
              <w:t>(4)</w:t>
            </w:r>
          </w:p>
        </w:tc>
        <w:tc>
          <w:tcPr>
            <w:tcW w:w="810" w:type="dxa"/>
          </w:tcPr>
          <w:p w14:paraId="26CF0378" w14:textId="77777777" w:rsidR="00494E0E" w:rsidRPr="00494E0E" w:rsidRDefault="00494E0E" w:rsidP="001257D0">
            <w:pPr>
              <w:jc w:val="center"/>
              <w:rPr>
                <w:noProof/>
                <w:sz w:val="20"/>
              </w:rPr>
            </w:pPr>
            <w:r w:rsidRPr="00494E0E">
              <w:rPr>
                <w:noProof/>
                <w:sz w:val="20"/>
              </w:rPr>
              <w:t>(5)</w:t>
            </w:r>
          </w:p>
        </w:tc>
        <w:tc>
          <w:tcPr>
            <w:tcW w:w="728" w:type="dxa"/>
          </w:tcPr>
          <w:p w14:paraId="6EC4E623" w14:textId="77777777" w:rsidR="00494E0E" w:rsidRPr="00494E0E" w:rsidRDefault="00494E0E" w:rsidP="001257D0">
            <w:pPr>
              <w:jc w:val="center"/>
              <w:rPr>
                <w:noProof/>
                <w:sz w:val="20"/>
              </w:rPr>
            </w:pPr>
            <w:r w:rsidRPr="00494E0E">
              <w:rPr>
                <w:noProof/>
                <w:sz w:val="20"/>
              </w:rPr>
              <w:t>(6)</w:t>
            </w:r>
          </w:p>
        </w:tc>
        <w:tc>
          <w:tcPr>
            <w:tcW w:w="730" w:type="dxa"/>
          </w:tcPr>
          <w:p w14:paraId="12BDBADD" w14:textId="77777777" w:rsidR="00494E0E" w:rsidRPr="00494E0E" w:rsidRDefault="00494E0E" w:rsidP="001257D0">
            <w:pPr>
              <w:jc w:val="center"/>
              <w:rPr>
                <w:noProof/>
                <w:sz w:val="20"/>
              </w:rPr>
            </w:pPr>
            <w:r w:rsidRPr="00494E0E">
              <w:rPr>
                <w:noProof/>
                <w:sz w:val="20"/>
              </w:rPr>
              <w:t>(7)</w:t>
            </w:r>
          </w:p>
        </w:tc>
        <w:tc>
          <w:tcPr>
            <w:tcW w:w="770" w:type="dxa"/>
          </w:tcPr>
          <w:p w14:paraId="13B6645D" w14:textId="77777777" w:rsidR="00494E0E" w:rsidRPr="00494E0E" w:rsidRDefault="00494E0E" w:rsidP="001257D0">
            <w:pPr>
              <w:jc w:val="center"/>
              <w:rPr>
                <w:noProof/>
                <w:sz w:val="20"/>
              </w:rPr>
            </w:pPr>
            <w:r w:rsidRPr="00494E0E">
              <w:rPr>
                <w:noProof/>
                <w:sz w:val="20"/>
              </w:rPr>
              <w:t>(8)</w:t>
            </w:r>
          </w:p>
        </w:tc>
        <w:tc>
          <w:tcPr>
            <w:tcW w:w="1105" w:type="dxa"/>
          </w:tcPr>
          <w:p w14:paraId="5735007A" w14:textId="77777777" w:rsidR="00494E0E" w:rsidRPr="00494E0E" w:rsidRDefault="00494E0E" w:rsidP="001257D0">
            <w:pPr>
              <w:jc w:val="center"/>
              <w:rPr>
                <w:noProof/>
                <w:sz w:val="20"/>
              </w:rPr>
            </w:pPr>
            <w:r w:rsidRPr="00494E0E">
              <w:rPr>
                <w:noProof/>
                <w:sz w:val="20"/>
              </w:rPr>
              <w:t>(9)</w:t>
            </w:r>
          </w:p>
        </w:tc>
        <w:tc>
          <w:tcPr>
            <w:tcW w:w="960" w:type="dxa"/>
          </w:tcPr>
          <w:p w14:paraId="2760271B" w14:textId="77777777" w:rsidR="00494E0E" w:rsidRPr="00494E0E" w:rsidRDefault="00494E0E" w:rsidP="001257D0">
            <w:pPr>
              <w:jc w:val="center"/>
              <w:rPr>
                <w:noProof/>
                <w:sz w:val="20"/>
              </w:rPr>
            </w:pPr>
            <w:r w:rsidRPr="00494E0E">
              <w:rPr>
                <w:noProof/>
                <w:sz w:val="20"/>
              </w:rPr>
              <w:t>(10)</w:t>
            </w:r>
          </w:p>
        </w:tc>
        <w:tc>
          <w:tcPr>
            <w:tcW w:w="1276" w:type="dxa"/>
          </w:tcPr>
          <w:p w14:paraId="2EC90808" w14:textId="77777777" w:rsidR="00494E0E" w:rsidRPr="00494E0E" w:rsidRDefault="00494E0E" w:rsidP="001257D0">
            <w:pPr>
              <w:jc w:val="center"/>
              <w:rPr>
                <w:noProof/>
                <w:sz w:val="20"/>
              </w:rPr>
            </w:pPr>
            <w:r w:rsidRPr="00494E0E">
              <w:rPr>
                <w:noProof/>
                <w:sz w:val="20"/>
              </w:rPr>
              <w:t>(11)</w:t>
            </w:r>
          </w:p>
        </w:tc>
        <w:tc>
          <w:tcPr>
            <w:tcW w:w="1644" w:type="dxa"/>
          </w:tcPr>
          <w:p w14:paraId="7145F0D9" w14:textId="77777777" w:rsidR="00494E0E" w:rsidRPr="00494E0E" w:rsidRDefault="00494E0E" w:rsidP="001257D0">
            <w:pPr>
              <w:jc w:val="center"/>
              <w:rPr>
                <w:noProof/>
                <w:sz w:val="20"/>
              </w:rPr>
            </w:pPr>
            <w:r w:rsidRPr="00494E0E">
              <w:rPr>
                <w:noProof/>
                <w:sz w:val="20"/>
              </w:rPr>
              <w:t>(12)</w:t>
            </w:r>
          </w:p>
        </w:tc>
        <w:tc>
          <w:tcPr>
            <w:tcW w:w="2030" w:type="dxa"/>
          </w:tcPr>
          <w:p w14:paraId="23359BC9" w14:textId="77777777" w:rsidR="00494E0E" w:rsidRPr="00494E0E" w:rsidRDefault="00494E0E" w:rsidP="001257D0">
            <w:pPr>
              <w:jc w:val="center"/>
              <w:rPr>
                <w:noProof/>
                <w:sz w:val="20"/>
              </w:rPr>
            </w:pPr>
            <w:r w:rsidRPr="00494E0E">
              <w:rPr>
                <w:noProof/>
                <w:sz w:val="20"/>
              </w:rPr>
              <w:t>(13)</w:t>
            </w:r>
          </w:p>
        </w:tc>
      </w:tr>
      <w:tr w:rsidR="00494E0E" w:rsidRPr="00494E0E" w14:paraId="6391D00C" w14:textId="77777777" w:rsidTr="001257D0">
        <w:tc>
          <w:tcPr>
            <w:tcW w:w="824" w:type="dxa"/>
            <w:shd w:val="clear" w:color="auto" w:fill="D9E2F3" w:themeFill="accent1" w:themeFillTint="33"/>
            <w:vAlign w:val="center"/>
          </w:tcPr>
          <w:p w14:paraId="35B2B087" w14:textId="77777777" w:rsidR="00494E0E" w:rsidRPr="00494E0E" w:rsidRDefault="00494E0E" w:rsidP="001257D0">
            <w:pPr>
              <w:jc w:val="center"/>
              <w:rPr>
                <w:noProof/>
                <w:sz w:val="20"/>
              </w:rPr>
            </w:pPr>
            <w:r w:rsidRPr="00494E0E">
              <w:rPr>
                <w:noProof/>
                <w:sz w:val="20"/>
              </w:rPr>
              <w:t>1</w:t>
            </w:r>
          </w:p>
        </w:tc>
        <w:tc>
          <w:tcPr>
            <w:tcW w:w="877" w:type="dxa"/>
            <w:shd w:val="clear" w:color="auto" w:fill="D9E2F3" w:themeFill="accent1" w:themeFillTint="33"/>
            <w:vAlign w:val="center"/>
          </w:tcPr>
          <w:p w14:paraId="232B0C3A" w14:textId="77777777" w:rsidR="00494E0E" w:rsidRPr="00494E0E" w:rsidRDefault="00494E0E" w:rsidP="001257D0">
            <w:pPr>
              <w:jc w:val="center"/>
              <w:rPr>
                <w:noProof/>
                <w:sz w:val="20"/>
              </w:rPr>
            </w:pPr>
          </w:p>
        </w:tc>
        <w:tc>
          <w:tcPr>
            <w:tcW w:w="1444" w:type="dxa"/>
            <w:shd w:val="clear" w:color="auto" w:fill="D9E2F3" w:themeFill="accent1" w:themeFillTint="33"/>
            <w:vAlign w:val="center"/>
          </w:tcPr>
          <w:p w14:paraId="4580D719" w14:textId="77777777" w:rsidR="00494E0E" w:rsidRPr="00494E0E" w:rsidRDefault="00494E0E" w:rsidP="001257D0">
            <w:pPr>
              <w:jc w:val="center"/>
              <w:rPr>
                <w:noProof/>
                <w:sz w:val="20"/>
              </w:rPr>
            </w:pPr>
          </w:p>
        </w:tc>
        <w:tc>
          <w:tcPr>
            <w:tcW w:w="1250" w:type="dxa"/>
            <w:shd w:val="clear" w:color="auto" w:fill="D9E2F3" w:themeFill="accent1" w:themeFillTint="33"/>
            <w:vAlign w:val="center"/>
          </w:tcPr>
          <w:p w14:paraId="7AC8C59A" w14:textId="77777777" w:rsidR="00494E0E" w:rsidRPr="00494E0E" w:rsidRDefault="00494E0E" w:rsidP="001257D0">
            <w:pPr>
              <w:jc w:val="center"/>
              <w:rPr>
                <w:noProof/>
                <w:sz w:val="20"/>
              </w:rPr>
            </w:pPr>
          </w:p>
        </w:tc>
        <w:tc>
          <w:tcPr>
            <w:tcW w:w="810" w:type="dxa"/>
            <w:vAlign w:val="center"/>
          </w:tcPr>
          <w:p w14:paraId="035197E4" w14:textId="77777777" w:rsidR="00494E0E" w:rsidRPr="00494E0E" w:rsidRDefault="00494E0E" w:rsidP="001257D0">
            <w:pPr>
              <w:jc w:val="center"/>
              <w:rPr>
                <w:noProof/>
                <w:sz w:val="20"/>
              </w:rPr>
            </w:pPr>
          </w:p>
        </w:tc>
        <w:tc>
          <w:tcPr>
            <w:tcW w:w="728" w:type="dxa"/>
          </w:tcPr>
          <w:p w14:paraId="6C3CAB84" w14:textId="77777777" w:rsidR="00494E0E" w:rsidRPr="00494E0E" w:rsidRDefault="00494E0E" w:rsidP="001257D0">
            <w:pPr>
              <w:jc w:val="center"/>
              <w:rPr>
                <w:noProof/>
                <w:sz w:val="20"/>
              </w:rPr>
            </w:pPr>
          </w:p>
        </w:tc>
        <w:tc>
          <w:tcPr>
            <w:tcW w:w="730" w:type="dxa"/>
            <w:vAlign w:val="center"/>
          </w:tcPr>
          <w:p w14:paraId="6E8CCECE" w14:textId="77777777" w:rsidR="00494E0E" w:rsidRPr="00494E0E" w:rsidRDefault="00494E0E" w:rsidP="001257D0">
            <w:pPr>
              <w:jc w:val="center"/>
              <w:rPr>
                <w:noProof/>
                <w:sz w:val="20"/>
              </w:rPr>
            </w:pPr>
          </w:p>
        </w:tc>
        <w:tc>
          <w:tcPr>
            <w:tcW w:w="770" w:type="dxa"/>
            <w:vAlign w:val="center"/>
          </w:tcPr>
          <w:p w14:paraId="2AE69C50" w14:textId="77777777" w:rsidR="00494E0E" w:rsidRPr="00494E0E" w:rsidRDefault="00494E0E" w:rsidP="001257D0">
            <w:pPr>
              <w:jc w:val="center"/>
              <w:rPr>
                <w:noProof/>
                <w:sz w:val="20"/>
              </w:rPr>
            </w:pPr>
          </w:p>
        </w:tc>
        <w:tc>
          <w:tcPr>
            <w:tcW w:w="1105" w:type="dxa"/>
            <w:vAlign w:val="center"/>
          </w:tcPr>
          <w:p w14:paraId="6C077D0E" w14:textId="77777777" w:rsidR="00494E0E" w:rsidRPr="00494E0E" w:rsidRDefault="00494E0E" w:rsidP="001257D0">
            <w:pPr>
              <w:jc w:val="center"/>
              <w:rPr>
                <w:noProof/>
                <w:sz w:val="20"/>
              </w:rPr>
            </w:pPr>
          </w:p>
        </w:tc>
        <w:tc>
          <w:tcPr>
            <w:tcW w:w="960" w:type="dxa"/>
            <w:vAlign w:val="center"/>
          </w:tcPr>
          <w:p w14:paraId="765573AD" w14:textId="77777777" w:rsidR="00494E0E" w:rsidRPr="00494E0E" w:rsidRDefault="00494E0E" w:rsidP="001257D0">
            <w:pPr>
              <w:jc w:val="center"/>
              <w:rPr>
                <w:noProof/>
                <w:sz w:val="20"/>
              </w:rPr>
            </w:pPr>
          </w:p>
        </w:tc>
        <w:tc>
          <w:tcPr>
            <w:tcW w:w="1276" w:type="dxa"/>
            <w:vAlign w:val="center"/>
          </w:tcPr>
          <w:p w14:paraId="47439BC6" w14:textId="77777777" w:rsidR="00494E0E" w:rsidRPr="00494E0E" w:rsidRDefault="00494E0E" w:rsidP="001257D0">
            <w:pPr>
              <w:jc w:val="center"/>
              <w:rPr>
                <w:noProof/>
                <w:sz w:val="20"/>
              </w:rPr>
            </w:pPr>
          </w:p>
        </w:tc>
        <w:tc>
          <w:tcPr>
            <w:tcW w:w="1644" w:type="dxa"/>
            <w:vAlign w:val="center"/>
          </w:tcPr>
          <w:p w14:paraId="07BBD260" w14:textId="77777777" w:rsidR="00494E0E" w:rsidRPr="00494E0E" w:rsidRDefault="00494E0E" w:rsidP="001257D0">
            <w:pPr>
              <w:jc w:val="center"/>
              <w:rPr>
                <w:noProof/>
                <w:sz w:val="20"/>
              </w:rPr>
            </w:pPr>
          </w:p>
        </w:tc>
        <w:tc>
          <w:tcPr>
            <w:tcW w:w="2030" w:type="dxa"/>
            <w:vAlign w:val="center"/>
          </w:tcPr>
          <w:p w14:paraId="4B825F60" w14:textId="77777777" w:rsidR="00494E0E" w:rsidRPr="00494E0E" w:rsidRDefault="00494E0E" w:rsidP="001257D0">
            <w:pPr>
              <w:jc w:val="center"/>
              <w:rPr>
                <w:noProof/>
                <w:sz w:val="20"/>
              </w:rPr>
            </w:pPr>
          </w:p>
        </w:tc>
      </w:tr>
      <w:tr w:rsidR="00494E0E" w:rsidRPr="00494E0E" w14:paraId="0B5DBDE9" w14:textId="77777777" w:rsidTr="001257D0">
        <w:tc>
          <w:tcPr>
            <w:tcW w:w="824" w:type="dxa"/>
            <w:shd w:val="clear" w:color="auto" w:fill="D9E2F3" w:themeFill="accent1" w:themeFillTint="33"/>
            <w:vAlign w:val="center"/>
          </w:tcPr>
          <w:p w14:paraId="6BE744F5" w14:textId="77777777" w:rsidR="00494E0E" w:rsidRPr="00494E0E" w:rsidRDefault="00494E0E" w:rsidP="001257D0">
            <w:pPr>
              <w:jc w:val="center"/>
              <w:rPr>
                <w:noProof/>
                <w:sz w:val="20"/>
              </w:rPr>
            </w:pPr>
            <w:r w:rsidRPr="00494E0E">
              <w:rPr>
                <w:noProof/>
                <w:sz w:val="20"/>
              </w:rPr>
              <w:t>2</w:t>
            </w:r>
          </w:p>
        </w:tc>
        <w:tc>
          <w:tcPr>
            <w:tcW w:w="877" w:type="dxa"/>
            <w:shd w:val="clear" w:color="auto" w:fill="D9E2F3" w:themeFill="accent1" w:themeFillTint="33"/>
            <w:vAlign w:val="center"/>
          </w:tcPr>
          <w:p w14:paraId="224D5AB9" w14:textId="77777777" w:rsidR="00494E0E" w:rsidRPr="00494E0E" w:rsidRDefault="00494E0E" w:rsidP="001257D0">
            <w:pPr>
              <w:jc w:val="center"/>
              <w:rPr>
                <w:noProof/>
                <w:sz w:val="20"/>
              </w:rPr>
            </w:pPr>
          </w:p>
        </w:tc>
        <w:tc>
          <w:tcPr>
            <w:tcW w:w="1444" w:type="dxa"/>
            <w:shd w:val="clear" w:color="auto" w:fill="D9E2F3" w:themeFill="accent1" w:themeFillTint="33"/>
            <w:vAlign w:val="center"/>
          </w:tcPr>
          <w:p w14:paraId="0C9E3E75" w14:textId="77777777" w:rsidR="00494E0E" w:rsidRPr="00494E0E" w:rsidRDefault="00494E0E" w:rsidP="001257D0">
            <w:pPr>
              <w:jc w:val="center"/>
              <w:rPr>
                <w:noProof/>
                <w:sz w:val="20"/>
              </w:rPr>
            </w:pPr>
          </w:p>
        </w:tc>
        <w:tc>
          <w:tcPr>
            <w:tcW w:w="1250" w:type="dxa"/>
            <w:shd w:val="clear" w:color="auto" w:fill="D9E2F3" w:themeFill="accent1" w:themeFillTint="33"/>
            <w:vAlign w:val="center"/>
          </w:tcPr>
          <w:p w14:paraId="2DCEBA6A" w14:textId="77777777" w:rsidR="00494E0E" w:rsidRPr="00494E0E" w:rsidRDefault="00494E0E" w:rsidP="001257D0">
            <w:pPr>
              <w:jc w:val="center"/>
              <w:rPr>
                <w:noProof/>
                <w:sz w:val="20"/>
              </w:rPr>
            </w:pPr>
          </w:p>
        </w:tc>
        <w:tc>
          <w:tcPr>
            <w:tcW w:w="810" w:type="dxa"/>
            <w:vAlign w:val="center"/>
          </w:tcPr>
          <w:p w14:paraId="6ED238EA" w14:textId="77777777" w:rsidR="00494E0E" w:rsidRPr="00494E0E" w:rsidRDefault="00494E0E" w:rsidP="001257D0">
            <w:pPr>
              <w:jc w:val="center"/>
              <w:rPr>
                <w:noProof/>
                <w:sz w:val="20"/>
              </w:rPr>
            </w:pPr>
          </w:p>
        </w:tc>
        <w:tc>
          <w:tcPr>
            <w:tcW w:w="728" w:type="dxa"/>
          </w:tcPr>
          <w:p w14:paraId="11DE62FF" w14:textId="77777777" w:rsidR="00494E0E" w:rsidRPr="00494E0E" w:rsidRDefault="00494E0E" w:rsidP="001257D0">
            <w:pPr>
              <w:jc w:val="center"/>
              <w:rPr>
                <w:noProof/>
                <w:sz w:val="20"/>
              </w:rPr>
            </w:pPr>
          </w:p>
        </w:tc>
        <w:tc>
          <w:tcPr>
            <w:tcW w:w="730" w:type="dxa"/>
            <w:vAlign w:val="center"/>
          </w:tcPr>
          <w:p w14:paraId="1B887907" w14:textId="77777777" w:rsidR="00494E0E" w:rsidRPr="00494E0E" w:rsidRDefault="00494E0E" w:rsidP="001257D0">
            <w:pPr>
              <w:jc w:val="center"/>
              <w:rPr>
                <w:noProof/>
                <w:sz w:val="20"/>
              </w:rPr>
            </w:pPr>
          </w:p>
        </w:tc>
        <w:tc>
          <w:tcPr>
            <w:tcW w:w="770" w:type="dxa"/>
            <w:vAlign w:val="center"/>
          </w:tcPr>
          <w:p w14:paraId="5D97B159" w14:textId="77777777" w:rsidR="00494E0E" w:rsidRPr="00494E0E" w:rsidRDefault="00494E0E" w:rsidP="001257D0">
            <w:pPr>
              <w:jc w:val="center"/>
              <w:rPr>
                <w:noProof/>
                <w:sz w:val="20"/>
              </w:rPr>
            </w:pPr>
          </w:p>
        </w:tc>
        <w:tc>
          <w:tcPr>
            <w:tcW w:w="1105" w:type="dxa"/>
            <w:vAlign w:val="center"/>
          </w:tcPr>
          <w:p w14:paraId="1F7B78D4" w14:textId="77777777" w:rsidR="00494E0E" w:rsidRPr="00494E0E" w:rsidRDefault="00494E0E" w:rsidP="001257D0">
            <w:pPr>
              <w:jc w:val="center"/>
              <w:rPr>
                <w:noProof/>
                <w:sz w:val="20"/>
              </w:rPr>
            </w:pPr>
          </w:p>
        </w:tc>
        <w:tc>
          <w:tcPr>
            <w:tcW w:w="960" w:type="dxa"/>
            <w:vAlign w:val="center"/>
          </w:tcPr>
          <w:p w14:paraId="5ED71A28" w14:textId="77777777" w:rsidR="00494E0E" w:rsidRPr="00494E0E" w:rsidRDefault="00494E0E" w:rsidP="001257D0">
            <w:pPr>
              <w:jc w:val="center"/>
              <w:rPr>
                <w:noProof/>
                <w:sz w:val="20"/>
              </w:rPr>
            </w:pPr>
          </w:p>
        </w:tc>
        <w:tc>
          <w:tcPr>
            <w:tcW w:w="1276" w:type="dxa"/>
            <w:vAlign w:val="center"/>
          </w:tcPr>
          <w:p w14:paraId="7D1352C2" w14:textId="77777777" w:rsidR="00494E0E" w:rsidRPr="00494E0E" w:rsidRDefault="00494E0E" w:rsidP="001257D0">
            <w:pPr>
              <w:jc w:val="center"/>
              <w:rPr>
                <w:noProof/>
                <w:sz w:val="20"/>
              </w:rPr>
            </w:pPr>
          </w:p>
        </w:tc>
        <w:tc>
          <w:tcPr>
            <w:tcW w:w="1644" w:type="dxa"/>
            <w:vAlign w:val="center"/>
          </w:tcPr>
          <w:p w14:paraId="695AE1B2" w14:textId="77777777" w:rsidR="00494E0E" w:rsidRPr="00494E0E" w:rsidRDefault="00494E0E" w:rsidP="001257D0">
            <w:pPr>
              <w:jc w:val="center"/>
              <w:rPr>
                <w:noProof/>
                <w:sz w:val="20"/>
              </w:rPr>
            </w:pPr>
          </w:p>
        </w:tc>
        <w:tc>
          <w:tcPr>
            <w:tcW w:w="2030" w:type="dxa"/>
            <w:vAlign w:val="center"/>
          </w:tcPr>
          <w:p w14:paraId="5E91685E" w14:textId="77777777" w:rsidR="00494E0E" w:rsidRPr="00494E0E" w:rsidRDefault="00494E0E" w:rsidP="001257D0">
            <w:pPr>
              <w:jc w:val="center"/>
              <w:rPr>
                <w:noProof/>
                <w:sz w:val="20"/>
              </w:rPr>
            </w:pPr>
          </w:p>
        </w:tc>
      </w:tr>
      <w:tr w:rsidR="00494E0E" w:rsidRPr="00494E0E" w14:paraId="041CCDE4" w14:textId="77777777" w:rsidTr="001257D0">
        <w:tc>
          <w:tcPr>
            <w:tcW w:w="824" w:type="dxa"/>
            <w:shd w:val="clear" w:color="auto" w:fill="D9E2F3" w:themeFill="accent1" w:themeFillTint="33"/>
            <w:vAlign w:val="center"/>
          </w:tcPr>
          <w:p w14:paraId="264B4C5E" w14:textId="77777777" w:rsidR="00494E0E" w:rsidRPr="00494E0E" w:rsidRDefault="00494E0E" w:rsidP="001257D0">
            <w:pPr>
              <w:jc w:val="center"/>
              <w:rPr>
                <w:noProof/>
                <w:sz w:val="20"/>
              </w:rPr>
            </w:pPr>
            <w:r w:rsidRPr="00494E0E">
              <w:rPr>
                <w:noProof/>
                <w:sz w:val="20"/>
              </w:rPr>
              <w:t>…</w:t>
            </w:r>
          </w:p>
        </w:tc>
        <w:tc>
          <w:tcPr>
            <w:tcW w:w="877" w:type="dxa"/>
            <w:shd w:val="clear" w:color="auto" w:fill="D9E2F3" w:themeFill="accent1" w:themeFillTint="33"/>
            <w:vAlign w:val="center"/>
          </w:tcPr>
          <w:p w14:paraId="31BD78E2" w14:textId="77777777" w:rsidR="00494E0E" w:rsidRPr="00494E0E" w:rsidRDefault="00494E0E" w:rsidP="001257D0">
            <w:pPr>
              <w:jc w:val="center"/>
              <w:rPr>
                <w:noProof/>
                <w:sz w:val="20"/>
              </w:rPr>
            </w:pPr>
          </w:p>
        </w:tc>
        <w:tc>
          <w:tcPr>
            <w:tcW w:w="1444" w:type="dxa"/>
            <w:shd w:val="clear" w:color="auto" w:fill="D9E2F3" w:themeFill="accent1" w:themeFillTint="33"/>
            <w:vAlign w:val="center"/>
          </w:tcPr>
          <w:p w14:paraId="4CD33B8F" w14:textId="77777777" w:rsidR="00494E0E" w:rsidRPr="00494E0E" w:rsidRDefault="00494E0E" w:rsidP="001257D0">
            <w:pPr>
              <w:jc w:val="center"/>
              <w:rPr>
                <w:noProof/>
                <w:sz w:val="20"/>
              </w:rPr>
            </w:pPr>
          </w:p>
        </w:tc>
        <w:tc>
          <w:tcPr>
            <w:tcW w:w="1250" w:type="dxa"/>
            <w:shd w:val="clear" w:color="auto" w:fill="D9E2F3" w:themeFill="accent1" w:themeFillTint="33"/>
            <w:vAlign w:val="center"/>
          </w:tcPr>
          <w:p w14:paraId="5EA0C566" w14:textId="77777777" w:rsidR="00494E0E" w:rsidRPr="00494E0E" w:rsidRDefault="00494E0E" w:rsidP="001257D0">
            <w:pPr>
              <w:jc w:val="center"/>
              <w:rPr>
                <w:noProof/>
                <w:sz w:val="20"/>
              </w:rPr>
            </w:pPr>
          </w:p>
        </w:tc>
        <w:tc>
          <w:tcPr>
            <w:tcW w:w="810" w:type="dxa"/>
            <w:vAlign w:val="center"/>
          </w:tcPr>
          <w:p w14:paraId="58C1BBD6" w14:textId="77777777" w:rsidR="00494E0E" w:rsidRPr="00494E0E" w:rsidRDefault="00494E0E" w:rsidP="001257D0">
            <w:pPr>
              <w:jc w:val="center"/>
              <w:rPr>
                <w:noProof/>
                <w:sz w:val="20"/>
              </w:rPr>
            </w:pPr>
          </w:p>
        </w:tc>
        <w:tc>
          <w:tcPr>
            <w:tcW w:w="728" w:type="dxa"/>
          </w:tcPr>
          <w:p w14:paraId="1B4FDC28" w14:textId="77777777" w:rsidR="00494E0E" w:rsidRPr="00494E0E" w:rsidRDefault="00494E0E" w:rsidP="001257D0">
            <w:pPr>
              <w:jc w:val="center"/>
              <w:rPr>
                <w:noProof/>
                <w:sz w:val="20"/>
              </w:rPr>
            </w:pPr>
          </w:p>
        </w:tc>
        <w:tc>
          <w:tcPr>
            <w:tcW w:w="730" w:type="dxa"/>
            <w:vAlign w:val="center"/>
          </w:tcPr>
          <w:p w14:paraId="61BDB515" w14:textId="77777777" w:rsidR="00494E0E" w:rsidRPr="00494E0E" w:rsidRDefault="00494E0E" w:rsidP="001257D0">
            <w:pPr>
              <w:jc w:val="center"/>
              <w:rPr>
                <w:noProof/>
                <w:sz w:val="20"/>
              </w:rPr>
            </w:pPr>
          </w:p>
        </w:tc>
        <w:tc>
          <w:tcPr>
            <w:tcW w:w="770" w:type="dxa"/>
            <w:vAlign w:val="center"/>
          </w:tcPr>
          <w:p w14:paraId="45D8DC91" w14:textId="77777777" w:rsidR="00494E0E" w:rsidRPr="00494E0E" w:rsidRDefault="00494E0E" w:rsidP="001257D0">
            <w:pPr>
              <w:jc w:val="center"/>
              <w:rPr>
                <w:noProof/>
                <w:sz w:val="20"/>
              </w:rPr>
            </w:pPr>
          </w:p>
        </w:tc>
        <w:tc>
          <w:tcPr>
            <w:tcW w:w="1105" w:type="dxa"/>
            <w:vAlign w:val="center"/>
          </w:tcPr>
          <w:p w14:paraId="2B927CC5" w14:textId="77777777" w:rsidR="00494E0E" w:rsidRPr="00494E0E" w:rsidRDefault="00494E0E" w:rsidP="001257D0">
            <w:pPr>
              <w:jc w:val="center"/>
              <w:rPr>
                <w:noProof/>
                <w:sz w:val="20"/>
              </w:rPr>
            </w:pPr>
          </w:p>
        </w:tc>
        <w:tc>
          <w:tcPr>
            <w:tcW w:w="960" w:type="dxa"/>
            <w:vAlign w:val="center"/>
          </w:tcPr>
          <w:p w14:paraId="2DC96018" w14:textId="77777777" w:rsidR="00494E0E" w:rsidRPr="00494E0E" w:rsidRDefault="00494E0E" w:rsidP="001257D0">
            <w:pPr>
              <w:jc w:val="center"/>
              <w:rPr>
                <w:noProof/>
                <w:sz w:val="20"/>
              </w:rPr>
            </w:pPr>
          </w:p>
        </w:tc>
        <w:tc>
          <w:tcPr>
            <w:tcW w:w="1276" w:type="dxa"/>
            <w:vAlign w:val="center"/>
          </w:tcPr>
          <w:p w14:paraId="217839FC" w14:textId="77777777" w:rsidR="00494E0E" w:rsidRPr="00494E0E" w:rsidRDefault="00494E0E" w:rsidP="001257D0">
            <w:pPr>
              <w:jc w:val="center"/>
              <w:rPr>
                <w:noProof/>
                <w:sz w:val="20"/>
              </w:rPr>
            </w:pPr>
          </w:p>
        </w:tc>
        <w:tc>
          <w:tcPr>
            <w:tcW w:w="1644" w:type="dxa"/>
            <w:vAlign w:val="center"/>
          </w:tcPr>
          <w:p w14:paraId="1C55340B" w14:textId="77777777" w:rsidR="00494E0E" w:rsidRPr="00494E0E" w:rsidRDefault="00494E0E" w:rsidP="001257D0">
            <w:pPr>
              <w:jc w:val="center"/>
              <w:rPr>
                <w:noProof/>
                <w:sz w:val="20"/>
              </w:rPr>
            </w:pPr>
          </w:p>
        </w:tc>
        <w:tc>
          <w:tcPr>
            <w:tcW w:w="2030" w:type="dxa"/>
            <w:vAlign w:val="center"/>
          </w:tcPr>
          <w:p w14:paraId="0BBA4604" w14:textId="77777777" w:rsidR="00494E0E" w:rsidRPr="00494E0E" w:rsidRDefault="00494E0E" w:rsidP="001257D0">
            <w:pPr>
              <w:jc w:val="center"/>
              <w:rPr>
                <w:noProof/>
                <w:sz w:val="20"/>
              </w:rPr>
            </w:pPr>
          </w:p>
        </w:tc>
      </w:tr>
      <w:tr w:rsidR="00494E0E" w:rsidRPr="00494E0E" w14:paraId="732B3B89" w14:textId="77777777" w:rsidTr="001257D0">
        <w:tc>
          <w:tcPr>
            <w:tcW w:w="824" w:type="dxa"/>
            <w:shd w:val="clear" w:color="auto" w:fill="D9E2F3" w:themeFill="accent1" w:themeFillTint="33"/>
            <w:vAlign w:val="center"/>
          </w:tcPr>
          <w:p w14:paraId="60134D69" w14:textId="77777777" w:rsidR="00494E0E" w:rsidRPr="00494E0E" w:rsidRDefault="00494E0E" w:rsidP="001257D0">
            <w:pPr>
              <w:jc w:val="center"/>
              <w:rPr>
                <w:noProof/>
                <w:sz w:val="20"/>
              </w:rPr>
            </w:pPr>
            <w:r w:rsidRPr="00494E0E">
              <w:rPr>
                <w:noProof/>
                <w:sz w:val="20"/>
              </w:rPr>
              <w:t>n</w:t>
            </w:r>
          </w:p>
        </w:tc>
        <w:tc>
          <w:tcPr>
            <w:tcW w:w="877" w:type="dxa"/>
            <w:shd w:val="clear" w:color="auto" w:fill="D9E2F3" w:themeFill="accent1" w:themeFillTint="33"/>
            <w:vAlign w:val="center"/>
          </w:tcPr>
          <w:p w14:paraId="5F8DAE14" w14:textId="77777777" w:rsidR="00494E0E" w:rsidRPr="00494E0E" w:rsidRDefault="00494E0E" w:rsidP="001257D0">
            <w:pPr>
              <w:jc w:val="center"/>
              <w:rPr>
                <w:noProof/>
                <w:sz w:val="20"/>
              </w:rPr>
            </w:pPr>
          </w:p>
        </w:tc>
        <w:tc>
          <w:tcPr>
            <w:tcW w:w="1444" w:type="dxa"/>
            <w:shd w:val="clear" w:color="auto" w:fill="D9E2F3" w:themeFill="accent1" w:themeFillTint="33"/>
            <w:vAlign w:val="center"/>
          </w:tcPr>
          <w:p w14:paraId="595C158C" w14:textId="77777777" w:rsidR="00494E0E" w:rsidRPr="00494E0E" w:rsidRDefault="00494E0E" w:rsidP="001257D0">
            <w:pPr>
              <w:jc w:val="center"/>
              <w:rPr>
                <w:noProof/>
                <w:sz w:val="20"/>
              </w:rPr>
            </w:pPr>
          </w:p>
        </w:tc>
        <w:tc>
          <w:tcPr>
            <w:tcW w:w="1250" w:type="dxa"/>
            <w:shd w:val="clear" w:color="auto" w:fill="D9E2F3" w:themeFill="accent1" w:themeFillTint="33"/>
            <w:vAlign w:val="center"/>
          </w:tcPr>
          <w:p w14:paraId="3CB3855C" w14:textId="77777777" w:rsidR="00494E0E" w:rsidRPr="00494E0E" w:rsidRDefault="00494E0E" w:rsidP="001257D0">
            <w:pPr>
              <w:jc w:val="center"/>
              <w:rPr>
                <w:noProof/>
                <w:sz w:val="20"/>
              </w:rPr>
            </w:pPr>
          </w:p>
        </w:tc>
        <w:tc>
          <w:tcPr>
            <w:tcW w:w="810" w:type="dxa"/>
            <w:vAlign w:val="center"/>
          </w:tcPr>
          <w:p w14:paraId="4E0FEAAB" w14:textId="77777777" w:rsidR="00494E0E" w:rsidRPr="00494E0E" w:rsidRDefault="00494E0E" w:rsidP="001257D0">
            <w:pPr>
              <w:jc w:val="center"/>
              <w:rPr>
                <w:noProof/>
                <w:sz w:val="20"/>
              </w:rPr>
            </w:pPr>
          </w:p>
        </w:tc>
        <w:tc>
          <w:tcPr>
            <w:tcW w:w="728" w:type="dxa"/>
          </w:tcPr>
          <w:p w14:paraId="53AA9091" w14:textId="77777777" w:rsidR="00494E0E" w:rsidRPr="00494E0E" w:rsidRDefault="00494E0E" w:rsidP="001257D0">
            <w:pPr>
              <w:jc w:val="center"/>
              <w:rPr>
                <w:noProof/>
                <w:sz w:val="20"/>
              </w:rPr>
            </w:pPr>
          </w:p>
        </w:tc>
        <w:tc>
          <w:tcPr>
            <w:tcW w:w="730" w:type="dxa"/>
            <w:vAlign w:val="center"/>
          </w:tcPr>
          <w:p w14:paraId="5178DA79" w14:textId="77777777" w:rsidR="00494E0E" w:rsidRPr="00494E0E" w:rsidRDefault="00494E0E" w:rsidP="001257D0">
            <w:pPr>
              <w:jc w:val="center"/>
              <w:rPr>
                <w:noProof/>
                <w:sz w:val="20"/>
              </w:rPr>
            </w:pPr>
          </w:p>
        </w:tc>
        <w:tc>
          <w:tcPr>
            <w:tcW w:w="770" w:type="dxa"/>
            <w:vAlign w:val="center"/>
          </w:tcPr>
          <w:p w14:paraId="24623EF5" w14:textId="77777777" w:rsidR="00494E0E" w:rsidRPr="00494E0E" w:rsidRDefault="00494E0E" w:rsidP="001257D0">
            <w:pPr>
              <w:jc w:val="center"/>
              <w:rPr>
                <w:noProof/>
                <w:sz w:val="20"/>
              </w:rPr>
            </w:pPr>
          </w:p>
        </w:tc>
        <w:tc>
          <w:tcPr>
            <w:tcW w:w="1105" w:type="dxa"/>
            <w:vAlign w:val="center"/>
          </w:tcPr>
          <w:p w14:paraId="6815FF2A" w14:textId="77777777" w:rsidR="00494E0E" w:rsidRPr="00494E0E" w:rsidRDefault="00494E0E" w:rsidP="001257D0">
            <w:pPr>
              <w:jc w:val="center"/>
              <w:rPr>
                <w:noProof/>
                <w:sz w:val="20"/>
              </w:rPr>
            </w:pPr>
          </w:p>
        </w:tc>
        <w:tc>
          <w:tcPr>
            <w:tcW w:w="960" w:type="dxa"/>
            <w:vAlign w:val="center"/>
          </w:tcPr>
          <w:p w14:paraId="2EEAD702" w14:textId="77777777" w:rsidR="00494E0E" w:rsidRPr="00494E0E" w:rsidRDefault="00494E0E" w:rsidP="001257D0">
            <w:pPr>
              <w:jc w:val="center"/>
              <w:rPr>
                <w:noProof/>
                <w:sz w:val="20"/>
              </w:rPr>
            </w:pPr>
          </w:p>
        </w:tc>
        <w:tc>
          <w:tcPr>
            <w:tcW w:w="1276" w:type="dxa"/>
            <w:vAlign w:val="center"/>
          </w:tcPr>
          <w:p w14:paraId="02473F06" w14:textId="77777777" w:rsidR="00494E0E" w:rsidRPr="00494E0E" w:rsidRDefault="00494E0E" w:rsidP="001257D0">
            <w:pPr>
              <w:jc w:val="center"/>
              <w:rPr>
                <w:noProof/>
                <w:sz w:val="20"/>
              </w:rPr>
            </w:pPr>
          </w:p>
        </w:tc>
        <w:tc>
          <w:tcPr>
            <w:tcW w:w="1644" w:type="dxa"/>
            <w:vAlign w:val="center"/>
          </w:tcPr>
          <w:p w14:paraId="02496DC0" w14:textId="77777777" w:rsidR="00494E0E" w:rsidRPr="00494E0E" w:rsidRDefault="00494E0E" w:rsidP="001257D0">
            <w:pPr>
              <w:jc w:val="center"/>
              <w:rPr>
                <w:noProof/>
                <w:sz w:val="20"/>
              </w:rPr>
            </w:pPr>
          </w:p>
        </w:tc>
        <w:tc>
          <w:tcPr>
            <w:tcW w:w="2030" w:type="dxa"/>
            <w:vAlign w:val="center"/>
          </w:tcPr>
          <w:p w14:paraId="56040471" w14:textId="77777777" w:rsidR="00494E0E" w:rsidRPr="00494E0E" w:rsidRDefault="00494E0E" w:rsidP="001257D0">
            <w:pPr>
              <w:jc w:val="center"/>
              <w:rPr>
                <w:noProof/>
                <w:sz w:val="20"/>
              </w:rPr>
            </w:pPr>
          </w:p>
        </w:tc>
      </w:tr>
    </w:tbl>
    <w:p w14:paraId="5C97DCD2" w14:textId="77777777" w:rsidR="00494E0E" w:rsidRPr="00494E0E" w:rsidRDefault="00494E0E" w:rsidP="00494E0E">
      <w:pPr>
        <w:pStyle w:val="Header"/>
        <w:jc w:val="center"/>
      </w:pPr>
    </w:p>
    <w:p w14:paraId="48FF4D6A" w14:textId="77777777" w:rsidR="00494E0E" w:rsidRPr="00494E0E" w:rsidRDefault="00494E0E" w:rsidP="00494E0E">
      <w:pPr>
        <w:rPr>
          <w:b/>
          <w:i/>
          <w:noProof/>
          <w:szCs w:val="24"/>
          <w:u w:val="single"/>
        </w:rPr>
      </w:pPr>
      <w:r w:rsidRPr="00494E0E">
        <w:rPr>
          <w:b/>
          <w:i/>
          <w:noProof/>
          <w:szCs w:val="24"/>
          <w:u w:val="single"/>
        </w:rPr>
        <w:t>Ghi chú:</w:t>
      </w:r>
    </w:p>
    <w:p w14:paraId="0549AF48" w14:textId="77777777" w:rsidR="00494E0E" w:rsidRPr="00494E0E" w:rsidRDefault="00494E0E" w:rsidP="00494E0E">
      <w:pPr>
        <w:rPr>
          <w:i/>
          <w:noProof/>
          <w:szCs w:val="24"/>
        </w:rPr>
      </w:pPr>
      <w:r w:rsidRPr="00494E0E">
        <w:rPr>
          <w:i/>
          <w:noProof/>
          <w:szCs w:val="24"/>
        </w:rPr>
        <w:t>- Cột</w:t>
      </w:r>
      <w:r w:rsidRPr="00494E0E">
        <w:rPr>
          <w:i/>
          <w:noProof/>
          <w:szCs w:val="24"/>
          <w:lang w:val="vi-VN"/>
        </w:rPr>
        <w:t xml:space="preserve"> </w:t>
      </w:r>
      <w:r w:rsidRPr="00494E0E">
        <w:rPr>
          <w:i/>
          <w:noProof/>
          <w:szCs w:val="24"/>
        </w:rPr>
        <w:t xml:space="preserve">(1), (2), </w:t>
      </w:r>
      <w:r w:rsidRPr="00494E0E">
        <w:rPr>
          <w:i/>
          <w:noProof/>
          <w:szCs w:val="24"/>
          <w:lang w:val="vi-VN"/>
        </w:rPr>
        <w:t>(3)</w:t>
      </w:r>
      <w:r w:rsidRPr="00494E0E">
        <w:rPr>
          <w:i/>
          <w:noProof/>
          <w:szCs w:val="24"/>
        </w:rPr>
        <w:t>, (4): N</w:t>
      </w:r>
      <w:r w:rsidRPr="00494E0E">
        <w:rPr>
          <w:i/>
          <w:noProof/>
          <w:szCs w:val="24"/>
          <w:lang w:val="vi-VN"/>
        </w:rPr>
        <w:t xml:space="preserve">hập các nội dung này theo </w:t>
      </w:r>
      <w:r w:rsidRPr="00494E0E">
        <w:rPr>
          <w:i/>
          <w:noProof/>
          <w:szCs w:val="24"/>
        </w:rPr>
        <w:t>nội dung trong E-HSMT.</w:t>
      </w:r>
    </w:p>
    <w:p w14:paraId="76D6137A" w14:textId="77777777" w:rsidR="00494E0E" w:rsidRPr="00494E0E" w:rsidRDefault="00494E0E" w:rsidP="00494E0E">
      <w:pPr>
        <w:rPr>
          <w:i/>
          <w:noProof/>
          <w:szCs w:val="24"/>
        </w:rPr>
      </w:pPr>
      <w:r w:rsidRPr="00494E0E">
        <w:rPr>
          <w:i/>
          <w:noProof/>
          <w:szCs w:val="24"/>
        </w:rPr>
        <w:t>- Cột (5), (6), (7), (8), (9), (10), (11), (12): Ghi cụ thể theo hàng hóa dự thầu.</w:t>
      </w:r>
    </w:p>
    <w:p w14:paraId="0DB6239D" w14:textId="77777777" w:rsidR="00494E0E" w:rsidRPr="00494E0E" w:rsidRDefault="00494E0E" w:rsidP="00494E0E">
      <w:pPr>
        <w:rPr>
          <w:i/>
          <w:noProof/>
          <w:szCs w:val="24"/>
        </w:rPr>
      </w:pPr>
      <w:r w:rsidRPr="00494E0E">
        <w:rPr>
          <w:i/>
          <w:noProof/>
          <w:szCs w:val="24"/>
        </w:rPr>
        <w:t>- Cột (10): nhập theo quy cách của hàng hóa dự thầu, đảm bảo quy cách đáp ứng yêu cầu của E-HSMT.</w:t>
      </w:r>
    </w:p>
    <w:p w14:paraId="1F80EDEB" w14:textId="77777777" w:rsidR="00494E0E" w:rsidRPr="00494E0E" w:rsidRDefault="00494E0E" w:rsidP="00494E0E">
      <w:pPr>
        <w:rPr>
          <w:i/>
          <w:noProof/>
          <w:szCs w:val="24"/>
        </w:rPr>
      </w:pPr>
      <w:r w:rsidRPr="00494E0E">
        <w:rPr>
          <w:i/>
          <w:noProof/>
          <w:szCs w:val="24"/>
        </w:rPr>
        <w:t>- Cột (11): nhập theo hàng hóa dự thầu, trường hợp không có thì nhập “Không áp dụng”.</w:t>
      </w:r>
    </w:p>
    <w:p w14:paraId="30340678" w14:textId="77777777" w:rsidR="00494E0E" w:rsidRPr="00494E0E" w:rsidRDefault="00494E0E" w:rsidP="00494E0E">
      <w:pPr>
        <w:rPr>
          <w:i/>
          <w:noProof/>
          <w:szCs w:val="24"/>
        </w:rPr>
      </w:pPr>
      <w:r w:rsidRPr="00494E0E">
        <w:rPr>
          <w:i/>
          <w:noProof/>
          <w:szCs w:val="24"/>
        </w:rPr>
        <w:t>- Cột (13): Nhà thầu phải highlight thông số kỹ thuật và nêu rõ số trang và tên file tài liệu trong E-HSDT.</w:t>
      </w:r>
    </w:p>
    <w:p w14:paraId="56E908FA" w14:textId="77777777" w:rsidR="00494E0E" w:rsidRPr="00494E0E" w:rsidRDefault="00494E0E" w:rsidP="00494E0E">
      <w:pPr>
        <w:rPr>
          <w:szCs w:val="24"/>
          <w:lang w:val="fr-FR" w:eastAsia="ja-JP"/>
        </w:rPr>
      </w:pPr>
      <w:r w:rsidRPr="00494E0E">
        <w:rPr>
          <w:szCs w:val="24"/>
          <w:lang w:val="fr-FR" w:eastAsia="ja-JP"/>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450A416D" w14:textId="77777777" w:rsidR="00494E0E" w:rsidRPr="00494E0E" w:rsidRDefault="00494E0E" w:rsidP="00494E0E">
      <w:pPr>
        <w:rPr>
          <w:i/>
          <w:noProof/>
          <w:szCs w:val="24"/>
        </w:rPr>
      </w:pPr>
    </w:p>
    <w:p w14:paraId="357CCDF0" w14:textId="77777777" w:rsidR="00494E0E" w:rsidRPr="00494E0E" w:rsidRDefault="00494E0E" w:rsidP="00494E0E">
      <w:pPr>
        <w:ind w:firstLine="567"/>
        <w:rPr>
          <w:b/>
          <w:i/>
          <w:sz w:val="26"/>
          <w:szCs w:val="26"/>
          <w:lang w:val="nl-NL"/>
        </w:rPr>
      </w:pPr>
      <w:r w:rsidRPr="00494E0E">
        <w:rPr>
          <w:b/>
          <w:i/>
          <w:sz w:val="26"/>
          <w:szCs w:val="26"/>
          <w:lang w:val="nl-NL"/>
        </w:rPr>
        <w:t>1.3.3. Nhà thầu phải nộp cùng E-HSDT bản cam kết như sau:</w:t>
      </w:r>
    </w:p>
    <w:p w14:paraId="0FF533C7" w14:textId="77777777" w:rsidR="00494E0E" w:rsidRPr="00494E0E" w:rsidRDefault="00494E0E" w:rsidP="00494E0E">
      <w:pPr>
        <w:pStyle w:val="H3"/>
        <w:spacing w:before="0" w:after="0"/>
        <w:jc w:val="center"/>
        <w:rPr>
          <w:color w:val="auto"/>
          <w:szCs w:val="24"/>
          <w:lang w:val="en-US"/>
        </w:rPr>
      </w:pPr>
      <w:bookmarkStart w:id="1" w:name="_Toc124326890"/>
    </w:p>
    <w:bookmarkEnd w:id="1"/>
    <w:p w14:paraId="4CD006A0" w14:textId="77777777" w:rsidR="00494E0E" w:rsidRPr="00494E0E" w:rsidRDefault="00494E0E" w:rsidP="00494E0E">
      <w:pPr>
        <w:pStyle w:val="H3"/>
        <w:spacing w:before="0" w:after="0"/>
        <w:jc w:val="center"/>
        <w:rPr>
          <w:color w:val="auto"/>
          <w:szCs w:val="24"/>
          <w:lang w:val="en-US"/>
        </w:rPr>
      </w:pPr>
      <w:r w:rsidRPr="00494E0E">
        <w:rPr>
          <w:color w:val="auto"/>
          <w:szCs w:val="24"/>
          <w:lang w:val="en-US"/>
        </w:rPr>
        <w:t xml:space="preserve">BẢN CAM KẾT </w:t>
      </w:r>
    </w:p>
    <w:p w14:paraId="639AFDD7" w14:textId="77777777" w:rsidR="00494E0E" w:rsidRPr="00494E0E" w:rsidRDefault="00494E0E" w:rsidP="00494E0E">
      <w:pPr>
        <w:jc w:val="center"/>
        <w:rPr>
          <w:b/>
          <w:szCs w:val="24"/>
        </w:rPr>
      </w:pPr>
    </w:p>
    <w:p w14:paraId="4C091984" w14:textId="77777777" w:rsidR="00494E0E" w:rsidRPr="00494E0E" w:rsidRDefault="00494E0E" w:rsidP="00494E0E">
      <w:pPr>
        <w:tabs>
          <w:tab w:val="left" w:pos="0"/>
        </w:tabs>
        <w:spacing w:line="276" w:lineRule="auto"/>
        <w:jc w:val="left"/>
        <w:rPr>
          <w:szCs w:val="24"/>
          <w:lang w:val="vi-VN"/>
        </w:rPr>
      </w:pPr>
      <w:r w:rsidRPr="00494E0E">
        <w:rPr>
          <w:szCs w:val="24"/>
        </w:rPr>
        <w:t>Công ty: ……………………………………………………………</w:t>
      </w:r>
      <w:r w:rsidRPr="00494E0E">
        <w:rPr>
          <w:szCs w:val="24"/>
          <w:lang w:val="vi-VN"/>
        </w:rPr>
        <w:t>......................</w:t>
      </w:r>
    </w:p>
    <w:p w14:paraId="1424B2D3" w14:textId="77777777" w:rsidR="00494E0E" w:rsidRPr="00494E0E" w:rsidRDefault="00494E0E" w:rsidP="00494E0E">
      <w:pPr>
        <w:tabs>
          <w:tab w:val="left" w:pos="0"/>
        </w:tabs>
        <w:spacing w:line="276" w:lineRule="auto"/>
        <w:jc w:val="left"/>
        <w:rPr>
          <w:szCs w:val="24"/>
        </w:rPr>
      </w:pPr>
      <w:r w:rsidRPr="00494E0E">
        <w:rPr>
          <w:szCs w:val="24"/>
        </w:rPr>
        <w:t>Số đăng ký kinh doanh:……………………………………………………………</w:t>
      </w:r>
    </w:p>
    <w:p w14:paraId="5EED0245" w14:textId="77777777" w:rsidR="00494E0E" w:rsidRPr="00494E0E" w:rsidRDefault="00494E0E" w:rsidP="00494E0E">
      <w:pPr>
        <w:tabs>
          <w:tab w:val="left" w:pos="0"/>
        </w:tabs>
        <w:spacing w:line="276" w:lineRule="auto"/>
        <w:jc w:val="left"/>
        <w:rPr>
          <w:szCs w:val="24"/>
        </w:rPr>
      </w:pPr>
      <w:r w:rsidRPr="00494E0E">
        <w:rPr>
          <w:szCs w:val="24"/>
        </w:rPr>
        <w:t>Số điện thoại liên hệ: ……………………………………………………………</w:t>
      </w:r>
    </w:p>
    <w:p w14:paraId="457D050E" w14:textId="77777777" w:rsidR="00494E0E" w:rsidRPr="00494E0E" w:rsidRDefault="00494E0E" w:rsidP="00494E0E">
      <w:pPr>
        <w:tabs>
          <w:tab w:val="left" w:pos="0"/>
        </w:tabs>
        <w:spacing w:line="276" w:lineRule="auto"/>
        <w:rPr>
          <w:szCs w:val="24"/>
          <w:lang w:val="pt-BR"/>
        </w:rPr>
      </w:pPr>
      <w:r w:rsidRPr="00494E0E">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6837CAD1" w14:textId="77777777" w:rsidR="00494E0E" w:rsidRPr="00494E0E" w:rsidRDefault="00494E0E" w:rsidP="00494E0E">
      <w:pPr>
        <w:tabs>
          <w:tab w:val="left" w:pos="0"/>
        </w:tabs>
        <w:spacing w:line="276" w:lineRule="auto"/>
        <w:rPr>
          <w:szCs w:val="24"/>
          <w:lang w:val="pt-BR"/>
        </w:rPr>
      </w:pPr>
      <w:r w:rsidRPr="00494E0E">
        <w:rPr>
          <w:b/>
          <w:bCs/>
          <w:szCs w:val="24"/>
          <w:lang w:val="pt-BR"/>
        </w:rPr>
        <w:t>I. Về E-HSDT</w:t>
      </w:r>
      <w:r w:rsidRPr="00494E0E">
        <w:rPr>
          <w:szCs w:val="24"/>
          <w:lang w:val="pt-BR"/>
        </w:rPr>
        <w:t xml:space="preserve">: </w:t>
      </w:r>
    </w:p>
    <w:p w14:paraId="3F6CA0DF"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pt-BR"/>
        </w:rPr>
        <w:lastRenderedPageBreak/>
        <w:t xml:space="preserve">Nhà </w:t>
      </w:r>
      <w:r w:rsidRPr="00494E0E">
        <w:rPr>
          <w:szCs w:val="24"/>
          <w:lang w:val="fr-FR" w:eastAsia="ja-JP"/>
        </w:rPr>
        <w:t>thầu cam kết các thông tin trong E-HSDT mà chúng tôi cung cấp là chính xác, hợp pháp và chịu hoàn toàn trách nhiệm trước pháp luật về các nội dung các thông tin trên.</w:t>
      </w:r>
    </w:p>
    <w:p w14:paraId="456468E6"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fr-FR" w:eastAsia="ja-JP"/>
        </w:rPr>
        <w:t xml:space="preserve">Tất cả các hàng hoá chào thầu đều đảm bảo tiêu chuẩn chất lượng đã đăng ký và được cơ quan có thẩm quyền cấp phép lưu hành. </w:t>
      </w:r>
    </w:p>
    <w:p w14:paraId="381909E2"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fr-FR" w:eastAsia="ja-JP"/>
        </w:rPr>
        <w:t>Tài liệu kỹ thuật, catalogue của sản phẩm là do nhà sản xuất công bố.</w:t>
      </w:r>
    </w:p>
    <w:p w14:paraId="339D0423" w14:textId="77777777" w:rsidR="00494E0E" w:rsidRPr="00494E0E" w:rsidRDefault="00494E0E" w:rsidP="00494E0E">
      <w:pPr>
        <w:tabs>
          <w:tab w:val="left" w:pos="0"/>
        </w:tabs>
        <w:spacing w:line="276" w:lineRule="auto"/>
        <w:rPr>
          <w:b/>
          <w:bCs/>
          <w:szCs w:val="24"/>
          <w:lang w:val="pt-BR"/>
        </w:rPr>
      </w:pPr>
      <w:r w:rsidRPr="00494E0E">
        <w:rPr>
          <w:b/>
          <w:bCs/>
          <w:szCs w:val="24"/>
          <w:lang w:val="pt-BR"/>
        </w:rPr>
        <w:t xml:space="preserve">II. Về cung ứng hàng hoá: </w:t>
      </w:r>
    </w:p>
    <w:p w14:paraId="29B46ECF"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fr-FR" w:eastAsia="ja-JP"/>
        </w:rPr>
        <w:t xml:space="preserve">Hàng hoá cung ứng phải đảm bảo đúng theo </w:t>
      </w:r>
      <w:r w:rsidRPr="00494E0E">
        <w:rPr>
          <w:szCs w:val="24"/>
          <w:lang w:val="pt-BR"/>
        </w:rPr>
        <w:t>E-HSDT</w:t>
      </w:r>
      <w:r w:rsidRPr="00494E0E">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494E0E">
        <w:rPr>
          <w:szCs w:val="24"/>
          <w:lang w:val="vi-VN" w:eastAsia="ja-JP"/>
        </w:rPr>
        <w:t>Chủ đầu tư</w:t>
      </w:r>
      <w:r w:rsidRPr="00494E0E">
        <w:rPr>
          <w:szCs w:val="24"/>
          <w:lang w:val="fr-FR" w:eastAsia="ja-JP"/>
        </w:rPr>
        <w:t xml:space="preserve"> xem xét. </w:t>
      </w:r>
    </w:p>
    <w:p w14:paraId="0A0BC89B" w14:textId="77777777" w:rsidR="00494E0E" w:rsidRPr="00494E0E" w:rsidRDefault="00494E0E" w:rsidP="00494E0E">
      <w:pPr>
        <w:numPr>
          <w:ilvl w:val="0"/>
          <w:numId w:val="37"/>
        </w:numPr>
        <w:suppressAutoHyphens/>
        <w:spacing w:line="276" w:lineRule="auto"/>
        <w:ind w:left="0" w:right="-72" w:firstLine="567"/>
        <w:rPr>
          <w:szCs w:val="24"/>
          <w:lang w:val="pt-BR" w:eastAsia="ja-JP"/>
        </w:rPr>
      </w:pPr>
      <w:r w:rsidRPr="00494E0E">
        <w:rPr>
          <w:szCs w:val="24"/>
          <w:lang w:val="pt-BR" w:eastAsia="ja-JP"/>
        </w:rPr>
        <w:t xml:space="preserve">Hàng hóa cung ứng phải đủ điều kiện lưu hành (nếu có). </w:t>
      </w:r>
      <w:r w:rsidRPr="00494E0E">
        <w:rPr>
          <w:i/>
          <w:szCs w:val="24"/>
          <w:lang w:val="pt-BR" w:eastAsia="ja-JP"/>
        </w:rPr>
        <w:t>(Đối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011B87C7" w14:textId="77777777" w:rsidR="00494E0E" w:rsidRPr="00494E0E" w:rsidRDefault="00494E0E" w:rsidP="00494E0E">
      <w:pPr>
        <w:numPr>
          <w:ilvl w:val="0"/>
          <w:numId w:val="37"/>
        </w:numPr>
        <w:suppressAutoHyphens/>
        <w:spacing w:line="276" w:lineRule="auto"/>
        <w:ind w:left="0" w:right="-72" w:firstLine="567"/>
        <w:rPr>
          <w:spacing w:val="-4"/>
          <w:szCs w:val="24"/>
          <w:lang w:val="fr-FR" w:eastAsia="ja-JP"/>
        </w:rPr>
      </w:pPr>
      <w:r w:rsidRPr="00494E0E">
        <w:rPr>
          <w:spacing w:val="-4"/>
          <w:szCs w:val="24"/>
          <w:lang w:val="fr-FR" w:eastAsia="ja-JP"/>
        </w:rPr>
        <w:t xml:space="preserve">Hàng hoá mới 100%, chưa sử dụng, các kiện hàng nguyên trước khi giao nhận đều phải còn nguyên đai, nguyên kiện. </w:t>
      </w:r>
    </w:p>
    <w:p w14:paraId="183489E1" w14:textId="77777777" w:rsidR="00494E0E" w:rsidRPr="00494E0E" w:rsidRDefault="00494E0E" w:rsidP="00494E0E">
      <w:pPr>
        <w:numPr>
          <w:ilvl w:val="0"/>
          <w:numId w:val="37"/>
        </w:numPr>
        <w:suppressAutoHyphens/>
        <w:spacing w:line="276" w:lineRule="auto"/>
        <w:ind w:left="0" w:right="-72" w:firstLine="567"/>
        <w:rPr>
          <w:spacing w:val="-4"/>
          <w:szCs w:val="24"/>
          <w:lang w:val="fr-FR" w:eastAsia="ja-JP"/>
        </w:rPr>
      </w:pPr>
      <w:r w:rsidRPr="00494E0E">
        <w:rPr>
          <w:spacing w:val="-4"/>
          <w:szCs w:val="24"/>
          <w:lang w:val="fr-FR" w:eastAsia="ja-JP"/>
        </w:rPr>
        <w:t xml:space="preserve">Hạn sử dụng: </w:t>
      </w:r>
      <w:r w:rsidRPr="00494E0E">
        <w:rPr>
          <w:color w:val="EE0000"/>
          <w:spacing w:val="-4"/>
          <w:szCs w:val="24"/>
          <w:lang w:val="fr-FR" w:eastAsia="ja-JP"/>
        </w:rPr>
        <w:t>≥ 1/2 hạn sử dụng của nhà sản xuất kể từ thời điểm nhận hàng</w:t>
      </w:r>
    </w:p>
    <w:p w14:paraId="329A3323"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pacing w:val="-4"/>
          <w:szCs w:val="24"/>
          <w:lang w:val="fr-FR" w:eastAsia="ja-JP"/>
        </w:rPr>
        <w:t xml:space="preserve">Cam kết cung cấp đầy đủ danh mục, dụng cụ chuyên dụng… cần thiết để đảm bảo sự vận hành đúng quy cách </w:t>
      </w:r>
      <w:r w:rsidRPr="00494E0E">
        <w:rPr>
          <w:szCs w:val="24"/>
          <w:lang w:val="fr-FR" w:eastAsia="ja-JP"/>
        </w:rPr>
        <w:t>và liên tục của hàng hóa sau khi đưa vào sử dụng;</w:t>
      </w:r>
    </w:p>
    <w:p w14:paraId="60A8A61C"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40F960F1"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fr-FR" w:eastAsia="ja-JP"/>
        </w:rPr>
        <w:t>Nhà thầu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3A08DAC3"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00BD432F" w14:textId="77777777" w:rsidR="00494E0E" w:rsidRPr="00494E0E" w:rsidRDefault="00494E0E" w:rsidP="00494E0E">
      <w:pPr>
        <w:numPr>
          <w:ilvl w:val="0"/>
          <w:numId w:val="37"/>
        </w:numPr>
        <w:tabs>
          <w:tab w:val="left" w:pos="0"/>
          <w:tab w:val="left" w:pos="284"/>
        </w:tabs>
        <w:spacing w:line="276" w:lineRule="auto"/>
        <w:ind w:left="0" w:firstLine="567"/>
        <w:contextualSpacing/>
        <w:rPr>
          <w:szCs w:val="24"/>
          <w:lang w:val="fr-FR" w:eastAsia="ja-JP"/>
        </w:rPr>
      </w:pPr>
      <w:r w:rsidRPr="00494E0E">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77C71B77" w14:textId="77777777" w:rsidR="00494E0E" w:rsidRPr="00494E0E" w:rsidRDefault="00494E0E" w:rsidP="00494E0E">
      <w:pPr>
        <w:tabs>
          <w:tab w:val="left" w:pos="0"/>
        </w:tabs>
        <w:spacing w:line="276" w:lineRule="auto"/>
        <w:rPr>
          <w:szCs w:val="24"/>
          <w:lang w:val="pt-BR" w:eastAsia="ja-JP"/>
        </w:rPr>
      </w:pPr>
      <w:r w:rsidRPr="00494E0E">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2C75A9AE" w14:textId="77777777" w:rsidR="00494E0E" w:rsidRPr="00494E0E" w:rsidRDefault="00494E0E" w:rsidP="00494E0E">
      <w:pPr>
        <w:tabs>
          <w:tab w:val="left" w:pos="0"/>
        </w:tabs>
        <w:rPr>
          <w:szCs w:val="24"/>
          <w:lang w:val="pt-BR" w:eastAsia="ja-JP"/>
        </w:rPr>
      </w:pPr>
    </w:p>
    <w:tbl>
      <w:tblPr>
        <w:tblW w:w="1420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0665"/>
        <w:gridCol w:w="3543"/>
      </w:tblGrid>
      <w:tr w:rsidR="00494E0E" w:rsidRPr="00494E0E" w14:paraId="2CD1656A" w14:textId="77777777" w:rsidTr="001257D0">
        <w:trPr>
          <w:trHeight w:val="1461"/>
        </w:trPr>
        <w:tc>
          <w:tcPr>
            <w:tcW w:w="10665" w:type="dxa"/>
            <w:tcBorders>
              <w:top w:val="nil"/>
              <w:left w:val="nil"/>
              <w:bottom w:val="nil"/>
              <w:right w:val="nil"/>
              <w:tl2br w:val="nil"/>
              <w:tr2bl w:val="nil"/>
            </w:tcBorders>
            <w:tcMar>
              <w:top w:w="0" w:type="dxa"/>
              <w:left w:w="108" w:type="dxa"/>
              <w:bottom w:w="0" w:type="dxa"/>
              <w:right w:w="108" w:type="dxa"/>
            </w:tcMar>
          </w:tcPr>
          <w:p w14:paraId="38FB4A8F" w14:textId="77777777" w:rsidR="00494E0E" w:rsidRPr="00494E0E" w:rsidRDefault="00494E0E" w:rsidP="001257D0">
            <w:pPr>
              <w:tabs>
                <w:tab w:val="left" w:pos="0"/>
              </w:tabs>
              <w:rPr>
                <w:szCs w:val="24"/>
                <w:lang w:val="pt-BR"/>
              </w:rPr>
            </w:pPr>
            <w:r w:rsidRPr="00494E0E">
              <w:rPr>
                <w:szCs w:val="24"/>
                <w:lang w:val="pt-BR"/>
              </w:rPr>
              <w:lastRenderedPageBreak/>
              <w:t> </w:t>
            </w:r>
          </w:p>
        </w:tc>
        <w:tc>
          <w:tcPr>
            <w:tcW w:w="3543" w:type="dxa"/>
            <w:tcBorders>
              <w:top w:val="nil"/>
              <w:left w:val="nil"/>
              <w:bottom w:val="nil"/>
              <w:right w:val="nil"/>
              <w:tl2br w:val="nil"/>
              <w:tr2bl w:val="nil"/>
            </w:tcBorders>
            <w:tcMar>
              <w:top w:w="0" w:type="dxa"/>
              <w:left w:w="108" w:type="dxa"/>
              <w:bottom w:w="0" w:type="dxa"/>
              <w:right w:w="108" w:type="dxa"/>
            </w:tcMar>
          </w:tcPr>
          <w:p w14:paraId="1B681B54" w14:textId="77777777" w:rsidR="00494E0E" w:rsidRPr="00494E0E" w:rsidRDefault="00494E0E" w:rsidP="001257D0">
            <w:pPr>
              <w:tabs>
                <w:tab w:val="left" w:pos="0"/>
              </w:tabs>
              <w:jc w:val="center"/>
              <w:rPr>
                <w:i/>
                <w:iCs/>
                <w:szCs w:val="24"/>
                <w:lang w:val="pt-BR"/>
              </w:rPr>
            </w:pPr>
            <w:r w:rsidRPr="00494E0E">
              <w:rPr>
                <w:i/>
                <w:iCs/>
                <w:szCs w:val="24"/>
                <w:lang w:val="pt-BR"/>
              </w:rPr>
              <w:t>___</w:t>
            </w:r>
            <w:r w:rsidRPr="00494E0E">
              <w:rPr>
                <w:i/>
                <w:iCs/>
                <w:szCs w:val="24"/>
                <w:lang w:val="vi-VN"/>
              </w:rPr>
              <w:t>, ngày</w:t>
            </w:r>
            <w:r w:rsidRPr="00494E0E">
              <w:rPr>
                <w:i/>
                <w:iCs/>
                <w:szCs w:val="24"/>
                <w:lang w:val="pt-BR"/>
              </w:rPr>
              <w:t xml:space="preserve"> __ </w:t>
            </w:r>
            <w:r w:rsidRPr="00494E0E">
              <w:rPr>
                <w:i/>
                <w:iCs/>
                <w:szCs w:val="24"/>
                <w:lang w:val="vi-VN"/>
              </w:rPr>
              <w:t xml:space="preserve">tháng </w:t>
            </w:r>
            <w:r w:rsidRPr="00494E0E">
              <w:rPr>
                <w:i/>
                <w:iCs/>
                <w:szCs w:val="24"/>
                <w:lang w:val="pt-BR"/>
              </w:rPr>
              <w:t xml:space="preserve">__ </w:t>
            </w:r>
            <w:r w:rsidRPr="00494E0E">
              <w:rPr>
                <w:i/>
                <w:iCs/>
                <w:szCs w:val="24"/>
                <w:lang w:val="vi-VN"/>
              </w:rPr>
              <w:t>năm</w:t>
            </w:r>
            <w:r w:rsidRPr="00494E0E">
              <w:rPr>
                <w:i/>
                <w:iCs/>
                <w:szCs w:val="24"/>
                <w:lang w:val="pt-BR"/>
              </w:rPr>
              <w:t>__</w:t>
            </w:r>
          </w:p>
          <w:p w14:paraId="03ED3505" w14:textId="77777777" w:rsidR="00494E0E" w:rsidRPr="00494E0E" w:rsidRDefault="00494E0E" w:rsidP="001257D0">
            <w:pPr>
              <w:tabs>
                <w:tab w:val="left" w:pos="0"/>
              </w:tabs>
              <w:jc w:val="center"/>
              <w:rPr>
                <w:b/>
                <w:bCs/>
                <w:szCs w:val="24"/>
                <w:lang w:val="vi-VN"/>
              </w:rPr>
            </w:pPr>
            <w:r w:rsidRPr="00494E0E">
              <w:rPr>
                <w:b/>
                <w:bCs/>
                <w:szCs w:val="24"/>
                <w:lang w:val="vi-VN"/>
              </w:rPr>
              <w:t>ĐẠI DIỆN CÔNG TY</w:t>
            </w:r>
          </w:p>
          <w:p w14:paraId="3E17A994" w14:textId="77777777" w:rsidR="00494E0E" w:rsidRPr="00494E0E" w:rsidRDefault="00494E0E" w:rsidP="001257D0">
            <w:pPr>
              <w:tabs>
                <w:tab w:val="left" w:pos="0"/>
              </w:tabs>
              <w:jc w:val="center"/>
              <w:rPr>
                <w:szCs w:val="24"/>
                <w:lang w:val="vi-VN"/>
              </w:rPr>
            </w:pPr>
            <w:r w:rsidRPr="00494E0E">
              <w:rPr>
                <w:i/>
                <w:iCs/>
                <w:szCs w:val="24"/>
                <w:lang w:val="vi-VN"/>
              </w:rPr>
              <w:t>[Ký, ghi rõ họ tên và đóng dấu]</w:t>
            </w:r>
          </w:p>
        </w:tc>
      </w:tr>
    </w:tbl>
    <w:p w14:paraId="782C5465" w14:textId="77777777" w:rsidR="00494E0E" w:rsidRPr="00494E0E" w:rsidRDefault="00494E0E" w:rsidP="00494E0E">
      <w:pPr>
        <w:rPr>
          <w:i/>
          <w:noProof/>
          <w:szCs w:val="24"/>
        </w:rPr>
      </w:pPr>
    </w:p>
    <w:p w14:paraId="57AE8C11" w14:textId="77777777" w:rsidR="00494E0E" w:rsidRPr="00494E0E" w:rsidRDefault="00494E0E" w:rsidP="00494E0E">
      <w:pPr>
        <w:ind w:firstLine="709"/>
        <w:rPr>
          <w:sz w:val="26"/>
          <w:szCs w:val="26"/>
          <w:lang w:val="nl-NL"/>
        </w:rPr>
      </w:pPr>
    </w:p>
    <w:p w14:paraId="5E405F3C" w14:textId="77777777" w:rsidR="00494E0E" w:rsidRPr="00494E0E" w:rsidRDefault="00494E0E" w:rsidP="00494E0E">
      <w:pPr>
        <w:pStyle w:val="SectionVIHeader0"/>
        <w:spacing w:before="0" w:after="0"/>
        <w:ind w:firstLine="709"/>
        <w:jc w:val="left"/>
        <w:rPr>
          <w:sz w:val="26"/>
          <w:szCs w:val="26"/>
          <w:lang w:val="nl-NL"/>
        </w:rPr>
      </w:pPr>
      <w:r w:rsidRPr="00494E0E">
        <w:rPr>
          <w:sz w:val="26"/>
          <w:szCs w:val="26"/>
          <w:lang w:val="nl-NL"/>
        </w:rPr>
        <w:t>Mục 2. Bản vẽ: Không có</w:t>
      </w:r>
    </w:p>
    <w:p w14:paraId="669272B0" w14:textId="77777777" w:rsidR="00494E0E" w:rsidRPr="00494E0E" w:rsidRDefault="00494E0E" w:rsidP="00494E0E">
      <w:pPr>
        <w:pStyle w:val="SectionVIHeader0"/>
        <w:widowControl w:val="0"/>
        <w:spacing w:before="0" w:after="0"/>
        <w:ind w:firstLine="709"/>
        <w:jc w:val="left"/>
        <w:rPr>
          <w:sz w:val="26"/>
          <w:szCs w:val="26"/>
        </w:rPr>
      </w:pPr>
      <w:r w:rsidRPr="00494E0E">
        <w:rPr>
          <w:sz w:val="26"/>
          <w:szCs w:val="26"/>
        </w:rPr>
        <w:t>Mục 3. Kiểm tra và thử nghiệm</w:t>
      </w:r>
    </w:p>
    <w:p w14:paraId="1B46A760" w14:textId="77777777" w:rsidR="00494E0E" w:rsidRPr="00494E0E" w:rsidRDefault="00494E0E" w:rsidP="00494E0E">
      <w:pPr>
        <w:ind w:firstLine="709"/>
        <w:rPr>
          <w:b/>
          <w:i/>
          <w:sz w:val="26"/>
          <w:szCs w:val="26"/>
        </w:rPr>
      </w:pPr>
      <w:r w:rsidRPr="00494E0E">
        <w:rPr>
          <w:sz w:val="26"/>
          <w:szCs w:val="26"/>
        </w:rPr>
        <w:t>- Nhà thầu cam kết cung cấp hàng hóa phục vụ kiểm tra, thử nghiệm khi đến đối chiếu hồ sơ dự thầu trong trường hợp Chủ đầu tư yêu cầu (nếu cần thiết). Trường hợp hàng hóa không đảm bảo chất lượng như đã chào thầu hoặc không tương thích với máy hiện có tại đơn vị sử dụng thì sẽ bị đánh giá là không đạt</w:t>
      </w:r>
      <w:r w:rsidRPr="00494E0E">
        <w:rPr>
          <w:b/>
          <w:i/>
          <w:sz w:val="26"/>
          <w:szCs w:val="26"/>
        </w:rPr>
        <w:t>.</w:t>
      </w:r>
    </w:p>
    <w:p w14:paraId="008FD4C3" w14:textId="77777777" w:rsidR="00494E0E" w:rsidRPr="00494E0E" w:rsidRDefault="00494E0E" w:rsidP="00494E0E">
      <w:pPr>
        <w:ind w:firstLine="709"/>
        <w:rPr>
          <w:sz w:val="26"/>
          <w:szCs w:val="26"/>
        </w:rPr>
      </w:pPr>
      <w:r w:rsidRPr="00494E0E">
        <w:rPr>
          <w:sz w:val="26"/>
          <w:szCs w:val="26"/>
        </w:rPr>
        <w:t xml:space="preserve">- Hàng hóa nhà thầu cung cấp trước khi được nghiệm thu sẽ được Chủ đầu tư kiểm tra tại </w:t>
      </w:r>
      <w:r w:rsidRPr="00494E0E">
        <w:rPr>
          <w:iCs/>
          <w:sz w:val="26"/>
          <w:szCs w:val="26"/>
        </w:rPr>
        <w:t>Bệnh viện đa khoa Đô Lương</w:t>
      </w:r>
      <w:r w:rsidRPr="00494E0E">
        <w:rPr>
          <w:sz w:val="26"/>
          <w:szCs w:val="26"/>
        </w:rPr>
        <w:t>. Bất cứ hàng hóa nào không đảm bảo chất lượng theo Hợp đồng sẽ không được nghiệm thu</w:t>
      </w:r>
    </w:p>
    <w:p w14:paraId="28E1E9E0" w14:textId="77777777" w:rsidR="00494E0E" w:rsidRPr="00494E0E" w:rsidRDefault="00494E0E" w:rsidP="00494E0E">
      <w:pPr>
        <w:ind w:firstLine="709"/>
        <w:rPr>
          <w:iCs/>
          <w:sz w:val="26"/>
          <w:szCs w:val="26"/>
        </w:rPr>
      </w:pPr>
      <w:r w:rsidRPr="00494E0E">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7DD5F038" w14:textId="77777777" w:rsidR="00494E0E" w:rsidRPr="00494E0E" w:rsidRDefault="00494E0E" w:rsidP="00494E0E">
      <w:pPr>
        <w:ind w:firstLine="709"/>
        <w:rPr>
          <w:iCs/>
          <w:sz w:val="26"/>
          <w:szCs w:val="26"/>
        </w:rPr>
      </w:pPr>
      <w:r w:rsidRPr="00494E0E">
        <w:rPr>
          <w:iCs/>
          <w:sz w:val="26"/>
          <w:szCs w:val="26"/>
        </w:rPr>
        <w:t>- Chủ đầu tư sẽ tiến hành kiểm tra giám sát, tối thiểu theo các nội dung sau:</w:t>
      </w:r>
    </w:p>
    <w:p w14:paraId="136D8261" w14:textId="77777777" w:rsidR="00494E0E" w:rsidRPr="00494E0E" w:rsidRDefault="00494E0E" w:rsidP="00494E0E">
      <w:pPr>
        <w:ind w:firstLine="709"/>
        <w:rPr>
          <w:iCs/>
          <w:sz w:val="26"/>
          <w:szCs w:val="26"/>
        </w:rPr>
      </w:pPr>
      <w:r w:rsidRPr="00494E0E">
        <w:rPr>
          <w:iCs/>
          <w:sz w:val="26"/>
          <w:szCs w:val="26"/>
        </w:rPr>
        <w:t>+ Kiểm tra các tài liệu kỹ thuật, tiêu chuẩn, quy phạm liên quan đến lắp đặt hàng hóa.</w:t>
      </w:r>
    </w:p>
    <w:p w14:paraId="6B2F8001" w14:textId="77777777" w:rsidR="00494E0E" w:rsidRPr="00494E0E" w:rsidRDefault="00494E0E" w:rsidP="00494E0E">
      <w:pPr>
        <w:ind w:firstLine="709"/>
        <w:rPr>
          <w:iCs/>
          <w:sz w:val="26"/>
          <w:szCs w:val="26"/>
        </w:rPr>
      </w:pPr>
      <w:r w:rsidRPr="00494E0E">
        <w:rPr>
          <w:iCs/>
          <w:sz w:val="26"/>
          <w:szCs w:val="26"/>
        </w:rPr>
        <w:t>+ Kiểm tra tính hợp lệ của hàng hóa (CO, CQ, năm sản xuất, chứng từ nhập khẩu và các tài liệu liên quan...).</w:t>
      </w:r>
    </w:p>
    <w:p w14:paraId="184E8C1E" w14:textId="77777777" w:rsidR="00494E0E" w:rsidRPr="00494E0E" w:rsidRDefault="00494E0E" w:rsidP="00494E0E">
      <w:pPr>
        <w:ind w:firstLine="709"/>
        <w:rPr>
          <w:iCs/>
          <w:sz w:val="26"/>
          <w:szCs w:val="26"/>
        </w:rPr>
      </w:pPr>
      <w:r w:rsidRPr="00494E0E">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18622827" w14:textId="77777777" w:rsidR="00494E0E" w:rsidRPr="00494E0E" w:rsidRDefault="00494E0E" w:rsidP="00494E0E">
      <w:pPr>
        <w:ind w:firstLine="709"/>
        <w:rPr>
          <w:iCs/>
          <w:sz w:val="26"/>
          <w:szCs w:val="26"/>
        </w:rPr>
      </w:pPr>
      <w:r w:rsidRPr="00494E0E">
        <w:rPr>
          <w:iCs/>
          <w:sz w:val="26"/>
          <w:szCs w:val="26"/>
        </w:rPr>
        <w:t>+ Kiểm tra chất lượng và số lượng các bộ phận của hàng hóa, phụ kiện, vật tư trước khi lập biên bản nghiệm thu.</w:t>
      </w:r>
    </w:p>
    <w:p w14:paraId="08AB1E10" w14:textId="77777777" w:rsidR="00494E0E" w:rsidRPr="00494E0E" w:rsidRDefault="00494E0E" w:rsidP="00494E0E">
      <w:pPr>
        <w:ind w:firstLine="709"/>
        <w:rPr>
          <w:iCs/>
          <w:sz w:val="26"/>
          <w:szCs w:val="26"/>
        </w:rPr>
      </w:pPr>
      <w:r w:rsidRPr="00494E0E">
        <w:rPr>
          <w:iCs/>
          <w:sz w:val="26"/>
          <w:szCs w:val="26"/>
        </w:rPr>
        <w:t>+ Kiểm tra và bàn giao cho bên sử dụng: catalog, lý lịch máy, hướng dẫn vận hành bảo quản, hồ sơ kỹ thuật, chứng từ liên quan.</w:t>
      </w:r>
    </w:p>
    <w:p w14:paraId="37872CB5" w14:textId="77777777" w:rsidR="0003476A" w:rsidRPr="00494E0E" w:rsidRDefault="0003476A"/>
    <w:sectPr w:rsidR="0003476A" w:rsidRPr="00494E0E" w:rsidSect="00494E0E">
      <w:type w:val="continuous"/>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8D97C4B"/>
    <w:multiLevelType w:val="multilevel"/>
    <w:tmpl w:val="48D97C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56038429">
    <w:abstractNumId w:val="17"/>
  </w:num>
  <w:num w:numId="2" w16cid:durableId="789057658">
    <w:abstractNumId w:val="34"/>
  </w:num>
  <w:num w:numId="3" w16cid:durableId="1473642545">
    <w:abstractNumId w:val="7"/>
  </w:num>
  <w:num w:numId="4" w16cid:durableId="1812088536">
    <w:abstractNumId w:val="18"/>
  </w:num>
  <w:num w:numId="5" w16cid:durableId="2101832933">
    <w:abstractNumId w:val="26"/>
  </w:num>
  <w:num w:numId="6" w16cid:durableId="663513390">
    <w:abstractNumId w:val="1"/>
  </w:num>
  <w:num w:numId="7" w16cid:durableId="1470853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318416">
    <w:abstractNumId w:val="25"/>
  </w:num>
  <w:num w:numId="9" w16cid:durableId="38361783">
    <w:abstractNumId w:val="8"/>
  </w:num>
  <w:num w:numId="10" w16cid:durableId="1344281494">
    <w:abstractNumId w:val="27"/>
  </w:num>
  <w:num w:numId="11" w16cid:durableId="1708799218">
    <w:abstractNumId w:val="32"/>
  </w:num>
  <w:num w:numId="12" w16cid:durableId="973633971">
    <w:abstractNumId w:val="11"/>
  </w:num>
  <w:num w:numId="13" w16cid:durableId="502817386">
    <w:abstractNumId w:val="23"/>
  </w:num>
  <w:num w:numId="14" w16cid:durableId="1844777230">
    <w:abstractNumId w:val="0"/>
  </w:num>
  <w:num w:numId="15" w16cid:durableId="136139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493117">
    <w:abstractNumId w:val="5"/>
  </w:num>
  <w:num w:numId="17" w16cid:durableId="1138567687">
    <w:abstractNumId w:val="33"/>
  </w:num>
  <w:num w:numId="18" w16cid:durableId="451903093">
    <w:abstractNumId w:val="4"/>
  </w:num>
  <w:num w:numId="19" w16cid:durableId="2056737730">
    <w:abstractNumId w:val="31"/>
  </w:num>
  <w:num w:numId="20" w16cid:durableId="545029806">
    <w:abstractNumId w:val="21"/>
  </w:num>
  <w:num w:numId="21" w16cid:durableId="2061589354">
    <w:abstractNumId w:val="28"/>
  </w:num>
  <w:num w:numId="22" w16cid:durableId="908154622">
    <w:abstractNumId w:val="15"/>
  </w:num>
  <w:num w:numId="23" w16cid:durableId="1558978487">
    <w:abstractNumId w:val="30"/>
  </w:num>
  <w:num w:numId="24" w16cid:durableId="1960456258">
    <w:abstractNumId w:val="13"/>
  </w:num>
  <w:num w:numId="25" w16cid:durableId="2116627469">
    <w:abstractNumId w:val="36"/>
  </w:num>
  <w:num w:numId="26" w16cid:durableId="333994400">
    <w:abstractNumId w:val="6"/>
  </w:num>
  <w:num w:numId="27" w16cid:durableId="1113092983">
    <w:abstractNumId w:val="24"/>
  </w:num>
  <w:num w:numId="28" w16cid:durableId="369960813">
    <w:abstractNumId w:val="20"/>
  </w:num>
  <w:num w:numId="29" w16cid:durableId="1056508607">
    <w:abstractNumId w:val="14"/>
  </w:num>
  <w:num w:numId="30" w16cid:durableId="948202520">
    <w:abstractNumId w:val="22"/>
  </w:num>
  <w:num w:numId="31" w16cid:durableId="422804383">
    <w:abstractNumId w:val="3"/>
  </w:num>
  <w:num w:numId="32" w16cid:durableId="127748625">
    <w:abstractNumId w:val="9"/>
  </w:num>
  <w:num w:numId="33" w16cid:durableId="314913169">
    <w:abstractNumId w:val="35"/>
  </w:num>
  <w:num w:numId="34" w16cid:durableId="2079013202">
    <w:abstractNumId w:val="10"/>
  </w:num>
  <w:num w:numId="35" w16cid:durableId="2113083754">
    <w:abstractNumId w:val="19"/>
    <w:lvlOverride w:ilvl="0">
      <w:startOverride w:val="1"/>
    </w:lvlOverride>
    <w:lvlOverride w:ilvl="1"/>
    <w:lvlOverride w:ilvl="2"/>
    <w:lvlOverride w:ilvl="3"/>
    <w:lvlOverride w:ilvl="4"/>
    <w:lvlOverride w:ilvl="5"/>
    <w:lvlOverride w:ilvl="6"/>
    <w:lvlOverride w:ilvl="7"/>
    <w:lvlOverride w:ilvl="8"/>
  </w:num>
  <w:num w:numId="36" w16cid:durableId="196698838">
    <w:abstractNumId w:val="29"/>
  </w:num>
  <w:num w:numId="37" w16cid:durableId="1939754566">
    <w:abstractNumId w:val="2"/>
  </w:num>
  <w:num w:numId="38" w16cid:durableId="776752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0E"/>
    <w:rsid w:val="0003476A"/>
    <w:rsid w:val="00494E0E"/>
    <w:rsid w:val="0064480F"/>
    <w:rsid w:val="00765FC7"/>
    <w:rsid w:val="00D9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F0EA"/>
  <w15:chartTrackingRefBased/>
  <w15:docId w15:val="{480A9333-0596-459A-B3F4-8AB8D64A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0E"/>
    <w:pPr>
      <w:spacing w:after="0"/>
      <w:ind w:firstLine="0"/>
    </w:pPr>
    <w:rPr>
      <w:rFonts w:eastAsia="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494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494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494E0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494E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494E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494E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494E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94E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494E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qFormat/>
    <w:rsid w:val="00494E0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qFormat/>
    <w:rsid w:val="00494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494E0E"/>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494E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qFormat/>
    <w:rsid w:val="00494E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qFormat/>
    <w:rsid w:val="00494E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qFormat/>
    <w:rsid w:val="00494E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qFormat/>
    <w:rsid w:val="00494E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qFormat/>
    <w:rsid w:val="00494E0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94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9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94E0E"/>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494E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94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4E0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94E0E"/>
    <w:pPr>
      <w:ind w:left="720"/>
      <w:contextualSpacing/>
    </w:pPr>
  </w:style>
  <w:style w:type="character" w:styleId="IntenseEmphasis">
    <w:name w:val="Intense Emphasis"/>
    <w:basedOn w:val="DefaultParagraphFont"/>
    <w:uiPriority w:val="21"/>
    <w:qFormat/>
    <w:rsid w:val="00494E0E"/>
    <w:rPr>
      <w:i/>
      <w:iCs/>
      <w:color w:val="2F5496" w:themeColor="accent1" w:themeShade="BF"/>
    </w:rPr>
  </w:style>
  <w:style w:type="paragraph" w:styleId="IntenseQuote">
    <w:name w:val="Intense Quote"/>
    <w:basedOn w:val="Normal"/>
    <w:next w:val="Normal"/>
    <w:link w:val="IntenseQuoteChar"/>
    <w:uiPriority w:val="30"/>
    <w:qFormat/>
    <w:rsid w:val="00494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E0E"/>
    <w:rPr>
      <w:i/>
      <w:iCs/>
      <w:color w:val="2F5496" w:themeColor="accent1" w:themeShade="BF"/>
    </w:rPr>
  </w:style>
  <w:style w:type="character" w:styleId="IntenseReference">
    <w:name w:val="Intense Reference"/>
    <w:basedOn w:val="DefaultParagraphFont"/>
    <w:uiPriority w:val="32"/>
    <w:qFormat/>
    <w:rsid w:val="00494E0E"/>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494E0E"/>
    <w:rPr>
      <w:rFonts w:eastAsia="Times New Roman" w:cs="Times New Roman"/>
      <w:b/>
      <w:szCs w:val="20"/>
      <w:lang w:val="en-US"/>
    </w:rPr>
  </w:style>
  <w:style w:type="paragraph" w:styleId="TOC1">
    <w:name w:val="toc 1"/>
    <w:basedOn w:val="Normal"/>
    <w:next w:val="Normal"/>
    <w:autoRedefine/>
    <w:uiPriority w:val="39"/>
    <w:qFormat/>
    <w:rsid w:val="00494E0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94E0E"/>
  </w:style>
  <w:style w:type="character" w:customStyle="1" w:styleId="DocInit">
    <w:name w:val="Doc Init"/>
    <w:basedOn w:val="DefaultParagraphFont"/>
    <w:rsid w:val="00494E0E"/>
  </w:style>
  <w:style w:type="paragraph" w:customStyle="1" w:styleId="Document1">
    <w:name w:val="Document 1"/>
    <w:rsid w:val="00494E0E"/>
    <w:pPr>
      <w:keepNext/>
      <w:keepLines/>
      <w:tabs>
        <w:tab w:val="left" w:pos="-720"/>
      </w:tabs>
      <w:suppressAutoHyphens/>
      <w:spacing w:after="0"/>
      <w:ind w:firstLine="0"/>
      <w:jc w:val="left"/>
    </w:pPr>
    <w:rPr>
      <w:rFonts w:ascii="Times" w:eastAsia="Times New Roman" w:hAnsi="Times" w:cs="Times New Roman"/>
      <w:kern w:val="0"/>
      <w:sz w:val="24"/>
      <w:szCs w:val="20"/>
      <w14:ligatures w14:val="none"/>
    </w:rPr>
  </w:style>
  <w:style w:type="character" w:customStyle="1" w:styleId="Document2">
    <w:name w:val="Document 2"/>
    <w:rsid w:val="00494E0E"/>
    <w:rPr>
      <w:rFonts w:ascii="Times" w:hAnsi="Times"/>
      <w:noProof w:val="0"/>
      <w:sz w:val="24"/>
      <w:lang w:val="en-US"/>
    </w:rPr>
  </w:style>
  <w:style w:type="character" w:customStyle="1" w:styleId="Document3">
    <w:name w:val="Document 3"/>
    <w:rsid w:val="00494E0E"/>
    <w:rPr>
      <w:rFonts w:ascii="Times" w:hAnsi="Times"/>
      <w:noProof w:val="0"/>
      <w:sz w:val="24"/>
      <w:lang w:val="en-US"/>
    </w:rPr>
  </w:style>
  <w:style w:type="character" w:customStyle="1" w:styleId="Document4">
    <w:name w:val="Document 4"/>
    <w:rsid w:val="00494E0E"/>
    <w:rPr>
      <w:b/>
      <w:i/>
      <w:sz w:val="24"/>
    </w:rPr>
  </w:style>
  <w:style w:type="character" w:customStyle="1" w:styleId="Document5">
    <w:name w:val="Document 5"/>
    <w:basedOn w:val="DefaultParagraphFont"/>
    <w:rsid w:val="00494E0E"/>
  </w:style>
  <w:style w:type="character" w:customStyle="1" w:styleId="Document6">
    <w:name w:val="Document 6"/>
    <w:basedOn w:val="DefaultParagraphFont"/>
    <w:rsid w:val="00494E0E"/>
  </w:style>
  <w:style w:type="character" w:customStyle="1" w:styleId="Document7">
    <w:name w:val="Document 7"/>
    <w:basedOn w:val="DefaultParagraphFont"/>
    <w:rsid w:val="00494E0E"/>
  </w:style>
  <w:style w:type="character" w:customStyle="1" w:styleId="Document8">
    <w:name w:val="Document 8"/>
    <w:basedOn w:val="DefaultParagraphFont"/>
    <w:rsid w:val="00494E0E"/>
  </w:style>
  <w:style w:type="character" w:customStyle="1" w:styleId="TechInit">
    <w:name w:val="Tech Init"/>
    <w:rsid w:val="00494E0E"/>
    <w:rPr>
      <w:rFonts w:ascii="Times" w:hAnsi="Times"/>
      <w:noProof w:val="0"/>
      <w:sz w:val="24"/>
      <w:lang w:val="en-US"/>
    </w:rPr>
  </w:style>
  <w:style w:type="character" w:customStyle="1" w:styleId="Technical1">
    <w:name w:val="Technical 1"/>
    <w:rsid w:val="00494E0E"/>
    <w:rPr>
      <w:rFonts w:ascii="Times" w:hAnsi="Times"/>
      <w:noProof w:val="0"/>
      <w:sz w:val="24"/>
      <w:lang w:val="en-US"/>
    </w:rPr>
  </w:style>
  <w:style w:type="character" w:customStyle="1" w:styleId="Technical2">
    <w:name w:val="Technical 2"/>
    <w:rsid w:val="00494E0E"/>
    <w:rPr>
      <w:rFonts w:ascii="Times" w:hAnsi="Times"/>
      <w:noProof w:val="0"/>
      <w:sz w:val="24"/>
      <w:lang w:val="en-US"/>
    </w:rPr>
  </w:style>
  <w:style w:type="character" w:customStyle="1" w:styleId="Technical3">
    <w:name w:val="Technical 3"/>
    <w:rsid w:val="00494E0E"/>
    <w:rPr>
      <w:rFonts w:ascii="Times" w:hAnsi="Times"/>
      <w:noProof w:val="0"/>
      <w:sz w:val="24"/>
      <w:lang w:val="en-US"/>
    </w:rPr>
  </w:style>
  <w:style w:type="paragraph" w:customStyle="1" w:styleId="Technical4">
    <w:name w:val="Technical 4"/>
    <w:rsid w:val="00494E0E"/>
    <w:pPr>
      <w:tabs>
        <w:tab w:val="left" w:pos="-720"/>
      </w:tabs>
      <w:suppressAutoHyphens/>
      <w:spacing w:after="0"/>
      <w:ind w:firstLine="0"/>
      <w:jc w:val="left"/>
    </w:pPr>
    <w:rPr>
      <w:rFonts w:ascii="Times" w:eastAsia="Times New Roman" w:hAnsi="Times" w:cs="Times New Roman"/>
      <w:b/>
      <w:kern w:val="0"/>
      <w:sz w:val="24"/>
      <w:szCs w:val="20"/>
      <w14:ligatures w14:val="none"/>
    </w:rPr>
  </w:style>
  <w:style w:type="paragraph" w:customStyle="1" w:styleId="Technical5">
    <w:name w:val="Technical 5"/>
    <w:rsid w:val="00494E0E"/>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6">
    <w:name w:val="Technical 6"/>
    <w:rsid w:val="00494E0E"/>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7">
    <w:name w:val="Technical 7"/>
    <w:rsid w:val="00494E0E"/>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8">
    <w:name w:val="Technical 8"/>
    <w:rsid w:val="00494E0E"/>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Pleading">
    <w:name w:val="Pleading"/>
    <w:rsid w:val="00494E0E"/>
    <w:pPr>
      <w:tabs>
        <w:tab w:val="left" w:pos="-720"/>
      </w:tabs>
      <w:suppressAutoHyphens/>
      <w:spacing w:after="0" w:line="240" w:lineRule="exact"/>
      <w:ind w:firstLine="0"/>
      <w:jc w:val="left"/>
    </w:pPr>
    <w:rPr>
      <w:rFonts w:ascii="Times" w:eastAsia="Times New Roman" w:hAnsi="Times" w:cs="Times New Roman"/>
      <w:kern w:val="0"/>
      <w:sz w:val="24"/>
      <w:szCs w:val="20"/>
      <w14:ligatures w14:val="none"/>
    </w:rPr>
  </w:style>
  <w:style w:type="paragraph" w:customStyle="1" w:styleId="RightPar1">
    <w:name w:val="Right Par 1"/>
    <w:rsid w:val="00494E0E"/>
    <w:pPr>
      <w:tabs>
        <w:tab w:val="left" w:pos="-720"/>
        <w:tab w:val="left" w:pos="0"/>
        <w:tab w:val="decimal" w:pos="720"/>
      </w:tabs>
      <w:suppressAutoHyphens/>
      <w:spacing w:after="0"/>
      <w:jc w:val="left"/>
    </w:pPr>
    <w:rPr>
      <w:rFonts w:ascii="Times" w:eastAsia="Times New Roman" w:hAnsi="Times" w:cs="Times New Roman"/>
      <w:kern w:val="0"/>
      <w:sz w:val="24"/>
      <w:szCs w:val="20"/>
      <w14:ligatures w14:val="none"/>
    </w:rPr>
  </w:style>
  <w:style w:type="paragraph" w:customStyle="1" w:styleId="RightPar2">
    <w:name w:val="Right Par 2"/>
    <w:rsid w:val="00494E0E"/>
    <w:pPr>
      <w:tabs>
        <w:tab w:val="left" w:pos="-720"/>
        <w:tab w:val="left" w:pos="0"/>
        <w:tab w:val="left" w:pos="720"/>
        <w:tab w:val="decimal" w:pos="1440"/>
      </w:tabs>
      <w:suppressAutoHyphens/>
      <w:spacing w:after="0"/>
      <w:ind w:firstLine="1440"/>
      <w:jc w:val="left"/>
    </w:pPr>
    <w:rPr>
      <w:rFonts w:ascii="Times" w:eastAsia="Times New Roman" w:hAnsi="Times" w:cs="Times New Roman"/>
      <w:kern w:val="0"/>
      <w:sz w:val="24"/>
      <w:szCs w:val="20"/>
      <w14:ligatures w14:val="none"/>
    </w:rPr>
  </w:style>
  <w:style w:type="paragraph" w:customStyle="1" w:styleId="RightPar3">
    <w:name w:val="Right Par 3"/>
    <w:rsid w:val="00494E0E"/>
    <w:pPr>
      <w:tabs>
        <w:tab w:val="left" w:pos="-720"/>
        <w:tab w:val="left" w:pos="0"/>
        <w:tab w:val="left" w:pos="720"/>
        <w:tab w:val="left" w:pos="1440"/>
        <w:tab w:val="decimal" w:pos="2160"/>
      </w:tabs>
      <w:suppressAutoHyphens/>
      <w:spacing w:after="0"/>
      <w:ind w:firstLine="2160"/>
      <w:jc w:val="left"/>
    </w:pPr>
    <w:rPr>
      <w:rFonts w:ascii="Times" w:eastAsia="Times New Roman" w:hAnsi="Times" w:cs="Times New Roman"/>
      <w:kern w:val="0"/>
      <w:sz w:val="24"/>
      <w:szCs w:val="20"/>
      <w14:ligatures w14:val="none"/>
    </w:rPr>
  </w:style>
  <w:style w:type="paragraph" w:customStyle="1" w:styleId="RightPar4">
    <w:name w:val="Right Par 4"/>
    <w:rsid w:val="00494E0E"/>
    <w:pPr>
      <w:tabs>
        <w:tab w:val="left" w:pos="-720"/>
        <w:tab w:val="left" w:pos="0"/>
        <w:tab w:val="left" w:pos="720"/>
        <w:tab w:val="left" w:pos="1440"/>
        <w:tab w:val="left" w:pos="2160"/>
        <w:tab w:val="decimal" w:pos="2880"/>
      </w:tabs>
      <w:suppressAutoHyphens/>
      <w:spacing w:after="0"/>
      <w:ind w:firstLine="2880"/>
      <w:jc w:val="left"/>
    </w:pPr>
    <w:rPr>
      <w:rFonts w:ascii="Times" w:eastAsia="Times New Roman" w:hAnsi="Times" w:cs="Times New Roman"/>
      <w:kern w:val="0"/>
      <w:sz w:val="24"/>
      <w:szCs w:val="20"/>
      <w14:ligatures w14:val="none"/>
    </w:rPr>
  </w:style>
  <w:style w:type="paragraph" w:customStyle="1" w:styleId="RightPar5">
    <w:name w:val="Right Par 5"/>
    <w:rsid w:val="00494E0E"/>
    <w:pPr>
      <w:tabs>
        <w:tab w:val="left" w:pos="-720"/>
        <w:tab w:val="left" w:pos="0"/>
        <w:tab w:val="left" w:pos="720"/>
        <w:tab w:val="left" w:pos="1440"/>
        <w:tab w:val="left" w:pos="2160"/>
        <w:tab w:val="left" w:pos="2880"/>
        <w:tab w:val="decimal" w:pos="3600"/>
      </w:tabs>
      <w:suppressAutoHyphens/>
      <w:spacing w:after="0"/>
      <w:ind w:firstLine="3600"/>
      <w:jc w:val="left"/>
    </w:pPr>
    <w:rPr>
      <w:rFonts w:ascii="Times" w:eastAsia="Times New Roman" w:hAnsi="Times" w:cs="Times New Roman"/>
      <w:kern w:val="0"/>
      <w:sz w:val="24"/>
      <w:szCs w:val="20"/>
      <w14:ligatures w14:val="none"/>
    </w:rPr>
  </w:style>
  <w:style w:type="paragraph" w:customStyle="1" w:styleId="RightPar6">
    <w:name w:val="Right Par 6"/>
    <w:rsid w:val="00494E0E"/>
    <w:pPr>
      <w:tabs>
        <w:tab w:val="left" w:pos="-720"/>
        <w:tab w:val="left" w:pos="0"/>
        <w:tab w:val="left" w:pos="720"/>
        <w:tab w:val="left" w:pos="1440"/>
        <w:tab w:val="left" w:pos="2160"/>
        <w:tab w:val="left" w:pos="2880"/>
        <w:tab w:val="left" w:pos="3600"/>
        <w:tab w:val="decimal" w:pos="4320"/>
      </w:tabs>
      <w:suppressAutoHyphens/>
      <w:spacing w:after="0"/>
      <w:ind w:firstLine="4320"/>
      <w:jc w:val="left"/>
    </w:pPr>
    <w:rPr>
      <w:rFonts w:ascii="Times" w:eastAsia="Times New Roman" w:hAnsi="Times" w:cs="Times New Roman"/>
      <w:kern w:val="0"/>
      <w:sz w:val="24"/>
      <w:szCs w:val="20"/>
      <w14:ligatures w14:val="none"/>
    </w:rPr>
  </w:style>
  <w:style w:type="paragraph" w:customStyle="1" w:styleId="RightPar7">
    <w:name w:val="Right Par 7"/>
    <w:rsid w:val="00494E0E"/>
    <w:pPr>
      <w:tabs>
        <w:tab w:val="left" w:pos="-720"/>
        <w:tab w:val="left" w:pos="0"/>
        <w:tab w:val="left" w:pos="720"/>
        <w:tab w:val="left" w:pos="1440"/>
        <w:tab w:val="left" w:pos="2160"/>
        <w:tab w:val="left" w:pos="2880"/>
        <w:tab w:val="left" w:pos="3600"/>
        <w:tab w:val="left" w:pos="4320"/>
        <w:tab w:val="decimal" w:pos="5040"/>
      </w:tabs>
      <w:suppressAutoHyphens/>
      <w:spacing w:after="0"/>
      <w:ind w:firstLine="5040"/>
      <w:jc w:val="left"/>
    </w:pPr>
    <w:rPr>
      <w:rFonts w:ascii="Times" w:eastAsia="Times New Roman" w:hAnsi="Times" w:cs="Times New Roman"/>
      <w:kern w:val="0"/>
      <w:sz w:val="24"/>
      <w:szCs w:val="20"/>
      <w14:ligatures w14:val="none"/>
    </w:rPr>
  </w:style>
  <w:style w:type="paragraph" w:customStyle="1" w:styleId="RightPar8">
    <w:name w:val="Right Par 8"/>
    <w:rsid w:val="00494E0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firstLine="5760"/>
      <w:jc w:val="left"/>
    </w:pPr>
    <w:rPr>
      <w:rFonts w:ascii="Times" w:eastAsia="Times New Roman" w:hAnsi="Times" w:cs="Times New Roman"/>
      <w:kern w:val="0"/>
      <w:sz w:val="24"/>
      <w:szCs w:val="20"/>
      <w14:ligatures w14:val="none"/>
    </w:rPr>
  </w:style>
  <w:style w:type="paragraph" w:styleId="TOC2">
    <w:name w:val="toc 2"/>
    <w:basedOn w:val="Normal"/>
    <w:next w:val="Normal"/>
    <w:uiPriority w:val="39"/>
    <w:rsid w:val="00494E0E"/>
    <w:pPr>
      <w:tabs>
        <w:tab w:val="right" w:leader="dot" w:pos="9000"/>
      </w:tabs>
      <w:suppressAutoHyphens/>
      <w:ind w:left="1440" w:hanging="720"/>
    </w:pPr>
  </w:style>
  <w:style w:type="paragraph" w:styleId="TOC3">
    <w:name w:val="toc 3"/>
    <w:basedOn w:val="Normal"/>
    <w:next w:val="Normal"/>
    <w:rsid w:val="00494E0E"/>
    <w:pPr>
      <w:tabs>
        <w:tab w:val="right" w:leader="dot" w:pos="9000"/>
      </w:tabs>
      <w:suppressAutoHyphens/>
      <w:ind w:left="1440" w:hanging="720"/>
    </w:pPr>
    <w:rPr>
      <w:i/>
    </w:rPr>
  </w:style>
  <w:style w:type="paragraph" w:styleId="TOC4">
    <w:name w:val="toc 4"/>
    <w:basedOn w:val="Normal"/>
    <w:next w:val="Normal"/>
    <w:rsid w:val="00494E0E"/>
    <w:pPr>
      <w:tabs>
        <w:tab w:val="left" w:leader="dot" w:pos="8640"/>
        <w:tab w:val="right" w:pos="9000"/>
      </w:tabs>
      <w:suppressAutoHyphens/>
      <w:ind w:left="2880" w:right="720" w:hanging="720"/>
    </w:pPr>
  </w:style>
  <w:style w:type="paragraph" w:styleId="TOC5">
    <w:name w:val="toc 5"/>
    <w:basedOn w:val="Normal"/>
    <w:next w:val="Normal"/>
    <w:rsid w:val="00494E0E"/>
    <w:pPr>
      <w:tabs>
        <w:tab w:val="left" w:leader="dot" w:pos="8640"/>
        <w:tab w:val="right" w:pos="9000"/>
      </w:tabs>
      <w:suppressAutoHyphens/>
      <w:ind w:left="3600" w:right="720" w:hanging="720"/>
    </w:pPr>
  </w:style>
  <w:style w:type="paragraph" w:styleId="TOC6">
    <w:name w:val="toc 6"/>
    <w:basedOn w:val="Normal"/>
    <w:next w:val="Normal"/>
    <w:rsid w:val="00494E0E"/>
    <w:pPr>
      <w:tabs>
        <w:tab w:val="left" w:pos="8640"/>
        <w:tab w:val="right" w:pos="9000"/>
      </w:tabs>
      <w:suppressAutoHyphens/>
      <w:ind w:left="720" w:hanging="720"/>
    </w:pPr>
  </w:style>
  <w:style w:type="paragraph" w:styleId="TOC7">
    <w:name w:val="toc 7"/>
    <w:basedOn w:val="Normal"/>
    <w:next w:val="Normal"/>
    <w:rsid w:val="00494E0E"/>
    <w:pPr>
      <w:suppressAutoHyphens/>
      <w:ind w:left="720" w:hanging="720"/>
    </w:pPr>
  </w:style>
  <w:style w:type="paragraph" w:styleId="TOC8">
    <w:name w:val="toc 8"/>
    <w:basedOn w:val="Normal"/>
    <w:next w:val="Normal"/>
    <w:rsid w:val="00494E0E"/>
    <w:pPr>
      <w:tabs>
        <w:tab w:val="left" w:pos="8640"/>
        <w:tab w:val="right" w:pos="9000"/>
      </w:tabs>
      <w:suppressAutoHyphens/>
      <w:ind w:left="720" w:hanging="720"/>
    </w:pPr>
  </w:style>
  <w:style w:type="paragraph" w:styleId="TOC9">
    <w:name w:val="toc 9"/>
    <w:basedOn w:val="Normal"/>
    <w:next w:val="Normal"/>
    <w:rsid w:val="00494E0E"/>
    <w:pPr>
      <w:tabs>
        <w:tab w:val="left" w:leader="dot" w:pos="8640"/>
        <w:tab w:val="right" w:pos="9000"/>
      </w:tabs>
      <w:suppressAutoHyphens/>
      <w:ind w:left="720" w:hanging="720"/>
    </w:pPr>
  </w:style>
  <w:style w:type="paragraph" w:styleId="TOAHeading">
    <w:name w:val="toa heading"/>
    <w:basedOn w:val="Normal"/>
    <w:next w:val="Normal"/>
    <w:rsid w:val="00494E0E"/>
    <w:pPr>
      <w:tabs>
        <w:tab w:val="left" w:pos="9000"/>
        <w:tab w:val="right" w:pos="9360"/>
      </w:tabs>
      <w:suppressAutoHyphens/>
    </w:pPr>
  </w:style>
  <w:style w:type="paragraph" w:styleId="Caption">
    <w:name w:val="caption"/>
    <w:basedOn w:val="Normal"/>
    <w:next w:val="Normal"/>
    <w:qFormat/>
    <w:rsid w:val="00494E0E"/>
    <w:rPr>
      <w:rFonts w:ascii="Courier New" w:hAnsi="Courier New"/>
    </w:rPr>
  </w:style>
  <w:style w:type="character" w:customStyle="1" w:styleId="EquationCaption">
    <w:name w:val="_Equation Caption"/>
    <w:rsid w:val="00494E0E"/>
  </w:style>
  <w:style w:type="character" w:customStyle="1" w:styleId="vlpgno">
    <w:name w:val="vl.pg.no."/>
    <w:rsid w:val="00494E0E"/>
    <w:rPr>
      <w:rFonts w:ascii="Times" w:hAnsi="Times"/>
      <w:b/>
      <w:noProof w:val="0"/>
      <w:sz w:val="20"/>
      <w:lang w:val="en-US"/>
    </w:rPr>
  </w:style>
  <w:style w:type="character" w:styleId="LineNumber">
    <w:name w:val="line number"/>
    <w:basedOn w:val="DefaultParagraphFont"/>
    <w:uiPriority w:val="99"/>
    <w:rsid w:val="00494E0E"/>
  </w:style>
  <w:style w:type="character" w:customStyle="1" w:styleId="footnote">
    <w:name w:val="footnote"/>
    <w:rsid w:val="00494E0E"/>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494E0E"/>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494E0E"/>
    <w:rPr>
      <w:rFonts w:eastAsia="Times New Roman" w:cs="Times New Roman"/>
      <w:kern w:val="0"/>
      <w:sz w:val="20"/>
      <w:szCs w:val="20"/>
      <w14:ligatures w14:val="none"/>
    </w:rPr>
  </w:style>
  <w:style w:type="paragraph" w:styleId="Footer">
    <w:name w:val="footer"/>
    <w:basedOn w:val="Normal"/>
    <w:link w:val="FooterChar"/>
    <w:uiPriority w:val="99"/>
    <w:qFormat/>
    <w:rsid w:val="00494E0E"/>
    <w:rPr>
      <w:sz w:val="20"/>
    </w:rPr>
  </w:style>
  <w:style w:type="character" w:customStyle="1" w:styleId="FooterChar">
    <w:name w:val="Footer Char"/>
    <w:basedOn w:val="DefaultParagraphFont"/>
    <w:link w:val="Footer"/>
    <w:uiPriority w:val="99"/>
    <w:qFormat/>
    <w:rsid w:val="00494E0E"/>
    <w:rPr>
      <w:rFonts w:eastAsia="Times New Roman" w:cs="Times New Roman"/>
      <w:kern w:val="0"/>
      <w:sz w:val="20"/>
      <w:szCs w:val="20"/>
      <w14:ligatures w14:val="none"/>
    </w:rPr>
  </w:style>
  <w:style w:type="character" w:styleId="PageNumber">
    <w:name w:val="page number"/>
    <w:basedOn w:val="DefaultParagraphFont"/>
    <w:qFormat/>
    <w:rsid w:val="00494E0E"/>
  </w:style>
  <w:style w:type="paragraph" w:styleId="FootnoteText">
    <w:name w:val="footnote text"/>
    <w:basedOn w:val="Normal"/>
    <w:link w:val="FootnoteTextChar"/>
    <w:rsid w:val="00494E0E"/>
    <w:pPr>
      <w:tabs>
        <w:tab w:val="left" w:pos="360"/>
      </w:tabs>
      <w:ind w:left="360" w:hanging="360"/>
    </w:pPr>
    <w:rPr>
      <w:sz w:val="20"/>
    </w:rPr>
  </w:style>
  <w:style w:type="character" w:customStyle="1" w:styleId="FootnoteTextChar">
    <w:name w:val="Footnote Text Char"/>
    <w:basedOn w:val="DefaultParagraphFont"/>
    <w:link w:val="FootnoteText"/>
    <w:rsid w:val="00494E0E"/>
    <w:rPr>
      <w:rFonts w:eastAsia="Times New Roman" w:cs="Times New Roman"/>
      <w:kern w:val="0"/>
      <w:sz w:val="20"/>
      <w:szCs w:val="20"/>
      <w14:ligatures w14:val="none"/>
    </w:rPr>
  </w:style>
  <w:style w:type="paragraph" w:customStyle="1" w:styleId="Head21">
    <w:name w:val="Head 2.1"/>
    <w:basedOn w:val="Normal"/>
    <w:rsid w:val="00494E0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94E0E"/>
    <w:pPr>
      <w:tabs>
        <w:tab w:val="left" w:pos="360"/>
      </w:tabs>
      <w:suppressAutoHyphens/>
      <w:spacing w:after="240"/>
      <w:ind w:left="360" w:hanging="360"/>
      <w:jc w:val="left"/>
    </w:pPr>
    <w:rPr>
      <w:b/>
    </w:rPr>
  </w:style>
  <w:style w:type="character" w:styleId="FootnoteReference">
    <w:name w:val="footnote reference"/>
    <w:aliases w:val="callout"/>
    <w:uiPriority w:val="99"/>
    <w:rsid w:val="00494E0E"/>
    <w:rPr>
      <w:vertAlign w:val="superscript"/>
    </w:rPr>
  </w:style>
  <w:style w:type="character" w:customStyle="1" w:styleId="insert2">
    <w:name w:val="insert2"/>
    <w:rsid w:val="00494E0E"/>
    <w:rPr>
      <w:rFonts w:ascii="Arial" w:hAnsi="Arial"/>
      <w:i/>
      <w:noProof w:val="0"/>
      <w:sz w:val="24"/>
      <w:lang w:val="en-US"/>
    </w:rPr>
  </w:style>
  <w:style w:type="character" w:customStyle="1" w:styleId="reference">
    <w:name w:val="reference"/>
    <w:rsid w:val="00494E0E"/>
    <w:rPr>
      <w:rFonts w:ascii="Book Antiqua" w:hAnsi="Book Antiqua"/>
      <w:i/>
      <w:noProof w:val="0"/>
      <w:sz w:val="24"/>
      <w:lang w:val="en-US"/>
    </w:rPr>
  </w:style>
  <w:style w:type="paragraph" w:styleId="Index9">
    <w:name w:val="index 9"/>
    <w:basedOn w:val="Normal"/>
    <w:next w:val="Normal"/>
    <w:rsid w:val="00494E0E"/>
    <w:pPr>
      <w:tabs>
        <w:tab w:val="right" w:pos="4140"/>
      </w:tabs>
      <w:ind w:left="2160" w:hanging="240"/>
      <w:jc w:val="left"/>
    </w:pPr>
    <w:rPr>
      <w:sz w:val="20"/>
    </w:rPr>
  </w:style>
  <w:style w:type="paragraph" w:styleId="Index1">
    <w:name w:val="index 1"/>
    <w:basedOn w:val="Normal"/>
    <w:next w:val="Normal"/>
    <w:autoRedefine/>
    <w:semiHidden/>
    <w:unhideWhenUsed/>
    <w:rsid w:val="00494E0E"/>
    <w:pPr>
      <w:ind w:left="240" w:hanging="240"/>
    </w:pPr>
  </w:style>
  <w:style w:type="paragraph" w:styleId="IndexHeading">
    <w:name w:val="index heading"/>
    <w:basedOn w:val="Normal"/>
    <w:next w:val="Index1"/>
    <w:rsid w:val="00494E0E"/>
    <w:pPr>
      <w:jc w:val="left"/>
    </w:pPr>
    <w:rPr>
      <w:sz w:val="20"/>
    </w:rPr>
  </w:style>
  <w:style w:type="paragraph" w:customStyle="1" w:styleId="Headingrb2">
    <w:name w:val="Heading rb2"/>
    <w:basedOn w:val="Normal"/>
    <w:rsid w:val="00494E0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94E0E"/>
  </w:style>
  <w:style w:type="paragraph" w:customStyle="1" w:styleId="Head2">
    <w:name w:val="Head 2"/>
    <w:basedOn w:val="Normal"/>
    <w:autoRedefine/>
    <w:rsid w:val="00494E0E"/>
    <w:pPr>
      <w:spacing w:before="120" w:after="120"/>
    </w:pPr>
    <w:rPr>
      <w:b/>
      <w:lang w:val="en-GB"/>
    </w:rPr>
  </w:style>
  <w:style w:type="paragraph" w:customStyle="1" w:styleId="explanatoryclause">
    <w:name w:val="explanatory_clause"/>
    <w:basedOn w:val="Normal"/>
    <w:rsid w:val="00494E0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94E0E"/>
    <w:pPr>
      <w:suppressAutoHyphens/>
      <w:spacing w:after="240" w:line="360" w:lineRule="exact"/>
    </w:pPr>
    <w:rPr>
      <w:rFonts w:ascii="Arial" w:hAnsi="Arial"/>
    </w:rPr>
  </w:style>
  <w:style w:type="paragraph" w:customStyle="1" w:styleId="Head22b">
    <w:name w:val="Head 2.2b"/>
    <w:basedOn w:val="Normal"/>
    <w:rsid w:val="00494E0E"/>
    <w:pPr>
      <w:suppressAutoHyphens/>
      <w:spacing w:after="240"/>
      <w:ind w:left="360" w:hanging="360"/>
      <w:jc w:val="left"/>
    </w:pPr>
    <w:rPr>
      <w:rFonts w:ascii="Tms Rmn" w:hAnsi="Tms Rmn"/>
      <w:b/>
    </w:rPr>
  </w:style>
  <w:style w:type="paragraph" w:customStyle="1" w:styleId="Head31">
    <w:name w:val="Head 3.1"/>
    <w:basedOn w:val="Head21"/>
    <w:rsid w:val="00494E0E"/>
  </w:style>
  <w:style w:type="paragraph" w:customStyle="1" w:styleId="Head41">
    <w:name w:val="Head 4.1"/>
    <w:basedOn w:val="Head21"/>
    <w:rsid w:val="00494E0E"/>
  </w:style>
  <w:style w:type="paragraph" w:customStyle="1" w:styleId="Head42">
    <w:name w:val="Head 4.2"/>
    <w:basedOn w:val="Normal"/>
    <w:rsid w:val="00494E0E"/>
    <w:pPr>
      <w:suppressAutoHyphens/>
      <w:spacing w:after="240"/>
      <w:ind w:left="360" w:hanging="360"/>
      <w:jc w:val="left"/>
    </w:pPr>
    <w:rPr>
      <w:b/>
    </w:rPr>
  </w:style>
  <w:style w:type="paragraph" w:customStyle="1" w:styleId="Head51">
    <w:name w:val="Head 5.1"/>
    <w:basedOn w:val="Head21"/>
    <w:rsid w:val="00494E0E"/>
    <w:pPr>
      <w:spacing w:after="0"/>
    </w:pPr>
  </w:style>
  <w:style w:type="paragraph" w:customStyle="1" w:styleId="Head52">
    <w:name w:val="Head 5.2"/>
    <w:basedOn w:val="Normal"/>
    <w:rsid w:val="00494E0E"/>
    <w:pPr>
      <w:keepNext/>
      <w:suppressAutoHyphens/>
      <w:spacing w:before="480" w:after="240"/>
      <w:ind w:left="547" w:hanging="547"/>
      <w:jc w:val="center"/>
    </w:pPr>
    <w:rPr>
      <w:b/>
    </w:rPr>
  </w:style>
  <w:style w:type="paragraph" w:customStyle="1" w:styleId="Head61">
    <w:name w:val="Head 6.1"/>
    <w:basedOn w:val="Head51"/>
    <w:rsid w:val="00494E0E"/>
    <w:pPr>
      <w:pBdr>
        <w:bottom w:val="none" w:sz="0" w:space="0" w:color="auto"/>
      </w:pBdr>
      <w:spacing w:before="0" w:after="240"/>
    </w:pPr>
    <w:rPr>
      <w:caps/>
    </w:rPr>
  </w:style>
  <w:style w:type="paragraph" w:customStyle="1" w:styleId="Head71">
    <w:name w:val="Head 7.1"/>
    <w:basedOn w:val="Head21"/>
    <w:rsid w:val="00494E0E"/>
  </w:style>
  <w:style w:type="paragraph" w:customStyle="1" w:styleId="Head72">
    <w:name w:val="Head 7.2"/>
    <w:basedOn w:val="Normal"/>
    <w:rsid w:val="00494E0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94E0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94E0E"/>
    <w:rPr>
      <w:smallCaps/>
      <w:sz w:val="28"/>
    </w:rPr>
  </w:style>
  <w:style w:type="paragraph" w:styleId="BodyText">
    <w:name w:val="Body Text"/>
    <w:basedOn w:val="Normal"/>
    <w:link w:val="BodyTextChar"/>
    <w:qFormat/>
    <w:rsid w:val="00494E0E"/>
    <w:pPr>
      <w:suppressAutoHyphens/>
      <w:ind w:right="-72"/>
    </w:pPr>
    <w:rPr>
      <w:spacing w:val="-4"/>
    </w:rPr>
  </w:style>
  <w:style w:type="character" w:customStyle="1" w:styleId="BodyTextChar">
    <w:name w:val="Body Text Char"/>
    <w:basedOn w:val="DefaultParagraphFont"/>
    <w:link w:val="BodyText"/>
    <w:qFormat/>
    <w:rsid w:val="00494E0E"/>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qFormat/>
    <w:rsid w:val="00494E0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494E0E"/>
    <w:rPr>
      <w:rFonts w:eastAsia="Times New Roman" w:cs="Times New Roman"/>
      <w:kern w:val="0"/>
      <w:sz w:val="24"/>
      <w:szCs w:val="20"/>
      <w14:ligatures w14:val="none"/>
    </w:rPr>
  </w:style>
  <w:style w:type="paragraph" w:styleId="BlockText">
    <w:name w:val="Block Text"/>
    <w:basedOn w:val="Normal"/>
    <w:rsid w:val="00494E0E"/>
    <w:pPr>
      <w:tabs>
        <w:tab w:val="left" w:pos="1080"/>
      </w:tabs>
      <w:suppressAutoHyphens/>
      <w:spacing w:after="200"/>
      <w:ind w:left="547" w:right="-72" w:hanging="547"/>
    </w:pPr>
  </w:style>
  <w:style w:type="character" w:customStyle="1" w:styleId="EndnoteTextChar">
    <w:name w:val="Endnote Text Char"/>
    <w:link w:val="EndnoteText"/>
    <w:semiHidden/>
    <w:rsid w:val="00494E0E"/>
    <w:rPr>
      <w:rFonts w:eastAsia="Times New Roman" w:cs="Times New Roman"/>
      <w:sz w:val="20"/>
      <w:szCs w:val="20"/>
    </w:rPr>
  </w:style>
  <w:style w:type="paragraph" w:styleId="EndnoteText">
    <w:name w:val="endnote text"/>
    <w:basedOn w:val="Normal"/>
    <w:link w:val="EndnoteTextChar"/>
    <w:semiHidden/>
    <w:rsid w:val="00494E0E"/>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494E0E"/>
    <w:rPr>
      <w:rFonts w:eastAsia="Times New Roman" w:cs="Times New Roman"/>
      <w:kern w:val="0"/>
      <w:sz w:val="20"/>
      <w:szCs w:val="20"/>
      <w14:ligatures w14:val="none"/>
    </w:rPr>
  </w:style>
  <w:style w:type="character" w:styleId="EndnoteReference">
    <w:name w:val="endnote reference"/>
    <w:uiPriority w:val="99"/>
    <w:rsid w:val="00494E0E"/>
    <w:rPr>
      <w:rFonts w:ascii="CG Times" w:hAnsi="CG Times"/>
      <w:noProof w:val="0"/>
      <w:sz w:val="22"/>
      <w:vertAlign w:val="superscript"/>
      <w:lang w:val="en-US"/>
    </w:rPr>
  </w:style>
  <w:style w:type="paragraph" w:styleId="NormalWeb">
    <w:name w:val="Normal (Web)"/>
    <w:basedOn w:val="Normal"/>
    <w:uiPriority w:val="99"/>
    <w:qFormat/>
    <w:rsid w:val="00494E0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94E0E"/>
    <w:pPr>
      <w:suppressAutoHyphens/>
      <w:spacing w:after="140"/>
      <w:jc w:val="left"/>
    </w:pPr>
    <w:rPr>
      <w:i/>
      <w:iCs/>
      <w:color w:val="000000"/>
      <w:szCs w:val="24"/>
    </w:rPr>
  </w:style>
  <w:style w:type="character" w:customStyle="1" w:styleId="BodyText3Char">
    <w:name w:val="Body Text 3 Char"/>
    <w:basedOn w:val="DefaultParagraphFont"/>
    <w:link w:val="BodyText3"/>
    <w:rsid w:val="00494E0E"/>
    <w:rPr>
      <w:rFonts w:eastAsia="Times New Roman" w:cs="Times New Roman"/>
      <w:i/>
      <w:iCs/>
      <w:color w:val="000000"/>
      <w:kern w:val="0"/>
      <w:sz w:val="24"/>
      <w:szCs w:val="24"/>
      <w14:ligatures w14:val="none"/>
    </w:rPr>
  </w:style>
  <w:style w:type="paragraph" w:styleId="BodyText2">
    <w:name w:val="Body Text 2"/>
    <w:basedOn w:val="Normal"/>
    <w:link w:val="BodyText2Char"/>
    <w:qFormat/>
    <w:rsid w:val="00494E0E"/>
    <w:pPr>
      <w:suppressAutoHyphens/>
    </w:pPr>
    <w:rPr>
      <w:i/>
    </w:rPr>
  </w:style>
  <w:style w:type="character" w:customStyle="1" w:styleId="BodyText2Char">
    <w:name w:val="Body Text 2 Char"/>
    <w:basedOn w:val="DefaultParagraphFont"/>
    <w:link w:val="BodyText2"/>
    <w:qFormat/>
    <w:rsid w:val="00494E0E"/>
    <w:rPr>
      <w:rFonts w:eastAsia="Times New Roman" w:cs="Times New Roman"/>
      <w:i/>
      <w:kern w:val="0"/>
      <w:sz w:val="24"/>
      <w:szCs w:val="20"/>
      <w14:ligatures w14:val="none"/>
    </w:rPr>
  </w:style>
  <w:style w:type="paragraph" w:styleId="BodyTextIndent2">
    <w:name w:val="Body Text Indent 2"/>
    <w:basedOn w:val="Normal"/>
    <w:link w:val="BodyTextIndent2Char"/>
    <w:qFormat/>
    <w:rsid w:val="00494E0E"/>
    <w:pPr>
      <w:tabs>
        <w:tab w:val="num" w:pos="720"/>
      </w:tabs>
      <w:ind w:left="720" w:hanging="720"/>
      <w:jc w:val="left"/>
    </w:pPr>
  </w:style>
  <w:style w:type="character" w:customStyle="1" w:styleId="BodyTextIndent2Char">
    <w:name w:val="Body Text Indent 2 Char"/>
    <w:basedOn w:val="DefaultParagraphFont"/>
    <w:link w:val="BodyTextIndent2"/>
    <w:qFormat/>
    <w:rsid w:val="00494E0E"/>
    <w:rPr>
      <w:rFonts w:eastAsia="Times New Roman" w:cs="Times New Roman"/>
      <w:kern w:val="0"/>
      <w:sz w:val="24"/>
      <w:szCs w:val="20"/>
      <w14:ligatures w14:val="none"/>
    </w:rPr>
  </w:style>
  <w:style w:type="paragraph" w:styleId="List">
    <w:name w:val="List"/>
    <w:aliases w:val="1. List"/>
    <w:basedOn w:val="Normal"/>
    <w:rsid w:val="00494E0E"/>
    <w:pPr>
      <w:spacing w:before="120" w:after="120"/>
      <w:ind w:left="1440"/>
    </w:pPr>
  </w:style>
  <w:style w:type="paragraph" w:customStyle="1" w:styleId="TOCNumber1">
    <w:name w:val="TOC Number1"/>
    <w:basedOn w:val="Heading4"/>
    <w:autoRedefine/>
    <w:rsid w:val="00494E0E"/>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rsid w:val="00494E0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94E0E"/>
    <w:pPr>
      <w:suppressAutoHyphens/>
    </w:pPr>
    <w:rPr>
      <w:rFonts w:ascii="Tms Rmn" w:hAnsi="Tms Rmn"/>
    </w:rPr>
  </w:style>
  <w:style w:type="character" w:customStyle="1" w:styleId="iChar">
    <w:name w:val="(i) Char"/>
    <w:link w:val="i"/>
    <w:locked/>
    <w:rsid w:val="00494E0E"/>
    <w:rPr>
      <w:rFonts w:ascii="Tms Rmn" w:eastAsia="Times New Roman" w:hAnsi="Tms Rmn" w:cs="Times New Roman"/>
      <w:kern w:val="0"/>
      <w:sz w:val="24"/>
      <w:szCs w:val="20"/>
      <w14:ligatures w14:val="none"/>
    </w:rPr>
  </w:style>
  <w:style w:type="character" w:styleId="Hyperlink">
    <w:name w:val="Hyperlink"/>
    <w:qFormat/>
    <w:rsid w:val="00494E0E"/>
    <w:rPr>
      <w:color w:val="0000FF"/>
      <w:u w:val="single"/>
    </w:rPr>
  </w:style>
  <w:style w:type="paragraph" w:customStyle="1" w:styleId="2AutoList1">
    <w:name w:val="2AutoList1"/>
    <w:basedOn w:val="Normal"/>
    <w:rsid w:val="00494E0E"/>
    <w:pPr>
      <w:tabs>
        <w:tab w:val="num" w:pos="504"/>
      </w:tabs>
      <w:ind w:left="504" w:hanging="504"/>
    </w:pPr>
    <w:rPr>
      <w:lang w:val="es-ES_tradnl"/>
    </w:rPr>
  </w:style>
  <w:style w:type="paragraph" w:customStyle="1" w:styleId="Header1-Clauses">
    <w:name w:val="Header 1 - Clauses"/>
    <w:basedOn w:val="Normal"/>
    <w:rsid w:val="00494E0E"/>
    <w:pPr>
      <w:spacing w:after="200"/>
      <w:jc w:val="left"/>
    </w:pPr>
    <w:rPr>
      <w:b/>
      <w:lang w:val="es-ES_tradnl"/>
    </w:rPr>
  </w:style>
  <w:style w:type="paragraph" w:customStyle="1" w:styleId="Header2-SubClauses">
    <w:name w:val="Header 2 - SubClauses"/>
    <w:basedOn w:val="Normal"/>
    <w:link w:val="Header2-SubClausesCharChar"/>
    <w:autoRedefine/>
    <w:rsid w:val="00494E0E"/>
    <w:pPr>
      <w:spacing w:after="200"/>
      <w:ind w:left="567" w:hanging="567"/>
    </w:pPr>
    <w:rPr>
      <w:lang w:val="es-ES_tradnl"/>
    </w:rPr>
  </w:style>
  <w:style w:type="character" w:customStyle="1" w:styleId="Header2-SubClausesCharChar">
    <w:name w:val="Header 2 - SubClauses Char Char"/>
    <w:link w:val="Header2-SubClauses"/>
    <w:rsid w:val="00494E0E"/>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494E0E"/>
    <w:pPr>
      <w:tabs>
        <w:tab w:val="num" w:pos="864"/>
        <w:tab w:val="left" w:pos="972"/>
      </w:tabs>
      <w:ind w:left="432" w:firstLine="144"/>
      <w:jc w:val="both"/>
    </w:pPr>
    <w:rPr>
      <w:b w:val="0"/>
    </w:rPr>
  </w:style>
  <w:style w:type="paragraph" w:customStyle="1" w:styleId="Outline3">
    <w:name w:val="Outline3"/>
    <w:basedOn w:val="Normal"/>
    <w:rsid w:val="00494E0E"/>
    <w:pPr>
      <w:tabs>
        <w:tab w:val="num" w:pos="1728"/>
      </w:tabs>
      <w:spacing w:before="240"/>
      <w:ind w:left="1728" w:hanging="432"/>
      <w:jc w:val="left"/>
    </w:pPr>
    <w:rPr>
      <w:kern w:val="28"/>
    </w:rPr>
  </w:style>
  <w:style w:type="paragraph" w:customStyle="1" w:styleId="Outline4">
    <w:name w:val="Outline4"/>
    <w:basedOn w:val="Normal"/>
    <w:autoRedefine/>
    <w:rsid w:val="00494E0E"/>
    <w:pPr>
      <w:tabs>
        <w:tab w:val="left" w:pos="2160"/>
      </w:tabs>
      <w:ind w:firstLine="567"/>
    </w:pPr>
    <w:rPr>
      <w:kern w:val="28"/>
    </w:rPr>
  </w:style>
  <w:style w:type="paragraph" w:customStyle="1" w:styleId="Outlinei">
    <w:name w:val="Outline i)"/>
    <w:basedOn w:val="Normal"/>
    <w:rsid w:val="00494E0E"/>
    <w:pPr>
      <w:tabs>
        <w:tab w:val="num" w:pos="1782"/>
      </w:tabs>
      <w:spacing w:before="120"/>
      <w:ind w:left="1782" w:hanging="792"/>
      <w:jc w:val="left"/>
    </w:pPr>
  </w:style>
  <w:style w:type="paragraph" w:customStyle="1" w:styleId="Outline">
    <w:name w:val="Outline"/>
    <w:basedOn w:val="Normal"/>
    <w:rsid w:val="00494E0E"/>
    <w:pPr>
      <w:spacing w:before="240"/>
      <w:jc w:val="left"/>
    </w:pPr>
    <w:rPr>
      <w:kern w:val="28"/>
    </w:rPr>
  </w:style>
  <w:style w:type="paragraph" w:customStyle="1" w:styleId="BankNormal">
    <w:name w:val="BankNormal"/>
    <w:basedOn w:val="Normal"/>
    <w:rsid w:val="00494E0E"/>
    <w:pPr>
      <w:spacing w:after="240"/>
      <w:jc w:val="left"/>
    </w:pPr>
  </w:style>
  <w:style w:type="paragraph" w:customStyle="1" w:styleId="SectionVHeader">
    <w:name w:val="Section V. Header"/>
    <w:basedOn w:val="Normal"/>
    <w:uiPriority w:val="99"/>
    <w:rsid w:val="00494E0E"/>
    <w:pPr>
      <w:jc w:val="center"/>
    </w:pPr>
    <w:rPr>
      <w:b/>
      <w:sz w:val="36"/>
      <w:lang w:val="es-ES_tradnl"/>
    </w:rPr>
  </w:style>
  <w:style w:type="character" w:customStyle="1" w:styleId="Table">
    <w:name w:val="Table"/>
    <w:rsid w:val="00494E0E"/>
    <w:rPr>
      <w:rFonts w:ascii="Arial" w:hAnsi="Arial"/>
      <w:sz w:val="20"/>
    </w:rPr>
  </w:style>
  <w:style w:type="paragraph" w:customStyle="1" w:styleId="SectionVIIHeader2">
    <w:name w:val="Section VII Header2"/>
    <w:basedOn w:val="Heading1"/>
    <w:autoRedefine/>
    <w:rsid w:val="00494E0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94E0E"/>
    <w:pPr>
      <w:spacing w:before="60" w:after="60"/>
      <w:ind w:left="2268" w:firstLine="0"/>
      <w:jc w:val="left"/>
    </w:pPr>
    <w:rPr>
      <w:rFonts w:eastAsia="Times New Roman" w:cs="Times New Roman"/>
      <w:kern w:val="0"/>
      <w:sz w:val="22"/>
      <w:lang w:val="en-GB"/>
      <w14:ligatures w14:val="none"/>
    </w:rPr>
  </w:style>
  <w:style w:type="paragraph" w:customStyle="1" w:styleId="ClauseSubList">
    <w:name w:val="ClauseSub_List"/>
    <w:rsid w:val="00494E0E"/>
    <w:pPr>
      <w:tabs>
        <w:tab w:val="num" w:pos="576"/>
      </w:tabs>
      <w:suppressAutoHyphens/>
      <w:spacing w:after="0"/>
      <w:ind w:left="576" w:hanging="576"/>
      <w:jc w:val="left"/>
    </w:pPr>
    <w:rPr>
      <w:rFonts w:eastAsia="Times New Roman" w:cs="Times New Roman"/>
      <w:kern w:val="0"/>
      <w:sz w:val="22"/>
      <w:lang w:val="en-GB"/>
      <w14:ligatures w14:val="none"/>
    </w:rPr>
  </w:style>
  <w:style w:type="paragraph" w:customStyle="1" w:styleId="ClauseSubListSubList">
    <w:name w:val="ClauseSub_List_SubList"/>
    <w:rsid w:val="00494E0E"/>
    <w:pPr>
      <w:tabs>
        <w:tab w:val="num" w:pos="1800"/>
      </w:tabs>
      <w:spacing w:after="0"/>
      <w:ind w:left="1800" w:hanging="360"/>
      <w:jc w:val="left"/>
    </w:pPr>
    <w:rPr>
      <w:rFonts w:eastAsia="Times New Roman" w:cs="Times New Roman"/>
      <w:kern w:val="0"/>
      <w:sz w:val="22"/>
      <w:lang w:val="en-GB"/>
      <w14:ligatures w14:val="none"/>
    </w:rPr>
  </w:style>
  <w:style w:type="paragraph" w:customStyle="1" w:styleId="ClauseSubParaIndent">
    <w:name w:val="ClauseSub_ParaIndent"/>
    <w:basedOn w:val="ClauseSubPara"/>
    <w:rsid w:val="00494E0E"/>
    <w:pPr>
      <w:ind w:left="2835"/>
    </w:pPr>
  </w:style>
  <w:style w:type="paragraph" w:styleId="BalloonText">
    <w:name w:val="Balloon Text"/>
    <w:basedOn w:val="Normal"/>
    <w:link w:val="BalloonTextChar"/>
    <w:uiPriority w:val="99"/>
    <w:qFormat/>
    <w:rsid w:val="00494E0E"/>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494E0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94E0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qFormat/>
    <w:rsid w:val="00494E0E"/>
    <w:rPr>
      <w:sz w:val="16"/>
    </w:rPr>
  </w:style>
  <w:style w:type="paragraph" w:customStyle="1" w:styleId="Part1">
    <w:name w:val="Part 1"/>
    <w:aliases w:val="2,3 Header 4"/>
    <w:basedOn w:val="Normal"/>
    <w:autoRedefine/>
    <w:rsid w:val="00494E0E"/>
    <w:pPr>
      <w:spacing w:before="240" w:after="240"/>
      <w:jc w:val="center"/>
    </w:pPr>
    <w:rPr>
      <w:b/>
      <w:sz w:val="48"/>
    </w:rPr>
  </w:style>
  <w:style w:type="paragraph" w:styleId="CommentText">
    <w:name w:val="annotation text"/>
    <w:aliases w:val="Char1"/>
    <w:basedOn w:val="Normal"/>
    <w:link w:val="CommentTextChar"/>
    <w:uiPriority w:val="99"/>
    <w:qFormat/>
    <w:rsid w:val="00494E0E"/>
    <w:pPr>
      <w:jc w:val="left"/>
    </w:pPr>
    <w:rPr>
      <w:sz w:val="20"/>
    </w:rPr>
  </w:style>
  <w:style w:type="character" w:customStyle="1" w:styleId="CommentTextChar">
    <w:name w:val="Comment Text Char"/>
    <w:aliases w:val="Char1 Char"/>
    <w:basedOn w:val="DefaultParagraphFont"/>
    <w:link w:val="CommentText"/>
    <w:uiPriority w:val="99"/>
    <w:qFormat/>
    <w:rsid w:val="00494E0E"/>
    <w:rPr>
      <w:rFonts w:eastAsia="Times New Roman" w:cs="Times New Roman"/>
      <w:kern w:val="0"/>
      <w:sz w:val="20"/>
      <w:szCs w:val="20"/>
      <w14:ligatures w14:val="none"/>
    </w:rPr>
  </w:style>
  <w:style w:type="paragraph" w:styleId="BodyTextIndent3">
    <w:name w:val="Body Text Indent 3"/>
    <w:basedOn w:val="Normal"/>
    <w:link w:val="BodyTextIndent3Char"/>
    <w:qFormat/>
    <w:rsid w:val="00494E0E"/>
    <w:pPr>
      <w:spacing w:before="120"/>
      <w:ind w:left="1440" w:hanging="1440"/>
    </w:pPr>
    <w:rPr>
      <w:b/>
    </w:rPr>
  </w:style>
  <w:style w:type="character" w:customStyle="1" w:styleId="BodyTextIndent3Char">
    <w:name w:val="Body Text Indent 3 Char"/>
    <w:basedOn w:val="DefaultParagraphFont"/>
    <w:link w:val="BodyTextIndent3"/>
    <w:qFormat/>
    <w:rsid w:val="00494E0E"/>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494E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94E0E"/>
    <w:pPr>
      <w:spacing w:before="100" w:after="300"/>
    </w:pPr>
    <w:rPr>
      <w:sz w:val="30"/>
      <w:szCs w:val="30"/>
    </w:rPr>
  </w:style>
  <w:style w:type="paragraph" w:customStyle="1" w:styleId="FIDICClauseSubName">
    <w:name w:val="FIDIC_ClauseSubName"/>
    <w:basedOn w:val="FIDICCoverTitle"/>
    <w:rsid w:val="00494E0E"/>
    <w:pPr>
      <w:spacing w:before="240" w:line="240" w:lineRule="exact"/>
    </w:pPr>
    <w:rPr>
      <w:sz w:val="24"/>
      <w:szCs w:val="24"/>
    </w:rPr>
  </w:style>
  <w:style w:type="paragraph" w:customStyle="1" w:styleId="FIDICCoverTitle">
    <w:name w:val="FIDIC__CoverTitle"/>
    <w:basedOn w:val="Normal"/>
    <w:rsid w:val="00494E0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94E0E"/>
    <w:rPr>
      <w:sz w:val="28"/>
      <w:szCs w:val="28"/>
    </w:rPr>
  </w:style>
  <w:style w:type="paragraph" w:customStyle="1" w:styleId="FIDICClauseSubSubPara">
    <w:name w:val="FIDIC_ClauseSubSubPara"/>
    <w:basedOn w:val="FIDICClauseSubName"/>
    <w:rsid w:val="00494E0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94E0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94E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94E0E"/>
    <w:pPr>
      <w:tabs>
        <w:tab w:val="left" w:pos="573"/>
      </w:tabs>
      <w:spacing w:after="0"/>
      <w:ind w:left="576" w:hanging="576"/>
    </w:pPr>
    <w:rPr>
      <w:bCs/>
      <w:szCs w:val="24"/>
      <w:lang w:val="en-US"/>
    </w:rPr>
  </w:style>
  <w:style w:type="paragraph" w:customStyle="1" w:styleId="Sec7-Clauses">
    <w:name w:val="Sec7-Clauses"/>
    <w:basedOn w:val="Header1-Clauses"/>
    <w:rsid w:val="00494E0E"/>
    <w:pPr>
      <w:spacing w:after="0"/>
    </w:pPr>
    <w:rPr>
      <w:bCs/>
      <w:szCs w:val="24"/>
    </w:rPr>
  </w:style>
  <w:style w:type="paragraph" w:customStyle="1" w:styleId="sec7-header1">
    <w:name w:val="sec7-header1"/>
    <w:basedOn w:val="FIDICClauseSubName"/>
    <w:rsid w:val="00494E0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94E0E"/>
    <w:rPr>
      <w:lang w:val="en-US"/>
    </w:rPr>
  </w:style>
  <w:style w:type="paragraph" w:customStyle="1" w:styleId="SectionIXHeader">
    <w:name w:val="Section IX Header"/>
    <w:basedOn w:val="SectionVHeader"/>
    <w:rsid w:val="00494E0E"/>
    <w:rPr>
      <w:lang w:val="en-US"/>
    </w:rPr>
  </w:style>
  <w:style w:type="paragraph" w:customStyle="1" w:styleId="Parts">
    <w:name w:val="Parts"/>
    <w:basedOn w:val="Heading1"/>
    <w:rsid w:val="00494E0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94E0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94E0E"/>
    <w:rPr>
      <w:b/>
      <w:bCs/>
    </w:rPr>
  </w:style>
  <w:style w:type="character" w:customStyle="1" w:styleId="StyleHeader2-SubClausesBoldChar">
    <w:name w:val="Style Header 2 - SubClauses + Bold Char"/>
    <w:link w:val="StyleHeader2-SubClausesBold"/>
    <w:rsid w:val="00494E0E"/>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494E0E"/>
    <w:pPr>
      <w:jc w:val="both"/>
    </w:pPr>
    <w:rPr>
      <w:b w:val="0"/>
      <w:bCs/>
    </w:rPr>
  </w:style>
  <w:style w:type="paragraph" w:customStyle="1" w:styleId="StyleStyleHeader1-ClausesAfter0ptLeft0Hanging">
    <w:name w:val="Style Style Header 1 - Clauses + After:  0 pt + Left:  0&quot; Hanging:..."/>
    <w:basedOn w:val="StyleHeader1-ClausesAfter0pt"/>
    <w:rsid w:val="00494E0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94E0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94E0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94E0E"/>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494E0E"/>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494E0E"/>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494E0E"/>
    <w:rPr>
      <w:rFonts w:eastAsia="Times New Roman" w:cs="Times New Roman"/>
      <w:b/>
      <w:kern w:val="0"/>
      <w:sz w:val="24"/>
      <w:szCs w:val="20"/>
      <w14:ligatures w14:val="none"/>
    </w:rPr>
  </w:style>
  <w:style w:type="paragraph" w:customStyle="1" w:styleId="Section7heading5">
    <w:name w:val="Section 7 heading 5"/>
    <w:basedOn w:val="Heading3"/>
    <w:rsid w:val="00494E0E"/>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494E0E"/>
    <w:pPr>
      <w:spacing w:after="200"/>
    </w:pPr>
    <w:rPr>
      <w:rFonts w:ascii="Times New Roman Bold" w:hAnsi="Times New Roman Bold"/>
      <w:bCs/>
      <w:szCs w:val="28"/>
    </w:rPr>
  </w:style>
  <w:style w:type="paragraph" w:customStyle="1" w:styleId="StyleTOC1Before8pt">
    <w:name w:val="Style TOC 1 + Before:  8 pt"/>
    <w:basedOn w:val="TOC1"/>
    <w:rsid w:val="00494E0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94E0E"/>
    <w:pPr>
      <w:spacing w:after="200"/>
      <w:jc w:val="both"/>
    </w:pPr>
    <w:rPr>
      <w:sz w:val="24"/>
      <w:szCs w:val="24"/>
    </w:rPr>
  </w:style>
  <w:style w:type="character" w:styleId="FollowedHyperlink">
    <w:name w:val="FollowedHyperlink"/>
    <w:qFormat/>
    <w:rsid w:val="00494E0E"/>
    <w:rPr>
      <w:color w:val="606420"/>
      <w:u w:val="single"/>
    </w:rPr>
  </w:style>
  <w:style w:type="paragraph" w:customStyle="1" w:styleId="UG-Sec3-Heading2">
    <w:name w:val="UG - Sec 3 - Heading 2"/>
    <w:basedOn w:val="UG-Heading2"/>
    <w:rsid w:val="00494E0E"/>
  </w:style>
  <w:style w:type="paragraph" w:customStyle="1" w:styleId="UG-Heading2">
    <w:name w:val="UG - Heading 2"/>
    <w:basedOn w:val="Heading2"/>
    <w:next w:val="Normal"/>
    <w:rsid w:val="00494E0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94E0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94E0E"/>
    <w:pPr>
      <w:tabs>
        <w:tab w:val="num" w:pos="360"/>
      </w:tabs>
      <w:ind w:left="360" w:hanging="360"/>
    </w:pPr>
  </w:style>
  <w:style w:type="paragraph" w:customStyle="1" w:styleId="DefaultParagraphFont1">
    <w:name w:val="Default Paragraph Font1"/>
    <w:next w:val="Normal"/>
    <w:rsid w:val="00494E0E"/>
    <w:pPr>
      <w:tabs>
        <w:tab w:val="num" w:pos="567"/>
      </w:tabs>
      <w:spacing w:after="0"/>
      <w:ind w:firstLine="0"/>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94E0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494E0E"/>
    <w:pPr>
      <w:jc w:val="both"/>
    </w:pPr>
    <w:rPr>
      <w:b/>
      <w:bCs/>
    </w:rPr>
  </w:style>
  <w:style w:type="character" w:customStyle="1" w:styleId="CommentSubjectChar">
    <w:name w:val="Comment Subject Char"/>
    <w:basedOn w:val="CommentTextChar"/>
    <w:link w:val="CommentSubject"/>
    <w:uiPriority w:val="99"/>
    <w:qFormat/>
    <w:rsid w:val="00494E0E"/>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94E0E"/>
    <w:pPr>
      <w:ind w:left="706" w:hanging="706"/>
      <w:jc w:val="left"/>
    </w:pPr>
    <w:rPr>
      <w:bCs/>
    </w:rPr>
  </w:style>
  <w:style w:type="paragraph" w:customStyle="1" w:styleId="BlockQuotation">
    <w:name w:val="Block Quotation"/>
    <w:basedOn w:val="Normal"/>
    <w:rsid w:val="00494E0E"/>
    <w:pPr>
      <w:ind w:left="855" w:right="-72" w:hanging="315"/>
    </w:pPr>
    <w:rPr>
      <w:lang w:val="en-GB" w:eastAsia="fr-FR"/>
    </w:rPr>
  </w:style>
  <w:style w:type="paragraph" w:customStyle="1" w:styleId="Header3-Paragraph">
    <w:name w:val="Header 3 - Paragraph"/>
    <w:basedOn w:val="Normal"/>
    <w:rsid w:val="00494E0E"/>
    <w:pPr>
      <w:tabs>
        <w:tab w:val="num" w:pos="864"/>
        <w:tab w:val="num" w:pos="1152"/>
      </w:tabs>
      <w:spacing w:after="200"/>
      <w:ind w:left="1238" w:hanging="619"/>
    </w:pPr>
    <w:rPr>
      <w:lang w:eastAsia="fr-FR"/>
    </w:rPr>
  </w:style>
  <w:style w:type="paragraph" w:customStyle="1" w:styleId="outlinebullet">
    <w:name w:val="outlinebullet"/>
    <w:basedOn w:val="Normal"/>
    <w:rsid w:val="00494E0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94E0E"/>
    <w:pPr>
      <w:keepNext/>
      <w:tabs>
        <w:tab w:val="num" w:pos="360"/>
        <w:tab w:val="num" w:pos="420"/>
      </w:tabs>
      <w:ind w:left="360" w:hanging="360"/>
    </w:pPr>
    <w:rPr>
      <w:lang w:eastAsia="fr-FR"/>
    </w:rPr>
  </w:style>
  <w:style w:type="paragraph" w:customStyle="1" w:styleId="Outline2">
    <w:name w:val="Outline2"/>
    <w:basedOn w:val="Normal"/>
    <w:rsid w:val="00494E0E"/>
    <w:pPr>
      <w:tabs>
        <w:tab w:val="num" w:pos="360"/>
        <w:tab w:val="num" w:pos="420"/>
        <w:tab w:val="num" w:pos="864"/>
      </w:tabs>
      <w:spacing w:before="240"/>
      <w:ind w:left="864" w:hanging="504"/>
      <w:jc w:val="left"/>
    </w:pPr>
    <w:rPr>
      <w:kern w:val="28"/>
      <w:lang w:eastAsia="fr-FR"/>
    </w:rPr>
  </w:style>
  <w:style w:type="paragraph" w:customStyle="1" w:styleId="a11">
    <w:name w:val="a1 1"/>
    <w:rsid w:val="00494E0E"/>
    <w:pPr>
      <w:widowControl w:val="0"/>
      <w:tabs>
        <w:tab w:val="left" w:pos="-720"/>
      </w:tabs>
      <w:suppressAutoHyphens/>
      <w:spacing w:after="0"/>
      <w:ind w:firstLine="0"/>
      <w:jc w:val="left"/>
    </w:pPr>
    <w:rPr>
      <w:rFonts w:ascii="CG Times" w:eastAsia="Times New Roman" w:hAnsi="CG Times" w:cs="Times New Roman"/>
      <w:kern w:val="0"/>
      <w:sz w:val="24"/>
      <w:szCs w:val="20"/>
      <w14:ligatures w14:val="none"/>
    </w:rPr>
  </w:style>
  <w:style w:type="paragraph" w:customStyle="1" w:styleId="REGULAR3">
    <w:name w:val="REGULAR 3"/>
    <w:rsid w:val="00494E0E"/>
    <w:pPr>
      <w:widowControl w:val="0"/>
      <w:tabs>
        <w:tab w:val="left" w:pos="0"/>
        <w:tab w:val="right" w:pos="1560"/>
        <w:tab w:val="left" w:pos="1800"/>
        <w:tab w:val="left" w:pos="2160"/>
      </w:tabs>
      <w:suppressAutoHyphens/>
      <w:spacing w:after="0"/>
      <w:ind w:firstLine="0"/>
      <w:jc w:val="left"/>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494E0E"/>
    <w:rPr>
      <w:sz w:val="24"/>
      <w:lang w:val="en-US" w:eastAsia="fr-FR" w:bidi="ar-SA"/>
    </w:rPr>
  </w:style>
  <w:style w:type="paragraph" w:customStyle="1" w:styleId="UGHeader1">
    <w:name w:val="UG Header 1"/>
    <w:basedOn w:val="Heading1"/>
    <w:next w:val="Normal"/>
    <w:rsid w:val="00494E0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94E0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94E0E"/>
  </w:style>
  <w:style w:type="paragraph" w:customStyle="1" w:styleId="UG-Sec3b-Heading3">
    <w:name w:val="UG - Sec 3b - Heading 3"/>
    <w:basedOn w:val="UG-Sec3-Heading3"/>
    <w:rsid w:val="00494E0E"/>
  </w:style>
  <w:style w:type="paragraph" w:customStyle="1" w:styleId="UG-Sec3b-Heading4">
    <w:name w:val="UG - Sec 3b - Heading 4"/>
    <w:basedOn w:val="Normal"/>
    <w:rsid w:val="00494E0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94E0E"/>
    <w:pPr>
      <w:spacing w:before="120" w:after="240"/>
      <w:jc w:val="center"/>
    </w:pPr>
    <w:rPr>
      <w:b/>
      <w:sz w:val="36"/>
    </w:rPr>
  </w:style>
  <w:style w:type="paragraph" w:customStyle="1" w:styleId="SectionVHeading2">
    <w:name w:val="Section V. Heading 2"/>
    <w:basedOn w:val="SectionVHeader"/>
    <w:rsid w:val="00494E0E"/>
    <w:pPr>
      <w:spacing w:before="120" w:after="200"/>
    </w:pPr>
    <w:rPr>
      <w:sz w:val="28"/>
    </w:rPr>
  </w:style>
  <w:style w:type="paragraph" w:customStyle="1" w:styleId="UG-Sec4-heading3">
    <w:name w:val="UG-Sec 4 - heading 3"/>
    <w:basedOn w:val="Normal"/>
    <w:rsid w:val="00494E0E"/>
    <w:pPr>
      <w:spacing w:before="120" w:after="200"/>
      <w:jc w:val="center"/>
    </w:pPr>
    <w:rPr>
      <w:b/>
      <w:sz w:val="28"/>
      <w:szCs w:val="28"/>
    </w:rPr>
  </w:style>
  <w:style w:type="paragraph" w:customStyle="1" w:styleId="Section1Header2">
    <w:name w:val="Section 1 Header 2"/>
    <w:basedOn w:val="StyleHeader1-ClausesLeft0Hanging03After0pt"/>
    <w:rsid w:val="00494E0E"/>
    <w:rPr>
      <w:lang w:val="en-US"/>
    </w:rPr>
  </w:style>
  <w:style w:type="paragraph" w:customStyle="1" w:styleId="Section1Header1">
    <w:name w:val="Section 1 Header 1"/>
    <w:basedOn w:val="BodyText2"/>
    <w:rsid w:val="00494E0E"/>
    <w:pPr>
      <w:spacing w:before="120" w:after="200"/>
      <w:jc w:val="center"/>
    </w:pPr>
    <w:rPr>
      <w:b/>
      <w:bCs/>
      <w:i w:val="0"/>
      <w:iCs/>
      <w:sz w:val="28"/>
    </w:rPr>
  </w:style>
  <w:style w:type="paragraph" w:customStyle="1" w:styleId="Section4heading">
    <w:name w:val="Section 4 heading"/>
    <w:basedOn w:val="Normal"/>
    <w:next w:val="Normal"/>
    <w:rsid w:val="00494E0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94E0E"/>
    <w:pPr>
      <w:widowControl w:val="0"/>
      <w:autoSpaceDE w:val="0"/>
      <w:autoSpaceDN w:val="0"/>
      <w:spacing w:line="384" w:lineRule="atLeast"/>
      <w:jc w:val="left"/>
    </w:pPr>
    <w:rPr>
      <w:szCs w:val="24"/>
    </w:rPr>
  </w:style>
  <w:style w:type="paragraph" w:customStyle="1" w:styleId="Sec3header">
    <w:name w:val="Sec3 header"/>
    <w:basedOn w:val="Style11"/>
    <w:rsid w:val="00494E0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94E0E"/>
    <w:pPr>
      <w:widowControl w:val="0"/>
      <w:autoSpaceDE w:val="0"/>
      <w:autoSpaceDN w:val="0"/>
      <w:adjustRightInd w:val="0"/>
      <w:jc w:val="left"/>
    </w:pPr>
    <w:rPr>
      <w:szCs w:val="24"/>
    </w:rPr>
  </w:style>
  <w:style w:type="paragraph" w:customStyle="1" w:styleId="Style17">
    <w:name w:val="Style 17"/>
    <w:basedOn w:val="Normal"/>
    <w:rsid w:val="00494E0E"/>
    <w:pPr>
      <w:widowControl w:val="0"/>
      <w:autoSpaceDE w:val="0"/>
      <w:autoSpaceDN w:val="0"/>
      <w:spacing w:line="264" w:lineRule="exact"/>
      <w:ind w:left="576" w:hanging="360"/>
      <w:jc w:val="left"/>
    </w:pPr>
    <w:rPr>
      <w:szCs w:val="24"/>
    </w:rPr>
  </w:style>
  <w:style w:type="paragraph" w:customStyle="1" w:styleId="Style20">
    <w:name w:val="Style 20"/>
    <w:basedOn w:val="Normal"/>
    <w:rsid w:val="00494E0E"/>
    <w:pPr>
      <w:widowControl w:val="0"/>
      <w:autoSpaceDE w:val="0"/>
      <w:autoSpaceDN w:val="0"/>
      <w:spacing w:before="144" w:after="360" w:line="264" w:lineRule="exact"/>
      <w:jc w:val="left"/>
    </w:pPr>
    <w:rPr>
      <w:szCs w:val="24"/>
    </w:rPr>
  </w:style>
  <w:style w:type="paragraph" w:customStyle="1" w:styleId="Header1">
    <w:name w:val="Header1"/>
    <w:basedOn w:val="Normal"/>
    <w:rsid w:val="00494E0E"/>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494E0E"/>
    <w:pPr>
      <w:autoSpaceDE w:val="0"/>
      <w:autoSpaceDN w:val="0"/>
      <w:adjustRightInd w:val="0"/>
      <w:spacing w:after="0"/>
      <w:ind w:firstLine="0"/>
      <w:jc w:val="left"/>
    </w:pPr>
    <w:rPr>
      <w:rFonts w:eastAsia="Times New Roman" w:cs="Times New Roman"/>
      <w:color w:val="000000"/>
      <w:kern w:val="0"/>
      <w:sz w:val="24"/>
      <w:szCs w:val="24"/>
      <w14:ligatures w14:val="none"/>
    </w:rPr>
  </w:style>
  <w:style w:type="paragraph" w:customStyle="1" w:styleId="Head1">
    <w:name w:val="Head1"/>
    <w:basedOn w:val="Normal"/>
    <w:rsid w:val="00494E0E"/>
    <w:pPr>
      <w:suppressAutoHyphens/>
      <w:spacing w:after="100"/>
      <w:jc w:val="center"/>
    </w:pPr>
    <w:rPr>
      <w:rFonts w:ascii="Times New Roman Bold" w:hAnsi="Times New Roman Bold"/>
      <w:b/>
    </w:rPr>
  </w:style>
  <w:style w:type="paragraph" w:customStyle="1" w:styleId="Style12">
    <w:name w:val="Style 12"/>
    <w:basedOn w:val="Normal"/>
    <w:rsid w:val="00494E0E"/>
    <w:pPr>
      <w:widowControl w:val="0"/>
      <w:autoSpaceDE w:val="0"/>
      <w:autoSpaceDN w:val="0"/>
      <w:spacing w:line="264" w:lineRule="exact"/>
      <w:ind w:hanging="576"/>
    </w:pPr>
    <w:rPr>
      <w:szCs w:val="24"/>
    </w:rPr>
  </w:style>
  <w:style w:type="paragraph" w:customStyle="1" w:styleId="TextBox">
    <w:name w:val="Text Box"/>
    <w:rsid w:val="00494E0E"/>
    <w:pPr>
      <w:keepNext/>
      <w:keepLines/>
      <w:tabs>
        <w:tab w:val="left" w:pos="-720"/>
      </w:tabs>
      <w:suppressAutoHyphens/>
      <w:spacing w:after="0"/>
      <w:ind w:firstLine="0"/>
    </w:pPr>
    <w:rPr>
      <w:rFonts w:eastAsia="Times New Roman" w:cs="Times New Roman"/>
      <w:spacing w:val="-2"/>
      <w:kern w:val="0"/>
      <w:sz w:val="22"/>
      <w:szCs w:val="20"/>
      <w14:ligatures w14:val="none"/>
    </w:rPr>
  </w:style>
  <w:style w:type="paragraph" w:customStyle="1" w:styleId="Sub-ClauseText">
    <w:name w:val="Sub-Clause Text"/>
    <w:basedOn w:val="Normal"/>
    <w:rsid w:val="00494E0E"/>
    <w:pPr>
      <w:spacing w:before="120" w:after="120"/>
    </w:pPr>
    <w:rPr>
      <w:spacing w:val="-4"/>
    </w:rPr>
  </w:style>
  <w:style w:type="paragraph" w:customStyle="1" w:styleId="Heading1-Clausename">
    <w:name w:val="Heading 1- Clause name"/>
    <w:basedOn w:val="Normal"/>
    <w:rsid w:val="00494E0E"/>
    <w:pPr>
      <w:tabs>
        <w:tab w:val="num" w:pos="360"/>
      </w:tabs>
      <w:spacing w:before="120" w:after="120"/>
      <w:ind w:left="360" w:hanging="360"/>
      <w:jc w:val="left"/>
    </w:pPr>
    <w:rPr>
      <w:b/>
    </w:rPr>
  </w:style>
  <w:style w:type="paragraph" w:customStyle="1" w:styleId="sec7-clauses0">
    <w:name w:val="sec7-clauses"/>
    <w:basedOn w:val="Heading1-Clausename"/>
    <w:rsid w:val="00494E0E"/>
  </w:style>
  <w:style w:type="paragraph" w:customStyle="1" w:styleId="Sec1-Clauses">
    <w:name w:val="Sec1-Clauses"/>
    <w:basedOn w:val="Heading1-Clausename"/>
    <w:rsid w:val="00494E0E"/>
  </w:style>
  <w:style w:type="paragraph" w:customStyle="1" w:styleId="SectionVIHeader0">
    <w:name w:val="Section VI. Header"/>
    <w:basedOn w:val="SectionVHeader"/>
    <w:rsid w:val="00494E0E"/>
    <w:pPr>
      <w:spacing w:before="120" w:after="240"/>
    </w:pPr>
    <w:rPr>
      <w:lang w:val="en-US"/>
    </w:rPr>
  </w:style>
  <w:style w:type="paragraph" w:styleId="DocumentMap">
    <w:name w:val="Document Map"/>
    <w:basedOn w:val="Normal"/>
    <w:link w:val="DocumentMapChar"/>
    <w:rsid w:val="00494E0E"/>
    <w:pPr>
      <w:shd w:val="clear" w:color="auto" w:fill="000080"/>
      <w:jc w:val="left"/>
    </w:pPr>
    <w:rPr>
      <w:rFonts w:ascii="Tahoma" w:hAnsi="Tahoma"/>
    </w:rPr>
  </w:style>
  <w:style w:type="character" w:customStyle="1" w:styleId="DocumentMapChar">
    <w:name w:val="Document Map Char"/>
    <w:basedOn w:val="DefaultParagraphFont"/>
    <w:link w:val="DocumentMap"/>
    <w:qFormat/>
    <w:rsid w:val="00494E0E"/>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494E0E"/>
    <w:pPr>
      <w:tabs>
        <w:tab w:val="num" w:pos="360"/>
      </w:tabs>
      <w:ind w:left="360" w:hanging="360"/>
    </w:pPr>
    <w:rPr>
      <w:rFonts w:ascii="Arial" w:hAnsi="Arial"/>
      <w:sz w:val="20"/>
    </w:rPr>
  </w:style>
  <w:style w:type="paragraph" w:customStyle="1" w:styleId="ChapterNumber">
    <w:name w:val="ChapterNumber"/>
    <w:rsid w:val="00494E0E"/>
    <w:pPr>
      <w:tabs>
        <w:tab w:val="left" w:pos="-720"/>
      </w:tabs>
      <w:suppressAutoHyphens/>
      <w:spacing w:after="0"/>
      <w:ind w:firstLine="0"/>
      <w:jc w:val="left"/>
    </w:pPr>
    <w:rPr>
      <w:rFonts w:ascii="CG Times" w:eastAsia="Times New Roman" w:hAnsi="CG Times" w:cs="Times New Roman"/>
      <w:kern w:val="0"/>
      <w:sz w:val="22"/>
      <w:szCs w:val="20"/>
      <w14:ligatures w14:val="none"/>
    </w:rPr>
  </w:style>
  <w:style w:type="paragraph" w:customStyle="1" w:styleId="Heading1a">
    <w:name w:val="Heading 1a"/>
    <w:rsid w:val="00494E0E"/>
    <w:pPr>
      <w:keepNext/>
      <w:keepLines/>
      <w:tabs>
        <w:tab w:val="left" w:pos="-720"/>
      </w:tabs>
      <w:suppressAutoHyphens/>
      <w:spacing w:after="0"/>
      <w:ind w:firstLine="0"/>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494E0E"/>
    <w:pPr>
      <w:spacing w:before="120" w:after="240"/>
      <w:ind w:firstLine="0"/>
      <w:jc w:val="left"/>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494E0E"/>
    <w:rPr>
      <w:rFonts w:ascii="Cambria" w:eastAsia="Times New Roman" w:hAnsi="Cambria" w:cs="Times New Roman"/>
      <w:b/>
      <w:bCs/>
      <w:color w:val="365F91"/>
      <w:sz w:val="28"/>
      <w:szCs w:val="28"/>
    </w:rPr>
  </w:style>
  <w:style w:type="character" w:customStyle="1" w:styleId="st">
    <w:name w:val="st"/>
    <w:basedOn w:val="DefaultParagraphFont"/>
    <w:rsid w:val="00494E0E"/>
  </w:style>
  <w:style w:type="paragraph" w:customStyle="1" w:styleId="plane">
    <w:name w:val="plane"/>
    <w:basedOn w:val="Normal"/>
    <w:rsid w:val="00494E0E"/>
    <w:pPr>
      <w:suppressAutoHyphens/>
    </w:pPr>
    <w:rPr>
      <w:rFonts w:ascii="Tms Rmn" w:hAnsi="Tms Rmn"/>
    </w:rPr>
  </w:style>
  <w:style w:type="paragraph" w:customStyle="1" w:styleId="S1-Header2">
    <w:name w:val="S1-Header2"/>
    <w:basedOn w:val="Normal"/>
    <w:rsid w:val="00494E0E"/>
    <w:pPr>
      <w:tabs>
        <w:tab w:val="num" w:pos="360"/>
      </w:tabs>
      <w:spacing w:after="200"/>
      <w:jc w:val="left"/>
    </w:pPr>
    <w:rPr>
      <w:b/>
      <w:szCs w:val="24"/>
    </w:rPr>
  </w:style>
  <w:style w:type="paragraph" w:customStyle="1" w:styleId="S4-Header2">
    <w:name w:val="S4-Header 2"/>
    <w:basedOn w:val="Normal"/>
    <w:rsid w:val="00494E0E"/>
    <w:pPr>
      <w:spacing w:before="120" w:after="240"/>
      <w:jc w:val="center"/>
    </w:pPr>
    <w:rPr>
      <w:b/>
      <w:sz w:val="32"/>
      <w:szCs w:val="24"/>
    </w:rPr>
  </w:style>
  <w:style w:type="paragraph" w:styleId="NormalIndent">
    <w:name w:val="Normal Indent"/>
    <w:basedOn w:val="Normal"/>
    <w:unhideWhenUsed/>
    <w:rsid w:val="00494E0E"/>
    <w:pPr>
      <w:ind w:left="720"/>
      <w:jc w:val="left"/>
    </w:pPr>
    <w:rPr>
      <w:szCs w:val="24"/>
    </w:rPr>
  </w:style>
  <w:style w:type="paragraph" w:styleId="ListBullet">
    <w:name w:val="List Bullet"/>
    <w:basedOn w:val="Normal"/>
    <w:autoRedefine/>
    <w:unhideWhenUsed/>
    <w:rsid w:val="00494E0E"/>
    <w:pPr>
      <w:tabs>
        <w:tab w:val="num" w:pos="360"/>
      </w:tabs>
      <w:ind w:left="360" w:hanging="360"/>
      <w:jc w:val="left"/>
    </w:pPr>
    <w:rPr>
      <w:sz w:val="20"/>
    </w:rPr>
  </w:style>
  <w:style w:type="paragraph" w:styleId="List2">
    <w:name w:val="List 2"/>
    <w:basedOn w:val="Normal"/>
    <w:unhideWhenUsed/>
    <w:rsid w:val="00494E0E"/>
    <w:pPr>
      <w:ind w:left="720" w:hanging="360"/>
      <w:jc w:val="left"/>
    </w:pPr>
    <w:rPr>
      <w:szCs w:val="24"/>
    </w:rPr>
  </w:style>
  <w:style w:type="paragraph" w:styleId="List3">
    <w:name w:val="List 3"/>
    <w:basedOn w:val="Normal"/>
    <w:unhideWhenUsed/>
    <w:rsid w:val="00494E0E"/>
    <w:pPr>
      <w:ind w:left="1080" w:hanging="360"/>
      <w:jc w:val="left"/>
    </w:pPr>
    <w:rPr>
      <w:szCs w:val="24"/>
    </w:rPr>
  </w:style>
  <w:style w:type="paragraph" w:styleId="ListBullet2">
    <w:name w:val="List Bullet 2"/>
    <w:basedOn w:val="Normal"/>
    <w:autoRedefine/>
    <w:unhideWhenUsed/>
    <w:rsid w:val="00494E0E"/>
    <w:pPr>
      <w:tabs>
        <w:tab w:val="num" w:pos="720"/>
      </w:tabs>
      <w:ind w:left="720" w:hanging="360"/>
      <w:jc w:val="left"/>
    </w:pPr>
    <w:rPr>
      <w:sz w:val="20"/>
    </w:rPr>
  </w:style>
  <w:style w:type="paragraph" w:styleId="ListBullet3">
    <w:name w:val="List Bullet 3"/>
    <w:basedOn w:val="Normal"/>
    <w:autoRedefine/>
    <w:unhideWhenUsed/>
    <w:rsid w:val="00494E0E"/>
    <w:pPr>
      <w:tabs>
        <w:tab w:val="num" w:pos="1080"/>
      </w:tabs>
      <w:ind w:left="1080" w:hanging="360"/>
      <w:jc w:val="left"/>
    </w:pPr>
    <w:rPr>
      <w:sz w:val="20"/>
    </w:rPr>
  </w:style>
  <w:style w:type="paragraph" w:styleId="ListBullet4">
    <w:name w:val="List Bullet 4"/>
    <w:basedOn w:val="Normal"/>
    <w:autoRedefine/>
    <w:unhideWhenUsed/>
    <w:rsid w:val="00494E0E"/>
    <w:pPr>
      <w:tabs>
        <w:tab w:val="num" w:pos="1440"/>
      </w:tabs>
      <w:ind w:left="1440" w:hanging="360"/>
      <w:jc w:val="left"/>
    </w:pPr>
    <w:rPr>
      <w:sz w:val="20"/>
    </w:rPr>
  </w:style>
  <w:style w:type="paragraph" w:styleId="ListBullet5">
    <w:name w:val="List Bullet 5"/>
    <w:basedOn w:val="Normal"/>
    <w:autoRedefine/>
    <w:unhideWhenUsed/>
    <w:rsid w:val="00494E0E"/>
    <w:pPr>
      <w:tabs>
        <w:tab w:val="num" w:pos="1800"/>
      </w:tabs>
      <w:ind w:left="1800" w:hanging="360"/>
      <w:jc w:val="left"/>
    </w:pPr>
    <w:rPr>
      <w:sz w:val="20"/>
    </w:rPr>
  </w:style>
  <w:style w:type="paragraph" w:styleId="ListNumber2">
    <w:name w:val="List Number 2"/>
    <w:basedOn w:val="Normal"/>
    <w:unhideWhenUsed/>
    <w:rsid w:val="00494E0E"/>
    <w:pPr>
      <w:tabs>
        <w:tab w:val="num" w:pos="720"/>
      </w:tabs>
      <w:ind w:left="720" w:hanging="360"/>
      <w:jc w:val="left"/>
    </w:pPr>
    <w:rPr>
      <w:sz w:val="20"/>
    </w:rPr>
  </w:style>
  <w:style w:type="paragraph" w:styleId="ListNumber3">
    <w:name w:val="List Number 3"/>
    <w:basedOn w:val="Normal"/>
    <w:unhideWhenUsed/>
    <w:rsid w:val="00494E0E"/>
    <w:pPr>
      <w:tabs>
        <w:tab w:val="num" w:pos="1080"/>
      </w:tabs>
      <w:ind w:left="1080" w:hanging="360"/>
      <w:jc w:val="left"/>
    </w:pPr>
    <w:rPr>
      <w:sz w:val="20"/>
    </w:rPr>
  </w:style>
  <w:style w:type="paragraph" w:styleId="ListNumber4">
    <w:name w:val="List Number 4"/>
    <w:basedOn w:val="Normal"/>
    <w:unhideWhenUsed/>
    <w:rsid w:val="00494E0E"/>
    <w:pPr>
      <w:tabs>
        <w:tab w:val="num" w:pos="1440"/>
      </w:tabs>
      <w:ind w:left="1440" w:hanging="360"/>
      <w:jc w:val="left"/>
    </w:pPr>
    <w:rPr>
      <w:sz w:val="20"/>
    </w:rPr>
  </w:style>
  <w:style w:type="paragraph" w:styleId="ListNumber5">
    <w:name w:val="List Number 5"/>
    <w:basedOn w:val="Normal"/>
    <w:unhideWhenUsed/>
    <w:rsid w:val="00494E0E"/>
    <w:pPr>
      <w:tabs>
        <w:tab w:val="num" w:pos="1800"/>
      </w:tabs>
      <w:ind w:left="1800" w:hanging="360"/>
      <w:jc w:val="left"/>
    </w:pPr>
    <w:rPr>
      <w:sz w:val="20"/>
    </w:rPr>
  </w:style>
  <w:style w:type="paragraph" w:styleId="ListContinue2">
    <w:name w:val="List Continue 2"/>
    <w:basedOn w:val="Normal"/>
    <w:unhideWhenUsed/>
    <w:rsid w:val="00494E0E"/>
    <w:pPr>
      <w:spacing w:after="120"/>
      <w:ind w:left="720"/>
      <w:jc w:val="left"/>
    </w:pPr>
    <w:rPr>
      <w:szCs w:val="24"/>
    </w:rPr>
  </w:style>
  <w:style w:type="paragraph" w:styleId="ListContinue3">
    <w:name w:val="List Continue 3"/>
    <w:basedOn w:val="Normal"/>
    <w:unhideWhenUsed/>
    <w:rsid w:val="00494E0E"/>
    <w:pPr>
      <w:spacing w:after="120"/>
      <w:ind w:left="1080"/>
      <w:jc w:val="left"/>
    </w:pPr>
    <w:rPr>
      <w:szCs w:val="24"/>
    </w:rPr>
  </w:style>
  <w:style w:type="paragraph" w:styleId="MessageHeader">
    <w:name w:val="Message Header"/>
    <w:basedOn w:val="Normal"/>
    <w:link w:val="MessageHeaderChar"/>
    <w:unhideWhenUsed/>
    <w:rsid w:val="00494E0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94E0E"/>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494E0E"/>
    <w:pPr>
      <w:suppressAutoHyphens/>
      <w:overflowPunct w:val="0"/>
      <w:autoSpaceDE w:val="0"/>
      <w:autoSpaceDN w:val="0"/>
      <w:adjustRightInd w:val="0"/>
    </w:pPr>
  </w:style>
  <w:style w:type="character" w:customStyle="1" w:styleId="NoteHeadingChar">
    <w:name w:val="Note Heading Char"/>
    <w:basedOn w:val="DefaultParagraphFont"/>
    <w:link w:val="NoteHeading"/>
    <w:rsid w:val="00494E0E"/>
    <w:rPr>
      <w:rFonts w:eastAsia="Times New Roman" w:cs="Times New Roman"/>
      <w:kern w:val="0"/>
      <w:sz w:val="24"/>
      <w:szCs w:val="20"/>
      <w14:ligatures w14:val="none"/>
    </w:rPr>
  </w:style>
  <w:style w:type="paragraph" w:customStyle="1" w:styleId="SectionTitle">
    <w:name w:val="Section Title"/>
    <w:next w:val="Normal"/>
    <w:rsid w:val="00494E0E"/>
    <w:pPr>
      <w:spacing w:after="200"/>
      <w:ind w:firstLine="0"/>
      <w:jc w:val="center"/>
    </w:pPr>
    <w:rPr>
      <w:rFonts w:eastAsia="Times New Roman" w:cs="Times New Roman"/>
      <w:b/>
      <w:kern w:val="0"/>
      <w:sz w:val="44"/>
      <w:szCs w:val="20"/>
      <w:lang w:val="en-GB"/>
      <w14:ligatures w14:val="none"/>
    </w:rPr>
  </w:style>
  <w:style w:type="paragraph" w:customStyle="1" w:styleId="Level3Body">
    <w:name w:val="Level 3 (Body)"/>
    <w:rsid w:val="00494E0E"/>
    <w:pPr>
      <w:tabs>
        <w:tab w:val="left" w:pos="1502"/>
      </w:tabs>
      <w:spacing w:after="0" w:line="270" w:lineRule="atLeast"/>
      <w:ind w:left="1502" w:hanging="425"/>
    </w:pPr>
    <w:rPr>
      <w:rFonts w:ascii="Optima" w:eastAsia="Times New Roman" w:hAnsi="Optima" w:cs="Times New Roman"/>
      <w:kern w:val="0"/>
      <w:sz w:val="22"/>
      <w:szCs w:val="20"/>
      <w14:ligatures w14:val="none"/>
    </w:rPr>
  </w:style>
  <w:style w:type="paragraph" w:customStyle="1" w:styleId="Enclosure">
    <w:name w:val="Enclosure"/>
    <w:basedOn w:val="Normal"/>
    <w:rsid w:val="00494E0E"/>
    <w:pPr>
      <w:jc w:val="left"/>
    </w:pPr>
    <w:rPr>
      <w:szCs w:val="24"/>
    </w:rPr>
  </w:style>
  <w:style w:type="paragraph" w:customStyle="1" w:styleId="ShortReturnAddress">
    <w:name w:val="Short Return Address"/>
    <w:basedOn w:val="Normal"/>
    <w:rsid w:val="00494E0E"/>
    <w:pPr>
      <w:jc w:val="left"/>
    </w:pPr>
    <w:rPr>
      <w:szCs w:val="24"/>
    </w:rPr>
  </w:style>
  <w:style w:type="paragraph" w:customStyle="1" w:styleId="BHead">
    <w:name w:val="B Head"/>
    <w:rsid w:val="00494E0E"/>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CHead">
    <w:name w:val="C Head"/>
    <w:rsid w:val="00494E0E"/>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SecNoHe">
    <w:name w:val="Sec No. &amp; He"/>
    <w:rsid w:val="00494E0E"/>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RightPar10">
    <w:name w:val="Right Par[1]"/>
    <w:rsid w:val="00494E0E"/>
    <w:pPr>
      <w:tabs>
        <w:tab w:val="left" w:pos="-720"/>
        <w:tab w:val="left" w:pos="0"/>
        <w:tab w:val="decimal" w:pos="720"/>
      </w:tabs>
      <w:suppressAutoHyphens/>
      <w:overflowPunct w:val="0"/>
      <w:autoSpaceDE w:val="0"/>
      <w:autoSpaceDN w:val="0"/>
      <w:adjustRightInd w:val="0"/>
      <w:spacing w:after="0"/>
      <w:jc w:val="left"/>
    </w:pPr>
    <w:rPr>
      <w:rFonts w:ascii="CG Times" w:eastAsia="Times New Roman" w:hAnsi="CG Times" w:cs="Times New Roman"/>
      <w:b/>
      <w:i/>
      <w:kern w:val="0"/>
      <w:sz w:val="24"/>
      <w:szCs w:val="20"/>
      <w14:ligatures w14:val="none"/>
    </w:rPr>
  </w:style>
  <w:style w:type="paragraph" w:customStyle="1" w:styleId="RightPar20">
    <w:name w:val="Right Par[2]"/>
    <w:rsid w:val="00494E0E"/>
    <w:pPr>
      <w:tabs>
        <w:tab w:val="left" w:pos="-720"/>
        <w:tab w:val="left" w:pos="0"/>
        <w:tab w:val="left" w:pos="720"/>
        <w:tab w:val="decimal" w:pos="1440"/>
      </w:tabs>
      <w:suppressAutoHyphens/>
      <w:overflowPunct w:val="0"/>
      <w:autoSpaceDE w:val="0"/>
      <w:autoSpaceDN w:val="0"/>
      <w:adjustRightInd w:val="0"/>
      <w:spacing w:after="0"/>
      <w:ind w:firstLine="1440"/>
      <w:jc w:val="left"/>
    </w:pPr>
    <w:rPr>
      <w:rFonts w:ascii="CG Times" w:eastAsia="Times New Roman" w:hAnsi="CG Times" w:cs="Times New Roman"/>
      <w:b/>
      <w:i/>
      <w:kern w:val="0"/>
      <w:sz w:val="24"/>
      <w:szCs w:val="20"/>
      <w14:ligatures w14:val="none"/>
    </w:rPr>
  </w:style>
  <w:style w:type="paragraph" w:customStyle="1" w:styleId="RightPar30">
    <w:name w:val="Right Par[3]"/>
    <w:rsid w:val="00494E0E"/>
    <w:pPr>
      <w:tabs>
        <w:tab w:val="left" w:pos="-720"/>
        <w:tab w:val="left" w:pos="0"/>
        <w:tab w:val="left" w:pos="720"/>
        <w:tab w:val="left" w:pos="1440"/>
        <w:tab w:val="decimal" w:pos="2160"/>
      </w:tabs>
      <w:suppressAutoHyphens/>
      <w:overflowPunct w:val="0"/>
      <w:autoSpaceDE w:val="0"/>
      <w:autoSpaceDN w:val="0"/>
      <w:adjustRightInd w:val="0"/>
      <w:spacing w:after="0"/>
      <w:ind w:firstLine="2160"/>
      <w:jc w:val="left"/>
    </w:pPr>
    <w:rPr>
      <w:rFonts w:ascii="CG Times" w:eastAsia="Times New Roman" w:hAnsi="CG Times" w:cs="Times New Roman"/>
      <w:b/>
      <w:i/>
      <w:kern w:val="0"/>
      <w:sz w:val="24"/>
      <w:szCs w:val="20"/>
      <w14:ligatures w14:val="none"/>
    </w:rPr>
  </w:style>
  <w:style w:type="paragraph" w:customStyle="1" w:styleId="RightPar40">
    <w:name w:val="Right Par[4]"/>
    <w:rsid w:val="00494E0E"/>
    <w:pPr>
      <w:tabs>
        <w:tab w:val="left" w:pos="-720"/>
        <w:tab w:val="left" w:pos="0"/>
        <w:tab w:val="left" w:pos="720"/>
        <w:tab w:val="left" w:pos="1440"/>
        <w:tab w:val="left" w:pos="2160"/>
        <w:tab w:val="decimal" w:pos="2880"/>
      </w:tabs>
      <w:suppressAutoHyphens/>
      <w:overflowPunct w:val="0"/>
      <w:autoSpaceDE w:val="0"/>
      <w:autoSpaceDN w:val="0"/>
      <w:adjustRightInd w:val="0"/>
      <w:spacing w:after="0"/>
      <w:ind w:firstLine="2880"/>
      <w:jc w:val="left"/>
    </w:pPr>
    <w:rPr>
      <w:rFonts w:ascii="CG Times" w:eastAsia="Times New Roman" w:hAnsi="CG Times" w:cs="Times New Roman"/>
      <w:b/>
      <w:i/>
      <w:kern w:val="0"/>
      <w:sz w:val="24"/>
      <w:szCs w:val="20"/>
      <w14:ligatures w14:val="none"/>
    </w:rPr>
  </w:style>
  <w:style w:type="paragraph" w:customStyle="1" w:styleId="RightPar50">
    <w:name w:val="Right Par[5]"/>
    <w:rsid w:val="00494E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ind w:firstLine="3600"/>
      <w:jc w:val="left"/>
    </w:pPr>
    <w:rPr>
      <w:rFonts w:ascii="CG Times" w:eastAsia="Times New Roman" w:hAnsi="CG Times" w:cs="Times New Roman"/>
      <w:b/>
      <w:i/>
      <w:kern w:val="0"/>
      <w:sz w:val="24"/>
      <w:szCs w:val="20"/>
      <w14:ligatures w14:val="none"/>
    </w:rPr>
  </w:style>
  <w:style w:type="paragraph" w:customStyle="1" w:styleId="RightPar60">
    <w:name w:val="Right Par[6]"/>
    <w:rsid w:val="00494E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ind w:firstLine="4320"/>
      <w:jc w:val="left"/>
    </w:pPr>
    <w:rPr>
      <w:rFonts w:ascii="CG Times" w:eastAsia="Times New Roman" w:hAnsi="CG Times" w:cs="Times New Roman"/>
      <w:b/>
      <w:i/>
      <w:kern w:val="0"/>
      <w:sz w:val="24"/>
      <w:szCs w:val="20"/>
      <w14:ligatures w14:val="none"/>
    </w:rPr>
  </w:style>
  <w:style w:type="paragraph" w:customStyle="1" w:styleId="RightPar70">
    <w:name w:val="Right Par[7]"/>
    <w:rsid w:val="00494E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ind w:firstLine="5040"/>
      <w:jc w:val="left"/>
    </w:pPr>
    <w:rPr>
      <w:rFonts w:ascii="CG Times" w:eastAsia="Times New Roman" w:hAnsi="CG Times" w:cs="Times New Roman"/>
      <w:b/>
      <w:i/>
      <w:kern w:val="0"/>
      <w:sz w:val="24"/>
      <w:szCs w:val="20"/>
      <w14:ligatures w14:val="none"/>
    </w:rPr>
  </w:style>
  <w:style w:type="paragraph" w:customStyle="1" w:styleId="RightPar80">
    <w:name w:val="Right Par[8]"/>
    <w:rsid w:val="00494E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ind w:firstLine="5760"/>
      <w:jc w:val="left"/>
    </w:pPr>
    <w:rPr>
      <w:rFonts w:ascii="CG Times" w:eastAsia="Times New Roman" w:hAnsi="CG Times" w:cs="Times New Roman"/>
      <w:b/>
      <w:i/>
      <w:kern w:val="0"/>
      <w:sz w:val="24"/>
      <w:szCs w:val="20"/>
      <w14:ligatures w14:val="none"/>
    </w:rPr>
  </w:style>
  <w:style w:type="paragraph" w:customStyle="1" w:styleId="text3">
    <w:name w:val="text 3"/>
    <w:basedOn w:val="Normal"/>
    <w:rsid w:val="00494E0E"/>
    <w:pPr>
      <w:spacing w:before="240" w:after="240"/>
      <w:ind w:left="1418"/>
      <w:jc w:val="left"/>
    </w:pPr>
    <w:rPr>
      <w:szCs w:val="24"/>
    </w:rPr>
  </w:style>
  <w:style w:type="paragraph" w:customStyle="1" w:styleId="e4">
    <w:name w:val="e4"/>
    <w:aliases w:val="exh line end"/>
    <w:basedOn w:val="Normal"/>
    <w:next w:val="Normal"/>
    <w:rsid w:val="00494E0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94E0E"/>
    <w:pPr>
      <w:spacing w:before="120" w:after="200"/>
    </w:pPr>
    <w:rPr>
      <w:b/>
    </w:rPr>
  </w:style>
  <w:style w:type="paragraph" w:customStyle="1" w:styleId="S1-Header1">
    <w:name w:val="S1-Header1"/>
    <w:basedOn w:val="Normal"/>
    <w:rsid w:val="00494E0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94E0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94E0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94E0E"/>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94E0E"/>
    <w:pPr>
      <w:spacing w:before="120" w:after="240"/>
      <w:jc w:val="center"/>
    </w:pPr>
    <w:rPr>
      <w:b/>
      <w:bCs/>
      <w:sz w:val="36"/>
    </w:rPr>
  </w:style>
  <w:style w:type="paragraph" w:customStyle="1" w:styleId="S3-Header1">
    <w:name w:val="S3-Header 1"/>
    <w:basedOn w:val="Normal"/>
    <w:rsid w:val="00494E0E"/>
    <w:pPr>
      <w:spacing w:before="120" w:after="200"/>
      <w:ind w:left="1080" w:hanging="720"/>
    </w:pPr>
    <w:rPr>
      <w:b/>
      <w:bCs/>
      <w:noProof/>
      <w:sz w:val="28"/>
    </w:rPr>
  </w:style>
  <w:style w:type="paragraph" w:customStyle="1" w:styleId="S3-Heading2">
    <w:name w:val="S3-Heading 2"/>
    <w:basedOn w:val="Normal"/>
    <w:rsid w:val="00494E0E"/>
    <w:pPr>
      <w:spacing w:after="200"/>
      <w:ind w:left="1080" w:right="288" w:hanging="720"/>
    </w:pPr>
    <w:rPr>
      <w:b/>
      <w:bCs/>
      <w:szCs w:val="24"/>
    </w:rPr>
  </w:style>
  <w:style w:type="paragraph" w:customStyle="1" w:styleId="S4Header">
    <w:name w:val="S4 Header"/>
    <w:basedOn w:val="Normal"/>
    <w:next w:val="Normal"/>
    <w:rsid w:val="00494E0E"/>
    <w:pPr>
      <w:spacing w:before="120" w:after="240"/>
      <w:jc w:val="center"/>
    </w:pPr>
    <w:rPr>
      <w:b/>
      <w:sz w:val="32"/>
    </w:rPr>
  </w:style>
  <w:style w:type="paragraph" w:customStyle="1" w:styleId="S4-Header10">
    <w:name w:val="S4-Header 1"/>
    <w:basedOn w:val="Normal"/>
    <w:next w:val="Normal"/>
    <w:rsid w:val="00494E0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94E0E"/>
    <w:pPr>
      <w:spacing w:before="120" w:after="240"/>
      <w:ind w:left="360" w:right="288"/>
    </w:pPr>
    <w:rPr>
      <w:bCs/>
      <w:sz w:val="32"/>
    </w:rPr>
  </w:style>
  <w:style w:type="paragraph" w:customStyle="1" w:styleId="S6-Header1">
    <w:name w:val="S6-Header 1"/>
    <w:basedOn w:val="Normal"/>
    <w:next w:val="Normal"/>
    <w:rsid w:val="00494E0E"/>
    <w:pPr>
      <w:spacing w:before="120" w:after="240"/>
      <w:jc w:val="center"/>
    </w:pPr>
    <w:rPr>
      <w:rFonts w:cs="Arial"/>
      <w:b/>
      <w:sz w:val="32"/>
      <w:szCs w:val="24"/>
    </w:rPr>
  </w:style>
  <w:style w:type="paragraph" w:customStyle="1" w:styleId="Part">
    <w:name w:val="Part"/>
    <w:basedOn w:val="Normal"/>
    <w:rsid w:val="00494E0E"/>
    <w:pPr>
      <w:keepNext/>
      <w:spacing w:before="2280"/>
      <w:jc w:val="center"/>
    </w:pPr>
    <w:rPr>
      <w:b/>
      <w:sz w:val="52"/>
      <w:szCs w:val="24"/>
    </w:rPr>
  </w:style>
  <w:style w:type="paragraph" w:customStyle="1" w:styleId="StyleHead41Before6ptAfter6pt">
    <w:name w:val="Style Head 4.1 + Before:  6 pt After:  6 pt"/>
    <w:basedOn w:val="Head41"/>
    <w:rsid w:val="00494E0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94E0E"/>
    <w:pPr>
      <w:spacing w:before="120" w:after="240"/>
      <w:jc w:val="center"/>
    </w:pPr>
    <w:rPr>
      <w:b/>
      <w:sz w:val="36"/>
      <w:szCs w:val="24"/>
    </w:rPr>
  </w:style>
  <w:style w:type="paragraph" w:customStyle="1" w:styleId="StyleS1-Header1TimesNewRoman14pt">
    <w:name w:val="Style S1-Header1 + Times New Roman 14 pt"/>
    <w:basedOn w:val="S1-Header1"/>
    <w:rsid w:val="00494E0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94E0E"/>
    <w:pPr>
      <w:tabs>
        <w:tab w:val="num" w:pos="648"/>
      </w:tabs>
      <w:ind w:left="360" w:hanging="72"/>
    </w:pPr>
  </w:style>
  <w:style w:type="paragraph" w:customStyle="1" w:styleId="StyleStyleS1-Header1TimesNewRoman14pt1">
    <w:name w:val="Style Style S1-Header1 + Times New Roman 14 pt +1"/>
    <w:basedOn w:val="StyleS1-Header1TimesNewRoman14pt"/>
    <w:rsid w:val="00494E0E"/>
    <w:pPr>
      <w:tabs>
        <w:tab w:val="num" w:pos="648"/>
      </w:tabs>
      <w:ind w:left="360" w:hanging="72"/>
    </w:pPr>
  </w:style>
  <w:style w:type="character" w:customStyle="1" w:styleId="AHead">
    <w:name w:val="A Head"/>
    <w:rsid w:val="00494E0E"/>
    <w:rPr>
      <w:rFonts w:ascii="Times New Roman" w:hAnsi="Times New Roman" w:cs="Times New Roman" w:hint="default"/>
      <w:noProof w:val="0"/>
      <w:sz w:val="20"/>
      <w:lang w:val="en-US"/>
    </w:rPr>
  </w:style>
  <w:style w:type="character" w:customStyle="1" w:styleId="DefaultPara">
    <w:name w:val="Default Para"/>
    <w:rsid w:val="00494E0E"/>
    <w:rPr>
      <w:rFonts w:ascii="CG Times" w:hAnsi="CG Times" w:hint="default"/>
      <w:b/>
      <w:bCs w:val="0"/>
      <w:i/>
      <w:iCs w:val="0"/>
      <w:noProof w:val="0"/>
      <w:sz w:val="24"/>
      <w:lang w:val="en-US"/>
    </w:rPr>
  </w:style>
  <w:style w:type="character" w:customStyle="1" w:styleId="BulletList">
    <w:name w:val="Bullet List"/>
    <w:basedOn w:val="DefaultParagraphFont"/>
    <w:rsid w:val="00494E0E"/>
  </w:style>
  <w:style w:type="character" w:customStyle="1" w:styleId="StyleHeader2-SubClausesItalicChar">
    <w:name w:val="Style Header 2 - SubClauses + Italic Char"/>
    <w:rsid w:val="00494E0E"/>
    <w:rPr>
      <w:rFonts w:ascii="Arial" w:hAnsi="Arial" w:cs="Arial" w:hint="default"/>
      <w:i/>
      <w:iCs/>
      <w:sz w:val="24"/>
      <w:szCs w:val="24"/>
      <w:lang w:val="en-US" w:eastAsia="en-US" w:bidi="ar-SA"/>
    </w:rPr>
  </w:style>
  <w:style w:type="character" w:customStyle="1" w:styleId="S1-Header1CharChar">
    <w:name w:val="S1-Header1 Char Char"/>
    <w:rsid w:val="00494E0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94E0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94E0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94E0E"/>
    <w:rPr>
      <w:rFonts w:ascii="Arial" w:hAnsi="Arial" w:cs="Arial" w:hint="default"/>
      <w:b w:val="0"/>
      <w:bCs w:val="0"/>
      <w:sz w:val="28"/>
      <w:szCs w:val="24"/>
      <w:lang w:val="en-US" w:eastAsia="en-US" w:bidi="ar-SA"/>
    </w:rPr>
  </w:style>
  <w:style w:type="character" w:customStyle="1" w:styleId="hps">
    <w:name w:val="hps"/>
    <w:qFormat/>
    <w:rsid w:val="00494E0E"/>
  </w:style>
  <w:style w:type="character" w:customStyle="1" w:styleId="shorttext">
    <w:name w:val="short_text"/>
    <w:rsid w:val="00494E0E"/>
  </w:style>
  <w:style w:type="character" w:customStyle="1" w:styleId="atn">
    <w:name w:val="atn"/>
    <w:qFormat/>
    <w:rsid w:val="00494E0E"/>
  </w:style>
  <w:style w:type="character" w:customStyle="1" w:styleId="dieuChar">
    <w:name w:val="dieu Char"/>
    <w:rsid w:val="00494E0E"/>
    <w:rPr>
      <w:rFonts w:ascii="Times New Roman" w:eastAsia="Times New Roman" w:hAnsi="Times New Roman" w:cs="Times New Roman"/>
      <w:b/>
      <w:color w:val="0000FF"/>
      <w:sz w:val="26"/>
      <w:szCs w:val="20"/>
      <w:lang w:val="en-US"/>
    </w:rPr>
  </w:style>
  <w:style w:type="paragraph" w:customStyle="1" w:styleId="3">
    <w:name w:val="3"/>
    <w:basedOn w:val="Heading3"/>
    <w:rsid w:val="00494E0E"/>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494E0E"/>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customStyle="1" w:styleId="4">
    <w:name w:val="4"/>
    <w:basedOn w:val="Normal"/>
    <w:rsid w:val="00494E0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494E0E"/>
  </w:style>
  <w:style w:type="paragraph" w:customStyle="1" w:styleId="Style1">
    <w:name w:val="Style1"/>
    <w:basedOn w:val="Normal"/>
    <w:rsid w:val="00494E0E"/>
    <w:pPr>
      <w:widowControl w:val="0"/>
    </w:pPr>
    <w:rPr>
      <w:rFonts w:ascii=".VnTime" w:hAnsi=".VnTime"/>
      <w:sz w:val="26"/>
    </w:rPr>
  </w:style>
  <w:style w:type="character" w:styleId="Emphasis">
    <w:name w:val="Emphasis"/>
    <w:uiPriority w:val="20"/>
    <w:qFormat/>
    <w:rsid w:val="00494E0E"/>
    <w:rPr>
      <w:i/>
      <w:iCs/>
    </w:rPr>
  </w:style>
  <w:style w:type="paragraph" w:customStyle="1" w:styleId="HAStyle1">
    <w:name w:val="HAStyle1"/>
    <w:basedOn w:val="Sec1-Clauses"/>
    <w:qFormat/>
    <w:rsid w:val="00494E0E"/>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494E0E"/>
    <w:pPr>
      <w:spacing w:after="0"/>
      <w:ind w:firstLine="0"/>
      <w:jc w:val="left"/>
    </w:pPr>
    <w:rPr>
      <w:rFonts w:eastAsia="Times New Roman" w:cs="Times New Roman"/>
      <w:kern w:val="0"/>
      <w:sz w:val="24"/>
      <w:szCs w:val="20"/>
      <w14:ligatures w14:val="none"/>
    </w:rPr>
  </w:style>
  <w:style w:type="character" w:customStyle="1" w:styleId="Other">
    <w:name w:val="Other_"/>
    <w:link w:val="Other0"/>
    <w:uiPriority w:val="99"/>
    <w:rsid w:val="00494E0E"/>
    <w:rPr>
      <w:rFonts w:cs="Times New Roman"/>
      <w:i/>
      <w:iCs/>
      <w:sz w:val="26"/>
      <w:szCs w:val="26"/>
      <w:shd w:val="clear" w:color="auto" w:fill="FFFFFF"/>
    </w:rPr>
  </w:style>
  <w:style w:type="paragraph" w:customStyle="1" w:styleId="Other0">
    <w:name w:val="Other"/>
    <w:basedOn w:val="Normal"/>
    <w:link w:val="Other"/>
    <w:uiPriority w:val="99"/>
    <w:rsid w:val="00494E0E"/>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494E0E"/>
    <w:rPr>
      <w:rFonts w:cs="Times New Roman"/>
      <w:szCs w:val="28"/>
    </w:rPr>
  </w:style>
  <w:style w:type="paragraph" w:customStyle="1" w:styleId="Khc0">
    <w:name w:val="Khác"/>
    <w:basedOn w:val="Normal"/>
    <w:link w:val="Khc"/>
    <w:uiPriority w:val="99"/>
    <w:rsid w:val="00494E0E"/>
    <w:pPr>
      <w:widowControl w:val="0"/>
      <w:spacing w:after="60" w:line="312" w:lineRule="auto"/>
      <w:ind w:firstLine="400"/>
      <w:jc w:val="left"/>
    </w:pPr>
    <w:rPr>
      <w:rFonts w:eastAsiaTheme="minorHAnsi"/>
      <w:kern w:val="2"/>
      <w:sz w:val="28"/>
      <w:szCs w:val="28"/>
      <w14:ligatures w14:val="standardContextual"/>
    </w:rPr>
  </w:style>
  <w:style w:type="paragraph" w:styleId="Index3">
    <w:name w:val="index 3"/>
    <w:basedOn w:val="Normal"/>
    <w:next w:val="Normal"/>
    <w:autoRedefine/>
    <w:uiPriority w:val="99"/>
    <w:semiHidden/>
    <w:unhideWhenUsed/>
    <w:rsid w:val="00494E0E"/>
    <w:pPr>
      <w:ind w:left="720" w:hanging="240"/>
    </w:pPr>
  </w:style>
  <w:style w:type="paragraph" w:customStyle="1" w:styleId="ng-star-inserted">
    <w:name w:val="ng-star-inserted"/>
    <w:basedOn w:val="Normal"/>
    <w:rsid w:val="00494E0E"/>
    <w:pPr>
      <w:spacing w:before="100" w:beforeAutospacing="1" w:after="100" w:afterAutospacing="1"/>
      <w:jc w:val="left"/>
    </w:pPr>
    <w:rPr>
      <w:szCs w:val="24"/>
    </w:rPr>
  </w:style>
  <w:style w:type="paragraph" w:customStyle="1" w:styleId="TableParagraph">
    <w:name w:val="Table Paragraph"/>
    <w:basedOn w:val="Normal"/>
    <w:uiPriority w:val="1"/>
    <w:qFormat/>
    <w:rsid w:val="00494E0E"/>
    <w:pPr>
      <w:widowControl w:val="0"/>
      <w:autoSpaceDE w:val="0"/>
      <w:autoSpaceDN w:val="0"/>
      <w:spacing w:before="28"/>
      <w:ind w:left="90"/>
      <w:jc w:val="left"/>
    </w:pPr>
    <w:rPr>
      <w:sz w:val="22"/>
      <w:szCs w:val="22"/>
      <w:lang w:val="vi"/>
    </w:rPr>
  </w:style>
  <w:style w:type="table" w:styleId="TableGrid">
    <w:name w:val="Table Grid"/>
    <w:basedOn w:val="TableNormal"/>
    <w:uiPriority w:val="59"/>
    <w:qFormat/>
    <w:rsid w:val="00494E0E"/>
    <w:pPr>
      <w:spacing w:after="0"/>
      <w:ind w:firstLine="0"/>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494E0E"/>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494E0E"/>
    <w:rPr>
      <w:rFonts w:eastAsia="Times New Roman" w:cs="Times New Roman"/>
      <w:b/>
      <w:color w:val="000000"/>
      <w:kern w:val="0"/>
      <w:szCs w:val="28"/>
      <w:lang w:val="es-ES"/>
      <w14:ligatures w14:val="none"/>
    </w:rPr>
  </w:style>
  <w:style w:type="paragraph" w:styleId="Closing">
    <w:name w:val="Closing"/>
    <w:basedOn w:val="Normal"/>
    <w:link w:val="ClosingChar"/>
    <w:qFormat/>
    <w:rsid w:val="00494E0E"/>
    <w:pPr>
      <w:ind w:left="4320"/>
      <w:jc w:val="left"/>
    </w:pPr>
    <w:rPr>
      <w:rFonts w:ascii=".VnTime" w:eastAsia="SimSun" w:hAnsi=".VnTime"/>
      <w:sz w:val="28"/>
      <w:lang w:eastAsia="eu-ES"/>
    </w:rPr>
  </w:style>
  <w:style w:type="character" w:customStyle="1" w:styleId="ClosingChar">
    <w:name w:val="Closing Char"/>
    <w:basedOn w:val="DefaultParagraphFont"/>
    <w:link w:val="Closing"/>
    <w:rsid w:val="00494E0E"/>
    <w:rPr>
      <w:rFonts w:ascii=".VnTime" w:eastAsia="SimSun" w:hAnsi=".VnTime" w:cs="Times New Roman"/>
      <w:kern w:val="0"/>
      <w:szCs w:val="20"/>
      <w:lang w:eastAsia="eu-ES"/>
      <w14:ligatures w14:val="none"/>
    </w:rPr>
  </w:style>
  <w:style w:type="character" w:styleId="Strong">
    <w:name w:val="Strong"/>
    <w:basedOn w:val="DefaultParagraphFont"/>
    <w:uiPriority w:val="22"/>
    <w:qFormat/>
    <w:rsid w:val="00494E0E"/>
    <w:rPr>
      <w:b/>
      <w:bCs/>
    </w:rPr>
  </w:style>
  <w:style w:type="character" w:customStyle="1" w:styleId="fontstyle01">
    <w:name w:val="fontstyle01"/>
    <w:basedOn w:val="DefaultParagraphFont"/>
    <w:qFormat/>
    <w:rsid w:val="00494E0E"/>
    <w:rPr>
      <w:rFonts w:ascii="Times New Roman" w:hAnsi="Times New Roman" w:cs="Times New Roman" w:hint="default"/>
      <w:i/>
      <w:iCs/>
      <w:color w:val="000000"/>
      <w:sz w:val="24"/>
      <w:szCs w:val="24"/>
    </w:rPr>
  </w:style>
  <w:style w:type="paragraph" w:customStyle="1" w:styleId="Char7">
    <w:name w:val="Char7"/>
    <w:basedOn w:val="Normal"/>
    <w:qFormat/>
    <w:rsid w:val="00494E0E"/>
    <w:pPr>
      <w:spacing w:after="160" w:line="240" w:lineRule="exact"/>
      <w:jc w:val="left"/>
    </w:pPr>
    <w:rPr>
      <w:rFonts w:ascii="Tahoma" w:eastAsia="PMingLiU" w:hAnsi="Tahoma"/>
      <w:sz w:val="20"/>
    </w:rPr>
  </w:style>
  <w:style w:type="paragraph" w:customStyle="1" w:styleId="CharChar1">
    <w:name w:val="Char Char1"/>
    <w:basedOn w:val="Normal"/>
    <w:next w:val="Normal"/>
    <w:semiHidden/>
    <w:rsid w:val="00494E0E"/>
    <w:pPr>
      <w:spacing w:after="160" w:line="240" w:lineRule="exact"/>
    </w:pPr>
    <w:rPr>
      <w:rFonts w:eastAsia="SimSun"/>
      <w:b/>
      <w:sz w:val="30"/>
      <w:szCs w:val="22"/>
    </w:rPr>
  </w:style>
  <w:style w:type="paragraph" w:customStyle="1" w:styleId="CharChar11">
    <w:name w:val="Char Char11"/>
    <w:basedOn w:val="Normal"/>
    <w:next w:val="Normal"/>
    <w:semiHidden/>
    <w:qFormat/>
    <w:rsid w:val="00494E0E"/>
    <w:pPr>
      <w:spacing w:after="160" w:line="240" w:lineRule="exact"/>
    </w:pPr>
    <w:rPr>
      <w:rFonts w:eastAsia="SimSun"/>
      <w:b/>
      <w:sz w:val="30"/>
      <w:szCs w:val="22"/>
    </w:rPr>
  </w:style>
  <w:style w:type="paragraph" w:customStyle="1" w:styleId="CharCharCharCharCharCharCharCharCharCharCharCharCharCharCharChar">
    <w:name w:val="Char Char Char Char Char Char Char Char Char Char Char Char Char Char Char Char"/>
    <w:basedOn w:val="Normal"/>
    <w:semiHidden/>
    <w:qFormat/>
    <w:rsid w:val="00494E0E"/>
    <w:pPr>
      <w:spacing w:after="160" w:line="240" w:lineRule="exact"/>
      <w:jc w:val="left"/>
    </w:pPr>
    <w:rPr>
      <w:rFonts w:ascii="Arial" w:eastAsia="SimSun" w:hAnsi="Arial"/>
      <w:sz w:val="22"/>
      <w:szCs w:val="22"/>
    </w:rPr>
  </w:style>
  <w:style w:type="paragraph" w:customStyle="1" w:styleId="CharCharChar">
    <w:name w:val="Char Char Char"/>
    <w:basedOn w:val="Normal"/>
    <w:next w:val="Closing"/>
    <w:semiHidden/>
    <w:qFormat/>
    <w:rsid w:val="00494E0E"/>
    <w:pPr>
      <w:spacing w:after="160" w:line="240" w:lineRule="exact"/>
      <w:jc w:val="left"/>
    </w:pPr>
    <w:rPr>
      <w:rFonts w:ascii="Arial" w:eastAsia="SimSun" w:hAnsi="Arial"/>
      <w:sz w:val="22"/>
      <w:szCs w:val="22"/>
    </w:rPr>
  </w:style>
  <w:style w:type="paragraph" w:customStyle="1" w:styleId="Char">
    <w:name w:val="Char"/>
    <w:basedOn w:val="Normal"/>
    <w:qFormat/>
    <w:rsid w:val="00494E0E"/>
    <w:pPr>
      <w:widowControl w:val="0"/>
    </w:pPr>
    <w:rPr>
      <w:rFonts w:ascii="Tahoma" w:eastAsia="SimSun" w:hAnsi="Tahoma"/>
      <w:kern w:val="2"/>
      <w:lang w:eastAsia="zh-CN"/>
    </w:rPr>
  </w:style>
  <w:style w:type="paragraph" w:customStyle="1" w:styleId="CharCharCharCharCharCharCharCharCharCharCharCharCharCharCharChar1">
    <w:name w:val="Char Char Char Char Char Char Char Char Char Char Char Char Char Char Char Char1"/>
    <w:basedOn w:val="Normal"/>
    <w:semiHidden/>
    <w:rsid w:val="00494E0E"/>
    <w:pPr>
      <w:spacing w:after="160" w:line="240" w:lineRule="exact"/>
      <w:jc w:val="left"/>
    </w:pPr>
    <w:rPr>
      <w:rFonts w:ascii="Arial" w:eastAsia="SimSun" w:hAnsi="Arial"/>
      <w:sz w:val="22"/>
      <w:szCs w:val="22"/>
    </w:rPr>
  </w:style>
  <w:style w:type="character" w:customStyle="1" w:styleId="CharChar3">
    <w:name w:val="Char Char3"/>
    <w:locked/>
    <w:rsid w:val="00494E0E"/>
    <w:rPr>
      <w:rFonts w:ascii="Times New Roman" w:hAnsi="Times New Roman" w:cs="Times New Roman"/>
      <w:sz w:val="28"/>
      <w:szCs w:val="28"/>
      <w:lang w:val="en-US" w:eastAsia="eu-ES"/>
    </w:rPr>
  </w:style>
  <w:style w:type="paragraph" w:customStyle="1" w:styleId="CharCharCharCharCharCharCharCharChar">
    <w:name w:val="Char Char Char Char Char Char Char Char Char"/>
    <w:basedOn w:val="Normal"/>
    <w:semiHidden/>
    <w:qFormat/>
    <w:rsid w:val="00494E0E"/>
    <w:pPr>
      <w:spacing w:after="160" w:line="240" w:lineRule="exact"/>
      <w:jc w:val="left"/>
    </w:pPr>
    <w:rPr>
      <w:rFonts w:ascii="Arial" w:eastAsia="SimSun" w:hAnsi="Arial" w:cs="Arial"/>
      <w:sz w:val="22"/>
      <w:szCs w:val="22"/>
    </w:rPr>
  </w:style>
  <w:style w:type="paragraph" w:customStyle="1" w:styleId="CharCharCharChar">
    <w:name w:val="Char Char Char Char"/>
    <w:basedOn w:val="Normal"/>
    <w:qFormat/>
    <w:rsid w:val="00494E0E"/>
    <w:pPr>
      <w:spacing w:after="160" w:line="240" w:lineRule="exact"/>
      <w:jc w:val="left"/>
    </w:pPr>
    <w:rPr>
      <w:rFonts w:ascii="Verdana" w:eastAsia="SimSun" w:hAnsi="Verdana"/>
      <w:sz w:val="20"/>
    </w:rPr>
  </w:style>
  <w:style w:type="paragraph" w:customStyle="1" w:styleId="CharChar1CharChar">
    <w:name w:val="Char Char1 Char Char"/>
    <w:basedOn w:val="Normal"/>
    <w:semiHidden/>
    <w:rsid w:val="00494E0E"/>
    <w:pPr>
      <w:spacing w:after="160" w:line="240" w:lineRule="exact"/>
      <w:jc w:val="left"/>
    </w:pPr>
    <w:rPr>
      <w:rFonts w:ascii="Arial" w:eastAsia="SimSun" w:hAnsi="Arial"/>
      <w:sz w:val="22"/>
      <w:szCs w:val="22"/>
    </w:rPr>
  </w:style>
  <w:style w:type="paragraph" w:customStyle="1" w:styleId="CharChar1CharChar1">
    <w:name w:val="Char Char1 Char Char1"/>
    <w:basedOn w:val="Normal"/>
    <w:semiHidden/>
    <w:qFormat/>
    <w:rsid w:val="00494E0E"/>
    <w:pPr>
      <w:tabs>
        <w:tab w:val="left" w:pos="720"/>
      </w:tabs>
      <w:spacing w:after="160" w:line="240" w:lineRule="exact"/>
      <w:jc w:val="left"/>
    </w:pPr>
    <w:rPr>
      <w:rFonts w:ascii="Arial" w:eastAsia="SimSun" w:hAnsi="Arial"/>
      <w:sz w:val="22"/>
      <w:szCs w:val="22"/>
    </w:rPr>
  </w:style>
  <w:style w:type="character" w:customStyle="1" w:styleId="CharChar">
    <w:name w:val="Char Char"/>
    <w:rsid w:val="00494E0E"/>
    <w:rPr>
      <w:sz w:val="26"/>
      <w:lang w:val="en-US" w:eastAsia="en-US" w:bidi="ar-SA"/>
    </w:rPr>
  </w:style>
  <w:style w:type="paragraph" w:customStyle="1" w:styleId="bold">
    <w:name w:val="bold"/>
    <w:basedOn w:val="Normal"/>
    <w:rsid w:val="00494E0E"/>
    <w:pPr>
      <w:spacing w:before="100" w:beforeAutospacing="1" w:after="100" w:afterAutospacing="1"/>
      <w:jc w:val="left"/>
    </w:pPr>
    <w:rPr>
      <w:rFonts w:eastAsia="SimSun"/>
      <w:szCs w:val="24"/>
    </w:rPr>
  </w:style>
  <w:style w:type="paragraph" w:customStyle="1" w:styleId="centerbold">
    <w:name w:val="center bold"/>
    <w:basedOn w:val="Normal"/>
    <w:qFormat/>
    <w:rsid w:val="00494E0E"/>
    <w:pPr>
      <w:spacing w:before="100" w:beforeAutospacing="1" w:after="100" w:afterAutospacing="1"/>
      <w:jc w:val="left"/>
    </w:pPr>
    <w:rPr>
      <w:rFonts w:eastAsia="SimSun"/>
      <w:szCs w:val="24"/>
    </w:rPr>
  </w:style>
  <w:style w:type="paragraph" w:customStyle="1" w:styleId="floatrightcenter">
    <w:name w:val="floatright center"/>
    <w:basedOn w:val="Normal"/>
    <w:qFormat/>
    <w:rsid w:val="00494E0E"/>
    <w:pPr>
      <w:spacing w:before="100" w:beforeAutospacing="1" w:after="100" w:afterAutospacing="1"/>
      <w:jc w:val="left"/>
    </w:pPr>
    <w:rPr>
      <w:rFonts w:eastAsia="SimSun"/>
      <w:szCs w:val="24"/>
    </w:rPr>
  </w:style>
  <w:style w:type="character" w:customStyle="1" w:styleId="contentheader">
    <w:name w:val="contentheader"/>
    <w:qFormat/>
    <w:rsid w:val="00494E0E"/>
  </w:style>
  <w:style w:type="paragraph" w:customStyle="1" w:styleId="xl28">
    <w:name w:val="xl28"/>
    <w:basedOn w:val="Normal"/>
    <w:rsid w:val="00494E0E"/>
    <w:pPr>
      <w:spacing w:before="100" w:beforeAutospacing="1" w:after="100" w:afterAutospacing="1"/>
      <w:jc w:val="left"/>
      <w:textAlignment w:val="center"/>
    </w:pPr>
    <w:rPr>
      <w:rFonts w:ascii=".VnTime" w:eastAsia="MS Mincho" w:hAnsi=".VnTime"/>
      <w:szCs w:val="24"/>
    </w:rPr>
  </w:style>
  <w:style w:type="paragraph" w:customStyle="1" w:styleId="CharCharCharCharCharCharCharCharCharChar">
    <w:name w:val="Char Char Char Char Char Char Char Char Char Char"/>
    <w:basedOn w:val="Normal"/>
    <w:rsid w:val="00494E0E"/>
    <w:pPr>
      <w:spacing w:after="160" w:line="240" w:lineRule="exact"/>
      <w:jc w:val="left"/>
    </w:pPr>
    <w:rPr>
      <w:rFonts w:ascii="Tahoma" w:eastAsia="SimSun" w:hAnsi="Tahoma"/>
      <w:sz w:val="20"/>
      <w:lang w:val="en-GB"/>
    </w:rPr>
  </w:style>
  <w:style w:type="character" w:customStyle="1" w:styleId="lb2">
    <w:name w:val="lb2"/>
    <w:qFormat/>
    <w:rsid w:val="00494E0E"/>
  </w:style>
  <w:style w:type="character" w:customStyle="1" w:styleId="lb">
    <w:name w:val="lb"/>
    <w:qFormat/>
    <w:rsid w:val="00494E0E"/>
  </w:style>
  <w:style w:type="character" w:customStyle="1" w:styleId="b">
    <w:name w:val="b"/>
    <w:qFormat/>
    <w:rsid w:val="00494E0E"/>
  </w:style>
  <w:style w:type="character" w:customStyle="1" w:styleId="apple-converted-space">
    <w:name w:val="apple-converted-space"/>
    <w:qFormat/>
    <w:rsid w:val="00494E0E"/>
  </w:style>
  <w:style w:type="character" w:customStyle="1" w:styleId="hpsatn">
    <w:name w:val="hps atn"/>
    <w:qFormat/>
    <w:rsid w:val="00494E0E"/>
  </w:style>
  <w:style w:type="paragraph" w:customStyle="1" w:styleId="CharCharCharCharCharChar">
    <w:name w:val="Char Char Char Char Char Char"/>
    <w:basedOn w:val="Normal"/>
    <w:qFormat/>
    <w:rsid w:val="00494E0E"/>
    <w:pPr>
      <w:spacing w:after="160" w:line="240" w:lineRule="exact"/>
      <w:jc w:val="left"/>
    </w:pPr>
    <w:rPr>
      <w:rFonts w:ascii="Tahoma" w:eastAsia="PMingLiU" w:hAnsi="Tahoma"/>
      <w:sz w:val="20"/>
    </w:rPr>
  </w:style>
  <w:style w:type="paragraph" w:customStyle="1" w:styleId="CharCharCharCharCharChar1">
    <w:name w:val="Char Char Char Char Char Char1"/>
    <w:basedOn w:val="Normal"/>
    <w:qFormat/>
    <w:rsid w:val="00494E0E"/>
    <w:pPr>
      <w:spacing w:after="160" w:line="240" w:lineRule="exact"/>
      <w:jc w:val="left"/>
    </w:pPr>
    <w:rPr>
      <w:rFonts w:ascii="Tahoma" w:eastAsia="PMingLiU" w:hAnsi="Tahoma"/>
      <w:sz w:val="20"/>
    </w:rPr>
  </w:style>
  <w:style w:type="paragraph" w:styleId="NoSpacing">
    <w:name w:val="No Spacing"/>
    <w:link w:val="NoSpacingChar"/>
    <w:qFormat/>
    <w:rsid w:val="00494E0E"/>
    <w:pPr>
      <w:spacing w:after="0"/>
      <w:ind w:firstLine="0"/>
      <w:jc w:val="left"/>
    </w:pPr>
    <w:rPr>
      <w:rFonts w:ascii="Calibri" w:eastAsia="SimSun" w:hAnsi="Calibri" w:cs="Times New Roman"/>
      <w:kern w:val="0"/>
      <w:sz w:val="22"/>
      <w14:ligatures w14:val="none"/>
    </w:rPr>
  </w:style>
  <w:style w:type="character" w:customStyle="1" w:styleId="NoSpacingChar">
    <w:name w:val="No Spacing Char"/>
    <w:link w:val="NoSpacing"/>
    <w:qFormat/>
    <w:rsid w:val="00494E0E"/>
    <w:rPr>
      <w:rFonts w:ascii="Calibri" w:eastAsia="SimSun" w:hAnsi="Calibri" w:cs="Times New Roman"/>
      <w:kern w:val="0"/>
      <w:sz w:val="22"/>
      <w14:ligatures w14:val="none"/>
    </w:rPr>
  </w:style>
  <w:style w:type="paragraph" w:customStyle="1" w:styleId="xl73">
    <w:name w:val="xl73"/>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b/>
      <w:bCs/>
      <w:sz w:val="20"/>
      <w:lang w:val="vi-VN" w:eastAsia="vi-VN"/>
    </w:rPr>
  </w:style>
  <w:style w:type="paragraph" w:customStyle="1" w:styleId="xl74">
    <w:name w:val="xl74"/>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75">
    <w:name w:val="xl75"/>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76">
    <w:name w:val="xl76"/>
    <w:basedOn w:val="Normal"/>
    <w:qFormat/>
    <w:rsid w:val="00494E0E"/>
    <w:pPr>
      <w:spacing w:before="100" w:beforeAutospacing="1" w:after="100" w:afterAutospacing="1"/>
      <w:jc w:val="left"/>
    </w:pPr>
    <w:rPr>
      <w:rFonts w:ascii="Arial" w:eastAsia="SimSun" w:hAnsi="Arial" w:cs="Arial"/>
      <w:color w:val="000000"/>
      <w:sz w:val="20"/>
      <w:lang w:val="vi-VN" w:eastAsia="vi-VN"/>
    </w:rPr>
  </w:style>
  <w:style w:type="paragraph" w:customStyle="1" w:styleId="xl77">
    <w:name w:val="xl77"/>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78">
    <w:name w:val="xl78"/>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sz w:val="20"/>
      <w:lang w:val="vi-VN" w:eastAsia="vi-VN"/>
    </w:rPr>
  </w:style>
  <w:style w:type="paragraph" w:customStyle="1" w:styleId="xl79">
    <w:name w:val="xl79"/>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80">
    <w:name w:val="xl80"/>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1">
    <w:name w:val="xl81"/>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2">
    <w:name w:val="xl82"/>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3">
    <w:name w:val="xl83"/>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4">
    <w:name w:val="xl84"/>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5">
    <w:name w:val="xl85"/>
    <w:basedOn w:val="Normal"/>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6">
    <w:name w:val="xl86"/>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7">
    <w:name w:val="xl87"/>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SimSun" w:hAnsi="Arial" w:cs="Arial"/>
      <w:sz w:val="20"/>
      <w:lang w:val="vi-VN" w:eastAsia="vi-VN"/>
    </w:rPr>
  </w:style>
  <w:style w:type="paragraph" w:customStyle="1" w:styleId="xl88">
    <w:name w:val="xl88"/>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9">
    <w:name w:val="xl89"/>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0">
    <w:name w:val="xl90"/>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1">
    <w:name w:val="xl91"/>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SimSun" w:hAnsi="Arial" w:cs="Arial"/>
      <w:sz w:val="20"/>
      <w:lang w:val="vi-VN" w:eastAsia="vi-VN"/>
    </w:rPr>
  </w:style>
  <w:style w:type="paragraph" w:customStyle="1" w:styleId="xl92">
    <w:name w:val="xl92"/>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3">
    <w:name w:val="xl93"/>
    <w:basedOn w:val="Normal"/>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94">
    <w:name w:val="xl94"/>
    <w:basedOn w:val="Normal"/>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5">
    <w:name w:val="xl95"/>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character" w:customStyle="1" w:styleId="DefaultChar">
    <w:name w:val="Default Char"/>
    <w:link w:val="Default"/>
    <w:qFormat/>
    <w:rsid w:val="00494E0E"/>
    <w:rPr>
      <w:rFonts w:eastAsia="Times New Roman" w:cs="Times New Roman"/>
      <w:color w:val="000000"/>
      <w:kern w:val="0"/>
      <w:sz w:val="24"/>
      <w:szCs w:val="24"/>
      <w14:ligatures w14:val="none"/>
    </w:rPr>
  </w:style>
  <w:style w:type="character" w:customStyle="1" w:styleId="CharChar4">
    <w:name w:val="Char Char4"/>
    <w:rsid w:val="00494E0E"/>
    <w:rPr>
      <w:rFonts w:ascii=".VnTime" w:hAnsi=".VnTime"/>
      <w:sz w:val="28"/>
    </w:rPr>
  </w:style>
  <w:style w:type="character" w:customStyle="1" w:styleId="Vnbnnidung">
    <w:name w:val="Văn bản nội dung_"/>
    <w:link w:val="Vnbnnidung0"/>
    <w:qFormat/>
    <w:rsid w:val="00494E0E"/>
    <w:rPr>
      <w:color w:val="282729"/>
    </w:rPr>
  </w:style>
  <w:style w:type="paragraph" w:customStyle="1" w:styleId="Vnbnnidung0">
    <w:name w:val="Văn bản nội dung"/>
    <w:basedOn w:val="Normal"/>
    <w:link w:val="Vnbnnidung"/>
    <w:qFormat/>
    <w:rsid w:val="00494E0E"/>
    <w:pPr>
      <w:widowControl w:val="0"/>
      <w:spacing w:line="410" w:lineRule="auto"/>
      <w:ind w:firstLine="340"/>
      <w:jc w:val="left"/>
    </w:pPr>
    <w:rPr>
      <w:rFonts w:eastAsiaTheme="minorHAnsi" w:cstheme="minorBidi"/>
      <w:color w:val="282729"/>
      <w:kern w:val="2"/>
      <w:sz w:val="28"/>
      <w:szCs w:val="22"/>
      <w14:ligatures w14:val="standardContextual"/>
    </w:rPr>
  </w:style>
  <w:style w:type="paragraph" w:customStyle="1" w:styleId="CharCharCharChar1">
    <w:name w:val="Char Char Char Char1"/>
    <w:basedOn w:val="Normal"/>
    <w:qFormat/>
    <w:rsid w:val="00494E0E"/>
    <w:pPr>
      <w:spacing w:after="160" w:line="240" w:lineRule="exact"/>
      <w:jc w:val="left"/>
    </w:pPr>
    <w:rPr>
      <w:rFonts w:ascii="Tahoma" w:eastAsia="PMingLiU" w:hAnsi="Tahoma"/>
      <w:sz w:val="20"/>
    </w:rPr>
  </w:style>
  <w:style w:type="paragraph" w:customStyle="1" w:styleId="msonormal0">
    <w:name w:val="msonormal"/>
    <w:basedOn w:val="Normal"/>
    <w:qFormat/>
    <w:rsid w:val="00494E0E"/>
    <w:pPr>
      <w:spacing w:before="100" w:beforeAutospacing="1" w:after="100" w:afterAutospacing="1"/>
      <w:jc w:val="left"/>
    </w:pPr>
    <w:rPr>
      <w:szCs w:val="24"/>
    </w:rPr>
  </w:style>
  <w:style w:type="paragraph" w:customStyle="1" w:styleId="font5">
    <w:name w:val="font5"/>
    <w:basedOn w:val="Normal"/>
    <w:qFormat/>
    <w:rsid w:val="00494E0E"/>
    <w:pPr>
      <w:spacing w:before="100" w:beforeAutospacing="1" w:after="100" w:afterAutospacing="1"/>
      <w:jc w:val="left"/>
    </w:pPr>
    <w:rPr>
      <w:color w:val="FF0000"/>
      <w:sz w:val="20"/>
    </w:rPr>
  </w:style>
  <w:style w:type="paragraph" w:customStyle="1" w:styleId="font6">
    <w:name w:val="font6"/>
    <w:basedOn w:val="Normal"/>
    <w:rsid w:val="00494E0E"/>
    <w:pPr>
      <w:spacing w:before="100" w:beforeAutospacing="1" w:after="100" w:afterAutospacing="1"/>
      <w:jc w:val="left"/>
    </w:pPr>
    <w:rPr>
      <w:sz w:val="20"/>
    </w:rPr>
  </w:style>
  <w:style w:type="paragraph" w:customStyle="1" w:styleId="font7">
    <w:name w:val="font7"/>
    <w:basedOn w:val="Normal"/>
    <w:qFormat/>
    <w:rsid w:val="00494E0E"/>
    <w:pPr>
      <w:spacing w:before="100" w:beforeAutospacing="1" w:after="100" w:afterAutospacing="1"/>
      <w:jc w:val="left"/>
    </w:pPr>
    <w:rPr>
      <w:rFonts w:ascii="Tahoma" w:hAnsi="Tahoma" w:cs="Tahoma"/>
      <w:b/>
      <w:bCs/>
      <w:sz w:val="18"/>
      <w:szCs w:val="18"/>
    </w:rPr>
  </w:style>
  <w:style w:type="paragraph" w:customStyle="1" w:styleId="font8">
    <w:name w:val="font8"/>
    <w:basedOn w:val="Normal"/>
    <w:qFormat/>
    <w:rsid w:val="00494E0E"/>
    <w:pPr>
      <w:spacing w:before="100" w:beforeAutospacing="1" w:after="100" w:afterAutospacing="1"/>
      <w:jc w:val="left"/>
    </w:pPr>
    <w:rPr>
      <w:rFonts w:ascii="Tahoma" w:hAnsi="Tahoma" w:cs="Tahoma"/>
      <w:sz w:val="18"/>
      <w:szCs w:val="18"/>
    </w:rPr>
  </w:style>
  <w:style w:type="paragraph" w:customStyle="1" w:styleId="font9">
    <w:name w:val="font9"/>
    <w:basedOn w:val="Normal"/>
    <w:qFormat/>
    <w:rsid w:val="00494E0E"/>
    <w:pPr>
      <w:spacing w:before="100" w:beforeAutospacing="1" w:after="100" w:afterAutospacing="1"/>
      <w:jc w:val="left"/>
    </w:pPr>
    <w:rPr>
      <w:rFonts w:ascii="Tahoma" w:hAnsi="Tahoma" w:cs="Tahoma"/>
      <w:b/>
      <w:bCs/>
      <w:sz w:val="18"/>
      <w:szCs w:val="18"/>
    </w:rPr>
  </w:style>
  <w:style w:type="paragraph" w:customStyle="1" w:styleId="xl104">
    <w:name w:val="xl104"/>
    <w:basedOn w:val="Normal"/>
    <w:qFormat/>
    <w:rsid w:val="00494E0E"/>
    <w:pPr>
      <w:shd w:val="clear" w:color="000000" w:fill="FFFFFF"/>
      <w:spacing w:before="100" w:beforeAutospacing="1" w:after="100" w:afterAutospacing="1"/>
      <w:jc w:val="left"/>
      <w:textAlignment w:val="center"/>
    </w:pPr>
    <w:rPr>
      <w:sz w:val="20"/>
    </w:rPr>
  </w:style>
  <w:style w:type="paragraph" w:customStyle="1" w:styleId="xl105">
    <w:name w:val="xl105"/>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6">
    <w:name w:val="xl106"/>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8">
    <w:name w:val="xl108"/>
    <w:basedOn w:val="Normal"/>
    <w:qFormat/>
    <w:rsid w:val="00494E0E"/>
    <w:pPr>
      <w:shd w:val="clear" w:color="000000" w:fill="FFFFFF"/>
      <w:spacing w:before="100" w:beforeAutospacing="1" w:after="100" w:afterAutospacing="1"/>
      <w:jc w:val="left"/>
      <w:textAlignment w:val="center"/>
    </w:pPr>
    <w:rPr>
      <w:b/>
      <w:bCs/>
      <w:sz w:val="20"/>
    </w:rPr>
  </w:style>
  <w:style w:type="paragraph" w:customStyle="1" w:styleId="xl109">
    <w:name w:val="xl109"/>
    <w:basedOn w:val="Normal"/>
    <w:qFormat/>
    <w:rsid w:val="00494E0E"/>
    <w:pP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qFormat/>
    <w:rsid w:val="00494E0E"/>
    <w:pPr>
      <w:shd w:val="clear" w:color="000000" w:fill="92D050"/>
      <w:spacing w:before="100" w:beforeAutospacing="1" w:after="100" w:afterAutospacing="1"/>
      <w:jc w:val="left"/>
      <w:textAlignment w:val="center"/>
    </w:pPr>
    <w:rPr>
      <w:b/>
      <w:bCs/>
      <w:sz w:val="20"/>
    </w:rPr>
  </w:style>
  <w:style w:type="paragraph" w:customStyle="1" w:styleId="xl111">
    <w:name w:val="xl111"/>
    <w:basedOn w:val="Normal"/>
    <w:qFormat/>
    <w:rsid w:val="00494E0E"/>
    <w:pPr>
      <w:shd w:val="clear" w:color="000000" w:fill="FFFFFF"/>
      <w:spacing w:before="100" w:beforeAutospacing="1" w:after="100" w:afterAutospacing="1"/>
      <w:jc w:val="left"/>
      <w:textAlignment w:val="center"/>
    </w:pPr>
    <w:rPr>
      <w:b/>
      <w:bCs/>
      <w:sz w:val="20"/>
    </w:rPr>
  </w:style>
  <w:style w:type="paragraph" w:customStyle="1" w:styleId="xl112">
    <w:name w:val="xl112"/>
    <w:basedOn w:val="Normal"/>
    <w:qFormat/>
    <w:rsid w:val="00494E0E"/>
    <w:pPr>
      <w:shd w:val="clear" w:color="000000" w:fill="FFFFFF"/>
      <w:spacing w:before="100" w:beforeAutospacing="1" w:after="100" w:afterAutospacing="1"/>
      <w:jc w:val="left"/>
      <w:textAlignment w:val="center"/>
    </w:pPr>
    <w:rPr>
      <w:b/>
      <w:bCs/>
      <w:color w:val="FF0000"/>
      <w:sz w:val="20"/>
    </w:rPr>
  </w:style>
  <w:style w:type="paragraph" w:customStyle="1" w:styleId="xl113">
    <w:name w:val="xl113"/>
    <w:basedOn w:val="Normal"/>
    <w:qFormat/>
    <w:rsid w:val="00494E0E"/>
    <w:pPr>
      <w:shd w:val="clear" w:color="000000" w:fill="FFFFFF"/>
      <w:spacing w:before="100" w:beforeAutospacing="1" w:after="100" w:afterAutospacing="1"/>
      <w:jc w:val="left"/>
      <w:textAlignment w:val="center"/>
    </w:pPr>
    <w:rPr>
      <w:sz w:val="20"/>
    </w:rPr>
  </w:style>
  <w:style w:type="paragraph" w:customStyle="1" w:styleId="xl114">
    <w:name w:val="xl114"/>
    <w:basedOn w:val="Normal"/>
    <w:qFormat/>
    <w:rsid w:val="00494E0E"/>
    <w:pPr>
      <w:shd w:val="clear" w:color="000000" w:fill="C5D9F1"/>
      <w:spacing w:before="100" w:beforeAutospacing="1" w:after="100" w:afterAutospacing="1"/>
      <w:jc w:val="left"/>
      <w:textAlignment w:val="center"/>
    </w:pPr>
    <w:rPr>
      <w:b/>
      <w:bCs/>
      <w:sz w:val="20"/>
    </w:rPr>
  </w:style>
  <w:style w:type="paragraph" w:customStyle="1" w:styleId="xl115">
    <w:name w:val="xl115"/>
    <w:basedOn w:val="Normal"/>
    <w:qFormat/>
    <w:rsid w:val="00494E0E"/>
    <w:pPr>
      <w:shd w:val="clear" w:color="000000" w:fill="FFFFFF"/>
      <w:spacing w:before="100" w:beforeAutospacing="1" w:after="100" w:afterAutospacing="1"/>
      <w:jc w:val="left"/>
      <w:textAlignment w:val="center"/>
    </w:pPr>
    <w:rPr>
      <w:color w:val="FF0000"/>
      <w:sz w:val="20"/>
    </w:rPr>
  </w:style>
  <w:style w:type="paragraph" w:customStyle="1" w:styleId="xl116">
    <w:name w:val="xl116"/>
    <w:basedOn w:val="Normal"/>
    <w:qFormat/>
    <w:rsid w:val="00494E0E"/>
    <w:pPr>
      <w:shd w:val="clear" w:color="000000" w:fill="C5D9F1"/>
      <w:spacing w:before="100" w:beforeAutospacing="1" w:after="100" w:afterAutospacing="1"/>
      <w:jc w:val="left"/>
      <w:textAlignment w:val="center"/>
    </w:pPr>
    <w:rPr>
      <w:b/>
      <w:bCs/>
      <w:sz w:val="20"/>
    </w:rPr>
  </w:style>
  <w:style w:type="paragraph" w:customStyle="1" w:styleId="xl117">
    <w:name w:val="xl117"/>
    <w:basedOn w:val="Normal"/>
    <w:qFormat/>
    <w:rsid w:val="00494E0E"/>
    <w:pPr>
      <w:shd w:val="clear" w:color="000000" w:fill="C5D9F1"/>
      <w:spacing w:before="100" w:beforeAutospacing="1" w:after="100" w:afterAutospacing="1"/>
      <w:jc w:val="left"/>
      <w:textAlignment w:val="center"/>
    </w:pPr>
    <w:rPr>
      <w:b/>
      <w:bCs/>
      <w:sz w:val="20"/>
    </w:rPr>
  </w:style>
  <w:style w:type="paragraph" w:customStyle="1" w:styleId="xl118">
    <w:name w:val="xl118"/>
    <w:basedOn w:val="Normal"/>
    <w:qFormat/>
    <w:rsid w:val="00494E0E"/>
    <w:pPr>
      <w:shd w:val="clear" w:color="000000" w:fill="FFFFFF"/>
      <w:spacing w:before="100" w:beforeAutospacing="1" w:after="100" w:afterAutospacing="1"/>
      <w:jc w:val="left"/>
      <w:textAlignment w:val="center"/>
    </w:pPr>
    <w:rPr>
      <w:sz w:val="20"/>
    </w:rPr>
  </w:style>
  <w:style w:type="paragraph" w:customStyle="1" w:styleId="xl119">
    <w:name w:val="xl119"/>
    <w:basedOn w:val="Normal"/>
    <w:rsid w:val="00494E0E"/>
    <w:pPr>
      <w:spacing w:before="100" w:beforeAutospacing="1" w:after="100" w:afterAutospacing="1"/>
      <w:jc w:val="left"/>
      <w:textAlignment w:val="center"/>
    </w:pPr>
    <w:rPr>
      <w:sz w:val="20"/>
    </w:rPr>
  </w:style>
  <w:style w:type="paragraph" w:customStyle="1" w:styleId="xl120">
    <w:name w:val="xl120"/>
    <w:basedOn w:val="Normal"/>
    <w:qFormat/>
    <w:rsid w:val="00494E0E"/>
    <w:pPr>
      <w:shd w:val="clear" w:color="000000" w:fill="FFFFFF"/>
      <w:spacing w:before="100" w:beforeAutospacing="1" w:after="100" w:afterAutospacing="1"/>
      <w:jc w:val="left"/>
      <w:textAlignment w:val="center"/>
    </w:pPr>
    <w:rPr>
      <w:color w:val="FF0000"/>
      <w:sz w:val="20"/>
    </w:rPr>
  </w:style>
  <w:style w:type="paragraph" w:customStyle="1" w:styleId="xl121">
    <w:name w:val="xl121"/>
    <w:basedOn w:val="Normal"/>
    <w:qFormat/>
    <w:rsid w:val="00494E0E"/>
    <w:pPr>
      <w:shd w:val="clear" w:color="000000" w:fill="FFFFFF"/>
      <w:spacing w:before="100" w:beforeAutospacing="1" w:after="100" w:afterAutospacing="1"/>
      <w:jc w:val="center"/>
      <w:textAlignment w:val="center"/>
    </w:pPr>
    <w:rPr>
      <w:sz w:val="20"/>
    </w:rPr>
  </w:style>
  <w:style w:type="paragraph" w:customStyle="1" w:styleId="xl122">
    <w:name w:val="xl122"/>
    <w:basedOn w:val="Normal"/>
    <w:qFormat/>
    <w:rsid w:val="00494E0E"/>
    <w:pPr>
      <w:shd w:val="clear" w:color="000000" w:fill="FFFFFF"/>
      <w:spacing w:before="100" w:beforeAutospacing="1" w:after="100" w:afterAutospacing="1"/>
      <w:jc w:val="left"/>
      <w:textAlignment w:val="center"/>
    </w:pPr>
    <w:rPr>
      <w:sz w:val="20"/>
    </w:rPr>
  </w:style>
  <w:style w:type="paragraph" w:customStyle="1" w:styleId="xl123">
    <w:name w:val="xl123"/>
    <w:basedOn w:val="Normal"/>
    <w:qFormat/>
    <w:rsid w:val="00494E0E"/>
    <w:pPr>
      <w:shd w:val="clear" w:color="000000" w:fill="FFFFFF"/>
      <w:spacing w:before="100" w:beforeAutospacing="1" w:after="100" w:afterAutospacing="1"/>
      <w:jc w:val="center"/>
      <w:textAlignment w:val="center"/>
    </w:pPr>
    <w:rPr>
      <w:sz w:val="20"/>
    </w:rPr>
  </w:style>
  <w:style w:type="paragraph" w:customStyle="1" w:styleId="xl124">
    <w:name w:val="xl124"/>
    <w:basedOn w:val="Normal"/>
    <w:qFormat/>
    <w:rsid w:val="00494E0E"/>
    <w:pPr>
      <w:shd w:val="clear" w:color="000000" w:fill="FFFFFF"/>
      <w:spacing w:before="100" w:beforeAutospacing="1" w:after="100" w:afterAutospacing="1"/>
      <w:jc w:val="left"/>
      <w:textAlignment w:val="center"/>
    </w:pPr>
    <w:rPr>
      <w:sz w:val="20"/>
    </w:rPr>
  </w:style>
  <w:style w:type="paragraph" w:customStyle="1" w:styleId="xl125">
    <w:name w:val="xl125"/>
    <w:basedOn w:val="Normal"/>
    <w:qFormat/>
    <w:rsid w:val="00494E0E"/>
    <w:pPr>
      <w:shd w:val="clear" w:color="000000" w:fill="FFFFFF"/>
      <w:spacing w:before="100" w:beforeAutospacing="1" w:after="100" w:afterAutospacing="1"/>
      <w:jc w:val="left"/>
      <w:textAlignment w:val="center"/>
    </w:pPr>
    <w:rPr>
      <w:sz w:val="20"/>
    </w:rPr>
  </w:style>
  <w:style w:type="paragraph" w:customStyle="1" w:styleId="xl126">
    <w:name w:val="xl126"/>
    <w:basedOn w:val="Normal"/>
    <w:qFormat/>
    <w:rsid w:val="00494E0E"/>
    <w:pPr>
      <w:shd w:val="clear" w:color="000000" w:fill="FFFFFF"/>
      <w:spacing w:before="100" w:beforeAutospacing="1" w:after="100" w:afterAutospacing="1"/>
      <w:jc w:val="center"/>
      <w:textAlignment w:val="center"/>
    </w:pPr>
    <w:rPr>
      <w:sz w:val="20"/>
    </w:rPr>
  </w:style>
  <w:style w:type="paragraph" w:customStyle="1" w:styleId="xl127">
    <w:name w:val="xl127"/>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8">
    <w:name w:val="xl128"/>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9">
    <w:name w:val="xl129"/>
    <w:basedOn w:val="Normal"/>
    <w:qFormat/>
    <w:rsid w:val="00494E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0">
    <w:name w:val="xl130"/>
    <w:basedOn w:val="Normal"/>
    <w:qFormat/>
    <w:rsid w:val="00494E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1">
    <w:name w:val="xl131"/>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32">
    <w:name w:val="xl132"/>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3">
    <w:name w:val="xl133"/>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4">
    <w:name w:val="xl134"/>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6">
    <w:name w:val="xl136"/>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7">
    <w:name w:val="xl137"/>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8">
    <w:name w:val="xl138"/>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41">
    <w:name w:val="xl141"/>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42">
    <w:name w:val="xl142"/>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3">
    <w:name w:val="xl143"/>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4">
    <w:name w:val="xl144"/>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45">
    <w:name w:val="xl145"/>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46">
    <w:name w:val="xl146"/>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7">
    <w:name w:val="xl147"/>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8">
    <w:name w:val="xl148"/>
    <w:basedOn w:val="Normal"/>
    <w:qFormat/>
    <w:rsid w:val="00494E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49">
    <w:name w:val="xl149"/>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0">
    <w:name w:val="xl150"/>
    <w:basedOn w:val="Normal"/>
    <w:qFormat/>
    <w:rsid w:val="00494E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rPr>
  </w:style>
  <w:style w:type="paragraph" w:customStyle="1" w:styleId="xl151">
    <w:name w:val="xl151"/>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2">
    <w:name w:val="xl152"/>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3">
    <w:name w:val="xl153"/>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5">
    <w:name w:val="xl155"/>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6">
    <w:name w:val="xl156"/>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57">
    <w:name w:val="xl157"/>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8">
    <w:name w:val="xl158"/>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59">
    <w:name w:val="xl159"/>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60">
    <w:name w:val="xl160"/>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61">
    <w:name w:val="xl161"/>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2">
    <w:name w:val="xl162"/>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3">
    <w:name w:val="xl163"/>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4">
    <w:name w:val="xl164"/>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5">
    <w:name w:val="xl165"/>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
    <w:name w:val="xl166"/>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7">
    <w:name w:val="xl167"/>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168">
    <w:name w:val="xl168"/>
    <w:basedOn w:val="Normal"/>
    <w:qFormat/>
    <w:rsid w:val="00494E0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0"/>
    </w:rPr>
  </w:style>
  <w:style w:type="paragraph" w:customStyle="1" w:styleId="xl169">
    <w:name w:val="xl169"/>
    <w:basedOn w:val="Normal"/>
    <w:qFormat/>
    <w:rsid w:val="00494E0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rPr>
  </w:style>
  <w:style w:type="paragraph" w:customStyle="1" w:styleId="xl170">
    <w:name w:val="xl170"/>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71">
    <w:name w:val="xl171"/>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2">
    <w:name w:val="xl172"/>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3">
    <w:name w:val="xl173"/>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4">
    <w:name w:val="xl174"/>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5">
    <w:name w:val="xl175"/>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7">
    <w:name w:val="xl177"/>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8">
    <w:name w:val="xl178"/>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79">
    <w:name w:val="xl179"/>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0">
    <w:name w:val="xl180"/>
    <w:basedOn w:val="Normal"/>
    <w:qFormat/>
    <w:rsid w:val="00494E0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81">
    <w:name w:val="xl181"/>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82">
    <w:name w:val="xl182"/>
    <w:basedOn w:val="Normal"/>
    <w:qFormat/>
    <w:rsid w:val="00494E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3">
    <w:name w:val="xl183"/>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84">
    <w:name w:val="xl184"/>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5">
    <w:name w:val="xl185"/>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6">
    <w:name w:val="xl186"/>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87">
    <w:name w:val="xl187"/>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88">
    <w:name w:val="xl188"/>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9">
    <w:name w:val="xl189"/>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90">
    <w:name w:val="xl190"/>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91">
    <w:name w:val="xl191"/>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2">
    <w:name w:val="xl192"/>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93">
    <w:name w:val="xl193"/>
    <w:basedOn w:val="Normal"/>
    <w:qFormat/>
    <w:rsid w:val="00494E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94">
    <w:name w:val="xl194"/>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95">
    <w:name w:val="xl195"/>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6">
    <w:name w:val="xl196"/>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97">
    <w:name w:val="xl197"/>
    <w:basedOn w:val="Normal"/>
    <w:qFormat/>
    <w:rsid w:val="00494E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character" w:styleId="PlaceholderText">
    <w:name w:val="Placeholder Text"/>
    <w:uiPriority w:val="99"/>
    <w:semiHidden/>
    <w:qFormat/>
    <w:rsid w:val="00494E0E"/>
    <w:rPr>
      <w:color w:val="808080"/>
    </w:rPr>
  </w:style>
  <w:style w:type="paragraph" w:customStyle="1" w:styleId="xl103">
    <w:name w:val="xl103"/>
    <w:basedOn w:val="Normal"/>
    <w:qFormat/>
    <w:rsid w:val="00494E0E"/>
    <w:pPr>
      <w:shd w:val="clear" w:color="000000" w:fill="FFFFFF"/>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7485</Words>
  <Characters>42669</Characters>
  <Application>Microsoft Office Word</Application>
  <DocSecurity>0</DocSecurity>
  <Lines>355</Lines>
  <Paragraphs>100</Paragraphs>
  <ScaleCrop>false</ScaleCrop>
  <Company/>
  <LinksUpToDate>false</LinksUpToDate>
  <CharactersWithSpaces>50054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2026-03-03T09:32:00Z</dcterms:created>
  <dcterms:modified xsi:type="dcterms:W3CDTF">2026-03-03T09:34:00Z</dcterms:modified>
</cp:coreProperties>
</file>