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76F29" w14:textId="77777777" w:rsidR="00D67FCF" w:rsidRPr="00BC5DF9" w:rsidRDefault="00D67FCF" w:rsidP="005E2469">
      <w:pPr>
        <w:pStyle w:val="Heading1"/>
        <w:spacing w:before="0" w:after="0" w:line="264" w:lineRule="auto"/>
        <w:rPr>
          <w:rFonts w:ascii="Times New Roman" w:hAnsi="Times New Roman"/>
          <w:szCs w:val="28"/>
          <w:lang w:val="es-ES"/>
        </w:rPr>
      </w:pPr>
      <w:r w:rsidRPr="00BC5DF9">
        <w:rPr>
          <w:rFonts w:ascii="Times New Roman" w:hAnsi="Times New Roman"/>
          <w:szCs w:val="28"/>
          <w:lang w:val="it-IT"/>
        </w:rPr>
        <w:t xml:space="preserve">PHẦN 2. ĐIỀU </w:t>
      </w:r>
      <w:r w:rsidRPr="00BC5DF9">
        <w:rPr>
          <w:rFonts w:ascii="Times New Roman" w:hAnsi="Times New Roman"/>
          <w:szCs w:val="28"/>
          <w:lang w:val="es-ES"/>
        </w:rPr>
        <w:t>KHOẢN THAM CHIẾU</w:t>
      </w:r>
    </w:p>
    <w:p w14:paraId="4FD068A9" w14:textId="77777777" w:rsidR="00D67FCF" w:rsidRPr="00BC5DF9" w:rsidRDefault="00D67FCF" w:rsidP="005E2469">
      <w:pPr>
        <w:pStyle w:val="Heading1"/>
        <w:spacing w:before="0" w:after="0" w:line="264" w:lineRule="auto"/>
        <w:rPr>
          <w:rFonts w:ascii="Times New Roman" w:hAnsi="Times New Roman"/>
          <w:szCs w:val="28"/>
          <w:lang w:val="es-ES"/>
        </w:rPr>
      </w:pPr>
      <w:r w:rsidRPr="00BC5DF9">
        <w:rPr>
          <w:rFonts w:ascii="Times New Roman" w:hAnsi="Times New Roman"/>
          <w:szCs w:val="28"/>
          <w:lang w:val="es-ES"/>
        </w:rPr>
        <w:t>CHƯƠNG V. ĐIỀU KHOẢN THAM CHIẾU</w:t>
      </w:r>
    </w:p>
    <w:p w14:paraId="094C0366" w14:textId="77777777" w:rsidR="00D67FCF" w:rsidRPr="00BC5DF9" w:rsidRDefault="00D67FCF" w:rsidP="005E2469">
      <w:pPr>
        <w:spacing w:line="264" w:lineRule="auto"/>
        <w:ind w:firstLine="720"/>
        <w:rPr>
          <w:bCs/>
          <w:i/>
          <w:iCs/>
          <w:sz w:val="28"/>
          <w:szCs w:val="28"/>
          <w:lang w:val="it-IT"/>
        </w:rPr>
      </w:pPr>
    </w:p>
    <w:p w14:paraId="442B1807" w14:textId="77777777" w:rsidR="00D67FCF" w:rsidRPr="00BC5DF9" w:rsidRDefault="00D67FCF" w:rsidP="005E2469">
      <w:pPr>
        <w:tabs>
          <w:tab w:val="left" w:pos="2749"/>
        </w:tabs>
        <w:spacing w:line="264" w:lineRule="auto"/>
        <w:ind w:firstLine="720"/>
        <w:rPr>
          <w:b/>
          <w:sz w:val="28"/>
          <w:szCs w:val="28"/>
          <w:lang w:val="it-IT"/>
        </w:rPr>
      </w:pPr>
      <w:r w:rsidRPr="00BC5DF9">
        <w:rPr>
          <w:b/>
          <w:sz w:val="28"/>
          <w:szCs w:val="28"/>
          <w:lang w:val="it-IT"/>
        </w:rPr>
        <w:t>I. Giới thiệu:</w:t>
      </w:r>
      <w:r w:rsidRPr="00BC5DF9">
        <w:rPr>
          <w:b/>
          <w:sz w:val="28"/>
          <w:szCs w:val="28"/>
          <w:lang w:val="it-IT"/>
        </w:rPr>
        <w:tab/>
      </w:r>
    </w:p>
    <w:p w14:paraId="44459252" w14:textId="77777777" w:rsidR="00D67FCF" w:rsidRPr="00BC5DF9" w:rsidRDefault="00D67FCF" w:rsidP="005E2469">
      <w:pPr>
        <w:spacing w:line="264" w:lineRule="auto"/>
        <w:ind w:firstLine="709"/>
        <w:rPr>
          <w:b/>
          <w:bCs/>
          <w:sz w:val="28"/>
          <w:szCs w:val="28"/>
        </w:rPr>
      </w:pPr>
      <w:r w:rsidRPr="00BC5DF9">
        <w:rPr>
          <w:b/>
          <w:bCs/>
          <w:sz w:val="28"/>
          <w:szCs w:val="28"/>
        </w:rPr>
        <w:t xml:space="preserve">1. </w:t>
      </w:r>
      <w:proofErr w:type="spellStart"/>
      <w:r w:rsidRPr="00BC5DF9">
        <w:rPr>
          <w:b/>
          <w:bCs/>
          <w:sz w:val="28"/>
          <w:szCs w:val="28"/>
        </w:rPr>
        <w:t>Khái</w:t>
      </w:r>
      <w:proofErr w:type="spellEnd"/>
      <w:r w:rsidRPr="00BC5DF9">
        <w:rPr>
          <w:b/>
          <w:bCs/>
          <w:sz w:val="28"/>
          <w:szCs w:val="28"/>
        </w:rPr>
        <w:t xml:space="preserve"> </w:t>
      </w:r>
      <w:proofErr w:type="spellStart"/>
      <w:r w:rsidRPr="00BC5DF9">
        <w:rPr>
          <w:b/>
          <w:bCs/>
          <w:sz w:val="28"/>
          <w:szCs w:val="28"/>
        </w:rPr>
        <w:t>quát</w:t>
      </w:r>
      <w:proofErr w:type="spellEnd"/>
      <w:r w:rsidRPr="00BC5DF9">
        <w:rPr>
          <w:b/>
          <w:bCs/>
          <w:sz w:val="28"/>
          <w:szCs w:val="28"/>
        </w:rPr>
        <w:t xml:space="preserve"> </w:t>
      </w:r>
      <w:proofErr w:type="spellStart"/>
      <w:r w:rsidRPr="00BC5DF9">
        <w:rPr>
          <w:b/>
          <w:bCs/>
          <w:sz w:val="28"/>
          <w:szCs w:val="28"/>
        </w:rPr>
        <w:t>về</w:t>
      </w:r>
      <w:proofErr w:type="spellEnd"/>
      <w:r w:rsidRPr="00BC5DF9">
        <w:rPr>
          <w:b/>
          <w:bCs/>
          <w:sz w:val="28"/>
          <w:szCs w:val="28"/>
        </w:rPr>
        <w:t xml:space="preserve"> </w:t>
      </w:r>
      <w:proofErr w:type="spellStart"/>
      <w:r w:rsidRPr="00BC5DF9">
        <w:rPr>
          <w:b/>
          <w:bCs/>
          <w:sz w:val="28"/>
          <w:szCs w:val="28"/>
        </w:rPr>
        <w:t>dự</w:t>
      </w:r>
      <w:proofErr w:type="spellEnd"/>
      <w:r w:rsidRPr="00BC5DF9">
        <w:rPr>
          <w:b/>
          <w:bCs/>
          <w:sz w:val="28"/>
          <w:szCs w:val="28"/>
        </w:rPr>
        <w:t xml:space="preserve"> </w:t>
      </w:r>
      <w:proofErr w:type="spellStart"/>
      <w:r w:rsidRPr="00BC5DF9">
        <w:rPr>
          <w:b/>
          <w:bCs/>
          <w:sz w:val="28"/>
          <w:szCs w:val="28"/>
        </w:rPr>
        <w:t>án</w:t>
      </w:r>
      <w:proofErr w:type="spellEnd"/>
      <w:r w:rsidRPr="00BC5DF9">
        <w:rPr>
          <w:b/>
          <w:bCs/>
          <w:sz w:val="28"/>
          <w:szCs w:val="28"/>
        </w:rPr>
        <w:t>:</w:t>
      </w:r>
    </w:p>
    <w:p w14:paraId="4CB8D6A9" w14:textId="79F535A0" w:rsidR="00815B09" w:rsidRPr="006564B6" w:rsidRDefault="00815B09" w:rsidP="00815B09">
      <w:pPr>
        <w:spacing w:line="264" w:lineRule="auto"/>
        <w:ind w:firstLine="709"/>
        <w:rPr>
          <w:color w:val="0000FF"/>
          <w:sz w:val="28"/>
        </w:rPr>
      </w:pPr>
      <w:r w:rsidRPr="00BC5DF9">
        <w:rPr>
          <w:bCs/>
          <w:sz w:val="28"/>
          <w:szCs w:val="28"/>
        </w:rPr>
        <w:t xml:space="preserve">- Công </w:t>
      </w:r>
      <w:proofErr w:type="spellStart"/>
      <w:r w:rsidRPr="00BC5DF9">
        <w:rPr>
          <w:bCs/>
          <w:sz w:val="28"/>
          <w:szCs w:val="28"/>
        </w:rPr>
        <w:t>trình</w:t>
      </w:r>
      <w:proofErr w:type="spellEnd"/>
      <w:r w:rsidRPr="00BC5DF9">
        <w:rPr>
          <w:bCs/>
          <w:sz w:val="28"/>
          <w:szCs w:val="28"/>
        </w:rPr>
        <w:t xml:space="preserve">: </w:t>
      </w:r>
      <w:proofErr w:type="spellStart"/>
      <w:r w:rsidR="002730B1" w:rsidRPr="002730B1">
        <w:rPr>
          <w:color w:val="0000FF"/>
          <w:sz w:val="28"/>
        </w:rPr>
        <w:t>Sửa</w:t>
      </w:r>
      <w:proofErr w:type="spellEnd"/>
      <w:r w:rsidR="002730B1" w:rsidRPr="002730B1">
        <w:rPr>
          <w:color w:val="0000FF"/>
          <w:sz w:val="28"/>
        </w:rPr>
        <w:t xml:space="preserve"> </w:t>
      </w:r>
      <w:proofErr w:type="spellStart"/>
      <w:r w:rsidR="002730B1" w:rsidRPr="002730B1">
        <w:rPr>
          <w:color w:val="0000FF"/>
          <w:sz w:val="28"/>
        </w:rPr>
        <w:t>chữa</w:t>
      </w:r>
      <w:proofErr w:type="spellEnd"/>
      <w:r w:rsidR="002730B1" w:rsidRPr="002730B1">
        <w:rPr>
          <w:color w:val="0000FF"/>
          <w:sz w:val="28"/>
        </w:rPr>
        <w:t xml:space="preserve"> </w:t>
      </w:r>
      <w:proofErr w:type="spellStart"/>
      <w:r w:rsidR="002730B1" w:rsidRPr="002730B1">
        <w:rPr>
          <w:color w:val="0000FF"/>
          <w:sz w:val="28"/>
        </w:rPr>
        <w:t>mặt</w:t>
      </w:r>
      <w:proofErr w:type="spellEnd"/>
      <w:r w:rsidR="002730B1" w:rsidRPr="002730B1">
        <w:rPr>
          <w:color w:val="0000FF"/>
          <w:sz w:val="28"/>
        </w:rPr>
        <w:t xml:space="preserve"> </w:t>
      </w:r>
      <w:proofErr w:type="spellStart"/>
      <w:r w:rsidR="002730B1" w:rsidRPr="002730B1">
        <w:rPr>
          <w:color w:val="0000FF"/>
          <w:sz w:val="28"/>
        </w:rPr>
        <w:t>đường</w:t>
      </w:r>
      <w:proofErr w:type="spellEnd"/>
      <w:r w:rsidR="002730B1" w:rsidRPr="002730B1">
        <w:rPr>
          <w:color w:val="0000FF"/>
          <w:sz w:val="28"/>
        </w:rPr>
        <w:t xml:space="preserve"> </w:t>
      </w:r>
      <w:proofErr w:type="spellStart"/>
      <w:r w:rsidR="002730B1" w:rsidRPr="002730B1">
        <w:rPr>
          <w:color w:val="0000FF"/>
          <w:sz w:val="28"/>
        </w:rPr>
        <w:t>đoạn</w:t>
      </w:r>
      <w:proofErr w:type="spellEnd"/>
      <w:r w:rsidR="002730B1" w:rsidRPr="002730B1">
        <w:rPr>
          <w:color w:val="0000FF"/>
          <w:sz w:val="28"/>
        </w:rPr>
        <w:t xml:space="preserve"> Km1567+300 - Km1568+800, Km1569+300 - Km1569+900, Km1572+400 - Km1572+900, Km1574+00 - Km1574+800, Km1576+500 - Km1576+900, Km1578+00 - Km1579+00, Km1580+450 - Km1580+950 </w:t>
      </w:r>
      <w:proofErr w:type="spellStart"/>
      <w:r w:rsidR="002730B1" w:rsidRPr="002730B1">
        <w:rPr>
          <w:color w:val="0000FF"/>
          <w:sz w:val="28"/>
        </w:rPr>
        <w:t>đường</w:t>
      </w:r>
      <w:proofErr w:type="spellEnd"/>
      <w:r w:rsidR="002730B1" w:rsidRPr="002730B1">
        <w:rPr>
          <w:color w:val="0000FF"/>
          <w:sz w:val="28"/>
        </w:rPr>
        <w:t xml:space="preserve"> </w:t>
      </w:r>
      <w:proofErr w:type="spellStart"/>
      <w:r w:rsidR="002730B1" w:rsidRPr="002730B1">
        <w:rPr>
          <w:color w:val="0000FF"/>
          <w:sz w:val="28"/>
        </w:rPr>
        <w:t>Hồ</w:t>
      </w:r>
      <w:proofErr w:type="spellEnd"/>
      <w:r w:rsidR="002730B1" w:rsidRPr="002730B1">
        <w:rPr>
          <w:color w:val="0000FF"/>
          <w:sz w:val="28"/>
        </w:rPr>
        <w:t xml:space="preserve"> Chí Minh, </w:t>
      </w:r>
      <w:proofErr w:type="spellStart"/>
      <w:r w:rsidR="002730B1" w:rsidRPr="002730B1">
        <w:rPr>
          <w:color w:val="0000FF"/>
          <w:sz w:val="28"/>
        </w:rPr>
        <w:t>tỉnh</w:t>
      </w:r>
      <w:proofErr w:type="spellEnd"/>
      <w:r w:rsidR="002730B1" w:rsidRPr="002730B1">
        <w:rPr>
          <w:color w:val="0000FF"/>
          <w:sz w:val="28"/>
        </w:rPr>
        <w:t xml:space="preserve"> Gia Lai</w:t>
      </w:r>
      <w:r>
        <w:rPr>
          <w:color w:val="0000FF"/>
          <w:sz w:val="28"/>
        </w:rPr>
        <w:t>.</w:t>
      </w:r>
    </w:p>
    <w:p w14:paraId="6A0FF4AC" w14:textId="77777777" w:rsidR="00815B09" w:rsidRPr="00BC5DF9" w:rsidRDefault="00815B09" w:rsidP="00815B09">
      <w:pPr>
        <w:spacing w:line="264" w:lineRule="auto"/>
        <w:ind w:firstLine="709"/>
        <w:rPr>
          <w:bCs/>
          <w:sz w:val="28"/>
          <w:szCs w:val="28"/>
          <w:lang w:val="vi-VN"/>
        </w:rPr>
      </w:pPr>
      <w:r w:rsidRPr="00BC5DF9">
        <w:rPr>
          <w:bCs/>
          <w:sz w:val="28"/>
          <w:szCs w:val="28"/>
        </w:rPr>
        <w:t xml:space="preserve">- </w:t>
      </w:r>
      <w:proofErr w:type="spellStart"/>
      <w:r w:rsidRPr="00BC5DF9">
        <w:rPr>
          <w:bCs/>
          <w:sz w:val="28"/>
          <w:szCs w:val="28"/>
        </w:rPr>
        <w:t>Chủ</w:t>
      </w:r>
      <w:proofErr w:type="spellEnd"/>
      <w:r w:rsidRPr="00BC5DF9">
        <w:rPr>
          <w:bCs/>
          <w:sz w:val="28"/>
          <w:szCs w:val="28"/>
        </w:rPr>
        <w:t xml:space="preserve"> </w:t>
      </w:r>
      <w:proofErr w:type="spellStart"/>
      <w:r w:rsidRPr="00BC5DF9">
        <w:rPr>
          <w:bCs/>
          <w:sz w:val="28"/>
          <w:szCs w:val="28"/>
        </w:rPr>
        <w:t>đầu</w:t>
      </w:r>
      <w:proofErr w:type="spellEnd"/>
      <w:r w:rsidRPr="00BC5DF9">
        <w:rPr>
          <w:bCs/>
          <w:sz w:val="28"/>
          <w:szCs w:val="28"/>
        </w:rPr>
        <w:t xml:space="preserve"> </w:t>
      </w:r>
      <w:proofErr w:type="spellStart"/>
      <w:r w:rsidRPr="00BC5DF9">
        <w:rPr>
          <w:bCs/>
          <w:sz w:val="28"/>
          <w:szCs w:val="28"/>
        </w:rPr>
        <w:t>tư</w:t>
      </w:r>
      <w:proofErr w:type="spellEnd"/>
      <w:r w:rsidRPr="00BC5DF9">
        <w:rPr>
          <w:bCs/>
          <w:sz w:val="28"/>
          <w:szCs w:val="28"/>
        </w:rPr>
        <w:t xml:space="preserve">: </w:t>
      </w:r>
      <w:r w:rsidRPr="00BC5DF9">
        <w:rPr>
          <w:bCs/>
          <w:sz w:val="28"/>
          <w:szCs w:val="28"/>
          <w:lang w:val="vi-VN"/>
        </w:rPr>
        <w:t>Khu Quản lý đường bộ III.</w:t>
      </w:r>
    </w:p>
    <w:p w14:paraId="012A5E2E" w14:textId="77777777" w:rsidR="00815B09" w:rsidRPr="0084370E" w:rsidRDefault="00815B09" w:rsidP="00815B09">
      <w:pPr>
        <w:spacing w:line="264" w:lineRule="auto"/>
        <w:ind w:firstLine="709"/>
        <w:rPr>
          <w:sz w:val="28"/>
          <w:szCs w:val="28"/>
          <w:lang w:val="es-ES"/>
        </w:rPr>
      </w:pPr>
      <w:r w:rsidRPr="00BC5DF9">
        <w:rPr>
          <w:bCs/>
          <w:sz w:val="28"/>
          <w:szCs w:val="28"/>
        </w:rPr>
        <w:t xml:space="preserve">- </w:t>
      </w:r>
      <w:proofErr w:type="spellStart"/>
      <w:r w:rsidRPr="00BC5DF9">
        <w:rPr>
          <w:bCs/>
          <w:sz w:val="28"/>
          <w:szCs w:val="28"/>
        </w:rPr>
        <w:t>Nguồn</w:t>
      </w:r>
      <w:proofErr w:type="spellEnd"/>
      <w:r w:rsidRPr="00BC5DF9">
        <w:rPr>
          <w:bCs/>
          <w:sz w:val="28"/>
          <w:szCs w:val="28"/>
        </w:rPr>
        <w:t xml:space="preserve"> </w:t>
      </w:r>
      <w:proofErr w:type="spellStart"/>
      <w:r w:rsidRPr="00BC5DF9">
        <w:rPr>
          <w:bCs/>
          <w:sz w:val="28"/>
          <w:szCs w:val="28"/>
        </w:rPr>
        <w:t>vốn</w:t>
      </w:r>
      <w:proofErr w:type="spellEnd"/>
      <w:r w:rsidRPr="00BC5DF9">
        <w:rPr>
          <w:bCs/>
          <w:sz w:val="28"/>
          <w:szCs w:val="28"/>
        </w:rPr>
        <w:t xml:space="preserve">: </w:t>
      </w:r>
      <w:proofErr w:type="spellStart"/>
      <w:r w:rsidRPr="0084370E">
        <w:rPr>
          <w:sz w:val="28"/>
        </w:rPr>
        <w:t>Sự</w:t>
      </w:r>
      <w:proofErr w:type="spellEnd"/>
      <w:r w:rsidRPr="0084370E">
        <w:rPr>
          <w:spacing w:val="16"/>
          <w:sz w:val="28"/>
        </w:rPr>
        <w:t xml:space="preserve"> </w:t>
      </w:r>
      <w:proofErr w:type="spellStart"/>
      <w:r w:rsidRPr="0084370E">
        <w:rPr>
          <w:sz w:val="28"/>
        </w:rPr>
        <w:t>nghiệp</w:t>
      </w:r>
      <w:proofErr w:type="spellEnd"/>
      <w:r w:rsidRPr="0084370E">
        <w:rPr>
          <w:spacing w:val="18"/>
          <w:sz w:val="28"/>
        </w:rPr>
        <w:t xml:space="preserve"> </w:t>
      </w:r>
      <w:r w:rsidRPr="0084370E">
        <w:rPr>
          <w:sz w:val="28"/>
        </w:rPr>
        <w:t>chi</w:t>
      </w:r>
      <w:r w:rsidRPr="0084370E">
        <w:rPr>
          <w:spacing w:val="18"/>
          <w:sz w:val="28"/>
        </w:rPr>
        <w:t xml:space="preserve"> </w:t>
      </w:r>
      <w:proofErr w:type="spellStart"/>
      <w:r w:rsidRPr="0084370E">
        <w:rPr>
          <w:sz w:val="28"/>
        </w:rPr>
        <w:t>hoạt</w:t>
      </w:r>
      <w:proofErr w:type="spellEnd"/>
      <w:r w:rsidRPr="0084370E">
        <w:rPr>
          <w:spacing w:val="18"/>
          <w:sz w:val="28"/>
        </w:rPr>
        <w:t xml:space="preserve"> </w:t>
      </w:r>
      <w:proofErr w:type="spellStart"/>
      <w:r w:rsidRPr="0084370E">
        <w:rPr>
          <w:sz w:val="28"/>
        </w:rPr>
        <w:t>động</w:t>
      </w:r>
      <w:proofErr w:type="spellEnd"/>
      <w:r w:rsidRPr="0084370E">
        <w:rPr>
          <w:spacing w:val="19"/>
          <w:sz w:val="28"/>
        </w:rPr>
        <w:t xml:space="preserve"> </w:t>
      </w:r>
      <w:proofErr w:type="spellStart"/>
      <w:r w:rsidRPr="0084370E">
        <w:rPr>
          <w:sz w:val="28"/>
        </w:rPr>
        <w:t>kinh</w:t>
      </w:r>
      <w:proofErr w:type="spellEnd"/>
      <w:r w:rsidRPr="0084370E">
        <w:rPr>
          <w:spacing w:val="18"/>
          <w:sz w:val="28"/>
        </w:rPr>
        <w:t xml:space="preserve"> </w:t>
      </w:r>
      <w:proofErr w:type="spellStart"/>
      <w:r w:rsidRPr="0084370E">
        <w:rPr>
          <w:sz w:val="28"/>
        </w:rPr>
        <w:t>tế</w:t>
      </w:r>
      <w:proofErr w:type="spellEnd"/>
      <w:r w:rsidRPr="0084370E">
        <w:rPr>
          <w:spacing w:val="18"/>
          <w:sz w:val="28"/>
        </w:rPr>
        <w:t xml:space="preserve"> </w:t>
      </w:r>
      <w:proofErr w:type="spellStart"/>
      <w:r w:rsidRPr="0084370E">
        <w:rPr>
          <w:sz w:val="28"/>
        </w:rPr>
        <w:t>đường</w:t>
      </w:r>
      <w:proofErr w:type="spellEnd"/>
      <w:r w:rsidRPr="0084370E">
        <w:rPr>
          <w:spacing w:val="20"/>
          <w:sz w:val="28"/>
        </w:rPr>
        <w:t xml:space="preserve"> </w:t>
      </w:r>
      <w:proofErr w:type="spellStart"/>
      <w:r w:rsidRPr="0084370E">
        <w:rPr>
          <w:sz w:val="28"/>
        </w:rPr>
        <w:t>bộ</w:t>
      </w:r>
      <w:proofErr w:type="spellEnd"/>
      <w:r w:rsidRPr="0084370E">
        <w:rPr>
          <w:spacing w:val="18"/>
          <w:sz w:val="28"/>
        </w:rPr>
        <w:t xml:space="preserve"> </w:t>
      </w:r>
      <w:r w:rsidRPr="0084370E">
        <w:rPr>
          <w:sz w:val="28"/>
        </w:rPr>
        <w:t>(</w:t>
      </w:r>
      <w:proofErr w:type="spellStart"/>
      <w:r w:rsidRPr="0084370E">
        <w:rPr>
          <w:sz w:val="28"/>
        </w:rPr>
        <w:t>ngân</w:t>
      </w:r>
      <w:proofErr w:type="spellEnd"/>
      <w:r w:rsidRPr="0084370E">
        <w:rPr>
          <w:spacing w:val="20"/>
          <w:sz w:val="28"/>
        </w:rPr>
        <w:t xml:space="preserve"> </w:t>
      </w:r>
      <w:proofErr w:type="spellStart"/>
      <w:r w:rsidRPr="0084370E">
        <w:rPr>
          <w:sz w:val="28"/>
        </w:rPr>
        <w:t>sách</w:t>
      </w:r>
      <w:proofErr w:type="spellEnd"/>
      <w:r w:rsidRPr="0084370E">
        <w:rPr>
          <w:spacing w:val="21"/>
          <w:sz w:val="28"/>
        </w:rPr>
        <w:t xml:space="preserve"> </w:t>
      </w:r>
      <w:proofErr w:type="spellStart"/>
      <w:r w:rsidRPr="0084370E">
        <w:rPr>
          <w:spacing w:val="-5"/>
          <w:sz w:val="28"/>
        </w:rPr>
        <w:t>nhà</w:t>
      </w:r>
      <w:proofErr w:type="spellEnd"/>
    </w:p>
    <w:p w14:paraId="516BA935" w14:textId="77777777" w:rsidR="00815B09" w:rsidRPr="003A0243" w:rsidRDefault="00815B09" w:rsidP="00815B09">
      <w:pPr>
        <w:pStyle w:val="BodyText"/>
        <w:spacing w:before="9"/>
        <w:rPr>
          <w:bCs/>
          <w:spacing w:val="0"/>
          <w:sz w:val="28"/>
          <w:szCs w:val="28"/>
        </w:rPr>
      </w:pPr>
      <w:proofErr w:type="spellStart"/>
      <w:r w:rsidRPr="003A0243">
        <w:rPr>
          <w:bCs/>
          <w:spacing w:val="0"/>
          <w:sz w:val="28"/>
          <w:szCs w:val="28"/>
        </w:rPr>
        <w:t>nước</w:t>
      </w:r>
      <w:proofErr w:type="spellEnd"/>
      <w:r w:rsidRPr="003A0243">
        <w:rPr>
          <w:bCs/>
          <w:spacing w:val="0"/>
          <w:sz w:val="28"/>
          <w:szCs w:val="28"/>
        </w:rPr>
        <w:t>).</w:t>
      </w:r>
    </w:p>
    <w:p w14:paraId="2A472D53" w14:textId="359000A0" w:rsidR="00815B09" w:rsidRDefault="00815B09" w:rsidP="00815B09">
      <w:pPr>
        <w:spacing w:line="264" w:lineRule="auto"/>
        <w:ind w:firstLine="709"/>
        <w:rPr>
          <w:color w:val="0000FF"/>
          <w:sz w:val="28"/>
        </w:rPr>
      </w:pPr>
      <w:r w:rsidRPr="00BC5DF9">
        <w:rPr>
          <w:bCs/>
          <w:sz w:val="28"/>
          <w:szCs w:val="28"/>
        </w:rPr>
        <w:t xml:space="preserve">- </w:t>
      </w:r>
      <w:proofErr w:type="spellStart"/>
      <w:r w:rsidRPr="00BC5DF9">
        <w:rPr>
          <w:bCs/>
          <w:sz w:val="28"/>
          <w:szCs w:val="28"/>
        </w:rPr>
        <w:t>Địa</w:t>
      </w:r>
      <w:proofErr w:type="spellEnd"/>
      <w:r w:rsidRPr="00BC5DF9">
        <w:rPr>
          <w:bCs/>
          <w:sz w:val="28"/>
          <w:szCs w:val="28"/>
        </w:rPr>
        <w:t xml:space="preserve"> </w:t>
      </w:r>
      <w:proofErr w:type="spellStart"/>
      <w:r w:rsidRPr="00BC5DF9">
        <w:rPr>
          <w:bCs/>
          <w:sz w:val="28"/>
          <w:szCs w:val="28"/>
        </w:rPr>
        <w:t>điểm</w:t>
      </w:r>
      <w:proofErr w:type="spellEnd"/>
      <w:r w:rsidRPr="00BC5DF9">
        <w:rPr>
          <w:bCs/>
          <w:sz w:val="28"/>
          <w:szCs w:val="28"/>
        </w:rPr>
        <w:t xml:space="preserve"> </w:t>
      </w:r>
      <w:proofErr w:type="spellStart"/>
      <w:r w:rsidRPr="00BC5DF9">
        <w:rPr>
          <w:bCs/>
          <w:sz w:val="28"/>
          <w:szCs w:val="28"/>
        </w:rPr>
        <w:t>xây</w:t>
      </w:r>
      <w:proofErr w:type="spellEnd"/>
      <w:r w:rsidRPr="00BC5DF9">
        <w:rPr>
          <w:bCs/>
          <w:sz w:val="28"/>
          <w:szCs w:val="28"/>
        </w:rPr>
        <w:t xml:space="preserve"> </w:t>
      </w:r>
      <w:proofErr w:type="spellStart"/>
      <w:r w:rsidRPr="00BC5DF9">
        <w:rPr>
          <w:bCs/>
          <w:sz w:val="28"/>
          <w:szCs w:val="28"/>
        </w:rPr>
        <w:t>dựng</w:t>
      </w:r>
      <w:proofErr w:type="spellEnd"/>
      <w:r w:rsidRPr="00BC5DF9">
        <w:rPr>
          <w:bCs/>
          <w:sz w:val="28"/>
          <w:szCs w:val="28"/>
        </w:rPr>
        <w:t xml:space="preserve">: </w:t>
      </w:r>
      <w:r w:rsidR="002435DB" w:rsidRPr="002435DB">
        <w:rPr>
          <w:color w:val="0000FF"/>
          <w:sz w:val="28"/>
        </w:rPr>
        <w:t xml:space="preserve">Phạm vi </w:t>
      </w:r>
      <w:proofErr w:type="spellStart"/>
      <w:r w:rsidR="002435DB" w:rsidRPr="002435DB">
        <w:rPr>
          <w:color w:val="0000FF"/>
          <w:sz w:val="28"/>
        </w:rPr>
        <w:t>các</w:t>
      </w:r>
      <w:proofErr w:type="spellEnd"/>
      <w:r w:rsidR="002435DB" w:rsidRPr="002435DB">
        <w:rPr>
          <w:color w:val="0000FF"/>
          <w:sz w:val="28"/>
        </w:rPr>
        <w:t xml:space="preserve"> </w:t>
      </w:r>
      <w:proofErr w:type="spellStart"/>
      <w:r w:rsidR="002435DB" w:rsidRPr="002435DB">
        <w:rPr>
          <w:color w:val="0000FF"/>
          <w:sz w:val="28"/>
        </w:rPr>
        <w:t>đoạn</w:t>
      </w:r>
      <w:proofErr w:type="spellEnd"/>
      <w:r w:rsidR="002435DB" w:rsidRPr="002435DB">
        <w:rPr>
          <w:color w:val="0000FF"/>
          <w:sz w:val="28"/>
        </w:rPr>
        <w:t xml:space="preserve"> Km1567+300 - Km1568+800, Km1569+300 - Km1569+900, Km1572+400 - Km1572+900, Km1574+00 - Km1574+800, Km1576+500 - Km1576+900, Km1578+00 - Km1579+00, Km1580+450 - Km1580+950 </w:t>
      </w:r>
      <w:proofErr w:type="spellStart"/>
      <w:r w:rsidR="002435DB" w:rsidRPr="002435DB">
        <w:rPr>
          <w:color w:val="0000FF"/>
          <w:sz w:val="28"/>
        </w:rPr>
        <w:t>đường</w:t>
      </w:r>
      <w:proofErr w:type="spellEnd"/>
      <w:r w:rsidR="002435DB" w:rsidRPr="002435DB">
        <w:rPr>
          <w:color w:val="0000FF"/>
          <w:sz w:val="28"/>
        </w:rPr>
        <w:t xml:space="preserve"> </w:t>
      </w:r>
      <w:proofErr w:type="spellStart"/>
      <w:r w:rsidR="002435DB" w:rsidRPr="002435DB">
        <w:rPr>
          <w:color w:val="0000FF"/>
          <w:sz w:val="28"/>
        </w:rPr>
        <w:t>Hồ</w:t>
      </w:r>
      <w:proofErr w:type="spellEnd"/>
      <w:r w:rsidR="002435DB" w:rsidRPr="002435DB">
        <w:rPr>
          <w:color w:val="0000FF"/>
          <w:sz w:val="28"/>
        </w:rPr>
        <w:t xml:space="preserve"> Chí Minh, </w:t>
      </w:r>
      <w:proofErr w:type="spellStart"/>
      <w:r w:rsidR="002435DB" w:rsidRPr="002435DB">
        <w:rPr>
          <w:color w:val="0000FF"/>
          <w:sz w:val="28"/>
        </w:rPr>
        <w:t>tỉnh</w:t>
      </w:r>
      <w:proofErr w:type="spellEnd"/>
      <w:r w:rsidR="002435DB" w:rsidRPr="002435DB">
        <w:rPr>
          <w:color w:val="0000FF"/>
          <w:sz w:val="28"/>
        </w:rPr>
        <w:t xml:space="preserve"> Gia Lai</w:t>
      </w:r>
      <w:r w:rsidRPr="00A03BA7">
        <w:rPr>
          <w:color w:val="0000FF"/>
          <w:sz w:val="28"/>
        </w:rPr>
        <w:t>.</w:t>
      </w:r>
    </w:p>
    <w:p w14:paraId="07A28AA5" w14:textId="77777777" w:rsidR="00815B09" w:rsidRPr="004C1075" w:rsidRDefault="00815B09" w:rsidP="00815B09">
      <w:pPr>
        <w:pStyle w:val="ListParagraph"/>
        <w:widowControl w:val="0"/>
        <w:numPr>
          <w:ilvl w:val="0"/>
          <w:numId w:val="31"/>
        </w:numPr>
        <w:tabs>
          <w:tab w:val="left" w:pos="900"/>
          <w:tab w:val="left" w:pos="990"/>
        </w:tabs>
        <w:autoSpaceDE w:val="0"/>
        <w:autoSpaceDN w:val="0"/>
        <w:spacing w:before="28"/>
        <w:ind w:left="90" w:firstLine="630"/>
        <w:contextualSpacing w:val="0"/>
        <w:rPr>
          <w:sz w:val="28"/>
        </w:rPr>
      </w:pPr>
      <w:proofErr w:type="spellStart"/>
      <w:r w:rsidRPr="009276A0">
        <w:rPr>
          <w:sz w:val="28"/>
        </w:rPr>
        <w:t>Diện</w:t>
      </w:r>
      <w:proofErr w:type="spellEnd"/>
      <w:r w:rsidRPr="009276A0">
        <w:rPr>
          <w:spacing w:val="-5"/>
          <w:sz w:val="28"/>
        </w:rPr>
        <w:t xml:space="preserve"> </w:t>
      </w:r>
      <w:proofErr w:type="spellStart"/>
      <w:r w:rsidRPr="009276A0">
        <w:rPr>
          <w:sz w:val="28"/>
        </w:rPr>
        <w:t>tích</w:t>
      </w:r>
      <w:proofErr w:type="spellEnd"/>
      <w:r w:rsidRPr="009276A0">
        <w:rPr>
          <w:spacing w:val="-2"/>
          <w:sz w:val="28"/>
        </w:rPr>
        <w:t xml:space="preserve"> </w:t>
      </w:r>
      <w:proofErr w:type="spellStart"/>
      <w:r w:rsidRPr="009276A0">
        <w:rPr>
          <w:sz w:val="28"/>
        </w:rPr>
        <w:t>sử</w:t>
      </w:r>
      <w:proofErr w:type="spellEnd"/>
      <w:r w:rsidRPr="009276A0">
        <w:rPr>
          <w:spacing w:val="-6"/>
          <w:sz w:val="28"/>
        </w:rPr>
        <w:t xml:space="preserve"> </w:t>
      </w:r>
      <w:proofErr w:type="spellStart"/>
      <w:r w:rsidRPr="009276A0">
        <w:rPr>
          <w:sz w:val="28"/>
        </w:rPr>
        <w:t>dụng</w:t>
      </w:r>
      <w:proofErr w:type="spellEnd"/>
      <w:r w:rsidRPr="009276A0">
        <w:rPr>
          <w:spacing w:val="-2"/>
          <w:sz w:val="28"/>
        </w:rPr>
        <w:t xml:space="preserve"> </w:t>
      </w:r>
      <w:proofErr w:type="spellStart"/>
      <w:r w:rsidRPr="009276A0">
        <w:rPr>
          <w:sz w:val="28"/>
        </w:rPr>
        <w:t>đất</w:t>
      </w:r>
      <w:proofErr w:type="spellEnd"/>
      <w:r w:rsidRPr="009276A0">
        <w:rPr>
          <w:sz w:val="28"/>
        </w:rPr>
        <w:t>:</w:t>
      </w:r>
      <w:r w:rsidRPr="009276A0">
        <w:rPr>
          <w:spacing w:val="-5"/>
          <w:sz w:val="28"/>
        </w:rPr>
        <w:t xml:space="preserve"> </w:t>
      </w:r>
      <w:proofErr w:type="spellStart"/>
      <w:r w:rsidRPr="009276A0">
        <w:rPr>
          <w:sz w:val="28"/>
        </w:rPr>
        <w:t>Dự</w:t>
      </w:r>
      <w:proofErr w:type="spellEnd"/>
      <w:r w:rsidRPr="009276A0">
        <w:rPr>
          <w:spacing w:val="-4"/>
          <w:sz w:val="28"/>
        </w:rPr>
        <w:t xml:space="preserve"> </w:t>
      </w:r>
      <w:proofErr w:type="spellStart"/>
      <w:r w:rsidRPr="009276A0">
        <w:rPr>
          <w:sz w:val="28"/>
        </w:rPr>
        <w:t>án</w:t>
      </w:r>
      <w:proofErr w:type="spellEnd"/>
      <w:r w:rsidRPr="009276A0">
        <w:rPr>
          <w:spacing w:val="-5"/>
          <w:sz w:val="28"/>
        </w:rPr>
        <w:t xml:space="preserve"> </w:t>
      </w:r>
      <w:proofErr w:type="spellStart"/>
      <w:r w:rsidRPr="009276A0">
        <w:rPr>
          <w:sz w:val="28"/>
        </w:rPr>
        <w:t>không</w:t>
      </w:r>
      <w:proofErr w:type="spellEnd"/>
      <w:r w:rsidRPr="009276A0">
        <w:rPr>
          <w:spacing w:val="-2"/>
          <w:sz w:val="28"/>
        </w:rPr>
        <w:t xml:space="preserve"> </w:t>
      </w:r>
      <w:proofErr w:type="spellStart"/>
      <w:r w:rsidRPr="009276A0">
        <w:rPr>
          <w:sz w:val="28"/>
        </w:rPr>
        <w:t>thực</w:t>
      </w:r>
      <w:proofErr w:type="spellEnd"/>
      <w:r w:rsidRPr="009276A0">
        <w:rPr>
          <w:spacing w:val="-3"/>
          <w:sz w:val="28"/>
        </w:rPr>
        <w:t xml:space="preserve"> </w:t>
      </w:r>
      <w:proofErr w:type="spellStart"/>
      <w:r w:rsidRPr="009276A0">
        <w:rPr>
          <w:sz w:val="28"/>
        </w:rPr>
        <w:t>hiện</w:t>
      </w:r>
      <w:proofErr w:type="spellEnd"/>
      <w:r w:rsidRPr="009276A0">
        <w:rPr>
          <w:spacing w:val="-5"/>
          <w:sz w:val="28"/>
        </w:rPr>
        <w:t xml:space="preserve"> </w:t>
      </w:r>
      <w:proofErr w:type="spellStart"/>
      <w:r w:rsidRPr="009276A0">
        <w:rPr>
          <w:sz w:val="28"/>
        </w:rPr>
        <w:t>giải</w:t>
      </w:r>
      <w:proofErr w:type="spellEnd"/>
      <w:r w:rsidRPr="009276A0">
        <w:rPr>
          <w:spacing w:val="-2"/>
          <w:sz w:val="28"/>
        </w:rPr>
        <w:t xml:space="preserve"> </w:t>
      </w:r>
      <w:proofErr w:type="spellStart"/>
      <w:r w:rsidRPr="009276A0">
        <w:rPr>
          <w:sz w:val="28"/>
        </w:rPr>
        <w:t>phóng</w:t>
      </w:r>
      <w:proofErr w:type="spellEnd"/>
      <w:r w:rsidRPr="009276A0">
        <w:rPr>
          <w:spacing w:val="-2"/>
          <w:sz w:val="28"/>
        </w:rPr>
        <w:t xml:space="preserve"> </w:t>
      </w:r>
      <w:proofErr w:type="spellStart"/>
      <w:r w:rsidRPr="009276A0">
        <w:rPr>
          <w:sz w:val="28"/>
        </w:rPr>
        <w:t>mặt</w:t>
      </w:r>
      <w:proofErr w:type="spellEnd"/>
      <w:r w:rsidRPr="009276A0">
        <w:rPr>
          <w:spacing w:val="-4"/>
          <w:sz w:val="28"/>
        </w:rPr>
        <w:t xml:space="preserve"> </w:t>
      </w:r>
      <w:proofErr w:type="spellStart"/>
      <w:r w:rsidRPr="009276A0">
        <w:rPr>
          <w:spacing w:val="-2"/>
          <w:sz w:val="28"/>
        </w:rPr>
        <w:t>bằng</w:t>
      </w:r>
      <w:proofErr w:type="spellEnd"/>
      <w:r w:rsidRPr="009276A0">
        <w:rPr>
          <w:spacing w:val="-2"/>
          <w:sz w:val="28"/>
        </w:rPr>
        <w:t>.</w:t>
      </w:r>
    </w:p>
    <w:p w14:paraId="01AD85FB" w14:textId="0391B9A9" w:rsidR="00815B09" w:rsidRPr="009276A0" w:rsidRDefault="00815B09" w:rsidP="00815B09">
      <w:pPr>
        <w:pStyle w:val="ListParagraph"/>
        <w:widowControl w:val="0"/>
        <w:numPr>
          <w:ilvl w:val="0"/>
          <w:numId w:val="31"/>
        </w:numPr>
        <w:tabs>
          <w:tab w:val="left" w:pos="900"/>
        </w:tabs>
        <w:autoSpaceDE w:val="0"/>
        <w:autoSpaceDN w:val="0"/>
        <w:spacing w:before="28" w:line="247" w:lineRule="auto"/>
        <w:ind w:right="156" w:firstLine="580"/>
        <w:contextualSpacing w:val="0"/>
        <w:rPr>
          <w:sz w:val="28"/>
        </w:rPr>
      </w:pPr>
      <w:proofErr w:type="spellStart"/>
      <w:r w:rsidRPr="009276A0">
        <w:rPr>
          <w:sz w:val="28"/>
        </w:rPr>
        <w:t>Quyết</w:t>
      </w:r>
      <w:proofErr w:type="spellEnd"/>
      <w:r w:rsidRPr="009276A0">
        <w:rPr>
          <w:sz w:val="28"/>
        </w:rPr>
        <w:t xml:space="preserve"> </w:t>
      </w:r>
      <w:proofErr w:type="spellStart"/>
      <w:r w:rsidRPr="009276A0">
        <w:rPr>
          <w:sz w:val="28"/>
        </w:rPr>
        <w:t>định</w:t>
      </w:r>
      <w:proofErr w:type="spellEnd"/>
      <w:r w:rsidRPr="009276A0">
        <w:rPr>
          <w:sz w:val="28"/>
        </w:rPr>
        <w:t xml:space="preserve"> </w:t>
      </w:r>
      <w:proofErr w:type="spellStart"/>
      <w:r w:rsidRPr="009276A0">
        <w:rPr>
          <w:sz w:val="28"/>
        </w:rPr>
        <w:t>số</w:t>
      </w:r>
      <w:proofErr w:type="spellEnd"/>
      <w:r w:rsidRPr="009276A0">
        <w:rPr>
          <w:sz w:val="28"/>
        </w:rPr>
        <w:t xml:space="preserve"> </w:t>
      </w:r>
      <w:r w:rsidR="002435DB" w:rsidRPr="002435DB">
        <w:rPr>
          <w:color w:val="0000FF"/>
          <w:sz w:val="28"/>
        </w:rPr>
        <w:t xml:space="preserve">97/QĐ-CĐBVN </w:t>
      </w:r>
      <w:proofErr w:type="spellStart"/>
      <w:r w:rsidR="002435DB" w:rsidRPr="002435DB">
        <w:rPr>
          <w:color w:val="0000FF"/>
          <w:sz w:val="28"/>
        </w:rPr>
        <w:t>ngày</w:t>
      </w:r>
      <w:proofErr w:type="spellEnd"/>
      <w:r w:rsidR="002435DB" w:rsidRPr="002435DB">
        <w:rPr>
          <w:color w:val="0000FF"/>
          <w:sz w:val="28"/>
        </w:rPr>
        <w:t xml:space="preserve"> 23/01/2026 </w:t>
      </w:r>
      <w:proofErr w:type="spellStart"/>
      <w:r w:rsidRPr="009276A0">
        <w:rPr>
          <w:sz w:val="28"/>
        </w:rPr>
        <w:t>của</w:t>
      </w:r>
      <w:proofErr w:type="spellEnd"/>
      <w:r w:rsidRPr="009276A0">
        <w:rPr>
          <w:sz w:val="28"/>
        </w:rPr>
        <w:t xml:space="preserve"> </w:t>
      </w:r>
      <w:proofErr w:type="spellStart"/>
      <w:r w:rsidRPr="009276A0">
        <w:rPr>
          <w:sz w:val="28"/>
        </w:rPr>
        <w:t>Cục</w:t>
      </w:r>
      <w:proofErr w:type="spellEnd"/>
      <w:r w:rsidRPr="009276A0">
        <w:rPr>
          <w:sz w:val="28"/>
        </w:rPr>
        <w:t xml:space="preserve"> </w:t>
      </w:r>
      <w:proofErr w:type="spellStart"/>
      <w:r w:rsidRPr="009276A0">
        <w:rPr>
          <w:sz w:val="28"/>
        </w:rPr>
        <w:t>Đường</w:t>
      </w:r>
      <w:proofErr w:type="spellEnd"/>
      <w:r w:rsidRPr="009276A0">
        <w:rPr>
          <w:sz w:val="28"/>
        </w:rPr>
        <w:t xml:space="preserve"> </w:t>
      </w:r>
      <w:proofErr w:type="spellStart"/>
      <w:r w:rsidRPr="009276A0">
        <w:rPr>
          <w:sz w:val="28"/>
        </w:rPr>
        <w:t>bộ</w:t>
      </w:r>
      <w:proofErr w:type="spellEnd"/>
      <w:r w:rsidRPr="009276A0">
        <w:rPr>
          <w:sz w:val="28"/>
        </w:rPr>
        <w:t xml:space="preserve"> Việt Nam </w:t>
      </w:r>
      <w:proofErr w:type="spellStart"/>
      <w:r w:rsidRPr="009276A0">
        <w:rPr>
          <w:sz w:val="28"/>
        </w:rPr>
        <w:t>về</w:t>
      </w:r>
      <w:proofErr w:type="spellEnd"/>
      <w:r w:rsidRPr="009276A0">
        <w:rPr>
          <w:sz w:val="28"/>
        </w:rPr>
        <w:t xml:space="preserve"> </w:t>
      </w:r>
      <w:proofErr w:type="spellStart"/>
      <w:r w:rsidRPr="009276A0">
        <w:rPr>
          <w:sz w:val="28"/>
        </w:rPr>
        <w:t>việc</w:t>
      </w:r>
      <w:proofErr w:type="spellEnd"/>
      <w:r w:rsidRPr="009276A0">
        <w:rPr>
          <w:sz w:val="28"/>
        </w:rPr>
        <w:t xml:space="preserve"> </w:t>
      </w:r>
      <w:proofErr w:type="spellStart"/>
      <w:r w:rsidRPr="009276A0">
        <w:rPr>
          <w:sz w:val="28"/>
        </w:rPr>
        <w:t>Phê</w:t>
      </w:r>
      <w:proofErr w:type="spellEnd"/>
      <w:r w:rsidRPr="009276A0">
        <w:rPr>
          <w:sz w:val="28"/>
        </w:rPr>
        <w:t xml:space="preserve"> </w:t>
      </w:r>
      <w:proofErr w:type="spellStart"/>
      <w:r w:rsidRPr="009276A0">
        <w:rPr>
          <w:sz w:val="28"/>
        </w:rPr>
        <w:t>duyệt</w:t>
      </w:r>
      <w:proofErr w:type="spellEnd"/>
      <w:r w:rsidRPr="009276A0">
        <w:rPr>
          <w:sz w:val="28"/>
        </w:rPr>
        <w:t xml:space="preserve"> </w:t>
      </w:r>
      <w:proofErr w:type="spellStart"/>
      <w:r w:rsidRPr="009276A0">
        <w:rPr>
          <w:sz w:val="28"/>
        </w:rPr>
        <w:t>dự</w:t>
      </w:r>
      <w:proofErr w:type="spellEnd"/>
      <w:r w:rsidRPr="009276A0">
        <w:rPr>
          <w:sz w:val="28"/>
        </w:rPr>
        <w:t xml:space="preserve"> </w:t>
      </w:r>
      <w:proofErr w:type="spellStart"/>
      <w:r w:rsidRPr="009276A0">
        <w:rPr>
          <w:sz w:val="28"/>
        </w:rPr>
        <w:t>án</w:t>
      </w:r>
      <w:proofErr w:type="spellEnd"/>
      <w:r w:rsidRPr="009276A0">
        <w:rPr>
          <w:sz w:val="28"/>
        </w:rPr>
        <w:t>.</w:t>
      </w:r>
    </w:p>
    <w:p w14:paraId="78F99DD6" w14:textId="5A9E3F48" w:rsidR="00815B09" w:rsidRPr="009276A0" w:rsidRDefault="00815B09" w:rsidP="00815B09">
      <w:pPr>
        <w:pStyle w:val="ListParagraph"/>
        <w:widowControl w:val="0"/>
        <w:numPr>
          <w:ilvl w:val="0"/>
          <w:numId w:val="31"/>
        </w:numPr>
        <w:tabs>
          <w:tab w:val="left" w:pos="900"/>
        </w:tabs>
        <w:autoSpaceDE w:val="0"/>
        <w:autoSpaceDN w:val="0"/>
        <w:spacing w:before="21" w:line="247" w:lineRule="auto"/>
        <w:ind w:right="154" w:firstLine="580"/>
        <w:contextualSpacing w:val="0"/>
        <w:rPr>
          <w:sz w:val="28"/>
        </w:rPr>
      </w:pPr>
      <w:proofErr w:type="spellStart"/>
      <w:r w:rsidRPr="009276A0">
        <w:rPr>
          <w:sz w:val="28"/>
        </w:rPr>
        <w:t>Quyết</w:t>
      </w:r>
      <w:proofErr w:type="spellEnd"/>
      <w:r w:rsidRPr="009276A0">
        <w:rPr>
          <w:sz w:val="28"/>
        </w:rPr>
        <w:t xml:space="preserve"> </w:t>
      </w:r>
      <w:proofErr w:type="spellStart"/>
      <w:r w:rsidRPr="009276A0">
        <w:rPr>
          <w:sz w:val="28"/>
        </w:rPr>
        <w:t>định</w:t>
      </w:r>
      <w:proofErr w:type="spellEnd"/>
      <w:r w:rsidRPr="009276A0">
        <w:rPr>
          <w:sz w:val="28"/>
        </w:rPr>
        <w:t xml:space="preserve"> </w:t>
      </w:r>
      <w:proofErr w:type="spellStart"/>
      <w:r w:rsidRPr="009276A0">
        <w:rPr>
          <w:sz w:val="28"/>
        </w:rPr>
        <w:t>số</w:t>
      </w:r>
      <w:proofErr w:type="spellEnd"/>
      <w:r w:rsidRPr="009276A0">
        <w:rPr>
          <w:sz w:val="28"/>
        </w:rPr>
        <w:t xml:space="preserve"> </w:t>
      </w:r>
      <w:r w:rsidR="002435DB" w:rsidRPr="002435DB">
        <w:rPr>
          <w:color w:val="0000FF"/>
          <w:sz w:val="28"/>
        </w:rPr>
        <w:t xml:space="preserve">127/QĐ-CĐBVN </w:t>
      </w:r>
      <w:proofErr w:type="spellStart"/>
      <w:r w:rsidR="002435DB" w:rsidRPr="002435DB">
        <w:rPr>
          <w:color w:val="0000FF"/>
          <w:sz w:val="28"/>
        </w:rPr>
        <w:t>ngày</w:t>
      </w:r>
      <w:proofErr w:type="spellEnd"/>
      <w:r w:rsidR="002435DB" w:rsidRPr="002435DB">
        <w:rPr>
          <w:color w:val="0000FF"/>
          <w:sz w:val="28"/>
        </w:rPr>
        <w:t xml:space="preserve"> 31/01/2026 </w:t>
      </w:r>
      <w:proofErr w:type="spellStart"/>
      <w:r w:rsidRPr="009276A0">
        <w:rPr>
          <w:sz w:val="28"/>
        </w:rPr>
        <w:t>của</w:t>
      </w:r>
      <w:proofErr w:type="spellEnd"/>
      <w:r w:rsidRPr="009276A0">
        <w:rPr>
          <w:sz w:val="28"/>
        </w:rPr>
        <w:t xml:space="preserve"> Khu Quản </w:t>
      </w:r>
      <w:proofErr w:type="spellStart"/>
      <w:r w:rsidRPr="009276A0">
        <w:rPr>
          <w:sz w:val="28"/>
        </w:rPr>
        <w:t>lý</w:t>
      </w:r>
      <w:proofErr w:type="spellEnd"/>
      <w:r w:rsidRPr="009276A0">
        <w:rPr>
          <w:sz w:val="28"/>
        </w:rPr>
        <w:t xml:space="preserve"> </w:t>
      </w:r>
      <w:proofErr w:type="spellStart"/>
      <w:r w:rsidRPr="009276A0">
        <w:rPr>
          <w:sz w:val="28"/>
        </w:rPr>
        <w:t>Đường</w:t>
      </w:r>
      <w:proofErr w:type="spellEnd"/>
      <w:r w:rsidRPr="009276A0">
        <w:rPr>
          <w:sz w:val="28"/>
        </w:rPr>
        <w:t xml:space="preserve"> </w:t>
      </w:r>
      <w:proofErr w:type="spellStart"/>
      <w:r w:rsidRPr="009276A0">
        <w:rPr>
          <w:sz w:val="28"/>
        </w:rPr>
        <w:t>bộ</w:t>
      </w:r>
      <w:proofErr w:type="spellEnd"/>
      <w:r w:rsidRPr="009276A0">
        <w:rPr>
          <w:sz w:val="28"/>
        </w:rPr>
        <w:t xml:space="preserve"> III </w:t>
      </w:r>
      <w:proofErr w:type="spellStart"/>
      <w:r w:rsidRPr="009276A0">
        <w:rPr>
          <w:sz w:val="28"/>
        </w:rPr>
        <w:t>về</w:t>
      </w:r>
      <w:proofErr w:type="spellEnd"/>
      <w:r w:rsidRPr="009276A0">
        <w:rPr>
          <w:sz w:val="28"/>
        </w:rPr>
        <w:t xml:space="preserve"> </w:t>
      </w:r>
      <w:proofErr w:type="spellStart"/>
      <w:r w:rsidRPr="009276A0">
        <w:rPr>
          <w:sz w:val="28"/>
        </w:rPr>
        <w:t>việc</w:t>
      </w:r>
      <w:proofErr w:type="spellEnd"/>
      <w:r w:rsidRPr="009276A0">
        <w:rPr>
          <w:sz w:val="28"/>
        </w:rPr>
        <w:t xml:space="preserve"> </w:t>
      </w:r>
      <w:proofErr w:type="spellStart"/>
      <w:r w:rsidRPr="009276A0">
        <w:rPr>
          <w:sz w:val="28"/>
        </w:rPr>
        <w:t>kế</w:t>
      </w:r>
      <w:proofErr w:type="spellEnd"/>
      <w:r w:rsidRPr="009276A0">
        <w:rPr>
          <w:sz w:val="28"/>
        </w:rPr>
        <w:t xml:space="preserve"> </w:t>
      </w:r>
      <w:proofErr w:type="spellStart"/>
      <w:r w:rsidRPr="009276A0">
        <w:rPr>
          <w:sz w:val="28"/>
        </w:rPr>
        <w:t>hoạch</w:t>
      </w:r>
      <w:proofErr w:type="spellEnd"/>
      <w:r w:rsidRPr="009276A0">
        <w:rPr>
          <w:sz w:val="28"/>
        </w:rPr>
        <w:t xml:space="preserve"> </w:t>
      </w:r>
      <w:proofErr w:type="spellStart"/>
      <w:r w:rsidRPr="009276A0">
        <w:rPr>
          <w:sz w:val="28"/>
        </w:rPr>
        <w:t>lựa</w:t>
      </w:r>
      <w:proofErr w:type="spellEnd"/>
      <w:r w:rsidRPr="009276A0">
        <w:rPr>
          <w:sz w:val="28"/>
        </w:rPr>
        <w:t xml:space="preserve"> </w:t>
      </w:r>
      <w:proofErr w:type="spellStart"/>
      <w:r w:rsidRPr="009276A0">
        <w:rPr>
          <w:sz w:val="28"/>
        </w:rPr>
        <w:t>chọn</w:t>
      </w:r>
      <w:proofErr w:type="spellEnd"/>
      <w:r w:rsidRPr="009276A0">
        <w:rPr>
          <w:sz w:val="28"/>
        </w:rPr>
        <w:t xml:space="preserve"> </w:t>
      </w:r>
      <w:proofErr w:type="spellStart"/>
      <w:r w:rsidRPr="009276A0">
        <w:rPr>
          <w:sz w:val="28"/>
        </w:rPr>
        <w:t>nhà</w:t>
      </w:r>
      <w:proofErr w:type="spellEnd"/>
      <w:r w:rsidRPr="009276A0">
        <w:rPr>
          <w:sz w:val="28"/>
        </w:rPr>
        <w:t xml:space="preserve"> </w:t>
      </w:r>
      <w:proofErr w:type="spellStart"/>
      <w:r w:rsidRPr="009276A0">
        <w:rPr>
          <w:sz w:val="28"/>
        </w:rPr>
        <w:t>thầu</w:t>
      </w:r>
      <w:proofErr w:type="spellEnd"/>
      <w:r w:rsidRPr="009276A0">
        <w:rPr>
          <w:sz w:val="28"/>
        </w:rPr>
        <w:t>.</w:t>
      </w:r>
    </w:p>
    <w:p w14:paraId="1B2908AB" w14:textId="77777777" w:rsidR="00815B09" w:rsidRPr="00EC0F05" w:rsidRDefault="00815B09" w:rsidP="00815B09">
      <w:pPr>
        <w:spacing w:line="264" w:lineRule="auto"/>
        <w:ind w:firstLine="709"/>
        <w:rPr>
          <w:bCs/>
          <w:sz w:val="28"/>
          <w:szCs w:val="28"/>
        </w:rPr>
      </w:pPr>
      <w:r>
        <w:rPr>
          <w:bCs/>
          <w:sz w:val="28"/>
          <w:szCs w:val="28"/>
        </w:rPr>
        <w:t xml:space="preserve">- </w:t>
      </w:r>
      <w:proofErr w:type="spellStart"/>
      <w:r w:rsidRPr="00EC0F05">
        <w:rPr>
          <w:bCs/>
          <w:sz w:val="28"/>
          <w:szCs w:val="28"/>
        </w:rPr>
        <w:t>Loại</w:t>
      </w:r>
      <w:proofErr w:type="spellEnd"/>
      <w:r w:rsidRPr="00EC0F05">
        <w:rPr>
          <w:bCs/>
          <w:sz w:val="28"/>
          <w:szCs w:val="28"/>
        </w:rPr>
        <w:t xml:space="preserve">, </w:t>
      </w:r>
      <w:proofErr w:type="spellStart"/>
      <w:r w:rsidRPr="00EC0F05">
        <w:rPr>
          <w:bCs/>
          <w:sz w:val="28"/>
          <w:szCs w:val="28"/>
        </w:rPr>
        <w:t>nhóm</w:t>
      </w:r>
      <w:proofErr w:type="spellEnd"/>
      <w:r w:rsidRPr="00EC0F05">
        <w:rPr>
          <w:bCs/>
          <w:sz w:val="28"/>
          <w:szCs w:val="28"/>
        </w:rPr>
        <w:t xml:space="preserve"> </w:t>
      </w:r>
      <w:proofErr w:type="spellStart"/>
      <w:r w:rsidRPr="00EC0F05">
        <w:rPr>
          <w:bCs/>
          <w:sz w:val="28"/>
          <w:szCs w:val="28"/>
        </w:rPr>
        <w:t>dự</w:t>
      </w:r>
      <w:proofErr w:type="spellEnd"/>
      <w:r w:rsidRPr="00EC0F05">
        <w:rPr>
          <w:bCs/>
          <w:sz w:val="28"/>
          <w:szCs w:val="28"/>
        </w:rPr>
        <w:t xml:space="preserve"> </w:t>
      </w:r>
      <w:proofErr w:type="spellStart"/>
      <w:r w:rsidRPr="00EC0F05">
        <w:rPr>
          <w:bCs/>
          <w:sz w:val="28"/>
          <w:szCs w:val="28"/>
        </w:rPr>
        <w:t>án</w:t>
      </w:r>
      <w:proofErr w:type="spellEnd"/>
      <w:r w:rsidRPr="00EC0F05">
        <w:rPr>
          <w:bCs/>
          <w:sz w:val="28"/>
          <w:szCs w:val="28"/>
        </w:rPr>
        <w:t xml:space="preserve">: </w:t>
      </w:r>
      <w:proofErr w:type="spellStart"/>
      <w:r w:rsidRPr="00E52DA9">
        <w:rPr>
          <w:bCs/>
          <w:color w:val="0000FF"/>
          <w:sz w:val="28"/>
          <w:szCs w:val="28"/>
        </w:rPr>
        <w:t>Sửa</w:t>
      </w:r>
      <w:proofErr w:type="spellEnd"/>
      <w:r w:rsidRPr="00E52DA9">
        <w:rPr>
          <w:bCs/>
          <w:color w:val="0000FF"/>
          <w:sz w:val="28"/>
          <w:szCs w:val="28"/>
        </w:rPr>
        <w:t xml:space="preserve"> </w:t>
      </w:r>
      <w:proofErr w:type="spellStart"/>
      <w:r w:rsidRPr="00E52DA9">
        <w:rPr>
          <w:bCs/>
          <w:color w:val="0000FF"/>
          <w:sz w:val="28"/>
          <w:szCs w:val="28"/>
        </w:rPr>
        <w:t>chữa</w:t>
      </w:r>
      <w:proofErr w:type="spellEnd"/>
      <w:r w:rsidRPr="00E52DA9">
        <w:rPr>
          <w:bCs/>
          <w:color w:val="0000FF"/>
          <w:sz w:val="28"/>
          <w:szCs w:val="28"/>
        </w:rPr>
        <w:t xml:space="preserve"> </w:t>
      </w:r>
      <w:proofErr w:type="spellStart"/>
      <w:r w:rsidRPr="00E52DA9">
        <w:rPr>
          <w:bCs/>
          <w:color w:val="0000FF"/>
          <w:sz w:val="28"/>
          <w:szCs w:val="28"/>
        </w:rPr>
        <w:t>công</w:t>
      </w:r>
      <w:proofErr w:type="spellEnd"/>
      <w:r w:rsidRPr="00E52DA9">
        <w:rPr>
          <w:bCs/>
          <w:color w:val="0000FF"/>
          <w:sz w:val="28"/>
          <w:szCs w:val="28"/>
        </w:rPr>
        <w:t xml:space="preserve"> </w:t>
      </w:r>
      <w:proofErr w:type="spellStart"/>
      <w:r w:rsidRPr="00E52DA9">
        <w:rPr>
          <w:bCs/>
          <w:color w:val="0000FF"/>
          <w:sz w:val="28"/>
          <w:szCs w:val="28"/>
        </w:rPr>
        <w:t>trình</w:t>
      </w:r>
      <w:proofErr w:type="spellEnd"/>
      <w:r w:rsidRPr="00E52DA9">
        <w:rPr>
          <w:bCs/>
          <w:color w:val="0000FF"/>
          <w:sz w:val="28"/>
          <w:szCs w:val="28"/>
        </w:rPr>
        <w:t xml:space="preserve"> </w:t>
      </w:r>
      <w:proofErr w:type="spellStart"/>
      <w:r w:rsidRPr="00E52DA9">
        <w:rPr>
          <w:bCs/>
          <w:color w:val="0000FF"/>
          <w:sz w:val="28"/>
          <w:szCs w:val="28"/>
        </w:rPr>
        <w:t>giao</w:t>
      </w:r>
      <w:proofErr w:type="spellEnd"/>
      <w:r w:rsidRPr="00E52DA9">
        <w:rPr>
          <w:bCs/>
          <w:color w:val="0000FF"/>
          <w:sz w:val="28"/>
          <w:szCs w:val="28"/>
        </w:rPr>
        <w:t xml:space="preserve"> </w:t>
      </w:r>
      <w:proofErr w:type="spellStart"/>
      <w:r w:rsidRPr="00E52DA9">
        <w:rPr>
          <w:bCs/>
          <w:color w:val="0000FF"/>
          <w:sz w:val="28"/>
          <w:szCs w:val="28"/>
        </w:rPr>
        <w:t>thông</w:t>
      </w:r>
      <w:proofErr w:type="spellEnd"/>
      <w:r w:rsidRPr="00E52DA9">
        <w:rPr>
          <w:bCs/>
          <w:color w:val="0000FF"/>
          <w:sz w:val="28"/>
          <w:szCs w:val="28"/>
        </w:rPr>
        <w:t xml:space="preserve"> </w:t>
      </w:r>
      <w:proofErr w:type="spellStart"/>
      <w:r w:rsidRPr="00E52DA9">
        <w:rPr>
          <w:bCs/>
          <w:color w:val="0000FF"/>
          <w:sz w:val="28"/>
          <w:szCs w:val="28"/>
        </w:rPr>
        <w:t>đường</w:t>
      </w:r>
      <w:proofErr w:type="spellEnd"/>
      <w:r w:rsidRPr="00E52DA9">
        <w:rPr>
          <w:bCs/>
          <w:color w:val="0000FF"/>
          <w:sz w:val="28"/>
          <w:szCs w:val="28"/>
        </w:rPr>
        <w:t xml:space="preserve"> </w:t>
      </w:r>
      <w:proofErr w:type="spellStart"/>
      <w:r w:rsidRPr="00E52DA9">
        <w:rPr>
          <w:bCs/>
          <w:color w:val="0000FF"/>
          <w:sz w:val="28"/>
          <w:szCs w:val="28"/>
        </w:rPr>
        <w:t>bộ</w:t>
      </w:r>
      <w:proofErr w:type="spellEnd"/>
      <w:r w:rsidRPr="00E52DA9">
        <w:rPr>
          <w:bCs/>
          <w:color w:val="0000FF"/>
          <w:sz w:val="28"/>
          <w:szCs w:val="28"/>
        </w:rPr>
        <w:t xml:space="preserve"> (</w:t>
      </w:r>
      <w:proofErr w:type="spellStart"/>
      <w:r w:rsidRPr="00E52DA9">
        <w:rPr>
          <w:bCs/>
          <w:color w:val="0000FF"/>
          <w:sz w:val="28"/>
          <w:szCs w:val="28"/>
        </w:rPr>
        <w:t>cầu</w:t>
      </w:r>
      <w:proofErr w:type="spellEnd"/>
      <w:r w:rsidRPr="00E52DA9">
        <w:rPr>
          <w:bCs/>
          <w:color w:val="0000FF"/>
          <w:sz w:val="28"/>
          <w:szCs w:val="28"/>
        </w:rPr>
        <w:t xml:space="preserve">, </w:t>
      </w:r>
      <w:proofErr w:type="spellStart"/>
      <w:r w:rsidRPr="00E52DA9">
        <w:rPr>
          <w:bCs/>
          <w:color w:val="0000FF"/>
          <w:sz w:val="28"/>
          <w:szCs w:val="28"/>
        </w:rPr>
        <w:t>đường</w:t>
      </w:r>
      <w:proofErr w:type="spellEnd"/>
      <w:r w:rsidRPr="00E52DA9">
        <w:rPr>
          <w:bCs/>
          <w:color w:val="0000FF"/>
          <w:sz w:val="28"/>
          <w:szCs w:val="28"/>
        </w:rPr>
        <w:t xml:space="preserve">, ATGT…) </w:t>
      </w:r>
      <w:proofErr w:type="spellStart"/>
      <w:r w:rsidRPr="00E52DA9">
        <w:rPr>
          <w:bCs/>
          <w:color w:val="0000FF"/>
          <w:sz w:val="28"/>
          <w:szCs w:val="28"/>
        </w:rPr>
        <w:t>nhóm</w:t>
      </w:r>
      <w:proofErr w:type="spellEnd"/>
      <w:r w:rsidRPr="00E52DA9">
        <w:rPr>
          <w:bCs/>
          <w:color w:val="0000FF"/>
          <w:sz w:val="28"/>
          <w:szCs w:val="28"/>
        </w:rPr>
        <w:t xml:space="preserve"> C.</w:t>
      </w:r>
    </w:p>
    <w:p w14:paraId="103E3E26" w14:textId="2C364163" w:rsidR="00815B09" w:rsidRPr="00EC0F05" w:rsidRDefault="00815B09" w:rsidP="00815B09">
      <w:pPr>
        <w:spacing w:line="264" w:lineRule="auto"/>
        <w:ind w:firstLine="709"/>
        <w:rPr>
          <w:bCs/>
          <w:sz w:val="28"/>
          <w:szCs w:val="28"/>
        </w:rPr>
      </w:pPr>
      <w:r>
        <w:rPr>
          <w:bCs/>
          <w:sz w:val="28"/>
          <w:szCs w:val="28"/>
        </w:rPr>
        <w:t xml:space="preserve">- </w:t>
      </w:r>
      <w:proofErr w:type="spellStart"/>
      <w:r w:rsidRPr="00EC0F05">
        <w:rPr>
          <w:bCs/>
          <w:sz w:val="28"/>
          <w:szCs w:val="28"/>
        </w:rPr>
        <w:t>Loại</w:t>
      </w:r>
      <w:proofErr w:type="spellEnd"/>
      <w:r w:rsidRPr="00EC0F05">
        <w:rPr>
          <w:bCs/>
          <w:sz w:val="28"/>
          <w:szCs w:val="28"/>
        </w:rPr>
        <w:t xml:space="preserve">, </w:t>
      </w:r>
      <w:proofErr w:type="spellStart"/>
      <w:r w:rsidRPr="00EC0F05">
        <w:rPr>
          <w:bCs/>
          <w:sz w:val="28"/>
          <w:szCs w:val="28"/>
        </w:rPr>
        <w:t>nhóm</w:t>
      </w:r>
      <w:proofErr w:type="spellEnd"/>
      <w:r w:rsidRPr="00EC0F05">
        <w:rPr>
          <w:bCs/>
          <w:sz w:val="28"/>
          <w:szCs w:val="28"/>
        </w:rPr>
        <w:t xml:space="preserve"> </w:t>
      </w:r>
      <w:proofErr w:type="spellStart"/>
      <w:r w:rsidRPr="00EC0F05">
        <w:rPr>
          <w:bCs/>
          <w:sz w:val="28"/>
          <w:szCs w:val="28"/>
        </w:rPr>
        <w:t>công</w:t>
      </w:r>
      <w:proofErr w:type="spellEnd"/>
      <w:r w:rsidRPr="00EC0F05">
        <w:rPr>
          <w:bCs/>
          <w:sz w:val="28"/>
          <w:szCs w:val="28"/>
        </w:rPr>
        <w:t xml:space="preserve"> </w:t>
      </w:r>
      <w:proofErr w:type="spellStart"/>
      <w:r w:rsidRPr="00EC0F05">
        <w:rPr>
          <w:bCs/>
          <w:sz w:val="28"/>
          <w:szCs w:val="28"/>
        </w:rPr>
        <w:t>trình</w:t>
      </w:r>
      <w:proofErr w:type="spellEnd"/>
      <w:r w:rsidRPr="00EC0F05">
        <w:rPr>
          <w:bCs/>
          <w:sz w:val="28"/>
          <w:szCs w:val="28"/>
        </w:rPr>
        <w:t xml:space="preserve">: </w:t>
      </w:r>
      <w:r w:rsidR="00030E0C" w:rsidRPr="00030E0C">
        <w:rPr>
          <w:bCs/>
          <w:color w:val="0000FF"/>
          <w:sz w:val="28"/>
          <w:szCs w:val="28"/>
        </w:rPr>
        <w:t xml:space="preserve">Công </w:t>
      </w:r>
      <w:proofErr w:type="spellStart"/>
      <w:r w:rsidR="00030E0C" w:rsidRPr="00030E0C">
        <w:rPr>
          <w:bCs/>
          <w:color w:val="0000FF"/>
          <w:sz w:val="28"/>
          <w:szCs w:val="28"/>
        </w:rPr>
        <w:t>trình</w:t>
      </w:r>
      <w:proofErr w:type="spellEnd"/>
      <w:r w:rsidR="00030E0C" w:rsidRPr="00030E0C">
        <w:rPr>
          <w:bCs/>
          <w:color w:val="0000FF"/>
          <w:sz w:val="28"/>
          <w:szCs w:val="28"/>
        </w:rPr>
        <w:t xml:space="preserve"> </w:t>
      </w:r>
      <w:proofErr w:type="spellStart"/>
      <w:r w:rsidR="00030E0C" w:rsidRPr="00030E0C">
        <w:rPr>
          <w:bCs/>
          <w:color w:val="0000FF"/>
          <w:sz w:val="28"/>
          <w:szCs w:val="28"/>
        </w:rPr>
        <w:t>sửa</w:t>
      </w:r>
      <w:proofErr w:type="spellEnd"/>
      <w:r w:rsidR="00030E0C" w:rsidRPr="00030E0C">
        <w:rPr>
          <w:bCs/>
          <w:color w:val="0000FF"/>
          <w:sz w:val="28"/>
          <w:szCs w:val="28"/>
        </w:rPr>
        <w:t xml:space="preserve"> </w:t>
      </w:r>
      <w:proofErr w:type="spellStart"/>
      <w:r w:rsidR="00030E0C" w:rsidRPr="00030E0C">
        <w:rPr>
          <w:bCs/>
          <w:color w:val="0000FF"/>
          <w:sz w:val="28"/>
          <w:szCs w:val="28"/>
        </w:rPr>
        <w:t>chữa</w:t>
      </w:r>
      <w:proofErr w:type="spellEnd"/>
      <w:r w:rsidR="00030E0C" w:rsidRPr="00030E0C">
        <w:rPr>
          <w:bCs/>
          <w:color w:val="0000FF"/>
          <w:sz w:val="28"/>
          <w:szCs w:val="28"/>
        </w:rPr>
        <w:t xml:space="preserve">, </w:t>
      </w:r>
      <w:proofErr w:type="spellStart"/>
      <w:r w:rsidR="00030E0C" w:rsidRPr="00030E0C">
        <w:rPr>
          <w:bCs/>
          <w:color w:val="0000FF"/>
          <w:sz w:val="28"/>
          <w:szCs w:val="28"/>
        </w:rPr>
        <w:t>bảo</w:t>
      </w:r>
      <w:proofErr w:type="spellEnd"/>
      <w:r w:rsidR="00030E0C" w:rsidRPr="00030E0C">
        <w:rPr>
          <w:bCs/>
          <w:color w:val="0000FF"/>
          <w:sz w:val="28"/>
          <w:szCs w:val="28"/>
        </w:rPr>
        <w:t xml:space="preserve"> </w:t>
      </w:r>
      <w:proofErr w:type="spellStart"/>
      <w:r w:rsidR="00030E0C" w:rsidRPr="00030E0C">
        <w:rPr>
          <w:bCs/>
          <w:color w:val="0000FF"/>
          <w:sz w:val="28"/>
          <w:szCs w:val="28"/>
        </w:rPr>
        <w:t>trì</w:t>
      </w:r>
      <w:proofErr w:type="spellEnd"/>
      <w:r w:rsidR="00030E0C" w:rsidRPr="00030E0C">
        <w:rPr>
          <w:bCs/>
          <w:color w:val="0000FF"/>
          <w:sz w:val="28"/>
          <w:szCs w:val="28"/>
        </w:rPr>
        <w:t xml:space="preserve"> </w:t>
      </w:r>
      <w:proofErr w:type="spellStart"/>
      <w:r w:rsidR="00030E0C" w:rsidRPr="00030E0C">
        <w:rPr>
          <w:bCs/>
          <w:color w:val="0000FF"/>
          <w:sz w:val="28"/>
          <w:szCs w:val="28"/>
        </w:rPr>
        <w:t>đường</w:t>
      </w:r>
      <w:proofErr w:type="spellEnd"/>
      <w:r w:rsidR="00030E0C" w:rsidRPr="00030E0C">
        <w:rPr>
          <w:bCs/>
          <w:color w:val="0000FF"/>
          <w:sz w:val="28"/>
          <w:szCs w:val="28"/>
        </w:rPr>
        <w:t xml:space="preserve"> </w:t>
      </w:r>
      <w:proofErr w:type="spellStart"/>
      <w:r w:rsidR="00030E0C" w:rsidRPr="00030E0C">
        <w:rPr>
          <w:bCs/>
          <w:color w:val="0000FF"/>
          <w:sz w:val="28"/>
          <w:szCs w:val="28"/>
        </w:rPr>
        <w:t>bộ</w:t>
      </w:r>
      <w:proofErr w:type="spellEnd"/>
      <w:r w:rsidR="00030E0C" w:rsidRPr="00030E0C">
        <w:rPr>
          <w:bCs/>
          <w:color w:val="0000FF"/>
          <w:sz w:val="28"/>
          <w:szCs w:val="28"/>
        </w:rPr>
        <w:t xml:space="preserve"> </w:t>
      </w:r>
      <w:proofErr w:type="spellStart"/>
      <w:r w:rsidR="00030E0C" w:rsidRPr="00030E0C">
        <w:rPr>
          <w:bCs/>
          <w:color w:val="0000FF"/>
          <w:sz w:val="28"/>
          <w:szCs w:val="28"/>
        </w:rPr>
        <w:t>để</w:t>
      </w:r>
      <w:proofErr w:type="spellEnd"/>
      <w:r w:rsidR="00030E0C" w:rsidRPr="00030E0C">
        <w:rPr>
          <w:bCs/>
          <w:color w:val="0000FF"/>
          <w:sz w:val="28"/>
          <w:szCs w:val="28"/>
        </w:rPr>
        <w:t xml:space="preserve"> </w:t>
      </w:r>
      <w:proofErr w:type="spellStart"/>
      <w:r w:rsidR="00030E0C" w:rsidRPr="00030E0C">
        <w:rPr>
          <w:bCs/>
          <w:color w:val="0000FF"/>
          <w:sz w:val="28"/>
          <w:szCs w:val="28"/>
        </w:rPr>
        <w:t>duy</w:t>
      </w:r>
      <w:proofErr w:type="spellEnd"/>
      <w:r w:rsidR="00030E0C" w:rsidRPr="00030E0C">
        <w:rPr>
          <w:bCs/>
          <w:color w:val="0000FF"/>
          <w:sz w:val="28"/>
          <w:szCs w:val="28"/>
        </w:rPr>
        <w:t xml:space="preserve"> </w:t>
      </w:r>
      <w:proofErr w:type="spellStart"/>
      <w:r w:rsidR="00030E0C" w:rsidRPr="00030E0C">
        <w:rPr>
          <w:bCs/>
          <w:color w:val="0000FF"/>
          <w:sz w:val="28"/>
          <w:szCs w:val="28"/>
        </w:rPr>
        <w:t>trì</w:t>
      </w:r>
      <w:proofErr w:type="spellEnd"/>
      <w:r w:rsidR="00030E0C" w:rsidRPr="00030E0C">
        <w:rPr>
          <w:bCs/>
          <w:color w:val="0000FF"/>
          <w:sz w:val="28"/>
          <w:szCs w:val="28"/>
        </w:rPr>
        <w:t xml:space="preserve"> </w:t>
      </w:r>
      <w:proofErr w:type="spellStart"/>
      <w:r w:rsidR="00030E0C" w:rsidRPr="00030E0C">
        <w:rPr>
          <w:bCs/>
          <w:color w:val="0000FF"/>
          <w:sz w:val="28"/>
          <w:szCs w:val="28"/>
        </w:rPr>
        <w:t>cấp</w:t>
      </w:r>
      <w:proofErr w:type="spellEnd"/>
      <w:r w:rsidR="00030E0C" w:rsidRPr="00030E0C">
        <w:rPr>
          <w:bCs/>
          <w:color w:val="0000FF"/>
          <w:sz w:val="28"/>
          <w:szCs w:val="28"/>
        </w:rPr>
        <w:t xml:space="preserve"> </w:t>
      </w:r>
      <w:proofErr w:type="spellStart"/>
      <w:r w:rsidR="00030E0C" w:rsidRPr="00030E0C">
        <w:rPr>
          <w:bCs/>
          <w:color w:val="0000FF"/>
          <w:sz w:val="28"/>
          <w:szCs w:val="28"/>
        </w:rPr>
        <w:t>của</w:t>
      </w:r>
      <w:proofErr w:type="spellEnd"/>
      <w:r w:rsidR="00030E0C" w:rsidRPr="00030E0C">
        <w:rPr>
          <w:bCs/>
          <w:color w:val="0000FF"/>
          <w:sz w:val="28"/>
          <w:szCs w:val="28"/>
        </w:rPr>
        <w:t xml:space="preserve"> </w:t>
      </w:r>
      <w:proofErr w:type="spellStart"/>
      <w:r w:rsidR="00030E0C" w:rsidRPr="00030E0C">
        <w:rPr>
          <w:bCs/>
          <w:color w:val="0000FF"/>
          <w:sz w:val="28"/>
          <w:szCs w:val="28"/>
        </w:rPr>
        <w:t>đường</w:t>
      </w:r>
      <w:proofErr w:type="spellEnd"/>
      <w:r w:rsidR="00030E0C" w:rsidRPr="00030E0C">
        <w:rPr>
          <w:bCs/>
          <w:color w:val="0000FF"/>
          <w:sz w:val="28"/>
          <w:szCs w:val="28"/>
        </w:rPr>
        <w:t xml:space="preserve"> </w:t>
      </w:r>
      <w:proofErr w:type="spellStart"/>
      <w:r w:rsidR="00030E0C" w:rsidRPr="00030E0C">
        <w:rPr>
          <w:bCs/>
          <w:color w:val="0000FF"/>
          <w:sz w:val="28"/>
          <w:szCs w:val="28"/>
        </w:rPr>
        <w:t>Hồ</w:t>
      </w:r>
      <w:proofErr w:type="spellEnd"/>
      <w:r w:rsidR="00030E0C" w:rsidRPr="00030E0C">
        <w:rPr>
          <w:bCs/>
          <w:color w:val="0000FF"/>
          <w:sz w:val="28"/>
          <w:szCs w:val="28"/>
        </w:rPr>
        <w:t xml:space="preserve"> Chí Minh </w:t>
      </w:r>
      <w:proofErr w:type="spellStart"/>
      <w:r w:rsidR="00030E0C" w:rsidRPr="00030E0C">
        <w:rPr>
          <w:bCs/>
          <w:color w:val="0000FF"/>
          <w:sz w:val="28"/>
          <w:szCs w:val="28"/>
        </w:rPr>
        <w:t>hiện</w:t>
      </w:r>
      <w:proofErr w:type="spellEnd"/>
      <w:r w:rsidR="00030E0C" w:rsidRPr="00030E0C">
        <w:rPr>
          <w:bCs/>
          <w:color w:val="0000FF"/>
          <w:sz w:val="28"/>
          <w:szCs w:val="28"/>
        </w:rPr>
        <w:t xml:space="preserve"> </w:t>
      </w:r>
      <w:proofErr w:type="spellStart"/>
      <w:r w:rsidR="00030E0C" w:rsidRPr="00030E0C">
        <w:rPr>
          <w:bCs/>
          <w:color w:val="0000FF"/>
          <w:sz w:val="28"/>
          <w:szCs w:val="28"/>
        </w:rPr>
        <w:t>tại</w:t>
      </w:r>
      <w:proofErr w:type="spellEnd"/>
      <w:r w:rsidR="00030E0C" w:rsidRPr="00030E0C">
        <w:rPr>
          <w:bCs/>
          <w:color w:val="0000FF"/>
          <w:sz w:val="28"/>
          <w:szCs w:val="28"/>
        </w:rPr>
        <w:t xml:space="preserve"> (Công </w:t>
      </w:r>
      <w:proofErr w:type="spellStart"/>
      <w:r w:rsidR="00030E0C" w:rsidRPr="00030E0C">
        <w:rPr>
          <w:bCs/>
          <w:color w:val="0000FF"/>
          <w:sz w:val="28"/>
          <w:szCs w:val="28"/>
        </w:rPr>
        <w:t>trình</w:t>
      </w:r>
      <w:proofErr w:type="spellEnd"/>
      <w:r w:rsidR="00030E0C" w:rsidRPr="00030E0C">
        <w:rPr>
          <w:bCs/>
          <w:color w:val="0000FF"/>
          <w:sz w:val="28"/>
          <w:szCs w:val="28"/>
        </w:rPr>
        <w:t xml:space="preserve"> </w:t>
      </w:r>
      <w:proofErr w:type="spellStart"/>
      <w:r w:rsidR="00030E0C" w:rsidRPr="00030E0C">
        <w:rPr>
          <w:bCs/>
          <w:color w:val="0000FF"/>
          <w:sz w:val="28"/>
          <w:szCs w:val="28"/>
        </w:rPr>
        <w:t>cấp</w:t>
      </w:r>
      <w:proofErr w:type="spellEnd"/>
      <w:r w:rsidR="00030E0C" w:rsidRPr="00030E0C">
        <w:rPr>
          <w:bCs/>
          <w:color w:val="0000FF"/>
          <w:sz w:val="28"/>
          <w:szCs w:val="28"/>
        </w:rPr>
        <w:t xml:space="preserve"> II).</w:t>
      </w:r>
    </w:p>
    <w:p w14:paraId="3EE2E9DB" w14:textId="742CD345" w:rsidR="00815B09" w:rsidRPr="00A1031C" w:rsidRDefault="00815B09" w:rsidP="00815B09">
      <w:pPr>
        <w:pStyle w:val="ListParagraph"/>
        <w:widowControl w:val="0"/>
        <w:numPr>
          <w:ilvl w:val="0"/>
          <w:numId w:val="32"/>
        </w:numPr>
        <w:tabs>
          <w:tab w:val="left" w:pos="990"/>
        </w:tabs>
        <w:autoSpaceDE w:val="0"/>
        <w:autoSpaceDN w:val="0"/>
        <w:spacing w:before="21" w:line="247" w:lineRule="auto"/>
        <w:ind w:right="166" w:firstLine="580"/>
        <w:contextualSpacing w:val="0"/>
        <w:rPr>
          <w:color w:val="0000FF"/>
          <w:sz w:val="28"/>
        </w:rPr>
      </w:pPr>
      <w:r w:rsidRPr="00EC0F05">
        <w:rPr>
          <w:bCs/>
          <w:sz w:val="28"/>
          <w:szCs w:val="28"/>
        </w:rPr>
        <w:t xml:space="preserve">Quy </w:t>
      </w:r>
      <w:proofErr w:type="spellStart"/>
      <w:r w:rsidRPr="00EC0F05">
        <w:rPr>
          <w:bCs/>
          <w:sz w:val="28"/>
          <w:szCs w:val="28"/>
        </w:rPr>
        <w:t>mô</w:t>
      </w:r>
      <w:proofErr w:type="spellEnd"/>
      <w:r w:rsidRPr="00EC0F05">
        <w:rPr>
          <w:bCs/>
          <w:sz w:val="28"/>
          <w:szCs w:val="28"/>
        </w:rPr>
        <w:t xml:space="preserve">, </w:t>
      </w:r>
      <w:proofErr w:type="spellStart"/>
      <w:r w:rsidRPr="00EC0F05">
        <w:rPr>
          <w:bCs/>
          <w:sz w:val="28"/>
          <w:szCs w:val="28"/>
        </w:rPr>
        <w:t>phạm</w:t>
      </w:r>
      <w:proofErr w:type="spellEnd"/>
      <w:r w:rsidRPr="00EC0F05">
        <w:rPr>
          <w:bCs/>
          <w:sz w:val="28"/>
          <w:szCs w:val="28"/>
        </w:rPr>
        <w:t xml:space="preserve"> vi: </w:t>
      </w:r>
      <w:proofErr w:type="spellStart"/>
      <w:r w:rsidR="00F51158" w:rsidRPr="00F51158">
        <w:rPr>
          <w:color w:val="0000FF"/>
          <w:sz w:val="28"/>
        </w:rPr>
        <w:t>Trên</w:t>
      </w:r>
      <w:proofErr w:type="spellEnd"/>
      <w:r w:rsidR="00F51158" w:rsidRPr="00F51158">
        <w:rPr>
          <w:color w:val="0000FF"/>
          <w:sz w:val="28"/>
        </w:rPr>
        <w:t xml:space="preserve"> </w:t>
      </w:r>
      <w:proofErr w:type="spellStart"/>
      <w:r w:rsidR="00F51158" w:rsidRPr="00F51158">
        <w:rPr>
          <w:color w:val="0000FF"/>
          <w:sz w:val="28"/>
        </w:rPr>
        <w:t>cơ</w:t>
      </w:r>
      <w:proofErr w:type="spellEnd"/>
      <w:r w:rsidR="00F51158" w:rsidRPr="00F51158">
        <w:rPr>
          <w:color w:val="0000FF"/>
          <w:sz w:val="28"/>
        </w:rPr>
        <w:t xml:space="preserve"> </w:t>
      </w:r>
      <w:proofErr w:type="spellStart"/>
      <w:r w:rsidR="00F51158" w:rsidRPr="00F51158">
        <w:rPr>
          <w:color w:val="0000FF"/>
          <w:sz w:val="28"/>
        </w:rPr>
        <w:t>sở</w:t>
      </w:r>
      <w:proofErr w:type="spellEnd"/>
      <w:r w:rsidR="00F51158" w:rsidRPr="00F51158">
        <w:rPr>
          <w:color w:val="0000FF"/>
          <w:sz w:val="28"/>
        </w:rPr>
        <w:t xml:space="preserve"> </w:t>
      </w:r>
      <w:proofErr w:type="spellStart"/>
      <w:r w:rsidR="00F51158" w:rsidRPr="00F51158">
        <w:rPr>
          <w:color w:val="0000FF"/>
          <w:sz w:val="28"/>
        </w:rPr>
        <w:t>hiện</w:t>
      </w:r>
      <w:proofErr w:type="spellEnd"/>
      <w:r w:rsidR="00F51158" w:rsidRPr="00F51158">
        <w:rPr>
          <w:color w:val="0000FF"/>
          <w:sz w:val="28"/>
        </w:rPr>
        <w:t xml:space="preserve"> </w:t>
      </w:r>
      <w:proofErr w:type="spellStart"/>
      <w:r w:rsidR="00F51158" w:rsidRPr="00F51158">
        <w:rPr>
          <w:color w:val="0000FF"/>
          <w:sz w:val="28"/>
        </w:rPr>
        <w:t>trạng</w:t>
      </w:r>
      <w:proofErr w:type="spellEnd"/>
      <w:r w:rsidR="00F51158" w:rsidRPr="00F51158">
        <w:rPr>
          <w:color w:val="0000FF"/>
          <w:sz w:val="28"/>
        </w:rPr>
        <w:t xml:space="preserve"> </w:t>
      </w:r>
      <w:proofErr w:type="spellStart"/>
      <w:r w:rsidR="00F51158" w:rsidRPr="00F51158">
        <w:rPr>
          <w:color w:val="0000FF"/>
          <w:sz w:val="28"/>
        </w:rPr>
        <w:t>các</w:t>
      </w:r>
      <w:proofErr w:type="spellEnd"/>
      <w:r w:rsidR="00F51158" w:rsidRPr="00F51158">
        <w:rPr>
          <w:color w:val="0000FF"/>
          <w:sz w:val="28"/>
        </w:rPr>
        <w:t xml:space="preserve"> </w:t>
      </w:r>
      <w:proofErr w:type="spellStart"/>
      <w:r w:rsidR="00F51158" w:rsidRPr="00F51158">
        <w:rPr>
          <w:color w:val="0000FF"/>
          <w:sz w:val="28"/>
        </w:rPr>
        <w:t>cầu</w:t>
      </w:r>
      <w:proofErr w:type="spellEnd"/>
      <w:r w:rsidR="00F51158" w:rsidRPr="00F51158">
        <w:rPr>
          <w:color w:val="0000FF"/>
          <w:sz w:val="28"/>
        </w:rPr>
        <w:t xml:space="preserve"> </w:t>
      </w:r>
      <w:proofErr w:type="spellStart"/>
      <w:r w:rsidR="00F51158" w:rsidRPr="00F51158">
        <w:rPr>
          <w:color w:val="0000FF"/>
          <w:sz w:val="28"/>
        </w:rPr>
        <w:t>và</w:t>
      </w:r>
      <w:proofErr w:type="spellEnd"/>
      <w:r w:rsidR="00F51158" w:rsidRPr="00F51158">
        <w:rPr>
          <w:color w:val="0000FF"/>
          <w:sz w:val="28"/>
        </w:rPr>
        <w:t xml:space="preserve"> </w:t>
      </w:r>
      <w:proofErr w:type="spellStart"/>
      <w:r w:rsidR="00F51158" w:rsidRPr="00F51158">
        <w:rPr>
          <w:color w:val="0000FF"/>
          <w:sz w:val="28"/>
        </w:rPr>
        <w:t>các</w:t>
      </w:r>
      <w:proofErr w:type="spellEnd"/>
      <w:r w:rsidR="00F51158" w:rsidRPr="00F51158">
        <w:rPr>
          <w:color w:val="0000FF"/>
          <w:sz w:val="28"/>
        </w:rPr>
        <w:t xml:space="preserve"> </w:t>
      </w:r>
      <w:proofErr w:type="spellStart"/>
      <w:r w:rsidR="00F51158" w:rsidRPr="00F51158">
        <w:rPr>
          <w:color w:val="0000FF"/>
          <w:sz w:val="28"/>
        </w:rPr>
        <w:t>đoạn</w:t>
      </w:r>
      <w:proofErr w:type="spellEnd"/>
      <w:r w:rsidR="00F51158" w:rsidRPr="00F51158">
        <w:rPr>
          <w:color w:val="0000FF"/>
          <w:sz w:val="28"/>
        </w:rPr>
        <w:t xml:space="preserve"> </w:t>
      </w:r>
      <w:proofErr w:type="spellStart"/>
      <w:r w:rsidR="00F51158" w:rsidRPr="00F51158">
        <w:rPr>
          <w:color w:val="0000FF"/>
          <w:sz w:val="28"/>
        </w:rPr>
        <w:t>nền</w:t>
      </w:r>
      <w:proofErr w:type="spellEnd"/>
      <w:r w:rsidR="00F51158" w:rsidRPr="00F51158">
        <w:rPr>
          <w:color w:val="0000FF"/>
          <w:sz w:val="28"/>
        </w:rPr>
        <w:t xml:space="preserve"> </w:t>
      </w:r>
      <w:proofErr w:type="spellStart"/>
      <w:r w:rsidR="00F51158" w:rsidRPr="00F51158">
        <w:rPr>
          <w:color w:val="0000FF"/>
          <w:sz w:val="28"/>
        </w:rPr>
        <w:t>mặt</w:t>
      </w:r>
      <w:proofErr w:type="spellEnd"/>
      <w:r w:rsidR="00F51158" w:rsidRPr="00F51158">
        <w:rPr>
          <w:color w:val="0000FF"/>
          <w:sz w:val="28"/>
        </w:rPr>
        <w:t xml:space="preserve"> </w:t>
      </w:r>
      <w:proofErr w:type="spellStart"/>
      <w:r w:rsidR="00F51158" w:rsidRPr="00F51158">
        <w:rPr>
          <w:color w:val="0000FF"/>
          <w:sz w:val="28"/>
        </w:rPr>
        <w:t>đường</w:t>
      </w:r>
      <w:proofErr w:type="spellEnd"/>
      <w:r w:rsidR="00F51158" w:rsidRPr="00F51158">
        <w:rPr>
          <w:color w:val="0000FF"/>
          <w:sz w:val="28"/>
        </w:rPr>
        <w:t xml:space="preserve"> </w:t>
      </w:r>
      <w:proofErr w:type="spellStart"/>
      <w:r w:rsidR="00F51158" w:rsidRPr="00F51158">
        <w:rPr>
          <w:color w:val="0000FF"/>
          <w:sz w:val="28"/>
        </w:rPr>
        <w:t>bị</w:t>
      </w:r>
      <w:proofErr w:type="spellEnd"/>
      <w:r w:rsidR="00F51158" w:rsidRPr="00F51158">
        <w:rPr>
          <w:color w:val="0000FF"/>
          <w:sz w:val="28"/>
        </w:rPr>
        <w:t xml:space="preserve"> </w:t>
      </w:r>
      <w:proofErr w:type="spellStart"/>
      <w:r w:rsidR="00F51158" w:rsidRPr="00F51158">
        <w:rPr>
          <w:color w:val="0000FF"/>
          <w:sz w:val="28"/>
        </w:rPr>
        <w:t>hư</w:t>
      </w:r>
      <w:proofErr w:type="spellEnd"/>
      <w:r w:rsidR="00F51158" w:rsidRPr="00F51158">
        <w:rPr>
          <w:color w:val="0000FF"/>
          <w:sz w:val="28"/>
        </w:rPr>
        <w:t xml:space="preserve"> </w:t>
      </w:r>
      <w:proofErr w:type="spellStart"/>
      <w:r w:rsidR="00F51158" w:rsidRPr="00F51158">
        <w:rPr>
          <w:color w:val="0000FF"/>
          <w:sz w:val="28"/>
        </w:rPr>
        <w:t>hỏng</w:t>
      </w:r>
      <w:proofErr w:type="spellEnd"/>
      <w:r w:rsidR="00F51158" w:rsidRPr="00F51158">
        <w:rPr>
          <w:color w:val="0000FF"/>
          <w:sz w:val="28"/>
        </w:rPr>
        <w:t xml:space="preserve">, </w:t>
      </w:r>
      <w:proofErr w:type="spellStart"/>
      <w:r w:rsidR="00F51158" w:rsidRPr="00F51158">
        <w:rPr>
          <w:color w:val="0000FF"/>
          <w:sz w:val="28"/>
        </w:rPr>
        <w:t>hệ</w:t>
      </w:r>
      <w:proofErr w:type="spellEnd"/>
      <w:r w:rsidR="00F51158" w:rsidRPr="00F51158">
        <w:rPr>
          <w:color w:val="0000FF"/>
          <w:sz w:val="28"/>
        </w:rPr>
        <w:t xml:space="preserve"> </w:t>
      </w:r>
      <w:proofErr w:type="spellStart"/>
      <w:r w:rsidR="00F51158" w:rsidRPr="00F51158">
        <w:rPr>
          <w:color w:val="0000FF"/>
          <w:sz w:val="28"/>
        </w:rPr>
        <w:t>thống</w:t>
      </w:r>
      <w:proofErr w:type="spellEnd"/>
      <w:r w:rsidR="00F51158" w:rsidRPr="00F51158">
        <w:rPr>
          <w:color w:val="0000FF"/>
          <w:sz w:val="28"/>
        </w:rPr>
        <w:t xml:space="preserve"> </w:t>
      </w:r>
      <w:proofErr w:type="spellStart"/>
      <w:r w:rsidR="00F51158" w:rsidRPr="00F51158">
        <w:rPr>
          <w:color w:val="0000FF"/>
          <w:sz w:val="28"/>
        </w:rPr>
        <w:t>thoát</w:t>
      </w:r>
      <w:proofErr w:type="spellEnd"/>
      <w:r w:rsidR="00F51158" w:rsidRPr="00F51158">
        <w:rPr>
          <w:color w:val="0000FF"/>
          <w:sz w:val="28"/>
        </w:rPr>
        <w:t xml:space="preserve"> </w:t>
      </w:r>
      <w:proofErr w:type="spellStart"/>
      <w:r w:rsidR="00F51158" w:rsidRPr="00F51158">
        <w:rPr>
          <w:color w:val="0000FF"/>
          <w:sz w:val="28"/>
        </w:rPr>
        <w:t>nước</w:t>
      </w:r>
      <w:proofErr w:type="spellEnd"/>
      <w:r w:rsidR="00F51158" w:rsidRPr="00F51158">
        <w:rPr>
          <w:color w:val="0000FF"/>
          <w:sz w:val="28"/>
        </w:rPr>
        <w:t xml:space="preserve"> </w:t>
      </w:r>
      <w:proofErr w:type="spellStart"/>
      <w:r w:rsidR="00F51158" w:rsidRPr="00F51158">
        <w:rPr>
          <w:color w:val="0000FF"/>
          <w:sz w:val="28"/>
        </w:rPr>
        <w:t>và</w:t>
      </w:r>
      <w:proofErr w:type="spellEnd"/>
      <w:r w:rsidR="00F51158" w:rsidRPr="00F51158">
        <w:rPr>
          <w:color w:val="0000FF"/>
          <w:sz w:val="28"/>
        </w:rPr>
        <w:t xml:space="preserve"> ATGT, </w:t>
      </w:r>
      <w:proofErr w:type="spellStart"/>
      <w:r w:rsidR="00F51158" w:rsidRPr="00F51158">
        <w:rPr>
          <w:color w:val="0000FF"/>
          <w:sz w:val="28"/>
        </w:rPr>
        <w:t>tiến</w:t>
      </w:r>
      <w:proofErr w:type="spellEnd"/>
      <w:r w:rsidR="00F51158" w:rsidRPr="00F51158">
        <w:rPr>
          <w:color w:val="0000FF"/>
          <w:sz w:val="28"/>
        </w:rPr>
        <w:t xml:space="preserve"> </w:t>
      </w:r>
      <w:proofErr w:type="spellStart"/>
      <w:r w:rsidR="00F51158" w:rsidRPr="00F51158">
        <w:rPr>
          <w:color w:val="0000FF"/>
          <w:sz w:val="28"/>
        </w:rPr>
        <w:t>hành</w:t>
      </w:r>
      <w:proofErr w:type="spellEnd"/>
      <w:r w:rsidR="00F51158" w:rsidRPr="00F51158">
        <w:rPr>
          <w:color w:val="0000FF"/>
          <w:sz w:val="28"/>
        </w:rPr>
        <w:t xml:space="preserve"> </w:t>
      </w:r>
      <w:proofErr w:type="spellStart"/>
      <w:r w:rsidR="00F51158" w:rsidRPr="00F51158">
        <w:rPr>
          <w:color w:val="0000FF"/>
          <w:sz w:val="28"/>
        </w:rPr>
        <w:t>sửa</w:t>
      </w:r>
      <w:proofErr w:type="spellEnd"/>
      <w:r w:rsidR="00F51158" w:rsidRPr="00F51158">
        <w:rPr>
          <w:color w:val="0000FF"/>
          <w:sz w:val="28"/>
        </w:rPr>
        <w:t xml:space="preserve"> </w:t>
      </w:r>
      <w:proofErr w:type="spellStart"/>
      <w:r w:rsidR="00F51158" w:rsidRPr="00F51158">
        <w:rPr>
          <w:color w:val="0000FF"/>
          <w:sz w:val="28"/>
        </w:rPr>
        <w:t>chữa</w:t>
      </w:r>
      <w:proofErr w:type="spellEnd"/>
      <w:r w:rsidR="00F51158" w:rsidRPr="00F51158">
        <w:rPr>
          <w:color w:val="0000FF"/>
          <w:sz w:val="28"/>
        </w:rPr>
        <w:t xml:space="preserve"> </w:t>
      </w:r>
      <w:proofErr w:type="spellStart"/>
      <w:r w:rsidR="00F51158" w:rsidRPr="00F51158">
        <w:rPr>
          <w:color w:val="0000FF"/>
          <w:sz w:val="28"/>
        </w:rPr>
        <w:t>nền</w:t>
      </w:r>
      <w:proofErr w:type="spellEnd"/>
      <w:r w:rsidR="00F51158" w:rsidRPr="00F51158">
        <w:rPr>
          <w:color w:val="0000FF"/>
          <w:sz w:val="28"/>
        </w:rPr>
        <w:t xml:space="preserve"> </w:t>
      </w:r>
      <w:proofErr w:type="spellStart"/>
      <w:r w:rsidR="00F51158" w:rsidRPr="00F51158">
        <w:rPr>
          <w:color w:val="0000FF"/>
          <w:sz w:val="28"/>
        </w:rPr>
        <w:t>mặt</w:t>
      </w:r>
      <w:proofErr w:type="spellEnd"/>
      <w:r w:rsidR="00F51158" w:rsidRPr="00F51158">
        <w:rPr>
          <w:color w:val="0000FF"/>
          <w:sz w:val="28"/>
        </w:rPr>
        <w:t xml:space="preserve"> </w:t>
      </w:r>
      <w:proofErr w:type="spellStart"/>
      <w:r w:rsidR="00F51158" w:rsidRPr="00F51158">
        <w:rPr>
          <w:color w:val="0000FF"/>
          <w:sz w:val="28"/>
        </w:rPr>
        <w:t>đường</w:t>
      </w:r>
      <w:proofErr w:type="spellEnd"/>
      <w:r w:rsidR="00F51158" w:rsidRPr="00F51158">
        <w:rPr>
          <w:color w:val="0000FF"/>
          <w:sz w:val="28"/>
        </w:rPr>
        <w:t xml:space="preserve"> </w:t>
      </w:r>
      <w:proofErr w:type="spellStart"/>
      <w:r w:rsidR="00F51158" w:rsidRPr="00F51158">
        <w:rPr>
          <w:color w:val="0000FF"/>
          <w:sz w:val="28"/>
        </w:rPr>
        <w:t>hư</w:t>
      </w:r>
      <w:proofErr w:type="spellEnd"/>
      <w:r w:rsidR="00F51158" w:rsidRPr="00F51158">
        <w:rPr>
          <w:color w:val="0000FF"/>
          <w:sz w:val="28"/>
        </w:rPr>
        <w:t xml:space="preserve"> </w:t>
      </w:r>
      <w:proofErr w:type="spellStart"/>
      <w:r w:rsidR="00F51158" w:rsidRPr="00F51158">
        <w:rPr>
          <w:color w:val="0000FF"/>
          <w:sz w:val="28"/>
        </w:rPr>
        <w:t>hỏng</w:t>
      </w:r>
      <w:proofErr w:type="spellEnd"/>
      <w:r w:rsidR="00F51158" w:rsidRPr="00F51158">
        <w:rPr>
          <w:color w:val="0000FF"/>
          <w:sz w:val="28"/>
        </w:rPr>
        <w:t xml:space="preserve">, </w:t>
      </w:r>
      <w:proofErr w:type="spellStart"/>
      <w:r w:rsidR="00F51158" w:rsidRPr="00F51158">
        <w:rPr>
          <w:color w:val="0000FF"/>
          <w:sz w:val="28"/>
        </w:rPr>
        <w:t>bổ</w:t>
      </w:r>
      <w:proofErr w:type="spellEnd"/>
      <w:r w:rsidR="00F51158" w:rsidRPr="00F51158">
        <w:rPr>
          <w:color w:val="0000FF"/>
          <w:sz w:val="28"/>
        </w:rPr>
        <w:t xml:space="preserve"> sung </w:t>
      </w:r>
      <w:proofErr w:type="spellStart"/>
      <w:r w:rsidR="00F51158" w:rsidRPr="00F51158">
        <w:rPr>
          <w:color w:val="0000FF"/>
          <w:sz w:val="28"/>
        </w:rPr>
        <w:t>hệ</w:t>
      </w:r>
      <w:proofErr w:type="spellEnd"/>
      <w:r w:rsidR="00F51158" w:rsidRPr="00F51158">
        <w:rPr>
          <w:color w:val="0000FF"/>
          <w:sz w:val="28"/>
        </w:rPr>
        <w:t xml:space="preserve"> </w:t>
      </w:r>
      <w:proofErr w:type="spellStart"/>
      <w:r w:rsidR="00F51158" w:rsidRPr="00F51158">
        <w:rPr>
          <w:color w:val="0000FF"/>
          <w:sz w:val="28"/>
        </w:rPr>
        <w:t>thống</w:t>
      </w:r>
      <w:proofErr w:type="spellEnd"/>
      <w:r w:rsidR="00F51158" w:rsidRPr="00F51158">
        <w:rPr>
          <w:color w:val="0000FF"/>
          <w:sz w:val="28"/>
        </w:rPr>
        <w:t xml:space="preserve"> </w:t>
      </w:r>
      <w:proofErr w:type="spellStart"/>
      <w:r w:rsidR="00F51158" w:rsidRPr="00F51158">
        <w:rPr>
          <w:color w:val="0000FF"/>
          <w:sz w:val="28"/>
        </w:rPr>
        <w:t>thoát</w:t>
      </w:r>
      <w:proofErr w:type="spellEnd"/>
      <w:r w:rsidR="00F51158" w:rsidRPr="00F51158">
        <w:rPr>
          <w:color w:val="0000FF"/>
          <w:sz w:val="28"/>
        </w:rPr>
        <w:t xml:space="preserve"> </w:t>
      </w:r>
      <w:proofErr w:type="spellStart"/>
      <w:r w:rsidR="00F51158" w:rsidRPr="00F51158">
        <w:rPr>
          <w:color w:val="0000FF"/>
          <w:sz w:val="28"/>
        </w:rPr>
        <w:t>nước</w:t>
      </w:r>
      <w:proofErr w:type="spellEnd"/>
      <w:r w:rsidR="00F51158" w:rsidRPr="00F51158">
        <w:rPr>
          <w:color w:val="0000FF"/>
          <w:sz w:val="28"/>
        </w:rPr>
        <w:t xml:space="preserve">; </w:t>
      </w:r>
      <w:proofErr w:type="spellStart"/>
      <w:r w:rsidR="00F51158" w:rsidRPr="00F51158">
        <w:rPr>
          <w:color w:val="0000FF"/>
          <w:sz w:val="28"/>
        </w:rPr>
        <w:t>hoàn</w:t>
      </w:r>
      <w:proofErr w:type="spellEnd"/>
      <w:r w:rsidR="00F51158" w:rsidRPr="00F51158">
        <w:rPr>
          <w:color w:val="0000FF"/>
          <w:sz w:val="28"/>
        </w:rPr>
        <w:t xml:space="preserve"> </w:t>
      </w:r>
      <w:proofErr w:type="spellStart"/>
      <w:r w:rsidR="00F51158" w:rsidRPr="00F51158">
        <w:rPr>
          <w:color w:val="0000FF"/>
          <w:sz w:val="28"/>
        </w:rPr>
        <w:t>thiện</w:t>
      </w:r>
      <w:proofErr w:type="spellEnd"/>
      <w:r w:rsidR="00F51158" w:rsidRPr="00F51158">
        <w:rPr>
          <w:color w:val="0000FF"/>
          <w:sz w:val="28"/>
        </w:rPr>
        <w:t xml:space="preserve"> </w:t>
      </w:r>
      <w:proofErr w:type="spellStart"/>
      <w:r w:rsidR="00F51158" w:rsidRPr="00F51158">
        <w:rPr>
          <w:color w:val="0000FF"/>
          <w:sz w:val="28"/>
        </w:rPr>
        <w:t>hệ</w:t>
      </w:r>
      <w:proofErr w:type="spellEnd"/>
      <w:r w:rsidR="00F51158" w:rsidRPr="00F51158">
        <w:rPr>
          <w:color w:val="0000FF"/>
          <w:sz w:val="28"/>
        </w:rPr>
        <w:t xml:space="preserve"> </w:t>
      </w:r>
      <w:proofErr w:type="spellStart"/>
      <w:r w:rsidR="00F51158" w:rsidRPr="00F51158">
        <w:rPr>
          <w:color w:val="0000FF"/>
          <w:sz w:val="28"/>
        </w:rPr>
        <w:t>thống</w:t>
      </w:r>
      <w:proofErr w:type="spellEnd"/>
      <w:r w:rsidR="00F51158" w:rsidRPr="00F51158">
        <w:rPr>
          <w:color w:val="0000FF"/>
          <w:sz w:val="28"/>
        </w:rPr>
        <w:t xml:space="preserve"> ATGT </w:t>
      </w:r>
      <w:proofErr w:type="spellStart"/>
      <w:r w:rsidR="00F51158" w:rsidRPr="00F51158">
        <w:rPr>
          <w:color w:val="0000FF"/>
          <w:sz w:val="28"/>
        </w:rPr>
        <w:t>trên</w:t>
      </w:r>
      <w:proofErr w:type="spellEnd"/>
      <w:r w:rsidR="00F51158" w:rsidRPr="00F51158">
        <w:rPr>
          <w:color w:val="0000FF"/>
          <w:sz w:val="28"/>
        </w:rPr>
        <w:t xml:space="preserve"> </w:t>
      </w:r>
      <w:proofErr w:type="spellStart"/>
      <w:r w:rsidR="00F51158" w:rsidRPr="00F51158">
        <w:rPr>
          <w:color w:val="0000FF"/>
          <w:sz w:val="28"/>
        </w:rPr>
        <w:t>đoạn</w:t>
      </w:r>
      <w:proofErr w:type="spellEnd"/>
      <w:r w:rsidR="00F51158" w:rsidRPr="00F51158">
        <w:rPr>
          <w:color w:val="0000FF"/>
          <w:sz w:val="28"/>
        </w:rPr>
        <w:t xml:space="preserve"> </w:t>
      </w:r>
      <w:proofErr w:type="spellStart"/>
      <w:r w:rsidR="00F51158" w:rsidRPr="00F51158">
        <w:rPr>
          <w:color w:val="0000FF"/>
          <w:sz w:val="28"/>
        </w:rPr>
        <w:t>tuyến</w:t>
      </w:r>
      <w:proofErr w:type="spellEnd"/>
      <w:r w:rsidRPr="003103BD">
        <w:rPr>
          <w:color w:val="0000FF"/>
          <w:sz w:val="28"/>
        </w:rPr>
        <w:t>.</w:t>
      </w:r>
    </w:p>
    <w:p w14:paraId="22325D4A" w14:textId="435C0014" w:rsidR="00815B09" w:rsidRPr="00EC0F05" w:rsidRDefault="00815B09" w:rsidP="00815B09">
      <w:pPr>
        <w:spacing w:line="264" w:lineRule="auto"/>
        <w:ind w:firstLine="709"/>
        <w:rPr>
          <w:bCs/>
          <w:sz w:val="28"/>
          <w:szCs w:val="28"/>
        </w:rPr>
      </w:pPr>
      <w:r>
        <w:rPr>
          <w:bCs/>
          <w:sz w:val="28"/>
          <w:szCs w:val="28"/>
        </w:rPr>
        <w:t xml:space="preserve">- </w:t>
      </w:r>
      <w:proofErr w:type="spellStart"/>
      <w:r w:rsidRPr="00EC0F05">
        <w:rPr>
          <w:bCs/>
          <w:sz w:val="28"/>
          <w:szCs w:val="28"/>
        </w:rPr>
        <w:t>Mục</w:t>
      </w:r>
      <w:proofErr w:type="spellEnd"/>
      <w:r w:rsidRPr="00EC0F05">
        <w:rPr>
          <w:bCs/>
          <w:sz w:val="28"/>
          <w:szCs w:val="28"/>
        </w:rPr>
        <w:t xml:space="preserve"> </w:t>
      </w:r>
      <w:proofErr w:type="spellStart"/>
      <w:r w:rsidRPr="00EC0F05">
        <w:rPr>
          <w:bCs/>
          <w:sz w:val="28"/>
          <w:szCs w:val="28"/>
        </w:rPr>
        <w:t>tiêu</w:t>
      </w:r>
      <w:proofErr w:type="spellEnd"/>
      <w:r w:rsidRPr="00EC0F05">
        <w:rPr>
          <w:bCs/>
          <w:sz w:val="28"/>
          <w:szCs w:val="28"/>
        </w:rPr>
        <w:t xml:space="preserve"> </w:t>
      </w:r>
      <w:proofErr w:type="spellStart"/>
      <w:r w:rsidRPr="00EC0F05">
        <w:rPr>
          <w:bCs/>
          <w:sz w:val="28"/>
          <w:szCs w:val="28"/>
        </w:rPr>
        <w:t>xây</w:t>
      </w:r>
      <w:proofErr w:type="spellEnd"/>
      <w:r w:rsidRPr="00EC0F05">
        <w:rPr>
          <w:bCs/>
          <w:sz w:val="28"/>
          <w:szCs w:val="28"/>
        </w:rPr>
        <w:t xml:space="preserve"> </w:t>
      </w:r>
      <w:proofErr w:type="spellStart"/>
      <w:r w:rsidRPr="00EC0F05">
        <w:rPr>
          <w:bCs/>
          <w:sz w:val="28"/>
          <w:szCs w:val="28"/>
        </w:rPr>
        <w:t>dựng</w:t>
      </w:r>
      <w:proofErr w:type="spellEnd"/>
      <w:r w:rsidRPr="00EC0F05">
        <w:rPr>
          <w:bCs/>
          <w:sz w:val="28"/>
          <w:szCs w:val="28"/>
        </w:rPr>
        <w:t xml:space="preserve">: </w:t>
      </w:r>
      <w:proofErr w:type="spellStart"/>
      <w:r w:rsidR="00F51158" w:rsidRPr="00F51158">
        <w:rPr>
          <w:color w:val="0000FF"/>
          <w:sz w:val="28"/>
        </w:rPr>
        <w:t>Sửa</w:t>
      </w:r>
      <w:proofErr w:type="spellEnd"/>
      <w:r w:rsidR="00F51158" w:rsidRPr="00F51158">
        <w:rPr>
          <w:color w:val="0000FF"/>
          <w:sz w:val="28"/>
        </w:rPr>
        <w:t xml:space="preserve"> </w:t>
      </w:r>
      <w:proofErr w:type="spellStart"/>
      <w:r w:rsidR="00F51158" w:rsidRPr="00F51158">
        <w:rPr>
          <w:color w:val="0000FF"/>
          <w:sz w:val="28"/>
        </w:rPr>
        <w:t>chữa</w:t>
      </w:r>
      <w:proofErr w:type="spellEnd"/>
      <w:r w:rsidR="00F51158" w:rsidRPr="00F51158">
        <w:rPr>
          <w:color w:val="0000FF"/>
          <w:sz w:val="28"/>
        </w:rPr>
        <w:t xml:space="preserve"> </w:t>
      </w:r>
      <w:proofErr w:type="spellStart"/>
      <w:r w:rsidR="00F51158" w:rsidRPr="00F51158">
        <w:rPr>
          <w:color w:val="0000FF"/>
          <w:sz w:val="28"/>
        </w:rPr>
        <w:t>hư</w:t>
      </w:r>
      <w:proofErr w:type="spellEnd"/>
      <w:r w:rsidR="00F51158" w:rsidRPr="00F51158">
        <w:rPr>
          <w:color w:val="0000FF"/>
          <w:sz w:val="28"/>
        </w:rPr>
        <w:t xml:space="preserve"> </w:t>
      </w:r>
      <w:proofErr w:type="spellStart"/>
      <w:r w:rsidR="00F51158" w:rsidRPr="00F51158">
        <w:rPr>
          <w:color w:val="0000FF"/>
          <w:sz w:val="28"/>
        </w:rPr>
        <w:t>hỏng</w:t>
      </w:r>
      <w:proofErr w:type="spellEnd"/>
      <w:r w:rsidR="00F51158" w:rsidRPr="00F51158">
        <w:rPr>
          <w:color w:val="0000FF"/>
          <w:sz w:val="28"/>
        </w:rPr>
        <w:t xml:space="preserve"> </w:t>
      </w:r>
      <w:proofErr w:type="spellStart"/>
      <w:r w:rsidR="00F51158" w:rsidRPr="00F51158">
        <w:rPr>
          <w:color w:val="0000FF"/>
          <w:sz w:val="28"/>
        </w:rPr>
        <w:t>công</w:t>
      </w:r>
      <w:proofErr w:type="spellEnd"/>
      <w:r w:rsidR="00F51158" w:rsidRPr="00F51158">
        <w:rPr>
          <w:color w:val="0000FF"/>
          <w:sz w:val="28"/>
        </w:rPr>
        <w:t xml:space="preserve"> </w:t>
      </w:r>
      <w:proofErr w:type="spellStart"/>
      <w:r w:rsidR="00F51158" w:rsidRPr="00F51158">
        <w:rPr>
          <w:color w:val="0000FF"/>
          <w:sz w:val="28"/>
        </w:rPr>
        <w:t>trình</w:t>
      </w:r>
      <w:proofErr w:type="spellEnd"/>
      <w:r w:rsidR="00F51158" w:rsidRPr="00F51158">
        <w:rPr>
          <w:color w:val="0000FF"/>
          <w:sz w:val="28"/>
        </w:rPr>
        <w:t xml:space="preserve"> </w:t>
      </w:r>
      <w:proofErr w:type="spellStart"/>
      <w:r w:rsidR="00F51158" w:rsidRPr="00F51158">
        <w:rPr>
          <w:color w:val="0000FF"/>
          <w:sz w:val="28"/>
        </w:rPr>
        <w:t>cầu</w:t>
      </w:r>
      <w:proofErr w:type="spellEnd"/>
      <w:r w:rsidR="00F51158" w:rsidRPr="00F51158">
        <w:rPr>
          <w:color w:val="0000FF"/>
          <w:sz w:val="28"/>
        </w:rPr>
        <w:t xml:space="preserve">, </w:t>
      </w:r>
      <w:proofErr w:type="spellStart"/>
      <w:r w:rsidR="00F51158" w:rsidRPr="00F51158">
        <w:rPr>
          <w:color w:val="0000FF"/>
          <w:sz w:val="28"/>
        </w:rPr>
        <w:t>mặt</w:t>
      </w:r>
      <w:proofErr w:type="spellEnd"/>
      <w:r w:rsidR="00F51158" w:rsidRPr="00F51158">
        <w:rPr>
          <w:color w:val="0000FF"/>
          <w:sz w:val="28"/>
        </w:rPr>
        <w:t xml:space="preserve"> </w:t>
      </w:r>
      <w:proofErr w:type="spellStart"/>
      <w:r w:rsidR="00F51158" w:rsidRPr="00F51158">
        <w:rPr>
          <w:color w:val="0000FF"/>
          <w:sz w:val="28"/>
        </w:rPr>
        <w:t>đường</w:t>
      </w:r>
      <w:proofErr w:type="spellEnd"/>
      <w:r w:rsidR="00F51158" w:rsidRPr="00F51158">
        <w:rPr>
          <w:color w:val="0000FF"/>
          <w:sz w:val="28"/>
        </w:rPr>
        <w:t xml:space="preserve">, </w:t>
      </w:r>
      <w:proofErr w:type="spellStart"/>
      <w:r w:rsidR="00F51158" w:rsidRPr="00F51158">
        <w:rPr>
          <w:color w:val="0000FF"/>
          <w:sz w:val="28"/>
        </w:rPr>
        <w:t>sửa</w:t>
      </w:r>
      <w:proofErr w:type="spellEnd"/>
      <w:r w:rsidR="00F51158" w:rsidRPr="00F51158">
        <w:rPr>
          <w:color w:val="0000FF"/>
          <w:sz w:val="28"/>
        </w:rPr>
        <w:t xml:space="preserve"> </w:t>
      </w:r>
      <w:proofErr w:type="spellStart"/>
      <w:r w:rsidR="00F51158" w:rsidRPr="00F51158">
        <w:rPr>
          <w:color w:val="0000FF"/>
          <w:sz w:val="28"/>
        </w:rPr>
        <w:t>chữa</w:t>
      </w:r>
      <w:proofErr w:type="spellEnd"/>
      <w:r w:rsidR="00F51158" w:rsidRPr="00F51158">
        <w:rPr>
          <w:color w:val="0000FF"/>
          <w:sz w:val="28"/>
        </w:rPr>
        <w:t xml:space="preserve">, </w:t>
      </w:r>
      <w:proofErr w:type="spellStart"/>
      <w:r w:rsidR="00F51158" w:rsidRPr="00F51158">
        <w:rPr>
          <w:color w:val="0000FF"/>
          <w:sz w:val="28"/>
        </w:rPr>
        <w:t>bổ</w:t>
      </w:r>
      <w:proofErr w:type="spellEnd"/>
      <w:r w:rsidR="00F51158" w:rsidRPr="00F51158">
        <w:rPr>
          <w:color w:val="0000FF"/>
          <w:sz w:val="28"/>
        </w:rPr>
        <w:t xml:space="preserve"> sung </w:t>
      </w:r>
      <w:proofErr w:type="spellStart"/>
      <w:r w:rsidR="00F51158" w:rsidRPr="00F51158">
        <w:rPr>
          <w:color w:val="0000FF"/>
          <w:sz w:val="28"/>
        </w:rPr>
        <w:t>hệ</w:t>
      </w:r>
      <w:proofErr w:type="spellEnd"/>
      <w:r w:rsidR="00F51158" w:rsidRPr="00F51158">
        <w:rPr>
          <w:color w:val="0000FF"/>
          <w:sz w:val="28"/>
        </w:rPr>
        <w:t xml:space="preserve"> </w:t>
      </w:r>
      <w:proofErr w:type="spellStart"/>
      <w:r w:rsidR="00F51158" w:rsidRPr="00F51158">
        <w:rPr>
          <w:color w:val="0000FF"/>
          <w:sz w:val="28"/>
        </w:rPr>
        <w:t>thống</w:t>
      </w:r>
      <w:proofErr w:type="spellEnd"/>
      <w:r w:rsidR="00F51158" w:rsidRPr="00F51158">
        <w:rPr>
          <w:color w:val="0000FF"/>
          <w:sz w:val="28"/>
        </w:rPr>
        <w:t xml:space="preserve"> </w:t>
      </w:r>
      <w:proofErr w:type="spellStart"/>
      <w:r w:rsidR="00F51158" w:rsidRPr="00F51158">
        <w:rPr>
          <w:color w:val="0000FF"/>
          <w:sz w:val="28"/>
        </w:rPr>
        <w:t>thoát</w:t>
      </w:r>
      <w:proofErr w:type="spellEnd"/>
      <w:r w:rsidR="00F51158" w:rsidRPr="00F51158">
        <w:rPr>
          <w:color w:val="0000FF"/>
          <w:sz w:val="28"/>
        </w:rPr>
        <w:t xml:space="preserve"> </w:t>
      </w:r>
      <w:proofErr w:type="spellStart"/>
      <w:r w:rsidR="00F51158" w:rsidRPr="00F51158">
        <w:rPr>
          <w:color w:val="0000FF"/>
          <w:sz w:val="28"/>
        </w:rPr>
        <w:t>nước</w:t>
      </w:r>
      <w:proofErr w:type="spellEnd"/>
      <w:r w:rsidR="00F51158" w:rsidRPr="00F51158">
        <w:rPr>
          <w:color w:val="0000FF"/>
          <w:sz w:val="28"/>
        </w:rPr>
        <w:t xml:space="preserve">, </w:t>
      </w:r>
      <w:proofErr w:type="spellStart"/>
      <w:r w:rsidR="00F51158" w:rsidRPr="00F51158">
        <w:rPr>
          <w:color w:val="0000FF"/>
          <w:sz w:val="28"/>
        </w:rPr>
        <w:t>hoàn</w:t>
      </w:r>
      <w:proofErr w:type="spellEnd"/>
      <w:r w:rsidR="00F51158" w:rsidRPr="00F51158">
        <w:rPr>
          <w:color w:val="0000FF"/>
          <w:sz w:val="28"/>
        </w:rPr>
        <w:t xml:space="preserve"> </w:t>
      </w:r>
      <w:proofErr w:type="spellStart"/>
      <w:r w:rsidR="00F51158" w:rsidRPr="00F51158">
        <w:rPr>
          <w:color w:val="0000FF"/>
          <w:sz w:val="28"/>
        </w:rPr>
        <w:t>thiện</w:t>
      </w:r>
      <w:proofErr w:type="spellEnd"/>
      <w:r w:rsidR="00F51158" w:rsidRPr="00F51158">
        <w:rPr>
          <w:color w:val="0000FF"/>
          <w:sz w:val="28"/>
        </w:rPr>
        <w:t xml:space="preserve"> </w:t>
      </w:r>
      <w:proofErr w:type="spellStart"/>
      <w:r w:rsidR="00F51158" w:rsidRPr="00F51158">
        <w:rPr>
          <w:color w:val="0000FF"/>
          <w:sz w:val="28"/>
        </w:rPr>
        <w:t>hệ</w:t>
      </w:r>
      <w:proofErr w:type="spellEnd"/>
      <w:r w:rsidR="00F51158" w:rsidRPr="00F51158">
        <w:rPr>
          <w:color w:val="0000FF"/>
          <w:sz w:val="28"/>
        </w:rPr>
        <w:t xml:space="preserve"> </w:t>
      </w:r>
      <w:proofErr w:type="spellStart"/>
      <w:r w:rsidR="00F51158" w:rsidRPr="00F51158">
        <w:rPr>
          <w:color w:val="0000FF"/>
          <w:sz w:val="28"/>
        </w:rPr>
        <w:t>thống</w:t>
      </w:r>
      <w:proofErr w:type="spellEnd"/>
      <w:r w:rsidR="00F51158" w:rsidRPr="00F51158">
        <w:rPr>
          <w:color w:val="0000FF"/>
          <w:sz w:val="28"/>
        </w:rPr>
        <w:t xml:space="preserve"> ATGT </w:t>
      </w:r>
      <w:proofErr w:type="spellStart"/>
      <w:r w:rsidR="00F51158" w:rsidRPr="00F51158">
        <w:rPr>
          <w:color w:val="0000FF"/>
          <w:sz w:val="28"/>
        </w:rPr>
        <w:t>nhằm</w:t>
      </w:r>
      <w:proofErr w:type="spellEnd"/>
      <w:r w:rsidR="00F51158" w:rsidRPr="00F51158">
        <w:rPr>
          <w:color w:val="0000FF"/>
          <w:sz w:val="28"/>
        </w:rPr>
        <w:t xml:space="preserve"> </w:t>
      </w:r>
      <w:proofErr w:type="spellStart"/>
      <w:r w:rsidR="00F51158" w:rsidRPr="00F51158">
        <w:rPr>
          <w:color w:val="0000FF"/>
          <w:sz w:val="28"/>
        </w:rPr>
        <w:t>bảo</w:t>
      </w:r>
      <w:proofErr w:type="spellEnd"/>
      <w:r w:rsidR="00F51158" w:rsidRPr="00F51158">
        <w:rPr>
          <w:color w:val="0000FF"/>
          <w:sz w:val="28"/>
        </w:rPr>
        <w:t xml:space="preserve"> </w:t>
      </w:r>
      <w:proofErr w:type="spellStart"/>
      <w:r w:rsidR="00F51158" w:rsidRPr="00F51158">
        <w:rPr>
          <w:color w:val="0000FF"/>
          <w:sz w:val="28"/>
        </w:rPr>
        <w:t>đảm</w:t>
      </w:r>
      <w:proofErr w:type="spellEnd"/>
      <w:r w:rsidR="00F51158" w:rsidRPr="00F51158">
        <w:rPr>
          <w:color w:val="0000FF"/>
          <w:sz w:val="28"/>
        </w:rPr>
        <w:t xml:space="preserve">, </w:t>
      </w:r>
      <w:proofErr w:type="spellStart"/>
      <w:r w:rsidR="00F51158" w:rsidRPr="00F51158">
        <w:rPr>
          <w:color w:val="0000FF"/>
          <w:sz w:val="28"/>
        </w:rPr>
        <w:t>duy</w:t>
      </w:r>
      <w:proofErr w:type="spellEnd"/>
      <w:r w:rsidR="00F51158" w:rsidRPr="00F51158">
        <w:rPr>
          <w:color w:val="0000FF"/>
          <w:sz w:val="28"/>
        </w:rPr>
        <w:t xml:space="preserve"> </w:t>
      </w:r>
      <w:proofErr w:type="spellStart"/>
      <w:r w:rsidR="00F51158" w:rsidRPr="00F51158">
        <w:rPr>
          <w:color w:val="0000FF"/>
          <w:sz w:val="28"/>
        </w:rPr>
        <w:t>trì</w:t>
      </w:r>
      <w:proofErr w:type="spellEnd"/>
      <w:r w:rsidR="00F51158" w:rsidRPr="00F51158">
        <w:rPr>
          <w:color w:val="0000FF"/>
          <w:sz w:val="28"/>
        </w:rPr>
        <w:t xml:space="preserve"> </w:t>
      </w:r>
      <w:proofErr w:type="spellStart"/>
      <w:r w:rsidR="00F51158" w:rsidRPr="00F51158">
        <w:rPr>
          <w:color w:val="0000FF"/>
          <w:sz w:val="28"/>
        </w:rPr>
        <w:t>khả</w:t>
      </w:r>
      <w:proofErr w:type="spellEnd"/>
      <w:r w:rsidR="00F51158" w:rsidRPr="00F51158">
        <w:rPr>
          <w:color w:val="0000FF"/>
          <w:sz w:val="28"/>
        </w:rPr>
        <w:t xml:space="preserve"> </w:t>
      </w:r>
      <w:proofErr w:type="spellStart"/>
      <w:r w:rsidR="00F51158" w:rsidRPr="00F51158">
        <w:rPr>
          <w:color w:val="0000FF"/>
          <w:sz w:val="28"/>
        </w:rPr>
        <w:t>năng</w:t>
      </w:r>
      <w:proofErr w:type="spellEnd"/>
      <w:r w:rsidR="00F51158" w:rsidRPr="00F51158">
        <w:rPr>
          <w:color w:val="0000FF"/>
          <w:sz w:val="28"/>
        </w:rPr>
        <w:t xml:space="preserve"> </w:t>
      </w:r>
      <w:proofErr w:type="spellStart"/>
      <w:r w:rsidR="00F51158" w:rsidRPr="00F51158">
        <w:rPr>
          <w:color w:val="0000FF"/>
          <w:sz w:val="28"/>
        </w:rPr>
        <w:t>khai</w:t>
      </w:r>
      <w:proofErr w:type="spellEnd"/>
      <w:r w:rsidR="00F51158" w:rsidRPr="00F51158">
        <w:rPr>
          <w:color w:val="0000FF"/>
          <w:sz w:val="28"/>
        </w:rPr>
        <w:t xml:space="preserve"> </w:t>
      </w:r>
      <w:proofErr w:type="spellStart"/>
      <w:r w:rsidR="00F51158" w:rsidRPr="00F51158">
        <w:rPr>
          <w:color w:val="0000FF"/>
          <w:sz w:val="28"/>
        </w:rPr>
        <w:t>thác</w:t>
      </w:r>
      <w:proofErr w:type="spellEnd"/>
      <w:r w:rsidR="00F51158" w:rsidRPr="00F51158">
        <w:rPr>
          <w:color w:val="0000FF"/>
          <w:sz w:val="28"/>
        </w:rPr>
        <w:t xml:space="preserve"> </w:t>
      </w:r>
      <w:proofErr w:type="spellStart"/>
      <w:r w:rsidR="00F51158" w:rsidRPr="00F51158">
        <w:rPr>
          <w:color w:val="0000FF"/>
          <w:sz w:val="28"/>
        </w:rPr>
        <w:t>của</w:t>
      </w:r>
      <w:proofErr w:type="spellEnd"/>
      <w:r w:rsidR="00F51158" w:rsidRPr="00F51158">
        <w:rPr>
          <w:color w:val="0000FF"/>
          <w:sz w:val="28"/>
        </w:rPr>
        <w:t xml:space="preserve"> </w:t>
      </w:r>
      <w:proofErr w:type="spellStart"/>
      <w:r w:rsidR="00F51158" w:rsidRPr="00F51158">
        <w:rPr>
          <w:color w:val="0000FF"/>
          <w:sz w:val="28"/>
        </w:rPr>
        <w:t>tuyến</w:t>
      </w:r>
      <w:proofErr w:type="spellEnd"/>
      <w:r w:rsidR="00F51158" w:rsidRPr="00F51158">
        <w:rPr>
          <w:color w:val="0000FF"/>
          <w:sz w:val="28"/>
        </w:rPr>
        <w:t xml:space="preserve"> </w:t>
      </w:r>
      <w:proofErr w:type="spellStart"/>
      <w:r w:rsidR="00F51158" w:rsidRPr="00F51158">
        <w:rPr>
          <w:color w:val="0000FF"/>
          <w:sz w:val="28"/>
        </w:rPr>
        <w:t>đường</w:t>
      </w:r>
      <w:proofErr w:type="spellEnd"/>
      <w:r w:rsidR="00F51158" w:rsidRPr="00F51158">
        <w:rPr>
          <w:color w:val="0000FF"/>
          <w:sz w:val="28"/>
        </w:rPr>
        <w:t xml:space="preserve"> </w:t>
      </w:r>
      <w:proofErr w:type="spellStart"/>
      <w:r w:rsidR="00F51158" w:rsidRPr="00F51158">
        <w:rPr>
          <w:color w:val="0000FF"/>
          <w:sz w:val="28"/>
        </w:rPr>
        <w:t>và</w:t>
      </w:r>
      <w:proofErr w:type="spellEnd"/>
      <w:r w:rsidR="00F51158" w:rsidRPr="00F51158">
        <w:rPr>
          <w:color w:val="0000FF"/>
          <w:sz w:val="28"/>
        </w:rPr>
        <w:t xml:space="preserve"> </w:t>
      </w:r>
      <w:proofErr w:type="spellStart"/>
      <w:r w:rsidR="00F51158" w:rsidRPr="00F51158">
        <w:rPr>
          <w:color w:val="0000FF"/>
          <w:sz w:val="28"/>
        </w:rPr>
        <w:t>kéo</w:t>
      </w:r>
      <w:proofErr w:type="spellEnd"/>
      <w:r w:rsidR="00F51158" w:rsidRPr="00F51158">
        <w:rPr>
          <w:color w:val="0000FF"/>
          <w:sz w:val="28"/>
        </w:rPr>
        <w:t xml:space="preserve"> </w:t>
      </w:r>
      <w:proofErr w:type="spellStart"/>
      <w:r w:rsidR="00F51158" w:rsidRPr="00F51158">
        <w:rPr>
          <w:color w:val="0000FF"/>
          <w:sz w:val="28"/>
        </w:rPr>
        <w:t>dài</w:t>
      </w:r>
      <w:proofErr w:type="spellEnd"/>
      <w:r w:rsidR="00F51158" w:rsidRPr="00F51158">
        <w:rPr>
          <w:color w:val="0000FF"/>
          <w:sz w:val="28"/>
        </w:rPr>
        <w:t xml:space="preserve"> </w:t>
      </w:r>
      <w:proofErr w:type="spellStart"/>
      <w:r w:rsidR="00F51158" w:rsidRPr="00F51158">
        <w:rPr>
          <w:color w:val="0000FF"/>
          <w:sz w:val="28"/>
        </w:rPr>
        <w:t>tuổi</w:t>
      </w:r>
      <w:proofErr w:type="spellEnd"/>
      <w:r w:rsidR="00F51158" w:rsidRPr="00F51158">
        <w:rPr>
          <w:color w:val="0000FF"/>
          <w:sz w:val="28"/>
        </w:rPr>
        <w:t xml:space="preserve"> </w:t>
      </w:r>
      <w:proofErr w:type="spellStart"/>
      <w:r w:rsidR="00F51158" w:rsidRPr="00F51158">
        <w:rPr>
          <w:color w:val="0000FF"/>
          <w:sz w:val="28"/>
        </w:rPr>
        <w:t>thọ</w:t>
      </w:r>
      <w:proofErr w:type="spellEnd"/>
      <w:r w:rsidR="00F51158" w:rsidRPr="00F51158">
        <w:rPr>
          <w:color w:val="0000FF"/>
          <w:sz w:val="28"/>
        </w:rPr>
        <w:t xml:space="preserve"> </w:t>
      </w:r>
      <w:proofErr w:type="spellStart"/>
      <w:r w:rsidR="00F51158" w:rsidRPr="00F51158">
        <w:rPr>
          <w:color w:val="0000FF"/>
          <w:sz w:val="28"/>
        </w:rPr>
        <w:t>công</w:t>
      </w:r>
      <w:proofErr w:type="spellEnd"/>
      <w:r w:rsidR="00F51158" w:rsidRPr="00F51158">
        <w:rPr>
          <w:color w:val="0000FF"/>
          <w:sz w:val="28"/>
        </w:rPr>
        <w:t xml:space="preserve"> </w:t>
      </w:r>
      <w:proofErr w:type="spellStart"/>
      <w:r w:rsidR="00F51158" w:rsidRPr="00F51158">
        <w:rPr>
          <w:color w:val="0000FF"/>
          <w:sz w:val="28"/>
        </w:rPr>
        <w:t>trình</w:t>
      </w:r>
      <w:proofErr w:type="spellEnd"/>
      <w:r w:rsidRPr="00A54AFE">
        <w:rPr>
          <w:color w:val="0000FF"/>
          <w:sz w:val="28"/>
        </w:rPr>
        <w:t>.</w:t>
      </w:r>
    </w:p>
    <w:p w14:paraId="6EDFF213" w14:textId="0B1CDFBD" w:rsidR="004F6E64" w:rsidRDefault="004F6E64" w:rsidP="005E2469">
      <w:pPr>
        <w:tabs>
          <w:tab w:val="left" w:pos="9540"/>
        </w:tabs>
        <w:spacing w:line="264" w:lineRule="auto"/>
        <w:ind w:right="9" w:firstLine="709"/>
        <w:rPr>
          <w:b/>
          <w:sz w:val="28"/>
          <w:szCs w:val="28"/>
        </w:rPr>
      </w:pPr>
      <w:r w:rsidRPr="00BC5DF9">
        <w:rPr>
          <w:b/>
          <w:sz w:val="28"/>
          <w:szCs w:val="28"/>
        </w:rPr>
        <w:t>2</w:t>
      </w:r>
      <w:r w:rsidRPr="00BC5DF9">
        <w:rPr>
          <w:b/>
          <w:sz w:val="28"/>
          <w:szCs w:val="28"/>
          <w:lang w:val="vi-VN"/>
        </w:rPr>
        <w:t xml:space="preserve">. </w:t>
      </w:r>
      <w:proofErr w:type="spellStart"/>
      <w:r w:rsidRPr="00BC5DF9">
        <w:rPr>
          <w:b/>
          <w:sz w:val="28"/>
          <w:szCs w:val="28"/>
        </w:rPr>
        <w:t>Giải</w:t>
      </w:r>
      <w:proofErr w:type="spellEnd"/>
      <w:r w:rsidRPr="00BC5DF9">
        <w:rPr>
          <w:b/>
          <w:sz w:val="28"/>
          <w:szCs w:val="28"/>
        </w:rPr>
        <w:t xml:space="preserve"> </w:t>
      </w:r>
      <w:proofErr w:type="spellStart"/>
      <w:r w:rsidRPr="00BC5DF9">
        <w:rPr>
          <w:b/>
          <w:sz w:val="28"/>
          <w:szCs w:val="28"/>
        </w:rPr>
        <w:t>pháp</w:t>
      </w:r>
      <w:proofErr w:type="spellEnd"/>
      <w:r w:rsidRPr="00BC5DF9">
        <w:rPr>
          <w:b/>
          <w:sz w:val="28"/>
          <w:szCs w:val="28"/>
        </w:rPr>
        <w:t xml:space="preserve"> </w:t>
      </w:r>
      <w:proofErr w:type="spellStart"/>
      <w:r w:rsidRPr="00BC5DF9">
        <w:rPr>
          <w:b/>
          <w:sz w:val="28"/>
          <w:szCs w:val="28"/>
        </w:rPr>
        <w:t>thiết</w:t>
      </w:r>
      <w:proofErr w:type="spellEnd"/>
      <w:r w:rsidRPr="00BC5DF9">
        <w:rPr>
          <w:b/>
          <w:sz w:val="28"/>
          <w:szCs w:val="28"/>
        </w:rPr>
        <w:t xml:space="preserve"> </w:t>
      </w:r>
      <w:proofErr w:type="spellStart"/>
      <w:r w:rsidRPr="00BC5DF9">
        <w:rPr>
          <w:b/>
          <w:sz w:val="28"/>
          <w:szCs w:val="28"/>
        </w:rPr>
        <w:t>kế</w:t>
      </w:r>
      <w:proofErr w:type="spellEnd"/>
      <w:r w:rsidRPr="00BC5DF9">
        <w:rPr>
          <w:b/>
          <w:sz w:val="28"/>
          <w:szCs w:val="28"/>
        </w:rPr>
        <w:t>:</w:t>
      </w:r>
      <w:r w:rsidRPr="00BC5DF9">
        <w:rPr>
          <w:b/>
          <w:sz w:val="28"/>
          <w:szCs w:val="28"/>
          <w:lang w:val="vi-VN"/>
        </w:rPr>
        <w:t xml:space="preserve"> </w:t>
      </w:r>
    </w:p>
    <w:p w14:paraId="467074AC" w14:textId="5B62E341" w:rsidR="00F51158" w:rsidRPr="00F51158" w:rsidRDefault="00F51158" w:rsidP="00F51158">
      <w:pPr>
        <w:tabs>
          <w:tab w:val="left" w:pos="9540"/>
        </w:tabs>
        <w:spacing w:line="264" w:lineRule="auto"/>
        <w:ind w:right="9" w:firstLine="709"/>
        <w:rPr>
          <w:bCs/>
          <w:color w:val="0000FF"/>
          <w:sz w:val="28"/>
          <w:szCs w:val="28"/>
        </w:rPr>
      </w:pPr>
      <w:r>
        <w:rPr>
          <w:b/>
          <w:color w:val="0000FF"/>
          <w:sz w:val="28"/>
          <w:szCs w:val="28"/>
        </w:rPr>
        <w:t>2</w:t>
      </w:r>
      <w:r w:rsidRPr="00F51158">
        <w:rPr>
          <w:b/>
          <w:color w:val="0000FF"/>
          <w:sz w:val="28"/>
          <w:szCs w:val="28"/>
        </w:rPr>
        <w:t>.1.</w:t>
      </w:r>
      <w:r>
        <w:rPr>
          <w:b/>
          <w:color w:val="0000FF"/>
          <w:sz w:val="28"/>
          <w:szCs w:val="28"/>
        </w:rPr>
        <w:t xml:space="preserve"> </w:t>
      </w:r>
      <w:proofErr w:type="spellStart"/>
      <w:r w:rsidRPr="00F51158">
        <w:rPr>
          <w:bCs/>
          <w:color w:val="0000FF"/>
          <w:sz w:val="28"/>
          <w:szCs w:val="28"/>
        </w:rPr>
        <w:t>Sửa</w:t>
      </w:r>
      <w:proofErr w:type="spellEnd"/>
      <w:r w:rsidRPr="00F51158">
        <w:rPr>
          <w:bCs/>
          <w:color w:val="0000FF"/>
          <w:sz w:val="28"/>
          <w:szCs w:val="28"/>
        </w:rPr>
        <w:t xml:space="preserve"> </w:t>
      </w:r>
      <w:proofErr w:type="spellStart"/>
      <w:r w:rsidRPr="00F51158">
        <w:rPr>
          <w:bCs/>
          <w:color w:val="0000FF"/>
          <w:sz w:val="28"/>
          <w:szCs w:val="28"/>
        </w:rPr>
        <w:t>chữa</w:t>
      </w:r>
      <w:proofErr w:type="spellEnd"/>
      <w:r w:rsidRPr="00F51158">
        <w:rPr>
          <w:bCs/>
          <w:color w:val="0000FF"/>
          <w:sz w:val="28"/>
          <w:szCs w:val="28"/>
        </w:rPr>
        <w:t xml:space="preserve"> </w:t>
      </w:r>
      <w:proofErr w:type="spellStart"/>
      <w:r w:rsidRPr="00F51158">
        <w:rPr>
          <w:bCs/>
          <w:color w:val="0000FF"/>
          <w:sz w:val="28"/>
          <w:szCs w:val="28"/>
        </w:rPr>
        <w:t>mặt</w:t>
      </w:r>
      <w:proofErr w:type="spellEnd"/>
      <w:r w:rsidRPr="00F51158">
        <w:rPr>
          <w:bCs/>
          <w:color w:val="0000FF"/>
          <w:sz w:val="28"/>
          <w:szCs w:val="28"/>
        </w:rPr>
        <w:t xml:space="preserve"> </w:t>
      </w:r>
      <w:proofErr w:type="spellStart"/>
      <w:r w:rsidRPr="00F51158">
        <w:rPr>
          <w:bCs/>
          <w:color w:val="0000FF"/>
          <w:sz w:val="28"/>
          <w:szCs w:val="28"/>
        </w:rPr>
        <w:t>đường</w:t>
      </w:r>
      <w:proofErr w:type="spellEnd"/>
      <w:r w:rsidRPr="00F51158">
        <w:rPr>
          <w:bCs/>
          <w:color w:val="0000FF"/>
          <w:sz w:val="28"/>
          <w:szCs w:val="28"/>
        </w:rPr>
        <w:t>:</w:t>
      </w:r>
    </w:p>
    <w:p w14:paraId="6338CFA3" w14:textId="77777777" w:rsidR="00F51158" w:rsidRPr="00F51158" w:rsidRDefault="00F51158" w:rsidP="00F51158">
      <w:pPr>
        <w:tabs>
          <w:tab w:val="left" w:pos="9540"/>
        </w:tabs>
        <w:spacing w:line="264" w:lineRule="auto"/>
        <w:ind w:right="9" w:firstLine="709"/>
        <w:rPr>
          <w:bCs/>
          <w:color w:val="0000FF"/>
          <w:sz w:val="28"/>
          <w:szCs w:val="28"/>
        </w:rPr>
      </w:pPr>
      <w:r w:rsidRPr="00F51158">
        <w:rPr>
          <w:bCs/>
          <w:color w:val="0000FF"/>
          <w:sz w:val="28"/>
          <w:szCs w:val="28"/>
        </w:rPr>
        <w:t xml:space="preserve">- </w:t>
      </w:r>
      <w:proofErr w:type="spellStart"/>
      <w:r w:rsidRPr="00F51158">
        <w:rPr>
          <w:bCs/>
          <w:color w:val="0000FF"/>
          <w:sz w:val="28"/>
          <w:szCs w:val="28"/>
        </w:rPr>
        <w:t>Đối</w:t>
      </w:r>
      <w:proofErr w:type="spellEnd"/>
      <w:r w:rsidRPr="00F51158">
        <w:rPr>
          <w:bCs/>
          <w:color w:val="0000FF"/>
          <w:sz w:val="28"/>
          <w:szCs w:val="28"/>
        </w:rPr>
        <w:t xml:space="preserve"> </w:t>
      </w:r>
      <w:proofErr w:type="spellStart"/>
      <w:r w:rsidRPr="00F51158">
        <w:rPr>
          <w:bCs/>
          <w:color w:val="0000FF"/>
          <w:sz w:val="28"/>
          <w:szCs w:val="28"/>
        </w:rPr>
        <w:t>với</w:t>
      </w:r>
      <w:proofErr w:type="spellEnd"/>
      <w:r w:rsidRPr="00F51158">
        <w:rPr>
          <w:bCs/>
          <w:color w:val="0000FF"/>
          <w:sz w:val="28"/>
          <w:szCs w:val="28"/>
        </w:rPr>
        <w:t xml:space="preserve"> </w:t>
      </w:r>
      <w:proofErr w:type="spellStart"/>
      <w:r w:rsidRPr="00F51158">
        <w:rPr>
          <w:bCs/>
          <w:color w:val="0000FF"/>
          <w:sz w:val="28"/>
          <w:szCs w:val="28"/>
        </w:rPr>
        <w:t>hư</w:t>
      </w:r>
      <w:proofErr w:type="spellEnd"/>
      <w:r w:rsidRPr="00F51158">
        <w:rPr>
          <w:bCs/>
          <w:color w:val="0000FF"/>
          <w:sz w:val="28"/>
          <w:szCs w:val="28"/>
        </w:rPr>
        <w:t xml:space="preserve"> </w:t>
      </w:r>
      <w:proofErr w:type="spellStart"/>
      <w:r w:rsidRPr="00F51158">
        <w:rPr>
          <w:bCs/>
          <w:color w:val="0000FF"/>
          <w:sz w:val="28"/>
          <w:szCs w:val="28"/>
        </w:rPr>
        <w:t>hỏng</w:t>
      </w:r>
      <w:proofErr w:type="spellEnd"/>
      <w:r w:rsidRPr="00F51158">
        <w:rPr>
          <w:bCs/>
          <w:color w:val="0000FF"/>
          <w:sz w:val="28"/>
          <w:szCs w:val="28"/>
        </w:rPr>
        <w:t xml:space="preserve"> </w:t>
      </w:r>
      <w:proofErr w:type="spellStart"/>
      <w:r w:rsidRPr="00F51158">
        <w:rPr>
          <w:bCs/>
          <w:color w:val="0000FF"/>
          <w:sz w:val="28"/>
          <w:szCs w:val="28"/>
        </w:rPr>
        <w:t>dạng</w:t>
      </w:r>
      <w:proofErr w:type="spellEnd"/>
      <w:r w:rsidRPr="00F51158">
        <w:rPr>
          <w:bCs/>
          <w:color w:val="0000FF"/>
          <w:sz w:val="28"/>
          <w:szCs w:val="28"/>
        </w:rPr>
        <w:t xml:space="preserve"> </w:t>
      </w:r>
      <w:proofErr w:type="spellStart"/>
      <w:r w:rsidRPr="00F51158">
        <w:rPr>
          <w:bCs/>
          <w:color w:val="0000FF"/>
          <w:sz w:val="28"/>
          <w:szCs w:val="28"/>
        </w:rPr>
        <w:t>rạn</w:t>
      </w:r>
      <w:proofErr w:type="spellEnd"/>
      <w:r w:rsidRPr="00F51158">
        <w:rPr>
          <w:bCs/>
          <w:color w:val="0000FF"/>
          <w:sz w:val="28"/>
          <w:szCs w:val="28"/>
        </w:rPr>
        <w:t xml:space="preserve"> </w:t>
      </w:r>
      <w:proofErr w:type="spellStart"/>
      <w:r w:rsidRPr="00F51158">
        <w:rPr>
          <w:bCs/>
          <w:color w:val="0000FF"/>
          <w:sz w:val="28"/>
          <w:szCs w:val="28"/>
        </w:rPr>
        <w:t>nứt</w:t>
      </w:r>
      <w:proofErr w:type="spellEnd"/>
      <w:r w:rsidRPr="00F51158">
        <w:rPr>
          <w:bCs/>
          <w:color w:val="0000FF"/>
          <w:sz w:val="28"/>
          <w:szCs w:val="28"/>
        </w:rPr>
        <w:t xml:space="preserve">, </w:t>
      </w:r>
      <w:proofErr w:type="spellStart"/>
      <w:r w:rsidRPr="00F51158">
        <w:rPr>
          <w:bCs/>
          <w:color w:val="0000FF"/>
          <w:sz w:val="28"/>
          <w:szCs w:val="28"/>
        </w:rPr>
        <w:t>lún</w:t>
      </w:r>
      <w:proofErr w:type="spellEnd"/>
      <w:r w:rsidRPr="00F51158">
        <w:rPr>
          <w:bCs/>
          <w:color w:val="0000FF"/>
          <w:sz w:val="28"/>
          <w:szCs w:val="28"/>
        </w:rPr>
        <w:t xml:space="preserve"> </w:t>
      </w:r>
      <w:proofErr w:type="spellStart"/>
      <w:r w:rsidRPr="00F51158">
        <w:rPr>
          <w:bCs/>
          <w:color w:val="0000FF"/>
          <w:sz w:val="28"/>
          <w:szCs w:val="28"/>
        </w:rPr>
        <w:t>vệt</w:t>
      </w:r>
      <w:proofErr w:type="spellEnd"/>
      <w:r w:rsidRPr="00F51158">
        <w:rPr>
          <w:bCs/>
          <w:color w:val="0000FF"/>
          <w:sz w:val="28"/>
          <w:szCs w:val="28"/>
        </w:rPr>
        <w:t xml:space="preserve"> bánh </w:t>
      </w:r>
      <w:proofErr w:type="spellStart"/>
      <w:r w:rsidRPr="00F51158">
        <w:rPr>
          <w:bCs/>
          <w:color w:val="0000FF"/>
          <w:sz w:val="28"/>
          <w:szCs w:val="28"/>
        </w:rPr>
        <w:t>xe</w:t>
      </w:r>
      <w:proofErr w:type="spellEnd"/>
      <w:r w:rsidRPr="00F51158">
        <w:rPr>
          <w:bCs/>
          <w:color w:val="0000FF"/>
          <w:sz w:val="28"/>
          <w:szCs w:val="28"/>
        </w:rPr>
        <w:t xml:space="preserve"> </w:t>
      </w:r>
      <w:proofErr w:type="spellStart"/>
      <w:r w:rsidRPr="00F51158">
        <w:rPr>
          <w:bCs/>
          <w:color w:val="0000FF"/>
          <w:sz w:val="28"/>
          <w:szCs w:val="28"/>
        </w:rPr>
        <w:t>trải</w:t>
      </w:r>
      <w:proofErr w:type="spellEnd"/>
      <w:r w:rsidRPr="00F51158">
        <w:rPr>
          <w:bCs/>
          <w:color w:val="0000FF"/>
          <w:sz w:val="28"/>
          <w:szCs w:val="28"/>
        </w:rPr>
        <w:t xml:space="preserve"> </w:t>
      </w:r>
      <w:proofErr w:type="spellStart"/>
      <w:r w:rsidRPr="00F51158">
        <w:rPr>
          <w:bCs/>
          <w:color w:val="0000FF"/>
          <w:sz w:val="28"/>
          <w:szCs w:val="28"/>
        </w:rPr>
        <w:t>dài</w:t>
      </w:r>
      <w:proofErr w:type="spellEnd"/>
      <w:r w:rsidRPr="00F51158">
        <w:rPr>
          <w:bCs/>
          <w:color w:val="0000FF"/>
          <w:sz w:val="28"/>
          <w:szCs w:val="28"/>
        </w:rPr>
        <w:t xml:space="preserve"> </w:t>
      </w:r>
      <w:proofErr w:type="spellStart"/>
      <w:r w:rsidRPr="00F51158">
        <w:rPr>
          <w:bCs/>
          <w:color w:val="0000FF"/>
          <w:sz w:val="28"/>
          <w:szCs w:val="28"/>
        </w:rPr>
        <w:t>trên</w:t>
      </w:r>
      <w:proofErr w:type="spellEnd"/>
      <w:r w:rsidRPr="00F51158">
        <w:rPr>
          <w:bCs/>
          <w:color w:val="0000FF"/>
          <w:sz w:val="28"/>
          <w:szCs w:val="28"/>
        </w:rPr>
        <w:t xml:space="preserve"> </w:t>
      </w:r>
      <w:proofErr w:type="spellStart"/>
      <w:r w:rsidRPr="00F51158">
        <w:rPr>
          <w:bCs/>
          <w:color w:val="0000FF"/>
          <w:sz w:val="28"/>
          <w:szCs w:val="28"/>
        </w:rPr>
        <w:t>diện</w:t>
      </w:r>
      <w:proofErr w:type="spellEnd"/>
      <w:r w:rsidRPr="00F51158">
        <w:rPr>
          <w:bCs/>
          <w:color w:val="0000FF"/>
          <w:sz w:val="28"/>
          <w:szCs w:val="28"/>
        </w:rPr>
        <w:t xml:space="preserve"> </w:t>
      </w:r>
      <w:proofErr w:type="spellStart"/>
      <w:r w:rsidRPr="00F51158">
        <w:rPr>
          <w:bCs/>
          <w:color w:val="0000FF"/>
          <w:sz w:val="28"/>
          <w:szCs w:val="28"/>
        </w:rPr>
        <w:t>rộng</w:t>
      </w:r>
      <w:proofErr w:type="spellEnd"/>
      <w:r w:rsidRPr="00F51158">
        <w:rPr>
          <w:bCs/>
          <w:color w:val="0000FF"/>
          <w:sz w:val="28"/>
          <w:szCs w:val="28"/>
        </w:rPr>
        <w:t xml:space="preserve"> </w:t>
      </w:r>
      <w:proofErr w:type="spellStart"/>
      <w:r w:rsidRPr="00F51158">
        <w:rPr>
          <w:bCs/>
          <w:color w:val="0000FF"/>
          <w:sz w:val="28"/>
          <w:szCs w:val="28"/>
        </w:rPr>
        <w:t>phạm</w:t>
      </w:r>
      <w:proofErr w:type="spellEnd"/>
      <w:r w:rsidRPr="00F51158">
        <w:rPr>
          <w:bCs/>
          <w:color w:val="0000FF"/>
          <w:sz w:val="28"/>
          <w:szCs w:val="28"/>
        </w:rPr>
        <w:t xml:space="preserve"> vi </w:t>
      </w:r>
      <w:proofErr w:type="spellStart"/>
      <w:r w:rsidRPr="00F51158">
        <w:rPr>
          <w:bCs/>
          <w:color w:val="0000FF"/>
          <w:sz w:val="28"/>
          <w:szCs w:val="28"/>
        </w:rPr>
        <w:t>làn</w:t>
      </w:r>
      <w:proofErr w:type="spellEnd"/>
      <w:r w:rsidRPr="00F51158">
        <w:rPr>
          <w:bCs/>
          <w:color w:val="0000FF"/>
          <w:sz w:val="28"/>
          <w:szCs w:val="28"/>
        </w:rPr>
        <w:t xml:space="preserve"> </w:t>
      </w:r>
      <w:proofErr w:type="spellStart"/>
      <w:r w:rsidRPr="00F51158">
        <w:rPr>
          <w:bCs/>
          <w:color w:val="0000FF"/>
          <w:sz w:val="28"/>
          <w:szCs w:val="28"/>
        </w:rPr>
        <w:t>xe</w:t>
      </w:r>
      <w:proofErr w:type="spellEnd"/>
      <w:r w:rsidRPr="00F51158">
        <w:rPr>
          <w:bCs/>
          <w:color w:val="0000FF"/>
          <w:sz w:val="28"/>
          <w:szCs w:val="28"/>
        </w:rPr>
        <w:t xml:space="preserve"> </w:t>
      </w:r>
      <w:proofErr w:type="spellStart"/>
      <w:r w:rsidRPr="00F51158">
        <w:rPr>
          <w:bCs/>
          <w:color w:val="0000FF"/>
          <w:sz w:val="28"/>
          <w:szCs w:val="28"/>
        </w:rPr>
        <w:t>cơ</w:t>
      </w:r>
      <w:proofErr w:type="spellEnd"/>
      <w:r w:rsidRPr="00F51158">
        <w:rPr>
          <w:bCs/>
          <w:color w:val="0000FF"/>
          <w:sz w:val="28"/>
          <w:szCs w:val="28"/>
        </w:rPr>
        <w:t xml:space="preserve"> </w:t>
      </w:r>
      <w:proofErr w:type="spellStart"/>
      <w:r w:rsidRPr="00F51158">
        <w:rPr>
          <w:bCs/>
          <w:color w:val="0000FF"/>
          <w:sz w:val="28"/>
          <w:szCs w:val="28"/>
        </w:rPr>
        <w:t>giới</w:t>
      </w:r>
      <w:proofErr w:type="spellEnd"/>
      <w:r w:rsidRPr="00F51158">
        <w:rPr>
          <w:bCs/>
          <w:color w:val="0000FF"/>
          <w:sz w:val="28"/>
          <w:szCs w:val="28"/>
        </w:rPr>
        <w:t xml:space="preserve">: </w:t>
      </w:r>
      <w:proofErr w:type="spellStart"/>
      <w:r w:rsidRPr="00F51158">
        <w:rPr>
          <w:bCs/>
          <w:color w:val="0000FF"/>
          <w:sz w:val="28"/>
          <w:szCs w:val="28"/>
        </w:rPr>
        <w:t>Cào</w:t>
      </w:r>
      <w:proofErr w:type="spellEnd"/>
      <w:r w:rsidRPr="00F51158">
        <w:rPr>
          <w:bCs/>
          <w:color w:val="0000FF"/>
          <w:sz w:val="28"/>
          <w:szCs w:val="28"/>
        </w:rPr>
        <w:t xml:space="preserve"> </w:t>
      </w:r>
      <w:proofErr w:type="spellStart"/>
      <w:r w:rsidRPr="00F51158">
        <w:rPr>
          <w:bCs/>
          <w:color w:val="0000FF"/>
          <w:sz w:val="28"/>
          <w:szCs w:val="28"/>
        </w:rPr>
        <w:t>bóc</w:t>
      </w:r>
      <w:proofErr w:type="spellEnd"/>
      <w:r w:rsidRPr="00F51158">
        <w:rPr>
          <w:bCs/>
          <w:color w:val="0000FF"/>
          <w:sz w:val="28"/>
          <w:szCs w:val="28"/>
        </w:rPr>
        <w:t xml:space="preserve"> </w:t>
      </w:r>
      <w:proofErr w:type="spellStart"/>
      <w:r w:rsidRPr="00F51158">
        <w:rPr>
          <w:bCs/>
          <w:color w:val="0000FF"/>
          <w:sz w:val="28"/>
          <w:szCs w:val="28"/>
        </w:rPr>
        <w:t>móng</w:t>
      </w:r>
      <w:proofErr w:type="spellEnd"/>
      <w:r w:rsidRPr="00F51158">
        <w:rPr>
          <w:bCs/>
          <w:color w:val="0000FF"/>
          <w:sz w:val="28"/>
          <w:szCs w:val="28"/>
        </w:rPr>
        <w:t xml:space="preserve"> </w:t>
      </w:r>
      <w:proofErr w:type="spellStart"/>
      <w:r w:rsidRPr="00F51158">
        <w:rPr>
          <w:bCs/>
          <w:color w:val="0000FF"/>
          <w:sz w:val="28"/>
          <w:szCs w:val="28"/>
        </w:rPr>
        <w:t>mặt</w:t>
      </w:r>
      <w:proofErr w:type="spellEnd"/>
      <w:r w:rsidRPr="00F51158">
        <w:rPr>
          <w:bCs/>
          <w:color w:val="0000FF"/>
          <w:sz w:val="28"/>
          <w:szCs w:val="28"/>
        </w:rPr>
        <w:t xml:space="preserve"> </w:t>
      </w:r>
      <w:proofErr w:type="spellStart"/>
      <w:r w:rsidRPr="00F51158">
        <w:rPr>
          <w:bCs/>
          <w:color w:val="0000FF"/>
          <w:sz w:val="28"/>
          <w:szCs w:val="28"/>
        </w:rPr>
        <w:t>đường</w:t>
      </w:r>
      <w:proofErr w:type="spellEnd"/>
      <w:r w:rsidRPr="00F51158">
        <w:rPr>
          <w:bCs/>
          <w:color w:val="0000FF"/>
          <w:sz w:val="28"/>
          <w:szCs w:val="28"/>
        </w:rPr>
        <w:t xml:space="preserve"> </w:t>
      </w:r>
      <w:proofErr w:type="spellStart"/>
      <w:r w:rsidRPr="00F51158">
        <w:rPr>
          <w:bCs/>
          <w:color w:val="0000FF"/>
          <w:sz w:val="28"/>
          <w:szCs w:val="28"/>
        </w:rPr>
        <w:t>dày</w:t>
      </w:r>
      <w:proofErr w:type="spellEnd"/>
      <w:r w:rsidRPr="00F51158">
        <w:rPr>
          <w:bCs/>
          <w:color w:val="0000FF"/>
          <w:sz w:val="28"/>
          <w:szCs w:val="28"/>
        </w:rPr>
        <w:t xml:space="preserve"> 19cm (</w:t>
      </w:r>
      <w:proofErr w:type="spellStart"/>
      <w:r w:rsidRPr="00F51158">
        <w:rPr>
          <w:bCs/>
          <w:color w:val="0000FF"/>
          <w:sz w:val="28"/>
          <w:szCs w:val="28"/>
        </w:rPr>
        <w:t>giữ</w:t>
      </w:r>
      <w:proofErr w:type="spellEnd"/>
      <w:r w:rsidRPr="00F51158">
        <w:rPr>
          <w:bCs/>
          <w:color w:val="0000FF"/>
          <w:sz w:val="28"/>
          <w:szCs w:val="28"/>
        </w:rPr>
        <w:t xml:space="preserve"> </w:t>
      </w:r>
      <w:proofErr w:type="spellStart"/>
      <w:r w:rsidRPr="00F51158">
        <w:rPr>
          <w:bCs/>
          <w:color w:val="0000FF"/>
          <w:sz w:val="28"/>
          <w:szCs w:val="28"/>
        </w:rPr>
        <w:t>lại</w:t>
      </w:r>
      <w:proofErr w:type="spellEnd"/>
      <w:r w:rsidRPr="00F51158">
        <w:rPr>
          <w:bCs/>
          <w:color w:val="0000FF"/>
          <w:sz w:val="28"/>
          <w:szCs w:val="28"/>
        </w:rPr>
        <w:t xml:space="preserve"> 6cm BTN </w:t>
      </w:r>
      <w:proofErr w:type="spellStart"/>
      <w:r w:rsidRPr="00F51158">
        <w:rPr>
          <w:bCs/>
          <w:color w:val="0000FF"/>
          <w:sz w:val="28"/>
          <w:szCs w:val="28"/>
        </w:rPr>
        <w:t>để</w:t>
      </w:r>
      <w:proofErr w:type="spellEnd"/>
      <w:r w:rsidRPr="00F51158">
        <w:rPr>
          <w:bCs/>
          <w:color w:val="0000FF"/>
          <w:sz w:val="28"/>
          <w:szCs w:val="28"/>
        </w:rPr>
        <w:t xml:space="preserve"> </w:t>
      </w:r>
      <w:proofErr w:type="spellStart"/>
      <w:r w:rsidRPr="00F51158">
        <w:rPr>
          <w:bCs/>
          <w:color w:val="0000FF"/>
          <w:sz w:val="28"/>
          <w:szCs w:val="28"/>
        </w:rPr>
        <w:t>tái</w:t>
      </w:r>
      <w:proofErr w:type="spellEnd"/>
      <w:r w:rsidRPr="00F51158">
        <w:rPr>
          <w:bCs/>
          <w:color w:val="0000FF"/>
          <w:sz w:val="28"/>
          <w:szCs w:val="28"/>
        </w:rPr>
        <w:t xml:space="preserve"> </w:t>
      </w:r>
      <w:proofErr w:type="spellStart"/>
      <w:r w:rsidRPr="00F51158">
        <w:rPr>
          <w:bCs/>
          <w:color w:val="0000FF"/>
          <w:sz w:val="28"/>
          <w:szCs w:val="28"/>
        </w:rPr>
        <w:t>chế</w:t>
      </w:r>
      <w:proofErr w:type="spellEnd"/>
      <w:r w:rsidRPr="00F51158">
        <w:rPr>
          <w:bCs/>
          <w:color w:val="0000FF"/>
          <w:sz w:val="28"/>
          <w:szCs w:val="28"/>
        </w:rPr>
        <w:t xml:space="preserve">); </w:t>
      </w:r>
      <w:proofErr w:type="spellStart"/>
      <w:r w:rsidRPr="00F51158">
        <w:rPr>
          <w:bCs/>
          <w:color w:val="0000FF"/>
          <w:sz w:val="28"/>
          <w:szCs w:val="28"/>
        </w:rPr>
        <w:t>tái</w:t>
      </w:r>
      <w:proofErr w:type="spellEnd"/>
      <w:r w:rsidRPr="00F51158">
        <w:rPr>
          <w:bCs/>
          <w:color w:val="0000FF"/>
          <w:sz w:val="28"/>
          <w:szCs w:val="28"/>
        </w:rPr>
        <w:t xml:space="preserve"> </w:t>
      </w:r>
      <w:proofErr w:type="spellStart"/>
      <w:r w:rsidRPr="00F51158">
        <w:rPr>
          <w:bCs/>
          <w:color w:val="0000FF"/>
          <w:sz w:val="28"/>
          <w:szCs w:val="28"/>
        </w:rPr>
        <w:t>sinh</w:t>
      </w:r>
      <w:proofErr w:type="spellEnd"/>
      <w:r w:rsidRPr="00F51158">
        <w:rPr>
          <w:bCs/>
          <w:color w:val="0000FF"/>
          <w:sz w:val="28"/>
          <w:szCs w:val="28"/>
        </w:rPr>
        <w:t xml:space="preserve"> </w:t>
      </w:r>
      <w:proofErr w:type="spellStart"/>
      <w:r w:rsidRPr="00F51158">
        <w:rPr>
          <w:bCs/>
          <w:color w:val="0000FF"/>
          <w:sz w:val="28"/>
          <w:szCs w:val="28"/>
        </w:rPr>
        <w:t>nguội</w:t>
      </w:r>
      <w:proofErr w:type="spellEnd"/>
      <w:r w:rsidRPr="00F51158">
        <w:rPr>
          <w:bCs/>
          <w:color w:val="0000FF"/>
          <w:sz w:val="28"/>
          <w:szCs w:val="28"/>
        </w:rPr>
        <w:t xml:space="preserve"> </w:t>
      </w:r>
      <w:proofErr w:type="spellStart"/>
      <w:r w:rsidRPr="00F51158">
        <w:rPr>
          <w:bCs/>
          <w:color w:val="0000FF"/>
          <w:sz w:val="28"/>
          <w:szCs w:val="28"/>
        </w:rPr>
        <w:t>tại</w:t>
      </w:r>
      <w:proofErr w:type="spellEnd"/>
      <w:r w:rsidRPr="00F51158">
        <w:rPr>
          <w:bCs/>
          <w:color w:val="0000FF"/>
          <w:sz w:val="28"/>
          <w:szCs w:val="28"/>
        </w:rPr>
        <w:t xml:space="preserve"> </w:t>
      </w:r>
      <w:proofErr w:type="spellStart"/>
      <w:r w:rsidRPr="00F51158">
        <w:rPr>
          <w:bCs/>
          <w:color w:val="0000FF"/>
          <w:sz w:val="28"/>
          <w:szCs w:val="28"/>
        </w:rPr>
        <w:t>chỗ</w:t>
      </w:r>
      <w:proofErr w:type="spellEnd"/>
      <w:r w:rsidRPr="00F51158">
        <w:rPr>
          <w:bCs/>
          <w:color w:val="0000FF"/>
          <w:sz w:val="28"/>
          <w:szCs w:val="28"/>
        </w:rPr>
        <w:t xml:space="preserve"> </w:t>
      </w:r>
      <w:proofErr w:type="spellStart"/>
      <w:r w:rsidRPr="00F51158">
        <w:rPr>
          <w:bCs/>
          <w:color w:val="0000FF"/>
          <w:sz w:val="28"/>
          <w:szCs w:val="28"/>
        </w:rPr>
        <w:t>bằng</w:t>
      </w:r>
      <w:proofErr w:type="spellEnd"/>
      <w:r w:rsidRPr="00F51158">
        <w:rPr>
          <w:bCs/>
          <w:color w:val="0000FF"/>
          <w:sz w:val="28"/>
          <w:szCs w:val="28"/>
        </w:rPr>
        <w:t xml:space="preserve"> xi </w:t>
      </w:r>
      <w:proofErr w:type="spellStart"/>
      <w:r w:rsidRPr="00F51158">
        <w:rPr>
          <w:bCs/>
          <w:color w:val="0000FF"/>
          <w:sz w:val="28"/>
          <w:szCs w:val="28"/>
        </w:rPr>
        <w:t>măng</w:t>
      </w:r>
      <w:proofErr w:type="spellEnd"/>
      <w:r w:rsidRPr="00F51158">
        <w:rPr>
          <w:bCs/>
          <w:color w:val="0000FF"/>
          <w:sz w:val="28"/>
          <w:szCs w:val="28"/>
        </w:rPr>
        <w:t xml:space="preserve"> 4% </w:t>
      </w:r>
      <w:proofErr w:type="spellStart"/>
      <w:r w:rsidRPr="00F51158">
        <w:rPr>
          <w:bCs/>
          <w:color w:val="0000FF"/>
          <w:sz w:val="28"/>
          <w:szCs w:val="28"/>
        </w:rPr>
        <w:t>chiều</w:t>
      </w:r>
      <w:proofErr w:type="spellEnd"/>
      <w:r w:rsidRPr="00F51158">
        <w:rPr>
          <w:bCs/>
          <w:color w:val="0000FF"/>
          <w:sz w:val="28"/>
          <w:szCs w:val="28"/>
        </w:rPr>
        <w:t xml:space="preserve"> </w:t>
      </w:r>
      <w:proofErr w:type="spellStart"/>
      <w:r w:rsidRPr="00F51158">
        <w:rPr>
          <w:bCs/>
          <w:color w:val="0000FF"/>
          <w:sz w:val="28"/>
          <w:szCs w:val="28"/>
        </w:rPr>
        <w:t>dày</w:t>
      </w:r>
      <w:proofErr w:type="spellEnd"/>
      <w:r w:rsidRPr="00F51158">
        <w:rPr>
          <w:bCs/>
          <w:color w:val="0000FF"/>
          <w:sz w:val="28"/>
          <w:szCs w:val="28"/>
        </w:rPr>
        <w:t xml:space="preserve"> 20cm; </w:t>
      </w:r>
      <w:proofErr w:type="spellStart"/>
      <w:r w:rsidRPr="00F51158">
        <w:rPr>
          <w:bCs/>
          <w:color w:val="0000FF"/>
          <w:sz w:val="28"/>
          <w:szCs w:val="28"/>
        </w:rPr>
        <w:t>vệ</w:t>
      </w:r>
      <w:proofErr w:type="spellEnd"/>
      <w:r w:rsidRPr="00F51158">
        <w:rPr>
          <w:bCs/>
          <w:color w:val="0000FF"/>
          <w:sz w:val="28"/>
          <w:szCs w:val="28"/>
        </w:rPr>
        <w:t xml:space="preserve"> </w:t>
      </w:r>
      <w:proofErr w:type="spellStart"/>
      <w:r w:rsidRPr="00F51158">
        <w:rPr>
          <w:bCs/>
          <w:color w:val="0000FF"/>
          <w:sz w:val="28"/>
          <w:szCs w:val="28"/>
        </w:rPr>
        <w:t>sinh</w:t>
      </w:r>
      <w:proofErr w:type="spellEnd"/>
      <w:r w:rsidRPr="00F51158">
        <w:rPr>
          <w:bCs/>
          <w:color w:val="0000FF"/>
          <w:sz w:val="28"/>
          <w:szCs w:val="28"/>
        </w:rPr>
        <w:t xml:space="preserve"> </w:t>
      </w:r>
      <w:proofErr w:type="spellStart"/>
      <w:r w:rsidRPr="00F51158">
        <w:rPr>
          <w:bCs/>
          <w:color w:val="0000FF"/>
          <w:sz w:val="28"/>
          <w:szCs w:val="28"/>
        </w:rPr>
        <w:t>bề</w:t>
      </w:r>
      <w:proofErr w:type="spellEnd"/>
      <w:r w:rsidRPr="00F51158">
        <w:rPr>
          <w:bCs/>
          <w:color w:val="0000FF"/>
          <w:sz w:val="28"/>
          <w:szCs w:val="28"/>
        </w:rPr>
        <w:t xml:space="preserve"> </w:t>
      </w:r>
      <w:proofErr w:type="spellStart"/>
      <w:r w:rsidRPr="00F51158">
        <w:rPr>
          <w:bCs/>
          <w:color w:val="0000FF"/>
          <w:sz w:val="28"/>
          <w:szCs w:val="28"/>
        </w:rPr>
        <w:t>mặt</w:t>
      </w:r>
      <w:proofErr w:type="spellEnd"/>
      <w:r w:rsidRPr="00F51158">
        <w:rPr>
          <w:bCs/>
          <w:color w:val="0000FF"/>
          <w:sz w:val="28"/>
          <w:szCs w:val="28"/>
        </w:rPr>
        <w:t xml:space="preserve"> </w:t>
      </w:r>
      <w:proofErr w:type="spellStart"/>
      <w:r w:rsidRPr="00F51158">
        <w:rPr>
          <w:bCs/>
          <w:color w:val="0000FF"/>
          <w:sz w:val="28"/>
          <w:szCs w:val="28"/>
        </w:rPr>
        <w:t>lớp</w:t>
      </w:r>
      <w:proofErr w:type="spellEnd"/>
      <w:r w:rsidRPr="00F51158">
        <w:rPr>
          <w:bCs/>
          <w:color w:val="0000FF"/>
          <w:sz w:val="28"/>
          <w:szCs w:val="28"/>
        </w:rPr>
        <w:t xml:space="preserve"> </w:t>
      </w:r>
      <w:proofErr w:type="spellStart"/>
      <w:r w:rsidRPr="00F51158">
        <w:rPr>
          <w:bCs/>
          <w:color w:val="0000FF"/>
          <w:sz w:val="28"/>
          <w:szCs w:val="28"/>
        </w:rPr>
        <w:t>tái</w:t>
      </w:r>
      <w:proofErr w:type="spellEnd"/>
      <w:r w:rsidRPr="00F51158">
        <w:rPr>
          <w:bCs/>
          <w:color w:val="0000FF"/>
          <w:sz w:val="28"/>
          <w:szCs w:val="28"/>
        </w:rPr>
        <w:t xml:space="preserve"> </w:t>
      </w:r>
      <w:proofErr w:type="spellStart"/>
      <w:r w:rsidRPr="00F51158">
        <w:rPr>
          <w:bCs/>
          <w:color w:val="0000FF"/>
          <w:sz w:val="28"/>
          <w:szCs w:val="28"/>
        </w:rPr>
        <w:t>sinh</w:t>
      </w:r>
      <w:proofErr w:type="spellEnd"/>
      <w:r w:rsidRPr="00F51158">
        <w:rPr>
          <w:bCs/>
          <w:color w:val="0000FF"/>
          <w:sz w:val="28"/>
          <w:szCs w:val="28"/>
        </w:rPr>
        <w:t xml:space="preserve">, </w:t>
      </w:r>
      <w:proofErr w:type="spellStart"/>
      <w:r w:rsidRPr="00F51158">
        <w:rPr>
          <w:bCs/>
          <w:color w:val="0000FF"/>
          <w:sz w:val="28"/>
          <w:szCs w:val="28"/>
        </w:rPr>
        <w:t>láng</w:t>
      </w:r>
      <w:proofErr w:type="spellEnd"/>
      <w:r w:rsidRPr="00F51158">
        <w:rPr>
          <w:bCs/>
          <w:color w:val="0000FF"/>
          <w:sz w:val="28"/>
          <w:szCs w:val="28"/>
        </w:rPr>
        <w:t xml:space="preserve"> </w:t>
      </w:r>
      <w:proofErr w:type="spellStart"/>
      <w:r w:rsidRPr="00F51158">
        <w:rPr>
          <w:bCs/>
          <w:color w:val="0000FF"/>
          <w:sz w:val="28"/>
          <w:szCs w:val="28"/>
        </w:rPr>
        <w:t>nhũ</w:t>
      </w:r>
      <w:proofErr w:type="spellEnd"/>
      <w:r w:rsidRPr="00F51158">
        <w:rPr>
          <w:bCs/>
          <w:color w:val="0000FF"/>
          <w:sz w:val="28"/>
          <w:szCs w:val="28"/>
        </w:rPr>
        <w:t xml:space="preserve"> </w:t>
      </w:r>
      <w:proofErr w:type="spellStart"/>
      <w:r w:rsidRPr="00F51158">
        <w:rPr>
          <w:bCs/>
          <w:color w:val="0000FF"/>
          <w:sz w:val="28"/>
          <w:szCs w:val="28"/>
        </w:rPr>
        <w:t>tương</w:t>
      </w:r>
      <w:proofErr w:type="spellEnd"/>
      <w:r w:rsidRPr="00F51158">
        <w:rPr>
          <w:bCs/>
          <w:color w:val="0000FF"/>
          <w:sz w:val="28"/>
          <w:szCs w:val="28"/>
        </w:rPr>
        <w:t xml:space="preserve"> </w:t>
      </w:r>
      <w:proofErr w:type="spellStart"/>
      <w:r w:rsidRPr="00F51158">
        <w:rPr>
          <w:bCs/>
          <w:color w:val="0000FF"/>
          <w:sz w:val="28"/>
          <w:szCs w:val="28"/>
        </w:rPr>
        <w:t>nhựa</w:t>
      </w:r>
      <w:proofErr w:type="spellEnd"/>
      <w:r w:rsidRPr="00F51158">
        <w:rPr>
          <w:bCs/>
          <w:color w:val="0000FF"/>
          <w:sz w:val="28"/>
          <w:szCs w:val="28"/>
        </w:rPr>
        <w:t xml:space="preserve"> </w:t>
      </w:r>
      <w:proofErr w:type="spellStart"/>
      <w:r w:rsidRPr="00F51158">
        <w:rPr>
          <w:bCs/>
          <w:color w:val="0000FF"/>
          <w:sz w:val="28"/>
          <w:szCs w:val="28"/>
        </w:rPr>
        <w:t>đường</w:t>
      </w:r>
      <w:proofErr w:type="spellEnd"/>
      <w:r w:rsidRPr="00F51158">
        <w:rPr>
          <w:bCs/>
          <w:color w:val="0000FF"/>
          <w:sz w:val="28"/>
          <w:szCs w:val="28"/>
        </w:rPr>
        <w:t xml:space="preserve"> </w:t>
      </w:r>
      <w:proofErr w:type="spellStart"/>
      <w:r w:rsidRPr="00F51158">
        <w:rPr>
          <w:bCs/>
          <w:color w:val="0000FF"/>
          <w:sz w:val="28"/>
          <w:szCs w:val="28"/>
        </w:rPr>
        <w:t>axít</w:t>
      </w:r>
      <w:proofErr w:type="spellEnd"/>
      <w:r w:rsidRPr="00F51158">
        <w:rPr>
          <w:bCs/>
          <w:color w:val="0000FF"/>
          <w:sz w:val="28"/>
          <w:szCs w:val="28"/>
        </w:rPr>
        <w:t xml:space="preserve"> 02 </w:t>
      </w:r>
      <w:proofErr w:type="spellStart"/>
      <w:r w:rsidRPr="00F51158">
        <w:rPr>
          <w:bCs/>
          <w:color w:val="0000FF"/>
          <w:sz w:val="28"/>
          <w:szCs w:val="28"/>
        </w:rPr>
        <w:t>lớp</w:t>
      </w:r>
      <w:proofErr w:type="spellEnd"/>
      <w:r w:rsidRPr="00F51158">
        <w:rPr>
          <w:bCs/>
          <w:color w:val="0000FF"/>
          <w:sz w:val="28"/>
          <w:szCs w:val="28"/>
        </w:rPr>
        <w:t xml:space="preserve"> </w:t>
      </w:r>
      <w:proofErr w:type="spellStart"/>
      <w:r w:rsidRPr="00F51158">
        <w:rPr>
          <w:bCs/>
          <w:color w:val="0000FF"/>
          <w:sz w:val="28"/>
          <w:szCs w:val="28"/>
        </w:rPr>
        <w:t>tiêu</w:t>
      </w:r>
      <w:proofErr w:type="spellEnd"/>
      <w:r w:rsidRPr="00F51158">
        <w:rPr>
          <w:bCs/>
          <w:color w:val="0000FF"/>
          <w:sz w:val="28"/>
          <w:szCs w:val="28"/>
        </w:rPr>
        <w:t xml:space="preserve"> </w:t>
      </w:r>
      <w:proofErr w:type="spellStart"/>
      <w:r w:rsidRPr="00F51158">
        <w:rPr>
          <w:bCs/>
          <w:color w:val="0000FF"/>
          <w:sz w:val="28"/>
          <w:szCs w:val="28"/>
        </w:rPr>
        <w:t>chuẩn</w:t>
      </w:r>
      <w:proofErr w:type="spellEnd"/>
      <w:r w:rsidRPr="00F51158">
        <w:rPr>
          <w:bCs/>
          <w:color w:val="0000FF"/>
          <w:sz w:val="28"/>
          <w:szCs w:val="28"/>
        </w:rPr>
        <w:t xml:space="preserve"> 2,7kg/m2; </w:t>
      </w:r>
      <w:proofErr w:type="spellStart"/>
      <w:r w:rsidRPr="00F51158">
        <w:rPr>
          <w:bCs/>
          <w:color w:val="0000FF"/>
          <w:sz w:val="28"/>
          <w:szCs w:val="28"/>
        </w:rPr>
        <w:t>tưới</w:t>
      </w:r>
      <w:proofErr w:type="spellEnd"/>
      <w:r w:rsidRPr="00F51158">
        <w:rPr>
          <w:bCs/>
          <w:color w:val="0000FF"/>
          <w:sz w:val="28"/>
          <w:szCs w:val="28"/>
        </w:rPr>
        <w:t xml:space="preserve"> </w:t>
      </w:r>
      <w:proofErr w:type="spellStart"/>
      <w:r w:rsidRPr="00F51158">
        <w:rPr>
          <w:bCs/>
          <w:color w:val="0000FF"/>
          <w:sz w:val="28"/>
          <w:szCs w:val="28"/>
        </w:rPr>
        <w:t>dính</w:t>
      </w:r>
      <w:proofErr w:type="spellEnd"/>
      <w:r w:rsidRPr="00F51158">
        <w:rPr>
          <w:bCs/>
          <w:color w:val="0000FF"/>
          <w:sz w:val="28"/>
          <w:szCs w:val="28"/>
        </w:rPr>
        <w:t xml:space="preserve"> </w:t>
      </w:r>
      <w:proofErr w:type="spellStart"/>
      <w:r w:rsidRPr="00F51158">
        <w:rPr>
          <w:bCs/>
          <w:color w:val="0000FF"/>
          <w:sz w:val="28"/>
          <w:szCs w:val="28"/>
        </w:rPr>
        <w:t>bám</w:t>
      </w:r>
      <w:proofErr w:type="spellEnd"/>
      <w:r w:rsidRPr="00F51158">
        <w:rPr>
          <w:bCs/>
          <w:color w:val="0000FF"/>
          <w:sz w:val="28"/>
          <w:szCs w:val="28"/>
        </w:rPr>
        <w:t xml:space="preserve"> </w:t>
      </w:r>
      <w:proofErr w:type="spellStart"/>
      <w:r w:rsidRPr="00F51158">
        <w:rPr>
          <w:bCs/>
          <w:color w:val="0000FF"/>
          <w:sz w:val="28"/>
          <w:szCs w:val="28"/>
        </w:rPr>
        <w:t>bằng</w:t>
      </w:r>
      <w:proofErr w:type="spellEnd"/>
      <w:r w:rsidRPr="00F51158">
        <w:rPr>
          <w:bCs/>
          <w:color w:val="0000FF"/>
          <w:sz w:val="28"/>
          <w:szCs w:val="28"/>
        </w:rPr>
        <w:t xml:space="preserve"> </w:t>
      </w:r>
      <w:proofErr w:type="spellStart"/>
      <w:r w:rsidRPr="00F51158">
        <w:rPr>
          <w:bCs/>
          <w:color w:val="0000FF"/>
          <w:sz w:val="28"/>
          <w:szCs w:val="28"/>
        </w:rPr>
        <w:t>nhũ</w:t>
      </w:r>
      <w:proofErr w:type="spellEnd"/>
      <w:r w:rsidRPr="00F51158">
        <w:rPr>
          <w:bCs/>
          <w:color w:val="0000FF"/>
          <w:sz w:val="28"/>
          <w:szCs w:val="28"/>
        </w:rPr>
        <w:t xml:space="preserve"> </w:t>
      </w:r>
      <w:proofErr w:type="spellStart"/>
      <w:r w:rsidRPr="00F51158">
        <w:rPr>
          <w:bCs/>
          <w:color w:val="0000FF"/>
          <w:sz w:val="28"/>
          <w:szCs w:val="28"/>
        </w:rPr>
        <w:t>tương</w:t>
      </w:r>
      <w:proofErr w:type="spellEnd"/>
      <w:r w:rsidRPr="00F51158">
        <w:rPr>
          <w:bCs/>
          <w:color w:val="0000FF"/>
          <w:sz w:val="28"/>
          <w:szCs w:val="28"/>
        </w:rPr>
        <w:t xml:space="preserve"> </w:t>
      </w:r>
      <w:proofErr w:type="spellStart"/>
      <w:r w:rsidRPr="00F51158">
        <w:rPr>
          <w:bCs/>
          <w:color w:val="0000FF"/>
          <w:sz w:val="28"/>
          <w:szCs w:val="28"/>
        </w:rPr>
        <w:t>nhựa</w:t>
      </w:r>
      <w:proofErr w:type="spellEnd"/>
      <w:r w:rsidRPr="00F51158">
        <w:rPr>
          <w:bCs/>
          <w:color w:val="0000FF"/>
          <w:sz w:val="28"/>
          <w:szCs w:val="28"/>
        </w:rPr>
        <w:t xml:space="preserve"> </w:t>
      </w:r>
      <w:proofErr w:type="spellStart"/>
      <w:r w:rsidRPr="00F51158">
        <w:rPr>
          <w:bCs/>
          <w:color w:val="0000FF"/>
          <w:sz w:val="28"/>
          <w:szCs w:val="28"/>
        </w:rPr>
        <w:t>đường</w:t>
      </w:r>
      <w:proofErr w:type="spellEnd"/>
      <w:r w:rsidRPr="00F51158">
        <w:rPr>
          <w:bCs/>
          <w:color w:val="0000FF"/>
          <w:sz w:val="28"/>
          <w:szCs w:val="28"/>
        </w:rPr>
        <w:t xml:space="preserve"> </w:t>
      </w:r>
      <w:proofErr w:type="spellStart"/>
      <w:r w:rsidRPr="00F51158">
        <w:rPr>
          <w:bCs/>
          <w:color w:val="0000FF"/>
          <w:sz w:val="28"/>
          <w:szCs w:val="28"/>
        </w:rPr>
        <w:t>axít</w:t>
      </w:r>
      <w:proofErr w:type="spellEnd"/>
      <w:r w:rsidRPr="00F51158">
        <w:rPr>
          <w:bCs/>
          <w:color w:val="0000FF"/>
          <w:sz w:val="28"/>
          <w:szCs w:val="28"/>
        </w:rPr>
        <w:t xml:space="preserve"> </w:t>
      </w:r>
      <w:proofErr w:type="spellStart"/>
      <w:r w:rsidRPr="00F51158">
        <w:rPr>
          <w:bCs/>
          <w:color w:val="0000FF"/>
          <w:sz w:val="28"/>
          <w:szCs w:val="28"/>
        </w:rPr>
        <w:t>tiêu</w:t>
      </w:r>
      <w:proofErr w:type="spellEnd"/>
      <w:r w:rsidRPr="00F51158">
        <w:rPr>
          <w:bCs/>
          <w:color w:val="0000FF"/>
          <w:sz w:val="28"/>
          <w:szCs w:val="28"/>
        </w:rPr>
        <w:t xml:space="preserve"> </w:t>
      </w:r>
      <w:proofErr w:type="spellStart"/>
      <w:r w:rsidRPr="00F51158">
        <w:rPr>
          <w:bCs/>
          <w:color w:val="0000FF"/>
          <w:sz w:val="28"/>
          <w:szCs w:val="28"/>
        </w:rPr>
        <w:t>chuẩn</w:t>
      </w:r>
      <w:proofErr w:type="spellEnd"/>
      <w:r w:rsidRPr="00F51158">
        <w:rPr>
          <w:bCs/>
          <w:color w:val="0000FF"/>
          <w:sz w:val="28"/>
          <w:szCs w:val="28"/>
        </w:rPr>
        <w:t xml:space="preserve"> 0,5 </w:t>
      </w:r>
      <w:proofErr w:type="spellStart"/>
      <w:r w:rsidRPr="00F51158">
        <w:rPr>
          <w:bCs/>
          <w:color w:val="0000FF"/>
          <w:sz w:val="28"/>
          <w:szCs w:val="28"/>
        </w:rPr>
        <w:t>lít</w:t>
      </w:r>
      <w:proofErr w:type="spellEnd"/>
      <w:r w:rsidRPr="00F51158">
        <w:rPr>
          <w:bCs/>
          <w:color w:val="0000FF"/>
          <w:sz w:val="28"/>
          <w:szCs w:val="28"/>
        </w:rPr>
        <w:t xml:space="preserve">/m2; </w:t>
      </w:r>
      <w:proofErr w:type="spellStart"/>
      <w:r w:rsidRPr="00F51158">
        <w:rPr>
          <w:bCs/>
          <w:color w:val="0000FF"/>
          <w:sz w:val="28"/>
          <w:szCs w:val="28"/>
        </w:rPr>
        <w:t>thảm</w:t>
      </w:r>
      <w:proofErr w:type="spellEnd"/>
      <w:r w:rsidRPr="00F51158">
        <w:rPr>
          <w:bCs/>
          <w:color w:val="0000FF"/>
          <w:sz w:val="28"/>
          <w:szCs w:val="28"/>
        </w:rPr>
        <w:t xml:space="preserve"> </w:t>
      </w:r>
      <w:proofErr w:type="spellStart"/>
      <w:r w:rsidRPr="00F51158">
        <w:rPr>
          <w:bCs/>
          <w:color w:val="0000FF"/>
          <w:sz w:val="28"/>
          <w:szCs w:val="28"/>
        </w:rPr>
        <w:t>lớp</w:t>
      </w:r>
      <w:proofErr w:type="spellEnd"/>
      <w:r w:rsidRPr="00F51158">
        <w:rPr>
          <w:bCs/>
          <w:color w:val="0000FF"/>
          <w:sz w:val="28"/>
          <w:szCs w:val="28"/>
        </w:rPr>
        <w:t xml:space="preserve"> BTNC 19 </w:t>
      </w:r>
      <w:proofErr w:type="spellStart"/>
      <w:r w:rsidRPr="00F51158">
        <w:rPr>
          <w:bCs/>
          <w:color w:val="0000FF"/>
          <w:sz w:val="28"/>
          <w:szCs w:val="28"/>
        </w:rPr>
        <w:t>dày</w:t>
      </w:r>
      <w:proofErr w:type="spellEnd"/>
      <w:r w:rsidRPr="00F51158">
        <w:rPr>
          <w:bCs/>
          <w:color w:val="0000FF"/>
          <w:sz w:val="28"/>
          <w:szCs w:val="28"/>
        </w:rPr>
        <w:t xml:space="preserve"> 6cm; </w:t>
      </w:r>
      <w:proofErr w:type="spellStart"/>
      <w:r w:rsidRPr="00F51158">
        <w:rPr>
          <w:bCs/>
          <w:color w:val="0000FF"/>
          <w:sz w:val="28"/>
          <w:szCs w:val="28"/>
        </w:rPr>
        <w:t>tưới</w:t>
      </w:r>
      <w:proofErr w:type="spellEnd"/>
      <w:r w:rsidRPr="00F51158">
        <w:rPr>
          <w:bCs/>
          <w:color w:val="0000FF"/>
          <w:sz w:val="28"/>
          <w:szCs w:val="28"/>
        </w:rPr>
        <w:t xml:space="preserve"> </w:t>
      </w:r>
      <w:proofErr w:type="spellStart"/>
      <w:r w:rsidRPr="00F51158">
        <w:rPr>
          <w:bCs/>
          <w:color w:val="0000FF"/>
          <w:sz w:val="28"/>
          <w:szCs w:val="28"/>
        </w:rPr>
        <w:t>dính</w:t>
      </w:r>
      <w:proofErr w:type="spellEnd"/>
      <w:r w:rsidRPr="00F51158">
        <w:rPr>
          <w:bCs/>
          <w:color w:val="0000FF"/>
          <w:sz w:val="28"/>
          <w:szCs w:val="28"/>
        </w:rPr>
        <w:t xml:space="preserve"> </w:t>
      </w:r>
      <w:proofErr w:type="spellStart"/>
      <w:r w:rsidRPr="00F51158">
        <w:rPr>
          <w:bCs/>
          <w:color w:val="0000FF"/>
          <w:sz w:val="28"/>
          <w:szCs w:val="28"/>
        </w:rPr>
        <w:t>bám</w:t>
      </w:r>
      <w:proofErr w:type="spellEnd"/>
      <w:r w:rsidRPr="00F51158">
        <w:rPr>
          <w:bCs/>
          <w:color w:val="0000FF"/>
          <w:sz w:val="28"/>
          <w:szCs w:val="28"/>
        </w:rPr>
        <w:t xml:space="preserve"> </w:t>
      </w:r>
      <w:proofErr w:type="spellStart"/>
      <w:r w:rsidRPr="00F51158">
        <w:rPr>
          <w:bCs/>
          <w:color w:val="0000FF"/>
          <w:sz w:val="28"/>
          <w:szCs w:val="28"/>
        </w:rPr>
        <w:t>bằng</w:t>
      </w:r>
      <w:proofErr w:type="spellEnd"/>
      <w:r w:rsidRPr="00F51158">
        <w:rPr>
          <w:bCs/>
          <w:color w:val="0000FF"/>
          <w:sz w:val="28"/>
          <w:szCs w:val="28"/>
        </w:rPr>
        <w:t xml:space="preserve"> </w:t>
      </w:r>
      <w:proofErr w:type="spellStart"/>
      <w:r w:rsidRPr="00F51158">
        <w:rPr>
          <w:bCs/>
          <w:color w:val="0000FF"/>
          <w:sz w:val="28"/>
          <w:szCs w:val="28"/>
        </w:rPr>
        <w:t>nhũ</w:t>
      </w:r>
      <w:proofErr w:type="spellEnd"/>
      <w:r w:rsidRPr="00F51158">
        <w:rPr>
          <w:bCs/>
          <w:color w:val="0000FF"/>
          <w:sz w:val="28"/>
          <w:szCs w:val="28"/>
        </w:rPr>
        <w:t xml:space="preserve"> </w:t>
      </w:r>
      <w:proofErr w:type="spellStart"/>
      <w:r w:rsidRPr="00F51158">
        <w:rPr>
          <w:bCs/>
          <w:color w:val="0000FF"/>
          <w:sz w:val="28"/>
          <w:szCs w:val="28"/>
        </w:rPr>
        <w:t>tương</w:t>
      </w:r>
      <w:proofErr w:type="spellEnd"/>
      <w:r w:rsidRPr="00F51158">
        <w:rPr>
          <w:bCs/>
          <w:color w:val="0000FF"/>
          <w:sz w:val="28"/>
          <w:szCs w:val="28"/>
        </w:rPr>
        <w:t xml:space="preserve"> </w:t>
      </w:r>
      <w:proofErr w:type="spellStart"/>
      <w:r w:rsidRPr="00F51158">
        <w:rPr>
          <w:bCs/>
          <w:color w:val="0000FF"/>
          <w:sz w:val="28"/>
          <w:szCs w:val="28"/>
        </w:rPr>
        <w:t>nhựa</w:t>
      </w:r>
      <w:proofErr w:type="spellEnd"/>
      <w:r w:rsidRPr="00F51158">
        <w:rPr>
          <w:bCs/>
          <w:color w:val="0000FF"/>
          <w:sz w:val="28"/>
          <w:szCs w:val="28"/>
        </w:rPr>
        <w:t xml:space="preserve"> </w:t>
      </w:r>
      <w:proofErr w:type="spellStart"/>
      <w:r w:rsidRPr="00F51158">
        <w:rPr>
          <w:bCs/>
          <w:color w:val="0000FF"/>
          <w:sz w:val="28"/>
          <w:szCs w:val="28"/>
        </w:rPr>
        <w:t>đường</w:t>
      </w:r>
      <w:proofErr w:type="spellEnd"/>
      <w:r w:rsidRPr="00F51158">
        <w:rPr>
          <w:bCs/>
          <w:color w:val="0000FF"/>
          <w:sz w:val="28"/>
          <w:szCs w:val="28"/>
        </w:rPr>
        <w:t xml:space="preserve"> </w:t>
      </w:r>
      <w:proofErr w:type="spellStart"/>
      <w:r w:rsidRPr="00F51158">
        <w:rPr>
          <w:bCs/>
          <w:color w:val="0000FF"/>
          <w:sz w:val="28"/>
          <w:szCs w:val="28"/>
        </w:rPr>
        <w:t>axít</w:t>
      </w:r>
      <w:proofErr w:type="spellEnd"/>
      <w:r w:rsidRPr="00F51158">
        <w:rPr>
          <w:bCs/>
          <w:color w:val="0000FF"/>
          <w:sz w:val="28"/>
          <w:szCs w:val="28"/>
        </w:rPr>
        <w:t xml:space="preserve"> </w:t>
      </w:r>
      <w:proofErr w:type="spellStart"/>
      <w:r w:rsidRPr="00F51158">
        <w:rPr>
          <w:bCs/>
          <w:color w:val="0000FF"/>
          <w:sz w:val="28"/>
          <w:szCs w:val="28"/>
        </w:rPr>
        <w:t>tiêu</w:t>
      </w:r>
      <w:proofErr w:type="spellEnd"/>
      <w:r w:rsidRPr="00F51158">
        <w:rPr>
          <w:bCs/>
          <w:color w:val="0000FF"/>
          <w:sz w:val="28"/>
          <w:szCs w:val="28"/>
        </w:rPr>
        <w:t xml:space="preserve"> </w:t>
      </w:r>
      <w:proofErr w:type="spellStart"/>
      <w:r w:rsidRPr="00F51158">
        <w:rPr>
          <w:bCs/>
          <w:color w:val="0000FF"/>
          <w:sz w:val="28"/>
          <w:szCs w:val="28"/>
        </w:rPr>
        <w:t>chuẩn</w:t>
      </w:r>
      <w:proofErr w:type="spellEnd"/>
      <w:r w:rsidRPr="00F51158">
        <w:rPr>
          <w:bCs/>
          <w:color w:val="0000FF"/>
          <w:sz w:val="28"/>
          <w:szCs w:val="28"/>
        </w:rPr>
        <w:t xml:space="preserve"> 0,3 </w:t>
      </w:r>
      <w:proofErr w:type="spellStart"/>
      <w:r w:rsidRPr="00F51158">
        <w:rPr>
          <w:bCs/>
          <w:color w:val="0000FF"/>
          <w:sz w:val="28"/>
          <w:szCs w:val="28"/>
        </w:rPr>
        <w:t>lít</w:t>
      </w:r>
      <w:proofErr w:type="spellEnd"/>
      <w:r w:rsidRPr="00F51158">
        <w:rPr>
          <w:bCs/>
          <w:color w:val="0000FF"/>
          <w:sz w:val="28"/>
          <w:szCs w:val="28"/>
        </w:rPr>
        <w:t xml:space="preserve">/m2 </w:t>
      </w:r>
      <w:proofErr w:type="spellStart"/>
      <w:r w:rsidRPr="00F51158">
        <w:rPr>
          <w:bCs/>
          <w:color w:val="0000FF"/>
          <w:sz w:val="28"/>
          <w:szCs w:val="28"/>
        </w:rPr>
        <w:t>và</w:t>
      </w:r>
      <w:proofErr w:type="spellEnd"/>
      <w:r w:rsidRPr="00F51158">
        <w:rPr>
          <w:bCs/>
          <w:color w:val="0000FF"/>
          <w:sz w:val="28"/>
          <w:szCs w:val="28"/>
        </w:rPr>
        <w:t xml:space="preserve"> </w:t>
      </w:r>
      <w:proofErr w:type="spellStart"/>
      <w:r w:rsidRPr="00F51158">
        <w:rPr>
          <w:bCs/>
          <w:color w:val="0000FF"/>
          <w:sz w:val="28"/>
          <w:szCs w:val="28"/>
        </w:rPr>
        <w:t>thảm</w:t>
      </w:r>
      <w:proofErr w:type="spellEnd"/>
      <w:r w:rsidRPr="00F51158">
        <w:rPr>
          <w:bCs/>
          <w:color w:val="0000FF"/>
          <w:sz w:val="28"/>
          <w:szCs w:val="28"/>
        </w:rPr>
        <w:t xml:space="preserve"> </w:t>
      </w:r>
      <w:proofErr w:type="spellStart"/>
      <w:r w:rsidRPr="00F51158">
        <w:rPr>
          <w:bCs/>
          <w:color w:val="0000FF"/>
          <w:sz w:val="28"/>
          <w:szCs w:val="28"/>
        </w:rPr>
        <w:t>lớp</w:t>
      </w:r>
      <w:proofErr w:type="spellEnd"/>
      <w:r w:rsidRPr="00F51158">
        <w:rPr>
          <w:bCs/>
          <w:color w:val="0000FF"/>
          <w:sz w:val="28"/>
          <w:szCs w:val="28"/>
        </w:rPr>
        <w:t xml:space="preserve"> BTNCP 16 </w:t>
      </w:r>
      <w:proofErr w:type="spellStart"/>
      <w:r w:rsidRPr="00F51158">
        <w:rPr>
          <w:bCs/>
          <w:color w:val="0000FF"/>
          <w:sz w:val="28"/>
          <w:szCs w:val="28"/>
        </w:rPr>
        <w:t>dày</w:t>
      </w:r>
      <w:proofErr w:type="spellEnd"/>
      <w:r w:rsidRPr="00F51158">
        <w:rPr>
          <w:bCs/>
          <w:color w:val="0000FF"/>
          <w:sz w:val="28"/>
          <w:szCs w:val="28"/>
        </w:rPr>
        <w:t xml:space="preserve"> 6cm </w:t>
      </w:r>
      <w:proofErr w:type="spellStart"/>
      <w:r w:rsidRPr="00F51158">
        <w:rPr>
          <w:bCs/>
          <w:color w:val="0000FF"/>
          <w:sz w:val="28"/>
          <w:szCs w:val="28"/>
        </w:rPr>
        <w:t>phù</w:t>
      </w:r>
      <w:proofErr w:type="spellEnd"/>
      <w:r w:rsidRPr="00F51158">
        <w:rPr>
          <w:bCs/>
          <w:color w:val="0000FF"/>
          <w:sz w:val="28"/>
          <w:szCs w:val="28"/>
        </w:rPr>
        <w:t xml:space="preserve"> </w:t>
      </w:r>
      <w:proofErr w:type="spellStart"/>
      <w:r w:rsidRPr="00F51158">
        <w:rPr>
          <w:bCs/>
          <w:color w:val="0000FF"/>
          <w:sz w:val="28"/>
          <w:szCs w:val="28"/>
        </w:rPr>
        <w:t>hợp</w:t>
      </w:r>
      <w:proofErr w:type="spellEnd"/>
      <w:r w:rsidRPr="00F51158">
        <w:rPr>
          <w:bCs/>
          <w:color w:val="0000FF"/>
          <w:sz w:val="28"/>
          <w:szCs w:val="28"/>
        </w:rPr>
        <w:t xml:space="preserve"> </w:t>
      </w:r>
      <w:proofErr w:type="spellStart"/>
      <w:r w:rsidRPr="00F51158">
        <w:rPr>
          <w:bCs/>
          <w:color w:val="0000FF"/>
          <w:sz w:val="28"/>
          <w:szCs w:val="28"/>
        </w:rPr>
        <w:t>với</w:t>
      </w:r>
      <w:proofErr w:type="spellEnd"/>
      <w:r w:rsidRPr="00F51158">
        <w:rPr>
          <w:bCs/>
          <w:color w:val="0000FF"/>
          <w:sz w:val="28"/>
          <w:szCs w:val="28"/>
        </w:rPr>
        <w:t xml:space="preserve"> </w:t>
      </w:r>
      <w:proofErr w:type="spellStart"/>
      <w:r w:rsidRPr="00F51158">
        <w:rPr>
          <w:bCs/>
          <w:color w:val="0000FF"/>
          <w:sz w:val="28"/>
          <w:szCs w:val="28"/>
        </w:rPr>
        <w:t>cao</w:t>
      </w:r>
      <w:proofErr w:type="spellEnd"/>
      <w:r w:rsidRPr="00F51158">
        <w:rPr>
          <w:bCs/>
          <w:color w:val="0000FF"/>
          <w:sz w:val="28"/>
          <w:szCs w:val="28"/>
        </w:rPr>
        <w:t xml:space="preserve"> </w:t>
      </w:r>
      <w:proofErr w:type="spellStart"/>
      <w:r w:rsidRPr="00F51158">
        <w:rPr>
          <w:bCs/>
          <w:color w:val="0000FF"/>
          <w:sz w:val="28"/>
          <w:szCs w:val="28"/>
        </w:rPr>
        <w:t>độ</w:t>
      </w:r>
      <w:proofErr w:type="spellEnd"/>
      <w:r w:rsidRPr="00F51158">
        <w:rPr>
          <w:bCs/>
          <w:color w:val="0000FF"/>
          <w:sz w:val="28"/>
          <w:szCs w:val="28"/>
        </w:rPr>
        <w:t xml:space="preserve"> </w:t>
      </w:r>
      <w:proofErr w:type="spellStart"/>
      <w:r w:rsidRPr="00F51158">
        <w:rPr>
          <w:bCs/>
          <w:color w:val="0000FF"/>
          <w:sz w:val="28"/>
          <w:szCs w:val="28"/>
        </w:rPr>
        <w:t>mặt</w:t>
      </w:r>
      <w:proofErr w:type="spellEnd"/>
      <w:r w:rsidRPr="00F51158">
        <w:rPr>
          <w:bCs/>
          <w:color w:val="0000FF"/>
          <w:sz w:val="28"/>
          <w:szCs w:val="28"/>
        </w:rPr>
        <w:t xml:space="preserve"> </w:t>
      </w:r>
      <w:proofErr w:type="spellStart"/>
      <w:r w:rsidRPr="00F51158">
        <w:rPr>
          <w:bCs/>
          <w:color w:val="0000FF"/>
          <w:sz w:val="28"/>
          <w:szCs w:val="28"/>
        </w:rPr>
        <w:t>đường</w:t>
      </w:r>
      <w:proofErr w:type="spellEnd"/>
      <w:r w:rsidRPr="00F51158">
        <w:rPr>
          <w:bCs/>
          <w:color w:val="0000FF"/>
          <w:sz w:val="28"/>
          <w:szCs w:val="28"/>
        </w:rPr>
        <w:t xml:space="preserve"> </w:t>
      </w:r>
      <w:proofErr w:type="spellStart"/>
      <w:r w:rsidRPr="00F51158">
        <w:rPr>
          <w:bCs/>
          <w:color w:val="0000FF"/>
          <w:sz w:val="28"/>
          <w:szCs w:val="28"/>
        </w:rPr>
        <w:t>hiện</w:t>
      </w:r>
      <w:proofErr w:type="spellEnd"/>
      <w:r w:rsidRPr="00F51158">
        <w:rPr>
          <w:bCs/>
          <w:color w:val="0000FF"/>
          <w:sz w:val="28"/>
          <w:szCs w:val="28"/>
        </w:rPr>
        <w:t xml:space="preserve"> </w:t>
      </w:r>
      <w:proofErr w:type="spellStart"/>
      <w:r w:rsidRPr="00F51158">
        <w:rPr>
          <w:bCs/>
          <w:color w:val="0000FF"/>
          <w:sz w:val="28"/>
          <w:szCs w:val="28"/>
        </w:rPr>
        <w:t>hữu</w:t>
      </w:r>
      <w:proofErr w:type="spellEnd"/>
      <w:r w:rsidRPr="00F51158">
        <w:rPr>
          <w:bCs/>
          <w:color w:val="0000FF"/>
          <w:sz w:val="28"/>
          <w:szCs w:val="28"/>
        </w:rPr>
        <w:t xml:space="preserve">. </w:t>
      </w:r>
      <w:proofErr w:type="spellStart"/>
      <w:r w:rsidRPr="00F51158">
        <w:rPr>
          <w:bCs/>
          <w:color w:val="0000FF"/>
          <w:sz w:val="28"/>
          <w:szCs w:val="28"/>
        </w:rPr>
        <w:t>Riêng</w:t>
      </w:r>
      <w:proofErr w:type="spellEnd"/>
      <w:r w:rsidRPr="00F51158">
        <w:rPr>
          <w:bCs/>
          <w:color w:val="0000FF"/>
          <w:sz w:val="28"/>
          <w:szCs w:val="28"/>
        </w:rPr>
        <w:t xml:space="preserve"> </w:t>
      </w:r>
      <w:proofErr w:type="spellStart"/>
      <w:r w:rsidRPr="00F51158">
        <w:rPr>
          <w:bCs/>
          <w:color w:val="0000FF"/>
          <w:sz w:val="28"/>
          <w:szCs w:val="28"/>
        </w:rPr>
        <w:t>đối</w:t>
      </w:r>
      <w:proofErr w:type="spellEnd"/>
      <w:r w:rsidRPr="00F51158">
        <w:rPr>
          <w:bCs/>
          <w:color w:val="0000FF"/>
          <w:sz w:val="28"/>
          <w:szCs w:val="28"/>
        </w:rPr>
        <w:t xml:space="preserve"> </w:t>
      </w:r>
      <w:proofErr w:type="spellStart"/>
      <w:r w:rsidRPr="00F51158">
        <w:rPr>
          <w:bCs/>
          <w:color w:val="0000FF"/>
          <w:sz w:val="28"/>
          <w:szCs w:val="28"/>
        </w:rPr>
        <w:t>với</w:t>
      </w:r>
      <w:proofErr w:type="spellEnd"/>
      <w:r w:rsidRPr="00F51158">
        <w:rPr>
          <w:bCs/>
          <w:color w:val="0000FF"/>
          <w:sz w:val="28"/>
          <w:szCs w:val="28"/>
        </w:rPr>
        <w:t xml:space="preserve"> </w:t>
      </w:r>
      <w:proofErr w:type="spellStart"/>
      <w:r w:rsidRPr="00F51158">
        <w:rPr>
          <w:bCs/>
          <w:color w:val="0000FF"/>
          <w:sz w:val="28"/>
          <w:szCs w:val="28"/>
        </w:rPr>
        <w:t>các</w:t>
      </w:r>
      <w:proofErr w:type="spellEnd"/>
      <w:r w:rsidRPr="00F51158">
        <w:rPr>
          <w:bCs/>
          <w:color w:val="0000FF"/>
          <w:sz w:val="28"/>
          <w:szCs w:val="28"/>
        </w:rPr>
        <w:t xml:space="preserve"> </w:t>
      </w:r>
      <w:proofErr w:type="spellStart"/>
      <w:r w:rsidRPr="00F51158">
        <w:rPr>
          <w:bCs/>
          <w:color w:val="0000FF"/>
          <w:sz w:val="28"/>
          <w:szCs w:val="28"/>
        </w:rPr>
        <w:t>vị</w:t>
      </w:r>
      <w:proofErr w:type="spellEnd"/>
      <w:r w:rsidRPr="00F51158">
        <w:rPr>
          <w:bCs/>
          <w:color w:val="0000FF"/>
          <w:sz w:val="28"/>
          <w:szCs w:val="28"/>
        </w:rPr>
        <w:t xml:space="preserve"> </w:t>
      </w:r>
      <w:proofErr w:type="spellStart"/>
      <w:r w:rsidRPr="00F51158">
        <w:rPr>
          <w:bCs/>
          <w:color w:val="0000FF"/>
          <w:sz w:val="28"/>
          <w:szCs w:val="28"/>
        </w:rPr>
        <w:t>trí</w:t>
      </w:r>
      <w:proofErr w:type="spellEnd"/>
      <w:r w:rsidRPr="00F51158">
        <w:rPr>
          <w:bCs/>
          <w:color w:val="0000FF"/>
          <w:sz w:val="28"/>
          <w:szCs w:val="28"/>
        </w:rPr>
        <w:t xml:space="preserve"> </w:t>
      </w:r>
      <w:proofErr w:type="spellStart"/>
      <w:r w:rsidRPr="00F51158">
        <w:rPr>
          <w:bCs/>
          <w:color w:val="0000FF"/>
          <w:sz w:val="28"/>
          <w:szCs w:val="28"/>
        </w:rPr>
        <w:t>hư</w:t>
      </w:r>
      <w:proofErr w:type="spellEnd"/>
      <w:r w:rsidRPr="00F51158">
        <w:rPr>
          <w:bCs/>
          <w:color w:val="0000FF"/>
          <w:sz w:val="28"/>
          <w:szCs w:val="28"/>
        </w:rPr>
        <w:t xml:space="preserve"> </w:t>
      </w:r>
      <w:proofErr w:type="spellStart"/>
      <w:r w:rsidRPr="00F51158">
        <w:rPr>
          <w:bCs/>
          <w:color w:val="0000FF"/>
          <w:sz w:val="28"/>
          <w:szCs w:val="28"/>
        </w:rPr>
        <w:t>hỏng</w:t>
      </w:r>
      <w:proofErr w:type="spellEnd"/>
      <w:r w:rsidRPr="00F51158">
        <w:rPr>
          <w:bCs/>
          <w:color w:val="0000FF"/>
          <w:sz w:val="28"/>
          <w:szCs w:val="28"/>
        </w:rPr>
        <w:t xml:space="preserve"> </w:t>
      </w:r>
      <w:proofErr w:type="spellStart"/>
      <w:r w:rsidRPr="00F51158">
        <w:rPr>
          <w:bCs/>
          <w:color w:val="0000FF"/>
          <w:sz w:val="28"/>
          <w:szCs w:val="28"/>
        </w:rPr>
        <w:t>dạng</w:t>
      </w:r>
      <w:proofErr w:type="spellEnd"/>
      <w:r w:rsidRPr="00F51158">
        <w:rPr>
          <w:bCs/>
          <w:color w:val="0000FF"/>
          <w:sz w:val="28"/>
          <w:szCs w:val="28"/>
        </w:rPr>
        <w:t xml:space="preserve"> </w:t>
      </w:r>
      <w:proofErr w:type="spellStart"/>
      <w:r w:rsidRPr="00F51158">
        <w:rPr>
          <w:bCs/>
          <w:color w:val="0000FF"/>
          <w:sz w:val="28"/>
          <w:szCs w:val="28"/>
        </w:rPr>
        <w:t>cao</w:t>
      </w:r>
      <w:proofErr w:type="spellEnd"/>
      <w:r w:rsidRPr="00F51158">
        <w:rPr>
          <w:bCs/>
          <w:color w:val="0000FF"/>
          <w:sz w:val="28"/>
          <w:szCs w:val="28"/>
        </w:rPr>
        <w:t xml:space="preserve"> </w:t>
      </w:r>
      <w:proofErr w:type="spellStart"/>
      <w:r w:rsidRPr="00F51158">
        <w:rPr>
          <w:bCs/>
          <w:color w:val="0000FF"/>
          <w:sz w:val="28"/>
          <w:szCs w:val="28"/>
        </w:rPr>
        <w:t>su</w:t>
      </w:r>
      <w:proofErr w:type="spellEnd"/>
      <w:r w:rsidRPr="00F51158">
        <w:rPr>
          <w:bCs/>
          <w:color w:val="0000FF"/>
          <w:sz w:val="28"/>
          <w:szCs w:val="28"/>
        </w:rPr>
        <w:t xml:space="preserve"> (</w:t>
      </w:r>
      <w:proofErr w:type="spellStart"/>
      <w:r w:rsidRPr="00F51158">
        <w:rPr>
          <w:bCs/>
          <w:color w:val="0000FF"/>
          <w:sz w:val="28"/>
          <w:szCs w:val="28"/>
        </w:rPr>
        <w:t>xử</w:t>
      </w:r>
      <w:proofErr w:type="spellEnd"/>
      <w:r w:rsidRPr="00F51158">
        <w:rPr>
          <w:bCs/>
          <w:color w:val="0000FF"/>
          <w:sz w:val="28"/>
          <w:szCs w:val="28"/>
        </w:rPr>
        <w:t xml:space="preserve"> </w:t>
      </w:r>
      <w:proofErr w:type="spellStart"/>
      <w:r w:rsidRPr="00F51158">
        <w:rPr>
          <w:bCs/>
          <w:color w:val="0000FF"/>
          <w:sz w:val="28"/>
          <w:szCs w:val="28"/>
        </w:rPr>
        <w:t>lý</w:t>
      </w:r>
      <w:proofErr w:type="spellEnd"/>
      <w:r w:rsidRPr="00F51158">
        <w:rPr>
          <w:bCs/>
          <w:color w:val="0000FF"/>
          <w:sz w:val="28"/>
          <w:szCs w:val="28"/>
        </w:rPr>
        <w:t xml:space="preserve"> </w:t>
      </w:r>
      <w:proofErr w:type="spellStart"/>
      <w:r w:rsidRPr="00F51158">
        <w:rPr>
          <w:bCs/>
          <w:color w:val="0000FF"/>
          <w:sz w:val="28"/>
          <w:szCs w:val="28"/>
        </w:rPr>
        <w:t>trước</w:t>
      </w:r>
      <w:proofErr w:type="spellEnd"/>
      <w:r w:rsidRPr="00F51158">
        <w:rPr>
          <w:bCs/>
          <w:color w:val="0000FF"/>
          <w:sz w:val="28"/>
          <w:szCs w:val="28"/>
        </w:rPr>
        <w:t xml:space="preserve"> </w:t>
      </w:r>
      <w:proofErr w:type="spellStart"/>
      <w:r w:rsidRPr="00F51158">
        <w:rPr>
          <w:bCs/>
          <w:color w:val="0000FF"/>
          <w:sz w:val="28"/>
          <w:szCs w:val="28"/>
        </w:rPr>
        <w:t>khi</w:t>
      </w:r>
      <w:proofErr w:type="spellEnd"/>
      <w:r w:rsidRPr="00F51158">
        <w:rPr>
          <w:bCs/>
          <w:color w:val="0000FF"/>
          <w:sz w:val="28"/>
          <w:szCs w:val="28"/>
        </w:rPr>
        <w:t xml:space="preserve"> </w:t>
      </w:r>
      <w:proofErr w:type="spellStart"/>
      <w:r w:rsidRPr="00F51158">
        <w:rPr>
          <w:bCs/>
          <w:color w:val="0000FF"/>
          <w:sz w:val="28"/>
          <w:szCs w:val="28"/>
        </w:rPr>
        <w:t>tiến</w:t>
      </w:r>
      <w:proofErr w:type="spellEnd"/>
      <w:r w:rsidRPr="00F51158">
        <w:rPr>
          <w:bCs/>
          <w:color w:val="0000FF"/>
          <w:sz w:val="28"/>
          <w:szCs w:val="28"/>
        </w:rPr>
        <w:t xml:space="preserve"> </w:t>
      </w:r>
      <w:proofErr w:type="spellStart"/>
      <w:r w:rsidRPr="00F51158">
        <w:rPr>
          <w:bCs/>
          <w:color w:val="0000FF"/>
          <w:sz w:val="28"/>
          <w:szCs w:val="28"/>
        </w:rPr>
        <w:t>hành</w:t>
      </w:r>
      <w:proofErr w:type="spellEnd"/>
      <w:r w:rsidRPr="00F51158">
        <w:rPr>
          <w:bCs/>
          <w:color w:val="0000FF"/>
          <w:sz w:val="28"/>
          <w:szCs w:val="28"/>
        </w:rPr>
        <w:t xml:space="preserve"> </w:t>
      </w:r>
      <w:proofErr w:type="spellStart"/>
      <w:r w:rsidRPr="00F51158">
        <w:rPr>
          <w:bCs/>
          <w:color w:val="0000FF"/>
          <w:sz w:val="28"/>
          <w:szCs w:val="28"/>
        </w:rPr>
        <w:t>cào</w:t>
      </w:r>
      <w:proofErr w:type="spellEnd"/>
      <w:r w:rsidRPr="00F51158">
        <w:rPr>
          <w:bCs/>
          <w:color w:val="0000FF"/>
          <w:sz w:val="28"/>
          <w:szCs w:val="28"/>
        </w:rPr>
        <w:t xml:space="preserve"> </w:t>
      </w:r>
      <w:proofErr w:type="spellStart"/>
      <w:r w:rsidRPr="00F51158">
        <w:rPr>
          <w:bCs/>
          <w:color w:val="0000FF"/>
          <w:sz w:val="28"/>
          <w:szCs w:val="28"/>
        </w:rPr>
        <w:t>bóc</w:t>
      </w:r>
      <w:proofErr w:type="spellEnd"/>
      <w:r w:rsidRPr="00F51158">
        <w:rPr>
          <w:bCs/>
          <w:color w:val="0000FF"/>
          <w:sz w:val="28"/>
          <w:szCs w:val="28"/>
        </w:rPr>
        <w:t xml:space="preserve"> </w:t>
      </w:r>
      <w:proofErr w:type="spellStart"/>
      <w:r w:rsidRPr="00F51158">
        <w:rPr>
          <w:bCs/>
          <w:color w:val="0000FF"/>
          <w:sz w:val="28"/>
          <w:szCs w:val="28"/>
        </w:rPr>
        <w:t>tái</w:t>
      </w:r>
      <w:proofErr w:type="spellEnd"/>
      <w:r w:rsidRPr="00F51158">
        <w:rPr>
          <w:bCs/>
          <w:color w:val="0000FF"/>
          <w:sz w:val="28"/>
          <w:szCs w:val="28"/>
        </w:rPr>
        <w:t xml:space="preserve"> </w:t>
      </w:r>
      <w:proofErr w:type="spellStart"/>
      <w:r w:rsidRPr="00F51158">
        <w:rPr>
          <w:bCs/>
          <w:color w:val="0000FF"/>
          <w:sz w:val="28"/>
          <w:szCs w:val="28"/>
        </w:rPr>
        <w:t>chế</w:t>
      </w:r>
      <w:proofErr w:type="spellEnd"/>
      <w:r w:rsidRPr="00F51158">
        <w:rPr>
          <w:bCs/>
          <w:color w:val="0000FF"/>
          <w:sz w:val="28"/>
          <w:szCs w:val="28"/>
        </w:rPr>
        <w:t xml:space="preserve">) </w:t>
      </w:r>
      <w:proofErr w:type="spellStart"/>
      <w:r w:rsidRPr="00F51158">
        <w:rPr>
          <w:bCs/>
          <w:color w:val="0000FF"/>
          <w:sz w:val="28"/>
          <w:szCs w:val="28"/>
        </w:rPr>
        <w:t>tiến</w:t>
      </w:r>
      <w:proofErr w:type="spellEnd"/>
      <w:r w:rsidRPr="00F51158">
        <w:rPr>
          <w:bCs/>
          <w:color w:val="0000FF"/>
          <w:sz w:val="28"/>
          <w:szCs w:val="28"/>
        </w:rPr>
        <w:t xml:space="preserve"> </w:t>
      </w:r>
      <w:proofErr w:type="spellStart"/>
      <w:r w:rsidRPr="00F51158">
        <w:rPr>
          <w:bCs/>
          <w:color w:val="0000FF"/>
          <w:sz w:val="28"/>
          <w:szCs w:val="28"/>
        </w:rPr>
        <w:t>hành</w:t>
      </w:r>
      <w:proofErr w:type="spellEnd"/>
      <w:r w:rsidRPr="00F51158">
        <w:rPr>
          <w:bCs/>
          <w:color w:val="0000FF"/>
          <w:sz w:val="28"/>
          <w:szCs w:val="28"/>
        </w:rPr>
        <w:t xml:space="preserve"> </w:t>
      </w:r>
      <w:proofErr w:type="spellStart"/>
      <w:r w:rsidRPr="00F51158">
        <w:rPr>
          <w:bCs/>
          <w:color w:val="0000FF"/>
          <w:sz w:val="28"/>
          <w:szCs w:val="28"/>
        </w:rPr>
        <w:t>đào</w:t>
      </w:r>
      <w:proofErr w:type="spellEnd"/>
      <w:r w:rsidRPr="00F51158">
        <w:rPr>
          <w:bCs/>
          <w:color w:val="0000FF"/>
          <w:sz w:val="28"/>
          <w:szCs w:val="28"/>
        </w:rPr>
        <w:t xml:space="preserve"> </w:t>
      </w:r>
      <w:proofErr w:type="spellStart"/>
      <w:r w:rsidRPr="00F51158">
        <w:rPr>
          <w:bCs/>
          <w:color w:val="0000FF"/>
          <w:sz w:val="28"/>
          <w:szCs w:val="28"/>
        </w:rPr>
        <w:t>bỏ</w:t>
      </w:r>
      <w:proofErr w:type="spellEnd"/>
      <w:r w:rsidRPr="00F51158">
        <w:rPr>
          <w:bCs/>
          <w:color w:val="0000FF"/>
          <w:sz w:val="28"/>
          <w:szCs w:val="28"/>
        </w:rPr>
        <w:t xml:space="preserve"> </w:t>
      </w:r>
      <w:proofErr w:type="spellStart"/>
      <w:r w:rsidRPr="00F51158">
        <w:rPr>
          <w:bCs/>
          <w:color w:val="0000FF"/>
          <w:sz w:val="28"/>
          <w:szCs w:val="28"/>
        </w:rPr>
        <w:t>móng</w:t>
      </w:r>
      <w:proofErr w:type="spellEnd"/>
      <w:r w:rsidRPr="00F51158">
        <w:rPr>
          <w:bCs/>
          <w:color w:val="0000FF"/>
          <w:sz w:val="28"/>
          <w:szCs w:val="28"/>
        </w:rPr>
        <w:t xml:space="preserve"> </w:t>
      </w:r>
      <w:proofErr w:type="spellStart"/>
      <w:r w:rsidRPr="00F51158">
        <w:rPr>
          <w:bCs/>
          <w:color w:val="0000FF"/>
          <w:sz w:val="28"/>
          <w:szCs w:val="28"/>
        </w:rPr>
        <w:t>mặt</w:t>
      </w:r>
      <w:proofErr w:type="spellEnd"/>
      <w:r w:rsidRPr="00F51158">
        <w:rPr>
          <w:bCs/>
          <w:color w:val="0000FF"/>
          <w:sz w:val="28"/>
          <w:szCs w:val="28"/>
        </w:rPr>
        <w:t xml:space="preserve"> </w:t>
      </w:r>
      <w:proofErr w:type="spellStart"/>
      <w:r w:rsidRPr="00F51158">
        <w:rPr>
          <w:bCs/>
          <w:color w:val="0000FF"/>
          <w:sz w:val="28"/>
          <w:szCs w:val="28"/>
        </w:rPr>
        <w:lastRenderedPageBreak/>
        <w:t>đường</w:t>
      </w:r>
      <w:proofErr w:type="spellEnd"/>
      <w:r w:rsidRPr="00F51158">
        <w:rPr>
          <w:bCs/>
          <w:color w:val="0000FF"/>
          <w:sz w:val="28"/>
          <w:szCs w:val="28"/>
        </w:rPr>
        <w:t xml:space="preserve"> </w:t>
      </w:r>
      <w:proofErr w:type="spellStart"/>
      <w:r w:rsidRPr="00F51158">
        <w:rPr>
          <w:bCs/>
          <w:color w:val="0000FF"/>
          <w:sz w:val="28"/>
          <w:szCs w:val="28"/>
        </w:rPr>
        <w:t>đến</w:t>
      </w:r>
      <w:proofErr w:type="spellEnd"/>
      <w:r w:rsidRPr="00F51158">
        <w:rPr>
          <w:bCs/>
          <w:color w:val="0000FF"/>
          <w:sz w:val="28"/>
          <w:szCs w:val="28"/>
        </w:rPr>
        <w:t xml:space="preserve"> </w:t>
      </w:r>
      <w:proofErr w:type="spellStart"/>
      <w:r w:rsidRPr="00F51158">
        <w:rPr>
          <w:bCs/>
          <w:color w:val="0000FF"/>
          <w:sz w:val="28"/>
          <w:szCs w:val="28"/>
        </w:rPr>
        <w:t>hết</w:t>
      </w:r>
      <w:proofErr w:type="spellEnd"/>
      <w:r w:rsidRPr="00F51158">
        <w:rPr>
          <w:bCs/>
          <w:color w:val="0000FF"/>
          <w:sz w:val="28"/>
          <w:szCs w:val="28"/>
        </w:rPr>
        <w:t xml:space="preserve"> </w:t>
      </w:r>
      <w:proofErr w:type="spellStart"/>
      <w:r w:rsidRPr="00F51158">
        <w:rPr>
          <w:bCs/>
          <w:color w:val="0000FF"/>
          <w:sz w:val="28"/>
          <w:szCs w:val="28"/>
        </w:rPr>
        <w:t>chiều</w:t>
      </w:r>
      <w:proofErr w:type="spellEnd"/>
      <w:r w:rsidRPr="00F51158">
        <w:rPr>
          <w:bCs/>
          <w:color w:val="0000FF"/>
          <w:sz w:val="28"/>
          <w:szCs w:val="28"/>
        </w:rPr>
        <w:t xml:space="preserve"> </w:t>
      </w:r>
      <w:proofErr w:type="spellStart"/>
      <w:r w:rsidRPr="00F51158">
        <w:rPr>
          <w:bCs/>
          <w:color w:val="0000FF"/>
          <w:sz w:val="28"/>
          <w:szCs w:val="28"/>
        </w:rPr>
        <w:t>sâu</w:t>
      </w:r>
      <w:proofErr w:type="spellEnd"/>
      <w:r w:rsidRPr="00F51158">
        <w:rPr>
          <w:bCs/>
          <w:color w:val="0000FF"/>
          <w:sz w:val="28"/>
          <w:szCs w:val="28"/>
        </w:rPr>
        <w:t xml:space="preserve"> </w:t>
      </w:r>
      <w:proofErr w:type="spellStart"/>
      <w:r w:rsidRPr="00F51158">
        <w:rPr>
          <w:bCs/>
          <w:color w:val="0000FF"/>
          <w:sz w:val="28"/>
          <w:szCs w:val="28"/>
        </w:rPr>
        <w:t>hư</w:t>
      </w:r>
      <w:proofErr w:type="spellEnd"/>
      <w:r w:rsidRPr="00F51158">
        <w:rPr>
          <w:bCs/>
          <w:color w:val="0000FF"/>
          <w:sz w:val="28"/>
          <w:szCs w:val="28"/>
        </w:rPr>
        <w:t xml:space="preserve"> </w:t>
      </w:r>
      <w:proofErr w:type="spellStart"/>
      <w:r w:rsidRPr="00F51158">
        <w:rPr>
          <w:bCs/>
          <w:color w:val="0000FF"/>
          <w:sz w:val="28"/>
          <w:szCs w:val="28"/>
        </w:rPr>
        <w:t>hỏng</w:t>
      </w:r>
      <w:proofErr w:type="spellEnd"/>
      <w:r w:rsidRPr="00F51158">
        <w:rPr>
          <w:bCs/>
          <w:color w:val="0000FF"/>
          <w:sz w:val="28"/>
          <w:szCs w:val="28"/>
        </w:rPr>
        <w:t xml:space="preserve">; </w:t>
      </w:r>
      <w:proofErr w:type="spellStart"/>
      <w:r w:rsidRPr="00F51158">
        <w:rPr>
          <w:bCs/>
          <w:color w:val="0000FF"/>
          <w:sz w:val="28"/>
          <w:szCs w:val="28"/>
        </w:rPr>
        <w:t>hoàn</w:t>
      </w:r>
      <w:proofErr w:type="spellEnd"/>
      <w:r w:rsidRPr="00F51158">
        <w:rPr>
          <w:bCs/>
          <w:color w:val="0000FF"/>
          <w:sz w:val="28"/>
          <w:szCs w:val="28"/>
        </w:rPr>
        <w:t xml:space="preserve"> </w:t>
      </w:r>
      <w:proofErr w:type="spellStart"/>
      <w:r w:rsidRPr="00F51158">
        <w:rPr>
          <w:bCs/>
          <w:color w:val="0000FF"/>
          <w:sz w:val="28"/>
          <w:szCs w:val="28"/>
        </w:rPr>
        <w:t>trả</w:t>
      </w:r>
      <w:proofErr w:type="spellEnd"/>
      <w:r w:rsidRPr="00F51158">
        <w:rPr>
          <w:bCs/>
          <w:color w:val="0000FF"/>
          <w:sz w:val="28"/>
          <w:szCs w:val="28"/>
        </w:rPr>
        <w:t xml:space="preserve"> </w:t>
      </w:r>
      <w:proofErr w:type="spellStart"/>
      <w:r w:rsidRPr="00F51158">
        <w:rPr>
          <w:bCs/>
          <w:color w:val="0000FF"/>
          <w:sz w:val="28"/>
          <w:szCs w:val="28"/>
        </w:rPr>
        <w:t>bằng</w:t>
      </w:r>
      <w:proofErr w:type="spellEnd"/>
      <w:r w:rsidRPr="00F51158">
        <w:rPr>
          <w:bCs/>
          <w:color w:val="0000FF"/>
          <w:sz w:val="28"/>
          <w:szCs w:val="28"/>
        </w:rPr>
        <w:t xml:space="preserve"> </w:t>
      </w:r>
      <w:proofErr w:type="spellStart"/>
      <w:r w:rsidRPr="00F51158">
        <w:rPr>
          <w:bCs/>
          <w:color w:val="0000FF"/>
          <w:sz w:val="28"/>
          <w:szCs w:val="28"/>
        </w:rPr>
        <w:t>cấp</w:t>
      </w:r>
      <w:proofErr w:type="spellEnd"/>
      <w:r w:rsidRPr="00F51158">
        <w:rPr>
          <w:bCs/>
          <w:color w:val="0000FF"/>
          <w:sz w:val="28"/>
          <w:szCs w:val="28"/>
        </w:rPr>
        <w:t xml:space="preserve"> </w:t>
      </w:r>
      <w:proofErr w:type="spellStart"/>
      <w:r w:rsidRPr="00F51158">
        <w:rPr>
          <w:bCs/>
          <w:color w:val="0000FF"/>
          <w:sz w:val="28"/>
          <w:szCs w:val="28"/>
        </w:rPr>
        <w:t>phối</w:t>
      </w:r>
      <w:proofErr w:type="spellEnd"/>
      <w:r w:rsidRPr="00F51158">
        <w:rPr>
          <w:bCs/>
          <w:color w:val="0000FF"/>
          <w:sz w:val="28"/>
          <w:szCs w:val="28"/>
        </w:rPr>
        <w:t xml:space="preserve"> </w:t>
      </w:r>
      <w:proofErr w:type="spellStart"/>
      <w:r w:rsidRPr="00F51158">
        <w:rPr>
          <w:bCs/>
          <w:color w:val="0000FF"/>
          <w:sz w:val="28"/>
          <w:szCs w:val="28"/>
        </w:rPr>
        <w:t>đá</w:t>
      </w:r>
      <w:proofErr w:type="spellEnd"/>
      <w:r w:rsidRPr="00F51158">
        <w:rPr>
          <w:bCs/>
          <w:color w:val="0000FF"/>
          <w:sz w:val="28"/>
          <w:szCs w:val="28"/>
        </w:rPr>
        <w:t xml:space="preserve"> </w:t>
      </w:r>
      <w:proofErr w:type="spellStart"/>
      <w:r w:rsidRPr="00F51158">
        <w:rPr>
          <w:bCs/>
          <w:color w:val="0000FF"/>
          <w:sz w:val="28"/>
          <w:szCs w:val="28"/>
        </w:rPr>
        <w:t>dăm</w:t>
      </w:r>
      <w:proofErr w:type="spellEnd"/>
      <w:r w:rsidRPr="00F51158">
        <w:rPr>
          <w:bCs/>
          <w:color w:val="0000FF"/>
          <w:sz w:val="28"/>
          <w:szCs w:val="28"/>
        </w:rPr>
        <w:t xml:space="preserve"> </w:t>
      </w:r>
      <w:proofErr w:type="spellStart"/>
      <w:r w:rsidRPr="00F51158">
        <w:rPr>
          <w:bCs/>
          <w:color w:val="0000FF"/>
          <w:sz w:val="28"/>
          <w:szCs w:val="28"/>
        </w:rPr>
        <w:t>loại</w:t>
      </w:r>
      <w:proofErr w:type="spellEnd"/>
      <w:r w:rsidRPr="00F51158">
        <w:rPr>
          <w:bCs/>
          <w:color w:val="0000FF"/>
          <w:sz w:val="28"/>
          <w:szCs w:val="28"/>
        </w:rPr>
        <w:t xml:space="preserve"> I </w:t>
      </w:r>
      <w:proofErr w:type="spellStart"/>
      <w:r w:rsidRPr="00F51158">
        <w:rPr>
          <w:bCs/>
          <w:color w:val="0000FF"/>
          <w:sz w:val="28"/>
          <w:szCs w:val="28"/>
        </w:rPr>
        <w:t>dày</w:t>
      </w:r>
      <w:proofErr w:type="spellEnd"/>
      <w:r w:rsidRPr="00F51158">
        <w:rPr>
          <w:bCs/>
          <w:color w:val="0000FF"/>
          <w:sz w:val="28"/>
          <w:szCs w:val="28"/>
        </w:rPr>
        <w:t xml:space="preserve"> 14cm, </w:t>
      </w:r>
      <w:proofErr w:type="spellStart"/>
      <w:r w:rsidRPr="00F51158">
        <w:rPr>
          <w:bCs/>
          <w:color w:val="0000FF"/>
          <w:sz w:val="28"/>
          <w:szCs w:val="28"/>
        </w:rPr>
        <w:t>trên</w:t>
      </w:r>
      <w:proofErr w:type="spellEnd"/>
      <w:r w:rsidRPr="00F51158">
        <w:rPr>
          <w:bCs/>
          <w:color w:val="0000FF"/>
          <w:sz w:val="28"/>
          <w:szCs w:val="28"/>
        </w:rPr>
        <w:t xml:space="preserve"> </w:t>
      </w:r>
      <w:proofErr w:type="spellStart"/>
      <w:r w:rsidRPr="00F51158">
        <w:rPr>
          <w:bCs/>
          <w:color w:val="0000FF"/>
          <w:sz w:val="28"/>
          <w:szCs w:val="28"/>
        </w:rPr>
        <w:t>lớp</w:t>
      </w:r>
      <w:proofErr w:type="spellEnd"/>
      <w:r w:rsidRPr="00F51158">
        <w:rPr>
          <w:bCs/>
          <w:color w:val="0000FF"/>
          <w:sz w:val="28"/>
          <w:szCs w:val="28"/>
        </w:rPr>
        <w:t xml:space="preserve"> </w:t>
      </w:r>
      <w:proofErr w:type="spellStart"/>
      <w:r w:rsidRPr="00F51158">
        <w:rPr>
          <w:bCs/>
          <w:color w:val="0000FF"/>
          <w:sz w:val="28"/>
          <w:szCs w:val="28"/>
        </w:rPr>
        <w:t>cấp</w:t>
      </w:r>
      <w:proofErr w:type="spellEnd"/>
      <w:r w:rsidRPr="00F51158">
        <w:rPr>
          <w:bCs/>
          <w:color w:val="0000FF"/>
          <w:sz w:val="28"/>
          <w:szCs w:val="28"/>
        </w:rPr>
        <w:t xml:space="preserve"> </w:t>
      </w:r>
      <w:proofErr w:type="spellStart"/>
      <w:r w:rsidRPr="00F51158">
        <w:rPr>
          <w:bCs/>
          <w:color w:val="0000FF"/>
          <w:sz w:val="28"/>
          <w:szCs w:val="28"/>
        </w:rPr>
        <w:t>phối</w:t>
      </w:r>
      <w:proofErr w:type="spellEnd"/>
      <w:r w:rsidRPr="00F51158">
        <w:rPr>
          <w:bCs/>
          <w:color w:val="0000FF"/>
          <w:sz w:val="28"/>
          <w:szCs w:val="28"/>
        </w:rPr>
        <w:t xml:space="preserve"> </w:t>
      </w:r>
      <w:proofErr w:type="spellStart"/>
      <w:r w:rsidRPr="00F51158">
        <w:rPr>
          <w:bCs/>
          <w:color w:val="0000FF"/>
          <w:sz w:val="28"/>
          <w:szCs w:val="28"/>
        </w:rPr>
        <w:t>đá</w:t>
      </w:r>
      <w:proofErr w:type="spellEnd"/>
      <w:r w:rsidRPr="00F51158">
        <w:rPr>
          <w:bCs/>
          <w:color w:val="0000FF"/>
          <w:sz w:val="28"/>
          <w:szCs w:val="28"/>
        </w:rPr>
        <w:t xml:space="preserve"> </w:t>
      </w:r>
      <w:proofErr w:type="spellStart"/>
      <w:r w:rsidRPr="00F51158">
        <w:rPr>
          <w:bCs/>
          <w:color w:val="0000FF"/>
          <w:sz w:val="28"/>
          <w:szCs w:val="28"/>
        </w:rPr>
        <w:t>dăm</w:t>
      </w:r>
      <w:proofErr w:type="spellEnd"/>
      <w:r w:rsidRPr="00F51158">
        <w:rPr>
          <w:bCs/>
          <w:color w:val="0000FF"/>
          <w:sz w:val="28"/>
          <w:szCs w:val="28"/>
        </w:rPr>
        <w:t xml:space="preserve"> </w:t>
      </w:r>
      <w:proofErr w:type="spellStart"/>
      <w:r w:rsidRPr="00F51158">
        <w:rPr>
          <w:bCs/>
          <w:color w:val="0000FF"/>
          <w:sz w:val="28"/>
          <w:szCs w:val="28"/>
        </w:rPr>
        <w:t>loại</w:t>
      </w:r>
      <w:proofErr w:type="spellEnd"/>
      <w:r w:rsidRPr="00F51158">
        <w:rPr>
          <w:bCs/>
          <w:color w:val="0000FF"/>
          <w:sz w:val="28"/>
          <w:szCs w:val="28"/>
        </w:rPr>
        <w:t xml:space="preserve"> II </w:t>
      </w:r>
      <w:proofErr w:type="spellStart"/>
      <w:r w:rsidRPr="00F51158">
        <w:rPr>
          <w:bCs/>
          <w:color w:val="0000FF"/>
          <w:sz w:val="28"/>
          <w:szCs w:val="28"/>
        </w:rPr>
        <w:t>dày</w:t>
      </w:r>
      <w:proofErr w:type="spellEnd"/>
      <w:r w:rsidRPr="00F51158">
        <w:rPr>
          <w:bCs/>
          <w:color w:val="0000FF"/>
          <w:sz w:val="28"/>
          <w:szCs w:val="28"/>
        </w:rPr>
        <w:t xml:space="preserve"> 27cm.</w:t>
      </w:r>
    </w:p>
    <w:p w14:paraId="1582824D" w14:textId="77777777" w:rsidR="00F51158" w:rsidRPr="00F51158" w:rsidRDefault="00F51158" w:rsidP="00F51158">
      <w:pPr>
        <w:tabs>
          <w:tab w:val="left" w:pos="9540"/>
        </w:tabs>
        <w:spacing w:line="264" w:lineRule="auto"/>
        <w:ind w:right="9" w:firstLine="709"/>
        <w:rPr>
          <w:bCs/>
          <w:color w:val="0000FF"/>
          <w:sz w:val="28"/>
          <w:szCs w:val="28"/>
        </w:rPr>
      </w:pPr>
      <w:r w:rsidRPr="00F51158">
        <w:rPr>
          <w:bCs/>
          <w:color w:val="0000FF"/>
          <w:sz w:val="28"/>
          <w:szCs w:val="28"/>
        </w:rPr>
        <w:t xml:space="preserve">- </w:t>
      </w:r>
      <w:proofErr w:type="spellStart"/>
      <w:r w:rsidRPr="00F51158">
        <w:rPr>
          <w:bCs/>
          <w:color w:val="0000FF"/>
          <w:sz w:val="28"/>
          <w:szCs w:val="28"/>
        </w:rPr>
        <w:t>Đối</w:t>
      </w:r>
      <w:proofErr w:type="spellEnd"/>
      <w:r w:rsidRPr="00F51158">
        <w:rPr>
          <w:bCs/>
          <w:color w:val="0000FF"/>
          <w:sz w:val="28"/>
          <w:szCs w:val="28"/>
        </w:rPr>
        <w:t xml:space="preserve"> </w:t>
      </w:r>
      <w:proofErr w:type="spellStart"/>
      <w:r w:rsidRPr="00F51158">
        <w:rPr>
          <w:bCs/>
          <w:color w:val="0000FF"/>
          <w:sz w:val="28"/>
          <w:szCs w:val="28"/>
        </w:rPr>
        <w:t>với</w:t>
      </w:r>
      <w:proofErr w:type="spellEnd"/>
      <w:r w:rsidRPr="00F51158">
        <w:rPr>
          <w:bCs/>
          <w:color w:val="0000FF"/>
          <w:sz w:val="28"/>
          <w:szCs w:val="28"/>
        </w:rPr>
        <w:t xml:space="preserve"> </w:t>
      </w:r>
      <w:proofErr w:type="spellStart"/>
      <w:r w:rsidRPr="00F51158">
        <w:rPr>
          <w:bCs/>
          <w:color w:val="0000FF"/>
          <w:sz w:val="28"/>
          <w:szCs w:val="28"/>
        </w:rPr>
        <w:t>hư</w:t>
      </w:r>
      <w:proofErr w:type="spellEnd"/>
      <w:r w:rsidRPr="00F51158">
        <w:rPr>
          <w:bCs/>
          <w:color w:val="0000FF"/>
          <w:sz w:val="28"/>
          <w:szCs w:val="28"/>
        </w:rPr>
        <w:t xml:space="preserve"> </w:t>
      </w:r>
      <w:proofErr w:type="spellStart"/>
      <w:r w:rsidRPr="00F51158">
        <w:rPr>
          <w:bCs/>
          <w:color w:val="0000FF"/>
          <w:sz w:val="28"/>
          <w:szCs w:val="28"/>
        </w:rPr>
        <w:t>hỏng</w:t>
      </w:r>
      <w:proofErr w:type="spellEnd"/>
      <w:r w:rsidRPr="00F51158">
        <w:rPr>
          <w:bCs/>
          <w:color w:val="0000FF"/>
          <w:sz w:val="28"/>
          <w:szCs w:val="28"/>
        </w:rPr>
        <w:t xml:space="preserve"> </w:t>
      </w:r>
      <w:proofErr w:type="spellStart"/>
      <w:r w:rsidRPr="00F51158">
        <w:rPr>
          <w:bCs/>
          <w:color w:val="0000FF"/>
          <w:sz w:val="28"/>
          <w:szCs w:val="28"/>
        </w:rPr>
        <w:t>cục</w:t>
      </w:r>
      <w:proofErr w:type="spellEnd"/>
      <w:r w:rsidRPr="00F51158">
        <w:rPr>
          <w:bCs/>
          <w:color w:val="0000FF"/>
          <w:sz w:val="28"/>
          <w:szCs w:val="28"/>
        </w:rPr>
        <w:t xml:space="preserve"> </w:t>
      </w:r>
      <w:proofErr w:type="spellStart"/>
      <w:r w:rsidRPr="00F51158">
        <w:rPr>
          <w:bCs/>
          <w:color w:val="0000FF"/>
          <w:sz w:val="28"/>
          <w:szCs w:val="28"/>
        </w:rPr>
        <w:t>bộ</w:t>
      </w:r>
      <w:proofErr w:type="spellEnd"/>
      <w:r w:rsidRPr="00F51158">
        <w:rPr>
          <w:bCs/>
          <w:color w:val="0000FF"/>
          <w:sz w:val="28"/>
          <w:szCs w:val="28"/>
        </w:rPr>
        <w:t xml:space="preserve"> </w:t>
      </w:r>
      <w:proofErr w:type="spellStart"/>
      <w:r w:rsidRPr="00F51158">
        <w:rPr>
          <w:bCs/>
          <w:color w:val="0000FF"/>
          <w:sz w:val="28"/>
          <w:szCs w:val="28"/>
        </w:rPr>
        <w:t>dạng</w:t>
      </w:r>
      <w:proofErr w:type="spellEnd"/>
      <w:r w:rsidRPr="00F51158">
        <w:rPr>
          <w:bCs/>
          <w:color w:val="0000FF"/>
          <w:sz w:val="28"/>
          <w:szCs w:val="28"/>
        </w:rPr>
        <w:t xml:space="preserve"> </w:t>
      </w:r>
      <w:proofErr w:type="spellStart"/>
      <w:r w:rsidRPr="00F51158">
        <w:rPr>
          <w:bCs/>
          <w:color w:val="0000FF"/>
          <w:sz w:val="28"/>
          <w:szCs w:val="28"/>
        </w:rPr>
        <w:t>rạn</w:t>
      </w:r>
      <w:proofErr w:type="spellEnd"/>
      <w:r w:rsidRPr="00F51158">
        <w:rPr>
          <w:bCs/>
          <w:color w:val="0000FF"/>
          <w:sz w:val="28"/>
          <w:szCs w:val="28"/>
        </w:rPr>
        <w:t xml:space="preserve"> </w:t>
      </w:r>
      <w:proofErr w:type="spellStart"/>
      <w:r w:rsidRPr="00F51158">
        <w:rPr>
          <w:bCs/>
          <w:color w:val="0000FF"/>
          <w:sz w:val="28"/>
          <w:szCs w:val="28"/>
        </w:rPr>
        <w:t>nứt</w:t>
      </w:r>
      <w:proofErr w:type="spellEnd"/>
      <w:r w:rsidRPr="00F51158">
        <w:rPr>
          <w:bCs/>
          <w:color w:val="0000FF"/>
          <w:sz w:val="28"/>
          <w:szCs w:val="28"/>
        </w:rPr>
        <w:t xml:space="preserve"> </w:t>
      </w:r>
      <w:proofErr w:type="spellStart"/>
      <w:r w:rsidRPr="00F51158">
        <w:rPr>
          <w:bCs/>
          <w:color w:val="0000FF"/>
          <w:sz w:val="28"/>
          <w:szCs w:val="28"/>
        </w:rPr>
        <w:t>mai</w:t>
      </w:r>
      <w:proofErr w:type="spellEnd"/>
      <w:r w:rsidRPr="00F51158">
        <w:rPr>
          <w:bCs/>
          <w:color w:val="0000FF"/>
          <w:sz w:val="28"/>
          <w:szCs w:val="28"/>
        </w:rPr>
        <w:t xml:space="preserve"> </w:t>
      </w:r>
      <w:proofErr w:type="spellStart"/>
      <w:r w:rsidRPr="00F51158">
        <w:rPr>
          <w:bCs/>
          <w:color w:val="0000FF"/>
          <w:sz w:val="28"/>
          <w:szCs w:val="28"/>
        </w:rPr>
        <w:t>rùa</w:t>
      </w:r>
      <w:proofErr w:type="spellEnd"/>
      <w:r w:rsidRPr="00F51158">
        <w:rPr>
          <w:bCs/>
          <w:color w:val="0000FF"/>
          <w:sz w:val="28"/>
          <w:szCs w:val="28"/>
        </w:rPr>
        <w:t xml:space="preserve">, bong </w:t>
      </w:r>
      <w:proofErr w:type="spellStart"/>
      <w:r w:rsidRPr="00F51158">
        <w:rPr>
          <w:bCs/>
          <w:color w:val="0000FF"/>
          <w:sz w:val="28"/>
          <w:szCs w:val="28"/>
        </w:rPr>
        <w:t>tróc</w:t>
      </w:r>
      <w:proofErr w:type="spellEnd"/>
      <w:r w:rsidRPr="00F51158">
        <w:rPr>
          <w:bCs/>
          <w:color w:val="0000FF"/>
          <w:sz w:val="28"/>
          <w:szCs w:val="28"/>
        </w:rPr>
        <w:t xml:space="preserve"> </w:t>
      </w:r>
      <w:proofErr w:type="spellStart"/>
      <w:r w:rsidRPr="00F51158">
        <w:rPr>
          <w:bCs/>
          <w:color w:val="0000FF"/>
          <w:sz w:val="28"/>
          <w:szCs w:val="28"/>
        </w:rPr>
        <w:t>phạm</w:t>
      </w:r>
      <w:proofErr w:type="spellEnd"/>
      <w:r w:rsidRPr="00F51158">
        <w:rPr>
          <w:bCs/>
          <w:color w:val="0000FF"/>
          <w:sz w:val="28"/>
          <w:szCs w:val="28"/>
        </w:rPr>
        <w:t xml:space="preserve"> vi </w:t>
      </w:r>
      <w:proofErr w:type="spellStart"/>
      <w:r w:rsidRPr="00F51158">
        <w:rPr>
          <w:bCs/>
          <w:color w:val="0000FF"/>
          <w:sz w:val="28"/>
          <w:szCs w:val="28"/>
        </w:rPr>
        <w:t>làn</w:t>
      </w:r>
      <w:proofErr w:type="spellEnd"/>
      <w:r w:rsidRPr="00F51158">
        <w:rPr>
          <w:bCs/>
          <w:color w:val="0000FF"/>
          <w:sz w:val="28"/>
          <w:szCs w:val="28"/>
        </w:rPr>
        <w:t xml:space="preserve"> </w:t>
      </w:r>
      <w:proofErr w:type="spellStart"/>
      <w:r w:rsidRPr="00F51158">
        <w:rPr>
          <w:bCs/>
          <w:color w:val="0000FF"/>
          <w:sz w:val="28"/>
          <w:szCs w:val="28"/>
        </w:rPr>
        <w:t>xe</w:t>
      </w:r>
      <w:proofErr w:type="spellEnd"/>
      <w:r w:rsidRPr="00F51158">
        <w:rPr>
          <w:bCs/>
          <w:color w:val="0000FF"/>
          <w:sz w:val="28"/>
          <w:szCs w:val="28"/>
        </w:rPr>
        <w:t xml:space="preserve"> </w:t>
      </w:r>
      <w:proofErr w:type="spellStart"/>
      <w:r w:rsidRPr="00F51158">
        <w:rPr>
          <w:bCs/>
          <w:color w:val="0000FF"/>
          <w:sz w:val="28"/>
          <w:szCs w:val="28"/>
        </w:rPr>
        <w:t>thô</w:t>
      </w:r>
      <w:proofErr w:type="spellEnd"/>
      <w:r w:rsidRPr="00F51158">
        <w:rPr>
          <w:bCs/>
          <w:color w:val="0000FF"/>
          <w:sz w:val="28"/>
          <w:szCs w:val="28"/>
        </w:rPr>
        <w:t xml:space="preserve"> </w:t>
      </w:r>
      <w:proofErr w:type="spellStart"/>
      <w:r w:rsidRPr="00F51158">
        <w:rPr>
          <w:bCs/>
          <w:color w:val="0000FF"/>
          <w:sz w:val="28"/>
          <w:szCs w:val="28"/>
        </w:rPr>
        <w:t>sơ</w:t>
      </w:r>
      <w:proofErr w:type="spellEnd"/>
      <w:r w:rsidRPr="00F51158">
        <w:rPr>
          <w:bCs/>
          <w:color w:val="0000FF"/>
          <w:sz w:val="28"/>
          <w:szCs w:val="28"/>
        </w:rPr>
        <w:t xml:space="preserve">: </w:t>
      </w:r>
      <w:proofErr w:type="spellStart"/>
      <w:r w:rsidRPr="00F51158">
        <w:rPr>
          <w:bCs/>
          <w:color w:val="0000FF"/>
          <w:sz w:val="28"/>
          <w:szCs w:val="28"/>
        </w:rPr>
        <w:t>Cào</w:t>
      </w:r>
      <w:proofErr w:type="spellEnd"/>
      <w:r w:rsidRPr="00F51158">
        <w:rPr>
          <w:bCs/>
          <w:color w:val="0000FF"/>
          <w:sz w:val="28"/>
          <w:szCs w:val="28"/>
        </w:rPr>
        <w:t xml:space="preserve"> </w:t>
      </w:r>
      <w:proofErr w:type="spellStart"/>
      <w:r w:rsidRPr="00F51158">
        <w:rPr>
          <w:bCs/>
          <w:color w:val="0000FF"/>
          <w:sz w:val="28"/>
          <w:szCs w:val="28"/>
        </w:rPr>
        <w:t>bóc</w:t>
      </w:r>
      <w:proofErr w:type="spellEnd"/>
      <w:r w:rsidRPr="00F51158">
        <w:rPr>
          <w:bCs/>
          <w:color w:val="0000FF"/>
          <w:sz w:val="28"/>
          <w:szCs w:val="28"/>
        </w:rPr>
        <w:t xml:space="preserve"> </w:t>
      </w:r>
      <w:proofErr w:type="spellStart"/>
      <w:r w:rsidRPr="00F51158">
        <w:rPr>
          <w:bCs/>
          <w:color w:val="0000FF"/>
          <w:sz w:val="28"/>
          <w:szCs w:val="28"/>
        </w:rPr>
        <w:t>lớp</w:t>
      </w:r>
      <w:proofErr w:type="spellEnd"/>
      <w:r w:rsidRPr="00F51158">
        <w:rPr>
          <w:bCs/>
          <w:color w:val="0000FF"/>
          <w:sz w:val="28"/>
          <w:szCs w:val="28"/>
        </w:rPr>
        <w:t xml:space="preserve"> </w:t>
      </w:r>
      <w:proofErr w:type="spellStart"/>
      <w:r w:rsidRPr="00F51158">
        <w:rPr>
          <w:bCs/>
          <w:color w:val="0000FF"/>
          <w:sz w:val="28"/>
          <w:szCs w:val="28"/>
        </w:rPr>
        <w:t>bê</w:t>
      </w:r>
      <w:proofErr w:type="spellEnd"/>
      <w:r w:rsidRPr="00F51158">
        <w:rPr>
          <w:bCs/>
          <w:color w:val="0000FF"/>
          <w:sz w:val="28"/>
          <w:szCs w:val="28"/>
        </w:rPr>
        <w:t xml:space="preserve"> </w:t>
      </w:r>
      <w:proofErr w:type="spellStart"/>
      <w:r w:rsidRPr="00F51158">
        <w:rPr>
          <w:bCs/>
          <w:color w:val="0000FF"/>
          <w:sz w:val="28"/>
          <w:szCs w:val="28"/>
        </w:rPr>
        <w:t>tông</w:t>
      </w:r>
      <w:proofErr w:type="spellEnd"/>
      <w:r w:rsidRPr="00F51158">
        <w:rPr>
          <w:bCs/>
          <w:color w:val="0000FF"/>
          <w:sz w:val="28"/>
          <w:szCs w:val="28"/>
        </w:rPr>
        <w:t xml:space="preserve"> </w:t>
      </w:r>
      <w:proofErr w:type="spellStart"/>
      <w:r w:rsidRPr="00F51158">
        <w:rPr>
          <w:bCs/>
          <w:color w:val="0000FF"/>
          <w:sz w:val="28"/>
          <w:szCs w:val="28"/>
        </w:rPr>
        <w:t>nhựa</w:t>
      </w:r>
      <w:proofErr w:type="spellEnd"/>
      <w:r w:rsidRPr="00F51158">
        <w:rPr>
          <w:bCs/>
          <w:color w:val="0000FF"/>
          <w:sz w:val="28"/>
          <w:szCs w:val="28"/>
        </w:rPr>
        <w:t xml:space="preserve"> </w:t>
      </w:r>
      <w:proofErr w:type="spellStart"/>
      <w:r w:rsidRPr="00F51158">
        <w:rPr>
          <w:bCs/>
          <w:color w:val="0000FF"/>
          <w:sz w:val="28"/>
          <w:szCs w:val="28"/>
        </w:rPr>
        <w:t>cũ</w:t>
      </w:r>
      <w:proofErr w:type="spellEnd"/>
      <w:r w:rsidRPr="00F51158">
        <w:rPr>
          <w:bCs/>
          <w:color w:val="0000FF"/>
          <w:sz w:val="28"/>
          <w:szCs w:val="28"/>
        </w:rPr>
        <w:t xml:space="preserve"> </w:t>
      </w:r>
      <w:proofErr w:type="spellStart"/>
      <w:r w:rsidRPr="00F51158">
        <w:rPr>
          <w:bCs/>
          <w:color w:val="0000FF"/>
          <w:sz w:val="28"/>
          <w:szCs w:val="28"/>
        </w:rPr>
        <w:t>dày</w:t>
      </w:r>
      <w:proofErr w:type="spellEnd"/>
      <w:r w:rsidRPr="00F51158">
        <w:rPr>
          <w:bCs/>
          <w:color w:val="0000FF"/>
          <w:sz w:val="28"/>
          <w:szCs w:val="28"/>
        </w:rPr>
        <w:t xml:space="preserve"> </w:t>
      </w:r>
      <w:proofErr w:type="spellStart"/>
      <w:r w:rsidRPr="00F51158">
        <w:rPr>
          <w:bCs/>
          <w:color w:val="0000FF"/>
          <w:sz w:val="28"/>
          <w:szCs w:val="28"/>
        </w:rPr>
        <w:t>trung</w:t>
      </w:r>
      <w:proofErr w:type="spellEnd"/>
      <w:r w:rsidRPr="00F51158">
        <w:rPr>
          <w:bCs/>
          <w:color w:val="0000FF"/>
          <w:sz w:val="28"/>
          <w:szCs w:val="28"/>
        </w:rPr>
        <w:t xml:space="preserve"> </w:t>
      </w:r>
      <w:proofErr w:type="spellStart"/>
      <w:r w:rsidRPr="00F51158">
        <w:rPr>
          <w:bCs/>
          <w:color w:val="0000FF"/>
          <w:sz w:val="28"/>
          <w:szCs w:val="28"/>
        </w:rPr>
        <w:t>bình</w:t>
      </w:r>
      <w:proofErr w:type="spellEnd"/>
      <w:r w:rsidRPr="00F51158">
        <w:rPr>
          <w:bCs/>
          <w:color w:val="0000FF"/>
          <w:sz w:val="28"/>
          <w:szCs w:val="28"/>
        </w:rPr>
        <w:t xml:space="preserve"> 6cm; </w:t>
      </w:r>
      <w:proofErr w:type="spellStart"/>
      <w:r w:rsidRPr="00F51158">
        <w:rPr>
          <w:bCs/>
          <w:color w:val="0000FF"/>
          <w:sz w:val="28"/>
          <w:szCs w:val="28"/>
        </w:rPr>
        <w:t>tưới</w:t>
      </w:r>
      <w:proofErr w:type="spellEnd"/>
      <w:r w:rsidRPr="00F51158">
        <w:rPr>
          <w:bCs/>
          <w:color w:val="0000FF"/>
          <w:sz w:val="28"/>
          <w:szCs w:val="28"/>
        </w:rPr>
        <w:t xml:space="preserve"> </w:t>
      </w:r>
      <w:proofErr w:type="spellStart"/>
      <w:r w:rsidRPr="00F51158">
        <w:rPr>
          <w:bCs/>
          <w:color w:val="0000FF"/>
          <w:sz w:val="28"/>
          <w:szCs w:val="28"/>
        </w:rPr>
        <w:t>dính</w:t>
      </w:r>
      <w:proofErr w:type="spellEnd"/>
      <w:r w:rsidRPr="00F51158">
        <w:rPr>
          <w:bCs/>
          <w:color w:val="0000FF"/>
          <w:sz w:val="28"/>
          <w:szCs w:val="28"/>
        </w:rPr>
        <w:t xml:space="preserve"> </w:t>
      </w:r>
      <w:proofErr w:type="spellStart"/>
      <w:r w:rsidRPr="00F51158">
        <w:rPr>
          <w:bCs/>
          <w:color w:val="0000FF"/>
          <w:sz w:val="28"/>
          <w:szCs w:val="28"/>
        </w:rPr>
        <w:t>bám</w:t>
      </w:r>
      <w:proofErr w:type="spellEnd"/>
      <w:r w:rsidRPr="00F51158">
        <w:rPr>
          <w:bCs/>
          <w:color w:val="0000FF"/>
          <w:sz w:val="28"/>
          <w:szCs w:val="28"/>
        </w:rPr>
        <w:t xml:space="preserve"> </w:t>
      </w:r>
      <w:proofErr w:type="spellStart"/>
      <w:r w:rsidRPr="00F51158">
        <w:rPr>
          <w:bCs/>
          <w:color w:val="0000FF"/>
          <w:sz w:val="28"/>
          <w:szCs w:val="28"/>
        </w:rPr>
        <w:t>bằng</w:t>
      </w:r>
      <w:proofErr w:type="spellEnd"/>
      <w:r w:rsidRPr="00F51158">
        <w:rPr>
          <w:bCs/>
          <w:color w:val="0000FF"/>
          <w:sz w:val="28"/>
          <w:szCs w:val="28"/>
        </w:rPr>
        <w:t xml:space="preserve"> </w:t>
      </w:r>
      <w:proofErr w:type="spellStart"/>
      <w:r w:rsidRPr="00F51158">
        <w:rPr>
          <w:bCs/>
          <w:color w:val="0000FF"/>
          <w:sz w:val="28"/>
          <w:szCs w:val="28"/>
        </w:rPr>
        <w:t>nhũ</w:t>
      </w:r>
      <w:proofErr w:type="spellEnd"/>
      <w:r w:rsidRPr="00F51158">
        <w:rPr>
          <w:bCs/>
          <w:color w:val="0000FF"/>
          <w:sz w:val="28"/>
          <w:szCs w:val="28"/>
        </w:rPr>
        <w:t xml:space="preserve"> </w:t>
      </w:r>
      <w:proofErr w:type="spellStart"/>
      <w:r w:rsidRPr="00F51158">
        <w:rPr>
          <w:bCs/>
          <w:color w:val="0000FF"/>
          <w:sz w:val="28"/>
          <w:szCs w:val="28"/>
        </w:rPr>
        <w:t>tương</w:t>
      </w:r>
      <w:proofErr w:type="spellEnd"/>
      <w:r w:rsidRPr="00F51158">
        <w:rPr>
          <w:bCs/>
          <w:color w:val="0000FF"/>
          <w:sz w:val="28"/>
          <w:szCs w:val="28"/>
        </w:rPr>
        <w:t xml:space="preserve"> </w:t>
      </w:r>
      <w:proofErr w:type="spellStart"/>
      <w:r w:rsidRPr="00F51158">
        <w:rPr>
          <w:bCs/>
          <w:color w:val="0000FF"/>
          <w:sz w:val="28"/>
          <w:szCs w:val="28"/>
        </w:rPr>
        <w:t>nhựa</w:t>
      </w:r>
      <w:proofErr w:type="spellEnd"/>
      <w:r w:rsidRPr="00F51158">
        <w:rPr>
          <w:bCs/>
          <w:color w:val="0000FF"/>
          <w:sz w:val="28"/>
          <w:szCs w:val="28"/>
        </w:rPr>
        <w:t xml:space="preserve"> </w:t>
      </w:r>
      <w:proofErr w:type="spellStart"/>
      <w:r w:rsidRPr="00F51158">
        <w:rPr>
          <w:bCs/>
          <w:color w:val="0000FF"/>
          <w:sz w:val="28"/>
          <w:szCs w:val="28"/>
        </w:rPr>
        <w:t>đường</w:t>
      </w:r>
      <w:proofErr w:type="spellEnd"/>
      <w:r w:rsidRPr="00F51158">
        <w:rPr>
          <w:bCs/>
          <w:color w:val="0000FF"/>
          <w:sz w:val="28"/>
          <w:szCs w:val="28"/>
        </w:rPr>
        <w:t xml:space="preserve"> a </w:t>
      </w:r>
      <w:proofErr w:type="spellStart"/>
      <w:r w:rsidRPr="00F51158">
        <w:rPr>
          <w:bCs/>
          <w:color w:val="0000FF"/>
          <w:sz w:val="28"/>
          <w:szCs w:val="28"/>
        </w:rPr>
        <w:t>xít</w:t>
      </w:r>
      <w:proofErr w:type="spellEnd"/>
      <w:r w:rsidRPr="00F51158">
        <w:rPr>
          <w:bCs/>
          <w:color w:val="0000FF"/>
          <w:sz w:val="28"/>
          <w:szCs w:val="28"/>
        </w:rPr>
        <w:t xml:space="preserve">, </w:t>
      </w:r>
      <w:proofErr w:type="spellStart"/>
      <w:r w:rsidRPr="00F51158">
        <w:rPr>
          <w:bCs/>
          <w:color w:val="0000FF"/>
          <w:sz w:val="28"/>
          <w:szCs w:val="28"/>
        </w:rPr>
        <w:t>tiêu</w:t>
      </w:r>
      <w:proofErr w:type="spellEnd"/>
      <w:r w:rsidRPr="00F51158">
        <w:rPr>
          <w:bCs/>
          <w:color w:val="0000FF"/>
          <w:sz w:val="28"/>
          <w:szCs w:val="28"/>
        </w:rPr>
        <w:t xml:space="preserve"> </w:t>
      </w:r>
      <w:proofErr w:type="spellStart"/>
      <w:r w:rsidRPr="00F51158">
        <w:rPr>
          <w:bCs/>
          <w:color w:val="0000FF"/>
          <w:sz w:val="28"/>
          <w:szCs w:val="28"/>
        </w:rPr>
        <w:t>chuẩn</w:t>
      </w:r>
      <w:proofErr w:type="spellEnd"/>
      <w:r w:rsidRPr="00F51158">
        <w:rPr>
          <w:bCs/>
          <w:color w:val="0000FF"/>
          <w:sz w:val="28"/>
          <w:szCs w:val="28"/>
        </w:rPr>
        <w:t xml:space="preserve"> 0,5 </w:t>
      </w:r>
      <w:proofErr w:type="spellStart"/>
      <w:r w:rsidRPr="00F51158">
        <w:rPr>
          <w:bCs/>
          <w:color w:val="0000FF"/>
          <w:sz w:val="28"/>
          <w:szCs w:val="28"/>
        </w:rPr>
        <w:t>lít</w:t>
      </w:r>
      <w:proofErr w:type="spellEnd"/>
      <w:r w:rsidRPr="00F51158">
        <w:rPr>
          <w:bCs/>
          <w:color w:val="0000FF"/>
          <w:sz w:val="28"/>
          <w:szCs w:val="28"/>
        </w:rPr>
        <w:t xml:space="preserve">/m²; </w:t>
      </w:r>
      <w:proofErr w:type="spellStart"/>
      <w:r w:rsidRPr="00F51158">
        <w:rPr>
          <w:bCs/>
          <w:color w:val="0000FF"/>
          <w:sz w:val="28"/>
          <w:szCs w:val="28"/>
        </w:rPr>
        <w:t>hoàn</w:t>
      </w:r>
      <w:proofErr w:type="spellEnd"/>
      <w:r w:rsidRPr="00F51158">
        <w:rPr>
          <w:bCs/>
          <w:color w:val="0000FF"/>
          <w:sz w:val="28"/>
          <w:szCs w:val="28"/>
        </w:rPr>
        <w:t xml:space="preserve"> </w:t>
      </w:r>
      <w:proofErr w:type="spellStart"/>
      <w:r w:rsidRPr="00F51158">
        <w:rPr>
          <w:bCs/>
          <w:color w:val="0000FF"/>
          <w:sz w:val="28"/>
          <w:szCs w:val="28"/>
        </w:rPr>
        <w:t>trả</w:t>
      </w:r>
      <w:proofErr w:type="spellEnd"/>
      <w:r w:rsidRPr="00F51158">
        <w:rPr>
          <w:bCs/>
          <w:color w:val="0000FF"/>
          <w:sz w:val="28"/>
          <w:szCs w:val="28"/>
        </w:rPr>
        <w:t xml:space="preserve"> </w:t>
      </w:r>
      <w:proofErr w:type="spellStart"/>
      <w:r w:rsidRPr="00F51158">
        <w:rPr>
          <w:bCs/>
          <w:color w:val="0000FF"/>
          <w:sz w:val="28"/>
          <w:szCs w:val="28"/>
        </w:rPr>
        <w:t>lớp</w:t>
      </w:r>
      <w:proofErr w:type="spellEnd"/>
      <w:r w:rsidRPr="00F51158">
        <w:rPr>
          <w:bCs/>
          <w:color w:val="0000FF"/>
          <w:sz w:val="28"/>
          <w:szCs w:val="28"/>
        </w:rPr>
        <w:t xml:space="preserve"> BTNCP 16 </w:t>
      </w:r>
      <w:proofErr w:type="spellStart"/>
      <w:r w:rsidRPr="00F51158">
        <w:rPr>
          <w:bCs/>
          <w:color w:val="0000FF"/>
          <w:sz w:val="28"/>
          <w:szCs w:val="28"/>
        </w:rPr>
        <w:t>dày</w:t>
      </w:r>
      <w:proofErr w:type="spellEnd"/>
      <w:r w:rsidRPr="00F51158">
        <w:rPr>
          <w:bCs/>
          <w:color w:val="0000FF"/>
          <w:sz w:val="28"/>
          <w:szCs w:val="28"/>
        </w:rPr>
        <w:t xml:space="preserve"> 6cm. Cao </w:t>
      </w:r>
      <w:proofErr w:type="spellStart"/>
      <w:r w:rsidRPr="00F51158">
        <w:rPr>
          <w:bCs/>
          <w:color w:val="0000FF"/>
          <w:sz w:val="28"/>
          <w:szCs w:val="28"/>
        </w:rPr>
        <w:t>độ</w:t>
      </w:r>
      <w:proofErr w:type="spellEnd"/>
      <w:r w:rsidRPr="00F51158">
        <w:rPr>
          <w:bCs/>
          <w:color w:val="0000FF"/>
          <w:sz w:val="28"/>
          <w:szCs w:val="28"/>
        </w:rPr>
        <w:t xml:space="preserve"> </w:t>
      </w:r>
      <w:proofErr w:type="spellStart"/>
      <w:r w:rsidRPr="00F51158">
        <w:rPr>
          <w:bCs/>
          <w:color w:val="0000FF"/>
          <w:sz w:val="28"/>
          <w:szCs w:val="28"/>
        </w:rPr>
        <w:t>mặt</w:t>
      </w:r>
      <w:proofErr w:type="spellEnd"/>
      <w:r w:rsidRPr="00F51158">
        <w:rPr>
          <w:bCs/>
          <w:color w:val="0000FF"/>
          <w:sz w:val="28"/>
          <w:szCs w:val="28"/>
        </w:rPr>
        <w:t xml:space="preserve"> </w:t>
      </w:r>
      <w:proofErr w:type="spellStart"/>
      <w:r w:rsidRPr="00F51158">
        <w:rPr>
          <w:bCs/>
          <w:color w:val="0000FF"/>
          <w:sz w:val="28"/>
          <w:szCs w:val="28"/>
        </w:rPr>
        <w:t>đường</w:t>
      </w:r>
      <w:proofErr w:type="spellEnd"/>
      <w:r w:rsidRPr="00F51158">
        <w:rPr>
          <w:bCs/>
          <w:color w:val="0000FF"/>
          <w:sz w:val="28"/>
          <w:szCs w:val="28"/>
        </w:rPr>
        <w:t xml:space="preserve"> </w:t>
      </w:r>
      <w:proofErr w:type="spellStart"/>
      <w:r w:rsidRPr="00F51158">
        <w:rPr>
          <w:bCs/>
          <w:color w:val="0000FF"/>
          <w:sz w:val="28"/>
          <w:szCs w:val="28"/>
        </w:rPr>
        <w:t>sau</w:t>
      </w:r>
      <w:proofErr w:type="spellEnd"/>
      <w:r w:rsidRPr="00F51158">
        <w:rPr>
          <w:bCs/>
          <w:color w:val="0000FF"/>
          <w:sz w:val="28"/>
          <w:szCs w:val="28"/>
        </w:rPr>
        <w:t xml:space="preserve"> </w:t>
      </w:r>
      <w:proofErr w:type="spellStart"/>
      <w:r w:rsidRPr="00F51158">
        <w:rPr>
          <w:bCs/>
          <w:color w:val="0000FF"/>
          <w:sz w:val="28"/>
          <w:szCs w:val="28"/>
        </w:rPr>
        <w:t>khi</w:t>
      </w:r>
      <w:proofErr w:type="spellEnd"/>
      <w:r w:rsidRPr="00F51158">
        <w:rPr>
          <w:bCs/>
          <w:color w:val="0000FF"/>
          <w:sz w:val="28"/>
          <w:szCs w:val="28"/>
        </w:rPr>
        <w:t xml:space="preserve"> </w:t>
      </w:r>
      <w:proofErr w:type="spellStart"/>
      <w:r w:rsidRPr="00F51158">
        <w:rPr>
          <w:bCs/>
          <w:color w:val="0000FF"/>
          <w:sz w:val="28"/>
          <w:szCs w:val="28"/>
        </w:rPr>
        <w:t>sửa</w:t>
      </w:r>
      <w:proofErr w:type="spellEnd"/>
      <w:r w:rsidRPr="00F51158">
        <w:rPr>
          <w:bCs/>
          <w:color w:val="0000FF"/>
          <w:sz w:val="28"/>
          <w:szCs w:val="28"/>
        </w:rPr>
        <w:t xml:space="preserve"> </w:t>
      </w:r>
      <w:proofErr w:type="spellStart"/>
      <w:r w:rsidRPr="00F51158">
        <w:rPr>
          <w:bCs/>
          <w:color w:val="0000FF"/>
          <w:sz w:val="28"/>
          <w:szCs w:val="28"/>
        </w:rPr>
        <w:t>chữa</w:t>
      </w:r>
      <w:proofErr w:type="spellEnd"/>
      <w:r w:rsidRPr="00F51158">
        <w:rPr>
          <w:bCs/>
          <w:color w:val="0000FF"/>
          <w:sz w:val="28"/>
          <w:szCs w:val="28"/>
        </w:rPr>
        <w:t xml:space="preserve"> </w:t>
      </w:r>
      <w:proofErr w:type="spellStart"/>
      <w:r w:rsidRPr="00F51158">
        <w:rPr>
          <w:bCs/>
          <w:color w:val="0000FF"/>
          <w:sz w:val="28"/>
          <w:szCs w:val="28"/>
        </w:rPr>
        <w:t>phù</w:t>
      </w:r>
      <w:proofErr w:type="spellEnd"/>
      <w:r w:rsidRPr="00F51158">
        <w:rPr>
          <w:bCs/>
          <w:color w:val="0000FF"/>
          <w:sz w:val="28"/>
          <w:szCs w:val="28"/>
        </w:rPr>
        <w:t xml:space="preserve"> </w:t>
      </w:r>
      <w:proofErr w:type="spellStart"/>
      <w:r w:rsidRPr="00F51158">
        <w:rPr>
          <w:bCs/>
          <w:color w:val="0000FF"/>
          <w:sz w:val="28"/>
          <w:szCs w:val="28"/>
        </w:rPr>
        <w:t>hợp</w:t>
      </w:r>
      <w:proofErr w:type="spellEnd"/>
      <w:r w:rsidRPr="00F51158">
        <w:rPr>
          <w:bCs/>
          <w:color w:val="0000FF"/>
          <w:sz w:val="28"/>
          <w:szCs w:val="28"/>
        </w:rPr>
        <w:t xml:space="preserve"> </w:t>
      </w:r>
      <w:proofErr w:type="spellStart"/>
      <w:r w:rsidRPr="00F51158">
        <w:rPr>
          <w:bCs/>
          <w:color w:val="0000FF"/>
          <w:sz w:val="28"/>
          <w:szCs w:val="28"/>
        </w:rPr>
        <w:t>với</w:t>
      </w:r>
      <w:proofErr w:type="spellEnd"/>
      <w:r w:rsidRPr="00F51158">
        <w:rPr>
          <w:bCs/>
          <w:color w:val="0000FF"/>
          <w:sz w:val="28"/>
          <w:szCs w:val="28"/>
        </w:rPr>
        <w:t xml:space="preserve"> </w:t>
      </w:r>
      <w:proofErr w:type="spellStart"/>
      <w:r w:rsidRPr="00F51158">
        <w:rPr>
          <w:bCs/>
          <w:color w:val="0000FF"/>
          <w:sz w:val="28"/>
          <w:szCs w:val="28"/>
        </w:rPr>
        <w:t>cao</w:t>
      </w:r>
      <w:proofErr w:type="spellEnd"/>
      <w:r w:rsidRPr="00F51158">
        <w:rPr>
          <w:bCs/>
          <w:color w:val="0000FF"/>
          <w:sz w:val="28"/>
          <w:szCs w:val="28"/>
        </w:rPr>
        <w:t xml:space="preserve"> </w:t>
      </w:r>
      <w:proofErr w:type="spellStart"/>
      <w:r w:rsidRPr="00F51158">
        <w:rPr>
          <w:bCs/>
          <w:color w:val="0000FF"/>
          <w:sz w:val="28"/>
          <w:szCs w:val="28"/>
        </w:rPr>
        <w:t>độ</w:t>
      </w:r>
      <w:proofErr w:type="spellEnd"/>
      <w:r w:rsidRPr="00F51158">
        <w:rPr>
          <w:bCs/>
          <w:color w:val="0000FF"/>
          <w:sz w:val="28"/>
          <w:szCs w:val="28"/>
        </w:rPr>
        <w:t xml:space="preserve"> </w:t>
      </w:r>
      <w:proofErr w:type="spellStart"/>
      <w:r w:rsidRPr="00F51158">
        <w:rPr>
          <w:bCs/>
          <w:color w:val="0000FF"/>
          <w:sz w:val="28"/>
          <w:szCs w:val="28"/>
        </w:rPr>
        <w:t>mặt</w:t>
      </w:r>
      <w:proofErr w:type="spellEnd"/>
      <w:r w:rsidRPr="00F51158">
        <w:rPr>
          <w:bCs/>
          <w:color w:val="0000FF"/>
          <w:sz w:val="28"/>
          <w:szCs w:val="28"/>
        </w:rPr>
        <w:t xml:space="preserve"> </w:t>
      </w:r>
      <w:proofErr w:type="spellStart"/>
      <w:r w:rsidRPr="00F51158">
        <w:rPr>
          <w:bCs/>
          <w:color w:val="0000FF"/>
          <w:sz w:val="28"/>
          <w:szCs w:val="28"/>
        </w:rPr>
        <w:t>đường</w:t>
      </w:r>
      <w:proofErr w:type="spellEnd"/>
      <w:r w:rsidRPr="00F51158">
        <w:rPr>
          <w:bCs/>
          <w:color w:val="0000FF"/>
          <w:sz w:val="28"/>
          <w:szCs w:val="28"/>
        </w:rPr>
        <w:t xml:space="preserve"> </w:t>
      </w:r>
      <w:proofErr w:type="spellStart"/>
      <w:r w:rsidRPr="00F51158">
        <w:rPr>
          <w:bCs/>
          <w:color w:val="0000FF"/>
          <w:sz w:val="28"/>
          <w:szCs w:val="28"/>
        </w:rPr>
        <w:t>hiện</w:t>
      </w:r>
      <w:proofErr w:type="spellEnd"/>
      <w:r w:rsidRPr="00F51158">
        <w:rPr>
          <w:bCs/>
          <w:color w:val="0000FF"/>
          <w:sz w:val="28"/>
          <w:szCs w:val="28"/>
        </w:rPr>
        <w:t xml:space="preserve"> </w:t>
      </w:r>
      <w:proofErr w:type="spellStart"/>
      <w:r w:rsidRPr="00F51158">
        <w:rPr>
          <w:bCs/>
          <w:color w:val="0000FF"/>
          <w:sz w:val="28"/>
          <w:szCs w:val="28"/>
        </w:rPr>
        <w:t>hữu</w:t>
      </w:r>
      <w:proofErr w:type="spellEnd"/>
      <w:r w:rsidRPr="00F51158">
        <w:rPr>
          <w:bCs/>
          <w:color w:val="0000FF"/>
          <w:sz w:val="28"/>
          <w:szCs w:val="28"/>
        </w:rPr>
        <w:t>.</w:t>
      </w:r>
    </w:p>
    <w:p w14:paraId="4ACD6E88" w14:textId="39232E3A" w:rsidR="00F51158" w:rsidRPr="00F51158" w:rsidRDefault="00F51158" w:rsidP="00F51158">
      <w:pPr>
        <w:tabs>
          <w:tab w:val="left" w:pos="9540"/>
        </w:tabs>
        <w:spacing w:line="264" w:lineRule="auto"/>
        <w:ind w:right="9" w:firstLine="709"/>
        <w:rPr>
          <w:bCs/>
          <w:color w:val="0000FF"/>
          <w:sz w:val="28"/>
          <w:szCs w:val="28"/>
        </w:rPr>
      </w:pPr>
      <w:r>
        <w:rPr>
          <w:bCs/>
          <w:color w:val="0000FF"/>
          <w:sz w:val="28"/>
          <w:szCs w:val="28"/>
        </w:rPr>
        <w:t>2</w:t>
      </w:r>
      <w:r w:rsidRPr="00F51158">
        <w:rPr>
          <w:bCs/>
          <w:color w:val="0000FF"/>
          <w:sz w:val="28"/>
          <w:szCs w:val="28"/>
        </w:rPr>
        <w:t>.2.</w:t>
      </w:r>
      <w:r>
        <w:rPr>
          <w:bCs/>
          <w:color w:val="0000FF"/>
          <w:sz w:val="28"/>
          <w:szCs w:val="28"/>
        </w:rPr>
        <w:t xml:space="preserve"> </w:t>
      </w:r>
      <w:proofErr w:type="spellStart"/>
      <w:r w:rsidRPr="00F51158">
        <w:rPr>
          <w:bCs/>
          <w:color w:val="0000FF"/>
          <w:sz w:val="28"/>
          <w:szCs w:val="28"/>
        </w:rPr>
        <w:t>Sửa</w:t>
      </w:r>
      <w:proofErr w:type="spellEnd"/>
      <w:r w:rsidRPr="00F51158">
        <w:rPr>
          <w:bCs/>
          <w:color w:val="0000FF"/>
          <w:sz w:val="28"/>
          <w:szCs w:val="28"/>
        </w:rPr>
        <w:t xml:space="preserve"> </w:t>
      </w:r>
      <w:proofErr w:type="spellStart"/>
      <w:r w:rsidRPr="00F51158">
        <w:rPr>
          <w:bCs/>
          <w:color w:val="0000FF"/>
          <w:sz w:val="28"/>
          <w:szCs w:val="28"/>
        </w:rPr>
        <w:t>chữa</w:t>
      </w:r>
      <w:proofErr w:type="spellEnd"/>
      <w:r w:rsidRPr="00F51158">
        <w:rPr>
          <w:bCs/>
          <w:color w:val="0000FF"/>
          <w:sz w:val="28"/>
          <w:szCs w:val="28"/>
        </w:rPr>
        <w:t xml:space="preserve"> </w:t>
      </w:r>
      <w:proofErr w:type="spellStart"/>
      <w:r w:rsidRPr="00F51158">
        <w:rPr>
          <w:bCs/>
          <w:color w:val="0000FF"/>
          <w:sz w:val="28"/>
          <w:szCs w:val="28"/>
        </w:rPr>
        <w:t>hệ</w:t>
      </w:r>
      <w:proofErr w:type="spellEnd"/>
      <w:r w:rsidRPr="00F51158">
        <w:rPr>
          <w:bCs/>
          <w:color w:val="0000FF"/>
          <w:sz w:val="28"/>
          <w:szCs w:val="28"/>
        </w:rPr>
        <w:t xml:space="preserve"> </w:t>
      </w:r>
      <w:proofErr w:type="spellStart"/>
      <w:r w:rsidRPr="00F51158">
        <w:rPr>
          <w:bCs/>
          <w:color w:val="0000FF"/>
          <w:sz w:val="28"/>
          <w:szCs w:val="28"/>
        </w:rPr>
        <w:t>thống</w:t>
      </w:r>
      <w:proofErr w:type="spellEnd"/>
      <w:r w:rsidRPr="00F51158">
        <w:rPr>
          <w:bCs/>
          <w:color w:val="0000FF"/>
          <w:sz w:val="28"/>
          <w:szCs w:val="28"/>
        </w:rPr>
        <w:t xml:space="preserve"> </w:t>
      </w:r>
      <w:proofErr w:type="spellStart"/>
      <w:r w:rsidRPr="00F51158">
        <w:rPr>
          <w:bCs/>
          <w:color w:val="0000FF"/>
          <w:sz w:val="28"/>
          <w:szCs w:val="28"/>
        </w:rPr>
        <w:t>thoát</w:t>
      </w:r>
      <w:proofErr w:type="spellEnd"/>
      <w:r w:rsidRPr="00F51158">
        <w:rPr>
          <w:bCs/>
          <w:color w:val="0000FF"/>
          <w:sz w:val="28"/>
          <w:szCs w:val="28"/>
        </w:rPr>
        <w:t xml:space="preserve"> </w:t>
      </w:r>
      <w:proofErr w:type="spellStart"/>
      <w:r w:rsidRPr="00F51158">
        <w:rPr>
          <w:bCs/>
          <w:color w:val="0000FF"/>
          <w:sz w:val="28"/>
          <w:szCs w:val="28"/>
        </w:rPr>
        <w:t>nước</w:t>
      </w:r>
      <w:proofErr w:type="spellEnd"/>
      <w:r w:rsidRPr="00F51158">
        <w:rPr>
          <w:bCs/>
          <w:color w:val="0000FF"/>
          <w:sz w:val="28"/>
          <w:szCs w:val="28"/>
        </w:rPr>
        <w:t xml:space="preserve"> </w:t>
      </w:r>
      <w:proofErr w:type="spellStart"/>
      <w:r w:rsidRPr="00F51158">
        <w:rPr>
          <w:bCs/>
          <w:color w:val="0000FF"/>
          <w:sz w:val="28"/>
          <w:szCs w:val="28"/>
        </w:rPr>
        <w:t>và</w:t>
      </w:r>
      <w:proofErr w:type="spellEnd"/>
      <w:r w:rsidRPr="00F51158">
        <w:rPr>
          <w:bCs/>
          <w:color w:val="0000FF"/>
          <w:sz w:val="28"/>
          <w:szCs w:val="28"/>
        </w:rPr>
        <w:t xml:space="preserve"> </w:t>
      </w:r>
      <w:proofErr w:type="spellStart"/>
      <w:r w:rsidRPr="00F51158">
        <w:rPr>
          <w:bCs/>
          <w:color w:val="0000FF"/>
          <w:sz w:val="28"/>
          <w:szCs w:val="28"/>
        </w:rPr>
        <w:t>gia</w:t>
      </w:r>
      <w:proofErr w:type="spellEnd"/>
      <w:r w:rsidRPr="00F51158">
        <w:rPr>
          <w:bCs/>
          <w:color w:val="0000FF"/>
          <w:sz w:val="28"/>
          <w:szCs w:val="28"/>
        </w:rPr>
        <w:t xml:space="preserve"> </w:t>
      </w:r>
      <w:proofErr w:type="spellStart"/>
      <w:r w:rsidRPr="00F51158">
        <w:rPr>
          <w:bCs/>
          <w:color w:val="0000FF"/>
          <w:sz w:val="28"/>
          <w:szCs w:val="28"/>
        </w:rPr>
        <w:t>cố</w:t>
      </w:r>
      <w:proofErr w:type="spellEnd"/>
      <w:r w:rsidRPr="00F51158">
        <w:rPr>
          <w:bCs/>
          <w:color w:val="0000FF"/>
          <w:sz w:val="28"/>
          <w:szCs w:val="28"/>
        </w:rPr>
        <w:t xml:space="preserve"> </w:t>
      </w:r>
      <w:proofErr w:type="spellStart"/>
      <w:r w:rsidRPr="00F51158">
        <w:rPr>
          <w:bCs/>
          <w:color w:val="0000FF"/>
          <w:sz w:val="28"/>
          <w:szCs w:val="28"/>
        </w:rPr>
        <w:t>lề</w:t>
      </w:r>
      <w:proofErr w:type="spellEnd"/>
      <w:r w:rsidRPr="00F51158">
        <w:rPr>
          <w:bCs/>
          <w:color w:val="0000FF"/>
          <w:sz w:val="28"/>
          <w:szCs w:val="28"/>
        </w:rPr>
        <w:t xml:space="preserve"> </w:t>
      </w:r>
      <w:proofErr w:type="spellStart"/>
      <w:r w:rsidRPr="00F51158">
        <w:rPr>
          <w:bCs/>
          <w:color w:val="0000FF"/>
          <w:sz w:val="28"/>
          <w:szCs w:val="28"/>
        </w:rPr>
        <w:t>đường</w:t>
      </w:r>
      <w:proofErr w:type="spellEnd"/>
      <w:r w:rsidRPr="00F51158">
        <w:rPr>
          <w:bCs/>
          <w:color w:val="0000FF"/>
          <w:sz w:val="28"/>
          <w:szCs w:val="28"/>
        </w:rPr>
        <w:t>:</w:t>
      </w:r>
    </w:p>
    <w:p w14:paraId="461637D7" w14:textId="77777777" w:rsidR="00F51158" w:rsidRPr="00F51158" w:rsidRDefault="00F51158" w:rsidP="00F51158">
      <w:pPr>
        <w:tabs>
          <w:tab w:val="left" w:pos="9540"/>
        </w:tabs>
        <w:spacing w:line="264" w:lineRule="auto"/>
        <w:ind w:right="9" w:firstLine="709"/>
        <w:rPr>
          <w:bCs/>
          <w:color w:val="0000FF"/>
          <w:sz w:val="28"/>
          <w:szCs w:val="28"/>
        </w:rPr>
      </w:pPr>
      <w:r w:rsidRPr="00F51158">
        <w:rPr>
          <w:bCs/>
          <w:color w:val="0000FF"/>
          <w:sz w:val="28"/>
          <w:szCs w:val="28"/>
        </w:rPr>
        <w:t xml:space="preserve">- </w:t>
      </w:r>
      <w:proofErr w:type="spellStart"/>
      <w:r w:rsidRPr="00F51158">
        <w:rPr>
          <w:bCs/>
          <w:color w:val="0000FF"/>
          <w:sz w:val="28"/>
          <w:szCs w:val="28"/>
        </w:rPr>
        <w:t>Bổ</w:t>
      </w:r>
      <w:proofErr w:type="spellEnd"/>
      <w:r w:rsidRPr="00F51158">
        <w:rPr>
          <w:bCs/>
          <w:color w:val="0000FF"/>
          <w:sz w:val="28"/>
          <w:szCs w:val="28"/>
        </w:rPr>
        <w:t xml:space="preserve"> sung </w:t>
      </w:r>
      <w:proofErr w:type="spellStart"/>
      <w:r w:rsidRPr="00F51158">
        <w:rPr>
          <w:bCs/>
          <w:color w:val="0000FF"/>
          <w:sz w:val="28"/>
          <w:szCs w:val="28"/>
        </w:rPr>
        <w:t>rãnh</w:t>
      </w:r>
      <w:proofErr w:type="spellEnd"/>
      <w:r w:rsidRPr="00F51158">
        <w:rPr>
          <w:bCs/>
          <w:color w:val="0000FF"/>
          <w:sz w:val="28"/>
          <w:szCs w:val="28"/>
        </w:rPr>
        <w:t xml:space="preserve"> </w:t>
      </w:r>
      <w:proofErr w:type="spellStart"/>
      <w:r w:rsidRPr="00F51158">
        <w:rPr>
          <w:bCs/>
          <w:color w:val="0000FF"/>
          <w:sz w:val="28"/>
          <w:szCs w:val="28"/>
        </w:rPr>
        <w:t>dọc</w:t>
      </w:r>
      <w:proofErr w:type="spellEnd"/>
      <w:r w:rsidRPr="00F51158">
        <w:rPr>
          <w:bCs/>
          <w:color w:val="0000FF"/>
          <w:sz w:val="28"/>
          <w:szCs w:val="28"/>
        </w:rPr>
        <w:t xml:space="preserve"> </w:t>
      </w:r>
      <w:proofErr w:type="spellStart"/>
      <w:r w:rsidRPr="00F51158">
        <w:rPr>
          <w:bCs/>
          <w:color w:val="0000FF"/>
          <w:sz w:val="28"/>
          <w:szCs w:val="28"/>
        </w:rPr>
        <w:t>tại</w:t>
      </w:r>
      <w:proofErr w:type="spellEnd"/>
      <w:r w:rsidRPr="00F51158">
        <w:rPr>
          <w:bCs/>
          <w:color w:val="0000FF"/>
          <w:sz w:val="28"/>
          <w:szCs w:val="28"/>
        </w:rPr>
        <w:t xml:space="preserve"> </w:t>
      </w:r>
      <w:proofErr w:type="spellStart"/>
      <w:r w:rsidRPr="00F51158">
        <w:rPr>
          <w:bCs/>
          <w:color w:val="0000FF"/>
          <w:sz w:val="28"/>
          <w:szCs w:val="28"/>
        </w:rPr>
        <w:t>các</w:t>
      </w:r>
      <w:proofErr w:type="spellEnd"/>
      <w:r w:rsidRPr="00F51158">
        <w:rPr>
          <w:bCs/>
          <w:color w:val="0000FF"/>
          <w:sz w:val="28"/>
          <w:szCs w:val="28"/>
        </w:rPr>
        <w:t xml:space="preserve"> </w:t>
      </w:r>
      <w:proofErr w:type="spellStart"/>
      <w:r w:rsidRPr="00F51158">
        <w:rPr>
          <w:bCs/>
          <w:color w:val="0000FF"/>
          <w:sz w:val="28"/>
          <w:szCs w:val="28"/>
        </w:rPr>
        <w:t>vị</w:t>
      </w:r>
      <w:proofErr w:type="spellEnd"/>
      <w:r w:rsidRPr="00F51158">
        <w:rPr>
          <w:bCs/>
          <w:color w:val="0000FF"/>
          <w:sz w:val="28"/>
          <w:szCs w:val="28"/>
        </w:rPr>
        <w:t xml:space="preserve"> </w:t>
      </w:r>
      <w:proofErr w:type="spellStart"/>
      <w:r w:rsidRPr="00F51158">
        <w:rPr>
          <w:bCs/>
          <w:color w:val="0000FF"/>
          <w:sz w:val="28"/>
          <w:szCs w:val="28"/>
        </w:rPr>
        <w:t>trí</w:t>
      </w:r>
      <w:proofErr w:type="spellEnd"/>
      <w:r w:rsidRPr="00F51158">
        <w:rPr>
          <w:bCs/>
          <w:color w:val="0000FF"/>
          <w:sz w:val="28"/>
          <w:szCs w:val="28"/>
        </w:rPr>
        <w:t xml:space="preserve"> </w:t>
      </w:r>
      <w:proofErr w:type="spellStart"/>
      <w:r w:rsidRPr="00F51158">
        <w:rPr>
          <w:bCs/>
          <w:color w:val="0000FF"/>
          <w:sz w:val="28"/>
          <w:szCs w:val="28"/>
        </w:rPr>
        <w:t>là</w:t>
      </w:r>
      <w:proofErr w:type="spellEnd"/>
      <w:r w:rsidRPr="00F51158">
        <w:rPr>
          <w:bCs/>
          <w:color w:val="0000FF"/>
          <w:sz w:val="28"/>
          <w:szCs w:val="28"/>
        </w:rPr>
        <w:t xml:space="preserve"> </w:t>
      </w:r>
      <w:proofErr w:type="spellStart"/>
      <w:r w:rsidRPr="00F51158">
        <w:rPr>
          <w:bCs/>
          <w:color w:val="0000FF"/>
          <w:sz w:val="28"/>
          <w:szCs w:val="28"/>
        </w:rPr>
        <w:t>rãnh</w:t>
      </w:r>
      <w:proofErr w:type="spellEnd"/>
      <w:r w:rsidRPr="00F51158">
        <w:rPr>
          <w:bCs/>
          <w:color w:val="0000FF"/>
          <w:sz w:val="28"/>
          <w:szCs w:val="28"/>
        </w:rPr>
        <w:t xml:space="preserve"> </w:t>
      </w:r>
      <w:proofErr w:type="spellStart"/>
      <w:r w:rsidRPr="00F51158">
        <w:rPr>
          <w:bCs/>
          <w:color w:val="0000FF"/>
          <w:sz w:val="28"/>
          <w:szCs w:val="28"/>
        </w:rPr>
        <w:t>đất</w:t>
      </w:r>
      <w:proofErr w:type="spellEnd"/>
      <w:r w:rsidRPr="00F51158">
        <w:rPr>
          <w:bCs/>
          <w:color w:val="0000FF"/>
          <w:sz w:val="28"/>
          <w:szCs w:val="28"/>
        </w:rPr>
        <w:t xml:space="preserve"> </w:t>
      </w:r>
      <w:proofErr w:type="spellStart"/>
      <w:r w:rsidRPr="00F51158">
        <w:rPr>
          <w:bCs/>
          <w:color w:val="0000FF"/>
          <w:sz w:val="28"/>
          <w:szCs w:val="28"/>
        </w:rPr>
        <w:t>hiện</w:t>
      </w:r>
      <w:proofErr w:type="spellEnd"/>
      <w:r w:rsidRPr="00F51158">
        <w:rPr>
          <w:bCs/>
          <w:color w:val="0000FF"/>
          <w:sz w:val="28"/>
          <w:szCs w:val="28"/>
        </w:rPr>
        <w:t xml:space="preserve"> </w:t>
      </w:r>
      <w:proofErr w:type="spellStart"/>
      <w:r w:rsidRPr="00F51158">
        <w:rPr>
          <w:bCs/>
          <w:color w:val="0000FF"/>
          <w:sz w:val="28"/>
          <w:szCs w:val="28"/>
        </w:rPr>
        <w:t>hữu</w:t>
      </w:r>
      <w:proofErr w:type="spellEnd"/>
      <w:r w:rsidRPr="00F51158">
        <w:rPr>
          <w:bCs/>
          <w:color w:val="0000FF"/>
          <w:sz w:val="28"/>
          <w:szCs w:val="28"/>
        </w:rPr>
        <w:t xml:space="preserve"> </w:t>
      </w:r>
      <w:proofErr w:type="spellStart"/>
      <w:r w:rsidRPr="00F51158">
        <w:rPr>
          <w:bCs/>
          <w:color w:val="0000FF"/>
          <w:sz w:val="28"/>
          <w:szCs w:val="28"/>
        </w:rPr>
        <w:t>bằng</w:t>
      </w:r>
      <w:proofErr w:type="spellEnd"/>
      <w:r w:rsidRPr="00F51158">
        <w:rPr>
          <w:bCs/>
          <w:color w:val="0000FF"/>
          <w:sz w:val="28"/>
          <w:szCs w:val="28"/>
        </w:rPr>
        <w:t xml:space="preserve"> </w:t>
      </w:r>
      <w:proofErr w:type="spellStart"/>
      <w:r w:rsidRPr="00F51158">
        <w:rPr>
          <w:bCs/>
          <w:color w:val="0000FF"/>
          <w:sz w:val="28"/>
          <w:szCs w:val="28"/>
        </w:rPr>
        <w:t>rãnh</w:t>
      </w:r>
      <w:proofErr w:type="spellEnd"/>
      <w:r w:rsidRPr="00F51158">
        <w:rPr>
          <w:bCs/>
          <w:color w:val="0000FF"/>
          <w:sz w:val="28"/>
          <w:szCs w:val="28"/>
        </w:rPr>
        <w:t xml:space="preserve"> </w:t>
      </w:r>
      <w:proofErr w:type="spellStart"/>
      <w:r w:rsidRPr="00F51158">
        <w:rPr>
          <w:bCs/>
          <w:color w:val="0000FF"/>
          <w:sz w:val="28"/>
          <w:szCs w:val="28"/>
        </w:rPr>
        <w:t>hình</w:t>
      </w:r>
      <w:proofErr w:type="spellEnd"/>
      <w:r w:rsidRPr="00F51158">
        <w:rPr>
          <w:bCs/>
          <w:color w:val="0000FF"/>
          <w:sz w:val="28"/>
          <w:szCs w:val="28"/>
        </w:rPr>
        <w:t xml:space="preserve"> thang BTXM </w:t>
      </w:r>
      <w:proofErr w:type="spellStart"/>
      <w:r w:rsidRPr="00F51158">
        <w:rPr>
          <w:bCs/>
          <w:color w:val="0000FF"/>
          <w:sz w:val="28"/>
          <w:szCs w:val="28"/>
        </w:rPr>
        <w:t>f’c</w:t>
      </w:r>
      <w:proofErr w:type="spellEnd"/>
      <w:r w:rsidRPr="00F51158">
        <w:rPr>
          <w:bCs/>
          <w:color w:val="0000FF"/>
          <w:sz w:val="28"/>
          <w:szCs w:val="28"/>
        </w:rPr>
        <w:t xml:space="preserve">=16MPa </w:t>
      </w:r>
      <w:proofErr w:type="spellStart"/>
      <w:r w:rsidRPr="00F51158">
        <w:rPr>
          <w:bCs/>
          <w:color w:val="0000FF"/>
          <w:sz w:val="28"/>
          <w:szCs w:val="28"/>
        </w:rPr>
        <w:t>đúc</w:t>
      </w:r>
      <w:proofErr w:type="spellEnd"/>
      <w:r w:rsidRPr="00F51158">
        <w:rPr>
          <w:bCs/>
          <w:color w:val="0000FF"/>
          <w:sz w:val="28"/>
          <w:szCs w:val="28"/>
        </w:rPr>
        <w:t xml:space="preserve"> </w:t>
      </w:r>
      <w:proofErr w:type="spellStart"/>
      <w:r w:rsidRPr="00F51158">
        <w:rPr>
          <w:bCs/>
          <w:color w:val="0000FF"/>
          <w:sz w:val="28"/>
          <w:szCs w:val="28"/>
        </w:rPr>
        <w:t>sẵn</w:t>
      </w:r>
      <w:proofErr w:type="spellEnd"/>
      <w:r w:rsidRPr="00F51158">
        <w:rPr>
          <w:bCs/>
          <w:color w:val="0000FF"/>
          <w:sz w:val="28"/>
          <w:szCs w:val="28"/>
        </w:rPr>
        <w:t xml:space="preserve">, </w:t>
      </w:r>
      <w:proofErr w:type="spellStart"/>
      <w:r w:rsidRPr="00F51158">
        <w:rPr>
          <w:bCs/>
          <w:color w:val="0000FF"/>
          <w:sz w:val="28"/>
          <w:szCs w:val="28"/>
        </w:rPr>
        <w:t>đáy</w:t>
      </w:r>
      <w:proofErr w:type="spellEnd"/>
      <w:r w:rsidRPr="00F51158">
        <w:rPr>
          <w:bCs/>
          <w:color w:val="0000FF"/>
          <w:sz w:val="28"/>
          <w:szCs w:val="28"/>
        </w:rPr>
        <w:t xml:space="preserve"> </w:t>
      </w:r>
      <w:proofErr w:type="spellStart"/>
      <w:r w:rsidRPr="00F51158">
        <w:rPr>
          <w:bCs/>
          <w:color w:val="0000FF"/>
          <w:sz w:val="28"/>
          <w:szCs w:val="28"/>
        </w:rPr>
        <w:t>rãnh</w:t>
      </w:r>
      <w:proofErr w:type="spellEnd"/>
      <w:r w:rsidRPr="00F51158">
        <w:rPr>
          <w:bCs/>
          <w:color w:val="0000FF"/>
          <w:sz w:val="28"/>
          <w:szCs w:val="28"/>
        </w:rPr>
        <w:t xml:space="preserve"> </w:t>
      </w:r>
      <w:proofErr w:type="spellStart"/>
      <w:r w:rsidRPr="00F51158">
        <w:rPr>
          <w:bCs/>
          <w:color w:val="0000FF"/>
          <w:sz w:val="28"/>
          <w:szCs w:val="28"/>
        </w:rPr>
        <w:t>đổ</w:t>
      </w:r>
      <w:proofErr w:type="spellEnd"/>
      <w:r w:rsidRPr="00F51158">
        <w:rPr>
          <w:bCs/>
          <w:color w:val="0000FF"/>
          <w:sz w:val="28"/>
          <w:szCs w:val="28"/>
        </w:rPr>
        <w:t xml:space="preserve"> </w:t>
      </w:r>
      <w:proofErr w:type="spellStart"/>
      <w:r w:rsidRPr="00F51158">
        <w:rPr>
          <w:bCs/>
          <w:color w:val="0000FF"/>
          <w:sz w:val="28"/>
          <w:szCs w:val="28"/>
        </w:rPr>
        <w:t>tại</w:t>
      </w:r>
      <w:proofErr w:type="spellEnd"/>
      <w:r w:rsidRPr="00F51158">
        <w:rPr>
          <w:bCs/>
          <w:color w:val="0000FF"/>
          <w:sz w:val="28"/>
          <w:szCs w:val="28"/>
        </w:rPr>
        <w:t xml:space="preserve"> </w:t>
      </w:r>
      <w:proofErr w:type="spellStart"/>
      <w:r w:rsidRPr="00F51158">
        <w:rPr>
          <w:bCs/>
          <w:color w:val="0000FF"/>
          <w:sz w:val="28"/>
          <w:szCs w:val="28"/>
        </w:rPr>
        <w:t>chỗ</w:t>
      </w:r>
      <w:proofErr w:type="spellEnd"/>
      <w:r w:rsidRPr="00F51158">
        <w:rPr>
          <w:bCs/>
          <w:color w:val="0000FF"/>
          <w:sz w:val="28"/>
          <w:szCs w:val="28"/>
        </w:rPr>
        <w:t xml:space="preserve"> </w:t>
      </w:r>
      <w:proofErr w:type="spellStart"/>
      <w:r w:rsidRPr="00F51158">
        <w:rPr>
          <w:bCs/>
          <w:color w:val="0000FF"/>
          <w:sz w:val="28"/>
          <w:szCs w:val="28"/>
        </w:rPr>
        <w:t>bằng</w:t>
      </w:r>
      <w:proofErr w:type="spellEnd"/>
      <w:r w:rsidRPr="00F51158">
        <w:rPr>
          <w:bCs/>
          <w:color w:val="0000FF"/>
          <w:sz w:val="28"/>
          <w:szCs w:val="28"/>
        </w:rPr>
        <w:t xml:space="preserve"> </w:t>
      </w:r>
      <w:proofErr w:type="spellStart"/>
      <w:r w:rsidRPr="00F51158">
        <w:rPr>
          <w:bCs/>
          <w:color w:val="0000FF"/>
          <w:sz w:val="28"/>
          <w:szCs w:val="28"/>
        </w:rPr>
        <w:t>bê</w:t>
      </w:r>
      <w:proofErr w:type="spellEnd"/>
      <w:r w:rsidRPr="00F51158">
        <w:rPr>
          <w:bCs/>
          <w:color w:val="0000FF"/>
          <w:sz w:val="28"/>
          <w:szCs w:val="28"/>
        </w:rPr>
        <w:t xml:space="preserve"> </w:t>
      </w:r>
      <w:proofErr w:type="spellStart"/>
      <w:r w:rsidRPr="00F51158">
        <w:rPr>
          <w:bCs/>
          <w:color w:val="0000FF"/>
          <w:sz w:val="28"/>
          <w:szCs w:val="28"/>
        </w:rPr>
        <w:t>tông</w:t>
      </w:r>
      <w:proofErr w:type="spellEnd"/>
      <w:r w:rsidRPr="00F51158">
        <w:rPr>
          <w:bCs/>
          <w:color w:val="0000FF"/>
          <w:sz w:val="28"/>
          <w:szCs w:val="28"/>
        </w:rPr>
        <w:t xml:space="preserve"> 16MPa </w:t>
      </w:r>
      <w:proofErr w:type="spellStart"/>
      <w:r w:rsidRPr="00F51158">
        <w:rPr>
          <w:bCs/>
          <w:color w:val="0000FF"/>
          <w:sz w:val="28"/>
          <w:szCs w:val="28"/>
        </w:rPr>
        <w:t>dày</w:t>
      </w:r>
      <w:proofErr w:type="spellEnd"/>
      <w:r w:rsidRPr="00F51158">
        <w:rPr>
          <w:bCs/>
          <w:color w:val="0000FF"/>
          <w:sz w:val="28"/>
          <w:szCs w:val="28"/>
        </w:rPr>
        <w:t xml:space="preserve"> 7cm. </w:t>
      </w:r>
      <w:proofErr w:type="spellStart"/>
      <w:r w:rsidRPr="00F51158">
        <w:rPr>
          <w:bCs/>
          <w:color w:val="0000FF"/>
          <w:sz w:val="28"/>
          <w:szCs w:val="28"/>
        </w:rPr>
        <w:t>Đối</w:t>
      </w:r>
      <w:proofErr w:type="spellEnd"/>
      <w:r w:rsidRPr="00F51158">
        <w:rPr>
          <w:bCs/>
          <w:color w:val="0000FF"/>
          <w:sz w:val="28"/>
          <w:szCs w:val="28"/>
        </w:rPr>
        <w:t xml:space="preserve"> </w:t>
      </w:r>
      <w:proofErr w:type="spellStart"/>
      <w:r w:rsidRPr="00F51158">
        <w:rPr>
          <w:bCs/>
          <w:color w:val="0000FF"/>
          <w:sz w:val="28"/>
          <w:szCs w:val="28"/>
        </w:rPr>
        <w:t>với</w:t>
      </w:r>
      <w:proofErr w:type="spellEnd"/>
      <w:r w:rsidRPr="00F51158">
        <w:rPr>
          <w:bCs/>
          <w:color w:val="0000FF"/>
          <w:sz w:val="28"/>
          <w:szCs w:val="28"/>
        </w:rPr>
        <w:t xml:space="preserve"> </w:t>
      </w:r>
      <w:proofErr w:type="spellStart"/>
      <w:r w:rsidRPr="00F51158">
        <w:rPr>
          <w:bCs/>
          <w:color w:val="0000FF"/>
          <w:sz w:val="28"/>
          <w:szCs w:val="28"/>
        </w:rPr>
        <w:t>phạm</w:t>
      </w:r>
      <w:proofErr w:type="spellEnd"/>
      <w:r w:rsidRPr="00F51158">
        <w:rPr>
          <w:bCs/>
          <w:color w:val="0000FF"/>
          <w:sz w:val="28"/>
          <w:szCs w:val="28"/>
        </w:rPr>
        <w:t xml:space="preserve"> vi qua </w:t>
      </w:r>
      <w:proofErr w:type="spellStart"/>
      <w:r w:rsidRPr="00F51158">
        <w:rPr>
          <w:bCs/>
          <w:color w:val="0000FF"/>
          <w:sz w:val="28"/>
          <w:szCs w:val="28"/>
        </w:rPr>
        <w:t>đường</w:t>
      </w:r>
      <w:proofErr w:type="spellEnd"/>
      <w:r w:rsidRPr="00F51158">
        <w:rPr>
          <w:bCs/>
          <w:color w:val="0000FF"/>
          <w:sz w:val="28"/>
          <w:szCs w:val="28"/>
        </w:rPr>
        <w:t xml:space="preserve"> </w:t>
      </w:r>
      <w:proofErr w:type="spellStart"/>
      <w:r w:rsidRPr="00F51158">
        <w:rPr>
          <w:bCs/>
          <w:color w:val="0000FF"/>
          <w:sz w:val="28"/>
          <w:szCs w:val="28"/>
        </w:rPr>
        <w:t>ngang</w:t>
      </w:r>
      <w:proofErr w:type="spellEnd"/>
      <w:r w:rsidRPr="00F51158">
        <w:rPr>
          <w:bCs/>
          <w:color w:val="0000FF"/>
          <w:sz w:val="28"/>
          <w:szCs w:val="28"/>
        </w:rPr>
        <w:t xml:space="preserve"> </w:t>
      </w:r>
      <w:proofErr w:type="spellStart"/>
      <w:r w:rsidRPr="00F51158">
        <w:rPr>
          <w:bCs/>
          <w:color w:val="0000FF"/>
          <w:sz w:val="28"/>
          <w:szCs w:val="28"/>
        </w:rPr>
        <w:t>bổ</w:t>
      </w:r>
      <w:proofErr w:type="spellEnd"/>
      <w:r w:rsidRPr="00F51158">
        <w:rPr>
          <w:bCs/>
          <w:color w:val="0000FF"/>
          <w:sz w:val="28"/>
          <w:szCs w:val="28"/>
        </w:rPr>
        <w:t xml:space="preserve"> sung </w:t>
      </w:r>
      <w:proofErr w:type="spellStart"/>
      <w:r w:rsidRPr="00F51158">
        <w:rPr>
          <w:bCs/>
          <w:color w:val="0000FF"/>
          <w:sz w:val="28"/>
          <w:szCs w:val="28"/>
        </w:rPr>
        <w:t>rãnh</w:t>
      </w:r>
      <w:proofErr w:type="spellEnd"/>
      <w:r w:rsidRPr="00F51158">
        <w:rPr>
          <w:bCs/>
          <w:color w:val="0000FF"/>
          <w:sz w:val="28"/>
          <w:szCs w:val="28"/>
        </w:rPr>
        <w:t xml:space="preserve"> </w:t>
      </w:r>
      <w:proofErr w:type="spellStart"/>
      <w:r w:rsidRPr="00F51158">
        <w:rPr>
          <w:bCs/>
          <w:color w:val="0000FF"/>
          <w:sz w:val="28"/>
          <w:szCs w:val="28"/>
        </w:rPr>
        <w:t>kín</w:t>
      </w:r>
      <w:proofErr w:type="spellEnd"/>
      <w:r w:rsidRPr="00F51158">
        <w:rPr>
          <w:bCs/>
          <w:color w:val="0000FF"/>
          <w:sz w:val="28"/>
          <w:szCs w:val="28"/>
        </w:rPr>
        <w:t xml:space="preserve"> </w:t>
      </w:r>
      <w:proofErr w:type="spellStart"/>
      <w:r w:rsidRPr="00F51158">
        <w:rPr>
          <w:bCs/>
          <w:color w:val="0000FF"/>
          <w:sz w:val="28"/>
          <w:szCs w:val="28"/>
        </w:rPr>
        <w:t>bằng</w:t>
      </w:r>
      <w:proofErr w:type="spellEnd"/>
      <w:r w:rsidRPr="00F51158">
        <w:rPr>
          <w:bCs/>
          <w:color w:val="0000FF"/>
          <w:sz w:val="28"/>
          <w:szCs w:val="28"/>
        </w:rPr>
        <w:t xml:space="preserve"> BTCT </w:t>
      </w:r>
      <w:proofErr w:type="spellStart"/>
      <w:r w:rsidRPr="00F51158">
        <w:rPr>
          <w:bCs/>
          <w:color w:val="0000FF"/>
          <w:sz w:val="28"/>
          <w:szCs w:val="28"/>
        </w:rPr>
        <w:t>f’c</w:t>
      </w:r>
      <w:proofErr w:type="spellEnd"/>
      <w:r w:rsidRPr="00F51158">
        <w:rPr>
          <w:bCs/>
          <w:color w:val="0000FF"/>
          <w:sz w:val="28"/>
          <w:szCs w:val="28"/>
        </w:rPr>
        <w:t xml:space="preserve">=20MPa </w:t>
      </w:r>
      <w:proofErr w:type="spellStart"/>
      <w:r w:rsidRPr="00F51158">
        <w:rPr>
          <w:bCs/>
          <w:color w:val="0000FF"/>
          <w:sz w:val="28"/>
          <w:szCs w:val="28"/>
        </w:rPr>
        <w:t>lắp</w:t>
      </w:r>
      <w:proofErr w:type="spellEnd"/>
      <w:r w:rsidRPr="00F51158">
        <w:rPr>
          <w:bCs/>
          <w:color w:val="0000FF"/>
          <w:sz w:val="28"/>
          <w:szCs w:val="28"/>
        </w:rPr>
        <w:t xml:space="preserve"> </w:t>
      </w:r>
      <w:proofErr w:type="spellStart"/>
      <w:r w:rsidRPr="00F51158">
        <w:rPr>
          <w:bCs/>
          <w:color w:val="0000FF"/>
          <w:sz w:val="28"/>
          <w:szCs w:val="28"/>
        </w:rPr>
        <w:t>ghép</w:t>
      </w:r>
      <w:proofErr w:type="spellEnd"/>
      <w:r w:rsidRPr="00F51158">
        <w:rPr>
          <w:bCs/>
          <w:color w:val="0000FF"/>
          <w:sz w:val="28"/>
          <w:szCs w:val="28"/>
        </w:rPr>
        <w:t xml:space="preserve">, </w:t>
      </w:r>
      <w:proofErr w:type="spellStart"/>
      <w:r w:rsidRPr="00F51158">
        <w:rPr>
          <w:bCs/>
          <w:color w:val="0000FF"/>
          <w:sz w:val="28"/>
          <w:szCs w:val="28"/>
        </w:rPr>
        <w:t>bên</w:t>
      </w:r>
      <w:proofErr w:type="spellEnd"/>
      <w:r w:rsidRPr="00F51158">
        <w:rPr>
          <w:bCs/>
          <w:color w:val="0000FF"/>
          <w:sz w:val="28"/>
          <w:szCs w:val="28"/>
        </w:rPr>
        <w:t xml:space="preserve"> </w:t>
      </w:r>
      <w:proofErr w:type="spellStart"/>
      <w:r w:rsidRPr="00F51158">
        <w:rPr>
          <w:bCs/>
          <w:color w:val="0000FF"/>
          <w:sz w:val="28"/>
          <w:szCs w:val="28"/>
        </w:rPr>
        <w:t>trên</w:t>
      </w:r>
      <w:proofErr w:type="spellEnd"/>
      <w:r w:rsidRPr="00F51158">
        <w:rPr>
          <w:bCs/>
          <w:color w:val="0000FF"/>
          <w:sz w:val="28"/>
          <w:szCs w:val="28"/>
        </w:rPr>
        <w:t xml:space="preserve"> </w:t>
      </w:r>
      <w:proofErr w:type="spellStart"/>
      <w:r w:rsidRPr="00F51158">
        <w:rPr>
          <w:bCs/>
          <w:color w:val="0000FF"/>
          <w:sz w:val="28"/>
          <w:szCs w:val="28"/>
        </w:rPr>
        <w:t>đổ</w:t>
      </w:r>
      <w:proofErr w:type="spellEnd"/>
      <w:r w:rsidRPr="00F51158">
        <w:rPr>
          <w:bCs/>
          <w:color w:val="0000FF"/>
          <w:sz w:val="28"/>
          <w:szCs w:val="28"/>
        </w:rPr>
        <w:t xml:space="preserve"> </w:t>
      </w:r>
      <w:proofErr w:type="spellStart"/>
      <w:r w:rsidRPr="00F51158">
        <w:rPr>
          <w:bCs/>
          <w:color w:val="0000FF"/>
          <w:sz w:val="28"/>
          <w:szCs w:val="28"/>
        </w:rPr>
        <w:t>tại</w:t>
      </w:r>
      <w:proofErr w:type="spellEnd"/>
      <w:r w:rsidRPr="00F51158">
        <w:rPr>
          <w:bCs/>
          <w:color w:val="0000FF"/>
          <w:sz w:val="28"/>
          <w:szCs w:val="28"/>
        </w:rPr>
        <w:t xml:space="preserve"> </w:t>
      </w:r>
      <w:proofErr w:type="spellStart"/>
      <w:r w:rsidRPr="00F51158">
        <w:rPr>
          <w:bCs/>
          <w:color w:val="0000FF"/>
          <w:sz w:val="28"/>
          <w:szCs w:val="28"/>
        </w:rPr>
        <w:t>chỗ</w:t>
      </w:r>
      <w:proofErr w:type="spellEnd"/>
      <w:r w:rsidRPr="00F51158">
        <w:rPr>
          <w:bCs/>
          <w:color w:val="0000FF"/>
          <w:sz w:val="28"/>
          <w:szCs w:val="28"/>
        </w:rPr>
        <w:t xml:space="preserve"> </w:t>
      </w:r>
      <w:proofErr w:type="spellStart"/>
      <w:r w:rsidRPr="00F51158">
        <w:rPr>
          <w:bCs/>
          <w:color w:val="0000FF"/>
          <w:sz w:val="28"/>
          <w:szCs w:val="28"/>
        </w:rPr>
        <w:t>đan</w:t>
      </w:r>
      <w:proofErr w:type="spellEnd"/>
      <w:r w:rsidRPr="00F51158">
        <w:rPr>
          <w:bCs/>
          <w:color w:val="0000FF"/>
          <w:sz w:val="28"/>
          <w:szCs w:val="28"/>
        </w:rPr>
        <w:t xml:space="preserve"> </w:t>
      </w:r>
      <w:proofErr w:type="spellStart"/>
      <w:r w:rsidRPr="00F51158">
        <w:rPr>
          <w:bCs/>
          <w:color w:val="0000FF"/>
          <w:sz w:val="28"/>
          <w:szCs w:val="28"/>
        </w:rPr>
        <w:t>chịu</w:t>
      </w:r>
      <w:proofErr w:type="spellEnd"/>
      <w:r w:rsidRPr="00F51158">
        <w:rPr>
          <w:bCs/>
          <w:color w:val="0000FF"/>
          <w:sz w:val="28"/>
          <w:szCs w:val="28"/>
        </w:rPr>
        <w:t xml:space="preserve"> </w:t>
      </w:r>
      <w:proofErr w:type="spellStart"/>
      <w:r w:rsidRPr="00F51158">
        <w:rPr>
          <w:bCs/>
          <w:color w:val="0000FF"/>
          <w:sz w:val="28"/>
          <w:szCs w:val="28"/>
        </w:rPr>
        <w:t>lực</w:t>
      </w:r>
      <w:proofErr w:type="spellEnd"/>
      <w:r w:rsidRPr="00F51158">
        <w:rPr>
          <w:bCs/>
          <w:color w:val="0000FF"/>
          <w:sz w:val="28"/>
          <w:szCs w:val="28"/>
        </w:rPr>
        <w:t xml:space="preserve"> BTCT </w:t>
      </w:r>
      <w:proofErr w:type="spellStart"/>
      <w:r w:rsidRPr="00F51158">
        <w:rPr>
          <w:bCs/>
          <w:color w:val="0000FF"/>
          <w:sz w:val="28"/>
          <w:szCs w:val="28"/>
        </w:rPr>
        <w:t>f’c</w:t>
      </w:r>
      <w:proofErr w:type="spellEnd"/>
      <w:r w:rsidRPr="00F51158">
        <w:rPr>
          <w:bCs/>
          <w:color w:val="0000FF"/>
          <w:sz w:val="28"/>
          <w:szCs w:val="28"/>
        </w:rPr>
        <w:t xml:space="preserve">=25MPa. Thay </w:t>
      </w:r>
      <w:proofErr w:type="spellStart"/>
      <w:r w:rsidRPr="00F51158">
        <w:rPr>
          <w:bCs/>
          <w:color w:val="0000FF"/>
          <w:sz w:val="28"/>
          <w:szCs w:val="28"/>
        </w:rPr>
        <w:t>thế</w:t>
      </w:r>
      <w:proofErr w:type="spellEnd"/>
      <w:r w:rsidRPr="00F51158">
        <w:rPr>
          <w:bCs/>
          <w:color w:val="0000FF"/>
          <w:sz w:val="28"/>
          <w:szCs w:val="28"/>
        </w:rPr>
        <w:t xml:space="preserve"> </w:t>
      </w:r>
      <w:proofErr w:type="spellStart"/>
      <w:r w:rsidRPr="00F51158">
        <w:rPr>
          <w:bCs/>
          <w:color w:val="0000FF"/>
          <w:sz w:val="28"/>
          <w:szCs w:val="28"/>
        </w:rPr>
        <w:t>các</w:t>
      </w:r>
      <w:proofErr w:type="spellEnd"/>
      <w:r w:rsidRPr="00F51158">
        <w:rPr>
          <w:bCs/>
          <w:color w:val="0000FF"/>
          <w:sz w:val="28"/>
          <w:szCs w:val="28"/>
        </w:rPr>
        <w:t xml:space="preserve"> </w:t>
      </w:r>
      <w:proofErr w:type="spellStart"/>
      <w:r w:rsidRPr="00F51158">
        <w:rPr>
          <w:bCs/>
          <w:color w:val="0000FF"/>
          <w:sz w:val="28"/>
          <w:szCs w:val="28"/>
        </w:rPr>
        <w:t>tấm</w:t>
      </w:r>
      <w:proofErr w:type="spellEnd"/>
      <w:r w:rsidRPr="00F51158">
        <w:rPr>
          <w:bCs/>
          <w:color w:val="0000FF"/>
          <w:sz w:val="28"/>
          <w:szCs w:val="28"/>
        </w:rPr>
        <w:t xml:space="preserve"> </w:t>
      </w:r>
      <w:proofErr w:type="spellStart"/>
      <w:r w:rsidRPr="00F51158">
        <w:rPr>
          <w:bCs/>
          <w:color w:val="0000FF"/>
          <w:sz w:val="28"/>
          <w:szCs w:val="28"/>
        </w:rPr>
        <w:t>đan</w:t>
      </w:r>
      <w:proofErr w:type="spellEnd"/>
      <w:r w:rsidRPr="00F51158">
        <w:rPr>
          <w:bCs/>
          <w:color w:val="0000FF"/>
          <w:sz w:val="28"/>
          <w:szCs w:val="28"/>
        </w:rPr>
        <w:t xml:space="preserve"> </w:t>
      </w:r>
      <w:proofErr w:type="spellStart"/>
      <w:r w:rsidRPr="00F51158">
        <w:rPr>
          <w:bCs/>
          <w:color w:val="0000FF"/>
          <w:sz w:val="28"/>
          <w:szCs w:val="28"/>
        </w:rPr>
        <w:t>rãnh</w:t>
      </w:r>
      <w:proofErr w:type="spellEnd"/>
      <w:r w:rsidRPr="00F51158">
        <w:rPr>
          <w:bCs/>
          <w:color w:val="0000FF"/>
          <w:sz w:val="28"/>
          <w:szCs w:val="28"/>
        </w:rPr>
        <w:t xml:space="preserve"> </w:t>
      </w:r>
      <w:proofErr w:type="spellStart"/>
      <w:r w:rsidRPr="00F51158">
        <w:rPr>
          <w:bCs/>
          <w:color w:val="0000FF"/>
          <w:sz w:val="28"/>
          <w:szCs w:val="28"/>
        </w:rPr>
        <w:t>dọc</w:t>
      </w:r>
      <w:proofErr w:type="spellEnd"/>
      <w:r w:rsidRPr="00F51158">
        <w:rPr>
          <w:bCs/>
          <w:color w:val="0000FF"/>
          <w:sz w:val="28"/>
          <w:szCs w:val="28"/>
        </w:rPr>
        <w:t xml:space="preserve"> </w:t>
      </w:r>
      <w:proofErr w:type="spellStart"/>
      <w:r w:rsidRPr="00F51158">
        <w:rPr>
          <w:bCs/>
          <w:color w:val="0000FF"/>
          <w:sz w:val="28"/>
          <w:szCs w:val="28"/>
        </w:rPr>
        <w:t>hư</w:t>
      </w:r>
      <w:proofErr w:type="spellEnd"/>
      <w:r w:rsidRPr="00F51158">
        <w:rPr>
          <w:bCs/>
          <w:color w:val="0000FF"/>
          <w:sz w:val="28"/>
          <w:szCs w:val="28"/>
        </w:rPr>
        <w:t xml:space="preserve"> </w:t>
      </w:r>
      <w:proofErr w:type="spellStart"/>
      <w:r w:rsidRPr="00F51158">
        <w:rPr>
          <w:bCs/>
          <w:color w:val="0000FF"/>
          <w:sz w:val="28"/>
          <w:szCs w:val="28"/>
        </w:rPr>
        <w:t>hỏng</w:t>
      </w:r>
      <w:proofErr w:type="spellEnd"/>
      <w:r w:rsidRPr="00F51158">
        <w:rPr>
          <w:bCs/>
          <w:color w:val="0000FF"/>
          <w:sz w:val="28"/>
          <w:szCs w:val="28"/>
        </w:rPr>
        <w:t xml:space="preserve"> </w:t>
      </w:r>
      <w:proofErr w:type="spellStart"/>
      <w:r w:rsidRPr="00F51158">
        <w:rPr>
          <w:bCs/>
          <w:color w:val="0000FF"/>
          <w:sz w:val="28"/>
          <w:szCs w:val="28"/>
        </w:rPr>
        <w:t>bằng</w:t>
      </w:r>
      <w:proofErr w:type="spellEnd"/>
      <w:r w:rsidRPr="00F51158">
        <w:rPr>
          <w:bCs/>
          <w:color w:val="0000FF"/>
          <w:sz w:val="28"/>
          <w:szCs w:val="28"/>
        </w:rPr>
        <w:t xml:space="preserve"> </w:t>
      </w:r>
      <w:proofErr w:type="spellStart"/>
      <w:r w:rsidRPr="00F51158">
        <w:rPr>
          <w:bCs/>
          <w:color w:val="0000FF"/>
          <w:sz w:val="28"/>
          <w:szCs w:val="28"/>
        </w:rPr>
        <w:t>tấm</w:t>
      </w:r>
      <w:proofErr w:type="spellEnd"/>
      <w:r w:rsidRPr="00F51158">
        <w:rPr>
          <w:bCs/>
          <w:color w:val="0000FF"/>
          <w:sz w:val="28"/>
          <w:szCs w:val="28"/>
        </w:rPr>
        <w:t xml:space="preserve"> </w:t>
      </w:r>
      <w:proofErr w:type="spellStart"/>
      <w:r w:rsidRPr="00F51158">
        <w:rPr>
          <w:bCs/>
          <w:color w:val="0000FF"/>
          <w:sz w:val="28"/>
          <w:szCs w:val="28"/>
        </w:rPr>
        <w:t>đan</w:t>
      </w:r>
      <w:proofErr w:type="spellEnd"/>
      <w:r w:rsidRPr="00F51158">
        <w:rPr>
          <w:bCs/>
          <w:color w:val="0000FF"/>
          <w:sz w:val="28"/>
          <w:szCs w:val="28"/>
        </w:rPr>
        <w:t xml:space="preserve"> </w:t>
      </w:r>
      <w:proofErr w:type="spellStart"/>
      <w:r w:rsidRPr="00F51158">
        <w:rPr>
          <w:bCs/>
          <w:color w:val="0000FF"/>
          <w:sz w:val="28"/>
          <w:szCs w:val="28"/>
        </w:rPr>
        <w:t>đúc</w:t>
      </w:r>
      <w:proofErr w:type="spellEnd"/>
      <w:r w:rsidRPr="00F51158">
        <w:rPr>
          <w:bCs/>
          <w:color w:val="0000FF"/>
          <w:sz w:val="28"/>
          <w:szCs w:val="28"/>
        </w:rPr>
        <w:t xml:space="preserve"> </w:t>
      </w:r>
      <w:proofErr w:type="spellStart"/>
      <w:r w:rsidRPr="00F51158">
        <w:rPr>
          <w:bCs/>
          <w:color w:val="0000FF"/>
          <w:sz w:val="28"/>
          <w:szCs w:val="28"/>
        </w:rPr>
        <w:t>sẵn</w:t>
      </w:r>
      <w:proofErr w:type="spellEnd"/>
      <w:r w:rsidRPr="00F51158">
        <w:rPr>
          <w:bCs/>
          <w:color w:val="0000FF"/>
          <w:sz w:val="28"/>
          <w:szCs w:val="28"/>
        </w:rPr>
        <w:t xml:space="preserve"> </w:t>
      </w:r>
      <w:proofErr w:type="spellStart"/>
      <w:r w:rsidRPr="00F51158">
        <w:rPr>
          <w:bCs/>
          <w:color w:val="0000FF"/>
          <w:sz w:val="28"/>
          <w:szCs w:val="28"/>
        </w:rPr>
        <w:t>bằng</w:t>
      </w:r>
      <w:proofErr w:type="spellEnd"/>
      <w:r w:rsidRPr="00F51158">
        <w:rPr>
          <w:bCs/>
          <w:color w:val="0000FF"/>
          <w:sz w:val="28"/>
          <w:szCs w:val="28"/>
        </w:rPr>
        <w:t xml:space="preserve"> BTCT </w:t>
      </w:r>
      <w:proofErr w:type="spellStart"/>
      <w:r w:rsidRPr="00F51158">
        <w:rPr>
          <w:bCs/>
          <w:color w:val="0000FF"/>
          <w:sz w:val="28"/>
          <w:szCs w:val="28"/>
        </w:rPr>
        <w:t>f’c</w:t>
      </w:r>
      <w:proofErr w:type="spellEnd"/>
      <w:r w:rsidRPr="00F51158">
        <w:rPr>
          <w:bCs/>
          <w:color w:val="0000FF"/>
          <w:sz w:val="28"/>
          <w:szCs w:val="28"/>
        </w:rPr>
        <w:t>=25MPa.</w:t>
      </w:r>
    </w:p>
    <w:p w14:paraId="5D69042D" w14:textId="77777777" w:rsidR="00F51158" w:rsidRPr="00F51158" w:rsidRDefault="00F51158" w:rsidP="00F51158">
      <w:pPr>
        <w:tabs>
          <w:tab w:val="left" w:pos="9540"/>
        </w:tabs>
        <w:spacing w:line="264" w:lineRule="auto"/>
        <w:ind w:right="9" w:firstLine="709"/>
        <w:rPr>
          <w:bCs/>
          <w:color w:val="0000FF"/>
          <w:sz w:val="28"/>
          <w:szCs w:val="28"/>
        </w:rPr>
      </w:pPr>
      <w:r w:rsidRPr="00F51158">
        <w:rPr>
          <w:bCs/>
          <w:color w:val="0000FF"/>
          <w:sz w:val="28"/>
          <w:szCs w:val="28"/>
        </w:rPr>
        <w:t xml:space="preserve">- </w:t>
      </w:r>
      <w:proofErr w:type="spellStart"/>
      <w:r w:rsidRPr="00F51158">
        <w:rPr>
          <w:bCs/>
          <w:color w:val="0000FF"/>
          <w:sz w:val="28"/>
          <w:szCs w:val="28"/>
        </w:rPr>
        <w:t>Lề</w:t>
      </w:r>
      <w:proofErr w:type="spellEnd"/>
      <w:r w:rsidRPr="00F51158">
        <w:rPr>
          <w:bCs/>
          <w:color w:val="0000FF"/>
          <w:sz w:val="28"/>
          <w:szCs w:val="28"/>
        </w:rPr>
        <w:t xml:space="preserve"> </w:t>
      </w:r>
      <w:proofErr w:type="spellStart"/>
      <w:r w:rsidRPr="00F51158">
        <w:rPr>
          <w:bCs/>
          <w:color w:val="0000FF"/>
          <w:sz w:val="28"/>
          <w:szCs w:val="28"/>
        </w:rPr>
        <w:t>đường</w:t>
      </w:r>
      <w:proofErr w:type="spellEnd"/>
      <w:r w:rsidRPr="00F51158">
        <w:rPr>
          <w:bCs/>
          <w:color w:val="0000FF"/>
          <w:sz w:val="28"/>
          <w:szCs w:val="28"/>
        </w:rPr>
        <w:t xml:space="preserve">: </w:t>
      </w:r>
      <w:proofErr w:type="spellStart"/>
      <w:r w:rsidRPr="00F51158">
        <w:rPr>
          <w:bCs/>
          <w:color w:val="0000FF"/>
          <w:sz w:val="28"/>
          <w:szCs w:val="28"/>
        </w:rPr>
        <w:t>Vuốt</w:t>
      </w:r>
      <w:proofErr w:type="spellEnd"/>
      <w:r w:rsidRPr="00F51158">
        <w:rPr>
          <w:bCs/>
          <w:color w:val="0000FF"/>
          <w:sz w:val="28"/>
          <w:szCs w:val="28"/>
        </w:rPr>
        <w:t xml:space="preserve"> </w:t>
      </w:r>
      <w:proofErr w:type="spellStart"/>
      <w:r w:rsidRPr="00F51158">
        <w:rPr>
          <w:bCs/>
          <w:color w:val="0000FF"/>
          <w:sz w:val="28"/>
          <w:szCs w:val="28"/>
        </w:rPr>
        <w:t>lề</w:t>
      </w:r>
      <w:proofErr w:type="spellEnd"/>
      <w:r w:rsidRPr="00F51158">
        <w:rPr>
          <w:bCs/>
          <w:color w:val="0000FF"/>
          <w:sz w:val="28"/>
          <w:szCs w:val="28"/>
        </w:rPr>
        <w:t xml:space="preserve"> </w:t>
      </w:r>
      <w:proofErr w:type="spellStart"/>
      <w:r w:rsidRPr="00F51158">
        <w:rPr>
          <w:bCs/>
          <w:color w:val="0000FF"/>
          <w:sz w:val="28"/>
          <w:szCs w:val="28"/>
        </w:rPr>
        <w:t>bằng</w:t>
      </w:r>
      <w:proofErr w:type="spellEnd"/>
      <w:r w:rsidRPr="00F51158">
        <w:rPr>
          <w:bCs/>
          <w:color w:val="0000FF"/>
          <w:sz w:val="28"/>
          <w:szCs w:val="28"/>
        </w:rPr>
        <w:t xml:space="preserve"> BTXM </w:t>
      </w:r>
      <w:proofErr w:type="spellStart"/>
      <w:r w:rsidRPr="00F51158">
        <w:rPr>
          <w:bCs/>
          <w:color w:val="0000FF"/>
          <w:sz w:val="28"/>
          <w:szCs w:val="28"/>
        </w:rPr>
        <w:t>f’c</w:t>
      </w:r>
      <w:proofErr w:type="spellEnd"/>
      <w:r w:rsidRPr="00F51158">
        <w:rPr>
          <w:bCs/>
          <w:color w:val="0000FF"/>
          <w:sz w:val="28"/>
          <w:szCs w:val="28"/>
        </w:rPr>
        <w:t xml:space="preserve">=16MPa </w:t>
      </w:r>
      <w:proofErr w:type="spellStart"/>
      <w:r w:rsidRPr="00F51158">
        <w:rPr>
          <w:bCs/>
          <w:color w:val="0000FF"/>
          <w:sz w:val="28"/>
          <w:szCs w:val="28"/>
        </w:rPr>
        <w:t>đối</w:t>
      </w:r>
      <w:proofErr w:type="spellEnd"/>
      <w:r w:rsidRPr="00F51158">
        <w:rPr>
          <w:bCs/>
          <w:color w:val="0000FF"/>
          <w:sz w:val="28"/>
          <w:szCs w:val="28"/>
        </w:rPr>
        <w:t xml:space="preserve"> </w:t>
      </w:r>
      <w:proofErr w:type="spellStart"/>
      <w:r w:rsidRPr="00F51158">
        <w:rPr>
          <w:bCs/>
          <w:color w:val="0000FF"/>
          <w:sz w:val="28"/>
          <w:szCs w:val="28"/>
        </w:rPr>
        <w:t>với</w:t>
      </w:r>
      <w:proofErr w:type="spellEnd"/>
      <w:r w:rsidRPr="00F51158">
        <w:rPr>
          <w:bCs/>
          <w:color w:val="0000FF"/>
          <w:sz w:val="28"/>
          <w:szCs w:val="28"/>
        </w:rPr>
        <w:t xml:space="preserve"> </w:t>
      </w:r>
      <w:proofErr w:type="spellStart"/>
      <w:r w:rsidRPr="00F51158">
        <w:rPr>
          <w:bCs/>
          <w:color w:val="0000FF"/>
          <w:sz w:val="28"/>
          <w:szCs w:val="28"/>
        </w:rPr>
        <w:t>các</w:t>
      </w:r>
      <w:proofErr w:type="spellEnd"/>
      <w:r w:rsidRPr="00F51158">
        <w:rPr>
          <w:bCs/>
          <w:color w:val="0000FF"/>
          <w:sz w:val="28"/>
          <w:szCs w:val="28"/>
        </w:rPr>
        <w:t xml:space="preserve"> </w:t>
      </w:r>
      <w:proofErr w:type="spellStart"/>
      <w:r w:rsidRPr="00F51158">
        <w:rPr>
          <w:bCs/>
          <w:color w:val="0000FF"/>
          <w:sz w:val="28"/>
          <w:szCs w:val="28"/>
        </w:rPr>
        <w:t>đoạn</w:t>
      </w:r>
      <w:proofErr w:type="spellEnd"/>
      <w:r w:rsidRPr="00F51158">
        <w:rPr>
          <w:bCs/>
          <w:color w:val="0000FF"/>
          <w:sz w:val="28"/>
          <w:szCs w:val="28"/>
        </w:rPr>
        <w:t xml:space="preserve"> </w:t>
      </w:r>
      <w:proofErr w:type="spellStart"/>
      <w:r w:rsidRPr="00F51158">
        <w:rPr>
          <w:bCs/>
          <w:color w:val="0000FF"/>
          <w:sz w:val="28"/>
          <w:szCs w:val="28"/>
        </w:rPr>
        <w:t>lề</w:t>
      </w:r>
      <w:proofErr w:type="spellEnd"/>
      <w:r w:rsidRPr="00F51158">
        <w:rPr>
          <w:bCs/>
          <w:color w:val="0000FF"/>
          <w:sz w:val="28"/>
          <w:szCs w:val="28"/>
        </w:rPr>
        <w:t xml:space="preserve"> </w:t>
      </w:r>
      <w:proofErr w:type="spellStart"/>
      <w:r w:rsidRPr="00F51158">
        <w:rPr>
          <w:bCs/>
          <w:color w:val="0000FF"/>
          <w:sz w:val="28"/>
          <w:szCs w:val="28"/>
        </w:rPr>
        <w:t>gia</w:t>
      </w:r>
      <w:proofErr w:type="spellEnd"/>
      <w:r w:rsidRPr="00F51158">
        <w:rPr>
          <w:bCs/>
          <w:color w:val="0000FF"/>
          <w:sz w:val="28"/>
          <w:szCs w:val="28"/>
        </w:rPr>
        <w:t xml:space="preserve"> </w:t>
      </w:r>
      <w:proofErr w:type="spellStart"/>
      <w:r w:rsidRPr="00F51158">
        <w:rPr>
          <w:bCs/>
          <w:color w:val="0000FF"/>
          <w:sz w:val="28"/>
          <w:szCs w:val="28"/>
        </w:rPr>
        <w:t>cố</w:t>
      </w:r>
      <w:proofErr w:type="spellEnd"/>
      <w:r w:rsidRPr="00F51158">
        <w:rPr>
          <w:bCs/>
          <w:color w:val="0000FF"/>
          <w:sz w:val="28"/>
          <w:szCs w:val="28"/>
        </w:rPr>
        <w:t xml:space="preserve"> </w:t>
      </w:r>
      <w:proofErr w:type="spellStart"/>
      <w:r w:rsidRPr="00F51158">
        <w:rPr>
          <w:bCs/>
          <w:color w:val="0000FF"/>
          <w:sz w:val="28"/>
          <w:szCs w:val="28"/>
        </w:rPr>
        <w:t>bằng</w:t>
      </w:r>
      <w:proofErr w:type="spellEnd"/>
      <w:r w:rsidRPr="00F51158">
        <w:rPr>
          <w:bCs/>
          <w:color w:val="0000FF"/>
          <w:sz w:val="28"/>
          <w:szCs w:val="28"/>
        </w:rPr>
        <w:t xml:space="preserve"> BTXM; </w:t>
      </w:r>
      <w:proofErr w:type="spellStart"/>
      <w:r w:rsidRPr="00F51158">
        <w:rPr>
          <w:bCs/>
          <w:color w:val="0000FF"/>
          <w:sz w:val="28"/>
          <w:szCs w:val="28"/>
        </w:rPr>
        <w:t>gia</w:t>
      </w:r>
      <w:proofErr w:type="spellEnd"/>
      <w:r w:rsidRPr="00F51158">
        <w:rPr>
          <w:bCs/>
          <w:color w:val="0000FF"/>
          <w:sz w:val="28"/>
          <w:szCs w:val="28"/>
        </w:rPr>
        <w:t xml:space="preserve"> </w:t>
      </w:r>
      <w:proofErr w:type="spellStart"/>
      <w:r w:rsidRPr="00F51158">
        <w:rPr>
          <w:bCs/>
          <w:color w:val="0000FF"/>
          <w:sz w:val="28"/>
          <w:szCs w:val="28"/>
        </w:rPr>
        <w:t>cố</w:t>
      </w:r>
      <w:proofErr w:type="spellEnd"/>
      <w:r w:rsidRPr="00F51158">
        <w:rPr>
          <w:bCs/>
          <w:color w:val="0000FF"/>
          <w:sz w:val="28"/>
          <w:szCs w:val="28"/>
        </w:rPr>
        <w:t xml:space="preserve"> </w:t>
      </w:r>
      <w:proofErr w:type="spellStart"/>
      <w:r w:rsidRPr="00F51158">
        <w:rPr>
          <w:bCs/>
          <w:color w:val="0000FF"/>
          <w:sz w:val="28"/>
          <w:szCs w:val="28"/>
        </w:rPr>
        <w:t>lề</w:t>
      </w:r>
      <w:proofErr w:type="spellEnd"/>
      <w:r w:rsidRPr="00F51158">
        <w:rPr>
          <w:bCs/>
          <w:color w:val="0000FF"/>
          <w:sz w:val="28"/>
          <w:szCs w:val="28"/>
        </w:rPr>
        <w:t xml:space="preserve"> </w:t>
      </w:r>
      <w:proofErr w:type="spellStart"/>
      <w:r w:rsidRPr="00F51158">
        <w:rPr>
          <w:bCs/>
          <w:color w:val="0000FF"/>
          <w:sz w:val="28"/>
          <w:szCs w:val="28"/>
        </w:rPr>
        <w:t>đường</w:t>
      </w:r>
      <w:proofErr w:type="spellEnd"/>
      <w:r w:rsidRPr="00F51158">
        <w:rPr>
          <w:bCs/>
          <w:color w:val="0000FF"/>
          <w:sz w:val="28"/>
          <w:szCs w:val="28"/>
        </w:rPr>
        <w:t xml:space="preserve"> </w:t>
      </w:r>
      <w:proofErr w:type="spellStart"/>
      <w:r w:rsidRPr="00F51158">
        <w:rPr>
          <w:bCs/>
          <w:color w:val="0000FF"/>
          <w:sz w:val="28"/>
          <w:szCs w:val="28"/>
        </w:rPr>
        <w:t>từ</w:t>
      </w:r>
      <w:proofErr w:type="spellEnd"/>
      <w:r w:rsidRPr="00F51158">
        <w:rPr>
          <w:bCs/>
          <w:color w:val="0000FF"/>
          <w:sz w:val="28"/>
          <w:szCs w:val="28"/>
        </w:rPr>
        <w:t xml:space="preserve"> </w:t>
      </w:r>
      <w:proofErr w:type="spellStart"/>
      <w:r w:rsidRPr="00F51158">
        <w:rPr>
          <w:bCs/>
          <w:color w:val="0000FF"/>
          <w:sz w:val="28"/>
          <w:szCs w:val="28"/>
        </w:rPr>
        <w:t>mép</w:t>
      </w:r>
      <w:proofErr w:type="spellEnd"/>
      <w:r w:rsidRPr="00F51158">
        <w:rPr>
          <w:bCs/>
          <w:color w:val="0000FF"/>
          <w:sz w:val="28"/>
          <w:szCs w:val="28"/>
        </w:rPr>
        <w:t xml:space="preserve"> </w:t>
      </w:r>
      <w:proofErr w:type="spellStart"/>
      <w:r w:rsidRPr="00F51158">
        <w:rPr>
          <w:bCs/>
          <w:color w:val="0000FF"/>
          <w:sz w:val="28"/>
          <w:szCs w:val="28"/>
        </w:rPr>
        <w:t>mặt</w:t>
      </w:r>
      <w:proofErr w:type="spellEnd"/>
      <w:r w:rsidRPr="00F51158">
        <w:rPr>
          <w:bCs/>
          <w:color w:val="0000FF"/>
          <w:sz w:val="28"/>
          <w:szCs w:val="28"/>
        </w:rPr>
        <w:t xml:space="preserve"> </w:t>
      </w:r>
      <w:proofErr w:type="spellStart"/>
      <w:r w:rsidRPr="00F51158">
        <w:rPr>
          <w:bCs/>
          <w:color w:val="0000FF"/>
          <w:sz w:val="28"/>
          <w:szCs w:val="28"/>
        </w:rPr>
        <w:t>đường</w:t>
      </w:r>
      <w:proofErr w:type="spellEnd"/>
      <w:r w:rsidRPr="00F51158">
        <w:rPr>
          <w:bCs/>
          <w:color w:val="0000FF"/>
          <w:sz w:val="28"/>
          <w:szCs w:val="28"/>
        </w:rPr>
        <w:t xml:space="preserve"> </w:t>
      </w:r>
      <w:proofErr w:type="spellStart"/>
      <w:r w:rsidRPr="00F51158">
        <w:rPr>
          <w:bCs/>
          <w:color w:val="0000FF"/>
          <w:sz w:val="28"/>
          <w:szCs w:val="28"/>
        </w:rPr>
        <w:t>đến</w:t>
      </w:r>
      <w:proofErr w:type="spellEnd"/>
      <w:r w:rsidRPr="00F51158">
        <w:rPr>
          <w:bCs/>
          <w:color w:val="0000FF"/>
          <w:sz w:val="28"/>
          <w:szCs w:val="28"/>
        </w:rPr>
        <w:t xml:space="preserve"> </w:t>
      </w:r>
      <w:proofErr w:type="spellStart"/>
      <w:r w:rsidRPr="00F51158">
        <w:rPr>
          <w:bCs/>
          <w:color w:val="0000FF"/>
          <w:sz w:val="28"/>
          <w:szCs w:val="28"/>
        </w:rPr>
        <w:t>mép</w:t>
      </w:r>
      <w:proofErr w:type="spellEnd"/>
      <w:r w:rsidRPr="00F51158">
        <w:rPr>
          <w:bCs/>
          <w:color w:val="0000FF"/>
          <w:sz w:val="28"/>
          <w:szCs w:val="28"/>
        </w:rPr>
        <w:t xml:space="preserve"> </w:t>
      </w:r>
      <w:proofErr w:type="spellStart"/>
      <w:r w:rsidRPr="00F51158">
        <w:rPr>
          <w:bCs/>
          <w:color w:val="0000FF"/>
          <w:sz w:val="28"/>
          <w:szCs w:val="28"/>
        </w:rPr>
        <w:t>rãnh</w:t>
      </w:r>
      <w:proofErr w:type="spellEnd"/>
      <w:r w:rsidRPr="00F51158">
        <w:rPr>
          <w:bCs/>
          <w:color w:val="0000FF"/>
          <w:sz w:val="28"/>
          <w:szCs w:val="28"/>
        </w:rPr>
        <w:t xml:space="preserve"> </w:t>
      </w:r>
      <w:proofErr w:type="spellStart"/>
      <w:r w:rsidRPr="00F51158">
        <w:rPr>
          <w:bCs/>
          <w:color w:val="0000FF"/>
          <w:sz w:val="28"/>
          <w:szCs w:val="28"/>
        </w:rPr>
        <w:t>dọc</w:t>
      </w:r>
      <w:proofErr w:type="spellEnd"/>
      <w:r w:rsidRPr="00F51158">
        <w:rPr>
          <w:bCs/>
          <w:color w:val="0000FF"/>
          <w:sz w:val="28"/>
          <w:szCs w:val="28"/>
        </w:rPr>
        <w:t xml:space="preserve"> </w:t>
      </w:r>
      <w:proofErr w:type="spellStart"/>
      <w:r w:rsidRPr="00F51158">
        <w:rPr>
          <w:bCs/>
          <w:color w:val="0000FF"/>
          <w:sz w:val="28"/>
          <w:szCs w:val="28"/>
        </w:rPr>
        <w:t>bề</w:t>
      </w:r>
      <w:proofErr w:type="spellEnd"/>
      <w:r w:rsidRPr="00F51158">
        <w:rPr>
          <w:bCs/>
          <w:color w:val="0000FF"/>
          <w:sz w:val="28"/>
          <w:szCs w:val="28"/>
        </w:rPr>
        <w:t xml:space="preserve"> </w:t>
      </w:r>
      <w:proofErr w:type="spellStart"/>
      <w:r w:rsidRPr="00F51158">
        <w:rPr>
          <w:bCs/>
          <w:color w:val="0000FF"/>
          <w:sz w:val="28"/>
          <w:szCs w:val="28"/>
        </w:rPr>
        <w:t>rộng</w:t>
      </w:r>
      <w:proofErr w:type="spellEnd"/>
      <w:r w:rsidRPr="00F51158">
        <w:rPr>
          <w:bCs/>
          <w:color w:val="0000FF"/>
          <w:sz w:val="28"/>
          <w:szCs w:val="28"/>
        </w:rPr>
        <w:t xml:space="preserve"> </w:t>
      </w:r>
      <w:proofErr w:type="spellStart"/>
      <w:r w:rsidRPr="00F51158">
        <w:rPr>
          <w:bCs/>
          <w:color w:val="0000FF"/>
          <w:sz w:val="28"/>
          <w:szCs w:val="28"/>
        </w:rPr>
        <w:t>trung</w:t>
      </w:r>
      <w:proofErr w:type="spellEnd"/>
      <w:r w:rsidRPr="00F51158">
        <w:rPr>
          <w:bCs/>
          <w:color w:val="0000FF"/>
          <w:sz w:val="28"/>
          <w:szCs w:val="28"/>
        </w:rPr>
        <w:t xml:space="preserve"> </w:t>
      </w:r>
      <w:proofErr w:type="spellStart"/>
      <w:r w:rsidRPr="00F51158">
        <w:rPr>
          <w:bCs/>
          <w:color w:val="0000FF"/>
          <w:sz w:val="28"/>
          <w:szCs w:val="28"/>
        </w:rPr>
        <w:t>bình</w:t>
      </w:r>
      <w:proofErr w:type="spellEnd"/>
      <w:r w:rsidRPr="00F51158">
        <w:rPr>
          <w:bCs/>
          <w:color w:val="0000FF"/>
          <w:sz w:val="28"/>
          <w:szCs w:val="28"/>
        </w:rPr>
        <w:t xml:space="preserve"> 0,5m </w:t>
      </w:r>
      <w:proofErr w:type="spellStart"/>
      <w:r w:rsidRPr="00F51158">
        <w:rPr>
          <w:bCs/>
          <w:color w:val="0000FF"/>
          <w:sz w:val="28"/>
          <w:szCs w:val="28"/>
        </w:rPr>
        <w:t>bằng</w:t>
      </w:r>
      <w:proofErr w:type="spellEnd"/>
      <w:r w:rsidRPr="00F51158">
        <w:rPr>
          <w:bCs/>
          <w:color w:val="0000FF"/>
          <w:sz w:val="28"/>
          <w:szCs w:val="28"/>
        </w:rPr>
        <w:t xml:space="preserve"> BTXM </w:t>
      </w:r>
      <w:proofErr w:type="spellStart"/>
      <w:r w:rsidRPr="00F51158">
        <w:rPr>
          <w:bCs/>
          <w:color w:val="0000FF"/>
          <w:sz w:val="28"/>
          <w:szCs w:val="28"/>
        </w:rPr>
        <w:t>f’c</w:t>
      </w:r>
      <w:proofErr w:type="spellEnd"/>
      <w:r w:rsidRPr="00F51158">
        <w:rPr>
          <w:bCs/>
          <w:color w:val="0000FF"/>
          <w:sz w:val="28"/>
          <w:szCs w:val="28"/>
        </w:rPr>
        <w:t xml:space="preserve">=16MPa </w:t>
      </w:r>
      <w:proofErr w:type="spellStart"/>
      <w:r w:rsidRPr="00F51158">
        <w:rPr>
          <w:bCs/>
          <w:color w:val="0000FF"/>
          <w:sz w:val="28"/>
          <w:szCs w:val="28"/>
        </w:rPr>
        <w:t>dày</w:t>
      </w:r>
      <w:proofErr w:type="spellEnd"/>
      <w:r w:rsidRPr="00F51158">
        <w:rPr>
          <w:bCs/>
          <w:color w:val="0000FF"/>
          <w:sz w:val="28"/>
          <w:szCs w:val="28"/>
        </w:rPr>
        <w:t xml:space="preserve"> 18cm </w:t>
      </w:r>
      <w:proofErr w:type="spellStart"/>
      <w:r w:rsidRPr="00F51158">
        <w:rPr>
          <w:bCs/>
          <w:color w:val="0000FF"/>
          <w:sz w:val="28"/>
          <w:szCs w:val="28"/>
        </w:rPr>
        <w:t>trên</w:t>
      </w:r>
      <w:proofErr w:type="spellEnd"/>
      <w:r w:rsidRPr="00F51158">
        <w:rPr>
          <w:bCs/>
          <w:color w:val="0000FF"/>
          <w:sz w:val="28"/>
          <w:szCs w:val="28"/>
        </w:rPr>
        <w:t xml:space="preserve"> </w:t>
      </w:r>
      <w:proofErr w:type="spellStart"/>
      <w:r w:rsidRPr="00F51158">
        <w:rPr>
          <w:bCs/>
          <w:color w:val="0000FF"/>
          <w:sz w:val="28"/>
          <w:szCs w:val="28"/>
        </w:rPr>
        <w:t>lớp</w:t>
      </w:r>
      <w:proofErr w:type="spellEnd"/>
      <w:r w:rsidRPr="00F51158">
        <w:rPr>
          <w:bCs/>
          <w:color w:val="0000FF"/>
          <w:sz w:val="28"/>
          <w:szCs w:val="28"/>
        </w:rPr>
        <w:t xml:space="preserve"> CPĐD </w:t>
      </w:r>
      <w:proofErr w:type="spellStart"/>
      <w:r w:rsidRPr="00F51158">
        <w:rPr>
          <w:bCs/>
          <w:color w:val="0000FF"/>
          <w:sz w:val="28"/>
          <w:szCs w:val="28"/>
        </w:rPr>
        <w:t>loại</w:t>
      </w:r>
      <w:proofErr w:type="spellEnd"/>
      <w:r w:rsidRPr="00F51158">
        <w:rPr>
          <w:bCs/>
          <w:color w:val="0000FF"/>
          <w:sz w:val="28"/>
          <w:szCs w:val="28"/>
        </w:rPr>
        <w:t xml:space="preserve"> II </w:t>
      </w:r>
      <w:proofErr w:type="spellStart"/>
      <w:r w:rsidRPr="00F51158">
        <w:rPr>
          <w:bCs/>
          <w:color w:val="0000FF"/>
          <w:sz w:val="28"/>
          <w:szCs w:val="28"/>
        </w:rPr>
        <w:t>gia</w:t>
      </w:r>
      <w:proofErr w:type="spellEnd"/>
      <w:r w:rsidRPr="00F51158">
        <w:rPr>
          <w:bCs/>
          <w:color w:val="0000FF"/>
          <w:sz w:val="28"/>
          <w:szCs w:val="28"/>
        </w:rPr>
        <w:t xml:space="preserve"> </w:t>
      </w:r>
      <w:proofErr w:type="spellStart"/>
      <w:r w:rsidRPr="00F51158">
        <w:rPr>
          <w:bCs/>
          <w:color w:val="0000FF"/>
          <w:sz w:val="28"/>
          <w:szCs w:val="28"/>
        </w:rPr>
        <w:t>cố</w:t>
      </w:r>
      <w:proofErr w:type="spellEnd"/>
      <w:r w:rsidRPr="00F51158">
        <w:rPr>
          <w:bCs/>
          <w:color w:val="0000FF"/>
          <w:sz w:val="28"/>
          <w:szCs w:val="28"/>
        </w:rPr>
        <w:t xml:space="preserve"> 4% xi </w:t>
      </w:r>
      <w:proofErr w:type="spellStart"/>
      <w:r w:rsidRPr="00F51158">
        <w:rPr>
          <w:bCs/>
          <w:color w:val="0000FF"/>
          <w:sz w:val="28"/>
          <w:szCs w:val="28"/>
        </w:rPr>
        <w:t>măng</w:t>
      </w:r>
      <w:proofErr w:type="spellEnd"/>
      <w:r w:rsidRPr="00F51158">
        <w:rPr>
          <w:bCs/>
          <w:color w:val="0000FF"/>
          <w:sz w:val="28"/>
          <w:szCs w:val="28"/>
        </w:rPr>
        <w:t xml:space="preserve"> </w:t>
      </w:r>
      <w:proofErr w:type="spellStart"/>
      <w:r w:rsidRPr="00F51158">
        <w:rPr>
          <w:bCs/>
          <w:color w:val="0000FF"/>
          <w:sz w:val="28"/>
          <w:szCs w:val="28"/>
        </w:rPr>
        <w:t>dày</w:t>
      </w:r>
      <w:proofErr w:type="spellEnd"/>
      <w:r w:rsidRPr="00F51158">
        <w:rPr>
          <w:bCs/>
          <w:color w:val="0000FF"/>
          <w:sz w:val="28"/>
          <w:szCs w:val="28"/>
        </w:rPr>
        <w:t xml:space="preserve"> 15cm </w:t>
      </w:r>
      <w:proofErr w:type="spellStart"/>
      <w:r w:rsidRPr="00F51158">
        <w:rPr>
          <w:bCs/>
          <w:color w:val="0000FF"/>
          <w:sz w:val="28"/>
          <w:szCs w:val="28"/>
        </w:rPr>
        <w:t>đối</w:t>
      </w:r>
      <w:proofErr w:type="spellEnd"/>
      <w:r w:rsidRPr="00F51158">
        <w:rPr>
          <w:bCs/>
          <w:color w:val="0000FF"/>
          <w:sz w:val="28"/>
          <w:szCs w:val="28"/>
        </w:rPr>
        <w:t xml:space="preserve"> </w:t>
      </w:r>
      <w:proofErr w:type="spellStart"/>
      <w:r w:rsidRPr="00F51158">
        <w:rPr>
          <w:bCs/>
          <w:color w:val="0000FF"/>
          <w:sz w:val="28"/>
          <w:szCs w:val="28"/>
        </w:rPr>
        <w:t>với</w:t>
      </w:r>
      <w:proofErr w:type="spellEnd"/>
      <w:r w:rsidRPr="00F51158">
        <w:rPr>
          <w:bCs/>
          <w:color w:val="0000FF"/>
          <w:sz w:val="28"/>
          <w:szCs w:val="28"/>
        </w:rPr>
        <w:t xml:space="preserve"> </w:t>
      </w:r>
      <w:proofErr w:type="spellStart"/>
      <w:r w:rsidRPr="00F51158">
        <w:rPr>
          <w:bCs/>
          <w:color w:val="0000FF"/>
          <w:sz w:val="28"/>
          <w:szCs w:val="28"/>
        </w:rPr>
        <w:t>các</w:t>
      </w:r>
      <w:proofErr w:type="spellEnd"/>
      <w:r w:rsidRPr="00F51158">
        <w:rPr>
          <w:bCs/>
          <w:color w:val="0000FF"/>
          <w:sz w:val="28"/>
          <w:szCs w:val="28"/>
        </w:rPr>
        <w:t xml:space="preserve"> </w:t>
      </w:r>
      <w:proofErr w:type="spellStart"/>
      <w:r w:rsidRPr="00F51158">
        <w:rPr>
          <w:bCs/>
          <w:color w:val="0000FF"/>
          <w:sz w:val="28"/>
          <w:szCs w:val="28"/>
        </w:rPr>
        <w:t>đoạn</w:t>
      </w:r>
      <w:proofErr w:type="spellEnd"/>
      <w:r w:rsidRPr="00F51158">
        <w:rPr>
          <w:bCs/>
          <w:color w:val="0000FF"/>
          <w:sz w:val="28"/>
          <w:szCs w:val="28"/>
        </w:rPr>
        <w:t xml:space="preserve"> </w:t>
      </w:r>
      <w:proofErr w:type="spellStart"/>
      <w:r w:rsidRPr="00F51158">
        <w:rPr>
          <w:bCs/>
          <w:color w:val="0000FF"/>
          <w:sz w:val="28"/>
          <w:szCs w:val="28"/>
        </w:rPr>
        <w:t>lề</w:t>
      </w:r>
      <w:proofErr w:type="spellEnd"/>
      <w:r w:rsidRPr="00F51158">
        <w:rPr>
          <w:bCs/>
          <w:color w:val="0000FF"/>
          <w:sz w:val="28"/>
          <w:szCs w:val="28"/>
        </w:rPr>
        <w:t xml:space="preserve"> </w:t>
      </w:r>
      <w:proofErr w:type="spellStart"/>
      <w:r w:rsidRPr="00F51158">
        <w:rPr>
          <w:bCs/>
          <w:color w:val="0000FF"/>
          <w:sz w:val="28"/>
          <w:szCs w:val="28"/>
        </w:rPr>
        <w:t>đất</w:t>
      </w:r>
      <w:proofErr w:type="spellEnd"/>
      <w:r w:rsidRPr="00F51158">
        <w:rPr>
          <w:bCs/>
          <w:color w:val="0000FF"/>
          <w:sz w:val="28"/>
          <w:szCs w:val="28"/>
        </w:rPr>
        <w:t>.</w:t>
      </w:r>
    </w:p>
    <w:p w14:paraId="3CECE49B" w14:textId="018F495E" w:rsidR="00F51158" w:rsidRPr="00F51158" w:rsidRDefault="00F51158" w:rsidP="00F51158">
      <w:pPr>
        <w:tabs>
          <w:tab w:val="left" w:pos="9540"/>
        </w:tabs>
        <w:spacing w:line="264" w:lineRule="auto"/>
        <w:ind w:right="9" w:firstLine="709"/>
        <w:rPr>
          <w:bCs/>
          <w:color w:val="0000FF"/>
          <w:sz w:val="28"/>
          <w:szCs w:val="28"/>
        </w:rPr>
      </w:pPr>
      <w:r>
        <w:rPr>
          <w:bCs/>
          <w:color w:val="0000FF"/>
          <w:sz w:val="28"/>
          <w:szCs w:val="28"/>
        </w:rPr>
        <w:t>2</w:t>
      </w:r>
      <w:r w:rsidRPr="00F51158">
        <w:rPr>
          <w:bCs/>
          <w:color w:val="0000FF"/>
          <w:sz w:val="28"/>
          <w:szCs w:val="28"/>
        </w:rPr>
        <w:t>.3</w:t>
      </w:r>
      <w:r>
        <w:rPr>
          <w:bCs/>
          <w:color w:val="0000FF"/>
          <w:sz w:val="28"/>
          <w:szCs w:val="28"/>
        </w:rPr>
        <w:t xml:space="preserve">. </w:t>
      </w:r>
      <w:proofErr w:type="spellStart"/>
      <w:r w:rsidRPr="00F51158">
        <w:rPr>
          <w:bCs/>
          <w:color w:val="0000FF"/>
          <w:sz w:val="28"/>
          <w:szCs w:val="28"/>
        </w:rPr>
        <w:t>Sửa</w:t>
      </w:r>
      <w:proofErr w:type="spellEnd"/>
      <w:r w:rsidRPr="00F51158">
        <w:rPr>
          <w:bCs/>
          <w:color w:val="0000FF"/>
          <w:sz w:val="28"/>
          <w:szCs w:val="28"/>
        </w:rPr>
        <w:t xml:space="preserve"> </w:t>
      </w:r>
      <w:proofErr w:type="spellStart"/>
      <w:r w:rsidRPr="00F51158">
        <w:rPr>
          <w:bCs/>
          <w:color w:val="0000FF"/>
          <w:sz w:val="28"/>
          <w:szCs w:val="28"/>
        </w:rPr>
        <w:t>chữa</w:t>
      </w:r>
      <w:proofErr w:type="spellEnd"/>
      <w:r w:rsidRPr="00F51158">
        <w:rPr>
          <w:bCs/>
          <w:color w:val="0000FF"/>
          <w:sz w:val="28"/>
          <w:szCs w:val="28"/>
        </w:rPr>
        <w:t xml:space="preserve"> </w:t>
      </w:r>
      <w:proofErr w:type="spellStart"/>
      <w:r w:rsidRPr="00F51158">
        <w:rPr>
          <w:bCs/>
          <w:color w:val="0000FF"/>
          <w:sz w:val="28"/>
          <w:szCs w:val="28"/>
        </w:rPr>
        <w:t>hệ</w:t>
      </w:r>
      <w:proofErr w:type="spellEnd"/>
      <w:r w:rsidRPr="00F51158">
        <w:rPr>
          <w:bCs/>
          <w:color w:val="0000FF"/>
          <w:sz w:val="28"/>
          <w:szCs w:val="28"/>
        </w:rPr>
        <w:t xml:space="preserve"> </w:t>
      </w:r>
      <w:proofErr w:type="spellStart"/>
      <w:r w:rsidRPr="00F51158">
        <w:rPr>
          <w:bCs/>
          <w:color w:val="0000FF"/>
          <w:sz w:val="28"/>
          <w:szCs w:val="28"/>
        </w:rPr>
        <w:t>thống</w:t>
      </w:r>
      <w:proofErr w:type="spellEnd"/>
      <w:r w:rsidRPr="00F51158">
        <w:rPr>
          <w:bCs/>
          <w:color w:val="0000FF"/>
          <w:sz w:val="28"/>
          <w:szCs w:val="28"/>
        </w:rPr>
        <w:t xml:space="preserve"> an </w:t>
      </w:r>
      <w:proofErr w:type="spellStart"/>
      <w:r w:rsidRPr="00F51158">
        <w:rPr>
          <w:bCs/>
          <w:color w:val="0000FF"/>
          <w:sz w:val="28"/>
          <w:szCs w:val="28"/>
        </w:rPr>
        <w:t>toàn</w:t>
      </w:r>
      <w:proofErr w:type="spellEnd"/>
      <w:r w:rsidRPr="00F51158">
        <w:rPr>
          <w:bCs/>
          <w:color w:val="0000FF"/>
          <w:sz w:val="28"/>
          <w:szCs w:val="28"/>
        </w:rPr>
        <w:t xml:space="preserve"> </w:t>
      </w:r>
      <w:proofErr w:type="spellStart"/>
      <w:r w:rsidRPr="00F51158">
        <w:rPr>
          <w:bCs/>
          <w:color w:val="0000FF"/>
          <w:sz w:val="28"/>
          <w:szCs w:val="28"/>
        </w:rPr>
        <w:t>giao</w:t>
      </w:r>
      <w:proofErr w:type="spellEnd"/>
      <w:r w:rsidRPr="00F51158">
        <w:rPr>
          <w:bCs/>
          <w:color w:val="0000FF"/>
          <w:sz w:val="28"/>
          <w:szCs w:val="28"/>
        </w:rPr>
        <w:t xml:space="preserve"> </w:t>
      </w:r>
      <w:proofErr w:type="spellStart"/>
      <w:r w:rsidRPr="00F51158">
        <w:rPr>
          <w:bCs/>
          <w:color w:val="0000FF"/>
          <w:sz w:val="28"/>
          <w:szCs w:val="28"/>
        </w:rPr>
        <w:t>thông</w:t>
      </w:r>
      <w:proofErr w:type="spellEnd"/>
      <w:r w:rsidRPr="00F51158">
        <w:rPr>
          <w:bCs/>
          <w:color w:val="0000FF"/>
          <w:sz w:val="28"/>
          <w:szCs w:val="28"/>
        </w:rPr>
        <w:t xml:space="preserve">: </w:t>
      </w:r>
      <w:proofErr w:type="spellStart"/>
      <w:r w:rsidRPr="00F51158">
        <w:rPr>
          <w:bCs/>
          <w:color w:val="0000FF"/>
          <w:sz w:val="28"/>
          <w:szCs w:val="28"/>
        </w:rPr>
        <w:t>Sửa</w:t>
      </w:r>
      <w:proofErr w:type="spellEnd"/>
      <w:r w:rsidRPr="00F51158">
        <w:rPr>
          <w:bCs/>
          <w:color w:val="0000FF"/>
          <w:sz w:val="28"/>
          <w:szCs w:val="28"/>
        </w:rPr>
        <w:t xml:space="preserve"> </w:t>
      </w:r>
      <w:proofErr w:type="spellStart"/>
      <w:r w:rsidRPr="00F51158">
        <w:rPr>
          <w:bCs/>
          <w:color w:val="0000FF"/>
          <w:sz w:val="28"/>
          <w:szCs w:val="28"/>
        </w:rPr>
        <w:t>chữa</w:t>
      </w:r>
      <w:proofErr w:type="spellEnd"/>
      <w:r w:rsidRPr="00F51158">
        <w:rPr>
          <w:bCs/>
          <w:color w:val="0000FF"/>
          <w:sz w:val="28"/>
          <w:szCs w:val="28"/>
        </w:rPr>
        <w:t xml:space="preserve"> </w:t>
      </w:r>
      <w:proofErr w:type="spellStart"/>
      <w:r w:rsidRPr="00F51158">
        <w:rPr>
          <w:bCs/>
          <w:color w:val="0000FF"/>
          <w:sz w:val="28"/>
          <w:szCs w:val="28"/>
        </w:rPr>
        <w:t>hệ</w:t>
      </w:r>
      <w:proofErr w:type="spellEnd"/>
      <w:r w:rsidRPr="00F51158">
        <w:rPr>
          <w:bCs/>
          <w:color w:val="0000FF"/>
          <w:sz w:val="28"/>
          <w:szCs w:val="28"/>
        </w:rPr>
        <w:t xml:space="preserve"> </w:t>
      </w:r>
      <w:proofErr w:type="spellStart"/>
      <w:r w:rsidRPr="00F51158">
        <w:rPr>
          <w:bCs/>
          <w:color w:val="0000FF"/>
          <w:sz w:val="28"/>
          <w:szCs w:val="28"/>
        </w:rPr>
        <w:t>thống</w:t>
      </w:r>
      <w:proofErr w:type="spellEnd"/>
      <w:r w:rsidRPr="00F51158">
        <w:rPr>
          <w:bCs/>
          <w:color w:val="0000FF"/>
          <w:sz w:val="28"/>
          <w:szCs w:val="28"/>
        </w:rPr>
        <w:t xml:space="preserve"> </w:t>
      </w:r>
      <w:proofErr w:type="spellStart"/>
      <w:r w:rsidRPr="00F51158">
        <w:rPr>
          <w:bCs/>
          <w:color w:val="0000FF"/>
          <w:sz w:val="28"/>
          <w:szCs w:val="28"/>
        </w:rPr>
        <w:t>báo</w:t>
      </w:r>
      <w:proofErr w:type="spellEnd"/>
      <w:r w:rsidRPr="00F51158">
        <w:rPr>
          <w:bCs/>
          <w:color w:val="0000FF"/>
          <w:sz w:val="28"/>
          <w:szCs w:val="28"/>
        </w:rPr>
        <w:t xml:space="preserve"> </w:t>
      </w:r>
      <w:proofErr w:type="spellStart"/>
      <w:r w:rsidRPr="00F51158">
        <w:rPr>
          <w:bCs/>
          <w:color w:val="0000FF"/>
          <w:sz w:val="28"/>
          <w:szCs w:val="28"/>
        </w:rPr>
        <w:t>hiệu</w:t>
      </w:r>
      <w:proofErr w:type="spellEnd"/>
      <w:r w:rsidRPr="00F51158">
        <w:rPr>
          <w:bCs/>
          <w:color w:val="0000FF"/>
          <w:sz w:val="28"/>
          <w:szCs w:val="28"/>
        </w:rPr>
        <w:t xml:space="preserve"> </w:t>
      </w:r>
      <w:proofErr w:type="spellStart"/>
      <w:r w:rsidRPr="00F51158">
        <w:rPr>
          <w:bCs/>
          <w:color w:val="0000FF"/>
          <w:sz w:val="28"/>
          <w:szCs w:val="28"/>
        </w:rPr>
        <w:t>theo</w:t>
      </w:r>
      <w:proofErr w:type="spellEnd"/>
      <w:r w:rsidRPr="00F51158">
        <w:rPr>
          <w:bCs/>
          <w:color w:val="0000FF"/>
          <w:sz w:val="28"/>
          <w:szCs w:val="28"/>
        </w:rPr>
        <w:t xml:space="preserve"> </w:t>
      </w:r>
      <w:proofErr w:type="spellStart"/>
      <w:r w:rsidRPr="00F51158">
        <w:rPr>
          <w:bCs/>
          <w:color w:val="0000FF"/>
          <w:sz w:val="28"/>
          <w:szCs w:val="28"/>
        </w:rPr>
        <w:t>quy</w:t>
      </w:r>
      <w:proofErr w:type="spellEnd"/>
      <w:r w:rsidRPr="00F51158">
        <w:rPr>
          <w:bCs/>
          <w:color w:val="0000FF"/>
          <w:sz w:val="28"/>
          <w:szCs w:val="28"/>
        </w:rPr>
        <w:t xml:space="preserve"> </w:t>
      </w:r>
      <w:proofErr w:type="spellStart"/>
      <w:r w:rsidRPr="00F51158">
        <w:rPr>
          <w:bCs/>
          <w:color w:val="0000FF"/>
          <w:sz w:val="28"/>
          <w:szCs w:val="28"/>
        </w:rPr>
        <w:t>chuẩn</w:t>
      </w:r>
      <w:proofErr w:type="spellEnd"/>
      <w:r w:rsidRPr="00F51158">
        <w:rPr>
          <w:bCs/>
          <w:color w:val="0000FF"/>
          <w:sz w:val="28"/>
          <w:szCs w:val="28"/>
        </w:rPr>
        <w:t xml:space="preserve">, </w:t>
      </w:r>
      <w:proofErr w:type="spellStart"/>
      <w:r w:rsidRPr="00F51158">
        <w:rPr>
          <w:bCs/>
          <w:color w:val="0000FF"/>
          <w:sz w:val="28"/>
          <w:szCs w:val="28"/>
        </w:rPr>
        <w:t>tiêu</w:t>
      </w:r>
      <w:proofErr w:type="spellEnd"/>
      <w:r w:rsidRPr="00F51158">
        <w:rPr>
          <w:bCs/>
          <w:color w:val="0000FF"/>
          <w:sz w:val="28"/>
          <w:szCs w:val="28"/>
        </w:rPr>
        <w:t xml:space="preserve"> </w:t>
      </w:r>
      <w:proofErr w:type="spellStart"/>
      <w:r w:rsidRPr="00F51158">
        <w:rPr>
          <w:bCs/>
          <w:color w:val="0000FF"/>
          <w:sz w:val="28"/>
          <w:szCs w:val="28"/>
        </w:rPr>
        <w:t>chuẩn</w:t>
      </w:r>
      <w:proofErr w:type="spellEnd"/>
      <w:r w:rsidRPr="00F51158">
        <w:rPr>
          <w:bCs/>
          <w:color w:val="0000FF"/>
          <w:sz w:val="28"/>
          <w:szCs w:val="28"/>
        </w:rPr>
        <w:t xml:space="preserve"> </w:t>
      </w:r>
      <w:proofErr w:type="spellStart"/>
      <w:r w:rsidRPr="00F51158">
        <w:rPr>
          <w:bCs/>
          <w:color w:val="0000FF"/>
          <w:sz w:val="28"/>
          <w:szCs w:val="28"/>
        </w:rPr>
        <w:t>hiện</w:t>
      </w:r>
      <w:proofErr w:type="spellEnd"/>
      <w:r w:rsidRPr="00F51158">
        <w:rPr>
          <w:bCs/>
          <w:color w:val="0000FF"/>
          <w:sz w:val="28"/>
          <w:szCs w:val="28"/>
        </w:rPr>
        <w:t xml:space="preserve"> </w:t>
      </w:r>
      <w:proofErr w:type="spellStart"/>
      <w:r w:rsidRPr="00F51158">
        <w:rPr>
          <w:bCs/>
          <w:color w:val="0000FF"/>
          <w:sz w:val="28"/>
          <w:szCs w:val="28"/>
        </w:rPr>
        <w:t>hành</w:t>
      </w:r>
      <w:proofErr w:type="spellEnd"/>
      <w:r w:rsidRPr="00F51158">
        <w:rPr>
          <w:bCs/>
          <w:color w:val="0000FF"/>
          <w:sz w:val="28"/>
          <w:szCs w:val="28"/>
        </w:rPr>
        <w:t xml:space="preserve">, bao </w:t>
      </w:r>
      <w:proofErr w:type="spellStart"/>
      <w:r w:rsidRPr="00F51158">
        <w:rPr>
          <w:bCs/>
          <w:color w:val="0000FF"/>
          <w:sz w:val="28"/>
          <w:szCs w:val="28"/>
        </w:rPr>
        <w:t>gồm</w:t>
      </w:r>
      <w:proofErr w:type="spellEnd"/>
      <w:r w:rsidRPr="00F51158">
        <w:rPr>
          <w:bCs/>
          <w:color w:val="0000FF"/>
          <w:sz w:val="28"/>
          <w:szCs w:val="28"/>
        </w:rPr>
        <w:t xml:space="preserve"> </w:t>
      </w:r>
      <w:proofErr w:type="spellStart"/>
      <w:r w:rsidRPr="00F51158">
        <w:rPr>
          <w:bCs/>
          <w:color w:val="0000FF"/>
          <w:sz w:val="28"/>
          <w:szCs w:val="28"/>
        </w:rPr>
        <w:t>các</w:t>
      </w:r>
      <w:proofErr w:type="spellEnd"/>
      <w:r w:rsidRPr="00F51158">
        <w:rPr>
          <w:bCs/>
          <w:color w:val="0000FF"/>
          <w:sz w:val="28"/>
          <w:szCs w:val="28"/>
        </w:rPr>
        <w:t xml:space="preserve"> </w:t>
      </w:r>
      <w:proofErr w:type="spellStart"/>
      <w:r w:rsidRPr="00F51158">
        <w:rPr>
          <w:bCs/>
          <w:color w:val="0000FF"/>
          <w:sz w:val="28"/>
          <w:szCs w:val="28"/>
        </w:rPr>
        <w:t>công</w:t>
      </w:r>
      <w:proofErr w:type="spellEnd"/>
      <w:r w:rsidRPr="00F51158">
        <w:rPr>
          <w:bCs/>
          <w:color w:val="0000FF"/>
          <w:sz w:val="28"/>
          <w:szCs w:val="28"/>
        </w:rPr>
        <w:t xml:space="preserve"> </w:t>
      </w:r>
      <w:proofErr w:type="spellStart"/>
      <w:r w:rsidRPr="00F51158">
        <w:rPr>
          <w:bCs/>
          <w:color w:val="0000FF"/>
          <w:sz w:val="28"/>
          <w:szCs w:val="28"/>
        </w:rPr>
        <w:t>tác</w:t>
      </w:r>
      <w:proofErr w:type="spellEnd"/>
      <w:r w:rsidRPr="00F51158">
        <w:rPr>
          <w:bCs/>
          <w:color w:val="0000FF"/>
          <w:sz w:val="28"/>
          <w:szCs w:val="28"/>
        </w:rPr>
        <w:t xml:space="preserve"> </w:t>
      </w:r>
      <w:proofErr w:type="spellStart"/>
      <w:r w:rsidRPr="00F51158">
        <w:rPr>
          <w:bCs/>
          <w:color w:val="0000FF"/>
          <w:sz w:val="28"/>
          <w:szCs w:val="28"/>
        </w:rPr>
        <w:t>sửa</w:t>
      </w:r>
      <w:proofErr w:type="spellEnd"/>
      <w:r w:rsidRPr="00F51158">
        <w:rPr>
          <w:bCs/>
          <w:color w:val="0000FF"/>
          <w:sz w:val="28"/>
          <w:szCs w:val="28"/>
        </w:rPr>
        <w:t xml:space="preserve"> </w:t>
      </w:r>
      <w:proofErr w:type="spellStart"/>
      <w:r w:rsidRPr="00F51158">
        <w:rPr>
          <w:bCs/>
          <w:color w:val="0000FF"/>
          <w:sz w:val="28"/>
          <w:szCs w:val="28"/>
        </w:rPr>
        <w:t>chữa</w:t>
      </w:r>
      <w:proofErr w:type="spellEnd"/>
      <w:r w:rsidRPr="00F51158">
        <w:rPr>
          <w:bCs/>
          <w:color w:val="0000FF"/>
          <w:sz w:val="28"/>
          <w:szCs w:val="28"/>
        </w:rPr>
        <w:t xml:space="preserve">, </w:t>
      </w:r>
      <w:proofErr w:type="spellStart"/>
      <w:r w:rsidRPr="00F51158">
        <w:rPr>
          <w:bCs/>
          <w:color w:val="0000FF"/>
          <w:sz w:val="28"/>
          <w:szCs w:val="28"/>
        </w:rPr>
        <w:t>bổ</w:t>
      </w:r>
      <w:proofErr w:type="spellEnd"/>
      <w:r w:rsidRPr="00F51158">
        <w:rPr>
          <w:bCs/>
          <w:color w:val="0000FF"/>
          <w:sz w:val="28"/>
          <w:szCs w:val="28"/>
        </w:rPr>
        <w:t xml:space="preserve"> sung </w:t>
      </w:r>
      <w:proofErr w:type="spellStart"/>
      <w:r w:rsidRPr="00F51158">
        <w:rPr>
          <w:bCs/>
          <w:color w:val="0000FF"/>
          <w:sz w:val="28"/>
          <w:szCs w:val="28"/>
        </w:rPr>
        <w:t>hộ</w:t>
      </w:r>
      <w:proofErr w:type="spellEnd"/>
      <w:r w:rsidRPr="00F51158">
        <w:rPr>
          <w:bCs/>
          <w:color w:val="0000FF"/>
          <w:sz w:val="28"/>
          <w:szCs w:val="28"/>
        </w:rPr>
        <w:t xml:space="preserve"> lan </w:t>
      </w:r>
      <w:proofErr w:type="spellStart"/>
      <w:r w:rsidRPr="00F51158">
        <w:rPr>
          <w:bCs/>
          <w:color w:val="0000FF"/>
          <w:sz w:val="28"/>
          <w:szCs w:val="28"/>
        </w:rPr>
        <w:t>tôn</w:t>
      </w:r>
      <w:proofErr w:type="spellEnd"/>
      <w:r w:rsidRPr="00F51158">
        <w:rPr>
          <w:bCs/>
          <w:color w:val="0000FF"/>
          <w:sz w:val="28"/>
          <w:szCs w:val="28"/>
        </w:rPr>
        <w:t xml:space="preserve"> </w:t>
      </w:r>
      <w:proofErr w:type="spellStart"/>
      <w:r w:rsidRPr="00F51158">
        <w:rPr>
          <w:bCs/>
          <w:color w:val="0000FF"/>
          <w:sz w:val="28"/>
          <w:szCs w:val="28"/>
        </w:rPr>
        <w:t>sóng</w:t>
      </w:r>
      <w:proofErr w:type="spellEnd"/>
      <w:r w:rsidRPr="00F51158">
        <w:rPr>
          <w:bCs/>
          <w:color w:val="0000FF"/>
          <w:sz w:val="28"/>
          <w:szCs w:val="28"/>
        </w:rPr>
        <w:t xml:space="preserve">, </w:t>
      </w:r>
      <w:proofErr w:type="spellStart"/>
      <w:r w:rsidRPr="00F51158">
        <w:rPr>
          <w:bCs/>
          <w:color w:val="0000FF"/>
          <w:sz w:val="28"/>
          <w:szCs w:val="28"/>
        </w:rPr>
        <w:t>bổ</w:t>
      </w:r>
      <w:proofErr w:type="spellEnd"/>
      <w:r w:rsidRPr="00F51158">
        <w:rPr>
          <w:bCs/>
          <w:color w:val="0000FF"/>
          <w:sz w:val="28"/>
          <w:szCs w:val="28"/>
        </w:rPr>
        <w:t xml:space="preserve"> sung </w:t>
      </w:r>
      <w:proofErr w:type="spellStart"/>
      <w:r w:rsidRPr="00F51158">
        <w:rPr>
          <w:bCs/>
          <w:color w:val="0000FF"/>
          <w:sz w:val="28"/>
          <w:szCs w:val="28"/>
        </w:rPr>
        <w:t>biển</w:t>
      </w:r>
      <w:proofErr w:type="spellEnd"/>
      <w:r w:rsidRPr="00F51158">
        <w:rPr>
          <w:bCs/>
          <w:color w:val="0000FF"/>
          <w:sz w:val="28"/>
          <w:szCs w:val="28"/>
        </w:rPr>
        <w:t xml:space="preserve"> </w:t>
      </w:r>
      <w:proofErr w:type="spellStart"/>
      <w:r w:rsidRPr="00F51158">
        <w:rPr>
          <w:bCs/>
          <w:color w:val="0000FF"/>
          <w:sz w:val="28"/>
          <w:szCs w:val="28"/>
        </w:rPr>
        <w:t>báo</w:t>
      </w:r>
      <w:proofErr w:type="spellEnd"/>
      <w:r w:rsidRPr="00F51158">
        <w:rPr>
          <w:bCs/>
          <w:color w:val="0000FF"/>
          <w:sz w:val="28"/>
          <w:szCs w:val="28"/>
        </w:rPr>
        <w:t xml:space="preserve">, </w:t>
      </w:r>
      <w:proofErr w:type="spellStart"/>
      <w:r w:rsidRPr="00F51158">
        <w:rPr>
          <w:bCs/>
          <w:color w:val="0000FF"/>
          <w:sz w:val="28"/>
          <w:szCs w:val="28"/>
        </w:rPr>
        <w:t>sơn</w:t>
      </w:r>
      <w:proofErr w:type="spellEnd"/>
      <w:r w:rsidRPr="00F51158">
        <w:rPr>
          <w:bCs/>
          <w:color w:val="0000FF"/>
          <w:sz w:val="28"/>
          <w:szCs w:val="28"/>
        </w:rPr>
        <w:t xml:space="preserve"> </w:t>
      </w:r>
      <w:proofErr w:type="spellStart"/>
      <w:r w:rsidRPr="00F51158">
        <w:rPr>
          <w:bCs/>
          <w:color w:val="0000FF"/>
          <w:sz w:val="28"/>
          <w:szCs w:val="28"/>
        </w:rPr>
        <w:t>vạch</w:t>
      </w:r>
      <w:proofErr w:type="spellEnd"/>
      <w:r w:rsidRPr="00F51158">
        <w:rPr>
          <w:bCs/>
          <w:color w:val="0000FF"/>
          <w:sz w:val="28"/>
          <w:szCs w:val="28"/>
        </w:rPr>
        <w:t xml:space="preserve"> </w:t>
      </w:r>
      <w:proofErr w:type="spellStart"/>
      <w:r w:rsidRPr="00F51158">
        <w:rPr>
          <w:bCs/>
          <w:color w:val="0000FF"/>
          <w:sz w:val="28"/>
          <w:szCs w:val="28"/>
        </w:rPr>
        <w:t>kẻ</w:t>
      </w:r>
      <w:proofErr w:type="spellEnd"/>
      <w:r w:rsidRPr="00F51158">
        <w:rPr>
          <w:bCs/>
          <w:color w:val="0000FF"/>
          <w:sz w:val="28"/>
          <w:szCs w:val="28"/>
        </w:rPr>
        <w:t xml:space="preserve"> </w:t>
      </w:r>
      <w:proofErr w:type="spellStart"/>
      <w:r w:rsidRPr="00F51158">
        <w:rPr>
          <w:bCs/>
          <w:color w:val="0000FF"/>
          <w:sz w:val="28"/>
          <w:szCs w:val="28"/>
        </w:rPr>
        <w:t>đường</w:t>
      </w:r>
      <w:proofErr w:type="spellEnd"/>
      <w:r w:rsidRPr="00F51158">
        <w:rPr>
          <w:bCs/>
          <w:color w:val="0000FF"/>
          <w:sz w:val="28"/>
          <w:szCs w:val="28"/>
        </w:rPr>
        <w:t xml:space="preserve">, </w:t>
      </w:r>
      <w:proofErr w:type="spellStart"/>
      <w:r w:rsidRPr="00F51158">
        <w:rPr>
          <w:bCs/>
          <w:color w:val="0000FF"/>
          <w:sz w:val="28"/>
          <w:szCs w:val="28"/>
        </w:rPr>
        <w:t>bổ</w:t>
      </w:r>
      <w:proofErr w:type="spellEnd"/>
      <w:r w:rsidRPr="00F51158">
        <w:rPr>
          <w:bCs/>
          <w:color w:val="0000FF"/>
          <w:sz w:val="28"/>
          <w:szCs w:val="28"/>
        </w:rPr>
        <w:t xml:space="preserve"> sung, </w:t>
      </w:r>
      <w:proofErr w:type="spellStart"/>
      <w:r w:rsidRPr="00F51158">
        <w:rPr>
          <w:bCs/>
          <w:color w:val="0000FF"/>
          <w:sz w:val="28"/>
          <w:szCs w:val="28"/>
        </w:rPr>
        <w:t>hoàn</w:t>
      </w:r>
      <w:proofErr w:type="spellEnd"/>
      <w:r w:rsidRPr="00F51158">
        <w:rPr>
          <w:bCs/>
          <w:color w:val="0000FF"/>
          <w:sz w:val="28"/>
          <w:szCs w:val="28"/>
        </w:rPr>
        <w:t xml:space="preserve"> </w:t>
      </w:r>
      <w:proofErr w:type="spellStart"/>
      <w:r w:rsidRPr="00F51158">
        <w:rPr>
          <w:bCs/>
          <w:color w:val="0000FF"/>
          <w:sz w:val="28"/>
          <w:szCs w:val="28"/>
        </w:rPr>
        <w:t>trả</w:t>
      </w:r>
      <w:proofErr w:type="spellEnd"/>
      <w:r w:rsidRPr="00F51158">
        <w:rPr>
          <w:bCs/>
          <w:color w:val="0000FF"/>
          <w:sz w:val="28"/>
          <w:szCs w:val="28"/>
        </w:rPr>
        <w:t xml:space="preserve"> </w:t>
      </w:r>
      <w:proofErr w:type="spellStart"/>
      <w:r w:rsidRPr="00F51158">
        <w:rPr>
          <w:bCs/>
          <w:color w:val="0000FF"/>
          <w:sz w:val="28"/>
          <w:szCs w:val="28"/>
        </w:rPr>
        <w:t>đinh</w:t>
      </w:r>
      <w:proofErr w:type="spellEnd"/>
      <w:r w:rsidRPr="00F51158">
        <w:rPr>
          <w:bCs/>
          <w:color w:val="0000FF"/>
          <w:sz w:val="28"/>
          <w:szCs w:val="28"/>
        </w:rPr>
        <w:t xml:space="preserve"> </w:t>
      </w:r>
      <w:proofErr w:type="spellStart"/>
      <w:r w:rsidRPr="00F51158">
        <w:rPr>
          <w:bCs/>
          <w:color w:val="0000FF"/>
          <w:sz w:val="28"/>
          <w:szCs w:val="28"/>
        </w:rPr>
        <w:t>phản</w:t>
      </w:r>
      <w:proofErr w:type="spellEnd"/>
      <w:r w:rsidRPr="00F51158">
        <w:rPr>
          <w:bCs/>
          <w:color w:val="0000FF"/>
          <w:sz w:val="28"/>
          <w:szCs w:val="28"/>
        </w:rPr>
        <w:t xml:space="preserve"> </w:t>
      </w:r>
      <w:proofErr w:type="spellStart"/>
      <w:r w:rsidRPr="00F51158">
        <w:rPr>
          <w:bCs/>
          <w:color w:val="0000FF"/>
          <w:sz w:val="28"/>
          <w:szCs w:val="28"/>
        </w:rPr>
        <w:t>quang</w:t>
      </w:r>
      <w:proofErr w:type="spellEnd"/>
      <w:r w:rsidRPr="00F51158">
        <w:rPr>
          <w:bCs/>
          <w:color w:val="0000FF"/>
          <w:sz w:val="28"/>
          <w:szCs w:val="28"/>
        </w:rPr>
        <w:t xml:space="preserve"> </w:t>
      </w:r>
      <w:proofErr w:type="spellStart"/>
      <w:r w:rsidRPr="00F51158">
        <w:rPr>
          <w:bCs/>
          <w:color w:val="0000FF"/>
          <w:sz w:val="28"/>
          <w:szCs w:val="28"/>
        </w:rPr>
        <w:t>tim</w:t>
      </w:r>
      <w:proofErr w:type="spellEnd"/>
      <w:r w:rsidRPr="00F51158">
        <w:rPr>
          <w:bCs/>
          <w:color w:val="0000FF"/>
          <w:sz w:val="28"/>
          <w:szCs w:val="28"/>
        </w:rPr>
        <w:t xml:space="preserve"> </w:t>
      </w:r>
      <w:proofErr w:type="spellStart"/>
      <w:r w:rsidRPr="00F51158">
        <w:rPr>
          <w:bCs/>
          <w:color w:val="0000FF"/>
          <w:sz w:val="28"/>
          <w:szCs w:val="28"/>
        </w:rPr>
        <w:t>đường</w:t>
      </w:r>
      <w:proofErr w:type="spellEnd"/>
      <w:r w:rsidRPr="00F51158">
        <w:rPr>
          <w:bCs/>
          <w:color w:val="0000FF"/>
          <w:sz w:val="28"/>
          <w:szCs w:val="28"/>
        </w:rPr>
        <w:t xml:space="preserve">, </w:t>
      </w:r>
      <w:proofErr w:type="spellStart"/>
      <w:r w:rsidRPr="00F51158">
        <w:rPr>
          <w:bCs/>
          <w:color w:val="0000FF"/>
          <w:sz w:val="28"/>
          <w:szCs w:val="28"/>
        </w:rPr>
        <w:t>tiêu</w:t>
      </w:r>
      <w:proofErr w:type="spellEnd"/>
      <w:r w:rsidRPr="00F51158">
        <w:rPr>
          <w:bCs/>
          <w:color w:val="0000FF"/>
          <w:sz w:val="28"/>
          <w:szCs w:val="28"/>
        </w:rPr>
        <w:t xml:space="preserve"> </w:t>
      </w:r>
      <w:proofErr w:type="spellStart"/>
      <w:r w:rsidRPr="00F51158">
        <w:rPr>
          <w:bCs/>
          <w:color w:val="0000FF"/>
          <w:sz w:val="28"/>
          <w:szCs w:val="28"/>
        </w:rPr>
        <w:t>phản</w:t>
      </w:r>
      <w:proofErr w:type="spellEnd"/>
      <w:r w:rsidRPr="00F51158">
        <w:rPr>
          <w:bCs/>
          <w:color w:val="0000FF"/>
          <w:sz w:val="28"/>
          <w:szCs w:val="28"/>
        </w:rPr>
        <w:t xml:space="preserve"> </w:t>
      </w:r>
      <w:proofErr w:type="spellStart"/>
      <w:r w:rsidRPr="00F51158">
        <w:rPr>
          <w:bCs/>
          <w:color w:val="0000FF"/>
          <w:sz w:val="28"/>
          <w:szCs w:val="28"/>
        </w:rPr>
        <w:t>quang</w:t>
      </w:r>
      <w:proofErr w:type="spellEnd"/>
      <w:r w:rsidRPr="00F51158">
        <w:rPr>
          <w:bCs/>
          <w:color w:val="0000FF"/>
          <w:sz w:val="28"/>
          <w:szCs w:val="28"/>
        </w:rPr>
        <w:t xml:space="preserve"> </w:t>
      </w:r>
      <w:proofErr w:type="spellStart"/>
      <w:r w:rsidRPr="00F51158">
        <w:rPr>
          <w:bCs/>
          <w:color w:val="0000FF"/>
          <w:sz w:val="28"/>
          <w:szCs w:val="28"/>
        </w:rPr>
        <w:t>dẫn</w:t>
      </w:r>
      <w:proofErr w:type="spellEnd"/>
      <w:r w:rsidRPr="00F51158">
        <w:rPr>
          <w:bCs/>
          <w:color w:val="0000FF"/>
          <w:sz w:val="28"/>
          <w:szCs w:val="28"/>
        </w:rPr>
        <w:t xml:space="preserve"> </w:t>
      </w:r>
      <w:proofErr w:type="spellStart"/>
      <w:r w:rsidRPr="00F51158">
        <w:rPr>
          <w:bCs/>
          <w:color w:val="0000FF"/>
          <w:sz w:val="28"/>
          <w:szCs w:val="28"/>
        </w:rPr>
        <w:t>hướn</w:t>
      </w:r>
      <w:proofErr w:type="spellEnd"/>
      <w:r w:rsidRPr="00F51158">
        <w:rPr>
          <w:bCs/>
          <w:color w:val="0000FF"/>
          <w:sz w:val="28"/>
          <w:szCs w:val="28"/>
        </w:rPr>
        <w:t>.</w:t>
      </w:r>
    </w:p>
    <w:p w14:paraId="09AF0B89" w14:textId="383DFBAD" w:rsidR="00CD29E4" w:rsidRPr="00BF28B1" w:rsidRDefault="00CD29E4" w:rsidP="00F51158">
      <w:pPr>
        <w:tabs>
          <w:tab w:val="left" w:pos="9540"/>
        </w:tabs>
        <w:spacing w:line="264" w:lineRule="auto"/>
        <w:ind w:right="9" w:firstLine="709"/>
        <w:rPr>
          <w:bCs/>
          <w:sz w:val="28"/>
          <w:szCs w:val="28"/>
        </w:rPr>
      </w:pPr>
      <w:r>
        <w:rPr>
          <w:b/>
          <w:color w:val="0000FF"/>
          <w:sz w:val="28"/>
          <w:szCs w:val="28"/>
        </w:rPr>
        <w:t>2.</w:t>
      </w:r>
      <w:r w:rsidR="00E7167D">
        <w:rPr>
          <w:b/>
          <w:color w:val="0000FF"/>
          <w:sz w:val="28"/>
          <w:szCs w:val="28"/>
        </w:rPr>
        <w:t>3</w:t>
      </w:r>
      <w:r>
        <w:rPr>
          <w:b/>
          <w:color w:val="0000FF"/>
          <w:sz w:val="28"/>
          <w:szCs w:val="28"/>
        </w:rPr>
        <w:t xml:space="preserve">. </w:t>
      </w:r>
      <w:proofErr w:type="spellStart"/>
      <w:r w:rsidRPr="00F50436">
        <w:rPr>
          <w:b/>
          <w:color w:val="0000FF"/>
          <w:sz w:val="28"/>
          <w:szCs w:val="28"/>
        </w:rPr>
        <w:t>Đảm</w:t>
      </w:r>
      <w:proofErr w:type="spellEnd"/>
      <w:r w:rsidRPr="00F50436">
        <w:rPr>
          <w:b/>
          <w:color w:val="0000FF"/>
          <w:sz w:val="28"/>
          <w:szCs w:val="28"/>
        </w:rPr>
        <w:t xml:space="preserve"> </w:t>
      </w:r>
      <w:proofErr w:type="spellStart"/>
      <w:r w:rsidRPr="00F50436">
        <w:rPr>
          <w:b/>
          <w:color w:val="0000FF"/>
          <w:sz w:val="28"/>
          <w:szCs w:val="28"/>
        </w:rPr>
        <w:t>bảo</w:t>
      </w:r>
      <w:proofErr w:type="spellEnd"/>
      <w:r w:rsidRPr="00F50436">
        <w:rPr>
          <w:b/>
          <w:color w:val="0000FF"/>
          <w:sz w:val="28"/>
          <w:szCs w:val="28"/>
        </w:rPr>
        <w:t xml:space="preserve"> an </w:t>
      </w:r>
      <w:proofErr w:type="spellStart"/>
      <w:r w:rsidRPr="00F50436">
        <w:rPr>
          <w:b/>
          <w:color w:val="0000FF"/>
          <w:sz w:val="28"/>
          <w:szCs w:val="28"/>
        </w:rPr>
        <w:t>toàn</w:t>
      </w:r>
      <w:proofErr w:type="spellEnd"/>
      <w:r w:rsidRPr="00F50436">
        <w:rPr>
          <w:b/>
          <w:color w:val="0000FF"/>
          <w:sz w:val="28"/>
          <w:szCs w:val="28"/>
        </w:rPr>
        <w:t xml:space="preserve"> </w:t>
      </w:r>
      <w:proofErr w:type="spellStart"/>
      <w:r w:rsidRPr="00F50436">
        <w:rPr>
          <w:b/>
          <w:color w:val="0000FF"/>
          <w:sz w:val="28"/>
          <w:szCs w:val="28"/>
        </w:rPr>
        <w:t>giao</w:t>
      </w:r>
      <w:proofErr w:type="spellEnd"/>
      <w:r w:rsidRPr="00F50436">
        <w:rPr>
          <w:b/>
          <w:color w:val="0000FF"/>
          <w:sz w:val="28"/>
          <w:szCs w:val="28"/>
        </w:rPr>
        <w:t xml:space="preserve"> </w:t>
      </w:r>
      <w:proofErr w:type="spellStart"/>
      <w:r w:rsidRPr="00F50436">
        <w:rPr>
          <w:b/>
          <w:color w:val="0000FF"/>
          <w:sz w:val="28"/>
          <w:szCs w:val="28"/>
        </w:rPr>
        <w:t>thông</w:t>
      </w:r>
      <w:proofErr w:type="spellEnd"/>
      <w:r w:rsidRPr="00F50436">
        <w:rPr>
          <w:b/>
          <w:color w:val="0000FF"/>
          <w:sz w:val="28"/>
          <w:szCs w:val="28"/>
        </w:rPr>
        <w:t>:</w:t>
      </w:r>
      <w:r w:rsidRPr="009276A0">
        <w:rPr>
          <w:color w:val="0000FF"/>
        </w:rPr>
        <w:t xml:space="preserve"> </w:t>
      </w:r>
      <w:proofErr w:type="spellStart"/>
      <w:r w:rsidRPr="00A636AC">
        <w:rPr>
          <w:sz w:val="28"/>
        </w:rPr>
        <w:t>Thực</w:t>
      </w:r>
      <w:proofErr w:type="spellEnd"/>
      <w:r w:rsidRPr="00A636AC">
        <w:rPr>
          <w:sz w:val="28"/>
        </w:rPr>
        <w:t xml:space="preserve"> </w:t>
      </w:r>
      <w:proofErr w:type="spellStart"/>
      <w:r w:rsidRPr="00A636AC">
        <w:rPr>
          <w:sz w:val="28"/>
        </w:rPr>
        <w:t>hiện</w:t>
      </w:r>
      <w:proofErr w:type="spellEnd"/>
      <w:r w:rsidRPr="00A636AC">
        <w:rPr>
          <w:sz w:val="28"/>
        </w:rPr>
        <w:t xml:space="preserve"> </w:t>
      </w:r>
      <w:proofErr w:type="spellStart"/>
      <w:r w:rsidRPr="00A636AC">
        <w:rPr>
          <w:sz w:val="28"/>
        </w:rPr>
        <w:t>công</w:t>
      </w:r>
      <w:proofErr w:type="spellEnd"/>
      <w:r w:rsidRPr="00A636AC">
        <w:rPr>
          <w:sz w:val="28"/>
        </w:rPr>
        <w:t xml:space="preserve"> </w:t>
      </w:r>
      <w:proofErr w:type="spellStart"/>
      <w:r w:rsidRPr="00A636AC">
        <w:rPr>
          <w:sz w:val="28"/>
        </w:rPr>
        <w:t>tác</w:t>
      </w:r>
      <w:proofErr w:type="spellEnd"/>
      <w:r w:rsidRPr="00A636AC">
        <w:rPr>
          <w:sz w:val="28"/>
        </w:rPr>
        <w:t xml:space="preserve"> </w:t>
      </w:r>
      <w:proofErr w:type="spellStart"/>
      <w:r w:rsidRPr="00A636AC">
        <w:rPr>
          <w:sz w:val="28"/>
        </w:rPr>
        <w:t>đảm</w:t>
      </w:r>
      <w:proofErr w:type="spellEnd"/>
      <w:r w:rsidRPr="00A636AC">
        <w:rPr>
          <w:sz w:val="28"/>
        </w:rPr>
        <w:t xml:space="preserve"> </w:t>
      </w:r>
      <w:proofErr w:type="spellStart"/>
      <w:r w:rsidRPr="00A636AC">
        <w:rPr>
          <w:sz w:val="28"/>
        </w:rPr>
        <w:t>bảo</w:t>
      </w:r>
      <w:proofErr w:type="spellEnd"/>
      <w:r w:rsidRPr="00A636AC">
        <w:rPr>
          <w:sz w:val="28"/>
        </w:rPr>
        <w:t xml:space="preserve"> an </w:t>
      </w:r>
      <w:proofErr w:type="spellStart"/>
      <w:r w:rsidRPr="00A636AC">
        <w:rPr>
          <w:sz w:val="28"/>
        </w:rPr>
        <w:t>toàn</w:t>
      </w:r>
      <w:proofErr w:type="spellEnd"/>
      <w:r w:rsidRPr="00A636AC">
        <w:rPr>
          <w:sz w:val="28"/>
        </w:rPr>
        <w:t xml:space="preserve"> </w:t>
      </w:r>
      <w:proofErr w:type="spellStart"/>
      <w:r w:rsidRPr="00A636AC">
        <w:rPr>
          <w:sz w:val="28"/>
        </w:rPr>
        <w:t>giao</w:t>
      </w:r>
      <w:proofErr w:type="spellEnd"/>
      <w:r w:rsidRPr="00A636AC">
        <w:rPr>
          <w:sz w:val="28"/>
        </w:rPr>
        <w:t xml:space="preserve"> </w:t>
      </w:r>
      <w:proofErr w:type="spellStart"/>
      <w:r w:rsidRPr="00A636AC">
        <w:rPr>
          <w:sz w:val="28"/>
        </w:rPr>
        <w:t>thông</w:t>
      </w:r>
      <w:proofErr w:type="spellEnd"/>
      <w:r w:rsidRPr="00A636AC">
        <w:rPr>
          <w:sz w:val="28"/>
        </w:rPr>
        <w:t xml:space="preserve"> </w:t>
      </w:r>
      <w:proofErr w:type="spellStart"/>
      <w:r w:rsidRPr="00A636AC">
        <w:rPr>
          <w:sz w:val="28"/>
        </w:rPr>
        <w:t>và</w:t>
      </w:r>
      <w:proofErr w:type="spellEnd"/>
      <w:r w:rsidRPr="00A636AC">
        <w:rPr>
          <w:sz w:val="28"/>
        </w:rPr>
        <w:t xml:space="preserve"> </w:t>
      </w:r>
      <w:proofErr w:type="spellStart"/>
      <w:r w:rsidRPr="00A636AC">
        <w:rPr>
          <w:sz w:val="28"/>
        </w:rPr>
        <w:t>môi</w:t>
      </w:r>
      <w:proofErr w:type="spellEnd"/>
      <w:r w:rsidRPr="00A636AC">
        <w:rPr>
          <w:sz w:val="28"/>
        </w:rPr>
        <w:t xml:space="preserve"> </w:t>
      </w:r>
      <w:proofErr w:type="spellStart"/>
      <w:r w:rsidRPr="00A636AC">
        <w:rPr>
          <w:sz w:val="28"/>
        </w:rPr>
        <w:t>trường</w:t>
      </w:r>
      <w:proofErr w:type="spellEnd"/>
      <w:r w:rsidRPr="00A636AC">
        <w:rPr>
          <w:sz w:val="28"/>
        </w:rPr>
        <w:t xml:space="preserve"> </w:t>
      </w:r>
      <w:proofErr w:type="spellStart"/>
      <w:r w:rsidRPr="00A636AC">
        <w:rPr>
          <w:sz w:val="28"/>
        </w:rPr>
        <w:t>trong</w:t>
      </w:r>
      <w:proofErr w:type="spellEnd"/>
      <w:r w:rsidRPr="00A636AC">
        <w:rPr>
          <w:sz w:val="28"/>
        </w:rPr>
        <w:t xml:space="preserve"> </w:t>
      </w:r>
      <w:proofErr w:type="spellStart"/>
      <w:r w:rsidRPr="00A636AC">
        <w:rPr>
          <w:sz w:val="28"/>
        </w:rPr>
        <w:t>suốt</w:t>
      </w:r>
      <w:proofErr w:type="spellEnd"/>
      <w:r w:rsidRPr="00A636AC">
        <w:rPr>
          <w:sz w:val="28"/>
        </w:rPr>
        <w:t xml:space="preserve"> </w:t>
      </w:r>
      <w:proofErr w:type="spellStart"/>
      <w:r w:rsidRPr="00A636AC">
        <w:rPr>
          <w:sz w:val="28"/>
        </w:rPr>
        <w:t>quá</w:t>
      </w:r>
      <w:proofErr w:type="spellEnd"/>
      <w:r w:rsidRPr="00A636AC">
        <w:rPr>
          <w:sz w:val="28"/>
        </w:rPr>
        <w:t xml:space="preserve"> </w:t>
      </w:r>
      <w:proofErr w:type="spellStart"/>
      <w:r w:rsidRPr="00A636AC">
        <w:rPr>
          <w:sz w:val="28"/>
        </w:rPr>
        <w:t>trình</w:t>
      </w:r>
      <w:proofErr w:type="spellEnd"/>
      <w:r w:rsidRPr="00A636AC">
        <w:rPr>
          <w:sz w:val="28"/>
        </w:rPr>
        <w:t xml:space="preserve"> </w:t>
      </w:r>
      <w:proofErr w:type="spellStart"/>
      <w:r w:rsidRPr="00A636AC">
        <w:rPr>
          <w:sz w:val="28"/>
        </w:rPr>
        <w:t>thi</w:t>
      </w:r>
      <w:proofErr w:type="spellEnd"/>
      <w:r w:rsidRPr="00A636AC">
        <w:rPr>
          <w:sz w:val="28"/>
        </w:rPr>
        <w:t xml:space="preserve"> </w:t>
      </w:r>
      <w:proofErr w:type="spellStart"/>
      <w:r w:rsidRPr="00A636AC">
        <w:rPr>
          <w:sz w:val="28"/>
        </w:rPr>
        <w:t>công</w:t>
      </w:r>
      <w:proofErr w:type="spellEnd"/>
      <w:r w:rsidRPr="00A636AC">
        <w:rPr>
          <w:sz w:val="28"/>
        </w:rPr>
        <w:t xml:space="preserve"> </w:t>
      </w:r>
      <w:proofErr w:type="spellStart"/>
      <w:r w:rsidRPr="00A636AC">
        <w:rPr>
          <w:sz w:val="28"/>
        </w:rPr>
        <w:t>theo</w:t>
      </w:r>
      <w:proofErr w:type="spellEnd"/>
      <w:r w:rsidRPr="00A636AC">
        <w:rPr>
          <w:sz w:val="28"/>
        </w:rPr>
        <w:t xml:space="preserve"> </w:t>
      </w:r>
      <w:proofErr w:type="spellStart"/>
      <w:r w:rsidRPr="00A636AC">
        <w:rPr>
          <w:sz w:val="28"/>
        </w:rPr>
        <w:t>quy</w:t>
      </w:r>
      <w:proofErr w:type="spellEnd"/>
      <w:r w:rsidRPr="00A636AC">
        <w:rPr>
          <w:sz w:val="28"/>
        </w:rPr>
        <w:t xml:space="preserve"> </w:t>
      </w:r>
      <w:proofErr w:type="spellStart"/>
      <w:r w:rsidRPr="00A636AC">
        <w:rPr>
          <w:sz w:val="28"/>
        </w:rPr>
        <w:t>định</w:t>
      </w:r>
      <w:proofErr w:type="spellEnd"/>
      <w:r w:rsidRPr="00A636AC">
        <w:rPr>
          <w:sz w:val="28"/>
        </w:rPr>
        <w:t xml:space="preserve"> </w:t>
      </w:r>
      <w:proofErr w:type="spellStart"/>
      <w:r w:rsidRPr="00A636AC">
        <w:rPr>
          <w:sz w:val="28"/>
        </w:rPr>
        <w:t>hiện</w:t>
      </w:r>
      <w:proofErr w:type="spellEnd"/>
      <w:r w:rsidRPr="00A636AC">
        <w:rPr>
          <w:sz w:val="28"/>
        </w:rPr>
        <w:t xml:space="preserve"> </w:t>
      </w:r>
      <w:proofErr w:type="spellStart"/>
      <w:r w:rsidRPr="00A636AC">
        <w:rPr>
          <w:sz w:val="28"/>
        </w:rPr>
        <w:t>hành</w:t>
      </w:r>
      <w:proofErr w:type="spellEnd"/>
      <w:r>
        <w:rPr>
          <w:sz w:val="28"/>
        </w:rPr>
        <w:t>.</w:t>
      </w:r>
    </w:p>
    <w:p w14:paraId="77560924" w14:textId="77777777" w:rsidR="00D67FCF" w:rsidRPr="00BC5DF9" w:rsidRDefault="00D67FCF" w:rsidP="005E2469">
      <w:pPr>
        <w:spacing w:line="264" w:lineRule="auto"/>
        <w:ind w:left="720"/>
        <w:rPr>
          <w:b/>
          <w:sz w:val="28"/>
          <w:szCs w:val="28"/>
        </w:rPr>
      </w:pPr>
      <w:r w:rsidRPr="00BC5DF9">
        <w:rPr>
          <w:b/>
          <w:sz w:val="28"/>
          <w:szCs w:val="28"/>
        </w:rPr>
        <w:t xml:space="preserve">3. </w:t>
      </w:r>
      <w:proofErr w:type="spellStart"/>
      <w:r w:rsidRPr="00BC5DF9">
        <w:rPr>
          <w:b/>
          <w:sz w:val="28"/>
          <w:szCs w:val="28"/>
        </w:rPr>
        <w:t>Giới</w:t>
      </w:r>
      <w:proofErr w:type="spellEnd"/>
      <w:r w:rsidRPr="00BC5DF9">
        <w:rPr>
          <w:b/>
          <w:sz w:val="28"/>
          <w:szCs w:val="28"/>
        </w:rPr>
        <w:t xml:space="preserve"> </w:t>
      </w:r>
      <w:proofErr w:type="spellStart"/>
      <w:r w:rsidRPr="00BC5DF9">
        <w:rPr>
          <w:b/>
          <w:sz w:val="28"/>
          <w:szCs w:val="28"/>
        </w:rPr>
        <w:t>thiệu</w:t>
      </w:r>
      <w:proofErr w:type="spellEnd"/>
      <w:r w:rsidRPr="00BC5DF9">
        <w:rPr>
          <w:b/>
          <w:sz w:val="28"/>
          <w:szCs w:val="28"/>
        </w:rPr>
        <w:t xml:space="preserve"> </w:t>
      </w:r>
      <w:proofErr w:type="spellStart"/>
      <w:r w:rsidRPr="00BC5DF9">
        <w:rPr>
          <w:b/>
          <w:sz w:val="28"/>
          <w:szCs w:val="28"/>
        </w:rPr>
        <w:t>về</w:t>
      </w:r>
      <w:proofErr w:type="spellEnd"/>
      <w:r w:rsidRPr="00BC5DF9">
        <w:rPr>
          <w:b/>
          <w:sz w:val="28"/>
          <w:szCs w:val="28"/>
        </w:rPr>
        <w:t xml:space="preserve"> </w:t>
      </w:r>
      <w:proofErr w:type="spellStart"/>
      <w:r w:rsidRPr="00BC5DF9">
        <w:rPr>
          <w:b/>
          <w:sz w:val="28"/>
          <w:szCs w:val="28"/>
        </w:rPr>
        <w:t>gói</w:t>
      </w:r>
      <w:proofErr w:type="spellEnd"/>
      <w:r w:rsidRPr="00BC5DF9">
        <w:rPr>
          <w:b/>
          <w:sz w:val="28"/>
          <w:szCs w:val="28"/>
        </w:rPr>
        <w:t xml:space="preserve"> </w:t>
      </w:r>
      <w:proofErr w:type="spellStart"/>
      <w:r w:rsidRPr="00BC5DF9">
        <w:rPr>
          <w:b/>
          <w:sz w:val="28"/>
          <w:szCs w:val="28"/>
        </w:rPr>
        <w:t>thầu</w:t>
      </w:r>
      <w:proofErr w:type="spellEnd"/>
      <w:r w:rsidRPr="00BC5DF9">
        <w:rPr>
          <w:b/>
          <w:sz w:val="28"/>
          <w:szCs w:val="28"/>
        </w:rPr>
        <w:t>:</w:t>
      </w:r>
    </w:p>
    <w:p w14:paraId="7E26F4A5" w14:textId="77777777" w:rsidR="00251F17" w:rsidRPr="00BC5DF9" w:rsidRDefault="00251F17" w:rsidP="00251F17">
      <w:pPr>
        <w:spacing w:line="264" w:lineRule="auto"/>
        <w:ind w:left="720"/>
        <w:rPr>
          <w:sz w:val="28"/>
          <w:szCs w:val="28"/>
        </w:rPr>
      </w:pPr>
      <w:r w:rsidRPr="00BC5DF9">
        <w:rPr>
          <w:b/>
          <w:sz w:val="28"/>
          <w:szCs w:val="28"/>
        </w:rPr>
        <w:t>-</w:t>
      </w:r>
      <w:r w:rsidRPr="00BC5DF9">
        <w:rPr>
          <w:sz w:val="28"/>
          <w:szCs w:val="28"/>
        </w:rPr>
        <w:t xml:space="preserve"> </w:t>
      </w:r>
      <w:proofErr w:type="spellStart"/>
      <w:r w:rsidRPr="00BC5DF9">
        <w:rPr>
          <w:sz w:val="28"/>
          <w:szCs w:val="28"/>
        </w:rPr>
        <w:t>Tên</w:t>
      </w:r>
      <w:proofErr w:type="spellEnd"/>
      <w:r w:rsidRPr="00BC5DF9">
        <w:rPr>
          <w:sz w:val="28"/>
          <w:szCs w:val="28"/>
        </w:rPr>
        <w:t xml:space="preserve"> </w:t>
      </w:r>
      <w:proofErr w:type="spellStart"/>
      <w:r w:rsidRPr="00BC5DF9">
        <w:rPr>
          <w:sz w:val="28"/>
          <w:szCs w:val="28"/>
        </w:rPr>
        <w:t>gói</w:t>
      </w:r>
      <w:proofErr w:type="spellEnd"/>
      <w:r w:rsidRPr="00BC5DF9">
        <w:rPr>
          <w:sz w:val="28"/>
          <w:szCs w:val="28"/>
        </w:rPr>
        <w:t xml:space="preserve"> </w:t>
      </w:r>
      <w:proofErr w:type="spellStart"/>
      <w:r w:rsidRPr="00BC5DF9">
        <w:rPr>
          <w:sz w:val="28"/>
          <w:szCs w:val="28"/>
        </w:rPr>
        <w:t>thầu</w:t>
      </w:r>
      <w:proofErr w:type="spellEnd"/>
      <w:r w:rsidRPr="00BC5DF9">
        <w:rPr>
          <w:sz w:val="28"/>
          <w:szCs w:val="28"/>
        </w:rPr>
        <w:t xml:space="preserve">: </w:t>
      </w:r>
      <w:proofErr w:type="spellStart"/>
      <w:r w:rsidRPr="00C3758E">
        <w:rPr>
          <w:color w:val="0000FF"/>
          <w:sz w:val="28"/>
          <w:szCs w:val="28"/>
        </w:rPr>
        <w:t>Gói</w:t>
      </w:r>
      <w:proofErr w:type="spellEnd"/>
      <w:r w:rsidRPr="00C3758E">
        <w:rPr>
          <w:color w:val="0000FF"/>
          <w:sz w:val="28"/>
          <w:szCs w:val="28"/>
        </w:rPr>
        <w:t xml:space="preserve"> </w:t>
      </w:r>
      <w:proofErr w:type="spellStart"/>
      <w:r w:rsidRPr="00C3758E">
        <w:rPr>
          <w:color w:val="0000FF"/>
          <w:sz w:val="28"/>
          <w:szCs w:val="28"/>
        </w:rPr>
        <w:t>thầu</w:t>
      </w:r>
      <w:proofErr w:type="spellEnd"/>
      <w:r w:rsidRPr="00C3758E">
        <w:rPr>
          <w:color w:val="0000FF"/>
          <w:sz w:val="28"/>
          <w:szCs w:val="28"/>
        </w:rPr>
        <w:t xml:space="preserve"> </w:t>
      </w:r>
      <w:proofErr w:type="spellStart"/>
      <w:r w:rsidRPr="00C3758E">
        <w:rPr>
          <w:color w:val="0000FF"/>
          <w:sz w:val="28"/>
          <w:szCs w:val="28"/>
        </w:rPr>
        <w:t>số</w:t>
      </w:r>
      <w:proofErr w:type="spellEnd"/>
      <w:r w:rsidRPr="00C3758E">
        <w:rPr>
          <w:color w:val="0000FF"/>
          <w:sz w:val="28"/>
          <w:szCs w:val="28"/>
        </w:rPr>
        <w:t xml:space="preserve"> 4: </w:t>
      </w:r>
      <w:proofErr w:type="spellStart"/>
      <w:r w:rsidRPr="00C3758E">
        <w:rPr>
          <w:color w:val="0000FF"/>
          <w:sz w:val="28"/>
          <w:szCs w:val="28"/>
        </w:rPr>
        <w:t>Tư</w:t>
      </w:r>
      <w:proofErr w:type="spellEnd"/>
      <w:r w:rsidRPr="00C3758E">
        <w:rPr>
          <w:color w:val="0000FF"/>
          <w:sz w:val="28"/>
          <w:szCs w:val="28"/>
        </w:rPr>
        <w:t xml:space="preserve"> </w:t>
      </w:r>
      <w:proofErr w:type="spellStart"/>
      <w:r w:rsidRPr="00C3758E">
        <w:rPr>
          <w:color w:val="0000FF"/>
          <w:sz w:val="28"/>
          <w:szCs w:val="28"/>
        </w:rPr>
        <w:t>vấn</w:t>
      </w:r>
      <w:proofErr w:type="spellEnd"/>
      <w:r w:rsidRPr="00C3758E">
        <w:rPr>
          <w:color w:val="0000FF"/>
          <w:sz w:val="28"/>
          <w:szCs w:val="28"/>
        </w:rPr>
        <w:t xml:space="preserve"> </w:t>
      </w:r>
      <w:proofErr w:type="spellStart"/>
      <w:r w:rsidRPr="00C3758E">
        <w:rPr>
          <w:color w:val="0000FF"/>
          <w:sz w:val="28"/>
          <w:szCs w:val="28"/>
        </w:rPr>
        <w:t>giám</w:t>
      </w:r>
      <w:proofErr w:type="spellEnd"/>
      <w:r w:rsidRPr="00C3758E">
        <w:rPr>
          <w:color w:val="0000FF"/>
          <w:sz w:val="28"/>
          <w:szCs w:val="28"/>
        </w:rPr>
        <w:t xml:space="preserve"> </w:t>
      </w:r>
      <w:proofErr w:type="spellStart"/>
      <w:r w:rsidRPr="00C3758E">
        <w:rPr>
          <w:color w:val="0000FF"/>
          <w:sz w:val="28"/>
          <w:szCs w:val="28"/>
        </w:rPr>
        <w:t>sát</w:t>
      </w:r>
      <w:proofErr w:type="spellEnd"/>
      <w:r w:rsidRPr="00C3758E">
        <w:rPr>
          <w:color w:val="0000FF"/>
          <w:sz w:val="28"/>
          <w:szCs w:val="28"/>
        </w:rPr>
        <w:t xml:space="preserve"> </w:t>
      </w:r>
      <w:proofErr w:type="spellStart"/>
      <w:r w:rsidRPr="00C3758E">
        <w:rPr>
          <w:color w:val="0000FF"/>
          <w:sz w:val="28"/>
          <w:szCs w:val="28"/>
        </w:rPr>
        <w:t>thi</w:t>
      </w:r>
      <w:proofErr w:type="spellEnd"/>
      <w:r w:rsidRPr="00C3758E">
        <w:rPr>
          <w:color w:val="0000FF"/>
          <w:sz w:val="28"/>
          <w:szCs w:val="28"/>
        </w:rPr>
        <w:t xml:space="preserve"> </w:t>
      </w:r>
      <w:proofErr w:type="spellStart"/>
      <w:r w:rsidRPr="00C3758E">
        <w:rPr>
          <w:color w:val="0000FF"/>
          <w:sz w:val="28"/>
          <w:szCs w:val="28"/>
        </w:rPr>
        <w:t>công</w:t>
      </w:r>
      <w:proofErr w:type="spellEnd"/>
      <w:r w:rsidRPr="00C3758E">
        <w:rPr>
          <w:color w:val="0000FF"/>
          <w:sz w:val="28"/>
          <w:szCs w:val="28"/>
        </w:rPr>
        <w:t xml:space="preserve"> </w:t>
      </w:r>
      <w:proofErr w:type="spellStart"/>
      <w:r w:rsidRPr="00C3758E">
        <w:rPr>
          <w:color w:val="0000FF"/>
          <w:sz w:val="28"/>
          <w:szCs w:val="28"/>
        </w:rPr>
        <w:t>xây</w:t>
      </w:r>
      <w:proofErr w:type="spellEnd"/>
      <w:r w:rsidRPr="00C3758E">
        <w:rPr>
          <w:color w:val="0000FF"/>
          <w:sz w:val="28"/>
          <w:szCs w:val="28"/>
        </w:rPr>
        <w:t xml:space="preserve"> </w:t>
      </w:r>
      <w:proofErr w:type="spellStart"/>
      <w:r w:rsidRPr="00C3758E">
        <w:rPr>
          <w:color w:val="0000FF"/>
          <w:sz w:val="28"/>
          <w:szCs w:val="28"/>
        </w:rPr>
        <w:t>dựng</w:t>
      </w:r>
      <w:proofErr w:type="spellEnd"/>
    </w:p>
    <w:p w14:paraId="37846616" w14:textId="77777777" w:rsidR="00251F17" w:rsidRPr="00BC5DF9" w:rsidRDefault="00251F17" w:rsidP="00251F17">
      <w:pPr>
        <w:spacing w:line="264" w:lineRule="auto"/>
        <w:ind w:left="720"/>
        <w:rPr>
          <w:sz w:val="28"/>
          <w:szCs w:val="28"/>
        </w:rPr>
      </w:pPr>
      <w:r w:rsidRPr="00BC5DF9">
        <w:rPr>
          <w:sz w:val="28"/>
          <w:szCs w:val="28"/>
        </w:rPr>
        <w:t xml:space="preserve">- </w:t>
      </w:r>
      <w:proofErr w:type="spellStart"/>
      <w:r w:rsidRPr="00BC5DF9">
        <w:rPr>
          <w:sz w:val="28"/>
          <w:szCs w:val="28"/>
        </w:rPr>
        <w:t>Hình</w:t>
      </w:r>
      <w:proofErr w:type="spellEnd"/>
      <w:r w:rsidRPr="00BC5DF9">
        <w:rPr>
          <w:sz w:val="28"/>
          <w:szCs w:val="28"/>
        </w:rPr>
        <w:t xml:space="preserve"> </w:t>
      </w:r>
      <w:proofErr w:type="spellStart"/>
      <w:r w:rsidRPr="00BC5DF9">
        <w:rPr>
          <w:sz w:val="28"/>
          <w:szCs w:val="28"/>
        </w:rPr>
        <w:t>thức</w:t>
      </w:r>
      <w:proofErr w:type="spellEnd"/>
      <w:r w:rsidRPr="00BC5DF9">
        <w:rPr>
          <w:sz w:val="28"/>
          <w:szCs w:val="28"/>
        </w:rPr>
        <w:t xml:space="preserve"> </w:t>
      </w:r>
      <w:proofErr w:type="spellStart"/>
      <w:r w:rsidRPr="00BC5DF9">
        <w:rPr>
          <w:sz w:val="28"/>
          <w:szCs w:val="28"/>
        </w:rPr>
        <w:t>lựa</w:t>
      </w:r>
      <w:proofErr w:type="spellEnd"/>
      <w:r w:rsidRPr="00BC5DF9">
        <w:rPr>
          <w:sz w:val="28"/>
          <w:szCs w:val="28"/>
        </w:rPr>
        <w:t xml:space="preserve"> </w:t>
      </w:r>
      <w:proofErr w:type="spellStart"/>
      <w:r w:rsidRPr="00BC5DF9">
        <w:rPr>
          <w:sz w:val="28"/>
          <w:szCs w:val="28"/>
        </w:rPr>
        <w:t>chọn</w:t>
      </w:r>
      <w:proofErr w:type="spellEnd"/>
      <w:r w:rsidRPr="00BC5DF9">
        <w:rPr>
          <w:sz w:val="28"/>
          <w:szCs w:val="28"/>
        </w:rPr>
        <w:t xml:space="preserve"> </w:t>
      </w:r>
      <w:proofErr w:type="spellStart"/>
      <w:r w:rsidRPr="00BC5DF9">
        <w:rPr>
          <w:sz w:val="28"/>
          <w:szCs w:val="28"/>
        </w:rPr>
        <w:t>nhà</w:t>
      </w:r>
      <w:proofErr w:type="spellEnd"/>
      <w:r w:rsidRPr="00BC5DF9">
        <w:rPr>
          <w:sz w:val="28"/>
          <w:szCs w:val="28"/>
        </w:rPr>
        <w:t xml:space="preserve"> </w:t>
      </w:r>
      <w:proofErr w:type="spellStart"/>
      <w:r w:rsidRPr="00BC5DF9">
        <w:rPr>
          <w:sz w:val="28"/>
          <w:szCs w:val="28"/>
        </w:rPr>
        <w:t>thầu</w:t>
      </w:r>
      <w:proofErr w:type="spellEnd"/>
      <w:r w:rsidRPr="00BC5DF9">
        <w:rPr>
          <w:sz w:val="28"/>
          <w:szCs w:val="28"/>
        </w:rPr>
        <w:t xml:space="preserve">: </w:t>
      </w:r>
      <w:proofErr w:type="spellStart"/>
      <w:r w:rsidRPr="00BC5DF9">
        <w:rPr>
          <w:sz w:val="28"/>
          <w:szCs w:val="28"/>
        </w:rPr>
        <w:t>Đấu</w:t>
      </w:r>
      <w:proofErr w:type="spellEnd"/>
      <w:r w:rsidRPr="00BC5DF9">
        <w:rPr>
          <w:sz w:val="28"/>
          <w:szCs w:val="28"/>
        </w:rPr>
        <w:t xml:space="preserve"> </w:t>
      </w:r>
      <w:proofErr w:type="spellStart"/>
      <w:r w:rsidRPr="00BC5DF9">
        <w:rPr>
          <w:sz w:val="28"/>
          <w:szCs w:val="28"/>
        </w:rPr>
        <w:t>thầu</w:t>
      </w:r>
      <w:proofErr w:type="spellEnd"/>
      <w:r w:rsidRPr="00BC5DF9">
        <w:rPr>
          <w:sz w:val="28"/>
          <w:szCs w:val="28"/>
        </w:rPr>
        <w:t xml:space="preserve"> </w:t>
      </w:r>
      <w:proofErr w:type="spellStart"/>
      <w:r w:rsidRPr="00BC5DF9">
        <w:rPr>
          <w:sz w:val="28"/>
          <w:szCs w:val="28"/>
        </w:rPr>
        <w:t>rộng</w:t>
      </w:r>
      <w:proofErr w:type="spellEnd"/>
      <w:r w:rsidRPr="00BC5DF9">
        <w:rPr>
          <w:sz w:val="28"/>
          <w:szCs w:val="28"/>
        </w:rPr>
        <w:t xml:space="preserve"> </w:t>
      </w:r>
      <w:proofErr w:type="spellStart"/>
      <w:r w:rsidRPr="00BC5DF9">
        <w:rPr>
          <w:sz w:val="28"/>
          <w:szCs w:val="28"/>
        </w:rPr>
        <w:t>rãi</w:t>
      </w:r>
      <w:proofErr w:type="spellEnd"/>
      <w:r w:rsidRPr="00BC5DF9">
        <w:rPr>
          <w:sz w:val="28"/>
          <w:szCs w:val="28"/>
        </w:rPr>
        <w:t xml:space="preserve"> </w:t>
      </w:r>
      <w:proofErr w:type="spellStart"/>
      <w:r w:rsidRPr="00BC5DF9">
        <w:rPr>
          <w:sz w:val="28"/>
          <w:szCs w:val="28"/>
        </w:rPr>
        <w:t>trong</w:t>
      </w:r>
      <w:proofErr w:type="spellEnd"/>
      <w:r w:rsidRPr="00BC5DF9">
        <w:rPr>
          <w:sz w:val="28"/>
          <w:szCs w:val="28"/>
        </w:rPr>
        <w:t xml:space="preserve"> </w:t>
      </w:r>
      <w:proofErr w:type="spellStart"/>
      <w:r w:rsidRPr="00BC5DF9">
        <w:rPr>
          <w:sz w:val="28"/>
          <w:szCs w:val="28"/>
        </w:rPr>
        <w:t>nước</w:t>
      </w:r>
      <w:proofErr w:type="spellEnd"/>
      <w:r w:rsidRPr="00BC5DF9">
        <w:rPr>
          <w:sz w:val="28"/>
          <w:szCs w:val="28"/>
        </w:rPr>
        <w:t xml:space="preserve"> (qua </w:t>
      </w:r>
      <w:proofErr w:type="spellStart"/>
      <w:r w:rsidRPr="00BC5DF9">
        <w:rPr>
          <w:sz w:val="28"/>
          <w:szCs w:val="28"/>
        </w:rPr>
        <w:t>mạng</w:t>
      </w:r>
      <w:proofErr w:type="spellEnd"/>
      <w:r w:rsidRPr="00BC5DF9">
        <w:rPr>
          <w:sz w:val="28"/>
          <w:szCs w:val="28"/>
        </w:rPr>
        <w:t>)</w:t>
      </w:r>
    </w:p>
    <w:p w14:paraId="6D4D357A" w14:textId="77777777" w:rsidR="00251F17" w:rsidRPr="00BC5DF9" w:rsidRDefault="00251F17" w:rsidP="00251F17">
      <w:pPr>
        <w:spacing w:line="264" w:lineRule="auto"/>
        <w:ind w:left="720"/>
        <w:rPr>
          <w:sz w:val="28"/>
          <w:szCs w:val="28"/>
        </w:rPr>
      </w:pPr>
      <w:r w:rsidRPr="00BC5DF9">
        <w:rPr>
          <w:sz w:val="28"/>
          <w:szCs w:val="28"/>
        </w:rPr>
        <w:t xml:space="preserve">- Phương </w:t>
      </w:r>
      <w:proofErr w:type="spellStart"/>
      <w:r w:rsidRPr="00BC5DF9">
        <w:rPr>
          <w:sz w:val="28"/>
          <w:szCs w:val="28"/>
        </w:rPr>
        <w:t>thức</w:t>
      </w:r>
      <w:proofErr w:type="spellEnd"/>
      <w:r w:rsidRPr="00BC5DF9">
        <w:rPr>
          <w:sz w:val="28"/>
          <w:szCs w:val="28"/>
        </w:rPr>
        <w:t xml:space="preserve">: </w:t>
      </w:r>
      <w:proofErr w:type="spellStart"/>
      <w:r w:rsidRPr="00BC5DF9">
        <w:rPr>
          <w:sz w:val="28"/>
          <w:szCs w:val="28"/>
        </w:rPr>
        <w:t>Một</w:t>
      </w:r>
      <w:proofErr w:type="spellEnd"/>
      <w:r w:rsidRPr="00BC5DF9">
        <w:rPr>
          <w:sz w:val="28"/>
          <w:szCs w:val="28"/>
        </w:rPr>
        <w:t xml:space="preserve"> </w:t>
      </w:r>
      <w:proofErr w:type="spellStart"/>
      <w:r w:rsidRPr="00BC5DF9">
        <w:rPr>
          <w:sz w:val="28"/>
          <w:szCs w:val="28"/>
        </w:rPr>
        <w:t>giai</w:t>
      </w:r>
      <w:proofErr w:type="spellEnd"/>
      <w:r w:rsidRPr="00BC5DF9">
        <w:rPr>
          <w:sz w:val="28"/>
          <w:szCs w:val="28"/>
        </w:rPr>
        <w:t xml:space="preserve"> </w:t>
      </w:r>
      <w:proofErr w:type="spellStart"/>
      <w:r w:rsidRPr="00BC5DF9">
        <w:rPr>
          <w:sz w:val="28"/>
          <w:szCs w:val="28"/>
        </w:rPr>
        <w:t>đoạn</w:t>
      </w:r>
      <w:proofErr w:type="spellEnd"/>
      <w:r w:rsidRPr="00BC5DF9">
        <w:rPr>
          <w:sz w:val="28"/>
          <w:szCs w:val="28"/>
        </w:rPr>
        <w:t xml:space="preserve">, </w:t>
      </w:r>
      <w:proofErr w:type="spellStart"/>
      <w:r w:rsidRPr="00BC5DF9">
        <w:rPr>
          <w:sz w:val="28"/>
          <w:szCs w:val="28"/>
        </w:rPr>
        <w:t>hai</w:t>
      </w:r>
      <w:proofErr w:type="spellEnd"/>
      <w:r w:rsidRPr="00BC5DF9">
        <w:rPr>
          <w:sz w:val="28"/>
          <w:szCs w:val="28"/>
        </w:rPr>
        <w:t xml:space="preserve"> </w:t>
      </w:r>
      <w:proofErr w:type="spellStart"/>
      <w:r w:rsidRPr="00BC5DF9">
        <w:rPr>
          <w:sz w:val="28"/>
          <w:szCs w:val="28"/>
        </w:rPr>
        <w:t>túi</w:t>
      </w:r>
      <w:proofErr w:type="spellEnd"/>
      <w:r w:rsidRPr="00BC5DF9">
        <w:rPr>
          <w:sz w:val="28"/>
          <w:szCs w:val="28"/>
        </w:rPr>
        <w:t xml:space="preserve"> </w:t>
      </w:r>
      <w:proofErr w:type="spellStart"/>
      <w:r w:rsidRPr="00BC5DF9">
        <w:rPr>
          <w:sz w:val="28"/>
          <w:szCs w:val="28"/>
        </w:rPr>
        <w:t>hồ</w:t>
      </w:r>
      <w:proofErr w:type="spellEnd"/>
      <w:r w:rsidRPr="00BC5DF9">
        <w:rPr>
          <w:sz w:val="28"/>
          <w:szCs w:val="28"/>
        </w:rPr>
        <w:t xml:space="preserve"> </w:t>
      </w:r>
      <w:proofErr w:type="spellStart"/>
      <w:r w:rsidRPr="00BC5DF9">
        <w:rPr>
          <w:sz w:val="28"/>
          <w:szCs w:val="28"/>
        </w:rPr>
        <w:t>sơ</w:t>
      </w:r>
      <w:proofErr w:type="spellEnd"/>
    </w:p>
    <w:p w14:paraId="46098135" w14:textId="77777777" w:rsidR="00251F17" w:rsidRPr="00BC5DF9" w:rsidRDefault="00251F17" w:rsidP="00251F17">
      <w:pPr>
        <w:spacing w:line="264" w:lineRule="auto"/>
        <w:ind w:left="720"/>
        <w:rPr>
          <w:sz w:val="28"/>
          <w:szCs w:val="28"/>
        </w:rPr>
      </w:pPr>
      <w:r w:rsidRPr="00BC5DF9">
        <w:rPr>
          <w:sz w:val="28"/>
          <w:szCs w:val="28"/>
        </w:rPr>
        <w:t xml:space="preserve">- </w:t>
      </w:r>
      <w:proofErr w:type="spellStart"/>
      <w:r w:rsidRPr="00BC5DF9">
        <w:rPr>
          <w:sz w:val="28"/>
          <w:szCs w:val="28"/>
        </w:rPr>
        <w:t>Hình</w:t>
      </w:r>
      <w:proofErr w:type="spellEnd"/>
      <w:r w:rsidRPr="00BC5DF9">
        <w:rPr>
          <w:sz w:val="28"/>
          <w:szCs w:val="28"/>
        </w:rPr>
        <w:t xml:space="preserve"> </w:t>
      </w:r>
      <w:proofErr w:type="spellStart"/>
      <w:r w:rsidRPr="00BC5DF9">
        <w:rPr>
          <w:sz w:val="28"/>
          <w:szCs w:val="28"/>
        </w:rPr>
        <w:t>thức</w:t>
      </w:r>
      <w:proofErr w:type="spellEnd"/>
      <w:r w:rsidRPr="00BC5DF9">
        <w:rPr>
          <w:sz w:val="28"/>
          <w:szCs w:val="28"/>
        </w:rPr>
        <w:t xml:space="preserve"> </w:t>
      </w:r>
      <w:proofErr w:type="spellStart"/>
      <w:r w:rsidRPr="00BC5DF9">
        <w:rPr>
          <w:sz w:val="28"/>
          <w:szCs w:val="28"/>
        </w:rPr>
        <w:t>hợp</w:t>
      </w:r>
      <w:proofErr w:type="spellEnd"/>
      <w:r w:rsidRPr="00BC5DF9">
        <w:rPr>
          <w:sz w:val="28"/>
          <w:szCs w:val="28"/>
        </w:rPr>
        <w:t xml:space="preserve"> </w:t>
      </w:r>
      <w:proofErr w:type="spellStart"/>
      <w:r w:rsidRPr="00BC5DF9">
        <w:rPr>
          <w:sz w:val="28"/>
          <w:szCs w:val="28"/>
        </w:rPr>
        <w:t>đồng</w:t>
      </w:r>
      <w:proofErr w:type="spellEnd"/>
      <w:r w:rsidRPr="00BC5DF9">
        <w:rPr>
          <w:sz w:val="28"/>
          <w:szCs w:val="28"/>
        </w:rPr>
        <w:t xml:space="preserve">: </w:t>
      </w:r>
      <w:proofErr w:type="spellStart"/>
      <w:r w:rsidRPr="00BC5DF9">
        <w:rPr>
          <w:sz w:val="28"/>
          <w:szCs w:val="28"/>
        </w:rPr>
        <w:t>Trọn</w:t>
      </w:r>
      <w:proofErr w:type="spellEnd"/>
      <w:r w:rsidRPr="00BC5DF9">
        <w:rPr>
          <w:sz w:val="28"/>
          <w:szCs w:val="28"/>
        </w:rPr>
        <w:t xml:space="preserve"> </w:t>
      </w:r>
      <w:proofErr w:type="spellStart"/>
      <w:r w:rsidRPr="00BC5DF9">
        <w:rPr>
          <w:sz w:val="28"/>
          <w:szCs w:val="28"/>
        </w:rPr>
        <w:t>gói</w:t>
      </w:r>
      <w:proofErr w:type="spellEnd"/>
    </w:p>
    <w:p w14:paraId="75AE99B4" w14:textId="77777777" w:rsidR="00251F17" w:rsidRPr="00BC5DF9" w:rsidRDefault="00251F17" w:rsidP="00251F17">
      <w:pPr>
        <w:spacing w:line="264" w:lineRule="auto"/>
        <w:ind w:firstLine="720"/>
        <w:rPr>
          <w:sz w:val="28"/>
          <w:szCs w:val="28"/>
        </w:rPr>
      </w:pPr>
      <w:r w:rsidRPr="00BC5DF9">
        <w:rPr>
          <w:sz w:val="28"/>
          <w:szCs w:val="28"/>
        </w:rPr>
        <w:t xml:space="preserve">- Phạm vi </w:t>
      </w:r>
      <w:proofErr w:type="spellStart"/>
      <w:r w:rsidRPr="00BC5DF9">
        <w:rPr>
          <w:sz w:val="28"/>
          <w:szCs w:val="28"/>
        </w:rPr>
        <w:t>công</w:t>
      </w:r>
      <w:proofErr w:type="spellEnd"/>
      <w:r w:rsidRPr="00BC5DF9">
        <w:rPr>
          <w:sz w:val="28"/>
          <w:szCs w:val="28"/>
        </w:rPr>
        <w:t xml:space="preserve"> </w:t>
      </w:r>
      <w:proofErr w:type="spellStart"/>
      <w:r w:rsidRPr="00BC5DF9">
        <w:rPr>
          <w:sz w:val="28"/>
          <w:szCs w:val="28"/>
        </w:rPr>
        <w:t>việc</w:t>
      </w:r>
      <w:proofErr w:type="spellEnd"/>
      <w:r w:rsidRPr="00BC5DF9">
        <w:rPr>
          <w:sz w:val="28"/>
          <w:szCs w:val="28"/>
        </w:rPr>
        <w:t xml:space="preserve"> </w:t>
      </w:r>
      <w:proofErr w:type="spellStart"/>
      <w:r w:rsidRPr="00BC5DF9">
        <w:rPr>
          <w:sz w:val="28"/>
          <w:szCs w:val="28"/>
        </w:rPr>
        <w:t>của</w:t>
      </w:r>
      <w:proofErr w:type="spellEnd"/>
      <w:r w:rsidRPr="00BC5DF9">
        <w:rPr>
          <w:sz w:val="28"/>
          <w:szCs w:val="28"/>
        </w:rPr>
        <w:t xml:space="preserve"> </w:t>
      </w:r>
      <w:proofErr w:type="spellStart"/>
      <w:r w:rsidRPr="00BC5DF9">
        <w:rPr>
          <w:sz w:val="28"/>
          <w:szCs w:val="28"/>
        </w:rPr>
        <w:t>gói</w:t>
      </w:r>
      <w:proofErr w:type="spellEnd"/>
      <w:r w:rsidRPr="00BC5DF9">
        <w:rPr>
          <w:sz w:val="28"/>
          <w:szCs w:val="28"/>
        </w:rPr>
        <w:t xml:space="preserve"> </w:t>
      </w:r>
      <w:proofErr w:type="spellStart"/>
      <w:r w:rsidRPr="00BC5DF9">
        <w:rPr>
          <w:sz w:val="28"/>
          <w:szCs w:val="28"/>
        </w:rPr>
        <w:t>thầu</w:t>
      </w:r>
      <w:proofErr w:type="spellEnd"/>
      <w:r w:rsidRPr="00BC5DF9">
        <w:rPr>
          <w:sz w:val="28"/>
          <w:szCs w:val="28"/>
        </w:rPr>
        <w:t xml:space="preserve">: </w:t>
      </w:r>
      <w:r w:rsidRPr="00BC5DF9">
        <w:rPr>
          <w:sz w:val="28"/>
          <w:szCs w:val="28"/>
          <w:lang w:val="nl-NL"/>
        </w:rPr>
        <w:t>Giám sát tất cả các công việc của nhà thầu thi công để hoàn thành công trình đạt chất lượng, tiến độ, đúng nội dung yêu cầu thiết kế.</w:t>
      </w:r>
    </w:p>
    <w:p w14:paraId="0055FA31" w14:textId="77777777" w:rsidR="00D67FCF" w:rsidRPr="00BC5DF9" w:rsidRDefault="00D67FCF" w:rsidP="005E2469">
      <w:pPr>
        <w:spacing w:line="264" w:lineRule="auto"/>
        <w:ind w:firstLine="709"/>
        <w:rPr>
          <w:b/>
          <w:sz w:val="28"/>
          <w:szCs w:val="28"/>
        </w:rPr>
      </w:pPr>
      <w:r w:rsidRPr="00BC5DF9">
        <w:rPr>
          <w:b/>
          <w:sz w:val="28"/>
          <w:szCs w:val="28"/>
        </w:rPr>
        <w:t xml:space="preserve">4. </w:t>
      </w:r>
      <w:proofErr w:type="spellStart"/>
      <w:r w:rsidRPr="00BC5DF9">
        <w:rPr>
          <w:b/>
          <w:sz w:val="28"/>
          <w:szCs w:val="28"/>
        </w:rPr>
        <w:t>Mục</w:t>
      </w:r>
      <w:proofErr w:type="spellEnd"/>
      <w:r w:rsidRPr="00BC5DF9">
        <w:rPr>
          <w:b/>
          <w:sz w:val="28"/>
          <w:szCs w:val="28"/>
        </w:rPr>
        <w:t xml:space="preserve"> </w:t>
      </w:r>
      <w:proofErr w:type="spellStart"/>
      <w:r w:rsidRPr="00BC5DF9">
        <w:rPr>
          <w:b/>
          <w:sz w:val="28"/>
          <w:szCs w:val="28"/>
        </w:rPr>
        <w:t>đích</w:t>
      </w:r>
      <w:proofErr w:type="spellEnd"/>
      <w:r w:rsidRPr="00BC5DF9">
        <w:rPr>
          <w:b/>
          <w:sz w:val="28"/>
          <w:szCs w:val="28"/>
        </w:rPr>
        <w:t xml:space="preserve"> </w:t>
      </w:r>
      <w:proofErr w:type="spellStart"/>
      <w:r w:rsidRPr="00BC5DF9">
        <w:rPr>
          <w:b/>
          <w:sz w:val="28"/>
          <w:szCs w:val="28"/>
        </w:rPr>
        <w:t>tuyển</w:t>
      </w:r>
      <w:proofErr w:type="spellEnd"/>
      <w:r w:rsidRPr="00BC5DF9">
        <w:rPr>
          <w:b/>
          <w:sz w:val="28"/>
          <w:szCs w:val="28"/>
        </w:rPr>
        <w:t xml:space="preserve"> </w:t>
      </w:r>
      <w:proofErr w:type="spellStart"/>
      <w:r w:rsidRPr="00BC5DF9">
        <w:rPr>
          <w:b/>
          <w:sz w:val="28"/>
          <w:szCs w:val="28"/>
        </w:rPr>
        <w:t>chọn</w:t>
      </w:r>
      <w:proofErr w:type="spellEnd"/>
      <w:r w:rsidRPr="00BC5DF9">
        <w:rPr>
          <w:b/>
          <w:sz w:val="28"/>
          <w:szCs w:val="28"/>
        </w:rPr>
        <w:t xml:space="preserve"> </w:t>
      </w:r>
      <w:proofErr w:type="spellStart"/>
      <w:r w:rsidRPr="00BC5DF9">
        <w:rPr>
          <w:b/>
          <w:sz w:val="28"/>
          <w:szCs w:val="28"/>
        </w:rPr>
        <w:t>nhà</w:t>
      </w:r>
      <w:proofErr w:type="spellEnd"/>
      <w:r w:rsidRPr="00BC5DF9">
        <w:rPr>
          <w:b/>
          <w:sz w:val="28"/>
          <w:szCs w:val="28"/>
        </w:rPr>
        <w:t xml:space="preserve"> </w:t>
      </w:r>
      <w:proofErr w:type="spellStart"/>
      <w:r w:rsidRPr="00BC5DF9">
        <w:rPr>
          <w:b/>
          <w:sz w:val="28"/>
          <w:szCs w:val="28"/>
        </w:rPr>
        <w:t>thầu</w:t>
      </w:r>
      <w:proofErr w:type="spellEnd"/>
      <w:r w:rsidRPr="00BC5DF9">
        <w:rPr>
          <w:b/>
          <w:sz w:val="28"/>
          <w:szCs w:val="28"/>
        </w:rPr>
        <w:t>:</w:t>
      </w:r>
    </w:p>
    <w:p w14:paraId="7D6BD328" w14:textId="77777777" w:rsidR="00D67FCF" w:rsidRPr="00BC5DF9" w:rsidRDefault="00D67FCF" w:rsidP="005E2469">
      <w:pPr>
        <w:spacing w:line="264" w:lineRule="auto"/>
        <w:ind w:firstLine="720"/>
        <w:rPr>
          <w:sz w:val="28"/>
          <w:szCs w:val="28"/>
        </w:rPr>
      </w:pPr>
      <w:proofErr w:type="spellStart"/>
      <w:r w:rsidRPr="00BC5DF9">
        <w:rPr>
          <w:sz w:val="28"/>
          <w:szCs w:val="28"/>
        </w:rPr>
        <w:t>Lựa</w:t>
      </w:r>
      <w:proofErr w:type="spellEnd"/>
      <w:r w:rsidRPr="00BC5DF9">
        <w:rPr>
          <w:sz w:val="28"/>
          <w:szCs w:val="28"/>
        </w:rPr>
        <w:t xml:space="preserve"> </w:t>
      </w:r>
      <w:proofErr w:type="spellStart"/>
      <w:r w:rsidRPr="00BC5DF9">
        <w:rPr>
          <w:sz w:val="28"/>
          <w:szCs w:val="28"/>
        </w:rPr>
        <w:t>chọn</w:t>
      </w:r>
      <w:proofErr w:type="spellEnd"/>
      <w:r w:rsidRPr="00BC5DF9">
        <w:rPr>
          <w:sz w:val="28"/>
          <w:szCs w:val="28"/>
        </w:rPr>
        <w:t xml:space="preserve"> </w:t>
      </w:r>
      <w:proofErr w:type="spellStart"/>
      <w:r w:rsidRPr="00BC5DF9">
        <w:rPr>
          <w:sz w:val="28"/>
          <w:szCs w:val="28"/>
        </w:rPr>
        <w:t>nhà</w:t>
      </w:r>
      <w:proofErr w:type="spellEnd"/>
      <w:r w:rsidRPr="00BC5DF9">
        <w:rPr>
          <w:sz w:val="28"/>
          <w:szCs w:val="28"/>
        </w:rPr>
        <w:t xml:space="preserve"> </w:t>
      </w:r>
      <w:proofErr w:type="spellStart"/>
      <w:r w:rsidRPr="00BC5DF9">
        <w:rPr>
          <w:sz w:val="28"/>
          <w:szCs w:val="28"/>
        </w:rPr>
        <w:t>thầu</w:t>
      </w:r>
      <w:proofErr w:type="spellEnd"/>
      <w:r w:rsidRPr="00BC5DF9">
        <w:rPr>
          <w:sz w:val="28"/>
          <w:szCs w:val="28"/>
        </w:rPr>
        <w:t xml:space="preserve"> </w:t>
      </w:r>
      <w:proofErr w:type="spellStart"/>
      <w:r w:rsidRPr="00BC5DF9">
        <w:rPr>
          <w:sz w:val="28"/>
          <w:szCs w:val="28"/>
        </w:rPr>
        <w:t>có</w:t>
      </w:r>
      <w:proofErr w:type="spellEnd"/>
      <w:r w:rsidRPr="00BC5DF9">
        <w:rPr>
          <w:sz w:val="28"/>
          <w:szCs w:val="28"/>
        </w:rPr>
        <w:t xml:space="preserve"> </w:t>
      </w:r>
      <w:proofErr w:type="spellStart"/>
      <w:r w:rsidRPr="00BC5DF9">
        <w:rPr>
          <w:sz w:val="28"/>
          <w:szCs w:val="28"/>
        </w:rPr>
        <w:t>đủ</w:t>
      </w:r>
      <w:proofErr w:type="spellEnd"/>
      <w:r w:rsidRPr="00BC5DF9">
        <w:rPr>
          <w:sz w:val="28"/>
          <w:szCs w:val="28"/>
        </w:rPr>
        <w:t xml:space="preserve"> </w:t>
      </w:r>
      <w:proofErr w:type="spellStart"/>
      <w:r w:rsidRPr="00BC5DF9">
        <w:rPr>
          <w:sz w:val="28"/>
          <w:szCs w:val="28"/>
        </w:rPr>
        <w:t>điều</w:t>
      </w:r>
      <w:proofErr w:type="spellEnd"/>
      <w:r w:rsidRPr="00BC5DF9">
        <w:rPr>
          <w:sz w:val="28"/>
          <w:szCs w:val="28"/>
        </w:rPr>
        <w:t xml:space="preserve"> </w:t>
      </w:r>
      <w:proofErr w:type="spellStart"/>
      <w:r w:rsidRPr="00BC5DF9">
        <w:rPr>
          <w:sz w:val="28"/>
          <w:szCs w:val="28"/>
        </w:rPr>
        <w:t>kiện</w:t>
      </w:r>
      <w:proofErr w:type="spellEnd"/>
      <w:r w:rsidRPr="00BC5DF9">
        <w:rPr>
          <w:sz w:val="28"/>
          <w:szCs w:val="28"/>
        </w:rPr>
        <w:t xml:space="preserve"> </w:t>
      </w:r>
      <w:proofErr w:type="spellStart"/>
      <w:r w:rsidRPr="00BC5DF9">
        <w:rPr>
          <w:sz w:val="28"/>
          <w:szCs w:val="28"/>
        </w:rPr>
        <w:t>năng</w:t>
      </w:r>
      <w:proofErr w:type="spellEnd"/>
      <w:r w:rsidRPr="00BC5DF9">
        <w:rPr>
          <w:sz w:val="28"/>
          <w:szCs w:val="28"/>
        </w:rPr>
        <w:t xml:space="preserve"> </w:t>
      </w:r>
      <w:proofErr w:type="spellStart"/>
      <w:r w:rsidRPr="00BC5DF9">
        <w:rPr>
          <w:sz w:val="28"/>
          <w:szCs w:val="28"/>
        </w:rPr>
        <w:t>lực</w:t>
      </w:r>
      <w:proofErr w:type="spellEnd"/>
      <w:r w:rsidRPr="00BC5DF9">
        <w:rPr>
          <w:sz w:val="28"/>
          <w:szCs w:val="28"/>
        </w:rPr>
        <w:t xml:space="preserve"> </w:t>
      </w:r>
      <w:proofErr w:type="spellStart"/>
      <w:r w:rsidRPr="00BC5DF9">
        <w:rPr>
          <w:sz w:val="28"/>
          <w:szCs w:val="28"/>
        </w:rPr>
        <w:t>hoạt</w:t>
      </w:r>
      <w:proofErr w:type="spellEnd"/>
      <w:r w:rsidRPr="00BC5DF9">
        <w:rPr>
          <w:sz w:val="28"/>
          <w:szCs w:val="28"/>
        </w:rPr>
        <w:t xml:space="preserve"> </w:t>
      </w:r>
      <w:proofErr w:type="spellStart"/>
      <w:r w:rsidRPr="00BC5DF9">
        <w:rPr>
          <w:sz w:val="28"/>
          <w:szCs w:val="28"/>
        </w:rPr>
        <w:t>động</w:t>
      </w:r>
      <w:proofErr w:type="spellEnd"/>
      <w:r w:rsidRPr="00BC5DF9">
        <w:rPr>
          <w:sz w:val="28"/>
          <w:szCs w:val="28"/>
        </w:rPr>
        <w:t xml:space="preserve"> </w:t>
      </w:r>
      <w:proofErr w:type="spellStart"/>
      <w:r w:rsidRPr="00BC5DF9">
        <w:rPr>
          <w:sz w:val="28"/>
          <w:szCs w:val="28"/>
        </w:rPr>
        <w:t>xây</w:t>
      </w:r>
      <w:proofErr w:type="spellEnd"/>
      <w:r w:rsidRPr="00BC5DF9">
        <w:rPr>
          <w:sz w:val="28"/>
          <w:szCs w:val="28"/>
        </w:rPr>
        <w:t xml:space="preserve"> </w:t>
      </w:r>
      <w:proofErr w:type="spellStart"/>
      <w:r w:rsidRPr="00BC5DF9">
        <w:rPr>
          <w:sz w:val="28"/>
          <w:szCs w:val="28"/>
        </w:rPr>
        <w:t>dựng</w:t>
      </w:r>
      <w:proofErr w:type="spellEnd"/>
      <w:r w:rsidRPr="00BC5DF9">
        <w:rPr>
          <w:sz w:val="28"/>
          <w:szCs w:val="28"/>
        </w:rPr>
        <w:t xml:space="preserve">, </w:t>
      </w:r>
      <w:proofErr w:type="spellStart"/>
      <w:r w:rsidRPr="00BC5DF9">
        <w:rPr>
          <w:sz w:val="28"/>
          <w:szCs w:val="28"/>
        </w:rPr>
        <w:t>năng</w:t>
      </w:r>
      <w:proofErr w:type="spellEnd"/>
      <w:r w:rsidRPr="00BC5DF9">
        <w:rPr>
          <w:sz w:val="28"/>
          <w:szCs w:val="28"/>
        </w:rPr>
        <w:t xml:space="preserve"> </w:t>
      </w:r>
      <w:proofErr w:type="spellStart"/>
      <w:r w:rsidRPr="00BC5DF9">
        <w:rPr>
          <w:sz w:val="28"/>
          <w:szCs w:val="28"/>
        </w:rPr>
        <w:t>lực</w:t>
      </w:r>
      <w:proofErr w:type="spellEnd"/>
      <w:r w:rsidRPr="00BC5DF9">
        <w:rPr>
          <w:sz w:val="28"/>
          <w:szCs w:val="28"/>
        </w:rPr>
        <w:t xml:space="preserve"> </w:t>
      </w:r>
      <w:proofErr w:type="spellStart"/>
      <w:r w:rsidRPr="00BC5DF9">
        <w:rPr>
          <w:sz w:val="28"/>
          <w:szCs w:val="28"/>
        </w:rPr>
        <w:t>hành</w:t>
      </w:r>
      <w:proofErr w:type="spellEnd"/>
      <w:r w:rsidRPr="00BC5DF9">
        <w:rPr>
          <w:sz w:val="28"/>
          <w:szCs w:val="28"/>
        </w:rPr>
        <w:t xml:space="preserve"> </w:t>
      </w:r>
      <w:proofErr w:type="spellStart"/>
      <w:r w:rsidRPr="00BC5DF9">
        <w:rPr>
          <w:sz w:val="28"/>
          <w:szCs w:val="28"/>
        </w:rPr>
        <w:t>nghề</w:t>
      </w:r>
      <w:proofErr w:type="spellEnd"/>
      <w:r w:rsidRPr="00BC5DF9">
        <w:rPr>
          <w:sz w:val="28"/>
          <w:szCs w:val="28"/>
        </w:rPr>
        <w:t xml:space="preserve"> </w:t>
      </w:r>
      <w:proofErr w:type="spellStart"/>
      <w:r w:rsidRPr="00BC5DF9">
        <w:rPr>
          <w:sz w:val="28"/>
          <w:szCs w:val="28"/>
        </w:rPr>
        <w:t>xây</w:t>
      </w:r>
      <w:proofErr w:type="spellEnd"/>
      <w:r w:rsidRPr="00BC5DF9">
        <w:rPr>
          <w:sz w:val="28"/>
          <w:szCs w:val="28"/>
        </w:rPr>
        <w:t xml:space="preserve"> </w:t>
      </w:r>
      <w:proofErr w:type="spellStart"/>
      <w:r w:rsidRPr="00BC5DF9">
        <w:rPr>
          <w:sz w:val="28"/>
          <w:szCs w:val="28"/>
        </w:rPr>
        <w:t>dựng</w:t>
      </w:r>
      <w:proofErr w:type="spellEnd"/>
      <w:r w:rsidRPr="00BC5DF9">
        <w:rPr>
          <w:sz w:val="28"/>
          <w:szCs w:val="28"/>
        </w:rPr>
        <w:t xml:space="preserve"> </w:t>
      </w:r>
      <w:proofErr w:type="spellStart"/>
      <w:r w:rsidRPr="00BC5DF9">
        <w:rPr>
          <w:sz w:val="28"/>
          <w:szCs w:val="28"/>
        </w:rPr>
        <w:t>phù</w:t>
      </w:r>
      <w:proofErr w:type="spellEnd"/>
      <w:r w:rsidRPr="00BC5DF9">
        <w:rPr>
          <w:sz w:val="28"/>
          <w:szCs w:val="28"/>
        </w:rPr>
        <w:t xml:space="preserve"> </w:t>
      </w:r>
      <w:proofErr w:type="spellStart"/>
      <w:r w:rsidRPr="00BC5DF9">
        <w:rPr>
          <w:sz w:val="28"/>
          <w:szCs w:val="28"/>
        </w:rPr>
        <w:t>hợp</w:t>
      </w:r>
      <w:proofErr w:type="spellEnd"/>
      <w:r w:rsidRPr="00BC5DF9">
        <w:rPr>
          <w:sz w:val="28"/>
          <w:szCs w:val="28"/>
        </w:rPr>
        <w:t xml:space="preserve"> </w:t>
      </w:r>
      <w:proofErr w:type="spellStart"/>
      <w:r w:rsidRPr="00BC5DF9">
        <w:rPr>
          <w:sz w:val="28"/>
          <w:szCs w:val="28"/>
        </w:rPr>
        <w:t>với</w:t>
      </w:r>
      <w:proofErr w:type="spellEnd"/>
      <w:r w:rsidRPr="00BC5DF9">
        <w:rPr>
          <w:sz w:val="28"/>
          <w:szCs w:val="28"/>
        </w:rPr>
        <w:t xml:space="preserve"> </w:t>
      </w:r>
      <w:proofErr w:type="spellStart"/>
      <w:r w:rsidRPr="00BC5DF9">
        <w:rPr>
          <w:sz w:val="28"/>
          <w:szCs w:val="28"/>
        </w:rPr>
        <w:t>loại</w:t>
      </w:r>
      <w:proofErr w:type="spellEnd"/>
      <w:r w:rsidRPr="00BC5DF9">
        <w:rPr>
          <w:sz w:val="28"/>
          <w:szCs w:val="28"/>
        </w:rPr>
        <w:t xml:space="preserve"> </w:t>
      </w:r>
      <w:proofErr w:type="spellStart"/>
      <w:r w:rsidRPr="00BC5DF9">
        <w:rPr>
          <w:sz w:val="28"/>
          <w:szCs w:val="28"/>
        </w:rPr>
        <w:t>và</w:t>
      </w:r>
      <w:proofErr w:type="spellEnd"/>
      <w:r w:rsidRPr="00BC5DF9">
        <w:rPr>
          <w:sz w:val="28"/>
          <w:szCs w:val="28"/>
        </w:rPr>
        <w:t xml:space="preserve"> </w:t>
      </w:r>
      <w:proofErr w:type="spellStart"/>
      <w:r w:rsidRPr="00BC5DF9">
        <w:rPr>
          <w:sz w:val="28"/>
          <w:szCs w:val="28"/>
        </w:rPr>
        <w:t>cấp</w:t>
      </w:r>
      <w:proofErr w:type="spellEnd"/>
      <w:r w:rsidRPr="00BC5DF9">
        <w:rPr>
          <w:sz w:val="28"/>
          <w:szCs w:val="28"/>
        </w:rPr>
        <w:t xml:space="preserve"> </w:t>
      </w:r>
      <w:proofErr w:type="spellStart"/>
      <w:r w:rsidRPr="00BC5DF9">
        <w:rPr>
          <w:sz w:val="28"/>
          <w:szCs w:val="28"/>
        </w:rPr>
        <w:t>công</w:t>
      </w:r>
      <w:proofErr w:type="spellEnd"/>
      <w:r w:rsidRPr="00BC5DF9">
        <w:rPr>
          <w:sz w:val="28"/>
          <w:szCs w:val="28"/>
        </w:rPr>
        <w:t xml:space="preserve"> </w:t>
      </w:r>
      <w:proofErr w:type="spellStart"/>
      <w:r w:rsidRPr="00BC5DF9">
        <w:rPr>
          <w:sz w:val="28"/>
          <w:szCs w:val="28"/>
        </w:rPr>
        <w:t>trình</w:t>
      </w:r>
      <w:proofErr w:type="spellEnd"/>
      <w:r w:rsidRPr="00BC5DF9">
        <w:rPr>
          <w:sz w:val="28"/>
          <w:szCs w:val="28"/>
        </w:rPr>
        <w:t xml:space="preserve"> </w:t>
      </w:r>
      <w:proofErr w:type="spellStart"/>
      <w:r w:rsidRPr="00BC5DF9">
        <w:rPr>
          <w:sz w:val="28"/>
          <w:szCs w:val="28"/>
        </w:rPr>
        <w:t>như</w:t>
      </w:r>
      <w:proofErr w:type="spellEnd"/>
      <w:r w:rsidRPr="00BC5DF9">
        <w:rPr>
          <w:sz w:val="28"/>
          <w:szCs w:val="28"/>
        </w:rPr>
        <w:t xml:space="preserve"> </w:t>
      </w:r>
      <w:proofErr w:type="spellStart"/>
      <w:r w:rsidRPr="00BC5DF9">
        <w:rPr>
          <w:sz w:val="28"/>
          <w:szCs w:val="28"/>
        </w:rPr>
        <w:t>đã</w:t>
      </w:r>
      <w:proofErr w:type="spellEnd"/>
      <w:r w:rsidRPr="00BC5DF9">
        <w:rPr>
          <w:sz w:val="28"/>
          <w:szCs w:val="28"/>
        </w:rPr>
        <w:t xml:space="preserve"> </w:t>
      </w:r>
      <w:proofErr w:type="spellStart"/>
      <w:r w:rsidRPr="00BC5DF9">
        <w:rPr>
          <w:sz w:val="28"/>
          <w:szCs w:val="28"/>
        </w:rPr>
        <w:t>được</w:t>
      </w:r>
      <w:proofErr w:type="spellEnd"/>
      <w:r w:rsidRPr="00BC5DF9">
        <w:rPr>
          <w:sz w:val="28"/>
          <w:szCs w:val="28"/>
        </w:rPr>
        <w:t xml:space="preserve"> </w:t>
      </w:r>
      <w:proofErr w:type="spellStart"/>
      <w:r w:rsidRPr="00BC5DF9">
        <w:rPr>
          <w:sz w:val="28"/>
          <w:szCs w:val="28"/>
        </w:rPr>
        <w:t>mô</w:t>
      </w:r>
      <w:proofErr w:type="spellEnd"/>
      <w:r w:rsidRPr="00BC5DF9">
        <w:rPr>
          <w:sz w:val="28"/>
          <w:szCs w:val="28"/>
        </w:rPr>
        <w:t xml:space="preserve"> </w:t>
      </w:r>
      <w:proofErr w:type="spellStart"/>
      <w:r w:rsidRPr="00BC5DF9">
        <w:rPr>
          <w:sz w:val="28"/>
          <w:szCs w:val="28"/>
        </w:rPr>
        <w:t>tả</w:t>
      </w:r>
      <w:proofErr w:type="spellEnd"/>
      <w:r w:rsidRPr="00BC5DF9">
        <w:rPr>
          <w:sz w:val="28"/>
          <w:szCs w:val="28"/>
        </w:rPr>
        <w:t xml:space="preserve"> </w:t>
      </w:r>
      <w:proofErr w:type="spellStart"/>
      <w:r w:rsidRPr="00BC5DF9">
        <w:rPr>
          <w:sz w:val="28"/>
          <w:szCs w:val="28"/>
        </w:rPr>
        <w:t>trong</w:t>
      </w:r>
      <w:proofErr w:type="spellEnd"/>
      <w:r w:rsidRPr="00BC5DF9">
        <w:rPr>
          <w:sz w:val="28"/>
          <w:szCs w:val="28"/>
        </w:rPr>
        <w:t xml:space="preserve"> </w:t>
      </w:r>
      <w:proofErr w:type="spellStart"/>
      <w:r w:rsidRPr="00BC5DF9">
        <w:rPr>
          <w:sz w:val="28"/>
          <w:szCs w:val="28"/>
        </w:rPr>
        <w:t>Hồ</w:t>
      </w:r>
      <w:proofErr w:type="spellEnd"/>
      <w:r w:rsidRPr="00BC5DF9">
        <w:rPr>
          <w:sz w:val="28"/>
          <w:szCs w:val="28"/>
        </w:rPr>
        <w:t xml:space="preserve"> </w:t>
      </w:r>
      <w:proofErr w:type="spellStart"/>
      <w:r w:rsidRPr="00BC5DF9">
        <w:rPr>
          <w:sz w:val="28"/>
          <w:szCs w:val="28"/>
        </w:rPr>
        <w:t>sơ</w:t>
      </w:r>
      <w:proofErr w:type="spellEnd"/>
      <w:r w:rsidRPr="00BC5DF9">
        <w:rPr>
          <w:sz w:val="28"/>
          <w:szCs w:val="28"/>
        </w:rPr>
        <w:t xml:space="preserve"> </w:t>
      </w:r>
      <w:proofErr w:type="spellStart"/>
      <w:r w:rsidRPr="00BC5DF9">
        <w:rPr>
          <w:sz w:val="28"/>
          <w:szCs w:val="28"/>
        </w:rPr>
        <w:t>mời</w:t>
      </w:r>
      <w:proofErr w:type="spellEnd"/>
      <w:r w:rsidRPr="00BC5DF9">
        <w:rPr>
          <w:sz w:val="28"/>
          <w:szCs w:val="28"/>
        </w:rPr>
        <w:t xml:space="preserve"> </w:t>
      </w:r>
      <w:proofErr w:type="spellStart"/>
      <w:r w:rsidRPr="00BC5DF9">
        <w:rPr>
          <w:sz w:val="28"/>
          <w:szCs w:val="28"/>
        </w:rPr>
        <w:t>thầu</w:t>
      </w:r>
      <w:proofErr w:type="spellEnd"/>
      <w:r w:rsidRPr="00BC5DF9">
        <w:rPr>
          <w:sz w:val="28"/>
          <w:szCs w:val="28"/>
        </w:rPr>
        <w:t xml:space="preserve">, </w:t>
      </w:r>
      <w:proofErr w:type="spellStart"/>
      <w:r w:rsidRPr="00BC5DF9">
        <w:rPr>
          <w:sz w:val="28"/>
          <w:szCs w:val="28"/>
        </w:rPr>
        <w:t>bảo</w:t>
      </w:r>
      <w:proofErr w:type="spellEnd"/>
      <w:r w:rsidRPr="00BC5DF9">
        <w:rPr>
          <w:sz w:val="28"/>
          <w:szCs w:val="28"/>
        </w:rPr>
        <w:t xml:space="preserve"> </w:t>
      </w:r>
      <w:proofErr w:type="spellStart"/>
      <w:r w:rsidRPr="00BC5DF9">
        <w:rPr>
          <w:sz w:val="28"/>
          <w:szCs w:val="28"/>
        </w:rPr>
        <w:t>đảm</w:t>
      </w:r>
      <w:proofErr w:type="spellEnd"/>
      <w:r w:rsidRPr="00BC5DF9">
        <w:rPr>
          <w:sz w:val="28"/>
          <w:szCs w:val="28"/>
        </w:rPr>
        <w:t xml:space="preserve"> </w:t>
      </w:r>
      <w:proofErr w:type="spellStart"/>
      <w:r w:rsidRPr="00BC5DF9">
        <w:rPr>
          <w:sz w:val="28"/>
          <w:szCs w:val="28"/>
        </w:rPr>
        <w:t>những</w:t>
      </w:r>
      <w:proofErr w:type="spellEnd"/>
      <w:r w:rsidRPr="00BC5DF9">
        <w:rPr>
          <w:sz w:val="28"/>
          <w:szCs w:val="28"/>
        </w:rPr>
        <w:t xml:space="preserve"> </w:t>
      </w:r>
      <w:proofErr w:type="spellStart"/>
      <w:r w:rsidRPr="00BC5DF9">
        <w:rPr>
          <w:sz w:val="28"/>
          <w:szCs w:val="28"/>
        </w:rPr>
        <w:t>yêu</w:t>
      </w:r>
      <w:proofErr w:type="spellEnd"/>
      <w:r w:rsidRPr="00BC5DF9">
        <w:rPr>
          <w:sz w:val="28"/>
          <w:szCs w:val="28"/>
        </w:rPr>
        <w:t xml:space="preserve"> </w:t>
      </w:r>
      <w:proofErr w:type="spellStart"/>
      <w:r w:rsidRPr="00BC5DF9">
        <w:rPr>
          <w:sz w:val="28"/>
          <w:szCs w:val="28"/>
        </w:rPr>
        <w:t>cầu</w:t>
      </w:r>
      <w:proofErr w:type="spellEnd"/>
      <w:r w:rsidRPr="00BC5DF9">
        <w:rPr>
          <w:sz w:val="28"/>
          <w:szCs w:val="28"/>
        </w:rPr>
        <w:t xml:space="preserve"> </w:t>
      </w:r>
      <w:proofErr w:type="spellStart"/>
      <w:r w:rsidRPr="00BC5DF9">
        <w:rPr>
          <w:sz w:val="28"/>
          <w:szCs w:val="28"/>
        </w:rPr>
        <w:t>sau</w:t>
      </w:r>
      <w:proofErr w:type="spellEnd"/>
      <w:r w:rsidRPr="00BC5DF9">
        <w:rPr>
          <w:sz w:val="28"/>
          <w:szCs w:val="28"/>
        </w:rPr>
        <w:t xml:space="preserve"> </w:t>
      </w:r>
      <w:proofErr w:type="spellStart"/>
      <w:r w:rsidRPr="00BC5DF9">
        <w:rPr>
          <w:sz w:val="28"/>
          <w:szCs w:val="28"/>
        </w:rPr>
        <w:t>đây</w:t>
      </w:r>
      <w:proofErr w:type="spellEnd"/>
      <w:r w:rsidRPr="00BC5DF9">
        <w:rPr>
          <w:sz w:val="28"/>
          <w:szCs w:val="28"/>
        </w:rPr>
        <w:t>:</w:t>
      </w:r>
    </w:p>
    <w:p w14:paraId="2C90AFED" w14:textId="77777777" w:rsidR="00D67FCF" w:rsidRPr="00BC5DF9" w:rsidRDefault="00D67FCF" w:rsidP="005E2469">
      <w:pPr>
        <w:spacing w:line="264" w:lineRule="auto"/>
        <w:ind w:firstLine="720"/>
        <w:rPr>
          <w:sz w:val="28"/>
          <w:szCs w:val="28"/>
        </w:rPr>
      </w:pPr>
      <w:r w:rsidRPr="00BC5DF9">
        <w:rPr>
          <w:sz w:val="28"/>
          <w:szCs w:val="28"/>
        </w:rPr>
        <w:t xml:space="preserve">- </w:t>
      </w:r>
      <w:proofErr w:type="spellStart"/>
      <w:r w:rsidRPr="00BC5DF9">
        <w:rPr>
          <w:sz w:val="28"/>
          <w:szCs w:val="28"/>
        </w:rPr>
        <w:t>Đáp</w:t>
      </w:r>
      <w:proofErr w:type="spellEnd"/>
      <w:r w:rsidRPr="00BC5DF9">
        <w:rPr>
          <w:sz w:val="28"/>
          <w:szCs w:val="28"/>
        </w:rPr>
        <w:t xml:space="preserve"> </w:t>
      </w:r>
      <w:proofErr w:type="spellStart"/>
      <w:r w:rsidRPr="00BC5DF9">
        <w:rPr>
          <w:sz w:val="28"/>
          <w:szCs w:val="28"/>
        </w:rPr>
        <w:t>ứng</w:t>
      </w:r>
      <w:proofErr w:type="spellEnd"/>
      <w:r w:rsidRPr="00BC5DF9">
        <w:rPr>
          <w:sz w:val="28"/>
          <w:szCs w:val="28"/>
        </w:rPr>
        <w:t xml:space="preserve"> </w:t>
      </w:r>
      <w:proofErr w:type="spellStart"/>
      <w:r w:rsidRPr="00BC5DF9">
        <w:rPr>
          <w:sz w:val="28"/>
          <w:szCs w:val="28"/>
        </w:rPr>
        <w:t>được</w:t>
      </w:r>
      <w:proofErr w:type="spellEnd"/>
      <w:r w:rsidRPr="00BC5DF9">
        <w:rPr>
          <w:sz w:val="28"/>
          <w:szCs w:val="28"/>
        </w:rPr>
        <w:t xml:space="preserve"> </w:t>
      </w:r>
      <w:proofErr w:type="spellStart"/>
      <w:r w:rsidRPr="00BC5DF9">
        <w:rPr>
          <w:sz w:val="28"/>
          <w:szCs w:val="28"/>
        </w:rPr>
        <w:t>hiệu</w:t>
      </w:r>
      <w:proofErr w:type="spellEnd"/>
      <w:r w:rsidRPr="00BC5DF9">
        <w:rPr>
          <w:sz w:val="28"/>
          <w:szCs w:val="28"/>
        </w:rPr>
        <w:t xml:space="preserve"> </w:t>
      </w:r>
      <w:proofErr w:type="spellStart"/>
      <w:r w:rsidRPr="00BC5DF9">
        <w:rPr>
          <w:sz w:val="28"/>
          <w:szCs w:val="28"/>
        </w:rPr>
        <w:t>quả</w:t>
      </w:r>
      <w:proofErr w:type="spellEnd"/>
      <w:r w:rsidRPr="00BC5DF9">
        <w:rPr>
          <w:sz w:val="28"/>
          <w:szCs w:val="28"/>
        </w:rPr>
        <w:t xml:space="preserve"> </w:t>
      </w:r>
      <w:proofErr w:type="spellStart"/>
      <w:r w:rsidRPr="00BC5DF9">
        <w:rPr>
          <w:sz w:val="28"/>
          <w:szCs w:val="28"/>
        </w:rPr>
        <w:t>của</w:t>
      </w:r>
      <w:proofErr w:type="spellEnd"/>
      <w:r w:rsidRPr="00BC5DF9">
        <w:rPr>
          <w:sz w:val="28"/>
          <w:szCs w:val="28"/>
        </w:rPr>
        <w:t xml:space="preserve"> </w:t>
      </w:r>
      <w:proofErr w:type="spellStart"/>
      <w:r w:rsidRPr="00BC5DF9">
        <w:rPr>
          <w:sz w:val="28"/>
          <w:szCs w:val="28"/>
        </w:rPr>
        <w:t>dự</w:t>
      </w:r>
      <w:proofErr w:type="spellEnd"/>
      <w:r w:rsidRPr="00BC5DF9">
        <w:rPr>
          <w:sz w:val="28"/>
          <w:szCs w:val="28"/>
        </w:rPr>
        <w:t xml:space="preserve"> </w:t>
      </w:r>
      <w:proofErr w:type="spellStart"/>
      <w:r w:rsidRPr="00BC5DF9">
        <w:rPr>
          <w:sz w:val="28"/>
          <w:szCs w:val="28"/>
        </w:rPr>
        <w:t>án</w:t>
      </w:r>
      <w:proofErr w:type="spellEnd"/>
      <w:r w:rsidRPr="00BC5DF9">
        <w:rPr>
          <w:sz w:val="28"/>
          <w:szCs w:val="28"/>
        </w:rPr>
        <w:t xml:space="preserve"> </w:t>
      </w:r>
      <w:proofErr w:type="spellStart"/>
      <w:r w:rsidRPr="00BC5DF9">
        <w:rPr>
          <w:sz w:val="28"/>
          <w:szCs w:val="28"/>
        </w:rPr>
        <w:t>đầu</w:t>
      </w:r>
      <w:proofErr w:type="spellEnd"/>
      <w:r w:rsidRPr="00BC5DF9">
        <w:rPr>
          <w:sz w:val="28"/>
          <w:szCs w:val="28"/>
        </w:rPr>
        <w:t xml:space="preserve"> </w:t>
      </w:r>
      <w:proofErr w:type="spellStart"/>
      <w:r w:rsidRPr="00BC5DF9">
        <w:rPr>
          <w:sz w:val="28"/>
          <w:szCs w:val="28"/>
        </w:rPr>
        <w:t>tư</w:t>
      </w:r>
      <w:proofErr w:type="spellEnd"/>
      <w:r w:rsidRPr="00BC5DF9">
        <w:rPr>
          <w:sz w:val="28"/>
          <w:szCs w:val="28"/>
        </w:rPr>
        <w:t xml:space="preserve"> </w:t>
      </w:r>
      <w:proofErr w:type="spellStart"/>
      <w:r w:rsidRPr="00BC5DF9">
        <w:rPr>
          <w:sz w:val="28"/>
          <w:szCs w:val="28"/>
        </w:rPr>
        <w:t>xây</w:t>
      </w:r>
      <w:proofErr w:type="spellEnd"/>
      <w:r w:rsidRPr="00BC5DF9">
        <w:rPr>
          <w:sz w:val="28"/>
          <w:szCs w:val="28"/>
        </w:rPr>
        <w:t xml:space="preserve"> </w:t>
      </w:r>
      <w:proofErr w:type="spellStart"/>
      <w:r w:rsidRPr="00BC5DF9">
        <w:rPr>
          <w:sz w:val="28"/>
          <w:szCs w:val="28"/>
        </w:rPr>
        <w:t>dựng</w:t>
      </w:r>
      <w:proofErr w:type="spellEnd"/>
      <w:r w:rsidRPr="00BC5DF9">
        <w:rPr>
          <w:sz w:val="28"/>
          <w:szCs w:val="28"/>
        </w:rPr>
        <w:t xml:space="preserve"> </w:t>
      </w:r>
      <w:proofErr w:type="spellStart"/>
      <w:r w:rsidRPr="00BC5DF9">
        <w:rPr>
          <w:sz w:val="28"/>
          <w:szCs w:val="28"/>
        </w:rPr>
        <w:t>công</w:t>
      </w:r>
      <w:proofErr w:type="spellEnd"/>
      <w:r w:rsidRPr="00BC5DF9">
        <w:rPr>
          <w:sz w:val="28"/>
          <w:szCs w:val="28"/>
        </w:rPr>
        <w:t xml:space="preserve"> </w:t>
      </w:r>
      <w:proofErr w:type="spellStart"/>
      <w:r w:rsidRPr="00BC5DF9">
        <w:rPr>
          <w:sz w:val="28"/>
          <w:szCs w:val="28"/>
        </w:rPr>
        <w:t>trình</w:t>
      </w:r>
      <w:proofErr w:type="spellEnd"/>
      <w:r w:rsidRPr="00BC5DF9">
        <w:rPr>
          <w:sz w:val="28"/>
          <w:szCs w:val="28"/>
        </w:rPr>
        <w:t>;</w:t>
      </w:r>
    </w:p>
    <w:p w14:paraId="45B9EBD7" w14:textId="77777777" w:rsidR="00D67FCF" w:rsidRPr="00BC5DF9" w:rsidRDefault="00D67FCF" w:rsidP="005E2469">
      <w:pPr>
        <w:spacing w:line="264" w:lineRule="auto"/>
        <w:ind w:firstLine="720"/>
        <w:rPr>
          <w:sz w:val="28"/>
          <w:szCs w:val="28"/>
        </w:rPr>
      </w:pPr>
      <w:r w:rsidRPr="00BC5DF9">
        <w:rPr>
          <w:sz w:val="28"/>
          <w:szCs w:val="28"/>
        </w:rPr>
        <w:t xml:space="preserve">- </w:t>
      </w:r>
      <w:proofErr w:type="spellStart"/>
      <w:r w:rsidRPr="00BC5DF9">
        <w:rPr>
          <w:sz w:val="28"/>
          <w:szCs w:val="28"/>
        </w:rPr>
        <w:t>Có</w:t>
      </w:r>
      <w:proofErr w:type="spellEnd"/>
      <w:r w:rsidRPr="00BC5DF9">
        <w:rPr>
          <w:sz w:val="28"/>
          <w:szCs w:val="28"/>
        </w:rPr>
        <w:t xml:space="preserve"> </w:t>
      </w:r>
      <w:proofErr w:type="spellStart"/>
      <w:r w:rsidRPr="00BC5DF9">
        <w:rPr>
          <w:sz w:val="28"/>
          <w:szCs w:val="28"/>
        </w:rPr>
        <w:t>đủ</w:t>
      </w:r>
      <w:proofErr w:type="spellEnd"/>
      <w:r w:rsidRPr="00BC5DF9">
        <w:rPr>
          <w:sz w:val="28"/>
          <w:szCs w:val="28"/>
        </w:rPr>
        <w:t xml:space="preserve"> </w:t>
      </w:r>
      <w:proofErr w:type="spellStart"/>
      <w:r w:rsidRPr="00BC5DF9">
        <w:rPr>
          <w:sz w:val="28"/>
          <w:szCs w:val="28"/>
        </w:rPr>
        <w:t>điều</w:t>
      </w:r>
      <w:proofErr w:type="spellEnd"/>
      <w:r w:rsidRPr="00BC5DF9">
        <w:rPr>
          <w:sz w:val="28"/>
          <w:szCs w:val="28"/>
        </w:rPr>
        <w:t xml:space="preserve"> </w:t>
      </w:r>
      <w:proofErr w:type="spellStart"/>
      <w:r w:rsidRPr="00BC5DF9">
        <w:rPr>
          <w:sz w:val="28"/>
          <w:szCs w:val="28"/>
        </w:rPr>
        <w:t>kiện</w:t>
      </w:r>
      <w:proofErr w:type="spellEnd"/>
      <w:r w:rsidRPr="00BC5DF9">
        <w:rPr>
          <w:sz w:val="28"/>
          <w:szCs w:val="28"/>
        </w:rPr>
        <w:t xml:space="preserve"> </w:t>
      </w:r>
      <w:proofErr w:type="spellStart"/>
      <w:r w:rsidRPr="00BC5DF9">
        <w:rPr>
          <w:sz w:val="28"/>
          <w:szCs w:val="28"/>
        </w:rPr>
        <w:t>năng</w:t>
      </w:r>
      <w:proofErr w:type="spellEnd"/>
      <w:r w:rsidRPr="00BC5DF9">
        <w:rPr>
          <w:sz w:val="28"/>
          <w:szCs w:val="28"/>
        </w:rPr>
        <w:t xml:space="preserve"> </w:t>
      </w:r>
      <w:proofErr w:type="spellStart"/>
      <w:r w:rsidRPr="00BC5DF9">
        <w:rPr>
          <w:sz w:val="28"/>
          <w:szCs w:val="28"/>
        </w:rPr>
        <w:t>lực</w:t>
      </w:r>
      <w:proofErr w:type="spellEnd"/>
      <w:r w:rsidRPr="00BC5DF9">
        <w:rPr>
          <w:sz w:val="28"/>
          <w:szCs w:val="28"/>
        </w:rPr>
        <w:t xml:space="preserve"> </w:t>
      </w:r>
      <w:proofErr w:type="spellStart"/>
      <w:r w:rsidRPr="00BC5DF9">
        <w:rPr>
          <w:sz w:val="28"/>
          <w:szCs w:val="28"/>
        </w:rPr>
        <w:t>hoạt</w:t>
      </w:r>
      <w:proofErr w:type="spellEnd"/>
      <w:r w:rsidRPr="00BC5DF9">
        <w:rPr>
          <w:sz w:val="28"/>
          <w:szCs w:val="28"/>
        </w:rPr>
        <w:t xml:space="preserve"> </w:t>
      </w:r>
      <w:proofErr w:type="spellStart"/>
      <w:r w:rsidRPr="00BC5DF9">
        <w:rPr>
          <w:sz w:val="28"/>
          <w:szCs w:val="28"/>
        </w:rPr>
        <w:t>động</w:t>
      </w:r>
      <w:proofErr w:type="spellEnd"/>
      <w:r w:rsidRPr="00BC5DF9">
        <w:rPr>
          <w:sz w:val="28"/>
          <w:szCs w:val="28"/>
        </w:rPr>
        <w:t xml:space="preserve"> </w:t>
      </w:r>
      <w:proofErr w:type="spellStart"/>
      <w:r w:rsidRPr="00BC5DF9">
        <w:rPr>
          <w:sz w:val="28"/>
          <w:szCs w:val="28"/>
        </w:rPr>
        <w:t>xây</w:t>
      </w:r>
      <w:proofErr w:type="spellEnd"/>
      <w:r w:rsidRPr="00BC5DF9">
        <w:rPr>
          <w:sz w:val="28"/>
          <w:szCs w:val="28"/>
        </w:rPr>
        <w:t xml:space="preserve"> </w:t>
      </w:r>
      <w:proofErr w:type="spellStart"/>
      <w:r w:rsidRPr="00BC5DF9">
        <w:rPr>
          <w:sz w:val="28"/>
          <w:szCs w:val="28"/>
        </w:rPr>
        <w:t>dựng</w:t>
      </w:r>
      <w:proofErr w:type="spellEnd"/>
      <w:r w:rsidRPr="00BC5DF9">
        <w:rPr>
          <w:sz w:val="28"/>
          <w:szCs w:val="28"/>
        </w:rPr>
        <w:t xml:space="preserve">, </w:t>
      </w:r>
      <w:proofErr w:type="spellStart"/>
      <w:r w:rsidRPr="00BC5DF9">
        <w:rPr>
          <w:sz w:val="28"/>
          <w:szCs w:val="28"/>
        </w:rPr>
        <w:t>năng</w:t>
      </w:r>
      <w:proofErr w:type="spellEnd"/>
      <w:r w:rsidRPr="00BC5DF9">
        <w:rPr>
          <w:sz w:val="28"/>
          <w:szCs w:val="28"/>
        </w:rPr>
        <w:t xml:space="preserve"> </w:t>
      </w:r>
      <w:proofErr w:type="spellStart"/>
      <w:r w:rsidRPr="00BC5DF9">
        <w:rPr>
          <w:sz w:val="28"/>
          <w:szCs w:val="28"/>
        </w:rPr>
        <w:t>lực</w:t>
      </w:r>
      <w:proofErr w:type="spellEnd"/>
      <w:r w:rsidRPr="00BC5DF9">
        <w:rPr>
          <w:sz w:val="28"/>
          <w:szCs w:val="28"/>
        </w:rPr>
        <w:t xml:space="preserve"> </w:t>
      </w:r>
      <w:proofErr w:type="spellStart"/>
      <w:r w:rsidRPr="00BC5DF9">
        <w:rPr>
          <w:sz w:val="28"/>
          <w:szCs w:val="28"/>
        </w:rPr>
        <w:t>hành</w:t>
      </w:r>
      <w:proofErr w:type="spellEnd"/>
      <w:r w:rsidRPr="00BC5DF9">
        <w:rPr>
          <w:sz w:val="28"/>
          <w:szCs w:val="28"/>
        </w:rPr>
        <w:t xml:space="preserve"> </w:t>
      </w:r>
      <w:proofErr w:type="spellStart"/>
      <w:r w:rsidRPr="00BC5DF9">
        <w:rPr>
          <w:sz w:val="28"/>
          <w:szCs w:val="28"/>
        </w:rPr>
        <w:t>nghề</w:t>
      </w:r>
      <w:proofErr w:type="spellEnd"/>
      <w:r w:rsidRPr="00BC5DF9">
        <w:rPr>
          <w:sz w:val="28"/>
          <w:szCs w:val="28"/>
        </w:rPr>
        <w:t xml:space="preserve"> </w:t>
      </w:r>
      <w:proofErr w:type="spellStart"/>
      <w:r w:rsidRPr="00BC5DF9">
        <w:rPr>
          <w:sz w:val="28"/>
          <w:szCs w:val="28"/>
        </w:rPr>
        <w:t>xây</w:t>
      </w:r>
      <w:proofErr w:type="spellEnd"/>
      <w:r w:rsidRPr="00BC5DF9">
        <w:rPr>
          <w:sz w:val="28"/>
          <w:szCs w:val="28"/>
        </w:rPr>
        <w:t xml:space="preserve"> </w:t>
      </w:r>
      <w:proofErr w:type="spellStart"/>
      <w:r w:rsidRPr="00BC5DF9">
        <w:rPr>
          <w:sz w:val="28"/>
          <w:szCs w:val="28"/>
        </w:rPr>
        <w:t>dựng</w:t>
      </w:r>
      <w:proofErr w:type="spellEnd"/>
      <w:r w:rsidRPr="00BC5DF9">
        <w:rPr>
          <w:sz w:val="28"/>
          <w:szCs w:val="28"/>
        </w:rPr>
        <w:t xml:space="preserve"> </w:t>
      </w:r>
      <w:proofErr w:type="spellStart"/>
      <w:r w:rsidRPr="00BC5DF9">
        <w:rPr>
          <w:sz w:val="28"/>
          <w:szCs w:val="28"/>
        </w:rPr>
        <w:t>phù</w:t>
      </w:r>
      <w:proofErr w:type="spellEnd"/>
      <w:r w:rsidRPr="00BC5DF9">
        <w:rPr>
          <w:sz w:val="28"/>
          <w:szCs w:val="28"/>
        </w:rPr>
        <w:t xml:space="preserve"> </w:t>
      </w:r>
      <w:proofErr w:type="spellStart"/>
      <w:r w:rsidRPr="00BC5DF9">
        <w:rPr>
          <w:sz w:val="28"/>
          <w:szCs w:val="28"/>
        </w:rPr>
        <w:t>hợp</w:t>
      </w:r>
      <w:proofErr w:type="spellEnd"/>
      <w:r w:rsidRPr="00BC5DF9">
        <w:rPr>
          <w:sz w:val="28"/>
          <w:szCs w:val="28"/>
        </w:rPr>
        <w:t xml:space="preserve">, </w:t>
      </w:r>
      <w:proofErr w:type="spellStart"/>
      <w:r w:rsidRPr="00BC5DF9">
        <w:rPr>
          <w:sz w:val="28"/>
          <w:szCs w:val="28"/>
        </w:rPr>
        <w:t>có</w:t>
      </w:r>
      <w:proofErr w:type="spellEnd"/>
      <w:r w:rsidRPr="00BC5DF9">
        <w:rPr>
          <w:sz w:val="28"/>
          <w:szCs w:val="28"/>
        </w:rPr>
        <w:t xml:space="preserve"> </w:t>
      </w:r>
      <w:proofErr w:type="spellStart"/>
      <w:r w:rsidRPr="00BC5DF9">
        <w:rPr>
          <w:sz w:val="28"/>
          <w:szCs w:val="28"/>
        </w:rPr>
        <w:t>giá</w:t>
      </w:r>
      <w:proofErr w:type="spellEnd"/>
      <w:r w:rsidRPr="00BC5DF9">
        <w:rPr>
          <w:sz w:val="28"/>
          <w:szCs w:val="28"/>
        </w:rPr>
        <w:t xml:space="preserve"> </w:t>
      </w:r>
      <w:proofErr w:type="spellStart"/>
      <w:r w:rsidRPr="00BC5DF9">
        <w:rPr>
          <w:sz w:val="28"/>
          <w:szCs w:val="28"/>
        </w:rPr>
        <w:t>dự</w:t>
      </w:r>
      <w:proofErr w:type="spellEnd"/>
      <w:r w:rsidRPr="00BC5DF9">
        <w:rPr>
          <w:sz w:val="28"/>
          <w:szCs w:val="28"/>
        </w:rPr>
        <w:t xml:space="preserve"> </w:t>
      </w:r>
      <w:proofErr w:type="spellStart"/>
      <w:r w:rsidRPr="00BC5DF9">
        <w:rPr>
          <w:sz w:val="28"/>
          <w:szCs w:val="28"/>
        </w:rPr>
        <w:t>thầu</w:t>
      </w:r>
      <w:proofErr w:type="spellEnd"/>
      <w:r w:rsidRPr="00BC5DF9">
        <w:rPr>
          <w:sz w:val="28"/>
          <w:szCs w:val="28"/>
        </w:rPr>
        <w:t xml:space="preserve"> </w:t>
      </w:r>
      <w:proofErr w:type="spellStart"/>
      <w:r w:rsidRPr="00BC5DF9">
        <w:rPr>
          <w:sz w:val="28"/>
          <w:szCs w:val="28"/>
        </w:rPr>
        <w:t>hợp</w:t>
      </w:r>
      <w:proofErr w:type="spellEnd"/>
      <w:r w:rsidRPr="00BC5DF9">
        <w:rPr>
          <w:sz w:val="28"/>
          <w:szCs w:val="28"/>
        </w:rPr>
        <w:t xml:space="preserve"> </w:t>
      </w:r>
      <w:proofErr w:type="spellStart"/>
      <w:r w:rsidRPr="00BC5DF9">
        <w:rPr>
          <w:sz w:val="28"/>
          <w:szCs w:val="28"/>
        </w:rPr>
        <w:t>lý</w:t>
      </w:r>
      <w:proofErr w:type="spellEnd"/>
      <w:r w:rsidRPr="00BC5DF9">
        <w:rPr>
          <w:sz w:val="28"/>
          <w:szCs w:val="28"/>
        </w:rPr>
        <w:t>;</w:t>
      </w:r>
    </w:p>
    <w:p w14:paraId="089981A8" w14:textId="77777777" w:rsidR="00D67FCF" w:rsidRPr="00BC5DF9" w:rsidRDefault="00D67FCF" w:rsidP="005E2469">
      <w:pPr>
        <w:spacing w:line="264" w:lineRule="auto"/>
        <w:ind w:firstLine="720"/>
        <w:rPr>
          <w:sz w:val="28"/>
          <w:szCs w:val="28"/>
        </w:rPr>
      </w:pPr>
      <w:r w:rsidRPr="00BC5DF9">
        <w:rPr>
          <w:sz w:val="28"/>
          <w:szCs w:val="28"/>
        </w:rPr>
        <w:t xml:space="preserve">- </w:t>
      </w:r>
      <w:proofErr w:type="spellStart"/>
      <w:r w:rsidRPr="00BC5DF9">
        <w:rPr>
          <w:sz w:val="28"/>
          <w:szCs w:val="28"/>
        </w:rPr>
        <w:t>Khách</w:t>
      </w:r>
      <w:proofErr w:type="spellEnd"/>
      <w:r w:rsidRPr="00BC5DF9">
        <w:rPr>
          <w:sz w:val="28"/>
          <w:szCs w:val="28"/>
        </w:rPr>
        <w:t xml:space="preserve"> </w:t>
      </w:r>
      <w:proofErr w:type="spellStart"/>
      <w:r w:rsidRPr="00BC5DF9">
        <w:rPr>
          <w:sz w:val="28"/>
          <w:szCs w:val="28"/>
        </w:rPr>
        <w:t>quan</w:t>
      </w:r>
      <w:proofErr w:type="spellEnd"/>
      <w:r w:rsidRPr="00BC5DF9">
        <w:rPr>
          <w:sz w:val="28"/>
          <w:szCs w:val="28"/>
        </w:rPr>
        <w:t xml:space="preserve">, </w:t>
      </w:r>
      <w:proofErr w:type="spellStart"/>
      <w:r w:rsidRPr="00BC5DF9">
        <w:rPr>
          <w:sz w:val="28"/>
          <w:szCs w:val="28"/>
        </w:rPr>
        <w:t>công</w:t>
      </w:r>
      <w:proofErr w:type="spellEnd"/>
      <w:r w:rsidRPr="00BC5DF9">
        <w:rPr>
          <w:sz w:val="28"/>
          <w:szCs w:val="28"/>
        </w:rPr>
        <w:t xml:space="preserve"> </w:t>
      </w:r>
      <w:proofErr w:type="spellStart"/>
      <w:r w:rsidRPr="00BC5DF9">
        <w:rPr>
          <w:sz w:val="28"/>
          <w:szCs w:val="28"/>
        </w:rPr>
        <w:t>khai</w:t>
      </w:r>
      <w:proofErr w:type="spellEnd"/>
      <w:r w:rsidRPr="00BC5DF9">
        <w:rPr>
          <w:sz w:val="28"/>
          <w:szCs w:val="28"/>
        </w:rPr>
        <w:t xml:space="preserve">, </w:t>
      </w:r>
      <w:proofErr w:type="spellStart"/>
      <w:r w:rsidRPr="00BC5DF9">
        <w:rPr>
          <w:sz w:val="28"/>
          <w:szCs w:val="28"/>
        </w:rPr>
        <w:t>công</w:t>
      </w:r>
      <w:proofErr w:type="spellEnd"/>
      <w:r w:rsidRPr="00BC5DF9">
        <w:rPr>
          <w:sz w:val="28"/>
          <w:szCs w:val="28"/>
        </w:rPr>
        <w:t xml:space="preserve"> </w:t>
      </w:r>
      <w:proofErr w:type="spellStart"/>
      <w:r w:rsidRPr="00BC5DF9">
        <w:rPr>
          <w:sz w:val="28"/>
          <w:szCs w:val="28"/>
        </w:rPr>
        <w:t>bằng</w:t>
      </w:r>
      <w:proofErr w:type="spellEnd"/>
      <w:r w:rsidRPr="00BC5DF9">
        <w:rPr>
          <w:sz w:val="28"/>
          <w:szCs w:val="28"/>
        </w:rPr>
        <w:t xml:space="preserve">, </w:t>
      </w:r>
      <w:proofErr w:type="spellStart"/>
      <w:r w:rsidRPr="00BC5DF9">
        <w:rPr>
          <w:sz w:val="28"/>
          <w:szCs w:val="28"/>
        </w:rPr>
        <w:t>minh</w:t>
      </w:r>
      <w:proofErr w:type="spellEnd"/>
      <w:r w:rsidRPr="00BC5DF9">
        <w:rPr>
          <w:sz w:val="28"/>
          <w:szCs w:val="28"/>
        </w:rPr>
        <w:t xml:space="preserve"> </w:t>
      </w:r>
      <w:proofErr w:type="spellStart"/>
      <w:r w:rsidRPr="00BC5DF9">
        <w:rPr>
          <w:sz w:val="28"/>
          <w:szCs w:val="28"/>
        </w:rPr>
        <w:t>bạch</w:t>
      </w:r>
      <w:proofErr w:type="spellEnd"/>
      <w:r w:rsidRPr="00BC5DF9">
        <w:rPr>
          <w:sz w:val="28"/>
          <w:szCs w:val="28"/>
        </w:rPr>
        <w:t>;</w:t>
      </w:r>
    </w:p>
    <w:p w14:paraId="040FC8C0" w14:textId="77777777" w:rsidR="00D67FCF" w:rsidRPr="00BC5DF9" w:rsidRDefault="00D67FCF" w:rsidP="005E2469">
      <w:pPr>
        <w:spacing w:line="264" w:lineRule="auto"/>
        <w:ind w:firstLine="720"/>
        <w:rPr>
          <w:b/>
          <w:sz w:val="28"/>
          <w:szCs w:val="28"/>
          <w:lang w:val="it-IT"/>
        </w:rPr>
      </w:pPr>
      <w:r w:rsidRPr="00BC5DF9">
        <w:rPr>
          <w:b/>
          <w:sz w:val="28"/>
          <w:szCs w:val="28"/>
          <w:lang w:val="it-IT"/>
        </w:rPr>
        <w:t>II. Phạm vi công việc:</w:t>
      </w:r>
    </w:p>
    <w:p w14:paraId="6C95227F" w14:textId="77777777" w:rsidR="00D67FCF" w:rsidRPr="00BC5DF9" w:rsidRDefault="00D67FCF" w:rsidP="005E2469">
      <w:pPr>
        <w:numPr>
          <w:ilvl w:val="0"/>
          <w:numId w:val="8"/>
        </w:numPr>
        <w:spacing w:line="264" w:lineRule="auto"/>
        <w:ind w:hanging="371"/>
        <w:rPr>
          <w:b/>
          <w:sz w:val="28"/>
          <w:szCs w:val="28"/>
          <w:lang w:val="it-IT"/>
        </w:rPr>
      </w:pPr>
      <w:r w:rsidRPr="00BC5DF9">
        <w:rPr>
          <w:b/>
          <w:sz w:val="28"/>
          <w:szCs w:val="28"/>
          <w:lang w:val="it-IT"/>
        </w:rPr>
        <w:t>Yêu cầu chung:</w:t>
      </w:r>
    </w:p>
    <w:p w14:paraId="076EAAD9" w14:textId="61D60B0A" w:rsidR="0024788F" w:rsidRPr="0043240A" w:rsidRDefault="0024788F" w:rsidP="0024788F">
      <w:pPr>
        <w:spacing w:line="264" w:lineRule="auto"/>
        <w:ind w:firstLine="709"/>
        <w:rPr>
          <w:color w:val="0000FF"/>
          <w:sz w:val="28"/>
        </w:rPr>
      </w:pPr>
      <w:proofErr w:type="spellStart"/>
      <w:r w:rsidRPr="00BC5DF9">
        <w:rPr>
          <w:bCs/>
          <w:sz w:val="28"/>
          <w:szCs w:val="28"/>
        </w:rPr>
        <w:lastRenderedPageBreak/>
        <w:t>Nhà</w:t>
      </w:r>
      <w:proofErr w:type="spellEnd"/>
      <w:r w:rsidRPr="00BC5DF9">
        <w:rPr>
          <w:bCs/>
          <w:sz w:val="28"/>
          <w:szCs w:val="28"/>
        </w:rPr>
        <w:t xml:space="preserve"> </w:t>
      </w:r>
      <w:proofErr w:type="spellStart"/>
      <w:r w:rsidRPr="00BC5DF9">
        <w:rPr>
          <w:bCs/>
          <w:sz w:val="28"/>
          <w:szCs w:val="28"/>
        </w:rPr>
        <w:t>thầu</w:t>
      </w:r>
      <w:proofErr w:type="spellEnd"/>
      <w:r w:rsidRPr="00BC5DF9">
        <w:rPr>
          <w:bCs/>
          <w:sz w:val="28"/>
          <w:szCs w:val="28"/>
        </w:rPr>
        <w:t xml:space="preserve"> </w:t>
      </w:r>
      <w:proofErr w:type="spellStart"/>
      <w:r w:rsidRPr="00BC5DF9">
        <w:rPr>
          <w:bCs/>
          <w:sz w:val="28"/>
          <w:szCs w:val="28"/>
        </w:rPr>
        <w:t>tổ</w:t>
      </w:r>
      <w:proofErr w:type="spellEnd"/>
      <w:r w:rsidRPr="00BC5DF9">
        <w:rPr>
          <w:bCs/>
          <w:sz w:val="28"/>
          <w:szCs w:val="28"/>
        </w:rPr>
        <w:t xml:space="preserve"> </w:t>
      </w:r>
      <w:proofErr w:type="spellStart"/>
      <w:r w:rsidRPr="00BC5DF9">
        <w:rPr>
          <w:bCs/>
          <w:sz w:val="28"/>
          <w:szCs w:val="28"/>
        </w:rPr>
        <w:t>chức</w:t>
      </w:r>
      <w:proofErr w:type="spellEnd"/>
      <w:r w:rsidRPr="00BC5DF9">
        <w:rPr>
          <w:bCs/>
          <w:sz w:val="28"/>
          <w:szCs w:val="28"/>
        </w:rPr>
        <w:t xml:space="preserve"> </w:t>
      </w:r>
      <w:proofErr w:type="spellStart"/>
      <w:r w:rsidRPr="00BC5DF9">
        <w:rPr>
          <w:bCs/>
          <w:sz w:val="28"/>
          <w:szCs w:val="28"/>
        </w:rPr>
        <w:t>giám</w:t>
      </w:r>
      <w:proofErr w:type="spellEnd"/>
      <w:r w:rsidRPr="00BC5DF9">
        <w:rPr>
          <w:bCs/>
          <w:sz w:val="28"/>
          <w:szCs w:val="28"/>
        </w:rPr>
        <w:t xml:space="preserve"> </w:t>
      </w:r>
      <w:proofErr w:type="spellStart"/>
      <w:r w:rsidRPr="00BC5DF9">
        <w:rPr>
          <w:bCs/>
          <w:sz w:val="28"/>
          <w:szCs w:val="28"/>
        </w:rPr>
        <w:t>sát</w:t>
      </w:r>
      <w:proofErr w:type="spellEnd"/>
      <w:r w:rsidRPr="00BC5DF9">
        <w:rPr>
          <w:bCs/>
          <w:sz w:val="28"/>
          <w:szCs w:val="28"/>
        </w:rPr>
        <w:t xml:space="preserve"> </w:t>
      </w:r>
      <w:proofErr w:type="spellStart"/>
      <w:r w:rsidRPr="00BC5DF9">
        <w:rPr>
          <w:bCs/>
          <w:sz w:val="28"/>
          <w:szCs w:val="28"/>
        </w:rPr>
        <w:t>dự</w:t>
      </w:r>
      <w:proofErr w:type="spellEnd"/>
      <w:r w:rsidRPr="00BC5DF9">
        <w:rPr>
          <w:bCs/>
          <w:sz w:val="28"/>
          <w:szCs w:val="28"/>
        </w:rPr>
        <w:t xml:space="preserve"> </w:t>
      </w:r>
      <w:proofErr w:type="spellStart"/>
      <w:r w:rsidRPr="00BC5DF9">
        <w:rPr>
          <w:bCs/>
          <w:sz w:val="28"/>
          <w:szCs w:val="28"/>
        </w:rPr>
        <w:t>án</w:t>
      </w:r>
      <w:proofErr w:type="spellEnd"/>
      <w:r w:rsidRPr="00BC5DF9">
        <w:rPr>
          <w:bCs/>
          <w:sz w:val="28"/>
          <w:szCs w:val="28"/>
        </w:rPr>
        <w:t xml:space="preserve"> </w:t>
      </w:r>
      <w:proofErr w:type="spellStart"/>
      <w:r w:rsidR="009C0323" w:rsidRPr="009C0323">
        <w:rPr>
          <w:color w:val="0000FF"/>
          <w:sz w:val="28"/>
        </w:rPr>
        <w:t>Sửa</w:t>
      </w:r>
      <w:proofErr w:type="spellEnd"/>
      <w:r w:rsidR="009C0323" w:rsidRPr="009C0323">
        <w:rPr>
          <w:color w:val="0000FF"/>
          <w:sz w:val="28"/>
        </w:rPr>
        <w:t xml:space="preserve"> </w:t>
      </w:r>
      <w:proofErr w:type="spellStart"/>
      <w:r w:rsidR="009C0323" w:rsidRPr="009C0323">
        <w:rPr>
          <w:color w:val="0000FF"/>
          <w:sz w:val="28"/>
        </w:rPr>
        <w:t>chữa</w:t>
      </w:r>
      <w:proofErr w:type="spellEnd"/>
      <w:r w:rsidR="009C0323" w:rsidRPr="009C0323">
        <w:rPr>
          <w:color w:val="0000FF"/>
          <w:sz w:val="28"/>
        </w:rPr>
        <w:t xml:space="preserve"> </w:t>
      </w:r>
      <w:proofErr w:type="spellStart"/>
      <w:r w:rsidR="009C0323" w:rsidRPr="009C0323">
        <w:rPr>
          <w:color w:val="0000FF"/>
          <w:sz w:val="28"/>
        </w:rPr>
        <w:t>mặt</w:t>
      </w:r>
      <w:proofErr w:type="spellEnd"/>
      <w:r w:rsidR="009C0323" w:rsidRPr="009C0323">
        <w:rPr>
          <w:color w:val="0000FF"/>
          <w:sz w:val="28"/>
        </w:rPr>
        <w:t xml:space="preserve"> </w:t>
      </w:r>
      <w:proofErr w:type="spellStart"/>
      <w:r w:rsidR="009C0323" w:rsidRPr="009C0323">
        <w:rPr>
          <w:color w:val="0000FF"/>
          <w:sz w:val="28"/>
        </w:rPr>
        <w:t>đường</w:t>
      </w:r>
      <w:proofErr w:type="spellEnd"/>
      <w:r w:rsidR="009C0323" w:rsidRPr="009C0323">
        <w:rPr>
          <w:color w:val="0000FF"/>
          <w:sz w:val="28"/>
        </w:rPr>
        <w:t xml:space="preserve"> </w:t>
      </w:r>
      <w:proofErr w:type="spellStart"/>
      <w:r w:rsidR="009C0323" w:rsidRPr="009C0323">
        <w:rPr>
          <w:color w:val="0000FF"/>
          <w:sz w:val="28"/>
        </w:rPr>
        <w:t>đoạn</w:t>
      </w:r>
      <w:proofErr w:type="spellEnd"/>
      <w:r w:rsidR="009C0323" w:rsidRPr="009C0323">
        <w:rPr>
          <w:color w:val="0000FF"/>
          <w:sz w:val="28"/>
        </w:rPr>
        <w:t xml:space="preserve"> Km1567+300 - Km1568+800, Km1569+300 - Km1569+900, Km1572+400 - Km1572+900, Km1574+00 - Km1574+800, Km1576+500 - Km1576+900, Km1578+00 - Km1579+00, Km1580+450 - Km1580+950 </w:t>
      </w:r>
      <w:proofErr w:type="spellStart"/>
      <w:r w:rsidR="009C0323" w:rsidRPr="009C0323">
        <w:rPr>
          <w:color w:val="0000FF"/>
          <w:sz w:val="28"/>
        </w:rPr>
        <w:t>đường</w:t>
      </w:r>
      <w:proofErr w:type="spellEnd"/>
      <w:r w:rsidR="009C0323" w:rsidRPr="009C0323">
        <w:rPr>
          <w:color w:val="0000FF"/>
          <w:sz w:val="28"/>
        </w:rPr>
        <w:t xml:space="preserve"> </w:t>
      </w:r>
      <w:proofErr w:type="spellStart"/>
      <w:r w:rsidR="009C0323" w:rsidRPr="009C0323">
        <w:rPr>
          <w:color w:val="0000FF"/>
          <w:sz w:val="28"/>
        </w:rPr>
        <w:t>Hồ</w:t>
      </w:r>
      <w:proofErr w:type="spellEnd"/>
      <w:r w:rsidR="009C0323" w:rsidRPr="009C0323">
        <w:rPr>
          <w:color w:val="0000FF"/>
          <w:sz w:val="28"/>
        </w:rPr>
        <w:t xml:space="preserve"> Chí Minh, </w:t>
      </w:r>
      <w:proofErr w:type="spellStart"/>
      <w:r w:rsidR="009C0323" w:rsidRPr="009C0323">
        <w:rPr>
          <w:color w:val="0000FF"/>
          <w:sz w:val="28"/>
        </w:rPr>
        <w:t>tỉnh</w:t>
      </w:r>
      <w:proofErr w:type="spellEnd"/>
      <w:r w:rsidR="009C0323" w:rsidRPr="009C0323">
        <w:rPr>
          <w:color w:val="0000FF"/>
          <w:sz w:val="28"/>
        </w:rPr>
        <w:t xml:space="preserve"> Gia Lai</w:t>
      </w:r>
      <w:r w:rsidR="009C0323">
        <w:rPr>
          <w:color w:val="0000FF"/>
          <w:sz w:val="28"/>
        </w:rPr>
        <w:t xml:space="preserve"> </w:t>
      </w:r>
      <w:proofErr w:type="spellStart"/>
      <w:r w:rsidRPr="00BC5DF9">
        <w:rPr>
          <w:bCs/>
          <w:sz w:val="28"/>
          <w:szCs w:val="28"/>
        </w:rPr>
        <w:t>về</w:t>
      </w:r>
      <w:proofErr w:type="spellEnd"/>
      <w:r w:rsidRPr="00BC5DF9">
        <w:rPr>
          <w:bCs/>
          <w:sz w:val="28"/>
          <w:szCs w:val="28"/>
        </w:rPr>
        <w:t xml:space="preserve"> </w:t>
      </w:r>
      <w:proofErr w:type="spellStart"/>
      <w:r w:rsidRPr="00BC5DF9">
        <w:rPr>
          <w:bCs/>
          <w:sz w:val="28"/>
          <w:szCs w:val="28"/>
        </w:rPr>
        <w:t>chất</w:t>
      </w:r>
      <w:proofErr w:type="spellEnd"/>
      <w:r w:rsidRPr="00BC5DF9">
        <w:rPr>
          <w:bCs/>
          <w:sz w:val="28"/>
          <w:szCs w:val="28"/>
        </w:rPr>
        <w:t xml:space="preserve"> </w:t>
      </w:r>
      <w:proofErr w:type="spellStart"/>
      <w:r w:rsidRPr="00BC5DF9">
        <w:rPr>
          <w:bCs/>
          <w:sz w:val="28"/>
          <w:szCs w:val="28"/>
        </w:rPr>
        <w:t>lượng</w:t>
      </w:r>
      <w:proofErr w:type="spellEnd"/>
      <w:r w:rsidRPr="00BC5DF9">
        <w:rPr>
          <w:bCs/>
          <w:sz w:val="28"/>
          <w:szCs w:val="28"/>
        </w:rPr>
        <w:t xml:space="preserve">, </w:t>
      </w:r>
      <w:proofErr w:type="spellStart"/>
      <w:r w:rsidRPr="00BC5DF9">
        <w:rPr>
          <w:bCs/>
          <w:sz w:val="28"/>
          <w:szCs w:val="28"/>
        </w:rPr>
        <w:t>khối</w:t>
      </w:r>
      <w:proofErr w:type="spellEnd"/>
      <w:r w:rsidRPr="00BC5DF9">
        <w:rPr>
          <w:bCs/>
          <w:sz w:val="28"/>
          <w:szCs w:val="28"/>
        </w:rPr>
        <w:t xml:space="preserve"> </w:t>
      </w:r>
      <w:proofErr w:type="spellStart"/>
      <w:r w:rsidRPr="00BC5DF9">
        <w:rPr>
          <w:bCs/>
          <w:sz w:val="28"/>
          <w:szCs w:val="28"/>
        </w:rPr>
        <w:t>lượng</w:t>
      </w:r>
      <w:proofErr w:type="spellEnd"/>
      <w:r w:rsidRPr="00BC5DF9">
        <w:rPr>
          <w:bCs/>
          <w:sz w:val="28"/>
          <w:szCs w:val="28"/>
        </w:rPr>
        <w:t xml:space="preserve">, </w:t>
      </w:r>
      <w:proofErr w:type="spellStart"/>
      <w:r w:rsidRPr="00BC5DF9">
        <w:rPr>
          <w:bCs/>
          <w:sz w:val="28"/>
          <w:szCs w:val="28"/>
        </w:rPr>
        <w:t>giá</w:t>
      </w:r>
      <w:proofErr w:type="spellEnd"/>
      <w:r w:rsidRPr="00BC5DF9">
        <w:rPr>
          <w:bCs/>
          <w:sz w:val="28"/>
          <w:szCs w:val="28"/>
        </w:rPr>
        <w:t xml:space="preserve"> </w:t>
      </w:r>
      <w:proofErr w:type="spellStart"/>
      <w:r w:rsidRPr="00BC5DF9">
        <w:rPr>
          <w:bCs/>
          <w:sz w:val="28"/>
          <w:szCs w:val="28"/>
        </w:rPr>
        <w:t>thành</w:t>
      </w:r>
      <w:proofErr w:type="spellEnd"/>
      <w:r w:rsidRPr="00BC5DF9">
        <w:rPr>
          <w:bCs/>
          <w:sz w:val="28"/>
          <w:szCs w:val="28"/>
        </w:rPr>
        <w:t xml:space="preserve">, </w:t>
      </w:r>
      <w:proofErr w:type="spellStart"/>
      <w:r w:rsidRPr="00BC5DF9">
        <w:rPr>
          <w:bCs/>
          <w:sz w:val="28"/>
          <w:szCs w:val="28"/>
        </w:rPr>
        <w:t>tiến</w:t>
      </w:r>
      <w:proofErr w:type="spellEnd"/>
      <w:r w:rsidRPr="00BC5DF9">
        <w:rPr>
          <w:bCs/>
          <w:sz w:val="28"/>
          <w:szCs w:val="28"/>
        </w:rPr>
        <w:t xml:space="preserve"> </w:t>
      </w:r>
      <w:proofErr w:type="spellStart"/>
      <w:r w:rsidRPr="00BC5DF9">
        <w:rPr>
          <w:bCs/>
          <w:sz w:val="28"/>
          <w:szCs w:val="28"/>
        </w:rPr>
        <w:t>độ</w:t>
      </w:r>
      <w:proofErr w:type="spellEnd"/>
      <w:r w:rsidRPr="00BC5DF9">
        <w:rPr>
          <w:bCs/>
          <w:sz w:val="28"/>
          <w:szCs w:val="28"/>
        </w:rPr>
        <w:t xml:space="preserve">, an </w:t>
      </w:r>
      <w:proofErr w:type="spellStart"/>
      <w:r w:rsidRPr="00BC5DF9">
        <w:rPr>
          <w:bCs/>
          <w:sz w:val="28"/>
          <w:szCs w:val="28"/>
        </w:rPr>
        <w:t>toàn</w:t>
      </w:r>
      <w:proofErr w:type="spellEnd"/>
      <w:r w:rsidRPr="00BC5DF9">
        <w:rPr>
          <w:bCs/>
          <w:sz w:val="28"/>
          <w:szCs w:val="28"/>
        </w:rPr>
        <w:t xml:space="preserve"> </w:t>
      </w:r>
      <w:proofErr w:type="spellStart"/>
      <w:r w:rsidRPr="00BC5DF9">
        <w:rPr>
          <w:bCs/>
          <w:sz w:val="28"/>
          <w:szCs w:val="28"/>
        </w:rPr>
        <w:t>lao</w:t>
      </w:r>
      <w:proofErr w:type="spellEnd"/>
      <w:r w:rsidRPr="00BC5DF9">
        <w:rPr>
          <w:bCs/>
          <w:sz w:val="28"/>
          <w:szCs w:val="28"/>
        </w:rPr>
        <w:t xml:space="preserve"> </w:t>
      </w:r>
      <w:proofErr w:type="spellStart"/>
      <w:r w:rsidRPr="00BC5DF9">
        <w:rPr>
          <w:bCs/>
          <w:sz w:val="28"/>
          <w:szCs w:val="28"/>
        </w:rPr>
        <w:t>động</w:t>
      </w:r>
      <w:proofErr w:type="spellEnd"/>
      <w:r w:rsidRPr="00BC5DF9">
        <w:rPr>
          <w:bCs/>
          <w:sz w:val="28"/>
          <w:szCs w:val="28"/>
        </w:rPr>
        <w:t xml:space="preserve"> </w:t>
      </w:r>
      <w:proofErr w:type="spellStart"/>
      <w:r w:rsidRPr="00BC5DF9">
        <w:rPr>
          <w:bCs/>
          <w:sz w:val="28"/>
          <w:szCs w:val="28"/>
        </w:rPr>
        <w:t>và</w:t>
      </w:r>
      <w:proofErr w:type="spellEnd"/>
      <w:r w:rsidRPr="00BC5DF9">
        <w:rPr>
          <w:bCs/>
          <w:sz w:val="28"/>
          <w:szCs w:val="28"/>
        </w:rPr>
        <w:t xml:space="preserve"> </w:t>
      </w:r>
      <w:proofErr w:type="spellStart"/>
      <w:r w:rsidRPr="00BC5DF9">
        <w:rPr>
          <w:bCs/>
          <w:sz w:val="28"/>
          <w:szCs w:val="28"/>
        </w:rPr>
        <w:t>bảo</w:t>
      </w:r>
      <w:proofErr w:type="spellEnd"/>
      <w:r w:rsidRPr="00BC5DF9">
        <w:rPr>
          <w:bCs/>
          <w:sz w:val="28"/>
          <w:szCs w:val="28"/>
        </w:rPr>
        <w:t xml:space="preserve"> </w:t>
      </w:r>
      <w:proofErr w:type="spellStart"/>
      <w:r w:rsidRPr="00BC5DF9">
        <w:rPr>
          <w:bCs/>
          <w:sz w:val="28"/>
          <w:szCs w:val="28"/>
        </w:rPr>
        <w:t>vệ</w:t>
      </w:r>
      <w:proofErr w:type="spellEnd"/>
      <w:r w:rsidRPr="00BC5DF9">
        <w:rPr>
          <w:bCs/>
          <w:sz w:val="28"/>
          <w:szCs w:val="28"/>
        </w:rPr>
        <w:t xml:space="preserve"> </w:t>
      </w:r>
      <w:proofErr w:type="spellStart"/>
      <w:r w:rsidRPr="00BC5DF9">
        <w:rPr>
          <w:bCs/>
          <w:sz w:val="28"/>
          <w:szCs w:val="28"/>
        </w:rPr>
        <w:t>môi</w:t>
      </w:r>
      <w:proofErr w:type="spellEnd"/>
      <w:r w:rsidRPr="00BC5DF9">
        <w:rPr>
          <w:bCs/>
          <w:sz w:val="28"/>
          <w:szCs w:val="28"/>
        </w:rPr>
        <w:t xml:space="preserve"> </w:t>
      </w:r>
      <w:proofErr w:type="spellStart"/>
      <w:r w:rsidRPr="00BC5DF9">
        <w:rPr>
          <w:bCs/>
          <w:sz w:val="28"/>
          <w:szCs w:val="28"/>
        </w:rPr>
        <w:t>trường</w:t>
      </w:r>
      <w:proofErr w:type="spellEnd"/>
      <w:r w:rsidRPr="00BC5DF9">
        <w:rPr>
          <w:bCs/>
          <w:sz w:val="28"/>
          <w:szCs w:val="28"/>
        </w:rPr>
        <w:t xml:space="preserve"> </w:t>
      </w:r>
      <w:proofErr w:type="spellStart"/>
      <w:r w:rsidRPr="00BC5DF9">
        <w:rPr>
          <w:bCs/>
          <w:sz w:val="28"/>
          <w:szCs w:val="28"/>
        </w:rPr>
        <w:t>trong</w:t>
      </w:r>
      <w:proofErr w:type="spellEnd"/>
      <w:r w:rsidRPr="00BC5DF9">
        <w:rPr>
          <w:bCs/>
          <w:sz w:val="28"/>
          <w:szCs w:val="28"/>
        </w:rPr>
        <w:t xml:space="preserve"> </w:t>
      </w:r>
      <w:proofErr w:type="spellStart"/>
      <w:r w:rsidRPr="00BC5DF9">
        <w:rPr>
          <w:bCs/>
          <w:sz w:val="28"/>
          <w:szCs w:val="28"/>
        </w:rPr>
        <w:t>quá</w:t>
      </w:r>
      <w:proofErr w:type="spellEnd"/>
      <w:r w:rsidRPr="00BC5DF9">
        <w:rPr>
          <w:bCs/>
          <w:sz w:val="28"/>
          <w:szCs w:val="28"/>
        </w:rPr>
        <w:t xml:space="preserve"> </w:t>
      </w:r>
      <w:proofErr w:type="spellStart"/>
      <w:r w:rsidRPr="00BC5DF9">
        <w:rPr>
          <w:bCs/>
          <w:sz w:val="28"/>
          <w:szCs w:val="28"/>
        </w:rPr>
        <w:t>trình</w:t>
      </w:r>
      <w:proofErr w:type="spellEnd"/>
      <w:r w:rsidRPr="00BC5DF9">
        <w:rPr>
          <w:bCs/>
          <w:sz w:val="28"/>
          <w:szCs w:val="28"/>
        </w:rPr>
        <w:t xml:space="preserve"> </w:t>
      </w:r>
      <w:proofErr w:type="spellStart"/>
      <w:r w:rsidRPr="00BC5DF9">
        <w:rPr>
          <w:bCs/>
          <w:sz w:val="28"/>
          <w:szCs w:val="28"/>
        </w:rPr>
        <w:t>thi</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Việc</w:t>
      </w:r>
      <w:proofErr w:type="spellEnd"/>
      <w:r w:rsidRPr="00BC5DF9">
        <w:rPr>
          <w:bCs/>
          <w:sz w:val="28"/>
          <w:szCs w:val="28"/>
        </w:rPr>
        <w:t xml:space="preserve"> </w:t>
      </w:r>
      <w:proofErr w:type="spellStart"/>
      <w:r w:rsidRPr="00BC5DF9">
        <w:rPr>
          <w:bCs/>
          <w:sz w:val="28"/>
          <w:szCs w:val="28"/>
        </w:rPr>
        <w:t>giám</w:t>
      </w:r>
      <w:proofErr w:type="spellEnd"/>
      <w:r w:rsidRPr="00BC5DF9">
        <w:rPr>
          <w:bCs/>
          <w:sz w:val="28"/>
          <w:szCs w:val="28"/>
        </w:rPr>
        <w:t xml:space="preserve"> </w:t>
      </w:r>
      <w:proofErr w:type="spellStart"/>
      <w:r w:rsidRPr="00BC5DF9">
        <w:rPr>
          <w:bCs/>
          <w:sz w:val="28"/>
          <w:szCs w:val="28"/>
        </w:rPr>
        <w:t>sát</w:t>
      </w:r>
      <w:proofErr w:type="spellEnd"/>
      <w:r w:rsidRPr="00BC5DF9">
        <w:rPr>
          <w:bCs/>
          <w:sz w:val="28"/>
          <w:szCs w:val="28"/>
        </w:rPr>
        <w:t xml:space="preserve"> </w:t>
      </w:r>
      <w:proofErr w:type="spellStart"/>
      <w:r w:rsidRPr="00BC5DF9">
        <w:rPr>
          <w:bCs/>
          <w:sz w:val="28"/>
          <w:szCs w:val="28"/>
        </w:rPr>
        <w:t>thi</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xây</w:t>
      </w:r>
      <w:proofErr w:type="spellEnd"/>
      <w:r w:rsidRPr="00BC5DF9">
        <w:rPr>
          <w:bCs/>
          <w:sz w:val="28"/>
          <w:szCs w:val="28"/>
        </w:rPr>
        <w:t xml:space="preserve"> </w:t>
      </w:r>
      <w:proofErr w:type="spellStart"/>
      <w:r w:rsidRPr="00BC5DF9">
        <w:rPr>
          <w:bCs/>
          <w:sz w:val="28"/>
          <w:szCs w:val="28"/>
        </w:rPr>
        <w:t>dựng</w:t>
      </w:r>
      <w:proofErr w:type="spellEnd"/>
      <w:r w:rsidRPr="00BC5DF9">
        <w:rPr>
          <w:bCs/>
          <w:sz w:val="28"/>
          <w:szCs w:val="28"/>
        </w:rPr>
        <w:t xml:space="preserve"> </w:t>
      </w:r>
      <w:proofErr w:type="spellStart"/>
      <w:r w:rsidRPr="00BC5DF9">
        <w:rPr>
          <w:bCs/>
          <w:sz w:val="28"/>
          <w:szCs w:val="28"/>
        </w:rPr>
        <w:t>xây</w:t>
      </w:r>
      <w:proofErr w:type="spellEnd"/>
      <w:r w:rsidRPr="00BC5DF9">
        <w:rPr>
          <w:bCs/>
          <w:sz w:val="28"/>
          <w:szCs w:val="28"/>
        </w:rPr>
        <w:t xml:space="preserve"> </w:t>
      </w:r>
      <w:proofErr w:type="spellStart"/>
      <w:r w:rsidRPr="00BC5DF9">
        <w:rPr>
          <w:bCs/>
          <w:sz w:val="28"/>
          <w:szCs w:val="28"/>
        </w:rPr>
        <w:t>dựng</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trình</w:t>
      </w:r>
      <w:proofErr w:type="spellEnd"/>
      <w:r w:rsidRPr="00BC5DF9">
        <w:rPr>
          <w:bCs/>
          <w:sz w:val="28"/>
          <w:szCs w:val="28"/>
        </w:rPr>
        <w:t xml:space="preserve"> </w:t>
      </w:r>
      <w:proofErr w:type="spellStart"/>
      <w:r w:rsidRPr="00BC5DF9">
        <w:rPr>
          <w:bCs/>
          <w:sz w:val="28"/>
          <w:szCs w:val="28"/>
        </w:rPr>
        <w:t>phải</w:t>
      </w:r>
      <w:proofErr w:type="spellEnd"/>
      <w:r w:rsidRPr="00BC5DF9">
        <w:rPr>
          <w:bCs/>
          <w:sz w:val="28"/>
          <w:szCs w:val="28"/>
        </w:rPr>
        <w:t xml:space="preserve"> </w:t>
      </w:r>
      <w:proofErr w:type="spellStart"/>
      <w:r w:rsidRPr="00BC5DF9">
        <w:rPr>
          <w:bCs/>
          <w:sz w:val="28"/>
          <w:szCs w:val="28"/>
        </w:rPr>
        <w:t>bảo</w:t>
      </w:r>
      <w:proofErr w:type="spellEnd"/>
      <w:r w:rsidRPr="00BC5DF9">
        <w:rPr>
          <w:bCs/>
          <w:sz w:val="28"/>
          <w:szCs w:val="28"/>
        </w:rPr>
        <w:t xml:space="preserve"> </w:t>
      </w:r>
      <w:proofErr w:type="spellStart"/>
      <w:r w:rsidRPr="00BC5DF9">
        <w:rPr>
          <w:bCs/>
          <w:sz w:val="28"/>
          <w:szCs w:val="28"/>
        </w:rPr>
        <w:t>đảm</w:t>
      </w:r>
      <w:proofErr w:type="spellEnd"/>
      <w:r w:rsidRPr="00BC5DF9">
        <w:rPr>
          <w:bCs/>
          <w:sz w:val="28"/>
          <w:szCs w:val="28"/>
        </w:rPr>
        <w:t xml:space="preserve"> </w:t>
      </w:r>
      <w:proofErr w:type="spellStart"/>
      <w:r w:rsidRPr="00BC5DF9">
        <w:rPr>
          <w:bCs/>
          <w:sz w:val="28"/>
          <w:szCs w:val="28"/>
        </w:rPr>
        <w:t>các</w:t>
      </w:r>
      <w:proofErr w:type="spellEnd"/>
      <w:r w:rsidRPr="00BC5DF9">
        <w:rPr>
          <w:bCs/>
          <w:sz w:val="28"/>
          <w:szCs w:val="28"/>
        </w:rPr>
        <w:t xml:space="preserve"> </w:t>
      </w:r>
      <w:proofErr w:type="spellStart"/>
      <w:r w:rsidRPr="00BC5DF9">
        <w:rPr>
          <w:bCs/>
          <w:sz w:val="28"/>
          <w:szCs w:val="28"/>
        </w:rPr>
        <w:t>yêu</w:t>
      </w:r>
      <w:proofErr w:type="spellEnd"/>
      <w:r w:rsidRPr="00BC5DF9">
        <w:rPr>
          <w:bCs/>
          <w:sz w:val="28"/>
          <w:szCs w:val="28"/>
        </w:rPr>
        <w:t xml:space="preserve"> </w:t>
      </w:r>
      <w:proofErr w:type="spellStart"/>
      <w:r w:rsidRPr="00BC5DF9">
        <w:rPr>
          <w:bCs/>
          <w:sz w:val="28"/>
          <w:szCs w:val="28"/>
        </w:rPr>
        <w:t>cầu</w:t>
      </w:r>
      <w:proofErr w:type="spellEnd"/>
      <w:r w:rsidRPr="00BC5DF9">
        <w:rPr>
          <w:bCs/>
          <w:sz w:val="28"/>
          <w:szCs w:val="28"/>
        </w:rPr>
        <w:t xml:space="preserve"> </w:t>
      </w:r>
      <w:proofErr w:type="spellStart"/>
      <w:r w:rsidRPr="00BC5DF9">
        <w:rPr>
          <w:bCs/>
          <w:sz w:val="28"/>
          <w:szCs w:val="28"/>
        </w:rPr>
        <w:t>sau</w:t>
      </w:r>
      <w:proofErr w:type="spellEnd"/>
      <w:r w:rsidRPr="00BC5DF9">
        <w:rPr>
          <w:bCs/>
          <w:sz w:val="28"/>
          <w:szCs w:val="28"/>
        </w:rPr>
        <w:t>:</w:t>
      </w:r>
    </w:p>
    <w:p w14:paraId="7D4CD404" w14:textId="77777777" w:rsidR="0024788F" w:rsidRPr="00BC5DF9" w:rsidRDefault="0024788F" w:rsidP="007A596C">
      <w:pPr>
        <w:spacing w:line="264" w:lineRule="auto"/>
        <w:ind w:firstLine="709"/>
        <w:rPr>
          <w:bCs/>
          <w:sz w:val="28"/>
          <w:szCs w:val="28"/>
        </w:rPr>
      </w:pPr>
    </w:p>
    <w:p w14:paraId="6F667DA0" w14:textId="77777777" w:rsidR="00D67FCF" w:rsidRPr="00BC5DF9" w:rsidRDefault="00D67FCF" w:rsidP="005E2469">
      <w:pPr>
        <w:numPr>
          <w:ilvl w:val="0"/>
          <w:numId w:val="7"/>
        </w:numPr>
        <w:spacing w:line="264" w:lineRule="auto"/>
        <w:ind w:left="0" w:firstLine="567"/>
        <w:rPr>
          <w:bCs/>
          <w:sz w:val="28"/>
          <w:szCs w:val="28"/>
        </w:rPr>
      </w:pPr>
      <w:proofErr w:type="spellStart"/>
      <w:r w:rsidRPr="00BC5DF9">
        <w:rPr>
          <w:bCs/>
          <w:sz w:val="28"/>
          <w:szCs w:val="28"/>
        </w:rPr>
        <w:t>Thực</w:t>
      </w:r>
      <w:proofErr w:type="spellEnd"/>
      <w:r w:rsidRPr="00BC5DF9">
        <w:rPr>
          <w:bCs/>
          <w:sz w:val="28"/>
          <w:szCs w:val="28"/>
        </w:rPr>
        <w:t xml:space="preserve"> </w:t>
      </w:r>
      <w:proofErr w:type="spellStart"/>
      <w:r w:rsidRPr="00BC5DF9">
        <w:rPr>
          <w:bCs/>
          <w:sz w:val="28"/>
          <w:szCs w:val="28"/>
        </w:rPr>
        <w:t>hiện</w:t>
      </w:r>
      <w:proofErr w:type="spellEnd"/>
      <w:r w:rsidRPr="00BC5DF9">
        <w:rPr>
          <w:bCs/>
          <w:sz w:val="28"/>
          <w:szCs w:val="28"/>
        </w:rPr>
        <w:t xml:space="preserve"> </w:t>
      </w:r>
      <w:proofErr w:type="spellStart"/>
      <w:r w:rsidRPr="00BC5DF9">
        <w:rPr>
          <w:bCs/>
          <w:sz w:val="28"/>
          <w:szCs w:val="28"/>
        </w:rPr>
        <w:t>trong</w:t>
      </w:r>
      <w:proofErr w:type="spellEnd"/>
      <w:r w:rsidRPr="00BC5DF9">
        <w:rPr>
          <w:bCs/>
          <w:sz w:val="28"/>
          <w:szCs w:val="28"/>
        </w:rPr>
        <w:t xml:space="preserve"> </w:t>
      </w:r>
      <w:proofErr w:type="spellStart"/>
      <w:r w:rsidRPr="00BC5DF9">
        <w:rPr>
          <w:bCs/>
          <w:sz w:val="28"/>
          <w:szCs w:val="28"/>
        </w:rPr>
        <w:t>suốt</w:t>
      </w:r>
      <w:proofErr w:type="spellEnd"/>
      <w:r w:rsidRPr="00BC5DF9">
        <w:rPr>
          <w:bCs/>
          <w:sz w:val="28"/>
          <w:szCs w:val="28"/>
        </w:rPr>
        <w:t xml:space="preserve"> </w:t>
      </w:r>
      <w:proofErr w:type="spellStart"/>
      <w:r w:rsidRPr="00BC5DF9">
        <w:rPr>
          <w:bCs/>
          <w:sz w:val="28"/>
          <w:szCs w:val="28"/>
        </w:rPr>
        <w:t>quá</w:t>
      </w:r>
      <w:proofErr w:type="spellEnd"/>
      <w:r w:rsidRPr="00BC5DF9">
        <w:rPr>
          <w:bCs/>
          <w:sz w:val="28"/>
          <w:szCs w:val="28"/>
        </w:rPr>
        <w:t xml:space="preserve"> </w:t>
      </w:r>
      <w:proofErr w:type="spellStart"/>
      <w:r w:rsidRPr="00BC5DF9">
        <w:rPr>
          <w:bCs/>
          <w:sz w:val="28"/>
          <w:szCs w:val="28"/>
        </w:rPr>
        <w:t>trình</w:t>
      </w:r>
      <w:proofErr w:type="spellEnd"/>
      <w:r w:rsidRPr="00BC5DF9">
        <w:rPr>
          <w:bCs/>
          <w:sz w:val="28"/>
          <w:szCs w:val="28"/>
        </w:rPr>
        <w:t xml:space="preserve"> </w:t>
      </w:r>
      <w:proofErr w:type="spellStart"/>
      <w:r w:rsidRPr="00BC5DF9">
        <w:rPr>
          <w:bCs/>
          <w:sz w:val="28"/>
          <w:szCs w:val="28"/>
        </w:rPr>
        <w:t>thi</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từ</w:t>
      </w:r>
      <w:proofErr w:type="spellEnd"/>
      <w:r w:rsidRPr="00BC5DF9">
        <w:rPr>
          <w:bCs/>
          <w:sz w:val="28"/>
          <w:szCs w:val="28"/>
        </w:rPr>
        <w:t xml:space="preserve"> </w:t>
      </w:r>
      <w:proofErr w:type="spellStart"/>
      <w:r w:rsidRPr="00BC5DF9">
        <w:rPr>
          <w:bCs/>
          <w:sz w:val="28"/>
          <w:szCs w:val="28"/>
        </w:rPr>
        <w:t>khi</w:t>
      </w:r>
      <w:proofErr w:type="spellEnd"/>
      <w:r w:rsidRPr="00BC5DF9">
        <w:rPr>
          <w:bCs/>
          <w:sz w:val="28"/>
          <w:szCs w:val="28"/>
        </w:rPr>
        <w:t xml:space="preserve"> </w:t>
      </w:r>
      <w:proofErr w:type="spellStart"/>
      <w:r w:rsidRPr="00BC5DF9">
        <w:rPr>
          <w:bCs/>
          <w:sz w:val="28"/>
          <w:szCs w:val="28"/>
        </w:rPr>
        <w:t>khởi</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xây</w:t>
      </w:r>
      <w:proofErr w:type="spellEnd"/>
      <w:r w:rsidRPr="00BC5DF9">
        <w:rPr>
          <w:bCs/>
          <w:sz w:val="28"/>
          <w:szCs w:val="28"/>
        </w:rPr>
        <w:t xml:space="preserve"> </w:t>
      </w:r>
      <w:proofErr w:type="spellStart"/>
      <w:r w:rsidRPr="00BC5DF9">
        <w:rPr>
          <w:bCs/>
          <w:sz w:val="28"/>
          <w:szCs w:val="28"/>
        </w:rPr>
        <w:t>dựng</w:t>
      </w:r>
      <w:proofErr w:type="spellEnd"/>
      <w:r w:rsidRPr="00BC5DF9">
        <w:rPr>
          <w:bCs/>
          <w:sz w:val="28"/>
          <w:szCs w:val="28"/>
        </w:rPr>
        <w:t xml:space="preserve">, </w:t>
      </w:r>
      <w:proofErr w:type="spellStart"/>
      <w:r w:rsidRPr="00BC5DF9">
        <w:rPr>
          <w:bCs/>
          <w:sz w:val="28"/>
          <w:szCs w:val="28"/>
        </w:rPr>
        <w:t>trong</w:t>
      </w:r>
      <w:proofErr w:type="spellEnd"/>
      <w:r w:rsidRPr="00BC5DF9">
        <w:rPr>
          <w:bCs/>
          <w:sz w:val="28"/>
          <w:szCs w:val="28"/>
        </w:rPr>
        <w:t xml:space="preserve"> </w:t>
      </w:r>
      <w:proofErr w:type="spellStart"/>
      <w:r w:rsidRPr="00BC5DF9">
        <w:rPr>
          <w:bCs/>
          <w:sz w:val="28"/>
          <w:szCs w:val="28"/>
        </w:rPr>
        <w:t>thời</w:t>
      </w:r>
      <w:proofErr w:type="spellEnd"/>
      <w:r w:rsidRPr="00BC5DF9">
        <w:rPr>
          <w:bCs/>
          <w:sz w:val="28"/>
          <w:szCs w:val="28"/>
        </w:rPr>
        <w:t xml:space="preserve"> </w:t>
      </w:r>
      <w:proofErr w:type="spellStart"/>
      <w:r w:rsidRPr="00BC5DF9">
        <w:rPr>
          <w:bCs/>
          <w:sz w:val="28"/>
          <w:szCs w:val="28"/>
        </w:rPr>
        <w:t>gian</w:t>
      </w:r>
      <w:proofErr w:type="spellEnd"/>
      <w:r w:rsidRPr="00BC5DF9">
        <w:rPr>
          <w:bCs/>
          <w:sz w:val="28"/>
          <w:szCs w:val="28"/>
        </w:rPr>
        <w:t xml:space="preserve"> </w:t>
      </w:r>
      <w:proofErr w:type="spellStart"/>
      <w:r w:rsidRPr="00BC5DF9">
        <w:rPr>
          <w:bCs/>
          <w:sz w:val="28"/>
          <w:szCs w:val="28"/>
        </w:rPr>
        <w:t>thực</w:t>
      </w:r>
      <w:proofErr w:type="spellEnd"/>
      <w:r w:rsidRPr="00BC5DF9">
        <w:rPr>
          <w:bCs/>
          <w:sz w:val="28"/>
          <w:szCs w:val="28"/>
        </w:rPr>
        <w:t xml:space="preserve"> </w:t>
      </w:r>
      <w:proofErr w:type="spellStart"/>
      <w:r w:rsidRPr="00BC5DF9">
        <w:rPr>
          <w:bCs/>
          <w:sz w:val="28"/>
          <w:szCs w:val="28"/>
        </w:rPr>
        <w:t>hiện</w:t>
      </w:r>
      <w:proofErr w:type="spellEnd"/>
      <w:r w:rsidRPr="00BC5DF9">
        <w:rPr>
          <w:bCs/>
          <w:sz w:val="28"/>
          <w:szCs w:val="28"/>
        </w:rPr>
        <w:t xml:space="preserve"> </w:t>
      </w:r>
      <w:proofErr w:type="spellStart"/>
      <w:r w:rsidRPr="00BC5DF9">
        <w:rPr>
          <w:bCs/>
          <w:sz w:val="28"/>
          <w:szCs w:val="28"/>
        </w:rPr>
        <w:t>cho</w:t>
      </w:r>
      <w:proofErr w:type="spellEnd"/>
      <w:r w:rsidRPr="00BC5DF9">
        <w:rPr>
          <w:bCs/>
          <w:sz w:val="28"/>
          <w:szCs w:val="28"/>
        </w:rPr>
        <w:t xml:space="preserve"> </w:t>
      </w:r>
      <w:proofErr w:type="spellStart"/>
      <w:r w:rsidRPr="00BC5DF9">
        <w:rPr>
          <w:bCs/>
          <w:sz w:val="28"/>
          <w:szCs w:val="28"/>
        </w:rPr>
        <w:t>đến</w:t>
      </w:r>
      <w:proofErr w:type="spellEnd"/>
      <w:r w:rsidRPr="00BC5DF9">
        <w:rPr>
          <w:bCs/>
          <w:sz w:val="28"/>
          <w:szCs w:val="28"/>
        </w:rPr>
        <w:t xml:space="preserve"> </w:t>
      </w:r>
      <w:proofErr w:type="spellStart"/>
      <w:r w:rsidRPr="00BC5DF9">
        <w:rPr>
          <w:bCs/>
          <w:sz w:val="28"/>
          <w:szCs w:val="28"/>
        </w:rPr>
        <w:t>khi</w:t>
      </w:r>
      <w:proofErr w:type="spellEnd"/>
      <w:r w:rsidRPr="00BC5DF9">
        <w:rPr>
          <w:bCs/>
          <w:sz w:val="28"/>
          <w:szCs w:val="28"/>
        </w:rPr>
        <w:t xml:space="preserve"> </w:t>
      </w:r>
      <w:proofErr w:type="spellStart"/>
      <w:r w:rsidRPr="00BC5DF9">
        <w:rPr>
          <w:bCs/>
          <w:sz w:val="28"/>
          <w:szCs w:val="28"/>
        </w:rPr>
        <w:t>hoàn</w:t>
      </w:r>
      <w:proofErr w:type="spellEnd"/>
      <w:r w:rsidRPr="00BC5DF9">
        <w:rPr>
          <w:bCs/>
          <w:sz w:val="28"/>
          <w:szCs w:val="28"/>
        </w:rPr>
        <w:t xml:space="preserve"> </w:t>
      </w:r>
      <w:proofErr w:type="spellStart"/>
      <w:r w:rsidRPr="00BC5DF9">
        <w:rPr>
          <w:bCs/>
          <w:sz w:val="28"/>
          <w:szCs w:val="28"/>
        </w:rPr>
        <w:t>thành</w:t>
      </w:r>
      <w:proofErr w:type="spellEnd"/>
      <w:r w:rsidRPr="00BC5DF9">
        <w:rPr>
          <w:bCs/>
          <w:sz w:val="28"/>
          <w:szCs w:val="28"/>
        </w:rPr>
        <w:t xml:space="preserve"> </w:t>
      </w:r>
      <w:proofErr w:type="spellStart"/>
      <w:r w:rsidRPr="00BC5DF9">
        <w:rPr>
          <w:bCs/>
          <w:sz w:val="28"/>
          <w:szCs w:val="28"/>
        </w:rPr>
        <w:t>và</w:t>
      </w:r>
      <w:proofErr w:type="spellEnd"/>
      <w:r w:rsidRPr="00BC5DF9">
        <w:rPr>
          <w:bCs/>
          <w:sz w:val="28"/>
          <w:szCs w:val="28"/>
        </w:rPr>
        <w:t xml:space="preserve"> </w:t>
      </w:r>
      <w:proofErr w:type="spellStart"/>
      <w:r w:rsidRPr="00BC5DF9">
        <w:rPr>
          <w:bCs/>
          <w:sz w:val="28"/>
          <w:szCs w:val="28"/>
        </w:rPr>
        <w:t>nghiệm</w:t>
      </w:r>
      <w:proofErr w:type="spellEnd"/>
      <w:r w:rsidRPr="00BC5DF9">
        <w:rPr>
          <w:bCs/>
          <w:sz w:val="28"/>
          <w:szCs w:val="28"/>
        </w:rPr>
        <w:t xml:space="preserve"> </w:t>
      </w:r>
      <w:proofErr w:type="spellStart"/>
      <w:r w:rsidRPr="00BC5DF9">
        <w:rPr>
          <w:bCs/>
          <w:sz w:val="28"/>
          <w:szCs w:val="28"/>
        </w:rPr>
        <w:t>thu</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việc</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trình</w:t>
      </w:r>
      <w:proofErr w:type="spellEnd"/>
      <w:r w:rsidRPr="00BC5DF9">
        <w:rPr>
          <w:bCs/>
          <w:sz w:val="28"/>
          <w:szCs w:val="28"/>
        </w:rPr>
        <w:t xml:space="preserve"> </w:t>
      </w:r>
      <w:proofErr w:type="spellStart"/>
      <w:r w:rsidRPr="00BC5DF9">
        <w:rPr>
          <w:bCs/>
          <w:sz w:val="28"/>
          <w:szCs w:val="28"/>
        </w:rPr>
        <w:t>xây</w:t>
      </w:r>
      <w:proofErr w:type="spellEnd"/>
      <w:r w:rsidRPr="00BC5DF9">
        <w:rPr>
          <w:bCs/>
          <w:sz w:val="28"/>
          <w:szCs w:val="28"/>
        </w:rPr>
        <w:t xml:space="preserve"> </w:t>
      </w:r>
      <w:proofErr w:type="spellStart"/>
      <w:r w:rsidRPr="00BC5DF9">
        <w:rPr>
          <w:bCs/>
          <w:sz w:val="28"/>
          <w:szCs w:val="28"/>
        </w:rPr>
        <w:t>dựng</w:t>
      </w:r>
      <w:proofErr w:type="spellEnd"/>
      <w:r w:rsidRPr="00BC5DF9">
        <w:rPr>
          <w:bCs/>
          <w:sz w:val="28"/>
          <w:szCs w:val="28"/>
        </w:rPr>
        <w:t>;</w:t>
      </w:r>
    </w:p>
    <w:p w14:paraId="49EE650D" w14:textId="77777777" w:rsidR="00D67FCF" w:rsidRPr="00BC5DF9" w:rsidRDefault="00D67FCF" w:rsidP="005E2469">
      <w:pPr>
        <w:numPr>
          <w:ilvl w:val="0"/>
          <w:numId w:val="7"/>
        </w:numPr>
        <w:spacing w:line="264" w:lineRule="auto"/>
        <w:ind w:left="0" w:firstLine="567"/>
        <w:rPr>
          <w:bCs/>
          <w:sz w:val="28"/>
          <w:szCs w:val="28"/>
        </w:rPr>
      </w:pPr>
      <w:proofErr w:type="spellStart"/>
      <w:r w:rsidRPr="00BC5DF9">
        <w:rPr>
          <w:bCs/>
          <w:sz w:val="28"/>
          <w:szCs w:val="28"/>
        </w:rPr>
        <w:t>Giám</w:t>
      </w:r>
      <w:proofErr w:type="spellEnd"/>
      <w:r w:rsidRPr="00BC5DF9">
        <w:rPr>
          <w:bCs/>
          <w:sz w:val="28"/>
          <w:szCs w:val="28"/>
        </w:rPr>
        <w:t xml:space="preserve"> </w:t>
      </w:r>
      <w:proofErr w:type="spellStart"/>
      <w:r w:rsidRPr="00BC5DF9">
        <w:rPr>
          <w:bCs/>
          <w:sz w:val="28"/>
          <w:szCs w:val="28"/>
        </w:rPr>
        <w:t>sát</w:t>
      </w:r>
      <w:proofErr w:type="spellEnd"/>
      <w:r w:rsidRPr="00BC5DF9">
        <w:rPr>
          <w:bCs/>
          <w:sz w:val="28"/>
          <w:szCs w:val="28"/>
        </w:rPr>
        <w:t xml:space="preserve"> </w:t>
      </w:r>
      <w:proofErr w:type="spellStart"/>
      <w:r w:rsidRPr="00BC5DF9">
        <w:rPr>
          <w:bCs/>
          <w:sz w:val="28"/>
          <w:szCs w:val="28"/>
        </w:rPr>
        <w:t>thi</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xây</w:t>
      </w:r>
      <w:proofErr w:type="spellEnd"/>
      <w:r w:rsidRPr="00BC5DF9">
        <w:rPr>
          <w:bCs/>
          <w:sz w:val="28"/>
          <w:szCs w:val="28"/>
        </w:rPr>
        <w:t xml:space="preserve"> </w:t>
      </w:r>
      <w:proofErr w:type="spellStart"/>
      <w:r w:rsidRPr="00BC5DF9">
        <w:rPr>
          <w:bCs/>
          <w:sz w:val="28"/>
          <w:szCs w:val="28"/>
        </w:rPr>
        <w:t>dựng</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trình</w:t>
      </w:r>
      <w:proofErr w:type="spellEnd"/>
      <w:r w:rsidRPr="00BC5DF9">
        <w:rPr>
          <w:bCs/>
          <w:sz w:val="28"/>
          <w:szCs w:val="28"/>
        </w:rPr>
        <w:t xml:space="preserve"> </w:t>
      </w:r>
      <w:proofErr w:type="spellStart"/>
      <w:r w:rsidRPr="00BC5DF9">
        <w:rPr>
          <w:bCs/>
          <w:sz w:val="28"/>
          <w:szCs w:val="28"/>
        </w:rPr>
        <w:t>đúng</w:t>
      </w:r>
      <w:proofErr w:type="spellEnd"/>
      <w:r w:rsidRPr="00BC5DF9">
        <w:rPr>
          <w:bCs/>
          <w:sz w:val="28"/>
          <w:szCs w:val="28"/>
        </w:rPr>
        <w:t xml:space="preserve"> </w:t>
      </w:r>
      <w:proofErr w:type="spellStart"/>
      <w:r w:rsidRPr="00BC5DF9">
        <w:rPr>
          <w:bCs/>
          <w:sz w:val="28"/>
          <w:szCs w:val="28"/>
        </w:rPr>
        <w:t>thiết</w:t>
      </w:r>
      <w:proofErr w:type="spellEnd"/>
      <w:r w:rsidRPr="00BC5DF9">
        <w:rPr>
          <w:bCs/>
          <w:sz w:val="28"/>
          <w:szCs w:val="28"/>
        </w:rPr>
        <w:t xml:space="preserve"> </w:t>
      </w:r>
      <w:proofErr w:type="spellStart"/>
      <w:r w:rsidRPr="00BC5DF9">
        <w:rPr>
          <w:bCs/>
          <w:sz w:val="28"/>
          <w:szCs w:val="28"/>
        </w:rPr>
        <w:t>kế</w:t>
      </w:r>
      <w:proofErr w:type="spellEnd"/>
      <w:r w:rsidRPr="00BC5DF9">
        <w:rPr>
          <w:bCs/>
          <w:sz w:val="28"/>
          <w:szCs w:val="28"/>
        </w:rPr>
        <w:t xml:space="preserve"> </w:t>
      </w:r>
      <w:proofErr w:type="spellStart"/>
      <w:r w:rsidRPr="00BC5DF9">
        <w:rPr>
          <w:bCs/>
          <w:sz w:val="28"/>
          <w:szCs w:val="28"/>
        </w:rPr>
        <w:t>xây</w:t>
      </w:r>
      <w:proofErr w:type="spellEnd"/>
      <w:r w:rsidRPr="00BC5DF9">
        <w:rPr>
          <w:bCs/>
          <w:sz w:val="28"/>
          <w:szCs w:val="28"/>
        </w:rPr>
        <w:t xml:space="preserve"> </w:t>
      </w:r>
      <w:proofErr w:type="spellStart"/>
      <w:r w:rsidRPr="00BC5DF9">
        <w:rPr>
          <w:bCs/>
          <w:sz w:val="28"/>
          <w:szCs w:val="28"/>
        </w:rPr>
        <w:t>dựng</w:t>
      </w:r>
      <w:proofErr w:type="spellEnd"/>
      <w:r w:rsidRPr="00BC5DF9">
        <w:rPr>
          <w:bCs/>
          <w:sz w:val="28"/>
          <w:szCs w:val="28"/>
        </w:rPr>
        <w:t xml:space="preserve"> </w:t>
      </w:r>
      <w:proofErr w:type="spellStart"/>
      <w:r w:rsidRPr="00BC5DF9">
        <w:rPr>
          <w:bCs/>
          <w:sz w:val="28"/>
          <w:szCs w:val="28"/>
        </w:rPr>
        <w:t>được</w:t>
      </w:r>
      <w:proofErr w:type="spellEnd"/>
      <w:r w:rsidRPr="00BC5DF9">
        <w:rPr>
          <w:bCs/>
          <w:sz w:val="28"/>
          <w:szCs w:val="28"/>
        </w:rPr>
        <w:t xml:space="preserve"> </w:t>
      </w:r>
      <w:proofErr w:type="spellStart"/>
      <w:r w:rsidRPr="00BC5DF9">
        <w:rPr>
          <w:bCs/>
          <w:sz w:val="28"/>
          <w:szCs w:val="28"/>
        </w:rPr>
        <w:t>phê</w:t>
      </w:r>
      <w:proofErr w:type="spellEnd"/>
      <w:r w:rsidRPr="00BC5DF9">
        <w:rPr>
          <w:bCs/>
          <w:sz w:val="28"/>
          <w:szCs w:val="28"/>
        </w:rPr>
        <w:t xml:space="preserve"> </w:t>
      </w:r>
      <w:proofErr w:type="spellStart"/>
      <w:r w:rsidRPr="00BC5DF9">
        <w:rPr>
          <w:bCs/>
          <w:sz w:val="28"/>
          <w:szCs w:val="28"/>
        </w:rPr>
        <w:t>duyệt</w:t>
      </w:r>
      <w:proofErr w:type="spellEnd"/>
      <w:r w:rsidRPr="00BC5DF9">
        <w:rPr>
          <w:bCs/>
          <w:sz w:val="28"/>
          <w:szCs w:val="28"/>
        </w:rPr>
        <w:t xml:space="preserve">, </w:t>
      </w:r>
      <w:proofErr w:type="spellStart"/>
      <w:r w:rsidRPr="00BC5DF9">
        <w:rPr>
          <w:bCs/>
          <w:sz w:val="28"/>
          <w:szCs w:val="28"/>
        </w:rPr>
        <w:t>tiêu</w:t>
      </w:r>
      <w:proofErr w:type="spellEnd"/>
      <w:r w:rsidRPr="00BC5DF9">
        <w:rPr>
          <w:bCs/>
          <w:sz w:val="28"/>
          <w:szCs w:val="28"/>
        </w:rPr>
        <w:t xml:space="preserve"> </w:t>
      </w:r>
      <w:proofErr w:type="spellStart"/>
      <w:r w:rsidRPr="00BC5DF9">
        <w:rPr>
          <w:bCs/>
          <w:sz w:val="28"/>
          <w:szCs w:val="28"/>
        </w:rPr>
        <w:t>chuẩn</w:t>
      </w:r>
      <w:proofErr w:type="spellEnd"/>
      <w:r w:rsidRPr="00BC5DF9">
        <w:rPr>
          <w:bCs/>
          <w:sz w:val="28"/>
          <w:szCs w:val="28"/>
        </w:rPr>
        <w:t xml:space="preserve"> </w:t>
      </w:r>
      <w:proofErr w:type="spellStart"/>
      <w:r w:rsidRPr="00BC5DF9">
        <w:rPr>
          <w:bCs/>
          <w:sz w:val="28"/>
          <w:szCs w:val="28"/>
        </w:rPr>
        <w:t>áp</w:t>
      </w:r>
      <w:proofErr w:type="spellEnd"/>
      <w:r w:rsidRPr="00BC5DF9">
        <w:rPr>
          <w:bCs/>
          <w:sz w:val="28"/>
          <w:szCs w:val="28"/>
        </w:rPr>
        <w:t xml:space="preserve"> </w:t>
      </w:r>
      <w:proofErr w:type="spellStart"/>
      <w:r w:rsidRPr="00BC5DF9">
        <w:rPr>
          <w:bCs/>
          <w:sz w:val="28"/>
          <w:szCs w:val="28"/>
        </w:rPr>
        <w:t>dụng</w:t>
      </w:r>
      <w:proofErr w:type="spellEnd"/>
      <w:r w:rsidRPr="00BC5DF9">
        <w:rPr>
          <w:bCs/>
          <w:sz w:val="28"/>
          <w:szCs w:val="28"/>
        </w:rPr>
        <w:t xml:space="preserve">, </w:t>
      </w:r>
      <w:proofErr w:type="spellStart"/>
      <w:r w:rsidRPr="00BC5DF9">
        <w:rPr>
          <w:bCs/>
          <w:sz w:val="28"/>
          <w:szCs w:val="28"/>
        </w:rPr>
        <w:t>quy</w:t>
      </w:r>
      <w:proofErr w:type="spellEnd"/>
      <w:r w:rsidRPr="00BC5DF9">
        <w:rPr>
          <w:bCs/>
          <w:sz w:val="28"/>
          <w:szCs w:val="28"/>
        </w:rPr>
        <w:t xml:space="preserve"> </w:t>
      </w:r>
      <w:proofErr w:type="spellStart"/>
      <w:r w:rsidRPr="00BC5DF9">
        <w:rPr>
          <w:bCs/>
          <w:sz w:val="28"/>
          <w:szCs w:val="28"/>
        </w:rPr>
        <w:t>chuẩn</w:t>
      </w:r>
      <w:proofErr w:type="spellEnd"/>
      <w:r w:rsidRPr="00BC5DF9">
        <w:rPr>
          <w:bCs/>
          <w:sz w:val="28"/>
          <w:szCs w:val="28"/>
        </w:rPr>
        <w:t xml:space="preserve"> </w:t>
      </w:r>
      <w:proofErr w:type="spellStart"/>
      <w:r w:rsidRPr="00BC5DF9">
        <w:rPr>
          <w:bCs/>
          <w:sz w:val="28"/>
          <w:szCs w:val="28"/>
        </w:rPr>
        <w:t>kỹ</w:t>
      </w:r>
      <w:proofErr w:type="spellEnd"/>
      <w:r w:rsidRPr="00BC5DF9">
        <w:rPr>
          <w:bCs/>
          <w:sz w:val="28"/>
          <w:szCs w:val="28"/>
        </w:rPr>
        <w:t xml:space="preserve"> </w:t>
      </w:r>
      <w:proofErr w:type="spellStart"/>
      <w:r w:rsidRPr="00BC5DF9">
        <w:rPr>
          <w:bCs/>
          <w:sz w:val="28"/>
          <w:szCs w:val="28"/>
        </w:rPr>
        <w:t>thuật</w:t>
      </w:r>
      <w:proofErr w:type="spellEnd"/>
      <w:r w:rsidRPr="00BC5DF9">
        <w:rPr>
          <w:bCs/>
          <w:sz w:val="28"/>
          <w:szCs w:val="28"/>
        </w:rPr>
        <w:t xml:space="preserve">, </w:t>
      </w:r>
      <w:proofErr w:type="spellStart"/>
      <w:r w:rsidRPr="00BC5DF9">
        <w:rPr>
          <w:bCs/>
          <w:sz w:val="28"/>
          <w:szCs w:val="28"/>
        </w:rPr>
        <w:t>quy</w:t>
      </w:r>
      <w:proofErr w:type="spellEnd"/>
      <w:r w:rsidRPr="00BC5DF9">
        <w:rPr>
          <w:bCs/>
          <w:sz w:val="28"/>
          <w:szCs w:val="28"/>
        </w:rPr>
        <w:t xml:space="preserve"> </w:t>
      </w:r>
      <w:proofErr w:type="spellStart"/>
      <w:r w:rsidRPr="00BC5DF9">
        <w:rPr>
          <w:bCs/>
          <w:sz w:val="28"/>
          <w:szCs w:val="28"/>
        </w:rPr>
        <w:t>định</w:t>
      </w:r>
      <w:proofErr w:type="spellEnd"/>
      <w:r w:rsidRPr="00BC5DF9">
        <w:rPr>
          <w:bCs/>
          <w:sz w:val="28"/>
          <w:szCs w:val="28"/>
        </w:rPr>
        <w:t xml:space="preserve"> </w:t>
      </w:r>
      <w:proofErr w:type="spellStart"/>
      <w:r w:rsidRPr="00BC5DF9">
        <w:rPr>
          <w:bCs/>
          <w:sz w:val="28"/>
          <w:szCs w:val="28"/>
        </w:rPr>
        <w:t>về</w:t>
      </w:r>
      <w:proofErr w:type="spellEnd"/>
      <w:r w:rsidRPr="00BC5DF9">
        <w:rPr>
          <w:bCs/>
          <w:sz w:val="28"/>
          <w:szCs w:val="28"/>
        </w:rPr>
        <w:t xml:space="preserve"> </w:t>
      </w:r>
      <w:proofErr w:type="spellStart"/>
      <w:r w:rsidRPr="00BC5DF9">
        <w:rPr>
          <w:bCs/>
          <w:sz w:val="28"/>
          <w:szCs w:val="28"/>
        </w:rPr>
        <w:t>quản</w:t>
      </w:r>
      <w:proofErr w:type="spellEnd"/>
      <w:r w:rsidRPr="00BC5DF9">
        <w:rPr>
          <w:bCs/>
          <w:sz w:val="28"/>
          <w:szCs w:val="28"/>
        </w:rPr>
        <w:t xml:space="preserve"> </w:t>
      </w:r>
      <w:proofErr w:type="spellStart"/>
      <w:r w:rsidRPr="00BC5DF9">
        <w:rPr>
          <w:bCs/>
          <w:sz w:val="28"/>
          <w:szCs w:val="28"/>
        </w:rPr>
        <w:t>lý</w:t>
      </w:r>
      <w:proofErr w:type="spellEnd"/>
      <w:r w:rsidRPr="00BC5DF9">
        <w:rPr>
          <w:bCs/>
          <w:sz w:val="28"/>
          <w:szCs w:val="28"/>
        </w:rPr>
        <w:t xml:space="preserve">, </w:t>
      </w:r>
      <w:proofErr w:type="spellStart"/>
      <w:r w:rsidRPr="00BC5DF9">
        <w:rPr>
          <w:bCs/>
          <w:sz w:val="28"/>
          <w:szCs w:val="28"/>
        </w:rPr>
        <w:t>sử</w:t>
      </w:r>
      <w:proofErr w:type="spellEnd"/>
      <w:r w:rsidRPr="00BC5DF9">
        <w:rPr>
          <w:bCs/>
          <w:sz w:val="28"/>
          <w:szCs w:val="28"/>
        </w:rPr>
        <w:t xml:space="preserve"> </w:t>
      </w:r>
      <w:proofErr w:type="spellStart"/>
      <w:r w:rsidRPr="00BC5DF9">
        <w:rPr>
          <w:bCs/>
          <w:sz w:val="28"/>
          <w:szCs w:val="28"/>
        </w:rPr>
        <w:t>dụng</w:t>
      </w:r>
      <w:proofErr w:type="spellEnd"/>
      <w:r w:rsidRPr="00BC5DF9">
        <w:rPr>
          <w:bCs/>
          <w:sz w:val="28"/>
          <w:szCs w:val="28"/>
        </w:rPr>
        <w:t xml:space="preserve"> </w:t>
      </w:r>
      <w:proofErr w:type="spellStart"/>
      <w:r w:rsidRPr="00BC5DF9">
        <w:rPr>
          <w:bCs/>
          <w:sz w:val="28"/>
          <w:szCs w:val="28"/>
        </w:rPr>
        <w:t>vật</w:t>
      </w:r>
      <w:proofErr w:type="spellEnd"/>
      <w:r w:rsidRPr="00BC5DF9">
        <w:rPr>
          <w:bCs/>
          <w:sz w:val="28"/>
          <w:szCs w:val="28"/>
        </w:rPr>
        <w:t xml:space="preserve"> </w:t>
      </w:r>
      <w:proofErr w:type="spellStart"/>
      <w:r w:rsidRPr="00BC5DF9">
        <w:rPr>
          <w:bCs/>
          <w:sz w:val="28"/>
          <w:szCs w:val="28"/>
        </w:rPr>
        <w:t>liệu</w:t>
      </w:r>
      <w:proofErr w:type="spellEnd"/>
      <w:r w:rsidRPr="00BC5DF9">
        <w:rPr>
          <w:bCs/>
          <w:sz w:val="28"/>
          <w:szCs w:val="28"/>
        </w:rPr>
        <w:t xml:space="preserve"> </w:t>
      </w:r>
      <w:proofErr w:type="spellStart"/>
      <w:r w:rsidRPr="00BC5DF9">
        <w:rPr>
          <w:bCs/>
          <w:sz w:val="28"/>
          <w:szCs w:val="28"/>
        </w:rPr>
        <w:t>xây</w:t>
      </w:r>
      <w:proofErr w:type="spellEnd"/>
      <w:r w:rsidRPr="00BC5DF9">
        <w:rPr>
          <w:bCs/>
          <w:sz w:val="28"/>
          <w:szCs w:val="28"/>
        </w:rPr>
        <w:t xml:space="preserve"> </w:t>
      </w:r>
      <w:proofErr w:type="spellStart"/>
      <w:r w:rsidRPr="00BC5DF9">
        <w:rPr>
          <w:bCs/>
          <w:sz w:val="28"/>
          <w:szCs w:val="28"/>
        </w:rPr>
        <w:t>dựng</w:t>
      </w:r>
      <w:proofErr w:type="spellEnd"/>
      <w:r w:rsidRPr="00BC5DF9">
        <w:rPr>
          <w:bCs/>
          <w:sz w:val="28"/>
          <w:szCs w:val="28"/>
        </w:rPr>
        <w:t xml:space="preserve">, </w:t>
      </w:r>
      <w:proofErr w:type="spellStart"/>
      <w:r w:rsidRPr="00BC5DF9">
        <w:rPr>
          <w:bCs/>
          <w:sz w:val="28"/>
          <w:szCs w:val="28"/>
        </w:rPr>
        <w:t>chỉ</w:t>
      </w:r>
      <w:proofErr w:type="spellEnd"/>
      <w:r w:rsidRPr="00BC5DF9">
        <w:rPr>
          <w:bCs/>
          <w:sz w:val="28"/>
          <w:szCs w:val="28"/>
        </w:rPr>
        <w:t xml:space="preserve"> </w:t>
      </w:r>
      <w:proofErr w:type="spellStart"/>
      <w:r w:rsidRPr="00BC5DF9">
        <w:rPr>
          <w:bCs/>
          <w:sz w:val="28"/>
          <w:szCs w:val="28"/>
        </w:rPr>
        <w:t>dẫn</w:t>
      </w:r>
      <w:proofErr w:type="spellEnd"/>
      <w:r w:rsidRPr="00BC5DF9">
        <w:rPr>
          <w:bCs/>
          <w:sz w:val="28"/>
          <w:szCs w:val="28"/>
        </w:rPr>
        <w:t xml:space="preserve"> </w:t>
      </w:r>
      <w:proofErr w:type="spellStart"/>
      <w:r w:rsidRPr="00BC5DF9">
        <w:rPr>
          <w:bCs/>
          <w:sz w:val="28"/>
          <w:szCs w:val="28"/>
        </w:rPr>
        <w:t>kỹ</w:t>
      </w:r>
      <w:proofErr w:type="spellEnd"/>
      <w:r w:rsidRPr="00BC5DF9">
        <w:rPr>
          <w:bCs/>
          <w:sz w:val="28"/>
          <w:szCs w:val="28"/>
        </w:rPr>
        <w:t xml:space="preserve"> </w:t>
      </w:r>
      <w:proofErr w:type="spellStart"/>
      <w:r w:rsidRPr="00BC5DF9">
        <w:rPr>
          <w:bCs/>
          <w:sz w:val="28"/>
          <w:szCs w:val="28"/>
        </w:rPr>
        <w:t>thuật</w:t>
      </w:r>
      <w:proofErr w:type="spellEnd"/>
      <w:r w:rsidRPr="00BC5DF9">
        <w:rPr>
          <w:bCs/>
          <w:sz w:val="28"/>
          <w:szCs w:val="28"/>
        </w:rPr>
        <w:t xml:space="preserve"> </w:t>
      </w:r>
      <w:proofErr w:type="spellStart"/>
      <w:r w:rsidRPr="00BC5DF9">
        <w:rPr>
          <w:bCs/>
          <w:sz w:val="28"/>
          <w:szCs w:val="28"/>
        </w:rPr>
        <w:t>và</w:t>
      </w:r>
      <w:proofErr w:type="spellEnd"/>
      <w:r w:rsidRPr="00BC5DF9">
        <w:rPr>
          <w:bCs/>
          <w:sz w:val="28"/>
          <w:szCs w:val="28"/>
        </w:rPr>
        <w:t xml:space="preserve"> </w:t>
      </w:r>
      <w:proofErr w:type="spellStart"/>
      <w:r w:rsidRPr="00BC5DF9">
        <w:rPr>
          <w:bCs/>
          <w:sz w:val="28"/>
          <w:szCs w:val="28"/>
        </w:rPr>
        <w:t>hợp</w:t>
      </w:r>
      <w:proofErr w:type="spellEnd"/>
      <w:r w:rsidRPr="00BC5DF9">
        <w:rPr>
          <w:bCs/>
          <w:sz w:val="28"/>
          <w:szCs w:val="28"/>
        </w:rPr>
        <w:t xml:space="preserve"> </w:t>
      </w:r>
      <w:proofErr w:type="spellStart"/>
      <w:r w:rsidRPr="00BC5DF9">
        <w:rPr>
          <w:bCs/>
          <w:sz w:val="28"/>
          <w:szCs w:val="28"/>
        </w:rPr>
        <w:t>đồng</w:t>
      </w:r>
      <w:proofErr w:type="spellEnd"/>
      <w:r w:rsidRPr="00BC5DF9">
        <w:rPr>
          <w:bCs/>
          <w:sz w:val="28"/>
          <w:szCs w:val="28"/>
        </w:rPr>
        <w:t xml:space="preserve"> </w:t>
      </w:r>
      <w:proofErr w:type="spellStart"/>
      <w:r w:rsidRPr="00BC5DF9">
        <w:rPr>
          <w:bCs/>
          <w:sz w:val="28"/>
          <w:szCs w:val="28"/>
        </w:rPr>
        <w:t>xây</w:t>
      </w:r>
      <w:proofErr w:type="spellEnd"/>
      <w:r w:rsidRPr="00BC5DF9">
        <w:rPr>
          <w:bCs/>
          <w:sz w:val="28"/>
          <w:szCs w:val="28"/>
        </w:rPr>
        <w:t xml:space="preserve"> </w:t>
      </w:r>
      <w:proofErr w:type="spellStart"/>
      <w:r w:rsidRPr="00BC5DF9">
        <w:rPr>
          <w:bCs/>
          <w:sz w:val="28"/>
          <w:szCs w:val="28"/>
        </w:rPr>
        <w:t>dựng</w:t>
      </w:r>
      <w:proofErr w:type="spellEnd"/>
      <w:r w:rsidRPr="00BC5DF9">
        <w:rPr>
          <w:bCs/>
          <w:sz w:val="28"/>
          <w:szCs w:val="28"/>
        </w:rPr>
        <w:t>;</w:t>
      </w:r>
    </w:p>
    <w:p w14:paraId="59A77C5D" w14:textId="77777777" w:rsidR="00D67FCF" w:rsidRPr="00BC5DF9" w:rsidRDefault="00D67FCF" w:rsidP="005E2469">
      <w:pPr>
        <w:numPr>
          <w:ilvl w:val="0"/>
          <w:numId w:val="7"/>
        </w:numPr>
        <w:spacing w:line="264" w:lineRule="auto"/>
        <w:ind w:left="0" w:firstLine="567"/>
        <w:rPr>
          <w:bCs/>
          <w:sz w:val="28"/>
          <w:szCs w:val="28"/>
        </w:rPr>
      </w:pPr>
      <w:r w:rsidRPr="00BC5DF9">
        <w:rPr>
          <w:bCs/>
          <w:sz w:val="28"/>
          <w:szCs w:val="28"/>
        </w:rPr>
        <w:t xml:space="preserve">Trung </w:t>
      </w:r>
      <w:proofErr w:type="spellStart"/>
      <w:r w:rsidRPr="00BC5DF9">
        <w:rPr>
          <w:bCs/>
          <w:sz w:val="28"/>
          <w:szCs w:val="28"/>
        </w:rPr>
        <w:t>thực</w:t>
      </w:r>
      <w:proofErr w:type="spellEnd"/>
      <w:r w:rsidRPr="00BC5DF9">
        <w:rPr>
          <w:bCs/>
          <w:sz w:val="28"/>
          <w:szCs w:val="28"/>
        </w:rPr>
        <w:t xml:space="preserve">, </w:t>
      </w:r>
      <w:proofErr w:type="spellStart"/>
      <w:r w:rsidRPr="00BC5DF9">
        <w:rPr>
          <w:bCs/>
          <w:sz w:val="28"/>
          <w:szCs w:val="28"/>
        </w:rPr>
        <w:t>khách</w:t>
      </w:r>
      <w:proofErr w:type="spellEnd"/>
      <w:r w:rsidRPr="00BC5DF9">
        <w:rPr>
          <w:bCs/>
          <w:sz w:val="28"/>
          <w:szCs w:val="28"/>
        </w:rPr>
        <w:t xml:space="preserve"> </w:t>
      </w:r>
      <w:proofErr w:type="spellStart"/>
      <w:r w:rsidRPr="00BC5DF9">
        <w:rPr>
          <w:bCs/>
          <w:sz w:val="28"/>
          <w:szCs w:val="28"/>
        </w:rPr>
        <w:t>quan</w:t>
      </w:r>
      <w:proofErr w:type="spellEnd"/>
      <w:r w:rsidRPr="00BC5DF9">
        <w:rPr>
          <w:bCs/>
          <w:sz w:val="28"/>
          <w:szCs w:val="28"/>
        </w:rPr>
        <w:t xml:space="preserve">, </w:t>
      </w:r>
      <w:proofErr w:type="spellStart"/>
      <w:r w:rsidRPr="00BC5DF9">
        <w:rPr>
          <w:bCs/>
          <w:sz w:val="28"/>
          <w:szCs w:val="28"/>
        </w:rPr>
        <w:t>không</w:t>
      </w:r>
      <w:proofErr w:type="spellEnd"/>
      <w:r w:rsidRPr="00BC5DF9">
        <w:rPr>
          <w:bCs/>
          <w:sz w:val="28"/>
          <w:szCs w:val="28"/>
        </w:rPr>
        <w:t xml:space="preserve"> </w:t>
      </w:r>
      <w:proofErr w:type="spellStart"/>
      <w:r w:rsidRPr="00BC5DF9">
        <w:rPr>
          <w:bCs/>
          <w:sz w:val="28"/>
          <w:szCs w:val="28"/>
        </w:rPr>
        <w:t>vụ</w:t>
      </w:r>
      <w:proofErr w:type="spellEnd"/>
      <w:r w:rsidRPr="00BC5DF9">
        <w:rPr>
          <w:bCs/>
          <w:sz w:val="28"/>
          <w:szCs w:val="28"/>
        </w:rPr>
        <w:t xml:space="preserve"> </w:t>
      </w:r>
      <w:proofErr w:type="spellStart"/>
      <w:r w:rsidRPr="00BC5DF9">
        <w:rPr>
          <w:bCs/>
          <w:sz w:val="28"/>
          <w:szCs w:val="28"/>
        </w:rPr>
        <w:t>lợi</w:t>
      </w:r>
      <w:proofErr w:type="spellEnd"/>
      <w:r w:rsidRPr="00BC5DF9">
        <w:rPr>
          <w:bCs/>
          <w:sz w:val="28"/>
          <w:szCs w:val="28"/>
        </w:rPr>
        <w:t>.</w:t>
      </w:r>
    </w:p>
    <w:p w14:paraId="095AD10F" w14:textId="77777777" w:rsidR="00D67FCF" w:rsidRPr="00BC5DF9" w:rsidRDefault="00D67FCF" w:rsidP="005E2469">
      <w:pPr>
        <w:numPr>
          <w:ilvl w:val="0"/>
          <w:numId w:val="7"/>
        </w:numPr>
        <w:spacing w:line="264" w:lineRule="auto"/>
        <w:ind w:left="0" w:firstLine="567"/>
        <w:rPr>
          <w:bCs/>
          <w:sz w:val="28"/>
          <w:szCs w:val="28"/>
        </w:rPr>
      </w:pPr>
      <w:proofErr w:type="spellStart"/>
      <w:r w:rsidRPr="00BC5DF9">
        <w:rPr>
          <w:bCs/>
          <w:sz w:val="28"/>
          <w:szCs w:val="28"/>
        </w:rPr>
        <w:t>Nhà</w:t>
      </w:r>
      <w:proofErr w:type="spellEnd"/>
      <w:r w:rsidRPr="00BC5DF9">
        <w:rPr>
          <w:bCs/>
          <w:sz w:val="28"/>
          <w:szCs w:val="28"/>
        </w:rPr>
        <w:t xml:space="preserve"> </w:t>
      </w:r>
      <w:proofErr w:type="spellStart"/>
      <w:r w:rsidRPr="00BC5DF9">
        <w:rPr>
          <w:bCs/>
          <w:sz w:val="28"/>
          <w:szCs w:val="28"/>
        </w:rPr>
        <w:t>thầu</w:t>
      </w:r>
      <w:proofErr w:type="spellEnd"/>
      <w:r w:rsidRPr="00BC5DF9">
        <w:rPr>
          <w:bCs/>
          <w:sz w:val="28"/>
          <w:szCs w:val="28"/>
        </w:rPr>
        <w:t xml:space="preserve"> </w:t>
      </w:r>
      <w:proofErr w:type="spellStart"/>
      <w:r w:rsidRPr="00BC5DF9">
        <w:rPr>
          <w:bCs/>
          <w:sz w:val="28"/>
          <w:szCs w:val="28"/>
        </w:rPr>
        <w:t>giám</w:t>
      </w:r>
      <w:proofErr w:type="spellEnd"/>
      <w:r w:rsidRPr="00BC5DF9">
        <w:rPr>
          <w:bCs/>
          <w:sz w:val="28"/>
          <w:szCs w:val="28"/>
        </w:rPr>
        <w:t xml:space="preserve"> </w:t>
      </w:r>
      <w:proofErr w:type="spellStart"/>
      <w:r w:rsidRPr="00BC5DF9">
        <w:rPr>
          <w:bCs/>
          <w:sz w:val="28"/>
          <w:szCs w:val="28"/>
        </w:rPr>
        <w:t>sát</w:t>
      </w:r>
      <w:proofErr w:type="spellEnd"/>
      <w:r w:rsidRPr="00BC5DF9">
        <w:rPr>
          <w:bCs/>
          <w:sz w:val="28"/>
          <w:szCs w:val="28"/>
        </w:rPr>
        <w:t xml:space="preserve"> </w:t>
      </w:r>
      <w:proofErr w:type="spellStart"/>
      <w:r w:rsidRPr="00BC5DF9">
        <w:rPr>
          <w:bCs/>
          <w:sz w:val="28"/>
          <w:szCs w:val="28"/>
        </w:rPr>
        <w:t>thi</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xây</w:t>
      </w:r>
      <w:proofErr w:type="spellEnd"/>
      <w:r w:rsidRPr="00BC5DF9">
        <w:rPr>
          <w:bCs/>
          <w:sz w:val="28"/>
          <w:szCs w:val="28"/>
        </w:rPr>
        <w:t xml:space="preserve"> </w:t>
      </w:r>
      <w:proofErr w:type="spellStart"/>
      <w:r w:rsidRPr="00BC5DF9">
        <w:rPr>
          <w:bCs/>
          <w:sz w:val="28"/>
          <w:szCs w:val="28"/>
        </w:rPr>
        <w:t>dựng</w:t>
      </w:r>
      <w:proofErr w:type="spellEnd"/>
      <w:r w:rsidRPr="00BC5DF9">
        <w:rPr>
          <w:bCs/>
          <w:sz w:val="28"/>
          <w:szCs w:val="28"/>
        </w:rPr>
        <w:t xml:space="preserve"> </w:t>
      </w:r>
      <w:proofErr w:type="spellStart"/>
      <w:r w:rsidRPr="00BC5DF9">
        <w:rPr>
          <w:bCs/>
          <w:sz w:val="28"/>
          <w:szCs w:val="28"/>
        </w:rPr>
        <w:t>xây</w:t>
      </w:r>
      <w:proofErr w:type="spellEnd"/>
      <w:r w:rsidRPr="00BC5DF9">
        <w:rPr>
          <w:bCs/>
          <w:sz w:val="28"/>
          <w:szCs w:val="28"/>
        </w:rPr>
        <w:t xml:space="preserve"> </w:t>
      </w:r>
      <w:proofErr w:type="spellStart"/>
      <w:r w:rsidRPr="00BC5DF9">
        <w:rPr>
          <w:bCs/>
          <w:sz w:val="28"/>
          <w:szCs w:val="28"/>
        </w:rPr>
        <w:t>dựng</w:t>
      </w:r>
      <w:proofErr w:type="spellEnd"/>
      <w:r w:rsidRPr="00BC5DF9">
        <w:rPr>
          <w:bCs/>
          <w:sz w:val="28"/>
          <w:szCs w:val="28"/>
        </w:rPr>
        <w:t xml:space="preserve"> </w:t>
      </w:r>
      <w:proofErr w:type="spellStart"/>
      <w:r w:rsidRPr="00BC5DF9">
        <w:rPr>
          <w:bCs/>
          <w:sz w:val="28"/>
          <w:szCs w:val="28"/>
        </w:rPr>
        <w:t>được</w:t>
      </w:r>
      <w:proofErr w:type="spellEnd"/>
      <w:r w:rsidRPr="00BC5DF9">
        <w:rPr>
          <w:bCs/>
          <w:sz w:val="28"/>
          <w:szCs w:val="28"/>
        </w:rPr>
        <w:t xml:space="preserve"> </w:t>
      </w:r>
      <w:proofErr w:type="spellStart"/>
      <w:r w:rsidRPr="00BC5DF9">
        <w:rPr>
          <w:bCs/>
          <w:sz w:val="28"/>
          <w:szCs w:val="28"/>
        </w:rPr>
        <w:t>lựa</w:t>
      </w:r>
      <w:proofErr w:type="spellEnd"/>
      <w:r w:rsidRPr="00BC5DF9">
        <w:rPr>
          <w:bCs/>
          <w:sz w:val="28"/>
          <w:szCs w:val="28"/>
        </w:rPr>
        <w:t xml:space="preserve"> </w:t>
      </w:r>
      <w:proofErr w:type="spellStart"/>
      <w:r w:rsidRPr="00BC5DF9">
        <w:rPr>
          <w:bCs/>
          <w:sz w:val="28"/>
          <w:szCs w:val="28"/>
        </w:rPr>
        <w:t>chọn</w:t>
      </w:r>
      <w:proofErr w:type="spellEnd"/>
      <w:r w:rsidRPr="00BC5DF9">
        <w:rPr>
          <w:bCs/>
          <w:sz w:val="28"/>
          <w:szCs w:val="28"/>
        </w:rPr>
        <w:t xml:space="preserve"> </w:t>
      </w:r>
      <w:proofErr w:type="spellStart"/>
      <w:r w:rsidRPr="00BC5DF9">
        <w:rPr>
          <w:bCs/>
          <w:sz w:val="28"/>
          <w:szCs w:val="28"/>
        </w:rPr>
        <w:t>phải</w:t>
      </w:r>
      <w:proofErr w:type="spellEnd"/>
      <w:r w:rsidRPr="00BC5DF9">
        <w:rPr>
          <w:bCs/>
          <w:sz w:val="28"/>
          <w:szCs w:val="28"/>
        </w:rPr>
        <w:t xml:space="preserve"> </w:t>
      </w:r>
      <w:proofErr w:type="spellStart"/>
      <w:r w:rsidRPr="00BC5DF9">
        <w:rPr>
          <w:bCs/>
          <w:sz w:val="28"/>
          <w:szCs w:val="28"/>
        </w:rPr>
        <w:t>có</w:t>
      </w:r>
      <w:proofErr w:type="spellEnd"/>
      <w:r w:rsidRPr="00BC5DF9">
        <w:rPr>
          <w:bCs/>
          <w:sz w:val="28"/>
          <w:szCs w:val="28"/>
        </w:rPr>
        <w:t xml:space="preserve"> </w:t>
      </w:r>
      <w:proofErr w:type="spellStart"/>
      <w:r w:rsidRPr="00BC5DF9">
        <w:rPr>
          <w:bCs/>
          <w:sz w:val="28"/>
          <w:szCs w:val="28"/>
        </w:rPr>
        <w:t>đề</w:t>
      </w:r>
      <w:proofErr w:type="spellEnd"/>
      <w:r w:rsidRPr="00BC5DF9">
        <w:rPr>
          <w:bCs/>
          <w:sz w:val="28"/>
          <w:szCs w:val="28"/>
        </w:rPr>
        <w:t xml:space="preserve"> </w:t>
      </w:r>
      <w:proofErr w:type="spellStart"/>
      <w:r w:rsidRPr="00BC5DF9">
        <w:rPr>
          <w:bCs/>
          <w:sz w:val="28"/>
          <w:szCs w:val="28"/>
        </w:rPr>
        <w:t>xuất</w:t>
      </w:r>
      <w:proofErr w:type="spellEnd"/>
      <w:r w:rsidRPr="00BC5DF9">
        <w:rPr>
          <w:bCs/>
          <w:sz w:val="28"/>
          <w:szCs w:val="28"/>
        </w:rPr>
        <w:t xml:space="preserve"> </w:t>
      </w:r>
      <w:proofErr w:type="spellStart"/>
      <w:r w:rsidRPr="00BC5DF9">
        <w:rPr>
          <w:bCs/>
          <w:sz w:val="28"/>
          <w:szCs w:val="28"/>
        </w:rPr>
        <w:t>về</w:t>
      </w:r>
      <w:proofErr w:type="spellEnd"/>
      <w:r w:rsidRPr="00BC5DF9">
        <w:rPr>
          <w:bCs/>
          <w:sz w:val="28"/>
          <w:szCs w:val="28"/>
        </w:rPr>
        <w:t xml:space="preserve"> </w:t>
      </w:r>
      <w:proofErr w:type="spellStart"/>
      <w:r w:rsidRPr="00BC5DF9">
        <w:rPr>
          <w:bCs/>
          <w:sz w:val="28"/>
          <w:szCs w:val="28"/>
        </w:rPr>
        <w:t>giải</w:t>
      </w:r>
      <w:proofErr w:type="spellEnd"/>
      <w:r w:rsidRPr="00BC5DF9">
        <w:rPr>
          <w:bCs/>
          <w:sz w:val="28"/>
          <w:szCs w:val="28"/>
        </w:rPr>
        <w:t xml:space="preserve"> </w:t>
      </w:r>
      <w:proofErr w:type="spellStart"/>
      <w:r w:rsidRPr="00BC5DF9">
        <w:rPr>
          <w:bCs/>
          <w:sz w:val="28"/>
          <w:szCs w:val="28"/>
        </w:rPr>
        <w:t>pháp</w:t>
      </w:r>
      <w:proofErr w:type="spellEnd"/>
      <w:r w:rsidRPr="00BC5DF9">
        <w:rPr>
          <w:bCs/>
          <w:sz w:val="28"/>
          <w:szCs w:val="28"/>
        </w:rPr>
        <w:t xml:space="preserve"> </w:t>
      </w:r>
      <w:proofErr w:type="spellStart"/>
      <w:r w:rsidRPr="00BC5DF9">
        <w:rPr>
          <w:bCs/>
          <w:sz w:val="28"/>
          <w:szCs w:val="28"/>
        </w:rPr>
        <w:t>giám</w:t>
      </w:r>
      <w:proofErr w:type="spellEnd"/>
      <w:r w:rsidRPr="00BC5DF9">
        <w:rPr>
          <w:bCs/>
          <w:sz w:val="28"/>
          <w:szCs w:val="28"/>
        </w:rPr>
        <w:t xml:space="preserve"> </w:t>
      </w:r>
      <w:proofErr w:type="spellStart"/>
      <w:r w:rsidRPr="00BC5DF9">
        <w:rPr>
          <w:bCs/>
          <w:sz w:val="28"/>
          <w:szCs w:val="28"/>
        </w:rPr>
        <w:t>sát</w:t>
      </w:r>
      <w:proofErr w:type="spellEnd"/>
      <w:r w:rsidRPr="00BC5DF9">
        <w:rPr>
          <w:bCs/>
          <w:sz w:val="28"/>
          <w:szCs w:val="28"/>
        </w:rPr>
        <w:t xml:space="preserve"> </w:t>
      </w:r>
      <w:proofErr w:type="spellStart"/>
      <w:r w:rsidRPr="00BC5DF9">
        <w:rPr>
          <w:bCs/>
          <w:sz w:val="28"/>
          <w:szCs w:val="28"/>
        </w:rPr>
        <w:t>và</w:t>
      </w:r>
      <w:proofErr w:type="spellEnd"/>
      <w:r w:rsidRPr="00BC5DF9">
        <w:rPr>
          <w:bCs/>
          <w:sz w:val="28"/>
          <w:szCs w:val="28"/>
        </w:rPr>
        <w:t xml:space="preserve"> </w:t>
      </w:r>
      <w:proofErr w:type="spellStart"/>
      <w:r w:rsidRPr="00BC5DF9">
        <w:rPr>
          <w:bCs/>
          <w:sz w:val="28"/>
          <w:szCs w:val="28"/>
        </w:rPr>
        <w:t>quy</w:t>
      </w:r>
      <w:proofErr w:type="spellEnd"/>
      <w:r w:rsidRPr="00BC5DF9">
        <w:rPr>
          <w:bCs/>
          <w:sz w:val="28"/>
          <w:szCs w:val="28"/>
        </w:rPr>
        <w:t xml:space="preserve"> </w:t>
      </w:r>
      <w:proofErr w:type="spellStart"/>
      <w:r w:rsidRPr="00BC5DF9">
        <w:rPr>
          <w:bCs/>
          <w:sz w:val="28"/>
          <w:szCs w:val="28"/>
        </w:rPr>
        <w:t>trình</w:t>
      </w:r>
      <w:proofErr w:type="spellEnd"/>
      <w:r w:rsidRPr="00BC5DF9">
        <w:rPr>
          <w:bCs/>
          <w:sz w:val="28"/>
          <w:szCs w:val="28"/>
        </w:rPr>
        <w:t xml:space="preserve"> </w:t>
      </w:r>
      <w:proofErr w:type="spellStart"/>
      <w:r w:rsidRPr="00BC5DF9">
        <w:rPr>
          <w:bCs/>
          <w:sz w:val="28"/>
          <w:szCs w:val="28"/>
        </w:rPr>
        <w:t>kiểm</w:t>
      </w:r>
      <w:proofErr w:type="spellEnd"/>
      <w:r w:rsidRPr="00BC5DF9">
        <w:rPr>
          <w:bCs/>
          <w:sz w:val="28"/>
          <w:szCs w:val="28"/>
        </w:rPr>
        <w:t xml:space="preserve"> </w:t>
      </w:r>
      <w:proofErr w:type="spellStart"/>
      <w:r w:rsidRPr="00BC5DF9">
        <w:rPr>
          <w:bCs/>
          <w:sz w:val="28"/>
          <w:szCs w:val="28"/>
        </w:rPr>
        <w:t>soát</w:t>
      </w:r>
      <w:proofErr w:type="spellEnd"/>
      <w:r w:rsidRPr="00BC5DF9">
        <w:rPr>
          <w:bCs/>
          <w:sz w:val="28"/>
          <w:szCs w:val="28"/>
        </w:rPr>
        <w:t xml:space="preserve"> </w:t>
      </w:r>
      <w:proofErr w:type="spellStart"/>
      <w:r w:rsidRPr="00BC5DF9">
        <w:rPr>
          <w:bCs/>
          <w:sz w:val="28"/>
          <w:szCs w:val="28"/>
        </w:rPr>
        <w:t>chất</w:t>
      </w:r>
      <w:proofErr w:type="spellEnd"/>
      <w:r w:rsidRPr="00BC5DF9">
        <w:rPr>
          <w:bCs/>
          <w:sz w:val="28"/>
          <w:szCs w:val="28"/>
        </w:rPr>
        <w:t xml:space="preserve"> </w:t>
      </w:r>
      <w:proofErr w:type="spellStart"/>
      <w:r w:rsidRPr="00BC5DF9">
        <w:rPr>
          <w:bCs/>
          <w:sz w:val="28"/>
          <w:szCs w:val="28"/>
        </w:rPr>
        <w:t>lượng</w:t>
      </w:r>
      <w:proofErr w:type="spellEnd"/>
      <w:r w:rsidRPr="00BC5DF9">
        <w:rPr>
          <w:bCs/>
          <w:sz w:val="28"/>
          <w:szCs w:val="28"/>
        </w:rPr>
        <w:t xml:space="preserve">, </w:t>
      </w:r>
      <w:proofErr w:type="spellStart"/>
      <w:r w:rsidRPr="00BC5DF9">
        <w:rPr>
          <w:bCs/>
          <w:sz w:val="28"/>
          <w:szCs w:val="28"/>
        </w:rPr>
        <w:t>khối</w:t>
      </w:r>
      <w:proofErr w:type="spellEnd"/>
      <w:r w:rsidRPr="00BC5DF9">
        <w:rPr>
          <w:bCs/>
          <w:sz w:val="28"/>
          <w:szCs w:val="28"/>
        </w:rPr>
        <w:t xml:space="preserve"> </w:t>
      </w:r>
      <w:proofErr w:type="spellStart"/>
      <w:r w:rsidRPr="00BC5DF9">
        <w:rPr>
          <w:bCs/>
          <w:sz w:val="28"/>
          <w:szCs w:val="28"/>
        </w:rPr>
        <w:t>lượng</w:t>
      </w:r>
      <w:proofErr w:type="spellEnd"/>
      <w:r w:rsidRPr="00BC5DF9">
        <w:rPr>
          <w:bCs/>
          <w:sz w:val="28"/>
          <w:szCs w:val="28"/>
        </w:rPr>
        <w:t xml:space="preserve">, </w:t>
      </w:r>
      <w:proofErr w:type="spellStart"/>
      <w:r w:rsidRPr="00BC5DF9">
        <w:rPr>
          <w:bCs/>
          <w:sz w:val="28"/>
          <w:szCs w:val="28"/>
        </w:rPr>
        <w:t>tiến</w:t>
      </w:r>
      <w:proofErr w:type="spellEnd"/>
      <w:r w:rsidRPr="00BC5DF9">
        <w:rPr>
          <w:bCs/>
          <w:sz w:val="28"/>
          <w:szCs w:val="28"/>
        </w:rPr>
        <w:t xml:space="preserve"> </w:t>
      </w:r>
      <w:proofErr w:type="spellStart"/>
      <w:r w:rsidRPr="00BC5DF9">
        <w:rPr>
          <w:bCs/>
          <w:sz w:val="28"/>
          <w:szCs w:val="28"/>
        </w:rPr>
        <w:t>độ</w:t>
      </w:r>
      <w:proofErr w:type="spellEnd"/>
      <w:r w:rsidRPr="00BC5DF9">
        <w:rPr>
          <w:bCs/>
          <w:sz w:val="28"/>
          <w:szCs w:val="28"/>
        </w:rPr>
        <w:t xml:space="preserve">, an </w:t>
      </w:r>
      <w:proofErr w:type="spellStart"/>
      <w:r w:rsidRPr="00BC5DF9">
        <w:rPr>
          <w:bCs/>
          <w:sz w:val="28"/>
          <w:szCs w:val="28"/>
        </w:rPr>
        <w:t>toàn</w:t>
      </w:r>
      <w:proofErr w:type="spellEnd"/>
      <w:r w:rsidRPr="00BC5DF9">
        <w:rPr>
          <w:bCs/>
          <w:sz w:val="28"/>
          <w:szCs w:val="28"/>
        </w:rPr>
        <w:t xml:space="preserve"> </w:t>
      </w:r>
      <w:proofErr w:type="spellStart"/>
      <w:r w:rsidRPr="00BC5DF9">
        <w:rPr>
          <w:bCs/>
          <w:sz w:val="28"/>
          <w:szCs w:val="28"/>
        </w:rPr>
        <w:t>lao</w:t>
      </w:r>
      <w:proofErr w:type="spellEnd"/>
      <w:r w:rsidRPr="00BC5DF9">
        <w:rPr>
          <w:bCs/>
          <w:sz w:val="28"/>
          <w:szCs w:val="28"/>
        </w:rPr>
        <w:t xml:space="preserve"> </w:t>
      </w:r>
      <w:proofErr w:type="spellStart"/>
      <w:r w:rsidRPr="00BC5DF9">
        <w:rPr>
          <w:bCs/>
          <w:sz w:val="28"/>
          <w:szCs w:val="28"/>
        </w:rPr>
        <w:t>động</w:t>
      </w:r>
      <w:proofErr w:type="spellEnd"/>
      <w:r w:rsidRPr="00BC5DF9">
        <w:rPr>
          <w:bCs/>
          <w:sz w:val="28"/>
          <w:szCs w:val="28"/>
        </w:rPr>
        <w:t xml:space="preserve">, </w:t>
      </w:r>
      <w:proofErr w:type="spellStart"/>
      <w:r w:rsidRPr="00BC5DF9">
        <w:rPr>
          <w:bCs/>
          <w:sz w:val="28"/>
          <w:szCs w:val="28"/>
        </w:rPr>
        <w:t>bảo</w:t>
      </w:r>
      <w:proofErr w:type="spellEnd"/>
      <w:r w:rsidRPr="00BC5DF9">
        <w:rPr>
          <w:bCs/>
          <w:sz w:val="28"/>
          <w:szCs w:val="28"/>
        </w:rPr>
        <w:t xml:space="preserve"> </w:t>
      </w:r>
      <w:proofErr w:type="spellStart"/>
      <w:r w:rsidRPr="00BC5DF9">
        <w:rPr>
          <w:bCs/>
          <w:sz w:val="28"/>
          <w:szCs w:val="28"/>
        </w:rPr>
        <w:t>vệ</w:t>
      </w:r>
      <w:proofErr w:type="spellEnd"/>
      <w:r w:rsidRPr="00BC5DF9">
        <w:rPr>
          <w:bCs/>
          <w:sz w:val="28"/>
          <w:szCs w:val="28"/>
        </w:rPr>
        <w:t xml:space="preserve"> </w:t>
      </w:r>
      <w:proofErr w:type="spellStart"/>
      <w:r w:rsidRPr="00BC5DF9">
        <w:rPr>
          <w:bCs/>
          <w:sz w:val="28"/>
          <w:szCs w:val="28"/>
        </w:rPr>
        <w:t>môi</w:t>
      </w:r>
      <w:proofErr w:type="spellEnd"/>
      <w:r w:rsidRPr="00BC5DF9">
        <w:rPr>
          <w:bCs/>
          <w:sz w:val="28"/>
          <w:szCs w:val="28"/>
        </w:rPr>
        <w:t xml:space="preserve"> </w:t>
      </w:r>
      <w:proofErr w:type="spellStart"/>
      <w:r w:rsidRPr="00BC5DF9">
        <w:rPr>
          <w:bCs/>
          <w:sz w:val="28"/>
          <w:szCs w:val="28"/>
        </w:rPr>
        <w:t>trường</w:t>
      </w:r>
      <w:proofErr w:type="spellEnd"/>
      <w:r w:rsidRPr="00BC5DF9">
        <w:rPr>
          <w:bCs/>
          <w:sz w:val="28"/>
          <w:szCs w:val="28"/>
        </w:rPr>
        <w:t xml:space="preserve">, </w:t>
      </w:r>
      <w:proofErr w:type="spellStart"/>
      <w:r w:rsidRPr="00BC5DF9">
        <w:rPr>
          <w:bCs/>
          <w:sz w:val="28"/>
          <w:szCs w:val="28"/>
        </w:rPr>
        <w:t>quy</w:t>
      </w:r>
      <w:proofErr w:type="spellEnd"/>
      <w:r w:rsidRPr="00BC5DF9">
        <w:rPr>
          <w:bCs/>
          <w:sz w:val="28"/>
          <w:szCs w:val="28"/>
        </w:rPr>
        <w:t xml:space="preserve"> </w:t>
      </w:r>
      <w:proofErr w:type="spellStart"/>
      <w:r w:rsidRPr="00BC5DF9">
        <w:rPr>
          <w:bCs/>
          <w:sz w:val="28"/>
          <w:szCs w:val="28"/>
        </w:rPr>
        <w:t>trình</w:t>
      </w:r>
      <w:proofErr w:type="spellEnd"/>
      <w:r w:rsidRPr="00BC5DF9">
        <w:rPr>
          <w:bCs/>
          <w:sz w:val="28"/>
          <w:szCs w:val="28"/>
        </w:rPr>
        <w:t xml:space="preserve"> </w:t>
      </w:r>
      <w:proofErr w:type="spellStart"/>
      <w:r w:rsidRPr="00BC5DF9">
        <w:rPr>
          <w:bCs/>
          <w:sz w:val="28"/>
          <w:szCs w:val="28"/>
        </w:rPr>
        <w:t>kiểm</w:t>
      </w:r>
      <w:proofErr w:type="spellEnd"/>
      <w:r w:rsidRPr="00BC5DF9">
        <w:rPr>
          <w:bCs/>
          <w:sz w:val="28"/>
          <w:szCs w:val="28"/>
        </w:rPr>
        <w:t xml:space="preserve"> </w:t>
      </w:r>
      <w:proofErr w:type="spellStart"/>
      <w:r w:rsidRPr="00BC5DF9">
        <w:rPr>
          <w:bCs/>
          <w:sz w:val="28"/>
          <w:szCs w:val="28"/>
        </w:rPr>
        <w:t>tra</w:t>
      </w:r>
      <w:proofErr w:type="spellEnd"/>
      <w:r w:rsidRPr="00BC5DF9">
        <w:rPr>
          <w:bCs/>
          <w:sz w:val="28"/>
          <w:szCs w:val="28"/>
        </w:rPr>
        <w:t xml:space="preserve"> </w:t>
      </w:r>
      <w:proofErr w:type="spellStart"/>
      <w:r w:rsidRPr="00BC5DF9">
        <w:rPr>
          <w:bCs/>
          <w:sz w:val="28"/>
          <w:szCs w:val="28"/>
        </w:rPr>
        <w:t>và</w:t>
      </w:r>
      <w:proofErr w:type="spellEnd"/>
      <w:r w:rsidRPr="00BC5DF9">
        <w:rPr>
          <w:bCs/>
          <w:sz w:val="28"/>
          <w:szCs w:val="28"/>
        </w:rPr>
        <w:t xml:space="preserve"> </w:t>
      </w:r>
      <w:proofErr w:type="spellStart"/>
      <w:r w:rsidRPr="00BC5DF9">
        <w:rPr>
          <w:bCs/>
          <w:sz w:val="28"/>
          <w:szCs w:val="28"/>
        </w:rPr>
        <w:t>nghiệm</w:t>
      </w:r>
      <w:proofErr w:type="spellEnd"/>
      <w:r w:rsidRPr="00BC5DF9">
        <w:rPr>
          <w:bCs/>
          <w:sz w:val="28"/>
          <w:szCs w:val="28"/>
        </w:rPr>
        <w:t xml:space="preserve"> </w:t>
      </w:r>
      <w:proofErr w:type="spellStart"/>
      <w:r w:rsidRPr="00BC5DF9">
        <w:rPr>
          <w:bCs/>
          <w:sz w:val="28"/>
          <w:szCs w:val="28"/>
        </w:rPr>
        <w:t>thu</w:t>
      </w:r>
      <w:proofErr w:type="spellEnd"/>
      <w:r w:rsidRPr="00BC5DF9">
        <w:rPr>
          <w:bCs/>
          <w:sz w:val="28"/>
          <w:szCs w:val="28"/>
        </w:rPr>
        <w:t xml:space="preserve">, </w:t>
      </w:r>
      <w:proofErr w:type="spellStart"/>
      <w:r w:rsidRPr="00BC5DF9">
        <w:rPr>
          <w:bCs/>
          <w:sz w:val="28"/>
          <w:szCs w:val="28"/>
        </w:rPr>
        <w:t>biện</w:t>
      </w:r>
      <w:proofErr w:type="spellEnd"/>
      <w:r w:rsidRPr="00BC5DF9">
        <w:rPr>
          <w:bCs/>
          <w:sz w:val="28"/>
          <w:szCs w:val="28"/>
        </w:rPr>
        <w:t xml:space="preserve"> </w:t>
      </w:r>
      <w:proofErr w:type="spellStart"/>
      <w:r w:rsidRPr="00BC5DF9">
        <w:rPr>
          <w:bCs/>
          <w:sz w:val="28"/>
          <w:szCs w:val="28"/>
        </w:rPr>
        <w:t>pháp</w:t>
      </w:r>
      <w:proofErr w:type="spellEnd"/>
      <w:r w:rsidRPr="00BC5DF9">
        <w:rPr>
          <w:bCs/>
          <w:sz w:val="28"/>
          <w:szCs w:val="28"/>
        </w:rPr>
        <w:t xml:space="preserve"> </w:t>
      </w:r>
      <w:proofErr w:type="spellStart"/>
      <w:r w:rsidRPr="00BC5DF9">
        <w:rPr>
          <w:bCs/>
          <w:sz w:val="28"/>
          <w:szCs w:val="28"/>
        </w:rPr>
        <w:t>quản</w:t>
      </w:r>
      <w:proofErr w:type="spellEnd"/>
      <w:r w:rsidRPr="00BC5DF9">
        <w:rPr>
          <w:bCs/>
          <w:sz w:val="28"/>
          <w:szCs w:val="28"/>
        </w:rPr>
        <w:t xml:space="preserve"> </w:t>
      </w:r>
      <w:proofErr w:type="spellStart"/>
      <w:r w:rsidRPr="00BC5DF9">
        <w:rPr>
          <w:bCs/>
          <w:sz w:val="28"/>
          <w:szCs w:val="28"/>
        </w:rPr>
        <w:t>lý</w:t>
      </w:r>
      <w:proofErr w:type="spellEnd"/>
      <w:r w:rsidRPr="00BC5DF9">
        <w:rPr>
          <w:bCs/>
          <w:sz w:val="28"/>
          <w:szCs w:val="28"/>
        </w:rPr>
        <w:t xml:space="preserve"> </w:t>
      </w:r>
      <w:proofErr w:type="spellStart"/>
      <w:r w:rsidRPr="00BC5DF9">
        <w:rPr>
          <w:bCs/>
          <w:sz w:val="28"/>
          <w:szCs w:val="28"/>
        </w:rPr>
        <w:t>hồ</w:t>
      </w:r>
      <w:proofErr w:type="spellEnd"/>
      <w:r w:rsidRPr="00BC5DF9">
        <w:rPr>
          <w:bCs/>
          <w:sz w:val="28"/>
          <w:szCs w:val="28"/>
        </w:rPr>
        <w:t xml:space="preserve"> </w:t>
      </w:r>
      <w:proofErr w:type="spellStart"/>
      <w:r w:rsidRPr="00BC5DF9">
        <w:rPr>
          <w:bCs/>
          <w:sz w:val="28"/>
          <w:szCs w:val="28"/>
        </w:rPr>
        <w:t>sơ</w:t>
      </w:r>
      <w:proofErr w:type="spellEnd"/>
      <w:r w:rsidRPr="00BC5DF9">
        <w:rPr>
          <w:bCs/>
          <w:sz w:val="28"/>
          <w:szCs w:val="28"/>
        </w:rPr>
        <w:t xml:space="preserve"> </w:t>
      </w:r>
      <w:proofErr w:type="spellStart"/>
      <w:r w:rsidRPr="00BC5DF9">
        <w:rPr>
          <w:bCs/>
          <w:sz w:val="28"/>
          <w:szCs w:val="28"/>
        </w:rPr>
        <w:t>tài</w:t>
      </w:r>
      <w:proofErr w:type="spellEnd"/>
      <w:r w:rsidRPr="00BC5DF9">
        <w:rPr>
          <w:bCs/>
          <w:sz w:val="28"/>
          <w:szCs w:val="28"/>
        </w:rPr>
        <w:t xml:space="preserve"> </w:t>
      </w:r>
      <w:proofErr w:type="spellStart"/>
      <w:r w:rsidRPr="00BC5DF9">
        <w:rPr>
          <w:bCs/>
          <w:sz w:val="28"/>
          <w:szCs w:val="28"/>
        </w:rPr>
        <w:t>liệu</w:t>
      </w:r>
      <w:proofErr w:type="spellEnd"/>
      <w:r w:rsidRPr="00BC5DF9">
        <w:rPr>
          <w:bCs/>
          <w:sz w:val="28"/>
          <w:szCs w:val="28"/>
        </w:rPr>
        <w:t xml:space="preserve"> </w:t>
      </w:r>
      <w:proofErr w:type="spellStart"/>
      <w:r w:rsidRPr="00BC5DF9">
        <w:rPr>
          <w:bCs/>
          <w:sz w:val="28"/>
          <w:szCs w:val="28"/>
        </w:rPr>
        <w:t>trong</w:t>
      </w:r>
      <w:proofErr w:type="spellEnd"/>
      <w:r w:rsidRPr="00BC5DF9">
        <w:rPr>
          <w:bCs/>
          <w:sz w:val="28"/>
          <w:szCs w:val="28"/>
        </w:rPr>
        <w:t xml:space="preserve"> </w:t>
      </w:r>
      <w:proofErr w:type="spellStart"/>
      <w:r w:rsidRPr="00BC5DF9">
        <w:rPr>
          <w:bCs/>
          <w:sz w:val="28"/>
          <w:szCs w:val="28"/>
        </w:rPr>
        <w:t>quá</w:t>
      </w:r>
      <w:proofErr w:type="spellEnd"/>
      <w:r w:rsidRPr="00BC5DF9">
        <w:rPr>
          <w:bCs/>
          <w:sz w:val="28"/>
          <w:szCs w:val="28"/>
        </w:rPr>
        <w:t xml:space="preserve"> </w:t>
      </w:r>
      <w:proofErr w:type="spellStart"/>
      <w:r w:rsidRPr="00BC5DF9">
        <w:rPr>
          <w:bCs/>
          <w:sz w:val="28"/>
          <w:szCs w:val="28"/>
        </w:rPr>
        <w:t>trình</w:t>
      </w:r>
      <w:proofErr w:type="spellEnd"/>
      <w:r w:rsidRPr="00BC5DF9">
        <w:rPr>
          <w:bCs/>
          <w:sz w:val="28"/>
          <w:szCs w:val="28"/>
        </w:rPr>
        <w:t xml:space="preserve"> </w:t>
      </w:r>
      <w:proofErr w:type="spellStart"/>
      <w:r w:rsidRPr="00BC5DF9">
        <w:rPr>
          <w:bCs/>
          <w:sz w:val="28"/>
          <w:szCs w:val="28"/>
        </w:rPr>
        <w:t>giám</w:t>
      </w:r>
      <w:proofErr w:type="spellEnd"/>
      <w:r w:rsidRPr="00BC5DF9">
        <w:rPr>
          <w:bCs/>
          <w:sz w:val="28"/>
          <w:szCs w:val="28"/>
        </w:rPr>
        <w:t xml:space="preserve"> </w:t>
      </w:r>
      <w:proofErr w:type="spellStart"/>
      <w:r w:rsidRPr="00BC5DF9">
        <w:rPr>
          <w:bCs/>
          <w:sz w:val="28"/>
          <w:szCs w:val="28"/>
        </w:rPr>
        <w:t>sát</w:t>
      </w:r>
      <w:proofErr w:type="spellEnd"/>
      <w:r w:rsidRPr="00BC5DF9">
        <w:rPr>
          <w:bCs/>
          <w:sz w:val="28"/>
          <w:szCs w:val="28"/>
        </w:rPr>
        <w:t xml:space="preserve"> </w:t>
      </w:r>
      <w:proofErr w:type="spellStart"/>
      <w:r w:rsidRPr="00BC5DF9">
        <w:rPr>
          <w:bCs/>
          <w:sz w:val="28"/>
          <w:szCs w:val="28"/>
        </w:rPr>
        <w:t>và</w:t>
      </w:r>
      <w:proofErr w:type="spellEnd"/>
      <w:r w:rsidRPr="00BC5DF9">
        <w:rPr>
          <w:bCs/>
          <w:sz w:val="28"/>
          <w:szCs w:val="28"/>
        </w:rPr>
        <w:t xml:space="preserve"> </w:t>
      </w:r>
      <w:proofErr w:type="spellStart"/>
      <w:r w:rsidRPr="00BC5DF9">
        <w:rPr>
          <w:bCs/>
          <w:sz w:val="28"/>
          <w:szCs w:val="28"/>
        </w:rPr>
        <w:t>nội</w:t>
      </w:r>
      <w:proofErr w:type="spellEnd"/>
      <w:r w:rsidRPr="00BC5DF9">
        <w:rPr>
          <w:bCs/>
          <w:sz w:val="28"/>
          <w:szCs w:val="28"/>
        </w:rPr>
        <w:t xml:space="preserve"> dung </w:t>
      </w:r>
      <w:proofErr w:type="spellStart"/>
      <w:r w:rsidRPr="00BC5DF9">
        <w:rPr>
          <w:bCs/>
          <w:sz w:val="28"/>
          <w:szCs w:val="28"/>
        </w:rPr>
        <w:t>cần</w:t>
      </w:r>
      <w:proofErr w:type="spellEnd"/>
      <w:r w:rsidRPr="00BC5DF9">
        <w:rPr>
          <w:bCs/>
          <w:sz w:val="28"/>
          <w:szCs w:val="28"/>
        </w:rPr>
        <w:t xml:space="preserve"> </w:t>
      </w:r>
      <w:proofErr w:type="spellStart"/>
      <w:r w:rsidRPr="00BC5DF9">
        <w:rPr>
          <w:bCs/>
          <w:sz w:val="28"/>
          <w:szCs w:val="28"/>
        </w:rPr>
        <w:t>thiết</w:t>
      </w:r>
      <w:proofErr w:type="spellEnd"/>
      <w:r w:rsidRPr="00BC5DF9">
        <w:rPr>
          <w:bCs/>
          <w:sz w:val="28"/>
          <w:szCs w:val="28"/>
        </w:rPr>
        <w:t xml:space="preserve"> </w:t>
      </w:r>
      <w:proofErr w:type="spellStart"/>
      <w:r w:rsidRPr="00BC5DF9">
        <w:rPr>
          <w:bCs/>
          <w:sz w:val="28"/>
          <w:szCs w:val="28"/>
        </w:rPr>
        <w:t>khác</w:t>
      </w:r>
      <w:proofErr w:type="spellEnd"/>
      <w:r w:rsidRPr="00BC5DF9">
        <w:rPr>
          <w:bCs/>
          <w:sz w:val="28"/>
          <w:szCs w:val="28"/>
        </w:rPr>
        <w:t>.</w:t>
      </w:r>
    </w:p>
    <w:p w14:paraId="7C12D4AF" w14:textId="77777777" w:rsidR="00D67FCF" w:rsidRPr="00BC5DF9" w:rsidRDefault="00D67FCF" w:rsidP="005E2469">
      <w:pPr>
        <w:numPr>
          <w:ilvl w:val="0"/>
          <w:numId w:val="8"/>
        </w:numPr>
        <w:spacing w:line="264" w:lineRule="auto"/>
        <w:ind w:hanging="371"/>
        <w:rPr>
          <w:b/>
          <w:sz w:val="28"/>
          <w:szCs w:val="28"/>
          <w:lang w:val="it-IT"/>
        </w:rPr>
      </w:pPr>
      <w:r w:rsidRPr="00BC5DF9">
        <w:rPr>
          <w:b/>
          <w:sz w:val="28"/>
          <w:szCs w:val="28"/>
          <w:lang w:val="it-IT"/>
        </w:rPr>
        <w:t>Các công việc thực hiện:</w:t>
      </w:r>
    </w:p>
    <w:p w14:paraId="79762C2A" w14:textId="544C115E" w:rsidR="00D67FCF" w:rsidRPr="00BC5DF9" w:rsidRDefault="00D67FCF" w:rsidP="005E2469">
      <w:pPr>
        <w:spacing w:line="264" w:lineRule="auto"/>
        <w:ind w:firstLine="709"/>
        <w:rPr>
          <w:bCs/>
          <w:sz w:val="28"/>
          <w:szCs w:val="28"/>
        </w:rPr>
      </w:pPr>
      <w:proofErr w:type="spellStart"/>
      <w:r w:rsidRPr="00BC5DF9">
        <w:rPr>
          <w:bCs/>
          <w:sz w:val="28"/>
          <w:szCs w:val="28"/>
        </w:rPr>
        <w:t>Thực</w:t>
      </w:r>
      <w:proofErr w:type="spellEnd"/>
      <w:r w:rsidRPr="00BC5DF9">
        <w:rPr>
          <w:bCs/>
          <w:sz w:val="28"/>
          <w:szCs w:val="28"/>
        </w:rPr>
        <w:t xml:space="preserve"> </w:t>
      </w:r>
      <w:proofErr w:type="spellStart"/>
      <w:r w:rsidRPr="00BC5DF9">
        <w:rPr>
          <w:bCs/>
          <w:sz w:val="28"/>
          <w:szCs w:val="28"/>
        </w:rPr>
        <w:t>hiện</w:t>
      </w:r>
      <w:proofErr w:type="spellEnd"/>
      <w:r w:rsidRPr="00BC5DF9">
        <w:rPr>
          <w:bCs/>
          <w:sz w:val="28"/>
          <w:szCs w:val="28"/>
        </w:rPr>
        <w:t xml:space="preserve"> </w:t>
      </w:r>
      <w:proofErr w:type="spellStart"/>
      <w:r w:rsidRPr="00BC5DF9">
        <w:rPr>
          <w:bCs/>
          <w:sz w:val="28"/>
          <w:szCs w:val="28"/>
        </w:rPr>
        <w:t>đầy</w:t>
      </w:r>
      <w:proofErr w:type="spellEnd"/>
      <w:r w:rsidRPr="00BC5DF9">
        <w:rPr>
          <w:bCs/>
          <w:sz w:val="28"/>
          <w:szCs w:val="28"/>
        </w:rPr>
        <w:t xml:space="preserve"> </w:t>
      </w:r>
      <w:proofErr w:type="spellStart"/>
      <w:r w:rsidRPr="00BC5DF9">
        <w:rPr>
          <w:bCs/>
          <w:sz w:val="28"/>
          <w:szCs w:val="28"/>
        </w:rPr>
        <w:t>đủ</w:t>
      </w:r>
      <w:proofErr w:type="spellEnd"/>
      <w:r w:rsidRPr="00BC5DF9">
        <w:rPr>
          <w:bCs/>
          <w:sz w:val="28"/>
          <w:szCs w:val="28"/>
        </w:rPr>
        <w:t xml:space="preserve"> </w:t>
      </w:r>
      <w:proofErr w:type="spellStart"/>
      <w:r w:rsidRPr="00BC5DF9">
        <w:rPr>
          <w:bCs/>
          <w:sz w:val="28"/>
          <w:szCs w:val="28"/>
        </w:rPr>
        <w:t>quyền</w:t>
      </w:r>
      <w:proofErr w:type="spellEnd"/>
      <w:r w:rsidRPr="00BC5DF9">
        <w:rPr>
          <w:bCs/>
          <w:sz w:val="28"/>
          <w:szCs w:val="28"/>
        </w:rPr>
        <w:t xml:space="preserve"> </w:t>
      </w:r>
      <w:proofErr w:type="spellStart"/>
      <w:r w:rsidRPr="00BC5DF9">
        <w:rPr>
          <w:bCs/>
          <w:sz w:val="28"/>
          <w:szCs w:val="28"/>
        </w:rPr>
        <w:t>và</w:t>
      </w:r>
      <w:proofErr w:type="spellEnd"/>
      <w:r w:rsidRPr="00BC5DF9">
        <w:rPr>
          <w:bCs/>
          <w:sz w:val="28"/>
          <w:szCs w:val="28"/>
        </w:rPr>
        <w:t xml:space="preserve"> </w:t>
      </w:r>
      <w:proofErr w:type="spellStart"/>
      <w:r w:rsidRPr="00BC5DF9">
        <w:rPr>
          <w:bCs/>
          <w:sz w:val="28"/>
          <w:szCs w:val="28"/>
        </w:rPr>
        <w:t>nghĩa</w:t>
      </w:r>
      <w:proofErr w:type="spellEnd"/>
      <w:r w:rsidRPr="00BC5DF9">
        <w:rPr>
          <w:bCs/>
          <w:sz w:val="28"/>
          <w:szCs w:val="28"/>
        </w:rPr>
        <w:t xml:space="preserve"> </w:t>
      </w:r>
      <w:proofErr w:type="spellStart"/>
      <w:r w:rsidRPr="00BC5DF9">
        <w:rPr>
          <w:bCs/>
          <w:sz w:val="28"/>
          <w:szCs w:val="28"/>
        </w:rPr>
        <w:t>vụ</w:t>
      </w:r>
      <w:proofErr w:type="spellEnd"/>
      <w:r w:rsidRPr="00BC5DF9">
        <w:rPr>
          <w:bCs/>
          <w:sz w:val="28"/>
          <w:szCs w:val="28"/>
        </w:rPr>
        <w:t xml:space="preserve"> </w:t>
      </w:r>
      <w:proofErr w:type="spellStart"/>
      <w:r w:rsidRPr="00BC5DF9">
        <w:rPr>
          <w:bCs/>
          <w:sz w:val="28"/>
          <w:szCs w:val="28"/>
        </w:rPr>
        <w:t>của</w:t>
      </w:r>
      <w:proofErr w:type="spellEnd"/>
      <w:r w:rsidRPr="00BC5DF9">
        <w:rPr>
          <w:bCs/>
          <w:sz w:val="28"/>
          <w:szCs w:val="28"/>
        </w:rPr>
        <w:t xml:space="preserve"> </w:t>
      </w:r>
      <w:proofErr w:type="spellStart"/>
      <w:r w:rsidRPr="00BC5DF9">
        <w:rPr>
          <w:bCs/>
          <w:sz w:val="28"/>
          <w:szCs w:val="28"/>
        </w:rPr>
        <w:t>nhà</w:t>
      </w:r>
      <w:proofErr w:type="spellEnd"/>
      <w:r w:rsidRPr="00BC5DF9">
        <w:rPr>
          <w:bCs/>
          <w:sz w:val="28"/>
          <w:szCs w:val="28"/>
        </w:rPr>
        <w:t xml:space="preserve"> </w:t>
      </w:r>
      <w:proofErr w:type="spellStart"/>
      <w:r w:rsidRPr="00BC5DF9">
        <w:rPr>
          <w:bCs/>
          <w:sz w:val="28"/>
          <w:szCs w:val="28"/>
        </w:rPr>
        <w:t>thầu</w:t>
      </w:r>
      <w:proofErr w:type="spellEnd"/>
      <w:r w:rsidRPr="00BC5DF9">
        <w:rPr>
          <w:bCs/>
          <w:sz w:val="28"/>
          <w:szCs w:val="28"/>
        </w:rPr>
        <w:t xml:space="preserve"> </w:t>
      </w:r>
      <w:proofErr w:type="spellStart"/>
      <w:r w:rsidRPr="00BC5DF9">
        <w:rPr>
          <w:bCs/>
          <w:sz w:val="28"/>
          <w:szCs w:val="28"/>
        </w:rPr>
        <w:t>giám</w:t>
      </w:r>
      <w:proofErr w:type="spellEnd"/>
      <w:r w:rsidRPr="00BC5DF9">
        <w:rPr>
          <w:bCs/>
          <w:sz w:val="28"/>
          <w:szCs w:val="28"/>
        </w:rPr>
        <w:t xml:space="preserve"> </w:t>
      </w:r>
      <w:proofErr w:type="spellStart"/>
      <w:r w:rsidRPr="00BC5DF9">
        <w:rPr>
          <w:bCs/>
          <w:sz w:val="28"/>
          <w:szCs w:val="28"/>
        </w:rPr>
        <w:t>sát</w:t>
      </w:r>
      <w:proofErr w:type="spellEnd"/>
      <w:r w:rsidRPr="00BC5DF9">
        <w:rPr>
          <w:bCs/>
          <w:sz w:val="28"/>
          <w:szCs w:val="28"/>
        </w:rPr>
        <w:t xml:space="preserve"> </w:t>
      </w:r>
      <w:proofErr w:type="spellStart"/>
      <w:r w:rsidRPr="00BC5DF9">
        <w:rPr>
          <w:bCs/>
          <w:sz w:val="28"/>
          <w:szCs w:val="28"/>
        </w:rPr>
        <w:t>thi</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xây</w:t>
      </w:r>
      <w:proofErr w:type="spellEnd"/>
      <w:r w:rsidRPr="00BC5DF9">
        <w:rPr>
          <w:bCs/>
          <w:sz w:val="28"/>
          <w:szCs w:val="28"/>
        </w:rPr>
        <w:t xml:space="preserve"> </w:t>
      </w:r>
      <w:proofErr w:type="spellStart"/>
      <w:r w:rsidRPr="00BC5DF9">
        <w:rPr>
          <w:bCs/>
          <w:sz w:val="28"/>
          <w:szCs w:val="28"/>
        </w:rPr>
        <w:t>dựng</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trình</w:t>
      </w:r>
      <w:proofErr w:type="spellEnd"/>
      <w:r w:rsidRPr="00BC5DF9">
        <w:rPr>
          <w:bCs/>
          <w:sz w:val="28"/>
          <w:szCs w:val="28"/>
        </w:rPr>
        <w:t xml:space="preserve"> </w:t>
      </w:r>
      <w:proofErr w:type="spellStart"/>
      <w:r w:rsidRPr="00BC5DF9">
        <w:rPr>
          <w:bCs/>
          <w:sz w:val="28"/>
          <w:szCs w:val="28"/>
        </w:rPr>
        <w:t>về</w:t>
      </w:r>
      <w:proofErr w:type="spellEnd"/>
      <w:r w:rsidRPr="00BC5DF9">
        <w:rPr>
          <w:bCs/>
          <w:sz w:val="28"/>
          <w:szCs w:val="28"/>
        </w:rPr>
        <w:t xml:space="preserve"> </w:t>
      </w:r>
      <w:proofErr w:type="spellStart"/>
      <w:r w:rsidRPr="00BC5DF9">
        <w:rPr>
          <w:bCs/>
          <w:sz w:val="28"/>
          <w:szCs w:val="28"/>
        </w:rPr>
        <w:t>chất</w:t>
      </w:r>
      <w:proofErr w:type="spellEnd"/>
      <w:r w:rsidRPr="00BC5DF9">
        <w:rPr>
          <w:bCs/>
          <w:sz w:val="28"/>
          <w:szCs w:val="28"/>
        </w:rPr>
        <w:t xml:space="preserve"> </w:t>
      </w:r>
      <w:proofErr w:type="spellStart"/>
      <w:r w:rsidRPr="00BC5DF9">
        <w:rPr>
          <w:bCs/>
          <w:sz w:val="28"/>
          <w:szCs w:val="28"/>
        </w:rPr>
        <w:t>lượng</w:t>
      </w:r>
      <w:proofErr w:type="spellEnd"/>
      <w:r w:rsidRPr="00BC5DF9">
        <w:rPr>
          <w:bCs/>
          <w:sz w:val="28"/>
          <w:szCs w:val="28"/>
        </w:rPr>
        <w:t xml:space="preserve">, </w:t>
      </w:r>
      <w:proofErr w:type="spellStart"/>
      <w:r w:rsidRPr="00BC5DF9">
        <w:rPr>
          <w:bCs/>
          <w:sz w:val="28"/>
          <w:szCs w:val="28"/>
        </w:rPr>
        <w:t>khối</w:t>
      </w:r>
      <w:proofErr w:type="spellEnd"/>
      <w:r w:rsidRPr="00BC5DF9">
        <w:rPr>
          <w:bCs/>
          <w:sz w:val="28"/>
          <w:szCs w:val="28"/>
        </w:rPr>
        <w:t xml:space="preserve"> </w:t>
      </w:r>
      <w:proofErr w:type="spellStart"/>
      <w:r w:rsidRPr="00BC5DF9">
        <w:rPr>
          <w:bCs/>
          <w:sz w:val="28"/>
          <w:szCs w:val="28"/>
        </w:rPr>
        <w:t>lượng</w:t>
      </w:r>
      <w:proofErr w:type="spellEnd"/>
      <w:r w:rsidRPr="00BC5DF9">
        <w:rPr>
          <w:bCs/>
          <w:sz w:val="28"/>
          <w:szCs w:val="28"/>
        </w:rPr>
        <w:t xml:space="preserve">, </w:t>
      </w:r>
      <w:proofErr w:type="spellStart"/>
      <w:r w:rsidRPr="00BC5DF9">
        <w:rPr>
          <w:bCs/>
          <w:sz w:val="28"/>
          <w:szCs w:val="28"/>
        </w:rPr>
        <w:t>tiến</w:t>
      </w:r>
      <w:proofErr w:type="spellEnd"/>
      <w:r w:rsidRPr="00BC5DF9">
        <w:rPr>
          <w:bCs/>
          <w:sz w:val="28"/>
          <w:szCs w:val="28"/>
        </w:rPr>
        <w:t xml:space="preserve"> </w:t>
      </w:r>
      <w:proofErr w:type="spellStart"/>
      <w:r w:rsidRPr="00BC5DF9">
        <w:rPr>
          <w:bCs/>
          <w:sz w:val="28"/>
          <w:szCs w:val="28"/>
        </w:rPr>
        <w:t>độ</w:t>
      </w:r>
      <w:proofErr w:type="spellEnd"/>
      <w:r w:rsidRPr="00BC5DF9">
        <w:rPr>
          <w:bCs/>
          <w:sz w:val="28"/>
          <w:szCs w:val="28"/>
        </w:rPr>
        <w:t xml:space="preserve">, an </w:t>
      </w:r>
      <w:proofErr w:type="spellStart"/>
      <w:r w:rsidRPr="00BC5DF9">
        <w:rPr>
          <w:bCs/>
          <w:sz w:val="28"/>
          <w:szCs w:val="28"/>
        </w:rPr>
        <w:t>toàn</w:t>
      </w:r>
      <w:proofErr w:type="spellEnd"/>
      <w:r w:rsidRPr="00BC5DF9">
        <w:rPr>
          <w:bCs/>
          <w:sz w:val="28"/>
          <w:szCs w:val="28"/>
        </w:rPr>
        <w:t xml:space="preserve"> </w:t>
      </w:r>
      <w:proofErr w:type="spellStart"/>
      <w:r w:rsidRPr="00BC5DF9">
        <w:rPr>
          <w:bCs/>
          <w:sz w:val="28"/>
          <w:szCs w:val="28"/>
        </w:rPr>
        <w:t>lao</w:t>
      </w:r>
      <w:proofErr w:type="spellEnd"/>
      <w:r w:rsidRPr="00BC5DF9">
        <w:rPr>
          <w:bCs/>
          <w:sz w:val="28"/>
          <w:szCs w:val="28"/>
        </w:rPr>
        <w:t xml:space="preserve"> </w:t>
      </w:r>
      <w:proofErr w:type="spellStart"/>
      <w:r w:rsidRPr="00BC5DF9">
        <w:rPr>
          <w:bCs/>
          <w:sz w:val="28"/>
          <w:szCs w:val="28"/>
        </w:rPr>
        <w:t>động</w:t>
      </w:r>
      <w:proofErr w:type="spellEnd"/>
      <w:r w:rsidRPr="00BC5DF9">
        <w:rPr>
          <w:bCs/>
          <w:sz w:val="28"/>
          <w:szCs w:val="28"/>
        </w:rPr>
        <w:t xml:space="preserve"> </w:t>
      </w:r>
      <w:proofErr w:type="spellStart"/>
      <w:r w:rsidRPr="00BC5DF9">
        <w:rPr>
          <w:bCs/>
          <w:sz w:val="28"/>
          <w:szCs w:val="28"/>
        </w:rPr>
        <w:t>và</w:t>
      </w:r>
      <w:proofErr w:type="spellEnd"/>
      <w:r w:rsidRPr="00BC5DF9">
        <w:rPr>
          <w:bCs/>
          <w:sz w:val="28"/>
          <w:szCs w:val="28"/>
        </w:rPr>
        <w:t xml:space="preserve"> </w:t>
      </w:r>
      <w:proofErr w:type="spellStart"/>
      <w:r w:rsidRPr="00BC5DF9">
        <w:rPr>
          <w:bCs/>
          <w:sz w:val="28"/>
          <w:szCs w:val="28"/>
        </w:rPr>
        <w:t>bảo</w:t>
      </w:r>
      <w:proofErr w:type="spellEnd"/>
      <w:r w:rsidRPr="00BC5DF9">
        <w:rPr>
          <w:bCs/>
          <w:sz w:val="28"/>
          <w:szCs w:val="28"/>
        </w:rPr>
        <w:t xml:space="preserve"> </w:t>
      </w:r>
      <w:proofErr w:type="spellStart"/>
      <w:r w:rsidRPr="00BC5DF9">
        <w:rPr>
          <w:bCs/>
          <w:sz w:val="28"/>
          <w:szCs w:val="28"/>
        </w:rPr>
        <w:t>vệ</w:t>
      </w:r>
      <w:proofErr w:type="spellEnd"/>
      <w:r w:rsidRPr="00BC5DF9">
        <w:rPr>
          <w:bCs/>
          <w:sz w:val="28"/>
          <w:szCs w:val="28"/>
        </w:rPr>
        <w:t xml:space="preserve"> </w:t>
      </w:r>
      <w:proofErr w:type="spellStart"/>
      <w:r w:rsidRPr="00BC5DF9">
        <w:rPr>
          <w:bCs/>
          <w:sz w:val="28"/>
          <w:szCs w:val="28"/>
        </w:rPr>
        <w:t>môi</w:t>
      </w:r>
      <w:proofErr w:type="spellEnd"/>
      <w:r w:rsidRPr="00BC5DF9">
        <w:rPr>
          <w:bCs/>
          <w:sz w:val="28"/>
          <w:szCs w:val="28"/>
        </w:rPr>
        <w:t xml:space="preserve"> </w:t>
      </w:r>
      <w:proofErr w:type="spellStart"/>
      <w:r w:rsidRPr="00BC5DF9">
        <w:rPr>
          <w:bCs/>
          <w:sz w:val="28"/>
          <w:szCs w:val="28"/>
        </w:rPr>
        <w:t>trường</w:t>
      </w:r>
      <w:proofErr w:type="spellEnd"/>
      <w:r w:rsidRPr="00BC5DF9">
        <w:rPr>
          <w:bCs/>
          <w:sz w:val="28"/>
          <w:szCs w:val="28"/>
        </w:rPr>
        <w:t xml:space="preserve"> </w:t>
      </w:r>
      <w:proofErr w:type="spellStart"/>
      <w:r w:rsidRPr="00BC5DF9">
        <w:rPr>
          <w:bCs/>
          <w:sz w:val="28"/>
          <w:szCs w:val="28"/>
        </w:rPr>
        <w:t>trong</w:t>
      </w:r>
      <w:proofErr w:type="spellEnd"/>
      <w:r w:rsidRPr="00BC5DF9">
        <w:rPr>
          <w:bCs/>
          <w:sz w:val="28"/>
          <w:szCs w:val="28"/>
        </w:rPr>
        <w:t xml:space="preserve"> </w:t>
      </w:r>
      <w:proofErr w:type="spellStart"/>
      <w:r w:rsidRPr="00BC5DF9">
        <w:rPr>
          <w:bCs/>
          <w:sz w:val="28"/>
          <w:szCs w:val="28"/>
        </w:rPr>
        <w:t>quá</w:t>
      </w:r>
      <w:proofErr w:type="spellEnd"/>
      <w:r w:rsidRPr="00BC5DF9">
        <w:rPr>
          <w:bCs/>
          <w:sz w:val="28"/>
          <w:szCs w:val="28"/>
        </w:rPr>
        <w:t xml:space="preserve"> </w:t>
      </w:r>
      <w:proofErr w:type="spellStart"/>
      <w:r w:rsidRPr="00BC5DF9">
        <w:rPr>
          <w:bCs/>
          <w:sz w:val="28"/>
          <w:szCs w:val="28"/>
        </w:rPr>
        <w:t>trình</w:t>
      </w:r>
      <w:proofErr w:type="spellEnd"/>
      <w:r w:rsidRPr="00BC5DF9">
        <w:rPr>
          <w:bCs/>
          <w:sz w:val="28"/>
          <w:szCs w:val="28"/>
        </w:rPr>
        <w:t xml:space="preserve"> </w:t>
      </w:r>
      <w:proofErr w:type="spellStart"/>
      <w:r w:rsidRPr="00BC5DF9">
        <w:rPr>
          <w:bCs/>
          <w:sz w:val="28"/>
          <w:szCs w:val="28"/>
        </w:rPr>
        <w:t>thi</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theo</w:t>
      </w:r>
      <w:proofErr w:type="spellEnd"/>
      <w:r w:rsidRPr="00BC5DF9">
        <w:rPr>
          <w:bCs/>
          <w:sz w:val="28"/>
          <w:szCs w:val="28"/>
        </w:rPr>
        <w:t xml:space="preserve"> </w:t>
      </w:r>
      <w:proofErr w:type="spellStart"/>
      <w:r w:rsidRPr="00BC5DF9">
        <w:rPr>
          <w:bCs/>
          <w:sz w:val="28"/>
          <w:szCs w:val="28"/>
        </w:rPr>
        <w:t>quy</w:t>
      </w:r>
      <w:proofErr w:type="spellEnd"/>
      <w:r w:rsidRPr="00BC5DF9">
        <w:rPr>
          <w:bCs/>
          <w:sz w:val="28"/>
          <w:szCs w:val="28"/>
        </w:rPr>
        <w:t xml:space="preserve"> </w:t>
      </w:r>
      <w:proofErr w:type="spellStart"/>
      <w:r w:rsidRPr="00BC5DF9">
        <w:rPr>
          <w:bCs/>
          <w:sz w:val="28"/>
          <w:szCs w:val="28"/>
        </w:rPr>
        <w:t>định</w:t>
      </w:r>
      <w:proofErr w:type="spellEnd"/>
      <w:r w:rsidRPr="00BC5DF9">
        <w:rPr>
          <w:bCs/>
          <w:sz w:val="28"/>
          <w:szCs w:val="28"/>
        </w:rPr>
        <w:t xml:space="preserve"> </w:t>
      </w:r>
      <w:proofErr w:type="spellStart"/>
      <w:r w:rsidRPr="00BC5DF9">
        <w:rPr>
          <w:bCs/>
          <w:sz w:val="28"/>
          <w:szCs w:val="28"/>
        </w:rPr>
        <w:t>tại</w:t>
      </w:r>
      <w:proofErr w:type="spellEnd"/>
      <w:r w:rsidRPr="00BC5DF9">
        <w:rPr>
          <w:bCs/>
          <w:sz w:val="28"/>
          <w:szCs w:val="28"/>
        </w:rPr>
        <w:t xml:space="preserve"> </w:t>
      </w:r>
      <w:hyperlink r:id="rId8" w:tgtFrame="_blank" w:history="1">
        <w:proofErr w:type="spellStart"/>
        <w:r w:rsidRPr="00BC5DF9">
          <w:rPr>
            <w:bCs/>
            <w:sz w:val="28"/>
            <w:szCs w:val="28"/>
          </w:rPr>
          <w:t>Luật</w:t>
        </w:r>
        <w:proofErr w:type="spellEnd"/>
        <w:r w:rsidRPr="00BC5DF9">
          <w:rPr>
            <w:bCs/>
            <w:sz w:val="28"/>
            <w:szCs w:val="28"/>
          </w:rPr>
          <w:t xml:space="preserve"> </w:t>
        </w:r>
        <w:proofErr w:type="spellStart"/>
        <w:r w:rsidRPr="00BC5DF9">
          <w:rPr>
            <w:bCs/>
            <w:sz w:val="28"/>
            <w:szCs w:val="28"/>
          </w:rPr>
          <w:t>Xây</w:t>
        </w:r>
        <w:proofErr w:type="spellEnd"/>
        <w:r w:rsidRPr="00BC5DF9">
          <w:rPr>
            <w:bCs/>
            <w:sz w:val="28"/>
            <w:szCs w:val="28"/>
          </w:rPr>
          <w:t xml:space="preserve"> </w:t>
        </w:r>
        <w:proofErr w:type="spellStart"/>
        <w:r w:rsidRPr="00BC5DF9">
          <w:rPr>
            <w:bCs/>
            <w:sz w:val="28"/>
            <w:szCs w:val="28"/>
          </w:rPr>
          <w:t>dựng</w:t>
        </w:r>
        <w:proofErr w:type="spellEnd"/>
        <w:r w:rsidRPr="00BC5DF9">
          <w:rPr>
            <w:bCs/>
            <w:sz w:val="28"/>
            <w:szCs w:val="28"/>
          </w:rPr>
          <w:t xml:space="preserve"> </w:t>
        </w:r>
        <w:proofErr w:type="spellStart"/>
        <w:r w:rsidRPr="00BC5DF9">
          <w:rPr>
            <w:bCs/>
            <w:sz w:val="28"/>
            <w:szCs w:val="28"/>
          </w:rPr>
          <w:t>số</w:t>
        </w:r>
        <w:proofErr w:type="spellEnd"/>
        <w:r w:rsidRPr="00BC5DF9">
          <w:rPr>
            <w:bCs/>
            <w:sz w:val="28"/>
            <w:szCs w:val="28"/>
          </w:rPr>
          <w:t xml:space="preserve"> 50/2014/QH13</w:t>
        </w:r>
      </w:hyperlink>
      <w:r w:rsidRPr="00BC5DF9">
        <w:rPr>
          <w:bCs/>
          <w:sz w:val="28"/>
          <w:szCs w:val="28"/>
        </w:rPr>
        <w:t xml:space="preserve">, </w:t>
      </w:r>
      <w:proofErr w:type="spellStart"/>
      <w:r w:rsidRPr="00BC5DF9">
        <w:rPr>
          <w:bCs/>
          <w:sz w:val="28"/>
          <w:szCs w:val="28"/>
        </w:rPr>
        <w:t>Luật</w:t>
      </w:r>
      <w:proofErr w:type="spellEnd"/>
      <w:r w:rsidRPr="00BC5DF9">
        <w:rPr>
          <w:bCs/>
          <w:sz w:val="28"/>
          <w:szCs w:val="28"/>
        </w:rPr>
        <w:t xml:space="preserve"> </w:t>
      </w:r>
      <w:proofErr w:type="spellStart"/>
      <w:r w:rsidRPr="00BC5DF9">
        <w:rPr>
          <w:bCs/>
          <w:sz w:val="28"/>
          <w:szCs w:val="28"/>
        </w:rPr>
        <w:t>số</w:t>
      </w:r>
      <w:proofErr w:type="spellEnd"/>
      <w:r w:rsidRPr="00BC5DF9">
        <w:rPr>
          <w:bCs/>
          <w:sz w:val="28"/>
          <w:szCs w:val="28"/>
        </w:rPr>
        <w:t xml:space="preserve"> 62/2020/QH14 </w:t>
      </w:r>
      <w:proofErr w:type="spellStart"/>
      <w:r w:rsidRPr="00BC5DF9">
        <w:rPr>
          <w:bCs/>
          <w:sz w:val="28"/>
          <w:szCs w:val="28"/>
        </w:rPr>
        <w:t>sửa</w:t>
      </w:r>
      <w:proofErr w:type="spellEnd"/>
      <w:r w:rsidRPr="00BC5DF9">
        <w:rPr>
          <w:bCs/>
          <w:sz w:val="28"/>
          <w:szCs w:val="28"/>
        </w:rPr>
        <w:t xml:space="preserve"> </w:t>
      </w:r>
      <w:proofErr w:type="spellStart"/>
      <w:r w:rsidRPr="00BC5DF9">
        <w:rPr>
          <w:bCs/>
          <w:sz w:val="28"/>
          <w:szCs w:val="28"/>
        </w:rPr>
        <w:t>đổi</w:t>
      </w:r>
      <w:proofErr w:type="spellEnd"/>
      <w:r w:rsidRPr="00BC5DF9">
        <w:rPr>
          <w:bCs/>
          <w:sz w:val="28"/>
          <w:szCs w:val="28"/>
        </w:rPr>
        <w:t xml:space="preserve">, </w:t>
      </w:r>
      <w:proofErr w:type="spellStart"/>
      <w:r w:rsidRPr="00BC5DF9">
        <w:rPr>
          <w:bCs/>
          <w:sz w:val="28"/>
          <w:szCs w:val="28"/>
        </w:rPr>
        <w:t>bổ</w:t>
      </w:r>
      <w:proofErr w:type="spellEnd"/>
      <w:r w:rsidRPr="00BC5DF9">
        <w:rPr>
          <w:bCs/>
          <w:sz w:val="28"/>
          <w:szCs w:val="28"/>
        </w:rPr>
        <w:t xml:space="preserve"> sung </w:t>
      </w:r>
      <w:proofErr w:type="spellStart"/>
      <w:r w:rsidRPr="00BC5DF9">
        <w:rPr>
          <w:bCs/>
          <w:sz w:val="28"/>
          <w:szCs w:val="28"/>
        </w:rPr>
        <w:t>một</w:t>
      </w:r>
      <w:proofErr w:type="spellEnd"/>
      <w:r w:rsidRPr="00BC5DF9">
        <w:rPr>
          <w:bCs/>
          <w:sz w:val="28"/>
          <w:szCs w:val="28"/>
        </w:rPr>
        <w:t xml:space="preserve"> </w:t>
      </w:r>
      <w:proofErr w:type="spellStart"/>
      <w:r w:rsidRPr="00BC5DF9">
        <w:rPr>
          <w:bCs/>
          <w:sz w:val="28"/>
          <w:szCs w:val="28"/>
        </w:rPr>
        <w:t>số</w:t>
      </w:r>
      <w:proofErr w:type="spellEnd"/>
      <w:r w:rsidRPr="00BC5DF9">
        <w:rPr>
          <w:bCs/>
          <w:sz w:val="28"/>
          <w:szCs w:val="28"/>
        </w:rPr>
        <w:t xml:space="preserve"> </w:t>
      </w:r>
      <w:proofErr w:type="spellStart"/>
      <w:r w:rsidRPr="00BC5DF9">
        <w:rPr>
          <w:bCs/>
          <w:sz w:val="28"/>
          <w:szCs w:val="28"/>
        </w:rPr>
        <w:t>điều</w:t>
      </w:r>
      <w:proofErr w:type="spellEnd"/>
      <w:r w:rsidRPr="00BC5DF9">
        <w:rPr>
          <w:bCs/>
          <w:sz w:val="28"/>
          <w:szCs w:val="28"/>
        </w:rPr>
        <w:t xml:space="preserve"> </w:t>
      </w:r>
      <w:proofErr w:type="spellStart"/>
      <w:r w:rsidRPr="00BC5DF9">
        <w:rPr>
          <w:bCs/>
          <w:sz w:val="28"/>
          <w:szCs w:val="28"/>
        </w:rPr>
        <w:t>của</w:t>
      </w:r>
      <w:proofErr w:type="spellEnd"/>
      <w:r w:rsidRPr="00BC5DF9">
        <w:rPr>
          <w:bCs/>
          <w:sz w:val="28"/>
          <w:szCs w:val="28"/>
        </w:rPr>
        <w:t> </w:t>
      </w:r>
      <w:proofErr w:type="spellStart"/>
      <w:r>
        <w:fldChar w:fldCharType="begin"/>
      </w:r>
      <w:r>
        <w:instrText>HYPERLINK "https://thuvienphapluat.vn/van-ban/Xay-dung-Do-thi/Luat-Xay-dung-2014-238644.aspx" \t "_blank"</w:instrText>
      </w:r>
      <w:r>
        <w:fldChar w:fldCharType="separate"/>
      </w:r>
      <w:r w:rsidRPr="00BC5DF9">
        <w:rPr>
          <w:bCs/>
          <w:sz w:val="28"/>
          <w:szCs w:val="28"/>
        </w:rPr>
        <w:t>Luật</w:t>
      </w:r>
      <w:proofErr w:type="spellEnd"/>
      <w:r w:rsidRPr="00BC5DF9">
        <w:rPr>
          <w:bCs/>
          <w:sz w:val="28"/>
          <w:szCs w:val="28"/>
        </w:rPr>
        <w:t xml:space="preserve"> </w:t>
      </w:r>
      <w:proofErr w:type="spellStart"/>
      <w:r w:rsidRPr="00BC5DF9">
        <w:rPr>
          <w:bCs/>
          <w:sz w:val="28"/>
          <w:szCs w:val="28"/>
        </w:rPr>
        <w:t>Xây</w:t>
      </w:r>
      <w:proofErr w:type="spellEnd"/>
      <w:r w:rsidRPr="00BC5DF9">
        <w:rPr>
          <w:bCs/>
          <w:sz w:val="28"/>
          <w:szCs w:val="28"/>
        </w:rPr>
        <w:t xml:space="preserve"> </w:t>
      </w:r>
      <w:proofErr w:type="spellStart"/>
      <w:r w:rsidRPr="00BC5DF9">
        <w:rPr>
          <w:bCs/>
          <w:sz w:val="28"/>
          <w:szCs w:val="28"/>
        </w:rPr>
        <w:t>dựng</w:t>
      </w:r>
      <w:proofErr w:type="spellEnd"/>
      <w:r w:rsidRPr="00BC5DF9">
        <w:rPr>
          <w:bCs/>
          <w:sz w:val="28"/>
          <w:szCs w:val="28"/>
        </w:rPr>
        <w:t xml:space="preserve"> </w:t>
      </w:r>
      <w:proofErr w:type="spellStart"/>
      <w:r w:rsidRPr="00BC5DF9">
        <w:rPr>
          <w:bCs/>
          <w:sz w:val="28"/>
          <w:szCs w:val="28"/>
        </w:rPr>
        <w:t>số</w:t>
      </w:r>
      <w:proofErr w:type="spellEnd"/>
      <w:r w:rsidRPr="00BC5DF9">
        <w:rPr>
          <w:bCs/>
          <w:sz w:val="28"/>
          <w:szCs w:val="28"/>
        </w:rPr>
        <w:t xml:space="preserve"> 50/2014/QH13</w:t>
      </w:r>
      <w:r>
        <w:fldChar w:fldCharType="end"/>
      </w:r>
      <w:r w:rsidRPr="00BC5DF9">
        <w:rPr>
          <w:bCs/>
          <w:sz w:val="28"/>
          <w:szCs w:val="28"/>
        </w:rPr>
        <w:t xml:space="preserve">; </w:t>
      </w:r>
      <w:proofErr w:type="spellStart"/>
      <w:r w:rsidRPr="00BC5DF9">
        <w:rPr>
          <w:bCs/>
          <w:sz w:val="28"/>
          <w:szCs w:val="28"/>
        </w:rPr>
        <w:t>Nghị</w:t>
      </w:r>
      <w:proofErr w:type="spellEnd"/>
      <w:r w:rsidRPr="00BC5DF9">
        <w:rPr>
          <w:bCs/>
          <w:sz w:val="28"/>
          <w:szCs w:val="28"/>
        </w:rPr>
        <w:t xml:space="preserve"> </w:t>
      </w:r>
      <w:proofErr w:type="spellStart"/>
      <w:r w:rsidRPr="00BC5DF9">
        <w:rPr>
          <w:bCs/>
          <w:sz w:val="28"/>
          <w:szCs w:val="28"/>
        </w:rPr>
        <w:t>định</w:t>
      </w:r>
      <w:proofErr w:type="spellEnd"/>
      <w:r w:rsidRPr="00BC5DF9">
        <w:rPr>
          <w:bCs/>
          <w:sz w:val="28"/>
          <w:szCs w:val="28"/>
        </w:rPr>
        <w:t xml:space="preserve"> </w:t>
      </w:r>
      <w:proofErr w:type="spellStart"/>
      <w:r w:rsidRPr="00BC5DF9">
        <w:rPr>
          <w:bCs/>
          <w:sz w:val="28"/>
          <w:szCs w:val="28"/>
        </w:rPr>
        <w:t>số</w:t>
      </w:r>
      <w:proofErr w:type="spellEnd"/>
      <w:r w:rsidRPr="00BC5DF9">
        <w:rPr>
          <w:bCs/>
          <w:sz w:val="28"/>
          <w:szCs w:val="28"/>
        </w:rPr>
        <w:t xml:space="preserve"> 06/2021/NĐ-CP </w:t>
      </w:r>
      <w:proofErr w:type="spellStart"/>
      <w:r w:rsidRPr="00BC5DF9">
        <w:rPr>
          <w:bCs/>
          <w:sz w:val="28"/>
          <w:szCs w:val="28"/>
        </w:rPr>
        <w:t>ngày</w:t>
      </w:r>
      <w:proofErr w:type="spellEnd"/>
      <w:r w:rsidRPr="00BC5DF9">
        <w:rPr>
          <w:bCs/>
          <w:sz w:val="28"/>
          <w:szCs w:val="28"/>
        </w:rPr>
        <w:t xml:space="preserve"> 26/01/2021 </w:t>
      </w:r>
      <w:proofErr w:type="spellStart"/>
      <w:r w:rsidRPr="00BC5DF9">
        <w:rPr>
          <w:bCs/>
          <w:sz w:val="28"/>
          <w:szCs w:val="28"/>
        </w:rPr>
        <w:t>của</w:t>
      </w:r>
      <w:proofErr w:type="spellEnd"/>
      <w:r w:rsidRPr="00BC5DF9">
        <w:rPr>
          <w:bCs/>
          <w:sz w:val="28"/>
          <w:szCs w:val="28"/>
        </w:rPr>
        <w:t xml:space="preserve"> </w:t>
      </w:r>
      <w:proofErr w:type="spellStart"/>
      <w:r w:rsidRPr="00BC5DF9">
        <w:rPr>
          <w:bCs/>
          <w:sz w:val="28"/>
          <w:szCs w:val="28"/>
        </w:rPr>
        <w:t>Chính</w:t>
      </w:r>
      <w:proofErr w:type="spellEnd"/>
      <w:r w:rsidRPr="00BC5DF9">
        <w:rPr>
          <w:bCs/>
          <w:sz w:val="28"/>
          <w:szCs w:val="28"/>
        </w:rPr>
        <w:t xml:space="preserve"> </w:t>
      </w:r>
      <w:proofErr w:type="spellStart"/>
      <w:r w:rsidRPr="00BC5DF9">
        <w:rPr>
          <w:bCs/>
          <w:sz w:val="28"/>
          <w:szCs w:val="28"/>
        </w:rPr>
        <w:t>phủ</w:t>
      </w:r>
      <w:proofErr w:type="spellEnd"/>
      <w:r w:rsidRPr="00BC5DF9">
        <w:rPr>
          <w:bCs/>
          <w:sz w:val="28"/>
          <w:szCs w:val="28"/>
        </w:rPr>
        <w:t xml:space="preserve"> </w:t>
      </w:r>
      <w:proofErr w:type="spellStart"/>
      <w:r w:rsidRPr="00BC5DF9">
        <w:rPr>
          <w:bCs/>
          <w:sz w:val="28"/>
          <w:szCs w:val="28"/>
        </w:rPr>
        <w:t>về</w:t>
      </w:r>
      <w:proofErr w:type="spellEnd"/>
      <w:r w:rsidRPr="00BC5DF9">
        <w:rPr>
          <w:bCs/>
          <w:sz w:val="28"/>
          <w:szCs w:val="28"/>
        </w:rPr>
        <w:t xml:space="preserve"> </w:t>
      </w:r>
      <w:proofErr w:type="spellStart"/>
      <w:r w:rsidRPr="00BC5DF9">
        <w:rPr>
          <w:bCs/>
          <w:sz w:val="28"/>
          <w:szCs w:val="28"/>
        </w:rPr>
        <w:t>quy</w:t>
      </w:r>
      <w:proofErr w:type="spellEnd"/>
      <w:r w:rsidRPr="00BC5DF9">
        <w:rPr>
          <w:bCs/>
          <w:sz w:val="28"/>
          <w:szCs w:val="28"/>
        </w:rPr>
        <w:t xml:space="preserve"> </w:t>
      </w:r>
      <w:proofErr w:type="spellStart"/>
      <w:r w:rsidRPr="00BC5DF9">
        <w:rPr>
          <w:bCs/>
          <w:sz w:val="28"/>
          <w:szCs w:val="28"/>
        </w:rPr>
        <w:t>định</w:t>
      </w:r>
      <w:proofErr w:type="spellEnd"/>
      <w:r w:rsidRPr="00BC5DF9">
        <w:rPr>
          <w:bCs/>
          <w:sz w:val="28"/>
          <w:szCs w:val="28"/>
        </w:rPr>
        <w:t xml:space="preserve"> chi </w:t>
      </w:r>
      <w:proofErr w:type="spellStart"/>
      <w:r w:rsidRPr="00BC5DF9">
        <w:rPr>
          <w:bCs/>
          <w:sz w:val="28"/>
          <w:szCs w:val="28"/>
        </w:rPr>
        <w:t>tiết</w:t>
      </w:r>
      <w:proofErr w:type="spellEnd"/>
      <w:r w:rsidRPr="00BC5DF9">
        <w:rPr>
          <w:bCs/>
          <w:sz w:val="28"/>
          <w:szCs w:val="28"/>
        </w:rPr>
        <w:t xml:space="preserve"> </w:t>
      </w:r>
      <w:proofErr w:type="spellStart"/>
      <w:r w:rsidRPr="00BC5DF9">
        <w:rPr>
          <w:bCs/>
          <w:sz w:val="28"/>
          <w:szCs w:val="28"/>
        </w:rPr>
        <w:t>về</w:t>
      </w:r>
      <w:proofErr w:type="spellEnd"/>
      <w:r w:rsidRPr="00BC5DF9">
        <w:rPr>
          <w:bCs/>
          <w:sz w:val="28"/>
          <w:szCs w:val="28"/>
        </w:rPr>
        <w:t xml:space="preserve"> </w:t>
      </w:r>
      <w:proofErr w:type="spellStart"/>
      <w:r w:rsidRPr="00BC5DF9">
        <w:rPr>
          <w:bCs/>
          <w:sz w:val="28"/>
          <w:szCs w:val="28"/>
        </w:rPr>
        <w:t>quản</w:t>
      </w:r>
      <w:proofErr w:type="spellEnd"/>
      <w:r w:rsidRPr="00BC5DF9">
        <w:rPr>
          <w:bCs/>
          <w:sz w:val="28"/>
          <w:szCs w:val="28"/>
        </w:rPr>
        <w:t xml:space="preserve"> </w:t>
      </w:r>
      <w:proofErr w:type="spellStart"/>
      <w:r w:rsidRPr="00BC5DF9">
        <w:rPr>
          <w:bCs/>
          <w:sz w:val="28"/>
          <w:szCs w:val="28"/>
        </w:rPr>
        <w:t>lý</w:t>
      </w:r>
      <w:proofErr w:type="spellEnd"/>
      <w:r w:rsidRPr="00BC5DF9">
        <w:rPr>
          <w:bCs/>
          <w:sz w:val="28"/>
          <w:szCs w:val="28"/>
        </w:rPr>
        <w:t xml:space="preserve"> </w:t>
      </w:r>
      <w:proofErr w:type="spellStart"/>
      <w:r w:rsidRPr="00BC5DF9">
        <w:rPr>
          <w:bCs/>
          <w:sz w:val="28"/>
          <w:szCs w:val="28"/>
        </w:rPr>
        <w:t>chất</w:t>
      </w:r>
      <w:proofErr w:type="spellEnd"/>
      <w:r w:rsidRPr="00BC5DF9">
        <w:rPr>
          <w:bCs/>
          <w:sz w:val="28"/>
          <w:szCs w:val="28"/>
        </w:rPr>
        <w:t xml:space="preserve"> </w:t>
      </w:r>
      <w:proofErr w:type="spellStart"/>
      <w:r w:rsidRPr="00BC5DF9">
        <w:rPr>
          <w:bCs/>
          <w:sz w:val="28"/>
          <w:szCs w:val="28"/>
        </w:rPr>
        <w:t>lượng</w:t>
      </w:r>
      <w:proofErr w:type="spellEnd"/>
      <w:r w:rsidRPr="00BC5DF9">
        <w:rPr>
          <w:bCs/>
          <w:sz w:val="28"/>
          <w:szCs w:val="28"/>
        </w:rPr>
        <w:t xml:space="preserve">, </w:t>
      </w:r>
      <w:proofErr w:type="spellStart"/>
      <w:r w:rsidRPr="00BC5DF9">
        <w:rPr>
          <w:bCs/>
          <w:sz w:val="28"/>
          <w:szCs w:val="28"/>
        </w:rPr>
        <w:t>thi</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xây</w:t>
      </w:r>
      <w:proofErr w:type="spellEnd"/>
      <w:r w:rsidRPr="00BC5DF9">
        <w:rPr>
          <w:bCs/>
          <w:sz w:val="28"/>
          <w:szCs w:val="28"/>
        </w:rPr>
        <w:t xml:space="preserve"> </w:t>
      </w:r>
      <w:proofErr w:type="spellStart"/>
      <w:r w:rsidRPr="00BC5DF9">
        <w:rPr>
          <w:bCs/>
          <w:sz w:val="28"/>
          <w:szCs w:val="28"/>
        </w:rPr>
        <w:t>dựng</w:t>
      </w:r>
      <w:proofErr w:type="spellEnd"/>
      <w:r w:rsidRPr="00BC5DF9">
        <w:rPr>
          <w:bCs/>
          <w:sz w:val="28"/>
          <w:szCs w:val="28"/>
        </w:rPr>
        <w:t xml:space="preserve"> </w:t>
      </w:r>
      <w:proofErr w:type="spellStart"/>
      <w:r w:rsidRPr="00BC5DF9">
        <w:rPr>
          <w:bCs/>
          <w:sz w:val="28"/>
          <w:szCs w:val="28"/>
        </w:rPr>
        <w:t>và</w:t>
      </w:r>
      <w:proofErr w:type="spellEnd"/>
      <w:r w:rsidRPr="00BC5DF9">
        <w:rPr>
          <w:bCs/>
          <w:sz w:val="28"/>
          <w:szCs w:val="28"/>
        </w:rPr>
        <w:t xml:space="preserve"> </w:t>
      </w:r>
      <w:proofErr w:type="spellStart"/>
      <w:r w:rsidRPr="00BC5DF9">
        <w:rPr>
          <w:bCs/>
          <w:sz w:val="28"/>
          <w:szCs w:val="28"/>
        </w:rPr>
        <w:t>bảo</w:t>
      </w:r>
      <w:proofErr w:type="spellEnd"/>
      <w:r w:rsidRPr="00BC5DF9">
        <w:rPr>
          <w:bCs/>
          <w:sz w:val="28"/>
          <w:szCs w:val="28"/>
        </w:rPr>
        <w:t xml:space="preserve"> </w:t>
      </w:r>
      <w:proofErr w:type="spellStart"/>
      <w:r w:rsidRPr="00BC5DF9">
        <w:rPr>
          <w:bCs/>
          <w:sz w:val="28"/>
          <w:szCs w:val="28"/>
        </w:rPr>
        <w:t>trì</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trình</w:t>
      </w:r>
      <w:proofErr w:type="spellEnd"/>
      <w:r w:rsidRPr="00BC5DF9">
        <w:rPr>
          <w:bCs/>
          <w:sz w:val="28"/>
          <w:szCs w:val="28"/>
        </w:rPr>
        <w:t xml:space="preserve"> </w:t>
      </w:r>
      <w:proofErr w:type="spellStart"/>
      <w:r w:rsidRPr="00BC5DF9">
        <w:rPr>
          <w:bCs/>
          <w:sz w:val="28"/>
          <w:szCs w:val="28"/>
        </w:rPr>
        <w:t>xây</w:t>
      </w:r>
      <w:proofErr w:type="spellEnd"/>
      <w:r w:rsidRPr="00BC5DF9">
        <w:rPr>
          <w:bCs/>
          <w:sz w:val="28"/>
          <w:szCs w:val="28"/>
        </w:rPr>
        <w:t xml:space="preserve"> </w:t>
      </w:r>
      <w:proofErr w:type="spellStart"/>
      <w:r w:rsidRPr="00BC5DF9">
        <w:rPr>
          <w:bCs/>
          <w:sz w:val="28"/>
          <w:szCs w:val="28"/>
        </w:rPr>
        <w:t>dựng</w:t>
      </w:r>
      <w:proofErr w:type="spellEnd"/>
      <w:r w:rsidRPr="00BC5DF9">
        <w:rPr>
          <w:bCs/>
          <w:sz w:val="28"/>
          <w:szCs w:val="28"/>
        </w:rPr>
        <w:t xml:space="preserve">; </w:t>
      </w:r>
      <w:proofErr w:type="spellStart"/>
      <w:r w:rsidR="00B40A6B" w:rsidRPr="00BC5DF9">
        <w:rPr>
          <w:bCs/>
          <w:sz w:val="28"/>
          <w:szCs w:val="28"/>
        </w:rPr>
        <w:t>Nghị</w:t>
      </w:r>
      <w:proofErr w:type="spellEnd"/>
      <w:r w:rsidR="00B40A6B" w:rsidRPr="00BC5DF9">
        <w:rPr>
          <w:bCs/>
          <w:sz w:val="28"/>
          <w:szCs w:val="28"/>
        </w:rPr>
        <w:t xml:space="preserve"> </w:t>
      </w:r>
      <w:proofErr w:type="spellStart"/>
      <w:r w:rsidR="00B40A6B" w:rsidRPr="00BC5DF9">
        <w:rPr>
          <w:bCs/>
          <w:sz w:val="28"/>
          <w:szCs w:val="28"/>
        </w:rPr>
        <w:t>định</w:t>
      </w:r>
      <w:proofErr w:type="spellEnd"/>
      <w:r w:rsidR="00B40A6B" w:rsidRPr="00BC5DF9">
        <w:rPr>
          <w:bCs/>
          <w:sz w:val="28"/>
          <w:szCs w:val="28"/>
        </w:rPr>
        <w:t xml:space="preserve"> </w:t>
      </w:r>
      <w:proofErr w:type="spellStart"/>
      <w:r w:rsidR="00B40A6B" w:rsidRPr="00BC5DF9">
        <w:rPr>
          <w:bCs/>
          <w:sz w:val="28"/>
          <w:szCs w:val="28"/>
        </w:rPr>
        <w:t>số</w:t>
      </w:r>
      <w:proofErr w:type="spellEnd"/>
      <w:r w:rsidR="00B40A6B" w:rsidRPr="00BC5DF9">
        <w:rPr>
          <w:bCs/>
          <w:sz w:val="28"/>
          <w:szCs w:val="28"/>
        </w:rPr>
        <w:t xml:space="preserve"> 175/2024/NĐ-CP </w:t>
      </w:r>
      <w:proofErr w:type="spellStart"/>
      <w:r w:rsidR="00B40A6B" w:rsidRPr="00BC5DF9">
        <w:rPr>
          <w:bCs/>
          <w:sz w:val="28"/>
          <w:szCs w:val="28"/>
        </w:rPr>
        <w:t>ngày</w:t>
      </w:r>
      <w:proofErr w:type="spellEnd"/>
      <w:r w:rsidR="00B40A6B" w:rsidRPr="00BC5DF9">
        <w:rPr>
          <w:bCs/>
          <w:sz w:val="28"/>
          <w:szCs w:val="28"/>
        </w:rPr>
        <w:t xml:space="preserve"> 30/12/2024 </w:t>
      </w:r>
      <w:proofErr w:type="spellStart"/>
      <w:r w:rsidR="00B40A6B" w:rsidRPr="00BC5DF9">
        <w:rPr>
          <w:bCs/>
          <w:sz w:val="28"/>
          <w:szCs w:val="28"/>
        </w:rPr>
        <w:t>của</w:t>
      </w:r>
      <w:proofErr w:type="spellEnd"/>
      <w:r w:rsidR="00B40A6B" w:rsidRPr="00BC5DF9">
        <w:rPr>
          <w:bCs/>
          <w:sz w:val="28"/>
          <w:szCs w:val="28"/>
        </w:rPr>
        <w:t xml:space="preserve"> </w:t>
      </w:r>
      <w:proofErr w:type="spellStart"/>
      <w:r w:rsidR="00B40A6B" w:rsidRPr="00BC5DF9">
        <w:rPr>
          <w:bCs/>
          <w:sz w:val="28"/>
          <w:szCs w:val="28"/>
        </w:rPr>
        <w:t>Chính</w:t>
      </w:r>
      <w:proofErr w:type="spellEnd"/>
      <w:r w:rsidR="00B40A6B" w:rsidRPr="00BC5DF9">
        <w:rPr>
          <w:bCs/>
          <w:sz w:val="28"/>
          <w:szCs w:val="28"/>
        </w:rPr>
        <w:t xml:space="preserve"> </w:t>
      </w:r>
      <w:proofErr w:type="spellStart"/>
      <w:r w:rsidR="00B40A6B" w:rsidRPr="00BC5DF9">
        <w:rPr>
          <w:bCs/>
          <w:sz w:val="28"/>
          <w:szCs w:val="28"/>
        </w:rPr>
        <w:t>phủ</w:t>
      </w:r>
      <w:proofErr w:type="spellEnd"/>
      <w:r w:rsidR="00B40A6B" w:rsidRPr="00BC5DF9">
        <w:rPr>
          <w:bCs/>
          <w:sz w:val="28"/>
          <w:szCs w:val="28"/>
        </w:rPr>
        <w:t xml:space="preserve"> </w:t>
      </w:r>
      <w:proofErr w:type="spellStart"/>
      <w:r w:rsidR="00B40A6B" w:rsidRPr="00BC5DF9">
        <w:rPr>
          <w:bCs/>
          <w:sz w:val="28"/>
          <w:szCs w:val="28"/>
        </w:rPr>
        <w:t>về</w:t>
      </w:r>
      <w:proofErr w:type="spellEnd"/>
      <w:r w:rsidR="00B40A6B" w:rsidRPr="00BC5DF9">
        <w:rPr>
          <w:bCs/>
          <w:sz w:val="28"/>
          <w:szCs w:val="28"/>
        </w:rPr>
        <w:t xml:space="preserve"> Quy </w:t>
      </w:r>
      <w:proofErr w:type="spellStart"/>
      <w:r w:rsidR="00B40A6B" w:rsidRPr="00BC5DF9">
        <w:rPr>
          <w:bCs/>
          <w:sz w:val="28"/>
          <w:szCs w:val="28"/>
        </w:rPr>
        <w:t>định</w:t>
      </w:r>
      <w:proofErr w:type="spellEnd"/>
      <w:r w:rsidR="00B40A6B" w:rsidRPr="00BC5DF9">
        <w:rPr>
          <w:bCs/>
          <w:sz w:val="28"/>
          <w:szCs w:val="28"/>
        </w:rPr>
        <w:t xml:space="preserve"> chi </w:t>
      </w:r>
      <w:proofErr w:type="spellStart"/>
      <w:r w:rsidR="00B40A6B" w:rsidRPr="00BC5DF9">
        <w:rPr>
          <w:bCs/>
          <w:sz w:val="28"/>
          <w:szCs w:val="28"/>
        </w:rPr>
        <w:t>tiết</w:t>
      </w:r>
      <w:proofErr w:type="spellEnd"/>
      <w:r w:rsidR="00B40A6B" w:rsidRPr="00BC5DF9">
        <w:rPr>
          <w:bCs/>
          <w:sz w:val="28"/>
          <w:szCs w:val="28"/>
        </w:rPr>
        <w:t xml:space="preserve"> </w:t>
      </w:r>
      <w:proofErr w:type="spellStart"/>
      <w:r w:rsidR="00B40A6B" w:rsidRPr="00BC5DF9">
        <w:rPr>
          <w:bCs/>
          <w:sz w:val="28"/>
          <w:szCs w:val="28"/>
        </w:rPr>
        <w:t>một</w:t>
      </w:r>
      <w:proofErr w:type="spellEnd"/>
      <w:r w:rsidR="00B40A6B" w:rsidRPr="00BC5DF9">
        <w:rPr>
          <w:bCs/>
          <w:sz w:val="28"/>
          <w:szCs w:val="28"/>
        </w:rPr>
        <w:t xml:space="preserve"> </w:t>
      </w:r>
      <w:proofErr w:type="spellStart"/>
      <w:r w:rsidR="00B40A6B" w:rsidRPr="00BC5DF9">
        <w:rPr>
          <w:bCs/>
          <w:sz w:val="28"/>
          <w:szCs w:val="28"/>
        </w:rPr>
        <w:t>số</w:t>
      </w:r>
      <w:proofErr w:type="spellEnd"/>
      <w:r w:rsidR="00B40A6B" w:rsidRPr="00BC5DF9">
        <w:rPr>
          <w:bCs/>
          <w:sz w:val="28"/>
          <w:szCs w:val="28"/>
        </w:rPr>
        <w:t xml:space="preserve"> </w:t>
      </w:r>
      <w:proofErr w:type="spellStart"/>
      <w:r w:rsidR="00B40A6B" w:rsidRPr="00BC5DF9">
        <w:rPr>
          <w:bCs/>
          <w:sz w:val="28"/>
          <w:szCs w:val="28"/>
        </w:rPr>
        <w:t>điều</w:t>
      </w:r>
      <w:proofErr w:type="spellEnd"/>
      <w:r w:rsidR="00B40A6B" w:rsidRPr="00BC5DF9">
        <w:rPr>
          <w:bCs/>
          <w:sz w:val="28"/>
          <w:szCs w:val="28"/>
        </w:rPr>
        <w:t xml:space="preserve"> </w:t>
      </w:r>
      <w:proofErr w:type="spellStart"/>
      <w:r w:rsidR="00B40A6B" w:rsidRPr="00BC5DF9">
        <w:rPr>
          <w:bCs/>
          <w:sz w:val="28"/>
          <w:szCs w:val="28"/>
        </w:rPr>
        <w:t>và</w:t>
      </w:r>
      <w:proofErr w:type="spellEnd"/>
      <w:r w:rsidR="00B40A6B" w:rsidRPr="00BC5DF9">
        <w:rPr>
          <w:bCs/>
          <w:sz w:val="28"/>
          <w:szCs w:val="28"/>
        </w:rPr>
        <w:t xml:space="preserve"> </w:t>
      </w:r>
      <w:proofErr w:type="spellStart"/>
      <w:r w:rsidR="00B40A6B" w:rsidRPr="00BC5DF9">
        <w:rPr>
          <w:bCs/>
          <w:sz w:val="28"/>
          <w:szCs w:val="28"/>
        </w:rPr>
        <w:t>biện</w:t>
      </w:r>
      <w:proofErr w:type="spellEnd"/>
      <w:r w:rsidR="00B40A6B" w:rsidRPr="00BC5DF9">
        <w:rPr>
          <w:bCs/>
          <w:sz w:val="28"/>
          <w:szCs w:val="28"/>
        </w:rPr>
        <w:t xml:space="preserve"> </w:t>
      </w:r>
      <w:proofErr w:type="spellStart"/>
      <w:r w:rsidR="00B40A6B" w:rsidRPr="00BC5DF9">
        <w:rPr>
          <w:bCs/>
          <w:sz w:val="28"/>
          <w:szCs w:val="28"/>
        </w:rPr>
        <w:t>pháp</w:t>
      </w:r>
      <w:proofErr w:type="spellEnd"/>
      <w:r w:rsidR="00B40A6B" w:rsidRPr="00BC5DF9">
        <w:rPr>
          <w:bCs/>
          <w:sz w:val="28"/>
          <w:szCs w:val="28"/>
        </w:rPr>
        <w:t xml:space="preserve"> </w:t>
      </w:r>
      <w:proofErr w:type="spellStart"/>
      <w:r w:rsidR="00B40A6B" w:rsidRPr="00BC5DF9">
        <w:rPr>
          <w:bCs/>
          <w:sz w:val="28"/>
          <w:szCs w:val="28"/>
        </w:rPr>
        <w:t>thi</w:t>
      </w:r>
      <w:proofErr w:type="spellEnd"/>
      <w:r w:rsidR="00B40A6B" w:rsidRPr="00BC5DF9">
        <w:rPr>
          <w:bCs/>
          <w:sz w:val="28"/>
          <w:szCs w:val="28"/>
        </w:rPr>
        <w:t xml:space="preserve"> </w:t>
      </w:r>
      <w:proofErr w:type="spellStart"/>
      <w:r w:rsidR="00B40A6B" w:rsidRPr="00BC5DF9">
        <w:rPr>
          <w:bCs/>
          <w:sz w:val="28"/>
          <w:szCs w:val="28"/>
        </w:rPr>
        <w:t>hành</w:t>
      </w:r>
      <w:proofErr w:type="spellEnd"/>
      <w:r w:rsidR="00B40A6B" w:rsidRPr="00BC5DF9">
        <w:rPr>
          <w:bCs/>
          <w:sz w:val="28"/>
          <w:szCs w:val="28"/>
        </w:rPr>
        <w:t xml:space="preserve"> </w:t>
      </w:r>
      <w:proofErr w:type="spellStart"/>
      <w:r w:rsidR="00B40A6B" w:rsidRPr="00BC5DF9">
        <w:rPr>
          <w:bCs/>
          <w:sz w:val="28"/>
          <w:szCs w:val="28"/>
        </w:rPr>
        <w:t>Luật</w:t>
      </w:r>
      <w:proofErr w:type="spellEnd"/>
      <w:r w:rsidR="00B40A6B" w:rsidRPr="00BC5DF9">
        <w:rPr>
          <w:bCs/>
          <w:sz w:val="28"/>
          <w:szCs w:val="28"/>
        </w:rPr>
        <w:t xml:space="preserve"> </w:t>
      </w:r>
      <w:proofErr w:type="spellStart"/>
      <w:r w:rsidR="00B40A6B" w:rsidRPr="00BC5DF9">
        <w:rPr>
          <w:bCs/>
          <w:sz w:val="28"/>
          <w:szCs w:val="28"/>
        </w:rPr>
        <w:t>Xây</w:t>
      </w:r>
      <w:proofErr w:type="spellEnd"/>
      <w:r w:rsidR="00B40A6B" w:rsidRPr="00BC5DF9">
        <w:rPr>
          <w:bCs/>
          <w:sz w:val="28"/>
          <w:szCs w:val="28"/>
        </w:rPr>
        <w:t xml:space="preserve"> </w:t>
      </w:r>
      <w:proofErr w:type="spellStart"/>
      <w:r w:rsidR="00B40A6B" w:rsidRPr="00BC5DF9">
        <w:rPr>
          <w:bCs/>
          <w:sz w:val="28"/>
          <w:szCs w:val="28"/>
        </w:rPr>
        <w:t>dựng</w:t>
      </w:r>
      <w:proofErr w:type="spellEnd"/>
      <w:r w:rsidR="00B40A6B" w:rsidRPr="00BC5DF9">
        <w:rPr>
          <w:bCs/>
          <w:sz w:val="28"/>
          <w:szCs w:val="28"/>
        </w:rPr>
        <w:t xml:space="preserve"> </w:t>
      </w:r>
      <w:proofErr w:type="spellStart"/>
      <w:r w:rsidR="00B40A6B" w:rsidRPr="00BC5DF9">
        <w:rPr>
          <w:bCs/>
          <w:sz w:val="28"/>
          <w:szCs w:val="28"/>
        </w:rPr>
        <w:t>về</w:t>
      </w:r>
      <w:proofErr w:type="spellEnd"/>
      <w:r w:rsidR="00B40A6B" w:rsidRPr="00BC5DF9">
        <w:rPr>
          <w:bCs/>
          <w:sz w:val="28"/>
          <w:szCs w:val="28"/>
        </w:rPr>
        <w:t xml:space="preserve"> </w:t>
      </w:r>
      <w:proofErr w:type="spellStart"/>
      <w:r w:rsidR="00B40A6B" w:rsidRPr="00BC5DF9">
        <w:rPr>
          <w:bCs/>
          <w:sz w:val="28"/>
          <w:szCs w:val="28"/>
        </w:rPr>
        <w:t>quản</w:t>
      </w:r>
      <w:proofErr w:type="spellEnd"/>
      <w:r w:rsidR="00B40A6B" w:rsidRPr="00BC5DF9">
        <w:rPr>
          <w:bCs/>
          <w:sz w:val="28"/>
          <w:szCs w:val="28"/>
        </w:rPr>
        <w:t xml:space="preserve"> </w:t>
      </w:r>
      <w:proofErr w:type="spellStart"/>
      <w:r w:rsidR="00B40A6B" w:rsidRPr="00BC5DF9">
        <w:rPr>
          <w:bCs/>
          <w:sz w:val="28"/>
          <w:szCs w:val="28"/>
        </w:rPr>
        <w:t>lý</w:t>
      </w:r>
      <w:proofErr w:type="spellEnd"/>
      <w:r w:rsidR="00B40A6B" w:rsidRPr="00BC5DF9">
        <w:rPr>
          <w:bCs/>
          <w:sz w:val="28"/>
          <w:szCs w:val="28"/>
        </w:rPr>
        <w:t xml:space="preserve"> </w:t>
      </w:r>
      <w:proofErr w:type="spellStart"/>
      <w:r w:rsidR="00B40A6B" w:rsidRPr="00BC5DF9">
        <w:rPr>
          <w:bCs/>
          <w:sz w:val="28"/>
          <w:szCs w:val="28"/>
        </w:rPr>
        <w:t>hoạt</w:t>
      </w:r>
      <w:proofErr w:type="spellEnd"/>
      <w:r w:rsidR="00B40A6B" w:rsidRPr="00BC5DF9">
        <w:rPr>
          <w:bCs/>
          <w:sz w:val="28"/>
          <w:szCs w:val="28"/>
        </w:rPr>
        <w:t xml:space="preserve"> </w:t>
      </w:r>
      <w:proofErr w:type="spellStart"/>
      <w:r w:rsidR="00B40A6B" w:rsidRPr="00BC5DF9">
        <w:rPr>
          <w:bCs/>
          <w:sz w:val="28"/>
          <w:szCs w:val="28"/>
        </w:rPr>
        <w:t>động</w:t>
      </w:r>
      <w:proofErr w:type="spellEnd"/>
      <w:r w:rsidR="00B40A6B" w:rsidRPr="00BC5DF9">
        <w:rPr>
          <w:bCs/>
          <w:sz w:val="28"/>
          <w:szCs w:val="28"/>
        </w:rPr>
        <w:t xml:space="preserve"> </w:t>
      </w:r>
      <w:proofErr w:type="spellStart"/>
      <w:r w:rsidR="00B40A6B" w:rsidRPr="00BC5DF9">
        <w:rPr>
          <w:bCs/>
          <w:sz w:val="28"/>
          <w:szCs w:val="28"/>
        </w:rPr>
        <w:t>xây</w:t>
      </w:r>
      <w:proofErr w:type="spellEnd"/>
      <w:r w:rsidR="00B40A6B" w:rsidRPr="00BC5DF9">
        <w:rPr>
          <w:bCs/>
          <w:sz w:val="28"/>
          <w:szCs w:val="28"/>
        </w:rPr>
        <w:t xml:space="preserve"> </w:t>
      </w:r>
      <w:proofErr w:type="spellStart"/>
      <w:r w:rsidR="00B40A6B" w:rsidRPr="00BC5DF9">
        <w:rPr>
          <w:bCs/>
          <w:sz w:val="28"/>
          <w:szCs w:val="28"/>
        </w:rPr>
        <w:t>dựng</w:t>
      </w:r>
      <w:proofErr w:type="spellEnd"/>
      <w:r w:rsidR="00B40A6B" w:rsidRPr="00BC5DF9">
        <w:rPr>
          <w:bCs/>
          <w:sz w:val="28"/>
          <w:szCs w:val="28"/>
        </w:rPr>
        <w:t xml:space="preserve">; </w:t>
      </w:r>
      <w:proofErr w:type="spellStart"/>
      <w:r w:rsidR="00B40A6B" w:rsidRPr="00BC5DF9">
        <w:rPr>
          <w:bCs/>
          <w:sz w:val="28"/>
          <w:szCs w:val="28"/>
        </w:rPr>
        <w:t>Nghị</w:t>
      </w:r>
      <w:proofErr w:type="spellEnd"/>
      <w:r w:rsidR="00B40A6B" w:rsidRPr="00BC5DF9">
        <w:rPr>
          <w:bCs/>
          <w:sz w:val="28"/>
          <w:szCs w:val="28"/>
        </w:rPr>
        <w:t xml:space="preserve"> </w:t>
      </w:r>
      <w:proofErr w:type="spellStart"/>
      <w:r w:rsidR="00B40A6B" w:rsidRPr="00BC5DF9">
        <w:rPr>
          <w:bCs/>
          <w:sz w:val="28"/>
          <w:szCs w:val="28"/>
        </w:rPr>
        <w:t>định</w:t>
      </w:r>
      <w:proofErr w:type="spellEnd"/>
      <w:r w:rsidR="00B40A6B" w:rsidRPr="00BC5DF9">
        <w:rPr>
          <w:bCs/>
          <w:sz w:val="28"/>
          <w:szCs w:val="28"/>
        </w:rPr>
        <w:t xml:space="preserve"> </w:t>
      </w:r>
      <w:proofErr w:type="spellStart"/>
      <w:r w:rsidR="00B40A6B" w:rsidRPr="00BC5DF9">
        <w:rPr>
          <w:bCs/>
          <w:sz w:val="28"/>
          <w:szCs w:val="28"/>
        </w:rPr>
        <w:t>số</w:t>
      </w:r>
      <w:proofErr w:type="spellEnd"/>
      <w:r w:rsidR="00B40A6B" w:rsidRPr="00BC5DF9">
        <w:rPr>
          <w:bCs/>
          <w:sz w:val="28"/>
          <w:szCs w:val="28"/>
        </w:rPr>
        <w:t xml:space="preserve"> 35/2023/NĐ-CP </w:t>
      </w:r>
      <w:proofErr w:type="spellStart"/>
      <w:r w:rsidR="00B40A6B" w:rsidRPr="00BC5DF9">
        <w:rPr>
          <w:bCs/>
          <w:sz w:val="28"/>
          <w:szCs w:val="28"/>
        </w:rPr>
        <w:t>của</w:t>
      </w:r>
      <w:proofErr w:type="spellEnd"/>
      <w:r w:rsidR="00B40A6B" w:rsidRPr="00BC5DF9">
        <w:rPr>
          <w:bCs/>
          <w:sz w:val="28"/>
          <w:szCs w:val="28"/>
        </w:rPr>
        <w:t xml:space="preserve"> </w:t>
      </w:r>
      <w:proofErr w:type="spellStart"/>
      <w:r w:rsidR="00B40A6B" w:rsidRPr="00BC5DF9">
        <w:rPr>
          <w:bCs/>
          <w:sz w:val="28"/>
          <w:szCs w:val="28"/>
        </w:rPr>
        <w:t>Chính</w:t>
      </w:r>
      <w:proofErr w:type="spellEnd"/>
      <w:r w:rsidR="00B40A6B" w:rsidRPr="00BC5DF9">
        <w:rPr>
          <w:bCs/>
          <w:sz w:val="28"/>
          <w:szCs w:val="28"/>
        </w:rPr>
        <w:t xml:space="preserve"> </w:t>
      </w:r>
      <w:proofErr w:type="spellStart"/>
      <w:r w:rsidR="00B40A6B" w:rsidRPr="00BC5DF9">
        <w:rPr>
          <w:bCs/>
          <w:sz w:val="28"/>
          <w:szCs w:val="28"/>
        </w:rPr>
        <w:t>phủ</w:t>
      </w:r>
      <w:proofErr w:type="spellEnd"/>
      <w:r w:rsidR="00B40A6B" w:rsidRPr="00BC5DF9">
        <w:rPr>
          <w:bCs/>
          <w:sz w:val="28"/>
          <w:szCs w:val="28"/>
        </w:rPr>
        <w:t xml:space="preserve"> </w:t>
      </w:r>
      <w:proofErr w:type="spellStart"/>
      <w:r w:rsidR="00B40A6B" w:rsidRPr="00BC5DF9">
        <w:rPr>
          <w:bCs/>
          <w:sz w:val="28"/>
          <w:szCs w:val="28"/>
        </w:rPr>
        <w:t>sửa</w:t>
      </w:r>
      <w:proofErr w:type="spellEnd"/>
      <w:r w:rsidR="00B40A6B" w:rsidRPr="00BC5DF9">
        <w:rPr>
          <w:bCs/>
          <w:sz w:val="28"/>
          <w:szCs w:val="28"/>
        </w:rPr>
        <w:t xml:space="preserve"> </w:t>
      </w:r>
      <w:proofErr w:type="spellStart"/>
      <w:r w:rsidR="00B40A6B" w:rsidRPr="00BC5DF9">
        <w:rPr>
          <w:bCs/>
          <w:sz w:val="28"/>
          <w:szCs w:val="28"/>
        </w:rPr>
        <w:t>đổi</w:t>
      </w:r>
      <w:proofErr w:type="spellEnd"/>
      <w:r w:rsidR="00B40A6B" w:rsidRPr="00BC5DF9">
        <w:rPr>
          <w:bCs/>
          <w:sz w:val="28"/>
          <w:szCs w:val="28"/>
        </w:rPr>
        <w:t xml:space="preserve"> </w:t>
      </w:r>
      <w:proofErr w:type="spellStart"/>
      <w:r w:rsidR="00B40A6B" w:rsidRPr="00BC5DF9">
        <w:rPr>
          <w:bCs/>
          <w:sz w:val="28"/>
          <w:szCs w:val="28"/>
        </w:rPr>
        <w:t>Nghị</w:t>
      </w:r>
      <w:proofErr w:type="spellEnd"/>
      <w:r w:rsidR="00B40A6B" w:rsidRPr="00BC5DF9">
        <w:rPr>
          <w:bCs/>
          <w:sz w:val="28"/>
          <w:szCs w:val="28"/>
        </w:rPr>
        <w:t xml:space="preserve"> </w:t>
      </w:r>
      <w:proofErr w:type="spellStart"/>
      <w:r w:rsidR="00B40A6B" w:rsidRPr="00BC5DF9">
        <w:rPr>
          <w:bCs/>
          <w:sz w:val="28"/>
          <w:szCs w:val="28"/>
        </w:rPr>
        <w:t>định</w:t>
      </w:r>
      <w:proofErr w:type="spellEnd"/>
      <w:r w:rsidR="00B40A6B" w:rsidRPr="00BC5DF9">
        <w:rPr>
          <w:bCs/>
          <w:sz w:val="28"/>
          <w:szCs w:val="28"/>
        </w:rPr>
        <w:t xml:space="preserve"> </w:t>
      </w:r>
      <w:proofErr w:type="spellStart"/>
      <w:r w:rsidR="00B40A6B" w:rsidRPr="00BC5DF9">
        <w:rPr>
          <w:bCs/>
          <w:sz w:val="28"/>
          <w:szCs w:val="28"/>
        </w:rPr>
        <w:t>số</w:t>
      </w:r>
      <w:proofErr w:type="spellEnd"/>
      <w:r w:rsidR="00B40A6B" w:rsidRPr="00BC5DF9">
        <w:rPr>
          <w:bCs/>
          <w:sz w:val="28"/>
          <w:szCs w:val="28"/>
        </w:rPr>
        <w:t xml:space="preserve"> 37/2015/NĐ-CP, </w:t>
      </w:r>
      <w:proofErr w:type="spellStart"/>
      <w:r w:rsidR="00B40A6B" w:rsidRPr="00BC5DF9">
        <w:rPr>
          <w:bCs/>
          <w:sz w:val="28"/>
          <w:szCs w:val="28"/>
        </w:rPr>
        <w:t>sửa</w:t>
      </w:r>
      <w:proofErr w:type="spellEnd"/>
      <w:r w:rsidR="00B40A6B" w:rsidRPr="00BC5DF9">
        <w:rPr>
          <w:bCs/>
          <w:sz w:val="28"/>
          <w:szCs w:val="28"/>
        </w:rPr>
        <w:t xml:space="preserve"> </w:t>
      </w:r>
      <w:proofErr w:type="spellStart"/>
      <w:r w:rsidR="00B40A6B" w:rsidRPr="00BC5DF9">
        <w:rPr>
          <w:bCs/>
          <w:sz w:val="28"/>
          <w:szCs w:val="28"/>
        </w:rPr>
        <w:t>đổi</w:t>
      </w:r>
      <w:proofErr w:type="spellEnd"/>
      <w:r w:rsidR="00B40A6B" w:rsidRPr="00BC5DF9">
        <w:rPr>
          <w:bCs/>
          <w:sz w:val="28"/>
          <w:szCs w:val="28"/>
        </w:rPr>
        <w:t xml:space="preserve"> </w:t>
      </w:r>
      <w:proofErr w:type="spellStart"/>
      <w:r w:rsidR="00B40A6B" w:rsidRPr="00BC5DF9">
        <w:rPr>
          <w:bCs/>
          <w:sz w:val="28"/>
          <w:szCs w:val="28"/>
        </w:rPr>
        <w:t>Nghị</w:t>
      </w:r>
      <w:proofErr w:type="spellEnd"/>
      <w:r w:rsidR="00B40A6B" w:rsidRPr="00BC5DF9">
        <w:rPr>
          <w:bCs/>
          <w:sz w:val="28"/>
          <w:szCs w:val="28"/>
        </w:rPr>
        <w:t xml:space="preserve"> </w:t>
      </w:r>
      <w:proofErr w:type="spellStart"/>
      <w:r w:rsidR="00B40A6B" w:rsidRPr="00BC5DF9">
        <w:rPr>
          <w:bCs/>
          <w:sz w:val="28"/>
          <w:szCs w:val="28"/>
        </w:rPr>
        <w:t>định</w:t>
      </w:r>
      <w:proofErr w:type="spellEnd"/>
      <w:r w:rsidR="00B40A6B" w:rsidRPr="00BC5DF9">
        <w:rPr>
          <w:bCs/>
          <w:sz w:val="28"/>
          <w:szCs w:val="28"/>
        </w:rPr>
        <w:t xml:space="preserve"> </w:t>
      </w:r>
      <w:proofErr w:type="spellStart"/>
      <w:r w:rsidR="00B40A6B" w:rsidRPr="00BC5DF9">
        <w:rPr>
          <w:bCs/>
          <w:sz w:val="28"/>
          <w:szCs w:val="28"/>
        </w:rPr>
        <w:t>số</w:t>
      </w:r>
      <w:proofErr w:type="spellEnd"/>
      <w:r w:rsidR="00B40A6B" w:rsidRPr="00BC5DF9">
        <w:rPr>
          <w:bCs/>
          <w:sz w:val="28"/>
          <w:szCs w:val="28"/>
        </w:rPr>
        <w:t xml:space="preserve"> 06/2021/NĐ-CP, </w:t>
      </w:r>
      <w:proofErr w:type="spellStart"/>
      <w:r w:rsidR="00B40A6B" w:rsidRPr="00BC5DF9">
        <w:rPr>
          <w:bCs/>
          <w:sz w:val="28"/>
          <w:szCs w:val="28"/>
        </w:rPr>
        <w:t>Nghị</w:t>
      </w:r>
      <w:proofErr w:type="spellEnd"/>
      <w:r w:rsidR="00B40A6B" w:rsidRPr="00BC5DF9">
        <w:rPr>
          <w:bCs/>
          <w:sz w:val="28"/>
          <w:szCs w:val="28"/>
        </w:rPr>
        <w:t xml:space="preserve"> </w:t>
      </w:r>
      <w:proofErr w:type="spellStart"/>
      <w:r w:rsidR="00B40A6B" w:rsidRPr="00BC5DF9">
        <w:rPr>
          <w:bCs/>
          <w:sz w:val="28"/>
          <w:szCs w:val="28"/>
        </w:rPr>
        <w:t>định</w:t>
      </w:r>
      <w:proofErr w:type="spellEnd"/>
      <w:r w:rsidR="00B40A6B" w:rsidRPr="00BC5DF9">
        <w:rPr>
          <w:bCs/>
          <w:sz w:val="28"/>
          <w:szCs w:val="28"/>
        </w:rPr>
        <w:t xml:space="preserve"> </w:t>
      </w:r>
      <w:proofErr w:type="spellStart"/>
      <w:r w:rsidR="00B40A6B" w:rsidRPr="00BC5DF9">
        <w:rPr>
          <w:bCs/>
          <w:sz w:val="28"/>
          <w:szCs w:val="28"/>
        </w:rPr>
        <w:t>số</w:t>
      </w:r>
      <w:proofErr w:type="spellEnd"/>
      <w:r w:rsidR="00B40A6B" w:rsidRPr="00BC5DF9">
        <w:rPr>
          <w:bCs/>
          <w:sz w:val="28"/>
          <w:szCs w:val="28"/>
        </w:rPr>
        <w:t xml:space="preserve"> 10/2021/NĐ-CP, </w:t>
      </w:r>
      <w:proofErr w:type="spellStart"/>
      <w:r w:rsidR="00B40A6B" w:rsidRPr="00BC5DF9">
        <w:rPr>
          <w:bCs/>
          <w:sz w:val="28"/>
          <w:szCs w:val="28"/>
        </w:rPr>
        <w:t>Nghị</w:t>
      </w:r>
      <w:proofErr w:type="spellEnd"/>
      <w:r w:rsidR="00B40A6B" w:rsidRPr="00BC5DF9">
        <w:rPr>
          <w:bCs/>
          <w:sz w:val="28"/>
          <w:szCs w:val="28"/>
        </w:rPr>
        <w:t xml:space="preserve"> </w:t>
      </w:r>
      <w:proofErr w:type="spellStart"/>
      <w:r w:rsidR="00B40A6B" w:rsidRPr="00BC5DF9">
        <w:rPr>
          <w:bCs/>
          <w:sz w:val="28"/>
          <w:szCs w:val="28"/>
        </w:rPr>
        <w:t>định</w:t>
      </w:r>
      <w:proofErr w:type="spellEnd"/>
      <w:r w:rsidR="00B40A6B" w:rsidRPr="00BC5DF9">
        <w:rPr>
          <w:bCs/>
          <w:sz w:val="28"/>
          <w:szCs w:val="28"/>
        </w:rPr>
        <w:t xml:space="preserve"> </w:t>
      </w:r>
      <w:proofErr w:type="spellStart"/>
      <w:r w:rsidR="00B40A6B" w:rsidRPr="00BC5DF9">
        <w:rPr>
          <w:bCs/>
          <w:sz w:val="28"/>
          <w:szCs w:val="28"/>
        </w:rPr>
        <w:t>số</w:t>
      </w:r>
      <w:proofErr w:type="spellEnd"/>
      <w:r w:rsidR="00B40A6B" w:rsidRPr="00BC5DF9">
        <w:rPr>
          <w:bCs/>
          <w:sz w:val="28"/>
          <w:szCs w:val="28"/>
        </w:rPr>
        <w:t xml:space="preserve"> 15/2021/NĐ-CP</w:t>
      </w:r>
      <w:r w:rsidRPr="00BC5DF9">
        <w:rPr>
          <w:bCs/>
          <w:sz w:val="28"/>
          <w:szCs w:val="28"/>
        </w:rPr>
        <w:t xml:space="preserve">; </w:t>
      </w:r>
      <w:proofErr w:type="spellStart"/>
      <w:r w:rsidRPr="00BC5DF9">
        <w:rPr>
          <w:bCs/>
          <w:sz w:val="28"/>
          <w:szCs w:val="28"/>
        </w:rPr>
        <w:t>Chỉ</w:t>
      </w:r>
      <w:proofErr w:type="spellEnd"/>
      <w:r w:rsidRPr="00BC5DF9">
        <w:rPr>
          <w:bCs/>
          <w:sz w:val="28"/>
          <w:szCs w:val="28"/>
        </w:rPr>
        <w:t xml:space="preserve"> </w:t>
      </w:r>
      <w:proofErr w:type="spellStart"/>
      <w:r w:rsidRPr="00BC5DF9">
        <w:rPr>
          <w:bCs/>
          <w:sz w:val="28"/>
          <w:szCs w:val="28"/>
        </w:rPr>
        <w:t>thị</w:t>
      </w:r>
      <w:proofErr w:type="spellEnd"/>
      <w:r w:rsidRPr="00BC5DF9">
        <w:rPr>
          <w:bCs/>
          <w:sz w:val="28"/>
          <w:szCs w:val="28"/>
        </w:rPr>
        <w:t xml:space="preserve"> </w:t>
      </w:r>
      <w:proofErr w:type="spellStart"/>
      <w:r w:rsidRPr="00BC5DF9">
        <w:rPr>
          <w:bCs/>
          <w:sz w:val="28"/>
          <w:szCs w:val="28"/>
        </w:rPr>
        <w:t>số</w:t>
      </w:r>
      <w:proofErr w:type="spellEnd"/>
      <w:r w:rsidRPr="00BC5DF9">
        <w:rPr>
          <w:bCs/>
          <w:sz w:val="28"/>
          <w:szCs w:val="28"/>
        </w:rPr>
        <w:t xml:space="preserve"> 04/CT-BGTVT </w:t>
      </w:r>
      <w:proofErr w:type="spellStart"/>
      <w:r w:rsidRPr="00BC5DF9">
        <w:rPr>
          <w:bCs/>
          <w:sz w:val="28"/>
          <w:szCs w:val="28"/>
        </w:rPr>
        <w:t>ngày</w:t>
      </w:r>
      <w:proofErr w:type="spellEnd"/>
      <w:r w:rsidRPr="00BC5DF9">
        <w:rPr>
          <w:bCs/>
          <w:sz w:val="28"/>
          <w:szCs w:val="28"/>
        </w:rPr>
        <w:t xml:space="preserve"> 22/3/2023 </w:t>
      </w:r>
      <w:proofErr w:type="spellStart"/>
      <w:r w:rsidRPr="00BC5DF9">
        <w:rPr>
          <w:bCs/>
          <w:sz w:val="28"/>
          <w:szCs w:val="28"/>
        </w:rPr>
        <w:t>của</w:t>
      </w:r>
      <w:proofErr w:type="spellEnd"/>
      <w:r w:rsidRPr="00BC5DF9">
        <w:rPr>
          <w:bCs/>
          <w:sz w:val="28"/>
          <w:szCs w:val="28"/>
        </w:rPr>
        <w:t xml:space="preserve"> </w:t>
      </w:r>
      <w:proofErr w:type="spellStart"/>
      <w:r w:rsidRPr="00BC5DF9">
        <w:rPr>
          <w:bCs/>
          <w:sz w:val="28"/>
          <w:szCs w:val="28"/>
        </w:rPr>
        <w:t>Bộ</w:t>
      </w:r>
      <w:proofErr w:type="spellEnd"/>
      <w:r w:rsidRPr="00BC5DF9">
        <w:rPr>
          <w:bCs/>
          <w:sz w:val="28"/>
          <w:szCs w:val="28"/>
        </w:rPr>
        <w:t xml:space="preserve"> GTVT </w:t>
      </w:r>
      <w:proofErr w:type="spellStart"/>
      <w:r w:rsidRPr="00BC5DF9">
        <w:rPr>
          <w:bCs/>
          <w:sz w:val="28"/>
          <w:szCs w:val="28"/>
        </w:rPr>
        <w:t>về</w:t>
      </w:r>
      <w:proofErr w:type="spellEnd"/>
      <w:r w:rsidRPr="00BC5DF9">
        <w:rPr>
          <w:bCs/>
          <w:sz w:val="28"/>
          <w:szCs w:val="28"/>
        </w:rPr>
        <w:t xml:space="preserve"> </w:t>
      </w:r>
      <w:proofErr w:type="spellStart"/>
      <w:r w:rsidRPr="00BC5DF9">
        <w:rPr>
          <w:bCs/>
          <w:sz w:val="28"/>
          <w:szCs w:val="28"/>
        </w:rPr>
        <w:t>việc</w:t>
      </w:r>
      <w:proofErr w:type="spellEnd"/>
      <w:r w:rsidRPr="00BC5DF9">
        <w:rPr>
          <w:bCs/>
          <w:sz w:val="28"/>
          <w:szCs w:val="28"/>
        </w:rPr>
        <w:t xml:space="preserve"> </w:t>
      </w:r>
      <w:proofErr w:type="spellStart"/>
      <w:r w:rsidRPr="00BC5DF9">
        <w:rPr>
          <w:bCs/>
          <w:sz w:val="28"/>
          <w:szCs w:val="28"/>
        </w:rPr>
        <w:t>tăng</w:t>
      </w:r>
      <w:proofErr w:type="spellEnd"/>
      <w:r w:rsidRPr="00BC5DF9">
        <w:rPr>
          <w:bCs/>
          <w:sz w:val="28"/>
          <w:szCs w:val="28"/>
        </w:rPr>
        <w:t xml:space="preserve"> </w:t>
      </w:r>
      <w:proofErr w:type="spellStart"/>
      <w:r w:rsidRPr="00BC5DF9">
        <w:rPr>
          <w:bCs/>
          <w:sz w:val="28"/>
          <w:szCs w:val="28"/>
        </w:rPr>
        <w:t>cường</w:t>
      </w:r>
      <w:proofErr w:type="spellEnd"/>
      <w:r w:rsidRPr="00BC5DF9">
        <w:rPr>
          <w:bCs/>
          <w:sz w:val="28"/>
          <w:szCs w:val="28"/>
        </w:rPr>
        <w:t xml:space="preserve"> </w:t>
      </w:r>
      <w:proofErr w:type="spellStart"/>
      <w:r w:rsidRPr="00BC5DF9">
        <w:rPr>
          <w:bCs/>
          <w:sz w:val="28"/>
          <w:szCs w:val="28"/>
        </w:rPr>
        <w:t>kiểm</w:t>
      </w:r>
      <w:proofErr w:type="spellEnd"/>
      <w:r w:rsidRPr="00BC5DF9">
        <w:rPr>
          <w:bCs/>
          <w:sz w:val="28"/>
          <w:szCs w:val="28"/>
        </w:rPr>
        <w:t xml:space="preserve"> </w:t>
      </w:r>
      <w:proofErr w:type="spellStart"/>
      <w:r w:rsidRPr="00BC5DF9">
        <w:rPr>
          <w:bCs/>
          <w:sz w:val="28"/>
          <w:szCs w:val="28"/>
        </w:rPr>
        <w:t>soát</w:t>
      </w:r>
      <w:proofErr w:type="spellEnd"/>
      <w:r w:rsidRPr="00BC5DF9">
        <w:rPr>
          <w:bCs/>
          <w:sz w:val="28"/>
          <w:szCs w:val="28"/>
        </w:rPr>
        <w:t xml:space="preserve"> </w:t>
      </w:r>
      <w:proofErr w:type="spellStart"/>
      <w:r w:rsidRPr="00BC5DF9">
        <w:rPr>
          <w:bCs/>
          <w:sz w:val="28"/>
          <w:szCs w:val="28"/>
        </w:rPr>
        <w:t>chất</w:t>
      </w:r>
      <w:proofErr w:type="spellEnd"/>
      <w:r w:rsidRPr="00BC5DF9">
        <w:rPr>
          <w:bCs/>
          <w:sz w:val="28"/>
          <w:szCs w:val="28"/>
        </w:rPr>
        <w:t xml:space="preserve"> </w:t>
      </w:r>
      <w:proofErr w:type="spellStart"/>
      <w:r w:rsidRPr="00BC5DF9">
        <w:rPr>
          <w:bCs/>
          <w:sz w:val="28"/>
          <w:szCs w:val="28"/>
        </w:rPr>
        <w:t>lượng</w:t>
      </w:r>
      <w:proofErr w:type="spellEnd"/>
      <w:r w:rsidRPr="00BC5DF9">
        <w:rPr>
          <w:bCs/>
          <w:sz w:val="28"/>
          <w:szCs w:val="28"/>
        </w:rPr>
        <w:t xml:space="preserve"> </w:t>
      </w:r>
      <w:proofErr w:type="spellStart"/>
      <w:r w:rsidRPr="00BC5DF9">
        <w:rPr>
          <w:bCs/>
          <w:sz w:val="28"/>
          <w:szCs w:val="28"/>
        </w:rPr>
        <w:t>thực</w:t>
      </w:r>
      <w:proofErr w:type="spellEnd"/>
      <w:r w:rsidRPr="00BC5DF9">
        <w:rPr>
          <w:bCs/>
          <w:sz w:val="28"/>
          <w:szCs w:val="28"/>
        </w:rPr>
        <w:t xml:space="preserve"> </w:t>
      </w:r>
      <w:proofErr w:type="spellStart"/>
      <w:r w:rsidRPr="00BC5DF9">
        <w:rPr>
          <w:bCs/>
          <w:sz w:val="28"/>
          <w:szCs w:val="28"/>
        </w:rPr>
        <w:t>hiện</w:t>
      </w:r>
      <w:proofErr w:type="spellEnd"/>
      <w:r w:rsidRPr="00BC5DF9">
        <w:rPr>
          <w:bCs/>
          <w:sz w:val="28"/>
          <w:szCs w:val="28"/>
        </w:rPr>
        <w:t xml:space="preserve"> </w:t>
      </w:r>
      <w:proofErr w:type="spellStart"/>
      <w:r w:rsidRPr="00BC5DF9">
        <w:rPr>
          <w:bCs/>
          <w:sz w:val="28"/>
          <w:szCs w:val="28"/>
        </w:rPr>
        <w:t>các</w:t>
      </w:r>
      <w:proofErr w:type="spellEnd"/>
      <w:r w:rsidRPr="00BC5DF9">
        <w:rPr>
          <w:bCs/>
          <w:sz w:val="28"/>
          <w:szCs w:val="28"/>
        </w:rPr>
        <w:t xml:space="preserve"> </w:t>
      </w:r>
      <w:proofErr w:type="spellStart"/>
      <w:r w:rsidRPr="00BC5DF9">
        <w:rPr>
          <w:bCs/>
          <w:sz w:val="28"/>
          <w:szCs w:val="28"/>
        </w:rPr>
        <w:t>dự</w:t>
      </w:r>
      <w:proofErr w:type="spellEnd"/>
      <w:r w:rsidRPr="00BC5DF9">
        <w:rPr>
          <w:bCs/>
          <w:sz w:val="28"/>
          <w:szCs w:val="28"/>
        </w:rPr>
        <w:t xml:space="preserve"> </w:t>
      </w:r>
      <w:proofErr w:type="spellStart"/>
      <w:r w:rsidRPr="00BC5DF9">
        <w:rPr>
          <w:bCs/>
          <w:sz w:val="28"/>
          <w:szCs w:val="28"/>
        </w:rPr>
        <w:t>án</w:t>
      </w:r>
      <w:proofErr w:type="spellEnd"/>
      <w:r w:rsidRPr="00BC5DF9">
        <w:rPr>
          <w:bCs/>
          <w:sz w:val="28"/>
          <w:szCs w:val="28"/>
        </w:rPr>
        <w:t xml:space="preserve"> </w:t>
      </w:r>
      <w:proofErr w:type="spellStart"/>
      <w:r w:rsidRPr="00BC5DF9">
        <w:rPr>
          <w:bCs/>
          <w:sz w:val="28"/>
          <w:szCs w:val="28"/>
        </w:rPr>
        <w:t>đầu</w:t>
      </w:r>
      <w:proofErr w:type="spellEnd"/>
      <w:r w:rsidRPr="00BC5DF9">
        <w:rPr>
          <w:bCs/>
          <w:sz w:val="28"/>
          <w:szCs w:val="28"/>
        </w:rPr>
        <w:t xml:space="preserve"> </w:t>
      </w:r>
      <w:proofErr w:type="spellStart"/>
      <w:r w:rsidRPr="00BC5DF9">
        <w:rPr>
          <w:bCs/>
          <w:sz w:val="28"/>
          <w:szCs w:val="28"/>
        </w:rPr>
        <w:t>tư</w:t>
      </w:r>
      <w:proofErr w:type="spellEnd"/>
      <w:r w:rsidRPr="00BC5DF9">
        <w:rPr>
          <w:bCs/>
          <w:sz w:val="28"/>
          <w:szCs w:val="28"/>
        </w:rPr>
        <w:t xml:space="preserve"> </w:t>
      </w:r>
      <w:proofErr w:type="spellStart"/>
      <w:r w:rsidRPr="00BC5DF9">
        <w:rPr>
          <w:bCs/>
          <w:sz w:val="28"/>
          <w:szCs w:val="28"/>
        </w:rPr>
        <w:t>xây</w:t>
      </w:r>
      <w:proofErr w:type="spellEnd"/>
      <w:r w:rsidRPr="00BC5DF9">
        <w:rPr>
          <w:bCs/>
          <w:sz w:val="28"/>
          <w:szCs w:val="28"/>
        </w:rPr>
        <w:t xml:space="preserve"> </w:t>
      </w:r>
      <w:proofErr w:type="spellStart"/>
      <w:r w:rsidRPr="00BC5DF9">
        <w:rPr>
          <w:bCs/>
          <w:sz w:val="28"/>
          <w:szCs w:val="28"/>
        </w:rPr>
        <w:t>dựng</w:t>
      </w:r>
      <w:proofErr w:type="spellEnd"/>
      <w:r w:rsidRPr="00BC5DF9">
        <w:rPr>
          <w:bCs/>
          <w:sz w:val="28"/>
          <w:szCs w:val="28"/>
        </w:rPr>
        <w:t xml:space="preserve"> </w:t>
      </w:r>
      <w:proofErr w:type="spellStart"/>
      <w:r w:rsidRPr="00BC5DF9">
        <w:rPr>
          <w:bCs/>
          <w:sz w:val="28"/>
          <w:szCs w:val="28"/>
        </w:rPr>
        <w:t>kết</w:t>
      </w:r>
      <w:proofErr w:type="spellEnd"/>
      <w:r w:rsidRPr="00BC5DF9">
        <w:rPr>
          <w:bCs/>
          <w:sz w:val="28"/>
          <w:szCs w:val="28"/>
        </w:rPr>
        <w:t xml:space="preserve"> </w:t>
      </w:r>
      <w:proofErr w:type="spellStart"/>
      <w:r w:rsidRPr="00BC5DF9">
        <w:rPr>
          <w:bCs/>
          <w:sz w:val="28"/>
          <w:szCs w:val="28"/>
        </w:rPr>
        <w:t>cấu</w:t>
      </w:r>
      <w:proofErr w:type="spellEnd"/>
      <w:r w:rsidRPr="00BC5DF9">
        <w:rPr>
          <w:bCs/>
          <w:sz w:val="28"/>
          <w:szCs w:val="28"/>
        </w:rPr>
        <w:t xml:space="preserve"> </w:t>
      </w:r>
      <w:proofErr w:type="spellStart"/>
      <w:r w:rsidRPr="00BC5DF9">
        <w:rPr>
          <w:bCs/>
          <w:sz w:val="28"/>
          <w:szCs w:val="28"/>
        </w:rPr>
        <w:t>hạ</w:t>
      </w:r>
      <w:proofErr w:type="spellEnd"/>
      <w:r w:rsidRPr="00BC5DF9">
        <w:rPr>
          <w:bCs/>
          <w:sz w:val="28"/>
          <w:szCs w:val="28"/>
        </w:rPr>
        <w:t xml:space="preserve"> </w:t>
      </w:r>
      <w:proofErr w:type="spellStart"/>
      <w:r w:rsidRPr="00BC5DF9">
        <w:rPr>
          <w:bCs/>
          <w:sz w:val="28"/>
          <w:szCs w:val="28"/>
        </w:rPr>
        <w:t>tầng</w:t>
      </w:r>
      <w:proofErr w:type="spellEnd"/>
      <w:r w:rsidRPr="00BC5DF9">
        <w:rPr>
          <w:bCs/>
          <w:sz w:val="28"/>
          <w:szCs w:val="28"/>
        </w:rPr>
        <w:t xml:space="preserve"> </w:t>
      </w:r>
      <w:proofErr w:type="spellStart"/>
      <w:r w:rsidRPr="00BC5DF9">
        <w:rPr>
          <w:bCs/>
          <w:sz w:val="28"/>
          <w:szCs w:val="28"/>
        </w:rPr>
        <w:t>giao</w:t>
      </w:r>
      <w:proofErr w:type="spellEnd"/>
      <w:r w:rsidRPr="00BC5DF9">
        <w:rPr>
          <w:bCs/>
          <w:sz w:val="28"/>
          <w:szCs w:val="28"/>
        </w:rPr>
        <w:t xml:space="preserve"> </w:t>
      </w:r>
      <w:proofErr w:type="spellStart"/>
      <w:r w:rsidRPr="00BC5DF9">
        <w:rPr>
          <w:bCs/>
          <w:sz w:val="28"/>
          <w:szCs w:val="28"/>
        </w:rPr>
        <w:t>thông</w:t>
      </w:r>
      <w:proofErr w:type="spellEnd"/>
      <w:r w:rsidRPr="00BC5DF9">
        <w:rPr>
          <w:bCs/>
          <w:sz w:val="28"/>
          <w:szCs w:val="28"/>
        </w:rPr>
        <w:t xml:space="preserve"> do </w:t>
      </w:r>
      <w:proofErr w:type="spellStart"/>
      <w:r w:rsidRPr="00BC5DF9">
        <w:rPr>
          <w:bCs/>
          <w:sz w:val="28"/>
          <w:szCs w:val="28"/>
        </w:rPr>
        <w:t>Bộ</w:t>
      </w:r>
      <w:proofErr w:type="spellEnd"/>
      <w:r w:rsidRPr="00BC5DF9">
        <w:rPr>
          <w:bCs/>
          <w:sz w:val="28"/>
          <w:szCs w:val="28"/>
        </w:rPr>
        <w:t xml:space="preserve"> Giao </w:t>
      </w:r>
      <w:proofErr w:type="spellStart"/>
      <w:r w:rsidRPr="00BC5DF9">
        <w:rPr>
          <w:bCs/>
          <w:sz w:val="28"/>
          <w:szCs w:val="28"/>
        </w:rPr>
        <w:t>thông</w:t>
      </w:r>
      <w:proofErr w:type="spellEnd"/>
      <w:r w:rsidRPr="00BC5DF9">
        <w:rPr>
          <w:bCs/>
          <w:sz w:val="28"/>
          <w:szCs w:val="28"/>
        </w:rPr>
        <w:t xml:space="preserve"> </w:t>
      </w:r>
      <w:proofErr w:type="spellStart"/>
      <w:r w:rsidRPr="00BC5DF9">
        <w:rPr>
          <w:bCs/>
          <w:sz w:val="28"/>
          <w:szCs w:val="28"/>
        </w:rPr>
        <w:t>vận</w:t>
      </w:r>
      <w:proofErr w:type="spellEnd"/>
      <w:r w:rsidRPr="00BC5DF9">
        <w:rPr>
          <w:bCs/>
          <w:sz w:val="28"/>
          <w:szCs w:val="28"/>
        </w:rPr>
        <w:t xml:space="preserve"> </w:t>
      </w:r>
      <w:proofErr w:type="spellStart"/>
      <w:r w:rsidRPr="00BC5DF9">
        <w:rPr>
          <w:bCs/>
          <w:sz w:val="28"/>
          <w:szCs w:val="28"/>
        </w:rPr>
        <w:t>tải</w:t>
      </w:r>
      <w:proofErr w:type="spellEnd"/>
      <w:r w:rsidRPr="00BC5DF9">
        <w:rPr>
          <w:bCs/>
          <w:sz w:val="28"/>
          <w:szCs w:val="28"/>
        </w:rPr>
        <w:t xml:space="preserve"> </w:t>
      </w:r>
      <w:proofErr w:type="spellStart"/>
      <w:r w:rsidRPr="00BC5DF9">
        <w:rPr>
          <w:bCs/>
          <w:sz w:val="28"/>
          <w:szCs w:val="28"/>
        </w:rPr>
        <w:t>quản</w:t>
      </w:r>
      <w:proofErr w:type="spellEnd"/>
      <w:r w:rsidRPr="00BC5DF9">
        <w:rPr>
          <w:bCs/>
          <w:sz w:val="28"/>
          <w:szCs w:val="28"/>
        </w:rPr>
        <w:t xml:space="preserve"> </w:t>
      </w:r>
      <w:proofErr w:type="spellStart"/>
      <w:r w:rsidRPr="00BC5DF9">
        <w:rPr>
          <w:bCs/>
          <w:sz w:val="28"/>
          <w:szCs w:val="28"/>
        </w:rPr>
        <w:t>lý</w:t>
      </w:r>
      <w:proofErr w:type="spellEnd"/>
      <w:r w:rsidRPr="00BC5DF9">
        <w:rPr>
          <w:bCs/>
          <w:sz w:val="28"/>
          <w:szCs w:val="28"/>
        </w:rPr>
        <w:t xml:space="preserve">; </w:t>
      </w:r>
      <w:proofErr w:type="spellStart"/>
      <w:r w:rsidRPr="00BC5DF9">
        <w:rPr>
          <w:bCs/>
          <w:sz w:val="28"/>
          <w:szCs w:val="28"/>
        </w:rPr>
        <w:t>Chỉ</w:t>
      </w:r>
      <w:proofErr w:type="spellEnd"/>
      <w:r w:rsidRPr="00BC5DF9">
        <w:rPr>
          <w:bCs/>
          <w:sz w:val="28"/>
          <w:szCs w:val="28"/>
        </w:rPr>
        <w:t xml:space="preserve"> </w:t>
      </w:r>
      <w:proofErr w:type="spellStart"/>
      <w:r w:rsidRPr="00BC5DF9">
        <w:rPr>
          <w:bCs/>
          <w:sz w:val="28"/>
          <w:szCs w:val="28"/>
        </w:rPr>
        <w:t>thị</w:t>
      </w:r>
      <w:proofErr w:type="spellEnd"/>
      <w:r w:rsidRPr="00BC5DF9">
        <w:rPr>
          <w:bCs/>
          <w:sz w:val="28"/>
          <w:szCs w:val="28"/>
        </w:rPr>
        <w:t xml:space="preserve"> </w:t>
      </w:r>
      <w:proofErr w:type="spellStart"/>
      <w:r w:rsidRPr="00BC5DF9">
        <w:rPr>
          <w:bCs/>
          <w:sz w:val="28"/>
          <w:szCs w:val="28"/>
        </w:rPr>
        <w:t>số</w:t>
      </w:r>
      <w:proofErr w:type="spellEnd"/>
      <w:r w:rsidRPr="00BC5DF9">
        <w:rPr>
          <w:bCs/>
          <w:sz w:val="28"/>
          <w:szCs w:val="28"/>
        </w:rPr>
        <w:t xml:space="preserve"> 01/CT-BGTVT </w:t>
      </w:r>
      <w:proofErr w:type="spellStart"/>
      <w:r w:rsidRPr="00BC5DF9">
        <w:rPr>
          <w:bCs/>
          <w:sz w:val="28"/>
          <w:szCs w:val="28"/>
        </w:rPr>
        <w:t>ngày</w:t>
      </w:r>
      <w:proofErr w:type="spellEnd"/>
      <w:r w:rsidRPr="00BC5DF9">
        <w:rPr>
          <w:bCs/>
          <w:sz w:val="28"/>
          <w:szCs w:val="28"/>
        </w:rPr>
        <w:t xml:space="preserve"> 19/01/2023 </w:t>
      </w:r>
      <w:proofErr w:type="spellStart"/>
      <w:r w:rsidRPr="00BC5DF9">
        <w:rPr>
          <w:bCs/>
          <w:sz w:val="28"/>
          <w:szCs w:val="28"/>
        </w:rPr>
        <w:t>của</w:t>
      </w:r>
      <w:proofErr w:type="spellEnd"/>
      <w:r w:rsidRPr="00BC5DF9">
        <w:rPr>
          <w:bCs/>
          <w:sz w:val="28"/>
          <w:szCs w:val="28"/>
        </w:rPr>
        <w:t xml:space="preserve"> </w:t>
      </w:r>
      <w:proofErr w:type="spellStart"/>
      <w:r w:rsidRPr="00BC5DF9">
        <w:rPr>
          <w:bCs/>
          <w:sz w:val="28"/>
          <w:szCs w:val="28"/>
        </w:rPr>
        <w:t>Bộ</w:t>
      </w:r>
      <w:proofErr w:type="spellEnd"/>
      <w:r w:rsidRPr="00BC5DF9">
        <w:rPr>
          <w:bCs/>
          <w:sz w:val="28"/>
          <w:szCs w:val="28"/>
        </w:rPr>
        <w:t xml:space="preserve"> GTVT </w:t>
      </w:r>
      <w:proofErr w:type="spellStart"/>
      <w:r w:rsidRPr="00BC5DF9">
        <w:rPr>
          <w:bCs/>
          <w:sz w:val="28"/>
          <w:szCs w:val="28"/>
        </w:rPr>
        <w:t>về</w:t>
      </w:r>
      <w:proofErr w:type="spellEnd"/>
      <w:r w:rsidRPr="00BC5DF9">
        <w:rPr>
          <w:bCs/>
          <w:sz w:val="28"/>
          <w:szCs w:val="28"/>
        </w:rPr>
        <w:t xml:space="preserve"> </w:t>
      </w:r>
      <w:proofErr w:type="spellStart"/>
      <w:r w:rsidRPr="00BC5DF9">
        <w:rPr>
          <w:bCs/>
          <w:sz w:val="28"/>
          <w:szCs w:val="28"/>
        </w:rPr>
        <w:t>việc</w:t>
      </w:r>
      <w:proofErr w:type="spellEnd"/>
      <w:r w:rsidRPr="00BC5DF9">
        <w:rPr>
          <w:bCs/>
          <w:sz w:val="28"/>
          <w:szCs w:val="28"/>
        </w:rPr>
        <w:t xml:space="preserve"> </w:t>
      </w:r>
      <w:proofErr w:type="spellStart"/>
      <w:r w:rsidRPr="00BC5DF9">
        <w:rPr>
          <w:bCs/>
          <w:sz w:val="28"/>
          <w:szCs w:val="28"/>
        </w:rPr>
        <w:t>tăng</w:t>
      </w:r>
      <w:proofErr w:type="spellEnd"/>
      <w:r w:rsidRPr="00BC5DF9">
        <w:rPr>
          <w:bCs/>
          <w:sz w:val="28"/>
          <w:szCs w:val="28"/>
        </w:rPr>
        <w:t xml:space="preserve"> </w:t>
      </w:r>
      <w:proofErr w:type="spellStart"/>
      <w:r w:rsidRPr="00BC5DF9">
        <w:rPr>
          <w:bCs/>
          <w:sz w:val="28"/>
          <w:szCs w:val="28"/>
        </w:rPr>
        <w:t>cường</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tác</w:t>
      </w:r>
      <w:proofErr w:type="spellEnd"/>
      <w:r w:rsidRPr="00BC5DF9">
        <w:rPr>
          <w:bCs/>
          <w:sz w:val="28"/>
          <w:szCs w:val="28"/>
        </w:rPr>
        <w:t xml:space="preserve"> </w:t>
      </w:r>
      <w:proofErr w:type="spellStart"/>
      <w:r w:rsidRPr="00BC5DF9">
        <w:rPr>
          <w:bCs/>
          <w:sz w:val="28"/>
          <w:szCs w:val="28"/>
        </w:rPr>
        <w:t>đảm</w:t>
      </w:r>
      <w:proofErr w:type="spellEnd"/>
      <w:r w:rsidRPr="00BC5DF9">
        <w:rPr>
          <w:bCs/>
          <w:sz w:val="28"/>
          <w:szCs w:val="28"/>
        </w:rPr>
        <w:t xml:space="preserve"> </w:t>
      </w:r>
      <w:proofErr w:type="spellStart"/>
      <w:r w:rsidRPr="00BC5DF9">
        <w:rPr>
          <w:bCs/>
          <w:sz w:val="28"/>
          <w:szCs w:val="28"/>
        </w:rPr>
        <w:t>bảo</w:t>
      </w:r>
      <w:proofErr w:type="spellEnd"/>
      <w:r w:rsidRPr="00BC5DF9">
        <w:rPr>
          <w:bCs/>
          <w:sz w:val="28"/>
          <w:szCs w:val="28"/>
        </w:rPr>
        <w:t xml:space="preserve"> an </w:t>
      </w:r>
      <w:proofErr w:type="spellStart"/>
      <w:r w:rsidRPr="00BC5DF9">
        <w:rPr>
          <w:bCs/>
          <w:sz w:val="28"/>
          <w:szCs w:val="28"/>
        </w:rPr>
        <w:t>toàn</w:t>
      </w:r>
      <w:proofErr w:type="spellEnd"/>
      <w:r w:rsidRPr="00BC5DF9">
        <w:rPr>
          <w:bCs/>
          <w:sz w:val="28"/>
          <w:szCs w:val="28"/>
        </w:rPr>
        <w:t xml:space="preserve"> </w:t>
      </w:r>
      <w:proofErr w:type="spellStart"/>
      <w:r w:rsidRPr="00BC5DF9">
        <w:rPr>
          <w:bCs/>
          <w:sz w:val="28"/>
          <w:szCs w:val="28"/>
        </w:rPr>
        <w:t>giao</w:t>
      </w:r>
      <w:proofErr w:type="spellEnd"/>
      <w:r w:rsidRPr="00BC5DF9">
        <w:rPr>
          <w:bCs/>
          <w:sz w:val="28"/>
          <w:szCs w:val="28"/>
        </w:rPr>
        <w:t xml:space="preserve"> </w:t>
      </w:r>
      <w:proofErr w:type="spellStart"/>
      <w:r w:rsidRPr="00BC5DF9">
        <w:rPr>
          <w:bCs/>
          <w:sz w:val="28"/>
          <w:szCs w:val="28"/>
        </w:rPr>
        <w:t>thông</w:t>
      </w:r>
      <w:proofErr w:type="spellEnd"/>
      <w:r w:rsidRPr="00BC5DF9">
        <w:rPr>
          <w:bCs/>
          <w:sz w:val="28"/>
          <w:szCs w:val="28"/>
        </w:rPr>
        <w:t xml:space="preserve">, an </w:t>
      </w:r>
      <w:proofErr w:type="spellStart"/>
      <w:r w:rsidRPr="00BC5DF9">
        <w:rPr>
          <w:bCs/>
          <w:sz w:val="28"/>
          <w:szCs w:val="28"/>
        </w:rPr>
        <w:t>toàn</w:t>
      </w:r>
      <w:proofErr w:type="spellEnd"/>
      <w:r w:rsidRPr="00BC5DF9">
        <w:rPr>
          <w:bCs/>
          <w:sz w:val="28"/>
          <w:szCs w:val="28"/>
        </w:rPr>
        <w:t xml:space="preserve"> </w:t>
      </w:r>
      <w:proofErr w:type="spellStart"/>
      <w:r w:rsidRPr="00BC5DF9">
        <w:rPr>
          <w:bCs/>
          <w:sz w:val="28"/>
          <w:szCs w:val="28"/>
        </w:rPr>
        <w:t>lao</w:t>
      </w:r>
      <w:proofErr w:type="spellEnd"/>
      <w:r w:rsidRPr="00BC5DF9">
        <w:rPr>
          <w:bCs/>
          <w:sz w:val="28"/>
          <w:szCs w:val="28"/>
        </w:rPr>
        <w:t xml:space="preserve"> </w:t>
      </w:r>
      <w:proofErr w:type="spellStart"/>
      <w:r w:rsidRPr="00BC5DF9">
        <w:rPr>
          <w:bCs/>
          <w:sz w:val="28"/>
          <w:szCs w:val="28"/>
        </w:rPr>
        <w:t>động</w:t>
      </w:r>
      <w:proofErr w:type="spellEnd"/>
      <w:r w:rsidRPr="00BC5DF9">
        <w:rPr>
          <w:bCs/>
          <w:sz w:val="28"/>
          <w:szCs w:val="28"/>
        </w:rPr>
        <w:t xml:space="preserve"> </w:t>
      </w:r>
      <w:proofErr w:type="spellStart"/>
      <w:r w:rsidRPr="00BC5DF9">
        <w:rPr>
          <w:bCs/>
          <w:sz w:val="28"/>
          <w:szCs w:val="28"/>
        </w:rPr>
        <w:t>và</w:t>
      </w:r>
      <w:proofErr w:type="spellEnd"/>
      <w:r w:rsidRPr="00BC5DF9">
        <w:rPr>
          <w:bCs/>
          <w:sz w:val="28"/>
          <w:szCs w:val="28"/>
        </w:rPr>
        <w:t xml:space="preserve"> </w:t>
      </w:r>
      <w:proofErr w:type="spellStart"/>
      <w:r w:rsidRPr="00BC5DF9">
        <w:rPr>
          <w:bCs/>
          <w:sz w:val="28"/>
          <w:szCs w:val="28"/>
        </w:rPr>
        <w:t>vệ</w:t>
      </w:r>
      <w:proofErr w:type="spellEnd"/>
      <w:r w:rsidRPr="00BC5DF9">
        <w:rPr>
          <w:bCs/>
          <w:sz w:val="28"/>
          <w:szCs w:val="28"/>
        </w:rPr>
        <w:t xml:space="preserve"> </w:t>
      </w:r>
      <w:proofErr w:type="spellStart"/>
      <w:r w:rsidRPr="00BC5DF9">
        <w:rPr>
          <w:bCs/>
          <w:sz w:val="28"/>
          <w:szCs w:val="28"/>
        </w:rPr>
        <w:t>sinh</w:t>
      </w:r>
      <w:proofErr w:type="spellEnd"/>
      <w:r w:rsidRPr="00BC5DF9">
        <w:rPr>
          <w:bCs/>
          <w:sz w:val="28"/>
          <w:szCs w:val="28"/>
        </w:rPr>
        <w:t xml:space="preserve"> </w:t>
      </w:r>
      <w:proofErr w:type="spellStart"/>
      <w:r w:rsidRPr="00BC5DF9">
        <w:rPr>
          <w:bCs/>
          <w:sz w:val="28"/>
          <w:szCs w:val="28"/>
        </w:rPr>
        <w:t>môi</w:t>
      </w:r>
      <w:proofErr w:type="spellEnd"/>
      <w:r w:rsidRPr="00BC5DF9">
        <w:rPr>
          <w:bCs/>
          <w:sz w:val="28"/>
          <w:szCs w:val="28"/>
        </w:rPr>
        <w:t xml:space="preserve"> </w:t>
      </w:r>
      <w:proofErr w:type="spellStart"/>
      <w:r w:rsidRPr="00BC5DF9">
        <w:rPr>
          <w:bCs/>
          <w:sz w:val="28"/>
          <w:szCs w:val="28"/>
        </w:rPr>
        <w:t>trường</w:t>
      </w:r>
      <w:proofErr w:type="spellEnd"/>
      <w:r w:rsidRPr="00BC5DF9">
        <w:rPr>
          <w:bCs/>
          <w:sz w:val="28"/>
          <w:szCs w:val="28"/>
        </w:rPr>
        <w:t xml:space="preserve"> </w:t>
      </w:r>
      <w:proofErr w:type="spellStart"/>
      <w:r w:rsidRPr="00BC5DF9">
        <w:rPr>
          <w:bCs/>
          <w:sz w:val="28"/>
          <w:szCs w:val="28"/>
        </w:rPr>
        <w:t>trong</w:t>
      </w:r>
      <w:proofErr w:type="spellEnd"/>
      <w:r w:rsidRPr="00BC5DF9">
        <w:rPr>
          <w:bCs/>
          <w:sz w:val="28"/>
          <w:szCs w:val="28"/>
        </w:rPr>
        <w:t xml:space="preserve"> </w:t>
      </w:r>
      <w:proofErr w:type="spellStart"/>
      <w:r w:rsidRPr="00BC5DF9">
        <w:rPr>
          <w:bCs/>
          <w:sz w:val="28"/>
          <w:szCs w:val="28"/>
        </w:rPr>
        <w:t>thi</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xây</w:t>
      </w:r>
      <w:proofErr w:type="spellEnd"/>
      <w:r w:rsidRPr="00BC5DF9">
        <w:rPr>
          <w:bCs/>
          <w:sz w:val="28"/>
          <w:szCs w:val="28"/>
        </w:rPr>
        <w:t xml:space="preserve"> </w:t>
      </w:r>
      <w:proofErr w:type="spellStart"/>
      <w:r w:rsidRPr="00BC5DF9">
        <w:rPr>
          <w:bCs/>
          <w:sz w:val="28"/>
          <w:szCs w:val="28"/>
        </w:rPr>
        <w:t>dựng</w:t>
      </w:r>
      <w:proofErr w:type="spellEnd"/>
      <w:r w:rsidRPr="00BC5DF9">
        <w:rPr>
          <w:bCs/>
          <w:sz w:val="28"/>
          <w:szCs w:val="28"/>
        </w:rPr>
        <w:t xml:space="preserve"> </w:t>
      </w:r>
      <w:proofErr w:type="spellStart"/>
      <w:r w:rsidRPr="00BC5DF9">
        <w:rPr>
          <w:bCs/>
          <w:sz w:val="28"/>
          <w:szCs w:val="28"/>
        </w:rPr>
        <w:t>kết</w:t>
      </w:r>
      <w:proofErr w:type="spellEnd"/>
      <w:r w:rsidRPr="00BC5DF9">
        <w:rPr>
          <w:bCs/>
          <w:sz w:val="28"/>
          <w:szCs w:val="28"/>
        </w:rPr>
        <w:t xml:space="preserve"> </w:t>
      </w:r>
      <w:proofErr w:type="spellStart"/>
      <w:r w:rsidRPr="00BC5DF9">
        <w:rPr>
          <w:bCs/>
          <w:sz w:val="28"/>
          <w:szCs w:val="28"/>
        </w:rPr>
        <w:t>cấu</w:t>
      </w:r>
      <w:proofErr w:type="spellEnd"/>
      <w:r w:rsidRPr="00BC5DF9">
        <w:rPr>
          <w:bCs/>
          <w:sz w:val="28"/>
          <w:szCs w:val="28"/>
        </w:rPr>
        <w:t xml:space="preserve"> </w:t>
      </w:r>
      <w:proofErr w:type="spellStart"/>
      <w:r w:rsidRPr="00BC5DF9">
        <w:rPr>
          <w:bCs/>
          <w:sz w:val="28"/>
          <w:szCs w:val="28"/>
        </w:rPr>
        <w:t>hạ</w:t>
      </w:r>
      <w:proofErr w:type="spellEnd"/>
      <w:r w:rsidRPr="00BC5DF9">
        <w:rPr>
          <w:bCs/>
          <w:sz w:val="28"/>
          <w:szCs w:val="28"/>
        </w:rPr>
        <w:t xml:space="preserve"> </w:t>
      </w:r>
      <w:proofErr w:type="spellStart"/>
      <w:r w:rsidRPr="00BC5DF9">
        <w:rPr>
          <w:bCs/>
          <w:sz w:val="28"/>
          <w:szCs w:val="28"/>
        </w:rPr>
        <w:t>tầng</w:t>
      </w:r>
      <w:proofErr w:type="spellEnd"/>
      <w:r w:rsidRPr="00BC5DF9">
        <w:rPr>
          <w:bCs/>
          <w:sz w:val="28"/>
          <w:szCs w:val="28"/>
        </w:rPr>
        <w:t xml:space="preserve"> </w:t>
      </w:r>
      <w:proofErr w:type="spellStart"/>
      <w:r w:rsidRPr="00BC5DF9">
        <w:rPr>
          <w:bCs/>
          <w:sz w:val="28"/>
          <w:szCs w:val="28"/>
        </w:rPr>
        <w:t>giao</w:t>
      </w:r>
      <w:proofErr w:type="spellEnd"/>
      <w:r w:rsidRPr="00BC5DF9">
        <w:rPr>
          <w:bCs/>
          <w:sz w:val="28"/>
          <w:szCs w:val="28"/>
        </w:rPr>
        <w:t xml:space="preserve"> </w:t>
      </w:r>
      <w:proofErr w:type="spellStart"/>
      <w:r w:rsidRPr="00BC5DF9">
        <w:rPr>
          <w:bCs/>
          <w:sz w:val="28"/>
          <w:szCs w:val="28"/>
        </w:rPr>
        <w:t>thông</w:t>
      </w:r>
      <w:proofErr w:type="spellEnd"/>
      <w:r w:rsidRPr="00BC5DF9">
        <w:rPr>
          <w:bCs/>
          <w:sz w:val="28"/>
          <w:szCs w:val="28"/>
        </w:rPr>
        <w:t xml:space="preserve"> </w:t>
      </w:r>
      <w:proofErr w:type="spellStart"/>
      <w:r w:rsidRPr="00BC5DF9">
        <w:rPr>
          <w:bCs/>
          <w:sz w:val="28"/>
          <w:szCs w:val="28"/>
        </w:rPr>
        <w:t>của</w:t>
      </w:r>
      <w:proofErr w:type="spellEnd"/>
      <w:r w:rsidRPr="00BC5DF9">
        <w:rPr>
          <w:bCs/>
          <w:sz w:val="28"/>
          <w:szCs w:val="28"/>
        </w:rPr>
        <w:t xml:space="preserve"> </w:t>
      </w:r>
      <w:proofErr w:type="spellStart"/>
      <w:r w:rsidRPr="00BC5DF9">
        <w:rPr>
          <w:bCs/>
          <w:sz w:val="28"/>
          <w:szCs w:val="28"/>
        </w:rPr>
        <w:t>Bộ</w:t>
      </w:r>
      <w:proofErr w:type="spellEnd"/>
      <w:r w:rsidRPr="00BC5DF9">
        <w:rPr>
          <w:bCs/>
          <w:sz w:val="28"/>
          <w:szCs w:val="28"/>
        </w:rPr>
        <w:t xml:space="preserve"> Giao </w:t>
      </w:r>
      <w:proofErr w:type="spellStart"/>
      <w:r w:rsidRPr="00BC5DF9">
        <w:rPr>
          <w:bCs/>
          <w:sz w:val="28"/>
          <w:szCs w:val="28"/>
        </w:rPr>
        <w:t>thông</w:t>
      </w:r>
      <w:proofErr w:type="spellEnd"/>
      <w:r w:rsidRPr="00BC5DF9">
        <w:rPr>
          <w:bCs/>
          <w:sz w:val="28"/>
          <w:szCs w:val="28"/>
        </w:rPr>
        <w:t xml:space="preserve"> </w:t>
      </w:r>
      <w:proofErr w:type="spellStart"/>
      <w:r w:rsidRPr="00BC5DF9">
        <w:rPr>
          <w:bCs/>
          <w:sz w:val="28"/>
          <w:szCs w:val="28"/>
        </w:rPr>
        <w:t>vận</w:t>
      </w:r>
      <w:proofErr w:type="spellEnd"/>
      <w:r w:rsidRPr="00BC5DF9">
        <w:rPr>
          <w:bCs/>
          <w:sz w:val="28"/>
          <w:szCs w:val="28"/>
        </w:rPr>
        <w:t xml:space="preserve"> </w:t>
      </w:r>
      <w:proofErr w:type="spellStart"/>
      <w:r w:rsidRPr="00BC5DF9">
        <w:rPr>
          <w:bCs/>
          <w:sz w:val="28"/>
          <w:szCs w:val="28"/>
        </w:rPr>
        <w:t>tải</w:t>
      </w:r>
      <w:proofErr w:type="spellEnd"/>
      <w:r w:rsidRPr="00BC5DF9">
        <w:rPr>
          <w:bCs/>
          <w:sz w:val="28"/>
          <w:szCs w:val="28"/>
        </w:rPr>
        <w:t xml:space="preserve"> </w:t>
      </w:r>
      <w:proofErr w:type="spellStart"/>
      <w:r w:rsidRPr="00BC5DF9">
        <w:rPr>
          <w:bCs/>
          <w:sz w:val="28"/>
          <w:szCs w:val="28"/>
        </w:rPr>
        <w:t>và</w:t>
      </w:r>
      <w:proofErr w:type="spellEnd"/>
      <w:r w:rsidRPr="00BC5DF9">
        <w:rPr>
          <w:bCs/>
          <w:sz w:val="28"/>
          <w:szCs w:val="28"/>
        </w:rPr>
        <w:t xml:space="preserve"> </w:t>
      </w:r>
      <w:proofErr w:type="spellStart"/>
      <w:r w:rsidRPr="00BC5DF9">
        <w:rPr>
          <w:bCs/>
          <w:sz w:val="28"/>
          <w:szCs w:val="28"/>
        </w:rPr>
        <w:t>các</w:t>
      </w:r>
      <w:proofErr w:type="spellEnd"/>
      <w:r w:rsidRPr="00BC5DF9">
        <w:rPr>
          <w:bCs/>
          <w:sz w:val="28"/>
          <w:szCs w:val="28"/>
        </w:rPr>
        <w:t xml:space="preserve"> </w:t>
      </w:r>
      <w:proofErr w:type="spellStart"/>
      <w:r w:rsidRPr="00BC5DF9">
        <w:rPr>
          <w:bCs/>
          <w:sz w:val="28"/>
          <w:szCs w:val="28"/>
        </w:rPr>
        <w:t>quy</w:t>
      </w:r>
      <w:proofErr w:type="spellEnd"/>
      <w:r w:rsidRPr="00BC5DF9">
        <w:rPr>
          <w:bCs/>
          <w:sz w:val="28"/>
          <w:szCs w:val="28"/>
        </w:rPr>
        <w:t xml:space="preserve"> </w:t>
      </w:r>
      <w:proofErr w:type="spellStart"/>
      <w:r w:rsidRPr="00BC5DF9">
        <w:rPr>
          <w:bCs/>
          <w:sz w:val="28"/>
          <w:szCs w:val="28"/>
        </w:rPr>
        <w:t>định</w:t>
      </w:r>
      <w:proofErr w:type="spellEnd"/>
      <w:r w:rsidRPr="00BC5DF9">
        <w:rPr>
          <w:bCs/>
          <w:sz w:val="28"/>
          <w:szCs w:val="28"/>
        </w:rPr>
        <w:t xml:space="preserve"> </w:t>
      </w:r>
      <w:proofErr w:type="spellStart"/>
      <w:r w:rsidRPr="00BC5DF9">
        <w:rPr>
          <w:bCs/>
          <w:sz w:val="28"/>
          <w:szCs w:val="28"/>
        </w:rPr>
        <w:t>hiện</w:t>
      </w:r>
      <w:proofErr w:type="spellEnd"/>
      <w:r w:rsidRPr="00BC5DF9">
        <w:rPr>
          <w:bCs/>
          <w:sz w:val="28"/>
          <w:szCs w:val="28"/>
        </w:rPr>
        <w:t xml:space="preserve"> </w:t>
      </w:r>
      <w:proofErr w:type="spellStart"/>
      <w:r w:rsidRPr="00BC5DF9">
        <w:rPr>
          <w:bCs/>
          <w:sz w:val="28"/>
          <w:szCs w:val="28"/>
        </w:rPr>
        <w:t>hành</w:t>
      </w:r>
      <w:proofErr w:type="spellEnd"/>
      <w:r w:rsidRPr="00BC5DF9">
        <w:rPr>
          <w:bCs/>
          <w:sz w:val="28"/>
          <w:szCs w:val="28"/>
        </w:rPr>
        <w:t xml:space="preserve"> </w:t>
      </w:r>
      <w:proofErr w:type="spellStart"/>
      <w:r w:rsidRPr="00BC5DF9">
        <w:rPr>
          <w:bCs/>
          <w:sz w:val="28"/>
          <w:szCs w:val="28"/>
        </w:rPr>
        <w:t>của</w:t>
      </w:r>
      <w:proofErr w:type="spellEnd"/>
      <w:r w:rsidRPr="00BC5DF9">
        <w:rPr>
          <w:bCs/>
          <w:sz w:val="28"/>
          <w:szCs w:val="28"/>
        </w:rPr>
        <w:t xml:space="preserve"> </w:t>
      </w:r>
      <w:proofErr w:type="spellStart"/>
      <w:r w:rsidRPr="00BC5DF9">
        <w:rPr>
          <w:bCs/>
          <w:sz w:val="28"/>
          <w:szCs w:val="28"/>
        </w:rPr>
        <w:t>Nhà</w:t>
      </w:r>
      <w:proofErr w:type="spellEnd"/>
      <w:r w:rsidRPr="00BC5DF9">
        <w:rPr>
          <w:bCs/>
          <w:sz w:val="28"/>
          <w:szCs w:val="28"/>
        </w:rPr>
        <w:t xml:space="preserve"> </w:t>
      </w:r>
      <w:proofErr w:type="spellStart"/>
      <w:r w:rsidRPr="00BC5DF9">
        <w:rPr>
          <w:bCs/>
          <w:sz w:val="28"/>
          <w:szCs w:val="28"/>
        </w:rPr>
        <w:t>nước</w:t>
      </w:r>
      <w:proofErr w:type="spellEnd"/>
      <w:r w:rsidRPr="00BC5DF9">
        <w:rPr>
          <w:bCs/>
          <w:sz w:val="28"/>
          <w:szCs w:val="28"/>
        </w:rPr>
        <w:t xml:space="preserve"> </w:t>
      </w:r>
      <w:proofErr w:type="spellStart"/>
      <w:r w:rsidRPr="00BC5DF9">
        <w:rPr>
          <w:bCs/>
          <w:sz w:val="28"/>
          <w:szCs w:val="28"/>
        </w:rPr>
        <w:t>và</w:t>
      </w:r>
      <w:proofErr w:type="spellEnd"/>
      <w:r w:rsidRPr="00BC5DF9">
        <w:rPr>
          <w:bCs/>
          <w:sz w:val="28"/>
          <w:szCs w:val="28"/>
        </w:rPr>
        <w:t xml:space="preserve"> </w:t>
      </w:r>
      <w:proofErr w:type="spellStart"/>
      <w:r w:rsidRPr="00BC5DF9">
        <w:rPr>
          <w:bCs/>
          <w:sz w:val="28"/>
          <w:szCs w:val="28"/>
        </w:rPr>
        <w:t>các</w:t>
      </w:r>
      <w:proofErr w:type="spellEnd"/>
      <w:r w:rsidRPr="00BC5DF9">
        <w:rPr>
          <w:bCs/>
          <w:sz w:val="28"/>
          <w:szCs w:val="28"/>
        </w:rPr>
        <w:t xml:space="preserve"> </w:t>
      </w:r>
      <w:proofErr w:type="spellStart"/>
      <w:r w:rsidRPr="00BC5DF9">
        <w:rPr>
          <w:bCs/>
          <w:sz w:val="28"/>
          <w:szCs w:val="28"/>
        </w:rPr>
        <w:t>quy</w:t>
      </w:r>
      <w:proofErr w:type="spellEnd"/>
      <w:r w:rsidRPr="00BC5DF9">
        <w:rPr>
          <w:bCs/>
          <w:sz w:val="28"/>
          <w:szCs w:val="28"/>
        </w:rPr>
        <w:t xml:space="preserve"> </w:t>
      </w:r>
      <w:proofErr w:type="spellStart"/>
      <w:r w:rsidRPr="00BC5DF9">
        <w:rPr>
          <w:bCs/>
          <w:sz w:val="28"/>
          <w:szCs w:val="28"/>
        </w:rPr>
        <w:t>trình</w:t>
      </w:r>
      <w:proofErr w:type="spellEnd"/>
      <w:r w:rsidRPr="00BC5DF9">
        <w:rPr>
          <w:bCs/>
          <w:sz w:val="28"/>
          <w:szCs w:val="28"/>
        </w:rPr>
        <w:t xml:space="preserve">, </w:t>
      </w:r>
      <w:proofErr w:type="spellStart"/>
      <w:r w:rsidRPr="00BC5DF9">
        <w:rPr>
          <w:bCs/>
          <w:sz w:val="28"/>
          <w:szCs w:val="28"/>
        </w:rPr>
        <w:t>quy</w:t>
      </w:r>
      <w:proofErr w:type="spellEnd"/>
      <w:r w:rsidRPr="00BC5DF9">
        <w:rPr>
          <w:bCs/>
          <w:sz w:val="28"/>
          <w:szCs w:val="28"/>
        </w:rPr>
        <w:t xml:space="preserve"> </w:t>
      </w:r>
      <w:proofErr w:type="spellStart"/>
      <w:r w:rsidRPr="00BC5DF9">
        <w:rPr>
          <w:bCs/>
          <w:sz w:val="28"/>
          <w:szCs w:val="28"/>
        </w:rPr>
        <w:t>phạm</w:t>
      </w:r>
      <w:proofErr w:type="spellEnd"/>
      <w:r w:rsidRPr="00BC5DF9">
        <w:rPr>
          <w:bCs/>
          <w:sz w:val="28"/>
          <w:szCs w:val="28"/>
        </w:rPr>
        <w:t xml:space="preserve"> </w:t>
      </w:r>
      <w:proofErr w:type="spellStart"/>
      <w:r w:rsidRPr="00BC5DF9">
        <w:rPr>
          <w:bCs/>
          <w:sz w:val="28"/>
          <w:szCs w:val="28"/>
        </w:rPr>
        <w:t>chuyên</w:t>
      </w:r>
      <w:proofErr w:type="spellEnd"/>
      <w:r w:rsidRPr="00BC5DF9">
        <w:rPr>
          <w:bCs/>
          <w:sz w:val="28"/>
          <w:szCs w:val="28"/>
        </w:rPr>
        <w:t xml:space="preserve"> </w:t>
      </w:r>
      <w:proofErr w:type="spellStart"/>
      <w:r w:rsidRPr="00BC5DF9">
        <w:rPr>
          <w:bCs/>
          <w:sz w:val="28"/>
          <w:szCs w:val="28"/>
        </w:rPr>
        <w:t>ngành</w:t>
      </w:r>
      <w:proofErr w:type="spellEnd"/>
      <w:r w:rsidRPr="00BC5DF9">
        <w:rPr>
          <w:bCs/>
          <w:sz w:val="28"/>
          <w:szCs w:val="28"/>
        </w:rPr>
        <w:t xml:space="preserve"> </w:t>
      </w:r>
      <w:proofErr w:type="spellStart"/>
      <w:r w:rsidRPr="00BC5DF9">
        <w:rPr>
          <w:bCs/>
          <w:sz w:val="28"/>
          <w:szCs w:val="28"/>
        </w:rPr>
        <w:t>khác</w:t>
      </w:r>
      <w:proofErr w:type="spellEnd"/>
      <w:r w:rsidRPr="00BC5DF9">
        <w:rPr>
          <w:bCs/>
          <w:sz w:val="28"/>
          <w:szCs w:val="28"/>
        </w:rPr>
        <w:t>.</w:t>
      </w:r>
    </w:p>
    <w:p w14:paraId="45894B5B" w14:textId="77777777" w:rsidR="00D67FCF" w:rsidRPr="00BC5DF9" w:rsidRDefault="00D67FCF" w:rsidP="005E2469">
      <w:pPr>
        <w:tabs>
          <w:tab w:val="left" w:pos="284"/>
        </w:tabs>
        <w:spacing w:line="264" w:lineRule="auto"/>
        <w:ind w:firstLine="709"/>
        <w:rPr>
          <w:b/>
          <w:sz w:val="28"/>
          <w:szCs w:val="28"/>
        </w:rPr>
      </w:pPr>
      <w:r w:rsidRPr="00BC5DF9">
        <w:rPr>
          <w:b/>
          <w:sz w:val="28"/>
          <w:szCs w:val="28"/>
        </w:rPr>
        <w:t xml:space="preserve">2.1. </w:t>
      </w:r>
      <w:proofErr w:type="spellStart"/>
      <w:r w:rsidRPr="00BC5DF9">
        <w:rPr>
          <w:b/>
          <w:sz w:val="28"/>
          <w:szCs w:val="28"/>
        </w:rPr>
        <w:t>Yêu</w:t>
      </w:r>
      <w:proofErr w:type="spellEnd"/>
      <w:r w:rsidRPr="00BC5DF9">
        <w:rPr>
          <w:b/>
          <w:sz w:val="28"/>
          <w:szCs w:val="28"/>
        </w:rPr>
        <w:t xml:space="preserve"> </w:t>
      </w:r>
      <w:proofErr w:type="spellStart"/>
      <w:r w:rsidRPr="00BC5DF9">
        <w:rPr>
          <w:b/>
          <w:sz w:val="28"/>
          <w:szCs w:val="28"/>
        </w:rPr>
        <w:t>cầu</w:t>
      </w:r>
      <w:proofErr w:type="spellEnd"/>
      <w:r w:rsidRPr="00BC5DF9">
        <w:rPr>
          <w:b/>
          <w:sz w:val="28"/>
          <w:szCs w:val="28"/>
        </w:rPr>
        <w:t xml:space="preserve"> </w:t>
      </w:r>
      <w:proofErr w:type="spellStart"/>
      <w:r w:rsidRPr="00BC5DF9">
        <w:rPr>
          <w:b/>
          <w:sz w:val="28"/>
          <w:szCs w:val="28"/>
        </w:rPr>
        <w:t>của</w:t>
      </w:r>
      <w:proofErr w:type="spellEnd"/>
      <w:r w:rsidRPr="00BC5DF9">
        <w:rPr>
          <w:b/>
          <w:sz w:val="28"/>
          <w:szCs w:val="28"/>
        </w:rPr>
        <w:t xml:space="preserve"> </w:t>
      </w:r>
      <w:proofErr w:type="spellStart"/>
      <w:r w:rsidRPr="00BC5DF9">
        <w:rPr>
          <w:b/>
          <w:sz w:val="28"/>
          <w:szCs w:val="28"/>
        </w:rPr>
        <w:t>công</w:t>
      </w:r>
      <w:proofErr w:type="spellEnd"/>
      <w:r w:rsidRPr="00BC5DF9">
        <w:rPr>
          <w:b/>
          <w:sz w:val="28"/>
          <w:szCs w:val="28"/>
        </w:rPr>
        <w:t xml:space="preserve"> </w:t>
      </w:r>
      <w:proofErr w:type="spellStart"/>
      <w:r w:rsidRPr="00BC5DF9">
        <w:rPr>
          <w:b/>
          <w:sz w:val="28"/>
          <w:szCs w:val="28"/>
        </w:rPr>
        <w:t>tác</w:t>
      </w:r>
      <w:proofErr w:type="spellEnd"/>
      <w:r w:rsidRPr="00BC5DF9">
        <w:rPr>
          <w:b/>
          <w:sz w:val="28"/>
          <w:szCs w:val="28"/>
        </w:rPr>
        <w:t xml:space="preserve"> </w:t>
      </w:r>
      <w:proofErr w:type="spellStart"/>
      <w:r w:rsidRPr="00BC5DF9">
        <w:rPr>
          <w:b/>
          <w:sz w:val="28"/>
          <w:szCs w:val="28"/>
        </w:rPr>
        <w:t>Tư</w:t>
      </w:r>
      <w:proofErr w:type="spellEnd"/>
      <w:r w:rsidRPr="00BC5DF9">
        <w:rPr>
          <w:b/>
          <w:sz w:val="28"/>
          <w:szCs w:val="28"/>
        </w:rPr>
        <w:t xml:space="preserve"> </w:t>
      </w:r>
      <w:proofErr w:type="spellStart"/>
      <w:r w:rsidRPr="00BC5DF9">
        <w:rPr>
          <w:b/>
          <w:sz w:val="28"/>
          <w:szCs w:val="28"/>
        </w:rPr>
        <w:t>vấn</w:t>
      </w:r>
      <w:proofErr w:type="spellEnd"/>
      <w:r w:rsidRPr="00BC5DF9">
        <w:rPr>
          <w:b/>
          <w:sz w:val="28"/>
          <w:szCs w:val="28"/>
        </w:rPr>
        <w:t xml:space="preserve"> </w:t>
      </w:r>
      <w:proofErr w:type="spellStart"/>
      <w:r w:rsidRPr="00BC5DF9">
        <w:rPr>
          <w:b/>
          <w:sz w:val="28"/>
          <w:szCs w:val="28"/>
        </w:rPr>
        <w:t>giám</w:t>
      </w:r>
      <w:proofErr w:type="spellEnd"/>
      <w:r w:rsidRPr="00BC5DF9">
        <w:rPr>
          <w:b/>
          <w:sz w:val="28"/>
          <w:szCs w:val="28"/>
        </w:rPr>
        <w:t xml:space="preserve"> </w:t>
      </w:r>
      <w:proofErr w:type="spellStart"/>
      <w:r w:rsidRPr="00BC5DF9">
        <w:rPr>
          <w:b/>
          <w:sz w:val="28"/>
          <w:szCs w:val="28"/>
        </w:rPr>
        <w:t>sát</w:t>
      </w:r>
      <w:proofErr w:type="spellEnd"/>
      <w:r w:rsidRPr="00BC5DF9">
        <w:rPr>
          <w:b/>
          <w:sz w:val="28"/>
          <w:szCs w:val="28"/>
        </w:rPr>
        <w:t>:</w:t>
      </w:r>
    </w:p>
    <w:p w14:paraId="3F1CC4E4" w14:textId="77777777" w:rsidR="00D67FCF" w:rsidRPr="00BC5DF9" w:rsidRDefault="00D67FCF" w:rsidP="005E2469">
      <w:pPr>
        <w:numPr>
          <w:ilvl w:val="0"/>
          <w:numId w:val="7"/>
        </w:numPr>
        <w:spacing w:line="264" w:lineRule="auto"/>
        <w:ind w:left="0" w:firstLine="567"/>
        <w:rPr>
          <w:bCs/>
          <w:sz w:val="28"/>
          <w:szCs w:val="28"/>
        </w:rPr>
      </w:pPr>
      <w:proofErr w:type="spellStart"/>
      <w:r w:rsidRPr="00BC5DF9">
        <w:rPr>
          <w:bCs/>
          <w:sz w:val="28"/>
          <w:szCs w:val="28"/>
        </w:rPr>
        <w:t>Xây</w:t>
      </w:r>
      <w:proofErr w:type="spellEnd"/>
      <w:r w:rsidRPr="00BC5DF9">
        <w:rPr>
          <w:bCs/>
          <w:sz w:val="28"/>
          <w:szCs w:val="28"/>
        </w:rPr>
        <w:t xml:space="preserve"> </w:t>
      </w:r>
      <w:proofErr w:type="spellStart"/>
      <w:r w:rsidRPr="00BC5DF9">
        <w:rPr>
          <w:bCs/>
          <w:sz w:val="28"/>
          <w:szCs w:val="28"/>
        </w:rPr>
        <w:t>dựng</w:t>
      </w:r>
      <w:proofErr w:type="spellEnd"/>
      <w:r w:rsidRPr="00BC5DF9">
        <w:rPr>
          <w:bCs/>
          <w:sz w:val="28"/>
          <w:szCs w:val="28"/>
        </w:rPr>
        <w:t xml:space="preserve"> </w:t>
      </w:r>
      <w:proofErr w:type="spellStart"/>
      <w:r w:rsidRPr="00BC5DF9">
        <w:rPr>
          <w:bCs/>
          <w:sz w:val="28"/>
          <w:szCs w:val="28"/>
        </w:rPr>
        <w:t>đề</w:t>
      </w:r>
      <w:proofErr w:type="spellEnd"/>
      <w:r w:rsidRPr="00BC5DF9">
        <w:rPr>
          <w:bCs/>
          <w:sz w:val="28"/>
          <w:szCs w:val="28"/>
        </w:rPr>
        <w:t xml:space="preserve"> </w:t>
      </w:r>
      <w:proofErr w:type="spellStart"/>
      <w:r w:rsidRPr="00BC5DF9">
        <w:rPr>
          <w:bCs/>
          <w:sz w:val="28"/>
          <w:szCs w:val="28"/>
        </w:rPr>
        <w:t>cương</w:t>
      </w:r>
      <w:proofErr w:type="spellEnd"/>
      <w:r w:rsidRPr="00BC5DF9">
        <w:rPr>
          <w:bCs/>
          <w:sz w:val="28"/>
          <w:szCs w:val="28"/>
        </w:rPr>
        <w:t xml:space="preserve"> </w:t>
      </w:r>
      <w:proofErr w:type="spellStart"/>
      <w:r w:rsidRPr="00BC5DF9">
        <w:rPr>
          <w:bCs/>
          <w:sz w:val="28"/>
          <w:szCs w:val="28"/>
        </w:rPr>
        <w:t>tư</w:t>
      </w:r>
      <w:proofErr w:type="spellEnd"/>
      <w:r w:rsidRPr="00BC5DF9">
        <w:rPr>
          <w:bCs/>
          <w:sz w:val="28"/>
          <w:szCs w:val="28"/>
        </w:rPr>
        <w:t xml:space="preserve"> </w:t>
      </w:r>
      <w:proofErr w:type="spellStart"/>
      <w:r w:rsidRPr="00BC5DF9">
        <w:rPr>
          <w:bCs/>
          <w:sz w:val="28"/>
          <w:szCs w:val="28"/>
        </w:rPr>
        <w:t>vấn</w:t>
      </w:r>
      <w:proofErr w:type="spellEnd"/>
      <w:r w:rsidRPr="00BC5DF9">
        <w:rPr>
          <w:bCs/>
          <w:sz w:val="28"/>
          <w:szCs w:val="28"/>
        </w:rPr>
        <w:t xml:space="preserve"> </w:t>
      </w:r>
      <w:proofErr w:type="spellStart"/>
      <w:r w:rsidRPr="00BC5DF9">
        <w:rPr>
          <w:bCs/>
          <w:sz w:val="28"/>
          <w:szCs w:val="28"/>
        </w:rPr>
        <w:t>giám</w:t>
      </w:r>
      <w:proofErr w:type="spellEnd"/>
      <w:r w:rsidRPr="00BC5DF9">
        <w:rPr>
          <w:bCs/>
          <w:sz w:val="28"/>
          <w:szCs w:val="28"/>
        </w:rPr>
        <w:t xml:space="preserve"> </w:t>
      </w:r>
      <w:proofErr w:type="spellStart"/>
      <w:r w:rsidRPr="00BC5DF9">
        <w:rPr>
          <w:bCs/>
          <w:sz w:val="28"/>
          <w:szCs w:val="28"/>
        </w:rPr>
        <w:t>sát</w:t>
      </w:r>
      <w:proofErr w:type="spellEnd"/>
      <w:r w:rsidRPr="00BC5DF9">
        <w:rPr>
          <w:bCs/>
          <w:sz w:val="28"/>
          <w:szCs w:val="28"/>
        </w:rPr>
        <w:t xml:space="preserve"> </w:t>
      </w:r>
      <w:proofErr w:type="spellStart"/>
      <w:r w:rsidRPr="00BC5DF9">
        <w:rPr>
          <w:bCs/>
          <w:sz w:val="28"/>
          <w:szCs w:val="28"/>
        </w:rPr>
        <w:t>trình</w:t>
      </w:r>
      <w:proofErr w:type="spellEnd"/>
      <w:r w:rsidRPr="00BC5DF9">
        <w:rPr>
          <w:bCs/>
          <w:sz w:val="28"/>
          <w:szCs w:val="28"/>
        </w:rPr>
        <w:t xml:space="preserve"> </w:t>
      </w:r>
      <w:proofErr w:type="spellStart"/>
      <w:r w:rsidRPr="00BC5DF9">
        <w:rPr>
          <w:bCs/>
          <w:sz w:val="28"/>
          <w:szCs w:val="28"/>
        </w:rPr>
        <w:t>Chủ</w:t>
      </w:r>
      <w:proofErr w:type="spellEnd"/>
      <w:r w:rsidRPr="00BC5DF9">
        <w:rPr>
          <w:bCs/>
          <w:sz w:val="28"/>
          <w:szCs w:val="28"/>
        </w:rPr>
        <w:t xml:space="preserve"> </w:t>
      </w:r>
      <w:proofErr w:type="spellStart"/>
      <w:r w:rsidRPr="00BC5DF9">
        <w:rPr>
          <w:bCs/>
          <w:sz w:val="28"/>
          <w:szCs w:val="28"/>
        </w:rPr>
        <w:t>đầu</w:t>
      </w:r>
      <w:proofErr w:type="spellEnd"/>
      <w:r w:rsidRPr="00BC5DF9">
        <w:rPr>
          <w:bCs/>
          <w:sz w:val="28"/>
          <w:szCs w:val="28"/>
        </w:rPr>
        <w:t xml:space="preserve"> </w:t>
      </w:r>
      <w:proofErr w:type="spellStart"/>
      <w:r w:rsidRPr="00BC5DF9">
        <w:rPr>
          <w:bCs/>
          <w:sz w:val="28"/>
          <w:szCs w:val="28"/>
        </w:rPr>
        <w:t>tư</w:t>
      </w:r>
      <w:proofErr w:type="spellEnd"/>
      <w:r w:rsidRPr="00BC5DF9">
        <w:rPr>
          <w:bCs/>
          <w:sz w:val="28"/>
          <w:szCs w:val="28"/>
        </w:rPr>
        <w:t xml:space="preserve"> </w:t>
      </w:r>
      <w:proofErr w:type="spellStart"/>
      <w:r w:rsidRPr="00BC5DF9">
        <w:rPr>
          <w:bCs/>
          <w:sz w:val="28"/>
          <w:szCs w:val="28"/>
        </w:rPr>
        <w:t>xem</w:t>
      </w:r>
      <w:proofErr w:type="spellEnd"/>
      <w:r w:rsidRPr="00BC5DF9">
        <w:rPr>
          <w:bCs/>
          <w:sz w:val="28"/>
          <w:szCs w:val="28"/>
        </w:rPr>
        <w:t xml:space="preserve"> </w:t>
      </w:r>
      <w:proofErr w:type="spellStart"/>
      <w:r w:rsidRPr="00BC5DF9">
        <w:rPr>
          <w:bCs/>
          <w:sz w:val="28"/>
          <w:szCs w:val="28"/>
        </w:rPr>
        <w:t>xét</w:t>
      </w:r>
      <w:proofErr w:type="spellEnd"/>
      <w:r w:rsidRPr="00BC5DF9">
        <w:rPr>
          <w:bCs/>
          <w:sz w:val="28"/>
          <w:szCs w:val="28"/>
        </w:rPr>
        <w:t xml:space="preserve">, </w:t>
      </w:r>
      <w:proofErr w:type="spellStart"/>
      <w:r w:rsidRPr="00BC5DF9">
        <w:rPr>
          <w:bCs/>
          <w:sz w:val="28"/>
          <w:szCs w:val="28"/>
        </w:rPr>
        <w:t>chấp</w:t>
      </w:r>
      <w:proofErr w:type="spellEnd"/>
      <w:r w:rsidRPr="00BC5DF9">
        <w:rPr>
          <w:bCs/>
          <w:sz w:val="28"/>
          <w:szCs w:val="28"/>
        </w:rPr>
        <w:t xml:space="preserve"> </w:t>
      </w:r>
      <w:proofErr w:type="spellStart"/>
      <w:r w:rsidRPr="00BC5DF9">
        <w:rPr>
          <w:bCs/>
          <w:sz w:val="28"/>
          <w:szCs w:val="28"/>
        </w:rPr>
        <w:t>thuận</w:t>
      </w:r>
      <w:proofErr w:type="spellEnd"/>
      <w:r w:rsidRPr="00BC5DF9">
        <w:rPr>
          <w:bCs/>
          <w:sz w:val="28"/>
          <w:szCs w:val="28"/>
        </w:rPr>
        <w:t>;</w:t>
      </w:r>
    </w:p>
    <w:p w14:paraId="4DBA28B5" w14:textId="77777777" w:rsidR="00D67FCF" w:rsidRPr="00BC5DF9" w:rsidRDefault="00D67FCF" w:rsidP="005E2469">
      <w:pPr>
        <w:numPr>
          <w:ilvl w:val="0"/>
          <w:numId w:val="7"/>
        </w:numPr>
        <w:spacing w:line="264" w:lineRule="auto"/>
        <w:ind w:left="0" w:firstLine="567"/>
        <w:rPr>
          <w:bCs/>
          <w:sz w:val="28"/>
          <w:szCs w:val="28"/>
        </w:rPr>
      </w:pPr>
      <w:proofErr w:type="spellStart"/>
      <w:r w:rsidRPr="00BC5DF9">
        <w:rPr>
          <w:bCs/>
          <w:sz w:val="28"/>
          <w:szCs w:val="28"/>
        </w:rPr>
        <w:t>Thực</w:t>
      </w:r>
      <w:proofErr w:type="spellEnd"/>
      <w:r w:rsidRPr="00BC5DF9">
        <w:rPr>
          <w:bCs/>
          <w:sz w:val="28"/>
          <w:szCs w:val="28"/>
        </w:rPr>
        <w:t xml:space="preserve"> </w:t>
      </w:r>
      <w:proofErr w:type="spellStart"/>
      <w:r w:rsidRPr="00BC5DF9">
        <w:rPr>
          <w:bCs/>
          <w:sz w:val="28"/>
          <w:szCs w:val="28"/>
        </w:rPr>
        <w:t>hiện</w:t>
      </w:r>
      <w:proofErr w:type="spellEnd"/>
      <w:r w:rsidRPr="00BC5DF9">
        <w:rPr>
          <w:bCs/>
          <w:sz w:val="28"/>
          <w:szCs w:val="28"/>
        </w:rPr>
        <w:t xml:space="preserve"> </w:t>
      </w:r>
      <w:proofErr w:type="spellStart"/>
      <w:r w:rsidRPr="00BC5DF9">
        <w:rPr>
          <w:bCs/>
          <w:sz w:val="28"/>
          <w:szCs w:val="28"/>
        </w:rPr>
        <w:t>trong</w:t>
      </w:r>
      <w:proofErr w:type="spellEnd"/>
      <w:r w:rsidRPr="00BC5DF9">
        <w:rPr>
          <w:bCs/>
          <w:sz w:val="28"/>
          <w:szCs w:val="28"/>
        </w:rPr>
        <w:t xml:space="preserve"> </w:t>
      </w:r>
      <w:proofErr w:type="spellStart"/>
      <w:r w:rsidRPr="00BC5DF9">
        <w:rPr>
          <w:bCs/>
          <w:sz w:val="28"/>
          <w:szCs w:val="28"/>
        </w:rPr>
        <w:t>suốt</w:t>
      </w:r>
      <w:proofErr w:type="spellEnd"/>
      <w:r w:rsidRPr="00BC5DF9">
        <w:rPr>
          <w:bCs/>
          <w:sz w:val="28"/>
          <w:szCs w:val="28"/>
        </w:rPr>
        <w:t xml:space="preserve"> </w:t>
      </w:r>
      <w:proofErr w:type="spellStart"/>
      <w:r w:rsidRPr="00BC5DF9">
        <w:rPr>
          <w:bCs/>
          <w:sz w:val="28"/>
          <w:szCs w:val="28"/>
        </w:rPr>
        <w:t>quá</w:t>
      </w:r>
      <w:proofErr w:type="spellEnd"/>
      <w:r w:rsidRPr="00BC5DF9">
        <w:rPr>
          <w:bCs/>
          <w:sz w:val="28"/>
          <w:szCs w:val="28"/>
        </w:rPr>
        <w:t xml:space="preserve"> </w:t>
      </w:r>
      <w:proofErr w:type="spellStart"/>
      <w:r w:rsidRPr="00BC5DF9">
        <w:rPr>
          <w:bCs/>
          <w:sz w:val="28"/>
          <w:szCs w:val="28"/>
        </w:rPr>
        <w:t>trình</w:t>
      </w:r>
      <w:proofErr w:type="spellEnd"/>
      <w:r w:rsidRPr="00BC5DF9">
        <w:rPr>
          <w:bCs/>
          <w:sz w:val="28"/>
          <w:szCs w:val="28"/>
        </w:rPr>
        <w:t xml:space="preserve"> </w:t>
      </w:r>
      <w:proofErr w:type="spellStart"/>
      <w:r w:rsidRPr="00BC5DF9">
        <w:rPr>
          <w:bCs/>
          <w:sz w:val="28"/>
          <w:szCs w:val="28"/>
        </w:rPr>
        <w:t>thi</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từ</w:t>
      </w:r>
      <w:proofErr w:type="spellEnd"/>
      <w:r w:rsidRPr="00BC5DF9">
        <w:rPr>
          <w:bCs/>
          <w:sz w:val="28"/>
          <w:szCs w:val="28"/>
        </w:rPr>
        <w:t xml:space="preserve"> </w:t>
      </w:r>
      <w:proofErr w:type="spellStart"/>
      <w:r w:rsidRPr="00BC5DF9">
        <w:rPr>
          <w:bCs/>
          <w:sz w:val="28"/>
          <w:szCs w:val="28"/>
        </w:rPr>
        <w:t>khi</w:t>
      </w:r>
      <w:proofErr w:type="spellEnd"/>
      <w:r w:rsidRPr="00BC5DF9">
        <w:rPr>
          <w:bCs/>
          <w:sz w:val="28"/>
          <w:szCs w:val="28"/>
        </w:rPr>
        <w:t xml:space="preserve"> </w:t>
      </w:r>
      <w:proofErr w:type="spellStart"/>
      <w:r w:rsidRPr="00BC5DF9">
        <w:rPr>
          <w:bCs/>
          <w:sz w:val="28"/>
          <w:szCs w:val="28"/>
        </w:rPr>
        <w:t>khởi</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xây</w:t>
      </w:r>
      <w:proofErr w:type="spellEnd"/>
      <w:r w:rsidRPr="00BC5DF9">
        <w:rPr>
          <w:bCs/>
          <w:sz w:val="28"/>
          <w:szCs w:val="28"/>
        </w:rPr>
        <w:t xml:space="preserve"> </w:t>
      </w:r>
      <w:proofErr w:type="spellStart"/>
      <w:r w:rsidRPr="00BC5DF9">
        <w:rPr>
          <w:bCs/>
          <w:sz w:val="28"/>
          <w:szCs w:val="28"/>
        </w:rPr>
        <w:t>dựng</w:t>
      </w:r>
      <w:proofErr w:type="spellEnd"/>
      <w:r w:rsidRPr="00BC5DF9">
        <w:rPr>
          <w:bCs/>
          <w:sz w:val="28"/>
          <w:szCs w:val="28"/>
        </w:rPr>
        <w:t xml:space="preserve">, </w:t>
      </w:r>
      <w:proofErr w:type="spellStart"/>
      <w:r w:rsidRPr="00BC5DF9">
        <w:rPr>
          <w:bCs/>
          <w:sz w:val="28"/>
          <w:szCs w:val="28"/>
        </w:rPr>
        <w:t>trong</w:t>
      </w:r>
      <w:proofErr w:type="spellEnd"/>
      <w:r w:rsidRPr="00BC5DF9">
        <w:rPr>
          <w:bCs/>
          <w:sz w:val="28"/>
          <w:szCs w:val="28"/>
        </w:rPr>
        <w:t xml:space="preserve"> </w:t>
      </w:r>
      <w:proofErr w:type="spellStart"/>
      <w:r w:rsidRPr="00BC5DF9">
        <w:rPr>
          <w:bCs/>
          <w:sz w:val="28"/>
          <w:szCs w:val="28"/>
        </w:rPr>
        <w:t>thời</w:t>
      </w:r>
      <w:proofErr w:type="spellEnd"/>
      <w:r w:rsidRPr="00BC5DF9">
        <w:rPr>
          <w:bCs/>
          <w:sz w:val="28"/>
          <w:szCs w:val="28"/>
        </w:rPr>
        <w:t xml:space="preserve"> </w:t>
      </w:r>
      <w:proofErr w:type="spellStart"/>
      <w:r w:rsidRPr="00BC5DF9">
        <w:rPr>
          <w:bCs/>
          <w:sz w:val="28"/>
          <w:szCs w:val="28"/>
        </w:rPr>
        <w:t>gian</w:t>
      </w:r>
      <w:proofErr w:type="spellEnd"/>
      <w:r w:rsidRPr="00BC5DF9">
        <w:rPr>
          <w:bCs/>
          <w:sz w:val="28"/>
          <w:szCs w:val="28"/>
        </w:rPr>
        <w:t xml:space="preserve"> </w:t>
      </w:r>
      <w:proofErr w:type="spellStart"/>
      <w:r w:rsidRPr="00BC5DF9">
        <w:rPr>
          <w:bCs/>
          <w:sz w:val="28"/>
          <w:szCs w:val="28"/>
        </w:rPr>
        <w:t>thực</w:t>
      </w:r>
      <w:proofErr w:type="spellEnd"/>
      <w:r w:rsidRPr="00BC5DF9">
        <w:rPr>
          <w:bCs/>
          <w:sz w:val="28"/>
          <w:szCs w:val="28"/>
        </w:rPr>
        <w:t xml:space="preserve"> </w:t>
      </w:r>
      <w:proofErr w:type="spellStart"/>
      <w:r w:rsidRPr="00BC5DF9">
        <w:rPr>
          <w:bCs/>
          <w:sz w:val="28"/>
          <w:szCs w:val="28"/>
        </w:rPr>
        <w:t>hiện</w:t>
      </w:r>
      <w:proofErr w:type="spellEnd"/>
      <w:r w:rsidRPr="00BC5DF9">
        <w:rPr>
          <w:bCs/>
          <w:sz w:val="28"/>
          <w:szCs w:val="28"/>
        </w:rPr>
        <w:t xml:space="preserve"> </w:t>
      </w:r>
      <w:proofErr w:type="spellStart"/>
      <w:r w:rsidRPr="00BC5DF9">
        <w:rPr>
          <w:bCs/>
          <w:sz w:val="28"/>
          <w:szCs w:val="28"/>
        </w:rPr>
        <w:t>cho</w:t>
      </w:r>
      <w:proofErr w:type="spellEnd"/>
      <w:r w:rsidRPr="00BC5DF9">
        <w:rPr>
          <w:bCs/>
          <w:sz w:val="28"/>
          <w:szCs w:val="28"/>
        </w:rPr>
        <w:t xml:space="preserve"> </w:t>
      </w:r>
      <w:proofErr w:type="spellStart"/>
      <w:r w:rsidRPr="00BC5DF9">
        <w:rPr>
          <w:bCs/>
          <w:sz w:val="28"/>
          <w:szCs w:val="28"/>
        </w:rPr>
        <w:t>đến</w:t>
      </w:r>
      <w:proofErr w:type="spellEnd"/>
      <w:r w:rsidRPr="00BC5DF9">
        <w:rPr>
          <w:bCs/>
          <w:sz w:val="28"/>
          <w:szCs w:val="28"/>
        </w:rPr>
        <w:t xml:space="preserve"> </w:t>
      </w:r>
      <w:proofErr w:type="spellStart"/>
      <w:r w:rsidRPr="00BC5DF9">
        <w:rPr>
          <w:bCs/>
          <w:sz w:val="28"/>
          <w:szCs w:val="28"/>
        </w:rPr>
        <w:t>khi</w:t>
      </w:r>
      <w:proofErr w:type="spellEnd"/>
      <w:r w:rsidRPr="00BC5DF9">
        <w:rPr>
          <w:bCs/>
          <w:sz w:val="28"/>
          <w:szCs w:val="28"/>
        </w:rPr>
        <w:t xml:space="preserve"> </w:t>
      </w:r>
      <w:proofErr w:type="spellStart"/>
      <w:r w:rsidRPr="00BC5DF9">
        <w:rPr>
          <w:bCs/>
          <w:sz w:val="28"/>
          <w:szCs w:val="28"/>
        </w:rPr>
        <w:t>hoàn</w:t>
      </w:r>
      <w:proofErr w:type="spellEnd"/>
      <w:r w:rsidRPr="00BC5DF9">
        <w:rPr>
          <w:bCs/>
          <w:sz w:val="28"/>
          <w:szCs w:val="28"/>
        </w:rPr>
        <w:t xml:space="preserve"> </w:t>
      </w:r>
      <w:proofErr w:type="spellStart"/>
      <w:r w:rsidRPr="00BC5DF9">
        <w:rPr>
          <w:bCs/>
          <w:sz w:val="28"/>
          <w:szCs w:val="28"/>
        </w:rPr>
        <w:t>thành</w:t>
      </w:r>
      <w:proofErr w:type="spellEnd"/>
      <w:r w:rsidRPr="00BC5DF9">
        <w:rPr>
          <w:bCs/>
          <w:sz w:val="28"/>
          <w:szCs w:val="28"/>
        </w:rPr>
        <w:t xml:space="preserve"> </w:t>
      </w:r>
      <w:proofErr w:type="spellStart"/>
      <w:r w:rsidRPr="00BC5DF9">
        <w:rPr>
          <w:bCs/>
          <w:sz w:val="28"/>
          <w:szCs w:val="28"/>
        </w:rPr>
        <w:t>và</w:t>
      </w:r>
      <w:proofErr w:type="spellEnd"/>
      <w:r w:rsidRPr="00BC5DF9">
        <w:rPr>
          <w:bCs/>
          <w:sz w:val="28"/>
          <w:szCs w:val="28"/>
        </w:rPr>
        <w:t xml:space="preserve"> </w:t>
      </w:r>
      <w:proofErr w:type="spellStart"/>
      <w:r w:rsidRPr="00BC5DF9">
        <w:rPr>
          <w:bCs/>
          <w:sz w:val="28"/>
          <w:szCs w:val="28"/>
        </w:rPr>
        <w:t>nghiệm</w:t>
      </w:r>
      <w:proofErr w:type="spellEnd"/>
      <w:r w:rsidRPr="00BC5DF9">
        <w:rPr>
          <w:bCs/>
          <w:sz w:val="28"/>
          <w:szCs w:val="28"/>
        </w:rPr>
        <w:t xml:space="preserve"> </w:t>
      </w:r>
      <w:proofErr w:type="spellStart"/>
      <w:r w:rsidRPr="00BC5DF9">
        <w:rPr>
          <w:bCs/>
          <w:sz w:val="28"/>
          <w:szCs w:val="28"/>
        </w:rPr>
        <w:t>thu</w:t>
      </w:r>
      <w:proofErr w:type="spellEnd"/>
      <w:r w:rsidRPr="00BC5DF9">
        <w:rPr>
          <w:bCs/>
          <w:sz w:val="28"/>
          <w:szCs w:val="28"/>
        </w:rPr>
        <w:t xml:space="preserve"> </w:t>
      </w:r>
      <w:proofErr w:type="spellStart"/>
      <w:r w:rsidRPr="00BC5DF9">
        <w:rPr>
          <w:bCs/>
          <w:sz w:val="28"/>
          <w:szCs w:val="28"/>
        </w:rPr>
        <w:t>hết</w:t>
      </w:r>
      <w:proofErr w:type="spellEnd"/>
      <w:r w:rsidRPr="00BC5DF9">
        <w:rPr>
          <w:bCs/>
          <w:sz w:val="28"/>
          <w:szCs w:val="28"/>
        </w:rPr>
        <w:t xml:space="preserve"> </w:t>
      </w:r>
      <w:proofErr w:type="spellStart"/>
      <w:r w:rsidRPr="00BC5DF9">
        <w:rPr>
          <w:bCs/>
          <w:sz w:val="28"/>
          <w:szCs w:val="28"/>
        </w:rPr>
        <w:t>bảo</w:t>
      </w:r>
      <w:proofErr w:type="spellEnd"/>
      <w:r w:rsidRPr="00BC5DF9">
        <w:rPr>
          <w:bCs/>
          <w:sz w:val="28"/>
          <w:szCs w:val="28"/>
        </w:rPr>
        <w:t xml:space="preserve"> </w:t>
      </w:r>
      <w:proofErr w:type="spellStart"/>
      <w:r w:rsidRPr="00BC5DF9">
        <w:rPr>
          <w:bCs/>
          <w:sz w:val="28"/>
          <w:szCs w:val="28"/>
        </w:rPr>
        <w:t>hành</w:t>
      </w:r>
      <w:proofErr w:type="spellEnd"/>
      <w:r w:rsidRPr="00BC5DF9">
        <w:rPr>
          <w:bCs/>
          <w:sz w:val="28"/>
          <w:szCs w:val="28"/>
        </w:rPr>
        <w:t>;</w:t>
      </w:r>
    </w:p>
    <w:p w14:paraId="79B88556" w14:textId="77777777" w:rsidR="00D67FCF" w:rsidRPr="00BC5DF9" w:rsidRDefault="00D67FCF" w:rsidP="005E2469">
      <w:pPr>
        <w:numPr>
          <w:ilvl w:val="0"/>
          <w:numId w:val="7"/>
        </w:numPr>
        <w:spacing w:line="264" w:lineRule="auto"/>
        <w:ind w:left="0" w:firstLine="567"/>
        <w:rPr>
          <w:bCs/>
          <w:sz w:val="28"/>
          <w:szCs w:val="28"/>
        </w:rPr>
      </w:pPr>
      <w:proofErr w:type="spellStart"/>
      <w:r w:rsidRPr="00BC5DF9">
        <w:rPr>
          <w:bCs/>
          <w:sz w:val="28"/>
          <w:szCs w:val="28"/>
        </w:rPr>
        <w:lastRenderedPageBreak/>
        <w:t>Giám</w:t>
      </w:r>
      <w:proofErr w:type="spellEnd"/>
      <w:r w:rsidRPr="00BC5DF9">
        <w:rPr>
          <w:bCs/>
          <w:sz w:val="28"/>
          <w:szCs w:val="28"/>
        </w:rPr>
        <w:t xml:space="preserve"> </w:t>
      </w:r>
      <w:proofErr w:type="spellStart"/>
      <w:r w:rsidRPr="00BC5DF9">
        <w:rPr>
          <w:bCs/>
          <w:sz w:val="28"/>
          <w:szCs w:val="28"/>
        </w:rPr>
        <w:t>sát</w:t>
      </w:r>
      <w:proofErr w:type="spellEnd"/>
      <w:r w:rsidRPr="00BC5DF9">
        <w:rPr>
          <w:bCs/>
          <w:sz w:val="28"/>
          <w:szCs w:val="28"/>
        </w:rPr>
        <w:t xml:space="preserve"> </w:t>
      </w:r>
      <w:proofErr w:type="spellStart"/>
      <w:r w:rsidRPr="00BC5DF9">
        <w:rPr>
          <w:bCs/>
          <w:sz w:val="28"/>
          <w:szCs w:val="28"/>
        </w:rPr>
        <w:t>thi</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trình</w:t>
      </w:r>
      <w:proofErr w:type="spellEnd"/>
      <w:r w:rsidRPr="00BC5DF9">
        <w:rPr>
          <w:bCs/>
          <w:sz w:val="28"/>
          <w:szCs w:val="28"/>
        </w:rPr>
        <w:t xml:space="preserve"> </w:t>
      </w:r>
      <w:proofErr w:type="spellStart"/>
      <w:r w:rsidRPr="00BC5DF9">
        <w:rPr>
          <w:bCs/>
          <w:sz w:val="28"/>
          <w:szCs w:val="28"/>
        </w:rPr>
        <w:t>đúng</w:t>
      </w:r>
      <w:proofErr w:type="spellEnd"/>
      <w:r w:rsidRPr="00BC5DF9">
        <w:rPr>
          <w:bCs/>
          <w:sz w:val="28"/>
          <w:szCs w:val="28"/>
        </w:rPr>
        <w:t xml:space="preserve"> </w:t>
      </w:r>
      <w:proofErr w:type="spellStart"/>
      <w:r w:rsidRPr="00BC5DF9">
        <w:rPr>
          <w:bCs/>
          <w:sz w:val="28"/>
          <w:szCs w:val="28"/>
        </w:rPr>
        <w:t>thiết</w:t>
      </w:r>
      <w:proofErr w:type="spellEnd"/>
      <w:r w:rsidRPr="00BC5DF9">
        <w:rPr>
          <w:bCs/>
          <w:sz w:val="28"/>
          <w:szCs w:val="28"/>
        </w:rPr>
        <w:t xml:space="preserve"> </w:t>
      </w:r>
      <w:proofErr w:type="spellStart"/>
      <w:r w:rsidRPr="00BC5DF9">
        <w:rPr>
          <w:bCs/>
          <w:sz w:val="28"/>
          <w:szCs w:val="28"/>
        </w:rPr>
        <w:t>kế</w:t>
      </w:r>
      <w:proofErr w:type="spellEnd"/>
      <w:r w:rsidRPr="00BC5DF9">
        <w:rPr>
          <w:bCs/>
          <w:sz w:val="28"/>
          <w:szCs w:val="28"/>
        </w:rPr>
        <w:t> </w:t>
      </w:r>
      <w:proofErr w:type="spellStart"/>
      <w:r w:rsidRPr="00BC5DF9">
        <w:rPr>
          <w:bCs/>
          <w:sz w:val="28"/>
          <w:szCs w:val="28"/>
        </w:rPr>
        <w:t>xây</w:t>
      </w:r>
      <w:proofErr w:type="spellEnd"/>
      <w:r w:rsidRPr="00BC5DF9">
        <w:rPr>
          <w:bCs/>
          <w:sz w:val="28"/>
          <w:szCs w:val="28"/>
        </w:rPr>
        <w:t xml:space="preserve"> </w:t>
      </w:r>
      <w:proofErr w:type="spellStart"/>
      <w:r w:rsidRPr="00BC5DF9">
        <w:rPr>
          <w:bCs/>
          <w:sz w:val="28"/>
          <w:szCs w:val="28"/>
        </w:rPr>
        <w:t>dựng</w:t>
      </w:r>
      <w:proofErr w:type="spellEnd"/>
      <w:r w:rsidRPr="00BC5DF9">
        <w:rPr>
          <w:bCs/>
          <w:sz w:val="28"/>
          <w:szCs w:val="28"/>
        </w:rPr>
        <w:t> </w:t>
      </w:r>
      <w:proofErr w:type="spellStart"/>
      <w:r w:rsidRPr="00BC5DF9">
        <w:rPr>
          <w:bCs/>
          <w:sz w:val="28"/>
          <w:szCs w:val="28"/>
        </w:rPr>
        <w:t>được</w:t>
      </w:r>
      <w:proofErr w:type="spellEnd"/>
      <w:r w:rsidRPr="00BC5DF9">
        <w:rPr>
          <w:bCs/>
          <w:sz w:val="28"/>
          <w:szCs w:val="28"/>
        </w:rPr>
        <w:t xml:space="preserve"> </w:t>
      </w:r>
      <w:proofErr w:type="spellStart"/>
      <w:r w:rsidRPr="00BC5DF9">
        <w:rPr>
          <w:bCs/>
          <w:sz w:val="28"/>
          <w:szCs w:val="28"/>
        </w:rPr>
        <w:t>phê</w:t>
      </w:r>
      <w:proofErr w:type="spellEnd"/>
      <w:r w:rsidRPr="00BC5DF9">
        <w:rPr>
          <w:bCs/>
          <w:sz w:val="28"/>
          <w:szCs w:val="28"/>
        </w:rPr>
        <w:t xml:space="preserve"> </w:t>
      </w:r>
      <w:proofErr w:type="spellStart"/>
      <w:r w:rsidRPr="00BC5DF9">
        <w:rPr>
          <w:bCs/>
          <w:sz w:val="28"/>
          <w:szCs w:val="28"/>
        </w:rPr>
        <w:t>duyệt</w:t>
      </w:r>
      <w:proofErr w:type="spellEnd"/>
      <w:r w:rsidRPr="00BC5DF9">
        <w:rPr>
          <w:bCs/>
          <w:sz w:val="28"/>
          <w:szCs w:val="28"/>
        </w:rPr>
        <w:t xml:space="preserve">, </w:t>
      </w:r>
      <w:proofErr w:type="spellStart"/>
      <w:r w:rsidRPr="00BC5DF9">
        <w:rPr>
          <w:bCs/>
          <w:sz w:val="28"/>
          <w:szCs w:val="28"/>
        </w:rPr>
        <w:t>tiêu</w:t>
      </w:r>
      <w:proofErr w:type="spellEnd"/>
      <w:r w:rsidRPr="00BC5DF9">
        <w:rPr>
          <w:bCs/>
          <w:sz w:val="28"/>
          <w:szCs w:val="28"/>
        </w:rPr>
        <w:t xml:space="preserve"> </w:t>
      </w:r>
      <w:proofErr w:type="spellStart"/>
      <w:r w:rsidRPr="00BC5DF9">
        <w:rPr>
          <w:bCs/>
          <w:sz w:val="28"/>
          <w:szCs w:val="28"/>
        </w:rPr>
        <w:t>chuẩn</w:t>
      </w:r>
      <w:proofErr w:type="spellEnd"/>
      <w:r w:rsidRPr="00BC5DF9">
        <w:rPr>
          <w:bCs/>
          <w:sz w:val="28"/>
          <w:szCs w:val="28"/>
        </w:rPr>
        <w:t xml:space="preserve"> </w:t>
      </w:r>
      <w:proofErr w:type="spellStart"/>
      <w:r w:rsidRPr="00BC5DF9">
        <w:rPr>
          <w:bCs/>
          <w:sz w:val="28"/>
          <w:szCs w:val="28"/>
        </w:rPr>
        <w:t>áp</w:t>
      </w:r>
      <w:proofErr w:type="spellEnd"/>
      <w:r w:rsidRPr="00BC5DF9">
        <w:rPr>
          <w:bCs/>
          <w:sz w:val="28"/>
          <w:szCs w:val="28"/>
        </w:rPr>
        <w:t xml:space="preserve"> </w:t>
      </w:r>
      <w:proofErr w:type="spellStart"/>
      <w:r w:rsidRPr="00BC5DF9">
        <w:rPr>
          <w:bCs/>
          <w:sz w:val="28"/>
          <w:szCs w:val="28"/>
        </w:rPr>
        <w:t>dụng</w:t>
      </w:r>
      <w:proofErr w:type="spellEnd"/>
      <w:r w:rsidRPr="00BC5DF9">
        <w:rPr>
          <w:bCs/>
          <w:sz w:val="28"/>
          <w:szCs w:val="28"/>
        </w:rPr>
        <w:t xml:space="preserve">, </w:t>
      </w:r>
      <w:proofErr w:type="spellStart"/>
      <w:r w:rsidRPr="00BC5DF9">
        <w:rPr>
          <w:bCs/>
          <w:sz w:val="28"/>
          <w:szCs w:val="28"/>
        </w:rPr>
        <w:t>quy</w:t>
      </w:r>
      <w:proofErr w:type="spellEnd"/>
      <w:r w:rsidRPr="00BC5DF9">
        <w:rPr>
          <w:bCs/>
          <w:sz w:val="28"/>
          <w:szCs w:val="28"/>
        </w:rPr>
        <w:t xml:space="preserve"> </w:t>
      </w:r>
      <w:proofErr w:type="spellStart"/>
      <w:r w:rsidRPr="00BC5DF9">
        <w:rPr>
          <w:bCs/>
          <w:sz w:val="28"/>
          <w:szCs w:val="28"/>
        </w:rPr>
        <w:t>chuẩn</w:t>
      </w:r>
      <w:proofErr w:type="spellEnd"/>
      <w:r w:rsidRPr="00BC5DF9">
        <w:rPr>
          <w:bCs/>
          <w:sz w:val="28"/>
          <w:szCs w:val="28"/>
        </w:rPr>
        <w:t xml:space="preserve"> </w:t>
      </w:r>
      <w:proofErr w:type="spellStart"/>
      <w:r w:rsidRPr="00BC5DF9">
        <w:rPr>
          <w:bCs/>
          <w:sz w:val="28"/>
          <w:szCs w:val="28"/>
        </w:rPr>
        <w:t>kỹ</w:t>
      </w:r>
      <w:proofErr w:type="spellEnd"/>
      <w:r w:rsidRPr="00BC5DF9">
        <w:rPr>
          <w:bCs/>
          <w:sz w:val="28"/>
          <w:szCs w:val="28"/>
        </w:rPr>
        <w:t xml:space="preserve"> </w:t>
      </w:r>
      <w:proofErr w:type="spellStart"/>
      <w:r w:rsidRPr="00BC5DF9">
        <w:rPr>
          <w:bCs/>
          <w:sz w:val="28"/>
          <w:szCs w:val="28"/>
        </w:rPr>
        <w:t>thuật</w:t>
      </w:r>
      <w:proofErr w:type="spellEnd"/>
      <w:r w:rsidRPr="00BC5DF9">
        <w:rPr>
          <w:bCs/>
          <w:sz w:val="28"/>
          <w:szCs w:val="28"/>
        </w:rPr>
        <w:t xml:space="preserve">, </w:t>
      </w:r>
      <w:proofErr w:type="spellStart"/>
      <w:r w:rsidRPr="00BC5DF9">
        <w:rPr>
          <w:bCs/>
          <w:sz w:val="28"/>
          <w:szCs w:val="28"/>
        </w:rPr>
        <w:t>quy</w:t>
      </w:r>
      <w:proofErr w:type="spellEnd"/>
      <w:r w:rsidRPr="00BC5DF9">
        <w:rPr>
          <w:bCs/>
          <w:sz w:val="28"/>
          <w:szCs w:val="28"/>
        </w:rPr>
        <w:t xml:space="preserve"> </w:t>
      </w:r>
      <w:proofErr w:type="spellStart"/>
      <w:r w:rsidRPr="00BC5DF9">
        <w:rPr>
          <w:bCs/>
          <w:sz w:val="28"/>
          <w:szCs w:val="28"/>
        </w:rPr>
        <w:t>định</w:t>
      </w:r>
      <w:proofErr w:type="spellEnd"/>
      <w:r w:rsidRPr="00BC5DF9">
        <w:rPr>
          <w:bCs/>
          <w:sz w:val="28"/>
          <w:szCs w:val="28"/>
        </w:rPr>
        <w:t xml:space="preserve"> </w:t>
      </w:r>
      <w:proofErr w:type="spellStart"/>
      <w:r w:rsidRPr="00BC5DF9">
        <w:rPr>
          <w:bCs/>
          <w:sz w:val="28"/>
          <w:szCs w:val="28"/>
        </w:rPr>
        <w:t>về</w:t>
      </w:r>
      <w:proofErr w:type="spellEnd"/>
      <w:r w:rsidRPr="00BC5DF9">
        <w:rPr>
          <w:bCs/>
          <w:sz w:val="28"/>
          <w:szCs w:val="28"/>
        </w:rPr>
        <w:t xml:space="preserve"> </w:t>
      </w:r>
      <w:proofErr w:type="spellStart"/>
      <w:r w:rsidRPr="00BC5DF9">
        <w:rPr>
          <w:bCs/>
          <w:sz w:val="28"/>
          <w:szCs w:val="28"/>
        </w:rPr>
        <w:t>quản</w:t>
      </w:r>
      <w:proofErr w:type="spellEnd"/>
      <w:r w:rsidRPr="00BC5DF9">
        <w:rPr>
          <w:bCs/>
          <w:sz w:val="28"/>
          <w:szCs w:val="28"/>
        </w:rPr>
        <w:t xml:space="preserve"> </w:t>
      </w:r>
      <w:proofErr w:type="spellStart"/>
      <w:r w:rsidRPr="00BC5DF9">
        <w:rPr>
          <w:bCs/>
          <w:sz w:val="28"/>
          <w:szCs w:val="28"/>
        </w:rPr>
        <w:t>lý</w:t>
      </w:r>
      <w:proofErr w:type="spellEnd"/>
      <w:r w:rsidRPr="00BC5DF9">
        <w:rPr>
          <w:bCs/>
          <w:sz w:val="28"/>
          <w:szCs w:val="28"/>
        </w:rPr>
        <w:t xml:space="preserve">, </w:t>
      </w:r>
      <w:proofErr w:type="spellStart"/>
      <w:r w:rsidRPr="00BC5DF9">
        <w:rPr>
          <w:bCs/>
          <w:sz w:val="28"/>
          <w:szCs w:val="28"/>
        </w:rPr>
        <w:t>sử</w:t>
      </w:r>
      <w:proofErr w:type="spellEnd"/>
      <w:r w:rsidRPr="00BC5DF9">
        <w:rPr>
          <w:bCs/>
          <w:sz w:val="28"/>
          <w:szCs w:val="28"/>
        </w:rPr>
        <w:t xml:space="preserve"> </w:t>
      </w:r>
      <w:proofErr w:type="spellStart"/>
      <w:r w:rsidRPr="00BC5DF9">
        <w:rPr>
          <w:bCs/>
          <w:sz w:val="28"/>
          <w:szCs w:val="28"/>
        </w:rPr>
        <w:t>dụng</w:t>
      </w:r>
      <w:proofErr w:type="spellEnd"/>
      <w:r w:rsidRPr="00BC5DF9">
        <w:rPr>
          <w:bCs/>
          <w:sz w:val="28"/>
          <w:szCs w:val="28"/>
        </w:rPr>
        <w:t xml:space="preserve"> </w:t>
      </w:r>
      <w:proofErr w:type="spellStart"/>
      <w:r w:rsidRPr="00BC5DF9">
        <w:rPr>
          <w:bCs/>
          <w:sz w:val="28"/>
          <w:szCs w:val="28"/>
        </w:rPr>
        <w:t>vật</w:t>
      </w:r>
      <w:proofErr w:type="spellEnd"/>
      <w:r w:rsidRPr="00BC5DF9">
        <w:rPr>
          <w:bCs/>
          <w:sz w:val="28"/>
          <w:szCs w:val="28"/>
        </w:rPr>
        <w:t xml:space="preserve"> </w:t>
      </w:r>
      <w:proofErr w:type="spellStart"/>
      <w:r w:rsidRPr="00BC5DF9">
        <w:rPr>
          <w:bCs/>
          <w:sz w:val="28"/>
          <w:szCs w:val="28"/>
        </w:rPr>
        <w:t>liệu</w:t>
      </w:r>
      <w:proofErr w:type="spellEnd"/>
      <w:r w:rsidRPr="00BC5DF9">
        <w:rPr>
          <w:bCs/>
          <w:sz w:val="28"/>
          <w:szCs w:val="28"/>
        </w:rPr>
        <w:t xml:space="preserve"> </w:t>
      </w:r>
      <w:proofErr w:type="spellStart"/>
      <w:r w:rsidRPr="00BC5DF9">
        <w:rPr>
          <w:bCs/>
          <w:sz w:val="28"/>
          <w:szCs w:val="28"/>
        </w:rPr>
        <w:t>xây</w:t>
      </w:r>
      <w:proofErr w:type="spellEnd"/>
      <w:r w:rsidRPr="00BC5DF9">
        <w:rPr>
          <w:bCs/>
          <w:sz w:val="28"/>
          <w:szCs w:val="28"/>
        </w:rPr>
        <w:t xml:space="preserve"> </w:t>
      </w:r>
      <w:proofErr w:type="spellStart"/>
      <w:r w:rsidRPr="00BC5DF9">
        <w:rPr>
          <w:bCs/>
          <w:sz w:val="28"/>
          <w:szCs w:val="28"/>
        </w:rPr>
        <w:t>dựng</w:t>
      </w:r>
      <w:proofErr w:type="spellEnd"/>
      <w:r w:rsidRPr="00BC5DF9">
        <w:rPr>
          <w:bCs/>
          <w:sz w:val="28"/>
          <w:szCs w:val="28"/>
        </w:rPr>
        <w:t xml:space="preserve">, </w:t>
      </w:r>
      <w:proofErr w:type="spellStart"/>
      <w:r w:rsidRPr="00BC5DF9">
        <w:rPr>
          <w:bCs/>
          <w:sz w:val="28"/>
          <w:szCs w:val="28"/>
        </w:rPr>
        <w:t>chỉ</w:t>
      </w:r>
      <w:proofErr w:type="spellEnd"/>
      <w:r w:rsidRPr="00BC5DF9">
        <w:rPr>
          <w:bCs/>
          <w:sz w:val="28"/>
          <w:szCs w:val="28"/>
        </w:rPr>
        <w:t xml:space="preserve"> </w:t>
      </w:r>
      <w:proofErr w:type="spellStart"/>
      <w:r w:rsidRPr="00BC5DF9">
        <w:rPr>
          <w:bCs/>
          <w:sz w:val="28"/>
          <w:szCs w:val="28"/>
        </w:rPr>
        <w:t>dẫn</w:t>
      </w:r>
      <w:proofErr w:type="spellEnd"/>
      <w:r w:rsidRPr="00BC5DF9">
        <w:rPr>
          <w:bCs/>
          <w:sz w:val="28"/>
          <w:szCs w:val="28"/>
        </w:rPr>
        <w:t xml:space="preserve"> </w:t>
      </w:r>
      <w:proofErr w:type="spellStart"/>
      <w:r w:rsidRPr="00BC5DF9">
        <w:rPr>
          <w:bCs/>
          <w:sz w:val="28"/>
          <w:szCs w:val="28"/>
        </w:rPr>
        <w:t>kỹ</w:t>
      </w:r>
      <w:proofErr w:type="spellEnd"/>
      <w:r w:rsidRPr="00BC5DF9">
        <w:rPr>
          <w:bCs/>
          <w:sz w:val="28"/>
          <w:szCs w:val="28"/>
        </w:rPr>
        <w:t xml:space="preserve"> </w:t>
      </w:r>
      <w:proofErr w:type="spellStart"/>
      <w:r w:rsidRPr="00BC5DF9">
        <w:rPr>
          <w:bCs/>
          <w:sz w:val="28"/>
          <w:szCs w:val="28"/>
        </w:rPr>
        <w:t>thuật</w:t>
      </w:r>
      <w:proofErr w:type="spellEnd"/>
      <w:r w:rsidRPr="00BC5DF9">
        <w:rPr>
          <w:bCs/>
          <w:sz w:val="28"/>
          <w:szCs w:val="28"/>
        </w:rPr>
        <w:t xml:space="preserve"> </w:t>
      </w:r>
      <w:proofErr w:type="spellStart"/>
      <w:r w:rsidRPr="00BC5DF9">
        <w:rPr>
          <w:bCs/>
          <w:sz w:val="28"/>
          <w:szCs w:val="28"/>
        </w:rPr>
        <w:t>và</w:t>
      </w:r>
      <w:proofErr w:type="spellEnd"/>
      <w:r w:rsidRPr="00BC5DF9">
        <w:rPr>
          <w:bCs/>
          <w:sz w:val="28"/>
          <w:szCs w:val="28"/>
        </w:rPr>
        <w:t xml:space="preserve"> </w:t>
      </w:r>
      <w:proofErr w:type="spellStart"/>
      <w:r w:rsidRPr="00BC5DF9">
        <w:rPr>
          <w:bCs/>
          <w:sz w:val="28"/>
          <w:szCs w:val="28"/>
        </w:rPr>
        <w:t>hợp</w:t>
      </w:r>
      <w:proofErr w:type="spellEnd"/>
      <w:r w:rsidRPr="00BC5DF9">
        <w:rPr>
          <w:bCs/>
          <w:sz w:val="28"/>
          <w:szCs w:val="28"/>
        </w:rPr>
        <w:t xml:space="preserve"> </w:t>
      </w:r>
      <w:proofErr w:type="spellStart"/>
      <w:r w:rsidRPr="00BC5DF9">
        <w:rPr>
          <w:bCs/>
          <w:sz w:val="28"/>
          <w:szCs w:val="28"/>
        </w:rPr>
        <w:t>đồng</w:t>
      </w:r>
      <w:proofErr w:type="spellEnd"/>
      <w:r w:rsidRPr="00BC5DF9">
        <w:rPr>
          <w:bCs/>
          <w:sz w:val="28"/>
          <w:szCs w:val="28"/>
        </w:rPr>
        <w:t> </w:t>
      </w:r>
      <w:proofErr w:type="spellStart"/>
      <w:r w:rsidRPr="00BC5DF9">
        <w:rPr>
          <w:bCs/>
          <w:sz w:val="28"/>
          <w:szCs w:val="28"/>
        </w:rPr>
        <w:t>xây</w:t>
      </w:r>
      <w:proofErr w:type="spellEnd"/>
      <w:r w:rsidRPr="00BC5DF9">
        <w:rPr>
          <w:bCs/>
          <w:sz w:val="28"/>
          <w:szCs w:val="28"/>
        </w:rPr>
        <w:t xml:space="preserve"> </w:t>
      </w:r>
      <w:proofErr w:type="spellStart"/>
      <w:r w:rsidRPr="00BC5DF9">
        <w:rPr>
          <w:bCs/>
          <w:sz w:val="28"/>
          <w:szCs w:val="28"/>
        </w:rPr>
        <w:t>dựng</w:t>
      </w:r>
      <w:proofErr w:type="spellEnd"/>
      <w:r w:rsidRPr="00BC5DF9">
        <w:rPr>
          <w:bCs/>
          <w:sz w:val="28"/>
          <w:szCs w:val="28"/>
        </w:rPr>
        <w:t>;</w:t>
      </w:r>
    </w:p>
    <w:p w14:paraId="36E02F6D" w14:textId="77777777" w:rsidR="00D67FCF" w:rsidRPr="00BC5DF9" w:rsidRDefault="00D67FCF" w:rsidP="005E2469">
      <w:pPr>
        <w:numPr>
          <w:ilvl w:val="0"/>
          <w:numId w:val="7"/>
        </w:numPr>
        <w:spacing w:line="264" w:lineRule="auto"/>
        <w:ind w:left="0" w:firstLine="567"/>
        <w:rPr>
          <w:bCs/>
          <w:sz w:val="28"/>
          <w:szCs w:val="28"/>
        </w:rPr>
      </w:pPr>
      <w:proofErr w:type="spellStart"/>
      <w:r w:rsidRPr="00BC5DF9">
        <w:rPr>
          <w:bCs/>
          <w:sz w:val="28"/>
          <w:szCs w:val="28"/>
        </w:rPr>
        <w:t>Phòng</w:t>
      </w:r>
      <w:proofErr w:type="spellEnd"/>
      <w:r w:rsidRPr="00BC5DF9">
        <w:rPr>
          <w:bCs/>
          <w:sz w:val="28"/>
          <w:szCs w:val="28"/>
        </w:rPr>
        <w:t xml:space="preserve"> </w:t>
      </w:r>
      <w:proofErr w:type="spellStart"/>
      <w:r w:rsidRPr="00BC5DF9">
        <w:rPr>
          <w:bCs/>
          <w:sz w:val="28"/>
          <w:szCs w:val="28"/>
        </w:rPr>
        <w:t>tránh</w:t>
      </w:r>
      <w:proofErr w:type="spellEnd"/>
      <w:r w:rsidRPr="00BC5DF9">
        <w:rPr>
          <w:bCs/>
          <w:sz w:val="28"/>
          <w:szCs w:val="28"/>
        </w:rPr>
        <w:t xml:space="preserve">, </w:t>
      </w:r>
      <w:proofErr w:type="spellStart"/>
      <w:r w:rsidRPr="00BC5DF9">
        <w:rPr>
          <w:bCs/>
          <w:sz w:val="28"/>
          <w:szCs w:val="28"/>
        </w:rPr>
        <w:t>ngăn</w:t>
      </w:r>
      <w:proofErr w:type="spellEnd"/>
      <w:r w:rsidRPr="00BC5DF9">
        <w:rPr>
          <w:bCs/>
          <w:sz w:val="28"/>
          <w:szCs w:val="28"/>
        </w:rPr>
        <w:t xml:space="preserve"> </w:t>
      </w:r>
      <w:proofErr w:type="spellStart"/>
      <w:r w:rsidRPr="00BC5DF9">
        <w:rPr>
          <w:bCs/>
          <w:sz w:val="28"/>
          <w:szCs w:val="28"/>
        </w:rPr>
        <w:t>ngừa</w:t>
      </w:r>
      <w:proofErr w:type="spellEnd"/>
      <w:r w:rsidRPr="00BC5DF9">
        <w:rPr>
          <w:bCs/>
          <w:sz w:val="28"/>
          <w:szCs w:val="28"/>
        </w:rPr>
        <w:t xml:space="preserve">, </w:t>
      </w:r>
      <w:proofErr w:type="spellStart"/>
      <w:r w:rsidRPr="00BC5DF9">
        <w:rPr>
          <w:bCs/>
          <w:sz w:val="28"/>
          <w:szCs w:val="28"/>
        </w:rPr>
        <w:t>khống</w:t>
      </w:r>
      <w:proofErr w:type="spellEnd"/>
      <w:r w:rsidRPr="00BC5DF9">
        <w:rPr>
          <w:bCs/>
          <w:sz w:val="28"/>
          <w:szCs w:val="28"/>
        </w:rPr>
        <w:t xml:space="preserve"> </w:t>
      </w:r>
      <w:proofErr w:type="spellStart"/>
      <w:r w:rsidRPr="00BC5DF9">
        <w:rPr>
          <w:bCs/>
          <w:sz w:val="28"/>
          <w:szCs w:val="28"/>
        </w:rPr>
        <w:t>chế</w:t>
      </w:r>
      <w:proofErr w:type="spellEnd"/>
      <w:r w:rsidRPr="00BC5DF9">
        <w:rPr>
          <w:bCs/>
          <w:sz w:val="28"/>
          <w:szCs w:val="28"/>
        </w:rPr>
        <w:t xml:space="preserve">, </w:t>
      </w:r>
      <w:proofErr w:type="spellStart"/>
      <w:r w:rsidRPr="00BC5DF9">
        <w:rPr>
          <w:bCs/>
          <w:sz w:val="28"/>
          <w:szCs w:val="28"/>
        </w:rPr>
        <w:t>quản</w:t>
      </w:r>
      <w:proofErr w:type="spellEnd"/>
      <w:r w:rsidRPr="00BC5DF9">
        <w:rPr>
          <w:bCs/>
          <w:sz w:val="28"/>
          <w:szCs w:val="28"/>
        </w:rPr>
        <w:t xml:space="preserve"> </w:t>
      </w:r>
      <w:proofErr w:type="spellStart"/>
      <w:r w:rsidRPr="00BC5DF9">
        <w:rPr>
          <w:bCs/>
          <w:sz w:val="28"/>
          <w:szCs w:val="28"/>
        </w:rPr>
        <w:t>lý</w:t>
      </w:r>
      <w:proofErr w:type="spellEnd"/>
      <w:r w:rsidRPr="00BC5DF9">
        <w:rPr>
          <w:bCs/>
          <w:sz w:val="28"/>
          <w:szCs w:val="28"/>
        </w:rPr>
        <w:t xml:space="preserve"> </w:t>
      </w:r>
      <w:proofErr w:type="spellStart"/>
      <w:r w:rsidRPr="00BC5DF9">
        <w:rPr>
          <w:bCs/>
          <w:sz w:val="28"/>
          <w:szCs w:val="28"/>
        </w:rPr>
        <w:t>rủi</w:t>
      </w:r>
      <w:proofErr w:type="spellEnd"/>
      <w:r w:rsidRPr="00BC5DF9">
        <w:rPr>
          <w:bCs/>
          <w:sz w:val="28"/>
          <w:szCs w:val="28"/>
        </w:rPr>
        <w:t xml:space="preserve"> </w:t>
      </w:r>
      <w:proofErr w:type="spellStart"/>
      <w:r w:rsidRPr="00BC5DF9">
        <w:rPr>
          <w:bCs/>
          <w:sz w:val="28"/>
          <w:szCs w:val="28"/>
        </w:rPr>
        <w:t>ro</w:t>
      </w:r>
      <w:proofErr w:type="spellEnd"/>
      <w:r w:rsidRPr="00BC5DF9">
        <w:rPr>
          <w:bCs/>
          <w:sz w:val="28"/>
          <w:szCs w:val="28"/>
        </w:rPr>
        <w:t xml:space="preserve">, </w:t>
      </w:r>
      <w:proofErr w:type="spellStart"/>
      <w:r w:rsidRPr="00BC5DF9">
        <w:rPr>
          <w:bCs/>
          <w:sz w:val="28"/>
          <w:szCs w:val="28"/>
        </w:rPr>
        <w:t>không</w:t>
      </w:r>
      <w:proofErr w:type="spellEnd"/>
      <w:r w:rsidRPr="00BC5DF9">
        <w:rPr>
          <w:bCs/>
          <w:sz w:val="28"/>
          <w:szCs w:val="28"/>
        </w:rPr>
        <w:t xml:space="preserve"> </w:t>
      </w:r>
      <w:proofErr w:type="spellStart"/>
      <w:r w:rsidRPr="00BC5DF9">
        <w:rPr>
          <w:bCs/>
          <w:sz w:val="28"/>
          <w:szCs w:val="28"/>
        </w:rPr>
        <w:t>để</w:t>
      </w:r>
      <w:proofErr w:type="spellEnd"/>
      <w:r w:rsidRPr="00BC5DF9">
        <w:rPr>
          <w:bCs/>
          <w:sz w:val="28"/>
          <w:szCs w:val="28"/>
        </w:rPr>
        <w:t xml:space="preserve"> </w:t>
      </w:r>
      <w:proofErr w:type="spellStart"/>
      <w:r w:rsidRPr="00BC5DF9">
        <w:rPr>
          <w:bCs/>
          <w:sz w:val="28"/>
          <w:szCs w:val="28"/>
        </w:rPr>
        <w:t>xảy</w:t>
      </w:r>
      <w:proofErr w:type="spellEnd"/>
      <w:r w:rsidRPr="00BC5DF9">
        <w:rPr>
          <w:bCs/>
          <w:sz w:val="28"/>
          <w:szCs w:val="28"/>
        </w:rPr>
        <w:t xml:space="preserve"> </w:t>
      </w:r>
      <w:proofErr w:type="spellStart"/>
      <w:r w:rsidRPr="00BC5DF9">
        <w:rPr>
          <w:bCs/>
          <w:sz w:val="28"/>
          <w:szCs w:val="28"/>
        </w:rPr>
        <w:t>ra</w:t>
      </w:r>
      <w:proofErr w:type="spellEnd"/>
      <w:r w:rsidRPr="00BC5DF9">
        <w:rPr>
          <w:bCs/>
          <w:sz w:val="28"/>
          <w:szCs w:val="28"/>
        </w:rPr>
        <w:t xml:space="preserve"> </w:t>
      </w:r>
      <w:proofErr w:type="spellStart"/>
      <w:r w:rsidRPr="00BC5DF9">
        <w:rPr>
          <w:bCs/>
          <w:sz w:val="28"/>
          <w:szCs w:val="28"/>
        </w:rPr>
        <w:t>những</w:t>
      </w:r>
      <w:proofErr w:type="spellEnd"/>
      <w:r w:rsidRPr="00BC5DF9">
        <w:rPr>
          <w:bCs/>
          <w:sz w:val="28"/>
          <w:szCs w:val="28"/>
        </w:rPr>
        <w:t xml:space="preserve"> </w:t>
      </w:r>
      <w:proofErr w:type="spellStart"/>
      <w:r w:rsidRPr="00BC5DF9">
        <w:rPr>
          <w:bCs/>
          <w:sz w:val="28"/>
          <w:szCs w:val="28"/>
        </w:rPr>
        <w:t>ảnh</w:t>
      </w:r>
      <w:proofErr w:type="spellEnd"/>
      <w:r w:rsidRPr="00BC5DF9">
        <w:rPr>
          <w:bCs/>
          <w:sz w:val="28"/>
          <w:szCs w:val="28"/>
        </w:rPr>
        <w:t xml:space="preserve"> </w:t>
      </w:r>
      <w:proofErr w:type="spellStart"/>
      <w:r w:rsidRPr="00BC5DF9">
        <w:rPr>
          <w:bCs/>
          <w:sz w:val="28"/>
          <w:szCs w:val="28"/>
        </w:rPr>
        <w:t>hưởng</w:t>
      </w:r>
      <w:proofErr w:type="spellEnd"/>
      <w:r w:rsidRPr="00BC5DF9">
        <w:rPr>
          <w:bCs/>
          <w:sz w:val="28"/>
          <w:szCs w:val="28"/>
        </w:rPr>
        <w:t xml:space="preserve"> </w:t>
      </w:r>
      <w:proofErr w:type="spellStart"/>
      <w:r w:rsidRPr="00BC5DF9">
        <w:rPr>
          <w:bCs/>
          <w:sz w:val="28"/>
          <w:szCs w:val="28"/>
        </w:rPr>
        <w:t>xấu</w:t>
      </w:r>
      <w:proofErr w:type="spellEnd"/>
      <w:r w:rsidRPr="00BC5DF9">
        <w:rPr>
          <w:bCs/>
          <w:sz w:val="28"/>
          <w:szCs w:val="28"/>
        </w:rPr>
        <w:t xml:space="preserve"> </w:t>
      </w:r>
      <w:proofErr w:type="spellStart"/>
      <w:r w:rsidRPr="00BC5DF9">
        <w:rPr>
          <w:bCs/>
          <w:sz w:val="28"/>
          <w:szCs w:val="28"/>
        </w:rPr>
        <w:t>đến</w:t>
      </w:r>
      <w:proofErr w:type="spellEnd"/>
      <w:r w:rsidRPr="00BC5DF9">
        <w:rPr>
          <w:bCs/>
          <w:sz w:val="28"/>
          <w:szCs w:val="28"/>
        </w:rPr>
        <w:t xml:space="preserve"> </w:t>
      </w:r>
      <w:proofErr w:type="spellStart"/>
      <w:r w:rsidRPr="00BC5DF9">
        <w:rPr>
          <w:bCs/>
          <w:sz w:val="28"/>
          <w:szCs w:val="28"/>
        </w:rPr>
        <w:t>chất</w:t>
      </w:r>
      <w:proofErr w:type="spellEnd"/>
      <w:r w:rsidRPr="00BC5DF9">
        <w:rPr>
          <w:bCs/>
          <w:sz w:val="28"/>
          <w:szCs w:val="28"/>
        </w:rPr>
        <w:t xml:space="preserve"> </w:t>
      </w:r>
      <w:proofErr w:type="spellStart"/>
      <w:r w:rsidRPr="00BC5DF9">
        <w:rPr>
          <w:bCs/>
          <w:sz w:val="28"/>
          <w:szCs w:val="28"/>
        </w:rPr>
        <w:t>lượng</w:t>
      </w:r>
      <w:proofErr w:type="spellEnd"/>
      <w:r w:rsidRPr="00BC5DF9">
        <w:rPr>
          <w:bCs/>
          <w:sz w:val="28"/>
          <w:szCs w:val="28"/>
        </w:rPr>
        <w:t xml:space="preserve"> </w:t>
      </w:r>
      <w:proofErr w:type="spellStart"/>
      <w:r w:rsidRPr="00BC5DF9">
        <w:rPr>
          <w:bCs/>
          <w:sz w:val="28"/>
          <w:szCs w:val="28"/>
        </w:rPr>
        <w:t>xây</w:t>
      </w:r>
      <w:proofErr w:type="spellEnd"/>
      <w:r w:rsidRPr="00BC5DF9">
        <w:rPr>
          <w:bCs/>
          <w:sz w:val="28"/>
          <w:szCs w:val="28"/>
        </w:rPr>
        <w:t xml:space="preserve"> </w:t>
      </w:r>
      <w:proofErr w:type="spellStart"/>
      <w:r w:rsidRPr="00BC5DF9">
        <w:rPr>
          <w:bCs/>
          <w:sz w:val="28"/>
          <w:szCs w:val="28"/>
        </w:rPr>
        <w:t>dựng</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trình</w:t>
      </w:r>
      <w:proofErr w:type="spellEnd"/>
      <w:r w:rsidRPr="00BC5DF9">
        <w:rPr>
          <w:bCs/>
          <w:sz w:val="28"/>
          <w:szCs w:val="28"/>
        </w:rPr>
        <w:t>;</w:t>
      </w:r>
    </w:p>
    <w:p w14:paraId="518833C0" w14:textId="77777777" w:rsidR="00D67FCF" w:rsidRPr="00BC5DF9" w:rsidRDefault="00D67FCF" w:rsidP="005E2469">
      <w:pPr>
        <w:numPr>
          <w:ilvl w:val="0"/>
          <w:numId w:val="7"/>
        </w:numPr>
        <w:spacing w:line="264" w:lineRule="auto"/>
        <w:ind w:left="0" w:firstLine="567"/>
        <w:rPr>
          <w:bCs/>
          <w:sz w:val="28"/>
          <w:szCs w:val="28"/>
        </w:rPr>
      </w:pPr>
      <w:proofErr w:type="spellStart"/>
      <w:r w:rsidRPr="00BC5DF9">
        <w:rPr>
          <w:bCs/>
          <w:sz w:val="28"/>
          <w:szCs w:val="28"/>
        </w:rPr>
        <w:t>Giám</w:t>
      </w:r>
      <w:proofErr w:type="spellEnd"/>
      <w:r w:rsidRPr="00BC5DF9">
        <w:rPr>
          <w:bCs/>
          <w:sz w:val="28"/>
          <w:szCs w:val="28"/>
        </w:rPr>
        <w:t xml:space="preserve"> </w:t>
      </w:r>
      <w:proofErr w:type="spellStart"/>
      <w:r w:rsidRPr="00BC5DF9">
        <w:rPr>
          <w:bCs/>
          <w:sz w:val="28"/>
          <w:szCs w:val="28"/>
        </w:rPr>
        <w:t>sát</w:t>
      </w:r>
      <w:proofErr w:type="spellEnd"/>
      <w:r w:rsidRPr="00BC5DF9">
        <w:rPr>
          <w:bCs/>
          <w:sz w:val="28"/>
          <w:szCs w:val="28"/>
        </w:rPr>
        <w:t xml:space="preserve">, </w:t>
      </w:r>
      <w:proofErr w:type="spellStart"/>
      <w:r w:rsidRPr="00BC5DF9">
        <w:rPr>
          <w:bCs/>
          <w:sz w:val="28"/>
          <w:szCs w:val="28"/>
        </w:rPr>
        <w:t>kiểm</w:t>
      </w:r>
      <w:proofErr w:type="spellEnd"/>
      <w:r w:rsidRPr="00BC5DF9">
        <w:rPr>
          <w:bCs/>
          <w:sz w:val="28"/>
          <w:szCs w:val="28"/>
        </w:rPr>
        <w:t xml:space="preserve"> </w:t>
      </w:r>
      <w:proofErr w:type="spellStart"/>
      <w:r w:rsidRPr="00BC5DF9">
        <w:rPr>
          <w:bCs/>
          <w:sz w:val="28"/>
          <w:szCs w:val="28"/>
        </w:rPr>
        <w:t>tra</w:t>
      </w:r>
      <w:proofErr w:type="spellEnd"/>
      <w:r w:rsidRPr="00BC5DF9">
        <w:rPr>
          <w:bCs/>
          <w:sz w:val="28"/>
          <w:szCs w:val="28"/>
        </w:rPr>
        <w:t xml:space="preserve"> </w:t>
      </w:r>
      <w:proofErr w:type="spellStart"/>
      <w:r w:rsidRPr="00BC5DF9">
        <w:rPr>
          <w:bCs/>
          <w:sz w:val="28"/>
          <w:szCs w:val="28"/>
        </w:rPr>
        <w:t>chặt</w:t>
      </w:r>
      <w:proofErr w:type="spellEnd"/>
      <w:r w:rsidRPr="00BC5DF9">
        <w:rPr>
          <w:bCs/>
          <w:sz w:val="28"/>
          <w:szCs w:val="28"/>
        </w:rPr>
        <w:t xml:space="preserve"> </w:t>
      </w:r>
      <w:proofErr w:type="spellStart"/>
      <w:r w:rsidRPr="00BC5DF9">
        <w:rPr>
          <w:bCs/>
          <w:sz w:val="28"/>
          <w:szCs w:val="28"/>
        </w:rPr>
        <w:t>chẽ</w:t>
      </w:r>
      <w:proofErr w:type="spellEnd"/>
      <w:r w:rsidRPr="00BC5DF9">
        <w:rPr>
          <w:bCs/>
          <w:sz w:val="28"/>
          <w:szCs w:val="28"/>
        </w:rPr>
        <w:t xml:space="preserve"> </w:t>
      </w:r>
      <w:proofErr w:type="spellStart"/>
      <w:r w:rsidRPr="00BC5DF9">
        <w:rPr>
          <w:bCs/>
          <w:sz w:val="28"/>
          <w:szCs w:val="28"/>
        </w:rPr>
        <w:t>vừa</w:t>
      </w:r>
      <w:proofErr w:type="spellEnd"/>
      <w:r w:rsidRPr="00BC5DF9">
        <w:rPr>
          <w:bCs/>
          <w:sz w:val="28"/>
          <w:szCs w:val="28"/>
        </w:rPr>
        <w:t xml:space="preserve"> </w:t>
      </w:r>
      <w:proofErr w:type="spellStart"/>
      <w:r w:rsidRPr="00BC5DF9">
        <w:rPr>
          <w:bCs/>
          <w:sz w:val="28"/>
          <w:szCs w:val="28"/>
        </w:rPr>
        <w:t>phối</w:t>
      </w:r>
      <w:proofErr w:type="spellEnd"/>
      <w:r w:rsidRPr="00BC5DF9">
        <w:rPr>
          <w:bCs/>
          <w:sz w:val="28"/>
          <w:szCs w:val="28"/>
        </w:rPr>
        <w:t xml:space="preserve"> </w:t>
      </w:r>
      <w:proofErr w:type="spellStart"/>
      <w:r w:rsidRPr="00BC5DF9">
        <w:rPr>
          <w:bCs/>
          <w:sz w:val="28"/>
          <w:szCs w:val="28"/>
        </w:rPr>
        <w:t>hợp</w:t>
      </w:r>
      <w:proofErr w:type="spellEnd"/>
      <w:r w:rsidRPr="00BC5DF9">
        <w:rPr>
          <w:bCs/>
          <w:sz w:val="28"/>
          <w:szCs w:val="28"/>
        </w:rPr>
        <w:t xml:space="preserve"> </w:t>
      </w:r>
      <w:proofErr w:type="spellStart"/>
      <w:r w:rsidRPr="00BC5DF9">
        <w:rPr>
          <w:bCs/>
          <w:sz w:val="28"/>
          <w:szCs w:val="28"/>
        </w:rPr>
        <w:t>và</w:t>
      </w:r>
      <w:proofErr w:type="spellEnd"/>
      <w:r w:rsidRPr="00BC5DF9">
        <w:rPr>
          <w:bCs/>
          <w:sz w:val="28"/>
          <w:szCs w:val="28"/>
        </w:rPr>
        <w:t xml:space="preserve"> </w:t>
      </w:r>
      <w:proofErr w:type="spellStart"/>
      <w:r w:rsidRPr="00BC5DF9">
        <w:rPr>
          <w:bCs/>
          <w:sz w:val="28"/>
          <w:szCs w:val="28"/>
        </w:rPr>
        <w:t>hướng</w:t>
      </w:r>
      <w:proofErr w:type="spellEnd"/>
      <w:r w:rsidRPr="00BC5DF9">
        <w:rPr>
          <w:bCs/>
          <w:sz w:val="28"/>
          <w:szCs w:val="28"/>
        </w:rPr>
        <w:t xml:space="preserve"> </w:t>
      </w:r>
      <w:proofErr w:type="spellStart"/>
      <w:r w:rsidRPr="00BC5DF9">
        <w:rPr>
          <w:bCs/>
          <w:sz w:val="28"/>
          <w:szCs w:val="28"/>
        </w:rPr>
        <w:t>dẫn</w:t>
      </w:r>
      <w:proofErr w:type="spellEnd"/>
      <w:r w:rsidRPr="00BC5DF9">
        <w:rPr>
          <w:bCs/>
          <w:sz w:val="28"/>
          <w:szCs w:val="28"/>
        </w:rPr>
        <w:t xml:space="preserve"> </w:t>
      </w:r>
      <w:proofErr w:type="spellStart"/>
      <w:r w:rsidRPr="00BC5DF9">
        <w:rPr>
          <w:bCs/>
          <w:sz w:val="28"/>
          <w:szCs w:val="28"/>
        </w:rPr>
        <w:t>các</w:t>
      </w:r>
      <w:proofErr w:type="spellEnd"/>
      <w:r w:rsidRPr="00BC5DF9">
        <w:rPr>
          <w:bCs/>
          <w:sz w:val="28"/>
          <w:szCs w:val="28"/>
        </w:rPr>
        <w:t xml:space="preserve"> </w:t>
      </w:r>
      <w:proofErr w:type="spellStart"/>
      <w:r w:rsidRPr="00BC5DF9">
        <w:rPr>
          <w:bCs/>
          <w:sz w:val="28"/>
          <w:szCs w:val="28"/>
        </w:rPr>
        <w:t>nhà</w:t>
      </w:r>
      <w:proofErr w:type="spellEnd"/>
      <w:r w:rsidRPr="00BC5DF9">
        <w:rPr>
          <w:bCs/>
          <w:sz w:val="28"/>
          <w:szCs w:val="28"/>
        </w:rPr>
        <w:t xml:space="preserve"> </w:t>
      </w:r>
      <w:proofErr w:type="spellStart"/>
      <w:r w:rsidRPr="00BC5DF9">
        <w:rPr>
          <w:bCs/>
          <w:sz w:val="28"/>
          <w:szCs w:val="28"/>
        </w:rPr>
        <w:t>thầu</w:t>
      </w:r>
      <w:proofErr w:type="spellEnd"/>
      <w:r w:rsidRPr="00BC5DF9">
        <w:rPr>
          <w:bCs/>
          <w:sz w:val="28"/>
          <w:szCs w:val="28"/>
        </w:rPr>
        <w:t xml:space="preserve"> </w:t>
      </w:r>
      <w:proofErr w:type="spellStart"/>
      <w:r w:rsidRPr="00BC5DF9">
        <w:rPr>
          <w:bCs/>
          <w:sz w:val="28"/>
          <w:szCs w:val="28"/>
        </w:rPr>
        <w:t>thi</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thực</w:t>
      </w:r>
      <w:proofErr w:type="spellEnd"/>
      <w:r w:rsidRPr="00BC5DF9">
        <w:rPr>
          <w:bCs/>
          <w:sz w:val="28"/>
          <w:szCs w:val="28"/>
        </w:rPr>
        <w:t xml:space="preserve"> </w:t>
      </w:r>
      <w:proofErr w:type="spellStart"/>
      <w:r w:rsidRPr="00BC5DF9">
        <w:rPr>
          <w:bCs/>
          <w:sz w:val="28"/>
          <w:szCs w:val="28"/>
        </w:rPr>
        <w:t>hiện</w:t>
      </w:r>
      <w:proofErr w:type="spellEnd"/>
      <w:r w:rsidRPr="00BC5DF9">
        <w:rPr>
          <w:bCs/>
          <w:sz w:val="28"/>
          <w:szCs w:val="28"/>
        </w:rPr>
        <w:t xml:space="preserve"> </w:t>
      </w:r>
      <w:proofErr w:type="spellStart"/>
      <w:r w:rsidRPr="00BC5DF9">
        <w:rPr>
          <w:bCs/>
          <w:sz w:val="28"/>
          <w:szCs w:val="28"/>
        </w:rPr>
        <w:t>các</w:t>
      </w:r>
      <w:proofErr w:type="spellEnd"/>
      <w:r w:rsidRPr="00BC5DF9">
        <w:rPr>
          <w:bCs/>
          <w:sz w:val="28"/>
          <w:szCs w:val="28"/>
        </w:rPr>
        <w:t xml:space="preserve"> </w:t>
      </w:r>
      <w:proofErr w:type="spellStart"/>
      <w:r w:rsidRPr="00BC5DF9">
        <w:rPr>
          <w:bCs/>
          <w:sz w:val="28"/>
          <w:szCs w:val="28"/>
        </w:rPr>
        <w:t>biện</w:t>
      </w:r>
      <w:proofErr w:type="spellEnd"/>
      <w:r w:rsidRPr="00BC5DF9">
        <w:rPr>
          <w:bCs/>
          <w:sz w:val="28"/>
          <w:szCs w:val="28"/>
        </w:rPr>
        <w:t xml:space="preserve"> </w:t>
      </w:r>
      <w:proofErr w:type="spellStart"/>
      <w:r w:rsidRPr="00BC5DF9">
        <w:rPr>
          <w:bCs/>
          <w:sz w:val="28"/>
          <w:szCs w:val="28"/>
        </w:rPr>
        <w:t>pháp</w:t>
      </w:r>
      <w:proofErr w:type="spellEnd"/>
      <w:r w:rsidRPr="00BC5DF9">
        <w:rPr>
          <w:bCs/>
          <w:sz w:val="28"/>
          <w:szCs w:val="28"/>
        </w:rPr>
        <w:t xml:space="preserve"> </w:t>
      </w:r>
      <w:proofErr w:type="spellStart"/>
      <w:r w:rsidRPr="00BC5DF9">
        <w:rPr>
          <w:bCs/>
          <w:sz w:val="28"/>
          <w:szCs w:val="28"/>
        </w:rPr>
        <w:t>phòng</w:t>
      </w:r>
      <w:proofErr w:type="spellEnd"/>
      <w:r w:rsidRPr="00BC5DF9">
        <w:rPr>
          <w:bCs/>
          <w:sz w:val="28"/>
          <w:szCs w:val="28"/>
        </w:rPr>
        <w:t xml:space="preserve"> </w:t>
      </w:r>
      <w:proofErr w:type="spellStart"/>
      <w:r w:rsidRPr="00BC5DF9">
        <w:rPr>
          <w:bCs/>
          <w:sz w:val="28"/>
          <w:szCs w:val="28"/>
        </w:rPr>
        <w:t>tránh</w:t>
      </w:r>
      <w:proofErr w:type="spellEnd"/>
      <w:r w:rsidRPr="00BC5DF9">
        <w:rPr>
          <w:bCs/>
          <w:sz w:val="28"/>
          <w:szCs w:val="28"/>
        </w:rPr>
        <w:t xml:space="preserve"> </w:t>
      </w:r>
      <w:proofErr w:type="spellStart"/>
      <w:r w:rsidRPr="00BC5DF9">
        <w:rPr>
          <w:bCs/>
          <w:sz w:val="28"/>
          <w:szCs w:val="28"/>
        </w:rPr>
        <w:t>hoặc</w:t>
      </w:r>
      <w:proofErr w:type="spellEnd"/>
      <w:r w:rsidRPr="00BC5DF9">
        <w:rPr>
          <w:bCs/>
          <w:sz w:val="28"/>
          <w:szCs w:val="28"/>
        </w:rPr>
        <w:t xml:space="preserve"> </w:t>
      </w:r>
      <w:proofErr w:type="spellStart"/>
      <w:r w:rsidRPr="00BC5DF9">
        <w:rPr>
          <w:bCs/>
          <w:sz w:val="28"/>
          <w:szCs w:val="28"/>
        </w:rPr>
        <w:t>giải</w:t>
      </w:r>
      <w:proofErr w:type="spellEnd"/>
      <w:r w:rsidRPr="00BC5DF9">
        <w:rPr>
          <w:bCs/>
          <w:sz w:val="28"/>
          <w:szCs w:val="28"/>
        </w:rPr>
        <w:t xml:space="preserve"> </w:t>
      </w:r>
      <w:proofErr w:type="spellStart"/>
      <w:r w:rsidRPr="00BC5DF9">
        <w:rPr>
          <w:bCs/>
          <w:sz w:val="28"/>
          <w:szCs w:val="28"/>
        </w:rPr>
        <w:t>quyết</w:t>
      </w:r>
      <w:proofErr w:type="spellEnd"/>
      <w:r w:rsidRPr="00BC5DF9">
        <w:rPr>
          <w:bCs/>
          <w:sz w:val="28"/>
          <w:szCs w:val="28"/>
        </w:rPr>
        <w:t xml:space="preserve">, </w:t>
      </w:r>
      <w:proofErr w:type="spellStart"/>
      <w:r w:rsidRPr="00BC5DF9">
        <w:rPr>
          <w:bCs/>
          <w:sz w:val="28"/>
          <w:szCs w:val="28"/>
        </w:rPr>
        <w:t>xử</w:t>
      </w:r>
      <w:proofErr w:type="spellEnd"/>
      <w:r w:rsidRPr="00BC5DF9">
        <w:rPr>
          <w:bCs/>
          <w:sz w:val="28"/>
          <w:szCs w:val="28"/>
        </w:rPr>
        <w:t xml:space="preserve"> </w:t>
      </w:r>
      <w:proofErr w:type="spellStart"/>
      <w:r w:rsidRPr="00BC5DF9">
        <w:rPr>
          <w:bCs/>
          <w:sz w:val="28"/>
          <w:szCs w:val="28"/>
        </w:rPr>
        <w:t>lý</w:t>
      </w:r>
      <w:proofErr w:type="spellEnd"/>
      <w:r w:rsidRPr="00BC5DF9">
        <w:rPr>
          <w:bCs/>
          <w:sz w:val="28"/>
          <w:szCs w:val="28"/>
        </w:rPr>
        <w:t xml:space="preserve"> </w:t>
      </w:r>
      <w:proofErr w:type="spellStart"/>
      <w:r w:rsidRPr="00BC5DF9">
        <w:rPr>
          <w:bCs/>
          <w:sz w:val="28"/>
          <w:szCs w:val="28"/>
        </w:rPr>
        <w:t>tốt</w:t>
      </w:r>
      <w:proofErr w:type="spellEnd"/>
      <w:r w:rsidRPr="00BC5DF9">
        <w:rPr>
          <w:bCs/>
          <w:sz w:val="28"/>
          <w:szCs w:val="28"/>
        </w:rPr>
        <w:t xml:space="preserve"> </w:t>
      </w:r>
      <w:proofErr w:type="spellStart"/>
      <w:r w:rsidRPr="00BC5DF9">
        <w:rPr>
          <w:bCs/>
          <w:sz w:val="28"/>
          <w:szCs w:val="28"/>
        </w:rPr>
        <w:t>các</w:t>
      </w:r>
      <w:proofErr w:type="spellEnd"/>
      <w:r w:rsidRPr="00BC5DF9">
        <w:rPr>
          <w:bCs/>
          <w:sz w:val="28"/>
          <w:szCs w:val="28"/>
        </w:rPr>
        <w:t xml:space="preserve"> </w:t>
      </w:r>
      <w:proofErr w:type="spellStart"/>
      <w:r w:rsidRPr="00BC5DF9">
        <w:rPr>
          <w:bCs/>
          <w:sz w:val="28"/>
          <w:szCs w:val="28"/>
        </w:rPr>
        <w:t>vấn</w:t>
      </w:r>
      <w:proofErr w:type="spellEnd"/>
      <w:r w:rsidRPr="00BC5DF9">
        <w:rPr>
          <w:bCs/>
          <w:sz w:val="28"/>
          <w:szCs w:val="28"/>
        </w:rPr>
        <w:t xml:space="preserve"> </w:t>
      </w:r>
      <w:proofErr w:type="spellStart"/>
      <w:r w:rsidRPr="00BC5DF9">
        <w:rPr>
          <w:bCs/>
          <w:sz w:val="28"/>
          <w:szCs w:val="28"/>
        </w:rPr>
        <w:t>đề</w:t>
      </w:r>
      <w:proofErr w:type="spellEnd"/>
      <w:r w:rsidRPr="00BC5DF9">
        <w:rPr>
          <w:bCs/>
          <w:sz w:val="28"/>
          <w:szCs w:val="28"/>
        </w:rPr>
        <w:t xml:space="preserve"> </w:t>
      </w:r>
      <w:proofErr w:type="spellStart"/>
      <w:r w:rsidRPr="00BC5DF9">
        <w:rPr>
          <w:bCs/>
          <w:sz w:val="28"/>
          <w:szCs w:val="28"/>
        </w:rPr>
        <w:t>trong</w:t>
      </w:r>
      <w:proofErr w:type="spellEnd"/>
      <w:r w:rsidRPr="00BC5DF9">
        <w:rPr>
          <w:bCs/>
          <w:sz w:val="28"/>
          <w:szCs w:val="28"/>
        </w:rPr>
        <w:t xml:space="preserve"> </w:t>
      </w:r>
      <w:proofErr w:type="spellStart"/>
      <w:r w:rsidRPr="00BC5DF9">
        <w:rPr>
          <w:bCs/>
          <w:sz w:val="28"/>
          <w:szCs w:val="28"/>
        </w:rPr>
        <w:t>quá</w:t>
      </w:r>
      <w:proofErr w:type="spellEnd"/>
      <w:r w:rsidRPr="00BC5DF9">
        <w:rPr>
          <w:bCs/>
          <w:sz w:val="28"/>
          <w:szCs w:val="28"/>
        </w:rPr>
        <w:t xml:space="preserve"> </w:t>
      </w:r>
      <w:proofErr w:type="spellStart"/>
      <w:r w:rsidRPr="00BC5DF9">
        <w:rPr>
          <w:bCs/>
          <w:sz w:val="28"/>
          <w:szCs w:val="28"/>
        </w:rPr>
        <w:t>trình</w:t>
      </w:r>
      <w:proofErr w:type="spellEnd"/>
      <w:r w:rsidRPr="00BC5DF9">
        <w:rPr>
          <w:bCs/>
          <w:sz w:val="28"/>
          <w:szCs w:val="28"/>
        </w:rPr>
        <w:t xml:space="preserve"> </w:t>
      </w:r>
      <w:proofErr w:type="spellStart"/>
      <w:r w:rsidRPr="00BC5DF9">
        <w:rPr>
          <w:bCs/>
          <w:sz w:val="28"/>
          <w:szCs w:val="28"/>
        </w:rPr>
        <w:t>thi</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đảm</w:t>
      </w:r>
      <w:proofErr w:type="spellEnd"/>
      <w:r w:rsidRPr="00BC5DF9">
        <w:rPr>
          <w:bCs/>
          <w:sz w:val="28"/>
          <w:szCs w:val="28"/>
        </w:rPr>
        <w:t xml:space="preserve"> </w:t>
      </w:r>
      <w:proofErr w:type="spellStart"/>
      <w:r w:rsidRPr="00BC5DF9">
        <w:rPr>
          <w:bCs/>
          <w:sz w:val="28"/>
          <w:szCs w:val="28"/>
        </w:rPr>
        <w:t>bảo</w:t>
      </w:r>
      <w:proofErr w:type="spellEnd"/>
      <w:r w:rsidRPr="00BC5DF9">
        <w:rPr>
          <w:bCs/>
          <w:sz w:val="28"/>
          <w:szCs w:val="28"/>
        </w:rPr>
        <w:t xml:space="preserve"> </w:t>
      </w:r>
      <w:proofErr w:type="spellStart"/>
      <w:r w:rsidRPr="00BC5DF9">
        <w:rPr>
          <w:bCs/>
          <w:sz w:val="28"/>
          <w:szCs w:val="28"/>
        </w:rPr>
        <w:t>tiêu</w:t>
      </w:r>
      <w:proofErr w:type="spellEnd"/>
      <w:r w:rsidRPr="00BC5DF9">
        <w:rPr>
          <w:bCs/>
          <w:sz w:val="28"/>
          <w:szCs w:val="28"/>
        </w:rPr>
        <w:t xml:space="preserve"> </w:t>
      </w:r>
      <w:proofErr w:type="spellStart"/>
      <w:r w:rsidRPr="00BC5DF9">
        <w:rPr>
          <w:bCs/>
          <w:sz w:val="28"/>
          <w:szCs w:val="28"/>
        </w:rPr>
        <w:t>chuẩn</w:t>
      </w:r>
      <w:proofErr w:type="spellEnd"/>
      <w:r w:rsidRPr="00BC5DF9">
        <w:rPr>
          <w:bCs/>
          <w:sz w:val="28"/>
          <w:szCs w:val="28"/>
        </w:rPr>
        <w:t xml:space="preserve">, </w:t>
      </w:r>
      <w:proofErr w:type="spellStart"/>
      <w:r w:rsidRPr="00BC5DF9">
        <w:rPr>
          <w:bCs/>
          <w:sz w:val="28"/>
          <w:szCs w:val="28"/>
        </w:rPr>
        <w:t>quy</w:t>
      </w:r>
      <w:proofErr w:type="spellEnd"/>
      <w:r w:rsidRPr="00BC5DF9">
        <w:rPr>
          <w:bCs/>
          <w:sz w:val="28"/>
          <w:szCs w:val="28"/>
        </w:rPr>
        <w:t xml:space="preserve"> </w:t>
      </w:r>
      <w:proofErr w:type="spellStart"/>
      <w:r w:rsidRPr="00BC5DF9">
        <w:rPr>
          <w:bCs/>
          <w:sz w:val="28"/>
          <w:szCs w:val="28"/>
        </w:rPr>
        <w:t>chuẩn</w:t>
      </w:r>
      <w:proofErr w:type="spellEnd"/>
      <w:r w:rsidRPr="00BC5DF9">
        <w:rPr>
          <w:bCs/>
          <w:sz w:val="28"/>
          <w:szCs w:val="28"/>
        </w:rPr>
        <w:t xml:space="preserve"> </w:t>
      </w:r>
      <w:proofErr w:type="spellStart"/>
      <w:r w:rsidRPr="00BC5DF9">
        <w:rPr>
          <w:bCs/>
          <w:sz w:val="28"/>
          <w:szCs w:val="28"/>
        </w:rPr>
        <w:t>và</w:t>
      </w:r>
      <w:proofErr w:type="spellEnd"/>
      <w:r w:rsidRPr="00BC5DF9">
        <w:rPr>
          <w:bCs/>
          <w:sz w:val="28"/>
          <w:szCs w:val="28"/>
        </w:rPr>
        <w:t xml:space="preserve"> </w:t>
      </w:r>
      <w:proofErr w:type="spellStart"/>
      <w:r w:rsidRPr="00BC5DF9">
        <w:rPr>
          <w:bCs/>
          <w:sz w:val="28"/>
          <w:szCs w:val="28"/>
        </w:rPr>
        <w:t>yêu</w:t>
      </w:r>
      <w:proofErr w:type="spellEnd"/>
      <w:r w:rsidRPr="00BC5DF9">
        <w:rPr>
          <w:bCs/>
          <w:sz w:val="28"/>
          <w:szCs w:val="28"/>
        </w:rPr>
        <w:t xml:space="preserve"> </w:t>
      </w:r>
      <w:proofErr w:type="spellStart"/>
      <w:r w:rsidRPr="00BC5DF9">
        <w:rPr>
          <w:bCs/>
          <w:sz w:val="28"/>
          <w:szCs w:val="28"/>
        </w:rPr>
        <w:t>cầu</w:t>
      </w:r>
      <w:proofErr w:type="spellEnd"/>
      <w:r w:rsidRPr="00BC5DF9">
        <w:rPr>
          <w:bCs/>
          <w:sz w:val="28"/>
          <w:szCs w:val="28"/>
        </w:rPr>
        <w:t xml:space="preserve"> </w:t>
      </w:r>
      <w:proofErr w:type="spellStart"/>
      <w:r w:rsidRPr="00BC5DF9">
        <w:rPr>
          <w:bCs/>
          <w:sz w:val="28"/>
          <w:szCs w:val="28"/>
        </w:rPr>
        <w:t>chất</w:t>
      </w:r>
      <w:proofErr w:type="spellEnd"/>
      <w:r w:rsidRPr="00BC5DF9">
        <w:rPr>
          <w:bCs/>
          <w:sz w:val="28"/>
          <w:szCs w:val="28"/>
        </w:rPr>
        <w:t xml:space="preserve"> </w:t>
      </w:r>
      <w:proofErr w:type="spellStart"/>
      <w:r w:rsidRPr="00BC5DF9">
        <w:rPr>
          <w:bCs/>
          <w:sz w:val="28"/>
          <w:szCs w:val="28"/>
        </w:rPr>
        <w:t>lượng</w:t>
      </w:r>
      <w:proofErr w:type="spellEnd"/>
      <w:r w:rsidRPr="00BC5DF9">
        <w:rPr>
          <w:bCs/>
          <w:sz w:val="28"/>
          <w:szCs w:val="28"/>
        </w:rPr>
        <w:t xml:space="preserve"> </w:t>
      </w:r>
      <w:proofErr w:type="spellStart"/>
      <w:r w:rsidRPr="00BC5DF9">
        <w:rPr>
          <w:bCs/>
          <w:sz w:val="28"/>
          <w:szCs w:val="28"/>
        </w:rPr>
        <w:t>theo</w:t>
      </w:r>
      <w:proofErr w:type="spellEnd"/>
      <w:r w:rsidRPr="00BC5DF9">
        <w:rPr>
          <w:bCs/>
          <w:sz w:val="28"/>
          <w:szCs w:val="28"/>
        </w:rPr>
        <w:t xml:space="preserve"> </w:t>
      </w:r>
      <w:proofErr w:type="spellStart"/>
      <w:r w:rsidRPr="00BC5DF9">
        <w:rPr>
          <w:bCs/>
          <w:sz w:val="28"/>
          <w:szCs w:val="28"/>
        </w:rPr>
        <w:t>quy</w:t>
      </w:r>
      <w:proofErr w:type="spellEnd"/>
      <w:r w:rsidRPr="00BC5DF9">
        <w:rPr>
          <w:bCs/>
          <w:sz w:val="28"/>
          <w:szCs w:val="28"/>
        </w:rPr>
        <w:t xml:space="preserve"> </w:t>
      </w:r>
      <w:proofErr w:type="spellStart"/>
      <w:r w:rsidRPr="00BC5DF9">
        <w:rPr>
          <w:bCs/>
          <w:sz w:val="28"/>
          <w:szCs w:val="28"/>
        </w:rPr>
        <w:t>định</w:t>
      </w:r>
      <w:proofErr w:type="spellEnd"/>
      <w:r w:rsidRPr="00BC5DF9">
        <w:rPr>
          <w:bCs/>
          <w:sz w:val="28"/>
          <w:szCs w:val="28"/>
        </w:rPr>
        <w:t>;</w:t>
      </w:r>
    </w:p>
    <w:p w14:paraId="71362DB4" w14:textId="77777777" w:rsidR="00D67FCF" w:rsidRPr="00BC5DF9" w:rsidRDefault="00D67FCF" w:rsidP="005E2469">
      <w:pPr>
        <w:numPr>
          <w:ilvl w:val="0"/>
          <w:numId w:val="7"/>
        </w:numPr>
        <w:spacing w:line="264" w:lineRule="auto"/>
        <w:ind w:left="0" w:firstLine="567"/>
        <w:rPr>
          <w:bCs/>
          <w:sz w:val="28"/>
          <w:szCs w:val="28"/>
        </w:rPr>
      </w:pPr>
      <w:proofErr w:type="spellStart"/>
      <w:r w:rsidRPr="00BC5DF9">
        <w:rPr>
          <w:bCs/>
          <w:sz w:val="28"/>
          <w:szCs w:val="28"/>
        </w:rPr>
        <w:t>Kiểm</w:t>
      </w:r>
      <w:proofErr w:type="spellEnd"/>
      <w:r w:rsidRPr="00BC5DF9">
        <w:rPr>
          <w:bCs/>
          <w:sz w:val="28"/>
          <w:szCs w:val="28"/>
        </w:rPr>
        <w:t xml:space="preserve"> </w:t>
      </w:r>
      <w:proofErr w:type="spellStart"/>
      <w:r w:rsidRPr="00BC5DF9">
        <w:rPr>
          <w:bCs/>
          <w:sz w:val="28"/>
          <w:szCs w:val="28"/>
        </w:rPr>
        <w:t>soát</w:t>
      </w:r>
      <w:proofErr w:type="spellEnd"/>
      <w:r w:rsidRPr="00BC5DF9">
        <w:rPr>
          <w:bCs/>
          <w:sz w:val="28"/>
          <w:szCs w:val="28"/>
        </w:rPr>
        <w:t xml:space="preserve"> </w:t>
      </w:r>
      <w:proofErr w:type="spellStart"/>
      <w:r w:rsidRPr="00BC5DF9">
        <w:rPr>
          <w:bCs/>
          <w:sz w:val="28"/>
          <w:szCs w:val="28"/>
        </w:rPr>
        <w:t>chặt</w:t>
      </w:r>
      <w:proofErr w:type="spellEnd"/>
      <w:r w:rsidRPr="00BC5DF9">
        <w:rPr>
          <w:bCs/>
          <w:sz w:val="28"/>
          <w:szCs w:val="28"/>
        </w:rPr>
        <w:t xml:space="preserve"> </w:t>
      </w:r>
      <w:proofErr w:type="spellStart"/>
      <w:r w:rsidRPr="00BC5DF9">
        <w:rPr>
          <w:bCs/>
          <w:sz w:val="28"/>
          <w:szCs w:val="28"/>
        </w:rPr>
        <w:t>chẽ</w:t>
      </w:r>
      <w:proofErr w:type="spellEnd"/>
      <w:r w:rsidRPr="00BC5DF9">
        <w:rPr>
          <w:bCs/>
          <w:sz w:val="28"/>
          <w:szCs w:val="28"/>
        </w:rPr>
        <w:t xml:space="preserve"> </w:t>
      </w:r>
      <w:proofErr w:type="spellStart"/>
      <w:r w:rsidRPr="00BC5DF9">
        <w:rPr>
          <w:bCs/>
          <w:sz w:val="28"/>
          <w:szCs w:val="28"/>
        </w:rPr>
        <w:t>và</w:t>
      </w:r>
      <w:proofErr w:type="spellEnd"/>
      <w:r w:rsidRPr="00BC5DF9">
        <w:rPr>
          <w:bCs/>
          <w:sz w:val="28"/>
          <w:szCs w:val="28"/>
        </w:rPr>
        <w:t xml:space="preserve"> </w:t>
      </w:r>
      <w:proofErr w:type="spellStart"/>
      <w:r w:rsidRPr="00BC5DF9">
        <w:rPr>
          <w:bCs/>
          <w:sz w:val="28"/>
          <w:szCs w:val="28"/>
        </w:rPr>
        <w:t>tư</w:t>
      </w:r>
      <w:proofErr w:type="spellEnd"/>
      <w:r w:rsidRPr="00BC5DF9">
        <w:rPr>
          <w:bCs/>
          <w:sz w:val="28"/>
          <w:szCs w:val="28"/>
        </w:rPr>
        <w:t xml:space="preserve"> </w:t>
      </w:r>
      <w:proofErr w:type="spellStart"/>
      <w:r w:rsidRPr="00BC5DF9">
        <w:rPr>
          <w:bCs/>
          <w:sz w:val="28"/>
          <w:szCs w:val="28"/>
        </w:rPr>
        <w:t>vấn</w:t>
      </w:r>
      <w:proofErr w:type="spellEnd"/>
      <w:r w:rsidRPr="00BC5DF9">
        <w:rPr>
          <w:bCs/>
          <w:sz w:val="28"/>
          <w:szCs w:val="28"/>
        </w:rPr>
        <w:t xml:space="preserve"> </w:t>
      </w:r>
      <w:proofErr w:type="spellStart"/>
      <w:r w:rsidRPr="00BC5DF9">
        <w:rPr>
          <w:bCs/>
          <w:sz w:val="28"/>
          <w:szCs w:val="28"/>
        </w:rPr>
        <w:t>cho</w:t>
      </w:r>
      <w:proofErr w:type="spellEnd"/>
      <w:r w:rsidRPr="00BC5DF9">
        <w:rPr>
          <w:bCs/>
          <w:sz w:val="28"/>
          <w:szCs w:val="28"/>
        </w:rPr>
        <w:t xml:space="preserve"> </w:t>
      </w:r>
      <w:proofErr w:type="spellStart"/>
      <w:r w:rsidRPr="00BC5DF9">
        <w:rPr>
          <w:bCs/>
          <w:sz w:val="28"/>
          <w:szCs w:val="28"/>
        </w:rPr>
        <w:t>chủ</w:t>
      </w:r>
      <w:proofErr w:type="spellEnd"/>
      <w:r w:rsidRPr="00BC5DF9">
        <w:rPr>
          <w:bCs/>
          <w:sz w:val="28"/>
          <w:szCs w:val="28"/>
        </w:rPr>
        <w:t xml:space="preserve"> </w:t>
      </w:r>
      <w:proofErr w:type="spellStart"/>
      <w:r w:rsidRPr="00BC5DF9">
        <w:rPr>
          <w:bCs/>
          <w:sz w:val="28"/>
          <w:szCs w:val="28"/>
        </w:rPr>
        <w:t>đầu</w:t>
      </w:r>
      <w:proofErr w:type="spellEnd"/>
      <w:r w:rsidRPr="00BC5DF9">
        <w:rPr>
          <w:bCs/>
          <w:sz w:val="28"/>
          <w:szCs w:val="28"/>
        </w:rPr>
        <w:t xml:space="preserve"> </w:t>
      </w:r>
      <w:proofErr w:type="spellStart"/>
      <w:r w:rsidRPr="00BC5DF9">
        <w:rPr>
          <w:bCs/>
          <w:sz w:val="28"/>
          <w:szCs w:val="28"/>
        </w:rPr>
        <w:t>tư</w:t>
      </w:r>
      <w:proofErr w:type="spellEnd"/>
      <w:r w:rsidRPr="00BC5DF9">
        <w:rPr>
          <w:bCs/>
          <w:sz w:val="28"/>
          <w:szCs w:val="28"/>
        </w:rPr>
        <w:t xml:space="preserve"> </w:t>
      </w:r>
      <w:proofErr w:type="spellStart"/>
      <w:r w:rsidRPr="00BC5DF9">
        <w:rPr>
          <w:bCs/>
          <w:sz w:val="28"/>
          <w:szCs w:val="28"/>
        </w:rPr>
        <w:t>trong</w:t>
      </w:r>
      <w:proofErr w:type="spellEnd"/>
      <w:r w:rsidRPr="00BC5DF9">
        <w:rPr>
          <w:bCs/>
          <w:sz w:val="28"/>
          <w:szCs w:val="28"/>
        </w:rPr>
        <w:t xml:space="preserve"> </w:t>
      </w:r>
      <w:proofErr w:type="spellStart"/>
      <w:r w:rsidRPr="00BC5DF9">
        <w:rPr>
          <w:bCs/>
          <w:sz w:val="28"/>
          <w:szCs w:val="28"/>
        </w:rPr>
        <w:t>việc</w:t>
      </w:r>
      <w:proofErr w:type="spellEnd"/>
      <w:r w:rsidRPr="00BC5DF9">
        <w:rPr>
          <w:bCs/>
          <w:sz w:val="28"/>
          <w:szCs w:val="28"/>
        </w:rPr>
        <w:t xml:space="preserve"> </w:t>
      </w:r>
      <w:proofErr w:type="spellStart"/>
      <w:r w:rsidRPr="00BC5DF9">
        <w:rPr>
          <w:bCs/>
          <w:sz w:val="28"/>
          <w:szCs w:val="28"/>
        </w:rPr>
        <w:t>kiểm</w:t>
      </w:r>
      <w:proofErr w:type="spellEnd"/>
      <w:r w:rsidRPr="00BC5DF9">
        <w:rPr>
          <w:bCs/>
          <w:sz w:val="28"/>
          <w:szCs w:val="28"/>
        </w:rPr>
        <w:t xml:space="preserve"> </w:t>
      </w:r>
      <w:proofErr w:type="spellStart"/>
      <w:r w:rsidRPr="00BC5DF9">
        <w:rPr>
          <w:bCs/>
          <w:sz w:val="28"/>
          <w:szCs w:val="28"/>
        </w:rPr>
        <w:t>định</w:t>
      </w:r>
      <w:proofErr w:type="spellEnd"/>
      <w:r w:rsidRPr="00BC5DF9">
        <w:rPr>
          <w:bCs/>
          <w:sz w:val="28"/>
          <w:szCs w:val="28"/>
        </w:rPr>
        <w:t xml:space="preserve"> </w:t>
      </w:r>
      <w:proofErr w:type="spellStart"/>
      <w:r w:rsidRPr="00BC5DF9">
        <w:rPr>
          <w:bCs/>
          <w:sz w:val="28"/>
          <w:szCs w:val="28"/>
        </w:rPr>
        <w:t>chất</w:t>
      </w:r>
      <w:proofErr w:type="spellEnd"/>
      <w:r w:rsidRPr="00BC5DF9">
        <w:rPr>
          <w:bCs/>
          <w:sz w:val="28"/>
          <w:szCs w:val="28"/>
        </w:rPr>
        <w:t xml:space="preserve"> </w:t>
      </w:r>
      <w:proofErr w:type="spellStart"/>
      <w:r w:rsidRPr="00BC5DF9">
        <w:rPr>
          <w:bCs/>
          <w:sz w:val="28"/>
          <w:szCs w:val="28"/>
        </w:rPr>
        <w:t>lượng</w:t>
      </w:r>
      <w:proofErr w:type="spellEnd"/>
      <w:r w:rsidRPr="00BC5DF9">
        <w:rPr>
          <w:bCs/>
          <w:sz w:val="28"/>
          <w:szCs w:val="28"/>
        </w:rPr>
        <w:t xml:space="preserve"> </w:t>
      </w:r>
      <w:proofErr w:type="spellStart"/>
      <w:r w:rsidRPr="00BC5DF9">
        <w:rPr>
          <w:bCs/>
          <w:sz w:val="28"/>
          <w:szCs w:val="28"/>
        </w:rPr>
        <w:t>khi</w:t>
      </w:r>
      <w:proofErr w:type="spellEnd"/>
      <w:r w:rsidRPr="00BC5DF9">
        <w:rPr>
          <w:bCs/>
          <w:sz w:val="28"/>
          <w:szCs w:val="28"/>
        </w:rPr>
        <w:t xml:space="preserve"> </w:t>
      </w:r>
      <w:proofErr w:type="spellStart"/>
      <w:r w:rsidRPr="00BC5DF9">
        <w:rPr>
          <w:bCs/>
          <w:sz w:val="28"/>
          <w:szCs w:val="28"/>
        </w:rPr>
        <w:t>có</w:t>
      </w:r>
      <w:proofErr w:type="spellEnd"/>
      <w:r w:rsidRPr="00BC5DF9">
        <w:rPr>
          <w:bCs/>
          <w:sz w:val="28"/>
          <w:szCs w:val="28"/>
        </w:rPr>
        <w:t xml:space="preserve"> </w:t>
      </w:r>
      <w:proofErr w:type="spellStart"/>
      <w:r w:rsidRPr="00BC5DF9">
        <w:rPr>
          <w:bCs/>
          <w:sz w:val="28"/>
          <w:szCs w:val="28"/>
        </w:rPr>
        <w:t>nghi</w:t>
      </w:r>
      <w:proofErr w:type="spellEnd"/>
      <w:r w:rsidRPr="00BC5DF9">
        <w:rPr>
          <w:bCs/>
          <w:sz w:val="28"/>
          <w:szCs w:val="28"/>
        </w:rPr>
        <w:t xml:space="preserve"> </w:t>
      </w:r>
      <w:proofErr w:type="spellStart"/>
      <w:r w:rsidRPr="00BC5DF9">
        <w:rPr>
          <w:bCs/>
          <w:sz w:val="28"/>
          <w:szCs w:val="28"/>
        </w:rPr>
        <w:t>ngờ</w:t>
      </w:r>
      <w:proofErr w:type="spellEnd"/>
      <w:r w:rsidRPr="00BC5DF9">
        <w:rPr>
          <w:bCs/>
          <w:sz w:val="28"/>
          <w:szCs w:val="28"/>
        </w:rPr>
        <w:t xml:space="preserve"> </w:t>
      </w:r>
      <w:proofErr w:type="spellStart"/>
      <w:r w:rsidRPr="00BC5DF9">
        <w:rPr>
          <w:bCs/>
          <w:sz w:val="28"/>
          <w:szCs w:val="28"/>
        </w:rPr>
        <w:t>hoặc</w:t>
      </w:r>
      <w:proofErr w:type="spellEnd"/>
      <w:r w:rsidRPr="00BC5DF9">
        <w:rPr>
          <w:bCs/>
          <w:sz w:val="28"/>
          <w:szCs w:val="28"/>
        </w:rPr>
        <w:t xml:space="preserve"> </w:t>
      </w:r>
      <w:proofErr w:type="spellStart"/>
      <w:r w:rsidRPr="00BC5DF9">
        <w:rPr>
          <w:bCs/>
          <w:sz w:val="28"/>
          <w:szCs w:val="28"/>
        </w:rPr>
        <w:t>đối</w:t>
      </w:r>
      <w:proofErr w:type="spellEnd"/>
      <w:r w:rsidRPr="00BC5DF9">
        <w:rPr>
          <w:bCs/>
          <w:sz w:val="28"/>
          <w:szCs w:val="28"/>
        </w:rPr>
        <w:t xml:space="preserve"> </w:t>
      </w:r>
      <w:proofErr w:type="spellStart"/>
      <w:r w:rsidRPr="00BC5DF9">
        <w:rPr>
          <w:bCs/>
          <w:sz w:val="28"/>
          <w:szCs w:val="28"/>
        </w:rPr>
        <w:t>với</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trình</w:t>
      </w:r>
      <w:proofErr w:type="spellEnd"/>
      <w:r w:rsidRPr="00BC5DF9">
        <w:rPr>
          <w:bCs/>
          <w:sz w:val="28"/>
          <w:szCs w:val="28"/>
        </w:rPr>
        <w:t xml:space="preserve"> </w:t>
      </w:r>
      <w:proofErr w:type="spellStart"/>
      <w:r w:rsidRPr="00BC5DF9">
        <w:rPr>
          <w:bCs/>
          <w:sz w:val="28"/>
          <w:szCs w:val="28"/>
        </w:rPr>
        <w:t>sử</w:t>
      </w:r>
      <w:proofErr w:type="spellEnd"/>
      <w:r w:rsidRPr="00BC5DF9">
        <w:rPr>
          <w:bCs/>
          <w:sz w:val="28"/>
          <w:szCs w:val="28"/>
        </w:rPr>
        <w:t xml:space="preserve"> </w:t>
      </w:r>
      <w:proofErr w:type="spellStart"/>
      <w:r w:rsidRPr="00BC5DF9">
        <w:rPr>
          <w:bCs/>
          <w:sz w:val="28"/>
          <w:szCs w:val="28"/>
        </w:rPr>
        <w:t>dụng</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nghệ</w:t>
      </w:r>
      <w:proofErr w:type="spellEnd"/>
      <w:r w:rsidRPr="00BC5DF9">
        <w:rPr>
          <w:bCs/>
          <w:sz w:val="28"/>
          <w:szCs w:val="28"/>
        </w:rPr>
        <w:t xml:space="preserve"> </w:t>
      </w:r>
      <w:proofErr w:type="spellStart"/>
      <w:r w:rsidRPr="00BC5DF9">
        <w:rPr>
          <w:bCs/>
          <w:sz w:val="28"/>
          <w:szCs w:val="28"/>
        </w:rPr>
        <w:t>mới</w:t>
      </w:r>
      <w:proofErr w:type="spellEnd"/>
      <w:r w:rsidRPr="00BC5DF9">
        <w:rPr>
          <w:bCs/>
          <w:sz w:val="28"/>
          <w:szCs w:val="28"/>
        </w:rPr>
        <w:t xml:space="preserve">, </w:t>
      </w:r>
      <w:proofErr w:type="spellStart"/>
      <w:r w:rsidRPr="00BC5DF9">
        <w:rPr>
          <w:bCs/>
          <w:sz w:val="28"/>
          <w:szCs w:val="28"/>
        </w:rPr>
        <w:t>vật</w:t>
      </w:r>
      <w:proofErr w:type="spellEnd"/>
      <w:r w:rsidRPr="00BC5DF9">
        <w:rPr>
          <w:bCs/>
          <w:sz w:val="28"/>
          <w:szCs w:val="28"/>
        </w:rPr>
        <w:t xml:space="preserve"> </w:t>
      </w:r>
      <w:proofErr w:type="spellStart"/>
      <w:r w:rsidRPr="00BC5DF9">
        <w:rPr>
          <w:bCs/>
          <w:sz w:val="28"/>
          <w:szCs w:val="28"/>
        </w:rPr>
        <w:t>liệu</w:t>
      </w:r>
      <w:proofErr w:type="spellEnd"/>
      <w:r w:rsidRPr="00BC5DF9">
        <w:rPr>
          <w:bCs/>
          <w:sz w:val="28"/>
          <w:szCs w:val="28"/>
        </w:rPr>
        <w:t xml:space="preserve"> </w:t>
      </w:r>
      <w:proofErr w:type="spellStart"/>
      <w:r w:rsidRPr="00BC5DF9">
        <w:rPr>
          <w:bCs/>
          <w:sz w:val="28"/>
          <w:szCs w:val="28"/>
        </w:rPr>
        <w:t>mới</w:t>
      </w:r>
      <w:proofErr w:type="spellEnd"/>
      <w:r w:rsidRPr="00BC5DF9">
        <w:rPr>
          <w:bCs/>
          <w:sz w:val="28"/>
          <w:szCs w:val="28"/>
        </w:rPr>
        <w:t xml:space="preserve">, </w:t>
      </w:r>
      <w:proofErr w:type="spellStart"/>
      <w:r w:rsidRPr="00BC5DF9">
        <w:rPr>
          <w:bCs/>
          <w:sz w:val="28"/>
          <w:szCs w:val="28"/>
        </w:rPr>
        <w:t>kết</w:t>
      </w:r>
      <w:proofErr w:type="spellEnd"/>
      <w:r w:rsidRPr="00BC5DF9">
        <w:rPr>
          <w:bCs/>
          <w:sz w:val="28"/>
          <w:szCs w:val="28"/>
        </w:rPr>
        <w:t xml:space="preserve"> </w:t>
      </w:r>
      <w:proofErr w:type="spellStart"/>
      <w:r w:rsidRPr="00BC5DF9">
        <w:rPr>
          <w:bCs/>
          <w:sz w:val="28"/>
          <w:szCs w:val="28"/>
        </w:rPr>
        <w:t>cấu</w:t>
      </w:r>
      <w:proofErr w:type="spellEnd"/>
      <w:r w:rsidRPr="00BC5DF9">
        <w:rPr>
          <w:bCs/>
          <w:sz w:val="28"/>
          <w:szCs w:val="28"/>
        </w:rPr>
        <w:t xml:space="preserve"> </w:t>
      </w:r>
      <w:proofErr w:type="spellStart"/>
      <w:r w:rsidRPr="00BC5DF9">
        <w:rPr>
          <w:bCs/>
          <w:sz w:val="28"/>
          <w:szCs w:val="28"/>
        </w:rPr>
        <w:t>mới</w:t>
      </w:r>
      <w:proofErr w:type="spellEnd"/>
      <w:r w:rsidRPr="00BC5DF9">
        <w:rPr>
          <w:bCs/>
          <w:sz w:val="28"/>
          <w:szCs w:val="28"/>
        </w:rPr>
        <w:t>;</w:t>
      </w:r>
    </w:p>
    <w:p w14:paraId="4684543E" w14:textId="77777777" w:rsidR="00D67FCF" w:rsidRPr="00BC5DF9" w:rsidRDefault="00D67FCF" w:rsidP="005E2469">
      <w:pPr>
        <w:numPr>
          <w:ilvl w:val="0"/>
          <w:numId w:val="7"/>
        </w:numPr>
        <w:spacing w:line="264" w:lineRule="auto"/>
        <w:ind w:left="0" w:firstLine="567"/>
        <w:rPr>
          <w:bCs/>
          <w:sz w:val="28"/>
          <w:szCs w:val="28"/>
        </w:rPr>
      </w:pPr>
      <w:proofErr w:type="spellStart"/>
      <w:r w:rsidRPr="00BC5DF9">
        <w:rPr>
          <w:bCs/>
          <w:sz w:val="28"/>
          <w:szCs w:val="28"/>
        </w:rPr>
        <w:t>Tư</w:t>
      </w:r>
      <w:proofErr w:type="spellEnd"/>
      <w:r w:rsidRPr="00BC5DF9">
        <w:rPr>
          <w:bCs/>
          <w:sz w:val="28"/>
          <w:szCs w:val="28"/>
        </w:rPr>
        <w:t xml:space="preserve"> </w:t>
      </w:r>
      <w:proofErr w:type="spellStart"/>
      <w:r w:rsidRPr="00BC5DF9">
        <w:rPr>
          <w:bCs/>
          <w:sz w:val="28"/>
          <w:szCs w:val="28"/>
        </w:rPr>
        <w:t>vấn</w:t>
      </w:r>
      <w:proofErr w:type="spellEnd"/>
      <w:r w:rsidRPr="00BC5DF9">
        <w:rPr>
          <w:bCs/>
          <w:sz w:val="28"/>
          <w:szCs w:val="28"/>
        </w:rPr>
        <w:t xml:space="preserve"> </w:t>
      </w:r>
      <w:proofErr w:type="spellStart"/>
      <w:r w:rsidRPr="00BC5DF9">
        <w:rPr>
          <w:bCs/>
          <w:sz w:val="28"/>
          <w:szCs w:val="28"/>
        </w:rPr>
        <w:t>cho</w:t>
      </w:r>
      <w:proofErr w:type="spellEnd"/>
      <w:r w:rsidRPr="00BC5DF9">
        <w:rPr>
          <w:bCs/>
          <w:sz w:val="28"/>
          <w:szCs w:val="28"/>
        </w:rPr>
        <w:t xml:space="preserve"> </w:t>
      </w:r>
      <w:proofErr w:type="spellStart"/>
      <w:r w:rsidRPr="00BC5DF9">
        <w:rPr>
          <w:bCs/>
          <w:sz w:val="28"/>
          <w:szCs w:val="28"/>
        </w:rPr>
        <w:t>Chủ</w:t>
      </w:r>
      <w:proofErr w:type="spellEnd"/>
      <w:r w:rsidRPr="00BC5DF9">
        <w:rPr>
          <w:bCs/>
          <w:sz w:val="28"/>
          <w:szCs w:val="28"/>
        </w:rPr>
        <w:t xml:space="preserve"> </w:t>
      </w:r>
      <w:proofErr w:type="spellStart"/>
      <w:r w:rsidRPr="00BC5DF9">
        <w:rPr>
          <w:bCs/>
          <w:sz w:val="28"/>
          <w:szCs w:val="28"/>
        </w:rPr>
        <w:t>đầu</w:t>
      </w:r>
      <w:proofErr w:type="spellEnd"/>
      <w:r w:rsidRPr="00BC5DF9">
        <w:rPr>
          <w:bCs/>
          <w:sz w:val="28"/>
          <w:szCs w:val="28"/>
        </w:rPr>
        <w:t xml:space="preserve"> </w:t>
      </w:r>
      <w:proofErr w:type="spellStart"/>
      <w:r w:rsidRPr="00BC5DF9">
        <w:rPr>
          <w:bCs/>
          <w:sz w:val="28"/>
          <w:szCs w:val="28"/>
        </w:rPr>
        <w:t>tư</w:t>
      </w:r>
      <w:proofErr w:type="spellEnd"/>
      <w:r w:rsidRPr="00BC5DF9">
        <w:rPr>
          <w:bCs/>
          <w:sz w:val="28"/>
          <w:szCs w:val="28"/>
        </w:rPr>
        <w:t xml:space="preserve"> </w:t>
      </w:r>
      <w:proofErr w:type="spellStart"/>
      <w:r w:rsidRPr="00BC5DF9">
        <w:rPr>
          <w:bCs/>
          <w:sz w:val="28"/>
          <w:szCs w:val="28"/>
        </w:rPr>
        <w:t>giải</w:t>
      </w:r>
      <w:proofErr w:type="spellEnd"/>
      <w:r w:rsidRPr="00BC5DF9">
        <w:rPr>
          <w:bCs/>
          <w:sz w:val="28"/>
          <w:szCs w:val="28"/>
        </w:rPr>
        <w:t xml:space="preserve"> </w:t>
      </w:r>
      <w:proofErr w:type="spellStart"/>
      <w:r w:rsidRPr="00BC5DF9">
        <w:rPr>
          <w:bCs/>
          <w:sz w:val="28"/>
          <w:szCs w:val="28"/>
        </w:rPr>
        <w:t>pháp</w:t>
      </w:r>
      <w:proofErr w:type="spellEnd"/>
      <w:r w:rsidRPr="00BC5DF9">
        <w:rPr>
          <w:bCs/>
          <w:sz w:val="28"/>
          <w:szCs w:val="28"/>
        </w:rPr>
        <w:t xml:space="preserve"> </w:t>
      </w:r>
      <w:proofErr w:type="spellStart"/>
      <w:r w:rsidRPr="00BC5DF9">
        <w:rPr>
          <w:bCs/>
          <w:sz w:val="28"/>
          <w:szCs w:val="28"/>
        </w:rPr>
        <w:t>xử</w:t>
      </w:r>
      <w:proofErr w:type="spellEnd"/>
      <w:r w:rsidRPr="00BC5DF9">
        <w:rPr>
          <w:bCs/>
          <w:sz w:val="28"/>
          <w:szCs w:val="28"/>
        </w:rPr>
        <w:t xml:space="preserve"> </w:t>
      </w:r>
      <w:proofErr w:type="spellStart"/>
      <w:r w:rsidRPr="00BC5DF9">
        <w:rPr>
          <w:bCs/>
          <w:sz w:val="28"/>
          <w:szCs w:val="28"/>
        </w:rPr>
        <w:t>lý</w:t>
      </w:r>
      <w:proofErr w:type="spellEnd"/>
      <w:r w:rsidRPr="00BC5DF9">
        <w:rPr>
          <w:bCs/>
          <w:sz w:val="28"/>
          <w:szCs w:val="28"/>
        </w:rPr>
        <w:t xml:space="preserve"> </w:t>
      </w:r>
      <w:proofErr w:type="spellStart"/>
      <w:r w:rsidRPr="00BC5DF9">
        <w:rPr>
          <w:bCs/>
          <w:sz w:val="28"/>
          <w:szCs w:val="28"/>
        </w:rPr>
        <w:t>các</w:t>
      </w:r>
      <w:proofErr w:type="spellEnd"/>
      <w:r w:rsidRPr="00BC5DF9">
        <w:rPr>
          <w:bCs/>
          <w:sz w:val="28"/>
          <w:szCs w:val="28"/>
        </w:rPr>
        <w:t xml:space="preserve"> </w:t>
      </w:r>
      <w:proofErr w:type="spellStart"/>
      <w:r w:rsidRPr="00BC5DF9">
        <w:rPr>
          <w:bCs/>
          <w:sz w:val="28"/>
          <w:szCs w:val="28"/>
        </w:rPr>
        <w:t>sai</w:t>
      </w:r>
      <w:proofErr w:type="spellEnd"/>
      <w:r w:rsidRPr="00BC5DF9">
        <w:rPr>
          <w:bCs/>
          <w:sz w:val="28"/>
          <w:szCs w:val="28"/>
        </w:rPr>
        <w:t xml:space="preserve"> </w:t>
      </w:r>
      <w:proofErr w:type="spellStart"/>
      <w:r w:rsidRPr="00BC5DF9">
        <w:rPr>
          <w:bCs/>
          <w:sz w:val="28"/>
          <w:szCs w:val="28"/>
        </w:rPr>
        <w:t>sót</w:t>
      </w:r>
      <w:proofErr w:type="spellEnd"/>
      <w:r w:rsidRPr="00BC5DF9">
        <w:rPr>
          <w:bCs/>
          <w:sz w:val="28"/>
          <w:szCs w:val="28"/>
        </w:rPr>
        <w:t xml:space="preserve">, </w:t>
      </w:r>
      <w:proofErr w:type="spellStart"/>
      <w:r w:rsidRPr="00BC5DF9">
        <w:rPr>
          <w:bCs/>
          <w:sz w:val="28"/>
          <w:szCs w:val="28"/>
        </w:rPr>
        <w:t>bất</w:t>
      </w:r>
      <w:proofErr w:type="spellEnd"/>
      <w:r w:rsidRPr="00BC5DF9">
        <w:rPr>
          <w:bCs/>
          <w:sz w:val="28"/>
          <w:szCs w:val="28"/>
        </w:rPr>
        <w:t xml:space="preserve"> </w:t>
      </w:r>
      <w:proofErr w:type="spellStart"/>
      <w:r w:rsidRPr="00BC5DF9">
        <w:rPr>
          <w:bCs/>
          <w:sz w:val="28"/>
          <w:szCs w:val="28"/>
        </w:rPr>
        <w:t>hợp</w:t>
      </w:r>
      <w:proofErr w:type="spellEnd"/>
      <w:r w:rsidRPr="00BC5DF9">
        <w:rPr>
          <w:bCs/>
          <w:sz w:val="28"/>
          <w:szCs w:val="28"/>
        </w:rPr>
        <w:t xml:space="preserve"> </w:t>
      </w:r>
      <w:proofErr w:type="spellStart"/>
      <w:r w:rsidRPr="00BC5DF9">
        <w:rPr>
          <w:bCs/>
          <w:sz w:val="28"/>
          <w:szCs w:val="28"/>
        </w:rPr>
        <w:t>lý</w:t>
      </w:r>
      <w:proofErr w:type="spellEnd"/>
      <w:r w:rsidRPr="00BC5DF9">
        <w:rPr>
          <w:bCs/>
          <w:sz w:val="28"/>
          <w:szCs w:val="28"/>
        </w:rPr>
        <w:t xml:space="preserve"> (</w:t>
      </w:r>
      <w:proofErr w:type="spellStart"/>
      <w:r w:rsidRPr="00BC5DF9">
        <w:rPr>
          <w:bCs/>
          <w:sz w:val="28"/>
          <w:szCs w:val="28"/>
        </w:rPr>
        <w:t>nếu</w:t>
      </w:r>
      <w:proofErr w:type="spellEnd"/>
      <w:r w:rsidRPr="00BC5DF9">
        <w:rPr>
          <w:bCs/>
          <w:sz w:val="28"/>
          <w:szCs w:val="28"/>
        </w:rPr>
        <w:t xml:space="preserve"> </w:t>
      </w:r>
      <w:proofErr w:type="spellStart"/>
      <w:r w:rsidRPr="00BC5DF9">
        <w:rPr>
          <w:bCs/>
          <w:sz w:val="28"/>
          <w:szCs w:val="28"/>
        </w:rPr>
        <w:t>có</w:t>
      </w:r>
      <w:proofErr w:type="spellEnd"/>
      <w:r w:rsidRPr="00BC5DF9">
        <w:rPr>
          <w:bCs/>
          <w:sz w:val="28"/>
          <w:szCs w:val="28"/>
        </w:rPr>
        <w:t xml:space="preserve">) </w:t>
      </w:r>
      <w:proofErr w:type="spellStart"/>
      <w:r w:rsidRPr="00BC5DF9">
        <w:rPr>
          <w:bCs/>
          <w:sz w:val="28"/>
          <w:szCs w:val="28"/>
        </w:rPr>
        <w:t>về</w:t>
      </w:r>
      <w:proofErr w:type="spellEnd"/>
      <w:r w:rsidRPr="00BC5DF9">
        <w:rPr>
          <w:bCs/>
          <w:sz w:val="28"/>
          <w:szCs w:val="28"/>
        </w:rPr>
        <w:t xml:space="preserve"> </w:t>
      </w:r>
      <w:proofErr w:type="spellStart"/>
      <w:r w:rsidRPr="00BC5DF9">
        <w:rPr>
          <w:bCs/>
          <w:sz w:val="28"/>
          <w:szCs w:val="28"/>
        </w:rPr>
        <w:t>hồ</w:t>
      </w:r>
      <w:proofErr w:type="spellEnd"/>
      <w:r w:rsidRPr="00BC5DF9">
        <w:rPr>
          <w:bCs/>
          <w:sz w:val="28"/>
          <w:szCs w:val="28"/>
        </w:rPr>
        <w:t xml:space="preserve"> </w:t>
      </w:r>
      <w:proofErr w:type="spellStart"/>
      <w:r w:rsidRPr="00BC5DF9">
        <w:rPr>
          <w:bCs/>
          <w:sz w:val="28"/>
          <w:szCs w:val="28"/>
        </w:rPr>
        <w:t>sơ</w:t>
      </w:r>
      <w:proofErr w:type="spellEnd"/>
      <w:r w:rsidRPr="00BC5DF9">
        <w:rPr>
          <w:bCs/>
          <w:sz w:val="28"/>
          <w:szCs w:val="28"/>
        </w:rPr>
        <w:t xml:space="preserve"> </w:t>
      </w:r>
      <w:proofErr w:type="spellStart"/>
      <w:r w:rsidRPr="00BC5DF9">
        <w:rPr>
          <w:bCs/>
          <w:sz w:val="28"/>
          <w:szCs w:val="28"/>
        </w:rPr>
        <w:t>thiết</w:t>
      </w:r>
      <w:proofErr w:type="spellEnd"/>
      <w:r w:rsidRPr="00BC5DF9">
        <w:rPr>
          <w:bCs/>
          <w:sz w:val="28"/>
          <w:szCs w:val="28"/>
        </w:rPr>
        <w:t xml:space="preserve"> </w:t>
      </w:r>
      <w:proofErr w:type="spellStart"/>
      <w:r w:rsidRPr="00BC5DF9">
        <w:rPr>
          <w:bCs/>
          <w:sz w:val="28"/>
          <w:szCs w:val="28"/>
        </w:rPr>
        <w:t>kế</w:t>
      </w:r>
      <w:proofErr w:type="spellEnd"/>
      <w:r w:rsidRPr="00BC5DF9">
        <w:rPr>
          <w:bCs/>
          <w:sz w:val="28"/>
          <w:szCs w:val="28"/>
        </w:rPr>
        <w:t xml:space="preserve">, </w:t>
      </w:r>
      <w:proofErr w:type="spellStart"/>
      <w:r w:rsidRPr="00BC5DF9">
        <w:rPr>
          <w:bCs/>
          <w:sz w:val="28"/>
          <w:szCs w:val="28"/>
        </w:rPr>
        <w:t>giải</w:t>
      </w:r>
      <w:proofErr w:type="spellEnd"/>
      <w:r w:rsidRPr="00BC5DF9">
        <w:rPr>
          <w:bCs/>
          <w:sz w:val="28"/>
          <w:szCs w:val="28"/>
        </w:rPr>
        <w:t xml:space="preserve"> </w:t>
      </w:r>
      <w:proofErr w:type="spellStart"/>
      <w:r w:rsidRPr="00BC5DF9">
        <w:rPr>
          <w:bCs/>
          <w:sz w:val="28"/>
          <w:szCs w:val="28"/>
        </w:rPr>
        <w:t>pháp</w:t>
      </w:r>
      <w:proofErr w:type="spellEnd"/>
      <w:r w:rsidRPr="00BC5DF9">
        <w:rPr>
          <w:bCs/>
          <w:sz w:val="28"/>
          <w:szCs w:val="28"/>
        </w:rPr>
        <w:t xml:space="preserve"> </w:t>
      </w:r>
      <w:proofErr w:type="spellStart"/>
      <w:r w:rsidRPr="00BC5DF9">
        <w:rPr>
          <w:bCs/>
          <w:sz w:val="28"/>
          <w:szCs w:val="28"/>
        </w:rPr>
        <w:t>kỹ</w:t>
      </w:r>
      <w:proofErr w:type="spellEnd"/>
      <w:r w:rsidRPr="00BC5DF9">
        <w:rPr>
          <w:bCs/>
          <w:sz w:val="28"/>
          <w:szCs w:val="28"/>
        </w:rPr>
        <w:t xml:space="preserve"> </w:t>
      </w:r>
      <w:proofErr w:type="spellStart"/>
      <w:r w:rsidRPr="00BC5DF9">
        <w:rPr>
          <w:bCs/>
          <w:sz w:val="28"/>
          <w:szCs w:val="28"/>
        </w:rPr>
        <w:t>thuật</w:t>
      </w:r>
      <w:proofErr w:type="spellEnd"/>
      <w:r w:rsidRPr="00BC5DF9">
        <w:rPr>
          <w:bCs/>
          <w:sz w:val="28"/>
          <w:szCs w:val="28"/>
        </w:rPr>
        <w:t xml:space="preserve">, </w:t>
      </w:r>
      <w:proofErr w:type="spellStart"/>
      <w:r w:rsidRPr="00BC5DF9">
        <w:rPr>
          <w:bCs/>
          <w:sz w:val="28"/>
          <w:szCs w:val="28"/>
        </w:rPr>
        <w:t>quy</w:t>
      </w:r>
      <w:proofErr w:type="spellEnd"/>
      <w:r w:rsidRPr="00BC5DF9">
        <w:rPr>
          <w:bCs/>
          <w:sz w:val="28"/>
          <w:szCs w:val="28"/>
        </w:rPr>
        <w:t xml:space="preserve"> </w:t>
      </w:r>
      <w:proofErr w:type="spellStart"/>
      <w:r w:rsidRPr="00BC5DF9">
        <w:rPr>
          <w:bCs/>
          <w:sz w:val="28"/>
          <w:szCs w:val="28"/>
        </w:rPr>
        <w:t>trình</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nghệ</w:t>
      </w:r>
      <w:proofErr w:type="spellEnd"/>
      <w:r w:rsidRPr="00BC5DF9">
        <w:rPr>
          <w:bCs/>
          <w:sz w:val="28"/>
          <w:szCs w:val="28"/>
        </w:rPr>
        <w:t xml:space="preserve"> </w:t>
      </w:r>
      <w:proofErr w:type="spellStart"/>
      <w:r w:rsidRPr="00BC5DF9">
        <w:rPr>
          <w:bCs/>
          <w:sz w:val="28"/>
          <w:szCs w:val="28"/>
        </w:rPr>
        <w:t>và</w:t>
      </w:r>
      <w:proofErr w:type="spellEnd"/>
      <w:r w:rsidRPr="00BC5DF9">
        <w:rPr>
          <w:bCs/>
          <w:sz w:val="28"/>
          <w:szCs w:val="28"/>
        </w:rPr>
        <w:t xml:space="preserve"> </w:t>
      </w:r>
      <w:proofErr w:type="spellStart"/>
      <w:r w:rsidRPr="00BC5DF9">
        <w:rPr>
          <w:bCs/>
          <w:sz w:val="28"/>
          <w:szCs w:val="28"/>
        </w:rPr>
        <w:t>giải</w:t>
      </w:r>
      <w:proofErr w:type="spellEnd"/>
      <w:r w:rsidRPr="00BC5DF9">
        <w:rPr>
          <w:bCs/>
          <w:sz w:val="28"/>
          <w:szCs w:val="28"/>
        </w:rPr>
        <w:t xml:space="preserve"> </w:t>
      </w:r>
      <w:proofErr w:type="spellStart"/>
      <w:r w:rsidRPr="00BC5DF9">
        <w:rPr>
          <w:bCs/>
          <w:sz w:val="28"/>
          <w:szCs w:val="28"/>
        </w:rPr>
        <w:t>quyết</w:t>
      </w:r>
      <w:proofErr w:type="spellEnd"/>
      <w:r w:rsidRPr="00BC5DF9">
        <w:rPr>
          <w:bCs/>
          <w:sz w:val="28"/>
          <w:szCs w:val="28"/>
        </w:rPr>
        <w:t xml:space="preserve"> </w:t>
      </w:r>
      <w:proofErr w:type="spellStart"/>
      <w:r w:rsidRPr="00BC5DF9">
        <w:rPr>
          <w:bCs/>
          <w:sz w:val="28"/>
          <w:szCs w:val="28"/>
        </w:rPr>
        <w:t>các</w:t>
      </w:r>
      <w:proofErr w:type="spellEnd"/>
      <w:r w:rsidRPr="00BC5DF9">
        <w:rPr>
          <w:bCs/>
          <w:sz w:val="28"/>
          <w:szCs w:val="28"/>
        </w:rPr>
        <w:t xml:space="preserve"> </w:t>
      </w:r>
      <w:proofErr w:type="spellStart"/>
      <w:r w:rsidRPr="00BC5DF9">
        <w:rPr>
          <w:bCs/>
          <w:sz w:val="28"/>
          <w:szCs w:val="28"/>
        </w:rPr>
        <w:t>vướng</w:t>
      </w:r>
      <w:proofErr w:type="spellEnd"/>
      <w:r w:rsidRPr="00BC5DF9">
        <w:rPr>
          <w:bCs/>
          <w:sz w:val="28"/>
          <w:szCs w:val="28"/>
        </w:rPr>
        <w:t xml:space="preserve"> </w:t>
      </w:r>
      <w:proofErr w:type="spellStart"/>
      <w:r w:rsidRPr="00BC5DF9">
        <w:rPr>
          <w:bCs/>
          <w:sz w:val="28"/>
          <w:szCs w:val="28"/>
        </w:rPr>
        <w:t>mắc</w:t>
      </w:r>
      <w:proofErr w:type="spellEnd"/>
      <w:r w:rsidRPr="00BC5DF9">
        <w:rPr>
          <w:bCs/>
          <w:sz w:val="28"/>
          <w:szCs w:val="28"/>
        </w:rPr>
        <w:t xml:space="preserve"> </w:t>
      </w:r>
      <w:proofErr w:type="spellStart"/>
      <w:r w:rsidRPr="00BC5DF9">
        <w:rPr>
          <w:bCs/>
          <w:sz w:val="28"/>
          <w:szCs w:val="28"/>
        </w:rPr>
        <w:t>trong</w:t>
      </w:r>
      <w:proofErr w:type="spellEnd"/>
      <w:r w:rsidRPr="00BC5DF9">
        <w:rPr>
          <w:bCs/>
          <w:sz w:val="28"/>
          <w:szCs w:val="28"/>
        </w:rPr>
        <w:t xml:space="preserve"> </w:t>
      </w:r>
      <w:proofErr w:type="spellStart"/>
      <w:r w:rsidRPr="00BC5DF9">
        <w:rPr>
          <w:bCs/>
          <w:sz w:val="28"/>
          <w:szCs w:val="28"/>
        </w:rPr>
        <w:t>quá</w:t>
      </w:r>
      <w:proofErr w:type="spellEnd"/>
      <w:r w:rsidRPr="00BC5DF9">
        <w:rPr>
          <w:bCs/>
          <w:sz w:val="28"/>
          <w:szCs w:val="28"/>
        </w:rPr>
        <w:t xml:space="preserve"> </w:t>
      </w:r>
      <w:proofErr w:type="spellStart"/>
      <w:r w:rsidRPr="00BC5DF9">
        <w:rPr>
          <w:bCs/>
          <w:sz w:val="28"/>
          <w:szCs w:val="28"/>
        </w:rPr>
        <w:t>trình</w:t>
      </w:r>
      <w:proofErr w:type="spellEnd"/>
      <w:r w:rsidRPr="00BC5DF9">
        <w:rPr>
          <w:bCs/>
          <w:sz w:val="28"/>
          <w:szCs w:val="28"/>
        </w:rPr>
        <w:t xml:space="preserve"> </w:t>
      </w:r>
      <w:proofErr w:type="spellStart"/>
      <w:r w:rsidRPr="00BC5DF9">
        <w:rPr>
          <w:bCs/>
          <w:sz w:val="28"/>
          <w:szCs w:val="28"/>
        </w:rPr>
        <w:t>thi</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xây</w:t>
      </w:r>
      <w:proofErr w:type="spellEnd"/>
      <w:r w:rsidRPr="00BC5DF9">
        <w:rPr>
          <w:bCs/>
          <w:sz w:val="28"/>
          <w:szCs w:val="28"/>
        </w:rPr>
        <w:t xml:space="preserve"> </w:t>
      </w:r>
      <w:proofErr w:type="spellStart"/>
      <w:r w:rsidRPr="00BC5DF9">
        <w:rPr>
          <w:bCs/>
          <w:sz w:val="28"/>
          <w:szCs w:val="28"/>
        </w:rPr>
        <w:t>dựng</w:t>
      </w:r>
      <w:proofErr w:type="spellEnd"/>
      <w:r w:rsidRPr="00BC5DF9">
        <w:rPr>
          <w:bCs/>
          <w:sz w:val="28"/>
          <w:szCs w:val="28"/>
        </w:rPr>
        <w:t xml:space="preserve"> </w:t>
      </w:r>
      <w:proofErr w:type="spellStart"/>
      <w:r w:rsidRPr="00BC5DF9">
        <w:rPr>
          <w:bCs/>
          <w:sz w:val="28"/>
          <w:szCs w:val="28"/>
        </w:rPr>
        <w:t>đảm</w:t>
      </w:r>
      <w:proofErr w:type="spellEnd"/>
      <w:r w:rsidRPr="00BC5DF9">
        <w:rPr>
          <w:bCs/>
          <w:sz w:val="28"/>
          <w:szCs w:val="28"/>
        </w:rPr>
        <w:t xml:space="preserve"> </w:t>
      </w:r>
      <w:proofErr w:type="spellStart"/>
      <w:r w:rsidRPr="00BC5DF9">
        <w:rPr>
          <w:bCs/>
          <w:sz w:val="28"/>
          <w:szCs w:val="28"/>
        </w:rPr>
        <w:t>bảo</w:t>
      </w:r>
      <w:proofErr w:type="spellEnd"/>
      <w:r w:rsidRPr="00BC5DF9">
        <w:rPr>
          <w:bCs/>
          <w:sz w:val="28"/>
          <w:szCs w:val="28"/>
        </w:rPr>
        <w:t xml:space="preserve"> </w:t>
      </w:r>
      <w:proofErr w:type="spellStart"/>
      <w:r w:rsidRPr="00BC5DF9">
        <w:rPr>
          <w:bCs/>
          <w:sz w:val="28"/>
          <w:szCs w:val="28"/>
        </w:rPr>
        <w:t>chất</w:t>
      </w:r>
      <w:proofErr w:type="spellEnd"/>
      <w:r w:rsidRPr="00BC5DF9">
        <w:rPr>
          <w:bCs/>
          <w:sz w:val="28"/>
          <w:szCs w:val="28"/>
        </w:rPr>
        <w:t xml:space="preserve"> </w:t>
      </w:r>
      <w:proofErr w:type="spellStart"/>
      <w:r w:rsidRPr="00BC5DF9">
        <w:rPr>
          <w:bCs/>
          <w:sz w:val="28"/>
          <w:szCs w:val="28"/>
        </w:rPr>
        <w:t>lượng</w:t>
      </w:r>
      <w:proofErr w:type="spellEnd"/>
      <w:r w:rsidRPr="00BC5DF9">
        <w:rPr>
          <w:bCs/>
          <w:sz w:val="28"/>
          <w:szCs w:val="28"/>
        </w:rPr>
        <w:t xml:space="preserve">, </w:t>
      </w:r>
      <w:proofErr w:type="spellStart"/>
      <w:r w:rsidRPr="00BC5DF9">
        <w:rPr>
          <w:bCs/>
          <w:sz w:val="28"/>
          <w:szCs w:val="28"/>
        </w:rPr>
        <w:t>tiến</w:t>
      </w:r>
      <w:proofErr w:type="spellEnd"/>
      <w:r w:rsidRPr="00BC5DF9">
        <w:rPr>
          <w:bCs/>
          <w:sz w:val="28"/>
          <w:szCs w:val="28"/>
        </w:rPr>
        <w:t xml:space="preserve"> </w:t>
      </w:r>
      <w:proofErr w:type="spellStart"/>
      <w:r w:rsidRPr="00BC5DF9">
        <w:rPr>
          <w:bCs/>
          <w:sz w:val="28"/>
          <w:szCs w:val="28"/>
        </w:rPr>
        <w:t>độ</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trình</w:t>
      </w:r>
      <w:proofErr w:type="spellEnd"/>
      <w:r w:rsidRPr="00BC5DF9">
        <w:rPr>
          <w:bCs/>
          <w:sz w:val="28"/>
          <w:szCs w:val="28"/>
        </w:rPr>
        <w:t xml:space="preserve">. </w:t>
      </w:r>
    </w:p>
    <w:p w14:paraId="5DA0A01E" w14:textId="77777777" w:rsidR="00D67FCF" w:rsidRPr="00BC5DF9" w:rsidRDefault="00D67FCF" w:rsidP="005E2469">
      <w:pPr>
        <w:numPr>
          <w:ilvl w:val="0"/>
          <w:numId w:val="7"/>
        </w:numPr>
        <w:spacing w:line="264" w:lineRule="auto"/>
        <w:ind w:left="0" w:firstLine="567"/>
        <w:rPr>
          <w:bCs/>
          <w:sz w:val="28"/>
          <w:szCs w:val="28"/>
        </w:rPr>
      </w:pPr>
      <w:proofErr w:type="spellStart"/>
      <w:r w:rsidRPr="00BC5DF9">
        <w:rPr>
          <w:bCs/>
          <w:sz w:val="28"/>
          <w:szCs w:val="28"/>
        </w:rPr>
        <w:t>Giám</w:t>
      </w:r>
      <w:proofErr w:type="spellEnd"/>
      <w:r w:rsidRPr="00BC5DF9">
        <w:rPr>
          <w:bCs/>
          <w:sz w:val="28"/>
          <w:szCs w:val="28"/>
        </w:rPr>
        <w:t xml:space="preserve"> </w:t>
      </w:r>
      <w:proofErr w:type="spellStart"/>
      <w:r w:rsidRPr="00BC5DF9">
        <w:rPr>
          <w:bCs/>
          <w:sz w:val="28"/>
          <w:szCs w:val="28"/>
        </w:rPr>
        <w:t>sát</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trình</w:t>
      </w:r>
      <w:proofErr w:type="spellEnd"/>
      <w:r w:rsidRPr="00BC5DF9">
        <w:rPr>
          <w:bCs/>
          <w:sz w:val="28"/>
          <w:szCs w:val="28"/>
        </w:rPr>
        <w:t xml:space="preserve"> an </w:t>
      </w:r>
      <w:proofErr w:type="spellStart"/>
      <w:r w:rsidRPr="00BC5DF9">
        <w:rPr>
          <w:bCs/>
          <w:sz w:val="28"/>
          <w:szCs w:val="28"/>
        </w:rPr>
        <w:t>toàn</w:t>
      </w:r>
      <w:proofErr w:type="spellEnd"/>
      <w:r w:rsidRPr="00BC5DF9">
        <w:rPr>
          <w:bCs/>
          <w:sz w:val="28"/>
          <w:szCs w:val="28"/>
        </w:rPr>
        <w:t xml:space="preserve"> </w:t>
      </w:r>
      <w:proofErr w:type="spellStart"/>
      <w:r w:rsidRPr="00BC5DF9">
        <w:rPr>
          <w:bCs/>
          <w:sz w:val="28"/>
          <w:szCs w:val="28"/>
        </w:rPr>
        <w:t>giao</w:t>
      </w:r>
      <w:proofErr w:type="spellEnd"/>
      <w:r w:rsidRPr="00BC5DF9">
        <w:rPr>
          <w:bCs/>
          <w:sz w:val="28"/>
          <w:szCs w:val="28"/>
        </w:rPr>
        <w:t xml:space="preserve"> </w:t>
      </w:r>
      <w:proofErr w:type="spellStart"/>
      <w:r w:rsidRPr="00BC5DF9">
        <w:rPr>
          <w:bCs/>
          <w:sz w:val="28"/>
          <w:szCs w:val="28"/>
        </w:rPr>
        <w:t>thông</w:t>
      </w:r>
      <w:proofErr w:type="spellEnd"/>
      <w:r w:rsidRPr="00BC5DF9">
        <w:rPr>
          <w:bCs/>
          <w:sz w:val="28"/>
          <w:szCs w:val="28"/>
        </w:rPr>
        <w:t xml:space="preserve">, an </w:t>
      </w:r>
      <w:proofErr w:type="spellStart"/>
      <w:r w:rsidRPr="00BC5DF9">
        <w:rPr>
          <w:bCs/>
          <w:sz w:val="28"/>
          <w:szCs w:val="28"/>
        </w:rPr>
        <w:t>toàn</w:t>
      </w:r>
      <w:proofErr w:type="spellEnd"/>
      <w:r w:rsidRPr="00BC5DF9">
        <w:rPr>
          <w:bCs/>
          <w:sz w:val="28"/>
          <w:szCs w:val="28"/>
        </w:rPr>
        <w:t xml:space="preserve"> </w:t>
      </w:r>
      <w:proofErr w:type="spellStart"/>
      <w:r w:rsidRPr="00BC5DF9">
        <w:rPr>
          <w:bCs/>
          <w:sz w:val="28"/>
          <w:szCs w:val="28"/>
        </w:rPr>
        <w:t>lao</w:t>
      </w:r>
      <w:proofErr w:type="spellEnd"/>
      <w:r w:rsidRPr="00BC5DF9">
        <w:rPr>
          <w:bCs/>
          <w:sz w:val="28"/>
          <w:szCs w:val="28"/>
        </w:rPr>
        <w:t xml:space="preserve"> </w:t>
      </w:r>
      <w:proofErr w:type="spellStart"/>
      <w:r w:rsidRPr="00BC5DF9">
        <w:rPr>
          <w:bCs/>
          <w:sz w:val="28"/>
          <w:szCs w:val="28"/>
        </w:rPr>
        <w:t>động</w:t>
      </w:r>
      <w:proofErr w:type="spellEnd"/>
      <w:r w:rsidRPr="00BC5DF9">
        <w:rPr>
          <w:bCs/>
          <w:sz w:val="28"/>
          <w:szCs w:val="28"/>
        </w:rPr>
        <w:t xml:space="preserve"> </w:t>
      </w:r>
      <w:proofErr w:type="spellStart"/>
      <w:r w:rsidRPr="00BC5DF9">
        <w:rPr>
          <w:bCs/>
          <w:sz w:val="28"/>
          <w:szCs w:val="28"/>
        </w:rPr>
        <w:t>trong</w:t>
      </w:r>
      <w:proofErr w:type="spellEnd"/>
      <w:r w:rsidRPr="00BC5DF9">
        <w:rPr>
          <w:bCs/>
          <w:sz w:val="28"/>
          <w:szCs w:val="28"/>
        </w:rPr>
        <w:t xml:space="preserve"> </w:t>
      </w:r>
      <w:proofErr w:type="spellStart"/>
      <w:r w:rsidRPr="00BC5DF9">
        <w:rPr>
          <w:bCs/>
          <w:sz w:val="28"/>
          <w:szCs w:val="28"/>
        </w:rPr>
        <w:t>quá</w:t>
      </w:r>
      <w:proofErr w:type="spellEnd"/>
      <w:r w:rsidRPr="00BC5DF9">
        <w:rPr>
          <w:bCs/>
          <w:sz w:val="28"/>
          <w:szCs w:val="28"/>
        </w:rPr>
        <w:t xml:space="preserve"> </w:t>
      </w:r>
      <w:proofErr w:type="spellStart"/>
      <w:r w:rsidRPr="00BC5DF9">
        <w:rPr>
          <w:bCs/>
          <w:sz w:val="28"/>
          <w:szCs w:val="28"/>
        </w:rPr>
        <w:t>trình</w:t>
      </w:r>
      <w:proofErr w:type="spellEnd"/>
      <w:r w:rsidRPr="00BC5DF9">
        <w:rPr>
          <w:bCs/>
          <w:sz w:val="28"/>
          <w:szCs w:val="28"/>
        </w:rPr>
        <w:t xml:space="preserve"> </w:t>
      </w:r>
      <w:proofErr w:type="spellStart"/>
      <w:r w:rsidRPr="00BC5DF9">
        <w:rPr>
          <w:bCs/>
          <w:sz w:val="28"/>
          <w:szCs w:val="28"/>
        </w:rPr>
        <w:t>thi</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gói</w:t>
      </w:r>
      <w:proofErr w:type="spellEnd"/>
      <w:r w:rsidRPr="00BC5DF9">
        <w:rPr>
          <w:bCs/>
          <w:sz w:val="28"/>
          <w:szCs w:val="28"/>
        </w:rPr>
        <w:t xml:space="preserve"> </w:t>
      </w:r>
      <w:proofErr w:type="spellStart"/>
      <w:r w:rsidRPr="00BC5DF9">
        <w:rPr>
          <w:bCs/>
          <w:sz w:val="28"/>
          <w:szCs w:val="28"/>
        </w:rPr>
        <w:t>thầu</w:t>
      </w:r>
      <w:proofErr w:type="spellEnd"/>
      <w:r w:rsidRPr="00BC5DF9">
        <w:rPr>
          <w:bCs/>
          <w:sz w:val="28"/>
          <w:szCs w:val="28"/>
        </w:rPr>
        <w:t>.</w:t>
      </w:r>
    </w:p>
    <w:p w14:paraId="762B97AE" w14:textId="77777777" w:rsidR="00D67FCF" w:rsidRPr="00BC5DF9" w:rsidRDefault="00D67FCF" w:rsidP="005E2469">
      <w:pPr>
        <w:tabs>
          <w:tab w:val="left" w:pos="284"/>
        </w:tabs>
        <w:spacing w:line="264" w:lineRule="auto"/>
        <w:ind w:firstLine="709"/>
        <w:rPr>
          <w:b/>
          <w:sz w:val="28"/>
          <w:szCs w:val="28"/>
        </w:rPr>
      </w:pPr>
      <w:r w:rsidRPr="00BC5DF9">
        <w:rPr>
          <w:b/>
          <w:sz w:val="28"/>
          <w:szCs w:val="28"/>
        </w:rPr>
        <w:t xml:space="preserve">2.2. </w:t>
      </w:r>
      <w:proofErr w:type="spellStart"/>
      <w:r w:rsidRPr="00BC5DF9">
        <w:rPr>
          <w:b/>
          <w:sz w:val="28"/>
          <w:szCs w:val="28"/>
        </w:rPr>
        <w:t>Nội</w:t>
      </w:r>
      <w:proofErr w:type="spellEnd"/>
      <w:r w:rsidRPr="00BC5DF9">
        <w:rPr>
          <w:b/>
          <w:sz w:val="28"/>
          <w:szCs w:val="28"/>
        </w:rPr>
        <w:t xml:space="preserve"> dung </w:t>
      </w:r>
      <w:proofErr w:type="spellStart"/>
      <w:r w:rsidRPr="00BC5DF9">
        <w:rPr>
          <w:b/>
          <w:sz w:val="28"/>
          <w:szCs w:val="28"/>
        </w:rPr>
        <w:t>công</w:t>
      </w:r>
      <w:proofErr w:type="spellEnd"/>
      <w:r w:rsidRPr="00BC5DF9">
        <w:rPr>
          <w:b/>
          <w:sz w:val="28"/>
          <w:szCs w:val="28"/>
        </w:rPr>
        <w:t xml:space="preserve"> </w:t>
      </w:r>
      <w:proofErr w:type="spellStart"/>
      <w:r w:rsidRPr="00BC5DF9">
        <w:rPr>
          <w:b/>
          <w:sz w:val="28"/>
          <w:szCs w:val="28"/>
        </w:rPr>
        <w:t>tác</w:t>
      </w:r>
      <w:proofErr w:type="spellEnd"/>
      <w:r w:rsidRPr="00BC5DF9">
        <w:rPr>
          <w:b/>
          <w:sz w:val="28"/>
          <w:szCs w:val="28"/>
        </w:rPr>
        <w:t xml:space="preserve"> </w:t>
      </w:r>
      <w:proofErr w:type="spellStart"/>
      <w:r w:rsidRPr="00BC5DF9">
        <w:rPr>
          <w:b/>
          <w:sz w:val="28"/>
          <w:szCs w:val="28"/>
        </w:rPr>
        <w:t>giám</w:t>
      </w:r>
      <w:proofErr w:type="spellEnd"/>
      <w:r w:rsidRPr="00BC5DF9">
        <w:rPr>
          <w:b/>
          <w:sz w:val="28"/>
          <w:szCs w:val="28"/>
        </w:rPr>
        <w:t xml:space="preserve"> </w:t>
      </w:r>
      <w:proofErr w:type="spellStart"/>
      <w:r w:rsidRPr="00BC5DF9">
        <w:rPr>
          <w:b/>
          <w:sz w:val="28"/>
          <w:szCs w:val="28"/>
        </w:rPr>
        <w:t>sát</w:t>
      </w:r>
      <w:proofErr w:type="spellEnd"/>
      <w:r w:rsidRPr="00BC5DF9">
        <w:rPr>
          <w:b/>
          <w:sz w:val="28"/>
          <w:szCs w:val="28"/>
        </w:rPr>
        <w:t>:</w:t>
      </w:r>
    </w:p>
    <w:p w14:paraId="0166E6ED" w14:textId="77777777" w:rsidR="00D67FCF" w:rsidRPr="00BC5DF9" w:rsidRDefault="00D67FCF" w:rsidP="005E2469">
      <w:pPr>
        <w:spacing w:line="264" w:lineRule="auto"/>
        <w:ind w:firstLine="567"/>
        <w:rPr>
          <w:bCs/>
          <w:sz w:val="28"/>
          <w:szCs w:val="28"/>
        </w:rPr>
      </w:pPr>
      <w:r w:rsidRPr="00BC5DF9">
        <w:rPr>
          <w:bCs/>
          <w:sz w:val="28"/>
          <w:szCs w:val="28"/>
        </w:rPr>
        <w:t xml:space="preserve">Công </w:t>
      </w:r>
      <w:proofErr w:type="spellStart"/>
      <w:r w:rsidRPr="00BC5DF9">
        <w:rPr>
          <w:bCs/>
          <w:sz w:val="28"/>
          <w:szCs w:val="28"/>
        </w:rPr>
        <w:t>trình</w:t>
      </w:r>
      <w:proofErr w:type="spellEnd"/>
      <w:r w:rsidRPr="00BC5DF9">
        <w:rPr>
          <w:bCs/>
          <w:sz w:val="28"/>
          <w:szCs w:val="28"/>
        </w:rPr>
        <w:t xml:space="preserve"> </w:t>
      </w:r>
      <w:proofErr w:type="spellStart"/>
      <w:r w:rsidRPr="00BC5DF9">
        <w:rPr>
          <w:bCs/>
          <w:sz w:val="28"/>
          <w:szCs w:val="28"/>
        </w:rPr>
        <w:t>xây</w:t>
      </w:r>
      <w:proofErr w:type="spellEnd"/>
      <w:r w:rsidRPr="00BC5DF9">
        <w:rPr>
          <w:bCs/>
          <w:sz w:val="28"/>
          <w:szCs w:val="28"/>
        </w:rPr>
        <w:t xml:space="preserve"> </w:t>
      </w:r>
      <w:proofErr w:type="spellStart"/>
      <w:r w:rsidRPr="00BC5DF9">
        <w:rPr>
          <w:bCs/>
          <w:sz w:val="28"/>
          <w:szCs w:val="28"/>
        </w:rPr>
        <w:t>dựng</w:t>
      </w:r>
      <w:proofErr w:type="spellEnd"/>
      <w:r w:rsidRPr="00BC5DF9">
        <w:rPr>
          <w:bCs/>
          <w:sz w:val="28"/>
          <w:szCs w:val="28"/>
        </w:rPr>
        <w:t xml:space="preserve"> </w:t>
      </w:r>
      <w:proofErr w:type="spellStart"/>
      <w:r w:rsidRPr="00BC5DF9">
        <w:rPr>
          <w:bCs/>
          <w:sz w:val="28"/>
          <w:szCs w:val="28"/>
        </w:rPr>
        <w:t>phải</w:t>
      </w:r>
      <w:proofErr w:type="spellEnd"/>
      <w:r w:rsidRPr="00BC5DF9">
        <w:rPr>
          <w:bCs/>
          <w:sz w:val="28"/>
          <w:szCs w:val="28"/>
        </w:rPr>
        <w:t xml:space="preserve"> </w:t>
      </w:r>
      <w:proofErr w:type="spellStart"/>
      <w:r w:rsidRPr="00BC5DF9">
        <w:rPr>
          <w:bCs/>
          <w:sz w:val="28"/>
          <w:szCs w:val="28"/>
        </w:rPr>
        <w:t>được</w:t>
      </w:r>
      <w:proofErr w:type="spellEnd"/>
      <w:r w:rsidRPr="00BC5DF9">
        <w:rPr>
          <w:bCs/>
          <w:sz w:val="28"/>
          <w:szCs w:val="28"/>
        </w:rPr>
        <w:t xml:space="preserve"> </w:t>
      </w:r>
      <w:proofErr w:type="spellStart"/>
      <w:r w:rsidRPr="00BC5DF9">
        <w:rPr>
          <w:bCs/>
          <w:sz w:val="28"/>
          <w:szCs w:val="28"/>
        </w:rPr>
        <w:t>giám</w:t>
      </w:r>
      <w:proofErr w:type="spellEnd"/>
      <w:r w:rsidRPr="00BC5DF9">
        <w:rPr>
          <w:bCs/>
          <w:sz w:val="28"/>
          <w:szCs w:val="28"/>
        </w:rPr>
        <w:t xml:space="preserve"> </w:t>
      </w:r>
      <w:proofErr w:type="spellStart"/>
      <w:r w:rsidRPr="00BC5DF9">
        <w:rPr>
          <w:bCs/>
          <w:sz w:val="28"/>
          <w:szCs w:val="28"/>
        </w:rPr>
        <w:t>sát</w:t>
      </w:r>
      <w:proofErr w:type="spellEnd"/>
      <w:r w:rsidRPr="00BC5DF9">
        <w:rPr>
          <w:bCs/>
          <w:sz w:val="28"/>
          <w:szCs w:val="28"/>
        </w:rPr>
        <w:t xml:space="preserve"> </w:t>
      </w:r>
      <w:proofErr w:type="spellStart"/>
      <w:r w:rsidRPr="00BC5DF9">
        <w:rPr>
          <w:bCs/>
          <w:sz w:val="28"/>
          <w:szCs w:val="28"/>
        </w:rPr>
        <w:t>về</w:t>
      </w:r>
      <w:proofErr w:type="spellEnd"/>
      <w:r w:rsidRPr="00BC5DF9">
        <w:rPr>
          <w:bCs/>
          <w:sz w:val="28"/>
          <w:szCs w:val="28"/>
        </w:rPr>
        <w:t xml:space="preserve"> </w:t>
      </w:r>
      <w:proofErr w:type="spellStart"/>
      <w:r w:rsidRPr="00BC5DF9">
        <w:rPr>
          <w:bCs/>
          <w:sz w:val="28"/>
          <w:szCs w:val="28"/>
        </w:rPr>
        <w:t>chất</w:t>
      </w:r>
      <w:proofErr w:type="spellEnd"/>
      <w:r w:rsidRPr="00BC5DF9">
        <w:rPr>
          <w:bCs/>
          <w:sz w:val="28"/>
          <w:szCs w:val="28"/>
        </w:rPr>
        <w:t xml:space="preserve"> </w:t>
      </w:r>
      <w:proofErr w:type="spellStart"/>
      <w:r w:rsidRPr="00BC5DF9">
        <w:rPr>
          <w:bCs/>
          <w:sz w:val="28"/>
          <w:szCs w:val="28"/>
        </w:rPr>
        <w:t>lượng</w:t>
      </w:r>
      <w:proofErr w:type="spellEnd"/>
      <w:r w:rsidRPr="00BC5DF9">
        <w:rPr>
          <w:bCs/>
          <w:sz w:val="28"/>
          <w:szCs w:val="28"/>
        </w:rPr>
        <w:t xml:space="preserve">, </w:t>
      </w:r>
      <w:proofErr w:type="spellStart"/>
      <w:r w:rsidRPr="00BC5DF9">
        <w:rPr>
          <w:bCs/>
          <w:sz w:val="28"/>
          <w:szCs w:val="28"/>
        </w:rPr>
        <w:t>khối</w:t>
      </w:r>
      <w:proofErr w:type="spellEnd"/>
      <w:r w:rsidRPr="00BC5DF9">
        <w:rPr>
          <w:bCs/>
          <w:sz w:val="28"/>
          <w:szCs w:val="28"/>
        </w:rPr>
        <w:t xml:space="preserve"> </w:t>
      </w:r>
      <w:proofErr w:type="spellStart"/>
      <w:r w:rsidRPr="00BC5DF9">
        <w:rPr>
          <w:bCs/>
          <w:sz w:val="28"/>
          <w:szCs w:val="28"/>
        </w:rPr>
        <w:t>lượng</w:t>
      </w:r>
      <w:proofErr w:type="spellEnd"/>
      <w:r w:rsidRPr="00BC5DF9">
        <w:rPr>
          <w:bCs/>
          <w:sz w:val="28"/>
          <w:szCs w:val="28"/>
        </w:rPr>
        <w:t xml:space="preserve">, </w:t>
      </w:r>
      <w:proofErr w:type="spellStart"/>
      <w:r w:rsidRPr="00BC5DF9">
        <w:rPr>
          <w:bCs/>
          <w:sz w:val="28"/>
          <w:szCs w:val="28"/>
        </w:rPr>
        <w:t>tiến</w:t>
      </w:r>
      <w:proofErr w:type="spellEnd"/>
      <w:r w:rsidRPr="00BC5DF9">
        <w:rPr>
          <w:bCs/>
          <w:sz w:val="28"/>
          <w:szCs w:val="28"/>
        </w:rPr>
        <w:t xml:space="preserve"> </w:t>
      </w:r>
      <w:proofErr w:type="spellStart"/>
      <w:r w:rsidRPr="00BC5DF9">
        <w:rPr>
          <w:bCs/>
          <w:sz w:val="28"/>
          <w:szCs w:val="28"/>
        </w:rPr>
        <w:t>độ</w:t>
      </w:r>
      <w:proofErr w:type="spellEnd"/>
      <w:r w:rsidRPr="00BC5DF9">
        <w:rPr>
          <w:bCs/>
          <w:sz w:val="28"/>
          <w:szCs w:val="28"/>
        </w:rPr>
        <w:t xml:space="preserve">, an </w:t>
      </w:r>
      <w:proofErr w:type="spellStart"/>
      <w:r w:rsidRPr="00BC5DF9">
        <w:rPr>
          <w:bCs/>
          <w:sz w:val="28"/>
          <w:szCs w:val="28"/>
        </w:rPr>
        <w:t>toàn</w:t>
      </w:r>
      <w:proofErr w:type="spellEnd"/>
      <w:r w:rsidRPr="00BC5DF9">
        <w:rPr>
          <w:bCs/>
          <w:sz w:val="28"/>
          <w:szCs w:val="28"/>
        </w:rPr>
        <w:t xml:space="preserve"> </w:t>
      </w:r>
      <w:proofErr w:type="spellStart"/>
      <w:r w:rsidRPr="00BC5DF9">
        <w:rPr>
          <w:bCs/>
          <w:sz w:val="28"/>
          <w:szCs w:val="28"/>
        </w:rPr>
        <w:t>lao</w:t>
      </w:r>
      <w:proofErr w:type="spellEnd"/>
      <w:r w:rsidRPr="00BC5DF9">
        <w:rPr>
          <w:bCs/>
          <w:sz w:val="28"/>
          <w:szCs w:val="28"/>
        </w:rPr>
        <w:t xml:space="preserve"> </w:t>
      </w:r>
      <w:proofErr w:type="spellStart"/>
      <w:r w:rsidRPr="00BC5DF9">
        <w:rPr>
          <w:bCs/>
          <w:sz w:val="28"/>
          <w:szCs w:val="28"/>
        </w:rPr>
        <w:t>động</w:t>
      </w:r>
      <w:proofErr w:type="spellEnd"/>
      <w:r w:rsidRPr="00BC5DF9">
        <w:rPr>
          <w:bCs/>
          <w:sz w:val="28"/>
          <w:szCs w:val="28"/>
        </w:rPr>
        <w:t xml:space="preserve"> </w:t>
      </w:r>
      <w:proofErr w:type="spellStart"/>
      <w:r w:rsidRPr="00BC5DF9">
        <w:rPr>
          <w:bCs/>
          <w:sz w:val="28"/>
          <w:szCs w:val="28"/>
        </w:rPr>
        <w:t>và</w:t>
      </w:r>
      <w:proofErr w:type="spellEnd"/>
      <w:r w:rsidRPr="00BC5DF9">
        <w:rPr>
          <w:bCs/>
          <w:sz w:val="28"/>
          <w:szCs w:val="28"/>
        </w:rPr>
        <w:t xml:space="preserve"> </w:t>
      </w:r>
      <w:proofErr w:type="spellStart"/>
      <w:r w:rsidRPr="00BC5DF9">
        <w:rPr>
          <w:bCs/>
          <w:sz w:val="28"/>
          <w:szCs w:val="28"/>
        </w:rPr>
        <w:t>bảo</w:t>
      </w:r>
      <w:proofErr w:type="spellEnd"/>
      <w:r w:rsidRPr="00BC5DF9">
        <w:rPr>
          <w:bCs/>
          <w:sz w:val="28"/>
          <w:szCs w:val="28"/>
        </w:rPr>
        <w:t xml:space="preserve"> </w:t>
      </w:r>
      <w:proofErr w:type="spellStart"/>
      <w:r w:rsidRPr="00BC5DF9">
        <w:rPr>
          <w:bCs/>
          <w:sz w:val="28"/>
          <w:szCs w:val="28"/>
        </w:rPr>
        <w:t>vệ</w:t>
      </w:r>
      <w:proofErr w:type="spellEnd"/>
      <w:r w:rsidRPr="00BC5DF9">
        <w:rPr>
          <w:bCs/>
          <w:sz w:val="28"/>
          <w:szCs w:val="28"/>
        </w:rPr>
        <w:t xml:space="preserve"> </w:t>
      </w:r>
      <w:proofErr w:type="spellStart"/>
      <w:r w:rsidRPr="00BC5DF9">
        <w:rPr>
          <w:bCs/>
          <w:sz w:val="28"/>
          <w:szCs w:val="28"/>
        </w:rPr>
        <w:t>môi</w:t>
      </w:r>
      <w:proofErr w:type="spellEnd"/>
      <w:r w:rsidRPr="00BC5DF9">
        <w:rPr>
          <w:bCs/>
          <w:sz w:val="28"/>
          <w:szCs w:val="28"/>
        </w:rPr>
        <w:t xml:space="preserve"> </w:t>
      </w:r>
      <w:proofErr w:type="spellStart"/>
      <w:r w:rsidRPr="00BC5DF9">
        <w:rPr>
          <w:bCs/>
          <w:sz w:val="28"/>
          <w:szCs w:val="28"/>
        </w:rPr>
        <w:t>trường</w:t>
      </w:r>
      <w:proofErr w:type="spellEnd"/>
      <w:r w:rsidRPr="00BC5DF9">
        <w:rPr>
          <w:bCs/>
          <w:sz w:val="28"/>
          <w:szCs w:val="28"/>
        </w:rPr>
        <w:t xml:space="preserve"> </w:t>
      </w:r>
      <w:proofErr w:type="spellStart"/>
      <w:r w:rsidRPr="00BC5DF9">
        <w:rPr>
          <w:bCs/>
          <w:sz w:val="28"/>
          <w:szCs w:val="28"/>
        </w:rPr>
        <w:t>trong</w:t>
      </w:r>
      <w:proofErr w:type="spellEnd"/>
      <w:r w:rsidRPr="00BC5DF9">
        <w:rPr>
          <w:bCs/>
          <w:sz w:val="28"/>
          <w:szCs w:val="28"/>
        </w:rPr>
        <w:t xml:space="preserve"> </w:t>
      </w:r>
      <w:proofErr w:type="spellStart"/>
      <w:r w:rsidRPr="00BC5DF9">
        <w:rPr>
          <w:bCs/>
          <w:sz w:val="28"/>
          <w:szCs w:val="28"/>
        </w:rPr>
        <w:t>quá</w:t>
      </w:r>
      <w:proofErr w:type="spellEnd"/>
      <w:r w:rsidRPr="00BC5DF9">
        <w:rPr>
          <w:bCs/>
          <w:sz w:val="28"/>
          <w:szCs w:val="28"/>
        </w:rPr>
        <w:t xml:space="preserve"> </w:t>
      </w:r>
      <w:proofErr w:type="spellStart"/>
      <w:r w:rsidRPr="00BC5DF9">
        <w:rPr>
          <w:bCs/>
          <w:sz w:val="28"/>
          <w:szCs w:val="28"/>
        </w:rPr>
        <w:t>trình</w:t>
      </w:r>
      <w:proofErr w:type="spellEnd"/>
      <w:r w:rsidRPr="00BC5DF9">
        <w:rPr>
          <w:bCs/>
          <w:sz w:val="28"/>
          <w:szCs w:val="28"/>
        </w:rPr>
        <w:t xml:space="preserve"> </w:t>
      </w:r>
      <w:proofErr w:type="spellStart"/>
      <w:r w:rsidRPr="00BC5DF9">
        <w:rPr>
          <w:bCs/>
          <w:sz w:val="28"/>
          <w:szCs w:val="28"/>
        </w:rPr>
        <w:t>thi</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xây</w:t>
      </w:r>
      <w:proofErr w:type="spellEnd"/>
      <w:r w:rsidRPr="00BC5DF9">
        <w:rPr>
          <w:bCs/>
          <w:sz w:val="28"/>
          <w:szCs w:val="28"/>
        </w:rPr>
        <w:t xml:space="preserve"> </w:t>
      </w:r>
      <w:proofErr w:type="spellStart"/>
      <w:r w:rsidRPr="00BC5DF9">
        <w:rPr>
          <w:bCs/>
          <w:sz w:val="28"/>
          <w:szCs w:val="28"/>
        </w:rPr>
        <w:t>dựng</w:t>
      </w:r>
      <w:proofErr w:type="spellEnd"/>
      <w:r w:rsidRPr="00BC5DF9">
        <w:rPr>
          <w:bCs/>
          <w:sz w:val="28"/>
          <w:szCs w:val="28"/>
        </w:rPr>
        <w:t xml:space="preserve"> </w:t>
      </w:r>
      <w:proofErr w:type="spellStart"/>
      <w:r w:rsidRPr="00BC5DF9">
        <w:rPr>
          <w:bCs/>
          <w:sz w:val="28"/>
          <w:szCs w:val="28"/>
        </w:rPr>
        <w:t>theo</w:t>
      </w:r>
      <w:proofErr w:type="spellEnd"/>
      <w:r w:rsidRPr="00BC5DF9">
        <w:rPr>
          <w:bCs/>
          <w:sz w:val="28"/>
          <w:szCs w:val="28"/>
        </w:rPr>
        <w:t xml:space="preserve"> </w:t>
      </w:r>
      <w:proofErr w:type="spellStart"/>
      <w:r w:rsidRPr="00BC5DF9">
        <w:rPr>
          <w:bCs/>
          <w:sz w:val="28"/>
          <w:szCs w:val="28"/>
        </w:rPr>
        <w:t>quy</w:t>
      </w:r>
      <w:proofErr w:type="spellEnd"/>
      <w:r w:rsidRPr="00BC5DF9">
        <w:rPr>
          <w:bCs/>
          <w:sz w:val="28"/>
          <w:szCs w:val="28"/>
        </w:rPr>
        <w:t xml:space="preserve"> </w:t>
      </w:r>
      <w:proofErr w:type="spellStart"/>
      <w:r w:rsidRPr="00BC5DF9">
        <w:rPr>
          <w:bCs/>
          <w:sz w:val="28"/>
          <w:szCs w:val="28"/>
        </w:rPr>
        <w:t>định</w:t>
      </w:r>
      <w:proofErr w:type="spellEnd"/>
      <w:r w:rsidRPr="00BC5DF9">
        <w:rPr>
          <w:bCs/>
          <w:sz w:val="28"/>
          <w:szCs w:val="28"/>
        </w:rPr>
        <w:t xml:space="preserve"> </w:t>
      </w:r>
      <w:proofErr w:type="spellStart"/>
      <w:r w:rsidRPr="00BC5DF9">
        <w:rPr>
          <w:bCs/>
          <w:sz w:val="28"/>
          <w:szCs w:val="28"/>
        </w:rPr>
        <w:t>tại</w:t>
      </w:r>
      <w:proofErr w:type="spellEnd"/>
      <w:r w:rsidRPr="00BC5DF9">
        <w:rPr>
          <w:bCs/>
          <w:sz w:val="28"/>
          <w:szCs w:val="28"/>
        </w:rPr>
        <w:t xml:space="preserve"> </w:t>
      </w:r>
      <w:proofErr w:type="spellStart"/>
      <w:r w:rsidRPr="00BC5DF9">
        <w:rPr>
          <w:bCs/>
          <w:sz w:val="28"/>
          <w:szCs w:val="28"/>
        </w:rPr>
        <w:t>Khoản</w:t>
      </w:r>
      <w:proofErr w:type="spellEnd"/>
      <w:r w:rsidRPr="00BC5DF9">
        <w:rPr>
          <w:bCs/>
          <w:sz w:val="28"/>
          <w:szCs w:val="28"/>
        </w:rPr>
        <w:t xml:space="preserve"> 1 </w:t>
      </w:r>
      <w:proofErr w:type="spellStart"/>
      <w:r w:rsidRPr="00BC5DF9">
        <w:rPr>
          <w:bCs/>
          <w:sz w:val="28"/>
          <w:szCs w:val="28"/>
        </w:rPr>
        <w:t>Điều</w:t>
      </w:r>
      <w:proofErr w:type="spellEnd"/>
      <w:r w:rsidRPr="00BC5DF9">
        <w:rPr>
          <w:bCs/>
          <w:sz w:val="28"/>
          <w:szCs w:val="28"/>
        </w:rPr>
        <w:t xml:space="preserve"> 120 </w:t>
      </w:r>
      <w:proofErr w:type="spellStart"/>
      <w:r w:rsidRPr="00BC5DF9">
        <w:rPr>
          <w:bCs/>
          <w:sz w:val="28"/>
          <w:szCs w:val="28"/>
        </w:rPr>
        <w:t>Luật</w:t>
      </w:r>
      <w:proofErr w:type="spellEnd"/>
      <w:r w:rsidRPr="00BC5DF9">
        <w:rPr>
          <w:bCs/>
          <w:sz w:val="28"/>
          <w:szCs w:val="28"/>
        </w:rPr>
        <w:t xml:space="preserve"> </w:t>
      </w:r>
      <w:proofErr w:type="spellStart"/>
      <w:r w:rsidRPr="00BC5DF9">
        <w:rPr>
          <w:bCs/>
          <w:sz w:val="28"/>
          <w:szCs w:val="28"/>
        </w:rPr>
        <w:t>Xây</w:t>
      </w:r>
      <w:proofErr w:type="spellEnd"/>
      <w:r w:rsidRPr="00BC5DF9">
        <w:rPr>
          <w:bCs/>
          <w:sz w:val="28"/>
          <w:szCs w:val="28"/>
        </w:rPr>
        <w:t xml:space="preserve"> </w:t>
      </w:r>
      <w:proofErr w:type="spellStart"/>
      <w:r w:rsidRPr="00BC5DF9">
        <w:rPr>
          <w:bCs/>
          <w:sz w:val="28"/>
          <w:szCs w:val="28"/>
        </w:rPr>
        <w:t>dựng</w:t>
      </w:r>
      <w:proofErr w:type="spellEnd"/>
      <w:r w:rsidRPr="00BC5DF9">
        <w:rPr>
          <w:bCs/>
          <w:sz w:val="28"/>
          <w:szCs w:val="28"/>
        </w:rPr>
        <w:t xml:space="preserve"> </w:t>
      </w:r>
      <w:proofErr w:type="spellStart"/>
      <w:r w:rsidRPr="00BC5DF9">
        <w:rPr>
          <w:bCs/>
          <w:sz w:val="28"/>
          <w:szCs w:val="28"/>
        </w:rPr>
        <w:t>số</w:t>
      </w:r>
      <w:proofErr w:type="spellEnd"/>
      <w:r w:rsidRPr="00BC5DF9">
        <w:rPr>
          <w:bCs/>
          <w:sz w:val="28"/>
          <w:szCs w:val="28"/>
        </w:rPr>
        <w:t xml:space="preserve"> 50/2014/QH13. </w:t>
      </w:r>
      <w:proofErr w:type="spellStart"/>
      <w:r w:rsidRPr="00BC5DF9">
        <w:rPr>
          <w:bCs/>
          <w:sz w:val="28"/>
          <w:szCs w:val="28"/>
        </w:rPr>
        <w:t>Nội</w:t>
      </w:r>
      <w:proofErr w:type="spellEnd"/>
      <w:r w:rsidRPr="00BC5DF9">
        <w:rPr>
          <w:bCs/>
          <w:sz w:val="28"/>
          <w:szCs w:val="28"/>
        </w:rPr>
        <w:t xml:space="preserve"> dung </w:t>
      </w:r>
      <w:proofErr w:type="spellStart"/>
      <w:r w:rsidRPr="00BC5DF9">
        <w:rPr>
          <w:bCs/>
          <w:sz w:val="28"/>
          <w:szCs w:val="28"/>
        </w:rPr>
        <w:t>giám</w:t>
      </w:r>
      <w:proofErr w:type="spellEnd"/>
      <w:r w:rsidRPr="00BC5DF9">
        <w:rPr>
          <w:bCs/>
          <w:sz w:val="28"/>
          <w:szCs w:val="28"/>
        </w:rPr>
        <w:t xml:space="preserve"> </w:t>
      </w:r>
      <w:proofErr w:type="spellStart"/>
      <w:r w:rsidRPr="00BC5DF9">
        <w:rPr>
          <w:bCs/>
          <w:sz w:val="28"/>
          <w:szCs w:val="28"/>
        </w:rPr>
        <w:t>sát</w:t>
      </w:r>
      <w:proofErr w:type="spellEnd"/>
      <w:r w:rsidRPr="00BC5DF9">
        <w:rPr>
          <w:bCs/>
          <w:sz w:val="28"/>
          <w:szCs w:val="28"/>
        </w:rPr>
        <w:t xml:space="preserve"> </w:t>
      </w:r>
      <w:proofErr w:type="spellStart"/>
      <w:r w:rsidRPr="00BC5DF9">
        <w:rPr>
          <w:bCs/>
          <w:sz w:val="28"/>
          <w:szCs w:val="28"/>
        </w:rPr>
        <w:t>thi</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xây</w:t>
      </w:r>
      <w:proofErr w:type="spellEnd"/>
      <w:r w:rsidRPr="00BC5DF9">
        <w:rPr>
          <w:bCs/>
          <w:sz w:val="28"/>
          <w:szCs w:val="28"/>
        </w:rPr>
        <w:t xml:space="preserve"> </w:t>
      </w:r>
      <w:proofErr w:type="spellStart"/>
      <w:r w:rsidRPr="00BC5DF9">
        <w:rPr>
          <w:bCs/>
          <w:sz w:val="28"/>
          <w:szCs w:val="28"/>
        </w:rPr>
        <w:t>dựng</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trình</w:t>
      </w:r>
      <w:proofErr w:type="spellEnd"/>
      <w:r w:rsidRPr="00BC5DF9">
        <w:rPr>
          <w:bCs/>
          <w:sz w:val="28"/>
          <w:szCs w:val="28"/>
        </w:rPr>
        <w:t xml:space="preserve"> </w:t>
      </w:r>
      <w:proofErr w:type="spellStart"/>
      <w:r w:rsidRPr="00BC5DF9">
        <w:rPr>
          <w:bCs/>
          <w:sz w:val="28"/>
          <w:szCs w:val="28"/>
        </w:rPr>
        <w:t>gồm</w:t>
      </w:r>
      <w:proofErr w:type="spellEnd"/>
      <w:r w:rsidRPr="00BC5DF9">
        <w:rPr>
          <w:bCs/>
          <w:sz w:val="28"/>
          <w:szCs w:val="28"/>
        </w:rPr>
        <w:t>:</w:t>
      </w:r>
    </w:p>
    <w:p w14:paraId="63B5B72F" w14:textId="77777777" w:rsidR="00D67FCF" w:rsidRPr="00BC5DF9" w:rsidRDefault="00D67FCF" w:rsidP="005E2469">
      <w:pPr>
        <w:spacing w:line="264" w:lineRule="auto"/>
        <w:ind w:firstLine="567"/>
        <w:rPr>
          <w:bCs/>
          <w:sz w:val="28"/>
          <w:szCs w:val="28"/>
        </w:rPr>
      </w:pPr>
      <w:r w:rsidRPr="00BC5DF9">
        <w:rPr>
          <w:bCs/>
          <w:sz w:val="28"/>
          <w:szCs w:val="28"/>
        </w:rPr>
        <w:t xml:space="preserve">a) Thông </w:t>
      </w:r>
      <w:proofErr w:type="spellStart"/>
      <w:r w:rsidRPr="00BC5DF9">
        <w:rPr>
          <w:bCs/>
          <w:sz w:val="28"/>
          <w:szCs w:val="28"/>
        </w:rPr>
        <w:t>báo</w:t>
      </w:r>
      <w:proofErr w:type="spellEnd"/>
      <w:r w:rsidRPr="00BC5DF9">
        <w:rPr>
          <w:bCs/>
          <w:sz w:val="28"/>
          <w:szCs w:val="28"/>
        </w:rPr>
        <w:t xml:space="preserve"> </w:t>
      </w:r>
      <w:proofErr w:type="spellStart"/>
      <w:r w:rsidRPr="00BC5DF9">
        <w:rPr>
          <w:bCs/>
          <w:sz w:val="28"/>
          <w:szCs w:val="28"/>
        </w:rPr>
        <w:t>về</w:t>
      </w:r>
      <w:proofErr w:type="spellEnd"/>
      <w:r w:rsidRPr="00BC5DF9">
        <w:rPr>
          <w:bCs/>
          <w:sz w:val="28"/>
          <w:szCs w:val="28"/>
        </w:rPr>
        <w:t xml:space="preserve"> </w:t>
      </w:r>
      <w:proofErr w:type="spellStart"/>
      <w:r w:rsidRPr="00BC5DF9">
        <w:rPr>
          <w:bCs/>
          <w:sz w:val="28"/>
          <w:szCs w:val="28"/>
        </w:rPr>
        <w:t>nhiệm</w:t>
      </w:r>
      <w:proofErr w:type="spellEnd"/>
      <w:r w:rsidRPr="00BC5DF9">
        <w:rPr>
          <w:bCs/>
          <w:sz w:val="28"/>
          <w:szCs w:val="28"/>
        </w:rPr>
        <w:t xml:space="preserve"> </w:t>
      </w:r>
      <w:proofErr w:type="spellStart"/>
      <w:r w:rsidRPr="00BC5DF9">
        <w:rPr>
          <w:bCs/>
          <w:sz w:val="28"/>
          <w:szCs w:val="28"/>
        </w:rPr>
        <w:t>vụ</w:t>
      </w:r>
      <w:proofErr w:type="spellEnd"/>
      <w:r w:rsidRPr="00BC5DF9">
        <w:rPr>
          <w:bCs/>
          <w:sz w:val="28"/>
          <w:szCs w:val="28"/>
        </w:rPr>
        <w:t xml:space="preserve">, </w:t>
      </w:r>
      <w:proofErr w:type="spellStart"/>
      <w:r w:rsidRPr="00BC5DF9">
        <w:rPr>
          <w:bCs/>
          <w:sz w:val="28"/>
          <w:szCs w:val="28"/>
        </w:rPr>
        <w:t>quyền</w:t>
      </w:r>
      <w:proofErr w:type="spellEnd"/>
      <w:r w:rsidRPr="00BC5DF9">
        <w:rPr>
          <w:bCs/>
          <w:sz w:val="28"/>
          <w:szCs w:val="28"/>
        </w:rPr>
        <w:t xml:space="preserve"> </w:t>
      </w:r>
      <w:proofErr w:type="spellStart"/>
      <w:r w:rsidRPr="00BC5DF9">
        <w:rPr>
          <w:bCs/>
          <w:sz w:val="28"/>
          <w:szCs w:val="28"/>
        </w:rPr>
        <w:t>hạn</w:t>
      </w:r>
      <w:proofErr w:type="spellEnd"/>
      <w:r w:rsidRPr="00BC5DF9">
        <w:rPr>
          <w:bCs/>
          <w:sz w:val="28"/>
          <w:szCs w:val="28"/>
        </w:rPr>
        <w:t xml:space="preserve"> </w:t>
      </w:r>
      <w:proofErr w:type="spellStart"/>
      <w:r w:rsidRPr="00BC5DF9">
        <w:rPr>
          <w:bCs/>
          <w:sz w:val="28"/>
          <w:szCs w:val="28"/>
        </w:rPr>
        <w:t>của</w:t>
      </w:r>
      <w:proofErr w:type="spellEnd"/>
      <w:r w:rsidRPr="00BC5DF9">
        <w:rPr>
          <w:bCs/>
          <w:sz w:val="28"/>
          <w:szCs w:val="28"/>
        </w:rPr>
        <w:t xml:space="preserve"> </w:t>
      </w:r>
      <w:proofErr w:type="spellStart"/>
      <w:r w:rsidRPr="00BC5DF9">
        <w:rPr>
          <w:bCs/>
          <w:sz w:val="28"/>
          <w:szCs w:val="28"/>
        </w:rPr>
        <w:t>các</w:t>
      </w:r>
      <w:proofErr w:type="spellEnd"/>
      <w:r w:rsidRPr="00BC5DF9">
        <w:rPr>
          <w:bCs/>
          <w:sz w:val="28"/>
          <w:szCs w:val="28"/>
        </w:rPr>
        <w:t xml:space="preserve"> </w:t>
      </w:r>
      <w:proofErr w:type="spellStart"/>
      <w:r w:rsidRPr="00BC5DF9">
        <w:rPr>
          <w:bCs/>
          <w:sz w:val="28"/>
          <w:szCs w:val="28"/>
        </w:rPr>
        <w:t>cá</w:t>
      </w:r>
      <w:proofErr w:type="spellEnd"/>
      <w:r w:rsidRPr="00BC5DF9">
        <w:rPr>
          <w:bCs/>
          <w:sz w:val="28"/>
          <w:szCs w:val="28"/>
        </w:rPr>
        <w:t xml:space="preserve"> </w:t>
      </w:r>
      <w:proofErr w:type="spellStart"/>
      <w:r w:rsidRPr="00BC5DF9">
        <w:rPr>
          <w:bCs/>
          <w:sz w:val="28"/>
          <w:szCs w:val="28"/>
        </w:rPr>
        <w:t>nhân</w:t>
      </w:r>
      <w:proofErr w:type="spellEnd"/>
      <w:r w:rsidRPr="00BC5DF9">
        <w:rPr>
          <w:bCs/>
          <w:sz w:val="28"/>
          <w:szCs w:val="28"/>
        </w:rPr>
        <w:t xml:space="preserve"> </w:t>
      </w:r>
      <w:proofErr w:type="spellStart"/>
      <w:r w:rsidRPr="00BC5DF9">
        <w:rPr>
          <w:bCs/>
          <w:sz w:val="28"/>
          <w:szCs w:val="28"/>
        </w:rPr>
        <w:t>trong</w:t>
      </w:r>
      <w:proofErr w:type="spellEnd"/>
      <w:r w:rsidRPr="00BC5DF9">
        <w:rPr>
          <w:bCs/>
          <w:sz w:val="28"/>
          <w:szCs w:val="28"/>
        </w:rPr>
        <w:t xml:space="preserve"> </w:t>
      </w:r>
      <w:proofErr w:type="spellStart"/>
      <w:r w:rsidRPr="00BC5DF9">
        <w:rPr>
          <w:bCs/>
          <w:sz w:val="28"/>
          <w:szCs w:val="28"/>
        </w:rPr>
        <w:t>hệ</w:t>
      </w:r>
      <w:proofErr w:type="spellEnd"/>
      <w:r w:rsidRPr="00BC5DF9">
        <w:rPr>
          <w:bCs/>
          <w:sz w:val="28"/>
          <w:szCs w:val="28"/>
        </w:rPr>
        <w:t xml:space="preserve"> </w:t>
      </w:r>
      <w:proofErr w:type="spellStart"/>
      <w:r w:rsidRPr="00BC5DF9">
        <w:rPr>
          <w:bCs/>
          <w:sz w:val="28"/>
          <w:szCs w:val="28"/>
        </w:rPr>
        <w:t>thống</w:t>
      </w:r>
      <w:proofErr w:type="spellEnd"/>
      <w:r w:rsidRPr="00BC5DF9">
        <w:rPr>
          <w:bCs/>
          <w:sz w:val="28"/>
          <w:szCs w:val="28"/>
        </w:rPr>
        <w:t xml:space="preserve"> </w:t>
      </w:r>
      <w:proofErr w:type="spellStart"/>
      <w:r w:rsidRPr="00BC5DF9">
        <w:rPr>
          <w:bCs/>
          <w:sz w:val="28"/>
          <w:szCs w:val="28"/>
        </w:rPr>
        <w:t>quản</w:t>
      </w:r>
      <w:proofErr w:type="spellEnd"/>
      <w:r w:rsidRPr="00BC5DF9">
        <w:rPr>
          <w:bCs/>
          <w:sz w:val="28"/>
          <w:szCs w:val="28"/>
        </w:rPr>
        <w:t xml:space="preserve"> </w:t>
      </w:r>
      <w:proofErr w:type="spellStart"/>
      <w:r w:rsidRPr="00BC5DF9">
        <w:rPr>
          <w:bCs/>
          <w:sz w:val="28"/>
          <w:szCs w:val="28"/>
        </w:rPr>
        <w:t>lý</w:t>
      </w:r>
      <w:proofErr w:type="spellEnd"/>
      <w:r w:rsidRPr="00BC5DF9">
        <w:rPr>
          <w:bCs/>
          <w:sz w:val="28"/>
          <w:szCs w:val="28"/>
        </w:rPr>
        <w:t xml:space="preserve"> </w:t>
      </w:r>
      <w:proofErr w:type="spellStart"/>
      <w:r w:rsidRPr="00BC5DF9">
        <w:rPr>
          <w:bCs/>
          <w:sz w:val="28"/>
          <w:szCs w:val="28"/>
        </w:rPr>
        <w:t>chất</w:t>
      </w:r>
      <w:proofErr w:type="spellEnd"/>
      <w:r w:rsidRPr="00BC5DF9">
        <w:rPr>
          <w:bCs/>
          <w:sz w:val="28"/>
          <w:szCs w:val="28"/>
        </w:rPr>
        <w:t xml:space="preserve"> </w:t>
      </w:r>
      <w:proofErr w:type="spellStart"/>
      <w:r w:rsidRPr="00BC5DF9">
        <w:rPr>
          <w:bCs/>
          <w:sz w:val="28"/>
          <w:szCs w:val="28"/>
        </w:rPr>
        <w:t>lượng</w:t>
      </w:r>
      <w:proofErr w:type="spellEnd"/>
      <w:r w:rsidRPr="00BC5DF9">
        <w:rPr>
          <w:bCs/>
          <w:sz w:val="28"/>
          <w:szCs w:val="28"/>
        </w:rPr>
        <w:t xml:space="preserve"> </w:t>
      </w:r>
      <w:proofErr w:type="spellStart"/>
      <w:r w:rsidRPr="00BC5DF9">
        <w:rPr>
          <w:bCs/>
          <w:sz w:val="28"/>
          <w:szCs w:val="28"/>
        </w:rPr>
        <w:t>cho</w:t>
      </w:r>
      <w:proofErr w:type="spellEnd"/>
      <w:r w:rsidRPr="00BC5DF9">
        <w:rPr>
          <w:bCs/>
          <w:sz w:val="28"/>
          <w:szCs w:val="28"/>
        </w:rPr>
        <w:t xml:space="preserve"> </w:t>
      </w:r>
      <w:proofErr w:type="spellStart"/>
      <w:r w:rsidRPr="00BC5DF9">
        <w:rPr>
          <w:bCs/>
          <w:sz w:val="28"/>
          <w:szCs w:val="28"/>
        </w:rPr>
        <w:t>Chủ</w:t>
      </w:r>
      <w:proofErr w:type="spellEnd"/>
      <w:r w:rsidRPr="00BC5DF9">
        <w:rPr>
          <w:bCs/>
          <w:sz w:val="28"/>
          <w:szCs w:val="28"/>
        </w:rPr>
        <w:t xml:space="preserve"> </w:t>
      </w:r>
      <w:proofErr w:type="spellStart"/>
      <w:r w:rsidRPr="00BC5DF9">
        <w:rPr>
          <w:bCs/>
          <w:sz w:val="28"/>
          <w:szCs w:val="28"/>
        </w:rPr>
        <w:t>đầu</w:t>
      </w:r>
      <w:proofErr w:type="spellEnd"/>
      <w:r w:rsidRPr="00BC5DF9">
        <w:rPr>
          <w:bCs/>
          <w:sz w:val="28"/>
          <w:szCs w:val="28"/>
        </w:rPr>
        <w:t xml:space="preserve"> </w:t>
      </w:r>
      <w:proofErr w:type="spellStart"/>
      <w:r w:rsidRPr="00BC5DF9">
        <w:rPr>
          <w:bCs/>
          <w:sz w:val="28"/>
          <w:szCs w:val="28"/>
        </w:rPr>
        <w:t>tư</w:t>
      </w:r>
      <w:proofErr w:type="spellEnd"/>
      <w:r w:rsidRPr="00BC5DF9">
        <w:rPr>
          <w:bCs/>
          <w:sz w:val="28"/>
          <w:szCs w:val="28"/>
        </w:rPr>
        <w:t xml:space="preserve">, Quản </w:t>
      </w:r>
      <w:proofErr w:type="spellStart"/>
      <w:r w:rsidRPr="00BC5DF9">
        <w:rPr>
          <w:bCs/>
          <w:sz w:val="28"/>
          <w:szCs w:val="28"/>
        </w:rPr>
        <w:t>lý</w:t>
      </w:r>
      <w:proofErr w:type="spellEnd"/>
      <w:r w:rsidRPr="00BC5DF9">
        <w:rPr>
          <w:bCs/>
          <w:sz w:val="28"/>
          <w:szCs w:val="28"/>
        </w:rPr>
        <w:t xml:space="preserve"> </w:t>
      </w:r>
      <w:proofErr w:type="spellStart"/>
      <w:r w:rsidRPr="00BC5DF9">
        <w:rPr>
          <w:bCs/>
          <w:sz w:val="28"/>
          <w:szCs w:val="28"/>
        </w:rPr>
        <w:t>dự</w:t>
      </w:r>
      <w:proofErr w:type="spellEnd"/>
      <w:r w:rsidRPr="00BC5DF9">
        <w:rPr>
          <w:bCs/>
          <w:sz w:val="28"/>
          <w:szCs w:val="28"/>
        </w:rPr>
        <w:t xml:space="preserve"> </w:t>
      </w:r>
      <w:proofErr w:type="spellStart"/>
      <w:r w:rsidRPr="00BC5DF9">
        <w:rPr>
          <w:bCs/>
          <w:sz w:val="28"/>
          <w:szCs w:val="28"/>
        </w:rPr>
        <w:t>án</w:t>
      </w:r>
      <w:proofErr w:type="spellEnd"/>
      <w:r w:rsidRPr="00BC5DF9">
        <w:rPr>
          <w:bCs/>
          <w:sz w:val="28"/>
          <w:szCs w:val="28"/>
        </w:rPr>
        <w:t xml:space="preserve">, </w:t>
      </w:r>
      <w:proofErr w:type="spellStart"/>
      <w:r w:rsidRPr="00BC5DF9">
        <w:rPr>
          <w:bCs/>
          <w:sz w:val="28"/>
          <w:szCs w:val="28"/>
        </w:rPr>
        <w:t>nhà</w:t>
      </w:r>
      <w:proofErr w:type="spellEnd"/>
      <w:r w:rsidRPr="00BC5DF9">
        <w:rPr>
          <w:bCs/>
          <w:sz w:val="28"/>
          <w:szCs w:val="28"/>
        </w:rPr>
        <w:t xml:space="preserve"> </w:t>
      </w:r>
      <w:proofErr w:type="spellStart"/>
      <w:r w:rsidRPr="00BC5DF9">
        <w:rPr>
          <w:bCs/>
          <w:sz w:val="28"/>
          <w:szCs w:val="28"/>
        </w:rPr>
        <w:t>thầu</w:t>
      </w:r>
      <w:proofErr w:type="spellEnd"/>
      <w:r w:rsidRPr="00BC5DF9">
        <w:rPr>
          <w:bCs/>
          <w:sz w:val="28"/>
          <w:szCs w:val="28"/>
        </w:rPr>
        <w:t xml:space="preserve"> </w:t>
      </w:r>
      <w:proofErr w:type="spellStart"/>
      <w:r w:rsidRPr="00BC5DF9">
        <w:rPr>
          <w:bCs/>
          <w:sz w:val="28"/>
          <w:szCs w:val="28"/>
        </w:rPr>
        <w:t>thi</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biết</w:t>
      </w:r>
      <w:proofErr w:type="spellEnd"/>
      <w:r w:rsidRPr="00BC5DF9">
        <w:rPr>
          <w:bCs/>
          <w:sz w:val="28"/>
          <w:szCs w:val="28"/>
        </w:rPr>
        <w:t xml:space="preserve"> </w:t>
      </w:r>
      <w:proofErr w:type="spellStart"/>
      <w:r w:rsidRPr="00BC5DF9">
        <w:rPr>
          <w:bCs/>
          <w:sz w:val="28"/>
          <w:szCs w:val="28"/>
        </w:rPr>
        <w:t>để</w:t>
      </w:r>
      <w:proofErr w:type="spellEnd"/>
      <w:r w:rsidRPr="00BC5DF9">
        <w:rPr>
          <w:bCs/>
          <w:sz w:val="28"/>
          <w:szCs w:val="28"/>
        </w:rPr>
        <w:t xml:space="preserve"> </w:t>
      </w:r>
      <w:proofErr w:type="spellStart"/>
      <w:r w:rsidRPr="00BC5DF9">
        <w:rPr>
          <w:bCs/>
          <w:sz w:val="28"/>
          <w:szCs w:val="28"/>
        </w:rPr>
        <w:t>phối</w:t>
      </w:r>
      <w:proofErr w:type="spellEnd"/>
      <w:r w:rsidRPr="00BC5DF9">
        <w:rPr>
          <w:bCs/>
          <w:sz w:val="28"/>
          <w:szCs w:val="28"/>
        </w:rPr>
        <w:t xml:space="preserve"> </w:t>
      </w:r>
      <w:proofErr w:type="spellStart"/>
      <w:r w:rsidRPr="00BC5DF9">
        <w:rPr>
          <w:bCs/>
          <w:sz w:val="28"/>
          <w:szCs w:val="28"/>
        </w:rPr>
        <w:t>hợp</w:t>
      </w:r>
      <w:proofErr w:type="spellEnd"/>
      <w:r w:rsidRPr="00BC5DF9">
        <w:rPr>
          <w:bCs/>
          <w:sz w:val="28"/>
          <w:szCs w:val="28"/>
        </w:rPr>
        <w:t xml:space="preserve"> </w:t>
      </w:r>
      <w:proofErr w:type="spellStart"/>
      <w:r w:rsidRPr="00BC5DF9">
        <w:rPr>
          <w:bCs/>
          <w:sz w:val="28"/>
          <w:szCs w:val="28"/>
        </w:rPr>
        <w:t>thực</w:t>
      </w:r>
      <w:proofErr w:type="spellEnd"/>
      <w:r w:rsidRPr="00BC5DF9">
        <w:rPr>
          <w:bCs/>
          <w:sz w:val="28"/>
          <w:szCs w:val="28"/>
        </w:rPr>
        <w:t xml:space="preserve"> </w:t>
      </w:r>
      <w:proofErr w:type="spellStart"/>
      <w:r w:rsidRPr="00BC5DF9">
        <w:rPr>
          <w:bCs/>
          <w:sz w:val="28"/>
          <w:szCs w:val="28"/>
        </w:rPr>
        <w:t>hiện</w:t>
      </w:r>
      <w:proofErr w:type="spellEnd"/>
      <w:r w:rsidRPr="00BC5DF9">
        <w:rPr>
          <w:bCs/>
          <w:sz w:val="28"/>
          <w:szCs w:val="28"/>
        </w:rPr>
        <w:t>;</w:t>
      </w:r>
    </w:p>
    <w:p w14:paraId="4D4182E8" w14:textId="77777777" w:rsidR="00D67FCF" w:rsidRPr="00BC5DF9" w:rsidRDefault="00D67FCF" w:rsidP="005E2469">
      <w:pPr>
        <w:spacing w:line="264" w:lineRule="auto"/>
        <w:ind w:firstLine="567"/>
        <w:rPr>
          <w:bCs/>
          <w:sz w:val="28"/>
          <w:szCs w:val="28"/>
        </w:rPr>
      </w:pPr>
      <w:r w:rsidRPr="00BC5DF9">
        <w:rPr>
          <w:bCs/>
          <w:sz w:val="28"/>
          <w:szCs w:val="28"/>
        </w:rPr>
        <w:t xml:space="preserve">b) </w:t>
      </w:r>
      <w:proofErr w:type="spellStart"/>
      <w:r w:rsidRPr="00BC5DF9">
        <w:rPr>
          <w:bCs/>
          <w:sz w:val="28"/>
          <w:szCs w:val="28"/>
        </w:rPr>
        <w:t>Kiểm</w:t>
      </w:r>
      <w:proofErr w:type="spellEnd"/>
      <w:r w:rsidRPr="00BC5DF9">
        <w:rPr>
          <w:bCs/>
          <w:sz w:val="28"/>
          <w:szCs w:val="28"/>
        </w:rPr>
        <w:t xml:space="preserve"> </w:t>
      </w:r>
      <w:proofErr w:type="spellStart"/>
      <w:r w:rsidRPr="00BC5DF9">
        <w:rPr>
          <w:bCs/>
          <w:sz w:val="28"/>
          <w:szCs w:val="28"/>
        </w:rPr>
        <w:t>tra</w:t>
      </w:r>
      <w:proofErr w:type="spellEnd"/>
      <w:r w:rsidRPr="00BC5DF9">
        <w:rPr>
          <w:bCs/>
          <w:sz w:val="28"/>
          <w:szCs w:val="28"/>
        </w:rPr>
        <w:t xml:space="preserve"> </w:t>
      </w:r>
      <w:proofErr w:type="spellStart"/>
      <w:r w:rsidRPr="00BC5DF9">
        <w:rPr>
          <w:bCs/>
          <w:sz w:val="28"/>
          <w:szCs w:val="28"/>
        </w:rPr>
        <w:t>sự</w:t>
      </w:r>
      <w:proofErr w:type="spellEnd"/>
      <w:r w:rsidRPr="00BC5DF9">
        <w:rPr>
          <w:bCs/>
          <w:sz w:val="28"/>
          <w:szCs w:val="28"/>
        </w:rPr>
        <w:t xml:space="preserve"> </w:t>
      </w:r>
      <w:proofErr w:type="spellStart"/>
      <w:r w:rsidRPr="00BC5DF9">
        <w:rPr>
          <w:bCs/>
          <w:sz w:val="28"/>
          <w:szCs w:val="28"/>
        </w:rPr>
        <w:t>phù</w:t>
      </w:r>
      <w:proofErr w:type="spellEnd"/>
      <w:r w:rsidRPr="00BC5DF9">
        <w:rPr>
          <w:bCs/>
          <w:sz w:val="28"/>
          <w:szCs w:val="28"/>
        </w:rPr>
        <w:t xml:space="preserve"> </w:t>
      </w:r>
      <w:proofErr w:type="spellStart"/>
      <w:r w:rsidRPr="00BC5DF9">
        <w:rPr>
          <w:bCs/>
          <w:sz w:val="28"/>
          <w:szCs w:val="28"/>
        </w:rPr>
        <w:t>hợp</w:t>
      </w:r>
      <w:proofErr w:type="spellEnd"/>
      <w:r w:rsidRPr="00BC5DF9">
        <w:rPr>
          <w:bCs/>
          <w:sz w:val="28"/>
          <w:szCs w:val="28"/>
        </w:rPr>
        <w:t xml:space="preserve"> </w:t>
      </w:r>
      <w:proofErr w:type="spellStart"/>
      <w:r w:rsidRPr="00BC5DF9">
        <w:rPr>
          <w:bCs/>
          <w:sz w:val="28"/>
          <w:szCs w:val="28"/>
        </w:rPr>
        <w:t>năng</w:t>
      </w:r>
      <w:proofErr w:type="spellEnd"/>
      <w:r w:rsidRPr="00BC5DF9">
        <w:rPr>
          <w:bCs/>
          <w:sz w:val="28"/>
          <w:szCs w:val="28"/>
        </w:rPr>
        <w:t xml:space="preserve"> </w:t>
      </w:r>
      <w:proofErr w:type="spellStart"/>
      <w:r w:rsidRPr="00BC5DF9">
        <w:rPr>
          <w:bCs/>
          <w:sz w:val="28"/>
          <w:szCs w:val="28"/>
        </w:rPr>
        <w:t>lực</w:t>
      </w:r>
      <w:proofErr w:type="spellEnd"/>
      <w:r w:rsidRPr="00BC5DF9">
        <w:rPr>
          <w:bCs/>
          <w:sz w:val="28"/>
          <w:szCs w:val="28"/>
        </w:rPr>
        <w:t xml:space="preserve"> </w:t>
      </w:r>
      <w:proofErr w:type="spellStart"/>
      <w:r w:rsidRPr="00BC5DF9">
        <w:rPr>
          <w:bCs/>
          <w:sz w:val="28"/>
          <w:szCs w:val="28"/>
        </w:rPr>
        <w:t>của</w:t>
      </w:r>
      <w:proofErr w:type="spellEnd"/>
      <w:r w:rsidRPr="00BC5DF9">
        <w:rPr>
          <w:bCs/>
          <w:sz w:val="28"/>
          <w:szCs w:val="28"/>
        </w:rPr>
        <w:t xml:space="preserve"> </w:t>
      </w:r>
      <w:proofErr w:type="spellStart"/>
      <w:r w:rsidRPr="00BC5DF9">
        <w:rPr>
          <w:bCs/>
          <w:sz w:val="28"/>
          <w:szCs w:val="28"/>
        </w:rPr>
        <w:t>nhà</w:t>
      </w:r>
      <w:proofErr w:type="spellEnd"/>
      <w:r w:rsidRPr="00BC5DF9">
        <w:rPr>
          <w:bCs/>
          <w:sz w:val="28"/>
          <w:szCs w:val="28"/>
        </w:rPr>
        <w:t xml:space="preserve"> </w:t>
      </w:r>
      <w:proofErr w:type="spellStart"/>
      <w:r w:rsidRPr="00BC5DF9">
        <w:rPr>
          <w:bCs/>
          <w:sz w:val="28"/>
          <w:szCs w:val="28"/>
        </w:rPr>
        <w:t>thầu</w:t>
      </w:r>
      <w:proofErr w:type="spellEnd"/>
      <w:r w:rsidRPr="00BC5DF9">
        <w:rPr>
          <w:bCs/>
          <w:sz w:val="28"/>
          <w:szCs w:val="28"/>
        </w:rPr>
        <w:t xml:space="preserve"> </w:t>
      </w:r>
      <w:proofErr w:type="spellStart"/>
      <w:r w:rsidRPr="00BC5DF9">
        <w:rPr>
          <w:bCs/>
          <w:sz w:val="28"/>
          <w:szCs w:val="28"/>
        </w:rPr>
        <w:t>thi</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xây</w:t>
      </w:r>
      <w:proofErr w:type="spellEnd"/>
      <w:r w:rsidRPr="00BC5DF9">
        <w:rPr>
          <w:bCs/>
          <w:sz w:val="28"/>
          <w:szCs w:val="28"/>
        </w:rPr>
        <w:t xml:space="preserve"> </w:t>
      </w:r>
      <w:proofErr w:type="spellStart"/>
      <w:r w:rsidRPr="00BC5DF9">
        <w:rPr>
          <w:bCs/>
          <w:sz w:val="28"/>
          <w:szCs w:val="28"/>
        </w:rPr>
        <w:t>dựng</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trình</w:t>
      </w:r>
      <w:proofErr w:type="spellEnd"/>
      <w:r w:rsidRPr="00BC5DF9">
        <w:rPr>
          <w:bCs/>
          <w:sz w:val="28"/>
          <w:szCs w:val="28"/>
        </w:rPr>
        <w:t xml:space="preserve"> so </w:t>
      </w:r>
      <w:proofErr w:type="spellStart"/>
      <w:r w:rsidRPr="00BC5DF9">
        <w:rPr>
          <w:bCs/>
          <w:sz w:val="28"/>
          <w:szCs w:val="28"/>
        </w:rPr>
        <w:t>với</w:t>
      </w:r>
      <w:proofErr w:type="spellEnd"/>
      <w:r w:rsidRPr="00BC5DF9">
        <w:rPr>
          <w:bCs/>
          <w:sz w:val="28"/>
          <w:szCs w:val="28"/>
        </w:rPr>
        <w:t xml:space="preserve"> </w:t>
      </w:r>
      <w:proofErr w:type="spellStart"/>
      <w:r w:rsidRPr="00BC5DF9">
        <w:rPr>
          <w:bCs/>
          <w:sz w:val="28"/>
          <w:szCs w:val="28"/>
        </w:rPr>
        <w:t>hồ</w:t>
      </w:r>
      <w:proofErr w:type="spellEnd"/>
      <w:r w:rsidRPr="00BC5DF9">
        <w:rPr>
          <w:bCs/>
          <w:sz w:val="28"/>
          <w:szCs w:val="28"/>
        </w:rPr>
        <w:t xml:space="preserve"> </w:t>
      </w:r>
      <w:proofErr w:type="spellStart"/>
      <w:r w:rsidRPr="00BC5DF9">
        <w:rPr>
          <w:bCs/>
          <w:sz w:val="28"/>
          <w:szCs w:val="28"/>
        </w:rPr>
        <w:t>sơ</w:t>
      </w:r>
      <w:proofErr w:type="spellEnd"/>
      <w:r w:rsidRPr="00BC5DF9">
        <w:rPr>
          <w:bCs/>
          <w:sz w:val="28"/>
          <w:szCs w:val="28"/>
        </w:rPr>
        <w:t xml:space="preserve"> </w:t>
      </w:r>
      <w:proofErr w:type="spellStart"/>
      <w:r w:rsidRPr="00BC5DF9">
        <w:rPr>
          <w:bCs/>
          <w:sz w:val="28"/>
          <w:szCs w:val="28"/>
        </w:rPr>
        <w:t>dự</w:t>
      </w:r>
      <w:proofErr w:type="spellEnd"/>
      <w:r w:rsidRPr="00BC5DF9">
        <w:rPr>
          <w:bCs/>
          <w:sz w:val="28"/>
          <w:szCs w:val="28"/>
        </w:rPr>
        <w:t xml:space="preserve"> </w:t>
      </w:r>
      <w:proofErr w:type="spellStart"/>
      <w:r w:rsidRPr="00BC5DF9">
        <w:rPr>
          <w:bCs/>
          <w:sz w:val="28"/>
          <w:szCs w:val="28"/>
        </w:rPr>
        <w:t>thầu</w:t>
      </w:r>
      <w:proofErr w:type="spellEnd"/>
      <w:r w:rsidRPr="00BC5DF9">
        <w:rPr>
          <w:bCs/>
          <w:sz w:val="28"/>
          <w:szCs w:val="28"/>
        </w:rPr>
        <w:t xml:space="preserve"> </w:t>
      </w:r>
      <w:proofErr w:type="spellStart"/>
      <w:r w:rsidRPr="00BC5DF9">
        <w:rPr>
          <w:bCs/>
          <w:sz w:val="28"/>
          <w:szCs w:val="28"/>
        </w:rPr>
        <w:t>và</w:t>
      </w:r>
      <w:proofErr w:type="spellEnd"/>
      <w:r w:rsidRPr="00BC5DF9">
        <w:rPr>
          <w:bCs/>
          <w:sz w:val="28"/>
          <w:szCs w:val="28"/>
        </w:rPr>
        <w:t xml:space="preserve"> </w:t>
      </w:r>
      <w:proofErr w:type="spellStart"/>
      <w:r w:rsidRPr="00BC5DF9">
        <w:rPr>
          <w:bCs/>
          <w:sz w:val="28"/>
          <w:szCs w:val="28"/>
        </w:rPr>
        <w:t>hợp</w:t>
      </w:r>
      <w:proofErr w:type="spellEnd"/>
      <w:r w:rsidRPr="00BC5DF9">
        <w:rPr>
          <w:bCs/>
          <w:sz w:val="28"/>
          <w:szCs w:val="28"/>
        </w:rPr>
        <w:t xml:space="preserve"> </w:t>
      </w:r>
      <w:proofErr w:type="spellStart"/>
      <w:r w:rsidRPr="00BC5DF9">
        <w:rPr>
          <w:bCs/>
          <w:sz w:val="28"/>
          <w:szCs w:val="28"/>
        </w:rPr>
        <w:t>đồng</w:t>
      </w:r>
      <w:proofErr w:type="spellEnd"/>
      <w:r w:rsidRPr="00BC5DF9">
        <w:rPr>
          <w:bCs/>
          <w:sz w:val="28"/>
          <w:szCs w:val="28"/>
        </w:rPr>
        <w:t xml:space="preserve"> </w:t>
      </w:r>
      <w:proofErr w:type="spellStart"/>
      <w:r w:rsidRPr="00BC5DF9">
        <w:rPr>
          <w:bCs/>
          <w:sz w:val="28"/>
          <w:szCs w:val="28"/>
        </w:rPr>
        <w:t>xây</w:t>
      </w:r>
      <w:proofErr w:type="spellEnd"/>
      <w:r w:rsidRPr="00BC5DF9">
        <w:rPr>
          <w:bCs/>
          <w:sz w:val="28"/>
          <w:szCs w:val="28"/>
        </w:rPr>
        <w:t xml:space="preserve"> </w:t>
      </w:r>
      <w:proofErr w:type="spellStart"/>
      <w:r w:rsidRPr="00BC5DF9">
        <w:rPr>
          <w:bCs/>
          <w:sz w:val="28"/>
          <w:szCs w:val="28"/>
        </w:rPr>
        <w:t>dựng</w:t>
      </w:r>
      <w:proofErr w:type="spellEnd"/>
      <w:r w:rsidRPr="00BC5DF9">
        <w:rPr>
          <w:bCs/>
          <w:sz w:val="28"/>
          <w:szCs w:val="28"/>
        </w:rPr>
        <w:t xml:space="preserve">, bao </w:t>
      </w:r>
      <w:proofErr w:type="spellStart"/>
      <w:r w:rsidRPr="00BC5DF9">
        <w:rPr>
          <w:bCs/>
          <w:sz w:val="28"/>
          <w:szCs w:val="28"/>
        </w:rPr>
        <w:t>gồm</w:t>
      </w:r>
      <w:proofErr w:type="spellEnd"/>
      <w:r w:rsidRPr="00BC5DF9">
        <w:rPr>
          <w:bCs/>
          <w:sz w:val="28"/>
          <w:szCs w:val="28"/>
        </w:rPr>
        <w:t xml:space="preserve">: </w:t>
      </w:r>
      <w:proofErr w:type="spellStart"/>
      <w:r w:rsidRPr="00BC5DF9">
        <w:rPr>
          <w:bCs/>
          <w:sz w:val="28"/>
          <w:szCs w:val="28"/>
        </w:rPr>
        <w:t>nhân</w:t>
      </w:r>
      <w:proofErr w:type="spellEnd"/>
      <w:r w:rsidRPr="00BC5DF9">
        <w:rPr>
          <w:bCs/>
          <w:sz w:val="28"/>
          <w:szCs w:val="28"/>
        </w:rPr>
        <w:t xml:space="preserve"> </w:t>
      </w:r>
      <w:proofErr w:type="spellStart"/>
      <w:r w:rsidRPr="00BC5DF9">
        <w:rPr>
          <w:bCs/>
          <w:sz w:val="28"/>
          <w:szCs w:val="28"/>
        </w:rPr>
        <w:t>lực</w:t>
      </w:r>
      <w:proofErr w:type="spellEnd"/>
      <w:r w:rsidRPr="00BC5DF9">
        <w:rPr>
          <w:bCs/>
          <w:sz w:val="28"/>
          <w:szCs w:val="28"/>
        </w:rPr>
        <w:t xml:space="preserve">, </w:t>
      </w:r>
      <w:proofErr w:type="spellStart"/>
      <w:r w:rsidRPr="00BC5DF9">
        <w:rPr>
          <w:bCs/>
          <w:sz w:val="28"/>
          <w:szCs w:val="28"/>
        </w:rPr>
        <w:t>thiết</w:t>
      </w:r>
      <w:proofErr w:type="spellEnd"/>
      <w:r w:rsidRPr="00BC5DF9">
        <w:rPr>
          <w:bCs/>
          <w:sz w:val="28"/>
          <w:szCs w:val="28"/>
        </w:rPr>
        <w:t xml:space="preserve"> </w:t>
      </w:r>
      <w:proofErr w:type="spellStart"/>
      <w:r w:rsidRPr="00BC5DF9">
        <w:rPr>
          <w:bCs/>
          <w:sz w:val="28"/>
          <w:szCs w:val="28"/>
        </w:rPr>
        <w:t>bị</w:t>
      </w:r>
      <w:proofErr w:type="spellEnd"/>
      <w:r w:rsidRPr="00BC5DF9">
        <w:rPr>
          <w:bCs/>
          <w:sz w:val="28"/>
          <w:szCs w:val="28"/>
        </w:rPr>
        <w:t xml:space="preserve"> </w:t>
      </w:r>
      <w:proofErr w:type="spellStart"/>
      <w:r w:rsidRPr="00BC5DF9">
        <w:rPr>
          <w:bCs/>
          <w:sz w:val="28"/>
          <w:szCs w:val="28"/>
        </w:rPr>
        <w:t>thi</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phòng</w:t>
      </w:r>
      <w:proofErr w:type="spellEnd"/>
      <w:r w:rsidRPr="00BC5DF9">
        <w:rPr>
          <w:bCs/>
          <w:sz w:val="28"/>
          <w:szCs w:val="28"/>
        </w:rPr>
        <w:t xml:space="preserve"> </w:t>
      </w:r>
      <w:proofErr w:type="spellStart"/>
      <w:r w:rsidRPr="00BC5DF9">
        <w:rPr>
          <w:bCs/>
          <w:sz w:val="28"/>
          <w:szCs w:val="28"/>
        </w:rPr>
        <w:t>thí</w:t>
      </w:r>
      <w:proofErr w:type="spellEnd"/>
      <w:r w:rsidRPr="00BC5DF9">
        <w:rPr>
          <w:bCs/>
          <w:sz w:val="28"/>
          <w:szCs w:val="28"/>
        </w:rPr>
        <w:t xml:space="preserve"> </w:t>
      </w:r>
      <w:proofErr w:type="spellStart"/>
      <w:r w:rsidRPr="00BC5DF9">
        <w:rPr>
          <w:bCs/>
          <w:sz w:val="28"/>
          <w:szCs w:val="28"/>
        </w:rPr>
        <w:t>nghiệm</w:t>
      </w:r>
      <w:proofErr w:type="spellEnd"/>
      <w:r w:rsidRPr="00BC5DF9">
        <w:rPr>
          <w:bCs/>
          <w:sz w:val="28"/>
          <w:szCs w:val="28"/>
        </w:rPr>
        <w:t xml:space="preserve"> </w:t>
      </w:r>
      <w:proofErr w:type="spellStart"/>
      <w:r w:rsidRPr="00BC5DF9">
        <w:rPr>
          <w:bCs/>
          <w:sz w:val="28"/>
          <w:szCs w:val="28"/>
        </w:rPr>
        <w:t>chuyên</w:t>
      </w:r>
      <w:proofErr w:type="spellEnd"/>
      <w:r w:rsidRPr="00BC5DF9">
        <w:rPr>
          <w:bCs/>
          <w:sz w:val="28"/>
          <w:szCs w:val="28"/>
        </w:rPr>
        <w:t xml:space="preserve"> </w:t>
      </w:r>
      <w:proofErr w:type="spellStart"/>
      <w:r w:rsidRPr="00BC5DF9">
        <w:rPr>
          <w:bCs/>
          <w:sz w:val="28"/>
          <w:szCs w:val="28"/>
        </w:rPr>
        <w:t>ngành</w:t>
      </w:r>
      <w:proofErr w:type="spellEnd"/>
      <w:r w:rsidRPr="00BC5DF9">
        <w:rPr>
          <w:bCs/>
          <w:sz w:val="28"/>
          <w:szCs w:val="28"/>
        </w:rPr>
        <w:t xml:space="preserve"> </w:t>
      </w:r>
      <w:proofErr w:type="spellStart"/>
      <w:r w:rsidRPr="00BC5DF9">
        <w:rPr>
          <w:bCs/>
          <w:sz w:val="28"/>
          <w:szCs w:val="28"/>
        </w:rPr>
        <w:t>xây</w:t>
      </w:r>
      <w:proofErr w:type="spellEnd"/>
      <w:r w:rsidRPr="00BC5DF9">
        <w:rPr>
          <w:bCs/>
          <w:sz w:val="28"/>
          <w:szCs w:val="28"/>
        </w:rPr>
        <w:t xml:space="preserve"> </w:t>
      </w:r>
      <w:proofErr w:type="spellStart"/>
      <w:r w:rsidRPr="00BC5DF9">
        <w:rPr>
          <w:bCs/>
          <w:sz w:val="28"/>
          <w:szCs w:val="28"/>
        </w:rPr>
        <w:t>dựng</w:t>
      </w:r>
      <w:proofErr w:type="spellEnd"/>
      <w:r w:rsidRPr="00BC5DF9">
        <w:rPr>
          <w:bCs/>
          <w:sz w:val="28"/>
          <w:szCs w:val="28"/>
        </w:rPr>
        <w:t xml:space="preserve">, </w:t>
      </w:r>
      <w:proofErr w:type="spellStart"/>
      <w:r w:rsidRPr="00BC5DF9">
        <w:rPr>
          <w:bCs/>
          <w:sz w:val="28"/>
          <w:szCs w:val="28"/>
        </w:rPr>
        <w:t>hệ</w:t>
      </w:r>
      <w:proofErr w:type="spellEnd"/>
      <w:r w:rsidRPr="00BC5DF9">
        <w:rPr>
          <w:bCs/>
          <w:sz w:val="28"/>
          <w:szCs w:val="28"/>
        </w:rPr>
        <w:t xml:space="preserve"> </w:t>
      </w:r>
      <w:proofErr w:type="spellStart"/>
      <w:r w:rsidRPr="00BC5DF9">
        <w:rPr>
          <w:bCs/>
          <w:sz w:val="28"/>
          <w:szCs w:val="28"/>
        </w:rPr>
        <w:t>thống</w:t>
      </w:r>
      <w:proofErr w:type="spellEnd"/>
      <w:r w:rsidRPr="00BC5DF9">
        <w:rPr>
          <w:bCs/>
          <w:sz w:val="28"/>
          <w:szCs w:val="28"/>
        </w:rPr>
        <w:t xml:space="preserve"> </w:t>
      </w:r>
      <w:proofErr w:type="spellStart"/>
      <w:r w:rsidRPr="00BC5DF9">
        <w:rPr>
          <w:bCs/>
          <w:sz w:val="28"/>
          <w:szCs w:val="28"/>
        </w:rPr>
        <w:t>quản</w:t>
      </w:r>
      <w:proofErr w:type="spellEnd"/>
      <w:r w:rsidRPr="00BC5DF9">
        <w:rPr>
          <w:bCs/>
          <w:sz w:val="28"/>
          <w:szCs w:val="28"/>
        </w:rPr>
        <w:t xml:space="preserve"> </w:t>
      </w:r>
      <w:proofErr w:type="spellStart"/>
      <w:r w:rsidRPr="00BC5DF9">
        <w:rPr>
          <w:bCs/>
          <w:sz w:val="28"/>
          <w:szCs w:val="28"/>
        </w:rPr>
        <w:t>lý</w:t>
      </w:r>
      <w:proofErr w:type="spellEnd"/>
      <w:r w:rsidRPr="00BC5DF9">
        <w:rPr>
          <w:bCs/>
          <w:sz w:val="28"/>
          <w:szCs w:val="28"/>
        </w:rPr>
        <w:t xml:space="preserve"> </w:t>
      </w:r>
      <w:proofErr w:type="spellStart"/>
      <w:r w:rsidRPr="00BC5DF9">
        <w:rPr>
          <w:bCs/>
          <w:sz w:val="28"/>
          <w:szCs w:val="28"/>
        </w:rPr>
        <w:t>chất</w:t>
      </w:r>
      <w:proofErr w:type="spellEnd"/>
      <w:r w:rsidRPr="00BC5DF9">
        <w:rPr>
          <w:bCs/>
          <w:sz w:val="28"/>
          <w:szCs w:val="28"/>
        </w:rPr>
        <w:t xml:space="preserve"> </w:t>
      </w:r>
      <w:proofErr w:type="spellStart"/>
      <w:r w:rsidRPr="00BC5DF9">
        <w:rPr>
          <w:bCs/>
          <w:sz w:val="28"/>
          <w:szCs w:val="28"/>
        </w:rPr>
        <w:t>lượng</w:t>
      </w:r>
      <w:proofErr w:type="spellEnd"/>
      <w:r w:rsidRPr="00BC5DF9">
        <w:rPr>
          <w:bCs/>
          <w:sz w:val="28"/>
          <w:szCs w:val="28"/>
        </w:rPr>
        <w:t xml:space="preserve"> </w:t>
      </w:r>
      <w:proofErr w:type="spellStart"/>
      <w:r w:rsidRPr="00BC5DF9">
        <w:rPr>
          <w:bCs/>
          <w:sz w:val="28"/>
          <w:szCs w:val="28"/>
        </w:rPr>
        <w:t>của</w:t>
      </w:r>
      <w:proofErr w:type="spellEnd"/>
      <w:r w:rsidRPr="00BC5DF9">
        <w:rPr>
          <w:bCs/>
          <w:sz w:val="28"/>
          <w:szCs w:val="28"/>
        </w:rPr>
        <w:t xml:space="preserve"> </w:t>
      </w:r>
      <w:proofErr w:type="spellStart"/>
      <w:r w:rsidRPr="00BC5DF9">
        <w:rPr>
          <w:bCs/>
          <w:sz w:val="28"/>
          <w:szCs w:val="28"/>
        </w:rPr>
        <w:t>nhà</w:t>
      </w:r>
      <w:proofErr w:type="spellEnd"/>
      <w:r w:rsidRPr="00BC5DF9">
        <w:rPr>
          <w:bCs/>
          <w:sz w:val="28"/>
          <w:szCs w:val="28"/>
        </w:rPr>
        <w:t xml:space="preserve"> </w:t>
      </w:r>
      <w:proofErr w:type="spellStart"/>
      <w:r w:rsidRPr="00BC5DF9">
        <w:rPr>
          <w:bCs/>
          <w:sz w:val="28"/>
          <w:szCs w:val="28"/>
        </w:rPr>
        <w:t>thầu</w:t>
      </w:r>
      <w:proofErr w:type="spellEnd"/>
      <w:r w:rsidRPr="00BC5DF9">
        <w:rPr>
          <w:bCs/>
          <w:sz w:val="28"/>
          <w:szCs w:val="28"/>
        </w:rPr>
        <w:t xml:space="preserve"> </w:t>
      </w:r>
      <w:proofErr w:type="spellStart"/>
      <w:r w:rsidRPr="00BC5DF9">
        <w:rPr>
          <w:bCs/>
          <w:sz w:val="28"/>
          <w:szCs w:val="28"/>
        </w:rPr>
        <w:t>thi</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xây</w:t>
      </w:r>
      <w:proofErr w:type="spellEnd"/>
      <w:r w:rsidRPr="00BC5DF9">
        <w:rPr>
          <w:bCs/>
          <w:sz w:val="28"/>
          <w:szCs w:val="28"/>
        </w:rPr>
        <w:t xml:space="preserve"> </w:t>
      </w:r>
      <w:proofErr w:type="spellStart"/>
      <w:r w:rsidRPr="00BC5DF9">
        <w:rPr>
          <w:bCs/>
          <w:sz w:val="28"/>
          <w:szCs w:val="28"/>
        </w:rPr>
        <w:t>dựng</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trình</w:t>
      </w:r>
      <w:proofErr w:type="spellEnd"/>
      <w:r w:rsidRPr="00BC5DF9">
        <w:rPr>
          <w:bCs/>
          <w:sz w:val="28"/>
          <w:szCs w:val="28"/>
        </w:rPr>
        <w:t>;</w:t>
      </w:r>
    </w:p>
    <w:p w14:paraId="6547D4BF" w14:textId="77777777" w:rsidR="00D67FCF" w:rsidRPr="00BC5DF9" w:rsidRDefault="00D67FCF" w:rsidP="005E2469">
      <w:pPr>
        <w:spacing w:line="264" w:lineRule="auto"/>
        <w:ind w:firstLine="567"/>
        <w:rPr>
          <w:bCs/>
          <w:sz w:val="28"/>
          <w:szCs w:val="28"/>
        </w:rPr>
      </w:pPr>
      <w:r w:rsidRPr="00BC5DF9">
        <w:rPr>
          <w:bCs/>
          <w:sz w:val="28"/>
          <w:szCs w:val="28"/>
        </w:rPr>
        <w:t xml:space="preserve">c) </w:t>
      </w:r>
      <w:proofErr w:type="spellStart"/>
      <w:r w:rsidRPr="00BC5DF9">
        <w:rPr>
          <w:bCs/>
          <w:sz w:val="28"/>
          <w:szCs w:val="28"/>
        </w:rPr>
        <w:t>Kiểm</w:t>
      </w:r>
      <w:proofErr w:type="spellEnd"/>
      <w:r w:rsidRPr="00BC5DF9">
        <w:rPr>
          <w:bCs/>
          <w:sz w:val="28"/>
          <w:szCs w:val="28"/>
        </w:rPr>
        <w:t xml:space="preserve"> </w:t>
      </w:r>
      <w:proofErr w:type="spellStart"/>
      <w:r w:rsidRPr="00BC5DF9">
        <w:rPr>
          <w:bCs/>
          <w:sz w:val="28"/>
          <w:szCs w:val="28"/>
        </w:rPr>
        <w:t>tra</w:t>
      </w:r>
      <w:proofErr w:type="spellEnd"/>
      <w:r w:rsidRPr="00BC5DF9">
        <w:rPr>
          <w:bCs/>
          <w:sz w:val="28"/>
          <w:szCs w:val="28"/>
        </w:rPr>
        <w:t xml:space="preserve"> </w:t>
      </w:r>
      <w:proofErr w:type="spellStart"/>
      <w:r w:rsidRPr="00BC5DF9">
        <w:rPr>
          <w:bCs/>
          <w:sz w:val="28"/>
          <w:szCs w:val="28"/>
        </w:rPr>
        <w:t>biện</w:t>
      </w:r>
      <w:proofErr w:type="spellEnd"/>
      <w:r w:rsidRPr="00BC5DF9">
        <w:rPr>
          <w:bCs/>
          <w:sz w:val="28"/>
          <w:szCs w:val="28"/>
        </w:rPr>
        <w:t xml:space="preserve"> </w:t>
      </w:r>
      <w:proofErr w:type="spellStart"/>
      <w:r w:rsidRPr="00BC5DF9">
        <w:rPr>
          <w:bCs/>
          <w:sz w:val="28"/>
          <w:szCs w:val="28"/>
        </w:rPr>
        <w:t>pháp</w:t>
      </w:r>
      <w:proofErr w:type="spellEnd"/>
      <w:r w:rsidRPr="00BC5DF9">
        <w:rPr>
          <w:bCs/>
          <w:sz w:val="28"/>
          <w:szCs w:val="28"/>
        </w:rPr>
        <w:t xml:space="preserve"> </w:t>
      </w:r>
      <w:proofErr w:type="spellStart"/>
      <w:r w:rsidRPr="00BC5DF9">
        <w:rPr>
          <w:bCs/>
          <w:sz w:val="28"/>
          <w:szCs w:val="28"/>
        </w:rPr>
        <w:t>thi</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xây</w:t>
      </w:r>
      <w:proofErr w:type="spellEnd"/>
      <w:r w:rsidRPr="00BC5DF9">
        <w:rPr>
          <w:bCs/>
          <w:sz w:val="28"/>
          <w:szCs w:val="28"/>
        </w:rPr>
        <w:t xml:space="preserve"> </w:t>
      </w:r>
      <w:proofErr w:type="spellStart"/>
      <w:r w:rsidRPr="00BC5DF9">
        <w:rPr>
          <w:bCs/>
          <w:sz w:val="28"/>
          <w:szCs w:val="28"/>
        </w:rPr>
        <w:t>dựng</w:t>
      </w:r>
      <w:proofErr w:type="spellEnd"/>
      <w:r w:rsidRPr="00BC5DF9">
        <w:rPr>
          <w:bCs/>
          <w:sz w:val="28"/>
          <w:szCs w:val="28"/>
        </w:rPr>
        <w:t xml:space="preserve"> </w:t>
      </w:r>
      <w:proofErr w:type="spellStart"/>
      <w:r w:rsidRPr="00BC5DF9">
        <w:rPr>
          <w:bCs/>
          <w:sz w:val="28"/>
          <w:szCs w:val="28"/>
        </w:rPr>
        <w:t>của</w:t>
      </w:r>
      <w:proofErr w:type="spellEnd"/>
      <w:r w:rsidRPr="00BC5DF9">
        <w:rPr>
          <w:bCs/>
          <w:sz w:val="28"/>
          <w:szCs w:val="28"/>
        </w:rPr>
        <w:t xml:space="preserve"> </w:t>
      </w:r>
      <w:proofErr w:type="spellStart"/>
      <w:r w:rsidRPr="00BC5DF9">
        <w:rPr>
          <w:bCs/>
          <w:sz w:val="28"/>
          <w:szCs w:val="28"/>
        </w:rPr>
        <w:t>nhà</w:t>
      </w:r>
      <w:proofErr w:type="spellEnd"/>
      <w:r w:rsidRPr="00BC5DF9">
        <w:rPr>
          <w:bCs/>
          <w:sz w:val="28"/>
          <w:szCs w:val="28"/>
        </w:rPr>
        <w:t xml:space="preserve"> </w:t>
      </w:r>
      <w:proofErr w:type="spellStart"/>
      <w:r w:rsidRPr="00BC5DF9">
        <w:rPr>
          <w:bCs/>
          <w:sz w:val="28"/>
          <w:szCs w:val="28"/>
        </w:rPr>
        <w:t>thầu</w:t>
      </w:r>
      <w:proofErr w:type="spellEnd"/>
      <w:r w:rsidRPr="00BC5DF9">
        <w:rPr>
          <w:bCs/>
          <w:sz w:val="28"/>
          <w:szCs w:val="28"/>
        </w:rPr>
        <w:t xml:space="preserve"> so </w:t>
      </w:r>
      <w:proofErr w:type="spellStart"/>
      <w:r w:rsidRPr="00BC5DF9">
        <w:rPr>
          <w:bCs/>
          <w:sz w:val="28"/>
          <w:szCs w:val="28"/>
        </w:rPr>
        <w:t>với</w:t>
      </w:r>
      <w:proofErr w:type="spellEnd"/>
      <w:r w:rsidRPr="00BC5DF9">
        <w:rPr>
          <w:bCs/>
          <w:sz w:val="28"/>
          <w:szCs w:val="28"/>
        </w:rPr>
        <w:t xml:space="preserve"> </w:t>
      </w:r>
      <w:proofErr w:type="spellStart"/>
      <w:r w:rsidRPr="00BC5DF9">
        <w:rPr>
          <w:bCs/>
          <w:sz w:val="28"/>
          <w:szCs w:val="28"/>
        </w:rPr>
        <w:t>thiết</w:t>
      </w:r>
      <w:proofErr w:type="spellEnd"/>
      <w:r w:rsidRPr="00BC5DF9">
        <w:rPr>
          <w:bCs/>
          <w:sz w:val="28"/>
          <w:szCs w:val="28"/>
        </w:rPr>
        <w:t xml:space="preserve"> </w:t>
      </w:r>
      <w:proofErr w:type="spellStart"/>
      <w:r w:rsidRPr="00BC5DF9">
        <w:rPr>
          <w:bCs/>
          <w:sz w:val="28"/>
          <w:szCs w:val="28"/>
        </w:rPr>
        <w:t>kế</w:t>
      </w:r>
      <w:proofErr w:type="spellEnd"/>
      <w:r w:rsidRPr="00BC5DF9">
        <w:rPr>
          <w:bCs/>
          <w:sz w:val="28"/>
          <w:szCs w:val="28"/>
        </w:rPr>
        <w:t xml:space="preserve"> </w:t>
      </w:r>
      <w:proofErr w:type="spellStart"/>
      <w:r w:rsidRPr="00BC5DF9">
        <w:rPr>
          <w:bCs/>
          <w:sz w:val="28"/>
          <w:szCs w:val="28"/>
        </w:rPr>
        <w:t>biện</w:t>
      </w:r>
      <w:proofErr w:type="spellEnd"/>
      <w:r w:rsidRPr="00BC5DF9">
        <w:rPr>
          <w:bCs/>
          <w:sz w:val="28"/>
          <w:szCs w:val="28"/>
        </w:rPr>
        <w:t xml:space="preserve"> </w:t>
      </w:r>
      <w:proofErr w:type="spellStart"/>
      <w:r w:rsidRPr="00BC5DF9">
        <w:rPr>
          <w:bCs/>
          <w:sz w:val="28"/>
          <w:szCs w:val="28"/>
        </w:rPr>
        <w:t>pháp</w:t>
      </w:r>
      <w:proofErr w:type="spellEnd"/>
      <w:r w:rsidRPr="00BC5DF9">
        <w:rPr>
          <w:bCs/>
          <w:sz w:val="28"/>
          <w:szCs w:val="28"/>
        </w:rPr>
        <w:t xml:space="preserve"> </w:t>
      </w:r>
      <w:proofErr w:type="spellStart"/>
      <w:r w:rsidRPr="00BC5DF9">
        <w:rPr>
          <w:bCs/>
          <w:sz w:val="28"/>
          <w:szCs w:val="28"/>
        </w:rPr>
        <w:t>thi</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đã</w:t>
      </w:r>
      <w:proofErr w:type="spellEnd"/>
      <w:r w:rsidRPr="00BC5DF9">
        <w:rPr>
          <w:bCs/>
          <w:sz w:val="28"/>
          <w:szCs w:val="28"/>
        </w:rPr>
        <w:t xml:space="preserve"> </w:t>
      </w:r>
      <w:proofErr w:type="spellStart"/>
      <w:r w:rsidRPr="00BC5DF9">
        <w:rPr>
          <w:bCs/>
          <w:sz w:val="28"/>
          <w:szCs w:val="28"/>
        </w:rPr>
        <w:t>được</w:t>
      </w:r>
      <w:proofErr w:type="spellEnd"/>
      <w:r w:rsidRPr="00BC5DF9">
        <w:rPr>
          <w:bCs/>
          <w:sz w:val="28"/>
          <w:szCs w:val="28"/>
        </w:rPr>
        <w:t xml:space="preserve"> </w:t>
      </w:r>
      <w:proofErr w:type="spellStart"/>
      <w:r w:rsidRPr="00BC5DF9">
        <w:rPr>
          <w:bCs/>
          <w:sz w:val="28"/>
          <w:szCs w:val="28"/>
        </w:rPr>
        <w:t>phê</w:t>
      </w:r>
      <w:proofErr w:type="spellEnd"/>
      <w:r w:rsidRPr="00BC5DF9">
        <w:rPr>
          <w:bCs/>
          <w:sz w:val="28"/>
          <w:szCs w:val="28"/>
        </w:rPr>
        <w:t xml:space="preserve"> </w:t>
      </w:r>
      <w:proofErr w:type="spellStart"/>
      <w:r w:rsidRPr="00BC5DF9">
        <w:rPr>
          <w:bCs/>
          <w:sz w:val="28"/>
          <w:szCs w:val="28"/>
        </w:rPr>
        <w:t>duyệt</w:t>
      </w:r>
      <w:proofErr w:type="spellEnd"/>
      <w:r w:rsidRPr="00BC5DF9">
        <w:rPr>
          <w:bCs/>
          <w:sz w:val="28"/>
          <w:szCs w:val="28"/>
        </w:rPr>
        <w:t xml:space="preserve">. </w:t>
      </w:r>
      <w:proofErr w:type="spellStart"/>
      <w:r w:rsidRPr="00BC5DF9">
        <w:rPr>
          <w:bCs/>
          <w:sz w:val="28"/>
          <w:szCs w:val="28"/>
        </w:rPr>
        <w:t>Chấp</w:t>
      </w:r>
      <w:proofErr w:type="spellEnd"/>
      <w:r w:rsidRPr="00BC5DF9">
        <w:rPr>
          <w:bCs/>
          <w:sz w:val="28"/>
          <w:szCs w:val="28"/>
        </w:rPr>
        <w:t xml:space="preserve"> </w:t>
      </w:r>
      <w:proofErr w:type="spellStart"/>
      <w:r w:rsidRPr="00BC5DF9">
        <w:rPr>
          <w:bCs/>
          <w:sz w:val="28"/>
          <w:szCs w:val="28"/>
        </w:rPr>
        <w:t>thuận</w:t>
      </w:r>
      <w:proofErr w:type="spellEnd"/>
      <w:r w:rsidRPr="00BC5DF9">
        <w:rPr>
          <w:bCs/>
          <w:sz w:val="28"/>
          <w:szCs w:val="28"/>
        </w:rPr>
        <w:t xml:space="preserve"> </w:t>
      </w:r>
      <w:proofErr w:type="spellStart"/>
      <w:r w:rsidRPr="00BC5DF9">
        <w:rPr>
          <w:bCs/>
          <w:sz w:val="28"/>
          <w:szCs w:val="28"/>
        </w:rPr>
        <w:t>kế</w:t>
      </w:r>
      <w:proofErr w:type="spellEnd"/>
      <w:r w:rsidRPr="00BC5DF9">
        <w:rPr>
          <w:bCs/>
          <w:sz w:val="28"/>
          <w:szCs w:val="28"/>
        </w:rPr>
        <w:t xml:space="preserve"> </w:t>
      </w:r>
      <w:proofErr w:type="spellStart"/>
      <w:r w:rsidRPr="00BC5DF9">
        <w:rPr>
          <w:bCs/>
          <w:sz w:val="28"/>
          <w:szCs w:val="28"/>
        </w:rPr>
        <w:t>hoạch</w:t>
      </w:r>
      <w:proofErr w:type="spellEnd"/>
      <w:r w:rsidRPr="00BC5DF9">
        <w:rPr>
          <w:bCs/>
          <w:sz w:val="28"/>
          <w:szCs w:val="28"/>
        </w:rPr>
        <w:t xml:space="preserve"> </w:t>
      </w:r>
      <w:proofErr w:type="spellStart"/>
      <w:r w:rsidRPr="00BC5DF9">
        <w:rPr>
          <w:bCs/>
          <w:sz w:val="28"/>
          <w:szCs w:val="28"/>
        </w:rPr>
        <w:t>tổng</w:t>
      </w:r>
      <w:proofErr w:type="spellEnd"/>
      <w:r w:rsidRPr="00BC5DF9">
        <w:rPr>
          <w:bCs/>
          <w:sz w:val="28"/>
          <w:szCs w:val="28"/>
        </w:rPr>
        <w:t xml:space="preserve"> </w:t>
      </w:r>
      <w:proofErr w:type="spellStart"/>
      <w:r w:rsidRPr="00BC5DF9">
        <w:rPr>
          <w:bCs/>
          <w:sz w:val="28"/>
          <w:szCs w:val="28"/>
        </w:rPr>
        <w:t>hợp</w:t>
      </w:r>
      <w:proofErr w:type="spellEnd"/>
      <w:r w:rsidRPr="00BC5DF9">
        <w:rPr>
          <w:bCs/>
          <w:sz w:val="28"/>
          <w:szCs w:val="28"/>
        </w:rPr>
        <w:t xml:space="preserve"> </w:t>
      </w:r>
      <w:proofErr w:type="spellStart"/>
      <w:r w:rsidRPr="00BC5DF9">
        <w:rPr>
          <w:bCs/>
          <w:sz w:val="28"/>
          <w:szCs w:val="28"/>
        </w:rPr>
        <w:t>về</w:t>
      </w:r>
      <w:proofErr w:type="spellEnd"/>
      <w:r w:rsidRPr="00BC5DF9">
        <w:rPr>
          <w:bCs/>
          <w:sz w:val="28"/>
          <w:szCs w:val="28"/>
        </w:rPr>
        <w:t xml:space="preserve"> an </w:t>
      </w:r>
      <w:proofErr w:type="spellStart"/>
      <w:r w:rsidRPr="00BC5DF9">
        <w:rPr>
          <w:bCs/>
          <w:sz w:val="28"/>
          <w:szCs w:val="28"/>
        </w:rPr>
        <w:t>toàn</w:t>
      </w:r>
      <w:proofErr w:type="spellEnd"/>
      <w:r w:rsidRPr="00BC5DF9">
        <w:rPr>
          <w:bCs/>
          <w:sz w:val="28"/>
          <w:szCs w:val="28"/>
        </w:rPr>
        <w:t xml:space="preserve">, </w:t>
      </w:r>
      <w:proofErr w:type="spellStart"/>
      <w:r w:rsidRPr="00BC5DF9">
        <w:rPr>
          <w:bCs/>
          <w:sz w:val="28"/>
          <w:szCs w:val="28"/>
        </w:rPr>
        <w:t>các</w:t>
      </w:r>
      <w:proofErr w:type="spellEnd"/>
      <w:r w:rsidRPr="00BC5DF9">
        <w:rPr>
          <w:bCs/>
          <w:sz w:val="28"/>
          <w:szCs w:val="28"/>
        </w:rPr>
        <w:t xml:space="preserve"> </w:t>
      </w:r>
      <w:proofErr w:type="spellStart"/>
      <w:r w:rsidRPr="00BC5DF9">
        <w:rPr>
          <w:bCs/>
          <w:sz w:val="28"/>
          <w:szCs w:val="28"/>
        </w:rPr>
        <w:t>biện</w:t>
      </w:r>
      <w:proofErr w:type="spellEnd"/>
      <w:r w:rsidRPr="00BC5DF9">
        <w:rPr>
          <w:bCs/>
          <w:sz w:val="28"/>
          <w:szCs w:val="28"/>
        </w:rPr>
        <w:t xml:space="preserve"> </w:t>
      </w:r>
      <w:proofErr w:type="spellStart"/>
      <w:r w:rsidRPr="00BC5DF9">
        <w:rPr>
          <w:bCs/>
          <w:sz w:val="28"/>
          <w:szCs w:val="28"/>
        </w:rPr>
        <w:t>pháp</w:t>
      </w:r>
      <w:proofErr w:type="spellEnd"/>
      <w:r w:rsidRPr="00BC5DF9">
        <w:rPr>
          <w:bCs/>
          <w:sz w:val="28"/>
          <w:szCs w:val="28"/>
        </w:rPr>
        <w:t xml:space="preserve"> </w:t>
      </w:r>
      <w:proofErr w:type="spellStart"/>
      <w:r w:rsidRPr="00BC5DF9">
        <w:rPr>
          <w:bCs/>
          <w:sz w:val="28"/>
          <w:szCs w:val="28"/>
        </w:rPr>
        <w:t>đảm</w:t>
      </w:r>
      <w:proofErr w:type="spellEnd"/>
      <w:r w:rsidRPr="00BC5DF9">
        <w:rPr>
          <w:bCs/>
          <w:sz w:val="28"/>
          <w:szCs w:val="28"/>
        </w:rPr>
        <w:t xml:space="preserve"> </w:t>
      </w:r>
      <w:proofErr w:type="spellStart"/>
      <w:r w:rsidRPr="00BC5DF9">
        <w:rPr>
          <w:bCs/>
          <w:sz w:val="28"/>
          <w:szCs w:val="28"/>
        </w:rPr>
        <w:t>bảo</w:t>
      </w:r>
      <w:proofErr w:type="spellEnd"/>
      <w:r w:rsidRPr="00BC5DF9">
        <w:rPr>
          <w:bCs/>
          <w:sz w:val="28"/>
          <w:szCs w:val="28"/>
        </w:rPr>
        <w:t xml:space="preserve"> an </w:t>
      </w:r>
      <w:proofErr w:type="spellStart"/>
      <w:r w:rsidRPr="00BC5DF9">
        <w:rPr>
          <w:bCs/>
          <w:sz w:val="28"/>
          <w:szCs w:val="28"/>
        </w:rPr>
        <w:t>toàn</w:t>
      </w:r>
      <w:proofErr w:type="spellEnd"/>
      <w:r w:rsidRPr="00BC5DF9">
        <w:rPr>
          <w:bCs/>
          <w:sz w:val="28"/>
          <w:szCs w:val="28"/>
        </w:rPr>
        <w:t xml:space="preserve"> chi </w:t>
      </w:r>
      <w:proofErr w:type="spellStart"/>
      <w:r w:rsidRPr="00BC5DF9">
        <w:rPr>
          <w:bCs/>
          <w:sz w:val="28"/>
          <w:szCs w:val="28"/>
        </w:rPr>
        <w:t>tiết</w:t>
      </w:r>
      <w:proofErr w:type="spellEnd"/>
      <w:r w:rsidRPr="00BC5DF9">
        <w:rPr>
          <w:bCs/>
          <w:sz w:val="28"/>
          <w:szCs w:val="28"/>
        </w:rPr>
        <w:t xml:space="preserve"> </w:t>
      </w:r>
      <w:proofErr w:type="spellStart"/>
      <w:r w:rsidRPr="00BC5DF9">
        <w:rPr>
          <w:bCs/>
          <w:sz w:val="28"/>
          <w:szCs w:val="28"/>
        </w:rPr>
        <w:t>đối</w:t>
      </w:r>
      <w:proofErr w:type="spellEnd"/>
      <w:r w:rsidRPr="00BC5DF9">
        <w:rPr>
          <w:bCs/>
          <w:sz w:val="28"/>
          <w:szCs w:val="28"/>
        </w:rPr>
        <w:t xml:space="preserve"> </w:t>
      </w:r>
      <w:proofErr w:type="spellStart"/>
      <w:r w:rsidRPr="00BC5DF9">
        <w:rPr>
          <w:bCs/>
          <w:sz w:val="28"/>
          <w:szCs w:val="28"/>
        </w:rPr>
        <w:t>với</w:t>
      </w:r>
      <w:proofErr w:type="spellEnd"/>
      <w:r w:rsidRPr="00BC5DF9">
        <w:rPr>
          <w:bCs/>
          <w:sz w:val="28"/>
          <w:szCs w:val="28"/>
        </w:rPr>
        <w:t xml:space="preserve"> </w:t>
      </w:r>
      <w:proofErr w:type="spellStart"/>
      <w:r w:rsidRPr="00BC5DF9">
        <w:rPr>
          <w:bCs/>
          <w:sz w:val="28"/>
          <w:szCs w:val="28"/>
        </w:rPr>
        <w:t>những</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việc</w:t>
      </w:r>
      <w:proofErr w:type="spellEnd"/>
      <w:r w:rsidRPr="00BC5DF9">
        <w:rPr>
          <w:bCs/>
          <w:sz w:val="28"/>
          <w:szCs w:val="28"/>
        </w:rPr>
        <w:t xml:space="preserve"> </w:t>
      </w:r>
      <w:proofErr w:type="spellStart"/>
      <w:r w:rsidRPr="00BC5DF9">
        <w:rPr>
          <w:bCs/>
          <w:sz w:val="28"/>
          <w:szCs w:val="28"/>
        </w:rPr>
        <w:t>đặc</w:t>
      </w:r>
      <w:proofErr w:type="spellEnd"/>
      <w:r w:rsidRPr="00BC5DF9">
        <w:rPr>
          <w:bCs/>
          <w:sz w:val="28"/>
          <w:szCs w:val="28"/>
        </w:rPr>
        <w:t xml:space="preserve"> </w:t>
      </w:r>
      <w:proofErr w:type="spellStart"/>
      <w:r w:rsidRPr="00BC5DF9">
        <w:rPr>
          <w:bCs/>
          <w:sz w:val="28"/>
          <w:szCs w:val="28"/>
        </w:rPr>
        <w:t>thù</w:t>
      </w:r>
      <w:proofErr w:type="spellEnd"/>
      <w:r w:rsidRPr="00BC5DF9">
        <w:rPr>
          <w:bCs/>
          <w:sz w:val="28"/>
          <w:szCs w:val="28"/>
        </w:rPr>
        <w:t xml:space="preserve">, </w:t>
      </w:r>
      <w:proofErr w:type="spellStart"/>
      <w:r w:rsidRPr="00BC5DF9">
        <w:rPr>
          <w:bCs/>
          <w:sz w:val="28"/>
          <w:szCs w:val="28"/>
        </w:rPr>
        <w:t>có</w:t>
      </w:r>
      <w:proofErr w:type="spellEnd"/>
      <w:r w:rsidRPr="00BC5DF9">
        <w:rPr>
          <w:bCs/>
          <w:sz w:val="28"/>
          <w:szCs w:val="28"/>
        </w:rPr>
        <w:t xml:space="preserve"> </w:t>
      </w:r>
      <w:proofErr w:type="spellStart"/>
      <w:r w:rsidRPr="00BC5DF9">
        <w:rPr>
          <w:bCs/>
          <w:sz w:val="28"/>
          <w:szCs w:val="28"/>
        </w:rPr>
        <w:t>nguy</w:t>
      </w:r>
      <w:proofErr w:type="spellEnd"/>
      <w:r w:rsidRPr="00BC5DF9">
        <w:rPr>
          <w:bCs/>
          <w:sz w:val="28"/>
          <w:szCs w:val="28"/>
        </w:rPr>
        <w:t xml:space="preserve"> </w:t>
      </w:r>
      <w:proofErr w:type="spellStart"/>
      <w:r w:rsidRPr="00BC5DF9">
        <w:rPr>
          <w:bCs/>
          <w:sz w:val="28"/>
          <w:szCs w:val="28"/>
        </w:rPr>
        <w:t>cơ</w:t>
      </w:r>
      <w:proofErr w:type="spellEnd"/>
      <w:r w:rsidRPr="00BC5DF9">
        <w:rPr>
          <w:bCs/>
          <w:sz w:val="28"/>
          <w:szCs w:val="28"/>
        </w:rPr>
        <w:t xml:space="preserve"> </w:t>
      </w:r>
      <w:proofErr w:type="spellStart"/>
      <w:r w:rsidRPr="00BC5DF9">
        <w:rPr>
          <w:bCs/>
          <w:sz w:val="28"/>
          <w:szCs w:val="28"/>
        </w:rPr>
        <w:t>mất</w:t>
      </w:r>
      <w:proofErr w:type="spellEnd"/>
      <w:r w:rsidRPr="00BC5DF9">
        <w:rPr>
          <w:bCs/>
          <w:sz w:val="28"/>
          <w:szCs w:val="28"/>
        </w:rPr>
        <w:t xml:space="preserve"> an </w:t>
      </w:r>
      <w:proofErr w:type="spellStart"/>
      <w:r w:rsidRPr="00BC5DF9">
        <w:rPr>
          <w:bCs/>
          <w:sz w:val="28"/>
          <w:szCs w:val="28"/>
        </w:rPr>
        <w:t>toàn</w:t>
      </w:r>
      <w:proofErr w:type="spellEnd"/>
      <w:r w:rsidRPr="00BC5DF9">
        <w:rPr>
          <w:bCs/>
          <w:sz w:val="28"/>
          <w:szCs w:val="28"/>
        </w:rPr>
        <w:t xml:space="preserve"> </w:t>
      </w:r>
      <w:proofErr w:type="spellStart"/>
      <w:r w:rsidRPr="00BC5DF9">
        <w:rPr>
          <w:bCs/>
          <w:sz w:val="28"/>
          <w:szCs w:val="28"/>
        </w:rPr>
        <w:t>lao</w:t>
      </w:r>
      <w:proofErr w:type="spellEnd"/>
      <w:r w:rsidRPr="00BC5DF9">
        <w:rPr>
          <w:bCs/>
          <w:sz w:val="28"/>
          <w:szCs w:val="28"/>
        </w:rPr>
        <w:t xml:space="preserve"> </w:t>
      </w:r>
      <w:proofErr w:type="spellStart"/>
      <w:r w:rsidRPr="00BC5DF9">
        <w:rPr>
          <w:bCs/>
          <w:sz w:val="28"/>
          <w:szCs w:val="28"/>
        </w:rPr>
        <w:t>động</w:t>
      </w:r>
      <w:proofErr w:type="spellEnd"/>
      <w:r w:rsidRPr="00BC5DF9">
        <w:rPr>
          <w:bCs/>
          <w:sz w:val="28"/>
          <w:szCs w:val="28"/>
        </w:rPr>
        <w:t xml:space="preserve"> </w:t>
      </w:r>
      <w:proofErr w:type="spellStart"/>
      <w:r w:rsidRPr="00BC5DF9">
        <w:rPr>
          <w:bCs/>
          <w:sz w:val="28"/>
          <w:szCs w:val="28"/>
        </w:rPr>
        <w:t>cao</w:t>
      </w:r>
      <w:proofErr w:type="spellEnd"/>
      <w:r w:rsidRPr="00BC5DF9">
        <w:rPr>
          <w:bCs/>
          <w:sz w:val="28"/>
          <w:szCs w:val="28"/>
        </w:rPr>
        <w:t xml:space="preserve"> </w:t>
      </w:r>
      <w:proofErr w:type="spellStart"/>
      <w:r w:rsidRPr="00BC5DF9">
        <w:rPr>
          <w:bCs/>
          <w:sz w:val="28"/>
          <w:szCs w:val="28"/>
        </w:rPr>
        <w:t>trong</w:t>
      </w:r>
      <w:proofErr w:type="spellEnd"/>
      <w:r w:rsidRPr="00BC5DF9">
        <w:rPr>
          <w:bCs/>
          <w:sz w:val="28"/>
          <w:szCs w:val="28"/>
        </w:rPr>
        <w:t xml:space="preserve"> </w:t>
      </w:r>
      <w:proofErr w:type="spellStart"/>
      <w:r w:rsidRPr="00BC5DF9">
        <w:rPr>
          <w:bCs/>
          <w:sz w:val="28"/>
          <w:szCs w:val="28"/>
        </w:rPr>
        <w:t>thi</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xây</w:t>
      </w:r>
      <w:proofErr w:type="spellEnd"/>
      <w:r w:rsidRPr="00BC5DF9">
        <w:rPr>
          <w:bCs/>
          <w:sz w:val="28"/>
          <w:szCs w:val="28"/>
        </w:rPr>
        <w:t xml:space="preserve"> </w:t>
      </w:r>
      <w:proofErr w:type="spellStart"/>
      <w:r w:rsidRPr="00BC5DF9">
        <w:rPr>
          <w:bCs/>
          <w:sz w:val="28"/>
          <w:szCs w:val="28"/>
        </w:rPr>
        <w:t>dựng</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trình</w:t>
      </w:r>
      <w:proofErr w:type="spellEnd"/>
      <w:r w:rsidRPr="00BC5DF9">
        <w:rPr>
          <w:bCs/>
          <w:sz w:val="28"/>
          <w:szCs w:val="28"/>
        </w:rPr>
        <w:t>;</w:t>
      </w:r>
    </w:p>
    <w:p w14:paraId="0FB994C2" w14:textId="77777777" w:rsidR="00D67FCF" w:rsidRPr="00BC5DF9" w:rsidRDefault="00D67FCF" w:rsidP="005E2469">
      <w:pPr>
        <w:spacing w:line="264" w:lineRule="auto"/>
        <w:ind w:firstLine="567"/>
        <w:rPr>
          <w:bCs/>
          <w:sz w:val="28"/>
          <w:szCs w:val="28"/>
        </w:rPr>
      </w:pPr>
      <w:r w:rsidRPr="00BC5DF9">
        <w:rPr>
          <w:bCs/>
          <w:sz w:val="28"/>
          <w:szCs w:val="28"/>
        </w:rPr>
        <w:t xml:space="preserve">d) Xem </w:t>
      </w:r>
      <w:proofErr w:type="spellStart"/>
      <w:r w:rsidRPr="00BC5DF9">
        <w:rPr>
          <w:bCs/>
          <w:sz w:val="28"/>
          <w:szCs w:val="28"/>
        </w:rPr>
        <w:t>xét</w:t>
      </w:r>
      <w:proofErr w:type="spellEnd"/>
      <w:r w:rsidRPr="00BC5DF9">
        <w:rPr>
          <w:bCs/>
          <w:sz w:val="28"/>
          <w:szCs w:val="28"/>
        </w:rPr>
        <w:t xml:space="preserve"> </w:t>
      </w:r>
      <w:proofErr w:type="spellStart"/>
      <w:r w:rsidRPr="00BC5DF9">
        <w:rPr>
          <w:bCs/>
          <w:sz w:val="28"/>
          <w:szCs w:val="28"/>
        </w:rPr>
        <w:t>và</w:t>
      </w:r>
      <w:proofErr w:type="spellEnd"/>
      <w:r w:rsidRPr="00BC5DF9">
        <w:rPr>
          <w:bCs/>
          <w:sz w:val="28"/>
          <w:szCs w:val="28"/>
        </w:rPr>
        <w:t xml:space="preserve"> </w:t>
      </w:r>
      <w:proofErr w:type="spellStart"/>
      <w:r w:rsidRPr="00BC5DF9">
        <w:rPr>
          <w:bCs/>
          <w:sz w:val="28"/>
          <w:szCs w:val="28"/>
        </w:rPr>
        <w:t>chấp</w:t>
      </w:r>
      <w:proofErr w:type="spellEnd"/>
      <w:r w:rsidRPr="00BC5DF9">
        <w:rPr>
          <w:bCs/>
          <w:sz w:val="28"/>
          <w:szCs w:val="28"/>
        </w:rPr>
        <w:t xml:space="preserve"> </w:t>
      </w:r>
      <w:proofErr w:type="spellStart"/>
      <w:r w:rsidRPr="00BC5DF9">
        <w:rPr>
          <w:bCs/>
          <w:sz w:val="28"/>
          <w:szCs w:val="28"/>
        </w:rPr>
        <w:t>thuận</w:t>
      </w:r>
      <w:proofErr w:type="spellEnd"/>
      <w:r w:rsidRPr="00BC5DF9">
        <w:rPr>
          <w:bCs/>
          <w:sz w:val="28"/>
          <w:szCs w:val="28"/>
        </w:rPr>
        <w:t xml:space="preserve"> </w:t>
      </w:r>
      <w:proofErr w:type="spellStart"/>
      <w:r w:rsidRPr="00BC5DF9">
        <w:rPr>
          <w:bCs/>
          <w:sz w:val="28"/>
          <w:szCs w:val="28"/>
        </w:rPr>
        <w:t>các</w:t>
      </w:r>
      <w:proofErr w:type="spellEnd"/>
      <w:r w:rsidRPr="00BC5DF9">
        <w:rPr>
          <w:bCs/>
          <w:sz w:val="28"/>
          <w:szCs w:val="28"/>
        </w:rPr>
        <w:t xml:space="preserve"> </w:t>
      </w:r>
      <w:proofErr w:type="spellStart"/>
      <w:r w:rsidRPr="00BC5DF9">
        <w:rPr>
          <w:bCs/>
          <w:sz w:val="28"/>
          <w:szCs w:val="28"/>
        </w:rPr>
        <w:t>nội</w:t>
      </w:r>
      <w:proofErr w:type="spellEnd"/>
      <w:r w:rsidRPr="00BC5DF9">
        <w:rPr>
          <w:bCs/>
          <w:sz w:val="28"/>
          <w:szCs w:val="28"/>
        </w:rPr>
        <w:t xml:space="preserve"> dung </w:t>
      </w:r>
      <w:proofErr w:type="spellStart"/>
      <w:r w:rsidRPr="00BC5DF9">
        <w:rPr>
          <w:bCs/>
          <w:sz w:val="28"/>
          <w:szCs w:val="28"/>
        </w:rPr>
        <w:t>quy</w:t>
      </w:r>
      <w:proofErr w:type="spellEnd"/>
      <w:r w:rsidRPr="00BC5DF9">
        <w:rPr>
          <w:bCs/>
          <w:sz w:val="28"/>
          <w:szCs w:val="28"/>
        </w:rPr>
        <w:t xml:space="preserve"> </w:t>
      </w:r>
      <w:proofErr w:type="spellStart"/>
      <w:r w:rsidRPr="00BC5DF9">
        <w:rPr>
          <w:bCs/>
          <w:sz w:val="28"/>
          <w:szCs w:val="28"/>
        </w:rPr>
        <w:t>định</w:t>
      </w:r>
      <w:proofErr w:type="spellEnd"/>
      <w:r w:rsidRPr="00BC5DF9">
        <w:rPr>
          <w:bCs/>
          <w:sz w:val="28"/>
          <w:szCs w:val="28"/>
        </w:rPr>
        <w:t xml:space="preserve"> </w:t>
      </w:r>
      <w:proofErr w:type="spellStart"/>
      <w:r w:rsidRPr="00BC5DF9">
        <w:rPr>
          <w:bCs/>
          <w:sz w:val="28"/>
          <w:szCs w:val="28"/>
        </w:rPr>
        <w:t>tại</w:t>
      </w:r>
      <w:proofErr w:type="spellEnd"/>
      <w:r w:rsidRPr="00BC5DF9">
        <w:rPr>
          <w:bCs/>
          <w:sz w:val="28"/>
          <w:szCs w:val="28"/>
        </w:rPr>
        <w:t xml:space="preserve"> </w:t>
      </w:r>
      <w:proofErr w:type="spellStart"/>
      <w:r w:rsidRPr="00BC5DF9">
        <w:rPr>
          <w:bCs/>
          <w:sz w:val="28"/>
          <w:szCs w:val="28"/>
        </w:rPr>
        <w:t>khoản</w:t>
      </w:r>
      <w:proofErr w:type="spellEnd"/>
      <w:r w:rsidRPr="00BC5DF9">
        <w:rPr>
          <w:bCs/>
          <w:sz w:val="28"/>
          <w:szCs w:val="28"/>
        </w:rPr>
        <w:t xml:space="preserve"> 3 </w:t>
      </w:r>
      <w:proofErr w:type="spellStart"/>
      <w:r w:rsidRPr="00BC5DF9">
        <w:rPr>
          <w:bCs/>
          <w:sz w:val="28"/>
          <w:szCs w:val="28"/>
        </w:rPr>
        <w:t>Điều</w:t>
      </w:r>
      <w:proofErr w:type="spellEnd"/>
      <w:r w:rsidRPr="00BC5DF9">
        <w:rPr>
          <w:bCs/>
          <w:sz w:val="28"/>
          <w:szCs w:val="28"/>
        </w:rPr>
        <w:t xml:space="preserve"> 13 </w:t>
      </w:r>
      <w:proofErr w:type="spellStart"/>
      <w:r w:rsidRPr="00BC5DF9">
        <w:rPr>
          <w:bCs/>
          <w:sz w:val="28"/>
          <w:szCs w:val="28"/>
        </w:rPr>
        <w:t>Nghị</w:t>
      </w:r>
      <w:proofErr w:type="spellEnd"/>
      <w:r w:rsidRPr="00BC5DF9">
        <w:rPr>
          <w:bCs/>
          <w:sz w:val="28"/>
          <w:szCs w:val="28"/>
        </w:rPr>
        <w:t xml:space="preserve"> </w:t>
      </w:r>
      <w:proofErr w:type="spellStart"/>
      <w:r w:rsidRPr="00BC5DF9">
        <w:rPr>
          <w:bCs/>
          <w:sz w:val="28"/>
          <w:szCs w:val="28"/>
        </w:rPr>
        <w:t>định</w:t>
      </w:r>
      <w:proofErr w:type="spellEnd"/>
      <w:r w:rsidRPr="00BC5DF9">
        <w:rPr>
          <w:bCs/>
          <w:sz w:val="28"/>
          <w:szCs w:val="28"/>
        </w:rPr>
        <w:t xml:space="preserve"> 06/2021/NĐ-CP do </w:t>
      </w:r>
      <w:proofErr w:type="spellStart"/>
      <w:r w:rsidRPr="00BC5DF9">
        <w:rPr>
          <w:bCs/>
          <w:sz w:val="28"/>
          <w:szCs w:val="28"/>
        </w:rPr>
        <w:t>nhà</w:t>
      </w:r>
      <w:proofErr w:type="spellEnd"/>
      <w:r w:rsidRPr="00BC5DF9">
        <w:rPr>
          <w:bCs/>
          <w:sz w:val="28"/>
          <w:szCs w:val="28"/>
        </w:rPr>
        <w:t xml:space="preserve"> </w:t>
      </w:r>
      <w:proofErr w:type="spellStart"/>
      <w:r w:rsidRPr="00BC5DF9">
        <w:rPr>
          <w:bCs/>
          <w:sz w:val="28"/>
          <w:szCs w:val="28"/>
        </w:rPr>
        <w:t>thầu</w:t>
      </w:r>
      <w:proofErr w:type="spellEnd"/>
      <w:r w:rsidRPr="00BC5DF9">
        <w:rPr>
          <w:bCs/>
          <w:sz w:val="28"/>
          <w:szCs w:val="28"/>
        </w:rPr>
        <w:t xml:space="preserve"> </w:t>
      </w:r>
      <w:proofErr w:type="spellStart"/>
      <w:r w:rsidRPr="00BC5DF9">
        <w:rPr>
          <w:bCs/>
          <w:sz w:val="28"/>
          <w:szCs w:val="28"/>
        </w:rPr>
        <w:t>trình</w:t>
      </w:r>
      <w:proofErr w:type="spellEnd"/>
      <w:r w:rsidRPr="00BC5DF9">
        <w:rPr>
          <w:bCs/>
          <w:sz w:val="28"/>
          <w:szCs w:val="28"/>
        </w:rPr>
        <w:t xml:space="preserve"> </w:t>
      </w:r>
      <w:proofErr w:type="spellStart"/>
      <w:r w:rsidRPr="00BC5DF9">
        <w:rPr>
          <w:bCs/>
          <w:sz w:val="28"/>
          <w:szCs w:val="28"/>
        </w:rPr>
        <w:t>và</w:t>
      </w:r>
      <w:proofErr w:type="spellEnd"/>
      <w:r w:rsidRPr="00BC5DF9">
        <w:rPr>
          <w:bCs/>
          <w:sz w:val="28"/>
          <w:szCs w:val="28"/>
        </w:rPr>
        <w:t xml:space="preserve"> </w:t>
      </w:r>
      <w:proofErr w:type="spellStart"/>
      <w:r w:rsidRPr="00BC5DF9">
        <w:rPr>
          <w:bCs/>
          <w:sz w:val="28"/>
          <w:szCs w:val="28"/>
        </w:rPr>
        <w:t>yêu</w:t>
      </w:r>
      <w:proofErr w:type="spellEnd"/>
      <w:r w:rsidRPr="00BC5DF9">
        <w:rPr>
          <w:bCs/>
          <w:sz w:val="28"/>
          <w:szCs w:val="28"/>
        </w:rPr>
        <w:t xml:space="preserve"> </w:t>
      </w:r>
      <w:proofErr w:type="spellStart"/>
      <w:r w:rsidRPr="00BC5DF9">
        <w:rPr>
          <w:bCs/>
          <w:sz w:val="28"/>
          <w:szCs w:val="28"/>
        </w:rPr>
        <w:t>cầu</w:t>
      </w:r>
      <w:proofErr w:type="spellEnd"/>
      <w:r w:rsidRPr="00BC5DF9">
        <w:rPr>
          <w:bCs/>
          <w:sz w:val="28"/>
          <w:szCs w:val="28"/>
        </w:rPr>
        <w:t xml:space="preserve"> </w:t>
      </w:r>
      <w:proofErr w:type="spellStart"/>
      <w:r w:rsidRPr="00BC5DF9">
        <w:rPr>
          <w:bCs/>
          <w:sz w:val="28"/>
          <w:szCs w:val="28"/>
        </w:rPr>
        <w:t>nhà</w:t>
      </w:r>
      <w:proofErr w:type="spellEnd"/>
      <w:r w:rsidRPr="00BC5DF9">
        <w:rPr>
          <w:bCs/>
          <w:sz w:val="28"/>
          <w:szCs w:val="28"/>
        </w:rPr>
        <w:t xml:space="preserve"> </w:t>
      </w:r>
      <w:proofErr w:type="spellStart"/>
      <w:r w:rsidRPr="00BC5DF9">
        <w:rPr>
          <w:bCs/>
          <w:sz w:val="28"/>
          <w:szCs w:val="28"/>
        </w:rPr>
        <w:t>thầu</w:t>
      </w:r>
      <w:proofErr w:type="spellEnd"/>
      <w:r w:rsidRPr="00BC5DF9">
        <w:rPr>
          <w:bCs/>
          <w:sz w:val="28"/>
          <w:szCs w:val="28"/>
        </w:rPr>
        <w:t xml:space="preserve"> </w:t>
      </w:r>
      <w:proofErr w:type="spellStart"/>
      <w:r w:rsidRPr="00BC5DF9">
        <w:rPr>
          <w:bCs/>
          <w:sz w:val="28"/>
          <w:szCs w:val="28"/>
        </w:rPr>
        <w:t>thi</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chỉnh</w:t>
      </w:r>
      <w:proofErr w:type="spellEnd"/>
      <w:r w:rsidRPr="00BC5DF9">
        <w:rPr>
          <w:bCs/>
          <w:sz w:val="28"/>
          <w:szCs w:val="28"/>
        </w:rPr>
        <w:t xml:space="preserve"> </w:t>
      </w:r>
      <w:proofErr w:type="spellStart"/>
      <w:r w:rsidRPr="00BC5DF9">
        <w:rPr>
          <w:bCs/>
          <w:sz w:val="28"/>
          <w:szCs w:val="28"/>
        </w:rPr>
        <w:t>sửa</w:t>
      </w:r>
      <w:proofErr w:type="spellEnd"/>
      <w:r w:rsidRPr="00BC5DF9">
        <w:rPr>
          <w:bCs/>
          <w:sz w:val="28"/>
          <w:szCs w:val="28"/>
        </w:rPr>
        <w:t xml:space="preserve"> </w:t>
      </w:r>
      <w:proofErr w:type="spellStart"/>
      <w:r w:rsidRPr="00BC5DF9">
        <w:rPr>
          <w:bCs/>
          <w:sz w:val="28"/>
          <w:szCs w:val="28"/>
        </w:rPr>
        <w:t>các</w:t>
      </w:r>
      <w:proofErr w:type="spellEnd"/>
      <w:r w:rsidRPr="00BC5DF9">
        <w:rPr>
          <w:bCs/>
          <w:sz w:val="28"/>
          <w:szCs w:val="28"/>
        </w:rPr>
        <w:t xml:space="preserve"> </w:t>
      </w:r>
      <w:proofErr w:type="spellStart"/>
      <w:r w:rsidRPr="00BC5DF9">
        <w:rPr>
          <w:bCs/>
          <w:sz w:val="28"/>
          <w:szCs w:val="28"/>
        </w:rPr>
        <w:t>nội</w:t>
      </w:r>
      <w:proofErr w:type="spellEnd"/>
      <w:r w:rsidRPr="00BC5DF9">
        <w:rPr>
          <w:bCs/>
          <w:sz w:val="28"/>
          <w:szCs w:val="28"/>
        </w:rPr>
        <w:t xml:space="preserve"> dung </w:t>
      </w:r>
      <w:proofErr w:type="spellStart"/>
      <w:r w:rsidRPr="00BC5DF9">
        <w:rPr>
          <w:bCs/>
          <w:sz w:val="28"/>
          <w:szCs w:val="28"/>
        </w:rPr>
        <w:t>này</w:t>
      </w:r>
      <w:proofErr w:type="spellEnd"/>
      <w:r w:rsidRPr="00BC5DF9">
        <w:rPr>
          <w:bCs/>
          <w:sz w:val="28"/>
          <w:szCs w:val="28"/>
        </w:rPr>
        <w:t xml:space="preserve"> </w:t>
      </w:r>
      <w:proofErr w:type="spellStart"/>
      <w:r w:rsidRPr="00BC5DF9">
        <w:rPr>
          <w:bCs/>
          <w:sz w:val="28"/>
          <w:szCs w:val="28"/>
        </w:rPr>
        <w:t>trong</w:t>
      </w:r>
      <w:proofErr w:type="spellEnd"/>
      <w:r w:rsidRPr="00BC5DF9">
        <w:rPr>
          <w:bCs/>
          <w:sz w:val="28"/>
          <w:szCs w:val="28"/>
        </w:rPr>
        <w:t xml:space="preserve"> </w:t>
      </w:r>
      <w:proofErr w:type="spellStart"/>
      <w:r w:rsidRPr="00BC5DF9">
        <w:rPr>
          <w:bCs/>
          <w:sz w:val="28"/>
          <w:szCs w:val="28"/>
        </w:rPr>
        <w:t>quá</w:t>
      </w:r>
      <w:proofErr w:type="spellEnd"/>
      <w:r w:rsidRPr="00BC5DF9">
        <w:rPr>
          <w:bCs/>
          <w:sz w:val="28"/>
          <w:szCs w:val="28"/>
        </w:rPr>
        <w:t xml:space="preserve"> </w:t>
      </w:r>
      <w:proofErr w:type="spellStart"/>
      <w:r w:rsidRPr="00BC5DF9">
        <w:rPr>
          <w:bCs/>
          <w:sz w:val="28"/>
          <w:szCs w:val="28"/>
        </w:rPr>
        <w:t>trình</w:t>
      </w:r>
      <w:proofErr w:type="spellEnd"/>
      <w:r w:rsidRPr="00BC5DF9">
        <w:rPr>
          <w:bCs/>
          <w:sz w:val="28"/>
          <w:szCs w:val="28"/>
        </w:rPr>
        <w:t xml:space="preserve"> </w:t>
      </w:r>
      <w:proofErr w:type="spellStart"/>
      <w:r w:rsidRPr="00BC5DF9">
        <w:rPr>
          <w:bCs/>
          <w:sz w:val="28"/>
          <w:szCs w:val="28"/>
        </w:rPr>
        <w:t>thi</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xây</w:t>
      </w:r>
      <w:proofErr w:type="spellEnd"/>
      <w:r w:rsidRPr="00BC5DF9">
        <w:rPr>
          <w:bCs/>
          <w:sz w:val="28"/>
          <w:szCs w:val="28"/>
        </w:rPr>
        <w:t xml:space="preserve"> </w:t>
      </w:r>
      <w:proofErr w:type="spellStart"/>
      <w:r w:rsidRPr="00BC5DF9">
        <w:rPr>
          <w:bCs/>
          <w:sz w:val="28"/>
          <w:szCs w:val="28"/>
        </w:rPr>
        <w:t>dựng</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trình</w:t>
      </w:r>
      <w:proofErr w:type="spellEnd"/>
      <w:r w:rsidRPr="00BC5DF9">
        <w:rPr>
          <w:bCs/>
          <w:sz w:val="28"/>
          <w:szCs w:val="28"/>
        </w:rPr>
        <w:t xml:space="preserve"> </w:t>
      </w:r>
      <w:proofErr w:type="spellStart"/>
      <w:r w:rsidRPr="00BC5DF9">
        <w:rPr>
          <w:bCs/>
          <w:sz w:val="28"/>
          <w:szCs w:val="28"/>
        </w:rPr>
        <w:t>cho</w:t>
      </w:r>
      <w:proofErr w:type="spellEnd"/>
      <w:r w:rsidRPr="00BC5DF9">
        <w:rPr>
          <w:bCs/>
          <w:sz w:val="28"/>
          <w:szCs w:val="28"/>
        </w:rPr>
        <w:t xml:space="preserve"> </w:t>
      </w:r>
      <w:proofErr w:type="spellStart"/>
      <w:r w:rsidRPr="00BC5DF9">
        <w:rPr>
          <w:bCs/>
          <w:sz w:val="28"/>
          <w:szCs w:val="28"/>
        </w:rPr>
        <w:t>phù</w:t>
      </w:r>
      <w:proofErr w:type="spellEnd"/>
      <w:r w:rsidRPr="00BC5DF9">
        <w:rPr>
          <w:bCs/>
          <w:sz w:val="28"/>
          <w:szCs w:val="28"/>
        </w:rPr>
        <w:t xml:space="preserve"> </w:t>
      </w:r>
      <w:proofErr w:type="spellStart"/>
      <w:r w:rsidRPr="00BC5DF9">
        <w:rPr>
          <w:bCs/>
          <w:sz w:val="28"/>
          <w:szCs w:val="28"/>
        </w:rPr>
        <w:t>hợp</w:t>
      </w:r>
      <w:proofErr w:type="spellEnd"/>
      <w:r w:rsidRPr="00BC5DF9">
        <w:rPr>
          <w:bCs/>
          <w:sz w:val="28"/>
          <w:szCs w:val="28"/>
        </w:rPr>
        <w:t xml:space="preserve"> </w:t>
      </w:r>
      <w:proofErr w:type="spellStart"/>
      <w:r w:rsidRPr="00BC5DF9">
        <w:rPr>
          <w:bCs/>
          <w:sz w:val="28"/>
          <w:szCs w:val="28"/>
        </w:rPr>
        <w:t>với</w:t>
      </w:r>
      <w:proofErr w:type="spellEnd"/>
      <w:r w:rsidRPr="00BC5DF9">
        <w:rPr>
          <w:bCs/>
          <w:sz w:val="28"/>
          <w:szCs w:val="28"/>
        </w:rPr>
        <w:t xml:space="preserve"> </w:t>
      </w:r>
      <w:proofErr w:type="spellStart"/>
      <w:r w:rsidRPr="00BC5DF9">
        <w:rPr>
          <w:bCs/>
          <w:sz w:val="28"/>
          <w:szCs w:val="28"/>
        </w:rPr>
        <w:t>thực</w:t>
      </w:r>
      <w:proofErr w:type="spellEnd"/>
      <w:r w:rsidRPr="00BC5DF9">
        <w:rPr>
          <w:bCs/>
          <w:sz w:val="28"/>
          <w:szCs w:val="28"/>
        </w:rPr>
        <w:t xml:space="preserve"> </w:t>
      </w:r>
      <w:proofErr w:type="spellStart"/>
      <w:r w:rsidRPr="00BC5DF9">
        <w:rPr>
          <w:bCs/>
          <w:sz w:val="28"/>
          <w:szCs w:val="28"/>
        </w:rPr>
        <w:t>tế</w:t>
      </w:r>
      <w:proofErr w:type="spellEnd"/>
      <w:r w:rsidRPr="00BC5DF9">
        <w:rPr>
          <w:bCs/>
          <w:sz w:val="28"/>
          <w:szCs w:val="28"/>
        </w:rPr>
        <w:t xml:space="preserve"> </w:t>
      </w:r>
      <w:proofErr w:type="spellStart"/>
      <w:r w:rsidRPr="00BC5DF9">
        <w:rPr>
          <w:bCs/>
          <w:sz w:val="28"/>
          <w:szCs w:val="28"/>
        </w:rPr>
        <w:t>và</w:t>
      </w:r>
      <w:proofErr w:type="spellEnd"/>
      <w:r w:rsidRPr="00BC5DF9">
        <w:rPr>
          <w:bCs/>
          <w:sz w:val="28"/>
          <w:szCs w:val="28"/>
        </w:rPr>
        <w:t xml:space="preserve"> </w:t>
      </w:r>
      <w:proofErr w:type="spellStart"/>
      <w:r w:rsidRPr="00BC5DF9">
        <w:rPr>
          <w:bCs/>
          <w:sz w:val="28"/>
          <w:szCs w:val="28"/>
        </w:rPr>
        <w:t>quy</w:t>
      </w:r>
      <w:proofErr w:type="spellEnd"/>
      <w:r w:rsidRPr="00BC5DF9">
        <w:rPr>
          <w:bCs/>
          <w:sz w:val="28"/>
          <w:szCs w:val="28"/>
        </w:rPr>
        <w:t xml:space="preserve"> </w:t>
      </w:r>
      <w:proofErr w:type="spellStart"/>
      <w:r w:rsidRPr="00BC5DF9">
        <w:rPr>
          <w:bCs/>
          <w:sz w:val="28"/>
          <w:szCs w:val="28"/>
        </w:rPr>
        <w:t>định</w:t>
      </w:r>
      <w:proofErr w:type="spellEnd"/>
      <w:r w:rsidRPr="00BC5DF9">
        <w:rPr>
          <w:bCs/>
          <w:sz w:val="28"/>
          <w:szCs w:val="28"/>
        </w:rPr>
        <w:t xml:space="preserve"> </w:t>
      </w:r>
      <w:proofErr w:type="spellStart"/>
      <w:r w:rsidRPr="00BC5DF9">
        <w:rPr>
          <w:bCs/>
          <w:sz w:val="28"/>
          <w:szCs w:val="28"/>
        </w:rPr>
        <w:t>của</w:t>
      </w:r>
      <w:proofErr w:type="spellEnd"/>
      <w:r w:rsidRPr="00BC5DF9">
        <w:rPr>
          <w:bCs/>
          <w:sz w:val="28"/>
          <w:szCs w:val="28"/>
        </w:rPr>
        <w:t xml:space="preserve"> </w:t>
      </w:r>
      <w:proofErr w:type="spellStart"/>
      <w:r w:rsidRPr="00BC5DF9">
        <w:rPr>
          <w:bCs/>
          <w:sz w:val="28"/>
          <w:szCs w:val="28"/>
        </w:rPr>
        <w:t>hợp</w:t>
      </w:r>
      <w:proofErr w:type="spellEnd"/>
      <w:r w:rsidRPr="00BC5DF9">
        <w:rPr>
          <w:bCs/>
          <w:sz w:val="28"/>
          <w:szCs w:val="28"/>
        </w:rPr>
        <w:t xml:space="preserve"> </w:t>
      </w:r>
      <w:proofErr w:type="spellStart"/>
      <w:r w:rsidRPr="00BC5DF9">
        <w:rPr>
          <w:bCs/>
          <w:sz w:val="28"/>
          <w:szCs w:val="28"/>
        </w:rPr>
        <w:t>đồng</w:t>
      </w:r>
      <w:proofErr w:type="spellEnd"/>
      <w:r w:rsidRPr="00BC5DF9">
        <w:rPr>
          <w:bCs/>
          <w:sz w:val="28"/>
          <w:szCs w:val="28"/>
        </w:rPr>
        <w:t xml:space="preserve">. Trường </w:t>
      </w:r>
      <w:proofErr w:type="spellStart"/>
      <w:r w:rsidRPr="00BC5DF9">
        <w:rPr>
          <w:bCs/>
          <w:sz w:val="28"/>
          <w:szCs w:val="28"/>
        </w:rPr>
        <w:t>hợp</w:t>
      </w:r>
      <w:proofErr w:type="spellEnd"/>
      <w:r w:rsidRPr="00BC5DF9">
        <w:rPr>
          <w:bCs/>
          <w:sz w:val="28"/>
          <w:szCs w:val="28"/>
        </w:rPr>
        <w:t xml:space="preserve"> </w:t>
      </w:r>
      <w:proofErr w:type="spellStart"/>
      <w:r w:rsidRPr="00BC5DF9">
        <w:rPr>
          <w:bCs/>
          <w:sz w:val="28"/>
          <w:szCs w:val="28"/>
        </w:rPr>
        <w:t>cần</w:t>
      </w:r>
      <w:proofErr w:type="spellEnd"/>
      <w:r w:rsidRPr="00BC5DF9">
        <w:rPr>
          <w:bCs/>
          <w:sz w:val="28"/>
          <w:szCs w:val="28"/>
        </w:rPr>
        <w:t xml:space="preserve"> </w:t>
      </w:r>
      <w:proofErr w:type="spellStart"/>
      <w:r w:rsidRPr="00BC5DF9">
        <w:rPr>
          <w:bCs/>
          <w:sz w:val="28"/>
          <w:szCs w:val="28"/>
        </w:rPr>
        <w:t>thiết</w:t>
      </w:r>
      <w:proofErr w:type="spellEnd"/>
      <w:r w:rsidRPr="00BC5DF9">
        <w:rPr>
          <w:bCs/>
          <w:sz w:val="28"/>
          <w:szCs w:val="28"/>
        </w:rPr>
        <w:t xml:space="preserve">, </w:t>
      </w:r>
      <w:proofErr w:type="spellStart"/>
      <w:r w:rsidRPr="00BC5DF9">
        <w:rPr>
          <w:bCs/>
          <w:sz w:val="28"/>
          <w:szCs w:val="28"/>
        </w:rPr>
        <w:t>chủ</w:t>
      </w:r>
      <w:proofErr w:type="spellEnd"/>
      <w:r w:rsidRPr="00BC5DF9">
        <w:rPr>
          <w:bCs/>
          <w:sz w:val="28"/>
          <w:szCs w:val="28"/>
        </w:rPr>
        <w:t xml:space="preserve"> </w:t>
      </w:r>
      <w:proofErr w:type="spellStart"/>
      <w:r w:rsidRPr="00BC5DF9">
        <w:rPr>
          <w:bCs/>
          <w:sz w:val="28"/>
          <w:szCs w:val="28"/>
        </w:rPr>
        <w:t>đầu</w:t>
      </w:r>
      <w:proofErr w:type="spellEnd"/>
      <w:r w:rsidRPr="00BC5DF9">
        <w:rPr>
          <w:bCs/>
          <w:sz w:val="28"/>
          <w:szCs w:val="28"/>
        </w:rPr>
        <w:t xml:space="preserve"> </w:t>
      </w:r>
      <w:proofErr w:type="spellStart"/>
      <w:r w:rsidRPr="00BC5DF9">
        <w:rPr>
          <w:bCs/>
          <w:sz w:val="28"/>
          <w:szCs w:val="28"/>
        </w:rPr>
        <w:t>tư</w:t>
      </w:r>
      <w:proofErr w:type="spellEnd"/>
      <w:r w:rsidRPr="00BC5DF9">
        <w:rPr>
          <w:bCs/>
          <w:sz w:val="28"/>
          <w:szCs w:val="28"/>
        </w:rPr>
        <w:t xml:space="preserve"> </w:t>
      </w:r>
      <w:proofErr w:type="spellStart"/>
      <w:r w:rsidRPr="00BC5DF9">
        <w:rPr>
          <w:bCs/>
          <w:sz w:val="28"/>
          <w:szCs w:val="28"/>
        </w:rPr>
        <w:t>thỏa</w:t>
      </w:r>
      <w:proofErr w:type="spellEnd"/>
      <w:r w:rsidRPr="00BC5DF9">
        <w:rPr>
          <w:bCs/>
          <w:sz w:val="28"/>
          <w:szCs w:val="28"/>
        </w:rPr>
        <w:t xml:space="preserve"> </w:t>
      </w:r>
      <w:proofErr w:type="spellStart"/>
      <w:r w:rsidRPr="00BC5DF9">
        <w:rPr>
          <w:bCs/>
          <w:sz w:val="28"/>
          <w:szCs w:val="28"/>
        </w:rPr>
        <w:t>thuận</w:t>
      </w:r>
      <w:proofErr w:type="spellEnd"/>
      <w:r w:rsidRPr="00BC5DF9">
        <w:rPr>
          <w:bCs/>
          <w:sz w:val="28"/>
          <w:szCs w:val="28"/>
        </w:rPr>
        <w:t xml:space="preserve"> </w:t>
      </w:r>
      <w:proofErr w:type="spellStart"/>
      <w:r w:rsidRPr="00BC5DF9">
        <w:rPr>
          <w:bCs/>
          <w:sz w:val="28"/>
          <w:szCs w:val="28"/>
        </w:rPr>
        <w:t>trong</w:t>
      </w:r>
      <w:proofErr w:type="spellEnd"/>
      <w:r w:rsidRPr="00BC5DF9">
        <w:rPr>
          <w:bCs/>
          <w:sz w:val="28"/>
          <w:szCs w:val="28"/>
        </w:rPr>
        <w:t xml:space="preserve"> </w:t>
      </w:r>
      <w:proofErr w:type="spellStart"/>
      <w:r w:rsidRPr="00BC5DF9">
        <w:rPr>
          <w:bCs/>
          <w:sz w:val="28"/>
          <w:szCs w:val="28"/>
        </w:rPr>
        <w:t>hợp</w:t>
      </w:r>
      <w:proofErr w:type="spellEnd"/>
      <w:r w:rsidRPr="00BC5DF9">
        <w:rPr>
          <w:bCs/>
          <w:sz w:val="28"/>
          <w:szCs w:val="28"/>
        </w:rPr>
        <w:t xml:space="preserve"> </w:t>
      </w:r>
      <w:proofErr w:type="spellStart"/>
      <w:r w:rsidRPr="00BC5DF9">
        <w:rPr>
          <w:bCs/>
          <w:sz w:val="28"/>
          <w:szCs w:val="28"/>
        </w:rPr>
        <w:t>đồng</w:t>
      </w:r>
      <w:proofErr w:type="spellEnd"/>
      <w:r w:rsidRPr="00BC5DF9">
        <w:rPr>
          <w:bCs/>
          <w:sz w:val="28"/>
          <w:szCs w:val="28"/>
        </w:rPr>
        <w:t xml:space="preserve"> </w:t>
      </w:r>
      <w:proofErr w:type="spellStart"/>
      <w:r w:rsidRPr="00BC5DF9">
        <w:rPr>
          <w:bCs/>
          <w:sz w:val="28"/>
          <w:szCs w:val="28"/>
        </w:rPr>
        <w:t>xây</w:t>
      </w:r>
      <w:proofErr w:type="spellEnd"/>
      <w:r w:rsidRPr="00BC5DF9">
        <w:rPr>
          <w:bCs/>
          <w:sz w:val="28"/>
          <w:szCs w:val="28"/>
        </w:rPr>
        <w:t xml:space="preserve"> </w:t>
      </w:r>
      <w:proofErr w:type="spellStart"/>
      <w:r w:rsidRPr="00BC5DF9">
        <w:rPr>
          <w:bCs/>
          <w:sz w:val="28"/>
          <w:szCs w:val="28"/>
        </w:rPr>
        <w:t>dựng</w:t>
      </w:r>
      <w:proofErr w:type="spellEnd"/>
      <w:r w:rsidRPr="00BC5DF9">
        <w:rPr>
          <w:bCs/>
          <w:sz w:val="28"/>
          <w:szCs w:val="28"/>
        </w:rPr>
        <w:t xml:space="preserve"> </w:t>
      </w:r>
      <w:proofErr w:type="spellStart"/>
      <w:r w:rsidRPr="00BC5DF9">
        <w:rPr>
          <w:bCs/>
          <w:sz w:val="28"/>
          <w:szCs w:val="28"/>
        </w:rPr>
        <w:t>với</w:t>
      </w:r>
      <w:proofErr w:type="spellEnd"/>
      <w:r w:rsidRPr="00BC5DF9">
        <w:rPr>
          <w:bCs/>
          <w:sz w:val="28"/>
          <w:szCs w:val="28"/>
        </w:rPr>
        <w:t xml:space="preserve"> </w:t>
      </w:r>
      <w:proofErr w:type="spellStart"/>
      <w:r w:rsidRPr="00BC5DF9">
        <w:rPr>
          <w:bCs/>
          <w:sz w:val="28"/>
          <w:szCs w:val="28"/>
        </w:rPr>
        <w:t>các</w:t>
      </w:r>
      <w:proofErr w:type="spellEnd"/>
      <w:r w:rsidRPr="00BC5DF9">
        <w:rPr>
          <w:bCs/>
          <w:sz w:val="28"/>
          <w:szCs w:val="28"/>
        </w:rPr>
        <w:t xml:space="preserve"> </w:t>
      </w:r>
      <w:proofErr w:type="spellStart"/>
      <w:r w:rsidRPr="00BC5DF9">
        <w:rPr>
          <w:bCs/>
          <w:sz w:val="28"/>
          <w:szCs w:val="28"/>
        </w:rPr>
        <w:t>nhà</w:t>
      </w:r>
      <w:proofErr w:type="spellEnd"/>
      <w:r w:rsidRPr="00BC5DF9">
        <w:rPr>
          <w:bCs/>
          <w:sz w:val="28"/>
          <w:szCs w:val="28"/>
        </w:rPr>
        <w:t xml:space="preserve"> </w:t>
      </w:r>
      <w:proofErr w:type="spellStart"/>
      <w:r w:rsidRPr="00BC5DF9">
        <w:rPr>
          <w:bCs/>
          <w:sz w:val="28"/>
          <w:szCs w:val="28"/>
        </w:rPr>
        <w:t>thầu</w:t>
      </w:r>
      <w:proofErr w:type="spellEnd"/>
      <w:r w:rsidRPr="00BC5DF9">
        <w:rPr>
          <w:bCs/>
          <w:sz w:val="28"/>
          <w:szCs w:val="28"/>
        </w:rPr>
        <w:t xml:space="preserve"> </w:t>
      </w:r>
      <w:proofErr w:type="spellStart"/>
      <w:r w:rsidRPr="00BC5DF9">
        <w:rPr>
          <w:bCs/>
          <w:sz w:val="28"/>
          <w:szCs w:val="28"/>
        </w:rPr>
        <w:t>về</w:t>
      </w:r>
      <w:proofErr w:type="spellEnd"/>
      <w:r w:rsidRPr="00BC5DF9">
        <w:rPr>
          <w:bCs/>
          <w:sz w:val="28"/>
          <w:szCs w:val="28"/>
        </w:rPr>
        <w:t xml:space="preserve"> </w:t>
      </w:r>
      <w:proofErr w:type="spellStart"/>
      <w:r w:rsidRPr="00BC5DF9">
        <w:rPr>
          <w:bCs/>
          <w:sz w:val="28"/>
          <w:szCs w:val="28"/>
        </w:rPr>
        <w:t>việc</w:t>
      </w:r>
      <w:proofErr w:type="spellEnd"/>
      <w:r w:rsidRPr="00BC5DF9">
        <w:rPr>
          <w:bCs/>
          <w:sz w:val="28"/>
          <w:szCs w:val="28"/>
        </w:rPr>
        <w:t xml:space="preserve"> </w:t>
      </w:r>
      <w:proofErr w:type="spellStart"/>
      <w:r w:rsidRPr="00BC5DF9">
        <w:rPr>
          <w:bCs/>
          <w:sz w:val="28"/>
          <w:szCs w:val="28"/>
        </w:rPr>
        <w:t>giao</w:t>
      </w:r>
      <w:proofErr w:type="spellEnd"/>
      <w:r w:rsidRPr="00BC5DF9">
        <w:rPr>
          <w:bCs/>
          <w:sz w:val="28"/>
          <w:szCs w:val="28"/>
        </w:rPr>
        <w:t xml:space="preserve"> </w:t>
      </w:r>
      <w:proofErr w:type="spellStart"/>
      <w:r w:rsidRPr="00BC5DF9">
        <w:rPr>
          <w:bCs/>
          <w:sz w:val="28"/>
          <w:szCs w:val="28"/>
        </w:rPr>
        <w:t>nhà</w:t>
      </w:r>
      <w:proofErr w:type="spellEnd"/>
      <w:r w:rsidRPr="00BC5DF9">
        <w:rPr>
          <w:bCs/>
          <w:sz w:val="28"/>
          <w:szCs w:val="28"/>
        </w:rPr>
        <w:t xml:space="preserve"> </w:t>
      </w:r>
      <w:proofErr w:type="spellStart"/>
      <w:r w:rsidRPr="00BC5DF9">
        <w:rPr>
          <w:bCs/>
          <w:sz w:val="28"/>
          <w:szCs w:val="28"/>
        </w:rPr>
        <w:t>thầu</w:t>
      </w:r>
      <w:proofErr w:type="spellEnd"/>
      <w:r w:rsidRPr="00BC5DF9">
        <w:rPr>
          <w:bCs/>
          <w:sz w:val="28"/>
          <w:szCs w:val="28"/>
        </w:rPr>
        <w:t xml:space="preserve"> </w:t>
      </w:r>
      <w:proofErr w:type="spellStart"/>
      <w:r w:rsidRPr="00BC5DF9">
        <w:rPr>
          <w:bCs/>
          <w:sz w:val="28"/>
          <w:szCs w:val="28"/>
        </w:rPr>
        <w:t>giám</w:t>
      </w:r>
      <w:proofErr w:type="spellEnd"/>
      <w:r w:rsidRPr="00BC5DF9">
        <w:rPr>
          <w:bCs/>
          <w:sz w:val="28"/>
          <w:szCs w:val="28"/>
        </w:rPr>
        <w:t xml:space="preserve"> </w:t>
      </w:r>
      <w:proofErr w:type="spellStart"/>
      <w:r w:rsidRPr="00BC5DF9">
        <w:rPr>
          <w:bCs/>
          <w:sz w:val="28"/>
          <w:szCs w:val="28"/>
        </w:rPr>
        <w:t>sát</w:t>
      </w:r>
      <w:proofErr w:type="spellEnd"/>
      <w:r w:rsidRPr="00BC5DF9">
        <w:rPr>
          <w:bCs/>
          <w:sz w:val="28"/>
          <w:szCs w:val="28"/>
        </w:rPr>
        <w:t xml:space="preserve"> </w:t>
      </w:r>
      <w:proofErr w:type="spellStart"/>
      <w:r w:rsidRPr="00BC5DF9">
        <w:rPr>
          <w:bCs/>
          <w:sz w:val="28"/>
          <w:szCs w:val="28"/>
        </w:rPr>
        <w:t>thi</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xây</w:t>
      </w:r>
      <w:proofErr w:type="spellEnd"/>
      <w:r w:rsidRPr="00BC5DF9">
        <w:rPr>
          <w:bCs/>
          <w:sz w:val="28"/>
          <w:szCs w:val="28"/>
        </w:rPr>
        <w:t xml:space="preserve"> </w:t>
      </w:r>
      <w:proofErr w:type="spellStart"/>
      <w:r w:rsidRPr="00BC5DF9">
        <w:rPr>
          <w:bCs/>
          <w:sz w:val="28"/>
          <w:szCs w:val="28"/>
        </w:rPr>
        <w:t>dựng</w:t>
      </w:r>
      <w:proofErr w:type="spellEnd"/>
      <w:r w:rsidRPr="00BC5DF9">
        <w:rPr>
          <w:bCs/>
          <w:sz w:val="28"/>
          <w:szCs w:val="28"/>
        </w:rPr>
        <w:t xml:space="preserve"> </w:t>
      </w:r>
      <w:proofErr w:type="spellStart"/>
      <w:r w:rsidRPr="00BC5DF9">
        <w:rPr>
          <w:bCs/>
          <w:sz w:val="28"/>
          <w:szCs w:val="28"/>
        </w:rPr>
        <w:t>lập</w:t>
      </w:r>
      <w:proofErr w:type="spellEnd"/>
      <w:r w:rsidRPr="00BC5DF9">
        <w:rPr>
          <w:bCs/>
          <w:sz w:val="28"/>
          <w:szCs w:val="28"/>
        </w:rPr>
        <w:t xml:space="preserve"> </w:t>
      </w:r>
      <w:proofErr w:type="spellStart"/>
      <w:r w:rsidRPr="00BC5DF9">
        <w:rPr>
          <w:bCs/>
          <w:sz w:val="28"/>
          <w:szCs w:val="28"/>
        </w:rPr>
        <w:t>và</w:t>
      </w:r>
      <w:proofErr w:type="spellEnd"/>
      <w:r w:rsidRPr="00BC5DF9">
        <w:rPr>
          <w:bCs/>
          <w:sz w:val="28"/>
          <w:szCs w:val="28"/>
        </w:rPr>
        <w:t xml:space="preserve"> </w:t>
      </w:r>
      <w:proofErr w:type="spellStart"/>
      <w:r w:rsidRPr="00BC5DF9">
        <w:rPr>
          <w:bCs/>
          <w:sz w:val="28"/>
          <w:szCs w:val="28"/>
        </w:rPr>
        <w:t>yêu</w:t>
      </w:r>
      <w:proofErr w:type="spellEnd"/>
      <w:r w:rsidRPr="00BC5DF9">
        <w:rPr>
          <w:bCs/>
          <w:sz w:val="28"/>
          <w:szCs w:val="28"/>
        </w:rPr>
        <w:t xml:space="preserve"> </w:t>
      </w:r>
      <w:proofErr w:type="spellStart"/>
      <w:r w:rsidRPr="00BC5DF9">
        <w:rPr>
          <w:bCs/>
          <w:sz w:val="28"/>
          <w:szCs w:val="28"/>
        </w:rPr>
        <w:t>cầu</w:t>
      </w:r>
      <w:proofErr w:type="spellEnd"/>
      <w:r w:rsidRPr="00BC5DF9">
        <w:rPr>
          <w:bCs/>
          <w:sz w:val="28"/>
          <w:szCs w:val="28"/>
        </w:rPr>
        <w:t xml:space="preserve"> </w:t>
      </w:r>
      <w:proofErr w:type="spellStart"/>
      <w:r w:rsidRPr="00BC5DF9">
        <w:rPr>
          <w:bCs/>
          <w:sz w:val="28"/>
          <w:szCs w:val="28"/>
        </w:rPr>
        <w:t>nhà</w:t>
      </w:r>
      <w:proofErr w:type="spellEnd"/>
      <w:r w:rsidRPr="00BC5DF9">
        <w:rPr>
          <w:bCs/>
          <w:sz w:val="28"/>
          <w:szCs w:val="28"/>
        </w:rPr>
        <w:t xml:space="preserve"> </w:t>
      </w:r>
      <w:proofErr w:type="spellStart"/>
      <w:r w:rsidRPr="00BC5DF9">
        <w:rPr>
          <w:bCs/>
          <w:sz w:val="28"/>
          <w:szCs w:val="28"/>
        </w:rPr>
        <w:t>thầu</w:t>
      </w:r>
      <w:proofErr w:type="spellEnd"/>
      <w:r w:rsidRPr="00BC5DF9">
        <w:rPr>
          <w:bCs/>
          <w:sz w:val="28"/>
          <w:szCs w:val="28"/>
        </w:rPr>
        <w:t xml:space="preserve"> </w:t>
      </w:r>
      <w:proofErr w:type="spellStart"/>
      <w:r w:rsidRPr="00BC5DF9">
        <w:rPr>
          <w:bCs/>
          <w:sz w:val="28"/>
          <w:szCs w:val="28"/>
        </w:rPr>
        <w:t>thi</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xây</w:t>
      </w:r>
      <w:proofErr w:type="spellEnd"/>
      <w:r w:rsidRPr="00BC5DF9">
        <w:rPr>
          <w:bCs/>
          <w:sz w:val="28"/>
          <w:szCs w:val="28"/>
        </w:rPr>
        <w:t xml:space="preserve"> </w:t>
      </w:r>
      <w:proofErr w:type="spellStart"/>
      <w:r w:rsidRPr="00BC5DF9">
        <w:rPr>
          <w:bCs/>
          <w:sz w:val="28"/>
          <w:szCs w:val="28"/>
        </w:rPr>
        <w:t>dựng</w:t>
      </w:r>
      <w:proofErr w:type="spellEnd"/>
      <w:r w:rsidRPr="00BC5DF9">
        <w:rPr>
          <w:bCs/>
          <w:sz w:val="28"/>
          <w:szCs w:val="28"/>
        </w:rPr>
        <w:t xml:space="preserve"> </w:t>
      </w:r>
      <w:proofErr w:type="spellStart"/>
      <w:r w:rsidRPr="00BC5DF9">
        <w:rPr>
          <w:bCs/>
          <w:sz w:val="28"/>
          <w:szCs w:val="28"/>
        </w:rPr>
        <w:t>thực</w:t>
      </w:r>
      <w:proofErr w:type="spellEnd"/>
      <w:r w:rsidRPr="00BC5DF9">
        <w:rPr>
          <w:bCs/>
          <w:sz w:val="28"/>
          <w:szCs w:val="28"/>
        </w:rPr>
        <w:t xml:space="preserve"> </w:t>
      </w:r>
      <w:proofErr w:type="spellStart"/>
      <w:r w:rsidRPr="00BC5DF9">
        <w:rPr>
          <w:bCs/>
          <w:sz w:val="28"/>
          <w:szCs w:val="28"/>
        </w:rPr>
        <w:t>hiện</w:t>
      </w:r>
      <w:proofErr w:type="spellEnd"/>
      <w:r w:rsidRPr="00BC5DF9">
        <w:rPr>
          <w:bCs/>
          <w:sz w:val="28"/>
          <w:szCs w:val="28"/>
        </w:rPr>
        <w:t xml:space="preserve"> </w:t>
      </w:r>
      <w:proofErr w:type="spellStart"/>
      <w:r w:rsidRPr="00BC5DF9">
        <w:rPr>
          <w:bCs/>
          <w:sz w:val="28"/>
          <w:szCs w:val="28"/>
        </w:rPr>
        <w:t>đối</w:t>
      </w:r>
      <w:proofErr w:type="spellEnd"/>
      <w:r w:rsidRPr="00BC5DF9">
        <w:rPr>
          <w:bCs/>
          <w:sz w:val="28"/>
          <w:szCs w:val="28"/>
        </w:rPr>
        <w:t xml:space="preserve"> </w:t>
      </w:r>
      <w:proofErr w:type="spellStart"/>
      <w:r w:rsidRPr="00BC5DF9">
        <w:rPr>
          <w:bCs/>
          <w:sz w:val="28"/>
          <w:szCs w:val="28"/>
        </w:rPr>
        <w:t>với</w:t>
      </w:r>
      <w:proofErr w:type="spellEnd"/>
      <w:r w:rsidRPr="00BC5DF9">
        <w:rPr>
          <w:bCs/>
          <w:sz w:val="28"/>
          <w:szCs w:val="28"/>
        </w:rPr>
        <w:t xml:space="preserve"> </w:t>
      </w:r>
      <w:proofErr w:type="spellStart"/>
      <w:r w:rsidRPr="00BC5DF9">
        <w:rPr>
          <w:bCs/>
          <w:sz w:val="28"/>
          <w:szCs w:val="28"/>
        </w:rPr>
        <w:t>các</w:t>
      </w:r>
      <w:proofErr w:type="spellEnd"/>
      <w:r w:rsidRPr="00BC5DF9">
        <w:rPr>
          <w:bCs/>
          <w:sz w:val="28"/>
          <w:szCs w:val="28"/>
        </w:rPr>
        <w:t xml:space="preserve"> </w:t>
      </w:r>
      <w:proofErr w:type="spellStart"/>
      <w:r w:rsidRPr="00BC5DF9">
        <w:rPr>
          <w:bCs/>
          <w:sz w:val="28"/>
          <w:szCs w:val="28"/>
        </w:rPr>
        <w:t>nội</w:t>
      </w:r>
      <w:proofErr w:type="spellEnd"/>
      <w:r w:rsidRPr="00BC5DF9">
        <w:rPr>
          <w:bCs/>
          <w:sz w:val="28"/>
          <w:szCs w:val="28"/>
        </w:rPr>
        <w:t xml:space="preserve"> dung </w:t>
      </w:r>
      <w:proofErr w:type="spellStart"/>
      <w:r w:rsidRPr="00BC5DF9">
        <w:rPr>
          <w:bCs/>
          <w:sz w:val="28"/>
          <w:szCs w:val="28"/>
        </w:rPr>
        <w:t>nêu</w:t>
      </w:r>
      <w:proofErr w:type="spellEnd"/>
      <w:r w:rsidRPr="00BC5DF9">
        <w:rPr>
          <w:bCs/>
          <w:sz w:val="28"/>
          <w:szCs w:val="28"/>
        </w:rPr>
        <w:t xml:space="preserve"> </w:t>
      </w:r>
      <w:proofErr w:type="spellStart"/>
      <w:r w:rsidRPr="00BC5DF9">
        <w:rPr>
          <w:bCs/>
          <w:sz w:val="28"/>
          <w:szCs w:val="28"/>
        </w:rPr>
        <w:t>trên</w:t>
      </w:r>
      <w:proofErr w:type="spellEnd"/>
      <w:r w:rsidRPr="00BC5DF9">
        <w:rPr>
          <w:bCs/>
          <w:sz w:val="28"/>
          <w:szCs w:val="28"/>
        </w:rPr>
        <w:t>;</w:t>
      </w:r>
    </w:p>
    <w:p w14:paraId="5D8C8322" w14:textId="77777777" w:rsidR="00D67FCF" w:rsidRPr="00BC5DF9" w:rsidRDefault="00D67FCF" w:rsidP="005E2469">
      <w:pPr>
        <w:spacing w:line="264" w:lineRule="auto"/>
        <w:ind w:firstLine="567"/>
        <w:rPr>
          <w:bCs/>
          <w:sz w:val="28"/>
          <w:szCs w:val="28"/>
        </w:rPr>
      </w:pPr>
      <w:r w:rsidRPr="00BC5DF9">
        <w:rPr>
          <w:bCs/>
          <w:sz w:val="28"/>
          <w:szCs w:val="28"/>
        </w:rPr>
        <w:t xml:space="preserve">đ) </w:t>
      </w:r>
      <w:proofErr w:type="spellStart"/>
      <w:r w:rsidRPr="00BC5DF9">
        <w:rPr>
          <w:bCs/>
          <w:sz w:val="28"/>
          <w:szCs w:val="28"/>
        </w:rPr>
        <w:t>Kiểm</w:t>
      </w:r>
      <w:proofErr w:type="spellEnd"/>
      <w:r w:rsidRPr="00BC5DF9">
        <w:rPr>
          <w:bCs/>
          <w:sz w:val="28"/>
          <w:szCs w:val="28"/>
        </w:rPr>
        <w:t xml:space="preserve"> </w:t>
      </w:r>
      <w:proofErr w:type="spellStart"/>
      <w:r w:rsidRPr="00BC5DF9">
        <w:rPr>
          <w:bCs/>
          <w:sz w:val="28"/>
          <w:szCs w:val="28"/>
        </w:rPr>
        <w:t>tra</w:t>
      </w:r>
      <w:proofErr w:type="spellEnd"/>
      <w:r w:rsidRPr="00BC5DF9">
        <w:rPr>
          <w:bCs/>
          <w:sz w:val="28"/>
          <w:szCs w:val="28"/>
        </w:rPr>
        <w:t xml:space="preserve"> </w:t>
      </w:r>
      <w:proofErr w:type="spellStart"/>
      <w:r w:rsidRPr="00BC5DF9">
        <w:rPr>
          <w:bCs/>
          <w:sz w:val="28"/>
          <w:szCs w:val="28"/>
        </w:rPr>
        <w:t>và</w:t>
      </w:r>
      <w:proofErr w:type="spellEnd"/>
      <w:r w:rsidRPr="00BC5DF9">
        <w:rPr>
          <w:bCs/>
          <w:sz w:val="28"/>
          <w:szCs w:val="28"/>
        </w:rPr>
        <w:t xml:space="preserve"> </w:t>
      </w:r>
      <w:proofErr w:type="spellStart"/>
      <w:r w:rsidRPr="00BC5DF9">
        <w:rPr>
          <w:bCs/>
          <w:sz w:val="28"/>
          <w:szCs w:val="28"/>
        </w:rPr>
        <w:t>chấp</w:t>
      </w:r>
      <w:proofErr w:type="spellEnd"/>
      <w:r w:rsidRPr="00BC5DF9">
        <w:rPr>
          <w:bCs/>
          <w:sz w:val="28"/>
          <w:szCs w:val="28"/>
        </w:rPr>
        <w:t xml:space="preserve"> </w:t>
      </w:r>
      <w:proofErr w:type="spellStart"/>
      <w:r w:rsidRPr="00BC5DF9">
        <w:rPr>
          <w:bCs/>
          <w:sz w:val="28"/>
          <w:szCs w:val="28"/>
        </w:rPr>
        <w:t>thuận</w:t>
      </w:r>
      <w:proofErr w:type="spellEnd"/>
      <w:r w:rsidRPr="00BC5DF9">
        <w:rPr>
          <w:bCs/>
          <w:sz w:val="28"/>
          <w:szCs w:val="28"/>
        </w:rPr>
        <w:t xml:space="preserve"> </w:t>
      </w:r>
      <w:proofErr w:type="spellStart"/>
      <w:r w:rsidRPr="00BC5DF9">
        <w:rPr>
          <w:bCs/>
          <w:sz w:val="28"/>
          <w:szCs w:val="28"/>
        </w:rPr>
        <w:t>vật</w:t>
      </w:r>
      <w:proofErr w:type="spellEnd"/>
      <w:r w:rsidRPr="00BC5DF9">
        <w:rPr>
          <w:bCs/>
          <w:sz w:val="28"/>
          <w:szCs w:val="28"/>
        </w:rPr>
        <w:t xml:space="preserve"> </w:t>
      </w:r>
      <w:proofErr w:type="spellStart"/>
      <w:r w:rsidRPr="00BC5DF9">
        <w:rPr>
          <w:bCs/>
          <w:sz w:val="28"/>
          <w:szCs w:val="28"/>
        </w:rPr>
        <w:t>liệu</w:t>
      </w:r>
      <w:proofErr w:type="spellEnd"/>
      <w:r w:rsidRPr="00BC5DF9">
        <w:rPr>
          <w:bCs/>
          <w:sz w:val="28"/>
          <w:szCs w:val="28"/>
        </w:rPr>
        <w:t xml:space="preserve">, </w:t>
      </w:r>
      <w:proofErr w:type="spellStart"/>
      <w:r w:rsidRPr="00BC5DF9">
        <w:rPr>
          <w:bCs/>
          <w:sz w:val="28"/>
          <w:szCs w:val="28"/>
        </w:rPr>
        <w:t>cấu</w:t>
      </w:r>
      <w:proofErr w:type="spellEnd"/>
      <w:r w:rsidRPr="00BC5DF9">
        <w:rPr>
          <w:bCs/>
          <w:sz w:val="28"/>
          <w:szCs w:val="28"/>
        </w:rPr>
        <w:t xml:space="preserve"> </w:t>
      </w:r>
      <w:proofErr w:type="spellStart"/>
      <w:r w:rsidRPr="00BC5DF9">
        <w:rPr>
          <w:bCs/>
          <w:sz w:val="28"/>
          <w:szCs w:val="28"/>
        </w:rPr>
        <w:t>kiện</w:t>
      </w:r>
      <w:proofErr w:type="spellEnd"/>
      <w:r w:rsidRPr="00BC5DF9">
        <w:rPr>
          <w:bCs/>
          <w:sz w:val="28"/>
          <w:szCs w:val="28"/>
        </w:rPr>
        <w:t xml:space="preserve">, </w:t>
      </w:r>
      <w:proofErr w:type="spellStart"/>
      <w:r w:rsidRPr="00BC5DF9">
        <w:rPr>
          <w:bCs/>
          <w:sz w:val="28"/>
          <w:szCs w:val="28"/>
        </w:rPr>
        <w:t>sản</w:t>
      </w:r>
      <w:proofErr w:type="spellEnd"/>
      <w:r w:rsidRPr="00BC5DF9">
        <w:rPr>
          <w:bCs/>
          <w:sz w:val="28"/>
          <w:szCs w:val="28"/>
        </w:rPr>
        <w:t xml:space="preserve"> </w:t>
      </w:r>
      <w:proofErr w:type="spellStart"/>
      <w:r w:rsidRPr="00BC5DF9">
        <w:rPr>
          <w:bCs/>
          <w:sz w:val="28"/>
          <w:szCs w:val="28"/>
        </w:rPr>
        <w:t>phẩm</w:t>
      </w:r>
      <w:proofErr w:type="spellEnd"/>
      <w:r w:rsidRPr="00BC5DF9">
        <w:rPr>
          <w:bCs/>
          <w:sz w:val="28"/>
          <w:szCs w:val="28"/>
        </w:rPr>
        <w:t xml:space="preserve"> </w:t>
      </w:r>
      <w:proofErr w:type="spellStart"/>
      <w:r w:rsidRPr="00BC5DF9">
        <w:rPr>
          <w:bCs/>
          <w:sz w:val="28"/>
          <w:szCs w:val="28"/>
        </w:rPr>
        <w:t>xây</w:t>
      </w:r>
      <w:proofErr w:type="spellEnd"/>
      <w:r w:rsidRPr="00BC5DF9">
        <w:rPr>
          <w:bCs/>
          <w:sz w:val="28"/>
          <w:szCs w:val="28"/>
        </w:rPr>
        <w:t xml:space="preserve"> </w:t>
      </w:r>
      <w:proofErr w:type="spellStart"/>
      <w:r w:rsidRPr="00BC5DF9">
        <w:rPr>
          <w:bCs/>
          <w:sz w:val="28"/>
          <w:szCs w:val="28"/>
        </w:rPr>
        <w:t>dựng</w:t>
      </w:r>
      <w:proofErr w:type="spellEnd"/>
      <w:r w:rsidRPr="00BC5DF9">
        <w:rPr>
          <w:bCs/>
          <w:sz w:val="28"/>
          <w:szCs w:val="28"/>
        </w:rPr>
        <w:t xml:space="preserve">, </w:t>
      </w:r>
      <w:proofErr w:type="spellStart"/>
      <w:r w:rsidRPr="00BC5DF9">
        <w:rPr>
          <w:bCs/>
          <w:sz w:val="28"/>
          <w:szCs w:val="28"/>
        </w:rPr>
        <w:t>thiết</w:t>
      </w:r>
      <w:proofErr w:type="spellEnd"/>
      <w:r w:rsidRPr="00BC5DF9">
        <w:rPr>
          <w:bCs/>
          <w:sz w:val="28"/>
          <w:szCs w:val="28"/>
        </w:rPr>
        <w:t xml:space="preserve"> </w:t>
      </w:r>
      <w:proofErr w:type="spellStart"/>
      <w:r w:rsidRPr="00BC5DF9">
        <w:rPr>
          <w:bCs/>
          <w:sz w:val="28"/>
          <w:szCs w:val="28"/>
        </w:rPr>
        <w:t>bị</w:t>
      </w:r>
      <w:proofErr w:type="spellEnd"/>
      <w:r w:rsidRPr="00BC5DF9">
        <w:rPr>
          <w:bCs/>
          <w:sz w:val="28"/>
          <w:szCs w:val="28"/>
        </w:rPr>
        <w:t xml:space="preserve"> </w:t>
      </w:r>
      <w:proofErr w:type="spellStart"/>
      <w:r w:rsidRPr="00BC5DF9">
        <w:rPr>
          <w:bCs/>
          <w:sz w:val="28"/>
          <w:szCs w:val="28"/>
        </w:rPr>
        <w:t>lắp</w:t>
      </w:r>
      <w:proofErr w:type="spellEnd"/>
      <w:r w:rsidRPr="00BC5DF9">
        <w:rPr>
          <w:bCs/>
          <w:sz w:val="28"/>
          <w:szCs w:val="28"/>
        </w:rPr>
        <w:t xml:space="preserve"> </w:t>
      </w:r>
      <w:proofErr w:type="spellStart"/>
      <w:r w:rsidRPr="00BC5DF9">
        <w:rPr>
          <w:bCs/>
          <w:sz w:val="28"/>
          <w:szCs w:val="28"/>
        </w:rPr>
        <w:t>đặt</w:t>
      </w:r>
      <w:proofErr w:type="spellEnd"/>
      <w:r w:rsidRPr="00BC5DF9">
        <w:rPr>
          <w:bCs/>
          <w:sz w:val="28"/>
          <w:szCs w:val="28"/>
        </w:rPr>
        <w:t xml:space="preserve"> </w:t>
      </w:r>
      <w:proofErr w:type="spellStart"/>
      <w:r w:rsidRPr="00BC5DF9">
        <w:rPr>
          <w:bCs/>
          <w:sz w:val="28"/>
          <w:szCs w:val="28"/>
        </w:rPr>
        <w:t>vào</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trình</w:t>
      </w:r>
      <w:proofErr w:type="spellEnd"/>
      <w:r w:rsidRPr="00BC5DF9">
        <w:rPr>
          <w:bCs/>
          <w:sz w:val="28"/>
          <w:szCs w:val="28"/>
        </w:rPr>
        <w:t>;</w:t>
      </w:r>
    </w:p>
    <w:p w14:paraId="728F9314" w14:textId="77777777" w:rsidR="00D67FCF" w:rsidRPr="00BC5DF9" w:rsidRDefault="00D67FCF" w:rsidP="005E2469">
      <w:pPr>
        <w:spacing w:line="264" w:lineRule="auto"/>
        <w:ind w:firstLine="567"/>
        <w:rPr>
          <w:bCs/>
          <w:sz w:val="28"/>
          <w:szCs w:val="28"/>
        </w:rPr>
      </w:pPr>
      <w:r w:rsidRPr="00BC5DF9">
        <w:rPr>
          <w:bCs/>
          <w:sz w:val="28"/>
          <w:szCs w:val="28"/>
        </w:rPr>
        <w:lastRenderedPageBreak/>
        <w:t xml:space="preserve">e) </w:t>
      </w:r>
      <w:proofErr w:type="spellStart"/>
      <w:r w:rsidRPr="00BC5DF9">
        <w:rPr>
          <w:bCs/>
          <w:sz w:val="28"/>
          <w:szCs w:val="28"/>
        </w:rPr>
        <w:t>Kiểm</w:t>
      </w:r>
      <w:proofErr w:type="spellEnd"/>
      <w:r w:rsidRPr="00BC5DF9">
        <w:rPr>
          <w:bCs/>
          <w:sz w:val="28"/>
          <w:szCs w:val="28"/>
        </w:rPr>
        <w:t xml:space="preserve"> </w:t>
      </w:r>
      <w:proofErr w:type="spellStart"/>
      <w:r w:rsidRPr="00BC5DF9">
        <w:rPr>
          <w:bCs/>
          <w:sz w:val="28"/>
          <w:szCs w:val="28"/>
        </w:rPr>
        <w:t>tra</w:t>
      </w:r>
      <w:proofErr w:type="spellEnd"/>
      <w:r w:rsidRPr="00BC5DF9">
        <w:rPr>
          <w:bCs/>
          <w:sz w:val="28"/>
          <w:szCs w:val="28"/>
        </w:rPr>
        <w:t xml:space="preserve">, </w:t>
      </w:r>
      <w:proofErr w:type="spellStart"/>
      <w:r w:rsidRPr="00BC5DF9">
        <w:rPr>
          <w:bCs/>
          <w:sz w:val="28"/>
          <w:szCs w:val="28"/>
        </w:rPr>
        <w:t>đôn</w:t>
      </w:r>
      <w:proofErr w:type="spellEnd"/>
      <w:r w:rsidRPr="00BC5DF9">
        <w:rPr>
          <w:bCs/>
          <w:sz w:val="28"/>
          <w:szCs w:val="28"/>
        </w:rPr>
        <w:t xml:space="preserve"> </w:t>
      </w:r>
      <w:proofErr w:type="spellStart"/>
      <w:r w:rsidRPr="00BC5DF9">
        <w:rPr>
          <w:bCs/>
          <w:sz w:val="28"/>
          <w:szCs w:val="28"/>
        </w:rPr>
        <w:t>đốc</w:t>
      </w:r>
      <w:proofErr w:type="spellEnd"/>
      <w:r w:rsidRPr="00BC5DF9">
        <w:rPr>
          <w:bCs/>
          <w:sz w:val="28"/>
          <w:szCs w:val="28"/>
        </w:rPr>
        <w:t xml:space="preserve"> </w:t>
      </w:r>
      <w:proofErr w:type="spellStart"/>
      <w:r w:rsidRPr="00BC5DF9">
        <w:rPr>
          <w:bCs/>
          <w:sz w:val="28"/>
          <w:szCs w:val="28"/>
        </w:rPr>
        <w:t>nhà</w:t>
      </w:r>
      <w:proofErr w:type="spellEnd"/>
      <w:r w:rsidRPr="00BC5DF9">
        <w:rPr>
          <w:bCs/>
          <w:sz w:val="28"/>
          <w:szCs w:val="28"/>
        </w:rPr>
        <w:t xml:space="preserve"> </w:t>
      </w:r>
      <w:proofErr w:type="spellStart"/>
      <w:r w:rsidRPr="00BC5DF9">
        <w:rPr>
          <w:bCs/>
          <w:sz w:val="28"/>
          <w:szCs w:val="28"/>
        </w:rPr>
        <w:t>thầu</w:t>
      </w:r>
      <w:proofErr w:type="spellEnd"/>
      <w:r w:rsidRPr="00BC5DF9">
        <w:rPr>
          <w:bCs/>
          <w:sz w:val="28"/>
          <w:szCs w:val="28"/>
        </w:rPr>
        <w:t xml:space="preserve"> </w:t>
      </w:r>
      <w:proofErr w:type="spellStart"/>
      <w:r w:rsidRPr="00BC5DF9">
        <w:rPr>
          <w:bCs/>
          <w:sz w:val="28"/>
          <w:szCs w:val="28"/>
        </w:rPr>
        <w:t>thi</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xây</w:t>
      </w:r>
      <w:proofErr w:type="spellEnd"/>
      <w:r w:rsidRPr="00BC5DF9">
        <w:rPr>
          <w:bCs/>
          <w:sz w:val="28"/>
          <w:szCs w:val="28"/>
        </w:rPr>
        <w:t xml:space="preserve"> </w:t>
      </w:r>
      <w:proofErr w:type="spellStart"/>
      <w:r w:rsidRPr="00BC5DF9">
        <w:rPr>
          <w:bCs/>
          <w:sz w:val="28"/>
          <w:szCs w:val="28"/>
        </w:rPr>
        <w:t>dựng</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trình</w:t>
      </w:r>
      <w:proofErr w:type="spellEnd"/>
      <w:r w:rsidRPr="00BC5DF9">
        <w:rPr>
          <w:bCs/>
          <w:sz w:val="28"/>
          <w:szCs w:val="28"/>
        </w:rPr>
        <w:t xml:space="preserve"> </w:t>
      </w:r>
      <w:proofErr w:type="spellStart"/>
      <w:r w:rsidRPr="00BC5DF9">
        <w:rPr>
          <w:bCs/>
          <w:sz w:val="28"/>
          <w:szCs w:val="28"/>
        </w:rPr>
        <w:t>và</w:t>
      </w:r>
      <w:proofErr w:type="spellEnd"/>
      <w:r w:rsidRPr="00BC5DF9">
        <w:rPr>
          <w:bCs/>
          <w:sz w:val="28"/>
          <w:szCs w:val="28"/>
        </w:rPr>
        <w:t xml:space="preserve"> </w:t>
      </w:r>
      <w:proofErr w:type="spellStart"/>
      <w:r w:rsidRPr="00BC5DF9">
        <w:rPr>
          <w:bCs/>
          <w:sz w:val="28"/>
          <w:szCs w:val="28"/>
        </w:rPr>
        <w:t>các</w:t>
      </w:r>
      <w:proofErr w:type="spellEnd"/>
      <w:r w:rsidRPr="00BC5DF9">
        <w:rPr>
          <w:bCs/>
          <w:sz w:val="28"/>
          <w:szCs w:val="28"/>
        </w:rPr>
        <w:t xml:space="preserve"> </w:t>
      </w:r>
      <w:proofErr w:type="spellStart"/>
      <w:r w:rsidRPr="00BC5DF9">
        <w:rPr>
          <w:bCs/>
          <w:sz w:val="28"/>
          <w:szCs w:val="28"/>
        </w:rPr>
        <w:t>nhà</w:t>
      </w:r>
      <w:proofErr w:type="spellEnd"/>
      <w:r w:rsidRPr="00BC5DF9">
        <w:rPr>
          <w:bCs/>
          <w:sz w:val="28"/>
          <w:szCs w:val="28"/>
        </w:rPr>
        <w:t xml:space="preserve"> </w:t>
      </w:r>
      <w:proofErr w:type="spellStart"/>
      <w:r w:rsidRPr="00BC5DF9">
        <w:rPr>
          <w:bCs/>
          <w:sz w:val="28"/>
          <w:szCs w:val="28"/>
        </w:rPr>
        <w:t>thầu</w:t>
      </w:r>
      <w:proofErr w:type="spellEnd"/>
      <w:r w:rsidRPr="00BC5DF9">
        <w:rPr>
          <w:bCs/>
          <w:sz w:val="28"/>
          <w:szCs w:val="28"/>
        </w:rPr>
        <w:t xml:space="preserve"> </w:t>
      </w:r>
      <w:proofErr w:type="spellStart"/>
      <w:r w:rsidRPr="00BC5DF9">
        <w:rPr>
          <w:bCs/>
          <w:sz w:val="28"/>
          <w:szCs w:val="28"/>
        </w:rPr>
        <w:t>khác</w:t>
      </w:r>
      <w:proofErr w:type="spellEnd"/>
      <w:r w:rsidRPr="00BC5DF9">
        <w:rPr>
          <w:bCs/>
          <w:sz w:val="28"/>
          <w:szCs w:val="28"/>
        </w:rPr>
        <w:t xml:space="preserve"> </w:t>
      </w:r>
      <w:proofErr w:type="spellStart"/>
      <w:r w:rsidRPr="00BC5DF9">
        <w:rPr>
          <w:bCs/>
          <w:sz w:val="28"/>
          <w:szCs w:val="28"/>
        </w:rPr>
        <w:t>thực</w:t>
      </w:r>
      <w:proofErr w:type="spellEnd"/>
      <w:r w:rsidRPr="00BC5DF9">
        <w:rPr>
          <w:bCs/>
          <w:sz w:val="28"/>
          <w:szCs w:val="28"/>
        </w:rPr>
        <w:t xml:space="preserve"> </w:t>
      </w:r>
      <w:proofErr w:type="spellStart"/>
      <w:r w:rsidRPr="00BC5DF9">
        <w:rPr>
          <w:bCs/>
          <w:sz w:val="28"/>
          <w:szCs w:val="28"/>
        </w:rPr>
        <w:t>hiện</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việc</w:t>
      </w:r>
      <w:proofErr w:type="spellEnd"/>
      <w:r w:rsidRPr="00BC5DF9">
        <w:rPr>
          <w:bCs/>
          <w:sz w:val="28"/>
          <w:szCs w:val="28"/>
        </w:rPr>
        <w:t xml:space="preserve"> </w:t>
      </w:r>
      <w:proofErr w:type="spellStart"/>
      <w:r w:rsidRPr="00BC5DF9">
        <w:rPr>
          <w:bCs/>
          <w:sz w:val="28"/>
          <w:szCs w:val="28"/>
        </w:rPr>
        <w:t>xây</w:t>
      </w:r>
      <w:proofErr w:type="spellEnd"/>
      <w:r w:rsidRPr="00BC5DF9">
        <w:rPr>
          <w:bCs/>
          <w:sz w:val="28"/>
          <w:szCs w:val="28"/>
        </w:rPr>
        <w:t xml:space="preserve"> </w:t>
      </w:r>
      <w:proofErr w:type="spellStart"/>
      <w:r w:rsidRPr="00BC5DF9">
        <w:rPr>
          <w:bCs/>
          <w:sz w:val="28"/>
          <w:szCs w:val="28"/>
        </w:rPr>
        <w:t>dựng</w:t>
      </w:r>
      <w:proofErr w:type="spellEnd"/>
      <w:r w:rsidRPr="00BC5DF9">
        <w:rPr>
          <w:bCs/>
          <w:sz w:val="28"/>
          <w:szCs w:val="28"/>
        </w:rPr>
        <w:t xml:space="preserve"> </w:t>
      </w:r>
      <w:proofErr w:type="spellStart"/>
      <w:r w:rsidRPr="00BC5DF9">
        <w:rPr>
          <w:bCs/>
          <w:sz w:val="28"/>
          <w:szCs w:val="28"/>
        </w:rPr>
        <w:t>tại</w:t>
      </w:r>
      <w:proofErr w:type="spellEnd"/>
      <w:r w:rsidRPr="00BC5DF9">
        <w:rPr>
          <w:bCs/>
          <w:sz w:val="28"/>
          <w:szCs w:val="28"/>
        </w:rPr>
        <w:t xml:space="preserve"> </w:t>
      </w:r>
      <w:proofErr w:type="spellStart"/>
      <w:r w:rsidRPr="00BC5DF9">
        <w:rPr>
          <w:bCs/>
          <w:sz w:val="28"/>
          <w:szCs w:val="28"/>
        </w:rPr>
        <w:t>hiện</w:t>
      </w:r>
      <w:proofErr w:type="spellEnd"/>
      <w:r w:rsidRPr="00BC5DF9">
        <w:rPr>
          <w:bCs/>
          <w:sz w:val="28"/>
          <w:szCs w:val="28"/>
        </w:rPr>
        <w:t xml:space="preserve"> </w:t>
      </w:r>
      <w:proofErr w:type="spellStart"/>
      <w:r w:rsidRPr="00BC5DF9">
        <w:rPr>
          <w:bCs/>
          <w:sz w:val="28"/>
          <w:szCs w:val="28"/>
        </w:rPr>
        <w:t>trường</w:t>
      </w:r>
      <w:proofErr w:type="spellEnd"/>
      <w:r w:rsidRPr="00BC5DF9">
        <w:rPr>
          <w:bCs/>
          <w:sz w:val="28"/>
          <w:szCs w:val="28"/>
        </w:rPr>
        <w:t xml:space="preserve"> </w:t>
      </w:r>
      <w:proofErr w:type="spellStart"/>
      <w:r w:rsidRPr="00BC5DF9">
        <w:rPr>
          <w:bCs/>
          <w:sz w:val="28"/>
          <w:szCs w:val="28"/>
        </w:rPr>
        <w:t>theo</w:t>
      </w:r>
      <w:proofErr w:type="spellEnd"/>
      <w:r w:rsidRPr="00BC5DF9">
        <w:rPr>
          <w:bCs/>
          <w:sz w:val="28"/>
          <w:szCs w:val="28"/>
        </w:rPr>
        <w:t xml:space="preserve"> </w:t>
      </w:r>
      <w:proofErr w:type="spellStart"/>
      <w:r w:rsidRPr="00BC5DF9">
        <w:rPr>
          <w:bCs/>
          <w:sz w:val="28"/>
          <w:szCs w:val="28"/>
        </w:rPr>
        <w:t>yêu</w:t>
      </w:r>
      <w:proofErr w:type="spellEnd"/>
      <w:r w:rsidRPr="00BC5DF9">
        <w:rPr>
          <w:bCs/>
          <w:sz w:val="28"/>
          <w:szCs w:val="28"/>
        </w:rPr>
        <w:t xml:space="preserve"> </w:t>
      </w:r>
      <w:proofErr w:type="spellStart"/>
      <w:r w:rsidRPr="00BC5DF9">
        <w:rPr>
          <w:bCs/>
          <w:sz w:val="28"/>
          <w:szCs w:val="28"/>
        </w:rPr>
        <w:t>cầu</w:t>
      </w:r>
      <w:proofErr w:type="spellEnd"/>
      <w:r w:rsidRPr="00BC5DF9">
        <w:rPr>
          <w:bCs/>
          <w:sz w:val="28"/>
          <w:szCs w:val="28"/>
        </w:rPr>
        <w:t xml:space="preserve"> </w:t>
      </w:r>
      <w:proofErr w:type="spellStart"/>
      <w:r w:rsidRPr="00BC5DF9">
        <w:rPr>
          <w:bCs/>
          <w:sz w:val="28"/>
          <w:szCs w:val="28"/>
        </w:rPr>
        <w:t>của</w:t>
      </w:r>
      <w:proofErr w:type="spellEnd"/>
      <w:r w:rsidRPr="00BC5DF9">
        <w:rPr>
          <w:bCs/>
          <w:sz w:val="28"/>
          <w:szCs w:val="28"/>
        </w:rPr>
        <w:t xml:space="preserve"> </w:t>
      </w:r>
      <w:proofErr w:type="spellStart"/>
      <w:r w:rsidRPr="00BC5DF9">
        <w:rPr>
          <w:bCs/>
          <w:sz w:val="28"/>
          <w:szCs w:val="28"/>
        </w:rPr>
        <w:t>thiết</w:t>
      </w:r>
      <w:proofErr w:type="spellEnd"/>
      <w:r w:rsidRPr="00BC5DF9">
        <w:rPr>
          <w:bCs/>
          <w:sz w:val="28"/>
          <w:szCs w:val="28"/>
        </w:rPr>
        <w:t xml:space="preserve"> </w:t>
      </w:r>
      <w:proofErr w:type="spellStart"/>
      <w:r w:rsidRPr="00BC5DF9">
        <w:rPr>
          <w:bCs/>
          <w:sz w:val="28"/>
          <w:szCs w:val="28"/>
        </w:rPr>
        <w:t>kế</w:t>
      </w:r>
      <w:proofErr w:type="spellEnd"/>
      <w:r w:rsidRPr="00BC5DF9">
        <w:rPr>
          <w:bCs/>
          <w:sz w:val="28"/>
          <w:szCs w:val="28"/>
        </w:rPr>
        <w:t xml:space="preserve"> </w:t>
      </w:r>
      <w:proofErr w:type="spellStart"/>
      <w:r w:rsidRPr="00BC5DF9">
        <w:rPr>
          <w:bCs/>
          <w:sz w:val="28"/>
          <w:szCs w:val="28"/>
        </w:rPr>
        <w:t>xây</w:t>
      </w:r>
      <w:proofErr w:type="spellEnd"/>
      <w:r w:rsidRPr="00BC5DF9">
        <w:rPr>
          <w:bCs/>
          <w:sz w:val="28"/>
          <w:szCs w:val="28"/>
        </w:rPr>
        <w:t xml:space="preserve"> </w:t>
      </w:r>
      <w:proofErr w:type="spellStart"/>
      <w:r w:rsidRPr="00BC5DF9">
        <w:rPr>
          <w:bCs/>
          <w:sz w:val="28"/>
          <w:szCs w:val="28"/>
        </w:rPr>
        <w:t>dựng</w:t>
      </w:r>
      <w:proofErr w:type="spellEnd"/>
      <w:r w:rsidRPr="00BC5DF9">
        <w:rPr>
          <w:bCs/>
          <w:sz w:val="28"/>
          <w:szCs w:val="28"/>
        </w:rPr>
        <w:t xml:space="preserve"> </w:t>
      </w:r>
      <w:proofErr w:type="spellStart"/>
      <w:r w:rsidRPr="00BC5DF9">
        <w:rPr>
          <w:bCs/>
          <w:sz w:val="28"/>
          <w:szCs w:val="28"/>
        </w:rPr>
        <w:t>và</w:t>
      </w:r>
      <w:proofErr w:type="spellEnd"/>
      <w:r w:rsidRPr="00BC5DF9">
        <w:rPr>
          <w:bCs/>
          <w:sz w:val="28"/>
          <w:szCs w:val="28"/>
        </w:rPr>
        <w:t xml:space="preserve"> </w:t>
      </w:r>
      <w:proofErr w:type="spellStart"/>
      <w:r w:rsidRPr="00BC5DF9">
        <w:rPr>
          <w:bCs/>
          <w:sz w:val="28"/>
          <w:szCs w:val="28"/>
        </w:rPr>
        <w:t>tiến</w:t>
      </w:r>
      <w:proofErr w:type="spellEnd"/>
      <w:r w:rsidRPr="00BC5DF9">
        <w:rPr>
          <w:bCs/>
          <w:sz w:val="28"/>
          <w:szCs w:val="28"/>
        </w:rPr>
        <w:t xml:space="preserve"> </w:t>
      </w:r>
      <w:proofErr w:type="spellStart"/>
      <w:r w:rsidRPr="00BC5DF9">
        <w:rPr>
          <w:bCs/>
          <w:sz w:val="28"/>
          <w:szCs w:val="28"/>
        </w:rPr>
        <w:t>độ</w:t>
      </w:r>
      <w:proofErr w:type="spellEnd"/>
      <w:r w:rsidRPr="00BC5DF9">
        <w:rPr>
          <w:bCs/>
          <w:sz w:val="28"/>
          <w:szCs w:val="28"/>
        </w:rPr>
        <w:t xml:space="preserve"> </w:t>
      </w:r>
      <w:proofErr w:type="spellStart"/>
      <w:r w:rsidRPr="00BC5DF9">
        <w:rPr>
          <w:bCs/>
          <w:sz w:val="28"/>
          <w:szCs w:val="28"/>
        </w:rPr>
        <w:t>thi</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của</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trình</w:t>
      </w:r>
      <w:proofErr w:type="spellEnd"/>
      <w:r w:rsidRPr="00BC5DF9">
        <w:rPr>
          <w:bCs/>
          <w:sz w:val="28"/>
          <w:szCs w:val="28"/>
        </w:rPr>
        <w:t>;</w:t>
      </w:r>
    </w:p>
    <w:p w14:paraId="090A5D68" w14:textId="77777777" w:rsidR="00D67FCF" w:rsidRPr="00BC5DF9" w:rsidRDefault="00D67FCF" w:rsidP="005E2469">
      <w:pPr>
        <w:spacing w:line="264" w:lineRule="auto"/>
        <w:ind w:firstLine="567"/>
        <w:rPr>
          <w:bCs/>
          <w:sz w:val="28"/>
          <w:szCs w:val="28"/>
        </w:rPr>
      </w:pPr>
      <w:r w:rsidRPr="00BC5DF9">
        <w:rPr>
          <w:bCs/>
          <w:sz w:val="28"/>
          <w:szCs w:val="28"/>
        </w:rPr>
        <w:t xml:space="preserve">g) </w:t>
      </w:r>
      <w:proofErr w:type="spellStart"/>
      <w:r w:rsidRPr="00BC5DF9">
        <w:rPr>
          <w:bCs/>
          <w:sz w:val="28"/>
          <w:szCs w:val="28"/>
        </w:rPr>
        <w:t>Giám</w:t>
      </w:r>
      <w:proofErr w:type="spellEnd"/>
      <w:r w:rsidRPr="00BC5DF9">
        <w:rPr>
          <w:bCs/>
          <w:sz w:val="28"/>
          <w:szCs w:val="28"/>
        </w:rPr>
        <w:t xml:space="preserve"> </w:t>
      </w:r>
      <w:proofErr w:type="spellStart"/>
      <w:r w:rsidRPr="00BC5DF9">
        <w:rPr>
          <w:bCs/>
          <w:sz w:val="28"/>
          <w:szCs w:val="28"/>
        </w:rPr>
        <w:t>sát</w:t>
      </w:r>
      <w:proofErr w:type="spellEnd"/>
      <w:r w:rsidRPr="00BC5DF9">
        <w:rPr>
          <w:bCs/>
          <w:sz w:val="28"/>
          <w:szCs w:val="28"/>
        </w:rPr>
        <w:t xml:space="preserve"> </w:t>
      </w:r>
      <w:proofErr w:type="spellStart"/>
      <w:r w:rsidRPr="00BC5DF9">
        <w:rPr>
          <w:bCs/>
          <w:sz w:val="28"/>
          <w:szCs w:val="28"/>
        </w:rPr>
        <w:t>việc</w:t>
      </w:r>
      <w:proofErr w:type="spellEnd"/>
      <w:r w:rsidRPr="00BC5DF9">
        <w:rPr>
          <w:bCs/>
          <w:sz w:val="28"/>
          <w:szCs w:val="28"/>
        </w:rPr>
        <w:t xml:space="preserve"> </w:t>
      </w:r>
      <w:proofErr w:type="spellStart"/>
      <w:r w:rsidRPr="00BC5DF9">
        <w:rPr>
          <w:bCs/>
          <w:sz w:val="28"/>
          <w:szCs w:val="28"/>
        </w:rPr>
        <w:t>thực</w:t>
      </w:r>
      <w:proofErr w:type="spellEnd"/>
      <w:r w:rsidRPr="00BC5DF9">
        <w:rPr>
          <w:bCs/>
          <w:sz w:val="28"/>
          <w:szCs w:val="28"/>
        </w:rPr>
        <w:t xml:space="preserve"> </w:t>
      </w:r>
      <w:proofErr w:type="spellStart"/>
      <w:r w:rsidRPr="00BC5DF9">
        <w:rPr>
          <w:bCs/>
          <w:sz w:val="28"/>
          <w:szCs w:val="28"/>
        </w:rPr>
        <w:t>hiện</w:t>
      </w:r>
      <w:proofErr w:type="spellEnd"/>
      <w:r w:rsidRPr="00BC5DF9">
        <w:rPr>
          <w:bCs/>
          <w:sz w:val="28"/>
          <w:szCs w:val="28"/>
        </w:rPr>
        <w:t xml:space="preserve"> </w:t>
      </w:r>
      <w:proofErr w:type="spellStart"/>
      <w:r w:rsidRPr="00BC5DF9">
        <w:rPr>
          <w:bCs/>
          <w:sz w:val="28"/>
          <w:szCs w:val="28"/>
        </w:rPr>
        <w:t>các</w:t>
      </w:r>
      <w:proofErr w:type="spellEnd"/>
      <w:r w:rsidRPr="00BC5DF9">
        <w:rPr>
          <w:bCs/>
          <w:sz w:val="28"/>
          <w:szCs w:val="28"/>
        </w:rPr>
        <w:t xml:space="preserve"> </w:t>
      </w:r>
      <w:proofErr w:type="spellStart"/>
      <w:r w:rsidRPr="00BC5DF9">
        <w:rPr>
          <w:bCs/>
          <w:sz w:val="28"/>
          <w:szCs w:val="28"/>
        </w:rPr>
        <w:t>quy</w:t>
      </w:r>
      <w:proofErr w:type="spellEnd"/>
      <w:r w:rsidRPr="00BC5DF9">
        <w:rPr>
          <w:bCs/>
          <w:sz w:val="28"/>
          <w:szCs w:val="28"/>
        </w:rPr>
        <w:t xml:space="preserve"> </w:t>
      </w:r>
      <w:proofErr w:type="spellStart"/>
      <w:r w:rsidRPr="00BC5DF9">
        <w:rPr>
          <w:bCs/>
          <w:sz w:val="28"/>
          <w:szCs w:val="28"/>
        </w:rPr>
        <w:t>định</w:t>
      </w:r>
      <w:proofErr w:type="spellEnd"/>
      <w:r w:rsidRPr="00BC5DF9">
        <w:rPr>
          <w:bCs/>
          <w:sz w:val="28"/>
          <w:szCs w:val="28"/>
        </w:rPr>
        <w:t xml:space="preserve"> </w:t>
      </w:r>
      <w:proofErr w:type="spellStart"/>
      <w:r w:rsidRPr="00BC5DF9">
        <w:rPr>
          <w:bCs/>
          <w:sz w:val="28"/>
          <w:szCs w:val="28"/>
        </w:rPr>
        <w:t>về</w:t>
      </w:r>
      <w:proofErr w:type="spellEnd"/>
      <w:r w:rsidRPr="00BC5DF9">
        <w:rPr>
          <w:bCs/>
          <w:sz w:val="28"/>
          <w:szCs w:val="28"/>
        </w:rPr>
        <w:t xml:space="preserve"> </w:t>
      </w:r>
      <w:proofErr w:type="spellStart"/>
      <w:r w:rsidRPr="00BC5DF9">
        <w:rPr>
          <w:bCs/>
          <w:sz w:val="28"/>
          <w:szCs w:val="28"/>
        </w:rPr>
        <w:t>quản</w:t>
      </w:r>
      <w:proofErr w:type="spellEnd"/>
      <w:r w:rsidRPr="00BC5DF9">
        <w:rPr>
          <w:bCs/>
          <w:sz w:val="28"/>
          <w:szCs w:val="28"/>
        </w:rPr>
        <w:t xml:space="preserve"> </w:t>
      </w:r>
      <w:proofErr w:type="spellStart"/>
      <w:r w:rsidRPr="00BC5DF9">
        <w:rPr>
          <w:bCs/>
          <w:sz w:val="28"/>
          <w:szCs w:val="28"/>
        </w:rPr>
        <w:t>lý</w:t>
      </w:r>
      <w:proofErr w:type="spellEnd"/>
      <w:r w:rsidRPr="00BC5DF9">
        <w:rPr>
          <w:bCs/>
          <w:sz w:val="28"/>
          <w:szCs w:val="28"/>
        </w:rPr>
        <w:t xml:space="preserve"> an </w:t>
      </w:r>
      <w:proofErr w:type="spellStart"/>
      <w:r w:rsidRPr="00BC5DF9">
        <w:rPr>
          <w:bCs/>
          <w:sz w:val="28"/>
          <w:szCs w:val="28"/>
        </w:rPr>
        <w:t>toàn</w:t>
      </w:r>
      <w:proofErr w:type="spellEnd"/>
      <w:r w:rsidRPr="00BC5DF9">
        <w:rPr>
          <w:bCs/>
          <w:sz w:val="28"/>
          <w:szCs w:val="28"/>
        </w:rPr>
        <w:t xml:space="preserve"> </w:t>
      </w:r>
      <w:proofErr w:type="spellStart"/>
      <w:r w:rsidRPr="00BC5DF9">
        <w:rPr>
          <w:bCs/>
          <w:sz w:val="28"/>
          <w:szCs w:val="28"/>
        </w:rPr>
        <w:t>trong</w:t>
      </w:r>
      <w:proofErr w:type="spellEnd"/>
      <w:r w:rsidRPr="00BC5DF9">
        <w:rPr>
          <w:bCs/>
          <w:sz w:val="28"/>
          <w:szCs w:val="28"/>
        </w:rPr>
        <w:t xml:space="preserve"> </w:t>
      </w:r>
      <w:proofErr w:type="spellStart"/>
      <w:r w:rsidRPr="00BC5DF9">
        <w:rPr>
          <w:bCs/>
          <w:sz w:val="28"/>
          <w:szCs w:val="28"/>
        </w:rPr>
        <w:t>thi</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xây</w:t>
      </w:r>
      <w:proofErr w:type="spellEnd"/>
      <w:r w:rsidRPr="00BC5DF9">
        <w:rPr>
          <w:bCs/>
          <w:sz w:val="28"/>
          <w:szCs w:val="28"/>
        </w:rPr>
        <w:t xml:space="preserve"> </w:t>
      </w:r>
      <w:proofErr w:type="spellStart"/>
      <w:r w:rsidRPr="00BC5DF9">
        <w:rPr>
          <w:bCs/>
          <w:sz w:val="28"/>
          <w:szCs w:val="28"/>
        </w:rPr>
        <w:t>dựng</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trình</w:t>
      </w:r>
      <w:proofErr w:type="spellEnd"/>
      <w:r w:rsidRPr="00BC5DF9">
        <w:rPr>
          <w:bCs/>
          <w:sz w:val="28"/>
          <w:szCs w:val="28"/>
        </w:rPr>
        <w:t xml:space="preserve">; </w:t>
      </w:r>
      <w:proofErr w:type="spellStart"/>
      <w:r w:rsidRPr="00BC5DF9">
        <w:rPr>
          <w:bCs/>
          <w:sz w:val="28"/>
          <w:szCs w:val="28"/>
        </w:rPr>
        <w:t>giám</w:t>
      </w:r>
      <w:proofErr w:type="spellEnd"/>
      <w:r w:rsidRPr="00BC5DF9">
        <w:rPr>
          <w:bCs/>
          <w:sz w:val="28"/>
          <w:szCs w:val="28"/>
        </w:rPr>
        <w:t xml:space="preserve"> </w:t>
      </w:r>
      <w:proofErr w:type="spellStart"/>
      <w:r w:rsidRPr="00BC5DF9">
        <w:rPr>
          <w:bCs/>
          <w:sz w:val="28"/>
          <w:szCs w:val="28"/>
        </w:rPr>
        <w:t>sát</w:t>
      </w:r>
      <w:proofErr w:type="spellEnd"/>
      <w:r w:rsidRPr="00BC5DF9">
        <w:rPr>
          <w:bCs/>
          <w:sz w:val="28"/>
          <w:szCs w:val="28"/>
        </w:rPr>
        <w:t xml:space="preserve"> </w:t>
      </w:r>
      <w:proofErr w:type="spellStart"/>
      <w:r w:rsidRPr="00BC5DF9">
        <w:rPr>
          <w:bCs/>
          <w:sz w:val="28"/>
          <w:szCs w:val="28"/>
        </w:rPr>
        <w:t>các</w:t>
      </w:r>
      <w:proofErr w:type="spellEnd"/>
      <w:r w:rsidRPr="00BC5DF9">
        <w:rPr>
          <w:bCs/>
          <w:sz w:val="28"/>
          <w:szCs w:val="28"/>
        </w:rPr>
        <w:t xml:space="preserve"> </w:t>
      </w:r>
      <w:proofErr w:type="spellStart"/>
      <w:r w:rsidRPr="00BC5DF9">
        <w:rPr>
          <w:bCs/>
          <w:sz w:val="28"/>
          <w:szCs w:val="28"/>
        </w:rPr>
        <w:t>biện</w:t>
      </w:r>
      <w:proofErr w:type="spellEnd"/>
      <w:r w:rsidRPr="00BC5DF9">
        <w:rPr>
          <w:bCs/>
          <w:sz w:val="28"/>
          <w:szCs w:val="28"/>
        </w:rPr>
        <w:t xml:space="preserve"> </w:t>
      </w:r>
      <w:proofErr w:type="spellStart"/>
      <w:r w:rsidRPr="00BC5DF9">
        <w:rPr>
          <w:bCs/>
          <w:sz w:val="28"/>
          <w:szCs w:val="28"/>
        </w:rPr>
        <w:t>pháp</w:t>
      </w:r>
      <w:proofErr w:type="spellEnd"/>
      <w:r w:rsidRPr="00BC5DF9">
        <w:rPr>
          <w:bCs/>
          <w:sz w:val="28"/>
          <w:szCs w:val="28"/>
        </w:rPr>
        <w:t xml:space="preserve"> </w:t>
      </w:r>
      <w:proofErr w:type="spellStart"/>
      <w:r w:rsidRPr="00BC5DF9">
        <w:rPr>
          <w:bCs/>
          <w:sz w:val="28"/>
          <w:szCs w:val="28"/>
        </w:rPr>
        <w:t>đảm</w:t>
      </w:r>
      <w:proofErr w:type="spellEnd"/>
      <w:r w:rsidRPr="00BC5DF9">
        <w:rPr>
          <w:bCs/>
          <w:sz w:val="28"/>
          <w:szCs w:val="28"/>
        </w:rPr>
        <w:t xml:space="preserve"> </w:t>
      </w:r>
      <w:proofErr w:type="spellStart"/>
      <w:r w:rsidRPr="00BC5DF9">
        <w:rPr>
          <w:bCs/>
          <w:sz w:val="28"/>
          <w:szCs w:val="28"/>
        </w:rPr>
        <w:t>bảo</w:t>
      </w:r>
      <w:proofErr w:type="spellEnd"/>
      <w:r w:rsidRPr="00BC5DF9">
        <w:rPr>
          <w:bCs/>
          <w:sz w:val="28"/>
          <w:szCs w:val="28"/>
        </w:rPr>
        <w:t xml:space="preserve"> an </w:t>
      </w:r>
      <w:proofErr w:type="spellStart"/>
      <w:r w:rsidRPr="00BC5DF9">
        <w:rPr>
          <w:bCs/>
          <w:sz w:val="28"/>
          <w:szCs w:val="28"/>
        </w:rPr>
        <w:t>toàn</w:t>
      </w:r>
      <w:proofErr w:type="spellEnd"/>
      <w:r w:rsidRPr="00BC5DF9">
        <w:rPr>
          <w:bCs/>
          <w:sz w:val="28"/>
          <w:szCs w:val="28"/>
        </w:rPr>
        <w:t xml:space="preserve"> </w:t>
      </w:r>
      <w:proofErr w:type="spellStart"/>
      <w:r w:rsidRPr="00BC5DF9">
        <w:rPr>
          <w:bCs/>
          <w:sz w:val="28"/>
          <w:szCs w:val="28"/>
        </w:rPr>
        <w:t>đối</w:t>
      </w:r>
      <w:proofErr w:type="spellEnd"/>
      <w:r w:rsidRPr="00BC5DF9">
        <w:rPr>
          <w:bCs/>
          <w:sz w:val="28"/>
          <w:szCs w:val="28"/>
        </w:rPr>
        <w:t xml:space="preserve"> </w:t>
      </w:r>
      <w:proofErr w:type="spellStart"/>
      <w:r w:rsidRPr="00BC5DF9">
        <w:rPr>
          <w:bCs/>
          <w:sz w:val="28"/>
          <w:szCs w:val="28"/>
        </w:rPr>
        <w:t>với</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trình</w:t>
      </w:r>
      <w:proofErr w:type="spellEnd"/>
      <w:r w:rsidRPr="00BC5DF9">
        <w:rPr>
          <w:bCs/>
          <w:sz w:val="28"/>
          <w:szCs w:val="28"/>
        </w:rPr>
        <w:t xml:space="preserve"> </w:t>
      </w:r>
      <w:proofErr w:type="spellStart"/>
      <w:r w:rsidRPr="00BC5DF9">
        <w:rPr>
          <w:bCs/>
          <w:sz w:val="28"/>
          <w:szCs w:val="28"/>
        </w:rPr>
        <w:t>lân</w:t>
      </w:r>
      <w:proofErr w:type="spellEnd"/>
      <w:r w:rsidRPr="00BC5DF9">
        <w:rPr>
          <w:bCs/>
          <w:sz w:val="28"/>
          <w:szCs w:val="28"/>
        </w:rPr>
        <w:t xml:space="preserve"> </w:t>
      </w:r>
      <w:proofErr w:type="spellStart"/>
      <w:r w:rsidRPr="00BC5DF9">
        <w:rPr>
          <w:bCs/>
          <w:sz w:val="28"/>
          <w:szCs w:val="28"/>
        </w:rPr>
        <w:t>cận</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tác</w:t>
      </w:r>
      <w:proofErr w:type="spellEnd"/>
      <w:r w:rsidRPr="00BC5DF9">
        <w:rPr>
          <w:bCs/>
          <w:sz w:val="28"/>
          <w:szCs w:val="28"/>
        </w:rPr>
        <w:t xml:space="preserve"> </w:t>
      </w:r>
      <w:proofErr w:type="spellStart"/>
      <w:r w:rsidRPr="00BC5DF9">
        <w:rPr>
          <w:bCs/>
          <w:sz w:val="28"/>
          <w:szCs w:val="28"/>
        </w:rPr>
        <w:t>quan</w:t>
      </w:r>
      <w:proofErr w:type="spellEnd"/>
      <w:r w:rsidRPr="00BC5DF9">
        <w:rPr>
          <w:bCs/>
          <w:sz w:val="28"/>
          <w:szCs w:val="28"/>
        </w:rPr>
        <w:t xml:space="preserve"> </w:t>
      </w:r>
      <w:proofErr w:type="spellStart"/>
      <w:r w:rsidRPr="00BC5DF9">
        <w:rPr>
          <w:bCs/>
          <w:sz w:val="28"/>
          <w:szCs w:val="28"/>
        </w:rPr>
        <w:t>trắc</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trình</w:t>
      </w:r>
      <w:proofErr w:type="spellEnd"/>
      <w:r w:rsidRPr="00BC5DF9">
        <w:rPr>
          <w:bCs/>
          <w:sz w:val="28"/>
          <w:szCs w:val="28"/>
        </w:rPr>
        <w:t xml:space="preserve">; </w:t>
      </w:r>
      <w:proofErr w:type="spellStart"/>
      <w:r w:rsidRPr="00BC5DF9">
        <w:rPr>
          <w:bCs/>
          <w:sz w:val="28"/>
          <w:szCs w:val="28"/>
        </w:rPr>
        <w:t>Chịu</w:t>
      </w:r>
      <w:proofErr w:type="spellEnd"/>
      <w:r w:rsidRPr="00BC5DF9">
        <w:rPr>
          <w:bCs/>
          <w:sz w:val="28"/>
          <w:szCs w:val="28"/>
        </w:rPr>
        <w:t xml:space="preserve"> </w:t>
      </w:r>
      <w:proofErr w:type="spellStart"/>
      <w:r w:rsidRPr="00BC5DF9">
        <w:rPr>
          <w:bCs/>
          <w:sz w:val="28"/>
          <w:szCs w:val="28"/>
        </w:rPr>
        <w:t>trách</w:t>
      </w:r>
      <w:proofErr w:type="spellEnd"/>
      <w:r w:rsidRPr="00BC5DF9">
        <w:rPr>
          <w:bCs/>
          <w:sz w:val="28"/>
          <w:szCs w:val="28"/>
        </w:rPr>
        <w:t xml:space="preserve"> </w:t>
      </w:r>
      <w:proofErr w:type="spellStart"/>
      <w:r w:rsidRPr="00BC5DF9">
        <w:rPr>
          <w:bCs/>
          <w:sz w:val="28"/>
          <w:szCs w:val="28"/>
        </w:rPr>
        <w:t>nhiệm</w:t>
      </w:r>
      <w:proofErr w:type="spellEnd"/>
      <w:r w:rsidRPr="00BC5DF9">
        <w:rPr>
          <w:bCs/>
          <w:sz w:val="28"/>
          <w:szCs w:val="28"/>
        </w:rPr>
        <w:t xml:space="preserve"> </w:t>
      </w:r>
      <w:proofErr w:type="spellStart"/>
      <w:r w:rsidRPr="00BC5DF9">
        <w:rPr>
          <w:bCs/>
          <w:sz w:val="28"/>
          <w:szCs w:val="28"/>
        </w:rPr>
        <w:t>chính</w:t>
      </w:r>
      <w:proofErr w:type="spellEnd"/>
      <w:r w:rsidRPr="00BC5DF9">
        <w:rPr>
          <w:bCs/>
          <w:sz w:val="28"/>
          <w:szCs w:val="28"/>
        </w:rPr>
        <w:t xml:space="preserve"> </w:t>
      </w:r>
      <w:proofErr w:type="spellStart"/>
      <w:r w:rsidRPr="00BC5DF9">
        <w:rPr>
          <w:bCs/>
          <w:sz w:val="28"/>
          <w:szCs w:val="28"/>
        </w:rPr>
        <w:t>trong</w:t>
      </w:r>
      <w:proofErr w:type="spellEnd"/>
      <w:r w:rsidRPr="00BC5DF9">
        <w:rPr>
          <w:bCs/>
          <w:sz w:val="28"/>
          <w:szCs w:val="28"/>
        </w:rPr>
        <w:t xml:space="preserve"> </w:t>
      </w:r>
      <w:proofErr w:type="spellStart"/>
      <w:r w:rsidRPr="00BC5DF9">
        <w:rPr>
          <w:bCs/>
          <w:sz w:val="28"/>
          <w:szCs w:val="28"/>
        </w:rPr>
        <w:t>việc</w:t>
      </w:r>
      <w:proofErr w:type="spellEnd"/>
      <w:r w:rsidRPr="00BC5DF9">
        <w:rPr>
          <w:bCs/>
          <w:sz w:val="28"/>
          <w:szCs w:val="28"/>
        </w:rPr>
        <w:t xml:space="preserve"> </w:t>
      </w:r>
      <w:proofErr w:type="spellStart"/>
      <w:r w:rsidRPr="00BC5DF9">
        <w:rPr>
          <w:bCs/>
          <w:sz w:val="28"/>
          <w:szCs w:val="28"/>
        </w:rPr>
        <w:t>kiểm</w:t>
      </w:r>
      <w:proofErr w:type="spellEnd"/>
      <w:r w:rsidRPr="00BC5DF9">
        <w:rPr>
          <w:bCs/>
          <w:sz w:val="28"/>
          <w:szCs w:val="28"/>
        </w:rPr>
        <w:t xml:space="preserve"> </w:t>
      </w:r>
      <w:proofErr w:type="spellStart"/>
      <w:r w:rsidRPr="00BC5DF9">
        <w:rPr>
          <w:bCs/>
          <w:sz w:val="28"/>
          <w:szCs w:val="28"/>
        </w:rPr>
        <w:t>tra</w:t>
      </w:r>
      <w:proofErr w:type="spellEnd"/>
      <w:r w:rsidRPr="00BC5DF9">
        <w:rPr>
          <w:bCs/>
          <w:sz w:val="28"/>
          <w:szCs w:val="28"/>
        </w:rPr>
        <w:t xml:space="preserve"> </w:t>
      </w:r>
      <w:proofErr w:type="spellStart"/>
      <w:r w:rsidRPr="00BC5DF9">
        <w:rPr>
          <w:bCs/>
          <w:sz w:val="28"/>
          <w:szCs w:val="28"/>
        </w:rPr>
        <w:t>giám</w:t>
      </w:r>
      <w:proofErr w:type="spellEnd"/>
      <w:r w:rsidRPr="00BC5DF9">
        <w:rPr>
          <w:bCs/>
          <w:sz w:val="28"/>
          <w:szCs w:val="28"/>
        </w:rPr>
        <w:t xml:space="preserve"> </w:t>
      </w:r>
      <w:proofErr w:type="spellStart"/>
      <w:r w:rsidRPr="00BC5DF9">
        <w:rPr>
          <w:bCs/>
          <w:sz w:val="28"/>
          <w:szCs w:val="28"/>
        </w:rPr>
        <w:t>sát</w:t>
      </w:r>
      <w:proofErr w:type="spellEnd"/>
      <w:r w:rsidRPr="00BC5DF9">
        <w:rPr>
          <w:bCs/>
          <w:sz w:val="28"/>
          <w:szCs w:val="28"/>
        </w:rPr>
        <w:t xml:space="preserve"> </w:t>
      </w:r>
      <w:proofErr w:type="spellStart"/>
      <w:r w:rsidRPr="00BC5DF9">
        <w:rPr>
          <w:bCs/>
          <w:sz w:val="28"/>
          <w:szCs w:val="28"/>
        </w:rPr>
        <w:t>nhà</w:t>
      </w:r>
      <w:proofErr w:type="spellEnd"/>
      <w:r w:rsidRPr="00BC5DF9">
        <w:rPr>
          <w:bCs/>
          <w:sz w:val="28"/>
          <w:szCs w:val="28"/>
        </w:rPr>
        <w:t xml:space="preserve"> </w:t>
      </w:r>
      <w:proofErr w:type="spellStart"/>
      <w:r w:rsidRPr="00BC5DF9">
        <w:rPr>
          <w:bCs/>
          <w:sz w:val="28"/>
          <w:szCs w:val="28"/>
        </w:rPr>
        <w:t>thầu</w:t>
      </w:r>
      <w:proofErr w:type="spellEnd"/>
      <w:r w:rsidRPr="00BC5DF9">
        <w:rPr>
          <w:bCs/>
          <w:sz w:val="28"/>
          <w:szCs w:val="28"/>
        </w:rPr>
        <w:t xml:space="preserve"> </w:t>
      </w:r>
      <w:proofErr w:type="spellStart"/>
      <w:r w:rsidRPr="00BC5DF9">
        <w:rPr>
          <w:bCs/>
          <w:sz w:val="28"/>
          <w:szCs w:val="28"/>
        </w:rPr>
        <w:t>thực</w:t>
      </w:r>
      <w:proofErr w:type="spellEnd"/>
      <w:r w:rsidRPr="00BC5DF9">
        <w:rPr>
          <w:bCs/>
          <w:sz w:val="28"/>
          <w:szCs w:val="28"/>
        </w:rPr>
        <w:t xml:space="preserve"> </w:t>
      </w:r>
      <w:proofErr w:type="spellStart"/>
      <w:r w:rsidRPr="00BC5DF9">
        <w:rPr>
          <w:bCs/>
          <w:sz w:val="28"/>
          <w:szCs w:val="28"/>
        </w:rPr>
        <w:t>hiện</w:t>
      </w:r>
      <w:proofErr w:type="spellEnd"/>
      <w:r w:rsidRPr="00BC5DF9">
        <w:rPr>
          <w:bCs/>
          <w:sz w:val="28"/>
          <w:szCs w:val="28"/>
        </w:rPr>
        <w:t xml:space="preserve"> </w:t>
      </w:r>
      <w:proofErr w:type="spellStart"/>
      <w:r w:rsidRPr="00BC5DF9">
        <w:rPr>
          <w:bCs/>
          <w:sz w:val="28"/>
          <w:szCs w:val="28"/>
        </w:rPr>
        <w:t>các</w:t>
      </w:r>
      <w:proofErr w:type="spellEnd"/>
      <w:r w:rsidRPr="00BC5DF9">
        <w:rPr>
          <w:bCs/>
          <w:sz w:val="28"/>
          <w:szCs w:val="28"/>
        </w:rPr>
        <w:t xml:space="preserve"> </w:t>
      </w:r>
      <w:proofErr w:type="spellStart"/>
      <w:r w:rsidRPr="00BC5DF9">
        <w:rPr>
          <w:bCs/>
          <w:sz w:val="28"/>
          <w:szCs w:val="28"/>
        </w:rPr>
        <w:t>biện</w:t>
      </w:r>
      <w:proofErr w:type="spellEnd"/>
      <w:r w:rsidRPr="00BC5DF9">
        <w:rPr>
          <w:bCs/>
          <w:sz w:val="28"/>
          <w:szCs w:val="28"/>
        </w:rPr>
        <w:t xml:space="preserve"> </w:t>
      </w:r>
      <w:proofErr w:type="spellStart"/>
      <w:r w:rsidRPr="00BC5DF9">
        <w:rPr>
          <w:bCs/>
          <w:sz w:val="28"/>
          <w:szCs w:val="28"/>
        </w:rPr>
        <w:t>pháp</w:t>
      </w:r>
      <w:proofErr w:type="spellEnd"/>
      <w:r w:rsidRPr="00BC5DF9">
        <w:rPr>
          <w:bCs/>
          <w:sz w:val="28"/>
          <w:szCs w:val="28"/>
        </w:rPr>
        <w:t xml:space="preserve"> </w:t>
      </w:r>
      <w:proofErr w:type="spellStart"/>
      <w:r w:rsidRPr="00BC5DF9">
        <w:rPr>
          <w:bCs/>
          <w:sz w:val="28"/>
          <w:szCs w:val="28"/>
        </w:rPr>
        <w:t>bảo</w:t>
      </w:r>
      <w:proofErr w:type="spellEnd"/>
      <w:r w:rsidRPr="00BC5DF9">
        <w:rPr>
          <w:bCs/>
          <w:sz w:val="28"/>
          <w:szCs w:val="28"/>
        </w:rPr>
        <w:t xml:space="preserve"> </w:t>
      </w:r>
      <w:proofErr w:type="spellStart"/>
      <w:r w:rsidRPr="00BC5DF9">
        <w:rPr>
          <w:bCs/>
          <w:sz w:val="28"/>
          <w:szCs w:val="28"/>
        </w:rPr>
        <w:t>đảm</w:t>
      </w:r>
      <w:proofErr w:type="spellEnd"/>
      <w:r w:rsidRPr="00BC5DF9">
        <w:rPr>
          <w:bCs/>
          <w:sz w:val="28"/>
          <w:szCs w:val="28"/>
        </w:rPr>
        <w:t xml:space="preserve"> ATGT </w:t>
      </w:r>
      <w:proofErr w:type="spellStart"/>
      <w:r w:rsidRPr="00BC5DF9">
        <w:rPr>
          <w:bCs/>
          <w:sz w:val="28"/>
          <w:szCs w:val="28"/>
        </w:rPr>
        <w:t>trong</w:t>
      </w:r>
      <w:proofErr w:type="spellEnd"/>
      <w:r w:rsidRPr="00BC5DF9">
        <w:rPr>
          <w:bCs/>
          <w:sz w:val="28"/>
          <w:szCs w:val="28"/>
        </w:rPr>
        <w:t xml:space="preserve"> </w:t>
      </w:r>
      <w:proofErr w:type="spellStart"/>
      <w:r w:rsidRPr="00BC5DF9">
        <w:rPr>
          <w:bCs/>
          <w:sz w:val="28"/>
          <w:szCs w:val="28"/>
        </w:rPr>
        <w:t>quá</w:t>
      </w:r>
      <w:proofErr w:type="spellEnd"/>
      <w:r w:rsidRPr="00BC5DF9">
        <w:rPr>
          <w:bCs/>
          <w:sz w:val="28"/>
          <w:szCs w:val="28"/>
        </w:rPr>
        <w:t xml:space="preserve"> </w:t>
      </w:r>
      <w:proofErr w:type="spellStart"/>
      <w:r w:rsidRPr="00BC5DF9">
        <w:rPr>
          <w:bCs/>
          <w:sz w:val="28"/>
          <w:szCs w:val="28"/>
        </w:rPr>
        <w:t>trình</w:t>
      </w:r>
      <w:proofErr w:type="spellEnd"/>
      <w:r w:rsidRPr="00BC5DF9">
        <w:rPr>
          <w:bCs/>
          <w:sz w:val="28"/>
          <w:szCs w:val="28"/>
        </w:rPr>
        <w:t xml:space="preserve"> </w:t>
      </w:r>
      <w:proofErr w:type="spellStart"/>
      <w:r w:rsidRPr="00BC5DF9">
        <w:rPr>
          <w:bCs/>
          <w:sz w:val="28"/>
          <w:szCs w:val="28"/>
        </w:rPr>
        <w:t>thi</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w:t>
      </w:r>
    </w:p>
    <w:p w14:paraId="6DAE0B10" w14:textId="77777777" w:rsidR="00D67FCF" w:rsidRPr="00BC5DF9" w:rsidRDefault="00D67FCF" w:rsidP="005E2469">
      <w:pPr>
        <w:spacing w:line="264" w:lineRule="auto"/>
        <w:ind w:firstLine="567"/>
        <w:rPr>
          <w:bCs/>
          <w:sz w:val="28"/>
          <w:szCs w:val="28"/>
        </w:rPr>
      </w:pPr>
      <w:r w:rsidRPr="00BC5DF9">
        <w:rPr>
          <w:bCs/>
          <w:sz w:val="28"/>
          <w:szCs w:val="28"/>
        </w:rPr>
        <w:t xml:space="preserve">h) </w:t>
      </w:r>
      <w:proofErr w:type="spellStart"/>
      <w:r w:rsidRPr="00BC5DF9">
        <w:rPr>
          <w:bCs/>
          <w:sz w:val="28"/>
          <w:szCs w:val="28"/>
        </w:rPr>
        <w:t>Đề</w:t>
      </w:r>
      <w:proofErr w:type="spellEnd"/>
      <w:r w:rsidRPr="00BC5DF9">
        <w:rPr>
          <w:bCs/>
          <w:sz w:val="28"/>
          <w:szCs w:val="28"/>
        </w:rPr>
        <w:t xml:space="preserve"> </w:t>
      </w:r>
      <w:proofErr w:type="spellStart"/>
      <w:r w:rsidRPr="00BC5DF9">
        <w:rPr>
          <w:bCs/>
          <w:sz w:val="28"/>
          <w:szCs w:val="28"/>
        </w:rPr>
        <w:t>nghị</w:t>
      </w:r>
      <w:proofErr w:type="spellEnd"/>
      <w:r w:rsidRPr="00BC5DF9">
        <w:rPr>
          <w:bCs/>
          <w:sz w:val="28"/>
          <w:szCs w:val="28"/>
        </w:rPr>
        <w:t xml:space="preserve"> </w:t>
      </w:r>
      <w:proofErr w:type="spellStart"/>
      <w:r w:rsidRPr="00BC5DF9">
        <w:rPr>
          <w:bCs/>
          <w:sz w:val="28"/>
          <w:szCs w:val="28"/>
        </w:rPr>
        <w:t>chủ</w:t>
      </w:r>
      <w:proofErr w:type="spellEnd"/>
      <w:r w:rsidRPr="00BC5DF9">
        <w:rPr>
          <w:bCs/>
          <w:sz w:val="28"/>
          <w:szCs w:val="28"/>
        </w:rPr>
        <w:t xml:space="preserve"> </w:t>
      </w:r>
      <w:proofErr w:type="spellStart"/>
      <w:r w:rsidRPr="00BC5DF9">
        <w:rPr>
          <w:bCs/>
          <w:sz w:val="28"/>
          <w:szCs w:val="28"/>
        </w:rPr>
        <w:t>đầu</w:t>
      </w:r>
      <w:proofErr w:type="spellEnd"/>
      <w:r w:rsidRPr="00BC5DF9">
        <w:rPr>
          <w:bCs/>
          <w:sz w:val="28"/>
          <w:szCs w:val="28"/>
        </w:rPr>
        <w:t xml:space="preserve"> </w:t>
      </w:r>
      <w:proofErr w:type="spellStart"/>
      <w:r w:rsidRPr="00BC5DF9">
        <w:rPr>
          <w:bCs/>
          <w:sz w:val="28"/>
          <w:szCs w:val="28"/>
        </w:rPr>
        <w:t>tư</w:t>
      </w:r>
      <w:proofErr w:type="spellEnd"/>
      <w:r w:rsidRPr="00BC5DF9">
        <w:rPr>
          <w:bCs/>
          <w:sz w:val="28"/>
          <w:szCs w:val="28"/>
        </w:rPr>
        <w:t xml:space="preserve"> </w:t>
      </w:r>
      <w:proofErr w:type="spellStart"/>
      <w:r w:rsidRPr="00BC5DF9">
        <w:rPr>
          <w:bCs/>
          <w:sz w:val="28"/>
          <w:szCs w:val="28"/>
        </w:rPr>
        <w:t>tổ</w:t>
      </w:r>
      <w:proofErr w:type="spellEnd"/>
      <w:r w:rsidRPr="00BC5DF9">
        <w:rPr>
          <w:bCs/>
          <w:sz w:val="28"/>
          <w:szCs w:val="28"/>
        </w:rPr>
        <w:t xml:space="preserve"> </w:t>
      </w:r>
      <w:proofErr w:type="spellStart"/>
      <w:r w:rsidRPr="00BC5DF9">
        <w:rPr>
          <w:bCs/>
          <w:sz w:val="28"/>
          <w:szCs w:val="28"/>
        </w:rPr>
        <w:t>chức</w:t>
      </w:r>
      <w:proofErr w:type="spellEnd"/>
      <w:r w:rsidRPr="00BC5DF9">
        <w:rPr>
          <w:bCs/>
          <w:sz w:val="28"/>
          <w:szCs w:val="28"/>
        </w:rPr>
        <w:t xml:space="preserve"> </w:t>
      </w:r>
      <w:proofErr w:type="spellStart"/>
      <w:r w:rsidRPr="00BC5DF9">
        <w:rPr>
          <w:bCs/>
          <w:sz w:val="28"/>
          <w:szCs w:val="28"/>
        </w:rPr>
        <w:t>điều</w:t>
      </w:r>
      <w:proofErr w:type="spellEnd"/>
      <w:r w:rsidRPr="00BC5DF9">
        <w:rPr>
          <w:bCs/>
          <w:sz w:val="28"/>
          <w:szCs w:val="28"/>
        </w:rPr>
        <w:t xml:space="preserve"> </w:t>
      </w:r>
      <w:proofErr w:type="spellStart"/>
      <w:r w:rsidRPr="00BC5DF9">
        <w:rPr>
          <w:bCs/>
          <w:sz w:val="28"/>
          <w:szCs w:val="28"/>
        </w:rPr>
        <w:t>chỉnh</w:t>
      </w:r>
      <w:proofErr w:type="spellEnd"/>
      <w:r w:rsidRPr="00BC5DF9">
        <w:rPr>
          <w:bCs/>
          <w:sz w:val="28"/>
          <w:szCs w:val="28"/>
        </w:rPr>
        <w:t xml:space="preserve"> </w:t>
      </w:r>
      <w:proofErr w:type="spellStart"/>
      <w:r w:rsidRPr="00BC5DF9">
        <w:rPr>
          <w:bCs/>
          <w:sz w:val="28"/>
          <w:szCs w:val="28"/>
        </w:rPr>
        <w:t>thiết</w:t>
      </w:r>
      <w:proofErr w:type="spellEnd"/>
      <w:r w:rsidRPr="00BC5DF9">
        <w:rPr>
          <w:bCs/>
          <w:sz w:val="28"/>
          <w:szCs w:val="28"/>
        </w:rPr>
        <w:t xml:space="preserve"> </w:t>
      </w:r>
      <w:proofErr w:type="spellStart"/>
      <w:r w:rsidRPr="00BC5DF9">
        <w:rPr>
          <w:bCs/>
          <w:sz w:val="28"/>
          <w:szCs w:val="28"/>
        </w:rPr>
        <w:t>kế</w:t>
      </w:r>
      <w:proofErr w:type="spellEnd"/>
      <w:r w:rsidRPr="00BC5DF9">
        <w:rPr>
          <w:bCs/>
          <w:sz w:val="28"/>
          <w:szCs w:val="28"/>
        </w:rPr>
        <w:t xml:space="preserve"> </w:t>
      </w:r>
      <w:proofErr w:type="spellStart"/>
      <w:r w:rsidRPr="00BC5DF9">
        <w:rPr>
          <w:bCs/>
          <w:sz w:val="28"/>
          <w:szCs w:val="28"/>
        </w:rPr>
        <w:t>khi</w:t>
      </w:r>
      <w:proofErr w:type="spellEnd"/>
      <w:r w:rsidRPr="00BC5DF9">
        <w:rPr>
          <w:bCs/>
          <w:sz w:val="28"/>
          <w:szCs w:val="28"/>
        </w:rPr>
        <w:t xml:space="preserve"> </w:t>
      </w:r>
      <w:proofErr w:type="spellStart"/>
      <w:r w:rsidRPr="00BC5DF9">
        <w:rPr>
          <w:bCs/>
          <w:sz w:val="28"/>
          <w:szCs w:val="28"/>
        </w:rPr>
        <w:t>phát</w:t>
      </w:r>
      <w:proofErr w:type="spellEnd"/>
      <w:r w:rsidRPr="00BC5DF9">
        <w:rPr>
          <w:bCs/>
          <w:sz w:val="28"/>
          <w:szCs w:val="28"/>
        </w:rPr>
        <w:t xml:space="preserve"> </w:t>
      </w:r>
      <w:proofErr w:type="spellStart"/>
      <w:r w:rsidRPr="00BC5DF9">
        <w:rPr>
          <w:bCs/>
          <w:sz w:val="28"/>
          <w:szCs w:val="28"/>
        </w:rPr>
        <w:t>hiện</w:t>
      </w:r>
      <w:proofErr w:type="spellEnd"/>
      <w:r w:rsidRPr="00BC5DF9">
        <w:rPr>
          <w:bCs/>
          <w:sz w:val="28"/>
          <w:szCs w:val="28"/>
        </w:rPr>
        <w:t xml:space="preserve"> </w:t>
      </w:r>
      <w:proofErr w:type="spellStart"/>
      <w:r w:rsidRPr="00BC5DF9">
        <w:rPr>
          <w:bCs/>
          <w:sz w:val="28"/>
          <w:szCs w:val="28"/>
        </w:rPr>
        <w:t>sai</w:t>
      </w:r>
      <w:proofErr w:type="spellEnd"/>
      <w:r w:rsidRPr="00BC5DF9">
        <w:rPr>
          <w:bCs/>
          <w:sz w:val="28"/>
          <w:szCs w:val="28"/>
        </w:rPr>
        <w:t xml:space="preserve"> </w:t>
      </w:r>
      <w:proofErr w:type="spellStart"/>
      <w:r w:rsidRPr="00BC5DF9">
        <w:rPr>
          <w:bCs/>
          <w:sz w:val="28"/>
          <w:szCs w:val="28"/>
        </w:rPr>
        <w:t>sót</w:t>
      </w:r>
      <w:proofErr w:type="spellEnd"/>
      <w:r w:rsidRPr="00BC5DF9">
        <w:rPr>
          <w:bCs/>
          <w:sz w:val="28"/>
          <w:szCs w:val="28"/>
        </w:rPr>
        <w:t xml:space="preserve">, </w:t>
      </w:r>
      <w:proofErr w:type="spellStart"/>
      <w:r w:rsidRPr="00BC5DF9">
        <w:rPr>
          <w:bCs/>
          <w:sz w:val="28"/>
          <w:szCs w:val="28"/>
        </w:rPr>
        <w:t>bất</w:t>
      </w:r>
      <w:proofErr w:type="spellEnd"/>
      <w:r w:rsidRPr="00BC5DF9">
        <w:rPr>
          <w:bCs/>
          <w:sz w:val="28"/>
          <w:szCs w:val="28"/>
        </w:rPr>
        <w:t xml:space="preserve"> </w:t>
      </w:r>
      <w:proofErr w:type="spellStart"/>
      <w:r w:rsidRPr="00BC5DF9">
        <w:rPr>
          <w:bCs/>
          <w:sz w:val="28"/>
          <w:szCs w:val="28"/>
        </w:rPr>
        <w:t>hợp</w:t>
      </w:r>
      <w:proofErr w:type="spellEnd"/>
      <w:r w:rsidRPr="00BC5DF9">
        <w:rPr>
          <w:bCs/>
          <w:sz w:val="28"/>
          <w:szCs w:val="28"/>
        </w:rPr>
        <w:t xml:space="preserve"> </w:t>
      </w:r>
      <w:proofErr w:type="spellStart"/>
      <w:r w:rsidRPr="00BC5DF9">
        <w:rPr>
          <w:bCs/>
          <w:sz w:val="28"/>
          <w:szCs w:val="28"/>
        </w:rPr>
        <w:t>lý</w:t>
      </w:r>
      <w:proofErr w:type="spellEnd"/>
      <w:r w:rsidRPr="00BC5DF9">
        <w:rPr>
          <w:bCs/>
          <w:sz w:val="28"/>
          <w:szCs w:val="28"/>
        </w:rPr>
        <w:t xml:space="preserve"> </w:t>
      </w:r>
      <w:proofErr w:type="spellStart"/>
      <w:r w:rsidRPr="00BC5DF9">
        <w:rPr>
          <w:bCs/>
          <w:sz w:val="28"/>
          <w:szCs w:val="28"/>
        </w:rPr>
        <w:t>về</w:t>
      </w:r>
      <w:proofErr w:type="spellEnd"/>
      <w:r w:rsidRPr="00BC5DF9">
        <w:rPr>
          <w:bCs/>
          <w:sz w:val="28"/>
          <w:szCs w:val="28"/>
        </w:rPr>
        <w:t xml:space="preserve"> </w:t>
      </w:r>
      <w:proofErr w:type="spellStart"/>
      <w:r w:rsidRPr="00BC5DF9">
        <w:rPr>
          <w:bCs/>
          <w:sz w:val="28"/>
          <w:szCs w:val="28"/>
        </w:rPr>
        <w:t>thiết</w:t>
      </w:r>
      <w:proofErr w:type="spellEnd"/>
      <w:r w:rsidRPr="00BC5DF9">
        <w:rPr>
          <w:bCs/>
          <w:sz w:val="28"/>
          <w:szCs w:val="28"/>
        </w:rPr>
        <w:t xml:space="preserve"> </w:t>
      </w:r>
      <w:proofErr w:type="spellStart"/>
      <w:r w:rsidRPr="00BC5DF9">
        <w:rPr>
          <w:bCs/>
          <w:sz w:val="28"/>
          <w:szCs w:val="28"/>
        </w:rPr>
        <w:t>kế</w:t>
      </w:r>
      <w:proofErr w:type="spellEnd"/>
      <w:r w:rsidRPr="00BC5DF9">
        <w:rPr>
          <w:bCs/>
          <w:sz w:val="28"/>
          <w:szCs w:val="28"/>
        </w:rPr>
        <w:t>;</w:t>
      </w:r>
    </w:p>
    <w:p w14:paraId="48EB4C10" w14:textId="77777777" w:rsidR="00D67FCF" w:rsidRPr="00BC5DF9" w:rsidRDefault="00D67FCF" w:rsidP="005E2469">
      <w:pPr>
        <w:spacing w:line="264" w:lineRule="auto"/>
        <w:ind w:firstLine="567"/>
        <w:rPr>
          <w:bCs/>
          <w:sz w:val="28"/>
          <w:szCs w:val="28"/>
        </w:rPr>
      </w:pPr>
      <w:proofErr w:type="spellStart"/>
      <w:r w:rsidRPr="00BC5DF9">
        <w:rPr>
          <w:bCs/>
          <w:sz w:val="28"/>
          <w:szCs w:val="28"/>
        </w:rPr>
        <w:t>i</w:t>
      </w:r>
      <w:proofErr w:type="spellEnd"/>
      <w:r w:rsidRPr="00BC5DF9">
        <w:rPr>
          <w:bCs/>
          <w:sz w:val="28"/>
          <w:szCs w:val="28"/>
        </w:rPr>
        <w:t xml:space="preserve">) </w:t>
      </w:r>
      <w:proofErr w:type="spellStart"/>
      <w:r w:rsidRPr="00BC5DF9">
        <w:rPr>
          <w:bCs/>
          <w:sz w:val="28"/>
          <w:szCs w:val="28"/>
        </w:rPr>
        <w:t>Yêu</w:t>
      </w:r>
      <w:proofErr w:type="spellEnd"/>
      <w:r w:rsidRPr="00BC5DF9">
        <w:rPr>
          <w:bCs/>
          <w:sz w:val="28"/>
          <w:szCs w:val="28"/>
        </w:rPr>
        <w:t xml:space="preserve"> </w:t>
      </w:r>
      <w:proofErr w:type="spellStart"/>
      <w:r w:rsidRPr="00BC5DF9">
        <w:rPr>
          <w:bCs/>
          <w:sz w:val="28"/>
          <w:szCs w:val="28"/>
        </w:rPr>
        <w:t>cầu</w:t>
      </w:r>
      <w:proofErr w:type="spellEnd"/>
      <w:r w:rsidRPr="00BC5DF9">
        <w:rPr>
          <w:bCs/>
          <w:sz w:val="28"/>
          <w:szCs w:val="28"/>
        </w:rPr>
        <w:t xml:space="preserve"> </w:t>
      </w:r>
      <w:proofErr w:type="spellStart"/>
      <w:r w:rsidRPr="00BC5DF9">
        <w:rPr>
          <w:bCs/>
          <w:sz w:val="28"/>
          <w:szCs w:val="28"/>
        </w:rPr>
        <w:t>nhà</w:t>
      </w:r>
      <w:proofErr w:type="spellEnd"/>
      <w:r w:rsidRPr="00BC5DF9">
        <w:rPr>
          <w:bCs/>
          <w:sz w:val="28"/>
          <w:szCs w:val="28"/>
        </w:rPr>
        <w:t xml:space="preserve"> </w:t>
      </w:r>
      <w:proofErr w:type="spellStart"/>
      <w:r w:rsidRPr="00BC5DF9">
        <w:rPr>
          <w:bCs/>
          <w:sz w:val="28"/>
          <w:szCs w:val="28"/>
        </w:rPr>
        <w:t>thầu</w:t>
      </w:r>
      <w:proofErr w:type="spellEnd"/>
      <w:r w:rsidRPr="00BC5DF9">
        <w:rPr>
          <w:bCs/>
          <w:sz w:val="28"/>
          <w:szCs w:val="28"/>
        </w:rPr>
        <w:t xml:space="preserve"> </w:t>
      </w:r>
      <w:proofErr w:type="spellStart"/>
      <w:r w:rsidRPr="00BC5DF9">
        <w:rPr>
          <w:bCs/>
          <w:sz w:val="28"/>
          <w:szCs w:val="28"/>
        </w:rPr>
        <w:t>tạm</w:t>
      </w:r>
      <w:proofErr w:type="spellEnd"/>
      <w:r w:rsidRPr="00BC5DF9">
        <w:rPr>
          <w:bCs/>
          <w:sz w:val="28"/>
          <w:szCs w:val="28"/>
        </w:rPr>
        <w:t xml:space="preserve"> </w:t>
      </w:r>
      <w:proofErr w:type="spellStart"/>
      <w:r w:rsidRPr="00BC5DF9">
        <w:rPr>
          <w:bCs/>
          <w:sz w:val="28"/>
          <w:szCs w:val="28"/>
        </w:rPr>
        <w:t>dừng</w:t>
      </w:r>
      <w:proofErr w:type="spellEnd"/>
      <w:r w:rsidRPr="00BC5DF9">
        <w:rPr>
          <w:bCs/>
          <w:sz w:val="28"/>
          <w:szCs w:val="28"/>
        </w:rPr>
        <w:t xml:space="preserve"> </w:t>
      </w:r>
      <w:proofErr w:type="spellStart"/>
      <w:r w:rsidRPr="00BC5DF9">
        <w:rPr>
          <w:bCs/>
          <w:sz w:val="28"/>
          <w:szCs w:val="28"/>
        </w:rPr>
        <w:t>thi</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khi</w:t>
      </w:r>
      <w:proofErr w:type="spellEnd"/>
      <w:r w:rsidRPr="00BC5DF9">
        <w:rPr>
          <w:bCs/>
          <w:sz w:val="28"/>
          <w:szCs w:val="28"/>
        </w:rPr>
        <w:t xml:space="preserve"> </w:t>
      </w:r>
      <w:proofErr w:type="spellStart"/>
      <w:r w:rsidRPr="00BC5DF9">
        <w:rPr>
          <w:bCs/>
          <w:sz w:val="28"/>
          <w:szCs w:val="28"/>
        </w:rPr>
        <w:t>xét</w:t>
      </w:r>
      <w:proofErr w:type="spellEnd"/>
      <w:r w:rsidRPr="00BC5DF9">
        <w:rPr>
          <w:bCs/>
          <w:sz w:val="28"/>
          <w:szCs w:val="28"/>
        </w:rPr>
        <w:t xml:space="preserve"> </w:t>
      </w:r>
      <w:proofErr w:type="spellStart"/>
      <w:r w:rsidRPr="00BC5DF9">
        <w:rPr>
          <w:bCs/>
          <w:sz w:val="28"/>
          <w:szCs w:val="28"/>
        </w:rPr>
        <w:t>thấy</w:t>
      </w:r>
      <w:proofErr w:type="spellEnd"/>
      <w:r w:rsidRPr="00BC5DF9">
        <w:rPr>
          <w:bCs/>
          <w:sz w:val="28"/>
          <w:szCs w:val="28"/>
        </w:rPr>
        <w:t xml:space="preserve"> </w:t>
      </w:r>
      <w:proofErr w:type="spellStart"/>
      <w:r w:rsidRPr="00BC5DF9">
        <w:rPr>
          <w:bCs/>
          <w:sz w:val="28"/>
          <w:szCs w:val="28"/>
        </w:rPr>
        <w:t>chất</w:t>
      </w:r>
      <w:proofErr w:type="spellEnd"/>
      <w:r w:rsidRPr="00BC5DF9">
        <w:rPr>
          <w:bCs/>
          <w:sz w:val="28"/>
          <w:szCs w:val="28"/>
        </w:rPr>
        <w:t xml:space="preserve"> </w:t>
      </w:r>
      <w:proofErr w:type="spellStart"/>
      <w:r w:rsidRPr="00BC5DF9">
        <w:rPr>
          <w:bCs/>
          <w:sz w:val="28"/>
          <w:szCs w:val="28"/>
        </w:rPr>
        <w:t>lượng</w:t>
      </w:r>
      <w:proofErr w:type="spellEnd"/>
      <w:r w:rsidRPr="00BC5DF9">
        <w:rPr>
          <w:bCs/>
          <w:sz w:val="28"/>
          <w:szCs w:val="28"/>
        </w:rPr>
        <w:t xml:space="preserve"> </w:t>
      </w:r>
      <w:proofErr w:type="spellStart"/>
      <w:r w:rsidRPr="00BC5DF9">
        <w:rPr>
          <w:bCs/>
          <w:sz w:val="28"/>
          <w:szCs w:val="28"/>
        </w:rPr>
        <w:t>thi</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xây</w:t>
      </w:r>
      <w:proofErr w:type="spellEnd"/>
      <w:r w:rsidRPr="00BC5DF9">
        <w:rPr>
          <w:bCs/>
          <w:sz w:val="28"/>
          <w:szCs w:val="28"/>
        </w:rPr>
        <w:t xml:space="preserve"> </w:t>
      </w:r>
      <w:proofErr w:type="spellStart"/>
      <w:r w:rsidRPr="00BC5DF9">
        <w:rPr>
          <w:bCs/>
          <w:sz w:val="28"/>
          <w:szCs w:val="28"/>
        </w:rPr>
        <w:t>dựng</w:t>
      </w:r>
      <w:proofErr w:type="spellEnd"/>
      <w:r w:rsidRPr="00BC5DF9">
        <w:rPr>
          <w:bCs/>
          <w:sz w:val="28"/>
          <w:szCs w:val="28"/>
        </w:rPr>
        <w:t xml:space="preserve"> </w:t>
      </w:r>
      <w:proofErr w:type="spellStart"/>
      <w:r w:rsidRPr="00BC5DF9">
        <w:rPr>
          <w:bCs/>
          <w:sz w:val="28"/>
          <w:szCs w:val="28"/>
        </w:rPr>
        <w:t>không</w:t>
      </w:r>
      <w:proofErr w:type="spellEnd"/>
      <w:r w:rsidRPr="00BC5DF9">
        <w:rPr>
          <w:bCs/>
          <w:sz w:val="28"/>
          <w:szCs w:val="28"/>
        </w:rPr>
        <w:t xml:space="preserve"> </w:t>
      </w:r>
      <w:proofErr w:type="spellStart"/>
      <w:r w:rsidRPr="00BC5DF9">
        <w:rPr>
          <w:bCs/>
          <w:sz w:val="28"/>
          <w:szCs w:val="28"/>
        </w:rPr>
        <w:t>đảm</w:t>
      </w:r>
      <w:proofErr w:type="spellEnd"/>
      <w:r w:rsidRPr="00BC5DF9">
        <w:rPr>
          <w:bCs/>
          <w:sz w:val="28"/>
          <w:szCs w:val="28"/>
        </w:rPr>
        <w:t xml:space="preserve"> </w:t>
      </w:r>
      <w:proofErr w:type="spellStart"/>
      <w:r w:rsidRPr="00BC5DF9">
        <w:rPr>
          <w:bCs/>
          <w:sz w:val="28"/>
          <w:szCs w:val="28"/>
        </w:rPr>
        <w:t>bảo</w:t>
      </w:r>
      <w:proofErr w:type="spellEnd"/>
      <w:r w:rsidRPr="00BC5DF9">
        <w:rPr>
          <w:bCs/>
          <w:sz w:val="28"/>
          <w:szCs w:val="28"/>
        </w:rPr>
        <w:t xml:space="preserve"> </w:t>
      </w:r>
      <w:proofErr w:type="spellStart"/>
      <w:r w:rsidRPr="00BC5DF9">
        <w:rPr>
          <w:bCs/>
          <w:sz w:val="28"/>
          <w:szCs w:val="28"/>
        </w:rPr>
        <w:t>yêu</w:t>
      </w:r>
      <w:proofErr w:type="spellEnd"/>
      <w:r w:rsidRPr="00BC5DF9">
        <w:rPr>
          <w:bCs/>
          <w:sz w:val="28"/>
          <w:szCs w:val="28"/>
        </w:rPr>
        <w:t xml:space="preserve"> </w:t>
      </w:r>
      <w:proofErr w:type="spellStart"/>
      <w:r w:rsidRPr="00BC5DF9">
        <w:rPr>
          <w:bCs/>
          <w:sz w:val="28"/>
          <w:szCs w:val="28"/>
        </w:rPr>
        <w:t>cầu</w:t>
      </w:r>
      <w:proofErr w:type="spellEnd"/>
      <w:r w:rsidRPr="00BC5DF9">
        <w:rPr>
          <w:bCs/>
          <w:sz w:val="28"/>
          <w:szCs w:val="28"/>
        </w:rPr>
        <w:t xml:space="preserve"> </w:t>
      </w:r>
      <w:proofErr w:type="spellStart"/>
      <w:r w:rsidRPr="00BC5DF9">
        <w:rPr>
          <w:bCs/>
          <w:sz w:val="28"/>
          <w:szCs w:val="28"/>
        </w:rPr>
        <w:t>kỹ</w:t>
      </w:r>
      <w:proofErr w:type="spellEnd"/>
      <w:r w:rsidRPr="00BC5DF9">
        <w:rPr>
          <w:bCs/>
          <w:sz w:val="28"/>
          <w:szCs w:val="28"/>
        </w:rPr>
        <w:t xml:space="preserve"> </w:t>
      </w:r>
      <w:proofErr w:type="spellStart"/>
      <w:r w:rsidRPr="00BC5DF9">
        <w:rPr>
          <w:bCs/>
          <w:sz w:val="28"/>
          <w:szCs w:val="28"/>
        </w:rPr>
        <w:t>thuật</w:t>
      </w:r>
      <w:proofErr w:type="spellEnd"/>
      <w:r w:rsidRPr="00BC5DF9">
        <w:rPr>
          <w:bCs/>
          <w:sz w:val="28"/>
          <w:szCs w:val="28"/>
        </w:rPr>
        <w:t xml:space="preserve">, </w:t>
      </w:r>
      <w:proofErr w:type="spellStart"/>
      <w:r w:rsidRPr="00BC5DF9">
        <w:rPr>
          <w:bCs/>
          <w:sz w:val="28"/>
          <w:szCs w:val="28"/>
        </w:rPr>
        <w:t>biện</w:t>
      </w:r>
      <w:proofErr w:type="spellEnd"/>
      <w:r w:rsidRPr="00BC5DF9">
        <w:rPr>
          <w:bCs/>
          <w:sz w:val="28"/>
          <w:szCs w:val="28"/>
        </w:rPr>
        <w:t xml:space="preserve"> </w:t>
      </w:r>
      <w:proofErr w:type="spellStart"/>
      <w:r w:rsidRPr="00BC5DF9">
        <w:rPr>
          <w:bCs/>
          <w:sz w:val="28"/>
          <w:szCs w:val="28"/>
        </w:rPr>
        <w:t>pháp</w:t>
      </w:r>
      <w:proofErr w:type="spellEnd"/>
      <w:r w:rsidRPr="00BC5DF9">
        <w:rPr>
          <w:bCs/>
          <w:sz w:val="28"/>
          <w:szCs w:val="28"/>
        </w:rPr>
        <w:t xml:space="preserve"> </w:t>
      </w:r>
      <w:proofErr w:type="spellStart"/>
      <w:r w:rsidRPr="00BC5DF9">
        <w:rPr>
          <w:bCs/>
          <w:sz w:val="28"/>
          <w:szCs w:val="28"/>
        </w:rPr>
        <w:t>thi</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không</w:t>
      </w:r>
      <w:proofErr w:type="spellEnd"/>
      <w:r w:rsidRPr="00BC5DF9">
        <w:rPr>
          <w:bCs/>
          <w:sz w:val="28"/>
          <w:szCs w:val="28"/>
        </w:rPr>
        <w:t xml:space="preserve"> </w:t>
      </w:r>
      <w:proofErr w:type="spellStart"/>
      <w:r w:rsidRPr="00BC5DF9">
        <w:rPr>
          <w:bCs/>
          <w:sz w:val="28"/>
          <w:szCs w:val="28"/>
        </w:rPr>
        <w:t>đảm</w:t>
      </w:r>
      <w:proofErr w:type="spellEnd"/>
      <w:r w:rsidRPr="00BC5DF9">
        <w:rPr>
          <w:bCs/>
          <w:sz w:val="28"/>
          <w:szCs w:val="28"/>
        </w:rPr>
        <w:t xml:space="preserve"> </w:t>
      </w:r>
      <w:proofErr w:type="spellStart"/>
      <w:r w:rsidRPr="00BC5DF9">
        <w:rPr>
          <w:bCs/>
          <w:sz w:val="28"/>
          <w:szCs w:val="28"/>
        </w:rPr>
        <w:t>bảo</w:t>
      </w:r>
      <w:proofErr w:type="spellEnd"/>
      <w:r w:rsidRPr="00BC5DF9">
        <w:rPr>
          <w:bCs/>
          <w:sz w:val="28"/>
          <w:szCs w:val="28"/>
        </w:rPr>
        <w:t xml:space="preserve"> an </w:t>
      </w:r>
      <w:proofErr w:type="spellStart"/>
      <w:r w:rsidRPr="00BC5DF9">
        <w:rPr>
          <w:bCs/>
          <w:sz w:val="28"/>
          <w:szCs w:val="28"/>
        </w:rPr>
        <w:t>toàn</w:t>
      </w:r>
      <w:proofErr w:type="spellEnd"/>
      <w:r w:rsidRPr="00BC5DF9">
        <w:rPr>
          <w:bCs/>
          <w:sz w:val="28"/>
          <w:szCs w:val="28"/>
        </w:rPr>
        <w:t xml:space="preserve">, vi </w:t>
      </w:r>
      <w:proofErr w:type="spellStart"/>
      <w:r w:rsidRPr="00BC5DF9">
        <w:rPr>
          <w:bCs/>
          <w:sz w:val="28"/>
          <w:szCs w:val="28"/>
        </w:rPr>
        <w:t>phạm</w:t>
      </w:r>
      <w:proofErr w:type="spellEnd"/>
      <w:r w:rsidRPr="00BC5DF9">
        <w:rPr>
          <w:bCs/>
          <w:sz w:val="28"/>
          <w:szCs w:val="28"/>
        </w:rPr>
        <w:t xml:space="preserve"> </w:t>
      </w:r>
      <w:proofErr w:type="spellStart"/>
      <w:r w:rsidRPr="00BC5DF9">
        <w:rPr>
          <w:bCs/>
          <w:sz w:val="28"/>
          <w:szCs w:val="28"/>
        </w:rPr>
        <w:t>các</w:t>
      </w:r>
      <w:proofErr w:type="spellEnd"/>
      <w:r w:rsidRPr="00BC5DF9">
        <w:rPr>
          <w:bCs/>
          <w:sz w:val="28"/>
          <w:szCs w:val="28"/>
        </w:rPr>
        <w:t xml:space="preserve"> </w:t>
      </w:r>
      <w:proofErr w:type="spellStart"/>
      <w:r w:rsidRPr="00BC5DF9">
        <w:rPr>
          <w:bCs/>
          <w:sz w:val="28"/>
          <w:szCs w:val="28"/>
        </w:rPr>
        <w:t>quy</w:t>
      </w:r>
      <w:proofErr w:type="spellEnd"/>
      <w:r w:rsidRPr="00BC5DF9">
        <w:rPr>
          <w:bCs/>
          <w:sz w:val="28"/>
          <w:szCs w:val="28"/>
        </w:rPr>
        <w:t xml:space="preserve"> </w:t>
      </w:r>
      <w:proofErr w:type="spellStart"/>
      <w:r w:rsidRPr="00BC5DF9">
        <w:rPr>
          <w:bCs/>
          <w:sz w:val="28"/>
          <w:szCs w:val="28"/>
        </w:rPr>
        <w:t>định</w:t>
      </w:r>
      <w:proofErr w:type="spellEnd"/>
      <w:r w:rsidRPr="00BC5DF9">
        <w:rPr>
          <w:bCs/>
          <w:sz w:val="28"/>
          <w:szCs w:val="28"/>
        </w:rPr>
        <w:t xml:space="preserve"> </w:t>
      </w:r>
      <w:proofErr w:type="spellStart"/>
      <w:r w:rsidRPr="00BC5DF9">
        <w:rPr>
          <w:bCs/>
          <w:sz w:val="28"/>
          <w:szCs w:val="28"/>
        </w:rPr>
        <w:t>về</w:t>
      </w:r>
      <w:proofErr w:type="spellEnd"/>
      <w:r w:rsidRPr="00BC5DF9">
        <w:rPr>
          <w:bCs/>
          <w:sz w:val="28"/>
          <w:szCs w:val="28"/>
        </w:rPr>
        <w:t xml:space="preserve"> </w:t>
      </w:r>
      <w:proofErr w:type="spellStart"/>
      <w:r w:rsidRPr="00BC5DF9">
        <w:rPr>
          <w:bCs/>
          <w:sz w:val="28"/>
          <w:szCs w:val="28"/>
        </w:rPr>
        <w:t>quản</w:t>
      </w:r>
      <w:proofErr w:type="spellEnd"/>
      <w:r w:rsidRPr="00BC5DF9">
        <w:rPr>
          <w:bCs/>
          <w:sz w:val="28"/>
          <w:szCs w:val="28"/>
        </w:rPr>
        <w:t xml:space="preserve"> </w:t>
      </w:r>
      <w:proofErr w:type="spellStart"/>
      <w:r w:rsidRPr="00BC5DF9">
        <w:rPr>
          <w:bCs/>
          <w:sz w:val="28"/>
          <w:szCs w:val="28"/>
        </w:rPr>
        <w:t>lý</w:t>
      </w:r>
      <w:proofErr w:type="spellEnd"/>
      <w:r w:rsidRPr="00BC5DF9">
        <w:rPr>
          <w:bCs/>
          <w:sz w:val="28"/>
          <w:szCs w:val="28"/>
        </w:rPr>
        <w:t xml:space="preserve"> an </w:t>
      </w:r>
      <w:proofErr w:type="spellStart"/>
      <w:r w:rsidRPr="00BC5DF9">
        <w:rPr>
          <w:bCs/>
          <w:sz w:val="28"/>
          <w:szCs w:val="28"/>
        </w:rPr>
        <w:t>toàn</w:t>
      </w:r>
      <w:proofErr w:type="spellEnd"/>
      <w:r w:rsidRPr="00BC5DF9">
        <w:rPr>
          <w:bCs/>
          <w:sz w:val="28"/>
          <w:szCs w:val="28"/>
        </w:rPr>
        <w:t xml:space="preserve"> </w:t>
      </w:r>
      <w:proofErr w:type="spellStart"/>
      <w:r w:rsidRPr="00BC5DF9">
        <w:rPr>
          <w:bCs/>
          <w:sz w:val="28"/>
          <w:szCs w:val="28"/>
        </w:rPr>
        <w:t>lao</w:t>
      </w:r>
      <w:proofErr w:type="spellEnd"/>
      <w:r w:rsidRPr="00BC5DF9">
        <w:rPr>
          <w:bCs/>
          <w:sz w:val="28"/>
          <w:szCs w:val="28"/>
        </w:rPr>
        <w:t xml:space="preserve"> </w:t>
      </w:r>
      <w:proofErr w:type="spellStart"/>
      <w:r w:rsidRPr="00BC5DF9">
        <w:rPr>
          <w:bCs/>
          <w:sz w:val="28"/>
          <w:szCs w:val="28"/>
        </w:rPr>
        <w:t>động</w:t>
      </w:r>
      <w:proofErr w:type="spellEnd"/>
      <w:r w:rsidRPr="00BC5DF9">
        <w:rPr>
          <w:bCs/>
          <w:sz w:val="28"/>
          <w:szCs w:val="28"/>
        </w:rPr>
        <w:t xml:space="preserve"> </w:t>
      </w:r>
      <w:proofErr w:type="spellStart"/>
      <w:r w:rsidRPr="00BC5DF9">
        <w:rPr>
          <w:bCs/>
          <w:sz w:val="28"/>
          <w:szCs w:val="28"/>
        </w:rPr>
        <w:t>làm</w:t>
      </w:r>
      <w:proofErr w:type="spellEnd"/>
      <w:r w:rsidRPr="00BC5DF9">
        <w:rPr>
          <w:bCs/>
          <w:sz w:val="28"/>
          <w:szCs w:val="28"/>
        </w:rPr>
        <w:t xml:space="preserve"> </w:t>
      </w:r>
      <w:proofErr w:type="spellStart"/>
      <w:r w:rsidRPr="00BC5DF9">
        <w:rPr>
          <w:bCs/>
          <w:sz w:val="28"/>
          <w:szCs w:val="28"/>
        </w:rPr>
        <w:t>xảy</w:t>
      </w:r>
      <w:proofErr w:type="spellEnd"/>
      <w:r w:rsidRPr="00BC5DF9">
        <w:rPr>
          <w:bCs/>
          <w:sz w:val="28"/>
          <w:szCs w:val="28"/>
        </w:rPr>
        <w:t xml:space="preserve"> </w:t>
      </w:r>
      <w:proofErr w:type="spellStart"/>
      <w:r w:rsidRPr="00BC5DF9">
        <w:rPr>
          <w:bCs/>
          <w:sz w:val="28"/>
          <w:szCs w:val="28"/>
        </w:rPr>
        <w:t>ra</w:t>
      </w:r>
      <w:proofErr w:type="spellEnd"/>
      <w:r w:rsidRPr="00BC5DF9">
        <w:rPr>
          <w:bCs/>
          <w:sz w:val="28"/>
          <w:szCs w:val="28"/>
        </w:rPr>
        <w:t xml:space="preserve"> </w:t>
      </w:r>
      <w:proofErr w:type="spellStart"/>
      <w:r w:rsidRPr="00BC5DF9">
        <w:rPr>
          <w:bCs/>
          <w:sz w:val="28"/>
          <w:szCs w:val="28"/>
        </w:rPr>
        <w:t>hoặc</w:t>
      </w:r>
      <w:proofErr w:type="spellEnd"/>
      <w:r w:rsidRPr="00BC5DF9">
        <w:rPr>
          <w:bCs/>
          <w:sz w:val="28"/>
          <w:szCs w:val="28"/>
        </w:rPr>
        <w:t xml:space="preserve"> </w:t>
      </w:r>
      <w:proofErr w:type="spellStart"/>
      <w:r w:rsidRPr="00BC5DF9">
        <w:rPr>
          <w:bCs/>
          <w:sz w:val="28"/>
          <w:szCs w:val="28"/>
        </w:rPr>
        <w:t>có</w:t>
      </w:r>
      <w:proofErr w:type="spellEnd"/>
      <w:r w:rsidRPr="00BC5DF9">
        <w:rPr>
          <w:bCs/>
          <w:sz w:val="28"/>
          <w:szCs w:val="28"/>
        </w:rPr>
        <w:t xml:space="preserve"> </w:t>
      </w:r>
      <w:proofErr w:type="spellStart"/>
      <w:r w:rsidRPr="00BC5DF9">
        <w:rPr>
          <w:bCs/>
          <w:sz w:val="28"/>
          <w:szCs w:val="28"/>
        </w:rPr>
        <w:t>nguy</w:t>
      </w:r>
      <w:proofErr w:type="spellEnd"/>
      <w:r w:rsidRPr="00BC5DF9">
        <w:rPr>
          <w:bCs/>
          <w:sz w:val="28"/>
          <w:szCs w:val="28"/>
        </w:rPr>
        <w:t xml:space="preserve"> </w:t>
      </w:r>
      <w:proofErr w:type="spellStart"/>
      <w:r w:rsidRPr="00BC5DF9">
        <w:rPr>
          <w:bCs/>
          <w:sz w:val="28"/>
          <w:szCs w:val="28"/>
        </w:rPr>
        <w:t>cơ</w:t>
      </w:r>
      <w:proofErr w:type="spellEnd"/>
      <w:r w:rsidRPr="00BC5DF9">
        <w:rPr>
          <w:bCs/>
          <w:sz w:val="28"/>
          <w:szCs w:val="28"/>
        </w:rPr>
        <w:t xml:space="preserve"> </w:t>
      </w:r>
      <w:proofErr w:type="spellStart"/>
      <w:r w:rsidRPr="00BC5DF9">
        <w:rPr>
          <w:bCs/>
          <w:sz w:val="28"/>
          <w:szCs w:val="28"/>
        </w:rPr>
        <w:t>xảy</w:t>
      </w:r>
      <w:proofErr w:type="spellEnd"/>
      <w:r w:rsidRPr="00BC5DF9">
        <w:rPr>
          <w:bCs/>
          <w:sz w:val="28"/>
          <w:szCs w:val="28"/>
        </w:rPr>
        <w:t xml:space="preserve"> </w:t>
      </w:r>
      <w:proofErr w:type="spellStart"/>
      <w:r w:rsidRPr="00BC5DF9">
        <w:rPr>
          <w:bCs/>
          <w:sz w:val="28"/>
          <w:szCs w:val="28"/>
        </w:rPr>
        <w:t>ra</w:t>
      </w:r>
      <w:proofErr w:type="spellEnd"/>
      <w:r w:rsidRPr="00BC5DF9">
        <w:rPr>
          <w:bCs/>
          <w:sz w:val="28"/>
          <w:szCs w:val="28"/>
        </w:rPr>
        <w:t xml:space="preserve"> tai </w:t>
      </w:r>
      <w:proofErr w:type="spellStart"/>
      <w:r w:rsidRPr="00BC5DF9">
        <w:rPr>
          <w:bCs/>
          <w:sz w:val="28"/>
          <w:szCs w:val="28"/>
        </w:rPr>
        <w:t>nạn</w:t>
      </w:r>
      <w:proofErr w:type="spellEnd"/>
      <w:r w:rsidRPr="00BC5DF9">
        <w:rPr>
          <w:bCs/>
          <w:sz w:val="28"/>
          <w:szCs w:val="28"/>
        </w:rPr>
        <w:t xml:space="preserve"> </w:t>
      </w:r>
      <w:proofErr w:type="spellStart"/>
      <w:r w:rsidRPr="00BC5DF9">
        <w:rPr>
          <w:bCs/>
          <w:sz w:val="28"/>
          <w:szCs w:val="28"/>
        </w:rPr>
        <w:t>lao</w:t>
      </w:r>
      <w:proofErr w:type="spellEnd"/>
      <w:r w:rsidRPr="00BC5DF9">
        <w:rPr>
          <w:bCs/>
          <w:sz w:val="28"/>
          <w:szCs w:val="28"/>
        </w:rPr>
        <w:t xml:space="preserve"> </w:t>
      </w:r>
      <w:proofErr w:type="spellStart"/>
      <w:r w:rsidRPr="00BC5DF9">
        <w:rPr>
          <w:bCs/>
          <w:sz w:val="28"/>
          <w:szCs w:val="28"/>
        </w:rPr>
        <w:t>động</w:t>
      </w:r>
      <w:proofErr w:type="spellEnd"/>
      <w:r w:rsidRPr="00BC5DF9">
        <w:rPr>
          <w:bCs/>
          <w:sz w:val="28"/>
          <w:szCs w:val="28"/>
        </w:rPr>
        <w:t xml:space="preserve">, </w:t>
      </w:r>
      <w:proofErr w:type="spellStart"/>
      <w:r w:rsidRPr="00BC5DF9">
        <w:rPr>
          <w:bCs/>
          <w:sz w:val="28"/>
          <w:szCs w:val="28"/>
        </w:rPr>
        <w:t>sự</w:t>
      </w:r>
      <w:proofErr w:type="spellEnd"/>
      <w:r w:rsidRPr="00BC5DF9">
        <w:rPr>
          <w:bCs/>
          <w:sz w:val="28"/>
          <w:szCs w:val="28"/>
        </w:rPr>
        <w:t xml:space="preserve"> </w:t>
      </w:r>
      <w:proofErr w:type="spellStart"/>
      <w:r w:rsidRPr="00BC5DF9">
        <w:rPr>
          <w:bCs/>
          <w:sz w:val="28"/>
          <w:szCs w:val="28"/>
        </w:rPr>
        <w:t>cố</w:t>
      </w:r>
      <w:proofErr w:type="spellEnd"/>
      <w:r w:rsidRPr="00BC5DF9">
        <w:rPr>
          <w:bCs/>
          <w:sz w:val="28"/>
          <w:szCs w:val="28"/>
        </w:rPr>
        <w:t xml:space="preserve"> </w:t>
      </w:r>
      <w:proofErr w:type="spellStart"/>
      <w:r w:rsidRPr="00BC5DF9">
        <w:rPr>
          <w:bCs/>
          <w:sz w:val="28"/>
          <w:szCs w:val="28"/>
        </w:rPr>
        <w:t>gây</w:t>
      </w:r>
      <w:proofErr w:type="spellEnd"/>
      <w:r w:rsidRPr="00BC5DF9">
        <w:rPr>
          <w:bCs/>
          <w:sz w:val="28"/>
          <w:szCs w:val="28"/>
        </w:rPr>
        <w:t xml:space="preserve"> </w:t>
      </w:r>
      <w:proofErr w:type="spellStart"/>
      <w:r w:rsidRPr="00BC5DF9">
        <w:rPr>
          <w:bCs/>
          <w:sz w:val="28"/>
          <w:szCs w:val="28"/>
        </w:rPr>
        <w:t>mất</w:t>
      </w:r>
      <w:proofErr w:type="spellEnd"/>
      <w:r w:rsidRPr="00BC5DF9">
        <w:rPr>
          <w:bCs/>
          <w:sz w:val="28"/>
          <w:szCs w:val="28"/>
        </w:rPr>
        <w:t xml:space="preserve"> an </w:t>
      </w:r>
      <w:proofErr w:type="spellStart"/>
      <w:r w:rsidRPr="00BC5DF9">
        <w:rPr>
          <w:bCs/>
          <w:sz w:val="28"/>
          <w:szCs w:val="28"/>
        </w:rPr>
        <w:t>toàn</w:t>
      </w:r>
      <w:proofErr w:type="spellEnd"/>
      <w:r w:rsidRPr="00BC5DF9">
        <w:rPr>
          <w:bCs/>
          <w:sz w:val="28"/>
          <w:szCs w:val="28"/>
        </w:rPr>
        <w:t xml:space="preserve"> </w:t>
      </w:r>
      <w:proofErr w:type="spellStart"/>
      <w:r w:rsidRPr="00BC5DF9">
        <w:rPr>
          <w:bCs/>
          <w:sz w:val="28"/>
          <w:szCs w:val="28"/>
        </w:rPr>
        <w:t>lao</w:t>
      </w:r>
      <w:proofErr w:type="spellEnd"/>
      <w:r w:rsidRPr="00BC5DF9">
        <w:rPr>
          <w:bCs/>
          <w:sz w:val="28"/>
          <w:szCs w:val="28"/>
        </w:rPr>
        <w:t xml:space="preserve"> </w:t>
      </w:r>
      <w:proofErr w:type="spellStart"/>
      <w:r w:rsidRPr="00BC5DF9">
        <w:rPr>
          <w:bCs/>
          <w:sz w:val="28"/>
          <w:szCs w:val="28"/>
        </w:rPr>
        <w:t>động</w:t>
      </w:r>
      <w:proofErr w:type="spellEnd"/>
      <w:r w:rsidRPr="00BC5DF9">
        <w:rPr>
          <w:bCs/>
          <w:sz w:val="28"/>
          <w:szCs w:val="28"/>
        </w:rPr>
        <w:t xml:space="preserve">; </w:t>
      </w:r>
      <w:proofErr w:type="spellStart"/>
      <w:r w:rsidRPr="00BC5DF9">
        <w:rPr>
          <w:bCs/>
          <w:sz w:val="28"/>
          <w:szCs w:val="28"/>
        </w:rPr>
        <w:t>chủ</w:t>
      </w:r>
      <w:proofErr w:type="spellEnd"/>
      <w:r w:rsidRPr="00BC5DF9">
        <w:rPr>
          <w:bCs/>
          <w:sz w:val="28"/>
          <w:szCs w:val="28"/>
        </w:rPr>
        <w:t xml:space="preserve"> </w:t>
      </w:r>
      <w:proofErr w:type="spellStart"/>
      <w:r w:rsidRPr="00BC5DF9">
        <w:rPr>
          <w:bCs/>
          <w:sz w:val="28"/>
          <w:szCs w:val="28"/>
        </w:rPr>
        <w:t>trì</w:t>
      </w:r>
      <w:proofErr w:type="spellEnd"/>
      <w:r w:rsidRPr="00BC5DF9">
        <w:rPr>
          <w:bCs/>
          <w:sz w:val="28"/>
          <w:szCs w:val="28"/>
        </w:rPr>
        <w:t xml:space="preserve">, </w:t>
      </w:r>
      <w:proofErr w:type="spellStart"/>
      <w:r w:rsidRPr="00BC5DF9">
        <w:rPr>
          <w:bCs/>
          <w:sz w:val="28"/>
          <w:szCs w:val="28"/>
        </w:rPr>
        <w:t>phối</w:t>
      </w:r>
      <w:proofErr w:type="spellEnd"/>
      <w:r w:rsidRPr="00BC5DF9">
        <w:rPr>
          <w:bCs/>
          <w:sz w:val="28"/>
          <w:szCs w:val="28"/>
        </w:rPr>
        <w:t xml:space="preserve"> </w:t>
      </w:r>
      <w:proofErr w:type="spellStart"/>
      <w:r w:rsidRPr="00BC5DF9">
        <w:rPr>
          <w:bCs/>
          <w:sz w:val="28"/>
          <w:szCs w:val="28"/>
        </w:rPr>
        <w:t>hợp</w:t>
      </w:r>
      <w:proofErr w:type="spellEnd"/>
      <w:r w:rsidRPr="00BC5DF9">
        <w:rPr>
          <w:bCs/>
          <w:sz w:val="28"/>
          <w:szCs w:val="28"/>
        </w:rPr>
        <w:t xml:space="preserve"> </w:t>
      </w:r>
      <w:proofErr w:type="spellStart"/>
      <w:r w:rsidRPr="00BC5DF9">
        <w:rPr>
          <w:bCs/>
          <w:sz w:val="28"/>
          <w:szCs w:val="28"/>
        </w:rPr>
        <w:t>với</w:t>
      </w:r>
      <w:proofErr w:type="spellEnd"/>
      <w:r w:rsidRPr="00BC5DF9">
        <w:rPr>
          <w:bCs/>
          <w:sz w:val="28"/>
          <w:szCs w:val="28"/>
        </w:rPr>
        <w:t xml:space="preserve"> </w:t>
      </w:r>
      <w:proofErr w:type="spellStart"/>
      <w:r w:rsidRPr="00BC5DF9">
        <w:rPr>
          <w:bCs/>
          <w:sz w:val="28"/>
          <w:szCs w:val="28"/>
        </w:rPr>
        <w:t>các</w:t>
      </w:r>
      <w:proofErr w:type="spellEnd"/>
      <w:r w:rsidRPr="00BC5DF9">
        <w:rPr>
          <w:bCs/>
          <w:sz w:val="28"/>
          <w:szCs w:val="28"/>
        </w:rPr>
        <w:t xml:space="preserve"> </w:t>
      </w:r>
      <w:proofErr w:type="spellStart"/>
      <w:r w:rsidRPr="00BC5DF9">
        <w:rPr>
          <w:bCs/>
          <w:sz w:val="28"/>
          <w:szCs w:val="28"/>
        </w:rPr>
        <w:t>bên</w:t>
      </w:r>
      <w:proofErr w:type="spellEnd"/>
      <w:r w:rsidRPr="00BC5DF9">
        <w:rPr>
          <w:bCs/>
          <w:sz w:val="28"/>
          <w:szCs w:val="28"/>
        </w:rPr>
        <w:t xml:space="preserve"> </w:t>
      </w:r>
      <w:proofErr w:type="spellStart"/>
      <w:r w:rsidRPr="00BC5DF9">
        <w:rPr>
          <w:bCs/>
          <w:sz w:val="28"/>
          <w:szCs w:val="28"/>
        </w:rPr>
        <w:t>liên</w:t>
      </w:r>
      <w:proofErr w:type="spellEnd"/>
      <w:r w:rsidRPr="00BC5DF9">
        <w:rPr>
          <w:bCs/>
          <w:sz w:val="28"/>
          <w:szCs w:val="28"/>
        </w:rPr>
        <w:t xml:space="preserve"> </w:t>
      </w:r>
      <w:proofErr w:type="spellStart"/>
      <w:r w:rsidRPr="00BC5DF9">
        <w:rPr>
          <w:bCs/>
          <w:sz w:val="28"/>
          <w:szCs w:val="28"/>
        </w:rPr>
        <w:t>quan</w:t>
      </w:r>
      <w:proofErr w:type="spellEnd"/>
      <w:r w:rsidRPr="00BC5DF9">
        <w:rPr>
          <w:bCs/>
          <w:sz w:val="28"/>
          <w:szCs w:val="28"/>
        </w:rPr>
        <w:t xml:space="preserve"> </w:t>
      </w:r>
      <w:proofErr w:type="spellStart"/>
      <w:r w:rsidRPr="00BC5DF9">
        <w:rPr>
          <w:bCs/>
          <w:sz w:val="28"/>
          <w:szCs w:val="28"/>
        </w:rPr>
        <w:t>giải</w:t>
      </w:r>
      <w:proofErr w:type="spellEnd"/>
      <w:r w:rsidRPr="00BC5DF9">
        <w:rPr>
          <w:bCs/>
          <w:sz w:val="28"/>
          <w:szCs w:val="28"/>
        </w:rPr>
        <w:t xml:space="preserve"> </w:t>
      </w:r>
      <w:proofErr w:type="spellStart"/>
      <w:r w:rsidRPr="00BC5DF9">
        <w:rPr>
          <w:bCs/>
          <w:sz w:val="28"/>
          <w:szCs w:val="28"/>
        </w:rPr>
        <w:t>quyết</w:t>
      </w:r>
      <w:proofErr w:type="spellEnd"/>
      <w:r w:rsidRPr="00BC5DF9">
        <w:rPr>
          <w:bCs/>
          <w:sz w:val="28"/>
          <w:szCs w:val="28"/>
        </w:rPr>
        <w:t xml:space="preserve"> </w:t>
      </w:r>
      <w:proofErr w:type="spellStart"/>
      <w:r w:rsidRPr="00BC5DF9">
        <w:rPr>
          <w:bCs/>
          <w:sz w:val="28"/>
          <w:szCs w:val="28"/>
        </w:rPr>
        <w:t>những</w:t>
      </w:r>
      <w:proofErr w:type="spellEnd"/>
      <w:r w:rsidRPr="00BC5DF9">
        <w:rPr>
          <w:bCs/>
          <w:sz w:val="28"/>
          <w:szCs w:val="28"/>
        </w:rPr>
        <w:t xml:space="preserve"> </w:t>
      </w:r>
      <w:proofErr w:type="spellStart"/>
      <w:r w:rsidRPr="00BC5DF9">
        <w:rPr>
          <w:bCs/>
          <w:sz w:val="28"/>
          <w:szCs w:val="28"/>
        </w:rPr>
        <w:t>vướng</w:t>
      </w:r>
      <w:proofErr w:type="spellEnd"/>
      <w:r w:rsidRPr="00BC5DF9">
        <w:rPr>
          <w:bCs/>
          <w:sz w:val="28"/>
          <w:szCs w:val="28"/>
        </w:rPr>
        <w:t xml:space="preserve"> </w:t>
      </w:r>
      <w:proofErr w:type="spellStart"/>
      <w:r w:rsidRPr="00BC5DF9">
        <w:rPr>
          <w:bCs/>
          <w:sz w:val="28"/>
          <w:szCs w:val="28"/>
        </w:rPr>
        <w:t>mắc</w:t>
      </w:r>
      <w:proofErr w:type="spellEnd"/>
      <w:r w:rsidRPr="00BC5DF9">
        <w:rPr>
          <w:bCs/>
          <w:sz w:val="28"/>
          <w:szCs w:val="28"/>
        </w:rPr>
        <w:t xml:space="preserve">, </w:t>
      </w:r>
      <w:proofErr w:type="spellStart"/>
      <w:r w:rsidRPr="00BC5DF9">
        <w:rPr>
          <w:bCs/>
          <w:sz w:val="28"/>
          <w:szCs w:val="28"/>
        </w:rPr>
        <w:t>phát</w:t>
      </w:r>
      <w:proofErr w:type="spellEnd"/>
      <w:r w:rsidRPr="00BC5DF9">
        <w:rPr>
          <w:bCs/>
          <w:sz w:val="28"/>
          <w:szCs w:val="28"/>
        </w:rPr>
        <w:t xml:space="preserve"> </w:t>
      </w:r>
      <w:proofErr w:type="spellStart"/>
      <w:r w:rsidRPr="00BC5DF9">
        <w:rPr>
          <w:bCs/>
          <w:sz w:val="28"/>
          <w:szCs w:val="28"/>
        </w:rPr>
        <w:t>sinh</w:t>
      </w:r>
      <w:proofErr w:type="spellEnd"/>
      <w:r w:rsidRPr="00BC5DF9">
        <w:rPr>
          <w:bCs/>
          <w:sz w:val="28"/>
          <w:szCs w:val="28"/>
        </w:rPr>
        <w:t xml:space="preserve"> </w:t>
      </w:r>
      <w:proofErr w:type="spellStart"/>
      <w:r w:rsidRPr="00BC5DF9">
        <w:rPr>
          <w:bCs/>
          <w:sz w:val="28"/>
          <w:szCs w:val="28"/>
        </w:rPr>
        <w:t>trong</w:t>
      </w:r>
      <w:proofErr w:type="spellEnd"/>
      <w:r w:rsidRPr="00BC5DF9">
        <w:rPr>
          <w:bCs/>
          <w:sz w:val="28"/>
          <w:szCs w:val="28"/>
        </w:rPr>
        <w:t xml:space="preserve"> </w:t>
      </w:r>
      <w:proofErr w:type="spellStart"/>
      <w:r w:rsidRPr="00BC5DF9">
        <w:rPr>
          <w:bCs/>
          <w:sz w:val="28"/>
          <w:szCs w:val="28"/>
        </w:rPr>
        <w:t>quá</w:t>
      </w:r>
      <w:proofErr w:type="spellEnd"/>
      <w:r w:rsidRPr="00BC5DF9">
        <w:rPr>
          <w:bCs/>
          <w:sz w:val="28"/>
          <w:szCs w:val="28"/>
        </w:rPr>
        <w:t xml:space="preserve"> </w:t>
      </w:r>
      <w:proofErr w:type="spellStart"/>
      <w:r w:rsidRPr="00BC5DF9">
        <w:rPr>
          <w:bCs/>
          <w:sz w:val="28"/>
          <w:szCs w:val="28"/>
        </w:rPr>
        <w:t>trình</w:t>
      </w:r>
      <w:proofErr w:type="spellEnd"/>
      <w:r w:rsidRPr="00BC5DF9">
        <w:rPr>
          <w:bCs/>
          <w:sz w:val="28"/>
          <w:szCs w:val="28"/>
        </w:rPr>
        <w:t xml:space="preserve"> </w:t>
      </w:r>
      <w:proofErr w:type="spellStart"/>
      <w:r w:rsidRPr="00BC5DF9">
        <w:rPr>
          <w:bCs/>
          <w:sz w:val="28"/>
          <w:szCs w:val="28"/>
        </w:rPr>
        <w:t>thi</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xây</w:t>
      </w:r>
      <w:proofErr w:type="spellEnd"/>
      <w:r w:rsidRPr="00BC5DF9">
        <w:rPr>
          <w:bCs/>
          <w:sz w:val="28"/>
          <w:szCs w:val="28"/>
        </w:rPr>
        <w:t xml:space="preserve"> </w:t>
      </w:r>
      <w:proofErr w:type="spellStart"/>
      <w:r w:rsidRPr="00BC5DF9">
        <w:rPr>
          <w:bCs/>
          <w:sz w:val="28"/>
          <w:szCs w:val="28"/>
        </w:rPr>
        <w:t>dựng</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trình</w:t>
      </w:r>
      <w:proofErr w:type="spellEnd"/>
      <w:r w:rsidRPr="00BC5DF9">
        <w:rPr>
          <w:bCs/>
          <w:sz w:val="28"/>
          <w:szCs w:val="28"/>
        </w:rPr>
        <w:t xml:space="preserve"> </w:t>
      </w:r>
      <w:proofErr w:type="spellStart"/>
      <w:r w:rsidRPr="00BC5DF9">
        <w:rPr>
          <w:bCs/>
          <w:sz w:val="28"/>
          <w:szCs w:val="28"/>
        </w:rPr>
        <w:t>và</w:t>
      </w:r>
      <w:proofErr w:type="spellEnd"/>
      <w:r w:rsidRPr="00BC5DF9">
        <w:rPr>
          <w:bCs/>
          <w:sz w:val="28"/>
          <w:szCs w:val="28"/>
        </w:rPr>
        <w:t xml:space="preserve"> </w:t>
      </w:r>
      <w:proofErr w:type="spellStart"/>
      <w:r w:rsidRPr="00BC5DF9">
        <w:rPr>
          <w:bCs/>
          <w:sz w:val="28"/>
          <w:szCs w:val="28"/>
        </w:rPr>
        <w:t>phối</w:t>
      </w:r>
      <w:proofErr w:type="spellEnd"/>
      <w:r w:rsidRPr="00BC5DF9">
        <w:rPr>
          <w:bCs/>
          <w:sz w:val="28"/>
          <w:szCs w:val="28"/>
        </w:rPr>
        <w:t xml:space="preserve"> </w:t>
      </w:r>
      <w:proofErr w:type="spellStart"/>
      <w:r w:rsidRPr="00BC5DF9">
        <w:rPr>
          <w:bCs/>
          <w:sz w:val="28"/>
          <w:szCs w:val="28"/>
        </w:rPr>
        <w:t>hợp</w:t>
      </w:r>
      <w:proofErr w:type="spellEnd"/>
      <w:r w:rsidRPr="00BC5DF9">
        <w:rPr>
          <w:bCs/>
          <w:sz w:val="28"/>
          <w:szCs w:val="28"/>
        </w:rPr>
        <w:t xml:space="preserve"> </w:t>
      </w:r>
      <w:proofErr w:type="spellStart"/>
      <w:r w:rsidRPr="00BC5DF9">
        <w:rPr>
          <w:bCs/>
          <w:sz w:val="28"/>
          <w:szCs w:val="28"/>
        </w:rPr>
        <w:t>xử</w:t>
      </w:r>
      <w:proofErr w:type="spellEnd"/>
      <w:r w:rsidRPr="00BC5DF9">
        <w:rPr>
          <w:bCs/>
          <w:sz w:val="28"/>
          <w:szCs w:val="28"/>
        </w:rPr>
        <w:t xml:space="preserve"> </w:t>
      </w:r>
      <w:proofErr w:type="spellStart"/>
      <w:r w:rsidRPr="00BC5DF9">
        <w:rPr>
          <w:bCs/>
          <w:sz w:val="28"/>
          <w:szCs w:val="28"/>
        </w:rPr>
        <w:t>lý</w:t>
      </w:r>
      <w:proofErr w:type="spellEnd"/>
      <w:r w:rsidRPr="00BC5DF9">
        <w:rPr>
          <w:bCs/>
          <w:sz w:val="28"/>
          <w:szCs w:val="28"/>
        </w:rPr>
        <w:t xml:space="preserve">, </w:t>
      </w:r>
      <w:proofErr w:type="spellStart"/>
      <w:r w:rsidRPr="00BC5DF9">
        <w:rPr>
          <w:bCs/>
          <w:sz w:val="28"/>
          <w:szCs w:val="28"/>
        </w:rPr>
        <w:t>khắc</w:t>
      </w:r>
      <w:proofErr w:type="spellEnd"/>
      <w:r w:rsidRPr="00BC5DF9">
        <w:rPr>
          <w:bCs/>
          <w:sz w:val="28"/>
          <w:szCs w:val="28"/>
        </w:rPr>
        <w:t xml:space="preserve"> </w:t>
      </w:r>
      <w:proofErr w:type="spellStart"/>
      <w:r w:rsidRPr="00BC5DF9">
        <w:rPr>
          <w:bCs/>
          <w:sz w:val="28"/>
          <w:szCs w:val="28"/>
        </w:rPr>
        <w:t>phục</w:t>
      </w:r>
      <w:proofErr w:type="spellEnd"/>
      <w:r w:rsidRPr="00BC5DF9">
        <w:rPr>
          <w:bCs/>
          <w:sz w:val="28"/>
          <w:szCs w:val="28"/>
        </w:rPr>
        <w:t xml:space="preserve"> </w:t>
      </w:r>
      <w:proofErr w:type="spellStart"/>
      <w:r w:rsidRPr="00BC5DF9">
        <w:rPr>
          <w:bCs/>
          <w:sz w:val="28"/>
          <w:szCs w:val="28"/>
        </w:rPr>
        <w:t>sự</w:t>
      </w:r>
      <w:proofErr w:type="spellEnd"/>
      <w:r w:rsidRPr="00BC5DF9">
        <w:rPr>
          <w:bCs/>
          <w:sz w:val="28"/>
          <w:szCs w:val="28"/>
        </w:rPr>
        <w:t xml:space="preserve"> </w:t>
      </w:r>
      <w:proofErr w:type="spellStart"/>
      <w:r w:rsidRPr="00BC5DF9">
        <w:rPr>
          <w:bCs/>
          <w:sz w:val="28"/>
          <w:szCs w:val="28"/>
        </w:rPr>
        <w:t>cố</w:t>
      </w:r>
      <w:proofErr w:type="spellEnd"/>
      <w:r w:rsidRPr="00BC5DF9">
        <w:rPr>
          <w:bCs/>
          <w:sz w:val="28"/>
          <w:szCs w:val="28"/>
        </w:rPr>
        <w:t xml:space="preserve"> </w:t>
      </w:r>
      <w:proofErr w:type="spellStart"/>
      <w:r w:rsidRPr="00BC5DF9">
        <w:rPr>
          <w:bCs/>
          <w:sz w:val="28"/>
          <w:szCs w:val="28"/>
        </w:rPr>
        <w:t>theo</w:t>
      </w:r>
      <w:proofErr w:type="spellEnd"/>
      <w:r w:rsidRPr="00BC5DF9">
        <w:rPr>
          <w:bCs/>
          <w:sz w:val="28"/>
          <w:szCs w:val="28"/>
        </w:rPr>
        <w:t xml:space="preserve"> </w:t>
      </w:r>
      <w:proofErr w:type="spellStart"/>
      <w:r w:rsidRPr="00BC5DF9">
        <w:rPr>
          <w:bCs/>
          <w:sz w:val="28"/>
          <w:szCs w:val="28"/>
        </w:rPr>
        <w:t>quy</w:t>
      </w:r>
      <w:proofErr w:type="spellEnd"/>
      <w:r w:rsidRPr="00BC5DF9">
        <w:rPr>
          <w:bCs/>
          <w:sz w:val="28"/>
          <w:szCs w:val="28"/>
        </w:rPr>
        <w:t xml:space="preserve"> </w:t>
      </w:r>
      <w:proofErr w:type="spellStart"/>
      <w:r w:rsidRPr="00BC5DF9">
        <w:rPr>
          <w:bCs/>
          <w:sz w:val="28"/>
          <w:szCs w:val="28"/>
        </w:rPr>
        <w:t>định</w:t>
      </w:r>
      <w:proofErr w:type="spellEnd"/>
      <w:r w:rsidRPr="00BC5DF9">
        <w:rPr>
          <w:bCs/>
          <w:sz w:val="28"/>
          <w:szCs w:val="28"/>
        </w:rPr>
        <w:t xml:space="preserve"> </w:t>
      </w:r>
      <w:proofErr w:type="spellStart"/>
      <w:r w:rsidRPr="00BC5DF9">
        <w:rPr>
          <w:bCs/>
          <w:sz w:val="28"/>
          <w:szCs w:val="28"/>
        </w:rPr>
        <w:t>của</w:t>
      </w:r>
      <w:proofErr w:type="spellEnd"/>
      <w:r w:rsidRPr="00BC5DF9">
        <w:rPr>
          <w:bCs/>
          <w:sz w:val="28"/>
          <w:szCs w:val="28"/>
        </w:rPr>
        <w:t xml:space="preserve"> </w:t>
      </w:r>
      <w:proofErr w:type="spellStart"/>
      <w:r w:rsidRPr="00BC5DF9">
        <w:rPr>
          <w:bCs/>
          <w:sz w:val="28"/>
          <w:szCs w:val="28"/>
        </w:rPr>
        <w:t>Nghị</w:t>
      </w:r>
      <w:proofErr w:type="spellEnd"/>
      <w:r w:rsidRPr="00BC5DF9">
        <w:rPr>
          <w:bCs/>
          <w:sz w:val="28"/>
          <w:szCs w:val="28"/>
        </w:rPr>
        <w:t xml:space="preserve"> </w:t>
      </w:r>
      <w:proofErr w:type="spellStart"/>
      <w:r w:rsidRPr="00BC5DF9">
        <w:rPr>
          <w:bCs/>
          <w:sz w:val="28"/>
          <w:szCs w:val="28"/>
        </w:rPr>
        <w:t>định</w:t>
      </w:r>
      <w:proofErr w:type="spellEnd"/>
      <w:r w:rsidRPr="00BC5DF9">
        <w:rPr>
          <w:bCs/>
          <w:sz w:val="28"/>
          <w:szCs w:val="28"/>
        </w:rPr>
        <w:t xml:space="preserve"> 06/2021/NĐ-CP;</w:t>
      </w:r>
    </w:p>
    <w:p w14:paraId="05D1E758" w14:textId="77777777" w:rsidR="00D67FCF" w:rsidRPr="00BC5DF9" w:rsidRDefault="00D67FCF" w:rsidP="005E2469">
      <w:pPr>
        <w:spacing w:line="264" w:lineRule="auto"/>
        <w:ind w:firstLine="567"/>
        <w:rPr>
          <w:bCs/>
          <w:sz w:val="28"/>
          <w:szCs w:val="28"/>
        </w:rPr>
      </w:pPr>
      <w:r w:rsidRPr="00BC5DF9">
        <w:rPr>
          <w:bCs/>
          <w:sz w:val="28"/>
          <w:szCs w:val="28"/>
        </w:rPr>
        <w:t xml:space="preserve">k) </w:t>
      </w:r>
      <w:proofErr w:type="spellStart"/>
      <w:r w:rsidRPr="00BC5DF9">
        <w:rPr>
          <w:bCs/>
          <w:sz w:val="28"/>
          <w:szCs w:val="28"/>
        </w:rPr>
        <w:t>Kiểm</w:t>
      </w:r>
      <w:proofErr w:type="spellEnd"/>
      <w:r w:rsidRPr="00BC5DF9">
        <w:rPr>
          <w:bCs/>
          <w:sz w:val="28"/>
          <w:szCs w:val="28"/>
        </w:rPr>
        <w:t xml:space="preserve"> </w:t>
      </w:r>
      <w:proofErr w:type="spellStart"/>
      <w:r w:rsidRPr="00BC5DF9">
        <w:rPr>
          <w:bCs/>
          <w:sz w:val="28"/>
          <w:szCs w:val="28"/>
        </w:rPr>
        <w:t>tra</w:t>
      </w:r>
      <w:proofErr w:type="spellEnd"/>
      <w:r w:rsidRPr="00BC5DF9">
        <w:rPr>
          <w:bCs/>
          <w:sz w:val="28"/>
          <w:szCs w:val="28"/>
        </w:rPr>
        <w:t xml:space="preserve">, </w:t>
      </w:r>
      <w:proofErr w:type="spellStart"/>
      <w:r w:rsidRPr="00BC5DF9">
        <w:rPr>
          <w:bCs/>
          <w:sz w:val="28"/>
          <w:szCs w:val="28"/>
        </w:rPr>
        <w:t>đánh</w:t>
      </w:r>
      <w:proofErr w:type="spellEnd"/>
      <w:r w:rsidRPr="00BC5DF9">
        <w:rPr>
          <w:bCs/>
          <w:sz w:val="28"/>
          <w:szCs w:val="28"/>
        </w:rPr>
        <w:t xml:space="preserve"> </w:t>
      </w:r>
      <w:proofErr w:type="spellStart"/>
      <w:r w:rsidRPr="00BC5DF9">
        <w:rPr>
          <w:bCs/>
          <w:sz w:val="28"/>
          <w:szCs w:val="28"/>
        </w:rPr>
        <w:t>giá</w:t>
      </w:r>
      <w:proofErr w:type="spellEnd"/>
      <w:r w:rsidRPr="00BC5DF9">
        <w:rPr>
          <w:bCs/>
          <w:sz w:val="28"/>
          <w:szCs w:val="28"/>
        </w:rPr>
        <w:t xml:space="preserve"> </w:t>
      </w:r>
      <w:proofErr w:type="spellStart"/>
      <w:r w:rsidRPr="00BC5DF9">
        <w:rPr>
          <w:bCs/>
          <w:sz w:val="28"/>
          <w:szCs w:val="28"/>
        </w:rPr>
        <w:t>kết</w:t>
      </w:r>
      <w:proofErr w:type="spellEnd"/>
      <w:r w:rsidRPr="00BC5DF9">
        <w:rPr>
          <w:bCs/>
          <w:sz w:val="28"/>
          <w:szCs w:val="28"/>
        </w:rPr>
        <w:t xml:space="preserve"> </w:t>
      </w:r>
      <w:proofErr w:type="spellStart"/>
      <w:r w:rsidRPr="00BC5DF9">
        <w:rPr>
          <w:bCs/>
          <w:sz w:val="28"/>
          <w:szCs w:val="28"/>
        </w:rPr>
        <w:t>quả</w:t>
      </w:r>
      <w:proofErr w:type="spellEnd"/>
      <w:r w:rsidRPr="00BC5DF9">
        <w:rPr>
          <w:bCs/>
          <w:sz w:val="28"/>
          <w:szCs w:val="28"/>
        </w:rPr>
        <w:t xml:space="preserve"> </w:t>
      </w:r>
      <w:proofErr w:type="spellStart"/>
      <w:r w:rsidRPr="00BC5DF9">
        <w:rPr>
          <w:bCs/>
          <w:sz w:val="28"/>
          <w:szCs w:val="28"/>
        </w:rPr>
        <w:t>thí</w:t>
      </w:r>
      <w:proofErr w:type="spellEnd"/>
      <w:r w:rsidRPr="00BC5DF9">
        <w:rPr>
          <w:bCs/>
          <w:sz w:val="28"/>
          <w:szCs w:val="28"/>
        </w:rPr>
        <w:t xml:space="preserve"> </w:t>
      </w:r>
      <w:proofErr w:type="spellStart"/>
      <w:r w:rsidRPr="00BC5DF9">
        <w:rPr>
          <w:bCs/>
          <w:sz w:val="28"/>
          <w:szCs w:val="28"/>
        </w:rPr>
        <w:t>nghiệm</w:t>
      </w:r>
      <w:proofErr w:type="spellEnd"/>
      <w:r w:rsidRPr="00BC5DF9">
        <w:rPr>
          <w:bCs/>
          <w:sz w:val="28"/>
          <w:szCs w:val="28"/>
        </w:rPr>
        <w:t xml:space="preserve"> </w:t>
      </w:r>
      <w:proofErr w:type="spellStart"/>
      <w:r w:rsidRPr="00BC5DF9">
        <w:rPr>
          <w:bCs/>
          <w:sz w:val="28"/>
          <w:szCs w:val="28"/>
        </w:rPr>
        <w:t>kiểm</w:t>
      </w:r>
      <w:proofErr w:type="spellEnd"/>
      <w:r w:rsidRPr="00BC5DF9">
        <w:rPr>
          <w:bCs/>
          <w:sz w:val="28"/>
          <w:szCs w:val="28"/>
        </w:rPr>
        <w:t xml:space="preserve"> </w:t>
      </w:r>
      <w:proofErr w:type="spellStart"/>
      <w:r w:rsidRPr="00BC5DF9">
        <w:rPr>
          <w:bCs/>
          <w:sz w:val="28"/>
          <w:szCs w:val="28"/>
        </w:rPr>
        <w:t>tra</w:t>
      </w:r>
      <w:proofErr w:type="spellEnd"/>
      <w:r w:rsidRPr="00BC5DF9">
        <w:rPr>
          <w:bCs/>
          <w:sz w:val="28"/>
          <w:szCs w:val="28"/>
        </w:rPr>
        <w:t xml:space="preserve"> </w:t>
      </w:r>
      <w:proofErr w:type="spellStart"/>
      <w:r w:rsidRPr="00BC5DF9">
        <w:rPr>
          <w:bCs/>
          <w:sz w:val="28"/>
          <w:szCs w:val="28"/>
        </w:rPr>
        <w:t>vật</w:t>
      </w:r>
      <w:proofErr w:type="spellEnd"/>
      <w:r w:rsidRPr="00BC5DF9">
        <w:rPr>
          <w:bCs/>
          <w:sz w:val="28"/>
          <w:szCs w:val="28"/>
        </w:rPr>
        <w:t xml:space="preserve"> </w:t>
      </w:r>
      <w:proofErr w:type="spellStart"/>
      <w:r w:rsidRPr="00BC5DF9">
        <w:rPr>
          <w:bCs/>
          <w:sz w:val="28"/>
          <w:szCs w:val="28"/>
        </w:rPr>
        <w:t>liệu</w:t>
      </w:r>
      <w:proofErr w:type="spellEnd"/>
      <w:r w:rsidRPr="00BC5DF9">
        <w:rPr>
          <w:bCs/>
          <w:sz w:val="28"/>
          <w:szCs w:val="28"/>
        </w:rPr>
        <w:t xml:space="preserve">, </w:t>
      </w:r>
      <w:proofErr w:type="spellStart"/>
      <w:r w:rsidRPr="00BC5DF9">
        <w:rPr>
          <w:bCs/>
          <w:sz w:val="28"/>
          <w:szCs w:val="28"/>
        </w:rPr>
        <w:t>cấu</w:t>
      </w:r>
      <w:proofErr w:type="spellEnd"/>
      <w:r w:rsidRPr="00BC5DF9">
        <w:rPr>
          <w:bCs/>
          <w:sz w:val="28"/>
          <w:szCs w:val="28"/>
        </w:rPr>
        <w:t xml:space="preserve"> </w:t>
      </w:r>
      <w:proofErr w:type="spellStart"/>
      <w:r w:rsidRPr="00BC5DF9">
        <w:rPr>
          <w:bCs/>
          <w:sz w:val="28"/>
          <w:szCs w:val="28"/>
        </w:rPr>
        <w:t>kiện</w:t>
      </w:r>
      <w:proofErr w:type="spellEnd"/>
      <w:r w:rsidRPr="00BC5DF9">
        <w:rPr>
          <w:bCs/>
          <w:sz w:val="28"/>
          <w:szCs w:val="28"/>
        </w:rPr>
        <w:t xml:space="preserve">, </w:t>
      </w:r>
      <w:proofErr w:type="spellStart"/>
      <w:r w:rsidRPr="00BC5DF9">
        <w:rPr>
          <w:bCs/>
          <w:sz w:val="28"/>
          <w:szCs w:val="28"/>
        </w:rPr>
        <w:t>sản</w:t>
      </w:r>
      <w:proofErr w:type="spellEnd"/>
      <w:r w:rsidRPr="00BC5DF9">
        <w:rPr>
          <w:bCs/>
          <w:sz w:val="28"/>
          <w:szCs w:val="28"/>
        </w:rPr>
        <w:t xml:space="preserve"> </w:t>
      </w:r>
      <w:proofErr w:type="spellStart"/>
      <w:r w:rsidRPr="00BC5DF9">
        <w:rPr>
          <w:bCs/>
          <w:sz w:val="28"/>
          <w:szCs w:val="28"/>
        </w:rPr>
        <w:t>phẩm</w:t>
      </w:r>
      <w:proofErr w:type="spellEnd"/>
      <w:r w:rsidRPr="00BC5DF9">
        <w:rPr>
          <w:bCs/>
          <w:sz w:val="28"/>
          <w:szCs w:val="28"/>
        </w:rPr>
        <w:t xml:space="preserve"> </w:t>
      </w:r>
      <w:proofErr w:type="spellStart"/>
      <w:r w:rsidRPr="00BC5DF9">
        <w:rPr>
          <w:bCs/>
          <w:sz w:val="28"/>
          <w:szCs w:val="28"/>
        </w:rPr>
        <w:t>xây</w:t>
      </w:r>
      <w:proofErr w:type="spellEnd"/>
      <w:r w:rsidRPr="00BC5DF9">
        <w:rPr>
          <w:bCs/>
          <w:sz w:val="28"/>
          <w:szCs w:val="28"/>
        </w:rPr>
        <w:t xml:space="preserve"> </w:t>
      </w:r>
      <w:proofErr w:type="spellStart"/>
      <w:r w:rsidRPr="00BC5DF9">
        <w:rPr>
          <w:bCs/>
          <w:sz w:val="28"/>
          <w:szCs w:val="28"/>
        </w:rPr>
        <w:t>dựng</w:t>
      </w:r>
      <w:proofErr w:type="spellEnd"/>
      <w:r w:rsidRPr="00BC5DF9">
        <w:rPr>
          <w:bCs/>
          <w:sz w:val="28"/>
          <w:szCs w:val="28"/>
        </w:rPr>
        <w:t xml:space="preserve"> </w:t>
      </w:r>
      <w:proofErr w:type="spellStart"/>
      <w:r w:rsidRPr="00BC5DF9">
        <w:rPr>
          <w:bCs/>
          <w:sz w:val="28"/>
          <w:szCs w:val="28"/>
        </w:rPr>
        <w:t>trong</w:t>
      </w:r>
      <w:proofErr w:type="spellEnd"/>
      <w:r w:rsidRPr="00BC5DF9">
        <w:rPr>
          <w:bCs/>
          <w:sz w:val="28"/>
          <w:szCs w:val="28"/>
        </w:rPr>
        <w:t xml:space="preserve"> </w:t>
      </w:r>
      <w:proofErr w:type="spellStart"/>
      <w:r w:rsidRPr="00BC5DF9">
        <w:rPr>
          <w:bCs/>
          <w:sz w:val="28"/>
          <w:szCs w:val="28"/>
        </w:rPr>
        <w:t>quá</w:t>
      </w:r>
      <w:proofErr w:type="spellEnd"/>
      <w:r w:rsidRPr="00BC5DF9">
        <w:rPr>
          <w:bCs/>
          <w:sz w:val="28"/>
          <w:szCs w:val="28"/>
        </w:rPr>
        <w:t xml:space="preserve"> </w:t>
      </w:r>
      <w:proofErr w:type="spellStart"/>
      <w:r w:rsidRPr="00BC5DF9">
        <w:rPr>
          <w:bCs/>
          <w:sz w:val="28"/>
          <w:szCs w:val="28"/>
        </w:rPr>
        <w:t>trình</w:t>
      </w:r>
      <w:proofErr w:type="spellEnd"/>
      <w:r w:rsidRPr="00BC5DF9">
        <w:rPr>
          <w:bCs/>
          <w:sz w:val="28"/>
          <w:szCs w:val="28"/>
        </w:rPr>
        <w:t xml:space="preserve"> </w:t>
      </w:r>
      <w:proofErr w:type="spellStart"/>
      <w:r w:rsidRPr="00BC5DF9">
        <w:rPr>
          <w:bCs/>
          <w:sz w:val="28"/>
          <w:szCs w:val="28"/>
        </w:rPr>
        <w:t>thi</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xây</w:t>
      </w:r>
      <w:proofErr w:type="spellEnd"/>
      <w:r w:rsidRPr="00BC5DF9">
        <w:rPr>
          <w:bCs/>
          <w:sz w:val="28"/>
          <w:szCs w:val="28"/>
        </w:rPr>
        <w:t xml:space="preserve"> </w:t>
      </w:r>
      <w:proofErr w:type="spellStart"/>
      <w:r w:rsidRPr="00BC5DF9">
        <w:rPr>
          <w:bCs/>
          <w:sz w:val="28"/>
          <w:szCs w:val="28"/>
        </w:rPr>
        <w:t>dựng</w:t>
      </w:r>
      <w:proofErr w:type="spellEnd"/>
      <w:r w:rsidRPr="00BC5DF9">
        <w:rPr>
          <w:bCs/>
          <w:sz w:val="28"/>
          <w:szCs w:val="28"/>
        </w:rPr>
        <w:t xml:space="preserve"> </w:t>
      </w:r>
      <w:proofErr w:type="spellStart"/>
      <w:r w:rsidRPr="00BC5DF9">
        <w:rPr>
          <w:bCs/>
          <w:sz w:val="28"/>
          <w:szCs w:val="28"/>
        </w:rPr>
        <w:t>và</w:t>
      </w:r>
      <w:proofErr w:type="spellEnd"/>
      <w:r w:rsidRPr="00BC5DF9">
        <w:rPr>
          <w:bCs/>
          <w:sz w:val="28"/>
          <w:szCs w:val="28"/>
        </w:rPr>
        <w:t xml:space="preserve"> </w:t>
      </w:r>
      <w:proofErr w:type="spellStart"/>
      <w:r w:rsidRPr="00BC5DF9">
        <w:rPr>
          <w:bCs/>
          <w:sz w:val="28"/>
          <w:szCs w:val="28"/>
        </w:rPr>
        <w:t>các</w:t>
      </w:r>
      <w:proofErr w:type="spellEnd"/>
      <w:r w:rsidRPr="00BC5DF9">
        <w:rPr>
          <w:bCs/>
          <w:sz w:val="28"/>
          <w:szCs w:val="28"/>
        </w:rPr>
        <w:t xml:space="preserve"> </w:t>
      </w:r>
      <w:proofErr w:type="spellStart"/>
      <w:r w:rsidRPr="00BC5DF9">
        <w:rPr>
          <w:bCs/>
          <w:sz w:val="28"/>
          <w:szCs w:val="28"/>
        </w:rPr>
        <w:t>tài</w:t>
      </w:r>
      <w:proofErr w:type="spellEnd"/>
      <w:r w:rsidRPr="00BC5DF9">
        <w:rPr>
          <w:bCs/>
          <w:sz w:val="28"/>
          <w:szCs w:val="28"/>
        </w:rPr>
        <w:t xml:space="preserve"> </w:t>
      </w:r>
      <w:proofErr w:type="spellStart"/>
      <w:r w:rsidRPr="00BC5DF9">
        <w:rPr>
          <w:bCs/>
          <w:sz w:val="28"/>
          <w:szCs w:val="28"/>
        </w:rPr>
        <w:t>liệu</w:t>
      </w:r>
      <w:proofErr w:type="spellEnd"/>
      <w:r w:rsidRPr="00BC5DF9">
        <w:rPr>
          <w:bCs/>
          <w:sz w:val="28"/>
          <w:szCs w:val="28"/>
        </w:rPr>
        <w:t xml:space="preserve"> </w:t>
      </w:r>
      <w:proofErr w:type="spellStart"/>
      <w:r w:rsidRPr="00BC5DF9">
        <w:rPr>
          <w:bCs/>
          <w:sz w:val="28"/>
          <w:szCs w:val="28"/>
        </w:rPr>
        <w:t>khác</w:t>
      </w:r>
      <w:proofErr w:type="spellEnd"/>
      <w:r w:rsidRPr="00BC5DF9">
        <w:rPr>
          <w:bCs/>
          <w:sz w:val="28"/>
          <w:szCs w:val="28"/>
        </w:rPr>
        <w:t xml:space="preserve"> </w:t>
      </w:r>
      <w:proofErr w:type="spellStart"/>
      <w:r w:rsidRPr="00BC5DF9">
        <w:rPr>
          <w:bCs/>
          <w:sz w:val="28"/>
          <w:szCs w:val="28"/>
        </w:rPr>
        <w:t>có</w:t>
      </w:r>
      <w:proofErr w:type="spellEnd"/>
      <w:r w:rsidRPr="00BC5DF9">
        <w:rPr>
          <w:bCs/>
          <w:sz w:val="28"/>
          <w:szCs w:val="28"/>
        </w:rPr>
        <w:t xml:space="preserve"> </w:t>
      </w:r>
      <w:proofErr w:type="spellStart"/>
      <w:r w:rsidRPr="00BC5DF9">
        <w:rPr>
          <w:bCs/>
          <w:sz w:val="28"/>
          <w:szCs w:val="28"/>
        </w:rPr>
        <w:t>liên</w:t>
      </w:r>
      <w:proofErr w:type="spellEnd"/>
      <w:r w:rsidRPr="00BC5DF9">
        <w:rPr>
          <w:bCs/>
          <w:sz w:val="28"/>
          <w:szCs w:val="28"/>
        </w:rPr>
        <w:t xml:space="preserve"> </w:t>
      </w:r>
      <w:proofErr w:type="spellStart"/>
      <w:r w:rsidRPr="00BC5DF9">
        <w:rPr>
          <w:bCs/>
          <w:sz w:val="28"/>
          <w:szCs w:val="28"/>
        </w:rPr>
        <w:t>quan</w:t>
      </w:r>
      <w:proofErr w:type="spellEnd"/>
      <w:r w:rsidRPr="00BC5DF9">
        <w:rPr>
          <w:bCs/>
          <w:sz w:val="28"/>
          <w:szCs w:val="28"/>
        </w:rPr>
        <w:t xml:space="preserve"> </w:t>
      </w:r>
      <w:proofErr w:type="spellStart"/>
      <w:r w:rsidRPr="00BC5DF9">
        <w:rPr>
          <w:bCs/>
          <w:sz w:val="28"/>
          <w:szCs w:val="28"/>
        </w:rPr>
        <w:t>phục</w:t>
      </w:r>
      <w:proofErr w:type="spellEnd"/>
      <w:r w:rsidRPr="00BC5DF9">
        <w:rPr>
          <w:bCs/>
          <w:sz w:val="28"/>
          <w:szCs w:val="28"/>
        </w:rPr>
        <w:t xml:space="preserve"> </w:t>
      </w:r>
      <w:proofErr w:type="spellStart"/>
      <w:r w:rsidRPr="00BC5DF9">
        <w:rPr>
          <w:bCs/>
          <w:sz w:val="28"/>
          <w:szCs w:val="28"/>
        </w:rPr>
        <w:t>vụ</w:t>
      </w:r>
      <w:proofErr w:type="spellEnd"/>
      <w:r w:rsidRPr="00BC5DF9">
        <w:rPr>
          <w:bCs/>
          <w:sz w:val="28"/>
          <w:szCs w:val="28"/>
        </w:rPr>
        <w:t xml:space="preserve"> </w:t>
      </w:r>
      <w:proofErr w:type="spellStart"/>
      <w:r w:rsidRPr="00BC5DF9">
        <w:rPr>
          <w:bCs/>
          <w:sz w:val="28"/>
          <w:szCs w:val="28"/>
        </w:rPr>
        <w:t>nghiệm</w:t>
      </w:r>
      <w:proofErr w:type="spellEnd"/>
      <w:r w:rsidRPr="00BC5DF9">
        <w:rPr>
          <w:bCs/>
          <w:sz w:val="28"/>
          <w:szCs w:val="28"/>
        </w:rPr>
        <w:t xml:space="preserve"> </w:t>
      </w:r>
      <w:proofErr w:type="spellStart"/>
      <w:r w:rsidRPr="00BC5DF9">
        <w:rPr>
          <w:bCs/>
          <w:sz w:val="28"/>
          <w:szCs w:val="28"/>
        </w:rPr>
        <w:t>thu</w:t>
      </w:r>
      <w:proofErr w:type="spellEnd"/>
      <w:r w:rsidRPr="00BC5DF9">
        <w:rPr>
          <w:bCs/>
          <w:sz w:val="28"/>
          <w:szCs w:val="28"/>
        </w:rPr>
        <w:t xml:space="preserve">; </w:t>
      </w:r>
      <w:proofErr w:type="spellStart"/>
      <w:r w:rsidRPr="00BC5DF9">
        <w:rPr>
          <w:bCs/>
          <w:sz w:val="28"/>
          <w:szCs w:val="28"/>
        </w:rPr>
        <w:t>kiểm</w:t>
      </w:r>
      <w:proofErr w:type="spellEnd"/>
      <w:r w:rsidRPr="00BC5DF9">
        <w:rPr>
          <w:bCs/>
          <w:sz w:val="28"/>
          <w:szCs w:val="28"/>
        </w:rPr>
        <w:t xml:space="preserve"> </w:t>
      </w:r>
      <w:proofErr w:type="spellStart"/>
      <w:r w:rsidRPr="00BC5DF9">
        <w:rPr>
          <w:bCs/>
          <w:sz w:val="28"/>
          <w:szCs w:val="28"/>
        </w:rPr>
        <w:t>tra</w:t>
      </w:r>
      <w:proofErr w:type="spellEnd"/>
      <w:r w:rsidRPr="00BC5DF9">
        <w:rPr>
          <w:bCs/>
          <w:sz w:val="28"/>
          <w:szCs w:val="28"/>
        </w:rPr>
        <w:t xml:space="preserve"> </w:t>
      </w:r>
      <w:proofErr w:type="spellStart"/>
      <w:r w:rsidRPr="00BC5DF9">
        <w:rPr>
          <w:bCs/>
          <w:sz w:val="28"/>
          <w:szCs w:val="28"/>
        </w:rPr>
        <w:t>và</w:t>
      </w:r>
      <w:proofErr w:type="spellEnd"/>
      <w:r w:rsidRPr="00BC5DF9">
        <w:rPr>
          <w:bCs/>
          <w:sz w:val="28"/>
          <w:szCs w:val="28"/>
        </w:rPr>
        <w:t xml:space="preserve"> </w:t>
      </w:r>
      <w:proofErr w:type="spellStart"/>
      <w:r w:rsidRPr="00BC5DF9">
        <w:rPr>
          <w:bCs/>
          <w:sz w:val="28"/>
          <w:szCs w:val="28"/>
        </w:rPr>
        <w:t>xác</w:t>
      </w:r>
      <w:proofErr w:type="spellEnd"/>
      <w:r w:rsidRPr="00BC5DF9">
        <w:rPr>
          <w:bCs/>
          <w:sz w:val="28"/>
          <w:szCs w:val="28"/>
        </w:rPr>
        <w:t xml:space="preserve"> </w:t>
      </w:r>
      <w:proofErr w:type="spellStart"/>
      <w:r w:rsidRPr="00BC5DF9">
        <w:rPr>
          <w:bCs/>
          <w:sz w:val="28"/>
          <w:szCs w:val="28"/>
        </w:rPr>
        <w:t>nhận</w:t>
      </w:r>
      <w:proofErr w:type="spellEnd"/>
      <w:r w:rsidRPr="00BC5DF9">
        <w:rPr>
          <w:bCs/>
          <w:sz w:val="28"/>
          <w:szCs w:val="28"/>
        </w:rPr>
        <w:t xml:space="preserve"> </w:t>
      </w:r>
      <w:proofErr w:type="spellStart"/>
      <w:r w:rsidRPr="00BC5DF9">
        <w:rPr>
          <w:bCs/>
          <w:sz w:val="28"/>
          <w:szCs w:val="28"/>
        </w:rPr>
        <w:t>bản</w:t>
      </w:r>
      <w:proofErr w:type="spellEnd"/>
      <w:r w:rsidRPr="00BC5DF9">
        <w:rPr>
          <w:bCs/>
          <w:sz w:val="28"/>
          <w:szCs w:val="28"/>
        </w:rPr>
        <w:t xml:space="preserve"> </w:t>
      </w:r>
      <w:proofErr w:type="spellStart"/>
      <w:r w:rsidRPr="00BC5DF9">
        <w:rPr>
          <w:bCs/>
          <w:sz w:val="28"/>
          <w:szCs w:val="28"/>
        </w:rPr>
        <w:t>vẽ</w:t>
      </w:r>
      <w:proofErr w:type="spellEnd"/>
      <w:r w:rsidRPr="00BC5DF9">
        <w:rPr>
          <w:bCs/>
          <w:sz w:val="28"/>
          <w:szCs w:val="28"/>
        </w:rPr>
        <w:t xml:space="preserve"> </w:t>
      </w:r>
      <w:proofErr w:type="spellStart"/>
      <w:r w:rsidRPr="00BC5DF9">
        <w:rPr>
          <w:bCs/>
          <w:sz w:val="28"/>
          <w:szCs w:val="28"/>
        </w:rPr>
        <w:t>hoàn</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w:t>
      </w:r>
    </w:p>
    <w:p w14:paraId="60A4D32A" w14:textId="77777777" w:rsidR="00D67FCF" w:rsidRPr="00BC5DF9" w:rsidRDefault="00D67FCF" w:rsidP="005E2469">
      <w:pPr>
        <w:spacing w:line="264" w:lineRule="auto"/>
        <w:ind w:firstLine="567"/>
        <w:rPr>
          <w:bCs/>
          <w:sz w:val="28"/>
          <w:szCs w:val="28"/>
        </w:rPr>
      </w:pPr>
      <w:r w:rsidRPr="00BC5DF9">
        <w:rPr>
          <w:bCs/>
          <w:sz w:val="28"/>
          <w:szCs w:val="28"/>
        </w:rPr>
        <w:t xml:space="preserve">l) </w:t>
      </w:r>
      <w:proofErr w:type="spellStart"/>
      <w:r w:rsidRPr="00BC5DF9">
        <w:rPr>
          <w:bCs/>
          <w:sz w:val="28"/>
          <w:szCs w:val="28"/>
        </w:rPr>
        <w:t>Tổ</w:t>
      </w:r>
      <w:proofErr w:type="spellEnd"/>
      <w:r w:rsidRPr="00BC5DF9">
        <w:rPr>
          <w:bCs/>
          <w:sz w:val="28"/>
          <w:szCs w:val="28"/>
        </w:rPr>
        <w:t xml:space="preserve"> </w:t>
      </w:r>
      <w:proofErr w:type="spellStart"/>
      <w:r w:rsidRPr="00BC5DF9">
        <w:rPr>
          <w:bCs/>
          <w:sz w:val="28"/>
          <w:szCs w:val="28"/>
        </w:rPr>
        <w:t>chức</w:t>
      </w:r>
      <w:proofErr w:type="spellEnd"/>
      <w:r w:rsidRPr="00BC5DF9">
        <w:rPr>
          <w:bCs/>
          <w:sz w:val="28"/>
          <w:szCs w:val="28"/>
        </w:rPr>
        <w:t xml:space="preserve"> </w:t>
      </w:r>
      <w:proofErr w:type="spellStart"/>
      <w:r w:rsidRPr="00BC5DF9">
        <w:rPr>
          <w:bCs/>
          <w:sz w:val="28"/>
          <w:szCs w:val="28"/>
        </w:rPr>
        <w:t>thí</w:t>
      </w:r>
      <w:proofErr w:type="spellEnd"/>
      <w:r w:rsidRPr="00BC5DF9">
        <w:rPr>
          <w:bCs/>
          <w:sz w:val="28"/>
          <w:szCs w:val="28"/>
        </w:rPr>
        <w:t xml:space="preserve"> </w:t>
      </w:r>
      <w:proofErr w:type="spellStart"/>
      <w:r w:rsidRPr="00BC5DF9">
        <w:rPr>
          <w:bCs/>
          <w:sz w:val="28"/>
          <w:szCs w:val="28"/>
        </w:rPr>
        <w:t>nghiệm</w:t>
      </w:r>
      <w:proofErr w:type="spellEnd"/>
      <w:r w:rsidRPr="00BC5DF9">
        <w:rPr>
          <w:bCs/>
          <w:sz w:val="28"/>
          <w:szCs w:val="28"/>
        </w:rPr>
        <w:t xml:space="preserve"> </w:t>
      </w:r>
      <w:proofErr w:type="spellStart"/>
      <w:r w:rsidRPr="00BC5DF9">
        <w:rPr>
          <w:bCs/>
          <w:sz w:val="28"/>
          <w:szCs w:val="28"/>
        </w:rPr>
        <w:t>đối</w:t>
      </w:r>
      <w:proofErr w:type="spellEnd"/>
      <w:r w:rsidRPr="00BC5DF9">
        <w:rPr>
          <w:bCs/>
          <w:sz w:val="28"/>
          <w:szCs w:val="28"/>
        </w:rPr>
        <w:t xml:space="preserve"> </w:t>
      </w:r>
      <w:proofErr w:type="spellStart"/>
      <w:r w:rsidRPr="00BC5DF9">
        <w:rPr>
          <w:bCs/>
          <w:sz w:val="28"/>
          <w:szCs w:val="28"/>
        </w:rPr>
        <w:t>chứng</w:t>
      </w:r>
      <w:proofErr w:type="spellEnd"/>
      <w:r w:rsidRPr="00BC5DF9">
        <w:rPr>
          <w:bCs/>
          <w:sz w:val="28"/>
          <w:szCs w:val="28"/>
        </w:rPr>
        <w:t xml:space="preserve">, </w:t>
      </w:r>
      <w:proofErr w:type="spellStart"/>
      <w:r w:rsidRPr="00BC5DF9">
        <w:rPr>
          <w:bCs/>
          <w:sz w:val="28"/>
          <w:szCs w:val="28"/>
        </w:rPr>
        <w:t>kiểm</w:t>
      </w:r>
      <w:proofErr w:type="spellEnd"/>
      <w:r w:rsidRPr="00BC5DF9">
        <w:rPr>
          <w:bCs/>
          <w:sz w:val="28"/>
          <w:szCs w:val="28"/>
        </w:rPr>
        <w:t xml:space="preserve"> </w:t>
      </w:r>
      <w:proofErr w:type="spellStart"/>
      <w:r w:rsidRPr="00BC5DF9">
        <w:rPr>
          <w:bCs/>
          <w:sz w:val="28"/>
          <w:szCs w:val="28"/>
        </w:rPr>
        <w:t>định</w:t>
      </w:r>
      <w:proofErr w:type="spellEnd"/>
      <w:r w:rsidRPr="00BC5DF9">
        <w:rPr>
          <w:bCs/>
          <w:sz w:val="28"/>
          <w:szCs w:val="28"/>
        </w:rPr>
        <w:t xml:space="preserve"> </w:t>
      </w:r>
      <w:proofErr w:type="spellStart"/>
      <w:r w:rsidRPr="00BC5DF9">
        <w:rPr>
          <w:bCs/>
          <w:sz w:val="28"/>
          <w:szCs w:val="28"/>
        </w:rPr>
        <w:t>chất</w:t>
      </w:r>
      <w:proofErr w:type="spellEnd"/>
      <w:r w:rsidRPr="00BC5DF9">
        <w:rPr>
          <w:bCs/>
          <w:sz w:val="28"/>
          <w:szCs w:val="28"/>
        </w:rPr>
        <w:t xml:space="preserve"> </w:t>
      </w:r>
      <w:proofErr w:type="spellStart"/>
      <w:r w:rsidRPr="00BC5DF9">
        <w:rPr>
          <w:bCs/>
          <w:sz w:val="28"/>
          <w:szCs w:val="28"/>
        </w:rPr>
        <w:t>lượng</w:t>
      </w:r>
      <w:proofErr w:type="spellEnd"/>
      <w:r w:rsidRPr="00BC5DF9">
        <w:rPr>
          <w:bCs/>
          <w:sz w:val="28"/>
          <w:szCs w:val="28"/>
        </w:rPr>
        <w:t xml:space="preserve"> </w:t>
      </w:r>
      <w:proofErr w:type="spellStart"/>
      <w:r w:rsidRPr="00BC5DF9">
        <w:rPr>
          <w:bCs/>
          <w:sz w:val="28"/>
          <w:szCs w:val="28"/>
        </w:rPr>
        <w:t>bộ</w:t>
      </w:r>
      <w:proofErr w:type="spellEnd"/>
      <w:r w:rsidRPr="00BC5DF9">
        <w:rPr>
          <w:bCs/>
          <w:sz w:val="28"/>
          <w:szCs w:val="28"/>
        </w:rPr>
        <w:t xml:space="preserve"> </w:t>
      </w:r>
      <w:proofErr w:type="spellStart"/>
      <w:r w:rsidRPr="00BC5DF9">
        <w:rPr>
          <w:bCs/>
          <w:sz w:val="28"/>
          <w:szCs w:val="28"/>
        </w:rPr>
        <w:t>phận</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trình</w:t>
      </w:r>
      <w:proofErr w:type="spellEnd"/>
      <w:r w:rsidRPr="00BC5DF9">
        <w:rPr>
          <w:bCs/>
          <w:sz w:val="28"/>
          <w:szCs w:val="28"/>
        </w:rPr>
        <w:t xml:space="preserve">, </w:t>
      </w:r>
      <w:proofErr w:type="spellStart"/>
      <w:r w:rsidRPr="00BC5DF9">
        <w:rPr>
          <w:bCs/>
          <w:sz w:val="28"/>
          <w:szCs w:val="28"/>
        </w:rPr>
        <w:t>hạng</w:t>
      </w:r>
      <w:proofErr w:type="spellEnd"/>
      <w:r w:rsidRPr="00BC5DF9">
        <w:rPr>
          <w:bCs/>
          <w:sz w:val="28"/>
          <w:szCs w:val="28"/>
        </w:rPr>
        <w:t xml:space="preserve"> </w:t>
      </w:r>
      <w:proofErr w:type="spellStart"/>
      <w:r w:rsidRPr="00BC5DF9">
        <w:rPr>
          <w:bCs/>
          <w:sz w:val="28"/>
          <w:szCs w:val="28"/>
        </w:rPr>
        <w:t>mục</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trình</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trình</w:t>
      </w:r>
      <w:proofErr w:type="spellEnd"/>
      <w:r w:rsidRPr="00BC5DF9">
        <w:rPr>
          <w:bCs/>
          <w:sz w:val="28"/>
          <w:szCs w:val="28"/>
        </w:rPr>
        <w:t xml:space="preserve"> </w:t>
      </w:r>
      <w:proofErr w:type="spellStart"/>
      <w:r w:rsidRPr="00BC5DF9">
        <w:rPr>
          <w:bCs/>
          <w:sz w:val="28"/>
          <w:szCs w:val="28"/>
        </w:rPr>
        <w:t>xây</w:t>
      </w:r>
      <w:proofErr w:type="spellEnd"/>
      <w:r w:rsidRPr="00BC5DF9">
        <w:rPr>
          <w:bCs/>
          <w:sz w:val="28"/>
          <w:szCs w:val="28"/>
        </w:rPr>
        <w:t xml:space="preserve"> </w:t>
      </w:r>
      <w:proofErr w:type="spellStart"/>
      <w:r w:rsidRPr="00BC5DF9">
        <w:rPr>
          <w:bCs/>
          <w:sz w:val="28"/>
          <w:szCs w:val="28"/>
        </w:rPr>
        <w:t>dựng</w:t>
      </w:r>
      <w:proofErr w:type="spellEnd"/>
      <w:r w:rsidRPr="00BC5DF9">
        <w:rPr>
          <w:bCs/>
          <w:sz w:val="28"/>
          <w:szCs w:val="28"/>
        </w:rPr>
        <w:t xml:space="preserve"> </w:t>
      </w:r>
      <w:proofErr w:type="spellStart"/>
      <w:r w:rsidRPr="00BC5DF9">
        <w:rPr>
          <w:bCs/>
          <w:sz w:val="28"/>
          <w:szCs w:val="28"/>
        </w:rPr>
        <w:t>theo</w:t>
      </w:r>
      <w:proofErr w:type="spellEnd"/>
      <w:r w:rsidRPr="00BC5DF9">
        <w:rPr>
          <w:bCs/>
          <w:sz w:val="28"/>
          <w:szCs w:val="28"/>
        </w:rPr>
        <w:t xml:space="preserve"> </w:t>
      </w:r>
      <w:proofErr w:type="spellStart"/>
      <w:r w:rsidRPr="00BC5DF9">
        <w:rPr>
          <w:bCs/>
          <w:sz w:val="28"/>
          <w:szCs w:val="28"/>
        </w:rPr>
        <w:t>quy</w:t>
      </w:r>
      <w:proofErr w:type="spellEnd"/>
      <w:r w:rsidRPr="00BC5DF9">
        <w:rPr>
          <w:bCs/>
          <w:sz w:val="28"/>
          <w:szCs w:val="28"/>
        </w:rPr>
        <w:t xml:space="preserve"> </w:t>
      </w:r>
      <w:proofErr w:type="spellStart"/>
      <w:r w:rsidRPr="00BC5DF9">
        <w:rPr>
          <w:bCs/>
          <w:sz w:val="28"/>
          <w:szCs w:val="28"/>
        </w:rPr>
        <w:t>định</w:t>
      </w:r>
      <w:proofErr w:type="spellEnd"/>
      <w:r w:rsidRPr="00BC5DF9">
        <w:rPr>
          <w:bCs/>
          <w:sz w:val="28"/>
          <w:szCs w:val="28"/>
        </w:rPr>
        <w:t xml:space="preserve"> </w:t>
      </w:r>
      <w:proofErr w:type="spellStart"/>
      <w:r w:rsidRPr="00BC5DF9">
        <w:rPr>
          <w:bCs/>
          <w:sz w:val="28"/>
          <w:szCs w:val="28"/>
        </w:rPr>
        <w:t>tại</w:t>
      </w:r>
      <w:proofErr w:type="spellEnd"/>
      <w:r w:rsidRPr="00BC5DF9">
        <w:rPr>
          <w:bCs/>
          <w:sz w:val="28"/>
          <w:szCs w:val="28"/>
        </w:rPr>
        <w:t xml:space="preserve"> </w:t>
      </w:r>
      <w:proofErr w:type="spellStart"/>
      <w:r w:rsidRPr="00BC5DF9">
        <w:rPr>
          <w:bCs/>
          <w:sz w:val="28"/>
          <w:szCs w:val="28"/>
        </w:rPr>
        <w:t>Điều</w:t>
      </w:r>
      <w:proofErr w:type="spellEnd"/>
      <w:r w:rsidRPr="00BC5DF9">
        <w:rPr>
          <w:bCs/>
          <w:sz w:val="28"/>
          <w:szCs w:val="28"/>
        </w:rPr>
        <w:t xml:space="preserve"> 5 </w:t>
      </w:r>
      <w:proofErr w:type="spellStart"/>
      <w:r w:rsidRPr="00BC5DF9">
        <w:rPr>
          <w:bCs/>
          <w:sz w:val="28"/>
          <w:szCs w:val="28"/>
        </w:rPr>
        <w:t>Nghị</w:t>
      </w:r>
      <w:proofErr w:type="spellEnd"/>
      <w:r w:rsidRPr="00BC5DF9">
        <w:rPr>
          <w:bCs/>
          <w:sz w:val="28"/>
          <w:szCs w:val="28"/>
        </w:rPr>
        <w:t xml:space="preserve"> </w:t>
      </w:r>
      <w:proofErr w:type="spellStart"/>
      <w:r w:rsidRPr="00BC5DF9">
        <w:rPr>
          <w:bCs/>
          <w:sz w:val="28"/>
          <w:szCs w:val="28"/>
        </w:rPr>
        <w:t>định</w:t>
      </w:r>
      <w:proofErr w:type="spellEnd"/>
      <w:r w:rsidRPr="00BC5DF9">
        <w:rPr>
          <w:bCs/>
          <w:sz w:val="28"/>
          <w:szCs w:val="28"/>
        </w:rPr>
        <w:t xml:space="preserve"> 06/2021/NĐ-CP (</w:t>
      </w:r>
      <w:proofErr w:type="spellStart"/>
      <w:r w:rsidRPr="00BC5DF9">
        <w:rPr>
          <w:bCs/>
          <w:sz w:val="28"/>
          <w:szCs w:val="28"/>
        </w:rPr>
        <w:t>nếu</w:t>
      </w:r>
      <w:proofErr w:type="spellEnd"/>
      <w:r w:rsidRPr="00BC5DF9">
        <w:rPr>
          <w:bCs/>
          <w:sz w:val="28"/>
          <w:szCs w:val="28"/>
        </w:rPr>
        <w:t xml:space="preserve"> </w:t>
      </w:r>
      <w:proofErr w:type="spellStart"/>
      <w:r w:rsidRPr="00BC5DF9">
        <w:rPr>
          <w:bCs/>
          <w:sz w:val="28"/>
          <w:szCs w:val="28"/>
        </w:rPr>
        <w:t>có</w:t>
      </w:r>
      <w:proofErr w:type="spellEnd"/>
      <w:r w:rsidRPr="00BC5DF9">
        <w:rPr>
          <w:bCs/>
          <w:sz w:val="28"/>
          <w:szCs w:val="28"/>
        </w:rPr>
        <w:t>);</w:t>
      </w:r>
    </w:p>
    <w:p w14:paraId="2E45D4F1" w14:textId="77777777" w:rsidR="00D67FCF" w:rsidRPr="00BC5DF9" w:rsidRDefault="00D67FCF" w:rsidP="005E2469">
      <w:pPr>
        <w:spacing w:line="264" w:lineRule="auto"/>
        <w:ind w:firstLine="567"/>
        <w:rPr>
          <w:bCs/>
          <w:sz w:val="28"/>
          <w:szCs w:val="28"/>
        </w:rPr>
      </w:pPr>
      <w:r w:rsidRPr="00BC5DF9">
        <w:rPr>
          <w:bCs/>
          <w:sz w:val="28"/>
          <w:szCs w:val="28"/>
        </w:rPr>
        <w:t xml:space="preserve">m) </w:t>
      </w:r>
      <w:proofErr w:type="spellStart"/>
      <w:r w:rsidRPr="00BC5DF9">
        <w:rPr>
          <w:bCs/>
          <w:sz w:val="28"/>
          <w:szCs w:val="28"/>
        </w:rPr>
        <w:t>Thực</w:t>
      </w:r>
      <w:proofErr w:type="spellEnd"/>
      <w:r w:rsidRPr="00BC5DF9">
        <w:rPr>
          <w:bCs/>
          <w:sz w:val="28"/>
          <w:szCs w:val="28"/>
        </w:rPr>
        <w:t xml:space="preserve"> </w:t>
      </w:r>
      <w:proofErr w:type="spellStart"/>
      <w:r w:rsidRPr="00BC5DF9">
        <w:rPr>
          <w:bCs/>
          <w:sz w:val="28"/>
          <w:szCs w:val="28"/>
        </w:rPr>
        <w:t>hiện</w:t>
      </w:r>
      <w:proofErr w:type="spellEnd"/>
      <w:r w:rsidRPr="00BC5DF9">
        <w:rPr>
          <w:bCs/>
          <w:sz w:val="28"/>
          <w:szCs w:val="28"/>
        </w:rPr>
        <w:t xml:space="preserve"> </w:t>
      </w:r>
      <w:proofErr w:type="spellStart"/>
      <w:r w:rsidRPr="00BC5DF9">
        <w:rPr>
          <w:bCs/>
          <w:sz w:val="28"/>
          <w:szCs w:val="28"/>
        </w:rPr>
        <w:t>các</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tác</w:t>
      </w:r>
      <w:proofErr w:type="spellEnd"/>
      <w:r w:rsidRPr="00BC5DF9">
        <w:rPr>
          <w:bCs/>
          <w:sz w:val="28"/>
          <w:szCs w:val="28"/>
        </w:rPr>
        <w:t xml:space="preserve"> </w:t>
      </w:r>
      <w:proofErr w:type="spellStart"/>
      <w:r w:rsidRPr="00BC5DF9">
        <w:rPr>
          <w:bCs/>
          <w:sz w:val="28"/>
          <w:szCs w:val="28"/>
        </w:rPr>
        <w:t>nghiệm</w:t>
      </w:r>
      <w:proofErr w:type="spellEnd"/>
      <w:r w:rsidRPr="00BC5DF9">
        <w:rPr>
          <w:bCs/>
          <w:sz w:val="28"/>
          <w:szCs w:val="28"/>
        </w:rPr>
        <w:t xml:space="preserve"> </w:t>
      </w:r>
      <w:proofErr w:type="spellStart"/>
      <w:r w:rsidRPr="00BC5DF9">
        <w:rPr>
          <w:bCs/>
          <w:sz w:val="28"/>
          <w:szCs w:val="28"/>
        </w:rPr>
        <w:t>thu</w:t>
      </w:r>
      <w:proofErr w:type="spellEnd"/>
      <w:r w:rsidRPr="00BC5DF9">
        <w:rPr>
          <w:bCs/>
          <w:sz w:val="28"/>
          <w:szCs w:val="28"/>
        </w:rPr>
        <w:t xml:space="preserve"> </w:t>
      </w:r>
      <w:proofErr w:type="spellStart"/>
      <w:r w:rsidRPr="00BC5DF9">
        <w:rPr>
          <w:bCs/>
          <w:sz w:val="28"/>
          <w:szCs w:val="28"/>
        </w:rPr>
        <w:t>theo</w:t>
      </w:r>
      <w:proofErr w:type="spellEnd"/>
      <w:r w:rsidRPr="00BC5DF9">
        <w:rPr>
          <w:bCs/>
          <w:sz w:val="28"/>
          <w:szCs w:val="28"/>
        </w:rPr>
        <w:t xml:space="preserve"> </w:t>
      </w:r>
      <w:proofErr w:type="spellStart"/>
      <w:r w:rsidRPr="00BC5DF9">
        <w:rPr>
          <w:bCs/>
          <w:sz w:val="28"/>
          <w:szCs w:val="28"/>
        </w:rPr>
        <w:t>quy</w:t>
      </w:r>
      <w:proofErr w:type="spellEnd"/>
      <w:r w:rsidRPr="00BC5DF9">
        <w:rPr>
          <w:bCs/>
          <w:sz w:val="28"/>
          <w:szCs w:val="28"/>
        </w:rPr>
        <w:t xml:space="preserve"> </w:t>
      </w:r>
      <w:proofErr w:type="spellStart"/>
      <w:r w:rsidRPr="00BC5DF9">
        <w:rPr>
          <w:bCs/>
          <w:sz w:val="28"/>
          <w:szCs w:val="28"/>
        </w:rPr>
        <w:t>định</w:t>
      </w:r>
      <w:proofErr w:type="spellEnd"/>
      <w:r w:rsidRPr="00BC5DF9">
        <w:rPr>
          <w:bCs/>
          <w:sz w:val="28"/>
          <w:szCs w:val="28"/>
        </w:rPr>
        <w:t xml:space="preserve"> </w:t>
      </w:r>
      <w:proofErr w:type="spellStart"/>
      <w:r w:rsidRPr="00BC5DF9">
        <w:rPr>
          <w:bCs/>
          <w:sz w:val="28"/>
          <w:szCs w:val="28"/>
        </w:rPr>
        <w:t>tại</w:t>
      </w:r>
      <w:proofErr w:type="spellEnd"/>
      <w:r w:rsidRPr="00BC5DF9">
        <w:rPr>
          <w:bCs/>
          <w:sz w:val="28"/>
          <w:szCs w:val="28"/>
        </w:rPr>
        <w:t xml:space="preserve"> </w:t>
      </w:r>
      <w:proofErr w:type="spellStart"/>
      <w:r w:rsidRPr="00BC5DF9">
        <w:rPr>
          <w:bCs/>
          <w:sz w:val="28"/>
          <w:szCs w:val="28"/>
        </w:rPr>
        <w:t>các</w:t>
      </w:r>
      <w:proofErr w:type="spellEnd"/>
      <w:r w:rsidRPr="00BC5DF9">
        <w:rPr>
          <w:bCs/>
          <w:sz w:val="28"/>
          <w:szCs w:val="28"/>
        </w:rPr>
        <w:t xml:space="preserve"> </w:t>
      </w:r>
      <w:proofErr w:type="spellStart"/>
      <w:r w:rsidRPr="00BC5DF9">
        <w:rPr>
          <w:bCs/>
          <w:sz w:val="28"/>
          <w:szCs w:val="28"/>
        </w:rPr>
        <w:t>Điều</w:t>
      </w:r>
      <w:proofErr w:type="spellEnd"/>
      <w:r w:rsidRPr="00BC5DF9">
        <w:rPr>
          <w:bCs/>
          <w:sz w:val="28"/>
          <w:szCs w:val="28"/>
        </w:rPr>
        <w:t xml:space="preserve"> 21, 22, 23 </w:t>
      </w:r>
      <w:proofErr w:type="spellStart"/>
      <w:r w:rsidRPr="00BC5DF9">
        <w:rPr>
          <w:bCs/>
          <w:sz w:val="28"/>
          <w:szCs w:val="28"/>
        </w:rPr>
        <w:t>Nghị</w:t>
      </w:r>
      <w:proofErr w:type="spellEnd"/>
      <w:r w:rsidRPr="00BC5DF9">
        <w:rPr>
          <w:bCs/>
          <w:sz w:val="28"/>
          <w:szCs w:val="28"/>
        </w:rPr>
        <w:t xml:space="preserve"> </w:t>
      </w:r>
      <w:proofErr w:type="spellStart"/>
      <w:r w:rsidRPr="00BC5DF9">
        <w:rPr>
          <w:bCs/>
          <w:sz w:val="28"/>
          <w:szCs w:val="28"/>
        </w:rPr>
        <w:t>định</w:t>
      </w:r>
      <w:proofErr w:type="spellEnd"/>
      <w:r w:rsidRPr="00BC5DF9">
        <w:rPr>
          <w:bCs/>
          <w:sz w:val="28"/>
          <w:szCs w:val="28"/>
        </w:rPr>
        <w:t xml:space="preserve"> 06/2021/NĐ-CP; </w:t>
      </w:r>
      <w:proofErr w:type="spellStart"/>
      <w:r w:rsidRPr="00BC5DF9">
        <w:rPr>
          <w:bCs/>
          <w:sz w:val="28"/>
          <w:szCs w:val="28"/>
        </w:rPr>
        <w:t>kiểm</w:t>
      </w:r>
      <w:proofErr w:type="spellEnd"/>
      <w:r w:rsidRPr="00BC5DF9">
        <w:rPr>
          <w:bCs/>
          <w:sz w:val="28"/>
          <w:szCs w:val="28"/>
        </w:rPr>
        <w:t xml:space="preserve"> </w:t>
      </w:r>
      <w:proofErr w:type="spellStart"/>
      <w:r w:rsidRPr="00BC5DF9">
        <w:rPr>
          <w:bCs/>
          <w:sz w:val="28"/>
          <w:szCs w:val="28"/>
        </w:rPr>
        <w:t>tra</w:t>
      </w:r>
      <w:proofErr w:type="spellEnd"/>
      <w:r w:rsidRPr="00BC5DF9">
        <w:rPr>
          <w:bCs/>
          <w:sz w:val="28"/>
          <w:szCs w:val="28"/>
        </w:rPr>
        <w:t xml:space="preserve"> </w:t>
      </w:r>
      <w:proofErr w:type="spellStart"/>
      <w:r w:rsidRPr="00BC5DF9">
        <w:rPr>
          <w:bCs/>
          <w:sz w:val="28"/>
          <w:szCs w:val="28"/>
        </w:rPr>
        <w:t>và</w:t>
      </w:r>
      <w:proofErr w:type="spellEnd"/>
      <w:r w:rsidRPr="00BC5DF9">
        <w:rPr>
          <w:bCs/>
          <w:sz w:val="28"/>
          <w:szCs w:val="28"/>
        </w:rPr>
        <w:t xml:space="preserve"> </w:t>
      </w:r>
      <w:proofErr w:type="spellStart"/>
      <w:r w:rsidRPr="00BC5DF9">
        <w:rPr>
          <w:bCs/>
          <w:sz w:val="28"/>
          <w:szCs w:val="28"/>
        </w:rPr>
        <w:t>xác</w:t>
      </w:r>
      <w:proofErr w:type="spellEnd"/>
      <w:r w:rsidRPr="00BC5DF9">
        <w:rPr>
          <w:bCs/>
          <w:sz w:val="28"/>
          <w:szCs w:val="28"/>
        </w:rPr>
        <w:t xml:space="preserve"> </w:t>
      </w:r>
      <w:proofErr w:type="spellStart"/>
      <w:r w:rsidRPr="00BC5DF9">
        <w:rPr>
          <w:bCs/>
          <w:sz w:val="28"/>
          <w:szCs w:val="28"/>
        </w:rPr>
        <w:t>nhận</w:t>
      </w:r>
      <w:proofErr w:type="spellEnd"/>
      <w:r w:rsidRPr="00BC5DF9">
        <w:rPr>
          <w:bCs/>
          <w:sz w:val="28"/>
          <w:szCs w:val="28"/>
        </w:rPr>
        <w:t xml:space="preserve"> </w:t>
      </w:r>
      <w:proofErr w:type="spellStart"/>
      <w:r w:rsidRPr="00BC5DF9">
        <w:rPr>
          <w:bCs/>
          <w:sz w:val="28"/>
          <w:szCs w:val="28"/>
        </w:rPr>
        <w:t>khối</w:t>
      </w:r>
      <w:proofErr w:type="spellEnd"/>
      <w:r w:rsidRPr="00BC5DF9">
        <w:rPr>
          <w:bCs/>
          <w:sz w:val="28"/>
          <w:szCs w:val="28"/>
        </w:rPr>
        <w:t xml:space="preserve"> </w:t>
      </w:r>
      <w:proofErr w:type="spellStart"/>
      <w:r w:rsidRPr="00BC5DF9">
        <w:rPr>
          <w:bCs/>
          <w:sz w:val="28"/>
          <w:szCs w:val="28"/>
        </w:rPr>
        <w:t>lượng</w:t>
      </w:r>
      <w:proofErr w:type="spellEnd"/>
      <w:r w:rsidRPr="00BC5DF9">
        <w:rPr>
          <w:bCs/>
          <w:sz w:val="28"/>
          <w:szCs w:val="28"/>
        </w:rPr>
        <w:t xml:space="preserve"> </w:t>
      </w:r>
      <w:proofErr w:type="spellStart"/>
      <w:r w:rsidRPr="00BC5DF9">
        <w:rPr>
          <w:bCs/>
          <w:sz w:val="28"/>
          <w:szCs w:val="28"/>
        </w:rPr>
        <w:t>thi</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xây</w:t>
      </w:r>
      <w:proofErr w:type="spellEnd"/>
      <w:r w:rsidRPr="00BC5DF9">
        <w:rPr>
          <w:bCs/>
          <w:sz w:val="28"/>
          <w:szCs w:val="28"/>
        </w:rPr>
        <w:t xml:space="preserve"> </w:t>
      </w:r>
      <w:proofErr w:type="spellStart"/>
      <w:r w:rsidRPr="00BC5DF9">
        <w:rPr>
          <w:bCs/>
          <w:sz w:val="28"/>
          <w:szCs w:val="28"/>
        </w:rPr>
        <w:t>dựng</w:t>
      </w:r>
      <w:proofErr w:type="spellEnd"/>
      <w:r w:rsidRPr="00BC5DF9">
        <w:rPr>
          <w:bCs/>
          <w:sz w:val="28"/>
          <w:szCs w:val="28"/>
        </w:rPr>
        <w:t xml:space="preserve"> </w:t>
      </w:r>
      <w:proofErr w:type="spellStart"/>
      <w:r w:rsidRPr="00BC5DF9">
        <w:rPr>
          <w:bCs/>
          <w:sz w:val="28"/>
          <w:szCs w:val="28"/>
        </w:rPr>
        <w:t>hoàn</w:t>
      </w:r>
      <w:proofErr w:type="spellEnd"/>
      <w:r w:rsidRPr="00BC5DF9">
        <w:rPr>
          <w:bCs/>
          <w:sz w:val="28"/>
          <w:szCs w:val="28"/>
        </w:rPr>
        <w:t xml:space="preserve"> </w:t>
      </w:r>
      <w:proofErr w:type="spellStart"/>
      <w:r w:rsidRPr="00BC5DF9">
        <w:rPr>
          <w:bCs/>
          <w:sz w:val="28"/>
          <w:szCs w:val="28"/>
        </w:rPr>
        <w:t>thành</w:t>
      </w:r>
      <w:proofErr w:type="spellEnd"/>
      <w:r w:rsidRPr="00BC5DF9">
        <w:rPr>
          <w:bCs/>
          <w:sz w:val="28"/>
          <w:szCs w:val="28"/>
        </w:rPr>
        <w:t>;</w:t>
      </w:r>
    </w:p>
    <w:p w14:paraId="4806DD7E" w14:textId="28BF2FB2" w:rsidR="00D67FCF" w:rsidRPr="00BC5DF9" w:rsidRDefault="00D67FCF" w:rsidP="005E2469">
      <w:pPr>
        <w:spacing w:line="264" w:lineRule="auto"/>
        <w:ind w:firstLine="567"/>
        <w:rPr>
          <w:bCs/>
          <w:sz w:val="28"/>
          <w:szCs w:val="28"/>
        </w:rPr>
      </w:pPr>
      <w:r w:rsidRPr="00BC5DF9">
        <w:rPr>
          <w:bCs/>
          <w:sz w:val="28"/>
          <w:szCs w:val="28"/>
        </w:rPr>
        <w:t xml:space="preserve">n) </w:t>
      </w:r>
      <w:proofErr w:type="spellStart"/>
      <w:r w:rsidRPr="00BC5DF9">
        <w:rPr>
          <w:bCs/>
          <w:sz w:val="28"/>
          <w:szCs w:val="28"/>
        </w:rPr>
        <w:t>Thực</w:t>
      </w:r>
      <w:proofErr w:type="spellEnd"/>
      <w:r w:rsidRPr="00BC5DF9">
        <w:rPr>
          <w:bCs/>
          <w:sz w:val="28"/>
          <w:szCs w:val="28"/>
        </w:rPr>
        <w:t xml:space="preserve"> </w:t>
      </w:r>
      <w:proofErr w:type="spellStart"/>
      <w:r w:rsidRPr="00BC5DF9">
        <w:rPr>
          <w:bCs/>
          <w:sz w:val="28"/>
          <w:szCs w:val="28"/>
        </w:rPr>
        <w:t>hiện</w:t>
      </w:r>
      <w:proofErr w:type="spellEnd"/>
      <w:r w:rsidRPr="00BC5DF9">
        <w:rPr>
          <w:bCs/>
          <w:sz w:val="28"/>
          <w:szCs w:val="28"/>
        </w:rPr>
        <w:t xml:space="preserve"> </w:t>
      </w:r>
      <w:proofErr w:type="spellStart"/>
      <w:r w:rsidRPr="00BC5DF9">
        <w:rPr>
          <w:bCs/>
          <w:sz w:val="28"/>
          <w:szCs w:val="28"/>
        </w:rPr>
        <w:t>các</w:t>
      </w:r>
      <w:proofErr w:type="spellEnd"/>
      <w:r w:rsidRPr="00BC5DF9">
        <w:rPr>
          <w:bCs/>
          <w:sz w:val="28"/>
          <w:szCs w:val="28"/>
        </w:rPr>
        <w:t xml:space="preserve"> </w:t>
      </w:r>
      <w:proofErr w:type="spellStart"/>
      <w:r w:rsidRPr="00BC5DF9">
        <w:rPr>
          <w:bCs/>
          <w:sz w:val="28"/>
          <w:szCs w:val="28"/>
        </w:rPr>
        <w:t>nội</w:t>
      </w:r>
      <w:proofErr w:type="spellEnd"/>
      <w:r w:rsidRPr="00BC5DF9">
        <w:rPr>
          <w:bCs/>
          <w:sz w:val="28"/>
          <w:szCs w:val="28"/>
        </w:rPr>
        <w:t xml:space="preserve"> dung </w:t>
      </w:r>
      <w:proofErr w:type="spellStart"/>
      <w:r w:rsidRPr="00BC5DF9">
        <w:rPr>
          <w:bCs/>
          <w:sz w:val="28"/>
          <w:szCs w:val="28"/>
        </w:rPr>
        <w:t>khác</w:t>
      </w:r>
      <w:proofErr w:type="spellEnd"/>
      <w:r w:rsidRPr="00BC5DF9">
        <w:rPr>
          <w:bCs/>
          <w:sz w:val="28"/>
          <w:szCs w:val="28"/>
        </w:rPr>
        <w:t xml:space="preserve"> </w:t>
      </w:r>
      <w:proofErr w:type="spellStart"/>
      <w:r w:rsidRPr="00BC5DF9">
        <w:rPr>
          <w:bCs/>
          <w:sz w:val="28"/>
          <w:szCs w:val="28"/>
        </w:rPr>
        <w:t>theo</w:t>
      </w:r>
      <w:proofErr w:type="spellEnd"/>
      <w:r w:rsidRPr="00BC5DF9">
        <w:rPr>
          <w:bCs/>
          <w:sz w:val="28"/>
          <w:szCs w:val="28"/>
        </w:rPr>
        <w:t xml:space="preserve"> </w:t>
      </w:r>
      <w:proofErr w:type="spellStart"/>
      <w:r w:rsidRPr="00BC5DF9">
        <w:rPr>
          <w:bCs/>
          <w:sz w:val="28"/>
          <w:szCs w:val="28"/>
        </w:rPr>
        <w:t>quy</w:t>
      </w:r>
      <w:proofErr w:type="spellEnd"/>
      <w:r w:rsidRPr="00BC5DF9">
        <w:rPr>
          <w:bCs/>
          <w:sz w:val="28"/>
          <w:szCs w:val="28"/>
        </w:rPr>
        <w:t xml:space="preserve"> </w:t>
      </w:r>
      <w:proofErr w:type="spellStart"/>
      <w:r w:rsidRPr="00BC5DF9">
        <w:rPr>
          <w:bCs/>
          <w:sz w:val="28"/>
          <w:szCs w:val="28"/>
        </w:rPr>
        <w:t>định</w:t>
      </w:r>
      <w:proofErr w:type="spellEnd"/>
      <w:r w:rsidRPr="00BC5DF9">
        <w:rPr>
          <w:bCs/>
          <w:sz w:val="28"/>
          <w:szCs w:val="28"/>
        </w:rPr>
        <w:t xml:space="preserve"> </w:t>
      </w:r>
      <w:proofErr w:type="spellStart"/>
      <w:r w:rsidRPr="00BC5DF9">
        <w:rPr>
          <w:bCs/>
          <w:sz w:val="28"/>
          <w:szCs w:val="28"/>
        </w:rPr>
        <w:t>của</w:t>
      </w:r>
      <w:proofErr w:type="spellEnd"/>
      <w:r w:rsidRPr="00BC5DF9">
        <w:rPr>
          <w:bCs/>
          <w:sz w:val="28"/>
          <w:szCs w:val="28"/>
        </w:rPr>
        <w:t xml:space="preserve"> </w:t>
      </w:r>
      <w:proofErr w:type="spellStart"/>
      <w:r w:rsidRPr="00BC5DF9">
        <w:rPr>
          <w:bCs/>
          <w:sz w:val="28"/>
          <w:szCs w:val="28"/>
        </w:rPr>
        <w:t>hợp</w:t>
      </w:r>
      <w:proofErr w:type="spellEnd"/>
      <w:r w:rsidRPr="00BC5DF9">
        <w:rPr>
          <w:bCs/>
          <w:sz w:val="28"/>
          <w:szCs w:val="28"/>
        </w:rPr>
        <w:t xml:space="preserve"> </w:t>
      </w:r>
      <w:proofErr w:type="spellStart"/>
      <w:r w:rsidRPr="00BC5DF9">
        <w:rPr>
          <w:bCs/>
          <w:sz w:val="28"/>
          <w:szCs w:val="28"/>
        </w:rPr>
        <w:t>đồng</w:t>
      </w:r>
      <w:proofErr w:type="spellEnd"/>
      <w:r w:rsidRPr="00BC5DF9">
        <w:rPr>
          <w:bCs/>
          <w:sz w:val="28"/>
          <w:szCs w:val="28"/>
        </w:rPr>
        <w:t xml:space="preserve"> </w:t>
      </w:r>
      <w:proofErr w:type="spellStart"/>
      <w:r w:rsidRPr="00BC5DF9">
        <w:rPr>
          <w:bCs/>
          <w:sz w:val="28"/>
          <w:szCs w:val="28"/>
        </w:rPr>
        <w:t>xây</w:t>
      </w:r>
      <w:proofErr w:type="spellEnd"/>
      <w:r w:rsidRPr="00BC5DF9">
        <w:rPr>
          <w:bCs/>
          <w:sz w:val="28"/>
          <w:szCs w:val="28"/>
        </w:rPr>
        <w:t xml:space="preserve"> </w:t>
      </w:r>
      <w:proofErr w:type="spellStart"/>
      <w:r w:rsidRPr="00BC5DF9">
        <w:rPr>
          <w:bCs/>
          <w:sz w:val="28"/>
          <w:szCs w:val="28"/>
        </w:rPr>
        <w:t>dựng</w:t>
      </w:r>
      <w:proofErr w:type="spellEnd"/>
      <w:r w:rsidR="00271FAE" w:rsidRPr="00BC5DF9">
        <w:rPr>
          <w:bCs/>
          <w:sz w:val="28"/>
          <w:szCs w:val="28"/>
        </w:rPr>
        <w:t>;</w:t>
      </w:r>
    </w:p>
    <w:p w14:paraId="4A6C109A" w14:textId="499596E1" w:rsidR="00D67FCF" w:rsidRPr="00BC5DF9" w:rsidRDefault="00D67FCF" w:rsidP="005E2469">
      <w:pPr>
        <w:spacing w:line="264" w:lineRule="auto"/>
        <w:ind w:firstLine="567"/>
        <w:rPr>
          <w:bCs/>
          <w:sz w:val="28"/>
          <w:szCs w:val="28"/>
        </w:rPr>
      </w:pPr>
      <w:r w:rsidRPr="00BC5DF9">
        <w:rPr>
          <w:bCs/>
          <w:sz w:val="28"/>
          <w:szCs w:val="28"/>
        </w:rPr>
        <w:t xml:space="preserve">o) </w:t>
      </w:r>
      <w:proofErr w:type="spellStart"/>
      <w:r w:rsidRPr="00BC5DF9">
        <w:rPr>
          <w:bCs/>
          <w:sz w:val="28"/>
          <w:szCs w:val="28"/>
        </w:rPr>
        <w:t>Ngoài</w:t>
      </w:r>
      <w:proofErr w:type="spellEnd"/>
      <w:r w:rsidRPr="00BC5DF9">
        <w:rPr>
          <w:bCs/>
          <w:sz w:val="28"/>
          <w:szCs w:val="28"/>
        </w:rPr>
        <w:t xml:space="preserve"> </w:t>
      </w:r>
      <w:proofErr w:type="spellStart"/>
      <w:r w:rsidRPr="00BC5DF9">
        <w:rPr>
          <w:bCs/>
          <w:sz w:val="28"/>
          <w:szCs w:val="28"/>
        </w:rPr>
        <w:t>ra</w:t>
      </w:r>
      <w:proofErr w:type="spellEnd"/>
      <w:r w:rsidRPr="00BC5DF9">
        <w:rPr>
          <w:bCs/>
          <w:sz w:val="28"/>
          <w:szCs w:val="28"/>
        </w:rPr>
        <w:t xml:space="preserve"> TVGS </w:t>
      </w:r>
      <w:proofErr w:type="spellStart"/>
      <w:r w:rsidRPr="00BC5DF9">
        <w:rPr>
          <w:bCs/>
          <w:sz w:val="28"/>
          <w:szCs w:val="28"/>
        </w:rPr>
        <w:t>phải</w:t>
      </w:r>
      <w:proofErr w:type="spellEnd"/>
      <w:r w:rsidRPr="00BC5DF9">
        <w:rPr>
          <w:bCs/>
          <w:sz w:val="28"/>
          <w:szCs w:val="28"/>
        </w:rPr>
        <w:t xml:space="preserve"> </w:t>
      </w:r>
      <w:proofErr w:type="spellStart"/>
      <w:r w:rsidRPr="00BC5DF9">
        <w:rPr>
          <w:bCs/>
          <w:sz w:val="28"/>
          <w:szCs w:val="28"/>
        </w:rPr>
        <w:t>thực</w:t>
      </w:r>
      <w:proofErr w:type="spellEnd"/>
      <w:r w:rsidRPr="00BC5DF9">
        <w:rPr>
          <w:bCs/>
          <w:sz w:val="28"/>
          <w:szCs w:val="28"/>
        </w:rPr>
        <w:t xml:space="preserve"> </w:t>
      </w:r>
      <w:proofErr w:type="spellStart"/>
      <w:r w:rsidRPr="00BC5DF9">
        <w:rPr>
          <w:bCs/>
          <w:sz w:val="28"/>
          <w:szCs w:val="28"/>
        </w:rPr>
        <w:t>hiện</w:t>
      </w:r>
      <w:proofErr w:type="spellEnd"/>
      <w:r w:rsidRPr="00BC5DF9">
        <w:rPr>
          <w:bCs/>
          <w:sz w:val="28"/>
          <w:szCs w:val="28"/>
        </w:rPr>
        <w:t xml:space="preserve"> </w:t>
      </w:r>
      <w:proofErr w:type="spellStart"/>
      <w:r w:rsidRPr="00BC5DF9">
        <w:rPr>
          <w:bCs/>
          <w:sz w:val="28"/>
          <w:szCs w:val="28"/>
        </w:rPr>
        <w:t>theo</w:t>
      </w:r>
      <w:proofErr w:type="spellEnd"/>
      <w:r w:rsidRPr="00BC5DF9">
        <w:rPr>
          <w:bCs/>
          <w:sz w:val="28"/>
          <w:szCs w:val="28"/>
        </w:rPr>
        <w:t xml:space="preserve"> </w:t>
      </w:r>
      <w:proofErr w:type="spellStart"/>
      <w:r w:rsidRPr="00BC5DF9">
        <w:rPr>
          <w:bCs/>
          <w:sz w:val="28"/>
          <w:szCs w:val="28"/>
        </w:rPr>
        <w:t>các</w:t>
      </w:r>
      <w:proofErr w:type="spellEnd"/>
      <w:r w:rsidRPr="00BC5DF9">
        <w:rPr>
          <w:bCs/>
          <w:sz w:val="28"/>
          <w:szCs w:val="28"/>
        </w:rPr>
        <w:t xml:space="preserve"> Văn </w:t>
      </w:r>
      <w:proofErr w:type="spellStart"/>
      <w:r w:rsidRPr="00BC5DF9">
        <w:rPr>
          <w:bCs/>
          <w:sz w:val="28"/>
          <w:szCs w:val="28"/>
        </w:rPr>
        <w:t>bản</w:t>
      </w:r>
      <w:proofErr w:type="spellEnd"/>
      <w:r w:rsidRPr="00BC5DF9">
        <w:rPr>
          <w:bCs/>
          <w:sz w:val="28"/>
          <w:szCs w:val="28"/>
        </w:rPr>
        <w:t xml:space="preserve"> </w:t>
      </w:r>
      <w:proofErr w:type="spellStart"/>
      <w:r w:rsidRPr="00BC5DF9">
        <w:rPr>
          <w:bCs/>
          <w:sz w:val="28"/>
          <w:szCs w:val="28"/>
        </w:rPr>
        <w:t>quy</w:t>
      </w:r>
      <w:proofErr w:type="spellEnd"/>
      <w:r w:rsidRPr="00BC5DF9">
        <w:rPr>
          <w:bCs/>
          <w:sz w:val="28"/>
          <w:szCs w:val="28"/>
        </w:rPr>
        <w:t xml:space="preserve"> </w:t>
      </w:r>
      <w:proofErr w:type="spellStart"/>
      <w:r w:rsidRPr="00BC5DF9">
        <w:rPr>
          <w:bCs/>
          <w:sz w:val="28"/>
          <w:szCs w:val="28"/>
        </w:rPr>
        <w:t>phạm</w:t>
      </w:r>
      <w:proofErr w:type="spellEnd"/>
      <w:r w:rsidRPr="00BC5DF9">
        <w:rPr>
          <w:bCs/>
          <w:sz w:val="28"/>
          <w:szCs w:val="28"/>
        </w:rPr>
        <w:t xml:space="preserve"> </w:t>
      </w:r>
      <w:proofErr w:type="spellStart"/>
      <w:r w:rsidRPr="00BC5DF9">
        <w:rPr>
          <w:bCs/>
          <w:sz w:val="28"/>
          <w:szCs w:val="28"/>
        </w:rPr>
        <w:t>khác</w:t>
      </w:r>
      <w:proofErr w:type="spellEnd"/>
      <w:r w:rsidR="00271FAE" w:rsidRPr="00BC5DF9">
        <w:rPr>
          <w:bCs/>
          <w:sz w:val="28"/>
          <w:szCs w:val="28"/>
        </w:rPr>
        <w:t>.</w:t>
      </w:r>
    </w:p>
    <w:p w14:paraId="2EC5B804" w14:textId="77777777" w:rsidR="00D67FCF" w:rsidRPr="00BC5DF9" w:rsidRDefault="00D67FCF" w:rsidP="005E2469">
      <w:pPr>
        <w:tabs>
          <w:tab w:val="left" w:pos="284"/>
        </w:tabs>
        <w:spacing w:line="264" w:lineRule="auto"/>
        <w:ind w:firstLine="709"/>
        <w:rPr>
          <w:b/>
          <w:bCs/>
          <w:iCs/>
          <w:sz w:val="28"/>
          <w:szCs w:val="28"/>
        </w:rPr>
      </w:pPr>
      <w:r w:rsidRPr="00BC5DF9">
        <w:rPr>
          <w:b/>
          <w:sz w:val="28"/>
          <w:szCs w:val="28"/>
        </w:rPr>
        <w:t xml:space="preserve">2.3. </w:t>
      </w:r>
      <w:proofErr w:type="spellStart"/>
      <w:r w:rsidRPr="00BC5DF9">
        <w:rPr>
          <w:b/>
          <w:sz w:val="28"/>
          <w:szCs w:val="28"/>
        </w:rPr>
        <w:t>Một</w:t>
      </w:r>
      <w:proofErr w:type="spellEnd"/>
      <w:r w:rsidRPr="00BC5DF9">
        <w:rPr>
          <w:b/>
          <w:sz w:val="28"/>
          <w:szCs w:val="28"/>
        </w:rPr>
        <w:t xml:space="preserve"> </w:t>
      </w:r>
      <w:proofErr w:type="spellStart"/>
      <w:r w:rsidRPr="00BC5DF9">
        <w:rPr>
          <w:b/>
          <w:sz w:val="28"/>
          <w:szCs w:val="28"/>
        </w:rPr>
        <w:t>số</w:t>
      </w:r>
      <w:proofErr w:type="spellEnd"/>
      <w:r w:rsidRPr="00BC5DF9">
        <w:rPr>
          <w:b/>
          <w:sz w:val="28"/>
          <w:szCs w:val="28"/>
        </w:rPr>
        <w:t xml:space="preserve"> </w:t>
      </w:r>
      <w:proofErr w:type="spellStart"/>
      <w:r w:rsidRPr="00BC5DF9">
        <w:rPr>
          <w:b/>
          <w:sz w:val="28"/>
          <w:szCs w:val="28"/>
        </w:rPr>
        <w:t>nhiệm</w:t>
      </w:r>
      <w:proofErr w:type="spellEnd"/>
      <w:r w:rsidRPr="00BC5DF9">
        <w:rPr>
          <w:b/>
          <w:sz w:val="28"/>
          <w:szCs w:val="28"/>
        </w:rPr>
        <w:t xml:space="preserve"> </w:t>
      </w:r>
      <w:proofErr w:type="spellStart"/>
      <w:r w:rsidRPr="00BC5DF9">
        <w:rPr>
          <w:b/>
          <w:sz w:val="28"/>
          <w:szCs w:val="28"/>
        </w:rPr>
        <w:t>vụ</w:t>
      </w:r>
      <w:proofErr w:type="spellEnd"/>
      <w:r w:rsidRPr="00BC5DF9">
        <w:rPr>
          <w:b/>
          <w:sz w:val="28"/>
          <w:szCs w:val="28"/>
        </w:rPr>
        <w:t xml:space="preserve"> </w:t>
      </w:r>
      <w:proofErr w:type="spellStart"/>
      <w:r w:rsidRPr="00BC5DF9">
        <w:rPr>
          <w:b/>
          <w:sz w:val="28"/>
          <w:szCs w:val="28"/>
        </w:rPr>
        <w:t>cụ</w:t>
      </w:r>
      <w:proofErr w:type="spellEnd"/>
      <w:r w:rsidRPr="00BC5DF9">
        <w:rPr>
          <w:b/>
          <w:sz w:val="28"/>
          <w:szCs w:val="28"/>
        </w:rPr>
        <w:t xml:space="preserve"> </w:t>
      </w:r>
      <w:proofErr w:type="spellStart"/>
      <w:r w:rsidRPr="00BC5DF9">
        <w:rPr>
          <w:b/>
          <w:sz w:val="28"/>
          <w:szCs w:val="28"/>
        </w:rPr>
        <w:t>thể</w:t>
      </w:r>
      <w:proofErr w:type="spellEnd"/>
      <w:r w:rsidRPr="00BC5DF9">
        <w:rPr>
          <w:b/>
          <w:sz w:val="28"/>
          <w:szCs w:val="28"/>
        </w:rPr>
        <w:t xml:space="preserve"> </w:t>
      </w:r>
      <w:proofErr w:type="spellStart"/>
      <w:r w:rsidRPr="00BC5DF9">
        <w:rPr>
          <w:b/>
          <w:sz w:val="28"/>
          <w:szCs w:val="28"/>
        </w:rPr>
        <w:t>của</w:t>
      </w:r>
      <w:proofErr w:type="spellEnd"/>
      <w:r w:rsidRPr="00BC5DF9">
        <w:rPr>
          <w:b/>
          <w:sz w:val="28"/>
          <w:szCs w:val="28"/>
        </w:rPr>
        <w:t xml:space="preserve"> </w:t>
      </w:r>
      <w:proofErr w:type="spellStart"/>
      <w:r w:rsidRPr="00BC5DF9">
        <w:rPr>
          <w:b/>
          <w:sz w:val="28"/>
          <w:szCs w:val="28"/>
        </w:rPr>
        <w:t>nhà</w:t>
      </w:r>
      <w:proofErr w:type="spellEnd"/>
      <w:r w:rsidRPr="00BC5DF9">
        <w:rPr>
          <w:b/>
          <w:sz w:val="28"/>
          <w:szCs w:val="28"/>
        </w:rPr>
        <w:t xml:space="preserve"> </w:t>
      </w:r>
      <w:proofErr w:type="spellStart"/>
      <w:r w:rsidRPr="00BC5DF9">
        <w:rPr>
          <w:b/>
          <w:sz w:val="28"/>
          <w:szCs w:val="28"/>
        </w:rPr>
        <w:t>thầu</w:t>
      </w:r>
      <w:proofErr w:type="spellEnd"/>
      <w:r w:rsidRPr="00BC5DF9">
        <w:rPr>
          <w:b/>
          <w:sz w:val="28"/>
          <w:szCs w:val="28"/>
        </w:rPr>
        <w:t xml:space="preserve"> </w:t>
      </w:r>
      <w:proofErr w:type="spellStart"/>
      <w:r w:rsidRPr="00BC5DF9">
        <w:rPr>
          <w:b/>
          <w:sz w:val="28"/>
          <w:szCs w:val="28"/>
        </w:rPr>
        <w:t>tư</w:t>
      </w:r>
      <w:proofErr w:type="spellEnd"/>
      <w:r w:rsidRPr="00BC5DF9">
        <w:rPr>
          <w:b/>
          <w:sz w:val="28"/>
          <w:szCs w:val="28"/>
        </w:rPr>
        <w:t xml:space="preserve"> </w:t>
      </w:r>
      <w:proofErr w:type="spellStart"/>
      <w:r w:rsidRPr="00BC5DF9">
        <w:rPr>
          <w:b/>
          <w:sz w:val="28"/>
          <w:szCs w:val="28"/>
        </w:rPr>
        <w:t>vấn</w:t>
      </w:r>
      <w:proofErr w:type="spellEnd"/>
      <w:r w:rsidRPr="00BC5DF9">
        <w:rPr>
          <w:b/>
          <w:sz w:val="28"/>
          <w:szCs w:val="28"/>
        </w:rPr>
        <w:t xml:space="preserve"> </w:t>
      </w:r>
      <w:proofErr w:type="spellStart"/>
      <w:r w:rsidRPr="00BC5DF9">
        <w:rPr>
          <w:b/>
          <w:sz w:val="28"/>
          <w:szCs w:val="28"/>
        </w:rPr>
        <w:t>giám</w:t>
      </w:r>
      <w:proofErr w:type="spellEnd"/>
      <w:r w:rsidRPr="00BC5DF9">
        <w:rPr>
          <w:b/>
          <w:sz w:val="28"/>
          <w:szCs w:val="28"/>
        </w:rPr>
        <w:t xml:space="preserve"> </w:t>
      </w:r>
      <w:proofErr w:type="spellStart"/>
      <w:r w:rsidRPr="00BC5DF9">
        <w:rPr>
          <w:b/>
          <w:sz w:val="28"/>
          <w:szCs w:val="28"/>
        </w:rPr>
        <w:t>sát</w:t>
      </w:r>
      <w:proofErr w:type="spellEnd"/>
      <w:r w:rsidRPr="00BC5DF9">
        <w:rPr>
          <w:b/>
          <w:sz w:val="28"/>
          <w:szCs w:val="28"/>
        </w:rPr>
        <w:t>:</w:t>
      </w:r>
    </w:p>
    <w:p w14:paraId="723143A6" w14:textId="77777777" w:rsidR="00D67FCF" w:rsidRPr="00BC5DF9" w:rsidRDefault="00D67FCF" w:rsidP="005E2469">
      <w:pPr>
        <w:spacing w:line="264" w:lineRule="auto"/>
        <w:ind w:firstLine="567"/>
        <w:rPr>
          <w:bCs/>
          <w:sz w:val="28"/>
          <w:szCs w:val="28"/>
        </w:rPr>
      </w:pPr>
      <w:proofErr w:type="spellStart"/>
      <w:r w:rsidRPr="00BC5DF9">
        <w:rPr>
          <w:bCs/>
          <w:sz w:val="28"/>
          <w:szCs w:val="28"/>
        </w:rPr>
        <w:t>Tư</w:t>
      </w:r>
      <w:proofErr w:type="spellEnd"/>
      <w:r w:rsidRPr="00BC5DF9">
        <w:rPr>
          <w:bCs/>
          <w:sz w:val="28"/>
          <w:szCs w:val="28"/>
        </w:rPr>
        <w:t xml:space="preserve"> </w:t>
      </w:r>
      <w:proofErr w:type="spellStart"/>
      <w:r w:rsidRPr="00BC5DF9">
        <w:rPr>
          <w:bCs/>
          <w:sz w:val="28"/>
          <w:szCs w:val="28"/>
        </w:rPr>
        <w:t>vấn</w:t>
      </w:r>
      <w:proofErr w:type="spellEnd"/>
      <w:r w:rsidRPr="00BC5DF9">
        <w:rPr>
          <w:bCs/>
          <w:sz w:val="28"/>
          <w:szCs w:val="28"/>
        </w:rPr>
        <w:t xml:space="preserve"> </w:t>
      </w:r>
      <w:proofErr w:type="spellStart"/>
      <w:r w:rsidRPr="00BC5DF9">
        <w:rPr>
          <w:bCs/>
          <w:sz w:val="28"/>
          <w:szCs w:val="28"/>
        </w:rPr>
        <w:t>giám</w:t>
      </w:r>
      <w:proofErr w:type="spellEnd"/>
      <w:r w:rsidRPr="00BC5DF9">
        <w:rPr>
          <w:bCs/>
          <w:sz w:val="28"/>
          <w:szCs w:val="28"/>
        </w:rPr>
        <w:t xml:space="preserve"> </w:t>
      </w:r>
      <w:proofErr w:type="spellStart"/>
      <w:r w:rsidRPr="00BC5DF9">
        <w:rPr>
          <w:bCs/>
          <w:sz w:val="28"/>
          <w:szCs w:val="28"/>
        </w:rPr>
        <w:t>sát</w:t>
      </w:r>
      <w:proofErr w:type="spellEnd"/>
      <w:r w:rsidRPr="00BC5DF9">
        <w:rPr>
          <w:bCs/>
          <w:sz w:val="28"/>
          <w:szCs w:val="28"/>
        </w:rPr>
        <w:t xml:space="preserve"> </w:t>
      </w:r>
      <w:proofErr w:type="spellStart"/>
      <w:r w:rsidRPr="00BC5DF9">
        <w:rPr>
          <w:bCs/>
          <w:sz w:val="28"/>
          <w:szCs w:val="28"/>
        </w:rPr>
        <w:t>phải</w:t>
      </w:r>
      <w:proofErr w:type="spellEnd"/>
      <w:r w:rsidRPr="00BC5DF9">
        <w:rPr>
          <w:bCs/>
          <w:sz w:val="28"/>
          <w:szCs w:val="28"/>
        </w:rPr>
        <w:t xml:space="preserve"> </w:t>
      </w:r>
      <w:proofErr w:type="spellStart"/>
      <w:r w:rsidRPr="00BC5DF9">
        <w:rPr>
          <w:bCs/>
          <w:sz w:val="28"/>
          <w:szCs w:val="28"/>
        </w:rPr>
        <w:t>có</w:t>
      </w:r>
      <w:proofErr w:type="spellEnd"/>
      <w:r w:rsidRPr="00BC5DF9">
        <w:rPr>
          <w:bCs/>
          <w:sz w:val="28"/>
          <w:szCs w:val="28"/>
        </w:rPr>
        <w:t xml:space="preserve"> </w:t>
      </w:r>
      <w:proofErr w:type="spellStart"/>
      <w:r w:rsidRPr="00BC5DF9">
        <w:rPr>
          <w:bCs/>
          <w:sz w:val="28"/>
          <w:szCs w:val="28"/>
        </w:rPr>
        <w:t>đề</w:t>
      </w:r>
      <w:proofErr w:type="spellEnd"/>
      <w:r w:rsidRPr="00BC5DF9">
        <w:rPr>
          <w:bCs/>
          <w:sz w:val="28"/>
          <w:szCs w:val="28"/>
        </w:rPr>
        <w:t xml:space="preserve"> </w:t>
      </w:r>
      <w:proofErr w:type="spellStart"/>
      <w:r w:rsidRPr="00BC5DF9">
        <w:rPr>
          <w:bCs/>
          <w:sz w:val="28"/>
          <w:szCs w:val="28"/>
        </w:rPr>
        <w:t>xuất</w:t>
      </w:r>
      <w:proofErr w:type="spellEnd"/>
      <w:r w:rsidRPr="00BC5DF9">
        <w:rPr>
          <w:bCs/>
          <w:sz w:val="28"/>
          <w:szCs w:val="28"/>
        </w:rPr>
        <w:t xml:space="preserve"> </w:t>
      </w:r>
      <w:proofErr w:type="spellStart"/>
      <w:r w:rsidRPr="00BC5DF9">
        <w:rPr>
          <w:bCs/>
          <w:sz w:val="28"/>
          <w:szCs w:val="28"/>
        </w:rPr>
        <w:t>về</w:t>
      </w:r>
      <w:proofErr w:type="spellEnd"/>
      <w:r w:rsidRPr="00BC5DF9">
        <w:rPr>
          <w:bCs/>
          <w:sz w:val="28"/>
          <w:szCs w:val="28"/>
        </w:rPr>
        <w:t xml:space="preserve"> </w:t>
      </w:r>
      <w:proofErr w:type="spellStart"/>
      <w:r w:rsidRPr="00BC5DF9">
        <w:rPr>
          <w:bCs/>
          <w:sz w:val="28"/>
          <w:szCs w:val="28"/>
        </w:rPr>
        <w:t>giải</w:t>
      </w:r>
      <w:proofErr w:type="spellEnd"/>
      <w:r w:rsidRPr="00BC5DF9">
        <w:rPr>
          <w:bCs/>
          <w:sz w:val="28"/>
          <w:szCs w:val="28"/>
        </w:rPr>
        <w:t xml:space="preserve"> </w:t>
      </w:r>
      <w:proofErr w:type="spellStart"/>
      <w:r w:rsidRPr="00BC5DF9">
        <w:rPr>
          <w:bCs/>
          <w:sz w:val="28"/>
          <w:szCs w:val="28"/>
        </w:rPr>
        <w:t>pháp</w:t>
      </w:r>
      <w:proofErr w:type="spellEnd"/>
      <w:r w:rsidRPr="00BC5DF9">
        <w:rPr>
          <w:bCs/>
          <w:sz w:val="28"/>
          <w:szCs w:val="28"/>
        </w:rPr>
        <w:t xml:space="preserve"> </w:t>
      </w:r>
      <w:proofErr w:type="spellStart"/>
      <w:r w:rsidRPr="00BC5DF9">
        <w:rPr>
          <w:bCs/>
          <w:sz w:val="28"/>
          <w:szCs w:val="28"/>
        </w:rPr>
        <w:t>giám</w:t>
      </w:r>
      <w:proofErr w:type="spellEnd"/>
      <w:r w:rsidRPr="00BC5DF9">
        <w:rPr>
          <w:bCs/>
          <w:sz w:val="28"/>
          <w:szCs w:val="28"/>
        </w:rPr>
        <w:t xml:space="preserve"> </w:t>
      </w:r>
      <w:proofErr w:type="spellStart"/>
      <w:r w:rsidRPr="00BC5DF9">
        <w:rPr>
          <w:bCs/>
          <w:sz w:val="28"/>
          <w:szCs w:val="28"/>
        </w:rPr>
        <w:t>sát</w:t>
      </w:r>
      <w:proofErr w:type="spellEnd"/>
      <w:r w:rsidRPr="00BC5DF9">
        <w:rPr>
          <w:bCs/>
          <w:sz w:val="28"/>
          <w:szCs w:val="28"/>
        </w:rPr>
        <w:t xml:space="preserve"> </w:t>
      </w:r>
      <w:proofErr w:type="spellStart"/>
      <w:r w:rsidRPr="00BC5DF9">
        <w:rPr>
          <w:bCs/>
          <w:sz w:val="28"/>
          <w:szCs w:val="28"/>
        </w:rPr>
        <w:t>và</w:t>
      </w:r>
      <w:proofErr w:type="spellEnd"/>
      <w:r w:rsidRPr="00BC5DF9">
        <w:rPr>
          <w:bCs/>
          <w:sz w:val="28"/>
          <w:szCs w:val="28"/>
        </w:rPr>
        <w:t xml:space="preserve"> </w:t>
      </w:r>
      <w:proofErr w:type="spellStart"/>
      <w:r w:rsidRPr="00BC5DF9">
        <w:rPr>
          <w:bCs/>
          <w:sz w:val="28"/>
          <w:szCs w:val="28"/>
        </w:rPr>
        <w:t>quy</w:t>
      </w:r>
      <w:proofErr w:type="spellEnd"/>
      <w:r w:rsidRPr="00BC5DF9">
        <w:rPr>
          <w:bCs/>
          <w:sz w:val="28"/>
          <w:szCs w:val="28"/>
        </w:rPr>
        <w:t xml:space="preserve"> </w:t>
      </w:r>
      <w:proofErr w:type="spellStart"/>
      <w:r w:rsidRPr="00BC5DF9">
        <w:rPr>
          <w:bCs/>
          <w:sz w:val="28"/>
          <w:szCs w:val="28"/>
        </w:rPr>
        <w:t>trình</w:t>
      </w:r>
      <w:proofErr w:type="spellEnd"/>
      <w:r w:rsidRPr="00BC5DF9">
        <w:rPr>
          <w:bCs/>
          <w:sz w:val="28"/>
          <w:szCs w:val="28"/>
        </w:rPr>
        <w:t xml:space="preserve"> </w:t>
      </w:r>
      <w:proofErr w:type="spellStart"/>
      <w:r w:rsidRPr="00BC5DF9">
        <w:rPr>
          <w:bCs/>
          <w:sz w:val="28"/>
          <w:szCs w:val="28"/>
        </w:rPr>
        <w:t>kiểm</w:t>
      </w:r>
      <w:proofErr w:type="spellEnd"/>
      <w:r w:rsidRPr="00BC5DF9">
        <w:rPr>
          <w:bCs/>
          <w:sz w:val="28"/>
          <w:szCs w:val="28"/>
        </w:rPr>
        <w:t xml:space="preserve"> </w:t>
      </w:r>
      <w:proofErr w:type="spellStart"/>
      <w:r w:rsidRPr="00BC5DF9">
        <w:rPr>
          <w:bCs/>
          <w:sz w:val="28"/>
          <w:szCs w:val="28"/>
        </w:rPr>
        <w:t>soát</w:t>
      </w:r>
      <w:proofErr w:type="spellEnd"/>
      <w:r w:rsidRPr="00BC5DF9">
        <w:rPr>
          <w:bCs/>
          <w:sz w:val="28"/>
          <w:szCs w:val="28"/>
        </w:rPr>
        <w:t xml:space="preserve"> </w:t>
      </w:r>
      <w:proofErr w:type="spellStart"/>
      <w:r w:rsidRPr="00BC5DF9">
        <w:rPr>
          <w:bCs/>
          <w:sz w:val="28"/>
          <w:szCs w:val="28"/>
        </w:rPr>
        <w:t>chất</w:t>
      </w:r>
      <w:proofErr w:type="spellEnd"/>
      <w:r w:rsidRPr="00BC5DF9">
        <w:rPr>
          <w:bCs/>
          <w:sz w:val="28"/>
          <w:szCs w:val="28"/>
        </w:rPr>
        <w:t xml:space="preserve"> </w:t>
      </w:r>
      <w:proofErr w:type="spellStart"/>
      <w:r w:rsidRPr="00BC5DF9">
        <w:rPr>
          <w:bCs/>
          <w:sz w:val="28"/>
          <w:szCs w:val="28"/>
        </w:rPr>
        <w:t>lượng</w:t>
      </w:r>
      <w:proofErr w:type="spellEnd"/>
      <w:r w:rsidRPr="00BC5DF9">
        <w:rPr>
          <w:bCs/>
          <w:sz w:val="28"/>
          <w:szCs w:val="28"/>
        </w:rPr>
        <w:t xml:space="preserve">, </w:t>
      </w:r>
      <w:proofErr w:type="spellStart"/>
      <w:r w:rsidRPr="00BC5DF9">
        <w:rPr>
          <w:bCs/>
          <w:sz w:val="28"/>
          <w:szCs w:val="28"/>
        </w:rPr>
        <w:t>khối</w:t>
      </w:r>
      <w:proofErr w:type="spellEnd"/>
      <w:r w:rsidRPr="00BC5DF9">
        <w:rPr>
          <w:bCs/>
          <w:sz w:val="28"/>
          <w:szCs w:val="28"/>
        </w:rPr>
        <w:t xml:space="preserve"> </w:t>
      </w:r>
      <w:proofErr w:type="spellStart"/>
      <w:r w:rsidRPr="00BC5DF9">
        <w:rPr>
          <w:bCs/>
          <w:sz w:val="28"/>
          <w:szCs w:val="28"/>
        </w:rPr>
        <w:t>lượng</w:t>
      </w:r>
      <w:proofErr w:type="spellEnd"/>
      <w:r w:rsidRPr="00BC5DF9">
        <w:rPr>
          <w:bCs/>
          <w:sz w:val="28"/>
          <w:szCs w:val="28"/>
        </w:rPr>
        <w:t xml:space="preserve">, </w:t>
      </w:r>
      <w:proofErr w:type="spellStart"/>
      <w:r w:rsidRPr="00BC5DF9">
        <w:rPr>
          <w:bCs/>
          <w:sz w:val="28"/>
          <w:szCs w:val="28"/>
        </w:rPr>
        <w:t>tiến</w:t>
      </w:r>
      <w:proofErr w:type="spellEnd"/>
      <w:r w:rsidRPr="00BC5DF9">
        <w:rPr>
          <w:bCs/>
          <w:sz w:val="28"/>
          <w:szCs w:val="28"/>
        </w:rPr>
        <w:t xml:space="preserve"> </w:t>
      </w:r>
      <w:proofErr w:type="spellStart"/>
      <w:r w:rsidRPr="00BC5DF9">
        <w:rPr>
          <w:bCs/>
          <w:sz w:val="28"/>
          <w:szCs w:val="28"/>
        </w:rPr>
        <w:t>độ</w:t>
      </w:r>
      <w:proofErr w:type="spellEnd"/>
      <w:r w:rsidRPr="00BC5DF9">
        <w:rPr>
          <w:bCs/>
          <w:sz w:val="28"/>
          <w:szCs w:val="28"/>
        </w:rPr>
        <w:t xml:space="preserve">, an </w:t>
      </w:r>
      <w:proofErr w:type="spellStart"/>
      <w:r w:rsidRPr="00BC5DF9">
        <w:rPr>
          <w:bCs/>
          <w:sz w:val="28"/>
          <w:szCs w:val="28"/>
        </w:rPr>
        <w:t>toàn</w:t>
      </w:r>
      <w:proofErr w:type="spellEnd"/>
      <w:r w:rsidRPr="00BC5DF9">
        <w:rPr>
          <w:bCs/>
          <w:sz w:val="28"/>
          <w:szCs w:val="28"/>
        </w:rPr>
        <w:t xml:space="preserve"> </w:t>
      </w:r>
      <w:proofErr w:type="spellStart"/>
      <w:r w:rsidRPr="00BC5DF9">
        <w:rPr>
          <w:bCs/>
          <w:sz w:val="28"/>
          <w:szCs w:val="28"/>
        </w:rPr>
        <w:t>lao</w:t>
      </w:r>
      <w:proofErr w:type="spellEnd"/>
      <w:r w:rsidRPr="00BC5DF9">
        <w:rPr>
          <w:bCs/>
          <w:sz w:val="28"/>
          <w:szCs w:val="28"/>
        </w:rPr>
        <w:t xml:space="preserve"> </w:t>
      </w:r>
      <w:proofErr w:type="spellStart"/>
      <w:r w:rsidRPr="00BC5DF9">
        <w:rPr>
          <w:bCs/>
          <w:sz w:val="28"/>
          <w:szCs w:val="28"/>
        </w:rPr>
        <w:t>động</w:t>
      </w:r>
      <w:proofErr w:type="spellEnd"/>
      <w:r w:rsidRPr="00BC5DF9">
        <w:rPr>
          <w:bCs/>
          <w:sz w:val="28"/>
          <w:szCs w:val="28"/>
        </w:rPr>
        <w:t xml:space="preserve">, </w:t>
      </w:r>
      <w:proofErr w:type="spellStart"/>
      <w:r w:rsidRPr="00BC5DF9">
        <w:rPr>
          <w:bCs/>
          <w:sz w:val="28"/>
          <w:szCs w:val="28"/>
        </w:rPr>
        <w:t>bảo</w:t>
      </w:r>
      <w:proofErr w:type="spellEnd"/>
      <w:r w:rsidRPr="00BC5DF9">
        <w:rPr>
          <w:bCs/>
          <w:sz w:val="28"/>
          <w:szCs w:val="28"/>
        </w:rPr>
        <w:t xml:space="preserve"> </w:t>
      </w:r>
      <w:proofErr w:type="spellStart"/>
      <w:r w:rsidRPr="00BC5DF9">
        <w:rPr>
          <w:bCs/>
          <w:sz w:val="28"/>
          <w:szCs w:val="28"/>
        </w:rPr>
        <w:t>vệ</w:t>
      </w:r>
      <w:proofErr w:type="spellEnd"/>
      <w:r w:rsidRPr="00BC5DF9">
        <w:rPr>
          <w:bCs/>
          <w:sz w:val="28"/>
          <w:szCs w:val="28"/>
        </w:rPr>
        <w:t xml:space="preserve"> </w:t>
      </w:r>
      <w:proofErr w:type="spellStart"/>
      <w:r w:rsidRPr="00BC5DF9">
        <w:rPr>
          <w:bCs/>
          <w:sz w:val="28"/>
          <w:szCs w:val="28"/>
        </w:rPr>
        <w:t>môi</w:t>
      </w:r>
      <w:proofErr w:type="spellEnd"/>
      <w:r w:rsidRPr="00BC5DF9">
        <w:rPr>
          <w:bCs/>
          <w:sz w:val="28"/>
          <w:szCs w:val="28"/>
        </w:rPr>
        <w:t xml:space="preserve"> </w:t>
      </w:r>
      <w:proofErr w:type="spellStart"/>
      <w:r w:rsidRPr="00BC5DF9">
        <w:rPr>
          <w:bCs/>
          <w:sz w:val="28"/>
          <w:szCs w:val="28"/>
        </w:rPr>
        <w:t>trường</w:t>
      </w:r>
      <w:proofErr w:type="spellEnd"/>
      <w:r w:rsidRPr="00BC5DF9">
        <w:rPr>
          <w:bCs/>
          <w:sz w:val="28"/>
          <w:szCs w:val="28"/>
        </w:rPr>
        <w:t xml:space="preserve">, </w:t>
      </w:r>
      <w:proofErr w:type="spellStart"/>
      <w:r w:rsidRPr="00BC5DF9">
        <w:rPr>
          <w:bCs/>
          <w:sz w:val="28"/>
          <w:szCs w:val="28"/>
        </w:rPr>
        <w:t>quy</w:t>
      </w:r>
      <w:proofErr w:type="spellEnd"/>
      <w:r w:rsidRPr="00BC5DF9">
        <w:rPr>
          <w:bCs/>
          <w:sz w:val="28"/>
          <w:szCs w:val="28"/>
        </w:rPr>
        <w:t xml:space="preserve"> </w:t>
      </w:r>
      <w:proofErr w:type="spellStart"/>
      <w:r w:rsidRPr="00BC5DF9">
        <w:rPr>
          <w:bCs/>
          <w:sz w:val="28"/>
          <w:szCs w:val="28"/>
        </w:rPr>
        <w:t>trình</w:t>
      </w:r>
      <w:proofErr w:type="spellEnd"/>
      <w:r w:rsidRPr="00BC5DF9">
        <w:rPr>
          <w:bCs/>
          <w:sz w:val="28"/>
          <w:szCs w:val="28"/>
        </w:rPr>
        <w:t xml:space="preserve"> </w:t>
      </w:r>
      <w:proofErr w:type="spellStart"/>
      <w:r w:rsidRPr="00BC5DF9">
        <w:rPr>
          <w:bCs/>
          <w:sz w:val="28"/>
          <w:szCs w:val="28"/>
        </w:rPr>
        <w:t>kiểm</w:t>
      </w:r>
      <w:proofErr w:type="spellEnd"/>
      <w:r w:rsidRPr="00BC5DF9">
        <w:rPr>
          <w:bCs/>
          <w:sz w:val="28"/>
          <w:szCs w:val="28"/>
        </w:rPr>
        <w:t xml:space="preserve"> </w:t>
      </w:r>
      <w:proofErr w:type="spellStart"/>
      <w:r w:rsidRPr="00BC5DF9">
        <w:rPr>
          <w:bCs/>
          <w:sz w:val="28"/>
          <w:szCs w:val="28"/>
        </w:rPr>
        <w:t>tra</w:t>
      </w:r>
      <w:proofErr w:type="spellEnd"/>
      <w:r w:rsidRPr="00BC5DF9">
        <w:rPr>
          <w:bCs/>
          <w:sz w:val="28"/>
          <w:szCs w:val="28"/>
        </w:rPr>
        <w:t xml:space="preserve"> </w:t>
      </w:r>
      <w:proofErr w:type="spellStart"/>
      <w:r w:rsidRPr="00BC5DF9">
        <w:rPr>
          <w:bCs/>
          <w:sz w:val="28"/>
          <w:szCs w:val="28"/>
        </w:rPr>
        <w:t>và</w:t>
      </w:r>
      <w:proofErr w:type="spellEnd"/>
      <w:r w:rsidRPr="00BC5DF9">
        <w:rPr>
          <w:bCs/>
          <w:sz w:val="28"/>
          <w:szCs w:val="28"/>
        </w:rPr>
        <w:t xml:space="preserve"> </w:t>
      </w:r>
      <w:proofErr w:type="spellStart"/>
      <w:r w:rsidRPr="00BC5DF9">
        <w:rPr>
          <w:bCs/>
          <w:sz w:val="28"/>
          <w:szCs w:val="28"/>
        </w:rPr>
        <w:t>nghiệm</w:t>
      </w:r>
      <w:proofErr w:type="spellEnd"/>
      <w:r w:rsidRPr="00BC5DF9">
        <w:rPr>
          <w:bCs/>
          <w:sz w:val="28"/>
          <w:szCs w:val="28"/>
        </w:rPr>
        <w:t xml:space="preserve"> </w:t>
      </w:r>
      <w:proofErr w:type="spellStart"/>
      <w:r w:rsidRPr="00BC5DF9">
        <w:rPr>
          <w:bCs/>
          <w:sz w:val="28"/>
          <w:szCs w:val="28"/>
        </w:rPr>
        <w:t>thu</w:t>
      </w:r>
      <w:proofErr w:type="spellEnd"/>
      <w:r w:rsidRPr="00BC5DF9">
        <w:rPr>
          <w:bCs/>
          <w:sz w:val="28"/>
          <w:szCs w:val="28"/>
        </w:rPr>
        <w:t xml:space="preserve">, </w:t>
      </w:r>
      <w:proofErr w:type="spellStart"/>
      <w:r w:rsidRPr="00BC5DF9">
        <w:rPr>
          <w:bCs/>
          <w:sz w:val="28"/>
          <w:szCs w:val="28"/>
        </w:rPr>
        <w:t>biện</w:t>
      </w:r>
      <w:proofErr w:type="spellEnd"/>
      <w:r w:rsidRPr="00BC5DF9">
        <w:rPr>
          <w:bCs/>
          <w:sz w:val="28"/>
          <w:szCs w:val="28"/>
        </w:rPr>
        <w:t xml:space="preserve"> </w:t>
      </w:r>
      <w:proofErr w:type="spellStart"/>
      <w:r w:rsidRPr="00BC5DF9">
        <w:rPr>
          <w:bCs/>
          <w:sz w:val="28"/>
          <w:szCs w:val="28"/>
        </w:rPr>
        <w:t>pháp</w:t>
      </w:r>
      <w:proofErr w:type="spellEnd"/>
      <w:r w:rsidRPr="00BC5DF9">
        <w:rPr>
          <w:bCs/>
          <w:sz w:val="28"/>
          <w:szCs w:val="28"/>
        </w:rPr>
        <w:t xml:space="preserve"> </w:t>
      </w:r>
      <w:proofErr w:type="spellStart"/>
      <w:r w:rsidRPr="00BC5DF9">
        <w:rPr>
          <w:bCs/>
          <w:sz w:val="28"/>
          <w:szCs w:val="28"/>
        </w:rPr>
        <w:t>quản</w:t>
      </w:r>
      <w:proofErr w:type="spellEnd"/>
      <w:r w:rsidRPr="00BC5DF9">
        <w:rPr>
          <w:bCs/>
          <w:sz w:val="28"/>
          <w:szCs w:val="28"/>
        </w:rPr>
        <w:t xml:space="preserve"> </w:t>
      </w:r>
      <w:proofErr w:type="spellStart"/>
      <w:r w:rsidRPr="00BC5DF9">
        <w:rPr>
          <w:bCs/>
          <w:sz w:val="28"/>
          <w:szCs w:val="28"/>
        </w:rPr>
        <w:t>lý</w:t>
      </w:r>
      <w:proofErr w:type="spellEnd"/>
      <w:r w:rsidRPr="00BC5DF9">
        <w:rPr>
          <w:bCs/>
          <w:sz w:val="28"/>
          <w:szCs w:val="28"/>
        </w:rPr>
        <w:t xml:space="preserve"> </w:t>
      </w:r>
      <w:proofErr w:type="spellStart"/>
      <w:r w:rsidRPr="00BC5DF9">
        <w:rPr>
          <w:bCs/>
          <w:sz w:val="28"/>
          <w:szCs w:val="28"/>
        </w:rPr>
        <w:t>hồ</w:t>
      </w:r>
      <w:proofErr w:type="spellEnd"/>
      <w:r w:rsidRPr="00BC5DF9">
        <w:rPr>
          <w:bCs/>
          <w:sz w:val="28"/>
          <w:szCs w:val="28"/>
        </w:rPr>
        <w:t xml:space="preserve"> </w:t>
      </w:r>
      <w:proofErr w:type="spellStart"/>
      <w:r w:rsidRPr="00BC5DF9">
        <w:rPr>
          <w:bCs/>
          <w:sz w:val="28"/>
          <w:szCs w:val="28"/>
        </w:rPr>
        <w:t>sơ</w:t>
      </w:r>
      <w:proofErr w:type="spellEnd"/>
      <w:r w:rsidRPr="00BC5DF9">
        <w:rPr>
          <w:bCs/>
          <w:sz w:val="28"/>
          <w:szCs w:val="28"/>
        </w:rPr>
        <w:t xml:space="preserve"> </w:t>
      </w:r>
      <w:proofErr w:type="spellStart"/>
      <w:r w:rsidRPr="00BC5DF9">
        <w:rPr>
          <w:bCs/>
          <w:sz w:val="28"/>
          <w:szCs w:val="28"/>
        </w:rPr>
        <w:t>tài</w:t>
      </w:r>
      <w:proofErr w:type="spellEnd"/>
      <w:r w:rsidRPr="00BC5DF9">
        <w:rPr>
          <w:bCs/>
          <w:sz w:val="28"/>
          <w:szCs w:val="28"/>
        </w:rPr>
        <w:t xml:space="preserve"> </w:t>
      </w:r>
      <w:proofErr w:type="spellStart"/>
      <w:r w:rsidRPr="00BC5DF9">
        <w:rPr>
          <w:bCs/>
          <w:sz w:val="28"/>
          <w:szCs w:val="28"/>
        </w:rPr>
        <w:t>liệu</w:t>
      </w:r>
      <w:proofErr w:type="spellEnd"/>
      <w:r w:rsidRPr="00BC5DF9">
        <w:rPr>
          <w:bCs/>
          <w:sz w:val="28"/>
          <w:szCs w:val="28"/>
        </w:rPr>
        <w:t xml:space="preserve"> </w:t>
      </w:r>
      <w:proofErr w:type="spellStart"/>
      <w:r w:rsidRPr="00BC5DF9">
        <w:rPr>
          <w:bCs/>
          <w:sz w:val="28"/>
          <w:szCs w:val="28"/>
        </w:rPr>
        <w:t>trong</w:t>
      </w:r>
      <w:proofErr w:type="spellEnd"/>
      <w:r w:rsidRPr="00BC5DF9">
        <w:rPr>
          <w:bCs/>
          <w:sz w:val="28"/>
          <w:szCs w:val="28"/>
        </w:rPr>
        <w:t xml:space="preserve"> </w:t>
      </w:r>
      <w:proofErr w:type="spellStart"/>
      <w:r w:rsidRPr="00BC5DF9">
        <w:rPr>
          <w:bCs/>
          <w:sz w:val="28"/>
          <w:szCs w:val="28"/>
        </w:rPr>
        <w:t>quá</w:t>
      </w:r>
      <w:proofErr w:type="spellEnd"/>
      <w:r w:rsidRPr="00BC5DF9">
        <w:rPr>
          <w:bCs/>
          <w:sz w:val="28"/>
          <w:szCs w:val="28"/>
        </w:rPr>
        <w:t xml:space="preserve"> </w:t>
      </w:r>
      <w:proofErr w:type="spellStart"/>
      <w:r w:rsidRPr="00BC5DF9">
        <w:rPr>
          <w:bCs/>
          <w:sz w:val="28"/>
          <w:szCs w:val="28"/>
        </w:rPr>
        <w:t>trình</w:t>
      </w:r>
      <w:proofErr w:type="spellEnd"/>
      <w:r w:rsidRPr="00BC5DF9">
        <w:rPr>
          <w:bCs/>
          <w:sz w:val="28"/>
          <w:szCs w:val="28"/>
        </w:rPr>
        <w:t xml:space="preserve"> </w:t>
      </w:r>
      <w:proofErr w:type="spellStart"/>
      <w:r w:rsidRPr="00BC5DF9">
        <w:rPr>
          <w:bCs/>
          <w:sz w:val="28"/>
          <w:szCs w:val="28"/>
        </w:rPr>
        <w:t>giám</w:t>
      </w:r>
      <w:proofErr w:type="spellEnd"/>
      <w:r w:rsidRPr="00BC5DF9">
        <w:rPr>
          <w:bCs/>
          <w:sz w:val="28"/>
          <w:szCs w:val="28"/>
        </w:rPr>
        <w:t xml:space="preserve"> </w:t>
      </w:r>
      <w:proofErr w:type="spellStart"/>
      <w:r w:rsidRPr="00BC5DF9">
        <w:rPr>
          <w:bCs/>
          <w:sz w:val="28"/>
          <w:szCs w:val="28"/>
        </w:rPr>
        <w:t>sát</w:t>
      </w:r>
      <w:proofErr w:type="spellEnd"/>
      <w:r w:rsidRPr="00BC5DF9">
        <w:rPr>
          <w:bCs/>
          <w:sz w:val="28"/>
          <w:szCs w:val="28"/>
        </w:rPr>
        <w:t xml:space="preserve"> </w:t>
      </w:r>
      <w:proofErr w:type="spellStart"/>
      <w:r w:rsidRPr="00BC5DF9">
        <w:rPr>
          <w:bCs/>
          <w:sz w:val="28"/>
          <w:szCs w:val="28"/>
        </w:rPr>
        <w:t>và</w:t>
      </w:r>
      <w:proofErr w:type="spellEnd"/>
      <w:r w:rsidRPr="00BC5DF9">
        <w:rPr>
          <w:bCs/>
          <w:sz w:val="28"/>
          <w:szCs w:val="28"/>
        </w:rPr>
        <w:t xml:space="preserve"> </w:t>
      </w:r>
      <w:proofErr w:type="spellStart"/>
      <w:r w:rsidRPr="00BC5DF9">
        <w:rPr>
          <w:bCs/>
          <w:sz w:val="28"/>
          <w:szCs w:val="28"/>
        </w:rPr>
        <w:t>nội</w:t>
      </w:r>
      <w:proofErr w:type="spellEnd"/>
      <w:r w:rsidRPr="00BC5DF9">
        <w:rPr>
          <w:bCs/>
          <w:sz w:val="28"/>
          <w:szCs w:val="28"/>
        </w:rPr>
        <w:t xml:space="preserve"> dung </w:t>
      </w:r>
      <w:proofErr w:type="spellStart"/>
      <w:r w:rsidRPr="00BC5DF9">
        <w:rPr>
          <w:bCs/>
          <w:sz w:val="28"/>
          <w:szCs w:val="28"/>
        </w:rPr>
        <w:t>cần</w:t>
      </w:r>
      <w:proofErr w:type="spellEnd"/>
      <w:r w:rsidRPr="00BC5DF9">
        <w:rPr>
          <w:bCs/>
          <w:sz w:val="28"/>
          <w:szCs w:val="28"/>
        </w:rPr>
        <w:t xml:space="preserve"> </w:t>
      </w:r>
      <w:proofErr w:type="spellStart"/>
      <w:r w:rsidRPr="00BC5DF9">
        <w:rPr>
          <w:bCs/>
          <w:sz w:val="28"/>
          <w:szCs w:val="28"/>
        </w:rPr>
        <w:t>thiết</w:t>
      </w:r>
      <w:proofErr w:type="spellEnd"/>
      <w:r w:rsidRPr="00BC5DF9">
        <w:rPr>
          <w:bCs/>
          <w:sz w:val="28"/>
          <w:szCs w:val="28"/>
        </w:rPr>
        <w:t xml:space="preserve"> </w:t>
      </w:r>
      <w:proofErr w:type="spellStart"/>
      <w:r w:rsidRPr="00BC5DF9">
        <w:rPr>
          <w:bCs/>
          <w:sz w:val="28"/>
          <w:szCs w:val="28"/>
        </w:rPr>
        <w:t>khác</w:t>
      </w:r>
      <w:proofErr w:type="spellEnd"/>
      <w:r w:rsidRPr="00BC5DF9">
        <w:rPr>
          <w:bCs/>
          <w:sz w:val="28"/>
          <w:szCs w:val="28"/>
        </w:rPr>
        <w:t>.</w:t>
      </w:r>
    </w:p>
    <w:p w14:paraId="66FD1B1B" w14:textId="77777777" w:rsidR="00D67FCF" w:rsidRPr="00BC5DF9" w:rsidRDefault="00D67FCF" w:rsidP="005E2469">
      <w:pPr>
        <w:tabs>
          <w:tab w:val="left" w:pos="284"/>
        </w:tabs>
        <w:spacing w:line="264" w:lineRule="auto"/>
        <w:ind w:firstLine="709"/>
        <w:rPr>
          <w:b/>
          <w:sz w:val="28"/>
          <w:szCs w:val="28"/>
        </w:rPr>
      </w:pPr>
      <w:r w:rsidRPr="00BC5DF9">
        <w:rPr>
          <w:b/>
          <w:sz w:val="28"/>
          <w:szCs w:val="28"/>
        </w:rPr>
        <w:t xml:space="preserve">2.3.1. </w:t>
      </w:r>
      <w:proofErr w:type="spellStart"/>
      <w:r w:rsidRPr="00BC5DF9">
        <w:rPr>
          <w:b/>
          <w:sz w:val="28"/>
          <w:szCs w:val="28"/>
        </w:rPr>
        <w:t>Nội</w:t>
      </w:r>
      <w:proofErr w:type="spellEnd"/>
      <w:r w:rsidRPr="00BC5DF9">
        <w:rPr>
          <w:b/>
          <w:sz w:val="28"/>
          <w:szCs w:val="28"/>
        </w:rPr>
        <w:t xml:space="preserve"> dung </w:t>
      </w:r>
      <w:proofErr w:type="spellStart"/>
      <w:r w:rsidRPr="00BC5DF9">
        <w:rPr>
          <w:b/>
          <w:sz w:val="28"/>
          <w:szCs w:val="28"/>
        </w:rPr>
        <w:t>kiểm</w:t>
      </w:r>
      <w:proofErr w:type="spellEnd"/>
      <w:r w:rsidRPr="00BC5DF9">
        <w:rPr>
          <w:b/>
          <w:sz w:val="28"/>
          <w:szCs w:val="28"/>
        </w:rPr>
        <w:t xml:space="preserve"> </w:t>
      </w:r>
      <w:proofErr w:type="spellStart"/>
      <w:r w:rsidRPr="00BC5DF9">
        <w:rPr>
          <w:b/>
          <w:sz w:val="28"/>
          <w:szCs w:val="28"/>
        </w:rPr>
        <w:t>soát</w:t>
      </w:r>
      <w:proofErr w:type="spellEnd"/>
      <w:r w:rsidRPr="00BC5DF9">
        <w:rPr>
          <w:b/>
          <w:sz w:val="28"/>
          <w:szCs w:val="28"/>
        </w:rPr>
        <w:t xml:space="preserve"> </w:t>
      </w:r>
      <w:proofErr w:type="spellStart"/>
      <w:r w:rsidRPr="00BC5DF9">
        <w:rPr>
          <w:b/>
          <w:sz w:val="28"/>
          <w:szCs w:val="28"/>
        </w:rPr>
        <w:t>chất</w:t>
      </w:r>
      <w:proofErr w:type="spellEnd"/>
      <w:r w:rsidRPr="00BC5DF9">
        <w:rPr>
          <w:b/>
          <w:sz w:val="28"/>
          <w:szCs w:val="28"/>
        </w:rPr>
        <w:t xml:space="preserve"> </w:t>
      </w:r>
      <w:proofErr w:type="spellStart"/>
      <w:r w:rsidRPr="00BC5DF9">
        <w:rPr>
          <w:b/>
          <w:sz w:val="28"/>
          <w:szCs w:val="28"/>
        </w:rPr>
        <w:t>lượng</w:t>
      </w:r>
      <w:proofErr w:type="spellEnd"/>
      <w:r w:rsidRPr="00BC5DF9">
        <w:rPr>
          <w:b/>
          <w:sz w:val="28"/>
          <w:szCs w:val="28"/>
        </w:rPr>
        <w:t xml:space="preserve">: </w:t>
      </w:r>
    </w:p>
    <w:p w14:paraId="1705D8EA" w14:textId="77777777" w:rsidR="00D67FCF" w:rsidRPr="00BC5DF9" w:rsidRDefault="00D67FCF" w:rsidP="005E2469">
      <w:pPr>
        <w:spacing w:line="264" w:lineRule="auto"/>
        <w:ind w:firstLine="567"/>
        <w:rPr>
          <w:bCs/>
          <w:sz w:val="28"/>
          <w:szCs w:val="28"/>
        </w:rPr>
      </w:pPr>
      <w:r w:rsidRPr="00BC5DF9">
        <w:rPr>
          <w:bCs/>
          <w:sz w:val="28"/>
          <w:szCs w:val="28"/>
        </w:rPr>
        <w:t xml:space="preserve">a) </w:t>
      </w:r>
      <w:proofErr w:type="spellStart"/>
      <w:r w:rsidRPr="00BC5DF9">
        <w:rPr>
          <w:bCs/>
          <w:sz w:val="28"/>
          <w:szCs w:val="28"/>
        </w:rPr>
        <w:t>Kiểm</w:t>
      </w:r>
      <w:proofErr w:type="spellEnd"/>
      <w:r w:rsidRPr="00BC5DF9">
        <w:rPr>
          <w:bCs/>
          <w:sz w:val="28"/>
          <w:szCs w:val="28"/>
        </w:rPr>
        <w:t xml:space="preserve"> </w:t>
      </w:r>
      <w:proofErr w:type="spellStart"/>
      <w:r w:rsidRPr="00BC5DF9">
        <w:rPr>
          <w:bCs/>
          <w:sz w:val="28"/>
          <w:szCs w:val="28"/>
        </w:rPr>
        <w:t>soát</w:t>
      </w:r>
      <w:proofErr w:type="spellEnd"/>
      <w:r w:rsidRPr="00BC5DF9">
        <w:rPr>
          <w:bCs/>
          <w:sz w:val="28"/>
          <w:szCs w:val="28"/>
        </w:rPr>
        <w:t xml:space="preserve"> </w:t>
      </w:r>
      <w:proofErr w:type="spellStart"/>
      <w:r w:rsidRPr="00BC5DF9">
        <w:rPr>
          <w:bCs/>
          <w:sz w:val="28"/>
          <w:szCs w:val="28"/>
        </w:rPr>
        <w:t>chất</w:t>
      </w:r>
      <w:proofErr w:type="spellEnd"/>
      <w:r w:rsidRPr="00BC5DF9">
        <w:rPr>
          <w:bCs/>
          <w:sz w:val="28"/>
          <w:szCs w:val="28"/>
        </w:rPr>
        <w:t xml:space="preserve"> </w:t>
      </w:r>
      <w:proofErr w:type="spellStart"/>
      <w:r w:rsidRPr="00BC5DF9">
        <w:rPr>
          <w:bCs/>
          <w:sz w:val="28"/>
          <w:szCs w:val="28"/>
        </w:rPr>
        <w:t>lượng</w:t>
      </w:r>
      <w:proofErr w:type="spellEnd"/>
      <w:r w:rsidRPr="00BC5DF9">
        <w:rPr>
          <w:bCs/>
          <w:sz w:val="28"/>
          <w:szCs w:val="28"/>
        </w:rPr>
        <w:t xml:space="preserve"> </w:t>
      </w:r>
      <w:proofErr w:type="spellStart"/>
      <w:r w:rsidRPr="00BC5DF9">
        <w:rPr>
          <w:bCs/>
          <w:sz w:val="28"/>
          <w:szCs w:val="28"/>
        </w:rPr>
        <w:t>hồ</w:t>
      </w:r>
      <w:proofErr w:type="spellEnd"/>
      <w:r w:rsidRPr="00BC5DF9">
        <w:rPr>
          <w:bCs/>
          <w:sz w:val="28"/>
          <w:szCs w:val="28"/>
        </w:rPr>
        <w:t xml:space="preserve"> </w:t>
      </w:r>
      <w:proofErr w:type="spellStart"/>
      <w:r w:rsidRPr="00BC5DF9">
        <w:rPr>
          <w:bCs/>
          <w:sz w:val="28"/>
          <w:szCs w:val="28"/>
        </w:rPr>
        <w:t>sơ</w:t>
      </w:r>
      <w:proofErr w:type="spellEnd"/>
      <w:r w:rsidRPr="00BC5DF9">
        <w:rPr>
          <w:bCs/>
          <w:sz w:val="28"/>
          <w:szCs w:val="28"/>
        </w:rPr>
        <w:t xml:space="preserve"> </w:t>
      </w:r>
      <w:proofErr w:type="spellStart"/>
      <w:r w:rsidRPr="00BC5DF9">
        <w:rPr>
          <w:bCs/>
          <w:sz w:val="28"/>
          <w:szCs w:val="28"/>
        </w:rPr>
        <w:t>thiết</w:t>
      </w:r>
      <w:proofErr w:type="spellEnd"/>
      <w:r w:rsidRPr="00BC5DF9">
        <w:rPr>
          <w:bCs/>
          <w:sz w:val="28"/>
          <w:szCs w:val="28"/>
        </w:rPr>
        <w:t xml:space="preserve"> </w:t>
      </w:r>
      <w:proofErr w:type="spellStart"/>
      <w:r w:rsidRPr="00BC5DF9">
        <w:rPr>
          <w:bCs/>
          <w:sz w:val="28"/>
          <w:szCs w:val="28"/>
        </w:rPr>
        <w:t>kế</w:t>
      </w:r>
      <w:proofErr w:type="spellEnd"/>
      <w:r w:rsidRPr="00BC5DF9">
        <w:rPr>
          <w:bCs/>
          <w:sz w:val="28"/>
          <w:szCs w:val="28"/>
        </w:rPr>
        <w:t xml:space="preserve"> </w:t>
      </w:r>
      <w:proofErr w:type="spellStart"/>
      <w:r w:rsidRPr="00BC5DF9">
        <w:rPr>
          <w:bCs/>
          <w:sz w:val="28"/>
          <w:szCs w:val="28"/>
        </w:rPr>
        <w:t>và</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tác</w:t>
      </w:r>
      <w:proofErr w:type="spellEnd"/>
      <w:r w:rsidRPr="00BC5DF9">
        <w:rPr>
          <w:bCs/>
          <w:sz w:val="28"/>
          <w:szCs w:val="28"/>
        </w:rPr>
        <w:t xml:space="preserve"> </w:t>
      </w:r>
      <w:proofErr w:type="spellStart"/>
      <w:r w:rsidRPr="00BC5DF9">
        <w:rPr>
          <w:bCs/>
          <w:sz w:val="28"/>
          <w:szCs w:val="28"/>
        </w:rPr>
        <w:t>chuẩn</w:t>
      </w:r>
      <w:proofErr w:type="spellEnd"/>
      <w:r w:rsidRPr="00BC5DF9">
        <w:rPr>
          <w:bCs/>
          <w:sz w:val="28"/>
          <w:szCs w:val="28"/>
        </w:rPr>
        <w:t xml:space="preserve"> </w:t>
      </w:r>
      <w:proofErr w:type="spellStart"/>
      <w:r w:rsidRPr="00BC5DF9">
        <w:rPr>
          <w:bCs/>
          <w:sz w:val="28"/>
          <w:szCs w:val="28"/>
        </w:rPr>
        <w:t>bị</w:t>
      </w:r>
      <w:proofErr w:type="spellEnd"/>
      <w:r w:rsidRPr="00BC5DF9">
        <w:rPr>
          <w:bCs/>
          <w:sz w:val="28"/>
          <w:szCs w:val="28"/>
        </w:rPr>
        <w:t xml:space="preserve"> </w:t>
      </w:r>
      <w:proofErr w:type="spellStart"/>
      <w:r w:rsidRPr="00BC5DF9">
        <w:rPr>
          <w:bCs/>
          <w:sz w:val="28"/>
          <w:szCs w:val="28"/>
        </w:rPr>
        <w:t>thi</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của</w:t>
      </w:r>
      <w:proofErr w:type="spellEnd"/>
      <w:r w:rsidRPr="00BC5DF9">
        <w:rPr>
          <w:bCs/>
          <w:sz w:val="28"/>
          <w:szCs w:val="28"/>
        </w:rPr>
        <w:t xml:space="preserve"> </w:t>
      </w:r>
      <w:proofErr w:type="spellStart"/>
      <w:r w:rsidRPr="00BC5DF9">
        <w:rPr>
          <w:bCs/>
          <w:sz w:val="28"/>
          <w:szCs w:val="28"/>
        </w:rPr>
        <w:t>nhà</w:t>
      </w:r>
      <w:proofErr w:type="spellEnd"/>
      <w:r w:rsidRPr="00BC5DF9">
        <w:rPr>
          <w:bCs/>
          <w:sz w:val="28"/>
          <w:szCs w:val="28"/>
        </w:rPr>
        <w:t xml:space="preserve"> </w:t>
      </w:r>
      <w:proofErr w:type="spellStart"/>
      <w:r w:rsidRPr="00BC5DF9">
        <w:rPr>
          <w:bCs/>
          <w:sz w:val="28"/>
          <w:szCs w:val="28"/>
        </w:rPr>
        <w:t>thầu</w:t>
      </w:r>
      <w:proofErr w:type="spellEnd"/>
      <w:r w:rsidRPr="00BC5DF9">
        <w:rPr>
          <w:bCs/>
          <w:sz w:val="28"/>
          <w:szCs w:val="28"/>
        </w:rPr>
        <w:t xml:space="preserve"> </w:t>
      </w:r>
      <w:proofErr w:type="spellStart"/>
      <w:r w:rsidRPr="00BC5DF9">
        <w:rPr>
          <w:bCs/>
          <w:sz w:val="28"/>
          <w:szCs w:val="28"/>
        </w:rPr>
        <w:t>thi</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cụ</w:t>
      </w:r>
      <w:proofErr w:type="spellEnd"/>
      <w:r w:rsidRPr="00BC5DF9">
        <w:rPr>
          <w:bCs/>
          <w:sz w:val="28"/>
          <w:szCs w:val="28"/>
        </w:rPr>
        <w:t xml:space="preserve"> </w:t>
      </w:r>
      <w:proofErr w:type="spellStart"/>
      <w:r w:rsidRPr="00BC5DF9">
        <w:rPr>
          <w:bCs/>
          <w:sz w:val="28"/>
          <w:szCs w:val="28"/>
        </w:rPr>
        <w:t>thể</w:t>
      </w:r>
      <w:proofErr w:type="spellEnd"/>
      <w:r w:rsidRPr="00BC5DF9">
        <w:rPr>
          <w:bCs/>
          <w:sz w:val="28"/>
          <w:szCs w:val="28"/>
        </w:rPr>
        <w:t>:</w:t>
      </w:r>
    </w:p>
    <w:p w14:paraId="565F5762" w14:textId="77777777" w:rsidR="00D67FCF" w:rsidRPr="00BC5DF9" w:rsidRDefault="00D67FCF" w:rsidP="005E2469">
      <w:pPr>
        <w:numPr>
          <w:ilvl w:val="0"/>
          <w:numId w:val="7"/>
        </w:numPr>
        <w:spacing w:line="264" w:lineRule="auto"/>
        <w:ind w:left="0" w:firstLine="567"/>
        <w:rPr>
          <w:bCs/>
          <w:sz w:val="28"/>
          <w:szCs w:val="28"/>
        </w:rPr>
      </w:pPr>
      <w:proofErr w:type="spellStart"/>
      <w:r w:rsidRPr="00BC5DF9">
        <w:rPr>
          <w:bCs/>
          <w:sz w:val="28"/>
          <w:szCs w:val="28"/>
        </w:rPr>
        <w:t>Kiểm</w:t>
      </w:r>
      <w:proofErr w:type="spellEnd"/>
      <w:r w:rsidRPr="00BC5DF9">
        <w:rPr>
          <w:bCs/>
          <w:sz w:val="28"/>
          <w:szCs w:val="28"/>
        </w:rPr>
        <w:t xml:space="preserve"> </w:t>
      </w:r>
      <w:proofErr w:type="spellStart"/>
      <w:r w:rsidRPr="00BC5DF9">
        <w:rPr>
          <w:bCs/>
          <w:sz w:val="28"/>
          <w:szCs w:val="28"/>
        </w:rPr>
        <w:t>tra</w:t>
      </w:r>
      <w:proofErr w:type="spellEnd"/>
      <w:r w:rsidRPr="00BC5DF9">
        <w:rPr>
          <w:bCs/>
          <w:sz w:val="28"/>
          <w:szCs w:val="28"/>
        </w:rPr>
        <w:t xml:space="preserve">, </w:t>
      </w:r>
      <w:proofErr w:type="spellStart"/>
      <w:r w:rsidRPr="00BC5DF9">
        <w:rPr>
          <w:bCs/>
          <w:sz w:val="28"/>
          <w:szCs w:val="28"/>
        </w:rPr>
        <w:t>rà</w:t>
      </w:r>
      <w:proofErr w:type="spellEnd"/>
      <w:r w:rsidRPr="00BC5DF9">
        <w:rPr>
          <w:bCs/>
          <w:sz w:val="28"/>
          <w:szCs w:val="28"/>
        </w:rPr>
        <w:t xml:space="preserve"> </w:t>
      </w:r>
      <w:proofErr w:type="spellStart"/>
      <w:r w:rsidRPr="00BC5DF9">
        <w:rPr>
          <w:bCs/>
          <w:sz w:val="28"/>
          <w:szCs w:val="28"/>
        </w:rPr>
        <w:t>soát</w:t>
      </w:r>
      <w:proofErr w:type="spellEnd"/>
      <w:r w:rsidRPr="00BC5DF9">
        <w:rPr>
          <w:bCs/>
          <w:sz w:val="28"/>
          <w:szCs w:val="28"/>
        </w:rPr>
        <w:t xml:space="preserve"> </w:t>
      </w:r>
      <w:proofErr w:type="spellStart"/>
      <w:r w:rsidRPr="00BC5DF9">
        <w:rPr>
          <w:bCs/>
          <w:sz w:val="28"/>
          <w:szCs w:val="28"/>
        </w:rPr>
        <w:t>lại</w:t>
      </w:r>
      <w:proofErr w:type="spellEnd"/>
      <w:r w:rsidRPr="00BC5DF9">
        <w:rPr>
          <w:bCs/>
          <w:sz w:val="28"/>
          <w:szCs w:val="28"/>
        </w:rPr>
        <w:t xml:space="preserve"> </w:t>
      </w:r>
      <w:proofErr w:type="spellStart"/>
      <w:r w:rsidRPr="00BC5DF9">
        <w:rPr>
          <w:bCs/>
          <w:sz w:val="28"/>
          <w:szCs w:val="28"/>
        </w:rPr>
        <w:t>các</w:t>
      </w:r>
      <w:proofErr w:type="spellEnd"/>
      <w:r w:rsidRPr="00BC5DF9">
        <w:rPr>
          <w:bCs/>
          <w:sz w:val="28"/>
          <w:szCs w:val="28"/>
        </w:rPr>
        <w:t xml:space="preserve"> </w:t>
      </w:r>
      <w:proofErr w:type="spellStart"/>
      <w:r w:rsidRPr="00BC5DF9">
        <w:rPr>
          <w:bCs/>
          <w:sz w:val="28"/>
          <w:szCs w:val="28"/>
        </w:rPr>
        <w:t>bản</w:t>
      </w:r>
      <w:proofErr w:type="spellEnd"/>
      <w:r w:rsidRPr="00BC5DF9">
        <w:rPr>
          <w:bCs/>
          <w:sz w:val="28"/>
          <w:szCs w:val="28"/>
        </w:rPr>
        <w:t xml:space="preserve"> </w:t>
      </w:r>
      <w:proofErr w:type="spellStart"/>
      <w:r w:rsidRPr="00BC5DF9">
        <w:rPr>
          <w:bCs/>
          <w:sz w:val="28"/>
          <w:szCs w:val="28"/>
        </w:rPr>
        <w:t>vẽ</w:t>
      </w:r>
      <w:proofErr w:type="spellEnd"/>
      <w:r w:rsidRPr="00BC5DF9">
        <w:rPr>
          <w:bCs/>
          <w:sz w:val="28"/>
          <w:szCs w:val="28"/>
        </w:rPr>
        <w:t xml:space="preserve"> </w:t>
      </w:r>
      <w:proofErr w:type="spellStart"/>
      <w:r w:rsidRPr="00BC5DF9">
        <w:rPr>
          <w:bCs/>
          <w:sz w:val="28"/>
          <w:szCs w:val="28"/>
        </w:rPr>
        <w:t>thiết</w:t>
      </w:r>
      <w:proofErr w:type="spellEnd"/>
      <w:r w:rsidRPr="00BC5DF9">
        <w:rPr>
          <w:bCs/>
          <w:sz w:val="28"/>
          <w:szCs w:val="28"/>
        </w:rPr>
        <w:t xml:space="preserve"> </w:t>
      </w:r>
      <w:proofErr w:type="spellStart"/>
      <w:r w:rsidRPr="00BC5DF9">
        <w:rPr>
          <w:bCs/>
          <w:sz w:val="28"/>
          <w:szCs w:val="28"/>
        </w:rPr>
        <w:t>kế</w:t>
      </w:r>
      <w:proofErr w:type="spellEnd"/>
      <w:r w:rsidRPr="00BC5DF9">
        <w:rPr>
          <w:bCs/>
          <w:sz w:val="28"/>
          <w:szCs w:val="28"/>
        </w:rPr>
        <w:t xml:space="preserve"> </w:t>
      </w:r>
      <w:proofErr w:type="spellStart"/>
      <w:r w:rsidRPr="00BC5DF9">
        <w:rPr>
          <w:bCs/>
          <w:sz w:val="28"/>
          <w:szCs w:val="28"/>
        </w:rPr>
        <w:t>của</w:t>
      </w:r>
      <w:proofErr w:type="spellEnd"/>
      <w:r w:rsidRPr="00BC5DF9">
        <w:rPr>
          <w:bCs/>
          <w:sz w:val="28"/>
          <w:szCs w:val="28"/>
        </w:rPr>
        <w:t xml:space="preserve"> </w:t>
      </w:r>
      <w:proofErr w:type="spellStart"/>
      <w:r w:rsidRPr="00BC5DF9">
        <w:rPr>
          <w:bCs/>
          <w:sz w:val="28"/>
          <w:szCs w:val="28"/>
        </w:rPr>
        <w:t>hồ</w:t>
      </w:r>
      <w:proofErr w:type="spellEnd"/>
      <w:r w:rsidRPr="00BC5DF9">
        <w:rPr>
          <w:bCs/>
          <w:sz w:val="28"/>
          <w:szCs w:val="28"/>
        </w:rPr>
        <w:t xml:space="preserve"> </w:t>
      </w:r>
      <w:proofErr w:type="spellStart"/>
      <w:r w:rsidRPr="00BC5DF9">
        <w:rPr>
          <w:bCs/>
          <w:sz w:val="28"/>
          <w:szCs w:val="28"/>
        </w:rPr>
        <w:t>sơ</w:t>
      </w:r>
      <w:proofErr w:type="spellEnd"/>
      <w:r w:rsidRPr="00BC5DF9">
        <w:rPr>
          <w:bCs/>
          <w:sz w:val="28"/>
          <w:szCs w:val="28"/>
        </w:rPr>
        <w:t xml:space="preserve"> </w:t>
      </w:r>
      <w:proofErr w:type="spellStart"/>
      <w:r w:rsidRPr="00BC5DF9">
        <w:rPr>
          <w:bCs/>
          <w:sz w:val="28"/>
          <w:szCs w:val="28"/>
        </w:rPr>
        <w:t>mời</w:t>
      </w:r>
      <w:proofErr w:type="spellEnd"/>
      <w:r w:rsidRPr="00BC5DF9">
        <w:rPr>
          <w:bCs/>
          <w:sz w:val="28"/>
          <w:szCs w:val="28"/>
        </w:rPr>
        <w:t xml:space="preserve"> </w:t>
      </w:r>
      <w:proofErr w:type="spellStart"/>
      <w:r w:rsidRPr="00BC5DF9">
        <w:rPr>
          <w:bCs/>
          <w:sz w:val="28"/>
          <w:szCs w:val="28"/>
        </w:rPr>
        <w:t>thầu</w:t>
      </w:r>
      <w:proofErr w:type="spellEnd"/>
      <w:r w:rsidRPr="00BC5DF9">
        <w:rPr>
          <w:bCs/>
          <w:sz w:val="28"/>
          <w:szCs w:val="28"/>
        </w:rPr>
        <w:t xml:space="preserve">, </w:t>
      </w:r>
      <w:proofErr w:type="spellStart"/>
      <w:r w:rsidRPr="00BC5DF9">
        <w:rPr>
          <w:bCs/>
          <w:sz w:val="28"/>
          <w:szCs w:val="28"/>
        </w:rPr>
        <w:t>các</w:t>
      </w:r>
      <w:proofErr w:type="spellEnd"/>
      <w:r w:rsidRPr="00BC5DF9">
        <w:rPr>
          <w:bCs/>
          <w:sz w:val="28"/>
          <w:szCs w:val="28"/>
        </w:rPr>
        <w:t xml:space="preserve"> </w:t>
      </w:r>
      <w:proofErr w:type="spellStart"/>
      <w:r w:rsidRPr="00BC5DF9">
        <w:rPr>
          <w:bCs/>
          <w:sz w:val="28"/>
          <w:szCs w:val="28"/>
        </w:rPr>
        <w:t>chỉ</w:t>
      </w:r>
      <w:proofErr w:type="spellEnd"/>
      <w:r w:rsidRPr="00BC5DF9">
        <w:rPr>
          <w:bCs/>
          <w:sz w:val="28"/>
          <w:szCs w:val="28"/>
        </w:rPr>
        <w:t xml:space="preserve"> </w:t>
      </w:r>
      <w:proofErr w:type="spellStart"/>
      <w:r w:rsidRPr="00BC5DF9">
        <w:rPr>
          <w:bCs/>
          <w:sz w:val="28"/>
          <w:szCs w:val="28"/>
        </w:rPr>
        <w:t>dẫn</w:t>
      </w:r>
      <w:proofErr w:type="spellEnd"/>
      <w:r w:rsidRPr="00BC5DF9">
        <w:rPr>
          <w:bCs/>
          <w:sz w:val="28"/>
          <w:szCs w:val="28"/>
        </w:rPr>
        <w:t xml:space="preserve"> </w:t>
      </w:r>
      <w:proofErr w:type="spellStart"/>
      <w:r w:rsidRPr="00BC5DF9">
        <w:rPr>
          <w:bCs/>
          <w:sz w:val="28"/>
          <w:szCs w:val="28"/>
        </w:rPr>
        <w:t>kỹ</w:t>
      </w:r>
      <w:proofErr w:type="spellEnd"/>
      <w:r w:rsidRPr="00BC5DF9">
        <w:rPr>
          <w:bCs/>
          <w:sz w:val="28"/>
          <w:szCs w:val="28"/>
        </w:rPr>
        <w:t xml:space="preserve"> </w:t>
      </w:r>
      <w:proofErr w:type="spellStart"/>
      <w:r w:rsidRPr="00BC5DF9">
        <w:rPr>
          <w:bCs/>
          <w:sz w:val="28"/>
          <w:szCs w:val="28"/>
        </w:rPr>
        <w:t>thuật</w:t>
      </w:r>
      <w:proofErr w:type="spellEnd"/>
      <w:r w:rsidRPr="00BC5DF9">
        <w:rPr>
          <w:bCs/>
          <w:sz w:val="28"/>
          <w:szCs w:val="28"/>
        </w:rPr>
        <w:t xml:space="preserve">, </w:t>
      </w:r>
      <w:proofErr w:type="spellStart"/>
      <w:r w:rsidRPr="00BC5DF9">
        <w:rPr>
          <w:bCs/>
          <w:sz w:val="28"/>
          <w:szCs w:val="28"/>
        </w:rPr>
        <w:t>các</w:t>
      </w:r>
      <w:proofErr w:type="spellEnd"/>
      <w:r w:rsidRPr="00BC5DF9">
        <w:rPr>
          <w:bCs/>
          <w:sz w:val="28"/>
          <w:szCs w:val="28"/>
        </w:rPr>
        <w:t xml:space="preserve"> </w:t>
      </w:r>
      <w:proofErr w:type="spellStart"/>
      <w:r w:rsidRPr="00BC5DF9">
        <w:rPr>
          <w:bCs/>
          <w:sz w:val="28"/>
          <w:szCs w:val="28"/>
        </w:rPr>
        <w:t>điều</w:t>
      </w:r>
      <w:proofErr w:type="spellEnd"/>
      <w:r w:rsidRPr="00BC5DF9">
        <w:rPr>
          <w:bCs/>
          <w:sz w:val="28"/>
          <w:szCs w:val="28"/>
        </w:rPr>
        <w:t xml:space="preserve"> </w:t>
      </w:r>
      <w:proofErr w:type="spellStart"/>
      <w:r w:rsidRPr="00BC5DF9">
        <w:rPr>
          <w:bCs/>
          <w:sz w:val="28"/>
          <w:szCs w:val="28"/>
        </w:rPr>
        <w:t>khoản</w:t>
      </w:r>
      <w:proofErr w:type="spellEnd"/>
      <w:r w:rsidRPr="00BC5DF9">
        <w:rPr>
          <w:bCs/>
          <w:sz w:val="28"/>
          <w:szCs w:val="28"/>
        </w:rPr>
        <w:t xml:space="preserve"> </w:t>
      </w:r>
      <w:proofErr w:type="spellStart"/>
      <w:r w:rsidRPr="00BC5DF9">
        <w:rPr>
          <w:bCs/>
          <w:sz w:val="28"/>
          <w:szCs w:val="28"/>
        </w:rPr>
        <w:t>hợp</w:t>
      </w:r>
      <w:proofErr w:type="spellEnd"/>
      <w:r w:rsidRPr="00BC5DF9">
        <w:rPr>
          <w:bCs/>
          <w:sz w:val="28"/>
          <w:szCs w:val="28"/>
        </w:rPr>
        <w:t xml:space="preserve"> </w:t>
      </w:r>
      <w:proofErr w:type="spellStart"/>
      <w:r w:rsidRPr="00BC5DF9">
        <w:rPr>
          <w:bCs/>
          <w:sz w:val="28"/>
          <w:szCs w:val="28"/>
        </w:rPr>
        <w:t>đồng</w:t>
      </w:r>
      <w:proofErr w:type="spellEnd"/>
      <w:r w:rsidRPr="00BC5DF9">
        <w:rPr>
          <w:bCs/>
          <w:sz w:val="28"/>
          <w:szCs w:val="28"/>
        </w:rPr>
        <w:t xml:space="preserve">, </w:t>
      </w:r>
      <w:proofErr w:type="spellStart"/>
      <w:r w:rsidRPr="00BC5DF9">
        <w:rPr>
          <w:bCs/>
          <w:sz w:val="28"/>
          <w:szCs w:val="28"/>
        </w:rPr>
        <w:t>đề</w:t>
      </w:r>
      <w:proofErr w:type="spellEnd"/>
      <w:r w:rsidRPr="00BC5DF9">
        <w:rPr>
          <w:bCs/>
          <w:sz w:val="28"/>
          <w:szCs w:val="28"/>
        </w:rPr>
        <w:t xml:space="preserve"> </w:t>
      </w:r>
      <w:proofErr w:type="spellStart"/>
      <w:r w:rsidRPr="00BC5DF9">
        <w:rPr>
          <w:bCs/>
          <w:sz w:val="28"/>
          <w:szCs w:val="28"/>
        </w:rPr>
        <w:t>xuất</w:t>
      </w:r>
      <w:proofErr w:type="spellEnd"/>
      <w:r w:rsidRPr="00BC5DF9">
        <w:rPr>
          <w:bCs/>
          <w:sz w:val="28"/>
          <w:szCs w:val="28"/>
        </w:rPr>
        <w:t xml:space="preserve"> </w:t>
      </w:r>
      <w:proofErr w:type="spellStart"/>
      <w:r w:rsidRPr="00BC5DF9">
        <w:rPr>
          <w:bCs/>
          <w:sz w:val="28"/>
          <w:szCs w:val="28"/>
        </w:rPr>
        <w:t>với</w:t>
      </w:r>
      <w:proofErr w:type="spellEnd"/>
      <w:r w:rsidRPr="00BC5DF9">
        <w:rPr>
          <w:bCs/>
          <w:sz w:val="28"/>
          <w:szCs w:val="28"/>
        </w:rPr>
        <w:t xml:space="preserve"> </w:t>
      </w:r>
      <w:proofErr w:type="spellStart"/>
      <w:r w:rsidRPr="00BC5DF9">
        <w:rPr>
          <w:bCs/>
          <w:sz w:val="28"/>
          <w:szCs w:val="28"/>
        </w:rPr>
        <w:t>Chủ</w:t>
      </w:r>
      <w:proofErr w:type="spellEnd"/>
      <w:r w:rsidRPr="00BC5DF9">
        <w:rPr>
          <w:bCs/>
          <w:sz w:val="28"/>
          <w:szCs w:val="28"/>
        </w:rPr>
        <w:t xml:space="preserve"> </w:t>
      </w:r>
      <w:proofErr w:type="spellStart"/>
      <w:r w:rsidRPr="00BC5DF9">
        <w:rPr>
          <w:bCs/>
          <w:sz w:val="28"/>
          <w:szCs w:val="28"/>
        </w:rPr>
        <w:t>đầu</w:t>
      </w:r>
      <w:proofErr w:type="spellEnd"/>
      <w:r w:rsidRPr="00BC5DF9">
        <w:rPr>
          <w:bCs/>
          <w:sz w:val="28"/>
          <w:szCs w:val="28"/>
        </w:rPr>
        <w:t xml:space="preserve"> </w:t>
      </w:r>
      <w:proofErr w:type="spellStart"/>
      <w:r w:rsidRPr="00BC5DF9">
        <w:rPr>
          <w:bCs/>
          <w:sz w:val="28"/>
          <w:szCs w:val="28"/>
        </w:rPr>
        <w:t>tư</w:t>
      </w:r>
      <w:proofErr w:type="spellEnd"/>
      <w:r w:rsidRPr="00BC5DF9">
        <w:rPr>
          <w:bCs/>
          <w:sz w:val="28"/>
          <w:szCs w:val="28"/>
        </w:rPr>
        <w:t xml:space="preserve">, Quản </w:t>
      </w:r>
      <w:proofErr w:type="spellStart"/>
      <w:r w:rsidRPr="00BC5DF9">
        <w:rPr>
          <w:bCs/>
          <w:sz w:val="28"/>
          <w:szCs w:val="28"/>
        </w:rPr>
        <w:t>lý</w:t>
      </w:r>
      <w:proofErr w:type="spellEnd"/>
      <w:r w:rsidRPr="00BC5DF9">
        <w:rPr>
          <w:bCs/>
          <w:sz w:val="28"/>
          <w:szCs w:val="28"/>
        </w:rPr>
        <w:t xml:space="preserve"> </w:t>
      </w:r>
      <w:proofErr w:type="spellStart"/>
      <w:r w:rsidRPr="00BC5DF9">
        <w:rPr>
          <w:bCs/>
          <w:sz w:val="28"/>
          <w:szCs w:val="28"/>
        </w:rPr>
        <w:t>dự</w:t>
      </w:r>
      <w:proofErr w:type="spellEnd"/>
      <w:r w:rsidRPr="00BC5DF9">
        <w:rPr>
          <w:bCs/>
          <w:sz w:val="28"/>
          <w:szCs w:val="28"/>
        </w:rPr>
        <w:t xml:space="preserve"> </w:t>
      </w:r>
      <w:proofErr w:type="spellStart"/>
      <w:r w:rsidRPr="00BC5DF9">
        <w:rPr>
          <w:bCs/>
          <w:sz w:val="28"/>
          <w:szCs w:val="28"/>
        </w:rPr>
        <w:t>án</w:t>
      </w:r>
      <w:proofErr w:type="spellEnd"/>
      <w:r w:rsidRPr="00BC5DF9">
        <w:rPr>
          <w:bCs/>
          <w:sz w:val="28"/>
          <w:szCs w:val="28"/>
        </w:rPr>
        <w:t xml:space="preserve"> </w:t>
      </w:r>
      <w:proofErr w:type="spellStart"/>
      <w:r w:rsidRPr="00BC5DF9">
        <w:rPr>
          <w:bCs/>
          <w:sz w:val="28"/>
          <w:szCs w:val="28"/>
        </w:rPr>
        <w:t>về</w:t>
      </w:r>
      <w:proofErr w:type="spellEnd"/>
      <w:r w:rsidRPr="00BC5DF9">
        <w:rPr>
          <w:bCs/>
          <w:sz w:val="28"/>
          <w:szCs w:val="28"/>
        </w:rPr>
        <w:t xml:space="preserve"> </w:t>
      </w:r>
      <w:proofErr w:type="spellStart"/>
      <w:r w:rsidRPr="00BC5DF9">
        <w:rPr>
          <w:bCs/>
          <w:sz w:val="28"/>
          <w:szCs w:val="28"/>
        </w:rPr>
        <w:t>phương</w:t>
      </w:r>
      <w:proofErr w:type="spellEnd"/>
      <w:r w:rsidRPr="00BC5DF9">
        <w:rPr>
          <w:bCs/>
          <w:sz w:val="28"/>
          <w:szCs w:val="28"/>
        </w:rPr>
        <w:t xml:space="preserve"> </w:t>
      </w:r>
      <w:proofErr w:type="spellStart"/>
      <w:r w:rsidRPr="00BC5DF9">
        <w:rPr>
          <w:bCs/>
          <w:sz w:val="28"/>
          <w:szCs w:val="28"/>
        </w:rPr>
        <w:t>án</w:t>
      </w:r>
      <w:proofErr w:type="spellEnd"/>
      <w:r w:rsidRPr="00BC5DF9">
        <w:rPr>
          <w:bCs/>
          <w:sz w:val="28"/>
          <w:szCs w:val="28"/>
        </w:rPr>
        <w:t xml:space="preserve"> </w:t>
      </w:r>
      <w:proofErr w:type="spellStart"/>
      <w:r w:rsidRPr="00BC5DF9">
        <w:rPr>
          <w:bCs/>
          <w:sz w:val="28"/>
          <w:szCs w:val="28"/>
        </w:rPr>
        <w:t>giải</w:t>
      </w:r>
      <w:proofErr w:type="spellEnd"/>
      <w:r w:rsidRPr="00BC5DF9">
        <w:rPr>
          <w:bCs/>
          <w:sz w:val="28"/>
          <w:szCs w:val="28"/>
        </w:rPr>
        <w:t xml:space="preserve"> </w:t>
      </w:r>
      <w:proofErr w:type="spellStart"/>
      <w:r w:rsidRPr="00BC5DF9">
        <w:rPr>
          <w:bCs/>
          <w:sz w:val="28"/>
          <w:szCs w:val="28"/>
        </w:rPr>
        <w:t>quyết</w:t>
      </w:r>
      <w:proofErr w:type="spellEnd"/>
      <w:r w:rsidRPr="00BC5DF9">
        <w:rPr>
          <w:bCs/>
          <w:sz w:val="28"/>
          <w:szCs w:val="28"/>
        </w:rPr>
        <w:t xml:space="preserve"> </w:t>
      </w:r>
      <w:proofErr w:type="spellStart"/>
      <w:r w:rsidRPr="00BC5DF9">
        <w:rPr>
          <w:bCs/>
          <w:sz w:val="28"/>
          <w:szCs w:val="28"/>
        </w:rPr>
        <w:t>những</w:t>
      </w:r>
      <w:proofErr w:type="spellEnd"/>
      <w:r w:rsidRPr="00BC5DF9">
        <w:rPr>
          <w:bCs/>
          <w:sz w:val="28"/>
          <w:szCs w:val="28"/>
        </w:rPr>
        <w:t xml:space="preserve"> </w:t>
      </w:r>
      <w:proofErr w:type="spellStart"/>
      <w:r w:rsidRPr="00BC5DF9">
        <w:rPr>
          <w:bCs/>
          <w:sz w:val="28"/>
          <w:szCs w:val="28"/>
        </w:rPr>
        <w:t>tồn</w:t>
      </w:r>
      <w:proofErr w:type="spellEnd"/>
      <w:r w:rsidRPr="00BC5DF9">
        <w:rPr>
          <w:bCs/>
          <w:sz w:val="28"/>
          <w:szCs w:val="28"/>
        </w:rPr>
        <w:t xml:space="preserve"> </w:t>
      </w:r>
      <w:proofErr w:type="spellStart"/>
      <w:r w:rsidRPr="00BC5DF9">
        <w:rPr>
          <w:bCs/>
          <w:sz w:val="28"/>
          <w:szCs w:val="28"/>
        </w:rPr>
        <w:t>tại</w:t>
      </w:r>
      <w:proofErr w:type="spellEnd"/>
      <w:r w:rsidRPr="00BC5DF9">
        <w:rPr>
          <w:bCs/>
          <w:sz w:val="28"/>
          <w:szCs w:val="28"/>
        </w:rPr>
        <w:t xml:space="preserve"> </w:t>
      </w:r>
      <w:proofErr w:type="spellStart"/>
      <w:r w:rsidRPr="00BC5DF9">
        <w:rPr>
          <w:bCs/>
          <w:sz w:val="28"/>
          <w:szCs w:val="28"/>
        </w:rPr>
        <w:t>hoặc</w:t>
      </w:r>
      <w:proofErr w:type="spellEnd"/>
      <w:r w:rsidRPr="00BC5DF9">
        <w:rPr>
          <w:bCs/>
          <w:sz w:val="28"/>
          <w:szCs w:val="28"/>
        </w:rPr>
        <w:t xml:space="preserve"> </w:t>
      </w:r>
      <w:proofErr w:type="spellStart"/>
      <w:r w:rsidRPr="00BC5DF9">
        <w:rPr>
          <w:bCs/>
          <w:sz w:val="28"/>
          <w:szCs w:val="28"/>
        </w:rPr>
        <w:t>điều</w:t>
      </w:r>
      <w:proofErr w:type="spellEnd"/>
      <w:r w:rsidRPr="00BC5DF9">
        <w:rPr>
          <w:bCs/>
          <w:sz w:val="28"/>
          <w:szCs w:val="28"/>
        </w:rPr>
        <w:t xml:space="preserve"> </w:t>
      </w:r>
      <w:proofErr w:type="spellStart"/>
      <w:r w:rsidRPr="00BC5DF9">
        <w:rPr>
          <w:bCs/>
          <w:sz w:val="28"/>
          <w:szCs w:val="28"/>
        </w:rPr>
        <w:t>chỉnh</w:t>
      </w:r>
      <w:proofErr w:type="spellEnd"/>
      <w:r w:rsidRPr="00BC5DF9">
        <w:rPr>
          <w:bCs/>
          <w:sz w:val="28"/>
          <w:szCs w:val="28"/>
        </w:rPr>
        <w:t xml:space="preserve"> </w:t>
      </w:r>
      <w:proofErr w:type="spellStart"/>
      <w:r w:rsidRPr="00BC5DF9">
        <w:rPr>
          <w:bCs/>
          <w:sz w:val="28"/>
          <w:szCs w:val="28"/>
        </w:rPr>
        <w:t>cần</w:t>
      </w:r>
      <w:proofErr w:type="spellEnd"/>
      <w:r w:rsidRPr="00BC5DF9">
        <w:rPr>
          <w:bCs/>
          <w:sz w:val="28"/>
          <w:szCs w:val="28"/>
        </w:rPr>
        <w:t xml:space="preserve"> </w:t>
      </w:r>
      <w:proofErr w:type="spellStart"/>
      <w:r w:rsidRPr="00BC5DF9">
        <w:rPr>
          <w:bCs/>
          <w:sz w:val="28"/>
          <w:szCs w:val="28"/>
        </w:rPr>
        <w:t>thiết</w:t>
      </w:r>
      <w:proofErr w:type="spellEnd"/>
      <w:r w:rsidRPr="00BC5DF9">
        <w:rPr>
          <w:bCs/>
          <w:sz w:val="28"/>
          <w:szCs w:val="28"/>
        </w:rPr>
        <w:t xml:space="preserve"> (</w:t>
      </w:r>
      <w:proofErr w:type="spellStart"/>
      <w:r w:rsidRPr="00BC5DF9">
        <w:rPr>
          <w:bCs/>
          <w:sz w:val="28"/>
          <w:szCs w:val="28"/>
        </w:rPr>
        <w:t>nếu</w:t>
      </w:r>
      <w:proofErr w:type="spellEnd"/>
      <w:r w:rsidRPr="00BC5DF9">
        <w:rPr>
          <w:bCs/>
          <w:sz w:val="28"/>
          <w:szCs w:val="28"/>
        </w:rPr>
        <w:t xml:space="preserve"> </w:t>
      </w:r>
      <w:proofErr w:type="spellStart"/>
      <w:r w:rsidRPr="00BC5DF9">
        <w:rPr>
          <w:bCs/>
          <w:sz w:val="28"/>
          <w:szCs w:val="28"/>
        </w:rPr>
        <w:t>có</w:t>
      </w:r>
      <w:proofErr w:type="spellEnd"/>
      <w:r w:rsidRPr="00BC5DF9">
        <w:rPr>
          <w:bCs/>
          <w:sz w:val="28"/>
          <w:szCs w:val="28"/>
        </w:rPr>
        <w:t xml:space="preserve">) </w:t>
      </w:r>
      <w:proofErr w:type="spellStart"/>
      <w:r w:rsidRPr="00BC5DF9">
        <w:rPr>
          <w:bCs/>
          <w:sz w:val="28"/>
          <w:szCs w:val="28"/>
        </w:rPr>
        <w:t>trong</w:t>
      </w:r>
      <w:proofErr w:type="spellEnd"/>
      <w:r w:rsidRPr="00BC5DF9">
        <w:rPr>
          <w:bCs/>
          <w:sz w:val="28"/>
          <w:szCs w:val="28"/>
        </w:rPr>
        <w:t xml:space="preserve"> </w:t>
      </w:r>
      <w:proofErr w:type="spellStart"/>
      <w:r w:rsidRPr="00BC5DF9">
        <w:rPr>
          <w:bCs/>
          <w:sz w:val="28"/>
          <w:szCs w:val="28"/>
        </w:rPr>
        <w:t>hồ</w:t>
      </w:r>
      <w:proofErr w:type="spellEnd"/>
      <w:r w:rsidRPr="00BC5DF9">
        <w:rPr>
          <w:bCs/>
          <w:sz w:val="28"/>
          <w:szCs w:val="28"/>
        </w:rPr>
        <w:t xml:space="preserve"> </w:t>
      </w:r>
      <w:proofErr w:type="spellStart"/>
      <w:r w:rsidRPr="00BC5DF9">
        <w:rPr>
          <w:bCs/>
          <w:sz w:val="28"/>
          <w:szCs w:val="28"/>
        </w:rPr>
        <w:t>sơ</w:t>
      </w:r>
      <w:proofErr w:type="spellEnd"/>
      <w:r w:rsidRPr="00BC5DF9">
        <w:rPr>
          <w:bCs/>
          <w:sz w:val="28"/>
          <w:szCs w:val="28"/>
        </w:rPr>
        <w:t xml:space="preserve"> </w:t>
      </w:r>
      <w:proofErr w:type="spellStart"/>
      <w:r w:rsidRPr="00BC5DF9">
        <w:rPr>
          <w:bCs/>
          <w:sz w:val="28"/>
          <w:szCs w:val="28"/>
        </w:rPr>
        <w:t>thiết</w:t>
      </w:r>
      <w:proofErr w:type="spellEnd"/>
      <w:r w:rsidRPr="00BC5DF9">
        <w:rPr>
          <w:bCs/>
          <w:sz w:val="28"/>
          <w:szCs w:val="28"/>
        </w:rPr>
        <w:t xml:space="preserve"> </w:t>
      </w:r>
      <w:proofErr w:type="spellStart"/>
      <w:r w:rsidRPr="00BC5DF9">
        <w:rPr>
          <w:bCs/>
          <w:sz w:val="28"/>
          <w:szCs w:val="28"/>
        </w:rPr>
        <w:t>kế</w:t>
      </w:r>
      <w:proofErr w:type="spellEnd"/>
      <w:r w:rsidRPr="00BC5DF9">
        <w:rPr>
          <w:bCs/>
          <w:sz w:val="28"/>
          <w:szCs w:val="28"/>
        </w:rPr>
        <w:t xml:space="preserve"> </w:t>
      </w:r>
      <w:proofErr w:type="spellStart"/>
      <w:r w:rsidRPr="00BC5DF9">
        <w:rPr>
          <w:bCs/>
          <w:sz w:val="28"/>
          <w:szCs w:val="28"/>
        </w:rPr>
        <w:t>cho</w:t>
      </w:r>
      <w:proofErr w:type="spellEnd"/>
      <w:r w:rsidRPr="00BC5DF9">
        <w:rPr>
          <w:bCs/>
          <w:sz w:val="28"/>
          <w:szCs w:val="28"/>
        </w:rPr>
        <w:t xml:space="preserve"> </w:t>
      </w:r>
      <w:proofErr w:type="spellStart"/>
      <w:r w:rsidRPr="00BC5DF9">
        <w:rPr>
          <w:bCs/>
          <w:sz w:val="28"/>
          <w:szCs w:val="28"/>
        </w:rPr>
        <w:t>phù</w:t>
      </w:r>
      <w:proofErr w:type="spellEnd"/>
      <w:r w:rsidRPr="00BC5DF9">
        <w:rPr>
          <w:bCs/>
          <w:sz w:val="28"/>
          <w:szCs w:val="28"/>
        </w:rPr>
        <w:t xml:space="preserve"> </w:t>
      </w:r>
      <w:proofErr w:type="spellStart"/>
      <w:r w:rsidRPr="00BC5DF9">
        <w:rPr>
          <w:bCs/>
          <w:sz w:val="28"/>
          <w:szCs w:val="28"/>
        </w:rPr>
        <w:t>hợp</w:t>
      </w:r>
      <w:proofErr w:type="spellEnd"/>
      <w:r w:rsidRPr="00BC5DF9">
        <w:rPr>
          <w:bCs/>
          <w:sz w:val="28"/>
          <w:szCs w:val="28"/>
        </w:rPr>
        <w:t xml:space="preserve"> </w:t>
      </w:r>
      <w:proofErr w:type="spellStart"/>
      <w:r w:rsidRPr="00BC5DF9">
        <w:rPr>
          <w:bCs/>
          <w:sz w:val="28"/>
          <w:szCs w:val="28"/>
        </w:rPr>
        <w:t>với</w:t>
      </w:r>
      <w:proofErr w:type="spellEnd"/>
      <w:r w:rsidRPr="00BC5DF9">
        <w:rPr>
          <w:bCs/>
          <w:sz w:val="28"/>
          <w:szCs w:val="28"/>
        </w:rPr>
        <w:t xml:space="preserve"> </w:t>
      </w:r>
      <w:proofErr w:type="spellStart"/>
      <w:r w:rsidRPr="00BC5DF9">
        <w:rPr>
          <w:bCs/>
          <w:sz w:val="28"/>
          <w:szCs w:val="28"/>
        </w:rPr>
        <w:t>thực</w:t>
      </w:r>
      <w:proofErr w:type="spellEnd"/>
      <w:r w:rsidRPr="00BC5DF9">
        <w:rPr>
          <w:bCs/>
          <w:sz w:val="28"/>
          <w:szCs w:val="28"/>
        </w:rPr>
        <w:t xml:space="preserve"> </w:t>
      </w:r>
      <w:proofErr w:type="spellStart"/>
      <w:r w:rsidRPr="00BC5DF9">
        <w:rPr>
          <w:bCs/>
          <w:sz w:val="28"/>
          <w:szCs w:val="28"/>
        </w:rPr>
        <w:t>tế</w:t>
      </w:r>
      <w:proofErr w:type="spellEnd"/>
      <w:r w:rsidRPr="00BC5DF9">
        <w:rPr>
          <w:bCs/>
          <w:sz w:val="28"/>
          <w:szCs w:val="28"/>
        </w:rPr>
        <w:t xml:space="preserve"> </w:t>
      </w:r>
      <w:proofErr w:type="spellStart"/>
      <w:r w:rsidRPr="00BC5DF9">
        <w:rPr>
          <w:bCs/>
          <w:sz w:val="28"/>
          <w:szCs w:val="28"/>
        </w:rPr>
        <w:t>và</w:t>
      </w:r>
      <w:proofErr w:type="spellEnd"/>
      <w:r w:rsidRPr="00BC5DF9">
        <w:rPr>
          <w:bCs/>
          <w:sz w:val="28"/>
          <w:szCs w:val="28"/>
        </w:rPr>
        <w:t xml:space="preserve"> </w:t>
      </w:r>
      <w:proofErr w:type="spellStart"/>
      <w:r w:rsidRPr="00BC5DF9">
        <w:rPr>
          <w:bCs/>
          <w:sz w:val="28"/>
          <w:szCs w:val="28"/>
        </w:rPr>
        <w:t>các</w:t>
      </w:r>
      <w:proofErr w:type="spellEnd"/>
      <w:r w:rsidRPr="00BC5DF9">
        <w:rPr>
          <w:bCs/>
          <w:sz w:val="28"/>
          <w:szCs w:val="28"/>
        </w:rPr>
        <w:t xml:space="preserve"> </w:t>
      </w:r>
      <w:proofErr w:type="spellStart"/>
      <w:r w:rsidRPr="00BC5DF9">
        <w:rPr>
          <w:bCs/>
          <w:sz w:val="28"/>
          <w:szCs w:val="28"/>
        </w:rPr>
        <w:t>quy</w:t>
      </w:r>
      <w:proofErr w:type="spellEnd"/>
      <w:r w:rsidRPr="00BC5DF9">
        <w:rPr>
          <w:bCs/>
          <w:sz w:val="28"/>
          <w:szCs w:val="28"/>
        </w:rPr>
        <w:t xml:space="preserve"> </w:t>
      </w:r>
      <w:proofErr w:type="spellStart"/>
      <w:r w:rsidRPr="00BC5DF9">
        <w:rPr>
          <w:bCs/>
          <w:sz w:val="28"/>
          <w:szCs w:val="28"/>
        </w:rPr>
        <w:t>định</w:t>
      </w:r>
      <w:proofErr w:type="spellEnd"/>
      <w:r w:rsidRPr="00BC5DF9">
        <w:rPr>
          <w:bCs/>
          <w:sz w:val="28"/>
          <w:szCs w:val="28"/>
        </w:rPr>
        <w:t>.</w:t>
      </w:r>
    </w:p>
    <w:p w14:paraId="22A8244B" w14:textId="77777777" w:rsidR="00D67FCF" w:rsidRPr="00BC5DF9" w:rsidRDefault="00D67FCF" w:rsidP="005E2469">
      <w:pPr>
        <w:numPr>
          <w:ilvl w:val="0"/>
          <w:numId w:val="7"/>
        </w:numPr>
        <w:spacing w:line="264" w:lineRule="auto"/>
        <w:ind w:left="0" w:firstLine="567"/>
        <w:rPr>
          <w:bCs/>
          <w:sz w:val="28"/>
          <w:szCs w:val="28"/>
        </w:rPr>
      </w:pPr>
      <w:proofErr w:type="spellStart"/>
      <w:r w:rsidRPr="00BC5DF9">
        <w:rPr>
          <w:bCs/>
          <w:sz w:val="28"/>
          <w:szCs w:val="28"/>
        </w:rPr>
        <w:t>Căn</w:t>
      </w:r>
      <w:proofErr w:type="spellEnd"/>
      <w:r w:rsidRPr="00BC5DF9">
        <w:rPr>
          <w:bCs/>
          <w:sz w:val="28"/>
          <w:szCs w:val="28"/>
        </w:rPr>
        <w:t xml:space="preserve"> </w:t>
      </w:r>
      <w:proofErr w:type="spellStart"/>
      <w:r w:rsidRPr="00BC5DF9">
        <w:rPr>
          <w:bCs/>
          <w:sz w:val="28"/>
          <w:szCs w:val="28"/>
        </w:rPr>
        <w:t>cứ</w:t>
      </w:r>
      <w:proofErr w:type="spellEnd"/>
      <w:r w:rsidRPr="00BC5DF9">
        <w:rPr>
          <w:bCs/>
          <w:sz w:val="28"/>
          <w:szCs w:val="28"/>
        </w:rPr>
        <w:t xml:space="preserve"> </w:t>
      </w:r>
      <w:proofErr w:type="spellStart"/>
      <w:r w:rsidRPr="00BC5DF9">
        <w:rPr>
          <w:bCs/>
          <w:sz w:val="28"/>
          <w:szCs w:val="28"/>
        </w:rPr>
        <w:t>hồ</w:t>
      </w:r>
      <w:proofErr w:type="spellEnd"/>
      <w:r w:rsidRPr="00BC5DF9">
        <w:rPr>
          <w:bCs/>
          <w:sz w:val="28"/>
          <w:szCs w:val="28"/>
        </w:rPr>
        <w:t xml:space="preserve"> </w:t>
      </w:r>
      <w:proofErr w:type="spellStart"/>
      <w:r w:rsidRPr="00BC5DF9">
        <w:rPr>
          <w:bCs/>
          <w:sz w:val="28"/>
          <w:szCs w:val="28"/>
        </w:rPr>
        <w:t>sơ</w:t>
      </w:r>
      <w:proofErr w:type="spellEnd"/>
      <w:r w:rsidRPr="00BC5DF9">
        <w:rPr>
          <w:bCs/>
          <w:sz w:val="28"/>
          <w:szCs w:val="28"/>
        </w:rPr>
        <w:t xml:space="preserve"> </w:t>
      </w:r>
      <w:proofErr w:type="spellStart"/>
      <w:r w:rsidRPr="00BC5DF9">
        <w:rPr>
          <w:bCs/>
          <w:sz w:val="28"/>
          <w:szCs w:val="28"/>
        </w:rPr>
        <w:t>thiết</w:t>
      </w:r>
      <w:proofErr w:type="spellEnd"/>
      <w:r w:rsidRPr="00BC5DF9">
        <w:rPr>
          <w:bCs/>
          <w:sz w:val="28"/>
          <w:szCs w:val="28"/>
        </w:rPr>
        <w:t xml:space="preserve"> </w:t>
      </w:r>
      <w:proofErr w:type="spellStart"/>
      <w:r w:rsidRPr="00BC5DF9">
        <w:rPr>
          <w:bCs/>
          <w:sz w:val="28"/>
          <w:szCs w:val="28"/>
        </w:rPr>
        <w:t>kế</w:t>
      </w:r>
      <w:proofErr w:type="spellEnd"/>
      <w:r w:rsidRPr="00BC5DF9">
        <w:rPr>
          <w:bCs/>
          <w:sz w:val="28"/>
          <w:szCs w:val="28"/>
        </w:rPr>
        <w:t xml:space="preserve">, </w:t>
      </w:r>
      <w:proofErr w:type="spellStart"/>
      <w:r w:rsidRPr="00BC5DF9">
        <w:rPr>
          <w:bCs/>
          <w:sz w:val="28"/>
          <w:szCs w:val="28"/>
        </w:rPr>
        <w:t>các</w:t>
      </w:r>
      <w:proofErr w:type="spellEnd"/>
      <w:r w:rsidRPr="00BC5DF9">
        <w:rPr>
          <w:bCs/>
          <w:sz w:val="28"/>
          <w:szCs w:val="28"/>
        </w:rPr>
        <w:t xml:space="preserve"> </w:t>
      </w:r>
      <w:proofErr w:type="spellStart"/>
      <w:r w:rsidRPr="00BC5DF9">
        <w:rPr>
          <w:bCs/>
          <w:sz w:val="28"/>
          <w:szCs w:val="28"/>
        </w:rPr>
        <w:t>chỉ</w:t>
      </w:r>
      <w:proofErr w:type="spellEnd"/>
      <w:r w:rsidRPr="00BC5DF9">
        <w:rPr>
          <w:bCs/>
          <w:sz w:val="28"/>
          <w:szCs w:val="28"/>
        </w:rPr>
        <w:t xml:space="preserve"> </w:t>
      </w:r>
      <w:proofErr w:type="spellStart"/>
      <w:r w:rsidRPr="00BC5DF9">
        <w:rPr>
          <w:bCs/>
          <w:sz w:val="28"/>
          <w:szCs w:val="28"/>
        </w:rPr>
        <w:t>dẫn</w:t>
      </w:r>
      <w:proofErr w:type="spellEnd"/>
      <w:r w:rsidRPr="00BC5DF9">
        <w:rPr>
          <w:bCs/>
          <w:sz w:val="28"/>
          <w:szCs w:val="28"/>
        </w:rPr>
        <w:t xml:space="preserve"> </w:t>
      </w:r>
      <w:proofErr w:type="spellStart"/>
      <w:r w:rsidRPr="00BC5DF9">
        <w:rPr>
          <w:bCs/>
          <w:sz w:val="28"/>
          <w:szCs w:val="28"/>
        </w:rPr>
        <w:t>kỹ</w:t>
      </w:r>
      <w:proofErr w:type="spellEnd"/>
      <w:r w:rsidRPr="00BC5DF9">
        <w:rPr>
          <w:bCs/>
          <w:sz w:val="28"/>
          <w:szCs w:val="28"/>
        </w:rPr>
        <w:t xml:space="preserve"> </w:t>
      </w:r>
      <w:proofErr w:type="spellStart"/>
      <w:r w:rsidRPr="00BC5DF9">
        <w:rPr>
          <w:bCs/>
          <w:sz w:val="28"/>
          <w:szCs w:val="28"/>
        </w:rPr>
        <w:t>thuật</w:t>
      </w:r>
      <w:proofErr w:type="spellEnd"/>
      <w:r w:rsidRPr="00BC5DF9">
        <w:rPr>
          <w:bCs/>
          <w:sz w:val="28"/>
          <w:szCs w:val="28"/>
        </w:rPr>
        <w:t xml:space="preserve"> </w:t>
      </w:r>
      <w:proofErr w:type="spellStart"/>
      <w:r w:rsidRPr="00BC5DF9">
        <w:rPr>
          <w:bCs/>
          <w:sz w:val="28"/>
          <w:szCs w:val="28"/>
        </w:rPr>
        <w:t>đã</w:t>
      </w:r>
      <w:proofErr w:type="spellEnd"/>
      <w:r w:rsidRPr="00BC5DF9">
        <w:rPr>
          <w:bCs/>
          <w:sz w:val="28"/>
          <w:szCs w:val="28"/>
        </w:rPr>
        <w:t xml:space="preserve"> </w:t>
      </w:r>
      <w:proofErr w:type="spellStart"/>
      <w:r w:rsidRPr="00BC5DF9">
        <w:rPr>
          <w:bCs/>
          <w:sz w:val="28"/>
          <w:szCs w:val="28"/>
        </w:rPr>
        <w:t>được</w:t>
      </w:r>
      <w:proofErr w:type="spellEnd"/>
      <w:r w:rsidRPr="00BC5DF9">
        <w:rPr>
          <w:bCs/>
          <w:sz w:val="28"/>
          <w:szCs w:val="28"/>
        </w:rPr>
        <w:t xml:space="preserve"> </w:t>
      </w:r>
      <w:proofErr w:type="spellStart"/>
      <w:r w:rsidRPr="00BC5DF9">
        <w:rPr>
          <w:bCs/>
          <w:sz w:val="28"/>
          <w:szCs w:val="28"/>
        </w:rPr>
        <w:t>duyệt</w:t>
      </w:r>
      <w:proofErr w:type="spellEnd"/>
      <w:r w:rsidRPr="00BC5DF9">
        <w:rPr>
          <w:bCs/>
          <w:sz w:val="28"/>
          <w:szCs w:val="28"/>
        </w:rPr>
        <w:t xml:space="preserve"> </w:t>
      </w:r>
      <w:proofErr w:type="spellStart"/>
      <w:r w:rsidRPr="00BC5DF9">
        <w:rPr>
          <w:bCs/>
          <w:sz w:val="28"/>
          <w:szCs w:val="28"/>
        </w:rPr>
        <w:t>trong</w:t>
      </w:r>
      <w:proofErr w:type="spellEnd"/>
      <w:r w:rsidRPr="00BC5DF9">
        <w:rPr>
          <w:bCs/>
          <w:sz w:val="28"/>
          <w:szCs w:val="28"/>
        </w:rPr>
        <w:t xml:space="preserve"> </w:t>
      </w:r>
      <w:proofErr w:type="spellStart"/>
      <w:r w:rsidRPr="00BC5DF9">
        <w:rPr>
          <w:bCs/>
          <w:sz w:val="28"/>
          <w:szCs w:val="28"/>
        </w:rPr>
        <w:t>hồ</w:t>
      </w:r>
      <w:proofErr w:type="spellEnd"/>
      <w:r w:rsidRPr="00BC5DF9">
        <w:rPr>
          <w:bCs/>
          <w:sz w:val="28"/>
          <w:szCs w:val="28"/>
        </w:rPr>
        <w:t xml:space="preserve"> </w:t>
      </w:r>
      <w:proofErr w:type="spellStart"/>
      <w:r w:rsidRPr="00BC5DF9">
        <w:rPr>
          <w:bCs/>
          <w:sz w:val="28"/>
          <w:szCs w:val="28"/>
        </w:rPr>
        <w:t>sơ</w:t>
      </w:r>
      <w:proofErr w:type="spellEnd"/>
      <w:r w:rsidRPr="00BC5DF9">
        <w:rPr>
          <w:bCs/>
          <w:sz w:val="28"/>
          <w:szCs w:val="28"/>
        </w:rPr>
        <w:t xml:space="preserve"> </w:t>
      </w:r>
      <w:proofErr w:type="spellStart"/>
      <w:r w:rsidRPr="00BC5DF9">
        <w:rPr>
          <w:bCs/>
          <w:sz w:val="28"/>
          <w:szCs w:val="28"/>
        </w:rPr>
        <w:t>mời</w:t>
      </w:r>
      <w:proofErr w:type="spellEnd"/>
      <w:r w:rsidRPr="00BC5DF9">
        <w:rPr>
          <w:bCs/>
          <w:sz w:val="28"/>
          <w:szCs w:val="28"/>
        </w:rPr>
        <w:t xml:space="preserve"> </w:t>
      </w:r>
      <w:proofErr w:type="spellStart"/>
      <w:r w:rsidRPr="00BC5DF9">
        <w:rPr>
          <w:bCs/>
          <w:sz w:val="28"/>
          <w:szCs w:val="28"/>
        </w:rPr>
        <w:t>thầu</w:t>
      </w:r>
      <w:proofErr w:type="spellEnd"/>
      <w:r w:rsidRPr="00BC5DF9">
        <w:rPr>
          <w:bCs/>
          <w:sz w:val="28"/>
          <w:szCs w:val="28"/>
        </w:rPr>
        <w:t xml:space="preserve">, </w:t>
      </w:r>
      <w:proofErr w:type="spellStart"/>
      <w:r w:rsidRPr="00BC5DF9">
        <w:rPr>
          <w:bCs/>
          <w:sz w:val="28"/>
          <w:szCs w:val="28"/>
        </w:rPr>
        <w:t>các</w:t>
      </w:r>
      <w:proofErr w:type="spellEnd"/>
      <w:r w:rsidRPr="00BC5DF9">
        <w:rPr>
          <w:bCs/>
          <w:sz w:val="28"/>
          <w:szCs w:val="28"/>
        </w:rPr>
        <w:t xml:space="preserve"> </w:t>
      </w:r>
      <w:proofErr w:type="spellStart"/>
      <w:r w:rsidRPr="00BC5DF9">
        <w:rPr>
          <w:bCs/>
          <w:sz w:val="28"/>
          <w:szCs w:val="28"/>
        </w:rPr>
        <w:t>quy</w:t>
      </w:r>
      <w:proofErr w:type="spellEnd"/>
      <w:r w:rsidRPr="00BC5DF9">
        <w:rPr>
          <w:bCs/>
          <w:sz w:val="28"/>
          <w:szCs w:val="28"/>
        </w:rPr>
        <w:t xml:space="preserve"> </w:t>
      </w:r>
      <w:proofErr w:type="spellStart"/>
      <w:r w:rsidRPr="00BC5DF9">
        <w:rPr>
          <w:bCs/>
          <w:sz w:val="28"/>
          <w:szCs w:val="28"/>
        </w:rPr>
        <w:t>trình</w:t>
      </w:r>
      <w:proofErr w:type="spellEnd"/>
      <w:r w:rsidRPr="00BC5DF9">
        <w:rPr>
          <w:bCs/>
          <w:sz w:val="28"/>
          <w:szCs w:val="28"/>
        </w:rPr>
        <w:t xml:space="preserve">, </w:t>
      </w:r>
      <w:proofErr w:type="spellStart"/>
      <w:r w:rsidRPr="00BC5DF9">
        <w:rPr>
          <w:bCs/>
          <w:sz w:val="28"/>
          <w:szCs w:val="28"/>
        </w:rPr>
        <w:t>quy</w:t>
      </w:r>
      <w:proofErr w:type="spellEnd"/>
      <w:r w:rsidRPr="00BC5DF9">
        <w:rPr>
          <w:bCs/>
          <w:sz w:val="28"/>
          <w:szCs w:val="28"/>
        </w:rPr>
        <w:t xml:space="preserve"> </w:t>
      </w:r>
      <w:proofErr w:type="spellStart"/>
      <w:r w:rsidRPr="00BC5DF9">
        <w:rPr>
          <w:bCs/>
          <w:sz w:val="28"/>
          <w:szCs w:val="28"/>
        </w:rPr>
        <w:t>phạm</w:t>
      </w:r>
      <w:proofErr w:type="spellEnd"/>
      <w:r w:rsidRPr="00BC5DF9">
        <w:rPr>
          <w:bCs/>
          <w:sz w:val="28"/>
          <w:szCs w:val="28"/>
        </w:rPr>
        <w:t xml:space="preserve">, </w:t>
      </w:r>
      <w:proofErr w:type="spellStart"/>
      <w:r w:rsidRPr="00BC5DF9">
        <w:rPr>
          <w:bCs/>
          <w:sz w:val="28"/>
          <w:szCs w:val="28"/>
        </w:rPr>
        <w:t>tiêu</w:t>
      </w:r>
      <w:proofErr w:type="spellEnd"/>
      <w:r w:rsidRPr="00BC5DF9">
        <w:rPr>
          <w:bCs/>
          <w:sz w:val="28"/>
          <w:szCs w:val="28"/>
        </w:rPr>
        <w:t xml:space="preserve"> </w:t>
      </w:r>
      <w:proofErr w:type="spellStart"/>
      <w:r w:rsidRPr="00BC5DF9">
        <w:rPr>
          <w:bCs/>
          <w:sz w:val="28"/>
          <w:szCs w:val="28"/>
        </w:rPr>
        <w:t>chuẩn</w:t>
      </w:r>
      <w:proofErr w:type="spellEnd"/>
      <w:r w:rsidRPr="00BC5DF9">
        <w:rPr>
          <w:bCs/>
          <w:sz w:val="28"/>
          <w:szCs w:val="28"/>
        </w:rPr>
        <w:t xml:space="preserve">, </w:t>
      </w:r>
      <w:proofErr w:type="spellStart"/>
      <w:r w:rsidRPr="00BC5DF9">
        <w:rPr>
          <w:bCs/>
          <w:sz w:val="28"/>
          <w:szCs w:val="28"/>
        </w:rPr>
        <w:t>quy</w:t>
      </w:r>
      <w:proofErr w:type="spellEnd"/>
      <w:r w:rsidRPr="00BC5DF9">
        <w:rPr>
          <w:bCs/>
          <w:sz w:val="28"/>
          <w:szCs w:val="28"/>
        </w:rPr>
        <w:t xml:space="preserve"> </w:t>
      </w:r>
      <w:proofErr w:type="spellStart"/>
      <w:r w:rsidRPr="00BC5DF9">
        <w:rPr>
          <w:bCs/>
          <w:sz w:val="28"/>
          <w:szCs w:val="28"/>
        </w:rPr>
        <w:t>chuẩn</w:t>
      </w:r>
      <w:proofErr w:type="spellEnd"/>
      <w:r w:rsidRPr="00BC5DF9">
        <w:rPr>
          <w:bCs/>
          <w:sz w:val="28"/>
          <w:szCs w:val="28"/>
        </w:rPr>
        <w:t xml:space="preserve"> </w:t>
      </w:r>
      <w:proofErr w:type="spellStart"/>
      <w:r w:rsidRPr="00BC5DF9">
        <w:rPr>
          <w:bCs/>
          <w:sz w:val="28"/>
          <w:szCs w:val="28"/>
        </w:rPr>
        <w:t>kỹ</w:t>
      </w:r>
      <w:proofErr w:type="spellEnd"/>
      <w:r w:rsidRPr="00BC5DF9">
        <w:rPr>
          <w:bCs/>
          <w:sz w:val="28"/>
          <w:szCs w:val="28"/>
        </w:rPr>
        <w:t xml:space="preserve"> </w:t>
      </w:r>
      <w:proofErr w:type="spellStart"/>
      <w:r w:rsidRPr="00BC5DF9">
        <w:rPr>
          <w:bCs/>
          <w:sz w:val="28"/>
          <w:szCs w:val="28"/>
        </w:rPr>
        <w:t>thuật</w:t>
      </w:r>
      <w:proofErr w:type="spellEnd"/>
      <w:r w:rsidRPr="00BC5DF9">
        <w:rPr>
          <w:bCs/>
          <w:sz w:val="28"/>
          <w:szCs w:val="28"/>
        </w:rPr>
        <w:t xml:space="preserve"> </w:t>
      </w:r>
      <w:proofErr w:type="spellStart"/>
      <w:r w:rsidRPr="00BC5DF9">
        <w:rPr>
          <w:bCs/>
          <w:sz w:val="28"/>
          <w:szCs w:val="28"/>
        </w:rPr>
        <w:t>hiện</w:t>
      </w:r>
      <w:proofErr w:type="spellEnd"/>
      <w:r w:rsidRPr="00BC5DF9">
        <w:rPr>
          <w:bCs/>
          <w:sz w:val="28"/>
          <w:szCs w:val="28"/>
        </w:rPr>
        <w:t xml:space="preserve"> </w:t>
      </w:r>
      <w:proofErr w:type="spellStart"/>
      <w:r w:rsidRPr="00BC5DF9">
        <w:rPr>
          <w:bCs/>
          <w:sz w:val="28"/>
          <w:szCs w:val="28"/>
        </w:rPr>
        <w:t>hành</w:t>
      </w:r>
      <w:proofErr w:type="spellEnd"/>
      <w:r w:rsidRPr="00BC5DF9">
        <w:rPr>
          <w:bCs/>
          <w:sz w:val="28"/>
          <w:szCs w:val="28"/>
        </w:rPr>
        <w:t xml:space="preserve"> </w:t>
      </w:r>
      <w:proofErr w:type="spellStart"/>
      <w:r w:rsidRPr="00BC5DF9">
        <w:rPr>
          <w:bCs/>
          <w:sz w:val="28"/>
          <w:szCs w:val="28"/>
        </w:rPr>
        <w:t>được</w:t>
      </w:r>
      <w:proofErr w:type="spellEnd"/>
      <w:r w:rsidRPr="00BC5DF9">
        <w:rPr>
          <w:bCs/>
          <w:sz w:val="28"/>
          <w:szCs w:val="28"/>
        </w:rPr>
        <w:t xml:space="preserve"> </w:t>
      </w:r>
      <w:proofErr w:type="spellStart"/>
      <w:r w:rsidRPr="00BC5DF9">
        <w:rPr>
          <w:bCs/>
          <w:sz w:val="28"/>
          <w:szCs w:val="28"/>
        </w:rPr>
        <w:t>áp</w:t>
      </w:r>
      <w:proofErr w:type="spellEnd"/>
      <w:r w:rsidRPr="00BC5DF9">
        <w:rPr>
          <w:bCs/>
          <w:sz w:val="28"/>
          <w:szCs w:val="28"/>
        </w:rPr>
        <w:t xml:space="preserve"> </w:t>
      </w:r>
      <w:proofErr w:type="spellStart"/>
      <w:r w:rsidRPr="00BC5DF9">
        <w:rPr>
          <w:bCs/>
          <w:sz w:val="28"/>
          <w:szCs w:val="28"/>
        </w:rPr>
        <w:t>dụng</w:t>
      </w:r>
      <w:proofErr w:type="spellEnd"/>
      <w:r w:rsidRPr="00BC5DF9">
        <w:rPr>
          <w:bCs/>
          <w:sz w:val="28"/>
          <w:szCs w:val="28"/>
        </w:rPr>
        <w:t xml:space="preserve"> </w:t>
      </w:r>
      <w:proofErr w:type="spellStart"/>
      <w:r w:rsidRPr="00BC5DF9">
        <w:rPr>
          <w:bCs/>
          <w:sz w:val="28"/>
          <w:szCs w:val="28"/>
        </w:rPr>
        <w:t>cho</w:t>
      </w:r>
      <w:proofErr w:type="spellEnd"/>
      <w:r w:rsidRPr="00BC5DF9">
        <w:rPr>
          <w:bCs/>
          <w:sz w:val="28"/>
          <w:szCs w:val="28"/>
        </w:rPr>
        <w:t xml:space="preserve"> </w:t>
      </w:r>
      <w:proofErr w:type="spellStart"/>
      <w:r w:rsidRPr="00BC5DF9">
        <w:rPr>
          <w:bCs/>
          <w:sz w:val="28"/>
          <w:szCs w:val="28"/>
        </w:rPr>
        <w:t>dự</w:t>
      </w:r>
      <w:proofErr w:type="spellEnd"/>
      <w:r w:rsidRPr="00BC5DF9">
        <w:rPr>
          <w:bCs/>
          <w:sz w:val="28"/>
          <w:szCs w:val="28"/>
        </w:rPr>
        <w:t xml:space="preserve"> </w:t>
      </w:r>
      <w:proofErr w:type="spellStart"/>
      <w:r w:rsidRPr="00BC5DF9">
        <w:rPr>
          <w:bCs/>
          <w:sz w:val="28"/>
          <w:szCs w:val="28"/>
        </w:rPr>
        <w:t>án</w:t>
      </w:r>
      <w:proofErr w:type="spellEnd"/>
      <w:r w:rsidRPr="00BC5DF9">
        <w:rPr>
          <w:bCs/>
          <w:sz w:val="28"/>
          <w:szCs w:val="28"/>
        </w:rPr>
        <w:t xml:space="preserve">, </w:t>
      </w:r>
      <w:proofErr w:type="spellStart"/>
      <w:r w:rsidRPr="00BC5DF9">
        <w:rPr>
          <w:bCs/>
          <w:sz w:val="28"/>
          <w:szCs w:val="28"/>
        </w:rPr>
        <w:t>thực</w:t>
      </w:r>
      <w:proofErr w:type="spellEnd"/>
      <w:r w:rsidRPr="00BC5DF9">
        <w:rPr>
          <w:bCs/>
          <w:sz w:val="28"/>
          <w:szCs w:val="28"/>
        </w:rPr>
        <w:t xml:space="preserve"> </w:t>
      </w:r>
      <w:proofErr w:type="spellStart"/>
      <w:r w:rsidRPr="00BC5DF9">
        <w:rPr>
          <w:bCs/>
          <w:sz w:val="28"/>
          <w:szCs w:val="28"/>
        </w:rPr>
        <w:t>hiện</w:t>
      </w:r>
      <w:proofErr w:type="spellEnd"/>
      <w:r w:rsidRPr="00BC5DF9">
        <w:rPr>
          <w:bCs/>
          <w:sz w:val="28"/>
          <w:szCs w:val="28"/>
        </w:rPr>
        <w:t xml:space="preserve"> </w:t>
      </w:r>
      <w:proofErr w:type="spellStart"/>
      <w:r w:rsidRPr="00BC5DF9">
        <w:rPr>
          <w:bCs/>
          <w:sz w:val="28"/>
          <w:szCs w:val="28"/>
        </w:rPr>
        <w:t>rà</w:t>
      </w:r>
      <w:proofErr w:type="spellEnd"/>
      <w:r w:rsidRPr="00BC5DF9">
        <w:rPr>
          <w:bCs/>
          <w:sz w:val="28"/>
          <w:szCs w:val="28"/>
        </w:rPr>
        <w:t xml:space="preserve"> </w:t>
      </w:r>
      <w:proofErr w:type="spellStart"/>
      <w:r w:rsidRPr="00BC5DF9">
        <w:rPr>
          <w:bCs/>
          <w:sz w:val="28"/>
          <w:szCs w:val="28"/>
        </w:rPr>
        <w:t>soát</w:t>
      </w:r>
      <w:proofErr w:type="spellEnd"/>
      <w:r w:rsidRPr="00BC5DF9">
        <w:rPr>
          <w:bCs/>
          <w:sz w:val="28"/>
          <w:szCs w:val="28"/>
        </w:rPr>
        <w:t xml:space="preserve">, </w:t>
      </w:r>
      <w:proofErr w:type="spellStart"/>
      <w:r w:rsidRPr="00BC5DF9">
        <w:rPr>
          <w:bCs/>
          <w:sz w:val="28"/>
          <w:szCs w:val="28"/>
        </w:rPr>
        <w:t>ký</w:t>
      </w:r>
      <w:proofErr w:type="spellEnd"/>
      <w:r w:rsidRPr="00BC5DF9">
        <w:rPr>
          <w:bCs/>
          <w:sz w:val="28"/>
          <w:szCs w:val="28"/>
        </w:rPr>
        <w:t xml:space="preserve"> </w:t>
      </w:r>
      <w:proofErr w:type="spellStart"/>
      <w:r w:rsidRPr="00BC5DF9">
        <w:rPr>
          <w:bCs/>
          <w:sz w:val="28"/>
          <w:szCs w:val="28"/>
        </w:rPr>
        <w:t>xác</w:t>
      </w:r>
      <w:proofErr w:type="spellEnd"/>
      <w:r w:rsidRPr="00BC5DF9">
        <w:rPr>
          <w:bCs/>
          <w:sz w:val="28"/>
          <w:szCs w:val="28"/>
        </w:rPr>
        <w:t xml:space="preserve"> </w:t>
      </w:r>
      <w:proofErr w:type="spellStart"/>
      <w:r w:rsidRPr="00BC5DF9">
        <w:rPr>
          <w:bCs/>
          <w:sz w:val="28"/>
          <w:szCs w:val="28"/>
        </w:rPr>
        <w:t>nhận</w:t>
      </w:r>
      <w:proofErr w:type="spellEnd"/>
      <w:r w:rsidRPr="00BC5DF9">
        <w:rPr>
          <w:bCs/>
          <w:sz w:val="28"/>
          <w:szCs w:val="28"/>
        </w:rPr>
        <w:t xml:space="preserve"> </w:t>
      </w:r>
      <w:proofErr w:type="spellStart"/>
      <w:r w:rsidRPr="00BC5DF9">
        <w:rPr>
          <w:bCs/>
          <w:sz w:val="28"/>
          <w:szCs w:val="28"/>
        </w:rPr>
        <w:t>bản</w:t>
      </w:r>
      <w:proofErr w:type="spellEnd"/>
      <w:r w:rsidRPr="00BC5DF9">
        <w:rPr>
          <w:bCs/>
          <w:sz w:val="28"/>
          <w:szCs w:val="28"/>
        </w:rPr>
        <w:t xml:space="preserve"> </w:t>
      </w:r>
      <w:proofErr w:type="spellStart"/>
      <w:r w:rsidRPr="00BC5DF9">
        <w:rPr>
          <w:bCs/>
          <w:sz w:val="28"/>
          <w:szCs w:val="28"/>
        </w:rPr>
        <w:t>vẽ</w:t>
      </w:r>
      <w:proofErr w:type="spellEnd"/>
      <w:r w:rsidRPr="00BC5DF9">
        <w:rPr>
          <w:bCs/>
          <w:sz w:val="28"/>
          <w:szCs w:val="28"/>
        </w:rPr>
        <w:t xml:space="preserve"> </w:t>
      </w:r>
      <w:proofErr w:type="spellStart"/>
      <w:r w:rsidRPr="00BC5DF9">
        <w:rPr>
          <w:bCs/>
          <w:sz w:val="28"/>
          <w:szCs w:val="28"/>
        </w:rPr>
        <w:t>hoàn</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do </w:t>
      </w:r>
      <w:proofErr w:type="spellStart"/>
      <w:r w:rsidRPr="00BC5DF9">
        <w:rPr>
          <w:bCs/>
          <w:sz w:val="28"/>
          <w:szCs w:val="28"/>
        </w:rPr>
        <w:t>nhà</w:t>
      </w:r>
      <w:proofErr w:type="spellEnd"/>
      <w:r w:rsidRPr="00BC5DF9">
        <w:rPr>
          <w:bCs/>
          <w:sz w:val="28"/>
          <w:szCs w:val="28"/>
        </w:rPr>
        <w:t xml:space="preserve"> </w:t>
      </w:r>
      <w:proofErr w:type="spellStart"/>
      <w:r w:rsidRPr="00BC5DF9">
        <w:rPr>
          <w:bCs/>
          <w:sz w:val="28"/>
          <w:szCs w:val="28"/>
        </w:rPr>
        <w:t>thầu</w:t>
      </w:r>
      <w:proofErr w:type="spellEnd"/>
      <w:r w:rsidRPr="00BC5DF9">
        <w:rPr>
          <w:bCs/>
          <w:sz w:val="28"/>
          <w:szCs w:val="28"/>
        </w:rPr>
        <w:t xml:space="preserve"> </w:t>
      </w:r>
      <w:proofErr w:type="spellStart"/>
      <w:r w:rsidRPr="00BC5DF9">
        <w:rPr>
          <w:bCs/>
          <w:sz w:val="28"/>
          <w:szCs w:val="28"/>
        </w:rPr>
        <w:t>lập</w:t>
      </w:r>
      <w:proofErr w:type="spellEnd"/>
      <w:r w:rsidRPr="00BC5DF9">
        <w:rPr>
          <w:bCs/>
          <w:sz w:val="28"/>
          <w:szCs w:val="28"/>
        </w:rPr>
        <w:t xml:space="preserve">; </w:t>
      </w:r>
    </w:p>
    <w:p w14:paraId="278514FC" w14:textId="77777777" w:rsidR="00D67FCF" w:rsidRPr="00BC5DF9" w:rsidRDefault="00D67FCF" w:rsidP="005E2469">
      <w:pPr>
        <w:numPr>
          <w:ilvl w:val="0"/>
          <w:numId w:val="7"/>
        </w:numPr>
        <w:spacing w:line="264" w:lineRule="auto"/>
        <w:ind w:left="0" w:firstLine="567"/>
        <w:rPr>
          <w:bCs/>
          <w:sz w:val="28"/>
          <w:szCs w:val="28"/>
        </w:rPr>
      </w:pPr>
      <w:proofErr w:type="spellStart"/>
      <w:r w:rsidRPr="00BC5DF9">
        <w:rPr>
          <w:bCs/>
          <w:sz w:val="28"/>
          <w:szCs w:val="28"/>
        </w:rPr>
        <w:lastRenderedPageBreak/>
        <w:t>Kiểm</w:t>
      </w:r>
      <w:proofErr w:type="spellEnd"/>
      <w:r w:rsidRPr="00BC5DF9">
        <w:rPr>
          <w:bCs/>
          <w:sz w:val="28"/>
          <w:szCs w:val="28"/>
        </w:rPr>
        <w:t xml:space="preserve"> </w:t>
      </w:r>
      <w:proofErr w:type="spellStart"/>
      <w:r w:rsidRPr="00BC5DF9">
        <w:rPr>
          <w:bCs/>
          <w:sz w:val="28"/>
          <w:szCs w:val="28"/>
        </w:rPr>
        <w:t>tra</w:t>
      </w:r>
      <w:proofErr w:type="spellEnd"/>
      <w:r w:rsidRPr="00BC5DF9">
        <w:rPr>
          <w:bCs/>
          <w:sz w:val="28"/>
          <w:szCs w:val="28"/>
        </w:rPr>
        <w:t xml:space="preserve"> </w:t>
      </w:r>
      <w:proofErr w:type="spellStart"/>
      <w:r w:rsidRPr="00BC5DF9">
        <w:rPr>
          <w:bCs/>
          <w:sz w:val="28"/>
          <w:szCs w:val="28"/>
        </w:rPr>
        <w:t>về</w:t>
      </w:r>
      <w:proofErr w:type="spellEnd"/>
      <w:r w:rsidRPr="00BC5DF9">
        <w:rPr>
          <w:bCs/>
          <w:sz w:val="28"/>
          <w:szCs w:val="28"/>
        </w:rPr>
        <w:t xml:space="preserve"> </w:t>
      </w:r>
      <w:proofErr w:type="spellStart"/>
      <w:r w:rsidRPr="00BC5DF9">
        <w:rPr>
          <w:bCs/>
          <w:sz w:val="28"/>
          <w:szCs w:val="28"/>
        </w:rPr>
        <w:t>nhân</w:t>
      </w:r>
      <w:proofErr w:type="spellEnd"/>
      <w:r w:rsidRPr="00BC5DF9">
        <w:rPr>
          <w:bCs/>
          <w:sz w:val="28"/>
          <w:szCs w:val="28"/>
        </w:rPr>
        <w:t xml:space="preserve"> </w:t>
      </w:r>
      <w:proofErr w:type="spellStart"/>
      <w:r w:rsidRPr="00BC5DF9">
        <w:rPr>
          <w:bCs/>
          <w:sz w:val="28"/>
          <w:szCs w:val="28"/>
        </w:rPr>
        <w:t>lực</w:t>
      </w:r>
      <w:proofErr w:type="spellEnd"/>
      <w:r w:rsidRPr="00BC5DF9">
        <w:rPr>
          <w:bCs/>
          <w:sz w:val="28"/>
          <w:szCs w:val="28"/>
        </w:rPr>
        <w:t xml:space="preserve">, </w:t>
      </w:r>
      <w:proofErr w:type="spellStart"/>
      <w:r w:rsidRPr="00BC5DF9">
        <w:rPr>
          <w:bCs/>
          <w:sz w:val="28"/>
          <w:szCs w:val="28"/>
        </w:rPr>
        <w:t>thiết</w:t>
      </w:r>
      <w:proofErr w:type="spellEnd"/>
      <w:r w:rsidRPr="00BC5DF9">
        <w:rPr>
          <w:bCs/>
          <w:sz w:val="28"/>
          <w:szCs w:val="28"/>
        </w:rPr>
        <w:t xml:space="preserve"> </w:t>
      </w:r>
      <w:proofErr w:type="spellStart"/>
      <w:r w:rsidRPr="00BC5DF9">
        <w:rPr>
          <w:bCs/>
          <w:sz w:val="28"/>
          <w:szCs w:val="28"/>
        </w:rPr>
        <w:t>bị</w:t>
      </w:r>
      <w:proofErr w:type="spellEnd"/>
      <w:r w:rsidRPr="00BC5DF9">
        <w:rPr>
          <w:bCs/>
          <w:sz w:val="28"/>
          <w:szCs w:val="28"/>
        </w:rPr>
        <w:t xml:space="preserve"> </w:t>
      </w:r>
      <w:proofErr w:type="spellStart"/>
      <w:r w:rsidRPr="00BC5DF9">
        <w:rPr>
          <w:bCs/>
          <w:sz w:val="28"/>
          <w:szCs w:val="28"/>
        </w:rPr>
        <w:t>thi</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của</w:t>
      </w:r>
      <w:proofErr w:type="spellEnd"/>
      <w:r w:rsidRPr="00BC5DF9">
        <w:rPr>
          <w:bCs/>
          <w:sz w:val="28"/>
          <w:szCs w:val="28"/>
        </w:rPr>
        <w:t xml:space="preserve"> </w:t>
      </w:r>
      <w:proofErr w:type="spellStart"/>
      <w:r w:rsidRPr="00BC5DF9">
        <w:rPr>
          <w:bCs/>
          <w:sz w:val="28"/>
          <w:szCs w:val="28"/>
        </w:rPr>
        <w:t>nhà</w:t>
      </w:r>
      <w:proofErr w:type="spellEnd"/>
      <w:r w:rsidRPr="00BC5DF9">
        <w:rPr>
          <w:bCs/>
          <w:sz w:val="28"/>
          <w:szCs w:val="28"/>
        </w:rPr>
        <w:t xml:space="preserve"> </w:t>
      </w:r>
      <w:proofErr w:type="spellStart"/>
      <w:r w:rsidRPr="00BC5DF9">
        <w:rPr>
          <w:bCs/>
          <w:sz w:val="28"/>
          <w:szCs w:val="28"/>
        </w:rPr>
        <w:t>thầu</w:t>
      </w:r>
      <w:proofErr w:type="spellEnd"/>
      <w:r w:rsidRPr="00BC5DF9">
        <w:rPr>
          <w:bCs/>
          <w:sz w:val="28"/>
          <w:szCs w:val="28"/>
        </w:rPr>
        <w:t xml:space="preserve"> </w:t>
      </w:r>
      <w:proofErr w:type="spellStart"/>
      <w:r w:rsidRPr="00BC5DF9">
        <w:rPr>
          <w:bCs/>
          <w:sz w:val="28"/>
          <w:szCs w:val="28"/>
        </w:rPr>
        <w:t>thi</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xây</w:t>
      </w:r>
      <w:proofErr w:type="spellEnd"/>
      <w:r w:rsidRPr="00BC5DF9">
        <w:rPr>
          <w:bCs/>
          <w:sz w:val="28"/>
          <w:szCs w:val="28"/>
        </w:rPr>
        <w:t xml:space="preserve"> </w:t>
      </w:r>
      <w:proofErr w:type="spellStart"/>
      <w:r w:rsidRPr="00BC5DF9">
        <w:rPr>
          <w:bCs/>
          <w:sz w:val="28"/>
          <w:szCs w:val="28"/>
        </w:rPr>
        <w:t>dựng</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trình</w:t>
      </w:r>
      <w:proofErr w:type="spellEnd"/>
      <w:r w:rsidRPr="00BC5DF9">
        <w:rPr>
          <w:bCs/>
          <w:sz w:val="28"/>
          <w:szCs w:val="28"/>
        </w:rPr>
        <w:t xml:space="preserve"> </w:t>
      </w:r>
      <w:proofErr w:type="spellStart"/>
      <w:r w:rsidRPr="00BC5DF9">
        <w:rPr>
          <w:bCs/>
          <w:sz w:val="28"/>
          <w:szCs w:val="28"/>
        </w:rPr>
        <w:t>đưa</w:t>
      </w:r>
      <w:proofErr w:type="spellEnd"/>
      <w:r w:rsidRPr="00BC5DF9">
        <w:rPr>
          <w:bCs/>
          <w:sz w:val="28"/>
          <w:szCs w:val="28"/>
        </w:rPr>
        <w:t xml:space="preserve"> </w:t>
      </w:r>
      <w:proofErr w:type="spellStart"/>
      <w:r w:rsidRPr="00BC5DF9">
        <w:rPr>
          <w:bCs/>
          <w:sz w:val="28"/>
          <w:szCs w:val="28"/>
        </w:rPr>
        <w:t>vào</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trường</w:t>
      </w:r>
      <w:proofErr w:type="spellEnd"/>
      <w:r w:rsidRPr="00BC5DF9">
        <w:rPr>
          <w:bCs/>
          <w:sz w:val="28"/>
          <w:szCs w:val="28"/>
        </w:rPr>
        <w:t xml:space="preserve">; </w:t>
      </w:r>
      <w:proofErr w:type="spellStart"/>
      <w:r w:rsidRPr="00BC5DF9">
        <w:rPr>
          <w:bCs/>
          <w:sz w:val="28"/>
          <w:szCs w:val="28"/>
        </w:rPr>
        <w:t>xác</w:t>
      </w:r>
      <w:proofErr w:type="spellEnd"/>
      <w:r w:rsidRPr="00BC5DF9">
        <w:rPr>
          <w:bCs/>
          <w:sz w:val="28"/>
          <w:szCs w:val="28"/>
        </w:rPr>
        <w:t xml:space="preserve"> </w:t>
      </w:r>
      <w:proofErr w:type="spellStart"/>
      <w:r w:rsidRPr="00BC5DF9">
        <w:rPr>
          <w:bCs/>
          <w:sz w:val="28"/>
          <w:szCs w:val="28"/>
        </w:rPr>
        <w:t>nhận</w:t>
      </w:r>
      <w:proofErr w:type="spellEnd"/>
      <w:r w:rsidRPr="00BC5DF9">
        <w:rPr>
          <w:bCs/>
          <w:sz w:val="28"/>
          <w:szCs w:val="28"/>
        </w:rPr>
        <w:t xml:space="preserve"> </w:t>
      </w:r>
      <w:proofErr w:type="spellStart"/>
      <w:r w:rsidRPr="00BC5DF9">
        <w:rPr>
          <w:bCs/>
          <w:sz w:val="28"/>
          <w:szCs w:val="28"/>
        </w:rPr>
        <w:t>số</w:t>
      </w:r>
      <w:proofErr w:type="spellEnd"/>
      <w:r w:rsidRPr="00BC5DF9">
        <w:rPr>
          <w:bCs/>
          <w:sz w:val="28"/>
          <w:szCs w:val="28"/>
        </w:rPr>
        <w:t xml:space="preserve"> </w:t>
      </w:r>
      <w:proofErr w:type="spellStart"/>
      <w:r w:rsidRPr="00BC5DF9">
        <w:rPr>
          <w:bCs/>
          <w:sz w:val="28"/>
          <w:szCs w:val="28"/>
        </w:rPr>
        <w:t>lượng</w:t>
      </w:r>
      <w:proofErr w:type="spellEnd"/>
      <w:r w:rsidRPr="00BC5DF9">
        <w:rPr>
          <w:bCs/>
          <w:sz w:val="28"/>
          <w:szCs w:val="28"/>
        </w:rPr>
        <w:t xml:space="preserve">, </w:t>
      </w:r>
      <w:proofErr w:type="spellStart"/>
      <w:r w:rsidRPr="00BC5DF9">
        <w:rPr>
          <w:bCs/>
          <w:sz w:val="28"/>
          <w:szCs w:val="28"/>
        </w:rPr>
        <w:t>chất</w:t>
      </w:r>
      <w:proofErr w:type="spellEnd"/>
      <w:r w:rsidRPr="00BC5DF9">
        <w:rPr>
          <w:bCs/>
          <w:sz w:val="28"/>
          <w:szCs w:val="28"/>
        </w:rPr>
        <w:t xml:space="preserve"> </w:t>
      </w:r>
      <w:proofErr w:type="spellStart"/>
      <w:r w:rsidRPr="00BC5DF9">
        <w:rPr>
          <w:bCs/>
          <w:sz w:val="28"/>
          <w:szCs w:val="28"/>
        </w:rPr>
        <w:t>lượng</w:t>
      </w:r>
      <w:proofErr w:type="spellEnd"/>
      <w:r w:rsidRPr="00BC5DF9">
        <w:rPr>
          <w:bCs/>
          <w:sz w:val="28"/>
          <w:szCs w:val="28"/>
        </w:rPr>
        <w:t xml:space="preserve"> </w:t>
      </w:r>
      <w:proofErr w:type="spellStart"/>
      <w:r w:rsidRPr="00BC5DF9">
        <w:rPr>
          <w:bCs/>
          <w:sz w:val="28"/>
          <w:szCs w:val="28"/>
        </w:rPr>
        <w:t>máy</w:t>
      </w:r>
      <w:proofErr w:type="spellEnd"/>
      <w:r w:rsidRPr="00BC5DF9">
        <w:rPr>
          <w:bCs/>
          <w:sz w:val="28"/>
          <w:szCs w:val="28"/>
        </w:rPr>
        <w:t xml:space="preserve"> </w:t>
      </w:r>
      <w:proofErr w:type="spellStart"/>
      <w:r w:rsidRPr="00BC5DF9">
        <w:rPr>
          <w:bCs/>
          <w:sz w:val="28"/>
          <w:szCs w:val="28"/>
        </w:rPr>
        <w:t>móc</w:t>
      </w:r>
      <w:proofErr w:type="spellEnd"/>
      <w:r w:rsidRPr="00BC5DF9">
        <w:rPr>
          <w:bCs/>
          <w:sz w:val="28"/>
          <w:szCs w:val="28"/>
        </w:rPr>
        <w:t xml:space="preserve">, </w:t>
      </w:r>
      <w:proofErr w:type="spellStart"/>
      <w:r w:rsidRPr="00BC5DF9">
        <w:rPr>
          <w:bCs/>
          <w:sz w:val="28"/>
          <w:szCs w:val="28"/>
        </w:rPr>
        <w:t>thiết</w:t>
      </w:r>
      <w:proofErr w:type="spellEnd"/>
      <w:r w:rsidRPr="00BC5DF9">
        <w:rPr>
          <w:bCs/>
          <w:sz w:val="28"/>
          <w:szCs w:val="28"/>
        </w:rPr>
        <w:t xml:space="preserve"> </w:t>
      </w:r>
      <w:proofErr w:type="spellStart"/>
      <w:r w:rsidRPr="00BC5DF9">
        <w:rPr>
          <w:bCs/>
          <w:sz w:val="28"/>
          <w:szCs w:val="28"/>
        </w:rPr>
        <w:t>bị</w:t>
      </w:r>
      <w:proofErr w:type="spellEnd"/>
      <w:r w:rsidRPr="00BC5DF9">
        <w:rPr>
          <w:bCs/>
          <w:sz w:val="28"/>
          <w:szCs w:val="28"/>
        </w:rPr>
        <w:t xml:space="preserve"> </w:t>
      </w:r>
      <w:proofErr w:type="spellStart"/>
      <w:r w:rsidRPr="00BC5DF9">
        <w:rPr>
          <w:bCs/>
          <w:sz w:val="28"/>
          <w:szCs w:val="28"/>
        </w:rPr>
        <w:t>của</w:t>
      </w:r>
      <w:proofErr w:type="spellEnd"/>
      <w:r w:rsidRPr="00BC5DF9">
        <w:rPr>
          <w:bCs/>
          <w:sz w:val="28"/>
          <w:szCs w:val="28"/>
        </w:rPr>
        <w:t xml:space="preserve"> </w:t>
      </w:r>
      <w:proofErr w:type="spellStart"/>
      <w:r w:rsidRPr="00BC5DF9">
        <w:rPr>
          <w:bCs/>
          <w:sz w:val="28"/>
          <w:szCs w:val="28"/>
        </w:rPr>
        <w:t>nhà</w:t>
      </w:r>
      <w:proofErr w:type="spellEnd"/>
      <w:r w:rsidRPr="00BC5DF9">
        <w:rPr>
          <w:bCs/>
          <w:sz w:val="28"/>
          <w:szCs w:val="28"/>
        </w:rPr>
        <w:t xml:space="preserve"> </w:t>
      </w:r>
      <w:proofErr w:type="spellStart"/>
      <w:r w:rsidRPr="00BC5DF9">
        <w:rPr>
          <w:bCs/>
          <w:sz w:val="28"/>
          <w:szCs w:val="28"/>
        </w:rPr>
        <w:t>thầu</w:t>
      </w:r>
      <w:proofErr w:type="spellEnd"/>
      <w:r w:rsidRPr="00BC5DF9">
        <w:rPr>
          <w:bCs/>
          <w:sz w:val="28"/>
          <w:szCs w:val="28"/>
        </w:rPr>
        <w:t xml:space="preserve"> </w:t>
      </w:r>
      <w:proofErr w:type="spellStart"/>
      <w:r w:rsidRPr="00BC5DF9">
        <w:rPr>
          <w:bCs/>
          <w:sz w:val="28"/>
          <w:szCs w:val="28"/>
        </w:rPr>
        <w:t>chính</w:t>
      </w:r>
      <w:proofErr w:type="spellEnd"/>
      <w:r w:rsidRPr="00BC5DF9">
        <w:rPr>
          <w:bCs/>
          <w:sz w:val="28"/>
          <w:szCs w:val="28"/>
        </w:rPr>
        <w:t xml:space="preserve">, </w:t>
      </w:r>
      <w:proofErr w:type="spellStart"/>
      <w:r w:rsidRPr="00BC5DF9">
        <w:rPr>
          <w:bCs/>
          <w:sz w:val="28"/>
          <w:szCs w:val="28"/>
        </w:rPr>
        <w:t>nhà</w:t>
      </w:r>
      <w:proofErr w:type="spellEnd"/>
      <w:r w:rsidRPr="00BC5DF9">
        <w:rPr>
          <w:bCs/>
          <w:sz w:val="28"/>
          <w:szCs w:val="28"/>
        </w:rPr>
        <w:t xml:space="preserve"> </w:t>
      </w:r>
      <w:proofErr w:type="spellStart"/>
      <w:r w:rsidRPr="00BC5DF9">
        <w:rPr>
          <w:bCs/>
          <w:sz w:val="28"/>
          <w:szCs w:val="28"/>
        </w:rPr>
        <w:t>thầu</w:t>
      </w:r>
      <w:proofErr w:type="spellEnd"/>
      <w:r w:rsidRPr="00BC5DF9">
        <w:rPr>
          <w:bCs/>
          <w:sz w:val="28"/>
          <w:szCs w:val="28"/>
        </w:rPr>
        <w:t xml:space="preserve"> </w:t>
      </w:r>
      <w:proofErr w:type="spellStart"/>
      <w:r w:rsidRPr="00BC5DF9">
        <w:rPr>
          <w:bCs/>
          <w:sz w:val="28"/>
          <w:szCs w:val="28"/>
        </w:rPr>
        <w:t>phụ</w:t>
      </w:r>
      <w:proofErr w:type="spellEnd"/>
      <w:r w:rsidRPr="00BC5DF9">
        <w:rPr>
          <w:bCs/>
          <w:sz w:val="28"/>
          <w:szCs w:val="28"/>
        </w:rPr>
        <w:t xml:space="preserve"> </w:t>
      </w:r>
      <w:proofErr w:type="spellStart"/>
      <w:r w:rsidRPr="00BC5DF9">
        <w:rPr>
          <w:bCs/>
          <w:sz w:val="28"/>
          <w:szCs w:val="28"/>
        </w:rPr>
        <w:t>theo</w:t>
      </w:r>
      <w:proofErr w:type="spellEnd"/>
      <w:r w:rsidRPr="00BC5DF9">
        <w:rPr>
          <w:bCs/>
          <w:sz w:val="28"/>
          <w:szCs w:val="28"/>
        </w:rPr>
        <w:t xml:space="preserve"> </w:t>
      </w:r>
      <w:proofErr w:type="spellStart"/>
      <w:r w:rsidRPr="00BC5DF9">
        <w:rPr>
          <w:bCs/>
          <w:sz w:val="28"/>
          <w:szCs w:val="28"/>
        </w:rPr>
        <w:t>hợp</w:t>
      </w:r>
      <w:proofErr w:type="spellEnd"/>
      <w:r w:rsidRPr="00BC5DF9">
        <w:rPr>
          <w:bCs/>
          <w:sz w:val="28"/>
          <w:szCs w:val="28"/>
        </w:rPr>
        <w:t xml:space="preserve"> </w:t>
      </w:r>
      <w:proofErr w:type="spellStart"/>
      <w:r w:rsidRPr="00BC5DF9">
        <w:rPr>
          <w:bCs/>
          <w:sz w:val="28"/>
          <w:szCs w:val="28"/>
        </w:rPr>
        <w:t>đồng</w:t>
      </w:r>
      <w:proofErr w:type="spellEnd"/>
      <w:r w:rsidRPr="00BC5DF9">
        <w:rPr>
          <w:bCs/>
          <w:sz w:val="28"/>
          <w:szCs w:val="28"/>
        </w:rPr>
        <w:t xml:space="preserve"> </w:t>
      </w:r>
      <w:proofErr w:type="spellStart"/>
      <w:r w:rsidRPr="00BC5DF9">
        <w:rPr>
          <w:bCs/>
          <w:sz w:val="28"/>
          <w:szCs w:val="28"/>
        </w:rPr>
        <w:t>xây</w:t>
      </w:r>
      <w:proofErr w:type="spellEnd"/>
      <w:r w:rsidRPr="00BC5DF9">
        <w:rPr>
          <w:bCs/>
          <w:sz w:val="28"/>
          <w:szCs w:val="28"/>
        </w:rPr>
        <w:t xml:space="preserve"> </w:t>
      </w:r>
      <w:proofErr w:type="spellStart"/>
      <w:r w:rsidRPr="00BC5DF9">
        <w:rPr>
          <w:bCs/>
          <w:sz w:val="28"/>
          <w:szCs w:val="28"/>
        </w:rPr>
        <w:t>dựng</w:t>
      </w:r>
      <w:proofErr w:type="spellEnd"/>
      <w:r w:rsidRPr="00BC5DF9">
        <w:rPr>
          <w:bCs/>
          <w:sz w:val="28"/>
          <w:szCs w:val="28"/>
        </w:rPr>
        <w:t xml:space="preserve"> </w:t>
      </w:r>
      <w:proofErr w:type="spellStart"/>
      <w:r w:rsidRPr="00BC5DF9">
        <w:rPr>
          <w:bCs/>
          <w:sz w:val="28"/>
          <w:szCs w:val="28"/>
        </w:rPr>
        <w:t>hoặc</w:t>
      </w:r>
      <w:proofErr w:type="spellEnd"/>
      <w:r w:rsidRPr="00BC5DF9">
        <w:rPr>
          <w:bCs/>
          <w:sz w:val="28"/>
          <w:szCs w:val="28"/>
        </w:rPr>
        <w:t xml:space="preserve"> </w:t>
      </w:r>
      <w:proofErr w:type="spellStart"/>
      <w:r w:rsidRPr="00BC5DF9">
        <w:rPr>
          <w:bCs/>
          <w:sz w:val="28"/>
          <w:szCs w:val="28"/>
        </w:rPr>
        <w:t>theo</w:t>
      </w:r>
      <w:proofErr w:type="spellEnd"/>
      <w:r w:rsidRPr="00BC5DF9">
        <w:rPr>
          <w:bCs/>
          <w:sz w:val="28"/>
          <w:szCs w:val="28"/>
        </w:rPr>
        <w:t xml:space="preserve"> </w:t>
      </w:r>
      <w:proofErr w:type="spellStart"/>
      <w:r w:rsidRPr="00BC5DF9">
        <w:rPr>
          <w:bCs/>
          <w:sz w:val="28"/>
          <w:szCs w:val="28"/>
        </w:rPr>
        <w:t>hồ</w:t>
      </w:r>
      <w:proofErr w:type="spellEnd"/>
      <w:r w:rsidRPr="00BC5DF9">
        <w:rPr>
          <w:bCs/>
          <w:sz w:val="28"/>
          <w:szCs w:val="28"/>
        </w:rPr>
        <w:t xml:space="preserve"> </w:t>
      </w:r>
      <w:proofErr w:type="spellStart"/>
      <w:r w:rsidRPr="00BC5DF9">
        <w:rPr>
          <w:bCs/>
          <w:sz w:val="28"/>
          <w:szCs w:val="28"/>
        </w:rPr>
        <w:t>sơ</w:t>
      </w:r>
      <w:proofErr w:type="spellEnd"/>
      <w:r w:rsidRPr="00BC5DF9">
        <w:rPr>
          <w:bCs/>
          <w:sz w:val="28"/>
          <w:szCs w:val="28"/>
        </w:rPr>
        <w:t xml:space="preserve"> </w:t>
      </w:r>
      <w:proofErr w:type="spellStart"/>
      <w:r w:rsidRPr="00BC5DF9">
        <w:rPr>
          <w:bCs/>
          <w:sz w:val="28"/>
          <w:szCs w:val="28"/>
        </w:rPr>
        <w:t>trúng</w:t>
      </w:r>
      <w:proofErr w:type="spellEnd"/>
      <w:r w:rsidRPr="00BC5DF9">
        <w:rPr>
          <w:bCs/>
          <w:sz w:val="28"/>
          <w:szCs w:val="28"/>
        </w:rPr>
        <w:t xml:space="preserve"> </w:t>
      </w:r>
      <w:proofErr w:type="spellStart"/>
      <w:r w:rsidRPr="00BC5DF9">
        <w:rPr>
          <w:bCs/>
          <w:sz w:val="28"/>
          <w:szCs w:val="28"/>
        </w:rPr>
        <w:t>thầu</w:t>
      </w:r>
      <w:proofErr w:type="spellEnd"/>
      <w:r w:rsidRPr="00BC5DF9">
        <w:rPr>
          <w:bCs/>
          <w:sz w:val="28"/>
          <w:szCs w:val="28"/>
        </w:rPr>
        <w:t xml:space="preserve">; </w:t>
      </w:r>
      <w:proofErr w:type="spellStart"/>
      <w:r w:rsidRPr="00BC5DF9">
        <w:rPr>
          <w:bCs/>
          <w:sz w:val="28"/>
          <w:szCs w:val="28"/>
        </w:rPr>
        <w:t>kiểm</w:t>
      </w:r>
      <w:proofErr w:type="spellEnd"/>
      <w:r w:rsidRPr="00BC5DF9">
        <w:rPr>
          <w:bCs/>
          <w:sz w:val="28"/>
          <w:szCs w:val="28"/>
        </w:rPr>
        <w:t xml:space="preserve"> </w:t>
      </w:r>
      <w:proofErr w:type="spellStart"/>
      <w:r w:rsidRPr="00BC5DF9">
        <w:rPr>
          <w:bCs/>
          <w:sz w:val="28"/>
          <w:szCs w:val="28"/>
        </w:rPr>
        <w:t>tra</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tác</w:t>
      </w:r>
      <w:proofErr w:type="spellEnd"/>
      <w:r w:rsidRPr="00BC5DF9">
        <w:rPr>
          <w:bCs/>
          <w:sz w:val="28"/>
          <w:szCs w:val="28"/>
        </w:rPr>
        <w:t xml:space="preserve"> </w:t>
      </w:r>
      <w:proofErr w:type="spellStart"/>
      <w:r w:rsidRPr="00BC5DF9">
        <w:rPr>
          <w:bCs/>
          <w:sz w:val="28"/>
          <w:szCs w:val="28"/>
        </w:rPr>
        <w:t>chuẩn</w:t>
      </w:r>
      <w:proofErr w:type="spellEnd"/>
      <w:r w:rsidRPr="00BC5DF9">
        <w:rPr>
          <w:bCs/>
          <w:sz w:val="28"/>
          <w:szCs w:val="28"/>
        </w:rPr>
        <w:t xml:space="preserve"> </w:t>
      </w:r>
      <w:proofErr w:type="spellStart"/>
      <w:r w:rsidRPr="00BC5DF9">
        <w:rPr>
          <w:bCs/>
          <w:sz w:val="28"/>
          <w:szCs w:val="28"/>
        </w:rPr>
        <w:t>bị</w:t>
      </w:r>
      <w:proofErr w:type="spellEnd"/>
      <w:r w:rsidRPr="00BC5DF9">
        <w:rPr>
          <w:bCs/>
          <w:sz w:val="28"/>
          <w:szCs w:val="28"/>
        </w:rPr>
        <w:t xml:space="preserve"> </w:t>
      </w:r>
      <w:proofErr w:type="spellStart"/>
      <w:r w:rsidRPr="00BC5DF9">
        <w:rPr>
          <w:bCs/>
          <w:sz w:val="28"/>
          <w:szCs w:val="28"/>
        </w:rPr>
        <w:t>tập</w:t>
      </w:r>
      <w:proofErr w:type="spellEnd"/>
      <w:r w:rsidRPr="00BC5DF9">
        <w:rPr>
          <w:bCs/>
          <w:sz w:val="28"/>
          <w:szCs w:val="28"/>
        </w:rPr>
        <w:t xml:space="preserve"> </w:t>
      </w:r>
      <w:proofErr w:type="spellStart"/>
      <w:r w:rsidRPr="00BC5DF9">
        <w:rPr>
          <w:bCs/>
          <w:sz w:val="28"/>
          <w:szCs w:val="28"/>
        </w:rPr>
        <w:t>kết</w:t>
      </w:r>
      <w:proofErr w:type="spellEnd"/>
      <w:r w:rsidRPr="00BC5DF9">
        <w:rPr>
          <w:bCs/>
          <w:sz w:val="28"/>
          <w:szCs w:val="28"/>
        </w:rPr>
        <w:t xml:space="preserve"> </w:t>
      </w:r>
      <w:proofErr w:type="spellStart"/>
      <w:r w:rsidRPr="00BC5DF9">
        <w:rPr>
          <w:bCs/>
          <w:sz w:val="28"/>
          <w:szCs w:val="28"/>
        </w:rPr>
        <w:t>vật</w:t>
      </w:r>
      <w:proofErr w:type="spellEnd"/>
      <w:r w:rsidRPr="00BC5DF9">
        <w:rPr>
          <w:bCs/>
          <w:sz w:val="28"/>
          <w:szCs w:val="28"/>
        </w:rPr>
        <w:t xml:space="preserve"> </w:t>
      </w:r>
      <w:proofErr w:type="spellStart"/>
      <w:r w:rsidRPr="00BC5DF9">
        <w:rPr>
          <w:bCs/>
          <w:sz w:val="28"/>
          <w:szCs w:val="28"/>
        </w:rPr>
        <w:t>liệu</w:t>
      </w:r>
      <w:proofErr w:type="spellEnd"/>
      <w:r w:rsidRPr="00BC5DF9">
        <w:rPr>
          <w:bCs/>
          <w:sz w:val="28"/>
          <w:szCs w:val="28"/>
        </w:rPr>
        <w:t xml:space="preserve"> (</w:t>
      </w:r>
      <w:proofErr w:type="spellStart"/>
      <w:r w:rsidRPr="00BC5DF9">
        <w:rPr>
          <w:bCs/>
          <w:sz w:val="28"/>
          <w:szCs w:val="28"/>
        </w:rPr>
        <w:t>kho</w:t>
      </w:r>
      <w:proofErr w:type="spellEnd"/>
      <w:r w:rsidRPr="00BC5DF9">
        <w:rPr>
          <w:bCs/>
          <w:sz w:val="28"/>
          <w:szCs w:val="28"/>
        </w:rPr>
        <w:t xml:space="preserve">, </w:t>
      </w:r>
      <w:proofErr w:type="spellStart"/>
      <w:r w:rsidRPr="00BC5DF9">
        <w:rPr>
          <w:bCs/>
          <w:sz w:val="28"/>
          <w:szCs w:val="28"/>
        </w:rPr>
        <w:t>bãi</w:t>
      </w:r>
      <w:proofErr w:type="spellEnd"/>
      <w:r w:rsidRPr="00BC5DF9">
        <w:rPr>
          <w:bCs/>
          <w:sz w:val="28"/>
          <w:szCs w:val="28"/>
        </w:rPr>
        <w:t xml:space="preserve"> </w:t>
      </w:r>
      <w:proofErr w:type="spellStart"/>
      <w:r w:rsidRPr="00BC5DF9">
        <w:rPr>
          <w:bCs/>
          <w:sz w:val="28"/>
          <w:szCs w:val="28"/>
        </w:rPr>
        <w:t>chứa</w:t>
      </w:r>
      <w:proofErr w:type="spellEnd"/>
      <w:r w:rsidRPr="00BC5DF9">
        <w:rPr>
          <w:bCs/>
          <w:sz w:val="28"/>
          <w:szCs w:val="28"/>
        </w:rPr>
        <w:t xml:space="preserve">) </w:t>
      </w:r>
      <w:proofErr w:type="spellStart"/>
      <w:r w:rsidRPr="00BC5DF9">
        <w:rPr>
          <w:bCs/>
          <w:sz w:val="28"/>
          <w:szCs w:val="28"/>
        </w:rPr>
        <w:t>và</w:t>
      </w:r>
      <w:proofErr w:type="spellEnd"/>
      <w:r w:rsidRPr="00BC5DF9">
        <w:rPr>
          <w:bCs/>
          <w:sz w:val="28"/>
          <w:szCs w:val="28"/>
        </w:rPr>
        <w:t xml:space="preserve"> </w:t>
      </w:r>
      <w:proofErr w:type="spellStart"/>
      <w:r w:rsidRPr="00BC5DF9">
        <w:rPr>
          <w:bCs/>
          <w:sz w:val="28"/>
          <w:szCs w:val="28"/>
        </w:rPr>
        <w:t>tổ</w:t>
      </w:r>
      <w:proofErr w:type="spellEnd"/>
      <w:r w:rsidRPr="00BC5DF9">
        <w:rPr>
          <w:bCs/>
          <w:sz w:val="28"/>
          <w:szCs w:val="28"/>
        </w:rPr>
        <w:t xml:space="preserve"> </w:t>
      </w:r>
      <w:proofErr w:type="spellStart"/>
      <w:r w:rsidRPr="00BC5DF9">
        <w:rPr>
          <w:bCs/>
          <w:sz w:val="28"/>
          <w:szCs w:val="28"/>
        </w:rPr>
        <w:t>chức</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trường</w:t>
      </w:r>
      <w:proofErr w:type="spellEnd"/>
      <w:r w:rsidRPr="00BC5DF9">
        <w:rPr>
          <w:bCs/>
          <w:sz w:val="28"/>
          <w:szCs w:val="28"/>
        </w:rPr>
        <w:t xml:space="preserve"> </w:t>
      </w:r>
      <w:proofErr w:type="spellStart"/>
      <w:r w:rsidRPr="00BC5DF9">
        <w:rPr>
          <w:bCs/>
          <w:sz w:val="28"/>
          <w:szCs w:val="28"/>
        </w:rPr>
        <w:t>thi</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nhà</w:t>
      </w:r>
      <w:proofErr w:type="spellEnd"/>
      <w:r w:rsidRPr="00BC5DF9">
        <w:rPr>
          <w:bCs/>
          <w:sz w:val="28"/>
          <w:szCs w:val="28"/>
        </w:rPr>
        <w:t xml:space="preserve"> ở, </w:t>
      </w:r>
      <w:proofErr w:type="spellStart"/>
      <w:r w:rsidRPr="00BC5DF9">
        <w:rPr>
          <w:bCs/>
          <w:sz w:val="28"/>
          <w:szCs w:val="28"/>
        </w:rPr>
        <w:t>nhà</w:t>
      </w:r>
      <w:proofErr w:type="spellEnd"/>
      <w:r w:rsidRPr="00BC5DF9">
        <w:rPr>
          <w:bCs/>
          <w:sz w:val="28"/>
          <w:szCs w:val="28"/>
        </w:rPr>
        <w:t xml:space="preserve"> </w:t>
      </w:r>
      <w:proofErr w:type="spellStart"/>
      <w:r w:rsidRPr="00BC5DF9">
        <w:rPr>
          <w:bCs/>
          <w:sz w:val="28"/>
          <w:szCs w:val="28"/>
        </w:rPr>
        <w:t>làm</w:t>
      </w:r>
      <w:proofErr w:type="spellEnd"/>
      <w:r w:rsidRPr="00BC5DF9">
        <w:rPr>
          <w:bCs/>
          <w:sz w:val="28"/>
          <w:szCs w:val="28"/>
        </w:rPr>
        <w:t xml:space="preserve"> </w:t>
      </w:r>
      <w:proofErr w:type="spellStart"/>
      <w:r w:rsidRPr="00BC5DF9">
        <w:rPr>
          <w:bCs/>
          <w:sz w:val="28"/>
          <w:szCs w:val="28"/>
        </w:rPr>
        <w:t>việc</w:t>
      </w:r>
      <w:proofErr w:type="spellEnd"/>
      <w:r w:rsidRPr="00BC5DF9">
        <w:rPr>
          <w:bCs/>
          <w:sz w:val="28"/>
          <w:szCs w:val="28"/>
        </w:rPr>
        <w:t xml:space="preserve"> </w:t>
      </w:r>
      <w:proofErr w:type="spellStart"/>
      <w:r w:rsidRPr="00BC5DF9">
        <w:rPr>
          <w:bCs/>
          <w:sz w:val="28"/>
          <w:szCs w:val="28"/>
        </w:rPr>
        <w:t>và</w:t>
      </w:r>
      <w:proofErr w:type="spellEnd"/>
      <w:r w:rsidRPr="00BC5DF9">
        <w:rPr>
          <w:bCs/>
          <w:sz w:val="28"/>
          <w:szCs w:val="28"/>
        </w:rPr>
        <w:t xml:space="preserve"> </w:t>
      </w:r>
      <w:proofErr w:type="spellStart"/>
      <w:r w:rsidRPr="00BC5DF9">
        <w:rPr>
          <w:bCs/>
          <w:sz w:val="28"/>
          <w:szCs w:val="28"/>
        </w:rPr>
        <w:t>các</w:t>
      </w:r>
      <w:proofErr w:type="spellEnd"/>
      <w:r w:rsidRPr="00BC5DF9">
        <w:rPr>
          <w:bCs/>
          <w:sz w:val="28"/>
          <w:szCs w:val="28"/>
        </w:rPr>
        <w:t xml:space="preserve"> </w:t>
      </w:r>
      <w:proofErr w:type="spellStart"/>
      <w:r w:rsidRPr="00BC5DF9">
        <w:rPr>
          <w:bCs/>
          <w:sz w:val="28"/>
          <w:szCs w:val="28"/>
        </w:rPr>
        <w:t>điều</w:t>
      </w:r>
      <w:proofErr w:type="spellEnd"/>
      <w:r w:rsidRPr="00BC5DF9">
        <w:rPr>
          <w:bCs/>
          <w:sz w:val="28"/>
          <w:szCs w:val="28"/>
        </w:rPr>
        <w:t xml:space="preserve"> </w:t>
      </w:r>
      <w:proofErr w:type="spellStart"/>
      <w:r w:rsidRPr="00BC5DF9">
        <w:rPr>
          <w:bCs/>
          <w:sz w:val="28"/>
          <w:szCs w:val="28"/>
        </w:rPr>
        <w:t>kiện</w:t>
      </w:r>
      <w:proofErr w:type="spellEnd"/>
      <w:r w:rsidRPr="00BC5DF9">
        <w:rPr>
          <w:bCs/>
          <w:sz w:val="28"/>
          <w:szCs w:val="28"/>
        </w:rPr>
        <w:t xml:space="preserve"> </w:t>
      </w:r>
      <w:proofErr w:type="spellStart"/>
      <w:r w:rsidRPr="00BC5DF9">
        <w:rPr>
          <w:bCs/>
          <w:sz w:val="28"/>
          <w:szCs w:val="28"/>
        </w:rPr>
        <w:t>sinh</w:t>
      </w:r>
      <w:proofErr w:type="spellEnd"/>
      <w:r w:rsidRPr="00BC5DF9">
        <w:rPr>
          <w:bCs/>
          <w:sz w:val="28"/>
          <w:szCs w:val="28"/>
        </w:rPr>
        <w:t xml:space="preserve"> </w:t>
      </w:r>
      <w:proofErr w:type="spellStart"/>
      <w:r w:rsidRPr="00BC5DF9">
        <w:rPr>
          <w:bCs/>
          <w:sz w:val="28"/>
          <w:szCs w:val="28"/>
        </w:rPr>
        <w:t>hoạt</w:t>
      </w:r>
      <w:proofErr w:type="spellEnd"/>
      <w:r w:rsidRPr="00BC5DF9">
        <w:rPr>
          <w:bCs/>
          <w:sz w:val="28"/>
          <w:szCs w:val="28"/>
        </w:rPr>
        <w:t xml:space="preserve"> </w:t>
      </w:r>
      <w:proofErr w:type="spellStart"/>
      <w:r w:rsidRPr="00BC5DF9">
        <w:rPr>
          <w:bCs/>
          <w:sz w:val="28"/>
          <w:szCs w:val="28"/>
        </w:rPr>
        <w:t>khác</w:t>
      </w:r>
      <w:proofErr w:type="spellEnd"/>
      <w:r w:rsidRPr="00BC5DF9">
        <w:rPr>
          <w:bCs/>
          <w:sz w:val="28"/>
          <w:szCs w:val="28"/>
        </w:rPr>
        <w:t>);</w:t>
      </w:r>
    </w:p>
    <w:p w14:paraId="3782C2D1" w14:textId="77777777" w:rsidR="00D67FCF" w:rsidRPr="00BC5DF9" w:rsidRDefault="00D67FCF" w:rsidP="005E2469">
      <w:pPr>
        <w:numPr>
          <w:ilvl w:val="0"/>
          <w:numId w:val="7"/>
        </w:numPr>
        <w:spacing w:line="264" w:lineRule="auto"/>
        <w:ind w:left="0" w:firstLine="567"/>
        <w:rPr>
          <w:bCs/>
          <w:sz w:val="28"/>
          <w:szCs w:val="28"/>
        </w:rPr>
      </w:pPr>
      <w:proofErr w:type="spellStart"/>
      <w:r w:rsidRPr="00BC5DF9">
        <w:rPr>
          <w:bCs/>
          <w:sz w:val="28"/>
          <w:szCs w:val="28"/>
        </w:rPr>
        <w:t>Kiểm</w:t>
      </w:r>
      <w:proofErr w:type="spellEnd"/>
      <w:r w:rsidRPr="00BC5DF9">
        <w:rPr>
          <w:bCs/>
          <w:sz w:val="28"/>
          <w:szCs w:val="28"/>
        </w:rPr>
        <w:t xml:space="preserve"> </w:t>
      </w:r>
      <w:proofErr w:type="spellStart"/>
      <w:r w:rsidRPr="00BC5DF9">
        <w:rPr>
          <w:bCs/>
          <w:sz w:val="28"/>
          <w:szCs w:val="28"/>
        </w:rPr>
        <w:t>tra</w:t>
      </w:r>
      <w:proofErr w:type="spellEnd"/>
      <w:r w:rsidRPr="00BC5DF9">
        <w:rPr>
          <w:bCs/>
          <w:sz w:val="28"/>
          <w:szCs w:val="28"/>
        </w:rPr>
        <w:t xml:space="preserve"> </w:t>
      </w:r>
      <w:proofErr w:type="spellStart"/>
      <w:r w:rsidRPr="00BC5DF9">
        <w:rPr>
          <w:bCs/>
          <w:sz w:val="28"/>
          <w:szCs w:val="28"/>
        </w:rPr>
        <w:t>hệ</w:t>
      </w:r>
      <w:proofErr w:type="spellEnd"/>
      <w:r w:rsidRPr="00BC5DF9">
        <w:rPr>
          <w:bCs/>
          <w:sz w:val="28"/>
          <w:szCs w:val="28"/>
        </w:rPr>
        <w:t xml:space="preserve"> </w:t>
      </w:r>
      <w:proofErr w:type="spellStart"/>
      <w:r w:rsidRPr="00BC5DF9">
        <w:rPr>
          <w:bCs/>
          <w:sz w:val="28"/>
          <w:szCs w:val="28"/>
        </w:rPr>
        <w:t>thống</w:t>
      </w:r>
      <w:proofErr w:type="spellEnd"/>
      <w:r w:rsidRPr="00BC5DF9">
        <w:rPr>
          <w:bCs/>
          <w:sz w:val="28"/>
          <w:szCs w:val="28"/>
        </w:rPr>
        <w:t xml:space="preserve"> </w:t>
      </w:r>
      <w:proofErr w:type="spellStart"/>
      <w:r w:rsidRPr="00BC5DF9">
        <w:rPr>
          <w:bCs/>
          <w:sz w:val="28"/>
          <w:szCs w:val="28"/>
        </w:rPr>
        <w:t>quản</w:t>
      </w:r>
      <w:proofErr w:type="spellEnd"/>
      <w:r w:rsidRPr="00BC5DF9">
        <w:rPr>
          <w:bCs/>
          <w:sz w:val="28"/>
          <w:szCs w:val="28"/>
        </w:rPr>
        <w:t xml:space="preserve"> </w:t>
      </w:r>
      <w:proofErr w:type="spellStart"/>
      <w:r w:rsidRPr="00BC5DF9">
        <w:rPr>
          <w:bCs/>
          <w:sz w:val="28"/>
          <w:szCs w:val="28"/>
        </w:rPr>
        <w:t>lý</w:t>
      </w:r>
      <w:proofErr w:type="spellEnd"/>
      <w:r w:rsidRPr="00BC5DF9">
        <w:rPr>
          <w:bCs/>
          <w:sz w:val="28"/>
          <w:szCs w:val="28"/>
        </w:rPr>
        <w:t xml:space="preserve"> </w:t>
      </w:r>
      <w:proofErr w:type="spellStart"/>
      <w:r w:rsidRPr="00BC5DF9">
        <w:rPr>
          <w:bCs/>
          <w:sz w:val="28"/>
          <w:szCs w:val="28"/>
        </w:rPr>
        <w:t>chất</w:t>
      </w:r>
      <w:proofErr w:type="spellEnd"/>
      <w:r w:rsidRPr="00BC5DF9">
        <w:rPr>
          <w:bCs/>
          <w:sz w:val="28"/>
          <w:szCs w:val="28"/>
        </w:rPr>
        <w:t xml:space="preserve"> </w:t>
      </w:r>
      <w:proofErr w:type="spellStart"/>
      <w:r w:rsidRPr="00BC5DF9">
        <w:rPr>
          <w:bCs/>
          <w:sz w:val="28"/>
          <w:szCs w:val="28"/>
        </w:rPr>
        <w:t>lượng</w:t>
      </w:r>
      <w:proofErr w:type="spellEnd"/>
      <w:r w:rsidRPr="00BC5DF9">
        <w:rPr>
          <w:bCs/>
          <w:sz w:val="28"/>
          <w:szCs w:val="28"/>
        </w:rPr>
        <w:t xml:space="preserve"> </w:t>
      </w:r>
      <w:proofErr w:type="spellStart"/>
      <w:r w:rsidRPr="00BC5DF9">
        <w:rPr>
          <w:bCs/>
          <w:sz w:val="28"/>
          <w:szCs w:val="28"/>
        </w:rPr>
        <w:t>của</w:t>
      </w:r>
      <w:proofErr w:type="spellEnd"/>
      <w:r w:rsidRPr="00BC5DF9">
        <w:rPr>
          <w:bCs/>
          <w:sz w:val="28"/>
          <w:szCs w:val="28"/>
        </w:rPr>
        <w:t xml:space="preserve"> </w:t>
      </w:r>
      <w:proofErr w:type="spellStart"/>
      <w:r w:rsidRPr="00BC5DF9">
        <w:rPr>
          <w:bCs/>
          <w:sz w:val="28"/>
          <w:szCs w:val="28"/>
        </w:rPr>
        <w:t>nhà</w:t>
      </w:r>
      <w:proofErr w:type="spellEnd"/>
      <w:r w:rsidRPr="00BC5DF9">
        <w:rPr>
          <w:bCs/>
          <w:sz w:val="28"/>
          <w:szCs w:val="28"/>
        </w:rPr>
        <w:t xml:space="preserve"> </w:t>
      </w:r>
      <w:proofErr w:type="spellStart"/>
      <w:r w:rsidRPr="00BC5DF9">
        <w:rPr>
          <w:bCs/>
          <w:sz w:val="28"/>
          <w:szCs w:val="28"/>
        </w:rPr>
        <w:t>thầu</w:t>
      </w:r>
      <w:proofErr w:type="spellEnd"/>
      <w:r w:rsidRPr="00BC5DF9">
        <w:rPr>
          <w:bCs/>
          <w:sz w:val="28"/>
          <w:szCs w:val="28"/>
        </w:rPr>
        <w:t xml:space="preserve"> </w:t>
      </w:r>
      <w:proofErr w:type="spellStart"/>
      <w:r w:rsidRPr="00BC5DF9">
        <w:rPr>
          <w:bCs/>
          <w:sz w:val="28"/>
          <w:szCs w:val="28"/>
        </w:rPr>
        <w:t>thi</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hệ</w:t>
      </w:r>
      <w:proofErr w:type="spellEnd"/>
      <w:r w:rsidRPr="00BC5DF9">
        <w:rPr>
          <w:bCs/>
          <w:sz w:val="28"/>
          <w:szCs w:val="28"/>
        </w:rPr>
        <w:t xml:space="preserve"> </w:t>
      </w:r>
      <w:proofErr w:type="spellStart"/>
      <w:r w:rsidRPr="00BC5DF9">
        <w:rPr>
          <w:bCs/>
          <w:sz w:val="28"/>
          <w:szCs w:val="28"/>
        </w:rPr>
        <w:t>thống</w:t>
      </w:r>
      <w:proofErr w:type="spellEnd"/>
      <w:r w:rsidRPr="00BC5DF9">
        <w:rPr>
          <w:bCs/>
          <w:sz w:val="28"/>
          <w:szCs w:val="28"/>
        </w:rPr>
        <w:t xml:space="preserve"> </w:t>
      </w:r>
      <w:proofErr w:type="spellStart"/>
      <w:r w:rsidRPr="00BC5DF9">
        <w:rPr>
          <w:bCs/>
          <w:sz w:val="28"/>
          <w:szCs w:val="28"/>
        </w:rPr>
        <w:t>tổ</w:t>
      </w:r>
      <w:proofErr w:type="spellEnd"/>
      <w:r w:rsidRPr="00BC5DF9">
        <w:rPr>
          <w:bCs/>
          <w:sz w:val="28"/>
          <w:szCs w:val="28"/>
        </w:rPr>
        <w:t xml:space="preserve"> </w:t>
      </w:r>
      <w:proofErr w:type="spellStart"/>
      <w:r w:rsidRPr="00BC5DF9">
        <w:rPr>
          <w:bCs/>
          <w:sz w:val="28"/>
          <w:szCs w:val="28"/>
        </w:rPr>
        <w:t>chức</w:t>
      </w:r>
      <w:proofErr w:type="spellEnd"/>
      <w:r w:rsidRPr="00BC5DF9">
        <w:rPr>
          <w:bCs/>
          <w:sz w:val="28"/>
          <w:szCs w:val="28"/>
        </w:rPr>
        <w:t xml:space="preserve"> </w:t>
      </w:r>
      <w:proofErr w:type="spellStart"/>
      <w:r w:rsidRPr="00BC5DF9">
        <w:rPr>
          <w:bCs/>
          <w:sz w:val="28"/>
          <w:szCs w:val="28"/>
        </w:rPr>
        <w:t>các</w:t>
      </w:r>
      <w:proofErr w:type="spellEnd"/>
      <w:r w:rsidRPr="00BC5DF9">
        <w:rPr>
          <w:bCs/>
          <w:sz w:val="28"/>
          <w:szCs w:val="28"/>
        </w:rPr>
        <w:t xml:space="preserve"> </w:t>
      </w:r>
      <w:proofErr w:type="spellStart"/>
      <w:r w:rsidRPr="00BC5DF9">
        <w:rPr>
          <w:bCs/>
          <w:sz w:val="28"/>
          <w:szCs w:val="28"/>
        </w:rPr>
        <w:t>bộ</w:t>
      </w:r>
      <w:proofErr w:type="spellEnd"/>
      <w:r w:rsidRPr="00BC5DF9">
        <w:rPr>
          <w:bCs/>
          <w:sz w:val="28"/>
          <w:szCs w:val="28"/>
        </w:rPr>
        <w:t xml:space="preserve"> </w:t>
      </w:r>
      <w:proofErr w:type="spellStart"/>
      <w:r w:rsidRPr="00BC5DF9">
        <w:rPr>
          <w:bCs/>
          <w:sz w:val="28"/>
          <w:szCs w:val="28"/>
        </w:rPr>
        <w:t>phận</w:t>
      </w:r>
      <w:proofErr w:type="spellEnd"/>
      <w:r w:rsidRPr="00BC5DF9">
        <w:rPr>
          <w:bCs/>
          <w:sz w:val="28"/>
          <w:szCs w:val="28"/>
        </w:rPr>
        <w:t xml:space="preserve"> </w:t>
      </w:r>
      <w:proofErr w:type="spellStart"/>
      <w:r w:rsidRPr="00BC5DF9">
        <w:rPr>
          <w:bCs/>
          <w:sz w:val="28"/>
          <w:szCs w:val="28"/>
        </w:rPr>
        <w:t>kiểm</w:t>
      </w:r>
      <w:proofErr w:type="spellEnd"/>
      <w:r w:rsidRPr="00BC5DF9">
        <w:rPr>
          <w:bCs/>
          <w:sz w:val="28"/>
          <w:szCs w:val="28"/>
        </w:rPr>
        <w:t xml:space="preserve"> </w:t>
      </w:r>
      <w:proofErr w:type="spellStart"/>
      <w:r w:rsidRPr="00BC5DF9">
        <w:rPr>
          <w:bCs/>
          <w:sz w:val="28"/>
          <w:szCs w:val="28"/>
        </w:rPr>
        <w:t>soát</w:t>
      </w:r>
      <w:proofErr w:type="spellEnd"/>
      <w:r w:rsidRPr="00BC5DF9">
        <w:rPr>
          <w:bCs/>
          <w:sz w:val="28"/>
          <w:szCs w:val="28"/>
        </w:rPr>
        <w:t xml:space="preserve"> </w:t>
      </w:r>
      <w:proofErr w:type="spellStart"/>
      <w:r w:rsidRPr="00BC5DF9">
        <w:rPr>
          <w:bCs/>
          <w:sz w:val="28"/>
          <w:szCs w:val="28"/>
        </w:rPr>
        <w:t>chất</w:t>
      </w:r>
      <w:proofErr w:type="spellEnd"/>
      <w:r w:rsidRPr="00BC5DF9">
        <w:rPr>
          <w:bCs/>
          <w:sz w:val="28"/>
          <w:szCs w:val="28"/>
        </w:rPr>
        <w:t xml:space="preserve"> </w:t>
      </w:r>
      <w:proofErr w:type="spellStart"/>
      <w:r w:rsidRPr="00BC5DF9">
        <w:rPr>
          <w:bCs/>
          <w:sz w:val="28"/>
          <w:szCs w:val="28"/>
        </w:rPr>
        <w:t>lượng</w:t>
      </w:r>
      <w:proofErr w:type="spellEnd"/>
      <w:r w:rsidRPr="00BC5DF9">
        <w:rPr>
          <w:bCs/>
          <w:sz w:val="28"/>
          <w:szCs w:val="28"/>
        </w:rPr>
        <w:t xml:space="preserve"> (</w:t>
      </w:r>
      <w:proofErr w:type="spellStart"/>
      <w:r w:rsidRPr="00BC5DF9">
        <w:rPr>
          <w:bCs/>
          <w:sz w:val="28"/>
          <w:szCs w:val="28"/>
        </w:rPr>
        <w:t>từ</w:t>
      </w:r>
      <w:proofErr w:type="spellEnd"/>
      <w:r w:rsidRPr="00BC5DF9">
        <w:rPr>
          <w:bCs/>
          <w:sz w:val="28"/>
          <w:szCs w:val="28"/>
        </w:rPr>
        <w:t xml:space="preserve"> </w:t>
      </w:r>
      <w:proofErr w:type="spellStart"/>
      <w:r w:rsidRPr="00BC5DF9">
        <w:rPr>
          <w:bCs/>
          <w:sz w:val="28"/>
          <w:szCs w:val="28"/>
        </w:rPr>
        <w:t>khâu</w:t>
      </w:r>
      <w:proofErr w:type="spellEnd"/>
      <w:r w:rsidRPr="00BC5DF9">
        <w:rPr>
          <w:bCs/>
          <w:sz w:val="28"/>
          <w:szCs w:val="28"/>
        </w:rPr>
        <w:t xml:space="preserve"> </w:t>
      </w:r>
      <w:proofErr w:type="spellStart"/>
      <w:r w:rsidRPr="00BC5DF9">
        <w:rPr>
          <w:bCs/>
          <w:sz w:val="28"/>
          <w:szCs w:val="28"/>
        </w:rPr>
        <w:t>lập</w:t>
      </w:r>
      <w:proofErr w:type="spellEnd"/>
      <w:r w:rsidRPr="00BC5DF9">
        <w:rPr>
          <w:bCs/>
          <w:sz w:val="28"/>
          <w:szCs w:val="28"/>
        </w:rPr>
        <w:t xml:space="preserve"> </w:t>
      </w:r>
      <w:proofErr w:type="spellStart"/>
      <w:r w:rsidRPr="00BC5DF9">
        <w:rPr>
          <w:bCs/>
          <w:sz w:val="28"/>
          <w:szCs w:val="28"/>
        </w:rPr>
        <w:t>hồ</w:t>
      </w:r>
      <w:proofErr w:type="spellEnd"/>
      <w:r w:rsidRPr="00BC5DF9">
        <w:rPr>
          <w:bCs/>
          <w:sz w:val="28"/>
          <w:szCs w:val="28"/>
        </w:rPr>
        <w:t xml:space="preserve"> </w:t>
      </w:r>
      <w:proofErr w:type="spellStart"/>
      <w:r w:rsidRPr="00BC5DF9">
        <w:rPr>
          <w:bCs/>
          <w:sz w:val="28"/>
          <w:szCs w:val="28"/>
        </w:rPr>
        <w:t>sơ</w:t>
      </w:r>
      <w:proofErr w:type="spellEnd"/>
      <w:r w:rsidRPr="00BC5DF9">
        <w:rPr>
          <w:bCs/>
          <w:sz w:val="28"/>
          <w:szCs w:val="28"/>
        </w:rPr>
        <w:t xml:space="preserve"> </w:t>
      </w:r>
      <w:proofErr w:type="spellStart"/>
      <w:r w:rsidRPr="00BC5DF9">
        <w:rPr>
          <w:bCs/>
          <w:sz w:val="28"/>
          <w:szCs w:val="28"/>
        </w:rPr>
        <w:t>bản</w:t>
      </w:r>
      <w:proofErr w:type="spellEnd"/>
      <w:r w:rsidRPr="00BC5DF9">
        <w:rPr>
          <w:bCs/>
          <w:sz w:val="28"/>
          <w:szCs w:val="28"/>
        </w:rPr>
        <w:t xml:space="preserve"> </w:t>
      </w:r>
      <w:proofErr w:type="spellStart"/>
      <w:r w:rsidRPr="00BC5DF9">
        <w:rPr>
          <w:bCs/>
          <w:sz w:val="28"/>
          <w:szCs w:val="28"/>
        </w:rPr>
        <w:t>vẽ</w:t>
      </w:r>
      <w:proofErr w:type="spellEnd"/>
      <w:r w:rsidRPr="00BC5DF9">
        <w:rPr>
          <w:bCs/>
          <w:sz w:val="28"/>
          <w:szCs w:val="28"/>
        </w:rPr>
        <w:t xml:space="preserve">, </w:t>
      </w:r>
      <w:proofErr w:type="spellStart"/>
      <w:r w:rsidRPr="00BC5DF9">
        <w:rPr>
          <w:bCs/>
          <w:sz w:val="28"/>
          <w:szCs w:val="28"/>
        </w:rPr>
        <w:t>kiểm</w:t>
      </w:r>
      <w:proofErr w:type="spellEnd"/>
      <w:r w:rsidRPr="00BC5DF9">
        <w:rPr>
          <w:bCs/>
          <w:sz w:val="28"/>
          <w:szCs w:val="28"/>
        </w:rPr>
        <w:t xml:space="preserve"> </w:t>
      </w:r>
      <w:proofErr w:type="spellStart"/>
      <w:r w:rsidRPr="00BC5DF9">
        <w:rPr>
          <w:bCs/>
          <w:sz w:val="28"/>
          <w:szCs w:val="28"/>
        </w:rPr>
        <w:t>soát</w:t>
      </w:r>
      <w:proofErr w:type="spellEnd"/>
      <w:r w:rsidRPr="00BC5DF9">
        <w:rPr>
          <w:bCs/>
          <w:sz w:val="28"/>
          <w:szCs w:val="28"/>
        </w:rPr>
        <w:t xml:space="preserve"> </w:t>
      </w:r>
      <w:proofErr w:type="spellStart"/>
      <w:r w:rsidRPr="00BC5DF9">
        <w:rPr>
          <w:bCs/>
          <w:sz w:val="28"/>
          <w:szCs w:val="28"/>
        </w:rPr>
        <w:t>chất</w:t>
      </w:r>
      <w:proofErr w:type="spellEnd"/>
      <w:r w:rsidRPr="00BC5DF9">
        <w:rPr>
          <w:bCs/>
          <w:sz w:val="28"/>
          <w:szCs w:val="28"/>
        </w:rPr>
        <w:t xml:space="preserve"> </w:t>
      </w:r>
      <w:proofErr w:type="spellStart"/>
      <w:r w:rsidRPr="00BC5DF9">
        <w:rPr>
          <w:bCs/>
          <w:sz w:val="28"/>
          <w:szCs w:val="28"/>
        </w:rPr>
        <w:t>lượng</w:t>
      </w:r>
      <w:proofErr w:type="spellEnd"/>
      <w:r w:rsidRPr="00BC5DF9">
        <w:rPr>
          <w:bCs/>
          <w:sz w:val="28"/>
          <w:szCs w:val="28"/>
        </w:rPr>
        <w:t xml:space="preserve"> </w:t>
      </w:r>
      <w:proofErr w:type="spellStart"/>
      <w:r w:rsidRPr="00BC5DF9">
        <w:rPr>
          <w:bCs/>
          <w:sz w:val="28"/>
          <w:szCs w:val="28"/>
        </w:rPr>
        <w:t>thi</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tại</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trường</w:t>
      </w:r>
      <w:proofErr w:type="spellEnd"/>
      <w:r w:rsidRPr="00BC5DF9">
        <w:rPr>
          <w:bCs/>
          <w:sz w:val="28"/>
          <w:szCs w:val="28"/>
        </w:rPr>
        <w:t xml:space="preserve">, </w:t>
      </w:r>
      <w:proofErr w:type="spellStart"/>
      <w:r w:rsidRPr="00BC5DF9">
        <w:rPr>
          <w:bCs/>
          <w:sz w:val="28"/>
          <w:szCs w:val="28"/>
        </w:rPr>
        <w:t>nghiệm</w:t>
      </w:r>
      <w:proofErr w:type="spellEnd"/>
      <w:r w:rsidRPr="00BC5DF9">
        <w:rPr>
          <w:bCs/>
          <w:sz w:val="28"/>
          <w:szCs w:val="28"/>
        </w:rPr>
        <w:t xml:space="preserve"> </w:t>
      </w:r>
      <w:proofErr w:type="spellStart"/>
      <w:r w:rsidRPr="00BC5DF9">
        <w:rPr>
          <w:bCs/>
          <w:sz w:val="28"/>
          <w:szCs w:val="28"/>
        </w:rPr>
        <w:t>thu</w:t>
      </w:r>
      <w:proofErr w:type="spellEnd"/>
      <w:r w:rsidRPr="00BC5DF9">
        <w:rPr>
          <w:bCs/>
          <w:sz w:val="28"/>
          <w:szCs w:val="28"/>
        </w:rPr>
        <w:t xml:space="preserve"> </w:t>
      </w:r>
      <w:proofErr w:type="spellStart"/>
      <w:r w:rsidRPr="00BC5DF9">
        <w:rPr>
          <w:bCs/>
          <w:sz w:val="28"/>
          <w:szCs w:val="28"/>
        </w:rPr>
        <w:t>nội</w:t>
      </w:r>
      <w:proofErr w:type="spellEnd"/>
      <w:r w:rsidRPr="00BC5DF9">
        <w:rPr>
          <w:bCs/>
          <w:sz w:val="28"/>
          <w:szCs w:val="28"/>
        </w:rPr>
        <w:t xml:space="preserve"> </w:t>
      </w:r>
      <w:proofErr w:type="spellStart"/>
      <w:r w:rsidRPr="00BC5DF9">
        <w:rPr>
          <w:bCs/>
          <w:sz w:val="28"/>
          <w:szCs w:val="28"/>
        </w:rPr>
        <w:t>bộ</w:t>
      </w:r>
      <w:proofErr w:type="spellEnd"/>
      <w:r w:rsidRPr="00BC5DF9">
        <w:rPr>
          <w:bCs/>
          <w:sz w:val="28"/>
          <w:szCs w:val="28"/>
        </w:rPr>
        <w:t xml:space="preserve">); </w:t>
      </w:r>
      <w:proofErr w:type="spellStart"/>
      <w:r w:rsidRPr="00BC5DF9">
        <w:rPr>
          <w:bCs/>
          <w:sz w:val="28"/>
          <w:szCs w:val="28"/>
        </w:rPr>
        <w:t>phương</w:t>
      </w:r>
      <w:proofErr w:type="spellEnd"/>
      <w:r w:rsidRPr="00BC5DF9">
        <w:rPr>
          <w:bCs/>
          <w:sz w:val="28"/>
          <w:szCs w:val="28"/>
        </w:rPr>
        <w:t xml:space="preserve"> </w:t>
      </w:r>
      <w:proofErr w:type="spellStart"/>
      <w:r w:rsidRPr="00BC5DF9">
        <w:rPr>
          <w:bCs/>
          <w:sz w:val="28"/>
          <w:szCs w:val="28"/>
        </w:rPr>
        <w:t>pháp</w:t>
      </w:r>
      <w:proofErr w:type="spellEnd"/>
      <w:r w:rsidRPr="00BC5DF9">
        <w:rPr>
          <w:bCs/>
          <w:sz w:val="28"/>
          <w:szCs w:val="28"/>
        </w:rPr>
        <w:t xml:space="preserve">, </w:t>
      </w:r>
      <w:proofErr w:type="spellStart"/>
      <w:r w:rsidRPr="00BC5DF9">
        <w:rPr>
          <w:bCs/>
          <w:sz w:val="28"/>
          <w:szCs w:val="28"/>
        </w:rPr>
        <w:t>quy</w:t>
      </w:r>
      <w:proofErr w:type="spellEnd"/>
      <w:r w:rsidRPr="00BC5DF9">
        <w:rPr>
          <w:bCs/>
          <w:sz w:val="28"/>
          <w:szCs w:val="28"/>
        </w:rPr>
        <w:t xml:space="preserve"> </w:t>
      </w:r>
      <w:proofErr w:type="spellStart"/>
      <w:r w:rsidRPr="00BC5DF9">
        <w:rPr>
          <w:bCs/>
          <w:sz w:val="28"/>
          <w:szCs w:val="28"/>
        </w:rPr>
        <w:t>trình</w:t>
      </w:r>
      <w:proofErr w:type="spellEnd"/>
      <w:r w:rsidRPr="00BC5DF9">
        <w:rPr>
          <w:bCs/>
          <w:sz w:val="28"/>
          <w:szCs w:val="28"/>
        </w:rPr>
        <w:t xml:space="preserve"> </w:t>
      </w:r>
      <w:proofErr w:type="spellStart"/>
      <w:r w:rsidRPr="00BC5DF9">
        <w:rPr>
          <w:bCs/>
          <w:sz w:val="28"/>
          <w:szCs w:val="28"/>
        </w:rPr>
        <w:t>kiểm</w:t>
      </w:r>
      <w:proofErr w:type="spellEnd"/>
      <w:r w:rsidRPr="00BC5DF9">
        <w:rPr>
          <w:bCs/>
          <w:sz w:val="28"/>
          <w:szCs w:val="28"/>
        </w:rPr>
        <w:t xml:space="preserve"> </w:t>
      </w:r>
      <w:proofErr w:type="spellStart"/>
      <w:r w:rsidRPr="00BC5DF9">
        <w:rPr>
          <w:bCs/>
          <w:sz w:val="28"/>
          <w:szCs w:val="28"/>
        </w:rPr>
        <w:t>soát</w:t>
      </w:r>
      <w:proofErr w:type="spellEnd"/>
      <w:r w:rsidRPr="00BC5DF9">
        <w:rPr>
          <w:bCs/>
          <w:sz w:val="28"/>
          <w:szCs w:val="28"/>
        </w:rPr>
        <w:t xml:space="preserve"> </w:t>
      </w:r>
      <w:proofErr w:type="spellStart"/>
      <w:r w:rsidRPr="00BC5DF9">
        <w:rPr>
          <w:bCs/>
          <w:sz w:val="28"/>
          <w:szCs w:val="28"/>
        </w:rPr>
        <w:t>chất</w:t>
      </w:r>
      <w:proofErr w:type="spellEnd"/>
      <w:r w:rsidRPr="00BC5DF9">
        <w:rPr>
          <w:bCs/>
          <w:sz w:val="28"/>
          <w:szCs w:val="28"/>
        </w:rPr>
        <w:t xml:space="preserve"> </w:t>
      </w:r>
      <w:proofErr w:type="spellStart"/>
      <w:r w:rsidRPr="00BC5DF9">
        <w:rPr>
          <w:bCs/>
          <w:sz w:val="28"/>
          <w:szCs w:val="28"/>
        </w:rPr>
        <w:t>lượng</w:t>
      </w:r>
      <w:proofErr w:type="spellEnd"/>
      <w:r w:rsidRPr="00BC5DF9">
        <w:rPr>
          <w:bCs/>
          <w:sz w:val="28"/>
          <w:szCs w:val="28"/>
        </w:rPr>
        <w:t xml:space="preserve">, </w:t>
      </w:r>
      <w:proofErr w:type="spellStart"/>
      <w:r w:rsidRPr="00BC5DF9">
        <w:rPr>
          <w:bCs/>
          <w:sz w:val="28"/>
          <w:szCs w:val="28"/>
        </w:rPr>
        <w:t>các</w:t>
      </w:r>
      <w:proofErr w:type="spellEnd"/>
      <w:r w:rsidRPr="00BC5DF9">
        <w:rPr>
          <w:bCs/>
          <w:sz w:val="28"/>
          <w:szCs w:val="28"/>
        </w:rPr>
        <w:t xml:space="preserve"> </w:t>
      </w:r>
      <w:proofErr w:type="spellStart"/>
      <w:r w:rsidRPr="00BC5DF9">
        <w:rPr>
          <w:bCs/>
          <w:sz w:val="28"/>
          <w:szCs w:val="28"/>
        </w:rPr>
        <w:t>quy</w:t>
      </w:r>
      <w:proofErr w:type="spellEnd"/>
      <w:r w:rsidRPr="00BC5DF9">
        <w:rPr>
          <w:bCs/>
          <w:sz w:val="28"/>
          <w:szCs w:val="28"/>
        </w:rPr>
        <w:t xml:space="preserve"> </w:t>
      </w:r>
      <w:proofErr w:type="spellStart"/>
      <w:r w:rsidRPr="00BC5DF9">
        <w:rPr>
          <w:bCs/>
          <w:sz w:val="28"/>
          <w:szCs w:val="28"/>
        </w:rPr>
        <w:t>định</w:t>
      </w:r>
      <w:proofErr w:type="spellEnd"/>
      <w:r w:rsidRPr="00BC5DF9">
        <w:rPr>
          <w:bCs/>
          <w:sz w:val="28"/>
          <w:szCs w:val="28"/>
        </w:rPr>
        <w:t xml:space="preserve"> </w:t>
      </w:r>
      <w:proofErr w:type="spellStart"/>
      <w:r w:rsidRPr="00BC5DF9">
        <w:rPr>
          <w:bCs/>
          <w:sz w:val="28"/>
          <w:szCs w:val="28"/>
        </w:rPr>
        <w:t>cụ</w:t>
      </w:r>
      <w:proofErr w:type="spellEnd"/>
      <w:r w:rsidRPr="00BC5DF9">
        <w:rPr>
          <w:bCs/>
          <w:sz w:val="28"/>
          <w:szCs w:val="28"/>
        </w:rPr>
        <w:t xml:space="preserve"> </w:t>
      </w:r>
      <w:proofErr w:type="spellStart"/>
      <w:r w:rsidRPr="00BC5DF9">
        <w:rPr>
          <w:bCs/>
          <w:sz w:val="28"/>
          <w:szCs w:val="28"/>
        </w:rPr>
        <w:t>thể</w:t>
      </w:r>
      <w:proofErr w:type="spellEnd"/>
      <w:r w:rsidRPr="00BC5DF9">
        <w:rPr>
          <w:bCs/>
          <w:sz w:val="28"/>
          <w:szCs w:val="28"/>
        </w:rPr>
        <w:t xml:space="preserve"> </w:t>
      </w:r>
      <w:proofErr w:type="spellStart"/>
      <w:r w:rsidRPr="00BC5DF9">
        <w:rPr>
          <w:bCs/>
          <w:sz w:val="28"/>
          <w:szCs w:val="28"/>
        </w:rPr>
        <w:t>đối</w:t>
      </w:r>
      <w:proofErr w:type="spellEnd"/>
      <w:r w:rsidRPr="00BC5DF9">
        <w:rPr>
          <w:bCs/>
          <w:sz w:val="28"/>
          <w:szCs w:val="28"/>
        </w:rPr>
        <w:t xml:space="preserve"> </w:t>
      </w:r>
      <w:proofErr w:type="spellStart"/>
      <w:r w:rsidRPr="00BC5DF9">
        <w:rPr>
          <w:bCs/>
          <w:sz w:val="28"/>
          <w:szCs w:val="28"/>
        </w:rPr>
        <w:t>với</w:t>
      </w:r>
      <w:proofErr w:type="spellEnd"/>
      <w:r w:rsidRPr="00BC5DF9">
        <w:rPr>
          <w:bCs/>
          <w:sz w:val="28"/>
          <w:szCs w:val="28"/>
        </w:rPr>
        <w:t xml:space="preserve"> </w:t>
      </w:r>
      <w:proofErr w:type="spellStart"/>
      <w:r w:rsidRPr="00BC5DF9">
        <w:rPr>
          <w:bCs/>
          <w:sz w:val="28"/>
          <w:szCs w:val="28"/>
        </w:rPr>
        <w:t>từng</w:t>
      </w:r>
      <w:proofErr w:type="spellEnd"/>
      <w:r w:rsidRPr="00BC5DF9">
        <w:rPr>
          <w:bCs/>
          <w:sz w:val="28"/>
          <w:szCs w:val="28"/>
        </w:rPr>
        <w:t xml:space="preserve"> </w:t>
      </w:r>
      <w:proofErr w:type="spellStart"/>
      <w:r w:rsidRPr="00BC5DF9">
        <w:rPr>
          <w:bCs/>
          <w:sz w:val="28"/>
          <w:szCs w:val="28"/>
        </w:rPr>
        <w:t>bộ</w:t>
      </w:r>
      <w:proofErr w:type="spellEnd"/>
      <w:r w:rsidRPr="00BC5DF9">
        <w:rPr>
          <w:bCs/>
          <w:sz w:val="28"/>
          <w:szCs w:val="28"/>
        </w:rPr>
        <w:t xml:space="preserve"> </w:t>
      </w:r>
      <w:proofErr w:type="spellStart"/>
      <w:r w:rsidRPr="00BC5DF9">
        <w:rPr>
          <w:bCs/>
          <w:sz w:val="28"/>
          <w:szCs w:val="28"/>
        </w:rPr>
        <w:t>phận</w:t>
      </w:r>
      <w:proofErr w:type="spellEnd"/>
      <w:r w:rsidRPr="00BC5DF9">
        <w:rPr>
          <w:bCs/>
          <w:sz w:val="28"/>
          <w:szCs w:val="28"/>
        </w:rPr>
        <w:t xml:space="preserve"> </w:t>
      </w:r>
      <w:proofErr w:type="spellStart"/>
      <w:r w:rsidRPr="00BC5DF9">
        <w:rPr>
          <w:bCs/>
          <w:sz w:val="28"/>
          <w:szCs w:val="28"/>
        </w:rPr>
        <w:t>trong</w:t>
      </w:r>
      <w:proofErr w:type="spellEnd"/>
      <w:r w:rsidRPr="00BC5DF9">
        <w:rPr>
          <w:bCs/>
          <w:sz w:val="28"/>
          <w:szCs w:val="28"/>
        </w:rPr>
        <w:t xml:space="preserve"> </w:t>
      </w:r>
      <w:proofErr w:type="spellStart"/>
      <w:r w:rsidRPr="00BC5DF9">
        <w:rPr>
          <w:bCs/>
          <w:sz w:val="28"/>
          <w:szCs w:val="28"/>
        </w:rPr>
        <w:t>hệ</w:t>
      </w:r>
      <w:proofErr w:type="spellEnd"/>
      <w:r w:rsidRPr="00BC5DF9">
        <w:rPr>
          <w:bCs/>
          <w:sz w:val="28"/>
          <w:szCs w:val="28"/>
        </w:rPr>
        <w:t xml:space="preserve"> </w:t>
      </w:r>
      <w:proofErr w:type="spellStart"/>
      <w:r w:rsidRPr="00BC5DF9">
        <w:rPr>
          <w:bCs/>
          <w:sz w:val="28"/>
          <w:szCs w:val="28"/>
        </w:rPr>
        <w:t>thống</w:t>
      </w:r>
      <w:proofErr w:type="spellEnd"/>
      <w:r w:rsidRPr="00BC5DF9">
        <w:rPr>
          <w:bCs/>
          <w:sz w:val="28"/>
          <w:szCs w:val="28"/>
        </w:rPr>
        <w:t xml:space="preserve"> </w:t>
      </w:r>
      <w:proofErr w:type="spellStart"/>
      <w:r w:rsidRPr="00BC5DF9">
        <w:rPr>
          <w:bCs/>
          <w:sz w:val="28"/>
          <w:szCs w:val="28"/>
        </w:rPr>
        <w:t>quản</w:t>
      </w:r>
      <w:proofErr w:type="spellEnd"/>
      <w:r w:rsidRPr="00BC5DF9">
        <w:rPr>
          <w:bCs/>
          <w:sz w:val="28"/>
          <w:szCs w:val="28"/>
        </w:rPr>
        <w:t xml:space="preserve"> </w:t>
      </w:r>
      <w:proofErr w:type="spellStart"/>
      <w:r w:rsidRPr="00BC5DF9">
        <w:rPr>
          <w:bCs/>
          <w:sz w:val="28"/>
          <w:szCs w:val="28"/>
        </w:rPr>
        <w:t>lý</w:t>
      </w:r>
      <w:proofErr w:type="spellEnd"/>
      <w:r w:rsidRPr="00BC5DF9">
        <w:rPr>
          <w:bCs/>
          <w:sz w:val="28"/>
          <w:szCs w:val="28"/>
        </w:rPr>
        <w:t xml:space="preserve"> </w:t>
      </w:r>
      <w:proofErr w:type="spellStart"/>
      <w:r w:rsidRPr="00BC5DF9">
        <w:rPr>
          <w:bCs/>
          <w:sz w:val="28"/>
          <w:szCs w:val="28"/>
        </w:rPr>
        <w:t>chất</w:t>
      </w:r>
      <w:proofErr w:type="spellEnd"/>
      <w:r w:rsidRPr="00BC5DF9">
        <w:rPr>
          <w:bCs/>
          <w:sz w:val="28"/>
          <w:szCs w:val="28"/>
        </w:rPr>
        <w:t xml:space="preserve"> </w:t>
      </w:r>
      <w:proofErr w:type="spellStart"/>
      <w:r w:rsidRPr="00BC5DF9">
        <w:rPr>
          <w:bCs/>
          <w:sz w:val="28"/>
          <w:szCs w:val="28"/>
        </w:rPr>
        <w:t>lượng</w:t>
      </w:r>
      <w:proofErr w:type="spellEnd"/>
      <w:r w:rsidRPr="00BC5DF9">
        <w:rPr>
          <w:bCs/>
          <w:sz w:val="28"/>
          <w:szCs w:val="28"/>
        </w:rPr>
        <w:t>;</w:t>
      </w:r>
    </w:p>
    <w:p w14:paraId="2E789967" w14:textId="77777777" w:rsidR="00D67FCF" w:rsidRPr="00BC5DF9" w:rsidRDefault="00D67FCF" w:rsidP="005E2469">
      <w:pPr>
        <w:numPr>
          <w:ilvl w:val="0"/>
          <w:numId w:val="7"/>
        </w:numPr>
        <w:spacing w:line="264" w:lineRule="auto"/>
        <w:ind w:left="0" w:firstLine="567"/>
        <w:rPr>
          <w:bCs/>
          <w:sz w:val="28"/>
          <w:szCs w:val="28"/>
        </w:rPr>
      </w:pPr>
      <w:proofErr w:type="spellStart"/>
      <w:r w:rsidRPr="00BC5DF9">
        <w:rPr>
          <w:bCs/>
          <w:sz w:val="28"/>
          <w:szCs w:val="28"/>
        </w:rPr>
        <w:t>Kiểm</w:t>
      </w:r>
      <w:proofErr w:type="spellEnd"/>
      <w:r w:rsidRPr="00BC5DF9">
        <w:rPr>
          <w:bCs/>
          <w:sz w:val="28"/>
          <w:szCs w:val="28"/>
        </w:rPr>
        <w:t xml:space="preserve"> </w:t>
      </w:r>
      <w:proofErr w:type="spellStart"/>
      <w:r w:rsidRPr="00BC5DF9">
        <w:rPr>
          <w:bCs/>
          <w:sz w:val="28"/>
          <w:szCs w:val="28"/>
        </w:rPr>
        <w:t>tra</w:t>
      </w:r>
      <w:proofErr w:type="spellEnd"/>
      <w:r w:rsidRPr="00BC5DF9">
        <w:rPr>
          <w:bCs/>
          <w:sz w:val="28"/>
          <w:szCs w:val="28"/>
        </w:rPr>
        <w:t xml:space="preserve"> </w:t>
      </w:r>
      <w:proofErr w:type="spellStart"/>
      <w:r w:rsidRPr="00BC5DF9">
        <w:rPr>
          <w:bCs/>
          <w:sz w:val="28"/>
          <w:szCs w:val="28"/>
        </w:rPr>
        <w:t>và</w:t>
      </w:r>
      <w:proofErr w:type="spellEnd"/>
      <w:r w:rsidRPr="00BC5DF9">
        <w:rPr>
          <w:bCs/>
          <w:sz w:val="28"/>
          <w:szCs w:val="28"/>
        </w:rPr>
        <w:t xml:space="preserve"> </w:t>
      </w:r>
      <w:proofErr w:type="spellStart"/>
      <w:r w:rsidRPr="00BC5DF9">
        <w:rPr>
          <w:bCs/>
          <w:sz w:val="28"/>
          <w:szCs w:val="28"/>
        </w:rPr>
        <w:t>xác</w:t>
      </w:r>
      <w:proofErr w:type="spellEnd"/>
      <w:r w:rsidRPr="00BC5DF9">
        <w:rPr>
          <w:bCs/>
          <w:sz w:val="28"/>
          <w:szCs w:val="28"/>
        </w:rPr>
        <w:t xml:space="preserve"> </w:t>
      </w:r>
      <w:proofErr w:type="spellStart"/>
      <w:r w:rsidRPr="00BC5DF9">
        <w:rPr>
          <w:bCs/>
          <w:sz w:val="28"/>
          <w:szCs w:val="28"/>
        </w:rPr>
        <w:t>nhận</w:t>
      </w:r>
      <w:proofErr w:type="spellEnd"/>
      <w:r w:rsidRPr="00BC5DF9">
        <w:rPr>
          <w:bCs/>
          <w:sz w:val="28"/>
          <w:szCs w:val="28"/>
        </w:rPr>
        <w:t xml:space="preserve"> </w:t>
      </w:r>
      <w:proofErr w:type="spellStart"/>
      <w:r w:rsidRPr="00BC5DF9">
        <w:rPr>
          <w:bCs/>
          <w:sz w:val="28"/>
          <w:szCs w:val="28"/>
        </w:rPr>
        <w:t>báo</w:t>
      </w:r>
      <w:proofErr w:type="spellEnd"/>
      <w:r w:rsidRPr="00BC5DF9">
        <w:rPr>
          <w:bCs/>
          <w:sz w:val="28"/>
          <w:szCs w:val="28"/>
        </w:rPr>
        <w:t xml:space="preserve"> </w:t>
      </w:r>
      <w:proofErr w:type="spellStart"/>
      <w:r w:rsidRPr="00BC5DF9">
        <w:rPr>
          <w:bCs/>
          <w:sz w:val="28"/>
          <w:szCs w:val="28"/>
        </w:rPr>
        <w:t>cáo</w:t>
      </w:r>
      <w:proofErr w:type="spellEnd"/>
      <w:r w:rsidRPr="00BC5DF9">
        <w:rPr>
          <w:bCs/>
          <w:sz w:val="28"/>
          <w:szCs w:val="28"/>
        </w:rPr>
        <w:t xml:space="preserve"> </w:t>
      </w:r>
      <w:proofErr w:type="spellStart"/>
      <w:r w:rsidRPr="00BC5DF9">
        <w:rPr>
          <w:bCs/>
          <w:sz w:val="28"/>
          <w:szCs w:val="28"/>
        </w:rPr>
        <w:t>Chủ</w:t>
      </w:r>
      <w:proofErr w:type="spellEnd"/>
      <w:r w:rsidRPr="00BC5DF9">
        <w:rPr>
          <w:bCs/>
          <w:sz w:val="28"/>
          <w:szCs w:val="28"/>
        </w:rPr>
        <w:t xml:space="preserve"> </w:t>
      </w:r>
      <w:proofErr w:type="spellStart"/>
      <w:r w:rsidRPr="00BC5DF9">
        <w:rPr>
          <w:bCs/>
          <w:sz w:val="28"/>
          <w:szCs w:val="28"/>
        </w:rPr>
        <w:t>đầu</w:t>
      </w:r>
      <w:proofErr w:type="spellEnd"/>
      <w:r w:rsidRPr="00BC5DF9">
        <w:rPr>
          <w:bCs/>
          <w:sz w:val="28"/>
          <w:szCs w:val="28"/>
        </w:rPr>
        <w:t xml:space="preserve"> </w:t>
      </w:r>
      <w:proofErr w:type="spellStart"/>
      <w:r w:rsidRPr="00BC5DF9">
        <w:rPr>
          <w:bCs/>
          <w:sz w:val="28"/>
          <w:szCs w:val="28"/>
        </w:rPr>
        <w:t>tư</w:t>
      </w:r>
      <w:proofErr w:type="spellEnd"/>
      <w:r w:rsidRPr="00BC5DF9">
        <w:rPr>
          <w:bCs/>
          <w:sz w:val="28"/>
          <w:szCs w:val="28"/>
        </w:rPr>
        <w:t xml:space="preserve">, Quản </w:t>
      </w:r>
      <w:proofErr w:type="spellStart"/>
      <w:r w:rsidRPr="00BC5DF9">
        <w:rPr>
          <w:bCs/>
          <w:sz w:val="28"/>
          <w:szCs w:val="28"/>
        </w:rPr>
        <w:t>lý</w:t>
      </w:r>
      <w:proofErr w:type="spellEnd"/>
      <w:r w:rsidRPr="00BC5DF9">
        <w:rPr>
          <w:bCs/>
          <w:sz w:val="28"/>
          <w:szCs w:val="28"/>
        </w:rPr>
        <w:t xml:space="preserve"> </w:t>
      </w:r>
      <w:proofErr w:type="spellStart"/>
      <w:r w:rsidRPr="00BC5DF9">
        <w:rPr>
          <w:bCs/>
          <w:sz w:val="28"/>
          <w:szCs w:val="28"/>
        </w:rPr>
        <w:t>dự</w:t>
      </w:r>
      <w:proofErr w:type="spellEnd"/>
      <w:r w:rsidRPr="00BC5DF9">
        <w:rPr>
          <w:bCs/>
          <w:sz w:val="28"/>
          <w:szCs w:val="28"/>
        </w:rPr>
        <w:t xml:space="preserve"> </w:t>
      </w:r>
      <w:proofErr w:type="spellStart"/>
      <w:r w:rsidRPr="00BC5DF9">
        <w:rPr>
          <w:bCs/>
          <w:sz w:val="28"/>
          <w:szCs w:val="28"/>
        </w:rPr>
        <w:t>án</w:t>
      </w:r>
      <w:proofErr w:type="spellEnd"/>
      <w:r w:rsidRPr="00BC5DF9">
        <w:rPr>
          <w:bCs/>
          <w:sz w:val="28"/>
          <w:szCs w:val="28"/>
        </w:rPr>
        <w:t xml:space="preserve"> </w:t>
      </w:r>
      <w:proofErr w:type="spellStart"/>
      <w:r w:rsidRPr="00BC5DF9">
        <w:rPr>
          <w:bCs/>
          <w:sz w:val="28"/>
          <w:szCs w:val="28"/>
        </w:rPr>
        <w:t>bằng</w:t>
      </w:r>
      <w:proofErr w:type="spellEnd"/>
      <w:r w:rsidRPr="00BC5DF9">
        <w:rPr>
          <w:bCs/>
          <w:sz w:val="28"/>
          <w:szCs w:val="28"/>
        </w:rPr>
        <w:t xml:space="preserve"> </w:t>
      </w:r>
      <w:proofErr w:type="spellStart"/>
      <w:r w:rsidRPr="00BC5DF9">
        <w:rPr>
          <w:bCs/>
          <w:sz w:val="28"/>
          <w:szCs w:val="28"/>
        </w:rPr>
        <w:t>văn</w:t>
      </w:r>
      <w:proofErr w:type="spellEnd"/>
      <w:r w:rsidRPr="00BC5DF9">
        <w:rPr>
          <w:bCs/>
          <w:sz w:val="28"/>
          <w:szCs w:val="28"/>
        </w:rPr>
        <w:t xml:space="preserve"> </w:t>
      </w:r>
      <w:proofErr w:type="spellStart"/>
      <w:r w:rsidRPr="00BC5DF9">
        <w:rPr>
          <w:bCs/>
          <w:sz w:val="28"/>
          <w:szCs w:val="28"/>
        </w:rPr>
        <w:t>bản</w:t>
      </w:r>
      <w:proofErr w:type="spellEnd"/>
      <w:r w:rsidRPr="00BC5DF9">
        <w:rPr>
          <w:bCs/>
          <w:sz w:val="28"/>
          <w:szCs w:val="28"/>
        </w:rPr>
        <w:t xml:space="preserve"> </w:t>
      </w:r>
      <w:proofErr w:type="spellStart"/>
      <w:r w:rsidRPr="00BC5DF9">
        <w:rPr>
          <w:bCs/>
          <w:sz w:val="28"/>
          <w:szCs w:val="28"/>
        </w:rPr>
        <w:t>về</w:t>
      </w:r>
      <w:proofErr w:type="spellEnd"/>
      <w:r w:rsidRPr="00BC5DF9">
        <w:rPr>
          <w:bCs/>
          <w:sz w:val="28"/>
          <w:szCs w:val="28"/>
        </w:rPr>
        <w:t xml:space="preserve"> </w:t>
      </w:r>
      <w:proofErr w:type="spellStart"/>
      <w:r w:rsidRPr="00BC5DF9">
        <w:rPr>
          <w:bCs/>
          <w:sz w:val="28"/>
          <w:szCs w:val="28"/>
        </w:rPr>
        <w:t>chất</w:t>
      </w:r>
      <w:proofErr w:type="spellEnd"/>
      <w:r w:rsidRPr="00BC5DF9">
        <w:rPr>
          <w:bCs/>
          <w:sz w:val="28"/>
          <w:szCs w:val="28"/>
        </w:rPr>
        <w:t xml:space="preserve"> </w:t>
      </w:r>
      <w:proofErr w:type="spellStart"/>
      <w:r w:rsidRPr="00BC5DF9">
        <w:rPr>
          <w:bCs/>
          <w:sz w:val="28"/>
          <w:szCs w:val="28"/>
        </w:rPr>
        <w:t>lượng</w:t>
      </w:r>
      <w:proofErr w:type="spellEnd"/>
      <w:r w:rsidRPr="00BC5DF9">
        <w:rPr>
          <w:bCs/>
          <w:sz w:val="28"/>
          <w:szCs w:val="28"/>
        </w:rPr>
        <w:t xml:space="preserve"> </w:t>
      </w:r>
      <w:proofErr w:type="spellStart"/>
      <w:r w:rsidRPr="00BC5DF9">
        <w:rPr>
          <w:bCs/>
          <w:sz w:val="28"/>
          <w:szCs w:val="28"/>
        </w:rPr>
        <w:t>phòng</w:t>
      </w:r>
      <w:proofErr w:type="spellEnd"/>
      <w:r w:rsidRPr="00BC5DF9">
        <w:rPr>
          <w:bCs/>
          <w:sz w:val="28"/>
          <w:szCs w:val="28"/>
        </w:rPr>
        <w:t xml:space="preserve"> </w:t>
      </w:r>
      <w:proofErr w:type="spellStart"/>
      <w:r w:rsidRPr="00BC5DF9">
        <w:rPr>
          <w:bCs/>
          <w:sz w:val="28"/>
          <w:szCs w:val="28"/>
        </w:rPr>
        <w:t>thí</w:t>
      </w:r>
      <w:proofErr w:type="spellEnd"/>
      <w:r w:rsidRPr="00BC5DF9">
        <w:rPr>
          <w:bCs/>
          <w:sz w:val="28"/>
          <w:szCs w:val="28"/>
        </w:rPr>
        <w:t xml:space="preserve"> </w:t>
      </w:r>
      <w:proofErr w:type="spellStart"/>
      <w:r w:rsidRPr="00BC5DF9">
        <w:rPr>
          <w:bCs/>
          <w:sz w:val="28"/>
          <w:szCs w:val="28"/>
        </w:rPr>
        <w:t>nghiệm</w:t>
      </w:r>
      <w:proofErr w:type="spellEnd"/>
      <w:r w:rsidRPr="00BC5DF9">
        <w:rPr>
          <w:bCs/>
          <w:sz w:val="28"/>
          <w:szCs w:val="28"/>
        </w:rPr>
        <w:t xml:space="preserve">, </w:t>
      </w:r>
      <w:proofErr w:type="spellStart"/>
      <w:r w:rsidRPr="00BC5DF9">
        <w:rPr>
          <w:bCs/>
          <w:sz w:val="28"/>
          <w:szCs w:val="28"/>
        </w:rPr>
        <w:t>trạm</w:t>
      </w:r>
      <w:proofErr w:type="spellEnd"/>
      <w:r w:rsidRPr="00BC5DF9">
        <w:rPr>
          <w:bCs/>
          <w:sz w:val="28"/>
          <w:szCs w:val="28"/>
        </w:rPr>
        <w:t xml:space="preserve"> </w:t>
      </w:r>
      <w:proofErr w:type="spellStart"/>
      <w:r w:rsidRPr="00BC5DF9">
        <w:rPr>
          <w:bCs/>
          <w:sz w:val="28"/>
          <w:szCs w:val="28"/>
        </w:rPr>
        <w:t>thí</w:t>
      </w:r>
      <w:proofErr w:type="spellEnd"/>
      <w:r w:rsidRPr="00BC5DF9">
        <w:rPr>
          <w:bCs/>
          <w:sz w:val="28"/>
          <w:szCs w:val="28"/>
        </w:rPr>
        <w:t xml:space="preserve"> </w:t>
      </w:r>
      <w:proofErr w:type="spellStart"/>
      <w:r w:rsidRPr="00BC5DF9">
        <w:rPr>
          <w:bCs/>
          <w:sz w:val="28"/>
          <w:szCs w:val="28"/>
        </w:rPr>
        <w:t>nghiệm</w:t>
      </w:r>
      <w:proofErr w:type="spellEnd"/>
      <w:r w:rsidRPr="00BC5DF9">
        <w:rPr>
          <w:bCs/>
          <w:sz w:val="28"/>
          <w:szCs w:val="28"/>
        </w:rPr>
        <w:t xml:space="preserve"> </w:t>
      </w:r>
      <w:proofErr w:type="spellStart"/>
      <w:r w:rsidRPr="00BC5DF9">
        <w:rPr>
          <w:bCs/>
          <w:sz w:val="28"/>
          <w:szCs w:val="28"/>
        </w:rPr>
        <w:t>hiện</w:t>
      </w:r>
      <w:proofErr w:type="spellEnd"/>
      <w:r w:rsidRPr="00BC5DF9">
        <w:rPr>
          <w:bCs/>
          <w:sz w:val="28"/>
          <w:szCs w:val="28"/>
        </w:rPr>
        <w:t xml:space="preserve"> </w:t>
      </w:r>
      <w:proofErr w:type="spellStart"/>
      <w:r w:rsidRPr="00BC5DF9">
        <w:rPr>
          <w:bCs/>
          <w:sz w:val="28"/>
          <w:szCs w:val="28"/>
        </w:rPr>
        <w:t>trường</w:t>
      </w:r>
      <w:proofErr w:type="spellEnd"/>
      <w:r w:rsidRPr="00BC5DF9">
        <w:rPr>
          <w:bCs/>
          <w:sz w:val="28"/>
          <w:szCs w:val="28"/>
        </w:rPr>
        <w:t xml:space="preserve"> </w:t>
      </w:r>
      <w:proofErr w:type="spellStart"/>
      <w:r w:rsidRPr="00BC5DF9">
        <w:rPr>
          <w:bCs/>
          <w:sz w:val="28"/>
          <w:szCs w:val="28"/>
        </w:rPr>
        <w:t>của</w:t>
      </w:r>
      <w:proofErr w:type="spellEnd"/>
      <w:r w:rsidRPr="00BC5DF9">
        <w:rPr>
          <w:bCs/>
          <w:sz w:val="28"/>
          <w:szCs w:val="28"/>
        </w:rPr>
        <w:t xml:space="preserve"> </w:t>
      </w:r>
      <w:proofErr w:type="spellStart"/>
      <w:r w:rsidRPr="00BC5DF9">
        <w:rPr>
          <w:bCs/>
          <w:sz w:val="28"/>
          <w:szCs w:val="28"/>
        </w:rPr>
        <w:t>nhà</w:t>
      </w:r>
      <w:proofErr w:type="spellEnd"/>
      <w:r w:rsidRPr="00BC5DF9">
        <w:rPr>
          <w:bCs/>
          <w:sz w:val="28"/>
          <w:szCs w:val="28"/>
        </w:rPr>
        <w:t xml:space="preserve"> </w:t>
      </w:r>
      <w:proofErr w:type="spellStart"/>
      <w:r w:rsidRPr="00BC5DF9">
        <w:rPr>
          <w:bCs/>
          <w:sz w:val="28"/>
          <w:szCs w:val="28"/>
        </w:rPr>
        <w:t>thầu</w:t>
      </w:r>
      <w:proofErr w:type="spellEnd"/>
      <w:r w:rsidRPr="00BC5DF9">
        <w:rPr>
          <w:bCs/>
          <w:sz w:val="28"/>
          <w:szCs w:val="28"/>
        </w:rPr>
        <w:t xml:space="preserve"> </w:t>
      </w:r>
      <w:proofErr w:type="spellStart"/>
      <w:r w:rsidRPr="00BC5DF9">
        <w:rPr>
          <w:bCs/>
          <w:sz w:val="28"/>
          <w:szCs w:val="28"/>
        </w:rPr>
        <w:t>thi</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theo</w:t>
      </w:r>
      <w:proofErr w:type="spellEnd"/>
      <w:r w:rsidRPr="00BC5DF9">
        <w:rPr>
          <w:bCs/>
          <w:sz w:val="28"/>
          <w:szCs w:val="28"/>
        </w:rPr>
        <w:t xml:space="preserve"> </w:t>
      </w:r>
      <w:proofErr w:type="spellStart"/>
      <w:r w:rsidRPr="00BC5DF9">
        <w:rPr>
          <w:bCs/>
          <w:sz w:val="28"/>
          <w:szCs w:val="28"/>
        </w:rPr>
        <w:t>quy</w:t>
      </w:r>
      <w:proofErr w:type="spellEnd"/>
      <w:r w:rsidRPr="00BC5DF9">
        <w:rPr>
          <w:bCs/>
          <w:sz w:val="28"/>
          <w:szCs w:val="28"/>
        </w:rPr>
        <w:t xml:space="preserve"> </w:t>
      </w:r>
      <w:proofErr w:type="spellStart"/>
      <w:r w:rsidRPr="00BC5DF9">
        <w:rPr>
          <w:bCs/>
          <w:sz w:val="28"/>
          <w:szCs w:val="28"/>
        </w:rPr>
        <w:t>định</w:t>
      </w:r>
      <w:proofErr w:type="spellEnd"/>
      <w:r w:rsidRPr="00BC5DF9">
        <w:rPr>
          <w:bCs/>
          <w:sz w:val="28"/>
          <w:szCs w:val="28"/>
        </w:rPr>
        <w:t xml:space="preserve"> </w:t>
      </w:r>
      <w:proofErr w:type="spellStart"/>
      <w:r w:rsidRPr="00BC5DF9">
        <w:rPr>
          <w:bCs/>
          <w:sz w:val="28"/>
          <w:szCs w:val="28"/>
        </w:rPr>
        <w:t>trong</w:t>
      </w:r>
      <w:proofErr w:type="spellEnd"/>
      <w:r w:rsidRPr="00BC5DF9">
        <w:rPr>
          <w:bCs/>
          <w:sz w:val="28"/>
          <w:szCs w:val="28"/>
        </w:rPr>
        <w:t xml:space="preserve"> </w:t>
      </w:r>
      <w:proofErr w:type="spellStart"/>
      <w:r w:rsidRPr="00BC5DF9">
        <w:rPr>
          <w:bCs/>
          <w:sz w:val="28"/>
          <w:szCs w:val="28"/>
        </w:rPr>
        <w:t>hồ</w:t>
      </w:r>
      <w:proofErr w:type="spellEnd"/>
      <w:r w:rsidRPr="00BC5DF9">
        <w:rPr>
          <w:bCs/>
          <w:sz w:val="28"/>
          <w:szCs w:val="28"/>
        </w:rPr>
        <w:t xml:space="preserve"> </w:t>
      </w:r>
      <w:proofErr w:type="spellStart"/>
      <w:r w:rsidRPr="00BC5DF9">
        <w:rPr>
          <w:bCs/>
          <w:sz w:val="28"/>
          <w:szCs w:val="28"/>
        </w:rPr>
        <w:t>sơ</w:t>
      </w:r>
      <w:proofErr w:type="spellEnd"/>
      <w:r w:rsidRPr="00BC5DF9">
        <w:rPr>
          <w:bCs/>
          <w:sz w:val="28"/>
          <w:szCs w:val="28"/>
        </w:rPr>
        <w:t xml:space="preserve"> </w:t>
      </w:r>
      <w:proofErr w:type="spellStart"/>
      <w:r w:rsidRPr="00BC5DF9">
        <w:rPr>
          <w:bCs/>
          <w:sz w:val="28"/>
          <w:szCs w:val="28"/>
        </w:rPr>
        <w:t>hợp</w:t>
      </w:r>
      <w:proofErr w:type="spellEnd"/>
      <w:r w:rsidRPr="00BC5DF9">
        <w:rPr>
          <w:bCs/>
          <w:sz w:val="28"/>
          <w:szCs w:val="28"/>
        </w:rPr>
        <w:t xml:space="preserve"> </w:t>
      </w:r>
      <w:proofErr w:type="spellStart"/>
      <w:r w:rsidRPr="00BC5DF9">
        <w:rPr>
          <w:bCs/>
          <w:sz w:val="28"/>
          <w:szCs w:val="28"/>
        </w:rPr>
        <w:t>đồng</w:t>
      </w:r>
      <w:proofErr w:type="spellEnd"/>
      <w:r w:rsidRPr="00BC5DF9">
        <w:rPr>
          <w:bCs/>
          <w:sz w:val="28"/>
          <w:szCs w:val="28"/>
        </w:rPr>
        <w:t xml:space="preserve">, bao </w:t>
      </w:r>
      <w:proofErr w:type="spellStart"/>
      <w:r w:rsidRPr="00BC5DF9">
        <w:rPr>
          <w:bCs/>
          <w:sz w:val="28"/>
          <w:szCs w:val="28"/>
        </w:rPr>
        <w:t>gồm</w:t>
      </w:r>
      <w:proofErr w:type="spellEnd"/>
      <w:r w:rsidRPr="00BC5DF9">
        <w:rPr>
          <w:bCs/>
          <w:sz w:val="28"/>
          <w:szCs w:val="28"/>
        </w:rPr>
        <w:t xml:space="preserve"> </w:t>
      </w:r>
      <w:proofErr w:type="spellStart"/>
      <w:r w:rsidRPr="00BC5DF9">
        <w:rPr>
          <w:bCs/>
          <w:sz w:val="28"/>
          <w:szCs w:val="28"/>
        </w:rPr>
        <w:t>cả</w:t>
      </w:r>
      <w:proofErr w:type="spellEnd"/>
      <w:r w:rsidRPr="00BC5DF9">
        <w:rPr>
          <w:bCs/>
          <w:sz w:val="28"/>
          <w:szCs w:val="28"/>
        </w:rPr>
        <w:t xml:space="preserve"> </w:t>
      </w:r>
      <w:proofErr w:type="spellStart"/>
      <w:r w:rsidRPr="00BC5DF9">
        <w:rPr>
          <w:bCs/>
          <w:sz w:val="28"/>
          <w:szCs w:val="28"/>
        </w:rPr>
        <w:t>chứng</w:t>
      </w:r>
      <w:proofErr w:type="spellEnd"/>
      <w:r w:rsidRPr="00BC5DF9">
        <w:rPr>
          <w:bCs/>
          <w:sz w:val="28"/>
          <w:szCs w:val="28"/>
        </w:rPr>
        <w:t xml:space="preserve"> </w:t>
      </w:r>
      <w:proofErr w:type="spellStart"/>
      <w:r w:rsidRPr="00BC5DF9">
        <w:rPr>
          <w:bCs/>
          <w:sz w:val="28"/>
          <w:szCs w:val="28"/>
        </w:rPr>
        <w:t>chỉ</w:t>
      </w:r>
      <w:proofErr w:type="spellEnd"/>
      <w:r w:rsidRPr="00BC5DF9">
        <w:rPr>
          <w:bCs/>
          <w:sz w:val="28"/>
          <w:szCs w:val="28"/>
        </w:rPr>
        <w:t xml:space="preserve"> </w:t>
      </w:r>
      <w:proofErr w:type="spellStart"/>
      <w:r w:rsidRPr="00BC5DF9">
        <w:rPr>
          <w:bCs/>
          <w:sz w:val="28"/>
          <w:szCs w:val="28"/>
        </w:rPr>
        <w:t>kiểm</w:t>
      </w:r>
      <w:proofErr w:type="spellEnd"/>
      <w:r w:rsidRPr="00BC5DF9">
        <w:rPr>
          <w:bCs/>
          <w:sz w:val="28"/>
          <w:szCs w:val="28"/>
        </w:rPr>
        <w:t xml:space="preserve"> </w:t>
      </w:r>
      <w:proofErr w:type="spellStart"/>
      <w:r w:rsidRPr="00BC5DF9">
        <w:rPr>
          <w:bCs/>
          <w:sz w:val="28"/>
          <w:szCs w:val="28"/>
        </w:rPr>
        <w:t>định</w:t>
      </w:r>
      <w:proofErr w:type="spellEnd"/>
      <w:r w:rsidRPr="00BC5DF9">
        <w:rPr>
          <w:bCs/>
          <w:sz w:val="28"/>
          <w:szCs w:val="28"/>
        </w:rPr>
        <w:t xml:space="preserve"> </w:t>
      </w:r>
      <w:proofErr w:type="spellStart"/>
      <w:r w:rsidRPr="00BC5DF9">
        <w:rPr>
          <w:bCs/>
          <w:sz w:val="28"/>
          <w:szCs w:val="28"/>
        </w:rPr>
        <w:t>còn</w:t>
      </w:r>
      <w:proofErr w:type="spellEnd"/>
      <w:r w:rsidRPr="00BC5DF9">
        <w:rPr>
          <w:bCs/>
          <w:sz w:val="28"/>
          <w:szCs w:val="28"/>
        </w:rPr>
        <w:t xml:space="preserve"> </w:t>
      </w:r>
      <w:proofErr w:type="spellStart"/>
      <w:r w:rsidRPr="00BC5DF9">
        <w:rPr>
          <w:bCs/>
          <w:sz w:val="28"/>
          <w:szCs w:val="28"/>
        </w:rPr>
        <w:t>hiệu</w:t>
      </w:r>
      <w:proofErr w:type="spellEnd"/>
      <w:r w:rsidRPr="00BC5DF9">
        <w:rPr>
          <w:bCs/>
          <w:sz w:val="28"/>
          <w:szCs w:val="28"/>
        </w:rPr>
        <w:t xml:space="preserve"> </w:t>
      </w:r>
      <w:proofErr w:type="spellStart"/>
      <w:r w:rsidRPr="00BC5DF9">
        <w:rPr>
          <w:bCs/>
          <w:sz w:val="28"/>
          <w:szCs w:val="28"/>
        </w:rPr>
        <w:t>lực</w:t>
      </w:r>
      <w:proofErr w:type="spellEnd"/>
      <w:r w:rsidRPr="00BC5DF9">
        <w:rPr>
          <w:bCs/>
          <w:sz w:val="28"/>
          <w:szCs w:val="28"/>
        </w:rPr>
        <w:t xml:space="preserve"> </w:t>
      </w:r>
      <w:proofErr w:type="spellStart"/>
      <w:r w:rsidRPr="00BC5DF9">
        <w:rPr>
          <w:bCs/>
          <w:sz w:val="28"/>
          <w:szCs w:val="28"/>
        </w:rPr>
        <w:t>đối</w:t>
      </w:r>
      <w:proofErr w:type="spellEnd"/>
      <w:r w:rsidRPr="00BC5DF9">
        <w:rPr>
          <w:bCs/>
          <w:sz w:val="28"/>
          <w:szCs w:val="28"/>
        </w:rPr>
        <w:t xml:space="preserve"> </w:t>
      </w:r>
      <w:proofErr w:type="spellStart"/>
      <w:r w:rsidRPr="00BC5DF9">
        <w:rPr>
          <w:bCs/>
          <w:sz w:val="28"/>
          <w:szCs w:val="28"/>
        </w:rPr>
        <w:t>với</w:t>
      </w:r>
      <w:proofErr w:type="spellEnd"/>
      <w:r w:rsidRPr="00BC5DF9">
        <w:rPr>
          <w:bCs/>
          <w:sz w:val="28"/>
          <w:szCs w:val="28"/>
        </w:rPr>
        <w:t xml:space="preserve"> </w:t>
      </w:r>
      <w:proofErr w:type="spellStart"/>
      <w:r w:rsidRPr="00BC5DF9">
        <w:rPr>
          <w:bCs/>
          <w:sz w:val="28"/>
          <w:szCs w:val="28"/>
        </w:rPr>
        <w:t>các</w:t>
      </w:r>
      <w:proofErr w:type="spellEnd"/>
      <w:r w:rsidRPr="00BC5DF9">
        <w:rPr>
          <w:bCs/>
          <w:sz w:val="28"/>
          <w:szCs w:val="28"/>
        </w:rPr>
        <w:t xml:space="preserve"> </w:t>
      </w:r>
      <w:proofErr w:type="spellStart"/>
      <w:r w:rsidRPr="00BC5DF9">
        <w:rPr>
          <w:bCs/>
          <w:sz w:val="28"/>
          <w:szCs w:val="28"/>
        </w:rPr>
        <w:t>thiết</w:t>
      </w:r>
      <w:proofErr w:type="spellEnd"/>
      <w:r w:rsidRPr="00BC5DF9">
        <w:rPr>
          <w:bCs/>
          <w:sz w:val="28"/>
          <w:szCs w:val="28"/>
        </w:rPr>
        <w:t xml:space="preserve"> </w:t>
      </w:r>
      <w:proofErr w:type="spellStart"/>
      <w:r w:rsidRPr="00BC5DF9">
        <w:rPr>
          <w:bCs/>
          <w:sz w:val="28"/>
          <w:szCs w:val="28"/>
        </w:rPr>
        <w:t>bị</w:t>
      </w:r>
      <w:proofErr w:type="spellEnd"/>
      <w:r w:rsidRPr="00BC5DF9">
        <w:rPr>
          <w:bCs/>
          <w:sz w:val="28"/>
          <w:szCs w:val="28"/>
        </w:rPr>
        <w:t xml:space="preserve"> </w:t>
      </w:r>
      <w:proofErr w:type="spellStart"/>
      <w:r w:rsidRPr="00BC5DF9">
        <w:rPr>
          <w:bCs/>
          <w:sz w:val="28"/>
          <w:szCs w:val="28"/>
        </w:rPr>
        <w:t>thí</w:t>
      </w:r>
      <w:proofErr w:type="spellEnd"/>
      <w:r w:rsidRPr="00BC5DF9">
        <w:rPr>
          <w:bCs/>
          <w:sz w:val="28"/>
          <w:szCs w:val="28"/>
        </w:rPr>
        <w:t xml:space="preserve"> </w:t>
      </w:r>
      <w:proofErr w:type="spellStart"/>
      <w:r w:rsidRPr="00BC5DF9">
        <w:rPr>
          <w:bCs/>
          <w:sz w:val="28"/>
          <w:szCs w:val="28"/>
        </w:rPr>
        <w:t>nghiệm</w:t>
      </w:r>
      <w:proofErr w:type="spellEnd"/>
      <w:r w:rsidRPr="00BC5DF9">
        <w:rPr>
          <w:bCs/>
          <w:sz w:val="28"/>
          <w:szCs w:val="28"/>
        </w:rPr>
        <w:t xml:space="preserve">; </w:t>
      </w:r>
      <w:proofErr w:type="spellStart"/>
      <w:r w:rsidRPr="00BC5DF9">
        <w:rPr>
          <w:bCs/>
          <w:sz w:val="28"/>
          <w:szCs w:val="28"/>
        </w:rPr>
        <w:t>kiểm</w:t>
      </w:r>
      <w:proofErr w:type="spellEnd"/>
      <w:r w:rsidRPr="00BC5DF9">
        <w:rPr>
          <w:bCs/>
          <w:sz w:val="28"/>
          <w:szCs w:val="28"/>
        </w:rPr>
        <w:t xml:space="preserve"> </w:t>
      </w:r>
      <w:proofErr w:type="spellStart"/>
      <w:r w:rsidRPr="00BC5DF9">
        <w:rPr>
          <w:bCs/>
          <w:sz w:val="28"/>
          <w:szCs w:val="28"/>
        </w:rPr>
        <w:t>tra</w:t>
      </w:r>
      <w:proofErr w:type="spellEnd"/>
      <w:r w:rsidRPr="00BC5DF9">
        <w:rPr>
          <w:bCs/>
          <w:sz w:val="28"/>
          <w:szCs w:val="28"/>
        </w:rPr>
        <w:t xml:space="preserve"> </w:t>
      </w:r>
      <w:proofErr w:type="spellStart"/>
      <w:r w:rsidRPr="00BC5DF9">
        <w:rPr>
          <w:bCs/>
          <w:sz w:val="28"/>
          <w:szCs w:val="28"/>
        </w:rPr>
        <w:t>chứng</w:t>
      </w:r>
      <w:proofErr w:type="spellEnd"/>
      <w:r w:rsidRPr="00BC5DF9">
        <w:rPr>
          <w:bCs/>
          <w:sz w:val="28"/>
          <w:szCs w:val="28"/>
        </w:rPr>
        <w:t xml:space="preserve"> </w:t>
      </w:r>
      <w:proofErr w:type="spellStart"/>
      <w:r w:rsidRPr="00BC5DF9">
        <w:rPr>
          <w:bCs/>
          <w:sz w:val="28"/>
          <w:szCs w:val="28"/>
        </w:rPr>
        <w:t>chỉ</w:t>
      </w:r>
      <w:proofErr w:type="spellEnd"/>
      <w:r w:rsidRPr="00BC5DF9">
        <w:rPr>
          <w:bCs/>
          <w:sz w:val="28"/>
          <w:szCs w:val="28"/>
        </w:rPr>
        <w:t xml:space="preserve"> </w:t>
      </w:r>
      <w:proofErr w:type="spellStart"/>
      <w:r w:rsidRPr="00BC5DF9">
        <w:rPr>
          <w:bCs/>
          <w:sz w:val="28"/>
          <w:szCs w:val="28"/>
        </w:rPr>
        <w:t>về</w:t>
      </w:r>
      <w:proofErr w:type="spellEnd"/>
      <w:r w:rsidRPr="00BC5DF9">
        <w:rPr>
          <w:bCs/>
          <w:sz w:val="28"/>
          <w:szCs w:val="28"/>
        </w:rPr>
        <w:t xml:space="preserve"> </w:t>
      </w:r>
      <w:proofErr w:type="spellStart"/>
      <w:r w:rsidRPr="00BC5DF9">
        <w:rPr>
          <w:bCs/>
          <w:sz w:val="28"/>
          <w:szCs w:val="28"/>
        </w:rPr>
        <w:t>năng</w:t>
      </w:r>
      <w:proofErr w:type="spellEnd"/>
      <w:r w:rsidRPr="00BC5DF9">
        <w:rPr>
          <w:bCs/>
          <w:sz w:val="28"/>
          <w:szCs w:val="28"/>
        </w:rPr>
        <w:t xml:space="preserve"> </w:t>
      </w:r>
      <w:proofErr w:type="spellStart"/>
      <w:r w:rsidRPr="00BC5DF9">
        <w:rPr>
          <w:bCs/>
          <w:sz w:val="28"/>
          <w:szCs w:val="28"/>
        </w:rPr>
        <w:t>lực</w:t>
      </w:r>
      <w:proofErr w:type="spellEnd"/>
      <w:r w:rsidRPr="00BC5DF9">
        <w:rPr>
          <w:bCs/>
          <w:sz w:val="28"/>
          <w:szCs w:val="28"/>
        </w:rPr>
        <w:t xml:space="preserve"> </w:t>
      </w:r>
      <w:proofErr w:type="spellStart"/>
      <w:r w:rsidRPr="00BC5DF9">
        <w:rPr>
          <w:bCs/>
          <w:sz w:val="28"/>
          <w:szCs w:val="28"/>
        </w:rPr>
        <w:t>chuyên</w:t>
      </w:r>
      <w:proofErr w:type="spellEnd"/>
      <w:r w:rsidRPr="00BC5DF9">
        <w:rPr>
          <w:bCs/>
          <w:sz w:val="28"/>
          <w:szCs w:val="28"/>
        </w:rPr>
        <w:t xml:space="preserve"> </w:t>
      </w:r>
      <w:proofErr w:type="spellStart"/>
      <w:r w:rsidRPr="00BC5DF9">
        <w:rPr>
          <w:bCs/>
          <w:sz w:val="28"/>
          <w:szCs w:val="28"/>
        </w:rPr>
        <w:t>môn</w:t>
      </w:r>
      <w:proofErr w:type="spellEnd"/>
      <w:r w:rsidRPr="00BC5DF9">
        <w:rPr>
          <w:bCs/>
          <w:sz w:val="28"/>
          <w:szCs w:val="28"/>
        </w:rPr>
        <w:t xml:space="preserve"> </w:t>
      </w:r>
      <w:proofErr w:type="spellStart"/>
      <w:r w:rsidRPr="00BC5DF9">
        <w:rPr>
          <w:bCs/>
          <w:sz w:val="28"/>
          <w:szCs w:val="28"/>
        </w:rPr>
        <w:t>của</w:t>
      </w:r>
      <w:proofErr w:type="spellEnd"/>
      <w:r w:rsidRPr="00BC5DF9">
        <w:rPr>
          <w:bCs/>
          <w:sz w:val="28"/>
          <w:szCs w:val="28"/>
        </w:rPr>
        <w:t xml:space="preserve"> </w:t>
      </w:r>
      <w:proofErr w:type="spellStart"/>
      <w:r w:rsidRPr="00BC5DF9">
        <w:rPr>
          <w:bCs/>
          <w:sz w:val="28"/>
          <w:szCs w:val="28"/>
        </w:rPr>
        <w:t>các</w:t>
      </w:r>
      <w:proofErr w:type="spellEnd"/>
      <w:r w:rsidRPr="00BC5DF9">
        <w:rPr>
          <w:bCs/>
          <w:sz w:val="28"/>
          <w:szCs w:val="28"/>
        </w:rPr>
        <w:t xml:space="preserve"> </w:t>
      </w:r>
      <w:proofErr w:type="spellStart"/>
      <w:r w:rsidRPr="00BC5DF9">
        <w:rPr>
          <w:bCs/>
          <w:sz w:val="28"/>
          <w:szCs w:val="28"/>
        </w:rPr>
        <w:t>cán</w:t>
      </w:r>
      <w:proofErr w:type="spellEnd"/>
      <w:r w:rsidRPr="00BC5DF9">
        <w:rPr>
          <w:bCs/>
          <w:sz w:val="28"/>
          <w:szCs w:val="28"/>
        </w:rPr>
        <w:t xml:space="preserve"> </w:t>
      </w:r>
      <w:proofErr w:type="spellStart"/>
      <w:r w:rsidRPr="00BC5DF9">
        <w:rPr>
          <w:bCs/>
          <w:sz w:val="28"/>
          <w:szCs w:val="28"/>
        </w:rPr>
        <w:t>bộ</w:t>
      </w:r>
      <w:proofErr w:type="spellEnd"/>
      <w:r w:rsidRPr="00BC5DF9">
        <w:rPr>
          <w:bCs/>
          <w:sz w:val="28"/>
          <w:szCs w:val="28"/>
        </w:rPr>
        <w:t xml:space="preserve">, </w:t>
      </w:r>
      <w:proofErr w:type="spellStart"/>
      <w:r w:rsidRPr="00BC5DF9">
        <w:rPr>
          <w:bCs/>
          <w:sz w:val="28"/>
          <w:szCs w:val="28"/>
        </w:rPr>
        <w:t>kỹ</w:t>
      </w:r>
      <w:proofErr w:type="spellEnd"/>
      <w:r w:rsidRPr="00BC5DF9">
        <w:rPr>
          <w:bCs/>
          <w:sz w:val="28"/>
          <w:szCs w:val="28"/>
        </w:rPr>
        <w:t xml:space="preserve"> </w:t>
      </w:r>
      <w:proofErr w:type="spellStart"/>
      <w:r w:rsidRPr="00BC5DF9">
        <w:rPr>
          <w:bCs/>
          <w:sz w:val="28"/>
          <w:szCs w:val="28"/>
        </w:rPr>
        <w:t>sư</w:t>
      </w:r>
      <w:proofErr w:type="spellEnd"/>
      <w:r w:rsidRPr="00BC5DF9">
        <w:rPr>
          <w:bCs/>
          <w:sz w:val="28"/>
          <w:szCs w:val="28"/>
        </w:rPr>
        <w:t xml:space="preserve">, </w:t>
      </w:r>
      <w:proofErr w:type="spellStart"/>
      <w:r w:rsidRPr="00BC5DF9">
        <w:rPr>
          <w:bCs/>
          <w:sz w:val="28"/>
          <w:szCs w:val="28"/>
        </w:rPr>
        <w:t>thí</w:t>
      </w:r>
      <w:proofErr w:type="spellEnd"/>
      <w:r w:rsidRPr="00BC5DF9">
        <w:rPr>
          <w:bCs/>
          <w:sz w:val="28"/>
          <w:szCs w:val="28"/>
        </w:rPr>
        <w:t xml:space="preserve"> </w:t>
      </w:r>
      <w:proofErr w:type="spellStart"/>
      <w:r w:rsidRPr="00BC5DF9">
        <w:rPr>
          <w:bCs/>
          <w:sz w:val="28"/>
          <w:szCs w:val="28"/>
        </w:rPr>
        <w:t>nghiệm</w:t>
      </w:r>
      <w:proofErr w:type="spellEnd"/>
      <w:r w:rsidRPr="00BC5DF9">
        <w:rPr>
          <w:bCs/>
          <w:sz w:val="28"/>
          <w:szCs w:val="28"/>
        </w:rPr>
        <w:t xml:space="preserve"> </w:t>
      </w:r>
      <w:proofErr w:type="spellStart"/>
      <w:r w:rsidRPr="00BC5DF9">
        <w:rPr>
          <w:bCs/>
          <w:sz w:val="28"/>
          <w:szCs w:val="28"/>
        </w:rPr>
        <w:t>viên</w:t>
      </w:r>
      <w:proofErr w:type="spellEnd"/>
      <w:r w:rsidRPr="00BC5DF9">
        <w:rPr>
          <w:bCs/>
          <w:sz w:val="28"/>
          <w:szCs w:val="28"/>
        </w:rPr>
        <w:t>.</w:t>
      </w:r>
    </w:p>
    <w:p w14:paraId="63A1D736" w14:textId="77777777" w:rsidR="00D67FCF" w:rsidRPr="00BC5DF9" w:rsidRDefault="00D67FCF" w:rsidP="005E2469">
      <w:pPr>
        <w:spacing w:line="264" w:lineRule="auto"/>
        <w:ind w:firstLine="567"/>
        <w:rPr>
          <w:bCs/>
          <w:sz w:val="28"/>
          <w:szCs w:val="28"/>
        </w:rPr>
      </w:pPr>
      <w:r w:rsidRPr="00BC5DF9">
        <w:rPr>
          <w:bCs/>
          <w:sz w:val="28"/>
          <w:szCs w:val="28"/>
        </w:rPr>
        <w:t xml:space="preserve">b) </w:t>
      </w:r>
      <w:proofErr w:type="spellStart"/>
      <w:r w:rsidRPr="00BC5DF9">
        <w:rPr>
          <w:bCs/>
          <w:sz w:val="28"/>
          <w:szCs w:val="28"/>
        </w:rPr>
        <w:t>Kiểm</w:t>
      </w:r>
      <w:proofErr w:type="spellEnd"/>
      <w:r w:rsidRPr="00BC5DF9">
        <w:rPr>
          <w:bCs/>
          <w:sz w:val="28"/>
          <w:szCs w:val="28"/>
        </w:rPr>
        <w:t xml:space="preserve"> </w:t>
      </w:r>
      <w:proofErr w:type="spellStart"/>
      <w:r w:rsidRPr="00BC5DF9">
        <w:rPr>
          <w:bCs/>
          <w:sz w:val="28"/>
          <w:szCs w:val="28"/>
        </w:rPr>
        <w:t>soát</w:t>
      </w:r>
      <w:proofErr w:type="spellEnd"/>
      <w:r w:rsidRPr="00BC5DF9">
        <w:rPr>
          <w:bCs/>
          <w:sz w:val="28"/>
          <w:szCs w:val="28"/>
        </w:rPr>
        <w:t xml:space="preserve"> </w:t>
      </w:r>
      <w:proofErr w:type="spellStart"/>
      <w:r w:rsidRPr="00BC5DF9">
        <w:rPr>
          <w:bCs/>
          <w:sz w:val="28"/>
          <w:szCs w:val="28"/>
        </w:rPr>
        <w:t>chất</w:t>
      </w:r>
      <w:proofErr w:type="spellEnd"/>
      <w:r w:rsidRPr="00BC5DF9">
        <w:rPr>
          <w:bCs/>
          <w:sz w:val="28"/>
          <w:szCs w:val="28"/>
        </w:rPr>
        <w:t xml:space="preserve"> </w:t>
      </w:r>
      <w:proofErr w:type="spellStart"/>
      <w:r w:rsidRPr="00BC5DF9">
        <w:rPr>
          <w:bCs/>
          <w:sz w:val="28"/>
          <w:szCs w:val="28"/>
        </w:rPr>
        <w:t>lượng</w:t>
      </w:r>
      <w:proofErr w:type="spellEnd"/>
      <w:r w:rsidRPr="00BC5DF9">
        <w:rPr>
          <w:bCs/>
          <w:sz w:val="28"/>
          <w:szCs w:val="28"/>
        </w:rPr>
        <w:t xml:space="preserve"> </w:t>
      </w:r>
      <w:proofErr w:type="spellStart"/>
      <w:r w:rsidRPr="00BC5DF9">
        <w:rPr>
          <w:bCs/>
          <w:sz w:val="28"/>
          <w:szCs w:val="28"/>
        </w:rPr>
        <w:t>trong</w:t>
      </w:r>
      <w:proofErr w:type="spellEnd"/>
      <w:r w:rsidRPr="00BC5DF9">
        <w:rPr>
          <w:bCs/>
          <w:sz w:val="28"/>
          <w:szCs w:val="28"/>
        </w:rPr>
        <w:t xml:space="preserve"> </w:t>
      </w:r>
      <w:proofErr w:type="spellStart"/>
      <w:r w:rsidRPr="00BC5DF9">
        <w:rPr>
          <w:bCs/>
          <w:sz w:val="28"/>
          <w:szCs w:val="28"/>
        </w:rPr>
        <w:t>quá</w:t>
      </w:r>
      <w:proofErr w:type="spellEnd"/>
      <w:r w:rsidRPr="00BC5DF9">
        <w:rPr>
          <w:bCs/>
          <w:sz w:val="28"/>
          <w:szCs w:val="28"/>
        </w:rPr>
        <w:t xml:space="preserve"> </w:t>
      </w:r>
      <w:proofErr w:type="spellStart"/>
      <w:r w:rsidRPr="00BC5DF9">
        <w:rPr>
          <w:bCs/>
          <w:sz w:val="28"/>
          <w:szCs w:val="28"/>
        </w:rPr>
        <w:t>trình</w:t>
      </w:r>
      <w:proofErr w:type="spellEnd"/>
      <w:r w:rsidRPr="00BC5DF9">
        <w:rPr>
          <w:bCs/>
          <w:sz w:val="28"/>
          <w:szCs w:val="28"/>
        </w:rPr>
        <w:t xml:space="preserve"> </w:t>
      </w:r>
      <w:proofErr w:type="spellStart"/>
      <w:r w:rsidRPr="00BC5DF9">
        <w:rPr>
          <w:bCs/>
          <w:sz w:val="28"/>
          <w:szCs w:val="28"/>
        </w:rPr>
        <w:t>thi</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w:t>
      </w:r>
    </w:p>
    <w:p w14:paraId="52CA27CE" w14:textId="77777777" w:rsidR="00D67FCF" w:rsidRPr="00BC5DF9" w:rsidRDefault="00D67FCF" w:rsidP="005E2469">
      <w:pPr>
        <w:numPr>
          <w:ilvl w:val="0"/>
          <w:numId w:val="7"/>
        </w:numPr>
        <w:spacing w:line="264" w:lineRule="auto"/>
        <w:ind w:left="0" w:firstLine="567"/>
        <w:rPr>
          <w:bCs/>
          <w:sz w:val="28"/>
          <w:szCs w:val="28"/>
        </w:rPr>
      </w:pPr>
      <w:proofErr w:type="spellStart"/>
      <w:r w:rsidRPr="00BC5DF9">
        <w:rPr>
          <w:bCs/>
          <w:sz w:val="28"/>
          <w:szCs w:val="28"/>
        </w:rPr>
        <w:t>Giám</w:t>
      </w:r>
      <w:proofErr w:type="spellEnd"/>
      <w:r w:rsidRPr="00BC5DF9">
        <w:rPr>
          <w:bCs/>
          <w:sz w:val="28"/>
          <w:szCs w:val="28"/>
        </w:rPr>
        <w:t xml:space="preserve"> </w:t>
      </w:r>
      <w:proofErr w:type="spellStart"/>
      <w:r w:rsidRPr="00BC5DF9">
        <w:rPr>
          <w:bCs/>
          <w:sz w:val="28"/>
          <w:szCs w:val="28"/>
        </w:rPr>
        <w:t>sát</w:t>
      </w:r>
      <w:proofErr w:type="spellEnd"/>
      <w:r w:rsidRPr="00BC5DF9">
        <w:rPr>
          <w:bCs/>
          <w:sz w:val="28"/>
          <w:szCs w:val="28"/>
        </w:rPr>
        <w:t xml:space="preserve"> </w:t>
      </w:r>
      <w:proofErr w:type="spellStart"/>
      <w:r w:rsidRPr="00BC5DF9">
        <w:rPr>
          <w:bCs/>
          <w:sz w:val="28"/>
          <w:szCs w:val="28"/>
        </w:rPr>
        <w:t>chất</w:t>
      </w:r>
      <w:proofErr w:type="spellEnd"/>
      <w:r w:rsidRPr="00BC5DF9">
        <w:rPr>
          <w:bCs/>
          <w:sz w:val="28"/>
          <w:szCs w:val="28"/>
        </w:rPr>
        <w:t xml:space="preserve"> </w:t>
      </w:r>
      <w:proofErr w:type="spellStart"/>
      <w:r w:rsidRPr="00BC5DF9">
        <w:rPr>
          <w:bCs/>
          <w:sz w:val="28"/>
          <w:szCs w:val="28"/>
        </w:rPr>
        <w:t>lượng</w:t>
      </w:r>
      <w:proofErr w:type="spellEnd"/>
      <w:r w:rsidRPr="00BC5DF9">
        <w:rPr>
          <w:bCs/>
          <w:sz w:val="28"/>
          <w:szCs w:val="28"/>
        </w:rPr>
        <w:t xml:space="preserve"> </w:t>
      </w:r>
      <w:proofErr w:type="spellStart"/>
      <w:r w:rsidRPr="00BC5DF9">
        <w:rPr>
          <w:bCs/>
          <w:sz w:val="28"/>
          <w:szCs w:val="28"/>
        </w:rPr>
        <w:t>vật</w:t>
      </w:r>
      <w:proofErr w:type="spellEnd"/>
      <w:r w:rsidRPr="00BC5DF9">
        <w:rPr>
          <w:bCs/>
          <w:sz w:val="28"/>
          <w:szCs w:val="28"/>
        </w:rPr>
        <w:t xml:space="preserve"> </w:t>
      </w:r>
      <w:proofErr w:type="spellStart"/>
      <w:r w:rsidRPr="00BC5DF9">
        <w:rPr>
          <w:bCs/>
          <w:sz w:val="28"/>
          <w:szCs w:val="28"/>
        </w:rPr>
        <w:t>liệu</w:t>
      </w:r>
      <w:proofErr w:type="spellEnd"/>
      <w:r w:rsidRPr="00BC5DF9">
        <w:rPr>
          <w:bCs/>
          <w:sz w:val="28"/>
          <w:szCs w:val="28"/>
        </w:rPr>
        <w:t xml:space="preserve">, </w:t>
      </w:r>
      <w:proofErr w:type="spellStart"/>
      <w:r w:rsidRPr="00BC5DF9">
        <w:rPr>
          <w:bCs/>
          <w:sz w:val="28"/>
          <w:szCs w:val="28"/>
        </w:rPr>
        <w:t>cấu</w:t>
      </w:r>
      <w:proofErr w:type="spellEnd"/>
      <w:r w:rsidRPr="00BC5DF9">
        <w:rPr>
          <w:bCs/>
          <w:sz w:val="28"/>
          <w:szCs w:val="28"/>
        </w:rPr>
        <w:t xml:space="preserve"> </w:t>
      </w:r>
      <w:proofErr w:type="spellStart"/>
      <w:r w:rsidRPr="00BC5DF9">
        <w:rPr>
          <w:bCs/>
          <w:sz w:val="28"/>
          <w:szCs w:val="28"/>
        </w:rPr>
        <w:t>kiện</w:t>
      </w:r>
      <w:proofErr w:type="spellEnd"/>
      <w:r w:rsidRPr="00BC5DF9">
        <w:rPr>
          <w:bCs/>
          <w:sz w:val="28"/>
          <w:szCs w:val="28"/>
        </w:rPr>
        <w:t xml:space="preserve">, </w:t>
      </w:r>
      <w:proofErr w:type="spellStart"/>
      <w:r w:rsidRPr="00BC5DF9">
        <w:rPr>
          <w:bCs/>
          <w:sz w:val="28"/>
          <w:szCs w:val="28"/>
        </w:rPr>
        <w:t>thiết</w:t>
      </w:r>
      <w:proofErr w:type="spellEnd"/>
      <w:r w:rsidRPr="00BC5DF9">
        <w:rPr>
          <w:bCs/>
          <w:sz w:val="28"/>
          <w:szCs w:val="28"/>
        </w:rPr>
        <w:t xml:space="preserve"> </w:t>
      </w:r>
      <w:proofErr w:type="spellStart"/>
      <w:r w:rsidRPr="00BC5DF9">
        <w:rPr>
          <w:bCs/>
          <w:sz w:val="28"/>
          <w:szCs w:val="28"/>
        </w:rPr>
        <w:t>bị</w:t>
      </w:r>
      <w:proofErr w:type="spellEnd"/>
      <w:r w:rsidRPr="00BC5DF9">
        <w:rPr>
          <w:bCs/>
          <w:sz w:val="28"/>
          <w:szCs w:val="28"/>
        </w:rPr>
        <w:t xml:space="preserve">, </w:t>
      </w:r>
      <w:proofErr w:type="spellStart"/>
      <w:r w:rsidRPr="00BC5DF9">
        <w:rPr>
          <w:bCs/>
          <w:sz w:val="28"/>
          <w:szCs w:val="28"/>
        </w:rPr>
        <w:t>sản</w:t>
      </w:r>
      <w:proofErr w:type="spellEnd"/>
      <w:r w:rsidRPr="00BC5DF9">
        <w:rPr>
          <w:bCs/>
          <w:sz w:val="28"/>
          <w:szCs w:val="28"/>
        </w:rPr>
        <w:t xml:space="preserve"> </w:t>
      </w:r>
      <w:proofErr w:type="spellStart"/>
      <w:r w:rsidRPr="00BC5DF9">
        <w:rPr>
          <w:bCs/>
          <w:sz w:val="28"/>
          <w:szCs w:val="28"/>
        </w:rPr>
        <w:t>phẩm</w:t>
      </w:r>
      <w:proofErr w:type="spellEnd"/>
      <w:r w:rsidRPr="00BC5DF9">
        <w:rPr>
          <w:bCs/>
          <w:sz w:val="28"/>
          <w:szCs w:val="28"/>
        </w:rPr>
        <w:t xml:space="preserve"> (</w:t>
      </w:r>
      <w:proofErr w:type="spellStart"/>
      <w:r w:rsidRPr="00BC5DF9">
        <w:rPr>
          <w:bCs/>
          <w:sz w:val="28"/>
          <w:szCs w:val="28"/>
        </w:rPr>
        <w:t>thành</w:t>
      </w:r>
      <w:proofErr w:type="spellEnd"/>
      <w:r w:rsidRPr="00BC5DF9">
        <w:rPr>
          <w:bCs/>
          <w:sz w:val="28"/>
          <w:szCs w:val="28"/>
        </w:rPr>
        <w:t xml:space="preserve"> </w:t>
      </w:r>
      <w:proofErr w:type="spellStart"/>
      <w:r w:rsidRPr="00BC5DF9">
        <w:rPr>
          <w:bCs/>
          <w:sz w:val="28"/>
          <w:szCs w:val="28"/>
        </w:rPr>
        <w:t>phẩm</w:t>
      </w:r>
      <w:proofErr w:type="spellEnd"/>
      <w:r w:rsidRPr="00BC5DF9">
        <w:rPr>
          <w:bCs/>
          <w:sz w:val="28"/>
          <w:szCs w:val="28"/>
        </w:rPr>
        <w:t xml:space="preserve">, </w:t>
      </w:r>
      <w:proofErr w:type="spellStart"/>
      <w:r w:rsidRPr="00BC5DF9">
        <w:rPr>
          <w:bCs/>
          <w:sz w:val="28"/>
          <w:szCs w:val="28"/>
        </w:rPr>
        <w:t>bán</w:t>
      </w:r>
      <w:proofErr w:type="spellEnd"/>
      <w:r w:rsidRPr="00BC5DF9">
        <w:rPr>
          <w:bCs/>
          <w:sz w:val="28"/>
          <w:szCs w:val="28"/>
        </w:rPr>
        <w:t xml:space="preserve"> </w:t>
      </w:r>
      <w:proofErr w:type="spellStart"/>
      <w:r w:rsidRPr="00BC5DF9">
        <w:rPr>
          <w:bCs/>
          <w:sz w:val="28"/>
          <w:szCs w:val="28"/>
        </w:rPr>
        <w:t>thành</w:t>
      </w:r>
      <w:proofErr w:type="spellEnd"/>
      <w:r w:rsidRPr="00BC5DF9">
        <w:rPr>
          <w:bCs/>
          <w:sz w:val="28"/>
          <w:szCs w:val="28"/>
        </w:rPr>
        <w:t xml:space="preserve"> </w:t>
      </w:r>
      <w:proofErr w:type="spellStart"/>
      <w:r w:rsidRPr="00BC5DF9">
        <w:rPr>
          <w:bCs/>
          <w:sz w:val="28"/>
          <w:szCs w:val="28"/>
        </w:rPr>
        <w:t>phẩm</w:t>
      </w:r>
      <w:proofErr w:type="spellEnd"/>
      <w:r w:rsidRPr="00BC5DF9">
        <w:rPr>
          <w:bCs/>
          <w:sz w:val="28"/>
          <w:szCs w:val="28"/>
        </w:rPr>
        <w:t xml:space="preserve">) </w:t>
      </w:r>
      <w:proofErr w:type="spellStart"/>
      <w:r w:rsidRPr="00BC5DF9">
        <w:rPr>
          <w:bCs/>
          <w:sz w:val="28"/>
          <w:szCs w:val="28"/>
        </w:rPr>
        <w:t>cần</w:t>
      </w:r>
      <w:proofErr w:type="spellEnd"/>
      <w:r w:rsidRPr="00BC5DF9">
        <w:rPr>
          <w:bCs/>
          <w:sz w:val="28"/>
          <w:szCs w:val="28"/>
        </w:rPr>
        <w:t xml:space="preserve"> </w:t>
      </w:r>
      <w:proofErr w:type="spellStart"/>
      <w:r w:rsidRPr="00BC5DF9">
        <w:rPr>
          <w:bCs/>
          <w:sz w:val="28"/>
          <w:szCs w:val="28"/>
        </w:rPr>
        <w:t>thiết</w:t>
      </w:r>
      <w:proofErr w:type="spellEnd"/>
      <w:r w:rsidRPr="00BC5DF9">
        <w:rPr>
          <w:bCs/>
          <w:sz w:val="28"/>
          <w:szCs w:val="28"/>
        </w:rPr>
        <w:t xml:space="preserve"> </w:t>
      </w:r>
      <w:proofErr w:type="spellStart"/>
      <w:r w:rsidRPr="00BC5DF9">
        <w:rPr>
          <w:bCs/>
          <w:sz w:val="28"/>
          <w:szCs w:val="28"/>
        </w:rPr>
        <w:t>cung</w:t>
      </w:r>
      <w:proofErr w:type="spellEnd"/>
      <w:r w:rsidRPr="00BC5DF9">
        <w:rPr>
          <w:bCs/>
          <w:sz w:val="28"/>
          <w:szCs w:val="28"/>
        </w:rPr>
        <w:t xml:space="preserve"> </w:t>
      </w:r>
      <w:proofErr w:type="spellStart"/>
      <w:r w:rsidRPr="00BC5DF9">
        <w:rPr>
          <w:bCs/>
          <w:sz w:val="28"/>
          <w:szCs w:val="28"/>
        </w:rPr>
        <w:t>cấp</w:t>
      </w:r>
      <w:proofErr w:type="spellEnd"/>
      <w:r w:rsidRPr="00BC5DF9">
        <w:rPr>
          <w:bCs/>
          <w:sz w:val="28"/>
          <w:szCs w:val="28"/>
        </w:rPr>
        <w:t xml:space="preserve"> </w:t>
      </w:r>
      <w:proofErr w:type="spellStart"/>
      <w:r w:rsidRPr="00BC5DF9">
        <w:rPr>
          <w:bCs/>
          <w:sz w:val="28"/>
          <w:szCs w:val="28"/>
        </w:rPr>
        <w:t>cho</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trình</w:t>
      </w:r>
      <w:proofErr w:type="spellEnd"/>
      <w:r w:rsidRPr="00BC5DF9">
        <w:rPr>
          <w:bCs/>
          <w:sz w:val="28"/>
          <w:szCs w:val="28"/>
        </w:rPr>
        <w:t xml:space="preserve"> </w:t>
      </w:r>
      <w:proofErr w:type="spellStart"/>
      <w:r w:rsidRPr="00BC5DF9">
        <w:rPr>
          <w:bCs/>
          <w:sz w:val="28"/>
          <w:szCs w:val="28"/>
        </w:rPr>
        <w:t>tại</w:t>
      </w:r>
      <w:proofErr w:type="spellEnd"/>
      <w:r w:rsidRPr="00BC5DF9">
        <w:rPr>
          <w:bCs/>
          <w:sz w:val="28"/>
          <w:szCs w:val="28"/>
        </w:rPr>
        <w:t xml:space="preserve"> </w:t>
      </w:r>
      <w:proofErr w:type="spellStart"/>
      <w:r w:rsidRPr="00BC5DF9">
        <w:rPr>
          <w:bCs/>
          <w:sz w:val="28"/>
          <w:szCs w:val="28"/>
        </w:rPr>
        <w:t>nguồn</w:t>
      </w:r>
      <w:proofErr w:type="spellEnd"/>
      <w:r w:rsidRPr="00BC5DF9">
        <w:rPr>
          <w:bCs/>
          <w:sz w:val="28"/>
          <w:szCs w:val="28"/>
        </w:rPr>
        <w:t xml:space="preserve"> </w:t>
      </w:r>
      <w:proofErr w:type="spellStart"/>
      <w:r w:rsidRPr="00BC5DF9">
        <w:rPr>
          <w:bCs/>
          <w:sz w:val="28"/>
          <w:szCs w:val="28"/>
        </w:rPr>
        <w:t>cung</w:t>
      </w:r>
      <w:proofErr w:type="spellEnd"/>
      <w:r w:rsidRPr="00BC5DF9">
        <w:rPr>
          <w:bCs/>
          <w:sz w:val="28"/>
          <w:szCs w:val="28"/>
        </w:rPr>
        <w:t xml:space="preserve"> </w:t>
      </w:r>
      <w:proofErr w:type="spellStart"/>
      <w:r w:rsidRPr="00BC5DF9">
        <w:rPr>
          <w:bCs/>
          <w:sz w:val="28"/>
          <w:szCs w:val="28"/>
        </w:rPr>
        <w:t>cấp</w:t>
      </w:r>
      <w:proofErr w:type="spellEnd"/>
      <w:r w:rsidRPr="00BC5DF9">
        <w:rPr>
          <w:bCs/>
          <w:sz w:val="28"/>
          <w:szCs w:val="28"/>
        </w:rPr>
        <w:t xml:space="preserve"> </w:t>
      </w:r>
      <w:proofErr w:type="spellStart"/>
      <w:r w:rsidRPr="00BC5DF9">
        <w:rPr>
          <w:bCs/>
          <w:sz w:val="28"/>
          <w:szCs w:val="28"/>
        </w:rPr>
        <w:t>và</w:t>
      </w:r>
      <w:proofErr w:type="spellEnd"/>
      <w:r w:rsidRPr="00BC5DF9">
        <w:rPr>
          <w:bCs/>
          <w:sz w:val="28"/>
          <w:szCs w:val="28"/>
        </w:rPr>
        <w:t xml:space="preserve"> </w:t>
      </w:r>
      <w:proofErr w:type="spellStart"/>
      <w:r w:rsidRPr="00BC5DF9">
        <w:rPr>
          <w:bCs/>
          <w:sz w:val="28"/>
          <w:szCs w:val="28"/>
        </w:rPr>
        <w:t>tại</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trường</w:t>
      </w:r>
      <w:proofErr w:type="spellEnd"/>
      <w:r w:rsidRPr="00BC5DF9">
        <w:rPr>
          <w:bCs/>
          <w:sz w:val="28"/>
          <w:szCs w:val="28"/>
        </w:rPr>
        <w:t xml:space="preserve"> </w:t>
      </w:r>
      <w:proofErr w:type="spellStart"/>
      <w:r w:rsidRPr="00BC5DF9">
        <w:rPr>
          <w:bCs/>
          <w:sz w:val="28"/>
          <w:szCs w:val="28"/>
        </w:rPr>
        <w:t>theo</w:t>
      </w:r>
      <w:proofErr w:type="spellEnd"/>
      <w:r w:rsidRPr="00BC5DF9">
        <w:rPr>
          <w:bCs/>
          <w:sz w:val="28"/>
          <w:szCs w:val="28"/>
        </w:rPr>
        <w:t xml:space="preserve"> </w:t>
      </w:r>
      <w:proofErr w:type="spellStart"/>
      <w:r w:rsidRPr="00BC5DF9">
        <w:rPr>
          <w:bCs/>
          <w:sz w:val="28"/>
          <w:szCs w:val="28"/>
        </w:rPr>
        <w:t>yêu</w:t>
      </w:r>
      <w:proofErr w:type="spellEnd"/>
      <w:r w:rsidRPr="00BC5DF9">
        <w:rPr>
          <w:bCs/>
          <w:sz w:val="28"/>
          <w:szCs w:val="28"/>
        </w:rPr>
        <w:t xml:space="preserve"> </w:t>
      </w:r>
      <w:proofErr w:type="spellStart"/>
      <w:r w:rsidRPr="00BC5DF9">
        <w:rPr>
          <w:bCs/>
          <w:sz w:val="28"/>
          <w:szCs w:val="28"/>
        </w:rPr>
        <w:t>cầu</w:t>
      </w:r>
      <w:proofErr w:type="spellEnd"/>
      <w:r w:rsidRPr="00BC5DF9">
        <w:rPr>
          <w:bCs/>
          <w:sz w:val="28"/>
          <w:szCs w:val="28"/>
        </w:rPr>
        <w:t xml:space="preserve"> </w:t>
      </w:r>
      <w:proofErr w:type="spellStart"/>
      <w:r w:rsidRPr="00BC5DF9">
        <w:rPr>
          <w:bCs/>
          <w:sz w:val="28"/>
          <w:szCs w:val="28"/>
        </w:rPr>
        <w:t>của</w:t>
      </w:r>
      <w:proofErr w:type="spellEnd"/>
      <w:r w:rsidRPr="00BC5DF9">
        <w:rPr>
          <w:bCs/>
          <w:sz w:val="28"/>
          <w:szCs w:val="28"/>
        </w:rPr>
        <w:t xml:space="preserve"> </w:t>
      </w:r>
      <w:proofErr w:type="spellStart"/>
      <w:r w:rsidRPr="00BC5DF9">
        <w:rPr>
          <w:bCs/>
          <w:sz w:val="28"/>
          <w:szCs w:val="28"/>
        </w:rPr>
        <w:t>chỉ</w:t>
      </w:r>
      <w:proofErr w:type="spellEnd"/>
      <w:r w:rsidRPr="00BC5DF9">
        <w:rPr>
          <w:bCs/>
          <w:sz w:val="28"/>
          <w:szCs w:val="28"/>
        </w:rPr>
        <w:t xml:space="preserve"> </w:t>
      </w:r>
      <w:proofErr w:type="spellStart"/>
      <w:r w:rsidRPr="00BC5DF9">
        <w:rPr>
          <w:bCs/>
          <w:sz w:val="28"/>
          <w:szCs w:val="28"/>
        </w:rPr>
        <w:t>dẫn</w:t>
      </w:r>
      <w:proofErr w:type="spellEnd"/>
      <w:r w:rsidRPr="00BC5DF9">
        <w:rPr>
          <w:bCs/>
          <w:sz w:val="28"/>
          <w:szCs w:val="28"/>
        </w:rPr>
        <w:t xml:space="preserve"> </w:t>
      </w:r>
      <w:proofErr w:type="spellStart"/>
      <w:r w:rsidRPr="00BC5DF9">
        <w:rPr>
          <w:bCs/>
          <w:sz w:val="28"/>
          <w:szCs w:val="28"/>
        </w:rPr>
        <w:t>kỹ</w:t>
      </w:r>
      <w:proofErr w:type="spellEnd"/>
      <w:r w:rsidRPr="00BC5DF9">
        <w:rPr>
          <w:bCs/>
          <w:sz w:val="28"/>
          <w:szCs w:val="28"/>
        </w:rPr>
        <w:t xml:space="preserve"> </w:t>
      </w:r>
      <w:proofErr w:type="spellStart"/>
      <w:r w:rsidRPr="00BC5DF9">
        <w:rPr>
          <w:bCs/>
          <w:sz w:val="28"/>
          <w:szCs w:val="28"/>
        </w:rPr>
        <w:t>thuật</w:t>
      </w:r>
      <w:proofErr w:type="spellEnd"/>
      <w:r w:rsidRPr="00BC5DF9">
        <w:rPr>
          <w:bCs/>
          <w:sz w:val="28"/>
          <w:szCs w:val="28"/>
        </w:rPr>
        <w:t xml:space="preserve">. </w:t>
      </w:r>
      <w:proofErr w:type="spellStart"/>
      <w:r w:rsidRPr="00BC5DF9">
        <w:rPr>
          <w:bCs/>
          <w:sz w:val="28"/>
          <w:szCs w:val="28"/>
        </w:rPr>
        <w:t>Lập</w:t>
      </w:r>
      <w:proofErr w:type="spellEnd"/>
      <w:r w:rsidRPr="00BC5DF9">
        <w:rPr>
          <w:bCs/>
          <w:sz w:val="28"/>
          <w:szCs w:val="28"/>
        </w:rPr>
        <w:t xml:space="preserve"> </w:t>
      </w:r>
      <w:proofErr w:type="spellStart"/>
      <w:r w:rsidRPr="00BC5DF9">
        <w:rPr>
          <w:bCs/>
          <w:sz w:val="28"/>
          <w:szCs w:val="28"/>
        </w:rPr>
        <w:t>biên</w:t>
      </w:r>
      <w:proofErr w:type="spellEnd"/>
      <w:r w:rsidRPr="00BC5DF9">
        <w:rPr>
          <w:bCs/>
          <w:sz w:val="28"/>
          <w:szCs w:val="28"/>
        </w:rPr>
        <w:t xml:space="preserve"> </w:t>
      </w:r>
      <w:proofErr w:type="spellStart"/>
      <w:r w:rsidRPr="00BC5DF9">
        <w:rPr>
          <w:bCs/>
          <w:sz w:val="28"/>
          <w:szCs w:val="28"/>
        </w:rPr>
        <w:t>bản</w:t>
      </w:r>
      <w:proofErr w:type="spellEnd"/>
      <w:r w:rsidRPr="00BC5DF9">
        <w:rPr>
          <w:bCs/>
          <w:sz w:val="28"/>
          <w:szCs w:val="28"/>
        </w:rPr>
        <w:t xml:space="preserve"> </w:t>
      </w:r>
      <w:proofErr w:type="spellStart"/>
      <w:r w:rsidRPr="00BC5DF9">
        <w:rPr>
          <w:bCs/>
          <w:sz w:val="28"/>
          <w:szCs w:val="28"/>
        </w:rPr>
        <w:t>không</w:t>
      </w:r>
      <w:proofErr w:type="spellEnd"/>
      <w:r w:rsidRPr="00BC5DF9">
        <w:rPr>
          <w:bCs/>
          <w:sz w:val="28"/>
          <w:szCs w:val="28"/>
        </w:rPr>
        <w:t xml:space="preserve"> </w:t>
      </w:r>
      <w:proofErr w:type="spellStart"/>
      <w:r w:rsidRPr="00BC5DF9">
        <w:rPr>
          <w:bCs/>
          <w:sz w:val="28"/>
          <w:szCs w:val="28"/>
        </w:rPr>
        <w:t>cho</w:t>
      </w:r>
      <w:proofErr w:type="spellEnd"/>
      <w:r w:rsidRPr="00BC5DF9">
        <w:rPr>
          <w:bCs/>
          <w:sz w:val="28"/>
          <w:szCs w:val="28"/>
        </w:rPr>
        <w:t xml:space="preserve"> </w:t>
      </w:r>
      <w:proofErr w:type="spellStart"/>
      <w:r w:rsidRPr="00BC5DF9">
        <w:rPr>
          <w:bCs/>
          <w:sz w:val="28"/>
          <w:szCs w:val="28"/>
        </w:rPr>
        <w:t>phép</w:t>
      </w:r>
      <w:proofErr w:type="spellEnd"/>
      <w:r w:rsidRPr="00BC5DF9">
        <w:rPr>
          <w:bCs/>
          <w:sz w:val="28"/>
          <w:szCs w:val="28"/>
        </w:rPr>
        <w:t xml:space="preserve"> </w:t>
      </w:r>
      <w:proofErr w:type="spellStart"/>
      <w:r w:rsidRPr="00BC5DF9">
        <w:rPr>
          <w:bCs/>
          <w:sz w:val="28"/>
          <w:szCs w:val="28"/>
        </w:rPr>
        <w:t>sử</w:t>
      </w:r>
      <w:proofErr w:type="spellEnd"/>
      <w:r w:rsidRPr="00BC5DF9">
        <w:rPr>
          <w:bCs/>
          <w:sz w:val="28"/>
          <w:szCs w:val="28"/>
        </w:rPr>
        <w:t xml:space="preserve"> </w:t>
      </w:r>
      <w:proofErr w:type="spellStart"/>
      <w:r w:rsidRPr="00BC5DF9">
        <w:rPr>
          <w:bCs/>
          <w:sz w:val="28"/>
          <w:szCs w:val="28"/>
        </w:rPr>
        <w:t>dụng</w:t>
      </w:r>
      <w:proofErr w:type="spellEnd"/>
      <w:r w:rsidRPr="00BC5DF9">
        <w:rPr>
          <w:bCs/>
          <w:sz w:val="28"/>
          <w:szCs w:val="28"/>
        </w:rPr>
        <w:t xml:space="preserve"> </w:t>
      </w:r>
      <w:proofErr w:type="spellStart"/>
      <w:r w:rsidRPr="00BC5DF9">
        <w:rPr>
          <w:bCs/>
          <w:sz w:val="28"/>
          <w:szCs w:val="28"/>
        </w:rPr>
        <w:t>các</w:t>
      </w:r>
      <w:proofErr w:type="spellEnd"/>
      <w:r w:rsidRPr="00BC5DF9">
        <w:rPr>
          <w:bCs/>
          <w:sz w:val="28"/>
          <w:szCs w:val="28"/>
        </w:rPr>
        <w:t xml:space="preserve"> </w:t>
      </w:r>
      <w:proofErr w:type="spellStart"/>
      <w:r w:rsidRPr="00BC5DF9">
        <w:rPr>
          <w:bCs/>
          <w:sz w:val="28"/>
          <w:szCs w:val="28"/>
        </w:rPr>
        <w:t>loại</w:t>
      </w:r>
      <w:proofErr w:type="spellEnd"/>
      <w:r w:rsidRPr="00BC5DF9">
        <w:rPr>
          <w:bCs/>
          <w:sz w:val="28"/>
          <w:szCs w:val="28"/>
        </w:rPr>
        <w:t xml:space="preserve"> </w:t>
      </w:r>
      <w:proofErr w:type="spellStart"/>
      <w:r w:rsidRPr="00BC5DF9">
        <w:rPr>
          <w:bCs/>
          <w:sz w:val="28"/>
          <w:szCs w:val="28"/>
        </w:rPr>
        <w:t>vật</w:t>
      </w:r>
      <w:proofErr w:type="spellEnd"/>
      <w:r w:rsidRPr="00BC5DF9">
        <w:rPr>
          <w:bCs/>
          <w:sz w:val="28"/>
          <w:szCs w:val="28"/>
        </w:rPr>
        <w:t xml:space="preserve"> </w:t>
      </w:r>
      <w:proofErr w:type="spellStart"/>
      <w:r w:rsidRPr="00BC5DF9">
        <w:rPr>
          <w:bCs/>
          <w:sz w:val="28"/>
          <w:szCs w:val="28"/>
        </w:rPr>
        <w:t>liệu</w:t>
      </w:r>
      <w:proofErr w:type="spellEnd"/>
      <w:r w:rsidRPr="00BC5DF9">
        <w:rPr>
          <w:bCs/>
          <w:sz w:val="28"/>
          <w:szCs w:val="28"/>
        </w:rPr>
        <w:t xml:space="preserve">, </w:t>
      </w:r>
      <w:proofErr w:type="spellStart"/>
      <w:r w:rsidRPr="00BC5DF9">
        <w:rPr>
          <w:bCs/>
          <w:sz w:val="28"/>
          <w:szCs w:val="28"/>
        </w:rPr>
        <w:t>cấu</w:t>
      </w:r>
      <w:proofErr w:type="spellEnd"/>
      <w:r w:rsidRPr="00BC5DF9">
        <w:rPr>
          <w:bCs/>
          <w:sz w:val="28"/>
          <w:szCs w:val="28"/>
        </w:rPr>
        <w:t xml:space="preserve"> </w:t>
      </w:r>
      <w:proofErr w:type="spellStart"/>
      <w:r w:rsidRPr="00BC5DF9">
        <w:rPr>
          <w:bCs/>
          <w:sz w:val="28"/>
          <w:szCs w:val="28"/>
        </w:rPr>
        <w:t>kiện</w:t>
      </w:r>
      <w:proofErr w:type="spellEnd"/>
      <w:r w:rsidRPr="00BC5DF9">
        <w:rPr>
          <w:bCs/>
          <w:sz w:val="28"/>
          <w:szCs w:val="28"/>
        </w:rPr>
        <w:t xml:space="preserve">, </w:t>
      </w:r>
      <w:proofErr w:type="spellStart"/>
      <w:r w:rsidRPr="00BC5DF9">
        <w:rPr>
          <w:bCs/>
          <w:sz w:val="28"/>
          <w:szCs w:val="28"/>
        </w:rPr>
        <w:t>thiết</w:t>
      </w:r>
      <w:proofErr w:type="spellEnd"/>
      <w:r w:rsidRPr="00BC5DF9">
        <w:rPr>
          <w:bCs/>
          <w:sz w:val="28"/>
          <w:szCs w:val="28"/>
        </w:rPr>
        <w:t xml:space="preserve"> </w:t>
      </w:r>
      <w:proofErr w:type="spellStart"/>
      <w:r w:rsidRPr="00BC5DF9">
        <w:rPr>
          <w:bCs/>
          <w:sz w:val="28"/>
          <w:szCs w:val="28"/>
        </w:rPr>
        <w:t>bị</w:t>
      </w:r>
      <w:proofErr w:type="spellEnd"/>
      <w:r w:rsidRPr="00BC5DF9">
        <w:rPr>
          <w:bCs/>
          <w:sz w:val="28"/>
          <w:szCs w:val="28"/>
        </w:rPr>
        <w:t xml:space="preserve"> </w:t>
      </w:r>
      <w:proofErr w:type="spellStart"/>
      <w:r w:rsidRPr="00BC5DF9">
        <w:rPr>
          <w:bCs/>
          <w:sz w:val="28"/>
          <w:szCs w:val="28"/>
        </w:rPr>
        <w:t>và</w:t>
      </w:r>
      <w:proofErr w:type="spellEnd"/>
      <w:r w:rsidRPr="00BC5DF9">
        <w:rPr>
          <w:bCs/>
          <w:sz w:val="28"/>
          <w:szCs w:val="28"/>
        </w:rPr>
        <w:t xml:space="preserve"> </w:t>
      </w:r>
      <w:proofErr w:type="spellStart"/>
      <w:r w:rsidRPr="00BC5DF9">
        <w:rPr>
          <w:bCs/>
          <w:sz w:val="28"/>
          <w:szCs w:val="28"/>
        </w:rPr>
        <w:t>sản</w:t>
      </w:r>
      <w:proofErr w:type="spellEnd"/>
      <w:r w:rsidRPr="00BC5DF9">
        <w:rPr>
          <w:bCs/>
          <w:sz w:val="28"/>
          <w:szCs w:val="28"/>
        </w:rPr>
        <w:t xml:space="preserve"> </w:t>
      </w:r>
      <w:proofErr w:type="spellStart"/>
      <w:r w:rsidRPr="00BC5DF9">
        <w:rPr>
          <w:bCs/>
          <w:sz w:val="28"/>
          <w:szCs w:val="28"/>
        </w:rPr>
        <w:t>phẩm</w:t>
      </w:r>
      <w:proofErr w:type="spellEnd"/>
      <w:r w:rsidRPr="00BC5DF9">
        <w:rPr>
          <w:bCs/>
          <w:sz w:val="28"/>
          <w:szCs w:val="28"/>
        </w:rPr>
        <w:t xml:space="preserve"> </w:t>
      </w:r>
      <w:proofErr w:type="spellStart"/>
      <w:r w:rsidRPr="00BC5DF9">
        <w:rPr>
          <w:bCs/>
          <w:sz w:val="28"/>
          <w:szCs w:val="28"/>
        </w:rPr>
        <w:t>không</w:t>
      </w:r>
      <w:proofErr w:type="spellEnd"/>
      <w:r w:rsidRPr="00BC5DF9">
        <w:rPr>
          <w:bCs/>
          <w:sz w:val="28"/>
          <w:szCs w:val="28"/>
        </w:rPr>
        <w:t xml:space="preserve"> </w:t>
      </w:r>
      <w:proofErr w:type="spellStart"/>
      <w:r w:rsidRPr="00BC5DF9">
        <w:rPr>
          <w:bCs/>
          <w:sz w:val="28"/>
          <w:szCs w:val="28"/>
        </w:rPr>
        <w:t>đảm</w:t>
      </w:r>
      <w:proofErr w:type="spellEnd"/>
      <w:r w:rsidRPr="00BC5DF9">
        <w:rPr>
          <w:bCs/>
          <w:sz w:val="28"/>
          <w:szCs w:val="28"/>
        </w:rPr>
        <w:t xml:space="preserve"> </w:t>
      </w:r>
      <w:proofErr w:type="spellStart"/>
      <w:r w:rsidRPr="00BC5DF9">
        <w:rPr>
          <w:bCs/>
          <w:sz w:val="28"/>
          <w:szCs w:val="28"/>
        </w:rPr>
        <w:t>bảo</w:t>
      </w:r>
      <w:proofErr w:type="spellEnd"/>
      <w:r w:rsidRPr="00BC5DF9">
        <w:rPr>
          <w:bCs/>
          <w:sz w:val="28"/>
          <w:szCs w:val="28"/>
        </w:rPr>
        <w:t xml:space="preserve"> </w:t>
      </w:r>
      <w:proofErr w:type="spellStart"/>
      <w:r w:rsidRPr="00BC5DF9">
        <w:rPr>
          <w:bCs/>
          <w:sz w:val="28"/>
          <w:szCs w:val="28"/>
        </w:rPr>
        <w:t>chất</w:t>
      </w:r>
      <w:proofErr w:type="spellEnd"/>
      <w:r w:rsidRPr="00BC5DF9">
        <w:rPr>
          <w:bCs/>
          <w:sz w:val="28"/>
          <w:szCs w:val="28"/>
        </w:rPr>
        <w:t xml:space="preserve"> </w:t>
      </w:r>
      <w:proofErr w:type="spellStart"/>
      <w:r w:rsidRPr="00BC5DF9">
        <w:rPr>
          <w:bCs/>
          <w:sz w:val="28"/>
          <w:szCs w:val="28"/>
        </w:rPr>
        <w:t>lượng</w:t>
      </w:r>
      <w:proofErr w:type="spellEnd"/>
      <w:r w:rsidRPr="00BC5DF9">
        <w:rPr>
          <w:bCs/>
          <w:sz w:val="28"/>
          <w:szCs w:val="28"/>
        </w:rPr>
        <w:t xml:space="preserve"> do </w:t>
      </w:r>
      <w:proofErr w:type="spellStart"/>
      <w:r w:rsidRPr="00BC5DF9">
        <w:rPr>
          <w:bCs/>
          <w:sz w:val="28"/>
          <w:szCs w:val="28"/>
        </w:rPr>
        <w:t>nhà</w:t>
      </w:r>
      <w:proofErr w:type="spellEnd"/>
      <w:r w:rsidRPr="00BC5DF9">
        <w:rPr>
          <w:bCs/>
          <w:sz w:val="28"/>
          <w:szCs w:val="28"/>
        </w:rPr>
        <w:t xml:space="preserve"> </w:t>
      </w:r>
      <w:proofErr w:type="spellStart"/>
      <w:r w:rsidRPr="00BC5DF9">
        <w:rPr>
          <w:bCs/>
          <w:sz w:val="28"/>
          <w:szCs w:val="28"/>
        </w:rPr>
        <w:t>thầu</w:t>
      </w:r>
      <w:proofErr w:type="spellEnd"/>
      <w:r w:rsidRPr="00BC5DF9">
        <w:rPr>
          <w:bCs/>
          <w:sz w:val="28"/>
          <w:szCs w:val="28"/>
        </w:rPr>
        <w:t xml:space="preserve"> </w:t>
      </w:r>
      <w:proofErr w:type="spellStart"/>
      <w:r w:rsidRPr="00BC5DF9">
        <w:rPr>
          <w:bCs/>
          <w:sz w:val="28"/>
          <w:szCs w:val="28"/>
        </w:rPr>
        <w:t>đưa</w:t>
      </w:r>
      <w:proofErr w:type="spellEnd"/>
      <w:r w:rsidRPr="00BC5DF9">
        <w:rPr>
          <w:bCs/>
          <w:sz w:val="28"/>
          <w:szCs w:val="28"/>
        </w:rPr>
        <w:t xml:space="preserve"> </w:t>
      </w:r>
      <w:proofErr w:type="spellStart"/>
      <w:r w:rsidRPr="00BC5DF9">
        <w:rPr>
          <w:bCs/>
          <w:sz w:val="28"/>
          <w:szCs w:val="28"/>
        </w:rPr>
        <w:t>đến</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trường</w:t>
      </w:r>
      <w:proofErr w:type="spellEnd"/>
      <w:r w:rsidRPr="00BC5DF9">
        <w:rPr>
          <w:bCs/>
          <w:sz w:val="28"/>
          <w:szCs w:val="28"/>
        </w:rPr>
        <w:t xml:space="preserve">, </w:t>
      </w:r>
      <w:proofErr w:type="spellStart"/>
      <w:r w:rsidRPr="00BC5DF9">
        <w:rPr>
          <w:bCs/>
          <w:sz w:val="28"/>
          <w:szCs w:val="28"/>
        </w:rPr>
        <w:t>đồng</w:t>
      </w:r>
      <w:proofErr w:type="spellEnd"/>
      <w:r w:rsidRPr="00BC5DF9">
        <w:rPr>
          <w:bCs/>
          <w:sz w:val="28"/>
          <w:szCs w:val="28"/>
        </w:rPr>
        <w:t xml:space="preserve"> </w:t>
      </w:r>
      <w:proofErr w:type="spellStart"/>
      <w:r w:rsidRPr="00BC5DF9">
        <w:rPr>
          <w:bCs/>
          <w:sz w:val="28"/>
          <w:szCs w:val="28"/>
        </w:rPr>
        <w:t>thời</w:t>
      </w:r>
      <w:proofErr w:type="spellEnd"/>
      <w:r w:rsidRPr="00BC5DF9">
        <w:rPr>
          <w:bCs/>
          <w:sz w:val="28"/>
          <w:szCs w:val="28"/>
        </w:rPr>
        <w:t xml:space="preserve"> </w:t>
      </w:r>
      <w:proofErr w:type="spellStart"/>
      <w:r w:rsidRPr="00BC5DF9">
        <w:rPr>
          <w:bCs/>
          <w:sz w:val="28"/>
          <w:szCs w:val="28"/>
        </w:rPr>
        <w:t>yêu</w:t>
      </w:r>
      <w:proofErr w:type="spellEnd"/>
      <w:r w:rsidRPr="00BC5DF9">
        <w:rPr>
          <w:bCs/>
          <w:sz w:val="28"/>
          <w:szCs w:val="28"/>
        </w:rPr>
        <w:t xml:space="preserve"> </w:t>
      </w:r>
      <w:proofErr w:type="spellStart"/>
      <w:r w:rsidRPr="00BC5DF9">
        <w:rPr>
          <w:bCs/>
          <w:sz w:val="28"/>
          <w:szCs w:val="28"/>
        </w:rPr>
        <w:t>cầu</w:t>
      </w:r>
      <w:proofErr w:type="spellEnd"/>
      <w:r w:rsidRPr="00BC5DF9">
        <w:rPr>
          <w:bCs/>
          <w:sz w:val="28"/>
          <w:szCs w:val="28"/>
        </w:rPr>
        <w:t xml:space="preserve"> </w:t>
      </w:r>
      <w:proofErr w:type="spellStart"/>
      <w:r w:rsidRPr="00BC5DF9">
        <w:rPr>
          <w:bCs/>
          <w:sz w:val="28"/>
          <w:szCs w:val="28"/>
        </w:rPr>
        <w:t>chuyển</w:t>
      </w:r>
      <w:proofErr w:type="spellEnd"/>
      <w:r w:rsidRPr="00BC5DF9">
        <w:rPr>
          <w:bCs/>
          <w:sz w:val="28"/>
          <w:szCs w:val="28"/>
        </w:rPr>
        <w:t xml:space="preserve"> </w:t>
      </w:r>
      <w:proofErr w:type="spellStart"/>
      <w:r w:rsidRPr="00BC5DF9">
        <w:rPr>
          <w:bCs/>
          <w:sz w:val="28"/>
          <w:szCs w:val="28"/>
        </w:rPr>
        <w:t>ngay</w:t>
      </w:r>
      <w:proofErr w:type="spellEnd"/>
      <w:r w:rsidRPr="00BC5DF9">
        <w:rPr>
          <w:bCs/>
          <w:sz w:val="28"/>
          <w:szCs w:val="28"/>
        </w:rPr>
        <w:t xml:space="preserve"> </w:t>
      </w:r>
      <w:proofErr w:type="spellStart"/>
      <w:r w:rsidRPr="00BC5DF9">
        <w:rPr>
          <w:bCs/>
          <w:sz w:val="28"/>
          <w:szCs w:val="28"/>
        </w:rPr>
        <w:t>khỏi</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trường</w:t>
      </w:r>
      <w:proofErr w:type="spellEnd"/>
      <w:r w:rsidRPr="00BC5DF9">
        <w:rPr>
          <w:bCs/>
          <w:sz w:val="28"/>
          <w:szCs w:val="28"/>
        </w:rPr>
        <w:t>.</w:t>
      </w:r>
    </w:p>
    <w:p w14:paraId="3065E6F9" w14:textId="77777777" w:rsidR="00D67FCF" w:rsidRPr="00BC5DF9" w:rsidRDefault="00D67FCF" w:rsidP="005E2469">
      <w:pPr>
        <w:numPr>
          <w:ilvl w:val="0"/>
          <w:numId w:val="7"/>
        </w:numPr>
        <w:spacing w:line="264" w:lineRule="auto"/>
        <w:ind w:left="0" w:firstLine="567"/>
        <w:rPr>
          <w:bCs/>
          <w:sz w:val="28"/>
          <w:szCs w:val="28"/>
        </w:rPr>
      </w:pPr>
      <w:proofErr w:type="spellStart"/>
      <w:r w:rsidRPr="00BC5DF9">
        <w:rPr>
          <w:bCs/>
          <w:sz w:val="28"/>
          <w:szCs w:val="28"/>
        </w:rPr>
        <w:t>Kiểm</w:t>
      </w:r>
      <w:proofErr w:type="spellEnd"/>
      <w:r w:rsidRPr="00BC5DF9">
        <w:rPr>
          <w:bCs/>
          <w:sz w:val="28"/>
          <w:szCs w:val="28"/>
        </w:rPr>
        <w:t xml:space="preserve"> </w:t>
      </w:r>
      <w:proofErr w:type="spellStart"/>
      <w:r w:rsidRPr="00BC5DF9">
        <w:rPr>
          <w:bCs/>
          <w:sz w:val="28"/>
          <w:szCs w:val="28"/>
        </w:rPr>
        <w:t>tra</w:t>
      </w:r>
      <w:proofErr w:type="spellEnd"/>
      <w:r w:rsidRPr="00BC5DF9">
        <w:rPr>
          <w:bCs/>
          <w:sz w:val="28"/>
          <w:szCs w:val="28"/>
        </w:rPr>
        <w:t xml:space="preserve"> </w:t>
      </w:r>
      <w:proofErr w:type="spellStart"/>
      <w:r w:rsidRPr="00BC5DF9">
        <w:rPr>
          <w:bCs/>
          <w:sz w:val="28"/>
          <w:szCs w:val="28"/>
        </w:rPr>
        <w:t>chặt</w:t>
      </w:r>
      <w:proofErr w:type="spellEnd"/>
      <w:r w:rsidRPr="00BC5DF9">
        <w:rPr>
          <w:bCs/>
          <w:sz w:val="28"/>
          <w:szCs w:val="28"/>
        </w:rPr>
        <w:t xml:space="preserve"> </w:t>
      </w:r>
      <w:proofErr w:type="spellStart"/>
      <w:r w:rsidRPr="00BC5DF9">
        <w:rPr>
          <w:bCs/>
          <w:sz w:val="28"/>
          <w:szCs w:val="28"/>
        </w:rPr>
        <w:t>chẽ</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tác</w:t>
      </w:r>
      <w:proofErr w:type="spellEnd"/>
      <w:r w:rsidRPr="00BC5DF9">
        <w:rPr>
          <w:bCs/>
          <w:sz w:val="28"/>
          <w:szCs w:val="28"/>
        </w:rPr>
        <w:t xml:space="preserve"> </w:t>
      </w:r>
      <w:proofErr w:type="spellStart"/>
      <w:r w:rsidRPr="00BC5DF9">
        <w:rPr>
          <w:bCs/>
          <w:sz w:val="28"/>
          <w:szCs w:val="28"/>
        </w:rPr>
        <w:t>thí</w:t>
      </w:r>
      <w:proofErr w:type="spellEnd"/>
      <w:r w:rsidRPr="00BC5DF9">
        <w:rPr>
          <w:bCs/>
          <w:sz w:val="28"/>
          <w:szCs w:val="28"/>
        </w:rPr>
        <w:t xml:space="preserve"> </w:t>
      </w:r>
      <w:proofErr w:type="spellStart"/>
      <w:r w:rsidRPr="00BC5DF9">
        <w:rPr>
          <w:bCs/>
          <w:sz w:val="28"/>
          <w:szCs w:val="28"/>
        </w:rPr>
        <w:t>nghiệm</w:t>
      </w:r>
      <w:proofErr w:type="spellEnd"/>
      <w:r w:rsidRPr="00BC5DF9">
        <w:rPr>
          <w:bCs/>
          <w:sz w:val="28"/>
          <w:szCs w:val="28"/>
        </w:rPr>
        <w:t xml:space="preserve"> </w:t>
      </w:r>
      <w:proofErr w:type="spellStart"/>
      <w:r w:rsidRPr="00BC5DF9">
        <w:rPr>
          <w:bCs/>
          <w:sz w:val="28"/>
          <w:szCs w:val="28"/>
        </w:rPr>
        <w:t>của</w:t>
      </w:r>
      <w:proofErr w:type="spellEnd"/>
      <w:r w:rsidRPr="00BC5DF9">
        <w:rPr>
          <w:bCs/>
          <w:sz w:val="28"/>
          <w:szCs w:val="28"/>
        </w:rPr>
        <w:t xml:space="preserve"> </w:t>
      </w:r>
      <w:proofErr w:type="spellStart"/>
      <w:r w:rsidRPr="00BC5DF9">
        <w:rPr>
          <w:bCs/>
          <w:sz w:val="28"/>
          <w:szCs w:val="28"/>
        </w:rPr>
        <w:t>nhà</w:t>
      </w:r>
      <w:proofErr w:type="spellEnd"/>
      <w:r w:rsidRPr="00BC5DF9">
        <w:rPr>
          <w:bCs/>
          <w:sz w:val="28"/>
          <w:szCs w:val="28"/>
        </w:rPr>
        <w:t xml:space="preserve"> </w:t>
      </w:r>
      <w:proofErr w:type="spellStart"/>
      <w:r w:rsidRPr="00BC5DF9">
        <w:rPr>
          <w:bCs/>
          <w:sz w:val="28"/>
          <w:szCs w:val="28"/>
        </w:rPr>
        <w:t>thầu</w:t>
      </w:r>
      <w:proofErr w:type="spellEnd"/>
      <w:r w:rsidRPr="00BC5DF9">
        <w:rPr>
          <w:bCs/>
          <w:sz w:val="28"/>
          <w:szCs w:val="28"/>
        </w:rPr>
        <w:t xml:space="preserve">, </w:t>
      </w:r>
      <w:proofErr w:type="spellStart"/>
      <w:r w:rsidRPr="00BC5DF9">
        <w:rPr>
          <w:bCs/>
          <w:sz w:val="28"/>
          <w:szCs w:val="28"/>
        </w:rPr>
        <w:t>yêu</w:t>
      </w:r>
      <w:proofErr w:type="spellEnd"/>
      <w:r w:rsidRPr="00BC5DF9">
        <w:rPr>
          <w:bCs/>
          <w:sz w:val="28"/>
          <w:szCs w:val="28"/>
        </w:rPr>
        <w:t xml:space="preserve"> </w:t>
      </w:r>
      <w:proofErr w:type="spellStart"/>
      <w:r w:rsidRPr="00BC5DF9">
        <w:rPr>
          <w:bCs/>
          <w:sz w:val="28"/>
          <w:szCs w:val="28"/>
        </w:rPr>
        <w:t>cầu</w:t>
      </w:r>
      <w:proofErr w:type="spellEnd"/>
      <w:r w:rsidRPr="00BC5DF9">
        <w:rPr>
          <w:bCs/>
          <w:sz w:val="28"/>
          <w:szCs w:val="28"/>
        </w:rPr>
        <w:t xml:space="preserve"> </w:t>
      </w:r>
      <w:proofErr w:type="spellStart"/>
      <w:r w:rsidRPr="00BC5DF9">
        <w:rPr>
          <w:bCs/>
          <w:sz w:val="28"/>
          <w:szCs w:val="28"/>
        </w:rPr>
        <w:t>Nhà</w:t>
      </w:r>
      <w:proofErr w:type="spellEnd"/>
      <w:r w:rsidRPr="00BC5DF9">
        <w:rPr>
          <w:bCs/>
          <w:sz w:val="28"/>
          <w:szCs w:val="28"/>
        </w:rPr>
        <w:t xml:space="preserve"> </w:t>
      </w:r>
      <w:proofErr w:type="spellStart"/>
      <w:r w:rsidRPr="00BC5DF9">
        <w:rPr>
          <w:bCs/>
          <w:sz w:val="28"/>
          <w:szCs w:val="28"/>
        </w:rPr>
        <w:t>thầu</w:t>
      </w:r>
      <w:proofErr w:type="spellEnd"/>
      <w:r w:rsidRPr="00BC5DF9">
        <w:rPr>
          <w:bCs/>
          <w:sz w:val="28"/>
          <w:szCs w:val="28"/>
        </w:rPr>
        <w:t xml:space="preserve"> </w:t>
      </w:r>
      <w:proofErr w:type="spellStart"/>
      <w:r w:rsidRPr="00BC5DF9">
        <w:rPr>
          <w:bCs/>
          <w:sz w:val="28"/>
          <w:szCs w:val="28"/>
        </w:rPr>
        <w:t>thực</w:t>
      </w:r>
      <w:proofErr w:type="spellEnd"/>
      <w:r w:rsidRPr="00BC5DF9">
        <w:rPr>
          <w:bCs/>
          <w:sz w:val="28"/>
          <w:szCs w:val="28"/>
        </w:rPr>
        <w:t xml:space="preserve"> </w:t>
      </w:r>
      <w:proofErr w:type="spellStart"/>
      <w:r w:rsidRPr="00BC5DF9">
        <w:rPr>
          <w:bCs/>
          <w:sz w:val="28"/>
          <w:szCs w:val="28"/>
        </w:rPr>
        <w:t>hiện</w:t>
      </w:r>
      <w:proofErr w:type="spellEnd"/>
      <w:r w:rsidRPr="00BC5DF9">
        <w:rPr>
          <w:bCs/>
          <w:sz w:val="28"/>
          <w:szCs w:val="28"/>
        </w:rPr>
        <w:t xml:space="preserve"> </w:t>
      </w:r>
      <w:proofErr w:type="spellStart"/>
      <w:r w:rsidRPr="00BC5DF9">
        <w:rPr>
          <w:bCs/>
          <w:sz w:val="28"/>
          <w:szCs w:val="28"/>
        </w:rPr>
        <w:t>thí</w:t>
      </w:r>
      <w:proofErr w:type="spellEnd"/>
      <w:r w:rsidRPr="00BC5DF9">
        <w:rPr>
          <w:bCs/>
          <w:sz w:val="28"/>
          <w:szCs w:val="28"/>
        </w:rPr>
        <w:t xml:space="preserve"> </w:t>
      </w:r>
      <w:proofErr w:type="spellStart"/>
      <w:r w:rsidRPr="00BC5DF9">
        <w:rPr>
          <w:bCs/>
          <w:sz w:val="28"/>
          <w:szCs w:val="28"/>
        </w:rPr>
        <w:t>nghiệm</w:t>
      </w:r>
      <w:proofErr w:type="spellEnd"/>
      <w:r w:rsidRPr="00BC5DF9">
        <w:rPr>
          <w:bCs/>
          <w:sz w:val="28"/>
          <w:szCs w:val="28"/>
        </w:rPr>
        <w:t xml:space="preserve"> </w:t>
      </w:r>
      <w:proofErr w:type="spellStart"/>
      <w:r w:rsidRPr="00BC5DF9">
        <w:rPr>
          <w:bCs/>
          <w:sz w:val="28"/>
          <w:szCs w:val="28"/>
        </w:rPr>
        <w:t>tại</w:t>
      </w:r>
      <w:proofErr w:type="spellEnd"/>
      <w:r w:rsidRPr="00BC5DF9">
        <w:rPr>
          <w:bCs/>
          <w:sz w:val="28"/>
          <w:szCs w:val="28"/>
        </w:rPr>
        <w:t xml:space="preserve"> </w:t>
      </w:r>
      <w:proofErr w:type="spellStart"/>
      <w:r w:rsidRPr="00BC5DF9">
        <w:rPr>
          <w:bCs/>
          <w:sz w:val="28"/>
          <w:szCs w:val="28"/>
        </w:rPr>
        <w:t>phòng</w:t>
      </w:r>
      <w:proofErr w:type="spellEnd"/>
      <w:r w:rsidRPr="00BC5DF9">
        <w:rPr>
          <w:bCs/>
          <w:sz w:val="28"/>
          <w:szCs w:val="28"/>
        </w:rPr>
        <w:t xml:space="preserve"> </w:t>
      </w:r>
      <w:proofErr w:type="spellStart"/>
      <w:r w:rsidRPr="00BC5DF9">
        <w:rPr>
          <w:bCs/>
          <w:sz w:val="28"/>
          <w:szCs w:val="28"/>
        </w:rPr>
        <w:t>thí</w:t>
      </w:r>
      <w:proofErr w:type="spellEnd"/>
      <w:r w:rsidRPr="00BC5DF9">
        <w:rPr>
          <w:bCs/>
          <w:sz w:val="28"/>
          <w:szCs w:val="28"/>
        </w:rPr>
        <w:t xml:space="preserve"> </w:t>
      </w:r>
      <w:proofErr w:type="spellStart"/>
      <w:r w:rsidRPr="00BC5DF9">
        <w:rPr>
          <w:bCs/>
          <w:sz w:val="28"/>
          <w:szCs w:val="28"/>
        </w:rPr>
        <w:t>nghiệm</w:t>
      </w:r>
      <w:proofErr w:type="spellEnd"/>
      <w:r w:rsidRPr="00BC5DF9">
        <w:rPr>
          <w:bCs/>
          <w:sz w:val="28"/>
          <w:szCs w:val="28"/>
        </w:rPr>
        <w:t xml:space="preserve"> </w:t>
      </w:r>
      <w:proofErr w:type="spellStart"/>
      <w:r w:rsidRPr="00BC5DF9">
        <w:rPr>
          <w:bCs/>
          <w:sz w:val="28"/>
          <w:szCs w:val="28"/>
        </w:rPr>
        <w:t>hợp</w:t>
      </w:r>
      <w:proofErr w:type="spellEnd"/>
      <w:r w:rsidRPr="00BC5DF9">
        <w:rPr>
          <w:bCs/>
          <w:sz w:val="28"/>
          <w:szCs w:val="28"/>
        </w:rPr>
        <w:t xml:space="preserve"> </w:t>
      </w:r>
      <w:proofErr w:type="spellStart"/>
      <w:r w:rsidRPr="00BC5DF9">
        <w:rPr>
          <w:bCs/>
          <w:sz w:val="28"/>
          <w:szCs w:val="28"/>
        </w:rPr>
        <w:t>chuẩn</w:t>
      </w:r>
      <w:proofErr w:type="spellEnd"/>
      <w:r w:rsidRPr="00BC5DF9">
        <w:rPr>
          <w:bCs/>
          <w:sz w:val="28"/>
          <w:szCs w:val="28"/>
        </w:rPr>
        <w:t xml:space="preserve">, </w:t>
      </w:r>
      <w:proofErr w:type="spellStart"/>
      <w:r w:rsidRPr="00BC5DF9">
        <w:rPr>
          <w:bCs/>
          <w:sz w:val="28"/>
          <w:szCs w:val="28"/>
        </w:rPr>
        <w:t>trạm</w:t>
      </w:r>
      <w:proofErr w:type="spellEnd"/>
      <w:r w:rsidRPr="00BC5DF9">
        <w:rPr>
          <w:bCs/>
          <w:sz w:val="28"/>
          <w:szCs w:val="28"/>
        </w:rPr>
        <w:t xml:space="preserve"> </w:t>
      </w:r>
      <w:proofErr w:type="spellStart"/>
      <w:r w:rsidRPr="00BC5DF9">
        <w:rPr>
          <w:bCs/>
          <w:sz w:val="28"/>
          <w:szCs w:val="28"/>
        </w:rPr>
        <w:t>thí</w:t>
      </w:r>
      <w:proofErr w:type="spellEnd"/>
      <w:r w:rsidRPr="00BC5DF9">
        <w:rPr>
          <w:bCs/>
          <w:sz w:val="28"/>
          <w:szCs w:val="28"/>
        </w:rPr>
        <w:t xml:space="preserve"> </w:t>
      </w:r>
      <w:proofErr w:type="spellStart"/>
      <w:r w:rsidRPr="00BC5DF9">
        <w:rPr>
          <w:bCs/>
          <w:sz w:val="28"/>
          <w:szCs w:val="28"/>
        </w:rPr>
        <w:t>nghiệm</w:t>
      </w:r>
      <w:proofErr w:type="spellEnd"/>
      <w:r w:rsidRPr="00BC5DF9">
        <w:rPr>
          <w:bCs/>
          <w:sz w:val="28"/>
          <w:szCs w:val="28"/>
        </w:rPr>
        <w:t xml:space="preserve"> </w:t>
      </w:r>
      <w:proofErr w:type="spellStart"/>
      <w:r w:rsidRPr="00BC5DF9">
        <w:rPr>
          <w:bCs/>
          <w:sz w:val="28"/>
          <w:szCs w:val="28"/>
        </w:rPr>
        <w:t>hiện</w:t>
      </w:r>
      <w:proofErr w:type="spellEnd"/>
      <w:r w:rsidRPr="00BC5DF9">
        <w:rPr>
          <w:bCs/>
          <w:sz w:val="28"/>
          <w:szCs w:val="28"/>
        </w:rPr>
        <w:t xml:space="preserve"> </w:t>
      </w:r>
      <w:proofErr w:type="spellStart"/>
      <w:r w:rsidRPr="00BC5DF9">
        <w:rPr>
          <w:bCs/>
          <w:sz w:val="28"/>
          <w:szCs w:val="28"/>
        </w:rPr>
        <w:t>trường</w:t>
      </w:r>
      <w:proofErr w:type="spellEnd"/>
      <w:r w:rsidRPr="00BC5DF9">
        <w:rPr>
          <w:bCs/>
          <w:sz w:val="28"/>
          <w:szCs w:val="28"/>
        </w:rPr>
        <w:t xml:space="preserve">, </w:t>
      </w:r>
      <w:proofErr w:type="spellStart"/>
      <w:r w:rsidRPr="00BC5DF9">
        <w:rPr>
          <w:bCs/>
          <w:sz w:val="28"/>
          <w:szCs w:val="28"/>
        </w:rPr>
        <w:t>thí</w:t>
      </w:r>
      <w:proofErr w:type="spellEnd"/>
      <w:r w:rsidRPr="00BC5DF9">
        <w:rPr>
          <w:bCs/>
          <w:sz w:val="28"/>
          <w:szCs w:val="28"/>
        </w:rPr>
        <w:t xml:space="preserve"> </w:t>
      </w:r>
      <w:proofErr w:type="spellStart"/>
      <w:r w:rsidRPr="00BC5DF9">
        <w:rPr>
          <w:bCs/>
          <w:sz w:val="28"/>
          <w:szCs w:val="28"/>
        </w:rPr>
        <w:t>nghiệm</w:t>
      </w:r>
      <w:proofErr w:type="spellEnd"/>
      <w:r w:rsidRPr="00BC5DF9">
        <w:rPr>
          <w:bCs/>
          <w:sz w:val="28"/>
          <w:szCs w:val="28"/>
        </w:rPr>
        <w:t xml:space="preserve"> </w:t>
      </w:r>
      <w:proofErr w:type="spellStart"/>
      <w:r w:rsidRPr="00BC5DF9">
        <w:rPr>
          <w:bCs/>
          <w:sz w:val="28"/>
          <w:szCs w:val="28"/>
        </w:rPr>
        <w:t>viên</w:t>
      </w:r>
      <w:proofErr w:type="spellEnd"/>
      <w:r w:rsidRPr="00BC5DF9">
        <w:rPr>
          <w:bCs/>
          <w:sz w:val="28"/>
          <w:szCs w:val="28"/>
        </w:rPr>
        <w:t xml:space="preserve"> </w:t>
      </w:r>
      <w:proofErr w:type="spellStart"/>
      <w:r w:rsidRPr="00BC5DF9">
        <w:rPr>
          <w:bCs/>
          <w:sz w:val="28"/>
          <w:szCs w:val="28"/>
        </w:rPr>
        <w:t>đủ</w:t>
      </w:r>
      <w:proofErr w:type="spellEnd"/>
      <w:r w:rsidRPr="00BC5DF9">
        <w:rPr>
          <w:bCs/>
          <w:sz w:val="28"/>
          <w:szCs w:val="28"/>
        </w:rPr>
        <w:t xml:space="preserve"> </w:t>
      </w:r>
      <w:proofErr w:type="spellStart"/>
      <w:r w:rsidRPr="00BC5DF9">
        <w:rPr>
          <w:bCs/>
          <w:sz w:val="28"/>
          <w:szCs w:val="28"/>
        </w:rPr>
        <w:t>điều</w:t>
      </w:r>
      <w:proofErr w:type="spellEnd"/>
      <w:r w:rsidRPr="00BC5DF9">
        <w:rPr>
          <w:bCs/>
          <w:sz w:val="28"/>
          <w:szCs w:val="28"/>
        </w:rPr>
        <w:t xml:space="preserve"> </w:t>
      </w:r>
      <w:proofErr w:type="spellStart"/>
      <w:r w:rsidRPr="00BC5DF9">
        <w:rPr>
          <w:bCs/>
          <w:sz w:val="28"/>
          <w:szCs w:val="28"/>
        </w:rPr>
        <w:t>kiện</w:t>
      </w:r>
      <w:proofErr w:type="spellEnd"/>
      <w:r w:rsidRPr="00BC5DF9">
        <w:rPr>
          <w:bCs/>
          <w:sz w:val="28"/>
          <w:szCs w:val="28"/>
        </w:rPr>
        <w:t xml:space="preserve"> </w:t>
      </w:r>
      <w:proofErr w:type="spellStart"/>
      <w:r w:rsidRPr="00BC5DF9">
        <w:rPr>
          <w:bCs/>
          <w:sz w:val="28"/>
          <w:szCs w:val="28"/>
        </w:rPr>
        <w:t>năng</w:t>
      </w:r>
      <w:proofErr w:type="spellEnd"/>
      <w:r w:rsidRPr="00BC5DF9">
        <w:rPr>
          <w:bCs/>
          <w:sz w:val="28"/>
          <w:szCs w:val="28"/>
        </w:rPr>
        <w:t xml:space="preserve"> </w:t>
      </w:r>
      <w:proofErr w:type="spellStart"/>
      <w:r w:rsidRPr="00BC5DF9">
        <w:rPr>
          <w:bCs/>
          <w:sz w:val="28"/>
          <w:szCs w:val="28"/>
        </w:rPr>
        <w:t>lực</w:t>
      </w:r>
      <w:proofErr w:type="spellEnd"/>
      <w:r w:rsidRPr="00BC5DF9">
        <w:rPr>
          <w:bCs/>
          <w:sz w:val="28"/>
          <w:szCs w:val="28"/>
        </w:rPr>
        <w:t xml:space="preserve"> </w:t>
      </w:r>
      <w:proofErr w:type="spellStart"/>
      <w:r w:rsidRPr="00BC5DF9">
        <w:rPr>
          <w:bCs/>
          <w:sz w:val="28"/>
          <w:szCs w:val="28"/>
        </w:rPr>
        <w:t>thực</w:t>
      </w:r>
      <w:proofErr w:type="spellEnd"/>
      <w:r w:rsidRPr="00BC5DF9">
        <w:rPr>
          <w:bCs/>
          <w:sz w:val="28"/>
          <w:szCs w:val="28"/>
        </w:rPr>
        <w:t xml:space="preserve"> </w:t>
      </w:r>
      <w:proofErr w:type="spellStart"/>
      <w:r w:rsidRPr="00BC5DF9">
        <w:rPr>
          <w:bCs/>
          <w:sz w:val="28"/>
          <w:szCs w:val="28"/>
        </w:rPr>
        <w:t>hiện</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việc</w:t>
      </w:r>
      <w:proofErr w:type="spellEnd"/>
      <w:r w:rsidRPr="00BC5DF9">
        <w:rPr>
          <w:bCs/>
          <w:sz w:val="28"/>
          <w:szCs w:val="28"/>
        </w:rPr>
        <w:t xml:space="preserve">; </w:t>
      </w:r>
      <w:proofErr w:type="spellStart"/>
      <w:r w:rsidRPr="00BC5DF9">
        <w:rPr>
          <w:bCs/>
          <w:sz w:val="28"/>
          <w:szCs w:val="28"/>
        </w:rPr>
        <w:t>giám</w:t>
      </w:r>
      <w:proofErr w:type="spellEnd"/>
      <w:r w:rsidRPr="00BC5DF9">
        <w:rPr>
          <w:bCs/>
          <w:sz w:val="28"/>
          <w:szCs w:val="28"/>
        </w:rPr>
        <w:t xml:space="preserve"> </w:t>
      </w:r>
      <w:proofErr w:type="spellStart"/>
      <w:r w:rsidRPr="00BC5DF9">
        <w:rPr>
          <w:bCs/>
          <w:sz w:val="28"/>
          <w:szCs w:val="28"/>
        </w:rPr>
        <w:t>sát</w:t>
      </w:r>
      <w:proofErr w:type="spellEnd"/>
      <w:r w:rsidRPr="00BC5DF9">
        <w:rPr>
          <w:bCs/>
          <w:sz w:val="28"/>
          <w:szCs w:val="28"/>
        </w:rPr>
        <w:t xml:space="preserve"> </w:t>
      </w:r>
      <w:proofErr w:type="spellStart"/>
      <w:r w:rsidRPr="00BC5DF9">
        <w:rPr>
          <w:bCs/>
          <w:sz w:val="28"/>
          <w:szCs w:val="28"/>
        </w:rPr>
        <w:t>chặt</w:t>
      </w:r>
      <w:proofErr w:type="spellEnd"/>
      <w:r w:rsidRPr="00BC5DF9">
        <w:rPr>
          <w:bCs/>
          <w:sz w:val="28"/>
          <w:szCs w:val="28"/>
        </w:rPr>
        <w:t xml:space="preserve"> </w:t>
      </w:r>
      <w:proofErr w:type="spellStart"/>
      <w:r w:rsidRPr="00BC5DF9">
        <w:rPr>
          <w:bCs/>
          <w:sz w:val="28"/>
          <w:szCs w:val="28"/>
        </w:rPr>
        <w:t>chẽ</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tác</w:t>
      </w:r>
      <w:proofErr w:type="spellEnd"/>
      <w:r w:rsidRPr="00BC5DF9">
        <w:rPr>
          <w:bCs/>
          <w:sz w:val="28"/>
          <w:szCs w:val="28"/>
        </w:rPr>
        <w:t xml:space="preserve"> </w:t>
      </w:r>
      <w:proofErr w:type="spellStart"/>
      <w:r w:rsidRPr="00BC5DF9">
        <w:rPr>
          <w:bCs/>
          <w:sz w:val="28"/>
          <w:szCs w:val="28"/>
        </w:rPr>
        <w:t>lấy</w:t>
      </w:r>
      <w:proofErr w:type="spellEnd"/>
      <w:r w:rsidRPr="00BC5DF9">
        <w:rPr>
          <w:bCs/>
          <w:sz w:val="28"/>
          <w:szCs w:val="28"/>
        </w:rPr>
        <w:t xml:space="preserve"> </w:t>
      </w:r>
      <w:proofErr w:type="spellStart"/>
      <w:r w:rsidRPr="00BC5DF9">
        <w:rPr>
          <w:bCs/>
          <w:sz w:val="28"/>
          <w:szCs w:val="28"/>
        </w:rPr>
        <w:t>mẫu</w:t>
      </w:r>
      <w:proofErr w:type="spellEnd"/>
      <w:r w:rsidRPr="00BC5DF9">
        <w:rPr>
          <w:bCs/>
          <w:sz w:val="28"/>
          <w:szCs w:val="28"/>
        </w:rPr>
        <w:t xml:space="preserve"> </w:t>
      </w:r>
      <w:proofErr w:type="spellStart"/>
      <w:r w:rsidRPr="00BC5DF9">
        <w:rPr>
          <w:bCs/>
          <w:sz w:val="28"/>
          <w:szCs w:val="28"/>
        </w:rPr>
        <w:t>thí</w:t>
      </w:r>
      <w:proofErr w:type="spellEnd"/>
      <w:r w:rsidRPr="00BC5DF9">
        <w:rPr>
          <w:bCs/>
          <w:sz w:val="28"/>
          <w:szCs w:val="28"/>
        </w:rPr>
        <w:t xml:space="preserve"> </w:t>
      </w:r>
      <w:proofErr w:type="spellStart"/>
      <w:r w:rsidRPr="00BC5DF9">
        <w:rPr>
          <w:bCs/>
          <w:sz w:val="28"/>
          <w:szCs w:val="28"/>
        </w:rPr>
        <w:t>nghiệm</w:t>
      </w:r>
      <w:proofErr w:type="spellEnd"/>
      <w:r w:rsidRPr="00BC5DF9">
        <w:rPr>
          <w:bCs/>
          <w:sz w:val="28"/>
          <w:szCs w:val="28"/>
        </w:rPr>
        <w:t xml:space="preserve">, </w:t>
      </w:r>
      <w:proofErr w:type="spellStart"/>
      <w:r w:rsidRPr="00BC5DF9">
        <w:rPr>
          <w:bCs/>
          <w:sz w:val="28"/>
          <w:szCs w:val="28"/>
        </w:rPr>
        <w:t>quá</w:t>
      </w:r>
      <w:proofErr w:type="spellEnd"/>
      <w:r w:rsidRPr="00BC5DF9">
        <w:rPr>
          <w:bCs/>
          <w:sz w:val="28"/>
          <w:szCs w:val="28"/>
        </w:rPr>
        <w:t xml:space="preserve"> </w:t>
      </w:r>
      <w:proofErr w:type="spellStart"/>
      <w:r w:rsidRPr="00BC5DF9">
        <w:rPr>
          <w:bCs/>
          <w:sz w:val="28"/>
          <w:szCs w:val="28"/>
        </w:rPr>
        <w:t>trình</w:t>
      </w:r>
      <w:proofErr w:type="spellEnd"/>
      <w:r w:rsidRPr="00BC5DF9">
        <w:rPr>
          <w:bCs/>
          <w:sz w:val="28"/>
          <w:szCs w:val="28"/>
        </w:rPr>
        <w:t xml:space="preserve"> </w:t>
      </w:r>
      <w:proofErr w:type="spellStart"/>
      <w:r w:rsidRPr="00BC5DF9">
        <w:rPr>
          <w:bCs/>
          <w:sz w:val="28"/>
          <w:szCs w:val="28"/>
        </w:rPr>
        <w:t>thí</w:t>
      </w:r>
      <w:proofErr w:type="spellEnd"/>
      <w:r w:rsidRPr="00BC5DF9">
        <w:rPr>
          <w:bCs/>
          <w:sz w:val="28"/>
          <w:szCs w:val="28"/>
        </w:rPr>
        <w:t xml:space="preserve"> </w:t>
      </w:r>
      <w:proofErr w:type="spellStart"/>
      <w:r w:rsidRPr="00BC5DF9">
        <w:rPr>
          <w:bCs/>
          <w:sz w:val="28"/>
          <w:szCs w:val="28"/>
        </w:rPr>
        <w:t>nghiệm</w:t>
      </w:r>
      <w:proofErr w:type="spellEnd"/>
      <w:r w:rsidRPr="00BC5DF9">
        <w:rPr>
          <w:bCs/>
          <w:sz w:val="28"/>
          <w:szCs w:val="28"/>
        </w:rPr>
        <w:t xml:space="preserve">, </w:t>
      </w:r>
      <w:proofErr w:type="spellStart"/>
      <w:r w:rsidRPr="00BC5DF9">
        <w:rPr>
          <w:bCs/>
          <w:sz w:val="28"/>
          <w:szCs w:val="28"/>
        </w:rPr>
        <w:t>giám</w:t>
      </w:r>
      <w:proofErr w:type="spellEnd"/>
      <w:r w:rsidRPr="00BC5DF9">
        <w:rPr>
          <w:bCs/>
          <w:sz w:val="28"/>
          <w:szCs w:val="28"/>
        </w:rPr>
        <w:t xml:space="preserve"> </w:t>
      </w:r>
      <w:proofErr w:type="spellStart"/>
      <w:r w:rsidRPr="00BC5DF9">
        <w:rPr>
          <w:bCs/>
          <w:sz w:val="28"/>
          <w:szCs w:val="28"/>
        </w:rPr>
        <w:t>định</w:t>
      </w:r>
      <w:proofErr w:type="spellEnd"/>
      <w:r w:rsidRPr="00BC5DF9">
        <w:rPr>
          <w:bCs/>
          <w:sz w:val="28"/>
          <w:szCs w:val="28"/>
        </w:rPr>
        <w:t xml:space="preserve"> </w:t>
      </w:r>
      <w:proofErr w:type="spellStart"/>
      <w:r w:rsidRPr="00BC5DF9">
        <w:rPr>
          <w:bCs/>
          <w:sz w:val="28"/>
          <w:szCs w:val="28"/>
        </w:rPr>
        <w:t>kết</w:t>
      </w:r>
      <w:proofErr w:type="spellEnd"/>
      <w:r w:rsidRPr="00BC5DF9">
        <w:rPr>
          <w:bCs/>
          <w:sz w:val="28"/>
          <w:szCs w:val="28"/>
        </w:rPr>
        <w:t xml:space="preserve"> </w:t>
      </w:r>
      <w:proofErr w:type="spellStart"/>
      <w:r w:rsidRPr="00BC5DF9">
        <w:rPr>
          <w:bCs/>
          <w:sz w:val="28"/>
          <w:szCs w:val="28"/>
        </w:rPr>
        <w:t>quả</w:t>
      </w:r>
      <w:proofErr w:type="spellEnd"/>
      <w:r w:rsidRPr="00BC5DF9">
        <w:rPr>
          <w:bCs/>
          <w:sz w:val="28"/>
          <w:szCs w:val="28"/>
        </w:rPr>
        <w:t xml:space="preserve"> </w:t>
      </w:r>
      <w:proofErr w:type="spellStart"/>
      <w:r w:rsidRPr="00BC5DF9">
        <w:rPr>
          <w:bCs/>
          <w:sz w:val="28"/>
          <w:szCs w:val="28"/>
        </w:rPr>
        <w:t>thí</w:t>
      </w:r>
      <w:proofErr w:type="spellEnd"/>
      <w:r w:rsidRPr="00BC5DF9">
        <w:rPr>
          <w:bCs/>
          <w:sz w:val="28"/>
          <w:szCs w:val="28"/>
        </w:rPr>
        <w:t xml:space="preserve"> </w:t>
      </w:r>
      <w:proofErr w:type="spellStart"/>
      <w:r w:rsidRPr="00BC5DF9">
        <w:rPr>
          <w:bCs/>
          <w:sz w:val="28"/>
          <w:szCs w:val="28"/>
        </w:rPr>
        <w:t>nghiệm</w:t>
      </w:r>
      <w:proofErr w:type="spellEnd"/>
      <w:r w:rsidRPr="00BC5DF9">
        <w:rPr>
          <w:bCs/>
          <w:sz w:val="28"/>
          <w:szCs w:val="28"/>
        </w:rPr>
        <w:t xml:space="preserve"> </w:t>
      </w:r>
      <w:proofErr w:type="spellStart"/>
      <w:r w:rsidRPr="00BC5DF9">
        <w:rPr>
          <w:bCs/>
          <w:sz w:val="28"/>
          <w:szCs w:val="28"/>
        </w:rPr>
        <w:t>của</w:t>
      </w:r>
      <w:proofErr w:type="spellEnd"/>
      <w:r w:rsidRPr="00BC5DF9">
        <w:rPr>
          <w:bCs/>
          <w:sz w:val="28"/>
          <w:szCs w:val="28"/>
        </w:rPr>
        <w:t xml:space="preserve"> </w:t>
      </w:r>
      <w:proofErr w:type="spellStart"/>
      <w:r w:rsidRPr="00BC5DF9">
        <w:rPr>
          <w:bCs/>
          <w:sz w:val="28"/>
          <w:szCs w:val="28"/>
        </w:rPr>
        <w:t>nhà</w:t>
      </w:r>
      <w:proofErr w:type="spellEnd"/>
      <w:r w:rsidRPr="00BC5DF9">
        <w:rPr>
          <w:bCs/>
          <w:sz w:val="28"/>
          <w:szCs w:val="28"/>
        </w:rPr>
        <w:t xml:space="preserve"> </w:t>
      </w:r>
      <w:proofErr w:type="spellStart"/>
      <w:r w:rsidRPr="00BC5DF9">
        <w:rPr>
          <w:bCs/>
          <w:sz w:val="28"/>
          <w:szCs w:val="28"/>
        </w:rPr>
        <w:t>thầu</w:t>
      </w:r>
      <w:proofErr w:type="spellEnd"/>
      <w:r w:rsidRPr="00BC5DF9">
        <w:rPr>
          <w:bCs/>
          <w:sz w:val="28"/>
          <w:szCs w:val="28"/>
        </w:rPr>
        <w:t xml:space="preserve"> </w:t>
      </w:r>
      <w:proofErr w:type="spellStart"/>
      <w:r w:rsidRPr="00BC5DF9">
        <w:rPr>
          <w:bCs/>
          <w:sz w:val="28"/>
          <w:szCs w:val="28"/>
        </w:rPr>
        <w:t>và</w:t>
      </w:r>
      <w:proofErr w:type="spellEnd"/>
      <w:r w:rsidRPr="00BC5DF9">
        <w:rPr>
          <w:bCs/>
          <w:sz w:val="28"/>
          <w:szCs w:val="28"/>
        </w:rPr>
        <w:t xml:space="preserve"> </w:t>
      </w:r>
      <w:proofErr w:type="spellStart"/>
      <w:r w:rsidRPr="00BC5DF9">
        <w:rPr>
          <w:bCs/>
          <w:sz w:val="28"/>
          <w:szCs w:val="28"/>
        </w:rPr>
        <w:t>xác</w:t>
      </w:r>
      <w:proofErr w:type="spellEnd"/>
      <w:r w:rsidRPr="00BC5DF9">
        <w:rPr>
          <w:bCs/>
          <w:sz w:val="28"/>
          <w:szCs w:val="28"/>
        </w:rPr>
        <w:t xml:space="preserve"> </w:t>
      </w:r>
      <w:proofErr w:type="spellStart"/>
      <w:r w:rsidRPr="00BC5DF9">
        <w:rPr>
          <w:bCs/>
          <w:sz w:val="28"/>
          <w:szCs w:val="28"/>
        </w:rPr>
        <w:t>nhận</w:t>
      </w:r>
      <w:proofErr w:type="spellEnd"/>
      <w:r w:rsidRPr="00BC5DF9">
        <w:rPr>
          <w:bCs/>
          <w:sz w:val="28"/>
          <w:szCs w:val="28"/>
        </w:rPr>
        <w:t xml:space="preserve"> </w:t>
      </w:r>
      <w:proofErr w:type="spellStart"/>
      <w:r w:rsidRPr="00BC5DF9">
        <w:rPr>
          <w:bCs/>
          <w:sz w:val="28"/>
          <w:szCs w:val="28"/>
        </w:rPr>
        <w:t>vào</w:t>
      </w:r>
      <w:proofErr w:type="spellEnd"/>
      <w:r w:rsidRPr="00BC5DF9">
        <w:rPr>
          <w:bCs/>
          <w:sz w:val="28"/>
          <w:szCs w:val="28"/>
        </w:rPr>
        <w:t xml:space="preserve"> </w:t>
      </w:r>
      <w:proofErr w:type="spellStart"/>
      <w:r w:rsidRPr="00BC5DF9">
        <w:rPr>
          <w:bCs/>
          <w:sz w:val="28"/>
          <w:szCs w:val="28"/>
        </w:rPr>
        <w:t>phiếu</w:t>
      </w:r>
      <w:proofErr w:type="spellEnd"/>
      <w:r w:rsidRPr="00BC5DF9">
        <w:rPr>
          <w:bCs/>
          <w:sz w:val="28"/>
          <w:szCs w:val="28"/>
        </w:rPr>
        <w:t xml:space="preserve"> </w:t>
      </w:r>
      <w:proofErr w:type="spellStart"/>
      <w:r w:rsidRPr="00BC5DF9">
        <w:rPr>
          <w:bCs/>
          <w:sz w:val="28"/>
          <w:szCs w:val="28"/>
        </w:rPr>
        <w:t>thí</w:t>
      </w:r>
      <w:proofErr w:type="spellEnd"/>
      <w:r w:rsidRPr="00BC5DF9">
        <w:rPr>
          <w:bCs/>
          <w:sz w:val="28"/>
          <w:szCs w:val="28"/>
        </w:rPr>
        <w:t xml:space="preserve"> </w:t>
      </w:r>
      <w:proofErr w:type="spellStart"/>
      <w:r w:rsidRPr="00BC5DF9">
        <w:rPr>
          <w:bCs/>
          <w:sz w:val="28"/>
          <w:szCs w:val="28"/>
        </w:rPr>
        <w:t>nghiệm</w:t>
      </w:r>
      <w:proofErr w:type="spellEnd"/>
      <w:r w:rsidRPr="00BC5DF9">
        <w:rPr>
          <w:bCs/>
          <w:sz w:val="28"/>
          <w:szCs w:val="28"/>
        </w:rPr>
        <w:t xml:space="preserve"> </w:t>
      </w:r>
      <w:proofErr w:type="spellStart"/>
      <w:r w:rsidRPr="00BC5DF9">
        <w:rPr>
          <w:bCs/>
          <w:sz w:val="28"/>
          <w:szCs w:val="28"/>
        </w:rPr>
        <w:t>đúng</w:t>
      </w:r>
      <w:proofErr w:type="spellEnd"/>
      <w:r w:rsidRPr="00BC5DF9">
        <w:rPr>
          <w:bCs/>
          <w:sz w:val="28"/>
          <w:szCs w:val="28"/>
        </w:rPr>
        <w:t xml:space="preserve"> </w:t>
      </w:r>
      <w:proofErr w:type="spellStart"/>
      <w:r w:rsidRPr="00BC5DF9">
        <w:rPr>
          <w:bCs/>
          <w:sz w:val="28"/>
          <w:szCs w:val="28"/>
        </w:rPr>
        <w:t>quy</w:t>
      </w:r>
      <w:proofErr w:type="spellEnd"/>
      <w:r w:rsidRPr="00BC5DF9">
        <w:rPr>
          <w:bCs/>
          <w:sz w:val="28"/>
          <w:szCs w:val="28"/>
        </w:rPr>
        <w:t xml:space="preserve"> </w:t>
      </w:r>
      <w:proofErr w:type="spellStart"/>
      <w:r w:rsidRPr="00BC5DF9">
        <w:rPr>
          <w:bCs/>
          <w:sz w:val="28"/>
          <w:szCs w:val="28"/>
        </w:rPr>
        <w:t>định</w:t>
      </w:r>
      <w:proofErr w:type="spellEnd"/>
      <w:r w:rsidRPr="00BC5DF9">
        <w:rPr>
          <w:bCs/>
          <w:sz w:val="28"/>
          <w:szCs w:val="28"/>
        </w:rPr>
        <w:t xml:space="preserve">; </w:t>
      </w:r>
      <w:proofErr w:type="spellStart"/>
      <w:r w:rsidRPr="00BC5DF9">
        <w:rPr>
          <w:bCs/>
          <w:sz w:val="28"/>
          <w:szCs w:val="28"/>
        </w:rPr>
        <w:t>đảm</w:t>
      </w:r>
      <w:proofErr w:type="spellEnd"/>
      <w:r w:rsidRPr="00BC5DF9">
        <w:rPr>
          <w:bCs/>
          <w:sz w:val="28"/>
          <w:szCs w:val="28"/>
        </w:rPr>
        <w:t xml:space="preserve"> </w:t>
      </w:r>
      <w:proofErr w:type="spellStart"/>
      <w:r w:rsidRPr="00BC5DF9">
        <w:rPr>
          <w:bCs/>
          <w:sz w:val="28"/>
          <w:szCs w:val="28"/>
        </w:rPr>
        <w:t>bảo</w:t>
      </w:r>
      <w:proofErr w:type="spellEnd"/>
      <w:r w:rsidRPr="00BC5DF9">
        <w:rPr>
          <w:bCs/>
          <w:sz w:val="28"/>
          <w:szCs w:val="28"/>
        </w:rPr>
        <w:t xml:space="preserve"> </w:t>
      </w:r>
      <w:proofErr w:type="spellStart"/>
      <w:r w:rsidRPr="00BC5DF9">
        <w:rPr>
          <w:bCs/>
          <w:sz w:val="28"/>
          <w:szCs w:val="28"/>
        </w:rPr>
        <w:t>tính</w:t>
      </w:r>
      <w:proofErr w:type="spellEnd"/>
      <w:r w:rsidRPr="00BC5DF9">
        <w:rPr>
          <w:bCs/>
          <w:sz w:val="28"/>
          <w:szCs w:val="28"/>
        </w:rPr>
        <w:t xml:space="preserve"> </w:t>
      </w:r>
      <w:proofErr w:type="spellStart"/>
      <w:r w:rsidRPr="00BC5DF9">
        <w:rPr>
          <w:bCs/>
          <w:sz w:val="28"/>
          <w:szCs w:val="28"/>
        </w:rPr>
        <w:t>độc</w:t>
      </w:r>
      <w:proofErr w:type="spellEnd"/>
      <w:r w:rsidRPr="00BC5DF9">
        <w:rPr>
          <w:bCs/>
          <w:sz w:val="28"/>
          <w:szCs w:val="28"/>
        </w:rPr>
        <w:t xml:space="preserve"> </w:t>
      </w:r>
      <w:proofErr w:type="spellStart"/>
      <w:r w:rsidRPr="00BC5DF9">
        <w:rPr>
          <w:bCs/>
          <w:sz w:val="28"/>
          <w:szCs w:val="28"/>
        </w:rPr>
        <w:t>lập</w:t>
      </w:r>
      <w:proofErr w:type="spellEnd"/>
      <w:r w:rsidRPr="00BC5DF9">
        <w:rPr>
          <w:bCs/>
          <w:sz w:val="28"/>
          <w:szCs w:val="28"/>
        </w:rPr>
        <w:t xml:space="preserve"> </w:t>
      </w:r>
      <w:proofErr w:type="spellStart"/>
      <w:r w:rsidRPr="00BC5DF9">
        <w:rPr>
          <w:bCs/>
          <w:sz w:val="28"/>
          <w:szCs w:val="28"/>
        </w:rPr>
        <w:t>trong</w:t>
      </w:r>
      <w:proofErr w:type="spellEnd"/>
      <w:r w:rsidRPr="00BC5DF9">
        <w:rPr>
          <w:bCs/>
          <w:sz w:val="28"/>
          <w:szCs w:val="28"/>
        </w:rPr>
        <w:t xml:space="preserve"> </w:t>
      </w:r>
      <w:proofErr w:type="spellStart"/>
      <w:r w:rsidRPr="00BC5DF9">
        <w:rPr>
          <w:bCs/>
          <w:sz w:val="28"/>
          <w:szCs w:val="28"/>
        </w:rPr>
        <w:t>đánh</w:t>
      </w:r>
      <w:proofErr w:type="spellEnd"/>
      <w:r w:rsidRPr="00BC5DF9">
        <w:rPr>
          <w:bCs/>
          <w:sz w:val="28"/>
          <w:szCs w:val="28"/>
        </w:rPr>
        <w:t xml:space="preserve"> </w:t>
      </w:r>
      <w:proofErr w:type="spellStart"/>
      <w:r w:rsidRPr="00BC5DF9">
        <w:rPr>
          <w:bCs/>
          <w:sz w:val="28"/>
          <w:szCs w:val="28"/>
        </w:rPr>
        <w:t>giá</w:t>
      </w:r>
      <w:proofErr w:type="spellEnd"/>
      <w:r w:rsidRPr="00BC5DF9">
        <w:rPr>
          <w:bCs/>
          <w:sz w:val="28"/>
          <w:szCs w:val="28"/>
        </w:rPr>
        <w:t xml:space="preserve"> </w:t>
      </w:r>
      <w:proofErr w:type="spellStart"/>
      <w:r w:rsidRPr="00BC5DF9">
        <w:rPr>
          <w:bCs/>
          <w:sz w:val="28"/>
          <w:szCs w:val="28"/>
        </w:rPr>
        <w:t>kết</w:t>
      </w:r>
      <w:proofErr w:type="spellEnd"/>
      <w:r w:rsidRPr="00BC5DF9">
        <w:rPr>
          <w:bCs/>
          <w:sz w:val="28"/>
          <w:szCs w:val="28"/>
        </w:rPr>
        <w:t xml:space="preserve"> </w:t>
      </w:r>
      <w:proofErr w:type="spellStart"/>
      <w:r w:rsidRPr="00BC5DF9">
        <w:rPr>
          <w:bCs/>
          <w:sz w:val="28"/>
          <w:szCs w:val="28"/>
        </w:rPr>
        <w:t>quả</w:t>
      </w:r>
      <w:proofErr w:type="spellEnd"/>
      <w:r w:rsidRPr="00BC5DF9">
        <w:rPr>
          <w:bCs/>
          <w:sz w:val="28"/>
          <w:szCs w:val="28"/>
        </w:rPr>
        <w:t xml:space="preserve">; </w:t>
      </w:r>
    </w:p>
    <w:p w14:paraId="505AAFD4" w14:textId="77777777" w:rsidR="00D67FCF" w:rsidRPr="00BC5DF9" w:rsidRDefault="00D67FCF" w:rsidP="005E2469">
      <w:pPr>
        <w:numPr>
          <w:ilvl w:val="0"/>
          <w:numId w:val="7"/>
        </w:numPr>
        <w:spacing w:line="264" w:lineRule="auto"/>
        <w:ind w:left="0" w:firstLine="567"/>
        <w:rPr>
          <w:bCs/>
          <w:sz w:val="28"/>
          <w:szCs w:val="28"/>
        </w:rPr>
      </w:pPr>
      <w:proofErr w:type="spellStart"/>
      <w:r w:rsidRPr="00BC5DF9">
        <w:rPr>
          <w:bCs/>
          <w:sz w:val="28"/>
          <w:szCs w:val="28"/>
        </w:rPr>
        <w:t>Kiểm</w:t>
      </w:r>
      <w:proofErr w:type="spellEnd"/>
      <w:r w:rsidRPr="00BC5DF9">
        <w:rPr>
          <w:bCs/>
          <w:sz w:val="28"/>
          <w:szCs w:val="28"/>
        </w:rPr>
        <w:t xml:space="preserve"> </w:t>
      </w:r>
      <w:proofErr w:type="spellStart"/>
      <w:r w:rsidRPr="00BC5DF9">
        <w:rPr>
          <w:bCs/>
          <w:sz w:val="28"/>
          <w:szCs w:val="28"/>
        </w:rPr>
        <w:t>tra</w:t>
      </w:r>
      <w:proofErr w:type="spellEnd"/>
      <w:r w:rsidRPr="00BC5DF9">
        <w:rPr>
          <w:bCs/>
          <w:sz w:val="28"/>
          <w:szCs w:val="28"/>
        </w:rPr>
        <w:t xml:space="preserve"> </w:t>
      </w:r>
      <w:proofErr w:type="spellStart"/>
      <w:r w:rsidRPr="00BC5DF9">
        <w:rPr>
          <w:bCs/>
          <w:sz w:val="28"/>
          <w:szCs w:val="28"/>
        </w:rPr>
        <w:t>phương</w:t>
      </w:r>
      <w:proofErr w:type="spellEnd"/>
      <w:r w:rsidRPr="00BC5DF9">
        <w:rPr>
          <w:bCs/>
          <w:sz w:val="28"/>
          <w:szCs w:val="28"/>
        </w:rPr>
        <w:t xml:space="preserve"> </w:t>
      </w:r>
      <w:proofErr w:type="spellStart"/>
      <w:r w:rsidRPr="00BC5DF9">
        <w:rPr>
          <w:bCs/>
          <w:sz w:val="28"/>
          <w:szCs w:val="28"/>
        </w:rPr>
        <w:t>pháp</w:t>
      </w:r>
      <w:proofErr w:type="spellEnd"/>
      <w:r w:rsidRPr="00BC5DF9">
        <w:rPr>
          <w:bCs/>
          <w:sz w:val="28"/>
          <w:szCs w:val="28"/>
        </w:rPr>
        <w:t xml:space="preserve">, </w:t>
      </w:r>
      <w:proofErr w:type="spellStart"/>
      <w:r w:rsidRPr="00BC5DF9">
        <w:rPr>
          <w:bCs/>
          <w:sz w:val="28"/>
          <w:szCs w:val="28"/>
        </w:rPr>
        <w:t>trình</w:t>
      </w:r>
      <w:proofErr w:type="spellEnd"/>
      <w:r w:rsidRPr="00BC5DF9">
        <w:rPr>
          <w:bCs/>
          <w:sz w:val="28"/>
          <w:szCs w:val="28"/>
        </w:rPr>
        <w:t xml:space="preserve"> </w:t>
      </w:r>
      <w:proofErr w:type="spellStart"/>
      <w:r w:rsidRPr="00BC5DF9">
        <w:rPr>
          <w:bCs/>
          <w:sz w:val="28"/>
          <w:szCs w:val="28"/>
        </w:rPr>
        <w:t>tự</w:t>
      </w:r>
      <w:proofErr w:type="spellEnd"/>
      <w:r w:rsidRPr="00BC5DF9">
        <w:rPr>
          <w:bCs/>
          <w:sz w:val="28"/>
          <w:szCs w:val="28"/>
        </w:rPr>
        <w:t xml:space="preserve"> </w:t>
      </w:r>
      <w:proofErr w:type="spellStart"/>
      <w:r w:rsidRPr="00BC5DF9">
        <w:rPr>
          <w:bCs/>
          <w:sz w:val="28"/>
          <w:szCs w:val="28"/>
        </w:rPr>
        <w:t>thi</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của</w:t>
      </w:r>
      <w:proofErr w:type="spellEnd"/>
      <w:r w:rsidRPr="00BC5DF9">
        <w:rPr>
          <w:bCs/>
          <w:sz w:val="28"/>
          <w:szCs w:val="28"/>
        </w:rPr>
        <w:t xml:space="preserve"> </w:t>
      </w:r>
      <w:proofErr w:type="spellStart"/>
      <w:r w:rsidRPr="00BC5DF9">
        <w:rPr>
          <w:bCs/>
          <w:sz w:val="28"/>
          <w:szCs w:val="28"/>
        </w:rPr>
        <w:t>nhà</w:t>
      </w:r>
      <w:proofErr w:type="spellEnd"/>
      <w:r w:rsidRPr="00BC5DF9">
        <w:rPr>
          <w:bCs/>
          <w:sz w:val="28"/>
          <w:szCs w:val="28"/>
        </w:rPr>
        <w:t xml:space="preserve"> </w:t>
      </w:r>
      <w:proofErr w:type="spellStart"/>
      <w:r w:rsidRPr="00BC5DF9">
        <w:rPr>
          <w:bCs/>
          <w:sz w:val="28"/>
          <w:szCs w:val="28"/>
        </w:rPr>
        <w:t>thầu</w:t>
      </w:r>
      <w:proofErr w:type="spellEnd"/>
      <w:r w:rsidRPr="00BC5DF9">
        <w:rPr>
          <w:bCs/>
          <w:sz w:val="28"/>
          <w:szCs w:val="28"/>
        </w:rPr>
        <w:t xml:space="preserve"> </w:t>
      </w:r>
      <w:proofErr w:type="spellStart"/>
      <w:r w:rsidRPr="00BC5DF9">
        <w:rPr>
          <w:bCs/>
          <w:sz w:val="28"/>
          <w:szCs w:val="28"/>
        </w:rPr>
        <w:t>thi</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đối</w:t>
      </w:r>
      <w:proofErr w:type="spellEnd"/>
      <w:r w:rsidRPr="00BC5DF9">
        <w:rPr>
          <w:bCs/>
          <w:sz w:val="28"/>
          <w:szCs w:val="28"/>
        </w:rPr>
        <w:t xml:space="preserve"> </w:t>
      </w:r>
      <w:proofErr w:type="spellStart"/>
      <w:r w:rsidRPr="00BC5DF9">
        <w:rPr>
          <w:bCs/>
          <w:sz w:val="28"/>
          <w:szCs w:val="28"/>
        </w:rPr>
        <w:t>với</w:t>
      </w:r>
      <w:proofErr w:type="spellEnd"/>
      <w:r w:rsidRPr="00BC5DF9">
        <w:rPr>
          <w:bCs/>
          <w:sz w:val="28"/>
          <w:szCs w:val="28"/>
        </w:rPr>
        <w:t xml:space="preserve"> </w:t>
      </w:r>
      <w:proofErr w:type="spellStart"/>
      <w:r w:rsidRPr="00BC5DF9">
        <w:rPr>
          <w:bCs/>
          <w:sz w:val="28"/>
          <w:szCs w:val="28"/>
        </w:rPr>
        <w:t>từng</w:t>
      </w:r>
      <w:proofErr w:type="spellEnd"/>
      <w:r w:rsidRPr="00BC5DF9">
        <w:rPr>
          <w:bCs/>
          <w:sz w:val="28"/>
          <w:szCs w:val="28"/>
        </w:rPr>
        <w:t xml:space="preserve"> </w:t>
      </w:r>
      <w:proofErr w:type="spellStart"/>
      <w:r w:rsidRPr="00BC5DF9">
        <w:rPr>
          <w:bCs/>
          <w:sz w:val="28"/>
          <w:szCs w:val="28"/>
        </w:rPr>
        <w:t>hạng</w:t>
      </w:r>
      <w:proofErr w:type="spellEnd"/>
      <w:r w:rsidRPr="00BC5DF9">
        <w:rPr>
          <w:bCs/>
          <w:sz w:val="28"/>
          <w:szCs w:val="28"/>
        </w:rPr>
        <w:t xml:space="preserve"> </w:t>
      </w:r>
      <w:proofErr w:type="spellStart"/>
      <w:r w:rsidRPr="00BC5DF9">
        <w:rPr>
          <w:bCs/>
          <w:sz w:val="28"/>
          <w:szCs w:val="28"/>
        </w:rPr>
        <w:t>mục</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trình</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trình</w:t>
      </w:r>
      <w:proofErr w:type="spellEnd"/>
      <w:r w:rsidRPr="00BC5DF9">
        <w:rPr>
          <w:bCs/>
          <w:sz w:val="28"/>
          <w:szCs w:val="28"/>
        </w:rPr>
        <w:t xml:space="preserve"> (bao </w:t>
      </w:r>
      <w:proofErr w:type="spellStart"/>
      <w:r w:rsidRPr="00BC5DF9">
        <w:rPr>
          <w:bCs/>
          <w:sz w:val="28"/>
          <w:szCs w:val="28"/>
        </w:rPr>
        <w:t>gồm</w:t>
      </w:r>
      <w:proofErr w:type="spellEnd"/>
      <w:r w:rsidRPr="00BC5DF9">
        <w:rPr>
          <w:bCs/>
          <w:sz w:val="28"/>
          <w:szCs w:val="28"/>
        </w:rPr>
        <w:t xml:space="preserve"> </w:t>
      </w:r>
      <w:proofErr w:type="spellStart"/>
      <w:r w:rsidRPr="00BC5DF9">
        <w:rPr>
          <w:bCs/>
          <w:sz w:val="28"/>
          <w:szCs w:val="28"/>
        </w:rPr>
        <w:t>cả</w:t>
      </w:r>
      <w:proofErr w:type="spellEnd"/>
      <w:r w:rsidRPr="00BC5DF9">
        <w:rPr>
          <w:bCs/>
          <w:sz w:val="28"/>
          <w:szCs w:val="28"/>
        </w:rPr>
        <w:t xml:space="preserve"> </w:t>
      </w:r>
      <w:proofErr w:type="spellStart"/>
      <w:r w:rsidRPr="00BC5DF9">
        <w:rPr>
          <w:bCs/>
          <w:sz w:val="28"/>
          <w:szCs w:val="28"/>
        </w:rPr>
        <w:t>các</w:t>
      </w:r>
      <w:proofErr w:type="spellEnd"/>
      <w:r w:rsidRPr="00BC5DF9">
        <w:rPr>
          <w:bCs/>
          <w:sz w:val="28"/>
          <w:szCs w:val="28"/>
        </w:rPr>
        <w:t xml:space="preserve"> </w:t>
      </w:r>
      <w:proofErr w:type="spellStart"/>
      <w:r w:rsidRPr="00BC5DF9">
        <w:rPr>
          <w:bCs/>
          <w:sz w:val="28"/>
          <w:szCs w:val="28"/>
        </w:rPr>
        <w:t>hạng</w:t>
      </w:r>
      <w:proofErr w:type="spellEnd"/>
      <w:r w:rsidRPr="00BC5DF9">
        <w:rPr>
          <w:bCs/>
          <w:sz w:val="28"/>
          <w:szCs w:val="28"/>
        </w:rPr>
        <w:t xml:space="preserve"> </w:t>
      </w:r>
      <w:proofErr w:type="spellStart"/>
      <w:r w:rsidRPr="00BC5DF9">
        <w:rPr>
          <w:bCs/>
          <w:sz w:val="28"/>
          <w:szCs w:val="28"/>
        </w:rPr>
        <w:t>mục</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trình</w:t>
      </w:r>
      <w:proofErr w:type="spellEnd"/>
      <w:r w:rsidRPr="00BC5DF9">
        <w:rPr>
          <w:bCs/>
          <w:sz w:val="28"/>
          <w:szCs w:val="28"/>
        </w:rPr>
        <w:t xml:space="preserve"> </w:t>
      </w:r>
      <w:proofErr w:type="spellStart"/>
      <w:r w:rsidRPr="00BC5DF9">
        <w:rPr>
          <w:bCs/>
          <w:sz w:val="28"/>
          <w:szCs w:val="28"/>
        </w:rPr>
        <w:t>phụ</w:t>
      </w:r>
      <w:proofErr w:type="spellEnd"/>
      <w:r w:rsidRPr="00BC5DF9">
        <w:rPr>
          <w:bCs/>
          <w:sz w:val="28"/>
          <w:szCs w:val="28"/>
        </w:rPr>
        <w:t xml:space="preserve"> </w:t>
      </w:r>
      <w:proofErr w:type="spellStart"/>
      <w:r w:rsidRPr="00BC5DF9">
        <w:rPr>
          <w:bCs/>
          <w:sz w:val="28"/>
          <w:szCs w:val="28"/>
        </w:rPr>
        <w:t>trợ</w:t>
      </w:r>
      <w:proofErr w:type="spellEnd"/>
      <w:r w:rsidRPr="00BC5DF9">
        <w:rPr>
          <w:bCs/>
          <w:sz w:val="28"/>
          <w:szCs w:val="28"/>
        </w:rPr>
        <w:t xml:space="preserve">: </w:t>
      </w:r>
      <w:proofErr w:type="spellStart"/>
      <w:r w:rsidRPr="00BC5DF9">
        <w:rPr>
          <w:bCs/>
          <w:sz w:val="28"/>
          <w:szCs w:val="28"/>
        </w:rPr>
        <w:t>đà</w:t>
      </w:r>
      <w:proofErr w:type="spellEnd"/>
      <w:r w:rsidRPr="00BC5DF9">
        <w:rPr>
          <w:bCs/>
          <w:sz w:val="28"/>
          <w:szCs w:val="28"/>
        </w:rPr>
        <w:t xml:space="preserve"> </w:t>
      </w:r>
      <w:proofErr w:type="spellStart"/>
      <w:r w:rsidRPr="00BC5DF9">
        <w:rPr>
          <w:bCs/>
          <w:sz w:val="28"/>
          <w:szCs w:val="28"/>
        </w:rPr>
        <w:t>giáo</w:t>
      </w:r>
      <w:proofErr w:type="spellEnd"/>
      <w:r w:rsidRPr="00BC5DF9">
        <w:rPr>
          <w:bCs/>
          <w:sz w:val="28"/>
          <w:szCs w:val="28"/>
        </w:rPr>
        <w:t xml:space="preserve">, </w:t>
      </w:r>
      <w:proofErr w:type="spellStart"/>
      <w:r w:rsidRPr="00BC5DF9">
        <w:rPr>
          <w:bCs/>
          <w:sz w:val="28"/>
          <w:szCs w:val="28"/>
        </w:rPr>
        <w:t>ván</w:t>
      </w:r>
      <w:proofErr w:type="spellEnd"/>
      <w:r w:rsidRPr="00BC5DF9">
        <w:rPr>
          <w:bCs/>
          <w:sz w:val="28"/>
          <w:szCs w:val="28"/>
        </w:rPr>
        <w:t xml:space="preserve"> </w:t>
      </w:r>
      <w:proofErr w:type="spellStart"/>
      <w:r w:rsidRPr="00BC5DF9">
        <w:rPr>
          <w:bCs/>
          <w:sz w:val="28"/>
          <w:szCs w:val="28"/>
        </w:rPr>
        <w:t>khuôn</w:t>
      </w:r>
      <w:proofErr w:type="spellEnd"/>
      <w:r w:rsidRPr="00BC5DF9">
        <w:rPr>
          <w:bCs/>
          <w:sz w:val="28"/>
          <w:szCs w:val="28"/>
        </w:rPr>
        <w:t xml:space="preserve">...) </w:t>
      </w:r>
      <w:proofErr w:type="spellStart"/>
      <w:r w:rsidRPr="00BC5DF9">
        <w:rPr>
          <w:bCs/>
          <w:sz w:val="28"/>
          <w:szCs w:val="28"/>
        </w:rPr>
        <w:t>đảm</w:t>
      </w:r>
      <w:proofErr w:type="spellEnd"/>
      <w:r w:rsidRPr="00BC5DF9">
        <w:rPr>
          <w:bCs/>
          <w:sz w:val="28"/>
          <w:szCs w:val="28"/>
        </w:rPr>
        <w:t xml:space="preserve"> </w:t>
      </w:r>
      <w:proofErr w:type="spellStart"/>
      <w:r w:rsidRPr="00BC5DF9">
        <w:rPr>
          <w:bCs/>
          <w:sz w:val="28"/>
          <w:szCs w:val="28"/>
        </w:rPr>
        <w:t>bảo</w:t>
      </w:r>
      <w:proofErr w:type="spellEnd"/>
      <w:r w:rsidRPr="00BC5DF9">
        <w:rPr>
          <w:bCs/>
          <w:sz w:val="28"/>
          <w:szCs w:val="28"/>
        </w:rPr>
        <w:t xml:space="preserve"> </w:t>
      </w:r>
      <w:proofErr w:type="spellStart"/>
      <w:r w:rsidRPr="00BC5DF9">
        <w:rPr>
          <w:bCs/>
          <w:sz w:val="28"/>
          <w:szCs w:val="28"/>
        </w:rPr>
        <w:t>tuân</w:t>
      </w:r>
      <w:proofErr w:type="spellEnd"/>
      <w:r w:rsidRPr="00BC5DF9">
        <w:rPr>
          <w:bCs/>
          <w:sz w:val="28"/>
          <w:szCs w:val="28"/>
        </w:rPr>
        <w:t xml:space="preserve"> </w:t>
      </w:r>
      <w:proofErr w:type="spellStart"/>
      <w:r w:rsidRPr="00BC5DF9">
        <w:rPr>
          <w:bCs/>
          <w:sz w:val="28"/>
          <w:szCs w:val="28"/>
        </w:rPr>
        <w:t>thủ</w:t>
      </w:r>
      <w:proofErr w:type="spellEnd"/>
      <w:r w:rsidRPr="00BC5DF9">
        <w:rPr>
          <w:bCs/>
          <w:sz w:val="28"/>
          <w:szCs w:val="28"/>
        </w:rPr>
        <w:t xml:space="preserve"> </w:t>
      </w:r>
      <w:proofErr w:type="spellStart"/>
      <w:r w:rsidRPr="00BC5DF9">
        <w:rPr>
          <w:bCs/>
          <w:sz w:val="28"/>
          <w:szCs w:val="28"/>
        </w:rPr>
        <w:t>quy</w:t>
      </w:r>
      <w:proofErr w:type="spellEnd"/>
      <w:r w:rsidRPr="00BC5DF9">
        <w:rPr>
          <w:bCs/>
          <w:sz w:val="28"/>
          <w:szCs w:val="28"/>
        </w:rPr>
        <w:t xml:space="preserve"> </w:t>
      </w:r>
      <w:proofErr w:type="spellStart"/>
      <w:r w:rsidRPr="00BC5DF9">
        <w:rPr>
          <w:bCs/>
          <w:sz w:val="28"/>
          <w:szCs w:val="28"/>
        </w:rPr>
        <w:t>định</w:t>
      </w:r>
      <w:proofErr w:type="spellEnd"/>
      <w:r w:rsidRPr="00BC5DF9">
        <w:rPr>
          <w:bCs/>
          <w:sz w:val="28"/>
          <w:szCs w:val="28"/>
        </w:rPr>
        <w:t xml:space="preserve"> </w:t>
      </w:r>
      <w:proofErr w:type="spellStart"/>
      <w:r w:rsidRPr="00BC5DF9">
        <w:rPr>
          <w:bCs/>
          <w:sz w:val="28"/>
          <w:szCs w:val="28"/>
        </w:rPr>
        <w:t>hợp</w:t>
      </w:r>
      <w:proofErr w:type="spellEnd"/>
      <w:r w:rsidRPr="00BC5DF9">
        <w:rPr>
          <w:bCs/>
          <w:sz w:val="28"/>
          <w:szCs w:val="28"/>
        </w:rPr>
        <w:t xml:space="preserve"> </w:t>
      </w:r>
      <w:proofErr w:type="spellStart"/>
      <w:r w:rsidRPr="00BC5DF9">
        <w:rPr>
          <w:bCs/>
          <w:sz w:val="28"/>
          <w:szCs w:val="28"/>
        </w:rPr>
        <w:t>đồng</w:t>
      </w:r>
      <w:proofErr w:type="spellEnd"/>
      <w:r w:rsidRPr="00BC5DF9">
        <w:rPr>
          <w:bCs/>
          <w:sz w:val="28"/>
          <w:szCs w:val="28"/>
        </w:rPr>
        <w:t>;</w:t>
      </w:r>
    </w:p>
    <w:p w14:paraId="42183BE5" w14:textId="77777777" w:rsidR="00D67FCF" w:rsidRPr="00BC5DF9" w:rsidRDefault="00D67FCF" w:rsidP="005E2469">
      <w:pPr>
        <w:numPr>
          <w:ilvl w:val="0"/>
          <w:numId w:val="7"/>
        </w:numPr>
        <w:spacing w:line="264" w:lineRule="auto"/>
        <w:ind w:left="0" w:firstLine="567"/>
        <w:rPr>
          <w:bCs/>
          <w:sz w:val="28"/>
          <w:szCs w:val="28"/>
        </w:rPr>
      </w:pPr>
      <w:proofErr w:type="spellStart"/>
      <w:r w:rsidRPr="00BC5DF9">
        <w:rPr>
          <w:bCs/>
          <w:sz w:val="28"/>
          <w:szCs w:val="28"/>
        </w:rPr>
        <w:t>Kịp</w:t>
      </w:r>
      <w:proofErr w:type="spellEnd"/>
      <w:r w:rsidRPr="00BC5DF9">
        <w:rPr>
          <w:bCs/>
          <w:sz w:val="28"/>
          <w:szCs w:val="28"/>
        </w:rPr>
        <w:t xml:space="preserve"> </w:t>
      </w:r>
      <w:proofErr w:type="spellStart"/>
      <w:r w:rsidRPr="00BC5DF9">
        <w:rPr>
          <w:bCs/>
          <w:sz w:val="28"/>
          <w:szCs w:val="28"/>
        </w:rPr>
        <w:t>thời</w:t>
      </w:r>
      <w:proofErr w:type="spellEnd"/>
      <w:r w:rsidRPr="00BC5DF9">
        <w:rPr>
          <w:bCs/>
          <w:sz w:val="28"/>
          <w:szCs w:val="28"/>
        </w:rPr>
        <w:t xml:space="preserve"> </w:t>
      </w:r>
      <w:proofErr w:type="spellStart"/>
      <w:r w:rsidRPr="00BC5DF9">
        <w:rPr>
          <w:bCs/>
          <w:sz w:val="28"/>
          <w:szCs w:val="28"/>
        </w:rPr>
        <w:t>kiểm</w:t>
      </w:r>
      <w:proofErr w:type="spellEnd"/>
      <w:r w:rsidRPr="00BC5DF9">
        <w:rPr>
          <w:bCs/>
          <w:sz w:val="28"/>
          <w:szCs w:val="28"/>
        </w:rPr>
        <w:t xml:space="preserve"> </w:t>
      </w:r>
      <w:proofErr w:type="spellStart"/>
      <w:r w:rsidRPr="00BC5DF9">
        <w:rPr>
          <w:bCs/>
          <w:sz w:val="28"/>
          <w:szCs w:val="28"/>
        </w:rPr>
        <w:t>tra</w:t>
      </w:r>
      <w:proofErr w:type="spellEnd"/>
      <w:r w:rsidRPr="00BC5DF9">
        <w:rPr>
          <w:bCs/>
          <w:sz w:val="28"/>
          <w:szCs w:val="28"/>
        </w:rPr>
        <w:t xml:space="preserve">, </w:t>
      </w:r>
      <w:proofErr w:type="spellStart"/>
      <w:r w:rsidRPr="00BC5DF9">
        <w:rPr>
          <w:bCs/>
          <w:sz w:val="28"/>
          <w:szCs w:val="28"/>
        </w:rPr>
        <w:t>nghiệm</w:t>
      </w:r>
      <w:proofErr w:type="spellEnd"/>
      <w:r w:rsidRPr="00BC5DF9">
        <w:rPr>
          <w:bCs/>
          <w:sz w:val="28"/>
          <w:szCs w:val="28"/>
        </w:rPr>
        <w:t xml:space="preserve"> </w:t>
      </w:r>
      <w:proofErr w:type="spellStart"/>
      <w:r w:rsidRPr="00BC5DF9">
        <w:rPr>
          <w:bCs/>
          <w:sz w:val="28"/>
          <w:szCs w:val="28"/>
        </w:rPr>
        <w:t>thu</w:t>
      </w:r>
      <w:proofErr w:type="spellEnd"/>
      <w:r w:rsidRPr="00BC5DF9">
        <w:rPr>
          <w:bCs/>
          <w:sz w:val="28"/>
          <w:szCs w:val="28"/>
        </w:rPr>
        <w:t xml:space="preserve"> </w:t>
      </w:r>
      <w:proofErr w:type="spellStart"/>
      <w:r w:rsidRPr="00BC5DF9">
        <w:rPr>
          <w:bCs/>
          <w:sz w:val="28"/>
          <w:szCs w:val="28"/>
        </w:rPr>
        <w:t>chất</w:t>
      </w:r>
      <w:proofErr w:type="spellEnd"/>
      <w:r w:rsidRPr="00BC5DF9">
        <w:rPr>
          <w:bCs/>
          <w:sz w:val="28"/>
          <w:szCs w:val="28"/>
        </w:rPr>
        <w:t xml:space="preserve"> </w:t>
      </w:r>
      <w:proofErr w:type="spellStart"/>
      <w:r w:rsidRPr="00BC5DF9">
        <w:rPr>
          <w:bCs/>
          <w:sz w:val="28"/>
          <w:szCs w:val="28"/>
        </w:rPr>
        <w:t>lượng</w:t>
      </w:r>
      <w:proofErr w:type="spellEnd"/>
      <w:r w:rsidRPr="00BC5DF9">
        <w:rPr>
          <w:bCs/>
          <w:sz w:val="28"/>
          <w:szCs w:val="28"/>
        </w:rPr>
        <w:t xml:space="preserve"> </w:t>
      </w:r>
      <w:proofErr w:type="spellStart"/>
      <w:r w:rsidRPr="00BC5DF9">
        <w:rPr>
          <w:bCs/>
          <w:sz w:val="28"/>
          <w:szCs w:val="28"/>
        </w:rPr>
        <w:t>thi</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của</w:t>
      </w:r>
      <w:proofErr w:type="spellEnd"/>
      <w:r w:rsidRPr="00BC5DF9">
        <w:rPr>
          <w:bCs/>
          <w:sz w:val="28"/>
          <w:szCs w:val="28"/>
        </w:rPr>
        <w:t xml:space="preserve"> </w:t>
      </w:r>
      <w:proofErr w:type="spellStart"/>
      <w:r w:rsidRPr="00BC5DF9">
        <w:rPr>
          <w:bCs/>
          <w:sz w:val="28"/>
          <w:szCs w:val="28"/>
        </w:rPr>
        <w:t>từng</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việc</w:t>
      </w:r>
      <w:proofErr w:type="spellEnd"/>
      <w:r w:rsidRPr="00BC5DF9">
        <w:rPr>
          <w:bCs/>
          <w:sz w:val="28"/>
          <w:szCs w:val="28"/>
        </w:rPr>
        <w:t xml:space="preserve">, </w:t>
      </w:r>
      <w:proofErr w:type="spellStart"/>
      <w:r w:rsidRPr="00BC5DF9">
        <w:rPr>
          <w:bCs/>
          <w:sz w:val="28"/>
          <w:szCs w:val="28"/>
        </w:rPr>
        <w:t>hạng</w:t>
      </w:r>
      <w:proofErr w:type="spellEnd"/>
      <w:r w:rsidRPr="00BC5DF9">
        <w:rPr>
          <w:bCs/>
          <w:sz w:val="28"/>
          <w:szCs w:val="28"/>
        </w:rPr>
        <w:t xml:space="preserve"> </w:t>
      </w:r>
      <w:proofErr w:type="spellStart"/>
      <w:r w:rsidRPr="00BC5DF9">
        <w:rPr>
          <w:bCs/>
          <w:sz w:val="28"/>
          <w:szCs w:val="28"/>
        </w:rPr>
        <w:t>mục</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trình</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trình</w:t>
      </w:r>
      <w:proofErr w:type="spellEnd"/>
      <w:r w:rsidRPr="00BC5DF9">
        <w:rPr>
          <w:bCs/>
          <w:sz w:val="28"/>
          <w:szCs w:val="28"/>
        </w:rPr>
        <w:t xml:space="preserve"> </w:t>
      </w:r>
      <w:proofErr w:type="spellStart"/>
      <w:r w:rsidRPr="00BC5DF9">
        <w:rPr>
          <w:bCs/>
          <w:sz w:val="28"/>
          <w:szCs w:val="28"/>
        </w:rPr>
        <w:t>theo</w:t>
      </w:r>
      <w:proofErr w:type="spellEnd"/>
      <w:r w:rsidRPr="00BC5DF9">
        <w:rPr>
          <w:bCs/>
          <w:sz w:val="28"/>
          <w:szCs w:val="28"/>
        </w:rPr>
        <w:t xml:space="preserve"> </w:t>
      </w:r>
      <w:proofErr w:type="spellStart"/>
      <w:r w:rsidRPr="00BC5DF9">
        <w:rPr>
          <w:bCs/>
          <w:sz w:val="28"/>
          <w:szCs w:val="28"/>
        </w:rPr>
        <w:t>đúng</w:t>
      </w:r>
      <w:proofErr w:type="spellEnd"/>
      <w:r w:rsidRPr="00BC5DF9">
        <w:rPr>
          <w:bCs/>
          <w:sz w:val="28"/>
          <w:szCs w:val="28"/>
        </w:rPr>
        <w:t xml:space="preserve"> </w:t>
      </w:r>
      <w:proofErr w:type="spellStart"/>
      <w:r w:rsidRPr="00BC5DF9">
        <w:rPr>
          <w:bCs/>
          <w:sz w:val="28"/>
          <w:szCs w:val="28"/>
        </w:rPr>
        <w:t>quy</w:t>
      </w:r>
      <w:proofErr w:type="spellEnd"/>
      <w:r w:rsidRPr="00BC5DF9">
        <w:rPr>
          <w:bCs/>
          <w:sz w:val="28"/>
          <w:szCs w:val="28"/>
        </w:rPr>
        <w:t xml:space="preserve"> </w:t>
      </w:r>
      <w:proofErr w:type="spellStart"/>
      <w:r w:rsidRPr="00BC5DF9">
        <w:rPr>
          <w:bCs/>
          <w:sz w:val="28"/>
          <w:szCs w:val="28"/>
        </w:rPr>
        <w:t>định</w:t>
      </w:r>
      <w:proofErr w:type="spellEnd"/>
      <w:r w:rsidRPr="00BC5DF9">
        <w:rPr>
          <w:bCs/>
          <w:sz w:val="28"/>
          <w:szCs w:val="28"/>
        </w:rPr>
        <w:t xml:space="preserve"> </w:t>
      </w:r>
      <w:proofErr w:type="spellStart"/>
      <w:r w:rsidRPr="00BC5DF9">
        <w:rPr>
          <w:bCs/>
          <w:sz w:val="28"/>
          <w:szCs w:val="28"/>
        </w:rPr>
        <w:t>trong</w:t>
      </w:r>
      <w:proofErr w:type="spellEnd"/>
      <w:r w:rsidRPr="00BC5DF9">
        <w:rPr>
          <w:bCs/>
          <w:sz w:val="28"/>
          <w:szCs w:val="28"/>
        </w:rPr>
        <w:t xml:space="preserve"> </w:t>
      </w:r>
      <w:proofErr w:type="spellStart"/>
      <w:r w:rsidRPr="00BC5DF9">
        <w:rPr>
          <w:bCs/>
          <w:sz w:val="28"/>
          <w:szCs w:val="28"/>
        </w:rPr>
        <w:t>hợp</w:t>
      </w:r>
      <w:proofErr w:type="spellEnd"/>
      <w:r w:rsidRPr="00BC5DF9">
        <w:rPr>
          <w:bCs/>
          <w:sz w:val="28"/>
          <w:szCs w:val="28"/>
        </w:rPr>
        <w:t xml:space="preserve"> </w:t>
      </w:r>
      <w:proofErr w:type="spellStart"/>
      <w:r w:rsidRPr="00BC5DF9">
        <w:rPr>
          <w:bCs/>
          <w:sz w:val="28"/>
          <w:szCs w:val="28"/>
        </w:rPr>
        <w:t>đồng</w:t>
      </w:r>
      <w:proofErr w:type="spellEnd"/>
      <w:r w:rsidRPr="00BC5DF9">
        <w:rPr>
          <w:bCs/>
          <w:sz w:val="28"/>
          <w:szCs w:val="28"/>
        </w:rPr>
        <w:t xml:space="preserve">, </w:t>
      </w:r>
      <w:proofErr w:type="spellStart"/>
      <w:r w:rsidRPr="00BC5DF9">
        <w:rPr>
          <w:bCs/>
          <w:sz w:val="28"/>
          <w:szCs w:val="28"/>
        </w:rPr>
        <w:t>chỉ</w:t>
      </w:r>
      <w:proofErr w:type="spellEnd"/>
      <w:r w:rsidRPr="00BC5DF9">
        <w:rPr>
          <w:bCs/>
          <w:sz w:val="28"/>
          <w:szCs w:val="28"/>
        </w:rPr>
        <w:t xml:space="preserve"> </w:t>
      </w:r>
      <w:proofErr w:type="spellStart"/>
      <w:r w:rsidRPr="00BC5DF9">
        <w:rPr>
          <w:bCs/>
          <w:sz w:val="28"/>
          <w:szCs w:val="28"/>
        </w:rPr>
        <w:t>dẫn</w:t>
      </w:r>
      <w:proofErr w:type="spellEnd"/>
      <w:r w:rsidRPr="00BC5DF9">
        <w:rPr>
          <w:bCs/>
          <w:sz w:val="28"/>
          <w:szCs w:val="28"/>
        </w:rPr>
        <w:t xml:space="preserve"> </w:t>
      </w:r>
      <w:proofErr w:type="spellStart"/>
      <w:r w:rsidRPr="00BC5DF9">
        <w:rPr>
          <w:bCs/>
          <w:sz w:val="28"/>
          <w:szCs w:val="28"/>
        </w:rPr>
        <w:t>kỹ</w:t>
      </w:r>
      <w:proofErr w:type="spellEnd"/>
      <w:r w:rsidRPr="00BC5DF9">
        <w:rPr>
          <w:bCs/>
          <w:sz w:val="28"/>
          <w:szCs w:val="28"/>
        </w:rPr>
        <w:t xml:space="preserve"> </w:t>
      </w:r>
      <w:proofErr w:type="spellStart"/>
      <w:r w:rsidRPr="00BC5DF9">
        <w:rPr>
          <w:bCs/>
          <w:sz w:val="28"/>
          <w:szCs w:val="28"/>
        </w:rPr>
        <w:t>thuật</w:t>
      </w:r>
      <w:proofErr w:type="spellEnd"/>
      <w:r w:rsidRPr="00BC5DF9">
        <w:rPr>
          <w:bCs/>
          <w:sz w:val="28"/>
          <w:szCs w:val="28"/>
        </w:rPr>
        <w:t xml:space="preserve"> </w:t>
      </w:r>
      <w:proofErr w:type="spellStart"/>
      <w:r w:rsidRPr="00BC5DF9">
        <w:rPr>
          <w:bCs/>
          <w:sz w:val="28"/>
          <w:szCs w:val="28"/>
        </w:rPr>
        <w:t>và</w:t>
      </w:r>
      <w:proofErr w:type="spellEnd"/>
      <w:r w:rsidRPr="00BC5DF9">
        <w:rPr>
          <w:bCs/>
          <w:sz w:val="28"/>
          <w:szCs w:val="28"/>
        </w:rPr>
        <w:t xml:space="preserve"> </w:t>
      </w:r>
      <w:proofErr w:type="spellStart"/>
      <w:r w:rsidRPr="00BC5DF9">
        <w:rPr>
          <w:bCs/>
          <w:sz w:val="28"/>
          <w:szCs w:val="28"/>
        </w:rPr>
        <w:t>quy</w:t>
      </w:r>
      <w:proofErr w:type="spellEnd"/>
      <w:r w:rsidRPr="00BC5DF9">
        <w:rPr>
          <w:bCs/>
          <w:sz w:val="28"/>
          <w:szCs w:val="28"/>
        </w:rPr>
        <w:t xml:space="preserve"> </w:t>
      </w:r>
      <w:proofErr w:type="spellStart"/>
      <w:r w:rsidRPr="00BC5DF9">
        <w:rPr>
          <w:bCs/>
          <w:sz w:val="28"/>
          <w:szCs w:val="28"/>
        </w:rPr>
        <w:t>định</w:t>
      </w:r>
      <w:proofErr w:type="spellEnd"/>
      <w:r w:rsidRPr="00BC5DF9">
        <w:rPr>
          <w:bCs/>
          <w:sz w:val="28"/>
          <w:szCs w:val="28"/>
        </w:rPr>
        <w:t xml:space="preserve"> </w:t>
      </w:r>
      <w:proofErr w:type="spellStart"/>
      <w:r w:rsidRPr="00BC5DF9">
        <w:rPr>
          <w:bCs/>
          <w:sz w:val="28"/>
          <w:szCs w:val="28"/>
        </w:rPr>
        <w:t>hiện</w:t>
      </w:r>
      <w:proofErr w:type="spellEnd"/>
      <w:r w:rsidRPr="00BC5DF9">
        <w:rPr>
          <w:bCs/>
          <w:sz w:val="28"/>
          <w:szCs w:val="28"/>
        </w:rPr>
        <w:t xml:space="preserve"> </w:t>
      </w:r>
      <w:proofErr w:type="spellStart"/>
      <w:r w:rsidRPr="00BC5DF9">
        <w:rPr>
          <w:bCs/>
          <w:sz w:val="28"/>
          <w:szCs w:val="28"/>
        </w:rPr>
        <w:t>hành</w:t>
      </w:r>
      <w:proofErr w:type="spellEnd"/>
      <w:r w:rsidRPr="00BC5DF9">
        <w:rPr>
          <w:bCs/>
          <w:sz w:val="28"/>
          <w:szCs w:val="28"/>
        </w:rPr>
        <w:t xml:space="preserve"> </w:t>
      </w:r>
      <w:proofErr w:type="spellStart"/>
      <w:r w:rsidRPr="00BC5DF9">
        <w:rPr>
          <w:bCs/>
          <w:sz w:val="28"/>
          <w:szCs w:val="28"/>
        </w:rPr>
        <w:t>ngay</w:t>
      </w:r>
      <w:proofErr w:type="spellEnd"/>
      <w:r w:rsidRPr="00BC5DF9">
        <w:rPr>
          <w:bCs/>
          <w:sz w:val="28"/>
          <w:szCs w:val="28"/>
        </w:rPr>
        <w:t xml:space="preserve"> </w:t>
      </w:r>
      <w:proofErr w:type="spellStart"/>
      <w:r w:rsidRPr="00BC5DF9">
        <w:rPr>
          <w:bCs/>
          <w:sz w:val="28"/>
          <w:szCs w:val="28"/>
        </w:rPr>
        <w:t>khi</w:t>
      </w:r>
      <w:proofErr w:type="spellEnd"/>
      <w:r w:rsidRPr="00BC5DF9">
        <w:rPr>
          <w:bCs/>
          <w:sz w:val="28"/>
          <w:szCs w:val="28"/>
        </w:rPr>
        <w:t xml:space="preserve"> </w:t>
      </w:r>
      <w:proofErr w:type="spellStart"/>
      <w:r w:rsidRPr="00BC5DF9">
        <w:rPr>
          <w:bCs/>
          <w:sz w:val="28"/>
          <w:szCs w:val="28"/>
        </w:rPr>
        <w:t>có</w:t>
      </w:r>
      <w:proofErr w:type="spellEnd"/>
      <w:r w:rsidRPr="00BC5DF9">
        <w:rPr>
          <w:bCs/>
          <w:sz w:val="28"/>
          <w:szCs w:val="28"/>
        </w:rPr>
        <w:t xml:space="preserve"> </w:t>
      </w:r>
      <w:proofErr w:type="spellStart"/>
      <w:r w:rsidRPr="00BC5DF9">
        <w:rPr>
          <w:bCs/>
          <w:sz w:val="28"/>
          <w:szCs w:val="28"/>
        </w:rPr>
        <w:t>thư</w:t>
      </w:r>
      <w:proofErr w:type="spellEnd"/>
      <w:r w:rsidRPr="00BC5DF9">
        <w:rPr>
          <w:bCs/>
          <w:sz w:val="28"/>
          <w:szCs w:val="28"/>
        </w:rPr>
        <w:t xml:space="preserve"> </w:t>
      </w:r>
      <w:proofErr w:type="spellStart"/>
      <w:r w:rsidRPr="00BC5DF9">
        <w:rPr>
          <w:bCs/>
          <w:sz w:val="28"/>
          <w:szCs w:val="28"/>
        </w:rPr>
        <w:t>yêu</w:t>
      </w:r>
      <w:proofErr w:type="spellEnd"/>
      <w:r w:rsidRPr="00BC5DF9">
        <w:rPr>
          <w:bCs/>
          <w:sz w:val="28"/>
          <w:szCs w:val="28"/>
        </w:rPr>
        <w:t xml:space="preserve"> </w:t>
      </w:r>
      <w:proofErr w:type="spellStart"/>
      <w:r w:rsidRPr="00BC5DF9">
        <w:rPr>
          <w:bCs/>
          <w:sz w:val="28"/>
          <w:szCs w:val="28"/>
        </w:rPr>
        <w:t>cầu</w:t>
      </w:r>
      <w:proofErr w:type="spellEnd"/>
      <w:r w:rsidRPr="00BC5DF9">
        <w:rPr>
          <w:bCs/>
          <w:sz w:val="28"/>
          <w:szCs w:val="28"/>
        </w:rPr>
        <w:t xml:space="preserve"> </w:t>
      </w:r>
      <w:proofErr w:type="spellStart"/>
      <w:r w:rsidRPr="00BC5DF9">
        <w:rPr>
          <w:bCs/>
          <w:sz w:val="28"/>
          <w:szCs w:val="28"/>
        </w:rPr>
        <w:t>từ</w:t>
      </w:r>
      <w:proofErr w:type="spellEnd"/>
      <w:r w:rsidRPr="00BC5DF9">
        <w:rPr>
          <w:bCs/>
          <w:sz w:val="28"/>
          <w:szCs w:val="28"/>
        </w:rPr>
        <w:t xml:space="preserve"> </w:t>
      </w:r>
      <w:proofErr w:type="spellStart"/>
      <w:r w:rsidRPr="00BC5DF9">
        <w:rPr>
          <w:bCs/>
          <w:sz w:val="28"/>
          <w:szCs w:val="28"/>
        </w:rPr>
        <w:t>nhà</w:t>
      </w:r>
      <w:proofErr w:type="spellEnd"/>
      <w:r w:rsidRPr="00BC5DF9">
        <w:rPr>
          <w:bCs/>
          <w:sz w:val="28"/>
          <w:szCs w:val="28"/>
        </w:rPr>
        <w:t xml:space="preserve"> </w:t>
      </w:r>
      <w:proofErr w:type="spellStart"/>
      <w:r w:rsidRPr="00BC5DF9">
        <w:rPr>
          <w:bCs/>
          <w:sz w:val="28"/>
          <w:szCs w:val="28"/>
        </w:rPr>
        <w:t>thầu</w:t>
      </w:r>
      <w:proofErr w:type="spellEnd"/>
      <w:r w:rsidRPr="00BC5DF9">
        <w:rPr>
          <w:bCs/>
          <w:sz w:val="28"/>
          <w:szCs w:val="28"/>
        </w:rPr>
        <w:t xml:space="preserve"> </w:t>
      </w:r>
      <w:proofErr w:type="spellStart"/>
      <w:r w:rsidRPr="00BC5DF9">
        <w:rPr>
          <w:bCs/>
          <w:sz w:val="28"/>
          <w:szCs w:val="28"/>
        </w:rPr>
        <w:t>thi</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không</w:t>
      </w:r>
      <w:proofErr w:type="spellEnd"/>
      <w:r w:rsidRPr="00BC5DF9">
        <w:rPr>
          <w:bCs/>
          <w:sz w:val="28"/>
          <w:szCs w:val="28"/>
        </w:rPr>
        <w:t xml:space="preserve"> </w:t>
      </w:r>
      <w:proofErr w:type="spellStart"/>
      <w:r w:rsidRPr="00BC5DF9">
        <w:rPr>
          <w:bCs/>
          <w:sz w:val="28"/>
          <w:szCs w:val="28"/>
        </w:rPr>
        <w:t>được</w:t>
      </w:r>
      <w:proofErr w:type="spellEnd"/>
      <w:r w:rsidRPr="00BC5DF9">
        <w:rPr>
          <w:bCs/>
          <w:sz w:val="28"/>
          <w:szCs w:val="28"/>
        </w:rPr>
        <w:t xml:space="preserve"> </w:t>
      </w:r>
      <w:proofErr w:type="spellStart"/>
      <w:r w:rsidRPr="00BC5DF9">
        <w:rPr>
          <w:bCs/>
          <w:sz w:val="28"/>
          <w:szCs w:val="28"/>
        </w:rPr>
        <w:t>chậm</w:t>
      </w:r>
      <w:proofErr w:type="spellEnd"/>
      <w:r w:rsidRPr="00BC5DF9">
        <w:rPr>
          <w:bCs/>
          <w:sz w:val="28"/>
          <w:szCs w:val="28"/>
        </w:rPr>
        <w:t xml:space="preserve"> </w:t>
      </w:r>
      <w:proofErr w:type="spellStart"/>
      <w:r w:rsidRPr="00BC5DF9">
        <w:rPr>
          <w:bCs/>
          <w:sz w:val="28"/>
          <w:szCs w:val="28"/>
        </w:rPr>
        <w:t>trễ</w:t>
      </w:r>
      <w:proofErr w:type="spellEnd"/>
      <w:r w:rsidRPr="00BC5DF9">
        <w:rPr>
          <w:bCs/>
          <w:sz w:val="28"/>
          <w:szCs w:val="28"/>
        </w:rPr>
        <w:t xml:space="preserve"> </w:t>
      </w:r>
      <w:proofErr w:type="spellStart"/>
      <w:r w:rsidRPr="00BC5DF9">
        <w:rPr>
          <w:bCs/>
          <w:sz w:val="28"/>
          <w:szCs w:val="28"/>
        </w:rPr>
        <w:t>hoặc</w:t>
      </w:r>
      <w:proofErr w:type="spellEnd"/>
      <w:r w:rsidRPr="00BC5DF9">
        <w:rPr>
          <w:bCs/>
          <w:sz w:val="28"/>
          <w:szCs w:val="28"/>
        </w:rPr>
        <w:t xml:space="preserve"> </w:t>
      </w:r>
      <w:proofErr w:type="spellStart"/>
      <w:r w:rsidRPr="00BC5DF9">
        <w:rPr>
          <w:bCs/>
          <w:sz w:val="28"/>
          <w:szCs w:val="28"/>
        </w:rPr>
        <w:t>tự</w:t>
      </w:r>
      <w:proofErr w:type="spellEnd"/>
      <w:r w:rsidRPr="00BC5DF9">
        <w:rPr>
          <w:bCs/>
          <w:sz w:val="28"/>
          <w:szCs w:val="28"/>
        </w:rPr>
        <w:t xml:space="preserve"> ý </w:t>
      </w:r>
      <w:proofErr w:type="spellStart"/>
      <w:r w:rsidRPr="00BC5DF9">
        <w:rPr>
          <w:bCs/>
          <w:sz w:val="28"/>
          <w:szCs w:val="28"/>
        </w:rPr>
        <w:t>kéo</w:t>
      </w:r>
      <w:proofErr w:type="spellEnd"/>
      <w:r w:rsidRPr="00BC5DF9">
        <w:rPr>
          <w:bCs/>
          <w:sz w:val="28"/>
          <w:szCs w:val="28"/>
        </w:rPr>
        <w:t xml:space="preserve"> </w:t>
      </w:r>
      <w:proofErr w:type="spellStart"/>
      <w:r w:rsidRPr="00BC5DF9">
        <w:rPr>
          <w:bCs/>
          <w:sz w:val="28"/>
          <w:szCs w:val="28"/>
        </w:rPr>
        <w:t>dài</w:t>
      </w:r>
      <w:proofErr w:type="spellEnd"/>
      <w:r w:rsidRPr="00BC5DF9">
        <w:rPr>
          <w:bCs/>
          <w:sz w:val="28"/>
          <w:szCs w:val="28"/>
        </w:rPr>
        <w:t xml:space="preserve"> </w:t>
      </w:r>
      <w:proofErr w:type="spellStart"/>
      <w:r w:rsidRPr="00BC5DF9">
        <w:rPr>
          <w:bCs/>
          <w:sz w:val="28"/>
          <w:szCs w:val="28"/>
        </w:rPr>
        <w:t>thời</w:t>
      </w:r>
      <w:proofErr w:type="spellEnd"/>
      <w:r w:rsidRPr="00BC5DF9">
        <w:rPr>
          <w:bCs/>
          <w:sz w:val="28"/>
          <w:szCs w:val="28"/>
        </w:rPr>
        <w:t xml:space="preserve"> </w:t>
      </w:r>
      <w:proofErr w:type="spellStart"/>
      <w:r w:rsidRPr="00BC5DF9">
        <w:rPr>
          <w:bCs/>
          <w:sz w:val="28"/>
          <w:szCs w:val="28"/>
        </w:rPr>
        <w:t>gian</w:t>
      </w:r>
      <w:proofErr w:type="spellEnd"/>
      <w:r w:rsidRPr="00BC5DF9">
        <w:rPr>
          <w:bCs/>
          <w:sz w:val="28"/>
          <w:szCs w:val="28"/>
        </w:rPr>
        <w:t xml:space="preserve"> </w:t>
      </w:r>
      <w:proofErr w:type="spellStart"/>
      <w:r w:rsidRPr="00BC5DF9">
        <w:rPr>
          <w:bCs/>
          <w:sz w:val="28"/>
          <w:szCs w:val="28"/>
        </w:rPr>
        <w:t>xử</w:t>
      </w:r>
      <w:proofErr w:type="spellEnd"/>
      <w:r w:rsidRPr="00BC5DF9">
        <w:rPr>
          <w:bCs/>
          <w:sz w:val="28"/>
          <w:szCs w:val="28"/>
        </w:rPr>
        <w:t xml:space="preserve"> </w:t>
      </w:r>
      <w:proofErr w:type="spellStart"/>
      <w:r w:rsidRPr="00BC5DF9">
        <w:rPr>
          <w:bCs/>
          <w:sz w:val="28"/>
          <w:szCs w:val="28"/>
        </w:rPr>
        <w:t>lý</w:t>
      </w:r>
      <w:proofErr w:type="spellEnd"/>
      <w:r w:rsidRPr="00BC5DF9">
        <w:rPr>
          <w:bCs/>
          <w:sz w:val="28"/>
          <w:szCs w:val="28"/>
        </w:rPr>
        <w:t xml:space="preserve"> </w:t>
      </w:r>
      <w:proofErr w:type="spellStart"/>
      <w:r w:rsidRPr="00BC5DF9">
        <w:rPr>
          <w:bCs/>
          <w:sz w:val="28"/>
          <w:szCs w:val="28"/>
        </w:rPr>
        <w:t>mà</w:t>
      </w:r>
      <w:proofErr w:type="spellEnd"/>
      <w:r w:rsidRPr="00BC5DF9">
        <w:rPr>
          <w:bCs/>
          <w:sz w:val="28"/>
          <w:szCs w:val="28"/>
        </w:rPr>
        <w:t xml:space="preserve"> </w:t>
      </w:r>
      <w:proofErr w:type="spellStart"/>
      <w:r w:rsidRPr="00BC5DF9">
        <w:rPr>
          <w:bCs/>
          <w:sz w:val="28"/>
          <w:szCs w:val="28"/>
        </w:rPr>
        <w:t>không</w:t>
      </w:r>
      <w:proofErr w:type="spellEnd"/>
      <w:r w:rsidRPr="00BC5DF9">
        <w:rPr>
          <w:bCs/>
          <w:sz w:val="28"/>
          <w:szCs w:val="28"/>
        </w:rPr>
        <w:t xml:space="preserve"> </w:t>
      </w:r>
      <w:proofErr w:type="spellStart"/>
      <w:r w:rsidRPr="00BC5DF9">
        <w:rPr>
          <w:bCs/>
          <w:sz w:val="28"/>
          <w:szCs w:val="28"/>
        </w:rPr>
        <w:t>báo</w:t>
      </w:r>
      <w:proofErr w:type="spellEnd"/>
      <w:r w:rsidRPr="00BC5DF9">
        <w:rPr>
          <w:bCs/>
          <w:sz w:val="28"/>
          <w:szCs w:val="28"/>
        </w:rPr>
        <w:t xml:space="preserve"> </w:t>
      </w:r>
      <w:proofErr w:type="spellStart"/>
      <w:r w:rsidRPr="00BC5DF9">
        <w:rPr>
          <w:bCs/>
          <w:sz w:val="28"/>
          <w:szCs w:val="28"/>
        </w:rPr>
        <w:t>cáo</w:t>
      </w:r>
      <w:proofErr w:type="spellEnd"/>
      <w:r w:rsidRPr="00BC5DF9">
        <w:rPr>
          <w:bCs/>
          <w:sz w:val="28"/>
          <w:szCs w:val="28"/>
        </w:rPr>
        <w:t xml:space="preserve"> </w:t>
      </w:r>
      <w:proofErr w:type="spellStart"/>
      <w:r w:rsidRPr="00BC5DF9">
        <w:rPr>
          <w:bCs/>
          <w:sz w:val="28"/>
          <w:szCs w:val="28"/>
        </w:rPr>
        <w:t>Chủ</w:t>
      </w:r>
      <w:proofErr w:type="spellEnd"/>
      <w:r w:rsidRPr="00BC5DF9">
        <w:rPr>
          <w:bCs/>
          <w:sz w:val="28"/>
          <w:szCs w:val="28"/>
        </w:rPr>
        <w:t xml:space="preserve"> </w:t>
      </w:r>
      <w:proofErr w:type="spellStart"/>
      <w:r w:rsidRPr="00BC5DF9">
        <w:rPr>
          <w:bCs/>
          <w:sz w:val="28"/>
          <w:szCs w:val="28"/>
        </w:rPr>
        <w:t>đầu</w:t>
      </w:r>
      <w:proofErr w:type="spellEnd"/>
      <w:r w:rsidRPr="00BC5DF9">
        <w:rPr>
          <w:bCs/>
          <w:sz w:val="28"/>
          <w:szCs w:val="28"/>
        </w:rPr>
        <w:t xml:space="preserve"> </w:t>
      </w:r>
      <w:proofErr w:type="spellStart"/>
      <w:r w:rsidRPr="00BC5DF9">
        <w:rPr>
          <w:bCs/>
          <w:sz w:val="28"/>
          <w:szCs w:val="28"/>
        </w:rPr>
        <w:t>tư</w:t>
      </w:r>
      <w:proofErr w:type="spellEnd"/>
      <w:r w:rsidRPr="00BC5DF9">
        <w:rPr>
          <w:bCs/>
          <w:sz w:val="28"/>
          <w:szCs w:val="28"/>
        </w:rPr>
        <w:t xml:space="preserve">, Quản </w:t>
      </w:r>
      <w:proofErr w:type="spellStart"/>
      <w:r w:rsidRPr="00BC5DF9">
        <w:rPr>
          <w:bCs/>
          <w:sz w:val="28"/>
          <w:szCs w:val="28"/>
        </w:rPr>
        <w:t>lý</w:t>
      </w:r>
      <w:proofErr w:type="spellEnd"/>
      <w:r w:rsidRPr="00BC5DF9">
        <w:rPr>
          <w:bCs/>
          <w:sz w:val="28"/>
          <w:szCs w:val="28"/>
        </w:rPr>
        <w:t xml:space="preserve"> </w:t>
      </w:r>
      <w:proofErr w:type="spellStart"/>
      <w:r w:rsidRPr="00BC5DF9">
        <w:rPr>
          <w:bCs/>
          <w:sz w:val="28"/>
          <w:szCs w:val="28"/>
        </w:rPr>
        <w:t>dự</w:t>
      </w:r>
      <w:proofErr w:type="spellEnd"/>
      <w:r w:rsidRPr="00BC5DF9">
        <w:rPr>
          <w:bCs/>
          <w:sz w:val="28"/>
          <w:szCs w:val="28"/>
        </w:rPr>
        <w:t xml:space="preserve"> </w:t>
      </w:r>
      <w:proofErr w:type="spellStart"/>
      <w:r w:rsidRPr="00BC5DF9">
        <w:rPr>
          <w:bCs/>
          <w:sz w:val="28"/>
          <w:szCs w:val="28"/>
        </w:rPr>
        <w:t>án</w:t>
      </w:r>
      <w:proofErr w:type="spellEnd"/>
      <w:r w:rsidRPr="00BC5DF9">
        <w:rPr>
          <w:bCs/>
          <w:sz w:val="28"/>
          <w:szCs w:val="28"/>
        </w:rPr>
        <w:t>;</w:t>
      </w:r>
    </w:p>
    <w:p w14:paraId="36BE9EE7" w14:textId="77777777" w:rsidR="00D67FCF" w:rsidRPr="00BC5DF9" w:rsidRDefault="00D67FCF" w:rsidP="005E2469">
      <w:pPr>
        <w:numPr>
          <w:ilvl w:val="0"/>
          <w:numId w:val="7"/>
        </w:numPr>
        <w:spacing w:line="264" w:lineRule="auto"/>
        <w:ind w:left="0" w:firstLine="567"/>
        <w:rPr>
          <w:bCs/>
          <w:sz w:val="28"/>
          <w:szCs w:val="28"/>
        </w:rPr>
      </w:pPr>
      <w:r w:rsidRPr="00BC5DF9">
        <w:rPr>
          <w:bCs/>
          <w:sz w:val="28"/>
          <w:szCs w:val="28"/>
        </w:rPr>
        <w:t xml:space="preserve">Khi </w:t>
      </w:r>
      <w:proofErr w:type="spellStart"/>
      <w:r w:rsidRPr="00BC5DF9">
        <w:rPr>
          <w:bCs/>
          <w:sz w:val="28"/>
          <w:szCs w:val="28"/>
        </w:rPr>
        <w:t>phát</w:t>
      </w:r>
      <w:proofErr w:type="spellEnd"/>
      <w:r w:rsidRPr="00BC5DF9">
        <w:rPr>
          <w:bCs/>
          <w:sz w:val="28"/>
          <w:szCs w:val="28"/>
        </w:rPr>
        <w:t xml:space="preserve"> </w:t>
      </w:r>
      <w:proofErr w:type="spellStart"/>
      <w:r w:rsidRPr="00BC5DF9">
        <w:rPr>
          <w:bCs/>
          <w:sz w:val="28"/>
          <w:szCs w:val="28"/>
        </w:rPr>
        <w:t>hiện</w:t>
      </w:r>
      <w:proofErr w:type="spellEnd"/>
      <w:r w:rsidRPr="00BC5DF9">
        <w:rPr>
          <w:bCs/>
          <w:sz w:val="28"/>
          <w:szCs w:val="28"/>
        </w:rPr>
        <w:t xml:space="preserve"> </w:t>
      </w:r>
      <w:proofErr w:type="spellStart"/>
      <w:r w:rsidRPr="00BC5DF9">
        <w:rPr>
          <w:bCs/>
          <w:sz w:val="28"/>
          <w:szCs w:val="28"/>
        </w:rPr>
        <w:t>nhà</w:t>
      </w:r>
      <w:proofErr w:type="spellEnd"/>
      <w:r w:rsidRPr="00BC5DF9">
        <w:rPr>
          <w:bCs/>
          <w:sz w:val="28"/>
          <w:szCs w:val="28"/>
        </w:rPr>
        <w:t xml:space="preserve"> </w:t>
      </w:r>
      <w:proofErr w:type="spellStart"/>
      <w:r w:rsidRPr="00BC5DF9">
        <w:rPr>
          <w:bCs/>
          <w:sz w:val="28"/>
          <w:szCs w:val="28"/>
        </w:rPr>
        <w:t>thầu</w:t>
      </w:r>
      <w:proofErr w:type="spellEnd"/>
      <w:r w:rsidRPr="00BC5DF9">
        <w:rPr>
          <w:bCs/>
          <w:sz w:val="28"/>
          <w:szCs w:val="28"/>
        </w:rPr>
        <w:t xml:space="preserve"> </w:t>
      </w:r>
      <w:proofErr w:type="spellStart"/>
      <w:r w:rsidRPr="00BC5DF9">
        <w:rPr>
          <w:bCs/>
          <w:sz w:val="28"/>
          <w:szCs w:val="28"/>
        </w:rPr>
        <w:t>có</w:t>
      </w:r>
      <w:proofErr w:type="spellEnd"/>
      <w:r w:rsidRPr="00BC5DF9">
        <w:rPr>
          <w:bCs/>
          <w:sz w:val="28"/>
          <w:szCs w:val="28"/>
        </w:rPr>
        <w:t xml:space="preserve"> vi </w:t>
      </w:r>
      <w:proofErr w:type="spellStart"/>
      <w:r w:rsidRPr="00BC5DF9">
        <w:rPr>
          <w:bCs/>
          <w:sz w:val="28"/>
          <w:szCs w:val="28"/>
        </w:rPr>
        <w:t>phạm</w:t>
      </w:r>
      <w:proofErr w:type="spellEnd"/>
      <w:r w:rsidRPr="00BC5DF9">
        <w:rPr>
          <w:bCs/>
          <w:sz w:val="28"/>
          <w:szCs w:val="28"/>
        </w:rPr>
        <w:t xml:space="preserve">, </w:t>
      </w:r>
      <w:proofErr w:type="spellStart"/>
      <w:r w:rsidRPr="00BC5DF9">
        <w:rPr>
          <w:bCs/>
          <w:sz w:val="28"/>
          <w:szCs w:val="28"/>
        </w:rPr>
        <w:t>sai</w:t>
      </w:r>
      <w:proofErr w:type="spellEnd"/>
      <w:r w:rsidRPr="00BC5DF9">
        <w:rPr>
          <w:bCs/>
          <w:sz w:val="28"/>
          <w:szCs w:val="28"/>
        </w:rPr>
        <w:t xml:space="preserve"> </w:t>
      </w:r>
      <w:proofErr w:type="spellStart"/>
      <w:r w:rsidRPr="00BC5DF9">
        <w:rPr>
          <w:bCs/>
          <w:sz w:val="28"/>
          <w:szCs w:val="28"/>
        </w:rPr>
        <w:t>phạm</w:t>
      </w:r>
      <w:proofErr w:type="spellEnd"/>
      <w:r w:rsidRPr="00BC5DF9">
        <w:rPr>
          <w:bCs/>
          <w:sz w:val="28"/>
          <w:szCs w:val="28"/>
        </w:rPr>
        <w:t xml:space="preserve"> (</w:t>
      </w:r>
      <w:proofErr w:type="spellStart"/>
      <w:r w:rsidRPr="00BC5DF9">
        <w:rPr>
          <w:bCs/>
          <w:sz w:val="28"/>
          <w:szCs w:val="28"/>
        </w:rPr>
        <w:t>sai</w:t>
      </w:r>
      <w:proofErr w:type="spellEnd"/>
      <w:r w:rsidRPr="00BC5DF9">
        <w:rPr>
          <w:bCs/>
          <w:sz w:val="28"/>
          <w:szCs w:val="28"/>
        </w:rPr>
        <w:t xml:space="preserve"> </w:t>
      </w:r>
      <w:proofErr w:type="spellStart"/>
      <w:r w:rsidRPr="00BC5DF9">
        <w:rPr>
          <w:bCs/>
          <w:sz w:val="28"/>
          <w:szCs w:val="28"/>
        </w:rPr>
        <w:t>sót</w:t>
      </w:r>
      <w:proofErr w:type="spellEnd"/>
      <w:r w:rsidRPr="00BC5DF9">
        <w:rPr>
          <w:bCs/>
          <w:sz w:val="28"/>
          <w:szCs w:val="28"/>
        </w:rPr>
        <w:t xml:space="preserve"> </w:t>
      </w:r>
      <w:proofErr w:type="spellStart"/>
      <w:r w:rsidRPr="00BC5DF9">
        <w:rPr>
          <w:bCs/>
          <w:sz w:val="28"/>
          <w:szCs w:val="28"/>
        </w:rPr>
        <w:t>thi</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khuyết</w:t>
      </w:r>
      <w:proofErr w:type="spellEnd"/>
      <w:r w:rsidRPr="00BC5DF9">
        <w:rPr>
          <w:bCs/>
          <w:sz w:val="28"/>
          <w:szCs w:val="28"/>
        </w:rPr>
        <w:t xml:space="preserve"> </w:t>
      </w:r>
      <w:proofErr w:type="spellStart"/>
      <w:r w:rsidRPr="00BC5DF9">
        <w:rPr>
          <w:bCs/>
          <w:sz w:val="28"/>
          <w:szCs w:val="28"/>
        </w:rPr>
        <w:t>tật</w:t>
      </w:r>
      <w:proofErr w:type="spellEnd"/>
      <w:r w:rsidRPr="00BC5DF9">
        <w:rPr>
          <w:bCs/>
          <w:sz w:val="28"/>
          <w:szCs w:val="28"/>
        </w:rPr>
        <w:t xml:space="preserve">, </w:t>
      </w:r>
      <w:proofErr w:type="spellStart"/>
      <w:r w:rsidRPr="00BC5DF9">
        <w:rPr>
          <w:bCs/>
          <w:sz w:val="28"/>
          <w:szCs w:val="28"/>
        </w:rPr>
        <w:t>hư</w:t>
      </w:r>
      <w:proofErr w:type="spellEnd"/>
      <w:r w:rsidRPr="00BC5DF9">
        <w:rPr>
          <w:bCs/>
          <w:sz w:val="28"/>
          <w:szCs w:val="28"/>
        </w:rPr>
        <w:t xml:space="preserve"> </w:t>
      </w:r>
      <w:proofErr w:type="spellStart"/>
      <w:r w:rsidRPr="00BC5DF9">
        <w:rPr>
          <w:bCs/>
          <w:sz w:val="28"/>
          <w:szCs w:val="28"/>
        </w:rPr>
        <w:t>hỏng</w:t>
      </w:r>
      <w:proofErr w:type="spellEnd"/>
      <w:r w:rsidRPr="00BC5DF9">
        <w:rPr>
          <w:bCs/>
          <w:sz w:val="28"/>
          <w:szCs w:val="28"/>
        </w:rPr>
        <w:t xml:space="preserve"> </w:t>
      </w:r>
      <w:proofErr w:type="spellStart"/>
      <w:r w:rsidRPr="00BC5DF9">
        <w:rPr>
          <w:bCs/>
          <w:sz w:val="28"/>
          <w:szCs w:val="28"/>
        </w:rPr>
        <w:t>nhỏ</w:t>
      </w:r>
      <w:proofErr w:type="spellEnd"/>
      <w:r w:rsidRPr="00BC5DF9">
        <w:rPr>
          <w:bCs/>
          <w:sz w:val="28"/>
          <w:szCs w:val="28"/>
        </w:rPr>
        <w:t xml:space="preserve">, </w:t>
      </w:r>
      <w:proofErr w:type="spellStart"/>
      <w:r w:rsidRPr="00BC5DF9">
        <w:rPr>
          <w:bCs/>
          <w:sz w:val="28"/>
          <w:szCs w:val="28"/>
        </w:rPr>
        <w:t>cục</w:t>
      </w:r>
      <w:proofErr w:type="spellEnd"/>
      <w:r w:rsidRPr="00BC5DF9">
        <w:rPr>
          <w:bCs/>
          <w:sz w:val="28"/>
          <w:szCs w:val="28"/>
        </w:rPr>
        <w:t xml:space="preserve"> </w:t>
      </w:r>
      <w:proofErr w:type="spellStart"/>
      <w:r w:rsidRPr="00BC5DF9">
        <w:rPr>
          <w:bCs/>
          <w:sz w:val="28"/>
          <w:szCs w:val="28"/>
        </w:rPr>
        <w:t>bộ</w:t>
      </w:r>
      <w:proofErr w:type="spellEnd"/>
      <w:r w:rsidRPr="00BC5DF9">
        <w:rPr>
          <w:bCs/>
          <w:sz w:val="28"/>
          <w:szCs w:val="28"/>
        </w:rPr>
        <w:t xml:space="preserve">) </w:t>
      </w:r>
      <w:proofErr w:type="spellStart"/>
      <w:r w:rsidRPr="00BC5DF9">
        <w:rPr>
          <w:bCs/>
          <w:sz w:val="28"/>
          <w:szCs w:val="28"/>
        </w:rPr>
        <w:t>trong</w:t>
      </w:r>
      <w:proofErr w:type="spellEnd"/>
      <w:r w:rsidRPr="00BC5DF9">
        <w:rPr>
          <w:bCs/>
          <w:sz w:val="28"/>
          <w:szCs w:val="28"/>
        </w:rPr>
        <w:t xml:space="preserve"> </w:t>
      </w:r>
      <w:proofErr w:type="spellStart"/>
      <w:r w:rsidRPr="00BC5DF9">
        <w:rPr>
          <w:bCs/>
          <w:sz w:val="28"/>
          <w:szCs w:val="28"/>
        </w:rPr>
        <w:t>quá</w:t>
      </w:r>
      <w:proofErr w:type="spellEnd"/>
      <w:r w:rsidRPr="00BC5DF9">
        <w:rPr>
          <w:bCs/>
          <w:sz w:val="28"/>
          <w:szCs w:val="28"/>
        </w:rPr>
        <w:t xml:space="preserve"> </w:t>
      </w:r>
      <w:proofErr w:type="spellStart"/>
      <w:r w:rsidRPr="00BC5DF9">
        <w:rPr>
          <w:bCs/>
          <w:sz w:val="28"/>
          <w:szCs w:val="28"/>
        </w:rPr>
        <w:t>trình</w:t>
      </w:r>
      <w:proofErr w:type="spellEnd"/>
      <w:r w:rsidRPr="00BC5DF9">
        <w:rPr>
          <w:bCs/>
          <w:sz w:val="28"/>
          <w:szCs w:val="28"/>
        </w:rPr>
        <w:t xml:space="preserve"> </w:t>
      </w:r>
      <w:proofErr w:type="spellStart"/>
      <w:r w:rsidRPr="00BC5DF9">
        <w:rPr>
          <w:bCs/>
          <w:sz w:val="28"/>
          <w:szCs w:val="28"/>
        </w:rPr>
        <w:t>thi</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về</w:t>
      </w:r>
      <w:proofErr w:type="spellEnd"/>
      <w:r w:rsidRPr="00BC5DF9">
        <w:rPr>
          <w:bCs/>
          <w:sz w:val="28"/>
          <w:szCs w:val="28"/>
        </w:rPr>
        <w:t xml:space="preserve"> </w:t>
      </w:r>
      <w:proofErr w:type="spellStart"/>
      <w:r w:rsidRPr="00BC5DF9">
        <w:rPr>
          <w:bCs/>
          <w:sz w:val="28"/>
          <w:szCs w:val="28"/>
        </w:rPr>
        <w:t>chất</w:t>
      </w:r>
      <w:proofErr w:type="spellEnd"/>
      <w:r w:rsidRPr="00BC5DF9">
        <w:rPr>
          <w:bCs/>
          <w:sz w:val="28"/>
          <w:szCs w:val="28"/>
        </w:rPr>
        <w:t xml:space="preserve"> </w:t>
      </w:r>
      <w:proofErr w:type="spellStart"/>
      <w:r w:rsidRPr="00BC5DF9">
        <w:rPr>
          <w:bCs/>
          <w:sz w:val="28"/>
          <w:szCs w:val="28"/>
        </w:rPr>
        <w:t>lượng</w:t>
      </w:r>
      <w:proofErr w:type="spellEnd"/>
      <w:r w:rsidRPr="00BC5DF9">
        <w:rPr>
          <w:bCs/>
          <w:sz w:val="28"/>
          <w:szCs w:val="28"/>
        </w:rPr>
        <w:t xml:space="preserve">, an </w:t>
      </w:r>
      <w:proofErr w:type="spellStart"/>
      <w:r w:rsidRPr="00BC5DF9">
        <w:rPr>
          <w:bCs/>
          <w:sz w:val="28"/>
          <w:szCs w:val="28"/>
        </w:rPr>
        <w:t>toàn</w:t>
      </w:r>
      <w:proofErr w:type="spellEnd"/>
      <w:r w:rsidRPr="00BC5DF9">
        <w:rPr>
          <w:bCs/>
          <w:sz w:val="28"/>
          <w:szCs w:val="28"/>
        </w:rPr>
        <w:t xml:space="preserve">... </w:t>
      </w:r>
      <w:proofErr w:type="spellStart"/>
      <w:r w:rsidRPr="00BC5DF9">
        <w:rPr>
          <w:bCs/>
          <w:sz w:val="28"/>
          <w:szCs w:val="28"/>
        </w:rPr>
        <w:t>phải</w:t>
      </w:r>
      <w:proofErr w:type="spellEnd"/>
      <w:r w:rsidRPr="00BC5DF9">
        <w:rPr>
          <w:bCs/>
          <w:sz w:val="28"/>
          <w:szCs w:val="28"/>
        </w:rPr>
        <w:t xml:space="preserve"> </w:t>
      </w:r>
      <w:proofErr w:type="spellStart"/>
      <w:r w:rsidRPr="00BC5DF9">
        <w:rPr>
          <w:bCs/>
          <w:sz w:val="28"/>
          <w:szCs w:val="28"/>
        </w:rPr>
        <w:t>yêu</w:t>
      </w:r>
      <w:proofErr w:type="spellEnd"/>
      <w:r w:rsidRPr="00BC5DF9">
        <w:rPr>
          <w:bCs/>
          <w:sz w:val="28"/>
          <w:szCs w:val="28"/>
        </w:rPr>
        <w:t xml:space="preserve"> </w:t>
      </w:r>
      <w:proofErr w:type="spellStart"/>
      <w:r w:rsidRPr="00BC5DF9">
        <w:rPr>
          <w:bCs/>
          <w:sz w:val="28"/>
          <w:szCs w:val="28"/>
        </w:rPr>
        <w:t>cầu</w:t>
      </w:r>
      <w:proofErr w:type="spellEnd"/>
      <w:r w:rsidRPr="00BC5DF9">
        <w:rPr>
          <w:bCs/>
          <w:sz w:val="28"/>
          <w:szCs w:val="28"/>
        </w:rPr>
        <w:t xml:space="preserve"> </w:t>
      </w:r>
      <w:proofErr w:type="spellStart"/>
      <w:r w:rsidRPr="00BC5DF9">
        <w:rPr>
          <w:bCs/>
          <w:sz w:val="28"/>
          <w:szCs w:val="28"/>
        </w:rPr>
        <w:t>nhà</w:t>
      </w:r>
      <w:proofErr w:type="spellEnd"/>
      <w:r w:rsidRPr="00BC5DF9">
        <w:rPr>
          <w:bCs/>
          <w:sz w:val="28"/>
          <w:szCs w:val="28"/>
        </w:rPr>
        <w:t xml:space="preserve"> </w:t>
      </w:r>
      <w:proofErr w:type="spellStart"/>
      <w:r w:rsidRPr="00BC5DF9">
        <w:rPr>
          <w:bCs/>
          <w:sz w:val="28"/>
          <w:szCs w:val="28"/>
        </w:rPr>
        <w:t>thầu</w:t>
      </w:r>
      <w:proofErr w:type="spellEnd"/>
      <w:r w:rsidRPr="00BC5DF9">
        <w:rPr>
          <w:bCs/>
          <w:sz w:val="28"/>
          <w:szCs w:val="28"/>
        </w:rPr>
        <w:t xml:space="preserve"> </w:t>
      </w:r>
      <w:proofErr w:type="spellStart"/>
      <w:r w:rsidRPr="00BC5DF9">
        <w:rPr>
          <w:bCs/>
          <w:sz w:val="28"/>
          <w:szCs w:val="28"/>
        </w:rPr>
        <w:t>tạm</w:t>
      </w:r>
      <w:proofErr w:type="spellEnd"/>
      <w:r w:rsidRPr="00BC5DF9">
        <w:rPr>
          <w:bCs/>
          <w:sz w:val="28"/>
          <w:szCs w:val="28"/>
        </w:rPr>
        <w:t xml:space="preserve"> </w:t>
      </w:r>
      <w:proofErr w:type="spellStart"/>
      <w:r w:rsidRPr="00BC5DF9">
        <w:rPr>
          <w:bCs/>
          <w:sz w:val="28"/>
          <w:szCs w:val="28"/>
        </w:rPr>
        <w:t>dừng</w:t>
      </w:r>
      <w:proofErr w:type="spellEnd"/>
      <w:r w:rsidRPr="00BC5DF9">
        <w:rPr>
          <w:bCs/>
          <w:sz w:val="28"/>
          <w:szCs w:val="28"/>
        </w:rPr>
        <w:t xml:space="preserve"> </w:t>
      </w:r>
      <w:proofErr w:type="spellStart"/>
      <w:r w:rsidRPr="00BC5DF9">
        <w:rPr>
          <w:bCs/>
          <w:sz w:val="28"/>
          <w:szCs w:val="28"/>
        </w:rPr>
        <w:t>thi</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và</w:t>
      </w:r>
      <w:proofErr w:type="spellEnd"/>
      <w:r w:rsidRPr="00BC5DF9">
        <w:rPr>
          <w:bCs/>
          <w:sz w:val="28"/>
          <w:szCs w:val="28"/>
        </w:rPr>
        <w:t xml:space="preserve"> </w:t>
      </w:r>
      <w:proofErr w:type="spellStart"/>
      <w:r w:rsidRPr="00BC5DF9">
        <w:rPr>
          <w:bCs/>
          <w:sz w:val="28"/>
          <w:szCs w:val="28"/>
        </w:rPr>
        <w:t>khắc</w:t>
      </w:r>
      <w:proofErr w:type="spellEnd"/>
      <w:r w:rsidRPr="00BC5DF9">
        <w:rPr>
          <w:bCs/>
          <w:sz w:val="28"/>
          <w:szCs w:val="28"/>
        </w:rPr>
        <w:t xml:space="preserve"> </w:t>
      </w:r>
      <w:proofErr w:type="spellStart"/>
      <w:r w:rsidRPr="00BC5DF9">
        <w:rPr>
          <w:bCs/>
          <w:sz w:val="28"/>
          <w:szCs w:val="28"/>
        </w:rPr>
        <w:t>phục</w:t>
      </w:r>
      <w:proofErr w:type="spellEnd"/>
      <w:r w:rsidRPr="00BC5DF9">
        <w:rPr>
          <w:bCs/>
          <w:sz w:val="28"/>
          <w:szCs w:val="28"/>
        </w:rPr>
        <w:t xml:space="preserve"> </w:t>
      </w:r>
      <w:proofErr w:type="spellStart"/>
      <w:r w:rsidRPr="00BC5DF9">
        <w:rPr>
          <w:bCs/>
          <w:sz w:val="28"/>
          <w:szCs w:val="28"/>
        </w:rPr>
        <w:t>ngay</w:t>
      </w:r>
      <w:proofErr w:type="spellEnd"/>
      <w:r w:rsidRPr="00BC5DF9">
        <w:rPr>
          <w:bCs/>
          <w:sz w:val="28"/>
          <w:szCs w:val="28"/>
        </w:rPr>
        <w:t xml:space="preserve"> </w:t>
      </w:r>
      <w:proofErr w:type="spellStart"/>
      <w:r w:rsidRPr="00BC5DF9">
        <w:rPr>
          <w:bCs/>
          <w:sz w:val="28"/>
          <w:szCs w:val="28"/>
        </w:rPr>
        <w:t>hoặc</w:t>
      </w:r>
      <w:proofErr w:type="spellEnd"/>
      <w:r w:rsidRPr="00BC5DF9">
        <w:rPr>
          <w:bCs/>
          <w:sz w:val="28"/>
          <w:szCs w:val="28"/>
        </w:rPr>
        <w:t xml:space="preserve"> </w:t>
      </w:r>
      <w:proofErr w:type="spellStart"/>
      <w:r w:rsidRPr="00BC5DF9">
        <w:rPr>
          <w:bCs/>
          <w:sz w:val="28"/>
          <w:szCs w:val="28"/>
        </w:rPr>
        <w:t>thực</w:t>
      </w:r>
      <w:proofErr w:type="spellEnd"/>
      <w:r w:rsidRPr="00BC5DF9">
        <w:rPr>
          <w:bCs/>
          <w:sz w:val="28"/>
          <w:szCs w:val="28"/>
        </w:rPr>
        <w:t xml:space="preserve"> </w:t>
      </w:r>
      <w:proofErr w:type="spellStart"/>
      <w:r w:rsidRPr="00BC5DF9">
        <w:rPr>
          <w:bCs/>
          <w:sz w:val="28"/>
          <w:szCs w:val="28"/>
        </w:rPr>
        <w:t>hiện</w:t>
      </w:r>
      <w:proofErr w:type="spellEnd"/>
      <w:r w:rsidRPr="00BC5DF9">
        <w:rPr>
          <w:bCs/>
          <w:sz w:val="28"/>
          <w:szCs w:val="28"/>
        </w:rPr>
        <w:t xml:space="preserve"> </w:t>
      </w:r>
      <w:proofErr w:type="spellStart"/>
      <w:r w:rsidRPr="00BC5DF9">
        <w:rPr>
          <w:bCs/>
          <w:sz w:val="28"/>
          <w:szCs w:val="28"/>
        </w:rPr>
        <w:t>đúng</w:t>
      </w:r>
      <w:proofErr w:type="spellEnd"/>
      <w:r w:rsidRPr="00BC5DF9">
        <w:rPr>
          <w:bCs/>
          <w:sz w:val="28"/>
          <w:szCs w:val="28"/>
        </w:rPr>
        <w:t xml:space="preserve"> </w:t>
      </w:r>
      <w:proofErr w:type="spellStart"/>
      <w:r w:rsidRPr="00BC5DF9">
        <w:rPr>
          <w:bCs/>
          <w:sz w:val="28"/>
          <w:szCs w:val="28"/>
        </w:rPr>
        <w:t>hợp</w:t>
      </w:r>
      <w:proofErr w:type="spellEnd"/>
      <w:r w:rsidRPr="00BC5DF9">
        <w:rPr>
          <w:bCs/>
          <w:sz w:val="28"/>
          <w:szCs w:val="28"/>
        </w:rPr>
        <w:t xml:space="preserve"> </w:t>
      </w:r>
      <w:proofErr w:type="spellStart"/>
      <w:r w:rsidRPr="00BC5DF9">
        <w:rPr>
          <w:bCs/>
          <w:sz w:val="28"/>
          <w:szCs w:val="28"/>
        </w:rPr>
        <w:t>đồng</w:t>
      </w:r>
      <w:proofErr w:type="spellEnd"/>
      <w:r w:rsidRPr="00BC5DF9">
        <w:rPr>
          <w:bCs/>
          <w:sz w:val="28"/>
          <w:szCs w:val="28"/>
        </w:rPr>
        <w:t xml:space="preserve"> </w:t>
      </w:r>
      <w:proofErr w:type="spellStart"/>
      <w:r w:rsidRPr="00BC5DF9">
        <w:rPr>
          <w:bCs/>
          <w:sz w:val="28"/>
          <w:szCs w:val="28"/>
        </w:rPr>
        <w:t>đã</w:t>
      </w:r>
      <w:proofErr w:type="spellEnd"/>
      <w:r w:rsidRPr="00BC5DF9">
        <w:rPr>
          <w:bCs/>
          <w:sz w:val="28"/>
          <w:szCs w:val="28"/>
        </w:rPr>
        <w:t xml:space="preserve"> </w:t>
      </w:r>
      <w:proofErr w:type="spellStart"/>
      <w:r w:rsidRPr="00BC5DF9">
        <w:rPr>
          <w:bCs/>
          <w:sz w:val="28"/>
          <w:szCs w:val="28"/>
        </w:rPr>
        <w:t>ký</w:t>
      </w:r>
      <w:proofErr w:type="spellEnd"/>
      <w:r w:rsidRPr="00BC5DF9">
        <w:rPr>
          <w:bCs/>
          <w:sz w:val="28"/>
          <w:szCs w:val="28"/>
        </w:rPr>
        <w:t xml:space="preserve"> </w:t>
      </w:r>
      <w:proofErr w:type="spellStart"/>
      <w:r w:rsidRPr="00BC5DF9">
        <w:rPr>
          <w:bCs/>
          <w:sz w:val="28"/>
          <w:szCs w:val="28"/>
        </w:rPr>
        <w:t>với</w:t>
      </w:r>
      <w:proofErr w:type="spellEnd"/>
      <w:r w:rsidRPr="00BC5DF9">
        <w:rPr>
          <w:bCs/>
          <w:sz w:val="28"/>
          <w:szCs w:val="28"/>
        </w:rPr>
        <w:t xml:space="preserve"> </w:t>
      </w:r>
      <w:proofErr w:type="spellStart"/>
      <w:r w:rsidRPr="00BC5DF9">
        <w:rPr>
          <w:bCs/>
          <w:sz w:val="28"/>
          <w:szCs w:val="28"/>
        </w:rPr>
        <w:t>Chủ</w:t>
      </w:r>
      <w:proofErr w:type="spellEnd"/>
      <w:r w:rsidRPr="00BC5DF9">
        <w:rPr>
          <w:bCs/>
          <w:sz w:val="28"/>
          <w:szCs w:val="28"/>
        </w:rPr>
        <w:t xml:space="preserve"> </w:t>
      </w:r>
      <w:proofErr w:type="spellStart"/>
      <w:r w:rsidRPr="00BC5DF9">
        <w:rPr>
          <w:bCs/>
          <w:sz w:val="28"/>
          <w:szCs w:val="28"/>
        </w:rPr>
        <w:t>đầu</w:t>
      </w:r>
      <w:proofErr w:type="spellEnd"/>
      <w:r w:rsidRPr="00BC5DF9">
        <w:rPr>
          <w:bCs/>
          <w:sz w:val="28"/>
          <w:szCs w:val="28"/>
        </w:rPr>
        <w:t xml:space="preserve"> </w:t>
      </w:r>
      <w:proofErr w:type="spellStart"/>
      <w:r w:rsidRPr="00BC5DF9">
        <w:rPr>
          <w:bCs/>
          <w:sz w:val="28"/>
          <w:szCs w:val="28"/>
        </w:rPr>
        <w:t>tư</w:t>
      </w:r>
      <w:proofErr w:type="spellEnd"/>
      <w:r w:rsidRPr="00BC5DF9">
        <w:rPr>
          <w:bCs/>
          <w:sz w:val="28"/>
          <w:szCs w:val="28"/>
        </w:rPr>
        <w:t xml:space="preserve">, Quản </w:t>
      </w:r>
      <w:proofErr w:type="spellStart"/>
      <w:r w:rsidRPr="00BC5DF9">
        <w:rPr>
          <w:bCs/>
          <w:sz w:val="28"/>
          <w:szCs w:val="28"/>
        </w:rPr>
        <w:t>lý</w:t>
      </w:r>
      <w:proofErr w:type="spellEnd"/>
      <w:r w:rsidRPr="00BC5DF9">
        <w:rPr>
          <w:bCs/>
          <w:sz w:val="28"/>
          <w:szCs w:val="28"/>
        </w:rPr>
        <w:t xml:space="preserve"> </w:t>
      </w:r>
      <w:proofErr w:type="spellStart"/>
      <w:r w:rsidRPr="00BC5DF9">
        <w:rPr>
          <w:bCs/>
          <w:sz w:val="28"/>
          <w:szCs w:val="28"/>
        </w:rPr>
        <w:t>dự</w:t>
      </w:r>
      <w:proofErr w:type="spellEnd"/>
      <w:r w:rsidRPr="00BC5DF9">
        <w:rPr>
          <w:bCs/>
          <w:sz w:val="28"/>
          <w:szCs w:val="28"/>
        </w:rPr>
        <w:t xml:space="preserve"> </w:t>
      </w:r>
      <w:proofErr w:type="spellStart"/>
      <w:r w:rsidRPr="00BC5DF9">
        <w:rPr>
          <w:bCs/>
          <w:sz w:val="28"/>
          <w:szCs w:val="28"/>
        </w:rPr>
        <w:t>án</w:t>
      </w:r>
      <w:proofErr w:type="spellEnd"/>
      <w:r w:rsidRPr="00BC5DF9">
        <w:rPr>
          <w:bCs/>
          <w:sz w:val="28"/>
          <w:szCs w:val="28"/>
        </w:rPr>
        <w:t xml:space="preserve">. Sau </w:t>
      </w:r>
      <w:proofErr w:type="spellStart"/>
      <w:r w:rsidRPr="00BC5DF9">
        <w:rPr>
          <w:bCs/>
          <w:sz w:val="28"/>
          <w:szCs w:val="28"/>
        </w:rPr>
        <w:t>khi</w:t>
      </w:r>
      <w:proofErr w:type="spellEnd"/>
      <w:r w:rsidRPr="00BC5DF9">
        <w:rPr>
          <w:bCs/>
          <w:sz w:val="28"/>
          <w:szCs w:val="28"/>
        </w:rPr>
        <w:t xml:space="preserve"> </w:t>
      </w:r>
      <w:proofErr w:type="spellStart"/>
      <w:r w:rsidRPr="00BC5DF9">
        <w:rPr>
          <w:bCs/>
          <w:sz w:val="28"/>
          <w:szCs w:val="28"/>
        </w:rPr>
        <w:t>tạm</w:t>
      </w:r>
      <w:proofErr w:type="spellEnd"/>
      <w:r w:rsidRPr="00BC5DF9">
        <w:rPr>
          <w:bCs/>
          <w:sz w:val="28"/>
          <w:szCs w:val="28"/>
        </w:rPr>
        <w:t xml:space="preserve"> </w:t>
      </w:r>
      <w:proofErr w:type="spellStart"/>
      <w:r w:rsidRPr="00BC5DF9">
        <w:rPr>
          <w:bCs/>
          <w:sz w:val="28"/>
          <w:szCs w:val="28"/>
        </w:rPr>
        <w:t>dừng</w:t>
      </w:r>
      <w:proofErr w:type="spellEnd"/>
      <w:r w:rsidRPr="00BC5DF9">
        <w:rPr>
          <w:bCs/>
          <w:sz w:val="28"/>
          <w:szCs w:val="28"/>
        </w:rPr>
        <w:t xml:space="preserve"> </w:t>
      </w:r>
      <w:proofErr w:type="spellStart"/>
      <w:r w:rsidRPr="00BC5DF9">
        <w:rPr>
          <w:bCs/>
          <w:sz w:val="28"/>
          <w:szCs w:val="28"/>
        </w:rPr>
        <w:t>thi</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phải</w:t>
      </w:r>
      <w:proofErr w:type="spellEnd"/>
      <w:r w:rsidRPr="00BC5DF9">
        <w:rPr>
          <w:bCs/>
          <w:sz w:val="28"/>
          <w:szCs w:val="28"/>
        </w:rPr>
        <w:t xml:space="preserve"> </w:t>
      </w:r>
      <w:proofErr w:type="spellStart"/>
      <w:r w:rsidRPr="00BC5DF9">
        <w:rPr>
          <w:bCs/>
          <w:sz w:val="28"/>
          <w:szCs w:val="28"/>
        </w:rPr>
        <w:t>thông</w:t>
      </w:r>
      <w:proofErr w:type="spellEnd"/>
      <w:r w:rsidRPr="00BC5DF9">
        <w:rPr>
          <w:bCs/>
          <w:sz w:val="28"/>
          <w:szCs w:val="28"/>
        </w:rPr>
        <w:t xml:space="preserve"> </w:t>
      </w:r>
      <w:proofErr w:type="spellStart"/>
      <w:r w:rsidRPr="00BC5DF9">
        <w:rPr>
          <w:bCs/>
          <w:sz w:val="28"/>
          <w:szCs w:val="28"/>
        </w:rPr>
        <w:t>báo</w:t>
      </w:r>
      <w:proofErr w:type="spellEnd"/>
      <w:r w:rsidRPr="00BC5DF9">
        <w:rPr>
          <w:bCs/>
          <w:sz w:val="28"/>
          <w:szCs w:val="28"/>
        </w:rPr>
        <w:t xml:space="preserve"> </w:t>
      </w:r>
      <w:proofErr w:type="spellStart"/>
      <w:r w:rsidRPr="00BC5DF9">
        <w:rPr>
          <w:bCs/>
          <w:sz w:val="28"/>
          <w:szCs w:val="28"/>
        </w:rPr>
        <w:t>ngay</w:t>
      </w:r>
      <w:proofErr w:type="spellEnd"/>
      <w:r w:rsidRPr="00BC5DF9">
        <w:rPr>
          <w:bCs/>
          <w:sz w:val="28"/>
          <w:szCs w:val="28"/>
        </w:rPr>
        <w:t xml:space="preserve"> </w:t>
      </w:r>
      <w:proofErr w:type="spellStart"/>
      <w:r w:rsidRPr="00BC5DF9">
        <w:rPr>
          <w:bCs/>
          <w:sz w:val="28"/>
          <w:szCs w:val="28"/>
        </w:rPr>
        <w:t>cho</w:t>
      </w:r>
      <w:proofErr w:type="spellEnd"/>
      <w:r w:rsidRPr="00BC5DF9">
        <w:rPr>
          <w:bCs/>
          <w:sz w:val="28"/>
          <w:szCs w:val="28"/>
        </w:rPr>
        <w:t xml:space="preserve"> </w:t>
      </w:r>
      <w:proofErr w:type="spellStart"/>
      <w:r w:rsidRPr="00BC5DF9">
        <w:rPr>
          <w:bCs/>
          <w:sz w:val="28"/>
          <w:szCs w:val="28"/>
        </w:rPr>
        <w:t>Chủ</w:t>
      </w:r>
      <w:proofErr w:type="spellEnd"/>
      <w:r w:rsidRPr="00BC5DF9">
        <w:rPr>
          <w:bCs/>
          <w:sz w:val="28"/>
          <w:szCs w:val="28"/>
        </w:rPr>
        <w:t xml:space="preserve"> </w:t>
      </w:r>
      <w:proofErr w:type="spellStart"/>
      <w:r w:rsidRPr="00BC5DF9">
        <w:rPr>
          <w:bCs/>
          <w:sz w:val="28"/>
          <w:szCs w:val="28"/>
        </w:rPr>
        <w:t>đầu</w:t>
      </w:r>
      <w:proofErr w:type="spellEnd"/>
      <w:r w:rsidRPr="00BC5DF9">
        <w:rPr>
          <w:bCs/>
          <w:sz w:val="28"/>
          <w:szCs w:val="28"/>
        </w:rPr>
        <w:t xml:space="preserve"> </w:t>
      </w:r>
      <w:proofErr w:type="spellStart"/>
      <w:r w:rsidRPr="00BC5DF9">
        <w:rPr>
          <w:bCs/>
          <w:sz w:val="28"/>
          <w:szCs w:val="28"/>
        </w:rPr>
        <w:t>tư</w:t>
      </w:r>
      <w:proofErr w:type="spellEnd"/>
      <w:r w:rsidRPr="00BC5DF9">
        <w:rPr>
          <w:bCs/>
          <w:sz w:val="28"/>
          <w:szCs w:val="28"/>
        </w:rPr>
        <w:t xml:space="preserve">, Quản </w:t>
      </w:r>
      <w:proofErr w:type="spellStart"/>
      <w:r w:rsidRPr="00BC5DF9">
        <w:rPr>
          <w:bCs/>
          <w:sz w:val="28"/>
          <w:szCs w:val="28"/>
        </w:rPr>
        <w:t>lý</w:t>
      </w:r>
      <w:proofErr w:type="spellEnd"/>
      <w:r w:rsidRPr="00BC5DF9">
        <w:rPr>
          <w:bCs/>
          <w:sz w:val="28"/>
          <w:szCs w:val="28"/>
        </w:rPr>
        <w:t xml:space="preserve"> </w:t>
      </w:r>
      <w:proofErr w:type="spellStart"/>
      <w:r w:rsidRPr="00BC5DF9">
        <w:rPr>
          <w:bCs/>
          <w:sz w:val="28"/>
          <w:szCs w:val="28"/>
        </w:rPr>
        <w:t>dự</w:t>
      </w:r>
      <w:proofErr w:type="spellEnd"/>
      <w:r w:rsidRPr="00BC5DF9">
        <w:rPr>
          <w:bCs/>
          <w:sz w:val="28"/>
          <w:szCs w:val="28"/>
        </w:rPr>
        <w:t xml:space="preserve"> </w:t>
      </w:r>
      <w:proofErr w:type="spellStart"/>
      <w:r w:rsidRPr="00BC5DF9">
        <w:rPr>
          <w:bCs/>
          <w:sz w:val="28"/>
          <w:szCs w:val="28"/>
        </w:rPr>
        <w:t>án</w:t>
      </w:r>
      <w:proofErr w:type="spellEnd"/>
      <w:r w:rsidRPr="00BC5DF9">
        <w:rPr>
          <w:bCs/>
          <w:sz w:val="28"/>
          <w:szCs w:val="28"/>
        </w:rPr>
        <w:t xml:space="preserve"> </w:t>
      </w:r>
      <w:proofErr w:type="spellStart"/>
      <w:r w:rsidRPr="00BC5DF9">
        <w:rPr>
          <w:bCs/>
          <w:sz w:val="28"/>
          <w:szCs w:val="28"/>
        </w:rPr>
        <w:t>bằng</w:t>
      </w:r>
      <w:proofErr w:type="spellEnd"/>
      <w:r w:rsidRPr="00BC5DF9">
        <w:rPr>
          <w:bCs/>
          <w:sz w:val="28"/>
          <w:szCs w:val="28"/>
        </w:rPr>
        <w:t xml:space="preserve"> </w:t>
      </w:r>
      <w:proofErr w:type="spellStart"/>
      <w:r w:rsidRPr="00BC5DF9">
        <w:rPr>
          <w:bCs/>
          <w:sz w:val="28"/>
          <w:szCs w:val="28"/>
        </w:rPr>
        <w:t>văn</w:t>
      </w:r>
      <w:proofErr w:type="spellEnd"/>
      <w:r w:rsidRPr="00BC5DF9">
        <w:rPr>
          <w:bCs/>
          <w:sz w:val="28"/>
          <w:szCs w:val="28"/>
        </w:rPr>
        <w:t xml:space="preserve"> </w:t>
      </w:r>
      <w:proofErr w:type="spellStart"/>
      <w:r w:rsidRPr="00BC5DF9">
        <w:rPr>
          <w:bCs/>
          <w:sz w:val="28"/>
          <w:szCs w:val="28"/>
        </w:rPr>
        <w:t>bản</w:t>
      </w:r>
      <w:proofErr w:type="spellEnd"/>
      <w:r w:rsidRPr="00BC5DF9">
        <w:rPr>
          <w:bCs/>
          <w:sz w:val="28"/>
          <w:szCs w:val="28"/>
        </w:rPr>
        <w:t xml:space="preserve"> </w:t>
      </w:r>
      <w:proofErr w:type="spellStart"/>
      <w:r w:rsidRPr="00BC5DF9">
        <w:rPr>
          <w:bCs/>
          <w:sz w:val="28"/>
          <w:szCs w:val="28"/>
        </w:rPr>
        <w:t>để</w:t>
      </w:r>
      <w:proofErr w:type="spellEnd"/>
      <w:r w:rsidRPr="00BC5DF9">
        <w:rPr>
          <w:bCs/>
          <w:sz w:val="28"/>
          <w:szCs w:val="28"/>
        </w:rPr>
        <w:t xml:space="preserve"> </w:t>
      </w:r>
      <w:proofErr w:type="spellStart"/>
      <w:r w:rsidRPr="00BC5DF9">
        <w:rPr>
          <w:bCs/>
          <w:sz w:val="28"/>
          <w:szCs w:val="28"/>
        </w:rPr>
        <w:t>chủ</w:t>
      </w:r>
      <w:proofErr w:type="spellEnd"/>
      <w:r w:rsidRPr="00BC5DF9">
        <w:rPr>
          <w:bCs/>
          <w:sz w:val="28"/>
          <w:szCs w:val="28"/>
        </w:rPr>
        <w:t xml:space="preserve"> </w:t>
      </w:r>
      <w:proofErr w:type="spellStart"/>
      <w:r w:rsidRPr="00BC5DF9">
        <w:rPr>
          <w:bCs/>
          <w:sz w:val="28"/>
          <w:szCs w:val="28"/>
        </w:rPr>
        <w:t>đầu</w:t>
      </w:r>
      <w:proofErr w:type="spellEnd"/>
      <w:r w:rsidRPr="00BC5DF9">
        <w:rPr>
          <w:bCs/>
          <w:sz w:val="28"/>
          <w:szCs w:val="28"/>
        </w:rPr>
        <w:t xml:space="preserve"> </w:t>
      </w:r>
      <w:proofErr w:type="spellStart"/>
      <w:r w:rsidRPr="00BC5DF9">
        <w:rPr>
          <w:bCs/>
          <w:sz w:val="28"/>
          <w:szCs w:val="28"/>
        </w:rPr>
        <w:t>tư</w:t>
      </w:r>
      <w:proofErr w:type="spellEnd"/>
      <w:r w:rsidRPr="00BC5DF9">
        <w:rPr>
          <w:bCs/>
          <w:sz w:val="28"/>
          <w:szCs w:val="28"/>
        </w:rPr>
        <w:t xml:space="preserve"> </w:t>
      </w:r>
      <w:proofErr w:type="spellStart"/>
      <w:r w:rsidRPr="00BC5DF9">
        <w:rPr>
          <w:bCs/>
          <w:sz w:val="28"/>
          <w:szCs w:val="28"/>
        </w:rPr>
        <w:t>xem</w:t>
      </w:r>
      <w:proofErr w:type="spellEnd"/>
      <w:r w:rsidRPr="00BC5DF9">
        <w:rPr>
          <w:bCs/>
          <w:sz w:val="28"/>
          <w:szCs w:val="28"/>
        </w:rPr>
        <w:t xml:space="preserve"> </w:t>
      </w:r>
      <w:proofErr w:type="spellStart"/>
      <w:r w:rsidRPr="00BC5DF9">
        <w:rPr>
          <w:bCs/>
          <w:sz w:val="28"/>
          <w:szCs w:val="28"/>
        </w:rPr>
        <w:t>xét</w:t>
      </w:r>
      <w:proofErr w:type="spellEnd"/>
      <w:r w:rsidRPr="00BC5DF9">
        <w:rPr>
          <w:bCs/>
          <w:sz w:val="28"/>
          <w:szCs w:val="28"/>
        </w:rPr>
        <w:t xml:space="preserve"> </w:t>
      </w:r>
      <w:proofErr w:type="spellStart"/>
      <w:r w:rsidRPr="00BC5DF9">
        <w:rPr>
          <w:bCs/>
          <w:sz w:val="28"/>
          <w:szCs w:val="28"/>
        </w:rPr>
        <w:t>quyết</w:t>
      </w:r>
      <w:proofErr w:type="spellEnd"/>
      <w:r w:rsidRPr="00BC5DF9">
        <w:rPr>
          <w:bCs/>
          <w:sz w:val="28"/>
          <w:szCs w:val="28"/>
        </w:rPr>
        <w:t xml:space="preserve"> </w:t>
      </w:r>
      <w:proofErr w:type="spellStart"/>
      <w:r w:rsidRPr="00BC5DF9">
        <w:rPr>
          <w:bCs/>
          <w:sz w:val="28"/>
          <w:szCs w:val="28"/>
        </w:rPr>
        <w:t>định</w:t>
      </w:r>
      <w:proofErr w:type="spellEnd"/>
      <w:r w:rsidRPr="00BC5DF9">
        <w:rPr>
          <w:bCs/>
          <w:sz w:val="28"/>
          <w:szCs w:val="28"/>
        </w:rPr>
        <w:t>;</w:t>
      </w:r>
    </w:p>
    <w:p w14:paraId="49E2CE2C" w14:textId="77777777" w:rsidR="00D67FCF" w:rsidRPr="00BC5DF9" w:rsidRDefault="00D67FCF" w:rsidP="005E2469">
      <w:pPr>
        <w:numPr>
          <w:ilvl w:val="0"/>
          <w:numId w:val="7"/>
        </w:numPr>
        <w:spacing w:line="264" w:lineRule="auto"/>
        <w:ind w:left="0" w:firstLine="567"/>
        <w:rPr>
          <w:bCs/>
          <w:sz w:val="28"/>
          <w:szCs w:val="28"/>
        </w:rPr>
      </w:pPr>
      <w:r w:rsidRPr="00BC5DF9">
        <w:rPr>
          <w:bCs/>
          <w:sz w:val="28"/>
          <w:szCs w:val="28"/>
        </w:rPr>
        <w:t xml:space="preserve">Khi </w:t>
      </w:r>
      <w:proofErr w:type="spellStart"/>
      <w:r w:rsidRPr="00BC5DF9">
        <w:rPr>
          <w:bCs/>
          <w:sz w:val="28"/>
          <w:szCs w:val="28"/>
        </w:rPr>
        <w:t>phát</w:t>
      </w:r>
      <w:proofErr w:type="spellEnd"/>
      <w:r w:rsidRPr="00BC5DF9">
        <w:rPr>
          <w:bCs/>
          <w:sz w:val="28"/>
          <w:szCs w:val="28"/>
        </w:rPr>
        <w:t xml:space="preserve"> </w:t>
      </w:r>
      <w:proofErr w:type="spellStart"/>
      <w:r w:rsidRPr="00BC5DF9">
        <w:rPr>
          <w:bCs/>
          <w:sz w:val="28"/>
          <w:szCs w:val="28"/>
        </w:rPr>
        <w:t>hiện</w:t>
      </w:r>
      <w:proofErr w:type="spellEnd"/>
      <w:r w:rsidRPr="00BC5DF9">
        <w:rPr>
          <w:bCs/>
          <w:sz w:val="28"/>
          <w:szCs w:val="28"/>
        </w:rPr>
        <w:t xml:space="preserve"> </w:t>
      </w:r>
      <w:proofErr w:type="spellStart"/>
      <w:r w:rsidRPr="00BC5DF9">
        <w:rPr>
          <w:bCs/>
          <w:sz w:val="28"/>
          <w:szCs w:val="28"/>
        </w:rPr>
        <w:t>hoặc</w:t>
      </w:r>
      <w:proofErr w:type="spellEnd"/>
      <w:r w:rsidRPr="00BC5DF9">
        <w:rPr>
          <w:bCs/>
          <w:sz w:val="28"/>
          <w:szCs w:val="28"/>
        </w:rPr>
        <w:t xml:space="preserve"> </w:t>
      </w:r>
      <w:proofErr w:type="spellStart"/>
      <w:r w:rsidRPr="00BC5DF9">
        <w:rPr>
          <w:bCs/>
          <w:sz w:val="28"/>
          <w:szCs w:val="28"/>
        </w:rPr>
        <w:t>xảy</w:t>
      </w:r>
      <w:proofErr w:type="spellEnd"/>
      <w:r w:rsidRPr="00BC5DF9">
        <w:rPr>
          <w:bCs/>
          <w:sz w:val="28"/>
          <w:szCs w:val="28"/>
        </w:rPr>
        <w:t xml:space="preserve"> </w:t>
      </w:r>
      <w:proofErr w:type="spellStart"/>
      <w:r w:rsidRPr="00BC5DF9">
        <w:rPr>
          <w:bCs/>
          <w:sz w:val="28"/>
          <w:szCs w:val="28"/>
        </w:rPr>
        <w:t>ra</w:t>
      </w:r>
      <w:proofErr w:type="spellEnd"/>
      <w:r w:rsidRPr="00BC5DF9">
        <w:rPr>
          <w:bCs/>
          <w:sz w:val="28"/>
          <w:szCs w:val="28"/>
        </w:rPr>
        <w:t xml:space="preserve"> </w:t>
      </w:r>
      <w:proofErr w:type="spellStart"/>
      <w:r w:rsidRPr="00BC5DF9">
        <w:rPr>
          <w:bCs/>
          <w:sz w:val="28"/>
          <w:szCs w:val="28"/>
        </w:rPr>
        <w:t>các</w:t>
      </w:r>
      <w:proofErr w:type="spellEnd"/>
      <w:r w:rsidRPr="00BC5DF9">
        <w:rPr>
          <w:bCs/>
          <w:sz w:val="28"/>
          <w:szCs w:val="28"/>
        </w:rPr>
        <w:t xml:space="preserve"> </w:t>
      </w:r>
      <w:proofErr w:type="spellStart"/>
      <w:r w:rsidRPr="00BC5DF9">
        <w:rPr>
          <w:bCs/>
          <w:sz w:val="28"/>
          <w:szCs w:val="28"/>
        </w:rPr>
        <w:t>sự</w:t>
      </w:r>
      <w:proofErr w:type="spellEnd"/>
      <w:r w:rsidRPr="00BC5DF9">
        <w:rPr>
          <w:bCs/>
          <w:sz w:val="28"/>
          <w:szCs w:val="28"/>
        </w:rPr>
        <w:t xml:space="preserve"> </w:t>
      </w:r>
      <w:proofErr w:type="spellStart"/>
      <w:r w:rsidRPr="00BC5DF9">
        <w:rPr>
          <w:bCs/>
          <w:sz w:val="28"/>
          <w:szCs w:val="28"/>
        </w:rPr>
        <w:t>cố</w:t>
      </w:r>
      <w:proofErr w:type="spellEnd"/>
      <w:r w:rsidRPr="00BC5DF9">
        <w:rPr>
          <w:bCs/>
          <w:sz w:val="28"/>
          <w:szCs w:val="28"/>
        </w:rPr>
        <w:t xml:space="preserve"> </w:t>
      </w:r>
      <w:proofErr w:type="spellStart"/>
      <w:r w:rsidRPr="00BC5DF9">
        <w:rPr>
          <w:bCs/>
          <w:sz w:val="28"/>
          <w:szCs w:val="28"/>
        </w:rPr>
        <w:t>hư</w:t>
      </w:r>
      <w:proofErr w:type="spellEnd"/>
      <w:r w:rsidRPr="00BC5DF9">
        <w:rPr>
          <w:bCs/>
          <w:sz w:val="28"/>
          <w:szCs w:val="28"/>
        </w:rPr>
        <w:t xml:space="preserve"> </w:t>
      </w:r>
      <w:proofErr w:type="spellStart"/>
      <w:r w:rsidRPr="00BC5DF9">
        <w:rPr>
          <w:bCs/>
          <w:sz w:val="28"/>
          <w:szCs w:val="28"/>
        </w:rPr>
        <w:t>hỏng</w:t>
      </w:r>
      <w:proofErr w:type="spellEnd"/>
      <w:r w:rsidRPr="00BC5DF9">
        <w:rPr>
          <w:bCs/>
          <w:sz w:val="28"/>
          <w:szCs w:val="28"/>
        </w:rPr>
        <w:t xml:space="preserve"> </w:t>
      </w:r>
      <w:proofErr w:type="spellStart"/>
      <w:r w:rsidRPr="00BC5DF9">
        <w:rPr>
          <w:bCs/>
          <w:sz w:val="28"/>
          <w:szCs w:val="28"/>
        </w:rPr>
        <w:t>các</w:t>
      </w:r>
      <w:proofErr w:type="spellEnd"/>
      <w:r w:rsidRPr="00BC5DF9">
        <w:rPr>
          <w:bCs/>
          <w:sz w:val="28"/>
          <w:szCs w:val="28"/>
        </w:rPr>
        <w:t xml:space="preserve"> </w:t>
      </w:r>
      <w:proofErr w:type="spellStart"/>
      <w:r w:rsidRPr="00BC5DF9">
        <w:rPr>
          <w:bCs/>
          <w:sz w:val="28"/>
          <w:szCs w:val="28"/>
        </w:rPr>
        <w:t>bộ</w:t>
      </w:r>
      <w:proofErr w:type="spellEnd"/>
      <w:r w:rsidRPr="00BC5DF9">
        <w:rPr>
          <w:bCs/>
          <w:sz w:val="28"/>
          <w:szCs w:val="28"/>
        </w:rPr>
        <w:t xml:space="preserve"> </w:t>
      </w:r>
      <w:proofErr w:type="spellStart"/>
      <w:r w:rsidRPr="00BC5DF9">
        <w:rPr>
          <w:bCs/>
          <w:sz w:val="28"/>
          <w:szCs w:val="28"/>
        </w:rPr>
        <w:t>phận</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trình</w:t>
      </w:r>
      <w:proofErr w:type="spellEnd"/>
      <w:r w:rsidRPr="00BC5DF9">
        <w:rPr>
          <w:bCs/>
          <w:sz w:val="28"/>
          <w:szCs w:val="28"/>
        </w:rPr>
        <w:t xml:space="preserve">, </w:t>
      </w:r>
      <w:proofErr w:type="spellStart"/>
      <w:r w:rsidRPr="00BC5DF9">
        <w:rPr>
          <w:bCs/>
          <w:sz w:val="28"/>
          <w:szCs w:val="28"/>
        </w:rPr>
        <w:t>phải</w:t>
      </w:r>
      <w:proofErr w:type="spellEnd"/>
      <w:r w:rsidRPr="00BC5DF9">
        <w:rPr>
          <w:bCs/>
          <w:sz w:val="28"/>
          <w:szCs w:val="28"/>
        </w:rPr>
        <w:t xml:space="preserve"> </w:t>
      </w:r>
      <w:proofErr w:type="spellStart"/>
      <w:r w:rsidRPr="00BC5DF9">
        <w:rPr>
          <w:bCs/>
          <w:sz w:val="28"/>
          <w:szCs w:val="28"/>
        </w:rPr>
        <w:t>tạm</w:t>
      </w:r>
      <w:proofErr w:type="spellEnd"/>
      <w:r w:rsidRPr="00BC5DF9">
        <w:rPr>
          <w:bCs/>
          <w:sz w:val="28"/>
          <w:szCs w:val="28"/>
        </w:rPr>
        <w:t xml:space="preserve"> </w:t>
      </w:r>
      <w:proofErr w:type="spellStart"/>
      <w:r w:rsidRPr="00BC5DF9">
        <w:rPr>
          <w:bCs/>
          <w:sz w:val="28"/>
          <w:szCs w:val="28"/>
        </w:rPr>
        <w:t>đình</w:t>
      </w:r>
      <w:proofErr w:type="spellEnd"/>
      <w:r w:rsidRPr="00BC5DF9">
        <w:rPr>
          <w:bCs/>
          <w:sz w:val="28"/>
          <w:szCs w:val="28"/>
        </w:rPr>
        <w:t xml:space="preserve"> </w:t>
      </w:r>
      <w:proofErr w:type="spellStart"/>
      <w:r w:rsidRPr="00BC5DF9">
        <w:rPr>
          <w:bCs/>
          <w:sz w:val="28"/>
          <w:szCs w:val="28"/>
        </w:rPr>
        <w:t>chỉ</w:t>
      </w:r>
      <w:proofErr w:type="spellEnd"/>
      <w:r w:rsidRPr="00BC5DF9">
        <w:rPr>
          <w:bCs/>
          <w:sz w:val="28"/>
          <w:szCs w:val="28"/>
        </w:rPr>
        <w:t xml:space="preserve"> </w:t>
      </w:r>
      <w:proofErr w:type="spellStart"/>
      <w:r w:rsidRPr="00BC5DF9">
        <w:rPr>
          <w:bCs/>
          <w:sz w:val="28"/>
          <w:szCs w:val="28"/>
        </w:rPr>
        <w:t>thi</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và</w:t>
      </w:r>
      <w:proofErr w:type="spellEnd"/>
      <w:r w:rsidRPr="00BC5DF9">
        <w:rPr>
          <w:bCs/>
          <w:sz w:val="28"/>
          <w:szCs w:val="28"/>
        </w:rPr>
        <w:t xml:space="preserve"> </w:t>
      </w:r>
      <w:proofErr w:type="spellStart"/>
      <w:r w:rsidRPr="00BC5DF9">
        <w:rPr>
          <w:bCs/>
          <w:sz w:val="28"/>
          <w:szCs w:val="28"/>
        </w:rPr>
        <w:t>lập</w:t>
      </w:r>
      <w:proofErr w:type="spellEnd"/>
      <w:r w:rsidRPr="00BC5DF9">
        <w:rPr>
          <w:bCs/>
          <w:sz w:val="28"/>
          <w:szCs w:val="28"/>
        </w:rPr>
        <w:t xml:space="preserve"> </w:t>
      </w:r>
      <w:proofErr w:type="spellStart"/>
      <w:r w:rsidRPr="00BC5DF9">
        <w:rPr>
          <w:bCs/>
          <w:sz w:val="28"/>
          <w:szCs w:val="28"/>
        </w:rPr>
        <w:t>biên</w:t>
      </w:r>
      <w:proofErr w:type="spellEnd"/>
      <w:r w:rsidRPr="00BC5DF9">
        <w:rPr>
          <w:bCs/>
          <w:sz w:val="28"/>
          <w:szCs w:val="28"/>
        </w:rPr>
        <w:t xml:space="preserve"> </w:t>
      </w:r>
      <w:proofErr w:type="spellStart"/>
      <w:r w:rsidRPr="00BC5DF9">
        <w:rPr>
          <w:bCs/>
          <w:sz w:val="28"/>
          <w:szCs w:val="28"/>
        </w:rPr>
        <w:t>bản</w:t>
      </w:r>
      <w:proofErr w:type="spellEnd"/>
      <w:r w:rsidRPr="00BC5DF9">
        <w:rPr>
          <w:bCs/>
          <w:sz w:val="28"/>
          <w:szCs w:val="28"/>
        </w:rPr>
        <w:t xml:space="preserve"> </w:t>
      </w:r>
      <w:proofErr w:type="spellStart"/>
      <w:r w:rsidRPr="00BC5DF9">
        <w:rPr>
          <w:bCs/>
          <w:sz w:val="28"/>
          <w:szCs w:val="28"/>
        </w:rPr>
        <w:t>hoặc</w:t>
      </w:r>
      <w:proofErr w:type="spellEnd"/>
      <w:r w:rsidRPr="00BC5DF9">
        <w:rPr>
          <w:bCs/>
          <w:sz w:val="28"/>
          <w:szCs w:val="28"/>
        </w:rPr>
        <w:t xml:space="preserve"> </w:t>
      </w:r>
      <w:proofErr w:type="spellStart"/>
      <w:r w:rsidRPr="00BC5DF9">
        <w:rPr>
          <w:bCs/>
          <w:sz w:val="28"/>
          <w:szCs w:val="28"/>
        </w:rPr>
        <w:t>hồ</w:t>
      </w:r>
      <w:proofErr w:type="spellEnd"/>
      <w:r w:rsidRPr="00BC5DF9">
        <w:rPr>
          <w:bCs/>
          <w:sz w:val="28"/>
          <w:szCs w:val="28"/>
        </w:rPr>
        <w:t xml:space="preserve"> </w:t>
      </w:r>
      <w:proofErr w:type="spellStart"/>
      <w:r w:rsidRPr="00BC5DF9">
        <w:rPr>
          <w:bCs/>
          <w:sz w:val="28"/>
          <w:szCs w:val="28"/>
        </w:rPr>
        <w:t>sơ</w:t>
      </w:r>
      <w:proofErr w:type="spellEnd"/>
      <w:r w:rsidRPr="00BC5DF9">
        <w:rPr>
          <w:bCs/>
          <w:sz w:val="28"/>
          <w:szCs w:val="28"/>
        </w:rPr>
        <w:t xml:space="preserve"> </w:t>
      </w:r>
      <w:proofErr w:type="spellStart"/>
      <w:r w:rsidRPr="00BC5DF9">
        <w:rPr>
          <w:bCs/>
          <w:sz w:val="28"/>
          <w:szCs w:val="28"/>
        </w:rPr>
        <w:t>sự</w:t>
      </w:r>
      <w:proofErr w:type="spellEnd"/>
      <w:r w:rsidRPr="00BC5DF9">
        <w:rPr>
          <w:bCs/>
          <w:sz w:val="28"/>
          <w:szCs w:val="28"/>
        </w:rPr>
        <w:t xml:space="preserve"> </w:t>
      </w:r>
      <w:proofErr w:type="spellStart"/>
      <w:r w:rsidRPr="00BC5DF9">
        <w:rPr>
          <w:bCs/>
          <w:sz w:val="28"/>
          <w:szCs w:val="28"/>
        </w:rPr>
        <w:t>cố</w:t>
      </w:r>
      <w:proofErr w:type="spellEnd"/>
      <w:r w:rsidRPr="00BC5DF9">
        <w:rPr>
          <w:bCs/>
          <w:sz w:val="28"/>
          <w:szCs w:val="28"/>
        </w:rPr>
        <w:t xml:space="preserve"> </w:t>
      </w:r>
      <w:proofErr w:type="spellStart"/>
      <w:r w:rsidRPr="00BC5DF9">
        <w:rPr>
          <w:bCs/>
          <w:sz w:val="28"/>
          <w:szCs w:val="28"/>
        </w:rPr>
        <w:t>theo</w:t>
      </w:r>
      <w:proofErr w:type="spellEnd"/>
      <w:r w:rsidRPr="00BC5DF9">
        <w:rPr>
          <w:bCs/>
          <w:sz w:val="28"/>
          <w:szCs w:val="28"/>
        </w:rPr>
        <w:t xml:space="preserve"> </w:t>
      </w:r>
      <w:proofErr w:type="spellStart"/>
      <w:r w:rsidRPr="00BC5DF9">
        <w:rPr>
          <w:bCs/>
          <w:sz w:val="28"/>
          <w:szCs w:val="28"/>
        </w:rPr>
        <w:t>quy</w:t>
      </w:r>
      <w:proofErr w:type="spellEnd"/>
      <w:r w:rsidRPr="00BC5DF9">
        <w:rPr>
          <w:bCs/>
          <w:sz w:val="28"/>
          <w:szCs w:val="28"/>
        </w:rPr>
        <w:t xml:space="preserve"> </w:t>
      </w:r>
      <w:proofErr w:type="spellStart"/>
      <w:r w:rsidRPr="00BC5DF9">
        <w:rPr>
          <w:bCs/>
          <w:sz w:val="28"/>
          <w:szCs w:val="28"/>
        </w:rPr>
        <w:t>định</w:t>
      </w:r>
      <w:proofErr w:type="spellEnd"/>
      <w:r w:rsidRPr="00BC5DF9">
        <w:rPr>
          <w:bCs/>
          <w:sz w:val="28"/>
          <w:szCs w:val="28"/>
        </w:rPr>
        <w:t xml:space="preserve"> </w:t>
      </w:r>
      <w:proofErr w:type="spellStart"/>
      <w:r w:rsidRPr="00BC5DF9">
        <w:rPr>
          <w:bCs/>
          <w:sz w:val="28"/>
          <w:szCs w:val="28"/>
        </w:rPr>
        <w:t>hiện</w:t>
      </w:r>
      <w:proofErr w:type="spellEnd"/>
      <w:r w:rsidRPr="00BC5DF9">
        <w:rPr>
          <w:bCs/>
          <w:sz w:val="28"/>
          <w:szCs w:val="28"/>
        </w:rPr>
        <w:t xml:space="preserve"> </w:t>
      </w:r>
      <w:proofErr w:type="spellStart"/>
      <w:r w:rsidRPr="00BC5DF9">
        <w:rPr>
          <w:bCs/>
          <w:sz w:val="28"/>
          <w:szCs w:val="28"/>
        </w:rPr>
        <w:t>hành</w:t>
      </w:r>
      <w:proofErr w:type="spellEnd"/>
      <w:r w:rsidRPr="00BC5DF9">
        <w:rPr>
          <w:bCs/>
          <w:sz w:val="28"/>
          <w:szCs w:val="28"/>
        </w:rPr>
        <w:t xml:space="preserve"> </w:t>
      </w:r>
      <w:proofErr w:type="spellStart"/>
      <w:r w:rsidRPr="00BC5DF9">
        <w:rPr>
          <w:bCs/>
          <w:sz w:val="28"/>
          <w:szCs w:val="28"/>
        </w:rPr>
        <w:t>và</w:t>
      </w:r>
      <w:proofErr w:type="spellEnd"/>
      <w:r w:rsidRPr="00BC5DF9">
        <w:rPr>
          <w:bCs/>
          <w:sz w:val="28"/>
          <w:szCs w:val="28"/>
        </w:rPr>
        <w:t xml:space="preserve"> </w:t>
      </w:r>
      <w:proofErr w:type="spellStart"/>
      <w:r w:rsidRPr="00BC5DF9">
        <w:rPr>
          <w:bCs/>
          <w:sz w:val="28"/>
          <w:szCs w:val="28"/>
        </w:rPr>
        <w:t>báo</w:t>
      </w:r>
      <w:proofErr w:type="spellEnd"/>
      <w:r w:rsidRPr="00BC5DF9">
        <w:rPr>
          <w:bCs/>
          <w:sz w:val="28"/>
          <w:szCs w:val="28"/>
        </w:rPr>
        <w:t xml:space="preserve"> </w:t>
      </w:r>
      <w:proofErr w:type="spellStart"/>
      <w:r w:rsidRPr="00BC5DF9">
        <w:rPr>
          <w:bCs/>
          <w:sz w:val="28"/>
          <w:szCs w:val="28"/>
        </w:rPr>
        <w:t>cáo</w:t>
      </w:r>
      <w:proofErr w:type="spellEnd"/>
      <w:r w:rsidRPr="00BC5DF9">
        <w:rPr>
          <w:bCs/>
          <w:sz w:val="28"/>
          <w:szCs w:val="28"/>
        </w:rPr>
        <w:t xml:space="preserve"> </w:t>
      </w:r>
      <w:proofErr w:type="spellStart"/>
      <w:r w:rsidRPr="00BC5DF9">
        <w:rPr>
          <w:bCs/>
          <w:sz w:val="28"/>
          <w:szCs w:val="28"/>
        </w:rPr>
        <w:t>ngay</w:t>
      </w:r>
      <w:proofErr w:type="spellEnd"/>
      <w:r w:rsidRPr="00BC5DF9">
        <w:rPr>
          <w:bCs/>
          <w:sz w:val="28"/>
          <w:szCs w:val="28"/>
        </w:rPr>
        <w:t xml:space="preserve"> </w:t>
      </w:r>
      <w:proofErr w:type="spellStart"/>
      <w:r w:rsidRPr="00BC5DF9">
        <w:rPr>
          <w:bCs/>
          <w:sz w:val="28"/>
          <w:szCs w:val="28"/>
        </w:rPr>
        <w:t>với</w:t>
      </w:r>
      <w:proofErr w:type="spellEnd"/>
      <w:r w:rsidRPr="00BC5DF9">
        <w:rPr>
          <w:bCs/>
          <w:sz w:val="28"/>
          <w:szCs w:val="28"/>
        </w:rPr>
        <w:t xml:space="preserve"> </w:t>
      </w:r>
      <w:proofErr w:type="spellStart"/>
      <w:r w:rsidRPr="00BC5DF9">
        <w:rPr>
          <w:bCs/>
          <w:sz w:val="28"/>
          <w:szCs w:val="28"/>
        </w:rPr>
        <w:t>Chủ</w:t>
      </w:r>
      <w:proofErr w:type="spellEnd"/>
      <w:r w:rsidRPr="00BC5DF9">
        <w:rPr>
          <w:bCs/>
          <w:sz w:val="28"/>
          <w:szCs w:val="28"/>
        </w:rPr>
        <w:t xml:space="preserve"> </w:t>
      </w:r>
      <w:proofErr w:type="spellStart"/>
      <w:r w:rsidRPr="00BC5DF9">
        <w:rPr>
          <w:bCs/>
          <w:sz w:val="28"/>
          <w:szCs w:val="28"/>
        </w:rPr>
        <w:t>đầu</w:t>
      </w:r>
      <w:proofErr w:type="spellEnd"/>
      <w:r w:rsidRPr="00BC5DF9">
        <w:rPr>
          <w:bCs/>
          <w:sz w:val="28"/>
          <w:szCs w:val="28"/>
        </w:rPr>
        <w:t xml:space="preserve"> </w:t>
      </w:r>
      <w:proofErr w:type="spellStart"/>
      <w:r w:rsidRPr="00BC5DF9">
        <w:rPr>
          <w:bCs/>
          <w:sz w:val="28"/>
          <w:szCs w:val="28"/>
        </w:rPr>
        <w:t>tư</w:t>
      </w:r>
      <w:proofErr w:type="spellEnd"/>
      <w:r w:rsidRPr="00BC5DF9">
        <w:rPr>
          <w:bCs/>
          <w:sz w:val="28"/>
          <w:szCs w:val="28"/>
        </w:rPr>
        <w:t xml:space="preserve">, Quản </w:t>
      </w:r>
      <w:proofErr w:type="spellStart"/>
      <w:r w:rsidRPr="00BC5DF9">
        <w:rPr>
          <w:bCs/>
          <w:sz w:val="28"/>
          <w:szCs w:val="28"/>
        </w:rPr>
        <w:t>lý</w:t>
      </w:r>
      <w:proofErr w:type="spellEnd"/>
      <w:r w:rsidRPr="00BC5DF9">
        <w:rPr>
          <w:bCs/>
          <w:sz w:val="28"/>
          <w:szCs w:val="28"/>
        </w:rPr>
        <w:t xml:space="preserve"> </w:t>
      </w:r>
      <w:proofErr w:type="spellStart"/>
      <w:r w:rsidRPr="00BC5DF9">
        <w:rPr>
          <w:bCs/>
          <w:sz w:val="28"/>
          <w:szCs w:val="28"/>
        </w:rPr>
        <w:t>dự</w:t>
      </w:r>
      <w:proofErr w:type="spellEnd"/>
      <w:r w:rsidRPr="00BC5DF9">
        <w:rPr>
          <w:bCs/>
          <w:sz w:val="28"/>
          <w:szCs w:val="28"/>
        </w:rPr>
        <w:t xml:space="preserve"> </w:t>
      </w:r>
      <w:proofErr w:type="spellStart"/>
      <w:r w:rsidRPr="00BC5DF9">
        <w:rPr>
          <w:bCs/>
          <w:sz w:val="28"/>
          <w:szCs w:val="28"/>
        </w:rPr>
        <w:t>án</w:t>
      </w:r>
      <w:proofErr w:type="spellEnd"/>
      <w:r w:rsidRPr="00BC5DF9">
        <w:rPr>
          <w:bCs/>
          <w:sz w:val="28"/>
          <w:szCs w:val="28"/>
        </w:rPr>
        <w:t xml:space="preserve">. </w:t>
      </w:r>
      <w:proofErr w:type="spellStart"/>
      <w:r w:rsidRPr="00BC5DF9">
        <w:rPr>
          <w:bCs/>
          <w:sz w:val="28"/>
          <w:szCs w:val="28"/>
        </w:rPr>
        <w:t>Tùy</w:t>
      </w:r>
      <w:proofErr w:type="spellEnd"/>
      <w:r w:rsidRPr="00BC5DF9">
        <w:rPr>
          <w:bCs/>
          <w:sz w:val="28"/>
          <w:szCs w:val="28"/>
        </w:rPr>
        <w:t xml:space="preserve"> </w:t>
      </w:r>
      <w:proofErr w:type="spellStart"/>
      <w:r w:rsidRPr="00BC5DF9">
        <w:rPr>
          <w:bCs/>
          <w:sz w:val="28"/>
          <w:szCs w:val="28"/>
        </w:rPr>
        <w:t>theo</w:t>
      </w:r>
      <w:proofErr w:type="spellEnd"/>
      <w:r w:rsidRPr="00BC5DF9">
        <w:rPr>
          <w:bCs/>
          <w:sz w:val="28"/>
          <w:szCs w:val="28"/>
        </w:rPr>
        <w:t xml:space="preserve"> </w:t>
      </w:r>
      <w:proofErr w:type="spellStart"/>
      <w:r w:rsidRPr="00BC5DF9">
        <w:rPr>
          <w:bCs/>
          <w:sz w:val="28"/>
          <w:szCs w:val="28"/>
        </w:rPr>
        <w:t>mức</w:t>
      </w:r>
      <w:proofErr w:type="spellEnd"/>
      <w:r w:rsidRPr="00BC5DF9">
        <w:rPr>
          <w:bCs/>
          <w:sz w:val="28"/>
          <w:szCs w:val="28"/>
        </w:rPr>
        <w:t xml:space="preserve"> </w:t>
      </w:r>
      <w:proofErr w:type="spellStart"/>
      <w:r w:rsidRPr="00BC5DF9">
        <w:rPr>
          <w:bCs/>
          <w:sz w:val="28"/>
          <w:szCs w:val="28"/>
        </w:rPr>
        <w:t>độ</w:t>
      </w:r>
      <w:proofErr w:type="spellEnd"/>
      <w:r w:rsidRPr="00BC5DF9">
        <w:rPr>
          <w:bCs/>
          <w:sz w:val="28"/>
          <w:szCs w:val="28"/>
        </w:rPr>
        <w:t xml:space="preserve"> </w:t>
      </w:r>
      <w:proofErr w:type="spellStart"/>
      <w:r w:rsidRPr="00BC5DF9">
        <w:rPr>
          <w:bCs/>
          <w:sz w:val="28"/>
          <w:szCs w:val="28"/>
        </w:rPr>
        <w:t>sự</w:t>
      </w:r>
      <w:proofErr w:type="spellEnd"/>
      <w:r w:rsidRPr="00BC5DF9">
        <w:rPr>
          <w:bCs/>
          <w:sz w:val="28"/>
          <w:szCs w:val="28"/>
        </w:rPr>
        <w:t xml:space="preserve"> </w:t>
      </w:r>
      <w:proofErr w:type="spellStart"/>
      <w:r w:rsidRPr="00BC5DF9">
        <w:rPr>
          <w:bCs/>
          <w:sz w:val="28"/>
          <w:szCs w:val="28"/>
        </w:rPr>
        <w:t>cố</w:t>
      </w:r>
      <w:proofErr w:type="spellEnd"/>
      <w:r w:rsidRPr="00BC5DF9">
        <w:rPr>
          <w:bCs/>
          <w:sz w:val="28"/>
          <w:szCs w:val="28"/>
        </w:rPr>
        <w:t xml:space="preserve">, </w:t>
      </w:r>
      <w:proofErr w:type="spellStart"/>
      <w:r w:rsidRPr="00BC5DF9">
        <w:rPr>
          <w:bCs/>
          <w:sz w:val="28"/>
          <w:szCs w:val="28"/>
        </w:rPr>
        <w:t>kiểm</w:t>
      </w:r>
      <w:proofErr w:type="spellEnd"/>
      <w:r w:rsidRPr="00BC5DF9">
        <w:rPr>
          <w:bCs/>
          <w:sz w:val="28"/>
          <w:szCs w:val="28"/>
        </w:rPr>
        <w:t xml:space="preserve"> </w:t>
      </w:r>
      <w:proofErr w:type="spellStart"/>
      <w:r w:rsidRPr="00BC5DF9">
        <w:rPr>
          <w:bCs/>
          <w:sz w:val="28"/>
          <w:szCs w:val="28"/>
        </w:rPr>
        <w:t>tra</w:t>
      </w:r>
      <w:proofErr w:type="spellEnd"/>
      <w:r w:rsidRPr="00BC5DF9">
        <w:rPr>
          <w:bCs/>
          <w:sz w:val="28"/>
          <w:szCs w:val="28"/>
        </w:rPr>
        <w:t xml:space="preserve"> </w:t>
      </w:r>
      <w:proofErr w:type="spellStart"/>
      <w:r w:rsidRPr="00BC5DF9">
        <w:rPr>
          <w:bCs/>
          <w:sz w:val="28"/>
          <w:szCs w:val="28"/>
        </w:rPr>
        <w:t>giải</w:t>
      </w:r>
      <w:proofErr w:type="spellEnd"/>
      <w:r w:rsidRPr="00BC5DF9">
        <w:rPr>
          <w:bCs/>
          <w:sz w:val="28"/>
          <w:szCs w:val="28"/>
        </w:rPr>
        <w:t xml:space="preserve"> </w:t>
      </w:r>
      <w:proofErr w:type="spellStart"/>
      <w:r w:rsidRPr="00BC5DF9">
        <w:rPr>
          <w:bCs/>
          <w:sz w:val="28"/>
          <w:szCs w:val="28"/>
        </w:rPr>
        <w:t>pháp</w:t>
      </w:r>
      <w:proofErr w:type="spellEnd"/>
      <w:r w:rsidRPr="00BC5DF9">
        <w:rPr>
          <w:bCs/>
          <w:sz w:val="28"/>
          <w:szCs w:val="28"/>
        </w:rPr>
        <w:t xml:space="preserve"> </w:t>
      </w:r>
      <w:proofErr w:type="spellStart"/>
      <w:r w:rsidRPr="00BC5DF9">
        <w:rPr>
          <w:bCs/>
          <w:sz w:val="28"/>
          <w:szCs w:val="28"/>
        </w:rPr>
        <w:t>khắc</w:t>
      </w:r>
      <w:proofErr w:type="spellEnd"/>
      <w:r w:rsidRPr="00BC5DF9">
        <w:rPr>
          <w:bCs/>
          <w:sz w:val="28"/>
          <w:szCs w:val="28"/>
        </w:rPr>
        <w:t xml:space="preserve"> </w:t>
      </w:r>
      <w:proofErr w:type="spellStart"/>
      <w:r w:rsidRPr="00BC5DF9">
        <w:rPr>
          <w:bCs/>
          <w:sz w:val="28"/>
          <w:szCs w:val="28"/>
        </w:rPr>
        <w:lastRenderedPageBreak/>
        <w:t>phục</w:t>
      </w:r>
      <w:proofErr w:type="spellEnd"/>
      <w:r w:rsidRPr="00BC5DF9">
        <w:rPr>
          <w:bCs/>
          <w:sz w:val="28"/>
          <w:szCs w:val="28"/>
        </w:rPr>
        <w:t xml:space="preserve"> </w:t>
      </w:r>
      <w:proofErr w:type="spellStart"/>
      <w:r w:rsidRPr="00BC5DF9">
        <w:rPr>
          <w:bCs/>
          <w:sz w:val="28"/>
          <w:szCs w:val="28"/>
        </w:rPr>
        <w:t>theo</w:t>
      </w:r>
      <w:proofErr w:type="spellEnd"/>
      <w:r w:rsidRPr="00BC5DF9">
        <w:rPr>
          <w:bCs/>
          <w:sz w:val="28"/>
          <w:szCs w:val="28"/>
        </w:rPr>
        <w:t xml:space="preserve"> </w:t>
      </w:r>
      <w:proofErr w:type="spellStart"/>
      <w:r w:rsidRPr="00BC5DF9">
        <w:rPr>
          <w:bCs/>
          <w:sz w:val="28"/>
          <w:szCs w:val="28"/>
        </w:rPr>
        <w:t>đề</w:t>
      </w:r>
      <w:proofErr w:type="spellEnd"/>
      <w:r w:rsidRPr="00BC5DF9">
        <w:rPr>
          <w:bCs/>
          <w:sz w:val="28"/>
          <w:szCs w:val="28"/>
        </w:rPr>
        <w:t xml:space="preserve"> </w:t>
      </w:r>
      <w:proofErr w:type="spellStart"/>
      <w:r w:rsidRPr="00BC5DF9">
        <w:rPr>
          <w:bCs/>
          <w:sz w:val="28"/>
          <w:szCs w:val="28"/>
        </w:rPr>
        <w:t>xuất</w:t>
      </w:r>
      <w:proofErr w:type="spellEnd"/>
      <w:r w:rsidRPr="00BC5DF9">
        <w:rPr>
          <w:bCs/>
          <w:sz w:val="28"/>
          <w:szCs w:val="28"/>
        </w:rPr>
        <w:t xml:space="preserve"> </w:t>
      </w:r>
      <w:proofErr w:type="spellStart"/>
      <w:r w:rsidRPr="00BC5DF9">
        <w:rPr>
          <w:bCs/>
          <w:sz w:val="28"/>
          <w:szCs w:val="28"/>
        </w:rPr>
        <w:t>của</w:t>
      </w:r>
      <w:proofErr w:type="spellEnd"/>
      <w:r w:rsidRPr="00BC5DF9">
        <w:rPr>
          <w:bCs/>
          <w:sz w:val="28"/>
          <w:szCs w:val="28"/>
        </w:rPr>
        <w:t xml:space="preserve"> </w:t>
      </w:r>
      <w:proofErr w:type="spellStart"/>
      <w:r w:rsidRPr="00BC5DF9">
        <w:rPr>
          <w:bCs/>
          <w:sz w:val="28"/>
          <w:szCs w:val="28"/>
        </w:rPr>
        <w:t>nhà</w:t>
      </w:r>
      <w:proofErr w:type="spellEnd"/>
      <w:r w:rsidRPr="00BC5DF9">
        <w:rPr>
          <w:bCs/>
          <w:sz w:val="28"/>
          <w:szCs w:val="28"/>
        </w:rPr>
        <w:t xml:space="preserve"> </w:t>
      </w:r>
      <w:proofErr w:type="spellStart"/>
      <w:r w:rsidRPr="00BC5DF9">
        <w:rPr>
          <w:bCs/>
          <w:sz w:val="28"/>
          <w:szCs w:val="28"/>
        </w:rPr>
        <w:t>thầu</w:t>
      </w:r>
      <w:proofErr w:type="spellEnd"/>
      <w:r w:rsidRPr="00BC5DF9">
        <w:rPr>
          <w:bCs/>
          <w:sz w:val="28"/>
          <w:szCs w:val="28"/>
        </w:rPr>
        <w:t xml:space="preserve"> </w:t>
      </w:r>
      <w:proofErr w:type="spellStart"/>
      <w:r w:rsidRPr="00BC5DF9">
        <w:rPr>
          <w:bCs/>
          <w:sz w:val="28"/>
          <w:szCs w:val="28"/>
        </w:rPr>
        <w:t>thi</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hoặc</w:t>
      </w:r>
      <w:proofErr w:type="spellEnd"/>
      <w:r w:rsidRPr="00BC5DF9">
        <w:rPr>
          <w:bCs/>
          <w:sz w:val="28"/>
          <w:szCs w:val="28"/>
        </w:rPr>
        <w:t xml:space="preserve"> </w:t>
      </w:r>
      <w:proofErr w:type="spellStart"/>
      <w:r w:rsidRPr="00BC5DF9">
        <w:rPr>
          <w:bCs/>
          <w:sz w:val="28"/>
          <w:szCs w:val="28"/>
        </w:rPr>
        <w:t>phối</w:t>
      </w:r>
      <w:proofErr w:type="spellEnd"/>
      <w:r w:rsidRPr="00BC5DF9">
        <w:rPr>
          <w:bCs/>
          <w:sz w:val="28"/>
          <w:szCs w:val="28"/>
        </w:rPr>
        <w:t xml:space="preserve"> </w:t>
      </w:r>
      <w:proofErr w:type="spellStart"/>
      <w:r w:rsidRPr="00BC5DF9">
        <w:rPr>
          <w:bCs/>
          <w:sz w:val="28"/>
          <w:szCs w:val="28"/>
        </w:rPr>
        <w:t>hợp</w:t>
      </w:r>
      <w:proofErr w:type="spellEnd"/>
      <w:r w:rsidRPr="00BC5DF9">
        <w:rPr>
          <w:bCs/>
          <w:sz w:val="28"/>
          <w:szCs w:val="28"/>
        </w:rPr>
        <w:t xml:space="preserve"> </w:t>
      </w:r>
      <w:proofErr w:type="spellStart"/>
      <w:r w:rsidRPr="00BC5DF9">
        <w:rPr>
          <w:bCs/>
          <w:sz w:val="28"/>
          <w:szCs w:val="28"/>
        </w:rPr>
        <w:t>với</w:t>
      </w:r>
      <w:proofErr w:type="spellEnd"/>
      <w:r w:rsidRPr="00BC5DF9">
        <w:rPr>
          <w:bCs/>
          <w:sz w:val="28"/>
          <w:szCs w:val="28"/>
        </w:rPr>
        <w:t xml:space="preserve"> </w:t>
      </w:r>
      <w:proofErr w:type="spellStart"/>
      <w:r w:rsidRPr="00BC5DF9">
        <w:rPr>
          <w:bCs/>
          <w:sz w:val="28"/>
          <w:szCs w:val="28"/>
        </w:rPr>
        <w:t>nhà</w:t>
      </w:r>
      <w:proofErr w:type="spellEnd"/>
      <w:r w:rsidRPr="00BC5DF9">
        <w:rPr>
          <w:bCs/>
          <w:sz w:val="28"/>
          <w:szCs w:val="28"/>
        </w:rPr>
        <w:t xml:space="preserve"> </w:t>
      </w:r>
      <w:proofErr w:type="spellStart"/>
      <w:r w:rsidRPr="00BC5DF9">
        <w:rPr>
          <w:bCs/>
          <w:sz w:val="28"/>
          <w:szCs w:val="28"/>
        </w:rPr>
        <w:t>thầu</w:t>
      </w:r>
      <w:proofErr w:type="spellEnd"/>
      <w:r w:rsidRPr="00BC5DF9">
        <w:rPr>
          <w:bCs/>
          <w:sz w:val="28"/>
          <w:szCs w:val="28"/>
        </w:rPr>
        <w:t xml:space="preserve"> </w:t>
      </w:r>
      <w:proofErr w:type="spellStart"/>
      <w:r w:rsidRPr="00BC5DF9">
        <w:rPr>
          <w:bCs/>
          <w:sz w:val="28"/>
          <w:szCs w:val="28"/>
        </w:rPr>
        <w:t>để</w:t>
      </w:r>
      <w:proofErr w:type="spellEnd"/>
      <w:r w:rsidRPr="00BC5DF9">
        <w:rPr>
          <w:bCs/>
          <w:sz w:val="28"/>
          <w:szCs w:val="28"/>
        </w:rPr>
        <w:t xml:space="preserve"> </w:t>
      </w:r>
      <w:proofErr w:type="spellStart"/>
      <w:r w:rsidRPr="00BC5DF9">
        <w:rPr>
          <w:bCs/>
          <w:sz w:val="28"/>
          <w:szCs w:val="28"/>
        </w:rPr>
        <w:t>đề</w:t>
      </w:r>
      <w:proofErr w:type="spellEnd"/>
      <w:r w:rsidRPr="00BC5DF9">
        <w:rPr>
          <w:bCs/>
          <w:sz w:val="28"/>
          <w:szCs w:val="28"/>
        </w:rPr>
        <w:t xml:space="preserve"> </w:t>
      </w:r>
      <w:proofErr w:type="spellStart"/>
      <w:r w:rsidRPr="00BC5DF9">
        <w:rPr>
          <w:bCs/>
          <w:sz w:val="28"/>
          <w:szCs w:val="28"/>
        </w:rPr>
        <w:t>xuất</w:t>
      </w:r>
      <w:proofErr w:type="spellEnd"/>
      <w:r w:rsidRPr="00BC5DF9">
        <w:rPr>
          <w:bCs/>
          <w:sz w:val="28"/>
          <w:szCs w:val="28"/>
        </w:rPr>
        <w:t xml:space="preserve"> </w:t>
      </w:r>
      <w:proofErr w:type="spellStart"/>
      <w:r w:rsidRPr="00BC5DF9">
        <w:rPr>
          <w:bCs/>
          <w:sz w:val="28"/>
          <w:szCs w:val="28"/>
        </w:rPr>
        <w:t>giải</w:t>
      </w:r>
      <w:proofErr w:type="spellEnd"/>
      <w:r w:rsidRPr="00BC5DF9">
        <w:rPr>
          <w:bCs/>
          <w:sz w:val="28"/>
          <w:szCs w:val="28"/>
        </w:rPr>
        <w:t xml:space="preserve"> </w:t>
      </w:r>
      <w:proofErr w:type="spellStart"/>
      <w:r w:rsidRPr="00BC5DF9">
        <w:rPr>
          <w:bCs/>
          <w:sz w:val="28"/>
          <w:szCs w:val="28"/>
        </w:rPr>
        <w:t>pháp</w:t>
      </w:r>
      <w:proofErr w:type="spellEnd"/>
      <w:r w:rsidRPr="00BC5DF9">
        <w:rPr>
          <w:bCs/>
          <w:sz w:val="28"/>
          <w:szCs w:val="28"/>
        </w:rPr>
        <w:t xml:space="preserve"> </w:t>
      </w:r>
      <w:proofErr w:type="spellStart"/>
      <w:r w:rsidRPr="00BC5DF9">
        <w:rPr>
          <w:bCs/>
          <w:sz w:val="28"/>
          <w:szCs w:val="28"/>
        </w:rPr>
        <w:t>khắc</w:t>
      </w:r>
      <w:proofErr w:type="spellEnd"/>
      <w:r w:rsidRPr="00BC5DF9">
        <w:rPr>
          <w:bCs/>
          <w:sz w:val="28"/>
          <w:szCs w:val="28"/>
        </w:rPr>
        <w:t xml:space="preserve"> </w:t>
      </w:r>
      <w:proofErr w:type="spellStart"/>
      <w:r w:rsidRPr="00BC5DF9">
        <w:rPr>
          <w:bCs/>
          <w:sz w:val="28"/>
          <w:szCs w:val="28"/>
        </w:rPr>
        <w:t>phục</w:t>
      </w:r>
      <w:proofErr w:type="spellEnd"/>
      <w:r w:rsidRPr="00BC5DF9">
        <w:rPr>
          <w:bCs/>
          <w:sz w:val="28"/>
          <w:szCs w:val="28"/>
        </w:rPr>
        <w:t xml:space="preserve"> </w:t>
      </w:r>
      <w:proofErr w:type="spellStart"/>
      <w:r w:rsidRPr="00BC5DF9">
        <w:rPr>
          <w:bCs/>
          <w:sz w:val="28"/>
          <w:szCs w:val="28"/>
        </w:rPr>
        <w:t>hậu</w:t>
      </w:r>
      <w:proofErr w:type="spellEnd"/>
      <w:r w:rsidRPr="00BC5DF9">
        <w:rPr>
          <w:bCs/>
          <w:sz w:val="28"/>
          <w:szCs w:val="28"/>
        </w:rPr>
        <w:t xml:space="preserve"> </w:t>
      </w:r>
      <w:proofErr w:type="spellStart"/>
      <w:r w:rsidRPr="00BC5DF9">
        <w:rPr>
          <w:bCs/>
          <w:sz w:val="28"/>
          <w:szCs w:val="28"/>
        </w:rPr>
        <w:t>quả</w:t>
      </w:r>
      <w:proofErr w:type="spellEnd"/>
      <w:r w:rsidRPr="00BC5DF9">
        <w:rPr>
          <w:bCs/>
          <w:sz w:val="28"/>
          <w:szCs w:val="28"/>
        </w:rPr>
        <w:t xml:space="preserve"> </w:t>
      </w:r>
      <w:proofErr w:type="spellStart"/>
      <w:r w:rsidRPr="00BC5DF9">
        <w:rPr>
          <w:bCs/>
          <w:sz w:val="28"/>
          <w:szCs w:val="28"/>
        </w:rPr>
        <w:t>cho</w:t>
      </w:r>
      <w:proofErr w:type="spellEnd"/>
      <w:r w:rsidRPr="00BC5DF9">
        <w:rPr>
          <w:bCs/>
          <w:sz w:val="28"/>
          <w:szCs w:val="28"/>
        </w:rPr>
        <w:t xml:space="preserve"> </w:t>
      </w:r>
      <w:proofErr w:type="spellStart"/>
      <w:r w:rsidRPr="00BC5DF9">
        <w:rPr>
          <w:bCs/>
          <w:sz w:val="28"/>
          <w:szCs w:val="28"/>
        </w:rPr>
        <w:t>Chủ</w:t>
      </w:r>
      <w:proofErr w:type="spellEnd"/>
      <w:r w:rsidRPr="00BC5DF9">
        <w:rPr>
          <w:bCs/>
          <w:sz w:val="28"/>
          <w:szCs w:val="28"/>
        </w:rPr>
        <w:t xml:space="preserve"> </w:t>
      </w:r>
      <w:proofErr w:type="spellStart"/>
      <w:r w:rsidRPr="00BC5DF9">
        <w:rPr>
          <w:bCs/>
          <w:sz w:val="28"/>
          <w:szCs w:val="28"/>
        </w:rPr>
        <w:t>đầu</w:t>
      </w:r>
      <w:proofErr w:type="spellEnd"/>
      <w:r w:rsidRPr="00BC5DF9">
        <w:rPr>
          <w:bCs/>
          <w:sz w:val="28"/>
          <w:szCs w:val="28"/>
        </w:rPr>
        <w:t xml:space="preserve"> </w:t>
      </w:r>
      <w:proofErr w:type="spellStart"/>
      <w:r w:rsidRPr="00BC5DF9">
        <w:rPr>
          <w:bCs/>
          <w:sz w:val="28"/>
          <w:szCs w:val="28"/>
        </w:rPr>
        <w:t>tư</w:t>
      </w:r>
      <w:proofErr w:type="spellEnd"/>
      <w:r w:rsidRPr="00BC5DF9">
        <w:rPr>
          <w:bCs/>
          <w:sz w:val="28"/>
          <w:szCs w:val="28"/>
        </w:rPr>
        <w:t xml:space="preserve">, Quản </w:t>
      </w:r>
      <w:proofErr w:type="spellStart"/>
      <w:r w:rsidRPr="00BC5DF9">
        <w:rPr>
          <w:bCs/>
          <w:sz w:val="28"/>
          <w:szCs w:val="28"/>
        </w:rPr>
        <w:t>lý</w:t>
      </w:r>
      <w:proofErr w:type="spellEnd"/>
      <w:r w:rsidRPr="00BC5DF9">
        <w:rPr>
          <w:bCs/>
          <w:sz w:val="28"/>
          <w:szCs w:val="28"/>
        </w:rPr>
        <w:t xml:space="preserve"> </w:t>
      </w:r>
      <w:proofErr w:type="spellStart"/>
      <w:r w:rsidRPr="00BC5DF9">
        <w:rPr>
          <w:bCs/>
          <w:sz w:val="28"/>
          <w:szCs w:val="28"/>
        </w:rPr>
        <w:t>dự</w:t>
      </w:r>
      <w:proofErr w:type="spellEnd"/>
      <w:r w:rsidRPr="00BC5DF9">
        <w:rPr>
          <w:bCs/>
          <w:sz w:val="28"/>
          <w:szCs w:val="28"/>
        </w:rPr>
        <w:t xml:space="preserve"> </w:t>
      </w:r>
      <w:proofErr w:type="spellStart"/>
      <w:r w:rsidRPr="00BC5DF9">
        <w:rPr>
          <w:bCs/>
          <w:sz w:val="28"/>
          <w:szCs w:val="28"/>
        </w:rPr>
        <w:t>án</w:t>
      </w:r>
      <w:proofErr w:type="spellEnd"/>
      <w:r w:rsidRPr="00BC5DF9">
        <w:rPr>
          <w:bCs/>
          <w:sz w:val="28"/>
          <w:szCs w:val="28"/>
        </w:rPr>
        <w:t xml:space="preserve"> </w:t>
      </w:r>
      <w:proofErr w:type="spellStart"/>
      <w:r w:rsidRPr="00BC5DF9">
        <w:rPr>
          <w:bCs/>
          <w:sz w:val="28"/>
          <w:szCs w:val="28"/>
        </w:rPr>
        <w:t>xem</w:t>
      </w:r>
      <w:proofErr w:type="spellEnd"/>
      <w:r w:rsidRPr="00BC5DF9">
        <w:rPr>
          <w:bCs/>
          <w:sz w:val="28"/>
          <w:szCs w:val="28"/>
        </w:rPr>
        <w:t xml:space="preserve"> </w:t>
      </w:r>
      <w:proofErr w:type="spellStart"/>
      <w:r w:rsidRPr="00BC5DF9">
        <w:rPr>
          <w:bCs/>
          <w:sz w:val="28"/>
          <w:szCs w:val="28"/>
        </w:rPr>
        <w:t>xét</w:t>
      </w:r>
      <w:proofErr w:type="spellEnd"/>
      <w:r w:rsidRPr="00BC5DF9">
        <w:rPr>
          <w:bCs/>
          <w:sz w:val="28"/>
          <w:szCs w:val="28"/>
        </w:rPr>
        <w:t xml:space="preserve">, </w:t>
      </w:r>
      <w:proofErr w:type="spellStart"/>
      <w:r w:rsidRPr="00BC5DF9">
        <w:rPr>
          <w:bCs/>
          <w:sz w:val="28"/>
          <w:szCs w:val="28"/>
        </w:rPr>
        <w:t>giải</w:t>
      </w:r>
      <w:proofErr w:type="spellEnd"/>
      <w:r w:rsidRPr="00BC5DF9">
        <w:rPr>
          <w:bCs/>
          <w:sz w:val="28"/>
          <w:szCs w:val="28"/>
        </w:rPr>
        <w:t xml:space="preserve"> </w:t>
      </w:r>
      <w:proofErr w:type="spellStart"/>
      <w:r w:rsidRPr="00BC5DF9">
        <w:rPr>
          <w:bCs/>
          <w:sz w:val="28"/>
          <w:szCs w:val="28"/>
        </w:rPr>
        <w:t>quyết</w:t>
      </w:r>
      <w:proofErr w:type="spellEnd"/>
      <w:r w:rsidRPr="00BC5DF9">
        <w:rPr>
          <w:bCs/>
          <w:sz w:val="28"/>
          <w:szCs w:val="28"/>
        </w:rPr>
        <w:t xml:space="preserve"> </w:t>
      </w:r>
      <w:proofErr w:type="spellStart"/>
      <w:r w:rsidRPr="00BC5DF9">
        <w:rPr>
          <w:bCs/>
          <w:sz w:val="28"/>
          <w:szCs w:val="28"/>
        </w:rPr>
        <w:t>theo</w:t>
      </w:r>
      <w:proofErr w:type="spellEnd"/>
      <w:r w:rsidRPr="00BC5DF9">
        <w:rPr>
          <w:bCs/>
          <w:sz w:val="28"/>
          <w:szCs w:val="28"/>
        </w:rPr>
        <w:t xml:space="preserve"> </w:t>
      </w:r>
      <w:proofErr w:type="spellStart"/>
      <w:r w:rsidRPr="00BC5DF9">
        <w:rPr>
          <w:bCs/>
          <w:sz w:val="28"/>
          <w:szCs w:val="28"/>
        </w:rPr>
        <w:t>quy</w:t>
      </w:r>
      <w:proofErr w:type="spellEnd"/>
      <w:r w:rsidRPr="00BC5DF9">
        <w:rPr>
          <w:bCs/>
          <w:sz w:val="28"/>
          <w:szCs w:val="28"/>
        </w:rPr>
        <w:t xml:space="preserve"> </w:t>
      </w:r>
      <w:proofErr w:type="spellStart"/>
      <w:r w:rsidRPr="00BC5DF9">
        <w:rPr>
          <w:bCs/>
          <w:sz w:val="28"/>
          <w:szCs w:val="28"/>
        </w:rPr>
        <w:t>định</w:t>
      </w:r>
      <w:proofErr w:type="spellEnd"/>
      <w:r w:rsidRPr="00BC5DF9">
        <w:rPr>
          <w:bCs/>
          <w:sz w:val="28"/>
          <w:szCs w:val="28"/>
        </w:rPr>
        <w:t>;</w:t>
      </w:r>
    </w:p>
    <w:p w14:paraId="1D0C480D" w14:textId="77777777" w:rsidR="00D67FCF" w:rsidRPr="00BC5DF9" w:rsidRDefault="00D67FCF" w:rsidP="005E2469">
      <w:pPr>
        <w:numPr>
          <w:ilvl w:val="0"/>
          <w:numId w:val="7"/>
        </w:numPr>
        <w:spacing w:line="264" w:lineRule="auto"/>
        <w:ind w:left="0" w:firstLine="567"/>
        <w:rPr>
          <w:bCs/>
          <w:sz w:val="28"/>
          <w:szCs w:val="28"/>
        </w:rPr>
      </w:pPr>
      <w:proofErr w:type="spellStart"/>
      <w:r w:rsidRPr="00BC5DF9">
        <w:rPr>
          <w:bCs/>
          <w:sz w:val="28"/>
          <w:szCs w:val="28"/>
        </w:rPr>
        <w:t>Kiểm</w:t>
      </w:r>
      <w:proofErr w:type="spellEnd"/>
      <w:r w:rsidRPr="00BC5DF9">
        <w:rPr>
          <w:bCs/>
          <w:sz w:val="28"/>
          <w:szCs w:val="28"/>
        </w:rPr>
        <w:t xml:space="preserve"> </w:t>
      </w:r>
      <w:proofErr w:type="spellStart"/>
      <w:r w:rsidRPr="00BC5DF9">
        <w:rPr>
          <w:bCs/>
          <w:sz w:val="28"/>
          <w:szCs w:val="28"/>
        </w:rPr>
        <w:t>tra</w:t>
      </w:r>
      <w:proofErr w:type="spellEnd"/>
      <w:r w:rsidRPr="00BC5DF9">
        <w:rPr>
          <w:bCs/>
          <w:sz w:val="28"/>
          <w:szCs w:val="28"/>
        </w:rPr>
        <w:t xml:space="preserve"> </w:t>
      </w:r>
      <w:proofErr w:type="spellStart"/>
      <w:r w:rsidRPr="00BC5DF9">
        <w:rPr>
          <w:bCs/>
          <w:sz w:val="28"/>
          <w:szCs w:val="28"/>
        </w:rPr>
        <w:t>đánh</w:t>
      </w:r>
      <w:proofErr w:type="spellEnd"/>
      <w:r w:rsidRPr="00BC5DF9">
        <w:rPr>
          <w:bCs/>
          <w:sz w:val="28"/>
          <w:szCs w:val="28"/>
        </w:rPr>
        <w:t xml:space="preserve"> </w:t>
      </w:r>
      <w:proofErr w:type="spellStart"/>
      <w:r w:rsidRPr="00BC5DF9">
        <w:rPr>
          <w:bCs/>
          <w:sz w:val="28"/>
          <w:szCs w:val="28"/>
        </w:rPr>
        <w:t>giá</w:t>
      </w:r>
      <w:proofErr w:type="spellEnd"/>
      <w:r w:rsidRPr="00BC5DF9">
        <w:rPr>
          <w:bCs/>
          <w:sz w:val="28"/>
          <w:szCs w:val="28"/>
        </w:rPr>
        <w:t xml:space="preserve"> </w:t>
      </w:r>
      <w:proofErr w:type="spellStart"/>
      <w:r w:rsidRPr="00BC5DF9">
        <w:rPr>
          <w:bCs/>
          <w:sz w:val="28"/>
          <w:szCs w:val="28"/>
        </w:rPr>
        <w:t>kịp</w:t>
      </w:r>
      <w:proofErr w:type="spellEnd"/>
      <w:r w:rsidRPr="00BC5DF9">
        <w:rPr>
          <w:bCs/>
          <w:sz w:val="28"/>
          <w:szCs w:val="28"/>
        </w:rPr>
        <w:t xml:space="preserve"> </w:t>
      </w:r>
      <w:proofErr w:type="spellStart"/>
      <w:r w:rsidRPr="00BC5DF9">
        <w:rPr>
          <w:bCs/>
          <w:sz w:val="28"/>
          <w:szCs w:val="28"/>
        </w:rPr>
        <w:t>thời</w:t>
      </w:r>
      <w:proofErr w:type="spellEnd"/>
      <w:r w:rsidRPr="00BC5DF9">
        <w:rPr>
          <w:bCs/>
          <w:sz w:val="28"/>
          <w:szCs w:val="28"/>
        </w:rPr>
        <w:t xml:space="preserve"> </w:t>
      </w:r>
      <w:proofErr w:type="spellStart"/>
      <w:r w:rsidRPr="00BC5DF9">
        <w:rPr>
          <w:bCs/>
          <w:sz w:val="28"/>
          <w:szCs w:val="28"/>
        </w:rPr>
        <w:t>chất</w:t>
      </w:r>
      <w:proofErr w:type="spellEnd"/>
      <w:r w:rsidRPr="00BC5DF9">
        <w:rPr>
          <w:bCs/>
          <w:sz w:val="28"/>
          <w:szCs w:val="28"/>
        </w:rPr>
        <w:t xml:space="preserve"> </w:t>
      </w:r>
      <w:proofErr w:type="spellStart"/>
      <w:r w:rsidRPr="00BC5DF9">
        <w:rPr>
          <w:bCs/>
          <w:sz w:val="28"/>
          <w:szCs w:val="28"/>
        </w:rPr>
        <w:t>lượng</w:t>
      </w:r>
      <w:proofErr w:type="spellEnd"/>
      <w:r w:rsidRPr="00BC5DF9">
        <w:rPr>
          <w:bCs/>
          <w:sz w:val="28"/>
          <w:szCs w:val="28"/>
        </w:rPr>
        <w:t xml:space="preserve">, </w:t>
      </w:r>
      <w:proofErr w:type="spellStart"/>
      <w:r w:rsidRPr="00BC5DF9">
        <w:rPr>
          <w:bCs/>
          <w:sz w:val="28"/>
          <w:szCs w:val="28"/>
        </w:rPr>
        <w:t>các</w:t>
      </w:r>
      <w:proofErr w:type="spellEnd"/>
      <w:r w:rsidRPr="00BC5DF9">
        <w:rPr>
          <w:bCs/>
          <w:sz w:val="28"/>
          <w:szCs w:val="28"/>
        </w:rPr>
        <w:t xml:space="preserve"> </w:t>
      </w:r>
      <w:proofErr w:type="spellStart"/>
      <w:r w:rsidRPr="00BC5DF9">
        <w:rPr>
          <w:bCs/>
          <w:sz w:val="28"/>
          <w:szCs w:val="28"/>
        </w:rPr>
        <w:t>hạng</w:t>
      </w:r>
      <w:proofErr w:type="spellEnd"/>
      <w:r w:rsidRPr="00BC5DF9">
        <w:rPr>
          <w:bCs/>
          <w:sz w:val="28"/>
          <w:szCs w:val="28"/>
        </w:rPr>
        <w:t xml:space="preserve"> </w:t>
      </w:r>
      <w:proofErr w:type="spellStart"/>
      <w:r w:rsidRPr="00BC5DF9">
        <w:rPr>
          <w:bCs/>
          <w:sz w:val="28"/>
          <w:szCs w:val="28"/>
        </w:rPr>
        <w:t>mục</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việc</w:t>
      </w:r>
      <w:proofErr w:type="spellEnd"/>
      <w:r w:rsidRPr="00BC5DF9">
        <w:rPr>
          <w:bCs/>
          <w:sz w:val="28"/>
          <w:szCs w:val="28"/>
        </w:rPr>
        <w:t xml:space="preserve">, </w:t>
      </w:r>
      <w:proofErr w:type="spellStart"/>
      <w:r w:rsidRPr="00BC5DF9">
        <w:rPr>
          <w:bCs/>
          <w:sz w:val="28"/>
          <w:szCs w:val="28"/>
        </w:rPr>
        <w:t>bộ</w:t>
      </w:r>
      <w:proofErr w:type="spellEnd"/>
      <w:r w:rsidRPr="00BC5DF9">
        <w:rPr>
          <w:bCs/>
          <w:sz w:val="28"/>
          <w:szCs w:val="28"/>
        </w:rPr>
        <w:t xml:space="preserve"> </w:t>
      </w:r>
      <w:proofErr w:type="spellStart"/>
      <w:r w:rsidRPr="00BC5DF9">
        <w:rPr>
          <w:bCs/>
          <w:sz w:val="28"/>
          <w:szCs w:val="28"/>
        </w:rPr>
        <w:t>phận</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trình</w:t>
      </w:r>
      <w:proofErr w:type="spellEnd"/>
      <w:r w:rsidRPr="00BC5DF9">
        <w:rPr>
          <w:bCs/>
          <w:sz w:val="28"/>
          <w:szCs w:val="28"/>
        </w:rPr>
        <w:t xml:space="preserve">; </w:t>
      </w:r>
      <w:proofErr w:type="spellStart"/>
      <w:r w:rsidRPr="00BC5DF9">
        <w:rPr>
          <w:bCs/>
          <w:sz w:val="28"/>
          <w:szCs w:val="28"/>
        </w:rPr>
        <w:t>yêu</w:t>
      </w:r>
      <w:proofErr w:type="spellEnd"/>
      <w:r w:rsidRPr="00BC5DF9">
        <w:rPr>
          <w:bCs/>
          <w:sz w:val="28"/>
          <w:szCs w:val="28"/>
        </w:rPr>
        <w:t xml:space="preserve"> </w:t>
      </w:r>
      <w:proofErr w:type="spellStart"/>
      <w:r w:rsidRPr="00BC5DF9">
        <w:rPr>
          <w:bCs/>
          <w:sz w:val="28"/>
          <w:szCs w:val="28"/>
        </w:rPr>
        <w:t>cầu</w:t>
      </w:r>
      <w:proofErr w:type="spellEnd"/>
      <w:r w:rsidRPr="00BC5DF9">
        <w:rPr>
          <w:bCs/>
          <w:sz w:val="28"/>
          <w:szCs w:val="28"/>
        </w:rPr>
        <w:t xml:space="preserve"> </w:t>
      </w:r>
      <w:proofErr w:type="spellStart"/>
      <w:r w:rsidRPr="00BC5DF9">
        <w:rPr>
          <w:bCs/>
          <w:sz w:val="28"/>
          <w:szCs w:val="28"/>
        </w:rPr>
        <w:t>tổ</w:t>
      </w:r>
      <w:proofErr w:type="spellEnd"/>
      <w:r w:rsidRPr="00BC5DF9">
        <w:rPr>
          <w:bCs/>
          <w:sz w:val="28"/>
          <w:szCs w:val="28"/>
        </w:rPr>
        <w:t xml:space="preserve"> </w:t>
      </w:r>
      <w:proofErr w:type="spellStart"/>
      <w:r w:rsidRPr="00BC5DF9">
        <w:rPr>
          <w:bCs/>
          <w:sz w:val="28"/>
          <w:szCs w:val="28"/>
        </w:rPr>
        <w:t>chức</w:t>
      </w:r>
      <w:proofErr w:type="spellEnd"/>
      <w:r w:rsidRPr="00BC5DF9">
        <w:rPr>
          <w:bCs/>
          <w:sz w:val="28"/>
          <w:szCs w:val="28"/>
        </w:rPr>
        <w:t xml:space="preserve"> </w:t>
      </w:r>
      <w:proofErr w:type="spellStart"/>
      <w:r w:rsidRPr="00BC5DF9">
        <w:rPr>
          <w:bCs/>
          <w:sz w:val="28"/>
          <w:szCs w:val="28"/>
        </w:rPr>
        <w:t>và</w:t>
      </w:r>
      <w:proofErr w:type="spellEnd"/>
      <w:r w:rsidRPr="00BC5DF9">
        <w:rPr>
          <w:bCs/>
          <w:sz w:val="28"/>
          <w:szCs w:val="28"/>
        </w:rPr>
        <w:t xml:space="preserve"> </w:t>
      </w:r>
      <w:proofErr w:type="spellStart"/>
      <w:r w:rsidRPr="00BC5DF9">
        <w:rPr>
          <w:bCs/>
          <w:sz w:val="28"/>
          <w:szCs w:val="28"/>
        </w:rPr>
        <w:t>tham</w:t>
      </w:r>
      <w:proofErr w:type="spellEnd"/>
      <w:r w:rsidRPr="00BC5DF9">
        <w:rPr>
          <w:bCs/>
          <w:sz w:val="28"/>
          <w:szCs w:val="28"/>
        </w:rPr>
        <w:t xml:space="preserve"> </w:t>
      </w:r>
      <w:proofErr w:type="spellStart"/>
      <w:r w:rsidRPr="00BC5DF9">
        <w:rPr>
          <w:bCs/>
          <w:sz w:val="28"/>
          <w:szCs w:val="28"/>
        </w:rPr>
        <w:t>gia</w:t>
      </w:r>
      <w:proofErr w:type="spellEnd"/>
      <w:r w:rsidRPr="00BC5DF9">
        <w:rPr>
          <w:bCs/>
          <w:sz w:val="28"/>
          <w:szCs w:val="28"/>
        </w:rPr>
        <w:t xml:space="preserve"> </w:t>
      </w:r>
      <w:proofErr w:type="spellStart"/>
      <w:r w:rsidRPr="00BC5DF9">
        <w:rPr>
          <w:bCs/>
          <w:sz w:val="28"/>
          <w:szCs w:val="28"/>
        </w:rPr>
        <w:t>các</w:t>
      </w:r>
      <w:proofErr w:type="spellEnd"/>
      <w:r w:rsidRPr="00BC5DF9">
        <w:rPr>
          <w:bCs/>
          <w:sz w:val="28"/>
          <w:szCs w:val="28"/>
        </w:rPr>
        <w:t xml:space="preserve"> </w:t>
      </w:r>
      <w:proofErr w:type="spellStart"/>
      <w:r w:rsidRPr="00BC5DF9">
        <w:rPr>
          <w:bCs/>
          <w:sz w:val="28"/>
          <w:szCs w:val="28"/>
        </w:rPr>
        <w:t>bước</w:t>
      </w:r>
      <w:proofErr w:type="spellEnd"/>
      <w:r w:rsidRPr="00BC5DF9">
        <w:rPr>
          <w:bCs/>
          <w:sz w:val="28"/>
          <w:szCs w:val="28"/>
        </w:rPr>
        <w:t xml:space="preserve"> </w:t>
      </w:r>
      <w:proofErr w:type="spellStart"/>
      <w:r w:rsidRPr="00BC5DF9">
        <w:rPr>
          <w:bCs/>
          <w:sz w:val="28"/>
          <w:szCs w:val="28"/>
        </w:rPr>
        <w:t>nghiệm</w:t>
      </w:r>
      <w:proofErr w:type="spellEnd"/>
      <w:r w:rsidRPr="00BC5DF9">
        <w:rPr>
          <w:bCs/>
          <w:sz w:val="28"/>
          <w:szCs w:val="28"/>
        </w:rPr>
        <w:t xml:space="preserve"> </w:t>
      </w:r>
      <w:proofErr w:type="spellStart"/>
      <w:r w:rsidRPr="00BC5DF9">
        <w:rPr>
          <w:bCs/>
          <w:sz w:val="28"/>
          <w:szCs w:val="28"/>
        </w:rPr>
        <w:t>thu</w:t>
      </w:r>
      <w:proofErr w:type="spellEnd"/>
      <w:r w:rsidRPr="00BC5DF9">
        <w:rPr>
          <w:bCs/>
          <w:sz w:val="28"/>
          <w:szCs w:val="28"/>
        </w:rPr>
        <w:t xml:space="preserve"> </w:t>
      </w:r>
      <w:proofErr w:type="spellStart"/>
      <w:r w:rsidRPr="00BC5DF9">
        <w:rPr>
          <w:bCs/>
          <w:sz w:val="28"/>
          <w:szCs w:val="28"/>
        </w:rPr>
        <w:t>theo</w:t>
      </w:r>
      <w:proofErr w:type="spellEnd"/>
      <w:r w:rsidRPr="00BC5DF9">
        <w:rPr>
          <w:bCs/>
          <w:sz w:val="28"/>
          <w:szCs w:val="28"/>
        </w:rPr>
        <w:t xml:space="preserve"> </w:t>
      </w:r>
      <w:proofErr w:type="spellStart"/>
      <w:r w:rsidRPr="00BC5DF9">
        <w:rPr>
          <w:bCs/>
          <w:sz w:val="28"/>
          <w:szCs w:val="28"/>
        </w:rPr>
        <w:t>quy</w:t>
      </w:r>
      <w:proofErr w:type="spellEnd"/>
      <w:r w:rsidRPr="00BC5DF9">
        <w:rPr>
          <w:bCs/>
          <w:sz w:val="28"/>
          <w:szCs w:val="28"/>
        </w:rPr>
        <w:t xml:space="preserve"> </w:t>
      </w:r>
      <w:proofErr w:type="spellStart"/>
      <w:r w:rsidRPr="00BC5DF9">
        <w:rPr>
          <w:bCs/>
          <w:sz w:val="28"/>
          <w:szCs w:val="28"/>
        </w:rPr>
        <w:t>định</w:t>
      </w:r>
      <w:proofErr w:type="spellEnd"/>
      <w:r w:rsidRPr="00BC5DF9">
        <w:rPr>
          <w:bCs/>
          <w:sz w:val="28"/>
          <w:szCs w:val="28"/>
        </w:rPr>
        <w:t xml:space="preserve"> </w:t>
      </w:r>
      <w:proofErr w:type="spellStart"/>
      <w:r w:rsidRPr="00BC5DF9">
        <w:rPr>
          <w:bCs/>
          <w:sz w:val="28"/>
          <w:szCs w:val="28"/>
        </w:rPr>
        <w:t>hiện</w:t>
      </w:r>
      <w:proofErr w:type="spellEnd"/>
      <w:r w:rsidRPr="00BC5DF9">
        <w:rPr>
          <w:bCs/>
          <w:sz w:val="28"/>
          <w:szCs w:val="28"/>
        </w:rPr>
        <w:t xml:space="preserve"> </w:t>
      </w:r>
      <w:proofErr w:type="spellStart"/>
      <w:r w:rsidRPr="00BC5DF9">
        <w:rPr>
          <w:bCs/>
          <w:sz w:val="28"/>
          <w:szCs w:val="28"/>
        </w:rPr>
        <w:t>hành</w:t>
      </w:r>
      <w:proofErr w:type="spellEnd"/>
      <w:r w:rsidRPr="00BC5DF9">
        <w:rPr>
          <w:bCs/>
          <w:sz w:val="28"/>
          <w:szCs w:val="28"/>
        </w:rPr>
        <w:t>;</w:t>
      </w:r>
    </w:p>
    <w:p w14:paraId="7B34DAEF" w14:textId="77777777" w:rsidR="00D67FCF" w:rsidRPr="00BC5DF9" w:rsidRDefault="00D67FCF" w:rsidP="005E2469">
      <w:pPr>
        <w:numPr>
          <w:ilvl w:val="0"/>
          <w:numId w:val="7"/>
        </w:numPr>
        <w:spacing w:line="264" w:lineRule="auto"/>
        <w:ind w:left="0" w:firstLine="567"/>
        <w:rPr>
          <w:bCs/>
          <w:sz w:val="28"/>
          <w:szCs w:val="28"/>
        </w:rPr>
      </w:pPr>
      <w:proofErr w:type="spellStart"/>
      <w:r w:rsidRPr="00BC5DF9">
        <w:rPr>
          <w:bCs/>
          <w:sz w:val="28"/>
          <w:szCs w:val="28"/>
        </w:rPr>
        <w:t>Xác</w:t>
      </w:r>
      <w:proofErr w:type="spellEnd"/>
      <w:r w:rsidRPr="00BC5DF9">
        <w:rPr>
          <w:bCs/>
          <w:sz w:val="28"/>
          <w:szCs w:val="28"/>
        </w:rPr>
        <w:t xml:space="preserve"> </w:t>
      </w:r>
      <w:proofErr w:type="spellStart"/>
      <w:r w:rsidRPr="00BC5DF9">
        <w:rPr>
          <w:bCs/>
          <w:sz w:val="28"/>
          <w:szCs w:val="28"/>
        </w:rPr>
        <w:t>nhận</w:t>
      </w:r>
      <w:proofErr w:type="spellEnd"/>
      <w:r w:rsidRPr="00BC5DF9">
        <w:rPr>
          <w:bCs/>
          <w:sz w:val="28"/>
          <w:szCs w:val="28"/>
        </w:rPr>
        <w:t xml:space="preserve"> </w:t>
      </w:r>
      <w:proofErr w:type="spellStart"/>
      <w:r w:rsidRPr="00BC5DF9">
        <w:rPr>
          <w:bCs/>
          <w:sz w:val="28"/>
          <w:szCs w:val="28"/>
        </w:rPr>
        <w:t>bằng</w:t>
      </w:r>
      <w:proofErr w:type="spellEnd"/>
      <w:r w:rsidRPr="00BC5DF9">
        <w:rPr>
          <w:bCs/>
          <w:sz w:val="28"/>
          <w:szCs w:val="28"/>
        </w:rPr>
        <w:t xml:space="preserve"> </w:t>
      </w:r>
      <w:proofErr w:type="spellStart"/>
      <w:r w:rsidRPr="00BC5DF9">
        <w:rPr>
          <w:bCs/>
          <w:sz w:val="28"/>
          <w:szCs w:val="28"/>
        </w:rPr>
        <w:t>biên</w:t>
      </w:r>
      <w:proofErr w:type="spellEnd"/>
      <w:r w:rsidRPr="00BC5DF9">
        <w:rPr>
          <w:bCs/>
          <w:sz w:val="28"/>
          <w:szCs w:val="28"/>
        </w:rPr>
        <w:t xml:space="preserve"> </w:t>
      </w:r>
      <w:proofErr w:type="spellStart"/>
      <w:r w:rsidRPr="00BC5DF9">
        <w:rPr>
          <w:bCs/>
          <w:sz w:val="28"/>
          <w:szCs w:val="28"/>
        </w:rPr>
        <w:t>bản</w:t>
      </w:r>
      <w:proofErr w:type="spellEnd"/>
      <w:r w:rsidRPr="00BC5DF9">
        <w:rPr>
          <w:bCs/>
          <w:sz w:val="28"/>
          <w:szCs w:val="28"/>
        </w:rPr>
        <w:t xml:space="preserve"> </w:t>
      </w:r>
      <w:proofErr w:type="spellStart"/>
      <w:r w:rsidRPr="00BC5DF9">
        <w:rPr>
          <w:bCs/>
          <w:sz w:val="28"/>
          <w:szCs w:val="28"/>
        </w:rPr>
        <w:t>hoặc</w:t>
      </w:r>
      <w:proofErr w:type="spellEnd"/>
      <w:r w:rsidRPr="00BC5DF9">
        <w:rPr>
          <w:bCs/>
          <w:sz w:val="28"/>
          <w:szCs w:val="28"/>
        </w:rPr>
        <w:t xml:space="preserve"> </w:t>
      </w:r>
      <w:proofErr w:type="spellStart"/>
      <w:r w:rsidRPr="00BC5DF9">
        <w:rPr>
          <w:bCs/>
          <w:sz w:val="28"/>
          <w:szCs w:val="28"/>
        </w:rPr>
        <w:t>văn</w:t>
      </w:r>
      <w:proofErr w:type="spellEnd"/>
      <w:r w:rsidRPr="00BC5DF9">
        <w:rPr>
          <w:bCs/>
          <w:sz w:val="28"/>
          <w:szCs w:val="28"/>
        </w:rPr>
        <w:t xml:space="preserve"> </w:t>
      </w:r>
      <w:proofErr w:type="spellStart"/>
      <w:r w:rsidRPr="00BC5DF9">
        <w:rPr>
          <w:bCs/>
          <w:sz w:val="28"/>
          <w:szCs w:val="28"/>
        </w:rPr>
        <w:t>bản</w:t>
      </w:r>
      <w:proofErr w:type="spellEnd"/>
      <w:r w:rsidRPr="00BC5DF9">
        <w:rPr>
          <w:bCs/>
          <w:sz w:val="28"/>
          <w:szCs w:val="28"/>
        </w:rPr>
        <w:t xml:space="preserve"> </w:t>
      </w:r>
      <w:proofErr w:type="spellStart"/>
      <w:r w:rsidRPr="00BC5DF9">
        <w:rPr>
          <w:bCs/>
          <w:sz w:val="28"/>
          <w:szCs w:val="28"/>
        </w:rPr>
        <w:t>kết</w:t>
      </w:r>
      <w:proofErr w:type="spellEnd"/>
      <w:r w:rsidRPr="00BC5DF9">
        <w:rPr>
          <w:bCs/>
          <w:sz w:val="28"/>
          <w:szCs w:val="28"/>
        </w:rPr>
        <w:t xml:space="preserve"> </w:t>
      </w:r>
      <w:proofErr w:type="spellStart"/>
      <w:r w:rsidRPr="00BC5DF9">
        <w:rPr>
          <w:bCs/>
          <w:sz w:val="28"/>
          <w:szCs w:val="28"/>
        </w:rPr>
        <w:t>quả</w:t>
      </w:r>
      <w:proofErr w:type="spellEnd"/>
      <w:r w:rsidRPr="00BC5DF9">
        <w:rPr>
          <w:bCs/>
          <w:sz w:val="28"/>
          <w:szCs w:val="28"/>
        </w:rPr>
        <w:t xml:space="preserve"> </w:t>
      </w:r>
      <w:proofErr w:type="spellStart"/>
      <w:r w:rsidRPr="00BC5DF9">
        <w:rPr>
          <w:bCs/>
          <w:sz w:val="28"/>
          <w:szCs w:val="28"/>
        </w:rPr>
        <w:t>thi</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của</w:t>
      </w:r>
      <w:proofErr w:type="spellEnd"/>
      <w:r w:rsidRPr="00BC5DF9">
        <w:rPr>
          <w:bCs/>
          <w:sz w:val="28"/>
          <w:szCs w:val="28"/>
        </w:rPr>
        <w:t xml:space="preserve"> </w:t>
      </w:r>
      <w:proofErr w:type="spellStart"/>
      <w:r w:rsidRPr="00BC5DF9">
        <w:rPr>
          <w:bCs/>
          <w:sz w:val="28"/>
          <w:szCs w:val="28"/>
        </w:rPr>
        <w:t>nhà</w:t>
      </w:r>
      <w:proofErr w:type="spellEnd"/>
      <w:r w:rsidRPr="00BC5DF9">
        <w:rPr>
          <w:bCs/>
          <w:sz w:val="28"/>
          <w:szCs w:val="28"/>
        </w:rPr>
        <w:t xml:space="preserve"> </w:t>
      </w:r>
      <w:proofErr w:type="spellStart"/>
      <w:r w:rsidRPr="00BC5DF9">
        <w:rPr>
          <w:bCs/>
          <w:sz w:val="28"/>
          <w:szCs w:val="28"/>
        </w:rPr>
        <w:t>thầu</w:t>
      </w:r>
      <w:proofErr w:type="spellEnd"/>
      <w:r w:rsidRPr="00BC5DF9">
        <w:rPr>
          <w:bCs/>
          <w:sz w:val="28"/>
          <w:szCs w:val="28"/>
        </w:rPr>
        <w:t xml:space="preserve"> </w:t>
      </w:r>
      <w:proofErr w:type="spellStart"/>
      <w:r w:rsidRPr="00BC5DF9">
        <w:rPr>
          <w:bCs/>
          <w:sz w:val="28"/>
          <w:szCs w:val="28"/>
        </w:rPr>
        <w:t>đạt</w:t>
      </w:r>
      <w:proofErr w:type="spellEnd"/>
      <w:r w:rsidRPr="00BC5DF9">
        <w:rPr>
          <w:bCs/>
          <w:sz w:val="28"/>
          <w:szCs w:val="28"/>
        </w:rPr>
        <w:t xml:space="preserve"> </w:t>
      </w:r>
      <w:proofErr w:type="spellStart"/>
      <w:r w:rsidRPr="00BC5DF9">
        <w:rPr>
          <w:bCs/>
          <w:sz w:val="28"/>
          <w:szCs w:val="28"/>
        </w:rPr>
        <w:t>yêu</w:t>
      </w:r>
      <w:proofErr w:type="spellEnd"/>
      <w:r w:rsidRPr="00BC5DF9">
        <w:rPr>
          <w:bCs/>
          <w:sz w:val="28"/>
          <w:szCs w:val="28"/>
        </w:rPr>
        <w:t xml:space="preserve"> </w:t>
      </w:r>
      <w:proofErr w:type="spellStart"/>
      <w:r w:rsidRPr="00BC5DF9">
        <w:rPr>
          <w:bCs/>
          <w:sz w:val="28"/>
          <w:szCs w:val="28"/>
        </w:rPr>
        <w:t>cầu</w:t>
      </w:r>
      <w:proofErr w:type="spellEnd"/>
      <w:r w:rsidRPr="00BC5DF9">
        <w:rPr>
          <w:bCs/>
          <w:sz w:val="28"/>
          <w:szCs w:val="28"/>
        </w:rPr>
        <w:t xml:space="preserve"> </w:t>
      </w:r>
      <w:proofErr w:type="spellStart"/>
      <w:r w:rsidRPr="00BC5DF9">
        <w:rPr>
          <w:bCs/>
          <w:sz w:val="28"/>
          <w:szCs w:val="28"/>
        </w:rPr>
        <w:t>về</w:t>
      </w:r>
      <w:proofErr w:type="spellEnd"/>
      <w:r w:rsidRPr="00BC5DF9">
        <w:rPr>
          <w:bCs/>
          <w:sz w:val="28"/>
          <w:szCs w:val="28"/>
        </w:rPr>
        <w:t xml:space="preserve"> </w:t>
      </w:r>
      <w:proofErr w:type="spellStart"/>
      <w:r w:rsidRPr="00BC5DF9">
        <w:rPr>
          <w:bCs/>
          <w:sz w:val="28"/>
          <w:szCs w:val="28"/>
        </w:rPr>
        <w:t>chất</w:t>
      </w:r>
      <w:proofErr w:type="spellEnd"/>
      <w:r w:rsidRPr="00BC5DF9">
        <w:rPr>
          <w:bCs/>
          <w:sz w:val="28"/>
          <w:szCs w:val="28"/>
        </w:rPr>
        <w:t xml:space="preserve"> </w:t>
      </w:r>
      <w:proofErr w:type="spellStart"/>
      <w:r w:rsidRPr="00BC5DF9">
        <w:rPr>
          <w:bCs/>
          <w:sz w:val="28"/>
          <w:szCs w:val="28"/>
        </w:rPr>
        <w:t>lượng</w:t>
      </w:r>
      <w:proofErr w:type="spellEnd"/>
      <w:r w:rsidRPr="00BC5DF9">
        <w:rPr>
          <w:bCs/>
          <w:sz w:val="28"/>
          <w:szCs w:val="28"/>
        </w:rPr>
        <w:t xml:space="preserve"> </w:t>
      </w:r>
      <w:proofErr w:type="spellStart"/>
      <w:r w:rsidRPr="00BC5DF9">
        <w:rPr>
          <w:bCs/>
          <w:sz w:val="28"/>
          <w:szCs w:val="28"/>
        </w:rPr>
        <w:t>theo</w:t>
      </w:r>
      <w:proofErr w:type="spellEnd"/>
      <w:r w:rsidRPr="00BC5DF9">
        <w:rPr>
          <w:bCs/>
          <w:sz w:val="28"/>
          <w:szCs w:val="28"/>
        </w:rPr>
        <w:t xml:space="preserve"> </w:t>
      </w:r>
      <w:proofErr w:type="spellStart"/>
      <w:r w:rsidRPr="00BC5DF9">
        <w:rPr>
          <w:bCs/>
          <w:sz w:val="28"/>
          <w:szCs w:val="28"/>
        </w:rPr>
        <w:t>quy</w:t>
      </w:r>
      <w:proofErr w:type="spellEnd"/>
      <w:r w:rsidRPr="00BC5DF9">
        <w:rPr>
          <w:bCs/>
          <w:sz w:val="28"/>
          <w:szCs w:val="28"/>
        </w:rPr>
        <w:t xml:space="preserve"> </w:t>
      </w:r>
      <w:proofErr w:type="spellStart"/>
      <w:r w:rsidRPr="00BC5DF9">
        <w:rPr>
          <w:bCs/>
          <w:sz w:val="28"/>
          <w:szCs w:val="28"/>
        </w:rPr>
        <w:t>định</w:t>
      </w:r>
      <w:proofErr w:type="spellEnd"/>
      <w:r w:rsidRPr="00BC5DF9">
        <w:rPr>
          <w:bCs/>
          <w:sz w:val="28"/>
          <w:szCs w:val="28"/>
        </w:rPr>
        <w:t xml:space="preserve"> </w:t>
      </w:r>
      <w:proofErr w:type="spellStart"/>
      <w:r w:rsidRPr="00BC5DF9">
        <w:rPr>
          <w:bCs/>
          <w:sz w:val="28"/>
          <w:szCs w:val="28"/>
        </w:rPr>
        <w:t>trong</w:t>
      </w:r>
      <w:proofErr w:type="spellEnd"/>
      <w:r w:rsidRPr="00BC5DF9">
        <w:rPr>
          <w:bCs/>
          <w:sz w:val="28"/>
          <w:szCs w:val="28"/>
        </w:rPr>
        <w:t xml:space="preserve"> </w:t>
      </w:r>
      <w:proofErr w:type="spellStart"/>
      <w:r w:rsidRPr="00BC5DF9">
        <w:rPr>
          <w:bCs/>
          <w:sz w:val="28"/>
          <w:szCs w:val="28"/>
        </w:rPr>
        <w:t>hồ</w:t>
      </w:r>
      <w:proofErr w:type="spellEnd"/>
      <w:r w:rsidRPr="00BC5DF9">
        <w:rPr>
          <w:bCs/>
          <w:sz w:val="28"/>
          <w:szCs w:val="28"/>
        </w:rPr>
        <w:t xml:space="preserve"> </w:t>
      </w:r>
      <w:proofErr w:type="spellStart"/>
      <w:r w:rsidRPr="00BC5DF9">
        <w:rPr>
          <w:bCs/>
          <w:sz w:val="28"/>
          <w:szCs w:val="28"/>
        </w:rPr>
        <w:t>sơ</w:t>
      </w:r>
      <w:proofErr w:type="spellEnd"/>
      <w:r w:rsidRPr="00BC5DF9">
        <w:rPr>
          <w:bCs/>
          <w:sz w:val="28"/>
          <w:szCs w:val="28"/>
        </w:rPr>
        <w:t xml:space="preserve"> </w:t>
      </w:r>
      <w:proofErr w:type="spellStart"/>
      <w:r w:rsidRPr="00BC5DF9">
        <w:rPr>
          <w:bCs/>
          <w:sz w:val="28"/>
          <w:szCs w:val="28"/>
        </w:rPr>
        <w:t>thiết</w:t>
      </w:r>
      <w:proofErr w:type="spellEnd"/>
      <w:r w:rsidRPr="00BC5DF9">
        <w:rPr>
          <w:bCs/>
          <w:sz w:val="28"/>
          <w:szCs w:val="28"/>
        </w:rPr>
        <w:t xml:space="preserve"> </w:t>
      </w:r>
      <w:proofErr w:type="spellStart"/>
      <w:r w:rsidRPr="00BC5DF9">
        <w:rPr>
          <w:bCs/>
          <w:sz w:val="28"/>
          <w:szCs w:val="28"/>
        </w:rPr>
        <w:t>kế</w:t>
      </w:r>
      <w:proofErr w:type="spellEnd"/>
      <w:r w:rsidRPr="00BC5DF9">
        <w:rPr>
          <w:bCs/>
          <w:sz w:val="28"/>
          <w:szCs w:val="28"/>
        </w:rPr>
        <w:t xml:space="preserve"> </w:t>
      </w:r>
      <w:proofErr w:type="spellStart"/>
      <w:r w:rsidRPr="00BC5DF9">
        <w:rPr>
          <w:bCs/>
          <w:sz w:val="28"/>
          <w:szCs w:val="28"/>
        </w:rPr>
        <w:t>và</w:t>
      </w:r>
      <w:proofErr w:type="spellEnd"/>
      <w:r w:rsidRPr="00BC5DF9">
        <w:rPr>
          <w:bCs/>
          <w:sz w:val="28"/>
          <w:szCs w:val="28"/>
        </w:rPr>
        <w:t xml:space="preserve"> </w:t>
      </w:r>
      <w:proofErr w:type="spellStart"/>
      <w:r w:rsidRPr="00BC5DF9">
        <w:rPr>
          <w:bCs/>
          <w:sz w:val="28"/>
          <w:szCs w:val="28"/>
        </w:rPr>
        <w:t>chỉ</w:t>
      </w:r>
      <w:proofErr w:type="spellEnd"/>
      <w:r w:rsidRPr="00BC5DF9">
        <w:rPr>
          <w:bCs/>
          <w:sz w:val="28"/>
          <w:szCs w:val="28"/>
        </w:rPr>
        <w:t xml:space="preserve"> </w:t>
      </w:r>
      <w:proofErr w:type="spellStart"/>
      <w:r w:rsidRPr="00BC5DF9">
        <w:rPr>
          <w:bCs/>
          <w:sz w:val="28"/>
          <w:szCs w:val="28"/>
        </w:rPr>
        <w:t>dẫn</w:t>
      </w:r>
      <w:proofErr w:type="spellEnd"/>
      <w:r w:rsidRPr="00BC5DF9">
        <w:rPr>
          <w:bCs/>
          <w:sz w:val="28"/>
          <w:szCs w:val="28"/>
        </w:rPr>
        <w:t xml:space="preserve"> </w:t>
      </w:r>
      <w:proofErr w:type="spellStart"/>
      <w:r w:rsidRPr="00BC5DF9">
        <w:rPr>
          <w:bCs/>
          <w:sz w:val="28"/>
          <w:szCs w:val="28"/>
        </w:rPr>
        <w:t>kỹ</w:t>
      </w:r>
      <w:proofErr w:type="spellEnd"/>
      <w:r w:rsidRPr="00BC5DF9">
        <w:rPr>
          <w:bCs/>
          <w:sz w:val="28"/>
          <w:szCs w:val="28"/>
        </w:rPr>
        <w:t xml:space="preserve"> </w:t>
      </w:r>
      <w:proofErr w:type="spellStart"/>
      <w:r w:rsidRPr="00BC5DF9">
        <w:rPr>
          <w:bCs/>
          <w:sz w:val="28"/>
          <w:szCs w:val="28"/>
        </w:rPr>
        <w:t>thuật</w:t>
      </w:r>
      <w:proofErr w:type="spellEnd"/>
      <w:r w:rsidRPr="00BC5DF9">
        <w:rPr>
          <w:bCs/>
          <w:sz w:val="28"/>
          <w:szCs w:val="28"/>
        </w:rPr>
        <w:t xml:space="preserve"> </w:t>
      </w:r>
      <w:proofErr w:type="spellStart"/>
      <w:r w:rsidRPr="00BC5DF9">
        <w:rPr>
          <w:bCs/>
          <w:sz w:val="28"/>
          <w:szCs w:val="28"/>
        </w:rPr>
        <w:t>được</w:t>
      </w:r>
      <w:proofErr w:type="spellEnd"/>
      <w:r w:rsidRPr="00BC5DF9">
        <w:rPr>
          <w:bCs/>
          <w:sz w:val="28"/>
          <w:szCs w:val="28"/>
        </w:rPr>
        <w:t xml:space="preserve"> </w:t>
      </w:r>
      <w:proofErr w:type="spellStart"/>
      <w:r w:rsidRPr="00BC5DF9">
        <w:rPr>
          <w:bCs/>
          <w:sz w:val="28"/>
          <w:szCs w:val="28"/>
        </w:rPr>
        <w:t>duyệt</w:t>
      </w:r>
      <w:proofErr w:type="spellEnd"/>
      <w:r w:rsidRPr="00BC5DF9">
        <w:rPr>
          <w:bCs/>
          <w:sz w:val="28"/>
          <w:szCs w:val="28"/>
        </w:rPr>
        <w:t>.</w:t>
      </w:r>
    </w:p>
    <w:p w14:paraId="35BFF637" w14:textId="77777777" w:rsidR="00D67FCF" w:rsidRPr="00BC5DF9" w:rsidRDefault="00D67FCF" w:rsidP="005E2469">
      <w:pPr>
        <w:tabs>
          <w:tab w:val="left" w:pos="284"/>
        </w:tabs>
        <w:spacing w:line="264" w:lineRule="auto"/>
        <w:ind w:firstLine="709"/>
        <w:rPr>
          <w:b/>
          <w:sz w:val="28"/>
          <w:szCs w:val="28"/>
        </w:rPr>
      </w:pPr>
      <w:r w:rsidRPr="00BC5DF9">
        <w:rPr>
          <w:b/>
          <w:sz w:val="28"/>
          <w:szCs w:val="28"/>
        </w:rPr>
        <w:t xml:space="preserve">2.3.2. Quản </w:t>
      </w:r>
      <w:proofErr w:type="spellStart"/>
      <w:r w:rsidRPr="00BC5DF9">
        <w:rPr>
          <w:b/>
          <w:sz w:val="28"/>
          <w:szCs w:val="28"/>
        </w:rPr>
        <w:t>lý</w:t>
      </w:r>
      <w:proofErr w:type="spellEnd"/>
      <w:r w:rsidRPr="00BC5DF9">
        <w:rPr>
          <w:b/>
          <w:sz w:val="28"/>
          <w:szCs w:val="28"/>
        </w:rPr>
        <w:t xml:space="preserve">, </w:t>
      </w:r>
      <w:proofErr w:type="spellStart"/>
      <w:r w:rsidRPr="00BC5DF9">
        <w:rPr>
          <w:b/>
          <w:sz w:val="28"/>
          <w:szCs w:val="28"/>
        </w:rPr>
        <w:t>giám</w:t>
      </w:r>
      <w:proofErr w:type="spellEnd"/>
      <w:r w:rsidRPr="00BC5DF9">
        <w:rPr>
          <w:b/>
          <w:sz w:val="28"/>
          <w:szCs w:val="28"/>
        </w:rPr>
        <w:t xml:space="preserve"> </w:t>
      </w:r>
      <w:proofErr w:type="spellStart"/>
      <w:r w:rsidRPr="00BC5DF9">
        <w:rPr>
          <w:b/>
          <w:sz w:val="28"/>
          <w:szCs w:val="28"/>
        </w:rPr>
        <w:t>sát</w:t>
      </w:r>
      <w:proofErr w:type="spellEnd"/>
      <w:r w:rsidRPr="00BC5DF9">
        <w:rPr>
          <w:b/>
          <w:sz w:val="28"/>
          <w:szCs w:val="28"/>
        </w:rPr>
        <w:t xml:space="preserve"> </w:t>
      </w:r>
      <w:proofErr w:type="spellStart"/>
      <w:r w:rsidRPr="00BC5DF9">
        <w:rPr>
          <w:b/>
          <w:sz w:val="28"/>
          <w:szCs w:val="28"/>
        </w:rPr>
        <w:t>thực</w:t>
      </w:r>
      <w:proofErr w:type="spellEnd"/>
      <w:r w:rsidRPr="00BC5DF9">
        <w:rPr>
          <w:b/>
          <w:sz w:val="28"/>
          <w:szCs w:val="28"/>
        </w:rPr>
        <w:t xml:space="preserve"> </w:t>
      </w:r>
      <w:proofErr w:type="spellStart"/>
      <w:r w:rsidRPr="00BC5DF9">
        <w:rPr>
          <w:b/>
          <w:sz w:val="28"/>
          <w:szCs w:val="28"/>
        </w:rPr>
        <w:t>hiện</w:t>
      </w:r>
      <w:proofErr w:type="spellEnd"/>
      <w:r w:rsidRPr="00BC5DF9">
        <w:rPr>
          <w:b/>
          <w:sz w:val="28"/>
          <w:szCs w:val="28"/>
        </w:rPr>
        <w:t xml:space="preserve"> </w:t>
      </w:r>
      <w:proofErr w:type="spellStart"/>
      <w:r w:rsidRPr="00BC5DF9">
        <w:rPr>
          <w:b/>
          <w:sz w:val="28"/>
          <w:szCs w:val="28"/>
        </w:rPr>
        <w:t>tiến</w:t>
      </w:r>
      <w:proofErr w:type="spellEnd"/>
      <w:r w:rsidRPr="00BC5DF9">
        <w:rPr>
          <w:b/>
          <w:sz w:val="28"/>
          <w:szCs w:val="28"/>
        </w:rPr>
        <w:t xml:space="preserve"> </w:t>
      </w:r>
      <w:proofErr w:type="spellStart"/>
      <w:r w:rsidRPr="00BC5DF9">
        <w:rPr>
          <w:b/>
          <w:sz w:val="28"/>
          <w:szCs w:val="28"/>
        </w:rPr>
        <w:t>độ</w:t>
      </w:r>
      <w:proofErr w:type="spellEnd"/>
      <w:r w:rsidRPr="00BC5DF9">
        <w:rPr>
          <w:b/>
          <w:sz w:val="28"/>
          <w:szCs w:val="28"/>
        </w:rPr>
        <w:t xml:space="preserve"> </w:t>
      </w:r>
      <w:proofErr w:type="spellStart"/>
      <w:r w:rsidRPr="00BC5DF9">
        <w:rPr>
          <w:b/>
          <w:sz w:val="28"/>
          <w:szCs w:val="28"/>
        </w:rPr>
        <w:t>thi</w:t>
      </w:r>
      <w:proofErr w:type="spellEnd"/>
      <w:r w:rsidRPr="00BC5DF9">
        <w:rPr>
          <w:b/>
          <w:sz w:val="28"/>
          <w:szCs w:val="28"/>
        </w:rPr>
        <w:t xml:space="preserve"> </w:t>
      </w:r>
      <w:proofErr w:type="spellStart"/>
      <w:r w:rsidRPr="00BC5DF9">
        <w:rPr>
          <w:b/>
          <w:sz w:val="28"/>
          <w:szCs w:val="28"/>
        </w:rPr>
        <w:t>công</w:t>
      </w:r>
      <w:proofErr w:type="spellEnd"/>
    </w:p>
    <w:p w14:paraId="20556B55" w14:textId="77777777" w:rsidR="00D67FCF" w:rsidRPr="00BC5DF9" w:rsidRDefault="00D67FCF" w:rsidP="005E2469">
      <w:pPr>
        <w:numPr>
          <w:ilvl w:val="0"/>
          <w:numId w:val="7"/>
        </w:numPr>
        <w:spacing w:line="264" w:lineRule="auto"/>
        <w:ind w:left="0" w:firstLine="567"/>
        <w:rPr>
          <w:bCs/>
          <w:sz w:val="28"/>
          <w:szCs w:val="28"/>
        </w:rPr>
      </w:pPr>
      <w:proofErr w:type="spellStart"/>
      <w:r w:rsidRPr="00BC5DF9">
        <w:rPr>
          <w:bCs/>
          <w:sz w:val="28"/>
          <w:szCs w:val="28"/>
        </w:rPr>
        <w:t>Kiểm</w:t>
      </w:r>
      <w:proofErr w:type="spellEnd"/>
      <w:r w:rsidRPr="00BC5DF9">
        <w:rPr>
          <w:bCs/>
          <w:sz w:val="28"/>
          <w:szCs w:val="28"/>
        </w:rPr>
        <w:t xml:space="preserve"> </w:t>
      </w:r>
      <w:proofErr w:type="spellStart"/>
      <w:r w:rsidRPr="00BC5DF9">
        <w:rPr>
          <w:bCs/>
          <w:sz w:val="28"/>
          <w:szCs w:val="28"/>
        </w:rPr>
        <w:t>tra</w:t>
      </w:r>
      <w:proofErr w:type="spellEnd"/>
      <w:r w:rsidRPr="00BC5DF9">
        <w:rPr>
          <w:bCs/>
          <w:sz w:val="28"/>
          <w:szCs w:val="28"/>
        </w:rPr>
        <w:t xml:space="preserve">, </w:t>
      </w:r>
      <w:proofErr w:type="spellStart"/>
      <w:r w:rsidRPr="00BC5DF9">
        <w:rPr>
          <w:bCs/>
          <w:sz w:val="28"/>
          <w:szCs w:val="28"/>
        </w:rPr>
        <w:t>chấp</w:t>
      </w:r>
      <w:proofErr w:type="spellEnd"/>
      <w:r w:rsidRPr="00BC5DF9">
        <w:rPr>
          <w:bCs/>
          <w:sz w:val="28"/>
          <w:szCs w:val="28"/>
        </w:rPr>
        <w:t xml:space="preserve"> </w:t>
      </w:r>
      <w:proofErr w:type="spellStart"/>
      <w:r w:rsidRPr="00BC5DF9">
        <w:rPr>
          <w:bCs/>
          <w:sz w:val="28"/>
          <w:szCs w:val="28"/>
        </w:rPr>
        <w:t>thuận</w:t>
      </w:r>
      <w:proofErr w:type="spellEnd"/>
      <w:r w:rsidRPr="00BC5DF9">
        <w:rPr>
          <w:bCs/>
          <w:sz w:val="28"/>
          <w:szCs w:val="28"/>
        </w:rPr>
        <w:t xml:space="preserve"> </w:t>
      </w:r>
      <w:proofErr w:type="spellStart"/>
      <w:r w:rsidRPr="00BC5DF9">
        <w:rPr>
          <w:bCs/>
          <w:sz w:val="28"/>
          <w:szCs w:val="28"/>
        </w:rPr>
        <w:t>tiến</w:t>
      </w:r>
      <w:proofErr w:type="spellEnd"/>
      <w:r w:rsidRPr="00BC5DF9">
        <w:rPr>
          <w:bCs/>
          <w:sz w:val="28"/>
          <w:szCs w:val="28"/>
        </w:rPr>
        <w:t xml:space="preserve"> </w:t>
      </w:r>
      <w:proofErr w:type="spellStart"/>
      <w:r w:rsidRPr="00BC5DF9">
        <w:rPr>
          <w:bCs/>
          <w:sz w:val="28"/>
          <w:szCs w:val="28"/>
        </w:rPr>
        <w:t>độ</w:t>
      </w:r>
      <w:proofErr w:type="spellEnd"/>
      <w:r w:rsidRPr="00BC5DF9">
        <w:rPr>
          <w:bCs/>
          <w:sz w:val="28"/>
          <w:szCs w:val="28"/>
        </w:rPr>
        <w:t xml:space="preserve"> </w:t>
      </w:r>
      <w:proofErr w:type="spellStart"/>
      <w:r w:rsidRPr="00BC5DF9">
        <w:rPr>
          <w:bCs/>
          <w:sz w:val="28"/>
          <w:szCs w:val="28"/>
        </w:rPr>
        <w:t>thi</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tổng</w:t>
      </w:r>
      <w:proofErr w:type="spellEnd"/>
      <w:r w:rsidRPr="00BC5DF9">
        <w:rPr>
          <w:bCs/>
          <w:sz w:val="28"/>
          <w:szCs w:val="28"/>
        </w:rPr>
        <w:t xml:space="preserve"> </w:t>
      </w:r>
      <w:proofErr w:type="spellStart"/>
      <w:r w:rsidRPr="00BC5DF9">
        <w:rPr>
          <w:bCs/>
          <w:sz w:val="28"/>
          <w:szCs w:val="28"/>
        </w:rPr>
        <w:t>thể</w:t>
      </w:r>
      <w:proofErr w:type="spellEnd"/>
      <w:r w:rsidRPr="00BC5DF9">
        <w:rPr>
          <w:bCs/>
          <w:sz w:val="28"/>
          <w:szCs w:val="28"/>
        </w:rPr>
        <w:t xml:space="preserve">, chi </w:t>
      </w:r>
      <w:proofErr w:type="spellStart"/>
      <w:r w:rsidRPr="00BC5DF9">
        <w:rPr>
          <w:bCs/>
          <w:sz w:val="28"/>
          <w:szCs w:val="28"/>
        </w:rPr>
        <w:t>tiết</w:t>
      </w:r>
      <w:proofErr w:type="spellEnd"/>
      <w:r w:rsidRPr="00BC5DF9">
        <w:rPr>
          <w:bCs/>
          <w:sz w:val="28"/>
          <w:szCs w:val="28"/>
        </w:rPr>
        <w:t xml:space="preserve"> </w:t>
      </w:r>
      <w:proofErr w:type="spellStart"/>
      <w:r w:rsidRPr="00BC5DF9">
        <w:rPr>
          <w:bCs/>
          <w:sz w:val="28"/>
          <w:szCs w:val="28"/>
        </w:rPr>
        <w:t>các</w:t>
      </w:r>
      <w:proofErr w:type="spellEnd"/>
      <w:r w:rsidRPr="00BC5DF9">
        <w:rPr>
          <w:bCs/>
          <w:sz w:val="28"/>
          <w:szCs w:val="28"/>
        </w:rPr>
        <w:t xml:space="preserve"> </w:t>
      </w:r>
      <w:proofErr w:type="spellStart"/>
      <w:r w:rsidRPr="00BC5DF9">
        <w:rPr>
          <w:bCs/>
          <w:sz w:val="28"/>
          <w:szCs w:val="28"/>
        </w:rPr>
        <w:t>hạng</w:t>
      </w:r>
      <w:proofErr w:type="spellEnd"/>
      <w:r w:rsidRPr="00BC5DF9">
        <w:rPr>
          <w:bCs/>
          <w:sz w:val="28"/>
          <w:szCs w:val="28"/>
        </w:rPr>
        <w:t xml:space="preserve"> </w:t>
      </w:r>
      <w:proofErr w:type="spellStart"/>
      <w:r w:rsidRPr="00BC5DF9">
        <w:rPr>
          <w:bCs/>
          <w:sz w:val="28"/>
          <w:szCs w:val="28"/>
        </w:rPr>
        <w:t>mục</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trình</w:t>
      </w:r>
      <w:proofErr w:type="spellEnd"/>
      <w:r w:rsidRPr="00BC5DF9">
        <w:rPr>
          <w:bCs/>
          <w:sz w:val="28"/>
          <w:szCs w:val="28"/>
        </w:rPr>
        <w:t xml:space="preserve"> </w:t>
      </w:r>
      <w:proofErr w:type="spellStart"/>
      <w:r w:rsidRPr="00BC5DF9">
        <w:rPr>
          <w:bCs/>
          <w:sz w:val="28"/>
          <w:szCs w:val="28"/>
        </w:rPr>
        <w:t>phù</w:t>
      </w:r>
      <w:proofErr w:type="spellEnd"/>
      <w:r w:rsidRPr="00BC5DF9">
        <w:rPr>
          <w:bCs/>
          <w:sz w:val="28"/>
          <w:szCs w:val="28"/>
        </w:rPr>
        <w:t xml:space="preserve"> </w:t>
      </w:r>
      <w:proofErr w:type="spellStart"/>
      <w:r w:rsidRPr="00BC5DF9">
        <w:rPr>
          <w:bCs/>
          <w:sz w:val="28"/>
          <w:szCs w:val="28"/>
        </w:rPr>
        <w:t>hợp</w:t>
      </w:r>
      <w:proofErr w:type="spellEnd"/>
      <w:r w:rsidRPr="00BC5DF9">
        <w:rPr>
          <w:bCs/>
          <w:sz w:val="28"/>
          <w:szCs w:val="28"/>
        </w:rPr>
        <w:t xml:space="preserve"> </w:t>
      </w:r>
      <w:proofErr w:type="spellStart"/>
      <w:r w:rsidRPr="00BC5DF9">
        <w:rPr>
          <w:bCs/>
          <w:sz w:val="28"/>
          <w:szCs w:val="28"/>
        </w:rPr>
        <w:t>với</w:t>
      </w:r>
      <w:proofErr w:type="spellEnd"/>
      <w:r w:rsidRPr="00BC5DF9">
        <w:rPr>
          <w:bCs/>
          <w:sz w:val="28"/>
          <w:szCs w:val="28"/>
        </w:rPr>
        <w:t xml:space="preserve"> </w:t>
      </w:r>
      <w:proofErr w:type="spellStart"/>
      <w:r w:rsidRPr="00BC5DF9">
        <w:rPr>
          <w:bCs/>
          <w:sz w:val="28"/>
          <w:szCs w:val="28"/>
        </w:rPr>
        <w:t>tiến</w:t>
      </w:r>
      <w:proofErr w:type="spellEnd"/>
      <w:r w:rsidRPr="00BC5DF9">
        <w:rPr>
          <w:bCs/>
          <w:sz w:val="28"/>
          <w:szCs w:val="28"/>
        </w:rPr>
        <w:t xml:space="preserve"> </w:t>
      </w:r>
      <w:proofErr w:type="spellStart"/>
      <w:r w:rsidRPr="00BC5DF9">
        <w:rPr>
          <w:bCs/>
          <w:sz w:val="28"/>
          <w:szCs w:val="28"/>
        </w:rPr>
        <w:t>độ</w:t>
      </w:r>
      <w:proofErr w:type="spellEnd"/>
      <w:r w:rsidRPr="00BC5DF9">
        <w:rPr>
          <w:bCs/>
          <w:sz w:val="28"/>
          <w:szCs w:val="28"/>
        </w:rPr>
        <w:t xml:space="preserve"> </w:t>
      </w:r>
      <w:proofErr w:type="spellStart"/>
      <w:r w:rsidRPr="00BC5DF9">
        <w:rPr>
          <w:bCs/>
          <w:sz w:val="28"/>
          <w:szCs w:val="28"/>
        </w:rPr>
        <w:t>Hợp</w:t>
      </w:r>
      <w:proofErr w:type="spellEnd"/>
      <w:r w:rsidRPr="00BC5DF9">
        <w:rPr>
          <w:bCs/>
          <w:sz w:val="28"/>
          <w:szCs w:val="28"/>
        </w:rPr>
        <w:t xml:space="preserve"> </w:t>
      </w:r>
      <w:proofErr w:type="spellStart"/>
      <w:r w:rsidRPr="00BC5DF9">
        <w:rPr>
          <w:bCs/>
          <w:sz w:val="28"/>
          <w:szCs w:val="28"/>
        </w:rPr>
        <w:t>đồng</w:t>
      </w:r>
      <w:proofErr w:type="spellEnd"/>
      <w:r w:rsidRPr="00BC5DF9">
        <w:rPr>
          <w:bCs/>
          <w:sz w:val="28"/>
          <w:szCs w:val="28"/>
        </w:rPr>
        <w:t xml:space="preserve"> </w:t>
      </w:r>
      <w:proofErr w:type="spellStart"/>
      <w:r w:rsidRPr="00BC5DF9">
        <w:rPr>
          <w:bCs/>
          <w:sz w:val="28"/>
          <w:szCs w:val="28"/>
        </w:rPr>
        <w:t>và</w:t>
      </w:r>
      <w:proofErr w:type="spellEnd"/>
      <w:r w:rsidRPr="00BC5DF9">
        <w:rPr>
          <w:bCs/>
          <w:sz w:val="28"/>
          <w:szCs w:val="28"/>
        </w:rPr>
        <w:t xml:space="preserve"> </w:t>
      </w:r>
      <w:proofErr w:type="spellStart"/>
      <w:r w:rsidRPr="00BC5DF9">
        <w:rPr>
          <w:bCs/>
          <w:sz w:val="28"/>
          <w:szCs w:val="28"/>
        </w:rPr>
        <w:t>biện</w:t>
      </w:r>
      <w:proofErr w:type="spellEnd"/>
      <w:r w:rsidRPr="00BC5DF9">
        <w:rPr>
          <w:bCs/>
          <w:sz w:val="28"/>
          <w:szCs w:val="28"/>
        </w:rPr>
        <w:t xml:space="preserve"> </w:t>
      </w:r>
      <w:proofErr w:type="spellStart"/>
      <w:r w:rsidRPr="00BC5DF9">
        <w:rPr>
          <w:bCs/>
          <w:sz w:val="28"/>
          <w:szCs w:val="28"/>
        </w:rPr>
        <w:t>pháp</w:t>
      </w:r>
      <w:proofErr w:type="spellEnd"/>
      <w:r w:rsidRPr="00BC5DF9">
        <w:rPr>
          <w:bCs/>
          <w:sz w:val="28"/>
          <w:szCs w:val="28"/>
        </w:rPr>
        <w:t xml:space="preserve"> </w:t>
      </w:r>
      <w:proofErr w:type="spellStart"/>
      <w:r w:rsidRPr="00BC5DF9">
        <w:rPr>
          <w:bCs/>
          <w:sz w:val="28"/>
          <w:szCs w:val="28"/>
        </w:rPr>
        <w:t>tổ</w:t>
      </w:r>
      <w:proofErr w:type="spellEnd"/>
      <w:r w:rsidRPr="00BC5DF9">
        <w:rPr>
          <w:bCs/>
          <w:sz w:val="28"/>
          <w:szCs w:val="28"/>
        </w:rPr>
        <w:t xml:space="preserve"> </w:t>
      </w:r>
      <w:proofErr w:type="spellStart"/>
      <w:r w:rsidRPr="00BC5DF9">
        <w:rPr>
          <w:bCs/>
          <w:sz w:val="28"/>
          <w:szCs w:val="28"/>
        </w:rPr>
        <w:t>chức</w:t>
      </w:r>
      <w:proofErr w:type="spellEnd"/>
      <w:r w:rsidRPr="00BC5DF9">
        <w:rPr>
          <w:bCs/>
          <w:sz w:val="28"/>
          <w:szCs w:val="28"/>
        </w:rPr>
        <w:t xml:space="preserve"> </w:t>
      </w:r>
      <w:proofErr w:type="spellStart"/>
      <w:r w:rsidRPr="00BC5DF9">
        <w:rPr>
          <w:bCs/>
          <w:sz w:val="28"/>
          <w:szCs w:val="28"/>
        </w:rPr>
        <w:t>thi</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do </w:t>
      </w:r>
      <w:proofErr w:type="spellStart"/>
      <w:r w:rsidRPr="00BC5DF9">
        <w:rPr>
          <w:bCs/>
          <w:sz w:val="28"/>
          <w:szCs w:val="28"/>
        </w:rPr>
        <w:t>nhà</w:t>
      </w:r>
      <w:proofErr w:type="spellEnd"/>
      <w:r w:rsidRPr="00BC5DF9">
        <w:rPr>
          <w:bCs/>
          <w:sz w:val="28"/>
          <w:szCs w:val="28"/>
        </w:rPr>
        <w:t xml:space="preserve"> </w:t>
      </w:r>
      <w:proofErr w:type="spellStart"/>
      <w:r w:rsidRPr="00BC5DF9">
        <w:rPr>
          <w:bCs/>
          <w:sz w:val="28"/>
          <w:szCs w:val="28"/>
        </w:rPr>
        <w:t>thầu</w:t>
      </w:r>
      <w:proofErr w:type="spellEnd"/>
      <w:r w:rsidRPr="00BC5DF9">
        <w:rPr>
          <w:bCs/>
          <w:sz w:val="28"/>
          <w:szCs w:val="28"/>
        </w:rPr>
        <w:t xml:space="preserve"> </w:t>
      </w:r>
      <w:proofErr w:type="spellStart"/>
      <w:r w:rsidRPr="00BC5DF9">
        <w:rPr>
          <w:bCs/>
          <w:sz w:val="28"/>
          <w:szCs w:val="28"/>
        </w:rPr>
        <w:t>thi</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đề</w:t>
      </w:r>
      <w:proofErr w:type="spellEnd"/>
      <w:r w:rsidRPr="00BC5DF9">
        <w:rPr>
          <w:bCs/>
          <w:sz w:val="28"/>
          <w:szCs w:val="28"/>
        </w:rPr>
        <w:t xml:space="preserve"> </w:t>
      </w:r>
      <w:proofErr w:type="spellStart"/>
      <w:r w:rsidRPr="00BC5DF9">
        <w:rPr>
          <w:bCs/>
          <w:sz w:val="28"/>
          <w:szCs w:val="28"/>
        </w:rPr>
        <w:t>xuất</w:t>
      </w:r>
      <w:proofErr w:type="spellEnd"/>
      <w:r w:rsidRPr="00BC5DF9">
        <w:rPr>
          <w:bCs/>
          <w:sz w:val="28"/>
          <w:szCs w:val="28"/>
        </w:rPr>
        <w:t xml:space="preserve"> </w:t>
      </w:r>
      <w:proofErr w:type="spellStart"/>
      <w:r w:rsidRPr="00BC5DF9">
        <w:rPr>
          <w:bCs/>
          <w:sz w:val="28"/>
          <w:szCs w:val="28"/>
        </w:rPr>
        <w:t>điều</w:t>
      </w:r>
      <w:proofErr w:type="spellEnd"/>
      <w:r w:rsidRPr="00BC5DF9">
        <w:rPr>
          <w:bCs/>
          <w:sz w:val="28"/>
          <w:szCs w:val="28"/>
        </w:rPr>
        <w:t xml:space="preserve"> </w:t>
      </w:r>
      <w:proofErr w:type="spellStart"/>
      <w:r w:rsidRPr="00BC5DF9">
        <w:rPr>
          <w:bCs/>
          <w:sz w:val="28"/>
          <w:szCs w:val="28"/>
        </w:rPr>
        <w:t>chỉnh</w:t>
      </w:r>
      <w:proofErr w:type="spellEnd"/>
      <w:r w:rsidRPr="00BC5DF9">
        <w:rPr>
          <w:bCs/>
          <w:sz w:val="28"/>
          <w:szCs w:val="28"/>
        </w:rPr>
        <w:t xml:space="preserve"> </w:t>
      </w:r>
      <w:proofErr w:type="spellStart"/>
      <w:r w:rsidRPr="00BC5DF9">
        <w:rPr>
          <w:bCs/>
          <w:sz w:val="28"/>
          <w:szCs w:val="28"/>
        </w:rPr>
        <w:t>tiến</w:t>
      </w:r>
      <w:proofErr w:type="spellEnd"/>
      <w:r w:rsidRPr="00BC5DF9">
        <w:rPr>
          <w:bCs/>
          <w:sz w:val="28"/>
          <w:szCs w:val="28"/>
        </w:rPr>
        <w:t xml:space="preserve"> </w:t>
      </w:r>
      <w:proofErr w:type="spellStart"/>
      <w:r w:rsidRPr="00BC5DF9">
        <w:rPr>
          <w:bCs/>
          <w:sz w:val="28"/>
          <w:szCs w:val="28"/>
        </w:rPr>
        <w:t>độ</w:t>
      </w:r>
      <w:proofErr w:type="spellEnd"/>
      <w:r w:rsidRPr="00BC5DF9">
        <w:rPr>
          <w:bCs/>
          <w:sz w:val="28"/>
          <w:szCs w:val="28"/>
        </w:rPr>
        <w:t xml:space="preserve"> </w:t>
      </w:r>
      <w:proofErr w:type="spellStart"/>
      <w:r w:rsidRPr="00BC5DF9">
        <w:rPr>
          <w:bCs/>
          <w:sz w:val="28"/>
          <w:szCs w:val="28"/>
        </w:rPr>
        <w:t>thi</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khi</w:t>
      </w:r>
      <w:proofErr w:type="spellEnd"/>
      <w:r w:rsidRPr="00BC5DF9">
        <w:rPr>
          <w:bCs/>
          <w:sz w:val="28"/>
          <w:szCs w:val="28"/>
        </w:rPr>
        <w:t xml:space="preserve"> </w:t>
      </w:r>
      <w:proofErr w:type="spellStart"/>
      <w:r w:rsidRPr="00BC5DF9">
        <w:rPr>
          <w:bCs/>
          <w:sz w:val="28"/>
          <w:szCs w:val="28"/>
        </w:rPr>
        <w:t>cần</w:t>
      </w:r>
      <w:proofErr w:type="spellEnd"/>
      <w:r w:rsidRPr="00BC5DF9">
        <w:rPr>
          <w:bCs/>
          <w:sz w:val="28"/>
          <w:szCs w:val="28"/>
        </w:rPr>
        <w:t xml:space="preserve"> </w:t>
      </w:r>
      <w:proofErr w:type="spellStart"/>
      <w:r w:rsidRPr="00BC5DF9">
        <w:rPr>
          <w:bCs/>
          <w:sz w:val="28"/>
          <w:szCs w:val="28"/>
        </w:rPr>
        <w:t>thiết</w:t>
      </w:r>
      <w:proofErr w:type="spellEnd"/>
      <w:r w:rsidRPr="00BC5DF9">
        <w:rPr>
          <w:bCs/>
          <w:sz w:val="28"/>
          <w:szCs w:val="28"/>
        </w:rPr>
        <w:t xml:space="preserve"> </w:t>
      </w:r>
      <w:proofErr w:type="spellStart"/>
      <w:r w:rsidRPr="00BC5DF9">
        <w:rPr>
          <w:bCs/>
          <w:sz w:val="28"/>
          <w:szCs w:val="28"/>
        </w:rPr>
        <w:t>và</w:t>
      </w:r>
      <w:proofErr w:type="spellEnd"/>
      <w:r w:rsidRPr="00BC5DF9">
        <w:rPr>
          <w:bCs/>
          <w:sz w:val="28"/>
          <w:szCs w:val="28"/>
        </w:rPr>
        <w:t xml:space="preserve"> </w:t>
      </w:r>
      <w:proofErr w:type="spellStart"/>
      <w:r w:rsidRPr="00BC5DF9">
        <w:rPr>
          <w:bCs/>
          <w:sz w:val="28"/>
          <w:szCs w:val="28"/>
        </w:rPr>
        <w:t>báo</w:t>
      </w:r>
      <w:proofErr w:type="spellEnd"/>
      <w:r w:rsidRPr="00BC5DF9">
        <w:rPr>
          <w:bCs/>
          <w:sz w:val="28"/>
          <w:szCs w:val="28"/>
        </w:rPr>
        <w:t xml:space="preserve"> </w:t>
      </w:r>
      <w:proofErr w:type="spellStart"/>
      <w:r w:rsidRPr="00BC5DF9">
        <w:rPr>
          <w:bCs/>
          <w:sz w:val="28"/>
          <w:szCs w:val="28"/>
        </w:rPr>
        <w:t>cáo</w:t>
      </w:r>
      <w:proofErr w:type="spellEnd"/>
      <w:r w:rsidRPr="00BC5DF9">
        <w:rPr>
          <w:bCs/>
          <w:sz w:val="28"/>
          <w:szCs w:val="28"/>
        </w:rPr>
        <w:t xml:space="preserve"> </w:t>
      </w:r>
      <w:proofErr w:type="spellStart"/>
      <w:r w:rsidRPr="00BC5DF9">
        <w:rPr>
          <w:bCs/>
          <w:sz w:val="28"/>
          <w:szCs w:val="28"/>
        </w:rPr>
        <w:t>về</w:t>
      </w:r>
      <w:proofErr w:type="spellEnd"/>
      <w:r w:rsidRPr="00BC5DF9">
        <w:rPr>
          <w:bCs/>
          <w:sz w:val="28"/>
          <w:szCs w:val="28"/>
        </w:rPr>
        <w:t xml:space="preserve"> </w:t>
      </w:r>
      <w:proofErr w:type="spellStart"/>
      <w:r w:rsidRPr="00BC5DF9">
        <w:rPr>
          <w:bCs/>
          <w:sz w:val="28"/>
          <w:szCs w:val="28"/>
        </w:rPr>
        <w:t>Chủ</w:t>
      </w:r>
      <w:proofErr w:type="spellEnd"/>
      <w:r w:rsidRPr="00BC5DF9">
        <w:rPr>
          <w:bCs/>
          <w:sz w:val="28"/>
          <w:szCs w:val="28"/>
        </w:rPr>
        <w:t xml:space="preserve"> </w:t>
      </w:r>
      <w:proofErr w:type="spellStart"/>
      <w:r w:rsidRPr="00BC5DF9">
        <w:rPr>
          <w:bCs/>
          <w:sz w:val="28"/>
          <w:szCs w:val="28"/>
        </w:rPr>
        <w:t>đầu</w:t>
      </w:r>
      <w:proofErr w:type="spellEnd"/>
      <w:r w:rsidRPr="00BC5DF9">
        <w:rPr>
          <w:bCs/>
          <w:sz w:val="28"/>
          <w:szCs w:val="28"/>
        </w:rPr>
        <w:t xml:space="preserve"> </w:t>
      </w:r>
      <w:proofErr w:type="spellStart"/>
      <w:r w:rsidRPr="00BC5DF9">
        <w:rPr>
          <w:bCs/>
          <w:sz w:val="28"/>
          <w:szCs w:val="28"/>
        </w:rPr>
        <w:t>tư</w:t>
      </w:r>
      <w:proofErr w:type="spellEnd"/>
      <w:r w:rsidRPr="00BC5DF9">
        <w:rPr>
          <w:bCs/>
          <w:sz w:val="28"/>
          <w:szCs w:val="28"/>
        </w:rPr>
        <w:t xml:space="preserve"> </w:t>
      </w:r>
      <w:proofErr w:type="spellStart"/>
      <w:r w:rsidRPr="00BC5DF9">
        <w:rPr>
          <w:bCs/>
          <w:sz w:val="28"/>
          <w:szCs w:val="28"/>
        </w:rPr>
        <w:t>để</w:t>
      </w:r>
      <w:proofErr w:type="spellEnd"/>
      <w:r w:rsidRPr="00BC5DF9">
        <w:rPr>
          <w:bCs/>
          <w:sz w:val="28"/>
          <w:szCs w:val="28"/>
        </w:rPr>
        <w:t xml:space="preserve"> </w:t>
      </w:r>
      <w:proofErr w:type="spellStart"/>
      <w:r w:rsidRPr="00BC5DF9">
        <w:rPr>
          <w:bCs/>
          <w:sz w:val="28"/>
          <w:szCs w:val="28"/>
        </w:rPr>
        <w:t>xem</w:t>
      </w:r>
      <w:proofErr w:type="spellEnd"/>
      <w:r w:rsidRPr="00BC5DF9">
        <w:rPr>
          <w:bCs/>
          <w:sz w:val="28"/>
          <w:szCs w:val="28"/>
        </w:rPr>
        <w:t xml:space="preserve"> </w:t>
      </w:r>
      <w:proofErr w:type="spellStart"/>
      <w:r w:rsidRPr="00BC5DF9">
        <w:rPr>
          <w:bCs/>
          <w:sz w:val="28"/>
          <w:szCs w:val="28"/>
        </w:rPr>
        <w:t>xét</w:t>
      </w:r>
      <w:proofErr w:type="spellEnd"/>
      <w:r w:rsidRPr="00BC5DF9">
        <w:rPr>
          <w:bCs/>
          <w:sz w:val="28"/>
          <w:szCs w:val="28"/>
        </w:rPr>
        <w:t xml:space="preserve">, </w:t>
      </w:r>
      <w:proofErr w:type="spellStart"/>
      <w:r w:rsidRPr="00BC5DF9">
        <w:rPr>
          <w:bCs/>
          <w:sz w:val="28"/>
          <w:szCs w:val="28"/>
        </w:rPr>
        <w:t>xử</w:t>
      </w:r>
      <w:proofErr w:type="spellEnd"/>
      <w:r w:rsidRPr="00BC5DF9">
        <w:rPr>
          <w:bCs/>
          <w:sz w:val="28"/>
          <w:szCs w:val="28"/>
        </w:rPr>
        <w:t xml:space="preserve"> </w:t>
      </w:r>
      <w:proofErr w:type="spellStart"/>
      <w:r w:rsidRPr="00BC5DF9">
        <w:rPr>
          <w:bCs/>
          <w:sz w:val="28"/>
          <w:szCs w:val="28"/>
        </w:rPr>
        <w:t>lý</w:t>
      </w:r>
      <w:proofErr w:type="spellEnd"/>
      <w:r w:rsidRPr="00BC5DF9">
        <w:rPr>
          <w:bCs/>
          <w:sz w:val="28"/>
          <w:szCs w:val="28"/>
        </w:rPr>
        <w:t>;</w:t>
      </w:r>
    </w:p>
    <w:p w14:paraId="08035D12" w14:textId="77777777" w:rsidR="00D67FCF" w:rsidRPr="00BC5DF9" w:rsidRDefault="00D67FCF" w:rsidP="005E2469">
      <w:pPr>
        <w:numPr>
          <w:ilvl w:val="0"/>
          <w:numId w:val="7"/>
        </w:numPr>
        <w:spacing w:line="264" w:lineRule="auto"/>
        <w:ind w:left="0" w:firstLine="567"/>
        <w:rPr>
          <w:bCs/>
          <w:sz w:val="28"/>
          <w:szCs w:val="28"/>
        </w:rPr>
      </w:pPr>
      <w:proofErr w:type="spellStart"/>
      <w:r w:rsidRPr="00BC5DF9">
        <w:rPr>
          <w:bCs/>
          <w:sz w:val="28"/>
          <w:szCs w:val="28"/>
        </w:rPr>
        <w:t>Kiểm</w:t>
      </w:r>
      <w:proofErr w:type="spellEnd"/>
      <w:r w:rsidRPr="00BC5DF9">
        <w:rPr>
          <w:bCs/>
          <w:sz w:val="28"/>
          <w:szCs w:val="28"/>
        </w:rPr>
        <w:t xml:space="preserve"> </w:t>
      </w:r>
      <w:proofErr w:type="spellStart"/>
      <w:r w:rsidRPr="00BC5DF9">
        <w:rPr>
          <w:bCs/>
          <w:sz w:val="28"/>
          <w:szCs w:val="28"/>
        </w:rPr>
        <w:t>tra</w:t>
      </w:r>
      <w:proofErr w:type="spellEnd"/>
      <w:r w:rsidRPr="00BC5DF9">
        <w:rPr>
          <w:bCs/>
          <w:sz w:val="28"/>
          <w:szCs w:val="28"/>
        </w:rPr>
        <w:t xml:space="preserve">, </w:t>
      </w:r>
      <w:proofErr w:type="spellStart"/>
      <w:r w:rsidRPr="00BC5DF9">
        <w:rPr>
          <w:bCs/>
          <w:sz w:val="28"/>
          <w:szCs w:val="28"/>
        </w:rPr>
        <w:t>đôn</w:t>
      </w:r>
      <w:proofErr w:type="spellEnd"/>
      <w:r w:rsidRPr="00BC5DF9">
        <w:rPr>
          <w:bCs/>
          <w:sz w:val="28"/>
          <w:szCs w:val="28"/>
        </w:rPr>
        <w:t xml:space="preserve"> </w:t>
      </w:r>
      <w:proofErr w:type="spellStart"/>
      <w:r w:rsidRPr="00BC5DF9">
        <w:rPr>
          <w:bCs/>
          <w:sz w:val="28"/>
          <w:szCs w:val="28"/>
        </w:rPr>
        <w:t>đốc</w:t>
      </w:r>
      <w:proofErr w:type="spellEnd"/>
      <w:r w:rsidRPr="00BC5DF9">
        <w:rPr>
          <w:bCs/>
          <w:sz w:val="28"/>
          <w:szCs w:val="28"/>
        </w:rPr>
        <w:t xml:space="preserve"> </w:t>
      </w:r>
      <w:proofErr w:type="spellStart"/>
      <w:r w:rsidRPr="00BC5DF9">
        <w:rPr>
          <w:bCs/>
          <w:sz w:val="28"/>
          <w:szCs w:val="28"/>
        </w:rPr>
        <w:t>tiến</w:t>
      </w:r>
      <w:proofErr w:type="spellEnd"/>
      <w:r w:rsidRPr="00BC5DF9">
        <w:rPr>
          <w:bCs/>
          <w:sz w:val="28"/>
          <w:szCs w:val="28"/>
        </w:rPr>
        <w:t xml:space="preserve"> </w:t>
      </w:r>
      <w:proofErr w:type="spellStart"/>
      <w:r w:rsidRPr="00BC5DF9">
        <w:rPr>
          <w:bCs/>
          <w:sz w:val="28"/>
          <w:szCs w:val="28"/>
        </w:rPr>
        <w:t>độ</w:t>
      </w:r>
      <w:proofErr w:type="spellEnd"/>
      <w:r w:rsidRPr="00BC5DF9">
        <w:rPr>
          <w:bCs/>
          <w:sz w:val="28"/>
          <w:szCs w:val="28"/>
        </w:rPr>
        <w:t xml:space="preserve"> </w:t>
      </w:r>
      <w:proofErr w:type="spellStart"/>
      <w:r w:rsidRPr="00BC5DF9">
        <w:rPr>
          <w:bCs/>
          <w:sz w:val="28"/>
          <w:szCs w:val="28"/>
        </w:rPr>
        <w:t>thi</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của</w:t>
      </w:r>
      <w:proofErr w:type="spellEnd"/>
      <w:r w:rsidRPr="00BC5DF9">
        <w:rPr>
          <w:bCs/>
          <w:sz w:val="28"/>
          <w:szCs w:val="28"/>
        </w:rPr>
        <w:t xml:space="preserve"> </w:t>
      </w:r>
      <w:proofErr w:type="spellStart"/>
      <w:r w:rsidRPr="00BC5DF9">
        <w:rPr>
          <w:bCs/>
          <w:sz w:val="28"/>
          <w:szCs w:val="28"/>
        </w:rPr>
        <w:t>các</w:t>
      </w:r>
      <w:proofErr w:type="spellEnd"/>
      <w:r w:rsidRPr="00BC5DF9">
        <w:rPr>
          <w:bCs/>
          <w:sz w:val="28"/>
          <w:szCs w:val="28"/>
        </w:rPr>
        <w:t xml:space="preserve"> </w:t>
      </w:r>
      <w:proofErr w:type="spellStart"/>
      <w:r w:rsidRPr="00BC5DF9">
        <w:rPr>
          <w:bCs/>
          <w:sz w:val="28"/>
          <w:szCs w:val="28"/>
        </w:rPr>
        <w:t>nhà</w:t>
      </w:r>
      <w:proofErr w:type="spellEnd"/>
      <w:r w:rsidRPr="00BC5DF9">
        <w:rPr>
          <w:bCs/>
          <w:sz w:val="28"/>
          <w:szCs w:val="28"/>
        </w:rPr>
        <w:t xml:space="preserve"> </w:t>
      </w:r>
      <w:proofErr w:type="spellStart"/>
      <w:r w:rsidRPr="00BC5DF9">
        <w:rPr>
          <w:bCs/>
          <w:sz w:val="28"/>
          <w:szCs w:val="28"/>
        </w:rPr>
        <w:t>thầu</w:t>
      </w:r>
      <w:proofErr w:type="spellEnd"/>
      <w:r w:rsidRPr="00BC5DF9">
        <w:rPr>
          <w:bCs/>
          <w:sz w:val="28"/>
          <w:szCs w:val="28"/>
        </w:rPr>
        <w:t xml:space="preserve"> </w:t>
      </w:r>
      <w:proofErr w:type="spellStart"/>
      <w:r w:rsidRPr="00BC5DF9">
        <w:rPr>
          <w:bCs/>
          <w:sz w:val="28"/>
          <w:szCs w:val="28"/>
        </w:rPr>
        <w:t>thi</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xây</w:t>
      </w:r>
      <w:proofErr w:type="spellEnd"/>
      <w:r w:rsidRPr="00BC5DF9">
        <w:rPr>
          <w:bCs/>
          <w:sz w:val="28"/>
          <w:szCs w:val="28"/>
        </w:rPr>
        <w:t xml:space="preserve"> </w:t>
      </w:r>
      <w:proofErr w:type="spellStart"/>
      <w:r w:rsidRPr="00BC5DF9">
        <w:rPr>
          <w:bCs/>
          <w:sz w:val="28"/>
          <w:szCs w:val="28"/>
        </w:rPr>
        <w:t>dựng</w:t>
      </w:r>
      <w:proofErr w:type="spellEnd"/>
      <w:r w:rsidRPr="00BC5DF9">
        <w:rPr>
          <w:bCs/>
          <w:sz w:val="28"/>
          <w:szCs w:val="28"/>
        </w:rPr>
        <w:t xml:space="preserve"> </w:t>
      </w:r>
      <w:proofErr w:type="spellStart"/>
      <w:r w:rsidRPr="00BC5DF9">
        <w:rPr>
          <w:bCs/>
          <w:sz w:val="28"/>
          <w:szCs w:val="28"/>
        </w:rPr>
        <w:t>trên</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trường</w:t>
      </w:r>
      <w:proofErr w:type="spellEnd"/>
      <w:r w:rsidRPr="00BC5DF9">
        <w:rPr>
          <w:bCs/>
          <w:sz w:val="28"/>
          <w:szCs w:val="28"/>
        </w:rPr>
        <w:t xml:space="preserve">. Khi </w:t>
      </w:r>
      <w:proofErr w:type="spellStart"/>
      <w:r w:rsidRPr="00BC5DF9">
        <w:rPr>
          <w:bCs/>
          <w:sz w:val="28"/>
          <w:szCs w:val="28"/>
        </w:rPr>
        <w:t>cần</w:t>
      </w:r>
      <w:proofErr w:type="spellEnd"/>
      <w:r w:rsidRPr="00BC5DF9">
        <w:rPr>
          <w:bCs/>
          <w:sz w:val="28"/>
          <w:szCs w:val="28"/>
        </w:rPr>
        <w:t xml:space="preserve"> </w:t>
      </w:r>
      <w:proofErr w:type="spellStart"/>
      <w:r w:rsidRPr="00BC5DF9">
        <w:rPr>
          <w:bCs/>
          <w:sz w:val="28"/>
          <w:szCs w:val="28"/>
        </w:rPr>
        <w:t>thiết</w:t>
      </w:r>
      <w:proofErr w:type="spellEnd"/>
      <w:r w:rsidRPr="00BC5DF9">
        <w:rPr>
          <w:bCs/>
          <w:sz w:val="28"/>
          <w:szCs w:val="28"/>
        </w:rPr>
        <w:t xml:space="preserve">, </w:t>
      </w:r>
      <w:proofErr w:type="spellStart"/>
      <w:r w:rsidRPr="00BC5DF9">
        <w:rPr>
          <w:bCs/>
          <w:sz w:val="28"/>
          <w:szCs w:val="28"/>
        </w:rPr>
        <w:t>kiến</w:t>
      </w:r>
      <w:proofErr w:type="spellEnd"/>
      <w:r w:rsidRPr="00BC5DF9">
        <w:rPr>
          <w:bCs/>
          <w:sz w:val="28"/>
          <w:szCs w:val="28"/>
        </w:rPr>
        <w:t xml:space="preserve"> </w:t>
      </w:r>
      <w:proofErr w:type="spellStart"/>
      <w:r w:rsidRPr="00BC5DF9">
        <w:rPr>
          <w:bCs/>
          <w:sz w:val="28"/>
          <w:szCs w:val="28"/>
        </w:rPr>
        <w:t>nghị</w:t>
      </w:r>
      <w:proofErr w:type="spellEnd"/>
      <w:r w:rsidRPr="00BC5DF9">
        <w:rPr>
          <w:bCs/>
          <w:sz w:val="28"/>
          <w:szCs w:val="28"/>
        </w:rPr>
        <w:t xml:space="preserve"> </w:t>
      </w:r>
      <w:proofErr w:type="spellStart"/>
      <w:r w:rsidRPr="00BC5DF9">
        <w:rPr>
          <w:bCs/>
          <w:sz w:val="28"/>
          <w:szCs w:val="28"/>
        </w:rPr>
        <w:t>với</w:t>
      </w:r>
      <w:proofErr w:type="spellEnd"/>
      <w:r w:rsidRPr="00BC5DF9">
        <w:rPr>
          <w:bCs/>
          <w:sz w:val="28"/>
          <w:szCs w:val="28"/>
        </w:rPr>
        <w:t xml:space="preserve"> </w:t>
      </w:r>
      <w:proofErr w:type="spellStart"/>
      <w:r w:rsidRPr="00BC5DF9">
        <w:rPr>
          <w:bCs/>
          <w:sz w:val="28"/>
          <w:szCs w:val="28"/>
        </w:rPr>
        <w:t>Chủ</w:t>
      </w:r>
      <w:proofErr w:type="spellEnd"/>
      <w:r w:rsidRPr="00BC5DF9">
        <w:rPr>
          <w:bCs/>
          <w:sz w:val="28"/>
          <w:szCs w:val="28"/>
        </w:rPr>
        <w:t xml:space="preserve"> </w:t>
      </w:r>
      <w:proofErr w:type="spellStart"/>
      <w:r w:rsidRPr="00BC5DF9">
        <w:rPr>
          <w:bCs/>
          <w:sz w:val="28"/>
          <w:szCs w:val="28"/>
        </w:rPr>
        <w:t>đầu</w:t>
      </w:r>
      <w:proofErr w:type="spellEnd"/>
      <w:r w:rsidRPr="00BC5DF9">
        <w:rPr>
          <w:bCs/>
          <w:sz w:val="28"/>
          <w:szCs w:val="28"/>
        </w:rPr>
        <w:t xml:space="preserve"> </w:t>
      </w:r>
      <w:proofErr w:type="spellStart"/>
      <w:r w:rsidRPr="00BC5DF9">
        <w:rPr>
          <w:bCs/>
          <w:sz w:val="28"/>
          <w:szCs w:val="28"/>
        </w:rPr>
        <w:t>tư</w:t>
      </w:r>
      <w:proofErr w:type="spellEnd"/>
      <w:r w:rsidRPr="00BC5DF9">
        <w:rPr>
          <w:bCs/>
          <w:sz w:val="28"/>
          <w:szCs w:val="28"/>
        </w:rPr>
        <w:t xml:space="preserve"> </w:t>
      </w:r>
      <w:proofErr w:type="spellStart"/>
      <w:r w:rsidRPr="00BC5DF9">
        <w:rPr>
          <w:bCs/>
          <w:sz w:val="28"/>
          <w:szCs w:val="28"/>
        </w:rPr>
        <w:t>để</w:t>
      </w:r>
      <w:proofErr w:type="spellEnd"/>
      <w:r w:rsidRPr="00BC5DF9">
        <w:rPr>
          <w:bCs/>
          <w:sz w:val="28"/>
          <w:szCs w:val="28"/>
        </w:rPr>
        <w:t xml:space="preserve"> </w:t>
      </w:r>
      <w:proofErr w:type="spellStart"/>
      <w:r w:rsidRPr="00BC5DF9">
        <w:rPr>
          <w:bCs/>
          <w:sz w:val="28"/>
          <w:szCs w:val="28"/>
        </w:rPr>
        <w:t>yêu</w:t>
      </w:r>
      <w:proofErr w:type="spellEnd"/>
      <w:r w:rsidRPr="00BC5DF9">
        <w:rPr>
          <w:bCs/>
          <w:sz w:val="28"/>
          <w:szCs w:val="28"/>
        </w:rPr>
        <w:t xml:space="preserve"> </w:t>
      </w:r>
      <w:proofErr w:type="spellStart"/>
      <w:r w:rsidRPr="00BC5DF9">
        <w:rPr>
          <w:bCs/>
          <w:sz w:val="28"/>
          <w:szCs w:val="28"/>
        </w:rPr>
        <w:t>cầu</w:t>
      </w:r>
      <w:proofErr w:type="spellEnd"/>
      <w:r w:rsidRPr="00BC5DF9">
        <w:rPr>
          <w:bCs/>
          <w:sz w:val="28"/>
          <w:szCs w:val="28"/>
        </w:rPr>
        <w:t xml:space="preserve"> </w:t>
      </w:r>
      <w:proofErr w:type="spellStart"/>
      <w:r w:rsidRPr="00BC5DF9">
        <w:rPr>
          <w:bCs/>
          <w:sz w:val="28"/>
          <w:szCs w:val="28"/>
        </w:rPr>
        <w:t>nhà</w:t>
      </w:r>
      <w:proofErr w:type="spellEnd"/>
      <w:r w:rsidRPr="00BC5DF9">
        <w:rPr>
          <w:bCs/>
          <w:sz w:val="28"/>
          <w:szCs w:val="28"/>
        </w:rPr>
        <w:t xml:space="preserve"> </w:t>
      </w:r>
      <w:proofErr w:type="spellStart"/>
      <w:r w:rsidRPr="00BC5DF9">
        <w:rPr>
          <w:bCs/>
          <w:sz w:val="28"/>
          <w:szCs w:val="28"/>
        </w:rPr>
        <w:t>thầu</w:t>
      </w:r>
      <w:proofErr w:type="spellEnd"/>
      <w:r w:rsidRPr="00BC5DF9">
        <w:rPr>
          <w:bCs/>
          <w:sz w:val="28"/>
          <w:szCs w:val="28"/>
        </w:rPr>
        <w:t xml:space="preserve"> </w:t>
      </w:r>
      <w:proofErr w:type="spellStart"/>
      <w:r w:rsidRPr="00BC5DF9">
        <w:rPr>
          <w:bCs/>
          <w:sz w:val="28"/>
          <w:szCs w:val="28"/>
        </w:rPr>
        <w:t>thi</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xây</w:t>
      </w:r>
      <w:proofErr w:type="spellEnd"/>
      <w:r w:rsidRPr="00BC5DF9">
        <w:rPr>
          <w:bCs/>
          <w:sz w:val="28"/>
          <w:szCs w:val="28"/>
        </w:rPr>
        <w:t xml:space="preserve"> </w:t>
      </w:r>
      <w:proofErr w:type="spellStart"/>
      <w:r w:rsidRPr="00BC5DF9">
        <w:rPr>
          <w:bCs/>
          <w:sz w:val="28"/>
          <w:szCs w:val="28"/>
        </w:rPr>
        <w:t>dựng</w:t>
      </w:r>
      <w:proofErr w:type="spellEnd"/>
      <w:r w:rsidRPr="00BC5DF9">
        <w:rPr>
          <w:bCs/>
          <w:sz w:val="28"/>
          <w:szCs w:val="28"/>
        </w:rPr>
        <w:t xml:space="preserve"> </w:t>
      </w:r>
      <w:proofErr w:type="spellStart"/>
      <w:r w:rsidRPr="00BC5DF9">
        <w:rPr>
          <w:bCs/>
          <w:sz w:val="28"/>
          <w:szCs w:val="28"/>
        </w:rPr>
        <w:t>có</w:t>
      </w:r>
      <w:proofErr w:type="spellEnd"/>
      <w:r w:rsidRPr="00BC5DF9">
        <w:rPr>
          <w:bCs/>
          <w:sz w:val="28"/>
          <w:szCs w:val="28"/>
        </w:rPr>
        <w:t xml:space="preserve"> </w:t>
      </w:r>
      <w:proofErr w:type="spellStart"/>
      <w:r w:rsidRPr="00BC5DF9">
        <w:rPr>
          <w:bCs/>
          <w:sz w:val="28"/>
          <w:szCs w:val="28"/>
        </w:rPr>
        <w:t>biện</w:t>
      </w:r>
      <w:proofErr w:type="spellEnd"/>
      <w:r w:rsidRPr="00BC5DF9">
        <w:rPr>
          <w:bCs/>
          <w:sz w:val="28"/>
          <w:szCs w:val="28"/>
        </w:rPr>
        <w:t xml:space="preserve"> </w:t>
      </w:r>
      <w:proofErr w:type="spellStart"/>
      <w:r w:rsidRPr="00BC5DF9">
        <w:rPr>
          <w:bCs/>
          <w:sz w:val="28"/>
          <w:szCs w:val="28"/>
        </w:rPr>
        <w:t>pháp</w:t>
      </w:r>
      <w:proofErr w:type="spellEnd"/>
      <w:r w:rsidRPr="00BC5DF9">
        <w:rPr>
          <w:bCs/>
          <w:sz w:val="28"/>
          <w:szCs w:val="28"/>
        </w:rPr>
        <w:t xml:space="preserve"> </w:t>
      </w:r>
      <w:proofErr w:type="spellStart"/>
      <w:r w:rsidRPr="00BC5DF9">
        <w:rPr>
          <w:bCs/>
          <w:sz w:val="28"/>
          <w:szCs w:val="28"/>
        </w:rPr>
        <w:t>đảm</w:t>
      </w:r>
      <w:proofErr w:type="spellEnd"/>
      <w:r w:rsidRPr="00BC5DF9">
        <w:rPr>
          <w:bCs/>
          <w:sz w:val="28"/>
          <w:szCs w:val="28"/>
        </w:rPr>
        <w:t xml:space="preserve"> </w:t>
      </w:r>
      <w:proofErr w:type="spellStart"/>
      <w:r w:rsidRPr="00BC5DF9">
        <w:rPr>
          <w:bCs/>
          <w:sz w:val="28"/>
          <w:szCs w:val="28"/>
        </w:rPr>
        <w:t>bảo</w:t>
      </w:r>
      <w:proofErr w:type="spellEnd"/>
      <w:r w:rsidRPr="00BC5DF9">
        <w:rPr>
          <w:bCs/>
          <w:sz w:val="28"/>
          <w:szCs w:val="28"/>
        </w:rPr>
        <w:t xml:space="preserve"> </w:t>
      </w:r>
      <w:proofErr w:type="spellStart"/>
      <w:r w:rsidRPr="00BC5DF9">
        <w:rPr>
          <w:bCs/>
          <w:sz w:val="28"/>
          <w:szCs w:val="28"/>
        </w:rPr>
        <w:t>tiến</w:t>
      </w:r>
      <w:proofErr w:type="spellEnd"/>
      <w:r w:rsidRPr="00BC5DF9">
        <w:rPr>
          <w:bCs/>
          <w:sz w:val="28"/>
          <w:szCs w:val="28"/>
        </w:rPr>
        <w:t xml:space="preserve"> </w:t>
      </w:r>
      <w:proofErr w:type="spellStart"/>
      <w:r w:rsidRPr="00BC5DF9">
        <w:rPr>
          <w:bCs/>
          <w:sz w:val="28"/>
          <w:szCs w:val="28"/>
        </w:rPr>
        <w:t>độ</w:t>
      </w:r>
      <w:proofErr w:type="spellEnd"/>
      <w:r w:rsidRPr="00BC5DF9">
        <w:rPr>
          <w:bCs/>
          <w:sz w:val="28"/>
          <w:szCs w:val="28"/>
        </w:rPr>
        <w:t xml:space="preserve"> </w:t>
      </w:r>
      <w:proofErr w:type="spellStart"/>
      <w:r w:rsidRPr="00BC5DF9">
        <w:rPr>
          <w:bCs/>
          <w:sz w:val="28"/>
          <w:szCs w:val="28"/>
        </w:rPr>
        <w:t>thi</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của</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trình</w:t>
      </w:r>
      <w:proofErr w:type="spellEnd"/>
      <w:r w:rsidRPr="00BC5DF9">
        <w:rPr>
          <w:bCs/>
          <w:sz w:val="28"/>
          <w:szCs w:val="28"/>
        </w:rPr>
        <w:t>;</w:t>
      </w:r>
    </w:p>
    <w:p w14:paraId="04163011" w14:textId="77777777" w:rsidR="00D67FCF" w:rsidRPr="00BC5DF9" w:rsidRDefault="00D67FCF" w:rsidP="005E2469">
      <w:pPr>
        <w:numPr>
          <w:ilvl w:val="0"/>
          <w:numId w:val="7"/>
        </w:numPr>
        <w:spacing w:line="264" w:lineRule="auto"/>
        <w:ind w:left="0" w:firstLine="567"/>
        <w:rPr>
          <w:bCs/>
          <w:sz w:val="28"/>
          <w:szCs w:val="28"/>
        </w:rPr>
      </w:pPr>
      <w:proofErr w:type="spellStart"/>
      <w:r w:rsidRPr="00BC5DF9">
        <w:rPr>
          <w:bCs/>
          <w:sz w:val="28"/>
          <w:szCs w:val="28"/>
        </w:rPr>
        <w:t>Kiểm</w:t>
      </w:r>
      <w:proofErr w:type="spellEnd"/>
      <w:r w:rsidRPr="00BC5DF9">
        <w:rPr>
          <w:bCs/>
          <w:sz w:val="28"/>
          <w:szCs w:val="28"/>
        </w:rPr>
        <w:t xml:space="preserve"> </w:t>
      </w:r>
      <w:proofErr w:type="spellStart"/>
      <w:r w:rsidRPr="00BC5DF9">
        <w:rPr>
          <w:bCs/>
          <w:sz w:val="28"/>
          <w:szCs w:val="28"/>
        </w:rPr>
        <w:t>tra</w:t>
      </w:r>
      <w:proofErr w:type="spellEnd"/>
      <w:r w:rsidRPr="00BC5DF9">
        <w:rPr>
          <w:bCs/>
          <w:sz w:val="28"/>
          <w:szCs w:val="28"/>
        </w:rPr>
        <w:t xml:space="preserve"> </w:t>
      </w:r>
      <w:proofErr w:type="spellStart"/>
      <w:r w:rsidRPr="00BC5DF9">
        <w:rPr>
          <w:bCs/>
          <w:sz w:val="28"/>
          <w:szCs w:val="28"/>
        </w:rPr>
        <w:t>thường</w:t>
      </w:r>
      <w:proofErr w:type="spellEnd"/>
      <w:r w:rsidRPr="00BC5DF9">
        <w:rPr>
          <w:bCs/>
          <w:sz w:val="28"/>
          <w:szCs w:val="28"/>
        </w:rPr>
        <w:t xml:space="preserve"> </w:t>
      </w:r>
      <w:proofErr w:type="spellStart"/>
      <w:r w:rsidRPr="00BC5DF9">
        <w:rPr>
          <w:bCs/>
          <w:sz w:val="28"/>
          <w:szCs w:val="28"/>
        </w:rPr>
        <w:t>xuyên</w:t>
      </w:r>
      <w:proofErr w:type="spellEnd"/>
      <w:r w:rsidRPr="00BC5DF9">
        <w:rPr>
          <w:bCs/>
          <w:sz w:val="28"/>
          <w:szCs w:val="28"/>
        </w:rPr>
        <w:t xml:space="preserve"> </w:t>
      </w:r>
      <w:proofErr w:type="spellStart"/>
      <w:r w:rsidRPr="00BC5DF9">
        <w:rPr>
          <w:bCs/>
          <w:sz w:val="28"/>
          <w:szCs w:val="28"/>
        </w:rPr>
        <w:t>việc</w:t>
      </w:r>
      <w:proofErr w:type="spellEnd"/>
      <w:r w:rsidRPr="00BC5DF9">
        <w:rPr>
          <w:bCs/>
          <w:sz w:val="28"/>
          <w:szCs w:val="28"/>
        </w:rPr>
        <w:t xml:space="preserve"> </w:t>
      </w:r>
      <w:proofErr w:type="spellStart"/>
      <w:r w:rsidRPr="00BC5DF9">
        <w:rPr>
          <w:bCs/>
          <w:sz w:val="28"/>
          <w:szCs w:val="28"/>
        </w:rPr>
        <w:t>thực</w:t>
      </w:r>
      <w:proofErr w:type="spellEnd"/>
      <w:r w:rsidRPr="00BC5DF9">
        <w:rPr>
          <w:bCs/>
          <w:sz w:val="28"/>
          <w:szCs w:val="28"/>
        </w:rPr>
        <w:t xml:space="preserve"> </w:t>
      </w:r>
      <w:proofErr w:type="spellStart"/>
      <w:r w:rsidRPr="00BC5DF9">
        <w:rPr>
          <w:bCs/>
          <w:sz w:val="28"/>
          <w:szCs w:val="28"/>
        </w:rPr>
        <w:t>hiện</w:t>
      </w:r>
      <w:proofErr w:type="spellEnd"/>
      <w:r w:rsidRPr="00BC5DF9">
        <w:rPr>
          <w:bCs/>
          <w:sz w:val="28"/>
          <w:szCs w:val="28"/>
        </w:rPr>
        <w:t xml:space="preserve"> </w:t>
      </w:r>
      <w:proofErr w:type="spellStart"/>
      <w:r w:rsidRPr="00BC5DF9">
        <w:rPr>
          <w:bCs/>
          <w:sz w:val="28"/>
          <w:szCs w:val="28"/>
        </w:rPr>
        <w:t>của</w:t>
      </w:r>
      <w:proofErr w:type="spellEnd"/>
      <w:r w:rsidRPr="00BC5DF9">
        <w:rPr>
          <w:bCs/>
          <w:sz w:val="28"/>
          <w:szCs w:val="28"/>
        </w:rPr>
        <w:t xml:space="preserve"> </w:t>
      </w:r>
      <w:proofErr w:type="spellStart"/>
      <w:r w:rsidRPr="00BC5DF9">
        <w:rPr>
          <w:bCs/>
          <w:sz w:val="28"/>
          <w:szCs w:val="28"/>
        </w:rPr>
        <w:t>nhà</w:t>
      </w:r>
      <w:proofErr w:type="spellEnd"/>
      <w:r w:rsidRPr="00BC5DF9">
        <w:rPr>
          <w:bCs/>
          <w:sz w:val="28"/>
          <w:szCs w:val="28"/>
        </w:rPr>
        <w:t xml:space="preserve"> </w:t>
      </w:r>
      <w:proofErr w:type="spellStart"/>
      <w:r w:rsidRPr="00BC5DF9">
        <w:rPr>
          <w:bCs/>
          <w:sz w:val="28"/>
          <w:szCs w:val="28"/>
        </w:rPr>
        <w:t>thầu</w:t>
      </w:r>
      <w:proofErr w:type="spellEnd"/>
      <w:r w:rsidRPr="00BC5DF9">
        <w:rPr>
          <w:bCs/>
          <w:sz w:val="28"/>
          <w:szCs w:val="28"/>
        </w:rPr>
        <w:t xml:space="preserve"> </w:t>
      </w:r>
      <w:proofErr w:type="spellStart"/>
      <w:r w:rsidRPr="00BC5DF9">
        <w:rPr>
          <w:bCs/>
          <w:sz w:val="28"/>
          <w:szCs w:val="28"/>
        </w:rPr>
        <w:t>trong</w:t>
      </w:r>
      <w:proofErr w:type="spellEnd"/>
      <w:r w:rsidRPr="00BC5DF9">
        <w:rPr>
          <w:bCs/>
          <w:sz w:val="28"/>
          <w:szCs w:val="28"/>
        </w:rPr>
        <w:t xml:space="preserve"> </w:t>
      </w:r>
      <w:proofErr w:type="spellStart"/>
      <w:r w:rsidRPr="00BC5DF9">
        <w:rPr>
          <w:bCs/>
          <w:sz w:val="28"/>
          <w:szCs w:val="28"/>
        </w:rPr>
        <w:t>quá</w:t>
      </w:r>
      <w:proofErr w:type="spellEnd"/>
      <w:r w:rsidRPr="00BC5DF9">
        <w:rPr>
          <w:bCs/>
          <w:sz w:val="28"/>
          <w:szCs w:val="28"/>
        </w:rPr>
        <w:t xml:space="preserve"> </w:t>
      </w:r>
      <w:proofErr w:type="spellStart"/>
      <w:r w:rsidRPr="00BC5DF9">
        <w:rPr>
          <w:bCs/>
          <w:sz w:val="28"/>
          <w:szCs w:val="28"/>
        </w:rPr>
        <w:t>trình</w:t>
      </w:r>
      <w:proofErr w:type="spellEnd"/>
      <w:r w:rsidRPr="00BC5DF9">
        <w:rPr>
          <w:bCs/>
          <w:sz w:val="28"/>
          <w:szCs w:val="28"/>
        </w:rPr>
        <w:t xml:space="preserve"> </w:t>
      </w:r>
      <w:proofErr w:type="spellStart"/>
      <w:r w:rsidRPr="00BC5DF9">
        <w:rPr>
          <w:bCs/>
          <w:sz w:val="28"/>
          <w:szCs w:val="28"/>
        </w:rPr>
        <w:t>thi</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đối</w:t>
      </w:r>
      <w:proofErr w:type="spellEnd"/>
      <w:r w:rsidRPr="00BC5DF9">
        <w:rPr>
          <w:bCs/>
          <w:sz w:val="28"/>
          <w:szCs w:val="28"/>
        </w:rPr>
        <w:t xml:space="preserve"> </w:t>
      </w:r>
      <w:proofErr w:type="spellStart"/>
      <w:r w:rsidRPr="00BC5DF9">
        <w:rPr>
          <w:bCs/>
          <w:sz w:val="28"/>
          <w:szCs w:val="28"/>
        </w:rPr>
        <w:t>với</w:t>
      </w:r>
      <w:proofErr w:type="spellEnd"/>
      <w:r w:rsidRPr="00BC5DF9">
        <w:rPr>
          <w:bCs/>
          <w:sz w:val="28"/>
          <w:szCs w:val="28"/>
        </w:rPr>
        <w:t xml:space="preserve"> </w:t>
      </w:r>
      <w:proofErr w:type="spellStart"/>
      <w:r w:rsidRPr="00BC5DF9">
        <w:rPr>
          <w:bCs/>
          <w:sz w:val="28"/>
          <w:szCs w:val="28"/>
        </w:rPr>
        <w:t>từng</w:t>
      </w:r>
      <w:proofErr w:type="spellEnd"/>
      <w:r w:rsidRPr="00BC5DF9">
        <w:rPr>
          <w:bCs/>
          <w:sz w:val="28"/>
          <w:szCs w:val="28"/>
        </w:rPr>
        <w:t xml:space="preserve"> </w:t>
      </w:r>
      <w:proofErr w:type="spellStart"/>
      <w:r w:rsidRPr="00BC5DF9">
        <w:rPr>
          <w:bCs/>
          <w:sz w:val="28"/>
          <w:szCs w:val="28"/>
        </w:rPr>
        <w:t>hạng</w:t>
      </w:r>
      <w:proofErr w:type="spellEnd"/>
      <w:r w:rsidRPr="00BC5DF9">
        <w:rPr>
          <w:bCs/>
          <w:sz w:val="28"/>
          <w:szCs w:val="28"/>
        </w:rPr>
        <w:t xml:space="preserve"> </w:t>
      </w:r>
      <w:proofErr w:type="spellStart"/>
      <w:r w:rsidRPr="00BC5DF9">
        <w:rPr>
          <w:bCs/>
          <w:sz w:val="28"/>
          <w:szCs w:val="28"/>
        </w:rPr>
        <w:t>mục</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việc</w:t>
      </w:r>
      <w:proofErr w:type="spellEnd"/>
      <w:r w:rsidRPr="00BC5DF9">
        <w:rPr>
          <w:bCs/>
          <w:sz w:val="28"/>
          <w:szCs w:val="28"/>
        </w:rPr>
        <w:t xml:space="preserve">, </w:t>
      </w:r>
      <w:proofErr w:type="spellStart"/>
      <w:r w:rsidRPr="00BC5DF9">
        <w:rPr>
          <w:bCs/>
          <w:sz w:val="28"/>
          <w:szCs w:val="28"/>
        </w:rPr>
        <w:t>hạng</w:t>
      </w:r>
      <w:proofErr w:type="spellEnd"/>
      <w:r w:rsidRPr="00BC5DF9">
        <w:rPr>
          <w:bCs/>
          <w:sz w:val="28"/>
          <w:szCs w:val="28"/>
        </w:rPr>
        <w:t xml:space="preserve"> </w:t>
      </w:r>
      <w:proofErr w:type="spellStart"/>
      <w:r w:rsidRPr="00BC5DF9">
        <w:rPr>
          <w:bCs/>
          <w:sz w:val="28"/>
          <w:szCs w:val="28"/>
        </w:rPr>
        <w:t>mục</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trình</w:t>
      </w:r>
      <w:proofErr w:type="spellEnd"/>
      <w:r w:rsidRPr="00BC5DF9">
        <w:rPr>
          <w:bCs/>
          <w:sz w:val="28"/>
          <w:szCs w:val="28"/>
        </w:rPr>
        <w:t xml:space="preserve"> </w:t>
      </w:r>
      <w:proofErr w:type="spellStart"/>
      <w:r w:rsidRPr="00BC5DF9">
        <w:rPr>
          <w:bCs/>
          <w:sz w:val="28"/>
          <w:szCs w:val="28"/>
        </w:rPr>
        <w:t>và</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trình</w:t>
      </w:r>
      <w:proofErr w:type="spellEnd"/>
      <w:r w:rsidRPr="00BC5DF9">
        <w:rPr>
          <w:bCs/>
          <w:sz w:val="28"/>
          <w:szCs w:val="28"/>
        </w:rPr>
        <w:t xml:space="preserve"> </w:t>
      </w:r>
      <w:proofErr w:type="spellStart"/>
      <w:r w:rsidRPr="00BC5DF9">
        <w:rPr>
          <w:bCs/>
          <w:sz w:val="28"/>
          <w:szCs w:val="28"/>
        </w:rPr>
        <w:t>đảm</w:t>
      </w:r>
      <w:proofErr w:type="spellEnd"/>
      <w:r w:rsidRPr="00BC5DF9">
        <w:rPr>
          <w:bCs/>
          <w:sz w:val="28"/>
          <w:szCs w:val="28"/>
        </w:rPr>
        <w:t xml:space="preserve"> </w:t>
      </w:r>
      <w:proofErr w:type="spellStart"/>
      <w:r w:rsidRPr="00BC5DF9">
        <w:rPr>
          <w:bCs/>
          <w:sz w:val="28"/>
          <w:szCs w:val="28"/>
        </w:rPr>
        <w:t>bảo</w:t>
      </w:r>
      <w:proofErr w:type="spellEnd"/>
      <w:r w:rsidRPr="00BC5DF9">
        <w:rPr>
          <w:bCs/>
          <w:sz w:val="28"/>
          <w:szCs w:val="28"/>
        </w:rPr>
        <w:t xml:space="preserve"> </w:t>
      </w:r>
      <w:proofErr w:type="spellStart"/>
      <w:r w:rsidRPr="00BC5DF9">
        <w:rPr>
          <w:bCs/>
          <w:sz w:val="28"/>
          <w:szCs w:val="28"/>
        </w:rPr>
        <w:t>phù</w:t>
      </w:r>
      <w:proofErr w:type="spellEnd"/>
      <w:r w:rsidRPr="00BC5DF9">
        <w:rPr>
          <w:bCs/>
          <w:sz w:val="28"/>
          <w:szCs w:val="28"/>
        </w:rPr>
        <w:t xml:space="preserve"> </w:t>
      </w:r>
      <w:proofErr w:type="spellStart"/>
      <w:r w:rsidRPr="00BC5DF9">
        <w:rPr>
          <w:bCs/>
          <w:sz w:val="28"/>
          <w:szCs w:val="28"/>
        </w:rPr>
        <w:t>hợp</w:t>
      </w:r>
      <w:proofErr w:type="spellEnd"/>
      <w:r w:rsidRPr="00BC5DF9">
        <w:rPr>
          <w:bCs/>
          <w:sz w:val="28"/>
          <w:szCs w:val="28"/>
        </w:rPr>
        <w:t xml:space="preserve"> </w:t>
      </w:r>
      <w:proofErr w:type="spellStart"/>
      <w:r w:rsidRPr="00BC5DF9">
        <w:rPr>
          <w:bCs/>
          <w:sz w:val="28"/>
          <w:szCs w:val="28"/>
        </w:rPr>
        <w:t>với</w:t>
      </w:r>
      <w:proofErr w:type="spellEnd"/>
      <w:r w:rsidRPr="00BC5DF9">
        <w:rPr>
          <w:bCs/>
          <w:sz w:val="28"/>
          <w:szCs w:val="28"/>
        </w:rPr>
        <w:t xml:space="preserve"> </w:t>
      </w:r>
      <w:proofErr w:type="spellStart"/>
      <w:r w:rsidRPr="00BC5DF9">
        <w:rPr>
          <w:bCs/>
          <w:sz w:val="28"/>
          <w:szCs w:val="28"/>
        </w:rPr>
        <w:t>tiến</w:t>
      </w:r>
      <w:proofErr w:type="spellEnd"/>
      <w:r w:rsidRPr="00BC5DF9">
        <w:rPr>
          <w:bCs/>
          <w:sz w:val="28"/>
          <w:szCs w:val="28"/>
        </w:rPr>
        <w:t xml:space="preserve"> </w:t>
      </w:r>
      <w:proofErr w:type="spellStart"/>
      <w:r w:rsidRPr="00BC5DF9">
        <w:rPr>
          <w:bCs/>
          <w:sz w:val="28"/>
          <w:szCs w:val="28"/>
        </w:rPr>
        <w:t>độ</w:t>
      </w:r>
      <w:proofErr w:type="spellEnd"/>
      <w:r w:rsidRPr="00BC5DF9">
        <w:rPr>
          <w:bCs/>
          <w:sz w:val="28"/>
          <w:szCs w:val="28"/>
        </w:rPr>
        <w:t xml:space="preserve"> </w:t>
      </w:r>
      <w:proofErr w:type="spellStart"/>
      <w:r w:rsidRPr="00BC5DF9">
        <w:rPr>
          <w:bCs/>
          <w:sz w:val="28"/>
          <w:szCs w:val="28"/>
        </w:rPr>
        <w:t>đã</w:t>
      </w:r>
      <w:proofErr w:type="spellEnd"/>
      <w:r w:rsidRPr="00BC5DF9">
        <w:rPr>
          <w:bCs/>
          <w:sz w:val="28"/>
          <w:szCs w:val="28"/>
        </w:rPr>
        <w:t xml:space="preserve"> </w:t>
      </w:r>
      <w:proofErr w:type="spellStart"/>
      <w:r w:rsidRPr="00BC5DF9">
        <w:rPr>
          <w:bCs/>
          <w:sz w:val="28"/>
          <w:szCs w:val="28"/>
        </w:rPr>
        <w:t>quy</w:t>
      </w:r>
      <w:proofErr w:type="spellEnd"/>
      <w:r w:rsidRPr="00BC5DF9">
        <w:rPr>
          <w:bCs/>
          <w:sz w:val="28"/>
          <w:szCs w:val="28"/>
        </w:rPr>
        <w:t xml:space="preserve"> </w:t>
      </w:r>
      <w:proofErr w:type="spellStart"/>
      <w:r w:rsidRPr="00BC5DF9">
        <w:rPr>
          <w:bCs/>
          <w:sz w:val="28"/>
          <w:szCs w:val="28"/>
        </w:rPr>
        <w:t>định</w:t>
      </w:r>
      <w:proofErr w:type="spellEnd"/>
      <w:r w:rsidRPr="00BC5DF9">
        <w:rPr>
          <w:bCs/>
          <w:sz w:val="28"/>
          <w:szCs w:val="28"/>
        </w:rPr>
        <w:t xml:space="preserve">. Trường </w:t>
      </w:r>
      <w:proofErr w:type="spellStart"/>
      <w:r w:rsidRPr="00BC5DF9">
        <w:rPr>
          <w:bCs/>
          <w:sz w:val="28"/>
          <w:szCs w:val="28"/>
        </w:rPr>
        <w:t>hợp</w:t>
      </w:r>
      <w:proofErr w:type="spellEnd"/>
      <w:r w:rsidRPr="00BC5DF9">
        <w:rPr>
          <w:bCs/>
          <w:sz w:val="28"/>
          <w:szCs w:val="28"/>
        </w:rPr>
        <w:t xml:space="preserve"> </w:t>
      </w:r>
      <w:proofErr w:type="spellStart"/>
      <w:r w:rsidRPr="00BC5DF9">
        <w:rPr>
          <w:bCs/>
          <w:sz w:val="28"/>
          <w:szCs w:val="28"/>
        </w:rPr>
        <w:t>tiến</w:t>
      </w:r>
      <w:proofErr w:type="spellEnd"/>
      <w:r w:rsidRPr="00BC5DF9">
        <w:rPr>
          <w:bCs/>
          <w:sz w:val="28"/>
          <w:szCs w:val="28"/>
        </w:rPr>
        <w:t xml:space="preserve"> </w:t>
      </w:r>
      <w:proofErr w:type="spellStart"/>
      <w:r w:rsidRPr="00BC5DF9">
        <w:rPr>
          <w:bCs/>
          <w:sz w:val="28"/>
          <w:szCs w:val="28"/>
        </w:rPr>
        <w:t>độ</w:t>
      </w:r>
      <w:proofErr w:type="spellEnd"/>
      <w:r w:rsidRPr="00BC5DF9">
        <w:rPr>
          <w:bCs/>
          <w:sz w:val="28"/>
          <w:szCs w:val="28"/>
        </w:rPr>
        <w:t xml:space="preserve"> </w:t>
      </w:r>
      <w:proofErr w:type="spellStart"/>
      <w:r w:rsidRPr="00BC5DF9">
        <w:rPr>
          <w:bCs/>
          <w:sz w:val="28"/>
          <w:szCs w:val="28"/>
        </w:rPr>
        <w:t>thi</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thực</w:t>
      </w:r>
      <w:proofErr w:type="spellEnd"/>
      <w:r w:rsidRPr="00BC5DF9">
        <w:rPr>
          <w:bCs/>
          <w:sz w:val="28"/>
          <w:szCs w:val="28"/>
        </w:rPr>
        <w:t xml:space="preserve"> </w:t>
      </w:r>
      <w:proofErr w:type="spellStart"/>
      <w:r w:rsidRPr="00BC5DF9">
        <w:rPr>
          <w:bCs/>
          <w:sz w:val="28"/>
          <w:szCs w:val="28"/>
        </w:rPr>
        <w:t>tế</w:t>
      </w:r>
      <w:proofErr w:type="spellEnd"/>
      <w:r w:rsidRPr="00BC5DF9">
        <w:rPr>
          <w:bCs/>
          <w:sz w:val="28"/>
          <w:szCs w:val="28"/>
        </w:rPr>
        <w:t xml:space="preserve"> </w:t>
      </w:r>
      <w:proofErr w:type="spellStart"/>
      <w:r w:rsidRPr="00BC5DF9">
        <w:rPr>
          <w:bCs/>
          <w:sz w:val="28"/>
          <w:szCs w:val="28"/>
        </w:rPr>
        <w:t>của</w:t>
      </w:r>
      <w:proofErr w:type="spellEnd"/>
      <w:r w:rsidRPr="00BC5DF9">
        <w:rPr>
          <w:bCs/>
          <w:sz w:val="28"/>
          <w:szCs w:val="28"/>
        </w:rPr>
        <w:t xml:space="preserve"> </w:t>
      </w:r>
      <w:proofErr w:type="spellStart"/>
      <w:r w:rsidRPr="00BC5DF9">
        <w:rPr>
          <w:bCs/>
          <w:sz w:val="28"/>
          <w:szCs w:val="28"/>
        </w:rPr>
        <w:t>một</w:t>
      </w:r>
      <w:proofErr w:type="spellEnd"/>
      <w:r w:rsidRPr="00BC5DF9">
        <w:rPr>
          <w:bCs/>
          <w:sz w:val="28"/>
          <w:szCs w:val="28"/>
        </w:rPr>
        <w:t xml:space="preserve"> </w:t>
      </w:r>
      <w:proofErr w:type="spellStart"/>
      <w:r w:rsidRPr="00BC5DF9">
        <w:rPr>
          <w:bCs/>
          <w:sz w:val="28"/>
          <w:szCs w:val="28"/>
        </w:rPr>
        <w:t>hoặc</w:t>
      </w:r>
      <w:proofErr w:type="spellEnd"/>
      <w:r w:rsidRPr="00BC5DF9">
        <w:rPr>
          <w:bCs/>
          <w:sz w:val="28"/>
          <w:szCs w:val="28"/>
        </w:rPr>
        <w:t xml:space="preserve"> </w:t>
      </w:r>
      <w:proofErr w:type="spellStart"/>
      <w:r w:rsidRPr="00BC5DF9">
        <w:rPr>
          <w:bCs/>
          <w:sz w:val="28"/>
          <w:szCs w:val="28"/>
        </w:rPr>
        <w:t>một</w:t>
      </w:r>
      <w:proofErr w:type="spellEnd"/>
      <w:r w:rsidRPr="00BC5DF9">
        <w:rPr>
          <w:bCs/>
          <w:sz w:val="28"/>
          <w:szCs w:val="28"/>
        </w:rPr>
        <w:t xml:space="preserve"> </w:t>
      </w:r>
      <w:proofErr w:type="spellStart"/>
      <w:r w:rsidRPr="00BC5DF9">
        <w:rPr>
          <w:bCs/>
          <w:sz w:val="28"/>
          <w:szCs w:val="28"/>
        </w:rPr>
        <w:t>số</w:t>
      </w:r>
      <w:proofErr w:type="spellEnd"/>
      <w:r w:rsidRPr="00BC5DF9">
        <w:rPr>
          <w:bCs/>
          <w:sz w:val="28"/>
          <w:szCs w:val="28"/>
        </w:rPr>
        <w:t xml:space="preserve"> </w:t>
      </w:r>
      <w:proofErr w:type="spellStart"/>
      <w:r w:rsidRPr="00BC5DF9">
        <w:rPr>
          <w:bCs/>
          <w:sz w:val="28"/>
          <w:szCs w:val="28"/>
        </w:rPr>
        <w:t>hạng</w:t>
      </w:r>
      <w:proofErr w:type="spellEnd"/>
      <w:r w:rsidRPr="00BC5DF9">
        <w:rPr>
          <w:bCs/>
          <w:sz w:val="28"/>
          <w:szCs w:val="28"/>
        </w:rPr>
        <w:t xml:space="preserve"> </w:t>
      </w:r>
      <w:proofErr w:type="spellStart"/>
      <w:r w:rsidRPr="00BC5DF9">
        <w:rPr>
          <w:bCs/>
          <w:sz w:val="28"/>
          <w:szCs w:val="28"/>
        </w:rPr>
        <w:t>mục</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việc</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trình</w:t>
      </w:r>
      <w:proofErr w:type="spellEnd"/>
      <w:r w:rsidRPr="00BC5DF9">
        <w:rPr>
          <w:bCs/>
          <w:sz w:val="28"/>
          <w:szCs w:val="28"/>
        </w:rPr>
        <w:t xml:space="preserve"> </w:t>
      </w:r>
      <w:proofErr w:type="spellStart"/>
      <w:r w:rsidRPr="00BC5DF9">
        <w:rPr>
          <w:bCs/>
          <w:sz w:val="28"/>
          <w:szCs w:val="28"/>
        </w:rPr>
        <w:t>bị</w:t>
      </w:r>
      <w:proofErr w:type="spellEnd"/>
      <w:r w:rsidRPr="00BC5DF9">
        <w:rPr>
          <w:bCs/>
          <w:sz w:val="28"/>
          <w:szCs w:val="28"/>
        </w:rPr>
        <w:t xml:space="preserve"> </w:t>
      </w:r>
      <w:proofErr w:type="spellStart"/>
      <w:r w:rsidRPr="00BC5DF9">
        <w:rPr>
          <w:bCs/>
          <w:sz w:val="28"/>
          <w:szCs w:val="28"/>
        </w:rPr>
        <w:t>chậm</w:t>
      </w:r>
      <w:proofErr w:type="spellEnd"/>
      <w:r w:rsidRPr="00BC5DF9">
        <w:rPr>
          <w:bCs/>
          <w:sz w:val="28"/>
          <w:szCs w:val="28"/>
        </w:rPr>
        <w:t xml:space="preserve"> so </w:t>
      </w:r>
      <w:proofErr w:type="spellStart"/>
      <w:r w:rsidRPr="00BC5DF9">
        <w:rPr>
          <w:bCs/>
          <w:sz w:val="28"/>
          <w:szCs w:val="28"/>
        </w:rPr>
        <w:t>với</w:t>
      </w:r>
      <w:proofErr w:type="spellEnd"/>
      <w:r w:rsidRPr="00BC5DF9">
        <w:rPr>
          <w:bCs/>
          <w:sz w:val="28"/>
          <w:szCs w:val="28"/>
        </w:rPr>
        <w:t xml:space="preserve"> </w:t>
      </w:r>
      <w:proofErr w:type="spellStart"/>
      <w:r w:rsidRPr="00BC5DF9">
        <w:rPr>
          <w:bCs/>
          <w:sz w:val="28"/>
          <w:szCs w:val="28"/>
        </w:rPr>
        <w:t>tiến</w:t>
      </w:r>
      <w:proofErr w:type="spellEnd"/>
      <w:r w:rsidRPr="00BC5DF9">
        <w:rPr>
          <w:bCs/>
          <w:sz w:val="28"/>
          <w:szCs w:val="28"/>
        </w:rPr>
        <w:t xml:space="preserve"> </w:t>
      </w:r>
      <w:proofErr w:type="spellStart"/>
      <w:r w:rsidRPr="00BC5DF9">
        <w:rPr>
          <w:bCs/>
          <w:sz w:val="28"/>
          <w:szCs w:val="28"/>
        </w:rPr>
        <w:t>độ</w:t>
      </w:r>
      <w:proofErr w:type="spellEnd"/>
      <w:r w:rsidRPr="00BC5DF9">
        <w:rPr>
          <w:bCs/>
          <w:sz w:val="28"/>
          <w:szCs w:val="28"/>
        </w:rPr>
        <w:t xml:space="preserve"> chi </w:t>
      </w:r>
      <w:proofErr w:type="spellStart"/>
      <w:r w:rsidRPr="00BC5DF9">
        <w:rPr>
          <w:bCs/>
          <w:sz w:val="28"/>
          <w:szCs w:val="28"/>
        </w:rPr>
        <w:t>tiết</w:t>
      </w:r>
      <w:proofErr w:type="spellEnd"/>
      <w:r w:rsidRPr="00BC5DF9">
        <w:rPr>
          <w:bCs/>
          <w:sz w:val="28"/>
          <w:szCs w:val="28"/>
        </w:rPr>
        <w:t xml:space="preserve">, </w:t>
      </w:r>
      <w:proofErr w:type="spellStart"/>
      <w:r w:rsidRPr="00BC5DF9">
        <w:rPr>
          <w:bCs/>
          <w:sz w:val="28"/>
          <w:szCs w:val="28"/>
        </w:rPr>
        <w:t>cần</w:t>
      </w:r>
      <w:proofErr w:type="spellEnd"/>
      <w:r w:rsidRPr="00BC5DF9">
        <w:rPr>
          <w:bCs/>
          <w:sz w:val="28"/>
          <w:szCs w:val="28"/>
        </w:rPr>
        <w:t xml:space="preserve"> </w:t>
      </w:r>
      <w:proofErr w:type="spellStart"/>
      <w:r w:rsidRPr="00BC5DF9">
        <w:rPr>
          <w:bCs/>
          <w:sz w:val="28"/>
          <w:szCs w:val="28"/>
        </w:rPr>
        <w:t>yêu</w:t>
      </w:r>
      <w:proofErr w:type="spellEnd"/>
      <w:r w:rsidRPr="00BC5DF9">
        <w:rPr>
          <w:bCs/>
          <w:sz w:val="28"/>
          <w:szCs w:val="28"/>
        </w:rPr>
        <w:t xml:space="preserve"> </w:t>
      </w:r>
      <w:proofErr w:type="spellStart"/>
      <w:r w:rsidRPr="00BC5DF9">
        <w:rPr>
          <w:bCs/>
          <w:sz w:val="28"/>
          <w:szCs w:val="28"/>
        </w:rPr>
        <w:t>cầu</w:t>
      </w:r>
      <w:proofErr w:type="spellEnd"/>
      <w:r w:rsidRPr="00BC5DF9">
        <w:rPr>
          <w:bCs/>
          <w:sz w:val="28"/>
          <w:szCs w:val="28"/>
        </w:rPr>
        <w:t xml:space="preserve"> </w:t>
      </w:r>
      <w:proofErr w:type="spellStart"/>
      <w:r w:rsidRPr="00BC5DF9">
        <w:rPr>
          <w:bCs/>
          <w:sz w:val="28"/>
          <w:szCs w:val="28"/>
        </w:rPr>
        <w:t>nhà</w:t>
      </w:r>
      <w:proofErr w:type="spellEnd"/>
      <w:r w:rsidRPr="00BC5DF9">
        <w:rPr>
          <w:bCs/>
          <w:sz w:val="28"/>
          <w:szCs w:val="28"/>
        </w:rPr>
        <w:t xml:space="preserve"> </w:t>
      </w:r>
      <w:proofErr w:type="spellStart"/>
      <w:r w:rsidRPr="00BC5DF9">
        <w:rPr>
          <w:bCs/>
          <w:sz w:val="28"/>
          <w:szCs w:val="28"/>
        </w:rPr>
        <w:t>thầu</w:t>
      </w:r>
      <w:proofErr w:type="spellEnd"/>
      <w:r w:rsidRPr="00BC5DF9">
        <w:rPr>
          <w:bCs/>
          <w:sz w:val="28"/>
          <w:szCs w:val="28"/>
        </w:rPr>
        <w:t xml:space="preserve"> </w:t>
      </w:r>
      <w:proofErr w:type="spellStart"/>
      <w:r w:rsidRPr="00BC5DF9">
        <w:rPr>
          <w:bCs/>
          <w:sz w:val="28"/>
          <w:szCs w:val="28"/>
        </w:rPr>
        <w:t>điều</w:t>
      </w:r>
      <w:proofErr w:type="spellEnd"/>
      <w:r w:rsidRPr="00BC5DF9">
        <w:rPr>
          <w:bCs/>
          <w:sz w:val="28"/>
          <w:szCs w:val="28"/>
        </w:rPr>
        <w:t xml:space="preserve"> </w:t>
      </w:r>
      <w:proofErr w:type="spellStart"/>
      <w:r w:rsidRPr="00BC5DF9">
        <w:rPr>
          <w:bCs/>
          <w:sz w:val="28"/>
          <w:szCs w:val="28"/>
        </w:rPr>
        <w:t>chỉnh</w:t>
      </w:r>
      <w:proofErr w:type="spellEnd"/>
      <w:r w:rsidRPr="00BC5DF9">
        <w:rPr>
          <w:bCs/>
          <w:sz w:val="28"/>
          <w:szCs w:val="28"/>
        </w:rPr>
        <w:t xml:space="preserve"> </w:t>
      </w:r>
      <w:proofErr w:type="spellStart"/>
      <w:r w:rsidRPr="00BC5DF9">
        <w:rPr>
          <w:bCs/>
          <w:sz w:val="28"/>
          <w:szCs w:val="28"/>
        </w:rPr>
        <w:t>tiến</w:t>
      </w:r>
      <w:proofErr w:type="spellEnd"/>
      <w:r w:rsidRPr="00BC5DF9">
        <w:rPr>
          <w:bCs/>
          <w:sz w:val="28"/>
          <w:szCs w:val="28"/>
        </w:rPr>
        <w:t xml:space="preserve"> </w:t>
      </w:r>
      <w:proofErr w:type="spellStart"/>
      <w:r w:rsidRPr="00BC5DF9">
        <w:rPr>
          <w:bCs/>
          <w:sz w:val="28"/>
          <w:szCs w:val="28"/>
        </w:rPr>
        <w:t>độ</w:t>
      </w:r>
      <w:proofErr w:type="spellEnd"/>
      <w:r w:rsidRPr="00BC5DF9">
        <w:rPr>
          <w:bCs/>
          <w:sz w:val="28"/>
          <w:szCs w:val="28"/>
        </w:rPr>
        <w:t xml:space="preserve"> </w:t>
      </w:r>
      <w:proofErr w:type="spellStart"/>
      <w:r w:rsidRPr="00BC5DF9">
        <w:rPr>
          <w:bCs/>
          <w:sz w:val="28"/>
          <w:szCs w:val="28"/>
        </w:rPr>
        <w:t>thi</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cho</w:t>
      </w:r>
      <w:proofErr w:type="spellEnd"/>
      <w:r w:rsidRPr="00BC5DF9">
        <w:rPr>
          <w:bCs/>
          <w:sz w:val="28"/>
          <w:szCs w:val="28"/>
        </w:rPr>
        <w:t xml:space="preserve"> </w:t>
      </w:r>
      <w:proofErr w:type="spellStart"/>
      <w:r w:rsidRPr="00BC5DF9">
        <w:rPr>
          <w:bCs/>
          <w:sz w:val="28"/>
          <w:szCs w:val="28"/>
        </w:rPr>
        <w:t>phù</w:t>
      </w:r>
      <w:proofErr w:type="spellEnd"/>
      <w:r w:rsidRPr="00BC5DF9">
        <w:rPr>
          <w:bCs/>
          <w:sz w:val="28"/>
          <w:szCs w:val="28"/>
        </w:rPr>
        <w:t xml:space="preserve"> </w:t>
      </w:r>
      <w:proofErr w:type="spellStart"/>
      <w:r w:rsidRPr="00BC5DF9">
        <w:rPr>
          <w:bCs/>
          <w:sz w:val="28"/>
          <w:szCs w:val="28"/>
        </w:rPr>
        <w:t>hợp</w:t>
      </w:r>
      <w:proofErr w:type="spellEnd"/>
      <w:r w:rsidRPr="00BC5DF9">
        <w:rPr>
          <w:bCs/>
          <w:sz w:val="28"/>
          <w:szCs w:val="28"/>
        </w:rPr>
        <w:t xml:space="preserve"> </w:t>
      </w:r>
      <w:proofErr w:type="spellStart"/>
      <w:r w:rsidRPr="00BC5DF9">
        <w:rPr>
          <w:bCs/>
          <w:sz w:val="28"/>
          <w:szCs w:val="28"/>
        </w:rPr>
        <w:t>với</w:t>
      </w:r>
      <w:proofErr w:type="spellEnd"/>
      <w:r w:rsidRPr="00BC5DF9">
        <w:rPr>
          <w:bCs/>
          <w:sz w:val="28"/>
          <w:szCs w:val="28"/>
        </w:rPr>
        <w:t xml:space="preserve"> </w:t>
      </w:r>
      <w:proofErr w:type="spellStart"/>
      <w:r w:rsidRPr="00BC5DF9">
        <w:rPr>
          <w:bCs/>
          <w:sz w:val="28"/>
          <w:szCs w:val="28"/>
        </w:rPr>
        <w:t>thực</w:t>
      </w:r>
      <w:proofErr w:type="spellEnd"/>
      <w:r w:rsidRPr="00BC5DF9">
        <w:rPr>
          <w:bCs/>
          <w:sz w:val="28"/>
          <w:szCs w:val="28"/>
        </w:rPr>
        <w:t xml:space="preserve"> </w:t>
      </w:r>
      <w:proofErr w:type="spellStart"/>
      <w:r w:rsidRPr="00BC5DF9">
        <w:rPr>
          <w:bCs/>
          <w:sz w:val="28"/>
          <w:szCs w:val="28"/>
        </w:rPr>
        <w:t>tế</w:t>
      </w:r>
      <w:proofErr w:type="spellEnd"/>
      <w:r w:rsidRPr="00BC5DF9">
        <w:rPr>
          <w:bCs/>
          <w:sz w:val="28"/>
          <w:szCs w:val="28"/>
        </w:rPr>
        <w:t xml:space="preserve"> </w:t>
      </w:r>
      <w:proofErr w:type="spellStart"/>
      <w:r w:rsidRPr="00BC5DF9">
        <w:rPr>
          <w:bCs/>
          <w:sz w:val="28"/>
          <w:szCs w:val="28"/>
        </w:rPr>
        <w:t>thi</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và</w:t>
      </w:r>
      <w:proofErr w:type="spellEnd"/>
      <w:r w:rsidRPr="00BC5DF9">
        <w:rPr>
          <w:bCs/>
          <w:sz w:val="28"/>
          <w:szCs w:val="28"/>
        </w:rPr>
        <w:t xml:space="preserve"> </w:t>
      </w:r>
      <w:proofErr w:type="spellStart"/>
      <w:r w:rsidRPr="00BC5DF9">
        <w:rPr>
          <w:bCs/>
          <w:sz w:val="28"/>
          <w:szCs w:val="28"/>
        </w:rPr>
        <w:t>các</w:t>
      </w:r>
      <w:proofErr w:type="spellEnd"/>
      <w:r w:rsidRPr="00BC5DF9">
        <w:rPr>
          <w:bCs/>
          <w:sz w:val="28"/>
          <w:szCs w:val="28"/>
        </w:rPr>
        <w:t xml:space="preserve"> </w:t>
      </w:r>
      <w:proofErr w:type="spellStart"/>
      <w:r w:rsidRPr="00BC5DF9">
        <w:rPr>
          <w:bCs/>
          <w:sz w:val="28"/>
          <w:szCs w:val="28"/>
        </w:rPr>
        <w:t>điều</w:t>
      </w:r>
      <w:proofErr w:type="spellEnd"/>
      <w:r w:rsidRPr="00BC5DF9">
        <w:rPr>
          <w:bCs/>
          <w:sz w:val="28"/>
          <w:szCs w:val="28"/>
        </w:rPr>
        <w:t xml:space="preserve"> </w:t>
      </w:r>
      <w:proofErr w:type="spellStart"/>
      <w:r w:rsidRPr="00BC5DF9">
        <w:rPr>
          <w:bCs/>
          <w:sz w:val="28"/>
          <w:szCs w:val="28"/>
        </w:rPr>
        <w:t>kiện</w:t>
      </w:r>
      <w:proofErr w:type="spellEnd"/>
      <w:r w:rsidRPr="00BC5DF9">
        <w:rPr>
          <w:bCs/>
          <w:sz w:val="28"/>
          <w:szCs w:val="28"/>
        </w:rPr>
        <w:t xml:space="preserve"> </w:t>
      </w:r>
      <w:proofErr w:type="spellStart"/>
      <w:r w:rsidRPr="00BC5DF9">
        <w:rPr>
          <w:bCs/>
          <w:sz w:val="28"/>
          <w:szCs w:val="28"/>
        </w:rPr>
        <w:t>khác</w:t>
      </w:r>
      <w:proofErr w:type="spellEnd"/>
      <w:r w:rsidRPr="00BC5DF9">
        <w:rPr>
          <w:bCs/>
          <w:sz w:val="28"/>
          <w:szCs w:val="28"/>
        </w:rPr>
        <w:t xml:space="preserve"> </w:t>
      </w:r>
      <w:proofErr w:type="spellStart"/>
      <w:r w:rsidRPr="00BC5DF9">
        <w:rPr>
          <w:bCs/>
          <w:sz w:val="28"/>
          <w:szCs w:val="28"/>
        </w:rPr>
        <w:t>tại</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trường</w:t>
      </w:r>
      <w:proofErr w:type="spellEnd"/>
      <w:r w:rsidRPr="00BC5DF9">
        <w:rPr>
          <w:bCs/>
          <w:sz w:val="28"/>
          <w:szCs w:val="28"/>
        </w:rPr>
        <w:t xml:space="preserve">, </w:t>
      </w:r>
      <w:proofErr w:type="spellStart"/>
      <w:r w:rsidRPr="00BC5DF9">
        <w:rPr>
          <w:bCs/>
          <w:sz w:val="28"/>
          <w:szCs w:val="28"/>
        </w:rPr>
        <w:t>nhưng</w:t>
      </w:r>
      <w:proofErr w:type="spellEnd"/>
      <w:r w:rsidRPr="00BC5DF9">
        <w:rPr>
          <w:bCs/>
          <w:sz w:val="28"/>
          <w:szCs w:val="28"/>
        </w:rPr>
        <w:t xml:space="preserve"> </w:t>
      </w:r>
      <w:proofErr w:type="spellStart"/>
      <w:r w:rsidRPr="00BC5DF9">
        <w:rPr>
          <w:bCs/>
          <w:sz w:val="28"/>
          <w:szCs w:val="28"/>
        </w:rPr>
        <w:t>không</w:t>
      </w:r>
      <w:proofErr w:type="spellEnd"/>
      <w:r w:rsidRPr="00BC5DF9">
        <w:rPr>
          <w:bCs/>
          <w:sz w:val="28"/>
          <w:szCs w:val="28"/>
        </w:rPr>
        <w:t xml:space="preserve"> </w:t>
      </w:r>
      <w:proofErr w:type="spellStart"/>
      <w:r w:rsidRPr="00BC5DF9">
        <w:rPr>
          <w:bCs/>
          <w:sz w:val="28"/>
          <w:szCs w:val="28"/>
        </w:rPr>
        <w:t>làm</w:t>
      </w:r>
      <w:proofErr w:type="spellEnd"/>
      <w:r w:rsidRPr="00BC5DF9">
        <w:rPr>
          <w:bCs/>
          <w:sz w:val="28"/>
          <w:szCs w:val="28"/>
        </w:rPr>
        <w:t xml:space="preserve"> </w:t>
      </w:r>
      <w:proofErr w:type="spellStart"/>
      <w:r w:rsidRPr="00BC5DF9">
        <w:rPr>
          <w:bCs/>
          <w:sz w:val="28"/>
          <w:szCs w:val="28"/>
        </w:rPr>
        <w:t>ảnh</w:t>
      </w:r>
      <w:proofErr w:type="spellEnd"/>
      <w:r w:rsidRPr="00BC5DF9">
        <w:rPr>
          <w:bCs/>
          <w:sz w:val="28"/>
          <w:szCs w:val="28"/>
        </w:rPr>
        <w:t xml:space="preserve"> </w:t>
      </w:r>
      <w:proofErr w:type="spellStart"/>
      <w:r w:rsidRPr="00BC5DF9">
        <w:rPr>
          <w:bCs/>
          <w:sz w:val="28"/>
          <w:szCs w:val="28"/>
        </w:rPr>
        <w:t>hưởng</w:t>
      </w:r>
      <w:proofErr w:type="spellEnd"/>
      <w:r w:rsidRPr="00BC5DF9">
        <w:rPr>
          <w:bCs/>
          <w:sz w:val="28"/>
          <w:szCs w:val="28"/>
        </w:rPr>
        <w:t xml:space="preserve"> </w:t>
      </w:r>
      <w:proofErr w:type="spellStart"/>
      <w:r w:rsidRPr="00BC5DF9">
        <w:rPr>
          <w:bCs/>
          <w:sz w:val="28"/>
          <w:szCs w:val="28"/>
        </w:rPr>
        <w:t>đến</w:t>
      </w:r>
      <w:proofErr w:type="spellEnd"/>
      <w:r w:rsidRPr="00BC5DF9">
        <w:rPr>
          <w:bCs/>
          <w:sz w:val="28"/>
          <w:szCs w:val="28"/>
        </w:rPr>
        <w:t xml:space="preserve"> </w:t>
      </w:r>
      <w:proofErr w:type="spellStart"/>
      <w:r w:rsidRPr="00BC5DF9">
        <w:rPr>
          <w:bCs/>
          <w:sz w:val="28"/>
          <w:szCs w:val="28"/>
        </w:rPr>
        <w:t>tiến</w:t>
      </w:r>
      <w:proofErr w:type="spellEnd"/>
      <w:r w:rsidRPr="00BC5DF9">
        <w:rPr>
          <w:bCs/>
          <w:sz w:val="28"/>
          <w:szCs w:val="28"/>
        </w:rPr>
        <w:t xml:space="preserve"> </w:t>
      </w:r>
      <w:proofErr w:type="spellStart"/>
      <w:r w:rsidRPr="00BC5DF9">
        <w:rPr>
          <w:bCs/>
          <w:sz w:val="28"/>
          <w:szCs w:val="28"/>
        </w:rPr>
        <w:t>độ</w:t>
      </w:r>
      <w:proofErr w:type="spellEnd"/>
      <w:r w:rsidRPr="00BC5DF9">
        <w:rPr>
          <w:bCs/>
          <w:sz w:val="28"/>
          <w:szCs w:val="28"/>
        </w:rPr>
        <w:t xml:space="preserve"> </w:t>
      </w:r>
      <w:proofErr w:type="spellStart"/>
      <w:r w:rsidRPr="00BC5DF9">
        <w:rPr>
          <w:bCs/>
          <w:sz w:val="28"/>
          <w:szCs w:val="28"/>
        </w:rPr>
        <w:t>tổng</w:t>
      </w:r>
      <w:proofErr w:type="spellEnd"/>
      <w:r w:rsidRPr="00BC5DF9">
        <w:rPr>
          <w:bCs/>
          <w:sz w:val="28"/>
          <w:szCs w:val="28"/>
        </w:rPr>
        <w:t xml:space="preserve"> </w:t>
      </w:r>
      <w:proofErr w:type="spellStart"/>
      <w:r w:rsidRPr="00BC5DF9">
        <w:rPr>
          <w:bCs/>
          <w:sz w:val="28"/>
          <w:szCs w:val="28"/>
        </w:rPr>
        <w:t>thể</w:t>
      </w:r>
      <w:proofErr w:type="spellEnd"/>
      <w:r w:rsidRPr="00BC5DF9">
        <w:rPr>
          <w:bCs/>
          <w:sz w:val="28"/>
          <w:szCs w:val="28"/>
        </w:rPr>
        <w:t xml:space="preserve"> </w:t>
      </w:r>
      <w:proofErr w:type="spellStart"/>
      <w:r w:rsidRPr="00BC5DF9">
        <w:rPr>
          <w:bCs/>
          <w:sz w:val="28"/>
          <w:szCs w:val="28"/>
        </w:rPr>
        <w:t>của</w:t>
      </w:r>
      <w:proofErr w:type="spellEnd"/>
      <w:r w:rsidRPr="00BC5DF9">
        <w:rPr>
          <w:bCs/>
          <w:sz w:val="28"/>
          <w:szCs w:val="28"/>
        </w:rPr>
        <w:t xml:space="preserve"> </w:t>
      </w:r>
      <w:proofErr w:type="spellStart"/>
      <w:r w:rsidRPr="00BC5DF9">
        <w:rPr>
          <w:bCs/>
          <w:sz w:val="28"/>
          <w:szCs w:val="28"/>
        </w:rPr>
        <w:t>gói</w:t>
      </w:r>
      <w:proofErr w:type="spellEnd"/>
      <w:r w:rsidRPr="00BC5DF9">
        <w:rPr>
          <w:bCs/>
          <w:sz w:val="28"/>
          <w:szCs w:val="28"/>
        </w:rPr>
        <w:t xml:space="preserve"> </w:t>
      </w:r>
      <w:proofErr w:type="spellStart"/>
      <w:r w:rsidRPr="00BC5DF9">
        <w:rPr>
          <w:bCs/>
          <w:sz w:val="28"/>
          <w:szCs w:val="28"/>
        </w:rPr>
        <w:t>thầu</w:t>
      </w:r>
      <w:proofErr w:type="spellEnd"/>
      <w:r w:rsidRPr="00BC5DF9">
        <w:rPr>
          <w:bCs/>
          <w:sz w:val="28"/>
          <w:szCs w:val="28"/>
        </w:rPr>
        <w:t>/</w:t>
      </w:r>
      <w:proofErr w:type="spellStart"/>
      <w:r w:rsidRPr="00BC5DF9">
        <w:rPr>
          <w:bCs/>
          <w:sz w:val="28"/>
          <w:szCs w:val="28"/>
        </w:rPr>
        <w:t>dự</w:t>
      </w:r>
      <w:proofErr w:type="spellEnd"/>
      <w:r w:rsidRPr="00BC5DF9">
        <w:rPr>
          <w:bCs/>
          <w:sz w:val="28"/>
          <w:szCs w:val="28"/>
        </w:rPr>
        <w:t xml:space="preserve"> </w:t>
      </w:r>
      <w:proofErr w:type="spellStart"/>
      <w:r w:rsidRPr="00BC5DF9">
        <w:rPr>
          <w:bCs/>
          <w:sz w:val="28"/>
          <w:szCs w:val="28"/>
        </w:rPr>
        <w:t>án</w:t>
      </w:r>
      <w:proofErr w:type="spellEnd"/>
      <w:r w:rsidRPr="00BC5DF9">
        <w:rPr>
          <w:bCs/>
          <w:sz w:val="28"/>
          <w:szCs w:val="28"/>
        </w:rPr>
        <w:t xml:space="preserve">, </w:t>
      </w:r>
      <w:proofErr w:type="spellStart"/>
      <w:r w:rsidRPr="00BC5DF9">
        <w:rPr>
          <w:bCs/>
          <w:sz w:val="28"/>
          <w:szCs w:val="28"/>
        </w:rPr>
        <w:t>báo</w:t>
      </w:r>
      <w:proofErr w:type="spellEnd"/>
      <w:r w:rsidRPr="00BC5DF9">
        <w:rPr>
          <w:bCs/>
          <w:sz w:val="28"/>
          <w:szCs w:val="28"/>
        </w:rPr>
        <w:t xml:space="preserve"> </w:t>
      </w:r>
      <w:proofErr w:type="spellStart"/>
      <w:r w:rsidRPr="00BC5DF9">
        <w:rPr>
          <w:bCs/>
          <w:sz w:val="28"/>
          <w:szCs w:val="28"/>
        </w:rPr>
        <w:t>cáo</w:t>
      </w:r>
      <w:proofErr w:type="spellEnd"/>
      <w:r w:rsidRPr="00BC5DF9">
        <w:rPr>
          <w:bCs/>
          <w:sz w:val="28"/>
          <w:szCs w:val="28"/>
        </w:rPr>
        <w:t xml:space="preserve"> </w:t>
      </w:r>
      <w:proofErr w:type="spellStart"/>
      <w:r w:rsidRPr="00BC5DF9">
        <w:rPr>
          <w:bCs/>
          <w:sz w:val="28"/>
          <w:szCs w:val="28"/>
        </w:rPr>
        <w:t>Chủ</w:t>
      </w:r>
      <w:proofErr w:type="spellEnd"/>
      <w:r w:rsidRPr="00BC5DF9">
        <w:rPr>
          <w:bCs/>
          <w:sz w:val="28"/>
          <w:szCs w:val="28"/>
        </w:rPr>
        <w:t xml:space="preserve"> </w:t>
      </w:r>
      <w:proofErr w:type="spellStart"/>
      <w:r w:rsidRPr="00BC5DF9">
        <w:rPr>
          <w:bCs/>
          <w:sz w:val="28"/>
          <w:szCs w:val="28"/>
        </w:rPr>
        <w:t>đầu</w:t>
      </w:r>
      <w:proofErr w:type="spellEnd"/>
      <w:r w:rsidRPr="00BC5DF9">
        <w:rPr>
          <w:bCs/>
          <w:sz w:val="28"/>
          <w:szCs w:val="28"/>
        </w:rPr>
        <w:t xml:space="preserve"> </w:t>
      </w:r>
      <w:proofErr w:type="spellStart"/>
      <w:r w:rsidRPr="00BC5DF9">
        <w:rPr>
          <w:bCs/>
          <w:sz w:val="28"/>
          <w:szCs w:val="28"/>
        </w:rPr>
        <w:t>tư</w:t>
      </w:r>
      <w:proofErr w:type="spellEnd"/>
      <w:r w:rsidRPr="00BC5DF9">
        <w:rPr>
          <w:bCs/>
          <w:sz w:val="28"/>
          <w:szCs w:val="28"/>
        </w:rPr>
        <w:t xml:space="preserve">, Quản </w:t>
      </w:r>
      <w:proofErr w:type="spellStart"/>
      <w:r w:rsidRPr="00BC5DF9">
        <w:rPr>
          <w:bCs/>
          <w:sz w:val="28"/>
          <w:szCs w:val="28"/>
        </w:rPr>
        <w:t>lý</w:t>
      </w:r>
      <w:proofErr w:type="spellEnd"/>
      <w:r w:rsidRPr="00BC5DF9">
        <w:rPr>
          <w:bCs/>
          <w:sz w:val="28"/>
          <w:szCs w:val="28"/>
        </w:rPr>
        <w:t xml:space="preserve"> </w:t>
      </w:r>
      <w:proofErr w:type="spellStart"/>
      <w:r w:rsidRPr="00BC5DF9">
        <w:rPr>
          <w:bCs/>
          <w:sz w:val="28"/>
          <w:szCs w:val="28"/>
        </w:rPr>
        <w:t>dự</w:t>
      </w:r>
      <w:proofErr w:type="spellEnd"/>
      <w:r w:rsidRPr="00BC5DF9">
        <w:rPr>
          <w:bCs/>
          <w:sz w:val="28"/>
          <w:szCs w:val="28"/>
        </w:rPr>
        <w:t xml:space="preserve"> </w:t>
      </w:r>
      <w:proofErr w:type="spellStart"/>
      <w:r w:rsidRPr="00BC5DF9">
        <w:rPr>
          <w:bCs/>
          <w:sz w:val="28"/>
          <w:szCs w:val="28"/>
        </w:rPr>
        <w:t>án</w:t>
      </w:r>
      <w:proofErr w:type="spellEnd"/>
      <w:r w:rsidRPr="00BC5DF9">
        <w:rPr>
          <w:bCs/>
          <w:sz w:val="28"/>
          <w:szCs w:val="28"/>
        </w:rPr>
        <w:t xml:space="preserve"> </w:t>
      </w:r>
      <w:proofErr w:type="spellStart"/>
      <w:r w:rsidRPr="00BC5DF9">
        <w:rPr>
          <w:bCs/>
          <w:sz w:val="28"/>
          <w:szCs w:val="28"/>
        </w:rPr>
        <w:t>xem</w:t>
      </w:r>
      <w:proofErr w:type="spellEnd"/>
      <w:r w:rsidRPr="00BC5DF9">
        <w:rPr>
          <w:bCs/>
          <w:sz w:val="28"/>
          <w:szCs w:val="28"/>
        </w:rPr>
        <w:t xml:space="preserve"> </w:t>
      </w:r>
      <w:proofErr w:type="spellStart"/>
      <w:r w:rsidRPr="00BC5DF9">
        <w:rPr>
          <w:bCs/>
          <w:sz w:val="28"/>
          <w:szCs w:val="28"/>
        </w:rPr>
        <w:t>xét</w:t>
      </w:r>
      <w:proofErr w:type="spellEnd"/>
      <w:r w:rsidRPr="00BC5DF9">
        <w:rPr>
          <w:bCs/>
          <w:sz w:val="28"/>
          <w:szCs w:val="28"/>
        </w:rPr>
        <w:t xml:space="preserve">, </w:t>
      </w:r>
      <w:proofErr w:type="spellStart"/>
      <w:r w:rsidRPr="00BC5DF9">
        <w:rPr>
          <w:bCs/>
          <w:sz w:val="28"/>
          <w:szCs w:val="28"/>
        </w:rPr>
        <w:t>chấp</w:t>
      </w:r>
      <w:proofErr w:type="spellEnd"/>
      <w:r w:rsidRPr="00BC5DF9">
        <w:rPr>
          <w:bCs/>
          <w:sz w:val="28"/>
          <w:szCs w:val="28"/>
        </w:rPr>
        <w:t xml:space="preserve"> </w:t>
      </w:r>
      <w:proofErr w:type="spellStart"/>
      <w:r w:rsidRPr="00BC5DF9">
        <w:rPr>
          <w:bCs/>
          <w:sz w:val="28"/>
          <w:szCs w:val="28"/>
        </w:rPr>
        <w:t>thuận</w:t>
      </w:r>
      <w:proofErr w:type="spellEnd"/>
      <w:r w:rsidRPr="00BC5DF9">
        <w:rPr>
          <w:bCs/>
          <w:sz w:val="28"/>
          <w:szCs w:val="28"/>
        </w:rPr>
        <w:t xml:space="preserve">; </w:t>
      </w:r>
      <w:proofErr w:type="spellStart"/>
      <w:r w:rsidRPr="00BC5DF9">
        <w:rPr>
          <w:bCs/>
          <w:sz w:val="28"/>
          <w:szCs w:val="28"/>
        </w:rPr>
        <w:t>đồng</w:t>
      </w:r>
      <w:proofErr w:type="spellEnd"/>
      <w:r w:rsidRPr="00BC5DF9">
        <w:rPr>
          <w:bCs/>
          <w:sz w:val="28"/>
          <w:szCs w:val="28"/>
        </w:rPr>
        <w:t xml:space="preserve"> </w:t>
      </w:r>
      <w:proofErr w:type="spellStart"/>
      <w:r w:rsidRPr="00BC5DF9">
        <w:rPr>
          <w:bCs/>
          <w:sz w:val="28"/>
          <w:szCs w:val="28"/>
        </w:rPr>
        <w:t>thời</w:t>
      </w:r>
      <w:proofErr w:type="spellEnd"/>
      <w:r w:rsidRPr="00BC5DF9">
        <w:rPr>
          <w:bCs/>
          <w:sz w:val="28"/>
          <w:szCs w:val="28"/>
        </w:rPr>
        <w:t xml:space="preserve"> </w:t>
      </w:r>
      <w:proofErr w:type="spellStart"/>
      <w:r w:rsidRPr="00BC5DF9">
        <w:rPr>
          <w:bCs/>
          <w:sz w:val="28"/>
          <w:szCs w:val="28"/>
        </w:rPr>
        <w:t>kiểm</w:t>
      </w:r>
      <w:proofErr w:type="spellEnd"/>
      <w:r w:rsidRPr="00BC5DF9">
        <w:rPr>
          <w:bCs/>
          <w:sz w:val="28"/>
          <w:szCs w:val="28"/>
        </w:rPr>
        <w:t xml:space="preserve"> </w:t>
      </w:r>
      <w:proofErr w:type="spellStart"/>
      <w:r w:rsidRPr="00BC5DF9">
        <w:rPr>
          <w:bCs/>
          <w:sz w:val="28"/>
          <w:szCs w:val="28"/>
        </w:rPr>
        <w:t>tra</w:t>
      </w:r>
      <w:proofErr w:type="spellEnd"/>
      <w:r w:rsidRPr="00BC5DF9">
        <w:rPr>
          <w:bCs/>
          <w:sz w:val="28"/>
          <w:szCs w:val="28"/>
        </w:rPr>
        <w:t xml:space="preserve"> </w:t>
      </w:r>
      <w:proofErr w:type="spellStart"/>
      <w:r w:rsidRPr="00BC5DF9">
        <w:rPr>
          <w:bCs/>
          <w:sz w:val="28"/>
          <w:szCs w:val="28"/>
        </w:rPr>
        <w:t>đôn</w:t>
      </w:r>
      <w:proofErr w:type="spellEnd"/>
      <w:r w:rsidRPr="00BC5DF9">
        <w:rPr>
          <w:bCs/>
          <w:sz w:val="28"/>
          <w:szCs w:val="28"/>
        </w:rPr>
        <w:t xml:space="preserve"> </w:t>
      </w:r>
      <w:proofErr w:type="spellStart"/>
      <w:r w:rsidRPr="00BC5DF9">
        <w:rPr>
          <w:bCs/>
          <w:sz w:val="28"/>
          <w:szCs w:val="28"/>
        </w:rPr>
        <w:t>đốc</w:t>
      </w:r>
      <w:proofErr w:type="spellEnd"/>
      <w:r w:rsidRPr="00BC5DF9">
        <w:rPr>
          <w:bCs/>
          <w:sz w:val="28"/>
          <w:szCs w:val="28"/>
        </w:rPr>
        <w:t xml:space="preserve"> </w:t>
      </w:r>
      <w:proofErr w:type="spellStart"/>
      <w:r w:rsidRPr="00BC5DF9">
        <w:rPr>
          <w:bCs/>
          <w:sz w:val="28"/>
          <w:szCs w:val="28"/>
        </w:rPr>
        <w:t>đảm</w:t>
      </w:r>
      <w:proofErr w:type="spellEnd"/>
      <w:r w:rsidRPr="00BC5DF9">
        <w:rPr>
          <w:bCs/>
          <w:sz w:val="28"/>
          <w:szCs w:val="28"/>
        </w:rPr>
        <w:t xml:space="preserve"> </w:t>
      </w:r>
      <w:proofErr w:type="spellStart"/>
      <w:r w:rsidRPr="00BC5DF9">
        <w:rPr>
          <w:bCs/>
          <w:sz w:val="28"/>
          <w:szCs w:val="28"/>
        </w:rPr>
        <w:t>bảo</w:t>
      </w:r>
      <w:proofErr w:type="spellEnd"/>
      <w:r w:rsidRPr="00BC5DF9">
        <w:rPr>
          <w:bCs/>
          <w:sz w:val="28"/>
          <w:szCs w:val="28"/>
        </w:rPr>
        <w:t xml:space="preserve"> </w:t>
      </w:r>
      <w:proofErr w:type="spellStart"/>
      <w:r w:rsidRPr="00BC5DF9">
        <w:rPr>
          <w:bCs/>
          <w:sz w:val="28"/>
          <w:szCs w:val="28"/>
        </w:rPr>
        <w:t>tiến</w:t>
      </w:r>
      <w:proofErr w:type="spellEnd"/>
      <w:r w:rsidRPr="00BC5DF9">
        <w:rPr>
          <w:bCs/>
          <w:sz w:val="28"/>
          <w:szCs w:val="28"/>
        </w:rPr>
        <w:t xml:space="preserve"> </w:t>
      </w:r>
      <w:proofErr w:type="spellStart"/>
      <w:r w:rsidRPr="00BC5DF9">
        <w:rPr>
          <w:bCs/>
          <w:sz w:val="28"/>
          <w:szCs w:val="28"/>
        </w:rPr>
        <w:t>độ</w:t>
      </w:r>
      <w:proofErr w:type="spellEnd"/>
      <w:r w:rsidRPr="00BC5DF9">
        <w:rPr>
          <w:bCs/>
          <w:sz w:val="28"/>
          <w:szCs w:val="28"/>
        </w:rPr>
        <w:t xml:space="preserve"> </w:t>
      </w:r>
      <w:proofErr w:type="spellStart"/>
      <w:r w:rsidRPr="00BC5DF9">
        <w:rPr>
          <w:bCs/>
          <w:sz w:val="28"/>
          <w:szCs w:val="28"/>
        </w:rPr>
        <w:t>yêu</w:t>
      </w:r>
      <w:proofErr w:type="spellEnd"/>
      <w:r w:rsidRPr="00BC5DF9">
        <w:rPr>
          <w:bCs/>
          <w:sz w:val="28"/>
          <w:szCs w:val="28"/>
        </w:rPr>
        <w:t xml:space="preserve"> </w:t>
      </w:r>
      <w:proofErr w:type="spellStart"/>
      <w:r w:rsidRPr="00BC5DF9">
        <w:rPr>
          <w:bCs/>
          <w:sz w:val="28"/>
          <w:szCs w:val="28"/>
        </w:rPr>
        <w:t>cầu</w:t>
      </w:r>
      <w:proofErr w:type="spellEnd"/>
      <w:r w:rsidRPr="00BC5DF9">
        <w:rPr>
          <w:bCs/>
          <w:sz w:val="28"/>
          <w:szCs w:val="28"/>
        </w:rPr>
        <w:t xml:space="preserve"> </w:t>
      </w:r>
      <w:proofErr w:type="spellStart"/>
      <w:r w:rsidRPr="00BC5DF9">
        <w:rPr>
          <w:bCs/>
          <w:sz w:val="28"/>
          <w:szCs w:val="28"/>
        </w:rPr>
        <w:t>khi</w:t>
      </w:r>
      <w:proofErr w:type="spellEnd"/>
      <w:r w:rsidRPr="00BC5DF9">
        <w:rPr>
          <w:bCs/>
          <w:sz w:val="28"/>
          <w:szCs w:val="28"/>
        </w:rPr>
        <w:t xml:space="preserve"> </w:t>
      </w:r>
      <w:proofErr w:type="spellStart"/>
      <w:r w:rsidRPr="00BC5DF9">
        <w:rPr>
          <w:bCs/>
          <w:sz w:val="28"/>
          <w:szCs w:val="28"/>
        </w:rPr>
        <w:t>điều</w:t>
      </w:r>
      <w:proofErr w:type="spellEnd"/>
      <w:r w:rsidRPr="00BC5DF9">
        <w:rPr>
          <w:bCs/>
          <w:sz w:val="28"/>
          <w:szCs w:val="28"/>
        </w:rPr>
        <w:t xml:space="preserve"> </w:t>
      </w:r>
      <w:proofErr w:type="spellStart"/>
      <w:r w:rsidRPr="00BC5DF9">
        <w:rPr>
          <w:bCs/>
          <w:sz w:val="28"/>
          <w:szCs w:val="28"/>
        </w:rPr>
        <w:t>chỉnh</w:t>
      </w:r>
      <w:proofErr w:type="spellEnd"/>
      <w:r w:rsidRPr="00BC5DF9">
        <w:rPr>
          <w:bCs/>
          <w:sz w:val="28"/>
          <w:szCs w:val="28"/>
        </w:rPr>
        <w:t>;</w:t>
      </w:r>
    </w:p>
    <w:p w14:paraId="623EBC50" w14:textId="77777777" w:rsidR="00D67FCF" w:rsidRPr="00BC5DF9" w:rsidRDefault="00D67FCF" w:rsidP="005E2469">
      <w:pPr>
        <w:numPr>
          <w:ilvl w:val="0"/>
          <w:numId w:val="7"/>
        </w:numPr>
        <w:spacing w:line="264" w:lineRule="auto"/>
        <w:ind w:left="0" w:firstLine="567"/>
        <w:rPr>
          <w:bCs/>
          <w:sz w:val="28"/>
          <w:szCs w:val="28"/>
        </w:rPr>
      </w:pPr>
      <w:r w:rsidRPr="00BC5DF9">
        <w:rPr>
          <w:bCs/>
          <w:sz w:val="28"/>
          <w:szCs w:val="28"/>
        </w:rPr>
        <w:t xml:space="preserve">Trường </w:t>
      </w:r>
      <w:proofErr w:type="spellStart"/>
      <w:r w:rsidRPr="00BC5DF9">
        <w:rPr>
          <w:bCs/>
          <w:sz w:val="28"/>
          <w:szCs w:val="28"/>
        </w:rPr>
        <w:t>hợp</w:t>
      </w:r>
      <w:proofErr w:type="spellEnd"/>
      <w:r w:rsidRPr="00BC5DF9">
        <w:rPr>
          <w:bCs/>
          <w:sz w:val="28"/>
          <w:szCs w:val="28"/>
        </w:rPr>
        <w:t xml:space="preserve"> </w:t>
      </w:r>
      <w:proofErr w:type="spellStart"/>
      <w:r w:rsidRPr="00BC5DF9">
        <w:rPr>
          <w:bCs/>
          <w:sz w:val="28"/>
          <w:szCs w:val="28"/>
        </w:rPr>
        <w:t>tổng</w:t>
      </w:r>
      <w:proofErr w:type="spellEnd"/>
      <w:r w:rsidRPr="00BC5DF9">
        <w:rPr>
          <w:bCs/>
          <w:sz w:val="28"/>
          <w:szCs w:val="28"/>
        </w:rPr>
        <w:t xml:space="preserve"> </w:t>
      </w:r>
      <w:proofErr w:type="spellStart"/>
      <w:r w:rsidRPr="00BC5DF9">
        <w:rPr>
          <w:bCs/>
          <w:sz w:val="28"/>
          <w:szCs w:val="28"/>
        </w:rPr>
        <w:t>tiến</w:t>
      </w:r>
      <w:proofErr w:type="spellEnd"/>
      <w:r w:rsidRPr="00BC5DF9">
        <w:rPr>
          <w:bCs/>
          <w:sz w:val="28"/>
          <w:szCs w:val="28"/>
        </w:rPr>
        <w:t xml:space="preserve"> </w:t>
      </w:r>
      <w:proofErr w:type="spellStart"/>
      <w:r w:rsidRPr="00BC5DF9">
        <w:rPr>
          <w:bCs/>
          <w:sz w:val="28"/>
          <w:szCs w:val="28"/>
        </w:rPr>
        <w:t>độ</w:t>
      </w:r>
      <w:proofErr w:type="spellEnd"/>
      <w:r w:rsidRPr="00BC5DF9">
        <w:rPr>
          <w:bCs/>
          <w:sz w:val="28"/>
          <w:szCs w:val="28"/>
        </w:rPr>
        <w:t xml:space="preserve"> </w:t>
      </w:r>
      <w:proofErr w:type="spellStart"/>
      <w:r w:rsidRPr="00BC5DF9">
        <w:rPr>
          <w:bCs/>
          <w:sz w:val="28"/>
          <w:szCs w:val="28"/>
        </w:rPr>
        <w:t>của</w:t>
      </w:r>
      <w:proofErr w:type="spellEnd"/>
      <w:r w:rsidRPr="00BC5DF9">
        <w:rPr>
          <w:bCs/>
          <w:sz w:val="28"/>
          <w:szCs w:val="28"/>
        </w:rPr>
        <w:t xml:space="preserve"> </w:t>
      </w:r>
      <w:proofErr w:type="spellStart"/>
      <w:r w:rsidRPr="00BC5DF9">
        <w:rPr>
          <w:bCs/>
          <w:sz w:val="28"/>
          <w:szCs w:val="28"/>
        </w:rPr>
        <w:t>thi</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gói</w:t>
      </w:r>
      <w:proofErr w:type="spellEnd"/>
      <w:r w:rsidRPr="00BC5DF9">
        <w:rPr>
          <w:bCs/>
          <w:sz w:val="28"/>
          <w:szCs w:val="28"/>
        </w:rPr>
        <w:t xml:space="preserve"> </w:t>
      </w:r>
      <w:proofErr w:type="spellStart"/>
      <w:r w:rsidRPr="00BC5DF9">
        <w:rPr>
          <w:bCs/>
          <w:sz w:val="28"/>
          <w:szCs w:val="28"/>
        </w:rPr>
        <w:t>thầu</w:t>
      </w:r>
      <w:proofErr w:type="spellEnd"/>
      <w:r w:rsidRPr="00BC5DF9">
        <w:rPr>
          <w:bCs/>
          <w:sz w:val="28"/>
          <w:szCs w:val="28"/>
        </w:rPr>
        <w:t xml:space="preserve">, </w:t>
      </w:r>
      <w:proofErr w:type="spellStart"/>
      <w:r w:rsidRPr="00BC5DF9">
        <w:rPr>
          <w:bCs/>
          <w:sz w:val="28"/>
          <w:szCs w:val="28"/>
        </w:rPr>
        <w:t>dự</w:t>
      </w:r>
      <w:proofErr w:type="spellEnd"/>
      <w:r w:rsidRPr="00BC5DF9">
        <w:rPr>
          <w:bCs/>
          <w:sz w:val="28"/>
          <w:szCs w:val="28"/>
        </w:rPr>
        <w:t xml:space="preserve"> </w:t>
      </w:r>
      <w:proofErr w:type="spellStart"/>
      <w:r w:rsidRPr="00BC5DF9">
        <w:rPr>
          <w:bCs/>
          <w:sz w:val="28"/>
          <w:szCs w:val="28"/>
        </w:rPr>
        <w:t>án</w:t>
      </w:r>
      <w:proofErr w:type="spellEnd"/>
      <w:r w:rsidRPr="00BC5DF9">
        <w:rPr>
          <w:bCs/>
          <w:sz w:val="28"/>
          <w:szCs w:val="28"/>
        </w:rPr>
        <w:t xml:space="preserve"> </w:t>
      </w:r>
      <w:proofErr w:type="spellStart"/>
      <w:r w:rsidRPr="00BC5DF9">
        <w:rPr>
          <w:bCs/>
          <w:sz w:val="28"/>
          <w:szCs w:val="28"/>
        </w:rPr>
        <w:t>bị</w:t>
      </w:r>
      <w:proofErr w:type="spellEnd"/>
      <w:r w:rsidRPr="00BC5DF9">
        <w:rPr>
          <w:bCs/>
          <w:sz w:val="28"/>
          <w:szCs w:val="28"/>
        </w:rPr>
        <w:t xml:space="preserve"> </w:t>
      </w:r>
      <w:proofErr w:type="spellStart"/>
      <w:r w:rsidRPr="00BC5DF9">
        <w:rPr>
          <w:bCs/>
          <w:sz w:val="28"/>
          <w:szCs w:val="28"/>
        </w:rPr>
        <w:t>kéo</w:t>
      </w:r>
      <w:proofErr w:type="spellEnd"/>
      <w:r w:rsidRPr="00BC5DF9">
        <w:rPr>
          <w:bCs/>
          <w:sz w:val="28"/>
          <w:szCs w:val="28"/>
        </w:rPr>
        <w:t xml:space="preserve"> </w:t>
      </w:r>
      <w:proofErr w:type="spellStart"/>
      <w:r w:rsidRPr="00BC5DF9">
        <w:rPr>
          <w:bCs/>
          <w:sz w:val="28"/>
          <w:szCs w:val="28"/>
        </w:rPr>
        <w:t>dài</w:t>
      </w:r>
      <w:proofErr w:type="spellEnd"/>
      <w:r w:rsidRPr="00BC5DF9">
        <w:rPr>
          <w:bCs/>
          <w:sz w:val="28"/>
          <w:szCs w:val="28"/>
        </w:rPr>
        <w:t xml:space="preserve"> so </w:t>
      </w:r>
      <w:proofErr w:type="spellStart"/>
      <w:r w:rsidRPr="00BC5DF9">
        <w:rPr>
          <w:bCs/>
          <w:sz w:val="28"/>
          <w:szCs w:val="28"/>
        </w:rPr>
        <w:t>với</w:t>
      </w:r>
      <w:proofErr w:type="spellEnd"/>
      <w:r w:rsidRPr="00BC5DF9">
        <w:rPr>
          <w:bCs/>
          <w:sz w:val="28"/>
          <w:szCs w:val="28"/>
        </w:rPr>
        <w:t xml:space="preserve"> </w:t>
      </w:r>
      <w:proofErr w:type="spellStart"/>
      <w:r w:rsidRPr="00BC5DF9">
        <w:rPr>
          <w:bCs/>
          <w:sz w:val="28"/>
          <w:szCs w:val="28"/>
        </w:rPr>
        <w:t>quy</w:t>
      </w:r>
      <w:proofErr w:type="spellEnd"/>
      <w:r w:rsidRPr="00BC5DF9">
        <w:rPr>
          <w:bCs/>
          <w:sz w:val="28"/>
          <w:szCs w:val="28"/>
        </w:rPr>
        <w:t xml:space="preserve"> </w:t>
      </w:r>
      <w:proofErr w:type="spellStart"/>
      <w:r w:rsidRPr="00BC5DF9">
        <w:rPr>
          <w:bCs/>
          <w:sz w:val="28"/>
          <w:szCs w:val="28"/>
        </w:rPr>
        <w:t>định</w:t>
      </w:r>
      <w:proofErr w:type="spellEnd"/>
      <w:r w:rsidRPr="00BC5DF9">
        <w:rPr>
          <w:bCs/>
          <w:sz w:val="28"/>
          <w:szCs w:val="28"/>
        </w:rPr>
        <w:t xml:space="preserve"> </w:t>
      </w:r>
      <w:proofErr w:type="spellStart"/>
      <w:r w:rsidRPr="00BC5DF9">
        <w:rPr>
          <w:bCs/>
          <w:sz w:val="28"/>
          <w:szCs w:val="28"/>
        </w:rPr>
        <w:t>của</w:t>
      </w:r>
      <w:proofErr w:type="spellEnd"/>
      <w:r w:rsidRPr="00BC5DF9">
        <w:rPr>
          <w:bCs/>
          <w:sz w:val="28"/>
          <w:szCs w:val="28"/>
        </w:rPr>
        <w:t xml:space="preserve"> </w:t>
      </w:r>
      <w:proofErr w:type="spellStart"/>
      <w:r w:rsidRPr="00BC5DF9">
        <w:rPr>
          <w:bCs/>
          <w:sz w:val="28"/>
          <w:szCs w:val="28"/>
        </w:rPr>
        <w:t>hợp</w:t>
      </w:r>
      <w:proofErr w:type="spellEnd"/>
      <w:r w:rsidRPr="00BC5DF9">
        <w:rPr>
          <w:bCs/>
          <w:sz w:val="28"/>
          <w:szCs w:val="28"/>
        </w:rPr>
        <w:t xml:space="preserve"> </w:t>
      </w:r>
      <w:proofErr w:type="spellStart"/>
      <w:r w:rsidRPr="00BC5DF9">
        <w:rPr>
          <w:bCs/>
          <w:sz w:val="28"/>
          <w:szCs w:val="28"/>
        </w:rPr>
        <w:t>đồng</w:t>
      </w:r>
      <w:proofErr w:type="spellEnd"/>
      <w:r w:rsidRPr="00BC5DF9">
        <w:rPr>
          <w:bCs/>
          <w:sz w:val="28"/>
          <w:szCs w:val="28"/>
        </w:rPr>
        <w:t xml:space="preserve">, </w:t>
      </w:r>
      <w:proofErr w:type="spellStart"/>
      <w:r w:rsidRPr="00BC5DF9">
        <w:rPr>
          <w:bCs/>
          <w:sz w:val="28"/>
          <w:szCs w:val="28"/>
        </w:rPr>
        <w:t>thì</w:t>
      </w:r>
      <w:proofErr w:type="spellEnd"/>
      <w:r w:rsidRPr="00BC5DF9">
        <w:rPr>
          <w:bCs/>
          <w:sz w:val="28"/>
          <w:szCs w:val="28"/>
        </w:rPr>
        <w:t xml:space="preserve"> </w:t>
      </w:r>
      <w:proofErr w:type="spellStart"/>
      <w:r w:rsidRPr="00BC5DF9">
        <w:rPr>
          <w:bCs/>
          <w:sz w:val="28"/>
          <w:szCs w:val="28"/>
        </w:rPr>
        <w:t>tư</w:t>
      </w:r>
      <w:proofErr w:type="spellEnd"/>
      <w:r w:rsidRPr="00BC5DF9">
        <w:rPr>
          <w:bCs/>
          <w:sz w:val="28"/>
          <w:szCs w:val="28"/>
        </w:rPr>
        <w:t xml:space="preserve"> </w:t>
      </w:r>
      <w:proofErr w:type="spellStart"/>
      <w:r w:rsidRPr="00BC5DF9">
        <w:rPr>
          <w:bCs/>
          <w:sz w:val="28"/>
          <w:szCs w:val="28"/>
        </w:rPr>
        <w:t>vấn</w:t>
      </w:r>
      <w:proofErr w:type="spellEnd"/>
      <w:r w:rsidRPr="00BC5DF9">
        <w:rPr>
          <w:bCs/>
          <w:sz w:val="28"/>
          <w:szCs w:val="28"/>
        </w:rPr>
        <w:t xml:space="preserve"> </w:t>
      </w:r>
      <w:proofErr w:type="spellStart"/>
      <w:r w:rsidRPr="00BC5DF9">
        <w:rPr>
          <w:bCs/>
          <w:sz w:val="28"/>
          <w:szCs w:val="28"/>
        </w:rPr>
        <w:t>giám</w:t>
      </w:r>
      <w:proofErr w:type="spellEnd"/>
      <w:r w:rsidRPr="00BC5DF9">
        <w:rPr>
          <w:bCs/>
          <w:sz w:val="28"/>
          <w:szCs w:val="28"/>
        </w:rPr>
        <w:t xml:space="preserve"> </w:t>
      </w:r>
      <w:proofErr w:type="spellStart"/>
      <w:r w:rsidRPr="00BC5DF9">
        <w:rPr>
          <w:bCs/>
          <w:sz w:val="28"/>
          <w:szCs w:val="28"/>
        </w:rPr>
        <w:t>sát</w:t>
      </w:r>
      <w:proofErr w:type="spellEnd"/>
      <w:r w:rsidRPr="00BC5DF9">
        <w:rPr>
          <w:bCs/>
          <w:sz w:val="28"/>
          <w:szCs w:val="28"/>
        </w:rPr>
        <w:t xml:space="preserve"> </w:t>
      </w:r>
      <w:proofErr w:type="spellStart"/>
      <w:r w:rsidRPr="00BC5DF9">
        <w:rPr>
          <w:bCs/>
          <w:sz w:val="28"/>
          <w:szCs w:val="28"/>
        </w:rPr>
        <w:t>phải</w:t>
      </w:r>
      <w:proofErr w:type="spellEnd"/>
      <w:r w:rsidRPr="00BC5DF9">
        <w:rPr>
          <w:bCs/>
          <w:sz w:val="28"/>
          <w:szCs w:val="28"/>
        </w:rPr>
        <w:t xml:space="preserve"> </w:t>
      </w:r>
      <w:proofErr w:type="spellStart"/>
      <w:r w:rsidRPr="00BC5DF9">
        <w:rPr>
          <w:bCs/>
          <w:sz w:val="28"/>
          <w:szCs w:val="28"/>
        </w:rPr>
        <w:t>đánh</w:t>
      </w:r>
      <w:proofErr w:type="spellEnd"/>
      <w:r w:rsidRPr="00BC5DF9">
        <w:rPr>
          <w:bCs/>
          <w:sz w:val="28"/>
          <w:szCs w:val="28"/>
        </w:rPr>
        <w:t xml:space="preserve"> </w:t>
      </w:r>
      <w:proofErr w:type="spellStart"/>
      <w:r w:rsidRPr="00BC5DF9">
        <w:rPr>
          <w:bCs/>
          <w:sz w:val="28"/>
          <w:szCs w:val="28"/>
        </w:rPr>
        <w:t>giá</w:t>
      </w:r>
      <w:proofErr w:type="spellEnd"/>
      <w:r w:rsidRPr="00BC5DF9">
        <w:rPr>
          <w:bCs/>
          <w:sz w:val="28"/>
          <w:szCs w:val="28"/>
        </w:rPr>
        <w:t xml:space="preserve">, </w:t>
      </w:r>
      <w:proofErr w:type="spellStart"/>
      <w:r w:rsidRPr="00BC5DF9">
        <w:rPr>
          <w:bCs/>
          <w:sz w:val="28"/>
          <w:szCs w:val="28"/>
        </w:rPr>
        <w:t>xác</w:t>
      </w:r>
      <w:proofErr w:type="spellEnd"/>
      <w:r w:rsidRPr="00BC5DF9">
        <w:rPr>
          <w:bCs/>
          <w:sz w:val="28"/>
          <w:szCs w:val="28"/>
        </w:rPr>
        <w:t xml:space="preserve"> </w:t>
      </w:r>
      <w:proofErr w:type="spellStart"/>
      <w:r w:rsidRPr="00BC5DF9">
        <w:rPr>
          <w:bCs/>
          <w:sz w:val="28"/>
          <w:szCs w:val="28"/>
        </w:rPr>
        <w:t>định</w:t>
      </w:r>
      <w:proofErr w:type="spellEnd"/>
      <w:r w:rsidRPr="00BC5DF9">
        <w:rPr>
          <w:bCs/>
          <w:sz w:val="28"/>
          <w:szCs w:val="28"/>
        </w:rPr>
        <w:t xml:space="preserve"> </w:t>
      </w:r>
      <w:proofErr w:type="spellStart"/>
      <w:r w:rsidRPr="00BC5DF9">
        <w:rPr>
          <w:bCs/>
          <w:sz w:val="28"/>
          <w:szCs w:val="28"/>
        </w:rPr>
        <w:t>các</w:t>
      </w:r>
      <w:proofErr w:type="spellEnd"/>
      <w:r w:rsidRPr="00BC5DF9">
        <w:rPr>
          <w:bCs/>
          <w:sz w:val="28"/>
          <w:szCs w:val="28"/>
        </w:rPr>
        <w:t xml:space="preserve"> </w:t>
      </w:r>
      <w:proofErr w:type="spellStart"/>
      <w:r w:rsidRPr="00BC5DF9">
        <w:rPr>
          <w:bCs/>
          <w:sz w:val="28"/>
          <w:szCs w:val="28"/>
        </w:rPr>
        <w:t>nguyên</w:t>
      </w:r>
      <w:proofErr w:type="spellEnd"/>
      <w:r w:rsidRPr="00BC5DF9">
        <w:rPr>
          <w:bCs/>
          <w:sz w:val="28"/>
          <w:szCs w:val="28"/>
        </w:rPr>
        <w:t xml:space="preserve"> </w:t>
      </w:r>
      <w:proofErr w:type="spellStart"/>
      <w:r w:rsidRPr="00BC5DF9">
        <w:rPr>
          <w:bCs/>
          <w:sz w:val="28"/>
          <w:szCs w:val="28"/>
        </w:rPr>
        <w:t>nhân</w:t>
      </w:r>
      <w:proofErr w:type="spellEnd"/>
      <w:r w:rsidRPr="00BC5DF9">
        <w:rPr>
          <w:bCs/>
          <w:sz w:val="28"/>
          <w:szCs w:val="28"/>
        </w:rPr>
        <w:t xml:space="preserve">, </w:t>
      </w:r>
      <w:proofErr w:type="spellStart"/>
      <w:r w:rsidRPr="00BC5DF9">
        <w:rPr>
          <w:bCs/>
          <w:sz w:val="28"/>
          <w:szCs w:val="28"/>
        </w:rPr>
        <w:t>trong</w:t>
      </w:r>
      <w:proofErr w:type="spellEnd"/>
      <w:r w:rsidRPr="00BC5DF9">
        <w:rPr>
          <w:bCs/>
          <w:sz w:val="28"/>
          <w:szCs w:val="28"/>
        </w:rPr>
        <w:t xml:space="preserve"> </w:t>
      </w:r>
      <w:proofErr w:type="spellStart"/>
      <w:r w:rsidRPr="00BC5DF9">
        <w:rPr>
          <w:bCs/>
          <w:sz w:val="28"/>
          <w:szCs w:val="28"/>
        </w:rPr>
        <w:t>đó</w:t>
      </w:r>
      <w:proofErr w:type="spellEnd"/>
      <w:r w:rsidRPr="00BC5DF9">
        <w:rPr>
          <w:bCs/>
          <w:sz w:val="28"/>
          <w:szCs w:val="28"/>
        </w:rPr>
        <w:t xml:space="preserve"> </w:t>
      </w:r>
      <w:proofErr w:type="spellStart"/>
      <w:r w:rsidRPr="00BC5DF9">
        <w:rPr>
          <w:bCs/>
          <w:sz w:val="28"/>
          <w:szCs w:val="28"/>
        </w:rPr>
        <w:t>cần</w:t>
      </w:r>
      <w:proofErr w:type="spellEnd"/>
      <w:r w:rsidRPr="00BC5DF9">
        <w:rPr>
          <w:bCs/>
          <w:sz w:val="28"/>
          <w:szCs w:val="28"/>
        </w:rPr>
        <w:t xml:space="preserve"> </w:t>
      </w:r>
      <w:proofErr w:type="spellStart"/>
      <w:r w:rsidRPr="00BC5DF9">
        <w:rPr>
          <w:bCs/>
          <w:sz w:val="28"/>
          <w:szCs w:val="28"/>
        </w:rPr>
        <w:t>phân</w:t>
      </w:r>
      <w:proofErr w:type="spellEnd"/>
      <w:r w:rsidRPr="00BC5DF9">
        <w:rPr>
          <w:bCs/>
          <w:sz w:val="28"/>
          <w:szCs w:val="28"/>
        </w:rPr>
        <w:t xml:space="preserve"> </w:t>
      </w:r>
      <w:proofErr w:type="spellStart"/>
      <w:r w:rsidRPr="00BC5DF9">
        <w:rPr>
          <w:bCs/>
          <w:sz w:val="28"/>
          <w:szCs w:val="28"/>
        </w:rPr>
        <w:t>định</w:t>
      </w:r>
      <w:proofErr w:type="spellEnd"/>
      <w:r w:rsidRPr="00BC5DF9">
        <w:rPr>
          <w:bCs/>
          <w:sz w:val="28"/>
          <w:szCs w:val="28"/>
        </w:rPr>
        <w:t xml:space="preserve"> </w:t>
      </w:r>
      <w:proofErr w:type="spellStart"/>
      <w:r w:rsidRPr="00BC5DF9">
        <w:rPr>
          <w:bCs/>
          <w:sz w:val="28"/>
          <w:szCs w:val="28"/>
        </w:rPr>
        <w:t>rõ</w:t>
      </w:r>
      <w:proofErr w:type="spellEnd"/>
      <w:r w:rsidRPr="00BC5DF9">
        <w:rPr>
          <w:bCs/>
          <w:sz w:val="28"/>
          <w:szCs w:val="28"/>
        </w:rPr>
        <w:t xml:space="preserve"> </w:t>
      </w:r>
      <w:proofErr w:type="spellStart"/>
      <w:r w:rsidRPr="00BC5DF9">
        <w:rPr>
          <w:bCs/>
          <w:sz w:val="28"/>
          <w:szCs w:val="28"/>
        </w:rPr>
        <w:t>các</w:t>
      </w:r>
      <w:proofErr w:type="spellEnd"/>
      <w:r w:rsidRPr="00BC5DF9">
        <w:rPr>
          <w:bCs/>
          <w:sz w:val="28"/>
          <w:szCs w:val="28"/>
        </w:rPr>
        <w:t xml:space="preserve"> </w:t>
      </w:r>
      <w:proofErr w:type="spellStart"/>
      <w:r w:rsidRPr="00BC5DF9">
        <w:rPr>
          <w:bCs/>
          <w:sz w:val="28"/>
          <w:szCs w:val="28"/>
        </w:rPr>
        <w:t>yếu</w:t>
      </w:r>
      <w:proofErr w:type="spellEnd"/>
      <w:r w:rsidRPr="00BC5DF9">
        <w:rPr>
          <w:bCs/>
          <w:sz w:val="28"/>
          <w:szCs w:val="28"/>
        </w:rPr>
        <w:t xml:space="preserve"> </w:t>
      </w:r>
      <w:proofErr w:type="spellStart"/>
      <w:r w:rsidRPr="00BC5DF9">
        <w:rPr>
          <w:bCs/>
          <w:sz w:val="28"/>
          <w:szCs w:val="28"/>
        </w:rPr>
        <w:t>tố</w:t>
      </w:r>
      <w:proofErr w:type="spellEnd"/>
      <w:r w:rsidRPr="00BC5DF9">
        <w:rPr>
          <w:bCs/>
          <w:sz w:val="28"/>
          <w:szCs w:val="28"/>
        </w:rPr>
        <w:t xml:space="preserve"> </w:t>
      </w:r>
      <w:proofErr w:type="spellStart"/>
      <w:r w:rsidRPr="00BC5DF9">
        <w:rPr>
          <w:bCs/>
          <w:sz w:val="28"/>
          <w:szCs w:val="28"/>
        </w:rPr>
        <w:t>thuộc</w:t>
      </w:r>
      <w:proofErr w:type="spellEnd"/>
      <w:r w:rsidRPr="00BC5DF9">
        <w:rPr>
          <w:bCs/>
          <w:sz w:val="28"/>
          <w:szCs w:val="28"/>
        </w:rPr>
        <w:t xml:space="preserve"> </w:t>
      </w:r>
      <w:proofErr w:type="spellStart"/>
      <w:r w:rsidRPr="00BC5DF9">
        <w:rPr>
          <w:bCs/>
          <w:sz w:val="28"/>
          <w:szCs w:val="28"/>
        </w:rPr>
        <w:t>trách</w:t>
      </w:r>
      <w:proofErr w:type="spellEnd"/>
      <w:r w:rsidRPr="00BC5DF9">
        <w:rPr>
          <w:bCs/>
          <w:sz w:val="28"/>
          <w:szCs w:val="28"/>
        </w:rPr>
        <w:t xml:space="preserve"> </w:t>
      </w:r>
      <w:proofErr w:type="spellStart"/>
      <w:r w:rsidRPr="00BC5DF9">
        <w:rPr>
          <w:bCs/>
          <w:sz w:val="28"/>
          <w:szCs w:val="28"/>
        </w:rPr>
        <w:t>nhiệm</w:t>
      </w:r>
      <w:proofErr w:type="spellEnd"/>
      <w:r w:rsidRPr="00BC5DF9">
        <w:rPr>
          <w:bCs/>
          <w:sz w:val="28"/>
          <w:szCs w:val="28"/>
        </w:rPr>
        <w:t xml:space="preserve"> </w:t>
      </w:r>
      <w:proofErr w:type="spellStart"/>
      <w:r w:rsidRPr="00BC5DF9">
        <w:rPr>
          <w:bCs/>
          <w:sz w:val="28"/>
          <w:szCs w:val="28"/>
        </w:rPr>
        <w:t>của</w:t>
      </w:r>
      <w:proofErr w:type="spellEnd"/>
      <w:r w:rsidRPr="00BC5DF9">
        <w:rPr>
          <w:bCs/>
          <w:sz w:val="28"/>
          <w:szCs w:val="28"/>
        </w:rPr>
        <w:t xml:space="preserve"> </w:t>
      </w:r>
      <w:proofErr w:type="spellStart"/>
      <w:r w:rsidRPr="00BC5DF9">
        <w:rPr>
          <w:bCs/>
          <w:sz w:val="28"/>
          <w:szCs w:val="28"/>
        </w:rPr>
        <w:t>nhà</w:t>
      </w:r>
      <w:proofErr w:type="spellEnd"/>
      <w:r w:rsidRPr="00BC5DF9">
        <w:rPr>
          <w:bCs/>
          <w:sz w:val="28"/>
          <w:szCs w:val="28"/>
        </w:rPr>
        <w:t xml:space="preserve"> </w:t>
      </w:r>
      <w:proofErr w:type="spellStart"/>
      <w:r w:rsidRPr="00BC5DF9">
        <w:rPr>
          <w:bCs/>
          <w:sz w:val="28"/>
          <w:szCs w:val="28"/>
        </w:rPr>
        <w:t>thầu</w:t>
      </w:r>
      <w:proofErr w:type="spellEnd"/>
      <w:r w:rsidRPr="00BC5DF9">
        <w:rPr>
          <w:bCs/>
          <w:sz w:val="28"/>
          <w:szCs w:val="28"/>
        </w:rPr>
        <w:t xml:space="preserve"> </w:t>
      </w:r>
      <w:proofErr w:type="spellStart"/>
      <w:r w:rsidRPr="00BC5DF9">
        <w:rPr>
          <w:bCs/>
          <w:sz w:val="28"/>
          <w:szCs w:val="28"/>
        </w:rPr>
        <w:t>thi</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và</w:t>
      </w:r>
      <w:proofErr w:type="spellEnd"/>
      <w:r w:rsidRPr="00BC5DF9">
        <w:rPr>
          <w:bCs/>
          <w:sz w:val="28"/>
          <w:szCs w:val="28"/>
        </w:rPr>
        <w:t xml:space="preserve"> </w:t>
      </w:r>
      <w:proofErr w:type="spellStart"/>
      <w:r w:rsidRPr="00BC5DF9">
        <w:rPr>
          <w:bCs/>
          <w:sz w:val="28"/>
          <w:szCs w:val="28"/>
        </w:rPr>
        <w:t>các</w:t>
      </w:r>
      <w:proofErr w:type="spellEnd"/>
      <w:r w:rsidRPr="00BC5DF9">
        <w:rPr>
          <w:bCs/>
          <w:sz w:val="28"/>
          <w:szCs w:val="28"/>
        </w:rPr>
        <w:t xml:space="preserve"> </w:t>
      </w:r>
      <w:proofErr w:type="spellStart"/>
      <w:r w:rsidRPr="00BC5DF9">
        <w:rPr>
          <w:bCs/>
          <w:sz w:val="28"/>
          <w:szCs w:val="28"/>
        </w:rPr>
        <w:t>yếu</w:t>
      </w:r>
      <w:proofErr w:type="spellEnd"/>
      <w:r w:rsidRPr="00BC5DF9">
        <w:rPr>
          <w:bCs/>
          <w:sz w:val="28"/>
          <w:szCs w:val="28"/>
        </w:rPr>
        <w:t xml:space="preserve"> </w:t>
      </w:r>
      <w:proofErr w:type="spellStart"/>
      <w:r w:rsidRPr="00BC5DF9">
        <w:rPr>
          <w:bCs/>
          <w:sz w:val="28"/>
          <w:szCs w:val="28"/>
        </w:rPr>
        <w:t>tố</w:t>
      </w:r>
      <w:proofErr w:type="spellEnd"/>
      <w:r w:rsidRPr="00BC5DF9">
        <w:rPr>
          <w:bCs/>
          <w:sz w:val="28"/>
          <w:szCs w:val="28"/>
        </w:rPr>
        <w:t xml:space="preserve"> </w:t>
      </w:r>
      <w:proofErr w:type="spellStart"/>
      <w:r w:rsidRPr="00BC5DF9">
        <w:rPr>
          <w:bCs/>
          <w:sz w:val="28"/>
          <w:szCs w:val="28"/>
        </w:rPr>
        <w:t>khách</w:t>
      </w:r>
      <w:proofErr w:type="spellEnd"/>
      <w:r w:rsidRPr="00BC5DF9">
        <w:rPr>
          <w:bCs/>
          <w:sz w:val="28"/>
          <w:szCs w:val="28"/>
        </w:rPr>
        <w:t xml:space="preserve"> </w:t>
      </w:r>
      <w:proofErr w:type="spellStart"/>
      <w:r w:rsidRPr="00BC5DF9">
        <w:rPr>
          <w:bCs/>
          <w:sz w:val="28"/>
          <w:szCs w:val="28"/>
        </w:rPr>
        <w:t>quan</w:t>
      </w:r>
      <w:proofErr w:type="spellEnd"/>
      <w:r w:rsidRPr="00BC5DF9">
        <w:rPr>
          <w:bCs/>
          <w:sz w:val="28"/>
          <w:szCs w:val="28"/>
        </w:rPr>
        <w:t xml:space="preserve"> </w:t>
      </w:r>
      <w:proofErr w:type="spellStart"/>
      <w:r w:rsidRPr="00BC5DF9">
        <w:rPr>
          <w:bCs/>
          <w:sz w:val="28"/>
          <w:szCs w:val="28"/>
        </w:rPr>
        <w:t>khác</w:t>
      </w:r>
      <w:proofErr w:type="spellEnd"/>
      <w:r w:rsidRPr="00BC5DF9">
        <w:rPr>
          <w:bCs/>
          <w:sz w:val="28"/>
          <w:szCs w:val="28"/>
        </w:rPr>
        <w:t xml:space="preserve">, </w:t>
      </w:r>
      <w:proofErr w:type="spellStart"/>
      <w:r w:rsidRPr="00BC5DF9">
        <w:rPr>
          <w:bCs/>
          <w:sz w:val="28"/>
          <w:szCs w:val="28"/>
        </w:rPr>
        <w:t>báo</w:t>
      </w:r>
      <w:proofErr w:type="spellEnd"/>
      <w:r w:rsidRPr="00BC5DF9">
        <w:rPr>
          <w:bCs/>
          <w:sz w:val="28"/>
          <w:szCs w:val="28"/>
        </w:rPr>
        <w:t xml:space="preserve"> </w:t>
      </w:r>
      <w:proofErr w:type="spellStart"/>
      <w:r w:rsidRPr="00BC5DF9">
        <w:rPr>
          <w:bCs/>
          <w:sz w:val="28"/>
          <w:szCs w:val="28"/>
        </w:rPr>
        <w:t>cáo</w:t>
      </w:r>
      <w:proofErr w:type="spellEnd"/>
      <w:r w:rsidRPr="00BC5DF9">
        <w:rPr>
          <w:bCs/>
          <w:sz w:val="28"/>
          <w:szCs w:val="28"/>
        </w:rPr>
        <w:t xml:space="preserve"> </w:t>
      </w:r>
      <w:proofErr w:type="spellStart"/>
      <w:r w:rsidRPr="00BC5DF9">
        <w:rPr>
          <w:bCs/>
          <w:sz w:val="28"/>
          <w:szCs w:val="28"/>
        </w:rPr>
        <w:t>Chủ</w:t>
      </w:r>
      <w:proofErr w:type="spellEnd"/>
      <w:r w:rsidRPr="00BC5DF9">
        <w:rPr>
          <w:bCs/>
          <w:sz w:val="28"/>
          <w:szCs w:val="28"/>
        </w:rPr>
        <w:t xml:space="preserve"> </w:t>
      </w:r>
      <w:proofErr w:type="spellStart"/>
      <w:r w:rsidRPr="00BC5DF9">
        <w:rPr>
          <w:bCs/>
          <w:sz w:val="28"/>
          <w:szCs w:val="28"/>
        </w:rPr>
        <w:t>đầu</w:t>
      </w:r>
      <w:proofErr w:type="spellEnd"/>
      <w:r w:rsidRPr="00BC5DF9">
        <w:rPr>
          <w:bCs/>
          <w:sz w:val="28"/>
          <w:szCs w:val="28"/>
        </w:rPr>
        <w:t xml:space="preserve"> </w:t>
      </w:r>
      <w:proofErr w:type="spellStart"/>
      <w:r w:rsidRPr="00BC5DF9">
        <w:rPr>
          <w:bCs/>
          <w:sz w:val="28"/>
          <w:szCs w:val="28"/>
        </w:rPr>
        <w:t>tư</w:t>
      </w:r>
      <w:proofErr w:type="spellEnd"/>
      <w:r w:rsidRPr="00BC5DF9">
        <w:rPr>
          <w:bCs/>
          <w:sz w:val="28"/>
          <w:szCs w:val="28"/>
        </w:rPr>
        <w:t xml:space="preserve">, Quản </w:t>
      </w:r>
      <w:proofErr w:type="spellStart"/>
      <w:r w:rsidRPr="00BC5DF9">
        <w:rPr>
          <w:bCs/>
          <w:sz w:val="28"/>
          <w:szCs w:val="28"/>
        </w:rPr>
        <w:t>lý</w:t>
      </w:r>
      <w:proofErr w:type="spellEnd"/>
      <w:r w:rsidRPr="00BC5DF9">
        <w:rPr>
          <w:bCs/>
          <w:sz w:val="28"/>
          <w:szCs w:val="28"/>
        </w:rPr>
        <w:t xml:space="preserve"> </w:t>
      </w:r>
      <w:proofErr w:type="spellStart"/>
      <w:r w:rsidRPr="00BC5DF9">
        <w:rPr>
          <w:bCs/>
          <w:sz w:val="28"/>
          <w:szCs w:val="28"/>
        </w:rPr>
        <w:t>dự</w:t>
      </w:r>
      <w:proofErr w:type="spellEnd"/>
      <w:r w:rsidRPr="00BC5DF9">
        <w:rPr>
          <w:bCs/>
          <w:sz w:val="28"/>
          <w:szCs w:val="28"/>
        </w:rPr>
        <w:t xml:space="preserve"> </w:t>
      </w:r>
      <w:proofErr w:type="spellStart"/>
      <w:r w:rsidRPr="00BC5DF9">
        <w:rPr>
          <w:bCs/>
          <w:sz w:val="28"/>
          <w:szCs w:val="28"/>
        </w:rPr>
        <w:t>án</w:t>
      </w:r>
      <w:proofErr w:type="spellEnd"/>
      <w:r w:rsidRPr="00BC5DF9">
        <w:rPr>
          <w:bCs/>
          <w:sz w:val="28"/>
          <w:szCs w:val="28"/>
        </w:rPr>
        <w:t xml:space="preserve"> </w:t>
      </w:r>
      <w:proofErr w:type="spellStart"/>
      <w:r w:rsidRPr="00BC5DF9">
        <w:rPr>
          <w:bCs/>
          <w:sz w:val="28"/>
          <w:szCs w:val="28"/>
        </w:rPr>
        <w:t>bằng</w:t>
      </w:r>
      <w:proofErr w:type="spellEnd"/>
      <w:r w:rsidRPr="00BC5DF9">
        <w:rPr>
          <w:bCs/>
          <w:sz w:val="28"/>
          <w:szCs w:val="28"/>
        </w:rPr>
        <w:t xml:space="preserve"> </w:t>
      </w:r>
      <w:proofErr w:type="spellStart"/>
      <w:r w:rsidRPr="00BC5DF9">
        <w:rPr>
          <w:bCs/>
          <w:sz w:val="28"/>
          <w:szCs w:val="28"/>
        </w:rPr>
        <w:t>văn</w:t>
      </w:r>
      <w:proofErr w:type="spellEnd"/>
      <w:r w:rsidRPr="00BC5DF9">
        <w:rPr>
          <w:bCs/>
          <w:sz w:val="28"/>
          <w:szCs w:val="28"/>
        </w:rPr>
        <w:t xml:space="preserve"> </w:t>
      </w:r>
      <w:proofErr w:type="spellStart"/>
      <w:r w:rsidRPr="00BC5DF9">
        <w:rPr>
          <w:bCs/>
          <w:sz w:val="28"/>
          <w:szCs w:val="28"/>
        </w:rPr>
        <w:t>bản</w:t>
      </w:r>
      <w:proofErr w:type="spellEnd"/>
      <w:r w:rsidRPr="00BC5DF9">
        <w:rPr>
          <w:bCs/>
          <w:sz w:val="28"/>
          <w:szCs w:val="28"/>
        </w:rPr>
        <w:t xml:space="preserve"> </w:t>
      </w:r>
      <w:proofErr w:type="spellStart"/>
      <w:r w:rsidRPr="00BC5DF9">
        <w:rPr>
          <w:bCs/>
          <w:sz w:val="28"/>
          <w:szCs w:val="28"/>
        </w:rPr>
        <w:t>để</w:t>
      </w:r>
      <w:proofErr w:type="spellEnd"/>
      <w:r w:rsidRPr="00BC5DF9">
        <w:rPr>
          <w:bCs/>
          <w:sz w:val="28"/>
          <w:szCs w:val="28"/>
        </w:rPr>
        <w:t xml:space="preserve"> </w:t>
      </w:r>
      <w:proofErr w:type="spellStart"/>
      <w:r w:rsidRPr="00BC5DF9">
        <w:rPr>
          <w:bCs/>
          <w:sz w:val="28"/>
          <w:szCs w:val="28"/>
        </w:rPr>
        <w:t>Chủ</w:t>
      </w:r>
      <w:proofErr w:type="spellEnd"/>
      <w:r w:rsidRPr="00BC5DF9">
        <w:rPr>
          <w:bCs/>
          <w:sz w:val="28"/>
          <w:szCs w:val="28"/>
        </w:rPr>
        <w:t xml:space="preserve"> </w:t>
      </w:r>
      <w:proofErr w:type="spellStart"/>
      <w:r w:rsidRPr="00BC5DF9">
        <w:rPr>
          <w:bCs/>
          <w:sz w:val="28"/>
          <w:szCs w:val="28"/>
        </w:rPr>
        <w:t>đầu</w:t>
      </w:r>
      <w:proofErr w:type="spellEnd"/>
      <w:r w:rsidRPr="00BC5DF9">
        <w:rPr>
          <w:bCs/>
          <w:sz w:val="28"/>
          <w:szCs w:val="28"/>
        </w:rPr>
        <w:t xml:space="preserve"> </w:t>
      </w:r>
      <w:proofErr w:type="spellStart"/>
      <w:r w:rsidRPr="00BC5DF9">
        <w:rPr>
          <w:bCs/>
          <w:sz w:val="28"/>
          <w:szCs w:val="28"/>
        </w:rPr>
        <w:t>tư</w:t>
      </w:r>
      <w:proofErr w:type="spellEnd"/>
      <w:r w:rsidRPr="00BC5DF9">
        <w:rPr>
          <w:bCs/>
          <w:sz w:val="28"/>
          <w:szCs w:val="28"/>
        </w:rPr>
        <w:t xml:space="preserve">, Quản </w:t>
      </w:r>
      <w:proofErr w:type="spellStart"/>
      <w:r w:rsidRPr="00BC5DF9">
        <w:rPr>
          <w:bCs/>
          <w:sz w:val="28"/>
          <w:szCs w:val="28"/>
        </w:rPr>
        <w:t>lý</w:t>
      </w:r>
      <w:proofErr w:type="spellEnd"/>
      <w:r w:rsidRPr="00BC5DF9">
        <w:rPr>
          <w:bCs/>
          <w:sz w:val="28"/>
          <w:szCs w:val="28"/>
        </w:rPr>
        <w:t xml:space="preserve"> </w:t>
      </w:r>
      <w:proofErr w:type="spellStart"/>
      <w:r w:rsidRPr="00BC5DF9">
        <w:rPr>
          <w:bCs/>
          <w:sz w:val="28"/>
          <w:szCs w:val="28"/>
        </w:rPr>
        <w:t>dự</w:t>
      </w:r>
      <w:proofErr w:type="spellEnd"/>
      <w:r w:rsidRPr="00BC5DF9">
        <w:rPr>
          <w:bCs/>
          <w:sz w:val="28"/>
          <w:szCs w:val="28"/>
        </w:rPr>
        <w:t xml:space="preserve"> </w:t>
      </w:r>
      <w:proofErr w:type="spellStart"/>
      <w:r w:rsidRPr="00BC5DF9">
        <w:rPr>
          <w:bCs/>
          <w:sz w:val="28"/>
          <w:szCs w:val="28"/>
        </w:rPr>
        <w:t>án</w:t>
      </w:r>
      <w:proofErr w:type="spellEnd"/>
      <w:r w:rsidRPr="00BC5DF9">
        <w:rPr>
          <w:bCs/>
          <w:sz w:val="28"/>
          <w:szCs w:val="28"/>
        </w:rPr>
        <w:t xml:space="preserve"> </w:t>
      </w:r>
      <w:proofErr w:type="spellStart"/>
      <w:r w:rsidRPr="00BC5DF9">
        <w:rPr>
          <w:bCs/>
          <w:sz w:val="28"/>
          <w:szCs w:val="28"/>
        </w:rPr>
        <w:t>xem</w:t>
      </w:r>
      <w:proofErr w:type="spellEnd"/>
      <w:r w:rsidRPr="00BC5DF9">
        <w:rPr>
          <w:bCs/>
          <w:sz w:val="28"/>
          <w:szCs w:val="28"/>
        </w:rPr>
        <w:t xml:space="preserve"> </w:t>
      </w:r>
      <w:proofErr w:type="spellStart"/>
      <w:r w:rsidRPr="00BC5DF9">
        <w:rPr>
          <w:bCs/>
          <w:sz w:val="28"/>
          <w:szCs w:val="28"/>
        </w:rPr>
        <w:t>xét</w:t>
      </w:r>
      <w:proofErr w:type="spellEnd"/>
      <w:r w:rsidRPr="00BC5DF9">
        <w:rPr>
          <w:bCs/>
          <w:sz w:val="28"/>
          <w:szCs w:val="28"/>
        </w:rPr>
        <w:t xml:space="preserve"> </w:t>
      </w:r>
      <w:proofErr w:type="spellStart"/>
      <w:r w:rsidRPr="00BC5DF9">
        <w:rPr>
          <w:bCs/>
          <w:sz w:val="28"/>
          <w:szCs w:val="28"/>
        </w:rPr>
        <w:t>xử</w:t>
      </w:r>
      <w:proofErr w:type="spellEnd"/>
      <w:r w:rsidRPr="00BC5DF9">
        <w:rPr>
          <w:bCs/>
          <w:sz w:val="28"/>
          <w:szCs w:val="28"/>
        </w:rPr>
        <w:t xml:space="preserve"> </w:t>
      </w:r>
      <w:proofErr w:type="spellStart"/>
      <w:r w:rsidRPr="00BC5DF9">
        <w:rPr>
          <w:bCs/>
          <w:sz w:val="28"/>
          <w:szCs w:val="28"/>
        </w:rPr>
        <w:t>lý</w:t>
      </w:r>
      <w:proofErr w:type="spellEnd"/>
      <w:r w:rsidRPr="00BC5DF9">
        <w:rPr>
          <w:bCs/>
          <w:sz w:val="28"/>
          <w:szCs w:val="28"/>
        </w:rPr>
        <w:t xml:space="preserve"> </w:t>
      </w:r>
      <w:proofErr w:type="spellStart"/>
      <w:r w:rsidRPr="00BC5DF9">
        <w:rPr>
          <w:bCs/>
          <w:sz w:val="28"/>
          <w:szCs w:val="28"/>
        </w:rPr>
        <w:t>trách</w:t>
      </w:r>
      <w:proofErr w:type="spellEnd"/>
      <w:r w:rsidRPr="00BC5DF9">
        <w:rPr>
          <w:bCs/>
          <w:sz w:val="28"/>
          <w:szCs w:val="28"/>
        </w:rPr>
        <w:t xml:space="preserve"> </w:t>
      </w:r>
      <w:proofErr w:type="spellStart"/>
      <w:r w:rsidRPr="00BC5DF9">
        <w:rPr>
          <w:bCs/>
          <w:sz w:val="28"/>
          <w:szCs w:val="28"/>
        </w:rPr>
        <w:t>nhiệm</w:t>
      </w:r>
      <w:proofErr w:type="spellEnd"/>
      <w:r w:rsidRPr="00BC5DF9">
        <w:rPr>
          <w:bCs/>
          <w:sz w:val="28"/>
          <w:szCs w:val="28"/>
        </w:rPr>
        <w:t xml:space="preserve"> </w:t>
      </w:r>
      <w:proofErr w:type="spellStart"/>
      <w:r w:rsidRPr="00BC5DF9">
        <w:rPr>
          <w:bCs/>
          <w:sz w:val="28"/>
          <w:szCs w:val="28"/>
        </w:rPr>
        <w:t>theo</w:t>
      </w:r>
      <w:proofErr w:type="spellEnd"/>
      <w:r w:rsidRPr="00BC5DF9">
        <w:rPr>
          <w:bCs/>
          <w:sz w:val="28"/>
          <w:szCs w:val="28"/>
        </w:rPr>
        <w:t xml:space="preserve"> </w:t>
      </w:r>
      <w:proofErr w:type="spellStart"/>
      <w:r w:rsidRPr="00BC5DF9">
        <w:rPr>
          <w:bCs/>
          <w:sz w:val="28"/>
          <w:szCs w:val="28"/>
        </w:rPr>
        <w:t>quy</w:t>
      </w:r>
      <w:proofErr w:type="spellEnd"/>
      <w:r w:rsidRPr="00BC5DF9">
        <w:rPr>
          <w:bCs/>
          <w:sz w:val="28"/>
          <w:szCs w:val="28"/>
        </w:rPr>
        <w:t xml:space="preserve"> </w:t>
      </w:r>
      <w:proofErr w:type="spellStart"/>
      <w:r w:rsidRPr="00BC5DF9">
        <w:rPr>
          <w:bCs/>
          <w:sz w:val="28"/>
          <w:szCs w:val="28"/>
        </w:rPr>
        <w:t>định</w:t>
      </w:r>
      <w:proofErr w:type="spellEnd"/>
      <w:r w:rsidRPr="00BC5DF9">
        <w:rPr>
          <w:bCs/>
          <w:sz w:val="28"/>
          <w:szCs w:val="28"/>
        </w:rPr>
        <w:t xml:space="preserve"> </w:t>
      </w:r>
      <w:proofErr w:type="spellStart"/>
      <w:r w:rsidRPr="00BC5DF9">
        <w:rPr>
          <w:bCs/>
          <w:sz w:val="28"/>
          <w:szCs w:val="28"/>
        </w:rPr>
        <w:t>của</w:t>
      </w:r>
      <w:proofErr w:type="spellEnd"/>
      <w:r w:rsidRPr="00BC5DF9">
        <w:rPr>
          <w:bCs/>
          <w:sz w:val="28"/>
          <w:szCs w:val="28"/>
        </w:rPr>
        <w:t xml:space="preserve"> </w:t>
      </w:r>
      <w:proofErr w:type="spellStart"/>
      <w:r w:rsidRPr="00BC5DF9">
        <w:rPr>
          <w:bCs/>
          <w:sz w:val="28"/>
          <w:szCs w:val="28"/>
        </w:rPr>
        <w:t>hợp</w:t>
      </w:r>
      <w:proofErr w:type="spellEnd"/>
      <w:r w:rsidRPr="00BC5DF9">
        <w:rPr>
          <w:bCs/>
          <w:sz w:val="28"/>
          <w:szCs w:val="28"/>
        </w:rPr>
        <w:t xml:space="preserve"> </w:t>
      </w:r>
      <w:proofErr w:type="spellStart"/>
      <w:r w:rsidRPr="00BC5DF9">
        <w:rPr>
          <w:bCs/>
          <w:sz w:val="28"/>
          <w:szCs w:val="28"/>
        </w:rPr>
        <w:t>đồng</w:t>
      </w:r>
      <w:proofErr w:type="spellEnd"/>
      <w:r w:rsidRPr="00BC5DF9">
        <w:rPr>
          <w:bCs/>
          <w:sz w:val="28"/>
          <w:szCs w:val="28"/>
        </w:rPr>
        <w:t xml:space="preserve"> </w:t>
      </w:r>
      <w:proofErr w:type="spellStart"/>
      <w:r w:rsidRPr="00BC5DF9">
        <w:rPr>
          <w:bCs/>
          <w:sz w:val="28"/>
          <w:szCs w:val="28"/>
        </w:rPr>
        <w:t>và</w:t>
      </w:r>
      <w:proofErr w:type="spellEnd"/>
      <w:r w:rsidRPr="00BC5DF9">
        <w:rPr>
          <w:bCs/>
          <w:sz w:val="28"/>
          <w:szCs w:val="28"/>
        </w:rPr>
        <w:t xml:space="preserve"> </w:t>
      </w:r>
      <w:proofErr w:type="spellStart"/>
      <w:r w:rsidRPr="00BC5DF9">
        <w:rPr>
          <w:bCs/>
          <w:sz w:val="28"/>
          <w:szCs w:val="28"/>
        </w:rPr>
        <w:t>trình</w:t>
      </w:r>
      <w:proofErr w:type="spellEnd"/>
      <w:r w:rsidRPr="00BC5DF9">
        <w:rPr>
          <w:bCs/>
          <w:sz w:val="28"/>
          <w:szCs w:val="28"/>
        </w:rPr>
        <w:t xml:space="preserve"> </w:t>
      </w:r>
      <w:proofErr w:type="spellStart"/>
      <w:r w:rsidRPr="00BC5DF9">
        <w:rPr>
          <w:bCs/>
          <w:sz w:val="28"/>
          <w:szCs w:val="28"/>
        </w:rPr>
        <w:t>cấp</w:t>
      </w:r>
      <w:proofErr w:type="spellEnd"/>
      <w:r w:rsidRPr="00BC5DF9">
        <w:rPr>
          <w:bCs/>
          <w:sz w:val="28"/>
          <w:szCs w:val="28"/>
        </w:rPr>
        <w:t xml:space="preserve"> </w:t>
      </w:r>
      <w:proofErr w:type="spellStart"/>
      <w:r w:rsidRPr="00BC5DF9">
        <w:rPr>
          <w:bCs/>
          <w:sz w:val="28"/>
          <w:szCs w:val="28"/>
        </w:rPr>
        <w:t>có</w:t>
      </w:r>
      <w:proofErr w:type="spellEnd"/>
      <w:r w:rsidRPr="00BC5DF9">
        <w:rPr>
          <w:bCs/>
          <w:sz w:val="28"/>
          <w:szCs w:val="28"/>
        </w:rPr>
        <w:t xml:space="preserve"> </w:t>
      </w:r>
      <w:proofErr w:type="spellStart"/>
      <w:r w:rsidRPr="00BC5DF9">
        <w:rPr>
          <w:bCs/>
          <w:sz w:val="28"/>
          <w:szCs w:val="28"/>
        </w:rPr>
        <w:t>thẩm</w:t>
      </w:r>
      <w:proofErr w:type="spellEnd"/>
      <w:r w:rsidRPr="00BC5DF9">
        <w:rPr>
          <w:bCs/>
          <w:sz w:val="28"/>
          <w:szCs w:val="28"/>
        </w:rPr>
        <w:t xml:space="preserve"> </w:t>
      </w:r>
      <w:proofErr w:type="spellStart"/>
      <w:r w:rsidRPr="00BC5DF9">
        <w:rPr>
          <w:bCs/>
          <w:sz w:val="28"/>
          <w:szCs w:val="28"/>
        </w:rPr>
        <w:t>quyền</w:t>
      </w:r>
      <w:proofErr w:type="spellEnd"/>
      <w:r w:rsidRPr="00BC5DF9">
        <w:rPr>
          <w:bCs/>
          <w:sz w:val="28"/>
          <w:szCs w:val="28"/>
        </w:rPr>
        <w:t xml:space="preserve"> </w:t>
      </w:r>
      <w:proofErr w:type="spellStart"/>
      <w:r w:rsidRPr="00BC5DF9">
        <w:rPr>
          <w:bCs/>
          <w:sz w:val="28"/>
          <w:szCs w:val="28"/>
        </w:rPr>
        <w:t>xem</w:t>
      </w:r>
      <w:proofErr w:type="spellEnd"/>
      <w:r w:rsidRPr="00BC5DF9">
        <w:rPr>
          <w:bCs/>
          <w:sz w:val="28"/>
          <w:szCs w:val="28"/>
        </w:rPr>
        <w:t xml:space="preserve"> </w:t>
      </w:r>
      <w:proofErr w:type="spellStart"/>
      <w:r w:rsidRPr="00BC5DF9">
        <w:rPr>
          <w:bCs/>
          <w:sz w:val="28"/>
          <w:szCs w:val="28"/>
        </w:rPr>
        <w:t>xét</w:t>
      </w:r>
      <w:proofErr w:type="spellEnd"/>
      <w:r w:rsidRPr="00BC5DF9">
        <w:rPr>
          <w:bCs/>
          <w:sz w:val="28"/>
          <w:szCs w:val="28"/>
        </w:rPr>
        <w:t xml:space="preserve">, </w:t>
      </w:r>
      <w:proofErr w:type="spellStart"/>
      <w:r w:rsidRPr="00BC5DF9">
        <w:rPr>
          <w:bCs/>
          <w:sz w:val="28"/>
          <w:szCs w:val="28"/>
        </w:rPr>
        <w:t>quyết</w:t>
      </w:r>
      <w:proofErr w:type="spellEnd"/>
      <w:r w:rsidRPr="00BC5DF9">
        <w:rPr>
          <w:bCs/>
          <w:sz w:val="28"/>
          <w:szCs w:val="28"/>
        </w:rPr>
        <w:t xml:space="preserve"> </w:t>
      </w:r>
      <w:proofErr w:type="spellStart"/>
      <w:r w:rsidRPr="00BC5DF9">
        <w:rPr>
          <w:bCs/>
          <w:sz w:val="28"/>
          <w:szCs w:val="28"/>
        </w:rPr>
        <w:t>định</w:t>
      </w:r>
      <w:proofErr w:type="spellEnd"/>
      <w:r w:rsidRPr="00BC5DF9">
        <w:rPr>
          <w:bCs/>
          <w:sz w:val="28"/>
          <w:szCs w:val="28"/>
        </w:rPr>
        <w:t xml:space="preserve"> </w:t>
      </w:r>
      <w:proofErr w:type="spellStart"/>
      <w:r w:rsidRPr="00BC5DF9">
        <w:rPr>
          <w:bCs/>
          <w:sz w:val="28"/>
          <w:szCs w:val="28"/>
        </w:rPr>
        <w:t>việc</w:t>
      </w:r>
      <w:proofErr w:type="spellEnd"/>
      <w:r w:rsidRPr="00BC5DF9">
        <w:rPr>
          <w:bCs/>
          <w:sz w:val="28"/>
          <w:szCs w:val="28"/>
        </w:rPr>
        <w:t xml:space="preserve"> </w:t>
      </w:r>
      <w:proofErr w:type="spellStart"/>
      <w:r w:rsidRPr="00BC5DF9">
        <w:rPr>
          <w:bCs/>
          <w:sz w:val="28"/>
          <w:szCs w:val="28"/>
        </w:rPr>
        <w:t>điều</w:t>
      </w:r>
      <w:proofErr w:type="spellEnd"/>
      <w:r w:rsidRPr="00BC5DF9">
        <w:rPr>
          <w:bCs/>
          <w:sz w:val="28"/>
          <w:szCs w:val="28"/>
        </w:rPr>
        <w:t xml:space="preserve"> </w:t>
      </w:r>
      <w:proofErr w:type="spellStart"/>
      <w:r w:rsidRPr="00BC5DF9">
        <w:rPr>
          <w:bCs/>
          <w:sz w:val="28"/>
          <w:szCs w:val="28"/>
        </w:rPr>
        <w:t>chỉnh</w:t>
      </w:r>
      <w:proofErr w:type="spellEnd"/>
      <w:r w:rsidRPr="00BC5DF9">
        <w:rPr>
          <w:bCs/>
          <w:sz w:val="28"/>
          <w:szCs w:val="28"/>
        </w:rPr>
        <w:t xml:space="preserve"> </w:t>
      </w:r>
      <w:proofErr w:type="spellStart"/>
      <w:r w:rsidRPr="00BC5DF9">
        <w:rPr>
          <w:bCs/>
          <w:sz w:val="28"/>
          <w:szCs w:val="28"/>
        </w:rPr>
        <w:t>tiến</w:t>
      </w:r>
      <w:proofErr w:type="spellEnd"/>
      <w:r w:rsidRPr="00BC5DF9">
        <w:rPr>
          <w:bCs/>
          <w:sz w:val="28"/>
          <w:szCs w:val="28"/>
        </w:rPr>
        <w:t xml:space="preserve"> </w:t>
      </w:r>
      <w:proofErr w:type="spellStart"/>
      <w:r w:rsidRPr="00BC5DF9">
        <w:rPr>
          <w:bCs/>
          <w:sz w:val="28"/>
          <w:szCs w:val="28"/>
        </w:rPr>
        <w:t>độ</w:t>
      </w:r>
      <w:proofErr w:type="spellEnd"/>
      <w:r w:rsidRPr="00BC5DF9">
        <w:rPr>
          <w:bCs/>
          <w:sz w:val="28"/>
          <w:szCs w:val="28"/>
        </w:rPr>
        <w:t xml:space="preserve"> </w:t>
      </w:r>
      <w:proofErr w:type="spellStart"/>
      <w:r w:rsidRPr="00BC5DF9">
        <w:rPr>
          <w:bCs/>
          <w:sz w:val="28"/>
          <w:szCs w:val="28"/>
        </w:rPr>
        <w:t>của</w:t>
      </w:r>
      <w:proofErr w:type="spellEnd"/>
      <w:r w:rsidRPr="00BC5DF9">
        <w:rPr>
          <w:bCs/>
          <w:sz w:val="28"/>
          <w:szCs w:val="28"/>
        </w:rPr>
        <w:t xml:space="preserve"> </w:t>
      </w:r>
      <w:proofErr w:type="spellStart"/>
      <w:r w:rsidRPr="00BC5DF9">
        <w:rPr>
          <w:bCs/>
          <w:sz w:val="28"/>
          <w:szCs w:val="28"/>
        </w:rPr>
        <w:t>hợp</w:t>
      </w:r>
      <w:proofErr w:type="spellEnd"/>
      <w:r w:rsidRPr="00BC5DF9">
        <w:rPr>
          <w:bCs/>
          <w:sz w:val="28"/>
          <w:szCs w:val="28"/>
        </w:rPr>
        <w:t xml:space="preserve"> </w:t>
      </w:r>
      <w:proofErr w:type="spellStart"/>
      <w:r w:rsidRPr="00BC5DF9">
        <w:rPr>
          <w:bCs/>
          <w:sz w:val="28"/>
          <w:szCs w:val="28"/>
        </w:rPr>
        <w:t>đồng</w:t>
      </w:r>
      <w:proofErr w:type="spellEnd"/>
      <w:r w:rsidRPr="00BC5DF9">
        <w:rPr>
          <w:bCs/>
          <w:sz w:val="28"/>
          <w:szCs w:val="28"/>
        </w:rPr>
        <w:t xml:space="preserve"> </w:t>
      </w:r>
      <w:proofErr w:type="spellStart"/>
      <w:r w:rsidRPr="00BC5DF9">
        <w:rPr>
          <w:bCs/>
          <w:sz w:val="28"/>
          <w:szCs w:val="28"/>
        </w:rPr>
        <w:t>hoặc</w:t>
      </w:r>
      <w:proofErr w:type="spellEnd"/>
      <w:r w:rsidRPr="00BC5DF9">
        <w:rPr>
          <w:bCs/>
          <w:sz w:val="28"/>
          <w:szCs w:val="28"/>
        </w:rPr>
        <w:t xml:space="preserve"> </w:t>
      </w:r>
      <w:proofErr w:type="spellStart"/>
      <w:r w:rsidRPr="00BC5DF9">
        <w:rPr>
          <w:bCs/>
          <w:sz w:val="28"/>
          <w:szCs w:val="28"/>
        </w:rPr>
        <w:t>dự</w:t>
      </w:r>
      <w:proofErr w:type="spellEnd"/>
      <w:r w:rsidRPr="00BC5DF9">
        <w:rPr>
          <w:bCs/>
          <w:sz w:val="28"/>
          <w:szCs w:val="28"/>
        </w:rPr>
        <w:t xml:space="preserve"> </w:t>
      </w:r>
      <w:proofErr w:type="spellStart"/>
      <w:r w:rsidRPr="00BC5DF9">
        <w:rPr>
          <w:bCs/>
          <w:sz w:val="28"/>
          <w:szCs w:val="28"/>
        </w:rPr>
        <w:t>án</w:t>
      </w:r>
      <w:proofErr w:type="spellEnd"/>
      <w:r w:rsidRPr="00BC5DF9">
        <w:rPr>
          <w:bCs/>
          <w:sz w:val="28"/>
          <w:szCs w:val="28"/>
        </w:rPr>
        <w:t xml:space="preserve"> </w:t>
      </w:r>
      <w:proofErr w:type="spellStart"/>
      <w:r w:rsidRPr="00BC5DF9">
        <w:rPr>
          <w:bCs/>
          <w:sz w:val="28"/>
          <w:szCs w:val="28"/>
        </w:rPr>
        <w:t>theo</w:t>
      </w:r>
      <w:proofErr w:type="spellEnd"/>
      <w:r w:rsidRPr="00BC5DF9">
        <w:rPr>
          <w:bCs/>
          <w:sz w:val="28"/>
          <w:szCs w:val="28"/>
        </w:rPr>
        <w:t xml:space="preserve"> </w:t>
      </w:r>
      <w:proofErr w:type="spellStart"/>
      <w:r w:rsidRPr="00BC5DF9">
        <w:rPr>
          <w:bCs/>
          <w:sz w:val="28"/>
          <w:szCs w:val="28"/>
        </w:rPr>
        <w:t>quy</w:t>
      </w:r>
      <w:proofErr w:type="spellEnd"/>
      <w:r w:rsidRPr="00BC5DF9">
        <w:rPr>
          <w:bCs/>
          <w:sz w:val="28"/>
          <w:szCs w:val="28"/>
        </w:rPr>
        <w:t xml:space="preserve"> </w:t>
      </w:r>
      <w:proofErr w:type="spellStart"/>
      <w:r w:rsidRPr="00BC5DF9">
        <w:rPr>
          <w:bCs/>
          <w:sz w:val="28"/>
          <w:szCs w:val="28"/>
        </w:rPr>
        <w:t>định</w:t>
      </w:r>
      <w:proofErr w:type="spellEnd"/>
      <w:r w:rsidRPr="00BC5DF9">
        <w:rPr>
          <w:bCs/>
          <w:sz w:val="28"/>
          <w:szCs w:val="28"/>
        </w:rPr>
        <w:t>.</w:t>
      </w:r>
    </w:p>
    <w:p w14:paraId="1BCB357C" w14:textId="77777777" w:rsidR="00D67FCF" w:rsidRPr="00BC5DF9" w:rsidRDefault="00D67FCF" w:rsidP="005E2469">
      <w:pPr>
        <w:numPr>
          <w:ilvl w:val="0"/>
          <w:numId w:val="7"/>
        </w:numPr>
        <w:spacing w:line="264" w:lineRule="auto"/>
        <w:ind w:left="0" w:firstLine="567"/>
        <w:rPr>
          <w:bCs/>
          <w:sz w:val="28"/>
          <w:szCs w:val="28"/>
        </w:rPr>
      </w:pPr>
      <w:proofErr w:type="spellStart"/>
      <w:r w:rsidRPr="00BC5DF9">
        <w:rPr>
          <w:bCs/>
          <w:sz w:val="28"/>
          <w:szCs w:val="28"/>
        </w:rPr>
        <w:t>Phối</w:t>
      </w:r>
      <w:proofErr w:type="spellEnd"/>
      <w:r w:rsidRPr="00BC5DF9">
        <w:rPr>
          <w:bCs/>
          <w:sz w:val="28"/>
          <w:szCs w:val="28"/>
        </w:rPr>
        <w:t xml:space="preserve"> </w:t>
      </w:r>
      <w:proofErr w:type="spellStart"/>
      <w:r w:rsidRPr="00BC5DF9">
        <w:rPr>
          <w:bCs/>
          <w:sz w:val="28"/>
          <w:szCs w:val="28"/>
        </w:rPr>
        <w:t>hợp</w:t>
      </w:r>
      <w:proofErr w:type="spellEnd"/>
      <w:r w:rsidRPr="00BC5DF9">
        <w:rPr>
          <w:bCs/>
          <w:sz w:val="28"/>
          <w:szCs w:val="28"/>
        </w:rPr>
        <w:t xml:space="preserve"> </w:t>
      </w:r>
      <w:proofErr w:type="spellStart"/>
      <w:r w:rsidRPr="00BC5DF9">
        <w:rPr>
          <w:bCs/>
          <w:sz w:val="28"/>
          <w:szCs w:val="28"/>
        </w:rPr>
        <w:t>với</w:t>
      </w:r>
      <w:proofErr w:type="spellEnd"/>
      <w:r w:rsidRPr="00BC5DF9">
        <w:rPr>
          <w:bCs/>
          <w:sz w:val="28"/>
          <w:szCs w:val="28"/>
        </w:rPr>
        <w:t xml:space="preserve"> </w:t>
      </w:r>
      <w:proofErr w:type="spellStart"/>
      <w:r w:rsidRPr="00BC5DF9">
        <w:rPr>
          <w:bCs/>
          <w:sz w:val="28"/>
          <w:szCs w:val="28"/>
        </w:rPr>
        <w:t>nhà</w:t>
      </w:r>
      <w:proofErr w:type="spellEnd"/>
      <w:r w:rsidRPr="00BC5DF9">
        <w:rPr>
          <w:bCs/>
          <w:sz w:val="28"/>
          <w:szCs w:val="28"/>
        </w:rPr>
        <w:t xml:space="preserve"> </w:t>
      </w:r>
      <w:proofErr w:type="spellStart"/>
      <w:r w:rsidRPr="00BC5DF9">
        <w:rPr>
          <w:bCs/>
          <w:sz w:val="28"/>
          <w:szCs w:val="28"/>
        </w:rPr>
        <w:t>thầu</w:t>
      </w:r>
      <w:proofErr w:type="spellEnd"/>
      <w:r w:rsidRPr="00BC5DF9">
        <w:rPr>
          <w:bCs/>
          <w:sz w:val="28"/>
          <w:szCs w:val="28"/>
        </w:rPr>
        <w:t xml:space="preserve"> </w:t>
      </w:r>
      <w:proofErr w:type="spellStart"/>
      <w:r w:rsidRPr="00BC5DF9">
        <w:rPr>
          <w:bCs/>
          <w:sz w:val="28"/>
          <w:szCs w:val="28"/>
        </w:rPr>
        <w:t>thi</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để</w:t>
      </w:r>
      <w:proofErr w:type="spellEnd"/>
      <w:r w:rsidRPr="00BC5DF9">
        <w:rPr>
          <w:bCs/>
          <w:sz w:val="28"/>
          <w:szCs w:val="28"/>
        </w:rPr>
        <w:t xml:space="preserve"> </w:t>
      </w:r>
      <w:proofErr w:type="spellStart"/>
      <w:r w:rsidRPr="00BC5DF9">
        <w:rPr>
          <w:bCs/>
          <w:sz w:val="28"/>
          <w:szCs w:val="28"/>
        </w:rPr>
        <w:t>đề</w:t>
      </w:r>
      <w:proofErr w:type="spellEnd"/>
      <w:r w:rsidRPr="00BC5DF9">
        <w:rPr>
          <w:bCs/>
          <w:sz w:val="28"/>
          <w:szCs w:val="28"/>
        </w:rPr>
        <w:t xml:space="preserve"> </w:t>
      </w:r>
      <w:proofErr w:type="spellStart"/>
      <w:r w:rsidRPr="00BC5DF9">
        <w:rPr>
          <w:bCs/>
          <w:sz w:val="28"/>
          <w:szCs w:val="28"/>
        </w:rPr>
        <w:t>xuất</w:t>
      </w:r>
      <w:proofErr w:type="spellEnd"/>
      <w:r w:rsidRPr="00BC5DF9">
        <w:rPr>
          <w:bCs/>
          <w:sz w:val="28"/>
          <w:szCs w:val="28"/>
        </w:rPr>
        <w:t xml:space="preserve"> </w:t>
      </w:r>
      <w:proofErr w:type="spellStart"/>
      <w:r w:rsidRPr="00BC5DF9">
        <w:rPr>
          <w:bCs/>
          <w:sz w:val="28"/>
          <w:szCs w:val="28"/>
        </w:rPr>
        <w:t>hoặc</w:t>
      </w:r>
      <w:proofErr w:type="spellEnd"/>
      <w:r w:rsidRPr="00BC5DF9">
        <w:rPr>
          <w:bCs/>
          <w:sz w:val="28"/>
          <w:szCs w:val="28"/>
        </w:rPr>
        <w:t xml:space="preserve"> </w:t>
      </w:r>
      <w:proofErr w:type="spellStart"/>
      <w:r w:rsidRPr="00BC5DF9">
        <w:rPr>
          <w:bCs/>
          <w:sz w:val="28"/>
          <w:szCs w:val="28"/>
        </w:rPr>
        <w:t>kiểm</w:t>
      </w:r>
      <w:proofErr w:type="spellEnd"/>
      <w:r w:rsidRPr="00BC5DF9">
        <w:rPr>
          <w:bCs/>
          <w:sz w:val="28"/>
          <w:szCs w:val="28"/>
        </w:rPr>
        <w:t xml:space="preserve"> </w:t>
      </w:r>
      <w:proofErr w:type="spellStart"/>
      <w:r w:rsidRPr="00BC5DF9">
        <w:rPr>
          <w:bCs/>
          <w:sz w:val="28"/>
          <w:szCs w:val="28"/>
        </w:rPr>
        <w:t>soát</w:t>
      </w:r>
      <w:proofErr w:type="spellEnd"/>
      <w:r w:rsidRPr="00BC5DF9">
        <w:rPr>
          <w:bCs/>
          <w:sz w:val="28"/>
          <w:szCs w:val="28"/>
        </w:rPr>
        <w:t xml:space="preserve"> </w:t>
      </w:r>
      <w:proofErr w:type="spellStart"/>
      <w:r w:rsidRPr="00BC5DF9">
        <w:rPr>
          <w:bCs/>
          <w:sz w:val="28"/>
          <w:szCs w:val="28"/>
        </w:rPr>
        <w:t>đề</w:t>
      </w:r>
      <w:proofErr w:type="spellEnd"/>
      <w:r w:rsidRPr="00BC5DF9">
        <w:rPr>
          <w:bCs/>
          <w:sz w:val="28"/>
          <w:szCs w:val="28"/>
        </w:rPr>
        <w:t xml:space="preserve"> </w:t>
      </w:r>
      <w:proofErr w:type="spellStart"/>
      <w:r w:rsidRPr="00BC5DF9">
        <w:rPr>
          <w:bCs/>
          <w:sz w:val="28"/>
          <w:szCs w:val="28"/>
        </w:rPr>
        <w:t>xuất</w:t>
      </w:r>
      <w:proofErr w:type="spellEnd"/>
      <w:r w:rsidRPr="00BC5DF9">
        <w:rPr>
          <w:bCs/>
          <w:sz w:val="28"/>
          <w:szCs w:val="28"/>
        </w:rPr>
        <w:t xml:space="preserve"> </w:t>
      </w:r>
      <w:proofErr w:type="spellStart"/>
      <w:r w:rsidRPr="00BC5DF9">
        <w:rPr>
          <w:bCs/>
          <w:sz w:val="28"/>
          <w:szCs w:val="28"/>
        </w:rPr>
        <w:t>của</w:t>
      </w:r>
      <w:proofErr w:type="spellEnd"/>
      <w:r w:rsidRPr="00BC5DF9">
        <w:rPr>
          <w:bCs/>
          <w:sz w:val="28"/>
          <w:szCs w:val="28"/>
        </w:rPr>
        <w:t xml:space="preserve"> </w:t>
      </w:r>
      <w:proofErr w:type="spellStart"/>
      <w:r w:rsidRPr="00BC5DF9">
        <w:rPr>
          <w:bCs/>
          <w:sz w:val="28"/>
          <w:szCs w:val="28"/>
        </w:rPr>
        <w:t>nhà</w:t>
      </w:r>
      <w:proofErr w:type="spellEnd"/>
      <w:r w:rsidRPr="00BC5DF9">
        <w:rPr>
          <w:bCs/>
          <w:sz w:val="28"/>
          <w:szCs w:val="28"/>
        </w:rPr>
        <w:t xml:space="preserve"> </w:t>
      </w:r>
      <w:proofErr w:type="spellStart"/>
      <w:r w:rsidRPr="00BC5DF9">
        <w:rPr>
          <w:bCs/>
          <w:sz w:val="28"/>
          <w:szCs w:val="28"/>
        </w:rPr>
        <w:t>thầu</w:t>
      </w:r>
      <w:proofErr w:type="spellEnd"/>
      <w:r w:rsidRPr="00BC5DF9">
        <w:rPr>
          <w:bCs/>
          <w:sz w:val="28"/>
          <w:szCs w:val="28"/>
        </w:rPr>
        <w:t xml:space="preserve"> </w:t>
      </w:r>
      <w:proofErr w:type="spellStart"/>
      <w:r w:rsidRPr="00BC5DF9">
        <w:rPr>
          <w:bCs/>
          <w:sz w:val="28"/>
          <w:szCs w:val="28"/>
        </w:rPr>
        <w:t>thi</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về</w:t>
      </w:r>
      <w:proofErr w:type="spellEnd"/>
      <w:r w:rsidRPr="00BC5DF9">
        <w:rPr>
          <w:bCs/>
          <w:sz w:val="28"/>
          <w:szCs w:val="28"/>
        </w:rPr>
        <w:t xml:space="preserve"> </w:t>
      </w:r>
      <w:proofErr w:type="spellStart"/>
      <w:r w:rsidRPr="00BC5DF9">
        <w:rPr>
          <w:bCs/>
          <w:sz w:val="28"/>
          <w:szCs w:val="28"/>
        </w:rPr>
        <w:t>các</w:t>
      </w:r>
      <w:proofErr w:type="spellEnd"/>
      <w:r w:rsidRPr="00BC5DF9">
        <w:rPr>
          <w:bCs/>
          <w:sz w:val="28"/>
          <w:szCs w:val="28"/>
        </w:rPr>
        <w:t xml:space="preserve"> </w:t>
      </w:r>
      <w:proofErr w:type="spellStart"/>
      <w:r w:rsidRPr="00BC5DF9">
        <w:rPr>
          <w:bCs/>
          <w:sz w:val="28"/>
          <w:szCs w:val="28"/>
        </w:rPr>
        <w:t>giải</w:t>
      </w:r>
      <w:proofErr w:type="spellEnd"/>
      <w:r w:rsidRPr="00BC5DF9">
        <w:rPr>
          <w:bCs/>
          <w:sz w:val="28"/>
          <w:szCs w:val="28"/>
        </w:rPr>
        <w:t xml:space="preserve"> </w:t>
      </w:r>
      <w:proofErr w:type="spellStart"/>
      <w:r w:rsidRPr="00BC5DF9">
        <w:rPr>
          <w:bCs/>
          <w:sz w:val="28"/>
          <w:szCs w:val="28"/>
        </w:rPr>
        <w:t>pháp</w:t>
      </w:r>
      <w:proofErr w:type="spellEnd"/>
      <w:r w:rsidRPr="00BC5DF9">
        <w:rPr>
          <w:bCs/>
          <w:sz w:val="28"/>
          <w:szCs w:val="28"/>
        </w:rPr>
        <w:t xml:space="preserve"> </w:t>
      </w:r>
      <w:proofErr w:type="spellStart"/>
      <w:r w:rsidRPr="00BC5DF9">
        <w:rPr>
          <w:bCs/>
          <w:sz w:val="28"/>
          <w:szCs w:val="28"/>
        </w:rPr>
        <w:t>rút</w:t>
      </w:r>
      <w:proofErr w:type="spellEnd"/>
      <w:r w:rsidRPr="00BC5DF9">
        <w:rPr>
          <w:bCs/>
          <w:sz w:val="28"/>
          <w:szCs w:val="28"/>
        </w:rPr>
        <w:t xml:space="preserve"> </w:t>
      </w:r>
      <w:proofErr w:type="spellStart"/>
      <w:r w:rsidRPr="00BC5DF9">
        <w:rPr>
          <w:bCs/>
          <w:sz w:val="28"/>
          <w:szCs w:val="28"/>
        </w:rPr>
        <w:t>ngắn</w:t>
      </w:r>
      <w:proofErr w:type="spellEnd"/>
      <w:r w:rsidRPr="00BC5DF9">
        <w:rPr>
          <w:bCs/>
          <w:sz w:val="28"/>
          <w:szCs w:val="28"/>
        </w:rPr>
        <w:t xml:space="preserve"> </w:t>
      </w:r>
      <w:proofErr w:type="spellStart"/>
      <w:r w:rsidRPr="00BC5DF9">
        <w:rPr>
          <w:bCs/>
          <w:sz w:val="28"/>
          <w:szCs w:val="28"/>
        </w:rPr>
        <w:t>tiến</w:t>
      </w:r>
      <w:proofErr w:type="spellEnd"/>
      <w:r w:rsidRPr="00BC5DF9">
        <w:rPr>
          <w:bCs/>
          <w:sz w:val="28"/>
          <w:szCs w:val="28"/>
        </w:rPr>
        <w:t xml:space="preserve"> </w:t>
      </w:r>
      <w:proofErr w:type="spellStart"/>
      <w:r w:rsidRPr="00BC5DF9">
        <w:rPr>
          <w:bCs/>
          <w:sz w:val="28"/>
          <w:szCs w:val="28"/>
        </w:rPr>
        <w:t>độ</w:t>
      </w:r>
      <w:proofErr w:type="spellEnd"/>
      <w:r w:rsidRPr="00BC5DF9">
        <w:rPr>
          <w:bCs/>
          <w:sz w:val="28"/>
          <w:szCs w:val="28"/>
        </w:rPr>
        <w:t xml:space="preserve"> </w:t>
      </w:r>
      <w:proofErr w:type="spellStart"/>
      <w:r w:rsidRPr="00BC5DF9">
        <w:rPr>
          <w:bCs/>
          <w:sz w:val="28"/>
          <w:szCs w:val="28"/>
        </w:rPr>
        <w:t>thi</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trên</w:t>
      </w:r>
      <w:proofErr w:type="spellEnd"/>
      <w:r w:rsidRPr="00BC5DF9">
        <w:rPr>
          <w:bCs/>
          <w:sz w:val="28"/>
          <w:szCs w:val="28"/>
        </w:rPr>
        <w:t xml:space="preserve"> </w:t>
      </w:r>
      <w:proofErr w:type="spellStart"/>
      <w:r w:rsidRPr="00BC5DF9">
        <w:rPr>
          <w:bCs/>
          <w:sz w:val="28"/>
          <w:szCs w:val="28"/>
        </w:rPr>
        <w:t>nguyên</w:t>
      </w:r>
      <w:proofErr w:type="spellEnd"/>
      <w:r w:rsidRPr="00BC5DF9">
        <w:rPr>
          <w:bCs/>
          <w:sz w:val="28"/>
          <w:szCs w:val="28"/>
        </w:rPr>
        <w:t xml:space="preserve"> </w:t>
      </w:r>
      <w:proofErr w:type="spellStart"/>
      <w:r w:rsidRPr="00BC5DF9">
        <w:rPr>
          <w:bCs/>
          <w:sz w:val="28"/>
          <w:szCs w:val="28"/>
        </w:rPr>
        <w:t>tắc</w:t>
      </w:r>
      <w:proofErr w:type="spellEnd"/>
      <w:r w:rsidRPr="00BC5DF9">
        <w:rPr>
          <w:bCs/>
          <w:sz w:val="28"/>
          <w:szCs w:val="28"/>
        </w:rPr>
        <w:t xml:space="preserve"> </w:t>
      </w:r>
      <w:proofErr w:type="spellStart"/>
      <w:r w:rsidRPr="00BC5DF9">
        <w:rPr>
          <w:bCs/>
          <w:sz w:val="28"/>
          <w:szCs w:val="28"/>
        </w:rPr>
        <w:t>không</w:t>
      </w:r>
      <w:proofErr w:type="spellEnd"/>
      <w:r w:rsidRPr="00BC5DF9">
        <w:rPr>
          <w:bCs/>
          <w:sz w:val="28"/>
          <w:szCs w:val="28"/>
        </w:rPr>
        <w:t xml:space="preserve"> </w:t>
      </w:r>
      <w:proofErr w:type="spellStart"/>
      <w:r w:rsidRPr="00BC5DF9">
        <w:rPr>
          <w:bCs/>
          <w:sz w:val="28"/>
          <w:szCs w:val="28"/>
        </w:rPr>
        <w:t>được</w:t>
      </w:r>
      <w:proofErr w:type="spellEnd"/>
      <w:r w:rsidRPr="00BC5DF9">
        <w:rPr>
          <w:bCs/>
          <w:sz w:val="28"/>
          <w:szCs w:val="28"/>
        </w:rPr>
        <w:t xml:space="preserve"> </w:t>
      </w:r>
      <w:proofErr w:type="spellStart"/>
      <w:r w:rsidRPr="00BC5DF9">
        <w:rPr>
          <w:bCs/>
          <w:sz w:val="28"/>
          <w:szCs w:val="28"/>
        </w:rPr>
        <w:t>làm</w:t>
      </w:r>
      <w:proofErr w:type="spellEnd"/>
      <w:r w:rsidRPr="00BC5DF9">
        <w:rPr>
          <w:bCs/>
          <w:sz w:val="28"/>
          <w:szCs w:val="28"/>
        </w:rPr>
        <w:t xml:space="preserve"> </w:t>
      </w:r>
      <w:proofErr w:type="spellStart"/>
      <w:r w:rsidRPr="00BC5DF9">
        <w:rPr>
          <w:bCs/>
          <w:sz w:val="28"/>
          <w:szCs w:val="28"/>
        </w:rPr>
        <w:t>ảnh</w:t>
      </w:r>
      <w:proofErr w:type="spellEnd"/>
      <w:r w:rsidRPr="00BC5DF9">
        <w:rPr>
          <w:bCs/>
          <w:sz w:val="28"/>
          <w:szCs w:val="28"/>
        </w:rPr>
        <w:t xml:space="preserve"> </w:t>
      </w:r>
      <w:proofErr w:type="spellStart"/>
      <w:r w:rsidRPr="00BC5DF9">
        <w:rPr>
          <w:bCs/>
          <w:sz w:val="28"/>
          <w:szCs w:val="28"/>
        </w:rPr>
        <w:t>hưởng</w:t>
      </w:r>
      <w:proofErr w:type="spellEnd"/>
      <w:r w:rsidRPr="00BC5DF9">
        <w:rPr>
          <w:bCs/>
          <w:sz w:val="28"/>
          <w:szCs w:val="28"/>
        </w:rPr>
        <w:t xml:space="preserve"> </w:t>
      </w:r>
      <w:proofErr w:type="spellStart"/>
      <w:r w:rsidRPr="00BC5DF9">
        <w:rPr>
          <w:bCs/>
          <w:sz w:val="28"/>
          <w:szCs w:val="28"/>
        </w:rPr>
        <w:t>đến</w:t>
      </w:r>
      <w:proofErr w:type="spellEnd"/>
      <w:r w:rsidRPr="00BC5DF9">
        <w:rPr>
          <w:bCs/>
          <w:sz w:val="28"/>
          <w:szCs w:val="28"/>
        </w:rPr>
        <w:t xml:space="preserve"> </w:t>
      </w:r>
      <w:proofErr w:type="spellStart"/>
      <w:r w:rsidRPr="00BC5DF9">
        <w:rPr>
          <w:bCs/>
          <w:sz w:val="28"/>
          <w:szCs w:val="28"/>
        </w:rPr>
        <w:t>chất</w:t>
      </w:r>
      <w:proofErr w:type="spellEnd"/>
      <w:r w:rsidRPr="00BC5DF9">
        <w:rPr>
          <w:bCs/>
          <w:sz w:val="28"/>
          <w:szCs w:val="28"/>
        </w:rPr>
        <w:t xml:space="preserve"> </w:t>
      </w:r>
      <w:proofErr w:type="spellStart"/>
      <w:r w:rsidRPr="00BC5DF9">
        <w:rPr>
          <w:bCs/>
          <w:sz w:val="28"/>
          <w:szCs w:val="28"/>
        </w:rPr>
        <w:t>lượng</w:t>
      </w:r>
      <w:proofErr w:type="spellEnd"/>
      <w:r w:rsidRPr="00BC5DF9">
        <w:rPr>
          <w:bCs/>
          <w:sz w:val="28"/>
          <w:szCs w:val="28"/>
        </w:rPr>
        <w:t>;</w:t>
      </w:r>
    </w:p>
    <w:p w14:paraId="5DCFA984" w14:textId="77777777" w:rsidR="00D67FCF" w:rsidRPr="00BC5DF9" w:rsidRDefault="00D67FCF" w:rsidP="005E2469">
      <w:pPr>
        <w:numPr>
          <w:ilvl w:val="0"/>
          <w:numId w:val="7"/>
        </w:numPr>
        <w:spacing w:line="264" w:lineRule="auto"/>
        <w:ind w:left="0" w:firstLine="567"/>
        <w:rPr>
          <w:bCs/>
          <w:sz w:val="28"/>
          <w:szCs w:val="28"/>
        </w:rPr>
      </w:pPr>
      <w:r w:rsidRPr="00BC5DF9">
        <w:rPr>
          <w:bCs/>
          <w:sz w:val="28"/>
          <w:szCs w:val="28"/>
        </w:rPr>
        <w:t xml:space="preserve">Thường </w:t>
      </w:r>
      <w:proofErr w:type="spellStart"/>
      <w:r w:rsidRPr="00BC5DF9">
        <w:rPr>
          <w:bCs/>
          <w:sz w:val="28"/>
          <w:szCs w:val="28"/>
        </w:rPr>
        <w:t>xuyên</w:t>
      </w:r>
      <w:proofErr w:type="spellEnd"/>
      <w:r w:rsidRPr="00BC5DF9">
        <w:rPr>
          <w:bCs/>
          <w:sz w:val="28"/>
          <w:szCs w:val="28"/>
        </w:rPr>
        <w:t xml:space="preserve"> </w:t>
      </w:r>
      <w:proofErr w:type="spellStart"/>
      <w:r w:rsidRPr="00BC5DF9">
        <w:rPr>
          <w:bCs/>
          <w:sz w:val="28"/>
          <w:szCs w:val="28"/>
        </w:rPr>
        <w:t>kiểm</w:t>
      </w:r>
      <w:proofErr w:type="spellEnd"/>
      <w:r w:rsidRPr="00BC5DF9">
        <w:rPr>
          <w:bCs/>
          <w:sz w:val="28"/>
          <w:szCs w:val="28"/>
        </w:rPr>
        <w:t xml:space="preserve"> </w:t>
      </w:r>
      <w:proofErr w:type="spellStart"/>
      <w:r w:rsidRPr="00BC5DF9">
        <w:rPr>
          <w:bCs/>
          <w:sz w:val="28"/>
          <w:szCs w:val="28"/>
        </w:rPr>
        <w:t>tra</w:t>
      </w:r>
      <w:proofErr w:type="spellEnd"/>
      <w:r w:rsidRPr="00BC5DF9">
        <w:rPr>
          <w:bCs/>
          <w:sz w:val="28"/>
          <w:szCs w:val="28"/>
        </w:rPr>
        <w:t xml:space="preserve"> </w:t>
      </w:r>
      <w:proofErr w:type="spellStart"/>
      <w:r w:rsidRPr="00BC5DF9">
        <w:rPr>
          <w:bCs/>
          <w:sz w:val="28"/>
          <w:szCs w:val="28"/>
        </w:rPr>
        <w:t>năng</w:t>
      </w:r>
      <w:proofErr w:type="spellEnd"/>
      <w:r w:rsidRPr="00BC5DF9">
        <w:rPr>
          <w:bCs/>
          <w:sz w:val="28"/>
          <w:szCs w:val="28"/>
        </w:rPr>
        <w:t xml:space="preserve"> </w:t>
      </w:r>
      <w:proofErr w:type="spellStart"/>
      <w:r w:rsidRPr="00BC5DF9">
        <w:rPr>
          <w:bCs/>
          <w:sz w:val="28"/>
          <w:szCs w:val="28"/>
        </w:rPr>
        <w:t>lực</w:t>
      </w:r>
      <w:proofErr w:type="spellEnd"/>
      <w:r w:rsidRPr="00BC5DF9">
        <w:rPr>
          <w:bCs/>
          <w:sz w:val="28"/>
          <w:szCs w:val="28"/>
        </w:rPr>
        <w:t xml:space="preserve"> </w:t>
      </w:r>
      <w:proofErr w:type="spellStart"/>
      <w:r w:rsidRPr="00BC5DF9">
        <w:rPr>
          <w:bCs/>
          <w:sz w:val="28"/>
          <w:szCs w:val="28"/>
        </w:rPr>
        <w:t>của</w:t>
      </w:r>
      <w:proofErr w:type="spellEnd"/>
      <w:r w:rsidRPr="00BC5DF9">
        <w:rPr>
          <w:bCs/>
          <w:sz w:val="28"/>
          <w:szCs w:val="28"/>
        </w:rPr>
        <w:t xml:space="preserve"> </w:t>
      </w:r>
      <w:proofErr w:type="spellStart"/>
      <w:r w:rsidRPr="00BC5DF9">
        <w:rPr>
          <w:bCs/>
          <w:sz w:val="28"/>
          <w:szCs w:val="28"/>
        </w:rPr>
        <w:t>nhà</w:t>
      </w:r>
      <w:proofErr w:type="spellEnd"/>
      <w:r w:rsidRPr="00BC5DF9">
        <w:rPr>
          <w:bCs/>
          <w:sz w:val="28"/>
          <w:szCs w:val="28"/>
        </w:rPr>
        <w:t xml:space="preserve"> </w:t>
      </w:r>
      <w:proofErr w:type="spellStart"/>
      <w:r w:rsidRPr="00BC5DF9">
        <w:rPr>
          <w:bCs/>
          <w:sz w:val="28"/>
          <w:szCs w:val="28"/>
        </w:rPr>
        <w:t>thầu</w:t>
      </w:r>
      <w:proofErr w:type="spellEnd"/>
      <w:r w:rsidRPr="00BC5DF9">
        <w:rPr>
          <w:bCs/>
          <w:sz w:val="28"/>
          <w:szCs w:val="28"/>
        </w:rPr>
        <w:t xml:space="preserve"> </w:t>
      </w:r>
      <w:proofErr w:type="spellStart"/>
      <w:r w:rsidRPr="00BC5DF9">
        <w:rPr>
          <w:bCs/>
          <w:sz w:val="28"/>
          <w:szCs w:val="28"/>
        </w:rPr>
        <w:t>về</w:t>
      </w:r>
      <w:proofErr w:type="spellEnd"/>
      <w:r w:rsidRPr="00BC5DF9">
        <w:rPr>
          <w:bCs/>
          <w:sz w:val="28"/>
          <w:szCs w:val="28"/>
        </w:rPr>
        <w:t xml:space="preserve"> </w:t>
      </w:r>
      <w:proofErr w:type="spellStart"/>
      <w:r w:rsidRPr="00BC5DF9">
        <w:rPr>
          <w:bCs/>
          <w:sz w:val="28"/>
          <w:szCs w:val="28"/>
        </w:rPr>
        <w:t>nhân</w:t>
      </w:r>
      <w:proofErr w:type="spellEnd"/>
      <w:r w:rsidRPr="00BC5DF9">
        <w:rPr>
          <w:bCs/>
          <w:sz w:val="28"/>
          <w:szCs w:val="28"/>
        </w:rPr>
        <w:t xml:space="preserve"> </w:t>
      </w:r>
      <w:proofErr w:type="spellStart"/>
      <w:r w:rsidRPr="00BC5DF9">
        <w:rPr>
          <w:bCs/>
          <w:sz w:val="28"/>
          <w:szCs w:val="28"/>
        </w:rPr>
        <w:t>lực</w:t>
      </w:r>
      <w:proofErr w:type="spellEnd"/>
      <w:r w:rsidRPr="00BC5DF9">
        <w:rPr>
          <w:bCs/>
          <w:sz w:val="28"/>
          <w:szCs w:val="28"/>
        </w:rPr>
        <w:t xml:space="preserve">, </w:t>
      </w:r>
      <w:proofErr w:type="spellStart"/>
      <w:r w:rsidRPr="00BC5DF9">
        <w:rPr>
          <w:bCs/>
          <w:sz w:val="28"/>
          <w:szCs w:val="28"/>
        </w:rPr>
        <w:t>thiết</w:t>
      </w:r>
      <w:proofErr w:type="spellEnd"/>
      <w:r w:rsidRPr="00BC5DF9">
        <w:rPr>
          <w:bCs/>
          <w:sz w:val="28"/>
          <w:szCs w:val="28"/>
        </w:rPr>
        <w:t xml:space="preserve"> </w:t>
      </w:r>
      <w:proofErr w:type="spellStart"/>
      <w:r w:rsidRPr="00BC5DF9">
        <w:rPr>
          <w:bCs/>
          <w:sz w:val="28"/>
          <w:szCs w:val="28"/>
        </w:rPr>
        <w:t>bị</w:t>
      </w:r>
      <w:proofErr w:type="spellEnd"/>
      <w:r w:rsidRPr="00BC5DF9">
        <w:rPr>
          <w:bCs/>
          <w:sz w:val="28"/>
          <w:szCs w:val="28"/>
        </w:rPr>
        <w:t xml:space="preserve"> </w:t>
      </w:r>
      <w:proofErr w:type="spellStart"/>
      <w:r w:rsidRPr="00BC5DF9">
        <w:rPr>
          <w:bCs/>
          <w:sz w:val="28"/>
          <w:szCs w:val="28"/>
        </w:rPr>
        <w:t>thi</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so </w:t>
      </w:r>
      <w:proofErr w:type="spellStart"/>
      <w:r w:rsidRPr="00BC5DF9">
        <w:rPr>
          <w:bCs/>
          <w:sz w:val="28"/>
          <w:szCs w:val="28"/>
        </w:rPr>
        <w:t>với</w:t>
      </w:r>
      <w:proofErr w:type="spellEnd"/>
      <w:r w:rsidRPr="00BC5DF9">
        <w:rPr>
          <w:bCs/>
          <w:sz w:val="28"/>
          <w:szCs w:val="28"/>
        </w:rPr>
        <w:t xml:space="preserve"> </w:t>
      </w:r>
      <w:proofErr w:type="spellStart"/>
      <w:r w:rsidRPr="00BC5DF9">
        <w:rPr>
          <w:bCs/>
          <w:sz w:val="28"/>
          <w:szCs w:val="28"/>
        </w:rPr>
        <w:t>hợp</w:t>
      </w:r>
      <w:proofErr w:type="spellEnd"/>
      <w:r w:rsidRPr="00BC5DF9">
        <w:rPr>
          <w:bCs/>
          <w:sz w:val="28"/>
          <w:szCs w:val="28"/>
        </w:rPr>
        <w:t xml:space="preserve"> </w:t>
      </w:r>
      <w:proofErr w:type="spellStart"/>
      <w:r w:rsidRPr="00BC5DF9">
        <w:rPr>
          <w:bCs/>
          <w:sz w:val="28"/>
          <w:szCs w:val="28"/>
        </w:rPr>
        <w:t>đồng</w:t>
      </w:r>
      <w:proofErr w:type="spellEnd"/>
      <w:r w:rsidRPr="00BC5DF9">
        <w:rPr>
          <w:bCs/>
          <w:sz w:val="28"/>
          <w:szCs w:val="28"/>
        </w:rPr>
        <w:t xml:space="preserve"> </w:t>
      </w:r>
      <w:proofErr w:type="spellStart"/>
      <w:r w:rsidRPr="00BC5DF9">
        <w:rPr>
          <w:bCs/>
          <w:sz w:val="28"/>
          <w:szCs w:val="28"/>
        </w:rPr>
        <w:t>xây</w:t>
      </w:r>
      <w:proofErr w:type="spellEnd"/>
      <w:r w:rsidRPr="00BC5DF9">
        <w:rPr>
          <w:bCs/>
          <w:sz w:val="28"/>
          <w:szCs w:val="28"/>
        </w:rPr>
        <w:t xml:space="preserve"> </w:t>
      </w:r>
      <w:proofErr w:type="spellStart"/>
      <w:r w:rsidRPr="00BC5DF9">
        <w:rPr>
          <w:bCs/>
          <w:sz w:val="28"/>
          <w:szCs w:val="28"/>
        </w:rPr>
        <w:t>dựng</w:t>
      </w:r>
      <w:proofErr w:type="spellEnd"/>
      <w:r w:rsidRPr="00BC5DF9">
        <w:rPr>
          <w:bCs/>
          <w:sz w:val="28"/>
          <w:szCs w:val="28"/>
        </w:rPr>
        <w:t xml:space="preserve"> </w:t>
      </w:r>
      <w:proofErr w:type="spellStart"/>
      <w:r w:rsidRPr="00BC5DF9">
        <w:rPr>
          <w:bCs/>
          <w:sz w:val="28"/>
          <w:szCs w:val="28"/>
        </w:rPr>
        <w:t>hoặc</w:t>
      </w:r>
      <w:proofErr w:type="spellEnd"/>
      <w:r w:rsidRPr="00BC5DF9">
        <w:rPr>
          <w:bCs/>
          <w:sz w:val="28"/>
          <w:szCs w:val="28"/>
        </w:rPr>
        <w:t xml:space="preserve"> </w:t>
      </w:r>
      <w:proofErr w:type="spellStart"/>
      <w:r w:rsidRPr="00BC5DF9">
        <w:rPr>
          <w:bCs/>
          <w:sz w:val="28"/>
          <w:szCs w:val="28"/>
        </w:rPr>
        <w:t>theo</w:t>
      </w:r>
      <w:proofErr w:type="spellEnd"/>
      <w:r w:rsidRPr="00BC5DF9">
        <w:rPr>
          <w:bCs/>
          <w:sz w:val="28"/>
          <w:szCs w:val="28"/>
        </w:rPr>
        <w:t xml:space="preserve"> </w:t>
      </w:r>
      <w:proofErr w:type="spellStart"/>
      <w:r w:rsidRPr="00BC5DF9">
        <w:rPr>
          <w:bCs/>
          <w:sz w:val="28"/>
          <w:szCs w:val="28"/>
        </w:rPr>
        <w:t>hồ</w:t>
      </w:r>
      <w:proofErr w:type="spellEnd"/>
      <w:r w:rsidRPr="00BC5DF9">
        <w:rPr>
          <w:bCs/>
          <w:sz w:val="28"/>
          <w:szCs w:val="28"/>
        </w:rPr>
        <w:t xml:space="preserve"> </w:t>
      </w:r>
      <w:proofErr w:type="spellStart"/>
      <w:r w:rsidRPr="00BC5DF9">
        <w:rPr>
          <w:bCs/>
          <w:sz w:val="28"/>
          <w:szCs w:val="28"/>
        </w:rPr>
        <w:t>sơ</w:t>
      </w:r>
      <w:proofErr w:type="spellEnd"/>
      <w:r w:rsidRPr="00BC5DF9">
        <w:rPr>
          <w:bCs/>
          <w:sz w:val="28"/>
          <w:szCs w:val="28"/>
        </w:rPr>
        <w:t xml:space="preserve"> </w:t>
      </w:r>
      <w:proofErr w:type="spellStart"/>
      <w:r w:rsidRPr="00BC5DF9">
        <w:rPr>
          <w:bCs/>
          <w:sz w:val="28"/>
          <w:szCs w:val="28"/>
        </w:rPr>
        <w:t>trúng</w:t>
      </w:r>
      <w:proofErr w:type="spellEnd"/>
      <w:r w:rsidRPr="00BC5DF9">
        <w:rPr>
          <w:bCs/>
          <w:sz w:val="28"/>
          <w:szCs w:val="28"/>
        </w:rPr>
        <w:t xml:space="preserve"> </w:t>
      </w:r>
      <w:proofErr w:type="spellStart"/>
      <w:r w:rsidRPr="00BC5DF9">
        <w:rPr>
          <w:bCs/>
          <w:sz w:val="28"/>
          <w:szCs w:val="28"/>
        </w:rPr>
        <w:t>thầu</w:t>
      </w:r>
      <w:proofErr w:type="spellEnd"/>
      <w:r w:rsidRPr="00BC5DF9">
        <w:rPr>
          <w:bCs/>
          <w:sz w:val="28"/>
          <w:szCs w:val="28"/>
        </w:rPr>
        <w:t xml:space="preserve"> </w:t>
      </w:r>
      <w:proofErr w:type="spellStart"/>
      <w:r w:rsidRPr="00BC5DF9">
        <w:rPr>
          <w:bCs/>
          <w:sz w:val="28"/>
          <w:szCs w:val="28"/>
        </w:rPr>
        <w:t>và</w:t>
      </w:r>
      <w:proofErr w:type="spellEnd"/>
      <w:r w:rsidRPr="00BC5DF9">
        <w:rPr>
          <w:bCs/>
          <w:sz w:val="28"/>
          <w:szCs w:val="28"/>
        </w:rPr>
        <w:t xml:space="preserve"> </w:t>
      </w:r>
      <w:proofErr w:type="spellStart"/>
      <w:r w:rsidRPr="00BC5DF9">
        <w:rPr>
          <w:bCs/>
          <w:sz w:val="28"/>
          <w:szCs w:val="28"/>
        </w:rPr>
        <w:t>thực</w:t>
      </w:r>
      <w:proofErr w:type="spellEnd"/>
      <w:r w:rsidRPr="00BC5DF9">
        <w:rPr>
          <w:bCs/>
          <w:sz w:val="28"/>
          <w:szCs w:val="28"/>
        </w:rPr>
        <w:t xml:space="preserve"> </w:t>
      </w:r>
      <w:proofErr w:type="spellStart"/>
      <w:r w:rsidRPr="00BC5DF9">
        <w:rPr>
          <w:bCs/>
          <w:sz w:val="28"/>
          <w:szCs w:val="28"/>
        </w:rPr>
        <w:t>tế</w:t>
      </w:r>
      <w:proofErr w:type="spellEnd"/>
      <w:r w:rsidRPr="00BC5DF9">
        <w:rPr>
          <w:bCs/>
          <w:sz w:val="28"/>
          <w:szCs w:val="28"/>
        </w:rPr>
        <w:t xml:space="preserve"> </w:t>
      </w:r>
      <w:proofErr w:type="spellStart"/>
      <w:r w:rsidRPr="00BC5DF9">
        <w:rPr>
          <w:bCs/>
          <w:sz w:val="28"/>
          <w:szCs w:val="28"/>
        </w:rPr>
        <w:t>thi</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tối</w:t>
      </w:r>
      <w:proofErr w:type="spellEnd"/>
      <w:r w:rsidRPr="00BC5DF9">
        <w:rPr>
          <w:bCs/>
          <w:sz w:val="28"/>
          <w:szCs w:val="28"/>
        </w:rPr>
        <w:t xml:space="preserve"> </w:t>
      </w:r>
      <w:proofErr w:type="spellStart"/>
      <w:r w:rsidRPr="00BC5DF9">
        <w:rPr>
          <w:bCs/>
          <w:sz w:val="28"/>
          <w:szCs w:val="28"/>
        </w:rPr>
        <w:t>thiểu</w:t>
      </w:r>
      <w:proofErr w:type="spellEnd"/>
      <w:r w:rsidRPr="00BC5DF9">
        <w:rPr>
          <w:bCs/>
          <w:sz w:val="28"/>
          <w:szCs w:val="28"/>
        </w:rPr>
        <w:t xml:space="preserve"> 01 </w:t>
      </w:r>
      <w:proofErr w:type="spellStart"/>
      <w:r w:rsidRPr="00BC5DF9">
        <w:rPr>
          <w:bCs/>
          <w:sz w:val="28"/>
          <w:szCs w:val="28"/>
        </w:rPr>
        <w:t>lần</w:t>
      </w:r>
      <w:proofErr w:type="spellEnd"/>
      <w:r w:rsidRPr="00BC5DF9">
        <w:rPr>
          <w:bCs/>
          <w:sz w:val="28"/>
          <w:szCs w:val="28"/>
        </w:rPr>
        <w:t xml:space="preserve"> /01 </w:t>
      </w:r>
      <w:proofErr w:type="spellStart"/>
      <w:r w:rsidRPr="00BC5DF9">
        <w:rPr>
          <w:bCs/>
          <w:sz w:val="28"/>
          <w:szCs w:val="28"/>
        </w:rPr>
        <w:t>tháng</w:t>
      </w:r>
      <w:proofErr w:type="spellEnd"/>
      <w:r w:rsidRPr="00BC5DF9">
        <w:rPr>
          <w:bCs/>
          <w:sz w:val="28"/>
          <w:szCs w:val="28"/>
        </w:rPr>
        <w:t xml:space="preserve">; </w:t>
      </w:r>
      <w:proofErr w:type="spellStart"/>
      <w:r w:rsidRPr="00BC5DF9">
        <w:rPr>
          <w:bCs/>
          <w:sz w:val="28"/>
          <w:szCs w:val="28"/>
        </w:rPr>
        <w:t>yêu</w:t>
      </w:r>
      <w:proofErr w:type="spellEnd"/>
      <w:r w:rsidRPr="00BC5DF9">
        <w:rPr>
          <w:bCs/>
          <w:sz w:val="28"/>
          <w:szCs w:val="28"/>
        </w:rPr>
        <w:t xml:space="preserve"> </w:t>
      </w:r>
      <w:proofErr w:type="spellStart"/>
      <w:r w:rsidRPr="00BC5DF9">
        <w:rPr>
          <w:bCs/>
          <w:sz w:val="28"/>
          <w:szCs w:val="28"/>
        </w:rPr>
        <w:t>cầu</w:t>
      </w:r>
      <w:proofErr w:type="spellEnd"/>
      <w:r w:rsidRPr="00BC5DF9">
        <w:rPr>
          <w:bCs/>
          <w:sz w:val="28"/>
          <w:szCs w:val="28"/>
        </w:rPr>
        <w:t xml:space="preserve"> </w:t>
      </w:r>
      <w:proofErr w:type="spellStart"/>
      <w:r w:rsidRPr="00BC5DF9">
        <w:rPr>
          <w:bCs/>
          <w:sz w:val="28"/>
          <w:szCs w:val="28"/>
        </w:rPr>
        <w:t>nhà</w:t>
      </w:r>
      <w:proofErr w:type="spellEnd"/>
      <w:r w:rsidRPr="00BC5DF9">
        <w:rPr>
          <w:bCs/>
          <w:sz w:val="28"/>
          <w:szCs w:val="28"/>
        </w:rPr>
        <w:t xml:space="preserve"> </w:t>
      </w:r>
      <w:proofErr w:type="spellStart"/>
      <w:r w:rsidRPr="00BC5DF9">
        <w:rPr>
          <w:bCs/>
          <w:sz w:val="28"/>
          <w:szCs w:val="28"/>
        </w:rPr>
        <w:t>thầu</w:t>
      </w:r>
      <w:proofErr w:type="spellEnd"/>
      <w:r w:rsidRPr="00BC5DF9">
        <w:rPr>
          <w:bCs/>
          <w:sz w:val="28"/>
          <w:szCs w:val="28"/>
        </w:rPr>
        <w:t xml:space="preserve"> </w:t>
      </w:r>
      <w:proofErr w:type="spellStart"/>
      <w:r w:rsidRPr="00BC5DF9">
        <w:rPr>
          <w:bCs/>
          <w:sz w:val="28"/>
          <w:szCs w:val="28"/>
        </w:rPr>
        <w:t>bổ</w:t>
      </w:r>
      <w:proofErr w:type="spellEnd"/>
      <w:r w:rsidRPr="00BC5DF9">
        <w:rPr>
          <w:bCs/>
          <w:sz w:val="28"/>
          <w:szCs w:val="28"/>
        </w:rPr>
        <w:t xml:space="preserve"> sung </w:t>
      </w:r>
      <w:proofErr w:type="spellStart"/>
      <w:r w:rsidRPr="00BC5DF9">
        <w:rPr>
          <w:bCs/>
          <w:sz w:val="28"/>
          <w:szCs w:val="28"/>
        </w:rPr>
        <w:t>hoặc</w:t>
      </w:r>
      <w:proofErr w:type="spellEnd"/>
      <w:r w:rsidRPr="00BC5DF9">
        <w:rPr>
          <w:bCs/>
          <w:sz w:val="28"/>
          <w:szCs w:val="28"/>
        </w:rPr>
        <w:t xml:space="preserve"> </w:t>
      </w:r>
      <w:proofErr w:type="spellStart"/>
      <w:r w:rsidRPr="00BC5DF9">
        <w:rPr>
          <w:bCs/>
          <w:sz w:val="28"/>
          <w:szCs w:val="28"/>
        </w:rPr>
        <w:t>báo</w:t>
      </w:r>
      <w:proofErr w:type="spellEnd"/>
      <w:r w:rsidRPr="00BC5DF9">
        <w:rPr>
          <w:bCs/>
          <w:sz w:val="28"/>
          <w:szCs w:val="28"/>
        </w:rPr>
        <w:t xml:space="preserve"> </w:t>
      </w:r>
      <w:proofErr w:type="spellStart"/>
      <w:r w:rsidRPr="00BC5DF9">
        <w:rPr>
          <w:bCs/>
          <w:sz w:val="28"/>
          <w:szCs w:val="28"/>
        </w:rPr>
        <w:t>cáo</w:t>
      </w:r>
      <w:proofErr w:type="spellEnd"/>
      <w:r w:rsidRPr="00BC5DF9">
        <w:rPr>
          <w:bCs/>
          <w:sz w:val="28"/>
          <w:szCs w:val="28"/>
        </w:rPr>
        <w:t xml:space="preserve">, </w:t>
      </w:r>
      <w:proofErr w:type="spellStart"/>
      <w:r w:rsidRPr="00BC5DF9">
        <w:rPr>
          <w:bCs/>
          <w:sz w:val="28"/>
          <w:szCs w:val="28"/>
        </w:rPr>
        <w:t>đề</w:t>
      </w:r>
      <w:proofErr w:type="spellEnd"/>
      <w:r w:rsidRPr="00BC5DF9">
        <w:rPr>
          <w:bCs/>
          <w:sz w:val="28"/>
          <w:szCs w:val="28"/>
        </w:rPr>
        <w:t xml:space="preserve"> </w:t>
      </w:r>
      <w:proofErr w:type="spellStart"/>
      <w:r w:rsidRPr="00BC5DF9">
        <w:rPr>
          <w:bCs/>
          <w:sz w:val="28"/>
          <w:szCs w:val="28"/>
        </w:rPr>
        <w:t>xuất</w:t>
      </w:r>
      <w:proofErr w:type="spellEnd"/>
      <w:r w:rsidRPr="00BC5DF9">
        <w:rPr>
          <w:bCs/>
          <w:sz w:val="28"/>
          <w:szCs w:val="28"/>
        </w:rPr>
        <w:t xml:space="preserve"> </w:t>
      </w:r>
      <w:proofErr w:type="spellStart"/>
      <w:r w:rsidRPr="00BC5DF9">
        <w:rPr>
          <w:bCs/>
          <w:sz w:val="28"/>
          <w:szCs w:val="28"/>
        </w:rPr>
        <w:t>với</w:t>
      </w:r>
      <w:proofErr w:type="spellEnd"/>
      <w:r w:rsidRPr="00BC5DF9">
        <w:rPr>
          <w:bCs/>
          <w:sz w:val="28"/>
          <w:szCs w:val="28"/>
        </w:rPr>
        <w:t xml:space="preserve"> </w:t>
      </w:r>
      <w:proofErr w:type="spellStart"/>
      <w:r w:rsidRPr="00BC5DF9">
        <w:rPr>
          <w:bCs/>
          <w:sz w:val="28"/>
          <w:szCs w:val="28"/>
        </w:rPr>
        <w:t>Chủ</w:t>
      </w:r>
      <w:proofErr w:type="spellEnd"/>
      <w:r w:rsidRPr="00BC5DF9">
        <w:rPr>
          <w:bCs/>
          <w:sz w:val="28"/>
          <w:szCs w:val="28"/>
        </w:rPr>
        <w:t xml:space="preserve"> </w:t>
      </w:r>
      <w:proofErr w:type="spellStart"/>
      <w:r w:rsidRPr="00BC5DF9">
        <w:rPr>
          <w:bCs/>
          <w:sz w:val="28"/>
          <w:szCs w:val="28"/>
        </w:rPr>
        <w:t>đầu</w:t>
      </w:r>
      <w:proofErr w:type="spellEnd"/>
      <w:r w:rsidRPr="00BC5DF9">
        <w:rPr>
          <w:bCs/>
          <w:sz w:val="28"/>
          <w:szCs w:val="28"/>
        </w:rPr>
        <w:t xml:space="preserve"> </w:t>
      </w:r>
      <w:proofErr w:type="spellStart"/>
      <w:r w:rsidRPr="00BC5DF9">
        <w:rPr>
          <w:bCs/>
          <w:sz w:val="28"/>
          <w:szCs w:val="28"/>
        </w:rPr>
        <w:t>tư</w:t>
      </w:r>
      <w:proofErr w:type="spellEnd"/>
      <w:r w:rsidRPr="00BC5DF9">
        <w:rPr>
          <w:bCs/>
          <w:sz w:val="28"/>
          <w:szCs w:val="28"/>
        </w:rPr>
        <w:t xml:space="preserve">, Quản </w:t>
      </w:r>
      <w:proofErr w:type="spellStart"/>
      <w:r w:rsidRPr="00BC5DF9">
        <w:rPr>
          <w:bCs/>
          <w:sz w:val="28"/>
          <w:szCs w:val="28"/>
        </w:rPr>
        <w:t>lý</w:t>
      </w:r>
      <w:proofErr w:type="spellEnd"/>
      <w:r w:rsidRPr="00BC5DF9">
        <w:rPr>
          <w:bCs/>
          <w:sz w:val="28"/>
          <w:szCs w:val="28"/>
        </w:rPr>
        <w:t xml:space="preserve"> </w:t>
      </w:r>
      <w:proofErr w:type="spellStart"/>
      <w:r w:rsidRPr="00BC5DF9">
        <w:rPr>
          <w:bCs/>
          <w:sz w:val="28"/>
          <w:szCs w:val="28"/>
        </w:rPr>
        <w:t>dự</w:t>
      </w:r>
      <w:proofErr w:type="spellEnd"/>
      <w:r w:rsidRPr="00BC5DF9">
        <w:rPr>
          <w:bCs/>
          <w:sz w:val="28"/>
          <w:szCs w:val="28"/>
        </w:rPr>
        <w:t xml:space="preserve"> </w:t>
      </w:r>
      <w:proofErr w:type="spellStart"/>
      <w:r w:rsidRPr="00BC5DF9">
        <w:rPr>
          <w:bCs/>
          <w:sz w:val="28"/>
          <w:szCs w:val="28"/>
        </w:rPr>
        <w:t>án</w:t>
      </w:r>
      <w:proofErr w:type="spellEnd"/>
      <w:r w:rsidRPr="00BC5DF9">
        <w:rPr>
          <w:bCs/>
          <w:sz w:val="28"/>
          <w:szCs w:val="28"/>
        </w:rPr>
        <w:t xml:space="preserve"> </w:t>
      </w:r>
      <w:proofErr w:type="spellStart"/>
      <w:r w:rsidRPr="00BC5DF9">
        <w:rPr>
          <w:bCs/>
          <w:sz w:val="28"/>
          <w:szCs w:val="28"/>
        </w:rPr>
        <w:t>các</w:t>
      </w:r>
      <w:proofErr w:type="spellEnd"/>
      <w:r w:rsidRPr="00BC5DF9">
        <w:rPr>
          <w:bCs/>
          <w:sz w:val="28"/>
          <w:szCs w:val="28"/>
        </w:rPr>
        <w:t xml:space="preserve"> </w:t>
      </w:r>
      <w:proofErr w:type="spellStart"/>
      <w:r w:rsidRPr="00BC5DF9">
        <w:rPr>
          <w:bCs/>
          <w:sz w:val="28"/>
          <w:szCs w:val="28"/>
        </w:rPr>
        <w:t>yêu</w:t>
      </w:r>
      <w:proofErr w:type="spellEnd"/>
      <w:r w:rsidRPr="00BC5DF9">
        <w:rPr>
          <w:bCs/>
          <w:sz w:val="28"/>
          <w:szCs w:val="28"/>
        </w:rPr>
        <w:t xml:space="preserve"> </w:t>
      </w:r>
      <w:proofErr w:type="spellStart"/>
      <w:r w:rsidRPr="00BC5DF9">
        <w:rPr>
          <w:bCs/>
          <w:sz w:val="28"/>
          <w:szCs w:val="28"/>
        </w:rPr>
        <w:t>cầu</w:t>
      </w:r>
      <w:proofErr w:type="spellEnd"/>
      <w:r w:rsidRPr="00BC5DF9">
        <w:rPr>
          <w:bCs/>
          <w:sz w:val="28"/>
          <w:szCs w:val="28"/>
        </w:rPr>
        <w:t xml:space="preserve"> </w:t>
      </w:r>
      <w:proofErr w:type="spellStart"/>
      <w:r w:rsidRPr="00BC5DF9">
        <w:rPr>
          <w:bCs/>
          <w:sz w:val="28"/>
          <w:szCs w:val="28"/>
        </w:rPr>
        <w:t>bổ</w:t>
      </w:r>
      <w:proofErr w:type="spellEnd"/>
      <w:r w:rsidRPr="00BC5DF9">
        <w:rPr>
          <w:bCs/>
          <w:sz w:val="28"/>
          <w:szCs w:val="28"/>
        </w:rPr>
        <w:t xml:space="preserve"> sung, </w:t>
      </w:r>
      <w:proofErr w:type="spellStart"/>
      <w:r w:rsidRPr="00BC5DF9">
        <w:rPr>
          <w:bCs/>
          <w:sz w:val="28"/>
          <w:szCs w:val="28"/>
        </w:rPr>
        <w:t>thay</w:t>
      </w:r>
      <w:proofErr w:type="spellEnd"/>
      <w:r w:rsidRPr="00BC5DF9">
        <w:rPr>
          <w:bCs/>
          <w:sz w:val="28"/>
          <w:szCs w:val="28"/>
        </w:rPr>
        <w:t xml:space="preserve"> </w:t>
      </w:r>
      <w:proofErr w:type="spellStart"/>
      <w:r w:rsidRPr="00BC5DF9">
        <w:rPr>
          <w:bCs/>
          <w:sz w:val="28"/>
          <w:szCs w:val="28"/>
        </w:rPr>
        <w:t>thế</w:t>
      </w:r>
      <w:proofErr w:type="spellEnd"/>
      <w:r w:rsidRPr="00BC5DF9">
        <w:rPr>
          <w:bCs/>
          <w:sz w:val="28"/>
          <w:szCs w:val="28"/>
        </w:rPr>
        <w:t xml:space="preserve"> </w:t>
      </w:r>
      <w:proofErr w:type="spellStart"/>
      <w:r w:rsidRPr="00BC5DF9">
        <w:rPr>
          <w:bCs/>
          <w:sz w:val="28"/>
          <w:szCs w:val="28"/>
        </w:rPr>
        <w:t>nhà</w:t>
      </w:r>
      <w:proofErr w:type="spellEnd"/>
      <w:r w:rsidRPr="00BC5DF9">
        <w:rPr>
          <w:bCs/>
          <w:sz w:val="28"/>
          <w:szCs w:val="28"/>
        </w:rPr>
        <w:t xml:space="preserve"> </w:t>
      </w:r>
      <w:proofErr w:type="spellStart"/>
      <w:r w:rsidRPr="00BC5DF9">
        <w:rPr>
          <w:bCs/>
          <w:sz w:val="28"/>
          <w:szCs w:val="28"/>
        </w:rPr>
        <w:t>thầu</w:t>
      </w:r>
      <w:proofErr w:type="spellEnd"/>
      <w:r w:rsidRPr="00BC5DF9">
        <w:rPr>
          <w:bCs/>
          <w:sz w:val="28"/>
          <w:szCs w:val="28"/>
        </w:rPr>
        <w:t xml:space="preserve">, </w:t>
      </w:r>
      <w:proofErr w:type="spellStart"/>
      <w:r w:rsidRPr="00BC5DF9">
        <w:rPr>
          <w:bCs/>
          <w:sz w:val="28"/>
          <w:szCs w:val="28"/>
        </w:rPr>
        <w:t>nhà</w:t>
      </w:r>
      <w:proofErr w:type="spellEnd"/>
      <w:r w:rsidRPr="00BC5DF9">
        <w:rPr>
          <w:bCs/>
          <w:sz w:val="28"/>
          <w:szCs w:val="28"/>
        </w:rPr>
        <w:t xml:space="preserve"> </w:t>
      </w:r>
      <w:proofErr w:type="spellStart"/>
      <w:r w:rsidRPr="00BC5DF9">
        <w:rPr>
          <w:bCs/>
          <w:sz w:val="28"/>
          <w:szCs w:val="28"/>
        </w:rPr>
        <w:t>thầu</w:t>
      </w:r>
      <w:proofErr w:type="spellEnd"/>
      <w:r w:rsidRPr="00BC5DF9">
        <w:rPr>
          <w:bCs/>
          <w:sz w:val="28"/>
          <w:szCs w:val="28"/>
        </w:rPr>
        <w:t xml:space="preserve"> </w:t>
      </w:r>
      <w:proofErr w:type="spellStart"/>
      <w:r w:rsidRPr="00BC5DF9">
        <w:rPr>
          <w:bCs/>
          <w:sz w:val="28"/>
          <w:szCs w:val="28"/>
        </w:rPr>
        <w:t>phụ</w:t>
      </w:r>
      <w:proofErr w:type="spellEnd"/>
      <w:r w:rsidRPr="00BC5DF9">
        <w:rPr>
          <w:bCs/>
          <w:sz w:val="28"/>
          <w:szCs w:val="28"/>
        </w:rPr>
        <w:t xml:space="preserve"> </w:t>
      </w:r>
      <w:proofErr w:type="spellStart"/>
      <w:r w:rsidRPr="00BC5DF9">
        <w:rPr>
          <w:bCs/>
          <w:sz w:val="28"/>
          <w:szCs w:val="28"/>
        </w:rPr>
        <w:t>để</w:t>
      </w:r>
      <w:proofErr w:type="spellEnd"/>
      <w:r w:rsidRPr="00BC5DF9">
        <w:rPr>
          <w:bCs/>
          <w:sz w:val="28"/>
          <w:szCs w:val="28"/>
        </w:rPr>
        <w:t xml:space="preserve"> </w:t>
      </w:r>
      <w:proofErr w:type="spellStart"/>
      <w:r w:rsidRPr="00BC5DF9">
        <w:rPr>
          <w:bCs/>
          <w:sz w:val="28"/>
          <w:szCs w:val="28"/>
        </w:rPr>
        <w:t>đảm</w:t>
      </w:r>
      <w:proofErr w:type="spellEnd"/>
      <w:r w:rsidRPr="00BC5DF9">
        <w:rPr>
          <w:bCs/>
          <w:sz w:val="28"/>
          <w:szCs w:val="28"/>
        </w:rPr>
        <w:t xml:space="preserve"> </w:t>
      </w:r>
      <w:proofErr w:type="spellStart"/>
      <w:r w:rsidRPr="00BC5DF9">
        <w:rPr>
          <w:bCs/>
          <w:sz w:val="28"/>
          <w:szCs w:val="28"/>
        </w:rPr>
        <w:t>bảo</w:t>
      </w:r>
      <w:proofErr w:type="spellEnd"/>
      <w:r w:rsidRPr="00BC5DF9">
        <w:rPr>
          <w:bCs/>
          <w:sz w:val="28"/>
          <w:szCs w:val="28"/>
        </w:rPr>
        <w:t xml:space="preserve"> </w:t>
      </w:r>
      <w:proofErr w:type="spellStart"/>
      <w:r w:rsidRPr="00BC5DF9">
        <w:rPr>
          <w:bCs/>
          <w:sz w:val="28"/>
          <w:szCs w:val="28"/>
        </w:rPr>
        <w:t>tiến</w:t>
      </w:r>
      <w:proofErr w:type="spellEnd"/>
      <w:r w:rsidRPr="00BC5DF9">
        <w:rPr>
          <w:bCs/>
          <w:sz w:val="28"/>
          <w:szCs w:val="28"/>
        </w:rPr>
        <w:t xml:space="preserve"> </w:t>
      </w:r>
      <w:proofErr w:type="spellStart"/>
      <w:r w:rsidRPr="00BC5DF9">
        <w:rPr>
          <w:bCs/>
          <w:sz w:val="28"/>
          <w:szCs w:val="28"/>
        </w:rPr>
        <w:t>độ</w:t>
      </w:r>
      <w:proofErr w:type="spellEnd"/>
      <w:r w:rsidRPr="00BC5DF9">
        <w:rPr>
          <w:bCs/>
          <w:sz w:val="28"/>
          <w:szCs w:val="28"/>
        </w:rPr>
        <w:t xml:space="preserve"> </w:t>
      </w:r>
      <w:proofErr w:type="spellStart"/>
      <w:r w:rsidRPr="00BC5DF9">
        <w:rPr>
          <w:bCs/>
          <w:sz w:val="28"/>
          <w:szCs w:val="28"/>
        </w:rPr>
        <w:t>khi</w:t>
      </w:r>
      <w:proofErr w:type="spellEnd"/>
      <w:r w:rsidRPr="00BC5DF9">
        <w:rPr>
          <w:bCs/>
          <w:sz w:val="28"/>
          <w:szCs w:val="28"/>
        </w:rPr>
        <w:t xml:space="preserve"> </w:t>
      </w:r>
      <w:proofErr w:type="spellStart"/>
      <w:r w:rsidRPr="00BC5DF9">
        <w:rPr>
          <w:bCs/>
          <w:sz w:val="28"/>
          <w:szCs w:val="28"/>
        </w:rPr>
        <w:t>thấy</w:t>
      </w:r>
      <w:proofErr w:type="spellEnd"/>
      <w:r w:rsidRPr="00BC5DF9">
        <w:rPr>
          <w:bCs/>
          <w:sz w:val="28"/>
          <w:szCs w:val="28"/>
        </w:rPr>
        <w:t xml:space="preserve"> </w:t>
      </w:r>
      <w:proofErr w:type="spellStart"/>
      <w:r w:rsidRPr="00BC5DF9">
        <w:rPr>
          <w:bCs/>
          <w:sz w:val="28"/>
          <w:szCs w:val="28"/>
        </w:rPr>
        <w:t>cần</w:t>
      </w:r>
      <w:proofErr w:type="spellEnd"/>
      <w:r w:rsidRPr="00BC5DF9">
        <w:rPr>
          <w:bCs/>
          <w:sz w:val="28"/>
          <w:szCs w:val="28"/>
        </w:rPr>
        <w:t xml:space="preserve"> </w:t>
      </w:r>
      <w:proofErr w:type="spellStart"/>
      <w:r w:rsidRPr="00BC5DF9">
        <w:rPr>
          <w:bCs/>
          <w:sz w:val="28"/>
          <w:szCs w:val="28"/>
        </w:rPr>
        <w:t>thiết</w:t>
      </w:r>
      <w:proofErr w:type="spellEnd"/>
      <w:r w:rsidRPr="00BC5DF9">
        <w:rPr>
          <w:bCs/>
          <w:sz w:val="28"/>
          <w:szCs w:val="28"/>
        </w:rPr>
        <w:t>;</w:t>
      </w:r>
    </w:p>
    <w:p w14:paraId="02A71422" w14:textId="77777777" w:rsidR="00D67FCF" w:rsidRPr="00BC5DF9" w:rsidRDefault="00D67FCF" w:rsidP="005E2469">
      <w:pPr>
        <w:numPr>
          <w:ilvl w:val="0"/>
          <w:numId w:val="7"/>
        </w:numPr>
        <w:spacing w:line="264" w:lineRule="auto"/>
        <w:ind w:left="0" w:firstLine="567"/>
        <w:rPr>
          <w:bCs/>
          <w:sz w:val="28"/>
          <w:szCs w:val="28"/>
        </w:rPr>
      </w:pPr>
      <w:proofErr w:type="spellStart"/>
      <w:r w:rsidRPr="00BC5DF9">
        <w:rPr>
          <w:bCs/>
          <w:sz w:val="28"/>
          <w:szCs w:val="28"/>
        </w:rPr>
        <w:t>Xác</w:t>
      </w:r>
      <w:proofErr w:type="spellEnd"/>
      <w:r w:rsidRPr="00BC5DF9">
        <w:rPr>
          <w:bCs/>
          <w:sz w:val="28"/>
          <w:szCs w:val="28"/>
        </w:rPr>
        <w:t xml:space="preserve"> </w:t>
      </w:r>
      <w:proofErr w:type="spellStart"/>
      <w:r w:rsidRPr="00BC5DF9">
        <w:rPr>
          <w:bCs/>
          <w:sz w:val="28"/>
          <w:szCs w:val="28"/>
        </w:rPr>
        <w:t>nhận</w:t>
      </w:r>
      <w:proofErr w:type="spellEnd"/>
      <w:r w:rsidRPr="00BC5DF9">
        <w:rPr>
          <w:bCs/>
          <w:sz w:val="28"/>
          <w:szCs w:val="28"/>
        </w:rPr>
        <w:t xml:space="preserve"> </w:t>
      </w:r>
      <w:proofErr w:type="spellStart"/>
      <w:r w:rsidRPr="00BC5DF9">
        <w:rPr>
          <w:bCs/>
          <w:sz w:val="28"/>
          <w:szCs w:val="28"/>
        </w:rPr>
        <w:t>việc</w:t>
      </w:r>
      <w:proofErr w:type="spellEnd"/>
      <w:r w:rsidRPr="00BC5DF9">
        <w:rPr>
          <w:bCs/>
          <w:sz w:val="28"/>
          <w:szCs w:val="28"/>
        </w:rPr>
        <w:t xml:space="preserve"> </w:t>
      </w:r>
      <w:proofErr w:type="spellStart"/>
      <w:r w:rsidRPr="00BC5DF9">
        <w:rPr>
          <w:bCs/>
          <w:sz w:val="28"/>
          <w:szCs w:val="28"/>
        </w:rPr>
        <w:t>kéo</w:t>
      </w:r>
      <w:proofErr w:type="spellEnd"/>
      <w:r w:rsidRPr="00BC5DF9">
        <w:rPr>
          <w:bCs/>
          <w:sz w:val="28"/>
          <w:szCs w:val="28"/>
        </w:rPr>
        <w:t xml:space="preserve"> </w:t>
      </w:r>
      <w:proofErr w:type="spellStart"/>
      <w:r w:rsidRPr="00BC5DF9">
        <w:rPr>
          <w:bCs/>
          <w:sz w:val="28"/>
          <w:szCs w:val="28"/>
        </w:rPr>
        <w:t>dài</w:t>
      </w:r>
      <w:proofErr w:type="spellEnd"/>
      <w:r w:rsidRPr="00BC5DF9">
        <w:rPr>
          <w:bCs/>
          <w:sz w:val="28"/>
          <w:szCs w:val="28"/>
        </w:rPr>
        <w:t xml:space="preserve"> </w:t>
      </w:r>
      <w:proofErr w:type="spellStart"/>
      <w:r w:rsidRPr="00BC5DF9">
        <w:rPr>
          <w:bCs/>
          <w:sz w:val="28"/>
          <w:szCs w:val="28"/>
        </w:rPr>
        <w:t>hoặc</w:t>
      </w:r>
      <w:proofErr w:type="spellEnd"/>
      <w:r w:rsidRPr="00BC5DF9">
        <w:rPr>
          <w:bCs/>
          <w:sz w:val="28"/>
          <w:szCs w:val="28"/>
        </w:rPr>
        <w:t xml:space="preserve"> </w:t>
      </w:r>
      <w:proofErr w:type="spellStart"/>
      <w:r w:rsidRPr="00BC5DF9">
        <w:rPr>
          <w:bCs/>
          <w:sz w:val="28"/>
          <w:szCs w:val="28"/>
        </w:rPr>
        <w:t>rút</w:t>
      </w:r>
      <w:proofErr w:type="spellEnd"/>
      <w:r w:rsidRPr="00BC5DF9">
        <w:rPr>
          <w:bCs/>
          <w:sz w:val="28"/>
          <w:szCs w:val="28"/>
        </w:rPr>
        <w:t xml:space="preserve"> </w:t>
      </w:r>
      <w:proofErr w:type="spellStart"/>
      <w:r w:rsidRPr="00BC5DF9">
        <w:rPr>
          <w:bCs/>
          <w:sz w:val="28"/>
          <w:szCs w:val="28"/>
        </w:rPr>
        <w:t>ngắn</w:t>
      </w:r>
      <w:proofErr w:type="spellEnd"/>
      <w:r w:rsidRPr="00BC5DF9">
        <w:rPr>
          <w:bCs/>
          <w:sz w:val="28"/>
          <w:szCs w:val="28"/>
        </w:rPr>
        <w:t xml:space="preserve"> </w:t>
      </w:r>
      <w:proofErr w:type="spellStart"/>
      <w:r w:rsidRPr="00BC5DF9">
        <w:rPr>
          <w:bCs/>
          <w:sz w:val="28"/>
          <w:szCs w:val="28"/>
        </w:rPr>
        <w:t>tiến</w:t>
      </w:r>
      <w:proofErr w:type="spellEnd"/>
      <w:r w:rsidRPr="00BC5DF9">
        <w:rPr>
          <w:bCs/>
          <w:sz w:val="28"/>
          <w:szCs w:val="28"/>
        </w:rPr>
        <w:t xml:space="preserve"> </w:t>
      </w:r>
      <w:proofErr w:type="spellStart"/>
      <w:r w:rsidRPr="00BC5DF9">
        <w:rPr>
          <w:bCs/>
          <w:sz w:val="28"/>
          <w:szCs w:val="28"/>
        </w:rPr>
        <w:t>độ</w:t>
      </w:r>
      <w:proofErr w:type="spellEnd"/>
      <w:r w:rsidRPr="00BC5DF9">
        <w:rPr>
          <w:bCs/>
          <w:sz w:val="28"/>
          <w:szCs w:val="28"/>
        </w:rPr>
        <w:t xml:space="preserve"> </w:t>
      </w:r>
      <w:proofErr w:type="spellStart"/>
      <w:r w:rsidRPr="00BC5DF9">
        <w:rPr>
          <w:bCs/>
          <w:sz w:val="28"/>
          <w:szCs w:val="28"/>
        </w:rPr>
        <w:t>của</w:t>
      </w:r>
      <w:proofErr w:type="spellEnd"/>
      <w:r w:rsidRPr="00BC5DF9">
        <w:rPr>
          <w:bCs/>
          <w:sz w:val="28"/>
          <w:szCs w:val="28"/>
        </w:rPr>
        <w:t xml:space="preserve"> </w:t>
      </w:r>
      <w:proofErr w:type="spellStart"/>
      <w:r w:rsidRPr="00BC5DF9">
        <w:rPr>
          <w:bCs/>
          <w:sz w:val="28"/>
          <w:szCs w:val="28"/>
        </w:rPr>
        <w:t>nhà</w:t>
      </w:r>
      <w:proofErr w:type="spellEnd"/>
      <w:r w:rsidRPr="00BC5DF9">
        <w:rPr>
          <w:bCs/>
          <w:sz w:val="28"/>
          <w:szCs w:val="28"/>
        </w:rPr>
        <w:t xml:space="preserve"> </w:t>
      </w:r>
      <w:proofErr w:type="spellStart"/>
      <w:r w:rsidRPr="00BC5DF9">
        <w:rPr>
          <w:bCs/>
          <w:sz w:val="28"/>
          <w:szCs w:val="28"/>
        </w:rPr>
        <w:t>thầu</w:t>
      </w:r>
      <w:proofErr w:type="spellEnd"/>
      <w:r w:rsidRPr="00BC5DF9">
        <w:rPr>
          <w:bCs/>
          <w:sz w:val="28"/>
          <w:szCs w:val="28"/>
        </w:rPr>
        <w:t xml:space="preserve"> </w:t>
      </w:r>
      <w:proofErr w:type="spellStart"/>
      <w:r w:rsidRPr="00BC5DF9">
        <w:rPr>
          <w:bCs/>
          <w:sz w:val="28"/>
          <w:szCs w:val="28"/>
        </w:rPr>
        <w:t>thi</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làm</w:t>
      </w:r>
      <w:proofErr w:type="spellEnd"/>
      <w:r w:rsidRPr="00BC5DF9">
        <w:rPr>
          <w:bCs/>
          <w:sz w:val="28"/>
          <w:szCs w:val="28"/>
        </w:rPr>
        <w:t xml:space="preserve"> </w:t>
      </w:r>
      <w:proofErr w:type="spellStart"/>
      <w:r w:rsidRPr="00BC5DF9">
        <w:rPr>
          <w:bCs/>
          <w:sz w:val="28"/>
          <w:szCs w:val="28"/>
        </w:rPr>
        <w:t>cơ</w:t>
      </w:r>
      <w:proofErr w:type="spellEnd"/>
      <w:r w:rsidRPr="00BC5DF9">
        <w:rPr>
          <w:bCs/>
          <w:sz w:val="28"/>
          <w:szCs w:val="28"/>
        </w:rPr>
        <w:t xml:space="preserve"> </w:t>
      </w:r>
      <w:proofErr w:type="spellStart"/>
      <w:r w:rsidRPr="00BC5DF9">
        <w:rPr>
          <w:bCs/>
          <w:sz w:val="28"/>
          <w:szCs w:val="28"/>
        </w:rPr>
        <w:t>sở</w:t>
      </w:r>
      <w:proofErr w:type="spellEnd"/>
      <w:r w:rsidRPr="00BC5DF9">
        <w:rPr>
          <w:bCs/>
          <w:sz w:val="28"/>
          <w:szCs w:val="28"/>
        </w:rPr>
        <w:t xml:space="preserve"> </w:t>
      </w:r>
      <w:proofErr w:type="spellStart"/>
      <w:r w:rsidRPr="00BC5DF9">
        <w:rPr>
          <w:bCs/>
          <w:sz w:val="28"/>
          <w:szCs w:val="28"/>
        </w:rPr>
        <w:t>để</w:t>
      </w:r>
      <w:proofErr w:type="spellEnd"/>
      <w:r w:rsidRPr="00BC5DF9">
        <w:rPr>
          <w:bCs/>
          <w:sz w:val="28"/>
          <w:szCs w:val="28"/>
        </w:rPr>
        <w:t xml:space="preserve"> </w:t>
      </w:r>
      <w:proofErr w:type="spellStart"/>
      <w:r w:rsidRPr="00BC5DF9">
        <w:rPr>
          <w:bCs/>
          <w:sz w:val="28"/>
          <w:szCs w:val="28"/>
        </w:rPr>
        <w:t>Chủ</w:t>
      </w:r>
      <w:proofErr w:type="spellEnd"/>
      <w:r w:rsidRPr="00BC5DF9">
        <w:rPr>
          <w:bCs/>
          <w:sz w:val="28"/>
          <w:szCs w:val="28"/>
        </w:rPr>
        <w:t xml:space="preserve"> </w:t>
      </w:r>
      <w:proofErr w:type="spellStart"/>
      <w:r w:rsidRPr="00BC5DF9">
        <w:rPr>
          <w:bCs/>
          <w:sz w:val="28"/>
          <w:szCs w:val="28"/>
        </w:rPr>
        <w:t>đầu</w:t>
      </w:r>
      <w:proofErr w:type="spellEnd"/>
      <w:r w:rsidRPr="00BC5DF9">
        <w:rPr>
          <w:bCs/>
          <w:sz w:val="28"/>
          <w:szCs w:val="28"/>
        </w:rPr>
        <w:t xml:space="preserve"> </w:t>
      </w:r>
      <w:proofErr w:type="spellStart"/>
      <w:r w:rsidRPr="00BC5DF9">
        <w:rPr>
          <w:bCs/>
          <w:sz w:val="28"/>
          <w:szCs w:val="28"/>
        </w:rPr>
        <w:t>tư</w:t>
      </w:r>
      <w:proofErr w:type="spellEnd"/>
      <w:r w:rsidRPr="00BC5DF9">
        <w:rPr>
          <w:bCs/>
          <w:sz w:val="28"/>
          <w:szCs w:val="28"/>
        </w:rPr>
        <w:t xml:space="preserve">, QLDA, </w:t>
      </w:r>
      <w:proofErr w:type="spellStart"/>
      <w:r w:rsidRPr="00BC5DF9">
        <w:rPr>
          <w:bCs/>
          <w:sz w:val="28"/>
          <w:szCs w:val="28"/>
        </w:rPr>
        <w:t>cơ</w:t>
      </w:r>
      <w:proofErr w:type="spellEnd"/>
      <w:r w:rsidRPr="00BC5DF9">
        <w:rPr>
          <w:bCs/>
          <w:sz w:val="28"/>
          <w:szCs w:val="28"/>
        </w:rPr>
        <w:t xml:space="preserve"> </w:t>
      </w:r>
      <w:proofErr w:type="spellStart"/>
      <w:r w:rsidRPr="00BC5DF9">
        <w:rPr>
          <w:bCs/>
          <w:sz w:val="28"/>
          <w:szCs w:val="28"/>
        </w:rPr>
        <w:t>quan</w:t>
      </w:r>
      <w:proofErr w:type="spellEnd"/>
      <w:r w:rsidRPr="00BC5DF9">
        <w:rPr>
          <w:bCs/>
          <w:sz w:val="28"/>
          <w:szCs w:val="28"/>
        </w:rPr>
        <w:t xml:space="preserve"> </w:t>
      </w:r>
      <w:proofErr w:type="spellStart"/>
      <w:r w:rsidRPr="00BC5DF9">
        <w:rPr>
          <w:bCs/>
          <w:sz w:val="28"/>
          <w:szCs w:val="28"/>
        </w:rPr>
        <w:t>có</w:t>
      </w:r>
      <w:proofErr w:type="spellEnd"/>
      <w:r w:rsidRPr="00BC5DF9">
        <w:rPr>
          <w:bCs/>
          <w:sz w:val="28"/>
          <w:szCs w:val="28"/>
        </w:rPr>
        <w:t xml:space="preserve"> </w:t>
      </w:r>
      <w:proofErr w:type="spellStart"/>
      <w:r w:rsidRPr="00BC5DF9">
        <w:rPr>
          <w:bCs/>
          <w:sz w:val="28"/>
          <w:szCs w:val="28"/>
        </w:rPr>
        <w:t>thẩm</w:t>
      </w:r>
      <w:proofErr w:type="spellEnd"/>
      <w:r w:rsidRPr="00BC5DF9">
        <w:rPr>
          <w:bCs/>
          <w:sz w:val="28"/>
          <w:szCs w:val="28"/>
        </w:rPr>
        <w:t xml:space="preserve"> </w:t>
      </w:r>
      <w:proofErr w:type="spellStart"/>
      <w:r w:rsidRPr="00BC5DF9">
        <w:rPr>
          <w:bCs/>
          <w:sz w:val="28"/>
          <w:szCs w:val="28"/>
        </w:rPr>
        <w:t>quyền</w:t>
      </w:r>
      <w:proofErr w:type="spellEnd"/>
      <w:r w:rsidRPr="00BC5DF9">
        <w:rPr>
          <w:bCs/>
          <w:sz w:val="28"/>
          <w:szCs w:val="28"/>
        </w:rPr>
        <w:t xml:space="preserve"> </w:t>
      </w:r>
      <w:proofErr w:type="spellStart"/>
      <w:r w:rsidRPr="00BC5DF9">
        <w:rPr>
          <w:bCs/>
          <w:sz w:val="28"/>
          <w:szCs w:val="28"/>
        </w:rPr>
        <w:t>xem</w:t>
      </w:r>
      <w:proofErr w:type="spellEnd"/>
      <w:r w:rsidRPr="00BC5DF9">
        <w:rPr>
          <w:bCs/>
          <w:sz w:val="28"/>
          <w:szCs w:val="28"/>
        </w:rPr>
        <w:t xml:space="preserve"> </w:t>
      </w:r>
      <w:proofErr w:type="spellStart"/>
      <w:r w:rsidRPr="00BC5DF9">
        <w:rPr>
          <w:bCs/>
          <w:sz w:val="28"/>
          <w:szCs w:val="28"/>
        </w:rPr>
        <w:t>xét</w:t>
      </w:r>
      <w:proofErr w:type="spellEnd"/>
      <w:r w:rsidRPr="00BC5DF9">
        <w:rPr>
          <w:bCs/>
          <w:sz w:val="28"/>
          <w:szCs w:val="28"/>
        </w:rPr>
        <w:t xml:space="preserve"> </w:t>
      </w:r>
      <w:proofErr w:type="spellStart"/>
      <w:r w:rsidRPr="00BC5DF9">
        <w:rPr>
          <w:bCs/>
          <w:sz w:val="28"/>
          <w:szCs w:val="28"/>
        </w:rPr>
        <w:t>việc</w:t>
      </w:r>
      <w:proofErr w:type="spellEnd"/>
      <w:r w:rsidRPr="00BC5DF9">
        <w:rPr>
          <w:bCs/>
          <w:sz w:val="28"/>
          <w:szCs w:val="28"/>
        </w:rPr>
        <w:t xml:space="preserve"> </w:t>
      </w:r>
      <w:proofErr w:type="spellStart"/>
      <w:r w:rsidRPr="00BC5DF9">
        <w:rPr>
          <w:bCs/>
          <w:sz w:val="28"/>
          <w:szCs w:val="28"/>
        </w:rPr>
        <w:t>thưởng</w:t>
      </w:r>
      <w:proofErr w:type="spellEnd"/>
      <w:r w:rsidRPr="00BC5DF9">
        <w:rPr>
          <w:bCs/>
          <w:sz w:val="28"/>
          <w:szCs w:val="28"/>
        </w:rPr>
        <w:t xml:space="preserve">, </w:t>
      </w:r>
      <w:proofErr w:type="spellStart"/>
      <w:r w:rsidRPr="00BC5DF9">
        <w:rPr>
          <w:bCs/>
          <w:sz w:val="28"/>
          <w:szCs w:val="28"/>
        </w:rPr>
        <w:t>phạt</w:t>
      </w:r>
      <w:proofErr w:type="spellEnd"/>
      <w:r w:rsidRPr="00BC5DF9">
        <w:rPr>
          <w:bCs/>
          <w:sz w:val="28"/>
          <w:szCs w:val="28"/>
        </w:rPr>
        <w:t xml:space="preserve"> </w:t>
      </w:r>
      <w:proofErr w:type="spellStart"/>
      <w:r w:rsidRPr="00BC5DF9">
        <w:rPr>
          <w:bCs/>
          <w:sz w:val="28"/>
          <w:szCs w:val="28"/>
        </w:rPr>
        <w:t>hoặc</w:t>
      </w:r>
      <w:proofErr w:type="spellEnd"/>
      <w:r w:rsidRPr="00BC5DF9">
        <w:rPr>
          <w:bCs/>
          <w:sz w:val="28"/>
          <w:szCs w:val="28"/>
        </w:rPr>
        <w:t xml:space="preserve"> </w:t>
      </w:r>
      <w:proofErr w:type="spellStart"/>
      <w:r w:rsidRPr="00BC5DF9">
        <w:rPr>
          <w:bCs/>
          <w:sz w:val="28"/>
          <w:szCs w:val="28"/>
        </w:rPr>
        <w:t>các</w:t>
      </w:r>
      <w:proofErr w:type="spellEnd"/>
      <w:r w:rsidRPr="00BC5DF9">
        <w:rPr>
          <w:bCs/>
          <w:sz w:val="28"/>
          <w:szCs w:val="28"/>
        </w:rPr>
        <w:t xml:space="preserve"> </w:t>
      </w:r>
      <w:proofErr w:type="spellStart"/>
      <w:r w:rsidRPr="00BC5DF9">
        <w:rPr>
          <w:bCs/>
          <w:sz w:val="28"/>
          <w:szCs w:val="28"/>
        </w:rPr>
        <w:t>hình</w:t>
      </w:r>
      <w:proofErr w:type="spellEnd"/>
      <w:r w:rsidRPr="00BC5DF9">
        <w:rPr>
          <w:bCs/>
          <w:sz w:val="28"/>
          <w:szCs w:val="28"/>
        </w:rPr>
        <w:t xml:space="preserve"> </w:t>
      </w:r>
      <w:proofErr w:type="spellStart"/>
      <w:r w:rsidRPr="00BC5DF9">
        <w:rPr>
          <w:bCs/>
          <w:sz w:val="28"/>
          <w:szCs w:val="28"/>
        </w:rPr>
        <w:t>thức</w:t>
      </w:r>
      <w:proofErr w:type="spellEnd"/>
      <w:r w:rsidRPr="00BC5DF9">
        <w:rPr>
          <w:bCs/>
          <w:sz w:val="28"/>
          <w:szCs w:val="28"/>
        </w:rPr>
        <w:t xml:space="preserve"> </w:t>
      </w:r>
      <w:proofErr w:type="spellStart"/>
      <w:r w:rsidRPr="00BC5DF9">
        <w:rPr>
          <w:bCs/>
          <w:sz w:val="28"/>
          <w:szCs w:val="28"/>
        </w:rPr>
        <w:t>xử</w:t>
      </w:r>
      <w:proofErr w:type="spellEnd"/>
      <w:r w:rsidRPr="00BC5DF9">
        <w:rPr>
          <w:bCs/>
          <w:sz w:val="28"/>
          <w:szCs w:val="28"/>
        </w:rPr>
        <w:t xml:space="preserve"> </w:t>
      </w:r>
      <w:proofErr w:type="spellStart"/>
      <w:r w:rsidRPr="00BC5DF9">
        <w:rPr>
          <w:bCs/>
          <w:sz w:val="28"/>
          <w:szCs w:val="28"/>
        </w:rPr>
        <w:t>lý</w:t>
      </w:r>
      <w:proofErr w:type="spellEnd"/>
      <w:r w:rsidRPr="00BC5DF9">
        <w:rPr>
          <w:bCs/>
          <w:sz w:val="28"/>
          <w:szCs w:val="28"/>
        </w:rPr>
        <w:t xml:space="preserve"> </w:t>
      </w:r>
      <w:proofErr w:type="spellStart"/>
      <w:r w:rsidRPr="00BC5DF9">
        <w:rPr>
          <w:bCs/>
          <w:sz w:val="28"/>
          <w:szCs w:val="28"/>
        </w:rPr>
        <w:t>theo</w:t>
      </w:r>
      <w:proofErr w:type="spellEnd"/>
      <w:r w:rsidRPr="00BC5DF9">
        <w:rPr>
          <w:bCs/>
          <w:sz w:val="28"/>
          <w:szCs w:val="28"/>
        </w:rPr>
        <w:t xml:space="preserve"> </w:t>
      </w:r>
      <w:proofErr w:type="spellStart"/>
      <w:r w:rsidRPr="00BC5DF9">
        <w:rPr>
          <w:bCs/>
          <w:sz w:val="28"/>
          <w:szCs w:val="28"/>
        </w:rPr>
        <w:t>quy</w:t>
      </w:r>
      <w:proofErr w:type="spellEnd"/>
      <w:r w:rsidRPr="00BC5DF9">
        <w:rPr>
          <w:bCs/>
          <w:sz w:val="28"/>
          <w:szCs w:val="28"/>
        </w:rPr>
        <w:t xml:space="preserve"> </w:t>
      </w:r>
      <w:proofErr w:type="spellStart"/>
      <w:r w:rsidRPr="00BC5DF9">
        <w:rPr>
          <w:bCs/>
          <w:sz w:val="28"/>
          <w:szCs w:val="28"/>
        </w:rPr>
        <w:t>định</w:t>
      </w:r>
      <w:proofErr w:type="spellEnd"/>
      <w:r w:rsidRPr="00BC5DF9">
        <w:rPr>
          <w:bCs/>
          <w:sz w:val="28"/>
          <w:szCs w:val="28"/>
        </w:rPr>
        <w:t xml:space="preserve"> </w:t>
      </w:r>
      <w:proofErr w:type="spellStart"/>
      <w:r w:rsidRPr="00BC5DF9">
        <w:rPr>
          <w:bCs/>
          <w:sz w:val="28"/>
          <w:szCs w:val="28"/>
        </w:rPr>
        <w:t>của</w:t>
      </w:r>
      <w:proofErr w:type="spellEnd"/>
      <w:r w:rsidRPr="00BC5DF9">
        <w:rPr>
          <w:bCs/>
          <w:sz w:val="28"/>
          <w:szCs w:val="28"/>
        </w:rPr>
        <w:t xml:space="preserve"> </w:t>
      </w:r>
      <w:proofErr w:type="spellStart"/>
      <w:r w:rsidRPr="00BC5DF9">
        <w:rPr>
          <w:bCs/>
          <w:sz w:val="28"/>
          <w:szCs w:val="28"/>
        </w:rPr>
        <w:t>hợp</w:t>
      </w:r>
      <w:proofErr w:type="spellEnd"/>
      <w:r w:rsidRPr="00BC5DF9">
        <w:rPr>
          <w:bCs/>
          <w:sz w:val="28"/>
          <w:szCs w:val="28"/>
        </w:rPr>
        <w:t xml:space="preserve"> </w:t>
      </w:r>
      <w:proofErr w:type="spellStart"/>
      <w:r w:rsidRPr="00BC5DF9">
        <w:rPr>
          <w:bCs/>
          <w:sz w:val="28"/>
          <w:szCs w:val="28"/>
        </w:rPr>
        <w:t>đồng</w:t>
      </w:r>
      <w:proofErr w:type="spellEnd"/>
      <w:r w:rsidRPr="00BC5DF9">
        <w:rPr>
          <w:bCs/>
          <w:sz w:val="28"/>
          <w:szCs w:val="28"/>
        </w:rPr>
        <w:t xml:space="preserve"> </w:t>
      </w:r>
      <w:proofErr w:type="spellStart"/>
      <w:r w:rsidRPr="00BC5DF9">
        <w:rPr>
          <w:bCs/>
          <w:sz w:val="28"/>
          <w:szCs w:val="28"/>
        </w:rPr>
        <w:t>hoặc</w:t>
      </w:r>
      <w:proofErr w:type="spellEnd"/>
      <w:r w:rsidRPr="00BC5DF9">
        <w:rPr>
          <w:bCs/>
          <w:sz w:val="28"/>
          <w:szCs w:val="28"/>
        </w:rPr>
        <w:t xml:space="preserve"> </w:t>
      </w:r>
      <w:proofErr w:type="spellStart"/>
      <w:r w:rsidRPr="00BC5DF9">
        <w:rPr>
          <w:bCs/>
          <w:sz w:val="28"/>
          <w:szCs w:val="28"/>
        </w:rPr>
        <w:t>theo</w:t>
      </w:r>
      <w:proofErr w:type="spellEnd"/>
      <w:r w:rsidRPr="00BC5DF9">
        <w:rPr>
          <w:bCs/>
          <w:sz w:val="28"/>
          <w:szCs w:val="28"/>
        </w:rPr>
        <w:t xml:space="preserve"> </w:t>
      </w:r>
      <w:proofErr w:type="spellStart"/>
      <w:r w:rsidRPr="00BC5DF9">
        <w:rPr>
          <w:bCs/>
          <w:sz w:val="28"/>
          <w:szCs w:val="28"/>
        </w:rPr>
        <w:t>quy</w:t>
      </w:r>
      <w:proofErr w:type="spellEnd"/>
      <w:r w:rsidRPr="00BC5DF9">
        <w:rPr>
          <w:bCs/>
          <w:sz w:val="28"/>
          <w:szCs w:val="28"/>
        </w:rPr>
        <w:t xml:space="preserve"> </w:t>
      </w:r>
      <w:proofErr w:type="spellStart"/>
      <w:r w:rsidRPr="00BC5DF9">
        <w:rPr>
          <w:bCs/>
          <w:sz w:val="28"/>
          <w:szCs w:val="28"/>
        </w:rPr>
        <w:t>định</w:t>
      </w:r>
      <w:proofErr w:type="spellEnd"/>
      <w:r w:rsidRPr="00BC5DF9">
        <w:rPr>
          <w:bCs/>
          <w:sz w:val="28"/>
          <w:szCs w:val="28"/>
        </w:rPr>
        <w:t xml:space="preserve"> </w:t>
      </w:r>
      <w:proofErr w:type="spellStart"/>
      <w:r w:rsidRPr="00BC5DF9">
        <w:rPr>
          <w:bCs/>
          <w:sz w:val="28"/>
          <w:szCs w:val="28"/>
        </w:rPr>
        <w:t>của</w:t>
      </w:r>
      <w:proofErr w:type="spellEnd"/>
      <w:r w:rsidRPr="00BC5DF9">
        <w:rPr>
          <w:bCs/>
          <w:sz w:val="28"/>
          <w:szCs w:val="28"/>
        </w:rPr>
        <w:t xml:space="preserve"> </w:t>
      </w:r>
      <w:proofErr w:type="spellStart"/>
      <w:r w:rsidRPr="00BC5DF9">
        <w:rPr>
          <w:bCs/>
          <w:sz w:val="28"/>
          <w:szCs w:val="28"/>
        </w:rPr>
        <w:t>pháp</w:t>
      </w:r>
      <w:proofErr w:type="spellEnd"/>
      <w:r w:rsidRPr="00BC5DF9">
        <w:rPr>
          <w:bCs/>
          <w:sz w:val="28"/>
          <w:szCs w:val="28"/>
        </w:rPr>
        <w:t xml:space="preserve"> </w:t>
      </w:r>
      <w:proofErr w:type="spellStart"/>
      <w:r w:rsidRPr="00BC5DF9">
        <w:rPr>
          <w:bCs/>
          <w:sz w:val="28"/>
          <w:szCs w:val="28"/>
        </w:rPr>
        <w:t>luật</w:t>
      </w:r>
      <w:proofErr w:type="spellEnd"/>
      <w:r w:rsidRPr="00BC5DF9">
        <w:rPr>
          <w:bCs/>
          <w:sz w:val="28"/>
          <w:szCs w:val="28"/>
        </w:rPr>
        <w:t>.</w:t>
      </w:r>
    </w:p>
    <w:p w14:paraId="5EBC1465" w14:textId="77777777" w:rsidR="00D67FCF" w:rsidRPr="00BC5DF9" w:rsidRDefault="00D67FCF" w:rsidP="005E2469">
      <w:pPr>
        <w:tabs>
          <w:tab w:val="left" w:pos="284"/>
        </w:tabs>
        <w:spacing w:line="264" w:lineRule="auto"/>
        <w:ind w:firstLine="709"/>
        <w:rPr>
          <w:b/>
          <w:sz w:val="28"/>
          <w:szCs w:val="28"/>
        </w:rPr>
      </w:pPr>
      <w:r w:rsidRPr="00BC5DF9">
        <w:rPr>
          <w:b/>
          <w:sz w:val="28"/>
          <w:szCs w:val="28"/>
        </w:rPr>
        <w:lastRenderedPageBreak/>
        <w:t xml:space="preserve">2.3.3. </w:t>
      </w:r>
      <w:proofErr w:type="spellStart"/>
      <w:r w:rsidRPr="00BC5DF9">
        <w:rPr>
          <w:b/>
          <w:sz w:val="28"/>
          <w:szCs w:val="28"/>
        </w:rPr>
        <w:t>Giám</w:t>
      </w:r>
      <w:proofErr w:type="spellEnd"/>
      <w:r w:rsidRPr="00BC5DF9">
        <w:rPr>
          <w:b/>
          <w:sz w:val="28"/>
          <w:szCs w:val="28"/>
        </w:rPr>
        <w:t xml:space="preserve"> </w:t>
      </w:r>
      <w:proofErr w:type="spellStart"/>
      <w:r w:rsidRPr="00BC5DF9">
        <w:rPr>
          <w:b/>
          <w:sz w:val="28"/>
          <w:szCs w:val="28"/>
        </w:rPr>
        <w:t>sát</w:t>
      </w:r>
      <w:proofErr w:type="spellEnd"/>
      <w:r w:rsidRPr="00BC5DF9">
        <w:rPr>
          <w:b/>
          <w:sz w:val="28"/>
          <w:szCs w:val="28"/>
        </w:rPr>
        <w:t xml:space="preserve"> </w:t>
      </w:r>
      <w:proofErr w:type="spellStart"/>
      <w:r w:rsidRPr="00BC5DF9">
        <w:rPr>
          <w:b/>
          <w:sz w:val="28"/>
          <w:szCs w:val="28"/>
        </w:rPr>
        <w:t>về</w:t>
      </w:r>
      <w:proofErr w:type="spellEnd"/>
      <w:r w:rsidRPr="00BC5DF9">
        <w:rPr>
          <w:b/>
          <w:sz w:val="28"/>
          <w:szCs w:val="28"/>
        </w:rPr>
        <w:t xml:space="preserve"> </w:t>
      </w:r>
      <w:proofErr w:type="spellStart"/>
      <w:r w:rsidRPr="00BC5DF9">
        <w:rPr>
          <w:b/>
          <w:sz w:val="28"/>
          <w:szCs w:val="28"/>
        </w:rPr>
        <w:t>khối</w:t>
      </w:r>
      <w:proofErr w:type="spellEnd"/>
      <w:r w:rsidRPr="00BC5DF9">
        <w:rPr>
          <w:b/>
          <w:sz w:val="28"/>
          <w:szCs w:val="28"/>
        </w:rPr>
        <w:t xml:space="preserve"> </w:t>
      </w:r>
      <w:proofErr w:type="spellStart"/>
      <w:r w:rsidRPr="00BC5DF9">
        <w:rPr>
          <w:b/>
          <w:sz w:val="28"/>
          <w:szCs w:val="28"/>
        </w:rPr>
        <w:t>lượng</w:t>
      </w:r>
      <w:proofErr w:type="spellEnd"/>
      <w:r w:rsidRPr="00BC5DF9">
        <w:rPr>
          <w:b/>
          <w:sz w:val="28"/>
          <w:szCs w:val="28"/>
        </w:rPr>
        <w:t xml:space="preserve"> </w:t>
      </w:r>
      <w:proofErr w:type="spellStart"/>
      <w:r w:rsidRPr="00BC5DF9">
        <w:rPr>
          <w:b/>
          <w:sz w:val="28"/>
          <w:szCs w:val="28"/>
        </w:rPr>
        <w:t>thi</w:t>
      </w:r>
      <w:proofErr w:type="spellEnd"/>
      <w:r w:rsidRPr="00BC5DF9">
        <w:rPr>
          <w:b/>
          <w:sz w:val="28"/>
          <w:szCs w:val="28"/>
        </w:rPr>
        <w:t xml:space="preserve"> </w:t>
      </w:r>
      <w:proofErr w:type="spellStart"/>
      <w:r w:rsidRPr="00BC5DF9">
        <w:rPr>
          <w:b/>
          <w:sz w:val="28"/>
          <w:szCs w:val="28"/>
        </w:rPr>
        <w:t>công</w:t>
      </w:r>
      <w:proofErr w:type="spellEnd"/>
      <w:r w:rsidRPr="00BC5DF9">
        <w:rPr>
          <w:b/>
          <w:sz w:val="28"/>
          <w:szCs w:val="28"/>
        </w:rPr>
        <w:t xml:space="preserve"> </w:t>
      </w:r>
      <w:proofErr w:type="spellStart"/>
      <w:r w:rsidRPr="00BC5DF9">
        <w:rPr>
          <w:b/>
          <w:sz w:val="28"/>
          <w:szCs w:val="28"/>
        </w:rPr>
        <w:t>xây</w:t>
      </w:r>
      <w:proofErr w:type="spellEnd"/>
      <w:r w:rsidRPr="00BC5DF9">
        <w:rPr>
          <w:b/>
          <w:sz w:val="28"/>
          <w:szCs w:val="28"/>
        </w:rPr>
        <w:t xml:space="preserve"> </w:t>
      </w:r>
      <w:proofErr w:type="spellStart"/>
      <w:r w:rsidRPr="00BC5DF9">
        <w:rPr>
          <w:b/>
          <w:sz w:val="28"/>
          <w:szCs w:val="28"/>
        </w:rPr>
        <w:t>dựng</w:t>
      </w:r>
      <w:proofErr w:type="spellEnd"/>
      <w:r w:rsidRPr="00BC5DF9">
        <w:rPr>
          <w:b/>
          <w:sz w:val="28"/>
          <w:szCs w:val="28"/>
        </w:rPr>
        <w:t xml:space="preserve"> </w:t>
      </w:r>
      <w:proofErr w:type="spellStart"/>
      <w:r w:rsidRPr="00BC5DF9">
        <w:rPr>
          <w:b/>
          <w:sz w:val="28"/>
          <w:szCs w:val="28"/>
        </w:rPr>
        <w:t>công</w:t>
      </w:r>
      <w:proofErr w:type="spellEnd"/>
      <w:r w:rsidRPr="00BC5DF9">
        <w:rPr>
          <w:b/>
          <w:sz w:val="28"/>
          <w:szCs w:val="28"/>
        </w:rPr>
        <w:t xml:space="preserve"> </w:t>
      </w:r>
      <w:proofErr w:type="spellStart"/>
      <w:r w:rsidRPr="00BC5DF9">
        <w:rPr>
          <w:b/>
          <w:sz w:val="28"/>
          <w:szCs w:val="28"/>
        </w:rPr>
        <w:t>trình</w:t>
      </w:r>
      <w:proofErr w:type="spellEnd"/>
    </w:p>
    <w:p w14:paraId="706761CC" w14:textId="77777777" w:rsidR="00D67FCF" w:rsidRPr="00BC5DF9" w:rsidRDefault="00D67FCF" w:rsidP="005E2469">
      <w:pPr>
        <w:numPr>
          <w:ilvl w:val="0"/>
          <w:numId w:val="7"/>
        </w:numPr>
        <w:spacing w:line="264" w:lineRule="auto"/>
        <w:ind w:left="0" w:firstLine="567"/>
        <w:rPr>
          <w:bCs/>
          <w:sz w:val="28"/>
          <w:szCs w:val="28"/>
        </w:rPr>
      </w:pPr>
      <w:proofErr w:type="spellStart"/>
      <w:r w:rsidRPr="00BC5DF9">
        <w:rPr>
          <w:bCs/>
          <w:sz w:val="28"/>
          <w:szCs w:val="28"/>
        </w:rPr>
        <w:t>Kiểm</w:t>
      </w:r>
      <w:proofErr w:type="spellEnd"/>
      <w:r w:rsidRPr="00BC5DF9">
        <w:rPr>
          <w:bCs/>
          <w:sz w:val="28"/>
          <w:szCs w:val="28"/>
        </w:rPr>
        <w:t xml:space="preserve"> </w:t>
      </w:r>
      <w:proofErr w:type="spellStart"/>
      <w:r w:rsidRPr="00BC5DF9">
        <w:rPr>
          <w:bCs/>
          <w:sz w:val="28"/>
          <w:szCs w:val="28"/>
        </w:rPr>
        <w:t>tra</w:t>
      </w:r>
      <w:proofErr w:type="spellEnd"/>
      <w:r w:rsidRPr="00BC5DF9">
        <w:rPr>
          <w:bCs/>
          <w:sz w:val="28"/>
          <w:szCs w:val="28"/>
        </w:rPr>
        <w:t xml:space="preserve"> </w:t>
      </w:r>
      <w:proofErr w:type="spellStart"/>
      <w:r w:rsidRPr="00BC5DF9">
        <w:rPr>
          <w:bCs/>
          <w:sz w:val="28"/>
          <w:szCs w:val="28"/>
        </w:rPr>
        <w:t>xác</w:t>
      </w:r>
      <w:proofErr w:type="spellEnd"/>
      <w:r w:rsidRPr="00BC5DF9">
        <w:rPr>
          <w:bCs/>
          <w:sz w:val="28"/>
          <w:szCs w:val="28"/>
        </w:rPr>
        <w:t xml:space="preserve"> </w:t>
      </w:r>
      <w:proofErr w:type="spellStart"/>
      <w:r w:rsidRPr="00BC5DF9">
        <w:rPr>
          <w:bCs/>
          <w:sz w:val="28"/>
          <w:szCs w:val="28"/>
        </w:rPr>
        <w:t>nhận</w:t>
      </w:r>
      <w:proofErr w:type="spellEnd"/>
      <w:r w:rsidRPr="00BC5DF9">
        <w:rPr>
          <w:bCs/>
          <w:sz w:val="28"/>
          <w:szCs w:val="28"/>
        </w:rPr>
        <w:t xml:space="preserve">, </w:t>
      </w:r>
      <w:proofErr w:type="spellStart"/>
      <w:r w:rsidRPr="00BC5DF9">
        <w:rPr>
          <w:bCs/>
          <w:sz w:val="28"/>
          <w:szCs w:val="28"/>
        </w:rPr>
        <w:t>nghiệm</w:t>
      </w:r>
      <w:proofErr w:type="spellEnd"/>
      <w:r w:rsidRPr="00BC5DF9">
        <w:rPr>
          <w:bCs/>
          <w:sz w:val="28"/>
          <w:szCs w:val="28"/>
        </w:rPr>
        <w:t xml:space="preserve"> </w:t>
      </w:r>
      <w:proofErr w:type="spellStart"/>
      <w:r w:rsidRPr="00BC5DF9">
        <w:rPr>
          <w:bCs/>
          <w:sz w:val="28"/>
          <w:szCs w:val="28"/>
        </w:rPr>
        <w:t>thu</w:t>
      </w:r>
      <w:proofErr w:type="spellEnd"/>
      <w:r w:rsidRPr="00BC5DF9">
        <w:rPr>
          <w:bCs/>
          <w:sz w:val="28"/>
          <w:szCs w:val="28"/>
        </w:rPr>
        <w:t xml:space="preserve"> </w:t>
      </w:r>
      <w:proofErr w:type="spellStart"/>
      <w:r w:rsidRPr="00BC5DF9">
        <w:rPr>
          <w:bCs/>
          <w:sz w:val="28"/>
          <w:szCs w:val="28"/>
        </w:rPr>
        <w:t>về</w:t>
      </w:r>
      <w:proofErr w:type="spellEnd"/>
      <w:r w:rsidRPr="00BC5DF9">
        <w:rPr>
          <w:bCs/>
          <w:sz w:val="28"/>
          <w:szCs w:val="28"/>
        </w:rPr>
        <w:t xml:space="preserve">: </w:t>
      </w:r>
      <w:proofErr w:type="spellStart"/>
      <w:r w:rsidRPr="00BC5DF9">
        <w:rPr>
          <w:bCs/>
          <w:sz w:val="28"/>
          <w:szCs w:val="28"/>
        </w:rPr>
        <w:t>khối</w:t>
      </w:r>
      <w:proofErr w:type="spellEnd"/>
      <w:r w:rsidRPr="00BC5DF9">
        <w:rPr>
          <w:bCs/>
          <w:sz w:val="28"/>
          <w:szCs w:val="28"/>
        </w:rPr>
        <w:t xml:space="preserve"> </w:t>
      </w:r>
      <w:proofErr w:type="spellStart"/>
      <w:r w:rsidRPr="00BC5DF9">
        <w:rPr>
          <w:bCs/>
          <w:sz w:val="28"/>
          <w:szCs w:val="28"/>
        </w:rPr>
        <w:t>lượng</w:t>
      </w:r>
      <w:proofErr w:type="spellEnd"/>
      <w:r w:rsidRPr="00BC5DF9">
        <w:rPr>
          <w:bCs/>
          <w:sz w:val="28"/>
          <w:szCs w:val="28"/>
        </w:rPr>
        <w:t xml:space="preserve"> </w:t>
      </w:r>
      <w:proofErr w:type="spellStart"/>
      <w:r w:rsidRPr="00BC5DF9">
        <w:rPr>
          <w:bCs/>
          <w:sz w:val="28"/>
          <w:szCs w:val="28"/>
        </w:rPr>
        <w:t>đạt</w:t>
      </w:r>
      <w:proofErr w:type="spellEnd"/>
      <w:r w:rsidRPr="00BC5DF9">
        <w:rPr>
          <w:bCs/>
          <w:sz w:val="28"/>
          <w:szCs w:val="28"/>
        </w:rPr>
        <w:t xml:space="preserve"> </w:t>
      </w:r>
      <w:proofErr w:type="spellStart"/>
      <w:r w:rsidRPr="00BC5DF9">
        <w:rPr>
          <w:bCs/>
          <w:sz w:val="28"/>
          <w:szCs w:val="28"/>
        </w:rPr>
        <w:t>chất</w:t>
      </w:r>
      <w:proofErr w:type="spellEnd"/>
      <w:r w:rsidRPr="00BC5DF9">
        <w:rPr>
          <w:bCs/>
          <w:sz w:val="28"/>
          <w:szCs w:val="28"/>
        </w:rPr>
        <w:t xml:space="preserve"> </w:t>
      </w:r>
      <w:proofErr w:type="spellStart"/>
      <w:r w:rsidRPr="00BC5DF9">
        <w:rPr>
          <w:bCs/>
          <w:sz w:val="28"/>
          <w:szCs w:val="28"/>
        </w:rPr>
        <w:t>lượng</w:t>
      </w:r>
      <w:proofErr w:type="spellEnd"/>
      <w:r w:rsidRPr="00BC5DF9">
        <w:rPr>
          <w:bCs/>
          <w:sz w:val="28"/>
          <w:szCs w:val="28"/>
        </w:rPr>
        <w:t xml:space="preserve">, </w:t>
      </w:r>
      <w:proofErr w:type="spellStart"/>
      <w:r w:rsidRPr="00BC5DF9">
        <w:rPr>
          <w:bCs/>
          <w:sz w:val="28"/>
          <w:szCs w:val="28"/>
        </w:rPr>
        <w:t>đơn</w:t>
      </w:r>
      <w:proofErr w:type="spellEnd"/>
      <w:r w:rsidRPr="00BC5DF9">
        <w:rPr>
          <w:bCs/>
          <w:sz w:val="28"/>
          <w:szCs w:val="28"/>
        </w:rPr>
        <w:t xml:space="preserve"> </w:t>
      </w:r>
      <w:proofErr w:type="spellStart"/>
      <w:r w:rsidRPr="00BC5DF9">
        <w:rPr>
          <w:bCs/>
          <w:sz w:val="28"/>
          <w:szCs w:val="28"/>
        </w:rPr>
        <w:t>giá</w:t>
      </w:r>
      <w:proofErr w:type="spellEnd"/>
      <w:r w:rsidRPr="00BC5DF9">
        <w:rPr>
          <w:bCs/>
          <w:sz w:val="28"/>
          <w:szCs w:val="28"/>
        </w:rPr>
        <w:t xml:space="preserve"> </w:t>
      </w:r>
      <w:proofErr w:type="spellStart"/>
      <w:r w:rsidRPr="00BC5DF9">
        <w:rPr>
          <w:bCs/>
          <w:sz w:val="28"/>
          <w:szCs w:val="28"/>
        </w:rPr>
        <w:t>đúng</w:t>
      </w:r>
      <w:proofErr w:type="spellEnd"/>
      <w:r w:rsidRPr="00BC5DF9">
        <w:rPr>
          <w:bCs/>
          <w:sz w:val="28"/>
          <w:szCs w:val="28"/>
        </w:rPr>
        <w:t xml:space="preserve"> </w:t>
      </w:r>
      <w:proofErr w:type="spellStart"/>
      <w:r w:rsidRPr="00BC5DF9">
        <w:rPr>
          <w:bCs/>
          <w:sz w:val="28"/>
          <w:szCs w:val="28"/>
        </w:rPr>
        <w:t>quy</w:t>
      </w:r>
      <w:proofErr w:type="spellEnd"/>
      <w:r w:rsidRPr="00BC5DF9">
        <w:rPr>
          <w:bCs/>
          <w:sz w:val="28"/>
          <w:szCs w:val="28"/>
        </w:rPr>
        <w:t xml:space="preserve"> </w:t>
      </w:r>
      <w:proofErr w:type="spellStart"/>
      <w:r w:rsidRPr="00BC5DF9">
        <w:rPr>
          <w:bCs/>
          <w:sz w:val="28"/>
          <w:szCs w:val="28"/>
        </w:rPr>
        <w:t>định</w:t>
      </w:r>
      <w:proofErr w:type="spellEnd"/>
      <w:r w:rsidRPr="00BC5DF9">
        <w:rPr>
          <w:bCs/>
          <w:sz w:val="28"/>
          <w:szCs w:val="28"/>
        </w:rPr>
        <w:t xml:space="preserve"> do </w:t>
      </w:r>
      <w:proofErr w:type="spellStart"/>
      <w:r w:rsidRPr="00BC5DF9">
        <w:rPr>
          <w:bCs/>
          <w:sz w:val="28"/>
          <w:szCs w:val="28"/>
        </w:rPr>
        <w:t>nhà</w:t>
      </w:r>
      <w:proofErr w:type="spellEnd"/>
      <w:r w:rsidRPr="00BC5DF9">
        <w:rPr>
          <w:bCs/>
          <w:sz w:val="28"/>
          <w:szCs w:val="28"/>
        </w:rPr>
        <w:t xml:space="preserve"> </w:t>
      </w:r>
      <w:proofErr w:type="spellStart"/>
      <w:r w:rsidRPr="00BC5DF9">
        <w:rPr>
          <w:bCs/>
          <w:sz w:val="28"/>
          <w:szCs w:val="28"/>
        </w:rPr>
        <w:t>thầu</w:t>
      </w:r>
      <w:proofErr w:type="spellEnd"/>
      <w:r w:rsidRPr="00BC5DF9">
        <w:rPr>
          <w:bCs/>
          <w:sz w:val="28"/>
          <w:szCs w:val="28"/>
        </w:rPr>
        <w:t xml:space="preserve"> </w:t>
      </w:r>
      <w:proofErr w:type="spellStart"/>
      <w:r w:rsidRPr="00BC5DF9">
        <w:rPr>
          <w:bCs/>
          <w:sz w:val="28"/>
          <w:szCs w:val="28"/>
        </w:rPr>
        <w:t>thi</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lập</w:t>
      </w:r>
      <w:proofErr w:type="spellEnd"/>
      <w:r w:rsidRPr="00BC5DF9">
        <w:rPr>
          <w:bCs/>
          <w:sz w:val="28"/>
          <w:szCs w:val="28"/>
        </w:rPr>
        <w:t xml:space="preserve"> </w:t>
      </w:r>
      <w:proofErr w:type="spellStart"/>
      <w:r w:rsidRPr="00BC5DF9">
        <w:rPr>
          <w:bCs/>
          <w:sz w:val="28"/>
          <w:szCs w:val="28"/>
        </w:rPr>
        <w:t>và</w:t>
      </w:r>
      <w:proofErr w:type="spellEnd"/>
      <w:r w:rsidRPr="00BC5DF9">
        <w:rPr>
          <w:bCs/>
          <w:sz w:val="28"/>
          <w:szCs w:val="28"/>
        </w:rPr>
        <w:t xml:space="preserve"> </w:t>
      </w:r>
      <w:proofErr w:type="spellStart"/>
      <w:r w:rsidRPr="00BC5DF9">
        <w:rPr>
          <w:bCs/>
          <w:sz w:val="28"/>
          <w:szCs w:val="28"/>
        </w:rPr>
        <w:t>trình</w:t>
      </w:r>
      <w:proofErr w:type="spellEnd"/>
      <w:r w:rsidRPr="00BC5DF9">
        <w:rPr>
          <w:bCs/>
          <w:sz w:val="28"/>
          <w:szCs w:val="28"/>
        </w:rPr>
        <w:t xml:space="preserve">; </w:t>
      </w:r>
      <w:proofErr w:type="spellStart"/>
      <w:r w:rsidRPr="00BC5DF9">
        <w:rPr>
          <w:bCs/>
          <w:sz w:val="28"/>
          <w:szCs w:val="28"/>
        </w:rPr>
        <w:t>đối</w:t>
      </w:r>
      <w:proofErr w:type="spellEnd"/>
      <w:r w:rsidRPr="00BC5DF9">
        <w:rPr>
          <w:bCs/>
          <w:sz w:val="28"/>
          <w:szCs w:val="28"/>
        </w:rPr>
        <w:t xml:space="preserve"> </w:t>
      </w:r>
      <w:proofErr w:type="spellStart"/>
      <w:r w:rsidRPr="00BC5DF9">
        <w:rPr>
          <w:bCs/>
          <w:sz w:val="28"/>
          <w:szCs w:val="28"/>
        </w:rPr>
        <w:t>chiếu</w:t>
      </w:r>
      <w:proofErr w:type="spellEnd"/>
      <w:r w:rsidRPr="00BC5DF9">
        <w:rPr>
          <w:bCs/>
          <w:sz w:val="28"/>
          <w:szCs w:val="28"/>
        </w:rPr>
        <w:t xml:space="preserve"> </w:t>
      </w:r>
      <w:proofErr w:type="spellStart"/>
      <w:r w:rsidRPr="00BC5DF9">
        <w:rPr>
          <w:bCs/>
          <w:sz w:val="28"/>
          <w:szCs w:val="28"/>
        </w:rPr>
        <w:t>với</w:t>
      </w:r>
      <w:proofErr w:type="spellEnd"/>
      <w:r w:rsidRPr="00BC5DF9">
        <w:rPr>
          <w:bCs/>
          <w:sz w:val="28"/>
          <w:szCs w:val="28"/>
        </w:rPr>
        <w:t xml:space="preserve"> </w:t>
      </w:r>
      <w:proofErr w:type="spellStart"/>
      <w:r w:rsidRPr="00BC5DF9">
        <w:rPr>
          <w:bCs/>
          <w:sz w:val="28"/>
          <w:szCs w:val="28"/>
        </w:rPr>
        <w:t>hồ</w:t>
      </w:r>
      <w:proofErr w:type="spellEnd"/>
      <w:r w:rsidRPr="00BC5DF9">
        <w:rPr>
          <w:bCs/>
          <w:sz w:val="28"/>
          <w:szCs w:val="28"/>
        </w:rPr>
        <w:t xml:space="preserve"> </w:t>
      </w:r>
      <w:proofErr w:type="spellStart"/>
      <w:r w:rsidRPr="00BC5DF9">
        <w:rPr>
          <w:bCs/>
          <w:sz w:val="28"/>
          <w:szCs w:val="28"/>
        </w:rPr>
        <w:t>sơ</w:t>
      </w:r>
      <w:proofErr w:type="spellEnd"/>
      <w:r w:rsidRPr="00BC5DF9">
        <w:rPr>
          <w:bCs/>
          <w:sz w:val="28"/>
          <w:szCs w:val="28"/>
        </w:rPr>
        <w:t xml:space="preserve"> </w:t>
      </w:r>
      <w:proofErr w:type="spellStart"/>
      <w:r w:rsidRPr="00BC5DF9">
        <w:rPr>
          <w:bCs/>
          <w:sz w:val="28"/>
          <w:szCs w:val="28"/>
        </w:rPr>
        <w:t>hợp</w:t>
      </w:r>
      <w:proofErr w:type="spellEnd"/>
      <w:r w:rsidRPr="00BC5DF9">
        <w:rPr>
          <w:bCs/>
          <w:sz w:val="28"/>
          <w:szCs w:val="28"/>
        </w:rPr>
        <w:t xml:space="preserve"> </w:t>
      </w:r>
      <w:proofErr w:type="spellStart"/>
      <w:r w:rsidRPr="00BC5DF9">
        <w:rPr>
          <w:bCs/>
          <w:sz w:val="28"/>
          <w:szCs w:val="28"/>
        </w:rPr>
        <w:t>đồng</w:t>
      </w:r>
      <w:proofErr w:type="spellEnd"/>
      <w:r w:rsidRPr="00BC5DF9">
        <w:rPr>
          <w:bCs/>
          <w:sz w:val="28"/>
          <w:szCs w:val="28"/>
        </w:rPr>
        <w:t xml:space="preserve">, </w:t>
      </w:r>
      <w:proofErr w:type="spellStart"/>
      <w:r w:rsidRPr="00BC5DF9">
        <w:rPr>
          <w:bCs/>
          <w:sz w:val="28"/>
          <w:szCs w:val="28"/>
        </w:rPr>
        <w:t>bản</w:t>
      </w:r>
      <w:proofErr w:type="spellEnd"/>
      <w:r w:rsidRPr="00BC5DF9">
        <w:rPr>
          <w:bCs/>
          <w:sz w:val="28"/>
          <w:szCs w:val="28"/>
        </w:rPr>
        <w:t xml:space="preserve"> </w:t>
      </w:r>
      <w:proofErr w:type="spellStart"/>
      <w:r w:rsidRPr="00BC5DF9">
        <w:rPr>
          <w:bCs/>
          <w:sz w:val="28"/>
          <w:szCs w:val="28"/>
        </w:rPr>
        <w:t>vẽ</w:t>
      </w:r>
      <w:proofErr w:type="spellEnd"/>
      <w:r w:rsidRPr="00BC5DF9">
        <w:rPr>
          <w:bCs/>
          <w:sz w:val="28"/>
          <w:szCs w:val="28"/>
        </w:rPr>
        <w:t xml:space="preserve"> </w:t>
      </w:r>
      <w:proofErr w:type="spellStart"/>
      <w:r w:rsidRPr="00BC5DF9">
        <w:rPr>
          <w:bCs/>
          <w:sz w:val="28"/>
          <w:szCs w:val="28"/>
        </w:rPr>
        <w:t>thi</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được</w:t>
      </w:r>
      <w:proofErr w:type="spellEnd"/>
      <w:r w:rsidRPr="00BC5DF9">
        <w:rPr>
          <w:bCs/>
          <w:sz w:val="28"/>
          <w:szCs w:val="28"/>
        </w:rPr>
        <w:t xml:space="preserve"> </w:t>
      </w:r>
      <w:proofErr w:type="spellStart"/>
      <w:r w:rsidRPr="00BC5DF9">
        <w:rPr>
          <w:bCs/>
          <w:sz w:val="28"/>
          <w:szCs w:val="28"/>
        </w:rPr>
        <w:t>duyệt</w:t>
      </w:r>
      <w:proofErr w:type="spellEnd"/>
      <w:r w:rsidRPr="00BC5DF9">
        <w:rPr>
          <w:bCs/>
          <w:sz w:val="28"/>
          <w:szCs w:val="28"/>
        </w:rPr>
        <w:t xml:space="preserve"> </w:t>
      </w:r>
      <w:proofErr w:type="spellStart"/>
      <w:r w:rsidRPr="00BC5DF9">
        <w:rPr>
          <w:bCs/>
          <w:sz w:val="28"/>
          <w:szCs w:val="28"/>
        </w:rPr>
        <w:t>và</w:t>
      </w:r>
      <w:proofErr w:type="spellEnd"/>
      <w:r w:rsidRPr="00BC5DF9">
        <w:rPr>
          <w:bCs/>
          <w:sz w:val="28"/>
          <w:szCs w:val="28"/>
        </w:rPr>
        <w:t xml:space="preserve"> </w:t>
      </w:r>
      <w:proofErr w:type="spellStart"/>
      <w:r w:rsidRPr="00BC5DF9">
        <w:rPr>
          <w:bCs/>
          <w:sz w:val="28"/>
          <w:szCs w:val="28"/>
        </w:rPr>
        <w:t>thực</w:t>
      </w:r>
      <w:proofErr w:type="spellEnd"/>
      <w:r w:rsidRPr="00BC5DF9">
        <w:rPr>
          <w:bCs/>
          <w:sz w:val="28"/>
          <w:szCs w:val="28"/>
        </w:rPr>
        <w:t xml:space="preserve"> </w:t>
      </w:r>
      <w:proofErr w:type="spellStart"/>
      <w:r w:rsidRPr="00BC5DF9">
        <w:rPr>
          <w:bCs/>
          <w:sz w:val="28"/>
          <w:szCs w:val="28"/>
        </w:rPr>
        <w:t>tế</w:t>
      </w:r>
      <w:proofErr w:type="spellEnd"/>
      <w:r w:rsidRPr="00BC5DF9">
        <w:rPr>
          <w:bCs/>
          <w:sz w:val="28"/>
          <w:szCs w:val="28"/>
        </w:rPr>
        <w:t xml:space="preserve"> </w:t>
      </w:r>
      <w:proofErr w:type="spellStart"/>
      <w:r w:rsidRPr="00BC5DF9">
        <w:rPr>
          <w:bCs/>
          <w:sz w:val="28"/>
          <w:szCs w:val="28"/>
        </w:rPr>
        <w:t>thi</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để</w:t>
      </w:r>
      <w:proofErr w:type="spellEnd"/>
      <w:r w:rsidRPr="00BC5DF9">
        <w:rPr>
          <w:bCs/>
          <w:sz w:val="28"/>
          <w:szCs w:val="28"/>
        </w:rPr>
        <w:t xml:space="preserve"> </w:t>
      </w:r>
      <w:proofErr w:type="spellStart"/>
      <w:r w:rsidRPr="00BC5DF9">
        <w:rPr>
          <w:bCs/>
          <w:sz w:val="28"/>
          <w:szCs w:val="28"/>
        </w:rPr>
        <w:t>đưa</w:t>
      </w:r>
      <w:proofErr w:type="spellEnd"/>
      <w:r w:rsidRPr="00BC5DF9">
        <w:rPr>
          <w:bCs/>
          <w:sz w:val="28"/>
          <w:szCs w:val="28"/>
        </w:rPr>
        <w:t xml:space="preserve"> </w:t>
      </w:r>
      <w:proofErr w:type="spellStart"/>
      <w:r w:rsidRPr="00BC5DF9">
        <w:rPr>
          <w:bCs/>
          <w:sz w:val="28"/>
          <w:szCs w:val="28"/>
        </w:rPr>
        <w:t>vào</w:t>
      </w:r>
      <w:proofErr w:type="spellEnd"/>
      <w:r w:rsidRPr="00BC5DF9">
        <w:rPr>
          <w:bCs/>
          <w:sz w:val="28"/>
          <w:szCs w:val="28"/>
        </w:rPr>
        <w:t xml:space="preserve"> </w:t>
      </w:r>
      <w:proofErr w:type="spellStart"/>
      <w:r w:rsidRPr="00BC5DF9">
        <w:rPr>
          <w:bCs/>
          <w:sz w:val="28"/>
          <w:szCs w:val="28"/>
        </w:rPr>
        <w:t>chứng</w:t>
      </w:r>
      <w:proofErr w:type="spellEnd"/>
      <w:r w:rsidRPr="00BC5DF9">
        <w:rPr>
          <w:bCs/>
          <w:sz w:val="28"/>
          <w:szCs w:val="28"/>
        </w:rPr>
        <w:t xml:space="preserve"> </w:t>
      </w:r>
      <w:proofErr w:type="spellStart"/>
      <w:r w:rsidRPr="00BC5DF9">
        <w:rPr>
          <w:bCs/>
          <w:sz w:val="28"/>
          <w:szCs w:val="28"/>
        </w:rPr>
        <w:t>chỉ</w:t>
      </w:r>
      <w:proofErr w:type="spellEnd"/>
      <w:r w:rsidRPr="00BC5DF9">
        <w:rPr>
          <w:bCs/>
          <w:sz w:val="28"/>
          <w:szCs w:val="28"/>
        </w:rPr>
        <w:t xml:space="preserve"> </w:t>
      </w:r>
      <w:proofErr w:type="spellStart"/>
      <w:r w:rsidRPr="00BC5DF9">
        <w:rPr>
          <w:bCs/>
          <w:sz w:val="28"/>
          <w:szCs w:val="28"/>
        </w:rPr>
        <w:t>thanh</w:t>
      </w:r>
      <w:proofErr w:type="spellEnd"/>
      <w:r w:rsidRPr="00BC5DF9">
        <w:rPr>
          <w:bCs/>
          <w:sz w:val="28"/>
          <w:szCs w:val="28"/>
        </w:rPr>
        <w:t xml:space="preserve"> </w:t>
      </w:r>
      <w:proofErr w:type="spellStart"/>
      <w:r w:rsidRPr="00BC5DF9">
        <w:rPr>
          <w:bCs/>
          <w:sz w:val="28"/>
          <w:szCs w:val="28"/>
        </w:rPr>
        <w:t>toán</w:t>
      </w:r>
      <w:proofErr w:type="spellEnd"/>
      <w:r w:rsidRPr="00BC5DF9">
        <w:rPr>
          <w:bCs/>
          <w:sz w:val="28"/>
          <w:szCs w:val="28"/>
        </w:rPr>
        <w:t xml:space="preserve"> </w:t>
      </w:r>
      <w:proofErr w:type="spellStart"/>
      <w:r w:rsidRPr="00BC5DF9">
        <w:rPr>
          <w:bCs/>
          <w:sz w:val="28"/>
          <w:szCs w:val="28"/>
        </w:rPr>
        <w:t>hàng</w:t>
      </w:r>
      <w:proofErr w:type="spellEnd"/>
      <w:r w:rsidRPr="00BC5DF9">
        <w:rPr>
          <w:bCs/>
          <w:sz w:val="28"/>
          <w:szCs w:val="28"/>
        </w:rPr>
        <w:t xml:space="preserve"> </w:t>
      </w:r>
      <w:proofErr w:type="spellStart"/>
      <w:r w:rsidRPr="00BC5DF9">
        <w:rPr>
          <w:bCs/>
          <w:sz w:val="28"/>
          <w:szCs w:val="28"/>
        </w:rPr>
        <w:t>tháng</w:t>
      </w:r>
      <w:proofErr w:type="spellEnd"/>
      <w:r w:rsidRPr="00BC5DF9">
        <w:rPr>
          <w:bCs/>
          <w:sz w:val="28"/>
          <w:szCs w:val="28"/>
        </w:rPr>
        <w:t xml:space="preserve"> </w:t>
      </w:r>
      <w:proofErr w:type="spellStart"/>
      <w:r w:rsidRPr="00BC5DF9">
        <w:rPr>
          <w:bCs/>
          <w:sz w:val="28"/>
          <w:szCs w:val="28"/>
        </w:rPr>
        <w:t>hoặc</w:t>
      </w:r>
      <w:proofErr w:type="spellEnd"/>
      <w:r w:rsidRPr="00BC5DF9">
        <w:rPr>
          <w:bCs/>
          <w:sz w:val="28"/>
          <w:szCs w:val="28"/>
        </w:rPr>
        <w:t xml:space="preserve"> </w:t>
      </w:r>
      <w:proofErr w:type="spellStart"/>
      <w:r w:rsidRPr="00BC5DF9">
        <w:rPr>
          <w:bCs/>
          <w:sz w:val="28"/>
          <w:szCs w:val="28"/>
        </w:rPr>
        <w:t>từng</w:t>
      </w:r>
      <w:proofErr w:type="spellEnd"/>
      <w:r w:rsidRPr="00BC5DF9">
        <w:rPr>
          <w:bCs/>
          <w:sz w:val="28"/>
          <w:szCs w:val="28"/>
        </w:rPr>
        <w:t xml:space="preserve"> </w:t>
      </w:r>
      <w:proofErr w:type="spellStart"/>
      <w:r w:rsidRPr="00BC5DF9">
        <w:rPr>
          <w:bCs/>
          <w:sz w:val="28"/>
          <w:szCs w:val="28"/>
        </w:rPr>
        <w:t>kỳ</w:t>
      </w:r>
      <w:proofErr w:type="spellEnd"/>
      <w:r w:rsidRPr="00BC5DF9">
        <w:rPr>
          <w:bCs/>
          <w:sz w:val="28"/>
          <w:szCs w:val="28"/>
        </w:rPr>
        <w:t xml:space="preserve">, </w:t>
      </w:r>
      <w:proofErr w:type="spellStart"/>
      <w:r w:rsidRPr="00BC5DF9">
        <w:rPr>
          <w:bCs/>
          <w:sz w:val="28"/>
          <w:szCs w:val="28"/>
        </w:rPr>
        <w:t>theo</w:t>
      </w:r>
      <w:proofErr w:type="spellEnd"/>
      <w:r w:rsidRPr="00BC5DF9">
        <w:rPr>
          <w:bCs/>
          <w:sz w:val="28"/>
          <w:szCs w:val="28"/>
        </w:rPr>
        <w:t xml:space="preserve"> </w:t>
      </w:r>
      <w:proofErr w:type="spellStart"/>
      <w:r w:rsidRPr="00BC5DF9">
        <w:rPr>
          <w:bCs/>
          <w:sz w:val="28"/>
          <w:szCs w:val="28"/>
        </w:rPr>
        <w:t>yêu</w:t>
      </w:r>
      <w:proofErr w:type="spellEnd"/>
      <w:r w:rsidRPr="00BC5DF9">
        <w:rPr>
          <w:bCs/>
          <w:sz w:val="28"/>
          <w:szCs w:val="28"/>
        </w:rPr>
        <w:t xml:space="preserve"> </w:t>
      </w:r>
      <w:proofErr w:type="spellStart"/>
      <w:r w:rsidRPr="00BC5DF9">
        <w:rPr>
          <w:bCs/>
          <w:sz w:val="28"/>
          <w:szCs w:val="28"/>
        </w:rPr>
        <w:t>cầu</w:t>
      </w:r>
      <w:proofErr w:type="spellEnd"/>
      <w:r w:rsidRPr="00BC5DF9">
        <w:rPr>
          <w:bCs/>
          <w:sz w:val="28"/>
          <w:szCs w:val="28"/>
        </w:rPr>
        <w:t xml:space="preserve"> </w:t>
      </w:r>
      <w:proofErr w:type="spellStart"/>
      <w:r w:rsidRPr="00BC5DF9">
        <w:rPr>
          <w:bCs/>
          <w:sz w:val="28"/>
          <w:szCs w:val="28"/>
        </w:rPr>
        <w:t>của</w:t>
      </w:r>
      <w:proofErr w:type="spellEnd"/>
      <w:r w:rsidRPr="00BC5DF9">
        <w:rPr>
          <w:bCs/>
          <w:sz w:val="28"/>
          <w:szCs w:val="28"/>
        </w:rPr>
        <w:t xml:space="preserve"> </w:t>
      </w:r>
      <w:proofErr w:type="spellStart"/>
      <w:r w:rsidRPr="00BC5DF9">
        <w:rPr>
          <w:bCs/>
          <w:sz w:val="28"/>
          <w:szCs w:val="28"/>
        </w:rPr>
        <w:t>hồ</w:t>
      </w:r>
      <w:proofErr w:type="spellEnd"/>
      <w:r w:rsidRPr="00BC5DF9">
        <w:rPr>
          <w:bCs/>
          <w:sz w:val="28"/>
          <w:szCs w:val="28"/>
        </w:rPr>
        <w:t xml:space="preserve"> </w:t>
      </w:r>
      <w:proofErr w:type="spellStart"/>
      <w:r w:rsidRPr="00BC5DF9">
        <w:rPr>
          <w:bCs/>
          <w:sz w:val="28"/>
          <w:szCs w:val="28"/>
        </w:rPr>
        <w:t>sơ</w:t>
      </w:r>
      <w:proofErr w:type="spellEnd"/>
      <w:r w:rsidRPr="00BC5DF9">
        <w:rPr>
          <w:bCs/>
          <w:sz w:val="28"/>
          <w:szCs w:val="28"/>
        </w:rPr>
        <w:t xml:space="preserve"> </w:t>
      </w:r>
      <w:proofErr w:type="spellStart"/>
      <w:r w:rsidRPr="00BC5DF9">
        <w:rPr>
          <w:bCs/>
          <w:sz w:val="28"/>
          <w:szCs w:val="28"/>
        </w:rPr>
        <w:t>hợp</w:t>
      </w:r>
      <w:proofErr w:type="spellEnd"/>
      <w:r w:rsidRPr="00BC5DF9">
        <w:rPr>
          <w:bCs/>
          <w:sz w:val="28"/>
          <w:szCs w:val="28"/>
        </w:rPr>
        <w:t xml:space="preserve"> </w:t>
      </w:r>
      <w:proofErr w:type="spellStart"/>
      <w:r w:rsidRPr="00BC5DF9">
        <w:rPr>
          <w:bCs/>
          <w:sz w:val="28"/>
          <w:szCs w:val="28"/>
        </w:rPr>
        <w:t>đồng</w:t>
      </w:r>
      <w:proofErr w:type="spellEnd"/>
      <w:r w:rsidRPr="00BC5DF9">
        <w:rPr>
          <w:bCs/>
          <w:sz w:val="28"/>
          <w:szCs w:val="28"/>
        </w:rPr>
        <w:t>.</w:t>
      </w:r>
    </w:p>
    <w:p w14:paraId="491FD0A9" w14:textId="77777777" w:rsidR="00D67FCF" w:rsidRPr="00BC5DF9" w:rsidRDefault="00D67FCF" w:rsidP="005E2469">
      <w:pPr>
        <w:numPr>
          <w:ilvl w:val="0"/>
          <w:numId w:val="7"/>
        </w:numPr>
        <w:spacing w:line="264" w:lineRule="auto"/>
        <w:ind w:left="0" w:firstLine="567"/>
        <w:rPr>
          <w:bCs/>
          <w:sz w:val="28"/>
          <w:szCs w:val="28"/>
        </w:rPr>
      </w:pPr>
      <w:proofErr w:type="spellStart"/>
      <w:r w:rsidRPr="00BC5DF9">
        <w:rPr>
          <w:bCs/>
          <w:sz w:val="28"/>
          <w:szCs w:val="28"/>
        </w:rPr>
        <w:t>Căn</w:t>
      </w:r>
      <w:proofErr w:type="spellEnd"/>
      <w:r w:rsidRPr="00BC5DF9">
        <w:rPr>
          <w:bCs/>
          <w:sz w:val="28"/>
          <w:szCs w:val="28"/>
        </w:rPr>
        <w:t xml:space="preserve"> </w:t>
      </w:r>
      <w:proofErr w:type="spellStart"/>
      <w:r w:rsidRPr="00BC5DF9">
        <w:rPr>
          <w:bCs/>
          <w:sz w:val="28"/>
          <w:szCs w:val="28"/>
        </w:rPr>
        <w:t>cứ</w:t>
      </w:r>
      <w:proofErr w:type="spellEnd"/>
      <w:r w:rsidRPr="00BC5DF9">
        <w:rPr>
          <w:bCs/>
          <w:sz w:val="28"/>
          <w:szCs w:val="28"/>
        </w:rPr>
        <w:t xml:space="preserve"> </w:t>
      </w:r>
      <w:proofErr w:type="spellStart"/>
      <w:r w:rsidRPr="00BC5DF9">
        <w:rPr>
          <w:bCs/>
          <w:sz w:val="28"/>
          <w:szCs w:val="28"/>
        </w:rPr>
        <w:t>vào</w:t>
      </w:r>
      <w:proofErr w:type="spellEnd"/>
      <w:r w:rsidRPr="00BC5DF9">
        <w:rPr>
          <w:bCs/>
          <w:sz w:val="28"/>
          <w:szCs w:val="28"/>
        </w:rPr>
        <w:t xml:space="preserve"> </w:t>
      </w:r>
      <w:proofErr w:type="spellStart"/>
      <w:r w:rsidRPr="00BC5DF9">
        <w:rPr>
          <w:bCs/>
          <w:sz w:val="28"/>
          <w:szCs w:val="28"/>
        </w:rPr>
        <w:t>tình</w:t>
      </w:r>
      <w:proofErr w:type="spellEnd"/>
      <w:r w:rsidRPr="00BC5DF9">
        <w:rPr>
          <w:bCs/>
          <w:sz w:val="28"/>
          <w:szCs w:val="28"/>
        </w:rPr>
        <w:t xml:space="preserve"> </w:t>
      </w:r>
      <w:proofErr w:type="spellStart"/>
      <w:r w:rsidRPr="00BC5DF9">
        <w:rPr>
          <w:bCs/>
          <w:sz w:val="28"/>
          <w:szCs w:val="28"/>
        </w:rPr>
        <w:t>hình</w:t>
      </w:r>
      <w:proofErr w:type="spellEnd"/>
      <w:r w:rsidRPr="00BC5DF9">
        <w:rPr>
          <w:bCs/>
          <w:sz w:val="28"/>
          <w:szCs w:val="28"/>
        </w:rPr>
        <w:t xml:space="preserve"> </w:t>
      </w:r>
      <w:proofErr w:type="spellStart"/>
      <w:r w:rsidRPr="00BC5DF9">
        <w:rPr>
          <w:bCs/>
          <w:sz w:val="28"/>
          <w:szCs w:val="28"/>
        </w:rPr>
        <w:t>thực</w:t>
      </w:r>
      <w:proofErr w:type="spellEnd"/>
      <w:r w:rsidRPr="00BC5DF9">
        <w:rPr>
          <w:bCs/>
          <w:sz w:val="28"/>
          <w:szCs w:val="28"/>
        </w:rPr>
        <w:t xml:space="preserve"> </w:t>
      </w:r>
      <w:proofErr w:type="spellStart"/>
      <w:r w:rsidRPr="00BC5DF9">
        <w:rPr>
          <w:bCs/>
          <w:sz w:val="28"/>
          <w:szCs w:val="28"/>
        </w:rPr>
        <w:t>tế</w:t>
      </w:r>
      <w:proofErr w:type="spellEnd"/>
      <w:r w:rsidRPr="00BC5DF9">
        <w:rPr>
          <w:bCs/>
          <w:sz w:val="28"/>
          <w:szCs w:val="28"/>
        </w:rPr>
        <w:t xml:space="preserve"> </w:t>
      </w:r>
      <w:proofErr w:type="spellStart"/>
      <w:r w:rsidRPr="00BC5DF9">
        <w:rPr>
          <w:bCs/>
          <w:sz w:val="28"/>
          <w:szCs w:val="28"/>
        </w:rPr>
        <w:t>thi</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và</w:t>
      </w:r>
      <w:proofErr w:type="spellEnd"/>
      <w:r w:rsidRPr="00BC5DF9">
        <w:rPr>
          <w:bCs/>
          <w:sz w:val="28"/>
          <w:szCs w:val="28"/>
        </w:rPr>
        <w:t xml:space="preserve"> </w:t>
      </w:r>
      <w:proofErr w:type="spellStart"/>
      <w:r w:rsidRPr="00BC5DF9">
        <w:rPr>
          <w:bCs/>
          <w:sz w:val="28"/>
          <w:szCs w:val="28"/>
        </w:rPr>
        <w:t>hồ</w:t>
      </w:r>
      <w:proofErr w:type="spellEnd"/>
      <w:r w:rsidRPr="00BC5DF9">
        <w:rPr>
          <w:bCs/>
          <w:sz w:val="28"/>
          <w:szCs w:val="28"/>
        </w:rPr>
        <w:t xml:space="preserve"> </w:t>
      </w:r>
      <w:proofErr w:type="spellStart"/>
      <w:r w:rsidRPr="00BC5DF9">
        <w:rPr>
          <w:bCs/>
          <w:sz w:val="28"/>
          <w:szCs w:val="28"/>
        </w:rPr>
        <w:t>sơ</w:t>
      </w:r>
      <w:proofErr w:type="spellEnd"/>
      <w:r w:rsidRPr="00BC5DF9">
        <w:rPr>
          <w:bCs/>
          <w:sz w:val="28"/>
          <w:szCs w:val="28"/>
        </w:rPr>
        <w:t xml:space="preserve"> </w:t>
      </w:r>
      <w:proofErr w:type="spellStart"/>
      <w:r w:rsidRPr="00BC5DF9">
        <w:rPr>
          <w:bCs/>
          <w:sz w:val="28"/>
          <w:szCs w:val="28"/>
        </w:rPr>
        <w:t>thiết</w:t>
      </w:r>
      <w:proofErr w:type="spellEnd"/>
      <w:r w:rsidRPr="00BC5DF9">
        <w:rPr>
          <w:bCs/>
          <w:sz w:val="28"/>
          <w:szCs w:val="28"/>
        </w:rPr>
        <w:t xml:space="preserve"> </w:t>
      </w:r>
      <w:proofErr w:type="spellStart"/>
      <w:r w:rsidRPr="00BC5DF9">
        <w:rPr>
          <w:bCs/>
          <w:sz w:val="28"/>
          <w:szCs w:val="28"/>
        </w:rPr>
        <w:t>kế</w:t>
      </w:r>
      <w:proofErr w:type="spellEnd"/>
      <w:r w:rsidRPr="00BC5DF9">
        <w:rPr>
          <w:bCs/>
          <w:sz w:val="28"/>
          <w:szCs w:val="28"/>
        </w:rPr>
        <w:t xml:space="preserve"> </w:t>
      </w:r>
      <w:proofErr w:type="spellStart"/>
      <w:r w:rsidRPr="00BC5DF9">
        <w:rPr>
          <w:bCs/>
          <w:sz w:val="28"/>
          <w:szCs w:val="28"/>
        </w:rPr>
        <w:t>được</w:t>
      </w:r>
      <w:proofErr w:type="spellEnd"/>
      <w:r w:rsidRPr="00BC5DF9">
        <w:rPr>
          <w:bCs/>
          <w:sz w:val="28"/>
          <w:szCs w:val="28"/>
        </w:rPr>
        <w:t xml:space="preserve"> </w:t>
      </w:r>
      <w:proofErr w:type="spellStart"/>
      <w:r w:rsidRPr="00BC5DF9">
        <w:rPr>
          <w:bCs/>
          <w:sz w:val="28"/>
          <w:szCs w:val="28"/>
        </w:rPr>
        <w:t>duyệt</w:t>
      </w:r>
      <w:proofErr w:type="spellEnd"/>
      <w:r w:rsidRPr="00BC5DF9">
        <w:rPr>
          <w:bCs/>
          <w:sz w:val="28"/>
          <w:szCs w:val="28"/>
        </w:rPr>
        <w:t xml:space="preserve">, </w:t>
      </w:r>
      <w:proofErr w:type="spellStart"/>
      <w:r w:rsidRPr="00BC5DF9">
        <w:rPr>
          <w:bCs/>
          <w:sz w:val="28"/>
          <w:szCs w:val="28"/>
        </w:rPr>
        <w:t>điều</w:t>
      </w:r>
      <w:proofErr w:type="spellEnd"/>
      <w:r w:rsidRPr="00BC5DF9">
        <w:rPr>
          <w:bCs/>
          <w:sz w:val="28"/>
          <w:szCs w:val="28"/>
        </w:rPr>
        <w:t xml:space="preserve"> </w:t>
      </w:r>
      <w:proofErr w:type="spellStart"/>
      <w:r w:rsidRPr="00BC5DF9">
        <w:rPr>
          <w:bCs/>
          <w:sz w:val="28"/>
          <w:szCs w:val="28"/>
        </w:rPr>
        <w:t>kiện</w:t>
      </w:r>
      <w:proofErr w:type="spellEnd"/>
      <w:r w:rsidRPr="00BC5DF9">
        <w:rPr>
          <w:bCs/>
          <w:sz w:val="28"/>
          <w:szCs w:val="28"/>
        </w:rPr>
        <w:t xml:space="preserve"> </w:t>
      </w:r>
      <w:proofErr w:type="spellStart"/>
      <w:r w:rsidRPr="00BC5DF9">
        <w:rPr>
          <w:bCs/>
          <w:sz w:val="28"/>
          <w:szCs w:val="28"/>
        </w:rPr>
        <w:t>hợp</w:t>
      </w:r>
      <w:proofErr w:type="spellEnd"/>
      <w:r w:rsidRPr="00BC5DF9">
        <w:rPr>
          <w:bCs/>
          <w:sz w:val="28"/>
          <w:szCs w:val="28"/>
        </w:rPr>
        <w:t xml:space="preserve"> </w:t>
      </w:r>
      <w:proofErr w:type="spellStart"/>
      <w:r w:rsidRPr="00BC5DF9">
        <w:rPr>
          <w:bCs/>
          <w:sz w:val="28"/>
          <w:szCs w:val="28"/>
        </w:rPr>
        <w:t>đồng</w:t>
      </w:r>
      <w:proofErr w:type="spellEnd"/>
      <w:r w:rsidRPr="00BC5DF9">
        <w:rPr>
          <w:bCs/>
          <w:sz w:val="28"/>
          <w:szCs w:val="28"/>
        </w:rPr>
        <w:t xml:space="preserve">, </w:t>
      </w:r>
      <w:proofErr w:type="spellStart"/>
      <w:r w:rsidRPr="00BC5DF9">
        <w:rPr>
          <w:bCs/>
          <w:sz w:val="28"/>
          <w:szCs w:val="28"/>
        </w:rPr>
        <w:t>xem</w:t>
      </w:r>
      <w:proofErr w:type="spellEnd"/>
      <w:r w:rsidRPr="00BC5DF9">
        <w:rPr>
          <w:bCs/>
          <w:sz w:val="28"/>
          <w:szCs w:val="28"/>
        </w:rPr>
        <w:t xml:space="preserve"> </w:t>
      </w:r>
      <w:proofErr w:type="spellStart"/>
      <w:r w:rsidRPr="00BC5DF9">
        <w:rPr>
          <w:bCs/>
          <w:sz w:val="28"/>
          <w:szCs w:val="28"/>
        </w:rPr>
        <w:t>xét</w:t>
      </w:r>
      <w:proofErr w:type="spellEnd"/>
      <w:r w:rsidRPr="00BC5DF9">
        <w:rPr>
          <w:bCs/>
          <w:sz w:val="28"/>
          <w:szCs w:val="28"/>
        </w:rPr>
        <w:t xml:space="preserve"> </w:t>
      </w:r>
      <w:proofErr w:type="spellStart"/>
      <w:r w:rsidRPr="00BC5DF9">
        <w:rPr>
          <w:bCs/>
          <w:sz w:val="28"/>
          <w:szCs w:val="28"/>
        </w:rPr>
        <w:t>đề</w:t>
      </w:r>
      <w:proofErr w:type="spellEnd"/>
      <w:r w:rsidRPr="00BC5DF9">
        <w:rPr>
          <w:bCs/>
          <w:sz w:val="28"/>
          <w:szCs w:val="28"/>
        </w:rPr>
        <w:t xml:space="preserve"> </w:t>
      </w:r>
      <w:proofErr w:type="spellStart"/>
      <w:r w:rsidRPr="00BC5DF9">
        <w:rPr>
          <w:bCs/>
          <w:sz w:val="28"/>
          <w:szCs w:val="28"/>
        </w:rPr>
        <w:t>xuất</w:t>
      </w:r>
      <w:proofErr w:type="spellEnd"/>
      <w:r w:rsidRPr="00BC5DF9">
        <w:rPr>
          <w:bCs/>
          <w:sz w:val="28"/>
          <w:szCs w:val="28"/>
        </w:rPr>
        <w:t xml:space="preserve"> </w:t>
      </w:r>
      <w:proofErr w:type="spellStart"/>
      <w:r w:rsidRPr="00BC5DF9">
        <w:rPr>
          <w:bCs/>
          <w:sz w:val="28"/>
          <w:szCs w:val="28"/>
        </w:rPr>
        <w:t>của</w:t>
      </w:r>
      <w:proofErr w:type="spellEnd"/>
      <w:r w:rsidRPr="00BC5DF9">
        <w:rPr>
          <w:bCs/>
          <w:sz w:val="28"/>
          <w:szCs w:val="28"/>
        </w:rPr>
        <w:t xml:space="preserve"> </w:t>
      </w:r>
      <w:proofErr w:type="spellStart"/>
      <w:r w:rsidRPr="00BC5DF9">
        <w:rPr>
          <w:bCs/>
          <w:sz w:val="28"/>
          <w:szCs w:val="28"/>
        </w:rPr>
        <w:t>nhà</w:t>
      </w:r>
      <w:proofErr w:type="spellEnd"/>
      <w:r w:rsidRPr="00BC5DF9">
        <w:rPr>
          <w:bCs/>
          <w:sz w:val="28"/>
          <w:szCs w:val="28"/>
        </w:rPr>
        <w:t xml:space="preserve"> </w:t>
      </w:r>
      <w:proofErr w:type="spellStart"/>
      <w:r w:rsidRPr="00BC5DF9">
        <w:rPr>
          <w:bCs/>
          <w:sz w:val="28"/>
          <w:szCs w:val="28"/>
        </w:rPr>
        <w:t>thầu</w:t>
      </w:r>
      <w:proofErr w:type="spellEnd"/>
      <w:r w:rsidRPr="00BC5DF9">
        <w:rPr>
          <w:bCs/>
          <w:sz w:val="28"/>
          <w:szCs w:val="28"/>
        </w:rPr>
        <w:t xml:space="preserve"> </w:t>
      </w:r>
      <w:proofErr w:type="spellStart"/>
      <w:r w:rsidRPr="00BC5DF9">
        <w:rPr>
          <w:bCs/>
          <w:sz w:val="28"/>
          <w:szCs w:val="28"/>
        </w:rPr>
        <w:t>xây</w:t>
      </w:r>
      <w:proofErr w:type="spellEnd"/>
      <w:r w:rsidRPr="00BC5DF9">
        <w:rPr>
          <w:bCs/>
          <w:sz w:val="28"/>
          <w:szCs w:val="28"/>
        </w:rPr>
        <w:t xml:space="preserve"> </w:t>
      </w:r>
      <w:proofErr w:type="spellStart"/>
      <w:r w:rsidRPr="00BC5DF9">
        <w:rPr>
          <w:bCs/>
          <w:sz w:val="28"/>
          <w:szCs w:val="28"/>
        </w:rPr>
        <w:t>lắp</w:t>
      </w:r>
      <w:proofErr w:type="spellEnd"/>
      <w:r w:rsidRPr="00BC5DF9">
        <w:rPr>
          <w:bCs/>
          <w:sz w:val="28"/>
          <w:szCs w:val="28"/>
        </w:rPr>
        <w:t xml:space="preserve">, </w:t>
      </w:r>
      <w:proofErr w:type="spellStart"/>
      <w:r w:rsidRPr="00BC5DF9">
        <w:rPr>
          <w:bCs/>
          <w:sz w:val="28"/>
          <w:szCs w:val="28"/>
        </w:rPr>
        <w:t>đề</w:t>
      </w:r>
      <w:proofErr w:type="spellEnd"/>
      <w:r w:rsidRPr="00BC5DF9">
        <w:rPr>
          <w:bCs/>
          <w:sz w:val="28"/>
          <w:szCs w:val="28"/>
        </w:rPr>
        <w:t xml:space="preserve"> </w:t>
      </w:r>
      <w:proofErr w:type="spellStart"/>
      <w:r w:rsidRPr="00BC5DF9">
        <w:rPr>
          <w:bCs/>
          <w:sz w:val="28"/>
          <w:szCs w:val="28"/>
        </w:rPr>
        <w:t>xuất</w:t>
      </w:r>
      <w:proofErr w:type="spellEnd"/>
      <w:r w:rsidRPr="00BC5DF9">
        <w:rPr>
          <w:bCs/>
          <w:sz w:val="28"/>
          <w:szCs w:val="28"/>
        </w:rPr>
        <w:t xml:space="preserve"> </w:t>
      </w:r>
      <w:proofErr w:type="spellStart"/>
      <w:r w:rsidRPr="00BC5DF9">
        <w:rPr>
          <w:bCs/>
          <w:sz w:val="28"/>
          <w:szCs w:val="28"/>
        </w:rPr>
        <w:t>giải</w:t>
      </w:r>
      <w:proofErr w:type="spellEnd"/>
      <w:r w:rsidRPr="00BC5DF9">
        <w:rPr>
          <w:bCs/>
          <w:sz w:val="28"/>
          <w:szCs w:val="28"/>
        </w:rPr>
        <w:t xml:space="preserve"> </w:t>
      </w:r>
      <w:proofErr w:type="spellStart"/>
      <w:r w:rsidRPr="00BC5DF9">
        <w:rPr>
          <w:bCs/>
          <w:sz w:val="28"/>
          <w:szCs w:val="28"/>
        </w:rPr>
        <w:t>pháp</w:t>
      </w:r>
      <w:proofErr w:type="spellEnd"/>
      <w:r w:rsidRPr="00BC5DF9">
        <w:rPr>
          <w:bCs/>
          <w:sz w:val="28"/>
          <w:szCs w:val="28"/>
        </w:rPr>
        <w:t xml:space="preserve"> </w:t>
      </w:r>
      <w:proofErr w:type="spellStart"/>
      <w:r w:rsidRPr="00BC5DF9">
        <w:rPr>
          <w:bCs/>
          <w:sz w:val="28"/>
          <w:szCs w:val="28"/>
        </w:rPr>
        <w:t>và</w:t>
      </w:r>
      <w:proofErr w:type="spellEnd"/>
      <w:r w:rsidRPr="00BC5DF9">
        <w:rPr>
          <w:bCs/>
          <w:sz w:val="28"/>
          <w:szCs w:val="28"/>
        </w:rPr>
        <w:t xml:space="preserve"> </w:t>
      </w:r>
      <w:proofErr w:type="spellStart"/>
      <w:r w:rsidRPr="00BC5DF9">
        <w:rPr>
          <w:bCs/>
          <w:sz w:val="28"/>
          <w:szCs w:val="28"/>
        </w:rPr>
        <w:t>báo</w:t>
      </w:r>
      <w:proofErr w:type="spellEnd"/>
      <w:r w:rsidRPr="00BC5DF9">
        <w:rPr>
          <w:bCs/>
          <w:sz w:val="28"/>
          <w:szCs w:val="28"/>
        </w:rPr>
        <w:t xml:space="preserve"> </w:t>
      </w:r>
      <w:proofErr w:type="spellStart"/>
      <w:r w:rsidRPr="00BC5DF9">
        <w:rPr>
          <w:bCs/>
          <w:sz w:val="28"/>
          <w:szCs w:val="28"/>
        </w:rPr>
        <w:t>cáo</w:t>
      </w:r>
      <w:proofErr w:type="spellEnd"/>
      <w:r w:rsidRPr="00BC5DF9">
        <w:rPr>
          <w:bCs/>
          <w:sz w:val="28"/>
          <w:szCs w:val="28"/>
        </w:rPr>
        <w:t xml:space="preserve"> </w:t>
      </w:r>
      <w:proofErr w:type="spellStart"/>
      <w:r w:rsidRPr="00BC5DF9">
        <w:rPr>
          <w:bCs/>
          <w:sz w:val="28"/>
          <w:szCs w:val="28"/>
        </w:rPr>
        <w:t>kịp</w:t>
      </w:r>
      <w:proofErr w:type="spellEnd"/>
      <w:r w:rsidRPr="00BC5DF9">
        <w:rPr>
          <w:bCs/>
          <w:sz w:val="28"/>
          <w:szCs w:val="28"/>
        </w:rPr>
        <w:t xml:space="preserve"> </w:t>
      </w:r>
      <w:proofErr w:type="spellStart"/>
      <w:r w:rsidRPr="00BC5DF9">
        <w:rPr>
          <w:bCs/>
          <w:sz w:val="28"/>
          <w:szCs w:val="28"/>
        </w:rPr>
        <w:t>thời</w:t>
      </w:r>
      <w:proofErr w:type="spellEnd"/>
      <w:r w:rsidRPr="00BC5DF9">
        <w:rPr>
          <w:bCs/>
          <w:sz w:val="28"/>
          <w:szCs w:val="28"/>
        </w:rPr>
        <w:t xml:space="preserve"> </w:t>
      </w:r>
      <w:proofErr w:type="spellStart"/>
      <w:r w:rsidRPr="00BC5DF9">
        <w:rPr>
          <w:bCs/>
          <w:sz w:val="28"/>
          <w:szCs w:val="28"/>
        </w:rPr>
        <w:t>Chủ</w:t>
      </w:r>
      <w:proofErr w:type="spellEnd"/>
      <w:r w:rsidRPr="00BC5DF9">
        <w:rPr>
          <w:bCs/>
          <w:sz w:val="28"/>
          <w:szCs w:val="28"/>
        </w:rPr>
        <w:t xml:space="preserve"> </w:t>
      </w:r>
      <w:proofErr w:type="spellStart"/>
      <w:r w:rsidRPr="00BC5DF9">
        <w:rPr>
          <w:bCs/>
          <w:sz w:val="28"/>
          <w:szCs w:val="28"/>
        </w:rPr>
        <w:t>đầu</w:t>
      </w:r>
      <w:proofErr w:type="spellEnd"/>
      <w:r w:rsidRPr="00BC5DF9">
        <w:rPr>
          <w:bCs/>
          <w:sz w:val="28"/>
          <w:szCs w:val="28"/>
        </w:rPr>
        <w:t xml:space="preserve"> </w:t>
      </w:r>
      <w:proofErr w:type="spellStart"/>
      <w:r w:rsidRPr="00BC5DF9">
        <w:rPr>
          <w:bCs/>
          <w:sz w:val="28"/>
          <w:szCs w:val="28"/>
        </w:rPr>
        <w:t>tư</w:t>
      </w:r>
      <w:proofErr w:type="spellEnd"/>
      <w:r w:rsidRPr="00BC5DF9">
        <w:rPr>
          <w:bCs/>
          <w:sz w:val="28"/>
          <w:szCs w:val="28"/>
        </w:rPr>
        <w:t xml:space="preserve">, Quản </w:t>
      </w:r>
      <w:proofErr w:type="spellStart"/>
      <w:r w:rsidRPr="00BC5DF9">
        <w:rPr>
          <w:bCs/>
          <w:sz w:val="28"/>
          <w:szCs w:val="28"/>
        </w:rPr>
        <w:t>lý</w:t>
      </w:r>
      <w:proofErr w:type="spellEnd"/>
      <w:r w:rsidRPr="00BC5DF9">
        <w:rPr>
          <w:bCs/>
          <w:sz w:val="28"/>
          <w:szCs w:val="28"/>
        </w:rPr>
        <w:t xml:space="preserve"> </w:t>
      </w:r>
      <w:proofErr w:type="spellStart"/>
      <w:r w:rsidRPr="00BC5DF9">
        <w:rPr>
          <w:bCs/>
          <w:sz w:val="28"/>
          <w:szCs w:val="28"/>
        </w:rPr>
        <w:t>dự</w:t>
      </w:r>
      <w:proofErr w:type="spellEnd"/>
      <w:r w:rsidRPr="00BC5DF9">
        <w:rPr>
          <w:bCs/>
          <w:sz w:val="28"/>
          <w:szCs w:val="28"/>
        </w:rPr>
        <w:t xml:space="preserve"> </w:t>
      </w:r>
      <w:proofErr w:type="spellStart"/>
      <w:r w:rsidRPr="00BC5DF9">
        <w:rPr>
          <w:bCs/>
          <w:sz w:val="28"/>
          <w:szCs w:val="28"/>
        </w:rPr>
        <w:t>án</w:t>
      </w:r>
      <w:proofErr w:type="spellEnd"/>
      <w:r w:rsidRPr="00BC5DF9">
        <w:rPr>
          <w:bCs/>
          <w:sz w:val="28"/>
          <w:szCs w:val="28"/>
        </w:rPr>
        <w:t xml:space="preserve"> </w:t>
      </w:r>
      <w:proofErr w:type="spellStart"/>
      <w:r w:rsidRPr="00BC5DF9">
        <w:rPr>
          <w:bCs/>
          <w:sz w:val="28"/>
          <w:szCs w:val="28"/>
        </w:rPr>
        <w:t>để</w:t>
      </w:r>
      <w:proofErr w:type="spellEnd"/>
      <w:r w:rsidRPr="00BC5DF9">
        <w:rPr>
          <w:bCs/>
          <w:sz w:val="28"/>
          <w:szCs w:val="28"/>
        </w:rPr>
        <w:t xml:space="preserve"> </w:t>
      </w:r>
      <w:proofErr w:type="spellStart"/>
      <w:r w:rsidRPr="00BC5DF9">
        <w:rPr>
          <w:bCs/>
          <w:sz w:val="28"/>
          <w:szCs w:val="28"/>
        </w:rPr>
        <w:t>xem</w:t>
      </w:r>
      <w:proofErr w:type="spellEnd"/>
      <w:r w:rsidRPr="00BC5DF9">
        <w:rPr>
          <w:bCs/>
          <w:sz w:val="28"/>
          <w:szCs w:val="28"/>
        </w:rPr>
        <w:t xml:space="preserve"> </w:t>
      </w:r>
      <w:proofErr w:type="spellStart"/>
      <w:r w:rsidRPr="00BC5DF9">
        <w:rPr>
          <w:bCs/>
          <w:sz w:val="28"/>
          <w:szCs w:val="28"/>
        </w:rPr>
        <w:t>xét</w:t>
      </w:r>
      <w:proofErr w:type="spellEnd"/>
      <w:r w:rsidRPr="00BC5DF9">
        <w:rPr>
          <w:bCs/>
          <w:sz w:val="28"/>
          <w:szCs w:val="28"/>
        </w:rPr>
        <w:t xml:space="preserve">, </w:t>
      </w:r>
      <w:proofErr w:type="spellStart"/>
      <w:r w:rsidRPr="00BC5DF9">
        <w:rPr>
          <w:bCs/>
          <w:sz w:val="28"/>
          <w:szCs w:val="28"/>
        </w:rPr>
        <w:t>xử</w:t>
      </w:r>
      <w:proofErr w:type="spellEnd"/>
      <w:r w:rsidRPr="00BC5DF9">
        <w:rPr>
          <w:bCs/>
          <w:sz w:val="28"/>
          <w:szCs w:val="28"/>
        </w:rPr>
        <w:t xml:space="preserve"> </w:t>
      </w:r>
      <w:proofErr w:type="spellStart"/>
      <w:r w:rsidRPr="00BC5DF9">
        <w:rPr>
          <w:bCs/>
          <w:sz w:val="28"/>
          <w:szCs w:val="28"/>
        </w:rPr>
        <w:t>lý</w:t>
      </w:r>
      <w:proofErr w:type="spellEnd"/>
      <w:r w:rsidRPr="00BC5DF9">
        <w:rPr>
          <w:bCs/>
          <w:sz w:val="28"/>
          <w:szCs w:val="28"/>
        </w:rPr>
        <w:t xml:space="preserve">: </w:t>
      </w:r>
      <w:proofErr w:type="spellStart"/>
      <w:r w:rsidRPr="00BC5DF9">
        <w:rPr>
          <w:bCs/>
          <w:sz w:val="28"/>
          <w:szCs w:val="28"/>
        </w:rPr>
        <w:t>khối</w:t>
      </w:r>
      <w:proofErr w:type="spellEnd"/>
      <w:r w:rsidRPr="00BC5DF9">
        <w:rPr>
          <w:bCs/>
          <w:sz w:val="28"/>
          <w:szCs w:val="28"/>
        </w:rPr>
        <w:t xml:space="preserve"> </w:t>
      </w:r>
      <w:proofErr w:type="spellStart"/>
      <w:r w:rsidRPr="00BC5DF9">
        <w:rPr>
          <w:bCs/>
          <w:sz w:val="28"/>
          <w:szCs w:val="28"/>
        </w:rPr>
        <w:t>lượng</w:t>
      </w:r>
      <w:proofErr w:type="spellEnd"/>
      <w:r w:rsidRPr="00BC5DF9">
        <w:rPr>
          <w:bCs/>
          <w:sz w:val="28"/>
          <w:szCs w:val="28"/>
        </w:rPr>
        <w:t xml:space="preserve"> </w:t>
      </w:r>
      <w:proofErr w:type="spellStart"/>
      <w:r w:rsidRPr="00BC5DF9">
        <w:rPr>
          <w:bCs/>
          <w:sz w:val="28"/>
          <w:szCs w:val="28"/>
        </w:rPr>
        <w:t>phát</w:t>
      </w:r>
      <w:proofErr w:type="spellEnd"/>
      <w:r w:rsidRPr="00BC5DF9">
        <w:rPr>
          <w:bCs/>
          <w:sz w:val="28"/>
          <w:szCs w:val="28"/>
        </w:rPr>
        <w:t xml:space="preserve"> </w:t>
      </w:r>
      <w:proofErr w:type="spellStart"/>
      <w:r w:rsidRPr="00BC5DF9">
        <w:rPr>
          <w:bCs/>
          <w:sz w:val="28"/>
          <w:szCs w:val="28"/>
        </w:rPr>
        <w:t>sinh</w:t>
      </w:r>
      <w:proofErr w:type="spellEnd"/>
      <w:r w:rsidRPr="00BC5DF9">
        <w:rPr>
          <w:bCs/>
          <w:sz w:val="28"/>
          <w:szCs w:val="28"/>
        </w:rPr>
        <w:t xml:space="preserve"> </w:t>
      </w:r>
      <w:proofErr w:type="spellStart"/>
      <w:r w:rsidRPr="00BC5DF9">
        <w:rPr>
          <w:bCs/>
          <w:sz w:val="28"/>
          <w:szCs w:val="28"/>
        </w:rPr>
        <w:t>có</w:t>
      </w:r>
      <w:proofErr w:type="spellEnd"/>
      <w:r w:rsidRPr="00BC5DF9">
        <w:rPr>
          <w:bCs/>
          <w:sz w:val="28"/>
          <w:szCs w:val="28"/>
        </w:rPr>
        <w:t xml:space="preserve"> </w:t>
      </w:r>
      <w:proofErr w:type="spellStart"/>
      <w:r w:rsidRPr="00BC5DF9">
        <w:rPr>
          <w:bCs/>
          <w:sz w:val="28"/>
          <w:szCs w:val="28"/>
        </w:rPr>
        <w:t>trong</w:t>
      </w:r>
      <w:proofErr w:type="spellEnd"/>
      <w:r w:rsidRPr="00BC5DF9">
        <w:rPr>
          <w:bCs/>
          <w:sz w:val="28"/>
          <w:szCs w:val="28"/>
        </w:rPr>
        <w:t xml:space="preserve"> </w:t>
      </w:r>
      <w:proofErr w:type="spellStart"/>
      <w:r w:rsidRPr="00BC5DF9">
        <w:rPr>
          <w:bCs/>
          <w:sz w:val="28"/>
          <w:szCs w:val="28"/>
        </w:rPr>
        <w:t>hợp</w:t>
      </w:r>
      <w:proofErr w:type="spellEnd"/>
      <w:r w:rsidRPr="00BC5DF9">
        <w:rPr>
          <w:bCs/>
          <w:sz w:val="28"/>
          <w:szCs w:val="28"/>
        </w:rPr>
        <w:t xml:space="preserve"> </w:t>
      </w:r>
      <w:proofErr w:type="spellStart"/>
      <w:r w:rsidRPr="00BC5DF9">
        <w:rPr>
          <w:bCs/>
          <w:sz w:val="28"/>
          <w:szCs w:val="28"/>
        </w:rPr>
        <w:t>đồng</w:t>
      </w:r>
      <w:proofErr w:type="spellEnd"/>
      <w:r w:rsidRPr="00BC5DF9">
        <w:rPr>
          <w:bCs/>
          <w:sz w:val="28"/>
          <w:szCs w:val="28"/>
        </w:rPr>
        <w:t xml:space="preserve"> </w:t>
      </w:r>
      <w:proofErr w:type="spellStart"/>
      <w:r w:rsidRPr="00BC5DF9">
        <w:rPr>
          <w:bCs/>
          <w:sz w:val="28"/>
          <w:szCs w:val="28"/>
        </w:rPr>
        <w:t>gốc</w:t>
      </w:r>
      <w:proofErr w:type="spellEnd"/>
      <w:r w:rsidRPr="00BC5DF9">
        <w:rPr>
          <w:bCs/>
          <w:sz w:val="28"/>
          <w:szCs w:val="28"/>
        </w:rPr>
        <w:t xml:space="preserve">, </w:t>
      </w:r>
      <w:proofErr w:type="spellStart"/>
      <w:r w:rsidRPr="00BC5DF9">
        <w:rPr>
          <w:bCs/>
          <w:sz w:val="28"/>
          <w:szCs w:val="28"/>
        </w:rPr>
        <w:t>khối</w:t>
      </w:r>
      <w:proofErr w:type="spellEnd"/>
      <w:r w:rsidRPr="00BC5DF9">
        <w:rPr>
          <w:bCs/>
          <w:sz w:val="28"/>
          <w:szCs w:val="28"/>
        </w:rPr>
        <w:t xml:space="preserve"> </w:t>
      </w:r>
      <w:proofErr w:type="spellStart"/>
      <w:r w:rsidRPr="00BC5DF9">
        <w:rPr>
          <w:bCs/>
          <w:sz w:val="28"/>
          <w:szCs w:val="28"/>
        </w:rPr>
        <w:t>lượng</w:t>
      </w:r>
      <w:proofErr w:type="spellEnd"/>
      <w:r w:rsidRPr="00BC5DF9">
        <w:rPr>
          <w:bCs/>
          <w:sz w:val="28"/>
          <w:szCs w:val="28"/>
        </w:rPr>
        <w:t xml:space="preserve"> </w:t>
      </w:r>
      <w:proofErr w:type="spellStart"/>
      <w:r w:rsidRPr="00BC5DF9">
        <w:rPr>
          <w:bCs/>
          <w:sz w:val="28"/>
          <w:szCs w:val="28"/>
        </w:rPr>
        <w:t>phát</w:t>
      </w:r>
      <w:proofErr w:type="spellEnd"/>
      <w:r w:rsidRPr="00BC5DF9">
        <w:rPr>
          <w:bCs/>
          <w:sz w:val="28"/>
          <w:szCs w:val="28"/>
        </w:rPr>
        <w:t xml:space="preserve"> </w:t>
      </w:r>
      <w:proofErr w:type="spellStart"/>
      <w:r w:rsidRPr="00BC5DF9">
        <w:rPr>
          <w:bCs/>
          <w:sz w:val="28"/>
          <w:szCs w:val="28"/>
        </w:rPr>
        <w:t>sinh</w:t>
      </w:r>
      <w:proofErr w:type="spellEnd"/>
      <w:r w:rsidRPr="00BC5DF9">
        <w:rPr>
          <w:bCs/>
          <w:sz w:val="28"/>
          <w:szCs w:val="28"/>
        </w:rPr>
        <w:t xml:space="preserve"> </w:t>
      </w:r>
      <w:proofErr w:type="spellStart"/>
      <w:r w:rsidRPr="00BC5DF9">
        <w:rPr>
          <w:bCs/>
          <w:sz w:val="28"/>
          <w:szCs w:val="28"/>
        </w:rPr>
        <w:t>mới</w:t>
      </w:r>
      <w:proofErr w:type="spellEnd"/>
      <w:r w:rsidRPr="00BC5DF9">
        <w:rPr>
          <w:bCs/>
          <w:sz w:val="28"/>
          <w:szCs w:val="28"/>
        </w:rPr>
        <w:t xml:space="preserve"> </w:t>
      </w:r>
      <w:proofErr w:type="spellStart"/>
      <w:r w:rsidRPr="00BC5DF9">
        <w:rPr>
          <w:bCs/>
          <w:sz w:val="28"/>
          <w:szCs w:val="28"/>
        </w:rPr>
        <w:t>ngoài</w:t>
      </w:r>
      <w:proofErr w:type="spellEnd"/>
      <w:r w:rsidRPr="00BC5DF9">
        <w:rPr>
          <w:bCs/>
          <w:sz w:val="28"/>
          <w:szCs w:val="28"/>
        </w:rPr>
        <w:t xml:space="preserve"> </w:t>
      </w:r>
      <w:proofErr w:type="spellStart"/>
      <w:r w:rsidRPr="00BC5DF9">
        <w:rPr>
          <w:bCs/>
          <w:sz w:val="28"/>
          <w:szCs w:val="28"/>
        </w:rPr>
        <w:t>hợp</w:t>
      </w:r>
      <w:proofErr w:type="spellEnd"/>
      <w:r w:rsidRPr="00BC5DF9">
        <w:rPr>
          <w:bCs/>
          <w:sz w:val="28"/>
          <w:szCs w:val="28"/>
        </w:rPr>
        <w:t xml:space="preserve"> </w:t>
      </w:r>
      <w:proofErr w:type="spellStart"/>
      <w:r w:rsidRPr="00BC5DF9">
        <w:rPr>
          <w:bCs/>
          <w:sz w:val="28"/>
          <w:szCs w:val="28"/>
        </w:rPr>
        <w:t>đồng</w:t>
      </w:r>
      <w:proofErr w:type="spellEnd"/>
      <w:r w:rsidRPr="00BC5DF9">
        <w:rPr>
          <w:bCs/>
          <w:sz w:val="28"/>
          <w:szCs w:val="28"/>
        </w:rPr>
        <w:t xml:space="preserve"> </w:t>
      </w:r>
      <w:proofErr w:type="spellStart"/>
      <w:r w:rsidRPr="00BC5DF9">
        <w:rPr>
          <w:bCs/>
          <w:sz w:val="28"/>
          <w:szCs w:val="28"/>
        </w:rPr>
        <w:t>gốc</w:t>
      </w:r>
      <w:proofErr w:type="spellEnd"/>
      <w:r w:rsidRPr="00BC5DF9">
        <w:rPr>
          <w:bCs/>
          <w:sz w:val="28"/>
          <w:szCs w:val="28"/>
        </w:rPr>
        <w:t xml:space="preserve">, do </w:t>
      </w:r>
      <w:proofErr w:type="spellStart"/>
      <w:r w:rsidRPr="00BC5DF9">
        <w:rPr>
          <w:bCs/>
          <w:sz w:val="28"/>
          <w:szCs w:val="28"/>
        </w:rPr>
        <w:t>các</w:t>
      </w:r>
      <w:proofErr w:type="spellEnd"/>
      <w:r w:rsidRPr="00BC5DF9">
        <w:rPr>
          <w:bCs/>
          <w:sz w:val="28"/>
          <w:szCs w:val="28"/>
        </w:rPr>
        <w:t xml:space="preserve"> </w:t>
      </w:r>
      <w:proofErr w:type="spellStart"/>
      <w:r w:rsidRPr="00BC5DF9">
        <w:rPr>
          <w:bCs/>
          <w:sz w:val="28"/>
          <w:szCs w:val="28"/>
        </w:rPr>
        <w:t>thay</w:t>
      </w:r>
      <w:proofErr w:type="spellEnd"/>
      <w:r w:rsidRPr="00BC5DF9">
        <w:rPr>
          <w:bCs/>
          <w:sz w:val="28"/>
          <w:szCs w:val="28"/>
        </w:rPr>
        <w:t xml:space="preserve"> </w:t>
      </w:r>
      <w:proofErr w:type="spellStart"/>
      <w:r w:rsidRPr="00BC5DF9">
        <w:rPr>
          <w:bCs/>
          <w:sz w:val="28"/>
          <w:szCs w:val="28"/>
        </w:rPr>
        <w:t>đổi</w:t>
      </w:r>
      <w:proofErr w:type="spellEnd"/>
      <w:r w:rsidRPr="00BC5DF9">
        <w:rPr>
          <w:bCs/>
          <w:sz w:val="28"/>
          <w:szCs w:val="28"/>
        </w:rPr>
        <w:t xml:space="preserve"> </w:t>
      </w:r>
      <w:proofErr w:type="spellStart"/>
      <w:r w:rsidRPr="00BC5DF9">
        <w:rPr>
          <w:bCs/>
          <w:sz w:val="28"/>
          <w:szCs w:val="28"/>
        </w:rPr>
        <w:t>về</w:t>
      </w:r>
      <w:proofErr w:type="spellEnd"/>
      <w:r w:rsidRPr="00BC5DF9">
        <w:rPr>
          <w:bCs/>
          <w:sz w:val="28"/>
          <w:szCs w:val="28"/>
        </w:rPr>
        <w:t xml:space="preserve"> </w:t>
      </w:r>
      <w:proofErr w:type="spellStart"/>
      <w:r w:rsidRPr="00BC5DF9">
        <w:rPr>
          <w:bCs/>
          <w:sz w:val="28"/>
          <w:szCs w:val="28"/>
        </w:rPr>
        <w:t>phạm</w:t>
      </w:r>
      <w:proofErr w:type="spellEnd"/>
      <w:r w:rsidRPr="00BC5DF9">
        <w:rPr>
          <w:bCs/>
          <w:sz w:val="28"/>
          <w:szCs w:val="28"/>
        </w:rPr>
        <w:t xml:space="preserve"> vi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việc</w:t>
      </w:r>
      <w:proofErr w:type="spellEnd"/>
      <w:r w:rsidRPr="00BC5DF9">
        <w:rPr>
          <w:bCs/>
          <w:sz w:val="28"/>
          <w:szCs w:val="28"/>
        </w:rPr>
        <w:t xml:space="preserve"> </w:t>
      </w:r>
      <w:proofErr w:type="spellStart"/>
      <w:r w:rsidRPr="00BC5DF9">
        <w:rPr>
          <w:bCs/>
          <w:sz w:val="28"/>
          <w:szCs w:val="28"/>
        </w:rPr>
        <w:t>và</w:t>
      </w:r>
      <w:proofErr w:type="spellEnd"/>
      <w:r w:rsidRPr="00BC5DF9">
        <w:rPr>
          <w:bCs/>
          <w:sz w:val="28"/>
          <w:szCs w:val="28"/>
        </w:rPr>
        <w:t xml:space="preserve"> </w:t>
      </w:r>
      <w:proofErr w:type="spellStart"/>
      <w:r w:rsidRPr="00BC5DF9">
        <w:rPr>
          <w:bCs/>
          <w:sz w:val="28"/>
          <w:szCs w:val="28"/>
        </w:rPr>
        <w:t>thiết</w:t>
      </w:r>
      <w:proofErr w:type="spellEnd"/>
      <w:r w:rsidRPr="00BC5DF9">
        <w:rPr>
          <w:bCs/>
          <w:sz w:val="28"/>
          <w:szCs w:val="28"/>
        </w:rPr>
        <w:t xml:space="preserve"> </w:t>
      </w:r>
      <w:proofErr w:type="spellStart"/>
      <w:r w:rsidRPr="00BC5DF9">
        <w:rPr>
          <w:bCs/>
          <w:sz w:val="28"/>
          <w:szCs w:val="28"/>
        </w:rPr>
        <w:t>kế</w:t>
      </w:r>
      <w:proofErr w:type="spellEnd"/>
      <w:r w:rsidRPr="00BC5DF9">
        <w:rPr>
          <w:bCs/>
          <w:sz w:val="28"/>
          <w:szCs w:val="28"/>
        </w:rPr>
        <w:t xml:space="preserve"> </w:t>
      </w:r>
      <w:proofErr w:type="spellStart"/>
      <w:r w:rsidRPr="00BC5DF9">
        <w:rPr>
          <w:bCs/>
          <w:sz w:val="28"/>
          <w:szCs w:val="28"/>
        </w:rPr>
        <w:t>được</w:t>
      </w:r>
      <w:proofErr w:type="spellEnd"/>
      <w:r w:rsidRPr="00BC5DF9">
        <w:rPr>
          <w:bCs/>
          <w:sz w:val="28"/>
          <w:szCs w:val="28"/>
        </w:rPr>
        <w:t xml:space="preserve"> </w:t>
      </w:r>
      <w:proofErr w:type="spellStart"/>
      <w:r w:rsidRPr="00BC5DF9">
        <w:rPr>
          <w:bCs/>
          <w:sz w:val="28"/>
          <w:szCs w:val="28"/>
        </w:rPr>
        <w:t>duyệt</w:t>
      </w:r>
      <w:proofErr w:type="spellEnd"/>
      <w:r w:rsidRPr="00BC5DF9">
        <w:rPr>
          <w:bCs/>
          <w:sz w:val="28"/>
          <w:szCs w:val="28"/>
        </w:rPr>
        <w:t xml:space="preserve">. Sau </w:t>
      </w:r>
      <w:proofErr w:type="spellStart"/>
      <w:r w:rsidRPr="00BC5DF9">
        <w:rPr>
          <w:bCs/>
          <w:sz w:val="28"/>
          <w:szCs w:val="28"/>
        </w:rPr>
        <w:t>khi</w:t>
      </w:r>
      <w:proofErr w:type="spellEnd"/>
      <w:r w:rsidRPr="00BC5DF9">
        <w:rPr>
          <w:bCs/>
          <w:sz w:val="28"/>
          <w:szCs w:val="28"/>
        </w:rPr>
        <w:t xml:space="preserve"> </w:t>
      </w:r>
      <w:proofErr w:type="spellStart"/>
      <w:r w:rsidRPr="00BC5DF9">
        <w:rPr>
          <w:bCs/>
          <w:sz w:val="28"/>
          <w:szCs w:val="28"/>
        </w:rPr>
        <w:t>có</w:t>
      </w:r>
      <w:proofErr w:type="spellEnd"/>
      <w:r w:rsidRPr="00BC5DF9">
        <w:rPr>
          <w:bCs/>
          <w:sz w:val="28"/>
          <w:szCs w:val="28"/>
        </w:rPr>
        <w:t xml:space="preserve"> </w:t>
      </w:r>
      <w:proofErr w:type="spellStart"/>
      <w:r w:rsidRPr="00BC5DF9">
        <w:rPr>
          <w:bCs/>
          <w:sz w:val="28"/>
          <w:szCs w:val="28"/>
        </w:rPr>
        <w:t>sự</w:t>
      </w:r>
      <w:proofErr w:type="spellEnd"/>
      <w:r w:rsidRPr="00BC5DF9">
        <w:rPr>
          <w:bCs/>
          <w:sz w:val="28"/>
          <w:szCs w:val="28"/>
        </w:rPr>
        <w:t xml:space="preserve"> </w:t>
      </w:r>
      <w:proofErr w:type="spellStart"/>
      <w:r w:rsidRPr="00BC5DF9">
        <w:rPr>
          <w:bCs/>
          <w:sz w:val="28"/>
          <w:szCs w:val="28"/>
        </w:rPr>
        <w:t>thống</w:t>
      </w:r>
      <w:proofErr w:type="spellEnd"/>
      <w:r w:rsidRPr="00BC5DF9">
        <w:rPr>
          <w:bCs/>
          <w:sz w:val="28"/>
          <w:szCs w:val="28"/>
        </w:rPr>
        <w:t xml:space="preserve"> </w:t>
      </w:r>
      <w:proofErr w:type="spellStart"/>
      <w:r w:rsidRPr="00BC5DF9">
        <w:rPr>
          <w:bCs/>
          <w:sz w:val="28"/>
          <w:szCs w:val="28"/>
        </w:rPr>
        <w:t>nhất</w:t>
      </w:r>
      <w:proofErr w:type="spellEnd"/>
      <w:r w:rsidRPr="00BC5DF9">
        <w:rPr>
          <w:bCs/>
          <w:sz w:val="28"/>
          <w:szCs w:val="28"/>
        </w:rPr>
        <w:t xml:space="preserve"> </w:t>
      </w:r>
      <w:proofErr w:type="spellStart"/>
      <w:r w:rsidRPr="00BC5DF9">
        <w:rPr>
          <w:bCs/>
          <w:sz w:val="28"/>
          <w:szCs w:val="28"/>
        </w:rPr>
        <w:t>của</w:t>
      </w:r>
      <w:proofErr w:type="spellEnd"/>
      <w:r w:rsidRPr="00BC5DF9">
        <w:rPr>
          <w:bCs/>
          <w:sz w:val="28"/>
          <w:szCs w:val="28"/>
        </w:rPr>
        <w:t xml:space="preserve"> </w:t>
      </w:r>
      <w:proofErr w:type="spellStart"/>
      <w:r w:rsidRPr="00BC5DF9">
        <w:rPr>
          <w:bCs/>
          <w:sz w:val="28"/>
          <w:szCs w:val="28"/>
        </w:rPr>
        <w:t>Chủ</w:t>
      </w:r>
      <w:proofErr w:type="spellEnd"/>
      <w:r w:rsidRPr="00BC5DF9">
        <w:rPr>
          <w:bCs/>
          <w:sz w:val="28"/>
          <w:szCs w:val="28"/>
        </w:rPr>
        <w:t xml:space="preserve"> </w:t>
      </w:r>
      <w:proofErr w:type="spellStart"/>
      <w:r w:rsidRPr="00BC5DF9">
        <w:rPr>
          <w:bCs/>
          <w:sz w:val="28"/>
          <w:szCs w:val="28"/>
        </w:rPr>
        <w:t>đầu</w:t>
      </w:r>
      <w:proofErr w:type="spellEnd"/>
      <w:r w:rsidRPr="00BC5DF9">
        <w:rPr>
          <w:bCs/>
          <w:sz w:val="28"/>
          <w:szCs w:val="28"/>
        </w:rPr>
        <w:t xml:space="preserve"> </w:t>
      </w:r>
      <w:proofErr w:type="spellStart"/>
      <w:r w:rsidRPr="00BC5DF9">
        <w:rPr>
          <w:bCs/>
          <w:sz w:val="28"/>
          <w:szCs w:val="28"/>
        </w:rPr>
        <w:t>tư</w:t>
      </w:r>
      <w:proofErr w:type="spellEnd"/>
      <w:r w:rsidRPr="00BC5DF9">
        <w:rPr>
          <w:bCs/>
          <w:sz w:val="28"/>
          <w:szCs w:val="28"/>
        </w:rPr>
        <w:t xml:space="preserve"> </w:t>
      </w:r>
      <w:proofErr w:type="spellStart"/>
      <w:r w:rsidRPr="00BC5DF9">
        <w:rPr>
          <w:bCs/>
          <w:sz w:val="28"/>
          <w:szCs w:val="28"/>
        </w:rPr>
        <w:t>bằng</w:t>
      </w:r>
      <w:proofErr w:type="spellEnd"/>
      <w:r w:rsidRPr="00BC5DF9">
        <w:rPr>
          <w:bCs/>
          <w:sz w:val="28"/>
          <w:szCs w:val="28"/>
        </w:rPr>
        <w:t xml:space="preserve"> </w:t>
      </w:r>
      <w:proofErr w:type="spellStart"/>
      <w:r w:rsidRPr="00BC5DF9">
        <w:rPr>
          <w:bCs/>
          <w:sz w:val="28"/>
          <w:szCs w:val="28"/>
        </w:rPr>
        <w:t>văn</w:t>
      </w:r>
      <w:proofErr w:type="spellEnd"/>
      <w:r w:rsidRPr="00BC5DF9">
        <w:rPr>
          <w:bCs/>
          <w:sz w:val="28"/>
          <w:szCs w:val="28"/>
        </w:rPr>
        <w:t xml:space="preserve"> </w:t>
      </w:r>
      <w:proofErr w:type="spellStart"/>
      <w:r w:rsidRPr="00BC5DF9">
        <w:rPr>
          <w:bCs/>
          <w:sz w:val="28"/>
          <w:szCs w:val="28"/>
        </w:rPr>
        <w:t>bản</w:t>
      </w:r>
      <w:proofErr w:type="spellEnd"/>
      <w:r w:rsidRPr="00BC5DF9">
        <w:rPr>
          <w:bCs/>
          <w:sz w:val="28"/>
          <w:szCs w:val="28"/>
        </w:rPr>
        <w:t xml:space="preserve">, </w:t>
      </w:r>
      <w:proofErr w:type="spellStart"/>
      <w:r w:rsidRPr="00BC5DF9">
        <w:rPr>
          <w:bCs/>
          <w:sz w:val="28"/>
          <w:szCs w:val="28"/>
        </w:rPr>
        <w:t>rà</w:t>
      </w:r>
      <w:proofErr w:type="spellEnd"/>
      <w:r w:rsidRPr="00BC5DF9">
        <w:rPr>
          <w:bCs/>
          <w:sz w:val="28"/>
          <w:szCs w:val="28"/>
        </w:rPr>
        <w:t xml:space="preserve"> </w:t>
      </w:r>
      <w:proofErr w:type="spellStart"/>
      <w:r w:rsidRPr="00BC5DF9">
        <w:rPr>
          <w:bCs/>
          <w:sz w:val="28"/>
          <w:szCs w:val="28"/>
        </w:rPr>
        <w:t>soát</w:t>
      </w:r>
      <w:proofErr w:type="spellEnd"/>
      <w:r w:rsidRPr="00BC5DF9">
        <w:rPr>
          <w:bCs/>
          <w:sz w:val="28"/>
          <w:szCs w:val="28"/>
        </w:rPr>
        <w:t xml:space="preserve">, </w:t>
      </w:r>
      <w:proofErr w:type="spellStart"/>
      <w:r w:rsidRPr="00BC5DF9">
        <w:rPr>
          <w:bCs/>
          <w:sz w:val="28"/>
          <w:szCs w:val="28"/>
        </w:rPr>
        <w:t>kiểm</w:t>
      </w:r>
      <w:proofErr w:type="spellEnd"/>
      <w:r w:rsidRPr="00BC5DF9">
        <w:rPr>
          <w:bCs/>
          <w:sz w:val="28"/>
          <w:szCs w:val="28"/>
        </w:rPr>
        <w:t xml:space="preserve"> </w:t>
      </w:r>
      <w:proofErr w:type="spellStart"/>
      <w:r w:rsidRPr="00BC5DF9">
        <w:rPr>
          <w:bCs/>
          <w:sz w:val="28"/>
          <w:szCs w:val="28"/>
        </w:rPr>
        <w:t>tra</w:t>
      </w:r>
      <w:proofErr w:type="spellEnd"/>
      <w:r w:rsidRPr="00BC5DF9">
        <w:rPr>
          <w:bCs/>
          <w:sz w:val="28"/>
          <w:szCs w:val="28"/>
        </w:rPr>
        <w:t xml:space="preserve"> </w:t>
      </w:r>
      <w:proofErr w:type="spellStart"/>
      <w:r w:rsidRPr="00BC5DF9">
        <w:rPr>
          <w:bCs/>
          <w:sz w:val="28"/>
          <w:szCs w:val="28"/>
        </w:rPr>
        <w:t>hồ</w:t>
      </w:r>
      <w:proofErr w:type="spellEnd"/>
      <w:r w:rsidRPr="00BC5DF9">
        <w:rPr>
          <w:bCs/>
          <w:sz w:val="28"/>
          <w:szCs w:val="28"/>
        </w:rPr>
        <w:t xml:space="preserve"> </w:t>
      </w:r>
      <w:proofErr w:type="spellStart"/>
      <w:r w:rsidRPr="00BC5DF9">
        <w:rPr>
          <w:bCs/>
          <w:sz w:val="28"/>
          <w:szCs w:val="28"/>
        </w:rPr>
        <w:t>sơ</w:t>
      </w:r>
      <w:proofErr w:type="spellEnd"/>
      <w:r w:rsidRPr="00BC5DF9">
        <w:rPr>
          <w:bCs/>
          <w:sz w:val="28"/>
          <w:szCs w:val="28"/>
        </w:rPr>
        <w:t xml:space="preserve"> </w:t>
      </w:r>
      <w:proofErr w:type="spellStart"/>
      <w:r w:rsidRPr="00BC5DF9">
        <w:rPr>
          <w:bCs/>
          <w:sz w:val="28"/>
          <w:szCs w:val="28"/>
        </w:rPr>
        <w:t>thiết</w:t>
      </w:r>
      <w:proofErr w:type="spellEnd"/>
      <w:r w:rsidRPr="00BC5DF9">
        <w:rPr>
          <w:bCs/>
          <w:sz w:val="28"/>
          <w:szCs w:val="28"/>
        </w:rPr>
        <w:t xml:space="preserve"> </w:t>
      </w:r>
      <w:proofErr w:type="spellStart"/>
      <w:r w:rsidRPr="00BC5DF9">
        <w:rPr>
          <w:bCs/>
          <w:sz w:val="28"/>
          <w:szCs w:val="28"/>
        </w:rPr>
        <w:t>kế</w:t>
      </w:r>
      <w:proofErr w:type="spellEnd"/>
      <w:r w:rsidRPr="00BC5DF9">
        <w:rPr>
          <w:bCs/>
          <w:sz w:val="28"/>
          <w:szCs w:val="28"/>
        </w:rPr>
        <w:t xml:space="preserve">, </w:t>
      </w:r>
      <w:proofErr w:type="spellStart"/>
      <w:r w:rsidRPr="00BC5DF9">
        <w:rPr>
          <w:bCs/>
          <w:sz w:val="28"/>
          <w:szCs w:val="28"/>
        </w:rPr>
        <w:t>tính</w:t>
      </w:r>
      <w:proofErr w:type="spellEnd"/>
      <w:r w:rsidRPr="00BC5DF9">
        <w:rPr>
          <w:bCs/>
          <w:sz w:val="28"/>
          <w:szCs w:val="28"/>
        </w:rPr>
        <w:t xml:space="preserve"> </w:t>
      </w:r>
      <w:proofErr w:type="spellStart"/>
      <w:r w:rsidRPr="00BC5DF9">
        <w:rPr>
          <w:bCs/>
          <w:sz w:val="28"/>
          <w:szCs w:val="28"/>
        </w:rPr>
        <w:t>toán</w:t>
      </w:r>
      <w:proofErr w:type="spellEnd"/>
      <w:r w:rsidRPr="00BC5DF9">
        <w:rPr>
          <w:bCs/>
          <w:sz w:val="28"/>
          <w:szCs w:val="28"/>
        </w:rPr>
        <w:t xml:space="preserve"> </w:t>
      </w:r>
      <w:proofErr w:type="spellStart"/>
      <w:r w:rsidRPr="00BC5DF9">
        <w:rPr>
          <w:bCs/>
          <w:sz w:val="28"/>
          <w:szCs w:val="28"/>
        </w:rPr>
        <w:t>khối</w:t>
      </w:r>
      <w:proofErr w:type="spellEnd"/>
      <w:r w:rsidRPr="00BC5DF9">
        <w:rPr>
          <w:bCs/>
          <w:sz w:val="28"/>
          <w:szCs w:val="28"/>
        </w:rPr>
        <w:t xml:space="preserve"> </w:t>
      </w:r>
      <w:proofErr w:type="spellStart"/>
      <w:r w:rsidRPr="00BC5DF9">
        <w:rPr>
          <w:bCs/>
          <w:sz w:val="28"/>
          <w:szCs w:val="28"/>
        </w:rPr>
        <w:t>lượng</w:t>
      </w:r>
      <w:proofErr w:type="spellEnd"/>
      <w:r w:rsidRPr="00BC5DF9">
        <w:rPr>
          <w:bCs/>
          <w:sz w:val="28"/>
          <w:szCs w:val="28"/>
        </w:rPr>
        <w:t xml:space="preserve">, </w:t>
      </w:r>
      <w:proofErr w:type="spellStart"/>
      <w:r w:rsidRPr="00BC5DF9">
        <w:rPr>
          <w:bCs/>
          <w:sz w:val="28"/>
          <w:szCs w:val="28"/>
        </w:rPr>
        <w:t>đơn</w:t>
      </w:r>
      <w:proofErr w:type="spellEnd"/>
      <w:r w:rsidRPr="00BC5DF9">
        <w:rPr>
          <w:bCs/>
          <w:sz w:val="28"/>
          <w:szCs w:val="28"/>
        </w:rPr>
        <w:t xml:space="preserve"> </w:t>
      </w:r>
      <w:proofErr w:type="spellStart"/>
      <w:r w:rsidRPr="00BC5DF9">
        <w:rPr>
          <w:bCs/>
          <w:sz w:val="28"/>
          <w:szCs w:val="28"/>
        </w:rPr>
        <w:t>giá</w:t>
      </w:r>
      <w:proofErr w:type="spellEnd"/>
      <w:r w:rsidRPr="00BC5DF9">
        <w:rPr>
          <w:bCs/>
          <w:sz w:val="28"/>
          <w:szCs w:val="28"/>
        </w:rPr>
        <w:t xml:space="preserve"> do </w:t>
      </w:r>
      <w:proofErr w:type="spellStart"/>
      <w:r w:rsidRPr="00BC5DF9">
        <w:rPr>
          <w:bCs/>
          <w:sz w:val="28"/>
          <w:szCs w:val="28"/>
        </w:rPr>
        <w:t>điều</w:t>
      </w:r>
      <w:proofErr w:type="spellEnd"/>
      <w:r w:rsidRPr="00BC5DF9">
        <w:rPr>
          <w:bCs/>
          <w:sz w:val="28"/>
          <w:szCs w:val="28"/>
        </w:rPr>
        <w:t xml:space="preserve"> </w:t>
      </w:r>
      <w:proofErr w:type="spellStart"/>
      <w:r w:rsidRPr="00BC5DF9">
        <w:rPr>
          <w:bCs/>
          <w:sz w:val="28"/>
          <w:szCs w:val="28"/>
        </w:rPr>
        <w:t>đỉnh</w:t>
      </w:r>
      <w:proofErr w:type="spellEnd"/>
      <w:r w:rsidRPr="00BC5DF9">
        <w:rPr>
          <w:bCs/>
          <w:sz w:val="28"/>
          <w:szCs w:val="28"/>
        </w:rPr>
        <w:t xml:space="preserve"> </w:t>
      </w:r>
      <w:proofErr w:type="spellStart"/>
      <w:r w:rsidRPr="00BC5DF9">
        <w:rPr>
          <w:bCs/>
          <w:sz w:val="28"/>
          <w:szCs w:val="28"/>
        </w:rPr>
        <w:t>hoặc</w:t>
      </w:r>
      <w:proofErr w:type="spellEnd"/>
      <w:r w:rsidRPr="00BC5DF9">
        <w:rPr>
          <w:bCs/>
          <w:sz w:val="28"/>
          <w:szCs w:val="28"/>
        </w:rPr>
        <w:t xml:space="preserve"> </w:t>
      </w:r>
      <w:proofErr w:type="spellStart"/>
      <w:r w:rsidRPr="00BC5DF9">
        <w:rPr>
          <w:bCs/>
          <w:sz w:val="28"/>
          <w:szCs w:val="28"/>
        </w:rPr>
        <w:t>bổ</w:t>
      </w:r>
      <w:proofErr w:type="spellEnd"/>
      <w:r w:rsidRPr="00BC5DF9">
        <w:rPr>
          <w:bCs/>
          <w:sz w:val="28"/>
          <w:szCs w:val="28"/>
        </w:rPr>
        <w:t xml:space="preserve"> sung do </w:t>
      </w:r>
      <w:proofErr w:type="spellStart"/>
      <w:r w:rsidRPr="00BC5DF9">
        <w:rPr>
          <w:bCs/>
          <w:sz w:val="28"/>
          <w:szCs w:val="28"/>
        </w:rPr>
        <w:t>nhà</w:t>
      </w:r>
      <w:proofErr w:type="spellEnd"/>
      <w:r w:rsidRPr="00BC5DF9">
        <w:rPr>
          <w:bCs/>
          <w:sz w:val="28"/>
          <w:szCs w:val="28"/>
        </w:rPr>
        <w:t xml:space="preserve"> </w:t>
      </w:r>
      <w:proofErr w:type="spellStart"/>
      <w:r w:rsidRPr="00BC5DF9">
        <w:rPr>
          <w:bCs/>
          <w:sz w:val="28"/>
          <w:szCs w:val="28"/>
        </w:rPr>
        <w:t>thầu</w:t>
      </w:r>
      <w:proofErr w:type="spellEnd"/>
      <w:r w:rsidRPr="00BC5DF9">
        <w:rPr>
          <w:bCs/>
          <w:sz w:val="28"/>
          <w:szCs w:val="28"/>
        </w:rPr>
        <w:t xml:space="preserve"> </w:t>
      </w:r>
      <w:proofErr w:type="spellStart"/>
      <w:r w:rsidRPr="00BC5DF9">
        <w:rPr>
          <w:bCs/>
          <w:sz w:val="28"/>
          <w:szCs w:val="28"/>
        </w:rPr>
        <w:t>thực</w:t>
      </w:r>
      <w:proofErr w:type="spellEnd"/>
      <w:r w:rsidRPr="00BC5DF9">
        <w:rPr>
          <w:bCs/>
          <w:sz w:val="28"/>
          <w:szCs w:val="28"/>
        </w:rPr>
        <w:t xml:space="preserve"> </w:t>
      </w:r>
      <w:proofErr w:type="spellStart"/>
      <w:r w:rsidRPr="00BC5DF9">
        <w:rPr>
          <w:bCs/>
          <w:sz w:val="28"/>
          <w:szCs w:val="28"/>
        </w:rPr>
        <w:t>hiện</w:t>
      </w:r>
      <w:proofErr w:type="spellEnd"/>
      <w:r w:rsidRPr="00BC5DF9">
        <w:rPr>
          <w:bCs/>
          <w:sz w:val="28"/>
          <w:szCs w:val="28"/>
        </w:rPr>
        <w:t xml:space="preserve">, </w:t>
      </w:r>
      <w:proofErr w:type="spellStart"/>
      <w:r w:rsidRPr="00BC5DF9">
        <w:rPr>
          <w:bCs/>
          <w:sz w:val="28"/>
          <w:szCs w:val="28"/>
        </w:rPr>
        <w:t>lập</w:t>
      </w:r>
      <w:proofErr w:type="spellEnd"/>
      <w:r w:rsidRPr="00BC5DF9">
        <w:rPr>
          <w:bCs/>
          <w:sz w:val="28"/>
          <w:szCs w:val="28"/>
        </w:rPr>
        <w:t xml:space="preserve"> </w:t>
      </w:r>
      <w:proofErr w:type="spellStart"/>
      <w:r w:rsidRPr="00BC5DF9">
        <w:rPr>
          <w:bCs/>
          <w:sz w:val="28"/>
          <w:szCs w:val="28"/>
        </w:rPr>
        <w:t>báo</w:t>
      </w:r>
      <w:proofErr w:type="spellEnd"/>
      <w:r w:rsidRPr="00BC5DF9">
        <w:rPr>
          <w:bCs/>
          <w:sz w:val="28"/>
          <w:szCs w:val="28"/>
        </w:rPr>
        <w:t xml:space="preserve"> </w:t>
      </w:r>
      <w:proofErr w:type="spellStart"/>
      <w:r w:rsidRPr="00BC5DF9">
        <w:rPr>
          <w:bCs/>
          <w:sz w:val="28"/>
          <w:szCs w:val="28"/>
        </w:rPr>
        <w:t>cáo</w:t>
      </w:r>
      <w:proofErr w:type="spellEnd"/>
      <w:r w:rsidRPr="00BC5DF9">
        <w:rPr>
          <w:bCs/>
          <w:sz w:val="28"/>
          <w:szCs w:val="28"/>
        </w:rPr>
        <w:t xml:space="preserve"> </w:t>
      </w:r>
      <w:proofErr w:type="spellStart"/>
      <w:r w:rsidRPr="00BC5DF9">
        <w:rPr>
          <w:bCs/>
          <w:sz w:val="28"/>
          <w:szCs w:val="28"/>
        </w:rPr>
        <w:t>và</w:t>
      </w:r>
      <w:proofErr w:type="spellEnd"/>
      <w:r w:rsidRPr="00BC5DF9">
        <w:rPr>
          <w:bCs/>
          <w:sz w:val="28"/>
          <w:szCs w:val="28"/>
        </w:rPr>
        <w:t xml:space="preserve"> </w:t>
      </w:r>
      <w:proofErr w:type="spellStart"/>
      <w:r w:rsidRPr="00BC5DF9">
        <w:rPr>
          <w:bCs/>
          <w:sz w:val="28"/>
          <w:szCs w:val="28"/>
        </w:rPr>
        <w:t>đề</w:t>
      </w:r>
      <w:proofErr w:type="spellEnd"/>
      <w:r w:rsidRPr="00BC5DF9">
        <w:rPr>
          <w:bCs/>
          <w:sz w:val="28"/>
          <w:szCs w:val="28"/>
        </w:rPr>
        <w:t xml:space="preserve"> </w:t>
      </w:r>
      <w:proofErr w:type="spellStart"/>
      <w:r w:rsidRPr="00BC5DF9">
        <w:rPr>
          <w:bCs/>
          <w:sz w:val="28"/>
          <w:szCs w:val="28"/>
        </w:rPr>
        <w:t>xuất</w:t>
      </w:r>
      <w:proofErr w:type="spellEnd"/>
      <w:r w:rsidRPr="00BC5DF9">
        <w:rPr>
          <w:bCs/>
          <w:sz w:val="28"/>
          <w:szCs w:val="28"/>
        </w:rPr>
        <w:t xml:space="preserve"> </w:t>
      </w:r>
      <w:proofErr w:type="spellStart"/>
      <w:r w:rsidRPr="00BC5DF9">
        <w:rPr>
          <w:bCs/>
          <w:sz w:val="28"/>
          <w:szCs w:val="28"/>
        </w:rPr>
        <w:t>với</w:t>
      </w:r>
      <w:proofErr w:type="spellEnd"/>
      <w:r w:rsidRPr="00BC5DF9">
        <w:rPr>
          <w:bCs/>
          <w:sz w:val="28"/>
          <w:szCs w:val="28"/>
        </w:rPr>
        <w:t xml:space="preserve"> </w:t>
      </w:r>
      <w:proofErr w:type="spellStart"/>
      <w:r w:rsidRPr="00BC5DF9">
        <w:rPr>
          <w:bCs/>
          <w:sz w:val="28"/>
          <w:szCs w:val="28"/>
        </w:rPr>
        <w:t>Chủ</w:t>
      </w:r>
      <w:proofErr w:type="spellEnd"/>
      <w:r w:rsidRPr="00BC5DF9">
        <w:rPr>
          <w:bCs/>
          <w:sz w:val="28"/>
          <w:szCs w:val="28"/>
        </w:rPr>
        <w:t xml:space="preserve"> </w:t>
      </w:r>
      <w:proofErr w:type="spellStart"/>
      <w:r w:rsidRPr="00BC5DF9">
        <w:rPr>
          <w:bCs/>
          <w:sz w:val="28"/>
          <w:szCs w:val="28"/>
        </w:rPr>
        <w:t>đầu</w:t>
      </w:r>
      <w:proofErr w:type="spellEnd"/>
      <w:r w:rsidRPr="00BC5DF9">
        <w:rPr>
          <w:bCs/>
          <w:sz w:val="28"/>
          <w:szCs w:val="28"/>
        </w:rPr>
        <w:t xml:space="preserve"> </w:t>
      </w:r>
      <w:proofErr w:type="spellStart"/>
      <w:r w:rsidRPr="00BC5DF9">
        <w:rPr>
          <w:bCs/>
          <w:sz w:val="28"/>
          <w:szCs w:val="28"/>
        </w:rPr>
        <w:t>tư</w:t>
      </w:r>
      <w:proofErr w:type="spellEnd"/>
      <w:r w:rsidRPr="00BC5DF9">
        <w:rPr>
          <w:bCs/>
          <w:sz w:val="28"/>
          <w:szCs w:val="28"/>
        </w:rPr>
        <w:t xml:space="preserve"> </w:t>
      </w:r>
      <w:proofErr w:type="spellStart"/>
      <w:r w:rsidRPr="00BC5DF9">
        <w:rPr>
          <w:bCs/>
          <w:sz w:val="28"/>
          <w:szCs w:val="28"/>
        </w:rPr>
        <w:t>xem</w:t>
      </w:r>
      <w:proofErr w:type="spellEnd"/>
      <w:r w:rsidRPr="00BC5DF9">
        <w:rPr>
          <w:bCs/>
          <w:sz w:val="28"/>
          <w:szCs w:val="28"/>
        </w:rPr>
        <w:t xml:space="preserve"> </w:t>
      </w:r>
      <w:proofErr w:type="spellStart"/>
      <w:r w:rsidRPr="00BC5DF9">
        <w:rPr>
          <w:bCs/>
          <w:sz w:val="28"/>
          <w:szCs w:val="28"/>
        </w:rPr>
        <w:t>xét</w:t>
      </w:r>
      <w:proofErr w:type="spellEnd"/>
      <w:r w:rsidRPr="00BC5DF9">
        <w:rPr>
          <w:bCs/>
          <w:sz w:val="28"/>
          <w:szCs w:val="28"/>
        </w:rPr>
        <w:t xml:space="preserve"> </w:t>
      </w:r>
      <w:proofErr w:type="spellStart"/>
      <w:r w:rsidRPr="00BC5DF9">
        <w:rPr>
          <w:bCs/>
          <w:sz w:val="28"/>
          <w:szCs w:val="28"/>
        </w:rPr>
        <w:t>chấp</w:t>
      </w:r>
      <w:proofErr w:type="spellEnd"/>
      <w:r w:rsidRPr="00BC5DF9">
        <w:rPr>
          <w:bCs/>
          <w:sz w:val="28"/>
          <w:szCs w:val="28"/>
        </w:rPr>
        <w:t xml:space="preserve"> </w:t>
      </w:r>
      <w:proofErr w:type="spellStart"/>
      <w:r w:rsidRPr="00BC5DF9">
        <w:rPr>
          <w:bCs/>
          <w:sz w:val="28"/>
          <w:szCs w:val="28"/>
        </w:rPr>
        <w:t>thuận</w:t>
      </w:r>
      <w:proofErr w:type="spellEnd"/>
      <w:r w:rsidRPr="00BC5DF9">
        <w:rPr>
          <w:bCs/>
          <w:sz w:val="28"/>
          <w:szCs w:val="28"/>
        </w:rPr>
        <w:t>.</w:t>
      </w:r>
    </w:p>
    <w:p w14:paraId="6494BF7B" w14:textId="77777777" w:rsidR="00D67FCF" w:rsidRPr="00BC5DF9" w:rsidRDefault="00D67FCF" w:rsidP="005E2469">
      <w:pPr>
        <w:numPr>
          <w:ilvl w:val="0"/>
          <w:numId w:val="7"/>
        </w:numPr>
        <w:spacing w:line="264" w:lineRule="auto"/>
        <w:ind w:left="0" w:firstLine="567"/>
        <w:rPr>
          <w:bCs/>
          <w:sz w:val="28"/>
          <w:szCs w:val="28"/>
        </w:rPr>
      </w:pPr>
      <w:proofErr w:type="spellStart"/>
      <w:r w:rsidRPr="00BC5DF9">
        <w:rPr>
          <w:bCs/>
          <w:sz w:val="28"/>
          <w:szCs w:val="28"/>
        </w:rPr>
        <w:t>Đề</w:t>
      </w:r>
      <w:proofErr w:type="spellEnd"/>
      <w:r w:rsidRPr="00BC5DF9">
        <w:rPr>
          <w:bCs/>
          <w:sz w:val="28"/>
          <w:szCs w:val="28"/>
        </w:rPr>
        <w:t xml:space="preserve"> </w:t>
      </w:r>
      <w:proofErr w:type="spellStart"/>
      <w:r w:rsidRPr="00BC5DF9">
        <w:rPr>
          <w:bCs/>
          <w:sz w:val="28"/>
          <w:szCs w:val="28"/>
        </w:rPr>
        <w:t>xuất</w:t>
      </w:r>
      <w:proofErr w:type="spellEnd"/>
      <w:r w:rsidRPr="00BC5DF9">
        <w:rPr>
          <w:bCs/>
          <w:sz w:val="28"/>
          <w:szCs w:val="28"/>
        </w:rPr>
        <w:t xml:space="preserve"> </w:t>
      </w:r>
      <w:proofErr w:type="spellStart"/>
      <w:r w:rsidRPr="00BC5DF9">
        <w:rPr>
          <w:bCs/>
          <w:sz w:val="28"/>
          <w:szCs w:val="28"/>
        </w:rPr>
        <w:t>với</w:t>
      </w:r>
      <w:proofErr w:type="spellEnd"/>
      <w:r w:rsidRPr="00BC5DF9">
        <w:rPr>
          <w:bCs/>
          <w:sz w:val="28"/>
          <w:szCs w:val="28"/>
        </w:rPr>
        <w:t xml:space="preserve"> </w:t>
      </w:r>
      <w:proofErr w:type="spellStart"/>
      <w:r w:rsidRPr="00BC5DF9">
        <w:rPr>
          <w:bCs/>
          <w:sz w:val="28"/>
          <w:szCs w:val="28"/>
        </w:rPr>
        <w:t>Chủ</w:t>
      </w:r>
      <w:proofErr w:type="spellEnd"/>
      <w:r w:rsidRPr="00BC5DF9">
        <w:rPr>
          <w:bCs/>
          <w:sz w:val="28"/>
          <w:szCs w:val="28"/>
        </w:rPr>
        <w:t xml:space="preserve"> </w:t>
      </w:r>
      <w:proofErr w:type="spellStart"/>
      <w:r w:rsidRPr="00BC5DF9">
        <w:rPr>
          <w:bCs/>
          <w:sz w:val="28"/>
          <w:szCs w:val="28"/>
        </w:rPr>
        <w:t>đầu</w:t>
      </w:r>
      <w:proofErr w:type="spellEnd"/>
      <w:r w:rsidRPr="00BC5DF9">
        <w:rPr>
          <w:bCs/>
          <w:sz w:val="28"/>
          <w:szCs w:val="28"/>
        </w:rPr>
        <w:t xml:space="preserve"> </w:t>
      </w:r>
      <w:proofErr w:type="spellStart"/>
      <w:r w:rsidRPr="00BC5DF9">
        <w:rPr>
          <w:bCs/>
          <w:sz w:val="28"/>
          <w:szCs w:val="28"/>
        </w:rPr>
        <w:t>tư</w:t>
      </w:r>
      <w:proofErr w:type="spellEnd"/>
      <w:r w:rsidRPr="00BC5DF9">
        <w:rPr>
          <w:bCs/>
          <w:sz w:val="28"/>
          <w:szCs w:val="28"/>
        </w:rPr>
        <w:t xml:space="preserve">, Quản </w:t>
      </w:r>
      <w:proofErr w:type="spellStart"/>
      <w:r w:rsidRPr="00BC5DF9">
        <w:rPr>
          <w:bCs/>
          <w:sz w:val="28"/>
          <w:szCs w:val="28"/>
        </w:rPr>
        <w:t>lý</w:t>
      </w:r>
      <w:proofErr w:type="spellEnd"/>
      <w:r w:rsidRPr="00BC5DF9">
        <w:rPr>
          <w:bCs/>
          <w:sz w:val="28"/>
          <w:szCs w:val="28"/>
        </w:rPr>
        <w:t xml:space="preserve"> </w:t>
      </w:r>
      <w:proofErr w:type="spellStart"/>
      <w:r w:rsidRPr="00BC5DF9">
        <w:rPr>
          <w:bCs/>
          <w:sz w:val="28"/>
          <w:szCs w:val="28"/>
        </w:rPr>
        <w:t>dự</w:t>
      </w:r>
      <w:proofErr w:type="spellEnd"/>
      <w:r w:rsidRPr="00BC5DF9">
        <w:rPr>
          <w:bCs/>
          <w:sz w:val="28"/>
          <w:szCs w:val="28"/>
        </w:rPr>
        <w:t xml:space="preserve"> </w:t>
      </w:r>
      <w:proofErr w:type="spellStart"/>
      <w:r w:rsidRPr="00BC5DF9">
        <w:rPr>
          <w:bCs/>
          <w:sz w:val="28"/>
          <w:szCs w:val="28"/>
        </w:rPr>
        <w:t>án</w:t>
      </w:r>
      <w:proofErr w:type="spellEnd"/>
      <w:r w:rsidRPr="00BC5DF9">
        <w:rPr>
          <w:bCs/>
          <w:sz w:val="28"/>
          <w:szCs w:val="28"/>
        </w:rPr>
        <w:t xml:space="preserve"> </w:t>
      </w:r>
      <w:proofErr w:type="spellStart"/>
      <w:r w:rsidRPr="00BC5DF9">
        <w:rPr>
          <w:bCs/>
          <w:sz w:val="28"/>
          <w:szCs w:val="28"/>
        </w:rPr>
        <w:t>phương</w:t>
      </w:r>
      <w:proofErr w:type="spellEnd"/>
      <w:r w:rsidRPr="00BC5DF9">
        <w:rPr>
          <w:bCs/>
          <w:sz w:val="28"/>
          <w:szCs w:val="28"/>
        </w:rPr>
        <w:t xml:space="preserve"> </w:t>
      </w:r>
      <w:proofErr w:type="spellStart"/>
      <w:r w:rsidRPr="00BC5DF9">
        <w:rPr>
          <w:bCs/>
          <w:sz w:val="28"/>
          <w:szCs w:val="28"/>
        </w:rPr>
        <w:t>án</w:t>
      </w:r>
      <w:proofErr w:type="spellEnd"/>
      <w:r w:rsidRPr="00BC5DF9">
        <w:rPr>
          <w:bCs/>
          <w:sz w:val="28"/>
          <w:szCs w:val="28"/>
        </w:rPr>
        <w:t xml:space="preserve"> </w:t>
      </w:r>
      <w:proofErr w:type="spellStart"/>
      <w:r w:rsidRPr="00BC5DF9">
        <w:rPr>
          <w:bCs/>
          <w:sz w:val="28"/>
          <w:szCs w:val="28"/>
        </w:rPr>
        <w:t>giải</w:t>
      </w:r>
      <w:proofErr w:type="spellEnd"/>
      <w:r w:rsidRPr="00BC5DF9">
        <w:rPr>
          <w:bCs/>
          <w:sz w:val="28"/>
          <w:szCs w:val="28"/>
        </w:rPr>
        <w:t xml:space="preserve"> </w:t>
      </w:r>
      <w:proofErr w:type="spellStart"/>
      <w:r w:rsidRPr="00BC5DF9">
        <w:rPr>
          <w:bCs/>
          <w:sz w:val="28"/>
          <w:szCs w:val="28"/>
        </w:rPr>
        <w:t>quyết</w:t>
      </w:r>
      <w:proofErr w:type="spellEnd"/>
      <w:r w:rsidRPr="00BC5DF9">
        <w:rPr>
          <w:bCs/>
          <w:sz w:val="28"/>
          <w:szCs w:val="28"/>
        </w:rPr>
        <w:t xml:space="preserve"> </w:t>
      </w:r>
      <w:proofErr w:type="spellStart"/>
      <w:r w:rsidRPr="00BC5DF9">
        <w:rPr>
          <w:bCs/>
          <w:sz w:val="28"/>
          <w:szCs w:val="28"/>
        </w:rPr>
        <w:t>tranh</w:t>
      </w:r>
      <w:proofErr w:type="spellEnd"/>
      <w:r w:rsidRPr="00BC5DF9">
        <w:rPr>
          <w:bCs/>
          <w:sz w:val="28"/>
          <w:szCs w:val="28"/>
        </w:rPr>
        <w:t xml:space="preserve"> </w:t>
      </w:r>
      <w:proofErr w:type="spellStart"/>
      <w:r w:rsidRPr="00BC5DF9">
        <w:rPr>
          <w:bCs/>
          <w:sz w:val="28"/>
          <w:szCs w:val="28"/>
        </w:rPr>
        <w:t>chấp</w:t>
      </w:r>
      <w:proofErr w:type="spellEnd"/>
      <w:r w:rsidRPr="00BC5DF9">
        <w:rPr>
          <w:bCs/>
          <w:sz w:val="28"/>
          <w:szCs w:val="28"/>
        </w:rPr>
        <w:t xml:space="preserve"> </w:t>
      </w:r>
      <w:proofErr w:type="spellStart"/>
      <w:r w:rsidRPr="00BC5DF9">
        <w:rPr>
          <w:bCs/>
          <w:sz w:val="28"/>
          <w:szCs w:val="28"/>
        </w:rPr>
        <w:t>hợp</w:t>
      </w:r>
      <w:proofErr w:type="spellEnd"/>
      <w:r w:rsidRPr="00BC5DF9">
        <w:rPr>
          <w:bCs/>
          <w:sz w:val="28"/>
          <w:szCs w:val="28"/>
        </w:rPr>
        <w:t xml:space="preserve"> </w:t>
      </w:r>
      <w:proofErr w:type="spellStart"/>
      <w:r w:rsidRPr="00BC5DF9">
        <w:rPr>
          <w:bCs/>
          <w:sz w:val="28"/>
          <w:szCs w:val="28"/>
        </w:rPr>
        <w:t>đồng</w:t>
      </w:r>
      <w:proofErr w:type="spellEnd"/>
      <w:r w:rsidRPr="00BC5DF9">
        <w:rPr>
          <w:bCs/>
          <w:sz w:val="28"/>
          <w:szCs w:val="28"/>
        </w:rPr>
        <w:t xml:space="preserve"> (</w:t>
      </w:r>
      <w:proofErr w:type="spellStart"/>
      <w:r w:rsidRPr="00BC5DF9">
        <w:rPr>
          <w:bCs/>
          <w:sz w:val="28"/>
          <w:szCs w:val="28"/>
        </w:rPr>
        <w:t>nếu</w:t>
      </w:r>
      <w:proofErr w:type="spellEnd"/>
      <w:r w:rsidRPr="00BC5DF9">
        <w:rPr>
          <w:bCs/>
          <w:sz w:val="28"/>
          <w:szCs w:val="28"/>
        </w:rPr>
        <w:t xml:space="preserve"> </w:t>
      </w:r>
      <w:proofErr w:type="spellStart"/>
      <w:r w:rsidRPr="00BC5DF9">
        <w:rPr>
          <w:bCs/>
          <w:sz w:val="28"/>
          <w:szCs w:val="28"/>
        </w:rPr>
        <w:t>có</w:t>
      </w:r>
      <w:proofErr w:type="spellEnd"/>
      <w:r w:rsidRPr="00BC5DF9">
        <w:rPr>
          <w:bCs/>
          <w:sz w:val="28"/>
          <w:szCs w:val="28"/>
        </w:rPr>
        <w:t>).</w:t>
      </w:r>
    </w:p>
    <w:p w14:paraId="3982B497" w14:textId="77777777" w:rsidR="00D67FCF" w:rsidRPr="00BC5DF9" w:rsidRDefault="00D67FCF" w:rsidP="005E2469">
      <w:pPr>
        <w:tabs>
          <w:tab w:val="left" w:pos="284"/>
        </w:tabs>
        <w:spacing w:line="264" w:lineRule="auto"/>
        <w:ind w:firstLine="709"/>
        <w:rPr>
          <w:b/>
          <w:sz w:val="28"/>
          <w:szCs w:val="28"/>
        </w:rPr>
      </w:pPr>
      <w:r w:rsidRPr="00BC5DF9">
        <w:rPr>
          <w:b/>
          <w:sz w:val="28"/>
          <w:szCs w:val="28"/>
        </w:rPr>
        <w:t xml:space="preserve">2.3.4. </w:t>
      </w:r>
      <w:proofErr w:type="spellStart"/>
      <w:r w:rsidRPr="00BC5DF9">
        <w:rPr>
          <w:b/>
          <w:sz w:val="28"/>
          <w:szCs w:val="28"/>
        </w:rPr>
        <w:t>Giám</w:t>
      </w:r>
      <w:proofErr w:type="spellEnd"/>
      <w:r w:rsidRPr="00BC5DF9">
        <w:rPr>
          <w:b/>
          <w:sz w:val="28"/>
          <w:szCs w:val="28"/>
        </w:rPr>
        <w:t xml:space="preserve"> </w:t>
      </w:r>
      <w:proofErr w:type="spellStart"/>
      <w:r w:rsidRPr="00BC5DF9">
        <w:rPr>
          <w:b/>
          <w:sz w:val="28"/>
          <w:szCs w:val="28"/>
        </w:rPr>
        <w:t>sát</w:t>
      </w:r>
      <w:proofErr w:type="spellEnd"/>
      <w:r w:rsidRPr="00BC5DF9">
        <w:rPr>
          <w:b/>
          <w:sz w:val="28"/>
          <w:szCs w:val="28"/>
        </w:rPr>
        <w:t xml:space="preserve"> </w:t>
      </w:r>
      <w:proofErr w:type="spellStart"/>
      <w:r w:rsidRPr="00BC5DF9">
        <w:rPr>
          <w:b/>
          <w:sz w:val="28"/>
          <w:szCs w:val="28"/>
        </w:rPr>
        <w:t>thực</w:t>
      </w:r>
      <w:proofErr w:type="spellEnd"/>
      <w:r w:rsidRPr="00BC5DF9">
        <w:rPr>
          <w:b/>
          <w:sz w:val="28"/>
          <w:szCs w:val="28"/>
        </w:rPr>
        <w:t xml:space="preserve"> </w:t>
      </w:r>
      <w:proofErr w:type="spellStart"/>
      <w:r w:rsidRPr="00BC5DF9">
        <w:rPr>
          <w:b/>
          <w:sz w:val="28"/>
          <w:szCs w:val="28"/>
        </w:rPr>
        <w:t>hiện</w:t>
      </w:r>
      <w:proofErr w:type="spellEnd"/>
      <w:r w:rsidRPr="00BC5DF9">
        <w:rPr>
          <w:b/>
          <w:sz w:val="28"/>
          <w:szCs w:val="28"/>
        </w:rPr>
        <w:t xml:space="preserve"> </w:t>
      </w:r>
      <w:proofErr w:type="spellStart"/>
      <w:r w:rsidRPr="00BC5DF9">
        <w:rPr>
          <w:b/>
          <w:sz w:val="28"/>
          <w:szCs w:val="28"/>
        </w:rPr>
        <w:t>công</w:t>
      </w:r>
      <w:proofErr w:type="spellEnd"/>
      <w:r w:rsidRPr="00BC5DF9">
        <w:rPr>
          <w:b/>
          <w:sz w:val="28"/>
          <w:szCs w:val="28"/>
        </w:rPr>
        <w:t xml:space="preserve"> </w:t>
      </w:r>
      <w:proofErr w:type="spellStart"/>
      <w:r w:rsidRPr="00BC5DF9">
        <w:rPr>
          <w:b/>
          <w:sz w:val="28"/>
          <w:szCs w:val="28"/>
        </w:rPr>
        <w:t>tác</w:t>
      </w:r>
      <w:proofErr w:type="spellEnd"/>
      <w:r w:rsidRPr="00BC5DF9">
        <w:rPr>
          <w:b/>
          <w:sz w:val="28"/>
          <w:szCs w:val="28"/>
        </w:rPr>
        <w:t xml:space="preserve"> </w:t>
      </w:r>
      <w:proofErr w:type="spellStart"/>
      <w:r w:rsidRPr="00BC5DF9">
        <w:rPr>
          <w:b/>
          <w:sz w:val="28"/>
          <w:szCs w:val="28"/>
        </w:rPr>
        <w:t>đảm</w:t>
      </w:r>
      <w:proofErr w:type="spellEnd"/>
      <w:r w:rsidRPr="00BC5DF9">
        <w:rPr>
          <w:b/>
          <w:sz w:val="28"/>
          <w:szCs w:val="28"/>
        </w:rPr>
        <w:t xml:space="preserve"> </w:t>
      </w:r>
      <w:proofErr w:type="spellStart"/>
      <w:r w:rsidRPr="00BC5DF9">
        <w:rPr>
          <w:b/>
          <w:sz w:val="28"/>
          <w:szCs w:val="28"/>
        </w:rPr>
        <w:t>bảo</w:t>
      </w:r>
      <w:proofErr w:type="spellEnd"/>
      <w:r w:rsidRPr="00BC5DF9">
        <w:rPr>
          <w:b/>
          <w:sz w:val="28"/>
          <w:szCs w:val="28"/>
        </w:rPr>
        <w:t xml:space="preserve"> an </w:t>
      </w:r>
      <w:proofErr w:type="spellStart"/>
      <w:r w:rsidRPr="00BC5DF9">
        <w:rPr>
          <w:b/>
          <w:sz w:val="28"/>
          <w:szCs w:val="28"/>
        </w:rPr>
        <w:t>toàn</w:t>
      </w:r>
      <w:proofErr w:type="spellEnd"/>
      <w:r w:rsidRPr="00BC5DF9">
        <w:rPr>
          <w:b/>
          <w:sz w:val="28"/>
          <w:szCs w:val="28"/>
        </w:rPr>
        <w:t xml:space="preserve"> </w:t>
      </w:r>
      <w:proofErr w:type="spellStart"/>
      <w:r w:rsidRPr="00BC5DF9">
        <w:rPr>
          <w:b/>
          <w:sz w:val="28"/>
          <w:szCs w:val="28"/>
        </w:rPr>
        <w:t>giao</w:t>
      </w:r>
      <w:proofErr w:type="spellEnd"/>
      <w:r w:rsidRPr="00BC5DF9">
        <w:rPr>
          <w:b/>
          <w:sz w:val="28"/>
          <w:szCs w:val="28"/>
        </w:rPr>
        <w:t xml:space="preserve"> </w:t>
      </w:r>
      <w:proofErr w:type="spellStart"/>
      <w:r w:rsidRPr="00BC5DF9">
        <w:rPr>
          <w:b/>
          <w:sz w:val="28"/>
          <w:szCs w:val="28"/>
        </w:rPr>
        <w:t>thông</w:t>
      </w:r>
      <w:proofErr w:type="spellEnd"/>
      <w:r w:rsidRPr="00BC5DF9">
        <w:rPr>
          <w:b/>
          <w:sz w:val="28"/>
          <w:szCs w:val="28"/>
        </w:rPr>
        <w:t xml:space="preserve">, an </w:t>
      </w:r>
      <w:proofErr w:type="spellStart"/>
      <w:r w:rsidRPr="00BC5DF9">
        <w:rPr>
          <w:b/>
          <w:sz w:val="28"/>
          <w:szCs w:val="28"/>
        </w:rPr>
        <w:t>toàn</w:t>
      </w:r>
      <w:proofErr w:type="spellEnd"/>
      <w:r w:rsidRPr="00BC5DF9">
        <w:rPr>
          <w:b/>
          <w:sz w:val="28"/>
          <w:szCs w:val="28"/>
        </w:rPr>
        <w:t xml:space="preserve"> </w:t>
      </w:r>
      <w:proofErr w:type="spellStart"/>
      <w:r w:rsidRPr="00BC5DF9">
        <w:rPr>
          <w:b/>
          <w:sz w:val="28"/>
          <w:szCs w:val="28"/>
        </w:rPr>
        <w:t>lao</w:t>
      </w:r>
      <w:proofErr w:type="spellEnd"/>
      <w:r w:rsidRPr="00BC5DF9">
        <w:rPr>
          <w:b/>
          <w:sz w:val="28"/>
          <w:szCs w:val="28"/>
        </w:rPr>
        <w:t xml:space="preserve"> </w:t>
      </w:r>
      <w:proofErr w:type="spellStart"/>
      <w:r w:rsidRPr="00BC5DF9">
        <w:rPr>
          <w:b/>
          <w:sz w:val="28"/>
          <w:szCs w:val="28"/>
        </w:rPr>
        <w:t>động</w:t>
      </w:r>
      <w:proofErr w:type="spellEnd"/>
      <w:r w:rsidRPr="00BC5DF9">
        <w:rPr>
          <w:b/>
          <w:sz w:val="28"/>
          <w:szCs w:val="28"/>
        </w:rPr>
        <w:t xml:space="preserve">, </w:t>
      </w:r>
      <w:proofErr w:type="spellStart"/>
      <w:r w:rsidRPr="00BC5DF9">
        <w:rPr>
          <w:b/>
          <w:sz w:val="28"/>
          <w:szCs w:val="28"/>
        </w:rPr>
        <w:t>phòng</w:t>
      </w:r>
      <w:proofErr w:type="spellEnd"/>
      <w:r w:rsidRPr="00BC5DF9">
        <w:rPr>
          <w:b/>
          <w:sz w:val="28"/>
          <w:szCs w:val="28"/>
        </w:rPr>
        <w:t xml:space="preserve">, </w:t>
      </w:r>
      <w:proofErr w:type="spellStart"/>
      <w:r w:rsidRPr="00BC5DF9">
        <w:rPr>
          <w:b/>
          <w:sz w:val="28"/>
          <w:szCs w:val="28"/>
        </w:rPr>
        <w:t>chống</w:t>
      </w:r>
      <w:proofErr w:type="spellEnd"/>
      <w:r w:rsidRPr="00BC5DF9">
        <w:rPr>
          <w:b/>
          <w:sz w:val="28"/>
          <w:szCs w:val="28"/>
        </w:rPr>
        <w:t xml:space="preserve"> </w:t>
      </w:r>
      <w:proofErr w:type="spellStart"/>
      <w:r w:rsidRPr="00BC5DF9">
        <w:rPr>
          <w:b/>
          <w:sz w:val="28"/>
          <w:szCs w:val="28"/>
        </w:rPr>
        <w:t>cháy</w:t>
      </w:r>
      <w:proofErr w:type="spellEnd"/>
      <w:r w:rsidRPr="00BC5DF9">
        <w:rPr>
          <w:b/>
          <w:sz w:val="28"/>
          <w:szCs w:val="28"/>
        </w:rPr>
        <w:t xml:space="preserve"> </w:t>
      </w:r>
      <w:proofErr w:type="spellStart"/>
      <w:r w:rsidRPr="00BC5DF9">
        <w:rPr>
          <w:b/>
          <w:sz w:val="28"/>
          <w:szCs w:val="28"/>
        </w:rPr>
        <w:t>nổ</w:t>
      </w:r>
      <w:proofErr w:type="spellEnd"/>
      <w:r w:rsidRPr="00BC5DF9">
        <w:rPr>
          <w:b/>
          <w:sz w:val="28"/>
          <w:szCs w:val="28"/>
        </w:rPr>
        <w:t xml:space="preserve"> </w:t>
      </w:r>
      <w:proofErr w:type="spellStart"/>
      <w:r w:rsidRPr="00BC5DF9">
        <w:rPr>
          <w:b/>
          <w:sz w:val="28"/>
          <w:szCs w:val="28"/>
        </w:rPr>
        <w:t>và</w:t>
      </w:r>
      <w:proofErr w:type="spellEnd"/>
      <w:r w:rsidRPr="00BC5DF9">
        <w:rPr>
          <w:b/>
          <w:sz w:val="28"/>
          <w:szCs w:val="28"/>
        </w:rPr>
        <w:t xml:space="preserve"> </w:t>
      </w:r>
      <w:proofErr w:type="spellStart"/>
      <w:r w:rsidRPr="00BC5DF9">
        <w:rPr>
          <w:b/>
          <w:sz w:val="28"/>
          <w:szCs w:val="28"/>
        </w:rPr>
        <w:t>vệ</w:t>
      </w:r>
      <w:proofErr w:type="spellEnd"/>
      <w:r w:rsidRPr="00BC5DF9">
        <w:rPr>
          <w:b/>
          <w:sz w:val="28"/>
          <w:szCs w:val="28"/>
        </w:rPr>
        <w:t xml:space="preserve"> </w:t>
      </w:r>
      <w:proofErr w:type="spellStart"/>
      <w:r w:rsidRPr="00BC5DF9">
        <w:rPr>
          <w:b/>
          <w:sz w:val="28"/>
          <w:szCs w:val="28"/>
        </w:rPr>
        <w:t>sinh</w:t>
      </w:r>
      <w:proofErr w:type="spellEnd"/>
      <w:r w:rsidRPr="00BC5DF9">
        <w:rPr>
          <w:b/>
          <w:sz w:val="28"/>
          <w:szCs w:val="28"/>
        </w:rPr>
        <w:t xml:space="preserve"> </w:t>
      </w:r>
      <w:proofErr w:type="spellStart"/>
      <w:r w:rsidRPr="00BC5DF9">
        <w:rPr>
          <w:b/>
          <w:sz w:val="28"/>
          <w:szCs w:val="28"/>
        </w:rPr>
        <w:t>môi</w:t>
      </w:r>
      <w:proofErr w:type="spellEnd"/>
      <w:r w:rsidRPr="00BC5DF9">
        <w:rPr>
          <w:b/>
          <w:sz w:val="28"/>
          <w:szCs w:val="28"/>
        </w:rPr>
        <w:t xml:space="preserve"> </w:t>
      </w:r>
      <w:proofErr w:type="spellStart"/>
      <w:r w:rsidRPr="00BC5DF9">
        <w:rPr>
          <w:b/>
          <w:sz w:val="28"/>
          <w:szCs w:val="28"/>
        </w:rPr>
        <w:t>trường</w:t>
      </w:r>
      <w:proofErr w:type="spellEnd"/>
      <w:r w:rsidRPr="00BC5DF9">
        <w:rPr>
          <w:b/>
          <w:sz w:val="28"/>
          <w:szCs w:val="28"/>
        </w:rPr>
        <w:t>.</w:t>
      </w:r>
    </w:p>
    <w:p w14:paraId="6656D5B3" w14:textId="2CBECAE9" w:rsidR="00D67FCF" w:rsidRPr="00BC5DF9" w:rsidRDefault="00D67FCF" w:rsidP="005E2469">
      <w:pPr>
        <w:numPr>
          <w:ilvl w:val="0"/>
          <w:numId w:val="7"/>
        </w:numPr>
        <w:spacing w:line="264" w:lineRule="auto"/>
        <w:ind w:left="0" w:firstLine="567"/>
        <w:rPr>
          <w:bCs/>
          <w:sz w:val="28"/>
          <w:szCs w:val="28"/>
        </w:rPr>
      </w:pPr>
      <w:proofErr w:type="spellStart"/>
      <w:r w:rsidRPr="00BC5DF9">
        <w:rPr>
          <w:bCs/>
          <w:sz w:val="28"/>
          <w:szCs w:val="28"/>
        </w:rPr>
        <w:t>Giám</w:t>
      </w:r>
      <w:proofErr w:type="spellEnd"/>
      <w:r w:rsidRPr="00BC5DF9">
        <w:rPr>
          <w:bCs/>
          <w:sz w:val="28"/>
          <w:szCs w:val="28"/>
        </w:rPr>
        <w:t xml:space="preserve"> </w:t>
      </w:r>
      <w:proofErr w:type="spellStart"/>
      <w:r w:rsidRPr="00BC5DF9">
        <w:rPr>
          <w:bCs/>
          <w:sz w:val="28"/>
          <w:szCs w:val="28"/>
        </w:rPr>
        <w:t>sát</w:t>
      </w:r>
      <w:proofErr w:type="spellEnd"/>
      <w:r w:rsidRPr="00BC5DF9">
        <w:rPr>
          <w:bCs/>
          <w:sz w:val="28"/>
          <w:szCs w:val="28"/>
        </w:rPr>
        <w:t xml:space="preserve"> </w:t>
      </w:r>
      <w:proofErr w:type="spellStart"/>
      <w:r w:rsidRPr="00BC5DF9">
        <w:rPr>
          <w:bCs/>
          <w:sz w:val="28"/>
          <w:szCs w:val="28"/>
        </w:rPr>
        <w:t>về</w:t>
      </w:r>
      <w:proofErr w:type="spellEnd"/>
      <w:r w:rsidRPr="00BC5DF9">
        <w:rPr>
          <w:bCs/>
          <w:sz w:val="28"/>
          <w:szCs w:val="28"/>
        </w:rPr>
        <w:t xml:space="preserve"> </w:t>
      </w:r>
      <w:proofErr w:type="spellStart"/>
      <w:r w:rsidRPr="00BC5DF9">
        <w:rPr>
          <w:bCs/>
          <w:sz w:val="28"/>
          <w:szCs w:val="28"/>
        </w:rPr>
        <w:t>việc</w:t>
      </w:r>
      <w:proofErr w:type="spellEnd"/>
      <w:r w:rsidRPr="00BC5DF9">
        <w:rPr>
          <w:bCs/>
          <w:sz w:val="28"/>
          <w:szCs w:val="28"/>
        </w:rPr>
        <w:t xml:space="preserve"> </w:t>
      </w:r>
      <w:proofErr w:type="spellStart"/>
      <w:r w:rsidRPr="00BC5DF9">
        <w:rPr>
          <w:bCs/>
          <w:sz w:val="28"/>
          <w:szCs w:val="28"/>
        </w:rPr>
        <w:t>tuân</w:t>
      </w:r>
      <w:proofErr w:type="spellEnd"/>
      <w:r w:rsidRPr="00BC5DF9">
        <w:rPr>
          <w:bCs/>
          <w:sz w:val="28"/>
          <w:szCs w:val="28"/>
        </w:rPr>
        <w:t xml:space="preserve"> </w:t>
      </w:r>
      <w:proofErr w:type="spellStart"/>
      <w:r w:rsidRPr="00BC5DF9">
        <w:rPr>
          <w:bCs/>
          <w:sz w:val="28"/>
          <w:szCs w:val="28"/>
        </w:rPr>
        <w:t>thủ</w:t>
      </w:r>
      <w:proofErr w:type="spellEnd"/>
      <w:r w:rsidRPr="00BC5DF9">
        <w:rPr>
          <w:bCs/>
          <w:sz w:val="28"/>
          <w:szCs w:val="28"/>
        </w:rPr>
        <w:t xml:space="preserve"> </w:t>
      </w:r>
      <w:proofErr w:type="spellStart"/>
      <w:r w:rsidRPr="00BC5DF9">
        <w:rPr>
          <w:bCs/>
          <w:sz w:val="28"/>
          <w:szCs w:val="28"/>
        </w:rPr>
        <w:t>các</w:t>
      </w:r>
      <w:proofErr w:type="spellEnd"/>
      <w:r w:rsidRPr="00BC5DF9">
        <w:rPr>
          <w:bCs/>
          <w:sz w:val="28"/>
          <w:szCs w:val="28"/>
        </w:rPr>
        <w:t xml:space="preserve"> </w:t>
      </w:r>
      <w:proofErr w:type="spellStart"/>
      <w:r w:rsidRPr="00BC5DF9">
        <w:rPr>
          <w:bCs/>
          <w:sz w:val="28"/>
          <w:szCs w:val="28"/>
        </w:rPr>
        <w:t>quy</w:t>
      </w:r>
      <w:proofErr w:type="spellEnd"/>
      <w:r w:rsidRPr="00BC5DF9">
        <w:rPr>
          <w:bCs/>
          <w:sz w:val="28"/>
          <w:szCs w:val="28"/>
        </w:rPr>
        <w:t xml:space="preserve"> </w:t>
      </w:r>
      <w:proofErr w:type="spellStart"/>
      <w:r w:rsidRPr="00BC5DF9">
        <w:rPr>
          <w:bCs/>
          <w:sz w:val="28"/>
          <w:szCs w:val="28"/>
        </w:rPr>
        <w:t>định</w:t>
      </w:r>
      <w:proofErr w:type="spellEnd"/>
      <w:r w:rsidRPr="00BC5DF9">
        <w:rPr>
          <w:bCs/>
          <w:sz w:val="28"/>
          <w:szCs w:val="28"/>
        </w:rPr>
        <w:t xml:space="preserve"> </w:t>
      </w:r>
      <w:proofErr w:type="spellStart"/>
      <w:r w:rsidRPr="00BC5DF9">
        <w:rPr>
          <w:bCs/>
          <w:sz w:val="28"/>
          <w:szCs w:val="28"/>
        </w:rPr>
        <w:t>về</w:t>
      </w:r>
      <w:proofErr w:type="spellEnd"/>
      <w:r w:rsidRPr="00BC5DF9">
        <w:rPr>
          <w:bCs/>
          <w:sz w:val="28"/>
          <w:szCs w:val="28"/>
        </w:rPr>
        <w:t xml:space="preserve"> </w:t>
      </w:r>
      <w:proofErr w:type="spellStart"/>
      <w:r w:rsidRPr="00BC5DF9">
        <w:rPr>
          <w:bCs/>
          <w:sz w:val="28"/>
          <w:szCs w:val="28"/>
        </w:rPr>
        <w:t>quản</w:t>
      </w:r>
      <w:proofErr w:type="spellEnd"/>
      <w:r w:rsidRPr="00BC5DF9">
        <w:rPr>
          <w:bCs/>
          <w:sz w:val="28"/>
          <w:szCs w:val="28"/>
        </w:rPr>
        <w:t xml:space="preserve"> </w:t>
      </w:r>
      <w:proofErr w:type="spellStart"/>
      <w:r w:rsidRPr="00BC5DF9">
        <w:rPr>
          <w:bCs/>
          <w:sz w:val="28"/>
          <w:szCs w:val="28"/>
        </w:rPr>
        <w:t>lý</w:t>
      </w:r>
      <w:proofErr w:type="spellEnd"/>
      <w:r w:rsidRPr="00BC5DF9">
        <w:rPr>
          <w:bCs/>
          <w:sz w:val="28"/>
          <w:szCs w:val="28"/>
        </w:rPr>
        <w:t xml:space="preserve"> an </w:t>
      </w:r>
      <w:proofErr w:type="spellStart"/>
      <w:r w:rsidRPr="00BC5DF9">
        <w:rPr>
          <w:bCs/>
          <w:sz w:val="28"/>
          <w:szCs w:val="28"/>
        </w:rPr>
        <w:t>toàn</w:t>
      </w:r>
      <w:proofErr w:type="spellEnd"/>
      <w:r w:rsidRPr="00BC5DF9">
        <w:rPr>
          <w:bCs/>
          <w:sz w:val="28"/>
          <w:szCs w:val="28"/>
        </w:rPr>
        <w:t xml:space="preserve"> </w:t>
      </w:r>
      <w:proofErr w:type="spellStart"/>
      <w:r w:rsidRPr="00BC5DF9">
        <w:rPr>
          <w:bCs/>
          <w:sz w:val="28"/>
          <w:szCs w:val="28"/>
        </w:rPr>
        <w:t>lao</w:t>
      </w:r>
      <w:proofErr w:type="spellEnd"/>
      <w:r w:rsidRPr="00BC5DF9">
        <w:rPr>
          <w:bCs/>
          <w:sz w:val="28"/>
          <w:szCs w:val="28"/>
        </w:rPr>
        <w:t xml:space="preserve"> </w:t>
      </w:r>
      <w:proofErr w:type="spellStart"/>
      <w:r w:rsidRPr="00BC5DF9">
        <w:rPr>
          <w:bCs/>
          <w:sz w:val="28"/>
          <w:szCs w:val="28"/>
        </w:rPr>
        <w:t>động</w:t>
      </w:r>
      <w:proofErr w:type="spellEnd"/>
      <w:r w:rsidRPr="00BC5DF9">
        <w:rPr>
          <w:bCs/>
          <w:sz w:val="28"/>
          <w:szCs w:val="28"/>
        </w:rPr>
        <w:t xml:space="preserve"> </w:t>
      </w:r>
      <w:proofErr w:type="spellStart"/>
      <w:r w:rsidRPr="00BC5DF9">
        <w:rPr>
          <w:bCs/>
          <w:sz w:val="28"/>
          <w:szCs w:val="28"/>
        </w:rPr>
        <w:t>và</w:t>
      </w:r>
      <w:proofErr w:type="spellEnd"/>
      <w:r w:rsidRPr="00BC5DF9">
        <w:rPr>
          <w:bCs/>
          <w:sz w:val="28"/>
          <w:szCs w:val="28"/>
        </w:rPr>
        <w:t xml:space="preserve"> </w:t>
      </w:r>
      <w:proofErr w:type="spellStart"/>
      <w:r w:rsidRPr="00BC5DF9">
        <w:rPr>
          <w:bCs/>
          <w:sz w:val="28"/>
          <w:szCs w:val="28"/>
        </w:rPr>
        <w:t>bảo</w:t>
      </w:r>
      <w:proofErr w:type="spellEnd"/>
      <w:r w:rsidRPr="00BC5DF9">
        <w:rPr>
          <w:bCs/>
          <w:sz w:val="28"/>
          <w:szCs w:val="28"/>
        </w:rPr>
        <w:t xml:space="preserve"> </w:t>
      </w:r>
      <w:proofErr w:type="spellStart"/>
      <w:r w:rsidRPr="00BC5DF9">
        <w:rPr>
          <w:bCs/>
          <w:sz w:val="28"/>
          <w:szCs w:val="28"/>
        </w:rPr>
        <w:t>vệ</w:t>
      </w:r>
      <w:proofErr w:type="spellEnd"/>
      <w:r w:rsidRPr="00BC5DF9">
        <w:rPr>
          <w:bCs/>
          <w:sz w:val="28"/>
          <w:szCs w:val="28"/>
        </w:rPr>
        <w:t xml:space="preserve"> </w:t>
      </w:r>
      <w:proofErr w:type="spellStart"/>
      <w:r w:rsidRPr="00BC5DF9">
        <w:rPr>
          <w:bCs/>
          <w:sz w:val="28"/>
          <w:szCs w:val="28"/>
        </w:rPr>
        <w:t>môi</w:t>
      </w:r>
      <w:proofErr w:type="spellEnd"/>
      <w:r w:rsidRPr="00BC5DF9">
        <w:rPr>
          <w:bCs/>
          <w:sz w:val="28"/>
          <w:szCs w:val="28"/>
        </w:rPr>
        <w:t xml:space="preserve"> </w:t>
      </w:r>
      <w:proofErr w:type="spellStart"/>
      <w:r w:rsidRPr="00BC5DF9">
        <w:rPr>
          <w:bCs/>
          <w:sz w:val="28"/>
          <w:szCs w:val="28"/>
        </w:rPr>
        <w:t>trường</w:t>
      </w:r>
      <w:proofErr w:type="spellEnd"/>
      <w:r w:rsidRPr="00BC5DF9">
        <w:rPr>
          <w:bCs/>
          <w:sz w:val="28"/>
          <w:szCs w:val="28"/>
        </w:rPr>
        <w:t xml:space="preserve"> </w:t>
      </w:r>
      <w:proofErr w:type="spellStart"/>
      <w:r w:rsidRPr="00BC5DF9">
        <w:rPr>
          <w:bCs/>
          <w:sz w:val="28"/>
          <w:szCs w:val="28"/>
        </w:rPr>
        <w:t>trong</w:t>
      </w:r>
      <w:proofErr w:type="spellEnd"/>
      <w:r w:rsidRPr="00BC5DF9">
        <w:rPr>
          <w:bCs/>
          <w:sz w:val="28"/>
          <w:szCs w:val="28"/>
        </w:rPr>
        <w:t xml:space="preserve"> </w:t>
      </w:r>
      <w:proofErr w:type="spellStart"/>
      <w:r w:rsidRPr="00BC5DF9">
        <w:rPr>
          <w:bCs/>
          <w:sz w:val="28"/>
          <w:szCs w:val="28"/>
        </w:rPr>
        <w:t>quá</w:t>
      </w:r>
      <w:proofErr w:type="spellEnd"/>
      <w:r w:rsidRPr="00BC5DF9">
        <w:rPr>
          <w:bCs/>
          <w:sz w:val="28"/>
          <w:szCs w:val="28"/>
        </w:rPr>
        <w:t xml:space="preserve"> </w:t>
      </w:r>
      <w:proofErr w:type="spellStart"/>
      <w:r w:rsidRPr="00BC5DF9">
        <w:rPr>
          <w:bCs/>
          <w:sz w:val="28"/>
          <w:szCs w:val="28"/>
        </w:rPr>
        <w:t>trình</w:t>
      </w:r>
      <w:proofErr w:type="spellEnd"/>
      <w:r w:rsidRPr="00BC5DF9">
        <w:rPr>
          <w:bCs/>
          <w:sz w:val="28"/>
          <w:szCs w:val="28"/>
        </w:rPr>
        <w:t xml:space="preserve"> </w:t>
      </w:r>
      <w:proofErr w:type="spellStart"/>
      <w:r w:rsidRPr="00BC5DF9">
        <w:rPr>
          <w:bCs/>
          <w:sz w:val="28"/>
          <w:szCs w:val="28"/>
        </w:rPr>
        <w:t>thi</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xây</w:t>
      </w:r>
      <w:proofErr w:type="spellEnd"/>
      <w:r w:rsidRPr="00BC5DF9">
        <w:rPr>
          <w:bCs/>
          <w:sz w:val="28"/>
          <w:szCs w:val="28"/>
        </w:rPr>
        <w:t xml:space="preserve"> </w:t>
      </w:r>
      <w:proofErr w:type="spellStart"/>
      <w:r w:rsidRPr="00BC5DF9">
        <w:rPr>
          <w:bCs/>
          <w:sz w:val="28"/>
          <w:szCs w:val="28"/>
        </w:rPr>
        <w:t>dựng</w:t>
      </w:r>
      <w:proofErr w:type="spellEnd"/>
      <w:r w:rsidRPr="00BC5DF9">
        <w:rPr>
          <w:bCs/>
          <w:sz w:val="28"/>
          <w:szCs w:val="28"/>
        </w:rPr>
        <w:t xml:space="preserve"> </w:t>
      </w:r>
      <w:proofErr w:type="spellStart"/>
      <w:r w:rsidRPr="00BC5DF9">
        <w:rPr>
          <w:bCs/>
          <w:sz w:val="28"/>
          <w:szCs w:val="28"/>
        </w:rPr>
        <w:t>theo</w:t>
      </w:r>
      <w:proofErr w:type="spellEnd"/>
      <w:r w:rsidRPr="00BC5DF9">
        <w:rPr>
          <w:bCs/>
          <w:sz w:val="28"/>
          <w:szCs w:val="28"/>
        </w:rPr>
        <w:t xml:space="preserve"> </w:t>
      </w:r>
      <w:proofErr w:type="spellStart"/>
      <w:r w:rsidRPr="00BC5DF9">
        <w:rPr>
          <w:bCs/>
          <w:sz w:val="28"/>
          <w:szCs w:val="28"/>
        </w:rPr>
        <w:t>quy</w:t>
      </w:r>
      <w:proofErr w:type="spellEnd"/>
      <w:r w:rsidRPr="00BC5DF9">
        <w:rPr>
          <w:bCs/>
          <w:sz w:val="28"/>
          <w:szCs w:val="28"/>
        </w:rPr>
        <w:t xml:space="preserve"> </w:t>
      </w:r>
      <w:proofErr w:type="spellStart"/>
      <w:r w:rsidRPr="00BC5DF9">
        <w:rPr>
          <w:bCs/>
          <w:sz w:val="28"/>
          <w:szCs w:val="28"/>
        </w:rPr>
        <w:t>định</w:t>
      </w:r>
      <w:proofErr w:type="spellEnd"/>
      <w:r w:rsidRPr="00BC5DF9">
        <w:rPr>
          <w:bCs/>
          <w:sz w:val="28"/>
          <w:szCs w:val="28"/>
        </w:rPr>
        <w:t xml:space="preserve"> </w:t>
      </w:r>
      <w:proofErr w:type="spellStart"/>
      <w:r w:rsidRPr="00BC5DF9">
        <w:rPr>
          <w:bCs/>
          <w:sz w:val="28"/>
          <w:szCs w:val="28"/>
        </w:rPr>
        <w:t>tại</w:t>
      </w:r>
      <w:proofErr w:type="spellEnd"/>
      <w:r w:rsidRPr="00BC5DF9">
        <w:rPr>
          <w:bCs/>
          <w:sz w:val="28"/>
          <w:szCs w:val="28"/>
        </w:rPr>
        <w:t xml:space="preserve"> </w:t>
      </w:r>
      <w:proofErr w:type="spellStart"/>
      <w:r w:rsidRPr="00BC5DF9">
        <w:rPr>
          <w:bCs/>
          <w:sz w:val="28"/>
          <w:szCs w:val="28"/>
        </w:rPr>
        <w:t>Nghị</w:t>
      </w:r>
      <w:proofErr w:type="spellEnd"/>
      <w:r w:rsidRPr="00BC5DF9">
        <w:rPr>
          <w:bCs/>
          <w:sz w:val="28"/>
          <w:szCs w:val="28"/>
        </w:rPr>
        <w:t xml:space="preserve"> </w:t>
      </w:r>
      <w:proofErr w:type="spellStart"/>
      <w:r w:rsidRPr="00BC5DF9">
        <w:rPr>
          <w:bCs/>
          <w:sz w:val="28"/>
          <w:szCs w:val="28"/>
        </w:rPr>
        <w:t>định</w:t>
      </w:r>
      <w:proofErr w:type="spellEnd"/>
      <w:r w:rsidRPr="00BC5DF9">
        <w:rPr>
          <w:bCs/>
          <w:sz w:val="28"/>
          <w:szCs w:val="28"/>
        </w:rPr>
        <w:t xml:space="preserve"> 06/2021/NĐ-CP;</w:t>
      </w:r>
      <w:r w:rsidR="001F052A" w:rsidRPr="00BC5DF9">
        <w:rPr>
          <w:bCs/>
          <w:sz w:val="28"/>
          <w:szCs w:val="28"/>
        </w:rPr>
        <w:t xml:space="preserve"> </w:t>
      </w:r>
      <w:proofErr w:type="spellStart"/>
      <w:r w:rsidRPr="00BC5DF9">
        <w:rPr>
          <w:bCs/>
          <w:sz w:val="28"/>
          <w:szCs w:val="28"/>
        </w:rPr>
        <w:t>Chỉ</w:t>
      </w:r>
      <w:proofErr w:type="spellEnd"/>
      <w:r w:rsidRPr="00BC5DF9">
        <w:rPr>
          <w:bCs/>
          <w:sz w:val="28"/>
          <w:szCs w:val="28"/>
        </w:rPr>
        <w:t xml:space="preserve"> </w:t>
      </w:r>
      <w:proofErr w:type="spellStart"/>
      <w:r w:rsidRPr="00BC5DF9">
        <w:rPr>
          <w:bCs/>
          <w:sz w:val="28"/>
          <w:szCs w:val="28"/>
        </w:rPr>
        <w:t>thị</w:t>
      </w:r>
      <w:proofErr w:type="spellEnd"/>
      <w:r w:rsidRPr="00BC5DF9">
        <w:rPr>
          <w:bCs/>
          <w:sz w:val="28"/>
          <w:szCs w:val="28"/>
        </w:rPr>
        <w:t xml:space="preserve"> </w:t>
      </w:r>
      <w:proofErr w:type="spellStart"/>
      <w:r w:rsidRPr="00BC5DF9">
        <w:rPr>
          <w:bCs/>
          <w:sz w:val="28"/>
          <w:szCs w:val="28"/>
        </w:rPr>
        <w:t>số</w:t>
      </w:r>
      <w:proofErr w:type="spellEnd"/>
      <w:r w:rsidRPr="00BC5DF9">
        <w:rPr>
          <w:bCs/>
          <w:sz w:val="28"/>
          <w:szCs w:val="28"/>
        </w:rPr>
        <w:t xml:space="preserve"> 01/CT-BGTVT </w:t>
      </w:r>
      <w:proofErr w:type="spellStart"/>
      <w:r w:rsidRPr="00BC5DF9">
        <w:rPr>
          <w:bCs/>
          <w:sz w:val="28"/>
          <w:szCs w:val="28"/>
        </w:rPr>
        <w:t>ngày</w:t>
      </w:r>
      <w:proofErr w:type="spellEnd"/>
      <w:r w:rsidRPr="00BC5DF9">
        <w:rPr>
          <w:bCs/>
          <w:sz w:val="28"/>
          <w:szCs w:val="28"/>
        </w:rPr>
        <w:t xml:space="preserve"> 19/01/2023 </w:t>
      </w:r>
      <w:proofErr w:type="spellStart"/>
      <w:r w:rsidRPr="00BC5DF9">
        <w:rPr>
          <w:bCs/>
          <w:sz w:val="28"/>
          <w:szCs w:val="28"/>
        </w:rPr>
        <w:t>của</w:t>
      </w:r>
      <w:proofErr w:type="spellEnd"/>
      <w:r w:rsidRPr="00BC5DF9">
        <w:rPr>
          <w:bCs/>
          <w:sz w:val="28"/>
          <w:szCs w:val="28"/>
        </w:rPr>
        <w:t xml:space="preserve"> </w:t>
      </w:r>
      <w:proofErr w:type="spellStart"/>
      <w:r w:rsidRPr="00BC5DF9">
        <w:rPr>
          <w:bCs/>
          <w:sz w:val="28"/>
          <w:szCs w:val="28"/>
        </w:rPr>
        <w:t>Bộ</w:t>
      </w:r>
      <w:proofErr w:type="spellEnd"/>
      <w:r w:rsidRPr="00BC5DF9">
        <w:rPr>
          <w:bCs/>
          <w:sz w:val="28"/>
          <w:szCs w:val="28"/>
        </w:rPr>
        <w:t xml:space="preserve"> GTVT </w:t>
      </w:r>
      <w:proofErr w:type="spellStart"/>
      <w:r w:rsidRPr="00BC5DF9">
        <w:rPr>
          <w:bCs/>
          <w:sz w:val="28"/>
          <w:szCs w:val="28"/>
        </w:rPr>
        <w:t>về</w:t>
      </w:r>
      <w:proofErr w:type="spellEnd"/>
      <w:r w:rsidRPr="00BC5DF9">
        <w:rPr>
          <w:bCs/>
          <w:sz w:val="28"/>
          <w:szCs w:val="28"/>
        </w:rPr>
        <w:t xml:space="preserve"> </w:t>
      </w:r>
      <w:proofErr w:type="spellStart"/>
      <w:r w:rsidRPr="00BC5DF9">
        <w:rPr>
          <w:bCs/>
          <w:sz w:val="28"/>
          <w:szCs w:val="28"/>
        </w:rPr>
        <w:t>việc</w:t>
      </w:r>
      <w:proofErr w:type="spellEnd"/>
      <w:r w:rsidRPr="00BC5DF9">
        <w:rPr>
          <w:bCs/>
          <w:sz w:val="28"/>
          <w:szCs w:val="28"/>
        </w:rPr>
        <w:t xml:space="preserve"> </w:t>
      </w:r>
      <w:proofErr w:type="spellStart"/>
      <w:r w:rsidRPr="00BC5DF9">
        <w:rPr>
          <w:bCs/>
          <w:sz w:val="28"/>
          <w:szCs w:val="28"/>
        </w:rPr>
        <w:t>tăng</w:t>
      </w:r>
      <w:proofErr w:type="spellEnd"/>
      <w:r w:rsidRPr="00BC5DF9">
        <w:rPr>
          <w:bCs/>
          <w:sz w:val="28"/>
          <w:szCs w:val="28"/>
        </w:rPr>
        <w:t xml:space="preserve"> </w:t>
      </w:r>
      <w:proofErr w:type="spellStart"/>
      <w:r w:rsidRPr="00BC5DF9">
        <w:rPr>
          <w:bCs/>
          <w:sz w:val="28"/>
          <w:szCs w:val="28"/>
        </w:rPr>
        <w:t>cường</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tác</w:t>
      </w:r>
      <w:proofErr w:type="spellEnd"/>
      <w:r w:rsidRPr="00BC5DF9">
        <w:rPr>
          <w:bCs/>
          <w:sz w:val="28"/>
          <w:szCs w:val="28"/>
        </w:rPr>
        <w:t xml:space="preserve"> </w:t>
      </w:r>
      <w:proofErr w:type="spellStart"/>
      <w:r w:rsidRPr="00BC5DF9">
        <w:rPr>
          <w:bCs/>
          <w:sz w:val="28"/>
          <w:szCs w:val="28"/>
        </w:rPr>
        <w:t>đảm</w:t>
      </w:r>
      <w:proofErr w:type="spellEnd"/>
      <w:r w:rsidRPr="00BC5DF9">
        <w:rPr>
          <w:bCs/>
          <w:sz w:val="28"/>
          <w:szCs w:val="28"/>
        </w:rPr>
        <w:t xml:space="preserve"> </w:t>
      </w:r>
      <w:proofErr w:type="spellStart"/>
      <w:r w:rsidRPr="00BC5DF9">
        <w:rPr>
          <w:bCs/>
          <w:sz w:val="28"/>
          <w:szCs w:val="28"/>
        </w:rPr>
        <w:t>bảo</w:t>
      </w:r>
      <w:proofErr w:type="spellEnd"/>
      <w:r w:rsidRPr="00BC5DF9">
        <w:rPr>
          <w:bCs/>
          <w:sz w:val="28"/>
          <w:szCs w:val="28"/>
        </w:rPr>
        <w:t xml:space="preserve"> an </w:t>
      </w:r>
      <w:proofErr w:type="spellStart"/>
      <w:r w:rsidRPr="00BC5DF9">
        <w:rPr>
          <w:bCs/>
          <w:sz w:val="28"/>
          <w:szCs w:val="28"/>
        </w:rPr>
        <w:t>toàn</w:t>
      </w:r>
      <w:proofErr w:type="spellEnd"/>
      <w:r w:rsidRPr="00BC5DF9">
        <w:rPr>
          <w:bCs/>
          <w:sz w:val="28"/>
          <w:szCs w:val="28"/>
        </w:rPr>
        <w:t xml:space="preserve"> </w:t>
      </w:r>
      <w:proofErr w:type="spellStart"/>
      <w:r w:rsidRPr="00BC5DF9">
        <w:rPr>
          <w:bCs/>
          <w:sz w:val="28"/>
          <w:szCs w:val="28"/>
        </w:rPr>
        <w:t>giao</w:t>
      </w:r>
      <w:proofErr w:type="spellEnd"/>
      <w:r w:rsidRPr="00BC5DF9">
        <w:rPr>
          <w:bCs/>
          <w:sz w:val="28"/>
          <w:szCs w:val="28"/>
        </w:rPr>
        <w:t xml:space="preserve"> </w:t>
      </w:r>
      <w:proofErr w:type="spellStart"/>
      <w:r w:rsidRPr="00BC5DF9">
        <w:rPr>
          <w:bCs/>
          <w:sz w:val="28"/>
          <w:szCs w:val="28"/>
        </w:rPr>
        <w:t>thông</w:t>
      </w:r>
      <w:proofErr w:type="spellEnd"/>
      <w:r w:rsidRPr="00BC5DF9">
        <w:rPr>
          <w:bCs/>
          <w:sz w:val="28"/>
          <w:szCs w:val="28"/>
        </w:rPr>
        <w:t xml:space="preserve">, an </w:t>
      </w:r>
      <w:proofErr w:type="spellStart"/>
      <w:r w:rsidRPr="00BC5DF9">
        <w:rPr>
          <w:bCs/>
          <w:sz w:val="28"/>
          <w:szCs w:val="28"/>
        </w:rPr>
        <w:t>toàn</w:t>
      </w:r>
      <w:proofErr w:type="spellEnd"/>
      <w:r w:rsidRPr="00BC5DF9">
        <w:rPr>
          <w:bCs/>
          <w:sz w:val="28"/>
          <w:szCs w:val="28"/>
        </w:rPr>
        <w:t xml:space="preserve"> </w:t>
      </w:r>
      <w:proofErr w:type="spellStart"/>
      <w:r w:rsidRPr="00BC5DF9">
        <w:rPr>
          <w:bCs/>
          <w:sz w:val="28"/>
          <w:szCs w:val="28"/>
        </w:rPr>
        <w:t>lao</w:t>
      </w:r>
      <w:proofErr w:type="spellEnd"/>
      <w:r w:rsidRPr="00BC5DF9">
        <w:rPr>
          <w:bCs/>
          <w:sz w:val="28"/>
          <w:szCs w:val="28"/>
        </w:rPr>
        <w:t xml:space="preserve"> </w:t>
      </w:r>
      <w:proofErr w:type="spellStart"/>
      <w:r w:rsidRPr="00BC5DF9">
        <w:rPr>
          <w:bCs/>
          <w:sz w:val="28"/>
          <w:szCs w:val="28"/>
        </w:rPr>
        <w:t>động</w:t>
      </w:r>
      <w:proofErr w:type="spellEnd"/>
      <w:r w:rsidRPr="00BC5DF9">
        <w:rPr>
          <w:bCs/>
          <w:sz w:val="28"/>
          <w:szCs w:val="28"/>
        </w:rPr>
        <w:t xml:space="preserve"> </w:t>
      </w:r>
      <w:proofErr w:type="spellStart"/>
      <w:r w:rsidRPr="00BC5DF9">
        <w:rPr>
          <w:bCs/>
          <w:sz w:val="28"/>
          <w:szCs w:val="28"/>
        </w:rPr>
        <w:t>và</w:t>
      </w:r>
      <w:proofErr w:type="spellEnd"/>
      <w:r w:rsidRPr="00BC5DF9">
        <w:rPr>
          <w:bCs/>
          <w:sz w:val="28"/>
          <w:szCs w:val="28"/>
        </w:rPr>
        <w:t xml:space="preserve"> </w:t>
      </w:r>
      <w:proofErr w:type="spellStart"/>
      <w:r w:rsidRPr="00BC5DF9">
        <w:rPr>
          <w:bCs/>
          <w:sz w:val="28"/>
          <w:szCs w:val="28"/>
        </w:rPr>
        <w:t>vệ</w:t>
      </w:r>
      <w:proofErr w:type="spellEnd"/>
      <w:r w:rsidRPr="00BC5DF9">
        <w:rPr>
          <w:bCs/>
          <w:sz w:val="28"/>
          <w:szCs w:val="28"/>
        </w:rPr>
        <w:t xml:space="preserve"> </w:t>
      </w:r>
      <w:proofErr w:type="spellStart"/>
      <w:r w:rsidRPr="00BC5DF9">
        <w:rPr>
          <w:bCs/>
          <w:sz w:val="28"/>
          <w:szCs w:val="28"/>
        </w:rPr>
        <w:t>sinh</w:t>
      </w:r>
      <w:proofErr w:type="spellEnd"/>
      <w:r w:rsidRPr="00BC5DF9">
        <w:rPr>
          <w:bCs/>
          <w:sz w:val="28"/>
          <w:szCs w:val="28"/>
        </w:rPr>
        <w:t xml:space="preserve"> </w:t>
      </w:r>
      <w:proofErr w:type="spellStart"/>
      <w:r w:rsidRPr="00BC5DF9">
        <w:rPr>
          <w:bCs/>
          <w:sz w:val="28"/>
          <w:szCs w:val="28"/>
        </w:rPr>
        <w:t>môi</w:t>
      </w:r>
      <w:proofErr w:type="spellEnd"/>
      <w:r w:rsidRPr="00BC5DF9">
        <w:rPr>
          <w:bCs/>
          <w:sz w:val="28"/>
          <w:szCs w:val="28"/>
        </w:rPr>
        <w:t xml:space="preserve"> </w:t>
      </w:r>
      <w:proofErr w:type="spellStart"/>
      <w:r w:rsidRPr="00BC5DF9">
        <w:rPr>
          <w:bCs/>
          <w:sz w:val="28"/>
          <w:szCs w:val="28"/>
        </w:rPr>
        <w:t>trường</w:t>
      </w:r>
      <w:proofErr w:type="spellEnd"/>
      <w:r w:rsidRPr="00BC5DF9">
        <w:rPr>
          <w:bCs/>
          <w:sz w:val="28"/>
          <w:szCs w:val="28"/>
        </w:rPr>
        <w:t xml:space="preserve"> </w:t>
      </w:r>
      <w:proofErr w:type="spellStart"/>
      <w:r w:rsidRPr="00BC5DF9">
        <w:rPr>
          <w:bCs/>
          <w:sz w:val="28"/>
          <w:szCs w:val="28"/>
        </w:rPr>
        <w:t>trong</w:t>
      </w:r>
      <w:proofErr w:type="spellEnd"/>
      <w:r w:rsidRPr="00BC5DF9">
        <w:rPr>
          <w:bCs/>
          <w:sz w:val="28"/>
          <w:szCs w:val="28"/>
        </w:rPr>
        <w:t xml:space="preserve"> </w:t>
      </w:r>
      <w:proofErr w:type="spellStart"/>
      <w:r w:rsidRPr="00BC5DF9">
        <w:rPr>
          <w:bCs/>
          <w:sz w:val="28"/>
          <w:szCs w:val="28"/>
        </w:rPr>
        <w:t>thi</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xây</w:t>
      </w:r>
      <w:proofErr w:type="spellEnd"/>
      <w:r w:rsidRPr="00BC5DF9">
        <w:rPr>
          <w:bCs/>
          <w:sz w:val="28"/>
          <w:szCs w:val="28"/>
        </w:rPr>
        <w:t xml:space="preserve"> </w:t>
      </w:r>
      <w:proofErr w:type="spellStart"/>
      <w:r w:rsidRPr="00BC5DF9">
        <w:rPr>
          <w:bCs/>
          <w:sz w:val="28"/>
          <w:szCs w:val="28"/>
        </w:rPr>
        <w:t>dựng</w:t>
      </w:r>
      <w:proofErr w:type="spellEnd"/>
      <w:r w:rsidRPr="00BC5DF9">
        <w:rPr>
          <w:bCs/>
          <w:sz w:val="28"/>
          <w:szCs w:val="28"/>
        </w:rPr>
        <w:t xml:space="preserve"> </w:t>
      </w:r>
      <w:proofErr w:type="spellStart"/>
      <w:r w:rsidRPr="00BC5DF9">
        <w:rPr>
          <w:bCs/>
          <w:sz w:val="28"/>
          <w:szCs w:val="28"/>
        </w:rPr>
        <w:t>kết</w:t>
      </w:r>
      <w:proofErr w:type="spellEnd"/>
      <w:r w:rsidRPr="00BC5DF9">
        <w:rPr>
          <w:bCs/>
          <w:sz w:val="28"/>
          <w:szCs w:val="28"/>
        </w:rPr>
        <w:t xml:space="preserve"> </w:t>
      </w:r>
      <w:proofErr w:type="spellStart"/>
      <w:r w:rsidRPr="00BC5DF9">
        <w:rPr>
          <w:bCs/>
          <w:sz w:val="28"/>
          <w:szCs w:val="28"/>
        </w:rPr>
        <w:t>cấu</w:t>
      </w:r>
      <w:proofErr w:type="spellEnd"/>
      <w:r w:rsidRPr="00BC5DF9">
        <w:rPr>
          <w:bCs/>
          <w:sz w:val="28"/>
          <w:szCs w:val="28"/>
        </w:rPr>
        <w:t xml:space="preserve"> </w:t>
      </w:r>
      <w:proofErr w:type="spellStart"/>
      <w:r w:rsidRPr="00BC5DF9">
        <w:rPr>
          <w:bCs/>
          <w:sz w:val="28"/>
          <w:szCs w:val="28"/>
        </w:rPr>
        <w:t>hạ</w:t>
      </w:r>
      <w:proofErr w:type="spellEnd"/>
      <w:r w:rsidRPr="00BC5DF9">
        <w:rPr>
          <w:bCs/>
          <w:sz w:val="28"/>
          <w:szCs w:val="28"/>
        </w:rPr>
        <w:t xml:space="preserve"> </w:t>
      </w:r>
      <w:proofErr w:type="spellStart"/>
      <w:r w:rsidRPr="00BC5DF9">
        <w:rPr>
          <w:bCs/>
          <w:sz w:val="28"/>
          <w:szCs w:val="28"/>
        </w:rPr>
        <w:t>tầng</w:t>
      </w:r>
      <w:proofErr w:type="spellEnd"/>
      <w:r w:rsidRPr="00BC5DF9">
        <w:rPr>
          <w:bCs/>
          <w:sz w:val="28"/>
          <w:szCs w:val="28"/>
        </w:rPr>
        <w:t xml:space="preserve"> </w:t>
      </w:r>
      <w:proofErr w:type="spellStart"/>
      <w:r w:rsidRPr="00BC5DF9">
        <w:rPr>
          <w:bCs/>
          <w:sz w:val="28"/>
          <w:szCs w:val="28"/>
        </w:rPr>
        <w:t>giao</w:t>
      </w:r>
      <w:proofErr w:type="spellEnd"/>
      <w:r w:rsidRPr="00BC5DF9">
        <w:rPr>
          <w:bCs/>
          <w:sz w:val="28"/>
          <w:szCs w:val="28"/>
        </w:rPr>
        <w:t xml:space="preserve"> </w:t>
      </w:r>
      <w:proofErr w:type="spellStart"/>
      <w:r w:rsidRPr="00BC5DF9">
        <w:rPr>
          <w:bCs/>
          <w:sz w:val="28"/>
          <w:szCs w:val="28"/>
        </w:rPr>
        <w:t>thông</w:t>
      </w:r>
      <w:proofErr w:type="spellEnd"/>
      <w:r w:rsidRPr="00BC5DF9">
        <w:rPr>
          <w:bCs/>
          <w:sz w:val="28"/>
          <w:szCs w:val="28"/>
        </w:rPr>
        <w:t xml:space="preserve"> </w:t>
      </w:r>
      <w:proofErr w:type="spellStart"/>
      <w:r w:rsidRPr="00BC5DF9">
        <w:rPr>
          <w:bCs/>
          <w:sz w:val="28"/>
          <w:szCs w:val="28"/>
        </w:rPr>
        <w:t>của</w:t>
      </w:r>
      <w:proofErr w:type="spellEnd"/>
      <w:r w:rsidRPr="00BC5DF9">
        <w:rPr>
          <w:bCs/>
          <w:sz w:val="28"/>
          <w:szCs w:val="28"/>
        </w:rPr>
        <w:t xml:space="preserve"> </w:t>
      </w:r>
      <w:proofErr w:type="spellStart"/>
      <w:r w:rsidRPr="00BC5DF9">
        <w:rPr>
          <w:bCs/>
          <w:sz w:val="28"/>
          <w:szCs w:val="28"/>
        </w:rPr>
        <w:t>Bộ</w:t>
      </w:r>
      <w:proofErr w:type="spellEnd"/>
      <w:r w:rsidRPr="00BC5DF9">
        <w:rPr>
          <w:bCs/>
          <w:sz w:val="28"/>
          <w:szCs w:val="28"/>
        </w:rPr>
        <w:t xml:space="preserve"> Giao </w:t>
      </w:r>
      <w:proofErr w:type="spellStart"/>
      <w:r w:rsidRPr="00BC5DF9">
        <w:rPr>
          <w:bCs/>
          <w:sz w:val="28"/>
          <w:szCs w:val="28"/>
        </w:rPr>
        <w:t>thông</w:t>
      </w:r>
      <w:proofErr w:type="spellEnd"/>
      <w:r w:rsidRPr="00BC5DF9">
        <w:rPr>
          <w:bCs/>
          <w:sz w:val="28"/>
          <w:szCs w:val="28"/>
        </w:rPr>
        <w:t xml:space="preserve"> </w:t>
      </w:r>
      <w:proofErr w:type="spellStart"/>
      <w:r w:rsidRPr="00BC5DF9">
        <w:rPr>
          <w:bCs/>
          <w:sz w:val="28"/>
          <w:szCs w:val="28"/>
        </w:rPr>
        <w:t>vận</w:t>
      </w:r>
      <w:proofErr w:type="spellEnd"/>
      <w:r w:rsidRPr="00BC5DF9">
        <w:rPr>
          <w:bCs/>
          <w:sz w:val="28"/>
          <w:szCs w:val="28"/>
        </w:rPr>
        <w:t xml:space="preserve"> </w:t>
      </w:r>
      <w:proofErr w:type="spellStart"/>
      <w:r w:rsidRPr="00BC5DF9">
        <w:rPr>
          <w:bCs/>
          <w:sz w:val="28"/>
          <w:szCs w:val="28"/>
        </w:rPr>
        <w:t>tải</w:t>
      </w:r>
      <w:proofErr w:type="spellEnd"/>
      <w:r w:rsidRPr="00BC5DF9">
        <w:rPr>
          <w:bCs/>
          <w:sz w:val="28"/>
          <w:szCs w:val="28"/>
        </w:rPr>
        <w:t xml:space="preserve"> </w:t>
      </w:r>
      <w:proofErr w:type="spellStart"/>
      <w:r w:rsidRPr="00BC5DF9">
        <w:rPr>
          <w:bCs/>
          <w:sz w:val="28"/>
          <w:szCs w:val="28"/>
        </w:rPr>
        <w:t>và</w:t>
      </w:r>
      <w:proofErr w:type="spellEnd"/>
      <w:r w:rsidRPr="00BC5DF9">
        <w:rPr>
          <w:bCs/>
          <w:sz w:val="28"/>
          <w:szCs w:val="28"/>
        </w:rPr>
        <w:t xml:space="preserve"> </w:t>
      </w:r>
      <w:proofErr w:type="spellStart"/>
      <w:r w:rsidRPr="00BC5DF9">
        <w:rPr>
          <w:bCs/>
          <w:sz w:val="28"/>
          <w:szCs w:val="28"/>
        </w:rPr>
        <w:t>quy</w:t>
      </w:r>
      <w:proofErr w:type="spellEnd"/>
      <w:r w:rsidRPr="00BC5DF9">
        <w:rPr>
          <w:bCs/>
          <w:sz w:val="28"/>
          <w:szCs w:val="28"/>
        </w:rPr>
        <w:t xml:space="preserve"> </w:t>
      </w:r>
      <w:proofErr w:type="spellStart"/>
      <w:r w:rsidRPr="00BC5DF9">
        <w:rPr>
          <w:bCs/>
          <w:sz w:val="28"/>
          <w:szCs w:val="28"/>
        </w:rPr>
        <w:t>định</w:t>
      </w:r>
      <w:proofErr w:type="spellEnd"/>
      <w:r w:rsidRPr="00BC5DF9">
        <w:rPr>
          <w:bCs/>
          <w:sz w:val="28"/>
          <w:szCs w:val="28"/>
        </w:rPr>
        <w:t xml:space="preserve"> </w:t>
      </w:r>
      <w:proofErr w:type="spellStart"/>
      <w:r w:rsidRPr="00BC5DF9">
        <w:rPr>
          <w:bCs/>
          <w:sz w:val="28"/>
          <w:szCs w:val="28"/>
        </w:rPr>
        <w:t>của</w:t>
      </w:r>
      <w:proofErr w:type="spellEnd"/>
      <w:r w:rsidRPr="00BC5DF9">
        <w:rPr>
          <w:bCs/>
          <w:sz w:val="28"/>
          <w:szCs w:val="28"/>
        </w:rPr>
        <w:t xml:space="preserve"> </w:t>
      </w:r>
      <w:proofErr w:type="spellStart"/>
      <w:r w:rsidRPr="00BC5DF9">
        <w:rPr>
          <w:bCs/>
          <w:sz w:val="28"/>
          <w:szCs w:val="28"/>
        </w:rPr>
        <w:t>pháp</w:t>
      </w:r>
      <w:proofErr w:type="spellEnd"/>
      <w:r w:rsidRPr="00BC5DF9">
        <w:rPr>
          <w:bCs/>
          <w:sz w:val="28"/>
          <w:szCs w:val="28"/>
        </w:rPr>
        <w:t xml:space="preserve"> </w:t>
      </w:r>
      <w:proofErr w:type="spellStart"/>
      <w:r w:rsidRPr="00BC5DF9">
        <w:rPr>
          <w:bCs/>
          <w:sz w:val="28"/>
          <w:szCs w:val="28"/>
        </w:rPr>
        <w:t>luật</w:t>
      </w:r>
      <w:proofErr w:type="spellEnd"/>
      <w:r w:rsidRPr="00BC5DF9">
        <w:rPr>
          <w:bCs/>
          <w:sz w:val="28"/>
          <w:szCs w:val="28"/>
        </w:rPr>
        <w:t xml:space="preserve"> </w:t>
      </w:r>
      <w:proofErr w:type="spellStart"/>
      <w:r w:rsidRPr="00BC5DF9">
        <w:rPr>
          <w:bCs/>
          <w:sz w:val="28"/>
          <w:szCs w:val="28"/>
        </w:rPr>
        <w:t>về</w:t>
      </w:r>
      <w:proofErr w:type="spellEnd"/>
      <w:r w:rsidRPr="00BC5DF9">
        <w:rPr>
          <w:bCs/>
          <w:sz w:val="28"/>
          <w:szCs w:val="28"/>
        </w:rPr>
        <w:t xml:space="preserve"> an </w:t>
      </w:r>
      <w:proofErr w:type="spellStart"/>
      <w:r w:rsidRPr="00BC5DF9">
        <w:rPr>
          <w:bCs/>
          <w:sz w:val="28"/>
          <w:szCs w:val="28"/>
        </w:rPr>
        <w:t>toàn</w:t>
      </w:r>
      <w:proofErr w:type="spellEnd"/>
      <w:r w:rsidRPr="00BC5DF9">
        <w:rPr>
          <w:bCs/>
          <w:sz w:val="28"/>
          <w:szCs w:val="28"/>
        </w:rPr>
        <w:t xml:space="preserve"> </w:t>
      </w:r>
      <w:proofErr w:type="spellStart"/>
      <w:r w:rsidRPr="00BC5DF9">
        <w:rPr>
          <w:bCs/>
          <w:sz w:val="28"/>
          <w:szCs w:val="28"/>
        </w:rPr>
        <w:t>lao</w:t>
      </w:r>
      <w:proofErr w:type="spellEnd"/>
      <w:r w:rsidRPr="00BC5DF9">
        <w:rPr>
          <w:bCs/>
          <w:sz w:val="28"/>
          <w:szCs w:val="28"/>
        </w:rPr>
        <w:t xml:space="preserve"> </w:t>
      </w:r>
      <w:proofErr w:type="spellStart"/>
      <w:r w:rsidRPr="00BC5DF9">
        <w:rPr>
          <w:bCs/>
          <w:sz w:val="28"/>
          <w:szCs w:val="28"/>
        </w:rPr>
        <w:t>động</w:t>
      </w:r>
      <w:proofErr w:type="spellEnd"/>
      <w:r w:rsidRPr="00BC5DF9">
        <w:rPr>
          <w:bCs/>
          <w:sz w:val="28"/>
          <w:szCs w:val="28"/>
        </w:rPr>
        <w:t xml:space="preserve"> </w:t>
      </w:r>
      <w:proofErr w:type="spellStart"/>
      <w:r w:rsidRPr="00BC5DF9">
        <w:rPr>
          <w:bCs/>
          <w:sz w:val="28"/>
          <w:szCs w:val="28"/>
        </w:rPr>
        <w:t>và</w:t>
      </w:r>
      <w:proofErr w:type="spellEnd"/>
      <w:r w:rsidRPr="00BC5DF9">
        <w:rPr>
          <w:bCs/>
          <w:sz w:val="28"/>
          <w:szCs w:val="28"/>
        </w:rPr>
        <w:t xml:space="preserve"> </w:t>
      </w:r>
      <w:proofErr w:type="spellStart"/>
      <w:r w:rsidRPr="00BC5DF9">
        <w:rPr>
          <w:bCs/>
          <w:sz w:val="28"/>
          <w:szCs w:val="28"/>
        </w:rPr>
        <w:t>bảo</w:t>
      </w:r>
      <w:proofErr w:type="spellEnd"/>
      <w:r w:rsidRPr="00BC5DF9">
        <w:rPr>
          <w:bCs/>
          <w:sz w:val="28"/>
          <w:szCs w:val="28"/>
        </w:rPr>
        <w:t xml:space="preserve"> </w:t>
      </w:r>
      <w:proofErr w:type="spellStart"/>
      <w:r w:rsidRPr="00BC5DF9">
        <w:rPr>
          <w:bCs/>
          <w:sz w:val="28"/>
          <w:szCs w:val="28"/>
        </w:rPr>
        <w:t>vệ</w:t>
      </w:r>
      <w:proofErr w:type="spellEnd"/>
      <w:r w:rsidRPr="00BC5DF9">
        <w:rPr>
          <w:bCs/>
          <w:sz w:val="28"/>
          <w:szCs w:val="28"/>
        </w:rPr>
        <w:t xml:space="preserve"> </w:t>
      </w:r>
      <w:proofErr w:type="spellStart"/>
      <w:r w:rsidRPr="00BC5DF9">
        <w:rPr>
          <w:bCs/>
          <w:sz w:val="28"/>
          <w:szCs w:val="28"/>
        </w:rPr>
        <w:t>môi</w:t>
      </w:r>
      <w:proofErr w:type="spellEnd"/>
      <w:r w:rsidRPr="00BC5DF9">
        <w:rPr>
          <w:bCs/>
          <w:sz w:val="28"/>
          <w:szCs w:val="28"/>
        </w:rPr>
        <w:t xml:space="preserve"> </w:t>
      </w:r>
      <w:proofErr w:type="spellStart"/>
      <w:r w:rsidRPr="00BC5DF9">
        <w:rPr>
          <w:bCs/>
          <w:sz w:val="28"/>
          <w:szCs w:val="28"/>
        </w:rPr>
        <w:t>trường</w:t>
      </w:r>
      <w:proofErr w:type="spellEnd"/>
      <w:r w:rsidRPr="00BC5DF9">
        <w:rPr>
          <w:bCs/>
          <w:sz w:val="28"/>
          <w:szCs w:val="28"/>
        </w:rPr>
        <w:t>;</w:t>
      </w:r>
    </w:p>
    <w:p w14:paraId="2C5133DB" w14:textId="77777777" w:rsidR="00D67FCF" w:rsidRPr="00BC5DF9" w:rsidRDefault="00D67FCF" w:rsidP="005E2469">
      <w:pPr>
        <w:numPr>
          <w:ilvl w:val="0"/>
          <w:numId w:val="7"/>
        </w:numPr>
        <w:spacing w:line="264" w:lineRule="auto"/>
        <w:ind w:left="0" w:firstLine="567"/>
        <w:rPr>
          <w:bCs/>
          <w:sz w:val="28"/>
          <w:szCs w:val="28"/>
        </w:rPr>
      </w:pPr>
      <w:proofErr w:type="spellStart"/>
      <w:r w:rsidRPr="00BC5DF9">
        <w:rPr>
          <w:bCs/>
          <w:sz w:val="28"/>
          <w:szCs w:val="28"/>
        </w:rPr>
        <w:t>Giám</w:t>
      </w:r>
      <w:proofErr w:type="spellEnd"/>
      <w:r w:rsidRPr="00BC5DF9">
        <w:rPr>
          <w:bCs/>
          <w:sz w:val="28"/>
          <w:szCs w:val="28"/>
        </w:rPr>
        <w:t xml:space="preserve"> </w:t>
      </w:r>
      <w:proofErr w:type="spellStart"/>
      <w:r w:rsidRPr="00BC5DF9">
        <w:rPr>
          <w:bCs/>
          <w:sz w:val="28"/>
          <w:szCs w:val="28"/>
        </w:rPr>
        <w:t>sát</w:t>
      </w:r>
      <w:proofErr w:type="spellEnd"/>
      <w:r w:rsidRPr="00BC5DF9">
        <w:rPr>
          <w:bCs/>
          <w:sz w:val="28"/>
          <w:szCs w:val="28"/>
        </w:rPr>
        <w:t xml:space="preserve"> </w:t>
      </w:r>
      <w:proofErr w:type="spellStart"/>
      <w:r w:rsidRPr="00BC5DF9">
        <w:rPr>
          <w:bCs/>
          <w:sz w:val="28"/>
          <w:szCs w:val="28"/>
        </w:rPr>
        <w:t>Nhà</w:t>
      </w:r>
      <w:proofErr w:type="spellEnd"/>
      <w:r w:rsidRPr="00BC5DF9">
        <w:rPr>
          <w:bCs/>
          <w:sz w:val="28"/>
          <w:szCs w:val="28"/>
        </w:rPr>
        <w:t xml:space="preserve"> </w:t>
      </w:r>
      <w:proofErr w:type="spellStart"/>
      <w:r w:rsidRPr="00BC5DF9">
        <w:rPr>
          <w:bCs/>
          <w:sz w:val="28"/>
          <w:szCs w:val="28"/>
        </w:rPr>
        <w:t>thầu</w:t>
      </w:r>
      <w:proofErr w:type="spellEnd"/>
      <w:r w:rsidRPr="00BC5DF9">
        <w:rPr>
          <w:bCs/>
          <w:sz w:val="28"/>
          <w:szCs w:val="28"/>
        </w:rPr>
        <w:t xml:space="preserve"> </w:t>
      </w:r>
      <w:proofErr w:type="spellStart"/>
      <w:r w:rsidRPr="00BC5DF9">
        <w:rPr>
          <w:bCs/>
          <w:sz w:val="28"/>
          <w:szCs w:val="28"/>
        </w:rPr>
        <w:t>thực</w:t>
      </w:r>
      <w:proofErr w:type="spellEnd"/>
      <w:r w:rsidRPr="00BC5DF9">
        <w:rPr>
          <w:bCs/>
          <w:sz w:val="28"/>
          <w:szCs w:val="28"/>
        </w:rPr>
        <w:t xml:space="preserve"> </w:t>
      </w:r>
      <w:proofErr w:type="spellStart"/>
      <w:r w:rsidRPr="00BC5DF9">
        <w:rPr>
          <w:bCs/>
          <w:sz w:val="28"/>
          <w:szCs w:val="28"/>
        </w:rPr>
        <w:t>hiện</w:t>
      </w:r>
      <w:proofErr w:type="spellEnd"/>
      <w:r w:rsidRPr="00BC5DF9">
        <w:rPr>
          <w:bCs/>
          <w:sz w:val="28"/>
          <w:szCs w:val="28"/>
        </w:rPr>
        <w:t xml:space="preserve"> </w:t>
      </w:r>
      <w:proofErr w:type="spellStart"/>
      <w:r w:rsidRPr="00BC5DF9">
        <w:rPr>
          <w:bCs/>
          <w:sz w:val="28"/>
          <w:szCs w:val="28"/>
        </w:rPr>
        <w:t>các</w:t>
      </w:r>
      <w:proofErr w:type="spellEnd"/>
      <w:r w:rsidRPr="00BC5DF9">
        <w:rPr>
          <w:bCs/>
          <w:sz w:val="28"/>
          <w:szCs w:val="28"/>
        </w:rPr>
        <w:t xml:space="preserve"> </w:t>
      </w:r>
      <w:proofErr w:type="spellStart"/>
      <w:r w:rsidRPr="00BC5DF9">
        <w:rPr>
          <w:bCs/>
          <w:sz w:val="28"/>
          <w:szCs w:val="28"/>
        </w:rPr>
        <w:t>biện</w:t>
      </w:r>
      <w:proofErr w:type="spellEnd"/>
      <w:r w:rsidRPr="00BC5DF9">
        <w:rPr>
          <w:bCs/>
          <w:sz w:val="28"/>
          <w:szCs w:val="28"/>
        </w:rPr>
        <w:t xml:space="preserve"> </w:t>
      </w:r>
      <w:proofErr w:type="spellStart"/>
      <w:r w:rsidRPr="00BC5DF9">
        <w:rPr>
          <w:bCs/>
          <w:sz w:val="28"/>
          <w:szCs w:val="28"/>
        </w:rPr>
        <w:t>pháp</w:t>
      </w:r>
      <w:proofErr w:type="spellEnd"/>
      <w:r w:rsidRPr="00BC5DF9">
        <w:rPr>
          <w:bCs/>
          <w:sz w:val="28"/>
          <w:szCs w:val="28"/>
        </w:rPr>
        <w:t xml:space="preserve"> </w:t>
      </w:r>
      <w:proofErr w:type="spellStart"/>
      <w:r w:rsidRPr="00BC5DF9">
        <w:rPr>
          <w:bCs/>
          <w:sz w:val="28"/>
          <w:szCs w:val="28"/>
        </w:rPr>
        <w:t>đảm</w:t>
      </w:r>
      <w:proofErr w:type="spellEnd"/>
      <w:r w:rsidRPr="00BC5DF9">
        <w:rPr>
          <w:bCs/>
          <w:sz w:val="28"/>
          <w:szCs w:val="28"/>
        </w:rPr>
        <w:t xml:space="preserve"> </w:t>
      </w:r>
      <w:proofErr w:type="spellStart"/>
      <w:r w:rsidRPr="00BC5DF9">
        <w:rPr>
          <w:bCs/>
          <w:sz w:val="28"/>
          <w:szCs w:val="28"/>
        </w:rPr>
        <w:t>bảo</w:t>
      </w:r>
      <w:proofErr w:type="spellEnd"/>
      <w:r w:rsidRPr="00BC5DF9">
        <w:rPr>
          <w:bCs/>
          <w:sz w:val="28"/>
          <w:szCs w:val="28"/>
        </w:rPr>
        <w:t xml:space="preserve"> ATGT, ATLĐ </w:t>
      </w:r>
      <w:proofErr w:type="spellStart"/>
      <w:r w:rsidRPr="00BC5DF9">
        <w:rPr>
          <w:bCs/>
          <w:sz w:val="28"/>
          <w:szCs w:val="28"/>
        </w:rPr>
        <w:t>và</w:t>
      </w:r>
      <w:proofErr w:type="spellEnd"/>
      <w:r w:rsidRPr="00BC5DF9">
        <w:rPr>
          <w:bCs/>
          <w:sz w:val="28"/>
          <w:szCs w:val="28"/>
        </w:rPr>
        <w:t xml:space="preserve"> </w:t>
      </w:r>
      <w:proofErr w:type="spellStart"/>
      <w:r w:rsidRPr="00BC5DF9">
        <w:rPr>
          <w:bCs/>
          <w:sz w:val="28"/>
          <w:szCs w:val="28"/>
        </w:rPr>
        <w:t>môi</w:t>
      </w:r>
      <w:proofErr w:type="spellEnd"/>
      <w:r w:rsidRPr="00BC5DF9">
        <w:rPr>
          <w:bCs/>
          <w:sz w:val="28"/>
          <w:szCs w:val="28"/>
        </w:rPr>
        <w:t xml:space="preserve"> </w:t>
      </w:r>
      <w:proofErr w:type="spellStart"/>
      <w:r w:rsidRPr="00BC5DF9">
        <w:rPr>
          <w:bCs/>
          <w:sz w:val="28"/>
          <w:szCs w:val="28"/>
        </w:rPr>
        <w:t>trường</w:t>
      </w:r>
      <w:proofErr w:type="spellEnd"/>
      <w:r w:rsidRPr="00BC5DF9">
        <w:rPr>
          <w:bCs/>
          <w:sz w:val="28"/>
          <w:szCs w:val="28"/>
        </w:rPr>
        <w:t xml:space="preserve">. </w:t>
      </w:r>
      <w:proofErr w:type="spellStart"/>
      <w:r w:rsidRPr="00BC5DF9">
        <w:rPr>
          <w:bCs/>
          <w:sz w:val="28"/>
          <w:szCs w:val="28"/>
        </w:rPr>
        <w:t>Nhà</w:t>
      </w:r>
      <w:proofErr w:type="spellEnd"/>
      <w:r w:rsidRPr="00BC5DF9">
        <w:rPr>
          <w:bCs/>
          <w:sz w:val="28"/>
          <w:szCs w:val="28"/>
        </w:rPr>
        <w:t xml:space="preserve"> </w:t>
      </w:r>
      <w:proofErr w:type="spellStart"/>
      <w:r w:rsidRPr="00BC5DF9">
        <w:rPr>
          <w:bCs/>
          <w:sz w:val="28"/>
          <w:szCs w:val="28"/>
        </w:rPr>
        <w:t>thầu</w:t>
      </w:r>
      <w:proofErr w:type="spellEnd"/>
      <w:r w:rsidRPr="00BC5DF9">
        <w:rPr>
          <w:bCs/>
          <w:sz w:val="28"/>
          <w:szCs w:val="28"/>
        </w:rPr>
        <w:t xml:space="preserve"> </w:t>
      </w:r>
      <w:proofErr w:type="spellStart"/>
      <w:r w:rsidRPr="00BC5DF9">
        <w:rPr>
          <w:bCs/>
          <w:sz w:val="28"/>
          <w:szCs w:val="28"/>
        </w:rPr>
        <w:t>tư</w:t>
      </w:r>
      <w:proofErr w:type="spellEnd"/>
      <w:r w:rsidRPr="00BC5DF9">
        <w:rPr>
          <w:bCs/>
          <w:sz w:val="28"/>
          <w:szCs w:val="28"/>
        </w:rPr>
        <w:t xml:space="preserve"> </w:t>
      </w:r>
      <w:proofErr w:type="spellStart"/>
      <w:r w:rsidRPr="00BC5DF9">
        <w:rPr>
          <w:bCs/>
          <w:sz w:val="28"/>
          <w:szCs w:val="28"/>
        </w:rPr>
        <w:t>vấn</w:t>
      </w:r>
      <w:proofErr w:type="spellEnd"/>
      <w:r w:rsidRPr="00BC5DF9">
        <w:rPr>
          <w:bCs/>
          <w:sz w:val="28"/>
          <w:szCs w:val="28"/>
        </w:rPr>
        <w:t xml:space="preserve"> </w:t>
      </w:r>
      <w:proofErr w:type="spellStart"/>
      <w:r w:rsidRPr="00BC5DF9">
        <w:rPr>
          <w:bCs/>
          <w:sz w:val="28"/>
          <w:szCs w:val="28"/>
        </w:rPr>
        <w:t>giám</w:t>
      </w:r>
      <w:proofErr w:type="spellEnd"/>
      <w:r w:rsidRPr="00BC5DF9">
        <w:rPr>
          <w:bCs/>
          <w:sz w:val="28"/>
          <w:szCs w:val="28"/>
        </w:rPr>
        <w:t xml:space="preserve"> </w:t>
      </w:r>
      <w:proofErr w:type="spellStart"/>
      <w:r w:rsidRPr="00BC5DF9">
        <w:rPr>
          <w:bCs/>
          <w:sz w:val="28"/>
          <w:szCs w:val="28"/>
        </w:rPr>
        <w:t>sát</w:t>
      </w:r>
      <w:proofErr w:type="spellEnd"/>
      <w:r w:rsidRPr="00BC5DF9">
        <w:rPr>
          <w:bCs/>
          <w:sz w:val="28"/>
          <w:szCs w:val="28"/>
        </w:rPr>
        <w:t xml:space="preserve"> </w:t>
      </w:r>
      <w:proofErr w:type="spellStart"/>
      <w:r w:rsidRPr="00BC5DF9">
        <w:rPr>
          <w:bCs/>
          <w:sz w:val="28"/>
          <w:szCs w:val="28"/>
        </w:rPr>
        <w:t>phải</w:t>
      </w:r>
      <w:proofErr w:type="spellEnd"/>
      <w:r w:rsidRPr="00BC5DF9">
        <w:rPr>
          <w:bCs/>
          <w:sz w:val="28"/>
          <w:szCs w:val="28"/>
        </w:rPr>
        <w:t xml:space="preserve"> </w:t>
      </w:r>
      <w:proofErr w:type="spellStart"/>
      <w:r w:rsidRPr="00BC5DF9">
        <w:rPr>
          <w:bCs/>
          <w:sz w:val="28"/>
          <w:szCs w:val="28"/>
        </w:rPr>
        <w:t>thay</w:t>
      </w:r>
      <w:proofErr w:type="spellEnd"/>
      <w:r w:rsidRPr="00BC5DF9">
        <w:rPr>
          <w:bCs/>
          <w:sz w:val="28"/>
          <w:szCs w:val="28"/>
        </w:rPr>
        <w:t xml:space="preserve"> </w:t>
      </w:r>
      <w:proofErr w:type="spellStart"/>
      <w:r w:rsidRPr="00BC5DF9">
        <w:rPr>
          <w:bCs/>
          <w:sz w:val="28"/>
          <w:szCs w:val="28"/>
        </w:rPr>
        <w:t>mặt</w:t>
      </w:r>
      <w:proofErr w:type="spellEnd"/>
      <w:r w:rsidRPr="00BC5DF9">
        <w:rPr>
          <w:bCs/>
          <w:sz w:val="28"/>
          <w:szCs w:val="28"/>
        </w:rPr>
        <w:t xml:space="preserve"> </w:t>
      </w:r>
      <w:proofErr w:type="spellStart"/>
      <w:r w:rsidRPr="00BC5DF9">
        <w:rPr>
          <w:bCs/>
          <w:sz w:val="28"/>
          <w:szCs w:val="28"/>
        </w:rPr>
        <w:t>Chủ</w:t>
      </w:r>
      <w:proofErr w:type="spellEnd"/>
      <w:r w:rsidRPr="00BC5DF9">
        <w:rPr>
          <w:bCs/>
          <w:sz w:val="28"/>
          <w:szCs w:val="28"/>
        </w:rPr>
        <w:t xml:space="preserve"> </w:t>
      </w:r>
      <w:proofErr w:type="spellStart"/>
      <w:r w:rsidRPr="00BC5DF9">
        <w:rPr>
          <w:bCs/>
          <w:sz w:val="28"/>
          <w:szCs w:val="28"/>
        </w:rPr>
        <w:t>đầu</w:t>
      </w:r>
      <w:proofErr w:type="spellEnd"/>
      <w:r w:rsidRPr="00BC5DF9">
        <w:rPr>
          <w:bCs/>
          <w:sz w:val="28"/>
          <w:szCs w:val="28"/>
        </w:rPr>
        <w:t xml:space="preserve"> </w:t>
      </w:r>
      <w:proofErr w:type="spellStart"/>
      <w:r w:rsidRPr="00BC5DF9">
        <w:rPr>
          <w:bCs/>
          <w:sz w:val="28"/>
          <w:szCs w:val="28"/>
        </w:rPr>
        <w:t>tư</w:t>
      </w:r>
      <w:proofErr w:type="spellEnd"/>
      <w:r w:rsidRPr="00BC5DF9">
        <w:rPr>
          <w:bCs/>
          <w:sz w:val="28"/>
          <w:szCs w:val="28"/>
        </w:rPr>
        <w:t xml:space="preserve"> </w:t>
      </w:r>
      <w:proofErr w:type="spellStart"/>
      <w:r w:rsidRPr="00BC5DF9">
        <w:rPr>
          <w:bCs/>
          <w:sz w:val="28"/>
          <w:szCs w:val="28"/>
        </w:rPr>
        <w:t>tổ</w:t>
      </w:r>
      <w:proofErr w:type="spellEnd"/>
      <w:r w:rsidRPr="00BC5DF9">
        <w:rPr>
          <w:bCs/>
          <w:sz w:val="28"/>
          <w:szCs w:val="28"/>
        </w:rPr>
        <w:t xml:space="preserve"> </w:t>
      </w:r>
      <w:proofErr w:type="spellStart"/>
      <w:r w:rsidRPr="00BC5DF9">
        <w:rPr>
          <w:bCs/>
          <w:sz w:val="28"/>
          <w:szCs w:val="28"/>
        </w:rPr>
        <w:t>chức</w:t>
      </w:r>
      <w:proofErr w:type="spellEnd"/>
      <w:r w:rsidRPr="00BC5DF9">
        <w:rPr>
          <w:bCs/>
          <w:sz w:val="28"/>
          <w:szCs w:val="28"/>
        </w:rPr>
        <w:t xml:space="preserve"> </w:t>
      </w:r>
      <w:proofErr w:type="spellStart"/>
      <w:r w:rsidRPr="00BC5DF9">
        <w:rPr>
          <w:bCs/>
          <w:sz w:val="28"/>
          <w:szCs w:val="28"/>
        </w:rPr>
        <w:t>giám</w:t>
      </w:r>
      <w:proofErr w:type="spellEnd"/>
      <w:r w:rsidRPr="00BC5DF9">
        <w:rPr>
          <w:bCs/>
          <w:sz w:val="28"/>
          <w:szCs w:val="28"/>
        </w:rPr>
        <w:t xml:space="preserve"> </w:t>
      </w:r>
      <w:proofErr w:type="spellStart"/>
      <w:r w:rsidRPr="00BC5DF9">
        <w:rPr>
          <w:bCs/>
          <w:sz w:val="28"/>
          <w:szCs w:val="28"/>
        </w:rPr>
        <w:t>sát</w:t>
      </w:r>
      <w:proofErr w:type="spellEnd"/>
      <w:r w:rsidRPr="00BC5DF9">
        <w:rPr>
          <w:bCs/>
          <w:sz w:val="28"/>
          <w:szCs w:val="28"/>
        </w:rPr>
        <w:t xml:space="preserve">, </w:t>
      </w:r>
      <w:proofErr w:type="spellStart"/>
      <w:r w:rsidRPr="00BC5DF9">
        <w:rPr>
          <w:bCs/>
          <w:sz w:val="28"/>
          <w:szCs w:val="28"/>
        </w:rPr>
        <w:t>đôn</w:t>
      </w:r>
      <w:proofErr w:type="spellEnd"/>
      <w:r w:rsidRPr="00BC5DF9">
        <w:rPr>
          <w:bCs/>
          <w:sz w:val="28"/>
          <w:szCs w:val="28"/>
        </w:rPr>
        <w:t xml:space="preserve"> </w:t>
      </w:r>
      <w:proofErr w:type="spellStart"/>
      <w:r w:rsidRPr="00BC5DF9">
        <w:rPr>
          <w:bCs/>
          <w:sz w:val="28"/>
          <w:szCs w:val="28"/>
        </w:rPr>
        <w:t>đốc</w:t>
      </w:r>
      <w:proofErr w:type="spellEnd"/>
      <w:r w:rsidRPr="00BC5DF9">
        <w:rPr>
          <w:bCs/>
          <w:sz w:val="28"/>
          <w:szCs w:val="28"/>
        </w:rPr>
        <w:t xml:space="preserve"> </w:t>
      </w:r>
      <w:proofErr w:type="spellStart"/>
      <w:r w:rsidRPr="00BC5DF9">
        <w:rPr>
          <w:bCs/>
          <w:sz w:val="28"/>
          <w:szCs w:val="28"/>
        </w:rPr>
        <w:t>nhà</w:t>
      </w:r>
      <w:proofErr w:type="spellEnd"/>
      <w:r w:rsidRPr="00BC5DF9">
        <w:rPr>
          <w:bCs/>
          <w:sz w:val="28"/>
          <w:szCs w:val="28"/>
        </w:rPr>
        <w:t xml:space="preserve"> </w:t>
      </w:r>
      <w:proofErr w:type="spellStart"/>
      <w:r w:rsidRPr="00BC5DF9">
        <w:rPr>
          <w:bCs/>
          <w:sz w:val="28"/>
          <w:szCs w:val="28"/>
        </w:rPr>
        <w:t>thầu</w:t>
      </w:r>
      <w:proofErr w:type="spellEnd"/>
      <w:r w:rsidRPr="00BC5DF9">
        <w:rPr>
          <w:bCs/>
          <w:sz w:val="28"/>
          <w:szCs w:val="28"/>
        </w:rPr>
        <w:t xml:space="preserve"> </w:t>
      </w:r>
      <w:proofErr w:type="spellStart"/>
      <w:r w:rsidRPr="00BC5DF9">
        <w:rPr>
          <w:bCs/>
          <w:sz w:val="28"/>
          <w:szCs w:val="28"/>
        </w:rPr>
        <w:t>thi</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thực</w:t>
      </w:r>
      <w:proofErr w:type="spellEnd"/>
      <w:r w:rsidRPr="00BC5DF9">
        <w:rPr>
          <w:bCs/>
          <w:sz w:val="28"/>
          <w:szCs w:val="28"/>
        </w:rPr>
        <w:t xml:space="preserve"> </w:t>
      </w:r>
      <w:proofErr w:type="spellStart"/>
      <w:r w:rsidRPr="00BC5DF9">
        <w:rPr>
          <w:bCs/>
          <w:sz w:val="28"/>
          <w:szCs w:val="28"/>
        </w:rPr>
        <w:t>hiện</w:t>
      </w:r>
      <w:proofErr w:type="spellEnd"/>
      <w:r w:rsidRPr="00BC5DF9">
        <w:rPr>
          <w:bCs/>
          <w:sz w:val="28"/>
          <w:szCs w:val="28"/>
        </w:rPr>
        <w:t xml:space="preserve"> </w:t>
      </w:r>
      <w:proofErr w:type="spellStart"/>
      <w:r w:rsidRPr="00BC5DF9">
        <w:rPr>
          <w:bCs/>
          <w:sz w:val="28"/>
          <w:szCs w:val="28"/>
        </w:rPr>
        <w:t>các</w:t>
      </w:r>
      <w:proofErr w:type="spellEnd"/>
      <w:r w:rsidRPr="00BC5DF9">
        <w:rPr>
          <w:bCs/>
          <w:sz w:val="28"/>
          <w:szCs w:val="28"/>
        </w:rPr>
        <w:t xml:space="preserve"> </w:t>
      </w:r>
      <w:proofErr w:type="spellStart"/>
      <w:r w:rsidRPr="00BC5DF9">
        <w:rPr>
          <w:bCs/>
          <w:sz w:val="28"/>
          <w:szCs w:val="28"/>
        </w:rPr>
        <w:t>biện</w:t>
      </w:r>
      <w:proofErr w:type="spellEnd"/>
      <w:r w:rsidRPr="00BC5DF9">
        <w:rPr>
          <w:bCs/>
          <w:sz w:val="28"/>
          <w:szCs w:val="28"/>
        </w:rPr>
        <w:t xml:space="preserve"> </w:t>
      </w:r>
      <w:proofErr w:type="spellStart"/>
      <w:r w:rsidRPr="00BC5DF9">
        <w:rPr>
          <w:bCs/>
          <w:sz w:val="28"/>
          <w:szCs w:val="28"/>
        </w:rPr>
        <w:t>pháp</w:t>
      </w:r>
      <w:proofErr w:type="spellEnd"/>
      <w:r w:rsidRPr="00BC5DF9">
        <w:rPr>
          <w:bCs/>
          <w:sz w:val="28"/>
          <w:szCs w:val="28"/>
        </w:rPr>
        <w:t xml:space="preserve"> </w:t>
      </w:r>
      <w:proofErr w:type="spellStart"/>
      <w:r w:rsidRPr="00BC5DF9">
        <w:rPr>
          <w:bCs/>
          <w:sz w:val="28"/>
          <w:szCs w:val="28"/>
        </w:rPr>
        <w:t>đảm</w:t>
      </w:r>
      <w:proofErr w:type="spellEnd"/>
      <w:r w:rsidRPr="00BC5DF9">
        <w:rPr>
          <w:bCs/>
          <w:sz w:val="28"/>
          <w:szCs w:val="28"/>
        </w:rPr>
        <w:t xml:space="preserve"> </w:t>
      </w:r>
      <w:proofErr w:type="spellStart"/>
      <w:r w:rsidRPr="00BC5DF9">
        <w:rPr>
          <w:bCs/>
          <w:sz w:val="28"/>
          <w:szCs w:val="28"/>
        </w:rPr>
        <w:t>bảo</w:t>
      </w:r>
      <w:proofErr w:type="spellEnd"/>
      <w:r w:rsidRPr="00BC5DF9">
        <w:rPr>
          <w:bCs/>
          <w:sz w:val="28"/>
          <w:szCs w:val="28"/>
        </w:rPr>
        <w:t xml:space="preserve"> </w:t>
      </w:r>
      <w:proofErr w:type="spellStart"/>
      <w:r w:rsidRPr="00BC5DF9">
        <w:rPr>
          <w:bCs/>
          <w:sz w:val="28"/>
          <w:szCs w:val="28"/>
        </w:rPr>
        <w:t>môi</w:t>
      </w:r>
      <w:proofErr w:type="spellEnd"/>
      <w:r w:rsidRPr="00BC5DF9">
        <w:rPr>
          <w:bCs/>
          <w:sz w:val="28"/>
          <w:szCs w:val="28"/>
        </w:rPr>
        <w:t xml:space="preserve"> </w:t>
      </w:r>
      <w:proofErr w:type="spellStart"/>
      <w:r w:rsidRPr="00BC5DF9">
        <w:rPr>
          <w:bCs/>
          <w:sz w:val="28"/>
          <w:szCs w:val="28"/>
        </w:rPr>
        <w:t>trường</w:t>
      </w:r>
      <w:proofErr w:type="spellEnd"/>
      <w:r w:rsidRPr="00BC5DF9">
        <w:rPr>
          <w:bCs/>
          <w:sz w:val="28"/>
          <w:szCs w:val="28"/>
        </w:rPr>
        <w:t xml:space="preserve">; </w:t>
      </w:r>
      <w:proofErr w:type="spellStart"/>
      <w:r w:rsidRPr="00BC5DF9">
        <w:rPr>
          <w:bCs/>
          <w:sz w:val="28"/>
          <w:szCs w:val="28"/>
        </w:rPr>
        <w:t>định</w:t>
      </w:r>
      <w:proofErr w:type="spellEnd"/>
      <w:r w:rsidRPr="00BC5DF9">
        <w:rPr>
          <w:bCs/>
          <w:sz w:val="28"/>
          <w:szCs w:val="28"/>
        </w:rPr>
        <w:t xml:space="preserve"> </w:t>
      </w:r>
      <w:proofErr w:type="spellStart"/>
      <w:r w:rsidRPr="00BC5DF9">
        <w:rPr>
          <w:bCs/>
          <w:sz w:val="28"/>
          <w:szCs w:val="28"/>
        </w:rPr>
        <w:t>kỳ</w:t>
      </w:r>
      <w:proofErr w:type="spellEnd"/>
      <w:r w:rsidRPr="00BC5DF9">
        <w:rPr>
          <w:bCs/>
          <w:sz w:val="28"/>
          <w:szCs w:val="28"/>
        </w:rPr>
        <w:t xml:space="preserve"> </w:t>
      </w:r>
      <w:proofErr w:type="spellStart"/>
      <w:r w:rsidRPr="00BC5DF9">
        <w:rPr>
          <w:bCs/>
          <w:sz w:val="28"/>
          <w:szCs w:val="28"/>
        </w:rPr>
        <w:t>hàng</w:t>
      </w:r>
      <w:proofErr w:type="spellEnd"/>
      <w:r w:rsidRPr="00BC5DF9">
        <w:rPr>
          <w:bCs/>
          <w:sz w:val="28"/>
          <w:szCs w:val="28"/>
        </w:rPr>
        <w:t xml:space="preserve"> </w:t>
      </w:r>
      <w:proofErr w:type="spellStart"/>
      <w:r w:rsidRPr="00BC5DF9">
        <w:rPr>
          <w:bCs/>
          <w:sz w:val="28"/>
          <w:szCs w:val="28"/>
        </w:rPr>
        <w:t>tuần</w:t>
      </w:r>
      <w:proofErr w:type="spellEnd"/>
      <w:r w:rsidRPr="00BC5DF9">
        <w:rPr>
          <w:bCs/>
          <w:sz w:val="28"/>
          <w:szCs w:val="28"/>
        </w:rPr>
        <w:t xml:space="preserve"> </w:t>
      </w:r>
      <w:proofErr w:type="spellStart"/>
      <w:r w:rsidRPr="00BC5DF9">
        <w:rPr>
          <w:bCs/>
          <w:sz w:val="28"/>
          <w:szCs w:val="28"/>
        </w:rPr>
        <w:t>đánh</w:t>
      </w:r>
      <w:proofErr w:type="spellEnd"/>
      <w:r w:rsidRPr="00BC5DF9">
        <w:rPr>
          <w:bCs/>
          <w:sz w:val="28"/>
          <w:szCs w:val="28"/>
        </w:rPr>
        <w:t xml:space="preserve"> </w:t>
      </w:r>
      <w:proofErr w:type="spellStart"/>
      <w:r w:rsidRPr="00BC5DF9">
        <w:rPr>
          <w:bCs/>
          <w:sz w:val="28"/>
          <w:szCs w:val="28"/>
        </w:rPr>
        <w:t>giá</w:t>
      </w:r>
      <w:proofErr w:type="spellEnd"/>
      <w:r w:rsidRPr="00BC5DF9">
        <w:rPr>
          <w:bCs/>
          <w:sz w:val="28"/>
          <w:szCs w:val="28"/>
        </w:rPr>
        <w:t xml:space="preserve"> </w:t>
      </w:r>
      <w:proofErr w:type="spellStart"/>
      <w:r w:rsidRPr="00BC5DF9">
        <w:rPr>
          <w:bCs/>
          <w:sz w:val="28"/>
          <w:szCs w:val="28"/>
        </w:rPr>
        <w:t>sự</w:t>
      </w:r>
      <w:proofErr w:type="spellEnd"/>
      <w:r w:rsidRPr="00BC5DF9">
        <w:rPr>
          <w:bCs/>
          <w:sz w:val="28"/>
          <w:szCs w:val="28"/>
        </w:rPr>
        <w:t xml:space="preserve"> </w:t>
      </w:r>
      <w:proofErr w:type="spellStart"/>
      <w:r w:rsidRPr="00BC5DF9">
        <w:rPr>
          <w:bCs/>
          <w:sz w:val="28"/>
          <w:szCs w:val="28"/>
        </w:rPr>
        <w:t>tuân</w:t>
      </w:r>
      <w:proofErr w:type="spellEnd"/>
      <w:r w:rsidRPr="00BC5DF9">
        <w:rPr>
          <w:bCs/>
          <w:sz w:val="28"/>
          <w:szCs w:val="28"/>
        </w:rPr>
        <w:t xml:space="preserve"> </w:t>
      </w:r>
      <w:proofErr w:type="spellStart"/>
      <w:r w:rsidRPr="00BC5DF9">
        <w:rPr>
          <w:bCs/>
          <w:sz w:val="28"/>
          <w:szCs w:val="28"/>
        </w:rPr>
        <w:t>thủ</w:t>
      </w:r>
      <w:proofErr w:type="spellEnd"/>
      <w:r w:rsidRPr="00BC5DF9">
        <w:rPr>
          <w:bCs/>
          <w:sz w:val="28"/>
          <w:szCs w:val="28"/>
        </w:rPr>
        <w:t xml:space="preserve"> </w:t>
      </w:r>
      <w:proofErr w:type="spellStart"/>
      <w:r w:rsidRPr="00BC5DF9">
        <w:rPr>
          <w:bCs/>
          <w:sz w:val="28"/>
          <w:szCs w:val="28"/>
        </w:rPr>
        <w:t>môi</w:t>
      </w:r>
      <w:proofErr w:type="spellEnd"/>
      <w:r w:rsidRPr="00BC5DF9">
        <w:rPr>
          <w:bCs/>
          <w:sz w:val="28"/>
          <w:szCs w:val="28"/>
        </w:rPr>
        <w:t xml:space="preserve"> </w:t>
      </w:r>
      <w:proofErr w:type="spellStart"/>
      <w:r w:rsidRPr="00BC5DF9">
        <w:rPr>
          <w:bCs/>
          <w:sz w:val="28"/>
          <w:szCs w:val="28"/>
        </w:rPr>
        <w:t>trường</w:t>
      </w:r>
      <w:proofErr w:type="spellEnd"/>
      <w:r w:rsidRPr="00BC5DF9">
        <w:rPr>
          <w:bCs/>
          <w:sz w:val="28"/>
          <w:szCs w:val="28"/>
        </w:rPr>
        <w:t xml:space="preserve"> </w:t>
      </w:r>
      <w:proofErr w:type="spellStart"/>
      <w:r w:rsidRPr="00BC5DF9">
        <w:rPr>
          <w:bCs/>
          <w:sz w:val="28"/>
          <w:szCs w:val="28"/>
        </w:rPr>
        <w:t>của</w:t>
      </w:r>
      <w:proofErr w:type="spellEnd"/>
      <w:r w:rsidRPr="00BC5DF9">
        <w:rPr>
          <w:bCs/>
          <w:sz w:val="28"/>
          <w:szCs w:val="28"/>
        </w:rPr>
        <w:t xml:space="preserve"> </w:t>
      </w:r>
      <w:proofErr w:type="spellStart"/>
      <w:r w:rsidRPr="00BC5DF9">
        <w:rPr>
          <w:bCs/>
          <w:sz w:val="28"/>
          <w:szCs w:val="28"/>
        </w:rPr>
        <w:t>nhà</w:t>
      </w:r>
      <w:proofErr w:type="spellEnd"/>
      <w:r w:rsidRPr="00BC5DF9">
        <w:rPr>
          <w:bCs/>
          <w:sz w:val="28"/>
          <w:szCs w:val="28"/>
        </w:rPr>
        <w:t xml:space="preserve"> </w:t>
      </w:r>
      <w:proofErr w:type="spellStart"/>
      <w:r w:rsidRPr="00BC5DF9">
        <w:rPr>
          <w:bCs/>
          <w:sz w:val="28"/>
          <w:szCs w:val="28"/>
        </w:rPr>
        <w:t>thầu</w:t>
      </w:r>
      <w:proofErr w:type="spellEnd"/>
      <w:r w:rsidRPr="00BC5DF9">
        <w:rPr>
          <w:bCs/>
          <w:sz w:val="28"/>
          <w:szCs w:val="28"/>
        </w:rPr>
        <w:t xml:space="preserve">, </w:t>
      </w:r>
      <w:proofErr w:type="spellStart"/>
      <w:r w:rsidRPr="00BC5DF9">
        <w:rPr>
          <w:bCs/>
          <w:sz w:val="28"/>
          <w:szCs w:val="28"/>
        </w:rPr>
        <w:t>lập</w:t>
      </w:r>
      <w:proofErr w:type="spellEnd"/>
      <w:r w:rsidRPr="00BC5DF9">
        <w:rPr>
          <w:bCs/>
          <w:sz w:val="28"/>
          <w:szCs w:val="28"/>
        </w:rPr>
        <w:t xml:space="preserve"> </w:t>
      </w:r>
      <w:proofErr w:type="spellStart"/>
      <w:r w:rsidRPr="00BC5DF9">
        <w:rPr>
          <w:bCs/>
          <w:sz w:val="28"/>
          <w:szCs w:val="28"/>
        </w:rPr>
        <w:t>và</w:t>
      </w:r>
      <w:proofErr w:type="spellEnd"/>
      <w:r w:rsidRPr="00BC5DF9">
        <w:rPr>
          <w:bCs/>
          <w:sz w:val="28"/>
          <w:szCs w:val="28"/>
        </w:rPr>
        <w:t xml:space="preserve"> </w:t>
      </w:r>
      <w:proofErr w:type="spellStart"/>
      <w:r w:rsidRPr="00BC5DF9">
        <w:rPr>
          <w:bCs/>
          <w:sz w:val="28"/>
          <w:szCs w:val="28"/>
        </w:rPr>
        <w:t>lưu</w:t>
      </w:r>
      <w:proofErr w:type="spellEnd"/>
      <w:r w:rsidRPr="00BC5DF9">
        <w:rPr>
          <w:bCs/>
          <w:sz w:val="28"/>
          <w:szCs w:val="28"/>
        </w:rPr>
        <w:t xml:space="preserve"> </w:t>
      </w:r>
      <w:proofErr w:type="spellStart"/>
      <w:r w:rsidRPr="00BC5DF9">
        <w:rPr>
          <w:bCs/>
          <w:sz w:val="28"/>
          <w:szCs w:val="28"/>
        </w:rPr>
        <w:t>trữ</w:t>
      </w:r>
      <w:proofErr w:type="spellEnd"/>
      <w:r w:rsidRPr="00BC5DF9">
        <w:rPr>
          <w:bCs/>
          <w:sz w:val="28"/>
          <w:szCs w:val="28"/>
        </w:rPr>
        <w:t xml:space="preserve">  </w:t>
      </w:r>
      <w:proofErr w:type="spellStart"/>
      <w:r w:rsidRPr="00BC5DF9">
        <w:rPr>
          <w:bCs/>
          <w:sz w:val="28"/>
          <w:szCs w:val="28"/>
        </w:rPr>
        <w:t>biên</w:t>
      </w:r>
      <w:proofErr w:type="spellEnd"/>
      <w:r w:rsidRPr="00BC5DF9">
        <w:rPr>
          <w:bCs/>
          <w:sz w:val="28"/>
          <w:szCs w:val="28"/>
        </w:rPr>
        <w:t xml:space="preserve"> </w:t>
      </w:r>
      <w:proofErr w:type="spellStart"/>
      <w:r w:rsidRPr="00BC5DF9">
        <w:rPr>
          <w:bCs/>
          <w:sz w:val="28"/>
          <w:szCs w:val="28"/>
        </w:rPr>
        <w:t>bản</w:t>
      </w:r>
      <w:proofErr w:type="spellEnd"/>
      <w:r w:rsidRPr="00BC5DF9">
        <w:rPr>
          <w:bCs/>
          <w:sz w:val="28"/>
          <w:szCs w:val="28"/>
        </w:rPr>
        <w:t xml:space="preserve"> </w:t>
      </w:r>
      <w:proofErr w:type="spellStart"/>
      <w:r w:rsidRPr="00BC5DF9">
        <w:rPr>
          <w:bCs/>
          <w:sz w:val="28"/>
          <w:szCs w:val="28"/>
        </w:rPr>
        <w:t>đánh</w:t>
      </w:r>
      <w:proofErr w:type="spellEnd"/>
      <w:r w:rsidRPr="00BC5DF9">
        <w:rPr>
          <w:bCs/>
          <w:sz w:val="28"/>
          <w:szCs w:val="28"/>
        </w:rPr>
        <w:t xml:space="preserve"> </w:t>
      </w:r>
      <w:proofErr w:type="spellStart"/>
      <w:r w:rsidRPr="00BC5DF9">
        <w:rPr>
          <w:bCs/>
          <w:sz w:val="28"/>
          <w:szCs w:val="28"/>
        </w:rPr>
        <w:t>giá</w:t>
      </w:r>
      <w:proofErr w:type="spellEnd"/>
      <w:r w:rsidRPr="00BC5DF9">
        <w:rPr>
          <w:bCs/>
          <w:sz w:val="28"/>
          <w:szCs w:val="28"/>
        </w:rPr>
        <w:t xml:space="preserve"> </w:t>
      </w:r>
      <w:proofErr w:type="spellStart"/>
      <w:r w:rsidRPr="00BC5DF9">
        <w:rPr>
          <w:bCs/>
          <w:sz w:val="28"/>
          <w:szCs w:val="28"/>
        </w:rPr>
        <w:t>và</w:t>
      </w:r>
      <w:proofErr w:type="spellEnd"/>
      <w:r w:rsidRPr="00BC5DF9">
        <w:rPr>
          <w:bCs/>
          <w:sz w:val="28"/>
          <w:szCs w:val="28"/>
        </w:rPr>
        <w:t xml:space="preserve"> </w:t>
      </w:r>
      <w:proofErr w:type="spellStart"/>
      <w:r w:rsidRPr="00BC5DF9">
        <w:rPr>
          <w:bCs/>
          <w:sz w:val="28"/>
          <w:szCs w:val="28"/>
        </w:rPr>
        <w:t>theo</w:t>
      </w:r>
      <w:proofErr w:type="spellEnd"/>
      <w:r w:rsidRPr="00BC5DF9">
        <w:rPr>
          <w:bCs/>
          <w:sz w:val="28"/>
          <w:szCs w:val="28"/>
        </w:rPr>
        <w:t xml:space="preserve"> </w:t>
      </w:r>
      <w:proofErr w:type="spellStart"/>
      <w:r w:rsidRPr="00BC5DF9">
        <w:rPr>
          <w:bCs/>
          <w:sz w:val="28"/>
          <w:szCs w:val="28"/>
        </w:rPr>
        <w:t>quy</w:t>
      </w:r>
      <w:proofErr w:type="spellEnd"/>
      <w:r w:rsidRPr="00BC5DF9">
        <w:rPr>
          <w:bCs/>
          <w:sz w:val="28"/>
          <w:szCs w:val="28"/>
        </w:rPr>
        <w:t xml:space="preserve"> </w:t>
      </w:r>
      <w:proofErr w:type="spellStart"/>
      <w:r w:rsidRPr="00BC5DF9">
        <w:rPr>
          <w:bCs/>
          <w:sz w:val="28"/>
          <w:szCs w:val="28"/>
        </w:rPr>
        <w:t>định</w:t>
      </w:r>
      <w:proofErr w:type="spellEnd"/>
      <w:r w:rsidRPr="00BC5DF9">
        <w:rPr>
          <w:bCs/>
          <w:sz w:val="28"/>
          <w:szCs w:val="28"/>
        </w:rPr>
        <w:t xml:space="preserve"> </w:t>
      </w:r>
      <w:proofErr w:type="spellStart"/>
      <w:r w:rsidRPr="00BC5DF9">
        <w:rPr>
          <w:bCs/>
          <w:sz w:val="28"/>
          <w:szCs w:val="28"/>
        </w:rPr>
        <w:t>Luật</w:t>
      </w:r>
      <w:proofErr w:type="spellEnd"/>
      <w:r w:rsidRPr="00BC5DF9">
        <w:rPr>
          <w:bCs/>
          <w:sz w:val="28"/>
          <w:szCs w:val="28"/>
        </w:rPr>
        <w:t xml:space="preserve"> </w:t>
      </w:r>
      <w:proofErr w:type="spellStart"/>
      <w:r w:rsidRPr="00BC5DF9">
        <w:rPr>
          <w:bCs/>
          <w:sz w:val="28"/>
          <w:szCs w:val="28"/>
        </w:rPr>
        <w:t>bảo</w:t>
      </w:r>
      <w:proofErr w:type="spellEnd"/>
      <w:r w:rsidRPr="00BC5DF9">
        <w:rPr>
          <w:bCs/>
          <w:sz w:val="28"/>
          <w:szCs w:val="28"/>
        </w:rPr>
        <w:t xml:space="preserve"> </w:t>
      </w:r>
      <w:proofErr w:type="spellStart"/>
      <w:r w:rsidRPr="00BC5DF9">
        <w:rPr>
          <w:bCs/>
          <w:sz w:val="28"/>
          <w:szCs w:val="28"/>
        </w:rPr>
        <w:t>vệ</w:t>
      </w:r>
      <w:proofErr w:type="spellEnd"/>
      <w:r w:rsidRPr="00BC5DF9">
        <w:rPr>
          <w:bCs/>
          <w:sz w:val="28"/>
          <w:szCs w:val="28"/>
        </w:rPr>
        <w:t xml:space="preserve"> </w:t>
      </w:r>
      <w:proofErr w:type="spellStart"/>
      <w:r w:rsidRPr="00BC5DF9">
        <w:rPr>
          <w:bCs/>
          <w:sz w:val="28"/>
          <w:szCs w:val="28"/>
        </w:rPr>
        <w:t>môi</w:t>
      </w:r>
      <w:proofErr w:type="spellEnd"/>
      <w:r w:rsidRPr="00BC5DF9">
        <w:rPr>
          <w:bCs/>
          <w:sz w:val="28"/>
          <w:szCs w:val="28"/>
        </w:rPr>
        <w:t xml:space="preserve"> </w:t>
      </w:r>
      <w:proofErr w:type="spellStart"/>
      <w:r w:rsidRPr="00BC5DF9">
        <w:rPr>
          <w:bCs/>
          <w:sz w:val="28"/>
          <w:szCs w:val="28"/>
        </w:rPr>
        <w:t>trường</w:t>
      </w:r>
      <w:proofErr w:type="spellEnd"/>
      <w:r w:rsidRPr="00BC5DF9">
        <w:rPr>
          <w:bCs/>
          <w:sz w:val="28"/>
          <w:szCs w:val="28"/>
        </w:rPr>
        <w:t xml:space="preserve"> </w:t>
      </w:r>
      <w:proofErr w:type="spellStart"/>
      <w:r w:rsidRPr="00BC5DF9">
        <w:rPr>
          <w:bCs/>
          <w:sz w:val="28"/>
          <w:szCs w:val="28"/>
        </w:rPr>
        <w:t>số</w:t>
      </w:r>
      <w:proofErr w:type="spellEnd"/>
      <w:r w:rsidRPr="00BC5DF9">
        <w:rPr>
          <w:bCs/>
          <w:sz w:val="28"/>
          <w:szCs w:val="28"/>
        </w:rPr>
        <w:t xml:space="preserve"> 72/2020/QH14 </w:t>
      </w:r>
      <w:proofErr w:type="spellStart"/>
      <w:r w:rsidRPr="00BC5DF9">
        <w:rPr>
          <w:bCs/>
          <w:sz w:val="28"/>
          <w:szCs w:val="28"/>
        </w:rPr>
        <w:t>ngày</w:t>
      </w:r>
      <w:proofErr w:type="spellEnd"/>
      <w:r w:rsidRPr="00BC5DF9">
        <w:rPr>
          <w:bCs/>
          <w:sz w:val="28"/>
          <w:szCs w:val="28"/>
        </w:rPr>
        <w:t xml:space="preserve"> 17/11/2020, </w:t>
      </w:r>
      <w:proofErr w:type="spellStart"/>
      <w:r w:rsidRPr="00BC5DF9">
        <w:rPr>
          <w:bCs/>
          <w:sz w:val="28"/>
          <w:szCs w:val="28"/>
        </w:rPr>
        <w:t>Nghị</w:t>
      </w:r>
      <w:proofErr w:type="spellEnd"/>
      <w:r w:rsidRPr="00BC5DF9">
        <w:rPr>
          <w:bCs/>
          <w:sz w:val="28"/>
          <w:szCs w:val="28"/>
        </w:rPr>
        <w:t xml:space="preserve"> </w:t>
      </w:r>
      <w:proofErr w:type="spellStart"/>
      <w:r w:rsidRPr="00BC5DF9">
        <w:rPr>
          <w:bCs/>
          <w:sz w:val="28"/>
          <w:szCs w:val="28"/>
        </w:rPr>
        <w:t>định</w:t>
      </w:r>
      <w:proofErr w:type="spellEnd"/>
      <w:r w:rsidRPr="00BC5DF9">
        <w:rPr>
          <w:bCs/>
          <w:sz w:val="28"/>
          <w:szCs w:val="28"/>
        </w:rPr>
        <w:t xml:space="preserve"> </w:t>
      </w:r>
      <w:proofErr w:type="spellStart"/>
      <w:r w:rsidRPr="00BC5DF9">
        <w:rPr>
          <w:bCs/>
          <w:sz w:val="28"/>
          <w:szCs w:val="28"/>
        </w:rPr>
        <w:t>số</w:t>
      </w:r>
      <w:proofErr w:type="spellEnd"/>
      <w:r w:rsidRPr="00BC5DF9">
        <w:rPr>
          <w:bCs/>
          <w:sz w:val="28"/>
          <w:szCs w:val="28"/>
        </w:rPr>
        <w:t xml:space="preserve"> 08/2022/NĐ-CP </w:t>
      </w:r>
      <w:proofErr w:type="spellStart"/>
      <w:r w:rsidRPr="00BC5DF9">
        <w:rPr>
          <w:bCs/>
          <w:sz w:val="28"/>
          <w:szCs w:val="28"/>
        </w:rPr>
        <w:t>ngày</w:t>
      </w:r>
      <w:proofErr w:type="spellEnd"/>
      <w:r w:rsidRPr="00BC5DF9">
        <w:rPr>
          <w:bCs/>
          <w:sz w:val="28"/>
          <w:szCs w:val="28"/>
        </w:rPr>
        <w:t xml:space="preserve"> 10/01/2022 </w:t>
      </w:r>
      <w:proofErr w:type="spellStart"/>
      <w:r w:rsidRPr="00BC5DF9">
        <w:rPr>
          <w:bCs/>
          <w:sz w:val="28"/>
          <w:szCs w:val="28"/>
        </w:rPr>
        <w:t>của</w:t>
      </w:r>
      <w:proofErr w:type="spellEnd"/>
      <w:r w:rsidRPr="00BC5DF9">
        <w:rPr>
          <w:bCs/>
          <w:sz w:val="28"/>
          <w:szCs w:val="28"/>
        </w:rPr>
        <w:t xml:space="preserve"> </w:t>
      </w:r>
      <w:proofErr w:type="spellStart"/>
      <w:r w:rsidRPr="00BC5DF9">
        <w:rPr>
          <w:bCs/>
          <w:sz w:val="28"/>
          <w:szCs w:val="28"/>
        </w:rPr>
        <w:t>Chính</w:t>
      </w:r>
      <w:proofErr w:type="spellEnd"/>
      <w:r w:rsidRPr="00BC5DF9">
        <w:rPr>
          <w:bCs/>
          <w:sz w:val="28"/>
          <w:szCs w:val="28"/>
        </w:rPr>
        <w:t xml:space="preserve"> </w:t>
      </w:r>
      <w:proofErr w:type="spellStart"/>
      <w:r w:rsidRPr="00BC5DF9">
        <w:rPr>
          <w:bCs/>
          <w:sz w:val="28"/>
          <w:szCs w:val="28"/>
        </w:rPr>
        <w:t>phủ</w:t>
      </w:r>
      <w:proofErr w:type="spellEnd"/>
      <w:r w:rsidRPr="00BC5DF9">
        <w:rPr>
          <w:bCs/>
          <w:sz w:val="28"/>
          <w:szCs w:val="28"/>
        </w:rPr>
        <w:t xml:space="preserve"> </w:t>
      </w:r>
      <w:proofErr w:type="spellStart"/>
      <w:r w:rsidRPr="00BC5DF9">
        <w:rPr>
          <w:bCs/>
          <w:sz w:val="28"/>
          <w:szCs w:val="28"/>
        </w:rPr>
        <w:t>và</w:t>
      </w:r>
      <w:proofErr w:type="spellEnd"/>
      <w:r w:rsidRPr="00BC5DF9">
        <w:rPr>
          <w:bCs/>
          <w:sz w:val="28"/>
          <w:szCs w:val="28"/>
        </w:rPr>
        <w:t xml:space="preserve"> Thông </w:t>
      </w:r>
      <w:proofErr w:type="spellStart"/>
      <w:r w:rsidRPr="00BC5DF9">
        <w:rPr>
          <w:bCs/>
          <w:sz w:val="28"/>
          <w:szCs w:val="28"/>
        </w:rPr>
        <w:t>tư</w:t>
      </w:r>
      <w:proofErr w:type="spellEnd"/>
      <w:r w:rsidRPr="00BC5DF9">
        <w:rPr>
          <w:bCs/>
          <w:sz w:val="28"/>
          <w:szCs w:val="28"/>
        </w:rPr>
        <w:t xml:space="preserve"> </w:t>
      </w:r>
      <w:proofErr w:type="spellStart"/>
      <w:r w:rsidRPr="00BC5DF9">
        <w:rPr>
          <w:bCs/>
          <w:sz w:val="28"/>
          <w:szCs w:val="28"/>
        </w:rPr>
        <w:t>số</w:t>
      </w:r>
      <w:proofErr w:type="spellEnd"/>
      <w:r w:rsidRPr="00BC5DF9">
        <w:rPr>
          <w:bCs/>
          <w:sz w:val="28"/>
          <w:szCs w:val="28"/>
        </w:rPr>
        <w:t xml:space="preserve"> 02/2022/TT-BTNMT </w:t>
      </w:r>
      <w:proofErr w:type="spellStart"/>
      <w:r w:rsidRPr="00BC5DF9">
        <w:rPr>
          <w:bCs/>
          <w:sz w:val="28"/>
          <w:szCs w:val="28"/>
        </w:rPr>
        <w:t>ngày</w:t>
      </w:r>
      <w:proofErr w:type="spellEnd"/>
      <w:r w:rsidRPr="00BC5DF9">
        <w:rPr>
          <w:bCs/>
          <w:sz w:val="28"/>
          <w:szCs w:val="28"/>
        </w:rPr>
        <w:t xml:space="preserve"> 10/01/2022 </w:t>
      </w:r>
      <w:proofErr w:type="spellStart"/>
      <w:r w:rsidRPr="00BC5DF9">
        <w:rPr>
          <w:bCs/>
          <w:sz w:val="28"/>
          <w:szCs w:val="28"/>
        </w:rPr>
        <w:t>của</w:t>
      </w:r>
      <w:proofErr w:type="spellEnd"/>
      <w:r w:rsidRPr="00BC5DF9">
        <w:rPr>
          <w:bCs/>
          <w:sz w:val="28"/>
          <w:szCs w:val="28"/>
        </w:rPr>
        <w:t xml:space="preserve"> </w:t>
      </w:r>
      <w:proofErr w:type="spellStart"/>
      <w:r w:rsidRPr="00BC5DF9">
        <w:rPr>
          <w:bCs/>
          <w:sz w:val="28"/>
          <w:szCs w:val="28"/>
        </w:rPr>
        <w:t>Bộ</w:t>
      </w:r>
      <w:proofErr w:type="spellEnd"/>
      <w:r w:rsidRPr="00BC5DF9">
        <w:rPr>
          <w:bCs/>
          <w:sz w:val="28"/>
          <w:szCs w:val="28"/>
        </w:rPr>
        <w:t xml:space="preserve"> Tài </w:t>
      </w:r>
      <w:proofErr w:type="spellStart"/>
      <w:r w:rsidRPr="00BC5DF9">
        <w:rPr>
          <w:bCs/>
          <w:sz w:val="28"/>
          <w:szCs w:val="28"/>
        </w:rPr>
        <w:t>nguyên</w:t>
      </w:r>
      <w:proofErr w:type="spellEnd"/>
      <w:r w:rsidRPr="00BC5DF9">
        <w:rPr>
          <w:bCs/>
          <w:sz w:val="28"/>
          <w:szCs w:val="28"/>
        </w:rPr>
        <w:t xml:space="preserve"> </w:t>
      </w:r>
      <w:proofErr w:type="spellStart"/>
      <w:r w:rsidRPr="00BC5DF9">
        <w:rPr>
          <w:bCs/>
          <w:sz w:val="28"/>
          <w:szCs w:val="28"/>
        </w:rPr>
        <w:t>và</w:t>
      </w:r>
      <w:proofErr w:type="spellEnd"/>
      <w:r w:rsidRPr="00BC5DF9">
        <w:rPr>
          <w:bCs/>
          <w:sz w:val="28"/>
          <w:szCs w:val="28"/>
        </w:rPr>
        <w:t xml:space="preserve"> </w:t>
      </w:r>
      <w:proofErr w:type="spellStart"/>
      <w:r w:rsidRPr="00BC5DF9">
        <w:rPr>
          <w:bCs/>
          <w:sz w:val="28"/>
          <w:szCs w:val="28"/>
        </w:rPr>
        <w:t>Môi</w:t>
      </w:r>
      <w:proofErr w:type="spellEnd"/>
      <w:r w:rsidRPr="00BC5DF9">
        <w:rPr>
          <w:bCs/>
          <w:sz w:val="28"/>
          <w:szCs w:val="28"/>
        </w:rPr>
        <w:t xml:space="preserve"> </w:t>
      </w:r>
      <w:proofErr w:type="spellStart"/>
      <w:r w:rsidRPr="00BC5DF9">
        <w:rPr>
          <w:bCs/>
          <w:sz w:val="28"/>
          <w:szCs w:val="28"/>
        </w:rPr>
        <w:t>trường</w:t>
      </w:r>
      <w:proofErr w:type="spellEnd"/>
      <w:r w:rsidRPr="00BC5DF9">
        <w:rPr>
          <w:bCs/>
          <w:sz w:val="28"/>
          <w:szCs w:val="28"/>
        </w:rPr>
        <w:t xml:space="preserve"> </w:t>
      </w:r>
      <w:proofErr w:type="spellStart"/>
      <w:r w:rsidRPr="00BC5DF9">
        <w:rPr>
          <w:bCs/>
          <w:sz w:val="28"/>
          <w:szCs w:val="28"/>
        </w:rPr>
        <w:t>và</w:t>
      </w:r>
      <w:proofErr w:type="spellEnd"/>
      <w:r w:rsidRPr="00BC5DF9">
        <w:rPr>
          <w:bCs/>
          <w:sz w:val="28"/>
          <w:szCs w:val="28"/>
        </w:rPr>
        <w:t xml:space="preserve"> </w:t>
      </w:r>
      <w:proofErr w:type="spellStart"/>
      <w:r w:rsidRPr="00BC5DF9">
        <w:rPr>
          <w:bCs/>
          <w:sz w:val="28"/>
          <w:szCs w:val="28"/>
        </w:rPr>
        <w:t>Chỉ</w:t>
      </w:r>
      <w:proofErr w:type="spellEnd"/>
      <w:r w:rsidRPr="00BC5DF9">
        <w:rPr>
          <w:bCs/>
          <w:sz w:val="28"/>
          <w:szCs w:val="28"/>
        </w:rPr>
        <w:t xml:space="preserve"> </w:t>
      </w:r>
      <w:proofErr w:type="spellStart"/>
      <w:r w:rsidRPr="00BC5DF9">
        <w:rPr>
          <w:bCs/>
          <w:sz w:val="28"/>
          <w:szCs w:val="28"/>
        </w:rPr>
        <w:t>thị</w:t>
      </w:r>
      <w:proofErr w:type="spellEnd"/>
      <w:r w:rsidRPr="00BC5DF9">
        <w:rPr>
          <w:bCs/>
          <w:sz w:val="28"/>
          <w:szCs w:val="28"/>
        </w:rPr>
        <w:t xml:space="preserve"> </w:t>
      </w:r>
      <w:proofErr w:type="spellStart"/>
      <w:r w:rsidRPr="00BC5DF9">
        <w:rPr>
          <w:bCs/>
          <w:sz w:val="28"/>
          <w:szCs w:val="28"/>
        </w:rPr>
        <w:t>số</w:t>
      </w:r>
      <w:proofErr w:type="spellEnd"/>
      <w:r w:rsidRPr="00BC5DF9">
        <w:rPr>
          <w:bCs/>
          <w:sz w:val="28"/>
          <w:szCs w:val="28"/>
        </w:rPr>
        <w:t xml:space="preserve"> 01/CT-BGTVT </w:t>
      </w:r>
      <w:proofErr w:type="spellStart"/>
      <w:r w:rsidRPr="00BC5DF9">
        <w:rPr>
          <w:bCs/>
          <w:sz w:val="28"/>
          <w:szCs w:val="28"/>
        </w:rPr>
        <w:t>ngày</w:t>
      </w:r>
      <w:proofErr w:type="spellEnd"/>
      <w:r w:rsidRPr="00BC5DF9">
        <w:rPr>
          <w:bCs/>
          <w:sz w:val="28"/>
          <w:szCs w:val="28"/>
        </w:rPr>
        <w:t xml:space="preserve"> 19/01/2023 </w:t>
      </w:r>
      <w:proofErr w:type="spellStart"/>
      <w:r w:rsidRPr="00BC5DF9">
        <w:rPr>
          <w:bCs/>
          <w:sz w:val="28"/>
          <w:szCs w:val="28"/>
        </w:rPr>
        <w:t>của</w:t>
      </w:r>
      <w:proofErr w:type="spellEnd"/>
      <w:r w:rsidRPr="00BC5DF9">
        <w:rPr>
          <w:bCs/>
          <w:sz w:val="28"/>
          <w:szCs w:val="28"/>
        </w:rPr>
        <w:t xml:space="preserve"> </w:t>
      </w:r>
      <w:proofErr w:type="spellStart"/>
      <w:r w:rsidRPr="00BC5DF9">
        <w:rPr>
          <w:bCs/>
          <w:sz w:val="28"/>
          <w:szCs w:val="28"/>
        </w:rPr>
        <w:t>Bộ</w:t>
      </w:r>
      <w:proofErr w:type="spellEnd"/>
      <w:r w:rsidRPr="00BC5DF9">
        <w:rPr>
          <w:bCs/>
          <w:sz w:val="28"/>
          <w:szCs w:val="28"/>
        </w:rPr>
        <w:t xml:space="preserve"> GTVT;</w:t>
      </w:r>
    </w:p>
    <w:p w14:paraId="423F2DC1" w14:textId="77777777" w:rsidR="00D67FCF" w:rsidRPr="00BC5DF9" w:rsidRDefault="00D67FCF" w:rsidP="005E2469">
      <w:pPr>
        <w:numPr>
          <w:ilvl w:val="0"/>
          <w:numId w:val="7"/>
        </w:numPr>
        <w:spacing w:line="264" w:lineRule="auto"/>
        <w:ind w:left="0" w:firstLine="567"/>
        <w:rPr>
          <w:bCs/>
          <w:sz w:val="28"/>
          <w:szCs w:val="28"/>
        </w:rPr>
      </w:pPr>
      <w:proofErr w:type="spellStart"/>
      <w:r w:rsidRPr="00BC5DF9">
        <w:rPr>
          <w:bCs/>
          <w:sz w:val="28"/>
          <w:szCs w:val="28"/>
        </w:rPr>
        <w:t>Kiểm</w:t>
      </w:r>
      <w:proofErr w:type="spellEnd"/>
      <w:r w:rsidRPr="00BC5DF9">
        <w:rPr>
          <w:bCs/>
          <w:sz w:val="28"/>
          <w:szCs w:val="28"/>
        </w:rPr>
        <w:t xml:space="preserve"> </w:t>
      </w:r>
      <w:proofErr w:type="spellStart"/>
      <w:r w:rsidRPr="00BC5DF9">
        <w:rPr>
          <w:bCs/>
          <w:sz w:val="28"/>
          <w:szCs w:val="28"/>
        </w:rPr>
        <w:t>tra</w:t>
      </w:r>
      <w:proofErr w:type="spellEnd"/>
      <w:r w:rsidRPr="00BC5DF9">
        <w:rPr>
          <w:bCs/>
          <w:sz w:val="28"/>
          <w:szCs w:val="28"/>
        </w:rPr>
        <w:t xml:space="preserve"> </w:t>
      </w:r>
      <w:proofErr w:type="spellStart"/>
      <w:r w:rsidRPr="00BC5DF9">
        <w:rPr>
          <w:bCs/>
          <w:sz w:val="28"/>
          <w:szCs w:val="28"/>
        </w:rPr>
        <w:t>hệ</w:t>
      </w:r>
      <w:proofErr w:type="spellEnd"/>
      <w:r w:rsidRPr="00BC5DF9">
        <w:rPr>
          <w:bCs/>
          <w:sz w:val="28"/>
          <w:szCs w:val="28"/>
        </w:rPr>
        <w:t xml:space="preserve"> </w:t>
      </w:r>
      <w:proofErr w:type="spellStart"/>
      <w:r w:rsidRPr="00BC5DF9">
        <w:rPr>
          <w:bCs/>
          <w:sz w:val="28"/>
          <w:szCs w:val="28"/>
        </w:rPr>
        <w:t>thống</w:t>
      </w:r>
      <w:proofErr w:type="spellEnd"/>
      <w:r w:rsidRPr="00BC5DF9">
        <w:rPr>
          <w:bCs/>
          <w:sz w:val="28"/>
          <w:szCs w:val="28"/>
        </w:rPr>
        <w:t xml:space="preserve"> </w:t>
      </w:r>
      <w:proofErr w:type="spellStart"/>
      <w:r w:rsidRPr="00BC5DF9">
        <w:rPr>
          <w:bCs/>
          <w:sz w:val="28"/>
          <w:szCs w:val="28"/>
        </w:rPr>
        <w:t>quản</w:t>
      </w:r>
      <w:proofErr w:type="spellEnd"/>
      <w:r w:rsidRPr="00BC5DF9">
        <w:rPr>
          <w:bCs/>
          <w:sz w:val="28"/>
          <w:szCs w:val="28"/>
        </w:rPr>
        <w:t xml:space="preserve"> </w:t>
      </w:r>
      <w:proofErr w:type="spellStart"/>
      <w:r w:rsidRPr="00BC5DF9">
        <w:rPr>
          <w:bCs/>
          <w:sz w:val="28"/>
          <w:szCs w:val="28"/>
        </w:rPr>
        <w:t>lý</w:t>
      </w:r>
      <w:proofErr w:type="spellEnd"/>
      <w:r w:rsidRPr="00BC5DF9">
        <w:rPr>
          <w:bCs/>
          <w:sz w:val="28"/>
          <w:szCs w:val="28"/>
        </w:rPr>
        <w:t xml:space="preserve"> </w:t>
      </w:r>
      <w:proofErr w:type="spellStart"/>
      <w:r w:rsidRPr="00BC5DF9">
        <w:rPr>
          <w:bCs/>
          <w:sz w:val="28"/>
          <w:szCs w:val="28"/>
        </w:rPr>
        <w:t>kiểm</w:t>
      </w:r>
      <w:proofErr w:type="spellEnd"/>
      <w:r w:rsidRPr="00BC5DF9">
        <w:rPr>
          <w:bCs/>
          <w:sz w:val="28"/>
          <w:szCs w:val="28"/>
        </w:rPr>
        <w:t xml:space="preserve"> </w:t>
      </w:r>
      <w:proofErr w:type="spellStart"/>
      <w:r w:rsidRPr="00BC5DF9">
        <w:rPr>
          <w:bCs/>
          <w:sz w:val="28"/>
          <w:szCs w:val="28"/>
        </w:rPr>
        <w:t>soát</w:t>
      </w:r>
      <w:proofErr w:type="spellEnd"/>
      <w:r w:rsidRPr="00BC5DF9">
        <w:rPr>
          <w:bCs/>
          <w:sz w:val="28"/>
          <w:szCs w:val="28"/>
        </w:rPr>
        <w:t xml:space="preserve"> </w:t>
      </w:r>
      <w:proofErr w:type="spellStart"/>
      <w:r w:rsidRPr="00BC5DF9">
        <w:rPr>
          <w:bCs/>
          <w:sz w:val="28"/>
          <w:szCs w:val="28"/>
        </w:rPr>
        <w:t>của</w:t>
      </w:r>
      <w:proofErr w:type="spellEnd"/>
      <w:r w:rsidRPr="00BC5DF9">
        <w:rPr>
          <w:bCs/>
          <w:sz w:val="28"/>
          <w:szCs w:val="28"/>
        </w:rPr>
        <w:t xml:space="preserve"> </w:t>
      </w:r>
      <w:proofErr w:type="spellStart"/>
      <w:r w:rsidRPr="00BC5DF9">
        <w:rPr>
          <w:bCs/>
          <w:sz w:val="28"/>
          <w:szCs w:val="28"/>
        </w:rPr>
        <w:t>nhà</w:t>
      </w:r>
      <w:proofErr w:type="spellEnd"/>
      <w:r w:rsidRPr="00BC5DF9">
        <w:rPr>
          <w:bCs/>
          <w:sz w:val="28"/>
          <w:szCs w:val="28"/>
        </w:rPr>
        <w:t xml:space="preserve"> </w:t>
      </w:r>
      <w:proofErr w:type="spellStart"/>
      <w:r w:rsidRPr="00BC5DF9">
        <w:rPr>
          <w:bCs/>
          <w:sz w:val="28"/>
          <w:szCs w:val="28"/>
        </w:rPr>
        <w:t>thầu</w:t>
      </w:r>
      <w:proofErr w:type="spellEnd"/>
      <w:r w:rsidRPr="00BC5DF9">
        <w:rPr>
          <w:bCs/>
          <w:sz w:val="28"/>
          <w:szCs w:val="28"/>
        </w:rPr>
        <w:t xml:space="preserve"> </w:t>
      </w:r>
      <w:proofErr w:type="spellStart"/>
      <w:r w:rsidRPr="00BC5DF9">
        <w:rPr>
          <w:bCs/>
          <w:sz w:val="28"/>
          <w:szCs w:val="28"/>
        </w:rPr>
        <w:t>thi</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về</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tác</w:t>
      </w:r>
      <w:proofErr w:type="spellEnd"/>
      <w:r w:rsidRPr="00BC5DF9">
        <w:rPr>
          <w:bCs/>
          <w:sz w:val="28"/>
          <w:szCs w:val="28"/>
        </w:rPr>
        <w:t xml:space="preserve"> an </w:t>
      </w:r>
      <w:proofErr w:type="spellStart"/>
      <w:r w:rsidRPr="00BC5DF9">
        <w:rPr>
          <w:bCs/>
          <w:sz w:val="28"/>
          <w:szCs w:val="28"/>
        </w:rPr>
        <w:t>toàn</w:t>
      </w:r>
      <w:proofErr w:type="spellEnd"/>
      <w:r w:rsidRPr="00BC5DF9">
        <w:rPr>
          <w:bCs/>
          <w:sz w:val="28"/>
          <w:szCs w:val="28"/>
        </w:rPr>
        <w:t xml:space="preserve"> </w:t>
      </w:r>
      <w:proofErr w:type="spellStart"/>
      <w:r w:rsidRPr="00BC5DF9">
        <w:rPr>
          <w:bCs/>
          <w:sz w:val="28"/>
          <w:szCs w:val="28"/>
        </w:rPr>
        <w:t>giao</w:t>
      </w:r>
      <w:proofErr w:type="spellEnd"/>
      <w:r w:rsidRPr="00BC5DF9">
        <w:rPr>
          <w:bCs/>
          <w:sz w:val="28"/>
          <w:szCs w:val="28"/>
        </w:rPr>
        <w:t xml:space="preserve"> </w:t>
      </w:r>
      <w:proofErr w:type="spellStart"/>
      <w:r w:rsidRPr="00BC5DF9">
        <w:rPr>
          <w:bCs/>
          <w:sz w:val="28"/>
          <w:szCs w:val="28"/>
        </w:rPr>
        <w:t>thông</w:t>
      </w:r>
      <w:proofErr w:type="spellEnd"/>
      <w:r w:rsidRPr="00BC5DF9">
        <w:rPr>
          <w:bCs/>
          <w:sz w:val="28"/>
          <w:szCs w:val="28"/>
        </w:rPr>
        <w:t xml:space="preserve">, an </w:t>
      </w:r>
      <w:proofErr w:type="spellStart"/>
      <w:r w:rsidRPr="00BC5DF9">
        <w:rPr>
          <w:bCs/>
          <w:sz w:val="28"/>
          <w:szCs w:val="28"/>
        </w:rPr>
        <w:t>toàn</w:t>
      </w:r>
      <w:proofErr w:type="spellEnd"/>
      <w:r w:rsidRPr="00BC5DF9">
        <w:rPr>
          <w:bCs/>
          <w:sz w:val="28"/>
          <w:szCs w:val="28"/>
        </w:rPr>
        <w:t xml:space="preserve"> </w:t>
      </w:r>
      <w:proofErr w:type="spellStart"/>
      <w:r w:rsidRPr="00BC5DF9">
        <w:rPr>
          <w:bCs/>
          <w:sz w:val="28"/>
          <w:szCs w:val="28"/>
        </w:rPr>
        <w:t>lao</w:t>
      </w:r>
      <w:proofErr w:type="spellEnd"/>
      <w:r w:rsidRPr="00BC5DF9">
        <w:rPr>
          <w:bCs/>
          <w:sz w:val="28"/>
          <w:szCs w:val="28"/>
        </w:rPr>
        <w:t xml:space="preserve"> </w:t>
      </w:r>
      <w:proofErr w:type="spellStart"/>
      <w:r w:rsidRPr="00BC5DF9">
        <w:rPr>
          <w:bCs/>
          <w:sz w:val="28"/>
          <w:szCs w:val="28"/>
        </w:rPr>
        <w:t>động</w:t>
      </w:r>
      <w:proofErr w:type="spellEnd"/>
      <w:r w:rsidRPr="00BC5DF9">
        <w:rPr>
          <w:bCs/>
          <w:sz w:val="28"/>
          <w:szCs w:val="28"/>
        </w:rPr>
        <w:t xml:space="preserve">, </w:t>
      </w:r>
      <w:proofErr w:type="spellStart"/>
      <w:r w:rsidRPr="00BC5DF9">
        <w:rPr>
          <w:bCs/>
          <w:sz w:val="28"/>
          <w:szCs w:val="28"/>
        </w:rPr>
        <w:t>phòng</w:t>
      </w:r>
      <w:proofErr w:type="spellEnd"/>
      <w:r w:rsidRPr="00BC5DF9">
        <w:rPr>
          <w:bCs/>
          <w:sz w:val="28"/>
          <w:szCs w:val="28"/>
        </w:rPr>
        <w:t xml:space="preserve">, </w:t>
      </w:r>
      <w:proofErr w:type="spellStart"/>
      <w:r w:rsidRPr="00BC5DF9">
        <w:rPr>
          <w:bCs/>
          <w:sz w:val="28"/>
          <w:szCs w:val="28"/>
        </w:rPr>
        <w:t>chống</w:t>
      </w:r>
      <w:proofErr w:type="spellEnd"/>
      <w:r w:rsidRPr="00BC5DF9">
        <w:rPr>
          <w:bCs/>
          <w:sz w:val="28"/>
          <w:szCs w:val="28"/>
        </w:rPr>
        <w:t xml:space="preserve"> </w:t>
      </w:r>
      <w:proofErr w:type="spellStart"/>
      <w:r w:rsidRPr="00BC5DF9">
        <w:rPr>
          <w:bCs/>
          <w:sz w:val="28"/>
          <w:szCs w:val="28"/>
        </w:rPr>
        <w:t>cháy</w:t>
      </w:r>
      <w:proofErr w:type="spellEnd"/>
      <w:r w:rsidRPr="00BC5DF9">
        <w:rPr>
          <w:bCs/>
          <w:sz w:val="28"/>
          <w:szCs w:val="28"/>
        </w:rPr>
        <w:t xml:space="preserve"> </w:t>
      </w:r>
      <w:proofErr w:type="spellStart"/>
      <w:r w:rsidRPr="00BC5DF9">
        <w:rPr>
          <w:bCs/>
          <w:sz w:val="28"/>
          <w:szCs w:val="28"/>
        </w:rPr>
        <w:t>nổ</w:t>
      </w:r>
      <w:proofErr w:type="spellEnd"/>
      <w:r w:rsidRPr="00BC5DF9">
        <w:rPr>
          <w:bCs/>
          <w:sz w:val="28"/>
          <w:szCs w:val="28"/>
        </w:rPr>
        <w:t xml:space="preserve"> </w:t>
      </w:r>
      <w:proofErr w:type="spellStart"/>
      <w:r w:rsidRPr="00BC5DF9">
        <w:rPr>
          <w:bCs/>
          <w:sz w:val="28"/>
          <w:szCs w:val="28"/>
        </w:rPr>
        <w:t>và</w:t>
      </w:r>
      <w:proofErr w:type="spellEnd"/>
      <w:r w:rsidRPr="00BC5DF9">
        <w:rPr>
          <w:bCs/>
          <w:sz w:val="28"/>
          <w:szCs w:val="28"/>
        </w:rPr>
        <w:t xml:space="preserve"> </w:t>
      </w:r>
      <w:proofErr w:type="spellStart"/>
      <w:r w:rsidRPr="00BC5DF9">
        <w:rPr>
          <w:bCs/>
          <w:sz w:val="28"/>
          <w:szCs w:val="28"/>
        </w:rPr>
        <w:t>vệ</w:t>
      </w:r>
      <w:proofErr w:type="spellEnd"/>
      <w:r w:rsidRPr="00BC5DF9">
        <w:rPr>
          <w:bCs/>
          <w:sz w:val="28"/>
          <w:szCs w:val="28"/>
        </w:rPr>
        <w:t xml:space="preserve"> </w:t>
      </w:r>
      <w:proofErr w:type="spellStart"/>
      <w:r w:rsidRPr="00BC5DF9">
        <w:rPr>
          <w:bCs/>
          <w:sz w:val="28"/>
          <w:szCs w:val="28"/>
        </w:rPr>
        <w:t>sinh</w:t>
      </w:r>
      <w:proofErr w:type="spellEnd"/>
      <w:r w:rsidRPr="00BC5DF9">
        <w:rPr>
          <w:bCs/>
          <w:sz w:val="28"/>
          <w:szCs w:val="28"/>
        </w:rPr>
        <w:t xml:space="preserve"> </w:t>
      </w:r>
      <w:proofErr w:type="spellStart"/>
      <w:r w:rsidRPr="00BC5DF9">
        <w:rPr>
          <w:bCs/>
          <w:sz w:val="28"/>
          <w:szCs w:val="28"/>
        </w:rPr>
        <w:t>môi</w:t>
      </w:r>
      <w:proofErr w:type="spellEnd"/>
      <w:r w:rsidRPr="00BC5DF9">
        <w:rPr>
          <w:bCs/>
          <w:sz w:val="28"/>
          <w:szCs w:val="28"/>
        </w:rPr>
        <w:t xml:space="preserve"> </w:t>
      </w:r>
      <w:proofErr w:type="spellStart"/>
      <w:r w:rsidRPr="00BC5DF9">
        <w:rPr>
          <w:bCs/>
          <w:sz w:val="28"/>
          <w:szCs w:val="28"/>
        </w:rPr>
        <w:t>trường</w:t>
      </w:r>
      <w:proofErr w:type="spellEnd"/>
      <w:r w:rsidRPr="00BC5DF9">
        <w:rPr>
          <w:bCs/>
          <w:sz w:val="28"/>
          <w:szCs w:val="28"/>
        </w:rPr>
        <w:t xml:space="preserve">; </w:t>
      </w:r>
      <w:proofErr w:type="spellStart"/>
      <w:r w:rsidRPr="00BC5DF9">
        <w:rPr>
          <w:bCs/>
          <w:sz w:val="28"/>
          <w:szCs w:val="28"/>
        </w:rPr>
        <w:t>kiểm</w:t>
      </w:r>
      <w:proofErr w:type="spellEnd"/>
      <w:r w:rsidRPr="00BC5DF9">
        <w:rPr>
          <w:bCs/>
          <w:sz w:val="28"/>
          <w:szCs w:val="28"/>
        </w:rPr>
        <w:t xml:space="preserve"> </w:t>
      </w:r>
      <w:proofErr w:type="spellStart"/>
      <w:r w:rsidRPr="00BC5DF9">
        <w:rPr>
          <w:bCs/>
          <w:sz w:val="28"/>
          <w:szCs w:val="28"/>
        </w:rPr>
        <w:t>tra</w:t>
      </w:r>
      <w:proofErr w:type="spellEnd"/>
      <w:r w:rsidRPr="00BC5DF9">
        <w:rPr>
          <w:bCs/>
          <w:sz w:val="28"/>
          <w:szCs w:val="28"/>
        </w:rPr>
        <w:t xml:space="preserve"> </w:t>
      </w:r>
      <w:proofErr w:type="spellStart"/>
      <w:r w:rsidRPr="00BC5DF9">
        <w:rPr>
          <w:bCs/>
          <w:sz w:val="28"/>
          <w:szCs w:val="28"/>
        </w:rPr>
        <w:t>việc</w:t>
      </w:r>
      <w:proofErr w:type="spellEnd"/>
      <w:r w:rsidRPr="00BC5DF9">
        <w:rPr>
          <w:bCs/>
          <w:sz w:val="28"/>
          <w:szCs w:val="28"/>
        </w:rPr>
        <w:t xml:space="preserve"> </w:t>
      </w:r>
      <w:proofErr w:type="spellStart"/>
      <w:r w:rsidRPr="00BC5DF9">
        <w:rPr>
          <w:bCs/>
          <w:sz w:val="28"/>
          <w:szCs w:val="28"/>
        </w:rPr>
        <w:t>thực</w:t>
      </w:r>
      <w:proofErr w:type="spellEnd"/>
      <w:r w:rsidRPr="00BC5DF9">
        <w:rPr>
          <w:bCs/>
          <w:sz w:val="28"/>
          <w:szCs w:val="28"/>
        </w:rPr>
        <w:t xml:space="preserve"> </w:t>
      </w:r>
      <w:proofErr w:type="spellStart"/>
      <w:r w:rsidRPr="00BC5DF9">
        <w:rPr>
          <w:bCs/>
          <w:sz w:val="28"/>
          <w:szCs w:val="28"/>
        </w:rPr>
        <w:t>hiện</w:t>
      </w:r>
      <w:proofErr w:type="spellEnd"/>
      <w:r w:rsidRPr="00BC5DF9">
        <w:rPr>
          <w:bCs/>
          <w:sz w:val="28"/>
          <w:szCs w:val="28"/>
        </w:rPr>
        <w:t xml:space="preserve"> </w:t>
      </w:r>
      <w:proofErr w:type="spellStart"/>
      <w:r w:rsidRPr="00BC5DF9">
        <w:rPr>
          <w:bCs/>
          <w:sz w:val="28"/>
          <w:szCs w:val="28"/>
        </w:rPr>
        <w:t>và</w:t>
      </w:r>
      <w:proofErr w:type="spellEnd"/>
      <w:r w:rsidRPr="00BC5DF9">
        <w:rPr>
          <w:bCs/>
          <w:sz w:val="28"/>
          <w:szCs w:val="28"/>
        </w:rPr>
        <w:t xml:space="preserve"> </w:t>
      </w:r>
      <w:proofErr w:type="spellStart"/>
      <w:r w:rsidRPr="00BC5DF9">
        <w:rPr>
          <w:bCs/>
          <w:sz w:val="28"/>
          <w:szCs w:val="28"/>
        </w:rPr>
        <w:t>phổ</w:t>
      </w:r>
      <w:proofErr w:type="spellEnd"/>
      <w:r w:rsidRPr="00BC5DF9">
        <w:rPr>
          <w:bCs/>
          <w:sz w:val="28"/>
          <w:szCs w:val="28"/>
        </w:rPr>
        <w:t xml:space="preserve"> </w:t>
      </w:r>
      <w:proofErr w:type="spellStart"/>
      <w:r w:rsidRPr="00BC5DF9">
        <w:rPr>
          <w:bCs/>
          <w:sz w:val="28"/>
          <w:szCs w:val="28"/>
        </w:rPr>
        <w:t>biến</w:t>
      </w:r>
      <w:proofErr w:type="spellEnd"/>
      <w:r w:rsidRPr="00BC5DF9">
        <w:rPr>
          <w:bCs/>
          <w:sz w:val="28"/>
          <w:szCs w:val="28"/>
        </w:rPr>
        <w:t xml:space="preserve"> </w:t>
      </w:r>
      <w:proofErr w:type="spellStart"/>
      <w:r w:rsidRPr="00BC5DF9">
        <w:rPr>
          <w:bCs/>
          <w:sz w:val="28"/>
          <w:szCs w:val="28"/>
        </w:rPr>
        <w:t>các</w:t>
      </w:r>
      <w:proofErr w:type="spellEnd"/>
      <w:r w:rsidRPr="00BC5DF9">
        <w:rPr>
          <w:bCs/>
          <w:sz w:val="28"/>
          <w:szCs w:val="28"/>
        </w:rPr>
        <w:t xml:space="preserve"> </w:t>
      </w:r>
      <w:proofErr w:type="spellStart"/>
      <w:r w:rsidRPr="00BC5DF9">
        <w:rPr>
          <w:bCs/>
          <w:sz w:val="28"/>
          <w:szCs w:val="28"/>
        </w:rPr>
        <w:t>biện</w:t>
      </w:r>
      <w:proofErr w:type="spellEnd"/>
      <w:r w:rsidRPr="00BC5DF9">
        <w:rPr>
          <w:bCs/>
          <w:sz w:val="28"/>
          <w:szCs w:val="28"/>
        </w:rPr>
        <w:t xml:space="preserve"> </w:t>
      </w:r>
      <w:proofErr w:type="spellStart"/>
      <w:r w:rsidRPr="00BC5DF9">
        <w:rPr>
          <w:bCs/>
          <w:sz w:val="28"/>
          <w:szCs w:val="28"/>
        </w:rPr>
        <w:t>pháp</w:t>
      </w:r>
      <w:proofErr w:type="spellEnd"/>
      <w:r w:rsidRPr="00BC5DF9">
        <w:rPr>
          <w:bCs/>
          <w:sz w:val="28"/>
          <w:szCs w:val="28"/>
        </w:rPr>
        <w:t xml:space="preserve">, </w:t>
      </w:r>
      <w:proofErr w:type="spellStart"/>
      <w:r w:rsidRPr="00BC5DF9">
        <w:rPr>
          <w:bCs/>
          <w:sz w:val="28"/>
          <w:szCs w:val="28"/>
        </w:rPr>
        <w:t>nội</w:t>
      </w:r>
      <w:proofErr w:type="spellEnd"/>
      <w:r w:rsidRPr="00BC5DF9">
        <w:rPr>
          <w:bCs/>
          <w:sz w:val="28"/>
          <w:szCs w:val="28"/>
        </w:rPr>
        <w:t xml:space="preserve"> </w:t>
      </w:r>
      <w:proofErr w:type="spellStart"/>
      <w:r w:rsidRPr="00BC5DF9">
        <w:rPr>
          <w:bCs/>
          <w:sz w:val="28"/>
          <w:szCs w:val="28"/>
        </w:rPr>
        <w:t>quy</w:t>
      </w:r>
      <w:proofErr w:type="spellEnd"/>
      <w:r w:rsidRPr="00BC5DF9">
        <w:rPr>
          <w:bCs/>
          <w:sz w:val="28"/>
          <w:szCs w:val="28"/>
        </w:rPr>
        <w:t xml:space="preserve"> an </w:t>
      </w:r>
      <w:proofErr w:type="spellStart"/>
      <w:r w:rsidRPr="00BC5DF9">
        <w:rPr>
          <w:bCs/>
          <w:sz w:val="28"/>
          <w:szCs w:val="28"/>
        </w:rPr>
        <w:t>toàn</w:t>
      </w:r>
      <w:proofErr w:type="spellEnd"/>
      <w:r w:rsidRPr="00BC5DF9">
        <w:rPr>
          <w:bCs/>
          <w:sz w:val="28"/>
          <w:szCs w:val="28"/>
        </w:rPr>
        <w:t xml:space="preserve"> </w:t>
      </w:r>
      <w:proofErr w:type="spellStart"/>
      <w:r w:rsidRPr="00BC5DF9">
        <w:rPr>
          <w:bCs/>
          <w:sz w:val="28"/>
          <w:szCs w:val="28"/>
        </w:rPr>
        <w:t>giao</w:t>
      </w:r>
      <w:proofErr w:type="spellEnd"/>
      <w:r w:rsidRPr="00BC5DF9">
        <w:rPr>
          <w:bCs/>
          <w:sz w:val="28"/>
          <w:szCs w:val="28"/>
        </w:rPr>
        <w:t xml:space="preserve"> </w:t>
      </w:r>
      <w:proofErr w:type="spellStart"/>
      <w:r w:rsidRPr="00BC5DF9">
        <w:rPr>
          <w:bCs/>
          <w:sz w:val="28"/>
          <w:szCs w:val="28"/>
        </w:rPr>
        <w:t>thông</w:t>
      </w:r>
      <w:proofErr w:type="spellEnd"/>
      <w:r w:rsidRPr="00BC5DF9">
        <w:rPr>
          <w:bCs/>
          <w:sz w:val="28"/>
          <w:szCs w:val="28"/>
        </w:rPr>
        <w:t xml:space="preserve">, an </w:t>
      </w:r>
      <w:proofErr w:type="spellStart"/>
      <w:r w:rsidRPr="00BC5DF9">
        <w:rPr>
          <w:bCs/>
          <w:sz w:val="28"/>
          <w:szCs w:val="28"/>
        </w:rPr>
        <w:t>toàn</w:t>
      </w:r>
      <w:proofErr w:type="spellEnd"/>
      <w:r w:rsidRPr="00BC5DF9">
        <w:rPr>
          <w:bCs/>
          <w:sz w:val="28"/>
          <w:szCs w:val="28"/>
        </w:rPr>
        <w:t xml:space="preserve"> </w:t>
      </w:r>
      <w:proofErr w:type="spellStart"/>
      <w:r w:rsidRPr="00BC5DF9">
        <w:rPr>
          <w:bCs/>
          <w:sz w:val="28"/>
          <w:szCs w:val="28"/>
        </w:rPr>
        <w:t>lao</w:t>
      </w:r>
      <w:proofErr w:type="spellEnd"/>
      <w:r w:rsidRPr="00BC5DF9">
        <w:rPr>
          <w:bCs/>
          <w:sz w:val="28"/>
          <w:szCs w:val="28"/>
        </w:rPr>
        <w:t xml:space="preserve"> </w:t>
      </w:r>
      <w:proofErr w:type="spellStart"/>
      <w:r w:rsidRPr="00BC5DF9">
        <w:rPr>
          <w:bCs/>
          <w:sz w:val="28"/>
          <w:szCs w:val="28"/>
        </w:rPr>
        <w:t>động</w:t>
      </w:r>
      <w:proofErr w:type="spellEnd"/>
      <w:r w:rsidRPr="00BC5DF9">
        <w:rPr>
          <w:bCs/>
          <w:sz w:val="28"/>
          <w:szCs w:val="28"/>
        </w:rPr>
        <w:t xml:space="preserve">, </w:t>
      </w:r>
      <w:proofErr w:type="spellStart"/>
      <w:r w:rsidRPr="00BC5DF9">
        <w:rPr>
          <w:bCs/>
          <w:sz w:val="28"/>
          <w:szCs w:val="28"/>
        </w:rPr>
        <w:t>phòng</w:t>
      </w:r>
      <w:proofErr w:type="spellEnd"/>
      <w:r w:rsidRPr="00BC5DF9">
        <w:rPr>
          <w:bCs/>
          <w:sz w:val="28"/>
          <w:szCs w:val="28"/>
        </w:rPr>
        <w:t xml:space="preserve">, </w:t>
      </w:r>
      <w:proofErr w:type="spellStart"/>
      <w:r w:rsidRPr="00BC5DF9">
        <w:rPr>
          <w:bCs/>
          <w:sz w:val="28"/>
          <w:szCs w:val="28"/>
        </w:rPr>
        <w:t>chống</w:t>
      </w:r>
      <w:proofErr w:type="spellEnd"/>
      <w:r w:rsidRPr="00BC5DF9">
        <w:rPr>
          <w:bCs/>
          <w:sz w:val="28"/>
          <w:szCs w:val="28"/>
        </w:rPr>
        <w:t xml:space="preserve"> </w:t>
      </w:r>
      <w:proofErr w:type="spellStart"/>
      <w:r w:rsidRPr="00BC5DF9">
        <w:rPr>
          <w:bCs/>
          <w:sz w:val="28"/>
          <w:szCs w:val="28"/>
        </w:rPr>
        <w:t>cháy</w:t>
      </w:r>
      <w:proofErr w:type="spellEnd"/>
      <w:r w:rsidRPr="00BC5DF9">
        <w:rPr>
          <w:bCs/>
          <w:sz w:val="28"/>
          <w:szCs w:val="28"/>
        </w:rPr>
        <w:t xml:space="preserve"> </w:t>
      </w:r>
      <w:proofErr w:type="spellStart"/>
      <w:r w:rsidRPr="00BC5DF9">
        <w:rPr>
          <w:bCs/>
          <w:sz w:val="28"/>
          <w:szCs w:val="28"/>
        </w:rPr>
        <w:t>nổ</w:t>
      </w:r>
      <w:proofErr w:type="spellEnd"/>
      <w:r w:rsidRPr="00BC5DF9">
        <w:rPr>
          <w:bCs/>
          <w:sz w:val="28"/>
          <w:szCs w:val="28"/>
        </w:rPr>
        <w:t xml:space="preserve"> </w:t>
      </w:r>
      <w:proofErr w:type="spellStart"/>
      <w:r w:rsidRPr="00BC5DF9">
        <w:rPr>
          <w:bCs/>
          <w:sz w:val="28"/>
          <w:szCs w:val="28"/>
        </w:rPr>
        <w:t>và</w:t>
      </w:r>
      <w:proofErr w:type="spellEnd"/>
      <w:r w:rsidRPr="00BC5DF9">
        <w:rPr>
          <w:bCs/>
          <w:sz w:val="28"/>
          <w:szCs w:val="28"/>
        </w:rPr>
        <w:t xml:space="preserve"> </w:t>
      </w:r>
      <w:proofErr w:type="spellStart"/>
      <w:r w:rsidRPr="00BC5DF9">
        <w:rPr>
          <w:bCs/>
          <w:sz w:val="28"/>
          <w:szCs w:val="28"/>
        </w:rPr>
        <w:t>vệ</w:t>
      </w:r>
      <w:proofErr w:type="spellEnd"/>
      <w:r w:rsidRPr="00BC5DF9">
        <w:rPr>
          <w:bCs/>
          <w:sz w:val="28"/>
          <w:szCs w:val="28"/>
        </w:rPr>
        <w:t xml:space="preserve"> </w:t>
      </w:r>
      <w:proofErr w:type="spellStart"/>
      <w:r w:rsidRPr="00BC5DF9">
        <w:rPr>
          <w:bCs/>
          <w:sz w:val="28"/>
          <w:szCs w:val="28"/>
        </w:rPr>
        <w:t>sinh</w:t>
      </w:r>
      <w:proofErr w:type="spellEnd"/>
      <w:r w:rsidRPr="00BC5DF9">
        <w:rPr>
          <w:bCs/>
          <w:sz w:val="28"/>
          <w:szCs w:val="28"/>
        </w:rPr>
        <w:t xml:space="preserve"> </w:t>
      </w:r>
      <w:proofErr w:type="spellStart"/>
      <w:r w:rsidRPr="00BC5DF9">
        <w:rPr>
          <w:bCs/>
          <w:sz w:val="28"/>
          <w:szCs w:val="28"/>
        </w:rPr>
        <w:t>môi</w:t>
      </w:r>
      <w:proofErr w:type="spellEnd"/>
      <w:r w:rsidRPr="00BC5DF9">
        <w:rPr>
          <w:bCs/>
          <w:sz w:val="28"/>
          <w:szCs w:val="28"/>
        </w:rPr>
        <w:t xml:space="preserve"> </w:t>
      </w:r>
      <w:proofErr w:type="spellStart"/>
      <w:r w:rsidRPr="00BC5DF9">
        <w:rPr>
          <w:bCs/>
          <w:sz w:val="28"/>
          <w:szCs w:val="28"/>
        </w:rPr>
        <w:t>trường</w:t>
      </w:r>
      <w:proofErr w:type="spellEnd"/>
      <w:r w:rsidRPr="00BC5DF9">
        <w:rPr>
          <w:bCs/>
          <w:sz w:val="28"/>
          <w:szCs w:val="28"/>
        </w:rPr>
        <w:t xml:space="preserve"> </w:t>
      </w:r>
      <w:proofErr w:type="spellStart"/>
      <w:r w:rsidRPr="00BC5DF9">
        <w:rPr>
          <w:bCs/>
          <w:sz w:val="28"/>
          <w:szCs w:val="28"/>
        </w:rPr>
        <w:t>cho</w:t>
      </w:r>
      <w:proofErr w:type="spellEnd"/>
      <w:r w:rsidRPr="00BC5DF9">
        <w:rPr>
          <w:bCs/>
          <w:sz w:val="28"/>
          <w:szCs w:val="28"/>
        </w:rPr>
        <w:t xml:space="preserve"> </w:t>
      </w:r>
      <w:proofErr w:type="spellStart"/>
      <w:r w:rsidRPr="00BC5DF9">
        <w:rPr>
          <w:bCs/>
          <w:sz w:val="28"/>
          <w:szCs w:val="28"/>
        </w:rPr>
        <w:t>các</w:t>
      </w:r>
      <w:proofErr w:type="spellEnd"/>
      <w:r w:rsidRPr="00BC5DF9">
        <w:rPr>
          <w:bCs/>
          <w:sz w:val="28"/>
          <w:szCs w:val="28"/>
        </w:rPr>
        <w:t xml:space="preserve"> </w:t>
      </w:r>
      <w:proofErr w:type="spellStart"/>
      <w:r w:rsidRPr="00BC5DF9">
        <w:rPr>
          <w:bCs/>
          <w:sz w:val="28"/>
          <w:szCs w:val="28"/>
        </w:rPr>
        <w:t>cá</w:t>
      </w:r>
      <w:proofErr w:type="spellEnd"/>
      <w:r w:rsidRPr="00BC5DF9">
        <w:rPr>
          <w:bCs/>
          <w:sz w:val="28"/>
          <w:szCs w:val="28"/>
        </w:rPr>
        <w:t xml:space="preserve"> </w:t>
      </w:r>
      <w:proofErr w:type="spellStart"/>
      <w:r w:rsidRPr="00BC5DF9">
        <w:rPr>
          <w:bCs/>
          <w:sz w:val="28"/>
          <w:szCs w:val="28"/>
        </w:rPr>
        <w:t>nhân</w:t>
      </w:r>
      <w:proofErr w:type="spellEnd"/>
      <w:r w:rsidRPr="00BC5DF9">
        <w:rPr>
          <w:bCs/>
          <w:sz w:val="28"/>
          <w:szCs w:val="28"/>
        </w:rPr>
        <w:t xml:space="preserve"> </w:t>
      </w:r>
      <w:proofErr w:type="spellStart"/>
      <w:r w:rsidRPr="00BC5DF9">
        <w:rPr>
          <w:bCs/>
          <w:sz w:val="28"/>
          <w:szCs w:val="28"/>
        </w:rPr>
        <w:t>tham</w:t>
      </w:r>
      <w:proofErr w:type="spellEnd"/>
      <w:r w:rsidRPr="00BC5DF9">
        <w:rPr>
          <w:bCs/>
          <w:sz w:val="28"/>
          <w:szCs w:val="28"/>
        </w:rPr>
        <w:t xml:space="preserve"> </w:t>
      </w:r>
      <w:proofErr w:type="spellStart"/>
      <w:r w:rsidRPr="00BC5DF9">
        <w:rPr>
          <w:bCs/>
          <w:sz w:val="28"/>
          <w:szCs w:val="28"/>
        </w:rPr>
        <w:t>gia</w:t>
      </w:r>
      <w:proofErr w:type="spellEnd"/>
      <w:r w:rsidRPr="00BC5DF9">
        <w:rPr>
          <w:bCs/>
          <w:sz w:val="28"/>
          <w:szCs w:val="28"/>
        </w:rPr>
        <w:t xml:space="preserve"> </w:t>
      </w:r>
      <w:proofErr w:type="spellStart"/>
      <w:r w:rsidRPr="00BC5DF9">
        <w:rPr>
          <w:bCs/>
          <w:sz w:val="28"/>
          <w:szCs w:val="28"/>
        </w:rPr>
        <w:t>dự</w:t>
      </w:r>
      <w:proofErr w:type="spellEnd"/>
      <w:r w:rsidRPr="00BC5DF9">
        <w:rPr>
          <w:bCs/>
          <w:sz w:val="28"/>
          <w:szCs w:val="28"/>
        </w:rPr>
        <w:t xml:space="preserve"> </w:t>
      </w:r>
      <w:proofErr w:type="spellStart"/>
      <w:r w:rsidRPr="00BC5DF9">
        <w:rPr>
          <w:bCs/>
          <w:sz w:val="28"/>
          <w:szCs w:val="28"/>
        </w:rPr>
        <w:t>án</w:t>
      </w:r>
      <w:proofErr w:type="spellEnd"/>
      <w:r w:rsidRPr="00BC5DF9">
        <w:rPr>
          <w:bCs/>
          <w:sz w:val="28"/>
          <w:szCs w:val="28"/>
        </w:rPr>
        <w:t xml:space="preserve"> </w:t>
      </w:r>
      <w:proofErr w:type="spellStart"/>
      <w:r w:rsidRPr="00BC5DF9">
        <w:rPr>
          <w:bCs/>
          <w:sz w:val="28"/>
          <w:szCs w:val="28"/>
        </w:rPr>
        <w:t>của</w:t>
      </w:r>
      <w:proofErr w:type="spellEnd"/>
      <w:r w:rsidRPr="00BC5DF9">
        <w:rPr>
          <w:bCs/>
          <w:sz w:val="28"/>
          <w:szCs w:val="28"/>
        </w:rPr>
        <w:t xml:space="preserve"> </w:t>
      </w:r>
      <w:proofErr w:type="spellStart"/>
      <w:r w:rsidRPr="00BC5DF9">
        <w:rPr>
          <w:bCs/>
          <w:sz w:val="28"/>
          <w:szCs w:val="28"/>
        </w:rPr>
        <w:t>các</w:t>
      </w:r>
      <w:proofErr w:type="spellEnd"/>
      <w:r w:rsidRPr="00BC5DF9">
        <w:rPr>
          <w:bCs/>
          <w:sz w:val="28"/>
          <w:szCs w:val="28"/>
        </w:rPr>
        <w:t xml:space="preserve"> </w:t>
      </w:r>
      <w:proofErr w:type="spellStart"/>
      <w:r w:rsidRPr="00BC5DF9">
        <w:rPr>
          <w:bCs/>
          <w:sz w:val="28"/>
          <w:szCs w:val="28"/>
        </w:rPr>
        <w:t>nhà</w:t>
      </w:r>
      <w:proofErr w:type="spellEnd"/>
      <w:r w:rsidRPr="00BC5DF9">
        <w:rPr>
          <w:bCs/>
          <w:sz w:val="28"/>
          <w:szCs w:val="28"/>
        </w:rPr>
        <w:t xml:space="preserve"> </w:t>
      </w:r>
      <w:proofErr w:type="spellStart"/>
      <w:r w:rsidRPr="00BC5DF9">
        <w:rPr>
          <w:bCs/>
          <w:sz w:val="28"/>
          <w:szCs w:val="28"/>
        </w:rPr>
        <w:t>thầu</w:t>
      </w:r>
      <w:proofErr w:type="spellEnd"/>
      <w:r w:rsidRPr="00BC5DF9">
        <w:rPr>
          <w:bCs/>
          <w:sz w:val="28"/>
          <w:szCs w:val="28"/>
        </w:rPr>
        <w:t xml:space="preserve"> </w:t>
      </w:r>
      <w:proofErr w:type="spellStart"/>
      <w:r w:rsidRPr="00BC5DF9">
        <w:rPr>
          <w:bCs/>
          <w:sz w:val="28"/>
          <w:szCs w:val="28"/>
        </w:rPr>
        <w:t>theo</w:t>
      </w:r>
      <w:proofErr w:type="spellEnd"/>
      <w:r w:rsidRPr="00BC5DF9">
        <w:rPr>
          <w:bCs/>
          <w:sz w:val="28"/>
          <w:szCs w:val="28"/>
        </w:rPr>
        <w:t xml:space="preserve"> Thông </w:t>
      </w:r>
      <w:proofErr w:type="spellStart"/>
      <w:r w:rsidRPr="00BC5DF9">
        <w:rPr>
          <w:bCs/>
          <w:sz w:val="28"/>
          <w:szCs w:val="28"/>
        </w:rPr>
        <w:t>tư</w:t>
      </w:r>
      <w:proofErr w:type="spellEnd"/>
      <w:r w:rsidRPr="00BC5DF9">
        <w:rPr>
          <w:bCs/>
          <w:sz w:val="28"/>
          <w:szCs w:val="28"/>
        </w:rPr>
        <w:t xml:space="preserve"> </w:t>
      </w:r>
      <w:proofErr w:type="spellStart"/>
      <w:r w:rsidRPr="00BC5DF9">
        <w:rPr>
          <w:bCs/>
          <w:sz w:val="28"/>
          <w:szCs w:val="28"/>
        </w:rPr>
        <w:t>số</w:t>
      </w:r>
      <w:proofErr w:type="spellEnd"/>
      <w:r w:rsidRPr="00BC5DF9">
        <w:rPr>
          <w:bCs/>
          <w:sz w:val="28"/>
          <w:szCs w:val="28"/>
        </w:rPr>
        <w:t xml:space="preserve"> 16/2021/TT-BXD </w:t>
      </w:r>
      <w:proofErr w:type="spellStart"/>
      <w:r w:rsidRPr="00BC5DF9">
        <w:rPr>
          <w:bCs/>
          <w:sz w:val="28"/>
          <w:szCs w:val="28"/>
        </w:rPr>
        <w:t>ngày</w:t>
      </w:r>
      <w:proofErr w:type="spellEnd"/>
      <w:r w:rsidRPr="00BC5DF9">
        <w:rPr>
          <w:bCs/>
          <w:sz w:val="28"/>
          <w:szCs w:val="28"/>
        </w:rPr>
        <w:t xml:space="preserve"> 20/12/2021 </w:t>
      </w:r>
      <w:proofErr w:type="spellStart"/>
      <w:r w:rsidRPr="00BC5DF9">
        <w:rPr>
          <w:bCs/>
          <w:sz w:val="28"/>
          <w:szCs w:val="28"/>
        </w:rPr>
        <w:t>của</w:t>
      </w:r>
      <w:proofErr w:type="spellEnd"/>
      <w:r w:rsidRPr="00BC5DF9">
        <w:rPr>
          <w:bCs/>
          <w:sz w:val="28"/>
          <w:szCs w:val="28"/>
        </w:rPr>
        <w:t xml:space="preserve"> </w:t>
      </w:r>
      <w:proofErr w:type="spellStart"/>
      <w:r w:rsidRPr="00BC5DF9">
        <w:rPr>
          <w:bCs/>
          <w:sz w:val="28"/>
          <w:szCs w:val="28"/>
        </w:rPr>
        <w:t>Bộ</w:t>
      </w:r>
      <w:proofErr w:type="spellEnd"/>
      <w:r w:rsidRPr="00BC5DF9">
        <w:rPr>
          <w:bCs/>
          <w:sz w:val="28"/>
          <w:szCs w:val="28"/>
        </w:rPr>
        <w:t xml:space="preserve"> </w:t>
      </w:r>
      <w:proofErr w:type="spellStart"/>
      <w:r w:rsidRPr="00BC5DF9">
        <w:rPr>
          <w:bCs/>
          <w:sz w:val="28"/>
          <w:szCs w:val="28"/>
        </w:rPr>
        <w:t>Xây</w:t>
      </w:r>
      <w:proofErr w:type="spellEnd"/>
      <w:r w:rsidRPr="00BC5DF9">
        <w:rPr>
          <w:bCs/>
          <w:sz w:val="28"/>
          <w:szCs w:val="28"/>
        </w:rPr>
        <w:t xml:space="preserve"> </w:t>
      </w:r>
      <w:proofErr w:type="spellStart"/>
      <w:r w:rsidRPr="00BC5DF9">
        <w:rPr>
          <w:bCs/>
          <w:sz w:val="28"/>
          <w:szCs w:val="28"/>
        </w:rPr>
        <w:t>dựng</w:t>
      </w:r>
      <w:proofErr w:type="spellEnd"/>
      <w:r w:rsidRPr="00BC5DF9">
        <w:rPr>
          <w:bCs/>
          <w:sz w:val="28"/>
          <w:szCs w:val="28"/>
        </w:rPr>
        <w:t>;</w:t>
      </w:r>
    </w:p>
    <w:p w14:paraId="0CCB0CC0" w14:textId="77777777" w:rsidR="00D67FCF" w:rsidRPr="00BC5DF9" w:rsidRDefault="00D67FCF" w:rsidP="005E2469">
      <w:pPr>
        <w:numPr>
          <w:ilvl w:val="0"/>
          <w:numId w:val="7"/>
        </w:numPr>
        <w:spacing w:line="264" w:lineRule="auto"/>
        <w:ind w:left="0" w:firstLine="567"/>
        <w:rPr>
          <w:bCs/>
          <w:sz w:val="28"/>
          <w:szCs w:val="28"/>
        </w:rPr>
      </w:pPr>
      <w:r w:rsidRPr="00BC5DF9">
        <w:rPr>
          <w:bCs/>
          <w:sz w:val="28"/>
          <w:szCs w:val="28"/>
        </w:rPr>
        <w:t xml:space="preserve">Thường </w:t>
      </w:r>
      <w:proofErr w:type="spellStart"/>
      <w:r w:rsidRPr="00BC5DF9">
        <w:rPr>
          <w:bCs/>
          <w:sz w:val="28"/>
          <w:szCs w:val="28"/>
        </w:rPr>
        <w:t>xuyên</w:t>
      </w:r>
      <w:proofErr w:type="spellEnd"/>
      <w:r w:rsidRPr="00BC5DF9">
        <w:rPr>
          <w:bCs/>
          <w:sz w:val="28"/>
          <w:szCs w:val="28"/>
        </w:rPr>
        <w:t xml:space="preserve"> </w:t>
      </w:r>
      <w:proofErr w:type="spellStart"/>
      <w:r w:rsidRPr="00BC5DF9">
        <w:rPr>
          <w:bCs/>
          <w:sz w:val="28"/>
          <w:szCs w:val="28"/>
        </w:rPr>
        <w:t>kiểm</w:t>
      </w:r>
      <w:proofErr w:type="spellEnd"/>
      <w:r w:rsidRPr="00BC5DF9">
        <w:rPr>
          <w:bCs/>
          <w:sz w:val="28"/>
          <w:szCs w:val="28"/>
        </w:rPr>
        <w:t xml:space="preserve"> </w:t>
      </w:r>
      <w:proofErr w:type="spellStart"/>
      <w:r w:rsidRPr="00BC5DF9">
        <w:rPr>
          <w:bCs/>
          <w:sz w:val="28"/>
          <w:szCs w:val="28"/>
        </w:rPr>
        <w:t>tra</w:t>
      </w:r>
      <w:proofErr w:type="spellEnd"/>
      <w:r w:rsidRPr="00BC5DF9">
        <w:rPr>
          <w:bCs/>
          <w:sz w:val="28"/>
          <w:szCs w:val="28"/>
        </w:rPr>
        <w:t xml:space="preserve">, </w:t>
      </w:r>
      <w:proofErr w:type="spellStart"/>
      <w:r w:rsidRPr="00BC5DF9">
        <w:rPr>
          <w:bCs/>
          <w:sz w:val="28"/>
          <w:szCs w:val="28"/>
        </w:rPr>
        <w:t>chấn</w:t>
      </w:r>
      <w:proofErr w:type="spellEnd"/>
      <w:r w:rsidRPr="00BC5DF9">
        <w:rPr>
          <w:bCs/>
          <w:sz w:val="28"/>
          <w:szCs w:val="28"/>
        </w:rPr>
        <w:t xml:space="preserve"> </w:t>
      </w:r>
      <w:proofErr w:type="spellStart"/>
      <w:r w:rsidRPr="00BC5DF9">
        <w:rPr>
          <w:bCs/>
          <w:sz w:val="28"/>
          <w:szCs w:val="28"/>
        </w:rPr>
        <w:t>chỉnh</w:t>
      </w:r>
      <w:proofErr w:type="spellEnd"/>
      <w:r w:rsidRPr="00BC5DF9">
        <w:rPr>
          <w:bCs/>
          <w:sz w:val="28"/>
          <w:szCs w:val="28"/>
        </w:rPr>
        <w:t xml:space="preserve"> </w:t>
      </w:r>
      <w:proofErr w:type="spellStart"/>
      <w:r w:rsidRPr="00BC5DF9">
        <w:rPr>
          <w:bCs/>
          <w:sz w:val="28"/>
          <w:szCs w:val="28"/>
        </w:rPr>
        <w:t>kịp</w:t>
      </w:r>
      <w:proofErr w:type="spellEnd"/>
      <w:r w:rsidRPr="00BC5DF9">
        <w:rPr>
          <w:bCs/>
          <w:sz w:val="28"/>
          <w:szCs w:val="28"/>
        </w:rPr>
        <w:t xml:space="preserve"> </w:t>
      </w:r>
      <w:proofErr w:type="spellStart"/>
      <w:r w:rsidRPr="00BC5DF9">
        <w:rPr>
          <w:bCs/>
          <w:sz w:val="28"/>
          <w:szCs w:val="28"/>
        </w:rPr>
        <w:t>thời</w:t>
      </w:r>
      <w:proofErr w:type="spellEnd"/>
      <w:r w:rsidRPr="00BC5DF9">
        <w:rPr>
          <w:bCs/>
          <w:sz w:val="28"/>
          <w:szCs w:val="28"/>
        </w:rPr>
        <w:t xml:space="preserve"> </w:t>
      </w:r>
      <w:proofErr w:type="spellStart"/>
      <w:r w:rsidRPr="00BC5DF9">
        <w:rPr>
          <w:bCs/>
          <w:sz w:val="28"/>
          <w:szCs w:val="28"/>
        </w:rPr>
        <w:t>việc</w:t>
      </w:r>
      <w:proofErr w:type="spellEnd"/>
      <w:r w:rsidRPr="00BC5DF9">
        <w:rPr>
          <w:bCs/>
          <w:sz w:val="28"/>
          <w:szCs w:val="28"/>
        </w:rPr>
        <w:t xml:space="preserve"> </w:t>
      </w:r>
      <w:proofErr w:type="spellStart"/>
      <w:r w:rsidRPr="00BC5DF9">
        <w:rPr>
          <w:bCs/>
          <w:sz w:val="28"/>
          <w:szCs w:val="28"/>
        </w:rPr>
        <w:t>triển</w:t>
      </w:r>
      <w:proofErr w:type="spellEnd"/>
      <w:r w:rsidRPr="00BC5DF9">
        <w:rPr>
          <w:bCs/>
          <w:sz w:val="28"/>
          <w:szCs w:val="28"/>
        </w:rPr>
        <w:t xml:space="preserve"> </w:t>
      </w:r>
      <w:proofErr w:type="spellStart"/>
      <w:r w:rsidRPr="00BC5DF9">
        <w:rPr>
          <w:bCs/>
          <w:sz w:val="28"/>
          <w:szCs w:val="28"/>
        </w:rPr>
        <w:t>khai</w:t>
      </w:r>
      <w:proofErr w:type="spellEnd"/>
      <w:r w:rsidRPr="00BC5DF9">
        <w:rPr>
          <w:bCs/>
          <w:sz w:val="28"/>
          <w:szCs w:val="28"/>
        </w:rPr>
        <w:t xml:space="preserve"> </w:t>
      </w:r>
      <w:proofErr w:type="spellStart"/>
      <w:r w:rsidRPr="00BC5DF9">
        <w:rPr>
          <w:bCs/>
          <w:sz w:val="28"/>
          <w:szCs w:val="28"/>
        </w:rPr>
        <w:t>tại</w:t>
      </w:r>
      <w:proofErr w:type="spellEnd"/>
      <w:r w:rsidRPr="00BC5DF9">
        <w:rPr>
          <w:bCs/>
          <w:sz w:val="28"/>
          <w:szCs w:val="28"/>
        </w:rPr>
        <w:t xml:space="preserve"> </w:t>
      </w:r>
      <w:proofErr w:type="spellStart"/>
      <w:r w:rsidRPr="00BC5DF9">
        <w:rPr>
          <w:bCs/>
          <w:sz w:val="28"/>
          <w:szCs w:val="28"/>
        </w:rPr>
        <w:t>hiện</w:t>
      </w:r>
      <w:proofErr w:type="spellEnd"/>
      <w:r w:rsidRPr="00BC5DF9">
        <w:rPr>
          <w:bCs/>
          <w:sz w:val="28"/>
          <w:szCs w:val="28"/>
        </w:rPr>
        <w:t xml:space="preserve"> </w:t>
      </w:r>
      <w:proofErr w:type="spellStart"/>
      <w:r w:rsidRPr="00BC5DF9">
        <w:rPr>
          <w:bCs/>
          <w:sz w:val="28"/>
          <w:szCs w:val="28"/>
        </w:rPr>
        <w:t>trường</w:t>
      </w:r>
      <w:proofErr w:type="spellEnd"/>
      <w:r w:rsidRPr="00BC5DF9">
        <w:rPr>
          <w:bCs/>
          <w:sz w:val="28"/>
          <w:szCs w:val="28"/>
        </w:rPr>
        <w:t xml:space="preserve"> </w:t>
      </w:r>
      <w:proofErr w:type="spellStart"/>
      <w:r w:rsidRPr="00BC5DF9">
        <w:rPr>
          <w:bCs/>
          <w:sz w:val="28"/>
          <w:szCs w:val="28"/>
        </w:rPr>
        <w:t>của</w:t>
      </w:r>
      <w:proofErr w:type="spellEnd"/>
      <w:r w:rsidRPr="00BC5DF9">
        <w:rPr>
          <w:bCs/>
          <w:sz w:val="28"/>
          <w:szCs w:val="28"/>
        </w:rPr>
        <w:t xml:space="preserve"> </w:t>
      </w:r>
      <w:proofErr w:type="spellStart"/>
      <w:r w:rsidRPr="00BC5DF9">
        <w:rPr>
          <w:bCs/>
          <w:sz w:val="28"/>
          <w:szCs w:val="28"/>
        </w:rPr>
        <w:t>nhà</w:t>
      </w:r>
      <w:proofErr w:type="spellEnd"/>
      <w:r w:rsidRPr="00BC5DF9">
        <w:rPr>
          <w:bCs/>
          <w:sz w:val="28"/>
          <w:szCs w:val="28"/>
        </w:rPr>
        <w:t xml:space="preserve"> </w:t>
      </w:r>
      <w:proofErr w:type="spellStart"/>
      <w:r w:rsidRPr="00BC5DF9">
        <w:rPr>
          <w:bCs/>
          <w:sz w:val="28"/>
          <w:szCs w:val="28"/>
        </w:rPr>
        <w:t>thầu</w:t>
      </w:r>
      <w:proofErr w:type="spellEnd"/>
      <w:r w:rsidRPr="00BC5DF9">
        <w:rPr>
          <w:bCs/>
          <w:sz w:val="28"/>
          <w:szCs w:val="28"/>
        </w:rPr>
        <w:t xml:space="preserve"> </w:t>
      </w:r>
      <w:proofErr w:type="spellStart"/>
      <w:r w:rsidRPr="00BC5DF9">
        <w:rPr>
          <w:bCs/>
          <w:sz w:val="28"/>
          <w:szCs w:val="28"/>
        </w:rPr>
        <w:t>thi</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về</w:t>
      </w:r>
      <w:proofErr w:type="spellEnd"/>
      <w:r w:rsidRPr="00BC5DF9">
        <w:rPr>
          <w:bCs/>
          <w:sz w:val="28"/>
          <w:szCs w:val="28"/>
        </w:rPr>
        <w:t xml:space="preserve">: </w:t>
      </w:r>
      <w:proofErr w:type="spellStart"/>
      <w:r w:rsidRPr="00BC5DF9">
        <w:rPr>
          <w:bCs/>
          <w:sz w:val="28"/>
          <w:szCs w:val="28"/>
        </w:rPr>
        <w:t>bố</w:t>
      </w:r>
      <w:proofErr w:type="spellEnd"/>
      <w:r w:rsidRPr="00BC5DF9">
        <w:rPr>
          <w:bCs/>
          <w:sz w:val="28"/>
          <w:szCs w:val="28"/>
        </w:rPr>
        <w:t xml:space="preserve"> </w:t>
      </w:r>
      <w:proofErr w:type="spellStart"/>
      <w:r w:rsidRPr="00BC5DF9">
        <w:rPr>
          <w:bCs/>
          <w:sz w:val="28"/>
          <w:szCs w:val="28"/>
        </w:rPr>
        <w:t>trí</w:t>
      </w:r>
      <w:proofErr w:type="spellEnd"/>
      <w:r w:rsidRPr="00BC5DF9">
        <w:rPr>
          <w:bCs/>
          <w:sz w:val="28"/>
          <w:szCs w:val="28"/>
        </w:rPr>
        <w:t xml:space="preserve"> </w:t>
      </w:r>
      <w:proofErr w:type="spellStart"/>
      <w:r w:rsidRPr="00BC5DF9">
        <w:rPr>
          <w:bCs/>
          <w:sz w:val="28"/>
          <w:szCs w:val="28"/>
        </w:rPr>
        <w:t>các</w:t>
      </w:r>
      <w:proofErr w:type="spellEnd"/>
      <w:r w:rsidRPr="00BC5DF9">
        <w:rPr>
          <w:bCs/>
          <w:sz w:val="28"/>
          <w:szCs w:val="28"/>
        </w:rPr>
        <w:t xml:space="preserve"> </w:t>
      </w:r>
      <w:proofErr w:type="spellStart"/>
      <w:r w:rsidRPr="00BC5DF9">
        <w:rPr>
          <w:bCs/>
          <w:sz w:val="28"/>
          <w:szCs w:val="28"/>
        </w:rPr>
        <w:t>phương</w:t>
      </w:r>
      <w:proofErr w:type="spellEnd"/>
      <w:r w:rsidRPr="00BC5DF9">
        <w:rPr>
          <w:bCs/>
          <w:sz w:val="28"/>
          <w:szCs w:val="28"/>
        </w:rPr>
        <w:t xml:space="preserve"> </w:t>
      </w:r>
      <w:proofErr w:type="spellStart"/>
      <w:r w:rsidRPr="00BC5DF9">
        <w:rPr>
          <w:bCs/>
          <w:sz w:val="28"/>
          <w:szCs w:val="28"/>
        </w:rPr>
        <w:t>tiện</w:t>
      </w:r>
      <w:proofErr w:type="spellEnd"/>
      <w:r w:rsidRPr="00BC5DF9">
        <w:rPr>
          <w:bCs/>
          <w:sz w:val="28"/>
          <w:szCs w:val="28"/>
        </w:rPr>
        <w:t xml:space="preserve">, </w:t>
      </w:r>
      <w:proofErr w:type="spellStart"/>
      <w:r w:rsidRPr="00BC5DF9">
        <w:rPr>
          <w:bCs/>
          <w:sz w:val="28"/>
          <w:szCs w:val="28"/>
        </w:rPr>
        <w:t>dụng</w:t>
      </w:r>
      <w:proofErr w:type="spellEnd"/>
      <w:r w:rsidRPr="00BC5DF9">
        <w:rPr>
          <w:bCs/>
          <w:sz w:val="28"/>
          <w:szCs w:val="28"/>
        </w:rPr>
        <w:t xml:space="preserve"> </w:t>
      </w:r>
      <w:proofErr w:type="spellStart"/>
      <w:r w:rsidRPr="00BC5DF9">
        <w:rPr>
          <w:bCs/>
          <w:sz w:val="28"/>
          <w:szCs w:val="28"/>
        </w:rPr>
        <w:t>cụ</w:t>
      </w:r>
      <w:proofErr w:type="spellEnd"/>
      <w:r w:rsidRPr="00BC5DF9">
        <w:rPr>
          <w:bCs/>
          <w:sz w:val="28"/>
          <w:szCs w:val="28"/>
        </w:rPr>
        <w:t xml:space="preserve">, </w:t>
      </w:r>
      <w:proofErr w:type="spellStart"/>
      <w:r w:rsidRPr="00BC5DF9">
        <w:rPr>
          <w:bCs/>
          <w:sz w:val="28"/>
          <w:szCs w:val="28"/>
        </w:rPr>
        <w:t>thiết</w:t>
      </w:r>
      <w:proofErr w:type="spellEnd"/>
      <w:r w:rsidRPr="00BC5DF9">
        <w:rPr>
          <w:bCs/>
          <w:sz w:val="28"/>
          <w:szCs w:val="28"/>
        </w:rPr>
        <w:t xml:space="preserve"> </w:t>
      </w:r>
      <w:proofErr w:type="spellStart"/>
      <w:r w:rsidRPr="00BC5DF9">
        <w:rPr>
          <w:bCs/>
          <w:sz w:val="28"/>
          <w:szCs w:val="28"/>
        </w:rPr>
        <w:t>bị</w:t>
      </w:r>
      <w:proofErr w:type="spellEnd"/>
      <w:r w:rsidRPr="00BC5DF9">
        <w:rPr>
          <w:bCs/>
          <w:sz w:val="28"/>
          <w:szCs w:val="28"/>
        </w:rPr>
        <w:t xml:space="preserve"> </w:t>
      </w:r>
      <w:proofErr w:type="spellStart"/>
      <w:r w:rsidRPr="00BC5DF9">
        <w:rPr>
          <w:bCs/>
          <w:sz w:val="28"/>
          <w:szCs w:val="28"/>
        </w:rPr>
        <w:t>thi</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phương</w:t>
      </w:r>
      <w:proofErr w:type="spellEnd"/>
      <w:r w:rsidRPr="00BC5DF9">
        <w:rPr>
          <w:bCs/>
          <w:sz w:val="28"/>
          <w:szCs w:val="28"/>
        </w:rPr>
        <w:t xml:space="preserve"> </w:t>
      </w:r>
      <w:proofErr w:type="spellStart"/>
      <w:r w:rsidRPr="00BC5DF9">
        <w:rPr>
          <w:bCs/>
          <w:sz w:val="28"/>
          <w:szCs w:val="28"/>
        </w:rPr>
        <w:t>pháp</w:t>
      </w:r>
      <w:proofErr w:type="spellEnd"/>
      <w:r w:rsidRPr="00BC5DF9">
        <w:rPr>
          <w:bCs/>
          <w:sz w:val="28"/>
          <w:szCs w:val="28"/>
        </w:rPr>
        <w:t xml:space="preserve"> </w:t>
      </w:r>
      <w:proofErr w:type="spellStart"/>
      <w:r w:rsidRPr="00BC5DF9">
        <w:rPr>
          <w:bCs/>
          <w:sz w:val="28"/>
          <w:szCs w:val="28"/>
        </w:rPr>
        <w:t>thi</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phù</w:t>
      </w:r>
      <w:proofErr w:type="spellEnd"/>
      <w:r w:rsidRPr="00BC5DF9">
        <w:rPr>
          <w:bCs/>
          <w:sz w:val="28"/>
          <w:szCs w:val="28"/>
        </w:rPr>
        <w:t xml:space="preserve"> </w:t>
      </w:r>
      <w:proofErr w:type="spellStart"/>
      <w:r w:rsidRPr="00BC5DF9">
        <w:rPr>
          <w:bCs/>
          <w:sz w:val="28"/>
          <w:szCs w:val="28"/>
        </w:rPr>
        <w:t>hợp</w:t>
      </w:r>
      <w:proofErr w:type="spellEnd"/>
      <w:r w:rsidRPr="00BC5DF9">
        <w:rPr>
          <w:bCs/>
          <w:sz w:val="28"/>
          <w:szCs w:val="28"/>
        </w:rPr>
        <w:t xml:space="preserve"> </w:t>
      </w:r>
      <w:proofErr w:type="spellStart"/>
      <w:r w:rsidRPr="00BC5DF9">
        <w:rPr>
          <w:bCs/>
          <w:sz w:val="28"/>
          <w:szCs w:val="28"/>
        </w:rPr>
        <w:t>với</w:t>
      </w:r>
      <w:proofErr w:type="spellEnd"/>
      <w:r w:rsidRPr="00BC5DF9">
        <w:rPr>
          <w:bCs/>
          <w:sz w:val="28"/>
          <w:szCs w:val="28"/>
        </w:rPr>
        <w:t xml:space="preserve"> </w:t>
      </w:r>
      <w:proofErr w:type="spellStart"/>
      <w:r w:rsidRPr="00BC5DF9">
        <w:rPr>
          <w:bCs/>
          <w:sz w:val="28"/>
          <w:szCs w:val="28"/>
        </w:rPr>
        <w:t>hồ</w:t>
      </w:r>
      <w:proofErr w:type="spellEnd"/>
      <w:r w:rsidRPr="00BC5DF9">
        <w:rPr>
          <w:bCs/>
          <w:sz w:val="28"/>
          <w:szCs w:val="28"/>
        </w:rPr>
        <w:t xml:space="preserve"> </w:t>
      </w:r>
      <w:proofErr w:type="spellStart"/>
      <w:r w:rsidRPr="00BC5DF9">
        <w:rPr>
          <w:bCs/>
          <w:sz w:val="28"/>
          <w:szCs w:val="28"/>
        </w:rPr>
        <w:t>sơ</w:t>
      </w:r>
      <w:proofErr w:type="spellEnd"/>
      <w:r w:rsidRPr="00BC5DF9">
        <w:rPr>
          <w:bCs/>
          <w:sz w:val="28"/>
          <w:szCs w:val="28"/>
        </w:rPr>
        <w:t xml:space="preserve"> </w:t>
      </w:r>
      <w:proofErr w:type="spellStart"/>
      <w:r w:rsidRPr="00BC5DF9">
        <w:rPr>
          <w:bCs/>
          <w:sz w:val="28"/>
          <w:szCs w:val="28"/>
        </w:rPr>
        <w:t>được</w:t>
      </w:r>
      <w:proofErr w:type="spellEnd"/>
      <w:r w:rsidRPr="00BC5DF9">
        <w:rPr>
          <w:bCs/>
          <w:sz w:val="28"/>
          <w:szCs w:val="28"/>
        </w:rPr>
        <w:t xml:space="preserve"> </w:t>
      </w:r>
      <w:proofErr w:type="spellStart"/>
      <w:r w:rsidRPr="00BC5DF9">
        <w:rPr>
          <w:bCs/>
          <w:sz w:val="28"/>
          <w:szCs w:val="28"/>
        </w:rPr>
        <w:t>duyệt</w:t>
      </w:r>
      <w:proofErr w:type="spellEnd"/>
      <w:r w:rsidRPr="00BC5DF9">
        <w:rPr>
          <w:bCs/>
          <w:sz w:val="28"/>
          <w:szCs w:val="28"/>
        </w:rPr>
        <w:t xml:space="preserve">; </w:t>
      </w:r>
      <w:proofErr w:type="spellStart"/>
      <w:r w:rsidRPr="00BC5DF9">
        <w:rPr>
          <w:bCs/>
          <w:sz w:val="28"/>
          <w:szCs w:val="28"/>
        </w:rPr>
        <w:t>những</w:t>
      </w:r>
      <w:proofErr w:type="spellEnd"/>
      <w:r w:rsidRPr="00BC5DF9">
        <w:rPr>
          <w:bCs/>
          <w:sz w:val="28"/>
          <w:szCs w:val="28"/>
        </w:rPr>
        <w:t xml:space="preserve"> </w:t>
      </w:r>
      <w:proofErr w:type="spellStart"/>
      <w:r w:rsidRPr="00BC5DF9">
        <w:rPr>
          <w:bCs/>
          <w:sz w:val="28"/>
          <w:szCs w:val="28"/>
        </w:rPr>
        <w:t>biện</w:t>
      </w:r>
      <w:proofErr w:type="spellEnd"/>
      <w:r w:rsidRPr="00BC5DF9">
        <w:rPr>
          <w:bCs/>
          <w:sz w:val="28"/>
          <w:szCs w:val="28"/>
        </w:rPr>
        <w:t xml:space="preserve"> </w:t>
      </w:r>
      <w:proofErr w:type="spellStart"/>
      <w:r w:rsidRPr="00BC5DF9">
        <w:rPr>
          <w:bCs/>
          <w:sz w:val="28"/>
          <w:szCs w:val="28"/>
        </w:rPr>
        <w:t>pháp</w:t>
      </w:r>
      <w:proofErr w:type="spellEnd"/>
      <w:r w:rsidRPr="00BC5DF9">
        <w:rPr>
          <w:bCs/>
          <w:sz w:val="28"/>
          <w:szCs w:val="28"/>
        </w:rPr>
        <w:t xml:space="preserve"> </w:t>
      </w:r>
      <w:proofErr w:type="spellStart"/>
      <w:r w:rsidRPr="00BC5DF9">
        <w:rPr>
          <w:bCs/>
          <w:sz w:val="28"/>
          <w:szCs w:val="28"/>
        </w:rPr>
        <w:t>đảm</w:t>
      </w:r>
      <w:proofErr w:type="spellEnd"/>
      <w:r w:rsidRPr="00BC5DF9">
        <w:rPr>
          <w:bCs/>
          <w:sz w:val="28"/>
          <w:szCs w:val="28"/>
        </w:rPr>
        <w:t xml:space="preserve"> </w:t>
      </w:r>
      <w:proofErr w:type="spellStart"/>
      <w:r w:rsidRPr="00BC5DF9">
        <w:rPr>
          <w:bCs/>
          <w:sz w:val="28"/>
          <w:szCs w:val="28"/>
        </w:rPr>
        <w:t>bảo</w:t>
      </w:r>
      <w:proofErr w:type="spellEnd"/>
      <w:r w:rsidRPr="00BC5DF9">
        <w:rPr>
          <w:bCs/>
          <w:sz w:val="28"/>
          <w:szCs w:val="28"/>
        </w:rPr>
        <w:t xml:space="preserve"> an </w:t>
      </w:r>
      <w:proofErr w:type="spellStart"/>
      <w:r w:rsidRPr="00BC5DF9">
        <w:rPr>
          <w:bCs/>
          <w:sz w:val="28"/>
          <w:szCs w:val="28"/>
        </w:rPr>
        <w:t>toàn</w:t>
      </w:r>
      <w:proofErr w:type="spellEnd"/>
      <w:r w:rsidRPr="00BC5DF9">
        <w:rPr>
          <w:bCs/>
          <w:sz w:val="28"/>
          <w:szCs w:val="28"/>
        </w:rPr>
        <w:t xml:space="preserve"> </w:t>
      </w:r>
      <w:proofErr w:type="spellStart"/>
      <w:r w:rsidRPr="00BC5DF9">
        <w:rPr>
          <w:bCs/>
          <w:sz w:val="28"/>
          <w:szCs w:val="28"/>
        </w:rPr>
        <w:t>lao</w:t>
      </w:r>
      <w:proofErr w:type="spellEnd"/>
      <w:r w:rsidRPr="00BC5DF9">
        <w:rPr>
          <w:bCs/>
          <w:sz w:val="28"/>
          <w:szCs w:val="28"/>
        </w:rPr>
        <w:t xml:space="preserve"> </w:t>
      </w:r>
      <w:proofErr w:type="spellStart"/>
      <w:r w:rsidRPr="00BC5DF9">
        <w:rPr>
          <w:bCs/>
          <w:sz w:val="28"/>
          <w:szCs w:val="28"/>
        </w:rPr>
        <w:t>động</w:t>
      </w:r>
      <w:proofErr w:type="spellEnd"/>
      <w:r w:rsidRPr="00BC5DF9">
        <w:rPr>
          <w:bCs/>
          <w:sz w:val="28"/>
          <w:szCs w:val="28"/>
        </w:rPr>
        <w:t xml:space="preserve"> (</w:t>
      </w:r>
      <w:proofErr w:type="spellStart"/>
      <w:r w:rsidRPr="00BC5DF9">
        <w:rPr>
          <w:bCs/>
          <w:sz w:val="28"/>
          <w:szCs w:val="28"/>
        </w:rPr>
        <w:t>biện</w:t>
      </w:r>
      <w:proofErr w:type="spellEnd"/>
      <w:r w:rsidRPr="00BC5DF9">
        <w:rPr>
          <w:bCs/>
          <w:sz w:val="28"/>
          <w:szCs w:val="28"/>
        </w:rPr>
        <w:t xml:space="preserve"> </w:t>
      </w:r>
      <w:proofErr w:type="spellStart"/>
      <w:r w:rsidRPr="00BC5DF9">
        <w:rPr>
          <w:bCs/>
          <w:sz w:val="28"/>
          <w:szCs w:val="28"/>
        </w:rPr>
        <w:t>pháp</w:t>
      </w:r>
      <w:proofErr w:type="spellEnd"/>
      <w:r w:rsidRPr="00BC5DF9">
        <w:rPr>
          <w:bCs/>
          <w:sz w:val="28"/>
          <w:szCs w:val="28"/>
        </w:rPr>
        <w:t xml:space="preserve"> </w:t>
      </w:r>
      <w:proofErr w:type="spellStart"/>
      <w:r w:rsidRPr="00BC5DF9">
        <w:rPr>
          <w:bCs/>
          <w:sz w:val="28"/>
          <w:szCs w:val="28"/>
        </w:rPr>
        <w:t>phòng</w:t>
      </w:r>
      <w:proofErr w:type="spellEnd"/>
      <w:r w:rsidRPr="00BC5DF9">
        <w:rPr>
          <w:bCs/>
          <w:sz w:val="28"/>
          <w:szCs w:val="28"/>
        </w:rPr>
        <w:t xml:space="preserve"> </w:t>
      </w:r>
      <w:proofErr w:type="spellStart"/>
      <w:r w:rsidRPr="00BC5DF9">
        <w:rPr>
          <w:bCs/>
          <w:sz w:val="28"/>
          <w:szCs w:val="28"/>
        </w:rPr>
        <w:t>hộ</w:t>
      </w:r>
      <w:proofErr w:type="spellEnd"/>
      <w:r w:rsidRPr="00BC5DF9">
        <w:rPr>
          <w:bCs/>
          <w:sz w:val="28"/>
          <w:szCs w:val="28"/>
        </w:rPr>
        <w:t xml:space="preserve">, </w:t>
      </w:r>
      <w:proofErr w:type="spellStart"/>
      <w:r w:rsidRPr="00BC5DF9">
        <w:rPr>
          <w:bCs/>
          <w:sz w:val="28"/>
          <w:szCs w:val="28"/>
        </w:rPr>
        <w:t>dụng</w:t>
      </w:r>
      <w:proofErr w:type="spellEnd"/>
      <w:r w:rsidRPr="00BC5DF9">
        <w:rPr>
          <w:bCs/>
          <w:sz w:val="28"/>
          <w:szCs w:val="28"/>
        </w:rPr>
        <w:t xml:space="preserve"> </w:t>
      </w:r>
      <w:proofErr w:type="spellStart"/>
      <w:r w:rsidRPr="00BC5DF9">
        <w:rPr>
          <w:bCs/>
          <w:sz w:val="28"/>
          <w:szCs w:val="28"/>
        </w:rPr>
        <w:t>cụ</w:t>
      </w:r>
      <w:proofErr w:type="spellEnd"/>
      <w:r w:rsidRPr="00BC5DF9">
        <w:rPr>
          <w:bCs/>
          <w:sz w:val="28"/>
          <w:szCs w:val="28"/>
        </w:rPr>
        <w:t xml:space="preserve"> </w:t>
      </w:r>
      <w:proofErr w:type="spellStart"/>
      <w:r w:rsidRPr="00BC5DF9">
        <w:rPr>
          <w:bCs/>
          <w:sz w:val="28"/>
          <w:szCs w:val="28"/>
        </w:rPr>
        <w:t>bảo</w:t>
      </w:r>
      <w:proofErr w:type="spellEnd"/>
      <w:r w:rsidRPr="00BC5DF9">
        <w:rPr>
          <w:bCs/>
          <w:sz w:val="28"/>
          <w:szCs w:val="28"/>
        </w:rPr>
        <w:t xml:space="preserve"> </w:t>
      </w:r>
      <w:proofErr w:type="spellStart"/>
      <w:r w:rsidRPr="00BC5DF9">
        <w:rPr>
          <w:bCs/>
          <w:sz w:val="28"/>
          <w:szCs w:val="28"/>
        </w:rPr>
        <w:t>hộ</w:t>
      </w:r>
      <w:proofErr w:type="spellEnd"/>
      <w:r w:rsidRPr="00BC5DF9">
        <w:rPr>
          <w:bCs/>
          <w:sz w:val="28"/>
          <w:szCs w:val="28"/>
        </w:rPr>
        <w:t xml:space="preserve"> </w:t>
      </w:r>
      <w:proofErr w:type="spellStart"/>
      <w:r w:rsidRPr="00BC5DF9">
        <w:rPr>
          <w:bCs/>
          <w:sz w:val="28"/>
          <w:szCs w:val="28"/>
        </w:rPr>
        <w:t>lao</w:t>
      </w:r>
      <w:proofErr w:type="spellEnd"/>
      <w:r w:rsidRPr="00BC5DF9">
        <w:rPr>
          <w:bCs/>
          <w:sz w:val="28"/>
          <w:szCs w:val="28"/>
        </w:rPr>
        <w:t xml:space="preserve"> </w:t>
      </w:r>
      <w:proofErr w:type="spellStart"/>
      <w:r w:rsidRPr="00BC5DF9">
        <w:rPr>
          <w:bCs/>
          <w:sz w:val="28"/>
          <w:szCs w:val="28"/>
        </w:rPr>
        <w:t>động</w:t>
      </w:r>
      <w:proofErr w:type="spellEnd"/>
      <w:r w:rsidRPr="00BC5DF9">
        <w:rPr>
          <w:bCs/>
          <w:sz w:val="28"/>
          <w:szCs w:val="28"/>
        </w:rPr>
        <w:t xml:space="preserve">, </w:t>
      </w:r>
      <w:proofErr w:type="spellStart"/>
      <w:r w:rsidRPr="00BC5DF9">
        <w:rPr>
          <w:bCs/>
          <w:sz w:val="28"/>
          <w:szCs w:val="28"/>
        </w:rPr>
        <w:t>chế</w:t>
      </w:r>
      <w:proofErr w:type="spellEnd"/>
      <w:r w:rsidRPr="00BC5DF9">
        <w:rPr>
          <w:bCs/>
          <w:sz w:val="28"/>
          <w:szCs w:val="28"/>
        </w:rPr>
        <w:t xml:space="preserve"> </w:t>
      </w:r>
      <w:proofErr w:type="spellStart"/>
      <w:r w:rsidRPr="00BC5DF9">
        <w:rPr>
          <w:bCs/>
          <w:sz w:val="28"/>
          <w:szCs w:val="28"/>
        </w:rPr>
        <w:t>độ</w:t>
      </w:r>
      <w:proofErr w:type="spellEnd"/>
      <w:r w:rsidRPr="00BC5DF9">
        <w:rPr>
          <w:bCs/>
          <w:sz w:val="28"/>
          <w:szCs w:val="28"/>
        </w:rPr>
        <w:t xml:space="preserve">, </w:t>
      </w:r>
      <w:proofErr w:type="spellStart"/>
      <w:r w:rsidRPr="00BC5DF9">
        <w:rPr>
          <w:bCs/>
          <w:sz w:val="28"/>
          <w:szCs w:val="28"/>
        </w:rPr>
        <w:t>thời</w:t>
      </w:r>
      <w:proofErr w:type="spellEnd"/>
      <w:r w:rsidRPr="00BC5DF9">
        <w:rPr>
          <w:bCs/>
          <w:sz w:val="28"/>
          <w:szCs w:val="28"/>
        </w:rPr>
        <w:t xml:space="preserve"> </w:t>
      </w:r>
      <w:proofErr w:type="spellStart"/>
      <w:r w:rsidRPr="00BC5DF9">
        <w:rPr>
          <w:bCs/>
          <w:sz w:val="28"/>
          <w:szCs w:val="28"/>
        </w:rPr>
        <w:t>gian</w:t>
      </w:r>
      <w:proofErr w:type="spellEnd"/>
      <w:r w:rsidRPr="00BC5DF9">
        <w:rPr>
          <w:bCs/>
          <w:sz w:val="28"/>
          <w:szCs w:val="28"/>
        </w:rPr>
        <w:t xml:space="preserve"> </w:t>
      </w:r>
      <w:proofErr w:type="spellStart"/>
      <w:r w:rsidRPr="00BC5DF9">
        <w:rPr>
          <w:bCs/>
          <w:sz w:val="28"/>
          <w:szCs w:val="28"/>
        </w:rPr>
        <w:t>làm</w:t>
      </w:r>
      <w:proofErr w:type="spellEnd"/>
      <w:r w:rsidRPr="00BC5DF9">
        <w:rPr>
          <w:bCs/>
          <w:sz w:val="28"/>
          <w:szCs w:val="28"/>
        </w:rPr>
        <w:t xml:space="preserve"> </w:t>
      </w:r>
      <w:proofErr w:type="spellStart"/>
      <w:r w:rsidRPr="00BC5DF9">
        <w:rPr>
          <w:bCs/>
          <w:sz w:val="28"/>
          <w:szCs w:val="28"/>
        </w:rPr>
        <w:t>việc</w:t>
      </w:r>
      <w:proofErr w:type="spellEnd"/>
      <w:r w:rsidRPr="00BC5DF9">
        <w:rPr>
          <w:bCs/>
          <w:sz w:val="28"/>
          <w:szCs w:val="28"/>
        </w:rPr>
        <w:t xml:space="preserve">…), </w:t>
      </w:r>
      <w:proofErr w:type="spellStart"/>
      <w:r w:rsidRPr="00BC5DF9">
        <w:rPr>
          <w:bCs/>
          <w:sz w:val="28"/>
          <w:szCs w:val="28"/>
        </w:rPr>
        <w:t>biện</w:t>
      </w:r>
      <w:proofErr w:type="spellEnd"/>
      <w:r w:rsidRPr="00BC5DF9">
        <w:rPr>
          <w:bCs/>
          <w:sz w:val="28"/>
          <w:szCs w:val="28"/>
        </w:rPr>
        <w:t xml:space="preserve"> </w:t>
      </w:r>
      <w:proofErr w:type="spellStart"/>
      <w:r w:rsidRPr="00BC5DF9">
        <w:rPr>
          <w:bCs/>
          <w:sz w:val="28"/>
          <w:szCs w:val="28"/>
        </w:rPr>
        <w:t>pháp</w:t>
      </w:r>
      <w:proofErr w:type="spellEnd"/>
      <w:r w:rsidRPr="00BC5DF9">
        <w:rPr>
          <w:bCs/>
          <w:sz w:val="28"/>
          <w:szCs w:val="28"/>
        </w:rPr>
        <w:t xml:space="preserve"> </w:t>
      </w:r>
      <w:proofErr w:type="spellStart"/>
      <w:r w:rsidRPr="00BC5DF9">
        <w:rPr>
          <w:bCs/>
          <w:sz w:val="28"/>
          <w:szCs w:val="28"/>
        </w:rPr>
        <w:t>đảm</w:t>
      </w:r>
      <w:proofErr w:type="spellEnd"/>
      <w:r w:rsidRPr="00BC5DF9">
        <w:rPr>
          <w:bCs/>
          <w:sz w:val="28"/>
          <w:szCs w:val="28"/>
        </w:rPr>
        <w:t xml:space="preserve"> </w:t>
      </w:r>
      <w:proofErr w:type="spellStart"/>
      <w:r w:rsidRPr="00BC5DF9">
        <w:rPr>
          <w:bCs/>
          <w:sz w:val="28"/>
          <w:szCs w:val="28"/>
        </w:rPr>
        <w:t>bảo</w:t>
      </w:r>
      <w:proofErr w:type="spellEnd"/>
      <w:r w:rsidRPr="00BC5DF9">
        <w:rPr>
          <w:bCs/>
          <w:sz w:val="28"/>
          <w:szCs w:val="28"/>
        </w:rPr>
        <w:t xml:space="preserve"> an </w:t>
      </w:r>
      <w:proofErr w:type="spellStart"/>
      <w:r w:rsidRPr="00BC5DF9">
        <w:rPr>
          <w:bCs/>
          <w:sz w:val="28"/>
          <w:szCs w:val="28"/>
        </w:rPr>
        <w:t>toàn</w:t>
      </w:r>
      <w:proofErr w:type="spellEnd"/>
      <w:r w:rsidRPr="00BC5DF9">
        <w:rPr>
          <w:bCs/>
          <w:sz w:val="28"/>
          <w:szCs w:val="28"/>
        </w:rPr>
        <w:t xml:space="preserve"> </w:t>
      </w:r>
      <w:proofErr w:type="spellStart"/>
      <w:r w:rsidRPr="00BC5DF9">
        <w:rPr>
          <w:bCs/>
          <w:sz w:val="28"/>
          <w:szCs w:val="28"/>
        </w:rPr>
        <w:t>giao</w:t>
      </w:r>
      <w:proofErr w:type="spellEnd"/>
      <w:r w:rsidRPr="00BC5DF9">
        <w:rPr>
          <w:bCs/>
          <w:sz w:val="28"/>
          <w:szCs w:val="28"/>
        </w:rPr>
        <w:t xml:space="preserve"> </w:t>
      </w:r>
      <w:proofErr w:type="spellStart"/>
      <w:r w:rsidRPr="00BC5DF9">
        <w:rPr>
          <w:bCs/>
          <w:sz w:val="28"/>
          <w:szCs w:val="28"/>
        </w:rPr>
        <w:t>thông</w:t>
      </w:r>
      <w:proofErr w:type="spellEnd"/>
      <w:r w:rsidRPr="00BC5DF9">
        <w:rPr>
          <w:bCs/>
          <w:sz w:val="28"/>
          <w:szCs w:val="28"/>
        </w:rPr>
        <w:t xml:space="preserve"> (</w:t>
      </w:r>
      <w:proofErr w:type="spellStart"/>
      <w:r w:rsidRPr="00BC5DF9">
        <w:rPr>
          <w:bCs/>
          <w:sz w:val="28"/>
          <w:szCs w:val="28"/>
        </w:rPr>
        <w:t>bố</w:t>
      </w:r>
      <w:proofErr w:type="spellEnd"/>
      <w:r w:rsidRPr="00BC5DF9">
        <w:rPr>
          <w:bCs/>
          <w:sz w:val="28"/>
          <w:szCs w:val="28"/>
        </w:rPr>
        <w:t xml:space="preserve"> </w:t>
      </w:r>
      <w:proofErr w:type="spellStart"/>
      <w:r w:rsidRPr="00BC5DF9">
        <w:rPr>
          <w:bCs/>
          <w:sz w:val="28"/>
          <w:szCs w:val="28"/>
        </w:rPr>
        <w:t>trí</w:t>
      </w:r>
      <w:proofErr w:type="spellEnd"/>
      <w:r w:rsidRPr="00BC5DF9">
        <w:rPr>
          <w:bCs/>
          <w:sz w:val="28"/>
          <w:szCs w:val="28"/>
        </w:rPr>
        <w:t xml:space="preserve"> </w:t>
      </w:r>
      <w:proofErr w:type="spellStart"/>
      <w:r w:rsidRPr="00BC5DF9">
        <w:rPr>
          <w:bCs/>
          <w:sz w:val="28"/>
          <w:szCs w:val="28"/>
        </w:rPr>
        <w:t>lực</w:t>
      </w:r>
      <w:proofErr w:type="spellEnd"/>
      <w:r w:rsidRPr="00BC5DF9">
        <w:rPr>
          <w:bCs/>
          <w:sz w:val="28"/>
          <w:szCs w:val="28"/>
        </w:rPr>
        <w:t xml:space="preserve"> </w:t>
      </w:r>
      <w:proofErr w:type="spellStart"/>
      <w:r w:rsidRPr="00BC5DF9">
        <w:rPr>
          <w:bCs/>
          <w:sz w:val="28"/>
          <w:szCs w:val="28"/>
        </w:rPr>
        <w:t>lượng</w:t>
      </w:r>
      <w:proofErr w:type="spellEnd"/>
      <w:r w:rsidRPr="00BC5DF9">
        <w:rPr>
          <w:bCs/>
          <w:sz w:val="28"/>
          <w:szCs w:val="28"/>
        </w:rPr>
        <w:t xml:space="preserve"> </w:t>
      </w:r>
      <w:proofErr w:type="spellStart"/>
      <w:r w:rsidRPr="00BC5DF9">
        <w:rPr>
          <w:bCs/>
          <w:sz w:val="28"/>
          <w:szCs w:val="28"/>
        </w:rPr>
        <w:t>cảnh</w:t>
      </w:r>
      <w:proofErr w:type="spellEnd"/>
      <w:r w:rsidRPr="00BC5DF9">
        <w:rPr>
          <w:bCs/>
          <w:sz w:val="28"/>
          <w:szCs w:val="28"/>
        </w:rPr>
        <w:t xml:space="preserve"> </w:t>
      </w:r>
      <w:proofErr w:type="spellStart"/>
      <w:r w:rsidRPr="00BC5DF9">
        <w:rPr>
          <w:bCs/>
          <w:sz w:val="28"/>
          <w:szCs w:val="28"/>
        </w:rPr>
        <w:t>giới</w:t>
      </w:r>
      <w:proofErr w:type="spellEnd"/>
      <w:r w:rsidRPr="00BC5DF9">
        <w:rPr>
          <w:bCs/>
          <w:sz w:val="28"/>
          <w:szCs w:val="28"/>
        </w:rPr>
        <w:t xml:space="preserve">, </w:t>
      </w:r>
      <w:proofErr w:type="spellStart"/>
      <w:r w:rsidRPr="00BC5DF9">
        <w:rPr>
          <w:bCs/>
          <w:sz w:val="28"/>
          <w:szCs w:val="28"/>
        </w:rPr>
        <w:t>hướng</w:t>
      </w:r>
      <w:proofErr w:type="spellEnd"/>
      <w:r w:rsidRPr="00BC5DF9">
        <w:rPr>
          <w:bCs/>
          <w:sz w:val="28"/>
          <w:szCs w:val="28"/>
        </w:rPr>
        <w:t xml:space="preserve"> </w:t>
      </w:r>
      <w:proofErr w:type="spellStart"/>
      <w:r w:rsidRPr="00BC5DF9">
        <w:rPr>
          <w:bCs/>
          <w:sz w:val="28"/>
          <w:szCs w:val="28"/>
        </w:rPr>
        <w:t>dẫn</w:t>
      </w:r>
      <w:proofErr w:type="spellEnd"/>
      <w:r w:rsidRPr="00BC5DF9">
        <w:rPr>
          <w:bCs/>
          <w:sz w:val="28"/>
          <w:szCs w:val="28"/>
        </w:rPr>
        <w:t xml:space="preserve">, </w:t>
      </w:r>
      <w:proofErr w:type="spellStart"/>
      <w:r w:rsidRPr="00BC5DF9">
        <w:rPr>
          <w:bCs/>
          <w:sz w:val="28"/>
          <w:szCs w:val="28"/>
        </w:rPr>
        <w:t>các</w:t>
      </w:r>
      <w:proofErr w:type="spellEnd"/>
      <w:r w:rsidRPr="00BC5DF9">
        <w:rPr>
          <w:bCs/>
          <w:sz w:val="28"/>
          <w:szCs w:val="28"/>
        </w:rPr>
        <w:t xml:space="preserve"> </w:t>
      </w:r>
      <w:proofErr w:type="spellStart"/>
      <w:r w:rsidRPr="00BC5DF9">
        <w:rPr>
          <w:bCs/>
          <w:sz w:val="28"/>
          <w:szCs w:val="28"/>
        </w:rPr>
        <w:t>biển</w:t>
      </w:r>
      <w:proofErr w:type="spellEnd"/>
      <w:r w:rsidRPr="00BC5DF9">
        <w:rPr>
          <w:bCs/>
          <w:sz w:val="28"/>
          <w:szCs w:val="28"/>
        </w:rPr>
        <w:t xml:space="preserve"> </w:t>
      </w:r>
      <w:proofErr w:type="spellStart"/>
      <w:r w:rsidRPr="00BC5DF9">
        <w:rPr>
          <w:bCs/>
          <w:sz w:val="28"/>
          <w:szCs w:val="28"/>
        </w:rPr>
        <w:t>báo</w:t>
      </w:r>
      <w:proofErr w:type="spellEnd"/>
      <w:r w:rsidRPr="00BC5DF9">
        <w:rPr>
          <w:bCs/>
          <w:sz w:val="28"/>
          <w:szCs w:val="28"/>
        </w:rPr>
        <w:t xml:space="preserve">, </w:t>
      </w:r>
      <w:proofErr w:type="spellStart"/>
      <w:r w:rsidRPr="00BC5DF9">
        <w:rPr>
          <w:bCs/>
          <w:sz w:val="28"/>
          <w:szCs w:val="28"/>
        </w:rPr>
        <w:lastRenderedPageBreak/>
        <w:t>rào</w:t>
      </w:r>
      <w:proofErr w:type="spellEnd"/>
      <w:r w:rsidRPr="00BC5DF9">
        <w:rPr>
          <w:bCs/>
          <w:sz w:val="28"/>
          <w:szCs w:val="28"/>
        </w:rPr>
        <w:t xml:space="preserve"> </w:t>
      </w:r>
      <w:proofErr w:type="spellStart"/>
      <w:r w:rsidRPr="00BC5DF9">
        <w:rPr>
          <w:bCs/>
          <w:sz w:val="28"/>
          <w:szCs w:val="28"/>
        </w:rPr>
        <w:t>chắn</w:t>
      </w:r>
      <w:proofErr w:type="spellEnd"/>
      <w:r w:rsidRPr="00BC5DF9">
        <w:rPr>
          <w:bCs/>
          <w:sz w:val="28"/>
          <w:szCs w:val="28"/>
        </w:rPr>
        <w:t xml:space="preserve">, </w:t>
      </w:r>
      <w:proofErr w:type="spellStart"/>
      <w:r w:rsidRPr="00BC5DF9">
        <w:rPr>
          <w:bCs/>
          <w:sz w:val="28"/>
          <w:szCs w:val="28"/>
        </w:rPr>
        <w:t>đèn</w:t>
      </w:r>
      <w:proofErr w:type="spellEnd"/>
      <w:r w:rsidRPr="00BC5DF9">
        <w:rPr>
          <w:bCs/>
          <w:sz w:val="28"/>
          <w:szCs w:val="28"/>
        </w:rPr>
        <w:t xml:space="preserve"> </w:t>
      </w:r>
      <w:proofErr w:type="spellStart"/>
      <w:r w:rsidRPr="00BC5DF9">
        <w:rPr>
          <w:bCs/>
          <w:sz w:val="28"/>
          <w:szCs w:val="28"/>
        </w:rPr>
        <w:t>tín</w:t>
      </w:r>
      <w:proofErr w:type="spellEnd"/>
      <w:r w:rsidRPr="00BC5DF9">
        <w:rPr>
          <w:bCs/>
          <w:sz w:val="28"/>
          <w:szCs w:val="28"/>
        </w:rPr>
        <w:t xml:space="preserve"> </w:t>
      </w:r>
      <w:proofErr w:type="spellStart"/>
      <w:r w:rsidRPr="00BC5DF9">
        <w:rPr>
          <w:bCs/>
          <w:sz w:val="28"/>
          <w:szCs w:val="28"/>
        </w:rPr>
        <w:t>hiệu</w:t>
      </w:r>
      <w:proofErr w:type="spellEnd"/>
      <w:r w:rsidRPr="00BC5DF9">
        <w:rPr>
          <w:bCs/>
          <w:sz w:val="28"/>
          <w:szCs w:val="28"/>
        </w:rPr>
        <w:t xml:space="preserve"> </w:t>
      </w:r>
      <w:proofErr w:type="spellStart"/>
      <w:r w:rsidRPr="00BC5DF9">
        <w:rPr>
          <w:bCs/>
          <w:sz w:val="28"/>
          <w:szCs w:val="28"/>
        </w:rPr>
        <w:t>cảnh</w:t>
      </w:r>
      <w:proofErr w:type="spellEnd"/>
      <w:r w:rsidRPr="00BC5DF9">
        <w:rPr>
          <w:bCs/>
          <w:sz w:val="28"/>
          <w:szCs w:val="28"/>
        </w:rPr>
        <w:t xml:space="preserve"> </w:t>
      </w:r>
      <w:proofErr w:type="spellStart"/>
      <w:r w:rsidRPr="00BC5DF9">
        <w:rPr>
          <w:bCs/>
          <w:sz w:val="28"/>
          <w:szCs w:val="28"/>
        </w:rPr>
        <w:t>giới</w:t>
      </w:r>
      <w:proofErr w:type="spellEnd"/>
      <w:r w:rsidRPr="00BC5DF9">
        <w:rPr>
          <w:bCs/>
          <w:sz w:val="28"/>
          <w:szCs w:val="28"/>
        </w:rPr>
        <w:t xml:space="preserve">…) </w:t>
      </w:r>
      <w:proofErr w:type="spellStart"/>
      <w:r w:rsidRPr="00BC5DF9">
        <w:rPr>
          <w:bCs/>
          <w:sz w:val="28"/>
          <w:szCs w:val="28"/>
        </w:rPr>
        <w:t>và</w:t>
      </w:r>
      <w:proofErr w:type="spellEnd"/>
      <w:r w:rsidRPr="00BC5DF9">
        <w:rPr>
          <w:bCs/>
          <w:sz w:val="28"/>
          <w:szCs w:val="28"/>
        </w:rPr>
        <w:t xml:space="preserve"> </w:t>
      </w:r>
      <w:proofErr w:type="spellStart"/>
      <w:r w:rsidRPr="00BC5DF9">
        <w:rPr>
          <w:bCs/>
          <w:sz w:val="28"/>
          <w:szCs w:val="28"/>
        </w:rPr>
        <w:t>các</w:t>
      </w:r>
      <w:proofErr w:type="spellEnd"/>
      <w:r w:rsidRPr="00BC5DF9">
        <w:rPr>
          <w:bCs/>
          <w:sz w:val="28"/>
          <w:szCs w:val="28"/>
        </w:rPr>
        <w:t xml:space="preserve"> </w:t>
      </w:r>
      <w:proofErr w:type="spellStart"/>
      <w:r w:rsidRPr="00BC5DF9">
        <w:rPr>
          <w:bCs/>
          <w:sz w:val="28"/>
          <w:szCs w:val="28"/>
        </w:rPr>
        <w:t>biện</w:t>
      </w:r>
      <w:proofErr w:type="spellEnd"/>
      <w:r w:rsidRPr="00BC5DF9">
        <w:rPr>
          <w:bCs/>
          <w:sz w:val="28"/>
          <w:szCs w:val="28"/>
        </w:rPr>
        <w:t xml:space="preserve"> </w:t>
      </w:r>
      <w:proofErr w:type="spellStart"/>
      <w:r w:rsidRPr="00BC5DF9">
        <w:rPr>
          <w:bCs/>
          <w:sz w:val="28"/>
          <w:szCs w:val="28"/>
        </w:rPr>
        <w:t>pháp</w:t>
      </w:r>
      <w:proofErr w:type="spellEnd"/>
      <w:r w:rsidRPr="00BC5DF9">
        <w:rPr>
          <w:bCs/>
          <w:sz w:val="28"/>
          <w:szCs w:val="28"/>
        </w:rPr>
        <w:t xml:space="preserve"> </w:t>
      </w:r>
      <w:proofErr w:type="spellStart"/>
      <w:r w:rsidRPr="00BC5DF9">
        <w:rPr>
          <w:bCs/>
          <w:sz w:val="28"/>
          <w:szCs w:val="28"/>
        </w:rPr>
        <w:t>đảm</w:t>
      </w:r>
      <w:proofErr w:type="spellEnd"/>
      <w:r w:rsidRPr="00BC5DF9">
        <w:rPr>
          <w:bCs/>
          <w:sz w:val="28"/>
          <w:szCs w:val="28"/>
        </w:rPr>
        <w:t xml:space="preserve"> </w:t>
      </w:r>
      <w:proofErr w:type="spellStart"/>
      <w:r w:rsidRPr="00BC5DF9">
        <w:rPr>
          <w:bCs/>
          <w:sz w:val="28"/>
          <w:szCs w:val="28"/>
        </w:rPr>
        <w:t>bảo</w:t>
      </w:r>
      <w:proofErr w:type="spellEnd"/>
      <w:r w:rsidRPr="00BC5DF9">
        <w:rPr>
          <w:bCs/>
          <w:sz w:val="28"/>
          <w:szCs w:val="28"/>
        </w:rPr>
        <w:t xml:space="preserve"> </w:t>
      </w:r>
      <w:proofErr w:type="spellStart"/>
      <w:r w:rsidRPr="00BC5DF9">
        <w:rPr>
          <w:bCs/>
          <w:sz w:val="28"/>
          <w:szCs w:val="28"/>
        </w:rPr>
        <w:t>vệ</w:t>
      </w:r>
      <w:proofErr w:type="spellEnd"/>
      <w:r w:rsidRPr="00BC5DF9">
        <w:rPr>
          <w:bCs/>
          <w:sz w:val="28"/>
          <w:szCs w:val="28"/>
        </w:rPr>
        <w:t xml:space="preserve"> </w:t>
      </w:r>
      <w:proofErr w:type="spellStart"/>
      <w:r w:rsidRPr="00BC5DF9">
        <w:rPr>
          <w:bCs/>
          <w:sz w:val="28"/>
          <w:szCs w:val="28"/>
        </w:rPr>
        <w:t>sinh</w:t>
      </w:r>
      <w:proofErr w:type="spellEnd"/>
      <w:r w:rsidRPr="00BC5DF9">
        <w:rPr>
          <w:bCs/>
          <w:sz w:val="28"/>
          <w:szCs w:val="28"/>
        </w:rPr>
        <w:t xml:space="preserve"> </w:t>
      </w:r>
      <w:proofErr w:type="spellStart"/>
      <w:r w:rsidRPr="00BC5DF9">
        <w:rPr>
          <w:bCs/>
          <w:sz w:val="28"/>
          <w:szCs w:val="28"/>
        </w:rPr>
        <w:t>môi</w:t>
      </w:r>
      <w:proofErr w:type="spellEnd"/>
      <w:r w:rsidRPr="00BC5DF9">
        <w:rPr>
          <w:bCs/>
          <w:sz w:val="28"/>
          <w:szCs w:val="28"/>
        </w:rPr>
        <w:t xml:space="preserve"> </w:t>
      </w:r>
      <w:proofErr w:type="spellStart"/>
      <w:r w:rsidRPr="00BC5DF9">
        <w:rPr>
          <w:bCs/>
          <w:sz w:val="28"/>
          <w:szCs w:val="28"/>
        </w:rPr>
        <w:t>trường</w:t>
      </w:r>
      <w:proofErr w:type="spellEnd"/>
      <w:r w:rsidRPr="00BC5DF9">
        <w:rPr>
          <w:bCs/>
          <w:sz w:val="28"/>
          <w:szCs w:val="28"/>
        </w:rPr>
        <w:t xml:space="preserve">, </w:t>
      </w:r>
      <w:proofErr w:type="spellStart"/>
      <w:r w:rsidRPr="00BC5DF9">
        <w:rPr>
          <w:bCs/>
          <w:sz w:val="28"/>
          <w:szCs w:val="28"/>
        </w:rPr>
        <w:t>phòng</w:t>
      </w:r>
      <w:proofErr w:type="spellEnd"/>
      <w:r w:rsidRPr="00BC5DF9">
        <w:rPr>
          <w:bCs/>
          <w:sz w:val="28"/>
          <w:szCs w:val="28"/>
        </w:rPr>
        <w:t xml:space="preserve">, </w:t>
      </w:r>
      <w:proofErr w:type="spellStart"/>
      <w:r w:rsidRPr="00BC5DF9">
        <w:rPr>
          <w:bCs/>
          <w:sz w:val="28"/>
          <w:szCs w:val="28"/>
        </w:rPr>
        <w:t>chống</w:t>
      </w:r>
      <w:proofErr w:type="spellEnd"/>
      <w:r w:rsidRPr="00BC5DF9">
        <w:rPr>
          <w:bCs/>
          <w:sz w:val="28"/>
          <w:szCs w:val="28"/>
        </w:rPr>
        <w:t xml:space="preserve"> </w:t>
      </w:r>
      <w:proofErr w:type="spellStart"/>
      <w:r w:rsidRPr="00BC5DF9">
        <w:rPr>
          <w:bCs/>
          <w:sz w:val="28"/>
          <w:szCs w:val="28"/>
        </w:rPr>
        <w:t>cháy</w:t>
      </w:r>
      <w:proofErr w:type="spellEnd"/>
      <w:r w:rsidRPr="00BC5DF9">
        <w:rPr>
          <w:bCs/>
          <w:sz w:val="28"/>
          <w:szCs w:val="28"/>
        </w:rPr>
        <w:t xml:space="preserve"> </w:t>
      </w:r>
      <w:proofErr w:type="spellStart"/>
      <w:r w:rsidRPr="00BC5DF9">
        <w:rPr>
          <w:bCs/>
          <w:sz w:val="28"/>
          <w:szCs w:val="28"/>
        </w:rPr>
        <w:t>nổ</w:t>
      </w:r>
      <w:proofErr w:type="spellEnd"/>
      <w:r w:rsidRPr="00BC5DF9">
        <w:rPr>
          <w:bCs/>
          <w:sz w:val="28"/>
          <w:szCs w:val="28"/>
        </w:rPr>
        <w:t xml:space="preserve"> </w:t>
      </w:r>
      <w:proofErr w:type="spellStart"/>
      <w:r w:rsidRPr="00BC5DF9">
        <w:rPr>
          <w:bCs/>
          <w:sz w:val="28"/>
          <w:szCs w:val="28"/>
        </w:rPr>
        <w:t>trong</w:t>
      </w:r>
      <w:proofErr w:type="spellEnd"/>
      <w:r w:rsidRPr="00BC5DF9">
        <w:rPr>
          <w:bCs/>
          <w:sz w:val="28"/>
          <w:szCs w:val="28"/>
        </w:rPr>
        <w:t xml:space="preserve"> </w:t>
      </w:r>
      <w:proofErr w:type="spellStart"/>
      <w:r w:rsidRPr="00BC5DF9">
        <w:rPr>
          <w:bCs/>
          <w:sz w:val="28"/>
          <w:szCs w:val="28"/>
        </w:rPr>
        <w:t>quá</w:t>
      </w:r>
      <w:proofErr w:type="spellEnd"/>
      <w:r w:rsidRPr="00BC5DF9">
        <w:rPr>
          <w:bCs/>
          <w:sz w:val="28"/>
          <w:szCs w:val="28"/>
        </w:rPr>
        <w:t xml:space="preserve"> </w:t>
      </w:r>
      <w:proofErr w:type="spellStart"/>
      <w:r w:rsidRPr="00BC5DF9">
        <w:rPr>
          <w:bCs/>
          <w:sz w:val="28"/>
          <w:szCs w:val="28"/>
        </w:rPr>
        <w:t>trình</w:t>
      </w:r>
      <w:proofErr w:type="spellEnd"/>
      <w:r w:rsidRPr="00BC5DF9">
        <w:rPr>
          <w:bCs/>
          <w:sz w:val="28"/>
          <w:szCs w:val="28"/>
        </w:rPr>
        <w:t xml:space="preserve"> </w:t>
      </w:r>
      <w:proofErr w:type="spellStart"/>
      <w:r w:rsidRPr="00BC5DF9">
        <w:rPr>
          <w:bCs/>
          <w:sz w:val="28"/>
          <w:szCs w:val="28"/>
        </w:rPr>
        <w:t>thi</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theo</w:t>
      </w:r>
      <w:proofErr w:type="spellEnd"/>
      <w:r w:rsidRPr="00BC5DF9">
        <w:rPr>
          <w:bCs/>
          <w:sz w:val="28"/>
          <w:szCs w:val="28"/>
        </w:rPr>
        <w:t xml:space="preserve"> </w:t>
      </w:r>
      <w:proofErr w:type="spellStart"/>
      <w:r w:rsidRPr="00BC5DF9">
        <w:rPr>
          <w:bCs/>
          <w:sz w:val="28"/>
          <w:szCs w:val="28"/>
        </w:rPr>
        <w:t>đúng</w:t>
      </w:r>
      <w:proofErr w:type="spellEnd"/>
      <w:r w:rsidRPr="00BC5DF9">
        <w:rPr>
          <w:bCs/>
          <w:sz w:val="28"/>
          <w:szCs w:val="28"/>
        </w:rPr>
        <w:t xml:space="preserve"> </w:t>
      </w:r>
      <w:proofErr w:type="spellStart"/>
      <w:r w:rsidRPr="00BC5DF9">
        <w:rPr>
          <w:bCs/>
          <w:sz w:val="28"/>
          <w:szCs w:val="28"/>
        </w:rPr>
        <w:t>quy</w:t>
      </w:r>
      <w:proofErr w:type="spellEnd"/>
      <w:r w:rsidRPr="00BC5DF9">
        <w:rPr>
          <w:bCs/>
          <w:sz w:val="28"/>
          <w:szCs w:val="28"/>
        </w:rPr>
        <w:t xml:space="preserve"> </w:t>
      </w:r>
      <w:proofErr w:type="spellStart"/>
      <w:r w:rsidRPr="00BC5DF9">
        <w:rPr>
          <w:bCs/>
          <w:sz w:val="28"/>
          <w:szCs w:val="28"/>
        </w:rPr>
        <w:t>định</w:t>
      </w:r>
      <w:proofErr w:type="spellEnd"/>
      <w:r w:rsidRPr="00BC5DF9">
        <w:rPr>
          <w:bCs/>
          <w:sz w:val="28"/>
          <w:szCs w:val="28"/>
        </w:rPr>
        <w:t xml:space="preserve">, </w:t>
      </w:r>
      <w:proofErr w:type="spellStart"/>
      <w:r w:rsidRPr="00BC5DF9">
        <w:rPr>
          <w:bCs/>
          <w:sz w:val="28"/>
          <w:szCs w:val="28"/>
        </w:rPr>
        <w:t>đặc</w:t>
      </w:r>
      <w:proofErr w:type="spellEnd"/>
      <w:r w:rsidRPr="00BC5DF9">
        <w:rPr>
          <w:bCs/>
          <w:sz w:val="28"/>
          <w:szCs w:val="28"/>
        </w:rPr>
        <w:t xml:space="preserve"> </w:t>
      </w:r>
      <w:proofErr w:type="spellStart"/>
      <w:r w:rsidRPr="00BC5DF9">
        <w:rPr>
          <w:bCs/>
          <w:sz w:val="28"/>
          <w:szCs w:val="28"/>
        </w:rPr>
        <w:t>biệt</w:t>
      </w:r>
      <w:proofErr w:type="spellEnd"/>
      <w:r w:rsidRPr="00BC5DF9">
        <w:rPr>
          <w:bCs/>
          <w:sz w:val="28"/>
          <w:szCs w:val="28"/>
        </w:rPr>
        <w:t xml:space="preserve"> </w:t>
      </w:r>
      <w:proofErr w:type="spellStart"/>
      <w:r w:rsidRPr="00BC5DF9">
        <w:rPr>
          <w:bCs/>
          <w:sz w:val="28"/>
          <w:szCs w:val="28"/>
        </w:rPr>
        <w:t>là</w:t>
      </w:r>
      <w:proofErr w:type="spellEnd"/>
      <w:r w:rsidRPr="00BC5DF9">
        <w:rPr>
          <w:bCs/>
          <w:sz w:val="28"/>
          <w:szCs w:val="28"/>
        </w:rPr>
        <w:t xml:space="preserve"> </w:t>
      </w:r>
      <w:proofErr w:type="spellStart"/>
      <w:r w:rsidRPr="00BC5DF9">
        <w:rPr>
          <w:bCs/>
          <w:sz w:val="28"/>
          <w:szCs w:val="28"/>
        </w:rPr>
        <w:t>đối</w:t>
      </w:r>
      <w:proofErr w:type="spellEnd"/>
      <w:r w:rsidRPr="00BC5DF9">
        <w:rPr>
          <w:bCs/>
          <w:sz w:val="28"/>
          <w:szCs w:val="28"/>
        </w:rPr>
        <w:t xml:space="preserve"> </w:t>
      </w:r>
      <w:proofErr w:type="spellStart"/>
      <w:r w:rsidRPr="00BC5DF9">
        <w:rPr>
          <w:bCs/>
          <w:sz w:val="28"/>
          <w:szCs w:val="28"/>
        </w:rPr>
        <w:t>với</w:t>
      </w:r>
      <w:proofErr w:type="spellEnd"/>
      <w:r w:rsidRPr="00BC5DF9">
        <w:rPr>
          <w:bCs/>
          <w:sz w:val="28"/>
          <w:szCs w:val="28"/>
        </w:rPr>
        <w:t xml:space="preserve"> </w:t>
      </w:r>
      <w:proofErr w:type="spellStart"/>
      <w:r w:rsidRPr="00BC5DF9">
        <w:rPr>
          <w:bCs/>
          <w:sz w:val="28"/>
          <w:szCs w:val="28"/>
        </w:rPr>
        <w:t>các</w:t>
      </w:r>
      <w:proofErr w:type="spellEnd"/>
      <w:r w:rsidRPr="00BC5DF9">
        <w:rPr>
          <w:bCs/>
          <w:sz w:val="28"/>
          <w:szCs w:val="28"/>
        </w:rPr>
        <w:t xml:space="preserve"> </w:t>
      </w:r>
      <w:proofErr w:type="spellStart"/>
      <w:r w:rsidRPr="00BC5DF9">
        <w:rPr>
          <w:bCs/>
          <w:sz w:val="28"/>
          <w:szCs w:val="28"/>
        </w:rPr>
        <w:t>dự</w:t>
      </w:r>
      <w:proofErr w:type="spellEnd"/>
      <w:r w:rsidRPr="00BC5DF9">
        <w:rPr>
          <w:bCs/>
          <w:sz w:val="28"/>
          <w:szCs w:val="28"/>
        </w:rPr>
        <w:t xml:space="preserve"> </w:t>
      </w:r>
      <w:proofErr w:type="spellStart"/>
      <w:r w:rsidRPr="00BC5DF9">
        <w:rPr>
          <w:bCs/>
          <w:sz w:val="28"/>
          <w:szCs w:val="28"/>
        </w:rPr>
        <w:t>án</w:t>
      </w:r>
      <w:proofErr w:type="spellEnd"/>
      <w:r w:rsidRPr="00BC5DF9">
        <w:rPr>
          <w:bCs/>
          <w:sz w:val="28"/>
          <w:szCs w:val="28"/>
        </w:rPr>
        <w:t xml:space="preserve"> </w:t>
      </w:r>
      <w:proofErr w:type="spellStart"/>
      <w:r w:rsidRPr="00BC5DF9">
        <w:rPr>
          <w:bCs/>
          <w:sz w:val="28"/>
          <w:szCs w:val="28"/>
        </w:rPr>
        <w:t>nâng</w:t>
      </w:r>
      <w:proofErr w:type="spellEnd"/>
      <w:r w:rsidRPr="00BC5DF9">
        <w:rPr>
          <w:bCs/>
          <w:sz w:val="28"/>
          <w:szCs w:val="28"/>
        </w:rPr>
        <w:t xml:space="preserve"> </w:t>
      </w:r>
      <w:proofErr w:type="spellStart"/>
      <w:r w:rsidRPr="00BC5DF9">
        <w:rPr>
          <w:bCs/>
          <w:sz w:val="28"/>
          <w:szCs w:val="28"/>
        </w:rPr>
        <w:t>cấp</w:t>
      </w:r>
      <w:proofErr w:type="spellEnd"/>
      <w:r w:rsidRPr="00BC5DF9">
        <w:rPr>
          <w:bCs/>
          <w:sz w:val="28"/>
          <w:szCs w:val="28"/>
        </w:rPr>
        <w:t xml:space="preserve">, </w:t>
      </w:r>
      <w:proofErr w:type="spellStart"/>
      <w:r w:rsidRPr="00BC5DF9">
        <w:rPr>
          <w:bCs/>
          <w:sz w:val="28"/>
          <w:szCs w:val="28"/>
        </w:rPr>
        <w:t>cải</w:t>
      </w:r>
      <w:proofErr w:type="spellEnd"/>
      <w:r w:rsidRPr="00BC5DF9">
        <w:rPr>
          <w:bCs/>
          <w:sz w:val="28"/>
          <w:szCs w:val="28"/>
        </w:rPr>
        <w:t xml:space="preserve"> </w:t>
      </w:r>
      <w:proofErr w:type="spellStart"/>
      <w:r w:rsidRPr="00BC5DF9">
        <w:rPr>
          <w:bCs/>
          <w:sz w:val="28"/>
          <w:szCs w:val="28"/>
        </w:rPr>
        <w:t>tạo</w:t>
      </w:r>
      <w:proofErr w:type="spellEnd"/>
      <w:r w:rsidRPr="00BC5DF9">
        <w:rPr>
          <w:bCs/>
          <w:sz w:val="28"/>
          <w:szCs w:val="28"/>
        </w:rPr>
        <w:t xml:space="preserve">, </w:t>
      </w:r>
      <w:proofErr w:type="spellStart"/>
      <w:r w:rsidRPr="00BC5DF9">
        <w:rPr>
          <w:bCs/>
          <w:sz w:val="28"/>
          <w:szCs w:val="28"/>
        </w:rPr>
        <w:t>mở</w:t>
      </w:r>
      <w:proofErr w:type="spellEnd"/>
      <w:r w:rsidRPr="00BC5DF9">
        <w:rPr>
          <w:bCs/>
          <w:sz w:val="28"/>
          <w:szCs w:val="28"/>
        </w:rPr>
        <w:t xml:space="preserve"> </w:t>
      </w:r>
      <w:proofErr w:type="spellStart"/>
      <w:r w:rsidRPr="00BC5DF9">
        <w:rPr>
          <w:bCs/>
          <w:sz w:val="28"/>
          <w:szCs w:val="28"/>
        </w:rPr>
        <w:t>rộng</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trình</w:t>
      </w:r>
      <w:proofErr w:type="spellEnd"/>
      <w:r w:rsidRPr="00BC5DF9">
        <w:rPr>
          <w:bCs/>
          <w:sz w:val="28"/>
          <w:szCs w:val="28"/>
        </w:rPr>
        <w:t xml:space="preserve"> </w:t>
      </w:r>
      <w:proofErr w:type="spellStart"/>
      <w:r w:rsidRPr="00BC5DF9">
        <w:rPr>
          <w:bCs/>
          <w:sz w:val="28"/>
          <w:szCs w:val="28"/>
        </w:rPr>
        <w:t>giao</w:t>
      </w:r>
      <w:proofErr w:type="spellEnd"/>
      <w:r w:rsidRPr="00BC5DF9">
        <w:rPr>
          <w:bCs/>
          <w:sz w:val="28"/>
          <w:szCs w:val="28"/>
        </w:rPr>
        <w:t xml:space="preserve"> </w:t>
      </w:r>
      <w:proofErr w:type="spellStart"/>
      <w:r w:rsidRPr="00BC5DF9">
        <w:rPr>
          <w:bCs/>
          <w:sz w:val="28"/>
          <w:szCs w:val="28"/>
        </w:rPr>
        <w:t>thông</w:t>
      </w:r>
      <w:proofErr w:type="spellEnd"/>
      <w:r w:rsidRPr="00BC5DF9">
        <w:rPr>
          <w:bCs/>
          <w:sz w:val="28"/>
          <w:szCs w:val="28"/>
        </w:rPr>
        <w:t xml:space="preserve"> </w:t>
      </w:r>
      <w:proofErr w:type="spellStart"/>
      <w:r w:rsidRPr="00BC5DF9">
        <w:rPr>
          <w:bCs/>
          <w:sz w:val="28"/>
          <w:szCs w:val="28"/>
        </w:rPr>
        <w:t>đang</w:t>
      </w:r>
      <w:proofErr w:type="spellEnd"/>
      <w:r w:rsidRPr="00BC5DF9">
        <w:rPr>
          <w:bCs/>
          <w:sz w:val="28"/>
          <w:szCs w:val="28"/>
        </w:rPr>
        <w:t xml:space="preserve"> </w:t>
      </w:r>
      <w:proofErr w:type="spellStart"/>
      <w:r w:rsidRPr="00BC5DF9">
        <w:rPr>
          <w:bCs/>
          <w:sz w:val="28"/>
          <w:szCs w:val="28"/>
        </w:rPr>
        <w:t>khai</w:t>
      </w:r>
      <w:proofErr w:type="spellEnd"/>
      <w:r w:rsidRPr="00BC5DF9">
        <w:rPr>
          <w:bCs/>
          <w:sz w:val="28"/>
          <w:szCs w:val="28"/>
        </w:rPr>
        <w:t xml:space="preserve"> </w:t>
      </w:r>
      <w:proofErr w:type="spellStart"/>
      <w:r w:rsidRPr="00BC5DF9">
        <w:rPr>
          <w:bCs/>
          <w:sz w:val="28"/>
          <w:szCs w:val="28"/>
        </w:rPr>
        <w:t>thác</w:t>
      </w:r>
      <w:proofErr w:type="spellEnd"/>
      <w:r w:rsidRPr="00BC5DF9">
        <w:rPr>
          <w:bCs/>
          <w:sz w:val="28"/>
          <w:szCs w:val="28"/>
        </w:rPr>
        <w:t xml:space="preserve"> </w:t>
      </w:r>
      <w:proofErr w:type="spellStart"/>
      <w:r w:rsidRPr="00BC5DF9">
        <w:rPr>
          <w:bCs/>
          <w:sz w:val="28"/>
          <w:szCs w:val="28"/>
        </w:rPr>
        <w:t>và</w:t>
      </w:r>
      <w:proofErr w:type="spellEnd"/>
      <w:r w:rsidRPr="00BC5DF9">
        <w:rPr>
          <w:bCs/>
          <w:sz w:val="28"/>
          <w:szCs w:val="28"/>
        </w:rPr>
        <w:t xml:space="preserve"> </w:t>
      </w:r>
      <w:proofErr w:type="spellStart"/>
      <w:r w:rsidRPr="00BC5DF9">
        <w:rPr>
          <w:bCs/>
          <w:sz w:val="28"/>
          <w:szCs w:val="28"/>
        </w:rPr>
        <w:t>chịu</w:t>
      </w:r>
      <w:proofErr w:type="spellEnd"/>
      <w:r w:rsidRPr="00BC5DF9">
        <w:rPr>
          <w:bCs/>
          <w:sz w:val="28"/>
          <w:szCs w:val="28"/>
        </w:rPr>
        <w:t xml:space="preserve"> </w:t>
      </w:r>
      <w:proofErr w:type="spellStart"/>
      <w:r w:rsidRPr="00BC5DF9">
        <w:rPr>
          <w:bCs/>
          <w:sz w:val="28"/>
          <w:szCs w:val="28"/>
        </w:rPr>
        <w:t>trách</w:t>
      </w:r>
      <w:proofErr w:type="spellEnd"/>
      <w:r w:rsidRPr="00BC5DF9">
        <w:rPr>
          <w:bCs/>
          <w:sz w:val="28"/>
          <w:szCs w:val="28"/>
        </w:rPr>
        <w:t xml:space="preserve"> </w:t>
      </w:r>
      <w:proofErr w:type="spellStart"/>
      <w:r w:rsidRPr="00BC5DF9">
        <w:rPr>
          <w:bCs/>
          <w:sz w:val="28"/>
          <w:szCs w:val="28"/>
        </w:rPr>
        <w:t>nhiệm</w:t>
      </w:r>
      <w:proofErr w:type="spellEnd"/>
      <w:r w:rsidRPr="00BC5DF9">
        <w:rPr>
          <w:bCs/>
          <w:sz w:val="28"/>
          <w:szCs w:val="28"/>
        </w:rPr>
        <w:t xml:space="preserve"> </w:t>
      </w:r>
      <w:proofErr w:type="spellStart"/>
      <w:r w:rsidRPr="00BC5DF9">
        <w:rPr>
          <w:bCs/>
          <w:sz w:val="28"/>
          <w:szCs w:val="28"/>
        </w:rPr>
        <w:t>trước</w:t>
      </w:r>
      <w:proofErr w:type="spellEnd"/>
      <w:r w:rsidRPr="00BC5DF9">
        <w:rPr>
          <w:bCs/>
          <w:sz w:val="28"/>
          <w:szCs w:val="28"/>
        </w:rPr>
        <w:t xml:space="preserve"> </w:t>
      </w:r>
      <w:proofErr w:type="spellStart"/>
      <w:r w:rsidRPr="00BC5DF9">
        <w:rPr>
          <w:bCs/>
          <w:sz w:val="28"/>
          <w:szCs w:val="28"/>
        </w:rPr>
        <w:t>Chủ</w:t>
      </w:r>
      <w:proofErr w:type="spellEnd"/>
      <w:r w:rsidRPr="00BC5DF9">
        <w:rPr>
          <w:bCs/>
          <w:sz w:val="28"/>
          <w:szCs w:val="28"/>
        </w:rPr>
        <w:t xml:space="preserve"> </w:t>
      </w:r>
      <w:proofErr w:type="spellStart"/>
      <w:r w:rsidRPr="00BC5DF9">
        <w:rPr>
          <w:bCs/>
          <w:sz w:val="28"/>
          <w:szCs w:val="28"/>
        </w:rPr>
        <w:t>đầu</w:t>
      </w:r>
      <w:proofErr w:type="spellEnd"/>
      <w:r w:rsidRPr="00BC5DF9">
        <w:rPr>
          <w:bCs/>
          <w:sz w:val="28"/>
          <w:szCs w:val="28"/>
        </w:rPr>
        <w:t xml:space="preserve"> </w:t>
      </w:r>
      <w:proofErr w:type="spellStart"/>
      <w:r w:rsidRPr="00BC5DF9">
        <w:rPr>
          <w:bCs/>
          <w:sz w:val="28"/>
          <w:szCs w:val="28"/>
        </w:rPr>
        <w:t>tư</w:t>
      </w:r>
      <w:proofErr w:type="spellEnd"/>
      <w:r w:rsidRPr="00BC5DF9">
        <w:rPr>
          <w:bCs/>
          <w:sz w:val="28"/>
          <w:szCs w:val="28"/>
        </w:rPr>
        <w:t xml:space="preserve"> </w:t>
      </w:r>
      <w:proofErr w:type="spellStart"/>
      <w:r w:rsidRPr="00BC5DF9">
        <w:rPr>
          <w:bCs/>
          <w:sz w:val="28"/>
          <w:szCs w:val="28"/>
        </w:rPr>
        <w:t>và</w:t>
      </w:r>
      <w:proofErr w:type="spellEnd"/>
      <w:r w:rsidRPr="00BC5DF9">
        <w:rPr>
          <w:bCs/>
          <w:sz w:val="28"/>
          <w:szCs w:val="28"/>
        </w:rPr>
        <w:t xml:space="preserve"> </w:t>
      </w:r>
      <w:proofErr w:type="spellStart"/>
      <w:r w:rsidRPr="00BC5DF9">
        <w:rPr>
          <w:bCs/>
          <w:sz w:val="28"/>
          <w:szCs w:val="28"/>
        </w:rPr>
        <w:t>pháp</w:t>
      </w:r>
      <w:proofErr w:type="spellEnd"/>
      <w:r w:rsidRPr="00BC5DF9">
        <w:rPr>
          <w:bCs/>
          <w:sz w:val="28"/>
          <w:szCs w:val="28"/>
        </w:rPr>
        <w:t xml:space="preserve"> </w:t>
      </w:r>
      <w:proofErr w:type="spellStart"/>
      <w:r w:rsidRPr="00BC5DF9">
        <w:rPr>
          <w:bCs/>
          <w:sz w:val="28"/>
          <w:szCs w:val="28"/>
        </w:rPr>
        <w:t>luật</w:t>
      </w:r>
      <w:proofErr w:type="spellEnd"/>
      <w:r w:rsidRPr="00BC5DF9">
        <w:rPr>
          <w:bCs/>
          <w:sz w:val="28"/>
          <w:szCs w:val="28"/>
        </w:rPr>
        <w:t xml:space="preserve"> </w:t>
      </w:r>
      <w:proofErr w:type="spellStart"/>
      <w:r w:rsidRPr="00BC5DF9">
        <w:rPr>
          <w:bCs/>
          <w:sz w:val="28"/>
          <w:szCs w:val="28"/>
        </w:rPr>
        <w:t>nếu</w:t>
      </w:r>
      <w:proofErr w:type="spellEnd"/>
      <w:r w:rsidRPr="00BC5DF9">
        <w:rPr>
          <w:bCs/>
          <w:sz w:val="28"/>
          <w:szCs w:val="28"/>
        </w:rPr>
        <w:t xml:space="preserve"> </w:t>
      </w:r>
      <w:proofErr w:type="spellStart"/>
      <w:r w:rsidRPr="00BC5DF9">
        <w:rPr>
          <w:bCs/>
          <w:sz w:val="28"/>
          <w:szCs w:val="28"/>
        </w:rPr>
        <w:t>để</w:t>
      </w:r>
      <w:proofErr w:type="spellEnd"/>
      <w:r w:rsidRPr="00BC5DF9">
        <w:rPr>
          <w:bCs/>
          <w:sz w:val="28"/>
          <w:szCs w:val="28"/>
        </w:rPr>
        <w:t xml:space="preserve"> </w:t>
      </w:r>
      <w:proofErr w:type="spellStart"/>
      <w:r w:rsidRPr="00BC5DF9">
        <w:rPr>
          <w:bCs/>
          <w:sz w:val="28"/>
          <w:szCs w:val="28"/>
        </w:rPr>
        <w:t>xảy</w:t>
      </w:r>
      <w:proofErr w:type="spellEnd"/>
      <w:r w:rsidRPr="00BC5DF9">
        <w:rPr>
          <w:bCs/>
          <w:sz w:val="28"/>
          <w:szCs w:val="28"/>
        </w:rPr>
        <w:t xml:space="preserve"> </w:t>
      </w:r>
      <w:proofErr w:type="spellStart"/>
      <w:r w:rsidRPr="00BC5DF9">
        <w:rPr>
          <w:bCs/>
          <w:sz w:val="28"/>
          <w:szCs w:val="28"/>
        </w:rPr>
        <w:t>ra</w:t>
      </w:r>
      <w:proofErr w:type="spellEnd"/>
      <w:r w:rsidRPr="00BC5DF9">
        <w:rPr>
          <w:bCs/>
          <w:sz w:val="28"/>
          <w:szCs w:val="28"/>
        </w:rPr>
        <w:t xml:space="preserve"> vi </w:t>
      </w:r>
      <w:proofErr w:type="spellStart"/>
      <w:r w:rsidRPr="00BC5DF9">
        <w:rPr>
          <w:bCs/>
          <w:sz w:val="28"/>
          <w:szCs w:val="28"/>
        </w:rPr>
        <w:t>phạm</w:t>
      </w:r>
      <w:proofErr w:type="spellEnd"/>
      <w:r w:rsidRPr="00BC5DF9">
        <w:rPr>
          <w:bCs/>
          <w:sz w:val="28"/>
          <w:szCs w:val="28"/>
        </w:rPr>
        <w:t xml:space="preserve"> </w:t>
      </w:r>
      <w:proofErr w:type="spellStart"/>
      <w:r w:rsidRPr="00BC5DF9">
        <w:rPr>
          <w:bCs/>
          <w:sz w:val="28"/>
          <w:szCs w:val="28"/>
        </w:rPr>
        <w:t>gây</w:t>
      </w:r>
      <w:proofErr w:type="spellEnd"/>
      <w:r w:rsidRPr="00BC5DF9">
        <w:rPr>
          <w:bCs/>
          <w:sz w:val="28"/>
          <w:szCs w:val="28"/>
        </w:rPr>
        <w:t xml:space="preserve"> </w:t>
      </w:r>
      <w:proofErr w:type="spellStart"/>
      <w:r w:rsidRPr="00BC5DF9">
        <w:rPr>
          <w:bCs/>
          <w:sz w:val="28"/>
          <w:szCs w:val="28"/>
        </w:rPr>
        <w:t>hậu</w:t>
      </w:r>
      <w:proofErr w:type="spellEnd"/>
      <w:r w:rsidRPr="00BC5DF9">
        <w:rPr>
          <w:bCs/>
          <w:sz w:val="28"/>
          <w:szCs w:val="28"/>
        </w:rPr>
        <w:t xml:space="preserve"> </w:t>
      </w:r>
      <w:proofErr w:type="spellStart"/>
      <w:r w:rsidRPr="00BC5DF9">
        <w:rPr>
          <w:bCs/>
          <w:sz w:val="28"/>
          <w:szCs w:val="28"/>
        </w:rPr>
        <w:t>quả</w:t>
      </w:r>
      <w:proofErr w:type="spellEnd"/>
      <w:r w:rsidRPr="00BC5DF9">
        <w:rPr>
          <w:bCs/>
          <w:sz w:val="28"/>
          <w:szCs w:val="28"/>
        </w:rPr>
        <w:t>;</w:t>
      </w:r>
    </w:p>
    <w:p w14:paraId="64B4C7BD" w14:textId="77777777" w:rsidR="00D67FCF" w:rsidRPr="00BC5DF9" w:rsidRDefault="00D67FCF" w:rsidP="005E2469">
      <w:pPr>
        <w:numPr>
          <w:ilvl w:val="0"/>
          <w:numId w:val="7"/>
        </w:numPr>
        <w:spacing w:line="264" w:lineRule="auto"/>
        <w:ind w:left="0" w:firstLine="567"/>
        <w:rPr>
          <w:bCs/>
          <w:sz w:val="28"/>
          <w:szCs w:val="28"/>
        </w:rPr>
      </w:pPr>
      <w:proofErr w:type="spellStart"/>
      <w:r w:rsidRPr="00BC5DF9">
        <w:rPr>
          <w:bCs/>
          <w:sz w:val="28"/>
          <w:szCs w:val="28"/>
        </w:rPr>
        <w:t>Tạm</w:t>
      </w:r>
      <w:proofErr w:type="spellEnd"/>
      <w:r w:rsidRPr="00BC5DF9">
        <w:rPr>
          <w:bCs/>
          <w:sz w:val="28"/>
          <w:szCs w:val="28"/>
        </w:rPr>
        <w:t xml:space="preserve"> </w:t>
      </w:r>
      <w:proofErr w:type="spellStart"/>
      <w:r w:rsidRPr="00BC5DF9">
        <w:rPr>
          <w:bCs/>
          <w:sz w:val="28"/>
          <w:szCs w:val="28"/>
        </w:rPr>
        <w:t>dừng</w:t>
      </w:r>
      <w:proofErr w:type="spellEnd"/>
      <w:r w:rsidRPr="00BC5DF9">
        <w:rPr>
          <w:bCs/>
          <w:sz w:val="28"/>
          <w:szCs w:val="28"/>
        </w:rPr>
        <w:t xml:space="preserve"> </w:t>
      </w:r>
      <w:proofErr w:type="spellStart"/>
      <w:r w:rsidRPr="00BC5DF9">
        <w:rPr>
          <w:bCs/>
          <w:sz w:val="28"/>
          <w:szCs w:val="28"/>
        </w:rPr>
        <w:t>thi</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khi</w:t>
      </w:r>
      <w:proofErr w:type="spellEnd"/>
      <w:r w:rsidRPr="00BC5DF9">
        <w:rPr>
          <w:bCs/>
          <w:sz w:val="28"/>
          <w:szCs w:val="28"/>
        </w:rPr>
        <w:t xml:space="preserve"> </w:t>
      </w:r>
      <w:proofErr w:type="spellStart"/>
      <w:r w:rsidRPr="00BC5DF9">
        <w:rPr>
          <w:bCs/>
          <w:sz w:val="28"/>
          <w:szCs w:val="28"/>
        </w:rPr>
        <w:t>nhà</w:t>
      </w:r>
      <w:proofErr w:type="spellEnd"/>
      <w:r w:rsidRPr="00BC5DF9">
        <w:rPr>
          <w:bCs/>
          <w:sz w:val="28"/>
          <w:szCs w:val="28"/>
        </w:rPr>
        <w:t xml:space="preserve"> </w:t>
      </w:r>
      <w:proofErr w:type="spellStart"/>
      <w:r w:rsidRPr="00BC5DF9">
        <w:rPr>
          <w:bCs/>
          <w:sz w:val="28"/>
          <w:szCs w:val="28"/>
        </w:rPr>
        <w:t>thầu</w:t>
      </w:r>
      <w:proofErr w:type="spellEnd"/>
      <w:r w:rsidRPr="00BC5DF9">
        <w:rPr>
          <w:bCs/>
          <w:sz w:val="28"/>
          <w:szCs w:val="28"/>
        </w:rPr>
        <w:t xml:space="preserve"> </w:t>
      </w:r>
      <w:proofErr w:type="spellStart"/>
      <w:r w:rsidRPr="00BC5DF9">
        <w:rPr>
          <w:bCs/>
          <w:sz w:val="28"/>
          <w:szCs w:val="28"/>
        </w:rPr>
        <w:t>thi</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có</w:t>
      </w:r>
      <w:proofErr w:type="spellEnd"/>
      <w:r w:rsidRPr="00BC5DF9">
        <w:rPr>
          <w:bCs/>
          <w:sz w:val="28"/>
          <w:szCs w:val="28"/>
        </w:rPr>
        <w:t xml:space="preserve"> </w:t>
      </w:r>
      <w:proofErr w:type="spellStart"/>
      <w:r w:rsidRPr="00BC5DF9">
        <w:rPr>
          <w:bCs/>
          <w:sz w:val="28"/>
          <w:szCs w:val="28"/>
        </w:rPr>
        <w:t>dấu</w:t>
      </w:r>
      <w:proofErr w:type="spellEnd"/>
      <w:r w:rsidRPr="00BC5DF9">
        <w:rPr>
          <w:bCs/>
          <w:sz w:val="28"/>
          <w:szCs w:val="28"/>
        </w:rPr>
        <w:t xml:space="preserve"> </w:t>
      </w:r>
      <w:proofErr w:type="spellStart"/>
      <w:r w:rsidRPr="00BC5DF9">
        <w:rPr>
          <w:bCs/>
          <w:sz w:val="28"/>
          <w:szCs w:val="28"/>
        </w:rPr>
        <w:t>hiệu</w:t>
      </w:r>
      <w:proofErr w:type="spellEnd"/>
      <w:r w:rsidRPr="00BC5DF9">
        <w:rPr>
          <w:bCs/>
          <w:sz w:val="28"/>
          <w:szCs w:val="28"/>
        </w:rPr>
        <w:t xml:space="preserve"> phi </w:t>
      </w:r>
      <w:proofErr w:type="spellStart"/>
      <w:r w:rsidRPr="00BC5DF9">
        <w:rPr>
          <w:bCs/>
          <w:sz w:val="28"/>
          <w:szCs w:val="28"/>
        </w:rPr>
        <w:t>phạm</w:t>
      </w:r>
      <w:proofErr w:type="spellEnd"/>
      <w:r w:rsidRPr="00BC5DF9">
        <w:rPr>
          <w:bCs/>
          <w:sz w:val="28"/>
          <w:szCs w:val="28"/>
        </w:rPr>
        <w:t xml:space="preserve"> </w:t>
      </w:r>
      <w:proofErr w:type="spellStart"/>
      <w:r w:rsidRPr="00BC5DF9">
        <w:rPr>
          <w:bCs/>
          <w:sz w:val="28"/>
          <w:szCs w:val="28"/>
        </w:rPr>
        <w:t>về</w:t>
      </w:r>
      <w:proofErr w:type="spellEnd"/>
      <w:r w:rsidRPr="00BC5DF9">
        <w:rPr>
          <w:bCs/>
          <w:sz w:val="28"/>
          <w:szCs w:val="28"/>
        </w:rPr>
        <w:t xml:space="preserve"> an </w:t>
      </w:r>
      <w:proofErr w:type="spellStart"/>
      <w:r w:rsidRPr="00BC5DF9">
        <w:rPr>
          <w:bCs/>
          <w:sz w:val="28"/>
          <w:szCs w:val="28"/>
        </w:rPr>
        <w:t>toàn</w:t>
      </w:r>
      <w:proofErr w:type="spellEnd"/>
      <w:r w:rsidRPr="00BC5DF9">
        <w:rPr>
          <w:bCs/>
          <w:sz w:val="28"/>
          <w:szCs w:val="28"/>
        </w:rPr>
        <w:t xml:space="preserve"> </w:t>
      </w:r>
      <w:proofErr w:type="spellStart"/>
      <w:r w:rsidRPr="00BC5DF9">
        <w:rPr>
          <w:bCs/>
          <w:sz w:val="28"/>
          <w:szCs w:val="28"/>
        </w:rPr>
        <w:t>lao</w:t>
      </w:r>
      <w:proofErr w:type="spellEnd"/>
      <w:r w:rsidRPr="00BC5DF9">
        <w:rPr>
          <w:bCs/>
          <w:sz w:val="28"/>
          <w:szCs w:val="28"/>
        </w:rPr>
        <w:t xml:space="preserve"> </w:t>
      </w:r>
      <w:proofErr w:type="spellStart"/>
      <w:r w:rsidRPr="00BC5DF9">
        <w:rPr>
          <w:bCs/>
          <w:sz w:val="28"/>
          <w:szCs w:val="28"/>
        </w:rPr>
        <w:t>động</w:t>
      </w:r>
      <w:proofErr w:type="spellEnd"/>
      <w:r w:rsidRPr="00BC5DF9">
        <w:rPr>
          <w:bCs/>
          <w:sz w:val="28"/>
          <w:szCs w:val="28"/>
        </w:rPr>
        <w:t xml:space="preserve">, an </w:t>
      </w:r>
      <w:proofErr w:type="spellStart"/>
      <w:r w:rsidRPr="00BC5DF9">
        <w:rPr>
          <w:bCs/>
          <w:sz w:val="28"/>
          <w:szCs w:val="28"/>
        </w:rPr>
        <w:t>toàn</w:t>
      </w:r>
      <w:proofErr w:type="spellEnd"/>
      <w:r w:rsidRPr="00BC5DF9">
        <w:rPr>
          <w:bCs/>
          <w:sz w:val="28"/>
          <w:szCs w:val="28"/>
        </w:rPr>
        <w:t xml:space="preserve"> </w:t>
      </w:r>
      <w:proofErr w:type="spellStart"/>
      <w:r w:rsidRPr="00BC5DF9">
        <w:rPr>
          <w:bCs/>
          <w:sz w:val="28"/>
          <w:szCs w:val="28"/>
        </w:rPr>
        <w:t>giao</w:t>
      </w:r>
      <w:proofErr w:type="spellEnd"/>
      <w:r w:rsidRPr="00BC5DF9">
        <w:rPr>
          <w:bCs/>
          <w:sz w:val="28"/>
          <w:szCs w:val="28"/>
        </w:rPr>
        <w:t xml:space="preserve"> </w:t>
      </w:r>
      <w:proofErr w:type="spellStart"/>
      <w:r w:rsidRPr="00BC5DF9">
        <w:rPr>
          <w:bCs/>
          <w:sz w:val="28"/>
          <w:szCs w:val="28"/>
        </w:rPr>
        <w:t>thông</w:t>
      </w:r>
      <w:proofErr w:type="spellEnd"/>
      <w:r w:rsidRPr="00BC5DF9">
        <w:rPr>
          <w:bCs/>
          <w:sz w:val="28"/>
          <w:szCs w:val="28"/>
        </w:rPr>
        <w:t xml:space="preserve">, </w:t>
      </w:r>
      <w:proofErr w:type="spellStart"/>
      <w:r w:rsidRPr="00BC5DF9">
        <w:rPr>
          <w:bCs/>
          <w:sz w:val="28"/>
          <w:szCs w:val="28"/>
        </w:rPr>
        <w:t>phòng</w:t>
      </w:r>
      <w:proofErr w:type="spellEnd"/>
      <w:r w:rsidRPr="00BC5DF9">
        <w:rPr>
          <w:bCs/>
          <w:sz w:val="28"/>
          <w:szCs w:val="28"/>
        </w:rPr>
        <w:t xml:space="preserve"> </w:t>
      </w:r>
      <w:proofErr w:type="spellStart"/>
      <w:r w:rsidRPr="00BC5DF9">
        <w:rPr>
          <w:bCs/>
          <w:sz w:val="28"/>
          <w:szCs w:val="28"/>
        </w:rPr>
        <w:t>chống</w:t>
      </w:r>
      <w:proofErr w:type="spellEnd"/>
      <w:r w:rsidRPr="00BC5DF9">
        <w:rPr>
          <w:bCs/>
          <w:sz w:val="28"/>
          <w:szCs w:val="28"/>
        </w:rPr>
        <w:t xml:space="preserve"> </w:t>
      </w:r>
      <w:proofErr w:type="spellStart"/>
      <w:r w:rsidRPr="00BC5DF9">
        <w:rPr>
          <w:bCs/>
          <w:sz w:val="28"/>
          <w:szCs w:val="28"/>
        </w:rPr>
        <w:t>cháy</w:t>
      </w:r>
      <w:proofErr w:type="spellEnd"/>
      <w:r w:rsidRPr="00BC5DF9">
        <w:rPr>
          <w:bCs/>
          <w:sz w:val="28"/>
          <w:szCs w:val="28"/>
        </w:rPr>
        <w:t xml:space="preserve"> </w:t>
      </w:r>
      <w:proofErr w:type="spellStart"/>
      <w:r w:rsidRPr="00BC5DF9">
        <w:rPr>
          <w:bCs/>
          <w:sz w:val="28"/>
          <w:szCs w:val="28"/>
        </w:rPr>
        <w:t>nổ</w:t>
      </w:r>
      <w:proofErr w:type="spellEnd"/>
      <w:r w:rsidRPr="00BC5DF9">
        <w:rPr>
          <w:bCs/>
          <w:sz w:val="28"/>
          <w:szCs w:val="28"/>
        </w:rPr>
        <w:t xml:space="preserve"> </w:t>
      </w:r>
      <w:proofErr w:type="spellStart"/>
      <w:r w:rsidRPr="00BC5DF9">
        <w:rPr>
          <w:bCs/>
          <w:sz w:val="28"/>
          <w:szCs w:val="28"/>
        </w:rPr>
        <w:t>và</w:t>
      </w:r>
      <w:proofErr w:type="spellEnd"/>
      <w:r w:rsidRPr="00BC5DF9">
        <w:rPr>
          <w:bCs/>
          <w:sz w:val="28"/>
          <w:szCs w:val="28"/>
        </w:rPr>
        <w:t xml:space="preserve"> </w:t>
      </w:r>
      <w:proofErr w:type="spellStart"/>
      <w:r w:rsidRPr="00BC5DF9">
        <w:rPr>
          <w:bCs/>
          <w:sz w:val="28"/>
          <w:szCs w:val="28"/>
        </w:rPr>
        <w:t>vệ</w:t>
      </w:r>
      <w:proofErr w:type="spellEnd"/>
      <w:r w:rsidRPr="00BC5DF9">
        <w:rPr>
          <w:bCs/>
          <w:sz w:val="28"/>
          <w:szCs w:val="28"/>
        </w:rPr>
        <w:t xml:space="preserve"> </w:t>
      </w:r>
      <w:proofErr w:type="spellStart"/>
      <w:r w:rsidRPr="00BC5DF9">
        <w:rPr>
          <w:bCs/>
          <w:sz w:val="28"/>
          <w:szCs w:val="28"/>
        </w:rPr>
        <w:t>sinh</w:t>
      </w:r>
      <w:proofErr w:type="spellEnd"/>
      <w:r w:rsidRPr="00BC5DF9">
        <w:rPr>
          <w:bCs/>
          <w:sz w:val="28"/>
          <w:szCs w:val="28"/>
        </w:rPr>
        <w:t xml:space="preserve"> </w:t>
      </w:r>
      <w:proofErr w:type="spellStart"/>
      <w:r w:rsidRPr="00BC5DF9">
        <w:rPr>
          <w:bCs/>
          <w:sz w:val="28"/>
          <w:szCs w:val="28"/>
        </w:rPr>
        <w:t>môi</w:t>
      </w:r>
      <w:proofErr w:type="spellEnd"/>
      <w:r w:rsidRPr="00BC5DF9">
        <w:rPr>
          <w:bCs/>
          <w:sz w:val="28"/>
          <w:szCs w:val="28"/>
        </w:rPr>
        <w:t xml:space="preserve"> </w:t>
      </w:r>
      <w:proofErr w:type="spellStart"/>
      <w:r w:rsidRPr="00BC5DF9">
        <w:rPr>
          <w:bCs/>
          <w:sz w:val="28"/>
          <w:szCs w:val="28"/>
        </w:rPr>
        <w:t>trường</w:t>
      </w:r>
      <w:proofErr w:type="spellEnd"/>
      <w:r w:rsidRPr="00BC5DF9">
        <w:rPr>
          <w:bCs/>
          <w:sz w:val="28"/>
          <w:szCs w:val="28"/>
        </w:rPr>
        <w:t xml:space="preserve">, </w:t>
      </w:r>
      <w:proofErr w:type="spellStart"/>
      <w:r w:rsidRPr="00BC5DF9">
        <w:rPr>
          <w:bCs/>
          <w:sz w:val="28"/>
          <w:szCs w:val="28"/>
        </w:rPr>
        <w:t>đồng</w:t>
      </w:r>
      <w:proofErr w:type="spellEnd"/>
      <w:r w:rsidRPr="00BC5DF9">
        <w:rPr>
          <w:bCs/>
          <w:sz w:val="28"/>
          <w:szCs w:val="28"/>
        </w:rPr>
        <w:t xml:space="preserve"> </w:t>
      </w:r>
      <w:proofErr w:type="spellStart"/>
      <w:r w:rsidRPr="00BC5DF9">
        <w:rPr>
          <w:bCs/>
          <w:sz w:val="28"/>
          <w:szCs w:val="28"/>
        </w:rPr>
        <w:t>thời</w:t>
      </w:r>
      <w:proofErr w:type="spellEnd"/>
      <w:r w:rsidRPr="00BC5DF9">
        <w:rPr>
          <w:bCs/>
          <w:sz w:val="28"/>
          <w:szCs w:val="28"/>
        </w:rPr>
        <w:t xml:space="preserve"> </w:t>
      </w:r>
      <w:proofErr w:type="spellStart"/>
      <w:r w:rsidRPr="00BC5DF9">
        <w:rPr>
          <w:bCs/>
          <w:sz w:val="28"/>
          <w:szCs w:val="28"/>
        </w:rPr>
        <w:t>yêu</w:t>
      </w:r>
      <w:proofErr w:type="spellEnd"/>
      <w:r w:rsidRPr="00BC5DF9">
        <w:rPr>
          <w:bCs/>
          <w:sz w:val="28"/>
          <w:szCs w:val="28"/>
        </w:rPr>
        <w:t xml:space="preserve"> </w:t>
      </w:r>
      <w:proofErr w:type="spellStart"/>
      <w:r w:rsidRPr="00BC5DF9">
        <w:rPr>
          <w:bCs/>
          <w:sz w:val="28"/>
          <w:szCs w:val="28"/>
        </w:rPr>
        <w:t>cầu</w:t>
      </w:r>
      <w:proofErr w:type="spellEnd"/>
      <w:r w:rsidRPr="00BC5DF9">
        <w:rPr>
          <w:bCs/>
          <w:sz w:val="28"/>
          <w:szCs w:val="28"/>
        </w:rPr>
        <w:t xml:space="preserve">, </w:t>
      </w:r>
      <w:proofErr w:type="spellStart"/>
      <w:r w:rsidRPr="00BC5DF9">
        <w:rPr>
          <w:bCs/>
          <w:sz w:val="28"/>
          <w:szCs w:val="28"/>
        </w:rPr>
        <w:t>hướng</w:t>
      </w:r>
      <w:proofErr w:type="spellEnd"/>
      <w:r w:rsidRPr="00BC5DF9">
        <w:rPr>
          <w:bCs/>
          <w:sz w:val="28"/>
          <w:szCs w:val="28"/>
        </w:rPr>
        <w:t xml:space="preserve"> </w:t>
      </w:r>
      <w:proofErr w:type="spellStart"/>
      <w:r w:rsidRPr="00BC5DF9">
        <w:rPr>
          <w:bCs/>
          <w:sz w:val="28"/>
          <w:szCs w:val="28"/>
        </w:rPr>
        <w:t>dẫn</w:t>
      </w:r>
      <w:proofErr w:type="spellEnd"/>
      <w:r w:rsidRPr="00BC5DF9">
        <w:rPr>
          <w:bCs/>
          <w:sz w:val="28"/>
          <w:szCs w:val="28"/>
        </w:rPr>
        <w:t xml:space="preserve"> </w:t>
      </w:r>
      <w:proofErr w:type="spellStart"/>
      <w:r w:rsidRPr="00BC5DF9">
        <w:rPr>
          <w:bCs/>
          <w:sz w:val="28"/>
          <w:szCs w:val="28"/>
        </w:rPr>
        <w:t>nhà</w:t>
      </w:r>
      <w:proofErr w:type="spellEnd"/>
      <w:r w:rsidRPr="00BC5DF9">
        <w:rPr>
          <w:bCs/>
          <w:sz w:val="28"/>
          <w:szCs w:val="28"/>
        </w:rPr>
        <w:t xml:space="preserve"> </w:t>
      </w:r>
      <w:proofErr w:type="spellStart"/>
      <w:r w:rsidRPr="00BC5DF9">
        <w:rPr>
          <w:bCs/>
          <w:sz w:val="28"/>
          <w:szCs w:val="28"/>
        </w:rPr>
        <w:t>thầu</w:t>
      </w:r>
      <w:proofErr w:type="spellEnd"/>
      <w:r w:rsidRPr="00BC5DF9">
        <w:rPr>
          <w:bCs/>
          <w:sz w:val="28"/>
          <w:szCs w:val="28"/>
        </w:rPr>
        <w:t xml:space="preserve"> </w:t>
      </w:r>
      <w:proofErr w:type="spellStart"/>
      <w:r w:rsidRPr="00BC5DF9">
        <w:rPr>
          <w:bCs/>
          <w:sz w:val="28"/>
          <w:szCs w:val="28"/>
        </w:rPr>
        <w:t>thực</w:t>
      </w:r>
      <w:proofErr w:type="spellEnd"/>
      <w:r w:rsidRPr="00BC5DF9">
        <w:rPr>
          <w:bCs/>
          <w:sz w:val="28"/>
          <w:szCs w:val="28"/>
        </w:rPr>
        <w:t xml:space="preserve"> </w:t>
      </w:r>
      <w:proofErr w:type="spellStart"/>
      <w:r w:rsidRPr="00BC5DF9">
        <w:rPr>
          <w:bCs/>
          <w:sz w:val="28"/>
          <w:szCs w:val="28"/>
        </w:rPr>
        <w:t>hiện</w:t>
      </w:r>
      <w:proofErr w:type="spellEnd"/>
      <w:r w:rsidRPr="00BC5DF9">
        <w:rPr>
          <w:bCs/>
          <w:sz w:val="28"/>
          <w:szCs w:val="28"/>
        </w:rPr>
        <w:t xml:space="preserve"> </w:t>
      </w:r>
      <w:proofErr w:type="spellStart"/>
      <w:r w:rsidRPr="00BC5DF9">
        <w:rPr>
          <w:bCs/>
          <w:sz w:val="28"/>
          <w:szCs w:val="28"/>
        </w:rPr>
        <w:t>các</w:t>
      </w:r>
      <w:proofErr w:type="spellEnd"/>
      <w:r w:rsidRPr="00BC5DF9">
        <w:rPr>
          <w:bCs/>
          <w:sz w:val="28"/>
          <w:szCs w:val="28"/>
        </w:rPr>
        <w:t xml:space="preserve"> </w:t>
      </w:r>
      <w:proofErr w:type="spellStart"/>
      <w:r w:rsidRPr="00BC5DF9">
        <w:rPr>
          <w:bCs/>
          <w:sz w:val="28"/>
          <w:szCs w:val="28"/>
        </w:rPr>
        <w:t>biện</w:t>
      </w:r>
      <w:proofErr w:type="spellEnd"/>
      <w:r w:rsidRPr="00BC5DF9">
        <w:rPr>
          <w:bCs/>
          <w:sz w:val="28"/>
          <w:szCs w:val="28"/>
        </w:rPr>
        <w:t xml:space="preserve"> </w:t>
      </w:r>
      <w:proofErr w:type="spellStart"/>
      <w:r w:rsidRPr="00BC5DF9">
        <w:rPr>
          <w:bCs/>
          <w:sz w:val="28"/>
          <w:szCs w:val="28"/>
        </w:rPr>
        <w:t>pháp</w:t>
      </w:r>
      <w:proofErr w:type="spellEnd"/>
      <w:r w:rsidRPr="00BC5DF9">
        <w:rPr>
          <w:bCs/>
          <w:sz w:val="28"/>
          <w:szCs w:val="28"/>
        </w:rPr>
        <w:t xml:space="preserve"> </w:t>
      </w:r>
      <w:proofErr w:type="spellStart"/>
      <w:r w:rsidRPr="00BC5DF9">
        <w:rPr>
          <w:bCs/>
          <w:sz w:val="28"/>
          <w:szCs w:val="28"/>
        </w:rPr>
        <w:t>khắc</w:t>
      </w:r>
      <w:proofErr w:type="spellEnd"/>
      <w:r w:rsidRPr="00BC5DF9">
        <w:rPr>
          <w:bCs/>
          <w:sz w:val="28"/>
          <w:szCs w:val="28"/>
        </w:rPr>
        <w:t xml:space="preserve"> </w:t>
      </w:r>
      <w:proofErr w:type="spellStart"/>
      <w:r w:rsidRPr="00BC5DF9">
        <w:rPr>
          <w:bCs/>
          <w:sz w:val="28"/>
          <w:szCs w:val="28"/>
        </w:rPr>
        <w:t>phục</w:t>
      </w:r>
      <w:proofErr w:type="spellEnd"/>
      <w:r w:rsidRPr="00BC5DF9">
        <w:rPr>
          <w:bCs/>
          <w:sz w:val="28"/>
          <w:szCs w:val="28"/>
        </w:rPr>
        <w:t xml:space="preserve">. </w:t>
      </w:r>
      <w:proofErr w:type="spellStart"/>
      <w:r w:rsidRPr="00BC5DF9">
        <w:rPr>
          <w:bCs/>
          <w:sz w:val="28"/>
          <w:szCs w:val="28"/>
        </w:rPr>
        <w:t>Chỉ</w:t>
      </w:r>
      <w:proofErr w:type="spellEnd"/>
      <w:r w:rsidRPr="00BC5DF9">
        <w:rPr>
          <w:bCs/>
          <w:sz w:val="28"/>
          <w:szCs w:val="28"/>
        </w:rPr>
        <w:t xml:space="preserve"> </w:t>
      </w:r>
      <w:proofErr w:type="spellStart"/>
      <w:r w:rsidRPr="00BC5DF9">
        <w:rPr>
          <w:bCs/>
          <w:sz w:val="28"/>
          <w:szCs w:val="28"/>
        </w:rPr>
        <w:t>cho</w:t>
      </w:r>
      <w:proofErr w:type="spellEnd"/>
      <w:r w:rsidRPr="00BC5DF9">
        <w:rPr>
          <w:bCs/>
          <w:sz w:val="28"/>
          <w:szCs w:val="28"/>
        </w:rPr>
        <w:t xml:space="preserve"> </w:t>
      </w:r>
      <w:proofErr w:type="spellStart"/>
      <w:r w:rsidRPr="00BC5DF9">
        <w:rPr>
          <w:bCs/>
          <w:sz w:val="28"/>
          <w:szCs w:val="28"/>
        </w:rPr>
        <w:t>phép</w:t>
      </w:r>
      <w:proofErr w:type="spellEnd"/>
      <w:r w:rsidRPr="00BC5DF9">
        <w:rPr>
          <w:bCs/>
          <w:sz w:val="28"/>
          <w:szCs w:val="28"/>
        </w:rPr>
        <w:t xml:space="preserve"> </w:t>
      </w:r>
      <w:proofErr w:type="spellStart"/>
      <w:r w:rsidRPr="00BC5DF9">
        <w:rPr>
          <w:bCs/>
          <w:sz w:val="28"/>
          <w:szCs w:val="28"/>
        </w:rPr>
        <w:t>tiếp</w:t>
      </w:r>
      <w:proofErr w:type="spellEnd"/>
      <w:r w:rsidRPr="00BC5DF9">
        <w:rPr>
          <w:bCs/>
          <w:sz w:val="28"/>
          <w:szCs w:val="28"/>
        </w:rPr>
        <w:t xml:space="preserve"> </w:t>
      </w:r>
      <w:proofErr w:type="spellStart"/>
      <w:r w:rsidRPr="00BC5DF9">
        <w:rPr>
          <w:bCs/>
          <w:sz w:val="28"/>
          <w:szCs w:val="28"/>
        </w:rPr>
        <w:t>tục</w:t>
      </w:r>
      <w:proofErr w:type="spellEnd"/>
      <w:r w:rsidRPr="00BC5DF9">
        <w:rPr>
          <w:bCs/>
          <w:sz w:val="28"/>
          <w:szCs w:val="28"/>
        </w:rPr>
        <w:t xml:space="preserve"> </w:t>
      </w:r>
      <w:proofErr w:type="spellStart"/>
      <w:r w:rsidRPr="00BC5DF9">
        <w:rPr>
          <w:bCs/>
          <w:sz w:val="28"/>
          <w:szCs w:val="28"/>
        </w:rPr>
        <w:t>thi</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khi</w:t>
      </w:r>
      <w:proofErr w:type="spellEnd"/>
      <w:r w:rsidRPr="00BC5DF9">
        <w:rPr>
          <w:bCs/>
          <w:sz w:val="28"/>
          <w:szCs w:val="28"/>
        </w:rPr>
        <w:t xml:space="preserve"> </w:t>
      </w:r>
      <w:proofErr w:type="spellStart"/>
      <w:r w:rsidRPr="00BC5DF9">
        <w:rPr>
          <w:bCs/>
          <w:sz w:val="28"/>
          <w:szCs w:val="28"/>
        </w:rPr>
        <w:t>các</w:t>
      </w:r>
      <w:proofErr w:type="spellEnd"/>
      <w:r w:rsidRPr="00BC5DF9">
        <w:rPr>
          <w:bCs/>
          <w:sz w:val="28"/>
          <w:szCs w:val="28"/>
        </w:rPr>
        <w:t xml:space="preserve"> </w:t>
      </w:r>
      <w:proofErr w:type="spellStart"/>
      <w:r w:rsidRPr="00BC5DF9">
        <w:rPr>
          <w:bCs/>
          <w:sz w:val="28"/>
          <w:szCs w:val="28"/>
        </w:rPr>
        <w:t>điều</w:t>
      </w:r>
      <w:proofErr w:type="spellEnd"/>
      <w:r w:rsidRPr="00BC5DF9">
        <w:rPr>
          <w:bCs/>
          <w:sz w:val="28"/>
          <w:szCs w:val="28"/>
        </w:rPr>
        <w:t xml:space="preserve"> </w:t>
      </w:r>
      <w:proofErr w:type="spellStart"/>
      <w:r w:rsidRPr="00BC5DF9">
        <w:rPr>
          <w:bCs/>
          <w:sz w:val="28"/>
          <w:szCs w:val="28"/>
        </w:rPr>
        <w:t>kiện</w:t>
      </w:r>
      <w:proofErr w:type="spellEnd"/>
      <w:r w:rsidRPr="00BC5DF9">
        <w:rPr>
          <w:bCs/>
          <w:sz w:val="28"/>
          <w:szCs w:val="28"/>
        </w:rPr>
        <w:t xml:space="preserve"> </w:t>
      </w:r>
      <w:proofErr w:type="spellStart"/>
      <w:r w:rsidRPr="00BC5DF9">
        <w:rPr>
          <w:bCs/>
          <w:sz w:val="28"/>
          <w:szCs w:val="28"/>
        </w:rPr>
        <w:t>nêu</w:t>
      </w:r>
      <w:proofErr w:type="spellEnd"/>
      <w:r w:rsidRPr="00BC5DF9">
        <w:rPr>
          <w:bCs/>
          <w:sz w:val="28"/>
          <w:szCs w:val="28"/>
        </w:rPr>
        <w:t xml:space="preserve"> </w:t>
      </w:r>
      <w:proofErr w:type="spellStart"/>
      <w:r w:rsidRPr="00BC5DF9">
        <w:rPr>
          <w:bCs/>
          <w:sz w:val="28"/>
          <w:szCs w:val="28"/>
        </w:rPr>
        <w:t>trên</w:t>
      </w:r>
      <w:proofErr w:type="spellEnd"/>
      <w:r w:rsidRPr="00BC5DF9">
        <w:rPr>
          <w:bCs/>
          <w:sz w:val="28"/>
          <w:szCs w:val="28"/>
        </w:rPr>
        <w:t xml:space="preserve"> </w:t>
      </w:r>
      <w:proofErr w:type="spellStart"/>
      <w:r w:rsidRPr="00BC5DF9">
        <w:rPr>
          <w:bCs/>
          <w:sz w:val="28"/>
          <w:szCs w:val="28"/>
        </w:rPr>
        <w:t>đảm</w:t>
      </w:r>
      <w:proofErr w:type="spellEnd"/>
      <w:r w:rsidRPr="00BC5DF9">
        <w:rPr>
          <w:bCs/>
          <w:sz w:val="28"/>
          <w:szCs w:val="28"/>
        </w:rPr>
        <w:t xml:space="preserve"> </w:t>
      </w:r>
      <w:proofErr w:type="spellStart"/>
      <w:r w:rsidRPr="00BC5DF9">
        <w:rPr>
          <w:bCs/>
          <w:sz w:val="28"/>
          <w:szCs w:val="28"/>
        </w:rPr>
        <w:t>bảo</w:t>
      </w:r>
      <w:proofErr w:type="spellEnd"/>
      <w:r w:rsidRPr="00BC5DF9">
        <w:rPr>
          <w:bCs/>
          <w:sz w:val="28"/>
          <w:szCs w:val="28"/>
        </w:rPr>
        <w:t xml:space="preserve"> </w:t>
      </w:r>
      <w:proofErr w:type="spellStart"/>
      <w:r w:rsidRPr="00BC5DF9">
        <w:rPr>
          <w:bCs/>
          <w:sz w:val="28"/>
          <w:szCs w:val="28"/>
        </w:rPr>
        <w:t>quy</w:t>
      </w:r>
      <w:proofErr w:type="spellEnd"/>
      <w:r w:rsidRPr="00BC5DF9">
        <w:rPr>
          <w:bCs/>
          <w:sz w:val="28"/>
          <w:szCs w:val="28"/>
        </w:rPr>
        <w:t xml:space="preserve"> </w:t>
      </w:r>
      <w:proofErr w:type="spellStart"/>
      <w:r w:rsidRPr="00BC5DF9">
        <w:rPr>
          <w:bCs/>
          <w:sz w:val="28"/>
          <w:szCs w:val="28"/>
        </w:rPr>
        <w:t>định</w:t>
      </w:r>
      <w:proofErr w:type="spellEnd"/>
      <w:r w:rsidRPr="00BC5DF9">
        <w:rPr>
          <w:bCs/>
          <w:sz w:val="28"/>
          <w:szCs w:val="28"/>
        </w:rPr>
        <w:t xml:space="preserve">. Báo </w:t>
      </w:r>
      <w:proofErr w:type="spellStart"/>
      <w:r w:rsidRPr="00BC5DF9">
        <w:rPr>
          <w:bCs/>
          <w:sz w:val="28"/>
          <w:szCs w:val="28"/>
        </w:rPr>
        <w:t>cáo</w:t>
      </w:r>
      <w:proofErr w:type="spellEnd"/>
      <w:r w:rsidRPr="00BC5DF9">
        <w:rPr>
          <w:bCs/>
          <w:sz w:val="28"/>
          <w:szCs w:val="28"/>
        </w:rPr>
        <w:t xml:space="preserve"> </w:t>
      </w:r>
      <w:proofErr w:type="spellStart"/>
      <w:r w:rsidRPr="00BC5DF9">
        <w:rPr>
          <w:bCs/>
          <w:sz w:val="28"/>
          <w:szCs w:val="28"/>
        </w:rPr>
        <w:t>với</w:t>
      </w:r>
      <w:proofErr w:type="spellEnd"/>
      <w:r w:rsidRPr="00BC5DF9">
        <w:rPr>
          <w:bCs/>
          <w:sz w:val="28"/>
          <w:szCs w:val="28"/>
        </w:rPr>
        <w:t xml:space="preserve"> </w:t>
      </w:r>
      <w:proofErr w:type="spellStart"/>
      <w:r w:rsidRPr="00BC5DF9">
        <w:rPr>
          <w:bCs/>
          <w:sz w:val="28"/>
          <w:szCs w:val="28"/>
        </w:rPr>
        <w:t>Chủ</w:t>
      </w:r>
      <w:proofErr w:type="spellEnd"/>
      <w:r w:rsidRPr="00BC5DF9">
        <w:rPr>
          <w:bCs/>
          <w:sz w:val="28"/>
          <w:szCs w:val="28"/>
        </w:rPr>
        <w:t xml:space="preserve"> </w:t>
      </w:r>
      <w:proofErr w:type="spellStart"/>
      <w:r w:rsidRPr="00BC5DF9">
        <w:rPr>
          <w:bCs/>
          <w:sz w:val="28"/>
          <w:szCs w:val="28"/>
        </w:rPr>
        <w:t>đầu</w:t>
      </w:r>
      <w:proofErr w:type="spellEnd"/>
      <w:r w:rsidRPr="00BC5DF9">
        <w:rPr>
          <w:bCs/>
          <w:sz w:val="28"/>
          <w:szCs w:val="28"/>
        </w:rPr>
        <w:t xml:space="preserve"> </w:t>
      </w:r>
      <w:proofErr w:type="spellStart"/>
      <w:r w:rsidRPr="00BC5DF9">
        <w:rPr>
          <w:bCs/>
          <w:sz w:val="28"/>
          <w:szCs w:val="28"/>
        </w:rPr>
        <w:t>tư</w:t>
      </w:r>
      <w:proofErr w:type="spellEnd"/>
      <w:r w:rsidRPr="00BC5DF9">
        <w:rPr>
          <w:bCs/>
          <w:sz w:val="28"/>
          <w:szCs w:val="28"/>
        </w:rPr>
        <w:t xml:space="preserve">, QLDA </w:t>
      </w:r>
      <w:proofErr w:type="spellStart"/>
      <w:r w:rsidRPr="00BC5DF9">
        <w:rPr>
          <w:bCs/>
          <w:sz w:val="28"/>
          <w:szCs w:val="28"/>
        </w:rPr>
        <w:t>để</w:t>
      </w:r>
      <w:proofErr w:type="spellEnd"/>
      <w:r w:rsidRPr="00BC5DF9">
        <w:rPr>
          <w:bCs/>
          <w:sz w:val="28"/>
          <w:szCs w:val="28"/>
        </w:rPr>
        <w:t xml:space="preserve"> </w:t>
      </w:r>
      <w:proofErr w:type="spellStart"/>
      <w:r w:rsidRPr="00BC5DF9">
        <w:rPr>
          <w:bCs/>
          <w:sz w:val="28"/>
          <w:szCs w:val="28"/>
        </w:rPr>
        <w:t>quyết</w:t>
      </w:r>
      <w:proofErr w:type="spellEnd"/>
      <w:r w:rsidRPr="00BC5DF9">
        <w:rPr>
          <w:bCs/>
          <w:sz w:val="28"/>
          <w:szCs w:val="28"/>
        </w:rPr>
        <w:t xml:space="preserve"> </w:t>
      </w:r>
      <w:proofErr w:type="spellStart"/>
      <w:r w:rsidRPr="00BC5DF9">
        <w:rPr>
          <w:bCs/>
          <w:sz w:val="28"/>
          <w:szCs w:val="28"/>
        </w:rPr>
        <w:t>định</w:t>
      </w:r>
      <w:proofErr w:type="spellEnd"/>
      <w:r w:rsidRPr="00BC5DF9">
        <w:rPr>
          <w:bCs/>
          <w:sz w:val="28"/>
          <w:szCs w:val="28"/>
        </w:rPr>
        <w:t xml:space="preserve"> </w:t>
      </w:r>
      <w:proofErr w:type="spellStart"/>
      <w:r w:rsidRPr="00BC5DF9">
        <w:rPr>
          <w:bCs/>
          <w:sz w:val="28"/>
          <w:szCs w:val="28"/>
        </w:rPr>
        <w:t>đình</w:t>
      </w:r>
      <w:proofErr w:type="spellEnd"/>
      <w:r w:rsidRPr="00BC5DF9">
        <w:rPr>
          <w:bCs/>
          <w:sz w:val="28"/>
          <w:szCs w:val="28"/>
        </w:rPr>
        <w:t xml:space="preserve"> </w:t>
      </w:r>
      <w:proofErr w:type="spellStart"/>
      <w:r w:rsidRPr="00BC5DF9">
        <w:rPr>
          <w:bCs/>
          <w:sz w:val="28"/>
          <w:szCs w:val="28"/>
        </w:rPr>
        <w:t>chỉ</w:t>
      </w:r>
      <w:proofErr w:type="spellEnd"/>
      <w:r w:rsidRPr="00BC5DF9">
        <w:rPr>
          <w:bCs/>
          <w:sz w:val="28"/>
          <w:szCs w:val="28"/>
        </w:rPr>
        <w:t xml:space="preserve"> </w:t>
      </w:r>
      <w:proofErr w:type="spellStart"/>
      <w:r w:rsidRPr="00BC5DF9">
        <w:rPr>
          <w:bCs/>
          <w:sz w:val="28"/>
          <w:szCs w:val="28"/>
        </w:rPr>
        <w:t>thi</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xây</w:t>
      </w:r>
      <w:proofErr w:type="spellEnd"/>
      <w:r w:rsidRPr="00BC5DF9">
        <w:rPr>
          <w:bCs/>
          <w:sz w:val="28"/>
          <w:szCs w:val="28"/>
        </w:rPr>
        <w:t xml:space="preserve"> </w:t>
      </w:r>
      <w:proofErr w:type="spellStart"/>
      <w:r w:rsidRPr="00BC5DF9">
        <w:rPr>
          <w:bCs/>
          <w:sz w:val="28"/>
          <w:szCs w:val="28"/>
        </w:rPr>
        <w:t>dựng</w:t>
      </w:r>
      <w:proofErr w:type="spellEnd"/>
      <w:r w:rsidRPr="00BC5DF9">
        <w:rPr>
          <w:bCs/>
          <w:sz w:val="28"/>
          <w:szCs w:val="28"/>
        </w:rPr>
        <w:t xml:space="preserve"> </w:t>
      </w:r>
      <w:proofErr w:type="spellStart"/>
      <w:r w:rsidRPr="00BC5DF9">
        <w:rPr>
          <w:bCs/>
          <w:sz w:val="28"/>
          <w:szCs w:val="28"/>
        </w:rPr>
        <w:t>hoặc</w:t>
      </w:r>
      <w:proofErr w:type="spellEnd"/>
      <w:r w:rsidRPr="00BC5DF9">
        <w:rPr>
          <w:bCs/>
          <w:sz w:val="28"/>
          <w:szCs w:val="28"/>
        </w:rPr>
        <w:t xml:space="preserve"> </w:t>
      </w:r>
      <w:proofErr w:type="spellStart"/>
      <w:r w:rsidRPr="00BC5DF9">
        <w:rPr>
          <w:bCs/>
          <w:sz w:val="28"/>
          <w:szCs w:val="28"/>
        </w:rPr>
        <w:t>chấm</w:t>
      </w:r>
      <w:proofErr w:type="spellEnd"/>
      <w:r w:rsidRPr="00BC5DF9">
        <w:rPr>
          <w:bCs/>
          <w:sz w:val="28"/>
          <w:szCs w:val="28"/>
        </w:rPr>
        <w:t xml:space="preserve"> </w:t>
      </w:r>
      <w:proofErr w:type="spellStart"/>
      <w:r w:rsidRPr="00BC5DF9">
        <w:rPr>
          <w:bCs/>
          <w:sz w:val="28"/>
          <w:szCs w:val="28"/>
        </w:rPr>
        <w:t>dứt</w:t>
      </w:r>
      <w:proofErr w:type="spellEnd"/>
      <w:r w:rsidRPr="00BC5DF9">
        <w:rPr>
          <w:bCs/>
          <w:sz w:val="28"/>
          <w:szCs w:val="28"/>
        </w:rPr>
        <w:t xml:space="preserve"> </w:t>
      </w:r>
      <w:proofErr w:type="spellStart"/>
      <w:r w:rsidRPr="00BC5DF9">
        <w:rPr>
          <w:bCs/>
          <w:sz w:val="28"/>
          <w:szCs w:val="28"/>
        </w:rPr>
        <w:t>hợp</w:t>
      </w:r>
      <w:proofErr w:type="spellEnd"/>
      <w:r w:rsidRPr="00BC5DF9">
        <w:rPr>
          <w:bCs/>
          <w:sz w:val="28"/>
          <w:szCs w:val="28"/>
        </w:rPr>
        <w:t xml:space="preserve"> </w:t>
      </w:r>
      <w:proofErr w:type="spellStart"/>
      <w:r w:rsidRPr="00BC5DF9">
        <w:rPr>
          <w:bCs/>
          <w:sz w:val="28"/>
          <w:szCs w:val="28"/>
        </w:rPr>
        <w:t>đồng</w:t>
      </w:r>
      <w:proofErr w:type="spellEnd"/>
      <w:r w:rsidRPr="00BC5DF9">
        <w:rPr>
          <w:bCs/>
          <w:sz w:val="28"/>
          <w:szCs w:val="28"/>
        </w:rPr>
        <w:t xml:space="preserve"> </w:t>
      </w:r>
      <w:proofErr w:type="spellStart"/>
      <w:r w:rsidRPr="00BC5DF9">
        <w:rPr>
          <w:bCs/>
          <w:sz w:val="28"/>
          <w:szCs w:val="28"/>
        </w:rPr>
        <w:t>thi</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xây</w:t>
      </w:r>
      <w:proofErr w:type="spellEnd"/>
      <w:r w:rsidRPr="00BC5DF9">
        <w:rPr>
          <w:bCs/>
          <w:sz w:val="28"/>
          <w:szCs w:val="28"/>
        </w:rPr>
        <w:t xml:space="preserve"> </w:t>
      </w:r>
      <w:proofErr w:type="spellStart"/>
      <w:r w:rsidRPr="00BC5DF9">
        <w:rPr>
          <w:bCs/>
          <w:sz w:val="28"/>
          <w:szCs w:val="28"/>
        </w:rPr>
        <w:t>dựng</w:t>
      </w:r>
      <w:proofErr w:type="spellEnd"/>
      <w:r w:rsidRPr="00BC5DF9">
        <w:rPr>
          <w:bCs/>
          <w:sz w:val="28"/>
          <w:szCs w:val="28"/>
        </w:rPr>
        <w:t xml:space="preserve"> </w:t>
      </w:r>
      <w:proofErr w:type="spellStart"/>
      <w:r w:rsidRPr="00BC5DF9">
        <w:rPr>
          <w:bCs/>
          <w:sz w:val="28"/>
          <w:szCs w:val="28"/>
        </w:rPr>
        <w:t>với</w:t>
      </w:r>
      <w:proofErr w:type="spellEnd"/>
      <w:r w:rsidRPr="00BC5DF9">
        <w:rPr>
          <w:bCs/>
          <w:sz w:val="28"/>
          <w:szCs w:val="28"/>
        </w:rPr>
        <w:t xml:space="preserve"> </w:t>
      </w:r>
      <w:proofErr w:type="spellStart"/>
      <w:r w:rsidRPr="00BC5DF9">
        <w:rPr>
          <w:bCs/>
          <w:sz w:val="28"/>
          <w:szCs w:val="28"/>
        </w:rPr>
        <w:t>nhà</w:t>
      </w:r>
      <w:proofErr w:type="spellEnd"/>
      <w:r w:rsidRPr="00BC5DF9">
        <w:rPr>
          <w:bCs/>
          <w:sz w:val="28"/>
          <w:szCs w:val="28"/>
        </w:rPr>
        <w:t xml:space="preserve"> </w:t>
      </w:r>
      <w:proofErr w:type="spellStart"/>
      <w:r w:rsidRPr="00BC5DF9">
        <w:rPr>
          <w:bCs/>
          <w:sz w:val="28"/>
          <w:szCs w:val="28"/>
        </w:rPr>
        <w:t>thầu</w:t>
      </w:r>
      <w:proofErr w:type="spellEnd"/>
      <w:r w:rsidRPr="00BC5DF9">
        <w:rPr>
          <w:bCs/>
          <w:sz w:val="28"/>
          <w:szCs w:val="28"/>
        </w:rPr>
        <w:t xml:space="preserve"> </w:t>
      </w:r>
      <w:proofErr w:type="spellStart"/>
      <w:r w:rsidRPr="00BC5DF9">
        <w:rPr>
          <w:bCs/>
          <w:sz w:val="28"/>
          <w:szCs w:val="28"/>
        </w:rPr>
        <w:t>thi</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xây</w:t>
      </w:r>
      <w:proofErr w:type="spellEnd"/>
      <w:r w:rsidRPr="00BC5DF9">
        <w:rPr>
          <w:bCs/>
          <w:sz w:val="28"/>
          <w:szCs w:val="28"/>
        </w:rPr>
        <w:t xml:space="preserve"> </w:t>
      </w:r>
      <w:proofErr w:type="spellStart"/>
      <w:r w:rsidRPr="00BC5DF9">
        <w:rPr>
          <w:bCs/>
          <w:sz w:val="28"/>
          <w:szCs w:val="28"/>
        </w:rPr>
        <w:t>dựng</w:t>
      </w:r>
      <w:proofErr w:type="spellEnd"/>
      <w:r w:rsidRPr="00BC5DF9">
        <w:rPr>
          <w:bCs/>
          <w:sz w:val="28"/>
          <w:szCs w:val="28"/>
        </w:rPr>
        <w:t xml:space="preserve"> </w:t>
      </w:r>
      <w:proofErr w:type="spellStart"/>
      <w:r w:rsidRPr="00BC5DF9">
        <w:rPr>
          <w:bCs/>
          <w:sz w:val="28"/>
          <w:szCs w:val="28"/>
        </w:rPr>
        <w:t>không</w:t>
      </w:r>
      <w:proofErr w:type="spellEnd"/>
      <w:r w:rsidRPr="00BC5DF9">
        <w:rPr>
          <w:bCs/>
          <w:sz w:val="28"/>
          <w:szCs w:val="28"/>
        </w:rPr>
        <w:t xml:space="preserve"> </w:t>
      </w:r>
      <w:proofErr w:type="spellStart"/>
      <w:r w:rsidRPr="00BC5DF9">
        <w:rPr>
          <w:bCs/>
          <w:sz w:val="28"/>
          <w:szCs w:val="28"/>
        </w:rPr>
        <w:t>đáp</w:t>
      </w:r>
      <w:proofErr w:type="spellEnd"/>
      <w:r w:rsidRPr="00BC5DF9">
        <w:rPr>
          <w:bCs/>
          <w:sz w:val="28"/>
          <w:szCs w:val="28"/>
        </w:rPr>
        <w:t xml:space="preserve"> </w:t>
      </w:r>
      <w:proofErr w:type="spellStart"/>
      <w:r w:rsidRPr="00BC5DF9">
        <w:rPr>
          <w:bCs/>
          <w:sz w:val="28"/>
          <w:szCs w:val="28"/>
        </w:rPr>
        <w:t>ứng</w:t>
      </w:r>
      <w:proofErr w:type="spellEnd"/>
      <w:r w:rsidRPr="00BC5DF9">
        <w:rPr>
          <w:bCs/>
          <w:sz w:val="28"/>
          <w:szCs w:val="28"/>
        </w:rPr>
        <w:t xml:space="preserve"> </w:t>
      </w:r>
      <w:proofErr w:type="spellStart"/>
      <w:r w:rsidRPr="00BC5DF9">
        <w:rPr>
          <w:bCs/>
          <w:sz w:val="28"/>
          <w:szCs w:val="28"/>
        </w:rPr>
        <w:t>yêu</w:t>
      </w:r>
      <w:proofErr w:type="spellEnd"/>
      <w:r w:rsidRPr="00BC5DF9">
        <w:rPr>
          <w:bCs/>
          <w:sz w:val="28"/>
          <w:szCs w:val="28"/>
        </w:rPr>
        <w:t xml:space="preserve"> </w:t>
      </w:r>
      <w:proofErr w:type="spellStart"/>
      <w:r w:rsidRPr="00BC5DF9">
        <w:rPr>
          <w:bCs/>
          <w:sz w:val="28"/>
          <w:szCs w:val="28"/>
        </w:rPr>
        <w:t>cầu</w:t>
      </w:r>
      <w:proofErr w:type="spellEnd"/>
      <w:r w:rsidRPr="00BC5DF9">
        <w:rPr>
          <w:bCs/>
          <w:sz w:val="28"/>
          <w:szCs w:val="28"/>
        </w:rPr>
        <w:t>;</w:t>
      </w:r>
    </w:p>
    <w:p w14:paraId="065F7B06" w14:textId="77777777" w:rsidR="00D67FCF" w:rsidRPr="00BC5DF9" w:rsidRDefault="00D67FCF" w:rsidP="005E2469">
      <w:pPr>
        <w:numPr>
          <w:ilvl w:val="0"/>
          <w:numId w:val="7"/>
        </w:numPr>
        <w:spacing w:line="264" w:lineRule="auto"/>
        <w:ind w:left="0" w:firstLine="567"/>
        <w:rPr>
          <w:bCs/>
          <w:sz w:val="28"/>
          <w:szCs w:val="28"/>
        </w:rPr>
      </w:pPr>
      <w:r w:rsidRPr="00BC5DF9">
        <w:rPr>
          <w:bCs/>
          <w:sz w:val="28"/>
          <w:szCs w:val="28"/>
        </w:rPr>
        <w:t xml:space="preserve">Trường </w:t>
      </w:r>
      <w:proofErr w:type="spellStart"/>
      <w:r w:rsidRPr="00BC5DF9">
        <w:rPr>
          <w:bCs/>
          <w:sz w:val="28"/>
          <w:szCs w:val="28"/>
        </w:rPr>
        <w:t>hợp</w:t>
      </w:r>
      <w:proofErr w:type="spellEnd"/>
      <w:r w:rsidRPr="00BC5DF9">
        <w:rPr>
          <w:bCs/>
          <w:sz w:val="28"/>
          <w:szCs w:val="28"/>
        </w:rPr>
        <w:t xml:space="preserve"> </w:t>
      </w:r>
      <w:proofErr w:type="spellStart"/>
      <w:r w:rsidRPr="00BC5DF9">
        <w:rPr>
          <w:bCs/>
          <w:sz w:val="28"/>
          <w:szCs w:val="28"/>
        </w:rPr>
        <w:t>xảy</w:t>
      </w:r>
      <w:proofErr w:type="spellEnd"/>
      <w:r w:rsidRPr="00BC5DF9">
        <w:rPr>
          <w:bCs/>
          <w:sz w:val="28"/>
          <w:szCs w:val="28"/>
        </w:rPr>
        <w:t xml:space="preserve"> </w:t>
      </w:r>
      <w:proofErr w:type="spellStart"/>
      <w:r w:rsidRPr="00BC5DF9">
        <w:rPr>
          <w:bCs/>
          <w:sz w:val="28"/>
          <w:szCs w:val="28"/>
        </w:rPr>
        <w:t>ra</w:t>
      </w:r>
      <w:proofErr w:type="spellEnd"/>
      <w:r w:rsidRPr="00BC5DF9">
        <w:rPr>
          <w:bCs/>
          <w:sz w:val="28"/>
          <w:szCs w:val="28"/>
        </w:rPr>
        <w:t xml:space="preserve"> </w:t>
      </w:r>
      <w:proofErr w:type="spellStart"/>
      <w:r w:rsidRPr="00BC5DF9">
        <w:rPr>
          <w:bCs/>
          <w:sz w:val="28"/>
          <w:szCs w:val="28"/>
        </w:rPr>
        <w:t>sự</w:t>
      </w:r>
      <w:proofErr w:type="spellEnd"/>
      <w:r w:rsidRPr="00BC5DF9">
        <w:rPr>
          <w:bCs/>
          <w:sz w:val="28"/>
          <w:szCs w:val="28"/>
        </w:rPr>
        <w:t xml:space="preserve"> </w:t>
      </w:r>
      <w:proofErr w:type="spellStart"/>
      <w:r w:rsidRPr="00BC5DF9">
        <w:rPr>
          <w:bCs/>
          <w:sz w:val="28"/>
          <w:szCs w:val="28"/>
        </w:rPr>
        <w:t>cố</w:t>
      </w:r>
      <w:proofErr w:type="spellEnd"/>
      <w:r w:rsidRPr="00BC5DF9">
        <w:rPr>
          <w:bCs/>
          <w:sz w:val="28"/>
          <w:szCs w:val="28"/>
        </w:rPr>
        <w:t xml:space="preserve"> </w:t>
      </w:r>
      <w:proofErr w:type="spellStart"/>
      <w:r w:rsidRPr="00BC5DF9">
        <w:rPr>
          <w:bCs/>
          <w:sz w:val="28"/>
          <w:szCs w:val="28"/>
        </w:rPr>
        <w:t>lớn</w:t>
      </w:r>
      <w:proofErr w:type="spellEnd"/>
      <w:r w:rsidRPr="00BC5DF9">
        <w:rPr>
          <w:bCs/>
          <w:sz w:val="28"/>
          <w:szCs w:val="28"/>
        </w:rPr>
        <w:t xml:space="preserve"> </w:t>
      </w:r>
      <w:proofErr w:type="spellStart"/>
      <w:r w:rsidRPr="00BC5DF9">
        <w:rPr>
          <w:bCs/>
          <w:sz w:val="28"/>
          <w:szCs w:val="28"/>
        </w:rPr>
        <w:t>về</w:t>
      </w:r>
      <w:proofErr w:type="spellEnd"/>
      <w:r w:rsidRPr="00BC5DF9">
        <w:rPr>
          <w:bCs/>
          <w:sz w:val="28"/>
          <w:szCs w:val="28"/>
        </w:rPr>
        <w:t xml:space="preserve"> an </w:t>
      </w:r>
      <w:proofErr w:type="spellStart"/>
      <w:r w:rsidRPr="00BC5DF9">
        <w:rPr>
          <w:bCs/>
          <w:sz w:val="28"/>
          <w:szCs w:val="28"/>
        </w:rPr>
        <w:t>toàn</w:t>
      </w:r>
      <w:proofErr w:type="spellEnd"/>
      <w:r w:rsidRPr="00BC5DF9">
        <w:rPr>
          <w:bCs/>
          <w:sz w:val="28"/>
          <w:szCs w:val="28"/>
        </w:rPr>
        <w:t xml:space="preserve"> </w:t>
      </w:r>
      <w:proofErr w:type="spellStart"/>
      <w:r w:rsidRPr="00BC5DF9">
        <w:rPr>
          <w:bCs/>
          <w:sz w:val="28"/>
          <w:szCs w:val="28"/>
        </w:rPr>
        <w:t>lao</w:t>
      </w:r>
      <w:proofErr w:type="spellEnd"/>
      <w:r w:rsidRPr="00BC5DF9">
        <w:rPr>
          <w:bCs/>
          <w:sz w:val="28"/>
          <w:szCs w:val="28"/>
        </w:rPr>
        <w:t xml:space="preserve"> </w:t>
      </w:r>
      <w:proofErr w:type="spellStart"/>
      <w:r w:rsidRPr="00BC5DF9">
        <w:rPr>
          <w:bCs/>
          <w:sz w:val="28"/>
          <w:szCs w:val="28"/>
        </w:rPr>
        <w:t>động</w:t>
      </w:r>
      <w:proofErr w:type="spellEnd"/>
      <w:r w:rsidRPr="00BC5DF9">
        <w:rPr>
          <w:bCs/>
          <w:sz w:val="28"/>
          <w:szCs w:val="28"/>
        </w:rPr>
        <w:t xml:space="preserve">, an </w:t>
      </w:r>
      <w:proofErr w:type="spellStart"/>
      <w:r w:rsidRPr="00BC5DF9">
        <w:rPr>
          <w:bCs/>
          <w:sz w:val="28"/>
          <w:szCs w:val="28"/>
        </w:rPr>
        <w:t>toàn</w:t>
      </w:r>
      <w:proofErr w:type="spellEnd"/>
      <w:r w:rsidRPr="00BC5DF9">
        <w:rPr>
          <w:bCs/>
          <w:sz w:val="28"/>
          <w:szCs w:val="28"/>
        </w:rPr>
        <w:t xml:space="preserve"> </w:t>
      </w:r>
      <w:proofErr w:type="spellStart"/>
      <w:r w:rsidRPr="00BC5DF9">
        <w:rPr>
          <w:bCs/>
          <w:sz w:val="28"/>
          <w:szCs w:val="28"/>
        </w:rPr>
        <w:t>giao</w:t>
      </w:r>
      <w:proofErr w:type="spellEnd"/>
      <w:r w:rsidRPr="00BC5DF9">
        <w:rPr>
          <w:bCs/>
          <w:sz w:val="28"/>
          <w:szCs w:val="28"/>
        </w:rPr>
        <w:t xml:space="preserve"> </w:t>
      </w:r>
      <w:proofErr w:type="spellStart"/>
      <w:r w:rsidRPr="00BC5DF9">
        <w:rPr>
          <w:bCs/>
          <w:sz w:val="28"/>
          <w:szCs w:val="28"/>
        </w:rPr>
        <w:t>thông</w:t>
      </w:r>
      <w:proofErr w:type="spellEnd"/>
      <w:r w:rsidRPr="00BC5DF9">
        <w:rPr>
          <w:bCs/>
          <w:sz w:val="28"/>
          <w:szCs w:val="28"/>
        </w:rPr>
        <w:t xml:space="preserve">, </w:t>
      </w:r>
      <w:proofErr w:type="spellStart"/>
      <w:r w:rsidRPr="00BC5DF9">
        <w:rPr>
          <w:bCs/>
          <w:sz w:val="28"/>
          <w:szCs w:val="28"/>
        </w:rPr>
        <w:t>vệ</w:t>
      </w:r>
      <w:proofErr w:type="spellEnd"/>
      <w:r w:rsidRPr="00BC5DF9">
        <w:rPr>
          <w:bCs/>
          <w:sz w:val="28"/>
          <w:szCs w:val="28"/>
        </w:rPr>
        <w:t xml:space="preserve"> </w:t>
      </w:r>
      <w:proofErr w:type="spellStart"/>
      <w:r w:rsidRPr="00BC5DF9">
        <w:rPr>
          <w:bCs/>
          <w:sz w:val="28"/>
          <w:szCs w:val="28"/>
        </w:rPr>
        <w:t>sinh</w:t>
      </w:r>
      <w:proofErr w:type="spellEnd"/>
      <w:r w:rsidRPr="00BC5DF9">
        <w:rPr>
          <w:bCs/>
          <w:sz w:val="28"/>
          <w:szCs w:val="28"/>
        </w:rPr>
        <w:t xml:space="preserve"> </w:t>
      </w:r>
      <w:proofErr w:type="spellStart"/>
      <w:r w:rsidRPr="00BC5DF9">
        <w:rPr>
          <w:bCs/>
          <w:sz w:val="28"/>
          <w:szCs w:val="28"/>
        </w:rPr>
        <w:t>môi</w:t>
      </w:r>
      <w:proofErr w:type="spellEnd"/>
      <w:r w:rsidRPr="00BC5DF9">
        <w:rPr>
          <w:bCs/>
          <w:sz w:val="28"/>
          <w:szCs w:val="28"/>
        </w:rPr>
        <w:t xml:space="preserve"> </w:t>
      </w:r>
      <w:proofErr w:type="spellStart"/>
      <w:r w:rsidRPr="00BC5DF9">
        <w:rPr>
          <w:bCs/>
          <w:sz w:val="28"/>
          <w:szCs w:val="28"/>
        </w:rPr>
        <w:t>trường</w:t>
      </w:r>
      <w:proofErr w:type="spellEnd"/>
      <w:r w:rsidRPr="00BC5DF9">
        <w:rPr>
          <w:bCs/>
          <w:sz w:val="28"/>
          <w:szCs w:val="28"/>
        </w:rPr>
        <w:t xml:space="preserve"> </w:t>
      </w:r>
      <w:proofErr w:type="spellStart"/>
      <w:r w:rsidRPr="00BC5DF9">
        <w:rPr>
          <w:bCs/>
          <w:sz w:val="28"/>
          <w:szCs w:val="28"/>
        </w:rPr>
        <w:t>và</w:t>
      </w:r>
      <w:proofErr w:type="spellEnd"/>
      <w:r w:rsidRPr="00BC5DF9">
        <w:rPr>
          <w:bCs/>
          <w:sz w:val="28"/>
          <w:szCs w:val="28"/>
        </w:rPr>
        <w:t xml:space="preserve"> </w:t>
      </w:r>
      <w:proofErr w:type="spellStart"/>
      <w:r w:rsidRPr="00BC5DF9">
        <w:rPr>
          <w:bCs/>
          <w:sz w:val="28"/>
          <w:szCs w:val="28"/>
        </w:rPr>
        <w:t>phòng</w:t>
      </w:r>
      <w:proofErr w:type="spellEnd"/>
      <w:r w:rsidRPr="00BC5DF9">
        <w:rPr>
          <w:bCs/>
          <w:sz w:val="28"/>
          <w:szCs w:val="28"/>
        </w:rPr>
        <w:t xml:space="preserve"> </w:t>
      </w:r>
      <w:proofErr w:type="spellStart"/>
      <w:r w:rsidRPr="00BC5DF9">
        <w:rPr>
          <w:bCs/>
          <w:sz w:val="28"/>
          <w:szCs w:val="28"/>
        </w:rPr>
        <w:t>chống</w:t>
      </w:r>
      <w:proofErr w:type="spellEnd"/>
      <w:r w:rsidRPr="00BC5DF9">
        <w:rPr>
          <w:bCs/>
          <w:sz w:val="28"/>
          <w:szCs w:val="28"/>
        </w:rPr>
        <w:t xml:space="preserve"> </w:t>
      </w:r>
      <w:proofErr w:type="spellStart"/>
      <w:r w:rsidRPr="00BC5DF9">
        <w:rPr>
          <w:bCs/>
          <w:sz w:val="28"/>
          <w:szCs w:val="28"/>
        </w:rPr>
        <w:t>cháy</w:t>
      </w:r>
      <w:proofErr w:type="spellEnd"/>
      <w:r w:rsidRPr="00BC5DF9">
        <w:rPr>
          <w:bCs/>
          <w:sz w:val="28"/>
          <w:szCs w:val="28"/>
        </w:rPr>
        <w:t xml:space="preserve"> </w:t>
      </w:r>
      <w:proofErr w:type="spellStart"/>
      <w:r w:rsidRPr="00BC5DF9">
        <w:rPr>
          <w:bCs/>
          <w:sz w:val="28"/>
          <w:szCs w:val="28"/>
        </w:rPr>
        <w:t>nổ</w:t>
      </w:r>
      <w:proofErr w:type="spellEnd"/>
      <w:r w:rsidRPr="00BC5DF9">
        <w:rPr>
          <w:bCs/>
          <w:sz w:val="28"/>
          <w:szCs w:val="28"/>
        </w:rPr>
        <w:t xml:space="preserve"> </w:t>
      </w:r>
      <w:proofErr w:type="spellStart"/>
      <w:r w:rsidRPr="00BC5DF9">
        <w:rPr>
          <w:bCs/>
          <w:sz w:val="28"/>
          <w:szCs w:val="28"/>
        </w:rPr>
        <w:t>tiến</w:t>
      </w:r>
      <w:proofErr w:type="spellEnd"/>
      <w:r w:rsidRPr="00BC5DF9">
        <w:rPr>
          <w:bCs/>
          <w:sz w:val="28"/>
          <w:szCs w:val="28"/>
        </w:rPr>
        <w:t xml:space="preserve"> </w:t>
      </w:r>
      <w:proofErr w:type="spellStart"/>
      <w:r w:rsidRPr="00BC5DF9">
        <w:rPr>
          <w:bCs/>
          <w:sz w:val="28"/>
          <w:szCs w:val="28"/>
        </w:rPr>
        <w:t>hành</w:t>
      </w:r>
      <w:proofErr w:type="spellEnd"/>
      <w:r w:rsidRPr="00BC5DF9">
        <w:rPr>
          <w:bCs/>
          <w:sz w:val="28"/>
          <w:szCs w:val="28"/>
        </w:rPr>
        <w:t xml:space="preserve"> </w:t>
      </w:r>
      <w:proofErr w:type="spellStart"/>
      <w:r w:rsidRPr="00BC5DF9">
        <w:rPr>
          <w:bCs/>
          <w:sz w:val="28"/>
          <w:szCs w:val="28"/>
        </w:rPr>
        <w:t>lập</w:t>
      </w:r>
      <w:proofErr w:type="spellEnd"/>
      <w:r w:rsidRPr="00BC5DF9">
        <w:rPr>
          <w:bCs/>
          <w:sz w:val="28"/>
          <w:szCs w:val="28"/>
        </w:rPr>
        <w:t xml:space="preserve"> </w:t>
      </w:r>
      <w:proofErr w:type="spellStart"/>
      <w:r w:rsidRPr="00BC5DF9">
        <w:rPr>
          <w:bCs/>
          <w:sz w:val="28"/>
          <w:szCs w:val="28"/>
        </w:rPr>
        <w:t>biên</w:t>
      </w:r>
      <w:proofErr w:type="spellEnd"/>
      <w:r w:rsidRPr="00BC5DF9">
        <w:rPr>
          <w:bCs/>
          <w:sz w:val="28"/>
          <w:szCs w:val="28"/>
        </w:rPr>
        <w:t xml:space="preserve"> </w:t>
      </w:r>
      <w:proofErr w:type="spellStart"/>
      <w:r w:rsidRPr="00BC5DF9">
        <w:rPr>
          <w:bCs/>
          <w:sz w:val="28"/>
          <w:szCs w:val="28"/>
        </w:rPr>
        <w:t>bản</w:t>
      </w:r>
      <w:proofErr w:type="spellEnd"/>
      <w:r w:rsidRPr="00BC5DF9">
        <w:rPr>
          <w:bCs/>
          <w:sz w:val="28"/>
          <w:szCs w:val="28"/>
        </w:rPr>
        <w:t xml:space="preserve">, </w:t>
      </w:r>
      <w:proofErr w:type="spellStart"/>
      <w:r w:rsidRPr="00BC5DF9">
        <w:rPr>
          <w:bCs/>
          <w:sz w:val="28"/>
          <w:szCs w:val="28"/>
        </w:rPr>
        <w:t>tạm</w:t>
      </w:r>
      <w:proofErr w:type="spellEnd"/>
      <w:r w:rsidRPr="00BC5DF9">
        <w:rPr>
          <w:bCs/>
          <w:sz w:val="28"/>
          <w:szCs w:val="28"/>
        </w:rPr>
        <w:t xml:space="preserve"> </w:t>
      </w:r>
      <w:proofErr w:type="spellStart"/>
      <w:r w:rsidRPr="00BC5DF9">
        <w:rPr>
          <w:bCs/>
          <w:sz w:val="28"/>
          <w:szCs w:val="28"/>
        </w:rPr>
        <w:t>đình</w:t>
      </w:r>
      <w:proofErr w:type="spellEnd"/>
      <w:r w:rsidRPr="00BC5DF9">
        <w:rPr>
          <w:bCs/>
          <w:sz w:val="28"/>
          <w:szCs w:val="28"/>
        </w:rPr>
        <w:t xml:space="preserve"> </w:t>
      </w:r>
      <w:proofErr w:type="spellStart"/>
      <w:r w:rsidRPr="00BC5DF9">
        <w:rPr>
          <w:bCs/>
          <w:sz w:val="28"/>
          <w:szCs w:val="28"/>
        </w:rPr>
        <w:t>chỉ</w:t>
      </w:r>
      <w:proofErr w:type="spellEnd"/>
      <w:r w:rsidRPr="00BC5DF9">
        <w:rPr>
          <w:bCs/>
          <w:sz w:val="28"/>
          <w:szCs w:val="28"/>
        </w:rPr>
        <w:t xml:space="preserve"> </w:t>
      </w:r>
      <w:proofErr w:type="spellStart"/>
      <w:r w:rsidRPr="00BC5DF9">
        <w:rPr>
          <w:bCs/>
          <w:sz w:val="28"/>
          <w:szCs w:val="28"/>
        </w:rPr>
        <w:t>thi</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đồng</w:t>
      </w:r>
      <w:proofErr w:type="spellEnd"/>
      <w:r w:rsidRPr="00BC5DF9">
        <w:rPr>
          <w:bCs/>
          <w:sz w:val="28"/>
          <w:szCs w:val="28"/>
        </w:rPr>
        <w:t xml:space="preserve"> </w:t>
      </w:r>
      <w:proofErr w:type="spellStart"/>
      <w:r w:rsidRPr="00BC5DF9">
        <w:rPr>
          <w:bCs/>
          <w:sz w:val="28"/>
          <w:szCs w:val="28"/>
        </w:rPr>
        <w:t>thời</w:t>
      </w:r>
      <w:proofErr w:type="spellEnd"/>
      <w:r w:rsidRPr="00BC5DF9">
        <w:rPr>
          <w:bCs/>
          <w:sz w:val="28"/>
          <w:szCs w:val="28"/>
        </w:rPr>
        <w:t xml:space="preserve"> </w:t>
      </w:r>
      <w:proofErr w:type="spellStart"/>
      <w:r w:rsidRPr="00BC5DF9">
        <w:rPr>
          <w:bCs/>
          <w:sz w:val="28"/>
          <w:szCs w:val="28"/>
        </w:rPr>
        <w:t>có</w:t>
      </w:r>
      <w:proofErr w:type="spellEnd"/>
      <w:r w:rsidRPr="00BC5DF9">
        <w:rPr>
          <w:bCs/>
          <w:sz w:val="28"/>
          <w:szCs w:val="28"/>
        </w:rPr>
        <w:t xml:space="preserve"> </w:t>
      </w:r>
      <w:proofErr w:type="spellStart"/>
      <w:r w:rsidRPr="00BC5DF9">
        <w:rPr>
          <w:bCs/>
          <w:sz w:val="28"/>
          <w:szCs w:val="28"/>
        </w:rPr>
        <w:t>văn</w:t>
      </w:r>
      <w:proofErr w:type="spellEnd"/>
      <w:r w:rsidRPr="00BC5DF9">
        <w:rPr>
          <w:bCs/>
          <w:sz w:val="28"/>
          <w:szCs w:val="28"/>
        </w:rPr>
        <w:t xml:space="preserve"> </w:t>
      </w:r>
      <w:proofErr w:type="spellStart"/>
      <w:r w:rsidRPr="00BC5DF9">
        <w:rPr>
          <w:bCs/>
          <w:sz w:val="28"/>
          <w:szCs w:val="28"/>
        </w:rPr>
        <w:t>bản</w:t>
      </w:r>
      <w:proofErr w:type="spellEnd"/>
      <w:r w:rsidRPr="00BC5DF9">
        <w:rPr>
          <w:bCs/>
          <w:sz w:val="28"/>
          <w:szCs w:val="28"/>
        </w:rPr>
        <w:t xml:space="preserve"> </w:t>
      </w:r>
      <w:proofErr w:type="spellStart"/>
      <w:r w:rsidRPr="00BC5DF9">
        <w:rPr>
          <w:bCs/>
          <w:sz w:val="28"/>
          <w:szCs w:val="28"/>
        </w:rPr>
        <w:t>báo</w:t>
      </w:r>
      <w:proofErr w:type="spellEnd"/>
      <w:r w:rsidRPr="00BC5DF9">
        <w:rPr>
          <w:bCs/>
          <w:sz w:val="28"/>
          <w:szCs w:val="28"/>
        </w:rPr>
        <w:t xml:space="preserve"> </w:t>
      </w:r>
      <w:proofErr w:type="spellStart"/>
      <w:r w:rsidRPr="00BC5DF9">
        <w:rPr>
          <w:bCs/>
          <w:sz w:val="28"/>
          <w:szCs w:val="28"/>
        </w:rPr>
        <w:t>cáo</w:t>
      </w:r>
      <w:proofErr w:type="spellEnd"/>
      <w:r w:rsidRPr="00BC5DF9">
        <w:rPr>
          <w:bCs/>
          <w:sz w:val="28"/>
          <w:szCs w:val="28"/>
        </w:rPr>
        <w:t xml:space="preserve"> </w:t>
      </w:r>
      <w:proofErr w:type="spellStart"/>
      <w:r w:rsidRPr="00BC5DF9">
        <w:rPr>
          <w:bCs/>
          <w:sz w:val="28"/>
          <w:szCs w:val="28"/>
        </w:rPr>
        <w:t>và</w:t>
      </w:r>
      <w:proofErr w:type="spellEnd"/>
      <w:r w:rsidRPr="00BC5DF9">
        <w:rPr>
          <w:bCs/>
          <w:sz w:val="28"/>
          <w:szCs w:val="28"/>
        </w:rPr>
        <w:t xml:space="preserve"> </w:t>
      </w:r>
      <w:proofErr w:type="spellStart"/>
      <w:r w:rsidRPr="00BC5DF9">
        <w:rPr>
          <w:bCs/>
          <w:sz w:val="28"/>
          <w:szCs w:val="28"/>
        </w:rPr>
        <w:t>đề</w:t>
      </w:r>
      <w:proofErr w:type="spellEnd"/>
      <w:r w:rsidRPr="00BC5DF9">
        <w:rPr>
          <w:bCs/>
          <w:sz w:val="28"/>
          <w:szCs w:val="28"/>
        </w:rPr>
        <w:t xml:space="preserve"> </w:t>
      </w:r>
      <w:proofErr w:type="spellStart"/>
      <w:r w:rsidRPr="00BC5DF9">
        <w:rPr>
          <w:bCs/>
          <w:sz w:val="28"/>
          <w:szCs w:val="28"/>
        </w:rPr>
        <w:t>xuất</w:t>
      </w:r>
      <w:proofErr w:type="spellEnd"/>
      <w:r w:rsidRPr="00BC5DF9">
        <w:rPr>
          <w:bCs/>
          <w:sz w:val="28"/>
          <w:szCs w:val="28"/>
        </w:rPr>
        <w:t xml:space="preserve"> </w:t>
      </w:r>
      <w:proofErr w:type="spellStart"/>
      <w:r w:rsidRPr="00BC5DF9">
        <w:rPr>
          <w:bCs/>
          <w:sz w:val="28"/>
          <w:szCs w:val="28"/>
        </w:rPr>
        <w:t>với</w:t>
      </w:r>
      <w:proofErr w:type="spellEnd"/>
      <w:r w:rsidRPr="00BC5DF9">
        <w:rPr>
          <w:bCs/>
          <w:sz w:val="28"/>
          <w:szCs w:val="28"/>
        </w:rPr>
        <w:t xml:space="preserve"> </w:t>
      </w:r>
      <w:proofErr w:type="spellStart"/>
      <w:r w:rsidRPr="00BC5DF9">
        <w:rPr>
          <w:bCs/>
          <w:sz w:val="28"/>
          <w:szCs w:val="28"/>
        </w:rPr>
        <w:t>Chủ</w:t>
      </w:r>
      <w:proofErr w:type="spellEnd"/>
      <w:r w:rsidRPr="00BC5DF9">
        <w:rPr>
          <w:bCs/>
          <w:sz w:val="28"/>
          <w:szCs w:val="28"/>
        </w:rPr>
        <w:t xml:space="preserve"> </w:t>
      </w:r>
      <w:proofErr w:type="spellStart"/>
      <w:r w:rsidRPr="00BC5DF9">
        <w:rPr>
          <w:bCs/>
          <w:sz w:val="28"/>
          <w:szCs w:val="28"/>
        </w:rPr>
        <w:t>đầu</w:t>
      </w:r>
      <w:proofErr w:type="spellEnd"/>
      <w:r w:rsidRPr="00BC5DF9">
        <w:rPr>
          <w:bCs/>
          <w:sz w:val="28"/>
          <w:szCs w:val="28"/>
        </w:rPr>
        <w:t xml:space="preserve"> </w:t>
      </w:r>
      <w:proofErr w:type="spellStart"/>
      <w:r w:rsidRPr="00BC5DF9">
        <w:rPr>
          <w:bCs/>
          <w:sz w:val="28"/>
          <w:szCs w:val="28"/>
        </w:rPr>
        <w:t>tư</w:t>
      </w:r>
      <w:proofErr w:type="spellEnd"/>
      <w:r w:rsidRPr="00BC5DF9">
        <w:rPr>
          <w:bCs/>
          <w:sz w:val="28"/>
          <w:szCs w:val="28"/>
        </w:rPr>
        <w:t xml:space="preserve">, QLDA </w:t>
      </w:r>
      <w:proofErr w:type="spellStart"/>
      <w:r w:rsidRPr="00BC5DF9">
        <w:rPr>
          <w:bCs/>
          <w:sz w:val="28"/>
          <w:szCs w:val="28"/>
        </w:rPr>
        <w:t>biện</w:t>
      </w:r>
      <w:proofErr w:type="spellEnd"/>
      <w:r w:rsidRPr="00BC5DF9">
        <w:rPr>
          <w:bCs/>
          <w:sz w:val="28"/>
          <w:szCs w:val="28"/>
        </w:rPr>
        <w:t xml:space="preserve"> </w:t>
      </w:r>
      <w:proofErr w:type="spellStart"/>
      <w:r w:rsidRPr="00BC5DF9">
        <w:rPr>
          <w:bCs/>
          <w:sz w:val="28"/>
          <w:szCs w:val="28"/>
        </w:rPr>
        <w:t>pháp</w:t>
      </w:r>
      <w:proofErr w:type="spellEnd"/>
      <w:r w:rsidRPr="00BC5DF9">
        <w:rPr>
          <w:bCs/>
          <w:sz w:val="28"/>
          <w:szCs w:val="28"/>
        </w:rPr>
        <w:t xml:space="preserve"> </w:t>
      </w:r>
      <w:proofErr w:type="spellStart"/>
      <w:r w:rsidRPr="00BC5DF9">
        <w:rPr>
          <w:bCs/>
          <w:sz w:val="28"/>
          <w:szCs w:val="28"/>
        </w:rPr>
        <w:t>xử</w:t>
      </w:r>
      <w:proofErr w:type="spellEnd"/>
      <w:r w:rsidRPr="00BC5DF9">
        <w:rPr>
          <w:bCs/>
          <w:sz w:val="28"/>
          <w:szCs w:val="28"/>
        </w:rPr>
        <w:t xml:space="preserve"> </w:t>
      </w:r>
      <w:proofErr w:type="spellStart"/>
      <w:r w:rsidRPr="00BC5DF9">
        <w:rPr>
          <w:bCs/>
          <w:sz w:val="28"/>
          <w:szCs w:val="28"/>
        </w:rPr>
        <w:t>lý</w:t>
      </w:r>
      <w:proofErr w:type="spellEnd"/>
      <w:r w:rsidRPr="00BC5DF9">
        <w:rPr>
          <w:bCs/>
          <w:sz w:val="28"/>
          <w:szCs w:val="28"/>
        </w:rPr>
        <w:t xml:space="preserve">, </w:t>
      </w:r>
      <w:proofErr w:type="spellStart"/>
      <w:r w:rsidRPr="00BC5DF9">
        <w:rPr>
          <w:bCs/>
          <w:sz w:val="28"/>
          <w:szCs w:val="28"/>
        </w:rPr>
        <w:t>làm</w:t>
      </w:r>
      <w:proofErr w:type="spellEnd"/>
      <w:r w:rsidRPr="00BC5DF9">
        <w:rPr>
          <w:bCs/>
          <w:sz w:val="28"/>
          <w:szCs w:val="28"/>
        </w:rPr>
        <w:t xml:space="preserve"> </w:t>
      </w:r>
      <w:proofErr w:type="spellStart"/>
      <w:r w:rsidRPr="00BC5DF9">
        <w:rPr>
          <w:bCs/>
          <w:sz w:val="28"/>
          <w:szCs w:val="28"/>
        </w:rPr>
        <w:t>cơ</w:t>
      </w:r>
      <w:proofErr w:type="spellEnd"/>
      <w:r w:rsidRPr="00BC5DF9">
        <w:rPr>
          <w:bCs/>
          <w:sz w:val="28"/>
          <w:szCs w:val="28"/>
        </w:rPr>
        <w:t xml:space="preserve"> </w:t>
      </w:r>
      <w:proofErr w:type="spellStart"/>
      <w:r w:rsidRPr="00BC5DF9">
        <w:rPr>
          <w:bCs/>
          <w:sz w:val="28"/>
          <w:szCs w:val="28"/>
        </w:rPr>
        <w:t>sở</w:t>
      </w:r>
      <w:proofErr w:type="spellEnd"/>
      <w:r w:rsidRPr="00BC5DF9">
        <w:rPr>
          <w:bCs/>
          <w:sz w:val="28"/>
          <w:szCs w:val="28"/>
        </w:rPr>
        <w:t xml:space="preserve"> </w:t>
      </w:r>
      <w:proofErr w:type="spellStart"/>
      <w:r w:rsidRPr="00BC5DF9">
        <w:rPr>
          <w:bCs/>
          <w:sz w:val="28"/>
          <w:szCs w:val="28"/>
        </w:rPr>
        <w:t>để</w:t>
      </w:r>
      <w:proofErr w:type="spellEnd"/>
      <w:r w:rsidRPr="00BC5DF9">
        <w:rPr>
          <w:bCs/>
          <w:sz w:val="28"/>
          <w:szCs w:val="28"/>
        </w:rPr>
        <w:t xml:space="preserve"> </w:t>
      </w:r>
      <w:proofErr w:type="spellStart"/>
      <w:r w:rsidRPr="00BC5DF9">
        <w:rPr>
          <w:bCs/>
          <w:sz w:val="28"/>
          <w:szCs w:val="28"/>
        </w:rPr>
        <w:t>Chủ</w:t>
      </w:r>
      <w:proofErr w:type="spellEnd"/>
      <w:r w:rsidRPr="00BC5DF9">
        <w:rPr>
          <w:bCs/>
          <w:sz w:val="28"/>
          <w:szCs w:val="28"/>
        </w:rPr>
        <w:t xml:space="preserve"> </w:t>
      </w:r>
      <w:proofErr w:type="spellStart"/>
      <w:r w:rsidRPr="00BC5DF9">
        <w:rPr>
          <w:bCs/>
          <w:sz w:val="28"/>
          <w:szCs w:val="28"/>
        </w:rPr>
        <w:t>đầu</w:t>
      </w:r>
      <w:proofErr w:type="spellEnd"/>
      <w:r w:rsidRPr="00BC5DF9">
        <w:rPr>
          <w:bCs/>
          <w:sz w:val="28"/>
          <w:szCs w:val="28"/>
        </w:rPr>
        <w:t xml:space="preserve"> </w:t>
      </w:r>
      <w:proofErr w:type="spellStart"/>
      <w:r w:rsidRPr="00BC5DF9">
        <w:rPr>
          <w:bCs/>
          <w:sz w:val="28"/>
          <w:szCs w:val="28"/>
        </w:rPr>
        <w:t>tư</w:t>
      </w:r>
      <w:proofErr w:type="spellEnd"/>
      <w:r w:rsidRPr="00BC5DF9">
        <w:rPr>
          <w:bCs/>
          <w:sz w:val="28"/>
          <w:szCs w:val="28"/>
        </w:rPr>
        <w:t xml:space="preserve">, QLDA </w:t>
      </w:r>
      <w:proofErr w:type="spellStart"/>
      <w:r w:rsidRPr="00BC5DF9">
        <w:rPr>
          <w:bCs/>
          <w:sz w:val="28"/>
          <w:szCs w:val="28"/>
        </w:rPr>
        <w:t>báo</w:t>
      </w:r>
      <w:proofErr w:type="spellEnd"/>
      <w:r w:rsidRPr="00BC5DF9">
        <w:rPr>
          <w:bCs/>
          <w:sz w:val="28"/>
          <w:szCs w:val="28"/>
        </w:rPr>
        <w:t xml:space="preserve"> </w:t>
      </w:r>
      <w:proofErr w:type="spellStart"/>
      <w:r w:rsidRPr="00BC5DF9">
        <w:rPr>
          <w:bCs/>
          <w:sz w:val="28"/>
          <w:szCs w:val="28"/>
        </w:rPr>
        <w:t>cáo</w:t>
      </w:r>
      <w:proofErr w:type="spellEnd"/>
      <w:r w:rsidRPr="00BC5DF9">
        <w:rPr>
          <w:bCs/>
          <w:sz w:val="28"/>
          <w:szCs w:val="28"/>
        </w:rPr>
        <w:t xml:space="preserve"> </w:t>
      </w:r>
      <w:proofErr w:type="spellStart"/>
      <w:r w:rsidRPr="00BC5DF9">
        <w:rPr>
          <w:bCs/>
          <w:sz w:val="28"/>
          <w:szCs w:val="28"/>
        </w:rPr>
        <w:t>và</w:t>
      </w:r>
      <w:proofErr w:type="spellEnd"/>
      <w:r w:rsidRPr="00BC5DF9">
        <w:rPr>
          <w:bCs/>
          <w:sz w:val="28"/>
          <w:szCs w:val="28"/>
        </w:rPr>
        <w:t xml:space="preserve"> </w:t>
      </w:r>
      <w:proofErr w:type="spellStart"/>
      <w:r w:rsidRPr="00BC5DF9">
        <w:rPr>
          <w:bCs/>
          <w:sz w:val="28"/>
          <w:szCs w:val="28"/>
        </w:rPr>
        <w:t>phối</w:t>
      </w:r>
      <w:proofErr w:type="spellEnd"/>
      <w:r w:rsidRPr="00BC5DF9">
        <w:rPr>
          <w:bCs/>
          <w:sz w:val="28"/>
          <w:szCs w:val="28"/>
        </w:rPr>
        <w:t xml:space="preserve"> </w:t>
      </w:r>
      <w:proofErr w:type="spellStart"/>
      <w:r w:rsidRPr="00BC5DF9">
        <w:rPr>
          <w:bCs/>
          <w:sz w:val="28"/>
          <w:szCs w:val="28"/>
        </w:rPr>
        <w:t>hợp</w:t>
      </w:r>
      <w:proofErr w:type="spellEnd"/>
      <w:r w:rsidRPr="00BC5DF9">
        <w:rPr>
          <w:bCs/>
          <w:sz w:val="28"/>
          <w:szCs w:val="28"/>
        </w:rPr>
        <w:t xml:space="preserve"> </w:t>
      </w:r>
      <w:proofErr w:type="spellStart"/>
      <w:r w:rsidRPr="00BC5DF9">
        <w:rPr>
          <w:bCs/>
          <w:sz w:val="28"/>
          <w:szCs w:val="28"/>
        </w:rPr>
        <w:t>với</w:t>
      </w:r>
      <w:proofErr w:type="spellEnd"/>
      <w:r w:rsidRPr="00BC5DF9">
        <w:rPr>
          <w:bCs/>
          <w:sz w:val="28"/>
          <w:szCs w:val="28"/>
        </w:rPr>
        <w:t xml:space="preserve"> </w:t>
      </w:r>
      <w:proofErr w:type="spellStart"/>
      <w:r w:rsidRPr="00BC5DF9">
        <w:rPr>
          <w:bCs/>
          <w:sz w:val="28"/>
          <w:szCs w:val="28"/>
        </w:rPr>
        <w:t>các</w:t>
      </w:r>
      <w:proofErr w:type="spellEnd"/>
      <w:r w:rsidRPr="00BC5DF9">
        <w:rPr>
          <w:bCs/>
          <w:sz w:val="28"/>
          <w:szCs w:val="28"/>
        </w:rPr>
        <w:t xml:space="preserve"> </w:t>
      </w:r>
      <w:proofErr w:type="spellStart"/>
      <w:r w:rsidRPr="00BC5DF9">
        <w:rPr>
          <w:bCs/>
          <w:sz w:val="28"/>
          <w:szCs w:val="28"/>
        </w:rPr>
        <w:t>cơ</w:t>
      </w:r>
      <w:proofErr w:type="spellEnd"/>
      <w:r w:rsidRPr="00BC5DF9">
        <w:rPr>
          <w:bCs/>
          <w:sz w:val="28"/>
          <w:szCs w:val="28"/>
        </w:rPr>
        <w:t xml:space="preserve"> </w:t>
      </w:r>
      <w:proofErr w:type="spellStart"/>
      <w:r w:rsidRPr="00BC5DF9">
        <w:rPr>
          <w:bCs/>
          <w:sz w:val="28"/>
          <w:szCs w:val="28"/>
        </w:rPr>
        <w:t>quan</w:t>
      </w:r>
      <w:proofErr w:type="spellEnd"/>
      <w:r w:rsidRPr="00BC5DF9">
        <w:rPr>
          <w:bCs/>
          <w:sz w:val="28"/>
          <w:szCs w:val="28"/>
        </w:rPr>
        <w:t xml:space="preserve"> </w:t>
      </w:r>
      <w:proofErr w:type="spellStart"/>
      <w:r w:rsidRPr="00BC5DF9">
        <w:rPr>
          <w:bCs/>
          <w:sz w:val="28"/>
          <w:szCs w:val="28"/>
        </w:rPr>
        <w:t>chức</w:t>
      </w:r>
      <w:proofErr w:type="spellEnd"/>
      <w:r w:rsidRPr="00BC5DF9">
        <w:rPr>
          <w:bCs/>
          <w:sz w:val="28"/>
          <w:szCs w:val="28"/>
        </w:rPr>
        <w:t xml:space="preserve"> </w:t>
      </w:r>
      <w:proofErr w:type="spellStart"/>
      <w:r w:rsidRPr="00BC5DF9">
        <w:rPr>
          <w:bCs/>
          <w:sz w:val="28"/>
          <w:szCs w:val="28"/>
        </w:rPr>
        <w:t>năng</w:t>
      </w:r>
      <w:proofErr w:type="spellEnd"/>
      <w:r w:rsidRPr="00BC5DF9">
        <w:rPr>
          <w:bCs/>
          <w:sz w:val="28"/>
          <w:szCs w:val="28"/>
        </w:rPr>
        <w:t xml:space="preserve"> </w:t>
      </w:r>
      <w:proofErr w:type="spellStart"/>
      <w:r w:rsidRPr="00BC5DF9">
        <w:rPr>
          <w:bCs/>
          <w:sz w:val="28"/>
          <w:szCs w:val="28"/>
        </w:rPr>
        <w:t>về</w:t>
      </w:r>
      <w:proofErr w:type="spellEnd"/>
      <w:r w:rsidRPr="00BC5DF9">
        <w:rPr>
          <w:bCs/>
          <w:sz w:val="28"/>
          <w:szCs w:val="28"/>
        </w:rPr>
        <w:t xml:space="preserve"> an </w:t>
      </w:r>
      <w:proofErr w:type="spellStart"/>
      <w:r w:rsidRPr="00BC5DF9">
        <w:rPr>
          <w:bCs/>
          <w:sz w:val="28"/>
          <w:szCs w:val="28"/>
        </w:rPr>
        <w:t>toàn</w:t>
      </w:r>
      <w:proofErr w:type="spellEnd"/>
      <w:r w:rsidRPr="00BC5DF9">
        <w:rPr>
          <w:bCs/>
          <w:sz w:val="28"/>
          <w:szCs w:val="28"/>
        </w:rPr>
        <w:t xml:space="preserve"> </w:t>
      </w:r>
      <w:proofErr w:type="spellStart"/>
      <w:r w:rsidRPr="00BC5DF9">
        <w:rPr>
          <w:bCs/>
          <w:sz w:val="28"/>
          <w:szCs w:val="28"/>
        </w:rPr>
        <w:t>giao</w:t>
      </w:r>
      <w:proofErr w:type="spellEnd"/>
      <w:r w:rsidRPr="00BC5DF9">
        <w:rPr>
          <w:bCs/>
          <w:sz w:val="28"/>
          <w:szCs w:val="28"/>
        </w:rPr>
        <w:t xml:space="preserve"> </w:t>
      </w:r>
      <w:proofErr w:type="spellStart"/>
      <w:r w:rsidRPr="00BC5DF9">
        <w:rPr>
          <w:bCs/>
          <w:sz w:val="28"/>
          <w:szCs w:val="28"/>
        </w:rPr>
        <w:t>thông</w:t>
      </w:r>
      <w:proofErr w:type="spellEnd"/>
      <w:r w:rsidRPr="00BC5DF9">
        <w:rPr>
          <w:bCs/>
          <w:sz w:val="28"/>
          <w:szCs w:val="28"/>
        </w:rPr>
        <w:t xml:space="preserve">, an </w:t>
      </w:r>
      <w:proofErr w:type="spellStart"/>
      <w:r w:rsidRPr="00BC5DF9">
        <w:rPr>
          <w:bCs/>
          <w:sz w:val="28"/>
          <w:szCs w:val="28"/>
        </w:rPr>
        <w:t>toàn</w:t>
      </w:r>
      <w:proofErr w:type="spellEnd"/>
      <w:r w:rsidRPr="00BC5DF9">
        <w:rPr>
          <w:bCs/>
          <w:sz w:val="28"/>
          <w:szCs w:val="28"/>
        </w:rPr>
        <w:t xml:space="preserve"> </w:t>
      </w:r>
      <w:proofErr w:type="spellStart"/>
      <w:r w:rsidRPr="00BC5DF9">
        <w:rPr>
          <w:bCs/>
          <w:sz w:val="28"/>
          <w:szCs w:val="28"/>
        </w:rPr>
        <w:t>lao</w:t>
      </w:r>
      <w:proofErr w:type="spellEnd"/>
      <w:r w:rsidRPr="00BC5DF9">
        <w:rPr>
          <w:bCs/>
          <w:sz w:val="28"/>
          <w:szCs w:val="28"/>
        </w:rPr>
        <w:t xml:space="preserve"> </w:t>
      </w:r>
      <w:proofErr w:type="spellStart"/>
      <w:r w:rsidRPr="00BC5DF9">
        <w:rPr>
          <w:bCs/>
          <w:sz w:val="28"/>
          <w:szCs w:val="28"/>
        </w:rPr>
        <w:t>động</w:t>
      </w:r>
      <w:proofErr w:type="spellEnd"/>
      <w:r w:rsidRPr="00BC5DF9">
        <w:rPr>
          <w:bCs/>
          <w:sz w:val="28"/>
          <w:szCs w:val="28"/>
        </w:rPr>
        <w:t xml:space="preserve"> </w:t>
      </w:r>
      <w:proofErr w:type="spellStart"/>
      <w:r w:rsidRPr="00BC5DF9">
        <w:rPr>
          <w:bCs/>
          <w:sz w:val="28"/>
          <w:szCs w:val="28"/>
        </w:rPr>
        <w:t>và</w:t>
      </w:r>
      <w:proofErr w:type="spellEnd"/>
      <w:r w:rsidRPr="00BC5DF9">
        <w:rPr>
          <w:bCs/>
          <w:sz w:val="28"/>
          <w:szCs w:val="28"/>
        </w:rPr>
        <w:t xml:space="preserve"> </w:t>
      </w:r>
      <w:proofErr w:type="spellStart"/>
      <w:r w:rsidRPr="00BC5DF9">
        <w:rPr>
          <w:bCs/>
          <w:sz w:val="28"/>
          <w:szCs w:val="28"/>
        </w:rPr>
        <w:t>vệ</w:t>
      </w:r>
      <w:proofErr w:type="spellEnd"/>
      <w:r w:rsidRPr="00BC5DF9">
        <w:rPr>
          <w:bCs/>
          <w:sz w:val="28"/>
          <w:szCs w:val="28"/>
        </w:rPr>
        <w:t xml:space="preserve"> </w:t>
      </w:r>
      <w:proofErr w:type="spellStart"/>
      <w:r w:rsidRPr="00BC5DF9">
        <w:rPr>
          <w:bCs/>
          <w:sz w:val="28"/>
          <w:szCs w:val="28"/>
        </w:rPr>
        <w:t>sinh</w:t>
      </w:r>
      <w:proofErr w:type="spellEnd"/>
      <w:r w:rsidRPr="00BC5DF9">
        <w:rPr>
          <w:bCs/>
          <w:sz w:val="28"/>
          <w:szCs w:val="28"/>
        </w:rPr>
        <w:t xml:space="preserve"> </w:t>
      </w:r>
      <w:proofErr w:type="spellStart"/>
      <w:r w:rsidRPr="00BC5DF9">
        <w:rPr>
          <w:bCs/>
          <w:sz w:val="28"/>
          <w:szCs w:val="28"/>
        </w:rPr>
        <w:t>môi</w:t>
      </w:r>
      <w:proofErr w:type="spellEnd"/>
      <w:r w:rsidRPr="00BC5DF9">
        <w:rPr>
          <w:bCs/>
          <w:sz w:val="28"/>
          <w:szCs w:val="28"/>
        </w:rPr>
        <w:t xml:space="preserve"> </w:t>
      </w:r>
      <w:proofErr w:type="spellStart"/>
      <w:r w:rsidRPr="00BC5DF9">
        <w:rPr>
          <w:bCs/>
          <w:sz w:val="28"/>
          <w:szCs w:val="28"/>
        </w:rPr>
        <w:t>trường</w:t>
      </w:r>
      <w:proofErr w:type="spellEnd"/>
      <w:r w:rsidRPr="00BC5DF9">
        <w:rPr>
          <w:bCs/>
          <w:sz w:val="28"/>
          <w:szCs w:val="28"/>
        </w:rPr>
        <w:t xml:space="preserve"> </w:t>
      </w:r>
      <w:proofErr w:type="spellStart"/>
      <w:r w:rsidRPr="00BC5DF9">
        <w:rPr>
          <w:bCs/>
          <w:sz w:val="28"/>
          <w:szCs w:val="28"/>
        </w:rPr>
        <w:t>theo</w:t>
      </w:r>
      <w:proofErr w:type="spellEnd"/>
      <w:r w:rsidRPr="00BC5DF9">
        <w:rPr>
          <w:bCs/>
          <w:sz w:val="28"/>
          <w:szCs w:val="28"/>
        </w:rPr>
        <w:t xml:space="preserve"> </w:t>
      </w:r>
      <w:proofErr w:type="spellStart"/>
      <w:r w:rsidRPr="00BC5DF9">
        <w:rPr>
          <w:bCs/>
          <w:sz w:val="28"/>
          <w:szCs w:val="28"/>
        </w:rPr>
        <w:t>quy</w:t>
      </w:r>
      <w:proofErr w:type="spellEnd"/>
      <w:r w:rsidRPr="00BC5DF9">
        <w:rPr>
          <w:bCs/>
          <w:sz w:val="28"/>
          <w:szCs w:val="28"/>
        </w:rPr>
        <w:t xml:space="preserve"> </w:t>
      </w:r>
      <w:proofErr w:type="spellStart"/>
      <w:r w:rsidRPr="00BC5DF9">
        <w:rPr>
          <w:bCs/>
          <w:sz w:val="28"/>
          <w:szCs w:val="28"/>
        </w:rPr>
        <w:t>định</w:t>
      </w:r>
      <w:proofErr w:type="spellEnd"/>
      <w:r w:rsidRPr="00BC5DF9">
        <w:rPr>
          <w:bCs/>
          <w:sz w:val="28"/>
          <w:szCs w:val="28"/>
        </w:rPr>
        <w:t xml:space="preserve"> </w:t>
      </w:r>
      <w:proofErr w:type="spellStart"/>
      <w:r w:rsidRPr="00BC5DF9">
        <w:rPr>
          <w:bCs/>
          <w:sz w:val="28"/>
          <w:szCs w:val="28"/>
        </w:rPr>
        <w:t>của</w:t>
      </w:r>
      <w:proofErr w:type="spellEnd"/>
      <w:r w:rsidRPr="00BC5DF9">
        <w:rPr>
          <w:bCs/>
          <w:sz w:val="28"/>
          <w:szCs w:val="28"/>
        </w:rPr>
        <w:t xml:space="preserve"> </w:t>
      </w:r>
      <w:proofErr w:type="spellStart"/>
      <w:r w:rsidRPr="00BC5DF9">
        <w:rPr>
          <w:bCs/>
          <w:sz w:val="28"/>
          <w:szCs w:val="28"/>
        </w:rPr>
        <w:t>pháp</w:t>
      </w:r>
      <w:proofErr w:type="spellEnd"/>
      <w:r w:rsidRPr="00BC5DF9">
        <w:rPr>
          <w:bCs/>
          <w:sz w:val="28"/>
          <w:szCs w:val="28"/>
        </w:rPr>
        <w:t xml:space="preserve"> </w:t>
      </w:r>
      <w:proofErr w:type="spellStart"/>
      <w:r w:rsidRPr="00BC5DF9">
        <w:rPr>
          <w:bCs/>
          <w:sz w:val="28"/>
          <w:szCs w:val="28"/>
        </w:rPr>
        <w:t>luật</w:t>
      </w:r>
      <w:proofErr w:type="spellEnd"/>
      <w:r w:rsidRPr="00BC5DF9">
        <w:rPr>
          <w:bCs/>
          <w:sz w:val="28"/>
          <w:szCs w:val="28"/>
        </w:rPr>
        <w:t xml:space="preserve">. </w:t>
      </w:r>
      <w:proofErr w:type="spellStart"/>
      <w:r w:rsidRPr="00BC5DF9">
        <w:rPr>
          <w:bCs/>
          <w:sz w:val="28"/>
          <w:szCs w:val="28"/>
        </w:rPr>
        <w:t>Phối</w:t>
      </w:r>
      <w:proofErr w:type="spellEnd"/>
      <w:r w:rsidRPr="00BC5DF9">
        <w:rPr>
          <w:bCs/>
          <w:sz w:val="28"/>
          <w:szCs w:val="28"/>
        </w:rPr>
        <w:t xml:space="preserve"> </w:t>
      </w:r>
      <w:proofErr w:type="spellStart"/>
      <w:r w:rsidRPr="00BC5DF9">
        <w:rPr>
          <w:bCs/>
          <w:sz w:val="28"/>
          <w:szCs w:val="28"/>
        </w:rPr>
        <w:t>hợp</w:t>
      </w:r>
      <w:proofErr w:type="spellEnd"/>
      <w:r w:rsidRPr="00BC5DF9">
        <w:rPr>
          <w:bCs/>
          <w:sz w:val="28"/>
          <w:szCs w:val="28"/>
        </w:rPr>
        <w:t xml:space="preserve"> </w:t>
      </w:r>
      <w:proofErr w:type="spellStart"/>
      <w:r w:rsidRPr="00BC5DF9">
        <w:rPr>
          <w:bCs/>
          <w:sz w:val="28"/>
          <w:szCs w:val="28"/>
        </w:rPr>
        <w:t>với</w:t>
      </w:r>
      <w:proofErr w:type="spellEnd"/>
      <w:r w:rsidRPr="00BC5DF9">
        <w:rPr>
          <w:bCs/>
          <w:sz w:val="28"/>
          <w:szCs w:val="28"/>
        </w:rPr>
        <w:t xml:space="preserve"> </w:t>
      </w:r>
      <w:proofErr w:type="spellStart"/>
      <w:r w:rsidRPr="00BC5DF9">
        <w:rPr>
          <w:bCs/>
          <w:sz w:val="28"/>
          <w:szCs w:val="28"/>
        </w:rPr>
        <w:t>nhà</w:t>
      </w:r>
      <w:proofErr w:type="spellEnd"/>
      <w:r w:rsidRPr="00BC5DF9">
        <w:rPr>
          <w:bCs/>
          <w:sz w:val="28"/>
          <w:szCs w:val="28"/>
        </w:rPr>
        <w:t xml:space="preserve"> </w:t>
      </w:r>
      <w:proofErr w:type="spellStart"/>
      <w:r w:rsidRPr="00BC5DF9">
        <w:rPr>
          <w:bCs/>
          <w:sz w:val="28"/>
          <w:szCs w:val="28"/>
        </w:rPr>
        <w:t>thầu</w:t>
      </w:r>
      <w:proofErr w:type="spellEnd"/>
      <w:r w:rsidRPr="00BC5DF9">
        <w:rPr>
          <w:bCs/>
          <w:sz w:val="28"/>
          <w:szCs w:val="28"/>
        </w:rPr>
        <w:t xml:space="preserve"> </w:t>
      </w:r>
      <w:proofErr w:type="spellStart"/>
      <w:r w:rsidRPr="00BC5DF9">
        <w:rPr>
          <w:bCs/>
          <w:sz w:val="28"/>
          <w:szCs w:val="28"/>
        </w:rPr>
        <w:t>thi</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xây</w:t>
      </w:r>
      <w:proofErr w:type="spellEnd"/>
      <w:r w:rsidRPr="00BC5DF9">
        <w:rPr>
          <w:bCs/>
          <w:sz w:val="28"/>
          <w:szCs w:val="28"/>
        </w:rPr>
        <w:t xml:space="preserve"> </w:t>
      </w:r>
      <w:proofErr w:type="spellStart"/>
      <w:r w:rsidRPr="00BC5DF9">
        <w:rPr>
          <w:bCs/>
          <w:sz w:val="28"/>
          <w:szCs w:val="28"/>
        </w:rPr>
        <w:t>dựng</w:t>
      </w:r>
      <w:proofErr w:type="spellEnd"/>
      <w:r w:rsidRPr="00BC5DF9">
        <w:rPr>
          <w:bCs/>
          <w:sz w:val="28"/>
          <w:szCs w:val="28"/>
        </w:rPr>
        <w:t xml:space="preserve"> </w:t>
      </w:r>
      <w:proofErr w:type="spellStart"/>
      <w:r w:rsidRPr="00BC5DF9">
        <w:rPr>
          <w:bCs/>
          <w:sz w:val="28"/>
          <w:szCs w:val="28"/>
        </w:rPr>
        <w:t>xử</w:t>
      </w:r>
      <w:proofErr w:type="spellEnd"/>
      <w:r w:rsidRPr="00BC5DF9">
        <w:rPr>
          <w:bCs/>
          <w:sz w:val="28"/>
          <w:szCs w:val="28"/>
        </w:rPr>
        <w:t xml:space="preserve"> </w:t>
      </w:r>
      <w:proofErr w:type="spellStart"/>
      <w:r w:rsidRPr="00BC5DF9">
        <w:rPr>
          <w:bCs/>
          <w:sz w:val="28"/>
          <w:szCs w:val="28"/>
        </w:rPr>
        <w:t>lý</w:t>
      </w:r>
      <w:proofErr w:type="spellEnd"/>
      <w:r w:rsidRPr="00BC5DF9">
        <w:rPr>
          <w:bCs/>
          <w:sz w:val="28"/>
          <w:szCs w:val="28"/>
        </w:rPr>
        <w:t xml:space="preserve">, </w:t>
      </w:r>
      <w:proofErr w:type="spellStart"/>
      <w:r w:rsidRPr="00BC5DF9">
        <w:rPr>
          <w:bCs/>
          <w:sz w:val="28"/>
          <w:szCs w:val="28"/>
        </w:rPr>
        <w:t>khắc</w:t>
      </w:r>
      <w:proofErr w:type="spellEnd"/>
      <w:r w:rsidRPr="00BC5DF9">
        <w:rPr>
          <w:bCs/>
          <w:sz w:val="28"/>
          <w:szCs w:val="28"/>
        </w:rPr>
        <w:t xml:space="preserve"> </w:t>
      </w:r>
      <w:proofErr w:type="spellStart"/>
      <w:r w:rsidRPr="00BC5DF9">
        <w:rPr>
          <w:bCs/>
          <w:sz w:val="28"/>
          <w:szCs w:val="28"/>
        </w:rPr>
        <w:t>phục</w:t>
      </w:r>
      <w:proofErr w:type="spellEnd"/>
      <w:r w:rsidRPr="00BC5DF9">
        <w:rPr>
          <w:bCs/>
          <w:sz w:val="28"/>
          <w:szCs w:val="28"/>
        </w:rPr>
        <w:t xml:space="preserve"> </w:t>
      </w:r>
      <w:proofErr w:type="spellStart"/>
      <w:r w:rsidRPr="00BC5DF9">
        <w:rPr>
          <w:bCs/>
          <w:sz w:val="28"/>
          <w:szCs w:val="28"/>
        </w:rPr>
        <w:t>theo</w:t>
      </w:r>
      <w:proofErr w:type="spellEnd"/>
      <w:r w:rsidRPr="00BC5DF9">
        <w:rPr>
          <w:bCs/>
          <w:sz w:val="28"/>
          <w:szCs w:val="28"/>
        </w:rPr>
        <w:t xml:space="preserve"> </w:t>
      </w:r>
      <w:proofErr w:type="spellStart"/>
      <w:r w:rsidRPr="00BC5DF9">
        <w:rPr>
          <w:bCs/>
          <w:sz w:val="28"/>
          <w:szCs w:val="28"/>
        </w:rPr>
        <w:t>quy</w:t>
      </w:r>
      <w:proofErr w:type="spellEnd"/>
      <w:r w:rsidRPr="00BC5DF9">
        <w:rPr>
          <w:bCs/>
          <w:sz w:val="28"/>
          <w:szCs w:val="28"/>
        </w:rPr>
        <w:t xml:space="preserve"> </w:t>
      </w:r>
      <w:proofErr w:type="spellStart"/>
      <w:r w:rsidRPr="00BC5DF9">
        <w:rPr>
          <w:bCs/>
          <w:sz w:val="28"/>
          <w:szCs w:val="28"/>
        </w:rPr>
        <w:t>định</w:t>
      </w:r>
      <w:proofErr w:type="spellEnd"/>
      <w:r w:rsidRPr="00BC5DF9">
        <w:rPr>
          <w:bCs/>
          <w:sz w:val="28"/>
          <w:szCs w:val="28"/>
        </w:rPr>
        <w:t xml:space="preserve"> </w:t>
      </w:r>
      <w:proofErr w:type="spellStart"/>
      <w:r w:rsidRPr="00BC5DF9">
        <w:rPr>
          <w:bCs/>
          <w:sz w:val="28"/>
          <w:szCs w:val="28"/>
        </w:rPr>
        <w:t>sau</w:t>
      </w:r>
      <w:proofErr w:type="spellEnd"/>
      <w:r w:rsidRPr="00BC5DF9">
        <w:rPr>
          <w:bCs/>
          <w:sz w:val="28"/>
          <w:szCs w:val="28"/>
        </w:rPr>
        <w:t xml:space="preserve"> </w:t>
      </w:r>
      <w:proofErr w:type="spellStart"/>
      <w:r w:rsidRPr="00BC5DF9">
        <w:rPr>
          <w:bCs/>
          <w:sz w:val="28"/>
          <w:szCs w:val="28"/>
        </w:rPr>
        <w:t>khi</w:t>
      </w:r>
      <w:proofErr w:type="spellEnd"/>
      <w:r w:rsidRPr="00BC5DF9">
        <w:rPr>
          <w:bCs/>
          <w:sz w:val="28"/>
          <w:szCs w:val="28"/>
        </w:rPr>
        <w:t xml:space="preserve"> </w:t>
      </w:r>
      <w:proofErr w:type="spellStart"/>
      <w:r w:rsidRPr="00BC5DF9">
        <w:rPr>
          <w:bCs/>
          <w:sz w:val="28"/>
          <w:szCs w:val="28"/>
        </w:rPr>
        <w:t>được</w:t>
      </w:r>
      <w:proofErr w:type="spellEnd"/>
      <w:r w:rsidRPr="00BC5DF9">
        <w:rPr>
          <w:bCs/>
          <w:sz w:val="28"/>
          <w:szCs w:val="28"/>
        </w:rPr>
        <w:t xml:space="preserve"> </w:t>
      </w:r>
      <w:proofErr w:type="spellStart"/>
      <w:r w:rsidRPr="00BC5DF9">
        <w:rPr>
          <w:bCs/>
          <w:sz w:val="28"/>
          <w:szCs w:val="28"/>
        </w:rPr>
        <w:t>cấp</w:t>
      </w:r>
      <w:proofErr w:type="spellEnd"/>
      <w:r w:rsidRPr="00BC5DF9">
        <w:rPr>
          <w:bCs/>
          <w:sz w:val="28"/>
          <w:szCs w:val="28"/>
        </w:rPr>
        <w:t xml:space="preserve"> </w:t>
      </w:r>
      <w:proofErr w:type="spellStart"/>
      <w:r w:rsidRPr="00BC5DF9">
        <w:rPr>
          <w:bCs/>
          <w:sz w:val="28"/>
          <w:szCs w:val="28"/>
        </w:rPr>
        <w:t>có</w:t>
      </w:r>
      <w:proofErr w:type="spellEnd"/>
      <w:r w:rsidRPr="00BC5DF9">
        <w:rPr>
          <w:bCs/>
          <w:sz w:val="28"/>
          <w:szCs w:val="28"/>
        </w:rPr>
        <w:t xml:space="preserve"> </w:t>
      </w:r>
      <w:proofErr w:type="spellStart"/>
      <w:r w:rsidRPr="00BC5DF9">
        <w:rPr>
          <w:bCs/>
          <w:sz w:val="28"/>
          <w:szCs w:val="28"/>
        </w:rPr>
        <w:t>thẩm</w:t>
      </w:r>
      <w:proofErr w:type="spellEnd"/>
      <w:r w:rsidRPr="00BC5DF9">
        <w:rPr>
          <w:bCs/>
          <w:sz w:val="28"/>
          <w:szCs w:val="28"/>
        </w:rPr>
        <w:t xml:space="preserve"> </w:t>
      </w:r>
      <w:proofErr w:type="spellStart"/>
      <w:r w:rsidRPr="00BC5DF9">
        <w:rPr>
          <w:bCs/>
          <w:sz w:val="28"/>
          <w:szCs w:val="28"/>
        </w:rPr>
        <w:t>quyền</w:t>
      </w:r>
      <w:proofErr w:type="spellEnd"/>
      <w:r w:rsidRPr="00BC5DF9">
        <w:rPr>
          <w:bCs/>
          <w:sz w:val="28"/>
          <w:szCs w:val="28"/>
        </w:rPr>
        <w:t xml:space="preserve"> </w:t>
      </w:r>
      <w:proofErr w:type="spellStart"/>
      <w:r w:rsidRPr="00BC5DF9">
        <w:rPr>
          <w:bCs/>
          <w:sz w:val="28"/>
          <w:szCs w:val="28"/>
        </w:rPr>
        <w:t>cho</w:t>
      </w:r>
      <w:proofErr w:type="spellEnd"/>
      <w:r w:rsidRPr="00BC5DF9">
        <w:rPr>
          <w:bCs/>
          <w:sz w:val="28"/>
          <w:szCs w:val="28"/>
        </w:rPr>
        <w:t xml:space="preserve"> </w:t>
      </w:r>
      <w:proofErr w:type="spellStart"/>
      <w:r w:rsidRPr="00BC5DF9">
        <w:rPr>
          <w:bCs/>
          <w:sz w:val="28"/>
          <w:szCs w:val="28"/>
        </w:rPr>
        <w:t>phép</w:t>
      </w:r>
      <w:proofErr w:type="spellEnd"/>
      <w:r w:rsidRPr="00BC5DF9">
        <w:rPr>
          <w:bCs/>
          <w:sz w:val="28"/>
          <w:szCs w:val="28"/>
        </w:rPr>
        <w:t xml:space="preserve"> </w:t>
      </w:r>
      <w:proofErr w:type="spellStart"/>
      <w:r w:rsidRPr="00BC5DF9">
        <w:rPr>
          <w:bCs/>
          <w:sz w:val="28"/>
          <w:szCs w:val="28"/>
        </w:rPr>
        <w:t>nhằm</w:t>
      </w:r>
      <w:proofErr w:type="spellEnd"/>
      <w:r w:rsidRPr="00BC5DF9">
        <w:rPr>
          <w:bCs/>
          <w:sz w:val="28"/>
          <w:szCs w:val="28"/>
        </w:rPr>
        <w:t xml:space="preserve"> </w:t>
      </w:r>
      <w:proofErr w:type="spellStart"/>
      <w:r w:rsidRPr="00BC5DF9">
        <w:rPr>
          <w:bCs/>
          <w:sz w:val="28"/>
          <w:szCs w:val="28"/>
        </w:rPr>
        <w:t>đảm</w:t>
      </w:r>
      <w:proofErr w:type="spellEnd"/>
      <w:r w:rsidRPr="00BC5DF9">
        <w:rPr>
          <w:bCs/>
          <w:sz w:val="28"/>
          <w:szCs w:val="28"/>
        </w:rPr>
        <w:t xml:space="preserve"> </w:t>
      </w:r>
      <w:proofErr w:type="spellStart"/>
      <w:r w:rsidRPr="00BC5DF9">
        <w:rPr>
          <w:bCs/>
          <w:sz w:val="28"/>
          <w:szCs w:val="28"/>
        </w:rPr>
        <w:t>bảo</w:t>
      </w:r>
      <w:proofErr w:type="spellEnd"/>
      <w:r w:rsidRPr="00BC5DF9">
        <w:rPr>
          <w:bCs/>
          <w:sz w:val="28"/>
          <w:szCs w:val="28"/>
        </w:rPr>
        <w:t xml:space="preserve"> </w:t>
      </w:r>
      <w:proofErr w:type="spellStart"/>
      <w:r w:rsidRPr="00BC5DF9">
        <w:rPr>
          <w:bCs/>
          <w:sz w:val="28"/>
          <w:szCs w:val="28"/>
        </w:rPr>
        <w:t>yêu</w:t>
      </w:r>
      <w:proofErr w:type="spellEnd"/>
      <w:r w:rsidRPr="00BC5DF9">
        <w:rPr>
          <w:bCs/>
          <w:sz w:val="28"/>
          <w:szCs w:val="28"/>
        </w:rPr>
        <w:t xml:space="preserve"> </w:t>
      </w:r>
      <w:proofErr w:type="spellStart"/>
      <w:r w:rsidRPr="00BC5DF9">
        <w:rPr>
          <w:bCs/>
          <w:sz w:val="28"/>
          <w:szCs w:val="28"/>
        </w:rPr>
        <w:t>cầu</w:t>
      </w:r>
      <w:proofErr w:type="spellEnd"/>
      <w:r w:rsidRPr="00BC5DF9">
        <w:rPr>
          <w:bCs/>
          <w:sz w:val="28"/>
          <w:szCs w:val="28"/>
        </w:rPr>
        <w:t xml:space="preserve"> </w:t>
      </w:r>
      <w:proofErr w:type="spellStart"/>
      <w:r w:rsidRPr="00BC5DF9">
        <w:rPr>
          <w:bCs/>
          <w:sz w:val="28"/>
          <w:szCs w:val="28"/>
        </w:rPr>
        <w:t>tiến</w:t>
      </w:r>
      <w:proofErr w:type="spellEnd"/>
      <w:r w:rsidRPr="00BC5DF9">
        <w:rPr>
          <w:bCs/>
          <w:sz w:val="28"/>
          <w:szCs w:val="28"/>
        </w:rPr>
        <w:t xml:space="preserve"> </w:t>
      </w:r>
      <w:proofErr w:type="spellStart"/>
      <w:r w:rsidRPr="00BC5DF9">
        <w:rPr>
          <w:bCs/>
          <w:sz w:val="28"/>
          <w:szCs w:val="28"/>
        </w:rPr>
        <w:t>độ</w:t>
      </w:r>
      <w:proofErr w:type="spellEnd"/>
      <w:r w:rsidRPr="00BC5DF9">
        <w:rPr>
          <w:bCs/>
          <w:sz w:val="28"/>
          <w:szCs w:val="28"/>
        </w:rPr>
        <w:t>.</w:t>
      </w:r>
    </w:p>
    <w:p w14:paraId="17FF5519" w14:textId="77777777" w:rsidR="00D67FCF" w:rsidRPr="00BC5DF9" w:rsidRDefault="00D67FCF" w:rsidP="005E2469">
      <w:pPr>
        <w:tabs>
          <w:tab w:val="left" w:pos="284"/>
        </w:tabs>
        <w:spacing w:line="264" w:lineRule="auto"/>
        <w:ind w:firstLine="709"/>
        <w:rPr>
          <w:b/>
          <w:sz w:val="28"/>
          <w:szCs w:val="28"/>
        </w:rPr>
      </w:pPr>
      <w:r w:rsidRPr="00BC5DF9">
        <w:rPr>
          <w:b/>
          <w:sz w:val="28"/>
          <w:szCs w:val="28"/>
        </w:rPr>
        <w:t xml:space="preserve">2.5. </w:t>
      </w:r>
      <w:proofErr w:type="spellStart"/>
      <w:r w:rsidRPr="00BC5DF9">
        <w:rPr>
          <w:b/>
          <w:sz w:val="28"/>
          <w:szCs w:val="28"/>
        </w:rPr>
        <w:t>Những</w:t>
      </w:r>
      <w:proofErr w:type="spellEnd"/>
      <w:r w:rsidRPr="00BC5DF9">
        <w:rPr>
          <w:b/>
          <w:sz w:val="28"/>
          <w:szCs w:val="28"/>
        </w:rPr>
        <w:t xml:space="preserve"> </w:t>
      </w:r>
      <w:proofErr w:type="spellStart"/>
      <w:r w:rsidRPr="00BC5DF9">
        <w:rPr>
          <w:b/>
          <w:sz w:val="28"/>
          <w:szCs w:val="28"/>
        </w:rPr>
        <w:t>nội</w:t>
      </w:r>
      <w:proofErr w:type="spellEnd"/>
      <w:r w:rsidRPr="00BC5DF9">
        <w:rPr>
          <w:b/>
          <w:sz w:val="28"/>
          <w:szCs w:val="28"/>
        </w:rPr>
        <w:t xml:space="preserve"> dung Quản </w:t>
      </w:r>
      <w:proofErr w:type="spellStart"/>
      <w:r w:rsidRPr="00BC5DF9">
        <w:rPr>
          <w:b/>
          <w:sz w:val="28"/>
          <w:szCs w:val="28"/>
        </w:rPr>
        <w:t>lý</w:t>
      </w:r>
      <w:proofErr w:type="spellEnd"/>
      <w:r w:rsidRPr="00BC5DF9">
        <w:rPr>
          <w:b/>
          <w:sz w:val="28"/>
          <w:szCs w:val="28"/>
        </w:rPr>
        <w:t xml:space="preserve"> chi </w:t>
      </w:r>
      <w:proofErr w:type="spellStart"/>
      <w:r w:rsidRPr="00BC5DF9">
        <w:rPr>
          <w:b/>
          <w:sz w:val="28"/>
          <w:szCs w:val="28"/>
        </w:rPr>
        <w:t>phí</w:t>
      </w:r>
      <w:proofErr w:type="spellEnd"/>
      <w:r w:rsidRPr="00BC5DF9">
        <w:rPr>
          <w:b/>
          <w:sz w:val="28"/>
          <w:szCs w:val="28"/>
        </w:rPr>
        <w:t xml:space="preserve"> </w:t>
      </w:r>
      <w:proofErr w:type="spellStart"/>
      <w:r w:rsidRPr="00BC5DF9">
        <w:rPr>
          <w:b/>
          <w:sz w:val="28"/>
          <w:szCs w:val="28"/>
        </w:rPr>
        <w:t>đầu</w:t>
      </w:r>
      <w:proofErr w:type="spellEnd"/>
      <w:r w:rsidRPr="00BC5DF9">
        <w:rPr>
          <w:b/>
          <w:sz w:val="28"/>
          <w:szCs w:val="28"/>
        </w:rPr>
        <w:t xml:space="preserve"> </w:t>
      </w:r>
      <w:proofErr w:type="spellStart"/>
      <w:r w:rsidRPr="00BC5DF9">
        <w:rPr>
          <w:b/>
          <w:sz w:val="28"/>
          <w:szCs w:val="28"/>
        </w:rPr>
        <w:t>tư</w:t>
      </w:r>
      <w:proofErr w:type="spellEnd"/>
      <w:r w:rsidRPr="00BC5DF9">
        <w:rPr>
          <w:b/>
          <w:sz w:val="28"/>
          <w:szCs w:val="28"/>
        </w:rPr>
        <w:t xml:space="preserve"> </w:t>
      </w:r>
      <w:proofErr w:type="spellStart"/>
      <w:r w:rsidRPr="00BC5DF9">
        <w:rPr>
          <w:b/>
          <w:sz w:val="28"/>
          <w:szCs w:val="28"/>
        </w:rPr>
        <w:t>xây</w:t>
      </w:r>
      <w:proofErr w:type="spellEnd"/>
      <w:r w:rsidRPr="00BC5DF9">
        <w:rPr>
          <w:b/>
          <w:sz w:val="28"/>
          <w:szCs w:val="28"/>
        </w:rPr>
        <w:t xml:space="preserve"> </w:t>
      </w:r>
      <w:proofErr w:type="spellStart"/>
      <w:r w:rsidRPr="00BC5DF9">
        <w:rPr>
          <w:b/>
          <w:sz w:val="28"/>
          <w:szCs w:val="28"/>
        </w:rPr>
        <w:t>dựng</w:t>
      </w:r>
      <w:proofErr w:type="spellEnd"/>
      <w:r w:rsidRPr="00BC5DF9">
        <w:rPr>
          <w:b/>
          <w:sz w:val="28"/>
          <w:szCs w:val="28"/>
        </w:rPr>
        <w:t xml:space="preserve"> </w:t>
      </w:r>
      <w:proofErr w:type="spellStart"/>
      <w:r w:rsidRPr="00BC5DF9">
        <w:rPr>
          <w:b/>
          <w:sz w:val="28"/>
          <w:szCs w:val="28"/>
        </w:rPr>
        <w:t>trong</w:t>
      </w:r>
      <w:proofErr w:type="spellEnd"/>
      <w:r w:rsidRPr="00BC5DF9">
        <w:rPr>
          <w:b/>
          <w:sz w:val="28"/>
          <w:szCs w:val="28"/>
        </w:rPr>
        <w:t xml:space="preserve"> </w:t>
      </w:r>
      <w:proofErr w:type="spellStart"/>
      <w:r w:rsidRPr="00BC5DF9">
        <w:rPr>
          <w:b/>
          <w:sz w:val="28"/>
          <w:szCs w:val="28"/>
        </w:rPr>
        <w:t>quá</w:t>
      </w:r>
      <w:proofErr w:type="spellEnd"/>
      <w:r w:rsidRPr="00BC5DF9">
        <w:rPr>
          <w:b/>
          <w:sz w:val="28"/>
          <w:szCs w:val="28"/>
        </w:rPr>
        <w:t xml:space="preserve"> </w:t>
      </w:r>
      <w:proofErr w:type="spellStart"/>
      <w:r w:rsidRPr="00BC5DF9">
        <w:rPr>
          <w:b/>
          <w:sz w:val="28"/>
          <w:szCs w:val="28"/>
        </w:rPr>
        <w:t>trình</w:t>
      </w:r>
      <w:proofErr w:type="spellEnd"/>
      <w:r w:rsidRPr="00BC5DF9">
        <w:rPr>
          <w:b/>
          <w:sz w:val="28"/>
          <w:szCs w:val="28"/>
        </w:rPr>
        <w:t xml:space="preserve"> </w:t>
      </w:r>
      <w:proofErr w:type="spellStart"/>
      <w:r w:rsidRPr="00BC5DF9">
        <w:rPr>
          <w:b/>
          <w:sz w:val="28"/>
          <w:szCs w:val="28"/>
        </w:rPr>
        <w:t>thi</w:t>
      </w:r>
      <w:proofErr w:type="spellEnd"/>
      <w:r w:rsidRPr="00BC5DF9">
        <w:rPr>
          <w:b/>
          <w:sz w:val="28"/>
          <w:szCs w:val="28"/>
        </w:rPr>
        <w:t xml:space="preserve"> </w:t>
      </w:r>
      <w:proofErr w:type="spellStart"/>
      <w:r w:rsidRPr="00BC5DF9">
        <w:rPr>
          <w:b/>
          <w:sz w:val="28"/>
          <w:szCs w:val="28"/>
        </w:rPr>
        <w:t>công</w:t>
      </w:r>
      <w:proofErr w:type="spellEnd"/>
    </w:p>
    <w:p w14:paraId="3970513C" w14:textId="77777777" w:rsidR="00D67FCF" w:rsidRPr="00BC5DF9" w:rsidRDefault="00D67FCF" w:rsidP="005E2469">
      <w:pPr>
        <w:spacing w:line="264" w:lineRule="auto"/>
        <w:ind w:firstLine="567"/>
        <w:rPr>
          <w:bCs/>
          <w:sz w:val="28"/>
          <w:szCs w:val="28"/>
        </w:rPr>
      </w:pPr>
      <w:r w:rsidRPr="00BC5DF9">
        <w:rPr>
          <w:bCs/>
          <w:sz w:val="28"/>
          <w:szCs w:val="28"/>
        </w:rPr>
        <w:t xml:space="preserve">Theo </w:t>
      </w:r>
      <w:proofErr w:type="spellStart"/>
      <w:r w:rsidRPr="00BC5DF9">
        <w:rPr>
          <w:bCs/>
          <w:sz w:val="28"/>
          <w:szCs w:val="28"/>
        </w:rPr>
        <w:t>dõi</w:t>
      </w:r>
      <w:proofErr w:type="spellEnd"/>
      <w:r w:rsidRPr="00BC5DF9">
        <w:rPr>
          <w:bCs/>
          <w:sz w:val="28"/>
          <w:szCs w:val="28"/>
        </w:rPr>
        <w:t xml:space="preserve">, </w:t>
      </w:r>
      <w:proofErr w:type="spellStart"/>
      <w:r w:rsidRPr="00BC5DF9">
        <w:rPr>
          <w:bCs/>
          <w:sz w:val="28"/>
          <w:szCs w:val="28"/>
        </w:rPr>
        <w:t>kiểm</w:t>
      </w:r>
      <w:proofErr w:type="spellEnd"/>
      <w:r w:rsidRPr="00BC5DF9">
        <w:rPr>
          <w:bCs/>
          <w:sz w:val="28"/>
          <w:szCs w:val="28"/>
        </w:rPr>
        <w:t xml:space="preserve"> </w:t>
      </w:r>
      <w:proofErr w:type="spellStart"/>
      <w:r w:rsidRPr="00BC5DF9">
        <w:rPr>
          <w:bCs/>
          <w:sz w:val="28"/>
          <w:szCs w:val="28"/>
        </w:rPr>
        <w:t>tra</w:t>
      </w:r>
      <w:proofErr w:type="spellEnd"/>
      <w:r w:rsidRPr="00BC5DF9">
        <w:rPr>
          <w:bCs/>
          <w:sz w:val="28"/>
          <w:szCs w:val="28"/>
        </w:rPr>
        <w:t xml:space="preserve"> </w:t>
      </w:r>
      <w:proofErr w:type="spellStart"/>
      <w:r w:rsidRPr="00BC5DF9">
        <w:rPr>
          <w:bCs/>
          <w:sz w:val="28"/>
          <w:szCs w:val="28"/>
        </w:rPr>
        <w:t>các</w:t>
      </w:r>
      <w:proofErr w:type="spellEnd"/>
      <w:r w:rsidRPr="00BC5DF9">
        <w:rPr>
          <w:bCs/>
          <w:sz w:val="28"/>
          <w:szCs w:val="28"/>
        </w:rPr>
        <w:t xml:space="preserve"> </w:t>
      </w:r>
      <w:proofErr w:type="spellStart"/>
      <w:r w:rsidRPr="00BC5DF9">
        <w:rPr>
          <w:bCs/>
          <w:sz w:val="28"/>
          <w:szCs w:val="28"/>
        </w:rPr>
        <w:t>nội</w:t>
      </w:r>
      <w:proofErr w:type="spellEnd"/>
      <w:r w:rsidRPr="00BC5DF9">
        <w:rPr>
          <w:bCs/>
          <w:sz w:val="28"/>
          <w:szCs w:val="28"/>
        </w:rPr>
        <w:t xml:space="preserve"> dung </w:t>
      </w:r>
      <w:proofErr w:type="spellStart"/>
      <w:r w:rsidRPr="00BC5DF9">
        <w:rPr>
          <w:bCs/>
          <w:sz w:val="28"/>
          <w:szCs w:val="28"/>
        </w:rPr>
        <w:t>điều</w:t>
      </w:r>
      <w:proofErr w:type="spellEnd"/>
      <w:r w:rsidRPr="00BC5DF9">
        <w:rPr>
          <w:bCs/>
          <w:sz w:val="28"/>
          <w:szCs w:val="28"/>
        </w:rPr>
        <w:t xml:space="preserve"> </w:t>
      </w:r>
      <w:proofErr w:type="spellStart"/>
      <w:r w:rsidRPr="00BC5DF9">
        <w:rPr>
          <w:bCs/>
          <w:sz w:val="28"/>
          <w:szCs w:val="28"/>
        </w:rPr>
        <w:t>chỉnh</w:t>
      </w:r>
      <w:proofErr w:type="spellEnd"/>
      <w:r w:rsidRPr="00BC5DF9">
        <w:rPr>
          <w:bCs/>
          <w:sz w:val="28"/>
          <w:szCs w:val="28"/>
        </w:rPr>
        <w:t xml:space="preserve"> </w:t>
      </w:r>
      <w:proofErr w:type="spellStart"/>
      <w:r w:rsidRPr="00BC5DF9">
        <w:rPr>
          <w:bCs/>
          <w:sz w:val="28"/>
          <w:szCs w:val="28"/>
        </w:rPr>
        <w:t>giá</w:t>
      </w:r>
      <w:proofErr w:type="spellEnd"/>
      <w:r w:rsidRPr="00BC5DF9">
        <w:rPr>
          <w:bCs/>
          <w:sz w:val="28"/>
          <w:szCs w:val="28"/>
        </w:rPr>
        <w:t xml:space="preserve">, </w:t>
      </w:r>
      <w:proofErr w:type="spellStart"/>
      <w:r w:rsidRPr="00BC5DF9">
        <w:rPr>
          <w:bCs/>
          <w:sz w:val="28"/>
          <w:szCs w:val="28"/>
        </w:rPr>
        <w:t>trượt</w:t>
      </w:r>
      <w:proofErr w:type="spellEnd"/>
      <w:r w:rsidRPr="00BC5DF9">
        <w:rPr>
          <w:bCs/>
          <w:sz w:val="28"/>
          <w:szCs w:val="28"/>
        </w:rPr>
        <w:t xml:space="preserve"> </w:t>
      </w:r>
      <w:proofErr w:type="spellStart"/>
      <w:r w:rsidRPr="00BC5DF9">
        <w:rPr>
          <w:bCs/>
          <w:sz w:val="28"/>
          <w:szCs w:val="28"/>
        </w:rPr>
        <w:t>giá</w:t>
      </w:r>
      <w:proofErr w:type="spellEnd"/>
      <w:r w:rsidRPr="00BC5DF9">
        <w:rPr>
          <w:bCs/>
          <w:sz w:val="28"/>
          <w:szCs w:val="28"/>
        </w:rPr>
        <w:t xml:space="preserve">, </w:t>
      </w:r>
      <w:proofErr w:type="spellStart"/>
      <w:r w:rsidRPr="00BC5DF9">
        <w:rPr>
          <w:bCs/>
          <w:sz w:val="28"/>
          <w:szCs w:val="28"/>
        </w:rPr>
        <w:t>biến</w:t>
      </w:r>
      <w:proofErr w:type="spellEnd"/>
      <w:r w:rsidRPr="00BC5DF9">
        <w:rPr>
          <w:bCs/>
          <w:sz w:val="28"/>
          <w:szCs w:val="28"/>
        </w:rPr>
        <w:t xml:space="preserve"> </w:t>
      </w:r>
      <w:proofErr w:type="spellStart"/>
      <w:r w:rsidRPr="00BC5DF9">
        <w:rPr>
          <w:bCs/>
          <w:sz w:val="28"/>
          <w:szCs w:val="28"/>
        </w:rPr>
        <w:t>động</w:t>
      </w:r>
      <w:proofErr w:type="spellEnd"/>
      <w:r w:rsidRPr="00BC5DF9">
        <w:rPr>
          <w:bCs/>
          <w:sz w:val="28"/>
          <w:szCs w:val="28"/>
        </w:rPr>
        <w:t xml:space="preserve"> </w:t>
      </w:r>
      <w:proofErr w:type="spellStart"/>
      <w:r w:rsidRPr="00BC5DF9">
        <w:rPr>
          <w:bCs/>
          <w:sz w:val="28"/>
          <w:szCs w:val="28"/>
        </w:rPr>
        <w:t>giá</w:t>
      </w:r>
      <w:proofErr w:type="spellEnd"/>
      <w:r w:rsidRPr="00BC5DF9">
        <w:rPr>
          <w:bCs/>
          <w:sz w:val="28"/>
          <w:szCs w:val="28"/>
        </w:rPr>
        <w:t xml:space="preserve">: </w:t>
      </w:r>
      <w:proofErr w:type="spellStart"/>
      <w:r w:rsidRPr="00BC5DF9">
        <w:rPr>
          <w:bCs/>
          <w:sz w:val="28"/>
          <w:szCs w:val="28"/>
        </w:rPr>
        <w:t>thực</w:t>
      </w:r>
      <w:proofErr w:type="spellEnd"/>
      <w:r w:rsidRPr="00BC5DF9">
        <w:rPr>
          <w:bCs/>
          <w:sz w:val="28"/>
          <w:szCs w:val="28"/>
        </w:rPr>
        <w:t xml:space="preserve"> </w:t>
      </w:r>
      <w:proofErr w:type="spellStart"/>
      <w:r w:rsidRPr="00BC5DF9">
        <w:rPr>
          <w:bCs/>
          <w:sz w:val="28"/>
          <w:szCs w:val="28"/>
        </w:rPr>
        <w:t>hiện</w:t>
      </w:r>
      <w:proofErr w:type="spellEnd"/>
      <w:r w:rsidRPr="00BC5DF9">
        <w:rPr>
          <w:bCs/>
          <w:sz w:val="28"/>
          <w:szCs w:val="28"/>
        </w:rPr>
        <w:t xml:space="preserve"> </w:t>
      </w:r>
      <w:proofErr w:type="spellStart"/>
      <w:r w:rsidRPr="00BC5DF9">
        <w:rPr>
          <w:bCs/>
          <w:sz w:val="28"/>
          <w:szCs w:val="28"/>
        </w:rPr>
        <w:t>yêu</w:t>
      </w:r>
      <w:proofErr w:type="spellEnd"/>
      <w:r w:rsidRPr="00BC5DF9">
        <w:rPr>
          <w:bCs/>
          <w:sz w:val="28"/>
          <w:szCs w:val="28"/>
        </w:rPr>
        <w:t xml:space="preserve"> </w:t>
      </w:r>
      <w:proofErr w:type="spellStart"/>
      <w:r w:rsidRPr="00BC5DF9">
        <w:rPr>
          <w:bCs/>
          <w:sz w:val="28"/>
          <w:szCs w:val="28"/>
        </w:rPr>
        <w:t>cầu</w:t>
      </w:r>
      <w:proofErr w:type="spellEnd"/>
      <w:r w:rsidRPr="00BC5DF9">
        <w:rPr>
          <w:bCs/>
          <w:sz w:val="28"/>
          <w:szCs w:val="28"/>
        </w:rPr>
        <w:t xml:space="preserve"> </w:t>
      </w:r>
      <w:proofErr w:type="spellStart"/>
      <w:r w:rsidRPr="00BC5DF9">
        <w:rPr>
          <w:bCs/>
          <w:sz w:val="28"/>
          <w:szCs w:val="28"/>
        </w:rPr>
        <w:t>của</w:t>
      </w:r>
      <w:proofErr w:type="spellEnd"/>
      <w:r w:rsidRPr="00BC5DF9">
        <w:rPr>
          <w:bCs/>
          <w:sz w:val="28"/>
          <w:szCs w:val="28"/>
        </w:rPr>
        <w:t xml:space="preserve"> </w:t>
      </w:r>
      <w:proofErr w:type="spellStart"/>
      <w:r w:rsidRPr="00BC5DF9">
        <w:rPr>
          <w:bCs/>
          <w:sz w:val="28"/>
          <w:szCs w:val="28"/>
        </w:rPr>
        <w:t>Chủ</w:t>
      </w:r>
      <w:proofErr w:type="spellEnd"/>
      <w:r w:rsidRPr="00BC5DF9">
        <w:rPr>
          <w:bCs/>
          <w:sz w:val="28"/>
          <w:szCs w:val="28"/>
        </w:rPr>
        <w:t xml:space="preserve"> </w:t>
      </w:r>
      <w:proofErr w:type="spellStart"/>
      <w:r w:rsidRPr="00BC5DF9">
        <w:rPr>
          <w:bCs/>
          <w:sz w:val="28"/>
          <w:szCs w:val="28"/>
        </w:rPr>
        <w:t>đầu</w:t>
      </w:r>
      <w:proofErr w:type="spellEnd"/>
      <w:r w:rsidRPr="00BC5DF9">
        <w:rPr>
          <w:bCs/>
          <w:sz w:val="28"/>
          <w:szCs w:val="28"/>
        </w:rPr>
        <w:t xml:space="preserve"> </w:t>
      </w:r>
      <w:proofErr w:type="spellStart"/>
      <w:r w:rsidRPr="00BC5DF9">
        <w:rPr>
          <w:bCs/>
          <w:sz w:val="28"/>
          <w:szCs w:val="28"/>
        </w:rPr>
        <w:t>tư</w:t>
      </w:r>
      <w:proofErr w:type="spellEnd"/>
      <w:r w:rsidRPr="00BC5DF9">
        <w:rPr>
          <w:bCs/>
          <w:sz w:val="28"/>
          <w:szCs w:val="28"/>
        </w:rPr>
        <w:t xml:space="preserve"> </w:t>
      </w:r>
      <w:proofErr w:type="spellStart"/>
      <w:r w:rsidRPr="00BC5DF9">
        <w:rPr>
          <w:bCs/>
          <w:sz w:val="28"/>
          <w:szCs w:val="28"/>
        </w:rPr>
        <w:t>trong</w:t>
      </w:r>
      <w:proofErr w:type="spellEnd"/>
      <w:r w:rsidRPr="00BC5DF9">
        <w:rPr>
          <w:bCs/>
          <w:sz w:val="28"/>
          <w:szCs w:val="28"/>
        </w:rPr>
        <w:t xml:space="preserve"> </w:t>
      </w:r>
      <w:proofErr w:type="spellStart"/>
      <w:r w:rsidRPr="00BC5DF9">
        <w:rPr>
          <w:bCs/>
          <w:sz w:val="28"/>
          <w:szCs w:val="28"/>
        </w:rPr>
        <w:t>việc</w:t>
      </w:r>
      <w:proofErr w:type="spellEnd"/>
      <w:r w:rsidRPr="00BC5DF9">
        <w:rPr>
          <w:bCs/>
          <w:sz w:val="28"/>
          <w:szCs w:val="28"/>
        </w:rPr>
        <w:t xml:space="preserve"> </w:t>
      </w:r>
      <w:proofErr w:type="spellStart"/>
      <w:r w:rsidRPr="00BC5DF9">
        <w:rPr>
          <w:bCs/>
          <w:sz w:val="28"/>
          <w:szCs w:val="28"/>
        </w:rPr>
        <w:t>lập</w:t>
      </w:r>
      <w:proofErr w:type="spellEnd"/>
      <w:r w:rsidRPr="00BC5DF9">
        <w:rPr>
          <w:bCs/>
          <w:sz w:val="28"/>
          <w:szCs w:val="28"/>
        </w:rPr>
        <w:t xml:space="preserve">, </w:t>
      </w:r>
      <w:proofErr w:type="spellStart"/>
      <w:r w:rsidRPr="00BC5DF9">
        <w:rPr>
          <w:bCs/>
          <w:sz w:val="28"/>
          <w:szCs w:val="28"/>
        </w:rPr>
        <w:t>thẩm</w:t>
      </w:r>
      <w:proofErr w:type="spellEnd"/>
      <w:r w:rsidRPr="00BC5DF9">
        <w:rPr>
          <w:bCs/>
          <w:sz w:val="28"/>
          <w:szCs w:val="28"/>
        </w:rPr>
        <w:t xml:space="preserve"> </w:t>
      </w:r>
      <w:proofErr w:type="spellStart"/>
      <w:r w:rsidRPr="00BC5DF9">
        <w:rPr>
          <w:bCs/>
          <w:sz w:val="28"/>
          <w:szCs w:val="28"/>
        </w:rPr>
        <w:t>tra</w:t>
      </w:r>
      <w:proofErr w:type="spellEnd"/>
      <w:r w:rsidRPr="00BC5DF9">
        <w:rPr>
          <w:bCs/>
          <w:sz w:val="28"/>
          <w:szCs w:val="28"/>
        </w:rPr>
        <w:t xml:space="preserve"> </w:t>
      </w:r>
      <w:proofErr w:type="spellStart"/>
      <w:r w:rsidRPr="00BC5DF9">
        <w:rPr>
          <w:bCs/>
          <w:sz w:val="28"/>
          <w:szCs w:val="28"/>
        </w:rPr>
        <w:t>dự</w:t>
      </w:r>
      <w:proofErr w:type="spellEnd"/>
      <w:r w:rsidRPr="00BC5DF9">
        <w:rPr>
          <w:bCs/>
          <w:sz w:val="28"/>
          <w:szCs w:val="28"/>
        </w:rPr>
        <w:t xml:space="preserve"> </w:t>
      </w:r>
      <w:proofErr w:type="spellStart"/>
      <w:r w:rsidRPr="00BC5DF9">
        <w:rPr>
          <w:bCs/>
          <w:sz w:val="28"/>
          <w:szCs w:val="28"/>
        </w:rPr>
        <w:t>toán</w:t>
      </w:r>
      <w:proofErr w:type="spellEnd"/>
      <w:r w:rsidRPr="00BC5DF9">
        <w:rPr>
          <w:bCs/>
          <w:sz w:val="28"/>
          <w:szCs w:val="28"/>
        </w:rPr>
        <w:t xml:space="preserve"> </w:t>
      </w:r>
      <w:proofErr w:type="spellStart"/>
      <w:r w:rsidRPr="00BC5DF9">
        <w:rPr>
          <w:bCs/>
          <w:sz w:val="28"/>
          <w:szCs w:val="28"/>
        </w:rPr>
        <w:t>bổ</w:t>
      </w:r>
      <w:proofErr w:type="spellEnd"/>
      <w:r w:rsidRPr="00BC5DF9">
        <w:rPr>
          <w:bCs/>
          <w:sz w:val="28"/>
          <w:szCs w:val="28"/>
        </w:rPr>
        <w:t xml:space="preserve"> sung </w:t>
      </w:r>
      <w:proofErr w:type="spellStart"/>
      <w:r w:rsidRPr="00BC5DF9">
        <w:rPr>
          <w:bCs/>
          <w:sz w:val="28"/>
          <w:szCs w:val="28"/>
        </w:rPr>
        <w:t>và</w:t>
      </w:r>
      <w:proofErr w:type="spellEnd"/>
      <w:r w:rsidRPr="00BC5DF9">
        <w:rPr>
          <w:bCs/>
          <w:sz w:val="28"/>
          <w:szCs w:val="28"/>
        </w:rPr>
        <w:t xml:space="preserve"> </w:t>
      </w:r>
      <w:proofErr w:type="spellStart"/>
      <w:r w:rsidRPr="00BC5DF9">
        <w:rPr>
          <w:bCs/>
          <w:sz w:val="28"/>
          <w:szCs w:val="28"/>
        </w:rPr>
        <w:t>điều</w:t>
      </w:r>
      <w:proofErr w:type="spellEnd"/>
      <w:r w:rsidRPr="00BC5DF9">
        <w:rPr>
          <w:bCs/>
          <w:sz w:val="28"/>
          <w:szCs w:val="28"/>
        </w:rPr>
        <w:t xml:space="preserve"> </w:t>
      </w:r>
      <w:proofErr w:type="spellStart"/>
      <w:r w:rsidRPr="00BC5DF9">
        <w:rPr>
          <w:bCs/>
          <w:sz w:val="28"/>
          <w:szCs w:val="28"/>
        </w:rPr>
        <w:t>chỉnh</w:t>
      </w:r>
      <w:proofErr w:type="spellEnd"/>
      <w:r w:rsidRPr="00BC5DF9">
        <w:rPr>
          <w:bCs/>
          <w:sz w:val="28"/>
          <w:szCs w:val="28"/>
        </w:rPr>
        <w:t xml:space="preserve"> </w:t>
      </w:r>
      <w:proofErr w:type="spellStart"/>
      <w:r w:rsidRPr="00BC5DF9">
        <w:rPr>
          <w:bCs/>
          <w:sz w:val="28"/>
          <w:szCs w:val="28"/>
        </w:rPr>
        <w:t>dự</w:t>
      </w:r>
      <w:proofErr w:type="spellEnd"/>
      <w:r w:rsidRPr="00BC5DF9">
        <w:rPr>
          <w:bCs/>
          <w:sz w:val="28"/>
          <w:szCs w:val="28"/>
        </w:rPr>
        <w:t xml:space="preserve"> </w:t>
      </w:r>
      <w:proofErr w:type="spellStart"/>
      <w:r w:rsidRPr="00BC5DF9">
        <w:rPr>
          <w:bCs/>
          <w:sz w:val="28"/>
          <w:szCs w:val="28"/>
        </w:rPr>
        <w:t>toán</w:t>
      </w:r>
      <w:proofErr w:type="spellEnd"/>
      <w:r w:rsidRPr="00BC5DF9">
        <w:rPr>
          <w:bCs/>
          <w:sz w:val="28"/>
          <w:szCs w:val="28"/>
        </w:rPr>
        <w:t xml:space="preserve">; </w:t>
      </w:r>
      <w:proofErr w:type="spellStart"/>
      <w:r w:rsidRPr="00BC5DF9">
        <w:rPr>
          <w:bCs/>
          <w:sz w:val="28"/>
          <w:szCs w:val="28"/>
        </w:rPr>
        <w:t>hướng</w:t>
      </w:r>
      <w:proofErr w:type="spellEnd"/>
      <w:r w:rsidRPr="00BC5DF9">
        <w:rPr>
          <w:bCs/>
          <w:sz w:val="28"/>
          <w:szCs w:val="28"/>
        </w:rPr>
        <w:t xml:space="preserve"> </w:t>
      </w:r>
      <w:proofErr w:type="spellStart"/>
      <w:r w:rsidRPr="00BC5DF9">
        <w:rPr>
          <w:bCs/>
          <w:sz w:val="28"/>
          <w:szCs w:val="28"/>
        </w:rPr>
        <w:t>dẫn</w:t>
      </w:r>
      <w:proofErr w:type="spellEnd"/>
      <w:r w:rsidRPr="00BC5DF9">
        <w:rPr>
          <w:bCs/>
          <w:sz w:val="28"/>
          <w:szCs w:val="28"/>
        </w:rPr>
        <w:t xml:space="preserve"> </w:t>
      </w:r>
      <w:proofErr w:type="spellStart"/>
      <w:r w:rsidRPr="00BC5DF9">
        <w:rPr>
          <w:bCs/>
          <w:sz w:val="28"/>
          <w:szCs w:val="28"/>
        </w:rPr>
        <w:t>và</w:t>
      </w:r>
      <w:proofErr w:type="spellEnd"/>
      <w:r w:rsidRPr="00BC5DF9">
        <w:rPr>
          <w:bCs/>
          <w:sz w:val="28"/>
          <w:szCs w:val="28"/>
        </w:rPr>
        <w:t xml:space="preserve"> </w:t>
      </w:r>
      <w:proofErr w:type="spellStart"/>
      <w:r w:rsidRPr="00BC5DF9">
        <w:rPr>
          <w:bCs/>
          <w:sz w:val="28"/>
          <w:szCs w:val="28"/>
        </w:rPr>
        <w:t>kiểm</w:t>
      </w:r>
      <w:proofErr w:type="spellEnd"/>
      <w:r w:rsidRPr="00BC5DF9">
        <w:rPr>
          <w:bCs/>
          <w:sz w:val="28"/>
          <w:szCs w:val="28"/>
        </w:rPr>
        <w:t xml:space="preserve"> </w:t>
      </w:r>
      <w:proofErr w:type="spellStart"/>
      <w:r w:rsidRPr="00BC5DF9">
        <w:rPr>
          <w:bCs/>
          <w:sz w:val="28"/>
          <w:szCs w:val="28"/>
        </w:rPr>
        <w:t>tra</w:t>
      </w:r>
      <w:proofErr w:type="spellEnd"/>
      <w:r w:rsidRPr="00BC5DF9">
        <w:rPr>
          <w:bCs/>
          <w:sz w:val="28"/>
          <w:szCs w:val="28"/>
        </w:rPr>
        <w:t xml:space="preserve"> </w:t>
      </w:r>
      <w:proofErr w:type="spellStart"/>
      <w:r w:rsidRPr="00BC5DF9">
        <w:rPr>
          <w:bCs/>
          <w:sz w:val="28"/>
          <w:szCs w:val="28"/>
        </w:rPr>
        <w:t>nhà</w:t>
      </w:r>
      <w:proofErr w:type="spellEnd"/>
      <w:r w:rsidRPr="00BC5DF9">
        <w:rPr>
          <w:bCs/>
          <w:sz w:val="28"/>
          <w:szCs w:val="28"/>
        </w:rPr>
        <w:t xml:space="preserve"> </w:t>
      </w:r>
      <w:proofErr w:type="spellStart"/>
      <w:r w:rsidRPr="00BC5DF9">
        <w:rPr>
          <w:bCs/>
          <w:sz w:val="28"/>
          <w:szCs w:val="28"/>
        </w:rPr>
        <w:t>thầu</w:t>
      </w:r>
      <w:proofErr w:type="spellEnd"/>
      <w:r w:rsidRPr="00BC5DF9">
        <w:rPr>
          <w:bCs/>
          <w:sz w:val="28"/>
          <w:szCs w:val="28"/>
        </w:rPr>
        <w:t xml:space="preserve"> </w:t>
      </w:r>
      <w:proofErr w:type="spellStart"/>
      <w:r w:rsidRPr="00BC5DF9">
        <w:rPr>
          <w:bCs/>
          <w:sz w:val="28"/>
          <w:szCs w:val="28"/>
        </w:rPr>
        <w:t>lập</w:t>
      </w:r>
      <w:proofErr w:type="spellEnd"/>
      <w:r w:rsidRPr="00BC5DF9">
        <w:rPr>
          <w:bCs/>
          <w:sz w:val="28"/>
          <w:szCs w:val="28"/>
        </w:rPr>
        <w:t xml:space="preserve"> </w:t>
      </w:r>
      <w:proofErr w:type="spellStart"/>
      <w:r w:rsidRPr="00BC5DF9">
        <w:rPr>
          <w:bCs/>
          <w:sz w:val="28"/>
          <w:szCs w:val="28"/>
        </w:rPr>
        <w:t>hồ</w:t>
      </w:r>
      <w:proofErr w:type="spellEnd"/>
      <w:r w:rsidRPr="00BC5DF9">
        <w:rPr>
          <w:bCs/>
          <w:sz w:val="28"/>
          <w:szCs w:val="28"/>
        </w:rPr>
        <w:t xml:space="preserve"> </w:t>
      </w:r>
      <w:proofErr w:type="spellStart"/>
      <w:r w:rsidRPr="00BC5DF9">
        <w:rPr>
          <w:bCs/>
          <w:sz w:val="28"/>
          <w:szCs w:val="28"/>
        </w:rPr>
        <w:t>sơ</w:t>
      </w:r>
      <w:proofErr w:type="spellEnd"/>
      <w:r w:rsidRPr="00BC5DF9">
        <w:rPr>
          <w:bCs/>
          <w:sz w:val="28"/>
          <w:szCs w:val="28"/>
        </w:rPr>
        <w:t xml:space="preserve"> </w:t>
      </w:r>
      <w:proofErr w:type="spellStart"/>
      <w:r w:rsidRPr="00BC5DF9">
        <w:rPr>
          <w:bCs/>
          <w:sz w:val="28"/>
          <w:szCs w:val="28"/>
        </w:rPr>
        <w:t>trượt</w:t>
      </w:r>
      <w:proofErr w:type="spellEnd"/>
      <w:r w:rsidRPr="00BC5DF9">
        <w:rPr>
          <w:bCs/>
          <w:sz w:val="28"/>
          <w:szCs w:val="28"/>
        </w:rPr>
        <w:t xml:space="preserve"> </w:t>
      </w:r>
      <w:proofErr w:type="spellStart"/>
      <w:r w:rsidRPr="00BC5DF9">
        <w:rPr>
          <w:bCs/>
          <w:sz w:val="28"/>
          <w:szCs w:val="28"/>
        </w:rPr>
        <w:t>giá</w:t>
      </w:r>
      <w:proofErr w:type="spellEnd"/>
      <w:r w:rsidRPr="00BC5DF9">
        <w:rPr>
          <w:bCs/>
          <w:sz w:val="28"/>
          <w:szCs w:val="28"/>
        </w:rPr>
        <w:t xml:space="preserve">, </w:t>
      </w:r>
      <w:proofErr w:type="spellStart"/>
      <w:r w:rsidRPr="00BC5DF9">
        <w:rPr>
          <w:bCs/>
          <w:sz w:val="28"/>
          <w:szCs w:val="28"/>
        </w:rPr>
        <w:t>điều</w:t>
      </w:r>
      <w:proofErr w:type="spellEnd"/>
      <w:r w:rsidRPr="00BC5DF9">
        <w:rPr>
          <w:bCs/>
          <w:sz w:val="28"/>
          <w:szCs w:val="28"/>
        </w:rPr>
        <w:t xml:space="preserve"> </w:t>
      </w:r>
      <w:proofErr w:type="spellStart"/>
      <w:r w:rsidRPr="00BC5DF9">
        <w:rPr>
          <w:bCs/>
          <w:sz w:val="28"/>
          <w:szCs w:val="28"/>
        </w:rPr>
        <w:t>chỉnh</w:t>
      </w:r>
      <w:proofErr w:type="spellEnd"/>
      <w:r w:rsidRPr="00BC5DF9">
        <w:rPr>
          <w:bCs/>
          <w:sz w:val="28"/>
          <w:szCs w:val="28"/>
        </w:rPr>
        <w:t xml:space="preserve"> </w:t>
      </w:r>
      <w:proofErr w:type="spellStart"/>
      <w:r w:rsidRPr="00BC5DF9">
        <w:rPr>
          <w:bCs/>
          <w:sz w:val="28"/>
          <w:szCs w:val="28"/>
        </w:rPr>
        <w:t>biến</w:t>
      </w:r>
      <w:proofErr w:type="spellEnd"/>
      <w:r w:rsidRPr="00BC5DF9">
        <w:rPr>
          <w:bCs/>
          <w:sz w:val="28"/>
          <w:szCs w:val="28"/>
        </w:rPr>
        <w:t xml:space="preserve"> </w:t>
      </w:r>
      <w:proofErr w:type="spellStart"/>
      <w:r w:rsidRPr="00BC5DF9">
        <w:rPr>
          <w:bCs/>
          <w:sz w:val="28"/>
          <w:szCs w:val="28"/>
        </w:rPr>
        <w:t>động</w:t>
      </w:r>
      <w:proofErr w:type="spellEnd"/>
      <w:r w:rsidRPr="00BC5DF9">
        <w:rPr>
          <w:bCs/>
          <w:sz w:val="28"/>
          <w:szCs w:val="28"/>
        </w:rPr>
        <w:t xml:space="preserve"> </w:t>
      </w:r>
      <w:proofErr w:type="spellStart"/>
      <w:r w:rsidRPr="00BC5DF9">
        <w:rPr>
          <w:bCs/>
          <w:sz w:val="28"/>
          <w:szCs w:val="28"/>
        </w:rPr>
        <w:t>giá</w:t>
      </w:r>
      <w:proofErr w:type="spellEnd"/>
      <w:r w:rsidRPr="00BC5DF9">
        <w:rPr>
          <w:bCs/>
          <w:sz w:val="28"/>
          <w:szCs w:val="28"/>
        </w:rPr>
        <w:t xml:space="preserve"> </w:t>
      </w:r>
      <w:proofErr w:type="spellStart"/>
      <w:r w:rsidRPr="00BC5DF9">
        <w:rPr>
          <w:bCs/>
          <w:sz w:val="28"/>
          <w:szCs w:val="28"/>
        </w:rPr>
        <w:t>theo</w:t>
      </w:r>
      <w:proofErr w:type="spellEnd"/>
      <w:r w:rsidRPr="00BC5DF9">
        <w:rPr>
          <w:bCs/>
          <w:sz w:val="28"/>
          <w:szCs w:val="28"/>
        </w:rPr>
        <w:t xml:space="preserve"> </w:t>
      </w:r>
      <w:proofErr w:type="spellStart"/>
      <w:r w:rsidRPr="00BC5DF9">
        <w:rPr>
          <w:bCs/>
          <w:sz w:val="28"/>
          <w:szCs w:val="28"/>
        </w:rPr>
        <w:t>quy</w:t>
      </w:r>
      <w:proofErr w:type="spellEnd"/>
      <w:r w:rsidRPr="00BC5DF9">
        <w:rPr>
          <w:bCs/>
          <w:sz w:val="28"/>
          <w:szCs w:val="28"/>
        </w:rPr>
        <w:t xml:space="preserve"> </w:t>
      </w:r>
      <w:proofErr w:type="spellStart"/>
      <w:r w:rsidRPr="00BC5DF9">
        <w:rPr>
          <w:bCs/>
          <w:sz w:val="28"/>
          <w:szCs w:val="28"/>
        </w:rPr>
        <w:t>định</w:t>
      </w:r>
      <w:proofErr w:type="spellEnd"/>
      <w:r w:rsidRPr="00BC5DF9">
        <w:rPr>
          <w:bCs/>
          <w:sz w:val="28"/>
          <w:szCs w:val="28"/>
        </w:rPr>
        <w:t xml:space="preserve"> </w:t>
      </w:r>
      <w:proofErr w:type="spellStart"/>
      <w:r w:rsidRPr="00BC5DF9">
        <w:rPr>
          <w:bCs/>
          <w:sz w:val="28"/>
          <w:szCs w:val="28"/>
        </w:rPr>
        <w:t>của</w:t>
      </w:r>
      <w:proofErr w:type="spellEnd"/>
      <w:r w:rsidRPr="00BC5DF9">
        <w:rPr>
          <w:bCs/>
          <w:sz w:val="28"/>
          <w:szCs w:val="28"/>
        </w:rPr>
        <w:t xml:space="preserve"> </w:t>
      </w:r>
      <w:proofErr w:type="spellStart"/>
      <w:r w:rsidRPr="00BC5DF9">
        <w:rPr>
          <w:bCs/>
          <w:sz w:val="28"/>
          <w:szCs w:val="28"/>
        </w:rPr>
        <w:t>hợp</w:t>
      </w:r>
      <w:proofErr w:type="spellEnd"/>
      <w:r w:rsidRPr="00BC5DF9">
        <w:rPr>
          <w:bCs/>
          <w:sz w:val="28"/>
          <w:szCs w:val="28"/>
        </w:rPr>
        <w:t xml:space="preserve"> </w:t>
      </w:r>
      <w:proofErr w:type="spellStart"/>
      <w:r w:rsidRPr="00BC5DF9">
        <w:rPr>
          <w:bCs/>
          <w:sz w:val="28"/>
          <w:szCs w:val="28"/>
        </w:rPr>
        <w:t>đồng</w:t>
      </w:r>
      <w:proofErr w:type="spellEnd"/>
      <w:r w:rsidRPr="00BC5DF9">
        <w:rPr>
          <w:bCs/>
          <w:sz w:val="28"/>
          <w:szCs w:val="28"/>
        </w:rPr>
        <w:t xml:space="preserve"> </w:t>
      </w:r>
      <w:proofErr w:type="spellStart"/>
      <w:r w:rsidRPr="00BC5DF9">
        <w:rPr>
          <w:bCs/>
          <w:sz w:val="28"/>
          <w:szCs w:val="28"/>
        </w:rPr>
        <w:t>hoặc</w:t>
      </w:r>
      <w:proofErr w:type="spellEnd"/>
      <w:r w:rsidRPr="00BC5DF9">
        <w:rPr>
          <w:bCs/>
          <w:sz w:val="28"/>
          <w:szCs w:val="28"/>
        </w:rPr>
        <w:t xml:space="preserve"> </w:t>
      </w:r>
      <w:proofErr w:type="spellStart"/>
      <w:r w:rsidRPr="00BC5DF9">
        <w:rPr>
          <w:bCs/>
          <w:sz w:val="28"/>
          <w:szCs w:val="28"/>
        </w:rPr>
        <w:t>theo</w:t>
      </w:r>
      <w:proofErr w:type="spellEnd"/>
      <w:r w:rsidRPr="00BC5DF9">
        <w:rPr>
          <w:bCs/>
          <w:sz w:val="28"/>
          <w:szCs w:val="28"/>
        </w:rPr>
        <w:t xml:space="preserve"> </w:t>
      </w:r>
      <w:proofErr w:type="spellStart"/>
      <w:r w:rsidRPr="00BC5DF9">
        <w:rPr>
          <w:bCs/>
          <w:sz w:val="28"/>
          <w:szCs w:val="28"/>
        </w:rPr>
        <w:t>quy</w:t>
      </w:r>
      <w:proofErr w:type="spellEnd"/>
      <w:r w:rsidRPr="00BC5DF9">
        <w:rPr>
          <w:bCs/>
          <w:sz w:val="28"/>
          <w:szCs w:val="28"/>
        </w:rPr>
        <w:t xml:space="preserve"> </w:t>
      </w:r>
      <w:proofErr w:type="spellStart"/>
      <w:r w:rsidRPr="00BC5DF9">
        <w:rPr>
          <w:bCs/>
          <w:sz w:val="28"/>
          <w:szCs w:val="28"/>
        </w:rPr>
        <w:t>định</w:t>
      </w:r>
      <w:proofErr w:type="spellEnd"/>
      <w:r w:rsidRPr="00BC5DF9">
        <w:rPr>
          <w:bCs/>
          <w:sz w:val="28"/>
          <w:szCs w:val="28"/>
        </w:rPr>
        <w:t xml:space="preserve"> </w:t>
      </w:r>
      <w:proofErr w:type="spellStart"/>
      <w:r w:rsidRPr="00BC5DF9">
        <w:rPr>
          <w:bCs/>
          <w:sz w:val="28"/>
          <w:szCs w:val="28"/>
        </w:rPr>
        <w:t>của</w:t>
      </w:r>
      <w:proofErr w:type="spellEnd"/>
      <w:r w:rsidRPr="00BC5DF9">
        <w:rPr>
          <w:bCs/>
          <w:sz w:val="28"/>
          <w:szCs w:val="28"/>
        </w:rPr>
        <w:t xml:space="preserve"> </w:t>
      </w:r>
      <w:proofErr w:type="spellStart"/>
      <w:r w:rsidRPr="00BC5DF9">
        <w:rPr>
          <w:bCs/>
          <w:sz w:val="28"/>
          <w:szCs w:val="28"/>
        </w:rPr>
        <w:t>pháp</w:t>
      </w:r>
      <w:proofErr w:type="spellEnd"/>
      <w:r w:rsidRPr="00BC5DF9">
        <w:rPr>
          <w:bCs/>
          <w:sz w:val="28"/>
          <w:szCs w:val="28"/>
        </w:rPr>
        <w:t xml:space="preserve"> </w:t>
      </w:r>
      <w:proofErr w:type="spellStart"/>
      <w:r w:rsidRPr="00BC5DF9">
        <w:rPr>
          <w:bCs/>
          <w:sz w:val="28"/>
          <w:szCs w:val="28"/>
        </w:rPr>
        <w:t>luật</w:t>
      </w:r>
      <w:proofErr w:type="spellEnd"/>
      <w:r w:rsidRPr="00BC5DF9">
        <w:rPr>
          <w:bCs/>
          <w:sz w:val="28"/>
          <w:szCs w:val="28"/>
        </w:rPr>
        <w:t xml:space="preserve"> </w:t>
      </w:r>
      <w:proofErr w:type="spellStart"/>
      <w:r w:rsidRPr="00BC5DF9">
        <w:rPr>
          <w:bCs/>
          <w:sz w:val="28"/>
          <w:szCs w:val="28"/>
        </w:rPr>
        <w:t>hiện</w:t>
      </w:r>
      <w:proofErr w:type="spellEnd"/>
      <w:r w:rsidRPr="00BC5DF9">
        <w:rPr>
          <w:bCs/>
          <w:sz w:val="28"/>
          <w:szCs w:val="28"/>
        </w:rPr>
        <w:t xml:space="preserve"> </w:t>
      </w:r>
      <w:proofErr w:type="spellStart"/>
      <w:r w:rsidRPr="00BC5DF9">
        <w:rPr>
          <w:bCs/>
          <w:sz w:val="28"/>
          <w:szCs w:val="28"/>
        </w:rPr>
        <w:t>hành</w:t>
      </w:r>
      <w:proofErr w:type="spellEnd"/>
      <w:r w:rsidRPr="00BC5DF9">
        <w:rPr>
          <w:bCs/>
          <w:sz w:val="28"/>
          <w:szCs w:val="28"/>
        </w:rPr>
        <w:t xml:space="preserve"> (</w:t>
      </w:r>
      <w:proofErr w:type="spellStart"/>
      <w:r w:rsidRPr="00BC5DF9">
        <w:rPr>
          <w:bCs/>
          <w:sz w:val="28"/>
          <w:szCs w:val="28"/>
        </w:rPr>
        <w:t>chỉ</w:t>
      </w:r>
      <w:proofErr w:type="spellEnd"/>
      <w:r w:rsidRPr="00BC5DF9">
        <w:rPr>
          <w:bCs/>
          <w:sz w:val="28"/>
          <w:szCs w:val="28"/>
        </w:rPr>
        <w:t xml:space="preserve"> </w:t>
      </w:r>
      <w:proofErr w:type="spellStart"/>
      <w:r w:rsidRPr="00BC5DF9">
        <w:rPr>
          <w:bCs/>
          <w:sz w:val="28"/>
          <w:szCs w:val="28"/>
        </w:rPr>
        <w:t>áp</w:t>
      </w:r>
      <w:proofErr w:type="spellEnd"/>
      <w:r w:rsidRPr="00BC5DF9">
        <w:rPr>
          <w:bCs/>
          <w:sz w:val="28"/>
          <w:szCs w:val="28"/>
        </w:rPr>
        <w:t xml:space="preserve"> </w:t>
      </w:r>
      <w:proofErr w:type="spellStart"/>
      <w:r w:rsidRPr="00BC5DF9">
        <w:rPr>
          <w:bCs/>
          <w:sz w:val="28"/>
          <w:szCs w:val="28"/>
        </w:rPr>
        <w:t>dụng</w:t>
      </w:r>
      <w:proofErr w:type="spellEnd"/>
      <w:r w:rsidRPr="00BC5DF9">
        <w:rPr>
          <w:bCs/>
          <w:sz w:val="28"/>
          <w:szCs w:val="28"/>
        </w:rPr>
        <w:t xml:space="preserve"> </w:t>
      </w:r>
      <w:proofErr w:type="spellStart"/>
      <w:r w:rsidRPr="00BC5DF9">
        <w:rPr>
          <w:bCs/>
          <w:sz w:val="28"/>
          <w:szCs w:val="28"/>
        </w:rPr>
        <w:t>khi</w:t>
      </w:r>
      <w:proofErr w:type="spellEnd"/>
      <w:r w:rsidRPr="00BC5DF9">
        <w:rPr>
          <w:bCs/>
          <w:sz w:val="28"/>
          <w:szCs w:val="28"/>
        </w:rPr>
        <w:t xml:space="preserve"> </w:t>
      </w:r>
      <w:proofErr w:type="spellStart"/>
      <w:r w:rsidRPr="00BC5DF9">
        <w:rPr>
          <w:bCs/>
          <w:sz w:val="28"/>
          <w:szCs w:val="28"/>
        </w:rPr>
        <w:t>hợp</w:t>
      </w:r>
      <w:proofErr w:type="spellEnd"/>
      <w:r w:rsidRPr="00BC5DF9">
        <w:rPr>
          <w:bCs/>
          <w:sz w:val="28"/>
          <w:szCs w:val="28"/>
        </w:rPr>
        <w:t xml:space="preserve"> </w:t>
      </w:r>
      <w:proofErr w:type="spellStart"/>
      <w:r w:rsidRPr="00BC5DF9">
        <w:rPr>
          <w:bCs/>
          <w:sz w:val="28"/>
          <w:szCs w:val="28"/>
        </w:rPr>
        <w:t>đồng</w:t>
      </w:r>
      <w:proofErr w:type="spellEnd"/>
      <w:r w:rsidRPr="00BC5DF9">
        <w:rPr>
          <w:bCs/>
          <w:sz w:val="28"/>
          <w:szCs w:val="28"/>
        </w:rPr>
        <w:t xml:space="preserve"> </w:t>
      </w:r>
      <w:proofErr w:type="spellStart"/>
      <w:r w:rsidRPr="00BC5DF9">
        <w:rPr>
          <w:bCs/>
          <w:sz w:val="28"/>
          <w:szCs w:val="28"/>
        </w:rPr>
        <w:t>có</w:t>
      </w:r>
      <w:proofErr w:type="spellEnd"/>
      <w:r w:rsidRPr="00BC5DF9">
        <w:rPr>
          <w:bCs/>
          <w:sz w:val="28"/>
          <w:szCs w:val="28"/>
        </w:rPr>
        <w:t xml:space="preserve"> </w:t>
      </w:r>
      <w:proofErr w:type="spellStart"/>
      <w:r w:rsidRPr="00BC5DF9">
        <w:rPr>
          <w:bCs/>
          <w:sz w:val="28"/>
          <w:szCs w:val="28"/>
        </w:rPr>
        <w:t>điều</w:t>
      </w:r>
      <w:proofErr w:type="spellEnd"/>
      <w:r w:rsidRPr="00BC5DF9">
        <w:rPr>
          <w:bCs/>
          <w:sz w:val="28"/>
          <w:szCs w:val="28"/>
        </w:rPr>
        <w:t xml:space="preserve"> </w:t>
      </w:r>
      <w:proofErr w:type="spellStart"/>
      <w:r w:rsidRPr="00BC5DF9">
        <w:rPr>
          <w:bCs/>
          <w:sz w:val="28"/>
          <w:szCs w:val="28"/>
        </w:rPr>
        <w:t>chỉnh</w:t>
      </w:r>
      <w:proofErr w:type="spellEnd"/>
      <w:r w:rsidRPr="00BC5DF9">
        <w:rPr>
          <w:bCs/>
          <w:sz w:val="28"/>
          <w:szCs w:val="28"/>
        </w:rPr>
        <w:t xml:space="preserve"> </w:t>
      </w:r>
      <w:proofErr w:type="spellStart"/>
      <w:r w:rsidRPr="00BC5DF9">
        <w:rPr>
          <w:bCs/>
          <w:sz w:val="28"/>
          <w:szCs w:val="28"/>
        </w:rPr>
        <w:t>giá</w:t>
      </w:r>
      <w:proofErr w:type="spellEnd"/>
      <w:r w:rsidRPr="00BC5DF9">
        <w:rPr>
          <w:bCs/>
          <w:sz w:val="28"/>
          <w:szCs w:val="28"/>
        </w:rPr>
        <w:t>).</w:t>
      </w:r>
    </w:p>
    <w:p w14:paraId="24E94AA2" w14:textId="77777777" w:rsidR="00D67FCF" w:rsidRPr="00BC5DF9" w:rsidRDefault="00D67FCF" w:rsidP="005E2469">
      <w:pPr>
        <w:tabs>
          <w:tab w:val="left" w:pos="284"/>
        </w:tabs>
        <w:spacing w:line="264" w:lineRule="auto"/>
        <w:ind w:firstLine="709"/>
        <w:rPr>
          <w:b/>
          <w:sz w:val="28"/>
          <w:szCs w:val="28"/>
        </w:rPr>
      </w:pPr>
      <w:r w:rsidRPr="00BC5DF9">
        <w:rPr>
          <w:b/>
          <w:sz w:val="28"/>
          <w:szCs w:val="28"/>
        </w:rPr>
        <w:t xml:space="preserve">2.6. </w:t>
      </w:r>
      <w:proofErr w:type="spellStart"/>
      <w:r w:rsidRPr="00BC5DF9">
        <w:rPr>
          <w:b/>
          <w:sz w:val="28"/>
          <w:szCs w:val="28"/>
        </w:rPr>
        <w:t>Những</w:t>
      </w:r>
      <w:proofErr w:type="spellEnd"/>
      <w:r w:rsidRPr="00BC5DF9">
        <w:rPr>
          <w:b/>
          <w:sz w:val="28"/>
          <w:szCs w:val="28"/>
        </w:rPr>
        <w:t xml:space="preserve"> </w:t>
      </w:r>
      <w:proofErr w:type="spellStart"/>
      <w:r w:rsidRPr="00BC5DF9">
        <w:rPr>
          <w:b/>
          <w:sz w:val="28"/>
          <w:szCs w:val="28"/>
        </w:rPr>
        <w:t>nội</w:t>
      </w:r>
      <w:proofErr w:type="spellEnd"/>
      <w:r w:rsidRPr="00BC5DF9">
        <w:rPr>
          <w:b/>
          <w:sz w:val="28"/>
          <w:szCs w:val="28"/>
        </w:rPr>
        <w:t xml:space="preserve"> dung </w:t>
      </w:r>
      <w:proofErr w:type="spellStart"/>
      <w:r w:rsidRPr="00BC5DF9">
        <w:rPr>
          <w:b/>
          <w:sz w:val="28"/>
          <w:szCs w:val="28"/>
        </w:rPr>
        <w:t>thực</w:t>
      </w:r>
      <w:proofErr w:type="spellEnd"/>
      <w:r w:rsidRPr="00BC5DF9">
        <w:rPr>
          <w:b/>
          <w:sz w:val="28"/>
          <w:szCs w:val="28"/>
        </w:rPr>
        <w:t xml:space="preserve"> </w:t>
      </w:r>
      <w:proofErr w:type="spellStart"/>
      <w:r w:rsidRPr="00BC5DF9">
        <w:rPr>
          <w:b/>
          <w:sz w:val="28"/>
          <w:szCs w:val="28"/>
        </w:rPr>
        <w:t>hiện</w:t>
      </w:r>
      <w:proofErr w:type="spellEnd"/>
      <w:r w:rsidRPr="00BC5DF9">
        <w:rPr>
          <w:b/>
          <w:sz w:val="28"/>
          <w:szCs w:val="28"/>
        </w:rPr>
        <w:t xml:space="preserve"> </w:t>
      </w:r>
      <w:proofErr w:type="spellStart"/>
      <w:r w:rsidRPr="00BC5DF9">
        <w:rPr>
          <w:b/>
          <w:sz w:val="28"/>
          <w:szCs w:val="28"/>
        </w:rPr>
        <w:t>khác</w:t>
      </w:r>
      <w:proofErr w:type="spellEnd"/>
      <w:r w:rsidRPr="00BC5DF9">
        <w:rPr>
          <w:b/>
          <w:sz w:val="28"/>
          <w:szCs w:val="28"/>
        </w:rPr>
        <w:t xml:space="preserve"> </w:t>
      </w:r>
      <w:proofErr w:type="spellStart"/>
      <w:r w:rsidRPr="00BC5DF9">
        <w:rPr>
          <w:b/>
          <w:sz w:val="28"/>
          <w:szCs w:val="28"/>
        </w:rPr>
        <w:t>của</w:t>
      </w:r>
      <w:proofErr w:type="spellEnd"/>
      <w:r w:rsidRPr="00BC5DF9">
        <w:rPr>
          <w:b/>
          <w:sz w:val="28"/>
          <w:szCs w:val="28"/>
        </w:rPr>
        <w:t xml:space="preserve"> TVGS </w:t>
      </w:r>
      <w:proofErr w:type="spellStart"/>
      <w:r w:rsidRPr="00BC5DF9">
        <w:rPr>
          <w:b/>
          <w:sz w:val="28"/>
          <w:szCs w:val="28"/>
        </w:rPr>
        <w:t>trong</w:t>
      </w:r>
      <w:proofErr w:type="spellEnd"/>
      <w:r w:rsidRPr="00BC5DF9">
        <w:rPr>
          <w:b/>
          <w:sz w:val="28"/>
          <w:szCs w:val="28"/>
        </w:rPr>
        <w:t xml:space="preserve"> </w:t>
      </w:r>
      <w:proofErr w:type="spellStart"/>
      <w:r w:rsidRPr="00BC5DF9">
        <w:rPr>
          <w:b/>
          <w:sz w:val="28"/>
          <w:szCs w:val="28"/>
        </w:rPr>
        <w:t>quá</w:t>
      </w:r>
      <w:proofErr w:type="spellEnd"/>
      <w:r w:rsidRPr="00BC5DF9">
        <w:rPr>
          <w:b/>
          <w:sz w:val="28"/>
          <w:szCs w:val="28"/>
        </w:rPr>
        <w:t xml:space="preserve"> </w:t>
      </w:r>
      <w:proofErr w:type="spellStart"/>
      <w:r w:rsidRPr="00BC5DF9">
        <w:rPr>
          <w:b/>
          <w:sz w:val="28"/>
          <w:szCs w:val="28"/>
        </w:rPr>
        <w:t>trình</w:t>
      </w:r>
      <w:proofErr w:type="spellEnd"/>
      <w:r w:rsidRPr="00BC5DF9">
        <w:rPr>
          <w:b/>
          <w:sz w:val="28"/>
          <w:szCs w:val="28"/>
        </w:rPr>
        <w:t xml:space="preserve"> </w:t>
      </w:r>
      <w:proofErr w:type="spellStart"/>
      <w:r w:rsidRPr="00BC5DF9">
        <w:rPr>
          <w:b/>
          <w:sz w:val="28"/>
          <w:szCs w:val="28"/>
        </w:rPr>
        <w:t>thi</w:t>
      </w:r>
      <w:proofErr w:type="spellEnd"/>
      <w:r w:rsidRPr="00BC5DF9">
        <w:rPr>
          <w:b/>
          <w:sz w:val="28"/>
          <w:szCs w:val="28"/>
        </w:rPr>
        <w:t xml:space="preserve"> </w:t>
      </w:r>
      <w:proofErr w:type="spellStart"/>
      <w:r w:rsidRPr="00BC5DF9">
        <w:rPr>
          <w:b/>
          <w:sz w:val="28"/>
          <w:szCs w:val="28"/>
        </w:rPr>
        <w:t>công</w:t>
      </w:r>
      <w:proofErr w:type="spellEnd"/>
    </w:p>
    <w:p w14:paraId="24E0E88B" w14:textId="05AF26E3" w:rsidR="00D67FCF" w:rsidRPr="00BC5DF9" w:rsidRDefault="00D67FCF" w:rsidP="00310672">
      <w:pPr>
        <w:numPr>
          <w:ilvl w:val="0"/>
          <w:numId w:val="7"/>
        </w:numPr>
        <w:spacing w:line="264" w:lineRule="auto"/>
        <w:ind w:left="0" w:firstLine="567"/>
        <w:rPr>
          <w:bCs/>
          <w:sz w:val="28"/>
          <w:szCs w:val="28"/>
        </w:rPr>
      </w:pPr>
      <w:proofErr w:type="spellStart"/>
      <w:r w:rsidRPr="00BC5DF9">
        <w:rPr>
          <w:bCs/>
          <w:sz w:val="28"/>
          <w:szCs w:val="28"/>
        </w:rPr>
        <w:t>Giám</w:t>
      </w:r>
      <w:proofErr w:type="spellEnd"/>
      <w:r w:rsidRPr="00BC5DF9">
        <w:rPr>
          <w:bCs/>
          <w:sz w:val="28"/>
          <w:szCs w:val="28"/>
        </w:rPr>
        <w:t xml:space="preserve"> </w:t>
      </w:r>
      <w:proofErr w:type="spellStart"/>
      <w:r w:rsidRPr="00BC5DF9">
        <w:rPr>
          <w:bCs/>
          <w:sz w:val="28"/>
          <w:szCs w:val="28"/>
        </w:rPr>
        <w:t>sát</w:t>
      </w:r>
      <w:proofErr w:type="spellEnd"/>
      <w:r w:rsidRPr="00BC5DF9">
        <w:rPr>
          <w:bCs/>
          <w:sz w:val="28"/>
          <w:szCs w:val="28"/>
        </w:rPr>
        <w:t xml:space="preserve"> Nhà </w:t>
      </w:r>
      <w:proofErr w:type="spellStart"/>
      <w:r w:rsidRPr="00BC5DF9">
        <w:rPr>
          <w:bCs/>
          <w:sz w:val="28"/>
          <w:szCs w:val="28"/>
        </w:rPr>
        <w:t>thầu</w:t>
      </w:r>
      <w:proofErr w:type="spellEnd"/>
      <w:r w:rsidRPr="00BC5DF9">
        <w:rPr>
          <w:bCs/>
          <w:sz w:val="28"/>
          <w:szCs w:val="28"/>
        </w:rPr>
        <w:t xml:space="preserve"> </w:t>
      </w:r>
      <w:proofErr w:type="spellStart"/>
      <w:r w:rsidRPr="00BC5DF9">
        <w:rPr>
          <w:bCs/>
          <w:sz w:val="28"/>
          <w:szCs w:val="28"/>
        </w:rPr>
        <w:t>thi</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chấp</w:t>
      </w:r>
      <w:proofErr w:type="spellEnd"/>
      <w:r w:rsidRPr="00BC5DF9">
        <w:rPr>
          <w:bCs/>
          <w:sz w:val="28"/>
          <w:szCs w:val="28"/>
        </w:rPr>
        <w:t xml:space="preserve"> </w:t>
      </w:r>
      <w:proofErr w:type="spellStart"/>
      <w:r w:rsidRPr="00BC5DF9">
        <w:rPr>
          <w:bCs/>
          <w:sz w:val="28"/>
          <w:szCs w:val="28"/>
        </w:rPr>
        <w:t>hành</w:t>
      </w:r>
      <w:proofErr w:type="spellEnd"/>
      <w:r w:rsidRPr="00BC5DF9">
        <w:rPr>
          <w:bCs/>
          <w:sz w:val="28"/>
          <w:szCs w:val="28"/>
        </w:rPr>
        <w:t xml:space="preserve"> </w:t>
      </w:r>
      <w:proofErr w:type="spellStart"/>
      <w:r w:rsidRPr="00BC5DF9">
        <w:rPr>
          <w:bCs/>
          <w:sz w:val="28"/>
          <w:szCs w:val="28"/>
        </w:rPr>
        <w:t>quy</w:t>
      </w:r>
      <w:proofErr w:type="spellEnd"/>
      <w:r w:rsidRPr="00BC5DF9">
        <w:rPr>
          <w:bCs/>
          <w:sz w:val="28"/>
          <w:szCs w:val="28"/>
        </w:rPr>
        <w:t xml:space="preserve"> </w:t>
      </w:r>
      <w:proofErr w:type="spellStart"/>
      <w:r w:rsidRPr="00BC5DF9">
        <w:rPr>
          <w:bCs/>
          <w:sz w:val="28"/>
          <w:szCs w:val="28"/>
        </w:rPr>
        <w:t>định</w:t>
      </w:r>
      <w:proofErr w:type="spellEnd"/>
      <w:r w:rsidRPr="00BC5DF9">
        <w:rPr>
          <w:bCs/>
          <w:sz w:val="28"/>
          <w:szCs w:val="28"/>
        </w:rPr>
        <w:t xml:space="preserve"> </w:t>
      </w:r>
      <w:proofErr w:type="spellStart"/>
      <w:r w:rsidRPr="00BC5DF9">
        <w:rPr>
          <w:bCs/>
          <w:sz w:val="28"/>
          <w:szCs w:val="28"/>
        </w:rPr>
        <w:t>vê</w:t>
      </w:r>
      <w:proofErr w:type="spellEnd"/>
      <w:r w:rsidRPr="00BC5DF9">
        <w:rPr>
          <w:bCs/>
          <w:sz w:val="28"/>
          <w:szCs w:val="28"/>
        </w:rPr>
        <w:t xml:space="preserve">̀ </w:t>
      </w:r>
      <w:proofErr w:type="spellStart"/>
      <w:r w:rsidRPr="00BC5DF9">
        <w:rPr>
          <w:bCs/>
          <w:sz w:val="28"/>
          <w:szCs w:val="28"/>
        </w:rPr>
        <w:t>bảo</w:t>
      </w:r>
      <w:proofErr w:type="spellEnd"/>
      <w:r w:rsidRPr="00BC5DF9">
        <w:rPr>
          <w:bCs/>
          <w:sz w:val="28"/>
          <w:szCs w:val="28"/>
        </w:rPr>
        <w:t xml:space="preserve"> </w:t>
      </w:r>
      <w:proofErr w:type="spellStart"/>
      <w:r w:rsidRPr="00BC5DF9">
        <w:rPr>
          <w:bCs/>
          <w:sz w:val="28"/>
          <w:szCs w:val="28"/>
        </w:rPr>
        <w:t>đảm</w:t>
      </w:r>
      <w:proofErr w:type="spellEnd"/>
      <w:r w:rsidRPr="00BC5DF9">
        <w:rPr>
          <w:bCs/>
          <w:sz w:val="28"/>
          <w:szCs w:val="28"/>
        </w:rPr>
        <w:t xml:space="preserve"> </w:t>
      </w:r>
      <w:proofErr w:type="spellStart"/>
      <w:r w:rsidRPr="00BC5DF9">
        <w:rPr>
          <w:bCs/>
          <w:sz w:val="28"/>
          <w:szCs w:val="28"/>
        </w:rPr>
        <w:t>kích</w:t>
      </w:r>
      <w:proofErr w:type="spellEnd"/>
      <w:r w:rsidRPr="00BC5DF9">
        <w:rPr>
          <w:bCs/>
          <w:sz w:val="28"/>
          <w:szCs w:val="28"/>
        </w:rPr>
        <w:t xml:space="preserve"> </w:t>
      </w:r>
      <w:proofErr w:type="spellStart"/>
      <w:r w:rsidRPr="00BC5DF9">
        <w:rPr>
          <w:bCs/>
          <w:sz w:val="28"/>
          <w:szCs w:val="28"/>
        </w:rPr>
        <w:t>thước</w:t>
      </w:r>
      <w:proofErr w:type="spellEnd"/>
      <w:r w:rsidRPr="00BC5DF9">
        <w:rPr>
          <w:bCs/>
          <w:sz w:val="28"/>
          <w:szCs w:val="28"/>
        </w:rPr>
        <w:t xml:space="preserve"> </w:t>
      </w:r>
      <w:proofErr w:type="spellStart"/>
      <w:r w:rsidRPr="00BC5DF9">
        <w:rPr>
          <w:bCs/>
          <w:sz w:val="28"/>
          <w:szCs w:val="28"/>
        </w:rPr>
        <w:t>thùng</w:t>
      </w:r>
      <w:proofErr w:type="spellEnd"/>
      <w:r w:rsidRPr="00BC5DF9">
        <w:rPr>
          <w:bCs/>
          <w:sz w:val="28"/>
          <w:szCs w:val="28"/>
        </w:rPr>
        <w:t xml:space="preserve"> </w:t>
      </w:r>
      <w:proofErr w:type="spellStart"/>
      <w:r w:rsidRPr="00BC5DF9">
        <w:rPr>
          <w:bCs/>
          <w:sz w:val="28"/>
          <w:szCs w:val="28"/>
        </w:rPr>
        <w:t>hàng</w:t>
      </w:r>
      <w:proofErr w:type="spellEnd"/>
      <w:r w:rsidRPr="00BC5DF9">
        <w:rPr>
          <w:bCs/>
          <w:sz w:val="28"/>
          <w:szCs w:val="28"/>
        </w:rPr>
        <w:t xml:space="preserve"> </w:t>
      </w:r>
      <w:proofErr w:type="spellStart"/>
      <w:r w:rsidRPr="00BC5DF9">
        <w:rPr>
          <w:bCs/>
          <w:sz w:val="28"/>
          <w:szCs w:val="28"/>
        </w:rPr>
        <w:t>va</w:t>
      </w:r>
      <w:proofErr w:type="spellEnd"/>
      <w:r w:rsidRPr="00BC5DF9">
        <w:rPr>
          <w:bCs/>
          <w:sz w:val="28"/>
          <w:szCs w:val="28"/>
        </w:rPr>
        <w:t xml:space="preserve">̀ </w:t>
      </w:r>
      <w:proofErr w:type="spellStart"/>
      <w:r w:rsidRPr="00BC5DF9">
        <w:rPr>
          <w:bCs/>
          <w:sz w:val="28"/>
          <w:szCs w:val="28"/>
        </w:rPr>
        <w:t>tải</w:t>
      </w:r>
      <w:proofErr w:type="spellEnd"/>
      <w:r w:rsidRPr="00BC5DF9">
        <w:rPr>
          <w:bCs/>
          <w:sz w:val="28"/>
          <w:szCs w:val="28"/>
        </w:rPr>
        <w:t xml:space="preserve"> </w:t>
      </w:r>
      <w:proofErr w:type="spellStart"/>
      <w:r w:rsidRPr="00BC5DF9">
        <w:rPr>
          <w:bCs/>
          <w:sz w:val="28"/>
          <w:szCs w:val="28"/>
        </w:rPr>
        <w:t>trọng</w:t>
      </w:r>
      <w:proofErr w:type="spellEnd"/>
      <w:r w:rsidRPr="00BC5DF9">
        <w:rPr>
          <w:bCs/>
          <w:sz w:val="28"/>
          <w:szCs w:val="28"/>
        </w:rPr>
        <w:t xml:space="preserve"> </w:t>
      </w:r>
      <w:proofErr w:type="spellStart"/>
      <w:r w:rsidRPr="00BC5DF9">
        <w:rPr>
          <w:bCs/>
          <w:sz w:val="28"/>
          <w:szCs w:val="28"/>
        </w:rPr>
        <w:t>xe</w:t>
      </w:r>
      <w:proofErr w:type="spellEnd"/>
      <w:r w:rsidRPr="00BC5DF9">
        <w:rPr>
          <w:bCs/>
          <w:sz w:val="28"/>
          <w:szCs w:val="28"/>
        </w:rPr>
        <w:t xml:space="preserve"> </w:t>
      </w:r>
      <w:proofErr w:type="spellStart"/>
      <w:r w:rsidRPr="00BC5DF9">
        <w:rPr>
          <w:bCs/>
          <w:sz w:val="28"/>
          <w:szCs w:val="28"/>
        </w:rPr>
        <w:t>khi</w:t>
      </w:r>
      <w:proofErr w:type="spellEnd"/>
      <w:r w:rsidRPr="00BC5DF9">
        <w:rPr>
          <w:bCs/>
          <w:sz w:val="28"/>
          <w:szCs w:val="28"/>
        </w:rPr>
        <w:t xml:space="preserve"> </w:t>
      </w:r>
      <w:proofErr w:type="spellStart"/>
      <w:r w:rsidRPr="00BC5DF9">
        <w:rPr>
          <w:bCs/>
          <w:sz w:val="28"/>
          <w:szCs w:val="28"/>
        </w:rPr>
        <w:t>vận</w:t>
      </w:r>
      <w:proofErr w:type="spellEnd"/>
      <w:r w:rsidRPr="00BC5DF9">
        <w:rPr>
          <w:bCs/>
          <w:sz w:val="28"/>
          <w:szCs w:val="28"/>
        </w:rPr>
        <w:t xml:space="preserve"> </w:t>
      </w:r>
      <w:proofErr w:type="spellStart"/>
      <w:r w:rsidRPr="00BC5DF9">
        <w:rPr>
          <w:bCs/>
          <w:sz w:val="28"/>
          <w:szCs w:val="28"/>
        </w:rPr>
        <w:t>chuyển</w:t>
      </w:r>
      <w:proofErr w:type="spellEnd"/>
      <w:r w:rsidRPr="00BC5DF9">
        <w:rPr>
          <w:bCs/>
          <w:sz w:val="28"/>
          <w:szCs w:val="28"/>
        </w:rPr>
        <w:t xml:space="preserve"> </w:t>
      </w:r>
      <w:proofErr w:type="spellStart"/>
      <w:r w:rsidRPr="00BC5DF9">
        <w:rPr>
          <w:bCs/>
          <w:sz w:val="28"/>
          <w:szCs w:val="28"/>
        </w:rPr>
        <w:t>thiết</w:t>
      </w:r>
      <w:proofErr w:type="spellEnd"/>
      <w:r w:rsidRPr="00BC5DF9">
        <w:rPr>
          <w:bCs/>
          <w:sz w:val="28"/>
          <w:szCs w:val="28"/>
        </w:rPr>
        <w:t xml:space="preserve"> bị </w:t>
      </w:r>
      <w:proofErr w:type="spellStart"/>
      <w:r w:rsidRPr="00BC5DF9">
        <w:rPr>
          <w:bCs/>
          <w:sz w:val="28"/>
          <w:szCs w:val="28"/>
        </w:rPr>
        <w:t>va</w:t>
      </w:r>
      <w:proofErr w:type="spellEnd"/>
      <w:r w:rsidRPr="00BC5DF9">
        <w:rPr>
          <w:bCs/>
          <w:sz w:val="28"/>
          <w:szCs w:val="28"/>
        </w:rPr>
        <w:t xml:space="preserve">̀ </w:t>
      </w:r>
      <w:proofErr w:type="spellStart"/>
      <w:r w:rsidRPr="00BC5DF9">
        <w:rPr>
          <w:bCs/>
          <w:sz w:val="28"/>
          <w:szCs w:val="28"/>
        </w:rPr>
        <w:t>vật</w:t>
      </w:r>
      <w:proofErr w:type="spellEnd"/>
      <w:r w:rsidRPr="00BC5DF9">
        <w:rPr>
          <w:bCs/>
          <w:sz w:val="28"/>
          <w:szCs w:val="28"/>
        </w:rPr>
        <w:t xml:space="preserve"> </w:t>
      </w:r>
      <w:proofErr w:type="spellStart"/>
      <w:r w:rsidRPr="00BC5DF9">
        <w:rPr>
          <w:bCs/>
          <w:sz w:val="28"/>
          <w:szCs w:val="28"/>
        </w:rPr>
        <w:t>liệu</w:t>
      </w:r>
      <w:proofErr w:type="spellEnd"/>
      <w:r w:rsidRPr="00BC5DF9">
        <w:rPr>
          <w:bCs/>
          <w:sz w:val="28"/>
          <w:szCs w:val="28"/>
        </w:rPr>
        <w:t xml:space="preserve"> </w:t>
      </w:r>
      <w:proofErr w:type="spellStart"/>
      <w:r w:rsidRPr="00BC5DF9">
        <w:rPr>
          <w:bCs/>
          <w:sz w:val="28"/>
          <w:szCs w:val="28"/>
        </w:rPr>
        <w:t>phục</w:t>
      </w:r>
      <w:proofErr w:type="spellEnd"/>
      <w:r w:rsidRPr="00BC5DF9">
        <w:rPr>
          <w:bCs/>
          <w:sz w:val="28"/>
          <w:szCs w:val="28"/>
        </w:rPr>
        <w:t xml:space="preserve"> vụ </w:t>
      </w:r>
      <w:proofErr w:type="spellStart"/>
      <w:r w:rsidRPr="00BC5DF9">
        <w:rPr>
          <w:bCs/>
          <w:sz w:val="28"/>
          <w:szCs w:val="28"/>
        </w:rPr>
        <w:t>thi</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trình</w:t>
      </w:r>
      <w:proofErr w:type="spellEnd"/>
      <w:r w:rsidRPr="00BC5DF9">
        <w:rPr>
          <w:bCs/>
          <w:sz w:val="28"/>
          <w:szCs w:val="28"/>
        </w:rPr>
        <w:t xml:space="preserve">: </w:t>
      </w:r>
      <w:proofErr w:type="spellStart"/>
      <w:r w:rsidRPr="00BC5DF9">
        <w:rPr>
          <w:bCs/>
          <w:sz w:val="28"/>
          <w:szCs w:val="28"/>
        </w:rPr>
        <w:t>Phải</w:t>
      </w:r>
      <w:proofErr w:type="spellEnd"/>
      <w:r w:rsidRPr="00BC5DF9">
        <w:rPr>
          <w:bCs/>
          <w:sz w:val="28"/>
          <w:szCs w:val="28"/>
        </w:rPr>
        <w:t xml:space="preserve"> </w:t>
      </w:r>
      <w:proofErr w:type="spellStart"/>
      <w:r w:rsidRPr="00BC5DF9">
        <w:rPr>
          <w:bCs/>
          <w:sz w:val="28"/>
          <w:szCs w:val="28"/>
        </w:rPr>
        <w:t>đáp</w:t>
      </w:r>
      <w:proofErr w:type="spellEnd"/>
      <w:r w:rsidRPr="00BC5DF9">
        <w:rPr>
          <w:bCs/>
          <w:sz w:val="28"/>
          <w:szCs w:val="28"/>
        </w:rPr>
        <w:t xml:space="preserve"> </w:t>
      </w:r>
      <w:proofErr w:type="spellStart"/>
      <w:r w:rsidRPr="00BC5DF9">
        <w:rPr>
          <w:bCs/>
          <w:sz w:val="28"/>
          <w:szCs w:val="28"/>
        </w:rPr>
        <w:t>ứng</w:t>
      </w:r>
      <w:proofErr w:type="spellEnd"/>
      <w:r w:rsidRPr="00BC5DF9">
        <w:rPr>
          <w:bCs/>
          <w:sz w:val="28"/>
          <w:szCs w:val="28"/>
        </w:rPr>
        <w:t xml:space="preserve"> </w:t>
      </w:r>
      <w:proofErr w:type="spellStart"/>
      <w:r w:rsidRPr="00BC5DF9">
        <w:rPr>
          <w:bCs/>
          <w:sz w:val="28"/>
          <w:szCs w:val="28"/>
        </w:rPr>
        <w:t>quy</w:t>
      </w:r>
      <w:proofErr w:type="spellEnd"/>
      <w:r w:rsidRPr="00BC5DF9">
        <w:rPr>
          <w:bCs/>
          <w:sz w:val="28"/>
          <w:szCs w:val="28"/>
        </w:rPr>
        <w:t xml:space="preserve"> </w:t>
      </w:r>
      <w:proofErr w:type="spellStart"/>
      <w:r w:rsidRPr="00BC5DF9">
        <w:rPr>
          <w:bCs/>
          <w:sz w:val="28"/>
          <w:szCs w:val="28"/>
        </w:rPr>
        <w:t>định</w:t>
      </w:r>
      <w:proofErr w:type="spellEnd"/>
      <w:r w:rsidRPr="00BC5DF9">
        <w:rPr>
          <w:bCs/>
          <w:sz w:val="28"/>
          <w:szCs w:val="28"/>
        </w:rPr>
        <w:t xml:space="preserve"> </w:t>
      </w:r>
      <w:proofErr w:type="spellStart"/>
      <w:r w:rsidRPr="00BC5DF9">
        <w:rPr>
          <w:bCs/>
          <w:sz w:val="28"/>
          <w:szCs w:val="28"/>
        </w:rPr>
        <w:t>tại</w:t>
      </w:r>
      <w:proofErr w:type="spellEnd"/>
      <w:r w:rsidRPr="00BC5DF9">
        <w:rPr>
          <w:bCs/>
          <w:sz w:val="28"/>
          <w:szCs w:val="28"/>
        </w:rPr>
        <w:t xml:space="preserve"> </w:t>
      </w:r>
      <w:r w:rsidR="00310672" w:rsidRPr="00BC5DF9">
        <w:rPr>
          <w:sz w:val="28"/>
          <w:szCs w:val="28"/>
        </w:rPr>
        <w:t xml:space="preserve">Thông </w:t>
      </w:r>
      <w:proofErr w:type="spellStart"/>
      <w:r w:rsidR="00310672" w:rsidRPr="00BC5DF9">
        <w:rPr>
          <w:sz w:val="28"/>
          <w:szCs w:val="28"/>
        </w:rPr>
        <w:t>tư</w:t>
      </w:r>
      <w:proofErr w:type="spellEnd"/>
      <w:r w:rsidR="00310672" w:rsidRPr="00BC5DF9">
        <w:rPr>
          <w:sz w:val="28"/>
          <w:szCs w:val="28"/>
        </w:rPr>
        <w:t xml:space="preserve"> </w:t>
      </w:r>
      <w:proofErr w:type="spellStart"/>
      <w:r w:rsidR="00310672" w:rsidRPr="00BC5DF9">
        <w:rPr>
          <w:sz w:val="28"/>
          <w:szCs w:val="28"/>
        </w:rPr>
        <w:t>số</w:t>
      </w:r>
      <w:proofErr w:type="spellEnd"/>
      <w:r w:rsidR="00310672" w:rsidRPr="00BC5DF9">
        <w:rPr>
          <w:sz w:val="28"/>
          <w:szCs w:val="28"/>
        </w:rPr>
        <w:t xml:space="preserve"> 39/2024/TT-BGTVT </w:t>
      </w:r>
      <w:proofErr w:type="spellStart"/>
      <w:r w:rsidR="00310672" w:rsidRPr="00BC5DF9">
        <w:rPr>
          <w:sz w:val="28"/>
          <w:szCs w:val="28"/>
        </w:rPr>
        <w:t>ngày</w:t>
      </w:r>
      <w:proofErr w:type="spellEnd"/>
      <w:r w:rsidR="00310672" w:rsidRPr="00BC5DF9">
        <w:rPr>
          <w:sz w:val="28"/>
          <w:szCs w:val="28"/>
        </w:rPr>
        <w:t xml:space="preserve"> 15/11/2024 </w:t>
      </w:r>
      <w:proofErr w:type="spellStart"/>
      <w:r w:rsidR="00310672" w:rsidRPr="00BC5DF9">
        <w:rPr>
          <w:sz w:val="28"/>
          <w:szCs w:val="28"/>
        </w:rPr>
        <w:t>của</w:t>
      </w:r>
      <w:proofErr w:type="spellEnd"/>
      <w:r w:rsidR="00310672" w:rsidRPr="00BC5DF9">
        <w:rPr>
          <w:sz w:val="28"/>
          <w:szCs w:val="28"/>
        </w:rPr>
        <w:t xml:space="preserve"> </w:t>
      </w:r>
      <w:proofErr w:type="spellStart"/>
      <w:r w:rsidR="00310672" w:rsidRPr="00BC5DF9">
        <w:rPr>
          <w:sz w:val="28"/>
          <w:szCs w:val="28"/>
        </w:rPr>
        <w:t>Bộ</w:t>
      </w:r>
      <w:proofErr w:type="spellEnd"/>
      <w:r w:rsidR="00310672" w:rsidRPr="00BC5DF9">
        <w:rPr>
          <w:sz w:val="28"/>
          <w:szCs w:val="28"/>
        </w:rPr>
        <w:t xml:space="preserve"> Giao </w:t>
      </w:r>
      <w:proofErr w:type="spellStart"/>
      <w:r w:rsidR="00310672" w:rsidRPr="00BC5DF9">
        <w:rPr>
          <w:sz w:val="28"/>
          <w:szCs w:val="28"/>
        </w:rPr>
        <w:t>thông</w:t>
      </w:r>
      <w:proofErr w:type="spellEnd"/>
      <w:r w:rsidR="00310672" w:rsidRPr="00BC5DF9">
        <w:rPr>
          <w:sz w:val="28"/>
          <w:szCs w:val="28"/>
        </w:rPr>
        <w:t xml:space="preserve"> </w:t>
      </w:r>
      <w:proofErr w:type="spellStart"/>
      <w:r w:rsidR="00310672" w:rsidRPr="00BC5DF9">
        <w:rPr>
          <w:sz w:val="28"/>
          <w:szCs w:val="28"/>
        </w:rPr>
        <w:t>vận</w:t>
      </w:r>
      <w:proofErr w:type="spellEnd"/>
      <w:r w:rsidR="00310672" w:rsidRPr="00BC5DF9">
        <w:rPr>
          <w:sz w:val="28"/>
          <w:szCs w:val="28"/>
        </w:rPr>
        <w:t xml:space="preserve"> </w:t>
      </w:r>
      <w:proofErr w:type="spellStart"/>
      <w:r w:rsidR="00310672" w:rsidRPr="00BC5DF9">
        <w:rPr>
          <w:sz w:val="28"/>
          <w:szCs w:val="28"/>
        </w:rPr>
        <w:t>tải</w:t>
      </w:r>
      <w:proofErr w:type="spellEnd"/>
      <w:r w:rsidR="00310672" w:rsidRPr="00BC5DF9">
        <w:rPr>
          <w:bCs/>
          <w:sz w:val="28"/>
          <w:szCs w:val="28"/>
        </w:rPr>
        <w:t xml:space="preserve">, </w:t>
      </w:r>
      <w:proofErr w:type="spellStart"/>
      <w:r w:rsidR="00310672" w:rsidRPr="00BC5DF9">
        <w:rPr>
          <w:bCs/>
          <w:sz w:val="28"/>
          <w:szCs w:val="28"/>
        </w:rPr>
        <w:t>v</w:t>
      </w:r>
      <w:r w:rsidRPr="00BC5DF9">
        <w:rPr>
          <w:bCs/>
          <w:sz w:val="28"/>
          <w:szCs w:val="28"/>
        </w:rPr>
        <w:t>ăn</w:t>
      </w:r>
      <w:proofErr w:type="spellEnd"/>
      <w:r w:rsidRPr="00BC5DF9">
        <w:rPr>
          <w:bCs/>
          <w:sz w:val="28"/>
          <w:szCs w:val="28"/>
        </w:rPr>
        <w:t xml:space="preserve"> </w:t>
      </w:r>
      <w:proofErr w:type="spellStart"/>
      <w:r w:rsidRPr="00BC5DF9">
        <w:rPr>
          <w:bCs/>
          <w:sz w:val="28"/>
          <w:szCs w:val="28"/>
        </w:rPr>
        <w:t>bản</w:t>
      </w:r>
      <w:proofErr w:type="spellEnd"/>
      <w:r w:rsidRPr="00BC5DF9">
        <w:rPr>
          <w:bCs/>
          <w:sz w:val="28"/>
          <w:szCs w:val="28"/>
        </w:rPr>
        <w:t xml:space="preserve"> </w:t>
      </w:r>
      <w:proofErr w:type="spellStart"/>
      <w:r w:rsidRPr="00BC5DF9">
        <w:rPr>
          <w:bCs/>
          <w:sz w:val="28"/>
          <w:szCs w:val="28"/>
        </w:rPr>
        <w:t>số</w:t>
      </w:r>
      <w:proofErr w:type="spellEnd"/>
      <w:r w:rsidRPr="00BC5DF9">
        <w:rPr>
          <w:bCs/>
          <w:sz w:val="28"/>
          <w:szCs w:val="28"/>
        </w:rPr>
        <w:t xml:space="preserve"> 4852/CĐBVN- PCTT </w:t>
      </w:r>
      <w:proofErr w:type="spellStart"/>
      <w:r w:rsidRPr="00BC5DF9">
        <w:rPr>
          <w:bCs/>
          <w:sz w:val="28"/>
          <w:szCs w:val="28"/>
        </w:rPr>
        <w:t>ngày</w:t>
      </w:r>
      <w:proofErr w:type="spellEnd"/>
      <w:r w:rsidRPr="00BC5DF9">
        <w:rPr>
          <w:bCs/>
          <w:sz w:val="28"/>
          <w:szCs w:val="28"/>
        </w:rPr>
        <w:t xml:space="preserve"> 24/7/2023 </w:t>
      </w:r>
      <w:proofErr w:type="spellStart"/>
      <w:r w:rsidRPr="00BC5DF9">
        <w:rPr>
          <w:bCs/>
          <w:sz w:val="28"/>
          <w:szCs w:val="28"/>
        </w:rPr>
        <w:t>của</w:t>
      </w:r>
      <w:proofErr w:type="spellEnd"/>
      <w:r w:rsidRPr="00BC5DF9">
        <w:rPr>
          <w:bCs/>
          <w:sz w:val="28"/>
          <w:szCs w:val="28"/>
        </w:rPr>
        <w:t xml:space="preserve"> </w:t>
      </w:r>
      <w:proofErr w:type="spellStart"/>
      <w:r w:rsidRPr="00BC5DF9">
        <w:rPr>
          <w:bCs/>
          <w:sz w:val="28"/>
          <w:szCs w:val="28"/>
        </w:rPr>
        <w:t>Cục</w:t>
      </w:r>
      <w:proofErr w:type="spellEnd"/>
      <w:r w:rsidRPr="00BC5DF9">
        <w:rPr>
          <w:bCs/>
          <w:sz w:val="28"/>
          <w:szCs w:val="28"/>
        </w:rPr>
        <w:t xml:space="preserve"> </w:t>
      </w:r>
      <w:proofErr w:type="spellStart"/>
      <w:r w:rsidRPr="00BC5DF9">
        <w:rPr>
          <w:bCs/>
          <w:sz w:val="28"/>
          <w:szCs w:val="28"/>
        </w:rPr>
        <w:t>đường</w:t>
      </w:r>
      <w:proofErr w:type="spellEnd"/>
      <w:r w:rsidRPr="00BC5DF9">
        <w:rPr>
          <w:bCs/>
          <w:sz w:val="28"/>
          <w:szCs w:val="28"/>
        </w:rPr>
        <w:t xml:space="preserve"> </w:t>
      </w:r>
      <w:proofErr w:type="spellStart"/>
      <w:r w:rsidRPr="00BC5DF9">
        <w:rPr>
          <w:bCs/>
          <w:sz w:val="28"/>
          <w:szCs w:val="28"/>
        </w:rPr>
        <w:t>bộ</w:t>
      </w:r>
      <w:proofErr w:type="spellEnd"/>
      <w:r w:rsidRPr="00BC5DF9">
        <w:rPr>
          <w:bCs/>
          <w:sz w:val="28"/>
          <w:szCs w:val="28"/>
        </w:rPr>
        <w:t xml:space="preserve"> Việt Nam </w:t>
      </w:r>
      <w:proofErr w:type="spellStart"/>
      <w:r w:rsidRPr="00BC5DF9">
        <w:rPr>
          <w:bCs/>
          <w:sz w:val="28"/>
          <w:szCs w:val="28"/>
        </w:rPr>
        <w:t>về</w:t>
      </w:r>
      <w:proofErr w:type="spellEnd"/>
      <w:r w:rsidRPr="00BC5DF9">
        <w:rPr>
          <w:bCs/>
          <w:sz w:val="28"/>
          <w:szCs w:val="28"/>
        </w:rPr>
        <w:t xml:space="preserve"> </w:t>
      </w:r>
      <w:proofErr w:type="spellStart"/>
      <w:r w:rsidRPr="00BC5DF9">
        <w:rPr>
          <w:bCs/>
          <w:sz w:val="28"/>
          <w:szCs w:val="28"/>
        </w:rPr>
        <w:t>việc</w:t>
      </w:r>
      <w:proofErr w:type="spellEnd"/>
      <w:r w:rsidRPr="00BC5DF9">
        <w:rPr>
          <w:bCs/>
          <w:sz w:val="28"/>
          <w:szCs w:val="28"/>
        </w:rPr>
        <w:t xml:space="preserve"> </w:t>
      </w:r>
      <w:proofErr w:type="spellStart"/>
      <w:r w:rsidRPr="00BC5DF9">
        <w:rPr>
          <w:bCs/>
          <w:sz w:val="28"/>
          <w:szCs w:val="28"/>
        </w:rPr>
        <w:t>tiếp</w:t>
      </w:r>
      <w:proofErr w:type="spellEnd"/>
      <w:r w:rsidRPr="00BC5DF9">
        <w:rPr>
          <w:bCs/>
          <w:sz w:val="28"/>
          <w:szCs w:val="28"/>
        </w:rPr>
        <w:t xml:space="preserve"> </w:t>
      </w:r>
      <w:proofErr w:type="spellStart"/>
      <w:r w:rsidRPr="00BC5DF9">
        <w:rPr>
          <w:bCs/>
          <w:sz w:val="28"/>
          <w:szCs w:val="28"/>
        </w:rPr>
        <w:t>tục</w:t>
      </w:r>
      <w:proofErr w:type="spellEnd"/>
      <w:r w:rsidRPr="00BC5DF9">
        <w:rPr>
          <w:bCs/>
          <w:sz w:val="28"/>
          <w:szCs w:val="28"/>
        </w:rPr>
        <w:t xml:space="preserve"> </w:t>
      </w:r>
      <w:proofErr w:type="spellStart"/>
      <w:r w:rsidRPr="00BC5DF9">
        <w:rPr>
          <w:bCs/>
          <w:sz w:val="28"/>
          <w:szCs w:val="28"/>
        </w:rPr>
        <w:t>tăng</w:t>
      </w:r>
      <w:proofErr w:type="spellEnd"/>
      <w:r w:rsidRPr="00BC5DF9">
        <w:rPr>
          <w:bCs/>
          <w:sz w:val="28"/>
          <w:szCs w:val="28"/>
        </w:rPr>
        <w:t xml:space="preserve"> </w:t>
      </w:r>
      <w:proofErr w:type="spellStart"/>
      <w:r w:rsidRPr="00BC5DF9">
        <w:rPr>
          <w:bCs/>
          <w:sz w:val="28"/>
          <w:szCs w:val="28"/>
        </w:rPr>
        <w:t>cường</w:t>
      </w:r>
      <w:proofErr w:type="spellEnd"/>
      <w:r w:rsidRPr="00BC5DF9">
        <w:rPr>
          <w:bCs/>
          <w:sz w:val="28"/>
          <w:szCs w:val="28"/>
        </w:rPr>
        <w:t xml:space="preserve"> </w:t>
      </w:r>
      <w:proofErr w:type="spellStart"/>
      <w:r w:rsidRPr="00BC5DF9">
        <w:rPr>
          <w:bCs/>
          <w:sz w:val="28"/>
          <w:szCs w:val="28"/>
        </w:rPr>
        <w:t>thực</w:t>
      </w:r>
      <w:proofErr w:type="spellEnd"/>
      <w:r w:rsidRPr="00BC5DF9">
        <w:rPr>
          <w:bCs/>
          <w:sz w:val="28"/>
          <w:szCs w:val="28"/>
        </w:rPr>
        <w:t xml:space="preserve"> </w:t>
      </w:r>
      <w:proofErr w:type="spellStart"/>
      <w:r w:rsidRPr="00BC5DF9">
        <w:rPr>
          <w:bCs/>
          <w:sz w:val="28"/>
          <w:szCs w:val="28"/>
        </w:rPr>
        <w:t>hiện</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tác</w:t>
      </w:r>
      <w:proofErr w:type="spellEnd"/>
      <w:r w:rsidRPr="00BC5DF9">
        <w:rPr>
          <w:bCs/>
          <w:sz w:val="28"/>
          <w:szCs w:val="28"/>
        </w:rPr>
        <w:t xml:space="preserve"> </w:t>
      </w:r>
      <w:proofErr w:type="spellStart"/>
      <w:r w:rsidRPr="00BC5DF9">
        <w:rPr>
          <w:bCs/>
          <w:sz w:val="28"/>
          <w:szCs w:val="28"/>
        </w:rPr>
        <w:t>kiểm</w:t>
      </w:r>
      <w:proofErr w:type="spellEnd"/>
      <w:r w:rsidRPr="00BC5DF9">
        <w:rPr>
          <w:bCs/>
          <w:sz w:val="28"/>
          <w:szCs w:val="28"/>
        </w:rPr>
        <w:t xml:space="preserve"> </w:t>
      </w:r>
      <w:proofErr w:type="spellStart"/>
      <w:r w:rsidRPr="00BC5DF9">
        <w:rPr>
          <w:bCs/>
          <w:sz w:val="28"/>
          <w:szCs w:val="28"/>
        </w:rPr>
        <w:t>soát</w:t>
      </w:r>
      <w:proofErr w:type="spellEnd"/>
      <w:r w:rsidRPr="00BC5DF9">
        <w:rPr>
          <w:bCs/>
          <w:sz w:val="28"/>
          <w:szCs w:val="28"/>
        </w:rPr>
        <w:t xml:space="preserve"> </w:t>
      </w:r>
      <w:proofErr w:type="spellStart"/>
      <w:r w:rsidRPr="00BC5DF9">
        <w:rPr>
          <w:bCs/>
          <w:sz w:val="28"/>
          <w:szCs w:val="28"/>
        </w:rPr>
        <w:t>tải</w:t>
      </w:r>
      <w:proofErr w:type="spellEnd"/>
      <w:r w:rsidRPr="00BC5DF9">
        <w:rPr>
          <w:bCs/>
          <w:sz w:val="28"/>
          <w:szCs w:val="28"/>
        </w:rPr>
        <w:t xml:space="preserve"> </w:t>
      </w:r>
      <w:proofErr w:type="spellStart"/>
      <w:r w:rsidRPr="00BC5DF9">
        <w:rPr>
          <w:bCs/>
          <w:sz w:val="28"/>
          <w:szCs w:val="28"/>
        </w:rPr>
        <w:t>trọng</w:t>
      </w:r>
      <w:proofErr w:type="spellEnd"/>
      <w:r w:rsidRPr="00BC5DF9">
        <w:rPr>
          <w:bCs/>
          <w:sz w:val="28"/>
          <w:szCs w:val="28"/>
        </w:rPr>
        <w:t xml:space="preserve"> </w:t>
      </w:r>
      <w:proofErr w:type="spellStart"/>
      <w:r w:rsidRPr="00BC5DF9">
        <w:rPr>
          <w:bCs/>
          <w:sz w:val="28"/>
          <w:szCs w:val="28"/>
        </w:rPr>
        <w:t>xe</w:t>
      </w:r>
      <w:proofErr w:type="spellEnd"/>
      <w:r w:rsidRPr="00BC5DF9">
        <w:rPr>
          <w:bCs/>
          <w:sz w:val="28"/>
          <w:szCs w:val="28"/>
        </w:rPr>
        <w:t>.</w:t>
      </w:r>
    </w:p>
    <w:p w14:paraId="6345DF1B" w14:textId="77777777" w:rsidR="00D67FCF" w:rsidRPr="00BC5DF9" w:rsidRDefault="00D67FCF" w:rsidP="005E2469">
      <w:pPr>
        <w:numPr>
          <w:ilvl w:val="0"/>
          <w:numId w:val="7"/>
        </w:numPr>
        <w:spacing w:line="264" w:lineRule="auto"/>
        <w:ind w:left="0" w:firstLine="567"/>
        <w:rPr>
          <w:bCs/>
          <w:sz w:val="28"/>
          <w:szCs w:val="28"/>
        </w:rPr>
      </w:pPr>
      <w:proofErr w:type="spellStart"/>
      <w:r w:rsidRPr="00BC5DF9">
        <w:rPr>
          <w:bCs/>
          <w:sz w:val="28"/>
          <w:szCs w:val="28"/>
        </w:rPr>
        <w:t>Xác</w:t>
      </w:r>
      <w:proofErr w:type="spellEnd"/>
      <w:r w:rsidRPr="00BC5DF9">
        <w:rPr>
          <w:bCs/>
          <w:sz w:val="28"/>
          <w:szCs w:val="28"/>
        </w:rPr>
        <w:t xml:space="preserve"> </w:t>
      </w:r>
      <w:proofErr w:type="spellStart"/>
      <w:r w:rsidRPr="00BC5DF9">
        <w:rPr>
          <w:bCs/>
          <w:sz w:val="28"/>
          <w:szCs w:val="28"/>
        </w:rPr>
        <w:t>nhận</w:t>
      </w:r>
      <w:proofErr w:type="spellEnd"/>
      <w:r w:rsidRPr="00BC5DF9">
        <w:rPr>
          <w:bCs/>
          <w:sz w:val="28"/>
          <w:szCs w:val="28"/>
        </w:rPr>
        <w:t xml:space="preserve">, </w:t>
      </w:r>
      <w:proofErr w:type="spellStart"/>
      <w:r w:rsidRPr="00BC5DF9">
        <w:rPr>
          <w:bCs/>
          <w:sz w:val="28"/>
          <w:szCs w:val="28"/>
        </w:rPr>
        <w:t>đánh</w:t>
      </w:r>
      <w:proofErr w:type="spellEnd"/>
      <w:r w:rsidRPr="00BC5DF9">
        <w:rPr>
          <w:bCs/>
          <w:sz w:val="28"/>
          <w:szCs w:val="28"/>
        </w:rPr>
        <w:t xml:space="preserve"> </w:t>
      </w:r>
      <w:proofErr w:type="spellStart"/>
      <w:r w:rsidRPr="00BC5DF9">
        <w:rPr>
          <w:bCs/>
          <w:sz w:val="28"/>
          <w:szCs w:val="28"/>
        </w:rPr>
        <w:t>giá</w:t>
      </w:r>
      <w:proofErr w:type="spellEnd"/>
      <w:r w:rsidRPr="00BC5DF9">
        <w:rPr>
          <w:bCs/>
          <w:sz w:val="28"/>
          <w:szCs w:val="28"/>
        </w:rPr>
        <w:t xml:space="preserve"> </w:t>
      </w:r>
      <w:proofErr w:type="spellStart"/>
      <w:r w:rsidRPr="00BC5DF9">
        <w:rPr>
          <w:bCs/>
          <w:sz w:val="28"/>
          <w:szCs w:val="28"/>
        </w:rPr>
        <w:t>kết</w:t>
      </w:r>
      <w:proofErr w:type="spellEnd"/>
      <w:r w:rsidRPr="00BC5DF9">
        <w:rPr>
          <w:bCs/>
          <w:sz w:val="28"/>
          <w:szCs w:val="28"/>
        </w:rPr>
        <w:t xml:space="preserve"> </w:t>
      </w:r>
      <w:proofErr w:type="spellStart"/>
      <w:r w:rsidRPr="00BC5DF9">
        <w:rPr>
          <w:bCs/>
          <w:sz w:val="28"/>
          <w:szCs w:val="28"/>
        </w:rPr>
        <w:t>quả</w:t>
      </w:r>
      <w:proofErr w:type="spellEnd"/>
      <w:r w:rsidRPr="00BC5DF9">
        <w:rPr>
          <w:bCs/>
          <w:sz w:val="28"/>
          <w:szCs w:val="28"/>
        </w:rPr>
        <w:t xml:space="preserve"> </w:t>
      </w:r>
      <w:proofErr w:type="spellStart"/>
      <w:r w:rsidRPr="00BC5DF9">
        <w:rPr>
          <w:bCs/>
          <w:sz w:val="28"/>
          <w:szCs w:val="28"/>
        </w:rPr>
        <w:t>thực</w:t>
      </w:r>
      <w:proofErr w:type="spellEnd"/>
      <w:r w:rsidRPr="00BC5DF9">
        <w:rPr>
          <w:bCs/>
          <w:sz w:val="28"/>
          <w:szCs w:val="28"/>
        </w:rPr>
        <w:t xml:space="preserve"> </w:t>
      </w:r>
      <w:proofErr w:type="spellStart"/>
      <w:r w:rsidRPr="00BC5DF9">
        <w:rPr>
          <w:bCs/>
          <w:sz w:val="28"/>
          <w:szCs w:val="28"/>
        </w:rPr>
        <w:t>hiện</w:t>
      </w:r>
      <w:proofErr w:type="spellEnd"/>
      <w:r w:rsidRPr="00BC5DF9">
        <w:rPr>
          <w:bCs/>
          <w:sz w:val="28"/>
          <w:szCs w:val="28"/>
        </w:rPr>
        <w:t xml:space="preserve"> </w:t>
      </w:r>
      <w:proofErr w:type="spellStart"/>
      <w:r w:rsidRPr="00BC5DF9">
        <w:rPr>
          <w:bCs/>
          <w:sz w:val="28"/>
          <w:szCs w:val="28"/>
        </w:rPr>
        <w:t>hàng</w:t>
      </w:r>
      <w:proofErr w:type="spellEnd"/>
      <w:r w:rsidRPr="00BC5DF9">
        <w:rPr>
          <w:bCs/>
          <w:sz w:val="28"/>
          <w:szCs w:val="28"/>
        </w:rPr>
        <w:t xml:space="preserve"> </w:t>
      </w:r>
      <w:proofErr w:type="spellStart"/>
      <w:r w:rsidRPr="00BC5DF9">
        <w:rPr>
          <w:bCs/>
          <w:sz w:val="28"/>
          <w:szCs w:val="28"/>
        </w:rPr>
        <w:t>ngày</w:t>
      </w:r>
      <w:proofErr w:type="spellEnd"/>
      <w:r w:rsidRPr="00BC5DF9">
        <w:rPr>
          <w:bCs/>
          <w:sz w:val="28"/>
          <w:szCs w:val="28"/>
        </w:rPr>
        <w:t xml:space="preserve"> </w:t>
      </w:r>
      <w:proofErr w:type="spellStart"/>
      <w:r w:rsidRPr="00BC5DF9">
        <w:rPr>
          <w:bCs/>
          <w:sz w:val="28"/>
          <w:szCs w:val="28"/>
        </w:rPr>
        <w:t>của</w:t>
      </w:r>
      <w:proofErr w:type="spellEnd"/>
      <w:r w:rsidRPr="00BC5DF9">
        <w:rPr>
          <w:bCs/>
          <w:sz w:val="28"/>
          <w:szCs w:val="28"/>
        </w:rPr>
        <w:t xml:space="preserve"> </w:t>
      </w:r>
      <w:proofErr w:type="spellStart"/>
      <w:r w:rsidRPr="00BC5DF9">
        <w:rPr>
          <w:bCs/>
          <w:sz w:val="28"/>
          <w:szCs w:val="28"/>
        </w:rPr>
        <w:t>nhà</w:t>
      </w:r>
      <w:proofErr w:type="spellEnd"/>
      <w:r w:rsidRPr="00BC5DF9">
        <w:rPr>
          <w:bCs/>
          <w:sz w:val="28"/>
          <w:szCs w:val="28"/>
        </w:rPr>
        <w:t xml:space="preserve"> </w:t>
      </w:r>
      <w:proofErr w:type="spellStart"/>
      <w:r w:rsidRPr="00BC5DF9">
        <w:rPr>
          <w:bCs/>
          <w:sz w:val="28"/>
          <w:szCs w:val="28"/>
        </w:rPr>
        <w:t>thầu</w:t>
      </w:r>
      <w:proofErr w:type="spellEnd"/>
      <w:r w:rsidRPr="00BC5DF9">
        <w:rPr>
          <w:bCs/>
          <w:sz w:val="28"/>
          <w:szCs w:val="28"/>
        </w:rPr>
        <w:t xml:space="preserve"> </w:t>
      </w:r>
      <w:proofErr w:type="spellStart"/>
      <w:r w:rsidRPr="00BC5DF9">
        <w:rPr>
          <w:bCs/>
          <w:sz w:val="28"/>
          <w:szCs w:val="28"/>
        </w:rPr>
        <w:t>thi</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vào</w:t>
      </w:r>
      <w:proofErr w:type="spellEnd"/>
      <w:r w:rsidRPr="00BC5DF9">
        <w:rPr>
          <w:bCs/>
          <w:sz w:val="28"/>
          <w:szCs w:val="28"/>
        </w:rPr>
        <w:t xml:space="preserve"> </w:t>
      </w:r>
      <w:proofErr w:type="spellStart"/>
      <w:r w:rsidRPr="00BC5DF9">
        <w:rPr>
          <w:bCs/>
          <w:sz w:val="28"/>
          <w:szCs w:val="28"/>
        </w:rPr>
        <w:t>nhật</w:t>
      </w:r>
      <w:proofErr w:type="spellEnd"/>
      <w:r w:rsidRPr="00BC5DF9">
        <w:rPr>
          <w:bCs/>
          <w:sz w:val="28"/>
          <w:szCs w:val="28"/>
        </w:rPr>
        <w:t xml:space="preserve"> </w:t>
      </w:r>
      <w:proofErr w:type="spellStart"/>
      <w:r w:rsidRPr="00BC5DF9">
        <w:rPr>
          <w:bCs/>
          <w:sz w:val="28"/>
          <w:szCs w:val="28"/>
        </w:rPr>
        <w:t>ký</w:t>
      </w:r>
      <w:proofErr w:type="spellEnd"/>
      <w:r w:rsidRPr="00BC5DF9">
        <w:rPr>
          <w:bCs/>
          <w:sz w:val="28"/>
          <w:szCs w:val="28"/>
        </w:rPr>
        <w:t xml:space="preserve"> </w:t>
      </w:r>
      <w:proofErr w:type="spellStart"/>
      <w:r w:rsidRPr="00BC5DF9">
        <w:rPr>
          <w:bCs/>
          <w:sz w:val="28"/>
          <w:szCs w:val="28"/>
        </w:rPr>
        <w:t>thi</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trình</w:t>
      </w:r>
      <w:proofErr w:type="spellEnd"/>
      <w:r w:rsidRPr="00BC5DF9">
        <w:rPr>
          <w:bCs/>
          <w:sz w:val="28"/>
          <w:szCs w:val="28"/>
        </w:rPr>
        <w:t>;</w:t>
      </w:r>
    </w:p>
    <w:p w14:paraId="0A8CFB02" w14:textId="77777777" w:rsidR="00D67FCF" w:rsidRPr="00BC5DF9" w:rsidRDefault="00D67FCF" w:rsidP="005E2469">
      <w:pPr>
        <w:numPr>
          <w:ilvl w:val="0"/>
          <w:numId w:val="7"/>
        </w:numPr>
        <w:spacing w:line="264" w:lineRule="auto"/>
        <w:ind w:left="0" w:firstLine="567"/>
        <w:rPr>
          <w:bCs/>
          <w:sz w:val="28"/>
          <w:szCs w:val="28"/>
        </w:rPr>
      </w:pPr>
      <w:proofErr w:type="spellStart"/>
      <w:r w:rsidRPr="00BC5DF9">
        <w:rPr>
          <w:bCs/>
          <w:sz w:val="28"/>
          <w:szCs w:val="28"/>
        </w:rPr>
        <w:t>Tiếp</w:t>
      </w:r>
      <w:proofErr w:type="spellEnd"/>
      <w:r w:rsidRPr="00BC5DF9">
        <w:rPr>
          <w:bCs/>
          <w:sz w:val="28"/>
          <w:szCs w:val="28"/>
        </w:rPr>
        <w:t xml:space="preserve"> </w:t>
      </w:r>
      <w:proofErr w:type="spellStart"/>
      <w:r w:rsidRPr="00BC5DF9">
        <w:rPr>
          <w:bCs/>
          <w:sz w:val="28"/>
          <w:szCs w:val="28"/>
        </w:rPr>
        <w:t>nhận</w:t>
      </w:r>
      <w:proofErr w:type="spellEnd"/>
      <w:r w:rsidRPr="00BC5DF9">
        <w:rPr>
          <w:bCs/>
          <w:sz w:val="28"/>
          <w:szCs w:val="28"/>
        </w:rPr>
        <w:t xml:space="preserve">, </w:t>
      </w:r>
      <w:proofErr w:type="spellStart"/>
      <w:r w:rsidRPr="00BC5DF9">
        <w:rPr>
          <w:bCs/>
          <w:sz w:val="28"/>
          <w:szCs w:val="28"/>
        </w:rPr>
        <w:t>đối</w:t>
      </w:r>
      <w:proofErr w:type="spellEnd"/>
      <w:r w:rsidRPr="00BC5DF9">
        <w:rPr>
          <w:bCs/>
          <w:sz w:val="28"/>
          <w:szCs w:val="28"/>
        </w:rPr>
        <w:t xml:space="preserve"> </w:t>
      </w:r>
      <w:proofErr w:type="spellStart"/>
      <w:r w:rsidRPr="00BC5DF9">
        <w:rPr>
          <w:bCs/>
          <w:sz w:val="28"/>
          <w:szCs w:val="28"/>
        </w:rPr>
        <w:t>chiếu</w:t>
      </w:r>
      <w:proofErr w:type="spellEnd"/>
      <w:r w:rsidRPr="00BC5DF9">
        <w:rPr>
          <w:bCs/>
          <w:sz w:val="28"/>
          <w:szCs w:val="28"/>
        </w:rPr>
        <w:t xml:space="preserve"> </w:t>
      </w:r>
      <w:proofErr w:type="spellStart"/>
      <w:r w:rsidRPr="00BC5DF9">
        <w:rPr>
          <w:bCs/>
          <w:sz w:val="28"/>
          <w:szCs w:val="28"/>
        </w:rPr>
        <w:t>và</w:t>
      </w:r>
      <w:proofErr w:type="spellEnd"/>
      <w:r w:rsidRPr="00BC5DF9">
        <w:rPr>
          <w:bCs/>
          <w:sz w:val="28"/>
          <w:szCs w:val="28"/>
        </w:rPr>
        <w:t xml:space="preserve"> </w:t>
      </w:r>
      <w:proofErr w:type="spellStart"/>
      <w:r w:rsidRPr="00BC5DF9">
        <w:rPr>
          <w:bCs/>
          <w:sz w:val="28"/>
          <w:szCs w:val="28"/>
        </w:rPr>
        <w:t>hướng</w:t>
      </w:r>
      <w:proofErr w:type="spellEnd"/>
      <w:r w:rsidRPr="00BC5DF9">
        <w:rPr>
          <w:bCs/>
          <w:sz w:val="28"/>
          <w:szCs w:val="28"/>
        </w:rPr>
        <w:t xml:space="preserve"> </w:t>
      </w:r>
      <w:proofErr w:type="spellStart"/>
      <w:r w:rsidRPr="00BC5DF9">
        <w:rPr>
          <w:bCs/>
          <w:sz w:val="28"/>
          <w:szCs w:val="28"/>
        </w:rPr>
        <w:t>dẫn</w:t>
      </w:r>
      <w:proofErr w:type="spellEnd"/>
      <w:r w:rsidRPr="00BC5DF9">
        <w:rPr>
          <w:bCs/>
          <w:sz w:val="28"/>
          <w:szCs w:val="28"/>
        </w:rPr>
        <w:t xml:space="preserve"> </w:t>
      </w:r>
      <w:proofErr w:type="spellStart"/>
      <w:r w:rsidRPr="00BC5DF9">
        <w:rPr>
          <w:bCs/>
          <w:sz w:val="28"/>
          <w:szCs w:val="28"/>
        </w:rPr>
        <w:t>nhà</w:t>
      </w:r>
      <w:proofErr w:type="spellEnd"/>
      <w:r w:rsidRPr="00BC5DF9">
        <w:rPr>
          <w:bCs/>
          <w:sz w:val="28"/>
          <w:szCs w:val="28"/>
        </w:rPr>
        <w:t xml:space="preserve"> </w:t>
      </w:r>
      <w:proofErr w:type="spellStart"/>
      <w:r w:rsidRPr="00BC5DF9">
        <w:rPr>
          <w:bCs/>
          <w:sz w:val="28"/>
          <w:szCs w:val="28"/>
        </w:rPr>
        <w:t>thầu</w:t>
      </w:r>
      <w:proofErr w:type="spellEnd"/>
      <w:r w:rsidRPr="00BC5DF9">
        <w:rPr>
          <w:bCs/>
          <w:sz w:val="28"/>
          <w:szCs w:val="28"/>
        </w:rPr>
        <w:t xml:space="preserve"> </w:t>
      </w:r>
      <w:proofErr w:type="spellStart"/>
      <w:r w:rsidRPr="00BC5DF9">
        <w:rPr>
          <w:bCs/>
          <w:sz w:val="28"/>
          <w:szCs w:val="28"/>
        </w:rPr>
        <w:t>xử</w:t>
      </w:r>
      <w:proofErr w:type="spellEnd"/>
      <w:r w:rsidRPr="00BC5DF9">
        <w:rPr>
          <w:bCs/>
          <w:sz w:val="28"/>
          <w:szCs w:val="28"/>
        </w:rPr>
        <w:t xml:space="preserve"> </w:t>
      </w:r>
      <w:proofErr w:type="spellStart"/>
      <w:r w:rsidRPr="00BC5DF9">
        <w:rPr>
          <w:bCs/>
          <w:sz w:val="28"/>
          <w:szCs w:val="28"/>
        </w:rPr>
        <w:t>lý</w:t>
      </w:r>
      <w:proofErr w:type="spellEnd"/>
      <w:r w:rsidRPr="00BC5DF9">
        <w:rPr>
          <w:bCs/>
          <w:sz w:val="28"/>
          <w:szCs w:val="28"/>
        </w:rPr>
        <w:t xml:space="preserve"> </w:t>
      </w:r>
      <w:proofErr w:type="spellStart"/>
      <w:r w:rsidRPr="00BC5DF9">
        <w:rPr>
          <w:bCs/>
          <w:sz w:val="28"/>
          <w:szCs w:val="28"/>
        </w:rPr>
        <w:t>theo</w:t>
      </w:r>
      <w:proofErr w:type="spellEnd"/>
      <w:r w:rsidRPr="00BC5DF9">
        <w:rPr>
          <w:bCs/>
          <w:sz w:val="28"/>
          <w:szCs w:val="28"/>
        </w:rPr>
        <w:t xml:space="preserve"> </w:t>
      </w:r>
      <w:proofErr w:type="spellStart"/>
      <w:r w:rsidRPr="00BC5DF9">
        <w:rPr>
          <w:bCs/>
          <w:sz w:val="28"/>
          <w:szCs w:val="28"/>
        </w:rPr>
        <w:t>các</w:t>
      </w:r>
      <w:proofErr w:type="spellEnd"/>
      <w:r w:rsidRPr="00BC5DF9">
        <w:rPr>
          <w:bCs/>
          <w:sz w:val="28"/>
          <w:szCs w:val="28"/>
        </w:rPr>
        <w:t xml:space="preserve"> </w:t>
      </w:r>
      <w:proofErr w:type="spellStart"/>
      <w:r w:rsidRPr="00BC5DF9">
        <w:rPr>
          <w:bCs/>
          <w:sz w:val="28"/>
          <w:szCs w:val="28"/>
        </w:rPr>
        <w:t>kết</w:t>
      </w:r>
      <w:proofErr w:type="spellEnd"/>
      <w:r w:rsidRPr="00BC5DF9">
        <w:rPr>
          <w:bCs/>
          <w:sz w:val="28"/>
          <w:szCs w:val="28"/>
        </w:rPr>
        <w:t xml:space="preserve"> </w:t>
      </w:r>
      <w:proofErr w:type="spellStart"/>
      <w:r w:rsidRPr="00BC5DF9">
        <w:rPr>
          <w:bCs/>
          <w:sz w:val="28"/>
          <w:szCs w:val="28"/>
        </w:rPr>
        <w:t>quả</w:t>
      </w:r>
      <w:proofErr w:type="spellEnd"/>
      <w:r w:rsidRPr="00BC5DF9">
        <w:rPr>
          <w:bCs/>
          <w:sz w:val="28"/>
          <w:szCs w:val="28"/>
        </w:rPr>
        <w:t xml:space="preserve"> </w:t>
      </w:r>
      <w:proofErr w:type="spellStart"/>
      <w:r w:rsidRPr="00BC5DF9">
        <w:rPr>
          <w:bCs/>
          <w:sz w:val="28"/>
          <w:szCs w:val="28"/>
        </w:rPr>
        <w:t>kiểm</w:t>
      </w:r>
      <w:proofErr w:type="spellEnd"/>
      <w:r w:rsidRPr="00BC5DF9">
        <w:rPr>
          <w:bCs/>
          <w:sz w:val="28"/>
          <w:szCs w:val="28"/>
        </w:rPr>
        <w:t xml:space="preserve"> </w:t>
      </w:r>
      <w:proofErr w:type="spellStart"/>
      <w:r w:rsidRPr="00BC5DF9">
        <w:rPr>
          <w:bCs/>
          <w:sz w:val="28"/>
          <w:szCs w:val="28"/>
        </w:rPr>
        <w:t>tra</w:t>
      </w:r>
      <w:proofErr w:type="spellEnd"/>
      <w:r w:rsidRPr="00BC5DF9">
        <w:rPr>
          <w:bCs/>
          <w:sz w:val="28"/>
          <w:szCs w:val="28"/>
        </w:rPr>
        <w:t xml:space="preserve">, </w:t>
      </w:r>
      <w:proofErr w:type="spellStart"/>
      <w:r w:rsidRPr="00BC5DF9">
        <w:rPr>
          <w:bCs/>
          <w:sz w:val="28"/>
          <w:szCs w:val="28"/>
        </w:rPr>
        <w:t>thẩm</w:t>
      </w:r>
      <w:proofErr w:type="spellEnd"/>
      <w:r w:rsidRPr="00BC5DF9">
        <w:rPr>
          <w:bCs/>
          <w:sz w:val="28"/>
          <w:szCs w:val="28"/>
        </w:rPr>
        <w:t xml:space="preserve"> </w:t>
      </w:r>
      <w:proofErr w:type="spellStart"/>
      <w:r w:rsidRPr="00BC5DF9">
        <w:rPr>
          <w:bCs/>
          <w:sz w:val="28"/>
          <w:szCs w:val="28"/>
        </w:rPr>
        <w:t>định</w:t>
      </w:r>
      <w:proofErr w:type="spellEnd"/>
      <w:r w:rsidRPr="00BC5DF9">
        <w:rPr>
          <w:bCs/>
          <w:sz w:val="28"/>
          <w:szCs w:val="28"/>
        </w:rPr>
        <w:t xml:space="preserve">, </w:t>
      </w:r>
      <w:proofErr w:type="spellStart"/>
      <w:r w:rsidRPr="00BC5DF9">
        <w:rPr>
          <w:bCs/>
          <w:sz w:val="28"/>
          <w:szCs w:val="28"/>
        </w:rPr>
        <w:t>giám</w:t>
      </w:r>
      <w:proofErr w:type="spellEnd"/>
      <w:r w:rsidRPr="00BC5DF9">
        <w:rPr>
          <w:bCs/>
          <w:sz w:val="28"/>
          <w:szCs w:val="28"/>
        </w:rPr>
        <w:t xml:space="preserve"> </w:t>
      </w:r>
      <w:proofErr w:type="spellStart"/>
      <w:r w:rsidRPr="00BC5DF9">
        <w:rPr>
          <w:bCs/>
          <w:sz w:val="28"/>
          <w:szCs w:val="28"/>
        </w:rPr>
        <w:t>định</w:t>
      </w:r>
      <w:proofErr w:type="spellEnd"/>
      <w:r w:rsidRPr="00BC5DF9">
        <w:rPr>
          <w:bCs/>
          <w:sz w:val="28"/>
          <w:szCs w:val="28"/>
        </w:rPr>
        <w:t xml:space="preserve">, </w:t>
      </w:r>
      <w:proofErr w:type="spellStart"/>
      <w:r w:rsidRPr="00BC5DF9">
        <w:rPr>
          <w:bCs/>
          <w:sz w:val="28"/>
          <w:szCs w:val="28"/>
        </w:rPr>
        <w:t>phúc</w:t>
      </w:r>
      <w:proofErr w:type="spellEnd"/>
      <w:r w:rsidRPr="00BC5DF9">
        <w:rPr>
          <w:bCs/>
          <w:sz w:val="28"/>
          <w:szCs w:val="28"/>
        </w:rPr>
        <w:t xml:space="preserve"> </w:t>
      </w:r>
      <w:proofErr w:type="spellStart"/>
      <w:r w:rsidRPr="00BC5DF9">
        <w:rPr>
          <w:bCs/>
          <w:sz w:val="28"/>
          <w:szCs w:val="28"/>
        </w:rPr>
        <w:t>tra</w:t>
      </w:r>
      <w:proofErr w:type="spellEnd"/>
      <w:r w:rsidRPr="00BC5DF9">
        <w:rPr>
          <w:bCs/>
          <w:sz w:val="28"/>
          <w:szCs w:val="28"/>
        </w:rPr>
        <w:t xml:space="preserve"> </w:t>
      </w:r>
      <w:proofErr w:type="spellStart"/>
      <w:r w:rsidRPr="00BC5DF9">
        <w:rPr>
          <w:bCs/>
          <w:sz w:val="28"/>
          <w:szCs w:val="28"/>
        </w:rPr>
        <w:t>của</w:t>
      </w:r>
      <w:proofErr w:type="spellEnd"/>
      <w:r w:rsidRPr="00BC5DF9">
        <w:rPr>
          <w:bCs/>
          <w:sz w:val="28"/>
          <w:szCs w:val="28"/>
        </w:rPr>
        <w:t xml:space="preserve"> </w:t>
      </w:r>
      <w:proofErr w:type="spellStart"/>
      <w:r w:rsidRPr="00BC5DF9">
        <w:rPr>
          <w:bCs/>
          <w:sz w:val="28"/>
          <w:szCs w:val="28"/>
        </w:rPr>
        <w:t>các</w:t>
      </w:r>
      <w:proofErr w:type="spellEnd"/>
      <w:r w:rsidRPr="00BC5DF9">
        <w:rPr>
          <w:bCs/>
          <w:sz w:val="28"/>
          <w:szCs w:val="28"/>
        </w:rPr>
        <w:t xml:space="preserve"> </w:t>
      </w:r>
      <w:proofErr w:type="spellStart"/>
      <w:r w:rsidRPr="00BC5DF9">
        <w:rPr>
          <w:bCs/>
          <w:sz w:val="28"/>
          <w:szCs w:val="28"/>
        </w:rPr>
        <w:t>cơ</w:t>
      </w:r>
      <w:proofErr w:type="spellEnd"/>
      <w:r w:rsidRPr="00BC5DF9">
        <w:rPr>
          <w:bCs/>
          <w:sz w:val="28"/>
          <w:szCs w:val="28"/>
        </w:rPr>
        <w:t xml:space="preserve"> </w:t>
      </w:r>
      <w:proofErr w:type="spellStart"/>
      <w:r w:rsidRPr="00BC5DF9">
        <w:rPr>
          <w:bCs/>
          <w:sz w:val="28"/>
          <w:szCs w:val="28"/>
        </w:rPr>
        <w:t>quan</w:t>
      </w:r>
      <w:proofErr w:type="spellEnd"/>
      <w:r w:rsidRPr="00BC5DF9">
        <w:rPr>
          <w:bCs/>
          <w:sz w:val="28"/>
          <w:szCs w:val="28"/>
        </w:rPr>
        <w:t xml:space="preserve"> </w:t>
      </w:r>
      <w:proofErr w:type="spellStart"/>
      <w:r w:rsidRPr="00BC5DF9">
        <w:rPr>
          <w:bCs/>
          <w:sz w:val="28"/>
          <w:szCs w:val="28"/>
        </w:rPr>
        <w:t>chức</w:t>
      </w:r>
      <w:proofErr w:type="spellEnd"/>
      <w:r w:rsidRPr="00BC5DF9">
        <w:rPr>
          <w:bCs/>
          <w:sz w:val="28"/>
          <w:szCs w:val="28"/>
        </w:rPr>
        <w:t xml:space="preserve"> </w:t>
      </w:r>
      <w:proofErr w:type="spellStart"/>
      <w:r w:rsidRPr="00BC5DF9">
        <w:rPr>
          <w:bCs/>
          <w:sz w:val="28"/>
          <w:szCs w:val="28"/>
        </w:rPr>
        <w:t>năng</w:t>
      </w:r>
      <w:proofErr w:type="spellEnd"/>
      <w:r w:rsidRPr="00BC5DF9">
        <w:rPr>
          <w:bCs/>
          <w:sz w:val="28"/>
          <w:szCs w:val="28"/>
        </w:rPr>
        <w:t xml:space="preserve"> </w:t>
      </w:r>
      <w:proofErr w:type="spellStart"/>
      <w:r w:rsidRPr="00BC5DF9">
        <w:rPr>
          <w:bCs/>
          <w:sz w:val="28"/>
          <w:szCs w:val="28"/>
        </w:rPr>
        <w:t>và</w:t>
      </w:r>
      <w:proofErr w:type="spellEnd"/>
      <w:r w:rsidRPr="00BC5DF9">
        <w:rPr>
          <w:bCs/>
          <w:sz w:val="28"/>
          <w:szCs w:val="28"/>
        </w:rPr>
        <w:t xml:space="preserve"> </w:t>
      </w:r>
      <w:proofErr w:type="spellStart"/>
      <w:r w:rsidRPr="00BC5DF9">
        <w:rPr>
          <w:bCs/>
          <w:sz w:val="28"/>
          <w:szCs w:val="28"/>
        </w:rPr>
        <w:t>Chủ</w:t>
      </w:r>
      <w:proofErr w:type="spellEnd"/>
      <w:r w:rsidRPr="00BC5DF9">
        <w:rPr>
          <w:bCs/>
          <w:sz w:val="28"/>
          <w:szCs w:val="28"/>
        </w:rPr>
        <w:t xml:space="preserve"> </w:t>
      </w:r>
      <w:proofErr w:type="spellStart"/>
      <w:r w:rsidRPr="00BC5DF9">
        <w:rPr>
          <w:bCs/>
          <w:sz w:val="28"/>
          <w:szCs w:val="28"/>
        </w:rPr>
        <w:t>đầu</w:t>
      </w:r>
      <w:proofErr w:type="spellEnd"/>
      <w:r w:rsidRPr="00BC5DF9">
        <w:rPr>
          <w:bCs/>
          <w:sz w:val="28"/>
          <w:szCs w:val="28"/>
        </w:rPr>
        <w:t xml:space="preserve"> </w:t>
      </w:r>
      <w:proofErr w:type="spellStart"/>
      <w:r w:rsidRPr="00BC5DF9">
        <w:rPr>
          <w:bCs/>
          <w:sz w:val="28"/>
          <w:szCs w:val="28"/>
        </w:rPr>
        <w:t>tư</w:t>
      </w:r>
      <w:proofErr w:type="spellEnd"/>
      <w:r w:rsidRPr="00BC5DF9">
        <w:rPr>
          <w:bCs/>
          <w:sz w:val="28"/>
          <w:szCs w:val="28"/>
        </w:rPr>
        <w:t>;</w:t>
      </w:r>
    </w:p>
    <w:p w14:paraId="5D863A4A" w14:textId="77777777" w:rsidR="00D67FCF" w:rsidRPr="00BC5DF9" w:rsidRDefault="00D67FCF" w:rsidP="005E2469">
      <w:pPr>
        <w:numPr>
          <w:ilvl w:val="0"/>
          <w:numId w:val="7"/>
        </w:numPr>
        <w:spacing w:line="264" w:lineRule="auto"/>
        <w:ind w:left="0" w:firstLine="567"/>
        <w:rPr>
          <w:bCs/>
          <w:sz w:val="28"/>
          <w:szCs w:val="28"/>
        </w:rPr>
      </w:pPr>
      <w:proofErr w:type="spellStart"/>
      <w:r w:rsidRPr="00BC5DF9">
        <w:rPr>
          <w:bCs/>
          <w:sz w:val="28"/>
          <w:szCs w:val="28"/>
        </w:rPr>
        <w:t>Kiểm</w:t>
      </w:r>
      <w:proofErr w:type="spellEnd"/>
      <w:r w:rsidRPr="00BC5DF9">
        <w:rPr>
          <w:bCs/>
          <w:sz w:val="28"/>
          <w:szCs w:val="28"/>
        </w:rPr>
        <w:t xml:space="preserve"> </w:t>
      </w:r>
      <w:proofErr w:type="spellStart"/>
      <w:r w:rsidRPr="00BC5DF9">
        <w:rPr>
          <w:bCs/>
          <w:sz w:val="28"/>
          <w:szCs w:val="28"/>
        </w:rPr>
        <w:t>tra</w:t>
      </w:r>
      <w:proofErr w:type="spellEnd"/>
      <w:r w:rsidRPr="00BC5DF9">
        <w:rPr>
          <w:bCs/>
          <w:sz w:val="28"/>
          <w:szCs w:val="28"/>
        </w:rPr>
        <w:t xml:space="preserve">, </w:t>
      </w:r>
      <w:proofErr w:type="spellStart"/>
      <w:r w:rsidRPr="00BC5DF9">
        <w:rPr>
          <w:bCs/>
          <w:sz w:val="28"/>
          <w:szCs w:val="28"/>
        </w:rPr>
        <w:t>đôn</w:t>
      </w:r>
      <w:proofErr w:type="spellEnd"/>
      <w:r w:rsidRPr="00BC5DF9">
        <w:rPr>
          <w:bCs/>
          <w:sz w:val="28"/>
          <w:szCs w:val="28"/>
        </w:rPr>
        <w:t xml:space="preserve"> </w:t>
      </w:r>
      <w:proofErr w:type="spellStart"/>
      <w:r w:rsidRPr="00BC5DF9">
        <w:rPr>
          <w:bCs/>
          <w:sz w:val="28"/>
          <w:szCs w:val="28"/>
        </w:rPr>
        <w:t>đốc</w:t>
      </w:r>
      <w:proofErr w:type="spellEnd"/>
      <w:r w:rsidRPr="00BC5DF9">
        <w:rPr>
          <w:bCs/>
          <w:sz w:val="28"/>
          <w:szCs w:val="28"/>
        </w:rPr>
        <w:t xml:space="preserve"> </w:t>
      </w:r>
      <w:proofErr w:type="spellStart"/>
      <w:r w:rsidRPr="00BC5DF9">
        <w:rPr>
          <w:bCs/>
          <w:sz w:val="28"/>
          <w:szCs w:val="28"/>
        </w:rPr>
        <w:t>nhà</w:t>
      </w:r>
      <w:proofErr w:type="spellEnd"/>
      <w:r w:rsidRPr="00BC5DF9">
        <w:rPr>
          <w:bCs/>
          <w:sz w:val="28"/>
          <w:szCs w:val="28"/>
        </w:rPr>
        <w:t xml:space="preserve"> </w:t>
      </w:r>
      <w:proofErr w:type="spellStart"/>
      <w:r w:rsidRPr="00BC5DF9">
        <w:rPr>
          <w:bCs/>
          <w:sz w:val="28"/>
          <w:szCs w:val="28"/>
        </w:rPr>
        <w:t>thầu</w:t>
      </w:r>
      <w:proofErr w:type="spellEnd"/>
      <w:r w:rsidRPr="00BC5DF9">
        <w:rPr>
          <w:bCs/>
          <w:sz w:val="28"/>
          <w:szCs w:val="28"/>
        </w:rPr>
        <w:t xml:space="preserve"> </w:t>
      </w:r>
      <w:proofErr w:type="spellStart"/>
      <w:r w:rsidRPr="00BC5DF9">
        <w:rPr>
          <w:bCs/>
          <w:sz w:val="28"/>
          <w:szCs w:val="28"/>
        </w:rPr>
        <w:t>lập</w:t>
      </w:r>
      <w:proofErr w:type="spellEnd"/>
      <w:r w:rsidRPr="00BC5DF9">
        <w:rPr>
          <w:bCs/>
          <w:sz w:val="28"/>
          <w:szCs w:val="28"/>
        </w:rPr>
        <w:t xml:space="preserve"> </w:t>
      </w:r>
      <w:proofErr w:type="spellStart"/>
      <w:r w:rsidRPr="00BC5DF9">
        <w:rPr>
          <w:bCs/>
          <w:sz w:val="28"/>
          <w:szCs w:val="28"/>
        </w:rPr>
        <w:t>hồ</w:t>
      </w:r>
      <w:proofErr w:type="spellEnd"/>
      <w:r w:rsidRPr="00BC5DF9">
        <w:rPr>
          <w:bCs/>
          <w:sz w:val="28"/>
          <w:szCs w:val="28"/>
        </w:rPr>
        <w:t xml:space="preserve"> </w:t>
      </w:r>
      <w:proofErr w:type="spellStart"/>
      <w:r w:rsidRPr="00BC5DF9">
        <w:rPr>
          <w:bCs/>
          <w:sz w:val="28"/>
          <w:szCs w:val="28"/>
        </w:rPr>
        <w:t>sơ</w:t>
      </w:r>
      <w:proofErr w:type="spellEnd"/>
      <w:r w:rsidRPr="00BC5DF9">
        <w:rPr>
          <w:bCs/>
          <w:sz w:val="28"/>
          <w:szCs w:val="28"/>
        </w:rPr>
        <w:t xml:space="preserve"> </w:t>
      </w:r>
      <w:proofErr w:type="spellStart"/>
      <w:r w:rsidRPr="00BC5DF9">
        <w:rPr>
          <w:bCs/>
          <w:sz w:val="28"/>
          <w:szCs w:val="28"/>
        </w:rPr>
        <w:t>hoàn</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thanh</w:t>
      </w:r>
      <w:proofErr w:type="spellEnd"/>
      <w:r w:rsidRPr="00BC5DF9">
        <w:rPr>
          <w:bCs/>
          <w:sz w:val="28"/>
          <w:szCs w:val="28"/>
        </w:rPr>
        <w:t xml:space="preserve">, </w:t>
      </w:r>
      <w:proofErr w:type="spellStart"/>
      <w:r w:rsidRPr="00BC5DF9">
        <w:rPr>
          <w:bCs/>
          <w:sz w:val="28"/>
          <w:szCs w:val="28"/>
        </w:rPr>
        <w:t>quyết</w:t>
      </w:r>
      <w:proofErr w:type="spellEnd"/>
      <w:r w:rsidRPr="00BC5DF9">
        <w:rPr>
          <w:bCs/>
          <w:sz w:val="28"/>
          <w:szCs w:val="28"/>
        </w:rPr>
        <w:t xml:space="preserve"> </w:t>
      </w:r>
      <w:proofErr w:type="spellStart"/>
      <w:r w:rsidRPr="00BC5DF9">
        <w:rPr>
          <w:bCs/>
          <w:sz w:val="28"/>
          <w:szCs w:val="28"/>
        </w:rPr>
        <w:t>toán</w:t>
      </w:r>
      <w:proofErr w:type="spellEnd"/>
      <w:r w:rsidRPr="00BC5DF9">
        <w:rPr>
          <w:bCs/>
          <w:sz w:val="28"/>
          <w:szCs w:val="28"/>
        </w:rPr>
        <w:t xml:space="preserve"> </w:t>
      </w:r>
      <w:proofErr w:type="spellStart"/>
      <w:r w:rsidRPr="00BC5DF9">
        <w:rPr>
          <w:bCs/>
          <w:sz w:val="28"/>
          <w:szCs w:val="28"/>
        </w:rPr>
        <w:t>kinh</w:t>
      </w:r>
      <w:proofErr w:type="spellEnd"/>
      <w:r w:rsidRPr="00BC5DF9">
        <w:rPr>
          <w:bCs/>
          <w:sz w:val="28"/>
          <w:szCs w:val="28"/>
        </w:rPr>
        <w:t xml:space="preserve"> </w:t>
      </w:r>
      <w:proofErr w:type="spellStart"/>
      <w:r w:rsidRPr="00BC5DF9">
        <w:rPr>
          <w:bCs/>
          <w:sz w:val="28"/>
          <w:szCs w:val="28"/>
        </w:rPr>
        <w:t>phí</w:t>
      </w:r>
      <w:proofErr w:type="spellEnd"/>
      <w:r w:rsidRPr="00BC5DF9">
        <w:rPr>
          <w:bCs/>
          <w:sz w:val="28"/>
          <w:szCs w:val="28"/>
        </w:rPr>
        <w:t xml:space="preserve"> </w:t>
      </w:r>
      <w:proofErr w:type="spellStart"/>
      <w:r w:rsidRPr="00BC5DF9">
        <w:rPr>
          <w:bCs/>
          <w:sz w:val="28"/>
          <w:szCs w:val="28"/>
        </w:rPr>
        <w:t>xây</w:t>
      </w:r>
      <w:proofErr w:type="spellEnd"/>
      <w:r w:rsidRPr="00BC5DF9">
        <w:rPr>
          <w:bCs/>
          <w:sz w:val="28"/>
          <w:szCs w:val="28"/>
        </w:rPr>
        <w:t xml:space="preserve"> </w:t>
      </w:r>
      <w:proofErr w:type="spellStart"/>
      <w:r w:rsidRPr="00BC5DF9">
        <w:rPr>
          <w:bCs/>
          <w:sz w:val="28"/>
          <w:szCs w:val="28"/>
        </w:rPr>
        <w:t>dựng</w:t>
      </w:r>
      <w:proofErr w:type="spellEnd"/>
      <w:r w:rsidRPr="00BC5DF9">
        <w:rPr>
          <w:bCs/>
          <w:sz w:val="28"/>
          <w:szCs w:val="28"/>
        </w:rPr>
        <w:t xml:space="preserve">, </w:t>
      </w:r>
      <w:proofErr w:type="spellStart"/>
      <w:r w:rsidRPr="00BC5DF9">
        <w:rPr>
          <w:bCs/>
          <w:sz w:val="28"/>
          <w:szCs w:val="28"/>
        </w:rPr>
        <w:t>rà</w:t>
      </w:r>
      <w:proofErr w:type="spellEnd"/>
      <w:r w:rsidRPr="00BC5DF9">
        <w:rPr>
          <w:bCs/>
          <w:sz w:val="28"/>
          <w:szCs w:val="28"/>
        </w:rPr>
        <w:t xml:space="preserve"> </w:t>
      </w:r>
      <w:proofErr w:type="spellStart"/>
      <w:r w:rsidRPr="00BC5DF9">
        <w:rPr>
          <w:bCs/>
          <w:sz w:val="28"/>
          <w:szCs w:val="28"/>
        </w:rPr>
        <w:t>soát</w:t>
      </w:r>
      <w:proofErr w:type="spellEnd"/>
      <w:r w:rsidRPr="00BC5DF9">
        <w:rPr>
          <w:bCs/>
          <w:sz w:val="28"/>
          <w:szCs w:val="28"/>
        </w:rPr>
        <w:t xml:space="preserve"> </w:t>
      </w:r>
      <w:proofErr w:type="spellStart"/>
      <w:r w:rsidRPr="00BC5DF9">
        <w:rPr>
          <w:bCs/>
          <w:sz w:val="28"/>
          <w:szCs w:val="28"/>
        </w:rPr>
        <w:t>và</w:t>
      </w:r>
      <w:proofErr w:type="spellEnd"/>
      <w:r w:rsidRPr="00BC5DF9">
        <w:rPr>
          <w:bCs/>
          <w:sz w:val="28"/>
          <w:szCs w:val="28"/>
        </w:rPr>
        <w:t xml:space="preserve"> </w:t>
      </w:r>
      <w:proofErr w:type="spellStart"/>
      <w:r w:rsidRPr="00BC5DF9">
        <w:rPr>
          <w:bCs/>
          <w:sz w:val="28"/>
          <w:szCs w:val="28"/>
        </w:rPr>
        <w:t>xác</w:t>
      </w:r>
      <w:proofErr w:type="spellEnd"/>
      <w:r w:rsidRPr="00BC5DF9">
        <w:rPr>
          <w:bCs/>
          <w:sz w:val="28"/>
          <w:szCs w:val="28"/>
        </w:rPr>
        <w:t xml:space="preserve"> </w:t>
      </w:r>
      <w:proofErr w:type="spellStart"/>
      <w:r w:rsidRPr="00BC5DF9">
        <w:rPr>
          <w:bCs/>
          <w:sz w:val="28"/>
          <w:szCs w:val="28"/>
        </w:rPr>
        <w:t>nhận</w:t>
      </w:r>
      <w:proofErr w:type="spellEnd"/>
      <w:r w:rsidRPr="00BC5DF9">
        <w:rPr>
          <w:bCs/>
          <w:sz w:val="28"/>
          <w:szCs w:val="28"/>
        </w:rPr>
        <w:t xml:space="preserve"> </w:t>
      </w:r>
      <w:proofErr w:type="spellStart"/>
      <w:r w:rsidRPr="00BC5DF9">
        <w:rPr>
          <w:bCs/>
          <w:sz w:val="28"/>
          <w:szCs w:val="28"/>
        </w:rPr>
        <w:t>để</w:t>
      </w:r>
      <w:proofErr w:type="spellEnd"/>
      <w:r w:rsidRPr="00BC5DF9">
        <w:rPr>
          <w:bCs/>
          <w:sz w:val="28"/>
          <w:szCs w:val="28"/>
        </w:rPr>
        <w:t xml:space="preserve"> </w:t>
      </w:r>
      <w:proofErr w:type="spellStart"/>
      <w:r w:rsidRPr="00BC5DF9">
        <w:rPr>
          <w:bCs/>
          <w:sz w:val="28"/>
          <w:szCs w:val="28"/>
        </w:rPr>
        <w:t>trình</w:t>
      </w:r>
      <w:proofErr w:type="spellEnd"/>
      <w:r w:rsidRPr="00BC5DF9">
        <w:rPr>
          <w:bCs/>
          <w:sz w:val="28"/>
          <w:szCs w:val="28"/>
        </w:rPr>
        <w:t xml:space="preserve"> </w:t>
      </w:r>
      <w:proofErr w:type="spellStart"/>
      <w:r w:rsidRPr="00BC5DF9">
        <w:rPr>
          <w:bCs/>
          <w:sz w:val="28"/>
          <w:szCs w:val="28"/>
        </w:rPr>
        <w:t>Chủ</w:t>
      </w:r>
      <w:proofErr w:type="spellEnd"/>
      <w:r w:rsidRPr="00BC5DF9">
        <w:rPr>
          <w:bCs/>
          <w:sz w:val="28"/>
          <w:szCs w:val="28"/>
        </w:rPr>
        <w:t xml:space="preserve"> </w:t>
      </w:r>
      <w:proofErr w:type="spellStart"/>
      <w:r w:rsidRPr="00BC5DF9">
        <w:rPr>
          <w:bCs/>
          <w:sz w:val="28"/>
          <w:szCs w:val="28"/>
        </w:rPr>
        <w:t>đầu</w:t>
      </w:r>
      <w:proofErr w:type="spellEnd"/>
      <w:r w:rsidRPr="00BC5DF9">
        <w:rPr>
          <w:bCs/>
          <w:sz w:val="28"/>
          <w:szCs w:val="28"/>
        </w:rPr>
        <w:t xml:space="preserve"> </w:t>
      </w:r>
      <w:proofErr w:type="spellStart"/>
      <w:r w:rsidRPr="00BC5DF9">
        <w:rPr>
          <w:bCs/>
          <w:sz w:val="28"/>
          <w:szCs w:val="28"/>
        </w:rPr>
        <w:t>tư</w:t>
      </w:r>
      <w:proofErr w:type="spellEnd"/>
      <w:r w:rsidRPr="00BC5DF9">
        <w:rPr>
          <w:bCs/>
          <w:sz w:val="28"/>
          <w:szCs w:val="28"/>
        </w:rPr>
        <w:t xml:space="preserve"> </w:t>
      </w:r>
      <w:proofErr w:type="spellStart"/>
      <w:r w:rsidRPr="00BC5DF9">
        <w:rPr>
          <w:bCs/>
          <w:sz w:val="28"/>
          <w:szCs w:val="28"/>
        </w:rPr>
        <w:t>xem</w:t>
      </w:r>
      <w:proofErr w:type="spellEnd"/>
      <w:r w:rsidRPr="00BC5DF9">
        <w:rPr>
          <w:bCs/>
          <w:sz w:val="28"/>
          <w:szCs w:val="28"/>
        </w:rPr>
        <w:t xml:space="preserve"> </w:t>
      </w:r>
      <w:proofErr w:type="spellStart"/>
      <w:r w:rsidRPr="00BC5DF9">
        <w:rPr>
          <w:bCs/>
          <w:sz w:val="28"/>
          <w:szCs w:val="28"/>
        </w:rPr>
        <w:t>xét</w:t>
      </w:r>
      <w:proofErr w:type="spellEnd"/>
      <w:r w:rsidRPr="00BC5DF9">
        <w:rPr>
          <w:bCs/>
          <w:sz w:val="28"/>
          <w:szCs w:val="28"/>
        </w:rPr>
        <w:t xml:space="preserve"> </w:t>
      </w:r>
      <w:proofErr w:type="spellStart"/>
      <w:r w:rsidRPr="00BC5DF9">
        <w:rPr>
          <w:bCs/>
          <w:sz w:val="28"/>
          <w:szCs w:val="28"/>
        </w:rPr>
        <w:t>phê</w:t>
      </w:r>
      <w:proofErr w:type="spellEnd"/>
      <w:r w:rsidRPr="00BC5DF9">
        <w:rPr>
          <w:bCs/>
          <w:sz w:val="28"/>
          <w:szCs w:val="28"/>
        </w:rPr>
        <w:t xml:space="preserve"> </w:t>
      </w:r>
      <w:proofErr w:type="spellStart"/>
      <w:r w:rsidRPr="00BC5DF9">
        <w:rPr>
          <w:bCs/>
          <w:sz w:val="28"/>
          <w:szCs w:val="28"/>
        </w:rPr>
        <w:t>duyệt</w:t>
      </w:r>
      <w:proofErr w:type="spellEnd"/>
      <w:r w:rsidRPr="00BC5DF9">
        <w:rPr>
          <w:bCs/>
          <w:sz w:val="28"/>
          <w:szCs w:val="28"/>
        </w:rPr>
        <w:t>;</w:t>
      </w:r>
    </w:p>
    <w:p w14:paraId="01771C6D" w14:textId="77777777" w:rsidR="00D67FCF" w:rsidRPr="00BC5DF9" w:rsidRDefault="00D67FCF" w:rsidP="005E2469">
      <w:pPr>
        <w:numPr>
          <w:ilvl w:val="0"/>
          <w:numId w:val="7"/>
        </w:numPr>
        <w:spacing w:line="264" w:lineRule="auto"/>
        <w:ind w:left="0" w:firstLine="567"/>
        <w:rPr>
          <w:bCs/>
          <w:sz w:val="28"/>
          <w:szCs w:val="28"/>
        </w:rPr>
      </w:pPr>
      <w:r w:rsidRPr="00BC5DF9">
        <w:rPr>
          <w:bCs/>
          <w:sz w:val="28"/>
          <w:szCs w:val="28"/>
        </w:rPr>
        <w:t xml:space="preserve">Tham </w:t>
      </w:r>
      <w:proofErr w:type="spellStart"/>
      <w:r w:rsidRPr="00BC5DF9">
        <w:rPr>
          <w:bCs/>
          <w:sz w:val="28"/>
          <w:szCs w:val="28"/>
        </w:rPr>
        <w:t>gia</w:t>
      </w:r>
      <w:proofErr w:type="spellEnd"/>
      <w:r w:rsidRPr="00BC5DF9">
        <w:rPr>
          <w:bCs/>
          <w:sz w:val="28"/>
          <w:szCs w:val="28"/>
        </w:rPr>
        <w:t xml:space="preserve"> </w:t>
      </w:r>
      <w:proofErr w:type="spellStart"/>
      <w:r w:rsidRPr="00BC5DF9">
        <w:rPr>
          <w:bCs/>
          <w:sz w:val="28"/>
          <w:szCs w:val="28"/>
        </w:rPr>
        <w:t>thành</w:t>
      </w:r>
      <w:proofErr w:type="spellEnd"/>
      <w:r w:rsidRPr="00BC5DF9">
        <w:rPr>
          <w:bCs/>
          <w:sz w:val="28"/>
          <w:szCs w:val="28"/>
        </w:rPr>
        <w:t xml:space="preserve"> </w:t>
      </w:r>
      <w:proofErr w:type="spellStart"/>
      <w:r w:rsidRPr="00BC5DF9">
        <w:rPr>
          <w:bCs/>
          <w:sz w:val="28"/>
          <w:szCs w:val="28"/>
        </w:rPr>
        <w:t>phần</w:t>
      </w:r>
      <w:proofErr w:type="spellEnd"/>
      <w:r w:rsidRPr="00BC5DF9">
        <w:rPr>
          <w:bCs/>
          <w:sz w:val="28"/>
          <w:szCs w:val="28"/>
        </w:rPr>
        <w:t xml:space="preserve"> </w:t>
      </w:r>
      <w:proofErr w:type="spellStart"/>
      <w:r w:rsidRPr="00BC5DF9">
        <w:rPr>
          <w:bCs/>
          <w:sz w:val="28"/>
          <w:szCs w:val="28"/>
        </w:rPr>
        <w:t>hội</w:t>
      </w:r>
      <w:proofErr w:type="spellEnd"/>
      <w:r w:rsidRPr="00BC5DF9">
        <w:rPr>
          <w:bCs/>
          <w:sz w:val="28"/>
          <w:szCs w:val="28"/>
        </w:rPr>
        <w:t xml:space="preserve"> </w:t>
      </w:r>
      <w:proofErr w:type="spellStart"/>
      <w:r w:rsidRPr="00BC5DF9">
        <w:rPr>
          <w:bCs/>
          <w:sz w:val="28"/>
          <w:szCs w:val="28"/>
        </w:rPr>
        <w:t>đồng</w:t>
      </w:r>
      <w:proofErr w:type="spellEnd"/>
      <w:r w:rsidRPr="00BC5DF9">
        <w:rPr>
          <w:bCs/>
          <w:sz w:val="28"/>
          <w:szCs w:val="28"/>
        </w:rPr>
        <w:t xml:space="preserve"> </w:t>
      </w:r>
      <w:proofErr w:type="spellStart"/>
      <w:r w:rsidRPr="00BC5DF9">
        <w:rPr>
          <w:bCs/>
          <w:sz w:val="28"/>
          <w:szCs w:val="28"/>
        </w:rPr>
        <w:t>nghiệm</w:t>
      </w:r>
      <w:proofErr w:type="spellEnd"/>
      <w:r w:rsidRPr="00BC5DF9">
        <w:rPr>
          <w:bCs/>
          <w:sz w:val="28"/>
          <w:szCs w:val="28"/>
        </w:rPr>
        <w:t xml:space="preserve"> </w:t>
      </w:r>
      <w:proofErr w:type="spellStart"/>
      <w:r w:rsidRPr="00BC5DF9">
        <w:rPr>
          <w:bCs/>
          <w:sz w:val="28"/>
          <w:szCs w:val="28"/>
        </w:rPr>
        <w:t>thu</w:t>
      </w:r>
      <w:proofErr w:type="spellEnd"/>
      <w:r w:rsidRPr="00BC5DF9">
        <w:rPr>
          <w:bCs/>
          <w:sz w:val="28"/>
          <w:szCs w:val="28"/>
        </w:rPr>
        <w:t xml:space="preserve"> </w:t>
      </w:r>
      <w:proofErr w:type="spellStart"/>
      <w:r w:rsidRPr="00BC5DF9">
        <w:rPr>
          <w:bCs/>
          <w:sz w:val="28"/>
          <w:szCs w:val="28"/>
        </w:rPr>
        <w:t>theo</w:t>
      </w:r>
      <w:proofErr w:type="spellEnd"/>
      <w:r w:rsidRPr="00BC5DF9">
        <w:rPr>
          <w:bCs/>
          <w:sz w:val="28"/>
          <w:szCs w:val="28"/>
        </w:rPr>
        <w:t xml:space="preserve"> </w:t>
      </w:r>
      <w:proofErr w:type="spellStart"/>
      <w:r w:rsidRPr="00BC5DF9">
        <w:rPr>
          <w:bCs/>
          <w:sz w:val="28"/>
          <w:szCs w:val="28"/>
        </w:rPr>
        <w:t>quy</w:t>
      </w:r>
      <w:proofErr w:type="spellEnd"/>
      <w:r w:rsidRPr="00BC5DF9">
        <w:rPr>
          <w:bCs/>
          <w:sz w:val="28"/>
          <w:szCs w:val="28"/>
        </w:rPr>
        <w:t xml:space="preserve"> </w:t>
      </w:r>
      <w:proofErr w:type="spellStart"/>
      <w:r w:rsidRPr="00BC5DF9">
        <w:rPr>
          <w:bCs/>
          <w:sz w:val="28"/>
          <w:szCs w:val="28"/>
        </w:rPr>
        <w:t>định</w:t>
      </w:r>
      <w:proofErr w:type="spellEnd"/>
      <w:r w:rsidRPr="00BC5DF9">
        <w:rPr>
          <w:bCs/>
          <w:sz w:val="28"/>
          <w:szCs w:val="28"/>
        </w:rPr>
        <w:t>;</w:t>
      </w:r>
    </w:p>
    <w:p w14:paraId="518A3885" w14:textId="77777777" w:rsidR="00D67FCF" w:rsidRPr="00BC5DF9" w:rsidRDefault="00D67FCF" w:rsidP="005E2469">
      <w:pPr>
        <w:numPr>
          <w:ilvl w:val="0"/>
          <w:numId w:val="7"/>
        </w:numPr>
        <w:spacing w:line="264" w:lineRule="auto"/>
        <w:ind w:left="0" w:firstLine="567"/>
        <w:rPr>
          <w:bCs/>
          <w:sz w:val="28"/>
          <w:szCs w:val="28"/>
        </w:rPr>
      </w:pPr>
      <w:proofErr w:type="spellStart"/>
      <w:r w:rsidRPr="00BC5DF9">
        <w:rPr>
          <w:bCs/>
          <w:sz w:val="28"/>
          <w:szCs w:val="28"/>
        </w:rPr>
        <w:t>Tập</w:t>
      </w:r>
      <w:proofErr w:type="spellEnd"/>
      <w:r w:rsidRPr="00BC5DF9">
        <w:rPr>
          <w:bCs/>
          <w:sz w:val="28"/>
          <w:szCs w:val="28"/>
        </w:rPr>
        <w:t xml:space="preserve"> </w:t>
      </w:r>
      <w:proofErr w:type="spellStart"/>
      <w:r w:rsidRPr="00BC5DF9">
        <w:rPr>
          <w:bCs/>
          <w:sz w:val="28"/>
          <w:szCs w:val="28"/>
        </w:rPr>
        <w:t>hợp</w:t>
      </w:r>
      <w:proofErr w:type="spellEnd"/>
      <w:r w:rsidRPr="00BC5DF9">
        <w:rPr>
          <w:bCs/>
          <w:sz w:val="28"/>
          <w:szCs w:val="28"/>
        </w:rPr>
        <w:t xml:space="preserve">, </w:t>
      </w:r>
      <w:proofErr w:type="spellStart"/>
      <w:r w:rsidRPr="00BC5DF9">
        <w:rPr>
          <w:bCs/>
          <w:sz w:val="28"/>
          <w:szCs w:val="28"/>
        </w:rPr>
        <w:t>kiểm</w:t>
      </w:r>
      <w:proofErr w:type="spellEnd"/>
      <w:r w:rsidRPr="00BC5DF9">
        <w:rPr>
          <w:bCs/>
          <w:sz w:val="28"/>
          <w:szCs w:val="28"/>
        </w:rPr>
        <w:t xml:space="preserve"> </w:t>
      </w:r>
      <w:proofErr w:type="spellStart"/>
      <w:r w:rsidRPr="00BC5DF9">
        <w:rPr>
          <w:bCs/>
          <w:sz w:val="28"/>
          <w:szCs w:val="28"/>
        </w:rPr>
        <w:t>tra</w:t>
      </w:r>
      <w:proofErr w:type="spellEnd"/>
      <w:r w:rsidRPr="00BC5DF9">
        <w:rPr>
          <w:bCs/>
          <w:sz w:val="28"/>
          <w:szCs w:val="28"/>
        </w:rPr>
        <w:t xml:space="preserve">, </w:t>
      </w:r>
      <w:proofErr w:type="spellStart"/>
      <w:r w:rsidRPr="00BC5DF9">
        <w:rPr>
          <w:bCs/>
          <w:sz w:val="28"/>
          <w:szCs w:val="28"/>
        </w:rPr>
        <w:t>soát</w:t>
      </w:r>
      <w:proofErr w:type="spellEnd"/>
      <w:r w:rsidRPr="00BC5DF9">
        <w:rPr>
          <w:bCs/>
          <w:sz w:val="28"/>
          <w:szCs w:val="28"/>
        </w:rPr>
        <w:t xml:space="preserve"> </w:t>
      </w:r>
      <w:proofErr w:type="spellStart"/>
      <w:r w:rsidRPr="00BC5DF9">
        <w:rPr>
          <w:bCs/>
          <w:sz w:val="28"/>
          <w:szCs w:val="28"/>
        </w:rPr>
        <w:t>xét</w:t>
      </w:r>
      <w:proofErr w:type="spellEnd"/>
      <w:r w:rsidRPr="00BC5DF9">
        <w:rPr>
          <w:bCs/>
          <w:sz w:val="28"/>
          <w:szCs w:val="28"/>
        </w:rPr>
        <w:t xml:space="preserve"> </w:t>
      </w:r>
      <w:proofErr w:type="spellStart"/>
      <w:r w:rsidRPr="00BC5DF9">
        <w:rPr>
          <w:bCs/>
          <w:sz w:val="28"/>
          <w:szCs w:val="28"/>
        </w:rPr>
        <w:t>tài</w:t>
      </w:r>
      <w:proofErr w:type="spellEnd"/>
      <w:r w:rsidRPr="00BC5DF9">
        <w:rPr>
          <w:bCs/>
          <w:sz w:val="28"/>
          <w:szCs w:val="28"/>
        </w:rPr>
        <w:t xml:space="preserve"> </w:t>
      </w:r>
      <w:proofErr w:type="spellStart"/>
      <w:r w:rsidRPr="00BC5DF9">
        <w:rPr>
          <w:bCs/>
          <w:sz w:val="28"/>
          <w:szCs w:val="28"/>
        </w:rPr>
        <w:t>liệu</w:t>
      </w:r>
      <w:proofErr w:type="spellEnd"/>
      <w:r w:rsidRPr="00BC5DF9">
        <w:rPr>
          <w:bCs/>
          <w:sz w:val="28"/>
          <w:szCs w:val="28"/>
        </w:rPr>
        <w:t xml:space="preserve"> </w:t>
      </w:r>
      <w:proofErr w:type="spellStart"/>
      <w:r w:rsidRPr="00BC5DF9">
        <w:rPr>
          <w:bCs/>
          <w:sz w:val="28"/>
          <w:szCs w:val="28"/>
        </w:rPr>
        <w:t>phục</w:t>
      </w:r>
      <w:proofErr w:type="spellEnd"/>
      <w:r w:rsidRPr="00BC5DF9">
        <w:rPr>
          <w:bCs/>
          <w:sz w:val="28"/>
          <w:szCs w:val="28"/>
        </w:rPr>
        <w:t xml:space="preserve"> </w:t>
      </w:r>
      <w:proofErr w:type="spellStart"/>
      <w:r w:rsidRPr="00BC5DF9">
        <w:rPr>
          <w:bCs/>
          <w:sz w:val="28"/>
          <w:szCs w:val="28"/>
        </w:rPr>
        <w:t>vụ</w:t>
      </w:r>
      <w:proofErr w:type="spellEnd"/>
      <w:r w:rsidRPr="00BC5DF9">
        <w:rPr>
          <w:bCs/>
          <w:sz w:val="28"/>
          <w:szCs w:val="28"/>
        </w:rPr>
        <w:t xml:space="preserve"> </w:t>
      </w:r>
      <w:proofErr w:type="spellStart"/>
      <w:r w:rsidRPr="00BC5DF9">
        <w:rPr>
          <w:bCs/>
          <w:sz w:val="28"/>
          <w:szCs w:val="28"/>
        </w:rPr>
        <w:t>nghiệm</w:t>
      </w:r>
      <w:proofErr w:type="spellEnd"/>
      <w:r w:rsidRPr="00BC5DF9">
        <w:rPr>
          <w:bCs/>
          <w:sz w:val="28"/>
          <w:szCs w:val="28"/>
        </w:rPr>
        <w:t xml:space="preserve"> </w:t>
      </w:r>
      <w:proofErr w:type="spellStart"/>
      <w:r w:rsidRPr="00BC5DF9">
        <w:rPr>
          <w:bCs/>
          <w:sz w:val="28"/>
          <w:szCs w:val="28"/>
        </w:rPr>
        <w:t>thu</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việc</w:t>
      </w:r>
      <w:proofErr w:type="spellEnd"/>
      <w:r w:rsidRPr="00BC5DF9">
        <w:rPr>
          <w:bCs/>
          <w:sz w:val="28"/>
          <w:szCs w:val="28"/>
        </w:rPr>
        <w:t xml:space="preserve"> </w:t>
      </w:r>
      <w:proofErr w:type="spellStart"/>
      <w:r w:rsidRPr="00BC5DF9">
        <w:rPr>
          <w:bCs/>
          <w:sz w:val="28"/>
          <w:szCs w:val="28"/>
        </w:rPr>
        <w:t>xây</w:t>
      </w:r>
      <w:proofErr w:type="spellEnd"/>
      <w:r w:rsidRPr="00BC5DF9">
        <w:rPr>
          <w:bCs/>
          <w:sz w:val="28"/>
          <w:szCs w:val="28"/>
        </w:rPr>
        <w:t xml:space="preserve"> </w:t>
      </w:r>
      <w:proofErr w:type="spellStart"/>
      <w:r w:rsidRPr="00BC5DF9">
        <w:rPr>
          <w:bCs/>
          <w:sz w:val="28"/>
          <w:szCs w:val="28"/>
        </w:rPr>
        <w:t>dựng</w:t>
      </w:r>
      <w:proofErr w:type="spellEnd"/>
      <w:r w:rsidRPr="00BC5DF9">
        <w:rPr>
          <w:bCs/>
          <w:sz w:val="28"/>
          <w:szCs w:val="28"/>
        </w:rPr>
        <w:t xml:space="preserve">, </w:t>
      </w:r>
      <w:proofErr w:type="spellStart"/>
      <w:r w:rsidRPr="00BC5DF9">
        <w:rPr>
          <w:bCs/>
          <w:sz w:val="28"/>
          <w:szCs w:val="28"/>
        </w:rPr>
        <w:t>bộ</w:t>
      </w:r>
      <w:proofErr w:type="spellEnd"/>
      <w:r w:rsidRPr="00BC5DF9">
        <w:rPr>
          <w:bCs/>
          <w:sz w:val="28"/>
          <w:szCs w:val="28"/>
        </w:rPr>
        <w:t xml:space="preserve"> </w:t>
      </w:r>
      <w:proofErr w:type="spellStart"/>
      <w:r w:rsidRPr="00BC5DF9">
        <w:rPr>
          <w:bCs/>
          <w:sz w:val="28"/>
          <w:szCs w:val="28"/>
        </w:rPr>
        <w:t>phận</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trình</w:t>
      </w:r>
      <w:proofErr w:type="spellEnd"/>
      <w:r w:rsidRPr="00BC5DF9">
        <w:rPr>
          <w:bCs/>
          <w:sz w:val="28"/>
          <w:szCs w:val="28"/>
        </w:rPr>
        <w:t xml:space="preserve">, </w:t>
      </w:r>
      <w:proofErr w:type="spellStart"/>
      <w:r w:rsidRPr="00BC5DF9">
        <w:rPr>
          <w:bCs/>
          <w:sz w:val="28"/>
          <w:szCs w:val="28"/>
        </w:rPr>
        <w:t>giai</w:t>
      </w:r>
      <w:proofErr w:type="spellEnd"/>
      <w:r w:rsidRPr="00BC5DF9">
        <w:rPr>
          <w:bCs/>
          <w:sz w:val="28"/>
          <w:szCs w:val="28"/>
        </w:rPr>
        <w:t xml:space="preserve"> </w:t>
      </w:r>
      <w:proofErr w:type="spellStart"/>
      <w:r w:rsidRPr="00BC5DF9">
        <w:rPr>
          <w:bCs/>
          <w:sz w:val="28"/>
          <w:szCs w:val="28"/>
        </w:rPr>
        <w:t>đoạn</w:t>
      </w:r>
      <w:proofErr w:type="spellEnd"/>
      <w:r w:rsidRPr="00BC5DF9">
        <w:rPr>
          <w:bCs/>
          <w:sz w:val="28"/>
          <w:szCs w:val="28"/>
        </w:rPr>
        <w:t xml:space="preserve"> </w:t>
      </w:r>
      <w:proofErr w:type="spellStart"/>
      <w:r w:rsidRPr="00BC5DF9">
        <w:rPr>
          <w:bCs/>
          <w:sz w:val="28"/>
          <w:szCs w:val="28"/>
        </w:rPr>
        <w:t>thi</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xây</w:t>
      </w:r>
      <w:proofErr w:type="spellEnd"/>
      <w:r w:rsidRPr="00BC5DF9">
        <w:rPr>
          <w:bCs/>
          <w:sz w:val="28"/>
          <w:szCs w:val="28"/>
        </w:rPr>
        <w:t xml:space="preserve"> </w:t>
      </w:r>
      <w:proofErr w:type="spellStart"/>
      <w:r w:rsidRPr="00BC5DF9">
        <w:rPr>
          <w:bCs/>
          <w:sz w:val="28"/>
          <w:szCs w:val="28"/>
        </w:rPr>
        <w:t>dựng</w:t>
      </w:r>
      <w:proofErr w:type="spellEnd"/>
      <w:r w:rsidRPr="00BC5DF9">
        <w:rPr>
          <w:bCs/>
          <w:sz w:val="28"/>
          <w:szCs w:val="28"/>
        </w:rPr>
        <w:t xml:space="preserve">, </w:t>
      </w:r>
      <w:proofErr w:type="spellStart"/>
      <w:r w:rsidRPr="00BC5DF9">
        <w:rPr>
          <w:bCs/>
          <w:sz w:val="28"/>
          <w:szCs w:val="28"/>
        </w:rPr>
        <w:t>nghiệm</w:t>
      </w:r>
      <w:proofErr w:type="spellEnd"/>
      <w:r w:rsidRPr="00BC5DF9">
        <w:rPr>
          <w:bCs/>
          <w:sz w:val="28"/>
          <w:szCs w:val="28"/>
        </w:rPr>
        <w:t xml:space="preserve"> </w:t>
      </w:r>
      <w:proofErr w:type="spellStart"/>
      <w:r w:rsidRPr="00BC5DF9">
        <w:rPr>
          <w:bCs/>
          <w:sz w:val="28"/>
          <w:szCs w:val="28"/>
        </w:rPr>
        <w:t>thu</w:t>
      </w:r>
      <w:proofErr w:type="spellEnd"/>
      <w:r w:rsidRPr="00BC5DF9">
        <w:rPr>
          <w:bCs/>
          <w:sz w:val="28"/>
          <w:szCs w:val="28"/>
        </w:rPr>
        <w:t xml:space="preserve"> </w:t>
      </w:r>
      <w:proofErr w:type="spellStart"/>
      <w:r w:rsidRPr="00BC5DF9">
        <w:rPr>
          <w:bCs/>
          <w:sz w:val="28"/>
          <w:szCs w:val="28"/>
        </w:rPr>
        <w:t>thiết</w:t>
      </w:r>
      <w:proofErr w:type="spellEnd"/>
      <w:r w:rsidRPr="00BC5DF9">
        <w:rPr>
          <w:bCs/>
          <w:sz w:val="28"/>
          <w:szCs w:val="28"/>
        </w:rPr>
        <w:t xml:space="preserve"> </w:t>
      </w:r>
      <w:proofErr w:type="spellStart"/>
      <w:r w:rsidRPr="00BC5DF9">
        <w:rPr>
          <w:bCs/>
          <w:sz w:val="28"/>
          <w:szCs w:val="28"/>
        </w:rPr>
        <w:t>bị</w:t>
      </w:r>
      <w:proofErr w:type="spellEnd"/>
      <w:r w:rsidRPr="00BC5DF9">
        <w:rPr>
          <w:bCs/>
          <w:sz w:val="28"/>
          <w:szCs w:val="28"/>
        </w:rPr>
        <w:t xml:space="preserve">, </w:t>
      </w:r>
      <w:proofErr w:type="spellStart"/>
      <w:r w:rsidRPr="00BC5DF9">
        <w:rPr>
          <w:bCs/>
          <w:sz w:val="28"/>
          <w:szCs w:val="28"/>
        </w:rPr>
        <w:t>nghiệm</w:t>
      </w:r>
      <w:proofErr w:type="spellEnd"/>
      <w:r w:rsidRPr="00BC5DF9">
        <w:rPr>
          <w:bCs/>
          <w:sz w:val="28"/>
          <w:szCs w:val="28"/>
        </w:rPr>
        <w:t xml:space="preserve"> </w:t>
      </w:r>
      <w:proofErr w:type="spellStart"/>
      <w:r w:rsidRPr="00BC5DF9">
        <w:rPr>
          <w:bCs/>
          <w:sz w:val="28"/>
          <w:szCs w:val="28"/>
        </w:rPr>
        <w:t>thu</w:t>
      </w:r>
      <w:proofErr w:type="spellEnd"/>
      <w:r w:rsidRPr="00BC5DF9">
        <w:rPr>
          <w:bCs/>
          <w:sz w:val="28"/>
          <w:szCs w:val="28"/>
        </w:rPr>
        <w:t xml:space="preserve"> </w:t>
      </w:r>
      <w:proofErr w:type="spellStart"/>
      <w:r w:rsidRPr="00BC5DF9">
        <w:rPr>
          <w:bCs/>
          <w:sz w:val="28"/>
          <w:szCs w:val="28"/>
        </w:rPr>
        <w:t>hoàn</w:t>
      </w:r>
      <w:proofErr w:type="spellEnd"/>
      <w:r w:rsidRPr="00BC5DF9">
        <w:rPr>
          <w:bCs/>
          <w:sz w:val="28"/>
          <w:szCs w:val="28"/>
        </w:rPr>
        <w:t xml:space="preserve"> </w:t>
      </w:r>
      <w:proofErr w:type="spellStart"/>
      <w:r w:rsidRPr="00BC5DF9">
        <w:rPr>
          <w:bCs/>
          <w:sz w:val="28"/>
          <w:szCs w:val="28"/>
        </w:rPr>
        <w:t>thành</w:t>
      </w:r>
      <w:proofErr w:type="spellEnd"/>
      <w:r w:rsidRPr="00BC5DF9">
        <w:rPr>
          <w:bCs/>
          <w:sz w:val="28"/>
          <w:szCs w:val="28"/>
        </w:rPr>
        <w:t xml:space="preserve"> </w:t>
      </w:r>
      <w:proofErr w:type="spellStart"/>
      <w:r w:rsidRPr="00BC5DF9">
        <w:rPr>
          <w:bCs/>
          <w:sz w:val="28"/>
          <w:szCs w:val="28"/>
        </w:rPr>
        <w:t>từng</w:t>
      </w:r>
      <w:proofErr w:type="spellEnd"/>
      <w:r w:rsidRPr="00BC5DF9">
        <w:rPr>
          <w:bCs/>
          <w:sz w:val="28"/>
          <w:szCs w:val="28"/>
        </w:rPr>
        <w:t xml:space="preserve"> </w:t>
      </w:r>
      <w:proofErr w:type="spellStart"/>
      <w:r w:rsidRPr="00BC5DF9">
        <w:rPr>
          <w:bCs/>
          <w:sz w:val="28"/>
          <w:szCs w:val="28"/>
        </w:rPr>
        <w:t>hạng</w:t>
      </w:r>
      <w:proofErr w:type="spellEnd"/>
      <w:r w:rsidRPr="00BC5DF9">
        <w:rPr>
          <w:bCs/>
          <w:sz w:val="28"/>
          <w:szCs w:val="28"/>
        </w:rPr>
        <w:t xml:space="preserve"> </w:t>
      </w:r>
      <w:proofErr w:type="spellStart"/>
      <w:r w:rsidRPr="00BC5DF9">
        <w:rPr>
          <w:bCs/>
          <w:sz w:val="28"/>
          <w:szCs w:val="28"/>
        </w:rPr>
        <w:t>mục</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trình</w:t>
      </w:r>
      <w:proofErr w:type="spellEnd"/>
      <w:r w:rsidRPr="00BC5DF9">
        <w:rPr>
          <w:bCs/>
          <w:sz w:val="28"/>
          <w:szCs w:val="28"/>
        </w:rPr>
        <w:t xml:space="preserve"> </w:t>
      </w:r>
      <w:proofErr w:type="spellStart"/>
      <w:r w:rsidRPr="00BC5DF9">
        <w:rPr>
          <w:bCs/>
          <w:sz w:val="28"/>
          <w:szCs w:val="28"/>
        </w:rPr>
        <w:t>xây</w:t>
      </w:r>
      <w:proofErr w:type="spellEnd"/>
      <w:r w:rsidRPr="00BC5DF9">
        <w:rPr>
          <w:bCs/>
          <w:sz w:val="28"/>
          <w:szCs w:val="28"/>
        </w:rPr>
        <w:t xml:space="preserve"> </w:t>
      </w:r>
      <w:proofErr w:type="spellStart"/>
      <w:r w:rsidRPr="00BC5DF9">
        <w:rPr>
          <w:bCs/>
          <w:sz w:val="28"/>
          <w:szCs w:val="28"/>
        </w:rPr>
        <w:t>dựng</w:t>
      </w:r>
      <w:proofErr w:type="spellEnd"/>
      <w:r w:rsidRPr="00BC5DF9">
        <w:rPr>
          <w:bCs/>
          <w:sz w:val="28"/>
          <w:szCs w:val="28"/>
        </w:rPr>
        <w:t xml:space="preserve"> </w:t>
      </w:r>
      <w:proofErr w:type="spellStart"/>
      <w:r w:rsidRPr="00BC5DF9">
        <w:rPr>
          <w:bCs/>
          <w:sz w:val="28"/>
          <w:szCs w:val="28"/>
        </w:rPr>
        <w:t>và</w:t>
      </w:r>
      <w:proofErr w:type="spellEnd"/>
      <w:r w:rsidRPr="00BC5DF9">
        <w:rPr>
          <w:bCs/>
          <w:sz w:val="28"/>
          <w:szCs w:val="28"/>
        </w:rPr>
        <w:t xml:space="preserve"> </w:t>
      </w:r>
      <w:proofErr w:type="spellStart"/>
      <w:r w:rsidRPr="00BC5DF9">
        <w:rPr>
          <w:bCs/>
          <w:sz w:val="28"/>
          <w:szCs w:val="28"/>
        </w:rPr>
        <w:t>hoàn</w:t>
      </w:r>
      <w:proofErr w:type="spellEnd"/>
      <w:r w:rsidRPr="00BC5DF9">
        <w:rPr>
          <w:bCs/>
          <w:sz w:val="28"/>
          <w:szCs w:val="28"/>
        </w:rPr>
        <w:t xml:space="preserve"> </w:t>
      </w:r>
      <w:proofErr w:type="spellStart"/>
      <w:r w:rsidRPr="00BC5DF9">
        <w:rPr>
          <w:bCs/>
          <w:sz w:val="28"/>
          <w:szCs w:val="28"/>
        </w:rPr>
        <w:t>thành</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trình</w:t>
      </w:r>
      <w:proofErr w:type="spellEnd"/>
      <w:r w:rsidRPr="00BC5DF9">
        <w:rPr>
          <w:bCs/>
          <w:sz w:val="28"/>
          <w:szCs w:val="28"/>
        </w:rPr>
        <w:t xml:space="preserve"> </w:t>
      </w:r>
      <w:proofErr w:type="spellStart"/>
      <w:r w:rsidRPr="00BC5DF9">
        <w:rPr>
          <w:bCs/>
          <w:sz w:val="28"/>
          <w:szCs w:val="28"/>
        </w:rPr>
        <w:t>xây</w:t>
      </w:r>
      <w:proofErr w:type="spellEnd"/>
      <w:r w:rsidRPr="00BC5DF9">
        <w:rPr>
          <w:bCs/>
          <w:sz w:val="28"/>
          <w:szCs w:val="28"/>
        </w:rPr>
        <w:t xml:space="preserve"> </w:t>
      </w:r>
      <w:proofErr w:type="spellStart"/>
      <w:r w:rsidRPr="00BC5DF9">
        <w:rPr>
          <w:bCs/>
          <w:sz w:val="28"/>
          <w:szCs w:val="28"/>
        </w:rPr>
        <w:t>dựng</w:t>
      </w:r>
      <w:proofErr w:type="spellEnd"/>
      <w:r w:rsidRPr="00BC5DF9">
        <w:rPr>
          <w:bCs/>
          <w:sz w:val="28"/>
          <w:szCs w:val="28"/>
        </w:rPr>
        <w:t>;</w:t>
      </w:r>
    </w:p>
    <w:p w14:paraId="3EA725A0" w14:textId="77777777" w:rsidR="00D67FCF" w:rsidRPr="00BC5DF9" w:rsidRDefault="00D67FCF" w:rsidP="005E2469">
      <w:pPr>
        <w:numPr>
          <w:ilvl w:val="0"/>
          <w:numId w:val="7"/>
        </w:numPr>
        <w:spacing w:line="264" w:lineRule="auto"/>
        <w:ind w:left="0" w:firstLine="567"/>
        <w:rPr>
          <w:bCs/>
          <w:sz w:val="28"/>
          <w:szCs w:val="28"/>
        </w:rPr>
      </w:pPr>
      <w:proofErr w:type="spellStart"/>
      <w:r w:rsidRPr="00BC5DF9">
        <w:rPr>
          <w:bCs/>
          <w:sz w:val="28"/>
          <w:szCs w:val="28"/>
        </w:rPr>
        <w:lastRenderedPageBreak/>
        <w:t>Thực</w:t>
      </w:r>
      <w:proofErr w:type="spellEnd"/>
      <w:r w:rsidRPr="00BC5DF9">
        <w:rPr>
          <w:bCs/>
          <w:sz w:val="28"/>
          <w:szCs w:val="28"/>
        </w:rPr>
        <w:t xml:space="preserve"> </w:t>
      </w:r>
      <w:proofErr w:type="spellStart"/>
      <w:r w:rsidRPr="00BC5DF9">
        <w:rPr>
          <w:bCs/>
          <w:sz w:val="28"/>
          <w:szCs w:val="28"/>
        </w:rPr>
        <w:t>hiện</w:t>
      </w:r>
      <w:proofErr w:type="spellEnd"/>
      <w:r w:rsidRPr="00BC5DF9">
        <w:rPr>
          <w:bCs/>
          <w:sz w:val="28"/>
          <w:szCs w:val="28"/>
        </w:rPr>
        <w:t xml:space="preserve"> </w:t>
      </w:r>
      <w:proofErr w:type="spellStart"/>
      <w:r w:rsidRPr="00BC5DF9">
        <w:rPr>
          <w:bCs/>
          <w:sz w:val="28"/>
          <w:szCs w:val="28"/>
        </w:rPr>
        <w:t>các</w:t>
      </w:r>
      <w:proofErr w:type="spellEnd"/>
      <w:r w:rsidRPr="00BC5DF9">
        <w:rPr>
          <w:bCs/>
          <w:sz w:val="28"/>
          <w:szCs w:val="28"/>
        </w:rPr>
        <w:t xml:space="preserve"> </w:t>
      </w:r>
      <w:proofErr w:type="spellStart"/>
      <w:r w:rsidRPr="00BC5DF9">
        <w:rPr>
          <w:bCs/>
          <w:sz w:val="28"/>
          <w:szCs w:val="28"/>
        </w:rPr>
        <w:t>nhiệm</w:t>
      </w:r>
      <w:proofErr w:type="spellEnd"/>
      <w:r w:rsidRPr="00BC5DF9">
        <w:rPr>
          <w:bCs/>
          <w:sz w:val="28"/>
          <w:szCs w:val="28"/>
        </w:rPr>
        <w:t xml:space="preserve"> </w:t>
      </w:r>
      <w:proofErr w:type="spellStart"/>
      <w:r w:rsidRPr="00BC5DF9">
        <w:rPr>
          <w:bCs/>
          <w:sz w:val="28"/>
          <w:szCs w:val="28"/>
        </w:rPr>
        <w:t>vụ</w:t>
      </w:r>
      <w:proofErr w:type="spellEnd"/>
      <w:r w:rsidRPr="00BC5DF9">
        <w:rPr>
          <w:bCs/>
          <w:sz w:val="28"/>
          <w:szCs w:val="28"/>
        </w:rPr>
        <w:t xml:space="preserve"> </w:t>
      </w:r>
      <w:proofErr w:type="spellStart"/>
      <w:r w:rsidRPr="00BC5DF9">
        <w:rPr>
          <w:bCs/>
          <w:sz w:val="28"/>
          <w:szCs w:val="28"/>
        </w:rPr>
        <w:t>khác</w:t>
      </w:r>
      <w:proofErr w:type="spellEnd"/>
      <w:r w:rsidRPr="00BC5DF9">
        <w:rPr>
          <w:bCs/>
          <w:sz w:val="28"/>
          <w:szCs w:val="28"/>
        </w:rPr>
        <w:t xml:space="preserve"> </w:t>
      </w:r>
      <w:proofErr w:type="spellStart"/>
      <w:r w:rsidRPr="00BC5DF9">
        <w:rPr>
          <w:bCs/>
          <w:sz w:val="28"/>
          <w:szCs w:val="28"/>
        </w:rPr>
        <w:t>theo</w:t>
      </w:r>
      <w:proofErr w:type="spellEnd"/>
      <w:r w:rsidRPr="00BC5DF9">
        <w:rPr>
          <w:bCs/>
          <w:sz w:val="28"/>
          <w:szCs w:val="28"/>
        </w:rPr>
        <w:t xml:space="preserve"> </w:t>
      </w:r>
      <w:proofErr w:type="spellStart"/>
      <w:r w:rsidRPr="00BC5DF9">
        <w:rPr>
          <w:bCs/>
          <w:sz w:val="28"/>
          <w:szCs w:val="28"/>
        </w:rPr>
        <w:t>yêu</w:t>
      </w:r>
      <w:proofErr w:type="spellEnd"/>
      <w:r w:rsidRPr="00BC5DF9">
        <w:rPr>
          <w:bCs/>
          <w:sz w:val="28"/>
          <w:szCs w:val="28"/>
        </w:rPr>
        <w:t xml:space="preserve"> </w:t>
      </w:r>
      <w:proofErr w:type="spellStart"/>
      <w:r w:rsidRPr="00BC5DF9">
        <w:rPr>
          <w:bCs/>
          <w:sz w:val="28"/>
          <w:szCs w:val="28"/>
        </w:rPr>
        <w:t>cầu</w:t>
      </w:r>
      <w:proofErr w:type="spellEnd"/>
      <w:r w:rsidRPr="00BC5DF9">
        <w:rPr>
          <w:bCs/>
          <w:sz w:val="28"/>
          <w:szCs w:val="28"/>
        </w:rPr>
        <w:t xml:space="preserve"> </w:t>
      </w:r>
      <w:proofErr w:type="spellStart"/>
      <w:r w:rsidRPr="00BC5DF9">
        <w:rPr>
          <w:bCs/>
          <w:sz w:val="28"/>
          <w:szCs w:val="28"/>
        </w:rPr>
        <w:t>của</w:t>
      </w:r>
      <w:proofErr w:type="spellEnd"/>
      <w:r w:rsidRPr="00BC5DF9">
        <w:rPr>
          <w:bCs/>
          <w:sz w:val="28"/>
          <w:szCs w:val="28"/>
        </w:rPr>
        <w:t xml:space="preserve"> </w:t>
      </w:r>
      <w:proofErr w:type="spellStart"/>
      <w:r w:rsidRPr="00BC5DF9">
        <w:rPr>
          <w:bCs/>
          <w:sz w:val="28"/>
          <w:szCs w:val="28"/>
        </w:rPr>
        <w:t>Chủ</w:t>
      </w:r>
      <w:proofErr w:type="spellEnd"/>
      <w:r w:rsidRPr="00BC5DF9">
        <w:rPr>
          <w:bCs/>
          <w:sz w:val="28"/>
          <w:szCs w:val="28"/>
        </w:rPr>
        <w:t xml:space="preserve"> </w:t>
      </w:r>
      <w:proofErr w:type="spellStart"/>
      <w:r w:rsidRPr="00BC5DF9">
        <w:rPr>
          <w:bCs/>
          <w:sz w:val="28"/>
          <w:szCs w:val="28"/>
        </w:rPr>
        <w:t>đầu</w:t>
      </w:r>
      <w:proofErr w:type="spellEnd"/>
      <w:r w:rsidRPr="00BC5DF9">
        <w:rPr>
          <w:bCs/>
          <w:sz w:val="28"/>
          <w:szCs w:val="28"/>
        </w:rPr>
        <w:t xml:space="preserve"> </w:t>
      </w:r>
      <w:proofErr w:type="spellStart"/>
      <w:r w:rsidRPr="00BC5DF9">
        <w:rPr>
          <w:bCs/>
          <w:sz w:val="28"/>
          <w:szCs w:val="28"/>
        </w:rPr>
        <w:t>tư</w:t>
      </w:r>
      <w:proofErr w:type="spellEnd"/>
      <w:r w:rsidRPr="00BC5DF9">
        <w:rPr>
          <w:bCs/>
          <w:sz w:val="28"/>
          <w:szCs w:val="28"/>
        </w:rPr>
        <w:t xml:space="preserve"> </w:t>
      </w:r>
      <w:proofErr w:type="spellStart"/>
      <w:r w:rsidRPr="00BC5DF9">
        <w:rPr>
          <w:bCs/>
          <w:sz w:val="28"/>
          <w:szCs w:val="28"/>
        </w:rPr>
        <w:t>và</w:t>
      </w:r>
      <w:proofErr w:type="spellEnd"/>
      <w:r w:rsidRPr="00BC5DF9">
        <w:rPr>
          <w:bCs/>
          <w:sz w:val="28"/>
          <w:szCs w:val="28"/>
        </w:rPr>
        <w:t xml:space="preserve"> </w:t>
      </w:r>
      <w:proofErr w:type="spellStart"/>
      <w:r w:rsidRPr="00BC5DF9">
        <w:rPr>
          <w:bCs/>
          <w:sz w:val="28"/>
          <w:szCs w:val="28"/>
        </w:rPr>
        <w:t>các</w:t>
      </w:r>
      <w:proofErr w:type="spellEnd"/>
      <w:r w:rsidRPr="00BC5DF9">
        <w:rPr>
          <w:bCs/>
          <w:sz w:val="28"/>
          <w:szCs w:val="28"/>
        </w:rPr>
        <w:t xml:space="preserve"> </w:t>
      </w:r>
      <w:proofErr w:type="spellStart"/>
      <w:r w:rsidRPr="00BC5DF9">
        <w:rPr>
          <w:bCs/>
          <w:sz w:val="28"/>
          <w:szCs w:val="28"/>
        </w:rPr>
        <w:t>quy</w:t>
      </w:r>
      <w:proofErr w:type="spellEnd"/>
      <w:r w:rsidRPr="00BC5DF9">
        <w:rPr>
          <w:bCs/>
          <w:sz w:val="28"/>
          <w:szCs w:val="28"/>
        </w:rPr>
        <w:t xml:space="preserve"> </w:t>
      </w:r>
      <w:proofErr w:type="spellStart"/>
      <w:r w:rsidRPr="00BC5DF9">
        <w:rPr>
          <w:bCs/>
          <w:sz w:val="28"/>
          <w:szCs w:val="28"/>
        </w:rPr>
        <w:t>định</w:t>
      </w:r>
      <w:proofErr w:type="spellEnd"/>
      <w:r w:rsidRPr="00BC5DF9">
        <w:rPr>
          <w:bCs/>
          <w:sz w:val="28"/>
          <w:szCs w:val="28"/>
        </w:rPr>
        <w:t xml:space="preserve"> </w:t>
      </w:r>
      <w:proofErr w:type="spellStart"/>
      <w:r w:rsidRPr="00BC5DF9">
        <w:rPr>
          <w:bCs/>
          <w:sz w:val="28"/>
          <w:szCs w:val="28"/>
        </w:rPr>
        <w:t>hiện</w:t>
      </w:r>
      <w:proofErr w:type="spellEnd"/>
      <w:r w:rsidRPr="00BC5DF9">
        <w:rPr>
          <w:bCs/>
          <w:sz w:val="28"/>
          <w:szCs w:val="28"/>
        </w:rPr>
        <w:t xml:space="preserve"> </w:t>
      </w:r>
      <w:proofErr w:type="spellStart"/>
      <w:r w:rsidRPr="00BC5DF9">
        <w:rPr>
          <w:bCs/>
          <w:sz w:val="28"/>
          <w:szCs w:val="28"/>
        </w:rPr>
        <w:t>hành</w:t>
      </w:r>
      <w:proofErr w:type="spellEnd"/>
      <w:r w:rsidRPr="00BC5DF9">
        <w:rPr>
          <w:bCs/>
          <w:sz w:val="28"/>
          <w:szCs w:val="28"/>
        </w:rPr>
        <w:t xml:space="preserve"> </w:t>
      </w:r>
      <w:proofErr w:type="spellStart"/>
      <w:r w:rsidRPr="00BC5DF9">
        <w:rPr>
          <w:bCs/>
          <w:sz w:val="28"/>
          <w:szCs w:val="28"/>
        </w:rPr>
        <w:t>về</w:t>
      </w:r>
      <w:proofErr w:type="spellEnd"/>
      <w:r w:rsidRPr="00BC5DF9">
        <w:rPr>
          <w:bCs/>
          <w:sz w:val="28"/>
          <w:szCs w:val="28"/>
        </w:rPr>
        <w:t xml:space="preserve"> </w:t>
      </w:r>
      <w:proofErr w:type="spellStart"/>
      <w:r w:rsidRPr="00BC5DF9">
        <w:rPr>
          <w:bCs/>
          <w:sz w:val="28"/>
          <w:szCs w:val="28"/>
        </w:rPr>
        <w:t>giám</w:t>
      </w:r>
      <w:proofErr w:type="spellEnd"/>
      <w:r w:rsidRPr="00BC5DF9">
        <w:rPr>
          <w:bCs/>
          <w:sz w:val="28"/>
          <w:szCs w:val="28"/>
        </w:rPr>
        <w:t xml:space="preserve"> </w:t>
      </w:r>
      <w:proofErr w:type="spellStart"/>
      <w:r w:rsidRPr="00BC5DF9">
        <w:rPr>
          <w:bCs/>
          <w:sz w:val="28"/>
          <w:szCs w:val="28"/>
        </w:rPr>
        <w:t>sát</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trình</w:t>
      </w:r>
      <w:proofErr w:type="spellEnd"/>
      <w:r w:rsidRPr="00BC5DF9">
        <w:rPr>
          <w:bCs/>
          <w:sz w:val="28"/>
          <w:szCs w:val="28"/>
        </w:rPr>
        <w:t xml:space="preserve"> </w:t>
      </w:r>
      <w:proofErr w:type="spellStart"/>
      <w:r w:rsidRPr="00BC5DF9">
        <w:rPr>
          <w:bCs/>
          <w:sz w:val="28"/>
          <w:szCs w:val="28"/>
        </w:rPr>
        <w:t>xây</w:t>
      </w:r>
      <w:proofErr w:type="spellEnd"/>
      <w:r w:rsidRPr="00BC5DF9">
        <w:rPr>
          <w:bCs/>
          <w:sz w:val="28"/>
          <w:szCs w:val="28"/>
        </w:rPr>
        <w:t xml:space="preserve"> </w:t>
      </w:r>
      <w:proofErr w:type="spellStart"/>
      <w:r w:rsidRPr="00BC5DF9">
        <w:rPr>
          <w:bCs/>
          <w:sz w:val="28"/>
          <w:szCs w:val="28"/>
        </w:rPr>
        <w:t>dựng</w:t>
      </w:r>
      <w:proofErr w:type="spellEnd"/>
      <w:r w:rsidRPr="00BC5DF9">
        <w:rPr>
          <w:bCs/>
          <w:sz w:val="28"/>
          <w:szCs w:val="28"/>
        </w:rPr>
        <w:t>;</w:t>
      </w:r>
    </w:p>
    <w:p w14:paraId="2D5B523A" w14:textId="77777777" w:rsidR="00D67FCF" w:rsidRPr="00BC5DF9" w:rsidRDefault="00D67FCF" w:rsidP="005E2469">
      <w:pPr>
        <w:numPr>
          <w:ilvl w:val="0"/>
          <w:numId w:val="7"/>
        </w:numPr>
        <w:spacing w:line="264" w:lineRule="auto"/>
        <w:ind w:left="0" w:firstLine="567"/>
        <w:rPr>
          <w:bCs/>
          <w:sz w:val="28"/>
          <w:szCs w:val="28"/>
        </w:rPr>
      </w:pPr>
      <w:proofErr w:type="spellStart"/>
      <w:r w:rsidRPr="00BC5DF9">
        <w:rPr>
          <w:bCs/>
          <w:sz w:val="28"/>
          <w:szCs w:val="28"/>
        </w:rPr>
        <w:t>Tư</w:t>
      </w:r>
      <w:proofErr w:type="spellEnd"/>
      <w:r w:rsidRPr="00BC5DF9">
        <w:rPr>
          <w:bCs/>
          <w:sz w:val="28"/>
          <w:szCs w:val="28"/>
        </w:rPr>
        <w:t xml:space="preserve"> </w:t>
      </w:r>
      <w:proofErr w:type="spellStart"/>
      <w:r w:rsidRPr="00BC5DF9">
        <w:rPr>
          <w:bCs/>
          <w:sz w:val="28"/>
          <w:szCs w:val="28"/>
        </w:rPr>
        <w:t>vấn</w:t>
      </w:r>
      <w:proofErr w:type="spellEnd"/>
      <w:r w:rsidRPr="00BC5DF9">
        <w:rPr>
          <w:bCs/>
          <w:sz w:val="28"/>
          <w:szCs w:val="28"/>
        </w:rPr>
        <w:t xml:space="preserve"> </w:t>
      </w:r>
      <w:proofErr w:type="spellStart"/>
      <w:r w:rsidRPr="00BC5DF9">
        <w:rPr>
          <w:bCs/>
          <w:sz w:val="28"/>
          <w:szCs w:val="28"/>
        </w:rPr>
        <w:t>giám</w:t>
      </w:r>
      <w:proofErr w:type="spellEnd"/>
      <w:r w:rsidRPr="00BC5DF9">
        <w:rPr>
          <w:bCs/>
          <w:sz w:val="28"/>
          <w:szCs w:val="28"/>
        </w:rPr>
        <w:t xml:space="preserve"> </w:t>
      </w:r>
      <w:proofErr w:type="spellStart"/>
      <w:r w:rsidRPr="00BC5DF9">
        <w:rPr>
          <w:bCs/>
          <w:sz w:val="28"/>
          <w:szCs w:val="28"/>
        </w:rPr>
        <w:t>sát</w:t>
      </w:r>
      <w:proofErr w:type="spellEnd"/>
      <w:r w:rsidRPr="00BC5DF9">
        <w:rPr>
          <w:bCs/>
          <w:sz w:val="28"/>
          <w:szCs w:val="28"/>
        </w:rPr>
        <w:t xml:space="preserve"> </w:t>
      </w:r>
      <w:proofErr w:type="spellStart"/>
      <w:r w:rsidRPr="00BC5DF9">
        <w:rPr>
          <w:bCs/>
          <w:sz w:val="28"/>
          <w:szCs w:val="28"/>
        </w:rPr>
        <w:t>phải</w:t>
      </w:r>
      <w:proofErr w:type="spellEnd"/>
      <w:r w:rsidRPr="00BC5DF9">
        <w:rPr>
          <w:bCs/>
          <w:sz w:val="28"/>
          <w:szCs w:val="28"/>
        </w:rPr>
        <w:t xml:space="preserve"> </w:t>
      </w:r>
      <w:proofErr w:type="spellStart"/>
      <w:r w:rsidRPr="00BC5DF9">
        <w:rPr>
          <w:bCs/>
          <w:sz w:val="28"/>
          <w:szCs w:val="28"/>
        </w:rPr>
        <w:t>chuẩn</w:t>
      </w:r>
      <w:proofErr w:type="spellEnd"/>
      <w:r w:rsidRPr="00BC5DF9">
        <w:rPr>
          <w:bCs/>
          <w:sz w:val="28"/>
          <w:szCs w:val="28"/>
        </w:rPr>
        <w:t xml:space="preserve"> </w:t>
      </w:r>
      <w:proofErr w:type="spellStart"/>
      <w:r w:rsidRPr="00BC5DF9">
        <w:rPr>
          <w:bCs/>
          <w:sz w:val="28"/>
          <w:szCs w:val="28"/>
        </w:rPr>
        <w:t>bị</w:t>
      </w:r>
      <w:proofErr w:type="spellEnd"/>
      <w:r w:rsidRPr="00BC5DF9">
        <w:rPr>
          <w:bCs/>
          <w:sz w:val="28"/>
          <w:szCs w:val="28"/>
        </w:rPr>
        <w:t xml:space="preserve"> </w:t>
      </w:r>
      <w:proofErr w:type="spellStart"/>
      <w:r w:rsidRPr="00BC5DF9">
        <w:rPr>
          <w:bCs/>
          <w:sz w:val="28"/>
          <w:szCs w:val="28"/>
        </w:rPr>
        <w:t>thiết</w:t>
      </w:r>
      <w:proofErr w:type="spellEnd"/>
      <w:r w:rsidRPr="00BC5DF9">
        <w:rPr>
          <w:bCs/>
          <w:sz w:val="28"/>
          <w:szCs w:val="28"/>
        </w:rPr>
        <w:t xml:space="preserve"> </w:t>
      </w:r>
      <w:proofErr w:type="spellStart"/>
      <w:r w:rsidRPr="00BC5DF9">
        <w:rPr>
          <w:bCs/>
          <w:sz w:val="28"/>
          <w:szCs w:val="28"/>
        </w:rPr>
        <w:t>bị</w:t>
      </w:r>
      <w:proofErr w:type="spellEnd"/>
      <w:r w:rsidRPr="00BC5DF9">
        <w:rPr>
          <w:bCs/>
          <w:sz w:val="28"/>
          <w:szCs w:val="28"/>
        </w:rPr>
        <w:t xml:space="preserve"> </w:t>
      </w:r>
      <w:proofErr w:type="spellStart"/>
      <w:r w:rsidRPr="00BC5DF9">
        <w:rPr>
          <w:bCs/>
          <w:sz w:val="28"/>
          <w:szCs w:val="28"/>
        </w:rPr>
        <w:t>SmartPhone</w:t>
      </w:r>
      <w:proofErr w:type="spellEnd"/>
      <w:r w:rsidRPr="00BC5DF9">
        <w:rPr>
          <w:bCs/>
          <w:sz w:val="28"/>
          <w:szCs w:val="28"/>
        </w:rPr>
        <w:t xml:space="preserve"> </w:t>
      </w:r>
      <w:proofErr w:type="spellStart"/>
      <w:r w:rsidRPr="00BC5DF9">
        <w:rPr>
          <w:bCs/>
          <w:sz w:val="28"/>
          <w:szCs w:val="28"/>
        </w:rPr>
        <w:t>sẵn</w:t>
      </w:r>
      <w:proofErr w:type="spellEnd"/>
      <w:r w:rsidRPr="00BC5DF9">
        <w:rPr>
          <w:bCs/>
          <w:sz w:val="28"/>
          <w:szCs w:val="28"/>
        </w:rPr>
        <w:t xml:space="preserve"> </w:t>
      </w:r>
      <w:proofErr w:type="spellStart"/>
      <w:r w:rsidRPr="00BC5DF9">
        <w:rPr>
          <w:bCs/>
          <w:sz w:val="28"/>
          <w:szCs w:val="28"/>
        </w:rPr>
        <w:t>có</w:t>
      </w:r>
      <w:proofErr w:type="spellEnd"/>
      <w:r w:rsidRPr="00BC5DF9">
        <w:rPr>
          <w:bCs/>
          <w:sz w:val="28"/>
          <w:szCs w:val="28"/>
        </w:rPr>
        <w:t xml:space="preserve"> </w:t>
      </w:r>
      <w:proofErr w:type="spellStart"/>
      <w:r w:rsidRPr="00BC5DF9">
        <w:rPr>
          <w:bCs/>
          <w:sz w:val="28"/>
          <w:szCs w:val="28"/>
        </w:rPr>
        <w:t>tại</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trường</w:t>
      </w:r>
      <w:proofErr w:type="spellEnd"/>
      <w:r w:rsidRPr="00BC5DF9">
        <w:rPr>
          <w:bCs/>
          <w:sz w:val="28"/>
          <w:szCs w:val="28"/>
        </w:rPr>
        <w:t xml:space="preserve"> </w:t>
      </w:r>
      <w:proofErr w:type="spellStart"/>
      <w:r w:rsidRPr="00BC5DF9">
        <w:rPr>
          <w:bCs/>
          <w:sz w:val="28"/>
          <w:szCs w:val="28"/>
        </w:rPr>
        <w:t>với</w:t>
      </w:r>
      <w:proofErr w:type="spellEnd"/>
      <w:r w:rsidRPr="00BC5DF9">
        <w:rPr>
          <w:bCs/>
          <w:sz w:val="28"/>
          <w:szCs w:val="28"/>
        </w:rPr>
        <w:t xml:space="preserve"> </w:t>
      </w:r>
      <w:proofErr w:type="spellStart"/>
      <w:r w:rsidRPr="00BC5DF9">
        <w:rPr>
          <w:bCs/>
          <w:sz w:val="28"/>
          <w:szCs w:val="28"/>
        </w:rPr>
        <w:t>yêu</w:t>
      </w:r>
      <w:proofErr w:type="spellEnd"/>
      <w:r w:rsidRPr="00BC5DF9">
        <w:rPr>
          <w:bCs/>
          <w:sz w:val="28"/>
          <w:szCs w:val="28"/>
        </w:rPr>
        <w:t xml:space="preserve"> </w:t>
      </w:r>
      <w:proofErr w:type="spellStart"/>
      <w:r w:rsidRPr="00BC5DF9">
        <w:rPr>
          <w:bCs/>
          <w:sz w:val="28"/>
          <w:szCs w:val="28"/>
        </w:rPr>
        <w:t>cầu</w:t>
      </w:r>
      <w:proofErr w:type="spellEnd"/>
      <w:r w:rsidRPr="00BC5DF9">
        <w:rPr>
          <w:bCs/>
          <w:sz w:val="28"/>
          <w:szCs w:val="28"/>
        </w:rPr>
        <w:t xml:space="preserve"> </w:t>
      </w:r>
      <w:proofErr w:type="spellStart"/>
      <w:r w:rsidRPr="00BC5DF9">
        <w:rPr>
          <w:bCs/>
          <w:sz w:val="28"/>
          <w:szCs w:val="28"/>
        </w:rPr>
        <w:t>sau</w:t>
      </w:r>
      <w:proofErr w:type="spellEnd"/>
      <w:r w:rsidRPr="00BC5DF9">
        <w:rPr>
          <w:bCs/>
          <w:sz w:val="28"/>
          <w:szCs w:val="28"/>
        </w:rPr>
        <w:t xml:space="preserve">: </w:t>
      </w:r>
      <w:proofErr w:type="spellStart"/>
      <w:r w:rsidRPr="00BC5DF9">
        <w:rPr>
          <w:bCs/>
          <w:sz w:val="28"/>
          <w:szCs w:val="28"/>
        </w:rPr>
        <w:t>có</w:t>
      </w:r>
      <w:proofErr w:type="spellEnd"/>
      <w:r w:rsidRPr="00BC5DF9">
        <w:rPr>
          <w:bCs/>
          <w:sz w:val="28"/>
          <w:szCs w:val="28"/>
        </w:rPr>
        <w:t xml:space="preserve"> </w:t>
      </w:r>
      <w:proofErr w:type="spellStart"/>
      <w:r w:rsidRPr="00BC5DF9">
        <w:rPr>
          <w:bCs/>
          <w:sz w:val="28"/>
          <w:szCs w:val="28"/>
        </w:rPr>
        <w:t>kết</w:t>
      </w:r>
      <w:proofErr w:type="spellEnd"/>
      <w:r w:rsidRPr="00BC5DF9">
        <w:rPr>
          <w:bCs/>
          <w:sz w:val="28"/>
          <w:szCs w:val="28"/>
        </w:rPr>
        <w:t xml:space="preserve"> </w:t>
      </w:r>
      <w:proofErr w:type="spellStart"/>
      <w:r w:rsidRPr="00BC5DF9">
        <w:rPr>
          <w:bCs/>
          <w:sz w:val="28"/>
          <w:szCs w:val="28"/>
        </w:rPr>
        <w:t>nối</w:t>
      </w:r>
      <w:proofErr w:type="spellEnd"/>
      <w:r w:rsidRPr="00BC5DF9">
        <w:rPr>
          <w:bCs/>
          <w:sz w:val="28"/>
          <w:szCs w:val="28"/>
        </w:rPr>
        <w:t xml:space="preserve"> </w:t>
      </w:r>
      <w:proofErr w:type="spellStart"/>
      <w:r w:rsidRPr="00BC5DF9">
        <w:rPr>
          <w:bCs/>
          <w:sz w:val="28"/>
          <w:szCs w:val="28"/>
        </w:rPr>
        <w:t>mạng</w:t>
      </w:r>
      <w:proofErr w:type="spellEnd"/>
      <w:r w:rsidRPr="00BC5DF9">
        <w:rPr>
          <w:bCs/>
          <w:sz w:val="28"/>
          <w:szCs w:val="28"/>
        </w:rPr>
        <w:t xml:space="preserve"> </w:t>
      </w:r>
      <w:proofErr w:type="spellStart"/>
      <w:r w:rsidRPr="00BC5DF9">
        <w:rPr>
          <w:bCs/>
          <w:sz w:val="28"/>
          <w:szCs w:val="28"/>
        </w:rPr>
        <w:t>Wifi</w:t>
      </w:r>
      <w:proofErr w:type="spellEnd"/>
      <w:r w:rsidRPr="00BC5DF9">
        <w:rPr>
          <w:bCs/>
          <w:sz w:val="28"/>
          <w:szCs w:val="28"/>
        </w:rPr>
        <w:t xml:space="preserve">, 3G, 4G </w:t>
      </w:r>
      <w:proofErr w:type="spellStart"/>
      <w:r w:rsidRPr="00BC5DF9">
        <w:rPr>
          <w:bCs/>
          <w:sz w:val="28"/>
          <w:szCs w:val="28"/>
        </w:rPr>
        <w:t>ổn</w:t>
      </w:r>
      <w:proofErr w:type="spellEnd"/>
      <w:r w:rsidRPr="00BC5DF9">
        <w:rPr>
          <w:bCs/>
          <w:sz w:val="28"/>
          <w:szCs w:val="28"/>
        </w:rPr>
        <w:t xml:space="preserve"> </w:t>
      </w:r>
      <w:proofErr w:type="spellStart"/>
      <w:r w:rsidRPr="00BC5DF9">
        <w:rPr>
          <w:bCs/>
          <w:sz w:val="28"/>
          <w:szCs w:val="28"/>
        </w:rPr>
        <w:t>định</w:t>
      </w:r>
      <w:proofErr w:type="spellEnd"/>
      <w:r w:rsidRPr="00BC5DF9">
        <w:rPr>
          <w:bCs/>
          <w:sz w:val="28"/>
          <w:szCs w:val="28"/>
        </w:rPr>
        <w:t xml:space="preserve">; </w:t>
      </w:r>
      <w:proofErr w:type="spellStart"/>
      <w:r w:rsidRPr="00BC5DF9">
        <w:rPr>
          <w:bCs/>
          <w:sz w:val="28"/>
          <w:szCs w:val="28"/>
        </w:rPr>
        <w:t>có</w:t>
      </w:r>
      <w:proofErr w:type="spellEnd"/>
      <w:r w:rsidRPr="00BC5DF9">
        <w:rPr>
          <w:bCs/>
          <w:sz w:val="28"/>
          <w:szCs w:val="28"/>
        </w:rPr>
        <w:t xml:space="preserve"> </w:t>
      </w:r>
      <w:proofErr w:type="spellStart"/>
      <w:r w:rsidRPr="00BC5DF9">
        <w:rPr>
          <w:bCs/>
          <w:sz w:val="28"/>
          <w:szCs w:val="28"/>
        </w:rPr>
        <w:t>cài</w:t>
      </w:r>
      <w:proofErr w:type="spellEnd"/>
      <w:r w:rsidRPr="00BC5DF9">
        <w:rPr>
          <w:bCs/>
          <w:sz w:val="28"/>
          <w:szCs w:val="28"/>
        </w:rPr>
        <w:t xml:space="preserve"> </w:t>
      </w:r>
      <w:proofErr w:type="spellStart"/>
      <w:r w:rsidRPr="00BC5DF9">
        <w:rPr>
          <w:bCs/>
          <w:sz w:val="28"/>
          <w:szCs w:val="28"/>
        </w:rPr>
        <w:t>đặt</w:t>
      </w:r>
      <w:proofErr w:type="spellEnd"/>
      <w:r w:rsidRPr="00BC5DF9">
        <w:rPr>
          <w:bCs/>
          <w:sz w:val="28"/>
          <w:szCs w:val="28"/>
        </w:rPr>
        <w:t xml:space="preserve"> </w:t>
      </w:r>
      <w:proofErr w:type="spellStart"/>
      <w:r w:rsidRPr="00BC5DF9">
        <w:rPr>
          <w:bCs/>
          <w:sz w:val="28"/>
          <w:szCs w:val="28"/>
        </w:rPr>
        <w:t>phần</w:t>
      </w:r>
      <w:proofErr w:type="spellEnd"/>
      <w:r w:rsidRPr="00BC5DF9">
        <w:rPr>
          <w:bCs/>
          <w:sz w:val="28"/>
          <w:szCs w:val="28"/>
        </w:rPr>
        <w:t xml:space="preserve"> </w:t>
      </w:r>
      <w:proofErr w:type="spellStart"/>
      <w:r w:rsidRPr="00BC5DF9">
        <w:rPr>
          <w:bCs/>
          <w:sz w:val="28"/>
          <w:szCs w:val="28"/>
        </w:rPr>
        <w:t>mềm</w:t>
      </w:r>
      <w:proofErr w:type="spellEnd"/>
      <w:r w:rsidRPr="00BC5DF9">
        <w:rPr>
          <w:bCs/>
          <w:sz w:val="28"/>
          <w:szCs w:val="28"/>
        </w:rPr>
        <w:t xml:space="preserve"> </w:t>
      </w:r>
      <w:proofErr w:type="spellStart"/>
      <w:r w:rsidRPr="00BC5DF9">
        <w:rPr>
          <w:bCs/>
          <w:sz w:val="28"/>
          <w:szCs w:val="28"/>
        </w:rPr>
        <w:t>họp</w:t>
      </w:r>
      <w:proofErr w:type="spellEnd"/>
      <w:r w:rsidRPr="00BC5DF9">
        <w:rPr>
          <w:bCs/>
          <w:sz w:val="28"/>
          <w:szCs w:val="28"/>
        </w:rPr>
        <w:t xml:space="preserve"> </w:t>
      </w:r>
      <w:proofErr w:type="spellStart"/>
      <w:r w:rsidRPr="00BC5DF9">
        <w:rPr>
          <w:bCs/>
          <w:sz w:val="28"/>
          <w:szCs w:val="28"/>
        </w:rPr>
        <w:t>trực</w:t>
      </w:r>
      <w:proofErr w:type="spellEnd"/>
      <w:r w:rsidRPr="00BC5DF9">
        <w:rPr>
          <w:bCs/>
          <w:sz w:val="28"/>
          <w:szCs w:val="28"/>
        </w:rPr>
        <w:t xml:space="preserve"> </w:t>
      </w:r>
      <w:proofErr w:type="spellStart"/>
      <w:r w:rsidRPr="00BC5DF9">
        <w:rPr>
          <w:bCs/>
          <w:sz w:val="28"/>
          <w:szCs w:val="28"/>
        </w:rPr>
        <w:t>tuyến</w:t>
      </w:r>
      <w:proofErr w:type="spellEnd"/>
      <w:r w:rsidRPr="00BC5DF9">
        <w:rPr>
          <w:bCs/>
          <w:sz w:val="28"/>
          <w:szCs w:val="28"/>
        </w:rPr>
        <w:t xml:space="preserve"> Zoom…</w:t>
      </w:r>
    </w:p>
    <w:p w14:paraId="236E5284" w14:textId="77777777" w:rsidR="00D67FCF" w:rsidRPr="00BC5DF9" w:rsidRDefault="00D67FCF" w:rsidP="005E2469">
      <w:pPr>
        <w:tabs>
          <w:tab w:val="left" w:pos="284"/>
        </w:tabs>
        <w:spacing w:line="264" w:lineRule="auto"/>
        <w:ind w:firstLine="709"/>
        <w:rPr>
          <w:b/>
          <w:sz w:val="28"/>
          <w:szCs w:val="28"/>
        </w:rPr>
      </w:pPr>
      <w:r w:rsidRPr="00BC5DF9">
        <w:rPr>
          <w:b/>
          <w:sz w:val="28"/>
          <w:szCs w:val="28"/>
        </w:rPr>
        <w:t xml:space="preserve">2.7. </w:t>
      </w:r>
      <w:proofErr w:type="spellStart"/>
      <w:r w:rsidRPr="00BC5DF9">
        <w:rPr>
          <w:b/>
          <w:sz w:val="28"/>
          <w:szCs w:val="28"/>
        </w:rPr>
        <w:t>Những</w:t>
      </w:r>
      <w:proofErr w:type="spellEnd"/>
      <w:r w:rsidRPr="00BC5DF9">
        <w:rPr>
          <w:b/>
          <w:sz w:val="28"/>
          <w:szCs w:val="28"/>
        </w:rPr>
        <w:t xml:space="preserve"> </w:t>
      </w:r>
      <w:proofErr w:type="spellStart"/>
      <w:r w:rsidRPr="00BC5DF9">
        <w:rPr>
          <w:b/>
          <w:sz w:val="28"/>
          <w:szCs w:val="28"/>
        </w:rPr>
        <w:t>nội</w:t>
      </w:r>
      <w:proofErr w:type="spellEnd"/>
      <w:r w:rsidRPr="00BC5DF9">
        <w:rPr>
          <w:b/>
          <w:sz w:val="28"/>
          <w:szCs w:val="28"/>
        </w:rPr>
        <w:t xml:space="preserve"> dung </w:t>
      </w:r>
      <w:proofErr w:type="spellStart"/>
      <w:r w:rsidRPr="00BC5DF9">
        <w:rPr>
          <w:b/>
          <w:sz w:val="28"/>
          <w:szCs w:val="28"/>
        </w:rPr>
        <w:t>thực</w:t>
      </w:r>
      <w:proofErr w:type="spellEnd"/>
      <w:r w:rsidRPr="00BC5DF9">
        <w:rPr>
          <w:b/>
          <w:sz w:val="28"/>
          <w:szCs w:val="28"/>
        </w:rPr>
        <w:t xml:space="preserve"> </w:t>
      </w:r>
      <w:proofErr w:type="spellStart"/>
      <w:r w:rsidRPr="00BC5DF9">
        <w:rPr>
          <w:b/>
          <w:sz w:val="28"/>
          <w:szCs w:val="28"/>
        </w:rPr>
        <w:t>hiện</w:t>
      </w:r>
      <w:proofErr w:type="spellEnd"/>
      <w:r w:rsidRPr="00BC5DF9">
        <w:rPr>
          <w:b/>
          <w:sz w:val="28"/>
          <w:szCs w:val="28"/>
        </w:rPr>
        <w:t xml:space="preserve"> </w:t>
      </w:r>
      <w:proofErr w:type="spellStart"/>
      <w:r w:rsidRPr="00BC5DF9">
        <w:rPr>
          <w:b/>
          <w:sz w:val="28"/>
          <w:szCs w:val="28"/>
        </w:rPr>
        <w:t>giám</w:t>
      </w:r>
      <w:proofErr w:type="spellEnd"/>
      <w:r w:rsidRPr="00BC5DF9">
        <w:rPr>
          <w:b/>
          <w:sz w:val="28"/>
          <w:szCs w:val="28"/>
        </w:rPr>
        <w:t xml:space="preserve"> </w:t>
      </w:r>
      <w:proofErr w:type="spellStart"/>
      <w:r w:rsidRPr="00BC5DF9">
        <w:rPr>
          <w:b/>
          <w:sz w:val="28"/>
          <w:szCs w:val="28"/>
        </w:rPr>
        <w:t>sát</w:t>
      </w:r>
      <w:proofErr w:type="spellEnd"/>
      <w:r w:rsidRPr="00BC5DF9">
        <w:rPr>
          <w:b/>
          <w:sz w:val="28"/>
          <w:szCs w:val="28"/>
        </w:rPr>
        <w:t xml:space="preserve"> </w:t>
      </w:r>
      <w:proofErr w:type="spellStart"/>
      <w:r w:rsidRPr="00BC5DF9">
        <w:rPr>
          <w:b/>
          <w:sz w:val="28"/>
          <w:szCs w:val="28"/>
        </w:rPr>
        <w:t>trong</w:t>
      </w:r>
      <w:proofErr w:type="spellEnd"/>
      <w:r w:rsidRPr="00BC5DF9">
        <w:rPr>
          <w:b/>
          <w:sz w:val="28"/>
          <w:szCs w:val="28"/>
        </w:rPr>
        <w:t xml:space="preserve"> </w:t>
      </w:r>
      <w:proofErr w:type="spellStart"/>
      <w:r w:rsidRPr="00BC5DF9">
        <w:rPr>
          <w:b/>
          <w:sz w:val="28"/>
          <w:szCs w:val="28"/>
        </w:rPr>
        <w:t>quá</w:t>
      </w:r>
      <w:proofErr w:type="spellEnd"/>
      <w:r w:rsidRPr="00BC5DF9">
        <w:rPr>
          <w:b/>
          <w:sz w:val="28"/>
          <w:szCs w:val="28"/>
        </w:rPr>
        <w:t xml:space="preserve"> </w:t>
      </w:r>
      <w:proofErr w:type="spellStart"/>
      <w:r w:rsidRPr="00BC5DF9">
        <w:rPr>
          <w:b/>
          <w:sz w:val="28"/>
          <w:szCs w:val="28"/>
        </w:rPr>
        <w:t>trình</w:t>
      </w:r>
      <w:proofErr w:type="spellEnd"/>
      <w:r w:rsidRPr="00BC5DF9">
        <w:rPr>
          <w:b/>
          <w:sz w:val="28"/>
          <w:szCs w:val="28"/>
        </w:rPr>
        <w:t xml:space="preserve"> </w:t>
      </w:r>
      <w:proofErr w:type="spellStart"/>
      <w:r w:rsidRPr="00BC5DF9">
        <w:rPr>
          <w:b/>
          <w:sz w:val="28"/>
          <w:szCs w:val="28"/>
        </w:rPr>
        <w:t>bảo</w:t>
      </w:r>
      <w:proofErr w:type="spellEnd"/>
      <w:r w:rsidRPr="00BC5DF9">
        <w:rPr>
          <w:b/>
          <w:sz w:val="28"/>
          <w:szCs w:val="28"/>
        </w:rPr>
        <w:t xml:space="preserve"> </w:t>
      </w:r>
      <w:proofErr w:type="spellStart"/>
      <w:r w:rsidRPr="00BC5DF9">
        <w:rPr>
          <w:b/>
          <w:sz w:val="28"/>
          <w:szCs w:val="28"/>
        </w:rPr>
        <w:t>hành</w:t>
      </w:r>
      <w:proofErr w:type="spellEnd"/>
    </w:p>
    <w:p w14:paraId="5A604474" w14:textId="77777777" w:rsidR="00D67FCF" w:rsidRPr="00BC5DF9" w:rsidRDefault="00D67FCF" w:rsidP="005E2469">
      <w:pPr>
        <w:numPr>
          <w:ilvl w:val="0"/>
          <w:numId w:val="7"/>
        </w:numPr>
        <w:spacing w:line="264" w:lineRule="auto"/>
        <w:ind w:left="0" w:firstLine="567"/>
        <w:rPr>
          <w:bCs/>
          <w:sz w:val="28"/>
          <w:szCs w:val="28"/>
        </w:rPr>
      </w:pPr>
      <w:proofErr w:type="spellStart"/>
      <w:r w:rsidRPr="00BC5DF9">
        <w:rPr>
          <w:bCs/>
          <w:sz w:val="28"/>
          <w:szCs w:val="28"/>
        </w:rPr>
        <w:t>Kiểm</w:t>
      </w:r>
      <w:proofErr w:type="spellEnd"/>
      <w:r w:rsidRPr="00BC5DF9">
        <w:rPr>
          <w:bCs/>
          <w:sz w:val="28"/>
          <w:szCs w:val="28"/>
        </w:rPr>
        <w:t xml:space="preserve"> </w:t>
      </w:r>
      <w:proofErr w:type="spellStart"/>
      <w:r w:rsidRPr="00BC5DF9">
        <w:rPr>
          <w:bCs/>
          <w:sz w:val="28"/>
          <w:szCs w:val="28"/>
        </w:rPr>
        <w:t>tra</w:t>
      </w:r>
      <w:proofErr w:type="spellEnd"/>
      <w:r w:rsidRPr="00BC5DF9">
        <w:rPr>
          <w:bCs/>
          <w:sz w:val="28"/>
          <w:szCs w:val="28"/>
        </w:rPr>
        <w:t xml:space="preserve"> </w:t>
      </w:r>
      <w:proofErr w:type="spellStart"/>
      <w:r w:rsidRPr="00BC5DF9">
        <w:rPr>
          <w:bCs/>
          <w:sz w:val="28"/>
          <w:szCs w:val="28"/>
        </w:rPr>
        <w:t>tình</w:t>
      </w:r>
      <w:proofErr w:type="spellEnd"/>
      <w:r w:rsidRPr="00BC5DF9">
        <w:rPr>
          <w:bCs/>
          <w:sz w:val="28"/>
          <w:szCs w:val="28"/>
        </w:rPr>
        <w:t xml:space="preserve"> </w:t>
      </w:r>
      <w:proofErr w:type="spellStart"/>
      <w:r w:rsidRPr="00BC5DF9">
        <w:rPr>
          <w:bCs/>
          <w:sz w:val="28"/>
          <w:szCs w:val="28"/>
        </w:rPr>
        <w:t>trạng</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trình</w:t>
      </w:r>
      <w:proofErr w:type="spellEnd"/>
      <w:r w:rsidRPr="00BC5DF9">
        <w:rPr>
          <w:bCs/>
          <w:sz w:val="28"/>
          <w:szCs w:val="28"/>
        </w:rPr>
        <w:t xml:space="preserve"> </w:t>
      </w:r>
      <w:proofErr w:type="spellStart"/>
      <w:r w:rsidRPr="00BC5DF9">
        <w:rPr>
          <w:bCs/>
          <w:sz w:val="28"/>
          <w:szCs w:val="28"/>
        </w:rPr>
        <w:t>xây</w:t>
      </w:r>
      <w:proofErr w:type="spellEnd"/>
      <w:r w:rsidRPr="00BC5DF9">
        <w:rPr>
          <w:bCs/>
          <w:sz w:val="28"/>
          <w:szCs w:val="28"/>
        </w:rPr>
        <w:t xml:space="preserve"> </w:t>
      </w:r>
      <w:proofErr w:type="spellStart"/>
      <w:r w:rsidRPr="00BC5DF9">
        <w:rPr>
          <w:bCs/>
          <w:sz w:val="28"/>
          <w:szCs w:val="28"/>
        </w:rPr>
        <w:t>dựng</w:t>
      </w:r>
      <w:proofErr w:type="spellEnd"/>
      <w:r w:rsidRPr="00BC5DF9">
        <w:rPr>
          <w:bCs/>
          <w:sz w:val="28"/>
          <w:szCs w:val="28"/>
        </w:rPr>
        <w:t xml:space="preserve">, </w:t>
      </w:r>
      <w:proofErr w:type="spellStart"/>
      <w:r w:rsidRPr="00BC5DF9">
        <w:rPr>
          <w:bCs/>
          <w:sz w:val="28"/>
          <w:szCs w:val="28"/>
        </w:rPr>
        <w:t>phát</w:t>
      </w:r>
      <w:proofErr w:type="spellEnd"/>
      <w:r w:rsidRPr="00BC5DF9">
        <w:rPr>
          <w:bCs/>
          <w:sz w:val="28"/>
          <w:szCs w:val="28"/>
        </w:rPr>
        <w:t xml:space="preserve"> </w:t>
      </w:r>
      <w:proofErr w:type="spellStart"/>
      <w:r w:rsidRPr="00BC5DF9">
        <w:rPr>
          <w:bCs/>
          <w:sz w:val="28"/>
          <w:szCs w:val="28"/>
        </w:rPr>
        <w:t>hiện</w:t>
      </w:r>
      <w:proofErr w:type="spellEnd"/>
      <w:r w:rsidRPr="00BC5DF9">
        <w:rPr>
          <w:bCs/>
          <w:sz w:val="28"/>
          <w:szCs w:val="28"/>
        </w:rPr>
        <w:t xml:space="preserve"> </w:t>
      </w:r>
      <w:proofErr w:type="spellStart"/>
      <w:r w:rsidRPr="00BC5DF9">
        <w:rPr>
          <w:bCs/>
          <w:sz w:val="28"/>
          <w:szCs w:val="28"/>
        </w:rPr>
        <w:t>hư</w:t>
      </w:r>
      <w:proofErr w:type="spellEnd"/>
      <w:r w:rsidRPr="00BC5DF9">
        <w:rPr>
          <w:bCs/>
          <w:sz w:val="28"/>
          <w:szCs w:val="28"/>
        </w:rPr>
        <w:t xml:space="preserve"> </w:t>
      </w:r>
      <w:proofErr w:type="spellStart"/>
      <w:r w:rsidRPr="00BC5DF9">
        <w:rPr>
          <w:bCs/>
          <w:sz w:val="28"/>
          <w:szCs w:val="28"/>
        </w:rPr>
        <w:t>hỏng</w:t>
      </w:r>
      <w:proofErr w:type="spellEnd"/>
      <w:r w:rsidRPr="00BC5DF9">
        <w:rPr>
          <w:bCs/>
          <w:sz w:val="28"/>
          <w:szCs w:val="28"/>
        </w:rPr>
        <w:t xml:space="preserve"> </w:t>
      </w:r>
      <w:proofErr w:type="spellStart"/>
      <w:r w:rsidRPr="00BC5DF9">
        <w:rPr>
          <w:bCs/>
          <w:sz w:val="28"/>
          <w:szCs w:val="28"/>
        </w:rPr>
        <w:t>để</w:t>
      </w:r>
      <w:proofErr w:type="spellEnd"/>
      <w:r w:rsidRPr="00BC5DF9">
        <w:rPr>
          <w:bCs/>
          <w:sz w:val="28"/>
          <w:szCs w:val="28"/>
        </w:rPr>
        <w:t xml:space="preserve"> </w:t>
      </w:r>
      <w:proofErr w:type="spellStart"/>
      <w:r w:rsidRPr="00BC5DF9">
        <w:rPr>
          <w:bCs/>
          <w:sz w:val="28"/>
          <w:szCs w:val="28"/>
        </w:rPr>
        <w:t>yêu</w:t>
      </w:r>
      <w:proofErr w:type="spellEnd"/>
      <w:r w:rsidRPr="00BC5DF9">
        <w:rPr>
          <w:bCs/>
          <w:sz w:val="28"/>
          <w:szCs w:val="28"/>
        </w:rPr>
        <w:t xml:space="preserve"> </w:t>
      </w:r>
      <w:proofErr w:type="spellStart"/>
      <w:r w:rsidRPr="00BC5DF9">
        <w:rPr>
          <w:bCs/>
          <w:sz w:val="28"/>
          <w:szCs w:val="28"/>
        </w:rPr>
        <w:t>cầu</w:t>
      </w:r>
      <w:proofErr w:type="spellEnd"/>
      <w:r w:rsidRPr="00BC5DF9">
        <w:rPr>
          <w:bCs/>
          <w:sz w:val="28"/>
          <w:szCs w:val="28"/>
        </w:rPr>
        <w:t xml:space="preserve"> </w:t>
      </w:r>
      <w:proofErr w:type="spellStart"/>
      <w:r w:rsidRPr="00BC5DF9">
        <w:rPr>
          <w:bCs/>
          <w:sz w:val="28"/>
          <w:szCs w:val="28"/>
        </w:rPr>
        <w:t>nhà</w:t>
      </w:r>
      <w:proofErr w:type="spellEnd"/>
      <w:r w:rsidRPr="00BC5DF9">
        <w:rPr>
          <w:bCs/>
          <w:sz w:val="28"/>
          <w:szCs w:val="28"/>
        </w:rPr>
        <w:t xml:space="preserve"> </w:t>
      </w:r>
      <w:proofErr w:type="spellStart"/>
      <w:r w:rsidRPr="00BC5DF9">
        <w:rPr>
          <w:bCs/>
          <w:sz w:val="28"/>
          <w:szCs w:val="28"/>
        </w:rPr>
        <w:t>thầu</w:t>
      </w:r>
      <w:proofErr w:type="spellEnd"/>
      <w:r w:rsidRPr="00BC5DF9">
        <w:rPr>
          <w:bCs/>
          <w:sz w:val="28"/>
          <w:szCs w:val="28"/>
        </w:rPr>
        <w:t xml:space="preserve"> </w:t>
      </w:r>
      <w:proofErr w:type="spellStart"/>
      <w:r w:rsidRPr="00BC5DF9">
        <w:rPr>
          <w:bCs/>
          <w:sz w:val="28"/>
          <w:szCs w:val="28"/>
        </w:rPr>
        <w:t>thi</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xác</w:t>
      </w:r>
      <w:proofErr w:type="spellEnd"/>
      <w:r w:rsidRPr="00BC5DF9">
        <w:rPr>
          <w:bCs/>
          <w:sz w:val="28"/>
          <w:szCs w:val="28"/>
        </w:rPr>
        <w:t xml:space="preserve"> </w:t>
      </w:r>
      <w:proofErr w:type="spellStart"/>
      <w:r w:rsidRPr="00BC5DF9">
        <w:rPr>
          <w:bCs/>
          <w:sz w:val="28"/>
          <w:szCs w:val="28"/>
        </w:rPr>
        <w:t>định</w:t>
      </w:r>
      <w:proofErr w:type="spellEnd"/>
      <w:r w:rsidRPr="00BC5DF9">
        <w:rPr>
          <w:bCs/>
          <w:sz w:val="28"/>
          <w:szCs w:val="28"/>
        </w:rPr>
        <w:t xml:space="preserve"> </w:t>
      </w:r>
      <w:proofErr w:type="spellStart"/>
      <w:r w:rsidRPr="00BC5DF9">
        <w:rPr>
          <w:bCs/>
          <w:sz w:val="28"/>
          <w:szCs w:val="28"/>
        </w:rPr>
        <w:t>nguyên</w:t>
      </w:r>
      <w:proofErr w:type="spellEnd"/>
      <w:r w:rsidRPr="00BC5DF9">
        <w:rPr>
          <w:bCs/>
          <w:sz w:val="28"/>
          <w:szCs w:val="28"/>
        </w:rPr>
        <w:t xml:space="preserve"> </w:t>
      </w:r>
      <w:proofErr w:type="spellStart"/>
      <w:r w:rsidRPr="00BC5DF9">
        <w:rPr>
          <w:bCs/>
          <w:sz w:val="28"/>
          <w:szCs w:val="28"/>
        </w:rPr>
        <w:t>nhân</w:t>
      </w:r>
      <w:proofErr w:type="spellEnd"/>
      <w:r w:rsidRPr="00BC5DF9">
        <w:rPr>
          <w:bCs/>
          <w:sz w:val="28"/>
          <w:szCs w:val="28"/>
        </w:rPr>
        <w:t xml:space="preserve">, </w:t>
      </w:r>
      <w:proofErr w:type="spellStart"/>
      <w:r w:rsidRPr="00BC5DF9">
        <w:rPr>
          <w:bCs/>
          <w:sz w:val="28"/>
          <w:szCs w:val="28"/>
        </w:rPr>
        <w:t>đề</w:t>
      </w:r>
      <w:proofErr w:type="spellEnd"/>
      <w:r w:rsidRPr="00BC5DF9">
        <w:rPr>
          <w:bCs/>
          <w:sz w:val="28"/>
          <w:szCs w:val="28"/>
        </w:rPr>
        <w:t xml:space="preserve"> </w:t>
      </w:r>
      <w:proofErr w:type="spellStart"/>
      <w:r w:rsidRPr="00BC5DF9">
        <w:rPr>
          <w:bCs/>
          <w:sz w:val="28"/>
          <w:szCs w:val="28"/>
        </w:rPr>
        <w:t>xuất</w:t>
      </w:r>
      <w:proofErr w:type="spellEnd"/>
      <w:r w:rsidRPr="00BC5DF9">
        <w:rPr>
          <w:bCs/>
          <w:sz w:val="28"/>
          <w:szCs w:val="28"/>
        </w:rPr>
        <w:t xml:space="preserve"> </w:t>
      </w:r>
      <w:proofErr w:type="spellStart"/>
      <w:r w:rsidRPr="00BC5DF9">
        <w:rPr>
          <w:bCs/>
          <w:sz w:val="28"/>
          <w:szCs w:val="28"/>
        </w:rPr>
        <w:t>giải</w:t>
      </w:r>
      <w:proofErr w:type="spellEnd"/>
      <w:r w:rsidRPr="00BC5DF9">
        <w:rPr>
          <w:bCs/>
          <w:sz w:val="28"/>
          <w:szCs w:val="28"/>
        </w:rPr>
        <w:t xml:space="preserve"> </w:t>
      </w:r>
      <w:proofErr w:type="spellStart"/>
      <w:r w:rsidRPr="00BC5DF9">
        <w:rPr>
          <w:bCs/>
          <w:sz w:val="28"/>
          <w:szCs w:val="28"/>
        </w:rPr>
        <w:t>pháp</w:t>
      </w:r>
      <w:proofErr w:type="spellEnd"/>
      <w:r w:rsidRPr="00BC5DF9">
        <w:rPr>
          <w:bCs/>
          <w:sz w:val="28"/>
          <w:szCs w:val="28"/>
        </w:rPr>
        <w:t xml:space="preserve"> </w:t>
      </w:r>
      <w:proofErr w:type="spellStart"/>
      <w:r w:rsidRPr="00BC5DF9">
        <w:rPr>
          <w:bCs/>
          <w:sz w:val="28"/>
          <w:szCs w:val="28"/>
        </w:rPr>
        <w:t>sửa</w:t>
      </w:r>
      <w:proofErr w:type="spellEnd"/>
      <w:r w:rsidRPr="00BC5DF9">
        <w:rPr>
          <w:bCs/>
          <w:sz w:val="28"/>
          <w:szCs w:val="28"/>
        </w:rPr>
        <w:t xml:space="preserve"> </w:t>
      </w:r>
      <w:proofErr w:type="spellStart"/>
      <w:r w:rsidRPr="00BC5DF9">
        <w:rPr>
          <w:bCs/>
          <w:sz w:val="28"/>
          <w:szCs w:val="28"/>
        </w:rPr>
        <w:t>chữa</w:t>
      </w:r>
      <w:proofErr w:type="spellEnd"/>
      <w:r w:rsidRPr="00BC5DF9">
        <w:rPr>
          <w:bCs/>
          <w:sz w:val="28"/>
          <w:szCs w:val="28"/>
        </w:rPr>
        <w:t xml:space="preserve">, </w:t>
      </w:r>
      <w:proofErr w:type="spellStart"/>
      <w:r w:rsidRPr="00BC5DF9">
        <w:rPr>
          <w:bCs/>
          <w:sz w:val="28"/>
          <w:szCs w:val="28"/>
        </w:rPr>
        <w:t>thay</w:t>
      </w:r>
      <w:proofErr w:type="spellEnd"/>
      <w:r w:rsidRPr="00BC5DF9">
        <w:rPr>
          <w:bCs/>
          <w:sz w:val="28"/>
          <w:szCs w:val="28"/>
        </w:rPr>
        <w:t xml:space="preserve"> </w:t>
      </w:r>
      <w:proofErr w:type="spellStart"/>
      <w:r w:rsidRPr="00BC5DF9">
        <w:rPr>
          <w:bCs/>
          <w:sz w:val="28"/>
          <w:szCs w:val="28"/>
        </w:rPr>
        <w:t>thế</w:t>
      </w:r>
      <w:proofErr w:type="spellEnd"/>
      <w:r w:rsidRPr="00BC5DF9">
        <w:rPr>
          <w:bCs/>
          <w:sz w:val="28"/>
          <w:szCs w:val="28"/>
        </w:rPr>
        <w:t xml:space="preserve">; </w:t>
      </w:r>
      <w:proofErr w:type="spellStart"/>
      <w:r w:rsidRPr="00BC5DF9">
        <w:rPr>
          <w:bCs/>
          <w:sz w:val="28"/>
          <w:szCs w:val="28"/>
        </w:rPr>
        <w:t>rà</w:t>
      </w:r>
      <w:proofErr w:type="spellEnd"/>
      <w:r w:rsidRPr="00BC5DF9">
        <w:rPr>
          <w:bCs/>
          <w:sz w:val="28"/>
          <w:szCs w:val="28"/>
        </w:rPr>
        <w:t xml:space="preserve"> </w:t>
      </w:r>
      <w:proofErr w:type="spellStart"/>
      <w:r w:rsidRPr="00BC5DF9">
        <w:rPr>
          <w:bCs/>
          <w:sz w:val="28"/>
          <w:szCs w:val="28"/>
        </w:rPr>
        <w:t>soát</w:t>
      </w:r>
      <w:proofErr w:type="spellEnd"/>
      <w:r w:rsidRPr="00BC5DF9">
        <w:rPr>
          <w:bCs/>
          <w:sz w:val="28"/>
          <w:szCs w:val="28"/>
        </w:rPr>
        <w:t xml:space="preserve"> </w:t>
      </w:r>
      <w:proofErr w:type="spellStart"/>
      <w:r w:rsidRPr="00BC5DF9">
        <w:rPr>
          <w:bCs/>
          <w:sz w:val="28"/>
          <w:szCs w:val="28"/>
        </w:rPr>
        <w:t>và</w:t>
      </w:r>
      <w:proofErr w:type="spellEnd"/>
      <w:r w:rsidRPr="00BC5DF9">
        <w:rPr>
          <w:bCs/>
          <w:sz w:val="28"/>
          <w:szCs w:val="28"/>
        </w:rPr>
        <w:t xml:space="preserve"> </w:t>
      </w:r>
      <w:proofErr w:type="spellStart"/>
      <w:r w:rsidRPr="00BC5DF9">
        <w:rPr>
          <w:bCs/>
          <w:sz w:val="28"/>
          <w:szCs w:val="28"/>
        </w:rPr>
        <w:t>báo</w:t>
      </w:r>
      <w:proofErr w:type="spellEnd"/>
      <w:r w:rsidRPr="00BC5DF9">
        <w:rPr>
          <w:bCs/>
          <w:sz w:val="28"/>
          <w:szCs w:val="28"/>
        </w:rPr>
        <w:t xml:space="preserve"> </w:t>
      </w:r>
      <w:proofErr w:type="spellStart"/>
      <w:r w:rsidRPr="00BC5DF9">
        <w:rPr>
          <w:bCs/>
          <w:sz w:val="28"/>
          <w:szCs w:val="28"/>
        </w:rPr>
        <w:t>cáo</w:t>
      </w:r>
      <w:proofErr w:type="spellEnd"/>
      <w:r w:rsidRPr="00BC5DF9">
        <w:rPr>
          <w:bCs/>
          <w:sz w:val="28"/>
          <w:szCs w:val="28"/>
        </w:rPr>
        <w:t xml:space="preserve"> </w:t>
      </w:r>
      <w:proofErr w:type="spellStart"/>
      <w:r w:rsidRPr="00BC5DF9">
        <w:rPr>
          <w:bCs/>
          <w:sz w:val="28"/>
          <w:szCs w:val="28"/>
        </w:rPr>
        <w:t>chủ</w:t>
      </w:r>
      <w:proofErr w:type="spellEnd"/>
      <w:r w:rsidRPr="00BC5DF9">
        <w:rPr>
          <w:bCs/>
          <w:sz w:val="28"/>
          <w:szCs w:val="28"/>
        </w:rPr>
        <w:t xml:space="preserve"> </w:t>
      </w:r>
      <w:proofErr w:type="spellStart"/>
      <w:r w:rsidRPr="00BC5DF9">
        <w:rPr>
          <w:bCs/>
          <w:sz w:val="28"/>
          <w:szCs w:val="28"/>
        </w:rPr>
        <w:t>đầu</w:t>
      </w:r>
      <w:proofErr w:type="spellEnd"/>
      <w:r w:rsidRPr="00BC5DF9">
        <w:rPr>
          <w:bCs/>
          <w:sz w:val="28"/>
          <w:szCs w:val="28"/>
        </w:rPr>
        <w:t xml:space="preserve"> </w:t>
      </w:r>
      <w:proofErr w:type="spellStart"/>
      <w:r w:rsidRPr="00BC5DF9">
        <w:rPr>
          <w:bCs/>
          <w:sz w:val="28"/>
          <w:szCs w:val="28"/>
        </w:rPr>
        <w:t>tư</w:t>
      </w:r>
      <w:proofErr w:type="spellEnd"/>
      <w:r w:rsidRPr="00BC5DF9">
        <w:rPr>
          <w:bCs/>
          <w:sz w:val="28"/>
          <w:szCs w:val="28"/>
        </w:rPr>
        <w:t xml:space="preserve">, ban </w:t>
      </w:r>
      <w:proofErr w:type="spellStart"/>
      <w:r w:rsidRPr="00BC5DF9">
        <w:rPr>
          <w:bCs/>
          <w:sz w:val="28"/>
          <w:szCs w:val="28"/>
        </w:rPr>
        <w:t>quản</w:t>
      </w:r>
      <w:proofErr w:type="spellEnd"/>
      <w:r w:rsidRPr="00BC5DF9">
        <w:rPr>
          <w:bCs/>
          <w:sz w:val="28"/>
          <w:szCs w:val="28"/>
        </w:rPr>
        <w:t xml:space="preserve"> </w:t>
      </w:r>
      <w:proofErr w:type="spellStart"/>
      <w:r w:rsidRPr="00BC5DF9">
        <w:rPr>
          <w:bCs/>
          <w:sz w:val="28"/>
          <w:szCs w:val="28"/>
        </w:rPr>
        <w:t>lý</w:t>
      </w:r>
      <w:proofErr w:type="spellEnd"/>
      <w:r w:rsidRPr="00BC5DF9">
        <w:rPr>
          <w:bCs/>
          <w:sz w:val="28"/>
          <w:szCs w:val="28"/>
        </w:rPr>
        <w:t xml:space="preserve"> </w:t>
      </w:r>
      <w:proofErr w:type="spellStart"/>
      <w:r w:rsidRPr="00BC5DF9">
        <w:rPr>
          <w:bCs/>
          <w:sz w:val="28"/>
          <w:szCs w:val="28"/>
        </w:rPr>
        <w:t>dự</w:t>
      </w:r>
      <w:proofErr w:type="spellEnd"/>
      <w:r w:rsidRPr="00BC5DF9">
        <w:rPr>
          <w:bCs/>
          <w:sz w:val="28"/>
          <w:szCs w:val="28"/>
        </w:rPr>
        <w:t xml:space="preserve"> </w:t>
      </w:r>
      <w:proofErr w:type="spellStart"/>
      <w:r w:rsidRPr="00BC5DF9">
        <w:rPr>
          <w:bCs/>
          <w:sz w:val="28"/>
          <w:szCs w:val="28"/>
        </w:rPr>
        <w:t>án</w:t>
      </w:r>
      <w:proofErr w:type="spellEnd"/>
      <w:r w:rsidRPr="00BC5DF9">
        <w:rPr>
          <w:bCs/>
          <w:sz w:val="28"/>
          <w:szCs w:val="28"/>
        </w:rPr>
        <w:t xml:space="preserve"> </w:t>
      </w:r>
      <w:proofErr w:type="spellStart"/>
      <w:r w:rsidRPr="00BC5DF9">
        <w:rPr>
          <w:bCs/>
          <w:sz w:val="28"/>
          <w:szCs w:val="28"/>
        </w:rPr>
        <w:t>xem</w:t>
      </w:r>
      <w:proofErr w:type="spellEnd"/>
      <w:r w:rsidRPr="00BC5DF9">
        <w:rPr>
          <w:bCs/>
          <w:sz w:val="28"/>
          <w:szCs w:val="28"/>
        </w:rPr>
        <w:t xml:space="preserve"> </w:t>
      </w:r>
      <w:proofErr w:type="spellStart"/>
      <w:r w:rsidRPr="00BC5DF9">
        <w:rPr>
          <w:bCs/>
          <w:sz w:val="28"/>
          <w:szCs w:val="28"/>
        </w:rPr>
        <w:t>xét</w:t>
      </w:r>
      <w:proofErr w:type="spellEnd"/>
      <w:r w:rsidRPr="00BC5DF9">
        <w:rPr>
          <w:bCs/>
          <w:sz w:val="28"/>
          <w:szCs w:val="28"/>
        </w:rPr>
        <w:t xml:space="preserve">, </w:t>
      </w:r>
      <w:proofErr w:type="spellStart"/>
      <w:r w:rsidRPr="00BC5DF9">
        <w:rPr>
          <w:bCs/>
          <w:sz w:val="28"/>
          <w:szCs w:val="28"/>
        </w:rPr>
        <w:t>chấp</w:t>
      </w:r>
      <w:proofErr w:type="spellEnd"/>
      <w:r w:rsidRPr="00BC5DF9">
        <w:rPr>
          <w:bCs/>
          <w:sz w:val="28"/>
          <w:szCs w:val="28"/>
        </w:rPr>
        <w:t xml:space="preserve"> </w:t>
      </w:r>
      <w:proofErr w:type="spellStart"/>
      <w:r w:rsidRPr="00BC5DF9">
        <w:rPr>
          <w:bCs/>
          <w:sz w:val="28"/>
          <w:szCs w:val="28"/>
        </w:rPr>
        <w:t>thuận</w:t>
      </w:r>
      <w:proofErr w:type="spellEnd"/>
      <w:r w:rsidRPr="00BC5DF9">
        <w:rPr>
          <w:bCs/>
          <w:sz w:val="28"/>
          <w:szCs w:val="28"/>
        </w:rPr>
        <w:t xml:space="preserve"> </w:t>
      </w:r>
      <w:proofErr w:type="spellStart"/>
      <w:r w:rsidRPr="00BC5DF9">
        <w:rPr>
          <w:bCs/>
          <w:sz w:val="28"/>
          <w:szCs w:val="28"/>
        </w:rPr>
        <w:t>về</w:t>
      </w:r>
      <w:proofErr w:type="spellEnd"/>
      <w:r w:rsidRPr="00BC5DF9">
        <w:rPr>
          <w:bCs/>
          <w:sz w:val="28"/>
          <w:szCs w:val="28"/>
        </w:rPr>
        <w:t xml:space="preserve"> </w:t>
      </w:r>
      <w:proofErr w:type="spellStart"/>
      <w:r w:rsidRPr="00BC5DF9">
        <w:rPr>
          <w:bCs/>
          <w:sz w:val="28"/>
          <w:szCs w:val="28"/>
        </w:rPr>
        <w:t>nguyên</w:t>
      </w:r>
      <w:proofErr w:type="spellEnd"/>
      <w:r w:rsidRPr="00BC5DF9">
        <w:rPr>
          <w:bCs/>
          <w:sz w:val="28"/>
          <w:szCs w:val="28"/>
        </w:rPr>
        <w:t xml:space="preserve"> </w:t>
      </w:r>
      <w:proofErr w:type="spellStart"/>
      <w:r w:rsidRPr="00BC5DF9">
        <w:rPr>
          <w:bCs/>
          <w:sz w:val="28"/>
          <w:szCs w:val="28"/>
        </w:rPr>
        <w:t>nhân</w:t>
      </w:r>
      <w:proofErr w:type="spellEnd"/>
      <w:r w:rsidRPr="00BC5DF9">
        <w:rPr>
          <w:bCs/>
          <w:sz w:val="28"/>
          <w:szCs w:val="28"/>
        </w:rPr>
        <w:t xml:space="preserve"> </w:t>
      </w:r>
      <w:proofErr w:type="spellStart"/>
      <w:r w:rsidRPr="00BC5DF9">
        <w:rPr>
          <w:bCs/>
          <w:sz w:val="28"/>
          <w:szCs w:val="28"/>
        </w:rPr>
        <w:t>hư</w:t>
      </w:r>
      <w:proofErr w:type="spellEnd"/>
      <w:r w:rsidRPr="00BC5DF9">
        <w:rPr>
          <w:bCs/>
          <w:sz w:val="28"/>
          <w:szCs w:val="28"/>
        </w:rPr>
        <w:t xml:space="preserve"> </w:t>
      </w:r>
      <w:proofErr w:type="spellStart"/>
      <w:r w:rsidRPr="00BC5DF9">
        <w:rPr>
          <w:bCs/>
          <w:sz w:val="28"/>
          <w:szCs w:val="28"/>
        </w:rPr>
        <w:t>hỏng</w:t>
      </w:r>
      <w:proofErr w:type="spellEnd"/>
      <w:r w:rsidRPr="00BC5DF9">
        <w:rPr>
          <w:bCs/>
          <w:sz w:val="28"/>
          <w:szCs w:val="28"/>
        </w:rPr>
        <w:t xml:space="preserve">, </w:t>
      </w:r>
      <w:proofErr w:type="spellStart"/>
      <w:r w:rsidRPr="00BC5DF9">
        <w:rPr>
          <w:bCs/>
          <w:sz w:val="28"/>
          <w:szCs w:val="28"/>
        </w:rPr>
        <w:t>giải</w:t>
      </w:r>
      <w:proofErr w:type="spellEnd"/>
      <w:r w:rsidRPr="00BC5DF9">
        <w:rPr>
          <w:bCs/>
          <w:sz w:val="28"/>
          <w:szCs w:val="28"/>
        </w:rPr>
        <w:t xml:space="preserve"> </w:t>
      </w:r>
      <w:proofErr w:type="spellStart"/>
      <w:r w:rsidRPr="00BC5DF9">
        <w:rPr>
          <w:bCs/>
          <w:sz w:val="28"/>
          <w:szCs w:val="28"/>
        </w:rPr>
        <w:t>pháp</w:t>
      </w:r>
      <w:proofErr w:type="spellEnd"/>
      <w:r w:rsidRPr="00BC5DF9">
        <w:rPr>
          <w:bCs/>
          <w:sz w:val="28"/>
          <w:szCs w:val="28"/>
        </w:rPr>
        <w:t xml:space="preserve"> </w:t>
      </w:r>
      <w:proofErr w:type="spellStart"/>
      <w:r w:rsidRPr="00BC5DF9">
        <w:rPr>
          <w:bCs/>
          <w:sz w:val="28"/>
          <w:szCs w:val="28"/>
        </w:rPr>
        <w:t>sửa</w:t>
      </w:r>
      <w:proofErr w:type="spellEnd"/>
      <w:r w:rsidRPr="00BC5DF9">
        <w:rPr>
          <w:bCs/>
          <w:sz w:val="28"/>
          <w:szCs w:val="28"/>
        </w:rPr>
        <w:t xml:space="preserve"> </w:t>
      </w:r>
      <w:proofErr w:type="spellStart"/>
      <w:r w:rsidRPr="00BC5DF9">
        <w:rPr>
          <w:bCs/>
          <w:sz w:val="28"/>
          <w:szCs w:val="28"/>
        </w:rPr>
        <w:t>chữa</w:t>
      </w:r>
      <w:proofErr w:type="spellEnd"/>
      <w:r w:rsidRPr="00BC5DF9">
        <w:rPr>
          <w:bCs/>
          <w:sz w:val="28"/>
          <w:szCs w:val="28"/>
        </w:rPr>
        <w:t xml:space="preserve">, </w:t>
      </w:r>
      <w:proofErr w:type="spellStart"/>
      <w:r w:rsidRPr="00BC5DF9">
        <w:rPr>
          <w:bCs/>
          <w:sz w:val="28"/>
          <w:szCs w:val="28"/>
        </w:rPr>
        <w:t>khắc</w:t>
      </w:r>
      <w:proofErr w:type="spellEnd"/>
      <w:r w:rsidRPr="00BC5DF9">
        <w:rPr>
          <w:bCs/>
          <w:sz w:val="28"/>
          <w:szCs w:val="28"/>
        </w:rPr>
        <w:t xml:space="preserve"> </w:t>
      </w:r>
      <w:proofErr w:type="spellStart"/>
      <w:r w:rsidRPr="00BC5DF9">
        <w:rPr>
          <w:bCs/>
          <w:sz w:val="28"/>
          <w:szCs w:val="28"/>
        </w:rPr>
        <w:t>phục</w:t>
      </w:r>
      <w:proofErr w:type="spellEnd"/>
      <w:r w:rsidRPr="00BC5DF9">
        <w:rPr>
          <w:bCs/>
          <w:sz w:val="28"/>
          <w:szCs w:val="28"/>
        </w:rPr>
        <w:t xml:space="preserve">, </w:t>
      </w:r>
      <w:proofErr w:type="spellStart"/>
      <w:r w:rsidRPr="00BC5DF9">
        <w:rPr>
          <w:bCs/>
          <w:sz w:val="28"/>
          <w:szCs w:val="28"/>
        </w:rPr>
        <w:t>thay</w:t>
      </w:r>
      <w:proofErr w:type="spellEnd"/>
      <w:r w:rsidRPr="00BC5DF9">
        <w:rPr>
          <w:bCs/>
          <w:sz w:val="28"/>
          <w:szCs w:val="28"/>
        </w:rPr>
        <w:t xml:space="preserve"> </w:t>
      </w:r>
      <w:proofErr w:type="spellStart"/>
      <w:r w:rsidRPr="00BC5DF9">
        <w:rPr>
          <w:bCs/>
          <w:sz w:val="28"/>
          <w:szCs w:val="28"/>
        </w:rPr>
        <w:t>thế</w:t>
      </w:r>
      <w:proofErr w:type="spellEnd"/>
      <w:r w:rsidRPr="00BC5DF9">
        <w:rPr>
          <w:bCs/>
          <w:sz w:val="28"/>
          <w:szCs w:val="28"/>
        </w:rPr>
        <w:t xml:space="preserve"> </w:t>
      </w:r>
      <w:proofErr w:type="spellStart"/>
      <w:r w:rsidRPr="00BC5DF9">
        <w:rPr>
          <w:bCs/>
          <w:sz w:val="28"/>
          <w:szCs w:val="28"/>
        </w:rPr>
        <w:t>của</w:t>
      </w:r>
      <w:proofErr w:type="spellEnd"/>
      <w:r w:rsidRPr="00BC5DF9">
        <w:rPr>
          <w:bCs/>
          <w:sz w:val="28"/>
          <w:szCs w:val="28"/>
        </w:rPr>
        <w:t xml:space="preserve"> </w:t>
      </w:r>
      <w:proofErr w:type="spellStart"/>
      <w:r w:rsidRPr="00BC5DF9">
        <w:rPr>
          <w:bCs/>
          <w:sz w:val="28"/>
          <w:szCs w:val="28"/>
        </w:rPr>
        <w:t>các</w:t>
      </w:r>
      <w:proofErr w:type="spellEnd"/>
      <w:r w:rsidRPr="00BC5DF9">
        <w:rPr>
          <w:bCs/>
          <w:sz w:val="28"/>
          <w:szCs w:val="28"/>
        </w:rPr>
        <w:t xml:space="preserve"> </w:t>
      </w:r>
      <w:proofErr w:type="spellStart"/>
      <w:r w:rsidRPr="00BC5DF9">
        <w:rPr>
          <w:bCs/>
          <w:sz w:val="28"/>
          <w:szCs w:val="28"/>
        </w:rPr>
        <w:t>nhà</w:t>
      </w:r>
      <w:proofErr w:type="spellEnd"/>
      <w:r w:rsidRPr="00BC5DF9">
        <w:rPr>
          <w:bCs/>
          <w:sz w:val="28"/>
          <w:szCs w:val="28"/>
        </w:rPr>
        <w:t xml:space="preserve"> </w:t>
      </w:r>
      <w:proofErr w:type="spellStart"/>
      <w:r w:rsidRPr="00BC5DF9">
        <w:rPr>
          <w:bCs/>
          <w:sz w:val="28"/>
          <w:szCs w:val="28"/>
        </w:rPr>
        <w:t>thầu</w:t>
      </w:r>
      <w:proofErr w:type="spellEnd"/>
      <w:r w:rsidRPr="00BC5DF9">
        <w:rPr>
          <w:bCs/>
          <w:sz w:val="28"/>
          <w:szCs w:val="28"/>
        </w:rPr>
        <w:t xml:space="preserve"> </w:t>
      </w:r>
      <w:proofErr w:type="spellStart"/>
      <w:r w:rsidRPr="00BC5DF9">
        <w:rPr>
          <w:bCs/>
          <w:sz w:val="28"/>
          <w:szCs w:val="28"/>
        </w:rPr>
        <w:t>thi</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w:t>
      </w:r>
    </w:p>
    <w:p w14:paraId="3A2F0051" w14:textId="77777777" w:rsidR="00D67FCF" w:rsidRPr="00BC5DF9" w:rsidRDefault="00D67FCF" w:rsidP="005E2469">
      <w:pPr>
        <w:numPr>
          <w:ilvl w:val="0"/>
          <w:numId w:val="7"/>
        </w:numPr>
        <w:spacing w:line="264" w:lineRule="auto"/>
        <w:ind w:left="0" w:firstLine="567"/>
        <w:rPr>
          <w:bCs/>
          <w:sz w:val="28"/>
          <w:szCs w:val="28"/>
        </w:rPr>
      </w:pPr>
      <w:proofErr w:type="spellStart"/>
      <w:r w:rsidRPr="00BC5DF9">
        <w:rPr>
          <w:bCs/>
          <w:sz w:val="28"/>
          <w:szCs w:val="28"/>
        </w:rPr>
        <w:t>Giám</w:t>
      </w:r>
      <w:proofErr w:type="spellEnd"/>
      <w:r w:rsidRPr="00BC5DF9">
        <w:rPr>
          <w:bCs/>
          <w:sz w:val="28"/>
          <w:szCs w:val="28"/>
        </w:rPr>
        <w:t xml:space="preserve"> </w:t>
      </w:r>
      <w:proofErr w:type="spellStart"/>
      <w:r w:rsidRPr="00BC5DF9">
        <w:rPr>
          <w:bCs/>
          <w:sz w:val="28"/>
          <w:szCs w:val="28"/>
        </w:rPr>
        <w:t>sát</w:t>
      </w:r>
      <w:proofErr w:type="spellEnd"/>
      <w:r w:rsidRPr="00BC5DF9">
        <w:rPr>
          <w:bCs/>
          <w:sz w:val="28"/>
          <w:szCs w:val="28"/>
        </w:rPr>
        <w:t xml:space="preserve"> </w:t>
      </w:r>
      <w:proofErr w:type="spellStart"/>
      <w:r w:rsidRPr="00BC5DF9">
        <w:rPr>
          <w:bCs/>
          <w:sz w:val="28"/>
          <w:szCs w:val="28"/>
        </w:rPr>
        <w:t>và</w:t>
      </w:r>
      <w:proofErr w:type="spellEnd"/>
      <w:r w:rsidRPr="00BC5DF9">
        <w:rPr>
          <w:bCs/>
          <w:sz w:val="28"/>
          <w:szCs w:val="28"/>
        </w:rPr>
        <w:t xml:space="preserve"> </w:t>
      </w:r>
      <w:proofErr w:type="spellStart"/>
      <w:r w:rsidRPr="00BC5DF9">
        <w:rPr>
          <w:bCs/>
          <w:sz w:val="28"/>
          <w:szCs w:val="28"/>
        </w:rPr>
        <w:t>nghiệm</w:t>
      </w:r>
      <w:proofErr w:type="spellEnd"/>
      <w:r w:rsidRPr="00BC5DF9">
        <w:rPr>
          <w:bCs/>
          <w:sz w:val="28"/>
          <w:szCs w:val="28"/>
        </w:rPr>
        <w:t xml:space="preserve"> </w:t>
      </w:r>
      <w:proofErr w:type="spellStart"/>
      <w:r w:rsidRPr="00BC5DF9">
        <w:rPr>
          <w:bCs/>
          <w:sz w:val="28"/>
          <w:szCs w:val="28"/>
        </w:rPr>
        <w:t>thu</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việc</w:t>
      </w:r>
      <w:proofErr w:type="spellEnd"/>
      <w:r w:rsidRPr="00BC5DF9">
        <w:rPr>
          <w:bCs/>
          <w:sz w:val="28"/>
          <w:szCs w:val="28"/>
        </w:rPr>
        <w:t xml:space="preserve"> </w:t>
      </w:r>
      <w:proofErr w:type="spellStart"/>
      <w:r w:rsidRPr="00BC5DF9">
        <w:rPr>
          <w:bCs/>
          <w:sz w:val="28"/>
          <w:szCs w:val="28"/>
        </w:rPr>
        <w:t>khắc</w:t>
      </w:r>
      <w:proofErr w:type="spellEnd"/>
      <w:r w:rsidRPr="00BC5DF9">
        <w:rPr>
          <w:bCs/>
          <w:sz w:val="28"/>
          <w:szCs w:val="28"/>
        </w:rPr>
        <w:t xml:space="preserve"> </w:t>
      </w:r>
      <w:proofErr w:type="spellStart"/>
      <w:r w:rsidRPr="00BC5DF9">
        <w:rPr>
          <w:bCs/>
          <w:sz w:val="28"/>
          <w:szCs w:val="28"/>
        </w:rPr>
        <w:t>phục</w:t>
      </w:r>
      <w:proofErr w:type="spellEnd"/>
      <w:r w:rsidRPr="00BC5DF9">
        <w:rPr>
          <w:bCs/>
          <w:sz w:val="28"/>
          <w:szCs w:val="28"/>
        </w:rPr>
        <w:t xml:space="preserve">, </w:t>
      </w:r>
      <w:proofErr w:type="spellStart"/>
      <w:r w:rsidRPr="00BC5DF9">
        <w:rPr>
          <w:bCs/>
          <w:sz w:val="28"/>
          <w:szCs w:val="28"/>
        </w:rPr>
        <w:t>sửa</w:t>
      </w:r>
      <w:proofErr w:type="spellEnd"/>
      <w:r w:rsidRPr="00BC5DF9">
        <w:rPr>
          <w:bCs/>
          <w:sz w:val="28"/>
          <w:szCs w:val="28"/>
        </w:rPr>
        <w:t xml:space="preserve"> </w:t>
      </w:r>
      <w:proofErr w:type="spellStart"/>
      <w:r w:rsidRPr="00BC5DF9">
        <w:rPr>
          <w:bCs/>
          <w:sz w:val="28"/>
          <w:szCs w:val="28"/>
        </w:rPr>
        <w:t>chữa</w:t>
      </w:r>
      <w:proofErr w:type="spellEnd"/>
      <w:r w:rsidRPr="00BC5DF9">
        <w:rPr>
          <w:bCs/>
          <w:sz w:val="28"/>
          <w:szCs w:val="28"/>
        </w:rPr>
        <w:t xml:space="preserve"> </w:t>
      </w:r>
      <w:proofErr w:type="spellStart"/>
      <w:r w:rsidRPr="00BC5DF9">
        <w:rPr>
          <w:bCs/>
          <w:sz w:val="28"/>
          <w:szCs w:val="28"/>
        </w:rPr>
        <w:t>của</w:t>
      </w:r>
      <w:proofErr w:type="spellEnd"/>
      <w:r w:rsidRPr="00BC5DF9">
        <w:rPr>
          <w:bCs/>
          <w:sz w:val="28"/>
          <w:szCs w:val="28"/>
        </w:rPr>
        <w:t xml:space="preserve"> </w:t>
      </w:r>
      <w:proofErr w:type="spellStart"/>
      <w:r w:rsidRPr="00BC5DF9">
        <w:rPr>
          <w:bCs/>
          <w:sz w:val="28"/>
          <w:szCs w:val="28"/>
        </w:rPr>
        <w:t>nhà</w:t>
      </w:r>
      <w:proofErr w:type="spellEnd"/>
      <w:r w:rsidRPr="00BC5DF9">
        <w:rPr>
          <w:bCs/>
          <w:sz w:val="28"/>
          <w:szCs w:val="28"/>
        </w:rPr>
        <w:t xml:space="preserve"> </w:t>
      </w:r>
      <w:proofErr w:type="spellStart"/>
      <w:r w:rsidRPr="00BC5DF9">
        <w:rPr>
          <w:bCs/>
          <w:sz w:val="28"/>
          <w:szCs w:val="28"/>
        </w:rPr>
        <w:t>thầu</w:t>
      </w:r>
      <w:proofErr w:type="spellEnd"/>
      <w:r w:rsidRPr="00BC5DF9">
        <w:rPr>
          <w:bCs/>
          <w:sz w:val="28"/>
          <w:szCs w:val="28"/>
        </w:rPr>
        <w:t xml:space="preserve"> </w:t>
      </w:r>
      <w:proofErr w:type="spellStart"/>
      <w:r w:rsidRPr="00BC5DF9">
        <w:rPr>
          <w:bCs/>
          <w:sz w:val="28"/>
          <w:szCs w:val="28"/>
        </w:rPr>
        <w:t>thi</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xây</w:t>
      </w:r>
      <w:proofErr w:type="spellEnd"/>
      <w:r w:rsidRPr="00BC5DF9">
        <w:rPr>
          <w:bCs/>
          <w:sz w:val="28"/>
          <w:szCs w:val="28"/>
        </w:rPr>
        <w:t xml:space="preserve"> </w:t>
      </w:r>
      <w:proofErr w:type="spellStart"/>
      <w:r w:rsidRPr="00BC5DF9">
        <w:rPr>
          <w:bCs/>
          <w:sz w:val="28"/>
          <w:szCs w:val="28"/>
        </w:rPr>
        <w:t>dựng</w:t>
      </w:r>
      <w:proofErr w:type="spellEnd"/>
      <w:r w:rsidRPr="00BC5DF9">
        <w:rPr>
          <w:bCs/>
          <w:sz w:val="28"/>
          <w:szCs w:val="28"/>
        </w:rPr>
        <w:t>;</w:t>
      </w:r>
    </w:p>
    <w:p w14:paraId="382BE5AA" w14:textId="77777777" w:rsidR="00D67FCF" w:rsidRPr="00BC5DF9" w:rsidRDefault="00D67FCF" w:rsidP="005E2469">
      <w:pPr>
        <w:numPr>
          <w:ilvl w:val="0"/>
          <w:numId w:val="7"/>
        </w:numPr>
        <w:spacing w:line="264" w:lineRule="auto"/>
        <w:ind w:left="0" w:firstLine="567"/>
        <w:rPr>
          <w:bCs/>
          <w:sz w:val="28"/>
          <w:szCs w:val="28"/>
        </w:rPr>
      </w:pPr>
      <w:proofErr w:type="spellStart"/>
      <w:r w:rsidRPr="00BC5DF9">
        <w:rPr>
          <w:bCs/>
          <w:sz w:val="28"/>
          <w:szCs w:val="28"/>
        </w:rPr>
        <w:t>Xác</w:t>
      </w:r>
      <w:proofErr w:type="spellEnd"/>
      <w:r w:rsidRPr="00BC5DF9">
        <w:rPr>
          <w:bCs/>
          <w:sz w:val="28"/>
          <w:szCs w:val="28"/>
        </w:rPr>
        <w:t xml:space="preserve"> </w:t>
      </w:r>
      <w:proofErr w:type="spellStart"/>
      <w:r w:rsidRPr="00BC5DF9">
        <w:rPr>
          <w:bCs/>
          <w:sz w:val="28"/>
          <w:szCs w:val="28"/>
        </w:rPr>
        <w:t>nhận</w:t>
      </w:r>
      <w:proofErr w:type="spellEnd"/>
      <w:r w:rsidRPr="00BC5DF9">
        <w:rPr>
          <w:bCs/>
          <w:sz w:val="28"/>
          <w:szCs w:val="28"/>
        </w:rPr>
        <w:t xml:space="preserve"> </w:t>
      </w:r>
      <w:proofErr w:type="spellStart"/>
      <w:r w:rsidRPr="00BC5DF9">
        <w:rPr>
          <w:bCs/>
          <w:sz w:val="28"/>
          <w:szCs w:val="28"/>
        </w:rPr>
        <w:t>hoàn</w:t>
      </w:r>
      <w:proofErr w:type="spellEnd"/>
      <w:r w:rsidRPr="00BC5DF9">
        <w:rPr>
          <w:bCs/>
          <w:sz w:val="28"/>
          <w:szCs w:val="28"/>
        </w:rPr>
        <w:t xml:space="preserve"> </w:t>
      </w:r>
      <w:proofErr w:type="spellStart"/>
      <w:r w:rsidRPr="00BC5DF9">
        <w:rPr>
          <w:bCs/>
          <w:sz w:val="28"/>
          <w:szCs w:val="28"/>
        </w:rPr>
        <w:t>thành</w:t>
      </w:r>
      <w:proofErr w:type="spellEnd"/>
      <w:r w:rsidRPr="00BC5DF9">
        <w:rPr>
          <w:bCs/>
          <w:sz w:val="28"/>
          <w:szCs w:val="28"/>
        </w:rPr>
        <w:t xml:space="preserve"> </w:t>
      </w:r>
      <w:proofErr w:type="spellStart"/>
      <w:r w:rsidRPr="00BC5DF9">
        <w:rPr>
          <w:bCs/>
          <w:sz w:val="28"/>
          <w:szCs w:val="28"/>
        </w:rPr>
        <w:t>bảo</w:t>
      </w:r>
      <w:proofErr w:type="spellEnd"/>
      <w:r w:rsidRPr="00BC5DF9">
        <w:rPr>
          <w:bCs/>
          <w:sz w:val="28"/>
          <w:szCs w:val="28"/>
        </w:rPr>
        <w:t xml:space="preserve"> </w:t>
      </w:r>
      <w:proofErr w:type="spellStart"/>
      <w:r w:rsidRPr="00BC5DF9">
        <w:rPr>
          <w:bCs/>
          <w:sz w:val="28"/>
          <w:szCs w:val="28"/>
        </w:rPr>
        <w:t>hành</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trình</w:t>
      </w:r>
      <w:proofErr w:type="spellEnd"/>
      <w:r w:rsidRPr="00BC5DF9">
        <w:rPr>
          <w:bCs/>
          <w:sz w:val="28"/>
          <w:szCs w:val="28"/>
        </w:rPr>
        <w:t xml:space="preserve"> </w:t>
      </w:r>
      <w:proofErr w:type="spellStart"/>
      <w:r w:rsidRPr="00BC5DF9">
        <w:rPr>
          <w:bCs/>
          <w:sz w:val="28"/>
          <w:szCs w:val="28"/>
        </w:rPr>
        <w:t>xây</w:t>
      </w:r>
      <w:proofErr w:type="spellEnd"/>
      <w:r w:rsidRPr="00BC5DF9">
        <w:rPr>
          <w:bCs/>
          <w:sz w:val="28"/>
          <w:szCs w:val="28"/>
        </w:rPr>
        <w:t xml:space="preserve"> </w:t>
      </w:r>
      <w:proofErr w:type="spellStart"/>
      <w:r w:rsidRPr="00BC5DF9">
        <w:rPr>
          <w:bCs/>
          <w:sz w:val="28"/>
          <w:szCs w:val="28"/>
        </w:rPr>
        <w:t>dựng</w:t>
      </w:r>
      <w:proofErr w:type="spellEnd"/>
      <w:r w:rsidRPr="00BC5DF9">
        <w:rPr>
          <w:bCs/>
          <w:sz w:val="28"/>
          <w:szCs w:val="28"/>
        </w:rPr>
        <w:t xml:space="preserve"> </w:t>
      </w:r>
      <w:proofErr w:type="spellStart"/>
      <w:r w:rsidRPr="00BC5DF9">
        <w:rPr>
          <w:bCs/>
          <w:sz w:val="28"/>
          <w:szCs w:val="28"/>
        </w:rPr>
        <w:t>cho</w:t>
      </w:r>
      <w:proofErr w:type="spellEnd"/>
      <w:r w:rsidRPr="00BC5DF9">
        <w:rPr>
          <w:bCs/>
          <w:sz w:val="28"/>
          <w:szCs w:val="28"/>
        </w:rPr>
        <w:t xml:space="preserve"> </w:t>
      </w:r>
      <w:proofErr w:type="spellStart"/>
      <w:r w:rsidRPr="00BC5DF9">
        <w:rPr>
          <w:bCs/>
          <w:sz w:val="28"/>
          <w:szCs w:val="28"/>
        </w:rPr>
        <w:t>nhà</w:t>
      </w:r>
      <w:proofErr w:type="spellEnd"/>
      <w:r w:rsidRPr="00BC5DF9">
        <w:rPr>
          <w:bCs/>
          <w:sz w:val="28"/>
          <w:szCs w:val="28"/>
        </w:rPr>
        <w:t xml:space="preserve"> </w:t>
      </w:r>
      <w:proofErr w:type="spellStart"/>
      <w:r w:rsidRPr="00BC5DF9">
        <w:rPr>
          <w:bCs/>
          <w:sz w:val="28"/>
          <w:szCs w:val="28"/>
        </w:rPr>
        <w:t>thầu</w:t>
      </w:r>
      <w:proofErr w:type="spellEnd"/>
      <w:r w:rsidRPr="00BC5DF9">
        <w:rPr>
          <w:bCs/>
          <w:sz w:val="28"/>
          <w:szCs w:val="28"/>
        </w:rPr>
        <w:t xml:space="preserve"> </w:t>
      </w:r>
      <w:proofErr w:type="spellStart"/>
      <w:r w:rsidRPr="00BC5DF9">
        <w:rPr>
          <w:bCs/>
          <w:sz w:val="28"/>
          <w:szCs w:val="28"/>
        </w:rPr>
        <w:t>thi</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xây</w:t>
      </w:r>
      <w:proofErr w:type="spellEnd"/>
      <w:r w:rsidRPr="00BC5DF9">
        <w:rPr>
          <w:bCs/>
          <w:sz w:val="28"/>
          <w:szCs w:val="28"/>
        </w:rPr>
        <w:t xml:space="preserve"> </w:t>
      </w:r>
      <w:proofErr w:type="spellStart"/>
      <w:r w:rsidRPr="00BC5DF9">
        <w:rPr>
          <w:bCs/>
          <w:sz w:val="28"/>
          <w:szCs w:val="28"/>
        </w:rPr>
        <w:t>dựng</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trình</w:t>
      </w:r>
      <w:proofErr w:type="spellEnd"/>
      <w:r w:rsidRPr="00BC5DF9">
        <w:rPr>
          <w:bCs/>
          <w:sz w:val="28"/>
          <w:szCs w:val="28"/>
        </w:rPr>
        <w:t>;</w:t>
      </w:r>
    </w:p>
    <w:p w14:paraId="0716741E" w14:textId="77777777" w:rsidR="00D67FCF" w:rsidRPr="00BC5DF9" w:rsidRDefault="00D67FCF" w:rsidP="005E2469">
      <w:pPr>
        <w:numPr>
          <w:ilvl w:val="0"/>
          <w:numId w:val="7"/>
        </w:numPr>
        <w:spacing w:line="264" w:lineRule="auto"/>
        <w:ind w:left="0" w:firstLine="567"/>
        <w:rPr>
          <w:bCs/>
          <w:sz w:val="28"/>
          <w:szCs w:val="28"/>
        </w:rPr>
      </w:pPr>
      <w:proofErr w:type="spellStart"/>
      <w:r w:rsidRPr="00BC5DF9">
        <w:rPr>
          <w:bCs/>
          <w:sz w:val="28"/>
          <w:szCs w:val="28"/>
        </w:rPr>
        <w:t>Phải</w:t>
      </w:r>
      <w:proofErr w:type="spellEnd"/>
      <w:r w:rsidRPr="00BC5DF9">
        <w:rPr>
          <w:bCs/>
          <w:sz w:val="28"/>
          <w:szCs w:val="28"/>
        </w:rPr>
        <w:t xml:space="preserve"> </w:t>
      </w:r>
      <w:proofErr w:type="spellStart"/>
      <w:r w:rsidRPr="00BC5DF9">
        <w:rPr>
          <w:bCs/>
          <w:sz w:val="28"/>
          <w:szCs w:val="28"/>
        </w:rPr>
        <w:t>chịu</w:t>
      </w:r>
      <w:proofErr w:type="spellEnd"/>
      <w:r w:rsidRPr="00BC5DF9">
        <w:rPr>
          <w:bCs/>
          <w:sz w:val="28"/>
          <w:szCs w:val="28"/>
        </w:rPr>
        <w:t xml:space="preserve"> </w:t>
      </w:r>
      <w:proofErr w:type="spellStart"/>
      <w:r w:rsidRPr="00BC5DF9">
        <w:rPr>
          <w:bCs/>
          <w:sz w:val="28"/>
          <w:szCs w:val="28"/>
        </w:rPr>
        <w:t>trách</w:t>
      </w:r>
      <w:proofErr w:type="spellEnd"/>
      <w:r w:rsidRPr="00BC5DF9">
        <w:rPr>
          <w:bCs/>
          <w:sz w:val="28"/>
          <w:szCs w:val="28"/>
        </w:rPr>
        <w:t xml:space="preserve"> </w:t>
      </w:r>
      <w:proofErr w:type="spellStart"/>
      <w:r w:rsidRPr="00BC5DF9">
        <w:rPr>
          <w:bCs/>
          <w:sz w:val="28"/>
          <w:szCs w:val="28"/>
        </w:rPr>
        <w:t>nhiệm</w:t>
      </w:r>
      <w:proofErr w:type="spellEnd"/>
      <w:r w:rsidRPr="00BC5DF9">
        <w:rPr>
          <w:bCs/>
          <w:sz w:val="28"/>
          <w:szCs w:val="28"/>
        </w:rPr>
        <w:t xml:space="preserve"> </w:t>
      </w:r>
      <w:proofErr w:type="spellStart"/>
      <w:r w:rsidRPr="00BC5DF9">
        <w:rPr>
          <w:bCs/>
          <w:sz w:val="28"/>
          <w:szCs w:val="28"/>
        </w:rPr>
        <w:t>về</w:t>
      </w:r>
      <w:proofErr w:type="spellEnd"/>
      <w:r w:rsidRPr="00BC5DF9">
        <w:rPr>
          <w:bCs/>
          <w:sz w:val="28"/>
          <w:szCs w:val="28"/>
        </w:rPr>
        <w:t xml:space="preserve"> </w:t>
      </w:r>
      <w:proofErr w:type="spellStart"/>
      <w:r w:rsidRPr="00BC5DF9">
        <w:rPr>
          <w:bCs/>
          <w:sz w:val="28"/>
          <w:szCs w:val="28"/>
        </w:rPr>
        <w:t>chất</w:t>
      </w:r>
      <w:proofErr w:type="spellEnd"/>
      <w:r w:rsidRPr="00BC5DF9">
        <w:rPr>
          <w:bCs/>
          <w:sz w:val="28"/>
          <w:szCs w:val="28"/>
        </w:rPr>
        <w:t xml:space="preserve"> </w:t>
      </w:r>
      <w:proofErr w:type="spellStart"/>
      <w:r w:rsidRPr="00BC5DF9">
        <w:rPr>
          <w:bCs/>
          <w:sz w:val="28"/>
          <w:szCs w:val="28"/>
        </w:rPr>
        <w:t>lượng</w:t>
      </w:r>
      <w:proofErr w:type="spellEnd"/>
      <w:r w:rsidRPr="00BC5DF9">
        <w:rPr>
          <w:bCs/>
          <w:sz w:val="28"/>
          <w:szCs w:val="28"/>
        </w:rPr>
        <w:t xml:space="preserve"> </w:t>
      </w:r>
      <w:proofErr w:type="spellStart"/>
      <w:r w:rsidRPr="00BC5DF9">
        <w:rPr>
          <w:bCs/>
          <w:sz w:val="28"/>
          <w:szCs w:val="28"/>
        </w:rPr>
        <w:t>đối</w:t>
      </w:r>
      <w:proofErr w:type="spellEnd"/>
      <w:r w:rsidRPr="00BC5DF9">
        <w:rPr>
          <w:bCs/>
          <w:sz w:val="28"/>
          <w:szCs w:val="28"/>
        </w:rPr>
        <w:t xml:space="preserve"> </w:t>
      </w:r>
      <w:proofErr w:type="spellStart"/>
      <w:r w:rsidRPr="00BC5DF9">
        <w:rPr>
          <w:bCs/>
          <w:sz w:val="28"/>
          <w:szCs w:val="28"/>
        </w:rPr>
        <w:t>với</w:t>
      </w:r>
      <w:proofErr w:type="spellEnd"/>
      <w:r w:rsidRPr="00BC5DF9">
        <w:rPr>
          <w:bCs/>
          <w:sz w:val="28"/>
          <w:szCs w:val="28"/>
        </w:rPr>
        <w:t xml:space="preserve"> </w:t>
      </w:r>
      <w:proofErr w:type="spellStart"/>
      <w:r w:rsidRPr="00BC5DF9">
        <w:rPr>
          <w:bCs/>
          <w:sz w:val="28"/>
          <w:szCs w:val="28"/>
        </w:rPr>
        <w:t>phần</w:t>
      </w:r>
      <w:proofErr w:type="spellEnd"/>
      <w:r w:rsidRPr="00BC5DF9">
        <w:rPr>
          <w:bCs/>
          <w:sz w:val="28"/>
          <w:szCs w:val="28"/>
        </w:rPr>
        <w:t xml:space="preserve"> </w:t>
      </w:r>
      <w:proofErr w:type="spellStart"/>
      <w:r w:rsidRPr="00BC5DF9">
        <w:rPr>
          <w:bCs/>
          <w:sz w:val="28"/>
          <w:szCs w:val="28"/>
        </w:rPr>
        <w:t>việc</w:t>
      </w:r>
      <w:proofErr w:type="spellEnd"/>
      <w:r w:rsidRPr="00BC5DF9">
        <w:rPr>
          <w:bCs/>
          <w:sz w:val="28"/>
          <w:szCs w:val="28"/>
        </w:rPr>
        <w:t xml:space="preserve"> do </w:t>
      </w:r>
      <w:proofErr w:type="spellStart"/>
      <w:r w:rsidRPr="00BC5DF9">
        <w:rPr>
          <w:bCs/>
          <w:sz w:val="28"/>
          <w:szCs w:val="28"/>
        </w:rPr>
        <w:t>mình</w:t>
      </w:r>
      <w:proofErr w:type="spellEnd"/>
      <w:r w:rsidRPr="00BC5DF9">
        <w:rPr>
          <w:bCs/>
          <w:sz w:val="28"/>
          <w:szCs w:val="28"/>
        </w:rPr>
        <w:t xml:space="preserve"> </w:t>
      </w:r>
      <w:proofErr w:type="spellStart"/>
      <w:r w:rsidRPr="00BC5DF9">
        <w:rPr>
          <w:bCs/>
          <w:sz w:val="28"/>
          <w:szCs w:val="28"/>
        </w:rPr>
        <w:t>thực</w:t>
      </w:r>
      <w:proofErr w:type="spellEnd"/>
      <w:r w:rsidRPr="00BC5DF9">
        <w:rPr>
          <w:bCs/>
          <w:sz w:val="28"/>
          <w:szCs w:val="28"/>
        </w:rPr>
        <w:t xml:space="preserve"> </w:t>
      </w:r>
      <w:proofErr w:type="spellStart"/>
      <w:r w:rsidRPr="00BC5DF9">
        <w:rPr>
          <w:bCs/>
          <w:sz w:val="28"/>
          <w:szCs w:val="28"/>
        </w:rPr>
        <w:t>hiện</w:t>
      </w:r>
      <w:proofErr w:type="spellEnd"/>
      <w:r w:rsidRPr="00BC5DF9">
        <w:rPr>
          <w:bCs/>
          <w:sz w:val="28"/>
          <w:szCs w:val="28"/>
        </w:rPr>
        <w:t xml:space="preserve"> </w:t>
      </w:r>
      <w:proofErr w:type="spellStart"/>
      <w:r w:rsidRPr="00BC5DF9">
        <w:rPr>
          <w:bCs/>
          <w:sz w:val="28"/>
          <w:szCs w:val="28"/>
        </w:rPr>
        <w:t>kể</w:t>
      </w:r>
      <w:proofErr w:type="spellEnd"/>
      <w:r w:rsidRPr="00BC5DF9">
        <w:rPr>
          <w:bCs/>
          <w:sz w:val="28"/>
          <w:szCs w:val="28"/>
        </w:rPr>
        <w:t xml:space="preserve"> </w:t>
      </w:r>
      <w:proofErr w:type="spellStart"/>
      <w:r w:rsidRPr="00BC5DF9">
        <w:rPr>
          <w:bCs/>
          <w:sz w:val="28"/>
          <w:szCs w:val="28"/>
        </w:rPr>
        <w:t>cả</w:t>
      </w:r>
      <w:proofErr w:type="spellEnd"/>
      <w:r w:rsidRPr="00BC5DF9">
        <w:rPr>
          <w:bCs/>
          <w:sz w:val="28"/>
          <w:szCs w:val="28"/>
        </w:rPr>
        <w:t xml:space="preserve"> </w:t>
      </w:r>
      <w:proofErr w:type="spellStart"/>
      <w:r w:rsidRPr="00BC5DF9">
        <w:rPr>
          <w:bCs/>
          <w:sz w:val="28"/>
          <w:szCs w:val="28"/>
        </w:rPr>
        <w:t>sau</w:t>
      </w:r>
      <w:proofErr w:type="spellEnd"/>
      <w:r w:rsidRPr="00BC5DF9">
        <w:rPr>
          <w:bCs/>
          <w:sz w:val="28"/>
          <w:szCs w:val="28"/>
        </w:rPr>
        <w:t xml:space="preserve"> </w:t>
      </w:r>
      <w:proofErr w:type="spellStart"/>
      <w:r w:rsidRPr="00BC5DF9">
        <w:rPr>
          <w:bCs/>
          <w:sz w:val="28"/>
          <w:szCs w:val="28"/>
        </w:rPr>
        <w:t>thời</w:t>
      </w:r>
      <w:proofErr w:type="spellEnd"/>
      <w:r w:rsidRPr="00BC5DF9">
        <w:rPr>
          <w:bCs/>
          <w:sz w:val="28"/>
          <w:szCs w:val="28"/>
        </w:rPr>
        <w:t xml:space="preserve"> </w:t>
      </w:r>
      <w:proofErr w:type="spellStart"/>
      <w:r w:rsidRPr="00BC5DF9">
        <w:rPr>
          <w:bCs/>
          <w:sz w:val="28"/>
          <w:szCs w:val="28"/>
        </w:rPr>
        <w:t>gian</w:t>
      </w:r>
      <w:proofErr w:type="spellEnd"/>
      <w:r w:rsidRPr="00BC5DF9">
        <w:rPr>
          <w:bCs/>
          <w:sz w:val="28"/>
          <w:szCs w:val="28"/>
        </w:rPr>
        <w:t xml:space="preserve"> </w:t>
      </w:r>
      <w:proofErr w:type="spellStart"/>
      <w:r w:rsidRPr="00BC5DF9">
        <w:rPr>
          <w:bCs/>
          <w:sz w:val="28"/>
          <w:szCs w:val="28"/>
        </w:rPr>
        <w:t>bảo</w:t>
      </w:r>
      <w:proofErr w:type="spellEnd"/>
      <w:r w:rsidRPr="00BC5DF9">
        <w:rPr>
          <w:bCs/>
          <w:sz w:val="28"/>
          <w:szCs w:val="28"/>
        </w:rPr>
        <w:t xml:space="preserve"> </w:t>
      </w:r>
      <w:proofErr w:type="spellStart"/>
      <w:r w:rsidRPr="00BC5DF9">
        <w:rPr>
          <w:bCs/>
          <w:sz w:val="28"/>
          <w:szCs w:val="28"/>
        </w:rPr>
        <w:t>hành</w:t>
      </w:r>
      <w:proofErr w:type="spellEnd"/>
      <w:r w:rsidRPr="00BC5DF9">
        <w:rPr>
          <w:bCs/>
          <w:sz w:val="28"/>
          <w:szCs w:val="28"/>
        </w:rPr>
        <w:t xml:space="preserve">. Trường </w:t>
      </w:r>
      <w:proofErr w:type="spellStart"/>
      <w:r w:rsidRPr="00BC5DF9">
        <w:rPr>
          <w:bCs/>
          <w:sz w:val="28"/>
          <w:szCs w:val="28"/>
        </w:rPr>
        <w:t>hợp</w:t>
      </w:r>
      <w:proofErr w:type="spellEnd"/>
      <w:r w:rsidRPr="00BC5DF9">
        <w:rPr>
          <w:bCs/>
          <w:sz w:val="28"/>
          <w:szCs w:val="28"/>
        </w:rPr>
        <w:t xml:space="preserve"> </w:t>
      </w:r>
      <w:proofErr w:type="spellStart"/>
      <w:r w:rsidRPr="00BC5DF9">
        <w:rPr>
          <w:bCs/>
          <w:sz w:val="28"/>
          <w:szCs w:val="28"/>
        </w:rPr>
        <w:t>có</w:t>
      </w:r>
      <w:proofErr w:type="spellEnd"/>
      <w:r w:rsidRPr="00BC5DF9">
        <w:rPr>
          <w:bCs/>
          <w:sz w:val="28"/>
          <w:szCs w:val="28"/>
        </w:rPr>
        <w:t xml:space="preserve"> </w:t>
      </w:r>
      <w:proofErr w:type="spellStart"/>
      <w:r w:rsidRPr="00BC5DF9">
        <w:rPr>
          <w:bCs/>
          <w:sz w:val="28"/>
          <w:szCs w:val="28"/>
        </w:rPr>
        <w:t>tranh</w:t>
      </w:r>
      <w:proofErr w:type="spellEnd"/>
      <w:r w:rsidRPr="00BC5DF9">
        <w:rPr>
          <w:bCs/>
          <w:sz w:val="28"/>
          <w:szCs w:val="28"/>
        </w:rPr>
        <w:t xml:space="preserve"> </w:t>
      </w:r>
      <w:proofErr w:type="spellStart"/>
      <w:r w:rsidRPr="00BC5DF9">
        <w:rPr>
          <w:bCs/>
          <w:sz w:val="28"/>
          <w:szCs w:val="28"/>
        </w:rPr>
        <w:t>chấp</w:t>
      </w:r>
      <w:proofErr w:type="spellEnd"/>
      <w:r w:rsidRPr="00BC5DF9">
        <w:rPr>
          <w:bCs/>
          <w:sz w:val="28"/>
          <w:szCs w:val="28"/>
        </w:rPr>
        <w:t xml:space="preserve"> </w:t>
      </w:r>
      <w:proofErr w:type="spellStart"/>
      <w:r w:rsidRPr="00BC5DF9">
        <w:rPr>
          <w:bCs/>
          <w:sz w:val="28"/>
          <w:szCs w:val="28"/>
        </w:rPr>
        <w:t>giữa</w:t>
      </w:r>
      <w:proofErr w:type="spellEnd"/>
      <w:r w:rsidRPr="00BC5DF9">
        <w:rPr>
          <w:bCs/>
          <w:sz w:val="28"/>
          <w:szCs w:val="28"/>
        </w:rPr>
        <w:t xml:space="preserve"> </w:t>
      </w:r>
      <w:proofErr w:type="spellStart"/>
      <w:r w:rsidRPr="00BC5DF9">
        <w:rPr>
          <w:bCs/>
          <w:sz w:val="28"/>
          <w:szCs w:val="28"/>
        </w:rPr>
        <w:t>các</w:t>
      </w:r>
      <w:proofErr w:type="spellEnd"/>
      <w:r w:rsidRPr="00BC5DF9">
        <w:rPr>
          <w:bCs/>
          <w:sz w:val="28"/>
          <w:szCs w:val="28"/>
        </w:rPr>
        <w:t xml:space="preserve"> </w:t>
      </w:r>
      <w:proofErr w:type="spellStart"/>
      <w:r w:rsidRPr="00BC5DF9">
        <w:rPr>
          <w:bCs/>
          <w:sz w:val="28"/>
          <w:szCs w:val="28"/>
        </w:rPr>
        <w:t>nhà</w:t>
      </w:r>
      <w:proofErr w:type="spellEnd"/>
      <w:r w:rsidRPr="00BC5DF9">
        <w:rPr>
          <w:bCs/>
          <w:sz w:val="28"/>
          <w:szCs w:val="28"/>
        </w:rPr>
        <w:t xml:space="preserve"> </w:t>
      </w:r>
      <w:proofErr w:type="spellStart"/>
      <w:r w:rsidRPr="00BC5DF9">
        <w:rPr>
          <w:bCs/>
          <w:sz w:val="28"/>
          <w:szCs w:val="28"/>
        </w:rPr>
        <w:t>thầu</w:t>
      </w:r>
      <w:proofErr w:type="spellEnd"/>
      <w:r w:rsidRPr="00BC5DF9">
        <w:rPr>
          <w:bCs/>
          <w:sz w:val="28"/>
          <w:szCs w:val="28"/>
        </w:rPr>
        <w:t xml:space="preserve"> </w:t>
      </w:r>
      <w:proofErr w:type="spellStart"/>
      <w:r w:rsidRPr="00BC5DF9">
        <w:rPr>
          <w:bCs/>
          <w:sz w:val="28"/>
          <w:szCs w:val="28"/>
        </w:rPr>
        <w:t>với</w:t>
      </w:r>
      <w:proofErr w:type="spellEnd"/>
      <w:r w:rsidRPr="00BC5DF9">
        <w:rPr>
          <w:bCs/>
          <w:sz w:val="28"/>
          <w:szCs w:val="28"/>
        </w:rPr>
        <w:t xml:space="preserve"> </w:t>
      </w:r>
      <w:proofErr w:type="spellStart"/>
      <w:r w:rsidRPr="00BC5DF9">
        <w:rPr>
          <w:bCs/>
          <w:sz w:val="28"/>
          <w:szCs w:val="28"/>
        </w:rPr>
        <w:t>cơ</w:t>
      </w:r>
      <w:proofErr w:type="spellEnd"/>
      <w:r w:rsidRPr="00BC5DF9">
        <w:rPr>
          <w:bCs/>
          <w:sz w:val="28"/>
          <w:szCs w:val="28"/>
        </w:rPr>
        <w:t xml:space="preserve"> </w:t>
      </w:r>
      <w:proofErr w:type="spellStart"/>
      <w:r w:rsidRPr="00BC5DF9">
        <w:rPr>
          <w:bCs/>
          <w:sz w:val="28"/>
          <w:szCs w:val="28"/>
        </w:rPr>
        <w:t>quan</w:t>
      </w:r>
      <w:proofErr w:type="spellEnd"/>
      <w:r w:rsidRPr="00BC5DF9">
        <w:rPr>
          <w:bCs/>
          <w:sz w:val="28"/>
          <w:szCs w:val="28"/>
        </w:rPr>
        <w:t xml:space="preserve"> </w:t>
      </w:r>
      <w:proofErr w:type="spellStart"/>
      <w:r w:rsidRPr="00BC5DF9">
        <w:rPr>
          <w:bCs/>
          <w:sz w:val="28"/>
          <w:szCs w:val="28"/>
        </w:rPr>
        <w:t>quản</w:t>
      </w:r>
      <w:proofErr w:type="spellEnd"/>
      <w:r w:rsidRPr="00BC5DF9">
        <w:rPr>
          <w:bCs/>
          <w:sz w:val="28"/>
          <w:szCs w:val="28"/>
        </w:rPr>
        <w:t xml:space="preserve"> </w:t>
      </w:r>
      <w:proofErr w:type="spellStart"/>
      <w:r w:rsidRPr="00BC5DF9">
        <w:rPr>
          <w:bCs/>
          <w:sz w:val="28"/>
          <w:szCs w:val="28"/>
        </w:rPr>
        <w:t>lý</w:t>
      </w:r>
      <w:proofErr w:type="spellEnd"/>
      <w:r w:rsidRPr="00BC5DF9">
        <w:rPr>
          <w:bCs/>
          <w:sz w:val="28"/>
          <w:szCs w:val="28"/>
        </w:rPr>
        <w:t xml:space="preserve">, </w:t>
      </w:r>
      <w:proofErr w:type="spellStart"/>
      <w:r w:rsidRPr="00BC5DF9">
        <w:rPr>
          <w:bCs/>
          <w:sz w:val="28"/>
          <w:szCs w:val="28"/>
        </w:rPr>
        <w:t>cấp</w:t>
      </w:r>
      <w:proofErr w:type="spellEnd"/>
      <w:r w:rsidRPr="00BC5DF9">
        <w:rPr>
          <w:bCs/>
          <w:sz w:val="28"/>
          <w:szCs w:val="28"/>
        </w:rPr>
        <w:t xml:space="preserve"> </w:t>
      </w:r>
      <w:proofErr w:type="spellStart"/>
      <w:r w:rsidRPr="00BC5DF9">
        <w:rPr>
          <w:bCs/>
          <w:sz w:val="28"/>
          <w:szCs w:val="28"/>
        </w:rPr>
        <w:t>có</w:t>
      </w:r>
      <w:proofErr w:type="spellEnd"/>
      <w:r w:rsidRPr="00BC5DF9">
        <w:rPr>
          <w:bCs/>
          <w:sz w:val="28"/>
          <w:szCs w:val="28"/>
        </w:rPr>
        <w:t xml:space="preserve"> </w:t>
      </w:r>
      <w:proofErr w:type="spellStart"/>
      <w:r w:rsidRPr="00BC5DF9">
        <w:rPr>
          <w:bCs/>
          <w:sz w:val="28"/>
          <w:szCs w:val="28"/>
        </w:rPr>
        <w:t>thẩm</w:t>
      </w:r>
      <w:proofErr w:type="spellEnd"/>
      <w:r w:rsidRPr="00BC5DF9">
        <w:rPr>
          <w:bCs/>
          <w:sz w:val="28"/>
          <w:szCs w:val="28"/>
        </w:rPr>
        <w:t xml:space="preserve"> </w:t>
      </w:r>
      <w:proofErr w:type="spellStart"/>
      <w:r w:rsidRPr="00BC5DF9">
        <w:rPr>
          <w:bCs/>
          <w:sz w:val="28"/>
          <w:szCs w:val="28"/>
        </w:rPr>
        <w:t>quyền</w:t>
      </w:r>
      <w:proofErr w:type="spellEnd"/>
      <w:r w:rsidRPr="00BC5DF9">
        <w:rPr>
          <w:bCs/>
          <w:sz w:val="28"/>
          <w:szCs w:val="28"/>
        </w:rPr>
        <w:t xml:space="preserve"> </w:t>
      </w:r>
      <w:proofErr w:type="spellStart"/>
      <w:r w:rsidRPr="00BC5DF9">
        <w:rPr>
          <w:bCs/>
          <w:sz w:val="28"/>
          <w:szCs w:val="28"/>
        </w:rPr>
        <w:t>chỉ</w:t>
      </w:r>
      <w:proofErr w:type="spellEnd"/>
      <w:r w:rsidRPr="00BC5DF9">
        <w:rPr>
          <w:bCs/>
          <w:sz w:val="28"/>
          <w:szCs w:val="28"/>
        </w:rPr>
        <w:t xml:space="preserve"> </w:t>
      </w:r>
      <w:proofErr w:type="spellStart"/>
      <w:r w:rsidRPr="00BC5DF9">
        <w:rPr>
          <w:bCs/>
          <w:sz w:val="28"/>
          <w:szCs w:val="28"/>
        </w:rPr>
        <w:t>đạo</w:t>
      </w:r>
      <w:proofErr w:type="spellEnd"/>
      <w:r w:rsidRPr="00BC5DF9">
        <w:rPr>
          <w:bCs/>
          <w:sz w:val="28"/>
          <w:szCs w:val="28"/>
        </w:rPr>
        <w:t xml:space="preserve"> </w:t>
      </w:r>
      <w:proofErr w:type="spellStart"/>
      <w:r w:rsidRPr="00BC5DF9">
        <w:rPr>
          <w:bCs/>
          <w:sz w:val="28"/>
          <w:szCs w:val="28"/>
        </w:rPr>
        <w:t>giám</w:t>
      </w:r>
      <w:proofErr w:type="spellEnd"/>
      <w:r w:rsidRPr="00BC5DF9">
        <w:rPr>
          <w:bCs/>
          <w:sz w:val="28"/>
          <w:szCs w:val="28"/>
        </w:rPr>
        <w:t xml:space="preserve"> </w:t>
      </w:r>
      <w:proofErr w:type="spellStart"/>
      <w:r w:rsidRPr="00BC5DF9">
        <w:rPr>
          <w:bCs/>
          <w:sz w:val="28"/>
          <w:szCs w:val="28"/>
        </w:rPr>
        <w:t>định</w:t>
      </w:r>
      <w:proofErr w:type="spellEnd"/>
      <w:r w:rsidRPr="00BC5DF9">
        <w:rPr>
          <w:bCs/>
          <w:sz w:val="28"/>
          <w:szCs w:val="28"/>
        </w:rPr>
        <w:t xml:space="preserve">, </w:t>
      </w:r>
      <w:proofErr w:type="spellStart"/>
      <w:r w:rsidRPr="00BC5DF9">
        <w:rPr>
          <w:bCs/>
          <w:sz w:val="28"/>
          <w:szCs w:val="28"/>
        </w:rPr>
        <w:t>kiểm</w:t>
      </w:r>
      <w:proofErr w:type="spellEnd"/>
      <w:r w:rsidRPr="00BC5DF9">
        <w:rPr>
          <w:bCs/>
          <w:sz w:val="28"/>
          <w:szCs w:val="28"/>
        </w:rPr>
        <w:t xml:space="preserve"> </w:t>
      </w:r>
      <w:proofErr w:type="spellStart"/>
      <w:r w:rsidRPr="00BC5DF9">
        <w:rPr>
          <w:bCs/>
          <w:sz w:val="28"/>
          <w:szCs w:val="28"/>
        </w:rPr>
        <w:t>định</w:t>
      </w:r>
      <w:proofErr w:type="spellEnd"/>
      <w:r w:rsidRPr="00BC5DF9">
        <w:rPr>
          <w:bCs/>
          <w:sz w:val="28"/>
          <w:szCs w:val="28"/>
        </w:rPr>
        <w:t xml:space="preserve">, </w:t>
      </w:r>
      <w:proofErr w:type="spellStart"/>
      <w:r w:rsidRPr="00BC5DF9">
        <w:rPr>
          <w:bCs/>
          <w:sz w:val="28"/>
          <w:szCs w:val="28"/>
        </w:rPr>
        <w:t>đánh</w:t>
      </w:r>
      <w:proofErr w:type="spellEnd"/>
      <w:r w:rsidRPr="00BC5DF9">
        <w:rPr>
          <w:bCs/>
          <w:sz w:val="28"/>
          <w:szCs w:val="28"/>
        </w:rPr>
        <w:t xml:space="preserve"> </w:t>
      </w:r>
      <w:proofErr w:type="spellStart"/>
      <w:r w:rsidRPr="00BC5DF9">
        <w:rPr>
          <w:bCs/>
          <w:sz w:val="28"/>
          <w:szCs w:val="28"/>
        </w:rPr>
        <w:t>giá</w:t>
      </w:r>
      <w:proofErr w:type="spellEnd"/>
      <w:r w:rsidRPr="00BC5DF9">
        <w:rPr>
          <w:bCs/>
          <w:sz w:val="28"/>
          <w:szCs w:val="28"/>
        </w:rPr>
        <w:t xml:space="preserve"> </w:t>
      </w:r>
      <w:proofErr w:type="spellStart"/>
      <w:r w:rsidRPr="00BC5DF9">
        <w:rPr>
          <w:bCs/>
          <w:sz w:val="28"/>
          <w:szCs w:val="28"/>
        </w:rPr>
        <w:t>chất</w:t>
      </w:r>
      <w:proofErr w:type="spellEnd"/>
      <w:r w:rsidRPr="00BC5DF9">
        <w:rPr>
          <w:bCs/>
          <w:sz w:val="28"/>
          <w:szCs w:val="28"/>
        </w:rPr>
        <w:t xml:space="preserve"> </w:t>
      </w:r>
      <w:proofErr w:type="spellStart"/>
      <w:r w:rsidRPr="00BC5DF9">
        <w:rPr>
          <w:bCs/>
          <w:sz w:val="28"/>
          <w:szCs w:val="28"/>
        </w:rPr>
        <w:t>lượng</w:t>
      </w:r>
      <w:proofErr w:type="spellEnd"/>
      <w:r w:rsidRPr="00BC5DF9">
        <w:rPr>
          <w:bCs/>
          <w:sz w:val="28"/>
          <w:szCs w:val="28"/>
        </w:rPr>
        <w:t xml:space="preserve"> </w:t>
      </w:r>
      <w:proofErr w:type="spellStart"/>
      <w:r w:rsidRPr="00BC5DF9">
        <w:rPr>
          <w:bCs/>
          <w:sz w:val="28"/>
          <w:szCs w:val="28"/>
        </w:rPr>
        <w:t>để</w:t>
      </w:r>
      <w:proofErr w:type="spellEnd"/>
      <w:r w:rsidRPr="00BC5DF9">
        <w:rPr>
          <w:bCs/>
          <w:sz w:val="28"/>
          <w:szCs w:val="28"/>
        </w:rPr>
        <w:t xml:space="preserve"> </w:t>
      </w:r>
      <w:proofErr w:type="spellStart"/>
      <w:r w:rsidRPr="00BC5DF9">
        <w:rPr>
          <w:bCs/>
          <w:sz w:val="28"/>
          <w:szCs w:val="28"/>
        </w:rPr>
        <w:t>xác</w:t>
      </w:r>
      <w:proofErr w:type="spellEnd"/>
      <w:r w:rsidRPr="00BC5DF9">
        <w:rPr>
          <w:bCs/>
          <w:sz w:val="28"/>
          <w:szCs w:val="28"/>
        </w:rPr>
        <w:t xml:space="preserve"> </w:t>
      </w:r>
      <w:proofErr w:type="spellStart"/>
      <w:r w:rsidRPr="00BC5DF9">
        <w:rPr>
          <w:bCs/>
          <w:sz w:val="28"/>
          <w:szCs w:val="28"/>
        </w:rPr>
        <w:t>định</w:t>
      </w:r>
      <w:proofErr w:type="spellEnd"/>
      <w:r w:rsidRPr="00BC5DF9">
        <w:rPr>
          <w:bCs/>
          <w:sz w:val="28"/>
          <w:szCs w:val="28"/>
        </w:rPr>
        <w:t xml:space="preserve"> </w:t>
      </w:r>
      <w:proofErr w:type="spellStart"/>
      <w:r w:rsidRPr="00BC5DF9">
        <w:rPr>
          <w:bCs/>
          <w:sz w:val="28"/>
          <w:szCs w:val="28"/>
        </w:rPr>
        <w:t>rõ</w:t>
      </w:r>
      <w:proofErr w:type="spellEnd"/>
      <w:r w:rsidRPr="00BC5DF9">
        <w:rPr>
          <w:bCs/>
          <w:sz w:val="28"/>
          <w:szCs w:val="28"/>
        </w:rPr>
        <w:t xml:space="preserve"> </w:t>
      </w:r>
      <w:proofErr w:type="spellStart"/>
      <w:r w:rsidRPr="00BC5DF9">
        <w:rPr>
          <w:bCs/>
          <w:sz w:val="28"/>
          <w:szCs w:val="28"/>
        </w:rPr>
        <w:t>trách</w:t>
      </w:r>
      <w:proofErr w:type="spellEnd"/>
      <w:r w:rsidRPr="00BC5DF9">
        <w:rPr>
          <w:bCs/>
          <w:sz w:val="28"/>
          <w:szCs w:val="28"/>
        </w:rPr>
        <w:t xml:space="preserve"> </w:t>
      </w:r>
      <w:proofErr w:type="spellStart"/>
      <w:r w:rsidRPr="00BC5DF9">
        <w:rPr>
          <w:bCs/>
          <w:sz w:val="28"/>
          <w:szCs w:val="28"/>
        </w:rPr>
        <w:t>nhiệm</w:t>
      </w:r>
      <w:proofErr w:type="spellEnd"/>
      <w:r w:rsidRPr="00BC5DF9">
        <w:rPr>
          <w:bCs/>
          <w:sz w:val="28"/>
          <w:szCs w:val="28"/>
        </w:rPr>
        <w:t xml:space="preserve"> </w:t>
      </w:r>
      <w:proofErr w:type="spellStart"/>
      <w:r w:rsidRPr="00BC5DF9">
        <w:rPr>
          <w:bCs/>
          <w:sz w:val="28"/>
          <w:szCs w:val="28"/>
        </w:rPr>
        <w:t>của</w:t>
      </w:r>
      <w:proofErr w:type="spellEnd"/>
      <w:r w:rsidRPr="00BC5DF9">
        <w:rPr>
          <w:bCs/>
          <w:sz w:val="28"/>
          <w:szCs w:val="28"/>
        </w:rPr>
        <w:t xml:space="preserve"> </w:t>
      </w:r>
      <w:proofErr w:type="spellStart"/>
      <w:r w:rsidRPr="00BC5DF9">
        <w:rPr>
          <w:bCs/>
          <w:sz w:val="28"/>
          <w:szCs w:val="28"/>
        </w:rPr>
        <w:t>các</w:t>
      </w:r>
      <w:proofErr w:type="spellEnd"/>
      <w:r w:rsidRPr="00BC5DF9">
        <w:rPr>
          <w:bCs/>
          <w:sz w:val="28"/>
          <w:szCs w:val="28"/>
        </w:rPr>
        <w:t xml:space="preserve"> </w:t>
      </w:r>
      <w:proofErr w:type="spellStart"/>
      <w:r w:rsidRPr="00BC5DF9">
        <w:rPr>
          <w:bCs/>
          <w:sz w:val="28"/>
          <w:szCs w:val="28"/>
        </w:rPr>
        <w:t>nhà</w:t>
      </w:r>
      <w:proofErr w:type="spellEnd"/>
      <w:r w:rsidRPr="00BC5DF9">
        <w:rPr>
          <w:bCs/>
          <w:sz w:val="28"/>
          <w:szCs w:val="28"/>
        </w:rPr>
        <w:t xml:space="preserve"> </w:t>
      </w:r>
      <w:proofErr w:type="spellStart"/>
      <w:r w:rsidRPr="00BC5DF9">
        <w:rPr>
          <w:bCs/>
          <w:sz w:val="28"/>
          <w:szCs w:val="28"/>
        </w:rPr>
        <w:t>thầu</w:t>
      </w:r>
      <w:proofErr w:type="spellEnd"/>
      <w:r w:rsidRPr="00BC5DF9">
        <w:rPr>
          <w:bCs/>
          <w:sz w:val="28"/>
          <w:szCs w:val="28"/>
        </w:rPr>
        <w:t xml:space="preserve">. </w:t>
      </w:r>
      <w:proofErr w:type="spellStart"/>
      <w:r w:rsidRPr="00BC5DF9">
        <w:rPr>
          <w:bCs/>
          <w:sz w:val="28"/>
          <w:szCs w:val="28"/>
        </w:rPr>
        <w:t>Nếu</w:t>
      </w:r>
      <w:proofErr w:type="spellEnd"/>
      <w:r w:rsidRPr="00BC5DF9">
        <w:rPr>
          <w:bCs/>
          <w:sz w:val="28"/>
          <w:szCs w:val="28"/>
        </w:rPr>
        <w:t xml:space="preserve"> </w:t>
      </w:r>
      <w:proofErr w:type="spellStart"/>
      <w:r w:rsidRPr="00BC5DF9">
        <w:rPr>
          <w:bCs/>
          <w:sz w:val="28"/>
          <w:szCs w:val="28"/>
        </w:rPr>
        <w:t>lỗi</w:t>
      </w:r>
      <w:proofErr w:type="spellEnd"/>
      <w:r w:rsidRPr="00BC5DF9">
        <w:rPr>
          <w:bCs/>
          <w:sz w:val="28"/>
          <w:szCs w:val="28"/>
        </w:rPr>
        <w:t xml:space="preserve"> do </w:t>
      </w:r>
      <w:proofErr w:type="spellStart"/>
      <w:r w:rsidRPr="00BC5DF9">
        <w:rPr>
          <w:bCs/>
          <w:sz w:val="28"/>
          <w:szCs w:val="28"/>
        </w:rPr>
        <w:t>nhà</w:t>
      </w:r>
      <w:proofErr w:type="spellEnd"/>
      <w:r w:rsidRPr="00BC5DF9">
        <w:rPr>
          <w:bCs/>
          <w:sz w:val="28"/>
          <w:szCs w:val="28"/>
        </w:rPr>
        <w:t xml:space="preserve"> </w:t>
      </w:r>
      <w:proofErr w:type="spellStart"/>
      <w:r w:rsidRPr="00BC5DF9">
        <w:rPr>
          <w:bCs/>
          <w:sz w:val="28"/>
          <w:szCs w:val="28"/>
        </w:rPr>
        <w:t>thầu</w:t>
      </w:r>
      <w:proofErr w:type="spellEnd"/>
      <w:r w:rsidRPr="00BC5DF9">
        <w:rPr>
          <w:bCs/>
          <w:sz w:val="28"/>
          <w:szCs w:val="28"/>
        </w:rPr>
        <w:t xml:space="preserve"> </w:t>
      </w:r>
      <w:proofErr w:type="spellStart"/>
      <w:r w:rsidRPr="00BC5DF9">
        <w:rPr>
          <w:bCs/>
          <w:sz w:val="28"/>
          <w:szCs w:val="28"/>
        </w:rPr>
        <w:t>tư</w:t>
      </w:r>
      <w:proofErr w:type="spellEnd"/>
      <w:r w:rsidRPr="00BC5DF9">
        <w:rPr>
          <w:bCs/>
          <w:sz w:val="28"/>
          <w:szCs w:val="28"/>
        </w:rPr>
        <w:t xml:space="preserve"> </w:t>
      </w:r>
      <w:proofErr w:type="spellStart"/>
      <w:r w:rsidRPr="00BC5DF9">
        <w:rPr>
          <w:bCs/>
          <w:sz w:val="28"/>
          <w:szCs w:val="28"/>
        </w:rPr>
        <w:t>vấn</w:t>
      </w:r>
      <w:proofErr w:type="spellEnd"/>
      <w:r w:rsidRPr="00BC5DF9">
        <w:rPr>
          <w:bCs/>
          <w:sz w:val="28"/>
          <w:szCs w:val="28"/>
        </w:rPr>
        <w:t xml:space="preserve"> </w:t>
      </w:r>
      <w:proofErr w:type="spellStart"/>
      <w:r w:rsidRPr="00BC5DF9">
        <w:rPr>
          <w:bCs/>
          <w:sz w:val="28"/>
          <w:szCs w:val="28"/>
        </w:rPr>
        <w:t>thì</w:t>
      </w:r>
      <w:proofErr w:type="spellEnd"/>
      <w:r w:rsidRPr="00BC5DF9">
        <w:rPr>
          <w:bCs/>
          <w:sz w:val="28"/>
          <w:szCs w:val="28"/>
        </w:rPr>
        <w:t xml:space="preserve"> </w:t>
      </w:r>
      <w:proofErr w:type="spellStart"/>
      <w:r w:rsidRPr="00BC5DF9">
        <w:rPr>
          <w:bCs/>
          <w:sz w:val="28"/>
          <w:szCs w:val="28"/>
        </w:rPr>
        <w:t>nhà</w:t>
      </w:r>
      <w:proofErr w:type="spellEnd"/>
      <w:r w:rsidRPr="00BC5DF9">
        <w:rPr>
          <w:bCs/>
          <w:sz w:val="28"/>
          <w:szCs w:val="28"/>
        </w:rPr>
        <w:t xml:space="preserve"> </w:t>
      </w:r>
      <w:proofErr w:type="spellStart"/>
      <w:r w:rsidRPr="00BC5DF9">
        <w:rPr>
          <w:bCs/>
          <w:sz w:val="28"/>
          <w:szCs w:val="28"/>
        </w:rPr>
        <w:t>thầu</w:t>
      </w:r>
      <w:proofErr w:type="spellEnd"/>
      <w:r w:rsidRPr="00BC5DF9">
        <w:rPr>
          <w:bCs/>
          <w:sz w:val="28"/>
          <w:szCs w:val="28"/>
        </w:rPr>
        <w:t xml:space="preserve"> </w:t>
      </w:r>
      <w:proofErr w:type="spellStart"/>
      <w:r w:rsidRPr="00BC5DF9">
        <w:rPr>
          <w:bCs/>
          <w:sz w:val="28"/>
          <w:szCs w:val="28"/>
        </w:rPr>
        <w:t>phải</w:t>
      </w:r>
      <w:proofErr w:type="spellEnd"/>
      <w:r w:rsidRPr="00BC5DF9">
        <w:rPr>
          <w:bCs/>
          <w:sz w:val="28"/>
          <w:szCs w:val="28"/>
        </w:rPr>
        <w:t xml:space="preserve"> </w:t>
      </w:r>
      <w:proofErr w:type="spellStart"/>
      <w:r w:rsidRPr="00BC5DF9">
        <w:rPr>
          <w:bCs/>
          <w:sz w:val="28"/>
          <w:szCs w:val="28"/>
        </w:rPr>
        <w:t>chịu</w:t>
      </w:r>
      <w:proofErr w:type="spellEnd"/>
      <w:r w:rsidRPr="00BC5DF9">
        <w:rPr>
          <w:bCs/>
          <w:sz w:val="28"/>
          <w:szCs w:val="28"/>
        </w:rPr>
        <w:t xml:space="preserve"> </w:t>
      </w:r>
      <w:proofErr w:type="spellStart"/>
      <w:r w:rsidRPr="00BC5DF9">
        <w:rPr>
          <w:bCs/>
          <w:sz w:val="28"/>
          <w:szCs w:val="28"/>
        </w:rPr>
        <w:t>cả</w:t>
      </w:r>
      <w:proofErr w:type="spellEnd"/>
      <w:r w:rsidRPr="00BC5DF9">
        <w:rPr>
          <w:bCs/>
          <w:sz w:val="28"/>
          <w:szCs w:val="28"/>
        </w:rPr>
        <w:t xml:space="preserve"> chi </w:t>
      </w:r>
      <w:proofErr w:type="spellStart"/>
      <w:r w:rsidRPr="00BC5DF9">
        <w:rPr>
          <w:bCs/>
          <w:sz w:val="28"/>
          <w:szCs w:val="28"/>
        </w:rPr>
        <w:t>phí</w:t>
      </w:r>
      <w:proofErr w:type="spellEnd"/>
      <w:r w:rsidRPr="00BC5DF9">
        <w:rPr>
          <w:bCs/>
          <w:sz w:val="28"/>
          <w:szCs w:val="28"/>
        </w:rPr>
        <w:t xml:space="preserve"> </w:t>
      </w:r>
      <w:proofErr w:type="spellStart"/>
      <w:r w:rsidRPr="00BC5DF9">
        <w:rPr>
          <w:bCs/>
          <w:sz w:val="28"/>
          <w:szCs w:val="28"/>
        </w:rPr>
        <w:t>giám</w:t>
      </w:r>
      <w:proofErr w:type="spellEnd"/>
      <w:r w:rsidRPr="00BC5DF9">
        <w:rPr>
          <w:bCs/>
          <w:sz w:val="28"/>
          <w:szCs w:val="28"/>
        </w:rPr>
        <w:t xml:space="preserve"> </w:t>
      </w:r>
      <w:proofErr w:type="spellStart"/>
      <w:r w:rsidRPr="00BC5DF9">
        <w:rPr>
          <w:bCs/>
          <w:sz w:val="28"/>
          <w:szCs w:val="28"/>
        </w:rPr>
        <w:t>định</w:t>
      </w:r>
      <w:proofErr w:type="spellEnd"/>
      <w:r w:rsidRPr="00BC5DF9">
        <w:rPr>
          <w:bCs/>
          <w:sz w:val="28"/>
          <w:szCs w:val="28"/>
        </w:rPr>
        <w:t xml:space="preserve">, </w:t>
      </w:r>
      <w:proofErr w:type="spellStart"/>
      <w:r w:rsidRPr="00BC5DF9">
        <w:rPr>
          <w:bCs/>
          <w:sz w:val="28"/>
          <w:szCs w:val="28"/>
        </w:rPr>
        <w:t>kiểm</w:t>
      </w:r>
      <w:proofErr w:type="spellEnd"/>
      <w:r w:rsidRPr="00BC5DF9">
        <w:rPr>
          <w:bCs/>
          <w:sz w:val="28"/>
          <w:szCs w:val="28"/>
        </w:rPr>
        <w:t xml:space="preserve"> </w:t>
      </w:r>
      <w:proofErr w:type="spellStart"/>
      <w:r w:rsidRPr="00BC5DF9">
        <w:rPr>
          <w:bCs/>
          <w:sz w:val="28"/>
          <w:szCs w:val="28"/>
        </w:rPr>
        <w:t>định</w:t>
      </w:r>
      <w:proofErr w:type="spellEnd"/>
      <w:r w:rsidRPr="00BC5DF9">
        <w:rPr>
          <w:bCs/>
          <w:sz w:val="28"/>
          <w:szCs w:val="28"/>
        </w:rPr>
        <w:t xml:space="preserve">, </w:t>
      </w:r>
      <w:proofErr w:type="spellStart"/>
      <w:r w:rsidRPr="00BC5DF9">
        <w:rPr>
          <w:bCs/>
          <w:sz w:val="28"/>
          <w:szCs w:val="28"/>
        </w:rPr>
        <w:t>đánh</w:t>
      </w:r>
      <w:proofErr w:type="spellEnd"/>
      <w:r w:rsidRPr="00BC5DF9">
        <w:rPr>
          <w:bCs/>
          <w:sz w:val="28"/>
          <w:szCs w:val="28"/>
        </w:rPr>
        <w:t xml:space="preserve"> </w:t>
      </w:r>
      <w:proofErr w:type="spellStart"/>
      <w:r w:rsidRPr="00BC5DF9">
        <w:rPr>
          <w:bCs/>
          <w:sz w:val="28"/>
          <w:szCs w:val="28"/>
        </w:rPr>
        <w:t>giá</w:t>
      </w:r>
      <w:proofErr w:type="spellEnd"/>
      <w:r w:rsidRPr="00BC5DF9">
        <w:rPr>
          <w:bCs/>
          <w:sz w:val="28"/>
          <w:szCs w:val="28"/>
        </w:rPr>
        <w:t>;</w:t>
      </w:r>
    </w:p>
    <w:p w14:paraId="03714FB6" w14:textId="77777777" w:rsidR="00D67FCF" w:rsidRPr="00BC5DF9" w:rsidRDefault="00D67FCF" w:rsidP="005E2469">
      <w:pPr>
        <w:numPr>
          <w:ilvl w:val="0"/>
          <w:numId w:val="7"/>
        </w:numPr>
        <w:spacing w:line="264" w:lineRule="auto"/>
        <w:ind w:left="0" w:firstLine="567"/>
        <w:rPr>
          <w:bCs/>
          <w:sz w:val="28"/>
          <w:szCs w:val="28"/>
        </w:rPr>
      </w:pPr>
      <w:proofErr w:type="spellStart"/>
      <w:r w:rsidRPr="00BC5DF9">
        <w:rPr>
          <w:bCs/>
          <w:sz w:val="28"/>
          <w:szCs w:val="28"/>
        </w:rPr>
        <w:t>Phải</w:t>
      </w:r>
      <w:proofErr w:type="spellEnd"/>
      <w:r w:rsidRPr="00BC5DF9">
        <w:rPr>
          <w:bCs/>
          <w:sz w:val="28"/>
          <w:szCs w:val="28"/>
        </w:rPr>
        <w:t xml:space="preserve"> </w:t>
      </w:r>
      <w:proofErr w:type="spellStart"/>
      <w:r w:rsidRPr="00BC5DF9">
        <w:rPr>
          <w:bCs/>
          <w:sz w:val="28"/>
          <w:szCs w:val="28"/>
        </w:rPr>
        <w:t>chịu</w:t>
      </w:r>
      <w:proofErr w:type="spellEnd"/>
      <w:r w:rsidRPr="00BC5DF9">
        <w:rPr>
          <w:bCs/>
          <w:sz w:val="28"/>
          <w:szCs w:val="28"/>
        </w:rPr>
        <w:t xml:space="preserve"> </w:t>
      </w:r>
      <w:proofErr w:type="spellStart"/>
      <w:r w:rsidRPr="00BC5DF9">
        <w:rPr>
          <w:bCs/>
          <w:sz w:val="28"/>
          <w:szCs w:val="28"/>
        </w:rPr>
        <w:t>trách</w:t>
      </w:r>
      <w:proofErr w:type="spellEnd"/>
      <w:r w:rsidRPr="00BC5DF9">
        <w:rPr>
          <w:bCs/>
          <w:sz w:val="28"/>
          <w:szCs w:val="28"/>
        </w:rPr>
        <w:t xml:space="preserve"> </w:t>
      </w:r>
      <w:proofErr w:type="spellStart"/>
      <w:r w:rsidRPr="00BC5DF9">
        <w:rPr>
          <w:bCs/>
          <w:sz w:val="28"/>
          <w:szCs w:val="28"/>
        </w:rPr>
        <w:t>nhiệm</w:t>
      </w:r>
      <w:proofErr w:type="spellEnd"/>
      <w:r w:rsidRPr="00BC5DF9">
        <w:rPr>
          <w:bCs/>
          <w:sz w:val="28"/>
          <w:szCs w:val="28"/>
        </w:rPr>
        <w:t xml:space="preserve"> </w:t>
      </w:r>
      <w:proofErr w:type="spellStart"/>
      <w:r w:rsidRPr="00BC5DF9">
        <w:rPr>
          <w:bCs/>
          <w:sz w:val="28"/>
          <w:szCs w:val="28"/>
        </w:rPr>
        <w:t>Chủ</w:t>
      </w:r>
      <w:proofErr w:type="spellEnd"/>
      <w:r w:rsidRPr="00BC5DF9">
        <w:rPr>
          <w:bCs/>
          <w:sz w:val="28"/>
          <w:szCs w:val="28"/>
        </w:rPr>
        <w:t xml:space="preserve"> </w:t>
      </w:r>
      <w:proofErr w:type="spellStart"/>
      <w:r w:rsidRPr="00BC5DF9">
        <w:rPr>
          <w:bCs/>
          <w:sz w:val="28"/>
          <w:szCs w:val="28"/>
        </w:rPr>
        <w:t>đầu</w:t>
      </w:r>
      <w:proofErr w:type="spellEnd"/>
      <w:r w:rsidRPr="00BC5DF9">
        <w:rPr>
          <w:bCs/>
          <w:sz w:val="28"/>
          <w:szCs w:val="28"/>
        </w:rPr>
        <w:t xml:space="preserve"> </w:t>
      </w:r>
      <w:proofErr w:type="spellStart"/>
      <w:r w:rsidRPr="00BC5DF9">
        <w:rPr>
          <w:bCs/>
          <w:sz w:val="28"/>
          <w:szCs w:val="28"/>
        </w:rPr>
        <w:t>tư</w:t>
      </w:r>
      <w:proofErr w:type="spellEnd"/>
      <w:r w:rsidRPr="00BC5DF9">
        <w:rPr>
          <w:bCs/>
          <w:sz w:val="28"/>
          <w:szCs w:val="28"/>
        </w:rPr>
        <w:t xml:space="preserve">, QLDA </w:t>
      </w:r>
      <w:proofErr w:type="spellStart"/>
      <w:r w:rsidRPr="00BC5DF9">
        <w:rPr>
          <w:bCs/>
          <w:sz w:val="28"/>
          <w:szCs w:val="28"/>
        </w:rPr>
        <w:t>trong</w:t>
      </w:r>
      <w:proofErr w:type="spellEnd"/>
      <w:r w:rsidRPr="00BC5DF9">
        <w:rPr>
          <w:bCs/>
          <w:sz w:val="28"/>
          <w:szCs w:val="28"/>
        </w:rPr>
        <w:t xml:space="preserve"> </w:t>
      </w:r>
      <w:proofErr w:type="spellStart"/>
      <w:r w:rsidRPr="00BC5DF9">
        <w:rPr>
          <w:bCs/>
          <w:sz w:val="28"/>
          <w:szCs w:val="28"/>
        </w:rPr>
        <w:t>việc</w:t>
      </w:r>
      <w:proofErr w:type="spellEnd"/>
      <w:r w:rsidRPr="00BC5DF9">
        <w:rPr>
          <w:bCs/>
          <w:sz w:val="28"/>
          <w:szCs w:val="28"/>
        </w:rPr>
        <w:t xml:space="preserve"> </w:t>
      </w:r>
      <w:proofErr w:type="spellStart"/>
      <w:r w:rsidRPr="00BC5DF9">
        <w:rPr>
          <w:bCs/>
          <w:sz w:val="28"/>
          <w:szCs w:val="28"/>
        </w:rPr>
        <w:t>thiếu</w:t>
      </w:r>
      <w:proofErr w:type="spellEnd"/>
      <w:r w:rsidRPr="00BC5DF9">
        <w:rPr>
          <w:bCs/>
          <w:sz w:val="28"/>
          <w:szCs w:val="28"/>
        </w:rPr>
        <w:t xml:space="preserve"> </w:t>
      </w:r>
      <w:proofErr w:type="spellStart"/>
      <w:r w:rsidRPr="00BC5DF9">
        <w:rPr>
          <w:bCs/>
          <w:sz w:val="28"/>
          <w:szCs w:val="28"/>
        </w:rPr>
        <w:t>kiểm</w:t>
      </w:r>
      <w:proofErr w:type="spellEnd"/>
      <w:r w:rsidRPr="00BC5DF9">
        <w:rPr>
          <w:bCs/>
          <w:sz w:val="28"/>
          <w:szCs w:val="28"/>
        </w:rPr>
        <w:t xml:space="preserve"> </w:t>
      </w:r>
      <w:proofErr w:type="spellStart"/>
      <w:r w:rsidRPr="00BC5DF9">
        <w:rPr>
          <w:bCs/>
          <w:sz w:val="28"/>
          <w:szCs w:val="28"/>
        </w:rPr>
        <w:t>tra</w:t>
      </w:r>
      <w:proofErr w:type="spellEnd"/>
      <w:r w:rsidRPr="00BC5DF9">
        <w:rPr>
          <w:bCs/>
          <w:sz w:val="28"/>
          <w:szCs w:val="28"/>
        </w:rPr>
        <w:t xml:space="preserve">, </w:t>
      </w:r>
      <w:proofErr w:type="spellStart"/>
      <w:r w:rsidRPr="00BC5DF9">
        <w:rPr>
          <w:bCs/>
          <w:sz w:val="28"/>
          <w:szCs w:val="28"/>
        </w:rPr>
        <w:t>giám</w:t>
      </w:r>
      <w:proofErr w:type="spellEnd"/>
      <w:r w:rsidRPr="00BC5DF9">
        <w:rPr>
          <w:bCs/>
          <w:sz w:val="28"/>
          <w:szCs w:val="28"/>
        </w:rPr>
        <w:t xml:space="preserve"> </w:t>
      </w:r>
      <w:proofErr w:type="spellStart"/>
      <w:r w:rsidRPr="00BC5DF9">
        <w:rPr>
          <w:bCs/>
          <w:sz w:val="28"/>
          <w:szCs w:val="28"/>
        </w:rPr>
        <w:t>sát</w:t>
      </w:r>
      <w:proofErr w:type="spellEnd"/>
      <w:r w:rsidRPr="00BC5DF9">
        <w:rPr>
          <w:bCs/>
          <w:sz w:val="28"/>
          <w:szCs w:val="28"/>
        </w:rPr>
        <w:t xml:space="preserve"> </w:t>
      </w:r>
      <w:proofErr w:type="spellStart"/>
      <w:r w:rsidRPr="00BC5DF9">
        <w:rPr>
          <w:bCs/>
          <w:sz w:val="28"/>
          <w:szCs w:val="28"/>
        </w:rPr>
        <w:t>để</w:t>
      </w:r>
      <w:proofErr w:type="spellEnd"/>
      <w:r w:rsidRPr="00BC5DF9">
        <w:rPr>
          <w:bCs/>
          <w:sz w:val="28"/>
          <w:szCs w:val="28"/>
        </w:rPr>
        <w:t xml:space="preserve"> </w:t>
      </w:r>
      <w:proofErr w:type="spellStart"/>
      <w:r w:rsidRPr="00BC5DF9">
        <w:rPr>
          <w:bCs/>
          <w:sz w:val="28"/>
          <w:szCs w:val="28"/>
        </w:rPr>
        <w:t>nhà</w:t>
      </w:r>
      <w:proofErr w:type="spellEnd"/>
      <w:r w:rsidRPr="00BC5DF9">
        <w:rPr>
          <w:bCs/>
          <w:sz w:val="28"/>
          <w:szCs w:val="28"/>
        </w:rPr>
        <w:t xml:space="preserve"> </w:t>
      </w:r>
      <w:proofErr w:type="spellStart"/>
      <w:r w:rsidRPr="00BC5DF9">
        <w:rPr>
          <w:bCs/>
          <w:sz w:val="28"/>
          <w:szCs w:val="28"/>
        </w:rPr>
        <w:t>thầu</w:t>
      </w:r>
      <w:proofErr w:type="spellEnd"/>
      <w:r w:rsidRPr="00BC5DF9">
        <w:rPr>
          <w:bCs/>
          <w:sz w:val="28"/>
          <w:szCs w:val="28"/>
        </w:rPr>
        <w:t xml:space="preserve"> </w:t>
      </w:r>
      <w:proofErr w:type="spellStart"/>
      <w:r w:rsidRPr="00BC5DF9">
        <w:rPr>
          <w:bCs/>
          <w:sz w:val="28"/>
          <w:szCs w:val="28"/>
        </w:rPr>
        <w:t>bố</w:t>
      </w:r>
      <w:proofErr w:type="spellEnd"/>
      <w:r w:rsidRPr="00BC5DF9">
        <w:rPr>
          <w:bCs/>
          <w:sz w:val="28"/>
          <w:szCs w:val="28"/>
        </w:rPr>
        <w:t xml:space="preserve"> </w:t>
      </w:r>
      <w:proofErr w:type="spellStart"/>
      <w:r w:rsidRPr="00BC5DF9">
        <w:rPr>
          <w:bCs/>
          <w:sz w:val="28"/>
          <w:szCs w:val="28"/>
        </w:rPr>
        <w:t>trí</w:t>
      </w:r>
      <w:proofErr w:type="spellEnd"/>
      <w:r w:rsidRPr="00BC5DF9">
        <w:rPr>
          <w:bCs/>
          <w:sz w:val="28"/>
          <w:szCs w:val="28"/>
        </w:rPr>
        <w:t xml:space="preserve"> </w:t>
      </w:r>
      <w:proofErr w:type="spellStart"/>
      <w:r w:rsidRPr="00BC5DF9">
        <w:rPr>
          <w:bCs/>
          <w:sz w:val="28"/>
          <w:szCs w:val="28"/>
        </w:rPr>
        <w:t>nhân</w:t>
      </w:r>
      <w:proofErr w:type="spellEnd"/>
      <w:r w:rsidRPr="00BC5DF9">
        <w:rPr>
          <w:bCs/>
          <w:sz w:val="28"/>
          <w:szCs w:val="28"/>
        </w:rPr>
        <w:t xml:space="preserve"> </w:t>
      </w:r>
      <w:proofErr w:type="spellStart"/>
      <w:r w:rsidRPr="00BC5DF9">
        <w:rPr>
          <w:bCs/>
          <w:sz w:val="28"/>
          <w:szCs w:val="28"/>
        </w:rPr>
        <w:t>sự</w:t>
      </w:r>
      <w:proofErr w:type="spellEnd"/>
      <w:r w:rsidRPr="00BC5DF9">
        <w:rPr>
          <w:bCs/>
          <w:sz w:val="28"/>
          <w:szCs w:val="28"/>
        </w:rPr>
        <w:t xml:space="preserve">, </w:t>
      </w:r>
      <w:proofErr w:type="spellStart"/>
      <w:r w:rsidRPr="00BC5DF9">
        <w:rPr>
          <w:bCs/>
          <w:sz w:val="28"/>
          <w:szCs w:val="28"/>
        </w:rPr>
        <w:t>máy</w:t>
      </w:r>
      <w:proofErr w:type="spellEnd"/>
      <w:r w:rsidRPr="00BC5DF9">
        <w:rPr>
          <w:bCs/>
          <w:sz w:val="28"/>
          <w:szCs w:val="28"/>
        </w:rPr>
        <w:t xml:space="preserve"> </w:t>
      </w:r>
      <w:proofErr w:type="spellStart"/>
      <w:r w:rsidRPr="00BC5DF9">
        <w:rPr>
          <w:bCs/>
          <w:sz w:val="28"/>
          <w:szCs w:val="28"/>
        </w:rPr>
        <w:t>móc</w:t>
      </w:r>
      <w:proofErr w:type="spellEnd"/>
      <w:r w:rsidRPr="00BC5DF9">
        <w:rPr>
          <w:bCs/>
          <w:sz w:val="28"/>
          <w:szCs w:val="28"/>
        </w:rPr>
        <w:t xml:space="preserve"> </w:t>
      </w:r>
      <w:proofErr w:type="spellStart"/>
      <w:r w:rsidRPr="00BC5DF9">
        <w:rPr>
          <w:bCs/>
          <w:sz w:val="28"/>
          <w:szCs w:val="28"/>
        </w:rPr>
        <w:t>không</w:t>
      </w:r>
      <w:proofErr w:type="spellEnd"/>
      <w:r w:rsidRPr="00BC5DF9">
        <w:rPr>
          <w:bCs/>
          <w:sz w:val="28"/>
          <w:szCs w:val="28"/>
        </w:rPr>
        <w:t xml:space="preserve"> </w:t>
      </w:r>
      <w:proofErr w:type="spellStart"/>
      <w:r w:rsidRPr="00BC5DF9">
        <w:rPr>
          <w:bCs/>
          <w:sz w:val="28"/>
          <w:szCs w:val="28"/>
        </w:rPr>
        <w:t>đúng</w:t>
      </w:r>
      <w:proofErr w:type="spellEnd"/>
      <w:r w:rsidRPr="00BC5DF9">
        <w:rPr>
          <w:bCs/>
          <w:sz w:val="28"/>
          <w:szCs w:val="28"/>
        </w:rPr>
        <w:t xml:space="preserve"> </w:t>
      </w:r>
      <w:proofErr w:type="spellStart"/>
      <w:r w:rsidRPr="00BC5DF9">
        <w:rPr>
          <w:bCs/>
          <w:sz w:val="28"/>
          <w:szCs w:val="28"/>
        </w:rPr>
        <w:t>với</w:t>
      </w:r>
      <w:proofErr w:type="spellEnd"/>
      <w:r w:rsidRPr="00BC5DF9">
        <w:rPr>
          <w:bCs/>
          <w:sz w:val="28"/>
          <w:szCs w:val="28"/>
        </w:rPr>
        <w:t xml:space="preserve"> </w:t>
      </w:r>
      <w:proofErr w:type="spellStart"/>
      <w:r w:rsidRPr="00BC5DF9">
        <w:rPr>
          <w:bCs/>
          <w:sz w:val="28"/>
          <w:szCs w:val="28"/>
        </w:rPr>
        <w:t>nội</w:t>
      </w:r>
      <w:proofErr w:type="spellEnd"/>
      <w:r w:rsidRPr="00BC5DF9">
        <w:rPr>
          <w:bCs/>
          <w:sz w:val="28"/>
          <w:szCs w:val="28"/>
        </w:rPr>
        <w:t xml:space="preserve"> dung </w:t>
      </w:r>
      <w:proofErr w:type="spellStart"/>
      <w:r w:rsidRPr="00BC5DF9">
        <w:rPr>
          <w:bCs/>
          <w:sz w:val="28"/>
          <w:szCs w:val="28"/>
        </w:rPr>
        <w:t>đề</w:t>
      </w:r>
      <w:proofErr w:type="spellEnd"/>
      <w:r w:rsidRPr="00BC5DF9">
        <w:rPr>
          <w:bCs/>
          <w:sz w:val="28"/>
          <w:szCs w:val="28"/>
        </w:rPr>
        <w:t xml:space="preserve"> </w:t>
      </w:r>
      <w:proofErr w:type="spellStart"/>
      <w:r w:rsidRPr="00BC5DF9">
        <w:rPr>
          <w:bCs/>
          <w:sz w:val="28"/>
          <w:szCs w:val="28"/>
        </w:rPr>
        <w:t>xuất</w:t>
      </w:r>
      <w:proofErr w:type="spellEnd"/>
      <w:r w:rsidRPr="00BC5DF9">
        <w:rPr>
          <w:bCs/>
          <w:sz w:val="28"/>
          <w:szCs w:val="28"/>
        </w:rPr>
        <w:t xml:space="preserve"> </w:t>
      </w:r>
      <w:proofErr w:type="spellStart"/>
      <w:r w:rsidRPr="00BC5DF9">
        <w:rPr>
          <w:bCs/>
          <w:sz w:val="28"/>
          <w:szCs w:val="28"/>
        </w:rPr>
        <w:t>trong</w:t>
      </w:r>
      <w:proofErr w:type="spellEnd"/>
      <w:r w:rsidRPr="00BC5DF9">
        <w:rPr>
          <w:bCs/>
          <w:sz w:val="28"/>
          <w:szCs w:val="28"/>
        </w:rPr>
        <w:t xml:space="preserve"> </w:t>
      </w:r>
      <w:proofErr w:type="spellStart"/>
      <w:r w:rsidRPr="00BC5DF9">
        <w:rPr>
          <w:bCs/>
          <w:sz w:val="28"/>
          <w:szCs w:val="28"/>
        </w:rPr>
        <w:t>Hồ</w:t>
      </w:r>
      <w:proofErr w:type="spellEnd"/>
      <w:r w:rsidRPr="00BC5DF9">
        <w:rPr>
          <w:bCs/>
          <w:sz w:val="28"/>
          <w:szCs w:val="28"/>
        </w:rPr>
        <w:t xml:space="preserve"> </w:t>
      </w:r>
      <w:proofErr w:type="spellStart"/>
      <w:r w:rsidRPr="00BC5DF9">
        <w:rPr>
          <w:bCs/>
          <w:sz w:val="28"/>
          <w:szCs w:val="28"/>
        </w:rPr>
        <w:t>sơ</w:t>
      </w:r>
      <w:proofErr w:type="spellEnd"/>
      <w:r w:rsidRPr="00BC5DF9">
        <w:rPr>
          <w:bCs/>
          <w:sz w:val="28"/>
          <w:szCs w:val="28"/>
        </w:rPr>
        <w:t xml:space="preserve"> </w:t>
      </w:r>
      <w:proofErr w:type="spellStart"/>
      <w:r w:rsidRPr="00BC5DF9">
        <w:rPr>
          <w:bCs/>
          <w:sz w:val="28"/>
          <w:szCs w:val="28"/>
        </w:rPr>
        <w:t>dự</w:t>
      </w:r>
      <w:proofErr w:type="spellEnd"/>
      <w:r w:rsidRPr="00BC5DF9">
        <w:rPr>
          <w:bCs/>
          <w:sz w:val="28"/>
          <w:szCs w:val="28"/>
        </w:rPr>
        <w:t xml:space="preserve"> </w:t>
      </w:r>
      <w:proofErr w:type="spellStart"/>
      <w:r w:rsidRPr="00BC5DF9">
        <w:rPr>
          <w:bCs/>
          <w:sz w:val="28"/>
          <w:szCs w:val="28"/>
        </w:rPr>
        <w:t>thầu</w:t>
      </w:r>
      <w:proofErr w:type="spellEnd"/>
      <w:r w:rsidRPr="00BC5DF9">
        <w:rPr>
          <w:bCs/>
          <w:sz w:val="28"/>
          <w:szCs w:val="28"/>
        </w:rPr>
        <w:t xml:space="preserve"> </w:t>
      </w:r>
      <w:proofErr w:type="spellStart"/>
      <w:r w:rsidRPr="00BC5DF9">
        <w:rPr>
          <w:bCs/>
          <w:sz w:val="28"/>
          <w:szCs w:val="28"/>
        </w:rPr>
        <w:t>hoặc</w:t>
      </w:r>
      <w:proofErr w:type="spellEnd"/>
      <w:r w:rsidRPr="00BC5DF9">
        <w:rPr>
          <w:bCs/>
          <w:sz w:val="28"/>
          <w:szCs w:val="28"/>
        </w:rPr>
        <w:t xml:space="preserve"> </w:t>
      </w:r>
      <w:proofErr w:type="spellStart"/>
      <w:r w:rsidRPr="00BC5DF9">
        <w:rPr>
          <w:bCs/>
          <w:sz w:val="28"/>
          <w:szCs w:val="28"/>
        </w:rPr>
        <w:t>chấp</w:t>
      </w:r>
      <w:proofErr w:type="spellEnd"/>
      <w:r w:rsidRPr="00BC5DF9">
        <w:rPr>
          <w:bCs/>
          <w:sz w:val="28"/>
          <w:szCs w:val="28"/>
        </w:rPr>
        <w:t xml:space="preserve"> </w:t>
      </w:r>
      <w:proofErr w:type="spellStart"/>
      <w:r w:rsidRPr="00BC5DF9">
        <w:rPr>
          <w:bCs/>
          <w:sz w:val="28"/>
          <w:szCs w:val="28"/>
        </w:rPr>
        <w:t>thuận</w:t>
      </w:r>
      <w:proofErr w:type="spellEnd"/>
      <w:r w:rsidRPr="00BC5DF9">
        <w:rPr>
          <w:bCs/>
          <w:sz w:val="28"/>
          <w:szCs w:val="28"/>
        </w:rPr>
        <w:t xml:space="preserve"> </w:t>
      </w:r>
      <w:proofErr w:type="spellStart"/>
      <w:r w:rsidRPr="00BC5DF9">
        <w:rPr>
          <w:bCs/>
          <w:sz w:val="28"/>
          <w:szCs w:val="28"/>
        </w:rPr>
        <w:t>cho</w:t>
      </w:r>
      <w:proofErr w:type="spellEnd"/>
      <w:r w:rsidRPr="00BC5DF9">
        <w:rPr>
          <w:bCs/>
          <w:sz w:val="28"/>
          <w:szCs w:val="28"/>
        </w:rPr>
        <w:t xml:space="preserve"> </w:t>
      </w:r>
      <w:proofErr w:type="spellStart"/>
      <w:r w:rsidRPr="00BC5DF9">
        <w:rPr>
          <w:bCs/>
          <w:sz w:val="28"/>
          <w:szCs w:val="28"/>
        </w:rPr>
        <w:t>nhà</w:t>
      </w:r>
      <w:proofErr w:type="spellEnd"/>
      <w:r w:rsidRPr="00BC5DF9">
        <w:rPr>
          <w:bCs/>
          <w:sz w:val="28"/>
          <w:szCs w:val="28"/>
        </w:rPr>
        <w:t xml:space="preserve"> </w:t>
      </w:r>
      <w:proofErr w:type="spellStart"/>
      <w:r w:rsidRPr="00BC5DF9">
        <w:rPr>
          <w:bCs/>
          <w:sz w:val="28"/>
          <w:szCs w:val="28"/>
        </w:rPr>
        <w:t>thầu</w:t>
      </w:r>
      <w:proofErr w:type="spellEnd"/>
      <w:r w:rsidRPr="00BC5DF9">
        <w:rPr>
          <w:bCs/>
          <w:sz w:val="28"/>
          <w:szCs w:val="28"/>
        </w:rPr>
        <w:t xml:space="preserve"> </w:t>
      </w:r>
      <w:proofErr w:type="spellStart"/>
      <w:r w:rsidRPr="00BC5DF9">
        <w:rPr>
          <w:bCs/>
          <w:sz w:val="28"/>
          <w:szCs w:val="28"/>
        </w:rPr>
        <w:t>thay</w:t>
      </w:r>
      <w:proofErr w:type="spellEnd"/>
      <w:r w:rsidRPr="00BC5DF9">
        <w:rPr>
          <w:bCs/>
          <w:sz w:val="28"/>
          <w:szCs w:val="28"/>
        </w:rPr>
        <w:t xml:space="preserve"> </w:t>
      </w:r>
      <w:proofErr w:type="spellStart"/>
      <w:r w:rsidRPr="00BC5DF9">
        <w:rPr>
          <w:bCs/>
          <w:sz w:val="28"/>
          <w:szCs w:val="28"/>
        </w:rPr>
        <w:t>đổi</w:t>
      </w:r>
      <w:proofErr w:type="spellEnd"/>
      <w:r w:rsidRPr="00BC5DF9">
        <w:rPr>
          <w:bCs/>
          <w:sz w:val="28"/>
          <w:szCs w:val="28"/>
        </w:rPr>
        <w:t xml:space="preserve"> </w:t>
      </w:r>
      <w:proofErr w:type="spellStart"/>
      <w:r w:rsidRPr="00BC5DF9">
        <w:rPr>
          <w:bCs/>
          <w:sz w:val="28"/>
          <w:szCs w:val="28"/>
        </w:rPr>
        <w:t>biện</w:t>
      </w:r>
      <w:proofErr w:type="spellEnd"/>
      <w:r w:rsidRPr="00BC5DF9">
        <w:rPr>
          <w:bCs/>
          <w:sz w:val="28"/>
          <w:szCs w:val="28"/>
        </w:rPr>
        <w:t xml:space="preserve"> </w:t>
      </w:r>
      <w:proofErr w:type="spellStart"/>
      <w:r w:rsidRPr="00BC5DF9">
        <w:rPr>
          <w:bCs/>
          <w:sz w:val="28"/>
          <w:szCs w:val="28"/>
        </w:rPr>
        <w:t>pháp</w:t>
      </w:r>
      <w:proofErr w:type="spellEnd"/>
      <w:r w:rsidRPr="00BC5DF9">
        <w:rPr>
          <w:bCs/>
          <w:sz w:val="28"/>
          <w:szCs w:val="28"/>
        </w:rPr>
        <w:t xml:space="preserve"> </w:t>
      </w:r>
      <w:proofErr w:type="spellStart"/>
      <w:r w:rsidRPr="00BC5DF9">
        <w:rPr>
          <w:bCs/>
          <w:sz w:val="28"/>
          <w:szCs w:val="28"/>
        </w:rPr>
        <w:t>huy</w:t>
      </w:r>
      <w:proofErr w:type="spellEnd"/>
      <w:r w:rsidRPr="00BC5DF9">
        <w:rPr>
          <w:bCs/>
          <w:sz w:val="28"/>
          <w:szCs w:val="28"/>
        </w:rPr>
        <w:t xml:space="preserve"> </w:t>
      </w:r>
      <w:proofErr w:type="spellStart"/>
      <w:r w:rsidRPr="00BC5DF9">
        <w:rPr>
          <w:bCs/>
          <w:sz w:val="28"/>
          <w:szCs w:val="28"/>
        </w:rPr>
        <w:t>động</w:t>
      </w:r>
      <w:proofErr w:type="spellEnd"/>
      <w:r w:rsidRPr="00BC5DF9">
        <w:rPr>
          <w:bCs/>
          <w:sz w:val="28"/>
          <w:szCs w:val="28"/>
        </w:rPr>
        <w:t xml:space="preserve"> </w:t>
      </w:r>
      <w:proofErr w:type="spellStart"/>
      <w:r w:rsidRPr="00BC5DF9">
        <w:rPr>
          <w:bCs/>
          <w:sz w:val="28"/>
          <w:szCs w:val="28"/>
        </w:rPr>
        <w:t>nhân</w:t>
      </w:r>
      <w:proofErr w:type="spellEnd"/>
      <w:r w:rsidRPr="00BC5DF9">
        <w:rPr>
          <w:bCs/>
          <w:sz w:val="28"/>
          <w:szCs w:val="28"/>
        </w:rPr>
        <w:t xml:space="preserve"> </w:t>
      </w:r>
      <w:proofErr w:type="spellStart"/>
      <w:r w:rsidRPr="00BC5DF9">
        <w:rPr>
          <w:bCs/>
          <w:sz w:val="28"/>
          <w:szCs w:val="28"/>
        </w:rPr>
        <w:t>sự</w:t>
      </w:r>
      <w:proofErr w:type="spellEnd"/>
      <w:r w:rsidRPr="00BC5DF9">
        <w:rPr>
          <w:bCs/>
          <w:sz w:val="28"/>
          <w:szCs w:val="28"/>
        </w:rPr>
        <w:t xml:space="preserve">, </w:t>
      </w:r>
      <w:proofErr w:type="spellStart"/>
      <w:r w:rsidRPr="00BC5DF9">
        <w:rPr>
          <w:bCs/>
          <w:sz w:val="28"/>
          <w:szCs w:val="28"/>
        </w:rPr>
        <w:t>thiết</w:t>
      </w:r>
      <w:proofErr w:type="spellEnd"/>
      <w:r w:rsidRPr="00BC5DF9">
        <w:rPr>
          <w:bCs/>
          <w:sz w:val="28"/>
          <w:szCs w:val="28"/>
        </w:rPr>
        <w:t xml:space="preserve"> </w:t>
      </w:r>
      <w:proofErr w:type="spellStart"/>
      <w:r w:rsidRPr="00BC5DF9">
        <w:rPr>
          <w:bCs/>
          <w:sz w:val="28"/>
          <w:szCs w:val="28"/>
        </w:rPr>
        <w:t>bị</w:t>
      </w:r>
      <w:proofErr w:type="spellEnd"/>
      <w:r w:rsidRPr="00BC5DF9">
        <w:rPr>
          <w:bCs/>
          <w:sz w:val="28"/>
          <w:szCs w:val="28"/>
        </w:rPr>
        <w:t xml:space="preserve"> </w:t>
      </w:r>
      <w:proofErr w:type="spellStart"/>
      <w:r w:rsidRPr="00BC5DF9">
        <w:rPr>
          <w:bCs/>
          <w:sz w:val="28"/>
          <w:szCs w:val="28"/>
        </w:rPr>
        <w:t>không</w:t>
      </w:r>
      <w:proofErr w:type="spellEnd"/>
      <w:r w:rsidRPr="00BC5DF9">
        <w:rPr>
          <w:bCs/>
          <w:sz w:val="28"/>
          <w:szCs w:val="28"/>
        </w:rPr>
        <w:t xml:space="preserve"> </w:t>
      </w:r>
      <w:proofErr w:type="spellStart"/>
      <w:r w:rsidRPr="00BC5DF9">
        <w:rPr>
          <w:bCs/>
          <w:sz w:val="28"/>
          <w:szCs w:val="28"/>
        </w:rPr>
        <w:t>phù</w:t>
      </w:r>
      <w:proofErr w:type="spellEnd"/>
      <w:r w:rsidRPr="00BC5DF9">
        <w:rPr>
          <w:bCs/>
          <w:sz w:val="28"/>
          <w:szCs w:val="28"/>
        </w:rPr>
        <w:t xml:space="preserve"> </w:t>
      </w:r>
      <w:proofErr w:type="spellStart"/>
      <w:r w:rsidRPr="00BC5DF9">
        <w:rPr>
          <w:bCs/>
          <w:sz w:val="28"/>
          <w:szCs w:val="28"/>
        </w:rPr>
        <w:t>hợp</w:t>
      </w:r>
      <w:proofErr w:type="spellEnd"/>
      <w:r w:rsidRPr="00BC5DF9">
        <w:rPr>
          <w:bCs/>
          <w:sz w:val="28"/>
          <w:szCs w:val="28"/>
        </w:rPr>
        <w:t xml:space="preserve"> </w:t>
      </w:r>
      <w:proofErr w:type="spellStart"/>
      <w:r w:rsidRPr="00BC5DF9">
        <w:rPr>
          <w:bCs/>
          <w:sz w:val="28"/>
          <w:szCs w:val="28"/>
        </w:rPr>
        <w:t>làm</w:t>
      </w:r>
      <w:proofErr w:type="spellEnd"/>
      <w:r w:rsidRPr="00BC5DF9">
        <w:rPr>
          <w:bCs/>
          <w:sz w:val="28"/>
          <w:szCs w:val="28"/>
        </w:rPr>
        <w:t xml:space="preserve"> </w:t>
      </w:r>
      <w:proofErr w:type="spellStart"/>
      <w:r w:rsidRPr="00BC5DF9">
        <w:rPr>
          <w:bCs/>
          <w:sz w:val="28"/>
          <w:szCs w:val="28"/>
        </w:rPr>
        <w:t>ảnh</w:t>
      </w:r>
      <w:proofErr w:type="spellEnd"/>
      <w:r w:rsidRPr="00BC5DF9">
        <w:rPr>
          <w:bCs/>
          <w:sz w:val="28"/>
          <w:szCs w:val="28"/>
        </w:rPr>
        <w:t xml:space="preserve"> </w:t>
      </w:r>
      <w:proofErr w:type="spellStart"/>
      <w:r w:rsidRPr="00BC5DF9">
        <w:rPr>
          <w:bCs/>
          <w:sz w:val="28"/>
          <w:szCs w:val="28"/>
        </w:rPr>
        <w:t>hương</w:t>
      </w:r>
      <w:proofErr w:type="spellEnd"/>
      <w:r w:rsidRPr="00BC5DF9">
        <w:rPr>
          <w:bCs/>
          <w:sz w:val="28"/>
          <w:szCs w:val="28"/>
        </w:rPr>
        <w:t xml:space="preserve"> </w:t>
      </w:r>
      <w:proofErr w:type="spellStart"/>
      <w:r w:rsidRPr="00BC5DF9">
        <w:rPr>
          <w:bCs/>
          <w:sz w:val="28"/>
          <w:szCs w:val="28"/>
        </w:rPr>
        <w:t>chất</w:t>
      </w:r>
      <w:proofErr w:type="spellEnd"/>
      <w:r w:rsidRPr="00BC5DF9">
        <w:rPr>
          <w:bCs/>
          <w:sz w:val="28"/>
          <w:szCs w:val="28"/>
        </w:rPr>
        <w:t xml:space="preserve"> </w:t>
      </w:r>
      <w:proofErr w:type="spellStart"/>
      <w:r w:rsidRPr="00BC5DF9">
        <w:rPr>
          <w:bCs/>
          <w:sz w:val="28"/>
          <w:szCs w:val="28"/>
        </w:rPr>
        <w:t>lượng</w:t>
      </w:r>
      <w:proofErr w:type="spellEnd"/>
      <w:r w:rsidRPr="00BC5DF9">
        <w:rPr>
          <w:bCs/>
          <w:sz w:val="28"/>
          <w:szCs w:val="28"/>
        </w:rPr>
        <w:t xml:space="preserve">, </w:t>
      </w:r>
      <w:proofErr w:type="spellStart"/>
      <w:r w:rsidRPr="00BC5DF9">
        <w:rPr>
          <w:bCs/>
          <w:sz w:val="28"/>
          <w:szCs w:val="28"/>
        </w:rPr>
        <w:t>tiến</w:t>
      </w:r>
      <w:proofErr w:type="spellEnd"/>
      <w:r w:rsidRPr="00BC5DF9">
        <w:rPr>
          <w:bCs/>
          <w:sz w:val="28"/>
          <w:szCs w:val="28"/>
        </w:rPr>
        <w:t xml:space="preserve"> </w:t>
      </w:r>
      <w:proofErr w:type="spellStart"/>
      <w:r w:rsidRPr="00BC5DF9">
        <w:rPr>
          <w:bCs/>
          <w:sz w:val="28"/>
          <w:szCs w:val="28"/>
        </w:rPr>
        <w:t>độ</w:t>
      </w:r>
      <w:proofErr w:type="spellEnd"/>
      <w:r w:rsidRPr="00BC5DF9">
        <w:rPr>
          <w:bCs/>
          <w:sz w:val="28"/>
          <w:szCs w:val="28"/>
        </w:rPr>
        <w:t xml:space="preserve"> </w:t>
      </w:r>
      <w:proofErr w:type="spellStart"/>
      <w:r w:rsidRPr="00BC5DF9">
        <w:rPr>
          <w:bCs/>
          <w:sz w:val="28"/>
          <w:szCs w:val="28"/>
        </w:rPr>
        <w:t>dự</w:t>
      </w:r>
      <w:proofErr w:type="spellEnd"/>
      <w:r w:rsidRPr="00BC5DF9">
        <w:rPr>
          <w:bCs/>
          <w:sz w:val="28"/>
          <w:szCs w:val="28"/>
        </w:rPr>
        <w:t xml:space="preserve"> </w:t>
      </w:r>
      <w:proofErr w:type="spellStart"/>
      <w:r w:rsidRPr="00BC5DF9">
        <w:rPr>
          <w:bCs/>
          <w:sz w:val="28"/>
          <w:szCs w:val="28"/>
        </w:rPr>
        <w:t>án</w:t>
      </w:r>
      <w:proofErr w:type="spellEnd"/>
      <w:r w:rsidRPr="00BC5DF9">
        <w:rPr>
          <w:bCs/>
          <w:sz w:val="28"/>
          <w:szCs w:val="28"/>
        </w:rPr>
        <w:t xml:space="preserve">. </w:t>
      </w:r>
    </w:p>
    <w:p w14:paraId="2D0B9E0F" w14:textId="77777777" w:rsidR="00D67FCF" w:rsidRPr="00BC5DF9" w:rsidRDefault="00D67FCF" w:rsidP="005E2469">
      <w:pPr>
        <w:numPr>
          <w:ilvl w:val="0"/>
          <w:numId w:val="7"/>
        </w:numPr>
        <w:spacing w:line="264" w:lineRule="auto"/>
        <w:ind w:left="0" w:firstLine="567"/>
        <w:rPr>
          <w:bCs/>
          <w:sz w:val="28"/>
          <w:szCs w:val="28"/>
        </w:rPr>
      </w:pPr>
      <w:proofErr w:type="spellStart"/>
      <w:r w:rsidRPr="00BC5DF9">
        <w:rPr>
          <w:bCs/>
          <w:sz w:val="28"/>
          <w:szCs w:val="28"/>
        </w:rPr>
        <w:t>Tư</w:t>
      </w:r>
      <w:proofErr w:type="spellEnd"/>
      <w:r w:rsidRPr="00BC5DF9">
        <w:rPr>
          <w:bCs/>
          <w:sz w:val="28"/>
          <w:szCs w:val="28"/>
        </w:rPr>
        <w:t xml:space="preserve"> </w:t>
      </w:r>
      <w:proofErr w:type="spellStart"/>
      <w:r w:rsidRPr="00BC5DF9">
        <w:rPr>
          <w:bCs/>
          <w:sz w:val="28"/>
          <w:szCs w:val="28"/>
        </w:rPr>
        <w:t>vấn</w:t>
      </w:r>
      <w:proofErr w:type="spellEnd"/>
      <w:r w:rsidRPr="00BC5DF9">
        <w:rPr>
          <w:bCs/>
          <w:sz w:val="28"/>
          <w:szCs w:val="28"/>
        </w:rPr>
        <w:t xml:space="preserve"> </w:t>
      </w:r>
      <w:proofErr w:type="spellStart"/>
      <w:r w:rsidRPr="00BC5DF9">
        <w:rPr>
          <w:bCs/>
          <w:sz w:val="28"/>
          <w:szCs w:val="28"/>
        </w:rPr>
        <w:t>giám</w:t>
      </w:r>
      <w:proofErr w:type="spellEnd"/>
      <w:r w:rsidRPr="00BC5DF9">
        <w:rPr>
          <w:bCs/>
          <w:sz w:val="28"/>
          <w:szCs w:val="28"/>
        </w:rPr>
        <w:t xml:space="preserve"> </w:t>
      </w:r>
      <w:proofErr w:type="spellStart"/>
      <w:r w:rsidRPr="00BC5DF9">
        <w:rPr>
          <w:bCs/>
          <w:sz w:val="28"/>
          <w:szCs w:val="28"/>
        </w:rPr>
        <w:t>sát</w:t>
      </w:r>
      <w:proofErr w:type="spellEnd"/>
      <w:r w:rsidRPr="00BC5DF9">
        <w:rPr>
          <w:bCs/>
          <w:sz w:val="28"/>
          <w:szCs w:val="28"/>
        </w:rPr>
        <w:t xml:space="preserve"> </w:t>
      </w:r>
      <w:proofErr w:type="spellStart"/>
      <w:r w:rsidRPr="00BC5DF9">
        <w:rPr>
          <w:bCs/>
          <w:sz w:val="28"/>
          <w:szCs w:val="28"/>
        </w:rPr>
        <w:t>phải</w:t>
      </w:r>
      <w:proofErr w:type="spellEnd"/>
      <w:r w:rsidRPr="00BC5DF9">
        <w:rPr>
          <w:bCs/>
          <w:sz w:val="28"/>
          <w:szCs w:val="28"/>
        </w:rPr>
        <w:t xml:space="preserve"> </w:t>
      </w:r>
      <w:proofErr w:type="spellStart"/>
      <w:r w:rsidRPr="00BC5DF9">
        <w:rPr>
          <w:bCs/>
          <w:sz w:val="28"/>
          <w:szCs w:val="28"/>
        </w:rPr>
        <w:t>bồi</w:t>
      </w:r>
      <w:proofErr w:type="spellEnd"/>
      <w:r w:rsidRPr="00BC5DF9">
        <w:rPr>
          <w:bCs/>
          <w:sz w:val="28"/>
          <w:szCs w:val="28"/>
        </w:rPr>
        <w:t xml:space="preserve"> </w:t>
      </w:r>
      <w:proofErr w:type="spellStart"/>
      <w:r w:rsidRPr="00BC5DF9">
        <w:rPr>
          <w:bCs/>
          <w:sz w:val="28"/>
          <w:szCs w:val="28"/>
        </w:rPr>
        <w:t>thường</w:t>
      </w:r>
      <w:proofErr w:type="spellEnd"/>
      <w:r w:rsidRPr="00BC5DF9">
        <w:rPr>
          <w:bCs/>
          <w:sz w:val="28"/>
          <w:szCs w:val="28"/>
        </w:rPr>
        <w:t xml:space="preserve"> </w:t>
      </w:r>
      <w:proofErr w:type="spellStart"/>
      <w:r w:rsidRPr="00BC5DF9">
        <w:rPr>
          <w:bCs/>
          <w:sz w:val="28"/>
          <w:szCs w:val="28"/>
        </w:rPr>
        <w:t>thiệt</w:t>
      </w:r>
      <w:proofErr w:type="spellEnd"/>
      <w:r w:rsidRPr="00BC5DF9">
        <w:rPr>
          <w:bCs/>
          <w:sz w:val="28"/>
          <w:szCs w:val="28"/>
        </w:rPr>
        <w:t xml:space="preserve"> </w:t>
      </w:r>
      <w:proofErr w:type="spellStart"/>
      <w:r w:rsidRPr="00BC5DF9">
        <w:rPr>
          <w:bCs/>
          <w:sz w:val="28"/>
          <w:szCs w:val="28"/>
        </w:rPr>
        <w:t>hại</w:t>
      </w:r>
      <w:proofErr w:type="spellEnd"/>
      <w:r w:rsidRPr="00BC5DF9">
        <w:rPr>
          <w:bCs/>
          <w:sz w:val="28"/>
          <w:szCs w:val="28"/>
        </w:rPr>
        <w:t xml:space="preserve"> do vi </w:t>
      </w:r>
      <w:proofErr w:type="spellStart"/>
      <w:r w:rsidRPr="00BC5DF9">
        <w:rPr>
          <w:bCs/>
          <w:sz w:val="28"/>
          <w:szCs w:val="28"/>
        </w:rPr>
        <w:t>phạm</w:t>
      </w:r>
      <w:proofErr w:type="spellEnd"/>
      <w:r w:rsidRPr="00BC5DF9">
        <w:rPr>
          <w:bCs/>
          <w:sz w:val="28"/>
          <w:szCs w:val="28"/>
        </w:rPr>
        <w:t xml:space="preserve"> </w:t>
      </w:r>
      <w:proofErr w:type="spellStart"/>
      <w:r w:rsidRPr="00BC5DF9">
        <w:rPr>
          <w:bCs/>
          <w:sz w:val="28"/>
          <w:szCs w:val="28"/>
        </w:rPr>
        <w:t>hợp</w:t>
      </w:r>
      <w:proofErr w:type="spellEnd"/>
      <w:r w:rsidRPr="00BC5DF9">
        <w:rPr>
          <w:bCs/>
          <w:sz w:val="28"/>
          <w:szCs w:val="28"/>
        </w:rPr>
        <w:t xml:space="preserve"> </w:t>
      </w:r>
      <w:proofErr w:type="spellStart"/>
      <w:r w:rsidRPr="00BC5DF9">
        <w:rPr>
          <w:bCs/>
          <w:sz w:val="28"/>
          <w:szCs w:val="28"/>
        </w:rPr>
        <w:t>đồng</w:t>
      </w:r>
      <w:proofErr w:type="spellEnd"/>
      <w:r w:rsidRPr="00BC5DF9">
        <w:rPr>
          <w:bCs/>
          <w:sz w:val="28"/>
          <w:szCs w:val="28"/>
        </w:rPr>
        <w:t xml:space="preserve">; </w:t>
      </w:r>
      <w:proofErr w:type="spellStart"/>
      <w:r w:rsidRPr="00BC5DF9">
        <w:rPr>
          <w:bCs/>
          <w:sz w:val="28"/>
          <w:szCs w:val="28"/>
        </w:rPr>
        <w:t>chịu</w:t>
      </w:r>
      <w:proofErr w:type="spellEnd"/>
      <w:r w:rsidRPr="00BC5DF9">
        <w:rPr>
          <w:bCs/>
          <w:sz w:val="28"/>
          <w:szCs w:val="28"/>
        </w:rPr>
        <w:t xml:space="preserve"> </w:t>
      </w:r>
      <w:proofErr w:type="spellStart"/>
      <w:r w:rsidRPr="00BC5DF9">
        <w:rPr>
          <w:bCs/>
          <w:sz w:val="28"/>
          <w:szCs w:val="28"/>
        </w:rPr>
        <w:t>trách</w:t>
      </w:r>
      <w:proofErr w:type="spellEnd"/>
      <w:r w:rsidRPr="00BC5DF9">
        <w:rPr>
          <w:bCs/>
          <w:sz w:val="28"/>
          <w:szCs w:val="28"/>
        </w:rPr>
        <w:t xml:space="preserve"> </w:t>
      </w:r>
      <w:proofErr w:type="spellStart"/>
      <w:r w:rsidRPr="00BC5DF9">
        <w:rPr>
          <w:bCs/>
          <w:sz w:val="28"/>
          <w:szCs w:val="28"/>
        </w:rPr>
        <w:t>nhiệm</w:t>
      </w:r>
      <w:proofErr w:type="spellEnd"/>
      <w:r w:rsidRPr="00BC5DF9">
        <w:rPr>
          <w:bCs/>
          <w:sz w:val="28"/>
          <w:szCs w:val="28"/>
        </w:rPr>
        <w:t xml:space="preserve"> </w:t>
      </w:r>
      <w:proofErr w:type="spellStart"/>
      <w:r w:rsidRPr="00BC5DF9">
        <w:rPr>
          <w:bCs/>
          <w:sz w:val="28"/>
          <w:szCs w:val="28"/>
        </w:rPr>
        <w:t>trước</w:t>
      </w:r>
      <w:proofErr w:type="spellEnd"/>
      <w:r w:rsidRPr="00BC5DF9">
        <w:rPr>
          <w:bCs/>
          <w:sz w:val="28"/>
          <w:szCs w:val="28"/>
        </w:rPr>
        <w:t xml:space="preserve"> </w:t>
      </w:r>
      <w:proofErr w:type="spellStart"/>
      <w:r w:rsidRPr="00BC5DF9">
        <w:rPr>
          <w:bCs/>
          <w:sz w:val="28"/>
          <w:szCs w:val="28"/>
        </w:rPr>
        <w:t>pháp</w:t>
      </w:r>
      <w:proofErr w:type="spellEnd"/>
      <w:r w:rsidRPr="00BC5DF9">
        <w:rPr>
          <w:bCs/>
          <w:sz w:val="28"/>
          <w:szCs w:val="28"/>
        </w:rPr>
        <w:t xml:space="preserve"> </w:t>
      </w:r>
      <w:proofErr w:type="spellStart"/>
      <w:r w:rsidRPr="00BC5DF9">
        <w:rPr>
          <w:bCs/>
          <w:sz w:val="28"/>
          <w:szCs w:val="28"/>
        </w:rPr>
        <w:t>luật</w:t>
      </w:r>
      <w:proofErr w:type="spellEnd"/>
      <w:r w:rsidRPr="00BC5DF9">
        <w:rPr>
          <w:bCs/>
          <w:sz w:val="28"/>
          <w:szCs w:val="28"/>
        </w:rPr>
        <w:t xml:space="preserve"> </w:t>
      </w:r>
      <w:proofErr w:type="spellStart"/>
      <w:r w:rsidRPr="00BC5DF9">
        <w:rPr>
          <w:bCs/>
          <w:sz w:val="28"/>
          <w:szCs w:val="28"/>
        </w:rPr>
        <w:t>và</w:t>
      </w:r>
      <w:proofErr w:type="spellEnd"/>
      <w:r w:rsidRPr="00BC5DF9">
        <w:rPr>
          <w:bCs/>
          <w:sz w:val="28"/>
          <w:szCs w:val="28"/>
        </w:rPr>
        <w:t xml:space="preserve"> </w:t>
      </w:r>
      <w:proofErr w:type="spellStart"/>
      <w:r w:rsidRPr="00BC5DF9">
        <w:rPr>
          <w:bCs/>
          <w:sz w:val="28"/>
          <w:szCs w:val="28"/>
        </w:rPr>
        <w:t>Tổ</w:t>
      </w:r>
      <w:proofErr w:type="spellEnd"/>
      <w:r w:rsidRPr="00BC5DF9">
        <w:rPr>
          <w:bCs/>
          <w:sz w:val="28"/>
          <w:szCs w:val="28"/>
        </w:rPr>
        <w:t xml:space="preserve"> </w:t>
      </w:r>
      <w:proofErr w:type="spellStart"/>
      <w:r w:rsidRPr="00BC5DF9">
        <w:rPr>
          <w:bCs/>
          <w:sz w:val="28"/>
          <w:szCs w:val="28"/>
        </w:rPr>
        <w:t>chức</w:t>
      </w:r>
      <w:proofErr w:type="spellEnd"/>
      <w:r w:rsidRPr="00BC5DF9">
        <w:rPr>
          <w:bCs/>
          <w:sz w:val="28"/>
          <w:szCs w:val="28"/>
        </w:rPr>
        <w:t xml:space="preserve"> </w:t>
      </w:r>
      <w:proofErr w:type="spellStart"/>
      <w:r w:rsidRPr="00BC5DF9">
        <w:rPr>
          <w:bCs/>
          <w:sz w:val="28"/>
          <w:szCs w:val="28"/>
        </w:rPr>
        <w:t>quản</w:t>
      </w:r>
      <w:proofErr w:type="spellEnd"/>
      <w:r w:rsidRPr="00BC5DF9">
        <w:rPr>
          <w:bCs/>
          <w:sz w:val="28"/>
          <w:szCs w:val="28"/>
        </w:rPr>
        <w:t xml:space="preserve"> </w:t>
      </w:r>
      <w:proofErr w:type="spellStart"/>
      <w:r w:rsidRPr="00BC5DF9">
        <w:rPr>
          <w:bCs/>
          <w:sz w:val="28"/>
          <w:szCs w:val="28"/>
        </w:rPr>
        <w:t>lý</w:t>
      </w:r>
      <w:proofErr w:type="spellEnd"/>
      <w:r w:rsidRPr="00BC5DF9">
        <w:rPr>
          <w:bCs/>
          <w:sz w:val="28"/>
          <w:szCs w:val="28"/>
        </w:rPr>
        <w:t xml:space="preserve"> </w:t>
      </w:r>
      <w:proofErr w:type="spellStart"/>
      <w:r w:rsidRPr="00BC5DF9">
        <w:rPr>
          <w:bCs/>
          <w:sz w:val="28"/>
          <w:szCs w:val="28"/>
        </w:rPr>
        <w:t>thực</w:t>
      </w:r>
      <w:proofErr w:type="spellEnd"/>
      <w:r w:rsidRPr="00BC5DF9">
        <w:rPr>
          <w:bCs/>
          <w:sz w:val="28"/>
          <w:szCs w:val="28"/>
        </w:rPr>
        <w:t xml:space="preserve"> </w:t>
      </w:r>
      <w:proofErr w:type="spellStart"/>
      <w:r w:rsidRPr="00BC5DF9">
        <w:rPr>
          <w:bCs/>
          <w:sz w:val="28"/>
          <w:szCs w:val="28"/>
        </w:rPr>
        <w:t>hiện</w:t>
      </w:r>
      <w:proofErr w:type="spellEnd"/>
      <w:r w:rsidRPr="00BC5DF9">
        <w:rPr>
          <w:bCs/>
          <w:sz w:val="28"/>
          <w:szCs w:val="28"/>
        </w:rPr>
        <w:t xml:space="preserve"> </w:t>
      </w:r>
      <w:proofErr w:type="spellStart"/>
      <w:r w:rsidRPr="00BC5DF9">
        <w:rPr>
          <w:bCs/>
          <w:sz w:val="28"/>
          <w:szCs w:val="28"/>
        </w:rPr>
        <w:t>dự</w:t>
      </w:r>
      <w:proofErr w:type="spellEnd"/>
      <w:r w:rsidRPr="00BC5DF9">
        <w:rPr>
          <w:bCs/>
          <w:sz w:val="28"/>
          <w:szCs w:val="28"/>
        </w:rPr>
        <w:t xml:space="preserve"> </w:t>
      </w:r>
      <w:proofErr w:type="spellStart"/>
      <w:r w:rsidRPr="00BC5DF9">
        <w:rPr>
          <w:bCs/>
          <w:sz w:val="28"/>
          <w:szCs w:val="28"/>
        </w:rPr>
        <w:t>án</w:t>
      </w:r>
      <w:proofErr w:type="spellEnd"/>
      <w:r w:rsidRPr="00BC5DF9">
        <w:rPr>
          <w:bCs/>
          <w:sz w:val="28"/>
          <w:szCs w:val="28"/>
        </w:rPr>
        <w:t xml:space="preserve"> </w:t>
      </w:r>
      <w:proofErr w:type="spellStart"/>
      <w:r w:rsidRPr="00BC5DF9">
        <w:rPr>
          <w:bCs/>
          <w:sz w:val="28"/>
          <w:szCs w:val="28"/>
        </w:rPr>
        <w:t>khi</w:t>
      </w:r>
      <w:proofErr w:type="spellEnd"/>
      <w:r w:rsidRPr="00BC5DF9">
        <w:rPr>
          <w:bCs/>
          <w:sz w:val="28"/>
          <w:szCs w:val="28"/>
        </w:rPr>
        <w:t xml:space="preserve"> </w:t>
      </w:r>
      <w:proofErr w:type="spellStart"/>
      <w:r w:rsidRPr="00BC5DF9">
        <w:rPr>
          <w:bCs/>
          <w:sz w:val="28"/>
          <w:szCs w:val="28"/>
        </w:rPr>
        <w:t>nghiệm</w:t>
      </w:r>
      <w:proofErr w:type="spellEnd"/>
      <w:r w:rsidRPr="00BC5DF9">
        <w:rPr>
          <w:bCs/>
          <w:sz w:val="28"/>
          <w:szCs w:val="28"/>
        </w:rPr>
        <w:t xml:space="preserve"> </w:t>
      </w:r>
      <w:proofErr w:type="spellStart"/>
      <w:r w:rsidRPr="00BC5DF9">
        <w:rPr>
          <w:bCs/>
          <w:sz w:val="28"/>
          <w:szCs w:val="28"/>
        </w:rPr>
        <w:t>thu</w:t>
      </w:r>
      <w:proofErr w:type="spellEnd"/>
      <w:r w:rsidRPr="00BC5DF9">
        <w:rPr>
          <w:bCs/>
          <w:sz w:val="28"/>
          <w:szCs w:val="28"/>
        </w:rPr>
        <w:t xml:space="preserve"> </w:t>
      </w:r>
      <w:proofErr w:type="spellStart"/>
      <w:r w:rsidRPr="00BC5DF9">
        <w:rPr>
          <w:bCs/>
          <w:sz w:val="28"/>
          <w:szCs w:val="28"/>
        </w:rPr>
        <w:t>không</w:t>
      </w:r>
      <w:proofErr w:type="spellEnd"/>
      <w:r w:rsidRPr="00BC5DF9">
        <w:rPr>
          <w:bCs/>
          <w:sz w:val="28"/>
          <w:szCs w:val="28"/>
        </w:rPr>
        <w:t xml:space="preserve"> </w:t>
      </w:r>
      <w:proofErr w:type="spellStart"/>
      <w:r w:rsidRPr="00BC5DF9">
        <w:rPr>
          <w:bCs/>
          <w:sz w:val="28"/>
          <w:szCs w:val="28"/>
        </w:rPr>
        <w:t>đảm</w:t>
      </w:r>
      <w:proofErr w:type="spellEnd"/>
      <w:r w:rsidRPr="00BC5DF9">
        <w:rPr>
          <w:bCs/>
          <w:sz w:val="28"/>
          <w:szCs w:val="28"/>
        </w:rPr>
        <w:t xml:space="preserve"> </w:t>
      </w:r>
      <w:proofErr w:type="spellStart"/>
      <w:r w:rsidRPr="00BC5DF9">
        <w:rPr>
          <w:bCs/>
          <w:sz w:val="28"/>
          <w:szCs w:val="28"/>
        </w:rPr>
        <w:t>bảo</w:t>
      </w:r>
      <w:proofErr w:type="spellEnd"/>
      <w:r w:rsidRPr="00BC5DF9">
        <w:rPr>
          <w:bCs/>
          <w:sz w:val="28"/>
          <w:szCs w:val="28"/>
        </w:rPr>
        <w:t xml:space="preserve"> </w:t>
      </w:r>
      <w:proofErr w:type="spellStart"/>
      <w:r w:rsidRPr="00BC5DF9">
        <w:rPr>
          <w:bCs/>
          <w:sz w:val="28"/>
          <w:szCs w:val="28"/>
        </w:rPr>
        <w:t>chất</w:t>
      </w:r>
      <w:proofErr w:type="spellEnd"/>
      <w:r w:rsidRPr="00BC5DF9">
        <w:rPr>
          <w:bCs/>
          <w:sz w:val="28"/>
          <w:szCs w:val="28"/>
        </w:rPr>
        <w:t xml:space="preserve"> </w:t>
      </w:r>
      <w:proofErr w:type="spellStart"/>
      <w:r w:rsidRPr="00BC5DF9">
        <w:rPr>
          <w:bCs/>
          <w:sz w:val="28"/>
          <w:szCs w:val="28"/>
        </w:rPr>
        <w:t>lượng</w:t>
      </w:r>
      <w:proofErr w:type="spellEnd"/>
      <w:r w:rsidRPr="00BC5DF9">
        <w:rPr>
          <w:bCs/>
          <w:sz w:val="28"/>
          <w:szCs w:val="28"/>
        </w:rPr>
        <w:t xml:space="preserve"> </w:t>
      </w:r>
      <w:proofErr w:type="spellStart"/>
      <w:r w:rsidRPr="00BC5DF9">
        <w:rPr>
          <w:bCs/>
          <w:sz w:val="28"/>
          <w:szCs w:val="28"/>
        </w:rPr>
        <w:t>theo</w:t>
      </w:r>
      <w:proofErr w:type="spellEnd"/>
      <w:r w:rsidRPr="00BC5DF9">
        <w:rPr>
          <w:bCs/>
          <w:sz w:val="28"/>
          <w:szCs w:val="28"/>
        </w:rPr>
        <w:t xml:space="preserve"> </w:t>
      </w:r>
      <w:proofErr w:type="spellStart"/>
      <w:r w:rsidRPr="00BC5DF9">
        <w:rPr>
          <w:bCs/>
          <w:sz w:val="28"/>
          <w:szCs w:val="28"/>
        </w:rPr>
        <w:t>tiêu</w:t>
      </w:r>
      <w:proofErr w:type="spellEnd"/>
      <w:r w:rsidRPr="00BC5DF9">
        <w:rPr>
          <w:bCs/>
          <w:sz w:val="28"/>
          <w:szCs w:val="28"/>
        </w:rPr>
        <w:t xml:space="preserve"> </w:t>
      </w:r>
      <w:proofErr w:type="spellStart"/>
      <w:r w:rsidRPr="00BC5DF9">
        <w:rPr>
          <w:bCs/>
          <w:sz w:val="28"/>
          <w:szCs w:val="28"/>
        </w:rPr>
        <w:t>chuẩn</w:t>
      </w:r>
      <w:proofErr w:type="spellEnd"/>
      <w:r w:rsidRPr="00BC5DF9">
        <w:rPr>
          <w:bCs/>
          <w:sz w:val="28"/>
          <w:szCs w:val="28"/>
        </w:rPr>
        <w:t xml:space="preserve"> </w:t>
      </w:r>
      <w:proofErr w:type="spellStart"/>
      <w:r w:rsidRPr="00BC5DF9">
        <w:rPr>
          <w:bCs/>
          <w:sz w:val="28"/>
          <w:szCs w:val="28"/>
        </w:rPr>
        <w:t>và</w:t>
      </w:r>
      <w:proofErr w:type="spellEnd"/>
      <w:r w:rsidRPr="00BC5DF9">
        <w:rPr>
          <w:bCs/>
          <w:sz w:val="28"/>
          <w:szCs w:val="28"/>
        </w:rPr>
        <w:t xml:space="preserve"> </w:t>
      </w:r>
      <w:proofErr w:type="spellStart"/>
      <w:r w:rsidRPr="00BC5DF9">
        <w:rPr>
          <w:bCs/>
          <w:sz w:val="28"/>
          <w:szCs w:val="28"/>
        </w:rPr>
        <w:t>chỉ</w:t>
      </w:r>
      <w:proofErr w:type="spellEnd"/>
      <w:r w:rsidRPr="00BC5DF9">
        <w:rPr>
          <w:bCs/>
          <w:sz w:val="28"/>
          <w:szCs w:val="28"/>
        </w:rPr>
        <w:t xml:space="preserve"> </w:t>
      </w:r>
      <w:proofErr w:type="spellStart"/>
      <w:r w:rsidRPr="00BC5DF9">
        <w:rPr>
          <w:bCs/>
          <w:sz w:val="28"/>
          <w:szCs w:val="28"/>
        </w:rPr>
        <w:t>dẫn</w:t>
      </w:r>
      <w:proofErr w:type="spellEnd"/>
      <w:r w:rsidRPr="00BC5DF9">
        <w:rPr>
          <w:bCs/>
          <w:sz w:val="28"/>
          <w:szCs w:val="28"/>
        </w:rPr>
        <w:t xml:space="preserve"> </w:t>
      </w:r>
      <w:proofErr w:type="spellStart"/>
      <w:r w:rsidRPr="00BC5DF9">
        <w:rPr>
          <w:bCs/>
          <w:sz w:val="28"/>
          <w:szCs w:val="28"/>
        </w:rPr>
        <w:t>kỹ</w:t>
      </w:r>
      <w:proofErr w:type="spellEnd"/>
      <w:r w:rsidRPr="00BC5DF9">
        <w:rPr>
          <w:bCs/>
          <w:sz w:val="28"/>
          <w:szCs w:val="28"/>
        </w:rPr>
        <w:t xml:space="preserve"> </w:t>
      </w:r>
      <w:proofErr w:type="spellStart"/>
      <w:r w:rsidRPr="00BC5DF9">
        <w:rPr>
          <w:bCs/>
          <w:sz w:val="28"/>
          <w:szCs w:val="28"/>
        </w:rPr>
        <w:t>thuật</w:t>
      </w:r>
      <w:proofErr w:type="spellEnd"/>
      <w:r w:rsidRPr="00BC5DF9">
        <w:rPr>
          <w:bCs/>
          <w:sz w:val="28"/>
          <w:szCs w:val="28"/>
        </w:rPr>
        <w:t xml:space="preserve"> </w:t>
      </w:r>
      <w:proofErr w:type="spellStart"/>
      <w:r w:rsidRPr="00BC5DF9">
        <w:rPr>
          <w:bCs/>
          <w:sz w:val="28"/>
          <w:szCs w:val="28"/>
        </w:rPr>
        <w:t>được</w:t>
      </w:r>
      <w:proofErr w:type="spellEnd"/>
      <w:r w:rsidRPr="00BC5DF9">
        <w:rPr>
          <w:bCs/>
          <w:sz w:val="28"/>
          <w:szCs w:val="28"/>
        </w:rPr>
        <w:t xml:space="preserve"> </w:t>
      </w:r>
      <w:proofErr w:type="spellStart"/>
      <w:r w:rsidRPr="00BC5DF9">
        <w:rPr>
          <w:bCs/>
          <w:sz w:val="28"/>
          <w:szCs w:val="28"/>
        </w:rPr>
        <w:t>áp</w:t>
      </w:r>
      <w:proofErr w:type="spellEnd"/>
      <w:r w:rsidRPr="00BC5DF9">
        <w:rPr>
          <w:bCs/>
          <w:sz w:val="28"/>
          <w:szCs w:val="28"/>
        </w:rPr>
        <w:t xml:space="preserve"> </w:t>
      </w:r>
      <w:proofErr w:type="spellStart"/>
      <w:r w:rsidRPr="00BC5DF9">
        <w:rPr>
          <w:bCs/>
          <w:sz w:val="28"/>
          <w:szCs w:val="28"/>
        </w:rPr>
        <w:t>dụng</w:t>
      </w:r>
      <w:proofErr w:type="spellEnd"/>
      <w:r w:rsidRPr="00BC5DF9">
        <w:rPr>
          <w:bCs/>
          <w:sz w:val="28"/>
          <w:szCs w:val="28"/>
        </w:rPr>
        <w:t xml:space="preserve">, </w:t>
      </w:r>
      <w:proofErr w:type="spellStart"/>
      <w:r w:rsidRPr="00BC5DF9">
        <w:rPr>
          <w:bCs/>
          <w:sz w:val="28"/>
          <w:szCs w:val="28"/>
        </w:rPr>
        <w:t>sai</w:t>
      </w:r>
      <w:proofErr w:type="spellEnd"/>
      <w:r w:rsidRPr="00BC5DF9">
        <w:rPr>
          <w:bCs/>
          <w:sz w:val="28"/>
          <w:szCs w:val="28"/>
        </w:rPr>
        <w:t xml:space="preserve"> </w:t>
      </w:r>
      <w:proofErr w:type="spellStart"/>
      <w:r w:rsidRPr="00BC5DF9">
        <w:rPr>
          <w:bCs/>
          <w:sz w:val="28"/>
          <w:szCs w:val="28"/>
        </w:rPr>
        <w:t>thiết</w:t>
      </w:r>
      <w:proofErr w:type="spellEnd"/>
      <w:r w:rsidRPr="00BC5DF9">
        <w:rPr>
          <w:bCs/>
          <w:sz w:val="28"/>
          <w:szCs w:val="28"/>
        </w:rPr>
        <w:t xml:space="preserve"> </w:t>
      </w:r>
      <w:proofErr w:type="spellStart"/>
      <w:r w:rsidRPr="00BC5DF9">
        <w:rPr>
          <w:bCs/>
          <w:sz w:val="28"/>
          <w:szCs w:val="28"/>
        </w:rPr>
        <w:t>kế</w:t>
      </w:r>
      <w:proofErr w:type="spellEnd"/>
      <w:r w:rsidRPr="00BC5DF9">
        <w:rPr>
          <w:bCs/>
          <w:sz w:val="28"/>
          <w:szCs w:val="28"/>
        </w:rPr>
        <w:t xml:space="preserve"> </w:t>
      </w:r>
      <w:proofErr w:type="spellStart"/>
      <w:r w:rsidRPr="00BC5DF9">
        <w:rPr>
          <w:bCs/>
          <w:sz w:val="28"/>
          <w:szCs w:val="28"/>
        </w:rPr>
        <w:t>và</w:t>
      </w:r>
      <w:proofErr w:type="spellEnd"/>
      <w:r w:rsidRPr="00BC5DF9">
        <w:rPr>
          <w:bCs/>
          <w:sz w:val="28"/>
          <w:szCs w:val="28"/>
        </w:rPr>
        <w:t xml:space="preserve"> </w:t>
      </w:r>
      <w:proofErr w:type="spellStart"/>
      <w:r w:rsidRPr="00BC5DF9">
        <w:rPr>
          <w:bCs/>
          <w:sz w:val="28"/>
          <w:szCs w:val="28"/>
        </w:rPr>
        <w:t>các</w:t>
      </w:r>
      <w:proofErr w:type="spellEnd"/>
      <w:r w:rsidRPr="00BC5DF9">
        <w:rPr>
          <w:bCs/>
          <w:sz w:val="28"/>
          <w:szCs w:val="28"/>
        </w:rPr>
        <w:t xml:space="preserve"> </w:t>
      </w:r>
      <w:proofErr w:type="spellStart"/>
      <w:r w:rsidRPr="00BC5DF9">
        <w:rPr>
          <w:bCs/>
          <w:sz w:val="28"/>
          <w:szCs w:val="28"/>
        </w:rPr>
        <w:t>hành</w:t>
      </w:r>
      <w:proofErr w:type="spellEnd"/>
      <w:r w:rsidRPr="00BC5DF9">
        <w:rPr>
          <w:bCs/>
          <w:sz w:val="28"/>
          <w:szCs w:val="28"/>
        </w:rPr>
        <w:t xml:space="preserve"> vi </w:t>
      </w:r>
      <w:proofErr w:type="spellStart"/>
      <w:r w:rsidRPr="00BC5DF9">
        <w:rPr>
          <w:bCs/>
          <w:sz w:val="28"/>
          <w:szCs w:val="28"/>
        </w:rPr>
        <w:t>khác</w:t>
      </w:r>
      <w:proofErr w:type="spellEnd"/>
      <w:r w:rsidRPr="00BC5DF9">
        <w:rPr>
          <w:bCs/>
          <w:sz w:val="28"/>
          <w:szCs w:val="28"/>
        </w:rPr>
        <w:t xml:space="preserve"> </w:t>
      </w:r>
      <w:proofErr w:type="spellStart"/>
      <w:r w:rsidRPr="00BC5DF9">
        <w:rPr>
          <w:bCs/>
          <w:sz w:val="28"/>
          <w:szCs w:val="28"/>
        </w:rPr>
        <w:t>gây</w:t>
      </w:r>
      <w:proofErr w:type="spellEnd"/>
      <w:r w:rsidRPr="00BC5DF9">
        <w:rPr>
          <w:bCs/>
          <w:sz w:val="28"/>
          <w:szCs w:val="28"/>
        </w:rPr>
        <w:t xml:space="preserve"> </w:t>
      </w:r>
      <w:proofErr w:type="spellStart"/>
      <w:r w:rsidRPr="00BC5DF9">
        <w:rPr>
          <w:bCs/>
          <w:sz w:val="28"/>
          <w:szCs w:val="28"/>
        </w:rPr>
        <w:t>ra</w:t>
      </w:r>
      <w:proofErr w:type="spellEnd"/>
      <w:r w:rsidRPr="00BC5DF9">
        <w:rPr>
          <w:bCs/>
          <w:sz w:val="28"/>
          <w:szCs w:val="28"/>
        </w:rPr>
        <w:t xml:space="preserve"> </w:t>
      </w:r>
      <w:proofErr w:type="spellStart"/>
      <w:r w:rsidRPr="00BC5DF9">
        <w:rPr>
          <w:bCs/>
          <w:sz w:val="28"/>
          <w:szCs w:val="28"/>
        </w:rPr>
        <w:t>thiệt</w:t>
      </w:r>
      <w:proofErr w:type="spellEnd"/>
      <w:r w:rsidRPr="00BC5DF9">
        <w:rPr>
          <w:bCs/>
          <w:sz w:val="28"/>
          <w:szCs w:val="28"/>
        </w:rPr>
        <w:t xml:space="preserve"> </w:t>
      </w:r>
      <w:proofErr w:type="spellStart"/>
      <w:r w:rsidRPr="00BC5DF9">
        <w:rPr>
          <w:bCs/>
          <w:sz w:val="28"/>
          <w:szCs w:val="28"/>
        </w:rPr>
        <w:t>hại</w:t>
      </w:r>
      <w:proofErr w:type="spellEnd"/>
      <w:r w:rsidRPr="00BC5DF9">
        <w:rPr>
          <w:bCs/>
          <w:sz w:val="28"/>
          <w:szCs w:val="28"/>
        </w:rPr>
        <w:t xml:space="preserve">. </w:t>
      </w:r>
      <w:proofErr w:type="spellStart"/>
      <w:r w:rsidRPr="00BC5DF9">
        <w:rPr>
          <w:bCs/>
          <w:sz w:val="28"/>
          <w:szCs w:val="28"/>
        </w:rPr>
        <w:t>Tư</w:t>
      </w:r>
      <w:proofErr w:type="spellEnd"/>
      <w:r w:rsidRPr="00BC5DF9">
        <w:rPr>
          <w:bCs/>
          <w:sz w:val="28"/>
          <w:szCs w:val="28"/>
        </w:rPr>
        <w:t xml:space="preserve"> </w:t>
      </w:r>
      <w:proofErr w:type="spellStart"/>
      <w:r w:rsidRPr="00BC5DF9">
        <w:rPr>
          <w:bCs/>
          <w:sz w:val="28"/>
          <w:szCs w:val="28"/>
        </w:rPr>
        <w:t>vấn</w:t>
      </w:r>
      <w:proofErr w:type="spellEnd"/>
      <w:r w:rsidRPr="00BC5DF9">
        <w:rPr>
          <w:bCs/>
          <w:sz w:val="28"/>
          <w:szCs w:val="28"/>
        </w:rPr>
        <w:t xml:space="preserve"> </w:t>
      </w:r>
      <w:proofErr w:type="spellStart"/>
      <w:r w:rsidRPr="00BC5DF9">
        <w:rPr>
          <w:bCs/>
          <w:sz w:val="28"/>
          <w:szCs w:val="28"/>
        </w:rPr>
        <w:t>giám</w:t>
      </w:r>
      <w:proofErr w:type="spellEnd"/>
      <w:r w:rsidRPr="00BC5DF9">
        <w:rPr>
          <w:bCs/>
          <w:sz w:val="28"/>
          <w:szCs w:val="28"/>
        </w:rPr>
        <w:t xml:space="preserve"> </w:t>
      </w:r>
      <w:proofErr w:type="spellStart"/>
      <w:r w:rsidRPr="00BC5DF9">
        <w:rPr>
          <w:bCs/>
          <w:sz w:val="28"/>
          <w:szCs w:val="28"/>
        </w:rPr>
        <w:t>sát</w:t>
      </w:r>
      <w:proofErr w:type="spellEnd"/>
      <w:r w:rsidRPr="00BC5DF9">
        <w:rPr>
          <w:bCs/>
          <w:sz w:val="28"/>
          <w:szCs w:val="28"/>
        </w:rPr>
        <w:t xml:space="preserve"> </w:t>
      </w:r>
      <w:proofErr w:type="spellStart"/>
      <w:r w:rsidRPr="00BC5DF9">
        <w:rPr>
          <w:bCs/>
          <w:sz w:val="28"/>
          <w:szCs w:val="28"/>
        </w:rPr>
        <w:t>thi</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xây</w:t>
      </w:r>
      <w:proofErr w:type="spellEnd"/>
      <w:r w:rsidRPr="00BC5DF9">
        <w:rPr>
          <w:bCs/>
          <w:sz w:val="28"/>
          <w:szCs w:val="28"/>
        </w:rPr>
        <w:t xml:space="preserve"> </w:t>
      </w:r>
      <w:proofErr w:type="spellStart"/>
      <w:r w:rsidRPr="00BC5DF9">
        <w:rPr>
          <w:bCs/>
          <w:sz w:val="28"/>
          <w:szCs w:val="28"/>
        </w:rPr>
        <w:t>dựng</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trình</w:t>
      </w:r>
      <w:proofErr w:type="spellEnd"/>
      <w:r w:rsidRPr="00BC5DF9">
        <w:rPr>
          <w:bCs/>
          <w:sz w:val="28"/>
          <w:szCs w:val="28"/>
        </w:rPr>
        <w:t xml:space="preserve"> </w:t>
      </w:r>
      <w:proofErr w:type="spellStart"/>
      <w:r w:rsidRPr="00BC5DF9">
        <w:rPr>
          <w:bCs/>
          <w:sz w:val="28"/>
          <w:szCs w:val="28"/>
        </w:rPr>
        <w:t>phải</w:t>
      </w:r>
      <w:proofErr w:type="spellEnd"/>
      <w:r w:rsidRPr="00BC5DF9">
        <w:rPr>
          <w:bCs/>
          <w:sz w:val="28"/>
          <w:szCs w:val="28"/>
        </w:rPr>
        <w:t xml:space="preserve"> </w:t>
      </w:r>
      <w:proofErr w:type="spellStart"/>
      <w:r w:rsidRPr="00BC5DF9">
        <w:rPr>
          <w:bCs/>
          <w:sz w:val="28"/>
          <w:szCs w:val="28"/>
        </w:rPr>
        <w:t>bồi</w:t>
      </w:r>
      <w:proofErr w:type="spellEnd"/>
      <w:r w:rsidRPr="00BC5DF9">
        <w:rPr>
          <w:bCs/>
          <w:sz w:val="28"/>
          <w:szCs w:val="28"/>
        </w:rPr>
        <w:t xml:space="preserve"> </w:t>
      </w:r>
      <w:proofErr w:type="spellStart"/>
      <w:r w:rsidRPr="00BC5DF9">
        <w:rPr>
          <w:bCs/>
          <w:sz w:val="28"/>
          <w:szCs w:val="28"/>
        </w:rPr>
        <w:t>thường</w:t>
      </w:r>
      <w:proofErr w:type="spellEnd"/>
      <w:r w:rsidRPr="00BC5DF9">
        <w:rPr>
          <w:bCs/>
          <w:sz w:val="28"/>
          <w:szCs w:val="28"/>
        </w:rPr>
        <w:t xml:space="preserve"> </w:t>
      </w:r>
      <w:proofErr w:type="spellStart"/>
      <w:r w:rsidRPr="00BC5DF9">
        <w:rPr>
          <w:bCs/>
          <w:sz w:val="28"/>
          <w:szCs w:val="28"/>
        </w:rPr>
        <w:t>thiệt</w:t>
      </w:r>
      <w:proofErr w:type="spellEnd"/>
      <w:r w:rsidRPr="00BC5DF9">
        <w:rPr>
          <w:bCs/>
          <w:sz w:val="28"/>
          <w:szCs w:val="28"/>
        </w:rPr>
        <w:t xml:space="preserve"> </w:t>
      </w:r>
      <w:proofErr w:type="spellStart"/>
      <w:r w:rsidRPr="00BC5DF9">
        <w:rPr>
          <w:bCs/>
          <w:sz w:val="28"/>
          <w:szCs w:val="28"/>
        </w:rPr>
        <w:t>hại</w:t>
      </w:r>
      <w:proofErr w:type="spellEnd"/>
      <w:r w:rsidRPr="00BC5DF9">
        <w:rPr>
          <w:bCs/>
          <w:sz w:val="28"/>
          <w:szCs w:val="28"/>
        </w:rPr>
        <w:t xml:space="preserve"> do </w:t>
      </w:r>
      <w:proofErr w:type="spellStart"/>
      <w:r w:rsidRPr="00BC5DF9">
        <w:rPr>
          <w:bCs/>
          <w:sz w:val="28"/>
          <w:szCs w:val="28"/>
        </w:rPr>
        <w:t>lỗi</w:t>
      </w:r>
      <w:proofErr w:type="spellEnd"/>
      <w:r w:rsidRPr="00BC5DF9">
        <w:rPr>
          <w:bCs/>
          <w:sz w:val="28"/>
          <w:szCs w:val="28"/>
        </w:rPr>
        <w:t xml:space="preserve"> </w:t>
      </w:r>
      <w:proofErr w:type="spellStart"/>
      <w:r w:rsidRPr="00BC5DF9">
        <w:rPr>
          <w:bCs/>
          <w:sz w:val="28"/>
          <w:szCs w:val="28"/>
        </w:rPr>
        <w:t>của</w:t>
      </w:r>
      <w:proofErr w:type="spellEnd"/>
      <w:r w:rsidRPr="00BC5DF9">
        <w:rPr>
          <w:bCs/>
          <w:sz w:val="28"/>
          <w:szCs w:val="28"/>
        </w:rPr>
        <w:t xml:space="preserve"> </w:t>
      </w:r>
      <w:proofErr w:type="spellStart"/>
      <w:r w:rsidRPr="00BC5DF9">
        <w:rPr>
          <w:bCs/>
          <w:sz w:val="28"/>
          <w:szCs w:val="28"/>
        </w:rPr>
        <w:t>mình</w:t>
      </w:r>
      <w:proofErr w:type="spellEnd"/>
      <w:r w:rsidRPr="00BC5DF9">
        <w:rPr>
          <w:bCs/>
          <w:sz w:val="28"/>
          <w:szCs w:val="28"/>
        </w:rPr>
        <w:t xml:space="preserve"> </w:t>
      </w:r>
      <w:proofErr w:type="spellStart"/>
      <w:r w:rsidRPr="00BC5DF9">
        <w:rPr>
          <w:bCs/>
          <w:sz w:val="28"/>
          <w:szCs w:val="28"/>
        </w:rPr>
        <w:t>gây</w:t>
      </w:r>
      <w:proofErr w:type="spellEnd"/>
      <w:r w:rsidRPr="00BC5DF9">
        <w:rPr>
          <w:bCs/>
          <w:sz w:val="28"/>
          <w:szCs w:val="28"/>
        </w:rPr>
        <w:t xml:space="preserve"> </w:t>
      </w:r>
      <w:proofErr w:type="spellStart"/>
      <w:r w:rsidRPr="00BC5DF9">
        <w:rPr>
          <w:bCs/>
          <w:sz w:val="28"/>
          <w:szCs w:val="28"/>
        </w:rPr>
        <w:t>ra</w:t>
      </w:r>
      <w:proofErr w:type="spellEnd"/>
      <w:r w:rsidRPr="00BC5DF9">
        <w:rPr>
          <w:bCs/>
          <w:sz w:val="28"/>
          <w:szCs w:val="28"/>
        </w:rPr>
        <w:t xml:space="preserve"> </w:t>
      </w:r>
      <w:proofErr w:type="spellStart"/>
      <w:r w:rsidRPr="00BC5DF9">
        <w:rPr>
          <w:bCs/>
          <w:sz w:val="28"/>
          <w:szCs w:val="28"/>
        </w:rPr>
        <w:t>hư</w:t>
      </w:r>
      <w:proofErr w:type="spellEnd"/>
      <w:r w:rsidRPr="00BC5DF9">
        <w:rPr>
          <w:bCs/>
          <w:sz w:val="28"/>
          <w:szCs w:val="28"/>
        </w:rPr>
        <w:t xml:space="preserve"> </w:t>
      </w:r>
      <w:proofErr w:type="spellStart"/>
      <w:r w:rsidRPr="00BC5DF9">
        <w:rPr>
          <w:bCs/>
          <w:sz w:val="28"/>
          <w:szCs w:val="28"/>
        </w:rPr>
        <w:t>hỏng</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trình</w:t>
      </w:r>
      <w:proofErr w:type="spellEnd"/>
      <w:r w:rsidRPr="00BC5DF9">
        <w:rPr>
          <w:bCs/>
          <w:sz w:val="28"/>
          <w:szCs w:val="28"/>
        </w:rPr>
        <w:t xml:space="preserve"> </w:t>
      </w:r>
      <w:proofErr w:type="spellStart"/>
      <w:r w:rsidRPr="00BC5DF9">
        <w:rPr>
          <w:bCs/>
          <w:sz w:val="28"/>
          <w:szCs w:val="28"/>
        </w:rPr>
        <w:t>xây</w:t>
      </w:r>
      <w:proofErr w:type="spellEnd"/>
      <w:r w:rsidRPr="00BC5DF9">
        <w:rPr>
          <w:bCs/>
          <w:sz w:val="28"/>
          <w:szCs w:val="28"/>
        </w:rPr>
        <w:t xml:space="preserve"> </w:t>
      </w:r>
      <w:proofErr w:type="spellStart"/>
      <w:r w:rsidRPr="00BC5DF9">
        <w:rPr>
          <w:bCs/>
          <w:sz w:val="28"/>
          <w:szCs w:val="28"/>
        </w:rPr>
        <w:t>dựng</w:t>
      </w:r>
      <w:proofErr w:type="spellEnd"/>
      <w:r w:rsidRPr="00BC5DF9">
        <w:rPr>
          <w:bCs/>
          <w:sz w:val="28"/>
          <w:szCs w:val="28"/>
        </w:rPr>
        <w:t xml:space="preserve">, </w:t>
      </w:r>
      <w:proofErr w:type="spellStart"/>
      <w:r w:rsidRPr="00BC5DF9">
        <w:rPr>
          <w:bCs/>
          <w:sz w:val="28"/>
          <w:szCs w:val="28"/>
        </w:rPr>
        <w:t>sự</w:t>
      </w:r>
      <w:proofErr w:type="spellEnd"/>
      <w:r w:rsidRPr="00BC5DF9">
        <w:rPr>
          <w:bCs/>
          <w:sz w:val="28"/>
          <w:szCs w:val="28"/>
        </w:rPr>
        <w:t xml:space="preserve"> </w:t>
      </w:r>
      <w:proofErr w:type="spellStart"/>
      <w:r w:rsidRPr="00BC5DF9">
        <w:rPr>
          <w:bCs/>
          <w:sz w:val="28"/>
          <w:szCs w:val="28"/>
        </w:rPr>
        <w:t>cố</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trình</w:t>
      </w:r>
      <w:proofErr w:type="spellEnd"/>
      <w:r w:rsidRPr="00BC5DF9">
        <w:rPr>
          <w:bCs/>
          <w:sz w:val="28"/>
          <w:szCs w:val="28"/>
        </w:rPr>
        <w:t xml:space="preserve"> </w:t>
      </w:r>
      <w:proofErr w:type="spellStart"/>
      <w:r w:rsidRPr="00BC5DF9">
        <w:rPr>
          <w:bCs/>
          <w:sz w:val="28"/>
          <w:szCs w:val="28"/>
        </w:rPr>
        <w:t>xây</w:t>
      </w:r>
      <w:proofErr w:type="spellEnd"/>
      <w:r w:rsidRPr="00BC5DF9">
        <w:rPr>
          <w:bCs/>
          <w:sz w:val="28"/>
          <w:szCs w:val="28"/>
        </w:rPr>
        <w:t xml:space="preserve"> </w:t>
      </w:r>
      <w:proofErr w:type="spellStart"/>
      <w:r w:rsidRPr="00BC5DF9">
        <w:rPr>
          <w:bCs/>
          <w:sz w:val="28"/>
          <w:szCs w:val="28"/>
        </w:rPr>
        <w:t>dựng</w:t>
      </w:r>
      <w:proofErr w:type="spellEnd"/>
      <w:r w:rsidRPr="00BC5DF9">
        <w:rPr>
          <w:bCs/>
          <w:sz w:val="28"/>
          <w:szCs w:val="28"/>
        </w:rPr>
        <w:t xml:space="preserve"> </w:t>
      </w:r>
      <w:proofErr w:type="spellStart"/>
      <w:r w:rsidRPr="00BC5DF9">
        <w:rPr>
          <w:bCs/>
          <w:sz w:val="28"/>
          <w:szCs w:val="28"/>
        </w:rPr>
        <w:t>kể</w:t>
      </w:r>
      <w:proofErr w:type="spellEnd"/>
      <w:r w:rsidRPr="00BC5DF9">
        <w:rPr>
          <w:bCs/>
          <w:sz w:val="28"/>
          <w:szCs w:val="28"/>
        </w:rPr>
        <w:t xml:space="preserve"> </w:t>
      </w:r>
      <w:proofErr w:type="spellStart"/>
      <w:r w:rsidRPr="00BC5DF9">
        <w:rPr>
          <w:bCs/>
          <w:sz w:val="28"/>
          <w:szCs w:val="28"/>
        </w:rPr>
        <w:t>cả</w:t>
      </w:r>
      <w:proofErr w:type="spellEnd"/>
      <w:r w:rsidRPr="00BC5DF9">
        <w:rPr>
          <w:bCs/>
          <w:sz w:val="28"/>
          <w:szCs w:val="28"/>
        </w:rPr>
        <w:t xml:space="preserve"> </w:t>
      </w:r>
      <w:proofErr w:type="spellStart"/>
      <w:r w:rsidRPr="00BC5DF9">
        <w:rPr>
          <w:bCs/>
          <w:sz w:val="28"/>
          <w:szCs w:val="28"/>
        </w:rPr>
        <w:t>sau</w:t>
      </w:r>
      <w:proofErr w:type="spellEnd"/>
      <w:r w:rsidRPr="00BC5DF9">
        <w:rPr>
          <w:bCs/>
          <w:sz w:val="28"/>
          <w:szCs w:val="28"/>
        </w:rPr>
        <w:t xml:space="preserve"> </w:t>
      </w:r>
      <w:proofErr w:type="spellStart"/>
      <w:r w:rsidRPr="00BC5DF9">
        <w:rPr>
          <w:bCs/>
          <w:sz w:val="28"/>
          <w:szCs w:val="28"/>
        </w:rPr>
        <w:t>thời</w:t>
      </w:r>
      <w:proofErr w:type="spellEnd"/>
      <w:r w:rsidRPr="00BC5DF9">
        <w:rPr>
          <w:bCs/>
          <w:sz w:val="28"/>
          <w:szCs w:val="28"/>
        </w:rPr>
        <w:t xml:space="preserve"> </w:t>
      </w:r>
      <w:proofErr w:type="spellStart"/>
      <w:r w:rsidRPr="00BC5DF9">
        <w:rPr>
          <w:bCs/>
          <w:sz w:val="28"/>
          <w:szCs w:val="28"/>
        </w:rPr>
        <w:t>gian</w:t>
      </w:r>
      <w:proofErr w:type="spellEnd"/>
      <w:r w:rsidRPr="00BC5DF9">
        <w:rPr>
          <w:bCs/>
          <w:sz w:val="28"/>
          <w:szCs w:val="28"/>
        </w:rPr>
        <w:t xml:space="preserve"> </w:t>
      </w:r>
      <w:proofErr w:type="spellStart"/>
      <w:r w:rsidRPr="00BC5DF9">
        <w:rPr>
          <w:bCs/>
          <w:sz w:val="28"/>
          <w:szCs w:val="28"/>
        </w:rPr>
        <w:t>bảo</w:t>
      </w:r>
      <w:proofErr w:type="spellEnd"/>
      <w:r w:rsidRPr="00BC5DF9">
        <w:rPr>
          <w:bCs/>
          <w:sz w:val="28"/>
          <w:szCs w:val="28"/>
        </w:rPr>
        <w:t xml:space="preserve"> </w:t>
      </w:r>
      <w:proofErr w:type="spellStart"/>
      <w:r w:rsidRPr="00BC5DF9">
        <w:rPr>
          <w:bCs/>
          <w:sz w:val="28"/>
          <w:szCs w:val="28"/>
        </w:rPr>
        <w:t>hành</w:t>
      </w:r>
      <w:proofErr w:type="spellEnd"/>
      <w:r w:rsidRPr="00BC5DF9">
        <w:rPr>
          <w:bCs/>
          <w:sz w:val="28"/>
          <w:szCs w:val="28"/>
        </w:rPr>
        <w:t xml:space="preserve">, </w:t>
      </w:r>
      <w:proofErr w:type="spellStart"/>
      <w:r w:rsidRPr="00BC5DF9">
        <w:rPr>
          <w:bCs/>
          <w:sz w:val="28"/>
          <w:szCs w:val="28"/>
        </w:rPr>
        <w:t>tuỳ</w:t>
      </w:r>
      <w:proofErr w:type="spellEnd"/>
      <w:r w:rsidRPr="00BC5DF9">
        <w:rPr>
          <w:bCs/>
          <w:sz w:val="28"/>
          <w:szCs w:val="28"/>
        </w:rPr>
        <w:t xml:space="preserve"> </w:t>
      </w:r>
      <w:proofErr w:type="spellStart"/>
      <w:r w:rsidRPr="00BC5DF9">
        <w:rPr>
          <w:bCs/>
          <w:sz w:val="28"/>
          <w:szCs w:val="28"/>
        </w:rPr>
        <w:t>theo</w:t>
      </w:r>
      <w:proofErr w:type="spellEnd"/>
      <w:r w:rsidRPr="00BC5DF9">
        <w:rPr>
          <w:bCs/>
          <w:sz w:val="28"/>
          <w:szCs w:val="28"/>
        </w:rPr>
        <w:t xml:space="preserve"> </w:t>
      </w:r>
      <w:proofErr w:type="spellStart"/>
      <w:r w:rsidRPr="00BC5DF9">
        <w:rPr>
          <w:bCs/>
          <w:sz w:val="28"/>
          <w:szCs w:val="28"/>
        </w:rPr>
        <w:t>mức</w:t>
      </w:r>
      <w:proofErr w:type="spellEnd"/>
      <w:r w:rsidRPr="00BC5DF9">
        <w:rPr>
          <w:bCs/>
          <w:sz w:val="28"/>
          <w:szCs w:val="28"/>
        </w:rPr>
        <w:t xml:space="preserve"> </w:t>
      </w:r>
      <w:proofErr w:type="spellStart"/>
      <w:r w:rsidRPr="00BC5DF9">
        <w:rPr>
          <w:bCs/>
          <w:sz w:val="28"/>
          <w:szCs w:val="28"/>
        </w:rPr>
        <w:t>độ</w:t>
      </w:r>
      <w:proofErr w:type="spellEnd"/>
      <w:r w:rsidRPr="00BC5DF9">
        <w:rPr>
          <w:bCs/>
          <w:sz w:val="28"/>
          <w:szCs w:val="28"/>
        </w:rPr>
        <w:t xml:space="preserve"> vi </w:t>
      </w:r>
      <w:proofErr w:type="spellStart"/>
      <w:r w:rsidRPr="00BC5DF9">
        <w:rPr>
          <w:bCs/>
          <w:sz w:val="28"/>
          <w:szCs w:val="28"/>
        </w:rPr>
        <w:t>phạm</w:t>
      </w:r>
      <w:proofErr w:type="spellEnd"/>
      <w:r w:rsidRPr="00BC5DF9">
        <w:rPr>
          <w:bCs/>
          <w:sz w:val="28"/>
          <w:szCs w:val="28"/>
        </w:rPr>
        <w:t xml:space="preserve"> </w:t>
      </w:r>
      <w:proofErr w:type="spellStart"/>
      <w:r w:rsidRPr="00BC5DF9">
        <w:rPr>
          <w:bCs/>
          <w:sz w:val="28"/>
          <w:szCs w:val="28"/>
        </w:rPr>
        <w:t>còn</w:t>
      </w:r>
      <w:proofErr w:type="spellEnd"/>
      <w:r w:rsidRPr="00BC5DF9">
        <w:rPr>
          <w:bCs/>
          <w:sz w:val="28"/>
          <w:szCs w:val="28"/>
        </w:rPr>
        <w:t xml:space="preserve"> </w:t>
      </w:r>
      <w:proofErr w:type="spellStart"/>
      <w:r w:rsidRPr="00BC5DF9">
        <w:rPr>
          <w:bCs/>
          <w:sz w:val="28"/>
          <w:szCs w:val="28"/>
        </w:rPr>
        <w:t>bị</w:t>
      </w:r>
      <w:proofErr w:type="spellEnd"/>
      <w:r w:rsidRPr="00BC5DF9">
        <w:rPr>
          <w:bCs/>
          <w:sz w:val="28"/>
          <w:szCs w:val="28"/>
        </w:rPr>
        <w:t xml:space="preserve"> </w:t>
      </w:r>
      <w:proofErr w:type="spellStart"/>
      <w:r w:rsidRPr="00BC5DF9">
        <w:rPr>
          <w:bCs/>
          <w:sz w:val="28"/>
          <w:szCs w:val="28"/>
        </w:rPr>
        <w:t>xử</w:t>
      </w:r>
      <w:proofErr w:type="spellEnd"/>
      <w:r w:rsidRPr="00BC5DF9">
        <w:rPr>
          <w:bCs/>
          <w:sz w:val="28"/>
          <w:szCs w:val="28"/>
        </w:rPr>
        <w:t xml:space="preserve"> </w:t>
      </w:r>
      <w:proofErr w:type="spellStart"/>
      <w:r w:rsidRPr="00BC5DF9">
        <w:rPr>
          <w:bCs/>
          <w:sz w:val="28"/>
          <w:szCs w:val="28"/>
        </w:rPr>
        <w:t>lý</w:t>
      </w:r>
      <w:proofErr w:type="spellEnd"/>
      <w:r w:rsidRPr="00BC5DF9">
        <w:rPr>
          <w:bCs/>
          <w:sz w:val="28"/>
          <w:szCs w:val="28"/>
        </w:rPr>
        <w:t xml:space="preserve"> </w:t>
      </w:r>
      <w:proofErr w:type="spellStart"/>
      <w:r w:rsidRPr="00BC5DF9">
        <w:rPr>
          <w:bCs/>
          <w:sz w:val="28"/>
          <w:szCs w:val="28"/>
        </w:rPr>
        <w:t>theo</w:t>
      </w:r>
      <w:proofErr w:type="spellEnd"/>
      <w:r w:rsidRPr="00BC5DF9">
        <w:rPr>
          <w:bCs/>
          <w:sz w:val="28"/>
          <w:szCs w:val="28"/>
        </w:rPr>
        <w:t xml:space="preserve"> qui </w:t>
      </w:r>
      <w:proofErr w:type="spellStart"/>
      <w:r w:rsidRPr="00BC5DF9">
        <w:rPr>
          <w:bCs/>
          <w:sz w:val="28"/>
          <w:szCs w:val="28"/>
        </w:rPr>
        <w:t>định</w:t>
      </w:r>
      <w:proofErr w:type="spellEnd"/>
      <w:r w:rsidRPr="00BC5DF9">
        <w:rPr>
          <w:bCs/>
          <w:sz w:val="28"/>
          <w:szCs w:val="28"/>
        </w:rPr>
        <w:t xml:space="preserve"> </w:t>
      </w:r>
      <w:proofErr w:type="spellStart"/>
      <w:r w:rsidRPr="00BC5DF9">
        <w:rPr>
          <w:bCs/>
          <w:sz w:val="28"/>
          <w:szCs w:val="28"/>
        </w:rPr>
        <w:t>của</w:t>
      </w:r>
      <w:proofErr w:type="spellEnd"/>
      <w:r w:rsidRPr="00BC5DF9">
        <w:rPr>
          <w:bCs/>
          <w:sz w:val="28"/>
          <w:szCs w:val="28"/>
        </w:rPr>
        <w:t xml:space="preserve"> </w:t>
      </w:r>
      <w:proofErr w:type="spellStart"/>
      <w:r w:rsidRPr="00BC5DF9">
        <w:rPr>
          <w:bCs/>
          <w:sz w:val="28"/>
          <w:szCs w:val="28"/>
        </w:rPr>
        <w:t>pháp</w:t>
      </w:r>
      <w:proofErr w:type="spellEnd"/>
      <w:r w:rsidRPr="00BC5DF9">
        <w:rPr>
          <w:bCs/>
          <w:sz w:val="28"/>
          <w:szCs w:val="28"/>
        </w:rPr>
        <w:t xml:space="preserve"> </w:t>
      </w:r>
      <w:proofErr w:type="spellStart"/>
      <w:r w:rsidRPr="00BC5DF9">
        <w:rPr>
          <w:bCs/>
          <w:sz w:val="28"/>
          <w:szCs w:val="28"/>
        </w:rPr>
        <w:t>luật</w:t>
      </w:r>
      <w:proofErr w:type="spellEnd"/>
      <w:r w:rsidRPr="00BC5DF9">
        <w:rPr>
          <w:bCs/>
          <w:sz w:val="28"/>
          <w:szCs w:val="28"/>
        </w:rPr>
        <w:t>;</w:t>
      </w:r>
    </w:p>
    <w:p w14:paraId="31BB6DFB" w14:textId="77777777" w:rsidR="00D67FCF" w:rsidRPr="00BC5DF9" w:rsidRDefault="00D67FCF" w:rsidP="005E2469">
      <w:pPr>
        <w:numPr>
          <w:ilvl w:val="0"/>
          <w:numId w:val="7"/>
        </w:numPr>
        <w:spacing w:line="264" w:lineRule="auto"/>
        <w:ind w:left="0" w:firstLine="567"/>
        <w:rPr>
          <w:bCs/>
          <w:sz w:val="28"/>
          <w:szCs w:val="28"/>
        </w:rPr>
      </w:pPr>
      <w:proofErr w:type="spellStart"/>
      <w:r w:rsidRPr="00BC5DF9">
        <w:rPr>
          <w:bCs/>
          <w:sz w:val="28"/>
          <w:szCs w:val="28"/>
        </w:rPr>
        <w:t>Thực</w:t>
      </w:r>
      <w:proofErr w:type="spellEnd"/>
      <w:r w:rsidRPr="00BC5DF9">
        <w:rPr>
          <w:bCs/>
          <w:sz w:val="28"/>
          <w:szCs w:val="28"/>
        </w:rPr>
        <w:t xml:space="preserve"> </w:t>
      </w:r>
      <w:proofErr w:type="spellStart"/>
      <w:r w:rsidRPr="00BC5DF9">
        <w:rPr>
          <w:bCs/>
          <w:sz w:val="28"/>
          <w:szCs w:val="28"/>
        </w:rPr>
        <w:t>hiện</w:t>
      </w:r>
      <w:proofErr w:type="spellEnd"/>
      <w:r w:rsidRPr="00BC5DF9">
        <w:rPr>
          <w:bCs/>
          <w:sz w:val="28"/>
          <w:szCs w:val="28"/>
        </w:rPr>
        <w:t xml:space="preserve"> </w:t>
      </w:r>
      <w:proofErr w:type="spellStart"/>
      <w:r w:rsidRPr="00BC5DF9">
        <w:rPr>
          <w:bCs/>
          <w:sz w:val="28"/>
          <w:szCs w:val="28"/>
        </w:rPr>
        <w:t>đầy</w:t>
      </w:r>
      <w:proofErr w:type="spellEnd"/>
      <w:r w:rsidRPr="00BC5DF9">
        <w:rPr>
          <w:bCs/>
          <w:sz w:val="28"/>
          <w:szCs w:val="28"/>
        </w:rPr>
        <w:t xml:space="preserve"> </w:t>
      </w:r>
      <w:proofErr w:type="spellStart"/>
      <w:r w:rsidRPr="00BC5DF9">
        <w:rPr>
          <w:bCs/>
          <w:sz w:val="28"/>
          <w:szCs w:val="28"/>
        </w:rPr>
        <w:t>đủ</w:t>
      </w:r>
      <w:proofErr w:type="spellEnd"/>
      <w:r w:rsidRPr="00BC5DF9">
        <w:rPr>
          <w:bCs/>
          <w:sz w:val="28"/>
          <w:szCs w:val="28"/>
        </w:rPr>
        <w:t xml:space="preserve"> </w:t>
      </w:r>
      <w:proofErr w:type="spellStart"/>
      <w:r w:rsidRPr="00BC5DF9">
        <w:rPr>
          <w:bCs/>
          <w:sz w:val="28"/>
          <w:szCs w:val="28"/>
        </w:rPr>
        <w:t>nhiệm</w:t>
      </w:r>
      <w:proofErr w:type="spellEnd"/>
      <w:r w:rsidRPr="00BC5DF9">
        <w:rPr>
          <w:bCs/>
          <w:sz w:val="28"/>
          <w:szCs w:val="28"/>
        </w:rPr>
        <w:t xml:space="preserve"> </w:t>
      </w:r>
      <w:proofErr w:type="spellStart"/>
      <w:r w:rsidRPr="00BC5DF9">
        <w:rPr>
          <w:bCs/>
          <w:sz w:val="28"/>
          <w:szCs w:val="28"/>
        </w:rPr>
        <w:t>vụ</w:t>
      </w:r>
      <w:proofErr w:type="spellEnd"/>
      <w:r w:rsidRPr="00BC5DF9">
        <w:rPr>
          <w:bCs/>
          <w:sz w:val="28"/>
          <w:szCs w:val="28"/>
        </w:rPr>
        <w:t xml:space="preserve">, </w:t>
      </w:r>
      <w:proofErr w:type="spellStart"/>
      <w:r w:rsidRPr="00BC5DF9">
        <w:rPr>
          <w:bCs/>
          <w:sz w:val="28"/>
          <w:szCs w:val="28"/>
        </w:rPr>
        <w:t>quyền</w:t>
      </w:r>
      <w:proofErr w:type="spellEnd"/>
      <w:r w:rsidRPr="00BC5DF9">
        <w:rPr>
          <w:bCs/>
          <w:sz w:val="28"/>
          <w:szCs w:val="28"/>
        </w:rPr>
        <w:t xml:space="preserve"> </w:t>
      </w:r>
      <w:proofErr w:type="spellStart"/>
      <w:r w:rsidRPr="00BC5DF9">
        <w:rPr>
          <w:bCs/>
          <w:sz w:val="28"/>
          <w:szCs w:val="28"/>
        </w:rPr>
        <w:t>hạn</w:t>
      </w:r>
      <w:proofErr w:type="spellEnd"/>
      <w:r w:rsidRPr="00BC5DF9">
        <w:rPr>
          <w:bCs/>
          <w:sz w:val="28"/>
          <w:szCs w:val="28"/>
        </w:rPr>
        <w:t xml:space="preserve"> </w:t>
      </w:r>
      <w:proofErr w:type="spellStart"/>
      <w:r w:rsidRPr="00BC5DF9">
        <w:rPr>
          <w:bCs/>
          <w:sz w:val="28"/>
          <w:szCs w:val="28"/>
        </w:rPr>
        <w:t>và</w:t>
      </w:r>
      <w:proofErr w:type="spellEnd"/>
      <w:r w:rsidRPr="00BC5DF9">
        <w:rPr>
          <w:bCs/>
          <w:sz w:val="28"/>
          <w:szCs w:val="28"/>
        </w:rPr>
        <w:t xml:space="preserve"> </w:t>
      </w:r>
      <w:proofErr w:type="spellStart"/>
      <w:r w:rsidRPr="00BC5DF9">
        <w:rPr>
          <w:bCs/>
          <w:sz w:val="28"/>
          <w:szCs w:val="28"/>
        </w:rPr>
        <w:t>chịu</w:t>
      </w:r>
      <w:proofErr w:type="spellEnd"/>
      <w:r w:rsidRPr="00BC5DF9">
        <w:rPr>
          <w:bCs/>
          <w:sz w:val="28"/>
          <w:szCs w:val="28"/>
        </w:rPr>
        <w:t xml:space="preserve"> </w:t>
      </w:r>
      <w:proofErr w:type="spellStart"/>
      <w:r w:rsidRPr="00BC5DF9">
        <w:rPr>
          <w:bCs/>
          <w:sz w:val="28"/>
          <w:szCs w:val="28"/>
        </w:rPr>
        <w:t>hoàn</w:t>
      </w:r>
      <w:proofErr w:type="spellEnd"/>
      <w:r w:rsidRPr="00BC5DF9">
        <w:rPr>
          <w:bCs/>
          <w:sz w:val="28"/>
          <w:szCs w:val="28"/>
        </w:rPr>
        <w:t xml:space="preserve"> </w:t>
      </w:r>
      <w:proofErr w:type="spellStart"/>
      <w:r w:rsidRPr="00BC5DF9">
        <w:rPr>
          <w:bCs/>
          <w:sz w:val="28"/>
          <w:szCs w:val="28"/>
        </w:rPr>
        <w:t>toàn</w:t>
      </w:r>
      <w:proofErr w:type="spellEnd"/>
      <w:r w:rsidRPr="00BC5DF9">
        <w:rPr>
          <w:bCs/>
          <w:sz w:val="28"/>
          <w:szCs w:val="28"/>
        </w:rPr>
        <w:t xml:space="preserve"> </w:t>
      </w:r>
      <w:proofErr w:type="spellStart"/>
      <w:r w:rsidRPr="00BC5DF9">
        <w:rPr>
          <w:bCs/>
          <w:sz w:val="28"/>
          <w:szCs w:val="28"/>
        </w:rPr>
        <w:t>trách</w:t>
      </w:r>
      <w:proofErr w:type="spellEnd"/>
      <w:r w:rsidRPr="00BC5DF9">
        <w:rPr>
          <w:bCs/>
          <w:sz w:val="28"/>
          <w:szCs w:val="28"/>
        </w:rPr>
        <w:t xml:space="preserve"> </w:t>
      </w:r>
      <w:proofErr w:type="spellStart"/>
      <w:r w:rsidRPr="00BC5DF9">
        <w:rPr>
          <w:bCs/>
          <w:sz w:val="28"/>
          <w:szCs w:val="28"/>
        </w:rPr>
        <w:t>nhiệm</w:t>
      </w:r>
      <w:proofErr w:type="spellEnd"/>
      <w:r w:rsidRPr="00BC5DF9">
        <w:rPr>
          <w:bCs/>
          <w:sz w:val="28"/>
          <w:szCs w:val="28"/>
        </w:rPr>
        <w:t xml:space="preserve"> </w:t>
      </w:r>
      <w:proofErr w:type="spellStart"/>
      <w:r w:rsidRPr="00BC5DF9">
        <w:rPr>
          <w:bCs/>
          <w:sz w:val="28"/>
          <w:szCs w:val="28"/>
        </w:rPr>
        <w:t>trước</w:t>
      </w:r>
      <w:proofErr w:type="spellEnd"/>
      <w:r w:rsidRPr="00BC5DF9">
        <w:rPr>
          <w:bCs/>
          <w:sz w:val="28"/>
          <w:szCs w:val="28"/>
        </w:rPr>
        <w:t xml:space="preserve"> </w:t>
      </w:r>
      <w:proofErr w:type="spellStart"/>
      <w:r w:rsidRPr="00BC5DF9">
        <w:rPr>
          <w:bCs/>
          <w:sz w:val="28"/>
          <w:szCs w:val="28"/>
        </w:rPr>
        <w:t>Chủ</w:t>
      </w:r>
      <w:proofErr w:type="spellEnd"/>
      <w:r w:rsidRPr="00BC5DF9">
        <w:rPr>
          <w:bCs/>
          <w:sz w:val="28"/>
          <w:szCs w:val="28"/>
        </w:rPr>
        <w:t xml:space="preserve"> </w:t>
      </w:r>
      <w:proofErr w:type="spellStart"/>
      <w:r w:rsidRPr="00BC5DF9">
        <w:rPr>
          <w:bCs/>
          <w:sz w:val="28"/>
          <w:szCs w:val="28"/>
        </w:rPr>
        <w:t>đầu</w:t>
      </w:r>
      <w:proofErr w:type="spellEnd"/>
      <w:r w:rsidRPr="00BC5DF9">
        <w:rPr>
          <w:bCs/>
          <w:sz w:val="28"/>
          <w:szCs w:val="28"/>
        </w:rPr>
        <w:t xml:space="preserve"> </w:t>
      </w:r>
      <w:proofErr w:type="spellStart"/>
      <w:r w:rsidRPr="00BC5DF9">
        <w:rPr>
          <w:bCs/>
          <w:sz w:val="28"/>
          <w:szCs w:val="28"/>
        </w:rPr>
        <w:t>tư</w:t>
      </w:r>
      <w:proofErr w:type="spellEnd"/>
      <w:r w:rsidRPr="00BC5DF9">
        <w:rPr>
          <w:bCs/>
          <w:sz w:val="28"/>
          <w:szCs w:val="28"/>
        </w:rPr>
        <w:t xml:space="preserve"> </w:t>
      </w:r>
      <w:proofErr w:type="spellStart"/>
      <w:r w:rsidRPr="00BC5DF9">
        <w:rPr>
          <w:bCs/>
          <w:sz w:val="28"/>
          <w:szCs w:val="28"/>
        </w:rPr>
        <w:t>và</w:t>
      </w:r>
      <w:proofErr w:type="spellEnd"/>
      <w:r w:rsidRPr="00BC5DF9">
        <w:rPr>
          <w:bCs/>
          <w:sz w:val="28"/>
          <w:szCs w:val="28"/>
        </w:rPr>
        <w:t xml:space="preserve"> </w:t>
      </w:r>
      <w:proofErr w:type="spellStart"/>
      <w:r w:rsidRPr="00BC5DF9">
        <w:rPr>
          <w:bCs/>
          <w:sz w:val="28"/>
          <w:szCs w:val="28"/>
        </w:rPr>
        <w:t>pháp</w:t>
      </w:r>
      <w:proofErr w:type="spellEnd"/>
      <w:r w:rsidRPr="00BC5DF9">
        <w:rPr>
          <w:bCs/>
          <w:sz w:val="28"/>
          <w:szCs w:val="28"/>
        </w:rPr>
        <w:t xml:space="preserve"> </w:t>
      </w:r>
      <w:proofErr w:type="spellStart"/>
      <w:r w:rsidRPr="00BC5DF9">
        <w:rPr>
          <w:bCs/>
          <w:sz w:val="28"/>
          <w:szCs w:val="28"/>
        </w:rPr>
        <w:t>luật</w:t>
      </w:r>
      <w:proofErr w:type="spellEnd"/>
      <w:r w:rsidRPr="00BC5DF9">
        <w:rPr>
          <w:bCs/>
          <w:sz w:val="28"/>
          <w:szCs w:val="28"/>
        </w:rPr>
        <w:t xml:space="preserve"> </w:t>
      </w:r>
      <w:proofErr w:type="spellStart"/>
      <w:r w:rsidRPr="00BC5DF9">
        <w:rPr>
          <w:bCs/>
          <w:sz w:val="28"/>
          <w:szCs w:val="28"/>
        </w:rPr>
        <w:t>về</w:t>
      </w:r>
      <w:proofErr w:type="spellEnd"/>
      <w:r w:rsidRPr="00BC5DF9">
        <w:rPr>
          <w:bCs/>
          <w:sz w:val="28"/>
          <w:szCs w:val="28"/>
        </w:rPr>
        <w:t xml:space="preserve"> </w:t>
      </w:r>
      <w:proofErr w:type="spellStart"/>
      <w:r w:rsidRPr="00BC5DF9">
        <w:rPr>
          <w:bCs/>
          <w:sz w:val="28"/>
          <w:szCs w:val="28"/>
        </w:rPr>
        <w:t>những</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việc</w:t>
      </w:r>
      <w:proofErr w:type="spellEnd"/>
      <w:r w:rsidRPr="00BC5DF9">
        <w:rPr>
          <w:bCs/>
          <w:sz w:val="28"/>
          <w:szCs w:val="28"/>
        </w:rPr>
        <w:t xml:space="preserve"> </w:t>
      </w:r>
      <w:proofErr w:type="spellStart"/>
      <w:r w:rsidRPr="00BC5DF9">
        <w:rPr>
          <w:bCs/>
          <w:sz w:val="28"/>
          <w:szCs w:val="28"/>
        </w:rPr>
        <w:t>được</w:t>
      </w:r>
      <w:proofErr w:type="spellEnd"/>
      <w:r w:rsidRPr="00BC5DF9">
        <w:rPr>
          <w:bCs/>
          <w:sz w:val="28"/>
          <w:szCs w:val="28"/>
        </w:rPr>
        <w:t xml:space="preserve"> </w:t>
      </w:r>
      <w:proofErr w:type="spellStart"/>
      <w:r w:rsidRPr="00BC5DF9">
        <w:rPr>
          <w:bCs/>
          <w:sz w:val="28"/>
          <w:szCs w:val="28"/>
        </w:rPr>
        <w:t>giao</w:t>
      </w:r>
      <w:proofErr w:type="spellEnd"/>
      <w:r w:rsidRPr="00BC5DF9">
        <w:rPr>
          <w:bCs/>
          <w:sz w:val="28"/>
          <w:szCs w:val="28"/>
        </w:rPr>
        <w:t xml:space="preserve"> </w:t>
      </w:r>
      <w:proofErr w:type="spellStart"/>
      <w:r w:rsidRPr="00BC5DF9">
        <w:rPr>
          <w:bCs/>
          <w:sz w:val="28"/>
          <w:szCs w:val="28"/>
        </w:rPr>
        <w:t>theo</w:t>
      </w:r>
      <w:proofErr w:type="spellEnd"/>
      <w:r w:rsidRPr="00BC5DF9">
        <w:rPr>
          <w:bCs/>
          <w:sz w:val="28"/>
          <w:szCs w:val="28"/>
        </w:rPr>
        <w:t xml:space="preserve"> </w:t>
      </w:r>
      <w:proofErr w:type="spellStart"/>
      <w:r w:rsidRPr="00BC5DF9">
        <w:rPr>
          <w:bCs/>
          <w:sz w:val="28"/>
          <w:szCs w:val="28"/>
        </w:rPr>
        <w:t>quy</w:t>
      </w:r>
      <w:proofErr w:type="spellEnd"/>
      <w:r w:rsidRPr="00BC5DF9">
        <w:rPr>
          <w:bCs/>
          <w:sz w:val="28"/>
          <w:szCs w:val="28"/>
        </w:rPr>
        <w:t xml:space="preserve"> </w:t>
      </w:r>
      <w:proofErr w:type="spellStart"/>
      <w:r w:rsidRPr="00BC5DF9">
        <w:rPr>
          <w:bCs/>
          <w:sz w:val="28"/>
          <w:szCs w:val="28"/>
        </w:rPr>
        <w:t>định</w:t>
      </w:r>
      <w:proofErr w:type="spellEnd"/>
      <w:r w:rsidRPr="00BC5DF9">
        <w:rPr>
          <w:bCs/>
          <w:sz w:val="28"/>
          <w:szCs w:val="28"/>
        </w:rPr>
        <w:t xml:space="preserve"> </w:t>
      </w:r>
      <w:proofErr w:type="spellStart"/>
      <w:r w:rsidRPr="00BC5DF9">
        <w:rPr>
          <w:bCs/>
          <w:sz w:val="28"/>
          <w:szCs w:val="28"/>
        </w:rPr>
        <w:t>của</w:t>
      </w:r>
      <w:proofErr w:type="spellEnd"/>
      <w:r w:rsidRPr="00BC5DF9">
        <w:rPr>
          <w:bCs/>
          <w:sz w:val="28"/>
          <w:szCs w:val="28"/>
        </w:rPr>
        <w:t xml:space="preserve"> </w:t>
      </w:r>
      <w:proofErr w:type="spellStart"/>
      <w:r w:rsidRPr="00BC5DF9">
        <w:rPr>
          <w:bCs/>
          <w:sz w:val="28"/>
          <w:szCs w:val="28"/>
        </w:rPr>
        <w:t>hợp</w:t>
      </w:r>
      <w:proofErr w:type="spellEnd"/>
      <w:r w:rsidRPr="00BC5DF9">
        <w:rPr>
          <w:bCs/>
          <w:sz w:val="28"/>
          <w:szCs w:val="28"/>
        </w:rPr>
        <w:t xml:space="preserve"> </w:t>
      </w:r>
      <w:proofErr w:type="spellStart"/>
      <w:r w:rsidRPr="00BC5DF9">
        <w:rPr>
          <w:bCs/>
          <w:sz w:val="28"/>
          <w:szCs w:val="28"/>
        </w:rPr>
        <w:t>đồng</w:t>
      </w:r>
      <w:proofErr w:type="spellEnd"/>
      <w:r w:rsidRPr="00BC5DF9">
        <w:rPr>
          <w:bCs/>
          <w:sz w:val="28"/>
          <w:szCs w:val="28"/>
        </w:rPr>
        <w:t xml:space="preserve"> </w:t>
      </w:r>
      <w:proofErr w:type="spellStart"/>
      <w:r w:rsidRPr="00BC5DF9">
        <w:rPr>
          <w:bCs/>
          <w:sz w:val="28"/>
          <w:szCs w:val="28"/>
        </w:rPr>
        <w:t>ký</w:t>
      </w:r>
      <w:proofErr w:type="spellEnd"/>
      <w:r w:rsidRPr="00BC5DF9">
        <w:rPr>
          <w:bCs/>
          <w:sz w:val="28"/>
          <w:szCs w:val="28"/>
        </w:rPr>
        <w:t xml:space="preserve"> </w:t>
      </w:r>
      <w:proofErr w:type="spellStart"/>
      <w:r w:rsidRPr="00BC5DF9">
        <w:rPr>
          <w:bCs/>
          <w:sz w:val="28"/>
          <w:szCs w:val="28"/>
        </w:rPr>
        <w:t>kết</w:t>
      </w:r>
      <w:proofErr w:type="spellEnd"/>
      <w:r w:rsidRPr="00BC5DF9">
        <w:rPr>
          <w:bCs/>
          <w:sz w:val="28"/>
          <w:szCs w:val="28"/>
        </w:rPr>
        <w:t xml:space="preserve"> </w:t>
      </w:r>
      <w:proofErr w:type="spellStart"/>
      <w:r w:rsidRPr="00BC5DF9">
        <w:rPr>
          <w:bCs/>
          <w:sz w:val="28"/>
          <w:szCs w:val="28"/>
        </w:rPr>
        <w:t>với</w:t>
      </w:r>
      <w:proofErr w:type="spellEnd"/>
      <w:r w:rsidRPr="00BC5DF9">
        <w:rPr>
          <w:bCs/>
          <w:sz w:val="28"/>
          <w:szCs w:val="28"/>
        </w:rPr>
        <w:t xml:space="preserve"> </w:t>
      </w:r>
      <w:proofErr w:type="spellStart"/>
      <w:r w:rsidRPr="00BC5DF9">
        <w:rPr>
          <w:bCs/>
          <w:sz w:val="28"/>
          <w:szCs w:val="28"/>
        </w:rPr>
        <w:t>Chủ</w:t>
      </w:r>
      <w:proofErr w:type="spellEnd"/>
      <w:r w:rsidRPr="00BC5DF9">
        <w:rPr>
          <w:bCs/>
          <w:sz w:val="28"/>
          <w:szCs w:val="28"/>
        </w:rPr>
        <w:t xml:space="preserve"> </w:t>
      </w:r>
      <w:proofErr w:type="spellStart"/>
      <w:r w:rsidRPr="00BC5DF9">
        <w:rPr>
          <w:bCs/>
          <w:sz w:val="28"/>
          <w:szCs w:val="28"/>
        </w:rPr>
        <w:t>đầu</w:t>
      </w:r>
      <w:proofErr w:type="spellEnd"/>
      <w:r w:rsidRPr="00BC5DF9">
        <w:rPr>
          <w:bCs/>
          <w:sz w:val="28"/>
          <w:szCs w:val="28"/>
        </w:rPr>
        <w:t xml:space="preserve"> </w:t>
      </w:r>
      <w:proofErr w:type="spellStart"/>
      <w:r w:rsidRPr="00BC5DF9">
        <w:rPr>
          <w:bCs/>
          <w:sz w:val="28"/>
          <w:szCs w:val="28"/>
        </w:rPr>
        <w:t>tư</w:t>
      </w:r>
      <w:proofErr w:type="spellEnd"/>
      <w:r w:rsidRPr="00BC5DF9">
        <w:rPr>
          <w:bCs/>
          <w:sz w:val="28"/>
          <w:szCs w:val="28"/>
        </w:rPr>
        <w:t xml:space="preserve">. </w:t>
      </w:r>
      <w:proofErr w:type="spellStart"/>
      <w:r w:rsidRPr="00BC5DF9">
        <w:rPr>
          <w:bCs/>
          <w:sz w:val="28"/>
          <w:szCs w:val="28"/>
        </w:rPr>
        <w:t>Chịu</w:t>
      </w:r>
      <w:proofErr w:type="spellEnd"/>
      <w:r w:rsidRPr="00BC5DF9">
        <w:rPr>
          <w:bCs/>
          <w:sz w:val="28"/>
          <w:szCs w:val="28"/>
        </w:rPr>
        <w:t xml:space="preserve"> </w:t>
      </w:r>
      <w:proofErr w:type="spellStart"/>
      <w:r w:rsidRPr="00BC5DF9">
        <w:rPr>
          <w:bCs/>
          <w:sz w:val="28"/>
          <w:szCs w:val="28"/>
        </w:rPr>
        <w:t>trách</w:t>
      </w:r>
      <w:proofErr w:type="spellEnd"/>
      <w:r w:rsidRPr="00BC5DF9">
        <w:rPr>
          <w:bCs/>
          <w:sz w:val="28"/>
          <w:szCs w:val="28"/>
        </w:rPr>
        <w:t xml:space="preserve"> </w:t>
      </w:r>
      <w:proofErr w:type="spellStart"/>
      <w:r w:rsidRPr="00BC5DF9">
        <w:rPr>
          <w:bCs/>
          <w:sz w:val="28"/>
          <w:szCs w:val="28"/>
        </w:rPr>
        <w:t>nhiệm</w:t>
      </w:r>
      <w:proofErr w:type="spellEnd"/>
      <w:r w:rsidRPr="00BC5DF9">
        <w:rPr>
          <w:bCs/>
          <w:sz w:val="28"/>
          <w:szCs w:val="28"/>
        </w:rPr>
        <w:t xml:space="preserve"> </w:t>
      </w:r>
      <w:proofErr w:type="spellStart"/>
      <w:r w:rsidRPr="00BC5DF9">
        <w:rPr>
          <w:bCs/>
          <w:sz w:val="28"/>
          <w:szCs w:val="28"/>
        </w:rPr>
        <w:t>trước</w:t>
      </w:r>
      <w:proofErr w:type="spellEnd"/>
      <w:r w:rsidRPr="00BC5DF9">
        <w:rPr>
          <w:bCs/>
          <w:sz w:val="28"/>
          <w:szCs w:val="28"/>
        </w:rPr>
        <w:t xml:space="preserve"> </w:t>
      </w:r>
      <w:proofErr w:type="spellStart"/>
      <w:r w:rsidRPr="00BC5DF9">
        <w:rPr>
          <w:bCs/>
          <w:sz w:val="28"/>
          <w:szCs w:val="28"/>
        </w:rPr>
        <w:t>Chủ</w:t>
      </w:r>
      <w:proofErr w:type="spellEnd"/>
      <w:r w:rsidRPr="00BC5DF9">
        <w:rPr>
          <w:bCs/>
          <w:sz w:val="28"/>
          <w:szCs w:val="28"/>
        </w:rPr>
        <w:t xml:space="preserve"> </w:t>
      </w:r>
      <w:proofErr w:type="spellStart"/>
      <w:r w:rsidRPr="00BC5DF9">
        <w:rPr>
          <w:bCs/>
          <w:sz w:val="28"/>
          <w:szCs w:val="28"/>
        </w:rPr>
        <w:t>đầu</w:t>
      </w:r>
      <w:proofErr w:type="spellEnd"/>
      <w:r w:rsidRPr="00BC5DF9">
        <w:rPr>
          <w:bCs/>
          <w:sz w:val="28"/>
          <w:szCs w:val="28"/>
        </w:rPr>
        <w:t xml:space="preserve"> </w:t>
      </w:r>
      <w:proofErr w:type="spellStart"/>
      <w:r w:rsidRPr="00BC5DF9">
        <w:rPr>
          <w:bCs/>
          <w:sz w:val="28"/>
          <w:szCs w:val="28"/>
        </w:rPr>
        <w:t>tư</w:t>
      </w:r>
      <w:proofErr w:type="spellEnd"/>
      <w:r w:rsidRPr="00BC5DF9">
        <w:rPr>
          <w:bCs/>
          <w:sz w:val="28"/>
          <w:szCs w:val="28"/>
        </w:rPr>
        <w:t xml:space="preserve"> </w:t>
      </w:r>
      <w:proofErr w:type="spellStart"/>
      <w:r w:rsidRPr="00BC5DF9">
        <w:rPr>
          <w:bCs/>
          <w:sz w:val="28"/>
          <w:szCs w:val="28"/>
        </w:rPr>
        <w:t>và</w:t>
      </w:r>
      <w:proofErr w:type="spellEnd"/>
      <w:r w:rsidRPr="00BC5DF9">
        <w:rPr>
          <w:bCs/>
          <w:sz w:val="28"/>
          <w:szCs w:val="28"/>
        </w:rPr>
        <w:t xml:space="preserve"> </w:t>
      </w:r>
      <w:proofErr w:type="spellStart"/>
      <w:r w:rsidRPr="00BC5DF9">
        <w:rPr>
          <w:bCs/>
          <w:sz w:val="28"/>
          <w:szCs w:val="28"/>
        </w:rPr>
        <w:t>pháp</w:t>
      </w:r>
      <w:proofErr w:type="spellEnd"/>
      <w:r w:rsidRPr="00BC5DF9">
        <w:rPr>
          <w:bCs/>
          <w:sz w:val="28"/>
          <w:szCs w:val="28"/>
        </w:rPr>
        <w:t xml:space="preserve"> </w:t>
      </w:r>
      <w:proofErr w:type="spellStart"/>
      <w:r w:rsidRPr="00BC5DF9">
        <w:rPr>
          <w:bCs/>
          <w:sz w:val="28"/>
          <w:szCs w:val="28"/>
        </w:rPr>
        <w:t>luật</w:t>
      </w:r>
      <w:proofErr w:type="spellEnd"/>
      <w:r w:rsidRPr="00BC5DF9">
        <w:rPr>
          <w:bCs/>
          <w:sz w:val="28"/>
          <w:szCs w:val="28"/>
        </w:rPr>
        <w:t xml:space="preserve"> </w:t>
      </w:r>
      <w:proofErr w:type="spellStart"/>
      <w:r w:rsidRPr="00BC5DF9">
        <w:rPr>
          <w:bCs/>
          <w:sz w:val="28"/>
          <w:szCs w:val="28"/>
        </w:rPr>
        <w:t>về</w:t>
      </w:r>
      <w:proofErr w:type="spellEnd"/>
      <w:r w:rsidRPr="00BC5DF9">
        <w:rPr>
          <w:bCs/>
          <w:sz w:val="28"/>
          <w:szCs w:val="28"/>
        </w:rPr>
        <w:t xml:space="preserve"> </w:t>
      </w:r>
      <w:proofErr w:type="spellStart"/>
      <w:r w:rsidRPr="00BC5DF9">
        <w:rPr>
          <w:bCs/>
          <w:sz w:val="28"/>
          <w:szCs w:val="28"/>
        </w:rPr>
        <w:t>chất</w:t>
      </w:r>
      <w:proofErr w:type="spellEnd"/>
      <w:r w:rsidRPr="00BC5DF9">
        <w:rPr>
          <w:bCs/>
          <w:sz w:val="28"/>
          <w:szCs w:val="28"/>
        </w:rPr>
        <w:t xml:space="preserve"> </w:t>
      </w:r>
      <w:proofErr w:type="spellStart"/>
      <w:r w:rsidRPr="00BC5DF9">
        <w:rPr>
          <w:bCs/>
          <w:sz w:val="28"/>
          <w:szCs w:val="28"/>
        </w:rPr>
        <w:t>lượng</w:t>
      </w:r>
      <w:proofErr w:type="spellEnd"/>
      <w:r w:rsidRPr="00BC5DF9">
        <w:rPr>
          <w:bCs/>
          <w:sz w:val="28"/>
          <w:szCs w:val="28"/>
        </w:rPr>
        <w:t xml:space="preserve">, </w:t>
      </w:r>
      <w:proofErr w:type="spellStart"/>
      <w:r w:rsidRPr="00BC5DF9">
        <w:rPr>
          <w:bCs/>
          <w:sz w:val="28"/>
          <w:szCs w:val="28"/>
        </w:rPr>
        <w:t>nội</w:t>
      </w:r>
      <w:proofErr w:type="spellEnd"/>
      <w:r w:rsidRPr="00BC5DF9">
        <w:rPr>
          <w:bCs/>
          <w:sz w:val="28"/>
          <w:szCs w:val="28"/>
        </w:rPr>
        <w:t xml:space="preserve"> dung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tác</w:t>
      </w:r>
      <w:proofErr w:type="spellEnd"/>
      <w:r w:rsidRPr="00BC5DF9">
        <w:rPr>
          <w:bCs/>
          <w:sz w:val="28"/>
          <w:szCs w:val="28"/>
        </w:rPr>
        <w:t xml:space="preserve"> </w:t>
      </w:r>
      <w:proofErr w:type="spellStart"/>
      <w:r w:rsidRPr="00BC5DF9">
        <w:rPr>
          <w:bCs/>
          <w:sz w:val="28"/>
          <w:szCs w:val="28"/>
        </w:rPr>
        <w:t>giám</w:t>
      </w:r>
      <w:proofErr w:type="spellEnd"/>
      <w:r w:rsidRPr="00BC5DF9">
        <w:rPr>
          <w:bCs/>
          <w:sz w:val="28"/>
          <w:szCs w:val="28"/>
        </w:rPr>
        <w:t xml:space="preserve"> </w:t>
      </w:r>
      <w:proofErr w:type="spellStart"/>
      <w:r w:rsidRPr="00BC5DF9">
        <w:rPr>
          <w:bCs/>
          <w:sz w:val="28"/>
          <w:szCs w:val="28"/>
        </w:rPr>
        <w:t>sát</w:t>
      </w:r>
      <w:proofErr w:type="spellEnd"/>
      <w:r w:rsidRPr="00BC5DF9">
        <w:rPr>
          <w:bCs/>
          <w:sz w:val="28"/>
          <w:szCs w:val="28"/>
        </w:rPr>
        <w:t xml:space="preserve"> do </w:t>
      </w:r>
      <w:proofErr w:type="spellStart"/>
      <w:r w:rsidRPr="00BC5DF9">
        <w:rPr>
          <w:bCs/>
          <w:sz w:val="28"/>
          <w:szCs w:val="28"/>
        </w:rPr>
        <w:t>mình</w:t>
      </w:r>
      <w:proofErr w:type="spellEnd"/>
      <w:r w:rsidRPr="00BC5DF9">
        <w:rPr>
          <w:bCs/>
          <w:sz w:val="28"/>
          <w:szCs w:val="28"/>
        </w:rPr>
        <w:t xml:space="preserve"> </w:t>
      </w:r>
      <w:proofErr w:type="spellStart"/>
      <w:r w:rsidRPr="00BC5DF9">
        <w:rPr>
          <w:bCs/>
          <w:sz w:val="28"/>
          <w:szCs w:val="28"/>
        </w:rPr>
        <w:t>thực</w:t>
      </w:r>
      <w:proofErr w:type="spellEnd"/>
      <w:r w:rsidRPr="00BC5DF9">
        <w:rPr>
          <w:bCs/>
          <w:sz w:val="28"/>
          <w:szCs w:val="28"/>
        </w:rPr>
        <w:t xml:space="preserve"> </w:t>
      </w:r>
      <w:proofErr w:type="spellStart"/>
      <w:r w:rsidRPr="00BC5DF9">
        <w:rPr>
          <w:bCs/>
          <w:sz w:val="28"/>
          <w:szCs w:val="28"/>
        </w:rPr>
        <w:t>hiện</w:t>
      </w:r>
      <w:proofErr w:type="spellEnd"/>
      <w:r w:rsidRPr="00BC5DF9">
        <w:rPr>
          <w:bCs/>
          <w:sz w:val="28"/>
          <w:szCs w:val="28"/>
        </w:rPr>
        <w:t xml:space="preserve"> </w:t>
      </w:r>
      <w:proofErr w:type="spellStart"/>
      <w:r w:rsidRPr="00BC5DF9">
        <w:rPr>
          <w:bCs/>
          <w:sz w:val="28"/>
          <w:szCs w:val="28"/>
        </w:rPr>
        <w:t>đảm</w:t>
      </w:r>
      <w:proofErr w:type="spellEnd"/>
      <w:r w:rsidRPr="00BC5DF9">
        <w:rPr>
          <w:bCs/>
          <w:sz w:val="28"/>
          <w:szCs w:val="28"/>
        </w:rPr>
        <w:t xml:space="preserve"> </w:t>
      </w:r>
      <w:proofErr w:type="spellStart"/>
      <w:r w:rsidRPr="00BC5DF9">
        <w:rPr>
          <w:bCs/>
          <w:sz w:val="28"/>
          <w:szCs w:val="28"/>
        </w:rPr>
        <w:t>bảo</w:t>
      </w:r>
      <w:proofErr w:type="spellEnd"/>
      <w:r w:rsidRPr="00BC5DF9">
        <w:rPr>
          <w:bCs/>
          <w:sz w:val="28"/>
          <w:szCs w:val="28"/>
        </w:rPr>
        <w:t xml:space="preserve"> </w:t>
      </w:r>
      <w:proofErr w:type="spellStart"/>
      <w:r w:rsidRPr="00BC5DF9">
        <w:rPr>
          <w:bCs/>
          <w:sz w:val="28"/>
          <w:szCs w:val="28"/>
        </w:rPr>
        <w:t>phù</w:t>
      </w:r>
      <w:proofErr w:type="spellEnd"/>
      <w:r w:rsidRPr="00BC5DF9">
        <w:rPr>
          <w:bCs/>
          <w:sz w:val="28"/>
          <w:szCs w:val="28"/>
        </w:rPr>
        <w:t xml:space="preserve"> </w:t>
      </w:r>
      <w:proofErr w:type="spellStart"/>
      <w:r w:rsidRPr="00BC5DF9">
        <w:rPr>
          <w:bCs/>
          <w:sz w:val="28"/>
          <w:szCs w:val="28"/>
        </w:rPr>
        <w:t>hợp</w:t>
      </w:r>
      <w:proofErr w:type="spellEnd"/>
      <w:r w:rsidRPr="00BC5DF9">
        <w:rPr>
          <w:bCs/>
          <w:sz w:val="28"/>
          <w:szCs w:val="28"/>
        </w:rPr>
        <w:t xml:space="preserve"> </w:t>
      </w:r>
      <w:proofErr w:type="spellStart"/>
      <w:r w:rsidRPr="00BC5DF9">
        <w:rPr>
          <w:bCs/>
          <w:sz w:val="28"/>
          <w:szCs w:val="28"/>
        </w:rPr>
        <w:t>với</w:t>
      </w:r>
      <w:proofErr w:type="spellEnd"/>
      <w:r w:rsidRPr="00BC5DF9">
        <w:rPr>
          <w:bCs/>
          <w:sz w:val="28"/>
          <w:szCs w:val="28"/>
        </w:rPr>
        <w:t xml:space="preserve"> </w:t>
      </w:r>
      <w:proofErr w:type="spellStart"/>
      <w:r w:rsidRPr="00BC5DF9">
        <w:rPr>
          <w:bCs/>
          <w:sz w:val="28"/>
          <w:szCs w:val="28"/>
        </w:rPr>
        <w:t>hợp</w:t>
      </w:r>
      <w:proofErr w:type="spellEnd"/>
      <w:r w:rsidRPr="00BC5DF9">
        <w:rPr>
          <w:bCs/>
          <w:sz w:val="28"/>
          <w:szCs w:val="28"/>
        </w:rPr>
        <w:t xml:space="preserve"> </w:t>
      </w:r>
      <w:proofErr w:type="spellStart"/>
      <w:r w:rsidRPr="00BC5DF9">
        <w:rPr>
          <w:bCs/>
          <w:sz w:val="28"/>
          <w:szCs w:val="28"/>
        </w:rPr>
        <w:t>đồng</w:t>
      </w:r>
      <w:proofErr w:type="spellEnd"/>
      <w:r w:rsidRPr="00BC5DF9">
        <w:rPr>
          <w:bCs/>
          <w:sz w:val="28"/>
          <w:szCs w:val="28"/>
        </w:rPr>
        <w:t xml:space="preserve"> </w:t>
      </w:r>
      <w:proofErr w:type="spellStart"/>
      <w:r w:rsidRPr="00BC5DF9">
        <w:rPr>
          <w:bCs/>
          <w:sz w:val="28"/>
          <w:szCs w:val="28"/>
        </w:rPr>
        <w:t>đã</w:t>
      </w:r>
      <w:proofErr w:type="spellEnd"/>
      <w:r w:rsidRPr="00BC5DF9">
        <w:rPr>
          <w:bCs/>
          <w:sz w:val="28"/>
          <w:szCs w:val="28"/>
        </w:rPr>
        <w:t xml:space="preserve"> </w:t>
      </w:r>
      <w:proofErr w:type="spellStart"/>
      <w:r w:rsidRPr="00BC5DF9">
        <w:rPr>
          <w:bCs/>
          <w:sz w:val="28"/>
          <w:szCs w:val="28"/>
        </w:rPr>
        <w:t>ký</w:t>
      </w:r>
      <w:proofErr w:type="spellEnd"/>
      <w:r w:rsidRPr="00BC5DF9">
        <w:rPr>
          <w:bCs/>
          <w:sz w:val="28"/>
          <w:szCs w:val="28"/>
        </w:rPr>
        <w:t xml:space="preserve"> </w:t>
      </w:r>
      <w:proofErr w:type="spellStart"/>
      <w:r w:rsidRPr="00BC5DF9">
        <w:rPr>
          <w:bCs/>
          <w:sz w:val="28"/>
          <w:szCs w:val="28"/>
        </w:rPr>
        <w:t>kết</w:t>
      </w:r>
      <w:proofErr w:type="spellEnd"/>
      <w:r w:rsidRPr="00BC5DF9">
        <w:rPr>
          <w:bCs/>
          <w:sz w:val="28"/>
          <w:szCs w:val="28"/>
        </w:rPr>
        <w:t xml:space="preserve"> </w:t>
      </w:r>
      <w:proofErr w:type="spellStart"/>
      <w:r w:rsidRPr="00BC5DF9">
        <w:rPr>
          <w:bCs/>
          <w:sz w:val="28"/>
          <w:szCs w:val="28"/>
        </w:rPr>
        <w:t>với</w:t>
      </w:r>
      <w:proofErr w:type="spellEnd"/>
      <w:r w:rsidRPr="00BC5DF9">
        <w:rPr>
          <w:bCs/>
          <w:sz w:val="28"/>
          <w:szCs w:val="28"/>
        </w:rPr>
        <w:t xml:space="preserve"> </w:t>
      </w:r>
      <w:proofErr w:type="spellStart"/>
      <w:r w:rsidRPr="00BC5DF9">
        <w:rPr>
          <w:bCs/>
          <w:sz w:val="28"/>
          <w:szCs w:val="28"/>
        </w:rPr>
        <w:t>Chủ</w:t>
      </w:r>
      <w:proofErr w:type="spellEnd"/>
      <w:r w:rsidRPr="00BC5DF9">
        <w:rPr>
          <w:bCs/>
          <w:sz w:val="28"/>
          <w:szCs w:val="28"/>
        </w:rPr>
        <w:t xml:space="preserve"> </w:t>
      </w:r>
      <w:proofErr w:type="spellStart"/>
      <w:r w:rsidRPr="00BC5DF9">
        <w:rPr>
          <w:bCs/>
          <w:sz w:val="28"/>
          <w:szCs w:val="28"/>
        </w:rPr>
        <w:t>đầu</w:t>
      </w:r>
      <w:proofErr w:type="spellEnd"/>
      <w:r w:rsidRPr="00BC5DF9">
        <w:rPr>
          <w:bCs/>
          <w:sz w:val="28"/>
          <w:szCs w:val="28"/>
        </w:rPr>
        <w:t xml:space="preserve"> </w:t>
      </w:r>
      <w:proofErr w:type="spellStart"/>
      <w:r w:rsidRPr="00BC5DF9">
        <w:rPr>
          <w:bCs/>
          <w:sz w:val="28"/>
          <w:szCs w:val="28"/>
        </w:rPr>
        <w:t>tư</w:t>
      </w:r>
      <w:proofErr w:type="spellEnd"/>
      <w:r w:rsidRPr="00BC5DF9">
        <w:rPr>
          <w:bCs/>
          <w:sz w:val="28"/>
          <w:szCs w:val="28"/>
        </w:rPr>
        <w:t xml:space="preserve"> </w:t>
      </w:r>
      <w:proofErr w:type="spellStart"/>
      <w:r w:rsidRPr="00BC5DF9">
        <w:rPr>
          <w:bCs/>
          <w:sz w:val="28"/>
          <w:szCs w:val="28"/>
        </w:rPr>
        <w:t>và</w:t>
      </w:r>
      <w:proofErr w:type="spellEnd"/>
      <w:r w:rsidRPr="00BC5DF9">
        <w:rPr>
          <w:bCs/>
          <w:sz w:val="28"/>
          <w:szCs w:val="28"/>
        </w:rPr>
        <w:t xml:space="preserve"> </w:t>
      </w:r>
      <w:proofErr w:type="spellStart"/>
      <w:r w:rsidRPr="00BC5DF9">
        <w:rPr>
          <w:bCs/>
          <w:sz w:val="28"/>
          <w:szCs w:val="28"/>
        </w:rPr>
        <w:t>các</w:t>
      </w:r>
      <w:proofErr w:type="spellEnd"/>
      <w:r w:rsidRPr="00BC5DF9">
        <w:rPr>
          <w:bCs/>
          <w:sz w:val="28"/>
          <w:szCs w:val="28"/>
        </w:rPr>
        <w:t xml:space="preserve"> </w:t>
      </w:r>
      <w:proofErr w:type="spellStart"/>
      <w:r w:rsidRPr="00BC5DF9">
        <w:rPr>
          <w:bCs/>
          <w:sz w:val="28"/>
          <w:szCs w:val="28"/>
        </w:rPr>
        <w:t>quy</w:t>
      </w:r>
      <w:proofErr w:type="spellEnd"/>
      <w:r w:rsidRPr="00BC5DF9">
        <w:rPr>
          <w:bCs/>
          <w:sz w:val="28"/>
          <w:szCs w:val="28"/>
        </w:rPr>
        <w:t xml:space="preserve"> </w:t>
      </w:r>
      <w:proofErr w:type="spellStart"/>
      <w:r w:rsidRPr="00BC5DF9">
        <w:rPr>
          <w:bCs/>
          <w:sz w:val="28"/>
          <w:szCs w:val="28"/>
        </w:rPr>
        <w:t>định</w:t>
      </w:r>
      <w:proofErr w:type="spellEnd"/>
      <w:r w:rsidRPr="00BC5DF9">
        <w:rPr>
          <w:bCs/>
          <w:sz w:val="28"/>
          <w:szCs w:val="28"/>
        </w:rPr>
        <w:t xml:space="preserve"> </w:t>
      </w:r>
      <w:proofErr w:type="spellStart"/>
      <w:r w:rsidRPr="00BC5DF9">
        <w:rPr>
          <w:bCs/>
          <w:sz w:val="28"/>
          <w:szCs w:val="28"/>
        </w:rPr>
        <w:t>hiện</w:t>
      </w:r>
      <w:proofErr w:type="spellEnd"/>
      <w:r w:rsidRPr="00BC5DF9">
        <w:rPr>
          <w:bCs/>
          <w:sz w:val="28"/>
          <w:szCs w:val="28"/>
        </w:rPr>
        <w:t xml:space="preserve"> </w:t>
      </w:r>
      <w:proofErr w:type="spellStart"/>
      <w:r w:rsidRPr="00BC5DF9">
        <w:rPr>
          <w:bCs/>
          <w:sz w:val="28"/>
          <w:szCs w:val="28"/>
        </w:rPr>
        <w:t>hành</w:t>
      </w:r>
      <w:proofErr w:type="spellEnd"/>
      <w:r w:rsidRPr="00BC5DF9">
        <w:rPr>
          <w:bCs/>
          <w:sz w:val="28"/>
          <w:szCs w:val="28"/>
        </w:rPr>
        <w:t xml:space="preserve">; </w:t>
      </w:r>
      <w:proofErr w:type="spellStart"/>
      <w:r w:rsidRPr="00BC5DF9">
        <w:rPr>
          <w:bCs/>
          <w:sz w:val="28"/>
          <w:szCs w:val="28"/>
        </w:rPr>
        <w:t>xử</w:t>
      </w:r>
      <w:proofErr w:type="spellEnd"/>
      <w:r w:rsidRPr="00BC5DF9">
        <w:rPr>
          <w:bCs/>
          <w:sz w:val="28"/>
          <w:szCs w:val="28"/>
        </w:rPr>
        <w:t xml:space="preserve"> </w:t>
      </w:r>
      <w:proofErr w:type="spellStart"/>
      <w:r w:rsidRPr="00BC5DF9">
        <w:rPr>
          <w:bCs/>
          <w:sz w:val="28"/>
          <w:szCs w:val="28"/>
        </w:rPr>
        <w:t>lý</w:t>
      </w:r>
      <w:proofErr w:type="spellEnd"/>
      <w:r w:rsidRPr="00BC5DF9">
        <w:rPr>
          <w:bCs/>
          <w:sz w:val="28"/>
          <w:szCs w:val="28"/>
        </w:rPr>
        <w:t xml:space="preserve"> </w:t>
      </w:r>
      <w:proofErr w:type="spellStart"/>
      <w:r w:rsidRPr="00BC5DF9">
        <w:rPr>
          <w:bCs/>
          <w:sz w:val="28"/>
          <w:szCs w:val="28"/>
        </w:rPr>
        <w:t>theo</w:t>
      </w:r>
      <w:proofErr w:type="spellEnd"/>
      <w:r w:rsidRPr="00BC5DF9">
        <w:rPr>
          <w:bCs/>
          <w:sz w:val="28"/>
          <w:szCs w:val="28"/>
        </w:rPr>
        <w:t xml:space="preserve"> </w:t>
      </w:r>
      <w:proofErr w:type="spellStart"/>
      <w:r w:rsidRPr="00BC5DF9">
        <w:rPr>
          <w:bCs/>
          <w:sz w:val="28"/>
          <w:szCs w:val="28"/>
        </w:rPr>
        <w:t>thẩm</w:t>
      </w:r>
      <w:proofErr w:type="spellEnd"/>
      <w:r w:rsidRPr="00BC5DF9">
        <w:rPr>
          <w:bCs/>
          <w:sz w:val="28"/>
          <w:szCs w:val="28"/>
        </w:rPr>
        <w:t xml:space="preserve"> </w:t>
      </w:r>
      <w:proofErr w:type="spellStart"/>
      <w:r w:rsidRPr="00BC5DF9">
        <w:rPr>
          <w:bCs/>
          <w:sz w:val="28"/>
          <w:szCs w:val="28"/>
        </w:rPr>
        <w:t>quyền</w:t>
      </w:r>
      <w:proofErr w:type="spellEnd"/>
      <w:r w:rsidRPr="00BC5DF9">
        <w:rPr>
          <w:bCs/>
          <w:sz w:val="28"/>
          <w:szCs w:val="28"/>
        </w:rPr>
        <w:t xml:space="preserve"> </w:t>
      </w:r>
      <w:proofErr w:type="spellStart"/>
      <w:r w:rsidRPr="00BC5DF9">
        <w:rPr>
          <w:bCs/>
          <w:sz w:val="28"/>
          <w:szCs w:val="28"/>
        </w:rPr>
        <w:t>các</w:t>
      </w:r>
      <w:proofErr w:type="spellEnd"/>
      <w:r w:rsidRPr="00BC5DF9">
        <w:rPr>
          <w:bCs/>
          <w:sz w:val="28"/>
          <w:szCs w:val="28"/>
        </w:rPr>
        <w:t xml:space="preserve"> vi </w:t>
      </w:r>
      <w:proofErr w:type="spellStart"/>
      <w:r w:rsidRPr="00BC5DF9">
        <w:rPr>
          <w:bCs/>
          <w:sz w:val="28"/>
          <w:szCs w:val="28"/>
        </w:rPr>
        <w:t>phạm</w:t>
      </w:r>
      <w:proofErr w:type="spellEnd"/>
      <w:r w:rsidRPr="00BC5DF9">
        <w:rPr>
          <w:bCs/>
          <w:sz w:val="28"/>
          <w:szCs w:val="28"/>
        </w:rPr>
        <w:t xml:space="preserve"> </w:t>
      </w:r>
      <w:proofErr w:type="spellStart"/>
      <w:r w:rsidRPr="00BC5DF9">
        <w:rPr>
          <w:bCs/>
          <w:sz w:val="28"/>
          <w:szCs w:val="28"/>
        </w:rPr>
        <w:t>về</w:t>
      </w:r>
      <w:proofErr w:type="spellEnd"/>
      <w:r w:rsidRPr="00BC5DF9">
        <w:rPr>
          <w:bCs/>
          <w:sz w:val="28"/>
          <w:szCs w:val="28"/>
        </w:rPr>
        <w:t xml:space="preserve"> </w:t>
      </w:r>
      <w:proofErr w:type="spellStart"/>
      <w:r w:rsidRPr="00BC5DF9">
        <w:rPr>
          <w:bCs/>
          <w:sz w:val="28"/>
          <w:szCs w:val="28"/>
        </w:rPr>
        <w:t>chất</w:t>
      </w:r>
      <w:proofErr w:type="spellEnd"/>
      <w:r w:rsidRPr="00BC5DF9">
        <w:rPr>
          <w:bCs/>
          <w:sz w:val="28"/>
          <w:szCs w:val="28"/>
        </w:rPr>
        <w:t xml:space="preserve"> </w:t>
      </w:r>
      <w:proofErr w:type="spellStart"/>
      <w:r w:rsidRPr="00BC5DF9">
        <w:rPr>
          <w:bCs/>
          <w:sz w:val="28"/>
          <w:szCs w:val="28"/>
        </w:rPr>
        <w:t>lượng</w:t>
      </w:r>
      <w:proofErr w:type="spellEnd"/>
      <w:r w:rsidRPr="00BC5DF9">
        <w:rPr>
          <w:bCs/>
          <w:sz w:val="28"/>
          <w:szCs w:val="28"/>
        </w:rPr>
        <w:t xml:space="preserve">, </w:t>
      </w:r>
      <w:proofErr w:type="spellStart"/>
      <w:r w:rsidRPr="00BC5DF9">
        <w:rPr>
          <w:bCs/>
          <w:sz w:val="28"/>
          <w:szCs w:val="28"/>
        </w:rPr>
        <w:t>tiến</w:t>
      </w:r>
      <w:proofErr w:type="spellEnd"/>
      <w:r w:rsidRPr="00BC5DF9">
        <w:rPr>
          <w:bCs/>
          <w:sz w:val="28"/>
          <w:szCs w:val="28"/>
        </w:rPr>
        <w:t xml:space="preserve"> </w:t>
      </w:r>
      <w:proofErr w:type="spellStart"/>
      <w:r w:rsidRPr="00BC5DF9">
        <w:rPr>
          <w:bCs/>
          <w:sz w:val="28"/>
          <w:szCs w:val="28"/>
        </w:rPr>
        <w:t>độ</w:t>
      </w:r>
      <w:proofErr w:type="spellEnd"/>
      <w:r w:rsidRPr="00BC5DF9">
        <w:rPr>
          <w:bCs/>
          <w:sz w:val="28"/>
          <w:szCs w:val="28"/>
        </w:rPr>
        <w:t xml:space="preserve"> (</w:t>
      </w:r>
      <w:proofErr w:type="spellStart"/>
      <w:r w:rsidRPr="00BC5DF9">
        <w:rPr>
          <w:bCs/>
          <w:sz w:val="28"/>
          <w:szCs w:val="28"/>
        </w:rPr>
        <w:t>nếu</w:t>
      </w:r>
      <w:proofErr w:type="spellEnd"/>
      <w:r w:rsidRPr="00BC5DF9">
        <w:rPr>
          <w:bCs/>
          <w:sz w:val="28"/>
          <w:szCs w:val="28"/>
        </w:rPr>
        <w:t xml:space="preserve"> </w:t>
      </w:r>
      <w:proofErr w:type="spellStart"/>
      <w:r w:rsidRPr="00BC5DF9">
        <w:rPr>
          <w:bCs/>
          <w:sz w:val="28"/>
          <w:szCs w:val="28"/>
        </w:rPr>
        <w:t>có</w:t>
      </w:r>
      <w:proofErr w:type="spellEnd"/>
      <w:r w:rsidRPr="00BC5DF9">
        <w:rPr>
          <w:bCs/>
          <w:sz w:val="28"/>
          <w:szCs w:val="28"/>
        </w:rPr>
        <w:t xml:space="preserve">) </w:t>
      </w:r>
      <w:proofErr w:type="spellStart"/>
      <w:r w:rsidRPr="00BC5DF9">
        <w:rPr>
          <w:bCs/>
          <w:sz w:val="28"/>
          <w:szCs w:val="28"/>
        </w:rPr>
        <w:t>của</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trình</w:t>
      </w:r>
      <w:proofErr w:type="spellEnd"/>
      <w:r w:rsidRPr="00BC5DF9">
        <w:rPr>
          <w:bCs/>
          <w:sz w:val="28"/>
          <w:szCs w:val="28"/>
        </w:rPr>
        <w:t xml:space="preserve">, </w:t>
      </w:r>
      <w:proofErr w:type="spellStart"/>
      <w:r w:rsidRPr="00BC5DF9">
        <w:rPr>
          <w:bCs/>
          <w:sz w:val="28"/>
          <w:szCs w:val="28"/>
        </w:rPr>
        <w:t>hạng</w:t>
      </w:r>
      <w:proofErr w:type="spellEnd"/>
      <w:r w:rsidRPr="00BC5DF9">
        <w:rPr>
          <w:bCs/>
          <w:sz w:val="28"/>
          <w:szCs w:val="28"/>
        </w:rPr>
        <w:t xml:space="preserve"> </w:t>
      </w:r>
      <w:proofErr w:type="spellStart"/>
      <w:r w:rsidRPr="00BC5DF9">
        <w:rPr>
          <w:bCs/>
          <w:sz w:val="28"/>
          <w:szCs w:val="28"/>
        </w:rPr>
        <w:t>mục</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trình</w:t>
      </w:r>
      <w:proofErr w:type="spellEnd"/>
      <w:r w:rsidRPr="00BC5DF9">
        <w:rPr>
          <w:bCs/>
          <w:sz w:val="28"/>
          <w:szCs w:val="28"/>
        </w:rPr>
        <w:t xml:space="preserve"> </w:t>
      </w:r>
      <w:proofErr w:type="spellStart"/>
      <w:r w:rsidRPr="00BC5DF9">
        <w:rPr>
          <w:bCs/>
          <w:sz w:val="28"/>
          <w:szCs w:val="28"/>
        </w:rPr>
        <w:t>và</w:t>
      </w:r>
      <w:proofErr w:type="spellEnd"/>
      <w:r w:rsidRPr="00BC5DF9">
        <w:rPr>
          <w:bCs/>
          <w:sz w:val="28"/>
          <w:szCs w:val="28"/>
        </w:rPr>
        <w:t xml:space="preserve"> </w:t>
      </w:r>
      <w:proofErr w:type="spellStart"/>
      <w:r w:rsidRPr="00BC5DF9">
        <w:rPr>
          <w:bCs/>
          <w:sz w:val="28"/>
          <w:szCs w:val="28"/>
        </w:rPr>
        <w:t>kịp</w:t>
      </w:r>
      <w:proofErr w:type="spellEnd"/>
      <w:r w:rsidRPr="00BC5DF9">
        <w:rPr>
          <w:bCs/>
          <w:sz w:val="28"/>
          <w:szCs w:val="28"/>
        </w:rPr>
        <w:t xml:space="preserve"> </w:t>
      </w:r>
      <w:proofErr w:type="spellStart"/>
      <w:r w:rsidRPr="00BC5DF9">
        <w:rPr>
          <w:bCs/>
          <w:sz w:val="28"/>
          <w:szCs w:val="28"/>
        </w:rPr>
        <w:t>thời</w:t>
      </w:r>
      <w:proofErr w:type="spellEnd"/>
      <w:r w:rsidRPr="00BC5DF9">
        <w:rPr>
          <w:bCs/>
          <w:sz w:val="28"/>
          <w:szCs w:val="28"/>
        </w:rPr>
        <w:t xml:space="preserve"> </w:t>
      </w:r>
      <w:proofErr w:type="spellStart"/>
      <w:r w:rsidRPr="00BC5DF9">
        <w:rPr>
          <w:bCs/>
          <w:sz w:val="28"/>
          <w:szCs w:val="28"/>
        </w:rPr>
        <w:t>báo</w:t>
      </w:r>
      <w:proofErr w:type="spellEnd"/>
      <w:r w:rsidRPr="00BC5DF9">
        <w:rPr>
          <w:bCs/>
          <w:sz w:val="28"/>
          <w:szCs w:val="28"/>
        </w:rPr>
        <w:t xml:space="preserve"> </w:t>
      </w:r>
      <w:proofErr w:type="spellStart"/>
      <w:r w:rsidRPr="00BC5DF9">
        <w:rPr>
          <w:bCs/>
          <w:sz w:val="28"/>
          <w:szCs w:val="28"/>
        </w:rPr>
        <w:t>cáo</w:t>
      </w:r>
      <w:proofErr w:type="spellEnd"/>
      <w:r w:rsidRPr="00BC5DF9">
        <w:rPr>
          <w:bCs/>
          <w:sz w:val="28"/>
          <w:szCs w:val="28"/>
        </w:rPr>
        <w:t xml:space="preserve"> </w:t>
      </w:r>
      <w:proofErr w:type="spellStart"/>
      <w:r w:rsidRPr="00BC5DF9">
        <w:rPr>
          <w:bCs/>
          <w:sz w:val="28"/>
          <w:szCs w:val="28"/>
        </w:rPr>
        <w:t>để</w:t>
      </w:r>
      <w:proofErr w:type="spellEnd"/>
      <w:r w:rsidRPr="00BC5DF9">
        <w:rPr>
          <w:bCs/>
          <w:sz w:val="28"/>
          <w:szCs w:val="28"/>
        </w:rPr>
        <w:t xml:space="preserve"> </w:t>
      </w:r>
      <w:proofErr w:type="spellStart"/>
      <w:r w:rsidRPr="00BC5DF9">
        <w:rPr>
          <w:bCs/>
          <w:sz w:val="28"/>
          <w:szCs w:val="28"/>
        </w:rPr>
        <w:t>Chủ</w:t>
      </w:r>
      <w:proofErr w:type="spellEnd"/>
      <w:r w:rsidRPr="00BC5DF9">
        <w:rPr>
          <w:bCs/>
          <w:sz w:val="28"/>
          <w:szCs w:val="28"/>
        </w:rPr>
        <w:t xml:space="preserve"> </w:t>
      </w:r>
      <w:proofErr w:type="spellStart"/>
      <w:r w:rsidRPr="00BC5DF9">
        <w:rPr>
          <w:bCs/>
          <w:sz w:val="28"/>
          <w:szCs w:val="28"/>
        </w:rPr>
        <w:t>đầu</w:t>
      </w:r>
      <w:proofErr w:type="spellEnd"/>
      <w:r w:rsidRPr="00BC5DF9">
        <w:rPr>
          <w:bCs/>
          <w:sz w:val="28"/>
          <w:szCs w:val="28"/>
        </w:rPr>
        <w:t xml:space="preserve"> </w:t>
      </w:r>
      <w:proofErr w:type="spellStart"/>
      <w:r w:rsidRPr="00BC5DF9">
        <w:rPr>
          <w:bCs/>
          <w:sz w:val="28"/>
          <w:szCs w:val="28"/>
        </w:rPr>
        <w:t>tư</w:t>
      </w:r>
      <w:proofErr w:type="spellEnd"/>
      <w:r w:rsidRPr="00BC5DF9">
        <w:rPr>
          <w:bCs/>
          <w:sz w:val="28"/>
          <w:szCs w:val="28"/>
        </w:rPr>
        <w:t xml:space="preserve"> </w:t>
      </w:r>
      <w:proofErr w:type="spellStart"/>
      <w:r w:rsidRPr="00BC5DF9">
        <w:rPr>
          <w:bCs/>
          <w:sz w:val="28"/>
          <w:szCs w:val="28"/>
        </w:rPr>
        <w:t>xem</w:t>
      </w:r>
      <w:proofErr w:type="spellEnd"/>
      <w:r w:rsidRPr="00BC5DF9">
        <w:rPr>
          <w:bCs/>
          <w:sz w:val="28"/>
          <w:szCs w:val="28"/>
        </w:rPr>
        <w:t xml:space="preserve"> </w:t>
      </w:r>
      <w:proofErr w:type="spellStart"/>
      <w:r w:rsidRPr="00BC5DF9">
        <w:rPr>
          <w:bCs/>
          <w:sz w:val="28"/>
          <w:szCs w:val="28"/>
        </w:rPr>
        <w:t>xét</w:t>
      </w:r>
      <w:proofErr w:type="spellEnd"/>
      <w:r w:rsidRPr="00BC5DF9">
        <w:rPr>
          <w:bCs/>
          <w:sz w:val="28"/>
          <w:szCs w:val="28"/>
        </w:rPr>
        <w:t xml:space="preserve">, </w:t>
      </w:r>
      <w:proofErr w:type="spellStart"/>
      <w:r w:rsidRPr="00BC5DF9">
        <w:rPr>
          <w:bCs/>
          <w:sz w:val="28"/>
          <w:szCs w:val="28"/>
        </w:rPr>
        <w:t>giải</w:t>
      </w:r>
      <w:proofErr w:type="spellEnd"/>
      <w:r w:rsidRPr="00BC5DF9">
        <w:rPr>
          <w:bCs/>
          <w:sz w:val="28"/>
          <w:szCs w:val="28"/>
        </w:rPr>
        <w:t xml:space="preserve"> </w:t>
      </w:r>
      <w:proofErr w:type="spellStart"/>
      <w:r w:rsidRPr="00BC5DF9">
        <w:rPr>
          <w:bCs/>
          <w:sz w:val="28"/>
          <w:szCs w:val="28"/>
        </w:rPr>
        <w:t>quyết</w:t>
      </w:r>
      <w:proofErr w:type="spellEnd"/>
      <w:r w:rsidRPr="00BC5DF9">
        <w:rPr>
          <w:bCs/>
          <w:sz w:val="28"/>
          <w:szCs w:val="28"/>
        </w:rPr>
        <w:t>.</w:t>
      </w:r>
    </w:p>
    <w:p w14:paraId="7E77096D" w14:textId="77777777" w:rsidR="00D67FCF" w:rsidRPr="00BC5DF9" w:rsidRDefault="00D67FCF" w:rsidP="005E2469">
      <w:pPr>
        <w:spacing w:line="264" w:lineRule="auto"/>
        <w:ind w:firstLine="720"/>
        <w:rPr>
          <w:b/>
          <w:bCs/>
          <w:sz w:val="28"/>
          <w:szCs w:val="28"/>
          <w:lang w:val="it-IT"/>
        </w:rPr>
      </w:pPr>
      <w:r w:rsidRPr="00BC5DF9">
        <w:rPr>
          <w:b/>
          <w:sz w:val="28"/>
          <w:szCs w:val="28"/>
          <w:lang w:val="it-IT"/>
        </w:rPr>
        <w:t>III. Báo cáo và thời gian thực hiện:</w:t>
      </w:r>
    </w:p>
    <w:p w14:paraId="37B1933C" w14:textId="77777777" w:rsidR="00D67FCF" w:rsidRPr="00BC5DF9" w:rsidRDefault="00D67FCF" w:rsidP="005E2469">
      <w:pPr>
        <w:spacing w:line="264" w:lineRule="auto"/>
        <w:ind w:firstLine="720"/>
        <w:rPr>
          <w:b/>
          <w:sz w:val="28"/>
          <w:szCs w:val="28"/>
          <w:lang w:val="it-IT"/>
        </w:rPr>
      </w:pPr>
      <w:r w:rsidRPr="00BC5DF9">
        <w:rPr>
          <w:b/>
          <w:sz w:val="28"/>
          <w:szCs w:val="28"/>
          <w:lang w:val="it-IT"/>
        </w:rPr>
        <w:t>1. Báo cáo:</w:t>
      </w:r>
    </w:p>
    <w:p w14:paraId="326A295B" w14:textId="77777777" w:rsidR="00D67FCF" w:rsidRPr="00BC5DF9" w:rsidRDefault="00D67FCF" w:rsidP="005E2469">
      <w:pPr>
        <w:tabs>
          <w:tab w:val="left" w:pos="284"/>
        </w:tabs>
        <w:spacing w:line="264" w:lineRule="auto"/>
        <w:ind w:firstLine="709"/>
        <w:rPr>
          <w:bCs/>
          <w:sz w:val="28"/>
          <w:szCs w:val="28"/>
        </w:rPr>
      </w:pPr>
      <w:r w:rsidRPr="00BC5DF9">
        <w:rPr>
          <w:bCs/>
          <w:sz w:val="28"/>
          <w:szCs w:val="28"/>
        </w:rPr>
        <w:t xml:space="preserve">Trong </w:t>
      </w:r>
      <w:proofErr w:type="spellStart"/>
      <w:r w:rsidRPr="00BC5DF9">
        <w:rPr>
          <w:bCs/>
          <w:sz w:val="28"/>
          <w:szCs w:val="28"/>
        </w:rPr>
        <w:t>quá</w:t>
      </w:r>
      <w:proofErr w:type="spellEnd"/>
      <w:r w:rsidRPr="00BC5DF9">
        <w:rPr>
          <w:bCs/>
          <w:sz w:val="28"/>
          <w:szCs w:val="28"/>
        </w:rPr>
        <w:t xml:space="preserve"> </w:t>
      </w:r>
      <w:proofErr w:type="spellStart"/>
      <w:r w:rsidRPr="00BC5DF9">
        <w:rPr>
          <w:bCs/>
          <w:sz w:val="28"/>
          <w:szCs w:val="28"/>
        </w:rPr>
        <w:t>trình</w:t>
      </w:r>
      <w:proofErr w:type="spellEnd"/>
      <w:r w:rsidRPr="00BC5DF9">
        <w:rPr>
          <w:bCs/>
          <w:sz w:val="28"/>
          <w:szCs w:val="28"/>
        </w:rPr>
        <w:t xml:space="preserve"> </w:t>
      </w:r>
      <w:proofErr w:type="spellStart"/>
      <w:r w:rsidRPr="00BC5DF9">
        <w:rPr>
          <w:bCs/>
          <w:sz w:val="28"/>
          <w:szCs w:val="28"/>
        </w:rPr>
        <w:t>thực</w:t>
      </w:r>
      <w:proofErr w:type="spellEnd"/>
      <w:r w:rsidRPr="00BC5DF9">
        <w:rPr>
          <w:bCs/>
          <w:sz w:val="28"/>
          <w:szCs w:val="28"/>
        </w:rPr>
        <w:t xml:space="preserve"> </w:t>
      </w:r>
      <w:proofErr w:type="spellStart"/>
      <w:r w:rsidRPr="00BC5DF9">
        <w:rPr>
          <w:bCs/>
          <w:sz w:val="28"/>
          <w:szCs w:val="28"/>
        </w:rPr>
        <w:t>hiện</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tác</w:t>
      </w:r>
      <w:proofErr w:type="spellEnd"/>
      <w:r w:rsidRPr="00BC5DF9">
        <w:rPr>
          <w:bCs/>
          <w:sz w:val="28"/>
          <w:szCs w:val="28"/>
        </w:rPr>
        <w:t xml:space="preserve"> </w:t>
      </w:r>
      <w:proofErr w:type="spellStart"/>
      <w:r w:rsidRPr="00BC5DF9">
        <w:rPr>
          <w:bCs/>
          <w:sz w:val="28"/>
          <w:szCs w:val="28"/>
        </w:rPr>
        <w:t>giám</w:t>
      </w:r>
      <w:proofErr w:type="spellEnd"/>
      <w:r w:rsidRPr="00BC5DF9">
        <w:rPr>
          <w:bCs/>
          <w:sz w:val="28"/>
          <w:szCs w:val="28"/>
        </w:rPr>
        <w:t xml:space="preserve"> </w:t>
      </w:r>
      <w:proofErr w:type="spellStart"/>
      <w:r w:rsidRPr="00BC5DF9">
        <w:rPr>
          <w:bCs/>
          <w:sz w:val="28"/>
          <w:szCs w:val="28"/>
        </w:rPr>
        <w:t>sát</w:t>
      </w:r>
      <w:proofErr w:type="spellEnd"/>
      <w:r w:rsidRPr="00BC5DF9">
        <w:rPr>
          <w:bCs/>
          <w:sz w:val="28"/>
          <w:szCs w:val="28"/>
        </w:rPr>
        <w:t xml:space="preserve"> </w:t>
      </w:r>
      <w:proofErr w:type="spellStart"/>
      <w:r w:rsidRPr="00BC5DF9">
        <w:rPr>
          <w:bCs/>
          <w:sz w:val="28"/>
          <w:szCs w:val="28"/>
        </w:rPr>
        <w:t>thi</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nhà</w:t>
      </w:r>
      <w:proofErr w:type="spellEnd"/>
      <w:r w:rsidRPr="00BC5DF9">
        <w:rPr>
          <w:bCs/>
          <w:sz w:val="28"/>
          <w:szCs w:val="28"/>
        </w:rPr>
        <w:t xml:space="preserve"> </w:t>
      </w:r>
      <w:proofErr w:type="spellStart"/>
      <w:r w:rsidRPr="00BC5DF9">
        <w:rPr>
          <w:bCs/>
          <w:sz w:val="28"/>
          <w:szCs w:val="28"/>
        </w:rPr>
        <w:t>thầu</w:t>
      </w:r>
      <w:proofErr w:type="spellEnd"/>
      <w:r w:rsidRPr="00BC5DF9">
        <w:rPr>
          <w:bCs/>
          <w:sz w:val="28"/>
          <w:szCs w:val="28"/>
        </w:rPr>
        <w:t xml:space="preserve"> </w:t>
      </w:r>
      <w:proofErr w:type="spellStart"/>
      <w:r w:rsidRPr="00BC5DF9">
        <w:rPr>
          <w:bCs/>
          <w:sz w:val="28"/>
          <w:szCs w:val="28"/>
        </w:rPr>
        <w:t>Tư</w:t>
      </w:r>
      <w:proofErr w:type="spellEnd"/>
      <w:r w:rsidRPr="00BC5DF9">
        <w:rPr>
          <w:bCs/>
          <w:sz w:val="28"/>
          <w:szCs w:val="28"/>
        </w:rPr>
        <w:t xml:space="preserve"> </w:t>
      </w:r>
      <w:proofErr w:type="spellStart"/>
      <w:r w:rsidRPr="00BC5DF9">
        <w:rPr>
          <w:bCs/>
          <w:sz w:val="28"/>
          <w:szCs w:val="28"/>
        </w:rPr>
        <w:t>vấn</w:t>
      </w:r>
      <w:proofErr w:type="spellEnd"/>
      <w:r w:rsidRPr="00BC5DF9">
        <w:rPr>
          <w:bCs/>
          <w:sz w:val="28"/>
          <w:szCs w:val="28"/>
        </w:rPr>
        <w:t xml:space="preserve"> </w:t>
      </w:r>
      <w:proofErr w:type="spellStart"/>
      <w:r w:rsidRPr="00BC5DF9">
        <w:rPr>
          <w:bCs/>
          <w:sz w:val="28"/>
          <w:szCs w:val="28"/>
        </w:rPr>
        <w:t>giám</w:t>
      </w:r>
      <w:proofErr w:type="spellEnd"/>
      <w:r w:rsidRPr="00BC5DF9">
        <w:rPr>
          <w:bCs/>
          <w:sz w:val="28"/>
          <w:szCs w:val="28"/>
        </w:rPr>
        <w:t xml:space="preserve"> </w:t>
      </w:r>
      <w:proofErr w:type="spellStart"/>
      <w:r w:rsidRPr="00BC5DF9">
        <w:rPr>
          <w:bCs/>
          <w:sz w:val="28"/>
          <w:szCs w:val="28"/>
        </w:rPr>
        <w:t>sát</w:t>
      </w:r>
      <w:proofErr w:type="spellEnd"/>
      <w:r w:rsidRPr="00BC5DF9">
        <w:rPr>
          <w:bCs/>
          <w:sz w:val="28"/>
          <w:szCs w:val="28"/>
        </w:rPr>
        <w:t xml:space="preserve"> </w:t>
      </w:r>
      <w:proofErr w:type="spellStart"/>
      <w:r w:rsidRPr="00BC5DF9">
        <w:rPr>
          <w:bCs/>
          <w:sz w:val="28"/>
          <w:szCs w:val="28"/>
        </w:rPr>
        <w:t>phải</w:t>
      </w:r>
      <w:proofErr w:type="spellEnd"/>
      <w:r w:rsidRPr="00BC5DF9">
        <w:rPr>
          <w:bCs/>
          <w:sz w:val="28"/>
          <w:szCs w:val="28"/>
        </w:rPr>
        <w:t xml:space="preserve"> </w:t>
      </w:r>
      <w:proofErr w:type="spellStart"/>
      <w:r w:rsidRPr="00BC5DF9">
        <w:rPr>
          <w:bCs/>
          <w:sz w:val="28"/>
          <w:szCs w:val="28"/>
        </w:rPr>
        <w:t>lập</w:t>
      </w:r>
      <w:proofErr w:type="spellEnd"/>
      <w:r w:rsidRPr="00BC5DF9">
        <w:rPr>
          <w:bCs/>
          <w:sz w:val="28"/>
          <w:szCs w:val="28"/>
        </w:rPr>
        <w:t xml:space="preserve"> </w:t>
      </w:r>
      <w:proofErr w:type="spellStart"/>
      <w:r w:rsidRPr="00BC5DF9">
        <w:rPr>
          <w:bCs/>
          <w:sz w:val="28"/>
          <w:szCs w:val="28"/>
        </w:rPr>
        <w:t>báo</w:t>
      </w:r>
      <w:proofErr w:type="spellEnd"/>
      <w:r w:rsidRPr="00BC5DF9">
        <w:rPr>
          <w:bCs/>
          <w:sz w:val="28"/>
          <w:szCs w:val="28"/>
        </w:rPr>
        <w:t xml:space="preserve"> </w:t>
      </w:r>
      <w:proofErr w:type="spellStart"/>
      <w:r w:rsidRPr="00BC5DF9">
        <w:rPr>
          <w:bCs/>
          <w:sz w:val="28"/>
          <w:szCs w:val="28"/>
        </w:rPr>
        <w:t>cáo</w:t>
      </w:r>
      <w:proofErr w:type="spellEnd"/>
      <w:r w:rsidRPr="00BC5DF9">
        <w:rPr>
          <w:bCs/>
          <w:sz w:val="28"/>
          <w:szCs w:val="28"/>
        </w:rPr>
        <w:t xml:space="preserve"> </w:t>
      </w:r>
      <w:proofErr w:type="spellStart"/>
      <w:r w:rsidRPr="00BC5DF9">
        <w:rPr>
          <w:bCs/>
          <w:sz w:val="28"/>
          <w:szCs w:val="28"/>
        </w:rPr>
        <w:t>tuần</w:t>
      </w:r>
      <w:proofErr w:type="spellEnd"/>
      <w:r w:rsidRPr="00BC5DF9">
        <w:rPr>
          <w:bCs/>
          <w:sz w:val="28"/>
          <w:szCs w:val="28"/>
        </w:rPr>
        <w:t xml:space="preserve">, </w:t>
      </w:r>
      <w:proofErr w:type="spellStart"/>
      <w:r w:rsidRPr="00BC5DF9">
        <w:rPr>
          <w:bCs/>
          <w:sz w:val="28"/>
          <w:szCs w:val="28"/>
        </w:rPr>
        <w:t>tháng</w:t>
      </w:r>
      <w:proofErr w:type="spellEnd"/>
      <w:r w:rsidRPr="00BC5DF9">
        <w:rPr>
          <w:bCs/>
          <w:sz w:val="28"/>
          <w:szCs w:val="28"/>
        </w:rPr>
        <w:t xml:space="preserve">, </w:t>
      </w:r>
      <w:proofErr w:type="spellStart"/>
      <w:r w:rsidRPr="00BC5DF9">
        <w:rPr>
          <w:bCs/>
          <w:sz w:val="28"/>
          <w:szCs w:val="28"/>
        </w:rPr>
        <w:t>báo</w:t>
      </w:r>
      <w:proofErr w:type="spellEnd"/>
      <w:r w:rsidRPr="00BC5DF9">
        <w:rPr>
          <w:bCs/>
          <w:sz w:val="28"/>
          <w:szCs w:val="28"/>
        </w:rPr>
        <w:t xml:space="preserve"> </w:t>
      </w:r>
      <w:proofErr w:type="spellStart"/>
      <w:r w:rsidRPr="00BC5DF9">
        <w:rPr>
          <w:bCs/>
          <w:sz w:val="28"/>
          <w:szCs w:val="28"/>
        </w:rPr>
        <w:t>cáo</w:t>
      </w:r>
      <w:proofErr w:type="spellEnd"/>
      <w:r w:rsidRPr="00BC5DF9">
        <w:rPr>
          <w:bCs/>
          <w:sz w:val="28"/>
          <w:szCs w:val="28"/>
        </w:rPr>
        <w:t xml:space="preserve"> </w:t>
      </w:r>
      <w:proofErr w:type="spellStart"/>
      <w:r w:rsidRPr="00BC5DF9">
        <w:rPr>
          <w:bCs/>
          <w:sz w:val="28"/>
          <w:szCs w:val="28"/>
        </w:rPr>
        <w:t>hoàn</w:t>
      </w:r>
      <w:proofErr w:type="spellEnd"/>
      <w:r w:rsidRPr="00BC5DF9">
        <w:rPr>
          <w:bCs/>
          <w:sz w:val="28"/>
          <w:szCs w:val="28"/>
        </w:rPr>
        <w:t xml:space="preserve"> </w:t>
      </w:r>
      <w:proofErr w:type="spellStart"/>
      <w:r w:rsidRPr="00BC5DF9">
        <w:rPr>
          <w:bCs/>
          <w:sz w:val="28"/>
          <w:szCs w:val="28"/>
        </w:rPr>
        <w:t>thành</w:t>
      </w:r>
      <w:proofErr w:type="spellEnd"/>
      <w:r w:rsidRPr="00BC5DF9">
        <w:rPr>
          <w:bCs/>
          <w:sz w:val="28"/>
          <w:szCs w:val="28"/>
        </w:rPr>
        <w:t xml:space="preserve"> </w:t>
      </w:r>
      <w:proofErr w:type="spellStart"/>
      <w:r w:rsidRPr="00BC5DF9">
        <w:rPr>
          <w:bCs/>
          <w:sz w:val="28"/>
          <w:szCs w:val="28"/>
        </w:rPr>
        <w:t>toàn</w:t>
      </w:r>
      <w:proofErr w:type="spellEnd"/>
      <w:r w:rsidRPr="00BC5DF9">
        <w:rPr>
          <w:bCs/>
          <w:sz w:val="28"/>
          <w:szCs w:val="28"/>
        </w:rPr>
        <w:t xml:space="preserve"> </w:t>
      </w:r>
      <w:proofErr w:type="spellStart"/>
      <w:r w:rsidRPr="00BC5DF9">
        <w:rPr>
          <w:bCs/>
          <w:sz w:val="28"/>
          <w:szCs w:val="28"/>
        </w:rPr>
        <w:t>bộ</w:t>
      </w:r>
      <w:proofErr w:type="spellEnd"/>
      <w:r w:rsidRPr="00BC5DF9">
        <w:rPr>
          <w:bCs/>
          <w:sz w:val="28"/>
          <w:szCs w:val="28"/>
        </w:rPr>
        <w:t xml:space="preserve"> </w:t>
      </w:r>
      <w:proofErr w:type="spellStart"/>
      <w:r w:rsidRPr="00BC5DF9">
        <w:rPr>
          <w:bCs/>
          <w:sz w:val="28"/>
          <w:szCs w:val="28"/>
        </w:rPr>
        <w:t>các</w:t>
      </w:r>
      <w:proofErr w:type="spellEnd"/>
      <w:r w:rsidRPr="00BC5DF9">
        <w:rPr>
          <w:bCs/>
          <w:sz w:val="28"/>
          <w:szCs w:val="28"/>
        </w:rPr>
        <w:t xml:space="preserve"> </w:t>
      </w:r>
      <w:proofErr w:type="spellStart"/>
      <w:r w:rsidRPr="00BC5DF9">
        <w:rPr>
          <w:bCs/>
          <w:sz w:val="28"/>
          <w:szCs w:val="28"/>
        </w:rPr>
        <w:t>gói</w:t>
      </w:r>
      <w:proofErr w:type="spellEnd"/>
      <w:r w:rsidRPr="00BC5DF9">
        <w:rPr>
          <w:bCs/>
          <w:sz w:val="28"/>
          <w:szCs w:val="28"/>
        </w:rPr>
        <w:t xml:space="preserve"> </w:t>
      </w:r>
      <w:proofErr w:type="spellStart"/>
      <w:r w:rsidRPr="00BC5DF9">
        <w:rPr>
          <w:bCs/>
          <w:sz w:val="28"/>
          <w:szCs w:val="28"/>
        </w:rPr>
        <w:t>thầu</w:t>
      </w:r>
      <w:proofErr w:type="spellEnd"/>
      <w:r w:rsidRPr="00BC5DF9">
        <w:rPr>
          <w:bCs/>
          <w:sz w:val="28"/>
          <w:szCs w:val="28"/>
        </w:rPr>
        <w:t xml:space="preserve"> </w:t>
      </w:r>
      <w:proofErr w:type="spellStart"/>
      <w:r w:rsidRPr="00BC5DF9">
        <w:rPr>
          <w:bCs/>
          <w:sz w:val="28"/>
          <w:szCs w:val="28"/>
        </w:rPr>
        <w:t>xây</w:t>
      </w:r>
      <w:proofErr w:type="spellEnd"/>
      <w:r w:rsidRPr="00BC5DF9">
        <w:rPr>
          <w:bCs/>
          <w:sz w:val="28"/>
          <w:szCs w:val="28"/>
        </w:rPr>
        <w:t xml:space="preserve"> </w:t>
      </w:r>
      <w:proofErr w:type="spellStart"/>
      <w:r w:rsidRPr="00BC5DF9">
        <w:rPr>
          <w:bCs/>
          <w:sz w:val="28"/>
          <w:szCs w:val="28"/>
        </w:rPr>
        <w:t>lắp</w:t>
      </w:r>
      <w:proofErr w:type="spellEnd"/>
      <w:r w:rsidRPr="00BC5DF9">
        <w:rPr>
          <w:bCs/>
          <w:sz w:val="28"/>
          <w:szCs w:val="28"/>
        </w:rPr>
        <w:t xml:space="preserve"> </w:t>
      </w:r>
      <w:proofErr w:type="spellStart"/>
      <w:r w:rsidRPr="00BC5DF9">
        <w:rPr>
          <w:bCs/>
          <w:sz w:val="28"/>
          <w:szCs w:val="28"/>
        </w:rPr>
        <w:t>và</w:t>
      </w:r>
      <w:proofErr w:type="spellEnd"/>
      <w:r w:rsidRPr="00BC5DF9">
        <w:rPr>
          <w:bCs/>
          <w:sz w:val="28"/>
          <w:szCs w:val="28"/>
        </w:rPr>
        <w:t xml:space="preserve"> </w:t>
      </w:r>
      <w:proofErr w:type="spellStart"/>
      <w:r w:rsidRPr="00BC5DF9">
        <w:rPr>
          <w:bCs/>
          <w:sz w:val="28"/>
          <w:szCs w:val="28"/>
        </w:rPr>
        <w:t>các</w:t>
      </w:r>
      <w:proofErr w:type="spellEnd"/>
      <w:r w:rsidRPr="00BC5DF9">
        <w:rPr>
          <w:bCs/>
          <w:sz w:val="28"/>
          <w:szCs w:val="28"/>
        </w:rPr>
        <w:t xml:space="preserve"> </w:t>
      </w:r>
      <w:proofErr w:type="spellStart"/>
      <w:r w:rsidRPr="00BC5DF9">
        <w:rPr>
          <w:bCs/>
          <w:sz w:val="28"/>
          <w:szCs w:val="28"/>
        </w:rPr>
        <w:lastRenderedPageBreak/>
        <w:t>báo</w:t>
      </w:r>
      <w:proofErr w:type="spellEnd"/>
      <w:r w:rsidRPr="00BC5DF9">
        <w:rPr>
          <w:bCs/>
          <w:sz w:val="28"/>
          <w:szCs w:val="28"/>
        </w:rPr>
        <w:t xml:space="preserve"> </w:t>
      </w:r>
      <w:proofErr w:type="spellStart"/>
      <w:r w:rsidRPr="00BC5DF9">
        <w:rPr>
          <w:bCs/>
          <w:sz w:val="28"/>
          <w:szCs w:val="28"/>
        </w:rPr>
        <w:t>cáo</w:t>
      </w:r>
      <w:proofErr w:type="spellEnd"/>
      <w:r w:rsidRPr="00BC5DF9">
        <w:rPr>
          <w:bCs/>
          <w:sz w:val="28"/>
          <w:szCs w:val="28"/>
        </w:rPr>
        <w:t xml:space="preserve"> </w:t>
      </w:r>
      <w:proofErr w:type="spellStart"/>
      <w:r w:rsidRPr="00BC5DF9">
        <w:rPr>
          <w:bCs/>
          <w:sz w:val="28"/>
          <w:szCs w:val="28"/>
        </w:rPr>
        <w:t>đột</w:t>
      </w:r>
      <w:proofErr w:type="spellEnd"/>
      <w:r w:rsidRPr="00BC5DF9">
        <w:rPr>
          <w:bCs/>
          <w:sz w:val="28"/>
          <w:szCs w:val="28"/>
        </w:rPr>
        <w:t xml:space="preserve"> </w:t>
      </w:r>
      <w:proofErr w:type="spellStart"/>
      <w:r w:rsidRPr="00BC5DF9">
        <w:rPr>
          <w:bCs/>
          <w:sz w:val="28"/>
          <w:szCs w:val="28"/>
        </w:rPr>
        <w:t>xuất</w:t>
      </w:r>
      <w:proofErr w:type="spellEnd"/>
      <w:r w:rsidRPr="00BC5DF9">
        <w:rPr>
          <w:bCs/>
          <w:sz w:val="28"/>
          <w:szCs w:val="28"/>
        </w:rPr>
        <w:t xml:space="preserve"> </w:t>
      </w:r>
      <w:proofErr w:type="spellStart"/>
      <w:r w:rsidRPr="00BC5DF9">
        <w:rPr>
          <w:bCs/>
          <w:sz w:val="28"/>
          <w:szCs w:val="28"/>
        </w:rPr>
        <w:t>những</w:t>
      </w:r>
      <w:proofErr w:type="spellEnd"/>
      <w:r w:rsidRPr="00BC5DF9">
        <w:rPr>
          <w:bCs/>
          <w:sz w:val="28"/>
          <w:szCs w:val="28"/>
        </w:rPr>
        <w:t xml:space="preserve"> </w:t>
      </w:r>
      <w:proofErr w:type="spellStart"/>
      <w:r w:rsidRPr="00BC5DF9">
        <w:rPr>
          <w:bCs/>
          <w:sz w:val="28"/>
          <w:szCs w:val="28"/>
        </w:rPr>
        <w:t>vấn</w:t>
      </w:r>
      <w:proofErr w:type="spellEnd"/>
      <w:r w:rsidRPr="00BC5DF9">
        <w:rPr>
          <w:bCs/>
          <w:sz w:val="28"/>
          <w:szCs w:val="28"/>
        </w:rPr>
        <w:t xml:space="preserve"> </w:t>
      </w:r>
      <w:proofErr w:type="spellStart"/>
      <w:r w:rsidRPr="00BC5DF9">
        <w:rPr>
          <w:bCs/>
          <w:sz w:val="28"/>
          <w:szCs w:val="28"/>
        </w:rPr>
        <w:t>đề</w:t>
      </w:r>
      <w:proofErr w:type="spellEnd"/>
      <w:r w:rsidRPr="00BC5DF9">
        <w:rPr>
          <w:bCs/>
          <w:sz w:val="28"/>
          <w:szCs w:val="28"/>
        </w:rPr>
        <w:t xml:space="preserve"> </w:t>
      </w:r>
      <w:proofErr w:type="spellStart"/>
      <w:r w:rsidRPr="00BC5DF9">
        <w:rPr>
          <w:bCs/>
          <w:sz w:val="28"/>
          <w:szCs w:val="28"/>
        </w:rPr>
        <w:t>vướng</w:t>
      </w:r>
      <w:proofErr w:type="spellEnd"/>
      <w:r w:rsidRPr="00BC5DF9">
        <w:rPr>
          <w:bCs/>
          <w:sz w:val="28"/>
          <w:szCs w:val="28"/>
        </w:rPr>
        <w:t xml:space="preserve"> </w:t>
      </w:r>
      <w:proofErr w:type="spellStart"/>
      <w:r w:rsidRPr="00BC5DF9">
        <w:rPr>
          <w:bCs/>
          <w:sz w:val="28"/>
          <w:szCs w:val="28"/>
        </w:rPr>
        <w:t>mắc</w:t>
      </w:r>
      <w:proofErr w:type="spellEnd"/>
      <w:r w:rsidRPr="00BC5DF9">
        <w:rPr>
          <w:bCs/>
          <w:sz w:val="28"/>
          <w:szCs w:val="28"/>
        </w:rPr>
        <w:t xml:space="preserve"> </w:t>
      </w:r>
      <w:proofErr w:type="spellStart"/>
      <w:r w:rsidRPr="00BC5DF9">
        <w:rPr>
          <w:bCs/>
          <w:sz w:val="28"/>
          <w:szCs w:val="28"/>
        </w:rPr>
        <w:t>cho</w:t>
      </w:r>
      <w:proofErr w:type="spellEnd"/>
      <w:r w:rsidRPr="00BC5DF9">
        <w:rPr>
          <w:bCs/>
          <w:sz w:val="28"/>
          <w:szCs w:val="28"/>
        </w:rPr>
        <w:t xml:space="preserve"> </w:t>
      </w:r>
      <w:proofErr w:type="spellStart"/>
      <w:r w:rsidRPr="00BC5DF9">
        <w:rPr>
          <w:bCs/>
          <w:sz w:val="28"/>
          <w:szCs w:val="28"/>
        </w:rPr>
        <w:t>Chủ</w:t>
      </w:r>
      <w:proofErr w:type="spellEnd"/>
      <w:r w:rsidRPr="00BC5DF9">
        <w:rPr>
          <w:bCs/>
          <w:sz w:val="28"/>
          <w:szCs w:val="28"/>
        </w:rPr>
        <w:t xml:space="preserve"> </w:t>
      </w:r>
      <w:proofErr w:type="spellStart"/>
      <w:r w:rsidRPr="00BC5DF9">
        <w:rPr>
          <w:bCs/>
          <w:sz w:val="28"/>
          <w:szCs w:val="28"/>
        </w:rPr>
        <w:t>đầu</w:t>
      </w:r>
      <w:proofErr w:type="spellEnd"/>
      <w:r w:rsidRPr="00BC5DF9">
        <w:rPr>
          <w:bCs/>
          <w:sz w:val="28"/>
          <w:szCs w:val="28"/>
        </w:rPr>
        <w:t xml:space="preserve"> </w:t>
      </w:r>
      <w:proofErr w:type="spellStart"/>
      <w:r w:rsidRPr="00BC5DF9">
        <w:rPr>
          <w:bCs/>
          <w:sz w:val="28"/>
          <w:szCs w:val="28"/>
        </w:rPr>
        <w:t>tư</w:t>
      </w:r>
      <w:proofErr w:type="spellEnd"/>
      <w:r w:rsidRPr="00BC5DF9">
        <w:rPr>
          <w:bCs/>
          <w:sz w:val="28"/>
          <w:szCs w:val="28"/>
        </w:rPr>
        <w:t xml:space="preserve"> </w:t>
      </w:r>
      <w:proofErr w:type="spellStart"/>
      <w:r w:rsidRPr="00BC5DF9">
        <w:rPr>
          <w:bCs/>
          <w:sz w:val="28"/>
          <w:szCs w:val="28"/>
        </w:rPr>
        <w:t>trong</w:t>
      </w:r>
      <w:proofErr w:type="spellEnd"/>
      <w:r w:rsidRPr="00BC5DF9">
        <w:rPr>
          <w:bCs/>
          <w:sz w:val="28"/>
          <w:szCs w:val="28"/>
        </w:rPr>
        <w:t xml:space="preserve"> </w:t>
      </w:r>
      <w:proofErr w:type="spellStart"/>
      <w:r w:rsidRPr="00BC5DF9">
        <w:rPr>
          <w:bCs/>
          <w:sz w:val="28"/>
          <w:szCs w:val="28"/>
        </w:rPr>
        <w:t>thời</w:t>
      </w:r>
      <w:proofErr w:type="spellEnd"/>
      <w:r w:rsidRPr="00BC5DF9">
        <w:rPr>
          <w:bCs/>
          <w:sz w:val="28"/>
          <w:szCs w:val="28"/>
        </w:rPr>
        <w:t xml:space="preserve"> </w:t>
      </w:r>
      <w:proofErr w:type="spellStart"/>
      <w:r w:rsidRPr="00BC5DF9">
        <w:rPr>
          <w:bCs/>
          <w:sz w:val="28"/>
          <w:szCs w:val="28"/>
        </w:rPr>
        <w:t>gian</w:t>
      </w:r>
      <w:proofErr w:type="spellEnd"/>
      <w:r w:rsidRPr="00BC5DF9">
        <w:rPr>
          <w:bCs/>
          <w:sz w:val="28"/>
          <w:szCs w:val="28"/>
        </w:rPr>
        <w:t xml:space="preserve"> </w:t>
      </w:r>
      <w:proofErr w:type="spellStart"/>
      <w:r w:rsidRPr="00BC5DF9">
        <w:rPr>
          <w:bCs/>
          <w:sz w:val="28"/>
          <w:szCs w:val="28"/>
        </w:rPr>
        <w:t>thực</w:t>
      </w:r>
      <w:proofErr w:type="spellEnd"/>
      <w:r w:rsidRPr="00BC5DF9">
        <w:rPr>
          <w:bCs/>
          <w:sz w:val="28"/>
          <w:szCs w:val="28"/>
        </w:rPr>
        <w:t xml:space="preserve"> </w:t>
      </w:r>
      <w:proofErr w:type="spellStart"/>
      <w:r w:rsidRPr="00BC5DF9">
        <w:rPr>
          <w:bCs/>
          <w:sz w:val="28"/>
          <w:szCs w:val="28"/>
        </w:rPr>
        <w:t>hiện</w:t>
      </w:r>
      <w:proofErr w:type="spellEnd"/>
      <w:r w:rsidRPr="00BC5DF9">
        <w:rPr>
          <w:bCs/>
          <w:sz w:val="28"/>
          <w:szCs w:val="28"/>
        </w:rPr>
        <w:t xml:space="preserve"> </w:t>
      </w:r>
      <w:proofErr w:type="spellStart"/>
      <w:r w:rsidRPr="00BC5DF9">
        <w:rPr>
          <w:bCs/>
          <w:sz w:val="28"/>
          <w:szCs w:val="28"/>
        </w:rPr>
        <w:t>hợp</w:t>
      </w:r>
      <w:proofErr w:type="spellEnd"/>
      <w:r w:rsidRPr="00BC5DF9">
        <w:rPr>
          <w:bCs/>
          <w:sz w:val="28"/>
          <w:szCs w:val="28"/>
        </w:rPr>
        <w:t xml:space="preserve"> </w:t>
      </w:r>
      <w:proofErr w:type="spellStart"/>
      <w:r w:rsidRPr="00BC5DF9">
        <w:rPr>
          <w:bCs/>
          <w:sz w:val="28"/>
          <w:szCs w:val="28"/>
        </w:rPr>
        <w:t>đồng</w:t>
      </w:r>
      <w:proofErr w:type="spellEnd"/>
      <w:r w:rsidRPr="00BC5DF9">
        <w:rPr>
          <w:bCs/>
          <w:sz w:val="28"/>
          <w:szCs w:val="28"/>
        </w:rPr>
        <w:t xml:space="preserve"> </w:t>
      </w:r>
      <w:proofErr w:type="spellStart"/>
      <w:r w:rsidRPr="00BC5DF9">
        <w:rPr>
          <w:bCs/>
          <w:sz w:val="28"/>
          <w:szCs w:val="28"/>
        </w:rPr>
        <w:t>theo</w:t>
      </w:r>
      <w:proofErr w:type="spellEnd"/>
      <w:r w:rsidRPr="00BC5DF9">
        <w:rPr>
          <w:bCs/>
          <w:sz w:val="28"/>
          <w:szCs w:val="28"/>
        </w:rPr>
        <w:t xml:space="preserve"> Văn </w:t>
      </w:r>
      <w:proofErr w:type="spellStart"/>
      <w:r w:rsidRPr="00BC5DF9">
        <w:rPr>
          <w:bCs/>
          <w:sz w:val="28"/>
          <w:szCs w:val="28"/>
        </w:rPr>
        <w:t>bản</w:t>
      </w:r>
      <w:proofErr w:type="spellEnd"/>
      <w:r w:rsidRPr="00BC5DF9">
        <w:rPr>
          <w:bCs/>
          <w:sz w:val="28"/>
          <w:szCs w:val="28"/>
        </w:rPr>
        <w:t xml:space="preserve"> </w:t>
      </w:r>
      <w:proofErr w:type="spellStart"/>
      <w:r w:rsidRPr="00BC5DF9">
        <w:rPr>
          <w:bCs/>
          <w:sz w:val="28"/>
          <w:szCs w:val="28"/>
        </w:rPr>
        <w:t>số</w:t>
      </w:r>
      <w:proofErr w:type="spellEnd"/>
      <w:r w:rsidRPr="00BC5DF9">
        <w:rPr>
          <w:bCs/>
          <w:sz w:val="28"/>
          <w:szCs w:val="28"/>
        </w:rPr>
        <w:t xml:space="preserve"> 466/KQLĐBIII-QLBT </w:t>
      </w:r>
      <w:proofErr w:type="spellStart"/>
      <w:r w:rsidRPr="00BC5DF9">
        <w:rPr>
          <w:bCs/>
          <w:sz w:val="28"/>
          <w:szCs w:val="28"/>
        </w:rPr>
        <w:t>ngày</w:t>
      </w:r>
      <w:proofErr w:type="spellEnd"/>
      <w:r w:rsidRPr="00BC5DF9">
        <w:rPr>
          <w:bCs/>
          <w:sz w:val="28"/>
          <w:szCs w:val="28"/>
        </w:rPr>
        <w:t xml:space="preserve"> 22/3/2023 </w:t>
      </w:r>
      <w:proofErr w:type="spellStart"/>
      <w:r w:rsidRPr="00BC5DF9">
        <w:rPr>
          <w:bCs/>
          <w:sz w:val="28"/>
          <w:szCs w:val="28"/>
        </w:rPr>
        <w:t>về</w:t>
      </w:r>
      <w:proofErr w:type="spellEnd"/>
      <w:r w:rsidRPr="00BC5DF9">
        <w:rPr>
          <w:bCs/>
          <w:sz w:val="28"/>
          <w:szCs w:val="28"/>
        </w:rPr>
        <w:t xml:space="preserve"> </w:t>
      </w:r>
      <w:proofErr w:type="spellStart"/>
      <w:r w:rsidRPr="00BC5DF9">
        <w:rPr>
          <w:bCs/>
          <w:sz w:val="28"/>
          <w:szCs w:val="28"/>
        </w:rPr>
        <w:t>quản</w:t>
      </w:r>
      <w:proofErr w:type="spellEnd"/>
      <w:r w:rsidRPr="00BC5DF9">
        <w:rPr>
          <w:bCs/>
          <w:sz w:val="28"/>
          <w:szCs w:val="28"/>
        </w:rPr>
        <w:t xml:space="preserve"> </w:t>
      </w:r>
      <w:proofErr w:type="spellStart"/>
      <w:r w:rsidRPr="00BC5DF9">
        <w:rPr>
          <w:bCs/>
          <w:sz w:val="28"/>
          <w:szCs w:val="28"/>
        </w:rPr>
        <w:t>lý</w:t>
      </w:r>
      <w:proofErr w:type="spellEnd"/>
      <w:r w:rsidRPr="00BC5DF9">
        <w:rPr>
          <w:bCs/>
          <w:sz w:val="28"/>
          <w:szCs w:val="28"/>
        </w:rPr>
        <w:t xml:space="preserve"> </w:t>
      </w:r>
      <w:proofErr w:type="spellStart"/>
      <w:r w:rsidRPr="00BC5DF9">
        <w:rPr>
          <w:bCs/>
          <w:sz w:val="28"/>
          <w:szCs w:val="28"/>
        </w:rPr>
        <w:t>chất</w:t>
      </w:r>
      <w:proofErr w:type="spellEnd"/>
      <w:r w:rsidRPr="00BC5DF9">
        <w:rPr>
          <w:bCs/>
          <w:sz w:val="28"/>
          <w:szCs w:val="28"/>
        </w:rPr>
        <w:t xml:space="preserve"> </w:t>
      </w:r>
      <w:proofErr w:type="spellStart"/>
      <w:r w:rsidRPr="00BC5DF9">
        <w:rPr>
          <w:bCs/>
          <w:sz w:val="28"/>
          <w:szCs w:val="28"/>
        </w:rPr>
        <w:t>lượng</w:t>
      </w:r>
      <w:proofErr w:type="spellEnd"/>
      <w:r w:rsidRPr="00BC5DF9">
        <w:rPr>
          <w:bCs/>
          <w:sz w:val="28"/>
          <w:szCs w:val="28"/>
        </w:rPr>
        <w:t xml:space="preserve">, </w:t>
      </w:r>
      <w:proofErr w:type="spellStart"/>
      <w:r w:rsidRPr="00BC5DF9">
        <w:rPr>
          <w:bCs/>
          <w:sz w:val="28"/>
          <w:szCs w:val="28"/>
        </w:rPr>
        <w:t>khối</w:t>
      </w:r>
      <w:proofErr w:type="spellEnd"/>
      <w:r w:rsidRPr="00BC5DF9">
        <w:rPr>
          <w:bCs/>
          <w:sz w:val="28"/>
          <w:szCs w:val="28"/>
        </w:rPr>
        <w:t xml:space="preserve"> </w:t>
      </w:r>
      <w:proofErr w:type="spellStart"/>
      <w:r w:rsidRPr="00BC5DF9">
        <w:rPr>
          <w:bCs/>
          <w:sz w:val="28"/>
          <w:szCs w:val="28"/>
        </w:rPr>
        <w:t>lượng</w:t>
      </w:r>
      <w:proofErr w:type="spellEnd"/>
      <w:r w:rsidRPr="00BC5DF9">
        <w:rPr>
          <w:bCs/>
          <w:sz w:val="28"/>
          <w:szCs w:val="28"/>
        </w:rPr>
        <w:t xml:space="preserve">, </w:t>
      </w:r>
      <w:proofErr w:type="spellStart"/>
      <w:r w:rsidRPr="00BC5DF9">
        <w:rPr>
          <w:bCs/>
          <w:sz w:val="28"/>
          <w:szCs w:val="28"/>
        </w:rPr>
        <w:t>tiến</w:t>
      </w:r>
      <w:proofErr w:type="spellEnd"/>
      <w:r w:rsidRPr="00BC5DF9">
        <w:rPr>
          <w:bCs/>
          <w:sz w:val="28"/>
          <w:szCs w:val="28"/>
        </w:rPr>
        <w:t xml:space="preserve"> </w:t>
      </w:r>
      <w:proofErr w:type="spellStart"/>
      <w:r w:rsidRPr="00BC5DF9">
        <w:rPr>
          <w:bCs/>
          <w:sz w:val="28"/>
          <w:szCs w:val="28"/>
        </w:rPr>
        <w:t>độ</w:t>
      </w:r>
      <w:proofErr w:type="spellEnd"/>
      <w:r w:rsidRPr="00BC5DF9">
        <w:rPr>
          <w:bCs/>
          <w:sz w:val="28"/>
          <w:szCs w:val="28"/>
        </w:rPr>
        <w:t xml:space="preserve">, </w:t>
      </w:r>
      <w:proofErr w:type="spellStart"/>
      <w:r w:rsidRPr="00BC5DF9">
        <w:rPr>
          <w:bCs/>
          <w:sz w:val="28"/>
          <w:szCs w:val="28"/>
        </w:rPr>
        <w:t>vệ</w:t>
      </w:r>
      <w:proofErr w:type="spellEnd"/>
      <w:r w:rsidRPr="00BC5DF9">
        <w:rPr>
          <w:bCs/>
          <w:sz w:val="28"/>
          <w:szCs w:val="28"/>
        </w:rPr>
        <w:t xml:space="preserve"> </w:t>
      </w:r>
      <w:proofErr w:type="spellStart"/>
      <w:r w:rsidRPr="00BC5DF9">
        <w:rPr>
          <w:bCs/>
          <w:sz w:val="28"/>
          <w:szCs w:val="28"/>
        </w:rPr>
        <w:t>sinh</w:t>
      </w:r>
      <w:proofErr w:type="spellEnd"/>
      <w:r w:rsidRPr="00BC5DF9">
        <w:rPr>
          <w:bCs/>
          <w:sz w:val="28"/>
          <w:szCs w:val="28"/>
        </w:rPr>
        <w:t xml:space="preserve"> </w:t>
      </w:r>
      <w:proofErr w:type="spellStart"/>
      <w:r w:rsidRPr="00BC5DF9">
        <w:rPr>
          <w:bCs/>
          <w:sz w:val="28"/>
          <w:szCs w:val="28"/>
        </w:rPr>
        <w:t>môi</w:t>
      </w:r>
      <w:proofErr w:type="spellEnd"/>
      <w:r w:rsidRPr="00BC5DF9">
        <w:rPr>
          <w:bCs/>
          <w:sz w:val="28"/>
          <w:szCs w:val="28"/>
        </w:rPr>
        <w:t xml:space="preserve"> </w:t>
      </w:r>
      <w:proofErr w:type="spellStart"/>
      <w:r w:rsidRPr="00BC5DF9">
        <w:rPr>
          <w:bCs/>
          <w:sz w:val="28"/>
          <w:szCs w:val="28"/>
        </w:rPr>
        <w:t>trường</w:t>
      </w:r>
      <w:proofErr w:type="spellEnd"/>
      <w:r w:rsidRPr="00BC5DF9">
        <w:rPr>
          <w:bCs/>
          <w:sz w:val="28"/>
          <w:szCs w:val="28"/>
        </w:rPr>
        <w:t xml:space="preserve">, an </w:t>
      </w:r>
      <w:proofErr w:type="spellStart"/>
      <w:r w:rsidRPr="00BC5DF9">
        <w:rPr>
          <w:bCs/>
          <w:sz w:val="28"/>
          <w:szCs w:val="28"/>
        </w:rPr>
        <w:t>toàn</w:t>
      </w:r>
      <w:proofErr w:type="spellEnd"/>
      <w:r w:rsidRPr="00BC5DF9">
        <w:rPr>
          <w:bCs/>
          <w:sz w:val="28"/>
          <w:szCs w:val="28"/>
        </w:rPr>
        <w:t xml:space="preserve"> </w:t>
      </w:r>
      <w:proofErr w:type="spellStart"/>
      <w:r w:rsidRPr="00BC5DF9">
        <w:rPr>
          <w:bCs/>
          <w:sz w:val="28"/>
          <w:szCs w:val="28"/>
        </w:rPr>
        <w:t>lao</w:t>
      </w:r>
      <w:proofErr w:type="spellEnd"/>
      <w:r w:rsidRPr="00BC5DF9">
        <w:rPr>
          <w:bCs/>
          <w:sz w:val="28"/>
          <w:szCs w:val="28"/>
        </w:rPr>
        <w:t xml:space="preserve"> </w:t>
      </w:r>
      <w:proofErr w:type="spellStart"/>
      <w:r w:rsidRPr="00BC5DF9">
        <w:rPr>
          <w:bCs/>
          <w:sz w:val="28"/>
          <w:szCs w:val="28"/>
        </w:rPr>
        <w:t>động</w:t>
      </w:r>
      <w:proofErr w:type="spellEnd"/>
      <w:r w:rsidRPr="00BC5DF9">
        <w:rPr>
          <w:bCs/>
          <w:sz w:val="28"/>
          <w:szCs w:val="28"/>
        </w:rPr>
        <w:t xml:space="preserve"> </w:t>
      </w:r>
      <w:proofErr w:type="spellStart"/>
      <w:r w:rsidRPr="00BC5DF9">
        <w:rPr>
          <w:bCs/>
          <w:sz w:val="28"/>
          <w:szCs w:val="28"/>
        </w:rPr>
        <w:t>và</w:t>
      </w:r>
      <w:proofErr w:type="spellEnd"/>
      <w:r w:rsidRPr="00BC5DF9">
        <w:rPr>
          <w:bCs/>
          <w:sz w:val="28"/>
          <w:szCs w:val="28"/>
        </w:rPr>
        <w:t xml:space="preserve"> </w:t>
      </w:r>
      <w:proofErr w:type="spellStart"/>
      <w:r w:rsidRPr="00BC5DF9">
        <w:rPr>
          <w:bCs/>
          <w:sz w:val="28"/>
          <w:szCs w:val="28"/>
        </w:rPr>
        <w:t>biện</w:t>
      </w:r>
      <w:proofErr w:type="spellEnd"/>
      <w:r w:rsidRPr="00BC5DF9">
        <w:rPr>
          <w:bCs/>
          <w:sz w:val="28"/>
          <w:szCs w:val="28"/>
        </w:rPr>
        <w:t xml:space="preserve"> </w:t>
      </w:r>
      <w:proofErr w:type="spellStart"/>
      <w:r w:rsidRPr="00BC5DF9">
        <w:rPr>
          <w:bCs/>
          <w:sz w:val="28"/>
          <w:szCs w:val="28"/>
        </w:rPr>
        <w:t>pháp</w:t>
      </w:r>
      <w:proofErr w:type="spellEnd"/>
      <w:r w:rsidRPr="00BC5DF9">
        <w:rPr>
          <w:bCs/>
          <w:sz w:val="28"/>
          <w:szCs w:val="28"/>
        </w:rPr>
        <w:t xml:space="preserve"> </w:t>
      </w:r>
      <w:proofErr w:type="spellStart"/>
      <w:r w:rsidRPr="00BC5DF9">
        <w:rPr>
          <w:bCs/>
          <w:sz w:val="28"/>
          <w:szCs w:val="28"/>
        </w:rPr>
        <w:t>đảm</w:t>
      </w:r>
      <w:proofErr w:type="spellEnd"/>
      <w:r w:rsidRPr="00BC5DF9">
        <w:rPr>
          <w:bCs/>
          <w:sz w:val="28"/>
          <w:szCs w:val="28"/>
        </w:rPr>
        <w:t xml:space="preserve"> </w:t>
      </w:r>
      <w:proofErr w:type="spellStart"/>
      <w:r w:rsidRPr="00BC5DF9">
        <w:rPr>
          <w:bCs/>
          <w:sz w:val="28"/>
          <w:szCs w:val="28"/>
        </w:rPr>
        <w:t>bảo</w:t>
      </w:r>
      <w:proofErr w:type="spellEnd"/>
      <w:r w:rsidRPr="00BC5DF9">
        <w:rPr>
          <w:bCs/>
          <w:sz w:val="28"/>
          <w:szCs w:val="28"/>
        </w:rPr>
        <w:t xml:space="preserve"> ATGT </w:t>
      </w:r>
      <w:proofErr w:type="spellStart"/>
      <w:r w:rsidRPr="00BC5DF9">
        <w:rPr>
          <w:bCs/>
          <w:sz w:val="28"/>
          <w:szCs w:val="28"/>
        </w:rPr>
        <w:t>các</w:t>
      </w:r>
      <w:proofErr w:type="spellEnd"/>
      <w:r w:rsidRPr="00BC5DF9">
        <w:rPr>
          <w:bCs/>
          <w:sz w:val="28"/>
          <w:szCs w:val="28"/>
        </w:rPr>
        <w:t xml:space="preserve"> </w:t>
      </w:r>
      <w:proofErr w:type="spellStart"/>
      <w:r w:rsidRPr="00BC5DF9">
        <w:rPr>
          <w:bCs/>
          <w:sz w:val="28"/>
          <w:szCs w:val="28"/>
        </w:rPr>
        <w:t>dự</w:t>
      </w:r>
      <w:proofErr w:type="spellEnd"/>
      <w:r w:rsidRPr="00BC5DF9">
        <w:rPr>
          <w:bCs/>
          <w:sz w:val="28"/>
          <w:szCs w:val="28"/>
        </w:rPr>
        <w:t xml:space="preserve"> </w:t>
      </w:r>
      <w:proofErr w:type="spellStart"/>
      <w:r w:rsidRPr="00BC5DF9">
        <w:rPr>
          <w:bCs/>
          <w:sz w:val="28"/>
          <w:szCs w:val="28"/>
        </w:rPr>
        <w:t>án</w:t>
      </w:r>
      <w:proofErr w:type="spellEnd"/>
      <w:r w:rsidRPr="00BC5DF9">
        <w:rPr>
          <w:bCs/>
          <w:sz w:val="28"/>
          <w:szCs w:val="28"/>
        </w:rPr>
        <w:t xml:space="preserve"> </w:t>
      </w:r>
      <w:proofErr w:type="spellStart"/>
      <w:r w:rsidRPr="00BC5DF9">
        <w:rPr>
          <w:bCs/>
          <w:sz w:val="28"/>
          <w:szCs w:val="28"/>
        </w:rPr>
        <w:t>sửa</w:t>
      </w:r>
      <w:proofErr w:type="spellEnd"/>
      <w:r w:rsidRPr="00BC5DF9">
        <w:rPr>
          <w:bCs/>
          <w:sz w:val="28"/>
          <w:szCs w:val="28"/>
        </w:rPr>
        <w:t xml:space="preserve"> </w:t>
      </w:r>
      <w:proofErr w:type="spellStart"/>
      <w:r w:rsidRPr="00BC5DF9">
        <w:rPr>
          <w:bCs/>
          <w:sz w:val="28"/>
          <w:szCs w:val="28"/>
        </w:rPr>
        <w:t>chữa</w:t>
      </w:r>
      <w:proofErr w:type="spellEnd"/>
      <w:r w:rsidRPr="00BC5DF9">
        <w:rPr>
          <w:bCs/>
          <w:sz w:val="28"/>
          <w:szCs w:val="28"/>
        </w:rPr>
        <w:t xml:space="preserve"> </w:t>
      </w:r>
      <w:proofErr w:type="spellStart"/>
      <w:r w:rsidRPr="00BC5DF9">
        <w:rPr>
          <w:bCs/>
          <w:sz w:val="28"/>
          <w:szCs w:val="28"/>
        </w:rPr>
        <w:t>định</w:t>
      </w:r>
      <w:proofErr w:type="spellEnd"/>
      <w:r w:rsidRPr="00BC5DF9">
        <w:rPr>
          <w:bCs/>
          <w:sz w:val="28"/>
          <w:szCs w:val="28"/>
        </w:rPr>
        <w:t xml:space="preserve"> </w:t>
      </w:r>
      <w:proofErr w:type="spellStart"/>
      <w:r w:rsidRPr="00BC5DF9">
        <w:rPr>
          <w:bCs/>
          <w:sz w:val="28"/>
          <w:szCs w:val="28"/>
        </w:rPr>
        <w:t>kỳ</w:t>
      </w:r>
      <w:proofErr w:type="spellEnd"/>
      <w:r w:rsidRPr="00BC5DF9">
        <w:rPr>
          <w:bCs/>
          <w:sz w:val="28"/>
          <w:szCs w:val="28"/>
        </w:rPr>
        <w:t xml:space="preserve"> do Khu QLĐB III </w:t>
      </w:r>
      <w:proofErr w:type="spellStart"/>
      <w:r w:rsidRPr="00BC5DF9">
        <w:rPr>
          <w:bCs/>
          <w:sz w:val="28"/>
          <w:szCs w:val="28"/>
        </w:rPr>
        <w:t>làm</w:t>
      </w:r>
      <w:proofErr w:type="spellEnd"/>
      <w:r w:rsidRPr="00BC5DF9">
        <w:rPr>
          <w:bCs/>
          <w:sz w:val="28"/>
          <w:szCs w:val="28"/>
        </w:rPr>
        <w:t xml:space="preserve"> </w:t>
      </w:r>
      <w:proofErr w:type="spellStart"/>
      <w:r w:rsidRPr="00BC5DF9">
        <w:rPr>
          <w:bCs/>
          <w:sz w:val="28"/>
          <w:szCs w:val="28"/>
        </w:rPr>
        <w:t>Chủ</w:t>
      </w:r>
      <w:proofErr w:type="spellEnd"/>
      <w:r w:rsidRPr="00BC5DF9">
        <w:rPr>
          <w:bCs/>
          <w:sz w:val="28"/>
          <w:szCs w:val="28"/>
        </w:rPr>
        <w:t xml:space="preserve"> </w:t>
      </w:r>
      <w:proofErr w:type="spellStart"/>
      <w:r w:rsidRPr="00BC5DF9">
        <w:rPr>
          <w:bCs/>
          <w:sz w:val="28"/>
          <w:szCs w:val="28"/>
        </w:rPr>
        <w:t>đầu</w:t>
      </w:r>
      <w:proofErr w:type="spellEnd"/>
      <w:r w:rsidRPr="00BC5DF9">
        <w:rPr>
          <w:bCs/>
          <w:sz w:val="28"/>
          <w:szCs w:val="28"/>
        </w:rPr>
        <w:t xml:space="preserve"> </w:t>
      </w:r>
      <w:proofErr w:type="spellStart"/>
      <w:r w:rsidRPr="00BC5DF9">
        <w:rPr>
          <w:bCs/>
          <w:sz w:val="28"/>
          <w:szCs w:val="28"/>
        </w:rPr>
        <w:t>tư</w:t>
      </w:r>
      <w:proofErr w:type="spellEnd"/>
      <w:r w:rsidRPr="00BC5DF9">
        <w:rPr>
          <w:bCs/>
          <w:sz w:val="28"/>
          <w:szCs w:val="28"/>
        </w:rPr>
        <w:t xml:space="preserve">: </w:t>
      </w:r>
    </w:p>
    <w:p w14:paraId="2DC1699E" w14:textId="77777777" w:rsidR="00D67FCF" w:rsidRPr="00BC5DF9" w:rsidRDefault="00D67FCF" w:rsidP="005E2469">
      <w:pPr>
        <w:numPr>
          <w:ilvl w:val="0"/>
          <w:numId w:val="11"/>
        </w:numPr>
        <w:tabs>
          <w:tab w:val="left" w:pos="284"/>
        </w:tabs>
        <w:spacing w:line="264" w:lineRule="auto"/>
        <w:ind w:left="0" w:firstLine="502"/>
        <w:rPr>
          <w:bCs/>
          <w:sz w:val="28"/>
          <w:szCs w:val="28"/>
        </w:rPr>
      </w:pPr>
      <w:proofErr w:type="spellStart"/>
      <w:r w:rsidRPr="00BC5DF9">
        <w:rPr>
          <w:bCs/>
          <w:sz w:val="28"/>
          <w:szCs w:val="28"/>
        </w:rPr>
        <w:t>Vào</w:t>
      </w:r>
      <w:proofErr w:type="spellEnd"/>
      <w:r w:rsidRPr="00BC5DF9">
        <w:rPr>
          <w:bCs/>
          <w:sz w:val="28"/>
          <w:szCs w:val="28"/>
        </w:rPr>
        <w:t xml:space="preserve"> 16 </w:t>
      </w:r>
      <w:proofErr w:type="spellStart"/>
      <w:r w:rsidRPr="00BC5DF9">
        <w:rPr>
          <w:bCs/>
          <w:sz w:val="28"/>
          <w:szCs w:val="28"/>
        </w:rPr>
        <w:t>giờ</w:t>
      </w:r>
      <w:proofErr w:type="spellEnd"/>
      <w:r w:rsidRPr="00BC5DF9">
        <w:rPr>
          <w:bCs/>
          <w:sz w:val="28"/>
          <w:szCs w:val="28"/>
        </w:rPr>
        <w:t xml:space="preserve"> </w:t>
      </w:r>
      <w:proofErr w:type="spellStart"/>
      <w:r w:rsidRPr="00BC5DF9">
        <w:rPr>
          <w:bCs/>
          <w:sz w:val="28"/>
          <w:szCs w:val="28"/>
        </w:rPr>
        <w:t>hằng</w:t>
      </w:r>
      <w:proofErr w:type="spellEnd"/>
      <w:r w:rsidRPr="00BC5DF9">
        <w:rPr>
          <w:bCs/>
          <w:sz w:val="28"/>
          <w:szCs w:val="28"/>
        </w:rPr>
        <w:t xml:space="preserve"> </w:t>
      </w:r>
      <w:proofErr w:type="spellStart"/>
      <w:r w:rsidRPr="00BC5DF9">
        <w:rPr>
          <w:bCs/>
          <w:sz w:val="28"/>
          <w:szCs w:val="28"/>
        </w:rPr>
        <w:t>ngày</w:t>
      </w:r>
      <w:proofErr w:type="spellEnd"/>
      <w:r w:rsidRPr="00BC5DF9">
        <w:rPr>
          <w:bCs/>
          <w:sz w:val="28"/>
          <w:szCs w:val="28"/>
        </w:rPr>
        <w:t xml:space="preserve">, </w:t>
      </w:r>
      <w:proofErr w:type="spellStart"/>
      <w:r w:rsidRPr="00BC5DF9">
        <w:rPr>
          <w:bCs/>
          <w:sz w:val="28"/>
          <w:szCs w:val="28"/>
        </w:rPr>
        <w:t>Trưởng</w:t>
      </w:r>
      <w:proofErr w:type="spellEnd"/>
      <w:r w:rsidRPr="00BC5DF9">
        <w:rPr>
          <w:bCs/>
          <w:sz w:val="28"/>
          <w:szCs w:val="28"/>
        </w:rPr>
        <w:t xml:space="preserve"> TVGS </w:t>
      </w:r>
      <w:proofErr w:type="spellStart"/>
      <w:r w:rsidRPr="00BC5DF9">
        <w:rPr>
          <w:bCs/>
          <w:sz w:val="28"/>
          <w:szCs w:val="28"/>
        </w:rPr>
        <w:t>báo</w:t>
      </w:r>
      <w:proofErr w:type="spellEnd"/>
      <w:r w:rsidRPr="00BC5DF9">
        <w:rPr>
          <w:bCs/>
          <w:sz w:val="28"/>
          <w:szCs w:val="28"/>
        </w:rPr>
        <w:t xml:space="preserve"> </w:t>
      </w:r>
      <w:proofErr w:type="spellStart"/>
      <w:r w:rsidRPr="00BC5DF9">
        <w:rPr>
          <w:bCs/>
          <w:sz w:val="28"/>
          <w:szCs w:val="28"/>
        </w:rPr>
        <w:t>cáo</w:t>
      </w:r>
      <w:proofErr w:type="spellEnd"/>
      <w:r w:rsidRPr="00BC5DF9">
        <w:rPr>
          <w:bCs/>
          <w:sz w:val="28"/>
          <w:szCs w:val="28"/>
        </w:rPr>
        <w:t xml:space="preserve"> </w:t>
      </w:r>
      <w:proofErr w:type="spellStart"/>
      <w:r w:rsidRPr="00BC5DF9">
        <w:rPr>
          <w:bCs/>
          <w:sz w:val="28"/>
          <w:szCs w:val="28"/>
        </w:rPr>
        <w:t>nhanh</w:t>
      </w:r>
      <w:proofErr w:type="spellEnd"/>
      <w:r w:rsidRPr="00BC5DF9">
        <w:rPr>
          <w:bCs/>
          <w:sz w:val="28"/>
          <w:szCs w:val="28"/>
        </w:rPr>
        <w:t xml:space="preserve"> </w:t>
      </w:r>
      <w:proofErr w:type="spellStart"/>
      <w:r w:rsidRPr="00BC5DF9">
        <w:rPr>
          <w:bCs/>
          <w:sz w:val="28"/>
          <w:szCs w:val="28"/>
        </w:rPr>
        <w:t>gửi</w:t>
      </w:r>
      <w:proofErr w:type="spellEnd"/>
      <w:r w:rsidRPr="00BC5DF9">
        <w:rPr>
          <w:bCs/>
          <w:sz w:val="28"/>
          <w:szCs w:val="28"/>
        </w:rPr>
        <w:t xml:space="preserve"> </w:t>
      </w:r>
      <w:proofErr w:type="spellStart"/>
      <w:r w:rsidRPr="00BC5DF9">
        <w:rPr>
          <w:bCs/>
          <w:sz w:val="28"/>
          <w:szCs w:val="28"/>
        </w:rPr>
        <w:t>lên</w:t>
      </w:r>
      <w:proofErr w:type="spellEnd"/>
      <w:r w:rsidRPr="00BC5DF9">
        <w:rPr>
          <w:bCs/>
          <w:sz w:val="28"/>
          <w:szCs w:val="28"/>
        </w:rPr>
        <w:t xml:space="preserve"> </w:t>
      </w:r>
      <w:proofErr w:type="spellStart"/>
      <w:r w:rsidRPr="00BC5DF9">
        <w:rPr>
          <w:bCs/>
          <w:sz w:val="28"/>
          <w:szCs w:val="28"/>
        </w:rPr>
        <w:t>nhóm</w:t>
      </w:r>
      <w:proofErr w:type="spellEnd"/>
      <w:r w:rsidRPr="00BC5DF9">
        <w:rPr>
          <w:bCs/>
          <w:sz w:val="28"/>
          <w:szCs w:val="28"/>
        </w:rPr>
        <w:t xml:space="preserve"> </w:t>
      </w:r>
      <w:proofErr w:type="spellStart"/>
      <w:r w:rsidRPr="00BC5DF9">
        <w:rPr>
          <w:bCs/>
          <w:sz w:val="28"/>
          <w:szCs w:val="28"/>
        </w:rPr>
        <w:t>Zalo</w:t>
      </w:r>
      <w:proofErr w:type="spellEnd"/>
      <w:r w:rsidRPr="00BC5DF9">
        <w:rPr>
          <w:bCs/>
          <w:sz w:val="28"/>
          <w:szCs w:val="28"/>
        </w:rPr>
        <w:t xml:space="preserve"> </w:t>
      </w:r>
      <w:proofErr w:type="spellStart"/>
      <w:r w:rsidRPr="00BC5DF9">
        <w:rPr>
          <w:bCs/>
          <w:sz w:val="28"/>
          <w:szCs w:val="28"/>
        </w:rPr>
        <w:t>Dự</w:t>
      </w:r>
      <w:proofErr w:type="spellEnd"/>
      <w:r w:rsidRPr="00BC5DF9">
        <w:rPr>
          <w:bCs/>
          <w:sz w:val="28"/>
          <w:szCs w:val="28"/>
        </w:rPr>
        <w:t xml:space="preserve"> </w:t>
      </w:r>
      <w:proofErr w:type="spellStart"/>
      <w:r w:rsidRPr="00BC5DF9">
        <w:rPr>
          <w:bCs/>
          <w:sz w:val="28"/>
          <w:szCs w:val="28"/>
        </w:rPr>
        <w:t>án</w:t>
      </w:r>
      <w:proofErr w:type="spellEnd"/>
      <w:r w:rsidRPr="00BC5DF9">
        <w:rPr>
          <w:bCs/>
          <w:sz w:val="28"/>
          <w:szCs w:val="28"/>
        </w:rPr>
        <w:t xml:space="preserve"> </w:t>
      </w:r>
      <w:proofErr w:type="spellStart"/>
      <w:r w:rsidRPr="00BC5DF9">
        <w:rPr>
          <w:bCs/>
          <w:sz w:val="28"/>
          <w:szCs w:val="28"/>
        </w:rPr>
        <w:t>về</w:t>
      </w:r>
      <w:proofErr w:type="spellEnd"/>
      <w:r w:rsidRPr="00BC5DF9">
        <w:rPr>
          <w:bCs/>
          <w:sz w:val="28"/>
          <w:szCs w:val="28"/>
        </w:rPr>
        <w:t xml:space="preserve"> </w:t>
      </w:r>
      <w:proofErr w:type="spellStart"/>
      <w:r w:rsidRPr="00BC5DF9">
        <w:rPr>
          <w:bCs/>
          <w:sz w:val="28"/>
          <w:szCs w:val="28"/>
        </w:rPr>
        <w:t>tình</w:t>
      </w:r>
      <w:proofErr w:type="spellEnd"/>
      <w:r w:rsidRPr="00BC5DF9">
        <w:rPr>
          <w:bCs/>
          <w:sz w:val="28"/>
          <w:szCs w:val="28"/>
        </w:rPr>
        <w:t xml:space="preserve"> </w:t>
      </w:r>
      <w:proofErr w:type="spellStart"/>
      <w:r w:rsidRPr="00BC5DF9">
        <w:rPr>
          <w:bCs/>
          <w:sz w:val="28"/>
          <w:szCs w:val="28"/>
        </w:rPr>
        <w:t>hình</w:t>
      </w:r>
      <w:proofErr w:type="spellEnd"/>
      <w:r w:rsidRPr="00BC5DF9">
        <w:rPr>
          <w:bCs/>
          <w:sz w:val="28"/>
          <w:szCs w:val="28"/>
        </w:rPr>
        <w:t xml:space="preserve"> </w:t>
      </w:r>
      <w:proofErr w:type="spellStart"/>
      <w:r w:rsidRPr="00BC5DF9">
        <w:rPr>
          <w:bCs/>
          <w:sz w:val="28"/>
          <w:szCs w:val="28"/>
        </w:rPr>
        <w:t>thực</w:t>
      </w:r>
      <w:proofErr w:type="spellEnd"/>
      <w:r w:rsidRPr="00BC5DF9">
        <w:rPr>
          <w:bCs/>
          <w:sz w:val="28"/>
          <w:szCs w:val="28"/>
        </w:rPr>
        <w:t xml:space="preserve"> </w:t>
      </w:r>
      <w:proofErr w:type="spellStart"/>
      <w:r w:rsidRPr="00BC5DF9">
        <w:rPr>
          <w:bCs/>
          <w:sz w:val="28"/>
          <w:szCs w:val="28"/>
        </w:rPr>
        <w:t>hiện</w:t>
      </w:r>
      <w:proofErr w:type="spellEnd"/>
      <w:r w:rsidRPr="00BC5DF9">
        <w:rPr>
          <w:bCs/>
          <w:sz w:val="28"/>
          <w:szCs w:val="28"/>
        </w:rPr>
        <w:t xml:space="preserve"> </w:t>
      </w:r>
      <w:proofErr w:type="spellStart"/>
      <w:r w:rsidRPr="00BC5DF9">
        <w:rPr>
          <w:bCs/>
          <w:sz w:val="28"/>
          <w:szCs w:val="28"/>
        </w:rPr>
        <w:t>Dự</w:t>
      </w:r>
      <w:proofErr w:type="spellEnd"/>
      <w:r w:rsidRPr="00BC5DF9">
        <w:rPr>
          <w:bCs/>
          <w:sz w:val="28"/>
          <w:szCs w:val="28"/>
        </w:rPr>
        <w:t xml:space="preserve"> </w:t>
      </w:r>
      <w:proofErr w:type="spellStart"/>
      <w:r w:rsidRPr="00BC5DF9">
        <w:rPr>
          <w:bCs/>
          <w:sz w:val="28"/>
          <w:szCs w:val="28"/>
        </w:rPr>
        <w:t>án</w:t>
      </w:r>
      <w:proofErr w:type="spellEnd"/>
      <w:r w:rsidRPr="00BC5DF9">
        <w:rPr>
          <w:bCs/>
          <w:sz w:val="28"/>
          <w:szCs w:val="28"/>
        </w:rPr>
        <w:t xml:space="preserve"> </w:t>
      </w:r>
      <w:proofErr w:type="spellStart"/>
      <w:r w:rsidRPr="00BC5DF9">
        <w:rPr>
          <w:bCs/>
          <w:sz w:val="28"/>
          <w:szCs w:val="28"/>
        </w:rPr>
        <w:t>để</w:t>
      </w:r>
      <w:proofErr w:type="spellEnd"/>
      <w:r w:rsidRPr="00BC5DF9">
        <w:rPr>
          <w:bCs/>
          <w:sz w:val="28"/>
          <w:szCs w:val="28"/>
        </w:rPr>
        <w:t xml:space="preserve"> Khu Quản </w:t>
      </w:r>
      <w:proofErr w:type="spellStart"/>
      <w:r w:rsidRPr="00BC5DF9">
        <w:rPr>
          <w:bCs/>
          <w:sz w:val="28"/>
          <w:szCs w:val="28"/>
        </w:rPr>
        <w:t>lý</w:t>
      </w:r>
      <w:proofErr w:type="spellEnd"/>
      <w:r w:rsidRPr="00BC5DF9">
        <w:rPr>
          <w:bCs/>
          <w:sz w:val="28"/>
          <w:szCs w:val="28"/>
        </w:rPr>
        <w:t xml:space="preserve"> </w:t>
      </w:r>
      <w:proofErr w:type="spellStart"/>
      <w:r w:rsidRPr="00BC5DF9">
        <w:rPr>
          <w:bCs/>
          <w:sz w:val="28"/>
          <w:szCs w:val="28"/>
        </w:rPr>
        <w:t>đường</w:t>
      </w:r>
      <w:proofErr w:type="spellEnd"/>
      <w:r w:rsidRPr="00BC5DF9">
        <w:rPr>
          <w:bCs/>
          <w:sz w:val="28"/>
          <w:szCs w:val="28"/>
        </w:rPr>
        <w:t xml:space="preserve"> </w:t>
      </w:r>
      <w:proofErr w:type="spellStart"/>
      <w:r w:rsidRPr="00BC5DF9">
        <w:rPr>
          <w:bCs/>
          <w:sz w:val="28"/>
          <w:szCs w:val="28"/>
        </w:rPr>
        <w:t>bộ</w:t>
      </w:r>
      <w:proofErr w:type="spellEnd"/>
      <w:r w:rsidRPr="00BC5DF9">
        <w:rPr>
          <w:bCs/>
          <w:sz w:val="28"/>
          <w:szCs w:val="28"/>
        </w:rPr>
        <w:t xml:space="preserve"> III </w:t>
      </w:r>
      <w:proofErr w:type="spellStart"/>
      <w:r w:rsidRPr="00BC5DF9">
        <w:rPr>
          <w:bCs/>
          <w:sz w:val="28"/>
          <w:szCs w:val="28"/>
        </w:rPr>
        <w:t>theo</w:t>
      </w:r>
      <w:proofErr w:type="spellEnd"/>
      <w:r w:rsidRPr="00BC5DF9">
        <w:rPr>
          <w:bCs/>
          <w:sz w:val="28"/>
          <w:szCs w:val="28"/>
        </w:rPr>
        <w:t xml:space="preserve"> </w:t>
      </w:r>
      <w:proofErr w:type="spellStart"/>
      <w:r w:rsidRPr="00BC5DF9">
        <w:rPr>
          <w:bCs/>
          <w:sz w:val="28"/>
          <w:szCs w:val="28"/>
        </w:rPr>
        <w:t>dõi</w:t>
      </w:r>
      <w:proofErr w:type="spellEnd"/>
      <w:r w:rsidRPr="00BC5DF9">
        <w:rPr>
          <w:bCs/>
          <w:sz w:val="28"/>
          <w:szCs w:val="28"/>
        </w:rPr>
        <w:t xml:space="preserve">, </w:t>
      </w:r>
      <w:proofErr w:type="spellStart"/>
      <w:r w:rsidRPr="00BC5DF9">
        <w:rPr>
          <w:bCs/>
          <w:sz w:val="28"/>
          <w:szCs w:val="28"/>
        </w:rPr>
        <w:t>chỉ</w:t>
      </w:r>
      <w:proofErr w:type="spellEnd"/>
      <w:r w:rsidRPr="00BC5DF9">
        <w:rPr>
          <w:bCs/>
          <w:sz w:val="28"/>
          <w:szCs w:val="28"/>
        </w:rPr>
        <w:t xml:space="preserve"> </w:t>
      </w:r>
      <w:proofErr w:type="spellStart"/>
      <w:r w:rsidRPr="00BC5DF9">
        <w:rPr>
          <w:bCs/>
          <w:sz w:val="28"/>
          <w:szCs w:val="28"/>
        </w:rPr>
        <w:t>đạo</w:t>
      </w:r>
      <w:proofErr w:type="spellEnd"/>
      <w:r w:rsidRPr="00BC5DF9">
        <w:rPr>
          <w:bCs/>
          <w:sz w:val="28"/>
          <w:szCs w:val="28"/>
        </w:rPr>
        <w:t xml:space="preserve">, </w:t>
      </w:r>
      <w:proofErr w:type="spellStart"/>
      <w:r w:rsidRPr="00BC5DF9">
        <w:rPr>
          <w:bCs/>
          <w:sz w:val="28"/>
          <w:szCs w:val="28"/>
        </w:rPr>
        <w:t>gồm</w:t>
      </w:r>
      <w:proofErr w:type="spellEnd"/>
      <w:r w:rsidRPr="00BC5DF9">
        <w:rPr>
          <w:bCs/>
          <w:sz w:val="28"/>
          <w:szCs w:val="28"/>
        </w:rPr>
        <w:t>:</w:t>
      </w:r>
    </w:p>
    <w:p w14:paraId="6FFD98E7" w14:textId="77777777" w:rsidR="00D67FCF" w:rsidRPr="00BC5DF9" w:rsidRDefault="00D67FCF" w:rsidP="005E2469">
      <w:pPr>
        <w:tabs>
          <w:tab w:val="left" w:pos="284"/>
        </w:tabs>
        <w:spacing w:line="264" w:lineRule="auto"/>
        <w:ind w:firstLine="502"/>
        <w:rPr>
          <w:bCs/>
          <w:sz w:val="28"/>
          <w:szCs w:val="28"/>
        </w:rPr>
      </w:pPr>
      <w:r w:rsidRPr="00BC5DF9">
        <w:rPr>
          <w:bCs/>
          <w:sz w:val="28"/>
          <w:szCs w:val="28"/>
        </w:rPr>
        <w:t xml:space="preserve">+ </w:t>
      </w:r>
      <w:proofErr w:type="spellStart"/>
      <w:r w:rsidRPr="00BC5DF9">
        <w:rPr>
          <w:bCs/>
          <w:sz w:val="28"/>
          <w:szCs w:val="28"/>
        </w:rPr>
        <w:t>Tình</w:t>
      </w:r>
      <w:proofErr w:type="spellEnd"/>
      <w:r w:rsidRPr="00BC5DF9">
        <w:rPr>
          <w:bCs/>
          <w:sz w:val="28"/>
          <w:szCs w:val="28"/>
        </w:rPr>
        <w:t xml:space="preserve"> </w:t>
      </w:r>
      <w:proofErr w:type="spellStart"/>
      <w:r w:rsidRPr="00BC5DF9">
        <w:rPr>
          <w:bCs/>
          <w:sz w:val="28"/>
          <w:szCs w:val="28"/>
        </w:rPr>
        <w:t>hình</w:t>
      </w:r>
      <w:proofErr w:type="spellEnd"/>
      <w:r w:rsidRPr="00BC5DF9">
        <w:rPr>
          <w:bCs/>
          <w:sz w:val="28"/>
          <w:szCs w:val="28"/>
        </w:rPr>
        <w:t xml:space="preserve"> </w:t>
      </w:r>
      <w:proofErr w:type="spellStart"/>
      <w:r w:rsidRPr="00BC5DF9">
        <w:rPr>
          <w:bCs/>
          <w:sz w:val="28"/>
          <w:szCs w:val="28"/>
        </w:rPr>
        <w:t>thời</w:t>
      </w:r>
      <w:proofErr w:type="spellEnd"/>
      <w:r w:rsidRPr="00BC5DF9">
        <w:rPr>
          <w:bCs/>
          <w:sz w:val="28"/>
          <w:szCs w:val="28"/>
        </w:rPr>
        <w:t xml:space="preserve"> </w:t>
      </w:r>
      <w:proofErr w:type="spellStart"/>
      <w:r w:rsidRPr="00BC5DF9">
        <w:rPr>
          <w:bCs/>
          <w:sz w:val="28"/>
          <w:szCs w:val="28"/>
        </w:rPr>
        <w:t>tiết</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tác</w:t>
      </w:r>
      <w:proofErr w:type="spellEnd"/>
      <w:r w:rsidRPr="00BC5DF9">
        <w:rPr>
          <w:bCs/>
          <w:sz w:val="28"/>
          <w:szCs w:val="28"/>
        </w:rPr>
        <w:t xml:space="preserve"> </w:t>
      </w:r>
      <w:proofErr w:type="spellStart"/>
      <w:r w:rsidRPr="00BC5DF9">
        <w:rPr>
          <w:bCs/>
          <w:sz w:val="28"/>
          <w:szCs w:val="28"/>
        </w:rPr>
        <w:t>đảm</w:t>
      </w:r>
      <w:proofErr w:type="spellEnd"/>
      <w:r w:rsidRPr="00BC5DF9">
        <w:rPr>
          <w:bCs/>
          <w:sz w:val="28"/>
          <w:szCs w:val="28"/>
        </w:rPr>
        <w:t xml:space="preserve"> </w:t>
      </w:r>
      <w:proofErr w:type="spellStart"/>
      <w:r w:rsidRPr="00BC5DF9">
        <w:rPr>
          <w:bCs/>
          <w:sz w:val="28"/>
          <w:szCs w:val="28"/>
        </w:rPr>
        <w:t>bảo</w:t>
      </w:r>
      <w:proofErr w:type="spellEnd"/>
      <w:r w:rsidRPr="00BC5DF9">
        <w:rPr>
          <w:bCs/>
          <w:sz w:val="28"/>
          <w:szCs w:val="28"/>
        </w:rPr>
        <w:t xml:space="preserve"> ATGT; </w:t>
      </w:r>
      <w:proofErr w:type="spellStart"/>
      <w:r w:rsidRPr="00BC5DF9">
        <w:rPr>
          <w:bCs/>
          <w:sz w:val="28"/>
          <w:szCs w:val="28"/>
        </w:rPr>
        <w:t>số</w:t>
      </w:r>
      <w:proofErr w:type="spellEnd"/>
      <w:r w:rsidRPr="00BC5DF9">
        <w:rPr>
          <w:bCs/>
          <w:sz w:val="28"/>
          <w:szCs w:val="28"/>
        </w:rPr>
        <w:t xml:space="preserve"> </w:t>
      </w:r>
      <w:proofErr w:type="spellStart"/>
      <w:r w:rsidRPr="00BC5DF9">
        <w:rPr>
          <w:bCs/>
          <w:sz w:val="28"/>
          <w:szCs w:val="28"/>
        </w:rPr>
        <w:t>lượng</w:t>
      </w:r>
      <w:proofErr w:type="spellEnd"/>
      <w:r w:rsidRPr="00BC5DF9">
        <w:rPr>
          <w:bCs/>
          <w:sz w:val="28"/>
          <w:szCs w:val="28"/>
        </w:rPr>
        <w:t xml:space="preserve"> </w:t>
      </w:r>
      <w:proofErr w:type="spellStart"/>
      <w:r w:rsidRPr="00BC5DF9">
        <w:rPr>
          <w:bCs/>
          <w:sz w:val="28"/>
          <w:szCs w:val="28"/>
        </w:rPr>
        <w:t>mũi</w:t>
      </w:r>
      <w:proofErr w:type="spellEnd"/>
      <w:r w:rsidRPr="00BC5DF9">
        <w:rPr>
          <w:bCs/>
          <w:sz w:val="28"/>
          <w:szCs w:val="28"/>
        </w:rPr>
        <w:t xml:space="preserve"> </w:t>
      </w:r>
      <w:proofErr w:type="spellStart"/>
      <w:r w:rsidRPr="00BC5DF9">
        <w:rPr>
          <w:bCs/>
          <w:sz w:val="28"/>
          <w:szCs w:val="28"/>
        </w:rPr>
        <w:t>thi</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số</w:t>
      </w:r>
      <w:proofErr w:type="spellEnd"/>
      <w:r w:rsidRPr="00BC5DF9">
        <w:rPr>
          <w:bCs/>
          <w:sz w:val="28"/>
          <w:szCs w:val="28"/>
        </w:rPr>
        <w:t xml:space="preserve"> </w:t>
      </w:r>
      <w:proofErr w:type="spellStart"/>
      <w:r w:rsidRPr="00BC5DF9">
        <w:rPr>
          <w:bCs/>
          <w:sz w:val="28"/>
          <w:szCs w:val="28"/>
        </w:rPr>
        <w:t>lượng</w:t>
      </w:r>
      <w:proofErr w:type="spellEnd"/>
      <w:r w:rsidRPr="00BC5DF9">
        <w:rPr>
          <w:bCs/>
          <w:sz w:val="28"/>
          <w:szCs w:val="28"/>
        </w:rPr>
        <w:t xml:space="preserve"> </w:t>
      </w:r>
      <w:proofErr w:type="spellStart"/>
      <w:r w:rsidRPr="00BC5DF9">
        <w:rPr>
          <w:bCs/>
          <w:sz w:val="28"/>
          <w:szCs w:val="28"/>
        </w:rPr>
        <w:t>và</w:t>
      </w:r>
      <w:proofErr w:type="spellEnd"/>
      <w:r w:rsidRPr="00BC5DF9">
        <w:rPr>
          <w:bCs/>
          <w:sz w:val="28"/>
          <w:szCs w:val="28"/>
        </w:rPr>
        <w:t xml:space="preserve"> </w:t>
      </w:r>
      <w:proofErr w:type="spellStart"/>
      <w:r w:rsidRPr="00BC5DF9">
        <w:rPr>
          <w:bCs/>
          <w:sz w:val="28"/>
          <w:szCs w:val="28"/>
        </w:rPr>
        <w:t>loại</w:t>
      </w:r>
      <w:proofErr w:type="spellEnd"/>
      <w:r w:rsidRPr="00BC5DF9">
        <w:rPr>
          <w:bCs/>
          <w:sz w:val="28"/>
          <w:szCs w:val="28"/>
        </w:rPr>
        <w:t xml:space="preserve"> </w:t>
      </w:r>
      <w:proofErr w:type="spellStart"/>
      <w:r w:rsidRPr="00BC5DF9">
        <w:rPr>
          <w:bCs/>
          <w:sz w:val="28"/>
          <w:szCs w:val="28"/>
        </w:rPr>
        <w:t>thiết</w:t>
      </w:r>
      <w:proofErr w:type="spellEnd"/>
      <w:r w:rsidRPr="00BC5DF9">
        <w:rPr>
          <w:bCs/>
          <w:sz w:val="28"/>
          <w:szCs w:val="28"/>
        </w:rPr>
        <w:t xml:space="preserve"> </w:t>
      </w:r>
      <w:proofErr w:type="spellStart"/>
      <w:r w:rsidRPr="00BC5DF9">
        <w:rPr>
          <w:bCs/>
          <w:sz w:val="28"/>
          <w:szCs w:val="28"/>
        </w:rPr>
        <w:t>bị</w:t>
      </w:r>
      <w:proofErr w:type="spellEnd"/>
      <w:r w:rsidRPr="00BC5DF9">
        <w:rPr>
          <w:bCs/>
          <w:sz w:val="28"/>
          <w:szCs w:val="28"/>
        </w:rPr>
        <w:t xml:space="preserve">, </w:t>
      </w:r>
      <w:proofErr w:type="spellStart"/>
      <w:r w:rsidRPr="00BC5DF9">
        <w:rPr>
          <w:bCs/>
          <w:sz w:val="28"/>
          <w:szCs w:val="28"/>
        </w:rPr>
        <w:t>máy</w:t>
      </w:r>
      <w:proofErr w:type="spellEnd"/>
      <w:r w:rsidRPr="00BC5DF9">
        <w:rPr>
          <w:bCs/>
          <w:sz w:val="28"/>
          <w:szCs w:val="28"/>
        </w:rPr>
        <w:t xml:space="preserve"> </w:t>
      </w:r>
      <w:proofErr w:type="spellStart"/>
      <w:r w:rsidRPr="00BC5DF9">
        <w:rPr>
          <w:bCs/>
          <w:sz w:val="28"/>
          <w:szCs w:val="28"/>
        </w:rPr>
        <w:t>móc</w:t>
      </w:r>
      <w:proofErr w:type="spellEnd"/>
      <w:r w:rsidRPr="00BC5DF9">
        <w:rPr>
          <w:bCs/>
          <w:sz w:val="28"/>
          <w:szCs w:val="28"/>
        </w:rPr>
        <w:t xml:space="preserve"> </w:t>
      </w:r>
      <w:proofErr w:type="spellStart"/>
      <w:r w:rsidRPr="00BC5DF9">
        <w:rPr>
          <w:bCs/>
          <w:sz w:val="28"/>
          <w:szCs w:val="28"/>
        </w:rPr>
        <w:t>thi</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hiện</w:t>
      </w:r>
      <w:proofErr w:type="spellEnd"/>
      <w:r w:rsidRPr="00BC5DF9">
        <w:rPr>
          <w:bCs/>
          <w:sz w:val="28"/>
          <w:szCs w:val="28"/>
        </w:rPr>
        <w:t xml:space="preserve"> </w:t>
      </w:r>
      <w:proofErr w:type="spellStart"/>
      <w:r w:rsidRPr="00BC5DF9">
        <w:rPr>
          <w:bCs/>
          <w:sz w:val="28"/>
          <w:szCs w:val="28"/>
        </w:rPr>
        <w:t>có</w:t>
      </w:r>
      <w:proofErr w:type="spellEnd"/>
      <w:r w:rsidRPr="00BC5DF9">
        <w:rPr>
          <w:bCs/>
          <w:sz w:val="28"/>
          <w:szCs w:val="28"/>
        </w:rPr>
        <w:t xml:space="preserve"> </w:t>
      </w:r>
      <w:proofErr w:type="spellStart"/>
      <w:r w:rsidRPr="00BC5DF9">
        <w:rPr>
          <w:bCs/>
          <w:sz w:val="28"/>
          <w:szCs w:val="28"/>
        </w:rPr>
        <w:t>trên</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trình</w:t>
      </w:r>
      <w:proofErr w:type="spellEnd"/>
      <w:r w:rsidRPr="00BC5DF9">
        <w:rPr>
          <w:bCs/>
          <w:sz w:val="28"/>
          <w:szCs w:val="28"/>
        </w:rPr>
        <w:t xml:space="preserve">; </w:t>
      </w:r>
      <w:proofErr w:type="spellStart"/>
      <w:r w:rsidRPr="00BC5DF9">
        <w:rPr>
          <w:bCs/>
          <w:sz w:val="28"/>
          <w:szCs w:val="28"/>
        </w:rPr>
        <w:t>số</w:t>
      </w:r>
      <w:proofErr w:type="spellEnd"/>
      <w:r w:rsidRPr="00BC5DF9">
        <w:rPr>
          <w:bCs/>
          <w:sz w:val="28"/>
          <w:szCs w:val="28"/>
        </w:rPr>
        <w:t xml:space="preserve"> </w:t>
      </w:r>
      <w:proofErr w:type="spellStart"/>
      <w:r w:rsidRPr="00BC5DF9">
        <w:rPr>
          <w:bCs/>
          <w:sz w:val="28"/>
          <w:szCs w:val="28"/>
        </w:rPr>
        <w:t>lượng</w:t>
      </w:r>
      <w:proofErr w:type="spellEnd"/>
      <w:r w:rsidRPr="00BC5DF9">
        <w:rPr>
          <w:bCs/>
          <w:sz w:val="28"/>
          <w:szCs w:val="28"/>
        </w:rPr>
        <w:t xml:space="preserve"> </w:t>
      </w:r>
      <w:proofErr w:type="spellStart"/>
      <w:r w:rsidRPr="00BC5DF9">
        <w:rPr>
          <w:bCs/>
          <w:sz w:val="28"/>
          <w:szCs w:val="28"/>
        </w:rPr>
        <w:t>nhân</w:t>
      </w:r>
      <w:proofErr w:type="spellEnd"/>
      <w:r w:rsidRPr="00BC5DF9">
        <w:rPr>
          <w:bCs/>
          <w:sz w:val="28"/>
          <w:szCs w:val="28"/>
        </w:rPr>
        <w:t xml:space="preserve"> </w:t>
      </w:r>
      <w:proofErr w:type="spellStart"/>
      <w:r w:rsidRPr="00BC5DF9">
        <w:rPr>
          <w:bCs/>
          <w:sz w:val="28"/>
          <w:szCs w:val="28"/>
        </w:rPr>
        <w:t>lực</w:t>
      </w:r>
      <w:proofErr w:type="spellEnd"/>
      <w:r w:rsidRPr="00BC5DF9">
        <w:rPr>
          <w:bCs/>
          <w:sz w:val="28"/>
          <w:szCs w:val="28"/>
        </w:rPr>
        <w:t xml:space="preserve"> </w:t>
      </w:r>
      <w:proofErr w:type="spellStart"/>
      <w:r w:rsidRPr="00BC5DF9">
        <w:rPr>
          <w:bCs/>
          <w:sz w:val="28"/>
          <w:szCs w:val="28"/>
        </w:rPr>
        <w:t>của</w:t>
      </w:r>
      <w:proofErr w:type="spellEnd"/>
      <w:r w:rsidRPr="00BC5DF9">
        <w:rPr>
          <w:bCs/>
          <w:sz w:val="28"/>
          <w:szCs w:val="28"/>
        </w:rPr>
        <w:t xml:space="preserve"> TVGS, </w:t>
      </w:r>
      <w:proofErr w:type="spellStart"/>
      <w:r w:rsidRPr="00BC5DF9">
        <w:rPr>
          <w:bCs/>
          <w:sz w:val="28"/>
          <w:szCs w:val="28"/>
        </w:rPr>
        <w:t>nhà</w:t>
      </w:r>
      <w:proofErr w:type="spellEnd"/>
      <w:r w:rsidRPr="00BC5DF9">
        <w:rPr>
          <w:bCs/>
          <w:sz w:val="28"/>
          <w:szCs w:val="28"/>
        </w:rPr>
        <w:t xml:space="preserve"> </w:t>
      </w:r>
      <w:proofErr w:type="spellStart"/>
      <w:r w:rsidRPr="00BC5DF9">
        <w:rPr>
          <w:bCs/>
          <w:sz w:val="28"/>
          <w:szCs w:val="28"/>
        </w:rPr>
        <w:t>thầu</w:t>
      </w:r>
      <w:proofErr w:type="spellEnd"/>
      <w:r w:rsidRPr="00BC5DF9">
        <w:rPr>
          <w:bCs/>
          <w:sz w:val="28"/>
          <w:szCs w:val="28"/>
        </w:rPr>
        <w:t xml:space="preserve"> </w:t>
      </w:r>
      <w:proofErr w:type="spellStart"/>
      <w:r w:rsidRPr="00BC5DF9">
        <w:rPr>
          <w:bCs/>
          <w:sz w:val="28"/>
          <w:szCs w:val="28"/>
        </w:rPr>
        <w:t>có</w:t>
      </w:r>
      <w:proofErr w:type="spellEnd"/>
      <w:r w:rsidRPr="00BC5DF9">
        <w:rPr>
          <w:bCs/>
          <w:sz w:val="28"/>
          <w:szCs w:val="28"/>
        </w:rPr>
        <w:t xml:space="preserve"> </w:t>
      </w:r>
      <w:proofErr w:type="spellStart"/>
      <w:r w:rsidRPr="00BC5DF9">
        <w:rPr>
          <w:bCs/>
          <w:sz w:val="28"/>
          <w:szCs w:val="28"/>
        </w:rPr>
        <w:t>mặt</w:t>
      </w:r>
      <w:proofErr w:type="spellEnd"/>
      <w:r w:rsidRPr="00BC5DF9">
        <w:rPr>
          <w:bCs/>
          <w:sz w:val="28"/>
          <w:szCs w:val="28"/>
        </w:rPr>
        <w:t xml:space="preserve"> </w:t>
      </w:r>
      <w:proofErr w:type="spellStart"/>
      <w:r w:rsidRPr="00BC5DF9">
        <w:rPr>
          <w:bCs/>
          <w:sz w:val="28"/>
          <w:szCs w:val="28"/>
        </w:rPr>
        <w:t>trên</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trình</w:t>
      </w:r>
      <w:proofErr w:type="spellEnd"/>
      <w:r w:rsidRPr="00BC5DF9">
        <w:rPr>
          <w:bCs/>
          <w:sz w:val="28"/>
          <w:szCs w:val="28"/>
        </w:rPr>
        <w:t xml:space="preserve">: </w:t>
      </w:r>
      <w:proofErr w:type="spellStart"/>
      <w:r w:rsidRPr="00BC5DF9">
        <w:rPr>
          <w:bCs/>
          <w:sz w:val="28"/>
          <w:szCs w:val="28"/>
        </w:rPr>
        <w:t>Họ</w:t>
      </w:r>
      <w:proofErr w:type="spellEnd"/>
      <w:r w:rsidRPr="00BC5DF9">
        <w:rPr>
          <w:bCs/>
          <w:sz w:val="28"/>
          <w:szCs w:val="28"/>
        </w:rPr>
        <w:t xml:space="preserve"> </w:t>
      </w:r>
      <w:proofErr w:type="spellStart"/>
      <w:r w:rsidRPr="00BC5DF9">
        <w:rPr>
          <w:bCs/>
          <w:sz w:val="28"/>
          <w:szCs w:val="28"/>
        </w:rPr>
        <w:t>và</w:t>
      </w:r>
      <w:proofErr w:type="spellEnd"/>
      <w:r w:rsidRPr="00BC5DF9">
        <w:rPr>
          <w:bCs/>
          <w:sz w:val="28"/>
          <w:szCs w:val="28"/>
        </w:rPr>
        <w:t xml:space="preserve"> </w:t>
      </w:r>
      <w:proofErr w:type="spellStart"/>
      <w:r w:rsidRPr="00BC5DF9">
        <w:rPr>
          <w:bCs/>
          <w:sz w:val="28"/>
          <w:szCs w:val="28"/>
        </w:rPr>
        <w:t>tên</w:t>
      </w:r>
      <w:proofErr w:type="spellEnd"/>
      <w:r w:rsidRPr="00BC5DF9">
        <w:rPr>
          <w:bCs/>
          <w:sz w:val="28"/>
          <w:szCs w:val="28"/>
        </w:rPr>
        <w:t xml:space="preserve"> </w:t>
      </w:r>
      <w:proofErr w:type="spellStart"/>
      <w:r w:rsidRPr="00BC5DF9">
        <w:rPr>
          <w:bCs/>
          <w:sz w:val="28"/>
          <w:szCs w:val="28"/>
        </w:rPr>
        <w:t>Trưởng</w:t>
      </w:r>
      <w:proofErr w:type="spellEnd"/>
      <w:r w:rsidRPr="00BC5DF9">
        <w:rPr>
          <w:bCs/>
          <w:sz w:val="28"/>
          <w:szCs w:val="28"/>
        </w:rPr>
        <w:t xml:space="preserve"> TVGS, </w:t>
      </w:r>
      <w:proofErr w:type="spellStart"/>
      <w:r w:rsidRPr="00BC5DF9">
        <w:rPr>
          <w:bCs/>
          <w:sz w:val="28"/>
          <w:szCs w:val="28"/>
        </w:rPr>
        <w:t>các</w:t>
      </w:r>
      <w:proofErr w:type="spellEnd"/>
      <w:r w:rsidRPr="00BC5DF9">
        <w:rPr>
          <w:bCs/>
          <w:sz w:val="28"/>
          <w:szCs w:val="28"/>
        </w:rPr>
        <w:t xml:space="preserve"> </w:t>
      </w:r>
      <w:proofErr w:type="spellStart"/>
      <w:r w:rsidRPr="00BC5DF9">
        <w:rPr>
          <w:bCs/>
          <w:sz w:val="28"/>
          <w:szCs w:val="28"/>
        </w:rPr>
        <w:t>giám</w:t>
      </w:r>
      <w:proofErr w:type="spellEnd"/>
      <w:r w:rsidRPr="00BC5DF9">
        <w:rPr>
          <w:bCs/>
          <w:sz w:val="28"/>
          <w:szCs w:val="28"/>
        </w:rPr>
        <w:t xml:space="preserve"> </w:t>
      </w:r>
      <w:proofErr w:type="spellStart"/>
      <w:r w:rsidRPr="00BC5DF9">
        <w:rPr>
          <w:bCs/>
          <w:sz w:val="28"/>
          <w:szCs w:val="28"/>
        </w:rPr>
        <w:t>sát</w:t>
      </w:r>
      <w:proofErr w:type="spellEnd"/>
      <w:r w:rsidRPr="00BC5DF9">
        <w:rPr>
          <w:bCs/>
          <w:sz w:val="28"/>
          <w:szCs w:val="28"/>
        </w:rPr>
        <w:t xml:space="preserve"> </w:t>
      </w:r>
      <w:proofErr w:type="spellStart"/>
      <w:r w:rsidRPr="00BC5DF9">
        <w:rPr>
          <w:bCs/>
          <w:sz w:val="28"/>
          <w:szCs w:val="28"/>
        </w:rPr>
        <w:t>viên</w:t>
      </w:r>
      <w:proofErr w:type="spellEnd"/>
      <w:r w:rsidRPr="00BC5DF9">
        <w:rPr>
          <w:bCs/>
          <w:sz w:val="28"/>
          <w:szCs w:val="28"/>
        </w:rPr>
        <w:t xml:space="preserve"> </w:t>
      </w:r>
      <w:proofErr w:type="spellStart"/>
      <w:r w:rsidRPr="00BC5DF9">
        <w:rPr>
          <w:bCs/>
          <w:sz w:val="28"/>
          <w:szCs w:val="28"/>
        </w:rPr>
        <w:t>có</w:t>
      </w:r>
      <w:proofErr w:type="spellEnd"/>
      <w:r w:rsidRPr="00BC5DF9">
        <w:rPr>
          <w:bCs/>
          <w:sz w:val="28"/>
          <w:szCs w:val="28"/>
        </w:rPr>
        <w:t xml:space="preserve"> </w:t>
      </w:r>
      <w:proofErr w:type="spellStart"/>
      <w:r w:rsidRPr="00BC5DF9">
        <w:rPr>
          <w:bCs/>
          <w:sz w:val="28"/>
          <w:szCs w:val="28"/>
        </w:rPr>
        <w:t>mặt</w:t>
      </w:r>
      <w:proofErr w:type="spellEnd"/>
      <w:r w:rsidRPr="00BC5DF9">
        <w:rPr>
          <w:bCs/>
          <w:sz w:val="28"/>
          <w:szCs w:val="28"/>
        </w:rPr>
        <w:t xml:space="preserve"> </w:t>
      </w:r>
      <w:proofErr w:type="spellStart"/>
      <w:r w:rsidRPr="00BC5DF9">
        <w:rPr>
          <w:bCs/>
          <w:sz w:val="28"/>
          <w:szCs w:val="28"/>
        </w:rPr>
        <w:t>tại</w:t>
      </w:r>
      <w:proofErr w:type="spellEnd"/>
      <w:r w:rsidRPr="00BC5DF9">
        <w:rPr>
          <w:bCs/>
          <w:sz w:val="28"/>
          <w:szCs w:val="28"/>
        </w:rPr>
        <w:t xml:space="preserve"> </w:t>
      </w:r>
      <w:proofErr w:type="spellStart"/>
      <w:r w:rsidRPr="00BC5DF9">
        <w:rPr>
          <w:bCs/>
          <w:sz w:val="28"/>
          <w:szCs w:val="28"/>
        </w:rPr>
        <w:t>hiện</w:t>
      </w:r>
      <w:proofErr w:type="spellEnd"/>
      <w:r w:rsidRPr="00BC5DF9">
        <w:rPr>
          <w:bCs/>
          <w:sz w:val="28"/>
          <w:szCs w:val="28"/>
        </w:rPr>
        <w:t xml:space="preserve"> </w:t>
      </w:r>
      <w:proofErr w:type="spellStart"/>
      <w:r w:rsidRPr="00BC5DF9">
        <w:rPr>
          <w:bCs/>
          <w:sz w:val="28"/>
          <w:szCs w:val="28"/>
        </w:rPr>
        <w:t>trường</w:t>
      </w:r>
      <w:proofErr w:type="spellEnd"/>
      <w:r w:rsidRPr="00BC5DF9">
        <w:rPr>
          <w:bCs/>
          <w:sz w:val="28"/>
          <w:szCs w:val="28"/>
        </w:rPr>
        <w:t xml:space="preserve">; </w:t>
      </w:r>
      <w:proofErr w:type="spellStart"/>
      <w:r w:rsidRPr="00BC5DF9">
        <w:rPr>
          <w:bCs/>
          <w:sz w:val="28"/>
          <w:szCs w:val="28"/>
        </w:rPr>
        <w:t>Họ</w:t>
      </w:r>
      <w:proofErr w:type="spellEnd"/>
      <w:r w:rsidRPr="00BC5DF9">
        <w:rPr>
          <w:bCs/>
          <w:sz w:val="28"/>
          <w:szCs w:val="28"/>
        </w:rPr>
        <w:t xml:space="preserve"> </w:t>
      </w:r>
      <w:proofErr w:type="spellStart"/>
      <w:r w:rsidRPr="00BC5DF9">
        <w:rPr>
          <w:bCs/>
          <w:sz w:val="28"/>
          <w:szCs w:val="28"/>
        </w:rPr>
        <w:t>và</w:t>
      </w:r>
      <w:proofErr w:type="spellEnd"/>
      <w:r w:rsidRPr="00BC5DF9">
        <w:rPr>
          <w:bCs/>
          <w:sz w:val="28"/>
          <w:szCs w:val="28"/>
        </w:rPr>
        <w:t xml:space="preserve"> </w:t>
      </w:r>
      <w:proofErr w:type="spellStart"/>
      <w:r w:rsidRPr="00BC5DF9">
        <w:rPr>
          <w:bCs/>
          <w:sz w:val="28"/>
          <w:szCs w:val="28"/>
        </w:rPr>
        <w:t>tên</w:t>
      </w:r>
      <w:proofErr w:type="spellEnd"/>
      <w:r w:rsidRPr="00BC5DF9">
        <w:rPr>
          <w:bCs/>
          <w:sz w:val="28"/>
          <w:szCs w:val="28"/>
        </w:rPr>
        <w:t xml:space="preserve"> </w:t>
      </w:r>
      <w:proofErr w:type="spellStart"/>
      <w:r w:rsidRPr="00BC5DF9">
        <w:rPr>
          <w:bCs/>
          <w:sz w:val="28"/>
          <w:szCs w:val="28"/>
        </w:rPr>
        <w:t>Chỉ</w:t>
      </w:r>
      <w:proofErr w:type="spellEnd"/>
      <w:r w:rsidRPr="00BC5DF9">
        <w:rPr>
          <w:bCs/>
          <w:sz w:val="28"/>
          <w:szCs w:val="28"/>
        </w:rPr>
        <w:t xml:space="preserve"> </w:t>
      </w:r>
      <w:proofErr w:type="spellStart"/>
      <w:r w:rsidRPr="00BC5DF9">
        <w:rPr>
          <w:bCs/>
          <w:sz w:val="28"/>
          <w:szCs w:val="28"/>
        </w:rPr>
        <w:t>huy</w:t>
      </w:r>
      <w:proofErr w:type="spellEnd"/>
      <w:r w:rsidRPr="00BC5DF9">
        <w:rPr>
          <w:bCs/>
          <w:sz w:val="28"/>
          <w:szCs w:val="28"/>
        </w:rPr>
        <w:t xml:space="preserve"> </w:t>
      </w:r>
      <w:proofErr w:type="spellStart"/>
      <w:r w:rsidRPr="00BC5DF9">
        <w:rPr>
          <w:bCs/>
          <w:sz w:val="28"/>
          <w:szCs w:val="28"/>
        </w:rPr>
        <w:t>trưởng</w:t>
      </w:r>
      <w:proofErr w:type="spellEnd"/>
      <w:r w:rsidRPr="00BC5DF9">
        <w:rPr>
          <w:bCs/>
          <w:sz w:val="28"/>
          <w:szCs w:val="28"/>
        </w:rPr>
        <w:t xml:space="preserve">, </w:t>
      </w:r>
      <w:proofErr w:type="spellStart"/>
      <w:r w:rsidRPr="00BC5DF9">
        <w:rPr>
          <w:bCs/>
          <w:sz w:val="28"/>
          <w:szCs w:val="28"/>
        </w:rPr>
        <w:t>Họ</w:t>
      </w:r>
      <w:proofErr w:type="spellEnd"/>
      <w:r w:rsidRPr="00BC5DF9">
        <w:rPr>
          <w:bCs/>
          <w:sz w:val="28"/>
          <w:szCs w:val="28"/>
        </w:rPr>
        <w:t xml:space="preserve"> </w:t>
      </w:r>
      <w:proofErr w:type="spellStart"/>
      <w:r w:rsidRPr="00BC5DF9">
        <w:rPr>
          <w:bCs/>
          <w:sz w:val="28"/>
          <w:szCs w:val="28"/>
        </w:rPr>
        <w:t>và</w:t>
      </w:r>
      <w:proofErr w:type="spellEnd"/>
      <w:r w:rsidRPr="00BC5DF9">
        <w:rPr>
          <w:bCs/>
          <w:sz w:val="28"/>
          <w:szCs w:val="28"/>
        </w:rPr>
        <w:t xml:space="preserve"> </w:t>
      </w:r>
      <w:proofErr w:type="spellStart"/>
      <w:r w:rsidRPr="00BC5DF9">
        <w:rPr>
          <w:bCs/>
          <w:sz w:val="28"/>
          <w:szCs w:val="28"/>
        </w:rPr>
        <w:t>tên</w:t>
      </w:r>
      <w:proofErr w:type="spellEnd"/>
      <w:r w:rsidRPr="00BC5DF9">
        <w:rPr>
          <w:bCs/>
          <w:sz w:val="28"/>
          <w:szCs w:val="28"/>
        </w:rPr>
        <w:t xml:space="preserve"> </w:t>
      </w:r>
      <w:proofErr w:type="spellStart"/>
      <w:r w:rsidRPr="00BC5DF9">
        <w:rPr>
          <w:bCs/>
          <w:sz w:val="28"/>
          <w:szCs w:val="28"/>
        </w:rPr>
        <w:t>cán</w:t>
      </w:r>
      <w:proofErr w:type="spellEnd"/>
      <w:r w:rsidRPr="00BC5DF9">
        <w:rPr>
          <w:bCs/>
          <w:sz w:val="28"/>
          <w:szCs w:val="28"/>
        </w:rPr>
        <w:t xml:space="preserve"> </w:t>
      </w:r>
      <w:proofErr w:type="spellStart"/>
      <w:r w:rsidRPr="00BC5DF9">
        <w:rPr>
          <w:bCs/>
          <w:sz w:val="28"/>
          <w:szCs w:val="28"/>
        </w:rPr>
        <w:t>bộ</w:t>
      </w:r>
      <w:proofErr w:type="spellEnd"/>
      <w:r w:rsidRPr="00BC5DF9">
        <w:rPr>
          <w:bCs/>
          <w:sz w:val="28"/>
          <w:szCs w:val="28"/>
        </w:rPr>
        <w:t xml:space="preserve"> </w:t>
      </w:r>
      <w:proofErr w:type="spellStart"/>
      <w:r w:rsidRPr="00BC5DF9">
        <w:rPr>
          <w:bCs/>
          <w:sz w:val="28"/>
          <w:szCs w:val="28"/>
        </w:rPr>
        <w:t>kỹ</w:t>
      </w:r>
      <w:proofErr w:type="spellEnd"/>
      <w:r w:rsidRPr="00BC5DF9">
        <w:rPr>
          <w:bCs/>
          <w:sz w:val="28"/>
          <w:szCs w:val="28"/>
        </w:rPr>
        <w:t xml:space="preserve"> </w:t>
      </w:r>
      <w:proofErr w:type="spellStart"/>
      <w:r w:rsidRPr="00BC5DF9">
        <w:rPr>
          <w:bCs/>
          <w:sz w:val="28"/>
          <w:szCs w:val="28"/>
        </w:rPr>
        <w:t>thuật</w:t>
      </w:r>
      <w:proofErr w:type="spellEnd"/>
      <w:r w:rsidRPr="00BC5DF9">
        <w:rPr>
          <w:bCs/>
          <w:sz w:val="28"/>
          <w:szCs w:val="28"/>
        </w:rPr>
        <w:t xml:space="preserve">, </w:t>
      </w:r>
      <w:proofErr w:type="spellStart"/>
      <w:r w:rsidRPr="00BC5DF9">
        <w:rPr>
          <w:bCs/>
          <w:sz w:val="28"/>
          <w:szCs w:val="28"/>
        </w:rPr>
        <w:t>số</w:t>
      </w:r>
      <w:proofErr w:type="spellEnd"/>
      <w:r w:rsidRPr="00BC5DF9">
        <w:rPr>
          <w:bCs/>
          <w:sz w:val="28"/>
          <w:szCs w:val="28"/>
        </w:rPr>
        <w:t xml:space="preserve"> </w:t>
      </w:r>
      <w:proofErr w:type="spellStart"/>
      <w:r w:rsidRPr="00BC5DF9">
        <w:rPr>
          <w:bCs/>
          <w:sz w:val="28"/>
          <w:szCs w:val="28"/>
        </w:rPr>
        <w:t>lượng</w:t>
      </w:r>
      <w:proofErr w:type="spellEnd"/>
      <w:r w:rsidRPr="00BC5DF9">
        <w:rPr>
          <w:bCs/>
          <w:sz w:val="28"/>
          <w:szCs w:val="28"/>
        </w:rPr>
        <w:t xml:space="preserve"> </w:t>
      </w:r>
      <w:proofErr w:type="spellStart"/>
      <w:r w:rsidRPr="00BC5DF9">
        <w:rPr>
          <w:bCs/>
          <w:sz w:val="28"/>
          <w:szCs w:val="28"/>
        </w:rPr>
        <w:t>nhân</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
    <w:p w14:paraId="6EDFD332" w14:textId="77777777" w:rsidR="00D67FCF" w:rsidRPr="00BC5DF9" w:rsidRDefault="00D67FCF" w:rsidP="005E2469">
      <w:pPr>
        <w:tabs>
          <w:tab w:val="left" w:pos="284"/>
        </w:tabs>
        <w:spacing w:line="264" w:lineRule="auto"/>
        <w:ind w:firstLine="502"/>
        <w:rPr>
          <w:bCs/>
          <w:sz w:val="28"/>
          <w:szCs w:val="28"/>
        </w:rPr>
      </w:pPr>
      <w:r w:rsidRPr="00BC5DF9">
        <w:rPr>
          <w:bCs/>
          <w:sz w:val="28"/>
          <w:szCs w:val="28"/>
        </w:rPr>
        <w:t xml:space="preserve">+ </w:t>
      </w:r>
      <w:proofErr w:type="spellStart"/>
      <w:r w:rsidRPr="00BC5DF9">
        <w:rPr>
          <w:bCs/>
          <w:sz w:val="28"/>
          <w:szCs w:val="28"/>
        </w:rPr>
        <w:t>Khối</w:t>
      </w:r>
      <w:proofErr w:type="spellEnd"/>
      <w:r w:rsidRPr="00BC5DF9">
        <w:rPr>
          <w:bCs/>
          <w:sz w:val="28"/>
          <w:szCs w:val="28"/>
        </w:rPr>
        <w:t xml:space="preserve"> </w:t>
      </w:r>
      <w:proofErr w:type="spellStart"/>
      <w:r w:rsidRPr="00BC5DF9">
        <w:rPr>
          <w:bCs/>
          <w:sz w:val="28"/>
          <w:szCs w:val="28"/>
        </w:rPr>
        <w:t>lượng</w:t>
      </w:r>
      <w:proofErr w:type="spellEnd"/>
      <w:r w:rsidRPr="00BC5DF9">
        <w:rPr>
          <w:bCs/>
          <w:sz w:val="28"/>
          <w:szCs w:val="28"/>
        </w:rPr>
        <w:t xml:space="preserve"> </w:t>
      </w:r>
      <w:proofErr w:type="spellStart"/>
      <w:r w:rsidRPr="00BC5DF9">
        <w:rPr>
          <w:bCs/>
          <w:sz w:val="28"/>
          <w:szCs w:val="28"/>
        </w:rPr>
        <w:t>kèm</w:t>
      </w:r>
      <w:proofErr w:type="spellEnd"/>
      <w:r w:rsidRPr="00BC5DF9">
        <w:rPr>
          <w:bCs/>
          <w:sz w:val="28"/>
          <w:szCs w:val="28"/>
        </w:rPr>
        <w:t xml:space="preserve"> </w:t>
      </w:r>
      <w:proofErr w:type="spellStart"/>
      <w:r w:rsidRPr="00BC5DF9">
        <w:rPr>
          <w:bCs/>
          <w:sz w:val="28"/>
          <w:szCs w:val="28"/>
        </w:rPr>
        <w:t>theo</w:t>
      </w:r>
      <w:proofErr w:type="spellEnd"/>
      <w:r w:rsidRPr="00BC5DF9">
        <w:rPr>
          <w:bCs/>
          <w:sz w:val="28"/>
          <w:szCs w:val="28"/>
        </w:rPr>
        <w:t xml:space="preserve"> </w:t>
      </w:r>
      <w:proofErr w:type="spellStart"/>
      <w:r w:rsidRPr="00BC5DF9">
        <w:rPr>
          <w:bCs/>
          <w:sz w:val="28"/>
          <w:szCs w:val="28"/>
        </w:rPr>
        <w:t>hình</w:t>
      </w:r>
      <w:proofErr w:type="spellEnd"/>
      <w:r w:rsidRPr="00BC5DF9">
        <w:rPr>
          <w:bCs/>
          <w:sz w:val="28"/>
          <w:szCs w:val="28"/>
        </w:rPr>
        <w:t xml:space="preserve"> </w:t>
      </w:r>
      <w:proofErr w:type="spellStart"/>
      <w:r w:rsidRPr="00BC5DF9">
        <w:rPr>
          <w:bCs/>
          <w:sz w:val="28"/>
          <w:szCs w:val="28"/>
        </w:rPr>
        <w:t>ảnh</w:t>
      </w:r>
      <w:proofErr w:type="spellEnd"/>
      <w:r w:rsidRPr="00BC5DF9">
        <w:rPr>
          <w:bCs/>
          <w:sz w:val="28"/>
          <w:szCs w:val="28"/>
        </w:rPr>
        <w:t xml:space="preserve"> </w:t>
      </w:r>
      <w:proofErr w:type="spellStart"/>
      <w:r w:rsidRPr="00BC5DF9">
        <w:rPr>
          <w:bCs/>
          <w:sz w:val="28"/>
          <w:szCs w:val="28"/>
        </w:rPr>
        <w:t>thực</w:t>
      </w:r>
      <w:proofErr w:type="spellEnd"/>
      <w:r w:rsidRPr="00BC5DF9">
        <w:rPr>
          <w:bCs/>
          <w:sz w:val="28"/>
          <w:szCs w:val="28"/>
        </w:rPr>
        <w:t xml:space="preserve"> </w:t>
      </w:r>
      <w:proofErr w:type="spellStart"/>
      <w:r w:rsidRPr="00BC5DF9">
        <w:rPr>
          <w:bCs/>
          <w:sz w:val="28"/>
          <w:szCs w:val="28"/>
        </w:rPr>
        <w:t>hiện</w:t>
      </w:r>
      <w:proofErr w:type="spellEnd"/>
      <w:r w:rsidRPr="00BC5DF9">
        <w:rPr>
          <w:bCs/>
          <w:sz w:val="28"/>
          <w:szCs w:val="28"/>
        </w:rPr>
        <w:t xml:space="preserve"> </w:t>
      </w:r>
      <w:proofErr w:type="spellStart"/>
      <w:r w:rsidRPr="00BC5DF9">
        <w:rPr>
          <w:bCs/>
          <w:sz w:val="28"/>
          <w:szCs w:val="28"/>
        </w:rPr>
        <w:t>trong</w:t>
      </w:r>
      <w:proofErr w:type="spellEnd"/>
      <w:r w:rsidRPr="00BC5DF9">
        <w:rPr>
          <w:bCs/>
          <w:sz w:val="28"/>
          <w:szCs w:val="28"/>
        </w:rPr>
        <w:t xml:space="preserve"> </w:t>
      </w:r>
      <w:proofErr w:type="spellStart"/>
      <w:r w:rsidRPr="00BC5DF9">
        <w:rPr>
          <w:bCs/>
          <w:sz w:val="28"/>
          <w:szCs w:val="28"/>
        </w:rPr>
        <w:t>ngày</w:t>
      </w:r>
      <w:proofErr w:type="spellEnd"/>
      <w:r w:rsidRPr="00BC5DF9">
        <w:rPr>
          <w:bCs/>
          <w:sz w:val="28"/>
          <w:szCs w:val="28"/>
        </w:rPr>
        <w:t xml:space="preserve">, </w:t>
      </w:r>
      <w:proofErr w:type="spellStart"/>
      <w:r w:rsidRPr="00BC5DF9">
        <w:rPr>
          <w:bCs/>
          <w:sz w:val="28"/>
          <w:szCs w:val="28"/>
        </w:rPr>
        <w:t>hình</w:t>
      </w:r>
      <w:proofErr w:type="spellEnd"/>
      <w:r w:rsidRPr="00BC5DF9">
        <w:rPr>
          <w:bCs/>
          <w:sz w:val="28"/>
          <w:szCs w:val="28"/>
        </w:rPr>
        <w:t xml:space="preserve"> </w:t>
      </w:r>
      <w:proofErr w:type="spellStart"/>
      <w:r w:rsidRPr="00BC5DF9">
        <w:rPr>
          <w:bCs/>
          <w:sz w:val="28"/>
          <w:szCs w:val="28"/>
        </w:rPr>
        <w:t>ảnh</w:t>
      </w:r>
      <w:proofErr w:type="spellEnd"/>
      <w:r w:rsidRPr="00BC5DF9">
        <w:rPr>
          <w:bCs/>
          <w:sz w:val="28"/>
          <w:szCs w:val="28"/>
        </w:rPr>
        <w:t xml:space="preserve"> </w:t>
      </w:r>
      <w:proofErr w:type="spellStart"/>
      <w:r w:rsidRPr="00BC5DF9">
        <w:rPr>
          <w:bCs/>
          <w:sz w:val="28"/>
          <w:szCs w:val="28"/>
        </w:rPr>
        <w:t>bố</w:t>
      </w:r>
      <w:proofErr w:type="spellEnd"/>
      <w:r w:rsidRPr="00BC5DF9">
        <w:rPr>
          <w:bCs/>
          <w:sz w:val="28"/>
          <w:szCs w:val="28"/>
        </w:rPr>
        <w:t xml:space="preserve"> </w:t>
      </w:r>
      <w:proofErr w:type="spellStart"/>
      <w:r w:rsidRPr="00BC5DF9">
        <w:rPr>
          <w:bCs/>
          <w:sz w:val="28"/>
          <w:szCs w:val="28"/>
        </w:rPr>
        <w:t>trí</w:t>
      </w:r>
      <w:proofErr w:type="spellEnd"/>
      <w:r w:rsidRPr="00BC5DF9">
        <w:rPr>
          <w:bCs/>
          <w:sz w:val="28"/>
          <w:szCs w:val="28"/>
        </w:rPr>
        <w:t xml:space="preserve"> </w:t>
      </w:r>
      <w:proofErr w:type="spellStart"/>
      <w:r w:rsidRPr="00BC5DF9">
        <w:rPr>
          <w:bCs/>
          <w:sz w:val="28"/>
          <w:szCs w:val="28"/>
        </w:rPr>
        <w:t>hệ</w:t>
      </w:r>
      <w:proofErr w:type="spellEnd"/>
      <w:r w:rsidRPr="00BC5DF9">
        <w:rPr>
          <w:bCs/>
          <w:sz w:val="28"/>
          <w:szCs w:val="28"/>
        </w:rPr>
        <w:t xml:space="preserve"> </w:t>
      </w:r>
      <w:proofErr w:type="spellStart"/>
      <w:r w:rsidRPr="00BC5DF9">
        <w:rPr>
          <w:bCs/>
          <w:sz w:val="28"/>
          <w:szCs w:val="28"/>
        </w:rPr>
        <w:t>thống</w:t>
      </w:r>
      <w:proofErr w:type="spellEnd"/>
      <w:r w:rsidRPr="00BC5DF9">
        <w:rPr>
          <w:bCs/>
          <w:sz w:val="28"/>
          <w:szCs w:val="28"/>
        </w:rPr>
        <w:t xml:space="preserve"> ATGT </w:t>
      </w:r>
      <w:proofErr w:type="spellStart"/>
      <w:r w:rsidRPr="00BC5DF9">
        <w:rPr>
          <w:bCs/>
          <w:sz w:val="28"/>
          <w:szCs w:val="28"/>
        </w:rPr>
        <w:t>từng</w:t>
      </w:r>
      <w:proofErr w:type="spellEnd"/>
      <w:r w:rsidRPr="00BC5DF9">
        <w:rPr>
          <w:bCs/>
          <w:sz w:val="28"/>
          <w:szCs w:val="28"/>
        </w:rPr>
        <w:t xml:space="preserve"> </w:t>
      </w:r>
      <w:proofErr w:type="spellStart"/>
      <w:r w:rsidRPr="00BC5DF9">
        <w:rPr>
          <w:bCs/>
          <w:sz w:val="28"/>
          <w:szCs w:val="28"/>
        </w:rPr>
        <w:t>mũi</w:t>
      </w:r>
      <w:proofErr w:type="spellEnd"/>
      <w:r w:rsidRPr="00BC5DF9">
        <w:rPr>
          <w:bCs/>
          <w:sz w:val="28"/>
          <w:szCs w:val="28"/>
        </w:rPr>
        <w:t xml:space="preserve"> </w:t>
      </w:r>
      <w:proofErr w:type="spellStart"/>
      <w:r w:rsidRPr="00BC5DF9">
        <w:rPr>
          <w:bCs/>
          <w:sz w:val="28"/>
          <w:szCs w:val="28"/>
        </w:rPr>
        <w:t>thi</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vật</w:t>
      </w:r>
      <w:proofErr w:type="spellEnd"/>
      <w:r w:rsidRPr="00BC5DF9">
        <w:rPr>
          <w:bCs/>
          <w:sz w:val="28"/>
          <w:szCs w:val="28"/>
        </w:rPr>
        <w:t xml:space="preserve"> </w:t>
      </w:r>
      <w:proofErr w:type="spellStart"/>
      <w:r w:rsidRPr="00BC5DF9">
        <w:rPr>
          <w:bCs/>
          <w:sz w:val="28"/>
          <w:szCs w:val="28"/>
        </w:rPr>
        <w:t>tư</w:t>
      </w:r>
      <w:proofErr w:type="spellEnd"/>
      <w:r w:rsidRPr="00BC5DF9">
        <w:rPr>
          <w:bCs/>
          <w:sz w:val="28"/>
          <w:szCs w:val="28"/>
        </w:rPr>
        <w:t xml:space="preserve"> </w:t>
      </w:r>
      <w:proofErr w:type="spellStart"/>
      <w:r w:rsidRPr="00BC5DF9">
        <w:rPr>
          <w:bCs/>
          <w:sz w:val="28"/>
          <w:szCs w:val="28"/>
        </w:rPr>
        <w:t>vật</w:t>
      </w:r>
      <w:proofErr w:type="spellEnd"/>
      <w:r w:rsidRPr="00BC5DF9">
        <w:rPr>
          <w:bCs/>
          <w:sz w:val="28"/>
          <w:szCs w:val="28"/>
        </w:rPr>
        <w:t xml:space="preserve"> </w:t>
      </w:r>
      <w:proofErr w:type="spellStart"/>
      <w:r w:rsidRPr="00BC5DF9">
        <w:rPr>
          <w:bCs/>
          <w:sz w:val="28"/>
          <w:szCs w:val="28"/>
        </w:rPr>
        <w:t>liệu</w:t>
      </w:r>
      <w:proofErr w:type="spellEnd"/>
      <w:r w:rsidRPr="00BC5DF9">
        <w:rPr>
          <w:bCs/>
          <w:sz w:val="28"/>
          <w:szCs w:val="28"/>
        </w:rPr>
        <w:t xml:space="preserve"> </w:t>
      </w:r>
      <w:proofErr w:type="spellStart"/>
      <w:r w:rsidRPr="00BC5DF9">
        <w:rPr>
          <w:bCs/>
          <w:sz w:val="28"/>
          <w:szCs w:val="28"/>
        </w:rPr>
        <w:t>tập</w:t>
      </w:r>
      <w:proofErr w:type="spellEnd"/>
      <w:r w:rsidRPr="00BC5DF9">
        <w:rPr>
          <w:bCs/>
          <w:sz w:val="28"/>
          <w:szCs w:val="28"/>
        </w:rPr>
        <w:t xml:space="preserve"> </w:t>
      </w:r>
      <w:proofErr w:type="spellStart"/>
      <w:r w:rsidRPr="00BC5DF9">
        <w:rPr>
          <w:bCs/>
          <w:sz w:val="28"/>
          <w:szCs w:val="28"/>
        </w:rPr>
        <w:t>kết</w:t>
      </w:r>
      <w:proofErr w:type="spellEnd"/>
      <w:r w:rsidRPr="00BC5DF9">
        <w:rPr>
          <w:bCs/>
          <w:sz w:val="28"/>
          <w:szCs w:val="28"/>
        </w:rPr>
        <w:t xml:space="preserve">, </w:t>
      </w:r>
      <w:proofErr w:type="spellStart"/>
      <w:r w:rsidRPr="00BC5DF9">
        <w:rPr>
          <w:bCs/>
          <w:sz w:val="28"/>
          <w:szCs w:val="28"/>
        </w:rPr>
        <w:t>bãi</w:t>
      </w:r>
      <w:proofErr w:type="spellEnd"/>
      <w:r w:rsidRPr="00BC5DF9">
        <w:rPr>
          <w:bCs/>
          <w:sz w:val="28"/>
          <w:szCs w:val="28"/>
        </w:rPr>
        <w:t xml:space="preserve"> </w:t>
      </w:r>
      <w:proofErr w:type="spellStart"/>
      <w:r w:rsidRPr="00BC5DF9">
        <w:rPr>
          <w:bCs/>
          <w:sz w:val="28"/>
          <w:szCs w:val="28"/>
        </w:rPr>
        <w:t>đúc</w:t>
      </w:r>
      <w:proofErr w:type="spellEnd"/>
      <w:r w:rsidRPr="00BC5DF9">
        <w:rPr>
          <w:bCs/>
          <w:sz w:val="28"/>
          <w:szCs w:val="28"/>
        </w:rPr>
        <w:t xml:space="preserve"> </w:t>
      </w:r>
      <w:proofErr w:type="spellStart"/>
      <w:r w:rsidRPr="00BC5DF9">
        <w:rPr>
          <w:bCs/>
          <w:sz w:val="28"/>
          <w:szCs w:val="28"/>
        </w:rPr>
        <w:t>cấu</w:t>
      </w:r>
      <w:proofErr w:type="spellEnd"/>
      <w:r w:rsidRPr="00BC5DF9">
        <w:rPr>
          <w:bCs/>
          <w:sz w:val="28"/>
          <w:szCs w:val="28"/>
        </w:rPr>
        <w:t xml:space="preserve"> </w:t>
      </w:r>
      <w:proofErr w:type="spellStart"/>
      <w:r w:rsidRPr="00BC5DF9">
        <w:rPr>
          <w:bCs/>
          <w:sz w:val="28"/>
          <w:szCs w:val="28"/>
        </w:rPr>
        <w:t>kiện</w:t>
      </w:r>
      <w:proofErr w:type="spellEnd"/>
      <w:r w:rsidRPr="00BC5DF9">
        <w:rPr>
          <w:bCs/>
          <w:sz w:val="28"/>
          <w:szCs w:val="28"/>
        </w:rPr>
        <w:t xml:space="preserve">, </w:t>
      </w:r>
      <w:proofErr w:type="spellStart"/>
      <w:r w:rsidRPr="00BC5DF9">
        <w:rPr>
          <w:bCs/>
          <w:sz w:val="28"/>
          <w:szCs w:val="28"/>
        </w:rPr>
        <w:t>gia</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cốt</w:t>
      </w:r>
      <w:proofErr w:type="spellEnd"/>
      <w:r w:rsidRPr="00BC5DF9">
        <w:rPr>
          <w:bCs/>
          <w:sz w:val="28"/>
          <w:szCs w:val="28"/>
        </w:rPr>
        <w:t xml:space="preserve"> </w:t>
      </w:r>
      <w:proofErr w:type="spellStart"/>
      <w:r w:rsidRPr="00BC5DF9">
        <w:rPr>
          <w:bCs/>
          <w:sz w:val="28"/>
          <w:szCs w:val="28"/>
        </w:rPr>
        <w:t>thép</w:t>
      </w:r>
      <w:proofErr w:type="spellEnd"/>
      <w:r w:rsidRPr="00BC5DF9">
        <w:rPr>
          <w:bCs/>
          <w:sz w:val="28"/>
          <w:szCs w:val="28"/>
        </w:rPr>
        <w:t xml:space="preserve">, </w:t>
      </w:r>
      <w:proofErr w:type="spellStart"/>
      <w:r w:rsidRPr="00BC5DF9">
        <w:rPr>
          <w:bCs/>
          <w:sz w:val="28"/>
          <w:szCs w:val="28"/>
        </w:rPr>
        <w:t>ván</w:t>
      </w:r>
      <w:proofErr w:type="spellEnd"/>
      <w:r w:rsidRPr="00BC5DF9">
        <w:rPr>
          <w:bCs/>
          <w:sz w:val="28"/>
          <w:szCs w:val="28"/>
        </w:rPr>
        <w:t xml:space="preserve"> </w:t>
      </w:r>
      <w:proofErr w:type="spellStart"/>
      <w:r w:rsidRPr="00BC5DF9">
        <w:rPr>
          <w:bCs/>
          <w:sz w:val="28"/>
          <w:szCs w:val="28"/>
        </w:rPr>
        <w:t>khuôn</w:t>
      </w:r>
      <w:proofErr w:type="spellEnd"/>
      <w:r w:rsidRPr="00BC5DF9">
        <w:rPr>
          <w:bCs/>
          <w:sz w:val="28"/>
          <w:szCs w:val="28"/>
        </w:rPr>
        <w:t xml:space="preserve">, </w:t>
      </w:r>
      <w:proofErr w:type="spellStart"/>
      <w:r w:rsidRPr="00BC5DF9">
        <w:rPr>
          <w:bCs/>
          <w:sz w:val="28"/>
          <w:szCs w:val="28"/>
        </w:rPr>
        <w:t>cấu</w:t>
      </w:r>
      <w:proofErr w:type="spellEnd"/>
      <w:r w:rsidRPr="00BC5DF9">
        <w:rPr>
          <w:bCs/>
          <w:sz w:val="28"/>
          <w:szCs w:val="28"/>
        </w:rPr>
        <w:t xml:space="preserve"> </w:t>
      </w:r>
      <w:proofErr w:type="spellStart"/>
      <w:r w:rsidRPr="00BC5DF9">
        <w:rPr>
          <w:bCs/>
          <w:sz w:val="28"/>
          <w:szCs w:val="28"/>
        </w:rPr>
        <w:t>kiện</w:t>
      </w:r>
      <w:proofErr w:type="spellEnd"/>
      <w:r w:rsidRPr="00BC5DF9">
        <w:rPr>
          <w:bCs/>
          <w:sz w:val="28"/>
          <w:szCs w:val="28"/>
        </w:rPr>
        <w:t xml:space="preserve"> </w:t>
      </w:r>
      <w:proofErr w:type="spellStart"/>
      <w:r w:rsidRPr="00BC5DF9">
        <w:rPr>
          <w:bCs/>
          <w:sz w:val="28"/>
          <w:szCs w:val="28"/>
        </w:rPr>
        <w:t>sau</w:t>
      </w:r>
      <w:proofErr w:type="spellEnd"/>
      <w:r w:rsidRPr="00BC5DF9">
        <w:rPr>
          <w:bCs/>
          <w:sz w:val="28"/>
          <w:szCs w:val="28"/>
        </w:rPr>
        <w:t xml:space="preserve"> </w:t>
      </w:r>
      <w:proofErr w:type="spellStart"/>
      <w:r w:rsidRPr="00BC5DF9">
        <w:rPr>
          <w:bCs/>
          <w:sz w:val="28"/>
          <w:szCs w:val="28"/>
        </w:rPr>
        <w:t>khi</w:t>
      </w:r>
      <w:proofErr w:type="spellEnd"/>
      <w:r w:rsidRPr="00BC5DF9">
        <w:rPr>
          <w:bCs/>
          <w:sz w:val="28"/>
          <w:szCs w:val="28"/>
        </w:rPr>
        <w:t xml:space="preserve"> </w:t>
      </w:r>
      <w:proofErr w:type="spellStart"/>
      <w:r w:rsidRPr="00BC5DF9">
        <w:rPr>
          <w:bCs/>
          <w:sz w:val="28"/>
          <w:szCs w:val="28"/>
        </w:rPr>
        <w:t>đúc</w:t>
      </w:r>
      <w:proofErr w:type="spellEnd"/>
      <w:r w:rsidRPr="00BC5DF9">
        <w:rPr>
          <w:bCs/>
          <w:sz w:val="28"/>
          <w:szCs w:val="28"/>
        </w:rPr>
        <w:t xml:space="preserve">, </w:t>
      </w:r>
      <w:proofErr w:type="spellStart"/>
      <w:r w:rsidRPr="00BC5DF9">
        <w:rPr>
          <w:bCs/>
          <w:sz w:val="28"/>
          <w:szCs w:val="28"/>
        </w:rPr>
        <w:t>xe</w:t>
      </w:r>
      <w:proofErr w:type="spellEnd"/>
      <w:r w:rsidRPr="00BC5DF9">
        <w:rPr>
          <w:bCs/>
          <w:sz w:val="28"/>
          <w:szCs w:val="28"/>
        </w:rPr>
        <w:t xml:space="preserve"> </w:t>
      </w:r>
      <w:proofErr w:type="spellStart"/>
      <w:r w:rsidRPr="00BC5DF9">
        <w:rPr>
          <w:bCs/>
          <w:sz w:val="28"/>
          <w:szCs w:val="28"/>
        </w:rPr>
        <w:t>máy</w:t>
      </w:r>
      <w:proofErr w:type="spellEnd"/>
      <w:r w:rsidRPr="00BC5DF9">
        <w:rPr>
          <w:bCs/>
          <w:sz w:val="28"/>
          <w:szCs w:val="28"/>
        </w:rPr>
        <w:t xml:space="preserve"> </w:t>
      </w:r>
      <w:proofErr w:type="spellStart"/>
      <w:r w:rsidRPr="00BC5DF9">
        <w:rPr>
          <w:bCs/>
          <w:sz w:val="28"/>
          <w:szCs w:val="28"/>
        </w:rPr>
        <w:t>thiết</w:t>
      </w:r>
      <w:proofErr w:type="spellEnd"/>
      <w:r w:rsidRPr="00BC5DF9">
        <w:rPr>
          <w:bCs/>
          <w:sz w:val="28"/>
          <w:szCs w:val="28"/>
        </w:rPr>
        <w:t xml:space="preserve"> </w:t>
      </w:r>
      <w:proofErr w:type="spellStart"/>
      <w:r w:rsidRPr="00BC5DF9">
        <w:rPr>
          <w:bCs/>
          <w:sz w:val="28"/>
          <w:szCs w:val="28"/>
        </w:rPr>
        <w:t>bị</w:t>
      </w:r>
      <w:proofErr w:type="spellEnd"/>
      <w:r w:rsidRPr="00BC5DF9">
        <w:rPr>
          <w:bCs/>
          <w:sz w:val="28"/>
          <w:szCs w:val="28"/>
        </w:rPr>
        <w:t xml:space="preserve"> </w:t>
      </w:r>
      <w:proofErr w:type="spellStart"/>
      <w:r w:rsidRPr="00BC5DF9">
        <w:rPr>
          <w:bCs/>
          <w:sz w:val="28"/>
          <w:szCs w:val="28"/>
        </w:rPr>
        <w:t>thi</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vật</w:t>
      </w:r>
      <w:proofErr w:type="spellEnd"/>
      <w:r w:rsidRPr="00BC5DF9">
        <w:rPr>
          <w:bCs/>
          <w:sz w:val="28"/>
          <w:szCs w:val="28"/>
        </w:rPr>
        <w:t xml:space="preserve"> </w:t>
      </w:r>
      <w:proofErr w:type="spellStart"/>
      <w:r w:rsidRPr="00BC5DF9">
        <w:rPr>
          <w:bCs/>
          <w:sz w:val="28"/>
          <w:szCs w:val="28"/>
        </w:rPr>
        <w:t>liệu</w:t>
      </w:r>
      <w:proofErr w:type="spellEnd"/>
      <w:r w:rsidRPr="00BC5DF9">
        <w:rPr>
          <w:bCs/>
          <w:sz w:val="28"/>
          <w:szCs w:val="28"/>
        </w:rPr>
        <w:t xml:space="preserve"> </w:t>
      </w:r>
      <w:proofErr w:type="spellStart"/>
      <w:r w:rsidRPr="00BC5DF9">
        <w:rPr>
          <w:bCs/>
          <w:sz w:val="28"/>
          <w:szCs w:val="28"/>
        </w:rPr>
        <w:t>sử</w:t>
      </w:r>
      <w:proofErr w:type="spellEnd"/>
      <w:r w:rsidRPr="00BC5DF9">
        <w:rPr>
          <w:bCs/>
          <w:sz w:val="28"/>
          <w:szCs w:val="28"/>
        </w:rPr>
        <w:t xml:space="preserve"> </w:t>
      </w:r>
      <w:proofErr w:type="spellStart"/>
      <w:r w:rsidRPr="00BC5DF9">
        <w:rPr>
          <w:bCs/>
          <w:sz w:val="28"/>
          <w:szCs w:val="28"/>
        </w:rPr>
        <w:t>dụng</w:t>
      </w:r>
      <w:proofErr w:type="spellEnd"/>
      <w:r w:rsidRPr="00BC5DF9">
        <w:rPr>
          <w:bCs/>
          <w:sz w:val="28"/>
          <w:szCs w:val="28"/>
        </w:rPr>
        <w:t xml:space="preserve"> </w:t>
      </w:r>
      <w:proofErr w:type="spellStart"/>
      <w:r w:rsidRPr="00BC5DF9">
        <w:rPr>
          <w:bCs/>
          <w:sz w:val="28"/>
          <w:szCs w:val="28"/>
        </w:rPr>
        <w:t>sản</w:t>
      </w:r>
      <w:proofErr w:type="spellEnd"/>
      <w:r w:rsidRPr="00BC5DF9">
        <w:rPr>
          <w:bCs/>
          <w:sz w:val="28"/>
          <w:szCs w:val="28"/>
        </w:rPr>
        <w:t xml:space="preserve"> </w:t>
      </w:r>
      <w:proofErr w:type="spellStart"/>
      <w:r w:rsidRPr="00BC5DF9">
        <w:rPr>
          <w:bCs/>
          <w:sz w:val="28"/>
          <w:szCs w:val="28"/>
        </w:rPr>
        <w:t>xuất</w:t>
      </w:r>
      <w:proofErr w:type="spellEnd"/>
      <w:r w:rsidRPr="00BC5DF9">
        <w:rPr>
          <w:bCs/>
          <w:sz w:val="28"/>
          <w:szCs w:val="28"/>
        </w:rPr>
        <w:t xml:space="preserve"> BTN,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địa</w:t>
      </w:r>
      <w:proofErr w:type="spellEnd"/>
      <w:r w:rsidRPr="00BC5DF9">
        <w:rPr>
          <w:bCs/>
          <w:sz w:val="28"/>
          <w:szCs w:val="28"/>
        </w:rPr>
        <w:t>/</w:t>
      </w:r>
      <w:proofErr w:type="spellStart"/>
      <w:r w:rsidRPr="00BC5DF9">
        <w:rPr>
          <w:bCs/>
          <w:sz w:val="28"/>
          <w:szCs w:val="28"/>
        </w:rPr>
        <w:t>hạng</w:t>
      </w:r>
      <w:proofErr w:type="spellEnd"/>
      <w:r w:rsidRPr="00BC5DF9">
        <w:rPr>
          <w:bCs/>
          <w:sz w:val="28"/>
          <w:szCs w:val="28"/>
        </w:rPr>
        <w:t xml:space="preserve"> </w:t>
      </w:r>
      <w:proofErr w:type="spellStart"/>
      <w:r w:rsidRPr="00BC5DF9">
        <w:rPr>
          <w:bCs/>
          <w:sz w:val="28"/>
          <w:szCs w:val="28"/>
        </w:rPr>
        <w:t>mục</w:t>
      </w:r>
      <w:proofErr w:type="spellEnd"/>
      <w:r w:rsidRPr="00BC5DF9">
        <w:rPr>
          <w:bCs/>
          <w:sz w:val="28"/>
          <w:szCs w:val="28"/>
        </w:rPr>
        <w:t xml:space="preserve"> </w:t>
      </w:r>
      <w:proofErr w:type="spellStart"/>
      <w:r w:rsidRPr="00BC5DF9">
        <w:rPr>
          <w:bCs/>
          <w:sz w:val="28"/>
          <w:szCs w:val="28"/>
        </w:rPr>
        <w:t>đang</w:t>
      </w:r>
      <w:proofErr w:type="spellEnd"/>
      <w:r w:rsidRPr="00BC5DF9">
        <w:rPr>
          <w:bCs/>
          <w:sz w:val="28"/>
          <w:szCs w:val="28"/>
        </w:rPr>
        <w:t xml:space="preserve"> </w:t>
      </w:r>
      <w:proofErr w:type="spellStart"/>
      <w:r w:rsidRPr="00BC5DF9">
        <w:rPr>
          <w:bCs/>
          <w:sz w:val="28"/>
          <w:szCs w:val="28"/>
        </w:rPr>
        <w:t>thi</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tác</w:t>
      </w:r>
      <w:proofErr w:type="spellEnd"/>
      <w:r w:rsidRPr="00BC5DF9">
        <w:rPr>
          <w:bCs/>
          <w:sz w:val="28"/>
          <w:szCs w:val="28"/>
        </w:rPr>
        <w:t xml:space="preserve"> </w:t>
      </w:r>
      <w:proofErr w:type="spellStart"/>
      <w:r w:rsidRPr="00BC5DF9">
        <w:rPr>
          <w:bCs/>
          <w:sz w:val="28"/>
          <w:szCs w:val="28"/>
        </w:rPr>
        <w:t>kiểm</w:t>
      </w:r>
      <w:proofErr w:type="spellEnd"/>
      <w:r w:rsidRPr="00BC5DF9">
        <w:rPr>
          <w:bCs/>
          <w:sz w:val="28"/>
          <w:szCs w:val="28"/>
        </w:rPr>
        <w:t xml:space="preserve"> </w:t>
      </w:r>
      <w:proofErr w:type="spellStart"/>
      <w:r w:rsidRPr="00BC5DF9">
        <w:rPr>
          <w:bCs/>
          <w:sz w:val="28"/>
          <w:szCs w:val="28"/>
        </w:rPr>
        <w:t>tra</w:t>
      </w:r>
      <w:proofErr w:type="spellEnd"/>
      <w:r w:rsidRPr="00BC5DF9">
        <w:rPr>
          <w:bCs/>
          <w:sz w:val="28"/>
          <w:szCs w:val="28"/>
        </w:rPr>
        <w:t xml:space="preserve"> </w:t>
      </w:r>
      <w:proofErr w:type="spellStart"/>
      <w:r w:rsidRPr="00BC5DF9">
        <w:rPr>
          <w:bCs/>
          <w:sz w:val="28"/>
          <w:szCs w:val="28"/>
        </w:rPr>
        <w:t>lấy</w:t>
      </w:r>
      <w:proofErr w:type="spellEnd"/>
      <w:r w:rsidRPr="00BC5DF9">
        <w:rPr>
          <w:bCs/>
          <w:sz w:val="28"/>
          <w:szCs w:val="28"/>
        </w:rPr>
        <w:t xml:space="preserve"> </w:t>
      </w:r>
      <w:proofErr w:type="spellStart"/>
      <w:r w:rsidRPr="00BC5DF9">
        <w:rPr>
          <w:bCs/>
          <w:sz w:val="28"/>
          <w:szCs w:val="28"/>
        </w:rPr>
        <w:t>mẫu</w:t>
      </w:r>
      <w:proofErr w:type="spellEnd"/>
      <w:r w:rsidRPr="00BC5DF9">
        <w:rPr>
          <w:bCs/>
          <w:sz w:val="28"/>
          <w:szCs w:val="28"/>
        </w:rPr>
        <w:t xml:space="preserve"> </w:t>
      </w:r>
      <w:proofErr w:type="spellStart"/>
      <w:r w:rsidRPr="00BC5DF9">
        <w:rPr>
          <w:bCs/>
          <w:sz w:val="28"/>
          <w:szCs w:val="28"/>
        </w:rPr>
        <w:t>thí</w:t>
      </w:r>
      <w:proofErr w:type="spellEnd"/>
      <w:r w:rsidRPr="00BC5DF9">
        <w:rPr>
          <w:bCs/>
          <w:sz w:val="28"/>
          <w:szCs w:val="28"/>
        </w:rPr>
        <w:t xml:space="preserve"> </w:t>
      </w:r>
      <w:proofErr w:type="spellStart"/>
      <w:r w:rsidRPr="00BC5DF9">
        <w:rPr>
          <w:bCs/>
          <w:sz w:val="28"/>
          <w:szCs w:val="28"/>
        </w:rPr>
        <w:t>nghiệm</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tác</w:t>
      </w:r>
      <w:proofErr w:type="spellEnd"/>
      <w:r w:rsidRPr="00BC5DF9">
        <w:rPr>
          <w:bCs/>
          <w:sz w:val="28"/>
          <w:szCs w:val="28"/>
        </w:rPr>
        <w:t xml:space="preserve"> </w:t>
      </w:r>
      <w:proofErr w:type="spellStart"/>
      <w:r w:rsidRPr="00BC5DF9">
        <w:rPr>
          <w:bCs/>
          <w:sz w:val="28"/>
          <w:szCs w:val="28"/>
        </w:rPr>
        <w:t>kiểm</w:t>
      </w:r>
      <w:proofErr w:type="spellEnd"/>
      <w:r w:rsidRPr="00BC5DF9">
        <w:rPr>
          <w:bCs/>
          <w:sz w:val="28"/>
          <w:szCs w:val="28"/>
        </w:rPr>
        <w:t xml:space="preserve"> </w:t>
      </w:r>
      <w:proofErr w:type="spellStart"/>
      <w:r w:rsidRPr="00BC5DF9">
        <w:rPr>
          <w:bCs/>
          <w:sz w:val="28"/>
          <w:szCs w:val="28"/>
        </w:rPr>
        <w:t>tra</w:t>
      </w:r>
      <w:proofErr w:type="spellEnd"/>
      <w:r w:rsidRPr="00BC5DF9">
        <w:rPr>
          <w:bCs/>
          <w:sz w:val="28"/>
          <w:szCs w:val="28"/>
        </w:rPr>
        <w:t xml:space="preserve"> </w:t>
      </w:r>
      <w:proofErr w:type="spellStart"/>
      <w:r w:rsidRPr="00BC5DF9">
        <w:rPr>
          <w:bCs/>
          <w:sz w:val="28"/>
          <w:szCs w:val="28"/>
        </w:rPr>
        <w:t>nghiệm</w:t>
      </w:r>
      <w:proofErr w:type="spellEnd"/>
      <w:r w:rsidRPr="00BC5DF9">
        <w:rPr>
          <w:bCs/>
          <w:sz w:val="28"/>
          <w:szCs w:val="28"/>
        </w:rPr>
        <w:t xml:space="preserve"> </w:t>
      </w:r>
      <w:proofErr w:type="spellStart"/>
      <w:r w:rsidRPr="00BC5DF9">
        <w:rPr>
          <w:bCs/>
          <w:sz w:val="28"/>
          <w:szCs w:val="28"/>
        </w:rPr>
        <w:t>thu</w:t>
      </w:r>
      <w:proofErr w:type="spellEnd"/>
      <w:r w:rsidRPr="00BC5DF9">
        <w:rPr>
          <w:bCs/>
          <w:sz w:val="28"/>
          <w:szCs w:val="28"/>
        </w:rPr>
        <w:t xml:space="preserve"> </w:t>
      </w:r>
      <w:proofErr w:type="spellStart"/>
      <w:r w:rsidRPr="00BC5DF9">
        <w:rPr>
          <w:bCs/>
          <w:sz w:val="28"/>
          <w:szCs w:val="28"/>
        </w:rPr>
        <w:t>hàng</w:t>
      </w:r>
      <w:proofErr w:type="spellEnd"/>
      <w:r w:rsidRPr="00BC5DF9">
        <w:rPr>
          <w:bCs/>
          <w:sz w:val="28"/>
          <w:szCs w:val="28"/>
        </w:rPr>
        <w:t xml:space="preserve"> </w:t>
      </w:r>
      <w:proofErr w:type="spellStart"/>
      <w:r w:rsidRPr="00BC5DF9">
        <w:rPr>
          <w:bCs/>
          <w:sz w:val="28"/>
          <w:szCs w:val="28"/>
        </w:rPr>
        <w:t>ngày</w:t>
      </w:r>
      <w:proofErr w:type="spellEnd"/>
      <w:r w:rsidRPr="00BC5DF9">
        <w:rPr>
          <w:bCs/>
          <w:sz w:val="28"/>
          <w:szCs w:val="28"/>
        </w:rPr>
        <w:t xml:space="preserve">, </w:t>
      </w:r>
      <w:proofErr w:type="spellStart"/>
      <w:r w:rsidRPr="00BC5DF9">
        <w:rPr>
          <w:bCs/>
          <w:sz w:val="28"/>
          <w:szCs w:val="28"/>
        </w:rPr>
        <w:t>ảnh</w:t>
      </w:r>
      <w:proofErr w:type="spellEnd"/>
      <w:r w:rsidRPr="00BC5DF9">
        <w:rPr>
          <w:bCs/>
          <w:sz w:val="28"/>
          <w:szCs w:val="28"/>
        </w:rPr>
        <w:t xml:space="preserve"> </w:t>
      </w:r>
      <w:proofErr w:type="spellStart"/>
      <w:r w:rsidRPr="00BC5DF9">
        <w:rPr>
          <w:bCs/>
          <w:sz w:val="28"/>
          <w:szCs w:val="28"/>
        </w:rPr>
        <w:t>tổng</w:t>
      </w:r>
      <w:proofErr w:type="spellEnd"/>
      <w:r w:rsidRPr="00BC5DF9">
        <w:rPr>
          <w:bCs/>
          <w:sz w:val="28"/>
          <w:szCs w:val="28"/>
        </w:rPr>
        <w:t xml:space="preserve"> </w:t>
      </w:r>
      <w:proofErr w:type="spellStart"/>
      <w:r w:rsidRPr="00BC5DF9">
        <w:rPr>
          <w:bCs/>
          <w:sz w:val="28"/>
          <w:szCs w:val="28"/>
        </w:rPr>
        <w:t>thể</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trình</w:t>
      </w:r>
      <w:proofErr w:type="spellEnd"/>
      <w:r w:rsidRPr="00BC5DF9">
        <w:rPr>
          <w:bCs/>
          <w:sz w:val="28"/>
          <w:szCs w:val="28"/>
        </w:rPr>
        <w:t xml:space="preserve"> </w:t>
      </w:r>
      <w:proofErr w:type="spellStart"/>
      <w:r w:rsidRPr="00BC5DF9">
        <w:rPr>
          <w:bCs/>
          <w:sz w:val="28"/>
          <w:szCs w:val="28"/>
        </w:rPr>
        <w:t>cầu</w:t>
      </w:r>
      <w:proofErr w:type="spellEnd"/>
      <w:r w:rsidRPr="00BC5DF9">
        <w:rPr>
          <w:bCs/>
          <w:sz w:val="28"/>
          <w:szCs w:val="28"/>
        </w:rPr>
        <w:t>/</w:t>
      </w:r>
      <w:proofErr w:type="spellStart"/>
      <w:r w:rsidRPr="00BC5DF9">
        <w:rPr>
          <w:bCs/>
          <w:sz w:val="28"/>
          <w:szCs w:val="28"/>
        </w:rPr>
        <w:t>cống</w:t>
      </w:r>
      <w:proofErr w:type="spellEnd"/>
      <w:r w:rsidRPr="00BC5DF9">
        <w:rPr>
          <w:bCs/>
          <w:sz w:val="28"/>
          <w:szCs w:val="28"/>
        </w:rPr>
        <w:t>/</w:t>
      </w:r>
      <w:proofErr w:type="spellStart"/>
      <w:r w:rsidRPr="00BC5DF9">
        <w:rPr>
          <w:bCs/>
          <w:sz w:val="28"/>
          <w:szCs w:val="28"/>
        </w:rPr>
        <w:t>rãnh</w:t>
      </w:r>
      <w:proofErr w:type="spellEnd"/>
      <w:r w:rsidRPr="00BC5DF9">
        <w:rPr>
          <w:bCs/>
          <w:sz w:val="28"/>
          <w:szCs w:val="28"/>
        </w:rPr>
        <w:t xml:space="preserve">; </w:t>
      </w:r>
      <w:proofErr w:type="spellStart"/>
      <w:r w:rsidRPr="00BC5DF9">
        <w:rPr>
          <w:bCs/>
          <w:sz w:val="28"/>
          <w:szCs w:val="28"/>
        </w:rPr>
        <w:t>ảnh</w:t>
      </w:r>
      <w:proofErr w:type="spellEnd"/>
      <w:r w:rsidRPr="00BC5DF9">
        <w:rPr>
          <w:bCs/>
          <w:sz w:val="28"/>
          <w:szCs w:val="28"/>
        </w:rPr>
        <w:t xml:space="preserve"> </w:t>
      </w:r>
      <w:proofErr w:type="spellStart"/>
      <w:r w:rsidRPr="00BC5DF9">
        <w:rPr>
          <w:bCs/>
          <w:sz w:val="28"/>
          <w:szCs w:val="28"/>
        </w:rPr>
        <w:t>cán</w:t>
      </w:r>
      <w:proofErr w:type="spellEnd"/>
      <w:r w:rsidRPr="00BC5DF9">
        <w:rPr>
          <w:bCs/>
          <w:sz w:val="28"/>
          <w:szCs w:val="28"/>
        </w:rPr>
        <w:t xml:space="preserve"> </w:t>
      </w:r>
      <w:proofErr w:type="spellStart"/>
      <w:r w:rsidRPr="00BC5DF9">
        <w:rPr>
          <w:bCs/>
          <w:sz w:val="28"/>
          <w:szCs w:val="28"/>
        </w:rPr>
        <w:t>bộ</w:t>
      </w:r>
      <w:proofErr w:type="spellEnd"/>
      <w:r w:rsidRPr="00BC5DF9">
        <w:rPr>
          <w:bCs/>
          <w:sz w:val="28"/>
          <w:szCs w:val="28"/>
        </w:rPr>
        <w:t xml:space="preserve"> TVGS ở </w:t>
      </w:r>
      <w:proofErr w:type="spellStart"/>
      <w:r w:rsidRPr="00BC5DF9">
        <w:rPr>
          <w:bCs/>
          <w:sz w:val="28"/>
          <w:szCs w:val="28"/>
        </w:rPr>
        <w:t>hiện</w:t>
      </w:r>
      <w:proofErr w:type="spellEnd"/>
      <w:r w:rsidRPr="00BC5DF9">
        <w:rPr>
          <w:bCs/>
          <w:sz w:val="28"/>
          <w:szCs w:val="28"/>
        </w:rPr>
        <w:t xml:space="preserve"> </w:t>
      </w:r>
      <w:proofErr w:type="spellStart"/>
      <w:r w:rsidRPr="00BC5DF9">
        <w:rPr>
          <w:bCs/>
          <w:sz w:val="28"/>
          <w:szCs w:val="28"/>
        </w:rPr>
        <w:t>trường</w:t>
      </w:r>
      <w:proofErr w:type="spellEnd"/>
      <w:r w:rsidRPr="00BC5DF9">
        <w:rPr>
          <w:bCs/>
          <w:sz w:val="28"/>
          <w:szCs w:val="28"/>
        </w:rPr>
        <w:t xml:space="preserve">…; </w:t>
      </w:r>
      <w:proofErr w:type="spellStart"/>
      <w:r w:rsidRPr="00BC5DF9">
        <w:rPr>
          <w:bCs/>
          <w:sz w:val="28"/>
          <w:szCs w:val="28"/>
        </w:rPr>
        <w:t>dự</w:t>
      </w:r>
      <w:proofErr w:type="spellEnd"/>
      <w:r w:rsidRPr="00BC5DF9">
        <w:rPr>
          <w:bCs/>
          <w:sz w:val="28"/>
          <w:szCs w:val="28"/>
        </w:rPr>
        <w:t xml:space="preserve"> </w:t>
      </w:r>
      <w:proofErr w:type="spellStart"/>
      <w:r w:rsidRPr="00BC5DF9">
        <w:rPr>
          <w:bCs/>
          <w:sz w:val="28"/>
          <w:szCs w:val="28"/>
        </w:rPr>
        <w:t>kiến</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việc</w:t>
      </w:r>
      <w:proofErr w:type="spellEnd"/>
      <w:r w:rsidRPr="00BC5DF9">
        <w:rPr>
          <w:bCs/>
          <w:sz w:val="28"/>
          <w:szCs w:val="28"/>
        </w:rPr>
        <w:t xml:space="preserve"> </w:t>
      </w:r>
      <w:proofErr w:type="spellStart"/>
      <w:r w:rsidRPr="00BC5DF9">
        <w:rPr>
          <w:bCs/>
          <w:sz w:val="28"/>
          <w:szCs w:val="28"/>
        </w:rPr>
        <w:t>triển</w:t>
      </w:r>
      <w:proofErr w:type="spellEnd"/>
      <w:r w:rsidRPr="00BC5DF9">
        <w:rPr>
          <w:bCs/>
          <w:sz w:val="28"/>
          <w:szCs w:val="28"/>
        </w:rPr>
        <w:t xml:space="preserve"> </w:t>
      </w:r>
      <w:proofErr w:type="spellStart"/>
      <w:r w:rsidRPr="00BC5DF9">
        <w:rPr>
          <w:bCs/>
          <w:sz w:val="28"/>
          <w:szCs w:val="28"/>
        </w:rPr>
        <w:t>khai</w:t>
      </w:r>
      <w:proofErr w:type="spellEnd"/>
      <w:r w:rsidRPr="00BC5DF9">
        <w:rPr>
          <w:bCs/>
          <w:sz w:val="28"/>
          <w:szCs w:val="28"/>
        </w:rPr>
        <w:t xml:space="preserve"> </w:t>
      </w:r>
      <w:proofErr w:type="spellStart"/>
      <w:r w:rsidRPr="00BC5DF9">
        <w:rPr>
          <w:bCs/>
          <w:sz w:val="28"/>
          <w:szCs w:val="28"/>
        </w:rPr>
        <w:t>thi</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trong</w:t>
      </w:r>
      <w:proofErr w:type="spellEnd"/>
      <w:r w:rsidRPr="00BC5DF9">
        <w:rPr>
          <w:bCs/>
          <w:sz w:val="28"/>
          <w:szCs w:val="28"/>
        </w:rPr>
        <w:t xml:space="preserve"> </w:t>
      </w:r>
      <w:proofErr w:type="spellStart"/>
      <w:r w:rsidRPr="00BC5DF9">
        <w:rPr>
          <w:bCs/>
          <w:sz w:val="28"/>
          <w:szCs w:val="28"/>
        </w:rPr>
        <w:t>ngày</w:t>
      </w:r>
      <w:proofErr w:type="spellEnd"/>
      <w:r w:rsidRPr="00BC5DF9">
        <w:rPr>
          <w:bCs/>
          <w:sz w:val="28"/>
          <w:szCs w:val="28"/>
        </w:rPr>
        <w:t xml:space="preserve"> </w:t>
      </w:r>
      <w:proofErr w:type="spellStart"/>
      <w:r w:rsidRPr="00BC5DF9">
        <w:rPr>
          <w:bCs/>
          <w:sz w:val="28"/>
          <w:szCs w:val="28"/>
        </w:rPr>
        <w:t>tiếp</w:t>
      </w:r>
      <w:proofErr w:type="spellEnd"/>
      <w:r w:rsidRPr="00BC5DF9">
        <w:rPr>
          <w:bCs/>
          <w:sz w:val="28"/>
          <w:szCs w:val="28"/>
        </w:rPr>
        <w:t xml:space="preserve"> </w:t>
      </w:r>
      <w:proofErr w:type="spellStart"/>
      <w:r w:rsidRPr="00BC5DF9">
        <w:rPr>
          <w:bCs/>
          <w:sz w:val="28"/>
          <w:szCs w:val="28"/>
        </w:rPr>
        <w:t>theo</w:t>
      </w:r>
      <w:proofErr w:type="spellEnd"/>
      <w:r w:rsidRPr="00BC5DF9">
        <w:rPr>
          <w:bCs/>
          <w:sz w:val="28"/>
          <w:szCs w:val="28"/>
        </w:rPr>
        <w:t xml:space="preserve">; </w:t>
      </w:r>
      <w:proofErr w:type="spellStart"/>
      <w:r w:rsidRPr="00BC5DF9">
        <w:rPr>
          <w:bCs/>
          <w:sz w:val="28"/>
          <w:szCs w:val="28"/>
        </w:rPr>
        <w:t>khối</w:t>
      </w:r>
      <w:proofErr w:type="spellEnd"/>
      <w:r w:rsidRPr="00BC5DF9">
        <w:rPr>
          <w:bCs/>
          <w:sz w:val="28"/>
          <w:szCs w:val="28"/>
        </w:rPr>
        <w:t xml:space="preserve"> </w:t>
      </w:r>
      <w:proofErr w:type="spellStart"/>
      <w:r w:rsidRPr="00BC5DF9">
        <w:rPr>
          <w:bCs/>
          <w:sz w:val="28"/>
          <w:szCs w:val="28"/>
        </w:rPr>
        <w:t>lượng</w:t>
      </w:r>
      <w:proofErr w:type="spellEnd"/>
      <w:r w:rsidRPr="00BC5DF9">
        <w:rPr>
          <w:bCs/>
          <w:sz w:val="28"/>
          <w:szCs w:val="28"/>
        </w:rPr>
        <w:t xml:space="preserve"> </w:t>
      </w:r>
      <w:proofErr w:type="spellStart"/>
      <w:r w:rsidRPr="00BC5DF9">
        <w:rPr>
          <w:bCs/>
          <w:sz w:val="28"/>
          <w:szCs w:val="28"/>
        </w:rPr>
        <w:t>tích</w:t>
      </w:r>
      <w:proofErr w:type="spellEnd"/>
      <w:r w:rsidRPr="00BC5DF9">
        <w:rPr>
          <w:bCs/>
          <w:sz w:val="28"/>
          <w:szCs w:val="28"/>
        </w:rPr>
        <w:t xml:space="preserve"> </w:t>
      </w:r>
      <w:proofErr w:type="spellStart"/>
      <w:r w:rsidRPr="00BC5DF9">
        <w:rPr>
          <w:bCs/>
          <w:sz w:val="28"/>
          <w:szCs w:val="28"/>
        </w:rPr>
        <w:t>lũy</w:t>
      </w:r>
      <w:proofErr w:type="spellEnd"/>
      <w:r w:rsidRPr="00BC5DF9">
        <w:rPr>
          <w:bCs/>
          <w:sz w:val="28"/>
          <w:szCs w:val="28"/>
        </w:rPr>
        <w:t>/</w:t>
      </w:r>
      <w:proofErr w:type="spellStart"/>
      <w:r w:rsidRPr="00BC5DF9">
        <w:rPr>
          <w:bCs/>
          <w:sz w:val="28"/>
          <w:szCs w:val="28"/>
        </w:rPr>
        <w:t>khối</w:t>
      </w:r>
      <w:proofErr w:type="spellEnd"/>
      <w:r w:rsidRPr="00BC5DF9">
        <w:rPr>
          <w:bCs/>
          <w:sz w:val="28"/>
          <w:szCs w:val="28"/>
        </w:rPr>
        <w:t xml:space="preserve"> </w:t>
      </w:r>
      <w:proofErr w:type="spellStart"/>
      <w:r w:rsidRPr="00BC5DF9">
        <w:rPr>
          <w:bCs/>
          <w:sz w:val="28"/>
          <w:szCs w:val="28"/>
        </w:rPr>
        <w:t>lượng</w:t>
      </w:r>
      <w:proofErr w:type="spellEnd"/>
      <w:r w:rsidRPr="00BC5DF9">
        <w:rPr>
          <w:bCs/>
          <w:sz w:val="28"/>
          <w:szCs w:val="28"/>
        </w:rPr>
        <w:t xml:space="preserve"> </w:t>
      </w:r>
      <w:proofErr w:type="spellStart"/>
      <w:r w:rsidRPr="00BC5DF9">
        <w:rPr>
          <w:bCs/>
          <w:sz w:val="28"/>
          <w:szCs w:val="28"/>
        </w:rPr>
        <w:t>hợp</w:t>
      </w:r>
      <w:proofErr w:type="spellEnd"/>
      <w:r w:rsidRPr="00BC5DF9">
        <w:rPr>
          <w:bCs/>
          <w:sz w:val="28"/>
          <w:szCs w:val="28"/>
        </w:rPr>
        <w:t xml:space="preserve"> </w:t>
      </w:r>
      <w:proofErr w:type="spellStart"/>
      <w:r w:rsidRPr="00BC5DF9">
        <w:rPr>
          <w:bCs/>
          <w:sz w:val="28"/>
          <w:szCs w:val="28"/>
        </w:rPr>
        <w:t>đồng</w:t>
      </w:r>
      <w:proofErr w:type="spellEnd"/>
      <w:r w:rsidRPr="00BC5DF9">
        <w:rPr>
          <w:bCs/>
          <w:sz w:val="28"/>
          <w:szCs w:val="28"/>
        </w:rPr>
        <w:t xml:space="preserve">; </w:t>
      </w:r>
      <w:proofErr w:type="spellStart"/>
      <w:r w:rsidRPr="00BC5DF9">
        <w:rPr>
          <w:bCs/>
          <w:sz w:val="28"/>
          <w:szCs w:val="28"/>
        </w:rPr>
        <w:t>tiến</w:t>
      </w:r>
      <w:proofErr w:type="spellEnd"/>
      <w:r w:rsidRPr="00BC5DF9">
        <w:rPr>
          <w:bCs/>
          <w:sz w:val="28"/>
          <w:szCs w:val="28"/>
        </w:rPr>
        <w:t xml:space="preserve"> </w:t>
      </w:r>
      <w:proofErr w:type="spellStart"/>
      <w:r w:rsidRPr="00BC5DF9">
        <w:rPr>
          <w:bCs/>
          <w:sz w:val="28"/>
          <w:szCs w:val="28"/>
        </w:rPr>
        <w:t>độ</w:t>
      </w:r>
      <w:proofErr w:type="spellEnd"/>
      <w:r w:rsidRPr="00BC5DF9">
        <w:rPr>
          <w:bCs/>
          <w:sz w:val="28"/>
          <w:szCs w:val="28"/>
        </w:rPr>
        <w:t xml:space="preserve"> </w:t>
      </w:r>
      <w:proofErr w:type="spellStart"/>
      <w:r w:rsidRPr="00BC5DF9">
        <w:rPr>
          <w:bCs/>
          <w:sz w:val="28"/>
          <w:szCs w:val="28"/>
        </w:rPr>
        <w:t>thực</w:t>
      </w:r>
      <w:proofErr w:type="spellEnd"/>
      <w:r w:rsidRPr="00BC5DF9">
        <w:rPr>
          <w:bCs/>
          <w:sz w:val="28"/>
          <w:szCs w:val="28"/>
        </w:rPr>
        <w:t xml:space="preserve"> </w:t>
      </w:r>
      <w:proofErr w:type="spellStart"/>
      <w:r w:rsidRPr="00BC5DF9">
        <w:rPr>
          <w:bCs/>
          <w:sz w:val="28"/>
          <w:szCs w:val="28"/>
        </w:rPr>
        <w:t>hiện</w:t>
      </w:r>
      <w:proofErr w:type="spellEnd"/>
      <w:r w:rsidRPr="00BC5DF9">
        <w:rPr>
          <w:bCs/>
          <w:sz w:val="28"/>
          <w:szCs w:val="28"/>
        </w:rPr>
        <w:t xml:space="preserve"> </w:t>
      </w:r>
      <w:proofErr w:type="spellStart"/>
      <w:r w:rsidRPr="00BC5DF9">
        <w:rPr>
          <w:bCs/>
          <w:sz w:val="28"/>
          <w:szCs w:val="28"/>
        </w:rPr>
        <w:t>đến</w:t>
      </w:r>
      <w:proofErr w:type="spellEnd"/>
      <w:r w:rsidRPr="00BC5DF9">
        <w:rPr>
          <w:bCs/>
          <w:sz w:val="28"/>
          <w:szCs w:val="28"/>
        </w:rPr>
        <w:t xml:space="preserve"> </w:t>
      </w:r>
      <w:proofErr w:type="spellStart"/>
      <w:r w:rsidRPr="00BC5DF9">
        <w:rPr>
          <w:bCs/>
          <w:sz w:val="28"/>
          <w:szCs w:val="28"/>
        </w:rPr>
        <w:t>ngày</w:t>
      </w:r>
      <w:proofErr w:type="spellEnd"/>
      <w:r w:rsidRPr="00BC5DF9">
        <w:rPr>
          <w:bCs/>
          <w:sz w:val="28"/>
          <w:szCs w:val="28"/>
        </w:rPr>
        <w:t xml:space="preserve"> </w:t>
      </w:r>
      <w:proofErr w:type="spellStart"/>
      <w:r w:rsidRPr="00BC5DF9">
        <w:rPr>
          <w:bCs/>
          <w:sz w:val="28"/>
          <w:szCs w:val="28"/>
        </w:rPr>
        <w:t>báo</w:t>
      </w:r>
      <w:proofErr w:type="spellEnd"/>
      <w:r w:rsidRPr="00BC5DF9">
        <w:rPr>
          <w:bCs/>
          <w:sz w:val="28"/>
          <w:szCs w:val="28"/>
        </w:rPr>
        <w:t xml:space="preserve"> </w:t>
      </w:r>
      <w:proofErr w:type="spellStart"/>
      <w:r w:rsidRPr="00BC5DF9">
        <w:rPr>
          <w:bCs/>
          <w:sz w:val="28"/>
          <w:szCs w:val="28"/>
        </w:rPr>
        <w:t>cáo</w:t>
      </w:r>
      <w:proofErr w:type="spellEnd"/>
      <w:r w:rsidRPr="00BC5DF9">
        <w:rPr>
          <w:bCs/>
          <w:sz w:val="28"/>
          <w:szCs w:val="28"/>
        </w:rPr>
        <w:t xml:space="preserve">. Trong </w:t>
      </w:r>
      <w:proofErr w:type="spellStart"/>
      <w:r w:rsidRPr="00BC5DF9">
        <w:rPr>
          <w:bCs/>
          <w:sz w:val="28"/>
          <w:szCs w:val="28"/>
        </w:rPr>
        <w:t>đó</w:t>
      </w:r>
      <w:proofErr w:type="spellEnd"/>
      <w:r w:rsidRPr="00BC5DF9">
        <w:rPr>
          <w:bCs/>
          <w:sz w:val="28"/>
          <w:szCs w:val="28"/>
        </w:rPr>
        <w:t xml:space="preserve">, </w:t>
      </w:r>
      <w:proofErr w:type="spellStart"/>
      <w:r w:rsidRPr="00BC5DF9">
        <w:rPr>
          <w:bCs/>
          <w:sz w:val="28"/>
          <w:szCs w:val="28"/>
        </w:rPr>
        <w:t>yêu</w:t>
      </w:r>
      <w:proofErr w:type="spellEnd"/>
      <w:r w:rsidRPr="00BC5DF9">
        <w:rPr>
          <w:bCs/>
          <w:sz w:val="28"/>
          <w:szCs w:val="28"/>
        </w:rPr>
        <w:t xml:space="preserve"> </w:t>
      </w:r>
      <w:proofErr w:type="spellStart"/>
      <w:r w:rsidRPr="00BC5DF9">
        <w:rPr>
          <w:bCs/>
          <w:sz w:val="28"/>
          <w:szCs w:val="28"/>
        </w:rPr>
        <w:t>cầu</w:t>
      </w:r>
      <w:proofErr w:type="spellEnd"/>
      <w:r w:rsidRPr="00BC5DF9">
        <w:rPr>
          <w:bCs/>
          <w:sz w:val="28"/>
          <w:szCs w:val="28"/>
        </w:rPr>
        <w:t xml:space="preserve"> </w:t>
      </w:r>
      <w:proofErr w:type="spellStart"/>
      <w:r w:rsidRPr="00BC5DF9">
        <w:rPr>
          <w:bCs/>
          <w:sz w:val="28"/>
          <w:szCs w:val="28"/>
        </w:rPr>
        <w:t>lập</w:t>
      </w:r>
      <w:proofErr w:type="spellEnd"/>
      <w:r w:rsidRPr="00BC5DF9">
        <w:rPr>
          <w:bCs/>
          <w:sz w:val="28"/>
          <w:szCs w:val="28"/>
        </w:rPr>
        <w:t xml:space="preserve"> </w:t>
      </w:r>
      <w:proofErr w:type="spellStart"/>
      <w:r w:rsidRPr="00BC5DF9">
        <w:rPr>
          <w:bCs/>
          <w:sz w:val="28"/>
          <w:szCs w:val="28"/>
        </w:rPr>
        <w:t>bình</w:t>
      </w:r>
      <w:proofErr w:type="spellEnd"/>
      <w:r w:rsidRPr="00BC5DF9">
        <w:rPr>
          <w:bCs/>
          <w:sz w:val="28"/>
          <w:szCs w:val="28"/>
        </w:rPr>
        <w:t xml:space="preserve"> </w:t>
      </w:r>
      <w:proofErr w:type="spellStart"/>
      <w:r w:rsidRPr="00BC5DF9">
        <w:rPr>
          <w:bCs/>
          <w:sz w:val="28"/>
          <w:szCs w:val="28"/>
        </w:rPr>
        <w:t>đồ</w:t>
      </w:r>
      <w:proofErr w:type="spellEnd"/>
      <w:r w:rsidRPr="00BC5DF9">
        <w:rPr>
          <w:bCs/>
          <w:sz w:val="28"/>
          <w:szCs w:val="28"/>
        </w:rPr>
        <w:t xml:space="preserve"> </w:t>
      </w:r>
      <w:proofErr w:type="spellStart"/>
      <w:r w:rsidRPr="00BC5DF9">
        <w:rPr>
          <w:bCs/>
          <w:sz w:val="28"/>
          <w:szCs w:val="28"/>
        </w:rPr>
        <w:t>duỗi</w:t>
      </w:r>
      <w:proofErr w:type="spellEnd"/>
      <w:r w:rsidRPr="00BC5DF9">
        <w:rPr>
          <w:bCs/>
          <w:sz w:val="28"/>
          <w:szCs w:val="28"/>
        </w:rPr>
        <w:t xml:space="preserve"> </w:t>
      </w:r>
      <w:proofErr w:type="spellStart"/>
      <w:r w:rsidRPr="00BC5DF9">
        <w:rPr>
          <w:bCs/>
          <w:sz w:val="28"/>
          <w:szCs w:val="28"/>
        </w:rPr>
        <w:t>thẳng</w:t>
      </w:r>
      <w:proofErr w:type="spellEnd"/>
      <w:r w:rsidRPr="00BC5DF9">
        <w:rPr>
          <w:bCs/>
          <w:sz w:val="28"/>
          <w:szCs w:val="28"/>
        </w:rPr>
        <w:t xml:space="preserve"> </w:t>
      </w:r>
      <w:proofErr w:type="spellStart"/>
      <w:r w:rsidRPr="00BC5DF9">
        <w:rPr>
          <w:bCs/>
          <w:sz w:val="28"/>
          <w:szCs w:val="28"/>
        </w:rPr>
        <w:t>thể</w:t>
      </w:r>
      <w:proofErr w:type="spellEnd"/>
      <w:r w:rsidRPr="00BC5DF9">
        <w:rPr>
          <w:bCs/>
          <w:sz w:val="28"/>
          <w:szCs w:val="28"/>
        </w:rPr>
        <w:t xml:space="preserve"> </w:t>
      </w:r>
      <w:proofErr w:type="spellStart"/>
      <w:r w:rsidRPr="00BC5DF9">
        <w:rPr>
          <w:bCs/>
          <w:sz w:val="28"/>
          <w:szCs w:val="28"/>
        </w:rPr>
        <w:t>hiện</w:t>
      </w:r>
      <w:proofErr w:type="spellEnd"/>
      <w:r w:rsidRPr="00BC5DF9">
        <w:rPr>
          <w:bCs/>
          <w:sz w:val="28"/>
          <w:szCs w:val="28"/>
        </w:rPr>
        <w:t xml:space="preserve"> </w:t>
      </w:r>
      <w:proofErr w:type="spellStart"/>
      <w:r w:rsidRPr="00BC5DF9">
        <w:rPr>
          <w:bCs/>
          <w:sz w:val="28"/>
          <w:szCs w:val="28"/>
        </w:rPr>
        <w:t>khối</w:t>
      </w:r>
      <w:proofErr w:type="spellEnd"/>
      <w:r w:rsidRPr="00BC5DF9">
        <w:rPr>
          <w:bCs/>
          <w:sz w:val="28"/>
          <w:szCs w:val="28"/>
        </w:rPr>
        <w:t xml:space="preserve"> </w:t>
      </w:r>
      <w:proofErr w:type="spellStart"/>
      <w:r w:rsidRPr="00BC5DF9">
        <w:rPr>
          <w:bCs/>
          <w:sz w:val="28"/>
          <w:szCs w:val="28"/>
        </w:rPr>
        <w:t>lượng</w:t>
      </w:r>
      <w:proofErr w:type="spellEnd"/>
      <w:r w:rsidRPr="00BC5DF9">
        <w:rPr>
          <w:bCs/>
          <w:sz w:val="28"/>
          <w:szCs w:val="28"/>
        </w:rPr>
        <w:t xml:space="preserve"> </w:t>
      </w:r>
      <w:proofErr w:type="spellStart"/>
      <w:r w:rsidRPr="00BC5DF9">
        <w:rPr>
          <w:bCs/>
          <w:sz w:val="28"/>
          <w:szCs w:val="28"/>
        </w:rPr>
        <w:t>tích</w:t>
      </w:r>
      <w:proofErr w:type="spellEnd"/>
      <w:r w:rsidRPr="00BC5DF9">
        <w:rPr>
          <w:bCs/>
          <w:sz w:val="28"/>
          <w:szCs w:val="28"/>
        </w:rPr>
        <w:t xml:space="preserve"> </w:t>
      </w:r>
      <w:proofErr w:type="spellStart"/>
      <w:r w:rsidRPr="00BC5DF9">
        <w:rPr>
          <w:bCs/>
          <w:sz w:val="28"/>
          <w:szCs w:val="28"/>
        </w:rPr>
        <w:t>lũy</w:t>
      </w:r>
      <w:proofErr w:type="spellEnd"/>
      <w:r w:rsidRPr="00BC5DF9">
        <w:rPr>
          <w:bCs/>
          <w:sz w:val="28"/>
          <w:szCs w:val="28"/>
        </w:rPr>
        <w:t xml:space="preserve">, </w:t>
      </w:r>
      <w:proofErr w:type="spellStart"/>
      <w:r w:rsidRPr="00BC5DF9">
        <w:rPr>
          <w:bCs/>
          <w:sz w:val="28"/>
          <w:szCs w:val="28"/>
        </w:rPr>
        <w:t>khối</w:t>
      </w:r>
      <w:proofErr w:type="spellEnd"/>
      <w:r w:rsidRPr="00BC5DF9">
        <w:rPr>
          <w:bCs/>
          <w:sz w:val="28"/>
          <w:szCs w:val="28"/>
        </w:rPr>
        <w:t xml:space="preserve"> </w:t>
      </w:r>
      <w:proofErr w:type="spellStart"/>
      <w:r w:rsidRPr="00BC5DF9">
        <w:rPr>
          <w:bCs/>
          <w:sz w:val="28"/>
          <w:szCs w:val="28"/>
        </w:rPr>
        <w:t>lượng</w:t>
      </w:r>
      <w:proofErr w:type="spellEnd"/>
      <w:r w:rsidRPr="00BC5DF9">
        <w:rPr>
          <w:bCs/>
          <w:sz w:val="28"/>
          <w:szCs w:val="28"/>
        </w:rPr>
        <w:t xml:space="preserve"> </w:t>
      </w:r>
      <w:proofErr w:type="spellStart"/>
      <w:r w:rsidRPr="00BC5DF9">
        <w:rPr>
          <w:bCs/>
          <w:sz w:val="28"/>
          <w:szCs w:val="28"/>
        </w:rPr>
        <w:t>dự</w:t>
      </w:r>
      <w:proofErr w:type="spellEnd"/>
      <w:r w:rsidRPr="00BC5DF9">
        <w:rPr>
          <w:bCs/>
          <w:sz w:val="28"/>
          <w:szCs w:val="28"/>
        </w:rPr>
        <w:t xml:space="preserve"> </w:t>
      </w:r>
      <w:proofErr w:type="spellStart"/>
      <w:r w:rsidRPr="00BC5DF9">
        <w:rPr>
          <w:bCs/>
          <w:sz w:val="28"/>
          <w:szCs w:val="28"/>
        </w:rPr>
        <w:t>kiến</w:t>
      </w:r>
      <w:proofErr w:type="spellEnd"/>
      <w:r w:rsidRPr="00BC5DF9">
        <w:rPr>
          <w:bCs/>
          <w:sz w:val="28"/>
          <w:szCs w:val="28"/>
        </w:rPr>
        <w:t xml:space="preserve"> </w:t>
      </w:r>
      <w:proofErr w:type="spellStart"/>
      <w:r w:rsidRPr="00BC5DF9">
        <w:rPr>
          <w:bCs/>
          <w:sz w:val="28"/>
          <w:szCs w:val="28"/>
        </w:rPr>
        <w:t>cho</w:t>
      </w:r>
      <w:proofErr w:type="spellEnd"/>
      <w:r w:rsidRPr="00BC5DF9">
        <w:rPr>
          <w:bCs/>
          <w:sz w:val="28"/>
          <w:szCs w:val="28"/>
        </w:rPr>
        <w:t xml:space="preserve"> </w:t>
      </w:r>
      <w:proofErr w:type="spellStart"/>
      <w:r w:rsidRPr="00BC5DF9">
        <w:rPr>
          <w:bCs/>
          <w:sz w:val="28"/>
          <w:szCs w:val="28"/>
        </w:rPr>
        <w:t>ngày</w:t>
      </w:r>
      <w:proofErr w:type="spellEnd"/>
      <w:r w:rsidRPr="00BC5DF9">
        <w:rPr>
          <w:bCs/>
          <w:sz w:val="28"/>
          <w:szCs w:val="28"/>
        </w:rPr>
        <w:t xml:space="preserve"> </w:t>
      </w:r>
      <w:proofErr w:type="spellStart"/>
      <w:r w:rsidRPr="00BC5DF9">
        <w:rPr>
          <w:bCs/>
          <w:sz w:val="28"/>
          <w:szCs w:val="28"/>
        </w:rPr>
        <w:t>tiếp</w:t>
      </w:r>
      <w:proofErr w:type="spellEnd"/>
      <w:r w:rsidRPr="00BC5DF9">
        <w:rPr>
          <w:bCs/>
          <w:sz w:val="28"/>
          <w:szCs w:val="28"/>
        </w:rPr>
        <w:t xml:space="preserve"> </w:t>
      </w:r>
      <w:proofErr w:type="spellStart"/>
      <w:r w:rsidRPr="00BC5DF9">
        <w:rPr>
          <w:bCs/>
          <w:sz w:val="28"/>
          <w:szCs w:val="28"/>
        </w:rPr>
        <w:t>theo</w:t>
      </w:r>
      <w:proofErr w:type="spellEnd"/>
      <w:r w:rsidRPr="00BC5DF9">
        <w:rPr>
          <w:bCs/>
          <w:sz w:val="28"/>
          <w:szCs w:val="28"/>
        </w:rPr>
        <w:t xml:space="preserve"> </w:t>
      </w:r>
      <w:proofErr w:type="spellStart"/>
      <w:r w:rsidRPr="00BC5DF9">
        <w:rPr>
          <w:bCs/>
          <w:sz w:val="28"/>
          <w:szCs w:val="28"/>
        </w:rPr>
        <w:t>và</w:t>
      </w:r>
      <w:proofErr w:type="spellEnd"/>
      <w:r w:rsidRPr="00BC5DF9">
        <w:rPr>
          <w:bCs/>
          <w:sz w:val="28"/>
          <w:szCs w:val="28"/>
        </w:rPr>
        <w:t xml:space="preserve"> </w:t>
      </w:r>
      <w:proofErr w:type="spellStart"/>
      <w:r w:rsidRPr="00BC5DF9">
        <w:rPr>
          <w:bCs/>
          <w:sz w:val="28"/>
          <w:szCs w:val="28"/>
        </w:rPr>
        <w:t>khối</w:t>
      </w:r>
      <w:proofErr w:type="spellEnd"/>
      <w:r w:rsidRPr="00BC5DF9">
        <w:rPr>
          <w:bCs/>
          <w:sz w:val="28"/>
          <w:szCs w:val="28"/>
        </w:rPr>
        <w:t xml:space="preserve"> </w:t>
      </w:r>
      <w:proofErr w:type="spellStart"/>
      <w:r w:rsidRPr="00BC5DF9">
        <w:rPr>
          <w:bCs/>
          <w:sz w:val="28"/>
          <w:szCs w:val="28"/>
        </w:rPr>
        <w:t>lượng</w:t>
      </w:r>
      <w:proofErr w:type="spellEnd"/>
      <w:r w:rsidRPr="00BC5DF9">
        <w:rPr>
          <w:bCs/>
          <w:sz w:val="28"/>
          <w:szCs w:val="28"/>
        </w:rPr>
        <w:t xml:space="preserve"> </w:t>
      </w:r>
      <w:proofErr w:type="spellStart"/>
      <w:r w:rsidRPr="00BC5DF9">
        <w:rPr>
          <w:bCs/>
          <w:sz w:val="28"/>
          <w:szCs w:val="28"/>
        </w:rPr>
        <w:t>còn</w:t>
      </w:r>
      <w:proofErr w:type="spellEnd"/>
      <w:r w:rsidRPr="00BC5DF9">
        <w:rPr>
          <w:bCs/>
          <w:sz w:val="28"/>
          <w:szCs w:val="28"/>
        </w:rPr>
        <w:t xml:space="preserve"> </w:t>
      </w:r>
      <w:proofErr w:type="spellStart"/>
      <w:r w:rsidRPr="00BC5DF9">
        <w:rPr>
          <w:bCs/>
          <w:sz w:val="28"/>
          <w:szCs w:val="28"/>
        </w:rPr>
        <w:t>lại</w:t>
      </w:r>
      <w:proofErr w:type="spellEnd"/>
      <w:r w:rsidRPr="00BC5DF9">
        <w:rPr>
          <w:bCs/>
          <w:sz w:val="28"/>
          <w:szCs w:val="28"/>
        </w:rPr>
        <w:t xml:space="preserve">. </w:t>
      </w:r>
    </w:p>
    <w:p w14:paraId="1BB619FB" w14:textId="77777777" w:rsidR="00D67FCF" w:rsidRPr="00BC5DF9" w:rsidRDefault="00D67FCF" w:rsidP="005E2469">
      <w:pPr>
        <w:tabs>
          <w:tab w:val="left" w:pos="284"/>
        </w:tabs>
        <w:spacing w:line="264" w:lineRule="auto"/>
        <w:ind w:firstLine="502"/>
        <w:rPr>
          <w:bCs/>
          <w:sz w:val="28"/>
          <w:szCs w:val="28"/>
        </w:rPr>
      </w:pPr>
      <w:r w:rsidRPr="00BC5DF9">
        <w:rPr>
          <w:bCs/>
          <w:sz w:val="28"/>
          <w:szCs w:val="28"/>
        </w:rPr>
        <w:t xml:space="preserve">+ </w:t>
      </w:r>
      <w:proofErr w:type="spellStart"/>
      <w:r w:rsidRPr="00BC5DF9">
        <w:rPr>
          <w:bCs/>
          <w:sz w:val="28"/>
          <w:szCs w:val="28"/>
        </w:rPr>
        <w:t>Sổ</w:t>
      </w:r>
      <w:proofErr w:type="spellEnd"/>
      <w:r w:rsidRPr="00BC5DF9">
        <w:rPr>
          <w:bCs/>
          <w:sz w:val="28"/>
          <w:szCs w:val="28"/>
        </w:rPr>
        <w:t xml:space="preserve"> </w:t>
      </w:r>
      <w:proofErr w:type="spellStart"/>
      <w:r w:rsidRPr="00BC5DF9">
        <w:rPr>
          <w:bCs/>
          <w:sz w:val="28"/>
          <w:szCs w:val="28"/>
        </w:rPr>
        <w:t>nhật</w:t>
      </w:r>
      <w:proofErr w:type="spellEnd"/>
      <w:r w:rsidRPr="00BC5DF9">
        <w:rPr>
          <w:bCs/>
          <w:sz w:val="28"/>
          <w:szCs w:val="28"/>
        </w:rPr>
        <w:t xml:space="preserve"> </w:t>
      </w:r>
      <w:proofErr w:type="spellStart"/>
      <w:r w:rsidRPr="00BC5DF9">
        <w:rPr>
          <w:bCs/>
          <w:sz w:val="28"/>
          <w:szCs w:val="28"/>
        </w:rPr>
        <w:t>ký</w:t>
      </w:r>
      <w:proofErr w:type="spellEnd"/>
      <w:r w:rsidRPr="00BC5DF9">
        <w:rPr>
          <w:bCs/>
          <w:sz w:val="28"/>
          <w:szCs w:val="28"/>
        </w:rPr>
        <w:t xml:space="preserve"> </w:t>
      </w:r>
      <w:proofErr w:type="spellStart"/>
      <w:r w:rsidRPr="00BC5DF9">
        <w:rPr>
          <w:bCs/>
          <w:sz w:val="28"/>
          <w:szCs w:val="28"/>
        </w:rPr>
        <w:t>giám</w:t>
      </w:r>
      <w:proofErr w:type="spellEnd"/>
      <w:r w:rsidRPr="00BC5DF9">
        <w:rPr>
          <w:bCs/>
          <w:sz w:val="28"/>
          <w:szCs w:val="28"/>
        </w:rPr>
        <w:t xml:space="preserve"> </w:t>
      </w:r>
      <w:proofErr w:type="spellStart"/>
      <w:r w:rsidRPr="00BC5DF9">
        <w:rPr>
          <w:bCs/>
          <w:sz w:val="28"/>
          <w:szCs w:val="28"/>
        </w:rPr>
        <w:t>sát</w:t>
      </w:r>
      <w:proofErr w:type="spellEnd"/>
      <w:r w:rsidRPr="00BC5DF9">
        <w:rPr>
          <w:bCs/>
          <w:sz w:val="28"/>
          <w:szCs w:val="28"/>
        </w:rPr>
        <w:t xml:space="preserve">, </w:t>
      </w:r>
      <w:proofErr w:type="spellStart"/>
      <w:r w:rsidRPr="00BC5DF9">
        <w:rPr>
          <w:bCs/>
          <w:sz w:val="28"/>
          <w:szCs w:val="28"/>
        </w:rPr>
        <w:t>nhật</w:t>
      </w:r>
      <w:proofErr w:type="spellEnd"/>
      <w:r w:rsidRPr="00BC5DF9">
        <w:rPr>
          <w:bCs/>
          <w:sz w:val="28"/>
          <w:szCs w:val="28"/>
        </w:rPr>
        <w:t xml:space="preserve"> </w:t>
      </w:r>
      <w:proofErr w:type="spellStart"/>
      <w:r w:rsidRPr="00BC5DF9">
        <w:rPr>
          <w:bCs/>
          <w:sz w:val="28"/>
          <w:szCs w:val="28"/>
        </w:rPr>
        <w:t>ký</w:t>
      </w:r>
      <w:proofErr w:type="spellEnd"/>
      <w:r w:rsidRPr="00BC5DF9">
        <w:rPr>
          <w:bCs/>
          <w:sz w:val="28"/>
          <w:szCs w:val="28"/>
        </w:rPr>
        <w:t xml:space="preserve"> </w:t>
      </w:r>
      <w:proofErr w:type="spellStart"/>
      <w:r w:rsidRPr="00BC5DF9">
        <w:rPr>
          <w:bCs/>
          <w:sz w:val="28"/>
          <w:szCs w:val="28"/>
        </w:rPr>
        <w:t>thi</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theo</w:t>
      </w:r>
      <w:proofErr w:type="spellEnd"/>
      <w:r w:rsidRPr="00BC5DF9">
        <w:rPr>
          <w:bCs/>
          <w:sz w:val="28"/>
          <w:szCs w:val="28"/>
        </w:rPr>
        <w:t xml:space="preserve"> </w:t>
      </w:r>
      <w:proofErr w:type="spellStart"/>
      <w:r w:rsidRPr="00BC5DF9">
        <w:rPr>
          <w:bCs/>
          <w:sz w:val="28"/>
          <w:szCs w:val="28"/>
        </w:rPr>
        <w:t>dõi</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việc</w:t>
      </w:r>
      <w:proofErr w:type="spellEnd"/>
      <w:r w:rsidRPr="00BC5DF9">
        <w:rPr>
          <w:bCs/>
          <w:sz w:val="28"/>
          <w:szCs w:val="28"/>
        </w:rPr>
        <w:t xml:space="preserve"> </w:t>
      </w:r>
      <w:proofErr w:type="spellStart"/>
      <w:r w:rsidRPr="00BC5DF9">
        <w:rPr>
          <w:bCs/>
          <w:sz w:val="28"/>
          <w:szCs w:val="28"/>
        </w:rPr>
        <w:t>hàng</w:t>
      </w:r>
      <w:proofErr w:type="spellEnd"/>
      <w:r w:rsidRPr="00BC5DF9">
        <w:rPr>
          <w:bCs/>
          <w:sz w:val="28"/>
          <w:szCs w:val="28"/>
        </w:rPr>
        <w:t xml:space="preserve"> </w:t>
      </w:r>
      <w:proofErr w:type="spellStart"/>
      <w:r w:rsidRPr="00BC5DF9">
        <w:rPr>
          <w:bCs/>
          <w:sz w:val="28"/>
          <w:szCs w:val="28"/>
        </w:rPr>
        <w:t>ngày</w:t>
      </w:r>
      <w:proofErr w:type="spellEnd"/>
      <w:r w:rsidRPr="00BC5DF9">
        <w:rPr>
          <w:bCs/>
          <w:sz w:val="28"/>
          <w:szCs w:val="28"/>
        </w:rPr>
        <w:t>.</w:t>
      </w:r>
    </w:p>
    <w:p w14:paraId="340F6C8E" w14:textId="0ACA2011" w:rsidR="00D67FCF" w:rsidRPr="00BC5DF9" w:rsidRDefault="00D67FCF" w:rsidP="005E2469">
      <w:pPr>
        <w:numPr>
          <w:ilvl w:val="0"/>
          <w:numId w:val="11"/>
        </w:numPr>
        <w:tabs>
          <w:tab w:val="left" w:pos="284"/>
        </w:tabs>
        <w:spacing w:line="264" w:lineRule="auto"/>
        <w:ind w:left="0" w:firstLine="502"/>
        <w:rPr>
          <w:bCs/>
          <w:sz w:val="28"/>
          <w:szCs w:val="28"/>
        </w:rPr>
      </w:pPr>
      <w:r w:rsidRPr="00BC5DF9">
        <w:rPr>
          <w:bCs/>
          <w:sz w:val="28"/>
          <w:szCs w:val="28"/>
        </w:rPr>
        <w:t xml:space="preserve"> Báo </w:t>
      </w:r>
      <w:proofErr w:type="spellStart"/>
      <w:r w:rsidRPr="00BC5DF9">
        <w:rPr>
          <w:bCs/>
          <w:sz w:val="28"/>
          <w:szCs w:val="28"/>
        </w:rPr>
        <w:t>cáo</w:t>
      </w:r>
      <w:proofErr w:type="spellEnd"/>
      <w:r w:rsidRPr="00BC5DF9">
        <w:rPr>
          <w:bCs/>
          <w:sz w:val="28"/>
          <w:szCs w:val="28"/>
        </w:rPr>
        <w:t xml:space="preserve"> </w:t>
      </w:r>
      <w:proofErr w:type="spellStart"/>
      <w:r w:rsidRPr="00BC5DF9">
        <w:rPr>
          <w:bCs/>
          <w:sz w:val="28"/>
          <w:szCs w:val="28"/>
        </w:rPr>
        <w:t>khối</w:t>
      </w:r>
      <w:proofErr w:type="spellEnd"/>
      <w:r w:rsidRPr="00BC5DF9">
        <w:rPr>
          <w:bCs/>
          <w:sz w:val="28"/>
          <w:szCs w:val="28"/>
        </w:rPr>
        <w:t xml:space="preserve"> </w:t>
      </w:r>
      <w:proofErr w:type="spellStart"/>
      <w:r w:rsidRPr="00BC5DF9">
        <w:rPr>
          <w:bCs/>
          <w:sz w:val="28"/>
          <w:szCs w:val="28"/>
        </w:rPr>
        <w:t>lượng</w:t>
      </w:r>
      <w:proofErr w:type="spellEnd"/>
      <w:r w:rsidRPr="00BC5DF9">
        <w:rPr>
          <w:bCs/>
          <w:sz w:val="28"/>
          <w:szCs w:val="28"/>
        </w:rPr>
        <w:t xml:space="preserve">, </w:t>
      </w:r>
      <w:proofErr w:type="spellStart"/>
      <w:r w:rsidRPr="00BC5DF9">
        <w:rPr>
          <w:bCs/>
          <w:sz w:val="28"/>
          <w:szCs w:val="28"/>
        </w:rPr>
        <w:t>tiến</w:t>
      </w:r>
      <w:proofErr w:type="spellEnd"/>
      <w:r w:rsidRPr="00BC5DF9">
        <w:rPr>
          <w:bCs/>
          <w:sz w:val="28"/>
          <w:szCs w:val="28"/>
        </w:rPr>
        <w:t xml:space="preserve"> </w:t>
      </w:r>
      <w:proofErr w:type="spellStart"/>
      <w:r w:rsidRPr="00BC5DF9">
        <w:rPr>
          <w:bCs/>
          <w:sz w:val="28"/>
          <w:szCs w:val="28"/>
        </w:rPr>
        <w:t>độ</w:t>
      </w:r>
      <w:proofErr w:type="spellEnd"/>
      <w:r w:rsidRPr="00BC5DF9">
        <w:rPr>
          <w:bCs/>
          <w:sz w:val="28"/>
          <w:szCs w:val="28"/>
        </w:rPr>
        <w:t xml:space="preserve"> </w:t>
      </w:r>
      <w:proofErr w:type="spellStart"/>
      <w:r w:rsidRPr="00BC5DF9">
        <w:rPr>
          <w:bCs/>
          <w:sz w:val="28"/>
          <w:szCs w:val="28"/>
        </w:rPr>
        <w:t>thực</w:t>
      </w:r>
      <w:proofErr w:type="spellEnd"/>
      <w:r w:rsidRPr="00BC5DF9">
        <w:rPr>
          <w:bCs/>
          <w:sz w:val="28"/>
          <w:szCs w:val="28"/>
        </w:rPr>
        <w:t xml:space="preserve"> </w:t>
      </w:r>
      <w:proofErr w:type="spellStart"/>
      <w:r w:rsidRPr="00BC5DF9">
        <w:rPr>
          <w:bCs/>
          <w:sz w:val="28"/>
          <w:szCs w:val="28"/>
        </w:rPr>
        <w:t>hiện</w:t>
      </w:r>
      <w:proofErr w:type="spellEnd"/>
      <w:r w:rsidRPr="00BC5DF9">
        <w:rPr>
          <w:bCs/>
          <w:sz w:val="28"/>
          <w:szCs w:val="28"/>
        </w:rPr>
        <w:t xml:space="preserve"> </w:t>
      </w:r>
      <w:proofErr w:type="spellStart"/>
      <w:r w:rsidRPr="00BC5DF9">
        <w:rPr>
          <w:bCs/>
          <w:sz w:val="28"/>
          <w:szCs w:val="28"/>
        </w:rPr>
        <w:t>định</w:t>
      </w:r>
      <w:proofErr w:type="spellEnd"/>
      <w:r w:rsidRPr="00BC5DF9">
        <w:rPr>
          <w:bCs/>
          <w:sz w:val="28"/>
          <w:szCs w:val="28"/>
        </w:rPr>
        <w:t xml:space="preserve"> </w:t>
      </w:r>
      <w:proofErr w:type="spellStart"/>
      <w:r w:rsidRPr="00BC5DF9">
        <w:rPr>
          <w:bCs/>
          <w:sz w:val="28"/>
          <w:szCs w:val="28"/>
        </w:rPr>
        <w:t>kỳ</w:t>
      </w:r>
      <w:proofErr w:type="spellEnd"/>
      <w:r w:rsidRPr="00BC5DF9">
        <w:rPr>
          <w:bCs/>
          <w:sz w:val="28"/>
          <w:szCs w:val="28"/>
        </w:rPr>
        <w:t xml:space="preserve"> </w:t>
      </w:r>
      <w:proofErr w:type="spellStart"/>
      <w:r w:rsidRPr="00BC5DF9">
        <w:rPr>
          <w:bCs/>
          <w:sz w:val="28"/>
          <w:szCs w:val="28"/>
        </w:rPr>
        <w:t>vào</w:t>
      </w:r>
      <w:proofErr w:type="spellEnd"/>
      <w:r w:rsidRPr="00BC5DF9">
        <w:rPr>
          <w:bCs/>
          <w:sz w:val="28"/>
          <w:szCs w:val="28"/>
        </w:rPr>
        <w:t xml:space="preserve"> </w:t>
      </w:r>
      <w:proofErr w:type="spellStart"/>
      <w:r w:rsidRPr="00BC5DF9">
        <w:rPr>
          <w:bCs/>
          <w:sz w:val="28"/>
          <w:szCs w:val="28"/>
        </w:rPr>
        <w:t>thứ</w:t>
      </w:r>
      <w:proofErr w:type="spellEnd"/>
      <w:r w:rsidRPr="00BC5DF9">
        <w:rPr>
          <w:bCs/>
          <w:sz w:val="28"/>
          <w:szCs w:val="28"/>
        </w:rPr>
        <w:t xml:space="preserve"> Ba </w:t>
      </w:r>
      <w:proofErr w:type="spellStart"/>
      <w:r w:rsidRPr="00BC5DF9">
        <w:rPr>
          <w:bCs/>
          <w:sz w:val="28"/>
          <w:szCs w:val="28"/>
        </w:rPr>
        <w:t>hàng</w:t>
      </w:r>
      <w:proofErr w:type="spellEnd"/>
      <w:r w:rsidRPr="00BC5DF9">
        <w:rPr>
          <w:bCs/>
          <w:sz w:val="28"/>
          <w:szCs w:val="28"/>
        </w:rPr>
        <w:t xml:space="preserve"> </w:t>
      </w:r>
      <w:proofErr w:type="spellStart"/>
      <w:r w:rsidRPr="00BC5DF9">
        <w:rPr>
          <w:bCs/>
          <w:sz w:val="28"/>
          <w:szCs w:val="28"/>
        </w:rPr>
        <w:t>tuần</w:t>
      </w:r>
      <w:proofErr w:type="spellEnd"/>
      <w:r w:rsidRPr="00BC5DF9">
        <w:rPr>
          <w:bCs/>
          <w:sz w:val="28"/>
          <w:szCs w:val="28"/>
        </w:rPr>
        <w:t xml:space="preserve"> </w:t>
      </w:r>
      <w:proofErr w:type="spellStart"/>
      <w:r w:rsidRPr="00BC5DF9">
        <w:rPr>
          <w:bCs/>
          <w:sz w:val="28"/>
          <w:szCs w:val="28"/>
        </w:rPr>
        <w:t>và</w:t>
      </w:r>
      <w:proofErr w:type="spellEnd"/>
      <w:r w:rsidRPr="00BC5DF9">
        <w:rPr>
          <w:bCs/>
          <w:sz w:val="28"/>
          <w:szCs w:val="28"/>
        </w:rPr>
        <w:t xml:space="preserve"> </w:t>
      </w:r>
      <w:proofErr w:type="spellStart"/>
      <w:r w:rsidRPr="00BC5DF9">
        <w:rPr>
          <w:bCs/>
          <w:sz w:val="28"/>
          <w:szCs w:val="28"/>
        </w:rPr>
        <w:t>hoàn</w:t>
      </w:r>
      <w:proofErr w:type="spellEnd"/>
      <w:r w:rsidRPr="00BC5DF9">
        <w:rPr>
          <w:bCs/>
          <w:sz w:val="28"/>
          <w:szCs w:val="28"/>
        </w:rPr>
        <w:t xml:space="preserve"> </w:t>
      </w:r>
      <w:proofErr w:type="spellStart"/>
      <w:r w:rsidRPr="00BC5DF9">
        <w:rPr>
          <w:bCs/>
          <w:sz w:val="28"/>
          <w:szCs w:val="28"/>
        </w:rPr>
        <w:t>thành</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trình</w:t>
      </w:r>
      <w:proofErr w:type="spellEnd"/>
      <w:r w:rsidRPr="00BC5DF9">
        <w:rPr>
          <w:bCs/>
          <w:sz w:val="28"/>
          <w:szCs w:val="28"/>
        </w:rPr>
        <w:t xml:space="preserve"> </w:t>
      </w:r>
      <w:proofErr w:type="spellStart"/>
      <w:r w:rsidRPr="00BC5DF9">
        <w:rPr>
          <w:bCs/>
          <w:sz w:val="28"/>
          <w:szCs w:val="28"/>
        </w:rPr>
        <w:t>về</w:t>
      </w:r>
      <w:proofErr w:type="spellEnd"/>
      <w:r w:rsidRPr="00BC5DF9">
        <w:rPr>
          <w:bCs/>
          <w:sz w:val="28"/>
          <w:szCs w:val="28"/>
        </w:rPr>
        <w:t xml:space="preserve"> Khu Quản </w:t>
      </w:r>
      <w:proofErr w:type="spellStart"/>
      <w:r w:rsidRPr="00BC5DF9">
        <w:rPr>
          <w:bCs/>
          <w:sz w:val="28"/>
          <w:szCs w:val="28"/>
        </w:rPr>
        <w:t>lý</w:t>
      </w:r>
      <w:proofErr w:type="spellEnd"/>
      <w:r w:rsidRPr="00BC5DF9">
        <w:rPr>
          <w:bCs/>
          <w:sz w:val="28"/>
          <w:szCs w:val="28"/>
        </w:rPr>
        <w:t xml:space="preserve"> </w:t>
      </w:r>
      <w:proofErr w:type="spellStart"/>
      <w:r w:rsidRPr="00BC5DF9">
        <w:rPr>
          <w:bCs/>
          <w:sz w:val="28"/>
          <w:szCs w:val="28"/>
        </w:rPr>
        <w:t>đường</w:t>
      </w:r>
      <w:proofErr w:type="spellEnd"/>
      <w:r w:rsidRPr="00BC5DF9">
        <w:rPr>
          <w:bCs/>
          <w:sz w:val="28"/>
          <w:szCs w:val="28"/>
        </w:rPr>
        <w:t xml:space="preserve"> </w:t>
      </w:r>
      <w:proofErr w:type="spellStart"/>
      <w:r w:rsidRPr="00BC5DF9">
        <w:rPr>
          <w:bCs/>
          <w:sz w:val="28"/>
          <w:szCs w:val="28"/>
        </w:rPr>
        <w:t>bộ</w:t>
      </w:r>
      <w:proofErr w:type="spellEnd"/>
      <w:r w:rsidRPr="00BC5DF9">
        <w:rPr>
          <w:bCs/>
          <w:sz w:val="28"/>
          <w:szCs w:val="28"/>
        </w:rPr>
        <w:t xml:space="preserve"> III </w:t>
      </w:r>
      <w:proofErr w:type="spellStart"/>
      <w:r w:rsidRPr="00BC5DF9">
        <w:rPr>
          <w:bCs/>
          <w:sz w:val="28"/>
          <w:szCs w:val="28"/>
        </w:rPr>
        <w:t>và</w:t>
      </w:r>
      <w:proofErr w:type="spellEnd"/>
      <w:r w:rsidRPr="00BC5DF9">
        <w:rPr>
          <w:bCs/>
          <w:sz w:val="28"/>
          <w:szCs w:val="28"/>
        </w:rPr>
        <w:t xml:space="preserve"> </w:t>
      </w:r>
      <w:proofErr w:type="spellStart"/>
      <w:r w:rsidRPr="00BC5DF9">
        <w:rPr>
          <w:bCs/>
          <w:sz w:val="28"/>
          <w:szCs w:val="28"/>
        </w:rPr>
        <w:t>Điều</w:t>
      </w:r>
      <w:proofErr w:type="spellEnd"/>
      <w:r w:rsidRPr="00BC5DF9">
        <w:rPr>
          <w:bCs/>
          <w:sz w:val="28"/>
          <w:szCs w:val="28"/>
        </w:rPr>
        <w:t xml:space="preserve"> </w:t>
      </w:r>
      <w:proofErr w:type="spellStart"/>
      <w:r w:rsidRPr="00BC5DF9">
        <w:rPr>
          <w:bCs/>
          <w:sz w:val="28"/>
          <w:szCs w:val="28"/>
        </w:rPr>
        <w:t>hành</w:t>
      </w:r>
      <w:proofErr w:type="spellEnd"/>
      <w:r w:rsidRPr="00BC5DF9">
        <w:rPr>
          <w:bCs/>
          <w:sz w:val="28"/>
          <w:szCs w:val="28"/>
        </w:rPr>
        <w:t xml:space="preserve"> </w:t>
      </w:r>
      <w:proofErr w:type="spellStart"/>
      <w:r w:rsidRPr="00BC5DF9">
        <w:rPr>
          <w:bCs/>
          <w:sz w:val="28"/>
          <w:szCs w:val="28"/>
        </w:rPr>
        <w:t>dự</w:t>
      </w:r>
      <w:proofErr w:type="spellEnd"/>
      <w:r w:rsidRPr="00BC5DF9">
        <w:rPr>
          <w:bCs/>
          <w:sz w:val="28"/>
          <w:szCs w:val="28"/>
        </w:rPr>
        <w:t xml:space="preserve"> </w:t>
      </w:r>
      <w:proofErr w:type="spellStart"/>
      <w:r w:rsidRPr="00BC5DF9">
        <w:rPr>
          <w:bCs/>
          <w:sz w:val="28"/>
          <w:szCs w:val="28"/>
        </w:rPr>
        <w:t>án</w:t>
      </w:r>
      <w:proofErr w:type="spellEnd"/>
      <w:r w:rsidRPr="00BC5DF9">
        <w:rPr>
          <w:bCs/>
          <w:sz w:val="28"/>
          <w:szCs w:val="28"/>
        </w:rPr>
        <w:t xml:space="preserve"> </w:t>
      </w:r>
      <w:proofErr w:type="spellStart"/>
      <w:r w:rsidRPr="00BC5DF9">
        <w:rPr>
          <w:bCs/>
          <w:sz w:val="28"/>
          <w:szCs w:val="28"/>
        </w:rPr>
        <w:t>để</w:t>
      </w:r>
      <w:proofErr w:type="spellEnd"/>
      <w:r w:rsidRPr="00BC5DF9">
        <w:rPr>
          <w:bCs/>
          <w:sz w:val="28"/>
          <w:szCs w:val="28"/>
        </w:rPr>
        <w:t xml:space="preserve"> </w:t>
      </w:r>
      <w:proofErr w:type="spellStart"/>
      <w:r w:rsidRPr="00BC5DF9">
        <w:rPr>
          <w:bCs/>
          <w:sz w:val="28"/>
          <w:szCs w:val="28"/>
        </w:rPr>
        <w:t>theo</w:t>
      </w:r>
      <w:proofErr w:type="spellEnd"/>
      <w:r w:rsidRPr="00BC5DF9">
        <w:rPr>
          <w:bCs/>
          <w:sz w:val="28"/>
          <w:szCs w:val="28"/>
        </w:rPr>
        <w:t xml:space="preserve"> </w:t>
      </w:r>
      <w:proofErr w:type="spellStart"/>
      <w:r w:rsidRPr="00BC5DF9">
        <w:rPr>
          <w:bCs/>
          <w:sz w:val="28"/>
          <w:szCs w:val="28"/>
        </w:rPr>
        <w:t>dõi</w:t>
      </w:r>
      <w:proofErr w:type="spellEnd"/>
      <w:r w:rsidRPr="00BC5DF9">
        <w:rPr>
          <w:bCs/>
          <w:sz w:val="28"/>
          <w:szCs w:val="28"/>
        </w:rPr>
        <w:t xml:space="preserve"> </w:t>
      </w:r>
      <w:proofErr w:type="spellStart"/>
      <w:r w:rsidRPr="00BC5DF9">
        <w:rPr>
          <w:bCs/>
          <w:sz w:val="28"/>
          <w:szCs w:val="28"/>
        </w:rPr>
        <w:t>chỉ</w:t>
      </w:r>
      <w:proofErr w:type="spellEnd"/>
      <w:r w:rsidRPr="00BC5DF9">
        <w:rPr>
          <w:bCs/>
          <w:sz w:val="28"/>
          <w:szCs w:val="28"/>
        </w:rPr>
        <w:t xml:space="preserve"> </w:t>
      </w:r>
      <w:proofErr w:type="spellStart"/>
      <w:r w:rsidRPr="00BC5DF9">
        <w:rPr>
          <w:bCs/>
          <w:sz w:val="28"/>
          <w:szCs w:val="28"/>
        </w:rPr>
        <w:t>đạo</w:t>
      </w:r>
      <w:proofErr w:type="spellEnd"/>
      <w:r w:rsidRPr="00BC5DF9">
        <w:rPr>
          <w:bCs/>
          <w:sz w:val="28"/>
          <w:szCs w:val="28"/>
        </w:rPr>
        <w:t xml:space="preserve"> (</w:t>
      </w:r>
      <w:proofErr w:type="spellStart"/>
      <w:r w:rsidRPr="00BC5DF9">
        <w:rPr>
          <w:bCs/>
          <w:sz w:val="28"/>
          <w:szCs w:val="28"/>
        </w:rPr>
        <w:t>mẫu</w:t>
      </w:r>
      <w:proofErr w:type="spellEnd"/>
      <w:r w:rsidRPr="00BC5DF9">
        <w:rPr>
          <w:bCs/>
          <w:sz w:val="28"/>
          <w:szCs w:val="28"/>
        </w:rPr>
        <w:t xml:space="preserve"> </w:t>
      </w:r>
      <w:proofErr w:type="spellStart"/>
      <w:r w:rsidRPr="00BC5DF9">
        <w:rPr>
          <w:bCs/>
          <w:sz w:val="28"/>
          <w:szCs w:val="28"/>
        </w:rPr>
        <w:t>báo</w:t>
      </w:r>
      <w:proofErr w:type="spellEnd"/>
      <w:r w:rsidRPr="00BC5DF9">
        <w:rPr>
          <w:bCs/>
          <w:sz w:val="28"/>
          <w:szCs w:val="28"/>
        </w:rPr>
        <w:t xml:space="preserve"> </w:t>
      </w:r>
      <w:proofErr w:type="spellStart"/>
      <w:r w:rsidRPr="00BC5DF9">
        <w:rPr>
          <w:bCs/>
          <w:sz w:val="28"/>
          <w:szCs w:val="28"/>
        </w:rPr>
        <w:t>cáo</w:t>
      </w:r>
      <w:proofErr w:type="spellEnd"/>
      <w:r w:rsidRPr="00BC5DF9">
        <w:rPr>
          <w:bCs/>
          <w:sz w:val="28"/>
          <w:szCs w:val="28"/>
        </w:rPr>
        <w:t xml:space="preserve"> </w:t>
      </w:r>
      <w:proofErr w:type="spellStart"/>
      <w:r w:rsidRPr="00BC5DF9">
        <w:rPr>
          <w:bCs/>
          <w:sz w:val="28"/>
          <w:szCs w:val="28"/>
        </w:rPr>
        <w:t>theo</w:t>
      </w:r>
      <w:proofErr w:type="spellEnd"/>
      <w:r w:rsidRPr="00BC5DF9">
        <w:rPr>
          <w:bCs/>
          <w:sz w:val="28"/>
          <w:szCs w:val="28"/>
        </w:rPr>
        <w:t xml:space="preserve"> </w:t>
      </w:r>
      <w:proofErr w:type="spellStart"/>
      <w:r w:rsidRPr="00BC5DF9">
        <w:rPr>
          <w:bCs/>
          <w:sz w:val="28"/>
          <w:szCs w:val="28"/>
        </w:rPr>
        <w:t>quy</w:t>
      </w:r>
      <w:proofErr w:type="spellEnd"/>
      <w:r w:rsidRPr="00BC5DF9">
        <w:rPr>
          <w:bCs/>
          <w:sz w:val="28"/>
          <w:szCs w:val="28"/>
        </w:rPr>
        <w:t xml:space="preserve"> </w:t>
      </w:r>
      <w:proofErr w:type="spellStart"/>
      <w:r w:rsidRPr="00BC5DF9">
        <w:rPr>
          <w:bCs/>
          <w:sz w:val="28"/>
          <w:szCs w:val="28"/>
        </w:rPr>
        <w:t>định</w:t>
      </w:r>
      <w:proofErr w:type="spellEnd"/>
      <w:r w:rsidRPr="00BC5DF9">
        <w:rPr>
          <w:bCs/>
          <w:sz w:val="28"/>
          <w:szCs w:val="28"/>
        </w:rPr>
        <w:t xml:space="preserve"> </w:t>
      </w:r>
      <w:proofErr w:type="spellStart"/>
      <w:r w:rsidRPr="00BC5DF9">
        <w:rPr>
          <w:bCs/>
          <w:sz w:val="28"/>
          <w:szCs w:val="28"/>
        </w:rPr>
        <w:t>tại</w:t>
      </w:r>
      <w:proofErr w:type="spellEnd"/>
      <w:r w:rsidRPr="00BC5DF9">
        <w:rPr>
          <w:bCs/>
          <w:sz w:val="28"/>
          <w:szCs w:val="28"/>
        </w:rPr>
        <w:t xml:space="preserve"> </w:t>
      </w:r>
      <w:proofErr w:type="spellStart"/>
      <w:r w:rsidRPr="00BC5DF9">
        <w:rPr>
          <w:bCs/>
          <w:sz w:val="28"/>
          <w:szCs w:val="28"/>
        </w:rPr>
        <w:t>phụ</w:t>
      </w:r>
      <w:proofErr w:type="spellEnd"/>
      <w:r w:rsidRPr="00BC5DF9">
        <w:rPr>
          <w:bCs/>
          <w:sz w:val="28"/>
          <w:szCs w:val="28"/>
        </w:rPr>
        <w:t xml:space="preserve"> </w:t>
      </w:r>
      <w:proofErr w:type="spellStart"/>
      <w:r w:rsidRPr="00BC5DF9">
        <w:rPr>
          <w:bCs/>
          <w:sz w:val="28"/>
          <w:szCs w:val="28"/>
        </w:rPr>
        <w:t>lục</w:t>
      </w:r>
      <w:proofErr w:type="spellEnd"/>
      <w:r w:rsidRPr="00BC5DF9">
        <w:rPr>
          <w:bCs/>
          <w:sz w:val="28"/>
          <w:szCs w:val="28"/>
        </w:rPr>
        <w:t xml:space="preserve"> </w:t>
      </w:r>
      <w:proofErr w:type="spellStart"/>
      <w:r w:rsidRPr="00BC5DF9">
        <w:rPr>
          <w:bCs/>
          <w:sz w:val="28"/>
          <w:szCs w:val="28"/>
        </w:rPr>
        <w:t>IVa</w:t>
      </w:r>
      <w:proofErr w:type="spellEnd"/>
      <w:r w:rsidRPr="00BC5DF9">
        <w:rPr>
          <w:bCs/>
          <w:sz w:val="28"/>
          <w:szCs w:val="28"/>
        </w:rPr>
        <w:t xml:space="preserve">, </w:t>
      </w:r>
      <w:proofErr w:type="spellStart"/>
      <w:r w:rsidRPr="00BC5DF9">
        <w:rPr>
          <w:bCs/>
          <w:sz w:val="28"/>
          <w:szCs w:val="28"/>
        </w:rPr>
        <w:t>IVb</w:t>
      </w:r>
      <w:proofErr w:type="spellEnd"/>
      <w:r w:rsidRPr="00BC5DF9">
        <w:rPr>
          <w:bCs/>
          <w:sz w:val="28"/>
          <w:szCs w:val="28"/>
        </w:rPr>
        <w:t xml:space="preserve"> </w:t>
      </w:r>
      <w:proofErr w:type="spellStart"/>
      <w:r w:rsidRPr="00BC5DF9">
        <w:rPr>
          <w:bCs/>
          <w:sz w:val="28"/>
          <w:szCs w:val="28"/>
        </w:rPr>
        <w:t>của</w:t>
      </w:r>
      <w:proofErr w:type="spellEnd"/>
      <w:r w:rsidRPr="00BC5DF9">
        <w:rPr>
          <w:bCs/>
          <w:sz w:val="28"/>
          <w:szCs w:val="28"/>
        </w:rPr>
        <w:t xml:space="preserve"> </w:t>
      </w:r>
      <w:proofErr w:type="spellStart"/>
      <w:r w:rsidRPr="00BC5DF9">
        <w:rPr>
          <w:bCs/>
          <w:sz w:val="28"/>
          <w:szCs w:val="28"/>
        </w:rPr>
        <w:t>Nghị</w:t>
      </w:r>
      <w:proofErr w:type="spellEnd"/>
      <w:r w:rsidRPr="00BC5DF9">
        <w:rPr>
          <w:bCs/>
          <w:sz w:val="28"/>
          <w:szCs w:val="28"/>
        </w:rPr>
        <w:t xml:space="preserve"> </w:t>
      </w:r>
      <w:proofErr w:type="spellStart"/>
      <w:r w:rsidRPr="00BC5DF9">
        <w:rPr>
          <w:bCs/>
          <w:sz w:val="28"/>
          <w:szCs w:val="28"/>
        </w:rPr>
        <w:t>định</w:t>
      </w:r>
      <w:proofErr w:type="spellEnd"/>
      <w:r w:rsidRPr="00BC5DF9">
        <w:rPr>
          <w:bCs/>
          <w:sz w:val="28"/>
          <w:szCs w:val="28"/>
        </w:rPr>
        <w:t xml:space="preserve"> </w:t>
      </w:r>
      <w:proofErr w:type="spellStart"/>
      <w:r w:rsidRPr="00BC5DF9">
        <w:rPr>
          <w:bCs/>
          <w:sz w:val="28"/>
          <w:szCs w:val="28"/>
        </w:rPr>
        <w:t>số</w:t>
      </w:r>
      <w:proofErr w:type="spellEnd"/>
      <w:r w:rsidRPr="00BC5DF9">
        <w:rPr>
          <w:bCs/>
          <w:sz w:val="28"/>
          <w:szCs w:val="28"/>
        </w:rPr>
        <w:t xml:space="preserve"> 06/2021/NĐ-CP </w:t>
      </w:r>
      <w:proofErr w:type="spellStart"/>
      <w:r w:rsidRPr="00BC5DF9">
        <w:rPr>
          <w:bCs/>
          <w:sz w:val="28"/>
          <w:szCs w:val="28"/>
        </w:rPr>
        <w:t>ngày</w:t>
      </w:r>
      <w:proofErr w:type="spellEnd"/>
      <w:r w:rsidRPr="00BC5DF9">
        <w:rPr>
          <w:bCs/>
          <w:sz w:val="28"/>
          <w:szCs w:val="28"/>
        </w:rPr>
        <w:t xml:space="preserve"> 26/01/2021 </w:t>
      </w:r>
      <w:proofErr w:type="spellStart"/>
      <w:r w:rsidRPr="00BC5DF9">
        <w:rPr>
          <w:bCs/>
          <w:sz w:val="28"/>
          <w:szCs w:val="28"/>
        </w:rPr>
        <w:t>của</w:t>
      </w:r>
      <w:proofErr w:type="spellEnd"/>
      <w:r w:rsidRPr="00BC5DF9">
        <w:rPr>
          <w:bCs/>
          <w:sz w:val="28"/>
          <w:szCs w:val="28"/>
        </w:rPr>
        <w:t xml:space="preserve"> </w:t>
      </w:r>
      <w:proofErr w:type="spellStart"/>
      <w:r w:rsidRPr="00BC5DF9">
        <w:rPr>
          <w:bCs/>
          <w:sz w:val="28"/>
          <w:szCs w:val="28"/>
        </w:rPr>
        <w:t>Chính</w:t>
      </w:r>
      <w:proofErr w:type="spellEnd"/>
      <w:r w:rsidRPr="00BC5DF9">
        <w:rPr>
          <w:bCs/>
          <w:sz w:val="28"/>
          <w:szCs w:val="28"/>
        </w:rPr>
        <w:t xml:space="preserve"> </w:t>
      </w:r>
      <w:proofErr w:type="spellStart"/>
      <w:r w:rsidRPr="00BC5DF9">
        <w:rPr>
          <w:bCs/>
          <w:sz w:val="28"/>
          <w:szCs w:val="28"/>
        </w:rPr>
        <w:t>phủ</w:t>
      </w:r>
      <w:proofErr w:type="spellEnd"/>
      <w:r w:rsidRPr="00BC5DF9">
        <w:rPr>
          <w:bCs/>
          <w:sz w:val="28"/>
          <w:szCs w:val="28"/>
        </w:rPr>
        <w:t>).</w:t>
      </w:r>
    </w:p>
    <w:p w14:paraId="43EA0C06" w14:textId="3658D297" w:rsidR="00271FAE" w:rsidRPr="00BC5DF9" w:rsidRDefault="00271FAE" w:rsidP="005E2469">
      <w:pPr>
        <w:numPr>
          <w:ilvl w:val="0"/>
          <w:numId w:val="11"/>
        </w:numPr>
        <w:tabs>
          <w:tab w:val="left" w:pos="284"/>
        </w:tabs>
        <w:spacing w:line="264" w:lineRule="auto"/>
        <w:ind w:left="0" w:firstLine="502"/>
        <w:rPr>
          <w:bCs/>
          <w:sz w:val="28"/>
          <w:szCs w:val="28"/>
        </w:rPr>
      </w:pPr>
      <w:r w:rsidRPr="00BC5DF9">
        <w:rPr>
          <w:bCs/>
          <w:sz w:val="28"/>
          <w:szCs w:val="28"/>
        </w:rPr>
        <w:t xml:space="preserve">Báo </w:t>
      </w:r>
      <w:proofErr w:type="spellStart"/>
      <w:r w:rsidRPr="00BC5DF9">
        <w:rPr>
          <w:bCs/>
          <w:sz w:val="28"/>
          <w:szCs w:val="28"/>
        </w:rPr>
        <w:t>cáo</w:t>
      </w:r>
      <w:proofErr w:type="spellEnd"/>
      <w:r w:rsidRPr="00BC5DF9">
        <w:rPr>
          <w:bCs/>
          <w:sz w:val="28"/>
          <w:szCs w:val="28"/>
        </w:rPr>
        <w:t xml:space="preserve"> </w:t>
      </w:r>
      <w:proofErr w:type="spellStart"/>
      <w:r w:rsidRPr="00BC5DF9">
        <w:rPr>
          <w:bCs/>
          <w:sz w:val="28"/>
          <w:szCs w:val="28"/>
        </w:rPr>
        <w:t>đột</w:t>
      </w:r>
      <w:proofErr w:type="spellEnd"/>
      <w:r w:rsidRPr="00BC5DF9">
        <w:rPr>
          <w:bCs/>
          <w:sz w:val="28"/>
          <w:szCs w:val="28"/>
        </w:rPr>
        <w:t xml:space="preserve"> </w:t>
      </w:r>
      <w:proofErr w:type="spellStart"/>
      <w:r w:rsidRPr="00BC5DF9">
        <w:rPr>
          <w:bCs/>
          <w:sz w:val="28"/>
          <w:szCs w:val="28"/>
        </w:rPr>
        <w:t>xuất</w:t>
      </w:r>
      <w:proofErr w:type="spellEnd"/>
      <w:r w:rsidRPr="00BC5DF9">
        <w:rPr>
          <w:bCs/>
          <w:sz w:val="28"/>
          <w:szCs w:val="28"/>
        </w:rPr>
        <w:t xml:space="preserve"> </w:t>
      </w:r>
      <w:proofErr w:type="spellStart"/>
      <w:r w:rsidRPr="00BC5DF9">
        <w:rPr>
          <w:bCs/>
          <w:sz w:val="28"/>
          <w:szCs w:val="28"/>
        </w:rPr>
        <w:t>theo</w:t>
      </w:r>
      <w:proofErr w:type="spellEnd"/>
      <w:r w:rsidRPr="00BC5DF9">
        <w:rPr>
          <w:bCs/>
          <w:sz w:val="28"/>
          <w:szCs w:val="28"/>
        </w:rPr>
        <w:t xml:space="preserve"> </w:t>
      </w:r>
      <w:proofErr w:type="spellStart"/>
      <w:r w:rsidRPr="00BC5DF9">
        <w:rPr>
          <w:bCs/>
          <w:sz w:val="28"/>
          <w:szCs w:val="28"/>
        </w:rPr>
        <w:t>yêu</w:t>
      </w:r>
      <w:proofErr w:type="spellEnd"/>
      <w:r w:rsidRPr="00BC5DF9">
        <w:rPr>
          <w:bCs/>
          <w:sz w:val="28"/>
          <w:szCs w:val="28"/>
        </w:rPr>
        <w:t xml:space="preserve"> </w:t>
      </w:r>
      <w:proofErr w:type="spellStart"/>
      <w:r w:rsidRPr="00BC5DF9">
        <w:rPr>
          <w:bCs/>
          <w:sz w:val="28"/>
          <w:szCs w:val="28"/>
        </w:rPr>
        <w:t>cầu</w:t>
      </w:r>
      <w:proofErr w:type="spellEnd"/>
      <w:r w:rsidRPr="00BC5DF9">
        <w:rPr>
          <w:bCs/>
          <w:sz w:val="28"/>
          <w:szCs w:val="28"/>
        </w:rPr>
        <w:t xml:space="preserve"> </w:t>
      </w:r>
      <w:proofErr w:type="spellStart"/>
      <w:r w:rsidRPr="00BC5DF9">
        <w:rPr>
          <w:bCs/>
          <w:sz w:val="28"/>
          <w:szCs w:val="28"/>
        </w:rPr>
        <w:t>của</w:t>
      </w:r>
      <w:proofErr w:type="spellEnd"/>
      <w:r w:rsidRPr="00BC5DF9">
        <w:rPr>
          <w:bCs/>
          <w:sz w:val="28"/>
          <w:szCs w:val="28"/>
        </w:rPr>
        <w:t xml:space="preserve"> </w:t>
      </w:r>
      <w:proofErr w:type="spellStart"/>
      <w:r w:rsidRPr="00BC5DF9">
        <w:rPr>
          <w:bCs/>
          <w:sz w:val="28"/>
          <w:szCs w:val="28"/>
        </w:rPr>
        <w:t>Chủ</w:t>
      </w:r>
      <w:proofErr w:type="spellEnd"/>
      <w:r w:rsidRPr="00BC5DF9">
        <w:rPr>
          <w:bCs/>
          <w:sz w:val="28"/>
          <w:szCs w:val="28"/>
        </w:rPr>
        <w:t xml:space="preserve"> </w:t>
      </w:r>
      <w:proofErr w:type="spellStart"/>
      <w:r w:rsidRPr="00BC5DF9">
        <w:rPr>
          <w:bCs/>
          <w:sz w:val="28"/>
          <w:szCs w:val="28"/>
        </w:rPr>
        <w:t>đầu</w:t>
      </w:r>
      <w:proofErr w:type="spellEnd"/>
      <w:r w:rsidRPr="00BC5DF9">
        <w:rPr>
          <w:bCs/>
          <w:sz w:val="28"/>
          <w:szCs w:val="28"/>
        </w:rPr>
        <w:t xml:space="preserve"> </w:t>
      </w:r>
      <w:proofErr w:type="spellStart"/>
      <w:r w:rsidRPr="00BC5DF9">
        <w:rPr>
          <w:bCs/>
          <w:sz w:val="28"/>
          <w:szCs w:val="28"/>
        </w:rPr>
        <w:t>tư</w:t>
      </w:r>
      <w:proofErr w:type="spellEnd"/>
      <w:r w:rsidRPr="00BC5DF9">
        <w:rPr>
          <w:bCs/>
          <w:sz w:val="28"/>
          <w:szCs w:val="28"/>
        </w:rPr>
        <w:t>.</w:t>
      </w:r>
    </w:p>
    <w:p w14:paraId="4EC44A2B" w14:textId="77777777" w:rsidR="00D67FCF" w:rsidRPr="00BC5DF9" w:rsidRDefault="00D67FCF" w:rsidP="005E2469">
      <w:pPr>
        <w:numPr>
          <w:ilvl w:val="0"/>
          <w:numId w:val="11"/>
        </w:numPr>
        <w:tabs>
          <w:tab w:val="left" w:pos="284"/>
        </w:tabs>
        <w:spacing w:line="264" w:lineRule="auto"/>
        <w:ind w:left="0" w:firstLine="502"/>
        <w:rPr>
          <w:bCs/>
          <w:sz w:val="28"/>
          <w:szCs w:val="28"/>
        </w:rPr>
      </w:pPr>
      <w:r w:rsidRPr="00BC5DF9">
        <w:rPr>
          <w:bCs/>
          <w:sz w:val="28"/>
          <w:szCs w:val="28"/>
        </w:rPr>
        <w:t xml:space="preserve">Trường </w:t>
      </w:r>
      <w:proofErr w:type="spellStart"/>
      <w:r w:rsidRPr="00BC5DF9">
        <w:rPr>
          <w:bCs/>
          <w:sz w:val="28"/>
          <w:szCs w:val="28"/>
        </w:rPr>
        <w:t>hợp</w:t>
      </w:r>
      <w:proofErr w:type="spellEnd"/>
      <w:r w:rsidRPr="00BC5DF9">
        <w:rPr>
          <w:bCs/>
          <w:sz w:val="28"/>
          <w:szCs w:val="28"/>
        </w:rPr>
        <w:t xml:space="preserve"> TVGS </w:t>
      </w:r>
      <w:proofErr w:type="spellStart"/>
      <w:r w:rsidRPr="00BC5DF9">
        <w:rPr>
          <w:bCs/>
          <w:sz w:val="28"/>
          <w:szCs w:val="28"/>
        </w:rPr>
        <w:t>không</w:t>
      </w:r>
      <w:proofErr w:type="spellEnd"/>
      <w:r w:rsidRPr="00BC5DF9">
        <w:rPr>
          <w:bCs/>
          <w:sz w:val="28"/>
          <w:szCs w:val="28"/>
        </w:rPr>
        <w:t xml:space="preserve"> </w:t>
      </w:r>
      <w:proofErr w:type="spellStart"/>
      <w:r w:rsidRPr="00BC5DF9">
        <w:rPr>
          <w:bCs/>
          <w:sz w:val="28"/>
          <w:szCs w:val="28"/>
        </w:rPr>
        <w:t>tuân</w:t>
      </w:r>
      <w:proofErr w:type="spellEnd"/>
      <w:r w:rsidRPr="00BC5DF9">
        <w:rPr>
          <w:bCs/>
          <w:sz w:val="28"/>
          <w:szCs w:val="28"/>
        </w:rPr>
        <w:t xml:space="preserve"> </w:t>
      </w:r>
      <w:proofErr w:type="spellStart"/>
      <w:r w:rsidRPr="00BC5DF9">
        <w:rPr>
          <w:bCs/>
          <w:sz w:val="28"/>
          <w:szCs w:val="28"/>
        </w:rPr>
        <w:t>thủ</w:t>
      </w:r>
      <w:proofErr w:type="spellEnd"/>
      <w:r w:rsidRPr="00BC5DF9">
        <w:rPr>
          <w:bCs/>
          <w:sz w:val="28"/>
          <w:szCs w:val="28"/>
        </w:rPr>
        <w:t xml:space="preserve"> </w:t>
      </w:r>
      <w:proofErr w:type="spellStart"/>
      <w:r w:rsidRPr="00BC5DF9">
        <w:rPr>
          <w:bCs/>
          <w:sz w:val="28"/>
          <w:szCs w:val="28"/>
        </w:rPr>
        <w:t>quy</w:t>
      </w:r>
      <w:proofErr w:type="spellEnd"/>
      <w:r w:rsidRPr="00BC5DF9">
        <w:rPr>
          <w:bCs/>
          <w:sz w:val="28"/>
          <w:szCs w:val="28"/>
        </w:rPr>
        <w:t xml:space="preserve"> </w:t>
      </w:r>
      <w:proofErr w:type="spellStart"/>
      <w:r w:rsidRPr="00BC5DF9">
        <w:rPr>
          <w:bCs/>
          <w:sz w:val="28"/>
          <w:szCs w:val="28"/>
        </w:rPr>
        <w:t>định</w:t>
      </w:r>
      <w:proofErr w:type="spellEnd"/>
      <w:r w:rsidRPr="00BC5DF9">
        <w:rPr>
          <w:bCs/>
          <w:sz w:val="28"/>
          <w:szCs w:val="28"/>
        </w:rPr>
        <w:t xml:space="preserve"> </w:t>
      </w:r>
      <w:proofErr w:type="spellStart"/>
      <w:r w:rsidRPr="00BC5DF9">
        <w:rPr>
          <w:bCs/>
          <w:sz w:val="28"/>
          <w:szCs w:val="28"/>
        </w:rPr>
        <w:t>về</w:t>
      </w:r>
      <w:proofErr w:type="spellEnd"/>
      <w:r w:rsidRPr="00BC5DF9">
        <w:rPr>
          <w:bCs/>
          <w:sz w:val="28"/>
          <w:szCs w:val="28"/>
        </w:rPr>
        <w:t xml:space="preserve"> </w:t>
      </w:r>
      <w:proofErr w:type="spellStart"/>
      <w:r w:rsidRPr="00BC5DF9">
        <w:rPr>
          <w:bCs/>
          <w:sz w:val="28"/>
          <w:szCs w:val="28"/>
        </w:rPr>
        <w:t>báo</w:t>
      </w:r>
      <w:proofErr w:type="spellEnd"/>
      <w:r w:rsidRPr="00BC5DF9">
        <w:rPr>
          <w:bCs/>
          <w:sz w:val="28"/>
          <w:szCs w:val="28"/>
        </w:rPr>
        <w:t xml:space="preserve"> </w:t>
      </w:r>
      <w:proofErr w:type="spellStart"/>
      <w:r w:rsidRPr="00BC5DF9">
        <w:rPr>
          <w:bCs/>
          <w:sz w:val="28"/>
          <w:szCs w:val="28"/>
        </w:rPr>
        <w:t>cáo</w:t>
      </w:r>
      <w:proofErr w:type="spellEnd"/>
      <w:r w:rsidRPr="00BC5DF9">
        <w:rPr>
          <w:bCs/>
          <w:sz w:val="28"/>
          <w:szCs w:val="28"/>
        </w:rPr>
        <w:t xml:space="preserve"> </w:t>
      </w:r>
      <w:proofErr w:type="spellStart"/>
      <w:r w:rsidRPr="00BC5DF9">
        <w:rPr>
          <w:bCs/>
          <w:sz w:val="28"/>
          <w:szCs w:val="28"/>
        </w:rPr>
        <w:t>bằng</w:t>
      </w:r>
      <w:proofErr w:type="spellEnd"/>
      <w:r w:rsidRPr="00BC5DF9">
        <w:rPr>
          <w:bCs/>
          <w:sz w:val="28"/>
          <w:szCs w:val="28"/>
        </w:rPr>
        <w:t xml:space="preserve"> </w:t>
      </w:r>
      <w:proofErr w:type="spellStart"/>
      <w:r w:rsidRPr="00BC5DF9">
        <w:rPr>
          <w:bCs/>
          <w:sz w:val="28"/>
          <w:szCs w:val="28"/>
        </w:rPr>
        <w:t>hình</w:t>
      </w:r>
      <w:proofErr w:type="spellEnd"/>
      <w:r w:rsidRPr="00BC5DF9">
        <w:rPr>
          <w:bCs/>
          <w:sz w:val="28"/>
          <w:szCs w:val="28"/>
        </w:rPr>
        <w:t xml:space="preserve"> </w:t>
      </w:r>
      <w:proofErr w:type="spellStart"/>
      <w:r w:rsidRPr="00BC5DF9">
        <w:rPr>
          <w:bCs/>
          <w:sz w:val="28"/>
          <w:szCs w:val="28"/>
        </w:rPr>
        <w:t>ảnh</w:t>
      </w:r>
      <w:proofErr w:type="spellEnd"/>
      <w:r w:rsidRPr="00BC5DF9">
        <w:rPr>
          <w:bCs/>
          <w:sz w:val="28"/>
          <w:szCs w:val="28"/>
        </w:rPr>
        <w:t xml:space="preserve">, video, </w:t>
      </w:r>
      <w:proofErr w:type="spellStart"/>
      <w:r w:rsidRPr="00BC5DF9">
        <w:rPr>
          <w:bCs/>
          <w:sz w:val="28"/>
          <w:szCs w:val="28"/>
        </w:rPr>
        <w:t>Chủ</w:t>
      </w:r>
      <w:proofErr w:type="spellEnd"/>
      <w:r w:rsidRPr="00BC5DF9">
        <w:rPr>
          <w:bCs/>
          <w:sz w:val="28"/>
          <w:szCs w:val="28"/>
        </w:rPr>
        <w:t xml:space="preserve"> </w:t>
      </w:r>
      <w:proofErr w:type="spellStart"/>
      <w:r w:rsidRPr="00BC5DF9">
        <w:rPr>
          <w:bCs/>
          <w:sz w:val="28"/>
          <w:szCs w:val="28"/>
        </w:rPr>
        <w:t>đầu</w:t>
      </w:r>
      <w:proofErr w:type="spellEnd"/>
      <w:r w:rsidRPr="00BC5DF9">
        <w:rPr>
          <w:bCs/>
          <w:sz w:val="28"/>
          <w:szCs w:val="28"/>
        </w:rPr>
        <w:t xml:space="preserve"> </w:t>
      </w:r>
      <w:proofErr w:type="spellStart"/>
      <w:r w:rsidRPr="00BC5DF9">
        <w:rPr>
          <w:bCs/>
          <w:sz w:val="28"/>
          <w:szCs w:val="28"/>
        </w:rPr>
        <w:t>tư</w:t>
      </w:r>
      <w:proofErr w:type="spellEnd"/>
      <w:r w:rsidRPr="00BC5DF9">
        <w:rPr>
          <w:bCs/>
          <w:sz w:val="28"/>
          <w:szCs w:val="28"/>
        </w:rPr>
        <w:t xml:space="preserve"> </w:t>
      </w:r>
      <w:proofErr w:type="spellStart"/>
      <w:r w:rsidRPr="00BC5DF9">
        <w:rPr>
          <w:bCs/>
          <w:sz w:val="28"/>
          <w:szCs w:val="28"/>
        </w:rPr>
        <w:t>xem</w:t>
      </w:r>
      <w:proofErr w:type="spellEnd"/>
      <w:r w:rsidRPr="00BC5DF9">
        <w:rPr>
          <w:bCs/>
          <w:sz w:val="28"/>
          <w:szCs w:val="28"/>
        </w:rPr>
        <w:t xml:space="preserve"> </w:t>
      </w:r>
      <w:proofErr w:type="spellStart"/>
      <w:r w:rsidRPr="00BC5DF9">
        <w:rPr>
          <w:bCs/>
          <w:sz w:val="28"/>
          <w:szCs w:val="28"/>
        </w:rPr>
        <w:t>xét</w:t>
      </w:r>
      <w:proofErr w:type="spellEnd"/>
      <w:r w:rsidRPr="00BC5DF9">
        <w:rPr>
          <w:bCs/>
          <w:sz w:val="28"/>
          <w:szCs w:val="28"/>
        </w:rPr>
        <w:t xml:space="preserve"> </w:t>
      </w:r>
      <w:proofErr w:type="spellStart"/>
      <w:r w:rsidRPr="00BC5DF9">
        <w:rPr>
          <w:bCs/>
          <w:sz w:val="28"/>
          <w:szCs w:val="28"/>
        </w:rPr>
        <w:t>tạm</w:t>
      </w:r>
      <w:proofErr w:type="spellEnd"/>
      <w:r w:rsidRPr="00BC5DF9">
        <w:rPr>
          <w:bCs/>
          <w:sz w:val="28"/>
          <w:szCs w:val="28"/>
        </w:rPr>
        <w:t xml:space="preserve"> </w:t>
      </w:r>
      <w:proofErr w:type="spellStart"/>
      <w:r w:rsidRPr="00BC5DF9">
        <w:rPr>
          <w:bCs/>
          <w:sz w:val="28"/>
          <w:szCs w:val="28"/>
        </w:rPr>
        <w:t>thời</w:t>
      </w:r>
      <w:proofErr w:type="spellEnd"/>
      <w:r w:rsidRPr="00BC5DF9">
        <w:rPr>
          <w:bCs/>
          <w:sz w:val="28"/>
          <w:szCs w:val="28"/>
        </w:rPr>
        <w:t xml:space="preserve"> </w:t>
      </w:r>
      <w:proofErr w:type="spellStart"/>
      <w:r w:rsidRPr="00BC5DF9">
        <w:rPr>
          <w:bCs/>
          <w:sz w:val="28"/>
          <w:szCs w:val="28"/>
        </w:rPr>
        <w:t>dừng</w:t>
      </w:r>
      <w:proofErr w:type="spellEnd"/>
      <w:r w:rsidRPr="00BC5DF9">
        <w:rPr>
          <w:bCs/>
          <w:sz w:val="28"/>
          <w:szCs w:val="28"/>
        </w:rPr>
        <w:t xml:space="preserve"> </w:t>
      </w:r>
      <w:proofErr w:type="spellStart"/>
      <w:r w:rsidRPr="00BC5DF9">
        <w:rPr>
          <w:bCs/>
          <w:sz w:val="28"/>
          <w:szCs w:val="28"/>
        </w:rPr>
        <w:t>thanh</w:t>
      </w:r>
      <w:proofErr w:type="spellEnd"/>
      <w:r w:rsidRPr="00BC5DF9">
        <w:rPr>
          <w:bCs/>
          <w:sz w:val="28"/>
          <w:szCs w:val="28"/>
        </w:rPr>
        <w:t xml:space="preserve"> </w:t>
      </w:r>
      <w:proofErr w:type="spellStart"/>
      <w:r w:rsidRPr="00BC5DF9">
        <w:rPr>
          <w:bCs/>
          <w:sz w:val="28"/>
          <w:szCs w:val="28"/>
        </w:rPr>
        <w:t>toán</w:t>
      </w:r>
      <w:proofErr w:type="spellEnd"/>
      <w:r w:rsidRPr="00BC5DF9">
        <w:rPr>
          <w:bCs/>
          <w:sz w:val="28"/>
          <w:szCs w:val="28"/>
        </w:rPr>
        <w:t xml:space="preserve"> </w:t>
      </w:r>
      <w:proofErr w:type="spellStart"/>
      <w:r w:rsidRPr="00BC5DF9">
        <w:rPr>
          <w:bCs/>
          <w:sz w:val="28"/>
          <w:szCs w:val="28"/>
        </w:rPr>
        <w:t>cho</w:t>
      </w:r>
      <w:proofErr w:type="spellEnd"/>
      <w:r w:rsidRPr="00BC5DF9">
        <w:rPr>
          <w:bCs/>
          <w:sz w:val="28"/>
          <w:szCs w:val="28"/>
        </w:rPr>
        <w:t xml:space="preserve"> </w:t>
      </w:r>
      <w:proofErr w:type="spellStart"/>
      <w:r w:rsidRPr="00BC5DF9">
        <w:rPr>
          <w:bCs/>
          <w:sz w:val="28"/>
          <w:szCs w:val="28"/>
        </w:rPr>
        <w:t>nhà</w:t>
      </w:r>
      <w:proofErr w:type="spellEnd"/>
      <w:r w:rsidRPr="00BC5DF9">
        <w:rPr>
          <w:bCs/>
          <w:sz w:val="28"/>
          <w:szCs w:val="28"/>
        </w:rPr>
        <w:t xml:space="preserve"> </w:t>
      </w:r>
      <w:proofErr w:type="spellStart"/>
      <w:r w:rsidRPr="00BC5DF9">
        <w:rPr>
          <w:bCs/>
          <w:sz w:val="28"/>
          <w:szCs w:val="28"/>
        </w:rPr>
        <w:t>thầu</w:t>
      </w:r>
      <w:proofErr w:type="spellEnd"/>
      <w:r w:rsidRPr="00BC5DF9">
        <w:rPr>
          <w:bCs/>
          <w:sz w:val="28"/>
          <w:szCs w:val="28"/>
        </w:rPr>
        <w:t xml:space="preserve">, </w:t>
      </w:r>
      <w:proofErr w:type="spellStart"/>
      <w:r w:rsidRPr="00BC5DF9">
        <w:rPr>
          <w:bCs/>
          <w:sz w:val="28"/>
          <w:szCs w:val="28"/>
        </w:rPr>
        <w:t>thay</w:t>
      </w:r>
      <w:proofErr w:type="spellEnd"/>
      <w:r w:rsidRPr="00BC5DF9">
        <w:rPr>
          <w:bCs/>
          <w:sz w:val="28"/>
          <w:szCs w:val="28"/>
        </w:rPr>
        <w:t xml:space="preserve"> </w:t>
      </w:r>
      <w:proofErr w:type="spellStart"/>
      <w:r w:rsidRPr="00BC5DF9">
        <w:rPr>
          <w:bCs/>
          <w:sz w:val="28"/>
          <w:szCs w:val="28"/>
        </w:rPr>
        <w:t>thế</w:t>
      </w:r>
      <w:proofErr w:type="spellEnd"/>
      <w:r w:rsidRPr="00BC5DF9">
        <w:rPr>
          <w:bCs/>
          <w:sz w:val="28"/>
          <w:szCs w:val="28"/>
        </w:rPr>
        <w:t xml:space="preserve"> </w:t>
      </w:r>
      <w:proofErr w:type="spellStart"/>
      <w:r w:rsidRPr="00BC5DF9">
        <w:rPr>
          <w:bCs/>
          <w:sz w:val="28"/>
          <w:szCs w:val="28"/>
        </w:rPr>
        <w:t>các</w:t>
      </w:r>
      <w:proofErr w:type="spellEnd"/>
      <w:r w:rsidRPr="00BC5DF9">
        <w:rPr>
          <w:bCs/>
          <w:sz w:val="28"/>
          <w:szCs w:val="28"/>
        </w:rPr>
        <w:t xml:space="preserve"> </w:t>
      </w:r>
      <w:proofErr w:type="spellStart"/>
      <w:r w:rsidRPr="00BC5DF9">
        <w:rPr>
          <w:bCs/>
          <w:sz w:val="28"/>
          <w:szCs w:val="28"/>
        </w:rPr>
        <w:t>nhân</w:t>
      </w:r>
      <w:proofErr w:type="spellEnd"/>
      <w:r w:rsidRPr="00BC5DF9">
        <w:rPr>
          <w:bCs/>
          <w:sz w:val="28"/>
          <w:szCs w:val="28"/>
        </w:rPr>
        <w:t xml:space="preserve"> </w:t>
      </w:r>
      <w:proofErr w:type="spellStart"/>
      <w:r w:rsidRPr="00BC5DF9">
        <w:rPr>
          <w:bCs/>
          <w:sz w:val="28"/>
          <w:szCs w:val="28"/>
        </w:rPr>
        <w:t>sự</w:t>
      </w:r>
      <w:proofErr w:type="spellEnd"/>
      <w:r w:rsidRPr="00BC5DF9">
        <w:rPr>
          <w:bCs/>
          <w:sz w:val="28"/>
          <w:szCs w:val="28"/>
        </w:rPr>
        <w:t xml:space="preserve"> </w:t>
      </w:r>
      <w:proofErr w:type="spellStart"/>
      <w:r w:rsidRPr="00BC5DF9">
        <w:rPr>
          <w:bCs/>
          <w:sz w:val="28"/>
          <w:szCs w:val="28"/>
        </w:rPr>
        <w:t>chủ</w:t>
      </w:r>
      <w:proofErr w:type="spellEnd"/>
      <w:r w:rsidRPr="00BC5DF9">
        <w:rPr>
          <w:bCs/>
          <w:sz w:val="28"/>
          <w:szCs w:val="28"/>
        </w:rPr>
        <w:t xml:space="preserve"> </w:t>
      </w:r>
      <w:proofErr w:type="spellStart"/>
      <w:r w:rsidRPr="00BC5DF9">
        <w:rPr>
          <w:bCs/>
          <w:sz w:val="28"/>
          <w:szCs w:val="28"/>
        </w:rPr>
        <w:t>chốt</w:t>
      </w:r>
      <w:proofErr w:type="spellEnd"/>
      <w:r w:rsidRPr="00BC5DF9">
        <w:rPr>
          <w:bCs/>
          <w:sz w:val="28"/>
          <w:szCs w:val="28"/>
        </w:rPr>
        <w:t>.</w:t>
      </w:r>
    </w:p>
    <w:p w14:paraId="5B5E3181" w14:textId="77777777" w:rsidR="00D67FCF" w:rsidRPr="00BC5DF9" w:rsidRDefault="00D67FCF" w:rsidP="005E2469">
      <w:pPr>
        <w:spacing w:line="264" w:lineRule="auto"/>
        <w:ind w:firstLine="709"/>
        <w:rPr>
          <w:b/>
          <w:sz w:val="28"/>
          <w:szCs w:val="28"/>
          <w:lang w:val="it-IT"/>
        </w:rPr>
      </w:pPr>
      <w:r w:rsidRPr="00BC5DF9">
        <w:rPr>
          <w:b/>
          <w:bCs/>
          <w:sz w:val="28"/>
          <w:szCs w:val="28"/>
        </w:rPr>
        <w:t xml:space="preserve">2. </w:t>
      </w:r>
      <w:proofErr w:type="spellStart"/>
      <w:r w:rsidRPr="00BC5DF9">
        <w:rPr>
          <w:b/>
          <w:bCs/>
          <w:sz w:val="28"/>
          <w:szCs w:val="28"/>
        </w:rPr>
        <w:t>Thời</w:t>
      </w:r>
      <w:proofErr w:type="spellEnd"/>
      <w:r w:rsidRPr="00BC5DF9">
        <w:rPr>
          <w:b/>
          <w:bCs/>
          <w:sz w:val="28"/>
          <w:szCs w:val="28"/>
        </w:rPr>
        <w:t xml:space="preserve"> </w:t>
      </w:r>
      <w:proofErr w:type="spellStart"/>
      <w:r w:rsidRPr="00BC5DF9">
        <w:rPr>
          <w:b/>
          <w:bCs/>
          <w:sz w:val="28"/>
          <w:szCs w:val="28"/>
        </w:rPr>
        <w:t>gian</w:t>
      </w:r>
      <w:proofErr w:type="spellEnd"/>
      <w:r w:rsidRPr="00BC5DF9">
        <w:rPr>
          <w:b/>
          <w:bCs/>
          <w:sz w:val="28"/>
          <w:szCs w:val="28"/>
        </w:rPr>
        <w:t xml:space="preserve"> </w:t>
      </w:r>
      <w:proofErr w:type="spellStart"/>
      <w:r w:rsidRPr="00BC5DF9">
        <w:rPr>
          <w:b/>
          <w:bCs/>
          <w:sz w:val="28"/>
          <w:szCs w:val="28"/>
        </w:rPr>
        <w:t>chuyên</w:t>
      </w:r>
      <w:proofErr w:type="spellEnd"/>
      <w:r w:rsidRPr="00BC5DF9">
        <w:rPr>
          <w:b/>
          <w:bCs/>
          <w:sz w:val="28"/>
          <w:szCs w:val="28"/>
        </w:rPr>
        <w:t xml:space="preserve"> </w:t>
      </w:r>
      <w:proofErr w:type="spellStart"/>
      <w:r w:rsidRPr="00BC5DF9">
        <w:rPr>
          <w:b/>
          <w:bCs/>
          <w:sz w:val="28"/>
          <w:szCs w:val="28"/>
        </w:rPr>
        <w:t>gia</w:t>
      </w:r>
      <w:proofErr w:type="spellEnd"/>
      <w:r w:rsidRPr="00BC5DF9">
        <w:rPr>
          <w:b/>
          <w:bCs/>
          <w:sz w:val="28"/>
          <w:szCs w:val="28"/>
        </w:rPr>
        <w:t xml:space="preserve"> </w:t>
      </w:r>
      <w:proofErr w:type="spellStart"/>
      <w:r w:rsidRPr="00BC5DF9">
        <w:rPr>
          <w:b/>
          <w:bCs/>
          <w:sz w:val="28"/>
          <w:szCs w:val="28"/>
        </w:rPr>
        <w:t>bắt</w:t>
      </w:r>
      <w:proofErr w:type="spellEnd"/>
      <w:r w:rsidRPr="00BC5DF9">
        <w:rPr>
          <w:b/>
          <w:bCs/>
          <w:sz w:val="28"/>
          <w:szCs w:val="28"/>
        </w:rPr>
        <w:t xml:space="preserve"> </w:t>
      </w:r>
      <w:proofErr w:type="spellStart"/>
      <w:r w:rsidRPr="00BC5DF9">
        <w:rPr>
          <w:b/>
          <w:bCs/>
          <w:sz w:val="28"/>
          <w:szCs w:val="28"/>
        </w:rPr>
        <w:t>đầu</w:t>
      </w:r>
      <w:proofErr w:type="spellEnd"/>
      <w:r w:rsidRPr="00BC5DF9">
        <w:rPr>
          <w:b/>
          <w:bCs/>
          <w:sz w:val="28"/>
          <w:szCs w:val="28"/>
        </w:rPr>
        <w:t xml:space="preserve"> </w:t>
      </w:r>
      <w:proofErr w:type="spellStart"/>
      <w:r w:rsidRPr="00BC5DF9">
        <w:rPr>
          <w:b/>
          <w:bCs/>
          <w:sz w:val="28"/>
          <w:szCs w:val="28"/>
        </w:rPr>
        <w:t>thực</w:t>
      </w:r>
      <w:proofErr w:type="spellEnd"/>
      <w:r w:rsidRPr="00BC5DF9">
        <w:rPr>
          <w:b/>
          <w:bCs/>
          <w:sz w:val="28"/>
          <w:szCs w:val="28"/>
        </w:rPr>
        <w:t xml:space="preserve"> </w:t>
      </w:r>
      <w:proofErr w:type="spellStart"/>
      <w:r w:rsidRPr="00BC5DF9">
        <w:rPr>
          <w:b/>
          <w:bCs/>
          <w:sz w:val="28"/>
          <w:szCs w:val="28"/>
        </w:rPr>
        <w:t>hiện</w:t>
      </w:r>
      <w:proofErr w:type="spellEnd"/>
      <w:r w:rsidRPr="00BC5DF9">
        <w:rPr>
          <w:b/>
          <w:bCs/>
          <w:sz w:val="28"/>
          <w:szCs w:val="28"/>
        </w:rPr>
        <w:t xml:space="preserve"> </w:t>
      </w:r>
      <w:proofErr w:type="spellStart"/>
      <w:r w:rsidRPr="00BC5DF9">
        <w:rPr>
          <w:b/>
          <w:bCs/>
          <w:sz w:val="28"/>
          <w:szCs w:val="28"/>
        </w:rPr>
        <w:t>dịch</w:t>
      </w:r>
      <w:proofErr w:type="spellEnd"/>
      <w:r w:rsidRPr="00BC5DF9">
        <w:rPr>
          <w:b/>
          <w:bCs/>
          <w:sz w:val="28"/>
          <w:szCs w:val="28"/>
        </w:rPr>
        <w:t xml:space="preserve"> </w:t>
      </w:r>
      <w:proofErr w:type="spellStart"/>
      <w:r w:rsidRPr="00BC5DF9">
        <w:rPr>
          <w:b/>
          <w:bCs/>
          <w:sz w:val="28"/>
          <w:szCs w:val="28"/>
        </w:rPr>
        <w:t>vụ</w:t>
      </w:r>
      <w:proofErr w:type="spellEnd"/>
      <w:r w:rsidRPr="00BC5DF9">
        <w:rPr>
          <w:b/>
          <w:bCs/>
          <w:sz w:val="28"/>
          <w:szCs w:val="28"/>
        </w:rPr>
        <w:t xml:space="preserve"> </w:t>
      </w:r>
      <w:proofErr w:type="spellStart"/>
      <w:r w:rsidRPr="00BC5DF9">
        <w:rPr>
          <w:b/>
          <w:bCs/>
          <w:sz w:val="28"/>
          <w:szCs w:val="28"/>
        </w:rPr>
        <w:t>tư</w:t>
      </w:r>
      <w:proofErr w:type="spellEnd"/>
      <w:r w:rsidRPr="00BC5DF9">
        <w:rPr>
          <w:b/>
          <w:bCs/>
          <w:sz w:val="28"/>
          <w:szCs w:val="28"/>
        </w:rPr>
        <w:t xml:space="preserve"> </w:t>
      </w:r>
      <w:proofErr w:type="spellStart"/>
      <w:r w:rsidRPr="00BC5DF9">
        <w:rPr>
          <w:b/>
          <w:bCs/>
          <w:sz w:val="28"/>
          <w:szCs w:val="28"/>
        </w:rPr>
        <w:t>vấn</w:t>
      </w:r>
      <w:proofErr w:type="spellEnd"/>
      <w:r w:rsidRPr="00BC5DF9">
        <w:rPr>
          <w:b/>
          <w:bCs/>
          <w:sz w:val="28"/>
          <w:szCs w:val="28"/>
        </w:rPr>
        <w:t>:</w:t>
      </w:r>
      <w:r w:rsidRPr="00BC5DF9">
        <w:rPr>
          <w:bCs/>
          <w:sz w:val="28"/>
          <w:szCs w:val="28"/>
        </w:rPr>
        <w:t xml:space="preserve"> </w:t>
      </w:r>
      <w:proofErr w:type="spellStart"/>
      <w:r w:rsidRPr="00BC5DF9">
        <w:rPr>
          <w:bCs/>
          <w:sz w:val="28"/>
          <w:szCs w:val="28"/>
        </w:rPr>
        <w:t>ngay</w:t>
      </w:r>
      <w:proofErr w:type="spellEnd"/>
      <w:r w:rsidRPr="00BC5DF9">
        <w:rPr>
          <w:bCs/>
          <w:sz w:val="28"/>
          <w:szCs w:val="28"/>
        </w:rPr>
        <w:t xml:space="preserve"> </w:t>
      </w:r>
      <w:proofErr w:type="spellStart"/>
      <w:r w:rsidRPr="00BC5DF9">
        <w:rPr>
          <w:bCs/>
          <w:sz w:val="28"/>
          <w:szCs w:val="28"/>
        </w:rPr>
        <w:t>sau</w:t>
      </w:r>
      <w:proofErr w:type="spellEnd"/>
      <w:r w:rsidRPr="00BC5DF9">
        <w:rPr>
          <w:bCs/>
          <w:sz w:val="28"/>
          <w:szCs w:val="28"/>
        </w:rPr>
        <w:t xml:space="preserve"> </w:t>
      </w:r>
      <w:proofErr w:type="spellStart"/>
      <w:r w:rsidRPr="00BC5DF9">
        <w:rPr>
          <w:bCs/>
          <w:sz w:val="28"/>
          <w:szCs w:val="28"/>
        </w:rPr>
        <w:t>khi</w:t>
      </w:r>
      <w:proofErr w:type="spellEnd"/>
      <w:r w:rsidRPr="00BC5DF9">
        <w:rPr>
          <w:bCs/>
          <w:sz w:val="28"/>
          <w:szCs w:val="28"/>
        </w:rPr>
        <w:t xml:space="preserve"> </w:t>
      </w:r>
      <w:proofErr w:type="spellStart"/>
      <w:r w:rsidRPr="00BC5DF9">
        <w:rPr>
          <w:bCs/>
          <w:sz w:val="28"/>
          <w:szCs w:val="28"/>
        </w:rPr>
        <w:t>hợp</w:t>
      </w:r>
      <w:proofErr w:type="spellEnd"/>
      <w:r w:rsidRPr="00BC5DF9">
        <w:rPr>
          <w:bCs/>
          <w:sz w:val="28"/>
          <w:szCs w:val="28"/>
        </w:rPr>
        <w:t xml:space="preserve"> </w:t>
      </w:r>
      <w:proofErr w:type="spellStart"/>
      <w:r w:rsidRPr="00BC5DF9">
        <w:rPr>
          <w:bCs/>
          <w:sz w:val="28"/>
          <w:szCs w:val="28"/>
        </w:rPr>
        <w:t>đồng</w:t>
      </w:r>
      <w:proofErr w:type="spellEnd"/>
      <w:r w:rsidRPr="00BC5DF9">
        <w:rPr>
          <w:bCs/>
          <w:sz w:val="28"/>
          <w:szCs w:val="28"/>
        </w:rPr>
        <w:t xml:space="preserve"> </w:t>
      </w:r>
      <w:proofErr w:type="spellStart"/>
      <w:r w:rsidRPr="00BC5DF9">
        <w:rPr>
          <w:bCs/>
          <w:sz w:val="28"/>
          <w:szCs w:val="28"/>
        </w:rPr>
        <w:t>tư</w:t>
      </w:r>
      <w:proofErr w:type="spellEnd"/>
      <w:r w:rsidRPr="00BC5DF9">
        <w:rPr>
          <w:bCs/>
          <w:sz w:val="28"/>
          <w:szCs w:val="28"/>
        </w:rPr>
        <w:t xml:space="preserve"> </w:t>
      </w:r>
      <w:proofErr w:type="spellStart"/>
      <w:r w:rsidRPr="00BC5DF9">
        <w:rPr>
          <w:bCs/>
          <w:sz w:val="28"/>
          <w:szCs w:val="28"/>
        </w:rPr>
        <w:t>vấn</w:t>
      </w:r>
      <w:proofErr w:type="spellEnd"/>
      <w:r w:rsidRPr="00BC5DF9">
        <w:rPr>
          <w:bCs/>
          <w:sz w:val="28"/>
          <w:szCs w:val="28"/>
        </w:rPr>
        <w:t xml:space="preserve"> </w:t>
      </w:r>
      <w:proofErr w:type="spellStart"/>
      <w:r w:rsidRPr="00BC5DF9">
        <w:rPr>
          <w:bCs/>
          <w:sz w:val="28"/>
          <w:szCs w:val="28"/>
        </w:rPr>
        <w:t>có</w:t>
      </w:r>
      <w:proofErr w:type="spellEnd"/>
      <w:r w:rsidRPr="00BC5DF9">
        <w:rPr>
          <w:bCs/>
          <w:sz w:val="28"/>
          <w:szCs w:val="28"/>
        </w:rPr>
        <w:t xml:space="preserve"> </w:t>
      </w:r>
      <w:proofErr w:type="spellStart"/>
      <w:r w:rsidRPr="00BC5DF9">
        <w:rPr>
          <w:bCs/>
          <w:sz w:val="28"/>
          <w:szCs w:val="28"/>
        </w:rPr>
        <w:t>hiệu</w:t>
      </w:r>
      <w:proofErr w:type="spellEnd"/>
      <w:r w:rsidRPr="00BC5DF9">
        <w:rPr>
          <w:bCs/>
          <w:sz w:val="28"/>
          <w:szCs w:val="28"/>
        </w:rPr>
        <w:t xml:space="preserve"> </w:t>
      </w:r>
      <w:proofErr w:type="spellStart"/>
      <w:r w:rsidRPr="00BC5DF9">
        <w:rPr>
          <w:bCs/>
          <w:sz w:val="28"/>
          <w:szCs w:val="28"/>
        </w:rPr>
        <w:t>lực</w:t>
      </w:r>
      <w:proofErr w:type="spellEnd"/>
      <w:r w:rsidRPr="00BC5DF9">
        <w:rPr>
          <w:b/>
          <w:sz w:val="28"/>
          <w:szCs w:val="28"/>
          <w:lang w:val="it-IT"/>
        </w:rPr>
        <w:t xml:space="preserve"> </w:t>
      </w:r>
    </w:p>
    <w:p w14:paraId="479E128E" w14:textId="77777777" w:rsidR="00D67FCF" w:rsidRPr="00BC5DF9" w:rsidRDefault="00D67FCF" w:rsidP="005E2469">
      <w:pPr>
        <w:spacing w:line="264" w:lineRule="auto"/>
        <w:ind w:firstLine="720"/>
        <w:rPr>
          <w:b/>
          <w:sz w:val="28"/>
          <w:szCs w:val="28"/>
          <w:lang w:val="it-IT"/>
        </w:rPr>
      </w:pPr>
      <w:r w:rsidRPr="00BC5DF9">
        <w:rPr>
          <w:b/>
          <w:sz w:val="28"/>
          <w:szCs w:val="28"/>
          <w:lang w:val="it-IT"/>
        </w:rPr>
        <w:t>IV. Kinh nghiệm và nhân sự của nhà thầu:</w:t>
      </w:r>
    </w:p>
    <w:p w14:paraId="163AB29F" w14:textId="77777777" w:rsidR="00D67FCF" w:rsidRPr="00BC5DF9" w:rsidRDefault="00D67FCF" w:rsidP="005E2469">
      <w:pPr>
        <w:spacing w:line="264" w:lineRule="auto"/>
        <w:ind w:firstLine="709"/>
        <w:rPr>
          <w:b/>
          <w:bCs/>
          <w:sz w:val="28"/>
          <w:szCs w:val="28"/>
        </w:rPr>
      </w:pPr>
      <w:r w:rsidRPr="00BC5DF9">
        <w:rPr>
          <w:b/>
          <w:bCs/>
          <w:sz w:val="28"/>
          <w:szCs w:val="28"/>
        </w:rPr>
        <w:t xml:space="preserve">1. </w:t>
      </w:r>
      <w:proofErr w:type="spellStart"/>
      <w:r w:rsidRPr="00BC5DF9">
        <w:rPr>
          <w:b/>
          <w:bCs/>
          <w:sz w:val="28"/>
          <w:szCs w:val="28"/>
        </w:rPr>
        <w:t>Bố</w:t>
      </w:r>
      <w:proofErr w:type="spellEnd"/>
      <w:r w:rsidRPr="00BC5DF9">
        <w:rPr>
          <w:b/>
          <w:bCs/>
          <w:sz w:val="28"/>
          <w:szCs w:val="28"/>
        </w:rPr>
        <w:t xml:space="preserve"> </w:t>
      </w:r>
      <w:proofErr w:type="spellStart"/>
      <w:r w:rsidRPr="00BC5DF9">
        <w:rPr>
          <w:b/>
          <w:bCs/>
          <w:sz w:val="28"/>
          <w:szCs w:val="28"/>
        </w:rPr>
        <w:t>trí</w:t>
      </w:r>
      <w:proofErr w:type="spellEnd"/>
      <w:r w:rsidRPr="00BC5DF9">
        <w:rPr>
          <w:b/>
          <w:bCs/>
          <w:sz w:val="28"/>
          <w:szCs w:val="28"/>
        </w:rPr>
        <w:t xml:space="preserve"> </w:t>
      </w:r>
      <w:proofErr w:type="spellStart"/>
      <w:r w:rsidRPr="00BC5DF9">
        <w:rPr>
          <w:b/>
          <w:bCs/>
          <w:sz w:val="28"/>
          <w:szCs w:val="28"/>
        </w:rPr>
        <w:t>nhân</w:t>
      </w:r>
      <w:proofErr w:type="spellEnd"/>
      <w:r w:rsidRPr="00BC5DF9">
        <w:rPr>
          <w:b/>
          <w:bCs/>
          <w:sz w:val="28"/>
          <w:szCs w:val="28"/>
        </w:rPr>
        <w:t xml:space="preserve"> </w:t>
      </w:r>
      <w:proofErr w:type="spellStart"/>
      <w:r w:rsidRPr="00BC5DF9">
        <w:rPr>
          <w:b/>
          <w:bCs/>
          <w:sz w:val="28"/>
          <w:szCs w:val="28"/>
        </w:rPr>
        <w:t>sự</w:t>
      </w:r>
      <w:proofErr w:type="spellEnd"/>
      <w:r w:rsidRPr="00BC5DF9">
        <w:rPr>
          <w:b/>
          <w:bCs/>
          <w:sz w:val="28"/>
          <w:szCs w:val="28"/>
        </w:rPr>
        <w:t>:</w:t>
      </w:r>
    </w:p>
    <w:p w14:paraId="64E339DA" w14:textId="77777777" w:rsidR="00D67FCF" w:rsidRPr="00BC5DF9" w:rsidRDefault="00D67FCF" w:rsidP="005E2469">
      <w:pPr>
        <w:numPr>
          <w:ilvl w:val="0"/>
          <w:numId w:val="11"/>
        </w:numPr>
        <w:tabs>
          <w:tab w:val="left" w:pos="284"/>
        </w:tabs>
        <w:spacing w:line="264" w:lineRule="auto"/>
        <w:ind w:left="0" w:firstLine="502"/>
        <w:rPr>
          <w:bCs/>
          <w:sz w:val="28"/>
          <w:szCs w:val="28"/>
        </w:rPr>
      </w:pPr>
      <w:proofErr w:type="spellStart"/>
      <w:r w:rsidRPr="00BC5DF9">
        <w:rPr>
          <w:bCs/>
          <w:sz w:val="28"/>
          <w:szCs w:val="28"/>
        </w:rPr>
        <w:t>Nhà</w:t>
      </w:r>
      <w:proofErr w:type="spellEnd"/>
      <w:r w:rsidRPr="00BC5DF9">
        <w:rPr>
          <w:bCs/>
          <w:sz w:val="28"/>
          <w:szCs w:val="28"/>
        </w:rPr>
        <w:t xml:space="preserve"> </w:t>
      </w:r>
      <w:proofErr w:type="spellStart"/>
      <w:r w:rsidRPr="00BC5DF9">
        <w:rPr>
          <w:bCs/>
          <w:sz w:val="28"/>
          <w:szCs w:val="28"/>
        </w:rPr>
        <w:t>thầu</w:t>
      </w:r>
      <w:proofErr w:type="spellEnd"/>
      <w:r w:rsidRPr="00BC5DF9">
        <w:rPr>
          <w:bCs/>
          <w:sz w:val="28"/>
          <w:szCs w:val="28"/>
        </w:rPr>
        <w:t xml:space="preserve"> </w:t>
      </w:r>
      <w:proofErr w:type="spellStart"/>
      <w:r w:rsidRPr="00BC5DF9">
        <w:rPr>
          <w:bCs/>
          <w:sz w:val="28"/>
          <w:szCs w:val="28"/>
        </w:rPr>
        <w:t>phải</w:t>
      </w:r>
      <w:proofErr w:type="spellEnd"/>
      <w:r w:rsidRPr="00BC5DF9">
        <w:rPr>
          <w:bCs/>
          <w:sz w:val="28"/>
          <w:szCs w:val="28"/>
        </w:rPr>
        <w:t xml:space="preserve"> </w:t>
      </w:r>
      <w:proofErr w:type="spellStart"/>
      <w:r w:rsidRPr="00BC5DF9">
        <w:rPr>
          <w:bCs/>
          <w:sz w:val="28"/>
          <w:szCs w:val="28"/>
        </w:rPr>
        <w:t>đáp</w:t>
      </w:r>
      <w:proofErr w:type="spellEnd"/>
      <w:r w:rsidRPr="00BC5DF9">
        <w:rPr>
          <w:bCs/>
          <w:sz w:val="28"/>
          <w:szCs w:val="28"/>
        </w:rPr>
        <w:t xml:space="preserve"> </w:t>
      </w:r>
      <w:proofErr w:type="spellStart"/>
      <w:r w:rsidRPr="00BC5DF9">
        <w:rPr>
          <w:bCs/>
          <w:sz w:val="28"/>
          <w:szCs w:val="28"/>
        </w:rPr>
        <w:t>ứng</w:t>
      </w:r>
      <w:proofErr w:type="spellEnd"/>
      <w:r w:rsidRPr="00BC5DF9">
        <w:rPr>
          <w:bCs/>
          <w:sz w:val="28"/>
          <w:szCs w:val="28"/>
        </w:rPr>
        <w:t xml:space="preserve"> </w:t>
      </w:r>
      <w:proofErr w:type="spellStart"/>
      <w:r w:rsidRPr="00BC5DF9">
        <w:rPr>
          <w:bCs/>
          <w:sz w:val="28"/>
          <w:szCs w:val="28"/>
        </w:rPr>
        <w:t>được</w:t>
      </w:r>
      <w:proofErr w:type="spellEnd"/>
      <w:r w:rsidRPr="00BC5DF9">
        <w:rPr>
          <w:bCs/>
          <w:sz w:val="28"/>
          <w:szCs w:val="28"/>
        </w:rPr>
        <w:t xml:space="preserve"> </w:t>
      </w:r>
      <w:proofErr w:type="spellStart"/>
      <w:r w:rsidRPr="00BC5DF9">
        <w:rPr>
          <w:bCs/>
          <w:sz w:val="28"/>
          <w:szCs w:val="28"/>
        </w:rPr>
        <w:t>về</w:t>
      </w:r>
      <w:proofErr w:type="spellEnd"/>
      <w:r w:rsidRPr="00BC5DF9">
        <w:rPr>
          <w:bCs/>
          <w:sz w:val="28"/>
          <w:szCs w:val="28"/>
        </w:rPr>
        <w:t xml:space="preserve"> </w:t>
      </w:r>
      <w:proofErr w:type="spellStart"/>
      <w:r w:rsidRPr="00BC5DF9">
        <w:rPr>
          <w:bCs/>
          <w:sz w:val="28"/>
          <w:szCs w:val="28"/>
        </w:rPr>
        <w:t>mặt</w:t>
      </w:r>
      <w:proofErr w:type="spellEnd"/>
      <w:r w:rsidRPr="00BC5DF9">
        <w:rPr>
          <w:bCs/>
          <w:sz w:val="28"/>
          <w:szCs w:val="28"/>
        </w:rPr>
        <w:t xml:space="preserve"> </w:t>
      </w:r>
      <w:proofErr w:type="spellStart"/>
      <w:r w:rsidRPr="00BC5DF9">
        <w:rPr>
          <w:bCs/>
          <w:sz w:val="28"/>
          <w:szCs w:val="28"/>
        </w:rPr>
        <w:t>nhân</w:t>
      </w:r>
      <w:proofErr w:type="spellEnd"/>
      <w:r w:rsidRPr="00BC5DF9">
        <w:rPr>
          <w:bCs/>
          <w:sz w:val="28"/>
          <w:szCs w:val="28"/>
        </w:rPr>
        <w:t xml:space="preserve"> </w:t>
      </w:r>
      <w:proofErr w:type="spellStart"/>
      <w:r w:rsidRPr="00BC5DF9">
        <w:rPr>
          <w:bCs/>
          <w:sz w:val="28"/>
          <w:szCs w:val="28"/>
        </w:rPr>
        <w:t>sự</w:t>
      </w:r>
      <w:proofErr w:type="spellEnd"/>
      <w:r w:rsidRPr="00BC5DF9">
        <w:rPr>
          <w:bCs/>
          <w:sz w:val="28"/>
          <w:szCs w:val="28"/>
        </w:rPr>
        <w:t xml:space="preserve">, </w:t>
      </w:r>
      <w:proofErr w:type="spellStart"/>
      <w:r w:rsidRPr="00BC5DF9">
        <w:rPr>
          <w:bCs/>
          <w:sz w:val="28"/>
          <w:szCs w:val="28"/>
        </w:rPr>
        <w:t>thiết</w:t>
      </w:r>
      <w:proofErr w:type="spellEnd"/>
      <w:r w:rsidRPr="00BC5DF9">
        <w:rPr>
          <w:bCs/>
          <w:sz w:val="28"/>
          <w:szCs w:val="28"/>
        </w:rPr>
        <w:t xml:space="preserve"> </w:t>
      </w:r>
      <w:proofErr w:type="spellStart"/>
      <w:r w:rsidRPr="00BC5DF9">
        <w:rPr>
          <w:bCs/>
          <w:sz w:val="28"/>
          <w:szCs w:val="28"/>
        </w:rPr>
        <w:t>bị</w:t>
      </w:r>
      <w:proofErr w:type="spellEnd"/>
      <w:r w:rsidRPr="00BC5DF9">
        <w:rPr>
          <w:bCs/>
          <w:sz w:val="28"/>
          <w:szCs w:val="28"/>
        </w:rPr>
        <w:t xml:space="preserve"> </w:t>
      </w:r>
      <w:proofErr w:type="spellStart"/>
      <w:r w:rsidRPr="00BC5DF9">
        <w:rPr>
          <w:bCs/>
          <w:sz w:val="28"/>
          <w:szCs w:val="28"/>
        </w:rPr>
        <w:t>để</w:t>
      </w:r>
      <w:proofErr w:type="spellEnd"/>
      <w:r w:rsidRPr="00BC5DF9">
        <w:rPr>
          <w:bCs/>
          <w:sz w:val="28"/>
          <w:szCs w:val="28"/>
        </w:rPr>
        <w:t xml:space="preserve"> </w:t>
      </w:r>
      <w:proofErr w:type="spellStart"/>
      <w:r w:rsidRPr="00BC5DF9">
        <w:rPr>
          <w:bCs/>
          <w:sz w:val="28"/>
          <w:szCs w:val="28"/>
        </w:rPr>
        <w:t>thực</w:t>
      </w:r>
      <w:proofErr w:type="spellEnd"/>
      <w:r w:rsidRPr="00BC5DF9">
        <w:rPr>
          <w:bCs/>
          <w:sz w:val="28"/>
          <w:szCs w:val="28"/>
        </w:rPr>
        <w:t xml:space="preserve"> </w:t>
      </w:r>
      <w:proofErr w:type="spellStart"/>
      <w:r w:rsidRPr="00BC5DF9">
        <w:rPr>
          <w:bCs/>
          <w:sz w:val="28"/>
          <w:szCs w:val="28"/>
        </w:rPr>
        <w:t>hiện</w:t>
      </w:r>
      <w:proofErr w:type="spellEnd"/>
      <w:r w:rsidRPr="00BC5DF9">
        <w:rPr>
          <w:bCs/>
          <w:sz w:val="28"/>
          <w:szCs w:val="28"/>
        </w:rPr>
        <w:t xml:space="preserve"> </w:t>
      </w:r>
      <w:proofErr w:type="spellStart"/>
      <w:r w:rsidRPr="00BC5DF9">
        <w:rPr>
          <w:bCs/>
          <w:sz w:val="28"/>
          <w:szCs w:val="28"/>
        </w:rPr>
        <w:t>gói</w:t>
      </w:r>
      <w:proofErr w:type="spellEnd"/>
      <w:r w:rsidRPr="00BC5DF9">
        <w:rPr>
          <w:bCs/>
          <w:sz w:val="28"/>
          <w:szCs w:val="28"/>
        </w:rPr>
        <w:t xml:space="preserve"> </w:t>
      </w:r>
      <w:proofErr w:type="spellStart"/>
      <w:r w:rsidRPr="00BC5DF9">
        <w:rPr>
          <w:bCs/>
          <w:sz w:val="28"/>
          <w:szCs w:val="28"/>
        </w:rPr>
        <w:t>thầu</w:t>
      </w:r>
      <w:proofErr w:type="spellEnd"/>
      <w:r w:rsidRPr="00BC5DF9">
        <w:rPr>
          <w:bCs/>
          <w:sz w:val="28"/>
          <w:szCs w:val="28"/>
        </w:rPr>
        <w:t xml:space="preserve">. </w:t>
      </w:r>
      <w:proofErr w:type="spellStart"/>
      <w:r w:rsidRPr="00BC5DF9">
        <w:rPr>
          <w:bCs/>
          <w:sz w:val="28"/>
          <w:szCs w:val="28"/>
        </w:rPr>
        <w:t>Việc</w:t>
      </w:r>
      <w:proofErr w:type="spellEnd"/>
      <w:r w:rsidRPr="00BC5DF9">
        <w:rPr>
          <w:bCs/>
          <w:sz w:val="28"/>
          <w:szCs w:val="28"/>
        </w:rPr>
        <w:t xml:space="preserve"> </w:t>
      </w:r>
      <w:proofErr w:type="spellStart"/>
      <w:r w:rsidRPr="00BC5DF9">
        <w:rPr>
          <w:bCs/>
          <w:sz w:val="28"/>
          <w:szCs w:val="28"/>
        </w:rPr>
        <w:t>bố</w:t>
      </w:r>
      <w:proofErr w:type="spellEnd"/>
      <w:r w:rsidRPr="00BC5DF9">
        <w:rPr>
          <w:bCs/>
          <w:sz w:val="28"/>
          <w:szCs w:val="28"/>
        </w:rPr>
        <w:t xml:space="preserve"> </w:t>
      </w:r>
      <w:proofErr w:type="spellStart"/>
      <w:r w:rsidRPr="00BC5DF9">
        <w:rPr>
          <w:bCs/>
          <w:sz w:val="28"/>
          <w:szCs w:val="28"/>
        </w:rPr>
        <w:t>trí</w:t>
      </w:r>
      <w:proofErr w:type="spellEnd"/>
      <w:r w:rsidRPr="00BC5DF9">
        <w:rPr>
          <w:bCs/>
          <w:sz w:val="28"/>
          <w:szCs w:val="28"/>
        </w:rPr>
        <w:t xml:space="preserve"> </w:t>
      </w:r>
      <w:proofErr w:type="spellStart"/>
      <w:r w:rsidRPr="00BC5DF9">
        <w:rPr>
          <w:bCs/>
          <w:sz w:val="28"/>
          <w:szCs w:val="28"/>
        </w:rPr>
        <w:t>nhân</w:t>
      </w:r>
      <w:proofErr w:type="spellEnd"/>
      <w:r w:rsidRPr="00BC5DF9">
        <w:rPr>
          <w:bCs/>
          <w:sz w:val="28"/>
          <w:szCs w:val="28"/>
        </w:rPr>
        <w:t xml:space="preserve"> </w:t>
      </w:r>
      <w:proofErr w:type="spellStart"/>
      <w:r w:rsidRPr="00BC5DF9">
        <w:rPr>
          <w:bCs/>
          <w:sz w:val="28"/>
          <w:szCs w:val="28"/>
        </w:rPr>
        <w:t>sự</w:t>
      </w:r>
      <w:proofErr w:type="spellEnd"/>
      <w:r w:rsidRPr="00BC5DF9">
        <w:rPr>
          <w:bCs/>
          <w:sz w:val="28"/>
          <w:szCs w:val="28"/>
        </w:rPr>
        <w:t xml:space="preserve"> </w:t>
      </w:r>
      <w:proofErr w:type="spellStart"/>
      <w:r w:rsidRPr="00BC5DF9">
        <w:rPr>
          <w:bCs/>
          <w:sz w:val="28"/>
          <w:szCs w:val="28"/>
        </w:rPr>
        <w:t>tư</w:t>
      </w:r>
      <w:proofErr w:type="spellEnd"/>
      <w:r w:rsidRPr="00BC5DF9">
        <w:rPr>
          <w:bCs/>
          <w:sz w:val="28"/>
          <w:szCs w:val="28"/>
        </w:rPr>
        <w:t xml:space="preserve"> </w:t>
      </w:r>
      <w:proofErr w:type="spellStart"/>
      <w:r w:rsidRPr="00BC5DF9">
        <w:rPr>
          <w:bCs/>
          <w:sz w:val="28"/>
          <w:szCs w:val="28"/>
        </w:rPr>
        <w:t>vấn</w:t>
      </w:r>
      <w:proofErr w:type="spellEnd"/>
      <w:r w:rsidRPr="00BC5DF9">
        <w:rPr>
          <w:bCs/>
          <w:sz w:val="28"/>
          <w:szCs w:val="28"/>
        </w:rPr>
        <w:t xml:space="preserve"> </w:t>
      </w:r>
      <w:proofErr w:type="spellStart"/>
      <w:r w:rsidRPr="00BC5DF9">
        <w:rPr>
          <w:bCs/>
          <w:sz w:val="28"/>
          <w:szCs w:val="28"/>
        </w:rPr>
        <w:t>giám</w:t>
      </w:r>
      <w:proofErr w:type="spellEnd"/>
      <w:r w:rsidRPr="00BC5DF9">
        <w:rPr>
          <w:bCs/>
          <w:sz w:val="28"/>
          <w:szCs w:val="28"/>
        </w:rPr>
        <w:t xml:space="preserve"> </w:t>
      </w:r>
      <w:proofErr w:type="spellStart"/>
      <w:r w:rsidRPr="00BC5DF9">
        <w:rPr>
          <w:bCs/>
          <w:sz w:val="28"/>
          <w:szCs w:val="28"/>
        </w:rPr>
        <w:t>sát</w:t>
      </w:r>
      <w:proofErr w:type="spellEnd"/>
      <w:r w:rsidRPr="00BC5DF9">
        <w:rPr>
          <w:bCs/>
          <w:sz w:val="28"/>
          <w:szCs w:val="28"/>
        </w:rPr>
        <w:t xml:space="preserve"> </w:t>
      </w:r>
      <w:proofErr w:type="spellStart"/>
      <w:r w:rsidRPr="00BC5DF9">
        <w:rPr>
          <w:bCs/>
          <w:sz w:val="28"/>
          <w:szCs w:val="28"/>
        </w:rPr>
        <w:t>trưởng</w:t>
      </w:r>
      <w:proofErr w:type="spellEnd"/>
      <w:r w:rsidRPr="00BC5DF9">
        <w:rPr>
          <w:bCs/>
          <w:sz w:val="28"/>
          <w:szCs w:val="28"/>
        </w:rPr>
        <w:t xml:space="preserve"> </w:t>
      </w:r>
      <w:proofErr w:type="spellStart"/>
      <w:r w:rsidRPr="00BC5DF9">
        <w:rPr>
          <w:bCs/>
          <w:sz w:val="28"/>
          <w:szCs w:val="28"/>
        </w:rPr>
        <w:t>và</w:t>
      </w:r>
      <w:proofErr w:type="spellEnd"/>
      <w:r w:rsidRPr="00BC5DF9">
        <w:rPr>
          <w:bCs/>
          <w:sz w:val="28"/>
          <w:szCs w:val="28"/>
        </w:rPr>
        <w:t xml:space="preserve"> </w:t>
      </w:r>
      <w:proofErr w:type="spellStart"/>
      <w:r w:rsidRPr="00BC5DF9">
        <w:rPr>
          <w:bCs/>
          <w:sz w:val="28"/>
          <w:szCs w:val="28"/>
        </w:rPr>
        <w:t>các</w:t>
      </w:r>
      <w:proofErr w:type="spellEnd"/>
      <w:r w:rsidRPr="00BC5DF9">
        <w:rPr>
          <w:bCs/>
          <w:sz w:val="28"/>
          <w:szCs w:val="28"/>
        </w:rPr>
        <w:t xml:space="preserve"> </w:t>
      </w:r>
      <w:proofErr w:type="spellStart"/>
      <w:r w:rsidRPr="00BC5DF9">
        <w:rPr>
          <w:bCs/>
          <w:sz w:val="28"/>
          <w:szCs w:val="28"/>
        </w:rPr>
        <w:t>giám</w:t>
      </w:r>
      <w:proofErr w:type="spellEnd"/>
      <w:r w:rsidRPr="00BC5DF9">
        <w:rPr>
          <w:bCs/>
          <w:sz w:val="28"/>
          <w:szCs w:val="28"/>
        </w:rPr>
        <w:t xml:space="preserve"> </w:t>
      </w:r>
      <w:proofErr w:type="spellStart"/>
      <w:r w:rsidRPr="00BC5DF9">
        <w:rPr>
          <w:bCs/>
          <w:sz w:val="28"/>
          <w:szCs w:val="28"/>
        </w:rPr>
        <w:t>sát</w:t>
      </w:r>
      <w:proofErr w:type="spellEnd"/>
      <w:r w:rsidRPr="00BC5DF9">
        <w:rPr>
          <w:bCs/>
          <w:sz w:val="28"/>
          <w:szCs w:val="28"/>
        </w:rPr>
        <w:t xml:space="preserve"> </w:t>
      </w:r>
      <w:proofErr w:type="spellStart"/>
      <w:r w:rsidRPr="00BC5DF9">
        <w:rPr>
          <w:bCs/>
          <w:sz w:val="28"/>
          <w:szCs w:val="28"/>
        </w:rPr>
        <w:t>viên</w:t>
      </w:r>
      <w:proofErr w:type="spellEnd"/>
      <w:r w:rsidRPr="00BC5DF9">
        <w:rPr>
          <w:bCs/>
          <w:sz w:val="28"/>
          <w:szCs w:val="28"/>
        </w:rPr>
        <w:t xml:space="preserve"> </w:t>
      </w:r>
      <w:proofErr w:type="spellStart"/>
      <w:r w:rsidRPr="00BC5DF9">
        <w:rPr>
          <w:bCs/>
          <w:sz w:val="28"/>
          <w:szCs w:val="28"/>
        </w:rPr>
        <w:t>phải</w:t>
      </w:r>
      <w:proofErr w:type="spellEnd"/>
      <w:r w:rsidRPr="00BC5DF9">
        <w:rPr>
          <w:bCs/>
          <w:sz w:val="28"/>
          <w:szCs w:val="28"/>
        </w:rPr>
        <w:t xml:space="preserve"> </w:t>
      </w:r>
      <w:proofErr w:type="spellStart"/>
      <w:r w:rsidRPr="00BC5DF9">
        <w:rPr>
          <w:bCs/>
          <w:sz w:val="28"/>
          <w:szCs w:val="28"/>
        </w:rPr>
        <w:t>được</w:t>
      </w:r>
      <w:proofErr w:type="spellEnd"/>
      <w:r w:rsidRPr="00BC5DF9">
        <w:rPr>
          <w:bCs/>
          <w:sz w:val="28"/>
          <w:szCs w:val="28"/>
        </w:rPr>
        <w:t xml:space="preserve"> </w:t>
      </w:r>
      <w:proofErr w:type="spellStart"/>
      <w:r w:rsidRPr="00BC5DF9">
        <w:rPr>
          <w:bCs/>
          <w:sz w:val="28"/>
          <w:szCs w:val="28"/>
        </w:rPr>
        <w:t>lập</w:t>
      </w:r>
      <w:proofErr w:type="spellEnd"/>
      <w:r w:rsidRPr="00BC5DF9">
        <w:rPr>
          <w:bCs/>
          <w:sz w:val="28"/>
          <w:szCs w:val="28"/>
        </w:rPr>
        <w:t xml:space="preserve"> </w:t>
      </w:r>
      <w:proofErr w:type="spellStart"/>
      <w:r w:rsidRPr="00BC5DF9">
        <w:rPr>
          <w:bCs/>
          <w:sz w:val="28"/>
          <w:szCs w:val="28"/>
        </w:rPr>
        <w:t>thành</w:t>
      </w:r>
      <w:proofErr w:type="spellEnd"/>
      <w:r w:rsidRPr="00BC5DF9">
        <w:rPr>
          <w:bCs/>
          <w:sz w:val="28"/>
          <w:szCs w:val="28"/>
        </w:rPr>
        <w:t xml:space="preserve"> </w:t>
      </w:r>
      <w:proofErr w:type="spellStart"/>
      <w:r w:rsidRPr="00BC5DF9">
        <w:rPr>
          <w:bCs/>
          <w:sz w:val="28"/>
          <w:szCs w:val="28"/>
        </w:rPr>
        <w:t>văn</w:t>
      </w:r>
      <w:proofErr w:type="spellEnd"/>
      <w:r w:rsidRPr="00BC5DF9">
        <w:rPr>
          <w:bCs/>
          <w:sz w:val="28"/>
          <w:szCs w:val="28"/>
        </w:rPr>
        <w:t xml:space="preserve"> </w:t>
      </w:r>
      <w:proofErr w:type="spellStart"/>
      <w:r w:rsidRPr="00BC5DF9">
        <w:rPr>
          <w:bCs/>
          <w:sz w:val="28"/>
          <w:szCs w:val="28"/>
        </w:rPr>
        <w:t>bản</w:t>
      </w:r>
      <w:proofErr w:type="spellEnd"/>
      <w:r w:rsidRPr="00BC5DF9">
        <w:rPr>
          <w:bCs/>
          <w:sz w:val="28"/>
          <w:szCs w:val="28"/>
        </w:rPr>
        <w:t xml:space="preserve"> </w:t>
      </w:r>
      <w:proofErr w:type="spellStart"/>
      <w:r w:rsidRPr="00BC5DF9">
        <w:rPr>
          <w:bCs/>
          <w:sz w:val="28"/>
          <w:szCs w:val="28"/>
        </w:rPr>
        <w:t>cụ</w:t>
      </w:r>
      <w:proofErr w:type="spellEnd"/>
      <w:r w:rsidRPr="00BC5DF9">
        <w:rPr>
          <w:bCs/>
          <w:sz w:val="28"/>
          <w:szCs w:val="28"/>
        </w:rPr>
        <w:t xml:space="preserve"> </w:t>
      </w:r>
      <w:proofErr w:type="spellStart"/>
      <w:r w:rsidRPr="00BC5DF9">
        <w:rPr>
          <w:bCs/>
          <w:sz w:val="28"/>
          <w:szCs w:val="28"/>
        </w:rPr>
        <w:t>thể</w:t>
      </w:r>
      <w:proofErr w:type="spellEnd"/>
      <w:r w:rsidRPr="00BC5DF9">
        <w:rPr>
          <w:bCs/>
          <w:sz w:val="28"/>
          <w:szCs w:val="28"/>
        </w:rPr>
        <w:t xml:space="preserve"> </w:t>
      </w:r>
      <w:proofErr w:type="spellStart"/>
      <w:r w:rsidRPr="00BC5DF9">
        <w:rPr>
          <w:bCs/>
          <w:sz w:val="28"/>
          <w:szCs w:val="28"/>
        </w:rPr>
        <w:t>có</w:t>
      </w:r>
      <w:proofErr w:type="spellEnd"/>
      <w:r w:rsidRPr="00BC5DF9">
        <w:rPr>
          <w:bCs/>
          <w:sz w:val="28"/>
          <w:szCs w:val="28"/>
        </w:rPr>
        <w:t xml:space="preserve"> </w:t>
      </w:r>
      <w:proofErr w:type="spellStart"/>
      <w:r w:rsidRPr="00BC5DF9">
        <w:rPr>
          <w:bCs/>
          <w:sz w:val="28"/>
          <w:szCs w:val="28"/>
        </w:rPr>
        <w:t>tính</w:t>
      </w:r>
      <w:proofErr w:type="spellEnd"/>
      <w:r w:rsidRPr="00BC5DF9">
        <w:rPr>
          <w:bCs/>
          <w:sz w:val="28"/>
          <w:szCs w:val="28"/>
        </w:rPr>
        <w:t xml:space="preserve"> </w:t>
      </w:r>
      <w:proofErr w:type="spellStart"/>
      <w:r w:rsidRPr="00BC5DF9">
        <w:rPr>
          <w:bCs/>
          <w:sz w:val="28"/>
          <w:szCs w:val="28"/>
        </w:rPr>
        <w:t>toán</w:t>
      </w:r>
      <w:proofErr w:type="spellEnd"/>
      <w:r w:rsidRPr="00BC5DF9">
        <w:rPr>
          <w:bCs/>
          <w:sz w:val="28"/>
          <w:szCs w:val="28"/>
        </w:rPr>
        <w:t xml:space="preserve"> </w:t>
      </w:r>
      <w:proofErr w:type="spellStart"/>
      <w:r w:rsidRPr="00BC5DF9">
        <w:rPr>
          <w:bCs/>
          <w:sz w:val="28"/>
          <w:szCs w:val="28"/>
        </w:rPr>
        <w:t>tới</w:t>
      </w:r>
      <w:proofErr w:type="spellEnd"/>
      <w:r w:rsidRPr="00BC5DF9">
        <w:rPr>
          <w:bCs/>
          <w:sz w:val="28"/>
          <w:szCs w:val="28"/>
        </w:rPr>
        <w:t xml:space="preserve"> </w:t>
      </w:r>
      <w:proofErr w:type="spellStart"/>
      <w:r w:rsidRPr="00BC5DF9">
        <w:rPr>
          <w:bCs/>
          <w:sz w:val="28"/>
          <w:szCs w:val="28"/>
        </w:rPr>
        <w:t>việc</w:t>
      </w:r>
      <w:proofErr w:type="spellEnd"/>
      <w:r w:rsidRPr="00BC5DF9">
        <w:rPr>
          <w:bCs/>
          <w:sz w:val="28"/>
          <w:szCs w:val="28"/>
        </w:rPr>
        <w:t xml:space="preserve"> </w:t>
      </w:r>
      <w:proofErr w:type="spellStart"/>
      <w:r w:rsidRPr="00BC5DF9">
        <w:rPr>
          <w:bCs/>
          <w:sz w:val="28"/>
          <w:szCs w:val="28"/>
        </w:rPr>
        <w:t>đáp</w:t>
      </w:r>
      <w:proofErr w:type="spellEnd"/>
      <w:r w:rsidRPr="00BC5DF9">
        <w:rPr>
          <w:bCs/>
          <w:sz w:val="28"/>
          <w:szCs w:val="28"/>
        </w:rPr>
        <w:t xml:space="preserve"> </w:t>
      </w:r>
      <w:proofErr w:type="spellStart"/>
      <w:r w:rsidRPr="00BC5DF9">
        <w:rPr>
          <w:bCs/>
          <w:sz w:val="28"/>
          <w:szCs w:val="28"/>
        </w:rPr>
        <w:t>ứng</w:t>
      </w:r>
      <w:proofErr w:type="spellEnd"/>
      <w:r w:rsidRPr="00BC5DF9">
        <w:rPr>
          <w:bCs/>
          <w:sz w:val="28"/>
          <w:szCs w:val="28"/>
        </w:rPr>
        <w:t xml:space="preserve"> </w:t>
      </w:r>
      <w:proofErr w:type="spellStart"/>
      <w:r w:rsidRPr="00BC5DF9">
        <w:rPr>
          <w:bCs/>
          <w:sz w:val="28"/>
          <w:szCs w:val="28"/>
        </w:rPr>
        <w:t>được</w:t>
      </w:r>
      <w:proofErr w:type="spellEnd"/>
      <w:r w:rsidRPr="00BC5DF9">
        <w:rPr>
          <w:bCs/>
          <w:sz w:val="28"/>
          <w:szCs w:val="28"/>
        </w:rPr>
        <w:t xml:space="preserve"> </w:t>
      </w:r>
      <w:proofErr w:type="spellStart"/>
      <w:r w:rsidRPr="00BC5DF9">
        <w:rPr>
          <w:bCs/>
          <w:sz w:val="28"/>
          <w:szCs w:val="28"/>
        </w:rPr>
        <w:t>tiến</w:t>
      </w:r>
      <w:proofErr w:type="spellEnd"/>
      <w:r w:rsidRPr="00BC5DF9">
        <w:rPr>
          <w:bCs/>
          <w:sz w:val="28"/>
          <w:szCs w:val="28"/>
        </w:rPr>
        <w:t xml:space="preserve"> </w:t>
      </w:r>
      <w:proofErr w:type="spellStart"/>
      <w:r w:rsidRPr="00BC5DF9">
        <w:rPr>
          <w:bCs/>
          <w:sz w:val="28"/>
          <w:szCs w:val="28"/>
        </w:rPr>
        <w:t>độ</w:t>
      </w:r>
      <w:proofErr w:type="spellEnd"/>
      <w:r w:rsidRPr="00BC5DF9">
        <w:rPr>
          <w:bCs/>
          <w:sz w:val="28"/>
          <w:szCs w:val="28"/>
        </w:rPr>
        <w:t xml:space="preserve"> </w:t>
      </w:r>
      <w:proofErr w:type="spellStart"/>
      <w:r w:rsidRPr="00BC5DF9">
        <w:rPr>
          <w:bCs/>
          <w:sz w:val="28"/>
          <w:szCs w:val="28"/>
        </w:rPr>
        <w:t>và</w:t>
      </w:r>
      <w:proofErr w:type="spellEnd"/>
      <w:r w:rsidRPr="00BC5DF9">
        <w:rPr>
          <w:bCs/>
          <w:sz w:val="28"/>
          <w:szCs w:val="28"/>
        </w:rPr>
        <w:t xml:space="preserve"> </w:t>
      </w:r>
      <w:proofErr w:type="spellStart"/>
      <w:r w:rsidRPr="00BC5DF9">
        <w:rPr>
          <w:bCs/>
          <w:sz w:val="28"/>
          <w:szCs w:val="28"/>
        </w:rPr>
        <w:t>chất</w:t>
      </w:r>
      <w:proofErr w:type="spellEnd"/>
      <w:r w:rsidRPr="00BC5DF9">
        <w:rPr>
          <w:bCs/>
          <w:sz w:val="28"/>
          <w:szCs w:val="28"/>
        </w:rPr>
        <w:t xml:space="preserve"> </w:t>
      </w:r>
      <w:proofErr w:type="spellStart"/>
      <w:r w:rsidRPr="00BC5DF9">
        <w:rPr>
          <w:bCs/>
          <w:sz w:val="28"/>
          <w:szCs w:val="28"/>
        </w:rPr>
        <w:t>lượng</w:t>
      </w:r>
      <w:proofErr w:type="spellEnd"/>
      <w:r w:rsidRPr="00BC5DF9">
        <w:rPr>
          <w:bCs/>
          <w:sz w:val="28"/>
          <w:szCs w:val="28"/>
        </w:rPr>
        <w:t xml:space="preserve"> </w:t>
      </w:r>
      <w:proofErr w:type="spellStart"/>
      <w:r w:rsidRPr="00BC5DF9">
        <w:rPr>
          <w:bCs/>
          <w:sz w:val="28"/>
          <w:szCs w:val="28"/>
        </w:rPr>
        <w:t>thực</w:t>
      </w:r>
      <w:proofErr w:type="spellEnd"/>
      <w:r w:rsidRPr="00BC5DF9">
        <w:rPr>
          <w:bCs/>
          <w:sz w:val="28"/>
          <w:szCs w:val="28"/>
        </w:rPr>
        <w:t xml:space="preserve"> </w:t>
      </w:r>
      <w:proofErr w:type="spellStart"/>
      <w:r w:rsidRPr="00BC5DF9">
        <w:rPr>
          <w:bCs/>
          <w:sz w:val="28"/>
          <w:szCs w:val="28"/>
        </w:rPr>
        <w:t>hiện</w:t>
      </w:r>
      <w:proofErr w:type="spellEnd"/>
      <w:r w:rsidRPr="00BC5DF9">
        <w:rPr>
          <w:bCs/>
          <w:sz w:val="28"/>
          <w:szCs w:val="28"/>
        </w:rPr>
        <w:t xml:space="preserve"> </w:t>
      </w:r>
      <w:proofErr w:type="spellStart"/>
      <w:r w:rsidRPr="00BC5DF9">
        <w:rPr>
          <w:bCs/>
          <w:sz w:val="28"/>
          <w:szCs w:val="28"/>
        </w:rPr>
        <w:t>gói</w:t>
      </w:r>
      <w:proofErr w:type="spellEnd"/>
      <w:r w:rsidRPr="00BC5DF9">
        <w:rPr>
          <w:bCs/>
          <w:sz w:val="28"/>
          <w:szCs w:val="28"/>
        </w:rPr>
        <w:t xml:space="preserve"> </w:t>
      </w:r>
      <w:proofErr w:type="spellStart"/>
      <w:r w:rsidRPr="00BC5DF9">
        <w:rPr>
          <w:bCs/>
          <w:sz w:val="28"/>
          <w:szCs w:val="28"/>
        </w:rPr>
        <w:t>thầu</w:t>
      </w:r>
      <w:proofErr w:type="spellEnd"/>
      <w:r w:rsidRPr="00BC5DF9">
        <w:rPr>
          <w:bCs/>
          <w:sz w:val="28"/>
          <w:szCs w:val="28"/>
        </w:rPr>
        <w:t xml:space="preserve"> </w:t>
      </w:r>
      <w:proofErr w:type="spellStart"/>
      <w:r w:rsidRPr="00BC5DF9">
        <w:rPr>
          <w:bCs/>
          <w:sz w:val="28"/>
          <w:szCs w:val="28"/>
        </w:rPr>
        <w:t>theo</w:t>
      </w:r>
      <w:proofErr w:type="spellEnd"/>
      <w:r w:rsidRPr="00BC5DF9">
        <w:rPr>
          <w:bCs/>
          <w:sz w:val="28"/>
          <w:szCs w:val="28"/>
        </w:rPr>
        <w:t xml:space="preserve"> qui </w:t>
      </w:r>
      <w:proofErr w:type="spellStart"/>
      <w:r w:rsidRPr="00BC5DF9">
        <w:rPr>
          <w:bCs/>
          <w:sz w:val="28"/>
          <w:szCs w:val="28"/>
        </w:rPr>
        <w:t>định</w:t>
      </w:r>
      <w:proofErr w:type="spellEnd"/>
      <w:r w:rsidRPr="00BC5DF9">
        <w:rPr>
          <w:bCs/>
          <w:sz w:val="28"/>
          <w:szCs w:val="28"/>
        </w:rPr>
        <w:t>.</w:t>
      </w:r>
    </w:p>
    <w:p w14:paraId="7C2F53F5" w14:textId="77777777" w:rsidR="00D67FCF" w:rsidRDefault="00D67FCF" w:rsidP="005E2469">
      <w:pPr>
        <w:numPr>
          <w:ilvl w:val="0"/>
          <w:numId w:val="11"/>
        </w:numPr>
        <w:tabs>
          <w:tab w:val="left" w:pos="284"/>
        </w:tabs>
        <w:spacing w:line="264" w:lineRule="auto"/>
        <w:ind w:left="0" w:firstLine="502"/>
        <w:rPr>
          <w:bCs/>
          <w:sz w:val="28"/>
          <w:szCs w:val="28"/>
        </w:rPr>
      </w:pPr>
      <w:proofErr w:type="spellStart"/>
      <w:r w:rsidRPr="00BC5DF9">
        <w:rPr>
          <w:bCs/>
          <w:sz w:val="28"/>
          <w:szCs w:val="28"/>
        </w:rPr>
        <w:t>Trình</w:t>
      </w:r>
      <w:proofErr w:type="spellEnd"/>
      <w:r w:rsidRPr="00BC5DF9">
        <w:rPr>
          <w:bCs/>
          <w:sz w:val="28"/>
          <w:szCs w:val="28"/>
        </w:rPr>
        <w:t xml:space="preserve"> </w:t>
      </w:r>
      <w:proofErr w:type="spellStart"/>
      <w:r w:rsidRPr="00BC5DF9">
        <w:rPr>
          <w:bCs/>
          <w:sz w:val="28"/>
          <w:szCs w:val="28"/>
        </w:rPr>
        <w:t>độ</w:t>
      </w:r>
      <w:proofErr w:type="spellEnd"/>
      <w:r w:rsidRPr="00BC5DF9">
        <w:rPr>
          <w:bCs/>
          <w:sz w:val="28"/>
          <w:szCs w:val="28"/>
        </w:rPr>
        <w:t xml:space="preserve"> </w:t>
      </w:r>
      <w:proofErr w:type="spellStart"/>
      <w:r w:rsidRPr="00BC5DF9">
        <w:rPr>
          <w:bCs/>
          <w:sz w:val="28"/>
          <w:szCs w:val="28"/>
        </w:rPr>
        <w:t>các</w:t>
      </w:r>
      <w:proofErr w:type="spellEnd"/>
      <w:r w:rsidRPr="00BC5DF9">
        <w:rPr>
          <w:bCs/>
          <w:sz w:val="28"/>
          <w:szCs w:val="28"/>
        </w:rPr>
        <w:t xml:space="preserve"> </w:t>
      </w:r>
      <w:proofErr w:type="spellStart"/>
      <w:r w:rsidRPr="00BC5DF9">
        <w:rPr>
          <w:bCs/>
          <w:sz w:val="28"/>
          <w:szCs w:val="28"/>
        </w:rPr>
        <w:t>kỹ</w:t>
      </w:r>
      <w:proofErr w:type="spellEnd"/>
      <w:r w:rsidRPr="00BC5DF9">
        <w:rPr>
          <w:bCs/>
          <w:sz w:val="28"/>
          <w:szCs w:val="28"/>
        </w:rPr>
        <w:t xml:space="preserve"> </w:t>
      </w:r>
      <w:proofErr w:type="spellStart"/>
      <w:r w:rsidRPr="00BC5DF9">
        <w:rPr>
          <w:bCs/>
          <w:sz w:val="28"/>
          <w:szCs w:val="28"/>
        </w:rPr>
        <w:t>sư</w:t>
      </w:r>
      <w:proofErr w:type="spellEnd"/>
      <w:r w:rsidRPr="00BC5DF9">
        <w:rPr>
          <w:bCs/>
          <w:sz w:val="28"/>
          <w:szCs w:val="28"/>
        </w:rPr>
        <w:t xml:space="preserve"> </w:t>
      </w:r>
      <w:proofErr w:type="spellStart"/>
      <w:r w:rsidRPr="00BC5DF9">
        <w:rPr>
          <w:bCs/>
          <w:sz w:val="28"/>
          <w:szCs w:val="28"/>
        </w:rPr>
        <w:t>giám</w:t>
      </w:r>
      <w:proofErr w:type="spellEnd"/>
      <w:r w:rsidRPr="00BC5DF9">
        <w:rPr>
          <w:bCs/>
          <w:sz w:val="28"/>
          <w:szCs w:val="28"/>
        </w:rPr>
        <w:t xml:space="preserve"> </w:t>
      </w:r>
      <w:proofErr w:type="spellStart"/>
      <w:r w:rsidRPr="00BC5DF9">
        <w:rPr>
          <w:bCs/>
          <w:sz w:val="28"/>
          <w:szCs w:val="28"/>
        </w:rPr>
        <w:t>sát</w:t>
      </w:r>
      <w:proofErr w:type="spellEnd"/>
      <w:r w:rsidRPr="00BC5DF9">
        <w:rPr>
          <w:bCs/>
          <w:sz w:val="28"/>
          <w:szCs w:val="28"/>
        </w:rPr>
        <w:t xml:space="preserve">: </w:t>
      </w:r>
      <w:proofErr w:type="spellStart"/>
      <w:r w:rsidRPr="00BC5DF9">
        <w:rPr>
          <w:bCs/>
          <w:sz w:val="28"/>
          <w:szCs w:val="28"/>
        </w:rPr>
        <w:t>Có</w:t>
      </w:r>
      <w:proofErr w:type="spellEnd"/>
      <w:r w:rsidRPr="00BC5DF9">
        <w:rPr>
          <w:bCs/>
          <w:sz w:val="28"/>
          <w:szCs w:val="28"/>
        </w:rPr>
        <w:t xml:space="preserve"> </w:t>
      </w:r>
      <w:proofErr w:type="spellStart"/>
      <w:r w:rsidRPr="00BC5DF9">
        <w:rPr>
          <w:bCs/>
          <w:sz w:val="28"/>
          <w:szCs w:val="28"/>
        </w:rPr>
        <w:t>trình</w:t>
      </w:r>
      <w:proofErr w:type="spellEnd"/>
      <w:r w:rsidRPr="00BC5DF9">
        <w:rPr>
          <w:bCs/>
          <w:sz w:val="28"/>
          <w:szCs w:val="28"/>
        </w:rPr>
        <w:t xml:space="preserve"> </w:t>
      </w:r>
      <w:proofErr w:type="spellStart"/>
      <w:r w:rsidRPr="00BC5DF9">
        <w:rPr>
          <w:bCs/>
          <w:sz w:val="28"/>
          <w:szCs w:val="28"/>
        </w:rPr>
        <w:t>độ</w:t>
      </w:r>
      <w:proofErr w:type="spellEnd"/>
      <w:r w:rsidRPr="00BC5DF9">
        <w:rPr>
          <w:bCs/>
          <w:sz w:val="28"/>
          <w:szCs w:val="28"/>
        </w:rPr>
        <w:t xml:space="preserve"> </w:t>
      </w:r>
      <w:proofErr w:type="spellStart"/>
      <w:r w:rsidRPr="00BC5DF9">
        <w:rPr>
          <w:bCs/>
          <w:sz w:val="28"/>
          <w:szCs w:val="28"/>
        </w:rPr>
        <w:t>và</w:t>
      </w:r>
      <w:proofErr w:type="spellEnd"/>
      <w:r w:rsidRPr="00BC5DF9">
        <w:rPr>
          <w:bCs/>
          <w:sz w:val="28"/>
          <w:szCs w:val="28"/>
        </w:rPr>
        <w:t xml:space="preserve"> </w:t>
      </w:r>
      <w:proofErr w:type="spellStart"/>
      <w:r w:rsidRPr="00BC5DF9">
        <w:rPr>
          <w:bCs/>
          <w:sz w:val="28"/>
          <w:szCs w:val="28"/>
        </w:rPr>
        <w:t>bằng</w:t>
      </w:r>
      <w:proofErr w:type="spellEnd"/>
      <w:r w:rsidRPr="00BC5DF9">
        <w:rPr>
          <w:bCs/>
          <w:sz w:val="28"/>
          <w:szCs w:val="28"/>
        </w:rPr>
        <w:t xml:space="preserve"> </w:t>
      </w:r>
      <w:proofErr w:type="spellStart"/>
      <w:r w:rsidRPr="00BC5DF9">
        <w:rPr>
          <w:bCs/>
          <w:sz w:val="28"/>
          <w:szCs w:val="28"/>
        </w:rPr>
        <w:t>cấp</w:t>
      </w:r>
      <w:proofErr w:type="spellEnd"/>
      <w:r w:rsidRPr="00BC5DF9">
        <w:rPr>
          <w:bCs/>
          <w:sz w:val="28"/>
          <w:szCs w:val="28"/>
        </w:rPr>
        <w:t xml:space="preserve"> </w:t>
      </w:r>
      <w:proofErr w:type="spellStart"/>
      <w:r w:rsidRPr="00BC5DF9">
        <w:rPr>
          <w:bCs/>
          <w:sz w:val="28"/>
          <w:szCs w:val="28"/>
        </w:rPr>
        <w:t>phù</w:t>
      </w:r>
      <w:proofErr w:type="spellEnd"/>
      <w:r w:rsidRPr="00BC5DF9">
        <w:rPr>
          <w:bCs/>
          <w:sz w:val="28"/>
          <w:szCs w:val="28"/>
        </w:rPr>
        <w:t xml:space="preserve"> </w:t>
      </w:r>
      <w:proofErr w:type="spellStart"/>
      <w:r w:rsidRPr="00BC5DF9">
        <w:rPr>
          <w:bCs/>
          <w:sz w:val="28"/>
          <w:szCs w:val="28"/>
        </w:rPr>
        <w:t>hợp</w:t>
      </w:r>
      <w:proofErr w:type="spellEnd"/>
      <w:r w:rsidRPr="00BC5DF9">
        <w:rPr>
          <w:bCs/>
          <w:sz w:val="28"/>
          <w:szCs w:val="28"/>
        </w:rPr>
        <w:t xml:space="preserve"> </w:t>
      </w:r>
      <w:proofErr w:type="spellStart"/>
      <w:r w:rsidRPr="00BC5DF9">
        <w:rPr>
          <w:bCs/>
          <w:sz w:val="28"/>
          <w:szCs w:val="28"/>
        </w:rPr>
        <w:t>với</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việc</w:t>
      </w:r>
      <w:proofErr w:type="spellEnd"/>
      <w:r w:rsidRPr="00BC5DF9">
        <w:rPr>
          <w:bCs/>
          <w:sz w:val="28"/>
          <w:szCs w:val="28"/>
        </w:rPr>
        <w:t xml:space="preserve"> </w:t>
      </w:r>
      <w:proofErr w:type="spellStart"/>
      <w:r w:rsidRPr="00BC5DF9">
        <w:rPr>
          <w:bCs/>
          <w:sz w:val="28"/>
          <w:szCs w:val="28"/>
        </w:rPr>
        <w:t>được</w:t>
      </w:r>
      <w:proofErr w:type="spellEnd"/>
      <w:r w:rsidRPr="00BC5DF9">
        <w:rPr>
          <w:bCs/>
          <w:sz w:val="28"/>
          <w:szCs w:val="28"/>
        </w:rPr>
        <w:t xml:space="preserve"> </w:t>
      </w:r>
      <w:proofErr w:type="spellStart"/>
      <w:r w:rsidRPr="00BC5DF9">
        <w:rPr>
          <w:bCs/>
          <w:sz w:val="28"/>
          <w:szCs w:val="28"/>
        </w:rPr>
        <w:t>đảm</w:t>
      </w:r>
      <w:proofErr w:type="spellEnd"/>
      <w:r w:rsidRPr="00BC5DF9">
        <w:rPr>
          <w:bCs/>
          <w:sz w:val="28"/>
          <w:szCs w:val="28"/>
        </w:rPr>
        <w:t xml:space="preserve"> </w:t>
      </w:r>
      <w:proofErr w:type="spellStart"/>
      <w:r w:rsidRPr="00BC5DF9">
        <w:rPr>
          <w:bCs/>
          <w:sz w:val="28"/>
          <w:szCs w:val="28"/>
        </w:rPr>
        <w:t>nhận</w:t>
      </w:r>
      <w:proofErr w:type="spellEnd"/>
      <w:r w:rsidRPr="00BC5DF9">
        <w:rPr>
          <w:bCs/>
          <w:sz w:val="28"/>
          <w:szCs w:val="28"/>
        </w:rPr>
        <w:t xml:space="preserve"> </w:t>
      </w:r>
      <w:proofErr w:type="spellStart"/>
      <w:r w:rsidRPr="00BC5DF9">
        <w:rPr>
          <w:bCs/>
          <w:sz w:val="28"/>
          <w:szCs w:val="28"/>
        </w:rPr>
        <w:t>và</w:t>
      </w:r>
      <w:proofErr w:type="spellEnd"/>
      <w:r w:rsidRPr="00BC5DF9">
        <w:rPr>
          <w:bCs/>
          <w:sz w:val="28"/>
          <w:szCs w:val="28"/>
        </w:rPr>
        <w:t xml:space="preserve"> </w:t>
      </w:r>
      <w:proofErr w:type="spellStart"/>
      <w:r w:rsidRPr="00BC5DF9">
        <w:rPr>
          <w:bCs/>
          <w:sz w:val="28"/>
          <w:szCs w:val="28"/>
        </w:rPr>
        <w:t>phù</w:t>
      </w:r>
      <w:proofErr w:type="spellEnd"/>
      <w:r w:rsidRPr="00BC5DF9">
        <w:rPr>
          <w:bCs/>
          <w:sz w:val="28"/>
          <w:szCs w:val="28"/>
        </w:rPr>
        <w:t xml:space="preserve"> </w:t>
      </w:r>
      <w:proofErr w:type="spellStart"/>
      <w:r w:rsidRPr="00BC5DF9">
        <w:rPr>
          <w:bCs/>
          <w:sz w:val="28"/>
          <w:szCs w:val="28"/>
        </w:rPr>
        <w:t>hợp</w:t>
      </w:r>
      <w:proofErr w:type="spellEnd"/>
      <w:r w:rsidRPr="00BC5DF9">
        <w:rPr>
          <w:bCs/>
          <w:sz w:val="28"/>
          <w:szCs w:val="28"/>
        </w:rPr>
        <w:t xml:space="preserve"> </w:t>
      </w:r>
      <w:proofErr w:type="spellStart"/>
      <w:r w:rsidRPr="00BC5DF9">
        <w:rPr>
          <w:bCs/>
          <w:sz w:val="28"/>
          <w:szCs w:val="28"/>
        </w:rPr>
        <w:t>với</w:t>
      </w:r>
      <w:proofErr w:type="spellEnd"/>
      <w:r w:rsidRPr="00BC5DF9">
        <w:rPr>
          <w:bCs/>
          <w:sz w:val="28"/>
          <w:szCs w:val="28"/>
        </w:rPr>
        <w:t xml:space="preserve"> </w:t>
      </w:r>
      <w:proofErr w:type="spellStart"/>
      <w:r w:rsidRPr="00BC5DF9">
        <w:rPr>
          <w:bCs/>
          <w:sz w:val="28"/>
          <w:szCs w:val="28"/>
        </w:rPr>
        <w:t>các</w:t>
      </w:r>
      <w:proofErr w:type="spellEnd"/>
      <w:r w:rsidRPr="00BC5DF9">
        <w:rPr>
          <w:bCs/>
          <w:sz w:val="28"/>
          <w:szCs w:val="28"/>
        </w:rPr>
        <w:t xml:space="preserve"> </w:t>
      </w:r>
      <w:proofErr w:type="spellStart"/>
      <w:r w:rsidRPr="00BC5DF9">
        <w:rPr>
          <w:bCs/>
          <w:sz w:val="28"/>
          <w:szCs w:val="28"/>
        </w:rPr>
        <w:t>yêu</w:t>
      </w:r>
      <w:proofErr w:type="spellEnd"/>
      <w:r w:rsidRPr="00BC5DF9">
        <w:rPr>
          <w:bCs/>
          <w:sz w:val="28"/>
          <w:szCs w:val="28"/>
        </w:rPr>
        <w:t xml:space="preserve"> </w:t>
      </w:r>
      <w:proofErr w:type="spellStart"/>
      <w:r w:rsidRPr="00BC5DF9">
        <w:rPr>
          <w:bCs/>
          <w:sz w:val="28"/>
          <w:szCs w:val="28"/>
        </w:rPr>
        <w:t>cầu</w:t>
      </w:r>
      <w:proofErr w:type="spellEnd"/>
      <w:r w:rsidRPr="00BC5DF9">
        <w:rPr>
          <w:bCs/>
          <w:sz w:val="28"/>
          <w:szCs w:val="28"/>
        </w:rPr>
        <w:t xml:space="preserve"> </w:t>
      </w:r>
      <w:proofErr w:type="spellStart"/>
      <w:r w:rsidRPr="00BC5DF9">
        <w:rPr>
          <w:bCs/>
          <w:sz w:val="28"/>
          <w:szCs w:val="28"/>
        </w:rPr>
        <w:t>trong</w:t>
      </w:r>
      <w:proofErr w:type="spellEnd"/>
      <w:r w:rsidRPr="00BC5DF9">
        <w:rPr>
          <w:bCs/>
          <w:sz w:val="28"/>
          <w:szCs w:val="28"/>
        </w:rPr>
        <w:t xml:space="preserve"> </w:t>
      </w:r>
      <w:proofErr w:type="spellStart"/>
      <w:r w:rsidRPr="00BC5DF9">
        <w:rPr>
          <w:bCs/>
          <w:sz w:val="28"/>
          <w:szCs w:val="28"/>
        </w:rPr>
        <w:t>tài</w:t>
      </w:r>
      <w:proofErr w:type="spellEnd"/>
      <w:r w:rsidRPr="00BC5DF9">
        <w:rPr>
          <w:bCs/>
          <w:sz w:val="28"/>
          <w:szCs w:val="28"/>
        </w:rPr>
        <w:t xml:space="preserve"> </w:t>
      </w:r>
      <w:proofErr w:type="spellStart"/>
      <w:r w:rsidRPr="00BC5DF9">
        <w:rPr>
          <w:bCs/>
          <w:sz w:val="28"/>
          <w:szCs w:val="28"/>
        </w:rPr>
        <w:t>liệu</w:t>
      </w:r>
      <w:proofErr w:type="spellEnd"/>
      <w:r w:rsidRPr="00BC5DF9">
        <w:rPr>
          <w:bCs/>
          <w:sz w:val="28"/>
          <w:szCs w:val="28"/>
        </w:rPr>
        <w:t xml:space="preserve"> </w:t>
      </w:r>
      <w:proofErr w:type="spellStart"/>
      <w:r w:rsidRPr="00BC5DF9">
        <w:rPr>
          <w:bCs/>
          <w:sz w:val="28"/>
          <w:szCs w:val="28"/>
        </w:rPr>
        <w:t>này</w:t>
      </w:r>
      <w:proofErr w:type="spellEnd"/>
      <w:r w:rsidRPr="00BC5DF9">
        <w:rPr>
          <w:bCs/>
          <w:sz w:val="28"/>
          <w:szCs w:val="28"/>
        </w:rPr>
        <w:t xml:space="preserve">, </w:t>
      </w:r>
      <w:proofErr w:type="spellStart"/>
      <w:r w:rsidRPr="00BC5DF9">
        <w:rPr>
          <w:bCs/>
          <w:sz w:val="28"/>
          <w:szCs w:val="28"/>
        </w:rPr>
        <w:t>phải</w:t>
      </w:r>
      <w:proofErr w:type="spellEnd"/>
      <w:r w:rsidRPr="00BC5DF9">
        <w:rPr>
          <w:bCs/>
          <w:sz w:val="28"/>
          <w:szCs w:val="28"/>
        </w:rPr>
        <w:t xml:space="preserve"> </w:t>
      </w:r>
      <w:proofErr w:type="spellStart"/>
      <w:r w:rsidRPr="00BC5DF9">
        <w:rPr>
          <w:bCs/>
          <w:sz w:val="28"/>
          <w:szCs w:val="28"/>
        </w:rPr>
        <w:t>có</w:t>
      </w:r>
      <w:proofErr w:type="spellEnd"/>
      <w:r w:rsidRPr="00BC5DF9">
        <w:rPr>
          <w:bCs/>
          <w:sz w:val="28"/>
          <w:szCs w:val="28"/>
        </w:rPr>
        <w:t xml:space="preserve"> </w:t>
      </w:r>
      <w:proofErr w:type="spellStart"/>
      <w:r w:rsidRPr="00BC5DF9">
        <w:rPr>
          <w:bCs/>
          <w:sz w:val="28"/>
          <w:szCs w:val="28"/>
        </w:rPr>
        <w:t>chứng</w:t>
      </w:r>
      <w:proofErr w:type="spellEnd"/>
      <w:r w:rsidRPr="00BC5DF9">
        <w:rPr>
          <w:bCs/>
          <w:sz w:val="28"/>
          <w:szCs w:val="28"/>
        </w:rPr>
        <w:t xml:space="preserve"> </w:t>
      </w:r>
      <w:proofErr w:type="spellStart"/>
      <w:r w:rsidRPr="00BC5DF9">
        <w:rPr>
          <w:bCs/>
          <w:sz w:val="28"/>
          <w:szCs w:val="28"/>
        </w:rPr>
        <w:t>chỉ</w:t>
      </w:r>
      <w:proofErr w:type="spellEnd"/>
      <w:r w:rsidRPr="00BC5DF9">
        <w:rPr>
          <w:bCs/>
          <w:sz w:val="28"/>
          <w:szCs w:val="28"/>
        </w:rPr>
        <w:t xml:space="preserve"> </w:t>
      </w:r>
      <w:proofErr w:type="spellStart"/>
      <w:r w:rsidRPr="00BC5DF9">
        <w:rPr>
          <w:bCs/>
          <w:sz w:val="28"/>
          <w:szCs w:val="28"/>
        </w:rPr>
        <w:t>hành</w:t>
      </w:r>
      <w:proofErr w:type="spellEnd"/>
      <w:r w:rsidRPr="00BC5DF9">
        <w:rPr>
          <w:bCs/>
          <w:sz w:val="28"/>
          <w:szCs w:val="28"/>
        </w:rPr>
        <w:t xml:space="preserve"> </w:t>
      </w:r>
      <w:proofErr w:type="spellStart"/>
      <w:r w:rsidRPr="00BC5DF9">
        <w:rPr>
          <w:bCs/>
          <w:sz w:val="28"/>
          <w:szCs w:val="28"/>
        </w:rPr>
        <w:t>nghề</w:t>
      </w:r>
      <w:proofErr w:type="spellEnd"/>
      <w:r w:rsidRPr="00BC5DF9">
        <w:rPr>
          <w:bCs/>
          <w:sz w:val="28"/>
          <w:szCs w:val="28"/>
        </w:rPr>
        <w:t xml:space="preserve"> </w:t>
      </w:r>
      <w:proofErr w:type="spellStart"/>
      <w:r w:rsidRPr="00BC5DF9">
        <w:rPr>
          <w:bCs/>
          <w:sz w:val="28"/>
          <w:szCs w:val="28"/>
        </w:rPr>
        <w:t>được</w:t>
      </w:r>
      <w:proofErr w:type="spellEnd"/>
      <w:r w:rsidRPr="00BC5DF9">
        <w:rPr>
          <w:bCs/>
          <w:sz w:val="28"/>
          <w:szCs w:val="28"/>
        </w:rPr>
        <w:t xml:space="preserve"> </w:t>
      </w:r>
      <w:proofErr w:type="spellStart"/>
      <w:r w:rsidRPr="00BC5DF9">
        <w:rPr>
          <w:bCs/>
          <w:sz w:val="28"/>
          <w:szCs w:val="28"/>
        </w:rPr>
        <w:t>cơ</w:t>
      </w:r>
      <w:proofErr w:type="spellEnd"/>
      <w:r w:rsidRPr="00BC5DF9">
        <w:rPr>
          <w:bCs/>
          <w:sz w:val="28"/>
          <w:szCs w:val="28"/>
        </w:rPr>
        <w:t xml:space="preserve"> </w:t>
      </w:r>
      <w:proofErr w:type="spellStart"/>
      <w:r w:rsidRPr="00BC5DF9">
        <w:rPr>
          <w:bCs/>
          <w:sz w:val="28"/>
          <w:szCs w:val="28"/>
        </w:rPr>
        <w:t>quan</w:t>
      </w:r>
      <w:proofErr w:type="spellEnd"/>
      <w:r w:rsidRPr="00BC5DF9">
        <w:rPr>
          <w:bCs/>
          <w:sz w:val="28"/>
          <w:szCs w:val="28"/>
        </w:rPr>
        <w:t xml:space="preserve"> </w:t>
      </w:r>
      <w:proofErr w:type="spellStart"/>
      <w:r w:rsidRPr="00BC5DF9">
        <w:rPr>
          <w:bCs/>
          <w:sz w:val="28"/>
          <w:szCs w:val="28"/>
        </w:rPr>
        <w:t>có</w:t>
      </w:r>
      <w:proofErr w:type="spellEnd"/>
      <w:r w:rsidRPr="00BC5DF9">
        <w:rPr>
          <w:bCs/>
          <w:sz w:val="28"/>
          <w:szCs w:val="28"/>
        </w:rPr>
        <w:t xml:space="preserve"> </w:t>
      </w:r>
      <w:proofErr w:type="spellStart"/>
      <w:r w:rsidRPr="00BC5DF9">
        <w:rPr>
          <w:bCs/>
          <w:sz w:val="28"/>
          <w:szCs w:val="28"/>
        </w:rPr>
        <w:t>thẩm</w:t>
      </w:r>
      <w:proofErr w:type="spellEnd"/>
      <w:r w:rsidRPr="00BC5DF9">
        <w:rPr>
          <w:bCs/>
          <w:sz w:val="28"/>
          <w:szCs w:val="28"/>
        </w:rPr>
        <w:t xml:space="preserve"> </w:t>
      </w:r>
      <w:proofErr w:type="spellStart"/>
      <w:r w:rsidRPr="00BC5DF9">
        <w:rPr>
          <w:bCs/>
          <w:sz w:val="28"/>
          <w:szCs w:val="28"/>
        </w:rPr>
        <w:t>quyền</w:t>
      </w:r>
      <w:proofErr w:type="spellEnd"/>
      <w:r w:rsidRPr="00BC5DF9">
        <w:rPr>
          <w:bCs/>
          <w:sz w:val="28"/>
          <w:szCs w:val="28"/>
        </w:rPr>
        <w:t xml:space="preserve"> </w:t>
      </w:r>
      <w:proofErr w:type="spellStart"/>
      <w:r w:rsidRPr="00BC5DF9">
        <w:rPr>
          <w:bCs/>
          <w:sz w:val="28"/>
          <w:szCs w:val="28"/>
        </w:rPr>
        <w:t>cấp</w:t>
      </w:r>
      <w:proofErr w:type="spellEnd"/>
      <w:r w:rsidRPr="00BC5DF9">
        <w:rPr>
          <w:bCs/>
          <w:sz w:val="28"/>
          <w:szCs w:val="28"/>
        </w:rPr>
        <w:t xml:space="preserve">. </w:t>
      </w:r>
    </w:p>
    <w:p w14:paraId="23DEF8D5" w14:textId="13AF7DC5" w:rsidR="005E0DE4" w:rsidRPr="00BC5DF9" w:rsidRDefault="005E0DE4" w:rsidP="005E0DE4">
      <w:pPr>
        <w:numPr>
          <w:ilvl w:val="0"/>
          <w:numId w:val="11"/>
        </w:numPr>
        <w:tabs>
          <w:tab w:val="left" w:pos="284"/>
        </w:tabs>
        <w:spacing w:line="264" w:lineRule="auto"/>
        <w:ind w:left="0" w:firstLine="502"/>
        <w:rPr>
          <w:bCs/>
          <w:sz w:val="28"/>
          <w:szCs w:val="28"/>
        </w:rPr>
      </w:pPr>
      <w:proofErr w:type="spellStart"/>
      <w:r w:rsidRPr="005E0DE4">
        <w:rPr>
          <w:bCs/>
          <w:sz w:val="28"/>
          <w:szCs w:val="28"/>
        </w:rPr>
        <w:lastRenderedPageBreak/>
        <w:t>Nhân</w:t>
      </w:r>
      <w:proofErr w:type="spellEnd"/>
      <w:r w:rsidRPr="005E0DE4">
        <w:rPr>
          <w:bCs/>
          <w:sz w:val="28"/>
          <w:szCs w:val="28"/>
        </w:rPr>
        <w:t xml:space="preserve"> </w:t>
      </w:r>
      <w:proofErr w:type="spellStart"/>
      <w:r w:rsidRPr="005E0DE4">
        <w:rPr>
          <w:bCs/>
          <w:sz w:val="28"/>
          <w:szCs w:val="28"/>
        </w:rPr>
        <w:t>sự</w:t>
      </w:r>
      <w:proofErr w:type="spellEnd"/>
      <w:r w:rsidRPr="005E0DE4">
        <w:rPr>
          <w:bCs/>
          <w:sz w:val="28"/>
          <w:szCs w:val="28"/>
        </w:rPr>
        <w:t xml:space="preserve"> </w:t>
      </w:r>
      <w:proofErr w:type="spellStart"/>
      <w:r w:rsidRPr="005E0DE4">
        <w:rPr>
          <w:bCs/>
          <w:sz w:val="28"/>
          <w:szCs w:val="28"/>
        </w:rPr>
        <w:t>chủ</w:t>
      </w:r>
      <w:proofErr w:type="spellEnd"/>
      <w:r w:rsidRPr="005E0DE4">
        <w:rPr>
          <w:bCs/>
          <w:sz w:val="28"/>
          <w:szCs w:val="28"/>
        </w:rPr>
        <w:t xml:space="preserve"> </w:t>
      </w:r>
      <w:proofErr w:type="spellStart"/>
      <w:r w:rsidRPr="005E0DE4">
        <w:rPr>
          <w:bCs/>
          <w:sz w:val="28"/>
          <w:szCs w:val="28"/>
        </w:rPr>
        <w:t>chốt</w:t>
      </w:r>
      <w:proofErr w:type="spellEnd"/>
      <w:r w:rsidRPr="005E0DE4">
        <w:rPr>
          <w:bCs/>
          <w:sz w:val="28"/>
          <w:szCs w:val="28"/>
        </w:rPr>
        <w:t xml:space="preserve"> </w:t>
      </w:r>
      <w:proofErr w:type="spellStart"/>
      <w:r w:rsidRPr="005E0DE4">
        <w:rPr>
          <w:bCs/>
          <w:sz w:val="28"/>
          <w:szCs w:val="28"/>
        </w:rPr>
        <w:t>phải</w:t>
      </w:r>
      <w:proofErr w:type="spellEnd"/>
      <w:r w:rsidRPr="005E0DE4">
        <w:rPr>
          <w:bCs/>
          <w:sz w:val="28"/>
          <w:szCs w:val="28"/>
        </w:rPr>
        <w:t xml:space="preserve"> </w:t>
      </w:r>
      <w:proofErr w:type="spellStart"/>
      <w:r w:rsidRPr="005E0DE4">
        <w:rPr>
          <w:bCs/>
          <w:sz w:val="28"/>
          <w:szCs w:val="28"/>
        </w:rPr>
        <w:t>kê</w:t>
      </w:r>
      <w:proofErr w:type="spellEnd"/>
      <w:r w:rsidRPr="005E0DE4">
        <w:rPr>
          <w:bCs/>
          <w:sz w:val="28"/>
          <w:szCs w:val="28"/>
        </w:rPr>
        <w:t xml:space="preserve"> </w:t>
      </w:r>
      <w:proofErr w:type="spellStart"/>
      <w:r w:rsidRPr="005E0DE4">
        <w:rPr>
          <w:bCs/>
          <w:sz w:val="28"/>
          <w:szCs w:val="28"/>
        </w:rPr>
        <w:t>khai</w:t>
      </w:r>
      <w:proofErr w:type="spellEnd"/>
      <w:r w:rsidRPr="005E0DE4">
        <w:rPr>
          <w:bCs/>
          <w:sz w:val="28"/>
          <w:szCs w:val="28"/>
        </w:rPr>
        <w:t xml:space="preserve"> </w:t>
      </w:r>
      <w:proofErr w:type="spellStart"/>
      <w:r w:rsidRPr="005E0DE4">
        <w:rPr>
          <w:bCs/>
          <w:sz w:val="28"/>
          <w:szCs w:val="28"/>
        </w:rPr>
        <w:t>đầy</w:t>
      </w:r>
      <w:proofErr w:type="spellEnd"/>
      <w:r w:rsidRPr="005E0DE4">
        <w:rPr>
          <w:bCs/>
          <w:sz w:val="28"/>
          <w:szCs w:val="28"/>
        </w:rPr>
        <w:t xml:space="preserve"> </w:t>
      </w:r>
      <w:proofErr w:type="spellStart"/>
      <w:r w:rsidRPr="005E0DE4">
        <w:rPr>
          <w:bCs/>
          <w:sz w:val="28"/>
          <w:szCs w:val="28"/>
        </w:rPr>
        <w:t>đủ</w:t>
      </w:r>
      <w:proofErr w:type="spellEnd"/>
      <w:r w:rsidRPr="005E0DE4">
        <w:rPr>
          <w:bCs/>
          <w:sz w:val="28"/>
          <w:szCs w:val="28"/>
        </w:rPr>
        <w:t xml:space="preserve"> </w:t>
      </w:r>
      <w:proofErr w:type="spellStart"/>
      <w:r w:rsidRPr="005E0DE4">
        <w:rPr>
          <w:bCs/>
          <w:sz w:val="28"/>
          <w:szCs w:val="28"/>
        </w:rPr>
        <w:t>thông</w:t>
      </w:r>
      <w:proofErr w:type="spellEnd"/>
      <w:r w:rsidRPr="005E0DE4">
        <w:rPr>
          <w:bCs/>
          <w:sz w:val="28"/>
          <w:szCs w:val="28"/>
        </w:rPr>
        <w:t xml:space="preserve"> tin </w:t>
      </w:r>
      <w:proofErr w:type="spellStart"/>
      <w:r w:rsidRPr="005E0DE4">
        <w:rPr>
          <w:bCs/>
          <w:sz w:val="28"/>
          <w:szCs w:val="28"/>
        </w:rPr>
        <w:t>theo</w:t>
      </w:r>
      <w:proofErr w:type="spellEnd"/>
      <w:r w:rsidRPr="005E0DE4">
        <w:rPr>
          <w:bCs/>
          <w:sz w:val="28"/>
          <w:szCs w:val="28"/>
        </w:rPr>
        <w:t xml:space="preserve"> </w:t>
      </w:r>
      <w:proofErr w:type="spellStart"/>
      <w:r w:rsidRPr="005E0DE4">
        <w:rPr>
          <w:bCs/>
          <w:sz w:val="28"/>
          <w:szCs w:val="28"/>
        </w:rPr>
        <w:t>Mẫu</w:t>
      </w:r>
      <w:proofErr w:type="spellEnd"/>
      <w:r w:rsidRPr="005E0DE4">
        <w:rPr>
          <w:bCs/>
          <w:sz w:val="28"/>
          <w:szCs w:val="28"/>
        </w:rPr>
        <w:t xml:space="preserve"> </w:t>
      </w:r>
      <w:proofErr w:type="spellStart"/>
      <w:r w:rsidRPr="005E0DE4">
        <w:rPr>
          <w:bCs/>
          <w:sz w:val="28"/>
          <w:szCs w:val="28"/>
        </w:rPr>
        <w:t>số</w:t>
      </w:r>
      <w:proofErr w:type="spellEnd"/>
      <w:r w:rsidRPr="005E0DE4">
        <w:rPr>
          <w:bCs/>
          <w:sz w:val="28"/>
          <w:szCs w:val="28"/>
        </w:rPr>
        <w:t xml:space="preserve"> 07 - </w:t>
      </w:r>
      <w:proofErr w:type="spellStart"/>
      <w:r w:rsidRPr="005E0DE4">
        <w:rPr>
          <w:bCs/>
          <w:sz w:val="28"/>
          <w:szCs w:val="28"/>
        </w:rPr>
        <w:t>Chương</w:t>
      </w:r>
      <w:proofErr w:type="spellEnd"/>
      <w:r w:rsidRPr="005E0DE4">
        <w:rPr>
          <w:bCs/>
          <w:sz w:val="28"/>
          <w:szCs w:val="28"/>
        </w:rPr>
        <w:t xml:space="preserve"> IV </w:t>
      </w:r>
      <w:proofErr w:type="spellStart"/>
      <w:r w:rsidRPr="005E0DE4">
        <w:rPr>
          <w:bCs/>
          <w:sz w:val="28"/>
          <w:szCs w:val="28"/>
        </w:rPr>
        <w:t>của</w:t>
      </w:r>
      <w:proofErr w:type="spellEnd"/>
      <w:r w:rsidRPr="005E0DE4">
        <w:rPr>
          <w:bCs/>
          <w:sz w:val="28"/>
          <w:szCs w:val="28"/>
        </w:rPr>
        <w:t xml:space="preserve"> E-HSMT. </w:t>
      </w:r>
      <w:proofErr w:type="spellStart"/>
      <w:r w:rsidRPr="005E0DE4">
        <w:rPr>
          <w:bCs/>
          <w:sz w:val="28"/>
          <w:szCs w:val="28"/>
        </w:rPr>
        <w:t>Mỗi</w:t>
      </w:r>
      <w:proofErr w:type="spellEnd"/>
      <w:r w:rsidRPr="005E0DE4">
        <w:rPr>
          <w:bCs/>
          <w:sz w:val="28"/>
          <w:szCs w:val="28"/>
        </w:rPr>
        <w:t xml:space="preserve"> </w:t>
      </w:r>
      <w:proofErr w:type="spellStart"/>
      <w:r w:rsidRPr="005E0DE4">
        <w:rPr>
          <w:bCs/>
          <w:sz w:val="28"/>
          <w:szCs w:val="28"/>
        </w:rPr>
        <w:t>vị</w:t>
      </w:r>
      <w:proofErr w:type="spellEnd"/>
      <w:r w:rsidRPr="005E0DE4">
        <w:rPr>
          <w:bCs/>
          <w:sz w:val="28"/>
          <w:szCs w:val="28"/>
        </w:rPr>
        <w:t xml:space="preserve"> </w:t>
      </w:r>
      <w:proofErr w:type="spellStart"/>
      <w:r w:rsidRPr="005E0DE4">
        <w:rPr>
          <w:bCs/>
          <w:sz w:val="28"/>
          <w:szCs w:val="28"/>
        </w:rPr>
        <w:t>trí</w:t>
      </w:r>
      <w:proofErr w:type="spellEnd"/>
      <w:r w:rsidRPr="005E0DE4">
        <w:rPr>
          <w:bCs/>
          <w:sz w:val="28"/>
          <w:szCs w:val="28"/>
        </w:rPr>
        <w:t xml:space="preserve"> </w:t>
      </w:r>
      <w:proofErr w:type="spellStart"/>
      <w:r w:rsidRPr="005E0DE4">
        <w:rPr>
          <w:bCs/>
          <w:sz w:val="28"/>
          <w:szCs w:val="28"/>
        </w:rPr>
        <w:t>nhân</w:t>
      </w:r>
      <w:proofErr w:type="spellEnd"/>
      <w:r w:rsidRPr="005E0DE4">
        <w:rPr>
          <w:bCs/>
          <w:sz w:val="28"/>
          <w:szCs w:val="28"/>
        </w:rPr>
        <w:t xml:space="preserve"> </w:t>
      </w:r>
      <w:proofErr w:type="spellStart"/>
      <w:r w:rsidRPr="005E0DE4">
        <w:rPr>
          <w:bCs/>
          <w:sz w:val="28"/>
          <w:szCs w:val="28"/>
        </w:rPr>
        <w:t>sự</w:t>
      </w:r>
      <w:proofErr w:type="spellEnd"/>
      <w:r w:rsidRPr="005E0DE4">
        <w:rPr>
          <w:bCs/>
          <w:sz w:val="28"/>
          <w:szCs w:val="28"/>
        </w:rPr>
        <w:t xml:space="preserve"> </w:t>
      </w:r>
      <w:proofErr w:type="spellStart"/>
      <w:r w:rsidRPr="005E0DE4">
        <w:rPr>
          <w:bCs/>
          <w:sz w:val="28"/>
          <w:szCs w:val="28"/>
        </w:rPr>
        <w:t>phải</w:t>
      </w:r>
      <w:proofErr w:type="spellEnd"/>
      <w:r w:rsidRPr="005E0DE4">
        <w:rPr>
          <w:bCs/>
          <w:sz w:val="28"/>
          <w:szCs w:val="28"/>
        </w:rPr>
        <w:t xml:space="preserve"> </w:t>
      </w:r>
      <w:proofErr w:type="spellStart"/>
      <w:r w:rsidRPr="005E0DE4">
        <w:rPr>
          <w:bCs/>
          <w:sz w:val="28"/>
          <w:szCs w:val="28"/>
        </w:rPr>
        <w:t>đảm</w:t>
      </w:r>
      <w:proofErr w:type="spellEnd"/>
      <w:r w:rsidRPr="005E0DE4">
        <w:rPr>
          <w:bCs/>
          <w:sz w:val="28"/>
          <w:szCs w:val="28"/>
        </w:rPr>
        <w:t xml:space="preserve"> </w:t>
      </w:r>
      <w:proofErr w:type="spellStart"/>
      <w:r w:rsidRPr="005E0DE4">
        <w:rPr>
          <w:bCs/>
          <w:sz w:val="28"/>
          <w:szCs w:val="28"/>
        </w:rPr>
        <w:t>bảo</w:t>
      </w:r>
      <w:proofErr w:type="spellEnd"/>
      <w:r w:rsidRPr="005E0DE4">
        <w:rPr>
          <w:bCs/>
          <w:sz w:val="28"/>
          <w:szCs w:val="28"/>
        </w:rPr>
        <w:t xml:space="preserve"> </w:t>
      </w:r>
      <w:proofErr w:type="spellStart"/>
      <w:r w:rsidRPr="005E0DE4">
        <w:rPr>
          <w:bCs/>
          <w:sz w:val="28"/>
          <w:szCs w:val="28"/>
        </w:rPr>
        <w:t>tính</w:t>
      </w:r>
      <w:proofErr w:type="spellEnd"/>
      <w:r w:rsidRPr="005E0DE4">
        <w:rPr>
          <w:bCs/>
          <w:sz w:val="28"/>
          <w:szCs w:val="28"/>
        </w:rPr>
        <w:t xml:space="preserve"> </w:t>
      </w:r>
      <w:proofErr w:type="spellStart"/>
      <w:r w:rsidRPr="005E0DE4">
        <w:rPr>
          <w:bCs/>
          <w:sz w:val="28"/>
          <w:szCs w:val="28"/>
        </w:rPr>
        <w:t>sẵn</w:t>
      </w:r>
      <w:proofErr w:type="spellEnd"/>
      <w:r w:rsidRPr="005E0DE4">
        <w:rPr>
          <w:bCs/>
          <w:sz w:val="28"/>
          <w:szCs w:val="28"/>
        </w:rPr>
        <w:t xml:space="preserve"> </w:t>
      </w:r>
      <w:proofErr w:type="spellStart"/>
      <w:r w:rsidRPr="005E0DE4">
        <w:rPr>
          <w:bCs/>
          <w:sz w:val="28"/>
          <w:szCs w:val="28"/>
        </w:rPr>
        <w:t>sàng</w:t>
      </w:r>
      <w:proofErr w:type="spellEnd"/>
      <w:r w:rsidRPr="005E0DE4">
        <w:rPr>
          <w:bCs/>
          <w:sz w:val="28"/>
          <w:szCs w:val="28"/>
        </w:rPr>
        <w:t xml:space="preserve"> </w:t>
      </w:r>
      <w:proofErr w:type="spellStart"/>
      <w:r w:rsidRPr="005E0DE4">
        <w:rPr>
          <w:bCs/>
          <w:sz w:val="28"/>
          <w:szCs w:val="28"/>
        </w:rPr>
        <w:t>huy</w:t>
      </w:r>
      <w:proofErr w:type="spellEnd"/>
      <w:r w:rsidRPr="005E0DE4">
        <w:rPr>
          <w:bCs/>
          <w:sz w:val="28"/>
          <w:szCs w:val="28"/>
        </w:rPr>
        <w:t xml:space="preserve"> </w:t>
      </w:r>
      <w:proofErr w:type="spellStart"/>
      <w:r w:rsidRPr="005E0DE4">
        <w:rPr>
          <w:bCs/>
          <w:sz w:val="28"/>
          <w:szCs w:val="28"/>
        </w:rPr>
        <w:t>động</w:t>
      </w:r>
      <w:proofErr w:type="spellEnd"/>
      <w:r w:rsidRPr="005E0DE4">
        <w:rPr>
          <w:bCs/>
          <w:sz w:val="28"/>
          <w:szCs w:val="28"/>
        </w:rPr>
        <w:t xml:space="preserve"> </w:t>
      </w:r>
      <w:proofErr w:type="spellStart"/>
      <w:r w:rsidRPr="005E0DE4">
        <w:rPr>
          <w:bCs/>
          <w:sz w:val="28"/>
          <w:szCs w:val="28"/>
        </w:rPr>
        <w:t>ngay</w:t>
      </w:r>
      <w:proofErr w:type="spellEnd"/>
      <w:r w:rsidRPr="005E0DE4">
        <w:rPr>
          <w:bCs/>
          <w:sz w:val="28"/>
          <w:szCs w:val="28"/>
        </w:rPr>
        <w:t xml:space="preserve"> </w:t>
      </w:r>
      <w:proofErr w:type="spellStart"/>
      <w:r w:rsidRPr="005E0DE4">
        <w:rPr>
          <w:bCs/>
          <w:sz w:val="28"/>
          <w:szCs w:val="28"/>
        </w:rPr>
        <w:t>sau</w:t>
      </w:r>
      <w:proofErr w:type="spellEnd"/>
      <w:r w:rsidRPr="005E0DE4">
        <w:rPr>
          <w:bCs/>
          <w:sz w:val="28"/>
          <w:szCs w:val="28"/>
        </w:rPr>
        <w:t xml:space="preserve"> </w:t>
      </w:r>
      <w:proofErr w:type="spellStart"/>
      <w:r w:rsidRPr="005E0DE4">
        <w:rPr>
          <w:bCs/>
          <w:sz w:val="28"/>
          <w:szCs w:val="28"/>
        </w:rPr>
        <w:t>khi</w:t>
      </w:r>
      <w:proofErr w:type="spellEnd"/>
      <w:r w:rsidRPr="005E0DE4">
        <w:rPr>
          <w:bCs/>
          <w:sz w:val="28"/>
          <w:szCs w:val="28"/>
        </w:rPr>
        <w:t xml:space="preserve"> HĐ </w:t>
      </w:r>
      <w:proofErr w:type="spellStart"/>
      <w:r w:rsidRPr="005E0DE4">
        <w:rPr>
          <w:bCs/>
          <w:sz w:val="28"/>
          <w:szCs w:val="28"/>
        </w:rPr>
        <w:t>được</w:t>
      </w:r>
      <w:proofErr w:type="spellEnd"/>
      <w:r w:rsidRPr="005E0DE4">
        <w:rPr>
          <w:bCs/>
          <w:sz w:val="28"/>
          <w:szCs w:val="28"/>
        </w:rPr>
        <w:t xml:space="preserve"> </w:t>
      </w:r>
      <w:proofErr w:type="spellStart"/>
      <w:r w:rsidRPr="005E0DE4">
        <w:rPr>
          <w:bCs/>
          <w:sz w:val="28"/>
          <w:szCs w:val="28"/>
        </w:rPr>
        <w:t>ký</w:t>
      </w:r>
      <w:proofErr w:type="spellEnd"/>
      <w:r w:rsidRPr="005E0DE4">
        <w:rPr>
          <w:bCs/>
          <w:sz w:val="28"/>
          <w:szCs w:val="28"/>
        </w:rPr>
        <w:t xml:space="preserve"> </w:t>
      </w:r>
      <w:proofErr w:type="spellStart"/>
      <w:r w:rsidRPr="005E0DE4">
        <w:rPr>
          <w:bCs/>
          <w:sz w:val="28"/>
          <w:szCs w:val="28"/>
        </w:rPr>
        <w:t>kết</w:t>
      </w:r>
      <w:proofErr w:type="spellEnd"/>
      <w:r w:rsidRPr="005E0DE4">
        <w:rPr>
          <w:bCs/>
          <w:sz w:val="28"/>
          <w:szCs w:val="28"/>
        </w:rPr>
        <w:t xml:space="preserve">. </w:t>
      </w:r>
      <w:proofErr w:type="spellStart"/>
      <w:r w:rsidRPr="005E0DE4">
        <w:rPr>
          <w:bCs/>
          <w:sz w:val="28"/>
          <w:szCs w:val="28"/>
        </w:rPr>
        <w:t>Để</w:t>
      </w:r>
      <w:proofErr w:type="spellEnd"/>
      <w:r w:rsidRPr="005E0DE4">
        <w:rPr>
          <w:bCs/>
          <w:sz w:val="28"/>
          <w:szCs w:val="28"/>
        </w:rPr>
        <w:t xml:space="preserve"> </w:t>
      </w:r>
      <w:proofErr w:type="spellStart"/>
      <w:r w:rsidRPr="005E0DE4">
        <w:rPr>
          <w:bCs/>
          <w:sz w:val="28"/>
          <w:szCs w:val="28"/>
        </w:rPr>
        <w:t>chứng</w:t>
      </w:r>
      <w:proofErr w:type="spellEnd"/>
      <w:r w:rsidRPr="005E0DE4">
        <w:rPr>
          <w:bCs/>
          <w:sz w:val="28"/>
          <w:szCs w:val="28"/>
        </w:rPr>
        <w:t xml:space="preserve"> </w:t>
      </w:r>
      <w:proofErr w:type="spellStart"/>
      <w:r w:rsidRPr="005E0DE4">
        <w:rPr>
          <w:bCs/>
          <w:sz w:val="28"/>
          <w:szCs w:val="28"/>
        </w:rPr>
        <w:t>minh</w:t>
      </w:r>
      <w:proofErr w:type="spellEnd"/>
      <w:r w:rsidRPr="005E0DE4">
        <w:rPr>
          <w:bCs/>
          <w:sz w:val="28"/>
          <w:szCs w:val="28"/>
        </w:rPr>
        <w:t xml:space="preserve"> </w:t>
      </w:r>
      <w:proofErr w:type="spellStart"/>
      <w:r w:rsidRPr="005E0DE4">
        <w:rPr>
          <w:bCs/>
          <w:sz w:val="28"/>
          <w:szCs w:val="28"/>
        </w:rPr>
        <w:t>nhân</w:t>
      </w:r>
      <w:proofErr w:type="spellEnd"/>
      <w:r w:rsidRPr="005E0DE4">
        <w:rPr>
          <w:bCs/>
          <w:sz w:val="28"/>
          <w:szCs w:val="28"/>
        </w:rPr>
        <w:t xml:space="preserve"> </w:t>
      </w:r>
      <w:proofErr w:type="spellStart"/>
      <w:r w:rsidRPr="005E0DE4">
        <w:rPr>
          <w:bCs/>
          <w:sz w:val="28"/>
          <w:szCs w:val="28"/>
        </w:rPr>
        <w:t>sự</w:t>
      </w:r>
      <w:proofErr w:type="spellEnd"/>
      <w:r w:rsidRPr="005E0DE4">
        <w:rPr>
          <w:bCs/>
          <w:sz w:val="28"/>
          <w:szCs w:val="28"/>
        </w:rPr>
        <w:t xml:space="preserve"> </w:t>
      </w:r>
      <w:proofErr w:type="spellStart"/>
      <w:r w:rsidRPr="005E0DE4">
        <w:rPr>
          <w:bCs/>
          <w:sz w:val="28"/>
          <w:szCs w:val="28"/>
        </w:rPr>
        <w:t>đáp</w:t>
      </w:r>
      <w:proofErr w:type="spellEnd"/>
      <w:r w:rsidRPr="005E0DE4">
        <w:rPr>
          <w:bCs/>
          <w:sz w:val="28"/>
          <w:szCs w:val="28"/>
        </w:rPr>
        <w:t xml:space="preserve"> </w:t>
      </w:r>
      <w:proofErr w:type="spellStart"/>
      <w:r w:rsidRPr="005E0DE4">
        <w:rPr>
          <w:bCs/>
          <w:sz w:val="28"/>
          <w:szCs w:val="28"/>
        </w:rPr>
        <w:t>ứng</w:t>
      </w:r>
      <w:proofErr w:type="spellEnd"/>
      <w:r w:rsidRPr="005E0DE4">
        <w:rPr>
          <w:bCs/>
          <w:sz w:val="28"/>
          <w:szCs w:val="28"/>
        </w:rPr>
        <w:t xml:space="preserve"> </w:t>
      </w:r>
      <w:proofErr w:type="spellStart"/>
      <w:r w:rsidRPr="005E0DE4">
        <w:rPr>
          <w:bCs/>
          <w:sz w:val="28"/>
          <w:szCs w:val="28"/>
        </w:rPr>
        <w:t>tính</w:t>
      </w:r>
      <w:proofErr w:type="spellEnd"/>
      <w:r w:rsidRPr="005E0DE4">
        <w:rPr>
          <w:bCs/>
          <w:sz w:val="28"/>
          <w:szCs w:val="28"/>
        </w:rPr>
        <w:t xml:space="preserve"> </w:t>
      </w:r>
      <w:proofErr w:type="spellStart"/>
      <w:r w:rsidRPr="005E0DE4">
        <w:rPr>
          <w:bCs/>
          <w:sz w:val="28"/>
          <w:szCs w:val="28"/>
        </w:rPr>
        <w:t>sẵn</w:t>
      </w:r>
      <w:proofErr w:type="spellEnd"/>
      <w:r w:rsidRPr="005E0DE4">
        <w:rPr>
          <w:bCs/>
          <w:sz w:val="28"/>
          <w:szCs w:val="28"/>
        </w:rPr>
        <w:t xml:space="preserve"> </w:t>
      </w:r>
      <w:proofErr w:type="spellStart"/>
      <w:r w:rsidRPr="005E0DE4">
        <w:rPr>
          <w:bCs/>
          <w:sz w:val="28"/>
          <w:szCs w:val="28"/>
        </w:rPr>
        <w:t>sàng</w:t>
      </w:r>
      <w:proofErr w:type="spellEnd"/>
      <w:r w:rsidRPr="005E0DE4">
        <w:rPr>
          <w:bCs/>
          <w:sz w:val="28"/>
          <w:szCs w:val="28"/>
        </w:rPr>
        <w:t xml:space="preserve"> </w:t>
      </w:r>
      <w:proofErr w:type="spellStart"/>
      <w:r w:rsidRPr="005E0DE4">
        <w:rPr>
          <w:bCs/>
          <w:sz w:val="28"/>
          <w:szCs w:val="28"/>
        </w:rPr>
        <w:t>huy</w:t>
      </w:r>
      <w:proofErr w:type="spellEnd"/>
      <w:r w:rsidRPr="005E0DE4">
        <w:rPr>
          <w:bCs/>
          <w:sz w:val="28"/>
          <w:szCs w:val="28"/>
        </w:rPr>
        <w:t xml:space="preserve"> </w:t>
      </w:r>
      <w:proofErr w:type="spellStart"/>
      <w:r w:rsidRPr="005E0DE4">
        <w:rPr>
          <w:bCs/>
          <w:sz w:val="28"/>
          <w:szCs w:val="28"/>
        </w:rPr>
        <w:t>động</w:t>
      </w:r>
      <w:proofErr w:type="spellEnd"/>
      <w:r w:rsidRPr="005E0DE4">
        <w:rPr>
          <w:bCs/>
          <w:sz w:val="28"/>
          <w:szCs w:val="28"/>
        </w:rPr>
        <w:t xml:space="preserve">, </w:t>
      </w:r>
      <w:proofErr w:type="spellStart"/>
      <w:r w:rsidRPr="005E0DE4">
        <w:rPr>
          <w:bCs/>
          <w:sz w:val="28"/>
          <w:szCs w:val="28"/>
        </w:rPr>
        <w:t>Nhà</w:t>
      </w:r>
      <w:proofErr w:type="spellEnd"/>
      <w:r w:rsidRPr="005E0DE4">
        <w:rPr>
          <w:bCs/>
          <w:sz w:val="28"/>
          <w:szCs w:val="28"/>
        </w:rPr>
        <w:t xml:space="preserve"> </w:t>
      </w:r>
      <w:proofErr w:type="spellStart"/>
      <w:r w:rsidRPr="005E0DE4">
        <w:rPr>
          <w:bCs/>
          <w:sz w:val="28"/>
          <w:szCs w:val="28"/>
        </w:rPr>
        <w:t>thầu</w:t>
      </w:r>
      <w:proofErr w:type="spellEnd"/>
      <w:r w:rsidRPr="005E0DE4">
        <w:rPr>
          <w:bCs/>
          <w:sz w:val="28"/>
          <w:szCs w:val="28"/>
        </w:rPr>
        <w:t xml:space="preserve"> </w:t>
      </w:r>
      <w:proofErr w:type="spellStart"/>
      <w:r w:rsidRPr="005E0DE4">
        <w:rPr>
          <w:bCs/>
          <w:sz w:val="28"/>
          <w:szCs w:val="28"/>
        </w:rPr>
        <w:t>phải</w:t>
      </w:r>
      <w:proofErr w:type="spellEnd"/>
      <w:r w:rsidRPr="005E0DE4">
        <w:rPr>
          <w:bCs/>
          <w:sz w:val="28"/>
          <w:szCs w:val="28"/>
        </w:rPr>
        <w:t xml:space="preserve"> </w:t>
      </w:r>
      <w:proofErr w:type="spellStart"/>
      <w:r w:rsidRPr="005E0DE4">
        <w:rPr>
          <w:bCs/>
          <w:sz w:val="28"/>
          <w:szCs w:val="28"/>
        </w:rPr>
        <w:t>kê</w:t>
      </w:r>
      <w:proofErr w:type="spellEnd"/>
      <w:r w:rsidRPr="005E0DE4">
        <w:rPr>
          <w:bCs/>
          <w:sz w:val="28"/>
          <w:szCs w:val="28"/>
        </w:rPr>
        <w:t xml:space="preserve"> </w:t>
      </w:r>
      <w:proofErr w:type="spellStart"/>
      <w:r w:rsidRPr="005E0DE4">
        <w:rPr>
          <w:bCs/>
          <w:sz w:val="28"/>
          <w:szCs w:val="28"/>
        </w:rPr>
        <w:t>khai</w:t>
      </w:r>
      <w:proofErr w:type="spellEnd"/>
      <w:r w:rsidRPr="005E0DE4">
        <w:rPr>
          <w:bCs/>
          <w:sz w:val="28"/>
          <w:szCs w:val="28"/>
        </w:rPr>
        <w:t xml:space="preserve"> </w:t>
      </w:r>
      <w:proofErr w:type="spellStart"/>
      <w:r w:rsidRPr="005E0DE4">
        <w:rPr>
          <w:bCs/>
          <w:sz w:val="28"/>
          <w:szCs w:val="28"/>
        </w:rPr>
        <w:t>cụ</w:t>
      </w:r>
      <w:proofErr w:type="spellEnd"/>
      <w:r w:rsidRPr="005E0DE4">
        <w:rPr>
          <w:bCs/>
          <w:sz w:val="28"/>
          <w:szCs w:val="28"/>
        </w:rPr>
        <w:t xml:space="preserve"> </w:t>
      </w:r>
      <w:proofErr w:type="spellStart"/>
      <w:r w:rsidRPr="005E0DE4">
        <w:rPr>
          <w:bCs/>
          <w:sz w:val="28"/>
          <w:szCs w:val="28"/>
        </w:rPr>
        <w:t>thể</w:t>
      </w:r>
      <w:proofErr w:type="spellEnd"/>
      <w:r w:rsidRPr="005E0DE4">
        <w:rPr>
          <w:bCs/>
          <w:sz w:val="28"/>
          <w:szCs w:val="28"/>
        </w:rPr>
        <w:t xml:space="preserve"> </w:t>
      </w:r>
      <w:proofErr w:type="spellStart"/>
      <w:r w:rsidRPr="005E0DE4">
        <w:rPr>
          <w:bCs/>
          <w:sz w:val="28"/>
          <w:szCs w:val="28"/>
        </w:rPr>
        <w:t>công</w:t>
      </w:r>
      <w:proofErr w:type="spellEnd"/>
      <w:r w:rsidRPr="005E0DE4">
        <w:rPr>
          <w:bCs/>
          <w:sz w:val="28"/>
          <w:szCs w:val="28"/>
        </w:rPr>
        <w:t xml:space="preserve"> </w:t>
      </w:r>
      <w:proofErr w:type="spellStart"/>
      <w:r w:rsidRPr="005E0DE4">
        <w:rPr>
          <w:bCs/>
          <w:sz w:val="28"/>
          <w:szCs w:val="28"/>
        </w:rPr>
        <w:t>việc</w:t>
      </w:r>
      <w:proofErr w:type="spellEnd"/>
      <w:r w:rsidRPr="005E0DE4">
        <w:rPr>
          <w:bCs/>
          <w:sz w:val="28"/>
          <w:szCs w:val="28"/>
        </w:rPr>
        <w:t xml:space="preserve"> </w:t>
      </w:r>
      <w:proofErr w:type="spellStart"/>
      <w:r w:rsidRPr="005E0DE4">
        <w:rPr>
          <w:bCs/>
          <w:sz w:val="28"/>
          <w:szCs w:val="28"/>
        </w:rPr>
        <w:t>tại</w:t>
      </w:r>
      <w:proofErr w:type="spellEnd"/>
      <w:r w:rsidRPr="005E0DE4">
        <w:rPr>
          <w:bCs/>
          <w:sz w:val="28"/>
          <w:szCs w:val="28"/>
        </w:rPr>
        <w:t xml:space="preserve"> </w:t>
      </w:r>
      <w:proofErr w:type="spellStart"/>
      <w:r w:rsidRPr="005E0DE4">
        <w:rPr>
          <w:bCs/>
          <w:sz w:val="28"/>
          <w:szCs w:val="28"/>
        </w:rPr>
        <w:t>thời</w:t>
      </w:r>
      <w:proofErr w:type="spellEnd"/>
      <w:r w:rsidRPr="005E0DE4">
        <w:rPr>
          <w:bCs/>
          <w:sz w:val="28"/>
          <w:szCs w:val="28"/>
        </w:rPr>
        <w:t xml:space="preserve"> </w:t>
      </w:r>
      <w:proofErr w:type="spellStart"/>
      <w:r w:rsidRPr="005E0DE4">
        <w:rPr>
          <w:bCs/>
          <w:sz w:val="28"/>
          <w:szCs w:val="28"/>
        </w:rPr>
        <w:t>điểm</w:t>
      </w:r>
      <w:proofErr w:type="spellEnd"/>
      <w:r w:rsidRPr="005E0DE4">
        <w:rPr>
          <w:bCs/>
          <w:sz w:val="28"/>
          <w:szCs w:val="28"/>
        </w:rPr>
        <w:t xml:space="preserve"> </w:t>
      </w:r>
      <w:proofErr w:type="spellStart"/>
      <w:r w:rsidRPr="005E0DE4">
        <w:rPr>
          <w:bCs/>
          <w:sz w:val="28"/>
          <w:szCs w:val="28"/>
        </w:rPr>
        <w:t>hiện</w:t>
      </w:r>
      <w:proofErr w:type="spellEnd"/>
      <w:r w:rsidRPr="005E0DE4">
        <w:rPr>
          <w:bCs/>
          <w:sz w:val="28"/>
          <w:szCs w:val="28"/>
        </w:rPr>
        <w:t xml:space="preserve"> </w:t>
      </w:r>
      <w:proofErr w:type="spellStart"/>
      <w:r w:rsidRPr="005E0DE4">
        <w:rPr>
          <w:bCs/>
          <w:sz w:val="28"/>
          <w:szCs w:val="28"/>
        </w:rPr>
        <w:t>tại</w:t>
      </w:r>
      <w:proofErr w:type="spellEnd"/>
      <w:r w:rsidRPr="005E0DE4">
        <w:rPr>
          <w:bCs/>
          <w:sz w:val="28"/>
          <w:szCs w:val="28"/>
        </w:rPr>
        <w:t xml:space="preserve"> (</w:t>
      </w:r>
      <w:proofErr w:type="spellStart"/>
      <w:r w:rsidRPr="005E0DE4">
        <w:rPr>
          <w:bCs/>
          <w:sz w:val="28"/>
          <w:szCs w:val="28"/>
        </w:rPr>
        <w:t>có</w:t>
      </w:r>
      <w:proofErr w:type="spellEnd"/>
      <w:r w:rsidRPr="005E0DE4">
        <w:rPr>
          <w:bCs/>
          <w:sz w:val="28"/>
          <w:szCs w:val="28"/>
        </w:rPr>
        <w:t xml:space="preserve"> hay </w:t>
      </w:r>
      <w:proofErr w:type="spellStart"/>
      <w:r w:rsidRPr="005E0DE4">
        <w:rPr>
          <w:bCs/>
          <w:sz w:val="28"/>
          <w:szCs w:val="28"/>
        </w:rPr>
        <w:t>không</w:t>
      </w:r>
      <w:proofErr w:type="spellEnd"/>
      <w:r w:rsidRPr="005E0DE4">
        <w:rPr>
          <w:bCs/>
          <w:sz w:val="28"/>
          <w:szCs w:val="28"/>
        </w:rPr>
        <w:t xml:space="preserve"> </w:t>
      </w:r>
      <w:proofErr w:type="spellStart"/>
      <w:r w:rsidRPr="005E0DE4">
        <w:rPr>
          <w:bCs/>
          <w:sz w:val="28"/>
          <w:szCs w:val="28"/>
        </w:rPr>
        <w:t>đang</w:t>
      </w:r>
      <w:proofErr w:type="spellEnd"/>
      <w:r w:rsidRPr="005E0DE4">
        <w:rPr>
          <w:bCs/>
          <w:sz w:val="28"/>
          <w:szCs w:val="28"/>
        </w:rPr>
        <w:t xml:space="preserve"> </w:t>
      </w:r>
      <w:proofErr w:type="spellStart"/>
      <w:r w:rsidRPr="005E0DE4">
        <w:rPr>
          <w:bCs/>
          <w:sz w:val="28"/>
          <w:szCs w:val="28"/>
        </w:rPr>
        <w:t>huy</w:t>
      </w:r>
      <w:proofErr w:type="spellEnd"/>
      <w:r w:rsidRPr="005E0DE4">
        <w:rPr>
          <w:bCs/>
          <w:sz w:val="28"/>
          <w:szCs w:val="28"/>
        </w:rPr>
        <w:t xml:space="preserve"> </w:t>
      </w:r>
      <w:proofErr w:type="spellStart"/>
      <w:r w:rsidRPr="005E0DE4">
        <w:rPr>
          <w:bCs/>
          <w:sz w:val="28"/>
          <w:szCs w:val="28"/>
        </w:rPr>
        <w:t>động</w:t>
      </w:r>
      <w:proofErr w:type="spellEnd"/>
      <w:r w:rsidRPr="005E0DE4">
        <w:rPr>
          <w:bCs/>
          <w:sz w:val="28"/>
          <w:szCs w:val="28"/>
        </w:rPr>
        <w:t xml:space="preserve"> </w:t>
      </w:r>
      <w:proofErr w:type="spellStart"/>
      <w:r w:rsidRPr="005E0DE4">
        <w:rPr>
          <w:bCs/>
          <w:sz w:val="28"/>
          <w:szCs w:val="28"/>
        </w:rPr>
        <w:t>cho</w:t>
      </w:r>
      <w:proofErr w:type="spellEnd"/>
      <w:r w:rsidRPr="005E0DE4">
        <w:rPr>
          <w:bCs/>
          <w:sz w:val="28"/>
          <w:szCs w:val="28"/>
        </w:rPr>
        <w:t xml:space="preserve"> </w:t>
      </w:r>
      <w:proofErr w:type="spellStart"/>
      <w:r w:rsidRPr="005E0DE4">
        <w:rPr>
          <w:bCs/>
          <w:sz w:val="28"/>
          <w:szCs w:val="28"/>
        </w:rPr>
        <w:t>công</w:t>
      </w:r>
      <w:proofErr w:type="spellEnd"/>
      <w:r w:rsidRPr="005E0DE4">
        <w:rPr>
          <w:bCs/>
          <w:sz w:val="28"/>
          <w:szCs w:val="28"/>
        </w:rPr>
        <w:t xml:space="preserve"> </w:t>
      </w:r>
      <w:proofErr w:type="spellStart"/>
      <w:r w:rsidRPr="005E0DE4">
        <w:rPr>
          <w:bCs/>
          <w:sz w:val="28"/>
          <w:szCs w:val="28"/>
        </w:rPr>
        <w:t>trình</w:t>
      </w:r>
      <w:proofErr w:type="spellEnd"/>
      <w:r w:rsidRPr="005E0DE4">
        <w:rPr>
          <w:bCs/>
          <w:sz w:val="28"/>
          <w:szCs w:val="28"/>
        </w:rPr>
        <w:t xml:space="preserve"> </w:t>
      </w:r>
      <w:proofErr w:type="spellStart"/>
      <w:r w:rsidRPr="005E0DE4">
        <w:rPr>
          <w:bCs/>
          <w:sz w:val="28"/>
          <w:szCs w:val="28"/>
        </w:rPr>
        <w:t>khác</w:t>
      </w:r>
      <w:proofErr w:type="spellEnd"/>
      <w:r w:rsidRPr="005E0DE4">
        <w:rPr>
          <w:bCs/>
          <w:sz w:val="28"/>
          <w:szCs w:val="28"/>
        </w:rPr>
        <w:t xml:space="preserve">), </w:t>
      </w:r>
      <w:proofErr w:type="spellStart"/>
      <w:r w:rsidRPr="005E0DE4">
        <w:rPr>
          <w:bCs/>
          <w:sz w:val="28"/>
          <w:szCs w:val="28"/>
        </w:rPr>
        <w:t>trường</w:t>
      </w:r>
      <w:proofErr w:type="spellEnd"/>
      <w:r w:rsidRPr="005E0DE4">
        <w:rPr>
          <w:bCs/>
          <w:sz w:val="28"/>
          <w:szCs w:val="28"/>
        </w:rPr>
        <w:t xml:space="preserve"> </w:t>
      </w:r>
      <w:proofErr w:type="spellStart"/>
      <w:r w:rsidRPr="005E0DE4">
        <w:rPr>
          <w:bCs/>
          <w:sz w:val="28"/>
          <w:szCs w:val="28"/>
        </w:rPr>
        <w:t>hợp</w:t>
      </w:r>
      <w:proofErr w:type="spellEnd"/>
      <w:r w:rsidRPr="005E0DE4">
        <w:rPr>
          <w:bCs/>
          <w:sz w:val="28"/>
          <w:szCs w:val="28"/>
        </w:rPr>
        <w:t xml:space="preserve"> </w:t>
      </w:r>
      <w:proofErr w:type="spellStart"/>
      <w:r w:rsidRPr="005E0DE4">
        <w:rPr>
          <w:bCs/>
          <w:sz w:val="28"/>
          <w:szCs w:val="28"/>
        </w:rPr>
        <w:t>đang</w:t>
      </w:r>
      <w:proofErr w:type="spellEnd"/>
      <w:r w:rsidRPr="005E0DE4">
        <w:rPr>
          <w:bCs/>
          <w:sz w:val="28"/>
          <w:szCs w:val="28"/>
        </w:rPr>
        <w:t xml:space="preserve"> </w:t>
      </w:r>
      <w:proofErr w:type="spellStart"/>
      <w:r w:rsidRPr="005E0DE4">
        <w:rPr>
          <w:bCs/>
          <w:sz w:val="28"/>
          <w:szCs w:val="28"/>
        </w:rPr>
        <w:t>thực</w:t>
      </w:r>
      <w:proofErr w:type="spellEnd"/>
      <w:r w:rsidRPr="005E0DE4">
        <w:rPr>
          <w:bCs/>
          <w:sz w:val="28"/>
          <w:szCs w:val="28"/>
        </w:rPr>
        <w:t xml:space="preserve"> </w:t>
      </w:r>
      <w:proofErr w:type="spellStart"/>
      <w:r w:rsidRPr="005E0DE4">
        <w:rPr>
          <w:bCs/>
          <w:sz w:val="28"/>
          <w:szCs w:val="28"/>
        </w:rPr>
        <w:t>hiện</w:t>
      </w:r>
      <w:proofErr w:type="spellEnd"/>
      <w:r w:rsidRPr="005E0DE4">
        <w:rPr>
          <w:bCs/>
          <w:sz w:val="28"/>
          <w:szCs w:val="28"/>
        </w:rPr>
        <w:t xml:space="preserve"> </w:t>
      </w:r>
      <w:proofErr w:type="spellStart"/>
      <w:r w:rsidRPr="005E0DE4">
        <w:rPr>
          <w:bCs/>
          <w:sz w:val="28"/>
          <w:szCs w:val="28"/>
        </w:rPr>
        <w:t>công</w:t>
      </w:r>
      <w:proofErr w:type="spellEnd"/>
      <w:r w:rsidRPr="005E0DE4">
        <w:rPr>
          <w:bCs/>
          <w:sz w:val="28"/>
          <w:szCs w:val="28"/>
        </w:rPr>
        <w:t xml:space="preserve"> </w:t>
      </w:r>
      <w:proofErr w:type="spellStart"/>
      <w:r w:rsidRPr="005E0DE4">
        <w:rPr>
          <w:bCs/>
          <w:sz w:val="28"/>
          <w:szCs w:val="28"/>
        </w:rPr>
        <w:t>trình</w:t>
      </w:r>
      <w:proofErr w:type="spellEnd"/>
      <w:r w:rsidRPr="005E0DE4">
        <w:rPr>
          <w:bCs/>
          <w:sz w:val="28"/>
          <w:szCs w:val="28"/>
        </w:rPr>
        <w:t xml:space="preserve"> </w:t>
      </w:r>
      <w:proofErr w:type="spellStart"/>
      <w:r w:rsidRPr="005E0DE4">
        <w:rPr>
          <w:bCs/>
          <w:sz w:val="28"/>
          <w:szCs w:val="28"/>
        </w:rPr>
        <w:t>khác</w:t>
      </w:r>
      <w:proofErr w:type="spellEnd"/>
      <w:r w:rsidRPr="005E0DE4">
        <w:rPr>
          <w:bCs/>
          <w:sz w:val="28"/>
          <w:szCs w:val="28"/>
        </w:rPr>
        <w:t xml:space="preserve"> </w:t>
      </w:r>
      <w:proofErr w:type="spellStart"/>
      <w:r w:rsidRPr="005E0DE4">
        <w:rPr>
          <w:bCs/>
          <w:sz w:val="28"/>
          <w:szCs w:val="28"/>
        </w:rPr>
        <w:t>thì</w:t>
      </w:r>
      <w:proofErr w:type="spellEnd"/>
      <w:r w:rsidRPr="005E0DE4">
        <w:rPr>
          <w:bCs/>
          <w:sz w:val="28"/>
          <w:szCs w:val="28"/>
        </w:rPr>
        <w:t xml:space="preserve"> </w:t>
      </w:r>
      <w:proofErr w:type="spellStart"/>
      <w:r w:rsidRPr="005E0DE4">
        <w:rPr>
          <w:bCs/>
          <w:sz w:val="28"/>
          <w:szCs w:val="28"/>
        </w:rPr>
        <w:t>cần</w:t>
      </w:r>
      <w:proofErr w:type="spellEnd"/>
      <w:r w:rsidRPr="005E0DE4">
        <w:rPr>
          <w:bCs/>
          <w:sz w:val="28"/>
          <w:szCs w:val="28"/>
        </w:rPr>
        <w:t xml:space="preserve"> </w:t>
      </w:r>
      <w:proofErr w:type="spellStart"/>
      <w:r w:rsidRPr="005E0DE4">
        <w:rPr>
          <w:bCs/>
          <w:sz w:val="28"/>
          <w:szCs w:val="28"/>
        </w:rPr>
        <w:t>phải</w:t>
      </w:r>
      <w:proofErr w:type="spellEnd"/>
      <w:r w:rsidRPr="005E0DE4">
        <w:rPr>
          <w:bCs/>
          <w:sz w:val="28"/>
          <w:szCs w:val="28"/>
        </w:rPr>
        <w:t xml:space="preserve"> </w:t>
      </w:r>
      <w:proofErr w:type="spellStart"/>
      <w:r w:rsidRPr="005E0DE4">
        <w:rPr>
          <w:bCs/>
          <w:sz w:val="28"/>
          <w:szCs w:val="28"/>
        </w:rPr>
        <w:t>làm</w:t>
      </w:r>
      <w:proofErr w:type="spellEnd"/>
      <w:r w:rsidRPr="005E0DE4">
        <w:rPr>
          <w:bCs/>
          <w:sz w:val="28"/>
          <w:szCs w:val="28"/>
        </w:rPr>
        <w:t xml:space="preserve"> </w:t>
      </w:r>
      <w:proofErr w:type="spellStart"/>
      <w:r w:rsidRPr="005E0DE4">
        <w:rPr>
          <w:bCs/>
          <w:sz w:val="28"/>
          <w:szCs w:val="28"/>
        </w:rPr>
        <w:t>rõ</w:t>
      </w:r>
      <w:proofErr w:type="spellEnd"/>
      <w:r w:rsidRPr="005E0DE4">
        <w:rPr>
          <w:bCs/>
          <w:sz w:val="28"/>
          <w:szCs w:val="28"/>
        </w:rPr>
        <w:t xml:space="preserve"> </w:t>
      </w:r>
      <w:proofErr w:type="spellStart"/>
      <w:r w:rsidRPr="005E0DE4">
        <w:rPr>
          <w:bCs/>
          <w:sz w:val="28"/>
          <w:szCs w:val="28"/>
        </w:rPr>
        <w:t>thời</w:t>
      </w:r>
      <w:proofErr w:type="spellEnd"/>
      <w:r w:rsidRPr="005E0DE4">
        <w:rPr>
          <w:bCs/>
          <w:sz w:val="28"/>
          <w:szCs w:val="28"/>
        </w:rPr>
        <w:t xml:space="preserve"> </w:t>
      </w:r>
      <w:proofErr w:type="spellStart"/>
      <w:r w:rsidRPr="005E0DE4">
        <w:rPr>
          <w:bCs/>
          <w:sz w:val="28"/>
          <w:szCs w:val="28"/>
        </w:rPr>
        <w:t>gian</w:t>
      </w:r>
      <w:proofErr w:type="spellEnd"/>
      <w:r w:rsidRPr="005E0DE4">
        <w:rPr>
          <w:bCs/>
          <w:sz w:val="28"/>
          <w:szCs w:val="28"/>
        </w:rPr>
        <w:t xml:space="preserve"> </w:t>
      </w:r>
      <w:proofErr w:type="spellStart"/>
      <w:r w:rsidRPr="005E0DE4">
        <w:rPr>
          <w:bCs/>
          <w:sz w:val="28"/>
          <w:szCs w:val="28"/>
        </w:rPr>
        <w:t>dự</w:t>
      </w:r>
      <w:proofErr w:type="spellEnd"/>
      <w:r w:rsidRPr="005E0DE4">
        <w:rPr>
          <w:bCs/>
          <w:sz w:val="28"/>
          <w:szCs w:val="28"/>
        </w:rPr>
        <w:t xml:space="preserve"> </w:t>
      </w:r>
      <w:proofErr w:type="spellStart"/>
      <w:r w:rsidRPr="005E0DE4">
        <w:rPr>
          <w:bCs/>
          <w:sz w:val="28"/>
          <w:szCs w:val="28"/>
        </w:rPr>
        <w:t>kiến</w:t>
      </w:r>
      <w:proofErr w:type="spellEnd"/>
      <w:r w:rsidRPr="005E0DE4">
        <w:rPr>
          <w:bCs/>
          <w:sz w:val="28"/>
          <w:szCs w:val="28"/>
        </w:rPr>
        <w:t xml:space="preserve"> </w:t>
      </w:r>
      <w:proofErr w:type="spellStart"/>
      <w:r w:rsidRPr="005E0DE4">
        <w:rPr>
          <w:bCs/>
          <w:sz w:val="28"/>
          <w:szCs w:val="28"/>
        </w:rPr>
        <w:t>kết</w:t>
      </w:r>
      <w:proofErr w:type="spellEnd"/>
      <w:r w:rsidRPr="005E0DE4">
        <w:rPr>
          <w:bCs/>
          <w:sz w:val="28"/>
          <w:szCs w:val="28"/>
        </w:rPr>
        <w:t xml:space="preserve"> </w:t>
      </w:r>
      <w:proofErr w:type="spellStart"/>
      <w:r w:rsidRPr="005E0DE4">
        <w:rPr>
          <w:bCs/>
          <w:sz w:val="28"/>
          <w:szCs w:val="28"/>
        </w:rPr>
        <w:t>thúc</w:t>
      </w:r>
      <w:proofErr w:type="spellEnd"/>
      <w:r w:rsidRPr="005E0DE4">
        <w:rPr>
          <w:bCs/>
          <w:sz w:val="28"/>
          <w:szCs w:val="28"/>
        </w:rPr>
        <w:t xml:space="preserve"> </w:t>
      </w:r>
      <w:proofErr w:type="spellStart"/>
      <w:r w:rsidRPr="005E0DE4">
        <w:rPr>
          <w:bCs/>
          <w:sz w:val="28"/>
          <w:szCs w:val="28"/>
        </w:rPr>
        <w:t>phần</w:t>
      </w:r>
      <w:proofErr w:type="spellEnd"/>
      <w:r w:rsidRPr="005E0DE4">
        <w:rPr>
          <w:bCs/>
          <w:sz w:val="28"/>
          <w:szCs w:val="28"/>
        </w:rPr>
        <w:t xml:space="preserve"> </w:t>
      </w:r>
      <w:proofErr w:type="spellStart"/>
      <w:r w:rsidRPr="005E0DE4">
        <w:rPr>
          <w:bCs/>
          <w:sz w:val="28"/>
          <w:szCs w:val="28"/>
        </w:rPr>
        <w:t>việc</w:t>
      </w:r>
      <w:proofErr w:type="spellEnd"/>
      <w:r w:rsidRPr="005E0DE4">
        <w:rPr>
          <w:bCs/>
          <w:sz w:val="28"/>
          <w:szCs w:val="28"/>
        </w:rPr>
        <w:t xml:space="preserve"> </w:t>
      </w:r>
      <w:proofErr w:type="spellStart"/>
      <w:r w:rsidRPr="005E0DE4">
        <w:rPr>
          <w:bCs/>
          <w:sz w:val="28"/>
          <w:szCs w:val="28"/>
        </w:rPr>
        <w:t>đang</w:t>
      </w:r>
      <w:proofErr w:type="spellEnd"/>
      <w:r w:rsidRPr="005E0DE4">
        <w:rPr>
          <w:bCs/>
          <w:sz w:val="28"/>
          <w:szCs w:val="28"/>
        </w:rPr>
        <w:t xml:space="preserve"> </w:t>
      </w:r>
      <w:proofErr w:type="spellStart"/>
      <w:r w:rsidRPr="005E0DE4">
        <w:rPr>
          <w:bCs/>
          <w:sz w:val="28"/>
          <w:szCs w:val="28"/>
        </w:rPr>
        <w:t>thực</w:t>
      </w:r>
      <w:proofErr w:type="spellEnd"/>
      <w:r w:rsidRPr="005E0DE4">
        <w:rPr>
          <w:bCs/>
          <w:sz w:val="28"/>
          <w:szCs w:val="28"/>
        </w:rPr>
        <w:t xml:space="preserve"> </w:t>
      </w:r>
      <w:proofErr w:type="spellStart"/>
      <w:r w:rsidRPr="005E0DE4">
        <w:rPr>
          <w:bCs/>
          <w:sz w:val="28"/>
          <w:szCs w:val="28"/>
        </w:rPr>
        <w:t>hiện</w:t>
      </w:r>
      <w:proofErr w:type="spellEnd"/>
      <w:r w:rsidRPr="005E0DE4">
        <w:rPr>
          <w:bCs/>
          <w:sz w:val="28"/>
          <w:szCs w:val="28"/>
        </w:rPr>
        <w:t xml:space="preserve"> </w:t>
      </w:r>
      <w:proofErr w:type="spellStart"/>
      <w:r w:rsidRPr="005E0DE4">
        <w:rPr>
          <w:bCs/>
          <w:sz w:val="28"/>
          <w:szCs w:val="28"/>
        </w:rPr>
        <w:t>để</w:t>
      </w:r>
      <w:proofErr w:type="spellEnd"/>
      <w:r w:rsidRPr="005E0DE4">
        <w:rPr>
          <w:bCs/>
          <w:sz w:val="28"/>
          <w:szCs w:val="28"/>
        </w:rPr>
        <w:t xml:space="preserve"> </w:t>
      </w:r>
      <w:proofErr w:type="spellStart"/>
      <w:r w:rsidRPr="005E0DE4">
        <w:rPr>
          <w:bCs/>
          <w:sz w:val="28"/>
          <w:szCs w:val="28"/>
        </w:rPr>
        <w:t>chứng</w:t>
      </w:r>
      <w:proofErr w:type="spellEnd"/>
      <w:r w:rsidRPr="005E0DE4">
        <w:rPr>
          <w:bCs/>
          <w:sz w:val="28"/>
          <w:szCs w:val="28"/>
        </w:rPr>
        <w:t xml:space="preserve"> </w:t>
      </w:r>
      <w:proofErr w:type="spellStart"/>
      <w:r w:rsidRPr="005E0DE4">
        <w:rPr>
          <w:bCs/>
          <w:sz w:val="28"/>
          <w:szCs w:val="28"/>
        </w:rPr>
        <w:t>minh</w:t>
      </w:r>
      <w:proofErr w:type="spellEnd"/>
      <w:r w:rsidRPr="005E0DE4">
        <w:rPr>
          <w:bCs/>
          <w:sz w:val="28"/>
          <w:szCs w:val="28"/>
        </w:rPr>
        <w:t xml:space="preserve"> </w:t>
      </w:r>
      <w:proofErr w:type="spellStart"/>
      <w:r w:rsidRPr="005E0DE4">
        <w:rPr>
          <w:bCs/>
          <w:sz w:val="28"/>
          <w:szCs w:val="28"/>
        </w:rPr>
        <w:t>tính</w:t>
      </w:r>
      <w:proofErr w:type="spellEnd"/>
      <w:r w:rsidRPr="005E0DE4">
        <w:rPr>
          <w:bCs/>
          <w:sz w:val="28"/>
          <w:szCs w:val="28"/>
        </w:rPr>
        <w:t xml:space="preserve"> </w:t>
      </w:r>
      <w:proofErr w:type="spellStart"/>
      <w:r w:rsidRPr="005E0DE4">
        <w:rPr>
          <w:bCs/>
          <w:sz w:val="28"/>
          <w:szCs w:val="28"/>
        </w:rPr>
        <w:t>sẵn</w:t>
      </w:r>
      <w:proofErr w:type="spellEnd"/>
      <w:r w:rsidRPr="005E0DE4">
        <w:rPr>
          <w:bCs/>
          <w:sz w:val="28"/>
          <w:szCs w:val="28"/>
        </w:rPr>
        <w:t xml:space="preserve"> </w:t>
      </w:r>
      <w:proofErr w:type="spellStart"/>
      <w:r w:rsidRPr="005E0DE4">
        <w:rPr>
          <w:bCs/>
          <w:sz w:val="28"/>
          <w:szCs w:val="28"/>
        </w:rPr>
        <w:t>sàng</w:t>
      </w:r>
      <w:proofErr w:type="spellEnd"/>
      <w:r w:rsidRPr="005E0DE4">
        <w:rPr>
          <w:bCs/>
          <w:sz w:val="28"/>
          <w:szCs w:val="28"/>
        </w:rPr>
        <w:t xml:space="preserve"> </w:t>
      </w:r>
      <w:proofErr w:type="spellStart"/>
      <w:r w:rsidRPr="005E0DE4">
        <w:rPr>
          <w:bCs/>
          <w:sz w:val="28"/>
          <w:szCs w:val="28"/>
        </w:rPr>
        <w:t>cho</w:t>
      </w:r>
      <w:proofErr w:type="spellEnd"/>
      <w:r w:rsidRPr="005E0DE4">
        <w:rPr>
          <w:bCs/>
          <w:sz w:val="28"/>
          <w:szCs w:val="28"/>
        </w:rPr>
        <w:t xml:space="preserve"> </w:t>
      </w:r>
      <w:proofErr w:type="spellStart"/>
      <w:r w:rsidRPr="005E0DE4">
        <w:rPr>
          <w:bCs/>
          <w:sz w:val="28"/>
          <w:szCs w:val="28"/>
        </w:rPr>
        <w:t>gói</w:t>
      </w:r>
      <w:proofErr w:type="spellEnd"/>
      <w:r w:rsidRPr="005E0DE4">
        <w:rPr>
          <w:bCs/>
          <w:sz w:val="28"/>
          <w:szCs w:val="28"/>
        </w:rPr>
        <w:t xml:space="preserve"> </w:t>
      </w:r>
      <w:proofErr w:type="spellStart"/>
      <w:r w:rsidRPr="005E0DE4">
        <w:rPr>
          <w:bCs/>
          <w:sz w:val="28"/>
          <w:szCs w:val="28"/>
        </w:rPr>
        <w:t>thầu</w:t>
      </w:r>
      <w:proofErr w:type="spellEnd"/>
      <w:r w:rsidRPr="005E0DE4">
        <w:rPr>
          <w:bCs/>
          <w:sz w:val="28"/>
          <w:szCs w:val="28"/>
        </w:rPr>
        <w:t xml:space="preserve"> </w:t>
      </w:r>
      <w:proofErr w:type="spellStart"/>
      <w:r w:rsidRPr="005E0DE4">
        <w:rPr>
          <w:bCs/>
          <w:sz w:val="28"/>
          <w:szCs w:val="28"/>
        </w:rPr>
        <w:t>đang</w:t>
      </w:r>
      <w:proofErr w:type="spellEnd"/>
      <w:r w:rsidRPr="005E0DE4">
        <w:rPr>
          <w:bCs/>
          <w:sz w:val="28"/>
          <w:szCs w:val="28"/>
        </w:rPr>
        <w:t xml:space="preserve"> </w:t>
      </w:r>
      <w:proofErr w:type="spellStart"/>
      <w:r w:rsidRPr="005E0DE4">
        <w:rPr>
          <w:bCs/>
          <w:sz w:val="28"/>
          <w:szCs w:val="28"/>
        </w:rPr>
        <w:t>đấu</w:t>
      </w:r>
      <w:proofErr w:type="spellEnd"/>
      <w:r w:rsidRPr="005E0DE4">
        <w:rPr>
          <w:bCs/>
          <w:sz w:val="28"/>
          <w:szCs w:val="28"/>
        </w:rPr>
        <w:t xml:space="preserve"> </w:t>
      </w:r>
      <w:proofErr w:type="spellStart"/>
      <w:r w:rsidRPr="005E0DE4">
        <w:rPr>
          <w:bCs/>
          <w:sz w:val="28"/>
          <w:szCs w:val="28"/>
        </w:rPr>
        <w:t>thầu</w:t>
      </w:r>
      <w:proofErr w:type="spellEnd"/>
      <w:r w:rsidRPr="005E0DE4">
        <w:rPr>
          <w:bCs/>
          <w:sz w:val="28"/>
          <w:szCs w:val="28"/>
        </w:rPr>
        <w:t xml:space="preserve">. Trường </w:t>
      </w:r>
      <w:proofErr w:type="spellStart"/>
      <w:r w:rsidRPr="005E0DE4">
        <w:rPr>
          <w:bCs/>
          <w:sz w:val="28"/>
          <w:szCs w:val="28"/>
        </w:rPr>
        <w:t>hợp</w:t>
      </w:r>
      <w:proofErr w:type="spellEnd"/>
      <w:r w:rsidRPr="005E0DE4">
        <w:rPr>
          <w:bCs/>
          <w:sz w:val="28"/>
          <w:szCs w:val="28"/>
        </w:rPr>
        <w:t xml:space="preserve"> </w:t>
      </w:r>
      <w:proofErr w:type="spellStart"/>
      <w:r w:rsidRPr="005E0DE4">
        <w:rPr>
          <w:bCs/>
          <w:sz w:val="28"/>
          <w:szCs w:val="28"/>
        </w:rPr>
        <w:t>dự</w:t>
      </w:r>
      <w:proofErr w:type="spellEnd"/>
      <w:r w:rsidRPr="005E0DE4">
        <w:rPr>
          <w:bCs/>
          <w:sz w:val="28"/>
          <w:szCs w:val="28"/>
        </w:rPr>
        <w:t xml:space="preserve"> </w:t>
      </w:r>
      <w:proofErr w:type="spellStart"/>
      <w:r w:rsidRPr="005E0DE4">
        <w:rPr>
          <w:bCs/>
          <w:sz w:val="28"/>
          <w:szCs w:val="28"/>
        </w:rPr>
        <w:t>kiến</w:t>
      </w:r>
      <w:proofErr w:type="spellEnd"/>
      <w:r w:rsidRPr="005E0DE4">
        <w:rPr>
          <w:bCs/>
          <w:sz w:val="28"/>
          <w:szCs w:val="28"/>
        </w:rPr>
        <w:t xml:space="preserve"> </w:t>
      </w:r>
      <w:proofErr w:type="spellStart"/>
      <w:r w:rsidRPr="005E0DE4">
        <w:rPr>
          <w:bCs/>
          <w:sz w:val="28"/>
          <w:szCs w:val="28"/>
        </w:rPr>
        <w:t>có</w:t>
      </w:r>
      <w:proofErr w:type="spellEnd"/>
      <w:r w:rsidRPr="005E0DE4">
        <w:rPr>
          <w:bCs/>
          <w:sz w:val="28"/>
          <w:szCs w:val="28"/>
        </w:rPr>
        <w:t xml:space="preserve"> </w:t>
      </w:r>
      <w:proofErr w:type="spellStart"/>
      <w:r w:rsidRPr="005E0DE4">
        <w:rPr>
          <w:bCs/>
          <w:sz w:val="28"/>
          <w:szCs w:val="28"/>
        </w:rPr>
        <w:t>trùng</w:t>
      </w:r>
      <w:proofErr w:type="spellEnd"/>
      <w:r w:rsidRPr="005E0DE4">
        <w:rPr>
          <w:bCs/>
          <w:sz w:val="28"/>
          <w:szCs w:val="28"/>
        </w:rPr>
        <w:t xml:space="preserve"> </w:t>
      </w:r>
      <w:proofErr w:type="spellStart"/>
      <w:r w:rsidRPr="005E0DE4">
        <w:rPr>
          <w:bCs/>
          <w:sz w:val="28"/>
          <w:szCs w:val="28"/>
        </w:rPr>
        <w:t>thời</w:t>
      </w:r>
      <w:proofErr w:type="spellEnd"/>
      <w:r w:rsidRPr="005E0DE4">
        <w:rPr>
          <w:bCs/>
          <w:sz w:val="28"/>
          <w:szCs w:val="28"/>
        </w:rPr>
        <w:t xml:space="preserve"> </w:t>
      </w:r>
      <w:proofErr w:type="spellStart"/>
      <w:r w:rsidRPr="005E0DE4">
        <w:rPr>
          <w:bCs/>
          <w:sz w:val="28"/>
          <w:szCs w:val="28"/>
        </w:rPr>
        <w:t>gian</w:t>
      </w:r>
      <w:proofErr w:type="spellEnd"/>
      <w:r w:rsidRPr="005E0DE4">
        <w:rPr>
          <w:bCs/>
          <w:sz w:val="28"/>
          <w:szCs w:val="28"/>
        </w:rPr>
        <w:t xml:space="preserve"> </w:t>
      </w:r>
      <w:proofErr w:type="spellStart"/>
      <w:r w:rsidRPr="005E0DE4">
        <w:rPr>
          <w:bCs/>
          <w:sz w:val="28"/>
          <w:szCs w:val="28"/>
        </w:rPr>
        <w:t>với</w:t>
      </w:r>
      <w:proofErr w:type="spellEnd"/>
      <w:r w:rsidRPr="005E0DE4">
        <w:rPr>
          <w:bCs/>
          <w:sz w:val="28"/>
          <w:szCs w:val="28"/>
        </w:rPr>
        <w:t xml:space="preserve"> </w:t>
      </w:r>
      <w:proofErr w:type="spellStart"/>
      <w:r w:rsidRPr="005E0DE4">
        <w:rPr>
          <w:bCs/>
          <w:sz w:val="28"/>
          <w:szCs w:val="28"/>
        </w:rPr>
        <w:t>công</w:t>
      </w:r>
      <w:proofErr w:type="spellEnd"/>
      <w:r w:rsidRPr="005E0DE4">
        <w:rPr>
          <w:bCs/>
          <w:sz w:val="28"/>
          <w:szCs w:val="28"/>
        </w:rPr>
        <w:t xml:space="preserve"> </w:t>
      </w:r>
      <w:proofErr w:type="spellStart"/>
      <w:r w:rsidRPr="005E0DE4">
        <w:rPr>
          <w:bCs/>
          <w:sz w:val="28"/>
          <w:szCs w:val="28"/>
        </w:rPr>
        <w:t>trình</w:t>
      </w:r>
      <w:proofErr w:type="spellEnd"/>
      <w:r w:rsidRPr="005E0DE4">
        <w:rPr>
          <w:bCs/>
          <w:sz w:val="28"/>
          <w:szCs w:val="28"/>
        </w:rPr>
        <w:t xml:space="preserve"> </w:t>
      </w:r>
      <w:proofErr w:type="spellStart"/>
      <w:r w:rsidRPr="005E0DE4">
        <w:rPr>
          <w:bCs/>
          <w:sz w:val="28"/>
          <w:szCs w:val="28"/>
        </w:rPr>
        <w:t>đang</w:t>
      </w:r>
      <w:proofErr w:type="spellEnd"/>
      <w:r w:rsidRPr="005E0DE4">
        <w:rPr>
          <w:bCs/>
          <w:sz w:val="28"/>
          <w:szCs w:val="28"/>
        </w:rPr>
        <w:t xml:space="preserve"> </w:t>
      </w:r>
      <w:proofErr w:type="spellStart"/>
      <w:r w:rsidRPr="005E0DE4">
        <w:rPr>
          <w:bCs/>
          <w:sz w:val="28"/>
          <w:szCs w:val="28"/>
        </w:rPr>
        <w:t>thực</w:t>
      </w:r>
      <w:proofErr w:type="spellEnd"/>
      <w:r w:rsidRPr="005E0DE4">
        <w:rPr>
          <w:bCs/>
          <w:sz w:val="28"/>
          <w:szCs w:val="28"/>
        </w:rPr>
        <w:t xml:space="preserve"> </w:t>
      </w:r>
      <w:proofErr w:type="spellStart"/>
      <w:r w:rsidRPr="005E0DE4">
        <w:rPr>
          <w:bCs/>
          <w:sz w:val="28"/>
          <w:szCs w:val="28"/>
        </w:rPr>
        <w:t>hiện</w:t>
      </w:r>
      <w:proofErr w:type="spellEnd"/>
      <w:r w:rsidRPr="005E0DE4">
        <w:rPr>
          <w:bCs/>
          <w:sz w:val="28"/>
          <w:szCs w:val="28"/>
        </w:rPr>
        <w:t xml:space="preserve">, </w:t>
      </w:r>
      <w:proofErr w:type="spellStart"/>
      <w:r w:rsidRPr="005E0DE4">
        <w:rPr>
          <w:bCs/>
          <w:sz w:val="28"/>
          <w:szCs w:val="28"/>
        </w:rPr>
        <w:t>Nhà</w:t>
      </w:r>
      <w:proofErr w:type="spellEnd"/>
      <w:r w:rsidRPr="005E0DE4">
        <w:rPr>
          <w:bCs/>
          <w:sz w:val="28"/>
          <w:szCs w:val="28"/>
        </w:rPr>
        <w:t xml:space="preserve"> </w:t>
      </w:r>
      <w:proofErr w:type="spellStart"/>
      <w:r w:rsidRPr="005E0DE4">
        <w:rPr>
          <w:bCs/>
          <w:sz w:val="28"/>
          <w:szCs w:val="28"/>
        </w:rPr>
        <w:t>thầu</w:t>
      </w:r>
      <w:proofErr w:type="spellEnd"/>
      <w:r w:rsidRPr="005E0DE4">
        <w:rPr>
          <w:bCs/>
          <w:sz w:val="28"/>
          <w:szCs w:val="28"/>
        </w:rPr>
        <w:t xml:space="preserve"> </w:t>
      </w:r>
      <w:proofErr w:type="spellStart"/>
      <w:r w:rsidRPr="005E0DE4">
        <w:rPr>
          <w:bCs/>
          <w:sz w:val="28"/>
          <w:szCs w:val="28"/>
        </w:rPr>
        <w:t>phải</w:t>
      </w:r>
      <w:proofErr w:type="spellEnd"/>
      <w:r w:rsidRPr="005E0DE4">
        <w:rPr>
          <w:bCs/>
          <w:sz w:val="28"/>
          <w:szCs w:val="28"/>
        </w:rPr>
        <w:t xml:space="preserve"> </w:t>
      </w:r>
      <w:proofErr w:type="spellStart"/>
      <w:r w:rsidRPr="005E0DE4">
        <w:rPr>
          <w:bCs/>
          <w:sz w:val="28"/>
          <w:szCs w:val="28"/>
        </w:rPr>
        <w:t>đính</w:t>
      </w:r>
      <w:proofErr w:type="spellEnd"/>
      <w:r w:rsidRPr="005E0DE4">
        <w:rPr>
          <w:bCs/>
          <w:sz w:val="28"/>
          <w:szCs w:val="28"/>
        </w:rPr>
        <w:t xml:space="preserve"> </w:t>
      </w:r>
      <w:proofErr w:type="spellStart"/>
      <w:r w:rsidRPr="005E0DE4">
        <w:rPr>
          <w:bCs/>
          <w:sz w:val="28"/>
          <w:szCs w:val="28"/>
        </w:rPr>
        <w:t>kèm</w:t>
      </w:r>
      <w:proofErr w:type="spellEnd"/>
      <w:r w:rsidRPr="005E0DE4">
        <w:rPr>
          <w:bCs/>
          <w:sz w:val="28"/>
          <w:szCs w:val="28"/>
        </w:rPr>
        <w:t xml:space="preserve"> </w:t>
      </w:r>
      <w:proofErr w:type="spellStart"/>
      <w:r w:rsidRPr="005E0DE4">
        <w:rPr>
          <w:bCs/>
          <w:sz w:val="28"/>
          <w:szCs w:val="28"/>
        </w:rPr>
        <w:t>văn</w:t>
      </w:r>
      <w:proofErr w:type="spellEnd"/>
      <w:r w:rsidRPr="005E0DE4">
        <w:rPr>
          <w:bCs/>
          <w:sz w:val="28"/>
          <w:szCs w:val="28"/>
        </w:rPr>
        <w:t xml:space="preserve"> </w:t>
      </w:r>
      <w:proofErr w:type="spellStart"/>
      <w:r w:rsidRPr="005E0DE4">
        <w:rPr>
          <w:bCs/>
          <w:sz w:val="28"/>
          <w:szCs w:val="28"/>
        </w:rPr>
        <w:t>bản</w:t>
      </w:r>
      <w:proofErr w:type="spellEnd"/>
      <w:r w:rsidRPr="005E0DE4">
        <w:rPr>
          <w:bCs/>
          <w:sz w:val="28"/>
          <w:szCs w:val="28"/>
        </w:rPr>
        <w:t xml:space="preserve"> </w:t>
      </w:r>
      <w:proofErr w:type="spellStart"/>
      <w:r w:rsidRPr="005E0DE4">
        <w:rPr>
          <w:bCs/>
          <w:sz w:val="28"/>
          <w:szCs w:val="28"/>
        </w:rPr>
        <w:t>của</w:t>
      </w:r>
      <w:proofErr w:type="spellEnd"/>
      <w:r w:rsidRPr="005E0DE4">
        <w:rPr>
          <w:bCs/>
          <w:sz w:val="28"/>
          <w:szCs w:val="28"/>
        </w:rPr>
        <w:t xml:space="preserve"> </w:t>
      </w:r>
      <w:proofErr w:type="spellStart"/>
      <w:r w:rsidRPr="005E0DE4">
        <w:rPr>
          <w:bCs/>
          <w:sz w:val="28"/>
          <w:szCs w:val="28"/>
        </w:rPr>
        <w:t>Chủ</w:t>
      </w:r>
      <w:proofErr w:type="spellEnd"/>
      <w:r w:rsidRPr="005E0DE4">
        <w:rPr>
          <w:bCs/>
          <w:sz w:val="28"/>
          <w:szCs w:val="28"/>
        </w:rPr>
        <w:t xml:space="preserve"> </w:t>
      </w:r>
      <w:proofErr w:type="spellStart"/>
      <w:r w:rsidRPr="005E0DE4">
        <w:rPr>
          <w:bCs/>
          <w:sz w:val="28"/>
          <w:szCs w:val="28"/>
        </w:rPr>
        <w:t>đầu</w:t>
      </w:r>
      <w:proofErr w:type="spellEnd"/>
      <w:r w:rsidRPr="005E0DE4">
        <w:rPr>
          <w:bCs/>
          <w:sz w:val="28"/>
          <w:szCs w:val="28"/>
        </w:rPr>
        <w:t xml:space="preserve"> </w:t>
      </w:r>
      <w:proofErr w:type="spellStart"/>
      <w:r w:rsidRPr="005E0DE4">
        <w:rPr>
          <w:bCs/>
          <w:sz w:val="28"/>
          <w:szCs w:val="28"/>
        </w:rPr>
        <w:t>tư</w:t>
      </w:r>
      <w:proofErr w:type="spellEnd"/>
      <w:r w:rsidRPr="005E0DE4">
        <w:rPr>
          <w:bCs/>
          <w:sz w:val="28"/>
          <w:szCs w:val="28"/>
        </w:rPr>
        <w:t xml:space="preserve"> </w:t>
      </w:r>
      <w:proofErr w:type="spellStart"/>
      <w:r w:rsidRPr="005E0DE4">
        <w:rPr>
          <w:bCs/>
          <w:sz w:val="28"/>
          <w:szCs w:val="28"/>
        </w:rPr>
        <w:t>đồng</w:t>
      </w:r>
      <w:proofErr w:type="spellEnd"/>
      <w:r w:rsidRPr="005E0DE4">
        <w:rPr>
          <w:bCs/>
          <w:sz w:val="28"/>
          <w:szCs w:val="28"/>
        </w:rPr>
        <w:t xml:space="preserve"> ý </w:t>
      </w:r>
      <w:proofErr w:type="spellStart"/>
      <w:r w:rsidRPr="005E0DE4">
        <w:rPr>
          <w:bCs/>
          <w:sz w:val="28"/>
          <w:szCs w:val="28"/>
        </w:rPr>
        <w:t>cho</w:t>
      </w:r>
      <w:proofErr w:type="spellEnd"/>
      <w:r w:rsidRPr="005E0DE4">
        <w:rPr>
          <w:bCs/>
          <w:sz w:val="28"/>
          <w:szCs w:val="28"/>
        </w:rPr>
        <w:t xml:space="preserve"> </w:t>
      </w:r>
      <w:proofErr w:type="spellStart"/>
      <w:r w:rsidRPr="005E0DE4">
        <w:rPr>
          <w:bCs/>
          <w:sz w:val="28"/>
          <w:szCs w:val="28"/>
        </w:rPr>
        <w:t>thay</w:t>
      </w:r>
      <w:proofErr w:type="spellEnd"/>
      <w:r w:rsidRPr="005E0DE4">
        <w:rPr>
          <w:bCs/>
          <w:sz w:val="28"/>
          <w:szCs w:val="28"/>
        </w:rPr>
        <w:t xml:space="preserve"> </w:t>
      </w:r>
      <w:proofErr w:type="spellStart"/>
      <w:r w:rsidRPr="005E0DE4">
        <w:rPr>
          <w:bCs/>
          <w:sz w:val="28"/>
          <w:szCs w:val="28"/>
        </w:rPr>
        <w:t>thế</w:t>
      </w:r>
      <w:proofErr w:type="spellEnd"/>
      <w:r w:rsidRPr="005E0DE4">
        <w:rPr>
          <w:bCs/>
          <w:sz w:val="28"/>
          <w:szCs w:val="28"/>
        </w:rPr>
        <w:t xml:space="preserve"> </w:t>
      </w:r>
      <w:proofErr w:type="spellStart"/>
      <w:r w:rsidRPr="005E0DE4">
        <w:rPr>
          <w:bCs/>
          <w:sz w:val="28"/>
          <w:szCs w:val="28"/>
        </w:rPr>
        <w:t>để</w:t>
      </w:r>
      <w:proofErr w:type="spellEnd"/>
      <w:r w:rsidRPr="005E0DE4">
        <w:rPr>
          <w:bCs/>
          <w:sz w:val="28"/>
          <w:szCs w:val="28"/>
        </w:rPr>
        <w:t xml:space="preserve"> </w:t>
      </w:r>
      <w:proofErr w:type="spellStart"/>
      <w:r w:rsidRPr="005E0DE4">
        <w:rPr>
          <w:bCs/>
          <w:sz w:val="28"/>
          <w:szCs w:val="28"/>
        </w:rPr>
        <w:t>huy</w:t>
      </w:r>
      <w:proofErr w:type="spellEnd"/>
      <w:r w:rsidRPr="005E0DE4">
        <w:rPr>
          <w:bCs/>
          <w:sz w:val="28"/>
          <w:szCs w:val="28"/>
        </w:rPr>
        <w:t xml:space="preserve"> </w:t>
      </w:r>
      <w:proofErr w:type="spellStart"/>
      <w:r w:rsidRPr="005E0DE4">
        <w:rPr>
          <w:bCs/>
          <w:sz w:val="28"/>
          <w:szCs w:val="28"/>
        </w:rPr>
        <w:t>động</w:t>
      </w:r>
      <w:proofErr w:type="spellEnd"/>
      <w:r w:rsidRPr="005E0DE4">
        <w:rPr>
          <w:bCs/>
          <w:sz w:val="28"/>
          <w:szCs w:val="28"/>
        </w:rPr>
        <w:t xml:space="preserve"> </w:t>
      </w:r>
      <w:proofErr w:type="spellStart"/>
      <w:r w:rsidRPr="005E0DE4">
        <w:rPr>
          <w:bCs/>
          <w:sz w:val="28"/>
          <w:szCs w:val="28"/>
        </w:rPr>
        <w:t>cho</w:t>
      </w:r>
      <w:proofErr w:type="spellEnd"/>
      <w:r w:rsidRPr="005E0DE4">
        <w:rPr>
          <w:bCs/>
          <w:sz w:val="28"/>
          <w:szCs w:val="28"/>
        </w:rPr>
        <w:t xml:space="preserve"> </w:t>
      </w:r>
      <w:proofErr w:type="spellStart"/>
      <w:r w:rsidRPr="005E0DE4">
        <w:rPr>
          <w:bCs/>
          <w:sz w:val="28"/>
          <w:szCs w:val="28"/>
        </w:rPr>
        <w:t>công</w:t>
      </w:r>
      <w:proofErr w:type="spellEnd"/>
      <w:r w:rsidRPr="005E0DE4">
        <w:rPr>
          <w:bCs/>
          <w:sz w:val="28"/>
          <w:szCs w:val="28"/>
        </w:rPr>
        <w:t xml:space="preserve"> </w:t>
      </w:r>
      <w:proofErr w:type="spellStart"/>
      <w:r w:rsidRPr="005E0DE4">
        <w:rPr>
          <w:bCs/>
          <w:sz w:val="28"/>
          <w:szCs w:val="28"/>
        </w:rPr>
        <w:t>trình</w:t>
      </w:r>
      <w:proofErr w:type="spellEnd"/>
      <w:r w:rsidRPr="005E0DE4">
        <w:rPr>
          <w:bCs/>
          <w:sz w:val="28"/>
          <w:szCs w:val="28"/>
        </w:rPr>
        <w:t xml:space="preserve"> </w:t>
      </w:r>
      <w:proofErr w:type="spellStart"/>
      <w:r w:rsidRPr="005E0DE4">
        <w:rPr>
          <w:bCs/>
          <w:sz w:val="28"/>
          <w:szCs w:val="28"/>
        </w:rPr>
        <w:t>mới</w:t>
      </w:r>
      <w:proofErr w:type="spellEnd"/>
      <w:r w:rsidRPr="005E0DE4">
        <w:rPr>
          <w:bCs/>
          <w:sz w:val="28"/>
          <w:szCs w:val="28"/>
        </w:rPr>
        <w:t xml:space="preserve">. </w:t>
      </w:r>
      <w:proofErr w:type="spellStart"/>
      <w:r w:rsidRPr="005E0DE4">
        <w:rPr>
          <w:bCs/>
          <w:sz w:val="28"/>
          <w:szCs w:val="28"/>
        </w:rPr>
        <w:t>Nhân</w:t>
      </w:r>
      <w:proofErr w:type="spellEnd"/>
      <w:r w:rsidRPr="005E0DE4">
        <w:rPr>
          <w:bCs/>
          <w:sz w:val="28"/>
          <w:szCs w:val="28"/>
        </w:rPr>
        <w:t xml:space="preserve"> </w:t>
      </w:r>
      <w:proofErr w:type="spellStart"/>
      <w:r w:rsidRPr="005E0DE4">
        <w:rPr>
          <w:bCs/>
          <w:sz w:val="28"/>
          <w:szCs w:val="28"/>
        </w:rPr>
        <w:t>sự</w:t>
      </w:r>
      <w:proofErr w:type="spellEnd"/>
      <w:r w:rsidRPr="005E0DE4">
        <w:rPr>
          <w:bCs/>
          <w:sz w:val="28"/>
          <w:szCs w:val="28"/>
        </w:rPr>
        <w:t xml:space="preserve"> </w:t>
      </w:r>
      <w:proofErr w:type="spellStart"/>
      <w:r w:rsidRPr="005E0DE4">
        <w:rPr>
          <w:bCs/>
          <w:sz w:val="28"/>
          <w:szCs w:val="28"/>
        </w:rPr>
        <w:t>chủ</w:t>
      </w:r>
      <w:proofErr w:type="spellEnd"/>
      <w:r w:rsidRPr="005E0DE4">
        <w:rPr>
          <w:bCs/>
          <w:sz w:val="28"/>
          <w:szCs w:val="28"/>
        </w:rPr>
        <w:t xml:space="preserve"> </w:t>
      </w:r>
      <w:proofErr w:type="spellStart"/>
      <w:r w:rsidRPr="005E0DE4">
        <w:rPr>
          <w:bCs/>
          <w:sz w:val="28"/>
          <w:szCs w:val="28"/>
        </w:rPr>
        <w:t>chốt</w:t>
      </w:r>
      <w:proofErr w:type="spellEnd"/>
      <w:r w:rsidRPr="005E0DE4">
        <w:rPr>
          <w:bCs/>
          <w:sz w:val="28"/>
          <w:szCs w:val="28"/>
        </w:rPr>
        <w:t xml:space="preserve"> </w:t>
      </w:r>
      <w:proofErr w:type="spellStart"/>
      <w:r w:rsidRPr="005E0DE4">
        <w:rPr>
          <w:bCs/>
          <w:sz w:val="28"/>
          <w:szCs w:val="28"/>
        </w:rPr>
        <w:t>không</w:t>
      </w:r>
      <w:proofErr w:type="spellEnd"/>
      <w:r w:rsidRPr="005E0DE4">
        <w:rPr>
          <w:bCs/>
          <w:sz w:val="28"/>
          <w:szCs w:val="28"/>
        </w:rPr>
        <w:t xml:space="preserve"> </w:t>
      </w:r>
      <w:proofErr w:type="spellStart"/>
      <w:r w:rsidRPr="005E0DE4">
        <w:rPr>
          <w:bCs/>
          <w:sz w:val="28"/>
          <w:szCs w:val="28"/>
        </w:rPr>
        <w:t>đáp</w:t>
      </w:r>
      <w:proofErr w:type="spellEnd"/>
      <w:r w:rsidRPr="005E0DE4">
        <w:rPr>
          <w:bCs/>
          <w:sz w:val="28"/>
          <w:szCs w:val="28"/>
        </w:rPr>
        <w:t xml:space="preserve"> </w:t>
      </w:r>
      <w:proofErr w:type="spellStart"/>
      <w:r w:rsidRPr="005E0DE4">
        <w:rPr>
          <w:bCs/>
          <w:sz w:val="28"/>
          <w:szCs w:val="28"/>
        </w:rPr>
        <w:t>ứng</w:t>
      </w:r>
      <w:proofErr w:type="spellEnd"/>
      <w:r w:rsidRPr="005E0DE4">
        <w:rPr>
          <w:bCs/>
          <w:sz w:val="28"/>
          <w:szCs w:val="28"/>
        </w:rPr>
        <w:t xml:space="preserve"> </w:t>
      </w:r>
      <w:proofErr w:type="spellStart"/>
      <w:r w:rsidRPr="005E0DE4">
        <w:rPr>
          <w:bCs/>
          <w:sz w:val="28"/>
          <w:szCs w:val="28"/>
        </w:rPr>
        <w:t>tính</w:t>
      </w:r>
      <w:proofErr w:type="spellEnd"/>
      <w:r w:rsidRPr="005E0DE4">
        <w:rPr>
          <w:bCs/>
          <w:sz w:val="28"/>
          <w:szCs w:val="28"/>
        </w:rPr>
        <w:t xml:space="preserve"> </w:t>
      </w:r>
      <w:proofErr w:type="spellStart"/>
      <w:r w:rsidRPr="005E0DE4">
        <w:rPr>
          <w:bCs/>
          <w:sz w:val="28"/>
          <w:szCs w:val="28"/>
        </w:rPr>
        <w:t>sẵn</w:t>
      </w:r>
      <w:proofErr w:type="spellEnd"/>
      <w:r w:rsidRPr="005E0DE4">
        <w:rPr>
          <w:bCs/>
          <w:sz w:val="28"/>
          <w:szCs w:val="28"/>
        </w:rPr>
        <w:t xml:space="preserve"> </w:t>
      </w:r>
      <w:proofErr w:type="spellStart"/>
      <w:r w:rsidRPr="005E0DE4">
        <w:rPr>
          <w:bCs/>
          <w:sz w:val="28"/>
          <w:szCs w:val="28"/>
        </w:rPr>
        <w:t>sàng</w:t>
      </w:r>
      <w:proofErr w:type="spellEnd"/>
      <w:r w:rsidRPr="005E0DE4">
        <w:rPr>
          <w:bCs/>
          <w:sz w:val="28"/>
          <w:szCs w:val="28"/>
        </w:rPr>
        <w:t xml:space="preserve"> </w:t>
      </w:r>
      <w:proofErr w:type="spellStart"/>
      <w:r w:rsidRPr="005E0DE4">
        <w:rPr>
          <w:bCs/>
          <w:sz w:val="28"/>
          <w:szCs w:val="28"/>
        </w:rPr>
        <w:t>cho</w:t>
      </w:r>
      <w:proofErr w:type="spellEnd"/>
      <w:r w:rsidRPr="005E0DE4">
        <w:rPr>
          <w:bCs/>
          <w:sz w:val="28"/>
          <w:szCs w:val="28"/>
        </w:rPr>
        <w:t xml:space="preserve"> </w:t>
      </w:r>
      <w:proofErr w:type="spellStart"/>
      <w:r w:rsidRPr="005E0DE4">
        <w:rPr>
          <w:bCs/>
          <w:sz w:val="28"/>
          <w:szCs w:val="28"/>
        </w:rPr>
        <w:t>gói</w:t>
      </w:r>
      <w:proofErr w:type="spellEnd"/>
      <w:r w:rsidRPr="005E0DE4">
        <w:rPr>
          <w:bCs/>
          <w:sz w:val="28"/>
          <w:szCs w:val="28"/>
        </w:rPr>
        <w:t xml:space="preserve"> </w:t>
      </w:r>
      <w:proofErr w:type="spellStart"/>
      <w:r w:rsidRPr="005E0DE4">
        <w:rPr>
          <w:bCs/>
          <w:sz w:val="28"/>
          <w:szCs w:val="28"/>
        </w:rPr>
        <w:t>thầu</w:t>
      </w:r>
      <w:proofErr w:type="spellEnd"/>
      <w:r w:rsidRPr="005E0DE4">
        <w:rPr>
          <w:bCs/>
          <w:sz w:val="28"/>
          <w:szCs w:val="28"/>
        </w:rPr>
        <w:t xml:space="preserve"> </w:t>
      </w:r>
      <w:proofErr w:type="spellStart"/>
      <w:r w:rsidRPr="005E0DE4">
        <w:rPr>
          <w:bCs/>
          <w:sz w:val="28"/>
          <w:szCs w:val="28"/>
        </w:rPr>
        <w:t>đang</w:t>
      </w:r>
      <w:proofErr w:type="spellEnd"/>
      <w:r w:rsidRPr="005E0DE4">
        <w:rPr>
          <w:bCs/>
          <w:sz w:val="28"/>
          <w:szCs w:val="28"/>
        </w:rPr>
        <w:t xml:space="preserve"> </w:t>
      </w:r>
      <w:proofErr w:type="spellStart"/>
      <w:r w:rsidRPr="005E0DE4">
        <w:rPr>
          <w:bCs/>
          <w:sz w:val="28"/>
          <w:szCs w:val="28"/>
        </w:rPr>
        <w:t>đấu</w:t>
      </w:r>
      <w:proofErr w:type="spellEnd"/>
      <w:r w:rsidRPr="005E0DE4">
        <w:rPr>
          <w:bCs/>
          <w:sz w:val="28"/>
          <w:szCs w:val="28"/>
        </w:rPr>
        <w:t xml:space="preserve"> </w:t>
      </w:r>
      <w:proofErr w:type="spellStart"/>
      <w:r w:rsidRPr="005E0DE4">
        <w:rPr>
          <w:bCs/>
          <w:sz w:val="28"/>
          <w:szCs w:val="28"/>
        </w:rPr>
        <w:t>thầu</w:t>
      </w:r>
      <w:proofErr w:type="spellEnd"/>
      <w:r w:rsidRPr="005E0DE4">
        <w:rPr>
          <w:bCs/>
          <w:sz w:val="28"/>
          <w:szCs w:val="28"/>
        </w:rPr>
        <w:t xml:space="preserve"> </w:t>
      </w:r>
      <w:proofErr w:type="spellStart"/>
      <w:r w:rsidRPr="005E0DE4">
        <w:rPr>
          <w:bCs/>
          <w:sz w:val="28"/>
          <w:szCs w:val="28"/>
        </w:rPr>
        <w:t>sẽ</w:t>
      </w:r>
      <w:proofErr w:type="spellEnd"/>
      <w:r w:rsidRPr="005E0DE4">
        <w:rPr>
          <w:bCs/>
          <w:sz w:val="28"/>
          <w:szCs w:val="28"/>
        </w:rPr>
        <w:t xml:space="preserve"> </w:t>
      </w:r>
      <w:proofErr w:type="spellStart"/>
      <w:r w:rsidRPr="005E0DE4">
        <w:rPr>
          <w:bCs/>
          <w:sz w:val="28"/>
          <w:szCs w:val="28"/>
        </w:rPr>
        <w:t>bị</w:t>
      </w:r>
      <w:proofErr w:type="spellEnd"/>
      <w:r w:rsidRPr="005E0DE4">
        <w:rPr>
          <w:bCs/>
          <w:sz w:val="28"/>
          <w:szCs w:val="28"/>
        </w:rPr>
        <w:t xml:space="preserve"> </w:t>
      </w:r>
      <w:proofErr w:type="spellStart"/>
      <w:r w:rsidRPr="005E0DE4">
        <w:rPr>
          <w:bCs/>
          <w:sz w:val="28"/>
          <w:szCs w:val="28"/>
        </w:rPr>
        <w:t>đánh</w:t>
      </w:r>
      <w:proofErr w:type="spellEnd"/>
      <w:r w:rsidRPr="005E0DE4">
        <w:rPr>
          <w:bCs/>
          <w:sz w:val="28"/>
          <w:szCs w:val="28"/>
        </w:rPr>
        <w:t xml:space="preserve"> </w:t>
      </w:r>
      <w:proofErr w:type="spellStart"/>
      <w:r w:rsidRPr="005E0DE4">
        <w:rPr>
          <w:bCs/>
          <w:sz w:val="28"/>
          <w:szCs w:val="28"/>
        </w:rPr>
        <w:t>giá</w:t>
      </w:r>
      <w:proofErr w:type="spellEnd"/>
      <w:r w:rsidRPr="005E0DE4">
        <w:rPr>
          <w:bCs/>
          <w:sz w:val="28"/>
          <w:szCs w:val="28"/>
        </w:rPr>
        <w:t xml:space="preserve"> </w:t>
      </w:r>
      <w:proofErr w:type="spellStart"/>
      <w:r w:rsidRPr="005E0DE4">
        <w:rPr>
          <w:bCs/>
          <w:sz w:val="28"/>
          <w:szCs w:val="28"/>
        </w:rPr>
        <w:t>là</w:t>
      </w:r>
      <w:proofErr w:type="spellEnd"/>
      <w:r w:rsidRPr="005E0DE4">
        <w:rPr>
          <w:bCs/>
          <w:sz w:val="28"/>
          <w:szCs w:val="28"/>
        </w:rPr>
        <w:t xml:space="preserve"> </w:t>
      </w:r>
      <w:proofErr w:type="spellStart"/>
      <w:r w:rsidRPr="005E0DE4">
        <w:rPr>
          <w:bCs/>
          <w:sz w:val="28"/>
          <w:szCs w:val="28"/>
        </w:rPr>
        <w:t>không</w:t>
      </w:r>
      <w:proofErr w:type="spellEnd"/>
      <w:r w:rsidRPr="005E0DE4">
        <w:rPr>
          <w:bCs/>
          <w:sz w:val="28"/>
          <w:szCs w:val="28"/>
        </w:rPr>
        <w:t xml:space="preserve"> </w:t>
      </w:r>
      <w:proofErr w:type="spellStart"/>
      <w:r w:rsidRPr="005E0DE4">
        <w:rPr>
          <w:bCs/>
          <w:sz w:val="28"/>
          <w:szCs w:val="28"/>
        </w:rPr>
        <w:t>đạt</w:t>
      </w:r>
      <w:proofErr w:type="spellEnd"/>
      <w:r w:rsidRPr="005E0DE4">
        <w:rPr>
          <w:bCs/>
          <w:sz w:val="28"/>
          <w:szCs w:val="28"/>
        </w:rPr>
        <w:t xml:space="preserve"> </w:t>
      </w:r>
      <w:proofErr w:type="spellStart"/>
      <w:r w:rsidRPr="005E0DE4">
        <w:rPr>
          <w:bCs/>
          <w:sz w:val="28"/>
          <w:szCs w:val="28"/>
        </w:rPr>
        <w:t>yêu</w:t>
      </w:r>
      <w:proofErr w:type="spellEnd"/>
      <w:r w:rsidRPr="005E0DE4">
        <w:rPr>
          <w:bCs/>
          <w:sz w:val="28"/>
          <w:szCs w:val="28"/>
        </w:rPr>
        <w:t xml:space="preserve"> </w:t>
      </w:r>
      <w:proofErr w:type="spellStart"/>
      <w:r w:rsidRPr="005E0DE4">
        <w:rPr>
          <w:bCs/>
          <w:sz w:val="28"/>
          <w:szCs w:val="28"/>
        </w:rPr>
        <w:t>cầu</w:t>
      </w:r>
      <w:proofErr w:type="spellEnd"/>
      <w:r w:rsidRPr="005E0DE4">
        <w:rPr>
          <w:bCs/>
          <w:sz w:val="28"/>
          <w:szCs w:val="28"/>
        </w:rPr>
        <w:t xml:space="preserve">. Trường </w:t>
      </w:r>
      <w:proofErr w:type="spellStart"/>
      <w:r w:rsidRPr="005E0DE4">
        <w:rPr>
          <w:bCs/>
          <w:sz w:val="28"/>
          <w:szCs w:val="28"/>
        </w:rPr>
        <w:t>hợp</w:t>
      </w:r>
      <w:proofErr w:type="spellEnd"/>
      <w:r w:rsidRPr="005E0DE4">
        <w:rPr>
          <w:bCs/>
          <w:sz w:val="28"/>
          <w:szCs w:val="28"/>
        </w:rPr>
        <w:t xml:space="preserve"> </w:t>
      </w:r>
      <w:proofErr w:type="spellStart"/>
      <w:r w:rsidRPr="005E0DE4">
        <w:rPr>
          <w:bCs/>
          <w:sz w:val="28"/>
          <w:szCs w:val="28"/>
        </w:rPr>
        <w:t>thông</w:t>
      </w:r>
      <w:proofErr w:type="spellEnd"/>
      <w:r w:rsidRPr="005E0DE4">
        <w:rPr>
          <w:bCs/>
          <w:sz w:val="28"/>
          <w:szCs w:val="28"/>
        </w:rPr>
        <w:t xml:space="preserve"> tin </w:t>
      </w:r>
      <w:proofErr w:type="spellStart"/>
      <w:r w:rsidRPr="005E0DE4">
        <w:rPr>
          <w:bCs/>
          <w:sz w:val="28"/>
          <w:szCs w:val="28"/>
        </w:rPr>
        <w:t>kê</w:t>
      </w:r>
      <w:proofErr w:type="spellEnd"/>
      <w:r w:rsidRPr="005E0DE4">
        <w:rPr>
          <w:bCs/>
          <w:sz w:val="28"/>
          <w:szCs w:val="28"/>
        </w:rPr>
        <w:t xml:space="preserve"> </w:t>
      </w:r>
      <w:proofErr w:type="spellStart"/>
      <w:r w:rsidRPr="005E0DE4">
        <w:rPr>
          <w:bCs/>
          <w:sz w:val="28"/>
          <w:szCs w:val="28"/>
        </w:rPr>
        <w:t>khai</w:t>
      </w:r>
      <w:proofErr w:type="spellEnd"/>
      <w:r w:rsidRPr="005E0DE4">
        <w:rPr>
          <w:bCs/>
          <w:sz w:val="28"/>
          <w:szCs w:val="28"/>
        </w:rPr>
        <w:t xml:space="preserve"> </w:t>
      </w:r>
      <w:proofErr w:type="spellStart"/>
      <w:r w:rsidRPr="005E0DE4">
        <w:rPr>
          <w:bCs/>
          <w:sz w:val="28"/>
          <w:szCs w:val="28"/>
        </w:rPr>
        <w:t>trong</w:t>
      </w:r>
      <w:proofErr w:type="spellEnd"/>
      <w:r w:rsidRPr="005E0DE4">
        <w:rPr>
          <w:bCs/>
          <w:sz w:val="28"/>
          <w:szCs w:val="28"/>
        </w:rPr>
        <w:t xml:space="preserve"> E-HSDT </w:t>
      </w:r>
      <w:proofErr w:type="spellStart"/>
      <w:r w:rsidRPr="005E0DE4">
        <w:rPr>
          <w:bCs/>
          <w:sz w:val="28"/>
          <w:szCs w:val="28"/>
        </w:rPr>
        <w:t>chưa</w:t>
      </w:r>
      <w:proofErr w:type="spellEnd"/>
      <w:r w:rsidRPr="005E0DE4">
        <w:rPr>
          <w:bCs/>
          <w:sz w:val="28"/>
          <w:szCs w:val="28"/>
        </w:rPr>
        <w:t xml:space="preserve"> </w:t>
      </w:r>
      <w:proofErr w:type="spellStart"/>
      <w:r w:rsidRPr="005E0DE4">
        <w:rPr>
          <w:bCs/>
          <w:sz w:val="28"/>
          <w:szCs w:val="28"/>
        </w:rPr>
        <w:t>đáp</w:t>
      </w:r>
      <w:proofErr w:type="spellEnd"/>
      <w:r w:rsidRPr="005E0DE4">
        <w:rPr>
          <w:bCs/>
          <w:sz w:val="28"/>
          <w:szCs w:val="28"/>
        </w:rPr>
        <w:t xml:space="preserve"> </w:t>
      </w:r>
      <w:proofErr w:type="spellStart"/>
      <w:r w:rsidRPr="005E0DE4">
        <w:rPr>
          <w:bCs/>
          <w:sz w:val="28"/>
          <w:szCs w:val="28"/>
        </w:rPr>
        <w:t>ứng</w:t>
      </w:r>
      <w:proofErr w:type="spellEnd"/>
      <w:r w:rsidRPr="005E0DE4">
        <w:rPr>
          <w:bCs/>
          <w:sz w:val="28"/>
          <w:szCs w:val="28"/>
        </w:rPr>
        <w:t xml:space="preserve"> </w:t>
      </w:r>
      <w:proofErr w:type="spellStart"/>
      <w:r w:rsidRPr="005E0DE4">
        <w:rPr>
          <w:bCs/>
          <w:sz w:val="28"/>
          <w:szCs w:val="28"/>
        </w:rPr>
        <w:t>đủ</w:t>
      </w:r>
      <w:proofErr w:type="spellEnd"/>
      <w:r w:rsidRPr="005E0DE4">
        <w:rPr>
          <w:bCs/>
          <w:sz w:val="28"/>
          <w:szCs w:val="28"/>
        </w:rPr>
        <w:t xml:space="preserve"> </w:t>
      </w:r>
      <w:proofErr w:type="spellStart"/>
      <w:r w:rsidRPr="005E0DE4">
        <w:rPr>
          <w:bCs/>
          <w:sz w:val="28"/>
          <w:szCs w:val="28"/>
        </w:rPr>
        <w:t>cơ</w:t>
      </w:r>
      <w:proofErr w:type="spellEnd"/>
      <w:r w:rsidRPr="005E0DE4">
        <w:rPr>
          <w:bCs/>
          <w:sz w:val="28"/>
          <w:szCs w:val="28"/>
        </w:rPr>
        <w:t xml:space="preserve"> </w:t>
      </w:r>
      <w:proofErr w:type="spellStart"/>
      <w:r w:rsidRPr="005E0DE4">
        <w:rPr>
          <w:bCs/>
          <w:sz w:val="28"/>
          <w:szCs w:val="28"/>
        </w:rPr>
        <w:t>sở</w:t>
      </w:r>
      <w:proofErr w:type="spellEnd"/>
      <w:r w:rsidRPr="005E0DE4">
        <w:rPr>
          <w:bCs/>
          <w:sz w:val="28"/>
          <w:szCs w:val="28"/>
        </w:rPr>
        <w:t xml:space="preserve"> </w:t>
      </w:r>
      <w:proofErr w:type="spellStart"/>
      <w:r w:rsidRPr="005E0DE4">
        <w:rPr>
          <w:bCs/>
          <w:sz w:val="28"/>
          <w:szCs w:val="28"/>
        </w:rPr>
        <w:t>để</w:t>
      </w:r>
      <w:proofErr w:type="spellEnd"/>
      <w:r w:rsidRPr="005E0DE4">
        <w:rPr>
          <w:bCs/>
          <w:sz w:val="28"/>
          <w:szCs w:val="28"/>
        </w:rPr>
        <w:t xml:space="preserve"> </w:t>
      </w:r>
      <w:proofErr w:type="spellStart"/>
      <w:r w:rsidRPr="005E0DE4">
        <w:rPr>
          <w:bCs/>
          <w:sz w:val="28"/>
          <w:szCs w:val="28"/>
        </w:rPr>
        <w:t>chứng</w:t>
      </w:r>
      <w:proofErr w:type="spellEnd"/>
      <w:r w:rsidRPr="005E0DE4">
        <w:rPr>
          <w:bCs/>
          <w:sz w:val="28"/>
          <w:szCs w:val="28"/>
        </w:rPr>
        <w:t xml:space="preserve"> </w:t>
      </w:r>
      <w:proofErr w:type="spellStart"/>
      <w:r w:rsidRPr="005E0DE4">
        <w:rPr>
          <w:bCs/>
          <w:sz w:val="28"/>
          <w:szCs w:val="28"/>
        </w:rPr>
        <w:t>minh</w:t>
      </w:r>
      <w:proofErr w:type="spellEnd"/>
      <w:r w:rsidRPr="005E0DE4">
        <w:rPr>
          <w:bCs/>
          <w:sz w:val="28"/>
          <w:szCs w:val="28"/>
        </w:rPr>
        <w:t xml:space="preserve"> </w:t>
      </w:r>
      <w:proofErr w:type="spellStart"/>
      <w:r w:rsidRPr="005E0DE4">
        <w:rPr>
          <w:bCs/>
          <w:sz w:val="28"/>
          <w:szCs w:val="28"/>
        </w:rPr>
        <w:t>tính</w:t>
      </w:r>
      <w:proofErr w:type="spellEnd"/>
      <w:r w:rsidRPr="005E0DE4">
        <w:rPr>
          <w:bCs/>
          <w:sz w:val="28"/>
          <w:szCs w:val="28"/>
        </w:rPr>
        <w:t xml:space="preserve"> </w:t>
      </w:r>
      <w:proofErr w:type="spellStart"/>
      <w:r w:rsidRPr="005E0DE4">
        <w:rPr>
          <w:bCs/>
          <w:sz w:val="28"/>
          <w:szCs w:val="28"/>
        </w:rPr>
        <w:t>sẵn</w:t>
      </w:r>
      <w:proofErr w:type="spellEnd"/>
      <w:r w:rsidRPr="005E0DE4">
        <w:rPr>
          <w:bCs/>
          <w:sz w:val="28"/>
          <w:szCs w:val="28"/>
        </w:rPr>
        <w:t xml:space="preserve"> </w:t>
      </w:r>
      <w:proofErr w:type="spellStart"/>
      <w:r w:rsidRPr="005E0DE4">
        <w:rPr>
          <w:bCs/>
          <w:sz w:val="28"/>
          <w:szCs w:val="28"/>
        </w:rPr>
        <w:t>sàng</w:t>
      </w:r>
      <w:proofErr w:type="spellEnd"/>
      <w:r w:rsidRPr="005E0DE4">
        <w:rPr>
          <w:bCs/>
          <w:sz w:val="28"/>
          <w:szCs w:val="28"/>
        </w:rPr>
        <w:t xml:space="preserve"> </w:t>
      </w:r>
      <w:proofErr w:type="spellStart"/>
      <w:r w:rsidRPr="005E0DE4">
        <w:rPr>
          <w:bCs/>
          <w:sz w:val="28"/>
          <w:szCs w:val="28"/>
        </w:rPr>
        <w:t>thì</w:t>
      </w:r>
      <w:proofErr w:type="spellEnd"/>
      <w:r w:rsidRPr="005E0DE4">
        <w:rPr>
          <w:bCs/>
          <w:sz w:val="28"/>
          <w:szCs w:val="28"/>
        </w:rPr>
        <w:t xml:space="preserve"> </w:t>
      </w:r>
      <w:proofErr w:type="spellStart"/>
      <w:r w:rsidRPr="005E0DE4">
        <w:rPr>
          <w:bCs/>
          <w:sz w:val="28"/>
          <w:szCs w:val="28"/>
        </w:rPr>
        <w:t>Nhà</w:t>
      </w:r>
      <w:proofErr w:type="spellEnd"/>
      <w:r w:rsidRPr="005E0DE4">
        <w:rPr>
          <w:bCs/>
          <w:sz w:val="28"/>
          <w:szCs w:val="28"/>
        </w:rPr>
        <w:t xml:space="preserve"> </w:t>
      </w:r>
      <w:proofErr w:type="spellStart"/>
      <w:r w:rsidRPr="005E0DE4">
        <w:rPr>
          <w:bCs/>
          <w:sz w:val="28"/>
          <w:szCs w:val="28"/>
        </w:rPr>
        <w:t>thầu</w:t>
      </w:r>
      <w:proofErr w:type="spellEnd"/>
      <w:r w:rsidRPr="005E0DE4">
        <w:rPr>
          <w:bCs/>
          <w:sz w:val="28"/>
          <w:szCs w:val="28"/>
        </w:rPr>
        <w:t xml:space="preserve"> </w:t>
      </w:r>
      <w:proofErr w:type="spellStart"/>
      <w:r w:rsidRPr="005E0DE4">
        <w:rPr>
          <w:bCs/>
          <w:sz w:val="28"/>
          <w:szCs w:val="28"/>
        </w:rPr>
        <w:t>phải</w:t>
      </w:r>
      <w:proofErr w:type="spellEnd"/>
      <w:r w:rsidRPr="005E0DE4">
        <w:rPr>
          <w:bCs/>
          <w:sz w:val="28"/>
          <w:szCs w:val="28"/>
        </w:rPr>
        <w:t xml:space="preserve"> </w:t>
      </w:r>
      <w:proofErr w:type="spellStart"/>
      <w:r w:rsidRPr="005E0DE4">
        <w:rPr>
          <w:bCs/>
          <w:sz w:val="28"/>
          <w:szCs w:val="28"/>
        </w:rPr>
        <w:t>chuẩn</w:t>
      </w:r>
      <w:proofErr w:type="spellEnd"/>
      <w:r w:rsidRPr="005E0DE4">
        <w:rPr>
          <w:bCs/>
          <w:sz w:val="28"/>
          <w:szCs w:val="28"/>
        </w:rPr>
        <w:t xml:space="preserve"> </w:t>
      </w:r>
      <w:proofErr w:type="spellStart"/>
      <w:r w:rsidRPr="005E0DE4">
        <w:rPr>
          <w:bCs/>
          <w:sz w:val="28"/>
          <w:szCs w:val="28"/>
        </w:rPr>
        <w:t>bị</w:t>
      </w:r>
      <w:proofErr w:type="spellEnd"/>
      <w:r w:rsidRPr="005E0DE4">
        <w:rPr>
          <w:bCs/>
          <w:sz w:val="28"/>
          <w:szCs w:val="28"/>
        </w:rPr>
        <w:t xml:space="preserve"> </w:t>
      </w:r>
      <w:proofErr w:type="spellStart"/>
      <w:r w:rsidRPr="005E0DE4">
        <w:rPr>
          <w:bCs/>
          <w:sz w:val="28"/>
          <w:szCs w:val="28"/>
        </w:rPr>
        <w:t>sẵn</w:t>
      </w:r>
      <w:proofErr w:type="spellEnd"/>
      <w:r w:rsidRPr="005E0DE4">
        <w:rPr>
          <w:bCs/>
          <w:sz w:val="28"/>
          <w:szCs w:val="28"/>
        </w:rPr>
        <w:t xml:space="preserve"> </w:t>
      </w:r>
      <w:proofErr w:type="spellStart"/>
      <w:r w:rsidRPr="005E0DE4">
        <w:rPr>
          <w:bCs/>
          <w:sz w:val="28"/>
          <w:szCs w:val="28"/>
        </w:rPr>
        <w:t>sàng</w:t>
      </w:r>
      <w:proofErr w:type="spellEnd"/>
      <w:r w:rsidRPr="005E0DE4">
        <w:rPr>
          <w:bCs/>
          <w:sz w:val="28"/>
          <w:szCs w:val="28"/>
        </w:rPr>
        <w:t xml:space="preserve"> </w:t>
      </w:r>
      <w:proofErr w:type="spellStart"/>
      <w:r w:rsidRPr="005E0DE4">
        <w:rPr>
          <w:bCs/>
          <w:sz w:val="28"/>
          <w:szCs w:val="28"/>
        </w:rPr>
        <w:t>các</w:t>
      </w:r>
      <w:proofErr w:type="spellEnd"/>
      <w:r w:rsidRPr="005E0DE4">
        <w:rPr>
          <w:bCs/>
          <w:sz w:val="28"/>
          <w:szCs w:val="28"/>
        </w:rPr>
        <w:t xml:space="preserve"> </w:t>
      </w:r>
      <w:proofErr w:type="spellStart"/>
      <w:r w:rsidRPr="005E0DE4">
        <w:rPr>
          <w:bCs/>
          <w:sz w:val="28"/>
          <w:szCs w:val="28"/>
        </w:rPr>
        <w:t>tài</w:t>
      </w:r>
      <w:proofErr w:type="spellEnd"/>
      <w:r w:rsidRPr="005E0DE4">
        <w:rPr>
          <w:bCs/>
          <w:sz w:val="28"/>
          <w:szCs w:val="28"/>
        </w:rPr>
        <w:t xml:space="preserve"> </w:t>
      </w:r>
      <w:proofErr w:type="spellStart"/>
      <w:r w:rsidRPr="005E0DE4">
        <w:rPr>
          <w:bCs/>
          <w:sz w:val="28"/>
          <w:szCs w:val="28"/>
        </w:rPr>
        <w:t>liệu</w:t>
      </w:r>
      <w:proofErr w:type="spellEnd"/>
      <w:r w:rsidRPr="005E0DE4">
        <w:rPr>
          <w:bCs/>
          <w:sz w:val="28"/>
          <w:szCs w:val="28"/>
        </w:rPr>
        <w:t xml:space="preserve"> </w:t>
      </w:r>
      <w:proofErr w:type="spellStart"/>
      <w:r w:rsidRPr="005E0DE4">
        <w:rPr>
          <w:bCs/>
          <w:sz w:val="28"/>
          <w:szCs w:val="28"/>
        </w:rPr>
        <w:t>để</w:t>
      </w:r>
      <w:proofErr w:type="spellEnd"/>
      <w:r w:rsidRPr="005E0DE4">
        <w:rPr>
          <w:bCs/>
          <w:sz w:val="28"/>
          <w:szCs w:val="28"/>
        </w:rPr>
        <w:t xml:space="preserve"> </w:t>
      </w:r>
      <w:proofErr w:type="spellStart"/>
      <w:r w:rsidRPr="005E0DE4">
        <w:rPr>
          <w:bCs/>
          <w:sz w:val="28"/>
          <w:szCs w:val="28"/>
        </w:rPr>
        <w:t>bổ</w:t>
      </w:r>
      <w:proofErr w:type="spellEnd"/>
      <w:r w:rsidRPr="005E0DE4">
        <w:rPr>
          <w:bCs/>
          <w:sz w:val="28"/>
          <w:szCs w:val="28"/>
        </w:rPr>
        <w:t xml:space="preserve"> sung </w:t>
      </w:r>
      <w:proofErr w:type="spellStart"/>
      <w:r w:rsidRPr="005E0DE4">
        <w:rPr>
          <w:bCs/>
          <w:sz w:val="28"/>
          <w:szCs w:val="28"/>
        </w:rPr>
        <w:t>làm</w:t>
      </w:r>
      <w:proofErr w:type="spellEnd"/>
      <w:r w:rsidRPr="005E0DE4">
        <w:rPr>
          <w:bCs/>
          <w:sz w:val="28"/>
          <w:szCs w:val="28"/>
        </w:rPr>
        <w:t xml:space="preserve"> </w:t>
      </w:r>
      <w:proofErr w:type="spellStart"/>
      <w:r w:rsidRPr="005E0DE4">
        <w:rPr>
          <w:bCs/>
          <w:sz w:val="28"/>
          <w:szCs w:val="28"/>
        </w:rPr>
        <w:t>rõ</w:t>
      </w:r>
      <w:proofErr w:type="spellEnd"/>
      <w:r w:rsidRPr="005E0DE4">
        <w:rPr>
          <w:bCs/>
          <w:sz w:val="28"/>
          <w:szCs w:val="28"/>
        </w:rPr>
        <w:t xml:space="preserve">. Trong </w:t>
      </w:r>
      <w:proofErr w:type="spellStart"/>
      <w:r w:rsidRPr="005E0DE4">
        <w:rPr>
          <w:bCs/>
          <w:sz w:val="28"/>
          <w:szCs w:val="28"/>
        </w:rPr>
        <w:t>mọi</w:t>
      </w:r>
      <w:proofErr w:type="spellEnd"/>
      <w:r w:rsidRPr="005E0DE4">
        <w:rPr>
          <w:bCs/>
          <w:sz w:val="28"/>
          <w:szCs w:val="28"/>
        </w:rPr>
        <w:t xml:space="preserve"> </w:t>
      </w:r>
      <w:proofErr w:type="spellStart"/>
      <w:r w:rsidRPr="005E0DE4">
        <w:rPr>
          <w:bCs/>
          <w:sz w:val="28"/>
          <w:szCs w:val="28"/>
        </w:rPr>
        <w:t>trường</w:t>
      </w:r>
      <w:proofErr w:type="spellEnd"/>
      <w:r w:rsidRPr="005E0DE4">
        <w:rPr>
          <w:bCs/>
          <w:sz w:val="28"/>
          <w:szCs w:val="28"/>
        </w:rPr>
        <w:t xml:space="preserve"> </w:t>
      </w:r>
      <w:proofErr w:type="spellStart"/>
      <w:r w:rsidRPr="005E0DE4">
        <w:rPr>
          <w:bCs/>
          <w:sz w:val="28"/>
          <w:szCs w:val="28"/>
        </w:rPr>
        <w:t>hợp</w:t>
      </w:r>
      <w:proofErr w:type="spellEnd"/>
      <w:r w:rsidRPr="005E0DE4">
        <w:rPr>
          <w:bCs/>
          <w:sz w:val="28"/>
          <w:szCs w:val="28"/>
        </w:rPr>
        <w:t xml:space="preserve">, </w:t>
      </w:r>
      <w:proofErr w:type="spellStart"/>
      <w:r w:rsidRPr="005E0DE4">
        <w:rPr>
          <w:bCs/>
          <w:sz w:val="28"/>
          <w:szCs w:val="28"/>
        </w:rPr>
        <w:t>nếu</w:t>
      </w:r>
      <w:proofErr w:type="spellEnd"/>
      <w:r w:rsidRPr="005E0DE4">
        <w:rPr>
          <w:bCs/>
          <w:sz w:val="28"/>
          <w:szCs w:val="28"/>
        </w:rPr>
        <w:t xml:space="preserve"> </w:t>
      </w:r>
      <w:proofErr w:type="spellStart"/>
      <w:r w:rsidRPr="005E0DE4">
        <w:rPr>
          <w:bCs/>
          <w:sz w:val="28"/>
          <w:szCs w:val="28"/>
        </w:rPr>
        <w:t>kê</w:t>
      </w:r>
      <w:proofErr w:type="spellEnd"/>
      <w:r w:rsidRPr="005E0DE4">
        <w:rPr>
          <w:bCs/>
          <w:sz w:val="28"/>
          <w:szCs w:val="28"/>
        </w:rPr>
        <w:t xml:space="preserve"> </w:t>
      </w:r>
      <w:proofErr w:type="spellStart"/>
      <w:r w:rsidRPr="005E0DE4">
        <w:rPr>
          <w:bCs/>
          <w:sz w:val="28"/>
          <w:szCs w:val="28"/>
        </w:rPr>
        <w:t>khai</w:t>
      </w:r>
      <w:proofErr w:type="spellEnd"/>
      <w:r w:rsidRPr="005E0DE4">
        <w:rPr>
          <w:bCs/>
          <w:sz w:val="28"/>
          <w:szCs w:val="28"/>
        </w:rPr>
        <w:t xml:space="preserve"> </w:t>
      </w:r>
      <w:proofErr w:type="spellStart"/>
      <w:r w:rsidRPr="005E0DE4">
        <w:rPr>
          <w:bCs/>
          <w:sz w:val="28"/>
          <w:szCs w:val="28"/>
        </w:rPr>
        <w:t>không</w:t>
      </w:r>
      <w:proofErr w:type="spellEnd"/>
      <w:r w:rsidRPr="005E0DE4">
        <w:rPr>
          <w:bCs/>
          <w:sz w:val="28"/>
          <w:szCs w:val="28"/>
        </w:rPr>
        <w:t xml:space="preserve"> </w:t>
      </w:r>
      <w:proofErr w:type="spellStart"/>
      <w:r w:rsidRPr="005E0DE4">
        <w:rPr>
          <w:bCs/>
          <w:sz w:val="28"/>
          <w:szCs w:val="28"/>
        </w:rPr>
        <w:t>trung</w:t>
      </w:r>
      <w:proofErr w:type="spellEnd"/>
      <w:r w:rsidRPr="005E0DE4">
        <w:rPr>
          <w:bCs/>
          <w:sz w:val="28"/>
          <w:szCs w:val="28"/>
        </w:rPr>
        <w:t xml:space="preserve"> </w:t>
      </w:r>
      <w:proofErr w:type="spellStart"/>
      <w:r w:rsidRPr="005E0DE4">
        <w:rPr>
          <w:bCs/>
          <w:sz w:val="28"/>
          <w:szCs w:val="28"/>
        </w:rPr>
        <w:t>thực</w:t>
      </w:r>
      <w:proofErr w:type="spellEnd"/>
      <w:r w:rsidRPr="005E0DE4">
        <w:rPr>
          <w:bCs/>
          <w:sz w:val="28"/>
          <w:szCs w:val="28"/>
        </w:rPr>
        <w:t xml:space="preserve"> </w:t>
      </w:r>
      <w:proofErr w:type="spellStart"/>
      <w:r w:rsidRPr="005E0DE4">
        <w:rPr>
          <w:bCs/>
          <w:sz w:val="28"/>
          <w:szCs w:val="28"/>
        </w:rPr>
        <w:t>thì</w:t>
      </w:r>
      <w:proofErr w:type="spellEnd"/>
      <w:r w:rsidRPr="005E0DE4">
        <w:rPr>
          <w:bCs/>
          <w:sz w:val="28"/>
          <w:szCs w:val="28"/>
        </w:rPr>
        <w:t xml:space="preserve"> </w:t>
      </w:r>
      <w:proofErr w:type="spellStart"/>
      <w:r w:rsidRPr="005E0DE4">
        <w:rPr>
          <w:bCs/>
          <w:sz w:val="28"/>
          <w:szCs w:val="28"/>
        </w:rPr>
        <w:t>coi</w:t>
      </w:r>
      <w:proofErr w:type="spellEnd"/>
      <w:r w:rsidRPr="005E0DE4">
        <w:rPr>
          <w:bCs/>
          <w:sz w:val="28"/>
          <w:szCs w:val="28"/>
        </w:rPr>
        <w:t xml:space="preserve"> </w:t>
      </w:r>
      <w:proofErr w:type="spellStart"/>
      <w:r w:rsidRPr="005E0DE4">
        <w:rPr>
          <w:bCs/>
          <w:sz w:val="28"/>
          <w:szCs w:val="28"/>
        </w:rPr>
        <w:t>là</w:t>
      </w:r>
      <w:proofErr w:type="spellEnd"/>
      <w:r w:rsidRPr="005E0DE4">
        <w:rPr>
          <w:bCs/>
          <w:sz w:val="28"/>
          <w:szCs w:val="28"/>
        </w:rPr>
        <w:t xml:space="preserve"> </w:t>
      </w:r>
      <w:proofErr w:type="spellStart"/>
      <w:r w:rsidRPr="005E0DE4">
        <w:rPr>
          <w:bCs/>
          <w:sz w:val="28"/>
          <w:szCs w:val="28"/>
        </w:rPr>
        <w:t>hành</w:t>
      </w:r>
      <w:proofErr w:type="spellEnd"/>
      <w:r w:rsidRPr="005E0DE4">
        <w:rPr>
          <w:bCs/>
          <w:sz w:val="28"/>
          <w:szCs w:val="28"/>
        </w:rPr>
        <w:t xml:space="preserve"> vi </w:t>
      </w:r>
      <w:proofErr w:type="spellStart"/>
      <w:r w:rsidRPr="005E0DE4">
        <w:rPr>
          <w:bCs/>
          <w:sz w:val="28"/>
          <w:szCs w:val="28"/>
        </w:rPr>
        <w:t>gian</w:t>
      </w:r>
      <w:proofErr w:type="spellEnd"/>
      <w:r w:rsidRPr="005E0DE4">
        <w:rPr>
          <w:bCs/>
          <w:sz w:val="28"/>
          <w:szCs w:val="28"/>
        </w:rPr>
        <w:t xml:space="preserve"> </w:t>
      </w:r>
      <w:proofErr w:type="spellStart"/>
      <w:r w:rsidRPr="005E0DE4">
        <w:rPr>
          <w:bCs/>
          <w:sz w:val="28"/>
          <w:szCs w:val="28"/>
        </w:rPr>
        <w:t>lận</w:t>
      </w:r>
      <w:proofErr w:type="spellEnd"/>
      <w:r w:rsidRPr="005E0DE4">
        <w:rPr>
          <w:bCs/>
          <w:sz w:val="28"/>
          <w:szCs w:val="28"/>
        </w:rPr>
        <w:t xml:space="preserve"> </w:t>
      </w:r>
      <w:proofErr w:type="spellStart"/>
      <w:r w:rsidRPr="005E0DE4">
        <w:rPr>
          <w:bCs/>
          <w:sz w:val="28"/>
          <w:szCs w:val="28"/>
        </w:rPr>
        <w:t>và</w:t>
      </w:r>
      <w:proofErr w:type="spellEnd"/>
      <w:r w:rsidRPr="005E0DE4">
        <w:rPr>
          <w:bCs/>
          <w:sz w:val="28"/>
          <w:szCs w:val="28"/>
        </w:rPr>
        <w:t xml:space="preserve"> HSDT </w:t>
      </w:r>
      <w:proofErr w:type="spellStart"/>
      <w:r w:rsidRPr="005E0DE4">
        <w:rPr>
          <w:bCs/>
          <w:sz w:val="28"/>
          <w:szCs w:val="28"/>
        </w:rPr>
        <w:t>sẽ</w:t>
      </w:r>
      <w:proofErr w:type="spellEnd"/>
      <w:r w:rsidRPr="005E0DE4">
        <w:rPr>
          <w:bCs/>
          <w:sz w:val="28"/>
          <w:szCs w:val="28"/>
        </w:rPr>
        <w:t xml:space="preserve"> </w:t>
      </w:r>
      <w:proofErr w:type="spellStart"/>
      <w:r w:rsidRPr="005E0DE4">
        <w:rPr>
          <w:bCs/>
          <w:sz w:val="28"/>
          <w:szCs w:val="28"/>
        </w:rPr>
        <w:t>bị</w:t>
      </w:r>
      <w:proofErr w:type="spellEnd"/>
      <w:r w:rsidRPr="005E0DE4">
        <w:rPr>
          <w:bCs/>
          <w:sz w:val="28"/>
          <w:szCs w:val="28"/>
        </w:rPr>
        <w:t xml:space="preserve"> </w:t>
      </w:r>
      <w:proofErr w:type="spellStart"/>
      <w:r w:rsidRPr="005E0DE4">
        <w:rPr>
          <w:bCs/>
          <w:sz w:val="28"/>
          <w:szCs w:val="28"/>
        </w:rPr>
        <w:t>loại</w:t>
      </w:r>
      <w:proofErr w:type="spellEnd"/>
      <w:r w:rsidRPr="005E0DE4">
        <w:rPr>
          <w:bCs/>
          <w:sz w:val="28"/>
          <w:szCs w:val="28"/>
        </w:rPr>
        <w:t>.</w:t>
      </w:r>
    </w:p>
    <w:p w14:paraId="3EB4D032" w14:textId="77777777" w:rsidR="00D67FCF" w:rsidRPr="00BC5DF9" w:rsidRDefault="00D67FCF" w:rsidP="005E2469">
      <w:pPr>
        <w:spacing w:line="264" w:lineRule="auto"/>
        <w:ind w:firstLine="709"/>
        <w:rPr>
          <w:b/>
          <w:bCs/>
          <w:sz w:val="28"/>
          <w:szCs w:val="28"/>
        </w:rPr>
      </w:pPr>
      <w:r w:rsidRPr="00BC5DF9">
        <w:rPr>
          <w:b/>
          <w:bCs/>
          <w:sz w:val="28"/>
          <w:szCs w:val="28"/>
        </w:rPr>
        <w:t xml:space="preserve">1.1 </w:t>
      </w:r>
      <w:proofErr w:type="spellStart"/>
      <w:r w:rsidRPr="00BC5DF9">
        <w:rPr>
          <w:b/>
          <w:bCs/>
          <w:sz w:val="28"/>
          <w:szCs w:val="28"/>
        </w:rPr>
        <w:t>Yêu</w:t>
      </w:r>
      <w:proofErr w:type="spellEnd"/>
      <w:r w:rsidRPr="00BC5DF9">
        <w:rPr>
          <w:b/>
          <w:bCs/>
          <w:sz w:val="28"/>
          <w:szCs w:val="28"/>
        </w:rPr>
        <w:t xml:space="preserve"> </w:t>
      </w:r>
      <w:proofErr w:type="spellStart"/>
      <w:r w:rsidRPr="00BC5DF9">
        <w:rPr>
          <w:b/>
          <w:bCs/>
          <w:sz w:val="28"/>
          <w:szCs w:val="28"/>
        </w:rPr>
        <w:t>cầu</w:t>
      </w:r>
      <w:proofErr w:type="spellEnd"/>
      <w:r w:rsidRPr="00BC5DF9">
        <w:rPr>
          <w:b/>
          <w:bCs/>
          <w:sz w:val="28"/>
          <w:szCs w:val="28"/>
        </w:rPr>
        <w:t xml:space="preserve"> </w:t>
      </w:r>
      <w:proofErr w:type="spellStart"/>
      <w:r w:rsidRPr="00BC5DF9">
        <w:rPr>
          <w:b/>
          <w:bCs/>
          <w:sz w:val="28"/>
          <w:szCs w:val="28"/>
        </w:rPr>
        <w:t>về</w:t>
      </w:r>
      <w:proofErr w:type="spellEnd"/>
      <w:r w:rsidRPr="00BC5DF9">
        <w:rPr>
          <w:b/>
          <w:bCs/>
          <w:sz w:val="28"/>
          <w:szCs w:val="28"/>
        </w:rPr>
        <w:t xml:space="preserve"> </w:t>
      </w:r>
      <w:proofErr w:type="spellStart"/>
      <w:r w:rsidRPr="00BC5DF9">
        <w:rPr>
          <w:b/>
          <w:bCs/>
          <w:sz w:val="28"/>
          <w:szCs w:val="28"/>
        </w:rPr>
        <w:t>Tư</w:t>
      </w:r>
      <w:proofErr w:type="spellEnd"/>
      <w:r w:rsidRPr="00BC5DF9">
        <w:rPr>
          <w:b/>
          <w:bCs/>
          <w:sz w:val="28"/>
          <w:szCs w:val="28"/>
        </w:rPr>
        <w:t xml:space="preserve"> </w:t>
      </w:r>
      <w:proofErr w:type="spellStart"/>
      <w:r w:rsidRPr="00BC5DF9">
        <w:rPr>
          <w:b/>
          <w:bCs/>
          <w:sz w:val="28"/>
          <w:szCs w:val="28"/>
        </w:rPr>
        <w:t>vấn</w:t>
      </w:r>
      <w:proofErr w:type="spellEnd"/>
      <w:r w:rsidRPr="00BC5DF9">
        <w:rPr>
          <w:b/>
          <w:bCs/>
          <w:sz w:val="28"/>
          <w:szCs w:val="28"/>
        </w:rPr>
        <w:t xml:space="preserve"> </w:t>
      </w:r>
      <w:proofErr w:type="spellStart"/>
      <w:r w:rsidRPr="00BC5DF9">
        <w:rPr>
          <w:b/>
          <w:bCs/>
          <w:sz w:val="28"/>
          <w:szCs w:val="28"/>
        </w:rPr>
        <w:t>giám</w:t>
      </w:r>
      <w:proofErr w:type="spellEnd"/>
      <w:r w:rsidRPr="00BC5DF9">
        <w:rPr>
          <w:b/>
          <w:bCs/>
          <w:sz w:val="28"/>
          <w:szCs w:val="28"/>
        </w:rPr>
        <w:t xml:space="preserve"> </w:t>
      </w:r>
      <w:proofErr w:type="spellStart"/>
      <w:r w:rsidRPr="00BC5DF9">
        <w:rPr>
          <w:b/>
          <w:bCs/>
          <w:sz w:val="28"/>
          <w:szCs w:val="28"/>
        </w:rPr>
        <w:t>sát</w:t>
      </w:r>
      <w:proofErr w:type="spellEnd"/>
      <w:r w:rsidRPr="00BC5DF9">
        <w:rPr>
          <w:b/>
          <w:bCs/>
          <w:sz w:val="28"/>
          <w:szCs w:val="28"/>
        </w:rPr>
        <w:t xml:space="preserve"> </w:t>
      </w:r>
      <w:proofErr w:type="spellStart"/>
      <w:r w:rsidRPr="00BC5DF9">
        <w:rPr>
          <w:b/>
          <w:bCs/>
          <w:sz w:val="28"/>
          <w:szCs w:val="28"/>
        </w:rPr>
        <w:t>trưởng</w:t>
      </w:r>
      <w:proofErr w:type="spellEnd"/>
      <w:r w:rsidRPr="00BC5DF9">
        <w:rPr>
          <w:b/>
          <w:bCs/>
          <w:sz w:val="28"/>
          <w:szCs w:val="28"/>
        </w:rPr>
        <w:t>:</w:t>
      </w:r>
    </w:p>
    <w:p w14:paraId="39A3E11C" w14:textId="4143026C" w:rsidR="00D67FCF" w:rsidRPr="00BC5DF9" w:rsidRDefault="00D67FCF" w:rsidP="005E2469">
      <w:pPr>
        <w:numPr>
          <w:ilvl w:val="0"/>
          <w:numId w:val="11"/>
        </w:numPr>
        <w:tabs>
          <w:tab w:val="left" w:pos="284"/>
        </w:tabs>
        <w:spacing w:line="264" w:lineRule="auto"/>
        <w:ind w:left="0" w:firstLine="502"/>
        <w:rPr>
          <w:bCs/>
          <w:sz w:val="28"/>
          <w:szCs w:val="28"/>
        </w:rPr>
      </w:pPr>
      <w:proofErr w:type="spellStart"/>
      <w:r w:rsidRPr="00BC5DF9">
        <w:rPr>
          <w:bCs/>
          <w:sz w:val="28"/>
          <w:szCs w:val="28"/>
        </w:rPr>
        <w:t>Tư</w:t>
      </w:r>
      <w:proofErr w:type="spellEnd"/>
      <w:r w:rsidRPr="00BC5DF9">
        <w:rPr>
          <w:bCs/>
          <w:sz w:val="28"/>
          <w:szCs w:val="28"/>
        </w:rPr>
        <w:t xml:space="preserve"> </w:t>
      </w:r>
      <w:proofErr w:type="spellStart"/>
      <w:r w:rsidRPr="00BC5DF9">
        <w:rPr>
          <w:bCs/>
          <w:sz w:val="28"/>
          <w:szCs w:val="28"/>
        </w:rPr>
        <w:t>vấn</w:t>
      </w:r>
      <w:proofErr w:type="spellEnd"/>
      <w:r w:rsidRPr="00BC5DF9">
        <w:rPr>
          <w:bCs/>
          <w:sz w:val="28"/>
          <w:szCs w:val="28"/>
        </w:rPr>
        <w:t xml:space="preserve"> </w:t>
      </w:r>
      <w:proofErr w:type="spellStart"/>
      <w:r w:rsidRPr="00BC5DF9">
        <w:rPr>
          <w:bCs/>
          <w:sz w:val="28"/>
          <w:szCs w:val="28"/>
        </w:rPr>
        <w:t>giám</w:t>
      </w:r>
      <w:proofErr w:type="spellEnd"/>
      <w:r w:rsidRPr="00BC5DF9">
        <w:rPr>
          <w:bCs/>
          <w:sz w:val="28"/>
          <w:szCs w:val="28"/>
        </w:rPr>
        <w:t xml:space="preserve"> </w:t>
      </w:r>
      <w:proofErr w:type="spellStart"/>
      <w:r w:rsidRPr="00BC5DF9">
        <w:rPr>
          <w:bCs/>
          <w:sz w:val="28"/>
          <w:szCs w:val="28"/>
        </w:rPr>
        <w:t>sát</w:t>
      </w:r>
      <w:proofErr w:type="spellEnd"/>
      <w:r w:rsidRPr="00BC5DF9">
        <w:rPr>
          <w:bCs/>
          <w:sz w:val="28"/>
          <w:szCs w:val="28"/>
        </w:rPr>
        <w:t xml:space="preserve"> </w:t>
      </w:r>
      <w:proofErr w:type="spellStart"/>
      <w:r w:rsidRPr="00BC5DF9">
        <w:rPr>
          <w:bCs/>
          <w:sz w:val="28"/>
          <w:szCs w:val="28"/>
        </w:rPr>
        <w:t>trưởng</w:t>
      </w:r>
      <w:proofErr w:type="spellEnd"/>
      <w:r w:rsidRPr="00BC5DF9">
        <w:rPr>
          <w:bCs/>
          <w:sz w:val="28"/>
          <w:szCs w:val="28"/>
        </w:rPr>
        <w:t xml:space="preserve"> </w:t>
      </w:r>
      <w:proofErr w:type="spellStart"/>
      <w:r w:rsidRPr="00BC5DF9">
        <w:rPr>
          <w:bCs/>
          <w:sz w:val="28"/>
          <w:szCs w:val="28"/>
        </w:rPr>
        <w:t>phải</w:t>
      </w:r>
      <w:proofErr w:type="spellEnd"/>
      <w:r w:rsidRPr="00BC5DF9">
        <w:rPr>
          <w:bCs/>
          <w:sz w:val="28"/>
          <w:szCs w:val="28"/>
        </w:rPr>
        <w:t xml:space="preserve"> </w:t>
      </w:r>
      <w:proofErr w:type="spellStart"/>
      <w:r w:rsidRPr="00BC5DF9">
        <w:rPr>
          <w:bCs/>
          <w:sz w:val="28"/>
          <w:szCs w:val="28"/>
        </w:rPr>
        <w:t>có</w:t>
      </w:r>
      <w:proofErr w:type="spellEnd"/>
      <w:r w:rsidRPr="00BC5DF9">
        <w:rPr>
          <w:bCs/>
          <w:sz w:val="28"/>
          <w:szCs w:val="28"/>
        </w:rPr>
        <w:t xml:space="preserve"> </w:t>
      </w:r>
      <w:proofErr w:type="spellStart"/>
      <w:r w:rsidRPr="00BC5DF9">
        <w:rPr>
          <w:bCs/>
          <w:sz w:val="28"/>
          <w:szCs w:val="28"/>
        </w:rPr>
        <w:t>chứng</w:t>
      </w:r>
      <w:proofErr w:type="spellEnd"/>
      <w:r w:rsidRPr="00BC5DF9">
        <w:rPr>
          <w:bCs/>
          <w:sz w:val="28"/>
          <w:szCs w:val="28"/>
        </w:rPr>
        <w:t xml:space="preserve"> </w:t>
      </w:r>
      <w:proofErr w:type="spellStart"/>
      <w:r w:rsidRPr="00BC5DF9">
        <w:rPr>
          <w:bCs/>
          <w:sz w:val="28"/>
          <w:szCs w:val="28"/>
        </w:rPr>
        <w:t>chỉ</w:t>
      </w:r>
      <w:proofErr w:type="spellEnd"/>
      <w:r w:rsidRPr="00BC5DF9">
        <w:rPr>
          <w:bCs/>
          <w:sz w:val="28"/>
          <w:szCs w:val="28"/>
        </w:rPr>
        <w:t xml:space="preserve"> </w:t>
      </w:r>
      <w:proofErr w:type="spellStart"/>
      <w:r w:rsidRPr="00BC5DF9">
        <w:rPr>
          <w:bCs/>
          <w:sz w:val="28"/>
          <w:szCs w:val="28"/>
        </w:rPr>
        <w:t>hành</w:t>
      </w:r>
      <w:proofErr w:type="spellEnd"/>
      <w:r w:rsidRPr="00BC5DF9">
        <w:rPr>
          <w:bCs/>
          <w:sz w:val="28"/>
          <w:szCs w:val="28"/>
        </w:rPr>
        <w:t xml:space="preserve"> </w:t>
      </w:r>
      <w:proofErr w:type="spellStart"/>
      <w:r w:rsidRPr="00BC5DF9">
        <w:rPr>
          <w:bCs/>
          <w:sz w:val="28"/>
          <w:szCs w:val="28"/>
        </w:rPr>
        <w:t>nghề</w:t>
      </w:r>
      <w:proofErr w:type="spellEnd"/>
      <w:r w:rsidRPr="00BC5DF9">
        <w:rPr>
          <w:bCs/>
          <w:sz w:val="28"/>
          <w:szCs w:val="28"/>
        </w:rPr>
        <w:t xml:space="preserve"> </w:t>
      </w:r>
      <w:proofErr w:type="spellStart"/>
      <w:r w:rsidRPr="00BC5DF9">
        <w:rPr>
          <w:bCs/>
          <w:sz w:val="28"/>
          <w:szCs w:val="28"/>
        </w:rPr>
        <w:t>giám</w:t>
      </w:r>
      <w:proofErr w:type="spellEnd"/>
      <w:r w:rsidRPr="00BC5DF9">
        <w:rPr>
          <w:bCs/>
          <w:sz w:val="28"/>
          <w:szCs w:val="28"/>
        </w:rPr>
        <w:t xml:space="preserve"> </w:t>
      </w:r>
      <w:proofErr w:type="spellStart"/>
      <w:r w:rsidRPr="00BC5DF9">
        <w:rPr>
          <w:bCs/>
          <w:sz w:val="28"/>
          <w:szCs w:val="28"/>
        </w:rPr>
        <w:t>sát</w:t>
      </w:r>
      <w:proofErr w:type="spellEnd"/>
      <w:r w:rsidRPr="00BC5DF9">
        <w:rPr>
          <w:bCs/>
          <w:sz w:val="28"/>
          <w:szCs w:val="28"/>
        </w:rPr>
        <w:t xml:space="preserve"> </w:t>
      </w:r>
      <w:proofErr w:type="spellStart"/>
      <w:r w:rsidRPr="00BC5DF9">
        <w:rPr>
          <w:bCs/>
          <w:sz w:val="28"/>
          <w:szCs w:val="28"/>
        </w:rPr>
        <w:t>thi</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xây</w:t>
      </w:r>
      <w:proofErr w:type="spellEnd"/>
      <w:r w:rsidRPr="00BC5DF9">
        <w:rPr>
          <w:bCs/>
          <w:sz w:val="28"/>
          <w:szCs w:val="28"/>
        </w:rPr>
        <w:t xml:space="preserve"> </w:t>
      </w:r>
      <w:proofErr w:type="spellStart"/>
      <w:r w:rsidRPr="00BC5DF9">
        <w:rPr>
          <w:bCs/>
          <w:sz w:val="28"/>
          <w:szCs w:val="28"/>
        </w:rPr>
        <w:t>dựng</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trình</w:t>
      </w:r>
      <w:proofErr w:type="spellEnd"/>
      <w:r w:rsidRPr="00BC5DF9">
        <w:rPr>
          <w:bCs/>
          <w:sz w:val="28"/>
          <w:szCs w:val="28"/>
        </w:rPr>
        <w:t xml:space="preserve"> </w:t>
      </w:r>
      <w:proofErr w:type="spellStart"/>
      <w:r w:rsidRPr="00BC5DF9">
        <w:rPr>
          <w:bCs/>
          <w:sz w:val="28"/>
          <w:szCs w:val="28"/>
        </w:rPr>
        <w:t>giao</w:t>
      </w:r>
      <w:proofErr w:type="spellEnd"/>
      <w:r w:rsidRPr="00BC5DF9">
        <w:rPr>
          <w:bCs/>
          <w:sz w:val="28"/>
          <w:szCs w:val="28"/>
        </w:rPr>
        <w:t xml:space="preserve"> </w:t>
      </w:r>
      <w:proofErr w:type="spellStart"/>
      <w:r w:rsidRPr="00BC5DF9">
        <w:rPr>
          <w:bCs/>
          <w:sz w:val="28"/>
          <w:szCs w:val="28"/>
        </w:rPr>
        <w:t>thông</w:t>
      </w:r>
      <w:proofErr w:type="spellEnd"/>
      <w:r w:rsidR="00544F36" w:rsidRPr="00BC5DF9">
        <w:rPr>
          <w:bCs/>
          <w:sz w:val="28"/>
          <w:szCs w:val="28"/>
        </w:rPr>
        <w:t xml:space="preserve"> </w:t>
      </w:r>
      <w:r w:rsidR="00EA6997" w:rsidRPr="00EA6997">
        <w:rPr>
          <w:bCs/>
          <w:color w:val="0000FF"/>
          <w:sz w:val="28"/>
          <w:szCs w:val="28"/>
        </w:rPr>
        <w:t>(</w:t>
      </w:r>
      <w:proofErr w:type="spellStart"/>
      <w:r w:rsidR="00EA6997" w:rsidRPr="00EA6997">
        <w:rPr>
          <w:bCs/>
          <w:color w:val="0000FF"/>
          <w:sz w:val="28"/>
          <w:szCs w:val="28"/>
        </w:rPr>
        <w:t>đường</w:t>
      </w:r>
      <w:proofErr w:type="spellEnd"/>
      <w:r w:rsidR="00EA6997" w:rsidRPr="00EA6997">
        <w:rPr>
          <w:bCs/>
          <w:color w:val="0000FF"/>
          <w:sz w:val="28"/>
          <w:szCs w:val="28"/>
        </w:rPr>
        <w:t xml:space="preserve"> </w:t>
      </w:r>
      <w:proofErr w:type="spellStart"/>
      <w:r w:rsidR="00EA6997" w:rsidRPr="00EA6997">
        <w:rPr>
          <w:bCs/>
          <w:color w:val="0000FF"/>
          <w:sz w:val="28"/>
          <w:szCs w:val="28"/>
        </w:rPr>
        <w:t>bộ</w:t>
      </w:r>
      <w:proofErr w:type="spellEnd"/>
      <w:r w:rsidR="00EA6997" w:rsidRPr="00EA6997">
        <w:rPr>
          <w:bCs/>
          <w:color w:val="0000FF"/>
          <w:sz w:val="28"/>
          <w:szCs w:val="28"/>
        </w:rPr>
        <w:t>)</w:t>
      </w:r>
      <w:r w:rsidR="00EA6997">
        <w:rPr>
          <w:bCs/>
          <w:sz w:val="28"/>
          <w:szCs w:val="28"/>
        </w:rPr>
        <w:t xml:space="preserve"> </w:t>
      </w:r>
      <w:proofErr w:type="spellStart"/>
      <w:r w:rsidR="00544F36" w:rsidRPr="00BC5DF9">
        <w:rPr>
          <w:bCs/>
          <w:sz w:val="28"/>
          <w:szCs w:val="28"/>
        </w:rPr>
        <w:t>hoặc</w:t>
      </w:r>
      <w:proofErr w:type="spellEnd"/>
      <w:r w:rsidR="00544F36" w:rsidRPr="00BC5DF9">
        <w:rPr>
          <w:bCs/>
          <w:sz w:val="28"/>
          <w:szCs w:val="28"/>
        </w:rPr>
        <w:t xml:space="preserve"> </w:t>
      </w:r>
      <w:proofErr w:type="spellStart"/>
      <w:r w:rsidR="00544F36" w:rsidRPr="00BC5DF9">
        <w:rPr>
          <w:bCs/>
          <w:sz w:val="28"/>
          <w:szCs w:val="28"/>
        </w:rPr>
        <w:t>giám</w:t>
      </w:r>
      <w:proofErr w:type="spellEnd"/>
      <w:r w:rsidR="00544F36" w:rsidRPr="00BC5DF9">
        <w:rPr>
          <w:bCs/>
          <w:sz w:val="28"/>
          <w:szCs w:val="28"/>
        </w:rPr>
        <w:t xml:space="preserve"> </w:t>
      </w:r>
      <w:proofErr w:type="spellStart"/>
      <w:r w:rsidR="00544F36" w:rsidRPr="00BC5DF9">
        <w:rPr>
          <w:bCs/>
          <w:sz w:val="28"/>
          <w:szCs w:val="28"/>
        </w:rPr>
        <w:t>sát</w:t>
      </w:r>
      <w:proofErr w:type="spellEnd"/>
      <w:r w:rsidR="00544F36" w:rsidRPr="00BC5DF9">
        <w:rPr>
          <w:bCs/>
          <w:sz w:val="28"/>
          <w:szCs w:val="28"/>
        </w:rPr>
        <w:t xml:space="preserve"> </w:t>
      </w:r>
      <w:proofErr w:type="spellStart"/>
      <w:r w:rsidR="00544F36" w:rsidRPr="00BC5DF9">
        <w:rPr>
          <w:bCs/>
          <w:sz w:val="28"/>
          <w:szCs w:val="28"/>
        </w:rPr>
        <w:t>công</w:t>
      </w:r>
      <w:proofErr w:type="spellEnd"/>
      <w:r w:rsidR="00544F36" w:rsidRPr="00BC5DF9">
        <w:rPr>
          <w:bCs/>
          <w:sz w:val="28"/>
          <w:szCs w:val="28"/>
        </w:rPr>
        <w:t xml:space="preserve"> </w:t>
      </w:r>
      <w:proofErr w:type="spellStart"/>
      <w:r w:rsidR="00544F36" w:rsidRPr="00BC5DF9">
        <w:rPr>
          <w:bCs/>
          <w:sz w:val="28"/>
          <w:szCs w:val="28"/>
        </w:rPr>
        <w:t>tác</w:t>
      </w:r>
      <w:proofErr w:type="spellEnd"/>
      <w:r w:rsidR="00544F36" w:rsidRPr="00BC5DF9">
        <w:rPr>
          <w:bCs/>
          <w:sz w:val="28"/>
          <w:szCs w:val="28"/>
        </w:rPr>
        <w:t xml:space="preserve"> </w:t>
      </w:r>
      <w:proofErr w:type="spellStart"/>
      <w:r w:rsidR="00544F36" w:rsidRPr="00BC5DF9">
        <w:rPr>
          <w:bCs/>
          <w:sz w:val="28"/>
          <w:szCs w:val="28"/>
        </w:rPr>
        <w:t>xây</w:t>
      </w:r>
      <w:proofErr w:type="spellEnd"/>
      <w:r w:rsidR="00544F36" w:rsidRPr="00BC5DF9">
        <w:rPr>
          <w:bCs/>
          <w:sz w:val="28"/>
          <w:szCs w:val="28"/>
        </w:rPr>
        <w:t xml:space="preserve"> </w:t>
      </w:r>
      <w:proofErr w:type="spellStart"/>
      <w:r w:rsidR="00544F36" w:rsidRPr="00BC5DF9">
        <w:rPr>
          <w:bCs/>
          <w:sz w:val="28"/>
          <w:szCs w:val="28"/>
        </w:rPr>
        <w:t>dựng</w:t>
      </w:r>
      <w:proofErr w:type="spellEnd"/>
      <w:r w:rsidR="00544F36" w:rsidRPr="00BC5DF9">
        <w:rPr>
          <w:bCs/>
          <w:sz w:val="28"/>
          <w:szCs w:val="28"/>
        </w:rPr>
        <w:t xml:space="preserve"> </w:t>
      </w:r>
      <w:proofErr w:type="spellStart"/>
      <w:r w:rsidR="00544F36" w:rsidRPr="00BC5DF9">
        <w:rPr>
          <w:bCs/>
          <w:sz w:val="28"/>
          <w:szCs w:val="28"/>
        </w:rPr>
        <w:t>công</w:t>
      </w:r>
      <w:proofErr w:type="spellEnd"/>
      <w:r w:rsidR="00544F36" w:rsidRPr="00BC5DF9">
        <w:rPr>
          <w:bCs/>
          <w:sz w:val="28"/>
          <w:szCs w:val="28"/>
        </w:rPr>
        <w:t xml:space="preserve"> </w:t>
      </w:r>
      <w:proofErr w:type="spellStart"/>
      <w:r w:rsidR="00544F36" w:rsidRPr="00BC5DF9">
        <w:rPr>
          <w:bCs/>
          <w:sz w:val="28"/>
          <w:szCs w:val="28"/>
        </w:rPr>
        <w:t>trình</w:t>
      </w:r>
      <w:proofErr w:type="spellEnd"/>
      <w:r w:rsidR="00544F36" w:rsidRPr="00BC5DF9">
        <w:rPr>
          <w:bCs/>
          <w:sz w:val="28"/>
          <w:szCs w:val="28"/>
        </w:rPr>
        <w:t xml:space="preserve"> </w:t>
      </w:r>
      <w:proofErr w:type="spellStart"/>
      <w:r w:rsidR="00544F36" w:rsidRPr="00BC5DF9">
        <w:rPr>
          <w:bCs/>
          <w:sz w:val="28"/>
          <w:szCs w:val="28"/>
        </w:rPr>
        <w:t>giao</w:t>
      </w:r>
      <w:proofErr w:type="spellEnd"/>
      <w:r w:rsidR="00544F36" w:rsidRPr="00BC5DF9">
        <w:rPr>
          <w:bCs/>
          <w:sz w:val="28"/>
          <w:szCs w:val="28"/>
        </w:rPr>
        <w:t xml:space="preserve"> </w:t>
      </w:r>
      <w:proofErr w:type="spellStart"/>
      <w:r w:rsidR="00544F36" w:rsidRPr="00BC5DF9">
        <w:rPr>
          <w:bCs/>
          <w:sz w:val="28"/>
          <w:szCs w:val="28"/>
        </w:rPr>
        <w:t>thông</w:t>
      </w:r>
      <w:proofErr w:type="spellEnd"/>
      <w:r w:rsidRPr="00BC5DF9">
        <w:rPr>
          <w:bCs/>
          <w:sz w:val="28"/>
          <w:szCs w:val="28"/>
        </w:rPr>
        <w:t xml:space="preserve">, </w:t>
      </w:r>
      <w:proofErr w:type="spellStart"/>
      <w:r w:rsidRPr="00BC5DF9">
        <w:rPr>
          <w:bCs/>
          <w:sz w:val="28"/>
          <w:szCs w:val="28"/>
        </w:rPr>
        <w:t>có</w:t>
      </w:r>
      <w:proofErr w:type="spellEnd"/>
      <w:r w:rsidRPr="00BC5DF9">
        <w:rPr>
          <w:bCs/>
          <w:sz w:val="28"/>
          <w:szCs w:val="28"/>
        </w:rPr>
        <w:t xml:space="preserve"> </w:t>
      </w:r>
      <w:proofErr w:type="spellStart"/>
      <w:r w:rsidRPr="00BC5DF9">
        <w:rPr>
          <w:bCs/>
          <w:sz w:val="28"/>
          <w:szCs w:val="28"/>
        </w:rPr>
        <w:t>năng</w:t>
      </w:r>
      <w:proofErr w:type="spellEnd"/>
      <w:r w:rsidRPr="00BC5DF9">
        <w:rPr>
          <w:bCs/>
          <w:sz w:val="28"/>
          <w:szCs w:val="28"/>
        </w:rPr>
        <w:t xml:space="preserve"> </w:t>
      </w:r>
      <w:proofErr w:type="spellStart"/>
      <w:r w:rsidRPr="00BC5DF9">
        <w:rPr>
          <w:bCs/>
          <w:sz w:val="28"/>
          <w:szCs w:val="28"/>
        </w:rPr>
        <w:t>lực</w:t>
      </w:r>
      <w:proofErr w:type="spellEnd"/>
      <w:r w:rsidRPr="00BC5DF9">
        <w:rPr>
          <w:bCs/>
          <w:sz w:val="28"/>
          <w:szCs w:val="28"/>
        </w:rPr>
        <w:t xml:space="preserve"> </w:t>
      </w:r>
      <w:proofErr w:type="spellStart"/>
      <w:r w:rsidRPr="00BC5DF9">
        <w:rPr>
          <w:bCs/>
          <w:sz w:val="28"/>
          <w:szCs w:val="28"/>
        </w:rPr>
        <w:t>về</w:t>
      </w:r>
      <w:proofErr w:type="spellEnd"/>
      <w:r w:rsidRPr="00BC5DF9">
        <w:rPr>
          <w:bCs/>
          <w:sz w:val="28"/>
          <w:szCs w:val="28"/>
        </w:rPr>
        <w:t xml:space="preserve"> </w:t>
      </w:r>
      <w:proofErr w:type="spellStart"/>
      <w:r w:rsidRPr="00BC5DF9">
        <w:rPr>
          <w:bCs/>
          <w:sz w:val="28"/>
          <w:szCs w:val="28"/>
        </w:rPr>
        <w:t>chuyên</w:t>
      </w:r>
      <w:proofErr w:type="spellEnd"/>
      <w:r w:rsidRPr="00BC5DF9">
        <w:rPr>
          <w:bCs/>
          <w:sz w:val="28"/>
          <w:szCs w:val="28"/>
        </w:rPr>
        <w:t xml:space="preserve"> </w:t>
      </w:r>
      <w:proofErr w:type="spellStart"/>
      <w:r w:rsidRPr="00BC5DF9">
        <w:rPr>
          <w:bCs/>
          <w:sz w:val="28"/>
          <w:szCs w:val="28"/>
        </w:rPr>
        <w:t>môn</w:t>
      </w:r>
      <w:proofErr w:type="spellEnd"/>
      <w:r w:rsidRPr="00BC5DF9">
        <w:rPr>
          <w:bCs/>
          <w:sz w:val="28"/>
          <w:szCs w:val="28"/>
        </w:rPr>
        <w:t xml:space="preserve"> </w:t>
      </w:r>
      <w:proofErr w:type="spellStart"/>
      <w:r w:rsidRPr="00BC5DF9">
        <w:rPr>
          <w:bCs/>
          <w:sz w:val="28"/>
          <w:szCs w:val="28"/>
        </w:rPr>
        <w:t>tư</w:t>
      </w:r>
      <w:proofErr w:type="spellEnd"/>
      <w:r w:rsidRPr="00BC5DF9">
        <w:rPr>
          <w:bCs/>
          <w:sz w:val="28"/>
          <w:szCs w:val="28"/>
        </w:rPr>
        <w:t xml:space="preserve"> </w:t>
      </w:r>
      <w:proofErr w:type="spellStart"/>
      <w:r w:rsidRPr="00BC5DF9">
        <w:rPr>
          <w:bCs/>
          <w:sz w:val="28"/>
          <w:szCs w:val="28"/>
        </w:rPr>
        <w:t>vấn</w:t>
      </w:r>
      <w:proofErr w:type="spellEnd"/>
      <w:r w:rsidRPr="00BC5DF9">
        <w:rPr>
          <w:bCs/>
          <w:sz w:val="28"/>
          <w:szCs w:val="28"/>
        </w:rPr>
        <w:t xml:space="preserve"> </w:t>
      </w:r>
      <w:proofErr w:type="spellStart"/>
      <w:r w:rsidRPr="00BC5DF9">
        <w:rPr>
          <w:bCs/>
          <w:sz w:val="28"/>
          <w:szCs w:val="28"/>
        </w:rPr>
        <w:t>giám</w:t>
      </w:r>
      <w:proofErr w:type="spellEnd"/>
      <w:r w:rsidRPr="00BC5DF9">
        <w:rPr>
          <w:bCs/>
          <w:sz w:val="28"/>
          <w:szCs w:val="28"/>
        </w:rPr>
        <w:t xml:space="preserve"> </w:t>
      </w:r>
      <w:proofErr w:type="spellStart"/>
      <w:r w:rsidRPr="00BC5DF9">
        <w:rPr>
          <w:bCs/>
          <w:sz w:val="28"/>
          <w:szCs w:val="28"/>
        </w:rPr>
        <w:t>sát</w:t>
      </w:r>
      <w:proofErr w:type="spellEnd"/>
      <w:r w:rsidRPr="00BC5DF9">
        <w:rPr>
          <w:bCs/>
          <w:sz w:val="28"/>
          <w:szCs w:val="28"/>
        </w:rPr>
        <w:t xml:space="preserve">, </w:t>
      </w:r>
      <w:proofErr w:type="spellStart"/>
      <w:r w:rsidRPr="00BC5DF9">
        <w:rPr>
          <w:bCs/>
          <w:sz w:val="28"/>
          <w:szCs w:val="28"/>
        </w:rPr>
        <w:t>có</w:t>
      </w:r>
      <w:proofErr w:type="spellEnd"/>
      <w:r w:rsidRPr="00BC5DF9">
        <w:rPr>
          <w:bCs/>
          <w:sz w:val="28"/>
          <w:szCs w:val="28"/>
        </w:rPr>
        <w:t xml:space="preserve"> </w:t>
      </w:r>
      <w:proofErr w:type="spellStart"/>
      <w:r w:rsidRPr="00BC5DF9">
        <w:rPr>
          <w:bCs/>
          <w:sz w:val="28"/>
          <w:szCs w:val="28"/>
        </w:rPr>
        <w:t>kinh</w:t>
      </w:r>
      <w:proofErr w:type="spellEnd"/>
      <w:r w:rsidRPr="00BC5DF9">
        <w:rPr>
          <w:bCs/>
          <w:sz w:val="28"/>
          <w:szCs w:val="28"/>
        </w:rPr>
        <w:t xml:space="preserve"> </w:t>
      </w:r>
      <w:proofErr w:type="spellStart"/>
      <w:r w:rsidRPr="00BC5DF9">
        <w:rPr>
          <w:bCs/>
          <w:sz w:val="28"/>
          <w:szCs w:val="28"/>
        </w:rPr>
        <w:t>nghiệm</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tác</w:t>
      </w:r>
      <w:proofErr w:type="spellEnd"/>
      <w:r w:rsidRPr="00BC5DF9">
        <w:rPr>
          <w:bCs/>
          <w:sz w:val="28"/>
          <w:szCs w:val="28"/>
        </w:rPr>
        <w:t xml:space="preserve"> </w:t>
      </w:r>
      <w:proofErr w:type="spellStart"/>
      <w:r w:rsidRPr="00BC5DF9">
        <w:rPr>
          <w:bCs/>
          <w:sz w:val="28"/>
          <w:szCs w:val="28"/>
        </w:rPr>
        <w:t>về</w:t>
      </w:r>
      <w:proofErr w:type="spellEnd"/>
      <w:r w:rsidRPr="00BC5DF9">
        <w:rPr>
          <w:bCs/>
          <w:sz w:val="28"/>
          <w:szCs w:val="28"/>
        </w:rPr>
        <w:t xml:space="preserve"> </w:t>
      </w:r>
      <w:proofErr w:type="spellStart"/>
      <w:r w:rsidRPr="00BC5DF9">
        <w:rPr>
          <w:bCs/>
          <w:sz w:val="28"/>
          <w:szCs w:val="28"/>
        </w:rPr>
        <w:t>thiết</w:t>
      </w:r>
      <w:proofErr w:type="spellEnd"/>
      <w:r w:rsidRPr="00BC5DF9">
        <w:rPr>
          <w:bCs/>
          <w:sz w:val="28"/>
          <w:szCs w:val="28"/>
        </w:rPr>
        <w:t xml:space="preserve"> </w:t>
      </w:r>
      <w:proofErr w:type="spellStart"/>
      <w:r w:rsidRPr="00BC5DF9">
        <w:rPr>
          <w:bCs/>
          <w:sz w:val="28"/>
          <w:szCs w:val="28"/>
        </w:rPr>
        <w:t>kế</w:t>
      </w:r>
      <w:proofErr w:type="spellEnd"/>
      <w:r w:rsidRPr="00BC5DF9">
        <w:rPr>
          <w:bCs/>
          <w:sz w:val="28"/>
          <w:szCs w:val="28"/>
        </w:rPr>
        <w:t xml:space="preserve"> </w:t>
      </w:r>
      <w:proofErr w:type="spellStart"/>
      <w:r w:rsidRPr="00BC5DF9">
        <w:rPr>
          <w:bCs/>
          <w:sz w:val="28"/>
          <w:szCs w:val="28"/>
        </w:rPr>
        <w:t>hoặc</w:t>
      </w:r>
      <w:proofErr w:type="spellEnd"/>
      <w:r w:rsidRPr="00BC5DF9">
        <w:rPr>
          <w:bCs/>
          <w:sz w:val="28"/>
          <w:szCs w:val="28"/>
        </w:rPr>
        <w:t xml:space="preserve"> </w:t>
      </w:r>
      <w:proofErr w:type="spellStart"/>
      <w:r w:rsidRPr="00BC5DF9">
        <w:rPr>
          <w:bCs/>
          <w:sz w:val="28"/>
          <w:szCs w:val="28"/>
        </w:rPr>
        <w:t>thi</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hoặc</w:t>
      </w:r>
      <w:proofErr w:type="spellEnd"/>
      <w:r w:rsidRPr="00BC5DF9">
        <w:rPr>
          <w:bCs/>
          <w:sz w:val="28"/>
          <w:szCs w:val="28"/>
        </w:rPr>
        <w:t xml:space="preserve"> </w:t>
      </w:r>
      <w:proofErr w:type="spellStart"/>
      <w:r w:rsidRPr="00BC5DF9">
        <w:rPr>
          <w:bCs/>
          <w:sz w:val="28"/>
          <w:szCs w:val="28"/>
        </w:rPr>
        <w:t>giám</w:t>
      </w:r>
      <w:proofErr w:type="spellEnd"/>
      <w:r w:rsidRPr="00BC5DF9">
        <w:rPr>
          <w:bCs/>
          <w:sz w:val="28"/>
          <w:szCs w:val="28"/>
        </w:rPr>
        <w:t xml:space="preserve"> </w:t>
      </w:r>
      <w:proofErr w:type="spellStart"/>
      <w:r w:rsidRPr="00BC5DF9">
        <w:rPr>
          <w:bCs/>
          <w:sz w:val="28"/>
          <w:szCs w:val="28"/>
        </w:rPr>
        <w:t>sát</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trình</w:t>
      </w:r>
      <w:proofErr w:type="spellEnd"/>
      <w:r w:rsidRPr="00BC5DF9">
        <w:rPr>
          <w:bCs/>
          <w:sz w:val="28"/>
          <w:szCs w:val="28"/>
        </w:rPr>
        <w:t xml:space="preserve"> </w:t>
      </w:r>
      <w:proofErr w:type="spellStart"/>
      <w:r w:rsidRPr="00BC5DF9">
        <w:rPr>
          <w:bCs/>
          <w:sz w:val="28"/>
          <w:szCs w:val="28"/>
        </w:rPr>
        <w:t>giao</w:t>
      </w:r>
      <w:proofErr w:type="spellEnd"/>
      <w:r w:rsidRPr="00BC5DF9">
        <w:rPr>
          <w:bCs/>
          <w:sz w:val="28"/>
          <w:szCs w:val="28"/>
        </w:rPr>
        <w:t xml:space="preserve"> </w:t>
      </w:r>
      <w:proofErr w:type="spellStart"/>
      <w:r w:rsidRPr="00BC5DF9">
        <w:rPr>
          <w:bCs/>
          <w:sz w:val="28"/>
          <w:szCs w:val="28"/>
        </w:rPr>
        <w:t>thông</w:t>
      </w:r>
      <w:proofErr w:type="spellEnd"/>
      <w:r w:rsidRPr="00BC5DF9">
        <w:rPr>
          <w:bCs/>
          <w:sz w:val="28"/>
          <w:szCs w:val="28"/>
        </w:rPr>
        <w:t xml:space="preserve"> </w:t>
      </w:r>
      <w:proofErr w:type="spellStart"/>
      <w:r w:rsidRPr="00BC5DF9">
        <w:rPr>
          <w:bCs/>
          <w:sz w:val="28"/>
          <w:szCs w:val="28"/>
        </w:rPr>
        <w:t>tương</w:t>
      </w:r>
      <w:proofErr w:type="spellEnd"/>
      <w:r w:rsidRPr="00BC5DF9">
        <w:rPr>
          <w:bCs/>
          <w:sz w:val="28"/>
          <w:szCs w:val="28"/>
        </w:rPr>
        <w:t xml:space="preserve"> </w:t>
      </w:r>
      <w:proofErr w:type="spellStart"/>
      <w:r w:rsidRPr="00BC5DF9">
        <w:rPr>
          <w:bCs/>
          <w:sz w:val="28"/>
          <w:szCs w:val="28"/>
        </w:rPr>
        <w:t>tự</w:t>
      </w:r>
      <w:proofErr w:type="spellEnd"/>
      <w:r w:rsidRPr="00BC5DF9">
        <w:rPr>
          <w:bCs/>
          <w:sz w:val="28"/>
          <w:szCs w:val="28"/>
        </w:rPr>
        <w:t xml:space="preserve">, </w:t>
      </w:r>
      <w:proofErr w:type="spellStart"/>
      <w:r w:rsidRPr="00BC5DF9">
        <w:rPr>
          <w:bCs/>
          <w:sz w:val="28"/>
          <w:szCs w:val="28"/>
        </w:rPr>
        <w:t>có</w:t>
      </w:r>
      <w:proofErr w:type="spellEnd"/>
      <w:r w:rsidRPr="00BC5DF9">
        <w:rPr>
          <w:bCs/>
          <w:sz w:val="28"/>
          <w:szCs w:val="28"/>
        </w:rPr>
        <w:t xml:space="preserve"> </w:t>
      </w:r>
      <w:proofErr w:type="spellStart"/>
      <w:r w:rsidRPr="00BC5DF9">
        <w:rPr>
          <w:bCs/>
          <w:sz w:val="28"/>
          <w:szCs w:val="28"/>
        </w:rPr>
        <w:t>phẩm</w:t>
      </w:r>
      <w:proofErr w:type="spellEnd"/>
      <w:r w:rsidRPr="00BC5DF9">
        <w:rPr>
          <w:bCs/>
          <w:sz w:val="28"/>
          <w:szCs w:val="28"/>
        </w:rPr>
        <w:t xml:space="preserve"> </w:t>
      </w:r>
      <w:proofErr w:type="spellStart"/>
      <w:r w:rsidRPr="00BC5DF9">
        <w:rPr>
          <w:bCs/>
          <w:sz w:val="28"/>
          <w:szCs w:val="28"/>
        </w:rPr>
        <w:t>chất</w:t>
      </w:r>
      <w:proofErr w:type="spellEnd"/>
      <w:r w:rsidRPr="00BC5DF9">
        <w:rPr>
          <w:bCs/>
          <w:sz w:val="28"/>
          <w:szCs w:val="28"/>
        </w:rPr>
        <w:t xml:space="preserve"> </w:t>
      </w:r>
      <w:proofErr w:type="spellStart"/>
      <w:r w:rsidRPr="00BC5DF9">
        <w:rPr>
          <w:bCs/>
          <w:sz w:val="28"/>
          <w:szCs w:val="28"/>
        </w:rPr>
        <w:t>đạo</w:t>
      </w:r>
      <w:proofErr w:type="spellEnd"/>
      <w:r w:rsidRPr="00BC5DF9">
        <w:rPr>
          <w:bCs/>
          <w:sz w:val="28"/>
          <w:szCs w:val="28"/>
        </w:rPr>
        <w:t xml:space="preserve"> </w:t>
      </w:r>
      <w:proofErr w:type="spellStart"/>
      <w:r w:rsidRPr="00BC5DF9">
        <w:rPr>
          <w:bCs/>
          <w:sz w:val="28"/>
          <w:szCs w:val="28"/>
        </w:rPr>
        <w:t>đức</w:t>
      </w:r>
      <w:proofErr w:type="spellEnd"/>
      <w:r w:rsidRPr="00BC5DF9">
        <w:rPr>
          <w:bCs/>
          <w:sz w:val="28"/>
          <w:szCs w:val="28"/>
        </w:rPr>
        <w:t xml:space="preserve"> </w:t>
      </w:r>
      <w:proofErr w:type="spellStart"/>
      <w:r w:rsidRPr="00BC5DF9">
        <w:rPr>
          <w:bCs/>
          <w:sz w:val="28"/>
          <w:szCs w:val="28"/>
        </w:rPr>
        <w:t>tốt</w:t>
      </w:r>
      <w:proofErr w:type="spellEnd"/>
      <w:r w:rsidRPr="00BC5DF9">
        <w:rPr>
          <w:bCs/>
          <w:sz w:val="28"/>
          <w:szCs w:val="28"/>
        </w:rPr>
        <w:t xml:space="preserve">, </w:t>
      </w:r>
      <w:proofErr w:type="spellStart"/>
      <w:r w:rsidRPr="00BC5DF9">
        <w:rPr>
          <w:bCs/>
          <w:sz w:val="28"/>
          <w:szCs w:val="28"/>
        </w:rPr>
        <w:t>đã</w:t>
      </w:r>
      <w:proofErr w:type="spellEnd"/>
      <w:r w:rsidRPr="00BC5DF9">
        <w:rPr>
          <w:bCs/>
          <w:sz w:val="28"/>
          <w:szCs w:val="28"/>
        </w:rPr>
        <w:t xml:space="preserve"> </w:t>
      </w:r>
      <w:proofErr w:type="spellStart"/>
      <w:r w:rsidRPr="00BC5DF9">
        <w:rPr>
          <w:bCs/>
          <w:sz w:val="28"/>
          <w:szCs w:val="28"/>
        </w:rPr>
        <w:t>từng</w:t>
      </w:r>
      <w:proofErr w:type="spellEnd"/>
      <w:r w:rsidRPr="00BC5DF9">
        <w:rPr>
          <w:bCs/>
          <w:sz w:val="28"/>
          <w:szCs w:val="28"/>
        </w:rPr>
        <w:t xml:space="preserve"> </w:t>
      </w:r>
      <w:proofErr w:type="spellStart"/>
      <w:r w:rsidRPr="00BC5DF9">
        <w:rPr>
          <w:bCs/>
          <w:sz w:val="28"/>
          <w:szCs w:val="28"/>
        </w:rPr>
        <w:t>là</w:t>
      </w:r>
      <w:proofErr w:type="spellEnd"/>
      <w:r w:rsidRPr="00BC5DF9">
        <w:rPr>
          <w:bCs/>
          <w:sz w:val="28"/>
          <w:szCs w:val="28"/>
        </w:rPr>
        <w:t xml:space="preserve"> </w:t>
      </w:r>
      <w:proofErr w:type="spellStart"/>
      <w:r w:rsidRPr="00BC5DF9">
        <w:rPr>
          <w:bCs/>
          <w:sz w:val="28"/>
          <w:szCs w:val="28"/>
        </w:rPr>
        <w:t>Tư</w:t>
      </w:r>
      <w:proofErr w:type="spellEnd"/>
      <w:r w:rsidRPr="00BC5DF9">
        <w:rPr>
          <w:bCs/>
          <w:sz w:val="28"/>
          <w:szCs w:val="28"/>
        </w:rPr>
        <w:t xml:space="preserve"> </w:t>
      </w:r>
      <w:proofErr w:type="spellStart"/>
      <w:r w:rsidRPr="00BC5DF9">
        <w:rPr>
          <w:bCs/>
          <w:sz w:val="28"/>
          <w:szCs w:val="28"/>
        </w:rPr>
        <w:t>vấn</w:t>
      </w:r>
      <w:proofErr w:type="spellEnd"/>
      <w:r w:rsidRPr="00BC5DF9">
        <w:rPr>
          <w:bCs/>
          <w:sz w:val="28"/>
          <w:szCs w:val="28"/>
        </w:rPr>
        <w:t xml:space="preserve"> </w:t>
      </w:r>
      <w:proofErr w:type="spellStart"/>
      <w:r w:rsidRPr="00BC5DF9">
        <w:rPr>
          <w:bCs/>
          <w:sz w:val="28"/>
          <w:szCs w:val="28"/>
        </w:rPr>
        <w:t>giám</w:t>
      </w:r>
      <w:proofErr w:type="spellEnd"/>
      <w:r w:rsidRPr="00BC5DF9">
        <w:rPr>
          <w:bCs/>
          <w:sz w:val="28"/>
          <w:szCs w:val="28"/>
        </w:rPr>
        <w:t xml:space="preserve"> </w:t>
      </w:r>
      <w:proofErr w:type="spellStart"/>
      <w:r w:rsidRPr="00BC5DF9">
        <w:rPr>
          <w:bCs/>
          <w:sz w:val="28"/>
          <w:szCs w:val="28"/>
        </w:rPr>
        <w:t>sát</w:t>
      </w:r>
      <w:proofErr w:type="spellEnd"/>
      <w:r w:rsidRPr="00BC5DF9">
        <w:rPr>
          <w:bCs/>
          <w:sz w:val="28"/>
          <w:szCs w:val="28"/>
        </w:rPr>
        <w:t xml:space="preserve"> </w:t>
      </w:r>
      <w:proofErr w:type="spellStart"/>
      <w:r w:rsidRPr="00BC5DF9">
        <w:rPr>
          <w:bCs/>
          <w:sz w:val="28"/>
          <w:szCs w:val="28"/>
        </w:rPr>
        <w:t>trưởng</w:t>
      </w:r>
      <w:proofErr w:type="spellEnd"/>
      <w:r w:rsidRPr="00BC5DF9">
        <w:rPr>
          <w:bCs/>
          <w:sz w:val="28"/>
          <w:szCs w:val="28"/>
        </w:rPr>
        <w:t xml:space="preserve"> </w:t>
      </w:r>
      <w:proofErr w:type="spellStart"/>
      <w:r w:rsidRPr="00BC5DF9">
        <w:rPr>
          <w:bCs/>
          <w:sz w:val="28"/>
          <w:szCs w:val="28"/>
        </w:rPr>
        <w:t>của</w:t>
      </w:r>
      <w:proofErr w:type="spellEnd"/>
      <w:r w:rsidRPr="00BC5DF9">
        <w:rPr>
          <w:bCs/>
          <w:sz w:val="28"/>
          <w:szCs w:val="28"/>
        </w:rPr>
        <w:t xml:space="preserve"> </w:t>
      </w:r>
      <w:proofErr w:type="spellStart"/>
      <w:r w:rsidRPr="00BC5DF9">
        <w:rPr>
          <w:bCs/>
          <w:sz w:val="28"/>
          <w:szCs w:val="28"/>
        </w:rPr>
        <w:t>ít</w:t>
      </w:r>
      <w:proofErr w:type="spellEnd"/>
      <w:r w:rsidRPr="00BC5DF9">
        <w:rPr>
          <w:bCs/>
          <w:sz w:val="28"/>
          <w:szCs w:val="28"/>
        </w:rPr>
        <w:t xml:space="preserve"> </w:t>
      </w:r>
      <w:proofErr w:type="spellStart"/>
      <w:r w:rsidRPr="00BC5DF9">
        <w:rPr>
          <w:bCs/>
          <w:sz w:val="28"/>
          <w:szCs w:val="28"/>
        </w:rPr>
        <w:t>nhất</w:t>
      </w:r>
      <w:proofErr w:type="spellEnd"/>
      <w:r w:rsidRPr="00BC5DF9">
        <w:rPr>
          <w:bCs/>
          <w:sz w:val="28"/>
          <w:szCs w:val="28"/>
        </w:rPr>
        <w:t xml:space="preserve"> 01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trình</w:t>
      </w:r>
      <w:proofErr w:type="spellEnd"/>
      <w:r w:rsidRPr="00BC5DF9">
        <w:rPr>
          <w:bCs/>
          <w:sz w:val="28"/>
          <w:szCs w:val="28"/>
        </w:rPr>
        <w:t xml:space="preserve"> </w:t>
      </w:r>
      <w:proofErr w:type="spellStart"/>
      <w:r w:rsidRPr="00BC5DF9">
        <w:rPr>
          <w:bCs/>
          <w:sz w:val="28"/>
          <w:szCs w:val="28"/>
        </w:rPr>
        <w:t>có</w:t>
      </w:r>
      <w:proofErr w:type="spellEnd"/>
      <w:r w:rsidRPr="00BC5DF9">
        <w:rPr>
          <w:bCs/>
          <w:sz w:val="28"/>
          <w:szCs w:val="28"/>
        </w:rPr>
        <w:t xml:space="preserve"> </w:t>
      </w:r>
      <w:proofErr w:type="spellStart"/>
      <w:r w:rsidRPr="00BC5DF9">
        <w:rPr>
          <w:bCs/>
          <w:sz w:val="28"/>
          <w:szCs w:val="28"/>
        </w:rPr>
        <w:t>tính</w:t>
      </w:r>
      <w:proofErr w:type="spellEnd"/>
      <w:r w:rsidRPr="00BC5DF9">
        <w:rPr>
          <w:bCs/>
          <w:sz w:val="28"/>
          <w:szCs w:val="28"/>
        </w:rPr>
        <w:t xml:space="preserve"> </w:t>
      </w:r>
      <w:proofErr w:type="spellStart"/>
      <w:r w:rsidRPr="00BC5DF9">
        <w:rPr>
          <w:bCs/>
          <w:sz w:val="28"/>
          <w:szCs w:val="28"/>
        </w:rPr>
        <w:t>chất</w:t>
      </w:r>
      <w:proofErr w:type="spellEnd"/>
      <w:r w:rsidRPr="00BC5DF9">
        <w:rPr>
          <w:bCs/>
          <w:sz w:val="28"/>
          <w:szCs w:val="28"/>
        </w:rPr>
        <w:t xml:space="preserve"> </w:t>
      </w:r>
      <w:proofErr w:type="spellStart"/>
      <w:r w:rsidRPr="00BC5DF9">
        <w:rPr>
          <w:bCs/>
          <w:sz w:val="28"/>
          <w:szCs w:val="28"/>
        </w:rPr>
        <w:t>tương</w:t>
      </w:r>
      <w:proofErr w:type="spellEnd"/>
      <w:r w:rsidRPr="00BC5DF9">
        <w:rPr>
          <w:bCs/>
          <w:sz w:val="28"/>
          <w:szCs w:val="28"/>
        </w:rPr>
        <w:t xml:space="preserve"> </w:t>
      </w:r>
      <w:proofErr w:type="spellStart"/>
      <w:r w:rsidRPr="00BC5DF9">
        <w:rPr>
          <w:bCs/>
          <w:sz w:val="28"/>
          <w:szCs w:val="28"/>
        </w:rPr>
        <w:t>tự</w:t>
      </w:r>
      <w:proofErr w:type="spellEnd"/>
      <w:r w:rsidRPr="00BC5DF9">
        <w:rPr>
          <w:bCs/>
          <w:sz w:val="28"/>
          <w:szCs w:val="28"/>
        </w:rPr>
        <w:t xml:space="preserve"> </w:t>
      </w:r>
      <w:proofErr w:type="spellStart"/>
      <w:r w:rsidRPr="00BC5DF9">
        <w:rPr>
          <w:bCs/>
          <w:sz w:val="28"/>
          <w:szCs w:val="28"/>
        </w:rPr>
        <w:t>hoặc</w:t>
      </w:r>
      <w:proofErr w:type="spellEnd"/>
      <w:r w:rsidRPr="00BC5DF9">
        <w:rPr>
          <w:bCs/>
          <w:sz w:val="28"/>
          <w:szCs w:val="28"/>
        </w:rPr>
        <w:t xml:space="preserve"> </w:t>
      </w:r>
      <w:proofErr w:type="spellStart"/>
      <w:r w:rsidRPr="00BC5DF9">
        <w:rPr>
          <w:bCs/>
          <w:sz w:val="28"/>
          <w:szCs w:val="28"/>
        </w:rPr>
        <w:t>cao</w:t>
      </w:r>
      <w:proofErr w:type="spellEnd"/>
      <w:r w:rsidRPr="00BC5DF9">
        <w:rPr>
          <w:bCs/>
          <w:sz w:val="28"/>
          <w:szCs w:val="28"/>
        </w:rPr>
        <w:t xml:space="preserve"> </w:t>
      </w:r>
      <w:proofErr w:type="spellStart"/>
      <w:r w:rsidRPr="00BC5DF9">
        <w:rPr>
          <w:bCs/>
          <w:sz w:val="28"/>
          <w:szCs w:val="28"/>
        </w:rPr>
        <w:t>hơn</w:t>
      </w:r>
      <w:proofErr w:type="spellEnd"/>
      <w:r w:rsidRPr="00BC5DF9">
        <w:rPr>
          <w:bCs/>
          <w:sz w:val="28"/>
          <w:szCs w:val="28"/>
        </w:rPr>
        <w:t>.</w:t>
      </w:r>
    </w:p>
    <w:p w14:paraId="5EFFCBEE" w14:textId="77777777" w:rsidR="00D67FCF" w:rsidRPr="00BC5DF9" w:rsidRDefault="00D67FCF" w:rsidP="005E2469">
      <w:pPr>
        <w:numPr>
          <w:ilvl w:val="0"/>
          <w:numId w:val="11"/>
        </w:numPr>
        <w:tabs>
          <w:tab w:val="left" w:pos="284"/>
        </w:tabs>
        <w:spacing w:line="264" w:lineRule="auto"/>
        <w:ind w:left="0" w:firstLine="502"/>
        <w:rPr>
          <w:bCs/>
          <w:sz w:val="28"/>
          <w:szCs w:val="28"/>
        </w:rPr>
      </w:pPr>
      <w:proofErr w:type="spellStart"/>
      <w:r w:rsidRPr="00BC5DF9">
        <w:rPr>
          <w:bCs/>
          <w:sz w:val="28"/>
          <w:szCs w:val="28"/>
        </w:rPr>
        <w:t>Tư</w:t>
      </w:r>
      <w:proofErr w:type="spellEnd"/>
      <w:r w:rsidRPr="00BC5DF9">
        <w:rPr>
          <w:bCs/>
          <w:sz w:val="28"/>
          <w:szCs w:val="28"/>
        </w:rPr>
        <w:t xml:space="preserve"> </w:t>
      </w:r>
      <w:proofErr w:type="spellStart"/>
      <w:r w:rsidRPr="00BC5DF9">
        <w:rPr>
          <w:bCs/>
          <w:sz w:val="28"/>
          <w:szCs w:val="28"/>
        </w:rPr>
        <w:t>vấn</w:t>
      </w:r>
      <w:proofErr w:type="spellEnd"/>
      <w:r w:rsidRPr="00BC5DF9">
        <w:rPr>
          <w:bCs/>
          <w:sz w:val="28"/>
          <w:szCs w:val="28"/>
        </w:rPr>
        <w:t xml:space="preserve"> </w:t>
      </w:r>
      <w:proofErr w:type="spellStart"/>
      <w:r w:rsidRPr="00BC5DF9">
        <w:rPr>
          <w:bCs/>
          <w:sz w:val="28"/>
          <w:szCs w:val="28"/>
        </w:rPr>
        <w:t>giám</w:t>
      </w:r>
      <w:proofErr w:type="spellEnd"/>
      <w:r w:rsidRPr="00BC5DF9">
        <w:rPr>
          <w:bCs/>
          <w:sz w:val="28"/>
          <w:szCs w:val="28"/>
        </w:rPr>
        <w:t xml:space="preserve"> </w:t>
      </w:r>
      <w:proofErr w:type="spellStart"/>
      <w:r w:rsidRPr="00BC5DF9">
        <w:rPr>
          <w:bCs/>
          <w:sz w:val="28"/>
          <w:szCs w:val="28"/>
        </w:rPr>
        <w:t>sát</w:t>
      </w:r>
      <w:proofErr w:type="spellEnd"/>
      <w:r w:rsidRPr="00BC5DF9">
        <w:rPr>
          <w:bCs/>
          <w:sz w:val="28"/>
          <w:szCs w:val="28"/>
        </w:rPr>
        <w:t xml:space="preserve"> </w:t>
      </w:r>
      <w:proofErr w:type="spellStart"/>
      <w:r w:rsidRPr="00BC5DF9">
        <w:rPr>
          <w:bCs/>
          <w:sz w:val="28"/>
          <w:szCs w:val="28"/>
        </w:rPr>
        <w:t>trưởng</w:t>
      </w:r>
      <w:proofErr w:type="spellEnd"/>
      <w:r w:rsidRPr="00BC5DF9">
        <w:rPr>
          <w:bCs/>
          <w:sz w:val="28"/>
          <w:szCs w:val="28"/>
        </w:rPr>
        <w:t xml:space="preserve"> </w:t>
      </w:r>
      <w:proofErr w:type="spellStart"/>
      <w:r w:rsidRPr="00BC5DF9">
        <w:rPr>
          <w:bCs/>
          <w:sz w:val="28"/>
          <w:szCs w:val="28"/>
        </w:rPr>
        <w:t>là</w:t>
      </w:r>
      <w:proofErr w:type="spellEnd"/>
      <w:r w:rsidRPr="00BC5DF9">
        <w:rPr>
          <w:bCs/>
          <w:sz w:val="28"/>
          <w:szCs w:val="28"/>
        </w:rPr>
        <w:t xml:space="preserve"> </w:t>
      </w:r>
      <w:proofErr w:type="spellStart"/>
      <w:r w:rsidRPr="00BC5DF9">
        <w:rPr>
          <w:bCs/>
          <w:sz w:val="28"/>
          <w:szCs w:val="28"/>
        </w:rPr>
        <w:t>người</w:t>
      </w:r>
      <w:proofErr w:type="spellEnd"/>
      <w:r w:rsidRPr="00BC5DF9">
        <w:rPr>
          <w:bCs/>
          <w:sz w:val="28"/>
          <w:szCs w:val="28"/>
        </w:rPr>
        <w:t xml:space="preserve"> </w:t>
      </w:r>
      <w:proofErr w:type="spellStart"/>
      <w:r w:rsidRPr="00BC5DF9">
        <w:rPr>
          <w:bCs/>
          <w:sz w:val="28"/>
          <w:szCs w:val="28"/>
        </w:rPr>
        <w:t>đại</w:t>
      </w:r>
      <w:proofErr w:type="spellEnd"/>
      <w:r w:rsidRPr="00BC5DF9">
        <w:rPr>
          <w:bCs/>
          <w:sz w:val="28"/>
          <w:szCs w:val="28"/>
        </w:rPr>
        <w:t xml:space="preserve"> </w:t>
      </w:r>
      <w:proofErr w:type="spellStart"/>
      <w:r w:rsidRPr="00BC5DF9">
        <w:rPr>
          <w:bCs/>
          <w:sz w:val="28"/>
          <w:szCs w:val="28"/>
        </w:rPr>
        <w:t>diện</w:t>
      </w:r>
      <w:proofErr w:type="spellEnd"/>
      <w:r w:rsidRPr="00BC5DF9">
        <w:rPr>
          <w:bCs/>
          <w:sz w:val="28"/>
          <w:szCs w:val="28"/>
        </w:rPr>
        <w:t xml:space="preserve"> </w:t>
      </w:r>
      <w:proofErr w:type="spellStart"/>
      <w:r w:rsidRPr="00BC5DF9">
        <w:rPr>
          <w:bCs/>
          <w:sz w:val="28"/>
          <w:szCs w:val="28"/>
        </w:rPr>
        <w:t>hợp</w:t>
      </w:r>
      <w:proofErr w:type="spellEnd"/>
      <w:r w:rsidRPr="00BC5DF9">
        <w:rPr>
          <w:bCs/>
          <w:sz w:val="28"/>
          <w:szCs w:val="28"/>
        </w:rPr>
        <w:t xml:space="preserve"> </w:t>
      </w:r>
      <w:proofErr w:type="spellStart"/>
      <w:r w:rsidRPr="00BC5DF9">
        <w:rPr>
          <w:bCs/>
          <w:sz w:val="28"/>
          <w:szCs w:val="28"/>
        </w:rPr>
        <w:t>pháp</w:t>
      </w:r>
      <w:proofErr w:type="spellEnd"/>
      <w:r w:rsidRPr="00BC5DF9">
        <w:rPr>
          <w:bCs/>
          <w:sz w:val="28"/>
          <w:szCs w:val="28"/>
        </w:rPr>
        <w:t xml:space="preserve"> </w:t>
      </w:r>
      <w:proofErr w:type="spellStart"/>
      <w:r w:rsidRPr="00BC5DF9">
        <w:rPr>
          <w:bCs/>
          <w:sz w:val="28"/>
          <w:szCs w:val="28"/>
        </w:rPr>
        <w:t>cao</w:t>
      </w:r>
      <w:proofErr w:type="spellEnd"/>
      <w:r w:rsidRPr="00BC5DF9">
        <w:rPr>
          <w:bCs/>
          <w:sz w:val="28"/>
          <w:szCs w:val="28"/>
        </w:rPr>
        <w:t xml:space="preserve"> </w:t>
      </w:r>
      <w:proofErr w:type="spellStart"/>
      <w:r w:rsidRPr="00BC5DF9">
        <w:rPr>
          <w:bCs/>
          <w:sz w:val="28"/>
          <w:szCs w:val="28"/>
        </w:rPr>
        <w:t>nhất</w:t>
      </w:r>
      <w:proofErr w:type="spellEnd"/>
      <w:r w:rsidRPr="00BC5DF9">
        <w:rPr>
          <w:bCs/>
          <w:sz w:val="28"/>
          <w:szCs w:val="28"/>
        </w:rPr>
        <w:t xml:space="preserve"> </w:t>
      </w:r>
      <w:proofErr w:type="spellStart"/>
      <w:r w:rsidRPr="00BC5DF9">
        <w:rPr>
          <w:bCs/>
          <w:sz w:val="28"/>
          <w:szCs w:val="28"/>
        </w:rPr>
        <w:t>tại</w:t>
      </w:r>
      <w:proofErr w:type="spellEnd"/>
      <w:r w:rsidRPr="00BC5DF9">
        <w:rPr>
          <w:bCs/>
          <w:sz w:val="28"/>
          <w:szCs w:val="28"/>
        </w:rPr>
        <w:t xml:space="preserve"> </w:t>
      </w:r>
      <w:proofErr w:type="spellStart"/>
      <w:r w:rsidRPr="00BC5DF9">
        <w:rPr>
          <w:bCs/>
          <w:sz w:val="28"/>
          <w:szCs w:val="28"/>
        </w:rPr>
        <w:t>hiện</w:t>
      </w:r>
      <w:proofErr w:type="spellEnd"/>
      <w:r w:rsidRPr="00BC5DF9">
        <w:rPr>
          <w:bCs/>
          <w:sz w:val="28"/>
          <w:szCs w:val="28"/>
        </w:rPr>
        <w:t xml:space="preserve"> </w:t>
      </w:r>
      <w:proofErr w:type="spellStart"/>
      <w:r w:rsidRPr="00BC5DF9">
        <w:rPr>
          <w:bCs/>
          <w:sz w:val="28"/>
          <w:szCs w:val="28"/>
        </w:rPr>
        <w:t>trường</w:t>
      </w:r>
      <w:proofErr w:type="spellEnd"/>
      <w:r w:rsidRPr="00BC5DF9">
        <w:rPr>
          <w:bCs/>
          <w:sz w:val="28"/>
          <w:szCs w:val="28"/>
        </w:rPr>
        <w:t xml:space="preserve"> </w:t>
      </w:r>
      <w:proofErr w:type="spellStart"/>
      <w:r w:rsidRPr="00BC5DF9">
        <w:rPr>
          <w:bCs/>
          <w:sz w:val="28"/>
          <w:szCs w:val="28"/>
        </w:rPr>
        <w:t>của</w:t>
      </w:r>
      <w:proofErr w:type="spellEnd"/>
      <w:r w:rsidRPr="00BC5DF9">
        <w:rPr>
          <w:bCs/>
          <w:sz w:val="28"/>
          <w:szCs w:val="28"/>
        </w:rPr>
        <w:t xml:space="preserve"> </w:t>
      </w:r>
      <w:proofErr w:type="spellStart"/>
      <w:r w:rsidRPr="00BC5DF9">
        <w:rPr>
          <w:bCs/>
          <w:sz w:val="28"/>
          <w:szCs w:val="28"/>
        </w:rPr>
        <w:t>tổ</w:t>
      </w:r>
      <w:proofErr w:type="spellEnd"/>
      <w:r w:rsidRPr="00BC5DF9">
        <w:rPr>
          <w:bCs/>
          <w:sz w:val="28"/>
          <w:szCs w:val="28"/>
        </w:rPr>
        <w:t xml:space="preserve"> </w:t>
      </w:r>
      <w:proofErr w:type="spellStart"/>
      <w:r w:rsidRPr="00BC5DF9">
        <w:rPr>
          <w:bCs/>
          <w:sz w:val="28"/>
          <w:szCs w:val="28"/>
        </w:rPr>
        <w:t>chức</w:t>
      </w:r>
      <w:proofErr w:type="spellEnd"/>
      <w:r w:rsidRPr="00BC5DF9">
        <w:rPr>
          <w:bCs/>
          <w:sz w:val="28"/>
          <w:szCs w:val="28"/>
        </w:rPr>
        <w:t xml:space="preserve"> </w:t>
      </w:r>
      <w:proofErr w:type="spellStart"/>
      <w:r w:rsidRPr="00BC5DF9">
        <w:rPr>
          <w:bCs/>
          <w:sz w:val="28"/>
          <w:szCs w:val="28"/>
        </w:rPr>
        <w:t>tư</w:t>
      </w:r>
      <w:proofErr w:type="spellEnd"/>
      <w:r w:rsidRPr="00BC5DF9">
        <w:rPr>
          <w:bCs/>
          <w:sz w:val="28"/>
          <w:szCs w:val="28"/>
        </w:rPr>
        <w:t xml:space="preserve"> </w:t>
      </w:r>
      <w:proofErr w:type="spellStart"/>
      <w:r w:rsidRPr="00BC5DF9">
        <w:rPr>
          <w:bCs/>
          <w:sz w:val="28"/>
          <w:szCs w:val="28"/>
        </w:rPr>
        <w:t>vấn</w:t>
      </w:r>
      <w:proofErr w:type="spellEnd"/>
      <w:r w:rsidRPr="00BC5DF9">
        <w:rPr>
          <w:bCs/>
          <w:sz w:val="28"/>
          <w:szCs w:val="28"/>
        </w:rPr>
        <w:t xml:space="preserve">, </w:t>
      </w:r>
      <w:proofErr w:type="spellStart"/>
      <w:r w:rsidRPr="00BC5DF9">
        <w:rPr>
          <w:bCs/>
          <w:sz w:val="28"/>
          <w:szCs w:val="28"/>
        </w:rPr>
        <w:t>được</w:t>
      </w:r>
      <w:proofErr w:type="spellEnd"/>
      <w:r w:rsidRPr="00BC5DF9">
        <w:rPr>
          <w:bCs/>
          <w:sz w:val="28"/>
          <w:szCs w:val="28"/>
        </w:rPr>
        <w:t xml:space="preserve"> </w:t>
      </w:r>
      <w:proofErr w:type="spellStart"/>
      <w:r w:rsidRPr="00BC5DF9">
        <w:rPr>
          <w:bCs/>
          <w:sz w:val="28"/>
          <w:szCs w:val="28"/>
        </w:rPr>
        <w:t>trực</w:t>
      </w:r>
      <w:proofErr w:type="spellEnd"/>
      <w:r w:rsidRPr="00BC5DF9">
        <w:rPr>
          <w:bCs/>
          <w:sz w:val="28"/>
          <w:szCs w:val="28"/>
        </w:rPr>
        <w:t xml:space="preserve"> </w:t>
      </w:r>
      <w:proofErr w:type="spellStart"/>
      <w:r w:rsidRPr="00BC5DF9">
        <w:rPr>
          <w:bCs/>
          <w:sz w:val="28"/>
          <w:szCs w:val="28"/>
        </w:rPr>
        <w:t>tiếp</w:t>
      </w:r>
      <w:proofErr w:type="spellEnd"/>
      <w:r w:rsidRPr="00BC5DF9">
        <w:rPr>
          <w:bCs/>
          <w:sz w:val="28"/>
          <w:szCs w:val="28"/>
        </w:rPr>
        <w:t xml:space="preserve"> </w:t>
      </w:r>
      <w:proofErr w:type="spellStart"/>
      <w:r w:rsidRPr="00BC5DF9">
        <w:rPr>
          <w:bCs/>
          <w:sz w:val="28"/>
          <w:szCs w:val="28"/>
        </w:rPr>
        <w:t>chỉ</w:t>
      </w:r>
      <w:proofErr w:type="spellEnd"/>
      <w:r w:rsidRPr="00BC5DF9">
        <w:rPr>
          <w:bCs/>
          <w:sz w:val="28"/>
          <w:szCs w:val="28"/>
        </w:rPr>
        <w:t xml:space="preserve"> </w:t>
      </w:r>
      <w:proofErr w:type="spellStart"/>
      <w:r w:rsidRPr="00BC5DF9">
        <w:rPr>
          <w:bCs/>
          <w:sz w:val="28"/>
          <w:szCs w:val="28"/>
        </w:rPr>
        <w:t>đạo</w:t>
      </w:r>
      <w:proofErr w:type="spellEnd"/>
      <w:r w:rsidRPr="00BC5DF9">
        <w:rPr>
          <w:bCs/>
          <w:sz w:val="28"/>
          <w:szCs w:val="28"/>
        </w:rPr>
        <w:t xml:space="preserve">, </w:t>
      </w:r>
      <w:proofErr w:type="spellStart"/>
      <w:r w:rsidRPr="00BC5DF9">
        <w:rPr>
          <w:bCs/>
          <w:sz w:val="28"/>
          <w:szCs w:val="28"/>
        </w:rPr>
        <w:t>tổ</w:t>
      </w:r>
      <w:proofErr w:type="spellEnd"/>
      <w:r w:rsidRPr="00BC5DF9">
        <w:rPr>
          <w:bCs/>
          <w:sz w:val="28"/>
          <w:szCs w:val="28"/>
        </w:rPr>
        <w:t xml:space="preserve"> </w:t>
      </w:r>
      <w:proofErr w:type="spellStart"/>
      <w:r w:rsidRPr="00BC5DF9">
        <w:rPr>
          <w:bCs/>
          <w:sz w:val="28"/>
          <w:szCs w:val="28"/>
        </w:rPr>
        <w:t>chức</w:t>
      </w:r>
      <w:proofErr w:type="spellEnd"/>
      <w:r w:rsidRPr="00BC5DF9">
        <w:rPr>
          <w:bCs/>
          <w:sz w:val="28"/>
          <w:szCs w:val="28"/>
        </w:rPr>
        <w:t xml:space="preserve"> </w:t>
      </w:r>
      <w:proofErr w:type="spellStart"/>
      <w:r w:rsidRPr="00BC5DF9">
        <w:rPr>
          <w:bCs/>
          <w:sz w:val="28"/>
          <w:szCs w:val="28"/>
        </w:rPr>
        <w:t>điều</w:t>
      </w:r>
      <w:proofErr w:type="spellEnd"/>
      <w:r w:rsidRPr="00BC5DF9">
        <w:rPr>
          <w:bCs/>
          <w:sz w:val="28"/>
          <w:szCs w:val="28"/>
        </w:rPr>
        <w:t xml:space="preserve"> </w:t>
      </w:r>
      <w:proofErr w:type="spellStart"/>
      <w:r w:rsidRPr="00BC5DF9">
        <w:rPr>
          <w:bCs/>
          <w:sz w:val="28"/>
          <w:szCs w:val="28"/>
        </w:rPr>
        <w:t>hành</w:t>
      </w:r>
      <w:proofErr w:type="spellEnd"/>
      <w:r w:rsidRPr="00BC5DF9">
        <w:rPr>
          <w:bCs/>
          <w:sz w:val="28"/>
          <w:szCs w:val="28"/>
        </w:rPr>
        <w:t xml:space="preserve"> </w:t>
      </w:r>
      <w:proofErr w:type="spellStart"/>
      <w:r w:rsidRPr="00BC5DF9">
        <w:rPr>
          <w:bCs/>
          <w:sz w:val="28"/>
          <w:szCs w:val="28"/>
        </w:rPr>
        <w:t>các</w:t>
      </w:r>
      <w:proofErr w:type="spellEnd"/>
      <w:r w:rsidRPr="00BC5DF9">
        <w:rPr>
          <w:bCs/>
          <w:sz w:val="28"/>
          <w:szCs w:val="28"/>
        </w:rPr>
        <w:t xml:space="preserve"> </w:t>
      </w:r>
      <w:proofErr w:type="spellStart"/>
      <w:r w:rsidRPr="00BC5DF9">
        <w:rPr>
          <w:bCs/>
          <w:sz w:val="28"/>
          <w:szCs w:val="28"/>
        </w:rPr>
        <w:t>thành</w:t>
      </w:r>
      <w:proofErr w:type="spellEnd"/>
      <w:r w:rsidRPr="00BC5DF9">
        <w:rPr>
          <w:bCs/>
          <w:sz w:val="28"/>
          <w:szCs w:val="28"/>
        </w:rPr>
        <w:t xml:space="preserve"> </w:t>
      </w:r>
      <w:proofErr w:type="spellStart"/>
      <w:r w:rsidRPr="00BC5DF9">
        <w:rPr>
          <w:bCs/>
          <w:sz w:val="28"/>
          <w:szCs w:val="28"/>
        </w:rPr>
        <w:t>viên</w:t>
      </w:r>
      <w:proofErr w:type="spellEnd"/>
      <w:r w:rsidRPr="00BC5DF9">
        <w:rPr>
          <w:bCs/>
          <w:sz w:val="28"/>
          <w:szCs w:val="28"/>
        </w:rPr>
        <w:t xml:space="preserve"> </w:t>
      </w:r>
      <w:proofErr w:type="spellStart"/>
      <w:r w:rsidRPr="00BC5DF9">
        <w:rPr>
          <w:bCs/>
          <w:sz w:val="28"/>
          <w:szCs w:val="28"/>
        </w:rPr>
        <w:t>của</w:t>
      </w:r>
      <w:proofErr w:type="spellEnd"/>
      <w:r w:rsidRPr="00BC5DF9">
        <w:rPr>
          <w:bCs/>
          <w:sz w:val="28"/>
          <w:szCs w:val="28"/>
        </w:rPr>
        <w:t xml:space="preserve"> </w:t>
      </w:r>
      <w:proofErr w:type="spellStart"/>
      <w:r w:rsidRPr="00BC5DF9">
        <w:rPr>
          <w:bCs/>
          <w:sz w:val="28"/>
          <w:szCs w:val="28"/>
        </w:rPr>
        <w:t>đơn</w:t>
      </w:r>
      <w:proofErr w:type="spellEnd"/>
      <w:r w:rsidRPr="00BC5DF9">
        <w:rPr>
          <w:bCs/>
          <w:sz w:val="28"/>
          <w:szCs w:val="28"/>
        </w:rPr>
        <w:t xml:space="preserve"> </w:t>
      </w:r>
      <w:proofErr w:type="spellStart"/>
      <w:r w:rsidRPr="00BC5DF9">
        <w:rPr>
          <w:bCs/>
          <w:sz w:val="28"/>
          <w:szCs w:val="28"/>
        </w:rPr>
        <w:t>vị</w:t>
      </w:r>
      <w:proofErr w:type="spellEnd"/>
      <w:r w:rsidRPr="00BC5DF9">
        <w:rPr>
          <w:bCs/>
          <w:sz w:val="28"/>
          <w:szCs w:val="28"/>
        </w:rPr>
        <w:t xml:space="preserve"> </w:t>
      </w:r>
      <w:proofErr w:type="spellStart"/>
      <w:r w:rsidRPr="00BC5DF9">
        <w:rPr>
          <w:bCs/>
          <w:sz w:val="28"/>
          <w:szCs w:val="28"/>
        </w:rPr>
        <w:t>tư</w:t>
      </w:r>
      <w:proofErr w:type="spellEnd"/>
      <w:r w:rsidRPr="00BC5DF9">
        <w:rPr>
          <w:bCs/>
          <w:sz w:val="28"/>
          <w:szCs w:val="28"/>
        </w:rPr>
        <w:t xml:space="preserve"> </w:t>
      </w:r>
      <w:proofErr w:type="spellStart"/>
      <w:r w:rsidRPr="00BC5DF9">
        <w:rPr>
          <w:bCs/>
          <w:sz w:val="28"/>
          <w:szCs w:val="28"/>
        </w:rPr>
        <w:t>vấn</w:t>
      </w:r>
      <w:proofErr w:type="spellEnd"/>
      <w:r w:rsidRPr="00BC5DF9">
        <w:rPr>
          <w:bCs/>
          <w:sz w:val="28"/>
          <w:szCs w:val="28"/>
        </w:rPr>
        <w:t xml:space="preserve"> </w:t>
      </w:r>
      <w:proofErr w:type="spellStart"/>
      <w:r w:rsidRPr="00BC5DF9">
        <w:rPr>
          <w:bCs/>
          <w:sz w:val="28"/>
          <w:szCs w:val="28"/>
        </w:rPr>
        <w:t>giám</w:t>
      </w:r>
      <w:proofErr w:type="spellEnd"/>
      <w:r w:rsidRPr="00BC5DF9">
        <w:rPr>
          <w:bCs/>
          <w:sz w:val="28"/>
          <w:szCs w:val="28"/>
        </w:rPr>
        <w:t xml:space="preserve"> </w:t>
      </w:r>
      <w:proofErr w:type="spellStart"/>
      <w:r w:rsidRPr="00BC5DF9">
        <w:rPr>
          <w:bCs/>
          <w:sz w:val="28"/>
          <w:szCs w:val="28"/>
        </w:rPr>
        <w:t>sát</w:t>
      </w:r>
      <w:proofErr w:type="spellEnd"/>
      <w:r w:rsidRPr="00BC5DF9">
        <w:rPr>
          <w:bCs/>
          <w:sz w:val="28"/>
          <w:szCs w:val="28"/>
        </w:rPr>
        <w:t xml:space="preserve"> </w:t>
      </w:r>
      <w:proofErr w:type="spellStart"/>
      <w:r w:rsidRPr="00BC5DF9">
        <w:rPr>
          <w:bCs/>
          <w:sz w:val="28"/>
          <w:szCs w:val="28"/>
        </w:rPr>
        <w:t>các</w:t>
      </w:r>
      <w:proofErr w:type="spellEnd"/>
      <w:r w:rsidRPr="00BC5DF9">
        <w:rPr>
          <w:bCs/>
          <w:sz w:val="28"/>
          <w:szCs w:val="28"/>
        </w:rPr>
        <w:t xml:space="preserve"> </w:t>
      </w:r>
      <w:proofErr w:type="spellStart"/>
      <w:r w:rsidRPr="00BC5DF9">
        <w:rPr>
          <w:bCs/>
          <w:sz w:val="28"/>
          <w:szCs w:val="28"/>
        </w:rPr>
        <w:t>dự</w:t>
      </w:r>
      <w:proofErr w:type="spellEnd"/>
      <w:r w:rsidRPr="00BC5DF9">
        <w:rPr>
          <w:bCs/>
          <w:sz w:val="28"/>
          <w:szCs w:val="28"/>
        </w:rPr>
        <w:t xml:space="preserve"> </w:t>
      </w:r>
      <w:proofErr w:type="spellStart"/>
      <w:r w:rsidRPr="00BC5DF9">
        <w:rPr>
          <w:bCs/>
          <w:sz w:val="28"/>
          <w:szCs w:val="28"/>
        </w:rPr>
        <w:t>án</w:t>
      </w:r>
      <w:proofErr w:type="spellEnd"/>
      <w:r w:rsidRPr="00BC5DF9">
        <w:rPr>
          <w:bCs/>
          <w:sz w:val="28"/>
          <w:szCs w:val="28"/>
        </w:rPr>
        <w:t xml:space="preserve"> </w:t>
      </w:r>
      <w:proofErr w:type="spellStart"/>
      <w:r w:rsidRPr="00BC5DF9">
        <w:rPr>
          <w:bCs/>
          <w:sz w:val="28"/>
          <w:szCs w:val="28"/>
        </w:rPr>
        <w:t>thực</w:t>
      </w:r>
      <w:proofErr w:type="spellEnd"/>
      <w:r w:rsidRPr="00BC5DF9">
        <w:rPr>
          <w:bCs/>
          <w:sz w:val="28"/>
          <w:szCs w:val="28"/>
        </w:rPr>
        <w:t xml:space="preserve"> </w:t>
      </w:r>
      <w:proofErr w:type="spellStart"/>
      <w:r w:rsidRPr="00BC5DF9">
        <w:rPr>
          <w:bCs/>
          <w:sz w:val="28"/>
          <w:szCs w:val="28"/>
        </w:rPr>
        <w:t>hiện</w:t>
      </w:r>
      <w:proofErr w:type="spellEnd"/>
      <w:r w:rsidRPr="00BC5DF9">
        <w:rPr>
          <w:bCs/>
          <w:sz w:val="28"/>
          <w:szCs w:val="28"/>
        </w:rPr>
        <w:t xml:space="preserve"> </w:t>
      </w:r>
      <w:proofErr w:type="spellStart"/>
      <w:r w:rsidRPr="00BC5DF9">
        <w:rPr>
          <w:bCs/>
          <w:sz w:val="28"/>
          <w:szCs w:val="28"/>
        </w:rPr>
        <w:t>các</w:t>
      </w:r>
      <w:proofErr w:type="spellEnd"/>
      <w:r w:rsidRPr="00BC5DF9">
        <w:rPr>
          <w:bCs/>
          <w:sz w:val="28"/>
          <w:szCs w:val="28"/>
        </w:rPr>
        <w:t xml:space="preserve"> </w:t>
      </w:r>
      <w:proofErr w:type="spellStart"/>
      <w:r w:rsidRPr="00BC5DF9">
        <w:rPr>
          <w:bCs/>
          <w:sz w:val="28"/>
          <w:szCs w:val="28"/>
        </w:rPr>
        <w:t>nhiệm</w:t>
      </w:r>
      <w:proofErr w:type="spellEnd"/>
      <w:r w:rsidRPr="00BC5DF9">
        <w:rPr>
          <w:bCs/>
          <w:sz w:val="28"/>
          <w:szCs w:val="28"/>
        </w:rPr>
        <w:t xml:space="preserve"> </w:t>
      </w:r>
      <w:proofErr w:type="spellStart"/>
      <w:r w:rsidRPr="00BC5DF9">
        <w:rPr>
          <w:bCs/>
          <w:sz w:val="28"/>
          <w:szCs w:val="28"/>
        </w:rPr>
        <w:t>vụ</w:t>
      </w:r>
      <w:proofErr w:type="spellEnd"/>
      <w:r w:rsidRPr="00BC5DF9">
        <w:rPr>
          <w:bCs/>
          <w:sz w:val="28"/>
          <w:szCs w:val="28"/>
        </w:rPr>
        <w:t xml:space="preserve"> </w:t>
      </w:r>
      <w:proofErr w:type="spellStart"/>
      <w:r w:rsidRPr="00BC5DF9">
        <w:rPr>
          <w:bCs/>
          <w:sz w:val="28"/>
          <w:szCs w:val="28"/>
        </w:rPr>
        <w:t>theo</w:t>
      </w:r>
      <w:proofErr w:type="spellEnd"/>
      <w:r w:rsidRPr="00BC5DF9">
        <w:rPr>
          <w:bCs/>
          <w:sz w:val="28"/>
          <w:szCs w:val="28"/>
        </w:rPr>
        <w:t xml:space="preserve"> </w:t>
      </w:r>
      <w:proofErr w:type="spellStart"/>
      <w:r w:rsidRPr="00BC5DF9">
        <w:rPr>
          <w:bCs/>
          <w:sz w:val="28"/>
          <w:szCs w:val="28"/>
        </w:rPr>
        <w:t>quyền</w:t>
      </w:r>
      <w:proofErr w:type="spellEnd"/>
      <w:r w:rsidRPr="00BC5DF9">
        <w:rPr>
          <w:bCs/>
          <w:sz w:val="28"/>
          <w:szCs w:val="28"/>
        </w:rPr>
        <w:t xml:space="preserve"> </w:t>
      </w:r>
      <w:proofErr w:type="spellStart"/>
      <w:r w:rsidRPr="00BC5DF9">
        <w:rPr>
          <w:bCs/>
          <w:sz w:val="28"/>
          <w:szCs w:val="28"/>
        </w:rPr>
        <w:t>hạn</w:t>
      </w:r>
      <w:proofErr w:type="spellEnd"/>
      <w:r w:rsidRPr="00BC5DF9">
        <w:rPr>
          <w:bCs/>
          <w:sz w:val="28"/>
          <w:szCs w:val="28"/>
        </w:rPr>
        <w:t xml:space="preserve"> </w:t>
      </w:r>
      <w:proofErr w:type="spellStart"/>
      <w:r w:rsidRPr="00BC5DF9">
        <w:rPr>
          <w:bCs/>
          <w:sz w:val="28"/>
          <w:szCs w:val="28"/>
        </w:rPr>
        <w:t>và</w:t>
      </w:r>
      <w:proofErr w:type="spellEnd"/>
      <w:r w:rsidRPr="00BC5DF9">
        <w:rPr>
          <w:bCs/>
          <w:sz w:val="28"/>
          <w:szCs w:val="28"/>
        </w:rPr>
        <w:t xml:space="preserve"> </w:t>
      </w:r>
      <w:proofErr w:type="spellStart"/>
      <w:r w:rsidRPr="00BC5DF9">
        <w:rPr>
          <w:bCs/>
          <w:sz w:val="28"/>
          <w:szCs w:val="28"/>
        </w:rPr>
        <w:t>trách</w:t>
      </w:r>
      <w:proofErr w:type="spellEnd"/>
      <w:r w:rsidRPr="00BC5DF9">
        <w:rPr>
          <w:bCs/>
          <w:sz w:val="28"/>
          <w:szCs w:val="28"/>
        </w:rPr>
        <w:t xml:space="preserve"> </w:t>
      </w:r>
      <w:proofErr w:type="spellStart"/>
      <w:r w:rsidRPr="00BC5DF9">
        <w:rPr>
          <w:bCs/>
          <w:sz w:val="28"/>
          <w:szCs w:val="28"/>
        </w:rPr>
        <w:t>nhiệm</w:t>
      </w:r>
      <w:proofErr w:type="spellEnd"/>
      <w:r w:rsidRPr="00BC5DF9">
        <w:rPr>
          <w:bCs/>
          <w:sz w:val="28"/>
          <w:szCs w:val="28"/>
        </w:rPr>
        <w:t xml:space="preserve"> </w:t>
      </w:r>
      <w:proofErr w:type="spellStart"/>
      <w:r w:rsidRPr="00BC5DF9">
        <w:rPr>
          <w:bCs/>
          <w:sz w:val="28"/>
          <w:szCs w:val="28"/>
        </w:rPr>
        <w:t>của</w:t>
      </w:r>
      <w:proofErr w:type="spellEnd"/>
      <w:r w:rsidRPr="00BC5DF9">
        <w:rPr>
          <w:bCs/>
          <w:sz w:val="28"/>
          <w:szCs w:val="28"/>
        </w:rPr>
        <w:t xml:space="preserve"> </w:t>
      </w:r>
      <w:proofErr w:type="spellStart"/>
      <w:r w:rsidRPr="00BC5DF9">
        <w:rPr>
          <w:bCs/>
          <w:sz w:val="28"/>
          <w:szCs w:val="28"/>
        </w:rPr>
        <w:t>mình</w:t>
      </w:r>
      <w:proofErr w:type="spellEnd"/>
      <w:r w:rsidRPr="00BC5DF9">
        <w:rPr>
          <w:bCs/>
          <w:sz w:val="28"/>
          <w:szCs w:val="28"/>
        </w:rPr>
        <w:t xml:space="preserve">. </w:t>
      </w:r>
      <w:proofErr w:type="spellStart"/>
      <w:r w:rsidRPr="00BC5DF9">
        <w:rPr>
          <w:bCs/>
          <w:sz w:val="28"/>
          <w:szCs w:val="28"/>
        </w:rPr>
        <w:t>Tư</w:t>
      </w:r>
      <w:proofErr w:type="spellEnd"/>
      <w:r w:rsidRPr="00BC5DF9">
        <w:rPr>
          <w:bCs/>
          <w:sz w:val="28"/>
          <w:szCs w:val="28"/>
        </w:rPr>
        <w:t xml:space="preserve"> </w:t>
      </w:r>
      <w:proofErr w:type="spellStart"/>
      <w:r w:rsidRPr="00BC5DF9">
        <w:rPr>
          <w:bCs/>
          <w:sz w:val="28"/>
          <w:szCs w:val="28"/>
        </w:rPr>
        <w:t>vấn</w:t>
      </w:r>
      <w:proofErr w:type="spellEnd"/>
      <w:r w:rsidRPr="00BC5DF9">
        <w:rPr>
          <w:bCs/>
          <w:sz w:val="28"/>
          <w:szCs w:val="28"/>
        </w:rPr>
        <w:t xml:space="preserve"> </w:t>
      </w:r>
      <w:proofErr w:type="spellStart"/>
      <w:r w:rsidRPr="00BC5DF9">
        <w:rPr>
          <w:bCs/>
          <w:sz w:val="28"/>
          <w:szCs w:val="28"/>
        </w:rPr>
        <w:t>giám</w:t>
      </w:r>
      <w:proofErr w:type="spellEnd"/>
      <w:r w:rsidRPr="00BC5DF9">
        <w:rPr>
          <w:bCs/>
          <w:sz w:val="28"/>
          <w:szCs w:val="28"/>
        </w:rPr>
        <w:t xml:space="preserve"> </w:t>
      </w:r>
      <w:proofErr w:type="spellStart"/>
      <w:r w:rsidRPr="00BC5DF9">
        <w:rPr>
          <w:bCs/>
          <w:sz w:val="28"/>
          <w:szCs w:val="28"/>
        </w:rPr>
        <w:t>sát</w:t>
      </w:r>
      <w:proofErr w:type="spellEnd"/>
      <w:r w:rsidRPr="00BC5DF9">
        <w:rPr>
          <w:bCs/>
          <w:sz w:val="28"/>
          <w:szCs w:val="28"/>
        </w:rPr>
        <w:t xml:space="preserve"> </w:t>
      </w:r>
      <w:proofErr w:type="spellStart"/>
      <w:r w:rsidRPr="00BC5DF9">
        <w:rPr>
          <w:bCs/>
          <w:sz w:val="28"/>
          <w:szCs w:val="28"/>
        </w:rPr>
        <w:t>trưởng</w:t>
      </w:r>
      <w:proofErr w:type="spellEnd"/>
      <w:r w:rsidRPr="00BC5DF9">
        <w:rPr>
          <w:bCs/>
          <w:sz w:val="28"/>
          <w:szCs w:val="28"/>
        </w:rPr>
        <w:t xml:space="preserve"> </w:t>
      </w:r>
      <w:proofErr w:type="spellStart"/>
      <w:r w:rsidRPr="00BC5DF9">
        <w:rPr>
          <w:bCs/>
          <w:sz w:val="28"/>
          <w:szCs w:val="28"/>
        </w:rPr>
        <w:t>chịu</w:t>
      </w:r>
      <w:proofErr w:type="spellEnd"/>
      <w:r w:rsidRPr="00BC5DF9">
        <w:rPr>
          <w:bCs/>
          <w:sz w:val="28"/>
          <w:szCs w:val="28"/>
        </w:rPr>
        <w:t xml:space="preserve"> </w:t>
      </w:r>
      <w:proofErr w:type="spellStart"/>
      <w:r w:rsidRPr="00BC5DF9">
        <w:rPr>
          <w:bCs/>
          <w:sz w:val="28"/>
          <w:szCs w:val="28"/>
        </w:rPr>
        <w:t>trách</w:t>
      </w:r>
      <w:proofErr w:type="spellEnd"/>
      <w:r w:rsidRPr="00BC5DF9">
        <w:rPr>
          <w:bCs/>
          <w:sz w:val="28"/>
          <w:szCs w:val="28"/>
        </w:rPr>
        <w:t xml:space="preserve"> </w:t>
      </w:r>
      <w:proofErr w:type="spellStart"/>
      <w:r w:rsidRPr="00BC5DF9">
        <w:rPr>
          <w:bCs/>
          <w:sz w:val="28"/>
          <w:szCs w:val="28"/>
        </w:rPr>
        <w:t>nhiệm</w:t>
      </w:r>
      <w:proofErr w:type="spellEnd"/>
      <w:r w:rsidRPr="00BC5DF9">
        <w:rPr>
          <w:bCs/>
          <w:sz w:val="28"/>
          <w:szCs w:val="28"/>
        </w:rPr>
        <w:t xml:space="preserve"> </w:t>
      </w:r>
      <w:proofErr w:type="spellStart"/>
      <w:r w:rsidRPr="00BC5DF9">
        <w:rPr>
          <w:bCs/>
          <w:sz w:val="28"/>
          <w:szCs w:val="28"/>
        </w:rPr>
        <w:t>về</w:t>
      </w:r>
      <w:proofErr w:type="spellEnd"/>
      <w:r w:rsidRPr="00BC5DF9">
        <w:rPr>
          <w:bCs/>
          <w:sz w:val="28"/>
          <w:szCs w:val="28"/>
        </w:rPr>
        <w:t xml:space="preserve"> </w:t>
      </w:r>
      <w:proofErr w:type="spellStart"/>
      <w:r w:rsidRPr="00BC5DF9">
        <w:rPr>
          <w:bCs/>
          <w:sz w:val="28"/>
          <w:szCs w:val="28"/>
        </w:rPr>
        <w:t>chất</w:t>
      </w:r>
      <w:proofErr w:type="spellEnd"/>
      <w:r w:rsidRPr="00BC5DF9">
        <w:rPr>
          <w:bCs/>
          <w:sz w:val="28"/>
          <w:szCs w:val="28"/>
        </w:rPr>
        <w:t xml:space="preserve"> </w:t>
      </w:r>
      <w:proofErr w:type="spellStart"/>
      <w:r w:rsidRPr="00BC5DF9">
        <w:rPr>
          <w:bCs/>
          <w:sz w:val="28"/>
          <w:szCs w:val="28"/>
        </w:rPr>
        <w:t>lượng</w:t>
      </w:r>
      <w:proofErr w:type="spellEnd"/>
      <w:r w:rsidRPr="00BC5DF9">
        <w:rPr>
          <w:bCs/>
          <w:sz w:val="28"/>
          <w:szCs w:val="28"/>
        </w:rPr>
        <w:t xml:space="preserve">, </w:t>
      </w:r>
      <w:proofErr w:type="spellStart"/>
      <w:r w:rsidRPr="00BC5DF9">
        <w:rPr>
          <w:bCs/>
          <w:sz w:val="28"/>
          <w:szCs w:val="28"/>
        </w:rPr>
        <w:t>khối</w:t>
      </w:r>
      <w:proofErr w:type="spellEnd"/>
      <w:r w:rsidRPr="00BC5DF9">
        <w:rPr>
          <w:bCs/>
          <w:sz w:val="28"/>
          <w:szCs w:val="28"/>
        </w:rPr>
        <w:t xml:space="preserve"> </w:t>
      </w:r>
      <w:proofErr w:type="spellStart"/>
      <w:r w:rsidRPr="00BC5DF9">
        <w:rPr>
          <w:bCs/>
          <w:sz w:val="28"/>
          <w:szCs w:val="28"/>
        </w:rPr>
        <w:t>lượng</w:t>
      </w:r>
      <w:proofErr w:type="spellEnd"/>
      <w:r w:rsidRPr="00BC5DF9">
        <w:rPr>
          <w:bCs/>
          <w:sz w:val="28"/>
          <w:szCs w:val="28"/>
        </w:rPr>
        <w:t xml:space="preserve"> </w:t>
      </w:r>
      <w:proofErr w:type="spellStart"/>
      <w:r w:rsidRPr="00BC5DF9">
        <w:rPr>
          <w:bCs/>
          <w:sz w:val="28"/>
          <w:szCs w:val="28"/>
        </w:rPr>
        <w:t>và</w:t>
      </w:r>
      <w:proofErr w:type="spellEnd"/>
      <w:r w:rsidRPr="00BC5DF9">
        <w:rPr>
          <w:bCs/>
          <w:sz w:val="28"/>
          <w:szCs w:val="28"/>
        </w:rPr>
        <w:t xml:space="preserve"> </w:t>
      </w:r>
      <w:proofErr w:type="spellStart"/>
      <w:r w:rsidRPr="00BC5DF9">
        <w:rPr>
          <w:bCs/>
          <w:sz w:val="28"/>
          <w:szCs w:val="28"/>
        </w:rPr>
        <w:t>tiến</w:t>
      </w:r>
      <w:proofErr w:type="spellEnd"/>
      <w:r w:rsidRPr="00BC5DF9">
        <w:rPr>
          <w:bCs/>
          <w:sz w:val="28"/>
          <w:szCs w:val="28"/>
        </w:rPr>
        <w:t xml:space="preserve"> </w:t>
      </w:r>
      <w:proofErr w:type="spellStart"/>
      <w:r w:rsidRPr="00BC5DF9">
        <w:rPr>
          <w:bCs/>
          <w:sz w:val="28"/>
          <w:szCs w:val="28"/>
        </w:rPr>
        <w:t>độ</w:t>
      </w:r>
      <w:proofErr w:type="spellEnd"/>
      <w:r w:rsidRPr="00BC5DF9">
        <w:rPr>
          <w:bCs/>
          <w:sz w:val="28"/>
          <w:szCs w:val="28"/>
        </w:rPr>
        <w:t xml:space="preserve"> </w:t>
      </w:r>
      <w:proofErr w:type="spellStart"/>
      <w:r w:rsidRPr="00BC5DF9">
        <w:rPr>
          <w:bCs/>
          <w:sz w:val="28"/>
          <w:szCs w:val="28"/>
        </w:rPr>
        <w:t>của</w:t>
      </w:r>
      <w:proofErr w:type="spellEnd"/>
      <w:r w:rsidRPr="00BC5DF9">
        <w:rPr>
          <w:bCs/>
          <w:sz w:val="28"/>
          <w:szCs w:val="28"/>
        </w:rPr>
        <w:t xml:space="preserve"> </w:t>
      </w:r>
      <w:proofErr w:type="spellStart"/>
      <w:r w:rsidRPr="00BC5DF9">
        <w:rPr>
          <w:bCs/>
          <w:sz w:val="28"/>
          <w:szCs w:val="28"/>
        </w:rPr>
        <w:t>dự</w:t>
      </w:r>
      <w:proofErr w:type="spellEnd"/>
      <w:r w:rsidRPr="00BC5DF9">
        <w:rPr>
          <w:bCs/>
          <w:sz w:val="28"/>
          <w:szCs w:val="28"/>
        </w:rPr>
        <w:t xml:space="preserve"> </w:t>
      </w:r>
      <w:proofErr w:type="spellStart"/>
      <w:r w:rsidRPr="00BC5DF9">
        <w:rPr>
          <w:bCs/>
          <w:sz w:val="28"/>
          <w:szCs w:val="28"/>
        </w:rPr>
        <w:t>án</w:t>
      </w:r>
      <w:proofErr w:type="spellEnd"/>
      <w:r w:rsidRPr="00BC5DF9">
        <w:rPr>
          <w:bCs/>
          <w:sz w:val="28"/>
          <w:szCs w:val="28"/>
        </w:rPr>
        <w:t>.</w:t>
      </w:r>
    </w:p>
    <w:p w14:paraId="163F64B9" w14:textId="77777777" w:rsidR="00D67FCF" w:rsidRPr="00BC5DF9" w:rsidRDefault="00D67FCF" w:rsidP="005E2469">
      <w:pPr>
        <w:numPr>
          <w:ilvl w:val="0"/>
          <w:numId w:val="11"/>
        </w:numPr>
        <w:tabs>
          <w:tab w:val="left" w:pos="284"/>
        </w:tabs>
        <w:spacing w:line="264" w:lineRule="auto"/>
        <w:ind w:left="0" w:firstLine="502"/>
        <w:rPr>
          <w:bCs/>
          <w:sz w:val="28"/>
          <w:szCs w:val="28"/>
        </w:rPr>
      </w:pPr>
      <w:proofErr w:type="spellStart"/>
      <w:r w:rsidRPr="00BC5DF9">
        <w:rPr>
          <w:bCs/>
          <w:sz w:val="28"/>
          <w:szCs w:val="28"/>
        </w:rPr>
        <w:t>Nhiệm</w:t>
      </w:r>
      <w:proofErr w:type="spellEnd"/>
      <w:r w:rsidRPr="00BC5DF9">
        <w:rPr>
          <w:bCs/>
          <w:sz w:val="28"/>
          <w:szCs w:val="28"/>
        </w:rPr>
        <w:t xml:space="preserve"> </w:t>
      </w:r>
      <w:proofErr w:type="spellStart"/>
      <w:r w:rsidRPr="00BC5DF9">
        <w:rPr>
          <w:bCs/>
          <w:sz w:val="28"/>
          <w:szCs w:val="28"/>
        </w:rPr>
        <w:t>vụ</w:t>
      </w:r>
      <w:proofErr w:type="spellEnd"/>
      <w:r w:rsidRPr="00BC5DF9">
        <w:rPr>
          <w:bCs/>
          <w:sz w:val="28"/>
          <w:szCs w:val="28"/>
        </w:rPr>
        <w:t xml:space="preserve"> </w:t>
      </w:r>
      <w:proofErr w:type="spellStart"/>
      <w:r w:rsidRPr="00BC5DF9">
        <w:rPr>
          <w:bCs/>
          <w:sz w:val="28"/>
          <w:szCs w:val="28"/>
        </w:rPr>
        <w:t>cụ</w:t>
      </w:r>
      <w:proofErr w:type="spellEnd"/>
      <w:r w:rsidRPr="00BC5DF9">
        <w:rPr>
          <w:bCs/>
          <w:sz w:val="28"/>
          <w:szCs w:val="28"/>
        </w:rPr>
        <w:t xml:space="preserve"> </w:t>
      </w:r>
      <w:proofErr w:type="spellStart"/>
      <w:r w:rsidRPr="00BC5DF9">
        <w:rPr>
          <w:bCs/>
          <w:sz w:val="28"/>
          <w:szCs w:val="28"/>
        </w:rPr>
        <w:t>thể</w:t>
      </w:r>
      <w:proofErr w:type="spellEnd"/>
      <w:r w:rsidRPr="00BC5DF9">
        <w:rPr>
          <w:bCs/>
          <w:sz w:val="28"/>
          <w:szCs w:val="28"/>
        </w:rPr>
        <w:t xml:space="preserve"> </w:t>
      </w:r>
      <w:proofErr w:type="spellStart"/>
      <w:r w:rsidRPr="00BC5DF9">
        <w:rPr>
          <w:bCs/>
          <w:sz w:val="28"/>
          <w:szCs w:val="28"/>
        </w:rPr>
        <w:t>của</w:t>
      </w:r>
      <w:proofErr w:type="spellEnd"/>
      <w:r w:rsidRPr="00BC5DF9">
        <w:rPr>
          <w:bCs/>
          <w:sz w:val="28"/>
          <w:szCs w:val="28"/>
        </w:rPr>
        <w:t xml:space="preserve"> </w:t>
      </w:r>
      <w:proofErr w:type="spellStart"/>
      <w:r w:rsidRPr="00BC5DF9">
        <w:rPr>
          <w:bCs/>
          <w:sz w:val="28"/>
          <w:szCs w:val="28"/>
        </w:rPr>
        <w:t>Tư</w:t>
      </w:r>
      <w:proofErr w:type="spellEnd"/>
      <w:r w:rsidRPr="00BC5DF9">
        <w:rPr>
          <w:bCs/>
          <w:sz w:val="28"/>
          <w:szCs w:val="28"/>
        </w:rPr>
        <w:t xml:space="preserve"> </w:t>
      </w:r>
      <w:proofErr w:type="spellStart"/>
      <w:r w:rsidRPr="00BC5DF9">
        <w:rPr>
          <w:bCs/>
          <w:sz w:val="28"/>
          <w:szCs w:val="28"/>
        </w:rPr>
        <w:t>vấn</w:t>
      </w:r>
      <w:proofErr w:type="spellEnd"/>
      <w:r w:rsidRPr="00BC5DF9">
        <w:rPr>
          <w:bCs/>
          <w:sz w:val="28"/>
          <w:szCs w:val="28"/>
        </w:rPr>
        <w:t xml:space="preserve"> </w:t>
      </w:r>
      <w:proofErr w:type="spellStart"/>
      <w:r w:rsidRPr="00BC5DF9">
        <w:rPr>
          <w:bCs/>
          <w:sz w:val="28"/>
          <w:szCs w:val="28"/>
        </w:rPr>
        <w:t>giám</w:t>
      </w:r>
      <w:proofErr w:type="spellEnd"/>
      <w:r w:rsidRPr="00BC5DF9">
        <w:rPr>
          <w:bCs/>
          <w:sz w:val="28"/>
          <w:szCs w:val="28"/>
        </w:rPr>
        <w:t xml:space="preserve"> </w:t>
      </w:r>
      <w:proofErr w:type="spellStart"/>
      <w:r w:rsidRPr="00BC5DF9">
        <w:rPr>
          <w:bCs/>
          <w:sz w:val="28"/>
          <w:szCs w:val="28"/>
        </w:rPr>
        <w:t>sát</w:t>
      </w:r>
      <w:proofErr w:type="spellEnd"/>
      <w:r w:rsidRPr="00BC5DF9">
        <w:rPr>
          <w:bCs/>
          <w:sz w:val="28"/>
          <w:szCs w:val="28"/>
        </w:rPr>
        <w:t xml:space="preserve"> </w:t>
      </w:r>
      <w:proofErr w:type="spellStart"/>
      <w:r w:rsidRPr="00BC5DF9">
        <w:rPr>
          <w:bCs/>
          <w:sz w:val="28"/>
          <w:szCs w:val="28"/>
        </w:rPr>
        <w:t>trưởng</w:t>
      </w:r>
      <w:proofErr w:type="spellEnd"/>
      <w:r w:rsidRPr="00BC5DF9">
        <w:rPr>
          <w:bCs/>
          <w:sz w:val="28"/>
          <w:szCs w:val="28"/>
        </w:rPr>
        <w:t xml:space="preserve">: </w:t>
      </w:r>
      <w:proofErr w:type="spellStart"/>
      <w:r w:rsidRPr="00BC5DF9">
        <w:rPr>
          <w:bCs/>
          <w:sz w:val="28"/>
          <w:szCs w:val="28"/>
        </w:rPr>
        <w:t>Tổ</w:t>
      </w:r>
      <w:proofErr w:type="spellEnd"/>
      <w:r w:rsidRPr="00BC5DF9">
        <w:rPr>
          <w:bCs/>
          <w:sz w:val="28"/>
          <w:szCs w:val="28"/>
        </w:rPr>
        <w:t xml:space="preserve"> </w:t>
      </w:r>
      <w:proofErr w:type="spellStart"/>
      <w:r w:rsidRPr="00BC5DF9">
        <w:rPr>
          <w:bCs/>
          <w:sz w:val="28"/>
          <w:szCs w:val="28"/>
        </w:rPr>
        <w:t>chức</w:t>
      </w:r>
      <w:proofErr w:type="spellEnd"/>
      <w:r w:rsidRPr="00BC5DF9">
        <w:rPr>
          <w:bCs/>
          <w:sz w:val="28"/>
          <w:szCs w:val="28"/>
        </w:rPr>
        <w:t xml:space="preserve"> </w:t>
      </w:r>
      <w:proofErr w:type="spellStart"/>
      <w:r w:rsidRPr="00BC5DF9">
        <w:rPr>
          <w:bCs/>
          <w:sz w:val="28"/>
          <w:szCs w:val="28"/>
        </w:rPr>
        <w:t>điều</w:t>
      </w:r>
      <w:proofErr w:type="spellEnd"/>
      <w:r w:rsidRPr="00BC5DF9">
        <w:rPr>
          <w:bCs/>
          <w:sz w:val="28"/>
          <w:szCs w:val="28"/>
        </w:rPr>
        <w:t xml:space="preserve"> </w:t>
      </w:r>
      <w:proofErr w:type="spellStart"/>
      <w:r w:rsidRPr="00BC5DF9">
        <w:rPr>
          <w:bCs/>
          <w:sz w:val="28"/>
          <w:szCs w:val="28"/>
        </w:rPr>
        <w:t>hành</w:t>
      </w:r>
      <w:proofErr w:type="spellEnd"/>
      <w:r w:rsidRPr="00BC5DF9">
        <w:rPr>
          <w:bCs/>
          <w:sz w:val="28"/>
          <w:szCs w:val="28"/>
        </w:rPr>
        <w:t xml:space="preserve"> </w:t>
      </w:r>
      <w:proofErr w:type="spellStart"/>
      <w:r w:rsidRPr="00BC5DF9">
        <w:rPr>
          <w:bCs/>
          <w:sz w:val="28"/>
          <w:szCs w:val="28"/>
        </w:rPr>
        <w:t>hoạt</w:t>
      </w:r>
      <w:proofErr w:type="spellEnd"/>
      <w:r w:rsidRPr="00BC5DF9">
        <w:rPr>
          <w:bCs/>
          <w:sz w:val="28"/>
          <w:szCs w:val="28"/>
        </w:rPr>
        <w:t xml:space="preserve"> </w:t>
      </w:r>
      <w:proofErr w:type="spellStart"/>
      <w:r w:rsidRPr="00BC5DF9">
        <w:rPr>
          <w:bCs/>
          <w:sz w:val="28"/>
          <w:szCs w:val="28"/>
        </w:rPr>
        <w:t>động</w:t>
      </w:r>
      <w:proofErr w:type="spellEnd"/>
      <w:r w:rsidRPr="00BC5DF9">
        <w:rPr>
          <w:bCs/>
          <w:sz w:val="28"/>
          <w:szCs w:val="28"/>
        </w:rPr>
        <w:t xml:space="preserve"> </w:t>
      </w:r>
      <w:proofErr w:type="spellStart"/>
      <w:r w:rsidRPr="00BC5DF9">
        <w:rPr>
          <w:bCs/>
          <w:sz w:val="28"/>
          <w:szCs w:val="28"/>
        </w:rPr>
        <w:t>của</w:t>
      </w:r>
      <w:proofErr w:type="spellEnd"/>
      <w:r w:rsidRPr="00BC5DF9">
        <w:rPr>
          <w:bCs/>
          <w:sz w:val="28"/>
          <w:szCs w:val="28"/>
        </w:rPr>
        <w:t xml:space="preserve"> </w:t>
      </w:r>
      <w:proofErr w:type="spellStart"/>
      <w:r w:rsidRPr="00BC5DF9">
        <w:rPr>
          <w:bCs/>
          <w:sz w:val="28"/>
          <w:szCs w:val="28"/>
        </w:rPr>
        <w:t>đơn</w:t>
      </w:r>
      <w:proofErr w:type="spellEnd"/>
      <w:r w:rsidRPr="00BC5DF9">
        <w:rPr>
          <w:bCs/>
          <w:sz w:val="28"/>
          <w:szCs w:val="28"/>
        </w:rPr>
        <w:t xml:space="preserve"> </w:t>
      </w:r>
      <w:proofErr w:type="spellStart"/>
      <w:r w:rsidRPr="00BC5DF9">
        <w:rPr>
          <w:bCs/>
          <w:sz w:val="28"/>
          <w:szCs w:val="28"/>
        </w:rPr>
        <w:t>vị</w:t>
      </w:r>
      <w:proofErr w:type="spellEnd"/>
      <w:r w:rsidRPr="00BC5DF9">
        <w:rPr>
          <w:bCs/>
          <w:sz w:val="28"/>
          <w:szCs w:val="28"/>
        </w:rPr>
        <w:t xml:space="preserve"> </w:t>
      </w:r>
      <w:proofErr w:type="spellStart"/>
      <w:r w:rsidRPr="00BC5DF9">
        <w:rPr>
          <w:bCs/>
          <w:sz w:val="28"/>
          <w:szCs w:val="28"/>
        </w:rPr>
        <w:t>tư</w:t>
      </w:r>
      <w:proofErr w:type="spellEnd"/>
      <w:r w:rsidRPr="00BC5DF9">
        <w:rPr>
          <w:bCs/>
          <w:sz w:val="28"/>
          <w:szCs w:val="28"/>
        </w:rPr>
        <w:t xml:space="preserve"> </w:t>
      </w:r>
      <w:proofErr w:type="spellStart"/>
      <w:r w:rsidRPr="00BC5DF9">
        <w:rPr>
          <w:bCs/>
          <w:sz w:val="28"/>
          <w:szCs w:val="28"/>
        </w:rPr>
        <w:t>vấn</w:t>
      </w:r>
      <w:proofErr w:type="spellEnd"/>
      <w:r w:rsidRPr="00BC5DF9">
        <w:rPr>
          <w:bCs/>
          <w:sz w:val="28"/>
          <w:szCs w:val="28"/>
        </w:rPr>
        <w:t xml:space="preserve"> </w:t>
      </w:r>
      <w:proofErr w:type="spellStart"/>
      <w:r w:rsidRPr="00BC5DF9">
        <w:rPr>
          <w:bCs/>
          <w:sz w:val="28"/>
          <w:szCs w:val="28"/>
        </w:rPr>
        <w:t>giám</w:t>
      </w:r>
      <w:proofErr w:type="spellEnd"/>
      <w:r w:rsidRPr="00BC5DF9">
        <w:rPr>
          <w:bCs/>
          <w:sz w:val="28"/>
          <w:szCs w:val="28"/>
        </w:rPr>
        <w:t xml:space="preserve"> </w:t>
      </w:r>
      <w:proofErr w:type="spellStart"/>
      <w:r w:rsidRPr="00BC5DF9">
        <w:rPr>
          <w:bCs/>
          <w:sz w:val="28"/>
          <w:szCs w:val="28"/>
        </w:rPr>
        <w:t>sát</w:t>
      </w:r>
      <w:proofErr w:type="spellEnd"/>
      <w:r w:rsidRPr="00BC5DF9">
        <w:rPr>
          <w:bCs/>
          <w:sz w:val="28"/>
          <w:szCs w:val="28"/>
        </w:rPr>
        <w:t xml:space="preserve">, </w:t>
      </w:r>
      <w:proofErr w:type="spellStart"/>
      <w:r w:rsidRPr="00BC5DF9">
        <w:rPr>
          <w:bCs/>
          <w:sz w:val="28"/>
          <w:szCs w:val="28"/>
        </w:rPr>
        <w:t>phân</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việc</w:t>
      </w:r>
      <w:proofErr w:type="spellEnd"/>
      <w:r w:rsidRPr="00BC5DF9">
        <w:rPr>
          <w:bCs/>
          <w:sz w:val="28"/>
          <w:szCs w:val="28"/>
        </w:rPr>
        <w:t xml:space="preserve"> </w:t>
      </w:r>
      <w:proofErr w:type="spellStart"/>
      <w:r w:rsidRPr="00BC5DF9">
        <w:rPr>
          <w:bCs/>
          <w:sz w:val="28"/>
          <w:szCs w:val="28"/>
        </w:rPr>
        <w:t>và</w:t>
      </w:r>
      <w:proofErr w:type="spellEnd"/>
      <w:r w:rsidRPr="00BC5DF9">
        <w:rPr>
          <w:bCs/>
          <w:sz w:val="28"/>
          <w:szCs w:val="28"/>
        </w:rPr>
        <w:t xml:space="preserve"> </w:t>
      </w:r>
      <w:proofErr w:type="spellStart"/>
      <w:r w:rsidRPr="00BC5DF9">
        <w:rPr>
          <w:bCs/>
          <w:sz w:val="28"/>
          <w:szCs w:val="28"/>
        </w:rPr>
        <w:t>quy</w:t>
      </w:r>
      <w:proofErr w:type="spellEnd"/>
      <w:r w:rsidRPr="00BC5DF9">
        <w:rPr>
          <w:bCs/>
          <w:sz w:val="28"/>
          <w:szCs w:val="28"/>
        </w:rPr>
        <w:t xml:space="preserve"> </w:t>
      </w:r>
      <w:proofErr w:type="spellStart"/>
      <w:r w:rsidRPr="00BC5DF9">
        <w:rPr>
          <w:bCs/>
          <w:sz w:val="28"/>
          <w:szCs w:val="28"/>
        </w:rPr>
        <w:t>định</w:t>
      </w:r>
      <w:proofErr w:type="spellEnd"/>
      <w:r w:rsidRPr="00BC5DF9">
        <w:rPr>
          <w:bCs/>
          <w:sz w:val="28"/>
          <w:szCs w:val="28"/>
        </w:rPr>
        <w:t xml:space="preserve"> </w:t>
      </w:r>
      <w:proofErr w:type="spellStart"/>
      <w:r w:rsidRPr="00BC5DF9">
        <w:rPr>
          <w:bCs/>
          <w:sz w:val="28"/>
          <w:szCs w:val="28"/>
        </w:rPr>
        <w:t>rõ</w:t>
      </w:r>
      <w:proofErr w:type="spellEnd"/>
      <w:r w:rsidRPr="00BC5DF9">
        <w:rPr>
          <w:bCs/>
          <w:sz w:val="28"/>
          <w:szCs w:val="28"/>
        </w:rPr>
        <w:t xml:space="preserve"> </w:t>
      </w:r>
      <w:proofErr w:type="spellStart"/>
      <w:r w:rsidRPr="00BC5DF9">
        <w:rPr>
          <w:bCs/>
          <w:sz w:val="28"/>
          <w:szCs w:val="28"/>
        </w:rPr>
        <w:t>quyền</w:t>
      </w:r>
      <w:proofErr w:type="spellEnd"/>
      <w:r w:rsidRPr="00BC5DF9">
        <w:rPr>
          <w:bCs/>
          <w:sz w:val="28"/>
          <w:szCs w:val="28"/>
        </w:rPr>
        <w:t xml:space="preserve"> </w:t>
      </w:r>
      <w:proofErr w:type="spellStart"/>
      <w:r w:rsidRPr="00BC5DF9">
        <w:rPr>
          <w:bCs/>
          <w:sz w:val="28"/>
          <w:szCs w:val="28"/>
        </w:rPr>
        <w:t>hạn</w:t>
      </w:r>
      <w:proofErr w:type="spellEnd"/>
      <w:r w:rsidRPr="00BC5DF9">
        <w:rPr>
          <w:bCs/>
          <w:sz w:val="28"/>
          <w:szCs w:val="28"/>
        </w:rPr>
        <w:t xml:space="preserve"> </w:t>
      </w:r>
      <w:proofErr w:type="spellStart"/>
      <w:r w:rsidRPr="00BC5DF9">
        <w:rPr>
          <w:bCs/>
          <w:sz w:val="28"/>
          <w:szCs w:val="28"/>
        </w:rPr>
        <w:t>trách</w:t>
      </w:r>
      <w:proofErr w:type="spellEnd"/>
      <w:r w:rsidRPr="00BC5DF9">
        <w:rPr>
          <w:bCs/>
          <w:sz w:val="28"/>
          <w:szCs w:val="28"/>
        </w:rPr>
        <w:t xml:space="preserve"> </w:t>
      </w:r>
      <w:proofErr w:type="spellStart"/>
      <w:r w:rsidRPr="00BC5DF9">
        <w:rPr>
          <w:bCs/>
          <w:sz w:val="28"/>
          <w:szCs w:val="28"/>
        </w:rPr>
        <w:t>nhiệm</w:t>
      </w:r>
      <w:proofErr w:type="spellEnd"/>
      <w:r w:rsidRPr="00BC5DF9">
        <w:rPr>
          <w:bCs/>
          <w:sz w:val="28"/>
          <w:szCs w:val="28"/>
        </w:rPr>
        <w:t xml:space="preserve"> </w:t>
      </w:r>
      <w:proofErr w:type="spellStart"/>
      <w:r w:rsidRPr="00BC5DF9">
        <w:rPr>
          <w:bCs/>
          <w:sz w:val="28"/>
          <w:szCs w:val="28"/>
        </w:rPr>
        <w:t>của</w:t>
      </w:r>
      <w:proofErr w:type="spellEnd"/>
      <w:r w:rsidRPr="00BC5DF9">
        <w:rPr>
          <w:bCs/>
          <w:sz w:val="28"/>
          <w:szCs w:val="28"/>
        </w:rPr>
        <w:t xml:space="preserve"> </w:t>
      </w:r>
      <w:proofErr w:type="spellStart"/>
      <w:r w:rsidRPr="00BC5DF9">
        <w:rPr>
          <w:bCs/>
          <w:sz w:val="28"/>
          <w:szCs w:val="28"/>
        </w:rPr>
        <w:t>từng</w:t>
      </w:r>
      <w:proofErr w:type="spellEnd"/>
      <w:r w:rsidRPr="00BC5DF9">
        <w:rPr>
          <w:bCs/>
          <w:sz w:val="28"/>
          <w:szCs w:val="28"/>
        </w:rPr>
        <w:t xml:space="preserve"> </w:t>
      </w:r>
      <w:proofErr w:type="spellStart"/>
      <w:r w:rsidRPr="00BC5DF9">
        <w:rPr>
          <w:bCs/>
          <w:sz w:val="28"/>
          <w:szCs w:val="28"/>
        </w:rPr>
        <w:t>thành</w:t>
      </w:r>
      <w:proofErr w:type="spellEnd"/>
      <w:r w:rsidRPr="00BC5DF9">
        <w:rPr>
          <w:bCs/>
          <w:sz w:val="28"/>
          <w:szCs w:val="28"/>
        </w:rPr>
        <w:t xml:space="preserve"> </w:t>
      </w:r>
      <w:proofErr w:type="spellStart"/>
      <w:r w:rsidRPr="00BC5DF9">
        <w:rPr>
          <w:bCs/>
          <w:sz w:val="28"/>
          <w:szCs w:val="28"/>
        </w:rPr>
        <w:t>viên</w:t>
      </w:r>
      <w:proofErr w:type="spellEnd"/>
      <w:r w:rsidRPr="00BC5DF9">
        <w:rPr>
          <w:bCs/>
          <w:sz w:val="28"/>
          <w:szCs w:val="28"/>
        </w:rPr>
        <w:t xml:space="preserve"> </w:t>
      </w:r>
      <w:proofErr w:type="spellStart"/>
      <w:r w:rsidRPr="00BC5DF9">
        <w:rPr>
          <w:bCs/>
          <w:sz w:val="28"/>
          <w:szCs w:val="28"/>
        </w:rPr>
        <w:t>trong</w:t>
      </w:r>
      <w:proofErr w:type="spellEnd"/>
      <w:r w:rsidRPr="00BC5DF9">
        <w:rPr>
          <w:bCs/>
          <w:sz w:val="28"/>
          <w:szCs w:val="28"/>
        </w:rPr>
        <w:t xml:space="preserve"> </w:t>
      </w:r>
      <w:proofErr w:type="spellStart"/>
      <w:r w:rsidRPr="00BC5DF9">
        <w:rPr>
          <w:bCs/>
          <w:sz w:val="28"/>
          <w:szCs w:val="28"/>
        </w:rPr>
        <w:t>đơn</w:t>
      </w:r>
      <w:proofErr w:type="spellEnd"/>
      <w:r w:rsidRPr="00BC5DF9">
        <w:rPr>
          <w:bCs/>
          <w:sz w:val="28"/>
          <w:szCs w:val="28"/>
        </w:rPr>
        <w:t xml:space="preserve"> </w:t>
      </w:r>
      <w:proofErr w:type="spellStart"/>
      <w:r w:rsidRPr="00BC5DF9">
        <w:rPr>
          <w:bCs/>
          <w:sz w:val="28"/>
          <w:szCs w:val="28"/>
        </w:rPr>
        <w:t>vị</w:t>
      </w:r>
      <w:proofErr w:type="spellEnd"/>
      <w:r w:rsidRPr="00BC5DF9">
        <w:rPr>
          <w:bCs/>
          <w:sz w:val="28"/>
          <w:szCs w:val="28"/>
        </w:rPr>
        <w:t xml:space="preserve"> </w:t>
      </w:r>
      <w:proofErr w:type="spellStart"/>
      <w:r w:rsidRPr="00BC5DF9">
        <w:rPr>
          <w:bCs/>
          <w:sz w:val="28"/>
          <w:szCs w:val="28"/>
        </w:rPr>
        <w:t>của</w:t>
      </w:r>
      <w:proofErr w:type="spellEnd"/>
      <w:r w:rsidRPr="00BC5DF9">
        <w:rPr>
          <w:bCs/>
          <w:sz w:val="28"/>
          <w:szCs w:val="28"/>
        </w:rPr>
        <w:t xml:space="preserve"> </w:t>
      </w:r>
      <w:proofErr w:type="spellStart"/>
      <w:r w:rsidRPr="00BC5DF9">
        <w:rPr>
          <w:bCs/>
          <w:sz w:val="28"/>
          <w:szCs w:val="28"/>
        </w:rPr>
        <w:t>mình</w:t>
      </w:r>
      <w:proofErr w:type="spellEnd"/>
      <w:r w:rsidRPr="00BC5DF9">
        <w:rPr>
          <w:bCs/>
          <w:sz w:val="28"/>
          <w:szCs w:val="28"/>
        </w:rPr>
        <w:t xml:space="preserve">, </w:t>
      </w:r>
      <w:proofErr w:type="spellStart"/>
      <w:r w:rsidRPr="00BC5DF9">
        <w:rPr>
          <w:bCs/>
          <w:sz w:val="28"/>
          <w:szCs w:val="28"/>
        </w:rPr>
        <w:t>điều</w:t>
      </w:r>
      <w:proofErr w:type="spellEnd"/>
      <w:r w:rsidRPr="00BC5DF9">
        <w:rPr>
          <w:bCs/>
          <w:sz w:val="28"/>
          <w:szCs w:val="28"/>
        </w:rPr>
        <w:t xml:space="preserve"> </w:t>
      </w:r>
      <w:proofErr w:type="spellStart"/>
      <w:r w:rsidRPr="00BC5DF9">
        <w:rPr>
          <w:bCs/>
          <w:sz w:val="28"/>
          <w:szCs w:val="28"/>
        </w:rPr>
        <w:t>hoà</w:t>
      </w:r>
      <w:proofErr w:type="spellEnd"/>
      <w:r w:rsidRPr="00BC5DF9">
        <w:rPr>
          <w:bCs/>
          <w:sz w:val="28"/>
          <w:szCs w:val="28"/>
        </w:rPr>
        <w:t xml:space="preserve"> </w:t>
      </w:r>
      <w:proofErr w:type="spellStart"/>
      <w:r w:rsidRPr="00BC5DF9">
        <w:rPr>
          <w:bCs/>
          <w:sz w:val="28"/>
          <w:szCs w:val="28"/>
        </w:rPr>
        <w:t>khối</w:t>
      </w:r>
      <w:proofErr w:type="spellEnd"/>
      <w:r w:rsidRPr="00BC5DF9">
        <w:rPr>
          <w:bCs/>
          <w:sz w:val="28"/>
          <w:szCs w:val="28"/>
        </w:rPr>
        <w:t xml:space="preserve"> </w:t>
      </w:r>
      <w:proofErr w:type="spellStart"/>
      <w:r w:rsidRPr="00BC5DF9">
        <w:rPr>
          <w:bCs/>
          <w:sz w:val="28"/>
          <w:szCs w:val="28"/>
        </w:rPr>
        <w:t>lượng</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tác</w:t>
      </w:r>
      <w:proofErr w:type="spellEnd"/>
      <w:r w:rsidRPr="00BC5DF9">
        <w:rPr>
          <w:bCs/>
          <w:sz w:val="28"/>
          <w:szCs w:val="28"/>
        </w:rPr>
        <w:t xml:space="preserve"> </w:t>
      </w:r>
      <w:proofErr w:type="spellStart"/>
      <w:r w:rsidRPr="00BC5DF9">
        <w:rPr>
          <w:bCs/>
          <w:sz w:val="28"/>
          <w:szCs w:val="28"/>
        </w:rPr>
        <w:t>giữa</w:t>
      </w:r>
      <w:proofErr w:type="spellEnd"/>
      <w:r w:rsidRPr="00BC5DF9">
        <w:rPr>
          <w:bCs/>
          <w:sz w:val="28"/>
          <w:szCs w:val="28"/>
        </w:rPr>
        <w:t xml:space="preserve"> </w:t>
      </w:r>
      <w:proofErr w:type="spellStart"/>
      <w:r w:rsidRPr="00BC5DF9">
        <w:rPr>
          <w:bCs/>
          <w:sz w:val="28"/>
          <w:szCs w:val="28"/>
        </w:rPr>
        <w:t>các</w:t>
      </w:r>
      <w:proofErr w:type="spellEnd"/>
      <w:r w:rsidRPr="00BC5DF9">
        <w:rPr>
          <w:bCs/>
          <w:sz w:val="28"/>
          <w:szCs w:val="28"/>
        </w:rPr>
        <w:t xml:space="preserve"> </w:t>
      </w:r>
      <w:proofErr w:type="spellStart"/>
      <w:r w:rsidRPr="00BC5DF9">
        <w:rPr>
          <w:bCs/>
          <w:sz w:val="28"/>
          <w:szCs w:val="28"/>
        </w:rPr>
        <w:t>thành</w:t>
      </w:r>
      <w:proofErr w:type="spellEnd"/>
      <w:r w:rsidRPr="00BC5DF9">
        <w:rPr>
          <w:bCs/>
          <w:sz w:val="28"/>
          <w:szCs w:val="28"/>
        </w:rPr>
        <w:t xml:space="preserve"> </w:t>
      </w:r>
      <w:proofErr w:type="spellStart"/>
      <w:r w:rsidRPr="00BC5DF9">
        <w:rPr>
          <w:bCs/>
          <w:sz w:val="28"/>
          <w:szCs w:val="28"/>
        </w:rPr>
        <w:t>viên</w:t>
      </w:r>
      <w:proofErr w:type="spellEnd"/>
      <w:r w:rsidRPr="00BC5DF9">
        <w:rPr>
          <w:bCs/>
          <w:sz w:val="28"/>
          <w:szCs w:val="28"/>
        </w:rPr>
        <w:t xml:space="preserve"> </w:t>
      </w:r>
      <w:proofErr w:type="spellStart"/>
      <w:r w:rsidRPr="00BC5DF9">
        <w:rPr>
          <w:bCs/>
          <w:sz w:val="28"/>
          <w:szCs w:val="28"/>
        </w:rPr>
        <w:t>giám</w:t>
      </w:r>
      <w:proofErr w:type="spellEnd"/>
      <w:r w:rsidRPr="00BC5DF9">
        <w:rPr>
          <w:bCs/>
          <w:sz w:val="28"/>
          <w:szCs w:val="28"/>
        </w:rPr>
        <w:t xml:space="preserve"> </w:t>
      </w:r>
      <w:proofErr w:type="spellStart"/>
      <w:r w:rsidRPr="00BC5DF9">
        <w:rPr>
          <w:bCs/>
          <w:sz w:val="28"/>
          <w:szCs w:val="28"/>
        </w:rPr>
        <w:t>sát</w:t>
      </w:r>
      <w:proofErr w:type="spellEnd"/>
      <w:r w:rsidRPr="00BC5DF9">
        <w:rPr>
          <w:bCs/>
          <w:sz w:val="28"/>
          <w:szCs w:val="28"/>
        </w:rPr>
        <w:t xml:space="preserve">. </w:t>
      </w:r>
      <w:proofErr w:type="spellStart"/>
      <w:r w:rsidRPr="00BC5DF9">
        <w:rPr>
          <w:bCs/>
          <w:sz w:val="28"/>
          <w:szCs w:val="28"/>
        </w:rPr>
        <w:t>Chịu</w:t>
      </w:r>
      <w:proofErr w:type="spellEnd"/>
      <w:r w:rsidRPr="00BC5DF9">
        <w:rPr>
          <w:bCs/>
          <w:sz w:val="28"/>
          <w:szCs w:val="28"/>
        </w:rPr>
        <w:t xml:space="preserve"> </w:t>
      </w:r>
      <w:proofErr w:type="spellStart"/>
      <w:r w:rsidRPr="00BC5DF9">
        <w:rPr>
          <w:bCs/>
          <w:sz w:val="28"/>
          <w:szCs w:val="28"/>
        </w:rPr>
        <w:t>trách</w:t>
      </w:r>
      <w:proofErr w:type="spellEnd"/>
      <w:r w:rsidRPr="00BC5DF9">
        <w:rPr>
          <w:bCs/>
          <w:sz w:val="28"/>
          <w:szCs w:val="28"/>
        </w:rPr>
        <w:t xml:space="preserve"> </w:t>
      </w:r>
      <w:proofErr w:type="spellStart"/>
      <w:r w:rsidRPr="00BC5DF9">
        <w:rPr>
          <w:bCs/>
          <w:sz w:val="28"/>
          <w:szCs w:val="28"/>
        </w:rPr>
        <w:t>nhiệm</w:t>
      </w:r>
      <w:proofErr w:type="spellEnd"/>
      <w:r w:rsidRPr="00BC5DF9">
        <w:rPr>
          <w:bCs/>
          <w:sz w:val="28"/>
          <w:szCs w:val="28"/>
        </w:rPr>
        <w:t xml:space="preserve"> </w:t>
      </w:r>
      <w:proofErr w:type="spellStart"/>
      <w:r w:rsidRPr="00BC5DF9">
        <w:rPr>
          <w:bCs/>
          <w:sz w:val="28"/>
          <w:szCs w:val="28"/>
        </w:rPr>
        <w:t>điều</w:t>
      </w:r>
      <w:proofErr w:type="spellEnd"/>
      <w:r w:rsidRPr="00BC5DF9">
        <w:rPr>
          <w:bCs/>
          <w:sz w:val="28"/>
          <w:szCs w:val="28"/>
        </w:rPr>
        <w:t xml:space="preserve"> </w:t>
      </w:r>
      <w:proofErr w:type="spellStart"/>
      <w:r w:rsidRPr="00BC5DF9">
        <w:rPr>
          <w:bCs/>
          <w:sz w:val="28"/>
          <w:szCs w:val="28"/>
        </w:rPr>
        <w:t>hành</w:t>
      </w:r>
      <w:proofErr w:type="spellEnd"/>
      <w:r w:rsidRPr="00BC5DF9">
        <w:rPr>
          <w:bCs/>
          <w:sz w:val="28"/>
          <w:szCs w:val="28"/>
        </w:rPr>
        <w:t xml:space="preserve"> </w:t>
      </w:r>
      <w:proofErr w:type="spellStart"/>
      <w:r w:rsidRPr="00BC5DF9">
        <w:rPr>
          <w:bCs/>
          <w:sz w:val="28"/>
          <w:szCs w:val="28"/>
        </w:rPr>
        <w:t>toàn</w:t>
      </w:r>
      <w:proofErr w:type="spellEnd"/>
      <w:r w:rsidRPr="00BC5DF9">
        <w:rPr>
          <w:bCs/>
          <w:sz w:val="28"/>
          <w:szCs w:val="28"/>
        </w:rPr>
        <w:t xml:space="preserve"> </w:t>
      </w:r>
      <w:proofErr w:type="spellStart"/>
      <w:r w:rsidRPr="00BC5DF9">
        <w:rPr>
          <w:bCs/>
          <w:sz w:val="28"/>
          <w:szCs w:val="28"/>
        </w:rPr>
        <w:t>bộ</w:t>
      </w:r>
      <w:proofErr w:type="spellEnd"/>
      <w:r w:rsidRPr="00BC5DF9">
        <w:rPr>
          <w:bCs/>
          <w:sz w:val="28"/>
          <w:szCs w:val="28"/>
        </w:rPr>
        <w:t xml:space="preserve"> </w:t>
      </w:r>
      <w:proofErr w:type="spellStart"/>
      <w:r w:rsidRPr="00BC5DF9">
        <w:rPr>
          <w:bCs/>
          <w:sz w:val="28"/>
          <w:szCs w:val="28"/>
        </w:rPr>
        <w:t>dự</w:t>
      </w:r>
      <w:proofErr w:type="spellEnd"/>
      <w:r w:rsidRPr="00BC5DF9">
        <w:rPr>
          <w:bCs/>
          <w:sz w:val="28"/>
          <w:szCs w:val="28"/>
        </w:rPr>
        <w:t xml:space="preserve"> </w:t>
      </w:r>
      <w:proofErr w:type="spellStart"/>
      <w:r w:rsidRPr="00BC5DF9">
        <w:rPr>
          <w:bCs/>
          <w:sz w:val="28"/>
          <w:szCs w:val="28"/>
        </w:rPr>
        <w:t>án</w:t>
      </w:r>
      <w:proofErr w:type="spellEnd"/>
      <w:r w:rsidRPr="00BC5DF9">
        <w:rPr>
          <w:bCs/>
          <w:sz w:val="28"/>
          <w:szCs w:val="28"/>
        </w:rPr>
        <w:t xml:space="preserve">, </w:t>
      </w:r>
      <w:proofErr w:type="spellStart"/>
      <w:r w:rsidRPr="00BC5DF9">
        <w:rPr>
          <w:bCs/>
          <w:sz w:val="28"/>
          <w:szCs w:val="28"/>
        </w:rPr>
        <w:t>đáp</w:t>
      </w:r>
      <w:proofErr w:type="spellEnd"/>
      <w:r w:rsidRPr="00BC5DF9">
        <w:rPr>
          <w:bCs/>
          <w:sz w:val="28"/>
          <w:szCs w:val="28"/>
        </w:rPr>
        <w:t xml:space="preserve"> </w:t>
      </w:r>
      <w:proofErr w:type="spellStart"/>
      <w:r w:rsidRPr="00BC5DF9">
        <w:rPr>
          <w:bCs/>
          <w:sz w:val="28"/>
          <w:szCs w:val="28"/>
        </w:rPr>
        <w:t>ứng</w:t>
      </w:r>
      <w:proofErr w:type="spellEnd"/>
      <w:r w:rsidRPr="00BC5DF9">
        <w:rPr>
          <w:bCs/>
          <w:sz w:val="28"/>
          <w:szCs w:val="28"/>
        </w:rPr>
        <w:t xml:space="preserve"> </w:t>
      </w:r>
      <w:proofErr w:type="spellStart"/>
      <w:r w:rsidRPr="00BC5DF9">
        <w:rPr>
          <w:bCs/>
          <w:sz w:val="28"/>
          <w:szCs w:val="28"/>
        </w:rPr>
        <w:t>tiến</w:t>
      </w:r>
      <w:proofErr w:type="spellEnd"/>
      <w:r w:rsidRPr="00BC5DF9">
        <w:rPr>
          <w:bCs/>
          <w:sz w:val="28"/>
          <w:szCs w:val="28"/>
        </w:rPr>
        <w:t xml:space="preserve"> </w:t>
      </w:r>
      <w:proofErr w:type="spellStart"/>
      <w:r w:rsidRPr="00BC5DF9">
        <w:rPr>
          <w:bCs/>
          <w:sz w:val="28"/>
          <w:szCs w:val="28"/>
        </w:rPr>
        <w:t>độ</w:t>
      </w:r>
      <w:proofErr w:type="spellEnd"/>
      <w:r w:rsidRPr="00BC5DF9">
        <w:rPr>
          <w:bCs/>
          <w:sz w:val="28"/>
          <w:szCs w:val="28"/>
        </w:rPr>
        <w:t xml:space="preserve"> </w:t>
      </w:r>
      <w:proofErr w:type="spellStart"/>
      <w:r w:rsidRPr="00BC5DF9">
        <w:rPr>
          <w:bCs/>
          <w:sz w:val="28"/>
          <w:szCs w:val="28"/>
        </w:rPr>
        <w:t>theo</w:t>
      </w:r>
      <w:proofErr w:type="spellEnd"/>
      <w:r w:rsidRPr="00BC5DF9">
        <w:rPr>
          <w:bCs/>
          <w:sz w:val="28"/>
          <w:szCs w:val="28"/>
        </w:rPr>
        <w:t xml:space="preserve"> </w:t>
      </w:r>
      <w:proofErr w:type="spellStart"/>
      <w:r w:rsidRPr="00BC5DF9">
        <w:rPr>
          <w:bCs/>
          <w:sz w:val="28"/>
          <w:szCs w:val="28"/>
        </w:rPr>
        <w:t>yêu</w:t>
      </w:r>
      <w:proofErr w:type="spellEnd"/>
      <w:r w:rsidRPr="00BC5DF9">
        <w:rPr>
          <w:bCs/>
          <w:sz w:val="28"/>
          <w:szCs w:val="28"/>
        </w:rPr>
        <w:t xml:space="preserve"> </w:t>
      </w:r>
      <w:proofErr w:type="spellStart"/>
      <w:r w:rsidRPr="00BC5DF9">
        <w:rPr>
          <w:bCs/>
          <w:sz w:val="28"/>
          <w:szCs w:val="28"/>
        </w:rPr>
        <w:t>cầu</w:t>
      </w:r>
      <w:proofErr w:type="spellEnd"/>
      <w:r w:rsidRPr="00BC5DF9">
        <w:rPr>
          <w:bCs/>
          <w:sz w:val="28"/>
          <w:szCs w:val="28"/>
        </w:rPr>
        <w:t xml:space="preserve"> </w:t>
      </w:r>
      <w:proofErr w:type="spellStart"/>
      <w:r w:rsidRPr="00BC5DF9">
        <w:rPr>
          <w:bCs/>
          <w:sz w:val="28"/>
          <w:szCs w:val="28"/>
        </w:rPr>
        <w:t>dự</w:t>
      </w:r>
      <w:proofErr w:type="spellEnd"/>
      <w:r w:rsidRPr="00BC5DF9">
        <w:rPr>
          <w:bCs/>
          <w:sz w:val="28"/>
          <w:szCs w:val="28"/>
        </w:rPr>
        <w:t xml:space="preserve"> </w:t>
      </w:r>
      <w:proofErr w:type="spellStart"/>
      <w:r w:rsidRPr="00BC5DF9">
        <w:rPr>
          <w:bCs/>
          <w:sz w:val="28"/>
          <w:szCs w:val="28"/>
        </w:rPr>
        <w:t>án</w:t>
      </w:r>
      <w:proofErr w:type="spellEnd"/>
      <w:r w:rsidRPr="00BC5DF9">
        <w:rPr>
          <w:bCs/>
          <w:sz w:val="28"/>
          <w:szCs w:val="28"/>
        </w:rPr>
        <w:t xml:space="preserve">, </w:t>
      </w:r>
      <w:proofErr w:type="spellStart"/>
      <w:r w:rsidRPr="00BC5DF9">
        <w:rPr>
          <w:bCs/>
          <w:sz w:val="28"/>
          <w:szCs w:val="28"/>
        </w:rPr>
        <w:t>chất</w:t>
      </w:r>
      <w:proofErr w:type="spellEnd"/>
      <w:r w:rsidRPr="00BC5DF9">
        <w:rPr>
          <w:bCs/>
          <w:sz w:val="28"/>
          <w:szCs w:val="28"/>
        </w:rPr>
        <w:t xml:space="preserve"> </w:t>
      </w:r>
      <w:proofErr w:type="spellStart"/>
      <w:r w:rsidRPr="00BC5DF9">
        <w:rPr>
          <w:bCs/>
          <w:sz w:val="28"/>
          <w:szCs w:val="28"/>
        </w:rPr>
        <w:t>lượng</w:t>
      </w:r>
      <w:proofErr w:type="spellEnd"/>
      <w:r w:rsidRPr="00BC5DF9">
        <w:rPr>
          <w:bCs/>
          <w:sz w:val="28"/>
          <w:szCs w:val="28"/>
        </w:rPr>
        <w:t xml:space="preserve"> </w:t>
      </w:r>
      <w:proofErr w:type="spellStart"/>
      <w:r w:rsidRPr="00BC5DF9">
        <w:rPr>
          <w:bCs/>
          <w:sz w:val="28"/>
          <w:szCs w:val="28"/>
        </w:rPr>
        <w:t>theo</w:t>
      </w:r>
      <w:proofErr w:type="spellEnd"/>
      <w:r w:rsidRPr="00BC5DF9">
        <w:rPr>
          <w:bCs/>
          <w:sz w:val="28"/>
          <w:szCs w:val="28"/>
        </w:rPr>
        <w:t xml:space="preserve"> </w:t>
      </w:r>
      <w:proofErr w:type="spellStart"/>
      <w:r w:rsidRPr="00BC5DF9">
        <w:rPr>
          <w:bCs/>
          <w:sz w:val="28"/>
          <w:szCs w:val="28"/>
        </w:rPr>
        <w:t>các</w:t>
      </w:r>
      <w:proofErr w:type="spellEnd"/>
      <w:r w:rsidRPr="00BC5DF9">
        <w:rPr>
          <w:bCs/>
          <w:sz w:val="28"/>
          <w:szCs w:val="28"/>
        </w:rPr>
        <w:t xml:space="preserve"> </w:t>
      </w:r>
      <w:proofErr w:type="spellStart"/>
      <w:r w:rsidRPr="00BC5DF9">
        <w:rPr>
          <w:bCs/>
          <w:sz w:val="28"/>
          <w:szCs w:val="28"/>
        </w:rPr>
        <w:t>tiêu</w:t>
      </w:r>
      <w:proofErr w:type="spellEnd"/>
      <w:r w:rsidRPr="00BC5DF9">
        <w:rPr>
          <w:bCs/>
          <w:sz w:val="28"/>
          <w:szCs w:val="28"/>
        </w:rPr>
        <w:t xml:space="preserve"> </w:t>
      </w:r>
      <w:proofErr w:type="spellStart"/>
      <w:r w:rsidRPr="00BC5DF9">
        <w:rPr>
          <w:bCs/>
          <w:sz w:val="28"/>
          <w:szCs w:val="28"/>
        </w:rPr>
        <w:t>chuẩn</w:t>
      </w:r>
      <w:proofErr w:type="spellEnd"/>
      <w:r w:rsidRPr="00BC5DF9">
        <w:rPr>
          <w:bCs/>
          <w:sz w:val="28"/>
          <w:szCs w:val="28"/>
        </w:rPr>
        <w:t xml:space="preserve"> </w:t>
      </w:r>
      <w:proofErr w:type="spellStart"/>
      <w:r w:rsidRPr="00BC5DF9">
        <w:rPr>
          <w:bCs/>
          <w:sz w:val="28"/>
          <w:szCs w:val="28"/>
        </w:rPr>
        <w:t>xây</w:t>
      </w:r>
      <w:proofErr w:type="spellEnd"/>
      <w:r w:rsidRPr="00BC5DF9">
        <w:rPr>
          <w:bCs/>
          <w:sz w:val="28"/>
          <w:szCs w:val="28"/>
        </w:rPr>
        <w:t xml:space="preserve"> </w:t>
      </w:r>
      <w:proofErr w:type="spellStart"/>
      <w:r w:rsidRPr="00BC5DF9">
        <w:rPr>
          <w:bCs/>
          <w:sz w:val="28"/>
          <w:szCs w:val="28"/>
        </w:rPr>
        <w:t>dựng</w:t>
      </w:r>
      <w:proofErr w:type="spellEnd"/>
      <w:r w:rsidRPr="00BC5DF9">
        <w:rPr>
          <w:bCs/>
          <w:sz w:val="28"/>
          <w:szCs w:val="28"/>
        </w:rPr>
        <w:t xml:space="preserve"> </w:t>
      </w:r>
      <w:proofErr w:type="spellStart"/>
      <w:r w:rsidRPr="00BC5DF9">
        <w:rPr>
          <w:bCs/>
          <w:sz w:val="28"/>
          <w:szCs w:val="28"/>
        </w:rPr>
        <w:t>và</w:t>
      </w:r>
      <w:proofErr w:type="spellEnd"/>
      <w:r w:rsidRPr="00BC5DF9">
        <w:rPr>
          <w:bCs/>
          <w:sz w:val="28"/>
          <w:szCs w:val="28"/>
        </w:rPr>
        <w:t xml:space="preserve"> </w:t>
      </w:r>
      <w:proofErr w:type="spellStart"/>
      <w:r w:rsidRPr="00BC5DF9">
        <w:rPr>
          <w:bCs/>
          <w:sz w:val="28"/>
          <w:szCs w:val="28"/>
        </w:rPr>
        <w:t>các</w:t>
      </w:r>
      <w:proofErr w:type="spellEnd"/>
      <w:r w:rsidRPr="00BC5DF9">
        <w:rPr>
          <w:bCs/>
          <w:sz w:val="28"/>
          <w:szCs w:val="28"/>
        </w:rPr>
        <w:t xml:space="preserve"> </w:t>
      </w:r>
      <w:proofErr w:type="spellStart"/>
      <w:r w:rsidRPr="00BC5DF9">
        <w:rPr>
          <w:bCs/>
          <w:sz w:val="28"/>
          <w:szCs w:val="28"/>
        </w:rPr>
        <w:t>tiêu</w:t>
      </w:r>
      <w:proofErr w:type="spellEnd"/>
      <w:r w:rsidRPr="00BC5DF9">
        <w:rPr>
          <w:bCs/>
          <w:sz w:val="28"/>
          <w:szCs w:val="28"/>
        </w:rPr>
        <w:t xml:space="preserve"> </w:t>
      </w:r>
      <w:proofErr w:type="spellStart"/>
      <w:r w:rsidRPr="00BC5DF9">
        <w:rPr>
          <w:bCs/>
          <w:sz w:val="28"/>
          <w:szCs w:val="28"/>
        </w:rPr>
        <w:t>chuẩn</w:t>
      </w:r>
      <w:proofErr w:type="spellEnd"/>
      <w:r w:rsidRPr="00BC5DF9">
        <w:rPr>
          <w:bCs/>
          <w:sz w:val="28"/>
          <w:szCs w:val="28"/>
        </w:rPr>
        <w:t xml:space="preserve"> </w:t>
      </w:r>
      <w:proofErr w:type="spellStart"/>
      <w:r w:rsidRPr="00BC5DF9">
        <w:rPr>
          <w:bCs/>
          <w:sz w:val="28"/>
          <w:szCs w:val="28"/>
        </w:rPr>
        <w:t>của</w:t>
      </w:r>
      <w:proofErr w:type="spellEnd"/>
      <w:r w:rsidRPr="00BC5DF9">
        <w:rPr>
          <w:bCs/>
          <w:sz w:val="28"/>
          <w:szCs w:val="28"/>
        </w:rPr>
        <w:t xml:space="preserve"> </w:t>
      </w:r>
      <w:proofErr w:type="spellStart"/>
      <w:r w:rsidRPr="00BC5DF9">
        <w:rPr>
          <w:bCs/>
          <w:sz w:val="28"/>
          <w:szCs w:val="28"/>
        </w:rPr>
        <w:t>ngành</w:t>
      </w:r>
      <w:proofErr w:type="spellEnd"/>
      <w:r w:rsidRPr="00BC5DF9">
        <w:rPr>
          <w:bCs/>
          <w:sz w:val="28"/>
          <w:szCs w:val="28"/>
        </w:rPr>
        <w:t xml:space="preserve"> </w:t>
      </w:r>
      <w:proofErr w:type="spellStart"/>
      <w:r w:rsidRPr="00BC5DF9">
        <w:rPr>
          <w:bCs/>
          <w:sz w:val="28"/>
          <w:szCs w:val="28"/>
        </w:rPr>
        <w:t>giao</w:t>
      </w:r>
      <w:proofErr w:type="spellEnd"/>
      <w:r w:rsidRPr="00BC5DF9">
        <w:rPr>
          <w:bCs/>
          <w:sz w:val="28"/>
          <w:szCs w:val="28"/>
        </w:rPr>
        <w:t xml:space="preserve"> </w:t>
      </w:r>
      <w:proofErr w:type="spellStart"/>
      <w:r w:rsidRPr="00BC5DF9">
        <w:rPr>
          <w:bCs/>
          <w:sz w:val="28"/>
          <w:szCs w:val="28"/>
        </w:rPr>
        <w:t>thông</w:t>
      </w:r>
      <w:proofErr w:type="spellEnd"/>
      <w:r w:rsidRPr="00BC5DF9">
        <w:rPr>
          <w:bCs/>
          <w:sz w:val="28"/>
          <w:szCs w:val="28"/>
        </w:rPr>
        <w:t xml:space="preserve">. </w:t>
      </w:r>
    </w:p>
    <w:p w14:paraId="1907B8F8" w14:textId="77777777" w:rsidR="00D67FCF" w:rsidRPr="00BC5DF9" w:rsidRDefault="00D67FCF" w:rsidP="005E2469">
      <w:pPr>
        <w:numPr>
          <w:ilvl w:val="0"/>
          <w:numId w:val="11"/>
        </w:numPr>
        <w:tabs>
          <w:tab w:val="left" w:pos="284"/>
        </w:tabs>
        <w:spacing w:line="264" w:lineRule="auto"/>
        <w:ind w:left="0" w:firstLine="502"/>
        <w:rPr>
          <w:bCs/>
          <w:sz w:val="28"/>
          <w:szCs w:val="28"/>
        </w:rPr>
      </w:pPr>
      <w:proofErr w:type="spellStart"/>
      <w:r w:rsidRPr="00BC5DF9">
        <w:rPr>
          <w:bCs/>
          <w:sz w:val="28"/>
          <w:szCs w:val="28"/>
        </w:rPr>
        <w:t>Tư</w:t>
      </w:r>
      <w:proofErr w:type="spellEnd"/>
      <w:r w:rsidRPr="00BC5DF9">
        <w:rPr>
          <w:bCs/>
          <w:sz w:val="28"/>
          <w:szCs w:val="28"/>
        </w:rPr>
        <w:t xml:space="preserve"> </w:t>
      </w:r>
      <w:proofErr w:type="spellStart"/>
      <w:r w:rsidRPr="00BC5DF9">
        <w:rPr>
          <w:bCs/>
          <w:sz w:val="28"/>
          <w:szCs w:val="28"/>
        </w:rPr>
        <w:t>vấn</w:t>
      </w:r>
      <w:proofErr w:type="spellEnd"/>
      <w:r w:rsidRPr="00BC5DF9">
        <w:rPr>
          <w:bCs/>
          <w:sz w:val="28"/>
          <w:szCs w:val="28"/>
        </w:rPr>
        <w:t xml:space="preserve"> </w:t>
      </w:r>
      <w:proofErr w:type="spellStart"/>
      <w:r w:rsidRPr="00BC5DF9">
        <w:rPr>
          <w:bCs/>
          <w:sz w:val="28"/>
          <w:szCs w:val="28"/>
        </w:rPr>
        <w:t>giám</w:t>
      </w:r>
      <w:proofErr w:type="spellEnd"/>
      <w:r w:rsidRPr="00BC5DF9">
        <w:rPr>
          <w:bCs/>
          <w:sz w:val="28"/>
          <w:szCs w:val="28"/>
        </w:rPr>
        <w:t xml:space="preserve"> </w:t>
      </w:r>
      <w:proofErr w:type="spellStart"/>
      <w:r w:rsidRPr="00BC5DF9">
        <w:rPr>
          <w:bCs/>
          <w:sz w:val="28"/>
          <w:szCs w:val="28"/>
        </w:rPr>
        <w:t>sát</w:t>
      </w:r>
      <w:proofErr w:type="spellEnd"/>
      <w:r w:rsidRPr="00BC5DF9">
        <w:rPr>
          <w:bCs/>
          <w:sz w:val="28"/>
          <w:szCs w:val="28"/>
        </w:rPr>
        <w:t xml:space="preserve"> </w:t>
      </w:r>
      <w:proofErr w:type="spellStart"/>
      <w:r w:rsidRPr="00BC5DF9">
        <w:rPr>
          <w:bCs/>
          <w:sz w:val="28"/>
          <w:szCs w:val="28"/>
        </w:rPr>
        <w:t>trưởng</w:t>
      </w:r>
      <w:proofErr w:type="spellEnd"/>
      <w:r w:rsidRPr="00BC5DF9">
        <w:rPr>
          <w:bCs/>
          <w:sz w:val="28"/>
          <w:szCs w:val="28"/>
        </w:rPr>
        <w:t xml:space="preserve"> </w:t>
      </w:r>
      <w:proofErr w:type="spellStart"/>
      <w:r w:rsidRPr="00BC5DF9">
        <w:rPr>
          <w:bCs/>
          <w:sz w:val="28"/>
          <w:szCs w:val="28"/>
        </w:rPr>
        <w:t>có</w:t>
      </w:r>
      <w:proofErr w:type="spellEnd"/>
      <w:r w:rsidRPr="00BC5DF9">
        <w:rPr>
          <w:bCs/>
          <w:sz w:val="28"/>
          <w:szCs w:val="28"/>
        </w:rPr>
        <w:t xml:space="preserve"> </w:t>
      </w:r>
      <w:proofErr w:type="spellStart"/>
      <w:r w:rsidRPr="00BC5DF9">
        <w:rPr>
          <w:bCs/>
          <w:sz w:val="28"/>
          <w:szCs w:val="28"/>
        </w:rPr>
        <w:t>trách</w:t>
      </w:r>
      <w:proofErr w:type="spellEnd"/>
      <w:r w:rsidRPr="00BC5DF9">
        <w:rPr>
          <w:bCs/>
          <w:sz w:val="28"/>
          <w:szCs w:val="28"/>
        </w:rPr>
        <w:t xml:space="preserve"> </w:t>
      </w:r>
      <w:proofErr w:type="spellStart"/>
      <w:r w:rsidRPr="00BC5DF9">
        <w:rPr>
          <w:bCs/>
          <w:sz w:val="28"/>
          <w:szCs w:val="28"/>
        </w:rPr>
        <w:t>nhiệm</w:t>
      </w:r>
      <w:proofErr w:type="spellEnd"/>
      <w:r w:rsidRPr="00BC5DF9">
        <w:rPr>
          <w:bCs/>
          <w:sz w:val="28"/>
          <w:szCs w:val="28"/>
        </w:rPr>
        <w:t xml:space="preserve"> </w:t>
      </w:r>
      <w:proofErr w:type="spellStart"/>
      <w:r w:rsidRPr="00BC5DF9">
        <w:rPr>
          <w:bCs/>
          <w:sz w:val="28"/>
          <w:szCs w:val="28"/>
        </w:rPr>
        <w:t>giải</w:t>
      </w:r>
      <w:proofErr w:type="spellEnd"/>
      <w:r w:rsidRPr="00BC5DF9">
        <w:rPr>
          <w:bCs/>
          <w:sz w:val="28"/>
          <w:szCs w:val="28"/>
        </w:rPr>
        <w:t xml:space="preserve"> </w:t>
      </w:r>
      <w:proofErr w:type="spellStart"/>
      <w:r w:rsidRPr="00BC5DF9">
        <w:rPr>
          <w:bCs/>
          <w:sz w:val="28"/>
          <w:szCs w:val="28"/>
        </w:rPr>
        <w:t>trình</w:t>
      </w:r>
      <w:proofErr w:type="spellEnd"/>
      <w:r w:rsidRPr="00BC5DF9">
        <w:rPr>
          <w:bCs/>
          <w:sz w:val="28"/>
          <w:szCs w:val="28"/>
        </w:rPr>
        <w:t xml:space="preserve"> (</w:t>
      </w:r>
      <w:proofErr w:type="spellStart"/>
      <w:r w:rsidRPr="00BC5DF9">
        <w:rPr>
          <w:bCs/>
          <w:sz w:val="28"/>
          <w:szCs w:val="28"/>
        </w:rPr>
        <w:t>hoặc</w:t>
      </w:r>
      <w:proofErr w:type="spellEnd"/>
      <w:r w:rsidRPr="00BC5DF9">
        <w:rPr>
          <w:bCs/>
          <w:sz w:val="28"/>
          <w:szCs w:val="28"/>
        </w:rPr>
        <w:t xml:space="preserve"> </w:t>
      </w:r>
      <w:proofErr w:type="spellStart"/>
      <w:r w:rsidRPr="00BC5DF9">
        <w:rPr>
          <w:bCs/>
          <w:sz w:val="28"/>
          <w:szCs w:val="28"/>
        </w:rPr>
        <w:t>tổ</w:t>
      </w:r>
      <w:proofErr w:type="spellEnd"/>
      <w:r w:rsidRPr="00BC5DF9">
        <w:rPr>
          <w:bCs/>
          <w:sz w:val="28"/>
          <w:szCs w:val="28"/>
        </w:rPr>
        <w:t xml:space="preserve"> </w:t>
      </w:r>
      <w:proofErr w:type="spellStart"/>
      <w:r w:rsidRPr="00BC5DF9">
        <w:rPr>
          <w:bCs/>
          <w:sz w:val="28"/>
          <w:szCs w:val="28"/>
        </w:rPr>
        <w:t>chức</w:t>
      </w:r>
      <w:proofErr w:type="spellEnd"/>
      <w:r w:rsidRPr="00BC5DF9">
        <w:rPr>
          <w:bCs/>
          <w:sz w:val="28"/>
          <w:szCs w:val="28"/>
        </w:rPr>
        <w:t xml:space="preserve"> </w:t>
      </w:r>
      <w:proofErr w:type="spellStart"/>
      <w:r w:rsidRPr="00BC5DF9">
        <w:rPr>
          <w:bCs/>
          <w:sz w:val="28"/>
          <w:szCs w:val="28"/>
        </w:rPr>
        <w:t>giải</w:t>
      </w:r>
      <w:proofErr w:type="spellEnd"/>
      <w:r w:rsidRPr="00BC5DF9">
        <w:rPr>
          <w:bCs/>
          <w:sz w:val="28"/>
          <w:szCs w:val="28"/>
        </w:rPr>
        <w:t xml:space="preserve"> </w:t>
      </w:r>
      <w:proofErr w:type="spellStart"/>
      <w:r w:rsidRPr="00BC5DF9">
        <w:rPr>
          <w:bCs/>
          <w:sz w:val="28"/>
          <w:szCs w:val="28"/>
        </w:rPr>
        <w:t>trình</w:t>
      </w:r>
      <w:proofErr w:type="spellEnd"/>
      <w:r w:rsidRPr="00BC5DF9">
        <w:rPr>
          <w:bCs/>
          <w:sz w:val="28"/>
          <w:szCs w:val="28"/>
        </w:rPr>
        <w:t xml:space="preserve">) </w:t>
      </w:r>
      <w:proofErr w:type="spellStart"/>
      <w:r w:rsidRPr="00BC5DF9">
        <w:rPr>
          <w:bCs/>
          <w:sz w:val="28"/>
          <w:szCs w:val="28"/>
        </w:rPr>
        <w:t>với</w:t>
      </w:r>
      <w:proofErr w:type="spellEnd"/>
      <w:r w:rsidRPr="00BC5DF9">
        <w:rPr>
          <w:bCs/>
          <w:sz w:val="28"/>
          <w:szCs w:val="28"/>
        </w:rPr>
        <w:t xml:space="preserve"> </w:t>
      </w:r>
      <w:proofErr w:type="spellStart"/>
      <w:r w:rsidRPr="00BC5DF9">
        <w:rPr>
          <w:bCs/>
          <w:sz w:val="28"/>
          <w:szCs w:val="28"/>
        </w:rPr>
        <w:t>Chủ</w:t>
      </w:r>
      <w:proofErr w:type="spellEnd"/>
      <w:r w:rsidRPr="00BC5DF9">
        <w:rPr>
          <w:bCs/>
          <w:sz w:val="28"/>
          <w:szCs w:val="28"/>
        </w:rPr>
        <w:t xml:space="preserve"> </w:t>
      </w:r>
      <w:proofErr w:type="spellStart"/>
      <w:r w:rsidRPr="00BC5DF9">
        <w:rPr>
          <w:bCs/>
          <w:sz w:val="28"/>
          <w:szCs w:val="28"/>
        </w:rPr>
        <w:t>đầu</w:t>
      </w:r>
      <w:proofErr w:type="spellEnd"/>
      <w:r w:rsidRPr="00BC5DF9">
        <w:rPr>
          <w:bCs/>
          <w:sz w:val="28"/>
          <w:szCs w:val="28"/>
        </w:rPr>
        <w:t xml:space="preserve"> </w:t>
      </w:r>
      <w:proofErr w:type="spellStart"/>
      <w:r w:rsidRPr="00BC5DF9">
        <w:rPr>
          <w:bCs/>
          <w:sz w:val="28"/>
          <w:szCs w:val="28"/>
        </w:rPr>
        <w:t>tư</w:t>
      </w:r>
      <w:proofErr w:type="spellEnd"/>
      <w:r w:rsidRPr="00BC5DF9">
        <w:rPr>
          <w:bCs/>
          <w:sz w:val="28"/>
          <w:szCs w:val="28"/>
        </w:rPr>
        <w:t xml:space="preserve"> </w:t>
      </w:r>
      <w:proofErr w:type="spellStart"/>
      <w:r w:rsidRPr="00BC5DF9">
        <w:rPr>
          <w:bCs/>
          <w:sz w:val="28"/>
          <w:szCs w:val="28"/>
        </w:rPr>
        <w:t>và</w:t>
      </w:r>
      <w:proofErr w:type="spellEnd"/>
      <w:r w:rsidRPr="00BC5DF9">
        <w:rPr>
          <w:bCs/>
          <w:sz w:val="28"/>
          <w:szCs w:val="28"/>
        </w:rPr>
        <w:t xml:space="preserve"> </w:t>
      </w:r>
      <w:proofErr w:type="spellStart"/>
      <w:r w:rsidRPr="00BC5DF9">
        <w:rPr>
          <w:bCs/>
          <w:sz w:val="28"/>
          <w:szCs w:val="28"/>
        </w:rPr>
        <w:t>các</w:t>
      </w:r>
      <w:proofErr w:type="spellEnd"/>
      <w:r w:rsidRPr="00BC5DF9">
        <w:rPr>
          <w:bCs/>
          <w:sz w:val="28"/>
          <w:szCs w:val="28"/>
        </w:rPr>
        <w:t xml:space="preserve"> </w:t>
      </w:r>
      <w:proofErr w:type="spellStart"/>
      <w:r w:rsidRPr="00BC5DF9">
        <w:rPr>
          <w:bCs/>
          <w:sz w:val="28"/>
          <w:szCs w:val="28"/>
        </w:rPr>
        <w:t>cơ</w:t>
      </w:r>
      <w:proofErr w:type="spellEnd"/>
      <w:r w:rsidRPr="00BC5DF9">
        <w:rPr>
          <w:bCs/>
          <w:sz w:val="28"/>
          <w:szCs w:val="28"/>
        </w:rPr>
        <w:t xml:space="preserve"> </w:t>
      </w:r>
      <w:proofErr w:type="spellStart"/>
      <w:r w:rsidRPr="00BC5DF9">
        <w:rPr>
          <w:bCs/>
          <w:sz w:val="28"/>
          <w:szCs w:val="28"/>
        </w:rPr>
        <w:t>quan</w:t>
      </w:r>
      <w:proofErr w:type="spellEnd"/>
      <w:r w:rsidRPr="00BC5DF9">
        <w:rPr>
          <w:bCs/>
          <w:sz w:val="28"/>
          <w:szCs w:val="28"/>
        </w:rPr>
        <w:t xml:space="preserve"> </w:t>
      </w:r>
      <w:proofErr w:type="spellStart"/>
      <w:r w:rsidRPr="00BC5DF9">
        <w:rPr>
          <w:bCs/>
          <w:sz w:val="28"/>
          <w:szCs w:val="28"/>
        </w:rPr>
        <w:t>liên</w:t>
      </w:r>
      <w:proofErr w:type="spellEnd"/>
      <w:r w:rsidRPr="00BC5DF9">
        <w:rPr>
          <w:bCs/>
          <w:sz w:val="28"/>
          <w:szCs w:val="28"/>
        </w:rPr>
        <w:t xml:space="preserve"> </w:t>
      </w:r>
      <w:proofErr w:type="spellStart"/>
      <w:r w:rsidRPr="00BC5DF9">
        <w:rPr>
          <w:bCs/>
          <w:sz w:val="28"/>
          <w:szCs w:val="28"/>
        </w:rPr>
        <w:t>quan</w:t>
      </w:r>
      <w:proofErr w:type="spellEnd"/>
      <w:r w:rsidRPr="00BC5DF9">
        <w:rPr>
          <w:bCs/>
          <w:sz w:val="28"/>
          <w:szCs w:val="28"/>
        </w:rPr>
        <w:t xml:space="preserve"> </w:t>
      </w:r>
      <w:proofErr w:type="spellStart"/>
      <w:r w:rsidRPr="00BC5DF9">
        <w:rPr>
          <w:bCs/>
          <w:sz w:val="28"/>
          <w:szCs w:val="28"/>
        </w:rPr>
        <w:t>về</w:t>
      </w:r>
      <w:proofErr w:type="spellEnd"/>
      <w:r w:rsidRPr="00BC5DF9">
        <w:rPr>
          <w:bCs/>
          <w:sz w:val="28"/>
          <w:szCs w:val="28"/>
        </w:rPr>
        <w:t xml:space="preserve"> </w:t>
      </w:r>
      <w:proofErr w:type="spellStart"/>
      <w:r w:rsidRPr="00BC5DF9">
        <w:rPr>
          <w:bCs/>
          <w:sz w:val="28"/>
          <w:szCs w:val="28"/>
        </w:rPr>
        <w:t>bất</w:t>
      </w:r>
      <w:proofErr w:type="spellEnd"/>
      <w:r w:rsidRPr="00BC5DF9">
        <w:rPr>
          <w:bCs/>
          <w:sz w:val="28"/>
          <w:szCs w:val="28"/>
        </w:rPr>
        <w:t xml:space="preserve"> </w:t>
      </w:r>
      <w:proofErr w:type="spellStart"/>
      <w:r w:rsidRPr="00BC5DF9">
        <w:rPr>
          <w:bCs/>
          <w:sz w:val="28"/>
          <w:szCs w:val="28"/>
        </w:rPr>
        <w:t>cứ</w:t>
      </w:r>
      <w:proofErr w:type="spellEnd"/>
      <w:r w:rsidRPr="00BC5DF9">
        <w:rPr>
          <w:bCs/>
          <w:sz w:val="28"/>
          <w:szCs w:val="28"/>
        </w:rPr>
        <w:t xml:space="preserve"> </w:t>
      </w:r>
      <w:proofErr w:type="spellStart"/>
      <w:r w:rsidRPr="00BC5DF9">
        <w:rPr>
          <w:bCs/>
          <w:sz w:val="28"/>
          <w:szCs w:val="28"/>
        </w:rPr>
        <w:t>yêu</w:t>
      </w:r>
      <w:proofErr w:type="spellEnd"/>
      <w:r w:rsidRPr="00BC5DF9">
        <w:rPr>
          <w:bCs/>
          <w:sz w:val="28"/>
          <w:szCs w:val="28"/>
        </w:rPr>
        <w:t xml:space="preserve"> </w:t>
      </w:r>
      <w:proofErr w:type="spellStart"/>
      <w:r w:rsidRPr="00BC5DF9">
        <w:rPr>
          <w:bCs/>
          <w:sz w:val="28"/>
          <w:szCs w:val="28"/>
        </w:rPr>
        <w:t>cầu</w:t>
      </w:r>
      <w:proofErr w:type="spellEnd"/>
      <w:r w:rsidRPr="00BC5DF9">
        <w:rPr>
          <w:bCs/>
          <w:sz w:val="28"/>
          <w:szCs w:val="28"/>
        </w:rPr>
        <w:t xml:space="preserve"> </w:t>
      </w:r>
      <w:proofErr w:type="spellStart"/>
      <w:r w:rsidRPr="00BC5DF9">
        <w:rPr>
          <w:bCs/>
          <w:sz w:val="28"/>
          <w:szCs w:val="28"/>
        </w:rPr>
        <w:t>nào</w:t>
      </w:r>
      <w:proofErr w:type="spellEnd"/>
      <w:r w:rsidRPr="00BC5DF9">
        <w:rPr>
          <w:bCs/>
          <w:sz w:val="28"/>
          <w:szCs w:val="28"/>
        </w:rPr>
        <w:t xml:space="preserve"> </w:t>
      </w:r>
      <w:proofErr w:type="spellStart"/>
      <w:r w:rsidRPr="00BC5DF9">
        <w:rPr>
          <w:bCs/>
          <w:sz w:val="28"/>
          <w:szCs w:val="28"/>
        </w:rPr>
        <w:t>trong</w:t>
      </w:r>
      <w:proofErr w:type="spellEnd"/>
      <w:r w:rsidRPr="00BC5DF9">
        <w:rPr>
          <w:bCs/>
          <w:sz w:val="28"/>
          <w:szCs w:val="28"/>
        </w:rPr>
        <w:t xml:space="preserve"> </w:t>
      </w:r>
      <w:proofErr w:type="spellStart"/>
      <w:r w:rsidRPr="00BC5DF9">
        <w:rPr>
          <w:bCs/>
          <w:sz w:val="28"/>
          <w:szCs w:val="28"/>
        </w:rPr>
        <w:t>phạm</w:t>
      </w:r>
      <w:proofErr w:type="spellEnd"/>
      <w:r w:rsidRPr="00BC5DF9">
        <w:rPr>
          <w:bCs/>
          <w:sz w:val="28"/>
          <w:szCs w:val="28"/>
        </w:rPr>
        <w:t xml:space="preserve"> vi </w:t>
      </w:r>
      <w:proofErr w:type="spellStart"/>
      <w:r w:rsidRPr="00BC5DF9">
        <w:rPr>
          <w:bCs/>
          <w:sz w:val="28"/>
          <w:szCs w:val="28"/>
        </w:rPr>
        <w:t>dự</w:t>
      </w:r>
      <w:proofErr w:type="spellEnd"/>
      <w:r w:rsidRPr="00BC5DF9">
        <w:rPr>
          <w:bCs/>
          <w:sz w:val="28"/>
          <w:szCs w:val="28"/>
        </w:rPr>
        <w:t xml:space="preserve"> </w:t>
      </w:r>
      <w:proofErr w:type="spellStart"/>
      <w:r w:rsidRPr="00BC5DF9">
        <w:rPr>
          <w:bCs/>
          <w:sz w:val="28"/>
          <w:szCs w:val="28"/>
        </w:rPr>
        <w:t>án</w:t>
      </w:r>
      <w:proofErr w:type="spellEnd"/>
      <w:r w:rsidRPr="00BC5DF9">
        <w:rPr>
          <w:bCs/>
          <w:sz w:val="28"/>
          <w:szCs w:val="28"/>
        </w:rPr>
        <w:t>.</w:t>
      </w:r>
    </w:p>
    <w:p w14:paraId="584FB891" w14:textId="77777777" w:rsidR="00D67FCF" w:rsidRPr="00BC5DF9" w:rsidRDefault="00D67FCF" w:rsidP="005E2469">
      <w:pPr>
        <w:spacing w:line="264" w:lineRule="auto"/>
        <w:ind w:firstLine="709"/>
        <w:rPr>
          <w:b/>
          <w:bCs/>
          <w:sz w:val="28"/>
          <w:szCs w:val="28"/>
        </w:rPr>
      </w:pPr>
      <w:r w:rsidRPr="00BC5DF9">
        <w:rPr>
          <w:b/>
          <w:bCs/>
          <w:sz w:val="28"/>
          <w:szCs w:val="28"/>
        </w:rPr>
        <w:t xml:space="preserve">1.2. </w:t>
      </w:r>
      <w:proofErr w:type="spellStart"/>
      <w:r w:rsidRPr="00BC5DF9">
        <w:rPr>
          <w:b/>
          <w:bCs/>
          <w:sz w:val="28"/>
          <w:szCs w:val="28"/>
        </w:rPr>
        <w:t>Yêu</w:t>
      </w:r>
      <w:proofErr w:type="spellEnd"/>
      <w:r w:rsidRPr="00BC5DF9">
        <w:rPr>
          <w:b/>
          <w:bCs/>
          <w:sz w:val="28"/>
          <w:szCs w:val="28"/>
        </w:rPr>
        <w:t xml:space="preserve"> </w:t>
      </w:r>
      <w:proofErr w:type="spellStart"/>
      <w:r w:rsidRPr="00BC5DF9">
        <w:rPr>
          <w:b/>
          <w:bCs/>
          <w:sz w:val="28"/>
          <w:szCs w:val="28"/>
        </w:rPr>
        <w:t>cầu</w:t>
      </w:r>
      <w:proofErr w:type="spellEnd"/>
      <w:r w:rsidRPr="00BC5DF9">
        <w:rPr>
          <w:b/>
          <w:bCs/>
          <w:sz w:val="28"/>
          <w:szCs w:val="28"/>
        </w:rPr>
        <w:t xml:space="preserve"> </w:t>
      </w:r>
      <w:proofErr w:type="spellStart"/>
      <w:r w:rsidRPr="00BC5DF9">
        <w:rPr>
          <w:b/>
          <w:bCs/>
          <w:sz w:val="28"/>
          <w:szCs w:val="28"/>
        </w:rPr>
        <w:t>về</w:t>
      </w:r>
      <w:proofErr w:type="spellEnd"/>
      <w:r w:rsidRPr="00BC5DF9">
        <w:rPr>
          <w:b/>
          <w:bCs/>
          <w:sz w:val="28"/>
          <w:szCs w:val="28"/>
        </w:rPr>
        <w:t xml:space="preserve"> </w:t>
      </w:r>
      <w:proofErr w:type="spellStart"/>
      <w:r w:rsidRPr="00BC5DF9">
        <w:rPr>
          <w:b/>
          <w:bCs/>
          <w:sz w:val="28"/>
          <w:szCs w:val="28"/>
        </w:rPr>
        <w:t>nhóm</w:t>
      </w:r>
      <w:proofErr w:type="spellEnd"/>
      <w:r w:rsidRPr="00BC5DF9">
        <w:rPr>
          <w:b/>
          <w:bCs/>
          <w:sz w:val="28"/>
          <w:szCs w:val="28"/>
        </w:rPr>
        <w:t xml:space="preserve"> </w:t>
      </w:r>
      <w:proofErr w:type="spellStart"/>
      <w:r w:rsidRPr="00BC5DF9">
        <w:rPr>
          <w:b/>
          <w:bCs/>
          <w:sz w:val="28"/>
          <w:szCs w:val="28"/>
        </w:rPr>
        <w:t>tư</w:t>
      </w:r>
      <w:proofErr w:type="spellEnd"/>
      <w:r w:rsidRPr="00BC5DF9">
        <w:rPr>
          <w:b/>
          <w:bCs/>
          <w:sz w:val="28"/>
          <w:szCs w:val="28"/>
        </w:rPr>
        <w:t xml:space="preserve"> </w:t>
      </w:r>
      <w:proofErr w:type="spellStart"/>
      <w:r w:rsidRPr="00BC5DF9">
        <w:rPr>
          <w:b/>
          <w:bCs/>
          <w:sz w:val="28"/>
          <w:szCs w:val="28"/>
        </w:rPr>
        <w:t>vấn</w:t>
      </w:r>
      <w:proofErr w:type="spellEnd"/>
      <w:r w:rsidRPr="00BC5DF9">
        <w:rPr>
          <w:b/>
          <w:bCs/>
          <w:sz w:val="28"/>
          <w:szCs w:val="28"/>
        </w:rPr>
        <w:t xml:space="preserve"> </w:t>
      </w:r>
      <w:proofErr w:type="spellStart"/>
      <w:r w:rsidRPr="00BC5DF9">
        <w:rPr>
          <w:b/>
          <w:bCs/>
          <w:sz w:val="28"/>
          <w:szCs w:val="28"/>
        </w:rPr>
        <w:t>giám</w:t>
      </w:r>
      <w:proofErr w:type="spellEnd"/>
      <w:r w:rsidRPr="00BC5DF9">
        <w:rPr>
          <w:b/>
          <w:bCs/>
          <w:sz w:val="28"/>
          <w:szCs w:val="28"/>
        </w:rPr>
        <w:t xml:space="preserve"> </w:t>
      </w:r>
      <w:proofErr w:type="spellStart"/>
      <w:r w:rsidRPr="00BC5DF9">
        <w:rPr>
          <w:b/>
          <w:bCs/>
          <w:sz w:val="28"/>
          <w:szCs w:val="28"/>
        </w:rPr>
        <w:t>sát</w:t>
      </w:r>
      <w:proofErr w:type="spellEnd"/>
      <w:r w:rsidRPr="00BC5DF9">
        <w:rPr>
          <w:b/>
          <w:bCs/>
          <w:sz w:val="28"/>
          <w:szCs w:val="28"/>
        </w:rPr>
        <w:t xml:space="preserve"> </w:t>
      </w:r>
      <w:proofErr w:type="spellStart"/>
      <w:r w:rsidRPr="00BC5DF9">
        <w:rPr>
          <w:b/>
          <w:bCs/>
          <w:sz w:val="28"/>
          <w:szCs w:val="28"/>
        </w:rPr>
        <w:t>viên</w:t>
      </w:r>
      <w:proofErr w:type="spellEnd"/>
      <w:r w:rsidRPr="00BC5DF9">
        <w:rPr>
          <w:b/>
          <w:bCs/>
          <w:sz w:val="28"/>
          <w:szCs w:val="28"/>
        </w:rPr>
        <w:t xml:space="preserve">, </w:t>
      </w:r>
      <w:proofErr w:type="spellStart"/>
      <w:r w:rsidRPr="00BC5DF9">
        <w:rPr>
          <w:b/>
          <w:bCs/>
          <w:sz w:val="28"/>
          <w:szCs w:val="28"/>
        </w:rPr>
        <w:t>kỹ</w:t>
      </w:r>
      <w:proofErr w:type="spellEnd"/>
      <w:r w:rsidRPr="00BC5DF9">
        <w:rPr>
          <w:b/>
          <w:bCs/>
          <w:sz w:val="28"/>
          <w:szCs w:val="28"/>
        </w:rPr>
        <w:t xml:space="preserve"> </w:t>
      </w:r>
      <w:proofErr w:type="spellStart"/>
      <w:r w:rsidRPr="00BC5DF9">
        <w:rPr>
          <w:b/>
          <w:bCs/>
          <w:sz w:val="28"/>
          <w:szCs w:val="28"/>
        </w:rPr>
        <w:t>sư</w:t>
      </w:r>
      <w:proofErr w:type="spellEnd"/>
      <w:r w:rsidRPr="00BC5DF9">
        <w:rPr>
          <w:b/>
          <w:bCs/>
          <w:sz w:val="28"/>
          <w:szCs w:val="28"/>
        </w:rPr>
        <w:t xml:space="preserve"> </w:t>
      </w:r>
      <w:proofErr w:type="spellStart"/>
      <w:r w:rsidRPr="00BC5DF9">
        <w:rPr>
          <w:b/>
          <w:bCs/>
          <w:sz w:val="28"/>
          <w:szCs w:val="28"/>
        </w:rPr>
        <w:t>vật</w:t>
      </w:r>
      <w:proofErr w:type="spellEnd"/>
      <w:r w:rsidRPr="00BC5DF9">
        <w:rPr>
          <w:b/>
          <w:bCs/>
          <w:sz w:val="28"/>
          <w:szCs w:val="28"/>
        </w:rPr>
        <w:t xml:space="preserve"> </w:t>
      </w:r>
      <w:proofErr w:type="spellStart"/>
      <w:r w:rsidRPr="00BC5DF9">
        <w:rPr>
          <w:b/>
          <w:bCs/>
          <w:sz w:val="28"/>
          <w:szCs w:val="28"/>
        </w:rPr>
        <w:t>liệu</w:t>
      </w:r>
      <w:proofErr w:type="spellEnd"/>
      <w:r w:rsidRPr="00BC5DF9">
        <w:rPr>
          <w:b/>
          <w:bCs/>
          <w:sz w:val="28"/>
          <w:szCs w:val="28"/>
        </w:rPr>
        <w:t>:</w:t>
      </w:r>
    </w:p>
    <w:p w14:paraId="05686E8B" w14:textId="77777777" w:rsidR="00D67FCF" w:rsidRPr="00BC5DF9" w:rsidRDefault="00D67FCF" w:rsidP="005E2469">
      <w:pPr>
        <w:numPr>
          <w:ilvl w:val="0"/>
          <w:numId w:val="11"/>
        </w:numPr>
        <w:tabs>
          <w:tab w:val="left" w:pos="284"/>
        </w:tabs>
        <w:spacing w:line="264" w:lineRule="auto"/>
        <w:ind w:left="0" w:firstLine="502"/>
        <w:rPr>
          <w:bCs/>
          <w:sz w:val="28"/>
          <w:szCs w:val="28"/>
        </w:rPr>
      </w:pPr>
      <w:proofErr w:type="spellStart"/>
      <w:r w:rsidRPr="00BC5DF9">
        <w:rPr>
          <w:bCs/>
          <w:sz w:val="28"/>
          <w:szCs w:val="28"/>
        </w:rPr>
        <w:t>Nhóm</w:t>
      </w:r>
      <w:proofErr w:type="spellEnd"/>
      <w:r w:rsidRPr="00BC5DF9">
        <w:rPr>
          <w:bCs/>
          <w:sz w:val="28"/>
          <w:szCs w:val="28"/>
        </w:rPr>
        <w:t xml:space="preserve"> </w:t>
      </w:r>
      <w:proofErr w:type="spellStart"/>
      <w:r w:rsidRPr="00BC5DF9">
        <w:rPr>
          <w:bCs/>
          <w:sz w:val="28"/>
          <w:szCs w:val="28"/>
        </w:rPr>
        <w:t>tư</w:t>
      </w:r>
      <w:proofErr w:type="spellEnd"/>
      <w:r w:rsidRPr="00BC5DF9">
        <w:rPr>
          <w:bCs/>
          <w:sz w:val="28"/>
          <w:szCs w:val="28"/>
        </w:rPr>
        <w:t xml:space="preserve"> </w:t>
      </w:r>
      <w:proofErr w:type="spellStart"/>
      <w:r w:rsidRPr="00BC5DF9">
        <w:rPr>
          <w:bCs/>
          <w:sz w:val="28"/>
          <w:szCs w:val="28"/>
        </w:rPr>
        <w:t>vấn</w:t>
      </w:r>
      <w:proofErr w:type="spellEnd"/>
      <w:r w:rsidRPr="00BC5DF9">
        <w:rPr>
          <w:bCs/>
          <w:sz w:val="28"/>
          <w:szCs w:val="28"/>
        </w:rPr>
        <w:t xml:space="preserve"> </w:t>
      </w:r>
      <w:proofErr w:type="spellStart"/>
      <w:r w:rsidRPr="00BC5DF9">
        <w:rPr>
          <w:bCs/>
          <w:sz w:val="28"/>
          <w:szCs w:val="28"/>
        </w:rPr>
        <w:t>giám</w:t>
      </w:r>
      <w:proofErr w:type="spellEnd"/>
      <w:r w:rsidRPr="00BC5DF9">
        <w:rPr>
          <w:bCs/>
          <w:sz w:val="28"/>
          <w:szCs w:val="28"/>
        </w:rPr>
        <w:t xml:space="preserve"> </w:t>
      </w:r>
      <w:proofErr w:type="spellStart"/>
      <w:r w:rsidRPr="00BC5DF9">
        <w:rPr>
          <w:bCs/>
          <w:sz w:val="28"/>
          <w:szCs w:val="28"/>
        </w:rPr>
        <w:t>sát</w:t>
      </w:r>
      <w:proofErr w:type="spellEnd"/>
      <w:r w:rsidRPr="00BC5DF9">
        <w:rPr>
          <w:bCs/>
          <w:sz w:val="28"/>
          <w:szCs w:val="28"/>
        </w:rPr>
        <w:t xml:space="preserve"> </w:t>
      </w:r>
      <w:proofErr w:type="spellStart"/>
      <w:r w:rsidRPr="00BC5DF9">
        <w:rPr>
          <w:bCs/>
          <w:sz w:val="28"/>
          <w:szCs w:val="28"/>
        </w:rPr>
        <w:t>viên</w:t>
      </w:r>
      <w:proofErr w:type="spellEnd"/>
      <w:r w:rsidRPr="00BC5DF9">
        <w:rPr>
          <w:bCs/>
          <w:sz w:val="28"/>
          <w:szCs w:val="28"/>
        </w:rPr>
        <w:t xml:space="preserve"> </w:t>
      </w:r>
      <w:proofErr w:type="spellStart"/>
      <w:r w:rsidRPr="00BC5DF9">
        <w:rPr>
          <w:bCs/>
          <w:sz w:val="28"/>
          <w:szCs w:val="28"/>
        </w:rPr>
        <w:t>là</w:t>
      </w:r>
      <w:proofErr w:type="spellEnd"/>
      <w:r w:rsidRPr="00BC5DF9">
        <w:rPr>
          <w:bCs/>
          <w:sz w:val="28"/>
          <w:szCs w:val="28"/>
        </w:rPr>
        <w:t xml:space="preserve"> </w:t>
      </w:r>
      <w:proofErr w:type="spellStart"/>
      <w:r w:rsidRPr="00BC5DF9">
        <w:rPr>
          <w:bCs/>
          <w:sz w:val="28"/>
          <w:szCs w:val="28"/>
        </w:rPr>
        <w:t>những</w:t>
      </w:r>
      <w:proofErr w:type="spellEnd"/>
      <w:r w:rsidRPr="00BC5DF9">
        <w:rPr>
          <w:bCs/>
          <w:sz w:val="28"/>
          <w:szCs w:val="28"/>
        </w:rPr>
        <w:t xml:space="preserve"> </w:t>
      </w:r>
      <w:proofErr w:type="spellStart"/>
      <w:r w:rsidRPr="00BC5DF9">
        <w:rPr>
          <w:bCs/>
          <w:sz w:val="28"/>
          <w:szCs w:val="28"/>
        </w:rPr>
        <w:t>người</w:t>
      </w:r>
      <w:proofErr w:type="spellEnd"/>
      <w:r w:rsidRPr="00BC5DF9">
        <w:rPr>
          <w:bCs/>
          <w:sz w:val="28"/>
          <w:szCs w:val="28"/>
        </w:rPr>
        <w:t xml:space="preserve"> </w:t>
      </w:r>
      <w:proofErr w:type="spellStart"/>
      <w:r w:rsidRPr="00BC5DF9">
        <w:rPr>
          <w:bCs/>
          <w:sz w:val="28"/>
          <w:szCs w:val="28"/>
        </w:rPr>
        <w:t>trực</w:t>
      </w:r>
      <w:proofErr w:type="spellEnd"/>
      <w:r w:rsidRPr="00BC5DF9">
        <w:rPr>
          <w:bCs/>
          <w:sz w:val="28"/>
          <w:szCs w:val="28"/>
        </w:rPr>
        <w:t xml:space="preserve"> </w:t>
      </w:r>
      <w:proofErr w:type="spellStart"/>
      <w:r w:rsidRPr="00BC5DF9">
        <w:rPr>
          <w:bCs/>
          <w:sz w:val="28"/>
          <w:szCs w:val="28"/>
        </w:rPr>
        <w:t>tiếp</w:t>
      </w:r>
      <w:proofErr w:type="spellEnd"/>
      <w:r w:rsidRPr="00BC5DF9">
        <w:rPr>
          <w:bCs/>
          <w:sz w:val="28"/>
          <w:szCs w:val="28"/>
        </w:rPr>
        <w:t xml:space="preserve"> </w:t>
      </w:r>
      <w:proofErr w:type="spellStart"/>
      <w:r w:rsidRPr="00BC5DF9">
        <w:rPr>
          <w:bCs/>
          <w:sz w:val="28"/>
          <w:szCs w:val="28"/>
        </w:rPr>
        <w:t>tham</w:t>
      </w:r>
      <w:proofErr w:type="spellEnd"/>
      <w:r w:rsidRPr="00BC5DF9">
        <w:rPr>
          <w:bCs/>
          <w:sz w:val="28"/>
          <w:szCs w:val="28"/>
        </w:rPr>
        <w:t xml:space="preserve"> </w:t>
      </w:r>
      <w:proofErr w:type="spellStart"/>
      <w:r w:rsidRPr="00BC5DF9">
        <w:rPr>
          <w:bCs/>
          <w:sz w:val="28"/>
          <w:szCs w:val="28"/>
        </w:rPr>
        <w:t>gia</w:t>
      </w:r>
      <w:proofErr w:type="spellEnd"/>
      <w:r w:rsidRPr="00BC5DF9">
        <w:rPr>
          <w:bCs/>
          <w:sz w:val="28"/>
          <w:szCs w:val="28"/>
        </w:rPr>
        <w:t xml:space="preserve"> </w:t>
      </w:r>
      <w:proofErr w:type="spellStart"/>
      <w:r w:rsidRPr="00BC5DF9">
        <w:rPr>
          <w:bCs/>
          <w:sz w:val="28"/>
          <w:szCs w:val="28"/>
        </w:rPr>
        <w:t>vào</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tác</w:t>
      </w:r>
      <w:proofErr w:type="spellEnd"/>
      <w:r w:rsidRPr="00BC5DF9">
        <w:rPr>
          <w:bCs/>
          <w:sz w:val="28"/>
          <w:szCs w:val="28"/>
        </w:rPr>
        <w:t xml:space="preserve"> </w:t>
      </w:r>
      <w:proofErr w:type="spellStart"/>
      <w:r w:rsidRPr="00BC5DF9">
        <w:rPr>
          <w:bCs/>
          <w:sz w:val="28"/>
          <w:szCs w:val="28"/>
        </w:rPr>
        <w:t>giám</w:t>
      </w:r>
      <w:proofErr w:type="spellEnd"/>
      <w:r w:rsidRPr="00BC5DF9">
        <w:rPr>
          <w:bCs/>
          <w:sz w:val="28"/>
          <w:szCs w:val="28"/>
        </w:rPr>
        <w:t xml:space="preserve"> </w:t>
      </w:r>
      <w:proofErr w:type="spellStart"/>
      <w:r w:rsidRPr="00BC5DF9">
        <w:rPr>
          <w:bCs/>
          <w:sz w:val="28"/>
          <w:szCs w:val="28"/>
        </w:rPr>
        <w:t>sát</w:t>
      </w:r>
      <w:proofErr w:type="spellEnd"/>
      <w:r w:rsidRPr="00BC5DF9">
        <w:rPr>
          <w:bCs/>
          <w:sz w:val="28"/>
          <w:szCs w:val="28"/>
        </w:rPr>
        <w:t xml:space="preserve">, </w:t>
      </w:r>
      <w:proofErr w:type="spellStart"/>
      <w:r w:rsidRPr="00BC5DF9">
        <w:rPr>
          <w:bCs/>
          <w:sz w:val="28"/>
          <w:szCs w:val="28"/>
        </w:rPr>
        <w:t>phải</w:t>
      </w:r>
      <w:proofErr w:type="spellEnd"/>
      <w:r w:rsidRPr="00BC5DF9">
        <w:rPr>
          <w:bCs/>
          <w:sz w:val="28"/>
          <w:szCs w:val="28"/>
        </w:rPr>
        <w:t xml:space="preserve"> </w:t>
      </w:r>
      <w:proofErr w:type="spellStart"/>
      <w:r w:rsidRPr="00BC5DF9">
        <w:rPr>
          <w:bCs/>
          <w:sz w:val="28"/>
          <w:szCs w:val="28"/>
        </w:rPr>
        <w:t>thường</w:t>
      </w:r>
      <w:proofErr w:type="spellEnd"/>
      <w:r w:rsidRPr="00BC5DF9">
        <w:rPr>
          <w:bCs/>
          <w:sz w:val="28"/>
          <w:szCs w:val="28"/>
        </w:rPr>
        <w:t xml:space="preserve"> </w:t>
      </w:r>
      <w:proofErr w:type="spellStart"/>
      <w:r w:rsidRPr="00BC5DF9">
        <w:rPr>
          <w:bCs/>
          <w:sz w:val="28"/>
          <w:szCs w:val="28"/>
        </w:rPr>
        <w:t>xuyên</w:t>
      </w:r>
      <w:proofErr w:type="spellEnd"/>
      <w:r w:rsidRPr="00BC5DF9">
        <w:rPr>
          <w:bCs/>
          <w:sz w:val="28"/>
          <w:szCs w:val="28"/>
        </w:rPr>
        <w:t xml:space="preserve"> </w:t>
      </w:r>
      <w:proofErr w:type="spellStart"/>
      <w:r w:rsidRPr="00BC5DF9">
        <w:rPr>
          <w:bCs/>
          <w:sz w:val="28"/>
          <w:szCs w:val="28"/>
        </w:rPr>
        <w:t>bám</w:t>
      </w:r>
      <w:proofErr w:type="spellEnd"/>
      <w:r w:rsidRPr="00BC5DF9">
        <w:rPr>
          <w:bCs/>
          <w:sz w:val="28"/>
          <w:szCs w:val="28"/>
        </w:rPr>
        <w:t xml:space="preserve"> </w:t>
      </w:r>
      <w:proofErr w:type="spellStart"/>
      <w:r w:rsidRPr="00BC5DF9">
        <w:rPr>
          <w:bCs/>
          <w:sz w:val="28"/>
          <w:szCs w:val="28"/>
        </w:rPr>
        <w:t>sát</w:t>
      </w:r>
      <w:proofErr w:type="spellEnd"/>
      <w:r w:rsidRPr="00BC5DF9">
        <w:rPr>
          <w:bCs/>
          <w:sz w:val="28"/>
          <w:szCs w:val="28"/>
        </w:rPr>
        <w:t xml:space="preserve"> </w:t>
      </w:r>
      <w:proofErr w:type="spellStart"/>
      <w:r w:rsidRPr="00BC5DF9">
        <w:rPr>
          <w:bCs/>
          <w:sz w:val="28"/>
          <w:szCs w:val="28"/>
        </w:rPr>
        <w:t>hiện</w:t>
      </w:r>
      <w:proofErr w:type="spellEnd"/>
      <w:r w:rsidRPr="00BC5DF9">
        <w:rPr>
          <w:bCs/>
          <w:sz w:val="28"/>
          <w:szCs w:val="28"/>
        </w:rPr>
        <w:t xml:space="preserve"> </w:t>
      </w:r>
      <w:proofErr w:type="spellStart"/>
      <w:r w:rsidRPr="00BC5DF9">
        <w:rPr>
          <w:bCs/>
          <w:sz w:val="28"/>
          <w:szCs w:val="28"/>
        </w:rPr>
        <w:t>trường</w:t>
      </w:r>
      <w:proofErr w:type="spellEnd"/>
      <w:r w:rsidRPr="00BC5DF9">
        <w:rPr>
          <w:bCs/>
          <w:sz w:val="28"/>
          <w:szCs w:val="28"/>
        </w:rPr>
        <w:t xml:space="preserve"> </w:t>
      </w:r>
      <w:proofErr w:type="spellStart"/>
      <w:r w:rsidRPr="00BC5DF9">
        <w:rPr>
          <w:bCs/>
          <w:sz w:val="28"/>
          <w:szCs w:val="28"/>
        </w:rPr>
        <w:t>để</w:t>
      </w:r>
      <w:proofErr w:type="spellEnd"/>
      <w:r w:rsidRPr="00BC5DF9">
        <w:rPr>
          <w:bCs/>
          <w:sz w:val="28"/>
          <w:szCs w:val="28"/>
        </w:rPr>
        <w:t xml:space="preserve"> </w:t>
      </w:r>
      <w:proofErr w:type="spellStart"/>
      <w:r w:rsidRPr="00BC5DF9">
        <w:rPr>
          <w:bCs/>
          <w:sz w:val="28"/>
          <w:szCs w:val="28"/>
        </w:rPr>
        <w:t>giải</w:t>
      </w:r>
      <w:proofErr w:type="spellEnd"/>
      <w:r w:rsidRPr="00BC5DF9">
        <w:rPr>
          <w:bCs/>
          <w:sz w:val="28"/>
          <w:szCs w:val="28"/>
        </w:rPr>
        <w:t xml:space="preserve"> </w:t>
      </w:r>
      <w:proofErr w:type="spellStart"/>
      <w:r w:rsidRPr="00BC5DF9">
        <w:rPr>
          <w:bCs/>
          <w:sz w:val="28"/>
          <w:szCs w:val="28"/>
        </w:rPr>
        <w:t>quyết</w:t>
      </w:r>
      <w:proofErr w:type="spellEnd"/>
      <w:r w:rsidRPr="00BC5DF9">
        <w:rPr>
          <w:bCs/>
          <w:sz w:val="28"/>
          <w:szCs w:val="28"/>
        </w:rPr>
        <w:t xml:space="preserve"> </w:t>
      </w:r>
      <w:proofErr w:type="spellStart"/>
      <w:r w:rsidRPr="00BC5DF9">
        <w:rPr>
          <w:bCs/>
          <w:sz w:val="28"/>
          <w:szCs w:val="28"/>
        </w:rPr>
        <w:t>kịp</w:t>
      </w:r>
      <w:proofErr w:type="spellEnd"/>
      <w:r w:rsidRPr="00BC5DF9">
        <w:rPr>
          <w:bCs/>
          <w:sz w:val="28"/>
          <w:szCs w:val="28"/>
        </w:rPr>
        <w:t xml:space="preserve"> </w:t>
      </w:r>
      <w:proofErr w:type="spellStart"/>
      <w:r w:rsidRPr="00BC5DF9">
        <w:rPr>
          <w:bCs/>
          <w:sz w:val="28"/>
          <w:szCs w:val="28"/>
        </w:rPr>
        <w:t>thời</w:t>
      </w:r>
      <w:proofErr w:type="spellEnd"/>
      <w:r w:rsidRPr="00BC5DF9">
        <w:rPr>
          <w:bCs/>
          <w:sz w:val="28"/>
          <w:szCs w:val="28"/>
        </w:rPr>
        <w:t xml:space="preserve"> </w:t>
      </w:r>
      <w:proofErr w:type="spellStart"/>
      <w:r w:rsidRPr="00BC5DF9">
        <w:rPr>
          <w:bCs/>
          <w:sz w:val="28"/>
          <w:szCs w:val="28"/>
        </w:rPr>
        <w:t>những</w:t>
      </w:r>
      <w:proofErr w:type="spellEnd"/>
      <w:r w:rsidRPr="00BC5DF9">
        <w:rPr>
          <w:bCs/>
          <w:sz w:val="28"/>
          <w:szCs w:val="28"/>
        </w:rPr>
        <w:t xml:space="preserve"> </w:t>
      </w:r>
      <w:proofErr w:type="spellStart"/>
      <w:r w:rsidRPr="00BC5DF9">
        <w:rPr>
          <w:bCs/>
          <w:sz w:val="28"/>
          <w:szCs w:val="28"/>
        </w:rPr>
        <w:t>vướng</w:t>
      </w:r>
      <w:proofErr w:type="spellEnd"/>
      <w:r w:rsidRPr="00BC5DF9">
        <w:rPr>
          <w:bCs/>
          <w:sz w:val="28"/>
          <w:szCs w:val="28"/>
        </w:rPr>
        <w:t xml:space="preserve"> </w:t>
      </w:r>
      <w:proofErr w:type="spellStart"/>
      <w:r w:rsidRPr="00BC5DF9">
        <w:rPr>
          <w:bCs/>
          <w:sz w:val="28"/>
          <w:szCs w:val="28"/>
        </w:rPr>
        <w:t>mắc</w:t>
      </w:r>
      <w:proofErr w:type="spellEnd"/>
      <w:r w:rsidRPr="00BC5DF9">
        <w:rPr>
          <w:bCs/>
          <w:sz w:val="28"/>
          <w:szCs w:val="28"/>
        </w:rPr>
        <w:t xml:space="preserve">, </w:t>
      </w:r>
      <w:proofErr w:type="spellStart"/>
      <w:r w:rsidRPr="00BC5DF9">
        <w:rPr>
          <w:bCs/>
          <w:sz w:val="28"/>
          <w:szCs w:val="28"/>
        </w:rPr>
        <w:t>phối</w:t>
      </w:r>
      <w:proofErr w:type="spellEnd"/>
      <w:r w:rsidRPr="00BC5DF9">
        <w:rPr>
          <w:bCs/>
          <w:sz w:val="28"/>
          <w:szCs w:val="28"/>
        </w:rPr>
        <w:t xml:space="preserve"> </w:t>
      </w:r>
      <w:proofErr w:type="spellStart"/>
      <w:r w:rsidRPr="00BC5DF9">
        <w:rPr>
          <w:bCs/>
          <w:sz w:val="28"/>
          <w:szCs w:val="28"/>
        </w:rPr>
        <w:t>hợp</w:t>
      </w:r>
      <w:proofErr w:type="spellEnd"/>
      <w:r w:rsidRPr="00BC5DF9">
        <w:rPr>
          <w:bCs/>
          <w:sz w:val="28"/>
          <w:szCs w:val="28"/>
        </w:rPr>
        <w:t xml:space="preserve"> </w:t>
      </w:r>
      <w:proofErr w:type="spellStart"/>
      <w:r w:rsidRPr="00BC5DF9">
        <w:rPr>
          <w:bCs/>
          <w:sz w:val="28"/>
          <w:szCs w:val="28"/>
        </w:rPr>
        <w:t>chặt</w:t>
      </w:r>
      <w:proofErr w:type="spellEnd"/>
      <w:r w:rsidRPr="00BC5DF9">
        <w:rPr>
          <w:bCs/>
          <w:sz w:val="28"/>
          <w:szCs w:val="28"/>
        </w:rPr>
        <w:t xml:space="preserve"> </w:t>
      </w:r>
      <w:proofErr w:type="spellStart"/>
      <w:r w:rsidRPr="00BC5DF9">
        <w:rPr>
          <w:bCs/>
          <w:sz w:val="28"/>
          <w:szCs w:val="28"/>
        </w:rPr>
        <w:t>chẽ</w:t>
      </w:r>
      <w:proofErr w:type="spellEnd"/>
      <w:r w:rsidRPr="00BC5DF9">
        <w:rPr>
          <w:bCs/>
          <w:sz w:val="28"/>
          <w:szCs w:val="28"/>
        </w:rPr>
        <w:t xml:space="preserve"> </w:t>
      </w:r>
      <w:proofErr w:type="spellStart"/>
      <w:r w:rsidRPr="00BC5DF9">
        <w:rPr>
          <w:bCs/>
          <w:sz w:val="28"/>
          <w:szCs w:val="28"/>
        </w:rPr>
        <w:t>các</w:t>
      </w:r>
      <w:proofErr w:type="spellEnd"/>
      <w:r w:rsidRPr="00BC5DF9">
        <w:rPr>
          <w:bCs/>
          <w:sz w:val="28"/>
          <w:szCs w:val="28"/>
        </w:rPr>
        <w:t xml:space="preserve"> </w:t>
      </w:r>
      <w:proofErr w:type="spellStart"/>
      <w:r w:rsidRPr="00BC5DF9">
        <w:rPr>
          <w:bCs/>
          <w:sz w:val="28"/>
          <w:szCs w:val="28"/>
        </w:rPr>
        <w:t>khâu</w:t>
      </w:r>
      <w:proofErr w:type="spellEnd"/>
      <w:r w:rsidRPr="00BC5DF9">
        <w:rPr>
          <w:bCs/>
          <w:sz w:val="28"/>
          <w:szCs w:val="28"/>
        </w:rPr>
        <w:t xml:space="preserve">, </w:t>
      </w:r>
      <w:proofErr w:type="spellStart"/>
      <w:r w:rsidRPr="00BC5DF9">
        <w:rPr>
          <w:bCs/>
          <w:sz w:val="28"/>
          <w:szCs w:val="28"/>
        </w:rPr>
        <w:t>các</w:t>
      </w:r>
      <w:proofErr w:type="spellEnd"/>
      <w:r w:rsidRPr="00BC5DF9">
        <w:rPr>
          <w:bCs/>
          <w:sz w:val="28"/>
          <w:szCs w:val="28"/>
        </w:rPr>
        <w:t xml:space="preserve"> </w:t>
      </w:r>
      <w:proofErr w:type="spellStart"/>
      <w:r w:rsidRPr="00BC5DF9">
        <w:rPr>
          <w:bCs/>
          <w:sz w:val="28"/>
          <w:szCs w:val="28"/>
        </w:rPr>
        <w:t>việc</w:t>
      </w:r>
      <w:proofErr w:type="spellEnd"/>
      <w:r w:rsidRPr="00BC5DF9">
        <w:rPr>
          <w:bCs/>
          <w:sz w:val="28"/>
          <w:szCs w:val="28"/>
        </w:rPr>
        <w:t xml:space="preserve"> </w:t>
      </w:r>
      <w:proofErr w:type="spellStart"/>
      <w:r w:rsidRPr="00BC5DF9">
        <w:rPr>
          <w:bCs/>
          <w:sz w:val="28"/>
          <w:szCs w:val="28"/>
        </w:rPr>
        <w:t>của</w:t>
      </w:r>
      <w:proofErr w:type="spellEnd"/>
      <w:r w:rsidRPr="00BC5DF9">
        <w:rPr>
          <w:bCs/>
          <w:sz w:val="28"/>
          <w:szCs w:val="28"/>
        </w:rPr>
        <w:t xml:space="preserve"> </w:t>
      </w:r>
      <w:proofErr w:type="spellStart"/>
      <w:r w:rsidRPr="00BC5DF9">
        <w:rPr>
          <w:bCs/>
          <w:sz w:val="28"/>
          <w:szCs w:val="28"/>
        </w:rPr>
        <w:t>từng</w:t>
      </w:r>
      <w:proofErr w:type="spellEnd"/>
      <w:r w:rsidRPr="00BC5DF9">
        <w:rPr>
          <w:bCs/>
          <w:sz w:val="28"/>
          <w:szCs w:val="28"/>
        </w:rPr>
        <w:t xml:space="preserve"> </w:t>
      </w:r>
      <w:proofErr w:type="spellStart"/>
      <w:r w:rsidRPr="00BC5DF9">
        <w:rPr>
          <w:bCs/>
          <w:sz w:val="28"/>
          <w:szCs w:val="28"/>
        </w:rPr>
        <w:t>thành</w:t>
      </w:r>
      <w:proofErr w:type="spellEnd"/>
      <w:r w:rsidRPr="00BC5DF9">
        <w:rPr>
          <w:bCs/>
          <w:sz w:val="28"/>
          <w:szCs w:val="28"/>
        </w:rPr>
        <w:t xml:space="preserve"> </w:t>
      </w:r>
      <w:proofErr w:type="spellStart"/>
      <w:r w:rsidRPr="00BC5DF9">
        <w:rPr>
          <w:bCs/>
          <w:sz w:val="28"/>
          <w:szCs w:val="28"/>
        </w:rPr>
        <w:t>viên</w:t>
      </w:r>
      <w:proofErr w:type="spellEnd"/>
      <w:r w:rsidRPr="00BC5DF9">
        <w:rPr>
          <w:bCs/>
          <w:sz w:val="28"/>
          <w:szCs w:val="28"/>
        </w:rPr>
        <w:t xml:space="preserve"> </w:t>
      </w:r>
      <w:proofErr w:type="spellStart"/>
      <w:r w:rsidRPr="00BC5DF9">
        <w:rPr>
          <w:bCs/>
          <w:sz w:val="28"/>
          <w:szCs w:val="28"/>
        </w:rPr>
        <w:t>với</w:t>
      </w:r>
      <w:proofErr w:type="spellEnd"/>
      <w:r w:rsidRPr="00BC5DF9">
        <w:rPr>
          <w:bCs/>
          <w:sz w:val="28"/>
          <w:szCs w:val="28"/>
        </w:rPr>
        <w:t xml:space="preserve"> </w:t>
      </w:r>
      <w:proofErr w:type="spellStart"/>
      <w:r w:rsidRPr="00BC5DF9">
        <w:rPr>
          <w:bCs/>
          <w:sz w:val="28"/>
          <w:szCs w:val="28"/>
        </w:rPr>
        <w:t>nhau</w:t>
      </w:r>
      <w:proofErr w:type="spellEnd"/>
      <w:r w:rsidRPr="00BC5DF9">
        <w:rPr>
          <w:bCs/>
          <w:sz w:val="28"/>
          <w:szCs w:val="28"/>
        </w:rPr>
        <w:t xml:space="preserve"> </w:t>
      </w:r>
      <w:proofErr w:type="spellStart"/>
      <w:r w:rsidRPr="00BC5DF9">
        <w:rPr>
          <w:bCs/>
          <w:sz w:val="28"/>
          <w:szCs w:val="28"/>
        </w:rPr>
        <w:t>theo</w:t>
      </w:r>
      <w:proofErr w:type="spellEnd"/>
      <w:r w:rsidRPr="00BC5DF9">
        <w:rPr>
          <w:bCs/>
          <w:sz w:val="28"/>
          <w:szCs w:val="28"/>
        </w:rPr>
        <w:t xml:space="preserve"> </w:t>
      </w:r>
      <w:proofErr w:type="spellStart"/>
      <w:r w:rsidRPr="00BC5DF9">
        <w:rPr>
          <w:bCs/>
          <w:sz w:val="28"/>
          <w:szCs w:val="28"/>
        </w:rPr>
        <w:t>sự</w:t>
      </w:r>
      <w:proofErr w:type="spellEnd"/>
      <w:r w:rsidRPr="00BC5DF9">
        <w:rPr>
          <w:bCs/>
          <w:sz w:val="28"/>
          <w:szCs w:val="28"/>
        </w:rPr>
        <w:t xml:space="preserve"> </w:t>
      </w:r>
      <w:proofErr w:type="spellStart"/>
      <w:r w:rsidRPr="00BC5DF9">
        <w:rPr>
          <w:bCs/>
          <w:sz w:val="28"/>
          <w:szCs w:val="28"/>
        </w:rPr>
        <w:t>điều</w:t>
      </w:r>
      <w:proofErr w:type="spellEnd"/>
      <w:r w:rsidRPr="00BC5DF9">
        <w:rPr>
          <w:bCs/>
          <w:sz w:val="28"/>
          <w:szCs w:val="28"/>
        </w:rPr>
        <w:t xml:space="preserve"> </w:t>
      </w:r>
      <w:proofErr w:type="spellStart"/>
      <w:r w:rsidRPr="00BC5DF9">
        <w:rPr>
          <w:bCs/>
          <w:sz w:val="28"/>
          <w:szCs w:val="28"/>
        </w:rPr>
        <w:t>hành</w:t>
      </w:r>
      <w:proofErr w:type="spellEnd"/>
      <w:r w:rsidRPr="00BC5DF9">
        <w:rPr>
          <w:bCs/>
          <w:sz w:val="28"/>
          <w:szCs w:val="28"/>
        </w:rPr>
        <w:t xml:space="preserve"> </w:t>
      </w:r>
      <w:proofErr w:type="spellStart"/>
      <w:r w:rsidRPr="00BC5DF9">
        <w:rPr>
          <w:bCs/>
          <w:sz w:val="28"/>
          <w:szCs w:val="28"/>
        </w:rPr>
        <w:t>của</w:t>
      </w:r>
      <w:proofErr w:type="spellEnd"/>
      <w:r w:rsidRPr="00BC5DF9">
        <w:rPr>
          <w:bCs/>
          <w:sz w:val="28"/>
          <w:szCs w:val="28"/>
        </w:rPr>
        <w:t xml:space="preserve"> </w:t>
      </w:r>
      <w:proofErr w:type="spellStart"/>
      <w:r w:rsidRPr="00BC5DF9">
        <w:rPr>
          <w:bCs/>
          <w:sz w:val="28"/>
          <w:szCs w:val="28"/>
        </w:rPr>
        <w:t>tư</w:t>
      </w:r>
      <w:proofErr w:type="spellEnd"/>
      <w:r w:rsidRPr="00BC5DF9">
        <w:rPr>
          <w:bCs/>
          <w:sz w:val="28"/>
          <w:szCs w:val="28"/>
        </w:rPr>
        <w:t xml:space="preserve"> </w:t>
      </w:r>
      <w:proofErr w:type="spellStart"/>
      <w:r w:rsidRPr="00BC5DF9">
        <w:rPr>
          <w:bCs/>
          <w:sz w:val="28"/>
          <w:szCs w:val="28"/>
        </w:rPr>
        <w:t>vấn</w:t>
      </w:r>
      <w:proofErr w:type="spellEnd"/>
      <w:r w:rsidRPr="00BC5DF9">
        <w:rPr>
          <w:bCs/>
          <w:sz w:val="28"/>
          <w:szCs w:val="28"/>
        </w:rPr>
        <w:t xml:space="preserve"> </w:t>
      </w:r>
      <w:proofErr w:type="spellStart"/>
      <w:r w:rsidRPr="00BC5DF9">
        <w:rPr>
          <w:bCs/>
          <w:sz w:val="28"/>
          <w:szCs w:val="28"/>
        </w:rPr>
        <w:t>giám</w:t>
      </w:r>
      <w:proofErr w:type="spellEnd"/>
      <w:r w:rsidRPr="00BC5DF9">
        <w:rPr>
          <w:bCs/>
          <w:sz w:val="28"/>
          <w:szCs w:val="28"/>
        </w:rPr>
        <w:t xml:space="preserve"> </w:t>
      </w:r>
      <w:proofErr w:type="spellStart"/>
      <w:r w:rsidRPr="00BC5DF9">
        <w:rPr>
          <w:bCs/>
          <w:sz w:val="28"/>
          <w:szCs w:val="28"/>
        </w:rPr>
        <w:t>sát</w:t>
      </w:r>
      <w:proofErr w:type="spellEnd"/>
      <w:r w:rsidRPr="00BC5DF9">
        <w:rPr>
          <w:bCs/>
          <w:sz w:val="28"/>
          <w:szCs w:val="28"/>
        </w:rPr>
        <w:t xml:space="preserve"> </w:t>
      </w:r>
      <w:proofErr w:type="spellStart"/>
      <w:r w:rsidRPr="00BC5DF9">
        <w:rPr>
          <w:bCs/>
          <w:sz w:val="28"/>
          <w:szCs w:val="28"/>
        </w:rPr>
        <w:t>trưởng</w:t>
      </w:r>
      <w:proofErr w:type="spellEnd"/>
      <w:r w:rsidRPr="00BC5DF9">
        <w:rPr>
          <w:bCs/>
          <w:sz w:val="28"/>
          <w:szCs w:val="28"/>
        </w:rPr>
        <w:t xml:space="preserve"> </w:t>
      </w:r>
      <w:proofErr w:type="spellStart"/>
      <w:r w:rsidRPr="00BC5DF9">
        <w:rPr>
          <w:bCs/>
          <w:sz w:val="28"/>
          <w:szCs w:val="28"/>
        </w:rPr>
        <w:t>để</w:t>
      </w:r>
      <w:proofErr w:type="spellEnd"/>
      <w:r w:rsidRPr="00BC5DF9">
        <w:rPr>
          <w:bCs/>
          <w:sz w:val="28"/>
          <w:szCs w:val="28"/>
        </w:rPr>
        <w:t xml:space="preserve"> </w:t>
      </w:r>
      <w:proofErr w:type="spellStart"/>
      <w:r w:rsidRPr="00BC5DF9">
        <w:rPr>
          <w:bCs/>
          <w:sz w:val="28"/>
          <w:szCs w:val="28"/>
        </w:rPr>
        <w:t>không</w:t>
      </w:r>
      <w:proofErr w:type="spellEnd"/>
      <w:r w:rsidRPr="00BC5DF9">
        <w:rPr>
          <w:bCs/>
          <w:sz w:val="28"/>
          <w:szCs w:val="28"/>
        </w:rPr>
        <w:t xml:space="preserve"> </w:t>
      </w:r>
      <w:proofErr w:type="spellStart"/>
      <w:r w:rsidRPr="00BC5DF9">
        <w:rPr>
          <w:bCs/>
          <w:sz w:val="28"/>
          <w:szCs w:val="28"/>
        </w:rPr>
        <w:t>ảnh</w:t>
      </w:r>
      <w:proofErr w:type="spellEnd"/>
      <w:r w:rsidRPr="00BC5DF9">
        <w:rPr>
          <w:bCs/>
          <w:sz w:val="28"/>
          <w:szCs w:val="28"/>
        </w:rPr>
        <w:t xml:space="preserve"> </w:t>
      </w:r>
      <w:proofErr w:type="spellStart"/>
      <w:r w:rsidRPr="00BC5DF9">
        <w:rPr>
          <w:bCs/>
          <w:sz w:val="28"/>
          <w:szCs w:val="28"/>
        </w:rPr>
        <w:t>hưởng</w:t>
      </w:r>
      <w:proofErr w:type="spellEnd"/>
      <w:r w:rsidRPr="00BC5DF9">
        <w:rPr>
          <w:bCs/>
          <w:sz w:val="28"/>
          <w:szCs w:val="28"/>
        </w:rPr>
        <w:t xml:space="preserve"> </w:t>
      </w:r>
      <w:proofErr w:type="spellStart"/>
      <w:r w:rsidRPr="00BC5DF9">
        <w:rPr>
          <w:bCs/>
          <w:sz w:val="28"/>
          <w:szCs w:val="28"/>
        </w:rPr>
        <w:t>đến</w:t>
      </w:r>
      <w:proofErr w:type="spellEnd"/>
      <w:r w:rsidRPr="00BC5DF9">
        <w:rPr>
          <w:bCs/>
          <w:sz w:val="28"/>
          <w:szCs w:val="28"/>
        </w:rPr>
        <w:t xml:space="preserve"> </w:t>
      </w:r>
      <w:proofErr w:type="spellStart"/>
      <w:r w:rsidRPr="00BC5DF9">
        <w:rPr>
          <w:bCs/>
          <w:sz w:val="28"/>
          <w:szCs w:val="28"/>
        </w:rPr>
        <w:t>thi</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của</w:t>
      </w:r>
      <w:proofErr w:type="spellEnd"/>
      <w:r w:rsidRPr="00BC5DF9">
        <w:rPr>
          <w:bCs/>
          <w:sz w:val="28"/>
          <w:szCs w:val="28"/>
        </w:rPr>
        <w:t xml:space="preserve"> </w:t>
      </w:r>
      <w:proofErr w:type="spellStart"/>
      <w:r w:rsidRPr="00BC5DF9">
        <w:rPr>
          <w:bCs/>
          <w:sz w:val="28"/>
          <w:szCs w:val="28"/>
        </w:rPr>
        <w:t>nhà</w:t>
      </w:r>
      <w:proofErr w:type="spellEnd"/>
      <w:r w:rsidRPr="00BC5DF9">
        <w:rPr>
          <w:bCs/>
          <w:sz w:val="28"/>
          <w:szCs w:val="28"/>
        </w:rPr>
        <w:t xml:space="preserve"> </w:t>
      </w:r>
      <w:proofErr w:type="spellStart"/>
      <w:r w:rsidRPr="00BC5DF9">
        <w:rPr>
          <w:bCs/>
          <w:sz w:val="28"/>
          <w:szCs w:val="28"/>
        </w:rPr>
        <w:t>thầu</w:t>
      </w:r>
      <w:proofErr w:type="spellEnd"/>
      <w:r w:rsidRPr="00BC5DF9">
        <w:rPr>
          <w:bCs/>
          <w:sz w:val="28"/>
          <w:szCs w:val="28"/>
        </w:rPr>
        <w:t xml:space="preserve"> </w:t>
      </w:r>
      <w:proofErr w:type="spellStart"/>
      <w:r w:rsidRPr="00BC5DF9">
        <w:rPr>
          <w:bCs/>
          <w:sz w:val="28"/>
          <w:szCs w:val="28"/>
        </w:rPr>
        <w:t>và</w:t>
      </w:r>
      <w:proofErr w:type="spellEnd"/>
      <w:r w:rsidRPr="00BC5DF9">
        <w:rPr>
          <w:bCs/>
          <w:sz w:val="28"/>
          <w:szCs w:val="28"/>
        </w:rPr>
        <w:t xml:space="preserve"> </w:t>
      </w:r>
      <w:proofErr w:type="spellStart"/>
      <w:r w:rsidRPr="00BC5DF9">
        <w:rPr>
          <w:bCs/>
          <w:sz w:val="28"/>
          <w:szCs w:val="28"/>
        </w:rPr>
        <w:t>thực</w:t>
      </w:r>
      <w:proofErr w:type="spellEnd"/>
      <w:r w:rsidRPr="00BC5DF9">
        <w:rPr>
          <w:bCs/>
          <w:sz w:val="28"/>
          <w:szCs w:val="28"/>
        </w:rPr>
        <w:t xml:space="preserve"> </w:t>
      </w:r>
      <w:proofErr w:type="spellStart"/>
      <w:r w:rsidRPr="00BC5DF9">
        <w:rPr>
          <w:bCs/>
          <w:sz w:val="28"/>
          <w:szCs w:val="28"/>
        </w:rPr>
        <w:t>hiện</w:t>
      </w:r>
      <w:proofErr w:type="spellEnd"/>
      <w:r w:rsidRPr="00BC5DF9">
        <w:rPr>
          <w:bCs/>
          <w:sz w:val="28"/>
          <w:szCs w:val="28"/>
        </w:rPr>
        <w:t xml:space="preserve"> </w:t>
      </w:r>
      <w:proofErr w:type="spellStart"/>
      <w:r w:rsidRPr="00BC5DF9">
        <w:rPr>
          <w:bCs/>
          <w:sz w:val="28"/>
          <w:szCs w:val="28"/>
        </w:rPr>
        <w:t>Hợp</w:t>
      </w:r>
      <w:proofErr w:type="spellEnd"/>
      <w:r w:rsidRPr="00BC5DF9">
        <w:rPr>
          <w:bCs/>
          <w:sz w:val="28"/>
          <w:szCs w:val="28"/>
        </w:rPr>
        <w:t xml:space="preserve"> </w:t>
      </w:r>
      <w:proofErr w:type="spellStart"/>
      <w:r w:rsidRPr="00BC5DF9">
        <w:rPr>
          <w:bCs/>
          <w:sz w:val="28"/>
          <w:szCs w:val="28"/>
        </w:rPr>
        <w:t>đồng</w:t>
      </w:r>
      <w:proofErr w:type="spellEnd"/>
      <w:r w:rsidRPr="00BC5DF9">
        <w:rPr>
          <w:bCs/>
          <w:sz w:val="28"/>
          <w:szCs w:val="28"/>
        </w:rPr>
        <w:t xml:space="preserve"> </w:t>
      </w:r>
      <w:proofErr w:type="spellStart"/>
      <w:r w:rsidRPr="00BC5DF9">
        <w:rPr>
          <w:bCs/>
          <w:sz w:val="28"/>
          <w:szCs w:val="28"/>
        </w:rPr>
        <w:t>đã</w:t>
      </w:r>
      <w:proofErr w:type="spellEnd"/>
      <w:r w:rsidRPr="00BC5DF9">
        <w:rPr>
          <w:bCs/>
          <w:sz w:val="28"/>
          <w:szCs w:val="28"/>
        </w:rPr>
        <w:t xml:space="preserve"> </w:t>
      </w:r>
      <w:proofErr w:type="spellStart"/>
      <w:r w:rsidRPr="00BC5DF9">
        <w:rPr>
          <w:bCs/>
          <w:sz w:val="28"/>
          <w:szCs w:val="28"/>
        </w:rPr>
        <w:t>ký</w:t>
      </w:r>
      <w:proofErr w:type="spellEnd"/>
      <w:r w:rsidRPr="00BC5DF9">
        <w:rPr>
          <w:bCs/>
          <w:sz w:val="28"/>
          <w:szCs w:val="28"/>
        </w:rPr>
        <w:t xml:space="preserve"> </w:t>
      </w:r>
      <w:proofErr w:type="spellStart"/>
      <w:r w:rsidRPr="00BC5DF9">
        <w:rPr>
          <w:bCs/>
          <w:sz w:val="28"/>
          <w:szCs w:val="28"/>
        </w:rPr>
        <w:t>giữa</w:t>
      </w:r>
      <w:proofErr w:type="spellEnd"/>
      <w:r w:rsidRPr="00BC5DF9">
        <w:rPr>
          <w:bCs/>
          <w:sz w:val="28"/>
          <w:szCs w:val="28"/>
        </w:rPr>
        <w:t xml:space="preserve"> </w:t>
      </w:r>
      <w:proofErr w:type="spellStart"/>
      <w:r w:rsidRPr="00BC5DF9">
        <w:rPr>
          <w:bCs/>
          <w:sz w:val="28"/>
          <w:szCs w:val="28"/>
        </w:rPr>
        <w:t>tổ</w:t>
      </w:r>
      <w:proofErr w:type="spellEnd"/>
      <w:r w:rsidRPr="00BC5DF9">
        <w:rPr>
          <w:bCs/>
          <w:sz w:val="28"/>
          <w:szCs w:val="28"/>
        </w:rPr>
        <w:t xml:space="preserve"> </w:t>
      </w:r>
      <w:proofErr w:type="spellStart"/>
      <w:r w:rsidRPr="00BC5DF9">
        <w:rPr>
          <w:bCs/>
          <w:sz w:val="28"/>
          <w:szCs w:val="28"/>
        </w:rPr>
        <w:t>chức</w:t>
      </w:r>
      <w:proofErr w:type="spellEnd"/>
      <w:r w:rsidRPr="00BC5DF9">
        <w:rPr>
          <w:bCs/>
          <w:sz w:val="28"/>
          <w:szCs w:val="28"/>
        </w:rPr>
        <w:t xml:space="preserve"> </w:t>
      </w:r>
      <w:proofErr w:type="spellStart"/>
      <w:r w:rsidRPr="00BC5DF9">
        <w:rPr>
          <w:bCs/>
          <w:sz w:val="28"/>
          <w:szCs w:val="28"/>
        </w:rPr>
        <w:t>tư</w:t>
      </w:r>
      <w:proofErr w:type="spellEnd"/>
      <w:r w:rsidRPr="00BC5DF9">
        <w:rPr>
          <w:bCs/>
          <w:sz w:val="28"/>
          <w:szCs w:val="28"/>
        </w:rPr>
        <w:t xml:space="preserve"> </w:t>
      </w:r>
      <w:proofErr w:type="spellStart"/>
      <w:r w:rsidRPr="00BC5DF9">
        <w:rPr>
          <w:bCs/>
          <w:sz w:val="28"/>
          <w:szCs w:val="28"/>
        </w:rPr>
        <w:t>vấn</w:t>
      </w:r>
      <w:proofErr w:type="spellEnd"/>
      <w:r w:rsidRPr="00BC5DF9">
        <w:rPr>
          <w:bCs/>
          <w:sz w:val="28"/>
          <w:szCs w:val="28"/>
        </w:rPr>
        <w:t xml:space="preserve"> </w:t>
      </w:r>
      <w:proofErr w:type="spellStart"/>
      <w:r w:rsidRPr="00BC5DF9">
        <w:rPr>
          <w:bCs/>
          <w:sz w:val="28"/>
          <w:szCs w:val="28"/>
        </w:rPr>
        <w:t>giám</w:t>
      </w:r>
      <w:proofErr w:type="spellEnd"/>
      <w:r w:rsidRPr="00BC5DF9">
        <w:rPr>
          <w:bCs/>
          <w:sz w:val="28"/>
          <w:szCs w:val="28"/>
        </w:rPr>
        <w:t xml:space="preserve"> </w:t>
      </w:r>
      <w:proofErr w:type="spellStart"/>
      <w:r w:rsidRPr="00BC5DF9">
        <w:rPr>
          <w:bCs/>
          <w:sz w:val="28"/>
          <w:szCs w:val="28"/>
        </w:rPr>
        <w:t>sát</w:t>
      </w:r>
      <w:proofErr w:type="spellEnd"/>
      <w:r w:rsidRPr="00BC5DF9">
        <w:rPr>
          <w:bCs/>
          <w:sz w:val="28"/>
          <w:szCs w:val="28"/>
        </w:rPr>
        <w:t xml:space="preserve"> </w:t>
      </w:r>
      <w:proofErr w:type="spellStart"/>
      <w:r w:rsidRPr="00BC5DF9">
        <w:rPr>
          <w:bCs/>
          <w:sz w:val="28"/>
          <w:szCs w:val="28"/>
        </w:rPr>
        <w:t>với</w:t>
      </w:r>
      <w:proofErr w:type="spellEnd"/>
      <w:r w:rsidRPr="00BC5DF9">
        <w:rPr>
          <w:bCs/>
          <w:sz w:val="28"/>
          <w:szCs w:val="28"/>
        </w:rPr>
        <w:t xml:space="preserve"> </w:t>
      </w:r>
      <w:proofErr w:type="spellStart"/>
      <w:r w:rsidRPr="00BC5DF9">
        <w:rPr>
          <w:bCs/>
          <w:sz w:val="28"/>
          <w:szCs w:val="28"/>
        </w:rPr>
        <w:t>chủ</w:t>
      </w:r>
      <w:proofErr w:type="spellEnd"/>
      <w:r w:rsidRPr="00BC5DF9">
        <w:rPr>
          <w:bCs/>
          <w:sz w:val="28"/>
          <w:szCs w:val="28"/>
        </w:rPr>
        <w:t xml:space="preserve"> </w:t>
      </w:r>
      <w:proofErr w:type="spellStart"/>
      <w:r w:rsidRPr="00BC5DF9">
        <w:rPr>
          <w:bCs/>
          <w:sz w:val="28"/>
          <w:szCs w:val="28"/>
        </w:rPr>
        <w:t>đầu</w:t>
      </w:r>
      <w:proofErr w:type="spellEnd"/>
      <w:r w:rsidRPr="00BC5DF9">
        <w:rPr>
          <w:bCs/>
          <w:sz w:val="28"/>
          <w:szCs w:val="28"/>
        </w:rPr>
        <w:t xml:space="preserve"> </w:t>
      </w:r>
      <w:proofErr w:type="spellStart"/>
      <w:r w:rsidRPr="00BC5DF9">
        <w:rPr>
          <w:bCs/>
          <w:sz w:val="28"/>
          <w:szCs w:val="28"/>
        </w:rPr>
        <w:t>tư</w:t>
      </w:r>
      <w:proofErr w:type="spellEnd"/>
      <w:r w:rsidRPr="00BC5DF9">
        <w:rPr>
          <w:bCs/>
          <w:sz w:val="28"/>
          <w:szCs w:val="28"/>
        </w:rPr>
        <w:t>.</w:t>
      </w:r>
    </w:p>
    <w:p w14:paraId="12657223" w14:textId="77777777" w:rsidR="00D67FCF" w:rsidRPr="00BC5DF9" w:rsidRDefault="00D67FCF" w:rsidP="005E2469">
      <w:pPr>
        <w:numPr>
          <w:ilvl w:val="0"/>
          <w:numId w:val="11"/>
        </w:numPr>
        <w:tabs>
          <w:tab w:val="left" w:pos="284"/>
        </w:tabs>
        <w:spacing w:line="264" w:lineRule="auto"/>
        <w:ind w:left="0" w:firstLine="502"/>
        <w:rPr>
          <w:bCs/>
          <w:sz w:val="28"/>
          <w:szCs w:val="28"/>
        </w:rPr>
      </w:pPr>
      <w:proofErr w:type="spellStart"/>
      <w:r w:rsidRPr="00BC5DF9">
        <w:rPr>
          <w:bCs/>
          <w:sz w:val="28"/>
          <w:szCs w:val="28"/>
        </w:rPr>
        <w:t>Kỹ</w:t>
      </w:r>
      <w:proofErr w:type="spellEnd"/>
      <w:r w:rsidRPr="00BC5DF9">
        <w:rPr>
          <w:bCs/>
          <w:sz w:val="28"/>
          <w:szCs w:val="28"/>
        </w:rPr>
        <w:t xml:space="preserve"> </w:t>
      </w:r>
      <w:proofErr w:type="spellStart"/>
      <w:r w:rsidRPr="00BC5DF9">
        <w:rPr>
          <w:bCs/>
          <w:sz w:val="28"/>
          <w:szCs w:val="28"/>
        </w:rPr>
        <w:t>sư</w:t>
      </w:r>
      <w:proofErr w:type="spellEnd"/>
      <w:r w:rsidRPr="00BC5DF9">
        <w:rPr>
          <w:bCs/>
          <w:sz w:val="28"/>
          <w:szCs w:val="28"/>
        </w:rPr>
        <w:t xml:space="preserve"> </w:t>
      </w:r>
      <w:proofErr w:type="spellStart"/>
      <w:r w:rsidRPr="00BC5DF9">
        <w:rPr>
          <w:bCs/>
          <w:sz w:val="28"/>
          <w:szCs w:val="28"/>
        </w:rPr>
        <w:t>vật</w:t>
      </w:r>
      <w:proofErr w:type="spellEnd"/>
      <w:r w:rsidRPr="00BC5DF9">
        <w:rPr>
          <w:bCs/>
          <w:sz w:val="28"/>
          <w:szCs w:val="28"/>
        </w:rPr>
        <w:t xml:space="preserve"> </w:t>
      </w:r>
      <w:proofErr w:type="spellStart"/>
      <w:r w:rsidRPr="00BC5DF9">
        <w:rPr>
          <w:bCs/>
          <w:sz w:val="28"/>
          <w:szCs w:val="28"/>
        </w:rPr>
        <w:t>liệu</w:t>
      </w:r>
      <w:proofErr w:type="spellEnd"/>
      <w:r w:rsidRPr="00BC5DF9">
        <w:rPr>
          <w:bCs/>
          <w:sz w:val="28"/>
          <w:szCs w:val="28"/>
        </w:rPr>
        <w:t xml:space="preserve"> </w:t>
      </w:r>
      <w:proofErr w:type="spellStart"/>
      <w:r w:rsidRPr="00BC5DF9">
        <w:rPr>
          <w:bCs/>
          <w:sz w:val="28"/>
          <w:szCs w:val="28"/>
        </w:rPr>
        <w:t>có</w:t>
      </w:r>
      <w:proofErr w:type="spellEnd"/>
      <w:r w:rsidRPr="00BC5DF9">
        <w:rPr>
          <w:bCs/>
          <w:sz w:val="28"/>
          <w:szCs w:val="28"/>
        </w:rPr>
        <w:t xml:space="preserve"> </w:t>
      </w:r>
      <w:proofErr w:type="spellStart"/>
      <w:r w:rsidRPr="00BC5DF9">
        <w:rPr>
          <w:bCs/>
          <w:sz w:val="28"/>
          <w:szCs w:val="28"/>
        </w:rPr>
        <w:t>nhiệm</w:t>
      </w:r>
      <w:proofErr w:type="spellEnd"/>
      <w:r w:rsidRPr="00BC5DF9">
        <w:rPr>
          <w:bCs/>
          <w:sz w:val="28"/>
          <w:szCs w:val="28"/>
        </w:rPr>
        <w:t xml:space="preserve"> </w:t>
      </w:r>
      <w:proofErr w:type="spellStart"/>
      <w:r w:rsidRPr="00BC5DF9">
        <w:rPr>
          <w:bCs/>
          <w:sz w:val="28"/>
          <w:szCs w:val="28"/>
        </w:rPr>
        <w:t>vụ</w:t>
      </w:r>
      <w:proofErr w:type="spellEnd"/>
      <w:r w:rsidRPr="00BC5DF9">
        <w:rPr>
          <w:bCs/>
          <w:sz w:val="28"/>
          <w:szCs w:val="28"/>
        </w:rPr>
        <w:t xml:space="preserve"> </w:t>
      </w:r>
      <w:proofErr w:type="spellStart"/>
      <w:r w:rsidRPr="00BC5DF9">
        <w:rPr>
          <w:bCs/>
          <w:sz w:val="28"/>
          <w:szCs w:val="28"/>
        </w:rPr>
        <w:t>giúp</w:t>
      </w:r>
      <w:proofErr w:type="spellEnd"/>
      <w:r w:rsidRPr="00BC5DF9">
        <w:rPr>
          <w:bCs/>
          <w:sz w:val="28"/>
          <w:szCs w:val="28"/>
        </w:rPr>
        <w:t xml:space="preserve"> TVGS </w:t>
      </w:r>
      <w:proofErr w:type="spellStart"/>
      <w:r w:rsidRPr="00BC5DF9">
        <w:rPr>
          <w:bCs/>
          <w:sz w:val="28"/>
          <w:szCs w:val="28"/>
        </w:rPr>
        <w:t>trưởng</w:t>
      </w:r>
      <w:proofErr w:type="spellEnd"/>
      <w:r w:rsidRPr="00BC5DF9">
        <w:rPr>
          <w:bCs/>
          <w:sz w:val="28"/>
          <w:szCs w:val="28"/>
        </w:rPr>
        <w:t xml:space="preserve"> </w:t>
      </w:r>
      <w:proofErr w:type="spellStart"/>
      <w:r w:rsidRPr="00BC5DF9">
        <w:rPr>
          <w:bCs/>
          <w:sz w:val="28"/>
          <w:szCs w:val="28"/>
        </w:rPr>
        <w:t>kiểm</w:t>
      </w:r>
      <w:proofErr w:type="spellEnd"/>
      <w:r w:rsidRPr="00BC5DF9">
        <w:rPr>
          <w:bCs/>
          <w:sz w:val="28"/>
          <w:szCs w:val="28"/>
        </w:rPr>
        <w:t xml:space="preserve"> </w:t>
      </w:r>
      <w:proofErr w:type="spellStart"/>
      <w:r w:rsidRPr="00BC5DF9">
        <w:rPr>
          <w:bCs/>
          <w:sz w:val="28"/>
          <w:szCs w:val="28"/>
        </w:rPr>
        <w:t>tra</w:t>
      </w:r>
      <w:proofErr w:type="spellEnd"/>
      <w:r w:rsidRPr="00BC5DF9">
        <w:rPr>
          <w:bCs/>
          <w:sz w:val="28"/>
          <w:szCs w:val="28"/>
        </w:rPr>
        <w:t xml:space="preserve">, </w:t>
      </w:r>
      <w:proofErr w:type="spellStart"/>
      <w:r w:rsidRPr="00BC5DF9">
        <w:rPr>
          <w:bCs/>
          <w:sz w:val="28"/>
          <w:szCs w:val="28"/>
        </w:rPr>
        <w:t>chấp</w:t>
      </w:r>
      <w:proofErr w:type="spellEnd"/>
      <w:r w:rsidRPr="00BC5DF9">
        <w:rPr>
          <w:bCs/>
          <w:sz w:val="28"/>
          <w:szCs w:val="28"/>
        </w:rPr>
        <w:t xml:space="preserve"> </w:t>
      </w:r>
      <w:proofErr w:type="spellStart"/>
      <w:r w:rsidRPr="00BC5DF9">
        <w:rPr>
          <w:bCs/>
          <w:sz w:val="28"/>
          <w:szCs w:val="28"/>
        </w:rPr>
        <w:t>thuận</w:t>
      </w:r>
      <w:proofErr w:type="spellEnd"/>
      <w:r w:rsidRPr="00BC5DF9">
        <w:rPr>
          <w:bCs/>
          <w:sz w:val="28"/>
          <w:szCs w:val="28"/>
        </w:rPr>
        <w:t xml:space="preserve"> </w:t>
      </w:r>
      <w:proofErr w:type="spellStart"/>
      <w:r w:rsidRPr="00BC5DF9">
        <w:rPr>
          <w:bCs/>
          <w:sz w:val="28"/>
          <w:szCs w:val="28"/>
        </w:rPr>
        <w:t>phòng</w:t>
      </w:r>
      <w:proofErr w:type="spellEnd"/>
      <w:r w:rsidRPr="00BC5DF9">
        <w:rPr>
          <w:bCs/>
          <w:sz w:val="28"/>
          <w:szCs w:val="28"/>
        </w:rPr>
        <w:t xml:space="preserve"> </w:t>
      </w:r>
      <w:proofErr w:type="spellStart"/>
      <w:r w:rsidRPr="00BC5DF9">
        <w:rPr>
          <w:bCs/>
          <w:sz w:val="28"/>
          <w:szCs w:val="28"/>
        </w:rPr>
        <w:t>thí</w:t>
      </w:r>
      <w:proofErr w:type="spellEnd"/>
      <w:r w:rsidRPr="00BC5DF9">
        <w:rPr>
          <w:bCs/>
          <w:sz w:val="28"/>
          <w:szCs w:val="28"/>
        </w:rPr>
        <w:t xml:space="preserve"> </w:t>
      </w:r>
      <w:proofErr w:type="spellStart"/>
      <w:r w:rsidRPr="00BC5DF9">
        <w:rPr>
          <w:bCs/>
          <w:sz w:val="28"/>
          <w:szCs w:val="28"/>
        </w:rPr>
        <w:t>nghiệm</w:t>
      </w:r>
      <w:proofErr w:type="spellEnd"/>
      <w:r w:rsidRPr="00BC5DF9">
        <w:rPr>
          <w:bCs/>
          <w:sz w:val="28"/>
          <w:szCs w:val="28"/>
        </w:rPr>
        <w:t xml:space="preserve">, </w:t>
      </w:r>
      <w:proofErr w:type="spellStart"/>
      <w:r w:rsidRPr="00BC5DF9">
        <w:rPr>
          <w:bCs/>
          <w:sz w:val="28"/>
          <w:szCs w:val="28"/>
        </w:rPr>
        <w:t>trạm</w:t>
      </w:r>
      <w:proofErr w:type="spellEnd"/>
      <w:r w:rsidRPr="00BC5DF9">
        <w:rPr>
          <w:bCs/>
          <w:sz w:val="28"/>
          <w:szCs w:val="28"/>
        </w:rPr>
        <w:t xml:space="preserve"> </w:t>
      </w:r>
      <w:proofErr w:type="spellStart"/>
      <w:r w:rsidRPr="00BC5DF9">
        <w:rPr>
          <w:bCs/>
          <w:sz w:val="28"/>
          <w:szCs w:val="28"/>
        </w:rPr>
        <w:t>thí</w:t>
      </w:r>
      <w:proofErr w:type="spellEnd"/>
      <w:r w:rsidRPr="00BC5DF9">
        <w:rPr>
          <w:bCs/>
          <w:sz w:val="28"/>
          <w:szCs w:val="28"/>
        </w:rPr>
        <w:t xml:space="preserve"> </w:t>
      </w:r>
      <w:proofErr w:type="spellStart"/>
      <w:r w:rsidRPr="00BC5DF9">
        <w:rPr>
          <w:bCs/>
          <w:sz w:val="28"/>
          <w:szCs w:val="28"/>
        </w:rPr>
        <w:t>nghiệm</w:t>
      </w:r>
      <w:proofErr w:type="spellEnd"/>
      <w:r w:rsidRPr="00BC5DF9">
        <w:rPr>
          <w:bCs/>
          <w:sz w:val="28"/>
          <w:szCs w:val="28"/>
        </w:rPr>
        <w:t xml:space="preserve"> </w:t>
      </w:r>
      <w:proofErr w:type="spellStart"/>
      <w:r w:rsidRPr="00BC5DF9">
        <w:rPr>
          <w:bCs/>
          <w:sz w:val="28"/>
          <w:szCs w:val="28"/>
        </w:rPr>
        <w:t>hiện</w:t>
      </w:r>
      <w:proofErr w:type="spellEnd"/>
      <w:r w:rsidRPr="00BC5DF9">
        <w:rPr>
          <w:bCs/>
          <w:sz w:val="28"/>
          <w:szCs w:val="28"/>
        </w:rPr>
        <w:t xml:space="preserve"> </w:t>
      </w:r>
      <w:proofErr w:type="spellStart"/>
      <w:r w:rsidRPr="00BC5DF9">
        <w:rPr>
          <w:bCs/>
          <w:sz w:val="28"/>
          <w:szCs w:val="28"/>
        </w:rPr>
        <w:t>trường</w:t>
      </w:r>
      <w:proofErr w:type="spellEnd"/>
      <w:r w:rsidRPr="00BC5DF9">
        <w:rPr>
          <w:bCs/>
          <w:sz w:val="28"/>
          <w:szCs w:val="28"/>
        </w:rPr>
        <w:t xml:space="preserve"> </w:t>
      </w:r>
      <w:proofErr w:type="spellStart"/>
      <w:r w:rsidRPr="00BC5DF9">
        <w:rPr>
          <w:bCs/>
          <w:sz w:val="28"/>
          <w:szCs w:val="28"/>
        </w:rPr>
        <w:t>của</w:t>
      </w:r>
      <w:proofErr w:type="spellEnd"/>
      <w:r w:rsidRPr="00BC5DF9">
        <w:rPr>
          <w:bCs/>
          <w:sz w:val="28"/>
          <w:szCs w:val="28"/>
        </w:rPr>
        <w:t xml:space="preserve"> </w:t>
      </w:r>
      <w:proofErr w:type="spellStart"/>
      <w:r w:rsidRPr="00BC5DF9">
        <w:rPr>
          <w:bCs/>
          <w:sz w:val="28"/>
          <w:szCs w:val="28"/>
        </w:rPr>
        <w:t>nhà</w:t>
      </w:r>
      <w:proofErr w:type="spellEnd"/>
      <w:r w:rsidRPr="00BC5DF9">
        <w:rPr>
          <w:bCs/>
          <w:sz w:val="28"/>
          <w:szCs w:val="28"/>
        </w:rPr>
        <w:t xml:space="preserve"> </w:t>
      </w:r>
      <w:proofErr w:type="spellStart"/>
      <w:r w:rsidRPr="00BC5DF9">
        <w:rPr>
          <w:bCs/>
          <w:sz w:val="28"/>
          <w:szCs w:val="28"/>
        </w:rPr>
        <w:t>thầu</w:t>
      </w:r>
      <w:proofErr w:type="spellEnd"/>
      <w:r w:rsidRPr="00BC5DF9">
        <w:rPr>
          <w:bCs/>
          <w:sz w:val="28"/>
          <w:szCs w:val="28"/>
        </w:rPr>
        <w:t xml:space="preserve"> </w:t>
      </w:r>
      <w:proofErr w:type="spellStart"/>
      <w:r w:rsidRPr="00BC5DF9">
        <w:rPr>
          <w:bCs/>
          <w:sz w:val="28"/>
          <w:szCs w:val="28"/>
        </w:rPr>
        <w:t>sử</w:t>
      </w:r>
      <w:proofErr w:type="spellEnd"/>
      <w:r w:rsidRPr="00BC5DF9">
        <w:rPr>
          <w:bCs/>
          <w:sz w:val="28"/>
          <w:szCs w:val="28"/>
        </w:rPr>
        <w:t xml:space="preserve"> </w:t>
      </w:r>
      <w:proofErr w:type="spellStart"/>
      <w:r w:rsidRPr="00BC5DF9">
        <w:rPr>
          <w:bCs/>
          <w:sz w:val="28"/>
          <w:szCs w:val="28"/>
        </w:rPr>
        <w:t>dụng</w:t>
      </w:r>
      <w:proofErr w:type="spellEnd"/>
      <w:r w:rsidRPr="00BC5DF9">
        <w:rPr>
          <w:bCs/>
          <w:sz w:val="28"/>
          <w:szCs w:val="28"/>
        </w:rPr>
        <w:t xml:space="preserve"> </w:t>
      </w:r>
      <w:proofErr w:type="spellStart"/>
      <w:r w:rsidRPr="00BC5DF9">
        <w:rPr>
          <w:bCs/>
          <w:sz w:val="28"/>
          <w:szCs w:val="28"/>
        </w:rPr>
        <w:t>để</w:t>
      </w:r>
      <w:proofErr w:type="spellEnd"/>
      <w:r w:rsidRPr="00BC5DF9">
        <w:rPr>
          <w:bCs/>
          <w:sz w:val="28"/>
          <w:szCs w:val="28"/>
        </w:rPr>
        <w:t xml:space="preserve"> </w:t>
      </w:r>
      <w:proofErr w:type="spellStart"/>
      <w:r w:rsidRPr="00BC5DF9">
        <w:rPr>
          <w:bCs/>
          <w:sz w:val="28"/>
          <w:szCs w:val="28"/>
        </w:rPr>
        <w:t>thí</w:t>
      </w:r>
      <w:proofErr w:type="spellEnd"/>
      <w:r w:rsidRPr="00BC5DF9">
        <w:rPr>
          <w:bCs/>
          <w:sz w:val="28"/>
          <w:szCs w:val="28"/>
        </w:rPr>
        <w:t xml:space="preserve"> </w:t>
      </w:r>
      <w:proofErr w:type="spellStart"/>
      <w:r w:rsidRPr="00BC5DF9">
        <w:rPr>
          <w:bCs/>
          <w:sz w:val="28"/>
          <w:szCs w:val="28"/>
        </w:rPr>
        <w:t>nghiệm</w:t>
      </w:r>
      <w:proofErr w:type="spellEnd"/>
      <w:r w:rsidRPr="00BC5DF9">
        <w:rPr>
          <w:bCs/>
          <w:sz w:val="28"/>
          <w:szCs w:val="28"/>
        </w:rPr>
        <w:t xml:space="preserve"> </w:t>
      </w:r>
      <w:proofErr w:type="spellStart"/>
      <w:r w:rsidRPr="00BC5DF9">
        <w:rPr>
          <w:bCs/>
          <w:sz w:val="28"/>
          <w:szCs w:val="28"/>
        </w:rPr>
        <w:t>các</w:t>
      </w:r>
      <w:proofErr w:type="spellEnd"/>
      <w:r w:rsidRPr="00BC5DF9">
        <w:rPr>
          <w:bCs/>
          <w:sz w:val="28"/>
          <w:szCs w:val="28"/>
        </w:rPr>
        <w:t xml:space="preserve"> </w:t>
      </w:r>
      <w:proofErr w:type="spellStart"/>
      <w:r w:rsidRPr="00BC5DF9">
        <w:rPr>
          <w:bCs/>
          <w:sz w:val="28"/>
          <w:szCs w:val="28"/>
        </w:rPr>
        <w:t>loại</w:t>
      </w:r>
      <w:proofErr w:type="spellEnd"/>
      <w:r w:rsidRPr="00BC5DF9">
        <w:rPr>
          <w:bCs/>
          <w:sz w:val="28"/>
          <w:szCs w:val="28"/>
        </w:rPr>
        <w:t xml:space="preserve"> </w:t>
      </w:r>
      <w:proofErr w:type="spellStart"/>
      <w:r w:rsidRPr="00BC5DF9">
        <w:rPr>
          <w:bCs/>
          <w:sz w:val="28"/>
          <w:szCs w:val="28"/>
        </w:rPr>
        <w:t>vật</w:t>
      </w:r>
      <w:proofErr w:type="spellEnd"/>
      <w:r w:rsidRPr="00BC5DF9">
        <w:rPr>
          <w:bCs/>
          <w:sz w:val="28"/>
          <w:szCs w:val="28"/>
        </w:rPr>
        <w:t xml:space="preserve"> </w:t>
      </w:r>
      <w:proofErr w:type="spellStart"/>
      <w:r w:rsidRPr="00BC5DF9">
        <w:rPr>
          <w:bCs/>
          <w:sz w:val="28"/>
          <w:szCs w:val="28"/>
        </w:rPr>
        <w:lastRenderedPageBreak/>
        <w:t>liệu</w:t>
      </w:r>
      <w:proofErr w:type="spellEnd"/>
      <w:r w:rsidRPr="00BC5DF9">
        <w:rPr>
          <w:bCs/>
          <w:sz w:val="28"/>
          <w:szCs w:val="28"/>
        </w:rPr>
        <w:t xml:space="preserve">, </w:t>
      </w:r>
      <w:proofErr w:type="spellStart"/>
      <w:r w:rsidRPr="00BC5DF9">
        <w:rPr>
          <w:bCs/>
          <w:sz w:val="28"/>
          <w:szCs w:val="28"/>
        </w:rPr>
        <w:t>cấu</w:t>
      </w:r>
      <w:proofErr w:type="spellEnd"/>
      <w:r w:rsidRPr="00BC5DF9">
        <w:rPr>
          <w:bCs/>
          <w:sz w:val="28"/>
          <w:szCs w:val="28"/>
        </w:rPr>
        <w:t xml:space="preserve"> </w:t>
      </w:r>
      <w:proofErr w:type="spellStart"/>
      <w:r w:rsidRPr="00BC5DF9">
        <w:rPr>
          <w:bCs/>
          <w:sz w:val="28"/>
          <w:szCs w:val="28"/>
        </w:rPr>
        <w:t>kiện</w:t>
      </w:r>
      <w:proofErr w:type="spellEnd"/>
      <w:r w:rsidRPr="00BC5DF9">
        <w:rPr>
          <w:bCs/>
          <w:sz w:val="28"/>
          <w:szCs w:val="28"/>
        </w:rPr>
        <w:t xml:space="preserve"> </w:t>
      </w:r>
      <w:proofErr w:type="spellStart"/>
      <w:r w:rsidRPr="00BC5DF9">
        <w:rPr>
          <w:bCs/>
          <w:sz w:val="28"/>
          <w:szCs w:val="28"/>
        </w:rPr>
        <w:t>xây</w:t>
      </w:r>
      <w:proofErr w:type="spellEnd"/>
      <w:r w:rsidRPr="00BC5DF9">
        <w:rPr>
          <w:bCs/>
          <w:sz w:val="28"/>
          <w:szCs w:val="28"/>
        </w:rPr>
        <w:t xml:space="preserve"> </w:t>
      </w:r>
      <w:proofErr w:type="spellStart"/>
      <w:r w:rsidRPr="00BC5DF9">
        <w:rPr>
          <w:bCs/>
          <w:sz w:val="28"/>
          <w:szCs w:val="28"/>
        </w:rPr>
        <w:t>dựng</w:t>
      </w:r>
      <w:proofErr w:type="spellEnd"/>
      <w:r w:rsidRPr="00BC5DF9">
        <w:rPr>
          <w:bCs/>
          <w:sz w:val="28"/>
          <w:szCs w:val="28"/>
        </w:rPr>
        <w:t xml:space="preserve"> </w:t>
      </w:r>
      <w:proofErr w:type="spellStart"/>
      <w:r w:rsidRPr="00BC5DF9">
        <w:rPr>
          <w:bCs/>
          <w:sz w:val="28"/>
          <w:szCs w:val="28"/>
        </w:rPr>
        <w:t>sử</w:t>
      </w:r>
      <w:proofErr w:type="spellEnd"/>
      <w:r w:rsidRPr="00BC5DF9">
        <w:rPr>
          <w:bCs/>
          <w:sz w:val="28"/>
          <w:szCs w:val="28"/>
        </w:rPr>
        <w:t xml:space="preserve"> </w:t>
      </w:r>
      <w:proofErr w:type="spellStart"/>
      <w:r w:rsidRPr="00BC5DF9">
        <w:rPr>
          <w:bCs/>
          <w:sz w:val="28"/>
          <w:szCs w:val="28"/>
        </w:rPr>
        <w:t>dụng</w:t>
      </w:r>
      <w:proofErr w:type="spellEnd"/>
      <w:r w:rsidRPr="00BC5DF9">
        <w:rPr>
          <w:bCs/>
          <w:sz w:val="28"/>
          <w:szCs w:val="28"/>
        </w:rPr>
        <w:t xml:space="preserve"> </w:t>
      </w:r>
      <w:proofErr w:type="spellStart"/>
      <w:r w:rsidRPr="00BC5DF9">
        <w:rPr>
          <w:bCs/>
          <w:sz w:val="28"/>
          <w:szCs w:val="28"/>
        </w:rPr>
        <w:t>cho</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trình</w:t>
      </w:r>
      <w:proofErr w:type="spellEnd"/>
      <w:r w:rsidRPr="00BC5DF9">
        <w:rPr>
          <w:bCs/>
          <w:sz w:val="28"/>
          <w:szCs w:val="28"/>
        </w:rPr>
        <w:t xml:space="preserve">; </w:t>
      </w:r>
      <w:proofErr w:type="spellStart"/>
      <w:r w:rsidRPr="00BC5DF9">
        <w:rPr>
          <w:bCs/>
          <w:sz w:val="28"/>
          <w:szCs w:val="28"/>
        </w:rPr>
        <w:t>giám</w:t>
      </w:r>
      <w:proofErr w:type="spellEnd"/>
      <w:r w:rsidRPr="00BC5DF9">
        <w:rPr>
          <w:bCs/>
          <w:sz w:val="28"/>
          <w:szCs w:val="28"/>
        </w:rPr>
        <w:t xml:space="preserve"> </w:t>
      </w:r>
      <w:proofErr w:type="spellStart"/>
      <w:r w:rsidRPr="00BC5DF9">
        <w:rPr>
          <w:bCs/>
          <w:sz w:val="28"/>
          <w:szCs w:val="28"/>
        </w:rPr>
        <w:t>sát</w:t>
      </w:r>
      <w:proofErr w:type="spellEnd"/>
      <w:r w:rsidRPr="00BC5DF9">
        <w:rPr>
          <w:bCs/>
          <w:sz w:val="28"/>
          <w:szCs w:val="28"/>
        </w:rPr>
        <w:t xml:space="preserve"> </w:t>
      </w:r>
      <w:proofErr w:type="spellStart"/>
      <w:r w:rsidRPr="00BC5DF9">
        <w:rPr>
          <w:bCs/>
          <w:sz w:val="28"/>
          <w:szCs w:val="28"/>
        </w:rPr>
        <w:t>và</w:t>
      </w:r>
      <w:proofErr w:type="spellEnd"/>
      <w:r w:rsidRPr="00BC5DF9">
        <w:rPr>
          <w:bCs/>
          <w:sz w:val="28"/>
          <w:szCs w:val="28"/>
        </w:rPr>
        <w:t xml:space="preserve"> </w:t>
      </w:r>
      <w:proofErr w:type="spellStart"/>
      <w:r w:rsidRPr="00BC5DF9">
        <w:rPr>
          <w:bCs/>
          <w:sz w:val="28"/>
          <w:szCs w:val="28"/>
        </w:rPr>
        <w:t>kiểm</w:t>
      </w:r>
      <w:proofErr w:type="spellEnd"/>
      <w:r w:rsidRPr="00BC5DF9">
        <w:rPr>
          <w:bCs/>
          <w:sz w:val="28"/>
          <w:szCs w:val="28"/>
        </w:rPr>
        <w:t xml:space="preserve"> </w:t>
      </w:r>
      <w:proofErr w:type="spellStart"/>
      <w:r w:rsidRPr="00BC5DF9">
        <w:rPr>
          <w:bCs/>
          <w:sz w:val="28"/>
          <w:szCs w:val="28"/>
        </w:rPr>
        <w:t>tra</w:t>
      </w:r>
      <w:proofErr w:type="spellEnd"/>
      <w:r w:rsidRPr="00BC5DF9">
        <w:rPr>
          <w:bCs/>
          <w:sz w:val="28"/>
          <w:szCs w:val="28"/>
        </w:rPr>
        <w:t xml:space="preserve"> </w:t>
      </w:r>
      <w:proofErr w:type="spellStart"/>
      <w:r w:rsidRPr="00BC5DF9">
        <w:rPr>
          <w:bCs/>
          <w:sz w:val="28"/>
          <w:szCs w:val="28"/>
        </w:rPr>
        <w:t>toàn</w:t>
      </w:r>
      <w:proofErr w:type="spellEnd"/>
      <w:r w:rsidRPr="00BC5DF9">
        <w:rPr>
          <w:bCs/>
          <w:sz w:val="28"/>
          <w:szCs w:val="28"/>
        </w:rPr>
        <w:t xml:space="preserve"> </w:t>
      </w:r>
      <w:proofErr w:type="spellStart"/>
      <w:r w:rsidRPr="00BC5DF9">
        <w:rPr>
          <w:bCs/>
          <w:sz w:val="28"/>
          <w:szCs w:val="28"/>
        </w:rPr>
        <w:t>bộ</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tác</w:t>
      </w:r>
      <w:proofErr w:type="spellEnd"/>
      <w:r w:rsidRPr="00BC5DF9">
        <w:rPr>
          <w:bCs/>
          <w:sz w:val="28"/>
          <w:szCs w:val="28"/>
        </w:rPr>
        <w:t xml:space="preserve"> </w:t>
      </w:r>
      <w:proofErr w:type="spellStart"/>
      <w:r w:rsidRPr="00BC5DF9">
        <w:rPr>
          <w:bCs/>
          <w:sz w:val="28"/>
          <w:szCs w:val="28"/>
        </w:rPr>
        <w:t>lấy</w:t>
      </w:r>
      <w:proofErr w:type="spellEnd"/>
      <w:r w:rsidRPr="00BC5DF9">
        <w:rPr>
          <w:bCs/>
          <w:sz w:val="28"/>
          <w:szCs w:val="28"/>
        </w:rPr>
        <w:t xml:space="preserve"> </w:t>
      </w:r>
      <w:proofErr w:type="spellStart"/>
      <w:r w:rsidRPr="00BC5DF9">
        <w:rPr>
          <w:bCs/>
          <w:sz w:val="28"/>
          <w:szCs w:val="28"/>
        </w:rPr>
        <w:t>mẫu</w:t>
      </w:r>
      <w:proofErr w:type="spellEnd"/>
      <w:r w:rsidRPr="00BC5DF9">
        <w:rPr>
          <w:bCs/>
          <w:sz w:val="28"/>
          <w:szCs w:val="28"/>
        </w:rPr>
        <w:t xml:space="preserve">, </w:t>
      </w:r>
      <w:proofErr w:type="spellStart"/>
      <w:r w:rsidRPr="00BC5DF9">
        <w:rPr>
          <w:bCs/>
          <w:sz w:val="28"/>
          <w:szCs w:val="28"/>
        </w:rPr>
        <w:t>thí</w:t>
      </w:r>
      <w:proofErr w:type="spellEnd"/>
      <w:r w:rsidRPr="00BC5DF9">
        <w:rPr>
          <w:bCs/>
          <w:sz w:val="28"/>
          <w:szCs w:val="28"/>
        </w:rPr>
        <w:t xml:space="preserve"> </w:t>
      </w:r>
      <w:proofErr w:type="spellStart"/>
      <w:r w:rsidRPr="00BC5DF9">
        <w:rPr>
          <w:bCs/>
          <w:sz w:val="28"/>
          <w:szCs w:val="28"/>
        </w:rPr>
        <w:t>nghiệm</w:t>
      </w:r>
      <w:proofErr w:type="spellEnd"/>
      <w:r w:rsidRPr="00BC5DF9">
        <w:rPr>
          <w:bCs/>
          <w:sz w:val="28"/>
          <w:szCs w:val="28"/>
        </w:rPr>
        <w:t xml:space="preserve"> </w:t>
      </w:r>
      <w:proofErr w:type="spellStart"/>
      <w:r w:rsidRPr="00BC5DF9">
        <w:rPr>
          <w:bCs/>
          <w:sz w:val="28"/>
          <w:szCs w:val="28"/>
        </w:rPr>
        <w:t>vật</w:t>
      </w:r>
      <w:proofErr w:type="spellEnd"/>
      <w:r w:rsidRPr="00BC5DF9">
        <w:rPr>
          <w:bCs/>
          <w:sz w:val="28"/>
          <w:szCs w:val="28"/>
        </w:rPr>
        <w:t xml:space="preserve"> </w:t>
      </w:r>
      <w:proofErr w:type="spellStart"/>
      <w:r w:rsidRPr="00BC5DF9">
        <w:rPr>
          <w:bCs/>
          <w:sz w:val="28"/>
          <w:szCs w:val="28"/>
        </w:rPr>
        <w:t>liệu</w:t>
      </w:r>
      <w:proofErr w:type="spellEnd"/>
      <w:r w:rsidRPr="00BC5DF9">
        <w:rPr>
          <w:bCs/>
          <w:sz w:val="28"/>
          <w:szCs w:val="28"/>
        </w:rPr>
        <w:t xml:space="preserve">, </w:t>
      </w:r>
      <w:proofErr w:type="spellStart"/>
      <w:r w:rsidRPr="00BC5DF9">
        <w:rPr>
          <w:bCs/>
          <w:sz w:val="28"/>
          <w:szCs w:val="28"/>
        </w:rPr>
        <w:t>thiết</w:t>
      </w:r>
      <w:proofErr w:type="spellEnd"/>
      <w:r w:rsidRPr="00BC5DF9">
        <w:rPr>
          <w:bCs/>
          <w:sz w:val="28"/>
          <w:szCs w:val="28"/>
        </w:rPr>
        <w:t xml:space="preserve"> </w:t>
      </w:r>
      <w:proofErr w:type="spellStart"/>
      <w:r w:rsidRPr="00BC5DF9">
        <w:rPr>
          <w:bCs/>
          <w:sz w:val="28"/>
          <w:szCs w:val="28"/>
        </w:rPr>
        <w:t>kế</w:t>
      </w:r>
      <w:proofErr w:type="spellEnd"/>
      <w:r w:rsidRPr="00BC5DF9">
        <w:rPr>
          <w:bCs/>
          <w:sz w:val="28"/>
          <w:szCs w:val="28"/>
        </w:rPr>
        <w:t xml:space="preserve"> </w:t>
      </w:r>
      <w:proofErr w:type="spellStart"/>
      <w:r w:rsidRPr="00BC5DF9">
        <w:rPr>
          <w:bCs/>
          <w:sz w:val="28"/>
          <w:szCs w:val="28"/>
        </w:rPr>
        <w:t>thành</w:t>
      </w:r>
      <w:proofErr w:type="spellEnd"/>
      <w:r w:rsidRPr="00BC5DF9">
        <w:rPr>
          <w:bCs/>
          <w:sz w:val="28"/>
          <w:szCs w:val="28"/>
        </w:rPr>
        <w:t xml:space="preserve"> </w:t>
      </w:r>
      <w:proofErr w:type="spellStart"/>
      <w:r w:rsidRPr="00BC5DF9">
        <w:rPr>
          <w:bCs/>
          <w:sz w:val="28"/>
          <w:szCs w:val="28"/>
        </w:rPr>
        <w:t>phần</w:t>
      </w:r>
      <w:proofErr w:type="spellEnd"/>
      <w:r w:rsidRPr="00BC5DF9">
        <w:rPr>
          <w:bCs/>
          <w:sz w:val="28"/>
          <w:szCs w:val="28"/>
        </w:rPr>
        <w:t xml:space="preserve"> </w:t>
      </w:r>
      <w:proofErr w:type="spellStart"/>
      <w:r w:rsidRPr="00BC5DF9">
        <w:rPr>
          <w:bCs/>
          <w:sz w:val="28"/>
          <w:szCs w:val="28"/>
        </w:rPr>
        <w:t>cấp</w:t>
      </w:r>
      <w:proofErr w:type="spellEnd"/>
      <w:r w:rsidRPr="00BC5DF9">
        <w:rPr>
          <w:bCs/>
          <w:sz w:val="28"/>
          <w:szCs w:val="28"/>
        </w:rPr>
        <w:t xml:space="preserve"> </w:t>
      </w:r>
      <w:proofErr w:type="spellStart"/>
      <w:r w:rsidRPr="00BC5DF9">
        <w:rPr>
          <w:bCs/>
          <w:sz w:val="28"/>
          <w:szCs w:val="28"/>
        </w:rPr>
        <w:t>phối</w:t>
      </w:r>
      <w:proofErr w:type="spellEnd"/>
      <w:r w:rsidRPr="00BC5DF9">
        <w:rPr>
          <w:bCs/>
          <w:sz w:val="28"/>
          <w:szCs w:val="28"/>
        </w:rPr>
        <w:t xml:space="preserve"> </w:t>
      </w:r>
      <w:proofErr w:type="spellStart"/>
      <w:r w:rsidRPr="00BC5DF9">
        <w:rPr>
          <w:bCs/>
          <w:sz w:val="28"/>
          <w:szCs w:val="28"/>
        </w:rPr>
        <w:t>và</w:t>
      </w:r>
      <w:proofErr w:type="spellEnd"/>
      <w:r w:rsidRPr="00BC5DF9">
        <w:rPr>
          <w:bCs/>
          <w:sz w:val="28"/>
          <w:szCs w:val="28"/>
        </w:rPr>
        <w:t xml:space="preserve"> </w:t>
      </w:r>
      <w:proofErr w:type="spellStart"/>
      <w:r w:rsidRPr="00BC5DF9">
        <w:rPr>
          <w:bCs/>
          <w:sz w:val="28"/>
          <w:szCs w:val="28"/>
        </w:rPr>
        <w:t>sản</w:t>
      </w:r>
      <w:proofErr w:type="spellEnd"/>
      <w:r w:rsidRPr="00BC5DF9">
        <w:rPr>
          <w:bCs/>
          <w:sz w:val="28"/>
          <w:szCs w:val="28"/>
        </w:rPr>
        <w:t xml:space="preserve"> </w:t>
      </w:r>
      <w:proofErr w:type="spellStart"/>
      <w:r w:rsidRPr="00BC5DF9">
        <w:rPr>
          <w:bCs/>
          <w:sz w:val="28"/>
          <w:szCs w:val="28"/>
        </w:rPr>
        <w:t>xuất</w:t>
      </w:r>
      <w:proofErr w:type="spellEnd"/>
      <w:r w:rsidRPr="00BC5DF9">
        <w:rPr>
          <w:bCs/>
          <w:sz w:val="28"/>
          <w:szCs w:val="28"/>
        </w:rPr>
        <w:t xml:space="preserve"> </w:t>
      </w:r>
      <w:proofErr w:type="spellStart"/>
      <w:r w:rsidRPr="00BC5DF9">
        <w:rPr>
          <w:bCs/>
          <w:sz w:val="28"/>
          <w:szCs w:val="28"/>
        </w:rPr>
        <w:t>bê</w:t>
      </w:r>
      <w:proofErr w:type="spellEnd"/>
      <w:r w:rsidRPr="00BC5DF9">
        <w:rPr>
          <w:bCs/>
          <w:sz w:val="28"/>
          <w:szCs w:val="28"/>
        </w:rPr>
        <w:t xml:space="preserve"> </w:t>
      </w:r>
      <w:proofErr w:type="spellStart"/>
      <w:r w:rsidRPr="00BC5DF9">
        <w:rPr>
          <w:bCs/>
          <w:sz w:val="28"/>
          <w:szCs w:val="28"/>
        </w:rPr>
        <w:t>tông</w:t>
      </w:r>
      <w:proofErr w:type="spellEnd"/>
      <w:r w:rsidRPr="00BC5DF9">
        <w:rPr>
          <w:bCs/>
          <w:sz w:val="28"/>
          <w:szCs w:val="28"/>
        </w:rPr>
        <w:t xml:space="preserve"> </w:t>
      </w:r>
      <w:proofErr w:type="spellStart"/>
      <w:r w:rsidRPr="00BC5DF9">
        <w:rPr>
          <w:bCs/>
          <w:sz w:val="28"/>
          <w:szCs w:val="28"/>
        </w:rPr>
        <w:t>nhựa</w:t>
      </w:r>
      <w:proofErr w:type="spellEnd"/>
      <w:r w:rsidRPr="00BC5DF9">
        <w:rPr>
          <w:bCs/>
          <w:sz w:val="28"/>
          <w:szCs w:val="28"/>
        </w:rPr>
        <w:t xml:space="preserve">, BTXM, </w:t>
      </w:r>
      <w:proofErr w:type="spellStart"/>
      <w:r w:rsidRPr="00BC5DF9">
        <w:rPr>
          <w:bCs/>
          <w:sz w:val="28"/>
          <w:szCs w:val="28"/>
        </w:rPr>
        <w:t>nhựa</w:t>
      </w:r>
      <w:proofErr w:type="spellEnd"/>
      <w:r w:rsidRPr="00BC5DF9">
        <w:rPr>
          <w:bCs/>
          <w:sz w:val="28"/>
          <w:szCs w:val="28"/>
        </w:rPr>
        <w:t xml:space="preserve"> </w:t>
      </w:r>
      <w:proofErr w:type="spellStart"/>
      <w:r w:rsidRPr="00BC5DF9">
        <w:rPr>
          <w:bCs/>
          <w:sz w:val="28"/>
          <w:szCs w:val="28"/>
        </w:rPr>
        <w:t>đường</w:t>
      </w:r>
      <w:proofErr w:type="spellEnd"/>
      <w:r w:rsidRPr="00BC5DF9">
        <w:rPr>
          <w:bCs/>
          <w:sz w:val="28"/>
          <w:szCs w:val="28"/>
        </w:rPr>
        <w:t xml:space="preserve">, </w:t>
      </w:r>
      <w:proofErr w:type="spellStart"/>
      <w:r w:rsidRPr="00BC5DF9">
        <w:rPr>
          <w:bCs/>
          <w:sz w:val="28"/>
          <w:szCs w:val="28"/>
        </w:rPr>
        <w:t>nhũ</w:t>
      </w:r>
      <w:proofErr w:type="spellEnd"/>
      <w:r w:rsidRPr="00BC5DF9">
        <w:rPr>
          <w:bCs/>
          <w:sz w:val="28"/>
          <w:szCs w:val="28"/>
        </w:rPr>
        <w:t xml:space="preserve"> </w:t>
      </w:r>
      <w:proofErr w:type="spellStart"/>
      <w:r w:rsidRPr="00BC5DF9">
        <w:rPr>
          <w:bCs/>
          <w:sz w:val="28"/>
          <w:szCs w:val="28"/>
        </w:rPr>
        <w:t>tương</w:t>
      </w:r>
      <w:proofErr w:type="spellEnd"/>
      <w:r w:rsidRPr="00BC5DF9">
        <w:rPr>
          <w:bCs/>
          <w:sz w:val="28"/>
          <w:szCs w:val="28"/>
        </w:rPr>
        <w:t xml:space="preserve">, </w:t>
      </w:r>
      <w:proofErr w:type="spellStart"/>
      <w:r w:rsidRPr="00BC5DF9">
        <w:rPr>
          <w:bCs/>
          <w:sz w:val="28"/>
          <w:szCs w:val="28"/>
        </w:rPr>
        <w:t>ống</w:t>
      </w:r>
      <w:proofErr w:type="spellEnd"/>
      <w:r w:rsidRPr="00BC5DF9">
        <w:rPr>
          <w:bCs/>
          <w:sz w:val="28"/>
          <w:szCs w:val="28"/>
        </w:rPr>
        <w:t xml:space="preserve"> </w:t>
      </w:r>
      <w:proofErr w:type="spellStart"/>
      <w:r w:rsidRPr="00BC5DF9">
        <w:rPr>
          <w:bCs/>
          <w:sz w:val="28"/>
          <w:szCs w:val="28"/>
        </w:rPr>
        <w:t>cống</w:t>
      </w:r>
      <w:proofErr w:type="spellEnd"/>
      <w:r w:rsidRPr="00BC5DF9">
        <w:rPr>
          <w:bCs/>
          <w:sz w:val="28"/>
          <w:szCs w:val="28"/>
        </w:rPr>
        <w:t xml:space="preserve">, </w:t>
      </w:r>
      <w:proofErr w:type="spellStart"/>
      <w:r w:rsidRPr="00BC5DF9">
        <w:rPr>
          <w:bCs/>
          <w:sz w:val="28"/>
          <w:szCs w:val="28"/>
        </w:rPr>
        <w:t>thép</w:t>
      </w:r>
      <w:proofErr w:type="spellEnd"/>
      <w:r w:rsidRPr="00BC5DF9">
        <w:rPr>
          <w:bCs/>
          <w:sz w:val="28"/>
          <w:szCs w:val="28"/>
        </w:rPr>
        <w:t xml:space="preserve"> </w:t>
      </w:r>
      <w:proofErr w:type="spellStart"/>
      <w:r w:rsidRPr="00BC5DF9">
        <w:rPr>
          <w:bCs/>
          <w:sz w:val="28"/>
          <w:szCs w:val="28"/>
        </w:rPr>
        <w:t>các</w:t>
      </w:r>
      <w:proofErr w:type="spellEnd"/>
      <w:r w:rsidRPr="00BC5DF9">
        <w:rPr>
          <w:bCs/>
          <w:sz w:val="28"/>
          <w:szCs w:val="28"/>
        </w:rPr>
        <w:t xml:space="preserve"> </w:t>
      </w:r>
      <w:proofErr w:type="spellStart"/>
      <w:r w:rsidRPr="00BC5DF9">
        <w:rPr>
          <w:bCs/>
          <w:sz w:val="28"/>
          <w:szCs w:val="28"/>
        </w:rPr>
        <w:t>loại</w:t>
      </w:r>
      <w:proofErr w:type="spellEnd"/>
      <w:r w:rsidRPr="00BC5DF9">
        <w:rPr>
          <w:bCs/>
          <w:sz w:val="28"/>
          <w:szCs w:val="28"/>
        </w:rPr>
        <w:t xml:space="preserve">, </w:t>
      </w:r>
      <w:proofErr w:type="spellStart"/>
      <w:r w:rsidRPr="00BC5DF9">
        <w:rPr>
          <w:bCs/>
          <w:sz w:val="28"/>
          <w:szCs w:val="28"/>
        </w:rPr>
        <w:t>cát</w:t>
      </w:r>
      <w:proofErr w:type="spellEnd"/>
      <w:r w:rsidRPr="00BC5DF9">
        <w:rPr>
          <w:bCs/>
          <w:sz w:val="28"/>
          <w:szCs w:val="28"/>
        </w:rPr>
        <w:t xml:space="preserve">, </w:t>
      </w:r>
      <w:proofErr w:type="spellStart"/>
      <w:r w:rsidRPr="00BC5DF9">
        <w:rPr>
          <w:bCs/>
          <w:sz w:val="28"/>
          <w:szCs w:val="28"/>
        </w:rPr>
        <w:t>đá</w:t>
      </w:r>
      <w:proofErr w:type="spellEnd"/>
      <w:r w:rsidRPr="00BC5DF9">
        <w:rPr>
          <w:bCs/>
          <w:sz w:val="28"/>
          <w:szCs w:val="28"/>
        </w:rPr>
        <w:t>... (</w:t>
      </w:r>
      <w:proofErr w:type="spellStart"/>
      <w:r w:rsidRPr="00BC5DF9">
        <w:rPr>
          <w:bCs/>
          <w:sz w:val="28"/>
          <w:szCs w:val="28"/>
        </w:rPr>
        <w:t>nếu</w:t>
      </w:r>
      <w:proofErr w:type="spellEnd"/>
      <w:r w:rsidRPr="00BC5DF9">
        <w:rPr>
          <w:bCs/>
          <w:sz w:val="28"/>
          <w:szCs w:val="28"/>
        </w:rPr>
        <w:t xml:space="preserve"> </w:t>
      </w:r>
      <w:proofErr w:type="spellStart"/>
      <w:r w:rsidRPr="00BC5DF9">
        <w:rPr>
          <w:bCs/>
          <w:sz w:val="28"/>
          <w:szCs w:val="28"/>
        </w:rPr>
        <w:t>có</w:t>
      </w:r>
      <w:proofErr w:type="spellEnd"/>
      <w:r w:rsidRPr="00BC5DF9">
        <w:rPr>
          <w:bCs/>
          <w:sz w:val="28"/>
          <w:szCs w:val="28"/>
        </w:rPr>
        <w:t xml:space="preserve">) </w:t>
      </w:r>
      <w:proofErr w:type="spellStart"/>
      <w:r w:rsidRPr="00BC5DF9">
        <w:rPr>
          <w:bCs/>
          <w:sz w:val="28"/>
          <w:szCs w:val="28"/>
        </w:rPr>
        <w:t>của</w:t>
      </w:r>
      <w:proofErr w:type="spellEnd"/>
      <w:r w:rsidRPr="00BC5DF9">
        <w:rPr>
          <w:bCs/>
          <w:sz w:val="28"/>
          <w:szCs w:val="28"/>
        </w:rPr>
        <w:t xml:space="preserve"> </w:t>
      </w:r>
      <w:proofErr w:type="spellStart"/>
      <w:r w:rsidRPr="00BC5DF9">
        <w:rPr>
          <w:bCs/>
          <w:sz w:val="28"/>
          <w:szCs w:val="28"/>
        </w:rPr>
        <w:t>dự</w:t>
      </w:r>
      <w:proofErr w:type="spellEnd"/>
      <w:r w:rsidRPr="00BC5DF9">
        <w:rPr>
          <w:bCs/>
          <w:sz w:val="28"/>
          <w:szCs w:val="28"/>
        </w:rPr>
        <w:t xml:space="preserve"> </w:t>
      </w:r>
      <w:proofErr w:type="spellStart"/>
      <w:r w:rsidRPr="00BC5DF9">
        <w:rPr>
          <w:bCs/>
          <w:sz w:val="28"/>
          <w:szCs w:val="28"/>
        </w:rPr>
        <w:t>án</w:t>
      </w:r>
      <w:proofErr w:type="spellEnd"/>
      <w:r w:rsidRPr="00BC5DF9">
        <w:rPr>
          <w:bCs/>
          <w:sz w:val="28"/>
          <w:szCs w:val="28"/>
        </w:rPr>
        <w:t xml:space="preserve"> </w:t>
      </w:r>
      <w:proofErr w:type="spellStart"/>
      <w:r w:rsidRPr="00BC5DF9">
        <w:rPr>
          <w:bCs/>
          <w:sz w:val="28"/>
          <w:szCs w:val="28"/>
        </w:rPr>
        <w:t>đầu</w:t>
      </w:r>
      <w:proofErr w:type="spellEnd"/>
      <w:r w:rsidRPr="00BC5DF9">
        <w:rPr>
          <w:bCs/>
          <w:sz w:val="28"/>
          <w:szCs w:val="28"/>
        </w:rPr>
        <w:t xml:space="preserve"> </w:t>
      </w:r>
      <w:proofErr w:type="spellStart"/>
      <w:r w:rsidRPr="00BC5DF9">
        <w:rPr>
          <w:bCs/>
          <w:sz w:val="28"/>
          <w:szCs w:val="28"/>
        </w:rPr>
        <w:t>vào</w:t>
      </w:r>
      <w:proofErr w:type="spellEnd"/>
      <w:r w:rsidRPr="00BC5DF9">
        <w:rPr>
          <w:bCs/>
          <w:sz w:val="28"/>
          <w:szCs w:val="28"/>
        </w:rPr>
        <w:t xml:space="preserve"> </w:t>
      </w:r>
      <w:proofErr w:type="spellStart"/>
      <w:r w:rsidRPr="00BC5DF9">
        <w:rPr>
          <w:bCs/>
          <w:sz w:val="28"/>
          <w:szCs w:val="28"/>
        </w:rPr>
        <w:t>và</w:t>
      </w:r>
      <w:proofErr w:type="spellEnd"/>
      <w:r w:rsidRPr="00BC5DF9">
        <w:rPr>
          <w:bCs/>
          <w:sz w:val="28"/>
          <w:szCs w:val="28"/>
        </w:rPr>
        <w:t xml:space="preserve"> </w:t>
      </w:r>
      <w:proofErr w:type="spellStart"/>
      <w:r w:rsidRPr="00BC5DF9">
        <w:rPr>
          <w:bCs/>
          <w:sz w:val="28"/>
          <w:szCs w:val="28"/>
        </w:rPr>
        <w:t>trong</w:t>
      </w:r>
      <w:proofErr w:type="spellEnd"/>
      <w:r w:rsidRPr="00BC5DF9">
        <w:rPr>
          <w:bCs/>
          <w:sz w:val="28"/>
          <w:szCs w:val="28"/>
        </w:rPr>
        <w:t xml:space="preserve"> </w:t>
      </w:r>
      <w:proofErr w:type="spellStart"/>
      <w:r w:rsidRPr="00BC5DF9">
        <w:rPr>
          <w:bCs/>
          <w:sz w:val="28"/>
          <w:szCs w:val="28"/>
        </w:rPr>
        <w:t>suốt</w:t>
      </w:r>
      <w:proofErr w:type="spellEnd"/>
      <w:r w:rsidRPr="00BC5DF9">
        <w:rPr>
          <w:bCs/>
          <w:sz w:val="28"/>
          <w:szCs w:val="28"/>
        </w:rPr>
        <w:t xml:space="preserve"> </w:t>
      </w:r>
      <w:proofErr w:type="spellStart"/>
      <w:r w:rsidRPr="00BC5DF9">
        <w:rPr>
          <w:bCs/>
          <w:sz w:val="28"/>
          <w:szCs w:val="28"/>
        </w:rPr>
        <w:t>quá</w:t>
      </w:r>
      <w:proofErr w:type="spellEnd"/>
      <w:r w:rsidRPr="00BC5DF9">
        <w:rPr>
          <w:bCs/>
          <w:sz w:val="28"/>
          <w:szCs w:val="28"/>
        </w:rPr>
        <w:t xml:space="preserve"> </w:t>
      </w:r>
      <w:proofErr w:type="spellStart"/>
      <w:r w:rsidRPr="00BC5DF9">
        <w:rPr>
          <w:bCs/>
          <w:sz w:val="28"/>
          <w:szCs w:val="28"/>
        </w:rPr>
        <w:t>trình</w:t>
      </w:r>
      <w:proofErr w:type="spellEnd"/>
      <w:r w:rsidRPr="00BC5DF9">
        <w:rPr>
          <w:bCs/>
          <w:sz w:val="28"/>
          <w:szCs w:val="28"/>
        </w:rPr>
        <w:t xml:space="preserve"> </w:t>
      </w:r>
      <w:proofErr w:type="spellStart"/>
      <w:r w:rsidRPr="00BC5DF9">
        <w:rPr>
          <w:bCs/>
          <w:sz w:val="28"/>
          <w:szCs w:val="28"/>
        </w:rPr>
        <w:t>thi</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kiểm</w:t>
      </w:r>
      <w:proofErr w:type="spellEnd"/>
      <w:r w:rsidRPr="00BC5DF9">
        <w:rPr>
          <w:bCs/>
          <w:sz w:val="28"/>
          <w:szCs w:val="28"/>
        </w:rPr>
        <w:t xml:space="preserve"> </w:t>
      </w:r>
      <w:proofErr w:type="spellStart"/>
      <w:r w:rsidRPr="00BC5DF9">
        <w:rPr>
          <w:bCs/>
          <w:sz w:val="28"/>
          <w:szCs w:val="28"/>
        </w:rPr>
        <w:t>tra</w:t>
      </w:r>
      <w:proofErr w:type="spellEnd"/>
      <w:r w:rsidRPr="00BC5DF9">
        <w:rPr>
          <w:bCs/>
          <w:sz w:val="28"/>
          <w:szCs w:val="28"/>
        </w:rPr>
        <w:t xml:space="preserve">, </w:t>
      </w:r>
      <w:proofErr w:type="spellStart"/>
      <w:r w:rsidRPr="00BC5DF9">
        <w:rPr>
          <w:bCs/>
          <w:sz w:val="28"/>
          <w:szCs w:val="28"/>
        </w:rPr>
        <w:t>nghiệm</w:t>
      </w:r>
      <w:proofErr w:type="spellEnd"/>
      <w:r w:rsidRPr="00BC5DF9">
        <w:rPr>
          <w:bCs/>
          <w:sz w:val="28"/>
          <w:szCs w:val="28"/>
        </w:rPr>
        <w:t xml:space="preserve"> </w:t>
      </w:r>
      <w:proofErr w:type="spellStart"/>
      <w:r w:rsidRPr="00BC5DF9">
        <w:rPr>
          <w:bCs/>
          <w:sz w:val="28"/>
          <w:szCs w:val="28"/>
        </w:rPr>
        <w:t>thu</w:t>
      </w:r>
      <w:proofErr w:type="spellEnd"/>
      <w:r w:rsidRPr="00BC5DF9">
        <w:rPr>
          <w:bCs/>
          <w:sz w:val="28"/>
          <w:szCs w:val="28"/>
        </w:rPr>
        <w:t xml:space="preserve">; </w:t>
      </w:r>
      <w:proofErr w:type="spellStart"/>
      <w:r w:rsidRPr="00BC5DF9">
        <w:rPr>
          <w:bCs/>
          <w:sz w:val="28"/>
          <w:szCs w:val="28"/>
        </w:rPr>
        <w:t>hướng</w:t>
      </w:r>
      <w:proofErr w:type="spellEnd"/>
      <w:r w:rsidRPr="00BC5DF9">
        <w:rPr>
          <w:bCs/>
          <w:sz w:val="28"/>
          <w:szCs w:val="28"/>
        </w:rPr>
        <w:t xml:space="preserve"> </w:t>
      </w:r>
      <w:proofErr w:type="spellStart"/>
      <w:r w:rsidRPr="00BC5DF9">
        <w:rPr>
          <w:bCs/>
          <w:sz w:val="28"/>
          <w:szCs w:val="28"/>
        </w:rPr>
        <w:t>dẫn</w:t>
      </w:r>
      <w:proofErr w:type="spellEnd"/>
      <w:r w:rsidRPr="00BC5DF9">
        <w:rPr>
          <w:bCs/>
          <w:sz w:val="28"/>
          <w:szCs w:val="28"/>
        </w:rPr>
        <w:t xml:space="preserve">, </w:t>
      </w:r>
      <w:proofErr w:type="spellStart"/>
      <w:r w:rsidRPr="00BC5DF9">
        <w:rPr>
          <w:bCs/>
          <w:sz w:val="28"/>
          <w:szCs w:val="28"/>
        </w:rPr>
        <w:t>tư</w:t>
      </w:r>
      <w:proofErr w:type="spellEnd"/>
      <w:r w:rsidRPr="00BC5DF9">
        <w:rPr>
          <w:bCs/>
          <w:sz w:val="28"/>
          <w:szCs w:val="28"/>
        </w:rPr>
        <w:t xml:space="preserve"> </w:t>
      </w:r>
      <w:proofErr w:type="spellStart"/>
      <w:r w:rsidRPr="00BC5DF9">
        <w:rPr>
          <w:bCs/>
          <w:sz w:val="28"/>
          <w:szCs w:val="28"/>
        </w:rPr>
        <w:t>vấn</w:t>
      </w:r>
      <w:proofErr w:type="spellEnd"/>
      <w:r w:rsidRPr="00BC5DF9">
        <w:rPr>
          <w:bCs/>
          <w:sz w:val="28"/>
          <w:szCs w:val="28"/>
        </w:rPr>
        <w:t xml:space="preserve"> </w:t>
      </w:r>
      <w:proofErr w:type="spellStart"/>
      <w:r w:rsidRPr="00BC5DF9">
        <w:rPr>
          <w:bCs/>
          <w:sz w:val="28"/>
          <w:szCs w:val="28"/>
        </w:rPr>
        <w:t>cũng</w:t>
      </w:r>
      <w:proofErr w:type="spellEnd"/>
      <w:r w:rsidRPr="00BC5DF9">
        <w:rPr>
          <w:bCs/>
          <w:sz w:val="28"/>
          <w:szCs w:val="28"/>
        </w:rPr>
        <w:t xml:space="preserve"> </w:t>
      </w:r>
      <w:proofErr w:type="spellStart"/>
      <w:r w:rsidRPr="00BC5DF9">
        <w:rPr>
          <w:bCs/>
          <w:sz w:val="28"/>
          <w:szCs w:val="28"/>
        </w:rPr>
        <w:t>như</w:t>
      </w:r>
      <w:proofErr w:type="spellEnd"/>
      <w:r w:rsidRPr="00BC5DF9">
        <w:rPr>
          <w:bCs/>
          <w:sz w:val="28"/>
          <w:szCs w:val="28"/>
        </w:rPr>
        <w:t xml:space="preserve"> </w:t>
      </w:r>
      <w:proofErr w:type="spellStart"/>
      <w:r w:rsidRPr="00BC5DF9">
        <w:rPr>
          <w:bCs/>
          <w:sz w:val="28"/>
          <w:szCs w:val="28"/>
        </w:rPr>
        <w:t>đưa</w:t>
      </w:r>
      <w:proofErr w:type="spellEnd"/>
      <w:r w:rsidRPr="00BC5DF9">
        <w:rPr>
          <w:bCs/>
          <w:sz w:val="28"/>
          <w:szCs w:val="28"/>
        </w:rPr>
        <w:t xml:space="preserve"> </w:t>
      </w:r>
      <w:proofErr w:type="spellStart"/>
      <w:r w:rsidRPr="00BC5DF9">
        <w:rPr>
          <w:bCs/>
          <w:sz w:val="28"/>
          <w:szCs w:val="28"/>
        </w:rPr>
        <w:t>ra</w:t>
      </w:r>
      <w:proofErr w:type="spellEnd"/>
      <w:r w:rsidRPr="00BC5DF9">
        <w:rPr>
          <w:bCs/>
          <w:sz w:val="28"/>
          <w:szCs w:val="28"/>
        </w:rPr>
        <w:t xml:space="preserve"> </w:t>
      </w:r>
      <w:proofErr w:type="spellStart"/>
      <w:r w:rsidRPr="00BC5DF9">
        <w:rPr>
          <w:bCs/>
          <w:sz w:val="28"/>
          <w:szCs w:val="28"/>
        </w:rPr>
        <w:t>những</w:t>
      </w:r>
      <w:proofErr w:type="spellEnd"/>
      <w:r w:rsidRPr="00BC5DF9">
        <w:rPr>
          <w:bCs/>
          <w:sz w:val="28"/>
          <w:szCs w:val="28"/>
        </w:rPr>
        <w:t xml:space="preserve"> </w:t>
      </w:r>
      <w:proofErr w:type="spellStart"/>
      <w:r w:rsidRPr="00BC5DF9">
        <w:rPr>
          <w:bCs/>
          <w:sz w:val="28"/>
          <w:szCs w:val="28"/>
        </w:rPr>
        <w:t>khuyến</w:t>
      </w:r>
      <w:proofErr w:type="spellEnd"/>
      <w:r w:rsidRPr="00BC5DF9">
        <w:rPr>
          <w:bCs/>
          <w:sz w:val="28"/>
          <w:szCs w:val="28"/>
        </w:rPr>
        <w:t xml:space="preserve"> </w:t>
      </w:r>
      <w:proofErr w:type="spellStart"/>
      <w:r w:rsidRPr="00BC5DF9">
        <w:rPr>
          <w:bCs/>
          <w:sz w:val="28"/>
          <w:szCs w:val="28"/>
        </w:rPr>
        <w:t>cáo</w:t>
      </w:r>
      <w:proofErr w:type="spellEnd"/>
      <w:r w:rsidRPr="00BC5DF9">
        <w:rPr>
          <w:bCs/>
          <w:sz w:val="28"/>
          <w:szCs w:val="28"/>
        </w:rPr>
        <w:t xml:space="preserve"> </w:t>
      </w:r>
      <w:proofErr w:type="spellStart"/>
      <w:r w:rsidRPr="00BC5DF9">
        <w:rPr>
          <w:bCs/>
          <w:sz w:val="28"/>
          <w:szCs w:val="28"/>
        </w:rPr>
        <w:t>cho</w:t>
      </w:r>
      <w:proofErr w:type="spellEnd"/>
      <w:r w:rsidRPr="00BC5DF9">
        <w:rPr>
          <w:bCs/>
          <w:sz w:val="28"/>
          <w:szCs w:val="28"/>
        </w:rPr>
        <w:t xml:space="preserve"> </w:t>
      </w:r>
      <w:proofErr w:type="spellStart"/>
      <w:r w:rsidRPr="00BC5DF9">
        <w:rPr>
          <w:bCs/>
          <w:sz w:val="28"/>
          <w:szCs w:val="28"/>
        </w:rPr>
        <w:t>nhà</w:t>
      </w:r>
      <w:proofErr w:type="spellEnd"/>
      <w:r w:rsidRPr="00BC5DF9">
        <w:rPr>
          <w:bCs/>
          <w:sz w:val="28"/>
          <w:szCs w:val="28"/>
        </w:rPr>
        <w:t xml:space="preserve"> </w:t>
      </w:r>
      <w:proofErr w:type="spellStart"/>
      <w:r w:rsidRPr="00BC5DF9">
        <w:rPr>
          <w:bCs/>
          <w:sz w:val="28"/>
          <w:szCs w:val="28"/>
        </w:rPr>
        <w:t>thầu</w:t>
      </w:r>
      <w:proofErr w:type="spellEnd"/>
      <w:r w:rsidRPr="00BC5DF9">
        <w:rPr>
          <w:bCs/>
          <w:sz w:val="28"/>
          <w:szCs w:val="28"/>
        </w:rPr>
        <w:t xml:space="preserve"> </w:t>
      </w:r>
      <w:proofErr w:type="spellStart"/>
      <w:r w:rsidRPr="00BC5DF9">
        <w:rPr>
          <w:bCs/>
          <w:sz w:val="28"/>
          <w:szCs w:val="28"/>
        </w:rPr>
        <w:t>về</w:t>
      </w:r>
      <w:proofErr w:type="spellEnd"/>
      <w:r w:rsidRPr="00BC5DF9">
        <w:rPr>
          <w:bCs/>
          <w:sz w:val="28"/>
          <w:szCs w:val="28"/>
        </w:rPr>
        <w:t xml:space="preserve"> </w:t>
      </w:r>
      <w:proofErr w:type="spellStart"/>
      <w:r w:rsidRPr="00BC5DF9">
        <w:rPr>
          <w:bCs/>
          <w:sz w:val="28"/>
          <w:szCs w:val="28"/>
        </w:rPr>
        <w:t>việc</w:t>
      </w:r>
      <w:proofErr w:type="spellEnd"/>
      <w:r w:rsidRPr="00BC5DF9">
        <w:rPr>
          <w:bCs/>
          <w:sz w:val="28"/>
          <w:szCs w:val="28"/>
        </w:rPr>
        <w:t xml:space="preserve"> </w:t>
      </w:r>
      <w:proofErr w:type="spellStart"/>
      <w:r w:rsidRPr="00BC5DF9">
        <w:rPr>
          <w:bCs/>
          <w:sz w:val="28"/>
          <w:szCs w:val="28"/>
        </w:rPr>
        <w:t>sử</w:t>
      </w:r>
      <w:proofErr w:type="spellEnd"/>
      <w:r w:rsidRPr="00BC5DF9">
        <w:rPr>
          <w:bCs/>
          <w:sz w:val="28"/>
          <w:szCs w:val="28"/>
        </w:rPr>
        <w:t xml:space="preserve"> </w:t>
      </w:r>
      <w:proofErr w:type="spellStart"/>
      <w:r w:rsidRPr="00BC5DF9">
        <w:rPr>
          <w:bCs/>
          <w:sz w:val="28"/>
          <w:szCs w:val="28"/>
        </w:rPr>
        <w:t>dụng</w:t>
      </w:r>
      <w:proofErr w:type="spellEnd"/>
      <w:r w:rsidRPr="00BC5DF9">
        <w:rPr>
          <w:bCs/>
          <w:sz w:val="28"/>
          <w:szCs w:val="28"/>
        </w:rPr>
        <w:t xml:space="preserve"> </w:t>
      </w:r>
      <w:proofErr w:type="spellStart"/>
      <w:r w:rsidRPr="00BC5DF9">
        <w:rPr>
          <w:bCs/>
          <w:sz w:val="28"/>
          <w:szCs w:val="28"/>
        </w:rPr>
        <w:t>những</w:t>
      </w:r>
      <w:proofErr w:type="spellEnd"/>
      <w:r w:rsidRPr="00BC5DF9">
        <w:rPr>
          <w:bCs/>
          <w:sz w:val="28"/>
          <w:szCs w:val="28"/>
        </w:rPr>
        <w:t xml:space="preserve"> </w:t>
      </w:r>
      <w:proofErr w:type="spellStart"/>
      <w:r w:rsidRPr="00BC5DF9">
        <w:rPr>
          <w:bCs/>
          <w:sz w:val="28"/>
          <w:szCs w:val="28"/>
        </w:rPr>
        <w:t>loại</w:t>
      </w:r>
      <w:proofErr w:type="spellEnd"/>
      <w:r w:rsidRPr="00BC5DF9">
        <w:rPr>
          <w:bCs/>
          <w:sz w:val="28"/>
          <w:szCs w:val="28"/>
        </w:rPr>
        <w:t xml:space="preserve"> </w:t>
      </w:r>
      <w:proofErr w:type="spellStart"/>
      <w:r w:rsidRPr="00BC5DF9">
        <w:rPr>
          <w:bCs/>
          <w:sz w:val="28"/>
          <w:szCs w:val="28"/>
        </w:rPr>
        <w:t>vật</w:t>
      </w:r>
      <w:proofErr w:type="spellEnd"/>
      <w:r w:rsidRPr="00BC5DF9">
        <w:rPr>
          <w:bCs/>
          <w:sz w:val="28"/>
          <w:szCs w:val="28"/>
        </w:rPr>
        <w:t xml:space="preserve"> </w:t>
      </w:r>
      <w:proofErr w:type="spellStart"/>
      <w:r w:rsidRPr="00BC5DF9">
        <w:rPr>
          <w:bCs/>
          <w:sz w:val="28"/>
          <w:szCs w:val="28"/>
        </w:rPr>
        <w:t>liệu</w:t>
      </w:r>
      <w:proofErr w:type="spellEnd"/>
      <w:r w:rsidRPr="00BC5DF9">
        <w:rPr>
          <w:bCs/>
          <w:sz w:val="28"/>
          <w:szCs w:val="28"/>
        </w:rPr>
        <w:t xml:space="preserve"> </w:t>
      </w:r>
      <w:proofErr w:type="spellStart"/>
      <w:r w:rsidRPr="00BC5DF9">
        <w:rPr>
          <w:bCs/>
          <w:sz w:val="28"/>
          <w:szCs w:val="28"/>
        </w:rPr>
        <w:t>nào</w:t>
      </w:r>
      <w:proofErr w:type="spellEnd"/>
      <w:r w:rsidRPr="00BC5DF9">
        <w:rPr>
          <w:bCs/>
          <w:sz w:val="28"/>
          <w:szCs w:val="28"/>
        </w:rPr>
        <w:t xml:space="preserve"> </w:t>
      </w:r>
      <w:proofErr w:type="spellStart"/>
      <w:r w:rsidRPr="00BC5DF9">
        <w:rPr>
          <w:bCs/>
          <w:sz w:val="28"/>
          <w:szCs w:val="28"/>
        </w:rPr>
        <w:t>cho</w:t>
      </w:r>
      <w:proofErr w:type="spellEnd"/>
      <w:r w:rsidRPr="00BC5DF9">
        <w:rPr>
          <w:bCs/>
          <w:sz w:val="28"/>
          <w:szCs w:val="28"/>
        </w:rPr>
        <w:t xml:space="preserve"> </w:t>
      </w:r>
      <w:proofErr w:type="spellStart"/>
      <w:r w:rsidRPr="00BC5DF9">
        <w:rPr>
          <w:bCs/>
          <w:sz w:val="28"/>
          <w:szCs w:val="28"/>
        </w:rPr>
        <w:t>phù</w:t>
      </w:r>
      <w:proofErr w:type="spellEnd"/>
      <w:r w:rsidRPr="00BC5DF9">
        <w:rPr>
          <w:bCs/>
          <w:sz w:val="28"/>
          <w:szCs w:val="28"/>
        </w:rPr>
        <w:t xml:space="preserve"> </w:t>
      </w:r>
      <w:proofErr w:type="spellStart"/>
      <w:r w:rsidRPr="00BC5DF9">
        <w:rPr>
          <w:bCs/>
          <w:sz w:val="28"/>
          <w:szCs w:val="28"/>
        </w:rPr>
        <w:t>hợp</w:t>
      </w:r>
      <w:proofErr w:type="spellEnd"/>
      <w:r w:rsidRPr="00BC5DF9">
        <w:rPr>
          <w:bCs/>
          <w:sz w:val="28"/>
          <w:szCs w:val="28"/>
        </w:rPr>
        <w:t xml:space="preserve">. </w:t>
      </w:r>
    </w:p>
    <w:p w14:paraId="7D91F052" w14:textId="583ADD21" w:rsidR="008C0453" w:rsidRPr="00BC5DF9" w:rsidRDefault="00D34D82" w:rsidP="00D34D82">
      <w:pPr>
        <w:tabs>
          <w:tab w:val="left" w:pos="284"/>
        </w:tabs>
        <w:spacing w:before="60" w:after="60"/>
        <w:ind w:left="90" w:firstLine="360"/>
        <w:rPr>
          <w:bCs/>
          <w:sz w:val="28"/>
          <w:szCs w:val="28"/>
        </w:rPr>
      </w:pPr>
      <w:r w:rsidRPr="00BC5DF9">
        <w:rPr>
          <w:bCs/>
          <w:sz w:val="28"/>
          <w:szCs w:val="28"/>
        </w:rPr>
        <w:t xml:space="preserve">- </w:t>
      </w:r>
      <w:r w:rsidR="008C0453" w:rsidRPr="00BC5DF9">
        <w:rPr>
          <w:bCs/>
          <w:sz w:val="28"/>
          <w:szCs w:val="28"/>
        </w:rPr>
        <w:t xml:space="preserve">Các </w:t>
      </w:r>
      <w:proofErr w:type="spellStart"/>
      <w:r w:rsidR="008C0453" w:rsidRPr="00BC5DF9">
        <w:rPr>
          <w:bCs/>
          <w:sz w:val="28"/>
          <w:szCs w:val="28"/>
        </w:rPr>
        <w:t>giám</w:t>
      </w:r>
      <w:proofErr w:type="spellEnd"/>
      <w:r w:rsidR="008C0453" w:rsidRPr="00BC5DF9">
        <w:rPr>
          <w:bCs/>
          <w:sz w:val="28"/>
          <w:szCs w:val="28"/>
        </w:rPr>
        <w:t xml:space="preserve"> </w:t>
      </w:r>
      <w:proofErr w:type="spellStart"/>
      <w:r w:rsidR="008C0453" w:rsidRPr="00BC5DF9">
        <w:rPr>
          <w:bCs/>
          <w:sz w:val="28"/>
          <w:szCs w:val="28"/>
        </w:rPr>
        <w:t>sát</w:t>
      </w:r>
      <w:proofErr w:type="spellEnd"/>
      <w:r w:rsidR="008C0453" w:rsidRPr="00BC5DF9">
        <w:rPr>
          <w:bCs/>
          <w:sz w:val="28"/>
          <w:szCs w:val="28"/>
        </w:rPr>
        <w:t xml:space="preserve"> </w:t>
      </w:r>
      <w:proofErr w:type="spellStart"/>
      <w:r w:rsidR="008C0453" w:rsidRPr="00BC5DF9">
        <w:rPr>
          <w:bCs/>
          <w:sz w:val="28"/>
          <w:szCs w:val="28"/>
        </w:rPr>
        <w:t>viên</w:t>
      </w:r>
      <w:proofErr w:type="spellEnd"/>
      <w:r w:rsidR="008C0453" w:rsidRPr="00BC5DF9">
        <w:rPr>
          <w:bCs/>
          <w:sz w:val="28"/>
          <w:szCs w:val="28"/>
        </w:rPr>
        <w:t xml:space="preserve"> </w:t>
      </w:r>
      <w:proofErr w:type="spellStart"/>
      <w:r w:rsidR="008C0453" w:rsidRPr="00BC5DF9">
        <w:rPr>
          <w:bCs/>
          <w:sz w:val="28"/>
          <w:szCs w:val="28"/>
        </w:rPr>
        <w:t>hiện</w:t>
      </w:r>
      <w:proofErr w:type="spellEnd"/>
      <w:r w:rsidR="008C0453" w:rsidRPr="00BC5DF9">
        <w:rPr>
          <w:bCs/>
          <w:sz w:val="28"/>
          <w:szCs w:val="28"/>
        </w:rPr>
        <w:t xml:space="preserve"> </w:t>
      </w:r>
      <w:proofErr w:type="spellStart"/>
      <w:r w:rsidR="008C0453" w:rsidRPr="00BC5DF9">
        <w:rPr>
          <w:bCs/>
          <w:sz w:val="28"/>
          <w:szCs w:val="28"/>
        </w:rPr>
        <w:t>trường</w:t>
      </w:r>
      <w:proofErr w:type="spellEnd"/>
      <w:r w:rsidR="008C0453" w:rsidRPr="00BC5DF9">
        <w:rPr>
          <w:bCs/>
          <w:sz w:val="28"/>
          <w:szCs w:val="28"/>
        </w:rPr>
        <w:t xml:space="preserve">, </w:t>
      </w:r>
      <w:proofErr w:type="spellStart"/>
      <w:r w:rsidR="008C0453" w:rsidRPr="00BC5DF9">
        <w:rPr>
          <w:bCs/>
          <w:sz w:val="28"/>
          <w:szCs w:val="28"/>
        </w:rPr>
        <w:t>giám</w:t>
      </w:r>
      <w:proofErr w:type="spellEnd"/>
      <w:r w:rsidR="008C0453" w:rsidRPr="00BC5DF9">
        <w:rPr>
          <w:bCs/>
          <w:sz w:val="28"/>
          <w:szCs w:val="28"/>
        </w:rPr>
        <w:t xml:space="preserve"> </w:t>
      </w:r>
      <w:proofErr w:type="spellStart"/>
      <w:r w:rsidR="008C0453" w:rsidRPr="00BC5DF9">
        <w:rPr>
          <w:bCs/>
          <w:sz w:val="28"/>
          <w:szCs w:val="28"/>
        </w:rPr>
        <w:t>sát</w:t>
      </w:r>
      <w:proofErr w:type="spellEnd"/>
      <w:r w:rsidR="008C0453" w:rsidRPr="00BC5DF9">
        <w:rPr>
          <w:bCs/>
          <w:sz w:val="28"/>
          <w:szCs w:val="28"/>
        </w:rPr>
        <w:t xml:space="preserve"> </w:t>
      </w:r>
      <w:proofErr w:type="spellStart"/>
      <w:r w:rsidR="008C0453" w:rsidRPr="00BC5DF9">
        <w:rPr>
          <w:bCs/>
          <w:sz w:val="28"/>
          <w:szCs w:val="28"/>
        </w:rPr>
        <w:t>viên</w:t>
      </w:r>
      <w:proofErr w:type="spellEnd"/>
      <w:r w:rsidR="008C0453" w:rsidRPr="00BC5DF9">
        <w:rPr>
          <w:bCs/>
          <w:sz w:val="28"/>
          <w:szCs w:val="28"/>
        </w:rPr>
        <w:t xml:space="preserve"> </w:t>
      </w:r>
      <w:proofErr w:type="spellStart"/>
      <w:r w:rsidR="008C0453" w:rsidRPr="00BC5DF9">
        <w:rPr>
          <w:bCs/>
          <w:sz w:val="28"/>
          <w:szCs w:val="28"/>
        </w:rPr>
        <w:t>vật</w:t>
      </w:r>
      <w:proofErr w:type="spellEnd"/>
      <w:r w:rsidR="008C0453" w:rsidRPr="00BC5DF9">
        <w:rPr>
          <w:bCs/>
          <w:sz w:val="28"/>
          <w:szCs w:val="28"/>
        </w:rPr>
        <w:t xml:space="preserve"> </w:t>
      </w:r>
      <w:proofErr w:type="spellStart"/>
      <w:r w:rsidR="008C0453" w:rsidRPr="00BC5DF9">
        <w:rPr>
          <w:bCs/>
          <w:sz w:val="28"/>
          <w:szCs w:val="28"/>
        </w:rPr>
        <w:t>liệu</w:t>
      </w:r>
      <w:proofErr w:type="spellEnd"/>
      <w:r w:rsidR="008C0453" w:rsidRPr="00BC5DF9">
        <w:rPr>
          <w:bCs/>
          <w:sz w:val="28"/>
          <w:szCs w:val="28"/>
        </w:rPr>
        <w:t xml:space="preserve"> </w:t>
      </w:r>
      <w:proofErr w:type="spellStart"/>
      <w:r w:rsidR="008C0453" w:rsidRPr="00BC5DF9">
        <w:rPr>
          <w:bCs/>
          <w:sz w:val="28"/>
          <w:szCs w:val="28"/>
        </w:rPr>
        <w:t>cần</w:t>
      </w:r>
      <w:proofErr w:type="spellEnd"/>
      <w:r w:rsidR="008C0453" w:rsidRPr="00BC5DF9">
        <w:rPr>
          <w:bCs/>
          <w:sz w:val="28"/>
          <w:szCs w:val="28"/>
        </w:rPr>
        <w:t xml:space="preserve"> </w:t>
      </w:r>
      <w:proofErr w:type="spellStart"/>
      <w:r w:rsidR="008C0453" w:rsidRPr="00BC5DF9">
        <w:rPr>
          <w:bCs/>
          <w:sz w:val="28"/>
          <w:szCs w:val="28"/>
        </w:rPr>
        <w:t>phải</w:t>
      </w:r>
      <w:proofErr w:type="spellEnd"/>
      <w:r w:rsidR="008C0453" w:rsidRPr="00BC5DF9">
        <w:rPr>
          <w:bCs/>
          <w:sz w:val="28"/>
          <w:szCs w:val="28"/>
        </w:rPr>
        <w:t xml:space="preserve"> </w:t>
      </w:r>
      <w:proofErr w:type="spellStart"/>
      <w:r w:rsidR="008C0453" w:rsidRPr="00BC5DF9">
        <w:rPr>
          <w:bCs/>
          <w:sz w:val="28"/>
          <w:szCs w:val="28"/>
        </w:rPr>
        <w:t>có</w:t>
      </w:r>
      <w:proofErr w:type="spellEnd"/>
      <w:r w:rsidR="008C0453" w:rsidRPr="00BC5DF9">
        <w:rPr>
          <w:bCs/>
          <w:sz w:val="28"/>
          <w:szCs w:val="28"/>
        </w:rPr>
        <w:t xml:space="preserve"> </w:t>
      </w:r>
      <w:proofErr w:type="spellStart"/>
      <w:r w:rsidR="008C0453" w:rsidRPr="00BC5DF9">
        <w:rPr>
          <w:bCs/>
          <w:sz w:val="28"/>
          <w:szCs w:val="28"/>
        </w:rPr>
        <w:t>chứng</w:t>
      </w:r>
      <w:proofErr w:type="spellEnd"/>
      <w:r w:rsidR="008C0453" w:rsidRPr="00BC5DF9">
        <w:rPr>
          <w:bCs/>
          <w:sz w:val="28"/>
          <w:szCs w:val="28"/>
        </w:rPr>
        <w:t xml:space="preserve"> </w:t>
      </w:r>
      <w:proofErr w:type="spellStart"/>
      <w:r w:rsidR="008C0453" w:rsidRPr="00BC5DF9">
        <w:rPr>
          <w:bCs/>
          <w:sz w:val="28"/>
          <w:szCs w:val="28"/>
        </w:rPr>
        <w:t>chỉ</w:t>
      </w:r>
      <w:proofErr w:type="spellEnd"/>
      <w:r w:rsidR="008C0453" w:rsidRPr="00BC5DF9">
        <w:rPr>
          <w:bCs/>
          <w:sz w:val="28"/>
          <w:szCs w:val="28"/>
        </w:rPr>
        <w:t xml:space="preserve"> </w:t>
      </w:r>
      <w:proofErr w:type="spellStart"/>
      <w:r w:rsidR="008C0453" w:rsidRPr="00BC5DF9">
        <w:rPr>
          <w:bCs/>
          <w:sz w:val="28"/>
          <w:szCs w:val="28"/>
        </w:rPr>
        <w:t>hành</w:t>
      </w:r>
      <w:proofErr w:type="spellEnd"/>
      <w:r w:rsidR="008C0453" w:rsidRPr="00BC5DF9">
        <w:rPr>
          <w:bCs/>
          <w:sz w:val="28"/>
          <w:szCs w:val="28"/>
        </w:rPr>
        <w:t xml:space="preserve"> </w:t>
      </w:r>
      <w:proofErr w:type="spellStart"/>
      <w:r w:rsidR="008C0453" w:rsidRPr="00BC5DF9">
        <w:rPr>
          <w:bCs/>
          <w:sz w:val="28"/>
          <w:szCs w:val="28"/>
        </w:rPr>
        <w:t>nghề</w:t>
      </w:r>
      <w:proofErr w:type="spellEnd"/>
      <w:r w:rsidR="008C0453" w:rsidRPr="00BC5DF9">
        <w:rPr>
          <w:bCs/>
          <w:sz w:val="28"/>
          <w:szCs w:val="28"/>
        </w:rPr>
        <w:t xml:space="preserve"> </w:t>
      </w:r>
      <w:proofErr w:type="spellStart"/>
      <w:r w:rsidR="008C0453" w:rsidRPr="00BC5DF9">
        <w:rPr>
          <w:bCs/>
          <w:sz w:val="28"/>
          <w:szCs w:val="28"/>
        </w:rPr>
        <w:t>giám</w:t>
      </w:r>
      <w:proofErr w:type="spellEnd"/>
      <w:r w:rsidR="008C0453" w:rsidRPr="00BC5DF9">
        <w:rPr>
          <w:bCs/>
          <w:sz w:val="28"/>
          <w:szCs w:val="28"/>
        </w:rPr>
        <w:t xml:space="preserve"> </w:t>
      </w:r>
      <w:proofErr w:type="spellStart"/>
      <w:r w:rsidR="008C0453" w:rsidRPr="00BC5DF9">
        <w:rPr>
          <w:bCs/>
          <w:sz w:val="28"/>
          <w:szCs w:val="28"/>
        </w:rPr>
        <w:t>sát</w:t>
      </w:r>
      <w:proofErr w:type="spellEnd"/>
      <w:r w:rsidR="008C0453" w:rsidRPr="00BC5DF9">
        <w:rPr>
          <w:bCs/>
          <w:sz w:val="28"/>
          <w:szCs w:val="28"/>
        </w:rPr>
        <w:t xml:space="preserve"> </w:t>
      </w:r>
      <w:proofErr w:type="spellStart"/>
      <w:r w:rsidR="008C0453" w:rsidRPr="00BC5DF9">
        <w:rPr>
          <w:bCs/>
          <w:sz w:val="28"/>
          <w:szCs w:val="28"/>
        </w:rPr>
        <w:t>thi</w:t>
      </w:r>
      <w:proofErr w:type="spellEnd"/>
      <w:r w:rsidR="008C0453" w:rsidRPr="00BC5DF9">
        <w:rPr>
          <w:bCs/>
          <w:sz w:val="28"/>
          <w:szCs w:val="28"/>
        </w:rPr>
        <w:t xml:space="preserve"> </w:t>
      </w:r>
      <w:proofErr w:type="spellStart"/>
      <w:r w:rsidR="008C0453" w:rsidRPr="00BC5DF9">
        <w:rPr>
          <w:bCs/>
          <w:sz w:val="28"/>
          <w:szCs w:val="28"/>
        </w:rPr>
        <w:t>công</w:t>
      </w:r>
      <w:proofErr w:type="spellEnd"/>
      <w:r w:rsidR="008C0453" w:rsidRPr="00BC5DF9">
        <w:rPr>
          <w:bCs/>
          <w:sz w:val="28"/>
          <w:szCs w:val="28"/>
        </w:rPr>
        <w:t xml:space="preserve"> </w:t>
      </w:r>
      <w:proofErr w:type="spellStart"/>
      <w:r w:rsidR="008C0453" w:rsidRPr="00BC5DF9">
        <w:rPr>
          <w:bCs/>
          <w:sz w:val="28"/>
          <w:szCs w:val="28"/>
        </w:rPr>
        <w:t>xây</w:t>
      </w:r>
      <w:proofErr w:type="spellEnd"/>
      <w:r w:rsidR="008C0453" w:rsidRPr="00BC5DF9">
        <w:rPr>
          <w:bCs/>
          <w:sz w:val="28"/>
          <w:szCs w:val="28"/>
        </w:rPr>
        <w:t xml:space="preserve"> </w:t>
      </w:r>
      <w:proofErr w:type="spellStart"/>
      <w:r w:rsidR="008C0453" w:rsidRPr="00BC5DF9">
        <w:rPr>
          <w:bCs/>
          <w:sz w:val="28"/>
          <w:szCs w:val="28"/>
        </w:rPr>
        <w:t>dựng</w:t>
      </w:r>
      <w:proofErr w:type="spellEnd"/>
      <w:r w:rsidR="008C0453" w:rsidRPr="00BC5DF9">
        <w:rPr>
          <w:bCs/>
          <w:sz w:val="28"/>
          <w:szCs w:val="28"/>
        </w:rPr>
        <w:t xml:space="preserve"> </w:t>
      </w:r>
      <w:proofErr w:type="spellStart"/>
      <w:r w:rsidR="008C0453" w:rsidRPr="00BC5DF9">
        <w:rPr>
          <w:bCs/>
          <w:sz w:val="28"/>
          <w:szCs w:val="28"/>
        </w:rPr>
        <w:t>công</w:t>
      </w:r>
      <w:proofErr w:type="spellEnd"/>
      <w:r w:rsidR="008C0453" w:rsidRPr="00BC5DF9">
        <w:rPr>
          <w:bCs/>
          <w:sz w:val="28"/>
          <w:szCs w:val="28"/>
        </w:rPr>
        <w:t xml:space="preserve"> </w:t>
      </w:r>
      <w:proofErr w:type="spellStart"/>
      <w:r w:rsidR="008C0453" w:rsidRPr="00BC5DF9">
        <w:rPr>
          <w:bCs/>
          <w:sz w:val="28"/>
          <w:szCs w:val="28"/>
        </w:rPr>
        <w:t>trình</w:t>
      </w:r>
      <w:proofErr w:type="spellEnd"/>
      <w:r w:rsidR="008C0453" w:rsidRPr="00BC5DF9">
        <w:rPr>
          <w:bCs/>
          <w:sz w:val="28"/>
          <w:szCs w:val="28"/>
        </w:rPr>
        <w:t xml:space="preserve"> </w:t>
      </w:r>
      <w:proofErr w:type="spellStart"/>
      <w:r w:rsidR="008C0453" w:rsidRPr="00BC5DF9">
        <w:rPr>
          <w:bCs/>
          <w:sz w:val="28"/>
          <w:szCs w:val="28"/>
        </w:rPr>
        <w:t>giao</w:t>
      </w:r>
      <w:proofErr w:type="spellEnd"/>
      <w:r w:rsidR="008C0453" w:rsidRPr="00BC5DF9">
        <w:rPr>
          <w:bCs/>
          <w:sz w:val="28"/>
          <w:szCs w:val="28"/>
        </w:rPr>
        <w:t xml:space="preserve"> </w:t>
      </w:r>
      <w:proofErr w:type="spellStart"/>
      <w:r w:rsidR="008C0453" w:rsidRPr="00BC5DF9">
        <w:rPr>
          <w:bCs/>
          <w:sz w:val="28"/>
          <w:szCs w:val="28"/>
        </w:rPr>
        <w:t>thông</w:t>
      </w:r>
      <w:proofErr w:type="spellEnd"/>
      <w:r w:rsidR="008C0453" w:rsidRPr="00BC5DF9">
        <w:rPr>
          <w:bCs/>
          <w:sz w:val="28"/>
          <w:szCs w:val="28"/>
        </w:rPr>
        <w:t xml:space="preserve"> </w:t>
      </w:r>
      <w:proofErr w:type="spellStart"/>
      <w:r w:rsidR="00197C8C" w:rsidRPr="00BC5DF9">
        <w:rPr>
          <w:bCs/>
          <w:sz w:val="28"/>
          <w:szCs w:val="28"/>
        </w:rPr>
        <w:t>hoặc</w:t>
      </w:r>
      <w:proofErr w:type="spellEnd"/>
      <w:r w:rsidR="00197C8C" w:rsidRPr="00BC5DF9">
        <w:rPr>
          <w:bCs/>
          <w:sz w:val="28"/>
          <w:szCs w:val="28"/>
        </w:rPr>
        <w:t xml:space="preserve"> </w:t>
      </w:r>
      <w:proofErr w:type="spellStart"/>
      <w:r w:rsidR="00197C8C" w:rsidRPr="00BC5DF9">
        <w:rPr>
          <w:bCs/>
          <w:sz w:val="28"/>
          <w:szCs w:val="28"/>
        </w:rPr>
        <w:t>giám</w:t>
      </w:r>
      <w:proofErr w:type="spellEnd"/>
      <w:r w:rsidR="00197C8C" w:rsidRPr="00BC5DF9">
        <w:rPr>
          <w:bCs/>
          <w:sz w:val="28"/>
          <w:szCs w:val="28"/>
        </w:rPr>
        <w:t xml:space="preserve"> </w:t>
      </w:r>
      <w:proofErr w:type="spellStart"/>
      <w:r w:rsidR="00197C8C" w:rsidRPr="00BC5DF9">
        <w:rPr>
          <w:bCs/>
          <w:sz w:val="28"/>
          <w:szCs w:val="28"/>
        </w:rPr>
        <w:t>sát</w:t>
      </w:r>
      <w:proofErr w:type="spellEnd"/>
      <w:r w:rsidR="00197C8C" w:rsidRPr="00BC5DF9">
        <w:rPr>
          <w:bCs/>
          <w:sz w:val="28"/>
          <w:szCs w:val="28"/>
        </w:rPr>
        <w:t xml:space="preserve"> </w:t>
      </w:r>
      <w:proofErr w:type="spellStart"/>
      <w:r w:rsidR="00197C8C" w:rsidRPr="00BC5DF9">
        <w:rPr>
          <w:bCs/>
          <w:sz w:val="28"/>
          <w:szCs w:val="28"/>
        </w:rPr>
        <w:t>công</w:t>
      </w:r>
      <w:proofErr w:type="spellEnd"/>
      <w:r w:rsidR="00197C8C" w:rsidRPr="00BC5DF9">
        <w:rPr>
          <w:bCs/>
          <w:sz w:val="28"/>
          <w:szCs w:val="28"/>
        </w:rPr>
        <w:t xml:space="preserve"> </w:t>
      </w:r>
      <w:proofErr w:type="spellStart"/>
      <w:r w:rsidR="00197C8C" w:rsidRPr="00BC5DF9">
        <w:rPr>
          <w:bCs/>
          <w:sz w:val="28"/>
          <w:szCs w:val="28"/>
        </w:rPr>
        <w:t>tác</w:t>
      </w:r>
      <w:proofErr w:type="spellEnd"/>
      <w:r w:rsidR="00197C8C" w:rsidRPr="00BC5DF9">
        <w:rPr>
          <w:bCs/>
          <w:sz w:val="28"/>
          <w:szCs w:val="28"/>
        </w:rPr>
        <w:t xml:space="preserve"> </w:t>
      </w:r>
      <w:proofErr w:type="spellStart"/>
      <w:r w:rsidR="00197C8C" w:rsidRPr="00BC5DF9">
        <w:rPr>
          <w:bCs/>
          <w:sz w:val="28"/>
          <w:szCs w:val="28"/>
        </w:rPr>
        <w:t>xây</w:t>
      </w:r>
      <w:proofErr w:type="spellEnd"/>
      <w:r w:rsidR="00197C8C" w:rsidRPr="00BC5DF9">
        <w:rPr>
          <w:bCs/>
          <w:sz w:val="28"/>
          <w:szCs w:val="28"/>
        </w:rPr>
        <w:t xml:space="preserve"> </w:t>
      </w:r>
      <w:proofErr w:type="spellStart"/>
      <w:r w:rsidR="00197C8C" w:rsidRPr="00BC5DF9">
        <w:rPr>
          <w:bCs/>
          <w:sz w:val="28"/>
          <w:szCs w:val="28"/>
        </w:rPr>
        <w:t>dựng</w:t>
      </w:r>
      <w:proofErr w:type="spellEnd"/>
      <w:r w:rsidR="00197C8C" w:rsidRPr="00BC5DF9">
        <w:rPr>
          <w:bCs/>
          <w:sz w:val="28"/>
          <w:szCs w:val="28"/>
        </w:rPr>
        <w:t xml:space="preserve"> </w:t>
      </w:r>
      <w:proofErr w:type="spellStart"/>
      <w:r w:rsidR="00197C8C" w:rsidRPr="00BC5DF9">
        <w:rPr>
          <w:bCs/>
          <w:sz w:val="28"/>
          <w:szCs w:val="28"/>
        </w:rPr>
        <w:t>công</w:t>
      </w:r>
      <w:proofErr w:type="spellEnd"/>
      <w:r w:rsidR="00197C8C" w:rsidRPr="00BC5DF9">
        <w:rPr>
          <w:bCs/>
          <w:sz w:val="28"/>
          <w:szCs w:val="28"/>
        </w:rPr>
        <w:t xml:space="preserve"> </w:t>
      </w:r>
      <w:proofErr w:type="spellStart"/>
      <w:r w:rsidR="00197C8C" w:rsidRPr="00BC5DF9">
        <w:rPr>
          <w:bCs/>
          <w:sz w:val="28"/>
          <w:szCs w:val="28"/>
        </w:rPr>
        <w:t>trình</w:t>
      </w:r>
      <w:proofErr w:type="spellEnd"/>
      <w:r w:rsidR="00197C8C" w:rsidRPr="00BC5DF9">
        <w:rPr>
          <w:bCs/>
          <w:sz w:val="28"/>
          <w:szCs w:val="28"/>
        </w:rPr>
        <w:t xml:space="preserve"> </w:t>
      </w:r>
      <w:proofErr w:type="spellStart"/>
      <w:r w:rsidR="00197C8C" w:rsidRPr="00BC5DF9">
        <w:rPr>
          <w:bCs/>
          <w:sz w:val="28"/>
          <w:szCs w:val="28"/>
        </w:rPr>
        <w:t>giao</w:t>
      </w:r>
      <w:proofErr w:type="spellEnd"/>
      <w:r w:rsidR="00197C8C" w:rsidRPr="00BC5DF9">
        <w:rPr>
          <w:bCs/>
          <w:sz w:val="28"/>
          <w:szCs w:val="28"/>
        </w:rPr>
        <w:t xml:space="preserve"> </w:t>
      </w:r>
      <w:proofErr w:type="spellStart"/>
      <w:r w:rsidR="00197C8C" w:rsidRPr="00BC5DF9">
        <w:rPr>
          <w:bCs/>
          <w:sz w:val="28"/>
          <w:szCs w:val="28"/>
        </w:rPr>
        <w:t>thông</w:t>
      </w:r>
      <w:proofErr w:type="spellEnd"/>
      <w:r w:rsidR="00197C8C" w:rsidRPr="00BC5DF9">
        <w:rPr>
          <w:bCs/>
          <w:sz w:val="28"/>
          <w:szCs w:val="28"/>
        </w:rPr>
        <w:t xml:space="preserve"> </w:t>
      </w:r>
      <w:proofErr w:type="spellStart"/>
      <w:r w:rsidR="008C0453" w:rsidRPr="00BC5DF9">
        <w:rPr>
          <w:bCs/>
          <w:sz w:val="28"/>
          <w:szCs w:val="28"/>
        </w:rPr>
        <w:t>phù</w:t>
      </w:r>
      <w:proofErr w:type="spellEnd"/>
      <w:r w:rsidR="008C0453" w:rsidRPr="00BC5DF9">
        <w:rPr>
          <w:bCs/>
          <w:sz w:val="28"/>
          <w:szCs w:val="28"/>
        </w:rPr>
        <w:t xml:space="preserve"> </w:t>
      </w:r>
      <w:proofErr w:type="spellStart"/>
      <w:r w:rsidR="008C0453" w:rsidRPr="00BC5DF9">
        <w:rPr>
          <w:bCs/>
          <w:sz w:val="28"/>
          <w:szCs w:val="28"/>
        </w:rPr>
        <w:t>hợp</w:t>
      </w:r>
      <w:proofErr w:type="spellEnd"/>
      <w:r w:rsidR="008C0453" w:rsidRPr="00BC5DF9">
        <w:rPr>
          <w:bCs/>
          <w:sz w:val="28"/>
          <w:szCs w:val="28"/>
        </w:rPr>
        <w:t xml:space="preserve"> </w:t>
      </w:r>
      <w:proofErr w:type="spellStart"/>
      <w:r w:rsidR="008C0453" w:rsidRPr="00BC5DF9">
        <w:rPr>
          <w:bCs/>
          <w:sz w:val="28"/>
          <w:szCs w:val="28"/>
        </w:rPr>
        <w:t>với</w:t>
      </w:r>
      <w:proofErr w:type="spellEnd"/>
      <w:r w:rsidR="008C0453" w:rsidRPr="00BC5DF9">
        <w:rPr>
          <w:bCs/>
          <w:sz w:val="28"/>
          <w:szCs w:val="28"/>
        </w:rPr>
        <w:t xml:space="preserve"> </w:t>
      </w:r>
      <w:proofErr w:type="spellStart"/>
      <w:r w:rsidR="008C0453" w:rsidRPr="00BC5DF9">
        <w:rPr>
          <w:bCs/>
          <w:sz w:val="28"/>
          <w:szCs w:val="28"/>
        </w:rPr>
        <w:t>đặc</w:t>
      </w:r>
      <w:proofErr w:type="spellEnd"/>
      <w:r w:rsidR="008C0453" w:rsidRPr="00BC5DF9">
        <w:rPr>
          <w:bCs/>
          <w:sz w:val="28"/>
          <w:szCs w:val="28"/>
        </w:rPr>
        <w:t xml:space="preserve"> </w:t>
      </w:r>
      <w:proofErr w:type="spellStart"/>
      <w:r w:rsidR="008C0453" w:rsidRPr="00BC5DF9">
        <w:rPr>
          <w:bCs/>
          <w:sz w:val="28"/>
          <w:szCs w:val="28"/>
        </w:rPr>
        <w:t>điểm</w:t>
      </w:r>
      <w:proofErr w:type="spellEnd"/>
      <w:r w:rsidR="008C0453" w:rsidRPr="00BC5DF9">
        <w:rPr>
          <w:bCs/>
          <w:sz w:val="28"/>
          <w:szCs w:val="28"/>
        </w:rPr>
        <w:t xml:space="preserve"> </w:t>
      </w:r>
      <w:proofErr w:type="spellStart"/>
      <w:r w:rsidR="008C0453" w:rsidRPr="00BC5DF9">
        <w:rPr>
          <w:bCs/>
          <w:sz w:val="28"/>
          <w:szCs w:val="28"/>
        </w:rPr>
        <w:t>tính</w:t>
      </w:r>
      <w:proofErr w:type="spellEnd"/>
      <w:r w:rsidR="008C0453" w:rsidRPr="00BC5DF9">
        <w:rPr>
          <w:bCs/>
          <w:sz w:val="28"/>
          <w:szCs w:val="28"/>
        </w:rPr>
        <w:t xml:space="preserve"> </w:t>
      </w:r>
      <w:proofErr w:type="spellStart"/>
      <w:r w:rsidR="008C0453" w:rsidRPr="00BC5DF9">
        <w:rPr>
          <w:bCs/>
          <w:sz w:val="28"/>
          <w:szCs w:val="28"/>
        </w:rPr>
        <w:t>chất</w:t>
      </w:r>
      <w:proofErr w:type="spellEnd"/>
      <w:r w:rsidR="008C0453" w:rsidRPr="00BC5DF9">
        <w:rPr>
          <w:bCs/>
          <w:sz w:val="28"/>
          <w:szCs w:val="28"/>
        </w:rPr>
        <w:t xml:space="preserve"> </w:t>
      </w:r>
      <w:proofErr w:type="spellStart"/>
      <w:r w:rsidR="008C0453" w:rsidRPr="00BC5DF9">
        <w:rPr>
          <w:bCs/>
          <w:sz w:val="28"/>
          <w:szCs w:val="28"/>
        </w:rPr>
        <w:t>công</w:t>
      </w:r>
      <w:proofErr w:type="spellEnd"/>
      <w:r w:rsidR="008C0453" w:rsidRPr="00BC5DF9">
        <w:rPr>
          <w:bCs/>
          <w:sz w:val="28"/>
          <w:szCs w:val="28"/>
        </w:rPr>
        <w:t xml:space="preserve"> </w:t>
      </w:r>
      <w:proofErr w:type="spellStart"/>
      <w:r w:rsidR="008C0453" w:rsidRPr="00BC5DF9">
        <w:rPr>
          <w:bCs/>
          <w:sz w:val="28"/>
          <w:szCs w:val="28"/>
        </w:rPr>
        <w:t>việc</w:t>
      </w:r>
      <w:proofErr w:type="spellEnd"/>
      <w:r w:rsidR="008C0453" w:rsidRPr="00BC5DF9">
        <w:rPr>
          <w:bCs/>
          <w:sz w:val="28"/>
          <w:szCs w:val="28"/>
        </w:rPr>
        <w:t xml:space="preserve"> </w:t>
      </w:r>
      <w:proofErr w:type="spellStart"/>
      <w:r w:rsidR="008C0453" w:rsidRPr="00BC5DF9">
        <w:rPr>
          <w:bCs/>
          <w:sz w:val="28"/>
          <w:szCs w:val="28"/>
        </w:rPr>
        <w:t>được</w:t>
      </w:r>
      <w:proofErr w:type="spellEnd"/>
      <w:r w:rsidR="008C0453" w:rsidRPr="00BC5DF9">
        <w:rPr>
          <w:bCs/>
          <w:sz w:val="28"/>
          <w:szCs w:val="28"/>
        </w:rPr>
        <w:t xml:space="preserve"> </w:t>
      </w:r>
      <w:proofErr w:type="spellStart"/>
      <w:r w:rsidR="008C0453" w:rsidRPr="00BC5DF9">
        <w:rPr>
          <w:bCs/>
          <w:sz w:val="28"/>
          <w:szCs w:val="28"/>
        </w:rPr>
        <w:t>phân</w:t>
      </w:r>
      <w:proofErr w:type="spellEnd"/>
      <w:r w:rsidR="008C0453" w:rsidRPr="00BC5DF9">
        <w:rPr>
          <w:bCs/>
          <w:sz w:val="28"/>
          <w:szCs w:val="28"/>
        </w:rPr>
        <w:t xml:space="preserve"> </w:t>
      </w:r>
      <w:proofErr w:type="spellStart"/>
      <w:r w:rsidR="008C0453" w:rsidRPr="00BC5DF9">
        <w:rPr>
          <w:bCs/>
          <w:sz w:val="28"/>
          <w:szCs w:val="28"/>
        </w:rPr>
        <w:t>công</w:t>
      </w:r>
      <w:proofErr w:type="spellEnd"/>
      <w:r w:rsidR="008C0453" w:rsidRPr="00BC5DF9">
        <w:rPr>
          <w:bCs/>
          <w:sz w:val="28"/>
          <w:szCs w:val="28"/>
        </w:rPr>
        <w:t xml:space="preserve"> </w:t>
      </w:r>
      <w:proofErr w:type="spellStart"/>
      <w:r w:rsidR="008C0453" w:rsidRPr="00BC5DF9">
        <w:rPr>
          <w:bCs/>
          <w:sz w:val="28"/>
          <w:szCs w:val="28"/>
        </w:rPr>
        <w:t>của</w:t>
      </w:r>
      <w:proofErr w:type="spellEnd"/>
      <w:r w:rsidR="008C0453" w:rsidRPr="00BC5DF9">
        <w:rPr>
          <w:bCs/>
          <w:sz w:val="28"/>
          <w:szCs w:val="28"/>
        </w:rPr>
        <w:t xml:space="preserve"> </w:t>
      </w:r>
      <w:proofErr w:type="spellStart"/>
      <w:r w:rsidR="008C0453" w:rsidRPr="00BC5DF9">
        <w:rPr>
          <w:bCs/>
          <w:sz w:val="28"/>
          <w:szCs w:val="28"/>
        </w:rPr>
        <w:t>dự</w:t>
      </w:r>
      <w:proofErr w:type="spellEnd"/>
      <w:r w:rsidR="008C0453" w:rsidRPr="00BC5DF9">
        <w:rPr>
          <w:bCs/>
          <w:sz w:val="28"/>
          <w:szCs w:val="28"/>
        </w:rPr>
        <w:t xml:space="preserve"> </w:t>
      </w:r>
      <w:proofErr w:type="spellStart"/>
      <w:r w:rsidR="008C0453" w:rsidRPr="00BC5DF9">
        <w:rPr>
          <w:bCs/>
          <w:sz w:val="28"/>
          <w:szCs w:val="28"/>
        </w:rPr>
        <w:t>án</w:t>
      </w:r>
      <w:proofErr w:type="spellEnd"/>
      <w:r w:rsidR="00E12E84" w:rsidRPr="00BC5DF9">
        <w:rPr>
          <w:bCs/>
          <w:sz w:val="28"/>
          <w:szCs w:val="28"/>
        </w:rPr>
        <w:t>.</w:t>
      </w:r>
    </w:p>
    <w:p w14:paraId="7FD6EFA6" w14:textId="77777777" w:rsidR="00D67FCF" w:rsidRPr="00BC5DF9" w:rsidRDefault="00D67FCF" w:rsidP="00D34D82">
      <w:pPr>
        <w:spacing w:line="264" w:lineRule="auto"/>
        <w:ind w:firstLine="450"/>
        <w:rPr>
          <w:sz w:val="28"/>
          <w:szCs w:val="28"/>
        </w:rPr>
      </w:pPr>
      <w:r w:rsidRPr="00BC5DF9">
        <w:rPr>
          <w:sz w:val="28"/>
          <w:szCs w:val="28"/>
        </w:rPr>
        <w:t xml:space="preserve">- </w:t>
      </w:r>
      <w:proofErr w:type="spellStart"/>
      <w:r w:rsidRPr="00BC5DF9">
        <w:rPr>
          <w:sz w:val="28"/>
          <w:szCs w:val="28"/>
        </w:rPr>
        <w:t>Nhân</w:t>
      </w:r>
      <w:proofErr w:type="spellEnd"/>
      <w:r w:rsidRPr="00BC5DF9">
        <w:rPr>
          <w:sz w:val="28"/>
          <w:szCs w:val="28"/>
        </w:rPr>
        <w:t xml:space="preserve"> </w:t>
      </w:r>
      <w:proofErr w:type="spellStart"/>
      <w:r w:rsidRPr="00BC5DF9">
        <w:rPr>
          <w:sz w:val="28"/>
          <w:szCs w:val="28"/>
        </w:rPr>
        <w:t>sự</w:t>
      </w:r>
      <w:proofErr w:type="spellEnd"/>
      <w:r w:rsidRPr="00BC5DF9">
        <w:rPr>
          <w:sz w:val="28"/>
          <w:szCs w:val="28"/>
        </w:rPr>
        <w:t xml:space="preserve"> </w:t>
      </w:r>
      <w:proofErr w:type="spellStart"/>
      <w:r w:rsidRPr="00BC5DF9">
        <w:rPr>
          <w:sz w:val="28"/>
          <w:szCs w:val="28"/>
        </w:rPr>
        <w:t>tư</w:t>
      </w:r>
      <w:proofErr w:type="spellEnd"/>
      <w:r w:rsidRPr="00BC5DF9">
        <w:rPr>
          <w:sz w:val="28"/>
          <w:szCs w:val="28"/>
        </w:rPr>
        <w:t xml:space="preserve"> </w:t>
      </w:r>
      <w:proofErr w:type="spellStart"/>
      <w:r w:rsidRPr="00BC5DF9">
        <w:rPr>
          <w:sz w:val="28"/>
          <w:szCs w:val="28"/>
        </w:rPr>
        <w:t>vấn</w:t>
      </w:r>
      <w:proofErr w:type="spellEnd"/>
      <w:r w:rsidRPr="00BC5DF9">
        <w:rPr>
          <w:sz w:val="28"/>
          <w:szCs w:val="28"/>
        </w:rPr>
        <w:t xml:space="preserve"> </w:t>
      </w:r>
      <w:proofErr w:type="spellStart"/>
      <w:r w:rsidRPr="00BC5DF9">
        <w:rPr>
          <w:sz w:val="28"/>
          <w:szCs w:val="28"/>
        </w:rPr>
        <w:t>giám</w:t>
      </w:r>
      <w:proofErr w:type="spellEnd"/>
      <w:r w:rsidRPr="00BC5DF9">
        <w:rPr>
          <w:sz w:val="28"/>
          <w:szCs w:val="28"/>
        </w:rPr>
        <w:t xml:space="preserve"> </w:t>
      </w:r>
      <w:proofErr w:type="spellStart"/>
      <w:r w:rsidRPr="00BC5DF9">
        <w:rPr>
          <w:sz w:val="28"/>
          <w:szCs w:val="28"/>
        </w:rPr>
        <w:t>sát</w:t>
      </w:r>
      <w:proofErr w:type="spellEnd"/>
      <w:r w:rsidRPr="00BC5DF9">
        <w:rPr>
          <w:sz w:val="28"/>
          <w:szCs w:val="28"/>
        </w:rPr>
        <w:t xml:space="preserve"> </w:t>
      </w:r>
      <w:proofErr w:type="spellStart"/>
      <w:r w:rsidRPr="00BC5DF9">
        <w:rPr>
          <w:sz w:val="28"/>
          <w:szCs w:val="28"/>
        </w:rPr>
        <w:t>của</w:t>
      </w:r>
      <w:proofErr w:type="spellEnd"/>
      <w:r w:rsidRPr="00BC5DF9">
        <w:rPr>
          <w:sz w:val="28"/>
          <w:szCs w:val="28"/>
        </w:rPr>
        <w:t xml:space="preserve"> </w:t>
      </w:r>
      <w:proofErr w:type="spellStart"/>
      <w:r w:rsidRPr="00BC5DF9">
        <w:rPr>
          <w:sz w:val="28"/>
          <w:szCs w:val="28"/>
        </w:rPr>
        <w:t>nhà</w:t>
      </w:r>
      <w:proofErr w:type="spellEnd"/>
      <w:r w:rsidRPr="00BC5DF9">
        <w:rPr>
          <w:sz w:val="28"/>
          <w:szCs w:val="28"/>
        </w:rPr>
        <w:t xml:space="preserve"> </w:t>
      </w:r>
      <w:proofErr w:type="spellStart"/>
      <w:r w:rsidRPr="00BC5DF9">
        <w:rPr>
          <w:sz w:val="28"/>
          <w:szCs w:val="28"/>
        </w:rPr>
        <w:t>thầu</w:t>
      </w:r>
      <w:proofErr w:type="spellEnd"/>
      <w:r w:rsidRPr="00BC5DF9">
        <w:rPr>
          <w:sz w:val="28"/>
          <w:szCs w:val="28"/>
        </w:rPr>
        <w:t xml:space="preserve"> TVGS </w:t>
      </w:r>
      <w:proofErr w:type="spellStart"/>
      <w:r w:rsidRPr="00BC5DF9">
        <w:rPr>
          <w:sz w:val="28"/>
          <w:szCs w:val="28"/>
        </w:rPr>
        <w:t>có</w:t>
      </w:r>
      <w:proofErr w:type="spellEnd"/>
      <w:r w:rsidRPr="00BC5DF9">
        <w:rPr>
          <w:sz w:val="28"/>
          <w:szCs w:val="28"/>
        </w:rPr>
        <w:t xml:space="preserve"> </w:t>
      </w:r>
      <w:proofErr w:type="spellStart"/>
      <w:r w:rsidRPr="00BC5DF9">
        <w:rPr>
          <w:sz w:val="28"/>
          <w:szCs w:val="28"/>
        </w:rPr>
        <w:t>thể</w:t>
      </w:r>
      <w:proofErr w:type="spellEnd"/>
      <w:r w:rsidRPr="00BC5DF9">
        <w:rPr>
          <w:sz w:val="28"/>
          <w:szCs w:val="28"/>
        </w:rPr>
        <w:t xml:space="preserve"> </w:t>
      </w:r>
      <w:proofErr w:type="spellStart"/>
      <w:r w:rsidRPr="00BC5DF9">
        <w:rPr>
          <w:sz w:val="28"/>
          <w:szCs w:val="28"/>
        </w:rPr>
        <w:t>đảm</w:t>
      </w:r>
      <w:proofErr w:type="spellEnd"/>
      <w:r w:rsidRPr="00BC5DF9">
        <w:rPr>
          <w:sz w:val="28"/>
          <w:szCs w:val="28"/>
        </w:rPr>
        <w:t xml:space="preserve"> </w:t>
      </w:r>
      <w:proofErr w:type="spellStart"/>
      <w:r w:rsidRPr="00BC5DF9">
        <w:rPr>
          <w:sz w:val="28"/>
          <w:szCs w:val="28"/>
        </w:rPr>
        <w:t>nhận</w:t>
      </w:r>
      <w:proofErr w:type="spellEnd"/>
      <w:r w:rsidRPr="00BC5DF9">
        <w:rPr>
          <w:sz w:val="28"/>
          <w:szCs w:val="28"/>
        </w:rPr>
        <w:t xml:space="preserve"> </w:t>
      </w:r>
      <w:proofErr w:type="spellStart"/>
      <w:r w:rsidRPr="00BC5DF9">
        <w:rPr>
          <w:sz w:val="28"/>
          <w:szCs w:val="28"/>
        </w:rPr>
        <w:t>thực</w:t>
      </w:r>
      <w:proofErr w:type="spellEnd"/>
      <w:r w:rsidRPr="00BC5DF9">
        <w:rPr>
          <w:sz w:val="28"/>
          <w:szCs w:val="28"/>
        </w:rPr>
        <w:t xml:space="preserve"> </w:t>
      </w:r>
      <w:proofErr w:type="spellStart"/>
      <w:r w:rsidRPr="00BC5DF9">
        <w:rPr>
          <w:sz w:val="28"/>
          <w:szCs w:val="28"/>
        </w:rPr>
        <w:t>hiện</w:t>
      </w:r>
      <w:proofErr w:type="spellEnd"/>
      <w:r w:rsidRPr="00BC5DF9">
        <w:rPr>
          <w:sz w:val="28"/>
          <w:szCs w:val="28"/>
        </w:rPr>
        <w:t xml:space="preserve"> </w:t>
      </w:r>
      <w:proofErr w:type="spellStart"/>
      <w:r w:rsidRPr="00BC5DF9">
        <w:rPr>
          <w:sz w:val="28"/>
          <w:szCs w:val="28"/>
        </w:rPr>
        <w:t>từ</w:t>
      </w:r>
      <w:proofErr w:type="spellEnd"/>
      <w:r w:rsidRPr="00BC5DF9">
        <w:rPr>
          <w:sz w:val="28"/>
          <w:szCs w:val="28"/>
        </w:rPr>
        <w:t xml:space="preserve"> 2-3 </w:t>
      </w:r>
      <w:proofErr w:type="spellStart"/>
      <w:r w:rsidRPr="00BC5DF9">
        <w:rPr>
          <w:sz w:val="28"/>
          <w:szCs w:val="28"/>
        </w:rPr>
        <w:t>gói</w:t>
      </w:r>
      <w:proofErr w:type="spellEnd"/>
      <w:r w:rsidRPr="00BC5DF9">
        <w:rPr>
          <w:sz w:val="28"/>
          <w:szCs w:val="28"/>
        </w:rPr>
        <w:t xml:space="preserve"> </w:t>
      </w:r>
      <w:proofErr w:type="spellStart"/>
      <w:r w:rsidRPr="00BC5DF9">
        <w:rPr>
          <w:sz w:val="28"/>
          <w:szCs w:val="28"/>
        </w:rPr>
        <w:t>thầu</w:t>
      </w:r>
      <w:proofErr w:type="spellEnd"/>
      <w:r w:rsidRPr="00BC5DF9">
        <w:rPr>
          <w:sz w:val="28"/>
          <w:szCs w:val="28"/>
        </w:rPr>
        <w:t xml:space="preserve"> TVGS </w:t>
      </w:r>
      <w:proofErr w:type="spellStart"/>
      <w:r w:rsidRPr="00BC5DF9">
        <w:rPr>
          <w:sz w:val="28"/>
          <w:szCs w:val="28"/>
        </w:rPr>
        <w:t>trên</w:t>
      </w:r>
      <w:proofErr w:type="spellEnd"/>
      <w:r w:rsidRPr="00BC5DF9">
        <w:rPr>
          <w:sz w:val="28"/>
          <w:szCs w:val="28"/>
        </w:rPr>
        <w:t xml:space="preserve"> </w:t>
      </w:r>
      <w:proofErr w:type="spellStart"/>
      <w:r w:rsidRPr="00BC5DF9">
        <w:rPr>
          <w:sz w:val="28"/>
          <w:szCs w:val="28"/>
        </w:rPr>
        <w:t>cùng</w:t>
      </w:r>
      <w:proofErr w:type="spellEnd"/>
      <w:r w:rsidRPr="00BC5DF9">
        <w:rPr>
          <w:sz w:val="28"/>
          <w:szCs w:val="28"/>
        </w:rPr>
        <w:t xml:space="preserve"> </w:t>
      </w:r>
      <w:proofErr w:type="spellStart"/>
      <w:r w:rsidRPr="00BC5DF9">
        <w:rPr>
          <w:sz w:val="28"/>
          <w:szCs w:val="28"/>
        </w:rPr>
        <w:t>địa</w:t>
      </w:r>
      <w:proofErr w:type="spellEnd"/>
      <w:r w:rsidRPr="00BC5DF9">
        <w:rPr>
          <w:sz w:val="28"/>
          <w:szCs w:val="28"/>
        </w:rPr>
        <w:t xml:space="preserve"> </w:t>
      </w:r>
      <w:proofErr w:type="spellStart"/>
      <w:r w:rsidRPr="00BC5DF9">
        <w:rPr>
          <w:sz w:val="28"/>
          <w:szCs w:val="28"/>
        </w:rPr>
        <w:t>bàn</w:t>
      </w:r>
      <w:proofErr w:type="spellEnd"/>
      <w:r w:rsidRPr="00BC5DF9">
        <w:rPr>
          <w:sz w:val="28"/>
          <w:szCs w:val="28"/>
        </w:rPr>
        <w:t xml:space="preserve"> </w:t>
      </w:r>
      <w:proofErr w:type="spellStart"/>
      <w:r w:rsidRPr="00BC5DF9">
        <w:rPr>
          <w:sz w:val="28"/>
          <w:szCs w:val="28"/>
        </w:rPr>
        <w:t>trong</w:t>
      </w:r>
      <w:proofErr w:type="spellEnd"/>
      <w:r w:rsidRPr="00BC5DF9">
        <w:rPr>
          <w:sz w:val="28"/>
          <w:szCs w:val="28"/>
        </w:rPr>
        <w:t xml:space="preserve"> </w:t>
      </w:r>
      <w:proofErr w:type="spellStart"/>
      <w:r w:rsidRPr="00BC5DF9">
        <w:rPr>
          <w:sz w:val="28"/>
          <w:szCs w:val="28"/>
        </w:rPr>
        <w:t>phạm</w:t>
      </w:r>
      <w:proofErr w:type="spellEnd"/>
      <w:r w:rsidRPr="00BC5DF9">
        <w:rPr>
          <w:sz w:val="28"/>
          <w:szCs w:val="28"/>
        </w:rPr>
        <w:t xml:space="preserve"> vi 40-50 Km </w:t>
      </w:r>
      <w:proofErr w:type="spellStart"/>
      <w:r w:rsidRPr="00BC5DF9">
        <w:rPr>
          <w:sz w:val="28"/>
          <w:szCs w:val="28"/>
        </w:rPr>
        <w:t>nếu</w:t>
      </w:r>
      <w:proofErr w:type="spellEnd"/>
      <w:r w:rsidRPr="00BC5DF9">
        <w:rPr>
          <w:sz w:val="28"/>
          <w:szCs w:val="28"/>
        </w:rPr>
        <w:t xml:space="preserve"> </w:t>
      </w:r>
      <w:proofErr w:type="spellStart"/>
      <w:r w:rsidRPr="00BC5DF9">
        <w:rPr>
          <w:sz w:val="28"/>
          <w:szCs w:val="28"/>
        </w:rPr>
        <w:t>Nhà</w:t>
      </w:r>
      <w:proofErr w:type="spellEnd"/>
      <w:r w:rsidRPr="00BC5DF9">
        <w:rPr>
          <w:sz w:val="28"/>
          <w:szCs w:val="28"/>
        </w:rPr>
        <w:t xml:space="preserve"> </w:t>
      </w:r>
      <w:proofErr w:type="spellStart"/>
      <w:r w:rsidRPr="00BC5DF9">
        <w:rPr>
          <w:sz w:val="28"/>
          <w:szCs w:val="28"/>
        </w:rPr>
        <w:t>thầu</w:t>
      </w:r>
      <w:proofErr w:type="spellEnd"/>
      <w:r w:rsidRPr="00BC5DF9">
        <w:rPr>
          <w:sz w:val="28"/>
          <w:szCs w:val="28"/>
        </w:rPr>
        <w:t xml:space="preserve"> </w:t>
      </w:r>
      <w:proofErr w:type="spellStart"/>
      <w:r w:rsidRPr="00BC5DF9">
        <w:rPr>
          <w:sz w:val="28"/>
          <w:szCs w:val="28"/>
        </w:rPr>
        <w:t>bố</w:t>
      </w:r>
      <w:proofErr w:type="spellEnd"/>
      <w:r w:rsidRPr="00BC5DF9">
        <w:rPr>
          <w:sz w:val="28"/>
          <w:szCs w:val="28"/>
        </w:rPr>
        <w:t xml:space="preserve"> </w:t>
      </w:r>
      <w:proofErr w:type="spellStart"/>
      <w:r w:rsidRPr="00BC5DF9">
        <w:rPr>
          <w:sz w:val="28"/>
          <w:szCs w:val="28"/>
        </w:rPr>
        <w:t>trí</w:t>
      </w:r>
      <w:proofErr w:type="spellEnd"/>
      <w:r w:rsidRPr="00BC5DF9">
        <w:rPr>
          <w:sz w:val="28"/>
          <w:szCs w:val="28"/>
        </w:rPr>
        <w:t xml:space="preserve"> </w:t>
      </w:r>
      <w:proofErr w:type="spellStart"/>
      <w:r w:rsidRPr="00BC5DF9">
        <w:rPr>
          <w:sz w:val="28"/>
          <w:szCs w:val="28"/>
        </w:rPr>
        <w:t>phù</w:t>
      </w:r>
      <w:proofErr w:type="spellEnd"/>
      <w:r w:rsidRPr="00BC5DF9">
        <w:rPr>
          <w:sz w:val="28"/>
          <w:szCs w:val="28"/>
        </w:rPr>
        <w:t xml:space="preserve"> </w:t>
      </w:r>
      <w:proofErr w:type="spellStart"/>
      <w:r w:rsidRPr="00BC5DF9">
        <w:rPr>
          <w:sz w:val="28"/>
          <w:szCs w:val="28"/>
        </w:rPr>
        <w:t>hợp</w:t>
      </w:r>
      <w:proofErr w:type="spellEnd"/>
      <w:r w:rsidRPr="00BC5DF9">
        <w:rPr>
          <w:sz w:val="28"/>
          <w:szCs w:val="28"/>
        </w:rPr>
        <w:t xml:space="preserve">, </w:t>
      </w:r>
      <w:proofErr w:type="spellStart"/>
      <w:r w:rsidRPr="00BC5DF9">
        <w:rPr>
          <w:sz w:val="28"/>
          <w:szCs w:val="28"/>
        </w:rPr>
        <w:t>đảm</w:t>
      </w:r>
      <w:proofErr w:type="spellEnd"/>
      <w:r w:rsidRPr="00BC5DF9">
        <w:rPr>
          <w:sz w:val="28"/>
          <w:szCs w:val="28"/>
        </w:rPr>
        <w:t xml:space="preserve"> </w:t>
      </w:r>
      <w:proofErr w:type="spellStart"/>
      <w:r w:rsidRPr="00BC5DF9">
        <w:rPr>
          <w:sz w:val="28"/>
          <w:szCs w:val="28"/>
        </w:rPr>
        <w:t>bảo</w:t>
      </w:r>
      <w:proofErr w:type="spellEnd"/>
      <w:r w:rsidRPr="00BC5DF9">
        <w:rPr>
          <w:sz w:val="28"/>
          <w:szCs w:val="28"/>
        </w:rPr>
        <w:t xml:space="preserve"> </w:t>
      </w:r>
      <w:proofErr w:type="spellStart"/>
      <w:r w:rsidRPr="00BC5DF9">
        <w:rPr>
          <w:sz w:val="28"/>
          <w:szCs w:val="28"/>
        </w:rPr>
        <w:t>thực</w:t>
      </w:r>
      <w:proofErr w:type="spellEnd"/>
      <w:r w:rsidRPr="00BC5DF9">
        <w:rPr>
          <w:sz w:val="28"/>
          <w:szCs w:val="28"/>
        </w:rPr>
        <w:t xml:space="preserve"> </w:t>
      </w:r>
      <w:proofErr w:type="spellStart"/>
      <w:r w:rsidRPr="00BC5DF9">
        <w:rPr>
          <w:sz w:val="28"/>
          <w:szCs w:val="28"/>
        </w:rPr>
        <w:t>hiện</w:t>
      </w:r>
      <w:proofErr w:type="spellEnd"/>
      <w:r w:rsidRPr="00BC5DF9">
        <w:rPr>
          <w:sz w:val="28"/>
          <w:szCs w:val="28"/>
        </w:rPr>
        <w:t xml:space="preserve"> </w:t>
      </w:r>
      <w:proofErr w:type="spellStart"/>
      <w:r w:rsidRPr="00BC5DF9">
        <w:rPr>
          <w:sz w:val="28"/>
          <w:szCs w:val="28"/>
        </w:rPr>
        <w:t>hoàn</w:t>
      </w:r>
      <w:proofErr w:type="spellEnd"/>
      <w:r w:rsidRPr="00BC5DF9">
        <w:rPr>
          <w:sz w:val="28"/>
          <w:szCs w:val="28"/>
        </w:rPr>
        <w:t xml:space="preserve"> </w:t>
      </w:r>
      <w:proofErr w:type="spellStart"/>
      <w:r w:rsidRPr="00BC5DF9">
        <w:rPr>
          <w:sz w:val="28"/>
          <w:szCs w:val="28"/>
        </w:rPr>
        <w:t>thành</w:t>
      </w:r>
      <w:proofErr w:type="spellEnd"/>
      <w:r w:rsidRPr="00BC5DF9">
        <w:rPr>
          <w:sz w:val="28"/>
          <w:szCs w:val="28"/>
        </w:rPr>
        <w:t xml:space="preserve"> </w:t>
      </w:r>
      <w:proofErr w:type="spellStart"/>
      <w:r w:rsidRPr="00BC5DF9">
        <w:rPr>
          <w:sz w:val="28"/>
          <w:szCs w:val="28"/>
        </w:rPr>
        <w:t>nhiệm</w:t>
      </w:r>
      <w:proofErr w:type="spellEnd"/>
      <w:r w:rsidRPr="00BC5DF9">
        <w:rPr>
          <w:sz w:val="28"/>
          <w:szCs w:val="28"/>
        </w:rPr>
        <w:t xml:space="preserve"> </w:t>
      </w:r>
      <w:proofErr w:type="spellStart"/>
      <w:r w:rsidRPr="00BC5DF9">
        <w:rPr>
          <w:sz w:val="28"/>
          <w:szCs w:val="28"/>
        </w:rPr>
        <w:t>vụ</w:t>
      </w:r>
      <w:proofErr w:type="spellEnd"/>
      <w:r w:rsidRPr="00BC5DF9">
        <w:rPr>
          <w:sz w:val="28"/>
          <w:szCs w:val="28"/>
        </w:rPr>
        <w:t xml:space="preserve"> TVGS </w:t>
      </w:r>
      <w:proofErr w:type="spellStart"/>
      <w:r w:rsidRPr="00BC5DF9">
        <w:rPr>
          <w:sz w:val="28"/>
          <w:szCs w:val="28"/>
        </w:rPr>
        <w:t>theo</w:t>
      </w:r>
      <w:proofErr w:type="spellEnd"/>
      <w:r w:rsidRPr="00BC5DF9">
        <w:rPr>
          <w:sz w:val="28"/>
          <w:szCs w:val="28"/>
        </w:rPr>
        <w:t xml:space="preserve"> </w:t>
      </w:r>
      <w:proofErr w:type="spellStart"/>
      <w:r w:rsidRPr="00BC5DF9">
        <w:rPr>
          <w:sz w:val="28"/>
          <w:szCs w:val="28"/>
        </w:rPr>
        <w:t>quy</w:t>
      </w:r>
      <w:proofErr w:type="spellEnd"/>
      <w:r w:rsidRPr="00BC5DF9">
        <w:rPr>
          <w:sz w:val="28"/>
          <w:szCs w:val="28"/>
        </w:rPr>
        <w:t xml:space="preserve"> </w:t>
      </w:r>
      <w:proofErr w:type="spellStart"/>
      <w:r w:rsidRPr="00BC5DF9">
        <w:rPr>
          <w:sz w:val="28"/>
          <w:szCs w:val="28"/>
        </w:rPr>
        <w:t>định</w:t>
      </w:r>
      <w:proofErr w:type="spellEnd"/>
      <w:r w:rsidRPr="00BC5DF9">
        <w:rPr>
          <w:sz w:val="28"/>
          <w:szCs w:val="28"/>
        </w:rPr>
        <w:t>.</w:t>
      </w:r>
    </w:p>
    <w:p w14:paraId="73B4B96C" w14:textId="77777777" w:rsidR="00D67FCF" w:rsidRPr="00BC5DF9" w:rsidRDefault="00D67FCF" w:rsidP="005E2469">
      <w:pPr>
        <w:spacing w:line="264" w:lineRule="auto"/>
        <w:ind w:firstLine="450"/>
        <w:rPr>
          <w:b/>
          <w:bCs/>
          <w:iCs/>
          <w:sz w:val="28"/>
          <w:szCs w:val="28"/>
          <w:lang w:val="nl-NL"/>
        </w:rPr>
      </w:pPr>
      <w:r w:rsidRPr="00BC5DF9">
        <w:rPr>
          <w:b/>
          <w:bCs/>
          <w:iCs/>
          <w:sz w:val="28"/>
          <w:szCs w:val="28"/>
          <w:lang w:val="nl-NL"/>
        </w:rPr>
        <w:t>2.  Bố trí máy móc, thiết bị và điều kiện làm việc:</w:t>
      </w:r>
      <w:r w:rsidRPr="00BC5DF9">
        <w:rPr>
          <w:sz w:val="28"/>
          <w:szCs w:val="28"/>
          <w:lang w:val="nl-NL"/>
        </w:rPr>
        <w:t xml:space="preserve"> Nhà thầu phải bố trí đầy đủ các máy móc, thiết bị đảm bảo thực hiện dự án:</w:t>
      </w:r>
    </w:p>
    <w:p w14:paraId="773A69D4" w14:textId="77777777" w:rsidR="00D67FCF" w:rsidRPr="00BC5DF9" w:rsidRDefault="00D67FCF" w:rsidP="005E2469">
      <w:pPr>
        <w:numPr>
          <w:ilvl w:val="0"/>
          <w:numId w:val="11"/>
        </w:numPr>
        <w:tabs>
          <w:tab w:val="left" w:pos="284"/>
        </w:tabs>
        <w:spacing w:line="264" w:lineRule="auto"/>
        <w:ind w:left="0" w:firstLine="502"/>
        <w:rPr>
          <w:bCs/>
          <w:sz w:val="28"/>
          <w:szCs w:val="28"/>
        </w:rPr>
      </w:pPr>
      <w:proofErr w:type="spellStart"/>
      <w:r w:rsidRPr="00BC5DF9">
        <w:rPr>
          <w:bCs/>
          <w:sz w:val="28"/>
          <w:szCs w:val="28"/>
        </w:rPr>
        <w:t>Máy</w:t>
      </w:r>
      <w:proofErr w:type="spellEnd"/>
      <w:r w:rsidRPr="00BC5DF9">
        <w:rPr>
          <w:bCs/>
          <w:sz w:val="28"/>
          <w:szCs w:val="28"/>
        </w:rPr>
        <w:t xml:space="preserve"> </w:t>
      </w:r>
      <w:proofErr w:type="spellStart"/>
      <w:r w:rsidRPr="00BC5DF9">
        <w:rPr>
          <w:bCs/>
          <w:sz w:val="28"/>
          <w:szCs w:val="28"/>
        </w:rPr>
        <w:t>tính</w:t>
      </w:r>
      <w:proofErr w:type="spellEnd"/>
      <w:r w:rsidRPr="00BC5DF9">
        <w:rPr>
          <w:bCs/>
          <w:sz w:val="28"/>
          <w:szCs w:val="28"/>
        </w:rPr>
        <w:t xml:space="preserve">, </w:t>
      </w:r>
      <w:proofErr w:type="spellStart"/>
      <w:r w:rsidRPr="00BC5DF9">
        <w:rPr>
          <w:bCs/>
          <w:sz w:val="28"/>
          <w:szCs w:val="28"/>
        </w:rPr>
        <w:t>các</w:t>
      </w:r>
      <w:proofErr w:type="spellEnd"/>
      <w:r w:rsidRPr="00BC5DF9">
        <w:rPr>
          <w:bCs/>
          <w:sz w:val="28"/>
          <w:szCs w:val="28"/>
        </w:rPr>
        <w:t xml:space="preserve"> </w:t>
      </w:r>
      <w:proofErr w:type="spellStart"/>
      <w:r w:rsidRPr="00BC5DF9">
        <w:rPr>
          <w:bCs/>
          <w:sz w:val="28"/>
          <w:szCs w:val="28"/>
        </w:rPr>
        <w:t>phần</w:t>
      </w:r>
      <w:proofErr w:type="spellEnd"/>
      <w:r w:rsidRPr="00BC5DF9">
        <w:rPr>
          <w:bCs/>
          <w:sz w:val="28"/>
          <w:szCs w:val="28"/>
        </w:rPr>
        <w:t xml:space="preserve"> </w:t>
      </w:r>
      <w:proofErr w:type="spellStart"/>
      <w:r w:rsidRPr="00BC5DF9">
        <w:rPr>
          <w:bCs/>
          <w:sz w:val="28"/>
          <w:szCs w:val="28"/>
        </w:rPr>
        <w:t>mềm</w:t>
      </w:r>
      <w:proofErr w:type="spellEnd"/>
      <w:r w:rsidRPr="00BC5DF9">
        <w:rPr>
          <w:bCs/>
          <w:sz w:val="28"/>
          <w:szCs w:val="28"/>
        </w:rPr>
        <w:t xml:space="preserve"> </w:t>
      </w:r>
      <w:proofErr w:type="spellStart"/>
      <w:r w:rsidRPr="00BC5DF9">
        <w:rPr>
          <w:bCs/>
          <w:sz w:val="28"/>
          <w:szCs w:val="28"/>
        </w:rPr>
        <w:t>sử</w:t>
      </w:r>
      <w:proofErr w:type="spellEnd"/>
      <w:r w:rsidRPr="00BC5DF9">
        <w:rPr>
          <w:bCs/>
          <w:sz w:val="28"/>
          <w:szCs w:val="28"/>
        </w:rPr>
        <w:t xml:space="preserve"> </w:t>
      </w:r>
      <w:proofErr w:type="spellStart"/>
      <w:r w:rsidRPr="00BC5DF9">
        <w:rPr>
          <w:bCs/>
          <w:sz w:val="28"/>
          <w:szCs w:val="28"/>
        </w:rPr>
        <w:t>dụng</w:t>
      </w:r>
      <w:proofErr w:type="spellEnd"/>
      <w:r w:rsidRPr="00BC5DF9">
        <w:rPr>
          <w:bCs/>
          <w:sz w:val="28"/>
          <w:szCs w:val="28"/>
        </w:rPr>
        <w:t xml:space="preserve"> </w:t>
      </w:r>
      <w:proofErr w:type="spellStart"/>
      <w:r w:rsidRPr="00BC5DF9">
        <w:rPr>
          <w:bCs/>
          <w:sz w:val="28"/>
          <w:szCs w:val="28"/>
        </w:rPr>
        <w:t>phù</w:t>
      </w:r>
      <w:proofErr w:type="spellEnd"/>
      <w:r w:rsidRPr="00BC5DF9">
        <w:rPr>
          <w:bCs/>
          <w:sz w:val="28"/>
          <w:szCs w:val="28"/>
        </w:rPr>
        <w:t xml:space="preserve"> </w:t>
      </w:r>
      <w:proofErr w:type="spellStart"/>
      <w:r w:rsidRPr="00BC5DF9">
        <w:rPr>
          <w:bCs/>
          <w:sz w:val="28"/>
          <w:szCs w:val="28"/>
        </w:rPr>
        <w:t>hợp</w:t>
      </w:r>
      <w:proofErr w:type="spellEnd"/>
      <w:r w:rsidRPr="00BC5DF9">
        <w:rPr>
          <w:bCs/>
          <w:sz w:val="28"/>
          <w:szCs w:val="28"/>
        </w:rPr>
        <w:t xml:space="preserve"> </w:t>
      </w:r>
      <w:proofErr w:type="spellStart"/>
      <w:r w:rsidRPr="00BC5DF9">
        <w:rPr>
          <w:bCs/>
          <w:sz w:val="28"/>
          <w:szCs w:val="28"/>
        </w:rPr>
        <w:t>với</w:t>
      </w:r>
      <w:proofErr w:type="spellEnd"/>
      <w:r w:rsidRPr="00BC5DF9">
        <w:rPr>
          <w:bCs/>
          <w:sz w:val="28"/>
          <w:szCs w:val="28"/>
        </w:rPr>
        <w:t xml:space="preserve"> </w:t>
      </w:r>
      <w:proofErr w:type="spellStart"/>
      <w:r w:rsidRPr="00BC5DF9">
        <w:rPr>
          <w:bCs/>
          <w:sz w:val="28"/>
          <w:szCs w:val="28"/>
        </w:rPr>
        <w:t>yêu</w:t>
      </w:r>
      <w:proofErr w:type="spellEnd"/>
      <w:r w:rsidRPr="00BC5DF9">
        <w:rPr>
          <w:bCs/>
          <w:sz w:val="28"/>
          <w:szCs w:val="28"/>
        </w:rPr>
        <w:t xml:space="preserve"> </w:t>
      </w:r>
      <w:proofErr w:type="spellStart"/>
      <w:r w:rsidRPr="00BC5DF9">
        <w:rPr>
          <w:bCs/>
          <w:sz w:val="28"/>
          <w:szCs w:val="28"/>
        </w:rPr>
        <w:t>cầu</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việc</w:t>
      </w:r>
      <w:proofErr w:type="spellEnd"/>
      <w:r w:rsidRPr="00BC5DF9">
        <w:rPr>
          <w:bCs/>
          <w:sz w:val="28"/>
          <w:szCs w:val="28"/>
        </w:rPr>
        <w:t>;</w:t>
      </w:r>
    </w:p>
    <w:p w14:paraId="16FAE520" w14:textId="77777777" w:rsidR="00D67FCF" w:rsidRPr="00BC5DF9" w:rsidRDefault="00D67FCF" w:rsidP="005E2469">
      <w:pPr>
        <w:numPr>
          <w:ilvl w:val="0"/>
          <w:numId w:val="11"/>
        </w:numPr>
        <w:tabs>
          <w:tab w:val="left" w:pos="284"/>
        </w:tabs>
        <w:spacing w:line="264" w:lineRule="auto"/>
        <w:ind w:left="0" w:firstLine="502"/>
        <w:rPr>
          <w:bCs/>
          <w:sz w:val="28"/>
          <w:szCs w:val="28"/>
        </w:rPr>
      </w:pPr>
      <w:r w:rsidRPr="00BC5DF9">
        <w:rPr>
          <w:bCs/>
          <w:sz w:val="28"/>
          <w:szCs w:val="28"/>
        </w:rPr>
        <w:t xml:space="preserve">Văn </w:t>
      </w:r>
      <w:proofErr w:type="spellStart"/>
      <w:r w:rsidRPr="00BC5DF9">
        <w:rPr>
          <w:bCs/>
          <w:sz w:val="28"/>
          <w:szCs w:val="28"/>
        </w:rPr>
        <w:t>phòng</w:t>
      </w:r>
      <w:proofErr w:type="spellEnd"/>
      <w:r w:rsidRPr="00BC5DF9">
        <w:rPr>
          <w:bCs/>
          <w:sz w:val="28"/>
          <w:szCs w:val="28"/>
        </w:rPr>
        <w:t xml:space="preserve"> </w:t>
      </w:r>
      <w:proofErr w:type="spellStart"/>
      <w:r w:rsidRPr="00BC5DF9">
        <w:rPr>
          <w:bCs/>
          <w:sz w:val="28"/>
          <w:szCs w:val="28"/>
        </w:rPr>
        <w:t>làm</w:t>
      </w:r>
      <w:proofErr w:type="spellEnd"/>
      <w:r w:rsidRPr="00BC5DF9">
        <w:rPr>
          <w:bCs/>
          <w:sz w:val="28"/>
          <w:szCs w:val="28"/>
        </w:rPr>
        <w:t xml:space="preserve"> </w:t>
      </w:r>
      <w:proofErr w:type="spellStart"/>
      <w:r w:rsidRPr="00BC5DF9">
        <w:rPr>
          <w:bCs/>
          <w:sz w:val="28"/>
          <w:szCs w:val="28"/>
        </w:rPr>
        <w:t>việc</w:t>
      </w:r>
      <w:proofErr w:type="spellEnd"/>
      <w:r w:rsidRPr="00BC5DF9">
        <w:rPr>
          <w:bCs/>
          <w:sz w:val="28"/>
          <w:szCs w:val="28"/>
        </w:rPr>
        <w:t xml:space="preserve"> (</w:t>
      </w:r>
      <w:proofErr w:type="spellStart"/>
      <w:r w:rsidRPr="00BC5DF9">
        <w:rPr>
          <w:bCs/>
          <w:sz w:val="28"/>
          <w:szCs w:val="28"/>
        </w:rPr>
        <w:t>bố</w:t>
      </w:r>
      <w:proofErr w:type="spellEnd"/>
      <w:r w:rsidRPr="00BC5DF9">
        <w:rPr>
          <w:bCs/>
          <w:sz w:val="28"/>
          <w:szCs w:val="28"/>
        </w:rPr>
        <w:t xml:space="preserve"> </w:t>
      </w:r>
      <w:proofErr w:type="spellStart"/>
      <w:r w:rsidRPr="00BC5DF9">
        <w:rPr>
          <w:bCs/>
          <w:sz w:val="28"/>
          <w:szCs w:val="28"/>
        </w:rPr>
        <w:t>trí</w:t>
      </w:r>
      <w:proofErr w:type="spellEnd"/>
      <w:r w:rsidRPr="00BC5DF9">
        <w:rPr>
          <w:bCs/>
          <w:sz w:val="28"/>
          <w:szCs w:val="28"/>
        </w:rPr>
        <w:t xml:space="preserve"> </w:t>
      </w:r>
      <w:proofErr w:type="spellStart"/>
      <w:r w:rsidRPr="00BC5DF9">
        <w:rPr>
          <w:bCs/>
          <w:sz w:val="28"/>
          <w:szCs w:val="28"/>
        </w:rPr>
        <w:t>gần</w:t>
      </w:r>
      <w:proofErr w:type="spellEnd"/>
      <w:r w:rsidRPr="00BC5DF9">
        <w:rPr>
          <w:bCs/>
          <w:sz w:val="28"/>
          <w:szCs w:val="28"/>
        </w:rPr>
        <w:t xml:space="preserve"> </w:t>
      </w:r>
      <w:proofErr w:type="spellStart"/>
      <w:r w:rsidRPr="00BC5DF9">
        <w:rPr>
          <w:bCs/>
          <w:sz w:val="28"/>
          <w:szCs w:val="28"/>
        </w:rPr>
        <w:t>khu</w:t>
      </w:r>
      <w:proofErr w:type="spellEnd"/>
      <w:r w:rsidRPr="00BC5DF9">
        <w:rPr>
          <w:bCs/>
          <w:sz w:val="28"/>
          <w:szCs w:val="28"/>
        </w:rPr>
        <w:t xml:space="preserve"> </w:t>
      </w:r>
      <w:proofErr w:type="spellStart"/>
      <w:r w:rsidRPr="00BC5DF9">
        <w:rPr>
          <w:bCs/>
          <w:sz w:val="28"/>
          <w:szCs w:val="28"/>
        </w:rPr>
        <w:t>vực</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trường</w:t>
      </w:r>
      <w:proofErr w:type="spellEnd"/>
      <w:r w:rsidRPr="00BC5DF9">
        <w:rPr>
          <w:bCs/>
          <w:sz w:val="28"/>
          <w:szCs w:val="28"/>
        </w:rPr>
        <w:t>);</w:t>
      </w:r>
    </w:p>
    <w:p w14:paraId="3234C0E3" w14:textId="77777777" w:rsidR="00D67FCF" w:rsidRPr="00BC5DF9" w:rsidRDefault="00D67FCF" w:rsidP="005E2469">
      <w:pPr>
        <w:numPr>
          <w:ilvl w:val="0"/>
          <w:numId w:val="11"/>
        </w:numPr>
        <w:tabs>
          <w:tab w:val="left" w:pos="284"/>
        </w:tabs>
        <w:spacing w:line="264" w:lineRule="auto"/>
        <w:ind w:left="0" w:firstLine="502"/>
        <w:rPr>
          <w:bCs/>
          <w:sz w:val="28"/>
          <w:szCs w:val="28"/>
        </w:rPr>
      </w:pPr>
      <w:r w:rsidRPr="00BC5DF9">
        <w:rPr>
          <w:bCs/>
          <w:sz w:val="28"/>
          <w:szCs w:val="28"/>
        </w:rPr>
        <w:t xml:space="preserve">Phương </w:t>
      </w:r>
      <w:proofErr w:type="spellStart"/>
      <w:r w:rsidRPr="00BC5DF9">
        <w:rPr>
          <w:bCs/>
          <w:sz w:val="28"/>
          <w:szCs w:val="28"/>
        </w:rPr>
        <w:t>tiện</w:t>
      </w:r>
      <w:proofErr w:type="spellEnd"/>
      <w:r w:rsidRPr="00BC5DF9">
        <w:rPr>
          <w:bCs/>
          <w:sz w:val="28"/>
          <w:szCs w:val="28"/>
        </w:rPr>
        <w:t xml:space="preserve"> </w:t>
      </w:r>
      <w:proofErr w:type="spellStart"/>
      <w:r w:rsidRPr="00BC5DF9">
        <w:rPr>
          <w:bCs/>
          <w:sz w:val="28"/>
          <w:szCs w:val="28"/>
        </w:rPr>
        <w:t>đi</w:t>
      </w:r>
      <w:proofErr w:type="spellEnd"/>
      <w:r w:rsidRPr="00BC5DF9">
        <w:rPr>
          <w:bCs/>
          <w:sz w:val="28"/>
          <w:szCs w:val="28"/>
        </w:rPr>
        <w:t xml:space="preserve"> </w:t>
      </w:r>
      <w:proofErr w:type="spellStart"/>
      <w:r w:rsidRPr="00BC5DF9">
        <w:rPr>
          <w:bCs/>
          <w:sz w:val="28"/>
          <w:szCs w:val="28"/>
        </w:rPr>
        <w:t>lại</w:t>
      </w:r>
      <w:proofErr w:type="spellEnd"/>
      <w:r w:rsidRPr="00BC5DF9">
        <w:rPr>
          <w:bCs/>
          <w:sz w:val="28"/>
          <w:szCs w:val="28"/>
        </w:rPr>
        <w:t>;</w:t>
      </w:r>
    </w:p>
    <w:p w14:paraId="2CD88A26" w14:textId="77777777" w:rsidR="00D67FCF" w:rsidRPr="00BC5DF9" w:rsidRDefault="00D67FCF" w:rsidP="005E2469">
      <w:pPr>
        <w:numPr>
          <w:ilvl w:val="0"/>
          <w:numId w:val="11"/>
        </w:numPr>
        <w:tabs>
          <w:tab w:val="left" w:pos="284"/>
        </w:tabs>
        <w:spacing w:line="264" w:lineRule="auto"/>
        <w:ind w:left="0" w:firstLine="502"/>
        <w:rPr>
          <w:bCs/>
          <w:sz w:val="28"/>
          <w:szCs w:val="28"/>
        </w:rPr>
      </w:pPr>
      <w:r w:rsidRPr="00BC5DF9">
        <w:rPr>
          <w:bCs/>
          <w:sz w:val="28"/>
          <w:szCs w:val="28"/>
        </w:rPr>
        <w:t xml:space="preserve">Các </w:t>
      </w:r>
      <w:proofErr w:type="spellStart"/>
      <w:r w:rsidRPr="00BC5DF9">
        <w:rPr>
          <w:bCs/>
          <w:sz w:val="28"/>
          <w:szCs w:val="28"/>
        </w:rPr>
        <w:t>thiết</w:t>
      </w:r>
      <w:proofErr w:type="spellEnd"/>
      <w:r w:rsidRPr="00BC5DF9">
        <w:rPr>
          <w:bCs/>
          <w:sz w:val="28"/>
          <w:szCs w:val="28"/>
        </w:rPr>
        <w:t xml:space="preserve"> </w:t>
      </w:r>
      <w:proofErr w:type="spellStart"/>
      <w:r w:rsidRPr="00BC5DF9">
        <w:rPr>
          <w:bCs/>
          <w:sz w:val="28"/>
          <w:szCs w:val="28"/>
        </w:rPr>
        <w:t>bị</w:t>
      </w:r>
      <w:proofErr w:type="spellEnd"/>
      <w:r w:rsidRPr="00BC5DF9">
        <w:rPr>
          <w:bCs/>
          <w:sz w:val="28"/>
          <w:szCs w:val="28"/>
        </w:rPr>
        <w:t xml:space="preserve"> </w:t>
      </w:r>
      <w:proofErr w:type="spellStart"/>
      <w:r w:rsidRPr="00BC5DF9">
        <w:rPr>
          <w:bCs/>
          <w:sz w:val="28"/>
          <w:szCs w:val="28"/>
        </w:rPr>
        <w:t>đo</w:t>
      </w:r>
      <w:proofErr w:type="spellEnd"/>
      <w:r w:rsidRPr="00BC5DF9">
        <w:rPr>
          <w:bCs/>
          <w:sz w:val="28"/>
          <w:szCs w:val="28"/>
        </w:rPr>
        <w:t xml:space="preserve"> </w:t>
      </w:r>
      <w:proofErr w:type="spellStart"/>
      <w:r w:rsidRPr="00BC5DF9">
        <w:rPr>
          <w:bCs/>
          <w:sz w:val="28"/>
          <w:szCs w:val="28"/>
        </w:rPr>
        <w:t>đạc</w:t>
      </w:r>
      <w:proofErr w:type="spellEnd"/>
      <w:r w:rsidRPr="00BC5DF9">
        <w:rPr>
          <w:bCs/>
          <w:sz w:val="28"/>
          <w:szCs w:val="28"/>
        </w:rPr>
        <w:t xml:space="preserve">, </w:t>
      </w:r>
      <w:proofErr w:type="spellStart"/>
      <w:r w:rsidRPr="00BC5DF9">
        <w:rPr>
          <w:bCs/>
          <w:sz w:val="28"/>
          <w:szCs w:val="28"/>
        </w:rPr>
        <w:t>dụng</w:t>
      </w:r>
      <w:proofErr w:type="spellEnd"/>
      <w:r w:rsidRPr="00BC5DF9">
        <w:rPr>
          <w:bCs/>
          <w:sz w:val="28"/>
          <w:szCs w:val="28"/>
        </w:rPr>
        <w:t xml:space="preserve"> </w:t>
      </w:r>
      <w:proofErr w:type="spellStart"/>
      <w:r w:rsidRPr="00BC5DF9">
        <w:rPr>
          <w:bCs/>
          <w:sz w:val="28"/>
          <w:szCs w:val="28"/>
        </w:rPr>
        <w:t>cụ</w:t>
      </w:r>
      <w:proofErr w:type="spellEnd"/>
      <w:r w:rsidRPr="00BC5DF9">
        <w:rPr>
          <w:bCs/>
          <w:sz w:val="28"/>
          <w:szCs w:val="28"/>
        </w:rPr>
        <w:t xml:space="preserve"> </w:t>
      </w:r>
      <w:proofErr w:type="spellStart"/>
      <w:r w:rsidRPr="00BC5DF9">
        <w:rPr>
          <w:bCs/>
          <w:sz w:val="28"/>
          <w:szCs w:val="28"/>
        </w:rPr>
        <w:t>kiểm</w:t>
      </w:r>
      <w:proofErr w:type="spellEnd"/>
      <w:r w:rsidRPr="00BC5DF9">
        <w:rPr>
          <w:bCs/>
          <w:sz w:val="28"/>
          <w:szCs w:val="28"/>
        </w:rPr>
        <w:t xml:space="preserve"> </w:t>
      </w:r>
      <w:proofErr w:type="spellStart"/>
      <w:r w:rsidRPr="00BC5DF9">
        <w:rPr>
          <w:bCs/>
          <w:sz w:val="28"/>
          <w:szCs w:val="28"/>
        </w:rPr>
        <w:t>tra</w:t>
      </w:r>
      <w:proofErr w:type="spellEnd"/>
      <w:r w:rsidRPr="00BC5DF9">
        <w:rPr>
          <w:bCs/>
          <w:sz w:val="28"/>
          <w:szCs w:val="28"/>
        </w:rPr>
        <w:t xml:space="preserve"> </w:t>
      </w:r>
      <w:proofErr w:type="spellStart"/>
      <w:r w:rsidRPr="00BC5DF9">
        <w:rPr>
          <w:bCs/>
          <w:sz w:val="28"/>
          <w:szCs w:val="28"/>
        </w:rPr>
        <w:t>nghiệm</w:t>
      </w:r>
      <w:proofErr w:type="spellEnd"/>
      <w:r w:rsidRPr="00BC5DF9">
        <w:rPr>
          <w:bCs/>
          <w:sz w:val="28"/>
          <w:szCs w:val="28"/>
        </w:rPr>
        <w:t xml:space="preserve"> </w:t>
      </w:r>
      <w:proofErr w:type="spellStart"/>
      <w:r w:rsidRPr="00BC5DF9">
        <w:rPr>
          <w:bCs/>
          <w:sz w:val="28"/>
          <w:szCs w:val="28"/>
        </w:rPr>
        <w:t>thu</w:t>
      </w:r>
      <w:proofErr w:type="spellEnd"/>
      <w:r w:rsidRPr="00BC5DF9">
        <w:rPr>
          <w:bCs/>
          <w:sz w:val="28"/>
          <w:szCs w:val="28"/>
        </w:rPr>
        <w:t xml:space="preserve"> </w:t>
      </w:r>
      <w:proofErr w:type="spellStart"/>
      <w:r w:rsidRPr="00BC5DF9">
        <w:rPr>
          <w:bCs/>
          <w:sz w:val="28"/>
          <w:szCs w:val="28"/>
        </w:rPr>
        <w:t>chất</w:t>
      </w:r>
      <w:proofErr w:type="spellEnd"/>
      <w:r w:rsidRPr="00BC5DF9">
        <w:rPr>
          <w:bCs/>
          <w:sz w:val="28"/>
          <w:szCs w:val="28"/>
        </w:rPr>
        <w:t xml:space="preserve"> </w:t>
      </w:r>
      <w:proofErr w:type="spellStart"/>
      <w:r w:rsidRPr="00BC5DF9">
        <w:rPr>
          <w:bCs/>
          <w:sz w:val="28"/>
          <w:szCs w:val="28"/>
        </w:rPr>
        <w:t>lượng</w:t>
      </w:r>
      <w:proofErr w:type="spellEnd"/>
      <w:r w:rsidRPr="00BC5DF9">
        <w:rPr>
          <w:bCs/>
          <w:sz w:val="28"/>
          <w:szCs w:val="28"/>
        </w:rPr>
        <w:t xml:space="preserve"> </w:t>
      </w:r>
      <w:proofErr w:type="spellStart"/>
      <w:r w:rsidRPr="00BC5DF9">
        <w:rPr>
          <w:bCs/>
          <w:sz w:val="28"/>
          <w:szCs w:val="28"/>
        </w:rPr>
        <w:t>và</w:t>
      </w:r>
      <w:proofErr w:type="spellEnd"/>
      <w:r w:rsidRPr="00BC5DF9">
        <w:rPr>
          <w:bCs/>
          <w:sz w:val="28"/>
          <w:szCs w:val="28"/>
        </w:rPr>
        <w:t xml:space="preserve"> </w:t>
      </w:r>
      <w:proofErr w:type="spellStart"/>
      <w:r w:rsidRPr="00BC5DF9">
        <w:rPr>
          <w:bCs/>
          <w:sz w:val="28"/>
          <w:szCs w:val="28"/>
        </w:rPr>
        <w:t>khối</w:t>
      </w:r>
      <w:proofErr w:type="spellEnd"/>
      <w:r w:rsidRPr="00BC5DF9">
        <w:rPr>
          <w:bCs/>
          <w:sz w:val="28"/>
          <w:szCs w:val="28"/>
        </w:rPr>
        <w:t xml:space="preserve"> </w:t>
      </w:r>
      <w:proofErr w:type="spellStart"/>
      <w:r w:rsidRPr="00BC5DF9">
        <w:rPr>
          <w:bCs/>
          <w:sz w:val="28"/>
          <w:szCs w:val="28"/>
        </w:rPr>
        <w:t>lượng</w:t>
      </w:r>
      <w:proofErr w:type="spellEnd"/>
      <w:r w:rsidRPr="00BC5DF9">
        <w:rPr>
          <w:bCs/>
          <w:sz w:val="28"/>
          <w:szCs w:val="28"/>
        </w:rPr>
        <w:t xml:space="preserve"> </w:t>
      </w:r>
      <w:proofErr w:type="spellStart"/>
      <w:r w:rsidRPr="00BC5DF9">
        <w:rPr>
          <w:bCs/>
          <w:sz w:val="28"/>
          <w:szCs w:val="28"/>
        </w:rPr>
        <w:t>phù</w:t>
      </w:r>
      <w:proofErr w:type="spellEnd"/>
      <w:r w:rsidRPr="00BC5DF9">
        <w:rPr>
          <w:bCs/>
          <w:sz w:val="28"/>
          <w:szCs w:val="28"/>
        </w:rPr>
        <w:t xml:space="preserve"> </w:t>
      </w:r>
      <w:proofErr w:type="spellStart"/>
      <w:r w:rsidRPr="00BC5DF9">
        <w:rPr>
          <w:bCs/>
          <w:sz w:val="28"/>
          <w:szCs w:val="28"/>
        </w:rPr>
        <w:t>hợp</w:t>
      </w:r>
      <w:proofErr w:type="spellEnd"/>
      <w:r w:rsidRPr="00BC5DF9">
        <w:rPr>
          <w:bCs/>
          <w:sz w:val="28"/>
          <w:szCs w:val="28"/>
        </w:rPr>
        <w:t xml:space="preserve"> </w:t>
      </w:r>
      <w:proofErr w:type="spellStart"/>
      <w:r w:rsidRPr="00BC5DF9">
        <w:rPr>
          <w:bCs/>
          <w:sz w:val="28"/>
          <w:szCs w:val="28"/>
        </w:rPr>
        <w:t>với</w:t>
      </w:r>
      <w:proofErr w:type="spellEnd"/>
      <w:r w:rsidRPr="00BC5DF9">
        <w:rPr>
          <w:bCs/>
          <w:sz w:val="28"/>
          <w:szCs w:val="28"/>
        </w:rPr>
        <w:t xml:space="preserve"> </w:t>
      </w:r>
      <w:proofErr w:type="spellStart"/>
      <w:r w:rsidRPr="00BC5DF9">
        <w:rPr>
          <w:bCs/>
          <w:sz w:val="28"/>
          <w:szCs w:val="28"/>
        </w:rPr>
        <w:t>yêu</w:t>
      </w:r>
      <w:proofErr w:type="spellEnd"/>
      <w:r w:rsidRPr="00BC5DF9">
        <w:rPr>
          <w:bCs/>
          <w:sz w:val="28"/>
          <w:szCs w:val="28"/>
        </w:rPr>
        <w:t xml:space="preserve"> </w:t>
      </w:r>
      <w:proofErr w:type="spellStart"/>
      <w:r w:rsidRPr="00BC5DF9">
        <w:rPr>
          <w:bCs/>
          <w:sz w:val="28"/>
          <w:szCs w:val="28"/>
        </w:rPr>
        <w:t>cầu</w:t>
      </w:r>
      <w:proofErr w:type="spellEnd"/>
      <w:r w:rsidRPr="00BC5DF9">
        <w:rPr>
          <w:bCs/>
          <w:sz w:val="28"/>
          <w:szCs w:val="28"/>
        </w:rPr>
        <w:t xml:space="preserve"> </w:t>
      </w:r>
      <w:proofErr w:type="spellStart"/>
      <w:r w:rsidRPr="00BC5DF9">
        <w:rPr>
          <w:bCs/>
          <w:sz w:val="28"/>
          <w:szCs w:val="28"/>
        </w:rPr>
        <w:t>gói</w:t>
      </w:r>
      <w:proofErr w:type="spellEnd"/>
      <w:r w:rsidRPr="00BC5DF9">
        <w:rPr>
          <w:bCs/>
          <w:sz w:val="28"/>
          <w:szCs w:val="28"/>
        </w:rPr>
        <w:t xml:space="preserve"> </w:t>
      </w:r>
      <w:proofErr w:type="spellStart"/>
      <w:r w:rsidRPr="00BC5DF9">
        <w:rPr>
          <w:bCs/>
          <w:sz w:val="28"/>
          <w:szCs w:val="28"/>
        </w:rPr>
        <w:t>thầu</w:t>
      </w:r>
      <w:proofErr w:type="spellEnd"/>
      <w:r w:rsidRPr="00BC5DF9">
        <w:rPr>
          <w:bCs/>
          <w:sz w:val="28"/>
          <w:szCs w:val="28"/>
        </w:rPr>
        <w:t>.</w:t>
      </w:r>
    </w:p>
    <w:p w14:paraId="0A38AACD" w14:textId="77777777" w:rsidR="00D67FCF" w:rsidRPr="00BC5DF9" w:rsidRDefault="00D67FCF" w:rsidP="005E2469">
      <w:pPr>
        <w:numPr>
          <w:ilvl w:val="0"/>
          <w:numId w:val="11"/>
        </w:numPr>
        <w:tabs>
          <w:tab w:val="left" w:pos="284"/>
        </w:tabs>
        <w:spacing w:line="264" w:lineRule="auto"/>
        <w:ind w:left="0" w:firstLine="502"/>
        <w:rPr>
          <w:bCs/>
          <w:sz w:val="28"/>
          <w:szCs w:val="28"/>
        </w:rPr>
      </w:pPr>
      <w:r w:rsidRPr="00BC5DF9">
        <w:rPr>
          <w:bCs/>
          <w:sz w:val="28"/>
          <w:szCs w:val="28"/>
        </w:rPr>
        <w:t xml:space="preserve">Các </w:t>
      </w:r>
      <w:proofErr w:type="spellStart"/>
      <w:r w:rsidRPr="00BC5DF9">
        <w:rPr>
          <w:bCs/>
          <w:sz w:val="28"/>
          <w:szCs w:val="28"/>
        </w:rPr>
        <w:t>điều</w:t>
      </w:r>
      <w:proofErr w:type="spellEnd"/>
      <w:r w:rsidRPr="00BC5DF9">
        <w:rPr>
          <w:bCs/>
          <w:sz w:val="28"/>
          <w:szCs w:val="28"/>
        </w:rPr>
        <w:t xml:space="preserve"> </w:t>
      </w:r>
      <w:proofErr w:type="spellStart"/>
      <w:r w:rsidRPr="00BC5DF9">
        <w:rPr>
          <w:bCs/>
          <w:sz w:val="28"/>
          <w:szCs w:val="28"/>
        </w:rPr>
        <w:t>kiện</w:t>
      </w:r>
      <w:proofErr w:type="spellEnd"/>
      <w:r w:rsidRPr="00BC5DF9">
        <w:rPr>
          <w:bCs/>
          <w:sz w:val="28"/>
          <w:szCs w:val="28"/>
        </w:rPr>
        <w:t xml:space="preserve"> </w:t>
      </w:r>
      <w:proofErr w:type="spellStart"/>
      <w:r w:rsidRPr="00BC5DF9">
        <w:rPr>
          <w:bCs/>
          <w:sz w:val="28"/>
          <w:szCs w:val="28"/>
        </w:rPr>
        <w:t>khác</w:t>
      </w:r>
      <w:proofErr w:type="spellEnd"/>
      <w:r w:rsidRPr="00BC5DF9">
        <w:rPr>
          <w:bCs/>
          <w:sz w:val="28"/>
          <w:szCs w:val="28"/>
        </w:rPr>
        <w:t xml:space="preserve"> </w:t>
      </w:r>
      <w:proofErr w:type="spellStart"/>
      <w:r w:rsidRPr="00BC5DF9">
        <w:rPr>
          <w:bCs/>
          <w:sz w:val="28"/>
          <w:szCs w:val="28"/>
        </w:rPr>
        <w:t>về</w:t>
      </w:r>
      <w:proofErr w:type="spellEnd"/>
      <w:r w:rsidRPr="00BC5DF9">
        <w:rPr>
          <w:bCs/>
          <w:sz w:val="28"/>
          <w:szCs w:val="28"/>
        </w:rPr>
        <w:t xml:space="preserve"> an </w:t>
      </w:r>
      <w:proofErr w:type="spellStart"/>
      <w:r w:rsidRPr="00BC5DF9">
        <w:rPr>
          <w:bCs/>
          <w:sz w:val="28"/>
          <w:szCs w:val="28"/>
        </w:rPr>
        <w:t>toàn</w:t>
      </w:r>
      <w:proofErr w:type="spellEnd"/>
      <w:r w:rsidRPr="00BC5DF9">
        <w:rPr>
          <w:bCs/>
          <w:sz w:val="28"/>
          <w:szCs w:val="28"/>
        </w:rPr>
        <w:t xml:space="preserve"> </w:t>
      </w:r>
      <w:proofErr w:type="spellStart"/>
      <w:r w:rsidRPr="00BC5DF9">
        <w:rPr>
          <w:bCs/>
          <w:sz w:val="28"/>
          <w:szCs w:val="28"/>
        </w:rPr>
        <w:t>lao</w:t>
      </w:r>
      <w:proofErr w:type="spellEnd"/>
      <w:r w:rsidRPr="00BC5DF9">
        <w:rPr>
          <w:bCs/>
          <w:sz w:val="28"/>
          <w:szCs w:val="28"/>
        </w:rPr>
        <w:t xml:space="preserve"> </w:t>
      </w:r>
      <w:proofErr w:type="spellStart"/>
      <w:r w:rsidRPr="00BC5DF9">
        <w:rPr>
          <w:bCs/>
          <w:sz w:val="28"/>
          <w:szCs w:val="28"/>
        </w:rPr>
        <w:t>động</w:t>
      </w:r>
      <w:proofErr w:type="spellEnd"/>
      <w:r w:rsidRPr="00BC5DF9">
        <w:rPr>
          <w:bCs/>
          <w:sz w:val="28"/>
          <w:szCs w:val="28"/>
        </w:rPr>
        <w:t xml:space="preserve">, </w:t>
      </w:r>
      <w:proofErr w:type="spellStart"/>
      <w:r w:rsidRPr="00BC5DF9">
        <w:rPr>
          <w:bCs/>
          <w:sz w:val="28"/>
          <w:szCs w:val="28"/>
        </w:rPr>
        <w:t>phòng</w:t>
      </w:r>
      <w:proofErr w:type="spellEnd"/>
      <w:r w:rsidRPr="00BC5DF9">
        <w:rPr>
          <w:bCs/>
          <w:sz w:val="28"/>
          <w:szCs w:val="28"/>
        </w:rPr>
        <w:t xml:space="preserve"> </w:t>
      </w:r>
      <w:proofErr w:type="spellStart"/>
      <w:r w:rsidRPr="00BC5DF9">
        <w:rPr>
          <w:bCs/>
          <w:sz w:val="28"/>
          <w:szCs w:val="28"/>
        </w:rPr>
        <w:t>chống</w:t>
      </w:r>
      <w:proofErr w:type="spellEnd"/>
      <w:r w:rsidRPr="00BC5DF9">
        <w:rPr>
          <w:bCs/>
          <w:sz w:val="28"/>
          <w:szCs w:val="28"/>
        </w:rPr>
        <w:t xml:space="preserve"> </w:t>
      </w:r>
      <w:proofErr w:type="spellStart"/>
      <w:r w:rsidRPr="00BC5DF9">
        <w:rPr>
          <w:bCs/>
          <w:sz w:val="28"/>
          <w:szCs w:val="28"/>
        </w:rPr>
        <w:t>cháy</w:t>
      </w:r>
      <w:proofErr w:type="spellEnd"/>
      <w:r w:rsidRPr="00BC5DF9">
        <w:rPr>
          <w:bCs/>
          <w:sz w:val="28"/>
          <w:szCs w:val="28"/>
        </w:rPr>
        <w:t xml:space="preserve"> </w:t>
      </w:r>
      <w:proofErr w:type="spellStart"/>
      <w:r w:rsidRPr="00BC5DF9">
        <w:rPr>
          <w:bCs/>
          <w:sz w:val="28"/>
          <w:szCs w:val="28"/>
        </w:rPr>
        <w:t>nổ</w:t>
      </w:r>
      <w:proofErr w:type="spellEnd"/>
      <w:r w:rsidRPr="00BC5DF9">
        <w:rPr>
          <w:bCs/>
          <w:sz w:val="28"/>
          <w:szCs w:val="28"/>
        </w:rPr>
        <w:t xml:space="preserve">, </w:t>
      </w:r>
      <w:proofErr w:type="spellStart"/>
      <w:r w:rsidRPr="00BC5DF9">
        <w:rPr>
          <w:bCs/>
          <w:sz w:val="28"/>
          <w:szCs w:val="28"/>
        </w:rPr>
        <w:t>vệ</w:t>
      </w:r>
      <w:proofErr w:type="spellEnd"/>
      <w:r w:rsidRPr="00BC5DF9">
        <w:rPr>
          <w:bCs/>
          <w:sz w:val="28"/>
          <w:szCs w:val="28"/>
        </w:rPr>
        <w:t xml:space="preserve"> </w:t>
      </w:r>
      <w:proofErr w:type="spellStart"/>
      <w:r w:rsidRPr="00BC5DF9">
        <w:rPr>
          <w:bCs/>
          <w:sz w:val="28"/>
          <w:szCs w:val="28"/>
        </w:rPr>
        <w:t>sinh</w:t>
      </w:r>
      <w:proofErr w:type="spellEnd"/>
      <w:r w:rsidRPr="00BC5DF9">
        <w:rPr>
          <w:bCs/>
          <w:sz w:val="28"/>
          <w:szCs w:val="28"/>
        </w:rPr>
        <w:t xml:space="preserve"> </w:t>
      </w:r>
      <w:proofErr w:type="spellStart"/>
      <w:r w:rsidRPr="00BC5DF9">
        <w:rPr>
          <w:bCs/>
          <w:sz w:val="28"/>
          <w:szCs w:val="28"/>
        </w:rPr>
        <w:t>môi</w:t>
      </w:r>
      <w:proofErr w:type="spellEnd"/>
      <w:r w:rsidRPr="00BC5DF9">
        <w:rPr>
          <w:bCs/>
          <w:sz w:val="28"/>
          <w:szCs w:val="28"/>
        </w:rPr>
        <w:t xml:space="preserve"> </w:t>
      </w:r>
      <w:proofErr w:type="spellStart"/>
      <w:r w:rsidRPr="00BC5DF9">
        <w:rPr>
          <w:bCs/>
          <w:sz w:val="28"/>
          <w:szCs w:val="28"/>
        </w:rPr>
        <w:t>trường</w:t>
      </w:r>
      <w:proofErr w:type="spellEnd"/>
      <w:r w:rsidRPr="00BC5DF9">
        <w:rPr>
          <w:bCs/>
          <w:sz w:val="28"/>
          <w:szCs w:val="28"/>
        </w:rPr>
        <w:t xml:space="preserve">, </w:t>
      </w:r>
      <w:proofErr w:type="spellStart"/>
      <w:r w:rsidRPr="00BC5DF9">
        <w:rPr>
          <w:bCs/>
          <w:sz w:val="28"/>
          <w:szCs w:val="28"/>
        </w:rPr>
        <w:t>bảo</w:t>
      </w:r>
      <w:proofErr w:type="spellEnd"/>
      <w:r w:rsidRPr="00BC5DF9">
        <w:rPr>
          <w:bCs/>
          <w:sz w:val="28"/>
          <w:szCs w:val="28"/>
        </w:rPr>
        <w:t xml:space="preserve"> </w:t>
      </w:r>
      <w:proofErr w:type="spellStart"/>
      <w:r w:rsidRPr="00BC5DF9">
        <w:rPr>
          <w:bCs/>
          <w:sz w:val="28"/>
          <w:szCs w:val="28"/>
        </w:rPr>
        <w:t>hộ</w:t>
      </w:r>
      <w:proofErr w:type="spellEnd"/>
      <w:r w:rsidRPr="00BC5DF9">
        <w:rPr>
          <w:bCs/>
          <w:sz w:val="28"/>
          <w:szCs w:val="28"/>
        </w:rPr>
        <w:t xml:space="preserve"> </w:t>
      </w:r>
      <w:proofErr w:type="spellStart"/>
      <w:r w:rsidRPr="00BC5DF9">
        <w:rPr>
          <w:bCs/>
          <w:sz w:val="28"/>
          <w:szCs w:val="28"/>
        </w:rPr>
        <w:t>lao</w:t>
      </w:r>
      <w:proofErr w:type="spellEnd"/>
      <w:r w:rsidRPr="00BC5DF9">
        <w:rPr>
          <w:bCs/>
          <w:sz w:val="28"/>
          <w:szCs w:val="28"/>
        </w:rPr>
        <w:t xml:space="preserve"> </w:t>
      </w:r>
      <w:proofErr w:type="spellStart"/>
      <w:r w:rsidRPr="00BC5DF9">
        <w:rPr>
          <w:bCs/>
          <w:sz w:val="28"/>
          <w:szCs w:val="28"/>
        </w:rPr>
        <w:t>động</w:t>
      </w:r>
      <w:proofErr w:type="spellEnd"/>
      <w:r w:rsidRPr="00BC5DF9">
        <w:rPr>
          <w:bCs/>
          <w:sz w:val="28"/>
          <w:szCs w:val="28"/>
        </w:rPr>
        <w:t xml:space="preserve">,... </w:t>
      </w:r>
      <w:proofErr w:type="spellStart"/>
      <w:r w:rsidRPr="00BC5DF9">
        <w:rPr>
          <w:bCs/>
          <w:sz w:val="28"/>
          <w:szCs w:val="28"/>
        </w:rPr>
        <w:t>theo</w:t>
      </w:r>
      <w:proofErr w:type="spellEnd"/>
      <w:r w:rsidRPr="00BC5DF9">
        <w:rPr>
          <w:bCs/>
          <w:sz w:val="28"/>
          <w:szCs w:val="28"/>
        </w:rPr>
        <w:t xml:space="preserve"> </w:t>
      </w:r>
      <w:proofErr w:type="spellStart"/>
      <w:r w:rsidRPr="00BC5DF9">
        <w:rPr>
          <w:bCs/>
          <w:sz w:val="28"/>
          <w:szCs w:val="28"/>
        </w:rPr>
        <w:t>quy</w:t>
      </w:r>
      <w:proofErr w:type="spellEnd"/>
      <w:r w:rsidRPr="00BC5DF9">
        <w:rPr>
          <w:bCs/>
          <w:sz w:val="28"/>
          <w:szCs w:val="28"/>
        </w:rPr>
        <w:t xml:space="preserve"> </w:t>
      </w:r>
      <w:proofErr w:type="spellStart"/>
      <w:r w:rsidRPr="00BC5DF9">
        <w:rPr>
          <w:bCs/>
          <w:sz w:val="28"/>
          <w:szCs w:val="28"/>
        </w:rPr>
        <w:t>định</w:t>
      </w:r>
      <w:proofErr w:type="spellEnd"/>
      <w:r w:rsidRPr="00BC5DF9">
        <w:rPr>
          <w:bCs/>
          <w:sz w:val="28"/>
          <w:szCs w:val="28"/>
        </w:rPr>
        <w:t>.</w:t>
      </w:r>
    </w:p>
    <w:p w14:paraId="3AFD2987" w14:textId="77777777" w:rsidR="00D67FCF" w:rsidRPr="00BC5DF9" w:rsidRDefault="00D67FCF" w:rsidP="005E2469">
      <w:pPr>
        <w:spacing w:line="264" w:lineRule="auto"/>
        <w:ind w:firstLine="720"/>
        <w:rPr>
          <w:b/>
          <w:sz w:val="28"/>
          <w:szCs w:val="28"/>
          <w:lang w:val="it-IT"/>
        </w:rPr>
      </w:pPr>
      <w:r w:rsidRPr="00BC5DF9">
        <w:rPr>
          <w:b/>
          <w:sz w:val="28"/>
          <w:szCs w:val="28"/>
          <w:lang w:val="it-IT"/>
        </w:rPr>
        <w:t>V. Trách nhiệm của Chủ đầu tư:</w:t>
      </w:r>
    </w:p>
    <w:p w14:paraId="1D2EFC95" w14:textId="7789C643" w:rsidR="00D67FCF" w:rsidRPr="00BC5DF9" w:rsidRDefault="00D67FCF" w:rsidP="00F861BF">
      <w:pPr>
        <w:numPr>
          <w:ilvl w:val="0"/>
          <w:numId w:val="11"/>
        </w:numPr>
        <w:tabs>
          <w:tab w:val="left" w:pos="284"/>
        </w:tabs>
        <w:spacing w:line="264" w:lineRule="auto"/>
        <w:ind w:left="0" w:firstLine="502"/>
        <w:rPr>
          <w:bCs/>
          <w:sz w:val="28"/>
          <w:szCs w:val="28"/>
        </w:rPr>
      </w:pPr>
      <w:r w:rsidRPr="00BC5DF9">
        <w:rPr>
          <w:bCs/>
          <w:sz w:val="28"/>
          <w:szCs w:val="28"/>
        </w:rPr>
        <w:t xml:space="preserve">Cung </w:t>
      </w:r>
      <w:proofErr w:type="spellStart"/>
      <w:r w:rsidRPr="00BC5DF9">
        <w:rPr>
          <w:bCs/>
          <w:sz w:val="28"/>
          <w:szCs w:val="28"/>
        </w:rPr>
        <w:t>cấp</w:t>
      </w:r>
      <w:proofErr w:type="spellEnd"/>
      <w:r w:rsidRPr="00BC5DF9">
        <w:rPr>
          <w:bCs/>
          <w:sz w:val="28"/>
          <w:szCs w:val="28"/>
        </w:rPr>
        <w:t xml:space="preserve"> </w:t>
      </w:r>
      <w:proofErr w:type="spellStart"/>
      <w:r w:rsidRPr="00BC5DF9">
        <w:rPr>
          <w:bCs/>
          <w:sz w:val="28"/>
          <w:szCs w:val="28"/>
        </w:rPr>
        <w:t>cho</w:t>
      </w:r>
      <w:proofErr w:type="spellEnd"/>
      <w:r w:rsidRPr="00BC5DF9">
        <w:rPr>
          <w:bCs/>
          <w:sz w:val="28"/>
          <w:szCs w:val="28"/>
        </w:rPr>
        <w:t xml:space="preserve"> </w:t>
      </w:r>
      <w:proofErr w:type="spellStart"/>
      <w:r w:rsidRPr="00BC5DF9">
        <w:rPr>
          <w:bCs/>
          <w:sz w:val="28"/>
          <w:szCs w:val="28"/>
        </w:rPr>
        <w:t>nhà</w:t>
      </w:r>
      <w:proofErr w:type="spellEnd"/>
      <w:r w:rsidRPr="00BC5DF9">
        <w:rPr>
          <w:bCs/>
          <w:sz w:val="28"/>
          <w:szCs w:val="28"/>
        </w:rPr>
        <w:t xml:space="preserve"> </w:t>
      </w:r>
      <w:proofErr w:type="spellStart"/>
      <w:r w:rsidRPr="00BC5DF9">
        <w:rPr>
          <w:bCs/>
          <w:sz w:val="28"/>
          <w:szCs w:val="28"/>
        </w:rPr>
        <w:t>thầu</w:t>
      </w:r>
      <w:proofErr w:type="spellEnd"/>
      <w:r w:rsidRPr="00BC5DF9">
        <w:rPr>
          <w:bCs/>
          <w:sz w:val="28"/>
          <w:szCs w:val="28"/>
        </w:rPr>
        <w:t xml:space="preserve"> </w:t>
      </w:r>
      <w:proofErr w:type="spellStart"/>
      <w:r w:rsidRPr="00BC5DF9">
        <w:rPr>
          <w:bCs/>
          <w:sz w:val="28"/>
          <w:szCs w:val="28"/>
        </w:rPr>
        <w:t>các</w:t>
      </w:r>
      <w:proofErr w:type="spellEnd"/>
      <w:r w:rsidRPr="00BC5DF9">
        <w:rPr>
          <w:bCs/>
          <w:sz w:val="28"/>
          <w:szCs w:val="28"/>
        </w:rPr>
        <w:t xml:space="preserve"> </w:t>
      </w:r>
      <w:proofErr w:type="spellStart"/>
      <w:r w:rsidRPr="00BC5DF9">
        <w:rPr>
          <w:bCs/>
          <w:sz w:val="28"/>
          <w:szCs w:val="28"/>
        </w:rPr>
        <w:t>hồ</w:t>
      </w:r>
      <w:proofErr w:type="spellEnd"/>
      <w:r w:rsidRPr="00BC5DF9">
        <w:rPr>
          <w:bCs/>
          <w:sz w:val="28"/>
          <w:szCs w:val="28"/>
        </w:rPr>
        <w:t xml:space="preserve"> </w:t>
      </w:r>
      <w:proofErr w:type="spellStart"/>
      <w:r w:rsidRPr="00BC5DF9">
        <w:rPr>
          <w:bCs/>
          <w:sz w:val="28"/>
          <w:szCs w:val="28"/>
        </w:rPr>
        <w:t>sơ</w:t>
      </w:r>
      <w:proofErr w:type="spellEnd"/>
      <w:r w:rsidRPr="00BC5DF9">
        <w:rPr>
          <w:bCs/>
          <w:sz w:val="28"/>
          <w:szCs w:val="28"/>
        </w:rPr>
        <w:t xml:space="preserve">, </w:t>
      </w:r>
      <w:proofErr w:type="spellStart"/>
      <w:r w:rsidRPr="00BC5DF9">
        <w:rPr>
          <w:bCs/>
          <w:sz w:val="28"/>
          <w:szCs w:val="28"/>
        </w:rPr>
        <w:t>tài</w:t>
      </w:r>
      <w:proofErr w:type="spellEnd"/>
      <w:r w:rsidRPr="00BC5DF9">
        <w:rPr>
          <w:bCs/>
          <w:sz w:val="28"/>
          <w:szCs w:val="28"/>
        </w:rPr>
        <w:t xml:space="preserve"> </w:t>
      </w:r>
      <w:proofErr w:type="spellStart"/>
      <w:r w:rsidRPr="00BC5DF9">
        <w:rPr>
          <w:bCs/>
          <w:sz w:val="28"/>
          <w:szCs w:val="28"/>
        </w:rPr>
        <w:t>liệu</w:t>
      </w:r>
      <w:proofErr w:type="spellEnd"/>
      <w:r w:rsidRPr="00BC5DF9">
        <w:rPr>
          <w:bCs/>
          <w:sz w:val="28"/>
          <w:szCs w:val="28"/>
        </w:rPr>
        <w:t xml:space="preserve"> </w:t>
      </w:r>
      <w:proofErr w:type="spellStart"/>
      <w:r w:rsidRPr="00BC5DF9">
        <w:rPr>
          <w:bCs/>
          <w:sz w:val="28"/>
          <w:szCs w:val="28"/>
        </w:rPr>
        <w:t>liên</w:t>
      </w:r>
      <w:proofErr w:type="spellEnd"/>
      <w:r w:rsidRPr="00BC5DF9">
        <w:rPr>
          <w:bCs/>
          <w:sz w:val="28"/>
          <w:szCs w:val="28"/>
        </w:rPr>
        <w:t xml:space="preserve"> </w:t>
      </w:r>
      <w:proofErr w:type="spellStart"/>
      <w:r w:rsidRPr="00BC5DF9">
        <w:rPr>
          <w:bCs/>
          <w:sz w:val="28"/>
          <w:szCs w:val="28"/>
        </w:rPr>
        <w:t>quan</w:t>
      </w:r>
      <w:proofErr w:type="spellEnd"/>
      <w:r w:rsidRPr="00BC5DF9">
        <w:rPr>
          <w:bCs/>
          <w:sz w:val="28"/>
          <w:szCs w:val="28"/>
        </w:rPr>
        <w:t xml:space="preserve"> </w:t>
      </w:r>
      <w:proofErr w:type="spellStart"/>
      <w:r w:rsidRPr="00BC5DF9">
        <w:rPr>
          <w:bCs/>
          <w:sz w:val="28"/>
          <w:szCs w:val="28"/>
        </w:rPr>
        <w:t>đến</w:t>
      </w:r>
      <w:proofErr w:type="spellEnd"/>
      <w:r w:rsidRPr="00BC5DF9">
        <w:rPr>
          <w:bCs/>
          <w:sz w:val="28"/>
          <w:szCs w:val="28"/>
        </w:rPr>
        <w:t xml:space="preserve"> </w:t>
      </w:r>
      <w:proofErr w:type="spellStart"/>
      <w:r w:rsidRPr="00BC5DF9">
        <w:rPr>
          <w:bCs/>
          <w:sz w:val="28"/>
          <w:szCs w:val="28"/>
        </w:rPr>
        <w:t>dự</w:t>
      </w:r>
      <w:proofErr w:type="spellEnd"/>
      <w:r w:rsidRPr="00BC5DF9">
        <w:rPr>
          <w:bCs/>
          <w:sz w:val="28"/>
          <w:szCs w:val="28"/>
        </w:rPr>
        <w:t xml:space="preserve"> </w:t>
      </w:r>
      <w:proofErr w:type="spellStart"/>
      <w:r w:rsidRPr="00BC5DF9">
        <w:rPr>
          <w:bCs/>
          <w:sz w:val="28"/>
          <w:szCs w:val="28"/>
        </w:rPr>
        <w:t>án</w:t>
      </w:r>
      <w:proofErr w:type="spellEnd"/>
      <w:r w:rsidRPr="00BC5DF9">
        <w:rPr>
          <w:bCs/>
          <w:sz w:val="28"/>
          <w:szCs w:val="28"/>
        </w:rPr>
        <w:t xml:space="preserve">, </w:t>
      </w:r>
      <w:proofErr w:type="spellStart"/>
      <w:r w:rsidRPr="00BC5DF9">
        <w:rPr>
          <w:bCs/>
          <w:sz w:val="28"/>
          <w:szCs w:val="28"/>
        </w:rPr>
        <w:t>tạo</w:t>
      </w:r>
      <w:proofErr w:type="spellEnd"/>
      <w:r w:rsidRPr="00BC5DF9">
        <w:rPr>
          <w:bCs/>
          <w:sz w:val="28"/>
          <w:szCs w:val="28"/>
        </w:rPr>
        <w:t xml:space="preserve"> </w:t>
      </w:r>
      <w:proofErr w:type="spellStart"/>
      <w:r w:rsidRPr="00BC5DF9">
        <w:rPr>
          <w:bCs/>
          <w:sz w:val="28"/>
          <w:szCs w:val="28"/>
        </w:rPr>
        <w:t>điều</w:t>
      </w:r>
      <w:proofErr w:type="spellEnd"/>
      <w:r w:rsidRPr="00BC5DF9">
        <w:rPr>
          <w:bCs/>
          <w:sz w:val="28"/>
          <w:szCs w:val="28"/>
        </w:rPr>
        <w:t xml:space="preserve"> </w:t>
      </w:r>
      <w:proofErr w:type="spellStart"/>
      <w:r w:rsidRPr="00BC5DF9">
        <w:rPr>
          <w:bCs/>
          <w:sz w:val="28"/>
          <w:szCs w:val="28"/>
        </w:rPr>
        <w:t>kiện</w:t>
      </w:r>
      <w:proofErr w:type="spellEnd"/>
      <w:r w:rsidRPr="00BC5DF9">
        <w:rPr>
          <w:bCs/>
          <w:sz w:val="28"/>
          <w:szCs w:val="28"/>
        </w:rPr>
        <w:t xml:space="preserve"> </w:t>
      </w:r>
      <w:proofErr w:type="spellStart"/>
      <w:r w:rsidRPr="00BC5DF9">
        <w:rPr>
          <w:bCs/>
          <w:sz w:val="28"/>
          <w:szCs w:val="28"/>
        </w:rPr>
        <w:t>thuận</w:t>
      </w:r>
      <w:proofErr w:type="spellEnd"/>
      <w:r w:rsidRPr="00BC5DF9">
        <w:rPr>
          <w:bCs/>
          <w:sz w:val="28"/>
          <w:szCs w:val="28"/>
        </w:rPr>
        <w:t xml:space="preserve"> </w:t>
      </w:r>
      <w:proofErr w:type="spellStart"/>
      <w:r w:rsidRPr="00BC5DF9">
        <w:rPr>
          <w:bCs/>
          <w:sz w:val="28"/>
          <w:szCs w:val="28"/>
        </w:rPr>
        <w:t>lợi</w:t>
      </w:r>
      <w:proofErr w:type="spellEnd"/>
      <w:r w:rsidRPr="00BC5DF9">
        <w:rPr>
          <w:bCs/>
          <w:sz w:val="28"/>
          <w:szCs w:val="28"/>
        </w:rPr>
        <w:t xml:space="preserve"> </w:t>
      </w:r>
      <w:proofErr w:type="spellStart"/>
      <w:r w:rsidRPr="00BC5DF9">
        <w:rPr>
          <w:bCs/>
          <w:sz w:val="28"/>
          <w:szCs w:val="28"/>
        </w:rPr>
        <w:t>cho</w:t>
      </w:r>
      <w:proofErr w:type="spellEnd"/>
      <w:r w:rsidRPr="00BC5DF9">
        <w:rPr>
          <w:bCs/>
          <w:sz w:val="28"/>
          <w:szCs w:val="28"/>
        </w:rPr>
        <w:t xml:space="preserve"> </w:t>
      </w:r>
      <w:proofErr w:type="spellStart"/>
      <w:r w:rsidRPr="00BC5DF9">
        <w:rPr>
          <w:bCs/>
          <w:sz w:val="28"/>
          <w:szCs w:val="28"/>
        </w:rPr>
        <w:t>nhà</w:t>
      </w:r>
      <w:proofErr w:type="spellEnd"/>
      <w:r w:rsidRPr="00BC5DF9">
        <w:rPr>
          <w:bCs/>
          <w:sz w:val="28"/>
          <w:szCs w:val="28"/>
        </w:rPr>
        <w:t xml:space="preserve"> </w:t>
      </w:r>
      <w:proofErr w:type="spellStart"/>
      <w:r w:rsidRPr="00BC5DF9">
        <w:rPr>
          <w:bCs/>
          <w:sz w:val="28"/>
          <w:szCs w:val="28"/>
        </w:rPr>
        <w:t>thầu</w:t>
      </w:r>
      <w:proofErr w:type="spellEnd"/>
      <w:r w:rsidRPr="00BC5DF9">
        <w:rPr>
          <w:bCs/>
          <w:sz w:val="28"/>
          <w:szCs w:val="28"/>
        </w:rPr>
        <w:t xml:space="preserve"> </w:t>
      </w:r>
      <w:proofErr w:type="spellStart"/>
      <w:r w:rsidRPr="00BC5DF9">
        <w:rPr>
          <w:bCs/>
          <w:sz w:val="28"/>
          <w:szCs w:val="28"/>
        </w:rPr>
        <w:t>thực</w:t>
      </w:r>
      <w:proofErr w:type="spellEnd"/>
      <w:r w:rsidRPr="00BC5DF9">
        <w:rPr>
          <w:bCs/>
          <w:sz w:val="28"/>
          <w:szCs w:val="28"/>
        </w:rPr>
        <w:t xml:space="preserve"> </w:t>
      </w:r>
      <w:proofErr w:type="spellStart"/>
      <w:r w:rsidRPr="00BC5DF9">
        <w:rPr>
          <w:bCs/>
          <w:sz w:val="28"/>
          <w:szCs w:val="28"/>
        </w:rPr>
        <w:t>hiện</w:t>
      </w:r>
      <w:proofErr w:type="spellEnd"/>
      <w:r w:rsidRPr="00BC5DF9">
        <w:rPr>
          <w:bCs/>
          <w:sz w:val="28"/>
          <w:szCs w:val="28"/>
        </w:rPr>
        <w:t xml:space="preserve"> </w:t>
      </w:r>
      <w:proofErr w:type="spellStart"/>
      <w:r w:rsidRPr="00BC5DF9">
        <w:rPr>
          <w:bCs/>
          <w:sz w:val="28"/>
          <w:szCs w:val="28"/>
        </w:rPr>
        <w:t>nhiệm</w:t>
      </w:r>
      <w:proofErr w:type="spellEnd"/>
      <w:r w:rsidRPr="00BC5DF9">
        <w:rPr>
          <w:bCs/>
          <w:sz w:val="28"/>
          <w:szCs w:val="28"/>
        </w:rPr>
        <w:t xml:space="preserve"> </w:t>
      </w:r>
      <w:proofErr w:type="spellStart"/>
      <w:r w:rsidRPr="00BC5DF9">
        <w:rPr>
          <w:bCs/>
          <w:sz w:val="28"/>
          <w:szCs w:val="28"/>
        </w:rPr>
        <w:t>vụ</w:t>
      </w:r>
      <w:proofErr w:type="spellEnd"/>
      <w:r w:rsidRPr="00BC5DF9">
        <w:rPr>
          <w:bCs/>
          <w:sz w:val="28"/>
          <w:szCs w:val="28"/>
        </w:rPr>
        <w:t xml:space="preserve"> </w:t>
      </w:r>
      <w:proofErr w:type="spellStart"/>
      <w:r w:rsidRPr="00BC5DF9">
        <w:rPr>
          <w:bCs/>
          <w:sz w:val="28"/>
          <w:szCs w:val="28"/>
        </w:rPr>
        <w:t>của</w:t>
      </w:r>
      <w:proofErr w:type="spellEnd"/>
      <w:r w:rsidRPr="00BC5DF9">
        <w:rPr>
          <w:bCs/>
          <w:sz w:val="28"/>
          <w:szCs w:val="28"/>
        </w:rPr>
        <w:t xml:space="preserve"> </w:t>
      </w:r>
      <w:proofErr w:type="spellStart"/>
      <w:r w:rsidRPr="00BC5DF9">
        <w:rPr>
          <w:bCs/>
          <w:sz w:val="28"/>
          <w:szCs w:val="28"/>
        </w:rPr>
        <w:t>mình</w:t>
      </w:r>
      <w:proofErr w:type="spellEnd"/>
    </w:p>
    <w:p w14:paraId="2E9CA01E" w14:textId="2B1755A8" w:rsidR="00D67FCF" w:rsidRPr="00BC5DF9" w:rsidRDefault="00D67FCF" w:rsidP="00F861BF">
      <w:pPr>
        <w:numPr>
          <w:ilvl w:val="0"/>
          <w:numId w:val="11"/>
        </w:numPr>
        <w:tabs>
          <w:tab w:val="left" w:pos="284"/>
        </w:tabs>
        <w:spacing w:line="264" w:lineRule="auto"/>
        <w:ind w:left="0" w:firstLine="502"/>
        <w:rPr>
          <w:bCs/>
          <w:sz w:val="28"/>
          <w:szCs w:val="28"/>
        </w:rPr>
      </w:pPr>
      <w:proofErr w:type="spellStart"/>
      <w:r w:rsidRPr="00BC5DF9">
        <w:rPr>
          <w:bCs/>
          <w:sz w:val="28"/>
          <w:szCs w:val="28"/>
        </w:rPr>
        <w:t>Chủ</w:t>
      </w:r>
      <w:proofErr w:type="spellEnd"/>
      <w:r w:rsidRPr="00BC5DF9">
        <w:rPr>
          <w:bCs/>
          <w:sz w:val="28"/>
          <w:szCs w:val="28"/>
        </w:rPr>
        <w:t xml:space="preserve"> </w:t>
      </w:r>
      <w:proofErr w:type="spellStart"/>
      <w:r w:rsidRPr="00BC5DF9">
        <w:rPr>
          <w:bCs/>
          <w:sz w:val="28"/>
          <w:szCs w:val="28"/>
        </w:rPr>
        <w:t>đầu</w:t>
      </w:r>
      <w:proofErr w:type="spellEnd"/>
      <w:r w:rsidRPr="00BC5DF9">
        <w:rPr>
          <w:bCs/>
          <w:sz w:val="28"/>
          <w:szCs w:val="28"/>
        </w:rPr>
        <w:t xml:space="preserve"> </w:t>
      </w:r>
      <w:proofErr w:type="spellStart"/>
      <w:r w:rsidRPr="00BC5DF9">
        <w:rPr>
          <w:bCs/>
          <w:sz w:val="28"/>
          <w:szCs w:val="28"/>
        </w:rPr>
        <w:t>tư</w:t>
      </w:r>
      <w:proofErr w:type="spellEnd"/>
      <w:r w:rsidRPr="00BC5DF9">
        <w:rPr>
          <w:bCs/>
          <w:sz w:val="28"/>
          <w:szCs w:val="28"/>
        </w:rPr>
        <w:t xml:space="preserve"> </w:t>
      </w:r>
      <w:proofErr w:type="spellStart"/>
      <w:r w:rsidRPr="00BC5DF9">
        <w:rPr>
          <w:bCs/>
          <w:sz w:val="28"/>
          <w:szCs w:val="28"/>
        </w:rPr>
        <w:t>có</w:t>
      </w:r>
      <w:proofErr w:type="spellEnd"/>
      <w:r w:rsidRPr="00BC5DF9">
        <w:rPr>
          <w:bCs/>
          <w:sz w:val="28"/>
          <w:szCs w:val="28"/>
        </w:rPr>
        <w:t xml:space="preserve"> </w:t>
      </w:r>
      <w:proofErr w:type="spellStart"/>
      <w:r w:rsidRPr="00BC5DF9">
        <w:rPr>
          <w:bCs/>
          <w:sz w:val="28"/>
          <w:szCs w:val="28"/>
        </w:rPr>
        <w:t>trách</w:t>
      </w:r>
      <w:proofErr w:type="spellEnd"/>
      <w:r w:rsidRPr="00BC5DF9">
        <w:rPr>
          <w:bCs/>
          <w:sz w:val="28"/>
          <w:szCs w:val="28"/>
        </w:rPr>
        <w:t xml:space="preserve"> </w:t>
      </w:r>
      <w:proofErr w:type="spellStart"/>
      <w:r w:rsidRPr="00BC5DF9">
        <w:rPr>
          <w:bCs/>
          <w:sz w:val="28"/>
          <w:szCs w:val="28"/>
        </w:rPr>
        <w:t>nhiệm</w:t>
      </w:r>
      <w:proofErr w:type="spellEnd"/>
      <w:r w:rsidRPr="00BC5DF9">
        <w:rPr>
          <w:bCs/>
          <w:sz w:val="28"/>
          <w:szCs w:val="28"/>
        </w:rPr>
        <w:t xml:space="preserve"> </w:t>
      </w:r>
      <w:proofErr w:type="spellStart"/>
      <w:r w:rsidRPr="00BC5DF9">
        <w:rPr>
          <w:bCs/>
          <w:sz w:val="28"/>
          <w:szCs w:val="28"/>
        </w:rPr>
        <w:t>giám</w:t>
      </w:r>
      <w:proofErr w:type="spellEnd"/>
      <w:r w:rsidRPr="00BC5DF9">
        <w:rPr>
          <w:bCs/>
          <w:sz w:val="28"/>
          <w:szCs w:val="28"/>
        </w:rPr>
        <w:t xml:space="preserve"> </w:t>
      </w:r>
      <w:proofErr w:type="spellStart"/>
      <w:r w:rsidRPr="00BC5DF9">
        <w:rPr>
          <w:bCs/>
          <w:sz w:val="28"/>
          <w:szCs w:val="28"/>
        </w:rPr>
        <w:t>sát</w:t>
      </w:r>
      <w:proofErr w:type="spellEnd"/>
      <w:r w:rsidRPr="00BC5DF9">
        <w:rPr>
          <w:bCs/>
          <w:sz w:val="28"/>
          <w:szCs w:val="28"/>
        </w:rPr>
        <w:t xml:space="preserve"> </w:t>
      </w:r>
      <w:proofErr w:type="spellStart"/>
      <w:r w:rsidRPr="00BC5DF9">
        <w:rPr>
          <w:bCs/>
          <w:sz w:val="28"/>
          <w:szCs w:val="28"/>
        </w:rPr>
        <w:t>việc</w:t>
      </w:r>
      <w:proofErr w:type="spellEnd"/>
      <w:r w:rsidRPr="00BC5DF9">
        <w:rPr>
          <w:bCs/>
          <w:sz w:val="28"/>
          <w:szCs w:val="28"/>
        </w:rPr>
        <w:t xml:space="preserve"> </w:t>
      </w:r>
      <w:proofErr w:type="spellStart"/>
      <w:r w:rsidRPr="00BC5DF9">
        <w:rPr>
          <w:bCs/>
          <w:sz w:val="28"/>
          <w:szCs w:val="28"/>
        </w:rPr>
        <w:t>thực</w:t>
      </w:r>
      <w:proofErr w:type="spellEnd"/>
      <w:r w:rsidRPr="00BC5DF9">
        <w:rPr>
          <w:bCs/>
          <w:sz w:val="28"/>
          <w:szCs w:val="28"/>
        </w:rPr>
        <w:t xml:space="preserve"> </w:t>
      </w:r>
      <w:proofErr w:type="spellStart"/>
      <w:r w:rsidRPr="00BC5DF9">
        <w:rPr>
          <w:bCs/>
          <w:sz w:val="28"/>
          <w:szCs w:val="28"/>
        </w:rPr>
        <w:t>hiện</w:t>
      </w:r>
      <w:proofErr w:type="spellEnd"/>
      <w:r w:rsidRPr="00BC5DF9">
        <w:rPr>
          <w:bCs/>
          <w:sz w:val="28"/>
          <w:szCs w:val="28"/>
        </w:rPr>
        <w:t xml:space="preserve"> </w:t>
      </w:r>
      <w:proofErr w:type="spellStart"/>
      <w:r w:rsidRPr="00BC5DF9">
        <w:rPr>
          <w:bCs/>
          <w:sz w:val="28"/>
          <w:szCs w:val="28"/>
        </w:rPr>
        <w:t>hợp</w:t>
      </w:r>
      <w:proofErr w:type="spellEnd"/>
      <w:r w:rsidRPr="00BC5DF9">
        <w:rPr>
          <w:bCs/>
          <w:sz w:val="28"/>
          <w:szCs w:val="28"/>
        </w:rPr>
        <w:t xml:space="preserve"> </w:t>
      </w:r>
      <w:proofErr w:type="spellStart"/>
      <w:r w:rsidRPr="00BC5DF9">
        <w:rPr>
          <w:bCs/>
          <w:sz w:val="28"/>
          <w:szCs w:val="28"/>
        </w:rPr>
        <w:t>đồng</w:t>
      </w:r>
      <w:proofErr w:type="spellEnd"/>
      <w:r w:rsidRPr="00BC5DF9">
        <w:rPr>
          <w:bCs/>
          <w:sz w:val="28"/>
          <w:szCs w:val="28"/>
        </w:rPr>
        <w:t xml:space="preserve"> </w:t>
      </w:r>
      <w:proofErr w:type="spellStart"/>
      <w:r w:rsidRPr="00BC5DF9">
        <w:rPr>
          <w:bCs/>
          <w:sz w:val="28"/>
          <w:szCs w:val="28"/>
        </w:rPr>
        <w:t>tư</w:t>
      </w:r>
      <w:proofErr w:type="spellEnd"/>
      <w:r w:rsidRPr="00BC5DF9">
        <w:rPr>
          <w:bCs/>
          <w:sz w:val="28"/>
          <w:szCs w:val="28"/>
        </w:rPr>
        <w:t xml:space="preserve"> </w:t>
      </w:r>
      <w:proofErr w:type="spellStart"/>
      <w:r w:rsidRPr="00BC5DF9">
        <w:rPr>
          <w:bCs/>
          <w:sz w:val="28"/>
          <w:szCs w:val="28"/>
        </w:rPr>
        <w:t>vấn</w:t>
      </w:r>
      <w:proofErr w:type="spellEnd"/>
      <w:r w:rsidRPr="00BC5DF9">
        <w:rPr>
          <w:bCs/>
          <w:sz w:val="28"/>
          <w:szCs w:val="28"/>
        </w:rPr>
        <w:t xml:space="preserve">, </w:t>
      </w:r>
      <w:proofErr w:type="spellStart"/>
      <w:r w:rsidRPr="00BC5DF9">
        <w:rPr>
          <w:bCs/>
          <w:sz w:val="28"/>
          <w:szCs w:val="28"/>
        </w:rPr>
        <w:t>xử</w:t>
      </w:r>
      <w:proofErr w:type="spellEnd"/>
      <w:r w:rsidRPr="00BC5DF9">
        <w:rPr>
          <w:bCs/>
          <w:sz w:val="28"/>
          <w:szCs w:val="28"/>
        </w:rPr>
        <w:t xml:space="preserve"> </w:t>
      </w:r>
      <w:proofErr w:type="spellStart"/>
      <w:r w:rsidRPr="00BC5DF9">
        <w:rPr>
          <w:bCs/>
          <w:sz w:val="28"/>
          <w:szCs w:val="28"/>
        </w:rPr>
        <w:t>lý</w:t>
      </w:r>
      <w:proofErr w:type="spellEnd"/>
      <w:r w:rsidRPr="00BC5DF9">
        <w:rPr>
          <w:bCs/>
          <w:sz w:val="28"/>
          <w:szCs w:val="28"/>
        </w:rPr>
        <w:t xml:space="preserve"> </w:t>
      </w:r>
      <w:proofErr w:type="spellStart"/>
      <w:r w:rsidRPr="00BC5DF9">
        <w:rPr>
          <w:bCs/>
          <w:sz w:val="28"/>
          <w:szCs w:val="28"/>
        </w:rPr>
        <w:t>các</w:t>
      </w:r>
      <w:proofErr w:type="spellEnd"/>
      <w:r w:rsidRPr="00BC5DF9">
        <w:rPr>
          <w:bCs/>
          <w:sz w:val="28"/>
          <w:szCs w:val="28"/>
        </w:rPr>
        <w:t xml:space="preserve"> </w:t>
      </w:r>
      <w:proofErr w:type="spellStart"/>
      <w:r w:rsidRPr="00BC5DF9">
        <w:rPr>
          <w:bCs/>
          <w:sz w:val="28"/>
          <w:szCs w:val="28"/>
        </w:rPr>
        <w:t>vấn</w:t>
      </w:r>
      <w:proofErr w:type="spellEnd"/>
      <w:r w:rsidRPr="00BC5DF9">
        <w:rPr>
          <w:bCs/>
          <w:sz w:val="28"/>
          <w:szCs w:val="28"/>
        </w:rPr>
        <w:t xml:space="preserve"> </w:t>
      </w:r>
      <w:proofErr w:type="spellStart"/>
      <w:r w:rsidRPr="00BC5DF9">
        <w:rPr>
          <w:bCs/>
          <w:sz w:val="28"/>
          <w:szCs w:val="28"/>
        </w:rPr>
        <w:t>đề</w:t>
      </w:r>
      <w:proofErr w:type="spellEnd"/>
      <w:r w:rsidRPr="00BC5DF9">
        <w:rPr>
          <w:bCs/>
          <w:sz w:val="28"/>
          <w:szCs w:val="28"/>
        </w:rPr>
        <w:t xml:space="preserve"> </w:t>
      </w:r>
      <w:proofErr w:type="spellStart"/>
      <w:r w:rsidRPr="00BC5DF9">
        <w:rPr>
          <w:bCs/>
          <w:sz w:val="28"/>
          <w:szCs w:val="28"/>
        </w:rPr>
        <w:t>có</w:t>
      </w:r>
      <w:proofErr w:type="spellEnd"/>
      <w:r w:rsidRPr="00BC5DF9">
        <w:rPr>
          <w:bCs/>
          <w:sz w:val="28"/>
          <w:szCs w:val="28"/>
        </w:rPr>
        <w:t xml:space="preserve"> </w:t>
      </w:r>
      <w:proofErr w:type="spellStart"/>
      <w:r w:rsidRPr="00BC5DF9">
        <w:rPr>
          <w:bCs/>
          <w:sz w:val="28"/>
          <w:szCs w:val="28"/>
        </w:rPr>
        <w:t>liên</w:t>
      </w:r>
      <w:proofErr w:type="spellEnd"/>
      <w:r w:rsidRPr="00BC5DF9">
        <w:rPr>
          <w:bCs/>
          <w:sz w:val="28"/>
          <w:szCs w:val="28"/>
        </w:rPr>
        <w:t xml:space="preserve"> </w:t>
      </w:r>
      <w:proofErr w:type="spellStart"/>
      <w:r w:rsidRPr="00BC5DF9">
        <w:rPr>
          <w:bCs/>
          <w:sz w:val="28"/>
          <w:szCs w:val="28"/>
        </w:rPr>
        <w:t>quan</w:t>
      </w:r>
      <w:proofErr w:type="spellEnd"/>
      <w:r w:rsidRPr="00BC5DF9">
        <w:rPr>
          <w:bCs/>
          <w:sz w:val="28"/>
          <w:szCs w:val="28"/>
        </w:rPr>
        <w:t xml:space="preserve"> </w:t>
      </w:r>
      <w:proofErr w:type="spellStart"/>
      <w:r w:rsidRPr="00BC5DF9">
        <w:rPr>
          <w:bCs/>
          <w:sz w:val="28"/>
          <w:szCs w:val="28"/>
        </w:rPr>
        <w:t>giữa</w:t>
      </w:r>
      <w:proofErr w:type="spellEnd"/>
      <w:r w:rsidRPr="00BC5DF9">
        <w:rPr>
          <w:bCs/>
          <w:sz w:val="28"/>
          <w:szCs w:val="28"/>
        </w:rPr>
        <w:t xml:space="preserve"> </w:t>
      </w:r>
      <w:proofErr w:type="spellStart"/>
      <w:r w:rsidRPr="00BC5DF9">
        <w:rPr>
          <w:bCs/>
          <w:sz w:val="28"/>
          <w:szCs w:val="28"/>
        </w:rPr>
        <w:t>tổ</w:t>
      </w:r>
      <w:proofErr w:type="spellEnd"/>
      <w:r w:rsidRPr="00BC5DF9">
        <w:rPr>
          <w:bCs/>
          <w:sz w:val="28"/>
          <w:szCs w:val="28"/>
        </w:rPr>
        <w:t xml:space="preserve"> </w:t>
      </w:r>
      <w:proofErr w:type="spellStart"/>
      <w:r w:rsidRPr="00BC5DF9">
        <w:rPr>
          <w:bCs/>
          <w:sz w:val="28"/>
          <w:szCs w:val="28"/>
        </w:rPr>
        <w:t>chức</w:t>
      </w:r>
      <w:proofErr w:type="spellEnd"/>
      <w:r w:rsidRPr="00BC5DF9">
        <w:rPr>
          <w:bCs/>
          <w:sz w:val="28"/>
          <w:szCs w:val="28"/>
        </w:rPr>
        <w:t xml:space="preserve"> </w:t>
      </w:r>
      <w:proofErr w:type="spellStart"/>
      <w:r w:rsidRPr="00BC5DF9">
        <w:rPr>
          <w:bCs/>
          <w:sz w:val="28"/>
          <w:szCs w:val="28"/>
        </w:rPr>
        <w:t>tư</w:t>
      </w:r>
      <w:proofErr w:type="spellEnd"/>
      <w:r w:rsidRPr="00BC5DF9">
        <w:rPr>
          <w:bCs/>
          <w:sz w:val="28"/>
          <w:szCs w:val="28"/>
        </w:rPr>
        <w:t xml:space="preserve"> </w:t>
      </w:r>
      <w:proofErr w:type="spellStart"/>
      <w:r w:rsidRPr="00BC5DF9">
        <w:rPr>
          <w:bCs/>
          <w:sz w:val="28"/>
          <w:szCs w:val="28"/>
        </w:rPr>
        <w:t>vấn</w:t>
      </w:r>
      <w:proofErr w:type="spellEnd"/>
      <w:r w:rsidRPr="00BC5DF9">
        <w:rPr>
          <w:bCs/>
          <w:sz w:val="28"/>
          <w:szCs w:val="28"/>
        </w:rPr>
        <w:t xml:space="preserve"> </w:t>
      </w:r>
      <w:proofErr w:type="spellStart"/>
      <w:r w:rsidRPr="00BC5DF9">
        <w:rPr>
          <w:bCs/>
          <w:sz w:val="28"/>
          <w:szCs w:val="28"/>
        </w:rPr>
        <w:t>với</w:t>
      </w:r>
      <w:proofErr w:type="spellEnd"/>
      <w:r w:rsidRPr="00BC5DF9">
        <w:rPr>
          <w:bCs/>
          <w:sz w:val="28"/>
          <w:szCs w:val="28"/>
        </w:rPr>
        <w:t xml:space="preserve"> </w:t>
      </w:r>
      <w:proofErr w:type="spellStart"/>
      <w:r w:rsidRPr="00BC5DF9">
        <w:rPr>
          <w:bCs/>
          <w:sz w:val="28"/>
          <w:szCs w:val="28"/>
        </w:rPr>
        <w:t>các</w:t>
      </w:r>
      <w:proofErr w:type="spellEnd"/>
      <w:r w:rsidRPr="00BC5DF9">
        <w:rPr>
          <w:bCs/>
          <w:sz w:val="28"/>
          <w:szCs w:val="28"/>
        </w:rPr>
        <w:t xml:space="preserve"> </w:t>
      </w:r>
      <w:proofErr w:type="spellStart"/>
      <w:r w:rsidRPr="00BC5DF9">
        <w:rPr>
          <w:bCs/>
          <w:sz w:val="28"/>
          <w:szCs w:val="28"/>
        </w:rPr>
        <w:t>nhà</w:t>
      </w:r>
      <w:proofErr w:type="spellEnd"/>
      <w:r w:rsidRPr="00BC5DF9">
        <w:rPr>
          <w:bCs/>
          <w:sz w:val="28"/>
          <w:szCs w:val="28"/>
        </w:rPr>
        <w:t xml:space="preserve"> </w:t>
      </w:r>
      <w:proofErr w:type="spellStart"/>
      <w:r w:rsidRPr="00BC5DF9">
        <w:rPr>
          <w:bCs/>
          <w:sz w:val="28"/>
          <w:szCs w:val="28"/>
        </w:rPr>
        <w:t>thầu</w:t>
      </w:r>
      <w:proofErr w:type="spellEnd"/>
      <w:r w:rsidRPr="00BC5DF9">
        <w:rPr>
          <w:bCs/>
          <w:sz w:val="28"/>
          <w:szCs w:val="28"/>
        </w:rPr>
        <w:t xml:space="preserve"> </w:t>
      </w:r>
      <w:proofErr w:type="spellStart"/>
      <w:r w:rsidRPr="00BC5DF9">
        <w:rPr>
          <w:bCs/>
          <w:sz w:val="28"/>
          <w:szCs w:val="28"/>
        </w:rPr>
        <w:t>và</w:t>
      </w:r>
      <w:proofErr w:type="spellEnd"/>
      <w:r w:rsidRPr="00BC5DF9">
        <w:rPr>
          <w:bCs/>
          <w:sz w:val="28"/>
          <w:szCs w:val="28"/>
        </w:rPr>
        <w:t xml:space="preserve"> </w:t>
      </w:r>
      <w:proofErr w:type="spellStart"/>
      <w:r w:rsidRPr="00BC5DF9">
        <w:rPr>
          <w:bCs/>
          <w:sz w:val="28"/>
          <w:szCs w:val="28"/>
        </w:rPr>
        <w:t>chính</w:t>
      </w:r>
      <w:proofErr w:type="spellEnd"/>
      <w:r w:rsidRPr="00BC5DF9">
        <w:rPr>
          <w:bCs/>
          <w:sz w:val="28"/>
          <w:szCs w:val="28"/>
        </w:rPr>
        <w:t xml:space="preserve"> </w:t>
      </w:r>
      <w:proofErr w:type="spellStart"/>
      <w:r w:rsidRPr="00BC5DF9">
        <w:rPr>
          <w:bCs/>
          <w:sz w:val="28"/>
          <w:szCs w:val="28"/>
        </w:rPr>
        <w:t>quyền</w:t>
      </w:r>
      <w:proofErr w:type="spellEnd"/>
      <w:r w:rsidRPr="00BC5DF9">
        <w:rPr>
          <w:bCs/>
          <w:sz w:val="28"/>
          <w:szCs w:val="28"/>
        </w:rPr>
        <w:t xml:space="preserve"> </w:t>
      </w:r>
      <w:proofErr w:type="spellStart"/>
      <w:r w:rsidRPr="00BC5DF9">
        <w:rPr>
          <w:bCs/>
          <w:sz w:val="28"/>
          <w:szCs w:val="28"/>
        </w:rPr>
        <w:t>địa</w:t>
      </w:r>
      <w:proofErr w:type="spellEnd"/>
      <w:r w:rsidRPr="00BC5DF9">
        <w:rPr>
          <w:bCs/>
          <w:sz w:val="28"/>
          <w:szCs w:val="28"/>
        </w:rPr>
        <w:t xml:space="preserve"> </w:t>
      </w:r>
      <w:proofErr w:type="spellStart"/>
      <w:r w:rsidRPr="00BC5DF9">
        <w:rPr>
          <w:bCs/>
          <w:sz w:val="28"/>
          <w:szCs w:val="28"/>
        </w:rPr>
        <w:t>phương</w:t>
      </w:r>
      <w:proofErr w:type="spellEnd"/>
      <w:r w:rsidRPr="00BC5DF9">
        <w:rPr>
          <w:bCs/>
          <w:sz w:val="28"/>
          <w:szCs w:val="28"/>
        </w:rPr>
        <w:t xml:space="preserve"> </w:t>
      </w:r>
      <w:proofErr w:type="spellStart"/>
      <w:r w:rsidRPr="00BC5DF9">
        <w:rPr>
          <w:bCs/>
          <w:sz w:val="28"/>
          <w:szCs w:val="28"/>
        </w:rPr>
        <w:t>trong</w:t>
      </w:r>
      <w:proofErr w:type="spellEnd"/>
      <w:r w:rsidRPr="00BC5DF9">
        <w:rPr>
          <w:bCs/>
          <w:sz w:val="28"/>
          <w:szCs w:val="28"/>
        </w:rPr>
        <w:t xml:space="preserve"> </w:t>
      </w:r>
      <w:proofErr w:type="spellStart"/>
      <w:r w:rsidRPr="00BC5DF9">
        <w:rPr>
          <w:bCs/>
          <w:sz w:val="28"/>
          <w:szCs w:val="28"/>
        </w:rPr>
        <w:t>quá</w:t>
      </w:r>
      <w:proofErr w:type="spellEnd"/>
      <w:r w:rsidRPr="00BC5DF9">
        <w:rPr>
          <w:bCs/>
          <w:sz w:val="28"/>
          <w:szCs w:val="28"/>
        </w:rPr>
        <w:t xml:space="preserve"> </w:t>
      </w:r>
      <w:proofErr w:type="spellStart"/>
      <w:r w:rsidRPr="00BC5DF9">
        <w:rPr>
          <w:bCs/>
          <w:sz w:val="28"/>
          <w:szCs w:val="28"/>
        </w:rPr>
        <w:t>trình</w:t>
      </w:r>
      <w:proofErr w:type="spellEnd"/>
      <w:r w:rsidRPr="00BC5DF9">
        <w:rPr>
          <w:bCs/>
          <w:sz w:val="28"/>
          <w:szCs w:val="28"/>
        </w:rPr>
        <w:t xml:space="preserve"> </w:t>
      </w:r>
      <w:proofErr w:type="spellStart"/>
      <w:r w:rsidRPr="00BC5DF9">
        <w:rPr>
          <w:bCs/>
          <w:sz w:val="28"/>
          <w:szCs w:val="28"/>
        </w:rPr>
        <w:t>thực</w:t>
      </w:r>
      <w:proofErr w:type="spellEnd"/>
      <w:r w:rsidRPr="00BC5DF9">
        <w:rPr>
          <w:bCs/>
          <w:sz w:val="28"/>
          <w:szCs w:val="28"/>
        </w:rPr>
        <w:t xml:space="preserve"> </w:t>
      </w:r>
      <w:proofErr w:type="spellStart"/>
      <w:r w:rsidRPr="00BC5DF9">
        <w:rPr>
          <w:bCs/>
          <w:sz w:val="28"/>
          <w:szCs w:val="28"/>
        </w:rPr>
        <w:t>hiện</w:t>
      </w:r>
      <w:proofErr w:type="spellEnd"/>
      <w:r w:rsidRPr="00BC5DF9">
        <w:rPr>
          <w:bCs/>
          <w:sz w:val="28"/>
          <w:szCs w:val="28"/>
        </w:rPr>
        <w:t xml:space="preserve"> </w:t>
      </w:r>
      <w:proofErr w:type="spellStart"/>
      <w:r w:rsidRPr="00BC5DF9">
        <w:rPr>
          <w:bCs/>
          <w:sz w:val="28"/>
          <w:szCs w:val="28"/>
        </w:rPr>
        <w:t>dự</w:t>
      </w:r>
      <w:proofErr w:type="spellEnd"/>
      <w:r w:rsidRPr="00BC5DF9">
        <w:rPr>
          <w:bCs/>
          <w:sz w:val="28"/>
          <w:szCs w:val="28"/>
        </w:rPr>
        <w:t xml:space="preserve"> </w:t>
      </w:r>
      <w:proofErr w:type="spellStart"/>
      <w:r w:rsidRPr="00BC5DF9">
        <w:rPr>
          <w:bCs/>
          <w:sz w:val="28"/>
          <w:szCs w:val="28"/>
        </w:rPr>
        <w:t>án</w:t>
      </w:r>
      <w:proofErr w:type="spellEnd"/>
      <w:r w:rsidRPr="00BC5DF9">
        <w:rPr>
          <w:bCs/>
          <w:sz w:val="28"/>
          <w:szCs w:val="28"/>
        </w:rPr>
        <w:t>.</w:t>
      </w:r>
    </w:p>
    <w:p w14:paraId="49B77D62" w14:textId="121B5F8E" w:rsidR="00D67FCF" w:rsidRPr="00BC5DF9" w:rsidRDefault="00D67FCF" w:rsidP="00F861BF">
      <w:pPr>
        <w:numPr>
          <w:ilvl w:val="0"/>
          <w:numId w:val="11"/>
        </w:numPr>
        <w:tabs>
          <w:tab w:val="left" w:pos="284"/>
        </w:tabs>
        <w:spacing w:line="264" w:lineRule="auto"/>
        <w:ind w:left="0" w:firstLine="502"/>
        <w:rPr>
          <w:bCs/>
          <w:sz w:val="28"/>
          <w:szCs w:val="28"/>
        </w:rPr>
      </w:pPr>
      <w:proofErr w:type="spellStart"/>
      <w:r w:rsidRPr="00BC5DF9">
        <w:rPr>
          <w:bCs/>
          <w:sz w:val="28"/>
          <w:szCs w:val="28"/>
        </w:rPr>
        <w:t>Bố</w:t>
      </w:r>
      <w:proofErr w:type="spellEnd"/>
      <w:r w:rsidRPr="00BC5DF9">
        <w:rPr>
          <w:bCs/>
          <w:sz w:val="28"/>
          <w:szCs w:val="28"/>
        </w:rPr>
        <w:t xml:space="preserve"> </w:t>
      </w:r>
      <w:proofErr w:type="spellStart"/>
      <w:r w:rsidRPr="00BC5DF9">
        <w:rPr>
          <w:bCs/>
          <w:sz w:val="28"/>
          <w:szCs w:val="28"/>
        </w:rPr>
        <w:t>trí</w:t>
      </w:r>
      <w:proofErr w:type="spellEnd"/>
      <w:r w:rsidRPr="00BC5DF9">
        <w:rPr>
          <w:bCs/>
          <w:sz w:val="28"/>
          <w:szCs w:val="28"/>
        </w:rPr>
        <w:t xml:space="preserve"> </w:t>
      </w:r>
      <w:proofErr w:type="spellStart"/>
      <w:r w:rsidRPr="00BC5DF9">
        <w:rPr>
          <w:bCs/>
          <w:sz w:val="28"/>
          <w:szCs w:val="28"/>
        </w:rPr>
        <w:t>cán</w:t>
      </w:r>
      <w:proofErr w:type="spellEnd"/>
      <w:r w:rsidRPr="00BC5DF9">
        <w:rPr>
          <w:bCs/>
          <w:sz w:val="28"/>
          <w:szCs w:val="28"/>
        </w:rPr>
        <w:t xml:space="preserve"> </w:t>
      </w:r>
      <w:proofErr w:type="spellStart"/>
      <w:r w:rsidRPr="00BC5DF9">
        <w:rPr>
          <w:bCs/>
          <w:sz w:val="28"/>
          <w:szCs w:val="28"/>
        </w:rPr>
        <w:t>bộ</w:t>
      </w:r>
      <w:proofErr w:type="spellEnd"/>
      <w:r w:rsidRPr="00BC5DF9">
        <w:rPr>
          <w:bCs/>
          <w:sz w:val="28"/>
          <w:szCs w:val="28"/>
        </w:rPr>
        <w:t xml:space="preserve"> </w:t>
      </w:r>
      <w:proofErr w:type="spellStart"/>
      <w:r w:rsidRPr="00BC5DF9">
        <w:rPr>
          <w:bCs/>
          <w:sz w:val="28"/>
          <w:szCs w:val="28"/>
        </w:rPr>
        <w:t>để</w:t>
      </w:r>
      <w:proofErr w:type="spellEnd"/>
      <w:r w:rsidRPr="00BC5DF9">
        <w:rPr>
          <w:bCs/>
          <w:sz w:val="28"/>
          <w:szCs w:val="28"/>
        </w:rPr>
        <w:t xml:space="preserve"> </w:t>
      </w:r>
      <w:proofErr w:type="spellStart"/>
      <w:r w:rsidRPr="00BC5DF9">
        <w:rPr>
          <w:bCs/>
          <w:sz w:val="28"/>
          <w:szCs w:val="28"/>
        </w:rPr>
        <w:t>phối</w:t>
      </w:r>
      <w:proofErr w:type="spellEnd"/>
      <w:r w:rsidRPr="00BC5DF9">
        <w:rPr>
          <w:bCs/>
          <w:sz w:val="28"/>
          <w:szCs w:val="28"/>
        </w:rPr>
        <w:t xml:space="preserve"> </w:t>
      </w:r>
      <w:proofErr w:type="spellStart"/>
      <w:r w:rsidRPr="00BC5DF9">
        <w:rPr>
          <w:bCs/>
          <w:sz w:val="28"/>
          <w:szCs w:val="28"/>
        </w:rPr>
        <w:t>hợp</w:t>
      </w:r>
      <w:proofErr w:type="spellEnd"/>
      <w:r w:rsidRPr="00BC5DF9">
        <w:rPr>
          <w:bCs/>
          <w:sz w:val="28"/>
          <w:szCs w:val="28"/>
        </w:rPr>
        <w:t xml:space="preserve"> </w:t>
      </w:r>
      <w:proofErr w:type="spellStart"/>
      <w:r w:rsidRPr="00BC5DF9">
        <w:rPr>
          <w:bCs/>
          <w:sz w:val="28"/>
          <w:szCs w:val="28"/>
        </w:rPr>
        <w:t>làm</w:t>
      </w:r>
      <w:proofErr w:type="spellEnd"/>
      <w:r w:rsidRPr="00BC5DF9">
        <w:rPr>
          <w:bCs/>
          <w:sz w:val="28"/>
          <w:szCs w:val="28"/>
        </w:rPr>
        <w:t xml:space="preserve"> </w:t>
      </w:r>
      <w:proofErr w:type="spellStart"/>
      <w:r w:rsidRPr="00BC5DF9">
        <w:rPr>
          <w:bCs/>
          <w:sz w:val="28"/>
          <w:szCs w:val="28"/>
        </w:rPr>
        <w:t>việc</w:t>
      </w:r>
      <w:proofErr w:type="spellEnd"/>
      <w:r w:rsidRPr="00BC5DF9">
        <w:rPr>
          <w:bCs/>
          <w:sz w:val="28"/>
          <w:szCs w:val="28"/>
        </w:rPr>
        <w:t xml:space="preserve"> </w:t>
      </w:r>
      <w:proofErr w:type="spellStart"/>
      <w:r w:rsidRPr="00BC5DF9">
        <w:rPr>
          <w:bCs/>
          <w:sz w:val="28"/>
          <w:szCs w:val="28"/>
        </w:rPr>
        <w:t>với</w:t>
      </w:r>
      <w:proofErr w:type="spellEnd"/>
      <w:r w:rsidRPr="00BC5DF9">
        <w:rPr>
          <w:bCs/>
          <w:sz w:val="28"/>
          <w:szCs w:val="28"/>
        </w:rPr>
        <w:t xml:space="preserve"> </w:t>
      </w:r>
      <w:proofErr w:type="spellStart"/>
      <w:r w:rsidRPr="00BC5DF9">
        <w:rPr>
          <w:bCs/>
          <w:sz w:val="28"/>
          <w:szCs w:val="28"/>
        </w:rPr>
        <w:t>nhà</w:t>
      </w:r>
      <w:proofErr w:type="spellEnd"/>
      <w:r w:rsidRPr="00BC5DF9">
        <w:rPr>
          <w:bCs/>
          <w:sz w:val="28"/>
          <w:szCs w:val="28"/>
        </w:rPr>
        <w:t xml:space="preserve"> </w:t>
      </w:r>
      <w:proofErr w:type="spellStart"/>
      <w:r w:rsidRPr="00BC5DF9">
        <w:rPr>
          <w:bCs/>
          <w:sz w:val="28"/>
          <w:szCs w:val="28"/>
        </w:rPr>
        <w:t>thầu</w:t>
      </w:r>
      <w:proofErr w:type="spellEnd"/>
      <w:r w:rsidRPr="00BC5DF9">
        <w:rPr>
          <w:bCs/>
          <w:sz w:val="28"/>
          <w:szCs w:val="28"/>
        </w:rPr>
        <w:t xml:space="preserve"> </w:t>
      </w:r>
      <w:proofErr w:type="spellStart"/>
      <w:r w:rsidRPr="00BC5DF9">
        <w:rPr>
          <w:bCs/>
          <w:sz w:val="28"/>
          <w:szCs w:val="28"/>
        </w:rPr>
        <w:t>và</w:t>
      </w:r>
      <w:proofErr w:type="spellEnd"/>
      <w:r w:rsidRPr="00BC5DF9">
        <w:rPr>
          <w:bCs/>
          <w:sz w:val="28"/>
          <w:szCs w:val="28"/>
        </w:rPr>
        <w:t xml:space="preserve"> </w:t>
      </w:r>
      <w:proofErr w:type="spellStart"/>
      <w:r w:rsidRPr="00BC5DF9">
        <w:rPr>
          <w:bCs/>
          <w:sz w:val="28"/>
          <w:szCs w:val="28"/>
        </w:rPr>
        <w:t>các</w:t>
      </w:r>
      <w:proofErr w:type="spellEnd"/>
      <w:r w:rsidRPr="00BC5DF9">
        <w:rPr>
          <w:bCs/>
          <w:sz w:val="28"/>
          <w:szCs w:val="28"/>
        </w:rPr>
        <w:t xml:space="preserve"> </w:t>
      </w:r>
      <w:proofErr w:type="spellStart"/>
      <w:r w:rsidRPr="00BC5DF9">
        <w:rPr>
          <w:bCs/>
          <w:sz w:val="28"/>
          <w:szCs w:val="28"/>
        </w:rPr>
        <w:t>bên</w:t>
      </w:r>
      <w:proofErr w:type="spellEnd"/>
      <w:r w:rsidRPr="00BC5DF9">
        <w:rPr>
          <w:bCs/>
          <w:sz w:val="28"/>
          <w:szCs w:val="28"/>
        </w:rPr>
        <w:t xml:space="preserve"> </w:t>
      </w:r>
      <w:proofErr w:type="spellStart"/>
      <w:r w:rsidRPr="00BC5DF9">
        <w:rPr>
          <w:bCs/>
          <w:sz w:val="28"/>
          <w:szCs w:val="28"/>
        </w:rPr>
        <w:t>liên</w:t>
      </w:r>
      <w:proofErr w:type="spellEnd"/>
      <w:r w:rsidRPr="00BC5DF9">
        <w:rPr>
          <w:bCs/>
          <w:sz w:val="28"/>
          <w:szCs w:val="28"/>
        </w:rPr>
        <w:t xml:space="preserve"> </w:t>
      </w:r>
      <w:proofErr w:type="spellStart"/>
      <w:r w:rsidRPr="00BC5DF9">
        <w:rPr>
          <w:bCs/>
          <w:sz w:val="28"/>
          <w:szCs w:val="28"/>
        </w:rPr>
        <w:t>quan</w:t>
      </w:r>
      <w:proofErr w:type="spellEnd"/>
      <w:r w:rsidRPr="00BC5DF9">
        <w:rPr>
          <w:bCs/>
          <w:sz w:val="28"/>
          <w:szCs w:val="28"/>
        </w:rPr>
        <w:t xml:space="preserve"> </w:t>
      </w:r>
      <w:proofErr w:type="spellStart"/>
      <w:r w:rsidRPr="00BC5DF9">
        <w:rPr>
          <w:bCs/>
          <w:sz w:val="28"/>
          <w:szCs w:val="28"/>
        </w:rPr>
        <w:t>trong</w:t>
      </w:r>
      <w:proofErr w:type="spellEnd"/>
      <w:r w:rsidRPr="00BC5DF9">
        <w:rPr>
          <w:bCs/>
          <w:sz w:val="28"/>
          <w:szCs w:val="28"/>
        </w:rPr>
        <w:t xml:space="preserve"> </w:t>
      </w:r>
      <w:proofErr w:type="spellStart"/>
      <w:r w:rsidRPr="00BC5DF9">
        <w:rPr>
          <w:bCs/>
          <w:sz w:val="28"/>
          <w:szCs w:val="28"/>
        </w:rPr>
        <w:t>suốt</w:t>
      </w:r>
      <w:proofErr w:type="spellEnd"/>
      <w:r w:rsidRPr="00BC5DF9">
        <w:rPr>
          <w:bCs/>
          <w:sz w:val="28"/>
          <w:szCs w:val="28"/>
        </w:rPr>
        <w:t xml:space="preserve"> </w:t>
      </w:r>
      <w:proofErr w:type="spellStart"/>
      <w:r w:rsidRPr="00BC5DF9">
        <w:rPr>
          <w:bCs/>
          <w:sz w:val="28"/>
          <w:szCs w:val="28"/>
        </w:rPr>
        <w:t>quá</w:t>
      </w:r>
      <w:proofErr w:type="spellEnd"/>
      <w:r w:rsidRPr="00BC5DF9">
        <w:rPr>
          <w:bCs/>
          <w:sz w:val="28"/>
          <w:szCs w:val="28"/>
        </w:rPr>
        <w:t xml:space="preserve"> </w:t>
      </w:r>
      <w:proofErr w:type="spellStart"/>
      <w:r w:rsidRPr="00BC5DF9">
        <w:rPr>
          <w:bCs/>
          <w:sz w:val="28"/>
          <w:szCs w:val="28"/>
        </w:rPr>
        <w:t>trình</w:t>
      </w:r>
      <w:proofErr w:type="spellEnd"/>
      <w:r w:rsidRPr="00BC5DF9">
        <w:rPr>
          <w:bCs/>
          <w:sz w:val="28"/>
          <w:szCs w:val="28"/>
        </w:rPr>
        <w:t xml:space="preserve"> </w:t>
      </w:r>
      <w:proofErr w:type="spellStart"/>
      <w:r w:rsidRPr="00BC5DF9">
        <w:rPr>
          <w:bCs/>
          <w:sz w:val="28"/>
          <w:szCs w:val="28"/>
        </w:rPr>
        <w:t>thực</w:t>
      </w:r>
      <w:proofErr w:type="spellEnd"/>
      <w:r w:rsidRPr="00BC5DF9">
        <w:rPr>
          <w:bCs/>
          <w:sz w:val="28"/>
          <w:szCs w:val="28"/>
        </w:rPr>
        <w:t xml:space="preserve"> </w:t>
      </w:r>
      <w:proofErr w:type="spellStart"/>
      <w:r w:rsidRPr="00BC5DF9">
        <w:rPr>
          <w:bCs/>
          <w:sz w:val="28"/>
          <w:szCs w:val="28"/>
        </w:rPr>
        <w:t>hiện</w:t>
      </w:r>
      <w:proofErr w:type="spellEnd"/>
      <w:r w:rsidRPr="00BC5DF9">
        <w:rPr>
          <w:bCs/>
          <w:sz w:val="28"/>
          <w:szCs w:val="28"/>
        </w:rPr>
        <w:t xml:space="preserve"> </w:t>
      </w:r>
      <w:proofErr w:type="spellStart"/>
      <w:r w:rsidRPr="00BC5DF9">
        <w:rPr>
          <w:bCs/>
          <w:sz w:val="28"/>
          <w:szCs w:val="28"/>
        </w:rPr>
        <w:t>gói</w:t>
      </w:r>
      <w:proofErr w:type="spellEnd"/>
      <w:r w:rsidRPr="00BC5DF9">
        <w:rPr>
          <w:bCs/>
          <w:sz w:val="28"/>
          <w:szCs w:val="28"/>
        </w:rPr>
        <w:t xml:space="preserve"> </w:t>
      </w:r>
      <w:proofErr w:type="spellStart"/>
      <w:r w:rsidRPr="00BC5DF9">
        <w:rPr>
          <w:bCs/>
          <w:sz w:val="28"/>
          <w:szCs w:val="28"/>
        </w:rPr>
        <w:t>thầu</w:t>
      </w:r>
      <w:proofErr w:type="spellEnd"/>
      <w:r w:rsidRPr="00BC5DF9">
        <w:rPr>
          <w:bCs/>
          <w:sz w:val="28"/>
          <w:szCs w:val="28"/>
        </w:rPr>
        <w:t>.</w:t>
      </w:r>
    </w:p>
    <w:p w14:paraId="1F51F451" w14:textId="518EA35C" w:rsidR="00D67FCF" w:rsidRPr="00BC5DF9" w:rsidRDefault="00D67FCF" w:rsidP="00F861BF">
      <w:pPr>
        <w:numPr>
          <w:ilvl w:val="0"/>
          <w:numId w:val="11"/>
        </w:numPr>
        <w:tabs>
          <w:tab w:val="left" w:pos="284"/>
        </w:tabs>
        <w:spacing w:line="264" w:lineRule="auto"/>
        <w:ind w:left="0" w:firstLine="502"/>
        <w:rPr>
          <w:bCs/>
          <w:sz w:val="28"/>
          <w:szCs w:val="28"/>
        </w:rPr>
      </w:pPr>
      <w:proofErr w:type="spellStart"/>
      <w:r w:rsidRPr="00BC5DF9">
        <w:rPr>
          <w:bCs/>
          <w:sz w:val="28"/>
          <w:szCs w:val="28"/>
        </w:rPr>
        <w:t>Tổ</w:t>
      </w:r>
      <w:proofErr w:type="spellEnd"/>
      <w:r w:rsidRPr="00BC5DF9">
        <w:rPr>
          <w:bCs/>
          <w:sz w:val="28"/>
          <w:szCs w:val="28"/>
        </w:rPr>
        <w:t xml:space="preserve"> </w:t>
      </w:r>
      <w:proofErr w:type="spellStart"/>
      <w:r w:rsidRPr="00BC5DF9">
        <w:rPr>
          <w:bCs/>
          <w:sz w:val="28"/>
          <w:szCs w:val="28"/>
        </w:rPr>
        <w:t>chức</w:t>
      </w:r>
      <w:proofErr w:type="spellEnd"/>
      <w:r w:rsidRPr="00BC5DF9">
        <w:rPr>
          <w:bCs/>
          <w:sz w:val="28"/>
          <w:szCs w:val="28"/>
        </w:rPr>
        <w:t xml:space="preserve"> </w:t>
      </w:r>
      <w:proofErr w:type="spellStart"/>
      <w:r w:rsidRPr="00BC5DF9">
        <w:rPr>
          <w:bCs/>
          <w:sz w:val="28"/>
          <w:szCs w:val="28"/>
        </w:rPr>
        <w:t>lưu</w:t>
      </w:r>
      <w:proofErr w:type="spellEnd"/>
      <w:r w:rsidRPr="00BC5DF9">
        <w:rPr>
          <w:bCs/>
          <w:sz w:val="28"/>
          <w:szCs w:val="28"/>
        </w:rPr>
        <w:t xml:space="preserve"> </w:t>
      </w:r>
      <w:proofErr w:type="spellStart"/>
      <w:r w:rsidRPr="00BC5DF9">
        <w:rPr>
          <w:bCs/>
          <w:sz w:val="28"/>
          <w:szCs w:val="28"/>
        </w:rPr>
        <w:t>trữ</w:t>
      </w:r>
      <w:proofErr w:type="spellEnd"/>
      <w:r w:rsidRPr="00BC5DF9">
        <w:rPr>
          <w:bCs/>
          <w:sz w:val="28"/>
          <w:szCs w:val="28"/>
        </w:rPr>
        <w:t xml:space="preserve"> </w:t>
      </w:r>
      <w:proofErr w:type="spellStart"/>
      <w:r w:rsidRPr="00BC5DF9">
        <w:rPr>
          <w:bCs/>
          <w:sz w:val="28"/>
          <w:szCs w:val="28"/>
        </w:rPr>
        <w:t>các</w:t>
      </w:r>
      <w:proofErr w:type="spellEnd"/>
      <w:r w:rsidRPr="00BC5DF9">
        <w:rPr>
          <w:bCs/>
          <w:sz w:val="28"/>
          <w:szCs w:val="28"/>
        </w:rPr>
        <w:t xml:space="preserve"> </w:t>
      </w:r>
      <w:proofErr w:type="spellStart"/>
      <w:r w:rsidRPr="00BC5DF9">
        <w:rPr>
          <w:bCs/>
          <w:sz w:val="28"/>
          <w:szCs w:val="28"/>
        </w:rPr>
        <w:t>hồ</w:t>
      </w:r>
      <w:proofErr w:type="spellEnd"/>
      <w:r w:rsidRPr="00BC5DF9">
        <w:rPr>
          <w:bCs/>
          <w:sz w:val="28"/>
          <w:szCs w:val="28"/>
        </w:rPr>
        <w:t xml:space="preserve"> </w:t>
      </w:r>
      <w:proofErr w:type="spellStart"/>
      <w:r w:rsidRPr="00BC5DF9">
        <w:rPr>
          <w:bCs/>
          <w:sz w:val="28"/>
          <w:szCs w:val="28"/>
        </w:rPr>
        <w:t>sơ</w:t>
      </w:r>
      <w:proofErr w:type="spellEnd"/>
      <w:r w:rsidRPr="00BC5DF9">
        <w:rPr>
          <w:bCs/>
          <w:sz w:val="28"/>
          <w:szCs w:val="28"/>
        </w:rPr>
        <w:t xml:space="preserve"> </w:t>
      </w:r>
      <w:proofErr w:type="spellStart"/>
      <w:r w:rsidRPr="00BC5DF9">
        <w:rPr>
          <w:bCs/>
          <w:sz w:val="28"/>
          <w:szCs w:val="28"/>
        </w:rPr>
        <w:t>có</w:t>
      </w:r>
      <w:proofErr w:type="spellEnd"/>
      <w:r w:rsidRPr="00BC5DF9">
        <w:rPr>
          <w:bCs/>
          <w:sz w:val="28"/>
          <w:szCs w:val="28"/>
        </w:rPr>
        <w:t xml:space="preserve"> </w:t>
      </w:r>
      <w:proofErr w:type="spellStart"/>
      <w:r w:rsidRPr="00BC5DF9">
        <w:rPr>
          <w:bCs/>
          <w:sz w:val="28"/>
          <w:szCs w:val="28"/>
        </w:rPr>
        <w:t>liên</w:t>
      </w:r>
      <w:proofErr w:type="spellEnd"/>
      <w:r w:rsidRPr="00BC5DF9">
        <w:rPr>
          <w:bCs/>
          <w:sz w:val="28"/>
          <w:szCs w:val="28"/>
        </w:rPr>
        <w:t xml:space="preserve"> </w:t>
      </w:r>
      <w:proofErr w:type="spellStart"/>
      <w:r w:rsidRPr="00BC5DF9">
        <w:rPr>
          <w:bCs/>
          <w:sz w:val="28"/>
          <w:szCs w:val="28"/>
        </w:rPr>
        <w:t>quan</w:t>
      </w:r>
      <w:proofErr w:type="spellEnd"/>
      <w:r w:rsidRPr="00BC5DF9">
        <w:rPr>
          <w:bCs/>
          <w:sz w:val="28"/>
          <w:szCs w:val="28"/>
        </w:rPr>
        <w:t>.</w:t>
      </w:r>
    </w:p>
    <w:p w14:paraId="2616877E" w14:textId="77777777" w:rsidR="00D67FCF" w:rsidRPr="00BC5DF9" w:rsidRDefault="00D67FCF" w:rsidP="005E2469">
      <w:pPr>
        <w:tabs>
          <w:tab w:val="left" w:pos="284"/>
        </w:tabs>
        <w:spacing w:line="264" w:lineRule="auto"/>
        <w:ind w:left="1134" w:hanging="283"/>
        <w:rPr>
          <w:b/>
          <w:bCs/>
          <w:iCs/>
          <w:sz w:val="28"/>
          <w:szCs w:val="28"/>
        </w:rPr>
      </w:pPr>
      <w:r w:rsidRPr="00BC5DF9">
        <w:rPr>
          <w:b/>
          <w:bCs/>
          <w:iCs/>
          <w:sz w:val="28"/>
          <w:szCs w:val="28"/>
        </w:rPr>
        <w:t xml:space="preserve">VI. Quyền </w:t>
      </w:r>
      <w:proofErr w:type="spellStart"/>
      <w:r w:rsidRPr="00BC5DF9">
        <w:rPr>
          <w:b/>
          <w:bCs/>
          <w:iCs/>
          <w:sz w:val="28"/>
          <w:szCs w:val="28"/>
        </w:rPr>
        <w:t>hạn</w:t>
      </w:r>
      <w:proofErr w:type="spellEnd"/>
      <w:r w:rsidRPr="00BC5DF9">
        <w:rPr>
          <w:b/>
          <w:bCs/>
          <w:iCs/>
          <w:sz w:val="28"/>
          <w:szCs w:val="28"/>
        </w:rPr>
        <w:t xml:space="preserve"> </w:t>
      </w:r>
      <w:proofErr w:type="spellStart"/>
      <w:r w:rsidRPr="00BC5DF9">
        <w:rPr>
          <w:b/>
          <w:bCs/>
          <w:iCs/>
          <w:sz w:val="28"/>
          <w:szCs w:val="28"/>
        </w:rPr>
        <w:t>và</w:t>
      </w:r>
      <w:proofErr w:type="spellEnd"/>
      <w:r w:rsidRPr="00BC5DF9">
        <w:rPr>
          <w:b/>
          <w:bCs/>
          <w:iCs/>
          <w:sz w:val="28"/>
          <w:szCs w:val="28"/>
        </w:rPr>
        <w:t xml:space="preserve"> </w:t>
      </w:r>
      <w:proofErr w:type="spellStart"/>
      <w:r w:rsidRPr="00BC5DF9">
        <w:rPr>
          <w:b/>
          <w:bCs/>
          <w:iCs/>
          <w:sz w:val="28"/>
          <w:szCs w:val="28"/>
        </w:rPr>
        <w:t>trách</w:t>
      </w:r>
      <w:proofErr w:type="spellEnd"/>
      <w:r w:rsidRPr="00BC5DF9">
        <w:rPr>
          <w:b/>
          <w:bCs/>
          <w:iCs/>
          <w:sz w:val="28"/>
          <w:szCs w:val="28"/>
        </w:rPr>
        <w:t xml:space="preserve"> </w:t>
      </w:r>
      <w:proofErr w:type="spellStart"/>
      <w:r w:rsidRPr="00BC5DF9">
        <w:rPr>
          <w:b/>
          <w:bCs/>
          <w:iCs/>
          <w:sz w:val="28"/>
          <w:szCs w:val="28"/>
        </w:rPr>
        <w:t>nhiệm</w:t>
      </w:r>
      <w:proofErr w:type="spellEnd"/>
      <w:r w:rsidRPr="00BC5DF9">
        <w:rPr>
          <w:b/>
          <w:bCs/>
          <w:iCs/>
          <w:sz w:val="28"/>
          <w:szCs w:val="28"/>
        </w:rPr>
        <w:t xml:space="preserve"> </w:t>
      </w:r>
      <w:proofErr w:type="spellStart"/>
      <w:r w:rsidRPr="00BC5DF9">
        <w:rPr>
          <w:b/>
          <w:bCs/>
          <w:iCs/>
          <w:sz w:val="28"/>
          <w:szCs w:val="28"/>
        </w:rPr>
        <w:t>của</w:t>
      </w:r>
      <w:proofErr w:type="spellEnd"/>
      <w:r w:rsidRPr="00BC5DF9">
        <w:rPr>
          <w:b/>
          <w:bCs/>
          <w:iCs/>
          <w:sz w:val="28"/>
          <w:szCs w:val="28"/>
        </w:rPr>
        <w:t xml:space="preserve"> </w:t>
      </w:r>
      <w:proofErr w:type="spellStart"/>
      <w:r w:rsidRPr="00BC5DF9">
        <w:rPr>
          <w:b/>
          <w:bCs/>
          <w:iCs/>
          <w:sz w:val="28"/>
          <w:szCs w:val="28"/>
        </w:rPr>
        <w:t>nhà</w:t>
      </w:r>
      <w:proofErr w:type="spellEnd"/>
      <w:r w:rsidRPr="00BC5DF9">
        <w:rPr>
          <w:b/>
          <w:bCs/>
          <w:iCs/>
          <w:sz w:val="28"/>
          <w:szCs w:val="28"/>
        </w:rPr>
        <w:t xml:space="preserve"> </w:t>
      </w:r>
      <w:proofErr w:type="spellStart"/>
      <w:r w:rsidRPr="00BC5DF9">
        <w:rPr>
          <w:b/>
          <w:bCs/>
          <w:iCs/>
          <w:sz w:val="28"/>
          <w:szCs w:val="28"/>
        </w:rPr>
        <w:t>thầu</w:t>
      </w:r>
      <w:proofErr w:type="spellEnd"/>
      <w:r w:rsidRPr="00BC5DF9">
        <w:rPr>
          <w:b/>
          <w:bCs/>
          <w:iCs/>
          <w:sz w:val="28"/>
          <w:szCs w:val="28"/>
        </w:rPr>
        <w:t xml:space="preserve"> </w:t>
      </w:r>
      <w:proofErr w:type="spellStart"/>
      <w:r w:rsidRPr="00BC5DF9">
        <w:rPr>
          <w:b/>
          <w:bCs/>
          <w:iCs/>
          <w:sz w:val="28"/>
          <w:szCs w:val="28"/>
        </w:rPr>
        <w:t>tư</w:t>
      </w:r>
      <w:proofErr w:type="spellEnd"/>
      <w:r w:rsidRPr="00BC5DF9">
        <w:rPr>
          <w:b/>
          <w:bCs/>
          <w:iCs/>
          <w:sz w:val="28"/>
          <w:szCs w:val="28"/>
        </w:rPr>
        <w:t xml:space="preserve"> </w:t>
      </w:r>
      <w:proofErr w:type="spellStart"/>
      <w:r w:rsidRPr="00BC5DF9">
        <w:rPr>
          <w:b/>
          <w:bCs/>
          <w:iCs/>
          <w:sz w:val="28"/>
          <w:szCs w:val="28"/>
        </w:rPr>
        <w:t>vấn</w:t>
      </w:r>
      <w:proofErr w:type="spellEnd"/>
      <w:r w:rsidRPr="00BC5DF9">
        <w:rPr>
          <w:b/>
          <w:bCs/>
          <w:iCs/>
          <w:sz w:val="28"/>
          <w:szCs w:val="28"/>
        </w:rPr>
        <w:t xml:space="preserve"> </w:t>
      </w:r>
      <w:proofErr w:type="spellStart"/>
      <w:r w:rsidRPr="00BC5DF9">
        <w:rPr>
          <w:b/>
          <w:bCs/>
          <w:iCs/>
          <w:sz w:val="28"/>
          <w:szCs w:val="28"/>
        </w:rPr>
        <w:t>giám</w:t>
      </w:r>
      <w:proofErr w:type="spellEnd"/>
      <w:r w:rsidRPr="00BC5DF9">
        <w:rPr>
          <w:b/>
          <w:bCs/>
          <w:iCs/>
          <w:sz w:val="28"/>
          <w:szCs w:val="28"/>
        </w:rPr>
        <w:t xml:space="preserve"> </w:t>
      </w:r>
      <w:proofErr w:type="spellStart"/>
      <w:r w:rsidRPr="00BC5DF9">
        <w:rPr>
          <w:b/>
          <w:bCs/>
          <w:iCs/>
          <w:sz w:val="28"/>
          <w:szCs w:val="28"/>
        </w:rPr>
        <w:t>sát</w:t>
      </w:r>
      <w:proofErr w:type="spellEnd"/>
    </w:p>
    <w:p w14:paraId="4958ABDD" w14:textId="77777777" w:rsidR="00D67FCF" w:rsidRPr="00BC5DF9" w:rsidRDefault="00D67FCF" w:rsidP="005E2469">
      <w:pPr>
        <w:tabs>
          <w:tab w:val="left" w:pos="284"/>
        </w:tabs>
        <w:spacing w:line="264" w:lineRule="auto"/>
        <w:ind w:left="1134" w:hanging="283"/>
        <w:rPr>
          <w:b/>
          <w:bCs/>
          <w:sz w:val="28"/>
          <w:szCs w:val="28"/>
        </w:rPr>
      </w:pPr>
      <w:r w:rsidRPr="00BC5DF9">
        <w:rPr>
          <w:b/>
          <w:bCs/>
          <w:iCs/>
          <w:sz w:val="28"/>
          <w:szCs w:val="28"/>
        </w:rPr>
        <w:t xml:space="preserve">1. Quyền </w:t>
      </w:r>
      <w:proofErr w:type="spellStart"/>
      <w:r w:rsidRPr="00BC5DF9">
        <w:rPr>
          <w:b/>
          <w:bCs/>
          <w:iCs/>
          <w:sz w:val="28"/>
          <w:szCs w:val="28"/>
        </w:rPr>
        <w:t>hạn</w:t>
      </w:r>
      <w:proofErr w:type="spellEnd"/>
      <w:r w:rsidRPr="00BC5DF9">
        <w:rPr>
          <w:b/>
          <w:bCs/>
          <w:iCs/>
          <w:sz w:val="28"/>
          <w:szCs w:val="28"/>
        </w:rPr>
        <w:t xml:space="preserve"> </w:t>
      </w:r>
      <w:proofErr w:type="spellStart"/>
      <w:r w:rsidRPr="00BC5DF9">
        <w:rPr>
          <w:b/>
          <w:bCs/>
          <w:iCs/>
          <w:sz w:val="28"/>
          <w:szCs w:val="28"/>
        </w:rPr>
        <w:t>của</w:t>
      </w:r>
      <w:proofErr w:type="spellEnd"/>
      <w:r w:rsidRPr="00BC5DF9">
        <w:rPr>
          <w:b/>
          <w:bCs/>
          <w:iCs/>
          <w:sz w:val="28"/>
          <w:szCs w:val="28"/>
        </w:rPr>
        <w:t xml:space="preserve"> </w:t>
      </w:r>
      <w:proofErr w:type="spellStart"/>
      <w:r w:rsidRPr="00BC5DF9">
        <w:rPr>
          <w:b/>
          <w:bCs/>
          <w:iCs/>
          <w:sz w:val="28"/>
          <w:szCs w:val="28"/>
        </w:rPr>
        <w:t>nhà</w:t>
      </w:r>
      <w:proofErr w:type="spellEnd"/>
      <w:r w:rsidRPr="00BC5DF9">
        <w:rPr>
          <w:b/>
          <w:bCs/>
          <w:iCs/>
          <w:sz w:val="28"/>
          <w:szCs w:val="28"/>
        </w:rPr>
        <w:t xml:space="preserve"> </w:t>
      </w:r>
      <w:proofErr w:type="spellStart"/>
      <w:r w:rsidRPr="00BC5DF9">
        <w:rPr>
          <w:b/>
          <w:bCs/>
          <w:iCs/>
          <w:sz w:val="28"/>
          <w:szCs w:val="28"/>
        </w:rPr>
        <w:t>thầu</w:t>
      </w:r>
      <w:proofErr w:type="spellEnd"/>
      <w:r w:rsidRPr="00BC5DF9">
        <w:rPr>
          <w:b/>
          <w:bCs/>
          <w:iCs/>
          <w:sz w:val="28"/>
          <w:szCs w:val="28"/>
        </w:rPr>
        <w:t>:</w:t>
      </w:r>
    </w:p>
    <w:p w14:paraId="69C614E0" w14:textId="77777777" w:rsidR="00D67FCF" w:rsidRPr="00BC5DF9" w:rsidRDefault="00D67FCF" w:rsidP="005E2469">
      <w:pPr>
        <w:numPr>
          <w:ilvl w:val="0"/>
          <w:numId w:val="11"/>
        </w:numPr>
        <w:tabs>
          <w:tab w:val="left" w:pos="284"/>
        </w:tabs>
        <w:spacing w:line="264" w:lineRule="auto"/>
        <w:ind w:left="0" w:firstLine="502"/>
        <w:rPr>
          <w:bCs/>
          <w:sz w:val="28"/>
          <w:szCs w:val="28"/>
        </w:rPr>
      </w:pPr>
      <w:proofErr w:type="spellStart"/>
      <w:r w:rsidRPr="00BC5DF9">
        <w:rPr>
          <w:bCs/>
          <w:sz w:val="28"/>
          <w:szCs w:val="28"/>
        </w:rPr>
        <w:t>Được</w:t>
      </w:r>
      <w:proofErr w:type="spellEnd"/>
      <w:r w:rsidRPr="00BC5DF9">
        <w:rPr>
          <w:bCs/>
          <w:sz w:val="28"/>
          <w:szCs w:val="28"/>
        </w:rPr>
        <w:t xml:space="preserve"> </w:t>
      </w:r>
      <w:proofErr w:type="spellStart"/>
      <w:r w:rsidRPr="00BC5DF9">
        <w:rPr>
          <w:bCs/>
          <w:sz w:val="28"/>
          <w:szCs w:val="28"/>
        </w:rPr>
        <w:t>phép</w:t>
      </w:r>
      <w:proofErr w:type="spellEnd"/>
      <w:r w:rsidRPr="00BC5DF9">
        <w:rPr>
          <w:bCs/>
          <w:sz w:val="28"/>
          <w:szCs w:val="28"/>
        </w:rPr>
        <w:t xml:space="preserve"> </w:t>
      </w:r>
      <w:proofErr w:type="spellStart"/>
      <w:r w:rsidRPr="00BC5DF9">
        <w:rPr>
          <w:bCs/>
          <w:sz w:val="28"/>
          <w:szCs w:val="28"/>
        </w:rPr>
        <w:t>yêu</w:t>
      </w:r>
      <w:proofErr w:type="spellEnd"/>
      <w:r w:rsidRPr="00BC5DF9">
        <w:rPr>
          <w:bCs/>
          <w:sz w:val="28"/>
          <w:szCs w:val="28"/>
        </w:rPr>
        <w:t xml:space="preserve"> </w:t>
      </w:r>
      <w:proofErr w:type="spellStart"/>
      <w:r w:rsidRPr="00BC5DF9">
        <w:rPr>
          <w:bCs/>
          <w:sz w:val="28"/>
          <w:szCs w:val="28"/>
        </w:rPr>
        <w:t>cầu</w:t>
      </w:r>
      <w:proofErr w:type="spellEnd"/>
      <w:r w:rsidRPr="00BC5DF9">
        <w:rPr>
          <w:bCs/>
          <w:sz w:val="28"/>
          <w:szCs w:val="28"/>
        </w:rPr>
        <w:t xml:space="preserve"> </w:t>
      </w:r>
      <w:proofErr w:type="spellStart"/>
      <w:r w:rsidRPr="00BC5DF9">
        <w:rPr>
          <w:bCs/>
          <w:sz w:val="28"/>
          <w:szCs w:val="28"/>
        </w:rPr>
        <w:t>nhà</w:t>
      </w:r>
      <w:proofErr w:type="spellEnd"/>
      <w:r w:rsidRPr="00BC5DF9">
        <w:rPr>
          <w:bCs/>
          <w:sz w:val="28"/>
          <w:szCs w:val="28"/>
        </w:rPr>
        <w:t xml:space="preserve"> </w:t>
      </w:r>
      <w:proofErr w:type="spellStart"/>
      <w:r w:rsidRPr="00BC5DF9">
        <w:rPr>
          <w:bCs/>
          <w:sz w:val="28"/>
          <w:szCs w:val="28"/>
        </w:rPr>
        <w:t>thầu</w:t>
      </w:r>
      <w:proofErr w:type="spellEnd"/>
      <w:r w:rsidRPr="00BC5DF9">
        <w:rPr>
          <w:bCs/>
          <w:sz w:val="28"/>
          <w:szCs w:val="28"/>
        </w:rPr>
        <w:t xml:space="preserve"> </w:t>
      </w:r>
      <w:proofErr w:type="spellStart"/>
      <w:r w:rsidRPr="00BC5DF9">
        <w:rPr>
          <w:bCs/>
          <w:sz w:val="28"/>
          <w:szCs w:val="28"/>
        </w:rPr>
        <w:t>thi</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thực</w:t>
      </w:r>
      <w:proofErr w:type="spellEnd"/>
      <w:r w:rsidRPr="00BC5DF9">
        <w:rPr>
          <w:bCs/>
          <w:sz w:val="28"/>
          <w:szCs w:val="28"/>
        </w:rPr>
        <w:t xml:space="preserve"> </w:t>
      </w:r>
      <w:proofErr w:type="spellStart"/>
      <w:r w:rsidRPr="00BC5DF9">
        <w:rPr>
          <w:bCs/>
          <w:sz w:val="28"/>
          <w:szCs w:val="28"/>
        </w:rPr>
        <w:t>hiện</w:t>
      </w:r>
      <w:proofErr w:type="spellEnd"/>
      <w:r w:rsidRPr="00BC5DF9">
        <w:rPr>
          <w:bCs/>
          <w:sz w:val="28"/>
          <w:szCs w:val="28"/>
        </w:rPr>
        <w:t xml:space="preserve"> </w:t>
      </w:r>
      <w:proofErr w:type="spellStart"/>
      <w:r w:rsidRPr="00BC5DF9">
        <w:rPr>
          <w:bCs/>
          <w:sz w:val="28"/>
          <w:szCs w:val="28"/>
        </w:rPr>
        <w:t>đúng</w:t>
      </w:r>
      <w:proofErr w:type="spellEnd"/>
      <w:r w:rsidRPr="00BC5DF9">
        <w:rPr>
          <w:bCs/>
          <w:sz w:val="28"/>
          <w:szCs w:val="28"/>
        </w:rPr>
        <w:t xml:space="preserve"> </w:t>
      </w:r>
      <w:proofErr w:type="spellStart"/>
      <w:r w:rsidRPr="00BC5DF9">
        <w:rPr>
          <w:bCs/>
          <w:sz w:val="28"/>
          <w:szCs w:val="28"/>
        </w:rPr>
        <w:t>thiết</w:t>
      </w:r>
      <w:proofErr w:type="spellEnd"/>
      <w:r w:rsidRPr="00BC5DF9">
        <w:rPr>
          <w:bCs/>
          <w:sz w:val="28"/>
          <w:szCs w:val="28"/>
        </w:rPr>
        <w:t xml:space="preserve"> </w:t>
      </w:r>
      <w:proofErr w:type="spellStart"/>
      <w:r w:rsidRPr="00BC5DF9">
        <w:rPr>
          <w:bCs/>
          <w:sz w:val="28"/>
          <w:szCs w:val="28"/>
        </w:rPr>
        <w:t>kế</w:t>
      </w:r>
      <w:proofErr w:type="spellEnd"/>
      <w:r w:rsidRPr="00BC5DF9">
        <w:rPr>
          <w:bCs/>
          <w:sz w:val="28"/>
          <w:szCs w:val="28"/>
        </w:rPr>
        <w:t xml:space="preserve"> </w:t>
      </w:r>
      <w:proofErr w:type="spellStart"/>
      <w:r w:rsidRPr="00BC5DF9">
        <w:rPr>
          <w:bCs/>
          <w:sz w:val="28"/>
          <w:szCs w:val="28"/>
        </w:rPr>
        <w:t>được</w:t>
      </w:r>
      <w:proofErr w:type="spellEnd"/>
      <w:r w:rsidRPr="00BC5DF9">
        <w:rPr>
          <w:bCs/>
          <w:sz w:val="28"/>
          <w:szCs w:val="28"/>
        </w:rPr>
        <w:t xml:space="preserve"> </w:t>
      </w:r>
      <w:proofErr w:type="spellStart"/>
      <w:r w:rsidRPr="00BC5DF9">
        <w:rPr>
          <w:bCs/>
          <w:sz w:val="28"/>
          <w:szCs w:val="28"/>
        </w:rPr>
        <w:t>phê</w:t>
      </w:r>
      <w:proofErr w:type="spellEnd"/>
      <w:r w:rsidRPr="00BC5DF9">
        <w:rPr>
          <w:bCs/>
          <w:sz w:val="28"/>
          <w:szCs w:val="28"/>
        </w:rPr>
        <w:t xml:space="preserve"> </w:t>
      </w:r>
      <w:proofErr w:type="spellStart"/>
      <w:r w:rsidRPr="00BC5DF9">
        <w:rPr>
          <w:bCs/>
          <w:sz w:val="28"/>
          <w:szCs w:val="28"/>
        </w:rPr>
        <w:t>duyệt</w:t>
      </w:r>
      <w:proofErr w:type="spellEnd"/>
      <w:r w:rsidRPr="00BC5DF9">
        <w:rPr>
          <w:bCs/>
          <w:sz w:val="28"/>
          <w:szCs w:val="28"/>
        </w:rPr>
        <w:t xml:space="preserve">, </w:t>
      </w:r>
      <w:proofErr w:type="spellStart"/>
      <w:r w:rsidRPr="00BC5DF9">
        <w:rPr>
          <w:bCs/>
          <w:sz w:val="28"/>
          <w:szCs w:val="28"/>
        </w:rPr>
        <w:t>các</w:t>
      </w:r>
      <w:proofErr w:type="spellEnd"/>
      <w:r w:rsidRPr="00BC5DF9">
        <w:rPr>
          <w:bCs/>
          <w:sz w:val="28"/>
          <w:szCs w:val="28"/>
        </w:rPr>
        <w:t xml:space="preserve"> </w:t>
      </w:r>
      <w:proofErr w:type="spellStart"/>
      <w:r w:rsidRPr="00BC5DF9">
        <w:rPr>
          <w:bCs/>
          <w:sz w:val="28"/>
          <w:szCs w:val="28"/>
        </w:rPr>
        <w:t>quy</w:t>
      </w:r>
      <w:proofErr w:type="spellEnd"/>
      <w:r w:rsidRPr="00BC5DF9">
        <w:rPr>
          <w:bCs/>
          <w:sz w:val="28"/>
          <w:szCs w:val="28"/>
        </w:rPr>
        <w:t xml:space="preserve"> </w:t>
      </w:r>
      <w:proofErr w:type="spellStart"/>
      <w:r w:rsidRPr="00BC5DF9">
        <w:rPr>
          <w:bCs/>
          <w:sz w:val="28"/>
          <w:szCs w:val="28"/>
        </w:rPr>
        <w:t>trình</w:t>
      </w:r>
      <w:proofErr w:type="spellEnd"/>
      <w:r w:rsidRPr="00BC5DF9">
        <w:rPr>
          <w:bCs/>
          <w:sz w:val="28"/>
          <w:szCs w:val="28"/>
        </w:rPr>
        <w:t xml:space="preserve"> </w:t>
      </w:r>
      <w:proofErr w:type="spellStart"/>
      <w:r w:rsidRPr="00BC5DF9">
        <w:rPr>
          <w:bCs/>
          <w:sz w:val="28"/>
          <w:szCs w:val="28"/>
        </w:rPr>
        <w:t>kỹ</w:t>
      </w:r>
      <w:proofErr w:type="spellEnd"/>
      <w:r w:rsidRPr="00BC5DF9">
        <w:rPr>
          <w:bCs/>
          <w:sz w:val="28"/>
          <w:szCs w:val="28"/>
        </w:rPr>
        <w:t xml:space="preserve"> </w:t>
      </w:r>
      <w:proofErr w:type="spellStart"/>
      <w:r w:rsidRPr="00BC5DF9">
        <w:rPr>
          <w:bCs/>
          <w:sz w:val="28"/>
          <w:szCs w:val="28"/>
        </w:rPr>
        <w:t>thuật</w:t>
      </w:r>
      <w:proofErr w:type="spellEnd"/>
      <w:r w:rsidRPr="00BC5DF9">
        <w:rPr>
          <w:bCs/>
          <w:sz w:val="28"/>
          <w:szCs w:val="28"/>
        </w:rPr>
        <w:t xml:space="preserve"> </w:t>
      </w:r>
      <w:proofErr w:type="spellStart"/>
      <w:r w:rsidRPr="00BC5DF9">
        <w:rPr>
          <w:bCs/>
          <w:sz w:val="28"/>
          <w:szCs w:val="28"/>
        </w:rPr>
        <w:t>và</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việc</w:t>
      </w:r>
      <w:proofErr w:type="spellEnd"/>
      <w:r w:rsidRPr="00BC5DF9">
        <w:rPr>
          <w:bCs/>
          <w:sz w:val="28"/>
          <w:szCs w:val="28"/>
        </w:rPr>
        <w:t xml:space="preserve"> </w:t>
      </w:r>
      <w:proofErr w:type="spellStart"/>
      <w:r w:rsidRPr="00BC5DF9">
        <w:rPr>
          <w:bCs/>
          <w:sz w:val="28"/>
          <w:szCs w:val="28"/>
        </w:rPr>
        <w:t>quản</w:t>
      </w:r>
      <w:proofErr w:type="spellEnd"/>
      <w:r w:rsidRPr="00BC5DF9">
        <w:rPr>
          <w:bCs/>
          <w:sz w:val="28"/>
          <w:szCs w:val="28"/>
        </w:rPr>
        <w:t xml:space="preserve"> </w:t>
      </w:r>
      <w:proofErr w:type="spellStart"/>
      <w:r w:rsidRPr="00BC5DF9">
        <w:rPr>
          <w:bCs/>
          <w:sz w:val="28"/>
          <w:szCs w:val="28"/>
        </w:rPr>
        <w:t>lý</w:t>
      </w:r>
      <w:proofErr w:type="spellEnd"/>
      <w:r w:rsidRPr="00BC5DF9">
        <w:rPr>
          <w:bCs/>
          <w:sz w:val="28"/>
          <w:szCs w:val="28"/>
        </w:rPr>
        <w:t xml:space="preserve"> </w:t>
      </w:r>
      <w:proofErr w:type="spellStart"/>
      <w:r w:rsidRPr="00BC5DF9">
        <w:rPr>
          <w:bCs/>
          <w:sz w:val="28"/>
          <w:szCs w:val="28"/>
        </w:rPr>
        <w:t>xây</w:t>
      </w:r>
      <w:proofErr w:type="spellEnd"/>
      <w:r w:rsidRPr="00BC5DF9">
        <w:rPr>
          <w:bCs/>
          <w:sz w:val="28"/>
          <w:szCs w:val="28"/>
        </w:rPr>
        <w:t xml:space="preserve"> </w:t>
      </w:r>
      <w:proofErr w:type="spellStart"/>
      <w:r w:rsidRPr="00BC5DF9">
        <w:rPr>
          <w:bCs/>
          <w:sz w:val="28"/>
          <w:szCs w:val="28"/>
        </w:rPr>
        <w:t>dựng</w:t>
      </w:r>
      <w:proofErr w:type="spellEnd"/>
      <w:r w:rsidRPr="00BC5DF9">
        <w:rPr>
          <w:bCs/>
          <w:sz w:val="28"/>
          <w:szCs w:val="28"/>
        </w:rPr>
        <w:t xml:space="preserve"> </w:t>
      </w:r>
      <w:proofErr w:type="spellStart"/>
      <w:r w:rsidRPr="00BC5DF9">
        <w:rPr>
          <w:bCs/>
          <w:sz w:val="28"/>
          <w:szCs w:val="28"/>
        </w:rPr>
        <w:t>cơ</w:t>
      </w:r>
      <w:proofErr w:type="spellEnd"/>
      <w:r w:rsidRPr="00BC5DF9">
        <w:rPr>
          <w:bCs/>
          <w:sz w:val="28"/>
          <w:szCs w:val="28"/>
        </w:rPr>
        <w:t xml:space="preserve"> </w:t>
      </w:r>
      <w:proofErr w:type="spellStart"/>
      <w:r w:rsidRPr="00BC5DF9">
        <w:rPr>
          <w:bCs/>
          <w:sz w:val="28"/>
          <w:szCs w:val="28"/>
        </w:rPr>
        <w:t>bản</w:t>
      </w:r>
      <w:proofErr w:type="spellEnd"/>
      <w:r w:rsidRPr="00BC5DF9">
        <w:rPr>
          <w:bCs/>
          <w:sz w:val="28"/>
          <w:szCs w:val="28"/>
        </w:rPr>
        <w:t xml:space="preserve">. Các ý </w:t>
      </w:r>
      <w:proofErr w:type="spellStart"/>
      <w:r w:rsidRPr="00BC5DF9">
        <w:rPr>
          <w:bCs/>
          <w:sz w:val="28"/>
          <w:szCs w:val="28"/>
        </w:rPr>
        <w:t>kiến</w:t>
      </w:r>
      <w:proofErr w:type="spellEnd"/>
      <w:r w:rsidRPr="00BC5DF9">
        <w:rPr>
          <w:bCs/>
          <w:sz w:val="28"/>
          <w:szCs w:val="28"/>
        </w:rPr>
        <w:t xml:space="preserve"> </w:t>
      </w:r>
      <w:proofErr w:type="spellStart"/>
      <w:r w:rsidRPr="00BC5DF9">
        <w:rPr>
          <w:bCs/>
          <w:sz w:val="28"/>
          <w:szCs w:val="28"/>
        </w:rPr>
        <w:t>của</w:t>
      </w:r>
      <w:proofErr w:type="spellEnd"/>
      <w:r w:rsidRPr="00BC5DF9">
        <w:rPr>
          <w:bCs/>
          <w:sz w:val="28"/>
          <w:szCs w:val="28"/>
        </w:rPr>
        <w:t xml:space="preserve"> TVGS </w:t>
      </w:r>
      <w:proofErr w:type="spellStart"/>
      <w:r w:rsidRPr="00BC5DF9">
        <w:rPr>
          <w:bCs/>
          <w:sz w:val="28"/>
          <w:szCs w:val="28"/>
        </w:rPr>
        <w:t>được</w:t>
      </w:r>
      <w:proofErr w:type="spellEnd"/>
      <w:r w:rsidRPr="00BC5DF9">
        <w:rPr>
          <w:bCs/>
          <w:sz w:val="28"/>
          <w:szCs w:val="28"/>
        </w:rPr>
        <w:t xml:space="preserve"> </w:t>
      </w:r>
      <w:proofErr w:type="spellStart"/>
      <w:r w:rsidRPr="00BC5DF9">
        <w:rPr>
          <w:bCs/>
          <w:sz w:val="28"/>
          <w:szCs w:val="28"/>
        </w:rPr>
        <w:t>ghi</w:t>
      </w:r>
      <w:proofErr w:type="spellEnd"/>
      <w:r w:rsidRPr="00BC5DF9">
        <w:rPr>
          <w:bCs/>
          <w:sz w:val="28"/>
          <w:szCs w:val="28"/>
        </w:rPr>
        <w:t xml:space="preserve"> </w:t>
      </w:r>
      <w:proofErr w:type="spellStart"/>
      <w:r w:rsidRPr="00BC5DF9">
        <w:rPr>
          <w:bCs/>
          <w:sz w:val="28"/>
          <w:szCs w:val="28"/>
        </w:rPr>
        <w:t>trong</w:t>
      </w:r>
      <w:proofErr w:type="spellEnd"/>
      <w:r w:rsidRPr="00BC5DF9">
        <w:rPr>
          <w:bCs/>
          <w:sz w:val="28"/>
          <w:szCs w:val="28"/>
        </w:rPr>
        <w:t xml:space="preserve"> </w:t>
      </w:r>
      <w:proofErr w:type="spellStart"/>
      <w:r w:rsidRPr="00BC5DF9">
        <w:rPr>
          <w:bCs/>
          <w:sz w:val="28"/>
          <w:szCs w:val="28"/>
        </w:rPr>
        <w:t>nhật</w:t>
      </w:r>
      <w:proofErr w:type="spellEnd"/>
      <w:r w:rsidRPr="00BC5DF9">
        <w:rPr>
          <w:bCs/>
          <w:sz w:val="28"/>
          <w:szCs w:val="28"/>
        </w:rPr>
        <w:t xml:space="preserve"> </w:t>
      </w:r>
      <w:proofErr w:type="spellStart"/>
      <w:r w:rsidRPr="00BC5DF9">
        <w:rPr>
          <w:bCs/>
          <w:sz w:val="28"/>
          <w:szCs w:val="28"/>
        </w:rPr>
        <w:t>ký</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trình</w:t>
      </w:r>
      <w:proofErr w:type="spellEnd"/>
      <w:r w:rsidRPr="00BC5DF9">
        <w:rPr>
          <w:bCs/>
          <w:sz w:val="28"/>
          <w:szCs w:val="28"/>
        </w:rPr>
        <w:t xml:space="preserve"> </w:t>
      </w:r>
      <w:proofErr w:type="spellStart"/>
      <w:r w:rsidRPr="00BC5DF9">
        <w:rPr>
          <w:bCs/>
          <w:sz w:val="28"/>
          <w:szCs w:val="28"/>
        </w:rPr>
        <w:t>sẽ</w:t>
      </w:r>
      <w:proofErr w:type="spellEnd"/>
      <w:r w:rsidRPr="00BC5DF9">
        <w:rPr>
          <w:bCs/>
          <w:sz w:val="28"/>
          <w:szCs w:val="28"/>
        </w:rPr>
        <w:t xml:space="preserve"> </w:t>
      </w:r>
      <w:proofErr w:type="spellStart"/>
      <w:r w:rsidRPr="00BC5DF9">
        <w:rPr>
          <w:bCs/>
          <w:sz w:val="28"/>
          <w:szCs w:val="28"/>
        </w:rPr>
        <w:t>được</w:t>
      </w:r>
      <w:proofErr w:type="spellEnd"/>
      <w:r w:rsidRPr="00BC5DF9">
        <w:rPr>
          <w:bCs/>
          <w:sz w:val="28"/>
          <w:szCs w:val="28"/>
        </w:rPr>
        <w:t xml:space="preserve"> </w:t>
      </w:r>
      <w:proofErr w:type="spellStart"/>
      <w:r w:rsidRPr="00BC5DF9">
        <w:rPr>
          <w:bCs/>
          <w:sz w:val="28"/>
          <w:szCs w:val="28"/>
        </w:rPr>
        <w:t>xem</w:t>
      </w:r>
      <w:proofErr w:type="spellEnd"/>
      <w:r w:rsidRPr="00BC5DF9">
        <w:rPr>
          <w:bCs/>
          <w:sz w:val="28"/>
          <w:szCs w:val="28"/>
        </w:rPr>
        <w:t xml:space="preserve"> </w:t>
      </w:r>
      <w:proofErr w:type="spellStart"/>
      <w:r w:rsidRPr="00BC5DF9">
        <w:rPr>
          <w:bCs/>
          <w:sz w:val="28"/>
          <w:szCs w:val="28"/>
        </w:rPr>
        <w:t>như</w:t>
      </w:r>
      <w:proofErr w:type="spellEnd"/>
      <w:r w:rsidRPr="00BC5DF9">
        <w:rPr>
          <w:bCs/>
          <w:sz w:val="28"/>
          <w:szCs w:val="28"/>
        </w:rPr>
        <w:t xml:space="preserve"> </w:t>
      </w:r>
      <w:proofErr w:type="spellStart"/>
      <w:r w:rsidRPr="00BC5DF9">
        <w:rPr>
          <w:bCs/>
          <w:sz w:val="28"/>
          <w:szCs w:val="28"/>
        </w:rPr>
        <w:t>một</w:t>
      </w:r>
      <w:proofErr w:type="spellEnd"/>
      <w:r w:rsidRPr="00BC5DF9">
        <w:rPr>
          <w:bCs/>
          <w:sz w:val="28"/>
          <w:szCs w:val="28"/>
        </w:rPr>
        <w:t xml:space="preserve"> </w:t>
      </w:r>
      <w:proofErr w:type="spellStart"/>
      <w:r w:rsidRPr="00BC5DF9">
        <w:rPr>
          <w:bCs/>
          <w:sz w:val="28"/>
          <w:szCs w:val="28"/>
        </w:rPr>
        <w:t>yêu</w:t>
      </w:r>
      <w:proofErr w:type="spellEnd"/>
      <w:r w:rsidRPr="00BC5DF9">
        <w:rPr>
          <w:bCs/>
          <w:sz w:val="28"/>
          <w:szCs w:val="28"/>
        </w:rPr>
        <w:t xml:space="preserve"> </w:t>
      </w:r>
      <w:proofErr w:type="spellStart"/>
      <w:r w:rsidRPr="00BC5DF9">
        <w:rPr>
          <w:bCs/>
          <w:sz w:val="28"/>
          <w:szCs w:val="28"/>
        </w:rPr>
        <w:t>cầu</w:t>
      </w:r>
      <w:proofErr w:type="spellEnd"/>
      <w:r w:rsidRPr="00BC5DF9">
        <w:rPr>
          <w:bCs/>
          <w:sz w:val="28"/>
          <w:szCs w:val="28"/>
        </w:rPr>
        <w:t xml:space="preserve"> </w:t>
      </w:r>
      <w:proofErr w:type="spellStart"/>
      <w:r w:rsidRPr="00BC5DF9">
        <w:rPr>
          <w:bCs/>
          <w:sz w:val="28"/>
          <w:szCs w:val="28"/>
        </w:rPr>
        <w:t>bắt</w:t>
      </w:r>
      <w:proofErr w:type="spellEnd"/>
      <w:r w:rsidRPr="00BC5DF9">
        <w:rPr>
          <w:bCs/>
          <w:sz w:val="28"/>
          <w:szCs w:val="28"/>
        </w:rPr>
        <w:t xml:space="preserve"> </w:t>
      </w:r>
      <w:proofErr w:type="spellStart"/>
      <w:r w:rsidRPr="00BC5DF9">
        <w:rPr>
          <w:bCs/>
          <w:sz w:val="28"/>
          <w:szCs w:val="28"/>
        </w:rPr>
        <w:t>buộc</w:t>
      </w:r>
      <w:proofErr w:type="spellEnd"/>
      <w:r w:rsidRPr="00BC5DF9">
        <w:rPr>
          <w:bCs/>
          <w:sz w:val="28"/>
          <w:szCs w:val="28"/>
        </w:rPr>
        <w:t xml:space="preserve"> </w:t>
      </w:r>
      <w:proofErr w:type="spellStart"/>
      <w:r w:rsidRPr="00BC5DF9">
        <w:rPr>
          <w:bCs/>
          <w:sz w:val="28"/>
          <w:szCs w:val="28"/>
        </w:rPr>
        <w:t>mà</w:t>
      </w:r>
      <w:proofErr w:type="spellEnd"/>
      <w:r w:rsidRPr="00BC5DF9">
        <w:rPr>
          <w:bCs/>
          <w:sz w:val="28"/>
          <w:szCs w:val="28"/>
        </w:rPr>
        <w:t xml:space="preserve"> </w:t>
      </w:r>
      <w:proofErr w:type="spellStart"/>
      <w:r w:rsidRPr="00BC5DF9">
        <w:rPr>
          <w:bCs/>
          <w:sz w:val="28"/>
          <w:szCs w:val="28"/>
        </w:rPr>
        <w:t>các</w:t>
      </w:r>
      <w:proofErr w:type="spellEnd"/>
      <w:r w:rsidRPr="00BC5DF9">
        <w:rPr>
          <w:bCs/>
          <w:sz w:val="28"/>
          <w:szCs w:val="28"/>
        </w:rPr>
        <w:t xml:space="preserve"> </w:t>
      </w:r>
      <w:proofErr w:type="spellStart"/>
      <w:r w:rsidRPr="00BC5DF9">
        <w:rPr>
          <w:bCs/>
          <w:sz w:val="28"/>
          <w:szCs w:val="28"/>
        </w:rPr>
        <w:t>đơn</w:t>
      </w:r>
      <w:proofErr w:type="spellEnd"/>
      <w:r w:rsidRPr="00BC5DF9">
        <w:rPr>
          <w:bCs/>
          <w:sz w:val="28"/>
          <w:szCs w:val="28"/>
        </w:rPr>
        <w:t xml:space="preserve"> </w:t>
      </w:r>
      <w:proofErr w:type="spellStart"/>
      <w:r w:rsidRPr="00BC5DF9">
        <w:rPr>
          <w:bCs/>
          <w:sz w:val="28"/>
          <w:szCs w:val="28"/>
        </w:rPr>
        <w:t>vị</w:t>
      </w:r>
      <w:proofErr w:type="spellEnd"/>
      <w:r w:rsidRPr="00BC5DF9">
        <w:rPr>
          <w:bCs/>
          <w:sz w:val="28"/>
          <w:szCs w:val="28"/>
        </w:rPr>
        <w:t xml:space="preserve"> </w:t>
      </w:r>
      <w:proofErr w:type="spellStart"/>
      <w:r w:rsidRPr="00BC5DF9">
        <w:rPr>
          <w:bCs/>
          <w:sz w:val="28"/>
          <w:szCs w:val="28"/>
        </w:rPr>
        <w:t>thi</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phải</w:t>
      </w:r>
      <w:proofErr w:type="spellEnd"/>
      <w:r w:rsidRPr="00BC5DF9">
        <w:rPr>
          <w:bCs/>
          <w:sz w:val="28"/>
          <w:szCs w:val="28"/>
        </w:rPr>
        <w:t xml:space="preserve"> </w:t>
      </w:r>
      <w:proofErr w:type="spellStart"/>
      <w:r w:rsidRPr="00BC5DF9">
        <w:rPr>
          <w:bCs/>
          <w:sz w:val="28"/>
          <w:szCs w:val="28"/>
        </w:rPr>
        <w:t>xem</w:t>
      </w:r>
      <w:proofErr w:type="spellEnd"/>
      <w:r w:rsidRPr="00BC5DF9">
        <w:rPr>
          <w:bCs/>
          <w:sz w:val="28"/>
          <w:szCs w:val="28"/>
        </w:rPr>
        <w:t xml:space="preserve"> </w:t>
      </w:r>
      <w:proofErr w:type="spellStart"/>
      <w:r w:rsidRPr="00BC5DF9">
        <w:rPr>
          <w:bCs/>
          <w:sz w:val="28"/>
          <w:szCs w:val="28"/>
        </w:rPr>
        <w:t>xét</w:t>
      </w:r>
      <w:proofErr w:type="spellEnd"/>
      <w:r w:rsidRPr="00BC5DF9">
        <w:rPr>
          <w:bCs/>
          <w:sz w:val="28"/>
          <w:szCs w:val="28"/>
        </w:rPr>
        <w:t xml:space="preserve"> </w:t>
      </w:r>
      <w:proofErr w:type="spellStart"/>
      <w:r w:rsidRPr="00BC5DF9">
        <w:rPr>
          <w:bCs/>
          <w:sz w:val="28"/>
          <w:szCs w:val="28"/>
        </w:rPr>
        <w:t>và</w:t>
      </w:r>
      <w:proofErr w:type="spellEnd"/>
      <w:r w:rsidRPr="00BC5DF9">
        <w:rPr>
          <w:bCs/>
          <w:sz w:val="28"/>
          <w:szCs w:val="28"/>
        </w:rPr>
        <w:t xml:space="preserve"> </w:t>
      </w:r>
      <w:proofErr w:type="spellStart"/>
      <w:r w:rsidRPr="00BC5DF9">
        <w:rPr>
          <w:bCs/>
          <w:sz w:val="28"/>
          <w:szCs w:val="28"/>
        </w:rPr>
        <w:t>giải</w:t>
      </w:r>
      <w:proofErr w:type="spellEnd"/>
      <w:r w:rsidRPr="00BC5DF9">
        <w:rPr>
          <w:bCs/>
          <w:sz w:val="28"/>
          <w:szCs w:val="28"/>
        </w:rPr>
        <w:t xml:space="preserve"> </w:t>
      </w:r>
      <w:proofErr w:type="spellStart"/>
      <w:r w:rsidRPr="00BC5DF9">
        <w:rPr>
          <w:bCs/>
          <w:sz w:val="28"/>
          <w:szCs w:val="28"/>
        </w:rPr>
        <w:t>quyết</w:t>
      </w:r>
      <w:proofErr w:type="spellEnd"/>
      <w:r w:rsidRPr="00BC5DF9">
        <w:rPr>
          <w:bCs/>
          <w:sz w:val="28"/>
          <w:szCs w:val="28"/>
        </w:rPr>
        <w:t xml:space="preserve"> </w:t>
      </w:r>
      <w:proofErr w:type="spellStart"/>
      <w:r w:rsidRPr="00BC5DF9">
        <w:rPr>
          <w:bCs/>
          <w:sz w:val="28"/>
          <w:szCs w:val="28"/>
        </w:rPr>
        <w:t>kịp</w:t>
      </w:r>
      <w:proofErr w:type="spellEnd"/>
      <w:r w:rsidRPr="00BC5DF9">
        <w:rPr>
          <w:bCs/>
          <w:sz w:val="28"/>
          <w:szCs w:val="28"/>
        </w:rPr>
        <w:t xml:space="preserve"> </w:t>
      </w:r>
      <w:proofErr w:type="spellStart"/>
      <w:r w:rsidRPr="00BC5DF9">
        <w:rPr>
          <w:bCs/>
          <w:sz w:val="28"/>
          <w:szCs w:val="28"/>
        </w:rPr>
        <w:t>thời</w:t>
      </w:r>
      <w:proofErr w:type="spellEnd"/>
      <w:r w:rsidRPr="00BC5DF9">
        <w:rPr>
          <w:bCs/>
          <w:sz w:val="28"/>
          <w:szCs w:val="28"/>
        </w:rPr>
        <w:t xml:space="preserve">, </w:t>
      </w:r>
      <w:proofErr w:type="spellStart"/>
      <w:r w:rsidRPr="00BC5DF9">
        <w:rPr>
          <w:bCs/>
          <w:sz w:val="28"/>
          <w:szCs w:val="28"/>
        </w:rPr>
        <w:t>thỏa</w:t>
      </w:r>
      <w:proofErr w:type="spellEnd"/>
      <w:r w:rsidRPr="00BC5DF9">
        <w:rPr>
          <w:bCs/>
          <w:sz w:val="28"/>
          <w:szCs w:val="28"/>
        </w:rPr>
        <w:t xml:space="preserve"> </w:t>
      </w:r>
      <w:proofErr w:type="spellStart"/>
      <w:r w:rsidRPr="00BC5DF9">
        <w:rPr>
          <w:bCs/>
          <w:sz w:val="28"/>
          <w:szCs w:val="28"/>
        </w:rPr>
        <w:t>đáng</w:t>
      </w:r>
      <w:proofErr w:type="spellEnd"/>
      <w:r w:rsidRPr="00BC5DF9">
        <w:rPr>
          <w:bCs/>
          <w:sz w:val="28"/>
          <w:szCs w:val="28"/>
        </w:rPr>
        <w:t>.</w:t>
      </w:r>
    </w:p>
    <w:p w14:paraId="6F1BBC2D" w14:textId="77777777" w:rsidR="00D67FCF" w:rsidRPr="00BC5DF9" w:rsidRDefault="00D67FCF" w:rsidP="005E2469">
      <w:pPr>
        <w:numPr>
          <w:ilvl w:val="0"/>
          <w:numId w:val="11"/>
        </w:numPr>
        <w:tabs>
          <w:tab w:val="left" w:pos="284"/>
        </w:tabs>
        <w:spacing w:line="264" w:lineRule="auto"/>
        <w:ind w:left="0" w:firstLine="502"/>
        <w:rPr>
          <w:bCs/>
          <w:sz w:val="28"/>
          <w:szCs w:val="28"/>
        </w:rPr>
      </w:pPr>
      <w:proofErr w:type="spellStart"/>
      <w:r w:rsidRPr="00BC5DF9">
        <w:rPr>
          <w:bCs/>
          <w:sz w:val="28"/>
          <w:szCs w:val="28"/>
        </w:rPr>
        <w:t>Yêu</w:t>
      </w:r>
      <w:proofErr w:type="spellEnd"/>
      <w:r w:rsidRPr="00BC5DF9">
        <w:rPr>
          <w:bCs/>
          <w:sz w:val="28"/>
          <w:szCs w:val="28"/>
        </w:rPr>
        <w:t xml:space="preserve"> </w:t>
      </w:r>
      <w:proofErr w:type="spellStart"/>
      <w:r w:rsidRPr="00BC5DF9">
        <w:rPr>
          <w:bCs/>
          <w:sz w:val="28"/>
          <w:szCs w:val="28"/>
        </w:rPr>
        <w:t>cầu</w:t>
      </w:r>
      <w:proofErr w:type="spellEnd"/>
      <w:r w:rsidRPr="00BC5DF9">
        <w:rPr>
          <w:bCs/>
          <w:sz w:val="28"/>
          <w:szCs w:val="28"/>
        </w:rPr>
        <w:t xml:space="preserve"> </w:t>
      </w:r>
      <w:proofErr w:type="spellStart"/>
      <w:r w:rsidRPr="00BC5DF9">
        <w:rPr>
          <w:bCs/>
          <w:sz w:val="28"/>
          <w:szCs w:val="28"/>
        </w:rPr>
        <w:t>ngừng</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việc</w:t>
      </w:r>
      <w:proofErr w:type="spellEnd"/>
      <w:r w:rsidRPr="00BC5DF9">
        <w:rPr>
          <w:bCs/>
          <w:sz w:val="28"/>
          <w:szCs w:val="28"/>
        </w:rPr>
        <w:t xml:space="preserve"> </w:t>
      </w:r>
      <w:proofErr w:type="spellStart"/>
      <w:r w:rsidRPr="00BC5DF9">
        <w:rPr>
          <w:bCs/>
          <w:sz w:val="28"/>
          <w:szCs w:val="28"/>
        </w:rPr>
        <w:t>có</w:t>
      </w:r>
      <w:proofErr w:type="spellEnd"/>
      <w:r w:rsidRPr="00BC5DF9">
        <w:rPr>
          <w:bCs/>
          <w:sz w:val="28"/>
          <w:szCs w:val="28"/>
        </w:rPr>
        <w:t xml:space="preserve"> </w:t>
      </w:r>
      <w:proofErr w:type="spellStart"/>
      <w:r w:rsidRPr="00BC5DF9">
        <w:rPr>
          <w:bCs/>
          <w:sz w:val="28"/>
          <w:szCs w:val="28"/>
        </w:rPr>
        <w:t>thời</w:t>
      </w:r>
      <w:proofErr w:type="spellEnd"/>
      <w:r w:rsidRPr="00BC5DF9">
        <w:rPr>
          <w:bCs/>
          <w:sz w:val="28"/>
          <w:szCs w:val="28"/>
        </w:rPr>
        <w:t xml:space="preserve"> </w:t>
      </w:r>
      <w:proofErr w:type="spellStart"/>
      <w:r w:rsidRPr="00BC5DF9">
        <w:rPr>
          <w:bCs/>
          <w:sz w:val="28"/>
          <w:szCs w:val="28"/>
        </w:rPr>
        <w:t>hạn</w:t>
      </w:r>
      <w:proofErr w:type="spellEnd"/>
      <w:r w:rsidRPr="00BC5DF9">
        <w:rPr>
          <w:bCs/>
          <w:sz w:val="28"/>
          <w:szCs w:val="28"/>
        </w:rPr>
        <w:t xml:space="preserve"> </w:t>
      </w:r>
      <w:proofErr w:type="spellStart"/>
      <w:r w:rsidRPr="00BC5DF9">
        <w:rPr>
          <w:bCs/>
          <w:sz w:val="28"/>
          <w:szCs w:val="28"/>
        </w:rPr>
        <w:t>đối</w:t>
      </w:r>
      <w:proofErr w:type="spellEnd"/>
      <w:r w:rsidRPr="00BC5DF9">
        <w:rPr>
          <w:bCs/>
          <w:sz w:val="28"/>
          <w:szCs w:val="28"/>
        </w:rPr>
        <w:t xml:space="preserve"> </w:t>
      </w:r>
      <w:proofErr w:type="spellStart"/>
      <w:r w:rsidRPr="00BC5DF9">
        <w:rPr>
          <w:bCs/>
          <w:sz w:val="28"/>
          <w:szCs w:val="28"/>
        </w:rPr>
        <w:t>với</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tác</w:t>
      </w:r>
      <w:proofErr w:type="spellEnd"/>
      <w:r w:rsidRPr="00BC5DF9">
        <w:rPr>
          <w:bCs/>
          <w:sz w:val="28"/>
          <w:szCs w:val="28"/>
        </w:rPr>
        <w:t xml:space="preserve"> </w:t>
      </w:r>
      <w:proofErr w:type="spellStart"/>
      <w:r w:rsidRPr="00BC5DF9">
        <w:rPr>
          <w:bCs/>
          <w:sz w:val="28"/>
          <w:szCs w:val="28"/>
        </w:rPr>
        <w:t>không</w:t>
      </w:r>
      <w:proofErr w:type="spellEnd"/>
      <w:r w:rsidRPr="00BC5DF9">
        <w:rPr>
          <w:bCs/>
          <w:sz w:val="28"/>
          <w:szCs w:val="28"/>
        </w:rPr>
        <w:t xml:space="preserve"> </w:t>
      </w:r>
      <w:proofErr w:type="spellStart"/>
      <w:r w:rsidRPr="00BC5DF9">
        <w:rPr>
          <w:bCs/>
          <w:sz w:val="28"/>
          <w:szCs w:val="28"/>
        </w:rPr>
        <w:t>đảm</w:t>
      </w:r>
      <w:proofErr w:type="spellEnd"/>
      <w:r w:rsidRPr="00BC5DF9">
        <w:rPr>
          <w:bCs/>
          <w:sz w:val="28"/>
          <w:szCs w:val="28"/>
        </w:rPr>
        <w:t xml:space="preserve"> </w:t>
      </w:r>
      <w:proofErr w:type="spellStart"/>
      <w:r w:rsidRPr="00BC5DF9">
        <w:rPr>
          <w:bCs/>
          <w:sz w:val="28"/>
          <w:szCs w:val="28"/>
        </w:rPr>
        <w:t>bảo</w:t>
      </w:r>
      <w:proofErr w:type="spellEnd"/>
      <w:r w:rsidRPr="00BC5DF9">
        <w:rPr>
          <w:bCs/>
          <w:sz w:val="28"/>
          <w:szCs w:val="28"/>
        </w:rPr>
        <w:t xml:space="preserve"> </w:t>
      </w:r>
      <w:proofErr w:type="spellStart"/>
      <w:r w:rsidRPr="00BC5DF9">
        <w:rPr>
          <w:bCs/>
          <w:sz w:val="28"/>
          <w:szCs w:val="28"/>
        </w:rPr>
        <w:t>chất</w:t>
      </w:r>
      <w:proofErr w:type="spellEnd"/>
      <w:r w:rsidRPr="00BC5DF9">
        <w:rPr>
          <w:bCs/>
          <w:sz w:val="28"/>
          <w:szCs w:val="28"/>
        </w:rPr>
        <w:t xml:space="preserve"> </w:t>
      </w:r>
      <w:proofErr w:type="spellStart"/>
      <w:r w:rsidRPr="00BC5DF9">
        <w:rPr>
          <w:bCs/>
          <w:sz w:val="28"/>
          <w:szCs w:val="28"/>
        </w:rPr>
        <w:t>lượng</w:t>
      </w:r>
      <w:proofErr w:type="spellEnd"/>
      <w:r w:rsidRPr="00BC5DF9">
        <w:rPr>
          <w:bCs/>
          <w:sz w:val="28"/>
          <w:szCs w:val="28"/>
        </w:rPr>
        <w:t xml:space="preserve"> </w:t>
      </w:r>
      <w:proofErr w:type="spellStart"/>
      <w:r w:rsidRPr="00BC5DF9">
        <w:rPr>
          <w:bCs/>
          <w:sz w:val="28"/>
          <w:szCs w:val="28"/>
        </w:rPr>
        <w:t>hoặc</w:t>
      </w:r>
      <w:proofErr w:type="spellEnd"/>
      <w:r w:rsidRPr="00BC5DF9">
        <w:rPr>
          <w:bCs/>
          <w:sz w:val="28"/>
          <w:szCs w:val="28"/>
        </w:rPr>
        <w:t xml:space="preserve"> </w:t>
      </w:r>
      <w:proofErr w:type="spellStart"/>
      <w:r w:rsidRPr="00BC5DF9">
        <w:rPr>
          <w:bCs/>
          <w:sz w:val="28"/>
          <w:szCs w:val="28"/>
        </w:rPr>
        <w:t>các</w:t>
      </w:r>
      <w:proofErr w:type="spellEnd"/>
      <w:r w:rsidRPr="00BC5DF9">
        <w:rPr>
          <w:bCs/>
          <w:sz w:val="28"/>
          <w:szCs w:val="28"/>
        </w:rPr>
        <w:t xml:space="preserve"> </w:t>
      </w:r>
      <w:proofErr w:type="spellStart"/>
      <w:r w:rsidRPr="00BC5DF9">
        <w:rPr>
          <w:bCs/>
          <w:sz w:val="28"/>
          <w:szCs w:val="28"/>
        </w:rPr>
        <w:t>nguy</w:t>
      </w:r>
      <w:proofErr w:type="spellEnd"/>
      <w:r w:rsidRPr="00BC5DF9">
        <w:rPr>
          <w:bCs/>
          <w:sz w:val="28"/>
          <w:szCs w:val="28"/>
        </w:rPr>
        <w:t xml:space="preserve"> </w:t>
      </w:r>
      <w:proofErr w:type="spellStart"/>
      <w:r w:rsidRPr="00BC5DF9">
        <w:rPr>
          <w:bCs/>
          <w:sz w:val="28"/>
          <w:szCs w:val="28"/>
        </w:rPr>
        <w:t>cơ</w:t>
      </w:r>
      <w:proofErr w:type="spellEnd"/>
      <w:r w:rsidRPr="00BC5DF9">
        <w:rPr>
          <w:bCs/>
          <w:sz w:val="28"/>
          <w:szCs w:val="28"/>
        </w:rPr>
        <w:t xml:space="preserve"> </w:t>
      </w:r>
      <w:proofErr w:type="spellStart"/>
      <w:r w:rsidRPr="00BC5DF9">
        <w:rPr>
          <w:bCs/>
          <w:sz w:val="28"/>
          <w:szCs w:val="28"/>
        </w:rPr>
        <w:t>đáng</w:t>
      </w:r>
      <w:proofErr w:type="spellEnd"/>
      <w:r w:rsidRPr="00BC5DF9">
        <w:rPr>
          <w:bCs/>
          <w:sz w:val="28"/>
          <w:szCs w:val="28"/>
        </w:rPr>
        <w:t xml:space="preserve"> </w:t>
      </w:r>
      <w:proofErr w:type="spellStart"/>
      <w:r w:rsidRPr="00BC5DF9">
        <w:rPr>
          <w:bCs/>
          <w:sz w:val="28"/>
          <w:szCs w:val="28"/>
        </w:rPr>
        <w:t>ngờ</w:t>
      </w:r>
      <w:proofErr w:type="spellEnd"/>
      <w:r w:rsidRPr="00BC5DF9">
        <w:rPr>
          <w:bCs/>
          <w:sz w:val="28"/>
          <w:szCs w:val="28"/>
        </w:rPr>
        <w:t xml:space="preserve">, </w:t>
      </w:r>
      <w:proofErr w:type="spellStart"/>
      <w:r w:rsidRPr="00BC5DF9">
        <w:rPr>
          <w:bCs/>
          <w:sz w:val="28"/>
          <w:szCs w:val="28"/>
        </w:rPr>
        <w:t>có</w:t>
      </w:r>
      <w:proofErr w:type="spellEnd"/>
      <w:r w:rsidRPr="00BC5DF9">
        <w:rPr>
          <w:bCs/>
          <w:sz w:val="28"/>
          <w:szCs w:val="28"/>
        </w:rPr>
        <w:t xml:space="preserve"> </w:t>
      </w:r>
      <w:proofErr w:type="spellStart"/>
      <w:r w:rsidRPr="00BC5DF9">
        <w:rPr>
          <w:bCs/>
          <w:sz w:val="28"/>
          <w:szCs w:val="28"/>
        </w:rPr>
        <w:t>thể</w:t>
      </w:r>
      <w:proofErr w:type="spellEnd"/>
      <w:r w:rsidRPr="00BC5DF9">
        <w:rPr>
          <w:bCs/>
          <w:sz w:val="28"/>
          <w:szCs w:val="28"/>
        </w:rPr>
        <w:t xml:space="preserve"> </w:t>
      </w:r>
      <w:proofErr w:type="spellStart"/>
      <w:r w:rsidRPr="00BC5DF9">
        <w:rPr>
          <w:bCs/>
          <w:sz w:val="28"/>
          <w:szCs w:val="28"/>
        </w:rPr>
        <w:t>xảy</w:t>
      </w:r>
      <w:proofErr w:type="spellEnd"/>
      <w:r w:rsidRPr="00BC5DF9">
        <w:rPr>
          <w:bCs/>
          <w:sz w:val="28"/>
          <w:szCs w:val="28"/>
        </w:rPr>
        <w:t xml:space="preserve"> </w:t>
      </w:r>
      <w:proofErr w:type="spellStart"/>
      <w:r w:rsidRPr="00BC5DF9">
        <w:rPr>
          <w:bCs/>
          <w:sz w:val="28"/>
          <w:szCs w:val="28"/>
        </w:rPr>
        <w:t>ra</w:t>
      </w:r>
      <w:proofErr w:type="spellEnd"/>
      <w:r w:rsidRPr="00BC5DF9">
        <w:rPr>
          <w:bCs/>
          <w:sz w:val="28"/>
          <w:szCs w:val="28"/>
        </w:rPr>
        <w:t xml:space="preserve"> </w:t>
      </w:r>
      <w:proofErr w:type="spellStart"/>
      <w:r w:rsidRPr="00BC5DF9">
        <w:rPr>
          <w:bCs/>
          <w:sz w:val="28"/>
          <w:szCs w:val="28"/>
        </w:rPr>
        <w:t>sự</w:t>
      </w:r>
      <w:proofErr w:type="spellEnd"/>
      <w:r w:rsidRPr="00BC5DF9">
        <w:rPr>
          <w:bCs/>
          <w:sz w:val="28"/>
          <w:szCs w:val="28"/>
        </w:rPr>
        <w:t xml:space="preserve"> </w:t>
      </w:r>
      <w:proofErr w:type="spellStart"/>
      <w:r w:rsidRPr="00BC5DF9">
        <w:rPr>
          <w:bCs/>
          <w:sz w:val="28"/>
          <w:szCs w:val="28"/>
        </w:rPr>
        <w:t>cố</w:t>
      </w:r>
      <w:proofErr w:type="spellEnd"/>
      <w:r w:rsidRPr="00BC5DF9">
        <w:rPr>
          <w:bCs/>
          <w:sz w:val="28"/>
          <w:szCs w:val="28"/>
        </w:rPr>
        <w:t xml:space="preserve"> </w:t>
      </w:r>
      <w:proofErr w:type="spellStart"/>
      <w:r w:rsidRPr="00BC5DF9">
        <w:rPr>
          <w:bCs/>
          <w:sz w:val="28"/>
          <w:szCs w:val="28"/>
        </w:rPr>
        <w:t>đột</w:t>
      </w:r>
      <w:proofErr w:type="spellEnd"/>
      <w:r w:rsidRPr="00BC5DF9">
        <w:rPr>
          <w:bCs/>
          <w:sz w:val="28"/>
          <w:szCs w:val="28"/>
        </w:rPr>
        <w:t xml:space="preserve"> </w:t>
      </w:r>
      <w:proofErr w:type="spellStart"/>
      <w:r w:rsidRPr="00BC5DF9">
        <w:rPr>
          <w:bCs/>
          <w:sz w:val="28"/>
          <w:szCs w:val="28"/>
        </w:rPr>
        <w:t>biến</w:t>
      </w:r>
      <w:proofErr w:type="spellEnd"/>
      <w:r w:rsidRPr="00BC5DF9">
        <w:rPr>
          <w:bCs/>
          <w:sz w:val="28"/>
          <w:szCs w:val="28"/>
        </w:rPr>
        <w:t xml:space="preserve"> </w:t>
      </w:r>
      <w:proofErr w:type="spellStart"/>
      <w:r w:rsidRPr="00BC5DF9">
        <w:rPr>
          <w:bCs/>
          <w:sz w:val="28"/>
          <w:szCs w:val="28"/>
        </w:rPr>
        <w:t>đồng</w:t>
      </w:r>
      <w:proofErr w:type="spellEnd"/>
      <w:r w:rsidRPr="00BC5DF9">
        <w:rPr>
          <w:bCs/>
          <w:sz w:val="28"/>
          <w:szCs w:val="28"/>
        </w:rPr>
        <w:t xml:space="preserve"> </w:t>
      </w:r>
      <w:proofErr w:type="spellStart"/>
      <w:r w:rsidRPr="00BC5DF9">
        <w:rPr>
          <w:bCs/>
          <w:sz w:val="28"/>
          <w:szCs w:val="28"/>
        </w:rPr>
        <w:t>thời</w:t>
      </w:r>
      <w:proofErr w:type="spellEnd"/>
      <w:r w:rsidRPr="00BC5DF9">
        <w:rPr>
          <w:bCs/>
          <w:sz w:val="28"/>
          <w:szCs w:val="28"/>
        </w:rPr>
        <w:t xml:space="preserve"> </w:t>
      </w:r>
      <w:proofErr w:type="spellStart"/>
      <w:r w:rsidRPr="00BC5DF9">
        <w:rPr>
          <w:bCs/>
          <w:sz w:val="28"/>
          <w:szCs w:val="28"/>
        </w:rPr>
        <w:t>báo</w:t>
      </w:r>
      <w:proofErr w:type="spellEnd"/>
      <w:r w:rsidRPr="00BC5DF9">
        <w:rPr>
          <w:bCs/>
          <w:sz w:val="28"/>
          <w:szCs w:val="28"/>
        </w:rPr>
        <w:t xml:space="preserve"> </w:t>
      </w:r>
      <w:proofErr w:type="spellStart"/>
      <w:r w:rsidRPr="00BC5DF9">
        <w:rPr>
          <w:bCs/>
          <w:sz w:val="28"/>
          <w:szCs w:val="28"/>
        </w:rPr>
        <w:t>cáo</w:t>
      </w:r>
      <w:proofErr w:type="spellEnd"/>
      <w:r w:rsidRPr="00BC5DF9">
        <w:rPr>
          <w:bCs/>
          <w:sz w:val="28"/>
          <w:szCs w:val="28"/>
        </w:rPr>
        <w:t xml:space="preserve"> </w:t>
      </w:r>
      <w:proofErr w:type="spellStart"/>
      <w:r w:rsidRPr="00BC5DF9">
        <w:rPr>
          <w:bCs/>
          <w:sz w:val="28"/>
          <w:szCs w:val="28"/>
        </w:rPr>
        <w:t>với</w:t>
      </w:r>
      <w:proofErr w:type="spellEnd"/>
      <w:r w:rsidRPr="00BC5DF9">
        <w:rPr>
          <w:bCs/>
          <w:sz w:val="28"/>
          <w:szCs w:val="28"/>
        </w:rPr>
        <w:t xml:space="preserve"> </w:t>
      </w:r>
      <w:proofErr w:type="spellStart"/>
      <w:r w:rsidRPr="00BC5DF9">
        <w:rPr>
          <w:bCs/>
          <w:sz w:val="28"/>
          <w:szCs w:val="28"/>
        </w:rPr>
        <w:t>Chủ</w:t>
      </w:r>
      <w:proofErr w:type="spellEnd"/>
      <w:r w:rsidRPr="00BC5DF9">
        <w:rPr>
          <w:bCs/>
          <w:sz w:val="28"/>
          <w:szCs w:val="28"/>
        </w:rPr>
        <w:t xml:space="preserve"> </w:t>
      </w:r>
      <w:proofErr w:type="spellStart"/>
      <w:r w:rsidRPr="00BC5DF9">
        <w:rPr>
          <w:bCs/>
          <w:sz w:val="28"/>
          <w:szCs w:val="28"/>
        </w:rPr>
        <w:t>đầu</w:t>
      </w:r>
      <w:proofErr w:type="spellEnd"/>
      <w:r w:rsidRPr="00BC5DF9">
        <w:rPr>
          <w:bCs/>
          <w:sz w:val="28"/>
          <w:szCs w:val="28"/>
        </w:rPr>
        <w:t xml:space="preserve"> </w:t>
      </w:r>
      <w:proofErr w:type="spellStart"/>
      <w:r w:rsidRPr="00BC5DF9">
        <w:rPr>
          <w:bCs/>
          <w:sz w:val="28"/>
          <w:szCs w:val="28"/>
        </w:rPr>
        <w:t>tư</w:t>
      </w:r>
      <w:proofErr w:type="spellEnd"/>
      <w:r w:rsidRPr="00BC5DF9">
        <w:rPr>
          <w:bCs/>
          <w:sz w:val="28"/>
          <w:szCs w:val="28"/>
        </w:rPr>
        <w:t xml:space="preserve">, ban QLDA </w:t>
      </w:r>
      <w:proofErr w:type="spellStart"/>
      <w:r w:rsidRPr="00BC5DF9">
        <w:rPr>
          <w:bCs/>
          <w:sz w:val="28"/>
          <w:szCs w:val="28"/>
        </w:rPr>
        <w:t>cũng</w:t>
      </w:r>
      <w:proofErr w:type="spellEnd"/>
      <w:r w:rsidRPr="00BC5DF9">
        <w:rPr>
          <w:bCs/>
          <w:sz w:val="28"/>
          <w:szCs w:val="28"/>
        </w:rPr>
        <w:t xml:space="preserve"> </w:t>
      </w:r>
      <w:proofErr w:type="spellStart"/>
      <w:r w:rsidRPr="00BC5DF9">
        <w:rPr>
          <w:bCs/>
          <w:sz w:val="28"/>
          <w:szCs w:val="28"/>
        </w:rPr>
        <w:t>như</w:t>
      </w:r>
      <w:proofErr w:type="spellEnd"/>
      <w:r w:rsidRPr="00BC5DF9">
        <w:rPr>
          <w:bCs/>
          <w:sz w:val="28"/>
          <w:szCs w:val="28"/>
        </w:rPr>
        <w:t xml:space="preserve"> </w:t>
      </w:r>
      <w:proofErr w:type="spellStart"/>
      <w:r w:rsidRPr="00BC5DF9">
        <w:rPr>
          <w:bCs/>
          <w:sz w:val="28"/>
          <w:szCs w:val="28"/>
        </w:rPr>
        <w:t>đơn</w:t>
      </w:r>
      <w:proofErr w:type="spellEnd"/>
      <w:r w:rsidRPr="00BC5DF9">
        <w:rPr>
          <w:bCs/>
          <w:sz w:val="28"/>
          <w:szCs w:val="28"/>
        </w:rPr>
        <w:t xml:space="preserve"> </w:t>
      </w:r>
      <w:proofErr w:type="spellStart"/>
      <w:r w:rsidRPr="00BC5DF9">
        <w:rPr>
          <w:bCs/>
          <w:sz w:val="28"/>
          <w:szCs w:val="28"/>
        </w:rPr>
        <w:t>vị</w:t>
      </w:r>
      <w:proofErr w:type="spellEnd"/>
      <w:r w:rsidRPr="00BC5DF9">
        <w:rPr>
          <w:bCs/>
          <w:sz w:val="28"/>
          <w:szCs w:val="28"/>
        </w:rPr>
        <w:t xml:space="preserve"> </w:t>
      </w:r>
      <w:proofErr w:type="spellStart"/>
      <w:r w:rsidRPr="00BC5DF9">
        <w:rPr>
          <w:bCs/>
          <w:sz w:val="28"/>
          <w:szCs w:val="28"/>
        </w:rPr>
        <w:t>thiết</w:t>
      </w:r>
      <w:proofErr w:type="spellEnd"/>
      <w:r w:rsidRPr="00BC5DF9">
        <w:rPr>
          <w:bCs/>
          <w:sz w:val="28"/>
          <w:szCs w:val="28"/>
        </w:rPr>
        <w:t xml:space="preserve"> </w:t>
      </w:r>
      <w:proofErr w:type="spellStart"/>
      <w:r w:rsidRPr="00BC5DF9">
        <w:rPr>
          <w:bCs/>
          <w:sz w:val="28"/>
          <w:szCs w:val="28"/>
        </w:rPr>
        <w:t>kế</w:t>
      </w:r>
      <w:proofErr w:type="spellEnd"/>
      <w:r w:rsidRPr="00BC5DF9">
        <w:rPr>
          <w:bCs/>
          <w:sz w:val="28"/>
          <w:szCs w:val="28"/>
        </w:rPr>
        <w:t xml:space="preserve"> </w:t>
      </w:r>
      <w:proofErr w:type="spellStart"/>
      <w:r w:rsidRPr="00BC5DF9">
        <w:rPr>
          <w:bCs/>
          <w:sz w:val="28"/>
          <w:szCs w:val="28"/>
        </w:rPr>
        <w:t>để</w:t>
      </w:r>
      <w:proofErr w:type="spellEnd"/>
      <w:r w:rsidRPr="00BC5DF9">
        <w:rPr>
          <w:bCs/>
          <w:sz w:val="28"/>
          <w:szCs w:val="28"/>
        </w:rPr>
        <w:t xml:space="preserve"> </w:t>
      </w:r>
      <w:proofErr w:type="spellStart"/>
      <w:r w:rsidRPr="00BC5DF9">
        <w:rPr>
          <w:bCs/>
          <w:sz w:val="28"/>
          <w:szCs w:val="28"/>
        </w:rPr>
        <w:t>có</w:t>
      </w:r>
      <w:proofErr w:type="spellEnd"/>
      <w:r w:rsidRPr="00BC5DF9">
        <w:rPr>
          <w:bCs/>
          <w:sz w:val="28"/>
          <w:szCs w:val="28"/>
        </w:rPr>
        <w:t xml:space="preserve"> </w:t>
      </w:r>
      <w:proofErr w:type="spellStart"/>
      <w:r w:rsidRPr="00BC5DF9">
        <w:rPr>
          <w:bCs/>
          <w:sz w:val="28"/>
          <w:szCs w:val="28"/>
        </w:rPr>
        <w:t>phương</w:t>
      </w:r>
      <w:proofErr w:type="spellEnd"/>
      <w:r w:rsidRPr="00BC5DF9">
        <w:rPr>
          <w:bCs/>
          <w:sz w:val="28"/>
          <w:szCs w:val="28"/>
        </w:rPr>
        <w:t xml:space="preserve"> </w:t>
      </w:r>
      <w:proofErr w:type="spellStart"/>
      <w:r w:rsidRPr="00BC5DF9">
        <w:rPr>
          <w:bCs/>
          <w:sz w:val="28"/>
          <w:szCs w:val="28"/>
        </w:rPr>
        <w:t>án</w:t>
      </w:r>
      <w:proofErr w:type="spellEnd"/>
      <w:r w:rsidRPr="00BC5DF9">
        <w:rPr>
          <w:bCs/>
          <w:sz w:val="28"/>
          <w:szCs w:val="28"/>
        </w:rPr>
        <w:t xml:space="preserve"> </w:t>
      </w:r>
      <w:proofErr w:type="spellStart"/>
      <w:r w:rsidRPr="00BC5DF9">
        <w:rPr>
          <w:bCs/>
          <w:sz w:val="28"/>
          <w:szCs w:val="28"/>
        </w:rPr>
        <w:t>xử</w:t>
      </w:r>
      <w:proofErr w:type="spellEnd"/>
      <w:r w:rsidRPr="00BC5DF9">
        <w:rPr>
          <w:bCs/>
          <w:sz w:val="28"/>
          <w:szCs w:val="28"/>
        </w:rPr>
        <w:t xml:space="preserve"> </w:t>
      </w:r>
      <w:proofErr w:type="spellStart"/>
      <w:r w:rsidRPr="00BC5DF9">
        <w:rPr>
          <w:bCs/>
          <w:sz w:val="28"/>
          <w:szCs w:val="28"/>
        </w:rPr>
        <w:t>lý</w:t>
      </w:r>
      <w:proofErr w:type="spellEnd"/>
      <w:r w:rsidRPr="00BC5DF9">
        <w:rPr>
          <w:bCs/>
          <w:sz w:val="28"/>
          <w:szCs w:val="28"/>
        </w:rPr>
        <w:t>.</w:t>
      </w:r>
    </w:p>
    <w:p w14:paraId="160EEC48" w14:textId="77777777" w:rsidR="00D67FCF" w:rsidRPr="00BC5DF9" w:rsidRDefault="00D67FCF" w:rsidP="005E2469">
      <w:pPr>
        <w:numPr>
          <w:ilvl w:val="0"/>
          <w:numId w:val="11"/>
        </w:numPr>
        <w:tabs>
          <w:tab w:val="left" w:pos="284"/>
        </w:tabs>
        <w:spacing w:line="264" w:lineRule="auto"/>
        <w:ind w:left="0" w:firstLine="502"/>
        <w:rPr>
          <w:bCs/>
          <w:sz w:val="28"/>
          <w:szCs w:val="28"/>
        </w:rPr>
      </w:pPr>
      <w:proofErr w:type="spellStart"/>
      <w:r w:rsidRPr="00BC5DF9">
        <w:rPr>
          <w:bCs/>
          <w:sz w:val="28"/>
          <w:szCs w:val="28"/>
        </w:rPr>
        <w:lastRenderedPageBreak/>
        <w:t>Không</w:t>
      </w:r>
      <w:proofErr w:type="spellEnd"/>
      <w:r w:rsidRPr="00BC5DF9">
        <w:rPr>
          <w:bCs/>
          <w:sz w:val="28"/>
          <w:szCs w:val="28"/>
        </w:rPr>
        <w:t xml:space="preserve"> </w:t>
      </w:r>
      <w:proofErr w:type="spellStart"/>
      <w:r w:rsidRPr="00BC5DF9">
        <w:rPr>
          <w:bCs/>
          <w:sz w:val="28"/>
          <w:szCs w:val="28"/>
        </w:rPr>
        <w:t>nghiệm</w:t>
      </w:r>
      <w:proofErr w:type="spellEnd"/>
      <w:r w:rsidRPr="00BC5DF9">
        <w:rPr>
          <w:bCs/>
          <w:sz w:val="28"/>
          <w:szCs w:val="28"/>
        </w:rPr>
        <w:t xml:space="preserve"> </w:t>
      </w:r>
      <w:proofErr w:type="spellStart"/>
      <w:r w:rsidRPr="00BC5DF9">
        <w:rPr>
          <w:bCs/>
          <w:sz w:val="28"/>
          <w:szCs w:val="28"/>
        </w:rPr>
        <w:t>thu</w:t>
      </w:r>
      <w:proofErr w:type="spellEnd"/>
      <w:r w:rsidRPr="00BC5DF9">
        <w:rPr>
          <w:bCs/>
          <w:sz w:val="28"/>
          <w:szCs w:val="28"/>
        </w:rPr>
        <w:t xml:space="preserve">, </w:t>
      </w:r>
      <w:proofErr w:type="spellStart"/>
      <w:r w:rsidRPr="00BC5DF9">
        <w:rPr>
          <w:bCs/>
          <w:sz w:val="28"/>
          <w:szCs w:val="28"/>
        </w:rPr>
        <w:t>xác</w:t>
      </w:r>
      <w:proofErr w:type="spellEnd"/>
      <w:r w:rsidRPr="00BC5DF9">
        <w:rPr>
          <w:bCs/>
          <w:sz w:val="28"/>
          <w:szCs w:val="28"/>
        </w:rPr>
        <w:t xml:space="preserve"> </w:t>
      </w:r>
      <w:proofErr w:type="spellStart"/>
      <w:r w:rsidRPr="00BC5DF9">
        <w:rPr>
          <w:bCs/>
          <w:sz w:val="28"/>
          <w:szCs w:val="28"/>
        </w:rPr>
        <w:t>nhận</w:t>
      </w:r>
      <w:proofErr w:type="spellEnd"/>
      <w:r w:rsidRPr="00BC5DF9">
        <w:rPr>
          <w:bCs/>
          <w:sz w:val="28"/>
          <w:szCs w:val="28"/>
        </w:rPr>
        <w:t xml:space="preserve"> </w:t>
      </w:r>
      <w:proofErr w:type="spellStart"/>
      <w:r w:rsidRPr="00BC5DF9">
        <w:rPr>
          <w:bCs/>
          <w:sz w:val="28"/>
          <w:szCs w:val="28"/>
        </w:rPr>
        <w:t>khối</w:t>
      </w:r>
      <w:proofErr w:type="spellEnd"/>
      <w:r w:rsidRPr="00BC5DF9">
        <w:rPr>
          <w:bCs/>
          <w:sz w:val="28"/>
          <w:szCs w:val="28"/>
        </w:rPr>
        <w:t xml:space="preserve"> </w:t>
      </w:r>
      <w:proofErr w:type="spellStart"/>
      <w:r w:rsidRPr="00BC5DF9">
        <w:rPr>
          <w:bCs/>
          <w:sz w:val="28"/>
          <w:szCs w:val="28"/>
        </w:rPr>
        <w:t>lượng</w:t>
      </w:r>
      <w:proofErr w:type="spellEnd"/>
      <w:r w:rsidRPr="00BC5DF9">
        <w:rPr>
          <w:bCs/>
          <w:sz w:val="28"/>
          <w:szCs w:val="28"/>
        </w:rPr>
        <w:t xml:space="preserve"> </w:t>
      </w:r>
      <w:proofErr w:type="spellStart"/>
      <w:r w:rsidRPr="00BC5DF9">
        <w:rPr>
          <w:bCs/>
          <w:sz w:val="28"/>
          <w:szCs w:val="28"/>
        </w:rPr>
        <w:t>đối</w:t>
      </w:r>
      <w:proofErr w:type="spellEnd"/>
      <w:r w:rsidRPr="00BC5DF9">
        <w:rPr>
          <w:bCs/>
          <w:sz w:val="28"/>
          <w:szCs w:val="28"/>
        </w:rPr>
        <w:t xml:space="preserve"> </w:t>
      </w:r>
      <w:proofErr w:type="spellStart"/>
      <w:r w:rsidRPr="00BC5DF9">
        <w:rPr>
          <w:bCs/>
          <w:sz w:val="28"/>
          <w:szCs w:val="28"/>
        </w:rPr>
        <w:t>với</w:t>
      </w:r>
      <w:proofErr w:type="spellEnd"/>
      <w:r w:rsidRPr="00BC5DF9">
        <w:rPr>
          <w:bCs/>
          <w:sz w:val="28"/>
          <w:szCs w:val="28"/>
        </w:rPr>
        <w:t xml:space="preserve"> </w:t>
      </w:r>
      <w:proofErr w:type="spellStart"/>
      <w:r w:rsidRPr="00BC5DF9">
        <w:rPr>
          <w:bCs/>
          <w:sz w:val="28"/>
          <w:szCs w:val="28"/>
        </w:rPr>
        <w:t>những</w:t>
      </w:r>
      <w:proofErr w:type="spellEnd"/>
      <w:r w:rsidRPr="00BC5DF9">
        <w:rPr>
          <w:bCs/>
          <w:sz w:val="28"/>
          <w:szCs w:val="28"/>
        </w:rPr>
        <w:t xml:space="preserve"> </w:t>
      </w:r>
      <w:proofErr w:type="spellStart"/>
      <w:r w:rsidRPr="00BC5DF9">
        <w:rPr>
          <w:bCs/>
          <w:sz w:val="28"/>
          <w:szCs w:val="28"/>
        </w:rPr>
        <w:t>khối</w:t>
      </w:r>
      <w:proofErr w:type="spellEnd"/>
      <w:r w:rsidRPr="00BC5DF9">
        <w:rPr>
          <w:bCs/>
          <w:sz w:val="28"/>
          <w:szCs w:val="28"/>
        </w:rPr>
        <w:t xml:space="preserve"> </w:t>
      </w:r>
      <w:proofErr w:type="spellStart"/>
      <w:r w:rsidRPr="00BC5DF9">
        <w:rPr>
          <w:bCs/>
          <w:sz w:val="28"/>
          <w:szCs w:val="28"/>
        </w:rPr>
        <w:t>lượng</w:t>
      </w:r>
      <w:proofErr w:type="spellEnd"/>
      <w:r w:rsidRPr="00BC5DF9">
        <w:rPr>
          <w:bCs/>
          <w:sz w:val="28"/>
          <w:szCs w:val="28"/>
        </w:rPr>
        <w:t xml:space="preserve"> </w:t>
      </w:r>
      <w:proofErr w:type="spellStart"/>
      <w:r w:rsidRPr="00BC5DF9">
        <w:rPr>
          <w:bCs/>
          <w:sz w:val="28"/>
          <w:szCs w:val="28"/>
        </w:rPr>
        <w:t>xây</w:t>
      </w:r>
      <w:proofErr w:type="spellEnd"/>
      <w:r w:rsidRPr="00BC5DF9">
        <w:rPr>
          <w:bCs/>
          <w:sz w:val="28"/>
          <w:szCs w:val="28"/>
        </w:rPr>
        <w:t xml:space="preserve"> </w:t>
      </w:r>
      <w:proofErr w:type="spellStart"/>
      <w:r w:rsidRPr="00BC5DF9">
        <w:rPr>
          <w:bCs/>
          <w:sz w:val="28"/>
          <w:szCs w:val="28"/>
        </w:rPr>
        <w:t>lắp</w:t>
      </w:r>
      <w:proofErr w:type="spellEnd"/>
      <w:r w:rsidRPr="00BC5DF9">
        <w:rPr>
          <w:bCs/>
          <w:sz w:val="28"/>
          <w:szCs w:val="28"/>
        </w:rPr>
        <w:t xml:space="preserve"> </w:t>
      </w:r>
      <w:proofErr w:type="spellStart"/>
      <w:r w:rsidRPr="00BC5DF9">
        <w:rPr>
          <w:bCs/>
          <w:sz w:val="28"/>
          <w:szCs w:val="28"/>
        </w:rPr>
        <w:t>được</w:t>
      </w:r>
      <w:proofErr w:type="spellEnd"/>
      <w:r w:rsidRPr="00BC5DF9">
        <w:rPr>
          <w:bCs/>
          <w:sz w:val="28"/>
          <w:szCs w:val="28"/>
        </w:rPr>
        <w:t xml:space="preserve"> </w:t>
      </w:r>
      <w:proofErr w:type="spellStart"/>
      <w:r w:rsidRPr="00BC5DF9">
        <w:rPr>
          <w:bCs/>
          <w:sz w:val="28"/>
          <w:szCs w:val="28"/>
        </w:rPr>
        <w:t>thực</w:t>
      </w:r>
      <w:proofErr w:type="spellEnd"/>
      <w:r w:rsidRPr="00BC5DF9">
        <w:rPr>
          <w:bCs/>
          <w:sz w:val="28"/>
          <w:szCs w:val="28"/>
        </w:rPr>
        <w:t xml:space="preserve"> </w:t>
      </w:r>
      <w:proofErr w:type="spellStart"/>
      <w:r w:rsidRPr="00BC5DF9">
        <w:rPr>
          <w:bCs/>
          <w:sz w:val="28"/>
          <w:szCs w:val="28"/>
        </w:rPr>
        <w:t>hiện</w:t>
      </w:r>
      <w:proofErr w:type="spellEnd"/>
      <w:r w:rsidRPr="00BC5DF9">
        <w:rPr>
          <w:bCs/>
          <w:sz w:val="28"/>
          <w:szCs w:val="28"/>
        </w:rPr>
        <w:t xml:space="preserve"> </w:t>
      </w:r>
      <w:proofErr w:type="spellStart"/>
      <w:r w:rsidRPr="00BC5DF9">
        <w:rPr>
          <w:bCs/>
          <w:sz w:val="28"/>
          <w:szCs w:val="28"/>
        </w:rPr>
        <w:t>không</w:t>
      </w:r>
      <w:proofErr w:type="spellEnd"/>
      <w:r w:rsidRPr="00BC5DF9">
        <w:rPr>
          <w:bCs/>
          <w:sz w:val="28"/>
          <w:szCs w:val="28"/>
        </w:rPr>
        <w:t xml:space="preserve"> </w:t>
      </w:r>
      <w:proofErr w:type="spellStart"/>
      <w:r w:rsidRPr="00BC5DF9">
        <w:rPr>
          <w:bCs/>
          <w:sz w:val="28"/>
          <w:szCs w:val="28"/>
        </w:rPr>
        <w:t>đúng</w:t>
      </w:r>
      <w:proofErr w:type="spellEnd"/>
      <w:r w:rsidRPr="00BC5DF9">
        <w:rPr>
          <w:bCs/>
          <w:sz w:val="28"/>
          <w:szCs w:val="28"/>
        </w:rPr>
        <w:t xml:space="preserve"> </w:t>
      </w:r>
      <w:proofErr w:type="spellStart"/>
      <w:r w:rsidRPr="00BC5DF9">
        <w:rPr>
          <w:bCs/>
          <w:sz w:val="28"/>
          <w:szCs w:val="28"/>
        </w:rPr>
        <w:t>thiết</w:t>
      </w:r>
      <w:proofErr w:type="spellEnd"/>
      <w:r w:rsidRPr="00BC5DF9">
        <w:rPr>
          <w:bCs/>
          <w:sz w:val="28"/>
          <w:szCs w:val="28"/>
        </w:rPr>
        <w:t xml:space="preserve"> </w:t>
      </w:r>
      <w:proofErr w:type="spellStart"/>
      <w:r w:rsidRPr="00BC5DF9">
        <w:rPr>
          <w:bCs/>
          <w:sz w:val="28"/>
          <w:szCs w:val="28"/>
        </w:rPr>
        <w:t>kế</w:t>
      </w:r>
      <w:proofErr w:type="spellEnd"/>
      <w:r w:rsidRPr="00BC5DF9">
        <w:rPr>
          <w:bCs/>
          <w:sz w:val="28"/>
          <w:szCs w:val="28"/>
        </w:rPr>
        <w:t xml:space="preserve"> </w:t>
      </w:r>
      <w:proofErr w:type="spellStart"/>
      <w:r w:rsidRPr="00BC5DF9">
        <w:rPr>
          <w:bCs/>
          <w:sz w:val="28"/>
          <w:szCs w:val="28"/>
        </w:rPr>
        <w:t>mà</w:t>
      </w:r>
      <w:proofErr w:type="spellEnd"/>
      <w:r w:rsidRPr="00BC5DF9">
        <w:rPr>
          <w:bCs/>
          <w:sz w:val="28"/>
          <w:szCs w:val="28"/>
        </w:rPr>
        <w:t xml:space="preserve"> </w:t>
      </w:r>
      <w:proofErr w:type="spellStart"/>
      <w:r w:rsidRPr="00BC5DF9">
        <w:rPr>
          <w:bCs/>
          <w:sz w:val="28"/>
          <w:szCs w:val="28"/>
        </w:rPr>
        <w:t>nhà</w:t>
      </w:r>
      <w:proofErr w:type="spellEnd"/>
      <w:r w:rsidRPr="00BC5DF9">
        <w:rPr>
          <w:bCs/>
          <w:sz w:val="28"/>
          <w:szCs w:val="28"/>
        </w:rPr>
        <w:t xml:space="preserve"> </w:t>
      </w:r>
      <w:proofErr w:type="spellStart"/>
      <w:r w:rsidRPr="00BC5DF9">
        <w:rPr>
          <w:bCs/>
          <w:sz w:val="28"/>
          <w:szCs w:val="28"/>
        </w:rPr>
        <w:t>thầu</w:t>
      </w:r>
      <w:proofErr w:type="spellEnd"/>
      <w:r w:rsidRPr="00BC5DF9">
        <w:rPr>
          <w:bCs/>
          <w:sz w:val="28"/>
          <w:szCs w:val="28"/>
        </w:rPr>
        <w:t xml:space="preserve"> </w:t>
      </w:r>
      <w:proofErr w:type="spellStart"/>
      <w:r w:rsidRPr="00BC5DF9">
        <w:rPr>
          <w:bCs/>
          <w:sz w:val="28"/>
          <w:szCs w:val="28"/>
        </w:rPr>
        <w:t>chưa</w:t>
      </w:r>
      <w:proofErr w:type="spellEnd"/>
      <w:r w:rsidRPr="00BC5DF9">
        <w:rPr>
          <w:bCs/>
          <w:sz w:val="28"/>
          <w:szCs w:val="28"/>
        </w:rPr>
        <w:t xml:space="preserve"> </w:t>
      </w:r>
      <w:proofErr w:type="spellStart"/>
      <w:r w:rsidRPr="00BC5DF9">
        <w:rPr>
          <w:bCs/>
          <w:sz w:val="28"/>
          <w:szCs w:val="28"/>
        </w:rPr>
        <w:t>xử</w:t>
      </w:r>
      <w:proofErr w:type="spellEnd"/>
      <w:r w:rsidRPr="00BC5DF9">
        <w:rPr>
          <w:bCs/>
          <w:sz w:val="28"/>
          <w:szCs w:val="28"/>
        </w:rPr>
        <w:t xml:space="preserve"> </w:t>
      </w:r>
      <w:proofErr w:type="spellStart"/>
      <w:r w:rsidRPr="00BC5DF9">
        <w:rPr>
          <w:bCs/>
          <w:sz w:val="28"/>
          <w:szCs w:val="28"/>
        </w:rPr>
        <w:t>lý</w:t>
      </w:r>
      <w:proofErr w:type="spellEnd"/>
      <w:r w:rsidRPr="00BC5DF9">
        <w:rPr>
          <w:bCs/>
          <w:sz w:val="28"/>
          <w:szCs w:val="28"/>
        </w:rPr>
        <w:t xml:space="preserve"> </w:t>
      </w:r>
      <w:proofErr w:type="spellStart"/>
      <w:r w:rsidRPr="00BC5DF9">
        <w:rPr>
          <w:bCs/>
          <w:sz w:val="28"/>
          <w:szCs w:val="28"/>
        </w:rPr>
        <w:t>thỏa</w:t>
      </w:r>
      <w:proofErr w:type="spellEnd"/>
      <w:r w:rsidRPr="00BC5DF9">
        <w:rPr>
          <w:bCs/>
          <w:sz w:val="28"/>
          <w:szCs w:val="28"/>
        </w:rPr>
        <w:t xml:space="preserve"> </w:t>
      </w:r>
      <w:proofErr w:type="spellStart"/>
      <w:r w:rsidRPr="00BC5DF9">
        <w:rPr>
          <w:bCs/>
          <w:sz w:val="28"/>
          <w:szCs w:val="28"/>
        </w:rPr>
        <w:t>đáng</w:t>
      </w:r>
      <w:proofErr w:type="spellEnd"/>
      <w:r w:rsidRPr="00BC5DF9">
        <w:rPr>
          <w:bCs/>
          <w:sz w:val="28"/>
          <w:szCs w:val="28"/>
        </w:rPr>
        <w:t xml:space="preserve">, </w:t>
      </w:r>
      <w:proofErr w:type="spellStart"/>
      <w:r w:rsidRPr="00BC5DF9">
        <w:rPr>
          <w:bCs/>
          <w:sz w:val="28"/>
          <w:szCs w:val="28"/>
        </w:rPr>
        <w:t>không</w:t>
      </w:r>
      <w:proofErr w:type="spellEnd"/>
      <w:r w:rsidRPr="00BC5DF9">
        <w:rPr>
          <w:bCs/>
          <w:sz w:val="28"/>
          <w:szCs w:val="28"/>
        </w:rPr>
        <w:t xml:space="preserve"> </w:t>
      </w:r>
      <w:proofErr w:type="spellStart"/>
      <w:r w:rsidRPr="00BC5DF9">
        <w:rPr>
          <w:bCs/>
          <w:sz w:val="28"/>
          <w:szCs w:val="28"/>
        </w:rPr>
        <w:t>đảm</w:t>
      </w:r>
      <w:proofErr w:type="spellEnd"/>
      <w:r w:rsidRPr="00BC5DF9">
        <w:rPr>
          <w:bCs/>
          <w:sz w:val="28"/>
          <w:szCs w:val="28"/>
        </w:rPr>
        <w:t xml:space="preserve"> </w:t>
      </w:r>
      <w:proofErr w:type="spellStart"/>
      <w:r w:rsidRPr="00BC5DF9">
        <w:rPr>
          <w:bCs/>
          <w:sz w:val="28"/>
          <w:szCs w:val="28"/>
        </w:rPr>
        <w:t>bảo</w:t>
      </w:r>
      <w:proofErr w:type="spellEnd"/>
      <w:r w:rsidRPr="00BC5DF9">
        <w:rPr>
          <w:bCs/>
          <w:sz w:val="28"/>
          <w:szCs w:val="28"/>
        </w:rPr>
        <w:t xml:space="preserve"> </w:t>
      </w:r>
      <w:proofErr w:type="spellStart"/>
      <w:r w:rsidRPr="00BC5DF9">
        <w:rPr>
          <w:bCs/>
          <w:sz w:val="28"/>
          <w:szCs w:val="28"/>
        </w:rPr>
        <w:t>chất</w:t>
      </w:r>
      <w:proofErr w:type="spellEnd"/>
      <w:r w:rsidRPr="00BC5DF9">
        <w:rPr>
          <w:bCs/>
          <w:sz w:val="28"/>
          <w:szCs w:val="28"/>
        </w:rPr>
        <w:t xml:space="preserve"> </w:t>
      </w:r>
      <w:proofErr w:type="spellStart"/>
      <w:r w:rsidRPr="00BC5DF9">
        <w:rPr>
          <w:bCs/>
          <w:sz w:val="28"/>
          <w:szCs w:val="28"/>
        </w:rPr>
        <w:t>lượng</w:t>
      </w:r>
      <w:proofErr w:type="spellEnd"/>
      <w:r w:rsidRPr="00BC5DF9">
        <w:rPr>
          <w:bCs/>
          <w:sz w:val="28"/>
          <w:szCs w:val="28"/>
        </w:rPr>
        <w:t xml:space="preserve">; Các </w:t>
      </w:r>
      <w:proofErr w:type="spellStart"/>
      <w:r w:rsidRPr="00BC5DF9">
        <w:rPr>
          <w:bCs/>
          <w:sz w:val="28"/>
          <w:szCs w:val="28"/>
        </w:rPr>
        <w:t>khối</w:t>
      </w:r>
      <w:proofErr w:type="spellEnd"/>
      <w:r w:rsidRPr="00BC5DF9">
        <w:rPr>
          <w:bCs/>
          <w:sz w:val="28"/>
          <w:szCs w:val="28"/>
        </w:rPr>
        <w:t xml:space="preserve"> </w:t>
      </w:r>
      <w:proofErr w:type="spellStart"/>
      <w:r w:rsidRPr="00BC5DF9">
        <w:rPr>
          <w:bCs/>
          <w:sz w:val="28"/>
          <w:szCs w:val="28"/>
        </w:rPr>
        <w:t>lưọng</w:t>
      </w:r>
      <w:proofErr w:type="spellEnd"/>
      <w:r w:rsidRPr="00BC5DF9">
        <w:rPr>
          <w:bCs/>
          <w:sz w:val="28"/>
          <w:szCs w:val="28"/>
        </w:rPr>
        <w:t xml:space="preserve"> </w:t>
      </w:r>
      <w:proofErr w:type="spellStart"/>
      <w:r w:rsidRPr="00BC5DF9">
        <w:rPr>
          <w:bCs/>
          <w:sz w:val="28"/>
          <w:szCs w:val="28"/>
        </w:rPr>
        <w:t>chưa</w:t>
      </w:r>
      <w:proofErr w:type="spellEnd"/>
      <w:r w:rsidRPr="00BC5DF9">
        <w:rPr>
          <w:bCs/>
          <w:sz w:val="28"/>
          <w:szCs w:val="28"/>
        </w:rPr>
        <w:t xml:space="preserve"> </w:t>
      </w:r>
      <w:proofErr w:type="spellStart"/>
      <w:r w:rsidRPr="00BC5DF9">
        <w:rPr>
          <w:bCs/>
          <w:sz w:val="28"/>
          <w:szCs w:val="28"/>
        </w:rPr>
        <w:t>được</w:t>
      </w:r>
      <w:proofErr w:type="spellEnd"/>
      <w:r w:rsidRPr="00BC5DF9">
        <w:rPr>
          <w:bCs/>
          <w:sz w:val="28"/>
          <w:szCs w:val="28"/>
        </w:rPr>
        <w:t xml:space="preserve"> </w:t>
      </w:r>
      <w:proofErr w:type="spellStart"/>
      <w:r w:rsidRPr="00BC5DF9">
        <w:rPr>
          <w:bCs/>
          <w:sz w:val="28"/>
          <w:szCs w:val="28"/>
        </w:rPr>
        <w:t>kiểm</w:t>
      </w:r>
      <w:proofErr w:type="spellEnd"/>
      <w:r w:rsidRPr="00BC5DF9">
        <w:rPr>
          <w:bCs/>
          <w:sz w:val="28"/>
          <w:szCs w:val="28"/>
        </w:rPr>
        <w:t xml:space="preserve"> </w:t>
      </w:r>
      <w:proofErr w:type="spellStart"/>
      <w:r w:rsidRPr="00BC5DF9">
        <w:rPr>
          <w:bCs/>
          <w:sz w:val="28"/>
          <w:szCs w:val="28"/>
        </w:rPr>
        <w:t>tra</w:t>
      </w:r>
      <w:proofErr w:type="spellEnd"/>
      <w:r w:rsidRPr="00BC5DF9">
        <w:rPr>
          <w:bCs/>
          <w:sz w:val="28"/>
          <w:szCs w:val="28"/>
        </w:rPr>
        <w:t xml:space="preserve">, </w:t>
      </w:r>
      <w:proofErr w:type="spellStart"/>
      <w:r w:rsidRPr="00BC5DF9">
        <w:rPr>
          <w:bCs/>
          <w:sz w:val="28"/>
          <w:szCs w:val="28"/>
        </w:rPr>
        <w:t>nghiệm</w:t>
      </w:r>
      <w:proofErr w:type="spellEnd"/>
      <w:r w:rsidRPr="00BC5DF9">
        <w:rPr>
          <w:bCs/>
          <w:sz w:val="28"/>
          <w:szCs w:val="28"/>
        </w:rPr>
        <w:t xml:space="preserve"> </w:t>
      </w:r>
      <w:proofErr w:type="spellStart"/>
      <w:r w:rsidRPr="00BC5DF9">
        <w:rPr>
          <w:bCs/>
          <w:sz w:val="28"/>
          <w:szCs w:val="28"/>
        </w:rPr>
        <w:t>thu</w:t>
      </w:r>
      <w:proofErr w:type="spellEnd"/>
      <w:r w:rsidRPr="00BC5DF9">
        <w:rPr>
          <w:bCs/>
          <w:sz w:val="28"/>
          <w:szCs w:val="28"/>
        </w:rPr>
        <w:t xml:space="preserve">; </w:t>
      </w:r>
      <w:proofErr w:type="spellStart"/>
      <w:r w:rsidRPr="00BC5DF9">
        <w:rPr>
          <w:bCs/>
          <w:sz w:val="28"/>
          <w:szCs w:val="28"/>
        </w:rPr>
        <w:t>các</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tác</w:t>
      </w:r>
      <w:proofErr w:type="spellEnd"/>
      <w:r w:rsidRPr="00BC5DF9">
        <w:rPr>
          <w:bCs/>
          <w:sz w:val="28"/>
          <w:szCs w:val="28"/>
        </w:rPr>
        <w:t xml:space="preserve"> </w:t>
      </w:r>
      <w:proofErr w:type="spellStart"/>
      <w:r w:rsidRPr="00BC5DF9">
        <w:rPr>
          <w:bCs/>
          <w:sz w:val="28"/>
          <w:szCs w:val="28"/>
        </w:rPr>
        <w:t>xây</w:t>
      </w:r>
      <w:proofErr w:type="spellEnd"/>
      <w:r w:rsidRPr="00BC5DF9">
        <w:rPr>
          <w:bCs/>
          <w:sz w:val="28"/>
          <w:szCs w:val="28"/>
        </w:rPr>
        <w:t xml:space="preserve"> </w:t>
      </w:r>
      <w:proofErr w:type="spellStart"/>
      <w:r w:rsidRPr="00BC5DF9">
        <w:rPr>
          <w:bCs/>
          <w:sz w:val="28"/>
          <w:szCs w:val="28"/>
        </w:rPr>
        <w:t>lắp</w:t>
      </w:r>
      <w:proofErr w:type="spellEnd"/>
      <w:r w:rsidRPr="00BC5DF9">
        <w:rPr>
          <w:bCs/>
          <w:sz w:val="28"/>
          <w:szCs w:val="28"/>
        </w:rPr>
        <w:t xml:space="preserve"> </w:t>
      </w:r>
      <w:proofErr w:type="spellStart"/>
      <w:r w:rsidRPr="00BC5DF9">
        <w:rPr>
          <w:bCs/>
          <w:sz w:val="28"/>
          <w:szCs w:val="28"/>
        </w:rPr>
        <w:t>đã</w:t>
      </w:r>
      <w:proofErr w:type="spellEnd"/>
      <w:r w:rsidRPr="00BC5DF9">
        <w:rPr>
          <w:bCs/>
          <w:sz w:val="28"/>
          <w:szCs w:val="28"/>
        </w:rPr>
        <w:t xml:space="preserve"> </w:t>
      </w:r>
      <w:proofErr w:type="spellStart"/>
      <w:r w:rsidRPr="00BC5DF9">
        <w:rPr>
          <w:bCs/>
          <w:sz w:val="28"/>
          <w:szCs w:val="28"/>
        </w:rPr>
        <w:t>hoàn</w:t>
      </w:r>
      <w:proofErr w:type="spellEnd"/>
      <w:r w:rsidRPr="00BC5DF9">
        <w:rPr>
          <w:bCs/>
          <w:sz w:val="28"/>
          <w:szCs w:val="28"/>
        </w:rPr>
        <w:t xml:space="preserve"> </w:t>
      </w:r>
      <w:proofErr w:type="spellStart"/>
      <w:r w:rsidRPr="00BC5DF9">
        <w:rPr>
          <w:bCs/>
          <w:sz w:val="28"/>
          <w:szCs w:val="28"/>
        </w:rPr>
        <w:t>thành</w:t>
      </w:r>
      <w:proofErr w:type="spellEnd"/>
      <w:r w:rsidRPr="00BC5DF9">
        <w:rPr>
          <w:bCs/>
          <w:sz w:val="28"/>
          <w:szCs w:val="28"/>
        </w:rPr>
        <w:t xml:space="preserve"> </w:t>
      </w:r>
      <w:proofErr w:type="spellStart"/>
      <w:r w:rsidRPr="00BC5DF9">
        <w:rPr>
          <w:bCs/>
          <w:sz w:val="28"/>
          <w:szCs w:val="28"/>
        </w:rPr>
        <w:t>nhưng</w:t>
      </w:r>
      <w:proofErr w:type="spellEnd"/>
      <w:r w:rsidRPr="00BC5DF9">
        <w:rPr>
          <w:bCs/>
          <w:sz w:val="28"/>
          <w:szCs w:val="28"/>
        </w:rPr>
        <w:t xml:space="preserve"> </w:t>
      </w:r>
      <w:proofErr w:type="spellStart"/>
      <w:r w:rsidRPr="00BC5DF9">
        <w:rPr>
          <w:bCs/>
          <w:sz w:val="28"/>
          <w:szCs w:val="28"/>
        </w:rPr>
        <w:t>được</w:t>
      </w:r>
      <w:proofErr w:type="spellEnd"/>
      <w:r w:rsidRPr="00BC5DF9">
        <w:rPr>
          <w:bCs/>
          <w:sz w:val="28"/>
          <w:szCs w:val="28"/>
        </w:rPr>
        <w:t xml:space="preserve"> </w:t>
      </w:r>
      <w:proofErr w:type="spellStart"/>
      <w:r w:rsidRPr="00BC5DF9">
        <w:rPr>
          <w:bCs/>
          <w:sz w:val="28"/>
          <w:szCs w:val="28"/>
        </w:rPr>
        <w:t>sử</w:t>
      </w:r>
      <w:proofErr w:type="spellEnd"/>
      <w:r w:rsidRPr="00BC5DF9">
        <w:rPr>
          <w:bCs/>
          <w:sz w:val="28"/>
          <w:szCs w:val="28"/>
        </w:rPr>
        <w:t xml:space="preserve"> </w:t>
      </w:r>
      <w:proofErr w:type="spellStart"/>
      <w:r w:rsidRPr="00BC5DF9">
        <w:rPr>
          <w:bCs/>
          <w:sz w:val="28"/>
          <w:szCs w:val="28"/>
        </w:rPr>
        <w:t>dụng</w:t>
      </w:r>
      <w:proofErr w:type="spellEnd"/>
      <w:r w:rsidRPr="00BC5DF9">
        <w:rPr>
          <w:bCs/>
          <w:sz w:val="28"/>
          <w:szCs w:val="28"/>
        </w:rPr>
        <w:t xml:space="preserve"> </w:t>
      </w:r>
      <w:proofErr w:type="spellStart"/>
      <w:r w:rsidRPr="00BC5DF9">
        <w:rPr>
          <w:bCs/>
          <w:sz w:val="28"/>
          <w:szCs w:val="28"/>
        </w:rPr>
        <w:t>các</w:t>
      </w:r>
      <w:proofErr w:type="spellEnd"/>
      <w:r w:rsidRPr="00BC5DF9">
        <w:rPr>
          <w:bCs/>
          <w:sz w:val="28"/>
          <w:szCs w:val="28"/>
        </w:rPr>
        <w:t xml:space="preserve"> </w:t>
      </w:r>
      <w:proofErr w:type="spellStart"/>
      <w:r w:rsidRPr="00BC5DF9">
        <w:rPr>
          <w:bCs/>
          <w:sz w:val="28"/>
          <w:szCs w:val="28"/>
        </w:rPr>
        <w:t>vậy</w:t>
      </w:r>
      <w:proofErr w:type="spellEnd"/>
      <w:r w:rsidRPr="00BC5DF9">
        <w:rPr>
          <w:bCs/>
          <w:sz w:val="28"/>
          <w:szCs w:val="28"/>
        </w:rPr>
        <w:t xml:space="preserve"> </w:t>
      </w:r>
      <w:proofErr w:type="spellStart"/>
      <w:r w:rsidRPr="00BC5DF9">
        <w:rPr>
          <w:bCs/>
          <w:sz w:val="28"/>
          <w:szCs w:val="28"/>
        </w:rPr>
        <w:t>liệu</w:t>
      </w:r>
      <w:proofErr w:type="spellEnd"/>
      <w:r w:rsidRPr="00BC5DF9">
        <w:rPr>
          <w:bCs/>
          <w:sz w:val="28"/>
          <w:szCs w:val="28"/>
        </w:rPr>
        <w:t xml:space="preserve"> </w:t>
      </w:r>
      <w:proofErr w:type="spellStart"/>
      <w:r w:rsidRPr="00BC5DF9">
        <w:rPr>
          <w:bCs/>
          <w:sz w:val="28"/>
          <w:szCs w:val="28"/>
        </w:rPr>
        <w:t>không</w:t>
      </w:r>
      <w:proofErr w:type="spellEnd"/>
      <w:r w:rsidRPr="00BC5DF9">
        <w:rPr>
          <w:bCs/>
          <w:sz w:val="28"/>
          <w:szCs w:val="28"/>
        </w:rPr>
        <w:t xml:space="preserve"> </w:t>
      </w:r>
      <w:proofErr w:type="spellStart"/>
      <w:r w:rsidRPr="00BC5DF9">
        <w:rPr>
          <w:bCs/>
          <w:sz w:val="28"/>
          <w:szCs w:val="28"/>
        </w:rPr>
        <w:t>đảm</w:t>
      </w:r>
      <w:proofErr w:type="spellEnd"/>
      <w:r w:rsidRPr="00BC5DF9">
        <w:rPr>
          <w:bCs/>
          <w:sz w:val="28"/>
          <w:szCs w:val="28"/>
        </w:rPr>
        <w:t xml:space="preserve"> </w:t>
      </w:r>
      <w:proofErr w:type="spellStart"/>
      <w:r w:rsidRPr="00BC5DF9">
        <w:rPr>
          <w:bCs/>
          <w:sz w:val="28"/>
          <w:szCs w:val="28"/>
        </w:rPr>
        <w:t>bảo</w:t>
      </w:r>
      <w:proofErr w:type="spellEnd"/>
      <w:r w:rsidRPr="00BC5DF9">
        <w:rPr>
          <w:bCs/>
          <w:sz w:val="28"/>
          <w:szCs w:val="28"/>
        </w:rPr>
        <w:t xml:space="preserve"> </w:t>
      </w:r>
      <w:proofErr w:type="spellStart"/>
      <w:r w:rsidRPr="00BC5DF9">
        <w:rPr>
          <w:bCs/>
          <w:sz w:val="28"/>
          <w:szCs w:val="28"/>
        </w:rPr>
        <w:t>yêu</w:t>
      </w:r>
      <w:proofErr w:type="spellEnd"/>
      <w:r w:rsidRPr="00BC5DF9">
        <w:rPr>
          <w:bCs/>
          <w:sz w:val="28"/>
          <w:szCs w:val="28"/>
        </w:rPr>
        <w:t xml:space="preserve"> </w:t>
      </w:r>
      <w:proofErr w:type="spellStart"/>
      <w:r w:rsidRPr="00BC5DF9">
        <w:rPr>
          <w:bCs/>
          <w:sz w:val="28"/>
          <w:szCs w:val="28"/>
        </w:rPr>
        <w:t>cầu</w:t>
      </w:r>
      <w:proofErr w:type="spellEnd"/>
      <w:r w:rsidRPr="00BC5DF9">
        <w:rPr>
          <w:bCs/>
          <w:sz w:val="28"/>
          <w:szCs w:val="28"/>
        </w:rPr>
        <w:t xml:space="preserve"> </w:t>
      </w:r>
      <w:proofErr w:type="spellStart"/>
      <w:r w:rsidRPr="00BC5DF9">
        <w:rPr>
          <w:bCs/>
          <w:sz w:val="28"/>
          <w:szCs w:val="28"/>
        </w:rPr>
        <w:t>của</w:t>
      </w:r>
      <w:proofErr w:type="spellEnd"/>
      <w:r w:rsidRPr="00BC5DF9">
        <w:rPr>
          <w:bCs/>
          <w:sz w:val="28"/>
          <w:szCs w:val="28"/>
        </w:rPr>
        <w:t xml:space="preserve"> </w:t>
      </w:r>
      <w:proofErr w:type="spellStart"/>
      <w:r w:rsidRPr="00BC5DF9">
        <w:rPr>
          <w:bCs/>
          <w:sz w:val="28"/>
          <w:szCs w:val="28"/>
        </w:rPr>
        <w:t>thiết</w:t>
      </w:r>
      <w:proofErr w:type="spellEnd"/>
      <w:r w:rsidRPr="00BC5DF9">
        <w:rPr>
          <w:bCs/>
          <w:sz w:val="28"/>
          <w:szCs w:val="28"/>
        </w:rPr>
        <w:t xml:space="preserve"> </w:t>
      </w:r>
      <w:proofErr w:type="spellStart"/>
      <w:r w:rsidRPr="00BC5DF9">
        <w:rPr>
          <w:bCs/>
          <w:sz w:val="28"/>
          <w:szCs w:val="28"/>
        </w:rPr>
        <w:t>kế</w:t>
      </w:r>
      <w:proofErr w:type="spellEnd"/>
      <w:r w:rsidRPr="00BC5DF9">
        <w:rPr>
          <w:bCs/>
          <w:sz w:val="28"/>
          <w:szCs w:val="28"/>
        </w:rPr>
        <w:t>.</w:t>
      </w:r>
    </w:p>
    <w:p w14:paraId="558B4937" w14:textId="77777777" w:rsidR="00D67FCF" w:rsidRPr="00BC5DF9" w:rsidRDefault="00D67FCF" w:rsidP="005E2469">
      <w:pPr>
        <w:numPr>
          <w:ilvl w:val="0"/>
          <w:numId w:val="11"/>
        </w:numPr>
        <w:tabs>
          <w:tab w:val="left" w:pos="284"/>
        </w:tabs>
        <w:spacing w:line="264" w:lineRule="auto"/>
        <w:ind w:left="0" w:firstLine="502"/>
        <w:rPr>
          <w:bCs/>
          <w:sz w:val="28"/>
          <w:szCs w:val="28"/>
        </w:rPr>
      </w:pPr>
      <w:r w:rsidRPr="00BC5DF9">
        <w:rPr>
          <w:bCs/>
          <w:sz w:val="28"/>
          <w:szCs w:val="28"/>
        </w:rPr>
        <w:t xml:space="preserve">Khi </w:t>
      </w:r>
      <w:proofErr w:type="spellStart"/>
      <w:r w:rsidRPr="00BC5DF9">
        <w:rPr>
          <w:bCs/>
          <w:sz w:val="28"/>
          <w:szCs w:val="28"/>
        </w:rPr>
        <w:t>phát</w:t>
      </w:r>
      <w:proofErr w:type="spellEnd"/>
      <w:r w:rsidRPr="00BC5DF9">
        <w:rPr>
          <w:bCs/>
          <w:sz w:val="28"/>
          <w:szCs w:val="28"/>
        </w:rPr>
        <w:t xml:space="preserve"> </w:t>
      </w:r>
      <w:proofErr w:type="spellStart"/>
      <w:r w:rsidRPr="00BC5DF9">
        <w:rPr>
          <w:bCs/>
          <w:sz w:val="28"/>
          <w:szCs w:val="28"/>
        </w:rPr>
        <w:t>hiện</w:t>
      </w:r>
      <w:proofErr w:type="spellEnd"/>
      <w:r w:rsidRPr="00BC5DF9">
        <w:rPr>
          <w:bCs/>
          <w:sz w:val="28"/>
          <w:szCs w:val="28"/>
        </w:rPr>
        <w:t xml:space="preserve"> </w:t>
      </w:r>
      <w:proofErr w:type="spellStart"/>
      <w:r w:rsidRPr="00BC5DF9">
        <w:rPr>
          <w:bCs/>
          <w:sz w:val="28"/>
          <w:szCs w:val="28"/>
        </w:rPr>
        <w:t>thiết</w:t>
      </w:r>
      <w:proofErr w:type="spellEnd"/>
      <w:r w:rsidRPr="00BC5DF9">
        <w:rPr>
          <w:bCs/>
          <w:sz w:val="28"/>
          <w:szCs w:val="28"/>
        </w:rPr>
        <w:t xml:space="preserve"> </w:t>
      </w:r>
      <w:proofErr w:type="spellStart"/>
      <w:r w:rsidRPr="00BC5DF9">
        <w:rPr>
          <w:bCs/>
          <w:sz w:val="28"/>
          <w:szCs w:val="28"/>
        </w:rPr>
        <w:t>bị</w:t>
      </w:r>
      <w:proofErr w:type="spellEnd"/>
      <w:r w:rsidRPr="00BC5DF9">
        <w:rPr>
          <w:bCs/>
          <w:sz w:val="28"/>
          <w:szCs w:val="28"/>
        </w:rPr>
        <w:t xml:space="preserve"> </w:t>
      </w:r>
      <w:proofErr w:type="spellStart"/>
      <w:r w:rsidRPr="00BC5DF9">
        <w:rPr>
          <w:bCs/>
          <w:sz w:val="28"/>
          <w:szCs w:val="28"/>
        </w:rPr>
        <w:t>thi</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nhân</w:t>
      </w:r>
      <w:proofErr w:type="spellEnd"/>
      <w:r w:rsidRPr="00BC5DF9">
        <w:rPr>
          <w:bCs/>
          <w:sz w:val="28"/>
          <w:szCs w:val="28"/>
        </w:rPr>
        <w:t xml:space="preserve"> </w:t>
      </w:r>
      <w:proofErr w:type="spellStart"/>
      <w:r w:rsidRPr="00BC5DF9">
        <w:rPr>
          <w:bCs/>
          <w:sz w:val="28"/>
          <w:szCs w:val="28"/>
        </w:rPr>
        <w:t>lực</w:t>
      </w:r>
      <w:proofErr w:type="spellEnd"/>
      <w:r w:rsidRPr="00BC5DF9">
        <w:rPr>
          <w:bCs/>
          <w:sz w:val="28"/>
          <w:szCs w:val="28"/>
        </w:rPr>
        <w:t xml:space="preserve">, </w:t>
      </w:r>
      <w:proofErr w:type="spellStart"/>
      <w:r w:rsidRPr="00BC5DF9">
        <w:rPr>
          <w:bCs/>
          <w:sz w:val="28"/>
          <w:szCs w:val="28"/>
        </w:rPr>
        <w:t>vật</w:t>
      </w:r>
      <w:proofErr w:type="spellEnd"/>
      <w:r w:rsidRPr="00BC5DF9">
        <w:rPr>
          <w:bCs/>
          <w:sz w:val="28"/>
          <w:szCs w:val="28"/>
        </w:rPr>
        <w:t xml:space="preserve"> </w:t>
      </w:r>
      <w:proofErr w:type="spellStart"/>
      <w:r w:rsidRPr="00BC5DF9">
        <w:rPr>
          <w:bCs/>
          <w:sz w:val="28"/>
          <w:szCs w:val="28"/>
        </w:rPr>
        <w:t>liệu</w:t>
      </w:r>
      <w:proofErr w:type="spellEnd"/>
      <w:r w:rsidRPr="00BC5DF9">
        <w:rPr>
          <w:bCs/>
          <w:sz w:val="28"/>
          <w:szCs w:val="28"/>
        </w:rPr>
        <w:t xml:space="preserve">, </w:t>
      </w:r>
      <w:proofErr w:type="spellStart"/>
      <w:r w:rsidRPr="00BC5DF9">
        <w:rPr>
          <w:bCs/>
          <w:sz w:val="28"/>
          <w:szCs w:val="28"/>
        </w:rPr>
        <w:t>cấu</w:t>
      </w:r>
      <w:proofErr w:type="spellEnd"/>
      <w:r w:rsidRPr="00BC5DF9">
        <w:rPr>
          <w:bCs/>
          <w:sz w:val="28"/>
          <w:szCs w:val="28"/>
        </w:rPr>
        <w:t xml:space="preserve"> </w:t>
      </w:r>
      <w:proofErr w:type="spellStart"/>
      <w:r w:rsidRPr="00BC5DF9">
        <w:rPr>
          <w:bCs/>
          <w:sz w:val="28"/>
          <w:szCs w:val="28"/>
        </w:rPr>
        <w:t>kiện</w:t>
      </w:r>
      <w:proofErr w:type="spellEnd"/>
      <w:r w:rsidRPr="00BC5DF9">
        <w:rPr>
          <w:bCs/>
          <w:sz w:val="28"/>
          <w:szCs w:val="28"/>
        </w:rPr>
        <w:t xml:space="preserve"> </w:t>
      </w:r>
      <w:proofErr w:type="spellStart"/>
      <w:r w:rsidRPr="00BC5DF9">
        <w:rPr>
          <w:bCs/>
          <w:sz w:val="28"/>
          <w:szCs w:val="28"/>
        </w:rPr>
        <w:t>sản</w:t>
      </w:r>
      <w:proofErr w:type="spellEnd"/>
      <w:r w:rsidRPr="00BC5DF9">
        <w:rPr>
          <w:bCs/>
          <w:sz w:val="28"/>
          <w:szCs w:val="28"/>
        </w:rPr>
        <w:t xml:space="preserve"> </w:t>
      </w:r>
      <w:proofErr w:type="spellStart"/>
      <w:r w:rsidRPr="00BC5DF9">
        <w:rPr>
          <w:bCs/>
          <w:sz w:val="28"/>
          <w:szCs w:val="28"/>
        </w:rPr>
        <w:t>phẩm</w:t>
      </w:r>
      <w:proofErr w:type="spellEnd"/>
      <w:r w:rsidRPr="00BC5DF9">
        <w:rPr>
          <w:bCs/>
          <w:sz w:val="28"/>
          <w:szCs w:val="28"/>
        </w:rPr>
        <w:t xml:space="preserve"> </w:t>
      </w:r>
      <w:proofErr w:type="spellStart"/>
      <w:r w:rsidRPr="00BC5DF9">
        <w:rPr>
          <w:bCs/>
          <w:sz w:val="28"/>
          <w:szCs w:val="28"/>
        </w:rPr>
        <w:t>xây</w:t>
      </w:r>
      <w:proofErr w:type="spellEnd"/>
      <w:r w:rsidRPr="00BC5DF9">
        <w:rPr>
          <w:bCs/>
          <w:sz w:val="28"/>
          <w:szCs w:val="28"/>
        </w:rPr>
        <w:t xml:space="preserve"> </w:t>
      </w:r>
      <w:proofErr w:type="spellStart"/>
      <w:r w:rsidRPr="00BC5DF9">
        <w:rPr>
          <w:bCs/>
          <w:sz w:val="28"/>
          <w:szCs w:val="28"/>
        </w:rPr>
        <w:t>dựng</w:t>
      </w:r>
      <w:proofErr w:type="spellEnd"/>
      <w:r w:rsidRPr="00BC5DF9">
        <w:rPr>
          <w:bCs/>
          <w:sz w:val="28"/>
          <w:szCs w:val="28"/>
        </w:rPr>
        <w:t xml:space="preserve">, </w:t>
      </w:r>
      <w:proofErr w:type="spellStart"/>
      <w:r w:rsidRPr="00BC5DF9">
        <w:rPr>
          <w:bCs/>
          <w:sz w:val="28"/>
          <w:szCs w:val="28"/>
        </w:rPr>
        <w:t>thiết</w:t>
      </w:r>
      <w:proofErr w:type="spellEnd"/>
      <w:r w:rsidRPr="00BC5DF9">
        <w:rPr>
          <w:bCs/>
          <w:sz w:val="28"/>
          <w:szCs w:val="28"/>
        </w:rPr>
        <w:t xml:space="preserve"> </w:t>
      </w:r>
      <w:proofErr w:type="spellStart"/>
      <w:r w:rsidRPr="00BC5DF9">
        <w:rPr>
          <w:bCs/>
          <w:sz w:val="28"/>
          <w:szCs w:val="28"/>
        </w:rPr>
        <w:t>bị</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trình</w:t>
      </w:r>
      <w:proofErr w:type="spellEnd"/>
      <w:r w:rsidRPr="00BC5DF9">
        <w:rPr>
          <w:bCs/>
          <w:sz w:val="28"/>
          <w:szCs w:val="28"/>
        </w:rPr>
        <w:t xml:space="preserve"> </w:t>
      </w:r>
      <w:proofErr w:type="spellStart"/>
      <w:r w:rsidRPr="00BC5DF9">
        <w:rPr>
          <w:bCs/>
          <w:sz w:val="28"/>
          <w:szCs w:val="28"/>
        </w:rPr>
        <w:t>và</w:t>
      </w:r>
      <w:proofErr w:type="spellEnd"/>
      <w:r w:rsidRPr="00BC5DF9">
        <w:rPr>
          <w:bCs/>
          <w:sz w:val="28"/>
          <w:szCs w:val="28"/>
        </w:rPr>
        <w:t xml:space="preserve"> </w:t>
      </w:r>
      <w:proofErr w:type="spellStart"/>
      <w:r w:rsidRPr="00BC5DF9">
        <w:rPr>
          <w:bCs/>
          <w:sz w:val="28"/>
          <w:szCs w:val="28"/>
        </w:rPr>
        <w:t>thiết</w:t>
      </w:r>
      <w:proofErr w:type="spellEnd"/>
      <w:r w:rsidRPr="00BC5DF9">
        <w:rPr>
          <w:bCs/>
          <w:sz w:val="28"/>
          <w:szCs w:val="28"/>
        </w:rPr>
        <w:t xml:space="preserve"> </w:t>
      </w:r>
      <w:proofErr w:type="spellStart"/>
      <w:r w:rsidRPr="00BC5DF9">
        <w:rPr>
          <w:bCs/>
          <w:sz w:val="28"/>
          <w:szCs w:val="28"/>
        </w:rPr>
        <w:t>bị</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nghệ</w:t>
      </w:r>
      <w:proofErr w:type="spellEnd"/>
      <w:r w:rsidRPr="00BC5DF9">
        <w:rPr>
          <w:bCs/>
          <w:sz w:val="28"/>
          <w:szCs w:val="28"/>
        </w:rPr>
        <w:t xml:space="preserve"> </w:t>
      </w:r>
      <w:proofErr w:type="spellStart"/>
      <w:r w:rsidRPr="00BC5DF9">
        <w:rPr>
          <w:bCs/>
          <w:sz w:val="28"/>
          <w:szCs w:val="28"/>
        </w:rPr>
        <w:t>không</w:t>
      </w:r>
      <w:proofErr w:type="spellEnd"/>
      <w:r w:rsidRPr="00BC5DF9">
        <w:rPr>
          <w:bCs/>
          <w:sz w:val="28"/>
          <w:szCs w:val="28"/>
        </w:rPr>
        <w:t xml:space="preserve"> </w:t>
      </w:r>
      <w:proofErr w:type="spellStart"/>
      <w:r w:rsidRPr="00BC5DF9">
        <w:rPr>
          <w:bCs/>
          <w:sz w:val="28"/>
          <w:szCs w:val="28"/>
        </w:rPr>
        <w:t>phù</w:t>
      </w:r>
      <w:proofErr w:type="spellEnd"/>
      <w:r w:rsidRPr="00BC5DF9">
        <w:rPr>
          <w:bCs/>
          <w:sz w:val="28"/>
          <w:szCs w:val="28"/>
        </w:rPr>
        <w:t xml:space="preserve"> </w:t>
      </w:r>
      <w:proofErr w:type="spellStart"/>
      <w:r w:rsidRPr="00BC5DF9">
        <w:rPr>
          <w:bCs/>
          <w:sz w:val="28"/>
          <w:szCs w:val="28"/>
        </w:rPr>
        <w:t>hợp</w:t>
      </w:r>
      <w:proofErr w:type="spellEnd"/>
      <w:r w:rsidRPr="00BC5DF9">
        <w:rPr>
          <w:bCs/>
          <w:sz w:val="28"/>
          <w:szCs w:val="28"/>
        </w:rPr>
        <w:t xml:space="preserve"> </w:t>
      </w:r>
      <w:proofErr w:type="spellStart"/>
      <w:r w:rsidRPr="00BC5DF9">
        <w:rPr>
          <w:bCs/>
          <w:sz w:val="28"/>
          <w:szCs w:val="28"/>
        </w:rPr>
        <w:t>với</w:t>
      </w:r>
      <w:proofErr w:type="spellEnd"/>
      <w:r w:rsidRPr="00BC5DF9">
        <w:rPr>
          <w:bCs/>
          <w:sz w:val="28"/>
          <w:szCs w:val="28"/>
        </w:rPr>
        <w:t xml:space="preserve"> </w:t>
      </w:r>
      <w:proofErr w:type="spellStart"/>
      <w:r w:rsidRPr="00BC5DF9">
        <w:rPr>
          <w:bCs/>
          <w:sz w:val="28"/>
          <w:szCs w:val="28"/>
        </w:rPr>
        <w:t>hợp</w:t>
      </w:r>
      <w:proofErr w:type="spellEnd"/>
      <w:r w:rsidRPr="00BC5DF9">
        <w:rPr>
          <w:bCs/>
          <w:sz w:val="28"/>
          <w:szCs w:val="28"/>
        </w:rPr>
        <w:t xml:space="preserve"> </w:t>
      </w:r>
      <w:proofErr w:type="spellStart"/>
      <w:r w:rsidRPr="00BC5DF9">
        <w:rPr>
          <w:bCs/>
          <w:sz w:val="28"/>
          <w:szCs w:val="28"/>
        </w:rPr>
        <w:t>đồng</w:t>
      </w:r>
      <w:proofErr w:type="spellEnd"/>
      <w:r w:rsidRPr="00BC5DF9">
        <w:rPr>
          <w:bCs/>
          <w:sz w:val="28"/>
          <w:szCs w:val="28"/>
        </w:rPr>
        <w:t xml:space="preserve"> </w:t>
      </w:r>
      <w:proofErr w:type="spellStart"/>
      <w:r w:rsidRPr="00BC5DF9">
        <w:rPr>
          <w:bCs/>
          <w:sz w:val="28"/>
          <w:szCs w:val="28"/>
        </w:rPr>
        <w:t>giao</w:t>
      </w:r>
      <w:proofErr w:type="spellEnd"/>
      <w:r w:rsidRPr="00BC5DF9">
        <w:rPr>
          <w:bCs/>
          <w:sz w:val="28"/>
          <w:szCs w:val="28"/>
        </w:rPr>
        <w:t xml:space="preserve"> </w:t>
      </w:r>
      <w:proofErr w:type="spellStart"/>
      <w:r w:rsidRPr="00BC5DF9">
        <w:rPr>
          <w:bCs/>
          <w:sz w:val="28"/>
          <w:szCs w:val="28"/>
        </w:rPr>
        <w:t>nhận</w:t>
      </w:r>
      <w:proofErr w:type="spellEnd"/>
      <w:r w:rsidRPr="00BC5DF9">
        <w:rPr>
          <w:bCs/>
          <w:sz w:val="28"/>
          <w:szCs w:val="28"/>
        </w:rPr>
        <w:t xml:space="preserve"> </w:t>
      </w:r>
      <w:proofErr w:type="spellStart"/>
      <w:r w:rsidRPr="00BC5DF9">
        <w:rPr>
          <w:bCs/>
          <w:sz w:val="28"/>
          <w:szCs w:val="28"/>
        </w:rPr>
        <w:t>thầu</w:t>
      </w:r>
      <w:proofErr w:type="spellEnd"/>
      <w:r w:rsidRPr="00BC5DF9">
        <w:rPr>
          <w:bCs/>
          <w:sz w:val="28"/>
          <w:szCs w:val="28"/>
        </w:rPr>
        <w:t xml:space="preserve"> </w:t>
      </w:r>
      <w:proofErr w:type="spellStart"/>
      <w:r w:rsidRPr="00BC5DF9">
        <w:rPr>
          <w:bCs/>
          <w:sz w:val="28"/>
          <w:szCs w:val="28"/>
        </w:rPr>
        <w:t>thì</w:t>
      </w:r>
      <w:proofErr w:type="spellEnd"/>
      <w:r w:rsidRPr="00BC5DF9">
        <w:rPr>
          <w:bCs/>
          <w:sz w:val="28"/>
          <w:szCs w:val="28"/>
        </w:rPr>
        <w:t xml:space="preserve"> </w:t>
      </w:r>
      <w:proofErr w:type="spellStart"/>
      <w:r w:rsidRPr="00BC5DF9">
        <w:rPr>
          <w:bCs/>
          <w:sz w:val="28"/>
          <w:szCs w:val="28"/>
        </w:rPr>
        <w:t>được</w:t>
      </w:r>
      <w:proofErr w:type="spellEnd"/>
      <w:r w:rsidRPr="00BC5DF9">
        <w:rPr>
          <w:bCs/>
          <w:sz w:val="28"/>
          <w:szCs w:val="28"/>
        </w:rPr>
        <w:t xml:space="preserve"> </w:t>
      </w:r>
      <w:proofErr w:type="spellStart"/>
      <w:r w:rsidRPr="00BC5DF9">
        <w:rPr>
          <w:bCs/>
          <w:sz w:val="28"/>
          <w:szCs w:val="28"/>
        </w:rPr>
        <w:t>quyền</w:t>
      </w:r>
      <w:proofErr w:type="spellEnd"/>
      <w:r w:rsidRPr="00BC5DF9">
        <w:rPr>
          <w:bCs/>
          <w:sz w:val="28"/>
          <w:szCs w:val="28"/>
        </w:rPr>
        <w:t>:</w:t>
      </w:r>
    </w:p>
    <w:p w14:paraId="5B84B29F" w14:textId="77777777" w:rsidR="00D67FCF" w:rsidRPr="00BC5DF9" w:rsidRDefault="00D67FCF" w:rsidP="005E2469">
      <w:pPr>
        <w:numPr>
          <w:ilvl w:val="0"/>
          <w:numId w:val="10"/>
        </w:numPr>
        <w:tabs>
          <w:tab w:val="left" w:pos="567"/>
        </w:tabs>
        <w:spacing w:line="264" w:lineRule="auto"/>
        <w:ind w:left="993" w:hanging="284"/>
        <w:rPr>
          <w:bCs/>
          <w:sz w:val="28"/>
          <w:szCs w:val="28"/>
        </w:rPr>
      </w:pPr>
      <w:proofErr w:type="spellStart"/>
      <w:r w:rsidRPr="00BC5DF9">
        <w:rPr>
          <w:bCs/>
          <w:sz w:val="28"/>
          <w:szCs w:val="28"/>
        </w:rPr>
        <w:t>Yêu</w:t>
      </w:r>
      <w:proofErr w:type="spellEnd"/>
      <w:r w:rsidRPr="00BC5DF9">
        <w:rPr>
          <w:bCs/>
          <w:sz w:val="28"/>
          <w:szCs w:val="28"/>
        </w:rPr>
        <w:t xml:space="preserve"> </w:t>
      </w:r>
      <w:proofErr w:type="spellStart"/>
      <w:r w:rsidRPr="00BC5DF9">
        <w:rPr>
          <w:bCs/>
          <w:sz w:val="28"/>
          <w:szCs w:val="28"/>
        </w:rPr>
        <w:t>cầu</w:t>
      </w:r>
      <w:proofErr w:type="spellEnd"/>
      <w:r w:rsidRPr="00BC5DF9">
        <w:rPr>
          <w:bCs/>
          <w:sz w:val="28"/>
          <w:szCs w:val="28"/>
        </w:rPr>
        <w:t xml:space="preserve"> </w:t>
      </w:r>
      <w:proofErr w:type="spellStart"/>
      <w:r w:rsidRPr="00BC5DF9">
        <w:rPr>
          <w:bCs/>
          <w:sz w:val="28"/>
          <w:szCs w:val="28"/>
        </w:rPr>
        <w:t>Nhà</w:t>
      </w:r>
      <w:proofErr w:type="spellEnd"/>
      <w:r w:rsidRPr="00BC5DF9">
        <w:rPr>
          <w:bCs/>
          <w:sz w:val="28"/>
          <w:szCs w:val="28"/>
        </w:rPr>
        <w:t xml:space="preserve"> </w:t>
      </w:r>
      <w:proofErr w:type="spellStart"/>
      <w:r w:rsidRPr="00BC5DF9">
        <w:rPr>
          <w:bCs/>
          <w:sz w:val="28"/>
          <w:szCs w:val="28"/>
        </w:rPr>
        <w:t>thầu</w:t>
      </w:r>
      <w:proofErr w:type="spellEnd"/>
      <w:r w:rsidRPr="00BC5DF9">
        <w:rPr>
          <w:bCs/>
          <w:sz w:val="28"/>
          <w:szCs w:val="28"/>
        </w:rPr>
        <w:t xml:space="preserve"> </w:t>
      </w:r>
      <w:proofErr w:type="spellStart"/>
      <w:r w:rsidRPr="00BC5DF9">
        <w:rPr>
          <w:bCs/>
          <w:sz w:val="28"/>
          <w:szCs w:val="28"/>
        </w:rPr>
        <w:t>xây</w:t>
      </w:r>
      <w:proofErr w:type="spellEnd"/>
      <w:r w:rsidRPr="00BC5DF9">
        <w:rPr>
          <w:bCs/>
          <w:sz w:val="28"/>
          <w:szCs w:val="28"/>
        </w:rPr>
        <w:t xml:space="preserve"> </w:t>
      </w:r>
      <w:proofErr w:type="spellStart"/>
      <w:r w:rsidRPr="00BC5DF9">
        <w:rPr>
          <w:bCs/>
          <w:sz w:val="28"/>
          <w:szCs w:val="28"/>
        </w:rPr>
        <w:t>lắp</w:t>
      </w:r>
      <w:proofErr w:type="spellEnd"/>
      <w:r w:rsidRPr="00BC5DF9">
        <w:rPr>
          <w:bCs/>
          <w:sz w:val="28"/>
          <w:szCs w:val="28"/>
        </w:rPr>
        <w:t xml:space="preserve"> </w:t>
      </w:r>
      <w:proofErr w:type="spellStart"/>
      <w:r w:rsidRPr="00BC5DF9">
        <w:rPr>
          <w:bCs/>
          <w:sz w:val="28"/>
          <w:szCs w:val="28"/>
        </w:rPr>
        <w:t>phải</w:t>
      </w:r>
      <w:proofErr w:type="spellEnd"/>
      <w:r w:rsidRPr="00BC5DF9">
        <w:rPr>
          <w:bCs/>
          <w:sz w:val="28"/>
          <w:szCs w:val="28"/>
        </w:rPr>
        <w:t xml:space="preserve"> </w:t>
      </w:r>
      <w:proofErr w:type="spellStart"/>
      <w:r w:rsidRPr="00BC5DF9">
        <w:rPr>
          <w:bCs/>
          <w:sz w:val="28"/>
          <w:szCs w:val="28"/>
        </w:rPr>
        <w:t>sử</w:t>
      </w:r>
      <w:proofErr w:type="spellEnd"/>
      <w:r w:rsidRPr="00BC5DF9">
        <w:rPr>
          <w:bCs/>
          <w:sz w:val="28"/>
          <w:szCs w:val="28"/>
        </w:rPr>
        <w:t xml:space="preserve"> </w:t>
      </w:r>
      <w:proofErr w:type="spellStart"/>
      <w:r w:rsidRPr="00BC5DF9">
        <w:rPr>
          <w:bCs/>
          <w:sz w:val="28"/>
          <w:szCs w:val="28"/>
        </w:rPr>
        <w:t>dụng</w:t>
      </w:r>
      <w:proofErr w:type="spellEnd"/>
      <w:r w:rsidRPr="00BC5DF9">
        <w:rPr>
          <w:bCs/>
          <w:sz w:val="28"/>
          <w:szCs w:val="28"/>
        </w:rPr>
        <w:t xml:space="preserve"> </w:t>
      </w:r>
      <w:proofErr w:type="spellStart"/>
      <w:r w:rsidRPr="00BC5DF9">
        <w:rPr>
          <w:bCs/>
          <w:sz w:val="28"/>
          <w:szCs w:val="28"/>
        </w:rPr>
        <w:t>thiết</w:t>
      </w:r>
      <w:proofErr w:type="spellEnd"/>
      <w:r w:rsidRPr="00BC5DF9">
        <w:rPr>
          <w:bCs/>
          <w:sz w:val="28"/>
          <w:szCs w:val="28"/>
        </w:rPr>
        <w:t xml:space="preserve"> </w:t>
      </w:r>
      <w:proofErr w:type="spellStart"/>
      <w:r w:rsidRPr="00BC5DF9">
        <w:rPr>
          <w:bCs/>
          <w:sz w:val="28"/>
          <w:szCs w:val="28"/>
        </w:rPr>
        <w:t>bị</w:t>
      </w:r>
      <w:proofErr w:type="spellEnd"/>
      <w:r w:rsidRPr="00BC5DF9">
        <w:rPr>
          <w:bCs/>
          <w:sz w:val="28"/>
          <w:szCs w:val="28"/>
        </w:rPr>
        <w:t xml:space="preserve"> </w:t>
      </w:r>
      <w:proofErr w:type="spellStart"/>
      <w:r w:rsidRPr="00BC5DF9">
        <w:rPr>
          <w:bCs/>
          <w:sz w:val="28"/>
          <w:szCs w:val="28"/>
        </w:rPr>
        <w:t>thi</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nhân</w:t>
      </w:r>
      <w:proofErr w:type="spellEnd"/>
      <w:r w:rsidRPr="00BC5DF9">
        <w:rPr>
          <w:bCs/>
          <w:sz w:val="28"/>
          <w:szCs w:val="28"/>
        </w:rPr>
        <w:t xml:space="preserve"> </w:t>
      </w:r>
      <w:proofErr w:type="spellStart"/>
      <w:r w:rsidRPr="00BC5DF9">
        <w:rPr>
          <w:bCs/>
          <w:sz w:val="28"/>
          <w:szCs w:val="28"/>
        </w:rPr>
        <w:t>lực</w:t>
      </w:r>
      <w:proofErr w:type="spellEnd"/>
      <w:r w:rsidRPr="00BC5DF9">
        <w:rPr>
          <w:bCs/>
          <w:sz w:val="28"/>
          <w:szCs w:val="28"/>
        </w:rPr>
        <w:t xml:space="preserve"> </w:t>
      </w:r>
      <w:proofErr w:type="spellStart"/>
      <w:r w:rsidRPr="00BC5DF9">
        <w:rPr>
          <w:bCs/>
          <w:sz w:val="28"/>
          <w:szCs w:val="28"/>
        </w:rPr>
        <w:t>theo</w:t>
      </w:r>
      <w:proofErr w:type="spellEnd"/>
      <w:r w:rsidRPr="00BC5DF9">
        <w:rPr>
          <w:bCs/>
          <w:sz w:val="28"/>
          <w:szCs w:val="28"/>
        </w:rPr>
        <w:t xml:space="preserve"> </w:t>
      </w:r>
      <w:proofErr w:type="spellStart"/>
      <w:r w:rsidRPr="00BC5DF9">
        <w:rPr>
          <w:bCs/>
          <w:sz w:val="28"/>
          <w:szCs w:val="28"/>
        </w:rPr>
        <w:t>đúng</w:t>
      </w:r>
      <w:proofErr w:type="spellEnd"/>
      <w:r w:rsidRPr="00BC5DF9">
        <w:rPr>
          <w:bCs/>
          <w:sz w:val="28"/>
          <w:szCs w:val="28"/>
        </w:rPr>
        <w:t xml:space="preserve"> cam </w:t>
      </w:r>
      <w:proofErr w:type="spellStart"/>
      <w:r w:rsidRPr="00BC5DF9">
        <w:rPr>
          <w:bCs/>
          <w:sz w:val="28"/>
          <w:szCs w:val="28"/>
        </w:rPr>
        <w:t>kết</w:t>
      </w:r>
      <w:proofErr w:type="spellEnd"/>
      <w:r w:rsidRPr="00BC5DF9">
        <w:rPr>
          <w:bCs/>
          <w:sz w:val="28"/>
          <w:szCs w:val="28"/>
        </w:rPr>
        <w:t xml:space="preserve"> </w:t>
      </w:r>
      <w:proofErr w:type="spellStart"/>
      <w:r w:rsidRPr="00BC5DF9">
        <w:rPr>
          <w:bCs/>
          <w:sz w:val="28"/>
          <w:szCs w:val="28"/>
        </w:rPr>
        <w:t>đã</w:t>
      </w:r>
      <w:proofErr w:type="spellEnd"/>
      <w:r w:rsidRPr="00BC5DF9">
        <w:rPr>
          <w:bCs/>
          <w:sz w:val="28"/>
          <w:szCs w:val="28"/>
        </w:rPr>
        <w:t xml:space="preserve"> </w:t>
      </w:r>
      <w:proofErr w:type="spellStart"/>
      <w:r w:rsidRPr="00BC5DF9">
        <w:rPr>
          <w:bCs/>
          <w:sz w:val="28"/>
          <w:szCs w:val="28"/>
        </w:rPr>
        <w:t>nêu</w:t>
      </w:r>
      <w:proofErr w:type="spellEnd"/>
      <w:r w:rsidRPr="00BC5DF9">
        <w:rPr>
          <w:bCs/>
          <w:sz w:val="28"/>
          <w:szCs w:val="28"/>
        </w:rPr>
        <w:t xml:space="preserve"> </w:t>
      </w:r>
      <w:proofErr w:type="spellStart"/>
      <w:r w:rsidRPr="00BC5DF9">
        <w:rPr>
          <w:bCs/>
          <w:sz w:val="28"/>
          <w:szCs w:val="28"/>
        </w:rPr>
        <w:t>trong</w:t>
      </w:r>
      <w:proofErr w:type="spellEnd"/>
      <w:r w:rsidRPr="00BC5DF9">
        <w:rPr>
          <w:bCs/>
          <w:sz w:val="28"/>
          <w:szCs w:val="28"/>
        </w:rPr>
        <w:t xml:space="preserve"> </w:t>
      </w:r>
      <w:proofErr w:type="spellStart"/>
      <w:r w:rsidRPr="00BC5DF9">
        <w:rPr>
          <w:bCs/>
          <w:sz w:val="28"/>
          <w:szCs w:val="28"/>
        </w:rPr>
        <w:t>hợp</w:t>
      </w:r>
      <w:proofErr w:type="spellEnd"/>
      <w:r w:rsidRPr="00BC5DF9">
        <w:rPr>
          <w:bCs/>
          <w:sz w:val="28"/>
          <w:szCs w:val="28"/>
        </w:rPr>
        <w:t xml:space="preserve"> </w:t>
      </w:r>
      <w:proofErr w:type="spellStart"/>
      <w:r w:rsidRPr="00BC5DF9">
        <w:rPr>
          <w:bCs/>
          <w:sz w:val="28"/>
          <w:szCs w:val="28"/>
        </w:rPr>
        <w:t>đồng</w:t>
      </w:r>
      <w:proofErr w:type="spellEnd"/>
      <w:r w:rsidRPr="00BC5DF9">
        <w:rPr>
          <w:bCs/>
          <w:sz w:val="28"/>
          <w:szCs w:val="28"/>
        </w:rPr>
        <w:t xml:space="preserve"> </w:t>
      </w:r>
      <w:proofErr w:type="spellStart"/>
      <w:r w:rsidRPr="00BC5DF9">
        <w:rPr>
          <w:bCs/>
          <w:sz w:val="28"/>
          <w:szCs w:val="28"/>
        </w:rPr>
        <w:t>giao</w:t>
      </w:r>
      <w:proofErr w:type="spellEnd"/>
      <w:r w:rsidRPr="00BC5DF9">
        <w:rPr>
          <w:bCs/>
          <w:sz w:val="28"/>
          <w:szCs w:val="28"/>
        </w:rPr>
        <w:t xml:space="preserve"> </w:t>
      </w:r>
      <w:proofErr w:type="spellStart"/>
      <w:r w:rsidRPr="00BC5DF9">
        <w:rPr>
          <w:bCs/>
          <w:sz w:val="28"/>
          <w:szCs w:val="28"/>
        </w:rPr>
        <w:t>nhận</w:t>
      </w:r>
      <w:proofErr w:type="spellEnd"/>
      <w:r w:rsidRPr="00BC5DF9">
        <w:rPr>
          <w:bCs/>
          <w:sz w:val="28"/>
          <w:szCs w:val="28"/>
        </w:rPr>
        <w:t xml:space="preserve"> </w:t>
      </w:r>
      <w:proofErr w:type="spellStart"/>
      <w:r w:rsidRPr="00BC5DF9">
        <w:rPr>
          <w:bCs/>
          <w:sz w:val="28"/>
          <w:szCs w:val="28"/>
        </w:rPr>
        <w:t>thầu</w:t>
      </w:r>
      <w:proofErr w:type="spellEnd"/>
      <w:r w:rsidRPr="00BC5DF9">
        <w:rPr>
          <w:bCs/>
          <w:sz w:val="28"/>
          <w:szCs w:val="28"/>
        </w:rPr>
        <w:t xml:space="preserve"> </w:t>
      </w:r>
      <w:proofErr w:type="spellStart"/>
      <w:r w:rsidRPr="00BC5DF9">
        <w:rPr>
          <w:bCs/>
          <w:sz w:val="28"/>
          <w:szCs w:val="28"/>
        </w:rPr>
        <w:t>xây</w:t>
      </w:r>
      <w:proofErr w:type="spellEnd"/>
      <w:r w:rsidRPr="00BC5DF9">
        <w:rPr>
          <w:bCs/>
          <w:sz w:val="28"/>
          <w:szCs w:val="28"/>
        </w:rPr>
        <w:t xml:space="preserve"> </w:t>
      </w:r>
      <w:proofErr w:type="spellStart"/>
      <w:r w:rsidRPr="00BC5DF9">
        <w:rPr>
          <w:bCs/>
          <w:sz w:val="28"/>
          <w:szCs w:val="28"/>
        </w:rPr>
        <w:t>lắp</w:t>
      </w:r>
      <w:proofErr w:type="spellEnd"/>
      <w:r w:rsidRPr="00BC5DF9">
        <w:rPr>
          <w:bCs/>
          <w:sz w:val="28"/>
          <w:szCs w:val="28"/>
        </w:rPr>
        <w:t xml:space="preserve">. </w:t>
      </w:r>
    </w:p>
    <w:p w14:paraId="0CC57055" w14:textId="77777777" w:rsidR="00D67FCF" w:rsidRPr="00BC5DF9" w:rsidRDefault="00D67FCF" w:rsidP="005E2469">
      <w:pPr>
        <w:numPr>
          <w:ilvl w:val="0"/>
          <w:numId w:val="10"/>
        </w:numPr>
        <w:tabs>
          <w:tab w:val="left" w:pos="567"/>
        </w:tabs>
        <w:spacing w:line="264" w:lineRule="auto"/>
        <w:ind w:left="993" w:hanging="284"/>
        <w:rPr>
          <w:bCs/>
          <w:sz w:val="28"/>
          <w:szCs w:val="28"/>
        </w:rPr>
      </w:pPr>
      <w:proofErr w:type="spellStart"/>
      <w:r w:rsidRPr="00BC5DF9">
        <w:rPr>
          <w:bCs/>
          <w:sz w:val="28"/>
          <w:szCs w:val="28"/>
        </w:rPr>
        <w:t>Không</w:t>
      </w:r>
      <w:proofErr w:type="spellEnd"/>
      <w:r w:rsidRPr="00BC5DF9">
        <w:rPr>
          <w:bCs/>
          <w:sz w:val="28"/>
          <w:szCs w:val="28"/>
        </w:rPr>
        <w:t xml:space="preserve"> </w:t>
      </w:r>
      <w:proofErr w:type="spellStart"/>
      <w:r w:rsidRPr="00BC5DF9">
        <w:rPr>
          <w:bCs/>
          <w:sz w:val="28"/>
          <w:szCs w:val="28"/>
        </w:rPr>
        <w:t>cho</w:t>
      </w:r>
      <w:proofErr w:type="spellEnd"/>
      <w:r w:rsidRPr="00BC5DF9">
        <w:rPr>
          <w:bCs/>
          <w:sz w:val="28"/>
          <w:szCs w:val="28"/>
        </w:rPr>
        <w:t xml:space="preserve"> </w:t>
      </w:r>
      <w:proofErr w:type="spellStart"/>
      <w:r w:rsidRPr="00BC5DF9">
        <w:rPr>
          <w:bCs/>
          <w:sz w:val="28"/>
          <w:szCs w:val="28"/>
        </w:rPr>
        <w:t>phép</w:t>
      </w:r>
      <w:proofErr w:type="spellEnd"/>
      <w:r w:rsidRPr="00BC5DF9">
        <w:rPr>
          <w:bCs/>
          <w:sz w:val="28"/>
          <w:szCs w:val="28"/>
        </w:rPr>
        <w:t xml:space="preserve"> </w:t>
      </w:r>
      <w:proofErr w:type="spellStart"/>
      <w:r w:rsidRPr="00BC5DF9">
        <w:rPr>
          <w:bCs/>
          <w:sz w:val="28"/>
          <w:szCs w:val="28"/>
        </w:rPr>
        <w:t>đưa</w:t>
      </w:r>
      <w:proofErr w:type="spellEnd"/>
      <w:r w:rsidRPr="00BC5DF9">
        <w:rPr>
          <w:bCs/>
          <w:sz w:val="28"/>
          <w:szCs w:val="28"/>
        </w:rPr>
        <w:t xml:space="preserve"> </w:t>
      </w:r>
      <w:proofErr w:type="spellStart"/>
      <w:r w:rsidRPr="00BC5DF9">
        <w:rPr>
          <w:bCs/>
          <w:sz w:val="28"/>
          <w:szCs w:val="28"/>
        </w:rPr>
        <w:t>vào</w:t>
      </w:r>
      <w:proofErr w:type="spellEnd"/>
      <w:r w:rsidRPr="00BC5DF9">
        <w:rPr>
          <w:bCs/>
          <w:sz w:val="28"/>
          <w:szCs w:val="28"/>
        </w:rPr>
        <w:t xml:space="preserve"> </w:t>
      </w:r>
      <w:proofErr w:type="spellStart"/>
      <w:r w:rsidRPr="00BC5DF9">
        <w:rPr>
          <w:bCs/>
          <w:sz w:val="28"/>
          <w:szCs w:val="28"/>
        </w:rPr>
        <w:t>sử</w:t>
      </w:r>
      <w:proofErr w:type="spellEnd"/>
      <w:r w:rsidRPr="00BC5DF9">
        <w:rPr>
          <w:bCs/>
          <w:sz w:val="28"/>
          <w:szCs w:val="28"/>
        </w:rPr>
        <w:t xml:space="preserve"> </w:t>
      </w:r>
      <w:proofErr w:type="spellStart"/>
      <w:r w:rsidRPr="00BC5DF9">
        <w:rPr>
          <w:bCs/>
          <w:sz w:val="28"/>
          <w:szCs w:val="28"/>
        </w:rPr>
        <w:t>dụng</w:t>
      </w:r>
      <w:proofErr w:type="spellEnd"/>
      <w:r w:rsidRPr="00BC5DF9">
        <w:rPr>
          <w:bCs/>
          <w:sz w:val="28"/>
          <w:szCs w:val="28"/>
        </w:rPr>
        <w:t xml:space="preserve"> </w:t>
      </w:r>
      <w:proofErr w:type="spellStart"/>
      <w:r w:rsidRPr="00BC5DF9">
        <w:rPr>
          <w:bCs/>
          <w:sz w:val="28"/>
          <w:szCs w:val="28"/>
        </w:rPr>
        <w:t>trong</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trình</w:t>
      </w:r>
      <w:proofErr w:type="spellEnd"/>
      <w:r w:rsidRPr="00BC5DF9">
        <w:rPr>
          <w:bCs/>
          <w:sz w:val="28"/>
          <w:szCs w:val="28"/>
        </w:rPr>
        <w:t xml:space="preserve"> </w:t>
      </w:r>
      <w:proofErr w:type="spellStart"/>
      <w:r w:rsidRPr="00BC5DF9">
        <w:rPr>
          <w:bCs/>
          <w:sz w:val="28"/>
          <w:szCs w:val="28"/>
        </w:rPr>
        <w:t>những</w:t>
      </w:r>
      <w:proofErr w:type="spellEnd"/>
      <w:r w:rsidRPr="00BC5DF9">
        <w:rPr>
          <w:bCs/>
          <w:sz w:val="28"/>
          <w:szCs w:val="28"/>
        </w:rPr>
        <w:t xml:space="preserve"> </w:t>
      </w:r>
      <w:proofErr w:type="spellStart"/>
      <w:r w:rsidRPr="00BC5DF9">
        <w:rPr>
          <w:bCs/>
          <w:sz w:val="28"/>
          <w:szCs w:val="28"/>
        </w:rPr>
        <w:t>vật</w:t>
      </w:r>
      <w:proofErr w:type="spellEnd"/>
      <w:r w:rsidRPr="00BC5DF9">
        <w:rPr>
          <w:bCs/>
          <w:sz w:val="28"/>
          <w:szCs w:val="28"/>
        </w:rPr>
        <w:t xml:space="preserve"> </w:t>
      </w:r>
      <w:proofErr w:type="spellStart"/>
      <w:r w:rsidRPr="00BC5DF9">
        <w:rPr>
          <w:bCs/>
          <w:sz w:val="28"/>
          <w:szCs w:val="28"/>
        </w:rPr>
        <w:t>liệu</w:t>
      </w:r>
      <w:proofErr w:type="spellEnd"/>
      <w:r w:rsidRPr="00BC5DF9">
        <w:rPr>
          <w:bCs/>
          <w:sz w:val="28"/>
          <w:szCs w:val="28"/>
        </w:rPr>
        <w:t xml:space="preserve">, </w:t>
      </w:r>
      <w:proofErr w:type="spellStart"/>
      <w:r w:rsidRPr="00BC5DF9">
        <w:rPr>
          <w:bCs/>
          <w:sz w:val="28"/>
          <w:szCs w:val="28"/>
        </w:rPr>
        <w:t>cấu</w:t>
      </w:r>
      <w:proofErr w:type="spellEnd"/>
      <w:r w:rsidRPr="00BC5DF9">
        <w:rPr>
          <w:bCs/>
          <w:sz w:val="28"/>
          <w:szCs w:val="28"/>
        </w:rPr>
        <w:t xml:space="preserve"> </w:t>
      </w:r>
      <w:proofErr w:type="spellStart"/>
      <w:r w:rsidRPr="00BC5DF9">
        <w:rPr>
          <w:bCs/>
          <w:sz w:val="28"/>
          <w:szCs w:val="28"/>
        </w:rPr>
        <w:t>kiện</w:t>
      </w:r>
      <w:proofErr w:type="spellEnd"/>
      <w:r w:rsidRPr="00BC5DF9">
        <w:rPr>
          <w:bCs/>
          <w:sz w:val="28"/>
          <w:szCs w:val="28"/>
        </w:rPr>
        <w:t xml:space="preserve">, </w:t>
      </w:r>
      <w:proofErr w:type="spellStart"/>
      <w:r w:rsidRPr="00BC5DF9">
        <w:rPr>
          <w:bCs/>
          <w:sz w:val="28"/>
          <w:szCs w:val="28"/>
        </w:rPr>
        <w:t>sản</w:t>
      </w:r>
      <w:proofErr w:type="spellEnd"/>
      <w:r w:rsidRPr="00BC5DF9">
        <w:rPr>
          <w:bCs/>
          <w:sz w:val="28"/>
          <w:szCs w:val="28"/>
        </w:rPr>
        <w:t xml:space="preserve"> </w:t>
      </w:r>
      <w:proofErr w:type="spellStart"/>
      <w:r w:rsidRPr="00BC5DF9">
        <w:rPr>
          <w:bCs/>
          <w:sz w:val="28"/>
          <w:szCs w:val="28"/>
        </w:rPr>
        <w:t>phẩm</w:t>
      </w:r>
      <w:proofErr w:type="spellEnd"/>
      <w:r w:rsidRPr="00BC5DF9">
        <w:rPr>
          <w:bCs/>
          <w:sz w:val="28"/>
          <w:szCs w:val="28"/>
        </w:rPr>
        <w:t xml:space="preserve"> </w:t>
      </w:r>
      <w:proofErr w:type="spellStart"/>
      <w:r w:rsidRPr="00BC5DF9">
        <w:rPr>
          <w:bCs/>
          <w:sz w:val="28"/>
          <w:szCs w:val="28"/>
        </w:rPr>
        <w:t>xây</w:t>
      </w:r>
      <w:proofErr w:type="spellEnd"/>
      <w:r w:rsidRPr="00BC5DF9">
        <w:rPr>
          <w:bCs/>
          <w:sz w:val="28"/>
          <w:szCs w:val="28"/>
        </w:rPr>
        <w:t xml:space="preserve"> </w:t>
      </w:r>
      <w:proofErr w:type="spellStart"/>
      <w:r w:rsidRPr="00BC5DF9">
        <w:rPr>
          <w:bCs/>
          <w:sz w:val="28"/>
          <w:szCs w:val="28"/>
        </w:rPr>
        <w:t>dựng</w:t>
      </w:r>
      <w:proofErr w:type="spellEnd"/>
      <w:r w:rsidRPr="00BC5DF9">
        <w:rPr>
          <w:bCs/>
          <w:sz w:val="28"/>
          <w:szCs w:val="28"/>
        </w:rPr>
        <w:t xml:space="preserve">, </w:t>
      </w:r>
      <w:proofErr w:type="spellStart"/>
      <w:r w:rsidRPr="00BC5DF9">
        <w:rPr>
          <w:bCs/>
          <w:sz w:val="28"/>
          <w:szCs w:val="28"/>
        </w:rPr>
        <w:t>thiết</w:t>
      </w:r>
      <w:proofErr w:type="spellEnd"/>
      <w:r w:rsidRPr="00BC5DF9">
        <w:rPr>
          <w:bCs/>
          <w:sz w:val="28"/>
          <w:szCs w:val="28"/>
        </w:rPr>
        <w:t xml:space="preserve"> </w:t>
      </w:r>
      <w:proofErr w:type="spellStart"/>
      <w:r w:rsidRPr="00BC5DF9">
        <w:rPr>
          <w:bCs/>
          <w:sz w:val="28"/>
          <w:szCs w:val="28"/>
        </w:rPr>
        <w:t>bị</w:t>
      </w:r>
      <w:proofErr w:type="spellEnd"/>
      <w:r w:rsidRPr="00BC5DF9">
        <w:rPr>
          <w:bCs/>
          <w:sz w:val="28"/>
          <w:szCs w:val="28"/>
        </w:rPr>
        <w:t xml:space="preserve"> </w:t>
      </w:r>
      <w:proofErr w:type="spellStart"/>
      <w:r w:rsidRPr="00BC5DF9">
        <w:rPr>
          <w:bCs/>
          <w:sz w:val="28"/>
          <w:szCs w:val="28"/>
        </w:rPr>
        <w:t>không</w:t>
      </w:r>
      <w:proofErr w:type="spellEnd"/>
      <w:r w:rsidRPr="00BC5DF9">
        <w:rPr>
          <w:bCs/>
          <w:sz w:val="28"/>
          <w:szCs w:val="28"/>
        </w:rPr>
        <w:t xml:space="preserve"> </w:t>
      </w:r>
      <w:proofErr w:type="spellStart"/>
      <w:r w:rsidRPr="00BC5DF9">
        <w:rPr>
          <w:bCs/>
          <w:sz w:val="28"/>
          <w:szCs w:val="28"/>
        </w:rPr>
        <w:t>phù</w:t>
      </w:r>
      <w:proofErr w:type="spellEnd"/>
      <w:r w:rsidRPr="00BC5DF9">
        <w:rPr>
          <w:bCs/>
          <w:sz w:val="28"/>
          <w:szCs w:val="28"/>
        </w:rPr>
        <w:t xml:space="preserve"> </w:t>
      </w:r>
      <w:proofErr w:type="spellStart"/>
      <w:r w:rsidRPr="00BC5DF9">
        <w:rPr>
          <w:bCs/>
          <w:sz w:val="28"/>
          <w:szCs w:val="28"/>
        </w:rPr>
        <w:t>hợp</w:t>
      </w:r>
      <w:proofErr w:type="spellEnd"/>
      <w:r w:rsidRPr="00BC5DF9">
        <w:rPr>
          <w:bCs/>
          <w:sz w:val="28"/>
          <w:szCs w:val="28"/>
        </w:rPr>
        <w:t xml:space="preserve"> </w:t>
      </w:r>
      <w:proofErr w:type="spellStart"/>
      <w:r w:rsidRPr="00BC5DF9">
        <w:rPr>
          <w:bCs/>
          <w:sz w:val="28"/>
          <w:szCs w:val="28"/>
        </w:rPr>
        <w:t>với</w:t>
      </w:r>
      <w:proofErr w:type="spellEnd"/>
      <w:r w:rsidRPr="00BC5DF9">
        <w:rPr>
          <w:bCs/>
          <w:sz w:val="28"/>
          <w:szCs w:val="28"/>
        </w:rPr>
        <w:t xml:space="preserve"> </w:t>
      </w:r>
      <w:proofErr w:type="spellStart"/>
      <w:r w:rsidRPr="00BC5DF9">
        <w:rPr>
          <w:bCs/>
          <w:sz w:val="28"/>
          <w:szCs w:val="28"/>
        </w:rPr>
        <w:t>tiêu</w:t>
      </w:r>
      <w:proofErr w:type="spellEnd"/>
      <w:r w:rsidRPr="00BC5DF9">
        <w:rPr>
          <w:bCs/>
          <w:sz w:val="28"/>
          <w:szCs w:val="28"/>
        </w:rPr>
        <w:t xml:space="preserve"> </w:t>
      </w:r>
      <w:proofErr w:type="spellStart"/>
      <w:r w:rsidRPr="00BC5DF9">
        <w:rPr>
          <w:bCs/>
          <w:sz w:val="28"/>
          <w:szCs w:val="28"/>
        </w:rPr>
        <w:t>chuẩn</w:t>
      </w:r>
      <w:proofErr w:type="spellEnd"/>
      <w:r w:rsidRPr="00BC5DF9">
        <w:rPr>
          <w:bCs/>
          <w:sz w:val="28"/>
          <w:szCs w:val="28"/>
        </w:rPr>
        <w:t xml:space="preserve"> </w:t>
      </w:r>
      <w:proofErr w:type="spellStart"/>
      <w:r w:rsidRPr="00BC5DF9">
        <w:rPr>
          <w:bCs/>
          <w:sz w:val="28"/>
          <w:szCs w:val="28"/>
        </w:rPr>
        <w:t>về</w:t>
      </w:r>
      <w:proofErr w:type="spellEnd"/>
      <w:r w:rsidRPr="00BC5DF9">
        <w:rPr>
          <w:bCs/>
          <w:sz w:val="28"/>
          <w:szCs w:val="28"/>
        </w:rPr>
        <w:t xml:space="preserve"> </w:t>
      </w:r>
      <w:proofErr w:type="spellStart"/>
      <w:r w:rsidRPr="00BC5DF9">
        <w:rPr>
          <w:bCs/>
          <w:sz w:val="28"/>
          <w:szCs w:val="28"/>
        </w:rPr>
        <w:t>chất</w:t>
      </w:r>
      <w:proofErr w:type="spellEnd"/>
      <w:r w:rsidRPr="00BC5DF9">
        <w:rPr>
          <w:bCs/>
          <w:sz w:val="28"/>
          <w:szCs w:val="28"/>
        </w:rPr>
        <w:t xml:space="preserve"> </w:t>
      </w:r>
      <w:proofErr w:type="spellStart"/>
      <w:r w:rsidRPr="00BC5DF9">
        <w:rPr>
          <w:bCs/>
          <w:sz w:val="28"/>
          <w:szCs w:val="28"/>
        </w:rPr>
        <w:t>lượng</w:t>
      </w:r>
      <w:proofErr w:type="spellEnd"/>
      <w:r w:rsidRPr="00BC5DF9">
        <w:rPr>
          <w:bCs/>
          <w:sz w:val="28"/>
          <w:szCs w:val="28"/>
        </w:rPr>
        <w:t xml:space="preserve">, </w:t>
      </w:r>
      <w:proofErr w:type="spellStart"/>
      <w:r w:rsidRPr="00BC5DF9">
        <w:rPr>
          <w:bCs/>
          <w:sz w:val="28"/>
          <w:szCs w:val="28"/>
        </w:rPr>
        <w:t>quy</w:t>
      </w:r>
      <w:proofErr w:type="spellEnd"/>
      <w:r w:rsidRPr="00BC5DF9">
        <w:rPr>
          <w:bCs/>
          <w:sz w:val="28"/>
          <w:szCs w:val="28"/>
        </w:rPr>
        <w:t xml:space="preserve"> </w:t>
      </w:r>
      <w:proofErr w:type="spellStart"/>
      <w:r w:rsidRPr="00BC5DF9">
        <w:rPr>
          <w:bCs/>
          <w:sz w:val="28"/>
          <w:szCs w:val="28"/>
        </w:rPr>
        <w:t>cách</w:t>
      </w:r>
      <w:proofErr w:type="spellEnd"/>
      <w:r w:rsidRPr="00BC5DF9">
        <w:rPr>
          <w:bCs/>
          <w:sz w:val="28"/>
          <w:szCs w:val="28"/>
        </w:rPr>
        <w:t xml:space="preserve"> </w:t>
      </w:r>
      <w:proofErr w:type="spellStart"/>
      <w:r w:rsidRPr="00BC5DF9">
        <w:rPr>
          <w:bCs/>
          <w:sz w:val="28"/>
          <w:szCs w:val="28"/>
        </w:rPr>
        <w:t>không</w:t>
      </w:r>
      <w:proofErr w:type="spellEnd"/>
      <w:r w:rsidRPr="00BC5DF9">
        <w:rPr>
          <w:bCs/>
          <w:sz w:val="28"/>
          <w:szCs w:val="28"/>
        </w:rPr>
        <w:t xml:space="preserve"> </w:t>
      </w:r>
      <w:proofErr w:type="spellStart"/>
      <w:r w:rsidRPr="00BC5DF9">
        <w:rPr>
          <w:bCs/>
          <w:sz w:val="28"/>
          <w:szCs w:val="28"/>
        </w:rPr>
        <w:t>phù</w:t>
      </w:r>
      <w:proofErr w:type="spellEnd"/>
      <w:r w:rsidRPr="00BC5DF9">
        <w:rPr>
          <w:bCs/>
          <w:sz w:val="28"/>
          <w:szCs w:val="28"/>
        </w:rPr>
        <w:t xml:space="preserve"> </w:t>
      </w:r>
      <w:proofErr w:type="spellStart"/>
      <w:r w:rsidRPr="00BC5DF9">
        <w:rPr>
          <w:bCs/>
          <w:sz w:val="28"/>
          <w:szCs w:val="28"/>
        </w:rPr>
        <w:t>hợp</w:t>
      </w:r>
      <w:proofErr w:type="spellEnd"/>
      <w:r w:rsidRPr="00BC5DF9">
        <w:rPr>
          <w:bCs/>
          <w:sz w:val="28"/>
          <w:szCs w:val="28"/>
        </w:rPr>
        <w:t xml:space="preserve"> </w:t>
      </w:r>
      <w:proofErr w:type="spellStart"/>
      <w:r w:rsidRPr="00BC5DF9">
        <w:rPr>
          <w:bCs/>
          <w:sz w:val="28"/>
          <w:szCs w:val="28"/>
        </w:rPr>
        <w:t>với</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nghệ</w:t>
      </w:r>
      <w:proofErr w:type="spellEnd"/>
      <w:r w:rsidRPr="00BC5DF9">
        <w:rPr>
          <w:bCs/>
          <w:sz w:val="28"/>
          <w:szCs w:val="28"/>
        </w:rPr>
        <w:t xml:space="preserve"> </w:t>
      </w:r>
      <w:proofErr w:type="spellStart"/>
      <w:r w:rsidRPr="00BC5DF9">
        <w:rPr>
          <w:bCs/>
          <w:sz w:val="28"/>
          <w:szCs w:val="28"/>
        </w:rPr>
        <w:t>hoặc</w:t>
      </w:r>
      <w:proofErr w:type="spellEnd"/>
      <w:r w:rsidRPr="00BC5DF9">
        <w:rPr>
          <w:bCs/>
          <w:sz w:val="28"/>
          <w:szCs w:val="28"/>
        </w:rPr>
        <w:t xml:space="preserve"> </w:t>
      </w:r>
      <w:proofErr w:type="spellStart"/>
      <w:r w:rsidRPr="00BC5DF9">
        <w:rPr>
          <w:bCs/>
          <w:sz w:val="28"/>
          <w:szCs w:val="28"/>
        </w:rPr>
        <w:t>chưa</w:t>
      </w:r>
      <w:proofErr w:type="spellEnd"/>
      <w:r w:rsidRPr="00BC5DF9">
        <w:rPr>
          <w:bCs/>
          <w:sz w:val="28"/>
          <w:szCs w:val="28"/>
        </w:rPr>
        <w:t xml:space="preserve"> qua </w:t>
      </w:r>
      <w:proofErr w:type="spellStart"/>
      <w:r w:rsidRPr="00BC5DF9">
        <w:rPr>
          <w:bCs/>
          <w:sz w:val="28"/>
          <w:szCs w:val="28"/>
        </w:rPr>
        <w:t>kiểm</w:t>
      </w:r>
      <w:proofErr w:type="spellEnd"/>
      <w:r w:rsidRPr="00BC5DF9">
        <w:rPr>
          <w:bCs/>
          <w:sz w:val="28"/>
          <w:szCs w:val="28"/>
        </w:rPr>
        <w:t xml:space="preserve"> </w:t>
      </w:r>
      <w:proofErr w:type="spellStart"/>
      <w:r w:rsidRPr="00BC5DF9">
        <w:rPr>
          <w:bCs/>
          <w:sz w:val="28"/>
          <w:szCs w:val="28"/>
        </w:rPr>
        <w:t>tra</w:t>
      </w:r>
      <w:proofErr w:type="spellEnd"/>
      <w:r w:rsidRPr="00BC5DF9">
        <w:rPr>
          <w:bCs/>
          <w:sz w:val="28"/>
          <w:szCs w:val="28"/>
        </w:rPr>
        <w:t xml:space="preserve">, </w:t>
      </w:r>
      <w:proofErr w:type="spellStart"/>
      <w:r w:rsidRPr="00BC5DF9">
        <w:rPr>
          <w:bCs/>
          <w:sz w:val="28"/>
          <w:szCs w:val="28"/>
        </w:rPr>
        <w:t>kiểm</w:t>
      </w:r>
      <w:proofErr w:type="spellEnd"/>
      <w:r w:rsidRPr="00BC5DF9">
        <w:rPr>
          <w:bCs/>
          <w:sz w:val="28"/>
          <w:szCs w:val="28"/>
        </w:rPr>
        <w:t xml:space="preserve"> </w:t>
      </w:r>
      <w:proofErr w:type="spellStart"/>
      <w:r w:rsidRPr="00BC5DF9">
        <w:rPr>
          <w:bCs/>
          <w:sz w:val="28"/>
          <w:szCs w:val="28"/>
        </w:rPr>
        <w:t>định</w:t>
      </w:r>
      <w:proofErr w:type="spellEnd"/>
      <w:r w:rsidRPr="00BC5DF9">
        <w:rPr>
          <w:bCs/>
          <w:sz w:val="28"/>
          <w:szCs w:val="28"/>
        </w:rPr>
        <w:t xml:space="preserve"> </w:t>
      </w:r>
      <w:proofErr w:type="spellStart"/>
      <w:r w:rsidRPr="00BC5DF9">
        <w:rPr>
          <w:bCs/>
          <w:sz w:val="28"/>
          <w:szCs w:val="28"/>
        </w:rPr>
        <w:t>và</w:t>
      </w:r>
      <w:proofErr w:type="spellEnd"/>
      <w:r w:rsidRPr="00BC5DF9">
        <w:rPr>
          <w:bCs/>
          <w:sz w:val="28"/>
          <w:szCs w:val="28"/>
        </w:rPr>
        <w:t xml:space="preserve"> </w:t>
      </w:r>
      <w:proofErr w:type="spellStart"/>
      <w:r w:rsidRPr="00BC5DF9">
        <w:rPr>
          <w:bCs/>
          <w:sz w:val="28"/>
          <w:szCs w:val="28"/>
        </w:rPr>
        <w:t>yêu</w:t>
      </w:r>
      <w:proofErr w:type="spellEnd"/>
      <w:r w:rsidRPr="00BC5DF9">
        <w:rPr>
          <w:bCs/>
          <w:sz w:val="28"/>
          <w:szCs w:val="28"/>
        </w:rPr>
        <w:t xml:space="preserve"> </w:t>
      </w:r>
      <w:proofErr w:type="spellStart"/>
      <w:r w:rsidRPr="00BC5DF9">
        <w:rPr>
          <w:bCs/>
          <w:sz w:val="28"/>
          <w:szCs w:val="28"/>
        </w:rPr>
        <w:t>cầu</w:t>
      </w:r>
      <w:proofErr w:type="spellEnd"/>
      <w:r w:rsidRPr="00BC5DF9">
        <w:rPr>
          <w:bCs/>
          <w:sz w:val="28"/>
          <w:szCs w:val="28"/>
        </w:rPr>
        <w:t xml:space="preserve"> </w:t>
      </w:r>
      <w:proofErr w:type="spellStart"/>
      <w:r w:rsidRPr="00BC5DF9">
        <w:rPr>
          <w:bCs/>
          <w:sz w:val="28"/>
          <w:szCs w:val="28"/>
        </w:rPr>
        <w:t>Nhà</w:t>
      </w:r>
      <w:proofErr w:type="spellEnd"/>
      <w:r w:rsidRPr="00BC5DF9">
        <w:rPr>
          <w:bCs/>
          <w:sz w:val="28"/>
          <w:szCs w:val="28"/>
        </w:rPr>
        <w:t xml:space="preserve"> </w:t>
      </w:r>
      <w:proofErr w:type="spellStart"/>
      <w:r w:rsidRPr="00BC5DF9">
        <w:rPr>
          <w:bCs/>
          <w:sz w:val="28"/>
          <w:szCs w:val="28"/>
        </w:rPr>
        <w:t>thầu</w:t>
      </w:r>
      <w:proofErr w:type="spellEnd"/>
      <w:r w:rsidRPr="00BC5DF9">
        <w:rPr>
          <w:bCs/>
          <w:sz w:val="28"/>
          <w:szCs w:val="28"/>
        </w:rPr>
        <w:t xml:space="preserve"> </w:t>
      </w:r>
      <w:proofErr w:type="spellStart"/>
      <w:r w:rsidRPr="00BC5DF9">
        <w:rPr>
          <w:bCs/>
          <w:sz w:val="28"/>
          <w:szCs w:val="28"/>
        </w:rPr>
        <w:t>vận</w:t>
      </w:r>
      <w:proofErr w:type="spellEnd"/>
      <w:r w:rsidRPr="00BC5DF9">
        <w:rPr>
          <w:bCs/>
          <w:sz w:val="28"/>
          <w:szCs w:val="28"/>
        </w:rPr>
        <w:t xml:space="preserve"> </w:t>
      </w:r>
      <w:proofErr w:type="spellStart"/>
      <w:r w:rsidRPr="00BC5DF9">
        <w:rPr>
          <w:bCs/>
          <w:sz w:val="28"/>
          <w:szCs w:val="28"/>
        </w:rPr>
        <w:t>chuyển</w:t>
      </w:r>
      <w:proofErr w:type="spellEnd"/>
      <w:r w:rsidRPr="00BC5DF9">
        <w:rPr>
          <w:bCs/>
          <w:sz w:val="28"/>
          <w:szCs w:val="28"/>
        </w:rPr>
        <w:t xml:space="preserve"> </w:t>
      </w:r>
      <w:proofErr w:type="spellStart"/>
      <w:r w:rsidRPr="00BC5DF9">
        <w:rPr>
          <w:bCs/>
          <w:sz w:val="28"/>
          <w:szCs w:val="28"/>
        </w:rPr>
        <w:t>ra</w:t>
      </w:r>
      <w:proofErr w:type="spellEnd"/>
      <w:r w:rsidRPr="00BC5DF9">
        <w:rPr>
          <w:bCs/>
          <w:sz w:val="28"/>
          <w:szCs w:val="28"/>
        </w:rPr>
        <w:t xml:space="preserve"> </w:t>
      </w:r>
      <w:proofErr w:type="spellStart"/>
      <w:r w:rsidRPr="00BC5DF9">
        <w:rPr>
          <w:bCs/>
          <w:sz w:val="28"/>
          <w:szCs w:val="28"/>
        </w:rPr>
        <w:t>khỏi</w:t>
      </w:r>
      <w:proofErr w:type="spellEnd"/>
      <w:r w:rsidRPr="00BC5DF9">
        <w:rPr>
          <w:bCs/>
          <w:sz w:val="28"/>
          <w:szCs w:val="28"/>
        </w:rPr>
        <w:t xml:space="preserve"> </w:t>
      </w:r>
      <w:proofErr w:type="spellStart"/>
      <w:r w:rsidRPr="00BC5DF9">
        <w:rPr>
          <w:bCs/>
          <w:sz w:val="28"/>
          <w:szCs w:val="28"/>
        </w:rPr>
        <w:t>phạm</w:t>
      </w:r>
      <w:proofErr w:type="spellEnd"/>
      <w:r w:rsidRPr="00BC5DF9">
        <w:rPr>
          <w:bCs/>
          <w:sz w:val="28"/>
          <w:szCs w:val="28"/>
        </w:rPr>
        <w:t xml:space="preserve"> vi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trình</w:t>
      </w:r>
      <w:proofErr w:type="spellEnd"/>
      <w:r w:rsidRPr="00BC5DF9">
        <w:rPr>
          <w:bCs/>
          <w:sz w:val="28"/>
          <w:szCs w:val="28"/>
        </w:rPr>
        <w:t xml:space="preserve"> </w:t>
      </w:r>
      <w:proofErr w:type="spellStart"/>
      <w:r w:rsidRPr="00BC5DF9">
        <w:rPr>
          <w:bCs/>
          <w:sz w:val="28"/>
          <w:szCs w:val="28"/>
        </w:rPr>
        <w:t>ngay</w:t>
      </w:r>
      <w:proofErr w:type="spellEnd"/>
      <w:r w:rsidRPr="00BC5DF9">
        <w:rPr>
          <w:bCs/>
          <w:sz w:val="28"/>
          <w:szCs w:val="28"/>
        </w:rPr>
        <w:t xml:space="preserve"> </w:t>
      </w:r>
      <w:proofErr w:type="spellStart"/>
      <w:r w:rsidRPr="00BC5DF9">
        <w:rPr>
          <w:bCs/>
          <w:sz w:val="28"/>
          <w:szCs w:val="28"/>
        </w:rPr>
        <w:t>lập</w:t>
      </w:r>
      <w:proofErr w:type="spellEnd"/>
      <w:r w:rsidRPr="00BC5DF9">
        <w:rPr>
          <w:bCs/>
          <w:sz w:val="28"/>
          <w:szCs w:val="28"/>
        </w:rPr>
        <w:t xml:space="preserve"> </w:t>
      </w:r>
      <w:proofErr w:type="spellStart"/>
      <w:r w:rsidRPr="00BC5DF9">
        <w:rPr>
          <w:bCs/>
          <w:sz w:val="28"/>
          <w:szCs w:val="28"/>
        </w:rPr>
        <w:t>tức</w:t>
      </w:r>
      <w:proofErr w:type="spellEnd"/>
      <w:r w:rsidRPr="00BC5DF9">
        <w:rPr>
          <w:bCs/>
          <w:sz w:val="28"/>
          <w:szCs w:val="28"/>
        </w:rPr>
        <w:t>.</w:t>
      </w:r>
    </w:p>
    <w:p w14:paraId="0D7315F1" w14:textId="77777777" w:rsidR="00D67FCF" w:rsidRPr="00BC5DF9" w:rsidRDefault="00D67FCF" w:rsidP="005E2469">
      <w:pPr>
        <w:tabs>
          <w:tab w:val="left" w:pos="284"/>
        </w:tabs>
        <w:spacing w:line="264" w:lineRule="auto"/>
        <w:ind w:firstLine="709"/>
        <w:rPr>
          <w:b/>
          <w:bCs/>
          <w:iCs/>
          <w:sz w:val="28"/>
          <w:szCs w:val="28"/>
        </w:rPr>
      </w:pPr>
      <w:r w:rsidRPr="00BC5DF9">
        <w:rPr>
          <w:b/>
          <w:bCs/>
          <w:iCs/>
          <w:sz w:val="28"/>
          <w:szCs w:val="28"/>
        </w:rPr>
        <w:t xml:space="preserve">2. </w:t>
      </w:r>
      <w:proofErr w:type="spellStart"/>
      <w:r w:rsidRPr="00BC5DF9">
        <w:rPr>
          <w:b/>
          <w:bCs/>
          <w:iCs/>
          <w:sz w:val="28"/>
          <w:szCs w:val="28"/>
        </w:rPr>
        <w:t>Trách</w:t>
      </w:r>
      <w:proofErr w:type="spellEnd"/>
      <w:r w:rsidRPr="00BC5DF9">
        <w:rPr>
          <w:b/>
          <w:bCs/>
          <w:iCs/>
          <w:sz w:val="28"/>
          <w:szCs w:val="28"/>
        </w:rPr>
        <w:t xml:space="preserve"> </w:t>
      </w:r>
      <w:proofErr w:type="spellStart"/>
      <w:r w:rsidRPr="00BC5DF9">
        <w:rPr>
          <w:b/>
          <w:bCs/>
          <w:iCs/>
          <w:sz w:val="28"/>
          <w:szCs w:val="28"/>
        </w:rPr>
        <w:t>nhiệm</w:t>
      </w:r>
      <w:proofErr w:type="spellEnd"/>
      <w:r w:rsidRPr="00BC5DF9">
        <w:rPr>
          <w:b/>
          <w:bCs/>
          <w:iCs/>
          <w:sz w:val="28"/>
          <w:szCs w:val="28"/>
        </w:rPr>
        <w:t xml:space="preserve"> </w:t>
      </w:r>
      <w:proofErr w:type="spellStart"/>
      <w:r w:rsidRPr="00BC5DF9">
        <w:rPr>
          <w:b/>
          <w:bCs/>
          <w:iCs/>
          <w:sz w:val="28"/>
          <w:szCs w:val="28"/>
        </w:rPr>
        <w:t>của</w:t>
      </w:r>
      <w:proofErr w:type="spellEnd"/>
      <w:r w:rsidRPr="00BC5DF9">
        <w:rPr>
          <w:b/>
          <w:bCs/>
          <w:iCs/>
          <w:sz w:val="28"/>
          <w:szCs w:val="28"/>
        </w:rPr>
        <w:t xml:space="preserve"> </w:t>
      </w:r>
      <w:proofErr w:type="spellStart"/>
      <w:r w:rsidRPr="00BC5DF9">
        <w:rPr>
          <w:b/>
          <w:bCs/>
          <w:iCs/>
          <w:sz w:val="28"/>
          <w:szCs w:val="28"/>
        </w:rPr>
        <w:t>nhà</w:t>
      </w:r>
      <w:proofErr w:type="spellEnd"/>
      <w:r w:rsidRPr="00BC5DF9">
        <w:rPr>
          <w:b/>
          <w:bCs/>
          <w:iCs/>
          <w:sz w:val="28"/>
          <w:szCs w:val="28"/>
        </w:rPr>
        <w:t xml:space="preserve"> </w:t>
      </w:r>
      <w:proofErr w:type="spellStart"/>
      <w:r w:rsidRPr="00BC5DF9">
        <w:rPr>
          <w:b/>
          <w:bCs/>
          <w:iCs/>
          <w:sz w:val="28"/>
          <w:szCs w:val="28"/>
        </w:rPr>
        <w:t>thầu</w:t>
      </w:r>
      <w:proofErr w:type="spellEnd"/>
      <w:r w:rsidRPr="00BC5DF9">
        <w:rPr>
          <w:b/>
          <w:bCs/>
          <w:iCs/>
          <w:sz w:val="28"/>
          <w:szCs w:val="28"/>
        </w:rPr>
        <w:t>:</w:t>
      </w:r>
    </w:p>
    <w:p w14:paraId="131D86B6" w14:textId="77777777" w:rsidR="00D67FCF" w:rsidRPr="00BC5DF9" w:rsidRDefault="00D67FCF" w:rsidP="005E2469">
      <w:pPr>
        <w:numPr>
          <w:ilvl w:val="0"/>
          <w:numId w:val="11"/>
        </w:numPr>
        <w:tabs>
          <w:tab w:val="left" w:pos="284"/>
        </w:tabs>
        <w:spacing w:line="264" w:lineRule="auto"/>
        <w:ind w:left="0" w:firstLine="502"/>
        <w:rPr>
          <w:bCs/>
          <w:sz w:val="28"/>
          <w:szCs w:val="28"/>
        </w:rPr>
      </w:pPr>
      <w:proofErr w:type="spellStart"/>
      <w:r w:rsidRPr="00BC5DF9">
        <w:rPr>
          <w:bCs/>
          <w:sz w:val="28"/>
          <w:szCs w:val="28"/>
        </w:rPr>
        <w:t>Lập</w:t>
      </w:r>
      <w:proofErr w:type="spellEnd"/>
      <w:r w:rsidRPr="00BC5DF9">
        <w:rPr>
          <w:bCs/>
          <w:sz w:val="28"/>
          <w:szCs w:val="28"/>
        </w:rPr>
        <w:t xml:space="preserve"> </w:t>
      </w:r>
      <w:proofErr w:type="spellStart"/>
      <w:r w:rsidRPr="00BC5DF9">
        <w:rPr>
          <w:bCs/>
          <w:sz w:val="28"/>
          <w:szCs w:val="28"/>
        </w:rPr>
        <w:t>đề</w:t>
      </w:r>
      <w:proofErr w:type="spellEnd"/>
      <w:r w:rsidRPr="00BC5DF9">
        <w:rPr>
          <w:bCs/>
          <w:sz w:val="28"/>
          <w:szCs w:val="28"/>
        </w:rPr>
        <w:t xml:space="preserve"> </w:t>
      </w:r>
      <w:proofErr w:type="spellStart"/>
      <w:r w:rsidRPr="00BC5DF9">
        <w:rPr>
          <w:bCs/>
          <w:sz w:val="28"/>
          <w:szCs w:val="28"/>
        </w:rPr>
        <w:t>cương</w:t>
      </w:r>
      <w:proofErr w:type="spellEnd"/>
      <w:r w:rsidRPr="00BC5DF9">
        <w:rPr>
          <w:bCs/>
          <w:sz w:val="28"/>
          <w:szCs w:val="28"/>
        </w:rPr>
        <w:t xml:space="preserve"> TVGS </w:t>
      </w:r>
      <w:proofErr w:type="spellStart"/>
      <w:r w:rsidRPr="00BC5DF9">
        <w:rPr>
          <w:bCs/>
          <w:sz w:val="28"/>
          <w:szCs w:val="28"/>
        </w:rPr>
        <w:t>để</w:t>
      </w:r>
      <w:proofErr w:type="spellEnd"/>
      <w:r w:rsidRPr="00BC5DF9">
        <w:rPr>
          <w:bCs/>
          <w:sz w:val="28"/>
          <w:szCs w:val="28"/>
        </w:rPr>
        <w:t xml:space="preserve"> </w:t>
      </w:r>
      <w:proofErr w:type="spellStart"/>
      <w:r w:rsidRPr="00BC5DF9">
        <w:rPr>
          <w:bCs/>
          <w:sz w:val="28"/>
          <w:szCs w:val="28"/>
        </w:rPr>
        <w:t>trình</w:t>
      </w:r>
      <w:proofErr w:type="spellEnd"/>
      <w:r w:rsidRPr="00BC5DF9">
        <w:rPr>
          <w:bCs/>
          <w:sz w:val="28"/>
          <w:szCs w:val="28"/>
        </w:rPr>
        <w:t xml:space="preserve"> </w:t>
      </w:r>
      <w:proofErr w:type="spellStart"/>
      <w:r w:rsidRPr="00BC5DF9">
        <w:rPr>
          <w:bCs/>
          <w:sz w:val="28"/>
          <w:szCs w:val="28"/>
        </w:rPr>
        <w:t>Chủ</w:t>
      </w:r>
      <w:proofErr w:type="spellEnd"/>
      <w:r w:rsidRPr="00BC5DF9">
        <w:rPr>
          <w:bCs/>
          <w:sz w:val="28"/>
          <w:szCs w:val="28"/>
        </w:rPr>
        <w:t xml:space="preserve"> </w:t>
      </w:r>
      <w:proofErr w:type="spellStart"/>
      <w:r w:rsidRPr="00BC5DF9">
        <w:rPr>
          <w:bCs/>
          <w:sz w:val="28"/>
          <w:szCs w:val="28"/>
        </w:rPr>
        <w:t>đầu</w:t>
      </w:r>
      <w:proofErr w:type="spellEnd"/>
      <w:r w:rsidRPr="00BC5DF9">
        <w:rPr>
          <w:bCs/>
          <w:sz w:val="28"/>
          <w:szCs w:val="28"/>
        </w:rPr>
        <w:t xml:space="preserve"> </w:t>
      </w:r>
      <w:proofErr w:type="spellStart"/>
      <w:r w:rsidRPr="00BC5DF9">
        <w:rPr>
          <w:bCs/>
          <w:sz w:val="28"/>
          <w:szCs w:val="28"/>
        </w:rPr>
        <w:t>tư</w:t>
      </w:r>
      <w:proofErr w:type="spellEnd"/>
      <w:r w:rsidRPr="00BC5DF9">
        <w:rPr>
          <w:bCs/>
          <w:sz w:val="28"/>
          <w:szCs w:val="28"/>
        </w:rPr>
        <w:t xml:space="preserve"> </w:t>
      </w:r>
      <w:proofErr w:type="spellStart"/>
      <w:r w:rsidRPr="00BC5DF9">
        <w:rPr>
          <w:bCs/>
          <w:sz w:val="28"/>
          <w:szCs w:val="28"/>
        </w:rPr>
        <w:t>xem</w:t>
      </w:r>
      <w:proofErr w:type="spellEnd"/>
      <w:r w:rsidRPr="00BC5DF9">
        <w:rPr>
          <w:bCs/>
          <w:sz w:val="28"/>
          <w:szCs w:val="28"/>
        </w:rPr>
        <w:t xml:space="preserve"> </w:t>
      </w:r>
      <w:proofErr w:type="spellStart"/>
      <w:r w:rsidRPr="00BC5DF9">
        <w:rPr>
          <w:bCs/>
          <w:sz w:val="28"/>
          <w:szCs w:val="28"/>
        </w:rPr>
        <w:t>xét</w:t>
      </w:r>
      <w:proofErr w:type="spellEnd"/>
      <w:r w:rsidRPr="00BC5DF9">
        <w:rPr>
          <w:bCs/>
          <w:sz w:val="28"/>
          <w:szCs w:val="28"/>
        </w:rPr>
        <w:t xml:space="preserve">, </w:t>
      </w:r>
      <w:proofErr w:type="spellStart"/>
      <w:r w:rsidRPr="00BC5DF9">
        <w:rPr>
          <w:bCs/>
          <w:sz w:val="28"/>
          <w:szCs w:val="28"/>
        </w:rPr>
        <w:t>chấp</w:t>
      </w:r>
      <w:proofErr w:type="spellEnd"/>
      <w:r w:rsidRPr="00BC5DF9">
        <w:rPr>
          <w:bCs/>
          <w:sz w:val="28"/>
          <w:szCs w:val="28"/>
        </w:rPr>
        <w:t xml:space="preserve"> </w:t>
      </w:r>
      <w:proofErr w:type="spellStart"/>
      <w:r w:rsidRPr="00BC5DF9">
        <w:rPr>
          <w:bCs/>
          <w:sz w:val="28"/>
          <w:szCs w:val="28"/>
        </w:rPr>
        <w:t>thuận</w:t>
      </w:r>
      <w:proofErr w:type="spellEnd"/>
      <w:r w:rsidRPr="00BC5DF9">
        <w:rPr>
          <w:bCs/>
          <w:sz w:val="28"/>
          <w:szCs w:val="28"/>
        </w:rPr>
        <w:t xml:space="preserve"> </w:t>
      </w:r>
      <w:proofErr w:type="spellStart"/>
      <w:r w:rsidRPr="00BC5DF9">
        <w:rPr>
          <w:bCs/>
          <w:sz w:val="28"/>
          <w:szCs w:val="28"/>
        </w:rPr>
        <w:t>trước</w:t>
      </w:r>
      <w:proofErr w:type="spellEnd"/>
      <w:r w:rsidRPr="00BC5DF9">
        <w:rPr>
          <w:bCs/>
          <w:sz w:val="28"/>
          <w:szCs w:val="28"/>
        </w:rPr>
        <w:t xml:space="preserve"> </w:t>
      </w:r>
      <w:proofErr w:type="spellStart"/>
      <w:r w:rsidRPr="00BC5DF9">
        <w:rPr>
          <w:bCs/>
          <w:sz w:val="28"/>
          <w:szCs w:val="28"/>
        </w:rPr>
        <w:t>khi</w:t>
      </w:r>
      <w:proofErr w:type="spellEnd"/>
      <w:r w:rsidRPr="00BC5DF9">
        <w:rPr>
          <w:bCs/>
          <w:sz w:val="28"/>
          <w:szCs w:val="28"/>
        </w:rPr>
        <w:t xml:space="preserve"> </w:t>
      </w:r>
      <w:proofErr w:type="spellStart"/>
      <w:r w:rsidRPr="00BC5DF9">
        <w:rPr>
          <w:bCs/>
          <w:sz w:val="28"/>
          <w:szCs w:val="28"/>
        </w:rPr>
        <w:t>triển</w:t>
      </w:r>
      <w:proofErr w:type="spellEnd"/>
      <w:r w:rsidRPr="00BC5DF9">
        <w:rPr>
          <w:bCs/>
          <w:sz w:val="28"/>
          <w:szCs w:val="28"/>
        </w:rPr>
        <w:t xml:space="preserve"> </w:t>
      </w:r>
      <w:proofErr w:type="spellStart"/>
      <w:r w:rsidRPr="00BC5DF9">
        <w:rPr>
          <w:bCs/>
          <w:sz w:val="28"/>
          <w:szCs w:val="28"/>
        </w:rPr>
        <w:t>khai</w:t>
      </w:r>
      <w:proofErr w:type="spellEnd"/>
      <w:r w:rsidRPr="00BC5DF9">
        <w:rPr>
          <w:bCs/>
          <w:sz w:val="28"/>
          <w:szCs w:val="28"/>
        </w:rPr>
        <w:t xml:space="preserve"> </w:t>
      </w:r>
      <w:proofErr w:type="spellStart"/>
      <w:r w:rsidRPr="00BC5DF9">
        <w:rPr>
          <w:bCs/>
          <w:sz w:val="28"/>
          <w:szCs w:val="28"/>
        </w:rPr>
        <w:t>thực</w:t>
      </w:r>
      <w:proofErr w:type="spellEnd"/>
      <w:r w:rsidRPr="00BC5DF9">
        <w:rPr>
          <w:bCs/>
          <w:sz w:val="28"/>
          <w:szCs w:val="28"/>
        </w:rPr>
        <w:t xml:space="preserve"> </w:t>
      </w:r>
      <w:proofErr w:type="spellStart"/>
      <w:r w:rsidRPr="00BC5DF9">
        <w:rPr>
          <w:bCs/>
          <w:sz w:val="28"/>
          <w:szCs w:val="28"/>
        </w:rPr>
        <w:t>hiện</w:t>
      </w:r>
      <w:proofErr w:type="spellEnd"/>
      <w:r w:rsidRPr="00BC5DF9">
        <w:rPr>
          <w:bCs/>
          <w:sz w:val="28"/>
          <w:szCs w:val="28"/>
        </w:rPr>
        <w:t xml:space="preserve"> </w:t>
      </w:r>
      <w:proofErr w:type="spellStart"/>
      <w:r w:rsidRPr="00BC5DF9">
        <w:rPr>
          <w:bCs/>
          <w:sz w:val="28"/>
          <w:szCs w:val="28"/>
        </w:rPr>
        <w:t>gói</w:t>
      </w:r>
      <w:proofErr w:type="spellEnd"/>
      <w:r w:rsidRPr="00BC5DF9">
        <w:rPr>
          <w:bCs/>
          <w:sz w:val="28"/>
          <w:szCs w:val="28"/>
        </w:rPr>
        <w:t xml:space="preserve"> </w:t>
      </w:r>
      <w:proofErr w:type="spellStart"/>
      <w:r w:rsidRPr="00BC5DF9">
        <w:rPr>
          <w:bCs/>
          <w:sz w:val="28"/>
          <w:szCs w:val="28"/>
        </w:rPr>
        <w:t>thầu</w:t>
      </w:r>
      <w:proofErr w:type="spellEnd"/>
      <w:r w:rsidRPr="00BC5DF9">
        <w:rPr>
          <w:bCs/>
          <w:sz w:val="28"/>
          <w:szCs w:val="28"/>
        </w:rPr>
        <w:t>;</w:t>
      </w:r>
    </w:p>
    <w:p w14:paraId="6EC5A485" w14:textId="77777777" w:rsidR="00D67FCF" w:rsidRPr="00BC5DF9" w:rsidRDefault="00D67FCF" w:rsidP="005E2469">
      <w:pPr>
        <w:numPr>
          <w:ilvl w:val="0"/>
          <w:numId w:val="11"/>
        </w:numPr>
        <w:tabs>
          <w:tab w:val="left" w:pos="284"/>
        </w:tabs>
        <w:spacing w:line="264" w:lineRule="auto"/>
        <w:ind w:left="0" w:firstLine="502"/>
        <w:rPr>
          <w:bCs/>
          <w:sz w:val="28"/>
          <w:szCs w:val="28"/>
        </w:rPr>
      </w:pPr>
      <w:proofErr w:type="spellStart"/>
      <w:r w:rsidRPr="00BC5DF9">
        <w:rPr>
          <w:bCs/>
          <w:sz w:val="28"/>
          <w:szCs w:val="28"/>
        </w:rPr>
        <w:t>Thực</w:t>
      </w:r>
      <w:proofErr w:type="spellEnd"/>
      <w:r w:rsidRPr="00BC5DF9">
        <w:rPr>
          <w:bCs/>
          <w:sz w:val="28"/>
          <w:szCs w:val="28"/>
        </w:rPr>
        <w:t xml:space="preserve"> </w:t>
      </w:r>
      <w:proofErr w:type="spellStart"/>
      <w:r w:rsidRPr="00BC5DF9">
        <w:rPr>
          <w:bCs/>
          <w:sz w:val="28"/>
          <w:szCs w:val="28"/>
        </w:rPr>
        <w:t>hiện</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việc</w:t>
      </w:r>
      <w:proofErr w:type="spellEnd"/>
      <w:r w:rsidRPr="00BC5DF9">
        <w:rPr>
          <w:bCs/>
          <w:sz w:val="28"/>
          <w:szCs w:val="28"/>
        </w:rPr>
        <w:t xml:space="preserve"> </w:t>
      </w:r>
      <w:proofErr w:type="spellStart"/>
      <w:r w:rsidRPr="00BC5DF9">
        <w:rPr>
          <w:bCs/>
          <w:sz w:val="28"/>
          <w:szCs w:val="28"/>
        </w:rPr>
        <w:t>tuân</w:t>
      </w:r>
      <w:proofErr w:type="spellEnd"/>
      <w:r w:rsidRPr="00BC5DF9">
        <w:rPr>
          <w:bCs/>
          <w:sz w:val="28"/>
          <w:szCs w:val="28"/>
        </w:rPr>
        <w:t xml:space="preserve"> </w:t>
      </w:r>
      <w:proofErr w:type="spellStart"/>
      <w:r w:rsidRPr="00BC5DF9">
        <w:rPr>
          <w:bCs/>
          <w:sz w:val="28"/>
          <w:szCs w:val="28"/>
        </w:rPr>
        <w:t>thủ</w:t>
      </w:r>
      <w:proofErr w:type="spellEnd"/>
      <w:r w:rsidRPr="00BC5DF9">
        <w:rPr>
          <w:bCs/>
          <w:sz w:val="28"/>
          <w:szCs w:val="28"/>
        </w:rPr>
        <w:t xml:space="preserve"> </w:t>
      </w:r>
      <w:proofErr w:type="spellStart"/>
      <w:r w:rsidRPr="00BC5DF9">
        <w:rPr>
          <w:bCs/>
          <w:sz w:val="28"/>
          <w:szCs w:val="28"/>
        </w:rPr>
        <w:t>theo</w:t>
      </w:r>
      <w:proofErr w:type="spellEnd"/>
      <w:r w:rsidRPr="00BC5DF9">
        <w:rPr>
          <w:bCs/>
          <w:sz w:val="28"/>
          <w:szCs w:val="28"/>
        </w:rPr>
        <w:t xml:space="preserve"> </w:t>
      </w:r>
      <w:proofErr w:type="spellStart"/>
      <w:r w:rsidRPr="00BC5DF9">
        <w:rPr>
          <w:bCs/>
          <w:sz w:val="28"/>
          <w:szCs w:val="28"/>
        </w:rPr>
        <w:t>đúng</w:t>
      </w:r>
      <w:proofErr w:type="spellEnd"/>
      <w:r w:rsidRPr="00BC5DF9">
        <w:rPr>
          <w:bCs/>
          <w:sz w:val="28"/>
          <w:szCs w:val="28"/>
        </w:rPr>
        <w:t xml:space="preserve"> </w:t>
      </w:r>
      <w:proofErr w:type="spellStart"/>
      <w:r w:rsidRPr="00BC5DF9">
        <w:rPr>
          <w:bCs/>
          <w:sz w:val="28"/>
          <w:szCs w:val="28"/>
        </w:rPr>
        <w:t>quy</w:t>
      </w:r>
      <w:proofErr w:type="spellEnd"/>
      <w:r w:rsidRPr="00BC5DF9">
        <w:rPr>
          <w:bCs/>
          <w:sz w:val="28"/>
          <w:szCs w:val="28"/>
        </w:rPr>
        <w:t xml:space="preserve"> </w:t>
      </w:r>
      <w:proofErr w:type="spellStart"/>
      <w:r w:rsidRPr="00BC5DF9">
        <w:rPr>
          <w:bCs/>
          <w:sz w:val="28"/>
          <w:szCs w:val="28"/>
        </w:rPr>
        <w:t>định</w:t>
      </w:r>
      <w:proofErr w:type="spellEnd"/>
      <w:r w:rsidRPr="00BC5DF9">
        <w:rPr>
          <w:bCs/>
          <w:sz w:val="28"/>
          <w:szCs w:val="28"/>
        </w:rPr>
        <w:t xml:space="preserve"> </w:t>
      </w:r>
      <w:proofErr w:type="spellStart"/>
      <w:r w:rsidRPr="00BC5DF9">
        <w:rPr>
          <w:bCs/>
          <w:sz w:val="28"/>
          <w:szCs w:val="28"/>
        </w:rPr>
        <w:t>của</w:t>
      </w:r>
      <w:proofErr w:type="spellEnd"/>
      <w:r w:rsidRPr="00BC5DF9">
        <w:rPr>
          <w:bCs/>
          <w:sz w:val="28"/>
          <w:szCs w:val="28"/>
        </w:rPr>
        <w:t xml:space="preserve"> </w:t>
      </w:r>
      <w:proofErr w:type="spellStart"/>
      <w:r w:rsidRPr="00BC5DF9">
        <w:rPr>
          <w:bCs/>
          <w:sz w:val="28"/>
          <w:szCs w:val="28"/>
        </w:rPr>
        <w:t>Luật</w:t>
      </w:r>
      <w:proofErr w:type="spellEnd"/>
      <w:r w:rsidRPr="00BC5DF9">
        <w:rPr>
          <w:bCs/>
          <w:sz w:val="28"/>
          <w:szCs w:val="28"/>
        </w:rPr>
        <w:t xml:space="preserve"> </w:t>
      </w:r>
      <w:proofErr w:type="spellStart"/>
      <w:r w:rsidRPr="00BC5DF9">
        <w:rPr>
          <w:bCs/>
          <w:sz w:val="28"/>
          <w:szCs w:val="28"/>
        </w:rPr>
        <w:t>Xây</w:t>
      </w:r>
      <w:proofErr w:type="spellEnd"/>
      <w:r w:rsidRPr="00BC5DF9">
        <w:rPr>
          <w:bCs/>
          <w:sz w:val="28"/>
          <w:szCs w:val="28"/>
        </w:rPr>
        <w:t xml:space="preserve"> </w:t>
      </w:r>
      <w:proofErr w:type="spellStart"/>
      <w:r w:rsidRPr="00BC5DF9">
        <w:rPr>
          <w:bCs/>
          <w:sz w:val="28"/>
          <w:szCs w:val="28"/>
        </w:rPr>
        <w:t>dựng</w:t>
      </w:r>
      <w:proofErr w:type="spellEnd"/>
      <w:r w:rsidRPr="00BC5DF9">
        <w:rPr>
          <w:bCs/>
          <w:sz w:val="28"/>
          <w:szCs w:val="28"/>
        </w:rPr>
        <w:t xml:space="preserve"> </w:t>
      </w:r>
      <w:proofErr w:type="spellStart"/>
      <w:r w:rsidRPr="00BC5DF9">
        <w:rPr>
          <w:bCs/>
          <w:sz w:val="28"/>
          <w:szCs w:val="28"/>
        </w:rPr>
        <w:t>và</w:t>
      </w:r>
      <w:proofErr w:type="spellEnd"/>
      <w:r w:rsidRPr="00BC5DF9">
        <w:rPr>
          <w:bCs/>
          <w:sz w:val="28"/>
          <w:szCs w:val="28"/>
        </w:rPr>
        <w:t xml:space="preserve"> </w:t>
      </w:r>
      <w:proofErr w:type="spellStart"/>
      <w:r w:rsidRPr="00BC5DF9">
        <w:rPr>
          <w:bCs/>
          <w:sz w:val="28"/>
          <w:szCs w:val="28"/>
        </w:rPr>
        <w:t>pháp</w:t>
      </w:r>
      <w:proofErr w:type="spellEnd"/>
      <w:r w:rsidRPr="00BC5DF9">
        <w:rPr>
          <w:bCs/>
          <w:sz w:val="28"/>
          <w:szCs w:val="28"/>
        </w:rPr>
        <w:t xml:space="preserve"> </w:t>
      </w:r>
      <w:proofErr w:type="spellStart"/>
      <w:r w:rsidRPr="00BC5DF9">
        <w:rPr>
          <w:bCs/>
          <w:sz w:val="28"/>
          <w:szCs w:val="28"/>
        </w:rPr>
        <w:t>luật</w:t>
      </w:r>
      <w:proofErr w:type="spellEnd"/>
      <w:r w:rsidRPr="00BC5DF9">
        <w:rPr>
          <w:bCs/>
          <w:sz w:val="28"/>
          <w:szCs w:val="28"/>
        </w:rPr>
        <w:t xml:space="preserve"> </w:t>
      </w:r>
      <w:proofErr w:type="spellStart"/>
      <w:r w:rsidRPr="00BC5DF9">
        <w:rPr>
          <w:bCs/>
          <w:sz w:val="28"/>
          <w:szCs w:val="28"/>
        </w:rPr>
        <w:t>có</w:t>
      </w:r>
      <w:proofErr w:type="spellEnd"/>
      <w:r w:rsidRPr="00BC5DF9">
        <w:rPr>
          <w:bCs/>
          <w:sz w:val="28"/>
          <w:szCs w:val="28"/>
        </w:rPr>
        <w:t xml:space="preserve"> </w:t>
      </w:r>
      <w:proofErr w:type="spellStart"/>
      <w:r w:rsidRPr="00BC5DF9">
        <w:rPr>
          <w:bCs/>
          <w:sz w:val="28"/>
          <w:szCs w:val="28"/>
        </w:rPr>
        <w:t>liên</w:t>
      </w:r>
      <w:proofErr w:type="spellEnd"/>
      <w:r w:rsidRPr="00BC5DF9">
        <w:rPr>
          <w:bCs/>
          <w:sz w:val="28"/>
          <w:szCs w:val="28"/>
        </w:rPr>
        <w:t xml:space="preserve"> </w:t>
      </w:r>
      <w:proofErr w:type="spellStart"/>
      <w:r w:rsidRPr="00BC5DF9">
        <w:rPr>
          <w:bCs/>
          <w:sz w:val="28"/>
          <w:szCs w:val="28"/>
        </w:rPr>
        <w:t>quan</w:t>
      </w:r>
      <w:proofErr w:type="spellEnd"/>
      <w:r w:rsidRPr="00BC5DF9">
        <w:rPr>
          <w:bCs/>
          <w:sz w:val="28"/>
          <w:szCs w:val="28"/>
        </w:rPr>
        <w:t xml:space="preserve">; </w:t>
      </w:r>
      <w:proofErr w:type="spellStart"/>
      <w:r w:rsidRPr="00BC5DF9">
        <w:rPr>
          <w:bCs/>
          <w:sz w:val="28"/>
          <w:szCs w:val="28"/>
        </w:rPr>
        <w:t>đúng</w:t>
      </w:r>
      <w:proofErr w:type="spellEnd"/>
      <w:r w:rsidRPr="00BC5DF9">
        <w:rPr>
          <w:bCs/>
          <w:sz w:val="28"/>
          <w:szCs w:val="28"/>
        </w:rPr>
        <w:t xml:space="preserve"> </w:t>
      </w:r>
      <w:proofErr w:type="spellStart"/>
      <w:r w:rsidRPr="00BC5DF9">
        <w:rPr>
          <w:bCs/>
          <w:sz w:val="28"/>
          <w:szCs w:val="28"/>
        </w:rPr>
        <w:t>quy</w:t>
      </w:r>
      <w:proofErr w:type="spellEnd"/>
      <w:r w:rsidRPr="00BC5DF9">
        <w:rPr>
          <w:bCs/>
          <w:sz w:val="28"/>
          <w:szCs w:val="28"/>
        </w:rPr>
        <w:t xml:space="preserve"> </w:t>
      </w:r>
      <w:proofErr w:type="spellStart"/>
      <w:r w:rsidRPr="00BC5DF9">
        <w:rPr>
          <w:bCs/>
          <w:sz w:val="28"/>
          <w:szCs w:val="28"/>
        </w:rPr>
        <w:t>chuẩn</w:t>
      </w:r>
      <w:proofErr w:type="spellEnd"/>
      <w:r w:rsidRPr="00BC5DF9">
        <w:rPr>
          <w:bCs/>
          <w:sz w:val="28"/>
          <w:szCs w:val="28"/>
        </w:rPr>
        <w:t xml:space="preserve">, </w:t>
      </w:r>
      <w:proofErr w:type="spellStart"/>
      <w:r w:rsidRPr="00BC5DF9">
        <w:rPr>
          <w:bCs/>
          <w:sz w:val="28"/>
          <w:szCs w:val="28"/>
        </w:rPr>
        <w:t>tiêu</w:t>
      </w:r>
      <w:proofErr w:type="spellEnd"/>
      <w:r w:rsidRPr="00BC5DF9">
        <w:rPr>
          <w:bCs/>
          <w:sz w:val="28"/>
          <w:szCs w:val="28"/>
        </w:rPr>
        <w:t xml:space="preserve"> </w:t>
      </w:r>
      <w:proofErr w:type="spellStart"/>
      <w:r w:rsidRPr="00BC5DF9">
        <w:rPr>
          <w:bCs/>
          <w:sz w:val="28"/>
          <w:szCs w:val="28"/>
        </w:rPr>
        <w:t>chuẩn</w:t>
      </w:r>
      <w:proofErr w:type="spellEnd"/>
      <w:r w:rsidRPr="00BC5DF9">
        <w:rPr>
          <w:bCs/>
          <w:sz w:val="28"/>
          <w:szCs w:val="28"/>
        </w:rPr>
        <w:t xml:space="preserve"> </w:t>
      </w:r>
      <w:proofErr w:type="spellStart"/>
      <w:r w:rsidRPr="00BC5DF9">
        <w:rPr>
          <w:bCs/>
          <w:sz w:val="28"/>
          <w:szCs w:val="28"/>
        </w:rPr>
        <w:t>áp</w:t>
      </w:r>
      <w:proofErr w:type="spellEnd"/>
      <w:r w:rsidRPr="00BC5DF9">
        <w:rPr>
          <w:bCs/>
          <w:sz w:val="28"/>
          <w:szCs w:val="28"/>
        </w:rPr>
        <w:t xml:space="preserve"> </w:t>
      </w:r>
      <w:proofErr w:type="spellStart"/>
      <w:r w:rsidRPr="00BC5DF9">
        <w:rPr>
          <w:bCs/>
          <w:sz w:val="28"/>
          <w:szCs w:val="28"/>
        </w:rPr>
        <w:t>dụng</w:t>
      </w:r>
      <w:proofErr w:type="spellEnd"/>
      <w:r w:rsidRPr="00BC5DF9">
        <w:rPr>
          <w:bCs/>
          <w:sz w:val="28"/>
          <w:szCs w:val="28"/>
        </w:rPr>
        <w:t xml:space="preserve"> </w:t>
      </w:r>
      <w:proofErr w:type="spellStart"/>
      <w:r w:rsidRPr="00BC5DF9">
        <w:rPr>
          <w:bCs/>
          <w:sz w:val="28"/>
          <w:szCs w:val="28"/>
        </w:rPr>
        <w:t>của</w:t>
      </w:r>
      <w:proofErr w:type="spellEnd"/>
      <w:r w:rsidRPr="00BC5DF9">
        <w:rPr>
          <w:bCs/>
          <w:sz w:val="28"/>
          <w:szCs w:val="28"/>
        </w:rPr>
        <w:t xml:space="preserve"> </w:t>
      </w:r>
      <w:proofErr w:type="spellStart"/>
      <w:r w:rsidRPr="00BC5DF9">
        <w:rPr>
          <w:bCs/>
          <w:sz w:val="28"/>
          <w:szCs w:val="28"/>
        </w:rPr>
        <w:t>dự</w:t>
      </w:r>
      <w:proofErr w:type="spellEnd"/>
      <w:r w:rsidRPr="00BC5DF9">
        <w:rPr>
          <w:bCs/>
          <w:sz w:val="28"/>
          <w:szCs w:val="28"/>
        </w:rPr>
        <w:t xml:space="preserve"> </w:t>
      </w:r>
      <w:proofErr w:type="spellStart"/>
      <w:r w:rsidRPr="00BC5DF9">
        <w:rPr>
          <w:bCs/>
          <w:sz w:val="28"/>
          <w:szCs w:val="28"/>
        </w:rPr>
        <w:t>án</w:t>
      </w:r>
      <w:proofErr w:type="spellEnd"/>
      <w:r w:rsidRPr="00BC5DF9">
        <w:rPr>
          <w:bCs/>
          <w:sz w:val="28"/>
          <w:szCs w:val="28"/>
        </w:rPr>
        <w:t xml:space="preserve"> </w:t>
      </w:r>
      <w:proofErr w:type="spellStart"/>
      <w:r w:rsidRPr="00BC5DF9">
        <w:rPr>
          <w:bCs/>
          <w:sz w:val="28"/>
          <w:szCs w:val="28"/>
        </w:rPr>
        <w:t>và</w:t>
      </w:r>
      <w:proofErr w:type="spellEnd"/>
      <w:r w:rsidRPr="00BC5DF9">
        <w:rPr>
          <w:bCs/>
          <w:sz w:val="28"/>
          <w:szCs w:val="28"/>
        </w:rPr>
        <w:t xml:space="preserve"> </w:t>
      </w:r>
      <w:proofErr w:type="spellStart"/>
      <w:r w:rsidRPr="00BC5DF9">
        <w:rPr>
          <w:bCs/>
          <w:sz w:val="28"/>
          <w:szCs w:val="28"/>
        </w:rPr>
        <w:t>theo</w:t>
      </w:r>
      <w:proofErr w:type="spellEnd"/>
      <w:r w:rsidRPr="00BC5DF9">
        <w:rPr>
          <w:bCs/>
          <w:sz w:val="28"/>
          <w:szCs w:val="28"/>
        </w:rPr>
        <w:t xml:space="preserve"> </w:t>
      </w:r>
      <w:proofErr w:type="spellStart"/>
      <w:r w:rsidRPr="00BC5DF9">
        <w:rPr>
          <w:bCs/>
          <w:sz w:val="28"/>
          <w:szCs w:val="28"/>
        </w:rPr>
        <w:t>quy</w:t>
      </w:r>
      <w:proofErr w:type="spellEnd"/>
      <w:r w:rsidRPr="00BC5DF9">
        <w:rPr>
          <w:bCs/>
          <w:sz w:val="28"/>
          <w:szCs w:val="28"/>
        </w:rPr>
        <w:t xml:space="preserve"> </w:t>
      </w:r>
      <w:proofErr w:type="spellStart"/>
      <w:r w:rsidRPr="00BC5DF9">
        <w:rPr>
          <w:bCs/>
          <w:sz w:val="28"/>
          <w:szCs w:val="28"/>
        </w:rPr>
        <w:t>định</w:t>
      </w:r>
      <w:proofErr w:type="spellEnd"/>
      <w:r w:rsidRPr="00BC5DF9">
        <w:rPr>
          <w:bCs/>
          <w:sz w:val="28"/>
          <w:szCs w:val="28"/>
        </w:rPr>
        <w:t xml:space="preserve"> </w:t>
      </w:r>
      <w:proofErr w:type="spellStart"/>
      <w:r w:rsidRPr="00BC5DF9">
        <w:rPr>
          <w:bCs/>
          <w:sz w:val="28"/>
          <w:szCs w:val="28"/>
        </w:rPr>
        <w:t>của</w:t>
      </w:r>
      <w:proofErr w:type="spellEnd"/>
      <w:r w:rsidRPr="00BC5DF9">
        <w:rPr>
          <w:bCs/>
          <w:sz w:val="28"/>
          <w:szCs w:val="28"/>
        </w:rPr>
        <w:t xml:space="preserve"> </w:t>
      </w:r>
      <w:proofErr w:type="spellStart"/>
      <w:r w:rsidRPr="00BC5DF9">
        <w:rPr>
          <w:bCs/>
          <w:sz w:val="28"/>
          <w:szCs w:val="28"/>
        </w:rPr>
        <w:t>hợp</w:t>
      </w:r>
      <w:proofErr w:type="spellEnd"/>
      <w:r w:rsidRPr="00BC5DF9">
        <w:rPr>
          <w:bCs/>
          <w:sz w:val="28"/>
          <w:szCs w:val="28"/>
        </w:rPr>
        <w:t xml:space="preserve"> </w:t>
      </w:r>
      <w:proofErr w:type="spellStart"/>
      <w:r w:rsidRPr="00BC5DF9">
        <w:rPr>
          <w:bCs/>
          <w:sz w:val="28"/>
          <w:szCs w:val="28"/>
        </w:rPr>
        <w:t>đồng</w:t>
      </w:r>
      <w:proofErr w:type="spellEnd"/>
      <w:r w:rsidRPr="00BC5DF9">
        <w:rPr>
          <w:bCs/>
          <w:sz w:val="28"/>
          <w:szCs w:val="28"/>
        </w:rPr>
        <w:t xml:space="preserve"> </w:t>
      </w:r>
      <w:proofErr w:type="spellStart"/>
      <w:r w:rsidRPr="00BC5DF9">
        <w:rPr>
          <w:bCs/>
          <w:sz w:val="28"/>
          <w:szCs w:val="28"/>
        </w:rPr>
        <w:t>xây</w:t>
      </w:r>
      <w:proofErr w:type="spellEnd"/>
      <w:r w:rsidRPr="00BC5DF9">
        <w:rPr>
          <w:bCs/>
          <w:sz w:val="28"/>
          <w:szCs w:val="28"/>
        </w:rPr>
        <w:t xml:space="preserve"> </w:t>
      </w:r>
      <w:proofErr w:type="spellStart"/>
      <w:r w:rsidRPr="00BC5DF9">
        <w:rPr>
          <w:bCs/>
          <w:sz w:val="28"/>
          <w:szCs w:val="28"/>
        </w:rPr>
        <w:t>dựng</w:t>
      </w:r>
      <w:proofErr w:type="spellEnd"/>
      <w:r w:rsidRPr="00BC5DF9">
        <w:rPr>
          <w:bCs/>
          <w:sz w:val="28"/>
          <w:szCs w:val="28"/>
        </w:rPr>
        <w:t>;</w:t>
      </w:r>
    </w:p>
    <w:p w14:paraId="2F456932" w14:textId="77777777" w:rsidR="00D67FCF" w:rsidRPr="00BC5DF9" w:rsidRDefault="00D67FCF" w:rsidP="005E2469">
      <w:pPr>
        <w:numPr>
          <w:ilvl w:val="0"/>
          <w:numId w:val="11"/>
        </w:numPr>
        <w:tabs>
          <w:tab w:val="left" w:pos="284"/>
        </w:tabs>
        <w:spacing w:line="264" w:lineRule="auto"/>
        <w:ind w:left="0" w:firstLine="502"/>
        <w:rPr>
          <w:bCs/>
          <w:sz w:val="28"/>
          <w:szCs w:val="28"/>
        </w:rPr>
      </w:pPr>
      <w:proofErr w:type="spellStart"/>
      <w:r w:rsidRPr="00BC5DF9">
        <w:rPr>
          <w:bCs/>
          <w:sz w:val="28"/>
          <w:szCs w:val="28"/>
        </w:rPr>
        <w:t>Kiểm</w:t>
      </w:r>
      <w:proofErr w:type="spellEnd"/>
      <w:r w:rsidRPr="00BC5DF9">
        <w:rPr>
          <w:bCs/>
          <w:sz w:val="28"/>
          <w:szCs w:val="28"/>
        </w:rPr>
        <w:t xml:space="preserve"> </w:t>
      </w:r>
      <w:proofErr w:type="spellStart"/>
      <w:r w:rsidRPr="00BC5DF9">
        <w:rPr>
          <w:bCs/>
          <w:sz w:val="28"/>
          <w:szCs w:val="28"/>
        </w:rPr>
        <w:t>tra</w:t>
      </w:r>
      <w:proofErr w:type="spellEnd"/>
      <w:r w:rsidRPr="00BC5DF9">
        <w:rPr>
          <w:bCs/>
          <w:sz w:val="28"/>
          <w:szCs w:val="28"/>
        </w:rPr>
        <w:t xml:space="preserve"> </w:t>
      </w:r>
      <w:proofErr w:type="spellStart"/>
      <w:r w:rsidRPr="00BC5DF9">
        <w:rPr>
          <w:bCs/>
          <w:sz w:val="28"/>
          <w:szCs w:val="28"/>
        </w:rPr>
        <w:t>các</w:t>
      </w:r>
      <w:proofErr w:type="spellEnd"/>
      <w:r w:rsidRPr="00BC5DF9">
        <w:rPr>
          <w:bCs/>
          <w:sz w:val="28"/>
          <w:szCs w:val="28"/>
        </w:rPr>
        <w:t xml:space="preserve"> </w:t>
      </w:r>
      <w:proofErr w:type="spellStart"/>
      <w:r w:rsidRPr="00BC5DF9">
        <w:rPr>
          <w:bCs/>
          <w:sz w:val="28"/>
          <w:szCs w:val="28"/>
        </w:rPr>
        <w:t>điều</w:t>
      </w:r>
      <w:proofErr w:type="spellEnd"/>
      <w:r w:rsidRPr="00BC5DF9">
        <w:rPr>
          <w:bCs/>
          <w:sz w:val="28"/>
          <w:szCs w:val="28"/>
        </w:rPr>
        <w:t xml:space="preserve"> </w:t>
      </w:r>
      <w:proofErr w:type="spellStart"/>
      <w:r w:rsidRPr="00BC5DF9">
        <w:rPr>
          <w:bCs/>
          <w:sz w:val="28"/>
          <w:szCs w:val="28"/>
        </w:rPr>
        <w:t>kiện</w:t>
      </w:r>
      <w:proofErr w:type="spellEnd"/>
      <w:r w:rsidRPr="00BC5DF9">
        <w:rPr>
          <w:bCs/>
          <w:sz w:val="28"/>
          <w:szCs w:val="28"/>
        </w:rPr>
        <w:t xml:space="preserve"> </w:t>
      </w:r>
      <w:proofErr w:type="spellStart"/>
      <w:r w:rsidRPr="00BC5DF9">
        <w:rPr>
          <w:bCs/>
          <w:sz w:val="28"/>
          <w:szCs w:val="28"/>
        </w:rPr>
        <w:t>khởi</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trình</w:t>
      </w:r>
      <w:proofErr w:type="spellEnd"/>
      <w:r w:rsidRPr="00BC5DF9">
        <w:rPr>
          <w:bCs/>
          <w:sz w:val="28"/>
          <w:szCs w:val="28"/>
        </w:rPr>
        <w:t xml:space="preserve"> </w:t>
      </w:r>
      <w:proofErr w:type="spellStart"/>
      <w:r w:rsidRPr="00BC5DF9">
        <w:rPr>
          <w:bCs/>
          <w:sz w:val="28"/>
          <w:szCs w:val="28"/>
        </w:rPr>
        <w:t>xây</w:t>
      </w:r>
      <w:proofErr w:type="spellEnd"/>
      <w:r w:rsidRPr="00BC5DF9">
        <w:rPr>
          <w:bCs/>
          <w:sz w:val="28"/>
          <w:szCs w:val="28"/>
        </w:rPr>
        <w:t xml:space="preserve"> </w:t>
      </w:r>
      <w:proofErr w:type="spellStart"/>
      <w:r w:rsidRPr="00BC5DF9">
        <w:rPr>
          <w:bCs/>
          <w:sz w:val="28"/>
          <w:szCs w:val="28"/>
        </w:rPr>
        <w:t>dựng</w:t>
      </w:r>
      <w:proofErr w:type="spellEnd"/>
      <w:r w:rsidRPr="00BC5DF9">
        <w:rPr>
          <w:bCs/>
          <w:sz w:val="28"/>
          <w:szCs w:val="28"/>
        </w:rPr>
        <w:t xml:space="preserve"> </w:t>
      </w:r>
      <w:proofErr w:type="spellStart"/>
      <w:r w:rsidRPr="00BC5DF9">
        <w:rPr>
          <w:bCs/>
          <w:sz w:val="28"/>
          <w:szCs w:val="28"/>
        </w:rPr>
        <w:t>theo</w:t>
      </w:r>
      <w:proofErr w:type="spellEnd"/>
      <w:r w:rsidRPr="00BC5DF9">
        <w:rPr>
          <w:bCs/>
          <w:sz w:val="28"/>
          <w:szCs w:val="28"/>
        </w:rPr>
        <w:t xml:space="preserve"> </w:t>
      </w:r>
      <w:proofErr w:type="spellStart"/>
      <w:r w:rsidRPr="00BC5DF9">
        <w:rPr>
          <w:bCs/>
          <w:sz w:val="28"/>
          <w:szCs w:val="28"/>
        </w:rPr>
        <w:t>quy</w:t>
      </w:r>
      <w:proofErr w:type="spellEnd"/>
      <w:r w:rsidRPr="00BC5DF9">
        <w:rPr>
          <w:bCs/>
          <w:sz w:val="28"/>
          <w:szCs w:val="28"/>
        </w:rPr>
        <w:t xml:space="preserve"> </w:t>
      </w:r>
      <w:proofErr w:type="spellStart"/>
      <w:r w:rsidRPr="00BC5DF9">
        <w:rPr>
          <w:bCs/>
          <w:sz w:val="28"/>
          <w:szCs w:val="28"/>
        </w:rPr>
        <w:t>định</w:t>
      </w:r>
      <w:proofErr w:type="spellEnd"/>
      <w:r w:rsidRPr="00BC5DF9">
        <w:rPr>
          <w:bCs/>
          <w:sz w:val="28"/>
          <w:szCs w:val="28"/>
        </w:rPr>
        <w:t xml:space="preserve"> </w:t>
      </w:r>
      <w:proofErr w:type="spellStart"/>
      <w:r w:rsidRPr="00BC5DF9">
        <w:rPr>
          <w:bCs/>
          <w:sz w:val="28"/>
          <w:szCs w:val="28"/>
        </w:rPr>
        <w:t>tại</w:t>
      </w:r>
      <w:proofErr w:type="spellEnd"/>
      <w:r w:rsidRPr="00BC5DF9">
        <w:rPr>
          <w:bCs/>
          <w:sz w:val="28"/>
          <w:szCs w:val="28"/>
        </w:rPr>
        <w:t> </w:t>
      </w:r>
      <w:proofErr w:type="spellStart"/>
      <w:r w:rsidRPr="00BC5DF9">
        <w:rPr>
          <w:bCs/>
          <w:sz w:val="28"/>
          <w:szCs w:val="28"/>
        </w:rPr>
        <w:t>Điều</w:t>
      </w:r>
      <w:proofErr w:type="spellEnd"/>
      <w:r w:rsidRPr="00BC5DF9">
        <w:rPr>
          <w:bCs/>
          <w:sz w:val="28"/>
          <w:szCs w:val="28"/>
        </w:rPr>
        <w:t xml:space="preserve"> 107 </w:t>
      </w:r>
      <w:proofErr w:type="spellStart"/>
      <w:r w:rsidRPr="00BC5DF9">
        <w:rPr>
          <w:bCs/>
          <w:sz w:val="28"/>
          <w:szCs w:val="28"/>
        </w:rPr>
        <w:t>Luật</w:t>
      </w:r>
      <w:proofErr w:type="spellEnd"/>
      <w:r w:rsidRPr="00BC5DF9">
        <w:rPr>
          <w:bCs/>
          <w:sz w:val="28"/>
          <w:szCs w:val="28"/>
        </w:rPr>
        <w:t xml:space="preserve"> </w:t>
      </w:r>
      <w:proofErr w:type="spellStart"/>
      <w:r w:rsidRPr="00BC5DF9">
        <w:rPr>
          <w:bCs/>
          <w:sz w:val="28"/>
          <w:szCs w:val="28"/>
        </w:rPr>
        <w:t>số</w:t>
      </w:r>
      <w:proofErr w:type="spellEnd"/>
      <w:r w:rsidRPr="00BC5DF9">
        <w:rPr>
          <w:bCs/>
          <w:sz w:val="28"/>
          <w:szCs w:val="28"/>
        </w:rPr>
        <w:t xml:space="preserve"> 50/2014/QH13 </w:t>
      </w:r>
      <w:proofErr w:type="spellStart"/>
      <w:r w:rsidRPr="00BC5DF9">
        <w:rPr>
          <w:bCs/>
          <w:sz w:val="28"/>
          <w:szCs w:val="28"/>
        </w:rPr>
        <w:t>được</w:t>
      </w:r>
      <w:proofErr w:type="spellEnd"/>
      <w:r w:rsidRPr="00BC5DF9">
        <w:rPr>
          <w:bCs/>
          <w:sz w:val="28"/>
          <w:szCs w:val="28"/>
        </w:rPr>
        <w:t xml:space="preserve"> </w:t>
      </w:r>
      <w:proofErr w:type="spellStart"/>
      <w:r w:rsidRPr="00BC5DF9">
        <w:rPr>
          <w:bCs/>
          <w:sz w:val="28"/>
          <w:szCs w:val="28"/>
        </w:rPr>
        <w:t>sửa</w:t>
      </w:r>
      <w:proofErr w:type="spellEnd"/>
      <w:r w:rsidRPr="00BC5DF9">
        <w:rPr>
          <w:bCs/>
          <w:sz w:val="28"/>
          <w:szCs w:val="28"/>
        </w:rPr>
        <w:t xml:space="preserve"> </w:t>
      </w:r>
      <w:proofErr w:type="spellStart"/>
      <w:r w:rsidRPr="00BC5DF9">
        <w:rPr>
          <w:bCs/>
          <w:sz w:val="28"/>
          <w:szCs w:val="28"/>
        </w:rPr>
        <w:t>đổi</w:t>
      </w:r>
      <w:proofErr w:type="spellEnd"/>
      <w:r w:rsidRPr="00BC5DF9">
        <w:rPr>
          <w:bCs/>
          <w:sz w:val="28"/>
          <w:szCs w:val="28"/>
        </w:rPr>
        <w:t xml:space="preserve">, </w:t>
      </w:r>
      <w:proofErr w:type="spellStart"/>
      <w:r w:rsidRPr="00BC5DF9">
        <w:rPr>
          <w:bCs/>
          <w:sz w:val="28"/>
          <w:szCs w:val="28"/>
        </w:rPr>
        <w:t>bổ</w:t>
      </w:r>
      <w:proofErr w:type="spellEnd"/>
      <w:r w:rsidRPr="00BC5DF9">
        <w:rPr>
          <w:bCs/>
          <w:sz w:val="28"/>
          <w:szCs w:val="28"/>
        </w:rPr>
        <w:t xml:space="preserve"> sung </w:t>
      </w:r>
      <w:proofErr w:type="spellStart"/>
      <w:r w:rsidRPr="00BC5DF9">
        <w:rPr>
          <w:bCs/>
          <w:sz w:val="28"/>
          <w:szCs w:val="28"/>
        </w:rPr>
        <w:t>tại</w:t>
      </w:r>
      <w:proofErr w:type="spellEnd"/>
      <w:r w:rsidRPr="00BC5DF9">
        <w:rPr>
          <w:bCs/>
          <w:sz w:val="28"/>
          <w:szCs w:val="28"/>
        </w:rPr>
        <w:t> </w:t>
      </w:r>
      <w:proofErr w:type="spellStart"/>
      <w:r w:rsidRPr="00BC5DF9">
        <w:rPr>
          <w:bCs/>
          <w:sz w:val="28"/>
          <w:szCs w:val="28"/>
        </w:rPr>
        <w:t>khoản</w:t>
      </w:r>
      <w:proofErr w:type="spellEnd"/>
      <w:r w:rsidRPr="00BC5DF9">
        <w:rPr>
          <w:bCs/>
          <w:sz w:val="28"/>
          <w:szCs w:val="28"/>
        </w:rPr>
        <w:t xml:space="preserve"> 39 </w:t>
      </w:r>
      <w:proofErr w:type="spellStart"/>
      <w:r w:rsidRPr="00BC5DF9">
        <w:rPr>
          <w:bCs/>
          <w:sz w:val="28"/>
          <w:szCs w:val="28"/>
        </w:rPr>
        <w:t>Điều</w:t>
      </w:r>
      <w:proofErr w:type="spellEnd"/>
      <w:r w:rsidRPr="00BC5DF9">
        <w:rPr>
          <w:bCs/>
          <w:sz w:val="28"/>
          <w:szCs w:val="28"/>
        </w:rPr>
        <w:t xml:space="preserve"> 1 </w:t>
      </w:r>
      <w:proofErr w:type="spellStart"/>
      <w:r w:rsidRPr="00BC5DF9">
        <w:rPr>
          <w:bCs/>
          <w:sz w:val="28"/>
          <w:szCs w:val="28"/>
        </w:rPr>
        <w:t>Luật</w:t>
      </w:r>
      <w:proofErr w:type="spellEnd"/>
      <w:r w:rsidRPr="00BC5DF9">
        <w:rPr>
          <w:bCs/>
          <w:sz w:val="28"/>
          <w:szCs w:val="28"/>
        </w:rPr>
        <w:t xml:space="preserve"> </w:t>
      </w:r>
      <w:proofErr w:type="spellStart"/>
      <w:r w:rsidRPr="00BC5DF9">
        <w:rPr>
          <w:bCs/>
          <w:sz w:val="28"/>
          <w:szCs w:val="28"/>
        </w:rPr>
        <w:t>số</w:t>
      </w:r>
      <w:proofErr w:type="spellEnd"/>
      <w:r w:rsidRPr="00BC5DF9">
        <w:rPr>
          <w:bCs/>
          <w:sz w:val="28"/>
          <w:szCs w:val="28"/>
        </w:rPr>
        <w:t xml:space="preserve"> 62/2020/QH14.</w:t>
      </w:r>
    </w:p>
    <w:p w14:paraId="14E165C7" w14:textId="77777777" w:rsidR="00D67FCF" w:rsidRPr="00BC5DF9" w:rsidRDefault="00D67FCF" w:rsidP="005E2469">
      <w:pPr>
        <w:numPr>
          <w:ilvl w:val="0"/>
          <w:numId w:val="11"/>
        </w:numPr>
        <w:tabs>
          <w:tab w:val="left" w:pos="284"/>
        </w:tabs>
        <w:spacing w:line="264" w:lineRule="auto"/>
        <w:ind w:left="0" w:firstLine="502"/>
        <w:rPr>
          <w:bCs/>
          <w:sz w:val="28"/>
          <w:szCs w:val="28"/>
        </w:rPr>
      </w:pPr>
      <w:proofErr w:type="spellStart"/>
      <w:r w:rsidRPr="00BC5DF9">
        <w:rPr>
          <w:bCs/>
          <w:sz w:val="28"/>
          <w:szCs w:val="28"/>
        </w:rPr>
        <w:t>Thực</w:t>
      </w:r>
      <w:proofErr w:type="spellEnd"/>
      <w:r w:rsidRPr="00BC5DF9">
        <w:rPr>
          <w:bCs/>
          <w:sz w:val="28"/>
          <w:szCs w:val="28"/>
        </w:rPr>
        <w:t xml:space="preserve"> </w:t>
      </w:r>
      <w:proofErr w:type="spellStart"/>
      <w:r w:rsidRPr="00BC5DF9">
        <w:rPr>
          <w:bCs/>
          <w:sz w:val="28"/>
          <w:szCs w:val="28"/>
        </w:rPr>
        <w:t>hiện</w:t>
      </w:r>
      <w:proofErr w:type="spellEnd"/>
      <w:r w:rsidRPr="00BC5DF9">
        <w:rPr>
          <w:bCs/>
          <w:sz w:val="28"/>
          <w:szCs w:val="28"/>
        </w:rPr>
        <w:t xml:space="preserve"> </w:t>
      </w:r>
      <w:proofErr w:type="spellStart"/>
      <w:r w:rsidRPr="00BC5DF9">
        <w:rPr>
          <w:bCs/>
          <w:sz w:val="28"/>
          <w:szCs w:val="28"/>
        </w:rPr>
        <w:t>giám</w:t>
      </w:r>
      <w:proofErr w:type="spellEnd"/>
      <w:r w:rsidRPr="00BC5DF9">
        <w:rPr>
          <w:bCs/>
          <w:sz w:val="28"/>
          <w:szCs w:val="28"/>
        </w:rPr>
        <w:t xml:space="preserve"> </w:t>
      </w:r>
      <w:proofErr w:type="spellStart"/>
      <w:r w:rsidRPr="00BC5DF9">
        <w:rPr>
          <w:bCs/>
          <w:sz w:val="28"/>
          <w:szCs w:val="28"/>
        </w:rPr>
        <w:t>sát</w:t>
      </w:r>
      <w:proofErr w:type="spellEnd"/>
      <w:r w:rsidRPr="00BC5DF9">
        <w:rPr>
          <w:bCs/>
          <w:sz w:val="28"/>
          <w:szCs w:val="28"/>
        </w:rPr>
        <w:t xml:space="preserve"> </w:t>
      </w:r>
      <w:proofErr w:type="spellStart"/>
      <w:r w:rsidRPr="00BC5DF9">
        <w:rPr>
          <w:bCs/>
          <w:sz w:val="28"/>
          <w:szCs w:val="28"/>
        </w:rPr>
        <w:t>thi</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theo</w:t>
      </w:r>
      <w:proofErr w:type="spellEnd"/>
      <w:r w:rsidRPr="00BC5DF9">
        <w:rPr>
          <w:bCs/>
          <w:sz w:val="28"/>
          <w:szCs w:val="28"/>
        </w:rPr>
        <w:t xml:space="preserve"> </w:t>
      </w:r>
      <w:proofErr w:type="spellStart"/>
      <w:r w:rsidRPr="00BC5DF9">
        <w:rPr>
          <w:bCs/>
          <w:sz w:val="28"/>
          <w:szCs w:val="28"/>
        </w:rPr>
        <w:t>nội</w:t>
      </w:r>
      <w:proofErr w:type="spellEnd"/>
      <w:r w:rsidRPr="00BC5DF9">
        <w:rPr>
          <w:bCs/>
          <w:sz w:val="28"/>
          <w:szCs w:val="28"/>
        </w:rPr>
        <w:t xml:space="preserve"> dung </w:t>
      </w:r>
      <w:proofErr w:type="spellStart"/>
      <w:r w:rsidRPr="00BC5DF9">
        <w:rPr>
          <w:bCs/>
          <w:sz w:val="28"/>
          <w:szCs w:val="28"/>
        </w:rPr>
        <w:t>quy</w:t>
      </w:r>
      <w:proofErr w:type="spellEnd"/>
      <w:r w:rsidRPr="00BC5DF9">
        <w:rPr>
          <w:bCs/>
          <w:sz w:val="28"/>
          <w:szCs w:val="28"/>
        </w:rPr>
        <w:t xml:space="preserve"> </w:t>
      </w:r>
      <w:proofErr w:type="spellStart"/>
      <w:r w:rsidRPr="00BC5DF9">
        <w:rPr>
          <w:bCs/>
          <w:sz w:val="28"/>
          <w:szCs w:val="28"/>
        </w:rPr>
        <w:t>định</w:t>
      </w:r>
      <w:proofErr w:type="spellEnd"/>
      <w:r w:rsidRPr="00BC5DF9">
        <w:rPr>
          <w:bCs/>
          <w:sz w:val="28"/>
          <w:szCs w:val="28"/>
        </w:rPr>
        <w:t xml:space="preserve"> </w:t>
      </w:r>
      <w:proofErr w:type="spellStart"/>
      <w:r w:rsidRPr="00BC5DF9">
        <w:rPr>
          <w:bCs/>
          <w:sz w:val="28"/>
          <w:szCs w:val="28"/>
        </w:rPr>
        <w:t>tại</w:t>
      </w:r>
      <w:proofErr w:type="spellEnd"/>
      <w:r w:rsidRPr="00BC5DF9">
        <w:rPr>
          <w:bCs/>
          <w:sz w:val="28"/>
          <w:szCs w:val="28"/>
        </w:rPr>
        <w:t xml:space="preserve"> </w:t>
      </w:r>
      <w:proofErr w:type="spellStart"/>
      <w:r w:rsidRPr="00BC5DF9">
        <w:rPr>
          <w:bCs/>
          <w:sz w:val="28"/>
          <w:szCs w:val="28"/>
        </w:rPr>
        <w:t>Điều</w:t>
      </w:r>
      <w:proofErr w:type="spellEnd"/>
      <w:r w:rsidRPr="00BC5DF9">
        <w:rPr>
          <w:bCs/>
          <w:sz w:val="28"/>
          <w:szCs w:val="28"/>
        </w:rPr>
        <w:t xml:space="preserve"> 19 </w:t>
      </w:r>
      <w:proofErr w:type="spellStart"/>
      <w:r w:rsidRPr="00BC5DF9">
        <w:rPr>
          <w:bCs/>
          <w:sz w:val="28"/>
          <w:szCs w:val="28"/>
        </w:rPr>
        <w:t>Nghị</w:t>
      </w:r>
      <w:proofErr w:type="spellEnd"/>
      <w:r w:rsidRPr="00BC5DF9">
        <w:rPr>
          <w:bCs/>
          <w:sz w:val="28"/>
          <w:szCs w:val="28"/>
        </w:rPr>
        <w:t xml:space="preserve"> </w:t>
      </w:r>
      <w:proofErr w:type="spellStart"/>
      <w:r w:rsidRPr="00BC5DF9">
        <w:rPr>
          <w:bCs/>
          <w:sz w:val="28"/>
          <w:szCs w:val="28"/>
        </w:rPr>
        <w:t>định</w:t>
      </w:r>
      <w:proofErr w:type="spellEnd"/>
      <w:r w:rsidRPr="00BC5DF9">
        <w:rPr>
          <w:bCs/>
          <w:sz w:val="28"/>
          <w:szCs w:val="28"/>
        </w:rPr>
        <w:t xml:space="preserve"> </w:t>
      </w:r>
      <w:proofErr w:type="spellStart"/>
      <w:r w:rsidRPr="00BC5DF9">
        <w:rPr>
          <w:bCs/>
          <w:sz w:val="28"/>
          <w:szCs w:val="28"/>
        </w:rPr>
        <w:t>số</w:t>
      </w:r>
      <w:proofErr w:type="spellEnd"/>
      <w:r w:rsidRPr="00BC5DF9">
        <w:rPr>
          <w:bCs/>
          <w:sz w:val="28"/>
          <w:szCs w:val="28"/>
        </w:rPr>
        <w:t xml:space="preserve"> 06/2021/NĐ-CP </w:t>
      </w:r>
      <w:proofErr w:type="spellStart"/>
      <w:r w:rsidRPr="00BC5DF9">
        <w:rPr>
          <w:bCs/>
          <w:sz w:val="28"/>
          <w:szCs w:val="28"/>
        </w:rPr>
        <w:t>và</w:t>
      </w:r>
      <w:proofErr w:type="spellEnd"/>
      <w:r w:rsidRPr="00BC5DF9">
        <w:rPr>
          <w:bCs/>
          <w:sz w:val="28"/>
          <w:szCs w:val="28"/>
        </w:rPr>
        <w:t xml:space="preserve"> </w:t>
      </w:r>
      <w:proofErr w:type="spellStart"/>
      <w:r w:rsidRPr="00BC5DF9">
        <w:rPr>
          <w:bCs/>
          <w:sz w:val="28"/>
          <w:szCs w:val="28"/>
        </w:rPr>
        <w:t>các</w:t>
      </w:r>
      <w:proofErr w:type="spellEnd"/>
      <w:r w:rsidRPr="00BC5DF9">
        <w:rPr>
          <w:bCs/>
          <w:sz w:val="28"/>
          <w:szCs w:val="28"/>
        </w:rPr>
        <w:t xml:space="preserve"> </w:t>
      </w:r>
      <w:proofErr w:type="spellStart"/>
      <w:r w:rsidRPr="00BC5DF9">
        <w:rPr>
          <w:bCs/>
          <w:sz w:val="28"/>
          <w:szCs w:val="28"/>
        </w:rPr>
        <w:t>văn</w:t>
      </w:r>
      <w:proofErr w:type="spellEnd"/>
      <w:r w:rsidRPr="00BC5DF9">
        <w:rPr>
          <w:bCs/>
          <w:sz w:val="28"/>
          <w:szCs w:val="28"/>
        </w:rPr>
        <w:t xml:space="preserve"> </w:t>
      </w:r>
      <w:proofErr w:type="spellStart"/>
      <w:r w:rsidRPr="00BC5DF9">
        <w:rPr>
          <w:bCs/>
          <w:sz w:val="28"/>
          <w:szCs w:val="28"/>
        </w:rPr>
        <w:t>bản</w:t>
      </w:r>
      <w:proofErr w:type="spellEnd"/>
      <w:r w:rsidRPr="00BC5DF9">
        <w:rPr>
          <w:bCs/>
          <w:sz w:val="28"/>
          <w:szCs w:val="28"/>
        </w:rPr>
        <w:t xml:space="preserve"> </w:t>
      </w:r>
      <w:proofErr w:type="spellStart"/>
      <w:r w:rsidRPr="00BC5DF9">
        <w:rPr>
          <w:bCs/>
          <w:sz w:val="28"/>
          <w:szCs w:val="28"/>
        </w:rPr>
        <w:t>chỉ</w:t>
      </w:r>
      <w:proofErr w:type="spellEnd"/>
      <w:r w:rsidRPr="00BC5DF9">
        <w:rPr>
          <w:bCs/>
          <w:sz w:val="28"/>
          <w:szCs w:val="28"/>
        </w:rPr>
        <w:t xml:space="preserve"> </w:t>
      </w:r>
      <w:proofErr w:type="spellStart"/>
      <w:r w:rsidRPr="00BC5DF9">
        <w:rPr>
          <w:bCs/>
          <w:sz w:val="28"/>
          <w:szCs w:val="28"/>
        </w:rPr>
        <w:t>đạo</w:t>
      </w:r>
      <w:proofErr w:type="spellEnd"/>
      <w:r w:rsidRPr="00BC5DF9">
        <w:rPr>
          <w:bCs/>
          <w:sz w:val="28"/>
          <w:szCs w:val="28"/>
        </w:rPr>
        <w:t xml:space="preserve">, </w:t>
      </w:r>
      <w:proofErr w:type="spellStart"/>
      <w:r w:rsidRPr="00BC5DF9">
        <w:rPr>
          <w:bCs/>
          <w:sz w:val="28"/>
          <w:szCs w:val="28"/>
        </w:rPr>
        <w:t>hướng</w:t>
      </w:r>
      <w:proofErr w:type="spellEnd"/>
      <w:r w:rsidRPr="00BC5DF9">
        <w:rPr>
          <w:bCs/>
          <w:sz w:val="28"/>
          <w:szCs w:val="28"/>
        </w:rPr>
        <w:t xml:space="preserve"> </w:t>
      </w:r>
      <w:proofErr w:type="spellStart"/>
      <w:r w:rsidRPr="00BC5DF9">
        <w:rPr>
          <w:bCs/>
          <w:sz w:val="28"/>
          <w:szCs w:val="28"/>
        </w:rPr>
        <w:t>dẫn</w:t>
      </w:r>
      <w:proofErr w:type="spellEnd"/>
      <w:r w:rsidRPr="00BC5DF9">
        <w:rPr>
          <w:bCs/>
          <w:sz w:val="28"/>
          <w:szCs w:val="28"/>
        </w:rPr>
        <w:t xml:space="preserve"> </w:t>
      </w:r>
      <w:proofErr w:type="spellStart"/>
      <w:r w:rsidRPr="00BC5DF9">
        <w:rPr>
          <w:bCs/>
          <w:sz w:val="28"/>
          <w:szCs w:val="28"/>
        </w:rPr>
        <w:t>của</w:t>
      </w:r>
      <w:proofErr w:type="spellEnd"/>
      <w:r w:rsidRPr="00BC5DF9">
        <w:rPr>
          <w:bCs/>
          <w:sz w:val="28"/>
          <w:szCs w:val="28"/>
        </w:rPr>
        <w:t xml:space="preserve"> </w:t>
      </w:r>
      <w:proofErr w:type="spellStart"/>
      <w:r w:rsidRPr="00BC5DF9">
        <w:rPr>
          <w:bCs/>
          <w:sz w:val="28"/>
          <w:szCs w:val="28"/>
        </w:rPr>
        <w:t>Bộ</w:t>
      </w:r>
      <w:proofErr w:type="spellEnd"/>
      <w:r w:rsidRPr="00BC5DF9">
        <w:rPr>
          <w:bCs/>
          <w:sz w:val="28"/>
          <w:szCs w:val="28"/>
        </w:rPr>
        <w:t xml:space="preserve"> GTVT </w:t>
      </w:r>
      <w:proofErr w:type="spellStart"/>
      <w:r w:rsidRPr="00BC5DF9">
        <w:rPr>
          <w:bCs/>
          <w:sz w:val="28"/>
          <w:szCs w:val="28"/>
        </w:rPr>
        <w:t>và</w:t>
      </w:r>
      <w:proofErr w:type="spellEnd"/>
      <w:r w:rsidRPr="00BC5DF9">
        <w:rPr>
          <w:bCs/>
          <w:sz w:val="28"/>
          <w:szCs w:val="28"/>
        </w:rPr>
        <w:t xml:space="preserve"> </w:t>
      </w:r>
      <w:proofErr w:type="spellStart"/>
      <w:r w:rsidRPr="00BC5DF9">
        <w:rPr>
          <w:bCs/>
          <w:sz w:val="28"/>
          <w:szCs w:val="28"/>
        </w:rPr>
        <w:t>Cục</w:t>
      </w:r>
      <w:proofErr w:type="spellEnd"/>
      <w:r w:rsidRPr="00BC5DF9">
        <w:rPr>
          <w:bCs/>
          <w:sz w:val="28"/>
          <w:szCs w:val="28"/>
        </w:rPr>
        <w:t xml:space="preserve"> ĐBVN (</w:t>
      </w:r>
      <w:proofErr w:type="spellStart"/>
      <w:r w:rsidRPr="00BC5DF9">
        <w:rPr>
          <w:bCs/>
          <w:sz w:val="28"/>
          <w:szCs w:val="28"/>
        </w:rPr>
        <w:t>các</w:t>
      </w:r>
      <w:proofErr w:type="spellEnd"/>
      <w:r w:rsidRPr="00BC5DF9">
        <w:rPr>
          <w:bCs/>
          <w:sz w:val="28"/>
          <w:szCs w:val="28"/>
        </w:rPr>
        <w:t xml:space="preserve"> </w:t>
      </w:r>
      <w:proofErr w:type="spellStart"/>
      <w:r w:rsidRPr="00BC5DF9">
        <w:rPr>
          <w:bCs/>
          <w:sz w:val="28"/>
          <w:szCs w:val="28"/>
        </w:rPr>
        <w:t>Chỉ</w:t>
      </w:r>
      <w:proofErr w:type="spellEnd"/>
      <w:r w:rsidRPr="00BC5DF9">
        <w:rPr>
          <w:bCs/>
          <w:sz w:val="28"/>
          <w:szCs w:val="28"/>
        </w:rPr>
        <w:t xml:space="preserve"> </w:t>
      </w:r>
      <w:proofErr w:type="spellStart"/>
      <w:r w:rsidRPr="00BC5DF9">
        <w:rPr>
          <w:bCs/>
          <w:sz w:val="28"/>
          <w:szCs w:val="28"/>
        </w:rPr>
        <w:t>thị</w:t>
      </w:r>
      <w:proofErr w:type="spellEnd"/>
      <w:r w:rsidRPr="00BC5DF9">
        <w:rPr>
          <w:bCs/>
          <w:sz w:val="28"/>
          <w:szCs w:val="28"/>
        </w:rPr>
        <w:t xml:space="preserve"> </w:t>
      </w:r>
      <w:proofErr w:type="spellStart"/>
      <w:r w:rsidRPr="00BC5DF9">
        <w:rPr>
          <w:bCs/>
          <w:sz w:val="28"/>
          <w:szCs w:val="28"/>
        </w:rPr>
        <w:t>của</w:t>
      </w:r>
      <w:proofErr w:type="spellEnd"/>
      <w:r w:rsidRPr="00BC5DF9">
        <w:rPr>
          <w:bCs/>
          <w:sz w:val="28"/>
          <w:szCs w:val="28"/>
        </w:rPr>
        <w:t xml:space="preserve"> </w:t>
      </w:r>
      <w:proofErr w:type="spellStart"/>
      <w:r w:rsidRPr="00BC5DF9">
        <w:rPr>
          <w:bCs/>
          <w:sz w:val="28"/>
          <w:szCs w:val="28"/>
        </w:rPr>
        <w:t>Bộ</w:t>
      </w:r>
      <w:proofErr w:type="spellEnd"/>
      <w:r w:rsidRPr="00BC5DF9">
        <w:rPr>
          <w:bCs/>
          <w:sz w:val="28"/>
          <w:szCs w:val="28"/>
        </w:rPr>
        <w:t xml:space="preserve"> GTVT: </w:t>
      </w:r>
      <w:proofErr w:type="spellStart"/>
      <w:r w:rsidRPr="00BC5DF9">
        <w:rPr>
          <w:bCs/>
          <w:sz w:val="28"/>
          <w:szCs w:val="28"/>
        </w:rPr>
        <w:t>số</w:t>
      </w:r>
      <w:proofErr w:type="spellEnd"/>
      <w:r w:rsidRPr="00BC5DF9">
        <w:rPr>
          <w:bCs/>
          <w:sz w:val="28"/>
          <w:szCs w:val="28"/>
        </w:rPr>
        <w:t xml:space="preserve"> 01/CT-BGTVT </w:t>
      </w:r>
      <w:proofErr w:type="spellStart"/>
      <w:r w:rsidRPr="00BC5DF9">
        <w:rPr>
          <w:bCs/>
          <w:sz w:val="28"/>
          <w:szCs w:val="28"/>
        </w:rPr>
        <w:t>ngày</w:t>
      </w:r>
      <w:proofErr w:type="spellEnd"/>
      <w:r w:rsidRPr="00BC5DF9">
        <w:rPr>
          <w:bCs/>
          <w:sz w:val="28"/>
          <w:szCs w:val="28"/>
        </w:rPr>
        <w:t xml:space="preserve"> 19/01/2023; </w:t>
      </w:r>
      <w:proofErr w:type="spellStart"/>
      <w:r w:rsidRPr="00BC5DF9">
        <w:rPr>
          <w:bCs/>
          <w:sz w:val="28"/>
          <w:szCs w:val="28"/>
        </w:rPr>
        <w:t>số</w:t>
      </w:r>
      <w:proofErr w:type="spellEnd"/>
      <w:r w:rsidRPr="00BC5DF9">
        <w:rPr>
          <w:bCs/>
          <w:sz w:val="28"/>
          <w:szCs w:val="28"/>
        </w:rPr>
        <w:t xml:space="preserve"> 04/CT-BGTVT </w:t>
      </w:r>
      <w:proofErr w:type="spellStart"/>
      <w:r w:rsidRPr="00BC5DF9">
        <w:rPr>
          <w:bCs/>
          <w:sz w:val="28"/>
          <w:szCs w:val="28"/>
        </w:rPr>
        <w:t>ngày</w:t>
      </w:r>
      <w:proofErr w:type="spellEnd"/>
      <w:r w:rsidRPr="00BC5DF9">
        <w:rPr>
          <w:bCs/>
          <w:sz w:val="28"/>
          <w:szCs w:val="28"/>
        </w:rPr>
        <w:t xml:space="preserve"> 22/3/2023. Các Văn </w:t>
      </w:r>
      <w:proofErr w:type="spellStart"/>
      <w:r w:rsidRPr="00BC5DF9">
        <w:rPr>
          <w:bCs/>
          <w:sz w:val="28"/>
          <w:szCs w:val="28"/>
        </w:rPr>
        <w:t>bản</w:t>
      </w:r>
      <w:proofErr w:type="spellEnd"/>
      <w:r w:rsidRPr="00BC5DF9">
        <w:rPr>
          <w:bCs/>
          <w:sz w:val="28"/>
          <w:szCs w:val="28"/>
        </w:rPr>
        <w:t xml:space="preserve"> </w:t>
      </w:r>
      <w:proofErr w:type="spellStart"/>
      <w:r w:rsidRPr="00BC5DF9">
        <w:rPr>
          <w:bCs/>
          <w:sz w:val="28"/>
          <w:szCs w:val="28"/>
        </w:rPr>
        <w:t>của</w:t>
      </w:r>
      <w:proofErr w:type="spellEnd"/>
      <w:r w:rsidRPr="00BC5DF9">
        <w:rPr>
          <w:bCs/>
          <w:sz w:val="28"/>
          <w:szCs w:val="28"/>
        </w:rPr>
        <w:t xml:space="preserve"> </w:t>
      </w:r>
      <w:proofErr w:type="spellStart"/>
      <w:r w:rsidRPr="00BC5DF9">
        <w:rPr>
          <w:bCs/>
          <w:sz w:val="28"/>
          <w:szCs w:val="28"/>
        </w:rPr>
        <w:t>Bộ</w:t>
      </w:r>
      <w:proofErr w:type="spellEnd"/>
      <w:r w:rsidRPr="00BC5DF9">
        <w:rPr>
          <w:bCs/>
          <w:sz w:val="28"/>
          <w:szCs w:val="28"/>
        </w:rPr>
        <w:t xml:space="preserve"> GTVT: </w:t>
      </w:r>
      <w:proofErr w:type="spellStart"/>
      <w:r w:rsidRPr="00BC5DF9">
        <w:rPr>
          <w:bCs/>
          <w:sz w:val="28"/>
          <w:szCs w:val="28"/>
        </w:rPr>
        <w:t>số</w:t>
      </w:r>
      <w:proofErr w:type="spellEnd"/>
      <w:r w:rsidRPr="00BC5DF9">
        <w:rPr>
          <w:bCs/>
          <w:sz w:val="28"/>
          <w:szCs w:val="28"/>
        </w:rPr>
        <w:t xml:space="preserve"> 6553/BGTVT-CQLXD </w:t>
      </w:r>
      <w:proofErr w:type="spellStart"/>
      <w:r w:rsidRPr="00BC5DF9">
        <w:rPr>
          <w:bCs/>
          <w:sz w:val="28"/>
          <w:szCs w:val="28"/>
        </w:rPr>
        <w:t>ngày</w:t>
      </w:r>
      <w:proofErr w:type="spellEnd"/>
      <w:r w:rsidRPr="00BC5DF9">
        <w:rPr>
          <w:bCs/>
          <w:sz w:val="28"/>
          <w:szCs w:val="28"/>
        </w:rPr>
        <w:t xml:space="preserve"> 29/6/2022; </w:t>
      </w:r>
      <w:proofErr w:type="spellStart"/>
      <w:r w:rsidRPr="00BC5DF9">
        <w:rPr>
          <w:bCs/>
          <w:sz w:val="28"/>
          <w:szCs w:val="28"/>
        </w:rPr>
        <w:t>các</w:t>
      </w:r>
      <w:proofErr w:type="spellEnd"/>
      <w:r w:rsidRPr="00BC5DF9">
        <w:rPr>
          <w:bCs/>
          <w:sz w:val="28"/>
          <w:szCs w:val="28"/>
        </w:rPr>
        <w:t xml:space="preserve"> Văn </w:t>
      </w:r>
      <w:proofErr w:type="spellStart"/>
      <w:r w:rsidRPr="00BC5DF9">
        <w:rPr>
          <w:bCs/>
          <w:sz w:val="28"/>
          <w:szCs w:val="28"/>
        </w:rPr>
        <w:t>bản</w:t>
      </w:r>
      <w:proofErr w:type="spellEnd"/>
      <w:r w:rsidRPr="00BC5DF9">
        <w:rPr>
          <w:bCs/>
          <w:sz w:val="28"/>
          <w:szCs w:val="28"/>
        </w:rPr>
        <w:t xml:space="preserve"> </w:t>
      </w:r>
      <w:proofErr w:type="spellStart"/>
      <w:r w:rsidRPr="00BC5DF9">
        <w:rPr>
          <w:bCs/>
          <w:sz w:val="28"/>
          <w:szCs w:val="28"/>
        </w:rPr>
        <w:t>của</w:t>
      </w:r>
      <w:proofErr w:type="spellEnd"/>
      <w:r w:rsidRPr="00BC5DF9">
        <w:rPr>
          <w:bCs/>
          <w:sz w:val="28"/>
          <w:szCs w:val="28"/>
        </w:rPr>
        <w:t xml:space="preserve"> </w:t>
      </w:r>
      <w:proofErr w:type="spellStart"/>
      <w:r w:rsidRPr="00BC5DF9">
        <w:rPr>
          <w:bCs/>
          <w:sz w:val="28"/>
          <w:szCs w:val="28"/>
        </w:rPr>
        <w:t>Cục</w:t>
      </w:r>
      <w:proofErr w:type="spellEnd"/>
      <w:r w:rsidRPr="00BC5DF9">
        <w:rPr>
          <w:bCs/>
          <w:sz w:val="28"/>
          <w:szCs w:val="28"/>
        </w:rPr>
        <w:t xml:space="preserve"> ĐBVN: </w:t>
      </w:r>
      <w:proofErr w:type="spellStart"/>
      <w:r w:rsidRPr="00BC5DF9">
        <w:rPr>
          <w:bCs/>
          <w:sz w:val="28"/>
          <w:szCs w:val="28"/>
        </w:rPr>
        <w:t>số</w:t>
      </w:r>
      <w:proofErr w:type="spellEnd"/>
      <w:r w:rsidRPr="00BC5DF9">
        <w:rPr>
          <w:bCs/>
          <w:sz w:val="28"/>
          <w:szCs w:val="28"/>
        </w:rPr>
        <w:t xml:space="preserve"> 1388/CĐBVN-QLBTKCHTGT </w:t>
      </w:r>
      <w:proofErr w:type="spellStart"/>
      <w:r w:rsidRPr="00BC5DF9">
        <w:rPr>
          <w:bCs/>
          <w:sz w:val="28"/>
          <w:szCs w:val="28"/>
        </w:rPr>
        <w:t>ngày</w:t>
      </w:r>
      <w:proofErr w:type="spellEnd"/>
      <w:r w:rsidRPr="00BC5DF9">
        <w:rPr>
          <w:bCs/>
          <w:sz w:val="28"/>
          <w:szCs w:val="28"/>
        </w:rPr>
        <w:t xml:space="preserve"> 09/3/2023…).</w:t>
      </w:r>
    </w:p>
    <w:p w14:paraId="260A4921" w14:textId="77777777" w:rsidR="00D67FCF" w:rsidRPr="00BC5DF9" w:rsidRDefault="00D67FCF" w:rsidP="005E2469">
      <w:pPr>
        <w:numPr>
          <w:ilvl w:val="0"/>
          <w:numId w:val="11"/>
        </w:numPr>
        <w:tabs>
          <w:tab w:val="left" w:pos="284"/>
        </w:tabs>
        <w:spacing w:line="264" w:lineRule="auto"/>
        <w:ind w:left="0" w:firstLine="502"/>
        <w:rPr>
          <w:bCs/>
          <w:sz w:val="28"/>
          <w:szCs w:val="28"/>
        </w:rPr>
      </w:pPr>
      <w:proofErr w:type="spellStart"/>
      <w:r w:rsidRPr="00BC5DF9">
        <w:rPr>
          <w:bCs/>
          <w:sz w:val="28"/>
          <w:szCs w:val="28"/>
        </w:rPr>
        <w:t>Thực</w:t>
      </w:r>
      <w:proofErr w:type="spellEnd"/>
      <w:r w:rsidRPr="00BC5DF9">
        <w:rPr>
          <w:bCs/>
          <w:sz w:val="28"/>
          <w:szCs w:val="28"/>
        </w:rPr>
        <w:t xml:space="preserve"> </w:t>
      </w:r>
      <w:proofErr w:type="spellStart"/>
      <w:r w:rsidRPr="00BC5DF9">
        <w:rPr>
          <w:bCs/>
          <w:sz w:val="28"/>
          <w:szCs w:val="28"/>
        </w:rPr>
        <w:t>hiện</w:t>
      </w:r>
      <w:proofErr w:type="spellEnd"/>
      <w:r w:rsidRPr="00BC5DF9">
        <w:rPr>
          <w:bCs/>
          <w:sz w:val="28"/>
          <w:szCs w:val="28"/>
        </w:rPr>
        <w:t xml:space="preserve"> </w:t>
      </w:r>
      <w:proofErr w:type="spellStart"/>
      <w:r w:rsidRPr="00BC5DF9">
        <w:rPr>
          <w:bCs/>
          <w:sz w:val="28"/>
          <w:szCs w:val="28"/>
        </w:rPr>
        <w:t>đầy</w:t>
      </w:r>
      <w:proofErr w:type="spellEnd"/>
      <w:r w:rsidRPr="00BC5DF9">
        <w:rPr>
          <w:bCs/>
          <w:sz w:val="28"/>
          <w:szCs w:val="28"/>
        </w:rPr>
        <w:t xml:space="preserve"> </w:t>
      </w:r>
      <w:proofErr w:type="spellStart"/>
      <w:r w:rsidRPr="00BC5DF9">
        <w:rPr>
          <w:bCs/>
          <w:sz w:val="28"/>
          <w:szCs w:val="28"/>
        </w:rPr>
        <w:t>đủ</w:t>
      </w:r>
      <w:proofErr w:type="spellEnd"/>
      <w:r w:rsidRPr="00BC5DF9">
        <w:rPr>
          <w:bCs/>
          <w:sz w:val="28"/>
          <w:szCs w:val="28"/>
        </w:rPr>
        <w:t xml:space="preserve"> </w:t>
      </w:r>
      <w:proofErr w:type="spellStart"/>
      <w:r w:rsidRPr="00BC5DF9">
        <w:rPr>
          <w:bCs/>
          <w:sz w:val="28"/>
          <w:szCs w:val="28"/>
        </w:rPr>
        <w:t>các</w:t>
      </w:r>
      <w:proofErr w:type="spellEnd"/>
      <w:r w:rsidRPr="00BC5DF9">
        <w:rPr>
          <w:bCs/>
          <w:sz w:val="28"/>
          <w:szCs w:val="28"/>
        </w:rPr>
        <w:t xml:space="preserve"> </w:t>
      </w:r>
      <w:proofErr w:type="spellStart"/>
      <w:r w:rsidRPr="00BC5DF9">
        <w:rPr>
          <w:bCs/>
          <w:sz w:val="28"/>
          <w:szCs w:val="28"/>
        </w:rPr>
        <w:t>nội</w:t>
      </w:r>
      <w:proofErr w:type="spellEnd"/>
      <w:r w:rsidRPr="00BC5DF9">
        <w:rPr>
          <w:bCs/>
          <w:sz w:val="28"/>
          <w:szCs w:val="28"/>
        </w:rPr>
        <w:t xml:space="preserve"> dung </w:t>
      </w:r>
      <w:proofErr w:type="spellStart"/>
      <w:r w:rsidRPr="00BC5DF9">
        <w:rPr>
          <w:bCs/>
          <w:sz w:val="28"/>
          <w:szCs w:val="28"/>
        </w:rPr>
        <w:t>theo</w:t>
      </w:r>
      <w:proofErr w:type="spellEnd"/>
      <w:r w:rsidRPr="00BC5DF9">
        <w:rPr>
          <w:bCs/>
          <w:sz w:val="28"/>
          <w:szCs w:val="28"/>
        </w:rPr>
        <w:t xml:space="preserve"> </w:t>
      </w:r>
      <w:proofErr w:type="spellStart"/>
      <w:r w:rsidRPr="00BC5DF9">
        <w:rPr>
          <w:bCs/>
          <w:sz w:val="28"/>
          <w:szCs w:val="28"/>
        </w:rPr>
        <w:t>Chỉ</w:t>
      </w:r>
      <w:proofErr w:type="spellEnd"/>
      <w:r w:rsidRPr="00BC5DF9">
        <w:rPr>
          <w:bCs/>
          <w:sz w:val="28"/>
          <w:szCs w:val="28"/>
        </w:rPr>
        <w:t xml:space="preserve"> </w:t>
      </w:r>
      <w:proofErr w:type="spellStart"/>
      <w:r w:rsidRPr="00BC5DF9">
        <w:rPr>
          <w:bCs/>
          <w:sz w:val="28"/>
          <w:szCs w:val="28"/>
        </w:rPr>
        <w:t>thị</w:t>
      </w:r>
      <w:proofErr w:type="spellEnd"/>
      <w:r w:rsidRPr="00BC5DF9">
        <w:rPr>
          <w:bCs/>
          <w:sz w:val="28"/>
          <w:szCs w:val="28"/>
        </w:rPr>
        <w:t xml:space="preserve"> </w:t>
      </w:r>
      <w:proofErr w:type="spellStart"/>
      <w:r w:rsidRPr="00BC5DF9">
        <w:rPr>
          <w:bCs/>
          <w:sz w:val="28"/>
          <w:szCs w:val="28"/>
        </w:rPr>
        <w:t>số</w:t>
      </w:r>
      <w:proofErr w:type="spellEnd"/>
      <w:r w:rsidRPr="00BC5DF9">
        <w:rPr>
          <w:bCs/>
          <w:sz w:val="28"/>
          <w:szCs w:val="28"/>
        </w:rPr>
        <w:t xml:space="preserve"> 10/CT-</w:t>
      </w:r>
      <w:proofErr w:type="spellStart"/>
      <w:r w:rsidRPr="00BC5DF9">
        <w:rPr>
          <w:bCs/>
          <w:sz w:val="28"/>
          <w:szCs w:val="28"/>
        </w:rPr>
        <w:t>TTg</w:t>
      </w:r>
      <w:proofErr w:type="spellEnd"/>
      <w:r w:rsidRPr="00BC5DF9">
        <w:rPr>
          <w:bCs/>
          <w:sz w:val="28"/>
          <w:szCs w:val="28"/>
        </w:rPr>
        <w:t xml:space="preserve"> </w:t>
      </w:r>
      <w:proofErr w:type="spellStart"/>
      <w:r w:rsidRPr="00BC5DF9">
        <w:rPr>
          <w:bCs/>
          <w:sz w:val="28"/>
          <w:szCs w:val="28"/>
        </w:rPr>
        <w:t>ngày</w:t>
      </w:r>
      <w:proofErr w:type="spellEnd"/>
      <w:r w:rsidRPr="00BC5DF9">
        <w:rPr>
          <w:bCs/>
          <w:sz w:val="28"/>
          <w:szCs w:val="28"/>
        </w:rPr>
        <w:t xml:space="preserve"> 19/4/2023 </w:t>
      </w:r>
      <w:proofErr w:type="spellStart"/>
      <w:r w:rsidRPr="00BC5DF9">
        <w:rPr>
          <w:bCs/>
          <w:sz w:val="28"/>
          <w:szCs w:val="28"/>
        </w:rPr>
        <w:t>của</w:t>
      </w:r>
      <w:proofErr w:type="spellEnd"/>
      <w:r w:rsidRPr="00BC5DF9">
        <w:rPr>
          <w:bCs/>
          <w:sz w:val="28"/>
          <w:szCs w:val="28"/>
        </w:rPr>
        <w:t xml:space="preserve"> </w:t>
      </w:r>
      <w:proofErr w:type="spellStart"/>
      <w:r w:rsidRPr="00BC5DF9">
        <w:rPr>
          <w:bCs/>
          <w:sz w:val="28"/>
          <w:szCs w:val="28"/>
        </w:rPr>
        <w:t>Thủ</w:t>
      </w:r>
      <w:proofErr w:type="spellEnd"/>
      <w:r w:rsidRPr="00BC5DF9">
        <w:rPr>
          <w:bCs/>
          <w:sz w:val="28"/>
          <w:szCs w:val="28"/>
        </w:rPr>
        <w:t xml:space="preserve"> </w:t>
      </w:r>
      <w:proofErr w:type="spellStart"/>
      <w:r w:rsidRPr="00BC5DF9">
        <w:rPr>
          <w:bCs/>
          <w:sz w:val="28"/>
          <w:szCs w:val="28"/>
        </w:rPr>
        <w:t>tướng</w:t>
      </w:r>
      <w:proofErr w:type="spellEnd"/>
      <w:r w:rsidRPr="00BC5DF9">
        <w:rPr>
          <w:bCs/>
          <w:sz w:val="28"/>
          <w:szCs w:val="28"/>
        </w:rPr>
        <w:t xml:space="preserve"> </w:t>
      </w:r>
      <w:proofErr w:type="spellStart"/>
      <w:r w:rsidRPr="00BC5DF9">
        <w:rPr>
          <w:bCs/>
          <w:sz w:val="28"/>
          <w:szCs w:val="28"/>
        </w:rPr>
        <w:t>Chính</w:t>
      </w:r>
      <w:proofErr w:type="spellEnd"/>
      <w:r w:rsidRPr="00BC5DF9">
        <w:rPr>
          <w:bCs/>
          <w:sz w:val="28"/>
          <w:szCs w:val="28"/>
        </w:rPr>
        <w:t xml:space="preserve"> </w:t>
      </w:r>
      <w:proofErr w:type="spellStart"/>
      <w:r w:rsidRPr="00BC5DF9">
        <w:rPr>
          <w:bCs/>
          <w:sz w:val="28"/>
          <w:szCs w:val="28"/>
        </w:rPr>
        <w:t>phủ</w:t>
      </w:r>
      <w:proofErr w:type="spellEnd"/>
      <w:r w:rsidRPr="00BC5DF9">
        <w:rPr>
          <w:bCs/>
          <w:sz w:val="28"/>
          <w:szCs w:val="28"/>
        </w:rPr>
        <w:t xml:space="preserve"> </w:t>
      </w:r>
      <w:proofErr w:type="spellStart"/>
      <w:r w:rsidRPr="00BC5DF9">
        <w:rPr>
          <w:bCs/>
          <w:sz w:val="28"/>
          <w:szCs w:val="28"/>
        </w:rPr>
        <w:t>về</w:t>
      </w:r>
      <w:proofErr w:type="spellEnd"/>
      <w:r w:rsidRPr="00BC5DF9">
        <w:rPr>
          <w:bCs/>
          <w:sz w:val="28"/>
          <w:szCs w:val="28"/>
        </w:rPr>
        <w:t xml:space="preserve"> </w:t>
      </w:r>
      <w:proofErr w:type="spellStart"/>
      <w:r w:rsidRPr="00BC5DF9">
        <w:rPr>
          <w:bCs/>
          <w:sz w:val="28"/>
          <w:szCs w:val="28"/>
        </w:rPr>
        <w:t>tăng</w:t>
      </w:r>
      <w:proofErr w:type="spellEnd"/>
      <w:r w:rsidRPr="00BC5DF9">
        <w:rPr>
          <w:bCs/>
          <w:sz w:val="28"/>
          <w:szCs w:val="28"/>
        </w:rPr>
        <w:t xml:space="preserve"> </w:t>
      </w:r>
      <w:proofErr w:type="spellStart"/>
      <w:r w:rsidRPr="00BC5DF9">
        <w:rPr>
          <w:bCs/>
          <w:sz w:val="28"/>
          <w:szCs w:val="28"/>
        </w:rPr>
        <w:t>cường</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tác</w:t>
      </w:r>
      <w:proofErr w:type="spellEnd"/>
      <w:r w:rsidRPr="00BC5DF9">
        <w:rPr>
          <w:bCs/>
          <w:sz w:val="28"/>
          <w:szCs w:val="28"/>
        </w:rPr>
        <w:t xml:space="preserve"> </w:t>
      </w:r>
      <w:proofErr w:type="spellStart"/>
      <w:r w:rsidRPr="00BC5DF9">
        <w:rPr>
          <w:bCs/>
          <w:sz w:val="28"/>
          <w:szCs w:val="28"/>
        </w:rPr>
        <w:t>đảm</w:t>
      </w:r>
      <w:proofErr w:type="spellEnd"/>
      <w:r w:rsidRPr="00BC5DF9">
        <w:rPr>
          <w:bCs/>
          <w:sz w:val="28"/>
          <w:szCs w:val="28"/>
        </w:rPr>
        <w:t xml:space="preserve"> </w:t>
      </w:r>
      <w:proofErr w:type="spellStart"/>
      <w:r w:rsidRPr="00BC5DF9">
        <w:rPr>
          <w:bCs/>
          <w:sz w:val="28"/>
          <w:szCs w:val="28"/>
        </w:rPr>
        <w:t>bảo</w:t>
      </w:r>
      <w:proofErr w:type="spellEnd"/>
      <w:r w:rsidRPr="00BC5DF9">
        <w:rPr>
          <w:bCs/>
          <w:sz w:val="28"/>
          <w:szCs w:val="28"/>
        </w:rPr>
        <w:t xml:space="preserve"> </w:t>
      </w:r>
      <w:proofErr w:type="spellStart"/>
      <w:r w:rsidRPr="00BC5DF9">
        <w:rPr>
          <w:bCs/>
          <w:sz w:val="28"/>
          <w:szCs w:val="28"/>
        </w:rPr>
        <w:t>trật</w:t>
      </w:r>
      <w:proofErr w:type="spellEnd"/>
      <w:r w:rsidRPr="00BC5DF9">
        <w:rPr>
          <w:bCs/>
          <w:sz w:val="28"/>
          <w:szCs w:val="28"/>
        </w:rPr>
        <w:t xml:space="preserve"> </w:t>
      </w:r>
      <w:proofErr w:type="spellStart"/>
      <w:r w:rsidRPr="00BC5DF9">
        <w:rPr>
          <w:bCs/>
          <w:sz w:val="28"/>
          <w:szCs w:val="28"/>
        </w:rPr>
        <w:t>tự</w:t>
      </w:r>
      <w:proofErr w:type="spellEnd"/>
      <w:r w:rsidRPr="00BC5DF9">
        <w:rPr>
          <w:bCs/>
          <w:sz w:val="28"/>
          <w:szCs w:val="28"/>
        </w:rPr>
        <w:t xml:space="preserve">, an </w:t>
      </w:r>
      <w:proofErr w:type="spellStart"/>
      <w:r w:rsidRPr="00BC5DF9">
        <w:rPr>
          <w:bCs/>
          <w:sz w:val="28"/>
          <w:szCs w:val="28"/>
        </w:rPr>
        <w:t>toàn</w:t>
      </w:r>
      <w:proofErr w:type="spellEnd"/>
      <w:r w:rsidRPr="00BC5DF9">
        <w:rPr>
          <w:bCs/>
          <w:sz w:val="28"/>
          <w:szCs w:val="28"/>
        </w:rPr>
        <w:t xml:space="preserve"> </w:t>
      </w:r>
      <w:proofErr w:type="spellStart"/>
      <w:r w:rsidRPr="00BC5DF9">
        <w:rPr>
          <w:bCs/>
          <w:sz w:val="28"/>
          <w:szCs w:val="28"/>
        </w:rPr>
        <w:t>giao</w:t>
      </w:r>
      <w:proofErr w:type="spellEnd"/>
      <w:r w:rsidRPr="00BC5DF9">
        <w:rPr>
          <w:bCs/>
          <w:sz w:val="28"/>
          <w:szCs w:val="28"/>
        </w:rPr>
        <w:t xml:space="preserve"> </w:t>
      </w:r>
      <w:proofErr w:type="spellStart"/>
      <w:r w:rsidRPr="00BC5DF9">
        <w:rPr>
          <w:bCs/>
          <w:sz w:val="28"/>
          <w:szCs w:val="28"/>
        </w:rPr>
        <w:t>thông</w:t>
      </w:r>
      <w:proofErr w:type="spellEnd"/>
      <w:r w:rsidRPr="00BC5DF9">
        <w:rPr>
          <w:bCs/>
          <w:sz w:val="28"/>
          <w:szCs w:val="28"/>
        </w:rPr>
        <w:t xml:space="preserve"> </w:t>
      </w:r>
      <w:proofErr w:type="spellStart"/>
      <w:r w:rsidRPr="00BC5DF9">
        <w:rPr>
          <w:bCs/>
          <w:sz w:val="28"/>
          <w:szCs w:val="28"/>
        </w:rPr>
        <w:t>đường</w:t>
      </w:r>
      <w:proofErr w:type="spellEnd"/>
      <w:r w:rsidRPr="00BC5DF9">
        <w:rPr>
          <w:bCs/>
          <w:sz w:val="28"/>
          <w:szCs w:val="28"/>
        </w:rPr>
        <w:t xml:space="preserve"> </w:t>
      </w:r>
      <w:proofErr w:type="spellStart"/>
      <w:r w:rsidRPr="00BC5DF9">
        <w:rPr>
          <w:bCs/>
          <w:sz w:val="28"/>
          <w:szCs w:val="28"/>
        </w:rPr>
        <w:t>bộ</w:t>
      </w:r>
      <w:proofErr w:type="spellEnd"/>
      <w:r w:rsidRPr="00BC5DF9">
        <w:rPr>
          <w:bCs/>
          <w:sz w:val="28"/>
          <w:szCs w:val="28"/>
        </w:rPr>
        <w:t xml:space="preserve"> </w:t>
      </w:r>
      <w:proofErr w:type="spellStart"/>
      <w:r w:rsidRPr="00BC5DF9">
        <w:rPr>
          <w:bCs/>
          <w:sz w:val="28"/>
          <w:szCs w:val="28"/>
        </w:rPr>
        <w:t>trong</w:t>
      </w:r>
      <w:proofErr w:type="spellEnd"/>
      <w:r w:rsidRPr="00BC5DF9">
        <w:rPr>
          <w:bCs/>
          <w:sz w:val="28"/>
          <w:szCs w:val="28"/>
        </w:rPr>
        <w:t xml:space="preserve"> </w:t>
      </w:r>
      <w:proofErr w:type="spellStart"/>
      <w:r w:rsidRPr="00BC5DF9">
        <w:rPr>
          <w:bCs/>
          <w:sz w:val="28"/>
          <w:szCs w:val="28"/>
        </w:rPr>
        <w:t>tình</w:t>
      </w:r>
      <w:proofErr w:type="spellEnd"/>
      <w:r w:rsidRPr="00BC5DF9">
        <w:rPr>
          <w:bCs/>
          <w:sz w:val="28"/>
          <w:szCs w:val="28"/>
        </w:rPr>
        <w:t xml:space="preserve"> </w:t>
      </w:r>
      <w:proofErr w:type="spellStart"/>
      <w:r w:rsidRPr="00BC5DF9">
        <w:rPr>
          <w:bCs/>
          <w:sz w:val="28"/>
          <w:szCs w:val="28"/>
        </w:rPr>
        <w:t>hình</w:t>
      </w:r>
      <w:proofErr w:type="spellEnd"/>
      <w:r w:rsidRPr="00BC5DF9">
        <w:rPr>
          <w:bCs/>
          <w:sz w:val="28"/>
          <w:szCs w:val="28"/>
        </w:rPr>
        <w:t xml:space="preserve"> </w:t>
      </w:r>
      <w:proofErr w:type="spellStart"/>
      <w:r w:rsidRPr="00BC5DF9">
        <w:rPr>
          <w:bCs/>
          <w:sz w:val="28"/>
          <w:szCs w:val="28"/>
        </w:rPr>
        <w:t>mới</w:t>
      </w:r>
      <w:proofErr w:type="spellEnd"/>
      <w:r w:rsidRPr="00BC5DF9">
        <w:rPr>
          <w:bCs/>
          <w:sz w:val="28"/>
          <w:szCs w:val="28"/>
        </w:rPr>
        <w:t xml:space="preserve"> </w:t>
      </w:r>
      <w:proofErr w:type="spellStart"/>
      <w:r w:rsidRPr="00BC5DF9">
        <w:rPr>
          <w:bCs/>
          <w:sz w:val="28"/>
          <w:szCs w:val="28"/>
        </w:rPr>
        <w:t>và</w:t>
      </w:r>
      <w:proofErr w:type="spellEnd"/>
      <w:r w:rsidRPr="00BC5DF9">
        <w:rPr>
          <w:bCs/>
          <w:sz w:val="28"/>
          <w:szCs w:val="28"/>
        </w:rPr>
        <w:t xml:space="preserve"> Công </w:t>
      </w:r>
      <w:proofErr w:type="spellStart"/>
      <w:r w:rsidRPr="00BC5DF9">
        <w:rPr>
          <w:bCs/>
          <w:sz w:val="28"/>
          <w:szCs w:val="28"/>
        </w:rPr>
        <w:t>điện</w:t>
      </w:r>
      <w:proofErr w:type="spellEnd"/>
      <w:r w:rsidRPr="00BC5DF9">
        <w:rPr>
          <w:bCs/>
          <w:sz w:val="28"/>
          <w:szCs w:val="28"/>
        </w:rPr>
        <w:t xml:space="preserve"> </w:t>
      </w:r>
      <w:proofErr w:type="spellStart"/>
      <w:r w:rsidRPr="00BC5DF9">
        <w:rPr>
          <w:bCs/>
          <w:sz w:val="28"/>
          <w:szCs w:val="28"/>
        </w:rPr>
        <w:t>số</w:t>
      </w:r>
      <w:proofErr w:type="spellEnd"/>
      <w:r w:rsidRPr="00BC5DF9">
        <w:rPr>
          <w:bCs/>
          <w:sz w:val="28"/>
          <w:szCs w:val="28"/>
        </w:rPr>
        <w:t xml:space="preserve"> 55/CĐ-BGTVT </w:t>
      </w:r>
      <w:proofErr w:type="spellStart"/>
      <w:r w:rsidRPr="00BC5DF9">
        <w:rPr>
          <w:bCs/>
          <w:sz w:val="28"/>
          <w:szCs w:val="28"/>
        </w:rPr>
        <w:t>ngày</w:t>
      </w:r>
      <w:proofErr w:type="spellEnd"/>
      <w:r w:rsidRPr="00BC5DF9">
        <w:rPr>
          <w:bCs/>
          <w:sz w:val="28"/>
          <w:szCs w:val="28"/>
        </w:rPr>
        <w:t xml:space="preserve"> 14/11/2023 </w:t>
      </w:r>
      <w:proofErr w:type="spellStart"/>
      <w:r w:rsidRPr="00BC5DF9">
        <w:rPr>
          <w:bCs/>
          <w:sz w:val="28"/>
          <w:szCs w:val="28"/>
        </w:rPr>
        <w:t>của</w:t>
      </w:r>
      <w:proofErr w:type="spellEnd"/>
      <w:r w:rsidRPr="00BC5DF9">
        <w:rPr>
          <w:bCs/>
          <w:sz w:val="28"/>
          <w:szCs w:val="28"/>
        </w:rPr>
        <w:t xml:space="preserve"> </w:t>
      </w:r>
      <w:proofErr w:type="spellStart"/>
      <w:r w:rsidRPr="00BC5DF9">
        <w:rPr>
          <w:bCs/>
          <w:sz w:val="28"/>
          <w:szCs w:val="28"/>
        </w:rPr>
        <w:t>Bộ</w:t>
      </w:r>
      <w:proofErr w:type="spellEnd"/>
      <w:r w:rsidRPr="00BC5DF9">
        <w:rPr>
          <w:bCs/>
          <w:sz w:val="28"/>
          <w:szCs w:val="28"/>
        </w:rPr>
        <w:t xml:space="preserve"> </w:t>
      </w:r>
      <w:proofErr w:type="spellStart"/>
      <w:r w:rsidRPr="00BC5DF9">
        <w:rPr>
          <w:bCs/>
          <w:sz w:val="28"/>
          <w:szCs w:val="28"/>
        </w:rPr>
        <w:t>trưởng</w:t>
      </w:r>
      <w:proofErr w:type="spellEnd"/>
      <w:r w:rsidRPr="00BC5DF9">
        <w:rPr>
          <w:bCs/>
          <w:sz w:val="28"/>
          <w:szCs w:val="28"/>
        </w:rPr>
        <w:t xml:space="preserve"> </w:t>
      </w:r>
      <w:proofErr w:type="spellStart"/>
      <w:r w:rsidRPr="00BC5DF9">
        <w:rPr>
          <w:bCs/>
          <w:sz w:val="28"/>
          <w:szCs w:val="28"/>
        </w:rPr>
        <w:t>Bộ</w:t>
      </w:r>
      <w:proofErr w:type="spellEnd"/>
      <w:r w:rsidRPr="00BC5DF9">
        <w:rPr>
          <w:bCs/>
          <w:sz w:val="28"/>
          <w:szCs w:val="28"/>
        </w:rPr>
        <w:t xml:space="preserve"> GTVT </w:t>
      </w:r>
      <w:proofErr w:type="spellStart"/>
      <w:r w:rsidRPr="00BC5DF9">
        <w:rPr>
          <w:bCs/>
          <w:sz w:val="28"/>
          <w:szCs w:val="28"/>
        </w:rPr>
        <w:t>về</w:t>
      </w:r>
      <w:proofErr w:type="spellEnd"/>
      <w:r w:rsidRPr="00BC5DF9">
        <w:rPr>
          <w:bCs/>
          <w:sz w:val="28"/>
          <w:szCs w:val="28"/>
        </w:rPr>
        <w:t xml:space="preserve"> </w:t>
      </w:r>
      <w:proofErr w:type="spellStart"/>
      <w:r w:rsidRPr="00BC5DF9">
        <w:rPr>
          <w:bCs/>
          <w:sz w:val="28"/>
          <w:szCs w:val="28"/>
        </w:rPr>
        <w:t>tăng</w:t>
      </w:r>
      <w:proofErr w:type="spellEnd"/>
      <w:r w:rsidRPr="00BC5DF9">
        <w:rPr>
          <w:bCs/>
          <w:sz w:val="28"/>
          <w:szCs w:val="28"/>
        </w:rPr>
        <w:t xml:space="preserve"> </w:t>
      </w:r>
      <w:proofErr w:type="spellStart"/>
      <w:r w:rsidRPr="00BC5DF9">
        <w:rPr>
          <w:bCs/>
          <w:sz w:val="28"/>
          <w:szCs w:val="28"/>
        </w:rPr>
        <w:t>cường</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tác</w:t>
      </w:r>
      <w:proofErr w:type="spellEnd"/>
      <w:r w:rsidRPr="00BC5DF9">
        <w:rPr>
          <w:bCs/>
          <w:sz w:val="28"/>
          <w:szCs w:val="28"/>
        </w:rPr>
        <w:t xml:space="preserve"> </w:t>
      </w:r>
      <w:proofErr w:type="spellStart"/>
      <w:r w:rsidRPr="00BC5DF9">
        <w:rPr>
          <w:bCs/>
          <w:sz w:val="28"/>
          <w:szCs w:val="28"/>
        </w:rPr>
        <w:t>quản</w:t>
      </w:r>
      <w:proofErr w:type="spellEnd"/>
      <w:r w:rsidRPr="00BC5DF9">
        <w:rPr>
          <w:bCs/>
          <w:sz w:val="28"/>
          <w:szCs w:val="28"/>
        </w:rPr>
        <w:t xml:space="preserve"> </w:t>
      </w:r>
      <w:proofErr w:type="spellStart"/>
      <w:r w:rsidRPr="00BC5DF9">
        <w:rPr>
          <w:bCs/>
          <w:sz w:val="28"/>
          <w:szCs w:val="28"/>
        </w:rPr>
        <w:t>lý</w:t>
      </w:r>
      <w:proofErr w:type="spellEnd"/>
      <w:r w:rsidRPr="00BC5DF9">
        <w:rPr>
          <w:bCs/>
          <w:sz w:val="28"/>
          <w:szCs w:val="28"/>
        </w:rPr>
        <w:t xml:space="preserve"> </w:t>
      </w:r>
      <w:proofErr w:type="spellStart"/>
      <w:r w:rsidRPr="00BC5DF9">
        <w:rPr>
          <w:bCs/>
          <w:sz w:val="28"/>
          <w:szCs w:val="28"/>
        </w:rPr>
        <w:t>chất</w:t>
      </w:r>
      <w:proofErr w:type="spellEnd"/>
      <w:r w:rsidRPr="00BC5DF9">
        <w:rPr>
          <w:bCs/>
          <w:sz w:val="28"/>
          <w:szCs w:val="28"/>
        </w:rPr>
        <w:t xml:space="preserve"> </w:t>
      </w:r>
      <w:proofErr w:type="spellStart"/>
      <w:r w:rsidRPr="00BC5DF9">
        <w:rPr>
          <w:bCs/>
          <w:sz w:val="28"/>
          <w:szCs w:val="28"/>
        </w:rPr>
        <w:t>lượng</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trình</w:t>
      </w:r>
      <w:proofErr w:type="spellEnd"/>
      <w:r w:rsidRPr="00BC5DF9">
        <w:rPr>
          <w:bCs/>
          <w:sz w:val="28"/>
          <w:szCs w:val="28"/>
        </w:rPr>
        <w:t xml:space="preserve">, an </w:t>
      </w:r>
      <w:proofErr w:type="spellStart"/>
      <w:r w:rsidRPr="00BC5DF9">
        <w:rPr>
          <w:bCs/>
          <w:sz w:val="28"/>
          <w:szCs w:val="28"/>
        </w:rPr>
        <w:t>toàn</w:t>
      </w:r>
      <w:proofErr w:type="spellEnd"/>
      <w:r w:rsidRPr="00BC5DF9">
        <w:rPr>
          <w:bCs/>
          <w:sz w:val="28"/>
          <w:szCs w:val="28"/>
        </w:rPr>
        <w:t xml:space="preserve"> </w:t>
      </w:r>
      <w:proofErr w:type="spellStart"/>
      <w:r w:rsidRPr="00BC5DF9">
        <w:rPr>
          <w:bCs/>
          <w:sz w:val="28"/>
          <w:szCs w:val="28"/>
        </w:rPr>
        <w:t>lao</w:t>
      </w:r>
      <w:proofErr w:type="spellEnd"/>
      <w:r w:rsidRPr="00BC5DF9">
        <w:rPr>
          <w:bCs/>
          <w:sz w:val="28"/>
          <w:szCs w:val="28"/>
        </w:rPr>
        <w:t xml:space="preserve"> </w:t>
      </w:r>
      <w:proofErr w:type="spellStart"/>
      <w:r w:rsidRPr="00BC5DF9">
        <w:rPr>
          <w:bCs/>
          <w:sz w:val="28"/>
          <w:szCs w:val="28"/>
        </w:rPr>
        <w:t>động</w:t>
      </w:r>
      <w:proofErr w:type="spellEnd"/>
      <w:r w:rsidRPr="00BC5DF9">
        <w:rPr>
          <w:bCs/>
          <w:sz w:val="28"/>
          <w:szCs w:val="28"/>
        </w:rPr>
        <w:t>.</w:t>
      </w:r>
    </w:p>
    <w:p w14:paraId="73A4358D" w14:textId="77777777" w:rsidR="00D67FCF" w:rsidRPr="00BC5DF9" w:rsidRDefault="00D67FCF" w:rsidP="005E2469">
      <w:pPr>
        <w:numPr>
          <w:ilvl w:val="0"/>
          <w:numId w:val="11"/>
        </w:numPr>
        <w:tabs>
          <w:tab w:val="left" w:pos="284"/>
        </w:tabs>
        <w:spacing w:line="264" w:lineRule="auto"/>
        <w:ind w:left="0" w:firstLine="502"/>
        <w:rPr>
          <w:bCs/>
          <w:sz w:val="28"/>
          <w:szCs w:val="28"/>
        </w:rPr>
      </w:pPr>
      <w:proofErr w:type="spellStart"/>
      <w:r w:rsidRPr="00BC5DF9">
        <w:rPr>
          <w:bCs/>
          <w:sz w:val="28"/>
          <w:szCs w:val="28"/>
        </w:rPr>
        <w:t>Thiết</w:t>
      </w:r>
      <w:proofErr w:type="spellEnd"/>
      <w:r w:rsidRPr="00BC5DF9">
        <w:rPr>
          <w:bCs/>
          <w:sz w:val="28"/>
          <w:szCs w:val="28"/>
        </w:rPr>
        <w:t xml:space="preserve"> </w:t>
      </w:r>
      <w:proofErr w:type="spellStart"/>
      <w:r w:rsidRPr="00BC5DF9">
        <w:rPr>
          <w:bCs/>
          <w:sz w:val="28"/>
          <w:szCs w:val="28"/>
        </w:rPr>
        <w:t>lập</w:t>
      </w:r>
      <w:proofErr w:type="spellEnd"/>
      <w:r w:rsidRPr="00BC5DF9">
        <w:rPr>
          <w:bCs/>
          <w:sz w:val="28"/>
          <w:szCs w:val="28"/>
        </w:rPr>
        <w:t xml:space="preserve"> </w:t>
      </w:r>
      <w:proofErr w:type="spellStart"/>
      <w:r w:rsidRPr="00BC5DF9">
        <w:rPr>
          <w:bCs/>
          <w:sz w:val="28"/>
          <w:szCs w:val="28"/>
        </w:rPr>
        <w:t>hệ</w:t>
      </w:r>
      <w:proofErr w:type="spellEnd"/>
      <w:r w:rsidRPr="00BC5DF9">
        <w:rPr>
          <w:bCs/>
          <w:sz w:val="28"/>
          <w:szCs w:val="28"/>
        </w:rPr>
        <w:t xml:space="preserve"> </w:t>
      </w:r>
      <w:proofErr w:type="spellStart"/>
      <w:r w:rsidRPr="00BC5DF9">
        <w:rPr>
          <w:bCs/>
          <w:sz w:val="28"/>
          <w:szCs w:val="28"/>
        </w:rPr>
        <w:t>thống</w:t>
      </w:r>
      <w:proofErr w:type="spellEnd"/>
      <w:r w:rsidRPr="00BC5DF9">
        <w:rPr>
          <w:bCs/>
          <w:sz w:val="28"/>
          <w:szCs w:val="28"/>
        </w:rPr>
        <w:t xml:space="preserve"> </w:t>
      </w:r>
      <w:proofErr w:type="spellStart"/>
      <w:r w:rsidRPr="00BC5DF9">
        <w:rPr>
          <w:bCs/>
          <w:sz w:val="28"/>
          <w:szCs w:val="28"/>
        </w:rPr>
        <w:t>quản</w:t>
      </w:r>
      <w:proofErr w:type="spellEnd"/>
      <w:r w:rsidRPr="00BC5DF9">
        <w:rPr>
          <w:bCs/>
          <w:sz w:val="28"/>
          <w:szCs w:val="28"/>
        </w:rPr>
        <w:t xml:space="preserve"> </w:t>
      </w:r>
      <w:proofErr w:type="spellStart"/>
      <w:r w:rsidRPr="00BC5DF9">
        <w:rPr>
          <w:bCs/>
          <w:sz w:val="28"/>
          <w:szCs w:val="28"/>
        </w:rPr>
        <w:t>lý</w:t>
      </w:r>
      <w:proofErr w:type="spellEnd"/>
      <w:r w:rsidRPr="00BC5DF9">
        <w:rPr>
          <w:bCs/>
          <w:sz w:val="28"/>
          <w:szCs w:val="28"/>
        </w:rPr>
        <w:t xml:space="preserve"> </w:t>
      </w:r>
      <w:proofErr w:type="spellStart"/>
      <w:r w:rsidRPr="00BC5DF9">
        <w:rPr>
          <w:bCs/>
          <w:sz w:val="28"/>
          <w:szCs w:val="28"/>
        </w:rPr>
        <w:t>thi</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xây</w:t>
      </w:r>
      <w:proofErr w:type="spellEnd"/>
      <w:r w:rsidRPr="00BC5DF9">
        <w:rPr>
          <w:bCs/>
          <w:sz w:val="28"/>
          <w:szCs w:val="28"/>
        </w:rPr>
        <w:t xml:space="preserve"> </w:t>
      </w:r>
      <w:proofErr w:type="spellStart"/>
      <w:r w:rsidRPr="00BC5DF9">
        <w:rPr>
          <w:bCs/>
          <w:sz w:val="28"/>
          <w:szCs w:val="28"/>
        </w:rPr>
        <w:t>dựng</w:t>
      </w:r>
      <w:proofErr w:type="spellEnd"/>
      <w:r w:rsidRPr="00BC5DF9">
        <w:rPr>
          <w:bCs/>
          <w:sz w:val="28"/>
          <w:szCs w:val="28"/>
        </w:rPr>
        <w:t xml:space="preserve"> </w:t>
      </w:r>
      <w:proofErr w:type="spellStart"/>
      <w:r w:rsidRPr="00BC5DF9">
        <w:rPr>
          <w:bCs/>
          <w:sz w:val="28"/>
          <w:szCs w:val="28"/>
        </w:rPr>
        <w:t>và</w:t>
      </w:r>
      <w:proofErr w:type="spellEnd"/>
      <w:r w:rsidRPr="00BC5DF9">
        <w:rPr>
          <w:bCs/>
          <w:sz w:val="28"/>
          <w:szCs w:val="28"/>
        </w:rPr>
        <w:t xml:space="preserve"> </w:t>
      </w:r>
      <w:proofErr w:type="spellStart"/>
      <w:r w:rsidRPr="00BC5DF9">
        <w:rPr>
          <w:bCs/>
          <w:sz w:val="28"/>
          <w:szCs w:val="28"/>
        </w:rPr>
        <w:t>thông</w:t>
      </w:r>
      <w:proofErr w:type="spellEnd"/>
      <w:r w:rsidRPr="00BC5DF9">
        <w:rPr>
          <w:bCs/>
          <w:sz w:val="28"/>
          <w:szCs w:val="28"/>
        </w:rPr>
        <w:t xml:space="preserve"> </w:t>
      </w:r>
      <w:proofErr w:type="spellStart"/>
      <w:r w:rsidRPr="00BC5DF9">
        <w:rPr>
          <w:bCs/>
          <w:sz w:val="28"/>
          <w:szCs w:val="28"/>
        </w:rPr>
        <w:t>báo</w:t>
      </w:r>
      <w:proofErr w:type="spellEnd"/>
      <w:r w:rsidRPr="00BC5DF9">
        <w:rPr>
          <w:bCs/>
          <w:sz w:val="28"/>
          <w:szCs w:val="28"/>
        </w:rPr>
        <w:t xml:space="preserve"> </w:t>
      </w:r>
      <w:proofErr w:type="spellStart"/>
      <w:r w:rsidRPr="00BC5DF9">
        <w:rPr>
          <w:bCs/>
          <w:sz w:val="28"/>
          <w:szCs w:val="28"/>
        </w:rPr>
        <w:t>về</w:t>
      </w:r>
      <w:proofErr w:type="spellEnd"/>
      <w:r w:rsidRPr="00BC5DF9">
        <w:rPr>
          <w:bCs/>
          <w:sz w:val="28"/>
          <w:szCs w:val="28"/>
        </w:rPr>
        <w:t xml:space="preserve"> </w:t>
      </w:r>
      <w:proofErr w:type="spellStart"/>
      <w:r w:rsidRPr="00BC5DF9">
        <w:rPr>
          <w:bCs/>
          <w:sz w:val="28"/>
          <w:szCs w:val="28"/>
        </w:rPr>
        <w:t>nhiệm</w:t>
      </w:r>
      <w:proofErr w:type="spellEnd"/>
      <w:r w:rsidRPr="00BC5DF9">
        <w:rPr>
          <w:bCs/>
          <w:sz w:val="28"/>
          <w:szCs w:val="28"/>
        </w:rPr>
        <w:t xml:space="preserve"> </w:t>
      </w:r>
      <w:proofErr w:type="spellStart"/>
      <w:r w:rsidRPr="00BC5DF9">
        <w:rPr>
          <w:bCs/>
          <w:sz w:val="28"/>
          <w:szCs w:val="28"/>
        </w:rPr>
        <w:t>vụ</w:t>
      </w:r>
      <w:proofErr w:type="spellEnd"/>
      <w:r w:rsidRPr="00BC5DF9">
        <w:rPr>
          <w:bCs/>
          <w:sz w:val="28"/>
          <w:szCs w:val="28"/>
        </w:rPr>
        <w:t xml:space="preserve">, </w:t>
      </w:r>
      <w:proofErr w:type="spellStart"/>
      <w:r w:rsidRPr="00BC5DF9">
        <w:rPr>
          <w:bCs/>
          <w:sz w:val="28"/>
          <w:szCs w:val="28"/>
        </w:rPr>
        <w:t>quyền</w:t>
      </w:r>
      <w:proofErr w:type="spellEnd"/>
      <w:r w:rsidRPr="00BC5DF9">
        <w:rPr>
          <w:bCs/>
          <w:sz w:val="28"/>
          <w:szCs w:val="28"/>
        </w:rPr>
        <w:t xml:space="preserve"> </w:t>
      </w:r>
      <w:proofErr w:type="spellStart"/>
      <w:r w:rsidRPr="00BC5DF9">
        <w:rPr>
          <w:bCs/>
          <w:sz w:val="28"/>
          <w:szCs w:val="28"/>
        </w:rPr>
        <w:t>hạn</w:t>
      </w:r>
      <w:proofErr w:type="spellEnd"/>
      <w:r w:rsidRPr="00BC5DF9">
        <w:rPr>
          <w:bCs/>
          <w:sz w:val="28"/>
          <w:szCs w:val="28"/>
        </w:rPr>
        <w:t xml:space="preserve"> </w:t>
      </w:r>
      <w:proofErr w:type="spellStart"/>
      <w:r w:rsidRPr="00BC5DF9">
        <w:rPr>
          <w:bCs/>
          <w:sz w:val="28"/>
          <w:szCs w:val="28"/>
        </w:rPr>
        <w:t>của</w:t>
      </w:r>
      <w:proofErr w:type="spellEnd"/>
      <w:r w:rsidRPr="00BC5DF9">
        <w:rPr>
          <w:bCs/>
          <w:sz w:val="28"/>
          <w:szCs w:val="28"/>
        </w:rPr>
        <w:t xml:space="preserve"> </w:t>
      </w:r>
      <w:proofErr w:type="spellStart"/>
      <w:r w:rsidRPr="00BC5DF9">
        <w:rPr>
          <w:bCs/>
          <w:sz w:val="28"/>
          <w:szCs w:val="28"/>
        </w:rPr>
        <w:t>các</w:t>
      </w:r>
      <w:proofErr w:type="spellEnd"/>
      <w:r w:rsidRPr="00BC5DF9">
        <w:rPr>
          <w:bCs/>
          <w:sz w:val="28"/>
          <w:szCs w:val="28"/>
        </w:rPr>
        <w:t xml:space="preserve"> </w:t>
      </w:r>
      <w:proofErr w:type="spellStart"/>
      <w:r w:rsidRPr="00BC5DF9">
        <w:rPr>
          <w:bCs/>
          <w:sz w:val="28"/>
          <w:szCs w:val="28"/>
        </w:rPr>
        <w:t>cá</w:t>
      </w:r>
      <w:proofErr w:type="spellEnd"/>
      <w:r w:rsidRPr="00BC5DF9">
        <w:rPr>
          <w:bCs/>
          <w:sz w:val="28"/>
          <w:szCs w:val="28"/>
        </w:rPr>
        <w:t xml:space="preserve"> </w:t>
      </w:r>
      <w:proofErr w:type="spellStart"/>
      <w:r w:rsidRPr="00BC5DF9">
        <w:rPr>
          <w:bCs/>
          <w:sz w:val="28"/>
          <w:szCs w:val="28"/>
        </w:rPr>
        <w:t>nhân</w:t>
      </w:r>
      <w:proofErr w:type="spellEnd"/>
      <w:r w:rsidRPr="00BC5DF9">
        <w:rPr>
          <w:bCs/>
          <w:sz w:val="28"/>
          <w:szCs w:val="28"/>
        </w:rPr>
        <w:t xml:space="preserve"> </w:t>
      </w:r>
      <w:proofErr w:type="spellStart"/>
      <w:r w:rsidRPr="00BC5DF9">
        <w:rPr>
          <w:bCs/>
          <w:sz w:val="28"/>
          <w:szCs w:val="28"/>
        </w:rPr>
        <w:t>trong</w:t>
      </w:r>
      <w:proofErr w:type="spellEnd"/>
      <w:r w:rsidRPr="00BC5DF9">
        <w:rPr>
          <w:bCs/>
          <w:sz w:val="28"/>
          <w:szCs w:val="28"/>
        </w:rPr>
        <w:t xml:space="preserve"> </w:t>
      </w:r>
      <w:proofErr w:type="spellStart"/>
      <w:r w:rsidRPr="00BC5DF9">
        <w:rPr>
          <w:bCs/>
          <w:sz w:val="28"/>
          <w:szCs w:val="28"/>
        </w:rPr>
        <w:t>hệ</w:t>
      </w:r>
      <w:proofErr w:type="spellEnd"/>
      <w:r w:rsidRPr="00BC5DF9">
        <w:rPr>
          <w:bCs/>
          <w:sz w:val="28"/>
          <w:szCs w:val="28"/>
        </w:rPr>
        <w:t xml:space="preserve"> </w:t>
      </w:r>
      <w:proofErr w:type="spellStart"/>
      <w:r w:rsidRPr="00BC5DF9">
        <w:rPr>
          <w:bCs/>
          <w:sz w:val="28"/>
          <w:szCs w:val="28"/>
        </w:rPr>
        <w:t>thống</w:t>
      </w:r>
      <w:proofErr w:type="spellEnd"/>
      <w:r w:rsidRPr="00BC5DF9">
        <w:rPr>
          <w:bCs/>
          <w:sz w:val="28"/>
          <w:szCs w:val="28"/>
        </w:rPr>
        <w:t xml:space="preserve"> </w:t>
      </w:r>
      <w:proofErr w:type="spellStart"/>
      <w:r w:rsidRPr="00BC5DF9">
        <w:rPr>
          <w:bCs/>
          <w:sz w:val="28"/>
          <w:szCs w:val="28"/>
        </w:rPr>
        <w:t>quản</w:t>
      </w:r>
      <w:proofErr w:type="spellEnd"/>
      <w:r w:rsidRPr="00BC5DF9">
        <w:rPr>
          <w:bCs/>
          <w:sz w:val="28"/>
          <w:szCs w:val="28"/>
        </w:rPr>
        <w:t xml:space="preserve"> </w:t>
      </w:r>
      <w:proofErr w:type="spellStart"/>
      <w:r w:rsidRPr="00BC5DF9">
        <w:rPr>
          <w:bCs/>
          <w:sz w:val="28"/>
          <w:szCs w:val="28"/>
        </w:rPr>
        <w:t>lý</w:t>
      </w:r>
      <w:proofErr w:type="spellEnd"/>
      <w:r w:rsidRPr="00BC5DF9">
        <w:rPr>
          <w:bCs/>
          <w:sz w:val="28"/>
          <w:szCs w:val="28"/>
        </w:rPr>
        <w:t xml:space="preserve"> </w:t>
      </w:r>
      <w:proofErr w:type="spellStart"/>
      <w:r w:rsidRPr="00BC5DF9">
        <w:rPr>
          <w:bCs/>
          <w:sz w:val="28"/>
          <w:szCs w:val="28"/>
        </w:rPr>
        <w:t>thi</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xây</w:t>
      </w:r>
      <w:proofErr w:type="spellEnd"/>
      <w:r w:rsidRPr="00BC5DF9">
        <w:rPr>
          <w:bCs/>
          <w:sz w:val="28"/>
          <w:szCs w:val="28"/>
        </w:rPr>
        <w:t xml:space="preserve"> </w:t>
      </w:r>
      <w:proofErr w:type="spellStart"/>
      <w:r w:rsidRPr="00BC5DF9">
        <w:rPr>
          <w:bCs/>
          <w:sz w:val="28"/>
          <w:szCs w:val="28"/>
        </w:rPr>
        <w:t>dựng</w:t>
      </w:r>
      <w:proofErr w:type="spellEnd"/>
      <w:r w:rsidRPr="00BC5DF9">
        <w:rPr>
          <w:bCs/>
          <w:sz w:val="28"/>
          <w:szCs w:val="28"/>
        </w:rPr>
        <w:t xml:space="preserve"> </w:t>
      </w:r>
      <w:proofErr w:type="spellStart"/>
      <w:r w:rsidRPr="00BC5DF9">
        <w:rPr>
          <w:bCs/>
          <w:sz w:val="28"/>
          <w:szCs w:val="28"/>
        </w:rPr>
        <w:t>của</w:t>
      </w:r>
      <w:proofErr w:type="spellEnd"/>
      <w:r w:rsidRPr="00BC5DF9">
        <w:rPr>
          <w:bCs/>
          <w:sz w:val="28"/>
          <w:szCs w:val="28"/>
        </w:rPr>
        <w:t xml:space="preserve"> </w:t>
      </w:r>
      <w:proofErr w:type="spellStart"/>
      <w:r w:rsidRPr="00BC5DF9">
        <w:rPr>
          <w:bCs/>
          <w:sz w:val="28"/>
          <w:szCs w:val="28"/>
        </w:rPr>
        <w:t>nhà</w:t>
      </w:r>
      <w:proofErr w:type="spellEnd"/>
      <w:r w:rsidRPr="00BC5DF9">
        <w:rPr>
          <w:bCs/>
          <w:sz w:val="28"/>
          <w:szCs w:val="28"/>
        </w:rPr>
        <w:t xml:space="preserve"> </w:t>
      </w:r>
      <w:proofErr w:type="spellStart"/>
      <w:r w:rsidRPr="00BC5DF9">
        <w:rPr>
          <w:bCs/>
          <w:sz w:val="28"/>
          <w:szCs w:val="28"/>
        </w:rPr>
        <w:t>thầu</w:t>
      </w:r>
      <w:proofErr w:type="spellEnd"/>
      <w:r w:rsidRPr="00BC5DF9">
        <w:rPr>
          <w:bCs/>
          <w:sz w:val="28"/>
          <w:szCs w:val="28"/>
        </w:rPr>
        <w:t xml:space="preserve"> </w:t>
      </w:r>
      <w:proofErr w:type="spellStart"/>
      <w:r w:rsidRPr="00BC5DF9">
        <w:rPr>
          <w:bCs/>
          <w:sz w:val="28"/>
          <w:szCs w:val="28"/>
        </w:rPr>
        <w:t>giám</w:t>
      </w:r>
      <w:proofErr w:type="spellEnd"/>
      <w:r w:rsidRPr="00BC5DF9">
        <w:rPr>
          <w:bCs/>
          <w:sz w:val="28"/>
          <w:szCs w:val="28"/>
        </w:rPr>
        <w:t xml:space="preserve"> </w:t>
      </w:r>
      <w:proofErr w:type="spellStart"/>
      <w:r w:rsidRPr="00BC5DF9">
        <w:rPr>
          <w:bCs/>
          <w:sz w:val="28"/>
          <w:szCs w:val="28"/>
        </w:rPr>
        <w:t>sát</w:t>
      </w:r>
      <w:proofErr w:type="spellEnd"/>
      <w:r w:rsidRPr="00BC5DF9">
        <w:rPr>
          <w:bCs/>
          <w:sz w:val="28"/>
          <w:szCs w:val="28"/>
        </w:rPr>
        <w:t xml:space="preserve"> </w:t>
      </w:r>
      <w:proofErr w:type="spellStart"/>
      <w:r w:rsidRPr="00BC5DF9">
        <w:rPr>
          <w:bCs/>
          <w:sz w:val="28"/>
          <w:szCs w:val="28"/>
        </w:rPr>
        <w:t>thi</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xây</w:t>
      </w:r>
      <w:proofErr w:type="spellEnd"/>
      <w:r w:rsidRPr="00BC5DF9">
        <w:rPr>
          <w:bCs/>
          <w:sz w:val="28"/>
          <w:szCs w:val="28"/>
        </w:rPr>
        <w:t xml:space="preserve"> </w:t>
      </w:r>
      <w:proofErr w:type="spellStart"/>
      <w:r w:rsidRPr="00BC5DF9">
        <w:rPr>
          <w:bCs/>
          <w:sz w:val="28"/>
          <w:szCs w:val="28"/>
        </w:rPr>
        <w:t>dựng</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trình</w:t>
      </w:r>
      <w:proofErr w:type="spellEnd"/>
      <w:r w:rsidRPr="00BC5DF9">
        <w:rPr>
          <w:bCs/>
          <w:sz w:val="28"/>
          <w:szCs w:val="28"/>
        </w:rPr>
        <w:t xml:space="preserve"> </w:t>
      </w:r>
      <w:proofErr w:type="spellStart"/>
      <w:r w:rsidRPr="00BC5DF9">
        <w:rPr>
          <w:bCs/>
          <w:sz w:val="28"/>
          <w:szCs w:val="28"/>
        </w:rPr>
        <w:t>cho</w:t>
      </w:r>
      <w:proofErr w:type="spellEnd"/>
      <w:r w:rsidRPr="00BC5DF9">
        <w:rPr>
          <w:bCs/>
          <w:sz w:val="28"/>
          <w:szCs w:val="28"/>
        </w:rPr>
        <w:t xml:space="preserve"> </w:t>
      </w:r>
      <w:proofErr w:type="spellStart"/>
      <w:r w:rsidRPr="00BC5DF9">
        <w:rPr>
          <w:bCs/>
          <w:sz w:val="28"/>
          <w:szCs w:val="28"/>
        </w:rPr>
        <w:t>các</w:t>
      </w:r>
      <w:proofErr w:type="spellEnd"/>
      <w:r w:rsidRPr="00BC5DF9">
        <w:rPr>
          <w:bCs/>
          <w:sz w:val="28"/>
          <w:szCs w:val="28"/>
        </w:rPr>
        <w:t xml:space="preserve"> </w:t>
      </w:r>
      <w:proofErr w:type="spellStart"/>
      <w:r w:rsidRPr="00BC5DF9">
        <w:rPr>
          <w:bCs/>
          <w:sz w:val="28"/>
          <w:szCs w:val="28"/>
        </w:rPr>
        <w:t>nhà</w:t>
      </w:r>
      <w:proofErr w:type="spellEnd"/>
      <w:r w:rsidRPr="00BC5DF9">
        <w:rPr>
          <w:bCs/>
          <w:sz w:val="28"/>
          <w:szCs w:val="28"/>
        </w:rPr>
        <w:t xml:space="preserve"> </w:t>
      </w:r>
      <w:proofErr w:type="spellStart"/>
      <w:r w:rsidRPr="00BC5DF9">
        <w:rPr>
          <w:bCs/>
          <w:sz w:val="28"/>
          <w:szCs w:val="28"/>
        </w:rPr>
        <w:t>thầu</w:t>
      </w:r>
      <w:proofErr w:type="spellEnd"/>
      <w:r w:rsidRPr="00BC5DF9">
        <w:rPr>
          <w:bCs/>
          <w:sz w:val="28"/>
          <w:szCs w:val="28"/>
        </w:rPr>
        <w:t xml:space="preserve"> </w:t>
      </w:r>
      <w:proofErr w:type="spellStart"/>
      <w:r w:rsidRPr="00BC5DF9">
        <w:rPr>
          <w:bCs/>
          <w:sz w:val="28"/>
          <w:szCs w:val="28"/>
        </w:rPr>
        <w:t>có</w:t>
      </w:r>
      <w:proofErr w:type="spellEnd"/>
      <w:r w:rsidRPr="00BC5DF9">
        <w:rPr>
          <w:bCs/>
          <w:sz w:val="28"/>
          <w:szCs w:val="28"/>
        </w:rPr>
        <w:t xml:space="preserve"> </w:t>
      </w:r>
      <w:proofErr w:type="spellStart"/>
      <w:r w:rsidRPr="00BC5DF9">
        <w:rPr>
          <w:bCs/>
          <w:sz w:val="28"/>
          <w:szCs w:val="28"/>
        </w:rPr>
        <w:t>liên</w:t>
      </w:r>
      <w:proofErr w:type="spellEnd"/>
      <w:r w:rsidRPr="00BC5DF9">
        <w:rPr>
          <w:bCs/>
          <w:sz w:val="28"/>
          <w:szCs w:val="28"/>
        </w:rPr>
        <w:t xml:space="preserve"> </w:t>
      </w:r>
      <w:proofErr w:type="spellStart"/>
      <w:r w:rsidRPr="00BC5DF9">
        <w:rPr>
          <w:bCs/>
          <w:sz w:val="28"/>
          <w:szCs w:val="28"/>
        </w:rPr>
        <w:t>quan</w:t>
      </w:r>
      <w:proofErr w:type="spellEnd"/>
      <w:r w:rsidRPr="00BC5DF9">
        <w:rPr>
          <w:bCs/>
          <w:sz w:val="28"/>
          <w:szCs w:val="28"/>
        </w:rPr>
        <w:t xml:space="preserve">. </w:t>
      </w:r>
      <w:proofErr w:type="spellStart"/>
      <w:r w:rsidRPr="00BC5DF9">
        <w:rPr>
          <w:bCs/>
          <w:sz w:val="28"/>
          <w:szCs w:val="28"/>
        </w:rPr>
        <w:t>Bố</w:t>
      </w:r>
      <w:proofErr w:type="spellEnd"/>
      <w:r w:rsidRPr="00BC5DF9">
        <w:rPr>
          <w:bCs/>
          <w:sz w:val="28"/>
          <w:szCs w:val="28"/>
        </w:rPr>
        <w:t xml:space="preserve"> </w:t>
      </w:r>
      <w:proofErr w:type="spellStart"/>
      <w:r w:rsidRPr="00BC5DF9">
        <w:rPr>
          <w:bCs/>
          <w:sz w:val="28"/>
          <w:szCs w:val="28"/>
        </w:rPr>
        <w:t>trí</w:t>
      </w:r>
      <w:proofErr w:type="spellEnd"/>
      <w:r w:rsidRPr="00BC5DF9">
        <w:rPr>
          <w:bCs/>
          <w:sz w:val="28"/>
          <w:szCs w:val="28"/>
        </w:rPr>
        <w:t xml:space="preserve"> </w:t>
      </w:r>
      <w:proofErr w:type="spellStart"/>
      <w:r w:rsidRPr="00BC5DF9">
        <w:rPr>
          <w:bCs/>
          <w:sz w:val="28"/>
          <w:szCs w:val="28"/>
        </w:rPr>
        <w:t>đủ</w:t>
      </w:r>
      <w:proofErr w:type="spellEnd"/>
      <w:r w:rsidRPr="00BC5DF9">
        <w:rPr>
          <w:bCs/>
          <w:sz w:val="28"/>
          <w:szCs w:val="28"/>
        </w:rPr>
        <w:t xml:space="preserve"> </w:t>
      </w:r>
      <w:proofErr w:type="spellStart"/>
      <w:r w:rsidRPr="00BC5DF9">
        <w:rPr>
          <w:bCs/>
          <w:sz w:val="28"/>
          <w:szCs w:val="28"/>
        </w:rPr>
        <w:t>nhân</w:t>
      </w:r>
      <w:proofErr w:type="spellEnd"/>
      <w:r w:rsidRPr="00BC5DF9">
        <w:rPr>
          <w:bCs/>
          <w:sz w:val="28"/>
          <w:szCs w:val="28"/>
        </w:rPr>
        <w:t xml:space="preserve"> </w:t>
      </w:r>
      <w:proofErr w:type="spellStart"/>
      <w:r w:rsidRPr="00BC5DF9">
        <w:rPr>
          <w:bCs/>
          <w:sz w:val="28"/>
          <w:szCs w:val="28"/>
        </w:rPr>
        <w:t>lực</w:t>
      </w:r>
      <w:proofErr w:type="spellEnd"/>
      <w:r w:rsidRPr="00BC5DF9">
        <w:rPr>
          <w:bCs/>
          <w:sz w:val="28"/>
          <w:szCs w:val="28"/>
        </w:rPr>
        <w:t xml:space="preserve"> </w:t>
      </w:r>
      <w:proofErr w:type="spellStart"/>
      <w:r w:rsidRPr="00BC5DF9">
        <w:rPr>
          <w:bCs/>
          <w:sz w:val="28"/>
          <w:szCs w:val="28"/>
        </w:rPr>
        <w:t>phù</w:t>
      </w:r>
      <w:proofErr w:type="spellEnd"/>
      <w:r w:rsidRPr="00BC5DF9">
        <w:rPr>
          <w:bCs/>
          <w:sz w:val="28"/>
          <w:szCs w:val="28"/>
        </w:rPr>
        <w:t xml:space="preserve"> </w:t>
      </w:r>
      <w:proofErr w:type="spellStart"/>
      <w:r w:rsidRPr="00BC5DF9">
        <w:rPr>
          <w:bCs/>
          <w:sz w:val="28"/>
          <w:szCs w:val="28"/>
        </w:rPr>
        <w:t>hợp</w:t>
      </w:r>
      <w:proofErr w:type="spellEnd"/>
      <w:r w:rsidRPr="00BC5DF9">
        <w:rPr>
          <w:bCs/>
          <w:sz w:val="28"/>
          <w:szCs w:val="28"/>
        </w:rPr>
        <w:t xml:space="preserve"> </w:t>
      </w:r>
      <w:proofErr w:type="spellStart"/>
      <w:r w:rsidRPr="00BC5DF9">
        <w:rPr>
          <w:bCs/>
          <w:sz w:val="28"/>
          <w:szCs w:val="28"/>
        </w:rPr>
        <w:t>để</w:t>
      </w:r>
      <w:proofErr w:type="spellEnd"/>
      <w:r w:rsidRPr="00BC5DF9">
        <w:rPr>
          <w:bCs/>
          <w:sz w:val="28"/>
          <w:szCs w:val="28"/>
        </w:rPr>
        <w:t xml:space="preserve"> </w:t>
      </w:r>
      <w:proofErr w:type="spellStart"/>
      <w:r w:rsidRPr="00BC5DF9">
        <w:rPr>
          <w:bCs/>
          <w:sz w:val="28"/>
          <w:szCs w:val="28"/>
        </w:rPr>
        <w:t>thực</w:t>
      </w:r>
      <w:proofErr w:type="spellEnd"/>
      <w:r w:rsidRPr="00BC5DF9">
        <w:rPr>
          <w:bCs/>
          <w:sz w:val="28"/>
          <w:szCs w:val="28"/>
        </w:rPr>
        <w:t xml:space="preserve"> </w:t>
      </w:r>
      <w:proofErr w:type="spellStart"/>
      <w:r w:rsidRPr="00BC5DF9">
        <w:rPr>
          <w:bCs/>
          <w:sz w:val="28"/>
          <w:szCs w:val="28"/>
        </w:rPr>
        <w:t>hiện</w:t>
      </w:r>
      <w:proofErr w:type="spellEnd"/>
      <w:r w:rsidRPr="00BC5DF9">
        <w:rPr>
          <w:bCs/>
          <w:sz w:val="28"/>
          <w:szCs w:val="28"/>
        </w:rPr>
        <w:t xml:space="preserve"> </w:t>
      </w:r>
      <w:proofErr w:type="spellStart"/>
      <w:r w:rsidRPr="00BC5DF9">
        <w:rPr>
          <w:bCs/>
          <w:sz w:val="28"/>
          <w:szCs w:val="28"/>
        </w:rPr>
        <w:t>giám</w:t>
      </w:r>
      <w:proofErr w:type="spellEnd"/>
      <w:r w:rsidRPr="00BC5DF9">
        <w:rPr>
          <w:bCs/>
          <w:sz w:val="28"/>
          <w:szCs w:val="28"/>
        </w:rPr>
        <w:t xml:space="preserve"> </w:t>
      </w:r>
      <w:proofErr w:type="spellStart"/>
      <w:r w:rsidRPr="00BC5DF9">
        <w:rPr>
          <w:bCs/>
          <w:sz w:val="28"/>
          <w:szCs w:val="28"/>
        </w:rPr>
        <w:t>sát</w:t>
      </w:r>
      <w:proofErr w:type="spellEnd"/>
      <w:r w:rsidRPr="00BC5DF9">
        <w:rPr>
          <w:bCs/>
          <w:sz w:val="28"/>
          <w:szCs w:val="28"/>
        </w:rPr>
        <w:t xml:space="preserve"> </w:t>
      </w:r>
      <w:proofErr w:type="spellStart"/>
      <w:r w:rsidRPr="00BC5DF9">
        <w:rPr>
          <w:bCs/>
          <w:sz w:val="28"/>
          <w:szCs w:val="28"/>
        </w:rPr>
        <w:t>thi</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xây</w:t>
      </w:r>
      <w:proofErr w:type="spellEnd"/>
      <w:r w:rsidRPr="00BC5DF9">
        <w:rPr>
          <w:bCs/>
          <w:sz w:val="28"/>
          <w:szCs w:val="28"/>
        </w:rPr>
        <w:t xml:space="preserve"> </w:t>
      </w:r>
      <w:proofErr w:type="spellStart"/>
      <w:r w:rsidRPr="00BC5DF9">
        <w:rPr>
          <w:bCs/>
          <w:sz w:val="28"/>
          <w:szCs w:val="28"/>
        </w:rPr>
        <w:t>dựng</w:t>
      </w:r>
      <w:proofErr w:type="spellEnd"/>
      <w:r w:rsidRPr="00BC5DF9">
        <w:rPr>
          <w:bCs/>
          <w:sz w:val="28"/>
          <w:szCs w:val="28"/>
        </w:rPr>
        <w:t xml:space="preserve">, </w:t>
      </w:r>
      <w:proofErr w:type="spellStart"/>
      <w:r w:rsidRPr="00BC5DF9">
        <w:rPr>
          <w:bCs/>
          <w:sz w:val="28"/>
          <w:szCs w:val="28"/>
        </w:rPr>
        <w:t>quản</w:t>
      </w:r>
      <w:proofErr w:type="spellEnd"/>
      <w:r w:rsidRPr="00BC5DF9">
        <w:rPr>
          <w:bCs/>
          <w:sz w:val="28"/>
          <w:szCs w:val="28"/>
        </w:rPr>
        <w:t xml:space="preserve"> </w:t>
      </w:r>
      <w:proofErr w:type="spellStart"/>
      <w:r w:rsidRPr="00BC5DF9">
        <w:rPr>
          <w:bCs/>
          <w:sz w:val="28"/>
          <w:szCs w:val="28"/>
        </w:rPr>
        <w:t>lý</w:t>
      </w:r>
      <w:proofErr w:type="spellEnd"/>
      <w:r w:rsidRPr="00BC5DF9">
        <w:rPr>
          <w:bCs/>
          <w:sz w:val="28"/>
          <w:szCs w:val="28"/>
        </w:rPr>
        <w:t xml:space="preserve"> an </w:t>
      </w:r>
      <w:proofErr w:type="spellStart"/>
      <w:r w:rsidRPr="00BC5DF9">
        <w:rPr>
          <w:bCs/>
          <w:sz w:val="28"/>
          <w:szCs w:val="28"/>
        </w:rPr>
        <w:t>toàn</w:t>
      </w:r>
      <w:proofErr w:type="spellEnd"/>
      <w:r w:rsidRPr="00BC5DF9">
        <w:rPr>
          <w:bCs/>
          <w:sz w:val="28"/>
          <w:szCs w:val="28"/>
        </w:rPr>
        <w:t xml:space="preserve"> </w:t>
      </w:r>
      <w:proofErr w:type="spellStart"/>
      <w:r w:rsidRPr="00BC5DF9">
        <w:rPr>
          <w:bCs/>
          <w:sz w:val="28"/>
          <w:szCs w:val="28"/>
        </w:rPr>
        <w:t>trong</w:t>
      </w:r>
      <w:proofErr w:type="spellEnd"/>
      <w:r w:rsidRPr="00BC5DF9">
        <w:rPr>
          <w:bCs/>
          <w:sz w:val="28"/>
          <w:szCs w:val="28"/>
        </w:rPr>
        <w:t xml:space="preserve"> </w:t>
      </w:r>
      <w:proofErr w:type="spellStart"/>
      <w:r w:rsidRPr="00BC5DF9">
        <w:rPr>
          <w:bCs/>
          <w:sz w:val="28"/>
          <w:szCs w:val="28"/>
        </w:rPr>
        <w:t>thi</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xây</w:t>
      </w:r>
      <w:proofErr w:type="spellEnd"/>
      <w:r w:rsidRPr="00BC5DF9">
        <w:rPr>
          <w:bCs/>
          <w:sz w:val="28"/>
          <w:szCs w:val="28"/>
        </w:rPr>
        <w:t xml:space="preserve"> </w:t>
      </w:r>
      <w:proofErr w:type="spellStart"/>
      <w:r w:rsidRPr="00BC5DF9">
        <w:rPr>
          <w:bCs/>
          <w:sz w:val="28"/>
          <w:szCs w:val="28"/>
        </w:rPr>
        <w:t>dựng</w:t>
      </w:r>
      <w:proofErr w:type="spellEnd"/>
      <w:r w:rsidRPr="00BC5DF9">
        <w:rPr>
          <w:bCs/>
          <w:sz w:val="28"/>
          <w:szCs w:val="28"/>
        </w:rPr>
        <w:t xml:space="preserve">; </w:t>
      </w:r>
      <w:proofErr w:type="spellStart"/>
      <w:r w:rsidRPr="00BC5DF9">
        <w:rPr>
          <w:bCs/>
          <w:sz w:val="28"/>
          <w:szCs w:val="28"/>
        </w:rPr>
        <w:t>kiểm</w:t>
      </w:r>
      <w:proofErr w:type="spellEnd"/>
      <w:r w:rsidRPr="00BC5DF9">
        <w:rPr>
          <w:bCs/>
          <w:sz w:val="28"/>
          <w:szCs w:val="28"/>
        </w:rPr>
        <w:t xml:space="preserve"> </w:t>
      </w:r>
      <w:proofErr w:type="spellStart"/>
      <w:r w:rsidRPr="00BC5DF9">
        <w:rPr>
          <w:bCs/>
          <w:sz w:val="28"/>
          <w:szCs w:val="28"/>
        </w:rPr>
        <w:t>tra</w:t>
      </w:r>
      <w:proofErr w:type="spellEnd"/>
      <w:r w:rsidRPr="00BC5DF9">
        <w:rPr>
          <w:bCs/>
          <w:sz w:val="28"/>
          <w:szCs w:val="28"/>
        </w:rPr>
        <w:t xml:space="preserve"> </w:t>
      </w:r>
      <w:proofErr w:type="spellStart"/>
      <w:r w:rsidRPr="00BC5DF9">
        <w:rPr>
          <w:bCs/>
          <w:sz w:val="28"/>
          <w:szCs w:val="28"/>
        </w:rPr>
        <w:t>việc</w:t>
      </w:r>
      <w:proofErr w:type="spellEnd"/>
      <w:r w:rsidRPr="00BC5DF9">
        <w:rPr>
          <w:bCs/>
          <w:sz w:val="28"/>
          <w:szCs w:val="28"/>
        </w:rPr>
        <w:t xml:space="preserve"> </w:t>
      </w:r>
      <w:proofErr w:type="spellStart"/>
      <w:r w:rsidRPr="00BC5DF9">
        <w:rPr>
          <w:bCs/>
          <w:sz w:val="28"/>
          <w:szCs w:val="28"/>
        </w:rPr>
        <w:t>huy</w:t>
      </w:r>
      <w:proofErr w:type="spellEnd"/>
      <w:r w:rsidRPr="00BC5DF9">
        <w:rPr>
          <w:bCs/>
          <w:sz w:val="28"/>
          <w:szCs w:val="28"/>
        </w:rPr>
        <w:t xml:space="preserve"> </w:t>
      </w:r>
      <w:proofErr w:type="spellStart"/>
      <w:r w:rsidRPr="00BC5DF9">
        <w:rPr>
          <w:bCs/>
          <w:sz w:val="28"/>
          <w:szCs w:val="28"/>
        </w:rPr>
        <w:t>động</w:t>
      </w:r>
      <w:proofErr w:type="spellEnd"/>
      <w:r w:rsidRPr="00BC5DF9">
        <w:rPr>
          <w:bCs/>
          <w:sz w:val="28"/>
          <w:szCs w:val="28"/>
        </w:rPr>
        <w:t xml:space="preserve"> </w:t>
      </w:r>
      <w:proofErr w:type="spellStart"/>
      <w:r w:rsidRPr="00BC5DF9">
        <w:rPr>
          <w:bCs/>
          <w:sz w:val="28"/>
          <w:szCs w:val="28"/>
        </w:rPr>
        <w:t>và</w:t>
      </w:r>
      <w:proofErr w:type="spellEnd"/>
      <w:r w:rsidRPr="00BC5DF9">
        <w:rPr>
          <w:bCs/>
          <w:sz w:val="28"/>
          <w:szCs w:val="28"/>
        </w:rPr>
        <w:t xml:space="preserve"> </w:t>
      </w:r>
      <w:proofErr w:type="spellStart"/>
      <w:r w:rsidRPr="00BC5DF9">
        <w:rPr>
          <w:bCs/>
          <w:sz w:val="28"/>
          <w:szCs w:val="28"/>
        </w:rPr>
        <w:t>bố</w:t>
      </w:r>
      <w:proofErr w:type="spellEnd"/>
      <w:r w:rsidRPr="00BC5DF9">
        <w:rPr>
          <w:bCs/>
          <w:sz w:val="28"/>
          <w:szCs w:val="28"/>
        </w:rPr>
        <w:t xml:space="preserve"> </w:t>
      </w:r>
      <w:proofErr w:type="spellStart"/>
      <w:r w:rsidRPr="00BC5DF9">
        <w:rPr>
          <w:bCs/>
          <w:sz w:val="28"/>
          <w:szCs w:val="28"/>
        </w:rPr>
        <w:t>trí</w:t>
      </w:r>
      <w:proofErr w:type="spellEnd"/>
      <w:r w:rsidRPr="00BC5DF9">
        <w:rPr>
          <w:bCs/>
          <w:sz w:val="28"/>
          <w:szCs w:val="28"/>
        </w:rPr>
        <w:t xml:space="preserve"> </w:t>
      </w:r>
      <w:proofErr w:type="spellStart"/>
      <w:r w:rsidRPr="00BC5DF9">
        <w:rPr>
          <w:bCs/>
          <w:sz w:val="28"/>
          <w:szCs w:val="28"/>
        </w:rPr>
        <w:t>nhân</w:t>
      </w:r>
      <w:proofErr w:type="spellEnd"/>
      <w:r w:rsidRPr="00BC5DF9">
        <w:rPr>
          <w:bCs/>
          <w:sz w:val="28"/>
          <w:szCs w:val="28"/>
        </w:rPr>
        <w:t xml:space="preserve"> </w:t>
      </w:r>
      <w:proofErr w:type="spellStart"/>
      <w:r w:rsidRPr="00BC5DF9">
        <w:rPr>
          <w:bCs/>
          <w:sz w:val="28"/>
          <w:szCs w:val="28"/>
        </w:rPr>
        <w:t>lực</w:t>
      </w:r>
      <w:proofErr w:type="spellEnd"/>
      <w:r w:rsidRPr="00BC5DF9">
        <w:rPr>
          <w:bCs/>
          <w:sz w:val="28"/>
          <w:szCs w:val="28"/>
        </w:rPr>
        <w:t xml:space="preserve">, </w:t>
      </w:r>
      <w:proofErr w:type="spellStart"/>
      <w:r w:rsidRPr="00BC5DF9">
        <w:rPr>
          <w:bCs/>
          <w:sz w:val="28"/>
          <w:szCs w:val="28"/>
        </w:rPr>
        <w:t>thiết</w:t>
      </w:r>
      <w:proofErr w:type="spellEnd"/>
      <w:r w:rsidRPr="00BC5DF9">
        <w:rPr>
          <w:bCs/>
          <w:sz w:val="28"/>
          <w:szCs w:val="28"/>
        </w:rPr>
        <w:t xml:space="preserve"> </w:t>
      </w:r>
      <w:proofErr w:type="spellStart"/>
      <w:r w:rsidRPr="00BC5DF9">
        <w:rPr>
          <w:bCs/>
          <w:sz w:val="28"/>
          <w:szCs w:val="28"/>
        </w:rPr>
        <w:t>bị</w:t>
      </w:r>
      <w:proofErr w:type="spellEnd"/>
      <w:r w:rsidRPr="00BC5DF9">
        <w:rPr>
          <w:bCs/>
          <w:sz w:val="28"/>
          <w:szCs w:val="28"/>
        </w:rPr>
        <w:t xml:space="preserve"> </w:t>
      </w:r>
      <w:proofErr w:type="spellStart"/>
      <w:r w:rsidRPr="00BC5DF9">
        <w:rPr>
          <w:bCs/>
          <w:sz w:val="28"/>
          <w:szCs w:val="28"/>
        </w:rPr>
        <w:t>của</w:t>
      </w:r>
      <w:proofErr w:type="spellEnd"/>
      <w:r w:rsidRPr="00BC5DF9">
        <w:rPr>
          <w:bCs/>
          <w:sz w:val="28"/>
          <w:szCs w:val="28"/>
        </w:rPr>
        <w:t xml:space="preserve"> </w:t>
      </w:r>
      <w:proofErr w:type="spellStart"/>
      <w:r w:rsidRPr="00BC5DF9">
        <w:rPr>
          <w:bCs/>
          <w:sz w:val="28"/>
          <w:szCs w:val="28"/>
        </w:rPr>
        <w:t>nhà</w:t>
      </w:r>
      <w:proofErr w:type="spellEnd"/>
      <w:r w:rsidRPr="00BC5DF9">
        <w:rPr>
          <w:bCs/>
          <w:sz w:val="28"/>
          <w:szCs w:val="28"/>
        </w:rPr>
        <w:t xml:space="preserve"> </w:t>
      </w:r>
      <w:proofErr w:type="spellStart"/>
      <w:r w:rsidRPr="00BC5DF9">
        <w:rPr>
          <w:bCs/>
          <w:sz w:val="28"/>
          <w:szCs w:val="28"/>
        </w:rPr>
        <w:t>thầu</w:t>
      </w:r>
      <w:proofErr w:type="spellEnd"/>
      <w:r w:rsidRPr="00BC5DF9">
        <w:rPr>
          <w:bCs/>
          <w:sz w:val="28"/>
          <w:szCs w:val="28"/>
        </w:rPr>
        <w:t xml:space="preserve"> </w:t>
      </w:r>
      <w:proofErr w:type="spellStart"/>
      <w:r w:rsidRPr="00BC5DF9">
        <w:rPr>
          <w:bCs/>
          <w:sz w:val="28"/>
          <w:szCs w:val="28"/>
        </w:rPr>
        <w:t>thi</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xây</w:t>
      </w:r>
      <w:proofErr w:type="spellEnd"/>
      <w:r w:rsidRPr="00BC5DF9">
        <w:rPr>
          <w:bCs/>
          <w:sz w:val="28"/>
          <w:szCs w:val="28"/>
        </w:rPr>
        <w:t xml:space="preserve"> </w:t>
      </w:r>
      <w:proofErr w:type="spellStart"/>
      <w:r w:rsidRPr="00BC5DF9">
        <w:rPr>
          <w:bCs/>
          <w:sz w:val="28"/>
          <w:szCs w:val="28"/>
        </w:rPr>
        <w:t>dựng</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trình</w:t>
      </w:r>
      <w:proofErr w:type="spellEnd"/>
      <w:r w:rsidRPr="00BC5DF9">
        <w:rPr>
          <w:bCs/>
          <w:sz w:val="28"/>
          <w:szCs w:val="28"/>
        </w:rPr>
        <w:t xml:space="preserve"> so </w:t>
      </w:r>
      <w:proofErr w:type="spellStart"/>
      <w:r w:rsidRPr="00BC5DF9">
        <w:rPr>
          <w:bCs/>
          <w:sz w:val="28"/>
          <w:szCs w:val="28"/>
        </w:rPr>
        <w:t>với</w:t>
      </w:r>
      <w:proofErr w:type="spellEnd"/>
      <w:r w:rsidRPr="00BC5DF9">
        <w:rPr>
          <w:bCs/>
          <w:sz w:val="28"/>
          <w:szCs w:val="28"/>
        </w:rPr>
        <w:t xml:space="preserve"> </w:t>
      </w:r>
      <w:proofErr w:type="spellStart"/>
      <w:r w:rsidRPr="00BC5DF9">
        <w:rPr>
          <w:bCs/>
          <w:sz w:val="28"/>
          <w:szCs w:val="28"/>
        </w:rPr>
        <w:t>yêu</w:t>
      </w:r>
      <w:proofErr w:type="spellEnd"/>
      <w:r w:rsidRPr="00BC5DF9">
        <w:rPr>
          <w:bCs/>
          <w:sz w:val="28"/>
          <w:szCs w:val="28"/>
        </w:rPr>
        <w:t xml:space="preserve"> </w:t>
      </w:r>
      <w:proofErr w:type="spellStart"/>
      <w:r w:rsidRPr="00BC5DF9">
        <w:rPr>
          <w:bCs/>
          <w:sz w:val="28"/>
          <w:szCs w:val="28"/>
        </w:rPr>
        <w:t>cầu</w:t>
      </w:r>
      <w:proofErr w:type="spellEnd"/>
      <w:r w:rsidRPr="00BC5DF9">
        <w:rPr>
          <w:bCs/>
          <w:sz w:val="28"/>
          <w:szCs w:val="28"/>
        </w:rPr>
        <w:t xml:space="preserve"> </w:t>
      </w:r>
      <w:proofErr w:type="spellStart"/>
      <w:r w:rsidRPr="00BC5DF9">
        <w:rPr>
          <w:bCs/>
          <w:sz w:val="28"/>
          <w:szCs w:val="28"/>
        </w:rPr>
        <w:t>của</w:t>
      </w:r>
      <w:proofErr w:type="spellEnd"/>
      <w:r w:rsidRPr="00BC5DF9">
        <w:rPr>
          <w:bCs/>
          <w:sz w:val="28"/>
          <w:szCs w:val="28"/>
        </w:rPr>
        <w:t xml:space="preserve"> </w:t>
      </w:r>
      <w:proofErr w:type="spellStart"/>
      <w:r w:rsidRPr="00BC5DF9">
        <w:rPr>
          <w:bCs/>
          <w:sz w:val="28"/>
          <w:szCs w:val="28"/>
        </w:rPr>
        <w:t>hợp</w:t>
      </w:r>
      <w:proofErr w:type="spellEnd"/>
      <w:r w:rsidRPr="00BC5DF9">
        <w:rPr>
          <w:bCs/>
          <w:sz w:val="28"/>
          <w:szCs w:val="28"/>
        </w:rPr>
        <w:t xml:space="preserve"> </w:t>
      </w:r>
      <w:proofErr w:type="spellStart"/>
      <w:r w:rsidRPr="00BC5DF9">
        <w:rPr>
          <w:bCs/>
          <w:sz w:val="28"/>
          <w:szCs w:val="28"/>
        </w:rPr>
        <w:t>đồng</w:t>
      </w:r>
      <w:proofErr w:type="spellEnd"/>
      <w:r w:rsidRPr="00BC5DF9">
        <w:rPr>
          <w:bCs/>
          <w:sz w:val="28"/>
          <w:szCs w:val="28"/>
        </w:rPr>
        <w:t xml:space="preserve"> </w:t>
      </w:r>
      <w:proofErr w:type="spellStart"/>
      <w:r w:rsidRPr="00BC5DF9">
        <w:rPr>
          <w:bCs/>
          <w:sz w:val="28"/>
          <w:szCs w:val="28"/>
        </w:rPr>
        <w:t>xây</w:t>
      </w:r>
      <w:proofErr w:type="spellEnd"/>
      <w:r w:rsidRPr="00BC5DF9">
        <w:rPr>
          <w:bCs/>
          <w:sz w:val="28"/>
          <w:szCs w:val="28"/>
        </w:rPr>
        <w:t xml:space="preserve"> </w:t>
      </w:r>
      <w:proofErr w:type="spellStart"/>
      <w:r w:rsidRPr="00BC5DF9">
        <w:rPr>
          <w:bCs/>
          <w:sz w:val="28"/>
          <w:szCs w:val="28"/>
        </w:rPr>
        <w:t>dựng</w:t>
      </w:r>
      <w:proofErr w:type="spellEnd"/>
      <w:r w:rsidRPr="00BC5DF9">
        <w:rPr>
          <w:bCs/>
          <w:sz w:val="28"/>
          <w:szCs w:val="28"/>
        </w:rPr>
        <w:t xml:space="preserve">. </w:t>
      </w:r>
      <w:proofErr w:type="spellStart"/>
      <w:r w:rsidRPr="00BC5DF9">
        <w:rPr>
          <w:bCs/>
          <w:sz w:val="28"/>
          <w:szCs w:val="28"/>
        </w:rPr>
        <w:t>Người</w:t>
      </w:r>
      <w:proofErr w:type="spellEnd"/>
      <w:r w:rsidRPr="00BC5DF9">
        <w:rPr>
          <w:bCs/>
          <w:sz w:val="28"/>
          <w:szCs w:val="28"/>
        </w:rPr>
        <w:t xml:space="preserve"> </w:t>
      </w:r>
      <w:proofErr w:type="spellStart"/>
      <w:r w:rsidRPr="00BC5DF9">
        <w:rPr>
          <w:bCs/>
          <w:sz w:val="28"/>
          <w:szCs w:val="28"/>
        </w:rPr>
        <w:t>thực</w:t>
      </w:r>
      <w:proofErr w:type="spellEnd"/>
      <w:r w:rsidRPr="00BC5DF9">
        <w:rPr>
          <w:bCs/>
          <w:sz w:val="28"/>
          <w:szCs w:val="28"/>
        </w:rPr>
        <w:t xml:space="preserve"> </w:t>
      </w:r>
      <w:proofErr w:type="spellStart"/>
      <w:r w:rsidRPr="00BC5DF9">
        <w:rPr>
          <w:bCs/>
          <w:sz w:val="28"/>
          <w:szCs w:val="28"/>
        </w:rPr>
        <w:t>hiện</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tác</w:t>
      </w:r>
      <w:proofErr w:type="spellEnd"/>
      <w:r w:rsidRPr="00BC5DF9">
        <w:rPr>
          <w:bCs/>
          <w:sz w:val="28"/>
          <w:szCs w:val="28"/>
        </w:rPr>
        <w:t xml:space="preserve"> </w:t>
      </w:r>
      <w:proofErr w:type="spellStart"/>
      <w:r w:rsidRPr="00BC5DF9">
        <w:rPr>
          <w:bCs/>
          <w:sz w:val="28"/>
          <w:szCs w:val="28"/>
        </w:rPr>
        <w:t>giám</w:t>
      </w:r>
      <w:proofErr w:type="spellEnd"/>
      <w:r w:rsidRPr="00BC5DF9">
        <w:rPr>
          <w:bCs/>
          <w:sz w:val="28"/>
          <w:szCs w:val="28"/>
        </w:rPr>
        <w:t xml:space="preserve"> </w:t>
      </w:r>
      <w:proofErr w:type="spellStart"/>
      <w:r w:rsidRPr="00BC5DF9">
        <w:rPr>
          <w:bCs/>
          <w:sz w:val="28"/>
          <w:szCs w:val="28"/>
        </w:rPr>
        <w:t>sát</w:t>
      </w:r>
      <w:proofErr w:type="spellEnd"/>
      <w:r w:rsidRPr="00BC5DF9">
        <w:rPr>
          <w:bCs/>
          <w:sz w:val="28"/>
          <w:szCs w:val="28"/>
        </w:rPr>
        <w:t xml:space="preserve"> an </w:t>
      </w:r>
      <w:proofErr w:type="spellStart"/>
      <w:r w:rsidRPr="00BC5DF9">
        <w:rPr>
          <w:bCs/>
          <w:sz w:val="28"/>
          <w:szCs w:val="28"/>
        </w:rPr>
        <w:t>toàn</w:t>
      </w:r>
      <w:proofErr w:type="spellEnd"/>
      <w:r w:rsidRPr="00BC5DF9">
        <w:rPr>
          <w:bCs/>
          <w:sz w:val="28"/>
          <w:szCs w:val="28"/>
        </w:rPr>
        <w:t xml:space="preserve"> </w:t>
      </w:r>
      <w:proofErr w:type="spellStart"/>
      <w:r w:rsidRPr="00BC5DF9">
        <w:rPr>
          <w:bCs/>
          <w:sz w:val="28"/>
          <w:szCs w:val="28"/>
        </w:rPr>
        <w:t>lao</w:t>
      </w:r>
      <w:proofErr w:type="spellEnd"/>
      <w:r w:rsidRPr="00BC5DF9">
        <w:rPr>
          <w:bCs/>
          <w:sz w:val="28"/>
          <w:szCs w:val="28"/>
        </w:rPr>
        <w:t xml:space="preserve"> </w:t>
      </w:r>
      <w:proofErr w:type="spellStart"/>
      <w:r w:rsidRPr="00BC5DF9">
        <w:rPr>
          <w:bCs/>
          <w:sz w:val="28"/>
          <w:szCs w:val="28"/>
        </w:rPr>
        <w:t>động</w:t>
      </w:r>
      <w:proofErr w:type="spellEnd"/>
      <w:r w:rsidRPr="00BC5DF9">
        <w:rPr>
          <w:bCs/>
          <w:sz w:val="28"/>
          <w:szCs w:val="28"/>
        </w:rPr>
        <w:t xml:space="preserve"> </w:t>
      </w:r>
      <w:proofErr w:type="spellStart"/>
      <w:r w:rsidRPr="00BC5DF9">
        <w:rPr>
          <w:bCs/>
          <w:sz w:val="28"/>
          <w:szCs w:val="28"/>
        </w:rPr>
        <w:t>phải</w:t>
      </w:r>
      <w:proofErr w:type="spellEnd"/>
      <w:r w:rsidRPr="00BC5DF9">
        <w:rPr>
          <w:bCs/>
          <w:sz w:val="28"/>
          <w:szCs w:val="28"/>
        </w:rPr>
        <w:t xml:space="preserve"> </w:t>
      </w:r>
      <w:proofErr w:type="spellStart"/>
      <w:r w:rsidRPr="00BC5DF9">
        <w:rPr>
          <w:bCs/>
          <w:sz w:val="28"/>
          <w:szCs w:val="28"/>
        </w:rPr>
        <w:t>được</w:t>
      </w:r>
      <w:proofErr w:type="spellEnd"/>
      <w:r w:rsidRPr="00BC5DF9">
        <w:rPr>
          <w:bCs/>
          <w:sz w:val="28"/>
          <w:szCs w:val="28"/>
        </w:rPr>
        <w:t xml:space="preserve"> </w:t>
      </w:r>
      <w:proofErr w:type="spellStart"/>
      <w:r w:rsidRPr="00BC5DF9">
        <w:rPr>
          <w:bCs/>
          <w:sz w:val="28"/>
          <w:szCs w:val="28"/>
        </w:rPr>
        <w:t>đào</w:t>
      </w:r>
      <w:proofErr w:type="spellEnd"/>
      <w:r w:rsidRPr="00BC5DF9">
        <w:rPr>
          <w:bCs/>
          <w:sz w:val="28"/>
          <w:szCs w:val="28"/>
        </w:rPr>
        <w:t xml:space="preserve"> </w:t>
      </w:r>
      <w:proofErr w:type="spellStart"/>
      <w:r w:rsidRPr="00BC5DF9">
        <w:rPr>
          <w:bCs/>
          <w:sz w:val="28"/>
          <w:szCs w:val="28"/>
        </w:rPr>
        <w:t>tạo</w:t>
      </w:r>
      <w:proofErr w:type="spellEnd"/>
      <w:r w:rsidRPr="00BC5DF9">
        <w:rPr>
          <w:bCs/>
          <w:sz w:val="28"/>
          <w:szCs w:val="28"/>
        </w:rPr>
        <w:t xml:space="preserve"> </w:t>
      </w:r>
      <w:proofErr w:type="spellStart"/>
      <w:r w:rsidRPr="00BC5DF9">
        <w:rPr>
          <w:bCs/>
          <w:sz w:val="28"/>
          <w:szCs w:val="28"/>
        </w:rPr>
        <w:t>về</w:t>
      </w:r>
      <w:proofErr w:type="spellEnd"/>
      <w:r w:rsidRPr="00BC5DF9">
        <w:rPr>
          <w:bCs/>
          <w:sz w:val="28"/>
          <w:szCs w:val="28"/>
        </w:rPr>
        <w:t xml:space="preserve"> </w:t>
      </w:r>
      <w:proofErr w:type="spellStart"/>
      <w:r w:rsidRPr="00BC5DF9">
        <w:rPr>
          <w:bCs/>
          <w:sz w:val="28"/>
          <w:szCs w:val="28"/>
        </w:rPr>
        <w:t>chuyên</w:t>
      </w:r>
      <w:proofErr w:type="spellEnd"/>
      <w:r w:rsidRPr="00BC5DF9">
        <w:rPr>
          <w:bCs/>
          <w:sz w:val="28"/>
          <w:szCs w:val="28"/>
        </w:rPr>
        <w:t xml:space="preserve"> </w:t>
      </w:r>
      <w:proofErr w:type="spellStart"/>
      <w:r w:rsidRPr="00BC5DF9">
        <w:rPr>
          <w:bCs/>
          <w:sz w:val="28"/>
          <w:szCs w:val="28"/>
        </w:rPr>
        <w:t>ngành</w:t>
      </w:r>
      <w:proofErr w:type="spellEnd"/>
      <w:r w:rsidRPr="00BC5DF9">
        <w:rPr>
          <w:bCs/>
          <w:sz w:val="28"/>
          <w:szCs w:val="28"/>
        </w:rPr>
        <w:t xml:space="preserve"> an </w:t>
      </w:r>
      <w:proofErr w:type="spellStart"/>
      <w:r w:rsidRPr="00BC5DF9">
        <w:rPr>
          <w:bCs/>
          <w:sz w:val="28"/>
          <w:szCs w:val="28"/>
        </w:rPr>
        <w:t>toàn</w:t>
      </w:r>
      <w:proofErr w:type="spellEnd"/>
      <w:r w:rsidRPr="00BC5DF9">
        <w:rPr>
          <w:bCs/>
          <w:sz w:val="28"/>
          <w:szCs w:val="28"/>
        </w:rPr>
        <w:t xml:space="preserve"> </w:t>
      </w:r>
      <w:proofErr w:type="spellStart"/>
      <w:r w:rsidRPr="00BC5DF9">
        <w:rPr>
          <w:bCs/>
          <w:sz w:val="28"/>
          <w:szCs w:val="28"/>
        </w:rPr>
        <w:t>lao</w:t>
      </w:r>
      <w:proofErr w:type="spellEnd"/>
      <w:r w:rsidRPr="00BC5DF9">
        <w:rPr>
          <w:bCs/>
          <w:sz w:val="28"/>
          <w:szCs w:val="28"/>
        </w:rPr>
        <w:t xml:space="preserve"> </w:t>
      </w:r>
      <w:proofErr w:type="spellStart"/>
      <w:r w:rsidRPr="00BC5DF9">
        <w:rPr>
          <w:bCs/>
          <w:sz w:val="28"/>
          <w:szCs w:val="28"/>
        </w:rPr>
        <w:t>động</w:t>
      </w:r>
      <w:proofErr w:type="spellEnd"/>
      <w:r w:rsidRPr="00BC5DF9">
        <w:rPr>
          <w:bCs/>
          <w:sz w:val="28"/>
          <w:szCs w:val="28"/>
        </w:rPr>
        <w:t xml:space="preserve"> </w:t>
      </w:r>
      <w:proofErr w:type="spellStart"/>
      <w:r w:rsidRPr="00BC5DF9">
        <w:rPr>
          <w:bCs/>
          <w:sz w:val="28"/>
          <w:szCs w:val="28"/>
        </w:rPr>
        <w:t>hoặc</w:t>
      </w:r>
      <w:proofErr w:type="spellEnd"/>
      <w:r w:rsidRPr="00BC5DF9">
        <w:rPr>
          <w:bCs/>
          <w:sz w:val="28"/>
          <w:szCs w:val="28"/>
        </w:rPr>
        <w:t xml:space="preserve"> </w:t>
      </w:r>
      <w:proofErr w:type="spellStart"/>
      <w:r w:rsidRPr="00BC5DF9">
        <w:rPr>
          <w:bCs/>
          <w:sz w:val="28"/>
          <w:szCs w:val="28"/>
        </w:rPr>
        <w:t>chuyên</w:t>
      </w:r>
      <w:proofErr w:type="spellEnd"/>
      <w:r w:rsidRPr="00BC5DF9">
        <w:rPr>
          <w:bCs/>
          <w:sz w:val="28"/>
          <w:szCs w:val="28"/>
        </w:rPr>
        <w:t xml:space="preserve"> </w:t>
      </w:r>
      <w:proofErr w:type="spellStart"/>
      <w:r w:rsidRPr="00BC5DF9">
        <w:rPr>
          <w:bCs/>
          <w:sz w:val="28"/>
          <w:szCs w:val="28"/>
        </w:rPr>
        <w:lastRenderedPageBreak/>
        <w:t>ngành</w:t>
      </w:r>
      <w:proofErr w:type="spellEnd"/>
      <w:r w:rsidRPr="00BC5DF9">
        <w:rPr>
          <w:bCs/>
          <w:sz w:val="28"/>
          <w:szCs w:val="28"/>
        </w:rPr>
        <w:t xml:space="preserve"> </w:t>
      </w:r>
      <w:proofErr w:type="spellStart"/>
      <w:r w:rsidRPr="00BC5DF9">
        <w:rPr>
          <w:bCs/>
          <w:sz w:val="28"/>
          <w:szCs w:val="28"/>
        </w:rPr>
        <w:t>kỹ</w:t>
      </w:r>
      <w:proofErr w:type="spellEnd"/>
      <w:r w:rsidRPr="00BC5DF9">
        <w:rPr>
          <w:bCs/>
          <w:sz w:val="28"/>
          <w:szCs w:val="28"/>
        </w:rPr>
        <w:t xml:space="preserve"> </w:t>
      </w:r>
      <w:proofErr w:type="spellStart"/>
      <w:r w:rsidRPr="00BC5DF9">
        <w:rPr>
          <w:bCs/>
          <w:sz w:val="28"/>
          <w:szCs w:val="28"/>
        </w:rPr>
        <w:t>thuật</w:t>
      </w:r>
      <w:proofErr w:type="spellEnd"/>
      <w:r w:rsidRPr="00BC5DF9">
        <w:rPr>
          <w:bCs/>
          <w:sz w:val="28"/>
          <w:szCs w:val="28"/>
        </w:rPr>
        <w:t xml:space="preserve"> </w:t>
      </w:r>
      <w:proofErr w:type="spellStart"/>
      <w:r w:rsidRPr="00BC5DF9">
        <w:rPr>
          <w:bCs/>
          <w:sz w:val="28"/>
          <w:szCs w:val="28"/>
        </w:rPr>
        <w:t>xây</w:t>
      </w:r>
      <w:proofErr w:type="spellEnd"/>
      <w:r w:rsidRPr="00BC5DF9">
        <w:rPr>
          <w:bCs/>
          <w:sz w:val="28"/>
          <w:szCs w:val="28"/>
        </w:rPr>
        <w:t xml:space="preserve"> </w:t>
      </w:r>
      <w:proofErr w:type="spellStart"/>
      <w:r w:rsidRPr="00BC5DF9">
        <w:rPr>
          <w:bCs/>
          <w:sz w:val="28"/>
          <w:szCs w:val="28"/>
        </w:rPr>
        <w:t>dựng</w:t>
      </w:r>
      <w:proofErr w:type="spellEnd"/>
      <w:r w:rsidRPr="00BC5DF9">
        <w:rPr>
          <w:bCs/>
          <w:sz w:val="28"/>
          <w:szCs w:val="28"/>
        </w:rPr>
        <w:t xml:space="preserve"> </w:t>
      </w:r>
      <w:proofErr w:type="spellStart"/>
      <w:r w:rsidRPr="00BC5DF9">
        <w:rPr>
          <w:bCs/>
          <w:sz w:val="28"/>
          <w:szCs w:val="28"/>
        </w:rPr>
        <w:t>và</w:t>
      </w:r>
      <w:proofErr w:type="spellEnd"/>
      <w:r w:rsidRPr="00BC5DF9">
        <w:rPr>
          <w:bCs/>
          <w:sz w:val="28"/>
          <w:szCs w:val="28"/>
        </w:rPr>
        <w:t xml:space="preserve"> </w:t>
      </w:r>
      <w:proofErr w:type="spellStart"/>
      <w:r w:rsidRPr="00BC5DF9">
        <w:rPr>
          <w:bCs/>
          <w:sz w:val="28"/>
          <w:szCs w:val="28"/>
        </w:rPr>
        <w:t>đáp</w:t>
      </w:r>
      <w:proofErr w:type="spellEnd"/>
      <w:r w:rsidRPr="00BC5DF9">
        <w:rPr>
          <w:bCs/>
          <w:sz w:val="28"/>
          <w:szCs w:val="28"/>
        </w:rPr>
        <w:t xml:space="preserve"> </w:t>
      </w:r>
      <w:proofErr w:type="spellStart"/>
      <w:r w:rsidRPr="00BC5DF9">
        <w:rPr>
          <w:bCs/>
          <w:sz w:val="28"/>
          <w:szCs w:val="28"/>
        </w:rPr>
        <w:t>ứng</w:t>
      </w:r>
      <w:proofErr w:type="spellEnd"/>
      <w:r w:rsidRPr="00BC5DF9">
        <w:rPr>
          <w:bCs/>
          <w:sz w:val="28"/>
          <w:szCs w:val="28"/>
        </w:rPr>
        <w:t xml:space="preserve"> </w:t>
      </w:r>
      <w:proofErr w:type="spellStart"/>
      <w:r w:rsidRPr="00BC5DF9">
        <w:rPr>
          <w:bCs/>
          <w:sz w:val="28"/>
          <w:szCs w:val="28"/>
        </w:rPr>
        <w:t>quy</w:t>
      </w:r>
      <w:proofErr w:type="spellEnd"/>
      <w:r w:rsidRPr="00BC5DF9">
        <w:rPr>
          <w:bCs/>
          <w:sz w:val="28"/>
          <w:szCs w:val="28"/>
        </w:rPr>
        <w:t xml:space="preserve"> </w:t>
      </w:r>
      <w:proofErr w:type="spellStart"/>
      <w:r w:rsidRPr="00BC5DF9">
        <w:rPr>
          <w:bCs/>
          <w:sz w:val="28"/>
          <w:szCs w:val="28"/>
        </w:rPr>
        <w:t>định</w:t>
      </w:r>
      <w:proofErr w:type="spellEnd"/>
      <w:r w:rsidRPr="00BC5DF9">
        <w:rPr>
          <w:bCs/>
          <w:sz w:val="28"/>
          <w:szCs w:val="28"/>
        </w:rPr>
        <w:t xml:space="preserve"> </w:t>
      </w:r>
      <w:proofErr w:type="spellStart"/>
      <w:r w:rsidRPr="00BC5DF9">
        <w:rPr>
          <w:bCs/>
          <w:sz w:val="28"/>
          <w:szCs w:val="28"/>
        </w:rPr>
        <w:t>khác</w:t>
      </w:r>
      <w:proofErr w:type="spellEnd"/>
      <w:r w:rsidRPr="00BC5DF9">
        <w:rPr>
          <w:bCs/>
          <w:sz w:val="28"/>
          <w:szCs w:val="28"/>
        </w:rPr>
        <w:t xml:space="preserve"> </w:t>
      </w:r>
      <w:proofErr w:type="spellStart"/>
      <w:r w:rsidRPr="00BC5DF9">
        <w:rPr>
          <w:bCs/>
          <w:sz w:val="28"/>
          <w:szCs w:val="28"/>
        </w:rPr>
        <w:t>của</w:t>
      </w:r>
      <w:proofErr w:type="spellEnd"/>
      <w:r w:rsidRPr="00BC5DF9">
        <w:rPr>
          <w:bCs/>
          <w:sz w:val="28"/>
          <w:szCs w:val="28"/>
        </w:rPr>
        <w:t xml:space="preserve"> </w:t>
      </w:r>
      <w:proofErr w:type="spellStart"/>
      <w:r w:rsidRPr="00BC5DF9">
        <w:rPr>
          <w:bCs/>
          <w:sz w:val="28"/>
          <w:szCs w:val="28"/>
        </w:rPr>
        <w:t>pháp</w:t>
      </w:r>
      <w:proofErr w:type="spellEnd"/>
      <w:r w:rsidRPr="00BC5DF9">
        <w:rPr>
          <w:bCs/>
          <w:sz w:val="28"/>
          <w:szCs w:val="28"/>
        </w:rPr>
        <w:t xml:space="preserve"> </w:t>
      </w:r>
      <w:proofErr w:type="spellStart"/>
      <w:r w:rsidRPr="00BC5DF9">
        <w:rPr>
          <w:bCs/>
          <w:sz w:val="28"/>
          <w:szCs w:val="28"/>
        </w:rPr>
        <w:t>luật</w:t>
      </w:r>
      <w:proofErr w:type="spellEnd"/>
      <w:r w:rsidRPr="00BC5DF9">
        <w:rPr>
          <w:bCs/>
          <w:sz w:val="28"/>
          <w:szCs w:val="28"/>
        </w:rPr>
        <w:t xml:space="preserve"> </w:t>
      </w:r>
      <w:proofErr w:type="spellStart"/>
      <w:r w:rsidRPr="00BC5DF9">
        <w:rPr>
          <w:bCs/>
          <w:sz w:val="28"/>
          <w:szCs w:val="28"/>
        </w:rPr>
        <w:t>về</w:t>
      </w:r>
      <w:proofErr w:type="spellEnd"/>
      <w:r w:rsidRPr="00BC5DF9">
        <w:rPr>
          <w:bCs/>
          <w:sz w:val="28"/>
          <w:szCs w:val="28"/>
        </w:rPr>
        <w:t xml:space="preserve"> an </w:t>
      </w:r>
      <w:proofErr w:type="spellStart"/>
      <w:r w:rsidRPr="00BC5DF9">
        <w:rPr>
          <w:bCs/>
          <w:sz w:val="28"/>
          <w:szCs w:val="28"/>
        </w:rPr>
        <w:t>toàn</w:t>
      </w:r>
      <w:proofErr w:type="spellEnd"/>
      <w:r w:rsidRPr="00BC5DF9">
        <w:rPr>
          <w:bCs/>
          <w:sz w:val="28"/>
          <w:szCs w:val="28"/>
        </w:rPr>
        <w:t xml:space="preserve">, </w:t>
      </w:r>
      <w:proofErr w:type="spellStart"/>
      <w:r w:rsidRPr="00BC5DF9">
        <w:rPr>
          <w:bCs/>
          <w:sz w:val="28"/>
          <w:szCs w:val="28"/>
        </w:rPr>
        <w:t>vệ</w:t>
      </w:r>
      <w:proofErr w:type="spellEnd"/>
      <w:r w:rsidRPr="00BC5DF9">
        <w:rPr>
          <w:bCs/>
          <w:sz w:val="28"/>
          <w:szCs w:val="28"/>
        </w:rPr>
        <w:t xml:space="preserve"> </w:t>
      </w:r>
      <w:proofErr w:type="spellStart"/>
      <w:r w:rsidRPr="00BC5DF9">
        <w:rPr>
          <w:bCs/>
          <w:sz w:val="28"/>
          <w:szCs w:val="28"/>
        </w:rPr>
        <w:t>sinh</w:t>
      </w:r>
      <w:proofErr w:type="spellEnd"/>
      <w:r w:rsidRPr="00BC5DF9">
        <w:rPr>
          <w:bCs/>
          <w:sz w:val="28"/>
          <w:szCs w:val="28"/>
        </w:rPr>
        <w:t xml:space="preserve"> </w:t>
      </w:r>
      <w:proofErr w:type="spellStart"/>
      <w:r w:rsidRPr="00BC5DF9">
        <w:rPr>
          <w:bCs/>
          <w:sz w:val="28"/>
          <w:szCs w:val="28"/>
        </w:rPr>
        <w:t>lao</w:t>
      </w:r>
      <w:proofErr w:type="spellEnd"/>
      <w:r w:rsidRPr="00BC5DF9">
        <w:rPr>
          <w:bCs/>
          <w:sz w:val="28"/>
          <w:szCs w:val="28"/>
        </w:rPr>
        <w:t xml:space="preserve"> </w:t>
      </w:r>
      <w:proofErr w:type="spellStart"/>
      <w:r w:rsidRPr="00BC5DF9">
        <w:rPr>
          <w:bCs/>
          <w:sz w:val="28"/>
          <w:szCs w:val="28"/>
        </w:rPr>
        <w:t>động</w:t>
      </w:r>
      <w:proofErr w:type="spellEnd"/>
      <w:r w:rsidRPr="00BC5DF9">
        <w:rPr>
          <w:bCs/>
          <w:sz w:val="28"/>
          <w:szCs w:val="28"/>
        </w:rPr>
        <w:t>.</w:t>
      </w:r>
    </w:p>
    <w:p w14:paraId="7DA755C2" w14:textId="77777777" w:rsidR="00D67FCF" w:rsidRPr="00BC5DF9" w:rsidRDefault="00D67FCF" w:rsidP="005E2469">
      <w:pPr>
        <w:numPr>
          <w:ilvl w:val="0"/>
          <w:numId w:val="11"/>
        </w:numPr>
        <w:tabs>
          <w:tab w:val="left" w:pos="284"/>
        </w:tabs>
        <w:spacing w:line="264" w:lineRule="auto"/>
        <w:ind w:left="0" w:firstLine="502"/>
        <w:rPr>
          <w:bCs/>
          <w:sz w:val="28"/>
          <w:szCs w:val="28"/>
        </w:rPr>
      </w:pPr>
      <w:proofErr w:type="spellStart"/>
      <w:r w:rsidRPr="00BC5DF9">
        <w:rPr>
          <w:bCs/>
          <w:sz w:val="28"/>
          <w:szCs w:val="28"/>
        </w:rPr>
        <w:t>Kiểm</w:t>
      </w:r>
      <w:proofErr w:type="spellEnd"/>
      <w:r w:rsidRPr="00BC5DF9">
        <w:rPr>
          <w:bCs/>
          <w:sz w:val="28"/>
          <w:szCs w:val="28"/>
        </w:rPr>
        <w:t xml:space="preserve"> </w:t>
      </w:r>
      <w:proofErr w:type="spellStart"/>
      <w:r w:rsidRPr="00BC5DF9">
        <w:rPr>
          <w:bCs/>
          <w:sz w:val="28"/>
          <w:szCs w:val="28"/>
        </w:rPr>
        <w:t>tra</w:t>
      </w:r>
      <w:proofErr w:type="spellEnd"/>
      <w:r w:rsidRPr="00BC5DF9">
        <w:rPr>
          <w:bCs/>
          <w:sz w:val="28"/>
          <w:szCs w:val="28"/>
        </w:rPr>
        <w:t xml:space="preserve">, </w:t>
      </w:r>
      <w:proofErr w:type="spellStart"/>
      <w:r w:rsidRPr="00BC5DF9">
        <w:rPr>
          <w:bCs/>
          <w:sz w:val="28"/>
          <w:szCs w:val="28"/>
        </w:rPr>
        <w:t>chấp</w:t>
      </w:r>
      <w:proofErr w:type="spellEnd"/>
      <w:r w:rsidRPr="00BC5DF9">
        <w:rPr>
          <w:bCs/>
          <w:sz w:val="28"/>
          <w:szCs w:val="28"/>
        </w:rPr>
        <w:t xml:space="preserve"> </w:t>
      </w:r>
      <w:proofErr w:type="spellStart"/>
      <w:r w:rsidRPr="00BC5DF9">
        <w:rPr>
          <w:bCs/>
          <w:sz w:val="28"/>
          <w:szCs w:val="28"/>
        </w:rPr>
        <w:t>thuận</w:t>
      </w:r>
      <w:proofErr w:type="spellEnd"/>
      <w:r w:rsidRPr="00BC5DF9">
        <w:rPr>
          <w:bCs/>
          <w:sz w:val="28"/>
          <w:szCs w:val="28"/>
        </w:rPr>
        <w:t xml:space="preserve"> </w:t>
      </w:r>
      <w:proofErr w:type="spellStart"/>
      <w:r w:rsidRPr="00BC5DF9">
        <w:rPr>
          <w:bCs/>
          <w:sz w:val="28"/>
          <w:szCs w:val="28"/>
        </w:rPr>
        <w:t>tiến</w:t>
      </w:r>
      <w:proofErr w:type="spellEnd"/>
      <w:r w:rsidRPr="00BC5DF9">
        <w:rPr>
          <w:bCs/>
          <w:sz w:val="28"/>
          <w:szCs w:val="28"/>
        </w:rPr>
        <w:t xml:space="preserve"> </w:t>
      </w:r>
      <w:proofErr w:type="spellStart"/>
      <w:r w:rsidRPr="00BC5DF9">
        <w:rPr>
          <w:bCs/>
          <w:sz w:val="28"/>
          <w:szCs w:val="28"/>
        </w:rPr>
        <w:t>độ</w:t>
      </w:r>
      <w:proofErr w:type="spellEnd"/>
      <w:r w:rsidRPr="00BC5DF9">
        <w:rPr>
          <w:bCs/>
          <w:sz w:val="28"/>
          <w:szCs w:val="28"/>
        </w:rPr>
        <w:t xml:space="preserve"> </w:t>
      </w:r>
      <w:proofErr w:type="spellStart"/>
      <w:r w:rsidRPr="00BC5DF9">
        <w:rPr>
          <w:bCs/>
          <w:sz w:val="28"/>
          <w:szCs w:val="28"/>
        </w:rPr>
        <w:t>thi</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tổng</w:t>
      </w:r>
      <w:proofErr w:type="spellEnd"/>
      <w:r w:rsidRPr="00BC5DF9">
        <w:rPr>
          <w:bCs/>
          <w:sz w:val="28"/>
          <w:szCs w:val="28"/>
        </w:rPr>
        <w:t xml:space="preserve"> </w:t>
      </w:r>
      <w:proofErr w:type="spellStart"/>
      <w:r w:rsidRPr="00BC5DF9">
        <w:rPr>
          <w:bCs/>
          <w:sz w:val="28"/>
          <w:szCs w:val="28"/>
        </w:rPr>
        <w:t>thể</w:t>
      </w:r>
      <w:proofErr w:type="spellEnd"/>
      <w:r w:rsidRPr="00BC5DF9">
        <w:rPr>
          <w:bCs/>
          <w:sz w:val="28"/>
          <w:szCs w:val="28"/>
        </w:rPr>
        <w:t xml:space="preserve"> </w:t>
      </w:r>
      <w:proofErr w:type="spellStart"/>
      <w:r w:rsidRPr="00BC5DF9">
        <w:rPr>
          <w:bCs/>
          <w:sz w:val="28"/>
          <w:szCs w:val="28"/>
        </w:rPr>
        <w:t>và</w:t>
      </w:r>
      <w:proofErr w:type="spellEnd"/>
      <w:r w:rsidRPr="00BC5DF9">
        <w:rPr>
          <w:bCs/>
          <w:sz w:val="28"/>
          <w:szCs w:val="28"/>
        </w:rPr>
        <w:t xml:space="preserve"> chi </w:t>
      </w:r>
      <w:proofErr w:type="spellStart"/>
      <w:r w:rsidRPr="00BC5DF9">
        <w:rPr>
          <w:bCs/>
          <w:sz w:val="28"/>
          <w:szCs w:val="28"/>
        </w:rPr>
        <w:t>tiết</w:t>
      </w:r>
      <w:proofErr w:type="spellEnd"/>
      <w:r w:rsidRPr="00BC5DF9">
        <w:rPr>
          <w:bCs/>
          <w:sz w:val="28"/>
          <w:szCs w:val="28"/>
        </w:rPr>
        <w:t xml:space="preserve"> </w:t>
      </w:r>
      <w:proofErr w:type="spellStart"/>
      <w:r w:rsidRPr="00BC5DF9">
        <w:rPr>
          <w:bCs/>
          <w:sz w:val="28"/>
          <w:szCs w:val="28"/>
        </w:rPr>
        <w:t>các</w:t>
      </w:r>
      <w:proofErr w:type="spellEnd"/>
      <w:r w:rsidRPr="00BC5DF9">
        <w:rPr>
          <w:bCs/>
          <w:sz w:val="28"/>
          <w:szCs w:val="28"/>
        </w:rPr>
        <w:t xml:space="preserve"> </w:t>
      </w:r>
      <w:proofErr w:type="spellStart"/>
      <w:r w:rsidRPr="00BC5DF9">
        <w:rPr>
          <w:bCs/>
          <w:sz w:val="28"/>
          <w:szCs w:val="28"/>
        </w:rPr>
        <w:t>hạng</w:t>
      </w:r>
      <w:proofErr w:type="spellEnd"/>
      <w:r w:rsidRPr="00BC5DF9">
        <w:rPr>
          <w:bCs/>
          <w:sz w:val="28"/>
          <w:szCs w:val="28"/>
        </w:rPr>
        <w:t xml:space="preserve"> </w:t>
      </w:r>
      <w:proofErr w:type="spellStart"/>
      <w:r w:rsidRPr="00BC5DF9">
        <w:rPr>
          <w:bCs/>
          <w:sz w:val="28"/>
          <w:szCs w:val="28"/>
        </w:rPr>
        <w:t>mục</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trình</w:t>
      </w:r>
      <w:proofErr w:type="spellEnd"/>
      <w:r w:rsidRPr="00BC5DF9">
        <w:rPr>
          <w:bCs/>
          <w:sz w:val="28"/>
          <w:szCs w:val="28"/>
        </w:rPr>
        <w:t xml:space="preserve"> do </w:t>
      </w:r>
      <w:proofErr w:type="spellStart"/>
      <w:r w:rsidRPr="00BC5DF9">
        <w:rPr>
          <w:bCs/>
          <w:sz w:val="28"/>
          <w:szCs w:val="28"/>
        </w:rPr>
        <w:t>nhà</w:t>
      </w:r>
      <w:proofErr w:type="spellEnd"/>
      <w:r w:rsidRPr="00BC5DF9">
        <w:rPr>
          <w:bCs/>
          <w:sz w:val="28"/>
          <w:szCs w:val="28"/>
        </w:rPr>
        <w:t xml:space="preserve"> </w:t>
      </w:r>
      <w:proofErr w:type="spellStart"/>
      <w:r w:rsidRPr="00BC5DF9">
        <w:rPr>
          <w:bCs/>
          <w:sz w:val="28"/>
          <w:szCs w:val="28"/>
        </w:rPr>
        <w:t>thầu</w:t>
      </w:r>
      <w:proofErr w:type="spellEnd"/>
      <w:r w:rsidRPr="00BC5DF9">
        <w:rPr>
          <w:bCs/>
          <w:sz w:val="28"/>
          <w:szCs w:val="28"/>
        </w:rPr>
        <w:t xml:space="preserve"> </w:t>
      </w:r>
      <w:proofErr w:type="spellStart"/>
      <w:r w:rsidRPr="00BC5DF9">
        <w:rPr>
          <w:bCs/>
          <w:sz w:val="28"/>
          <w:szCs w:val="28"/>
        </w:rPr>
        <w:t>lập</w:t>
      </w:r>
      <w:proofErr w:type="spellEnd"/>
      <w:r w:rsidRPr="00BC5DF9">
        <w:rPr>
          <w:bCs/>
          <w:sz w:val="28"/>
          <w:szCs w:val="28"/>
        </w:rPr>
        <w:t xml:space="preserve"> </w:t>
      </w:r>
      <w:proofErr w:type="spellStart"/>
      <w:r w:rsidRPr="00BC5DF9">
        <w:rPr>
          <w:bCs/>
          <w:sz w:val="28"/>
          <w:szCs w:val="28"/>
        </w:rPr>
        <w:t>đảm</w:t>
      </w:r>
      <w:proofErr w:type="spellEnd"/>
      <w:r w:rsidRPr="00BC5DF9">
        <w:rPr>
          <w:bCs/>
          <w:sz w:val="28"/>
          <w:szCs w:val="28"/>
        </w:rPr>
        <w:t xml:space="preserve"> </w:t>
      </w:r>
      <w:proofErr w:type="spellStart"/>
      <w:r w:rsidRPr="00BC5DF9">
        <w:rPr>
          <w:bCs/>
          <w:sz w:val="28"/>
          <w:szCs w:val="28"/>
        </w:rPr>
        <w:t>bảo</w:t>
      </w:r>
      <w:proofErr w:type="spellEnd"/>
      <w:r w:rsidRPr="00BC5DF9">
        <w:rPr>
          <w:bCs/>
          <w:sz w:val="28"/>
          <w:szCs w:val="28"/>
        </w:rPr>
        <w:t xml:space="preserve"> </w:t>
      </w:r>
      <w:proofErr w:type="spellStart"/>
      <w:r w:rsidRPr="00BC5DF9">
        <w:rPr>
          <w:bCs/>
          <w:sz w:val="28"/>
          <w:szCs w:val="28"/>
        </w:rPr>
        <w:t>phù</w:t>
      </w:r>
      <w:proofErr w:type="spellEnd"/>
      <w:r w:rsidRPr="00BC5DF9">
        <w:rPr>
          <w:bCs/>
          <w:sz w:val="28"/>
          <w:szCs w:val="28"/>
        </w:rPr>
        <w:t xml:space="preserve"> </w:t>
      </w:r>
      <w:proofErr w:type="spellStart"/>
      <w:r w:rsidRPr="00BC5DF9">
        <w:rPr>
          <w:bCs/>
          <w:sz w:val="28"/>
          <w:szCs w:val="28"/>
        </w:rPr>
        <w:t>hợp</w:t>
      </w:r>
      <w:proofErr w:type="spellEnd"/>
      <w:r w:rsidRPr="00BC5DF9">
        <w:rPr>
          <w:bCs/>
          <w:sz w:val="28"/>
          <w:szCs w:val="28"/>
        </w:rPr>
        <w:t xml:space="preserve"> </w:t>
      </w:r>
      <w:proofErr w:type="spellStart"/>
      <w:r w:rsidRPr="00BC5DF9">
        <w:rPr>
          <w:bCs/>
          <w:sz w:val="28"/>
          <w:szCs w:val="28"/>
        </w:rPr>
        <w:t>tiến</w:t>
      </w:r>
      <w:proofErr w:type="spellEnd"/>
      <w:r w:rsidRPr="00BC5DF9">
        <w:rPr>
          <w:bCs/>
          <w:sz w:val="28"/>
          <w:szCs w:val="28"/>
        </w:rPr>
        <w:t xml:space="preserve"> </w:t>
      </w:r>
      <w:proofErr w:type="spellStart"/>
      <w:r w:rsidRPr="00BC5DF9">
        <w:rPr>
          <w:bCs/>
          <w:sz w:val="28"/>
          <w:szCs w:val="28"/>
        </w:rPr>
        <w:t>độ</w:t>
      </w:r>
      <w:proofErr w:type="spellEnd"/>
      <w:r w:rsidRPr="00BC5DF9">
        <w:rPr>
          <w:bCs/>
          <w:sz w:val="28"/>
          <w:szCs w:val="28"/>
        </w:rPr>
        <w:t xml:space="preserve"> </w:t>
      </w:r>
      <w:proofErr w:type="spellStart"/>
      <w:r w:rsidRPr="00BC5DF9">
        <w:rPr>
          <w:bCs/>
          <w:sz w:val="28"/>
          <w:szCs w:val="28"/>
        </w:rPr>
        <w:t>thi</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đã</w:t>
      </w:r>
      <w:proofErr w:type="spellEnd"/>
      <w:r w:rsidRPr="00BC5DF9">
        <w:rPr>
          <w:bCs/>
          <w:sz w:val="28"/>
          <w:szCs w:val="28"/>
        </w:rPr>
        <w:t xml:space="preserve"> </w:t>
      </w:r>
      <w:proofErr w:type="spellStart"/>
      <w:r w:rsidRPr="00BC5DF9">
        <w:rPr>
          <w:bCs/>
          <w:sz w:val="28"/>
          <w:szCs w:val="28"/>
        </w:rPr>
        <w:t>được</w:t>
      </w:r>
      <w:proofErr w:type="spellEnd"/>
      <w:r w:rsidRPr="00BC5DF9">
        <w:rPr>
          <w:bCs/>
          <w:sz w:val="28"/>
          <w:szCs w:val="28"/>
        </w:rPr>
        <w:t xml:space="preserve"> </w:t>
      </w:r>
      <w:proofErr w:type="spellStart"/>
      <w:r w:rsidRPr="00BC5DF9">
        <w:rPr>
          <w:bCs/>
          <w:sz w:val="28"/>
          <w:szCs w:val="28"/>
        </w:rPr>
        <w:t>duyệt</w:t>
      </w:r>
      <w:proofErr w:type="spellEnd"/>
      <w:r w:rsidRPr="00BC5DF9">
        <w:rPr>
          <w:bCs/>
          <w:sz w:val="28"/>
          <w:szCs w:val="28"/>
        </w:rPr>
        <w:t xml:space="preserve">. </w:t>
      </w:r>
      <w:proofErr w:type="spellStart"/>
      <w:r w:rsidRPr="00BC5DF9">
        <w:rPr>
          <w:bCs/>
          <w:sz w:val="28"/>
          <w:szCs w:val="28"/>
        </w:rPr>
        <w:t>Điều</w:t>
      </w:r>
      <w:proofErr w:type="spellEnd"/>
      <w:r w:rsidRPr="00BC5DF9">
        <w:rPr>
          <w:bCs/>
          <w:sz w:val="28"/>
          <w:szCs w:val="28"/>
        </w:rPr>
        <w:t xml:space="preserve"> </w:t>
      </w:r>
      <w:proofErr w:type="spellStart"/>
      <w:r w:rsidRPr="00BC5DF9">
        <w:rPr>
          <w:bCs/>
          <w:sz w:val="28"/>
          <w:szCs w:val="28"/>
        </w:rPr>
        <w:t>chỉnh</w:t>
      </w:r>
      <w:proofErr w:type="spellEnd"/>
      <w:r w:rsidRPr="00BC5DF9">
        <w:rPr>
          <w:bCs/>
          <w:sz w:val="28"/>
          <w:szCs w:val="28"/>
        </w:rPr>
        <w:t xml:space="preserve"> </w:t>
      </w:r>
      <w:proofErr w:type="spellStart"/>
      <w:r w:rsidRPr="00BC5DF9">
        <w:rPr>
          <w:bCs/>
          <w:sz w:val="28"/>
          <w:szCs w:val="28"/>
        </w:rPr>
        <w:t>tiến</w:t>
      </w:r>
      <w:proofErr w:type="spellEnd"/>
      <w:r w:rsidRPr="00BC5DF9">
        <w:rPr>
          <w:bCs/>
          <w:sz w:val="28"/>
          <w:szCs w:val="28"/>
        </w:rPr>
        <w:t xml:space="preserve"> </w:t>
      </w:r>
      <w:proofErr w:type="spellStart"/>
      <w:r w:rsidRPr="00BC5DF9">
        <w:rPr>
          <w:bCs/>
          <w:sz w:val="28"/>
          <w:szCs w:val="28"/>
        </w:rPr>
        <w:t>độ</w:t>
      </w:r>
      <w:proofErr w:type="spellEnd"/>
      <w:r w:rsidRPr="00BC5DF9">
        <w:rPr>
          <w:bCs/>
          <w:sz w:val="28"/>
          <w:szCs w:val="28"/>
        </w:rPr>
        <w:t xml:space="preserve"> </w:t>
      </w:r>
      <w:proofErr w:type="spellStart"/>
      <w:r w:rsidRPr="00BC5DF9">
        <w:rPr>
          <w:bCs/>
          <w:sz w:val="28"/>
          <w:szCs w:val="28"/>
        </w:rPr>
        <w:t>thi</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xây</w:t>
      </w:r>
      <w:proofErr w:type="spellEnd"/>
      <w:r w:rsidRPr="00BC5DF9">
        <w:rPr>
          <w:bCs/>
          <w:sz w:val="28"/>
          <w:szCs w:val="28"/>
        </w:rPr>
        <w:t xml:space="preserve"> </w:t>
      </w:r>
      <w:proofErr w:type="spellStart"/>
      <w:r w:rsidRPr="00BC5DF9">
        <w:rPr>
          <w:bCs/>
          <w:sz w:val="28"/>
          <w:szCs w:val="28"/>
        </w:rPr>
        <w:t>dựng</w:t>
      </w:r>
      <w:proofErr w:type="spellEnd"/>
      <w:r w:rsidRPr="00BC5DF9">
        <w:rPr>
          <w:bCs/>
          <w:sz w:val="28"/>
          <w:szCs w:val="28"/>
        </w:rPr>
        <w:t xml:space="preserve"> </w:t>
      </w:r>
      <w:proofErr w:type="spellStart"/>
      <w:r w:rsidRPr="00BC5DF9">
        <w:rPr>
          <w:bCs/>
          <w:sz w:val="28"/>
          <w:szCs w:val="28"/>
        </w:rPr>
        <w:t>khi</w:t>
      </w:r>
      <w:proofErr w:type="spellEnd"/>
      <w:r w:rsidRPr="00BC5DF9">
        <w:rPr>
          <w:bCs/>
          <w:sz w:val="28"/>
          <w:szCs w:val="28"/>
        </w:rPr>
        <w:t xml:space="preserve"> </w:t>
      </w:r>
      <w:proofErr w:type="spellStart"/>
      <w:r w:rsidRPr="00BC5DF9">
        <w:rPr>
          <w:bCs/>
          <w:sz w:val="28"/>
          <w:szCs w:val="28"/>
        </w:rPr>
        <w:t>cần</w:t>
      </w:r>
      <w:proofErr w:type="spellEnd"/>
      <w:r w:rsidRPr="00BC5DF9">
        <w:rPr>
          <w:bCs/>
          <w:sz w:val="28"/>
          <w:szCs w:val="28"/>
        </w:rPr>
        <w:t xml:space="preserve"> </w:t>
      </w:r>
      <w:proofErr w:type="spellStart"/>
      <w:r w:rsidRPr="00BC5DF9">
        <w:rPr>
          <w:bCs/>
          <w:sz w:val="28"/>
          <w:szCs w:val="28"/>
        </w:rPr>
        <w:t>thiết</w:t>
      </w:r>
      <w:proofErr w:type="spellEnd"/>
      <w:r w:rsidRPr="00BC5DF9">
        <w:rPr>
          <w:bCs/>
          <w:sz w:val="28"/>
          <w:szCs w:val="28"/>
        </w:rPr>
        <w:t xml:space="preserve"> </w:t>
      </w:r>
      <w:proofErr w:type="spellStart"/>
      <w:r w:rsidRPr="00BC5DF9">
        <w:rPr>
          <w:bCs/>
          <w:sz w:val="28"/>
          <w:szCs w:val="28"/>
        </w:rPr>
        <w:t>theo</w:t>
      </w:r>
      <w:proofErr w:type="spellEnd"/>
      <w:r w:rsidRPr="00BC5DF9">
        <w:rPr>
          <w:bCs/>
          <w:sz w:val="28"/>
          <w:szCs w:val="28"/>
        </w:rPr>
        <w:t xml:space="preserve"> </w:t>
      </w:r>
      <w:proofErr w:type="spellStart"/>
      <w:r w:rsidRPr="00BC5DF9">
        <w:rPr>
          <w:bCs/>
          <w:sz w:val="28"/>
          <w:szCs w:val="28"/>
        </w:rPr>
        <w:t>quy</w:t>
      </w:r>
      <w:proofErr w:type="spellEnd"/>
      <w:r w:rsidRPr="00BC5DF9">
        <w:rPr>
          <w:bCs/>
          <w:sz w:val="28"/>
          <w:szCs w:val="28"/>
        </w:rPr>
        <w:t xml:space="preserve"> </w:t>
      </w:r>
      <w:proofErr w:type="spellStart"/>
      <w:r w:rsidRPr="00BC5DF9">
        <w:rPr>
          <w:bCs/>
          <w:sz w:val="28"/>
          <w:szCs w:val="28"/>
        </w:rPr>
        <w:t>định</w:t>
      </w:r>
      <w:proofErr w:type="spellEnd"/>
      <w:r w:rsidRPr="00BC5DF9">
        <w:rPr>
          <w:bCs/>
          <w:sz w:val="28"/>
          <w:szCs w:val="28"/>
        </w:rPr>
        <w:t xml:space="preserve"> </w:t>
      </w:r>
      <w:proofErr w:type="spellStart"/>
      <w:r w:rsidRPr="00BC5DF9">
        <w:rPr>
          <w:bCs/>
          <w:sz w:val="28"/>
          <w:szCs w:val="28"/>
        </w:rPr>
        <w:t>của</w:t>
      </w:r>
      <w:proofErr w:type="spellEnd"/>
      <w:r w:rsidRPr="00BC5DF9">
        <w:rPr>
          <w:bCs/>
          <w:sz w:val="28"/>
          <w:szCs w:val="28"/>
        </w:rPr>
        <w:t xml:space="preserve"> </w:t>
      </w:r>
      <w:proofErr w:type="spellStart"/>
      <w:r w:rsidRPr="00BC5DF9">
        <w:rPr>
          <w:bCs/>
          <w:sz w:val="28"/>
          <w:szCs w:val="28"/>
        </w:rPr>
        <w:t>hợp</w:t>
      </w:r>
      <w:proofErr w:type="spellEnd"/>
      <w:r w:rsidRPr="00BC5DF9">
        <w:rPr>
          <w:bCs/>
          <w:sz w:val="28"/>
          <w:szCs w:val="28"/>
        </w:rPr>
        <w:t xml:space="preserve"> </w:t>
      </w:r>
      <w:proofErr w:type="spellStart"/>
      <w:r w:rsidRPr="00BC5DF9">
        <w:rPr>
          <w:bCs/>
          <w:sz w:val="28"/>
          <w:szCs w:val="28"/>
        </w:rPr>
        <w:t>đồng</w:t>
      </w:r>
      <w:proofErr w:type="spellEnd"/>
      <w:r w:rsidRPr="00BC5DF9">
        <w:rPr>
          <w:bCs/>
          <w:sz w:val="28"/>
          <w:szCs w:val="28"/>
        </w:rPr>
        <w:t xml:space="preserve"> </w:t>
      </w:r>
      <w:proofErr w:type="spellStart"/>
      <w:r w:rsidRPr="00BC5DF9">
        <w:rPr>
          <w:bCs/>
          <w:sz w:val="28"/>
          <w:szCs w:val="28"/>
        </w:rPr>
        <w:t>xây</w:t>
      </w:r>
      <w:proofErr w:type="spellEnd"/>
      <w:r w:rsidRPr="00BC5DF9">
        <w:rPr>
          <w:bCs/>
          <w:sz w:val="28"/>
          <w:szCs w:val="28"/>
        </w:rPr>
        <w:t xml:space="preserve"> </w:t>
      </w:r>
      <w:proofErr w:type="spellStart"/>
      <w:r w:rsidRPr="00BC5DF9">
        <w:rPr>
          <w:bCs/>
          <w:sz w:val="28"/>
          <w:szCs w:val="28"/>
        </w:rPr>
        <w:t>dựng</w:t>
      </w:r>
      <w:proofErr w:type="spellEnd"/>
      <w:r w:rsidRPr="00BC5DF9">
        <w:rPr>
          <w:bCs/>
          <w:sz w:val="28"/>
          <w:szCs w:val="28"/>
        </w:rPr>
        <w:t>.</w:t>
      </w:r>
    </w:p>
    <w:p w14:paraId="1791F747" w14:textId="77777777" w:rsidR="00D67FCF" w:rsidRPr="00BC5DF9" w:rsidRDefault="00D67FCF" w:rsidP="005E2469">
      <w:pPr>
        <w:numPr>
          <w:ilvl w:val="0"/>
          <w:numId w:val="11"/>
        </w:numPr>
        <w:tabs>
          <w:tab w:val="left" w:pos="284"/>
        </w:tabs>
        <w:spacing w:line="264" w:lineRule="auto"/>
        <w:ind w:left="0" w:firstLine="502"/>
        <w:rPr>
          <w:bCs/>
          <w:sz w:val="28"/>
          <w:szCs w:val="28"/>
        </w:rPr>
      </w:pPr>
      <w:r w:rsidRPr="00BC5DF9">
        <w:rPr>
          <w:bCs/>
          <w:sz w:val="28"/>
          <w:szCs w:val="28"/>
        </w:rPr>
        <w:t xml:space="preserve">Trong </w:t>
      </w:r>
      <w:proofErr w:type="spellStart"/>
      <w:r w:rsidRPr="00BC5DF9">
        <w:rPr>
          <w:bCs/>
          <w:sz w:val="28"/>
          <w:szCs w:val="28"/>
        </w:rPr>
        <w:t>quá</w:t>
      </w:r>
      <w:proofErr w:type="spellEnd"/>
      <w:r w:rsidRPr="00BC5DF9">
        <w:rPr>
          <w:bCs/>
          <w:sz w:val="28"/>
          <w:szCs w:val="28"/>
        </w:rPr>
        <w:t xml:space="preserve"> </w:t>
      </w:r>
      <w:proofErr w:type="spellStart"/>
      <w:r w:rsidRPr="00BC5DF9">
        <w:rPr>
          <w:bCs/>
          <w:sz w:val="28"/>
          <w:szCs w:val="28"/>
        </w:rPr>
        <w:t>trình</w:t>
      </w:r>
      <w:proofErr w:type="spellEnd"/>
      <w:r w:rsidRPr="00BC5DF9">
        <w:rPr>
          <w:bCs/>
          <w:sz w:val="28"/>
          <w:szCs w:val="28"/>
        </w:rPr>
        <w:t xml:space="preserve"> </w:t>
      </w:r>
      <w:proofErr w:type="spellStart"/>
      <w:r w:rsidRPr="00BC5DF9">
        <w:rPr>
          <w:bCs/>
          <w:sz w:val="28"/>
          <w:szCs w:val="28"/>
        </w:rPr>
        <w:t>thi</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nếu</w:t>
      </w:r>
      <w:proofErr w:type="spellEnd"/>
      <w:r w:rsidRPr="00BC5DF9">
        <w:rPr>
          <w:bCs/>
          <w:sz w:val="28"/>
          <w:szCs w:val="28"/>
        </w:rPr>
        <w:t xml:space="preserve"> </w:t>
      </w:r>
      <w:proofErr w:type="spellStart"/>
      <w:r w:rsidRPr="00BC5DF9">
        <w:rPr>
          <w:bCs/>
          <w:sz w:val="28"/>
          <w:szCs w:val="28"/>
        </w:rPr>
        <w:t>có</w:t>
      </w:r>
      <w:proofErr w:type="spellEnd"/>
      <w:r w:rsidRPr="00BC5DF9">
        <w:rPr>
          <w:bCs/>
          <w:sz w:val="28"/>
          <w:szCs w:val="28"/>
        </w:rPr>
        <w:t xml:space="preserve"> </w:t>
      </w:r>
      <w:proofErr w:type="spellStart"/>
      <w:r w:rsidRPr="00BC5DF9">
        <w:rPr>
          <w:bCs/>
          <w:sz w:val="28"/>
          <w:szCs w:val="28"/>
        </w:rPr>
        <w:t>thay</w:t>
      </w:r>
      <w:proofErr w:type="spellEnd"/>
      <w:r w:rsidRPr="00BC5DF9">
        <w:rPr>
          <w:bCs/>
          <w:sz w:val="28"/>
          <w:szCs w:val="28"/>
        </w:rPr>
        <w:t xml:space="preserve"> </w:t>
      </w:r>
      <w:proofErr w:type="spellStart"/>
      <w:r w:rsidRPr="00BC5DF9">
        <w:rPr>
          <w:bCs/>
          <w:sz w:val="28"/>
          <w:szCs w:val="28"/>
        </w:rPr>
        <w:t>đổi</w:t>
      </w:r>
      <w:proofErr w:type="spellEnd"/>
      <w:r w:rsidRPr="00BC5DF9">
        <w:rPr>
          <w:bCs/>
          <w:sz w:val="28"/>
          <w:szCs w:val="28"/>
        </w:rPr>
        <w:t xml:space="preserve"> </w:t>
      </w:r>
      <w:proofErr w:type="spellStart"/>
      <w:r w:rsidRPr="00BC5DF9">
        <w:rPr>
          <w:bCs/>
          <w:sz w:val="28"/>
          <w:szCs w:val="28"/>
        </w:rPr>
        <w:t>giữa</w:t>
      </w:r>
      <w:proofErr w:type="spellEnd"/>
      <w:r w:rsidRPr="00BC5DF9">
        <w:rPr>
          <w:bCs/>
          <w:sz w:val="28"/>
          <w:szCs w:val="28"/>
        </w:rPr>
        <w:t xml:space="preserve"> </w:t>
      </w:r>
      <w:proofErr w:type="spellStart"/>
      <w:r w:rsidRPr="00BC5DF9">
        <w:rPr>
          <w:bCs/>
          <w:sz w:val="28"/>
          <w:szCs w:val="28"/>
        </w:rPr>
        <w:t>thực</w:t>
      </w:r>
      <w:proofErr w:type="spellEnd"/>
      <w:r w:rsidRPr="00BC5DF9">
        <w:rPr>
          <w:bCs/>
          <w:sz w:val="28"/>
          <w:szCs w:val="28"/>
        </w:rPr>
        <w:t xml:space="preserve"> </w:t>
      </w:r>
      <w:proofErr w:type="spellStart"/>
      <w:r w:rsidRPr="00BC5DF9">
        <w:rPr>
          <w:bCs/>
          <w:sz w:val="28"/>
          <w:szCs w:val="28"/>
        </w:rPr>
        <w:t>tế</w:t>
      </w:r>
      <w:proofErr w:type="spellEnd"/>
      <w:r w:rsidRPr="00BC5DF9">
        <w:rPr>
          <w:bCs/>
          <w:sz w:val="28"/>
          <w:szCs w:val="28"/>
        </w:rPr>
        <w:t xml:space="preserve"> </w:t>
      </w:r>
      <w:proofErr w:type="spellStart"/>
      <w:r w:rsidRPr="00BC5DF9">
        <w:rPr>
          <w:bCs/>
          <w:sz w:val="28"/>
          <w:szCs w:val="28"/>
        </w:rPr>
        <w:t>hiện</w:t>
      </w:r>
      <w:proofErr w:type="spellEnd"/>
      <w:r w:rsidRPr="00BC5DF9">
        <w:rPr>
          <w:bCs/>
          <w:sz w:val="28"/>
          <w:szCs w:val="28"/>
        </w:rPr>
        <w:t xml:space="preserve"> </w:t>
      </w:r>
      <w:proofErr w:type="spellStart"/>
      <w:r w:rsidRPr="00BC5DF9">
        <w:rPr>
          <w:bCs/>
          <w:sz w:val="28"/>
          <w:szCs w:val="28"/>
        </w:rPr>
        <w:t>trường</w:t>
      </w:r>
      <w:proofErr w:type="spellEnd"/>
      <w:r w:rsidRPr="00BC5DF9">
        <w:rPr>
          <w:bCs/>
          <w:sz w:val="28"/>
          <w:szCs w:val="28"/>
        </w:rPr>
        <w:t xml:space="preserve"> </w:t>
      </w:r>
      <w:proofErr w:type="spellStart"/>
      <w:r w:rsidRPr="00BC5DF9">
        <w:rPr>
          <w:bCs/>
          <w:sz w:val="28"/>
          <w:szCs w:val="28"/>
        </w:rPr>
        <w:t>và</w:t>
      </w:r>
      <w:proofErr w:type="spellEnd"/>
      <w:r w:rsidRPr="00BC5DF9">
        <w:rPr>
          <w:bCs/>
          <w:sz w:val="28"/>
          <w:szCs w:val="28"/>
        </w:rPr>
        <w:t xml:space="preserve"> </w:t>
      </w:r>
      <w:proofErr w:type="spellStart"/>
      <w:r w:rsidRPr="00BC5DF9">
        <w:rPr>
          <w:bCs/>
          <w:sz w:val="28"/>
          <w:szCs w:val="28"/>
        </w:rPr>
        <w:t>hồ</w:t>
      </w:r>
      <w:proofErr w:type="spellEnd"/>
      <w:r w:rsidRPr="00BC5DF9">
        <w:rPr>
          <w:bCs/>
          <w:sz w:val="28"/>
          <w:szCs w:val="28"/>
        </w:rPr>
        <w:t xml:space="preserve"> </w:t>
      </w:r>
      <w:proofErr w:type="spellStart"/>
      <w:r w:rsidRPr="00BC5DF9">
        <w:rPr>
          <w:bCs/>
          <w:sz w:val="28"/>
          <w:szCs w:val="28"/>
        </w:rPr>
        <w:t>sơ</w:t>
      </w:r>
      <w:proofErr w:type="spellEnd"/>
      <w:r w:rsidRPr="00BC5DF9">
        <w:rPr>
          <w:bCs/>
          <w:sz w:val="28"/>
          <w:szCs w:val="28"/>
        </w:rPr>
        <w:t xml:space="preserve"> </w:t>
      </w:r>
      <w:proofErr w:type="spellStart"/>
      <w:r w:rsidRPr="00BC5DF9">
        <w:rPr>
          <w:bCs/>
          <w:sz w:val="28"/>
          <w:szCs w:val="28"/>
        </w:rPr>
        <w:t>thiết</w:t>
      </w:r>
      <w:proofErr w:type="spellEnd"/>
      <w:r w:rsidRPr="00BC5DF9">
        <w:rPr>
          <w:bCs/>
          <w:sz w:val="28"/>
          <w:szCs w:val="28"/>
        </w:rPr>
        <w:t xml:space="preserve"> </w:t>
      </w:r>
      <w:proofErr w:type="spellStart"/>
      <w:r w:rsidRPr="00BC5DF9">
        <w:rPr>
          <w:bCs/>
          <w:sz w:val="28"/>
          <w:szCs w:val="28"/>
        </w:rPr>
        <w:t>kế</w:t>
      </w:r>
      <w:proofErr w:type="spellEnd"/>
      <w:r w:rsidRPr="00BC5DF9">
        <w:rPr>
          <w:bCs/>
          <w:sz w:val="28"/>
          <w:szCs w:val="28"/>
        </w:rPr>
        <w:t xml:space="preserve"> </w:t>
      </w:r>
      <w:proofErr w:type="spellStart"/>
      <w:r w:rsidRPr="00BC5DF9">
        <w:rPr>
          <w:bCs/>
          <w:sz w:val="28"/>
          <w:szCs w:val="28"/>
        </w:rPr>
        <w:t>được</w:t>
      </w:r>
      <w:proofErr w:type="spellEnd"/>
      <w:r w:rsidRPr="00BC5DF9">
        <w:rPr>
          <w:bCs/>
          <w:sz w:val="28"/>
          <w:szCs w:val="28"/>
        </w:rPr>
        <w:t xml:space="preserve"> </w:t>
      </w:r>
      <w:proofErr w:type="spellStart"/>
      <w:r w:rsidRPr="00BC5DF9">
        <w:rPr>
          <w:bCs/>
          <w:sz w:val="28"/>
          <w:szCs w:val="28"/>
        </w:rPr>
        <w:t>duyệt</w:t>
      </w:r>
      <w:proofErr w:type="spellEnd"/>
      <w:r w:rsidRPr="00BC5DF9">
        <w:rPr>
          <w:bCs/>
          <w:sz w:val="28"/>
          <w:szCs w:val="28"/>
        </w:rPr>
        <w:t xml:space="preserve">, </w:t>
      </w:r>
      <w:proofErr w:type="spellStart"/>
      <w:r w:rsidRPr="00BC5DF9">
        <w:rPr>
          <w:bCs/>
          <w:sz w:val="28"/>
          <w:szCs w:val="28"/>
        </w:rPr>
        <w:t>Tư</w:t>
      </w:r>
      <w:proofErr w:type="spellEnd"/>
      <w:r w:rsidRPr="00BC5DF9">
        <w:rPr>
          <w:bCs/>
          <w:sz w:val="28"/>
          <w:szCs w:val="28"/>
        </w:rPr>
        <w:t xml:space="preserve"> </w:t>
      </w:r>
      <w:proofErr w:type="spellStart"/>
      <w:r w:rsidRPr="00BC5DF9">
        <w:rPr>
          <w:bCs/>
          <w:sz w:val="28"/>
          <w:szCs w:val="28"/>
        </w:rPr>
        <w:t>vấn</w:t>
      </w:r>
      <w:proofErr w:type="spellEnd"/>
      <w:r w:rsidRPr="00BC5DF9">
        <w:rPr>
          <w:bCs/>
          <w:sz w:val="28"/>
          <w:szCs w:val="28"/>
        </w:rPr>
        <w:t xml:space="preserve"> </w:t>
      </w:r>
      <w:proofErr w:type="spellStart"/>
      <w:r w:rsidRPr="00BC5DF9">
        <w:rPr>
          <w:bCs/>
          <w:sz w:val="28"/>
          <w:szCs w:val="28"/>
        </w:rPr>
        <w:t>giám</w:t>
      </w:r>
      <w:proofErr w:type="spellEnd"/>
      <w:r w:rsidRPr="00BC5DF9">
        <w:rPr>
          <w:bCs/>
          <w:sz w:val="28"/>
          <w:szCs w:val="28"/>
        </w:rPr>
        <w:t xml:space="preserve"> </w:t>
      </w:r>
      <w:proofErr w:type="spellStart"/>
      <w:r w:rsidRPr="00BC5DF9">
        <w:rPr>
          <w:bCs/>
          <w:sz w:val="28"/>
          <w:szCs w:val="28"/>
        </w:rPr>
        <w:t>sát</w:t>
      </w:r>
      <w:proofErr w:type="spellEnd"/>
      <w:r w:rsidRPr="00BC5DF9">
        <w:rPr>
          <w:bCs/>
          <w:sz w:val="28"/>
          <w:szCs w:val="28"/>
        </w:rPr>
        <w:t xml:space="preserve"> </w:t>
      </w:r>
      <w:proofErr w:type="spellStart"/>
      <w:r w:rsidRPr="00BC5DF9">
        <w:rPr>
          <w:bCs/>
          <w:sz w:val="28"/>
          <w:szCs w:val="28"/>
        </w:rPr>
        <w:t>có</w:t>
      </w:r>
      <w:proofErr w:type="spellEnd"/>
      <w:r w:rsidRPr="00BC5DF9">
        <w:rPr>
          <w:bCs/>
          <w:sz w:val="28"/>
          <w:szCs w:val="28"/>
        </w:rPr>
        <w:t xml:space="preserve"> </w:t>
      </w:r>
      <w:proofErr w:type="spellStart"/>
      <w:r w:rsidRPr="00BC5DF9">
        <w:rPr>
          <w:bCs/>
          <w:sz w:val="28"/>
          <w:szCs w:val="28"/>
        </w:rPr>
        <w:t>trách</w:t>
      </w:r>
      <w:proofErr w:type="spellEnd"/>
      <w:r w:rsidRPr="00BC5DF9">
        <w:rPr>
          <w:bCs/>
          <w:sz w:val="28"/>
          <w:szCs w:val="28"/>
        </w:rPr>
        <w:t xml:space="preserve"> </w:t>
      </w:r>
      <w:proofErr w:type="spellStart"/>
      <w:r w:rsidRPr="00BC5DF9">
        <w:rPr>
          <w:bCs/>
          <w:sz w:val="28"/>
          <w:szCs w:val="28"/>
        </w:rPr>
        <w:t>nhiệm</w:t>
      </w:r>
      <w:proofErr w:type="spellEnd"/>
      <w:r w:rsidRPr="00BC5DF9">
        <w:rPr>
          <w:bCs/>
          <w:sz w:val="28"/>
          <w:szCs w:val="28"/>
        </w:rPr>
        <w:t xml:space="preserve"> </w:t>
      </w:r>
      <w:proofErr w:type="spellStart"/>
      <w:r w:rsidRPr="00BC5DF9">
        <w:rPr>
          <w:bCs/>
          <w:sz w:val="28"/>
          <w:szCs w:val="28"/>
        </w:rPr>
        <w:t>phối</w:t>
      </w:r>
      <w:proofErr w:type="spellEnd"/>
      <w:r w:rsidRPr="00BC5DF9">
        <w:rPr>
          <w:bCs/>
          <w:sz w:val="28"/>
          <w:szCs w:val="28"/>
        </w:rPr>
        <w:t xml:space="preserve"> </w:t>
      </w:r>
      <w:proofErr w:type="spellStart"/>
      <w:r w:rsidRPr="00BC5DF9">
        <w:rPr>
          <w:bCs/>
          <w:sz w:val="28"/>
          <w:szCs w:val="28"/>
        </w:rPr>
        <w:t>hợp</w:t>
      </w:r>
      <w:proofErr w:type="spellEnd"/>
      <w:r w:rsidRPr="00BC5DF9">
        <w:rPr>
          <w:bCs/>
          <w:sz w:val="28"/>
          <w:szCs w:val="28"/>
        </w:rPr>
        <w:t xml:space="preserve"> </w:t>
      </w:r>
      <w:proofErr w:type="spellStart"/>
      <w:r w:rsidRPr="00BC5DF9">
        <w:rPr>
          <w:bCs/>
          <w:sz w:val="28"/>
          <w:szCs w:val="28"/>
        </w:rPr>
        <w:t>với</w:t>
      </w:r>
      <w:proofErr w:type="spellEnd"/>
      <w:r w:rsidRPr="00BC5DF9">
        <w:rPr>
          <w:bCs/>
          <w:sz w:val="28"/>
          <w:szCs w:val="28"/>
        </w:rPr>
        <w:t xml:space="preserve"> QLDA, </w:t>
      </w:r>
      <w:proofErr w:type="spellStart"/>
      <w:r w:rsidRPr="00BC5DF9">
        <w:rPr>
          <w:bCs/>
          <w:sz w:val="28"/>
          <w:szCs w:val="28"/>
        </w:rPr>
        <w:t>nhà</w:t>
      </w:r>
      <w:proofErr w:type="spellEnd"/>
      <w:r w:rsidRPr="00BC5DF9">
        <w:rPr>
          <w:bCs/>
          <w:sz w:val="28"/>
          <w:szCs w:val="28"/>
        </w:rPr>
        <w:t xml:space="preserve"> </w:t>
      </w:r>
      <w:proofErr w:type="spellStart"/>
      <w:r w:rsidRPr="00BC5DF9">
        <w:rPr>
          <w:bCs/>
          <w:sz w:val="28"/>
          <w:szCs w:val="28"/>
        </w:rPr>
        <w:t>thầu</w:t>
      </w:r>
      <w:proofErr w:type="spellEnd"/>
      <w:r w:rsidRPr="00BC5DF9">
        <w:rPr>
          <w:bCs/>
          <w:sz w:val="28"/>
          <w:szCs w:val="28"/>
        </w:rPr>
        <w:t xml:space="preserve"> </w:t>
      </w:r>
      <w:proofErr w:type="spellStart"/>
      <w:r w:rsidRPr="00BC5DF9">
        <w:rPr>
          <w:bCs/>
          <w:sz w:val="28"/>
          <w:szCs w:val="28"/>
        </w:rPr>
        <w:t>thi</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lập</w:t>
      </w:r>
      <w:proofErr w:type="spellEnd"/>
      <w:r w:rsidRPr="00BC5DF9">
        <w:rPr>
          <w:bCs/>
          <w:sz w:val="28"/>
          <w:szCs w:val="28"/>
        </w:rPr>
        <w:t xml:space="preserve"> </w:t>
      </w:r>
      <w:proofErr w:type="spellStart"/>
      <w:r w:rsidRPr="00BC5DF9">
        <w:rPr>
          <w:bCs/>
          <w:sz w:val="28"/>
          <w:szCs w:val="28"/>
        </w:rPr>
        <w:t>biên</w:t>
      </w:r>
      <w:proofErr w:type="spellEnd"/>
      <w:r w:rsidRPr="00BC5DF9">
        <w:rPr>
          <w:bCs/>
          <w:sz w:val="28"/>
          <w:szCs w:val="28"/>
        </w:rPr>
        <w:t xml:space="preserve"> </w:t>
      </w:r>
      <w:proofErr w:type="spellStart"/>
      <w:r w:rsidRPr="00BC5DF9">
        <w:rPr>
          <w:bCs/>
          <w:sz w:val="28"/>
          <w:szCs w:val="28"/>
        </w:rPr>
        <w:t>bản</w:t>
      </w:r>
      <w:proofErr w:type="spellEnd"/>
      <w:r w:rsidRPr="00BC5DF9">
        <w:rPr>
          <w:bCs/>
          <w:sz w:val="28"/>
          <w:szCs w:val="28"/>
        </w:rPr>
        <w:t xml:space="preserve"> </w:t>
      </w:r>
      <w:proofErr w:type="spellStart"/>
      <w:r w:rsidRPr="00BC5DF9">
        <w:rPr>
          <w:bCs/>
          <w:sz w:val="28"/>
          <w:szCs w:val="28"/>
        </w:rPr>
        <w:t>và</w:t>
      </w:r>
      <w:proofErr w:type="spellEnd"/>
      <w:r w:rsidRPr="00BC5DF9">
        <w:rPr>
          <w:bCs/>
          <w:sz w:val="28"/>
          <w:szCs w:val="28"/>
        </w:rPr>
        <w:t xml:space="preserve"> </w:t>
      </w:r>
      <w:proofErr w:type="spellStart"/>
      <w:r w:rsidRPr="00BC5DF9">
        <w:rPr>
          <w:bCs/>
          <w:sz w:val="28"/>
          <w:szCs w:val="28"/>
        </w:rPr>
        <w:t>báo</w:t>
      </w:r>
      <w:proofErr w:type="spellEnd"/>
      <w:r w:rsidRPr="00BC5DF9">
        <w:rPr>
          <w:bCs/>
          <w:sz w:val="28"/>
          <w:szCs w:val="28"/>
        </w:rPr>
        <w:t xml:space="preserve"> </w:t>
      </w:r>
      <w:proofErr w:type="spellStart"/>
      <w:r w:rsidRPr="00BC5DF9">
        <w:rPr>
          <w:bCs/>
          <w:sz w:val="28"/>
          <w:szCs w:val="28"/>
        </w:rPr>
        <w:t>cáo</w:t>
      </w:r>
      <w:proofErr w:type="spellEnd"/>
      <w:r w:rsidRPr="00BC5DF9">
        <w:rPr>
          <w:bCs/>
          <w:sz w:val="28"/>
          <w:szCs w:val="28"/>
        </w:rPr>
        <w:t xml:space="preserve"> </w:t>
      </w:r>
      <w:proofErr w:type="spellStart"/>
      <w:r w:rsidRPr="00BC5DF9">
        <w:rPr>
          <w:bCs/>
          <w:sz w:val="28"/>
          <w:szCs w:val="28"/>
        </w:rPr>
        <w:t>về</w:t>
      </w:r>
      <w:proofErr w:type="spellEnd"/>
      <w:r w:rsidRPr="00BC5DF9">
        <w:rPr>
          <w:bCs/>
          <w:sz w:val="28"/>
          <w:szCs w:val="28"/>
        </w:rPr>
        <w:t xml:space="preserve"> </w:t>
      </w:r>
      <w:proofErr w:type="spellStart"/>
      <w:r w:rsidRPr="00BC5DF9">
        <w:rPr>
          <w:bCs/>
          <w:sz w:val="28"/>
          <w:szCs w:val="28"/>
        </w:rPr>
        <w:t>Chủ</w:t>
      </w:r>
      <w:proofErr w:type="spellEnd"/>
      <w:r w:rsidRPr="00BC5DF9">
        <w:rPr>
          <w:bCs/>
          <w:sz w:val="28"/>
          <w:szCs w:val="28"/>
        </w:rPr>
        <w:t xml:space="preserve"> </w:t>
      </w:r>
      <w:proofErr w:type="spellStart"/>
      <w:r w:rsidRPr="00BC5DF9">
        <w:rPr>
          <w:bCs/>
          <w:sz w:val="28"/>
          <w:szCs w:val="28"/>
        </w:rPr>
        <w:t>đầu</w:t>
      </w:r>
      <w:proofErr w:type="spellEnd"/>
      <w:r w:rsidRPr="00BC5DF9">
        <w:rPr>
          <w:bCs/>
          <w:sz w:val="28"/>
          <w:szCs w:val="28"/>
        </w:rPr>
        <w:t xml:space="preserve"> </w:t>
      </w:r>
      <w:proofErr w:type="spellStart"/>
      <w:r w:rsidRPr="00BC5DF9">
        <w:rPr>
          <w:bCs/>
          <w:sz w:val="28"/>
          <w:szCs w:val="28"/>
        </w:rPr>
        <w:t>tư</w:t>
      </w:r>
      <w:proofErr w:type="spellEnd"/>
      <w:r w:rsidRPr="00BC5DF9">
        <w:rPr>
          <w:bCs/>
          <w:sz w:val="28"/>
          <w:szCs w:val="28"/>
        </w:rPr>
        <w:t xml:space="preserve"> </w:t>
      </w:r>
      <w:proofErr w:type="spellStart"/>
      <w:r w:rsidRPr="00BC5DF9">
        <w:rPr>
          <w:bCs/>
          <w:sz w:val="28"/>
          <w:szCs w:val="28"/>
        </w:rPr>
        <w:t>xem</w:t>
      </w:r>
      <w:proofErr w:type="spellEnd"/>
      <w:r w:rsidRPr="00BC5DF9">
        <w:rPr>
          <w:bCs/>
          <w:sz w:val="28"/>
          <w:szCs w:val="28"/>
        </w:rPr>
        <w:t xml:space="preserve"> </w:t>
      </w:r>
      <w:proofErr w:type="spellStart"/>
      <w:r w:rsidRPr="00BC5DF9">
        <w:rPr>
          <w:bCs/>
          <w:sz w:val="28"/>
          <w:szCs w:val="28"/>
        </w:rPr>
        <w:t>xét</w:t>
      </w:r>
      <w:proofErr w:type="spellEnd"/>
      <w:r w:rsidRPr="00BC5DF9">
        <w:rPr>
          <w:bCs/>
          <w:sz w:val="28"/>
          <w:szCs w:val="28"/>
        </w:rPr>
        <w:t xml:space="preserve">, </w:t>
      </w:r>
      <w:proofErr w:type="spellStart"/>
      <w:r w:rsidRPr="00BC5DF9">
        <w:rPr>
          <w:bCs/>
          <w:sz w:val="28"/>
          <w:szCs w:val="28"/>
        </w:rPr>
        <w:t>xử</w:t>
      </w:r>
      <w:proofErr w:type="spellEnd"/>
      <w:r w:rsidRPr="00BC5DF9">
        <w:rPr>
          <w:bCs/>
          <w:sz w:val="28"/>
          <w:szCs w:val="28"/>
        </w:rPr>
        <w:t xml:space="preserve"> </w:t>
      </w:r>
      <w:proofErr w:type="spellStart"/>
      <w:r w:rsidRPr="00BC5DF9">
        <w:rPr>
          <w:bCs/>
          <w:sz w:val="28"/>
          <w:szCs w:val="28"/>
        </w:rPr>
        <w:t>lý</w:t>
      </w:r>
      <w:proofErr w:type="spellEnd"/>
      <w:r w:rsidRPr="00BC5DF9">
        <w:rPr>
          <w:bCs/>
          <w:sz w:val="28"/>
          <w:szCs w:val="28"/>
        </w:rPr>
        <w:t xml:space="preserve"> </w:t>
      </w:r>
      <w:proofErr w:type="spellStart"/>
      <w:r w:rsidRPr="00BC5DF9">
        <w:rPr>
          <w:bCs/>
          <w:sz w:val="28"/>
          <w:szCs w:val="28"/>
        </w:rPr>
        <w:t>kịp</w:t>
      </w:r>
      <w:proofErr w:type="spellEnd"/>
      <w:r w:rsidRPr="00BC5DF9">
        <w:rPr>
          <w:bCs/>
          <w:sz w:val="28"/>
          <w:szCs w:val="28"/>
        </w:rPr>
        <w:t xml:space="preserve"> </w:t>
      </w:r>
      <w:proofErr w:type="spellStart"/>
      <w:r w:rsidRPr="00BC5DF9">
        <w:rPr>
          <w:bCs/>
          <w:sz w:val="28"/>
          <w:szCs w:val="28"/>
        </w:rPr>
        <w:t>thời</w:t>
      </w:r>
      <w:proofErr w:type="spellEnd"/>
      <w:r w:rsidRPr="00BC5DF9">
        <w:rPr>
          <w:bCs/>
          <w:sz w:val="28"/>
          <w:szCs w:val="28"/>
        </w:rPr>
        <w:t xml:space="preserve"> </w:t>
      </w:r>
      <w:proofErr w:type="spellStart"/>
      <w:r w:rsidRPr="00BC5DF9">
        <w:rPr>
          <w:bCs/>
          <w:sz w:val="28"/>
          <w:szCs w:val="28"/>
        </w:rPr>
        <w:t>để</w:t>
      </w:r>
      <w:proofErr w:type="spellEnd"/>
      <w:r w:rsidRPr="00BC5DF9">
        <w:rPr>
          <w:bCs/>
          <w:sz w:val="28"/>
          <w:szCs w:val="28"/>
        </w:rPr>
        <w:t xml:space="preserve"> </w:t>
      </w:r>
      <w:proofErr w:type="spellStart"/>
      <w:r w:rsidRPr="00BC5DF9">
        <w:rPr>
          <w:bCs/>
          <w:sz w:val="28"/>
          <w:szCs w:val="28"/>
        </w:rPr>
        <w:t>tăng</w:t>
      </w:r>
      <w:proofErr w:type="spellEnd"/>
      <w:r w:rsidRPr="00BC5DF9">
        <w:rPr>
          <w:bCs/>
          <w:sz w:val="28"/>
          <w:szCs w:val="28"/>
        </w:rPr>
        <w:t xml:space="preserve"> </w:t>
      </w:r>
      <w:proofErr w:type="spellStart"/>
      <w:r w:rsidRPr="00BC5DF9">
        <w:rPr>
          <w:bCs/>
          <w:sz w:val="28"/>
          <w:szCs w:val="28"/>
        </w:rPr>
        <w:t>hiệu</w:t>
      </w:r>
      <w:proofErr w:type="spellEnd"/>
      <w:r w:rsidRPr="00BC5DF9">
        <w:rPr>
          <w:bCs/>
          <w:sz w:val="28"/>
          <w:szCs w:val="28"/>
        </w:rPr>
        <w:t xml:space="preserve"> </w:t>
      </w:r>
      <w:proofErr w:type="spellStart"/>
      <w:r w:rsidRPr="00BC5DF9">
        <w:rPr>
          <w:bCs/>
          <w:sz w:val="28"/>
          <w:szCs w:val="28"/>
        </w:rPr>
        <w:t>quả</w:t>
      </w:r>
      <w:proofErr w:type="spellEnd"/>
      <w:r w:rsidRPr="00BC5DF9">
        <w:rPr>
          <w:bCs/>
          <w:sz w:val="28"/>
          <w:szCs w:val="28"/>
        </w:rPr>
        <w:t xml:space="preserve"> </w:t>
      </w:r>
      <w:proofErr w:type="spellStart"/>
      <w:r w:rsidRPr="00BC5DF9">
        <w:rPr>
          <w:bCs/>
          <w:sz w:val="28"/>
          <w:szCs w:val="28"/>
        </w:rPr>
        <w:t>đầu</w:t>
      </w:r>
      <w:proofErr w:type="spellEnd"/>
      <w:r w:rsidRPr="00BC5DF9">
        <w:rPr>
          <w:bCs/>
          <w:sz w:val="28"/>
          <w:szCs w:val="28"/>
        </w:rPr>
        <w:t xml:space="preserve"> </w:t>
      </w:r>
      <w:proofErr w:type="spellStart"/>
      <w:r w:rsidRPr="00BC5DF9">
        <w:rPr>
          <w:bCs/>
          <w:sz w:val="28"/>
          <w:szCs w:val="28"/>
        </w:rPr>
        <w:t>tư</w:t>
      </w:r>
      <w:proofErr w:type="spellEnd"/>
      <w:r w:rsidRPr="00BC5DF9">
        <w:rPr>
          <w:bCs/>
          <w:sz w:val="28"/>
          <w:szCs w:val="28"/>
        </w:rPr>
        <w:t xml:space="preserve">, </w:t>
      </w:r>
      <w:proofErr w:type="spellStart"/>
      <w:r w:rsidRPr="00BC5DF9">
        <w:rPr>
          <w:bCs/>
          <w:sz w:val="28"/>
          <w:szCs w:val="28"/>
        </w:rPr>
        <w:t>đảm</w:t>
      </w:r>
      <w:proofErr w:type="spellEnd"/>
      <w:r w:rsidRPr="00BC5DF9">
        <w:rPr>
          <w:bCs/>
          <w:sz w:val="28"/>
          <w:szCs w:val="28"/>
        </w:rPr>
        <w:t xml:space="preserve"> </w:t>
      </w:r>
      <w:proofErr w:type="spellStart"/>
      <w:r w:rsidRPr="00BC5DF9">
        <w:rPr>
          <w:bCs/>
          <w:sz w:val="28"/>
          <w:szCs w:val="28"/>
        </w:rPr>
        <w:t>bảo</w:t>
      </w:r>
      <w:proofErr w:type="spellEnd"/>
      <w:r w:rsidRPr="00BC5DF9">
        <w:rPr>
          <w:bCs/>
          <w:sz w:val="28"/>
          <w:szCs w:val="28"/>
        </w:rPr>
        <w:t xml:space="preserve"> </w:t>
      </w:r>
      <w:proofErr w:type="spellStart"/>
      <w:r w:rsidRPr="00BC5DF9">
        <w:rPr>
          <w:bCs/>
          <w:sz w:val="28"/>
          <w:szCs w:val="28"/>
        </w:rPr>
        <w:t>tiến</w:t>
      </w:r>
      <w:proofErr w:type="spellEnd"/>
      <w:r w:rsidRPr="00BC5DF9">
        <w:rPr>
          <w:bCs/>
          <w:sz w:val="28"/>
          <w:szCs w:val="28"/>
        </w:rPr>
        <w:t xml:space="preserve"> </w:t>
      </w:r>
      <w:proofErr w:type="spellStart"/>
      <w:r w:rsidRPr="00BC5DF9">
        <w:rPr>
          <w:bCs/>
          <w:sz w:val="28"/>
          <w:szCs w:val="28"/>
        </w:rPr>
        <w:t>độ</w:t>
      </w:r>
      <w:proofErr w:type="spellEnd"/>
      <w:r w:rsidRPr="00BC5DF9">
        <w:rPr>
          <w:bCs/>
          <w:sz w:val="28"/>
          <w:szCs w:val="28"/>
        </w:rPr>
        <w:t xml:space="preserve"> </w:t>
      </w:r>
      <w:proofErr w:type="spellStart"/>
      <w:r w:rsidRPr="00BC5DF9">
        <w:rPr>
          <w:bCs/>
          <w:sz w:val="28"/>
          <w:szCs w:val="28"/>
        </w:rPr>
        <w:t>và</w:t>
      </w:r>
      <w:proofErr w:type="spellEnd"/>
      <w:r w:rsidRPr="00BC5DF9">
        <w:rPr>
          <w:bCs/>
          <w:sz w:val="28"/>
          <w:szCs w:val="28"/>
        </w:rPr>
        <w:t xml:space="preserve"> </w:t>
      </w:r>
      <w:proofErr w:type="spellStart"/>
      <w:r w:rsidRPr="00BC5DF9">
        <w:rPr>
          <w:bCs/>
          <w:sz w:val="28"/>
          <w:szCs w:val="28"/>
        </w:rPr>
        <w:t>chất</w:t>
      </w:r>
      <w:proofErr w:type="spellEnd"/>
      <w:r w:rsidRPr="00BC5DF9">
        <w:rPr>
          <w:bCs/>
          <w:sz w:val="28"/>
          <w:szCs w:val="28"/>
        </w:rPr>
        <w:t xml:space="preserve"> </w:t>
      </w:r>
      <w:proofErr w:type="spellStart"/>
      <w:r w:rsidRPr="00BC5DF9">
        <w:rPr>
          <w:bCs/>
          <w:sz w:val="28"/>
          <w:szCs w:val="28"/>
        </w:rPr>
        <w:t>lượng</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trình</w:t>
      </w:r>
      <w:proofErr w:type="spellEnd"/>
      <w:r w:rsidRPr="00BC5DF9">
        <w:rPr>
          <w:bCs/>
          <w:sz w:val="28"/>
          <w:szCs w:val="28"/>
        </w:rPr>
        <w:t>.</w:t>
      </w:r>
    </w:p>
    <w:p w14:paraId="55C825C0" w14:textId="77777777" w:rsidR="00D67FCF" w:rsidRPr="00BC5DF9" w:rsidRDefault="00D67FCF" w:rsidP="005E2469">
      <w:pPr>
        <w:numPr>
          <w:ilvl w:val="0"/>
          <w:numId w:val="11"/>
        </w:numPr>
        <w:tabs>
          <w:tab w:val="left" w:pos="284"/>
        </w:tabs>
        <w:spacing w:line="264" w:lineRule="auto"/>
        <w:ind w:left="0" w:firstLine="502"/>
        <w:rPr>
          <w:bCs/>
          <w:sz w:val="28"/>
          <w:szCs w:val="28"/>
        </w:rPr>
      </w:pPr>
      <w:proofErr w:type="spellStart"/>
      <w:r w:rsidRPr="00BC5DF9">
        <w:rPr>
          <w:bCs/>
          <w:sz w:val="28"/>
          <w:szCs w:val="28"/>
        </w:rPr>
        <w:t>Kiểm</w:t>
      </w:r>
      <w:proofErr w:type="spellEnd"/>
      <w:r w:rsidRPr="00BC5DF9">
        <w:rPr>
          <w:bCs/>
          <w:sz w:val="28"/>
          <w:szCs w:val="28"/>
        </w:rPr>
        <w:t xml:space="preserve"> </w:t>
      </w:r>
      <w:proofErr w:type="spellStart"/>
      <w:r w:rsidRPr="00BC5DF9">
        <w:rPr>
          <w:bCs/>
          <w:sz w:val="28"/>
          <w:szCs w:val="28"/>
        </w:rPr>
        <w:t>tra</w:t>
      </w:r>
      <w:proofErr w:type="spellEnd"/>
      <w:r w:rsidRPr="00BC5DF9">
        <w:rPr>
          <w:bCs/>
          <w:sz w:val="28"/>
          <w:szCs w:val="28"/>
        </w:rPr>
        <w:t xml:space="preserve">, </w:t>
      </w:r>
      <w:proofErr w:type="spellStart"/>
      <w:r w:rsidRPr="00BC5DF9">
        <w:rPr>
          <w:bCs/>
          <w:sz w:val="28"/>
          <w:szCs w:val="28"/>
        </w:rPr>
        <w:t>xác</w:t>
      </w:r>
      <w:proofErr w:type="spellEnd"/>
      <w:r w:rsidRPr="00BC5DF9">
        <w:rPr>
          <w:bCs/>
          <w:sz w:val="28"/>
          <w:szCs w:val="28"/>
        </w:rPr>
        <w:t xml:space="preserve"> </w:t>
      </w:r>
      <w:proofErr w:type="spellStart"/>
      <w:r w:rsidRPr="00BC5DF9">
        <w:rPr>
          <w:bCs/>
          <w:sz w:val="28"/>
          <w:szCs w:val="28"/>
        </w:rPr>
        <w:t>nhận</w:t>
      </w:r>
      <w:proofErr w:type="spellEnd"/>
      <w:r w:rsidRPr="00BC5DF9">
        <w:rPr>
          <w:bCs/>
          <w:sz w:val="28"/>
          <w:szCs w:val="28"/>
        </w:rPr>
        <w:t xml:space="preserve"> </w:t>
      </w:r>
      <w:proofErr w:type="spellStart"/>
      <w:r w:rsidRPr="00BC5DF9">
        <w:rPr>
          <w:bCs/>
          <w:sz w:val="28"/>
          <w:szCs w:val="28"/>
        </w:rPr>
        <w:t>khối</w:t>
      </w:r>
      <w:proofErr w:type="spellEnd"/>
      <w:r w:rsidRPr="00BC5DF9">
        <w:rPr>
          <w:bCs/>
          <w:sz w:val="28"/>
          <w:szCs w:val="28"/>
        </w:rPr>
        <w:t xml:space="preserve"> </w:t>
      </w:r>
      <w:proofErr w:type="spellStart"/>
      <w:r w:rsidRPr="00BC5DF9">
        <w:rPr>
          <w:bCs/>
          <w:sz w:val="28"/>
          <w:szCs w:val="28"/>
        </w:rPr>
        <w:t>lượng</w:t>
      </w:r>
      <w:proofErr w:type="spellEnd"/>
      <w:r w:rsidRPr="00BC5DF9">
        <w:rPr>
          <w:bCs/>
          <w:sz w:val="28"/>
          <w:szCs w:val="28"/>
        </w:rPr>
        <w:t xml:space="preserve"> </w:t>
      </w:r>
      <w:proofErr w:type="spellStart"/>
      <w:r w:rsidRPr="00BC5DF9">
        <w:rPr>
          <w:bCs/>
          <w:sz w:val="28"/>
          <w:szCs w:val="28"/>
        </w:rPr>
        <w:t>đã</w:t>
      </w:r>
      <w:proofErr w:type="spellEnd"/>
      <w:r w:rsidRPr="00BC5DF9">
        <w:rPr>
          <w:bCs/>
          <w:sz w:val="28"/>
          <w:szCs w:val="28"/>
        </w:rPr>
        <w:t xml:space="preserve"> </w:t>
      </w:r>
      <w:proofErr w:type="spellStart"/>
      <w:r w:rsidRPr="00BC5DF9">
        <w:rPr>
          <w:bCs/>
          <w:sz w:val="28"/>
          <w:szCs w:val="28"/>
        </w:rPr>
        <w:t>được</w:t>
      </w:r>
      <w:proofErr w:type="spellEnd"/>
      <w:r w:rsidRPr="00BC5DF9">
        <w:rPr>
          <w:bCs/>
          <w:sz w:val="28"/>
          <w:szCs w:val="28"/>
        </w:rPr>
        <w:t xml:space="preserve"> </w:t>
      </w:r>
      <w:proofErr w:type="spellStart"/>
      <w:r w:rsidRPr="00BC5DF9">
        <w:rPr>
          <w:bCs/>
          <w:sz w:val="28"/>
          <w:szCs w:val="28"/>
        </w:rPr>
        <w:t>nghiệm</w:t>
      </w:r>
      <w:proofErr w:type="spellEnd"/>
      <w:r w:rsidRPr="00BC5DF9">
        <w:rPr>
          <w:bCs/>
          <w:sz w:val="28"/>
          <w:szCs w:val="28"/>
        </w:rPr>
        <w:t xml:space="preserve"> </w:t>
      </w:r>
      <w:proofErr w:type="spellStart"/>
      <w:r w:rsidRPr="00BC5DF9">
        <w:rPr>
          <w:bCs/>
          <w:sz w:val="28"/>
          <w:szCs w:val="28"/>
        </w:rPr>
        <w:t>thu</w:t>
      </w:r>
      <w:proofErr w:type="spellEnd"/>
      <w:r w:rsidRPr="00BC5DF9">
        <w:rPr>
          <w:bCs/>
          <w:sz w:val="28"/>
          <w:szCs w:val="28"/>
        </w:rPr>
        <w:t xml:space="preserve"> </w:t>
      </w:r>
      <w:proofErr w:type="spellStart"/>
      <w:r w:rsidRPr="00BC5DF9">
        <w:rPr>
          <w:bCs/>
          <w:sz w:val="28"/>
          <w:szCs w:val="28"/>
        </w:rPr>
        <w:t>theo</w:t>
      </w:r>
      <w:proofErr w:type="spellEnd"/>
      <w:r w:rsidRPr="00BC5DF9">
        <w:rPr>
          <w:bCs/>
          <w:sz w:val="28"/>
          <w:szCs w:val="28"/>
        </w:rPr>
        <w:t xml:space="preserve"> </w:t>
      </w:r>
      <w:proofErr w:type="spellStart"/>
      <w:r w:rsidRPr="00BC5DF9">
        <w:rPr>
          <w:bCs/>
          <w:sz w:val="28"/>
          <w:szCs w:val="28"/>
        </w:rPr>
        <w:t>quy</w:t>
      </w:r>
      <w:proofErr w:type="spellEnd"/>
      <w:r w:rsidRPr="00BC5DF9">
        <w:rPr>
          <w:bCs/>
          <w:sz w:val="28"/>
          <w:szCs w:val="28"/>
        </w:rPr>
        <w:t xml:space="preserve"> </w:t>
      </w:r>
      <w:proofErr w:type="spellStart"/>
      <w:r w:rsidRPr="00BC5DF9">
        <w:rPr>
          <w:bCs/>
          <w:sz w:val="28"/>
          <w:szCs w:val="28"/>
        </w:rPr>
        <w:t>định</w:t>
      </w:r>
      <w:proofErr w:type="spellEnd"/>
      <w:r w:rsidRPr="00BC5DF9">
        <w:rPr>
          <w:bCs/>
          <w:sz w:val="28"/>
          <w:szCs w:val="28"/>
        </w:rPr>
        <w:t xml:space="preserve"> </w:t>
      </w:r>
      <w:proofErr w:type="spellStart"/>
      <w:r w:rsidRPr="00BC5DF9">
        <w:rPr>
          <w:bCs/>
          <w:sz w:val="28"/>
          <w:szCs w:val="28"/>
        </w:rPr>
        <w:t>và</w:t>
      </w:r>
      <w:proofErr w:type="spellEnd"/>
      <w:r w:rsidRPr="00BC5DF9">
        <w:rPr>
          <w:bCs/>
          <w:sz w:val="28"/>
          <w:szCs w:val="28"/>
        </w:rPr>
        <w:t xml:space="preserve"> </w:t>
      </w:r>
      <w:proofErr w:type="spellStart"/>
      <w:r w:rsidRPr="00BC5DF9">
        <w:rPr>
          <w:bCs/>
          <w:sz w:val="28"/>
          <w:szCs w:val="28"/>
        </w:rPr>
        <w:t>khối</w:t>
      </w:r>
      <w:proofErr w:type="spellEnd"/>
      <w:r w:rsidRPr="00BC5DF9">
        <w:rPr>
          <w:bCs/>
          <w:sz w:val="28"/>
          <w:szCs w:val="28"/>
        </w:rPr>
        <w:t xml:space="preserve"> </w:t>
      </w:r>
      <w:proofErr w:type="spellStart"/>
      <w:r w:rsidRPr="00BC5DF9">
        <w:rPr>
          <w:bCs/>
          <w:sz w:val="28"/>
          <w:szCs w:val="28"/>
        </w:rPr>
        <w:t>lượng</w:t>
      </w:r>
      <w:proofErr w:type="spellEnd"/>
      <w:r w:rsidRPr="00BC5DF9">
        <w:rPr>
          <w:bCs/>
          <w:sz w:val="28"/>
          <w:szCs w:val="28"/>
        </w:rPr>
        <w:t xml:space="preserve"> </w:t>
      </w:r>
      <w:proofErr w:type="spellStart"/>
      <w:r w:rsidRPr="00BC5DF9">
        <w:rPr>
          <w:bCs/>
          <w:sz w:val="28"/>
          <w:szCs w:val="28"/>
        </w:rPr>
        <w:t>phát</w:t>
      </w:r>
      <w:proofErr w:type="spellEnd"/>
      <w:r w:rsidRPr="00BC5DF9">
        <w:rPr>
          <w:bCs/>
          <w:sz w:val="28"/>
          <w:szCs w:val="28"/>
        </w:rPr>
        <w:t xml:space="preserve"> </w:t>
      </w:r>
      <w:proofErr w:type="spellStart"/>
      <w:r w:rsidRPr="00BC5DF9">
        <w:rPr>
          <w:bCs/>
          <w:sz w:val="28"/>
          <w:szCs w:val="28"/>
        </w:rPr>
        <w:t>sinh</w:t>
      </w:r>
      <w:proofErr w:type="spellEnd"/>
      <w:r w:rsidRPr="00BC5DF9">
        <w:rPr>
          <w:bCs/>
          <w:sz w:val="28"/>
          <w:szCs w:val="28"/>
        </w:rPr>
        <w:t xml:space="preserve"> </w:t>
      </w:r>
      <w:proofErr w:type="spellStart"/>
      <w:r w:rsidRPr="00BC5DF9">
        <w:rPr>
          <w:bCs/>
          <w:sz w:val="28"/>
          <w:szCs w:val="28"/>
        </w:rPr>
        <w:t>theo</w:t>
      </w:r>
      <w:proofErr w:type="spellEnd"/>
      <w:r w:rsidRPr="00BC5DF9">
        <w:rPr>
          <w:bCs/>
          <w:sz w:val="28"/>
          <w:szCs w:val="28"/>
        </w:rPr>
        <w:t xml:space="preserve"> </w:t>
      </w:r>
      <w:proofErr w:type="spellStart"/>
      <w:r w:rsidRPr="00BC5DF9">
        <w:rPr>
          <w:bCs/>
          <w:sz w:val="28"/>
          <w:szCs w:val="28"/>
        </w:rPr>
        <w:t>quy</w:t>
      </w:r>
      <w:proofErr w:type="spellEnd"/>
      <w:r w:rsidRPr="00BC5DF9">
        <w:rPr>
          <w:bCs/>
          <w:sz w:val="28"/>
          <w:szCs w:val="28"/>
        </w:rPr>
        <w:t xml:space="preserve"> </w:t>
      </w:r>
      <w:proofErr w:type="spellStart"/>
      <w:r w:rsidRPr="00BC5DF9">
        <w:rPr>
          <w:bCs/>
          <w:sz w:val="28"/>
          <w:szCs w:val="28"/>
        </w:rPr>
        <w:t>định</w:t>
      </w:r>
      <w:proofErr w:type="spellEnd"/>
      <w:r w:rsidRPr="00BC5DF9">
        <w:rPr>
          <w:bCs/>
          <w:sz w:val="28"/>
          <w:szCs w:val="28"/>
        </w:rPr>
        <w:t xml:space="preserve"> </w:t>
      </w:r>
      <w:proofErr w:type="spellStart"/>
      <w:r w:rsidRPr="00BC5DF9">
        <w:rPr>
          <w:bCs/>
          <w:sz w:val="28"/>
          <w:szCs w:val="28"/>
        </w:rPr>
        <w:t>của</w:t>
      </w:r>
      <w:proofErr w:type="spellEnd"/>
      <w:r w:rsidRPr="00BC5DF9">
        <w:rPr>
          <w:bCs/>
          <w:sz w:val="28"/>
          <w:szCs w:val="28"/>
        </w:rPr>
        <w:t xml:space="preserve"> </w:t>
      </w:r>
      <w:proofErr w:type="spellStart"/>
      <w:r w:rsidRPr="00BC5DF9">
        <w:rPr>
          <w:bCs/>
          <w:sz w:val="28"/>
          <w:szCs w:val="28"/>
        </w:rPr>
        <w:t>hợp</w:t>
      </w:r>
      <w:proofErr w:type="spellEnd"/>
      <w:r w:rsidRPr="00BC5DF9">
        <w:rPr>
          <w:bCs/>
          <w:sz w:val="28"/>
          <w:szCs w:val="28"/>
        </w:rPr>
        <w:t xml:space="preserve"> </w:t>
      </w:r>
      <w:proofErr w:type="spellStart"/>
      <w:r w:rsidRPr="00BC5DF9">
        <w:rPr>
          <w:bCs/>
          <w:sz w:val="28"/>
          <w:szCs w:val="28"/>
        </w:rPr>
        <w:t>đồng</w:t>
      </w:r>
      <w:proofErr w:type="spellEnd"/>
      <w:r w:rsidRPr="00BC5DF9">
        <w:rPr>
          <w:bCs/>
          <w:sz w:val="28"/>
          <w:szCs w:val="28"/>
        </w:rPr>
        <w:t xml:space="preserve"> </w:t>
      </w:r>
      <w:proofErr w:type="spellStart"/>
      <w:r w:rsidRPr="00BC5DF9">
        <w:rPr>
          <w:bCs/>
          <w:sz w:val="28"/>
          <w:szCs w:val="28"/>
        </w:rPr>
        <w:t>xây</w:t>
      </w:r>
      <w:proofErr w:type="spellEnd"/>
      <w:r w:rsidRPr="00BC5DF9">
        <w:rPr>
          <w:bCs/>
          <w:sz w:val="28"/>
          <w:szCs w:val="28"/>
        </w:rPr>
        <w:t xml:space="preserve"> </w:t>
      </w:r>
      <w:proofErr w:type="spellStart"/>
      <w:r w:rsidRPr="00BC5DF9">
        <w:rPr>
          <w:bCs/>
          <w:sz w:val="28"/>
          <w:szCs w:val="28"/>
        </w:rPr>
        <w:t>dựng</w:t>
      </w:r>
      <w:proofErr w:type="spellEnd"/>
      <w:r w:rsidRPr="00BC5DF9">
        <w:rPr>
          <w:bCs/>
          <w:sz w:val="28"/>
          <w:szCs w:val="28"/>
        </w:rPr>
        <w:t xml:space="preserve"> (</w:t>
      </w:r>
      <w:proofErr w:type="spellStart"/>
      <w:r w:rsidRPr="00BC5DF9">
        <w:rPr>
          <w:bCs/>
          <w:sz w:val="28"/>
          <w:szCs w:val="28"/>
        </w:rPr>
        <w:t>nếu</w:t>
      </w:r>
      <w:proofErr w:type="spellEnd"/>
      <w:r w:rsidRPr="00BC5DF9">
        <w:rPr>
          <w:bCs/>
          <w:sz w:val="28"/>
          <w:szCs w:val="28"/>
        </w:rPr>
        <w:t xml:space="preserve"> </w:t>
      </w:r>
      <w:proofErr w:type="spellStart"/>
      <w:r w:rsidRPr="00BC5DF9">
        <w:rPr>
          <w:bCs/>
          <w:sz w:val="28"/>
          <w:szCs w:val="28"/>
        </w:rPr>
        <w:t>có</w:t>
      </w:r>
      <w:proofErr w:type="spellEnd"/>
      <w:r w:rsidRPr="00BC5DF9">
        <w:rPr>
          <w:bCs/>
          <w:sz w:val="28"/>
          <w:szCs w:val="28"/>
        </w:rPr>
        <w:t>).</w:t>
      </w:r>
    </w:p>
    <w:p w14:paraId="7A5D111C" w14:textId="77777777" w:rsidR="00D67FCF" w:rsidRPr="00BC5DF9" w:rsidRDefault="00D67FCF" w:rsidP="005E2469">
      <w:pPr>
        <w:numPr>
          <w:ilvl w:val="0"/>
          <w:numId w:val="11"/>
        </w:numPr>
        <w:tabs>
          <w:tab w:val="left" w:pos="284"/>
        </w:tabs>
        <w:spacing w:line="264" w:lineRule="auto"/>
        <w:ind w:left="0" w:firstLine="502"/>
        <w:rPr>
          <w:bCs/>
          <w:sz w:val="28"/>
          <w:szCs w:val="28"/>
        </w:rPr>
      </w:pPr>
      <w:proofErr w:type="spellStart"/>
      <w:r w:rsidRPr="00BC5DF9">
        <w:rPr>
          <w:bCs/>
          <w:sz w:val="28"/>
          <w:szCs w:val="28"/>
        </w:rPr>
        <w:t>Việc</w:t>
      </w:r>
      <w:proofErr w:type="spellEnd"/>
      <w:r w:rsidRPr="00BC5DF9">
        <w:rPr>
          <w:bCs/>
          <w:sz w:val="28"/>
          <w:szCs w:val="28"/>
        </w:rPr>
        <w:t xml:space="preserve"> </w:t>
      </w:r>
      <w:proofErr w:type="spellStart"/>
      <w:r w:rsidRPr="00BC5DF9">
        <w:rPr>
          <w:bCs/>
          <w:sz w:val="28"/>
          <w:szCs w:val="28"/>
        </w:rPr>
        <w:t>nghiệm</w:t>
      </w:r>
      <w:proofErr w:type="spellEnd"/>
      <w:r w:rsidRPr="00BC5DF9">
        <w:rPr>
          <w:bCs/>
          <w:sz w:val="28"/>
          <w:szCs w:val="28"/>
        </w:rPr>
        <w:t xml:space="preserve"> </w:t>
      </w:r>
      <w:proofErr w:type="spellStart"/>
      <w:r w:rsidRPr="00BC5DF9">
        <w:rPr>
          <w:bCs/>
          <w:sz w:val="28"/>
          <w:szCs w:val="28"/>
        </w:rPr>
        <w:t>thu</w:t>
      </w:r>
      <w:proofErr w:type="spellEnd"/>
      <w:r w:rsidRPr="00BC5DF9">
        <w:rPr>
          <w:bCs/>
          <w:sz w:val="28"/>
          <w:szCs w:val="28"/>
        </w:rPr>
        <w:t xml:space="preserve"> </w:t>
      </w:r>
      <w:proofErr w:type="spellStart"/>
      <w:r w:rsidRPr="00BC5DF9">
        <w:rPr>
          <w:bCs/>
          <w:sz w:val="28"/>
          <w:szCs w:val="28"/>
        </w:rPr>
        <w:t>của</w:t>
      </w:r>
      <w:proofErr w:type="spellEnd"/>
      <w:r w:rsidRPr="00BC5DF9">
        <w:rPr>
          <w:bCs/>
          <w:sz w:val="28"/>
          <w:szCs w:val="28"/>
        </w:rPr>
        <w:t xml:space="preserve"> </w:t>
      </w:r>
      <w:proofErr w:type="spellStart"/>
      <w:r w:rsidRPr="00BC5DF9">
        <w:rPr>
          <w:bCs/>
          <w:sz w:val="28"/>
          <w:szCs w:val="28"/>
        </w:rPr>
        <w:t>chủ</w:t>
      </w:r>
      <w:proofErr w:type="spellEnd"/>
      <w:r w:rsidRPr="00BC5DF9">
        <w:rPr>
          <w:bCs/>
          <w:sz w:val="28"/>
          <w:szCs w:val="28"/>
        </w:rPr>
        <w:t xml:space="preserve"> </w:t>
      </w:r>
      <w:proofErr w:type="spellStart"/>
      <w:r w:rsidRPr="00BC5DF9">
        <w:rPr>
          <w:bCs/>
          <w:sz w:val="28"/>
          <w:szCs w:val="28"/>
        </w:rPr>
        <w:t>đầu</w:t>
      </w:r>
      <w:proofErr w:type="spellEnd"/>
      <w:r w:rsidRPr="00BC5DF9">
        <w:rPr>
          <w:bCs/>
          <w:sz w:val="28"/>
          <w:szCs w:val="28"/>
        </w:rPr>
        <w:t xml:space="preserve"> </w:t>
      </w:r>
      <w:proofErr w:type="spellStart"/>
      <w:r w:rsidRPr="00BC5DF9">
        <w:rPr>
          <w:bCs/>
          <w:sz w:val="28"/>
          <w:szCs w:val="28"/>
        </w:rPr>
        <w:t>tư</w:t>
      </w:r>
      <w:proofErr w:type="spellEnd"/>
      <w:r w:rsidRPr="00BC5DF9">
        <w:rPr>
          <w:bCs/>
          <w:sz w:val="28"/>
          <w:szCs w:val="28"/>
        </w:rPr>
        <w:t xml:space="preserve"> </w:t>
      </w:r>
      <w:proofErr w:type="spellStart"/>
      <w:r w:rsidRPr="00BC5DF9">
        <w:rPr>
          <w:bCs/>
          <w:sz w:val="28"/>
          <w:szCs w:val="28"/>
        </w:rPr>
        <w:t>không</w:t>
      </w:r>
      <w:proofErr w:type="spellEnd"/>
      <w:r w:rsidRPr="00BC5DF9">
        <w:rPr>
          <w:bCs/>
          <w:sz w:val="28"/>
          <w:szCs w:val="28"/>
        </w:rPr>
        <w:t xml:space="preserve"> </w:t>
      </w:r>
      <w:proofErr w:type="spellStart"/>
      <w:r w:rsidRPr="00BC5DF9">
        <w:rPr>
          <w:bCs/>
          <w:sz w:val="28"/>
          <w:szCs w:val="28"/>
        </w:rPr>
        <w:t>thay</w:t>
      </w:r>
      <w:proofErr w:type="spellEnd"/>
      <w:r w:rsidRPr="00BC5DF9">
        <w:rPr>
          <w:bCs/>
          <w:sz w:val="28"/>
          <w:szCs w:val="28"/>
        </w:rPr>
        <w:t xml:space="preserve"> </w:t>
      </w:r>
      <w:proofErr w:type="spellStart"/>
      <w:r w:rsidRPr="00BC5DF9">
        <w:rPr>
          <w:bCs/>
          <w:sz w:val="28"/>
          <w:szCs w:val="28"/>
        </w:rPr>
        <w:t>thế</w:t>
      </w:r>
      <w:proofErr w:type="spellEnd"/>
      <w:r w:rsidRPr="00BC5DF9">
        <w:rPr>
          <w:bCs/>
          <w:sz w:val="28"/>
          <w:szCs w:val="28"/>
        </w:rPr>
        <w:t xml:space="preserve">, </w:t>
      </w:r>
      <w:proofErr w:type="spellStart"/>
      <w:r w:rsidRPr="00BC5DF9">
        <w:rPr>
          <w:bCs/>
          <w:sz w:val="28"/>
          <w:szCs w:val="28"/>
        </w:rPr>
        <w:t>không</w:t>
      </w:r>
      <w:proofErr w:type="spellEnd"/>
      <w:r w:rsidRPr="00BC5DF9">
        <w:rPr>
          <w:bCs/>
          <w:sz w:val="28"/>
          <w:szCs w:val="28"/>
        </w:rPr>
        <w:t xml:space="preserve"> </w:t>
      </w:r>
      <w:proofErr w:type="spellStart"/>
      <w:r w:rsidRPr="00BC5DF9">
        <w:rPr>
          <w:bCs/>
          <w:sz w:val="28"/>
          <w:szCs w:val="28"/>
        </w:rPr>
        <w:t>làm</w:t>
      </w:r>
      <w:proofErr w:type="spellEnd"/>
      <w:r w:rsidRPr="00BC5DF9">
        <w:rPr>
          <w:bCs/>
          <w:sz w:val="28"/>
          <w:szCs w:val="28"/>
        </w:rPr>
        <w:t xml:space="preserve"> </w:t>
      </w:r>
      <w:proofErr w:type="spellStart"/>
      <w:r w:rsidRPr="00BC5DF9">
        <w:rPr>
          <w:bCs/>
          <w:sz w:val="28"/>
          <w:szCs w:val="28"/>
        </w:rPr>
        <w:t>giảm</w:t>
      </w:r>
      <w:proofErr w:type="spellEnd"/>
      <w:r w:rsidRPr="00BC5DF9">
        <w:rPr>
          <w:bCs/>
          <w:sz w:val="28"/>
          <w:szCs w:val="28"/>
        </w:rPr>
        <w:t xml:space="preserve"> </w:t>
      </w:r>
      <w:proofErr w:type="spellStart"/>
      <w:r w:rsidRPr="00BC5DF9">
        <w:rPr>
          <w:bCs/>
          <w:sz w:val="28"/>
          <w:szCs w:val="28"/>
        </w:rPr>
        <w:t>trách</w:t>
      </w:r>
      <w:proofErr w:type="spellEnd"/>
      <w:r w:rsidRPr="00BC5DF9">
        <w:rPr>
          <w:bCs/>
          <w:sz w:val="28"/>
          <w:szCs w:val="28"/>
        </w:rPr>
        <w:t xml:space="preserve"> </w:t>
      </w:r>
      <w:proofErr w:type="spellStart"/>
      <w:r w:rsidRPr="00BC5DF9">
        <w:rPr>
          <w:bCs/>
          <w:sz w:val="28"/>
          <w:szCs w:val="28"/>
        </w:rPr>
        <w:t>nhiệm</w:t>
      </w:r>
      <w:proofErr w:type="spellEnd"/>
      <w:r w:rsidRPr="00BC5DF9">
        <w:rPr>
          <w:bCs/>
          <w:sz w:val="28"/>
          <w:szCs w:val="28"/>
        </w:rPr>
        <w:t xml:space="preserve"> </w:t>
      </w:r>
      <w:proofErr w:type="spellStart"/>
      <w:r w:rsidRPr="00BC5DF9">
        <w:rPr>
          <w:bCs/>
          <w:sz w:val="28"/>
          <w:szCs w:val="28"/>
        </w:rPr>
        <w:t>của</w:t>
      </w:r>
      <w:proofErr w:type="spellEnd"/>
      <w:r w:rsidRPr="00BC5DF9">
        <w:rPr>
          <w:bCs/>
          <w:sz w:val="28"/>
          <w:szCs w:val="28"/>
        </w:rPr>
        <w:t xml:space="preserve"> </w:t>
      </w:r>
      <w:proofErr w:type="spellStart"/>
      <w:r w:rsidRPr="00BC5DF9">
        <w:rPr>
          <w:bCs/>
          <w:sz w:val="28"/>
          <w:szCs w:val="28"/>
        </w:rPr>
        <w:t>nhà</w:t>
      </w:r>
      <w:proofErr w:type="spellEnd"/>
      <w:r w:rsidRPr="00BC5DF9">
        <w:rPr>
          <w:bCs/>
          <w:sz w:val="28"/>
          <w:szCs w:val="28"/>
        </w:rPr>
        <w:t xml:space="preserve"> </w:t>
      </w:r>
      <w:proofErr w:type="spellStart"/>
      <w:r w:rsidRPr="00BC5DF9">
        <w:rPr>
          <w:bCs/>
          <w:sz w:val="28"/>
          <w:szCs w:val="28"/>
        </w:rPr>
        <w:t>thầu</w:t>
      </w:r>
      <w:proofErr w:type="spellEnd"/>
      <w:r w:rsidRPr="00BC5DF9">
        <w:rPr>
          <w:bCs/>
          <w:sz w:val="28"/>
          <w:szCs w:val="28"/>
        </w:rPr>
        <w:t xml:space="preserve"> TVGS </w:t>
      </w:r>
      <w:proofErr w:type="spellStart"/>
      <w:r w:rsidRPr="00BC5DF9">
        <w:rPr>
          <w:bCs/>
          <w:sz w:val="28"/>
          <w:szCs w:val="28"/>
        </w:rPr>
        <w:t>đối</w:t>
      </w:r>
      <w:proofErr w:type="spellEnd"/>
      <w:r w:rsidRPr="00BC5DF9">
        <w:rPr>
          <w:bCs/>
          <w:sz w:val="28"/>
          <w:szCs w:val="28"/>
        </w:rPr>
        <w:t xml:space="preserve"> </w:t>
      </w:r>
      <w:proofErr w:type="spellStart"/>
      <w:r w:rsidRPr="00BC5DF9">
        <w:rPr>
          <w:bCs/>
          <w:sz w:val="28"/>
          <w:szCs w:val="28"/>
        </w:rPr>
        <w:t>với</w:t>
      </w:r>
      <w:proofErr w:type="spellEnd"/>
      <w:r w:rsidRPr="00BC5DF9">
        <w:rPr>
          <w:bCs/>
          <w:sz w:val="28"/>
          <w:szCs w:val="28"/>
        </w:rPr>
        <w:t xml:space="preserve"> </w:t>
      </w:r>
      <w:proofErr w:type="spellStart"/>
      <w:r w:rsidRPr="00BC5DF9">
        <w:rPr>
          <w:bCs/>
          <w:sz w:val="28"/>
          <w:szCs w:val="28"/>
        </w:rPr>
        <w:t>phần</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việc</w:t>
      </w:r>
      <w:proofErr w:type="spellEnd"/>
      <w:r w:rsidRPr="00BC5DF9">
        <w:rPr>
          <w:bCs/>
          <w:sz w:val="28"/>
          <w:szCs w:val="28"/>
        </w:rPr>
        <w:t xml:space="preserve"> do </w:t>
      </w:r>
      <w:proofErr w:type="spellStart"/>
      <w:r w:rsidRPr="00BC5DF9">
        <w:rPr>
          <w:bCs/>
          <w:sz w:val="28"/>
          <w:szCs w:val="28"/>
        </w:rPr>
        <w:t>nhà</w:t>
      </w:r>
      <w:proofErr w:type="spellEnd"/>
      <w:r w:rsidRPr="00BC5DF9">
        <w:rPr>
          <w:bCs/>
          <w:sz w:val="28"/>
          <w:szCs w:val="28"/>
        </w:rPr>
        <w:t xml:space="preserve"> </w:t>
      </w:r>
      <w:proofErr w:type="spellStart"/>
      <w:r w:rsidRPr="00BC5DF9">
        <w:rPr>
          <w:bCs/>
          <w:sz w:val="28"/>
          <w:szCs w:val="28"/>
        </w:rPr>
        <w:t>thầu</w:t>
      </w:r>
      <w:proofErr w:type="spellEnd"/>
      <w:r w:rsidRPr="00BC5DF9">
        <w:rPr>
          <w:bCs/>
          <w:sz w:val="28"/>
          <w:szCs w:val="28"/>
        </w:rPr>
        <w:t xml:space="preserve"> </w:t>
      </w:r>
      <w:proofErr w:type="spellStart"/>
      <w:r w:rsidRPr="00BC5DF9">
        <w:rPr>
          <w:bCs/>
          <w:sz w:val="28"/>
          <w:szCs w:val="28"/>
        </w:rPr>
        <w:t>thực</w:t>
      </w:r>
      <w:proofErr w:type="spellEnd"/>
      <w:r w:rsidRPr="00BC5DF9">
        <w:rPr>
          <w:bCs/>
          <w:sz w:val="28"/>
          <w:szCs w:val="28"/>
        </w:rPr>
        <w:t xml:space="preserve"> </w:t>
      </w:r>
      <w:proofErr w:type="spellStart"/>
      <w:r w:rsidRPr="00BC5DF9">
        <w:rPr>
          <w:bCs/>
          <w:sz w:val="28"/>
          <w:szCs w:val="28"/>
        </w:rPr>
        <w:t>hiện</w:t>
      </w:r>
      <w:proofErr w:type="spellEnd"/>
      <w:r w:rsidRPr="00BC5DF9">
        <w:rPr>
          <w:bCs/>
          <w:sz w:val="28"/>
          <w:szCs w:val="28"/>
        </w:rPr>
        <w:t>.</w:t>
      </w:r>
    </w:p>
    <w:p w14:paraId="5F66619F" w14:textId="77777777" w:rsidR="00D67FCF" w:rsidRPr="00BC5DF9" w:rsidRDefault="00D67FCF" w:rsidP="005E2469">
      <w:pPr>
        <w:numPr>
          <w:ilvl w:val="0"/>
          <w:numId w:val="11"/>
        </w:numPr>
        <w:tabs>
          <w:tab w:val="left" w:pos="284"/>
        </w:tabs>
        <w:spacing w:line="264" w:lineRule="auto"/>
        <w:ind w:left="0" w:firstLine="502"/>
        <w:rPr>
          <w:bCs/>
          <w:sz w:val="28"/>
          <w:szCs w:val="28"/>
        </w:rPr>
      </w:pPr>
      <w:proofErr w:type="spellStart"/>
      <w:r w:rsidRPr="00BC5DF9">
        <w:rPr>
          <w:bCs/>
          <w:sz w:val="28"/>
          <w:szCs w:val="28"/>
        </w:rPr>
        <w:t>Nhà</w:t>
      </w:r>
      <w:proofErr w:type="spellEnd"/>
      <w:r w:rsidRPr="00BC5DF9">
        <w:rPr>
          <w:bCs/>
          <w:sz w:val="28"/>
          <w:szCs w:val="28"/>
        </w:rPr>
        <w:t xml:space="preserve"> </w:t>
      </w:r>
      <w:proofErr w:type="spellStart"/>
      <w:r w:rsidRPr="00BC5DF9">
        <w:rPr>
          <w:bCs/>
          <w:sz w:val="28"/>
          <w:szCs w:val="28"/>
        </w:rPr>
        <w:t>thầu</w:t>
      </w:r>
      <w:proofErr w:type="spellEnd"/>
      <w:r w:rsidRPr="00BC5DF9">
        <w:rPr>
          <w:bCs/>
          <w:sz w:val="28"/>
          <w:szCs w:val="28"/>
        </w:rPr>
        <w:t xml:space="preserve"> TVGS </w:t>
      </w:r>
      <w:proofErr w:type="spellStart"/>
      <w:r w:rsidRPr="00BC5DF9">
        <w:rPr>
          <w:bCs/>
          <w:sz w:val="28"/>
          <w:szCs w:val="28"/>
        </w:rPr>
        <w:t>chịu</w:t>
      </w:r>
      <w:proofErr w:type="spellEnd"/>
      <w:r w:rsidRPr="00BC5DF9">
        <w:rPr>
          <w:bCs/>
          <w:sz w:val="28"/>
          <w:szCs w:val="28"/>
        </w:rPr>
        <w:t xml:space="preserve"> </w:t>
      </w:r>
      <w:proofErr w:type="spellStart"/>
      <w:r w:rsidRPr="00BC5DF9">
        <w:rPr>
          <w:bCs/>
          <w:sz w:val="28"/>
          <w:szCs w:val="28"/>
        </w:rPr>
        <w:t>trách</w:t>
      </w:r>
      <w:proofErr w:type="spellEnd"/>
      <w:r w:rsidRPr="00BC5DF9">
        <w:rPr>
          <w:bCs/>
          <w:sz w:val="28"/>
          <w:szCs w:val="28"/>
        </w:rPr>
        <w:t xml:space="preserve"> </w:t>
      </w:r>
      <w:proofErr w:type="spellStart"/>
      <w:r w:rsidRPr="00BC5DF9">
        <w:rPr>
          <w:bCs/>
          <w:sz w:val="28"/>
          <w:szCs w:val="28"/>
        </w:rPr>
        <w:t>nhiệm</w:t>
      </w:r>
      <w:proofErr w:type="spellEnd"/>
      <w:r w:rsidRPr="00BC5DF9">
        <w:rPr>
          <w:bCs/>
          <w:sz w:val="28"/>
          <w:szCs w:val="28"/>
        </w:rPr>
        <w:t xml:space="preserve"> </w:t>
      </w:r>
      <w:proofErr w:type="spellStart"/>
      <w:r w:rsidRPr="00BC5DF9">
        <w:rPr>
          <w:bCs/>
          <w:sz w:val="28"/>
          <w:szCs w:val="28"/>
        </w:rPr>
        <w:t>về</w:t>
      </w:r>
      <w:proofErr w:type="spellEnd"/>
      <w:r w:rsidRPr="00BC5DF9">
        <w:rPr>
          <w:bCs/>
          <w:sz w:val="28"/>
          <w:szCs w:val="28"/>
        </w:rPr>
        <w:t xml:space="preserve"> </w:t>
      </w:r>
      <w:proofErr w:type="spellStart"/>
      <w:r w:rsidRPr="00BC5DF9">
        <w:rPr>
          <w:bCs/>
          <w:sz w:val="28"/>
          <w:szCs w:val="28"/>
        </w:rPr>
        <w:t>chất</w:t>
      </w:r>
      <w:proofErr w:type="spellEnd"/>
      <w:r w:rsidRPr="00BC5DF9">
        <w:rPr>
          <w:bCs/>
          <w:sz w:val="28"/>
          <w:szCs w:val="28"/>
        </w:rPr>
        <w:t xml:space="preserve"> </w:t>
      </w:r>
      <w:proofErr w:type="spellStart"/>
      <w:r w:rsidRPr="00BC5DF9">
        <w:rPr>
          <w:bCs/>
          <w:sz w:val="28"/>
          <w:szCs w:val="28"/>
        </w:rPr>
        <w:t>lượng</w:t>
      </w:r>
      <w:proofErr w:type="spellEnd"/>
      <w:r w:rsidRPr="00BC5DF9">
        <w:rPr>
          <w:bCs/>
          <w:sz w:val="28"/>
          <w:szCs w:val="28"/>
        </w:rPr>
        <w:t xml:space="preserve"> </w:t>
      </w:r>
      <w:proofErr w:type="spellStart"/>
      <w:r w:rsidRPr="00BC5DF9">
        <w:rPr>
          <w:bCs/>
          <w:sz w:val="28"/>
          <w:szCs w:val="28"/>
        </w:rPr>
        <w:t>đối</w:t>
      </w:r>
      <w:proofErr w:type="spellEnd"/>
      <w:r w:rsidRPr="00BC5DF9">
        <w:rPr>
          <w:bCs/>
          <w:sz w:val="28"/>
          <w:szCs w:val="28"/>
        </w:rPr>
        <w:t xml:space="preserve"> </w:t>
      </w:r>
      <w:proofErr w:type="spellStart"/>
      <w:r w:rsidRPr="00BC5DF9">
        <w:rPr>
          <w:bCs/>
          <w:sz w:val="28"/>
          <w:szCs w:val="28"/>
        </w:rPr>
        <w:t>với</w:t>
      </w:r>
      <w:proofErr w:type="spellEnd"/>
      <w:r w:rsidRPr="00BC5DF9">
        <w:rPr>
          <w:bCs/>
          <w:sz w:val="28"/>
          <w:szCs w:val="28"/>
        </w:rPr>
        <w:t xml:space="preserve"> </w:t>
      </w:r>
      <w:proofErr w:type="spellStart"/>
      <w:r w:rsidRPr="00BC5DF9">
        <w:rPr>
          <w:bCs/>
          <w:sz w:val="28"/>
          <w:szCs w:val="28"/>
        </w:rPr>
        <w:t>phần</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việc</w:t>
      </w:r>
      <w:proofErr w:type="spellEnd"/>
      <w:r w:rsidRPr="00BC5DF9">
        <w:rPr>
          <w:bCs/>
          <w:sz w:val="28"/>
          <w:szCs w:val="28"/>
        </w:rPr>
        <w:t xml:space="preserve"> do </w:t>
      </w:r>
      <w:proofErr w:type="spellStart"/>
      <w:r w:rsidRPr="00BC5DF9">
        <w:rPr>
          <w:bCs/>
          <w:sz w:val="28"/>
          <w:szCs w:val="28"/>
        </w:rPr>
        <w:t>mình</w:t>
      </w:r>
      <w:proofErr w:type="spellEnd"/>
      <w:r w:rsidRPr="00BC5DF9">
        <w:rPr>
          <w:bCs/>
          <w:sz w:val="28"/>
          <w:szCs w:val="28"/>
        </w:rPr>
        <w:t xml:space="preserve"> </w:t>
      </w:r>
      <w:proofErr w:type="spellStart"/>
      <w:r w:rsidRPr="00BC5DF9">
        <w:rPr>
          <w:bCs/>
          <w:sz w:val="28"/>
          <w:szCs w:val="28"/>
        </w:rPr>
        <w:t>thực</w:t>
      </w:r>
      <w:proofErr w:type="spellEnd"/>
      <w:r w:rsidRPr="00BC5DF9">
        <w:rPr>
          <w:bCs/>
          <w:sz w:val="28"/>
          <w:szCs w:val="28"/>
        </w:rPr>
        <w:t xml:space="preserve"> </w:t>
      </w:r>
      <w:proofErr w:type="spellStart"/>
      <w:r w:rsidRPr="00BC5DF9">
        <w:rPr>
          <w:bCs/>
          <w:sz w:val="28"/>
          <w:szCs w:val="28"/>
        </w:rPr>
        <w:t>hiện</w:t>
      </w:r>
      <w:proofErr w:type="spellEnd"/>
      <w:r w:rsidRPr="00BC5DF9">
        <w:rPr>
          <w:bCs/>
          <w:sz w:val="28"/>
          <w:szCs w:val="28"/>
        </w:rPr>
        <w:t xml:space="preserve"> </w:t>
      </w:r>
      <w:proofErr w:type="spellStart"/>
      <w:r w:rsidRPr="00BC5DF9">
        <w:rPr>
          <w:bCs/>
          <w:sz w:val="28"/>
          <w:szCs w:val="28"/>
        </w:rPr>
        <w:t>kể</w:t>
      </w:r>
      <w:proofErr w:type="spellEnd"/>
      <w:r w:rsidRPr="00BC5DF9">
        <w:rPr>
          <w:bCs/>
          <w:sz w:val="28"/>
          <w:szCs w:val="28"/>
        </w:rPr>
        <w:t xml:space="preserve"> </w:t>
      </w:r>
      <w:proofErr w:type="spellStart"/>
      <w:r w:rsidRPr="00BC5DF9">
        <w:rPr>
          <w:bCs/>
          <w:sz w:val="28"/>
          <w:szCs w:val="28"/>
        </w:rPr>
        <w:t>cả</w:t>
      </w:r>
      <w:proofErr w:type="spellEnd"/>
      <w:r w:rsidRPr="00BC5DF9">
        <w:rPr>
          <w:bCs/>
          <w:sz w:val="28"/>
          <w:szCs w:val="28"/>
        </w:rPr>
        <w:t xml:space="preserve"> </w:t>
      </w:r>
      <w:proofErr w:type="spellStart"/>
      <w:r w:rsidRPr="00BC5DF9">
        <w:rPr>
          <w:bCs/>
          <w:sz w:val="28"/>
          <w:szCs w:val="28"/>
        </w:rPr>
        <w:t>sau</w:t>
      </w:r>
      <w:proofErr w:type="spellEnd"/>
      <w:r w:rsidRPr="00BC5DF9">
        <w:rPr>
          <w:bCs/>
          <w:sz w:val="28"/>
          <w:szCs w:val="28"/>
        </w:rPr>
        <w:t xml:space="preserve"> </w:t>
      </w:r>
      <w:proofErr w:type="spellStart"/>
      <w:r w:rsidRPr="00BC5DF9">
        <w:rPr>
          <w:bCs/>
          <w:sz w:val="28"/>
          <w:szCs w:val="28"/>
        </w:rPr>
        <w:t>thời</w:t>
      </w:r>
      <w:proofErr w:type="spellEnd"/>
      <w:r w:rsidRPr="00BC5DF9">
        <w:rPr>
          <w:bCs/>
          <w:sz w:val="28"/>
          <w:szCs w:val="28"/>
        </w:rPr>
        <w:t xml:space="preserve"> </w:t>
      </w:r>
      <w:proofErr w:type="spellStart"/>
      <w:r w:rsidRPr="00BC5DF9">
        <w:rPr>
          <w:bCs/>
          <w:sz w:val="28"/>
          <w:szCs w:val="28"/>
        </w:rPr>
        <w:t>gian</w:t>
      </w:r>
      <w:proofErr w:type="spellEnd"/>
      <w:r w:rsidRPr="00BC5DF9">
        <w:rPr>
          <w:bCs/>
          <w:sz w:val="28"/>
          <w:szCs w:val="28"/>
        </w:rPr>
        <w:t xml:space="preserve"> </w:t>
      </w:r>
      <w:proofErr w:type="spellStart"/>
      <w:r w:rsidRPr="00BC5DF9">
        <w:rPr>
          <w:bCs/>
          <w:sz w:val="28"/>
          <w:szCs w:val="28"/>
        </w:rPr>
        <w:t>bảo</w:t>
      </w:r>
      <w:proofErr w:type="spellEnd"/>
      <w:r w:rsidRPr="00BC5DF9">
        <w:rPr>
          <w:bCs/>
          <w:sz w:val="28"/>
          <w:szCs w:val="28"/>
        </w:rPr>
        <w:t xml:space="preserve"> </w:t>
      </w:r>
      <w:proofErr w:type="spellStart"/>
      <w:r w:rsidRPr="00BC5DF9">
        <w:rPr>
          <w:bCs/>
          <w:sz w:val="28"/>
          <w:szCs w:val="28"/>
        </w:rPr>
        <w:t>hành</w:t>
      </w:r>
      <w:proofErr w:type="spellEnd"/>
      <w:r w:rsidRPr="00BC5DF9">
        <w:rPr>
          <w:bCs/>
          <w:sz w:val="28"/>
          <w:szCs w:val="28"/>
        </w:rPr>
        <w:t>.</w:t>
      </w:r>
    </w:p>
    <w:p w14:paraId="75BBF3BD" w14:textId="77777777" w:rsidR="00D67FCF" w:rsidRPr="00BC5DF9" w:rsidRDefault="00D67FCF" w:rsidP="005E2469">
      <w:pPr>
        <w:numPr>
          <w:ilvl w:val="0"/>
          <w:numId w:val="11"/>
        </w:numPr>
        <w:tabs>
          <w:tab w:val="left" w:pos="284"/>
        </w:tabs>
        <w:spacing w:line="264" w:lineRule="auto"/>
        <w:ind w:left="0" w:firstLine="502"/>
        <w:rPr>
          <w:bCs/>
          <w:sz w:val="28"/>
          <w:szCs w:val="28"/>
        </w:rPr>
      </w:pPr>
      <w:proofErr w:type="spellStart"/>
      <w:r w:rsidRPr="00BC5DF9">
        <w:rPr>
          <w:bCs/>
          <w:sz w:val="28"/>
          <w:szCs w:val="28"/>
        </w:rPr>
        <w:t>Có</w:t>
      </w:r>
      <w:proofErr w:type="spellEnd"/>
      <w:r w:rsidRPr="00BC5DF9">
        <w:rPr>
          <w:bCs/>
          <w:sz w:val="28"/>
          <w:szCs w:val="28"/>
        </w:rPr>
        <w:t xml:space="preserve"> </w:t>
      </w:r>
      <w:proofErr w:type="spellStart"/>
      <w:r w:rsidRPr="00BC5DF9">
        <w:rPr>
          <w:bCs/>
          <w:sz w:val="28"/>
          <w:szCs w:val="28"/>
        </w:rPr>
        <w:t>trách</w:t>
      </w:r>
      <w:proofErr w:type="spellEnd"/>
      <w:r w:rsidRPr="00BC5DF9">
        <w:rPr>
          <w:bCs/>
          <w:sz w:val="28"/>
          <w:szCs w:val="28"/>
        </w:rPr>
        <w:t xml:space="preserve"> </w:t>
      </w:r>
      <w:proofErr w:type="spellStart"/>
      <w:r w:rsidRPr="00BC5DF9">
        <w:rPr>
          <w:bCs/>
          <w:sz w:val="28"/>
          <w:szCs w:val="28"/>
        </w:rPr>
        <w:t>nhiệm</w:t>
      </w:r>
      <w:proofErr w:type="spellEnd"/>
      <w:r w:rsidRPr="00BC5DF9">
        <w:rPr>
          <w:bCs/>
          <w:sz w:val="28"/>
          <w:szCs w:val="28"/>
        </w:rPr>
        <w:t xml:space="preserve"> </w:t>
      </w:r>
      <w:proofErr w:type="spellStart"/>
      <w:r w:rsidRPr="00BC5DF9">
        <w:rPr>
          <w:bCs/>
          <w:sz w:val="28"/>
          <w:szCs w:val="28"/>
        </w:rPr>
        <w:t>cử</w:t>
      </w:r>
      <w:proofErr w:type="spellEnd"/>
      <w:r w:rsidRPr="00BC5DF9">
        <w:rPr>
          <w:bCs/>
          <w:sz w:val="28"/>
          <w:szCs w:val="28"/>
        </w:rPr>
        <w:t xml:space="preserve"> </w:t>
      </w:r>
      <w:proofErr w:type="spellStart"/>
      <w:r w:rsidRPr="00BC5DF9">
        <w:rPr>
          <w:bCs/>
          <w:sz w:val="28"/>
          <w:szCs w:val="28"/>
        </w:rPr>
        <w:t>người</w:t>
      </w:r>
      <w:proofErr w:type="spellEnd"/>
      <w:r w:rsidRPr="00BC5DF9">
        <w:rPr>
          <w:bCs/>
          <w:sz w:val="28"/>
          <w:szCs w:val="28"/>
        </w:rPr>
        <w:t xml:space="preserve"> </w:t>
      </w:r>
      <w:proofErr w:type="spellStart"/>
      <w:r w:rsidRPr="00BC5DF9">
        <w:rPr>
          <w:bCs/>
          <w:sz w:val="28"/>
          <w:szCs w:val="28"/>
        </w:rPr>
        <w:t>có</w:t>
      </w:r>
      <w:proofErr w:type="spellEnd"/>
      <w:r w:rsidRPr="00BC5DF9">
        <w:rPr>
          <w:bCs/>
          <w:sz w:val="28"/>
          <w:szCs w:val="28"/>
        </w:rPr>
        <w:t xml:space="preserve"> </w:t>
      </w:r>
      <w:proofErr w:type="spellStart"/>
      <w:r w:rsidRPr="00BC5DF9">
        <w:rPr>
          <w:bCs/>
          <w:sz w:val="28"/>
          <w:szCs w:val="28"/>
        </w:rPr>
        <w:t>đủ</w:t>
      </w:r>
      <w:proofErr w:type="spellEnd"/>
      <w:r w:rsidRPr="00BC5DF9">
        <w:rPr>
          <w:bCs/>
          <w:sz w:val="28"/>
          <w:szCs w:val="28"/>
        </w:rPr>
        <w:t xml:space="preserve"> </w:t>
      </w:r>
      <w:proofErr w:type="spellStart"/>
      <w:r w:rsidRPr="00BC5DF9">
        <w:rPr>
          <w:bCs/>
          <w:sz w:val="28"/>
          <w:szCs w:val="28"/>
        </w:rPr>
        <w:t>điều</w:t>
      </w:r>
      <w:proofErr w:type="spellEnd"/>
      <w:r w:rsidRPr="00BC5DF9">
        <w:rPr>
          <w:bCs/>
          <w:sz w:val="28"/>
          <w:szCs w:val="28"/>
        </w:rPr>
        <w:t xml:space="preserve"> </w:t>
      </w:r>
      <w:proofErr w:type="spellStart"/>
      <w:r w:rsidRPr="00BC5DF9">
        <w:rPr>
          <w:bCs/>
          <w:sz w:val="28"/>
          <w:szCs w:val="28"/>
        </w:rPr>
        <w:t>kiện</w:t>
      </w:r>
      <w:proofErr w:type="spellEnd"/>
      <w:r w:rsidRPr="00BC5DF9">
        <w:rPr>
          <w:bCs/>
          <w:sz w:val="28"/>
          <w:szCs w:val="28"/>
        </w:rPr>
        <w:t xml:space="preserve"> </w:t>
      </w:r>
      <w:proofErr w:type="spellStart"/>
      <w:r w:rsidRPr="00BC5DF9">
        <w:rPr>
          <w:bCs/>
          <w:sz w:val="28"/>
          <w:szCs w:val="28"/>
        </w:rPr>
        <w:t>năng</w:t>
      </w:r>
      <w:proofErr w:type="spellEnd"/>
      <w:r w:rsidRPr="00BC5DF9">
        <w:rPr>
          <w:bCs/>
          <w:sz w:val="28"/>
          <w:szCs w:val="28"/>
        </w:rPr>
        <w:t xml:space="preserve"> </w:t>
      </w:r>
      <w:proofErr w:type="spellStart"/>
      <w:r w:rsidRPr="00BC5DF9">
        <w:rPr>
          <w:bCs/>
          <w:sz w:val="28"/>
          <w:szCs w:val="28"/>
        </w:rPr>
        <w:t>lực</w:t>
      </w:r>
      <w:proofErr w:type="spellEnd"/>
      <w:r w:rsidRPr="00BC5DF9">
        <w:rPr>
          <w:bCs/>
          <w:sz w:val="28"/>
          <w:szCs w:val="28"/>
        </w:rPr>
        <w:t xml:space="preserve">, </w:t>
      </w:r>
      <w:proofErr w:type="spellStart"/>
      <w:r w:rsidRPr="00BC5DF9">
        <w:rPr>
          <w:bCs/>
          <w:sz w:val="28"/>
          <w:szCs w:val="28"/>
        </w:rPr>
        <w:t>đúng</w:t>
      </w:r>
      <w:proofErr w:type="spellEnd"/>
      <w:r w:rsidRPr="00BC5DF9">
        <w:rPr>
          <w:bCs/>
          <w:sz w:val="28"/>
          <w:szCs w:val="28"/>
        </w:rPr>
        <w:t xml:space="preserve"> </w:t>
      </w:r>
      <w:proofErr w:type="spellStart"/>
      <w:r w:rsidRPr="00BC5DF9">
        <w:rPr>
          <w:bCs/>
          <w:sz w:val="28"/>
          <w:szCs w:val="28"/>
        </w:rPr>
        <w:t>đề</w:t>
      </w:r>
      <w:proofErr w:type="spellEnd"/>
      <w:r w:rsidRPr="00BC5DF9">
        <w:rPr>
          <w:bCs/>
          <w:sz w:val="28"/>
          <w:szCs w:val="28"/>
        </w:rPr>
        <w:t xml:space="preserve"> </w:t>
      </w:r>
      <w:proofErr w:type="spellStart"/>
      <w:r w:rsidRPr="00BC5DF9">
        <w:rPr>
          <w:bCs/>
          <w:sz w:val="28"/>
          <w:szCs w:val="28"/>
        </w:rPr>
        <w:t>xuất</w:t>
      </w:r>
      <w:proofErr w:type="spellEnd"/>
      <w:r w:rsidRPr="00BC5DF9">
        <w:rPr>
          <w:bCs/>
          <w:sz w:val="28"/>
          <w:szCs w:val="28"/>
        </w:rPr>
        <w:t xml:space="preserve"> </w:t>
      </w:r>
      <w:proofErr w:type="spellStart"/>
      <w:r w:rsidRPr="00BC5DF9">
        <w:rPr>
          <w:bCs/>
          <w:sz w:val="28"/>
          <w:szCs w:val="28"/>
        </w:rPr>
        <w:t>trong</w:t>
      </w:r>
      <w:proofErr w:type="spellEnd"/>
      <w:r w:rsidRPr="00BC5DF9">
        <w:rPr>
          <w:bCs/>
          <w:sz w:val="28"/>
          <w:szCs w:val="28"/>
        </w:rPr>
        <w:t xml:space="preserve"> HSDT </w:t>
      </w:r>
      <w:proofErr w:type="spellStart"/>
      <w:r w:rsidRPr="00BC5DF9">
        <w:rPr>
          <w:bCs/>
          <w:sz w:val="28"/>
          <w:szCs w:val="28"/>
        </w:rPr>
        <w:t>của</w:t>
      </w:r>
      <w:proofErr w:type="spellEnd"/>
      <w:r w:rsidRPr="00BC5DF9">
        <w:rPr>
          <w:bCs/>
          <w:sz w:val="28"/>
          <w:szCs w:val="28"/>
        </w:rPr>
        <w:t xml:space="preserve"> </w:t>
      </w:r>
      <w:proofErr w:type="spellStart"/>
      <w:r w:rsidRPr="00BC5DF9">
        <w:rPr>
          <w:bCs/>
          <w:sz w:val="28"/>
          <w:szCs w:val="28"/>
        </w:rPr>
        <w:t>nhà</w:t>
      </w:r>
      <w:proofErr w:type="spellEnd"/>
      <w:r w:rsidRPr="00BC5DF9">
        <w:rPr>
          <w:bCs/>
          <w:sz w:val="28"/>
          <w:szCs w:val="28"/>
        </w:rPr>
        <w:t xml:space="preserve"> </w:t>
      </w:r>
      <w:proofErr w:type="spellStart"/>
      <w:r w:rsidRPr="00BC5DF9">
        <w:rPr>
          <w:bCs/>
          <w:sz w:val="28"/>
          <w:szCs w:val="28"/>
        </w:rPr>
        <w:t>thầu</w:t>
      </w:r>
      <w:proofErr w:type="spellEnd"/>
      <w:r w:rsidRPr="00BC5DF9">
        <w:rPr>
          <w:bCs/>
          <w:sz w:val="28"/>
          <w:szCs w:val="28"/>
        </w:rPr>
        <w:t xml:space="preserve">. Trường </w:t>
      </w:r>
      <w:proofErr w:type="spellStart"/>
      <w:r w:rsidRPr="00BC5DF9">
        <w:rPr>
          <w:bCs/>
          <w:sz w:val="28"/>
          <w:szCs w:val="28"/>
        </w:rPr>
        <w:t>hợp</w:t>
      </w:r>
      <w:proofErr w:type="spellEnd"/>
      <w:r w:rsidRPr="00BC5DF9">
        <w:rPr>
          <w:bCs/>
          <w:sz w:val="28"/>
          <w:szCs w:val="28"/>
        </w:rPr>
        <w:t xml:space="preserve"> </w:t>
      </w:r>
      <w:proofErr w:type="spellStart"/>
      <w:r w:rsidRPr="00BC5DF9">
        <w:rPr>
          <w:bCs/>
          <w:sz w:val="28"/>
          <w:szCs w:val="28"/>
        </w:rPr>
        <w:t>huy</w:t>
      </w:r>
      <w:proofErr w:type="spellEnd"/>
      <w:r w:rsidRPr="00BC5DF9">
        <w:rPr>
          <w:bCs/>
          <w:sz w:val="28"/>
          <w:szCs w:val="28"/>
        </w:rPr>
        <w:t xml:space="preserve"> </w:t>
      </w:r>
      <w:proofErr w:type="spellStart"/>
      <w:r w:rsidRPr="00BC5DF9">
        <w:rPr>
          <w:bCs/>
          <w:sz w:val="28"/>
          <w:szCs w:val="28"/>
        </w:rPr>
        <w:t>động</w:t>
      </w:r>
      <w:proofErr w:type="spellEnd"/>
      <w:r w:rsidRPr="00BC5DF9">
        <w:rPr>
          <w:bCs/>
          <w:sz w:val="28"/>
          <w:szCs w:val="28"/>
        </w:rPr>
        <w:t xml:space="preserve"> </w:t>
      </w:r>
      <w:proofErr w:type="spellStart"/>
      <w:r w:rsidRPr="00BC5DF9">
        <w:rPr>
          <w:bCs/>
          <w:sz w:val="28"/>
          <w:szCs w:val="28"/>
        </w:rPr>
        <w:t>nhân</w:t>
      </w:r>
      <w:proofErr w:type="spellEnd"/>
      <w:r w:rsidRPr="00BC5DF9">
        <w:rPr>
          <w:bCs/>
          <w:sz w:val="28"/>
          <w:szCs w:val="28"/>
        </w:rPr>
        <w:t xml:space="preserve"> </w:t>
      </w:r>
      <w:proofErr w:type="spellStart"/>
      <w:r w:rsidRPr="00BC5DF9">
        <w:rPr>
          <w:bCs/>
          <w:sz w:val="28"/>
          <w:szCs w:val="28"/>
        </w:rPr>
        <w:t>sự</w:t>
      </w:r>
      <w:proofErr w:type="spellEnd"/>
      <w:r w:rsidRPr="00BC5DF9">
        <w:rPr>
          <w:bCs/>
          <w:sz w:val="28"/>
          <w:szCs w:val="28"/>
        </w:rPr>
        <w:t xml:space="preserve"> </w:t>
      </w:r>
      <w:proofErr w:type="spellStart"/>
      <w:r w:rsidRPr="00BC5DF9">
        <w:rPr>
          <w:bCs/>
          <w:sz w:val="28"/>
          <w:szCs w:val="28"/>
        </w:rPr>
        <w:t>không</w:t>
      </w:r>
      <w:proofErr w:type="spellEnd"/>
      <w:r w:rsidRPr="00BC5DF9">
        <w:rPr>
          <w:bCs/>
          <w:sz w:val="28"/>
          <w:szCs w:val="28"/>
        </w:rPr>
        <w:t xml:space="preserve"> </w:t>
      </w:r>
      <w:proofErr w:type="spellStart"/>
      <w:r w:rsidRPr="00BC5DF9">
        <w:rPr>
          <w:bCs/>
          <w:sz w:val="28"/>
          <w:szCs w:val="28"/>
        </w:rPr>
        <w:t>đúng</w:t>
      </w:r>
      <w:proofErr w:type="spellEnd"/>
      <w:r w:rsidRPr="00BC5DF9">
        <w:rPr>
          <w:bCs/>
          <w:sz w:val="28"/>
          <w:szCs w:val="28"/>
        </w:rPr>
        <w:t xml:space="preserve"> </w:t>
      </w:r>
      <w:proofErr w:type="spellStart"/>
      <w:r w:rsidRPr="00BC5DF9">
        <w:rPr>
          <w:bCs/>
          <w:sz w:val="28"/>
          <w:szCs w:val="28"/>
        </w:rPr>
        <w:t>đề</w:t>
      </w:r>
      <w:proofErr w:type="spellEnd"/>
      <w:r w:rsidRPr="00BC5DF9">
        <w:rPr>
          <w:bCs/>
          <w:sz w:val="28"/>
          <w:szCs w:val="28"/>
        </w:rPr>
        <w:t xml:space="preserve"> </w:t>
      </w:r>
      <w:proofErr w:type="spellStart"/>
      <w:r w:rsidRPr="00BC5DF9">
        <w:rPr>
          <w:bCs/>
          <w:sz w:val="28"/>
          <w:szCs w:val="28"/>
        </w:rPr>
        <w:t>xuất</w:t>
      </w:r>
      <w:proofErr w:type="spellEnd"/>
      <w:r w:rsidRPr="00BC5DF9">
        <w:rPr>
          <w:bCs/>
          <w:sz w:val="28"/>
          <w:szCs w:val="28"/>
        </w:rPr>
        <w:t xml:space="preserve"> ban </w:t>
      </w:r>
      <w:proofErr w:type="spellStart"/>
      <w:r w:rsidRPr="00BC5DF9">
        <w:rPr>
          <w:bCs/>
          <w:sz w:val="28"/>
          <w:szCs w:val="28"/>
        </w:rPr>
        <w:t>đầu</w:t>
      </w:r>
      <w:proofErr w:type="spellEnd"/>
      <w:r w:rsidRPr="00BC5DF9">
        <w:rPr>
          <w:bCs/>
          <w:sz w:val="28"/>
          <w:szCs w:val="28"/>
        </w:rPr>
        <w:t xml:space="preserve"> </w:t>
      </w:r>
      <w:proofErr w:type="spellStart"/>
      <w:r w:rsidRPr="00BC5DF9">
        <w:rPr>
          <w:bCs/>
          <w:sz w:val="28"/>
          <w:szCs w:val="28"/>
        </w:rPr>
        <w:t>mà</w:t>
      </w:r>
      <w:proofErr w:type="spellEnd"/>
      <w:r w:rsidRPr="00BC5DF9">
        <w:rPr>
          <w:bCs/>
          <w:sz w:val="28"/>
          <w:szCs w:val="28"/>
        </w:rPr>
        <w:t xml:space="preserve"> </w:t>
      </w:r>
      <w:proofErr w:type="spellStart"/>
      <w:r w:rsidRPr="00BC5DF9">
        <w:rPr>
          <w:bCs/>
          <w:sz w:val="28"/>
          <w:szCs w:val="28"/>
        </w:rPr>
        <w:t>không</w:t>
      </w:r>
      <w:proofErr w:type="spellEnd"/>
      <w:r w:rsidRPr="00BC5DF9">
        <w:rPr>
          <w:bCs/>
          <w:sz w:val="28"/>
          <w:szCs w:val="28"/>
        </w:rPr>
        <w:t xml:space="preserve"> </w:t>
      </w:r>
      <w:proofErr w:type="spellStart"/>
      <w:r w:rsidRPr="00BC5DF9">
        <w:rPr>
          <w:bCs/>
          <w:sz w:val="28"/>
          <w:szCs w:val="28"/>
        </w:rPr>
        <w:t>phải</w:t>
      </w:r>
      <w:proofErr w:type="spellEnd"/>
      <w:r w:rsidRPr="00BC5DF9">
        <w:rPr>
          <w:bCs/>
          <w:sz w:val="28"/>
          <w:szCs w:val="28"/>
        </w:rPr>
        <w:t xml:space="preserve"> </w:t>
      </w:r>
      <w:proofErr w:type="spellStart"/>
      <w:r w:rsidRPr="00BC5DF9">
        <w:rPr>
          <w:bCs/>
          <w:sz w:val="28"/>
          <w:szCs w:val="28"/>
        </w:rPr>
        <w:t>lý</w:t>
      </w:r>
      <w:proofErr w:type="spellEnd"/>
      <w:r w:rsidRPr="00BC5DF9">
        <w:rPr>
          <w:bCs/>
          <w:sz w:val="28"/>
          <w:szCs w:val="28"/>
        </w:rPr>
        <w:t xml:space="preserve"> do </w:t>
      </w:r>
      <w:proofErr w:type="spellStart"/>
      <w:r w:rsidRPr="00BC5DF9">
        <w:rPr>
          <w:bCs/>
          <w:sz w:val="28"/>
          <w:szCs w:val="28"/>
        </w:rPr>
        <w:t>bất</w:t>
      </w:r>
      <w:proofErr w:type="spellEnd"/>
      <w:r w:rsidRPr="00BC5DF9">
        <w:rPr>
          <w:bCs/>
          <w:sz w:val="28"/>
          <w:szCs w:val="28"/>
        </w:rPr>
        <w:t xml:space="preserve"> </w:t>
      </w:r>
      <w:proofErr w:type="spellStart"/>
      <w:r w:rsidRPr="00BC5DF9">
        <w:rPr>
          <w:bCs/>
          <w:sz w:val="28"/>
          <w:szCs w:val="28"/>
        </w:rPr>
        <w:t>khả</w:t>
      </w:r>
      <w:proofErr w:type="spellEnd"/>
      <w:r w:rsidRPr="00BC5DF9">
        <w:rPr>
          <w:bCs/>
          <w:sz w:val="28"/>
          <w:szCs w:val="28"/>
        </w:rPr>
        <w:t xml:space="preserve"> </w:t>
      </w:r>
      <w:proofErr w:type="spellStart"/>
      <w:r w:rsidRPr="00BC5DF9">
        <w:rPr>
          <w:bCs/>
          <w:sz w:val="28"/>
          <w:szCs w:val="28"/>
        </w:rPr>
        <w:t>kháng</w:t>
      </w:r>
      <w:proofErr w:type="spellEnd"/>
      <w:r w:rsidRPr="00BC5DF9">
        <w:rPr>
          <w:bCs/>
          <w:sz w:val="28"/>
          <w:szCs w:val="28"/>
        </w:rPr>
        <w:t xml:space="preserve"> (</w:t>
      </w:r>
      <w:proofErr w:type="spellStart"/>
      <w:r w:rsidRPr="00BC5DF9">
        <w:rPr>
          <w:bCs/>
          <w:sz w:val="28"/>
          <w:szCs w:val="28"/>
        </w:rPr>
        <w:t>theo</w:t>
      </w:r>
      <w:proofErr w:type="spellEnd"/>
      <w:r w:rsidRPr="00BC5DF9">
        <w:rPr>
          <w:bCs/>
          <w:sz w:val="28"/>
          <w:szCs w:val="28"/>
        </w:rPr>
        <w:t xml:space="preserve"> </w:t>
      </w:r>
      <w:proofErr w:type="spellStart"/>
      <w:r w:rsidRPr="00BC5DF9">
        <w:rPr>
          <w:bCs/>
          <w:sz w:val="28"/>
          <w:szCs w:val="28"/>
        </w:rPr>
        <w:t>biên</w:t>
      </w:r>
      <w:proofErr w:type="spellEnd"/>
      <w:r w:rsidRPr="00BC5DF9">
        <w:rPr>
          <w:bCs/>
          <w:sz w:val="28"/>
          <w:szCs w:val="28"/>
        </w:rPr>
        <w:t xml:space="preserve"> </w:t>
      </w:r>
      <w:proofErr w:type="spellStart"/>
      <w:r w:rsidRPr="00BC5DF9">
        <w:rPr>
          <w:bCs/>
          <w:sz w:val="28"/>
          <w:szCs w:val="28"/>
        </w:rPr>
        <w:t>bản</w:t>
      </w:r>
      <w:proofErr w:type="spellEnd"/>
      <w:r w:rsidRPr="00BC5DF9">
        <w:rPr>
          <w:bCs/>
          <w:sz w:val="28"/>
          <w:szCs w:val="28"/>
        </w:rPr>
        <w:t xml:space="preserve">, </w:t>
      </w:r>
      <w:proofErr w:type="spellStart"/>
      <w:r w:rsidRPr="00BC5DF9">
        <w:rPr>
          <w:bCs/>
          <w:sz w:val="28"/>
          <w:szCs w:val="28"/>
        </w:rPr>
        <w:t>văn</w:t>
      </w:r>
      <w:proofErr w:type="spellEnd"/>
      <w:r w:rsidRPr="00BC5DF9">
        <w:rPr>
          <w:bCs/>
          <w:sz w:val="28"/>
          <w:szCs w:val="28"/>
        </w:rPr>
        <w:t xml:space="preserve"> </w:t>
      </w:r>
      <w:proofErr w:type="spellStart"/>
      <w:r w:rsidRPr="00BC5DF9">
        <w:rPr>
          <w:bCs/>
          <w:sz w:val="28"/>
          <w:szCs w:val="28"/>
        </w:rPr>
        <w:t>bản</w:t>
      </w:r>
      <w:proofErr w:type="spellEnd"/>
      <w:r w:rsidRPr="00BC5DF9">
        <w:rPr>
          <w:bCs/>
          <w:sz w:val="28"/>
          <w:szCs w:val="28"/>
        </w:rPr>
        <w:t xml:space="preserve"> </w:t>
      </w:r>
      <w:proofErr w:type="spellStart"/>
      <w:r w:rsidRPr="00BC5DF9">
        <w:rPr>
          <w:bCs/>
          <w:sz w:val="28"/>
          <w:szCs w:val="28"/>
        </w:rPr>
        <w:t>của</w:t>
      </w:r>
      <w:proofErr w:type="spellEnd"/>
      <w:r w:rsidRPr="00BC5DF9">
        <w:rPr>
          <w:bCs/>
          <w:sz w:val="28"/>
          <w:szCs w:val="28"/>
        </w:rPr>
        <w:t xml:space="preserve"> </w:t>
      </w:r>
      <w:proofErr w:type="spellStart"/>
      <w:r w:rsidRPr="00BC5DF9">
        <w:rPr>
          <w:bCs/>
          <w:sz w:val="28"/>
          <w:szCs w:val="28"/>
        </w:rPr>
        <w:t>Chủ</w:t>
      </w:r>
      <w:proofErr w:type="spellEnd"/>
      <w:r w:rsidRPr="00BC5DF9">
        <w:rPr>
          <w:bCs/>
          <w:sz w:val="28"/>
          <w:szCs w:val="28"/>
        </w:rPr>
        <w:t xml:space="preserve"> </w:t>
      </w:r>
      <w:proofErr w:type="spellStart"/>
      <w:r w:rsidRPr="00BC5DF9">
        <w:rPr>
          <w:bCs/>
          <w:sz w:val="28"/>
          <w:szCs w:val="28"/>
        </w:rPr>
        <w:t>đầu</w:t>
      </w:r>
      <w:proofErr w:type="spellEnd"/>
      <w:r w:rsidRPr="00BC5DF9">
        <w:rPr>
          <w:bCs/>
          <w:sz w:val="28"/>
          <w:szCs w:val="28"/>
        </w:rPr>
        <w:t xml:space="preserve"> </w:t>
      </w:r>
      <w:proofErr w:type="spellStart"/>
      <w:r w:rsidRPr="00BC5DF9">
        <w:rPr>
          <w:bCs/>
          <w:sz w:val="28"/>
          <w:szCs w:val="28"/>
        </w:rPr>
        <w:t>tư</w:t>
      </w:r>
      <w:proofErr w:type="spellEnd"/>
      <w:r w:rsidRPr="00BC5DF9">
        <w:rPr>
          <w:bCs/>
          <w:sz w:val="28"/>
          <w:szCs w:val="28"/>
        </w:rPr>
        <w:t xml:space="preserve">, QLDA) </w:t>
      </w:r>
      <w:proofErr w:type="spellStart"/>
      <w:r w:rsidRPr="00BC5DF9">
        <w:rPr>
          <w:bCs/>
          <w:sz w:val="28"/>
          <w:szCs w:val="28"/>
        </w:rPr>
        <w:t>hoặc</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trình</w:t>
      </w:r>
      <w:proofErr w:type="spellEnd"/>
      <w:r w:rsidRPr="00BC5DF9">
        <w:rPr>
          <w:bCs/>
          <w:sz w:val="28"/>
          <w:szCs w:val="28"/>
        </w:rPr>
        <w:t xml:space="preserve"> do </w:t>
      </w:r>
      <w:proofErr w:type="spellStart"/>
      <w:r w:rsidRPr="00BC5DF9">
        <w:rPr>
          <w:bCs/>
          <w:sz w:val="28"/>
          <w:szCs w:val="28"/>
        </w:rPr>
        <w:t>nhân</w:t>
      </w:r>
      <w:proofErr w:type="spellEnd"/>
      <w:r w:rsidRPr="00BC5DF9">
        <w:rPr>
          <w:bCs/>
          <w:sz w:val="28"/>
          <w:szCs w:val="28"/>
        </w:rPr>
        <w:t xml:space="preserve"> </w:t>
      </w:r>
      <w:proofErr w:type="spellStart"/>
      <w:r w:rsidRPr="00BC5DF9">
        <w:rPr>
          <w:bCs/>
          <w:sz w:val="28"/>
          <w:szCs w:val="28"/>
        </w:rPr>
        <w:t>sự</w:t>
      </w:r>
      <w:proofErr w:type="spellEnd"/>
      <w:r w:rsidRPr="00BC5DF9">
        <w:rPr>
          <w:bCs/>
          <w:sz w:val="28"/>
          <w:szCs w:val="28"/>
        </w:rPr>
        <w:t xml:space="preserve"> </w:t>
      </w:r>
      <w:proofErr w:type="spellStart"/>
      <w:r w:rsidRPr="00BC5DF9">
        <w:rPr>
          <w:bCs/>
          <w:sz w:val="28"/>
          <w:szCs w:val="28"/>
        </w:rPr>
        <w:t>đảm</w:t>
      </w:r>
      <w:proofErr w:type="spellEnd"/>
      <w:r w:rsidRPr="00BC5DF9">
        <w:rPr>
          <w:bCs/>
          <w:sz w:val="28"/>
          <w:szCs w:val="28"/>
        </w:rPr>
        <w:t xml:space="preserve"> </w:t>
      </w:r>
      <w:proofErr w:type="spellStart"/>
      <w:r w:rsidRPr="00BC5DF9">
        <w:rPr>
          <w:bCs/>
          <w:sz w:val="28"/>
          <w:szCs w:val="28"/>
        </w:rPr>
        <w:t>nhận</w:t>
      </w:r>
      <w:proofErr w:type="spellEnd"/>
      <w:r w:rsidRPr="00BC5DF9">
        <w:rPr>
          <w:bCs/>
          <w:sz w:val="28"/>
          <w:szCs w:val="28"/>
        </w:rPr>
        <w:t xml:space="preserve"> </w:t>
      </w:r>
      <w:proofErr w:type="spellStart"/>
      <w:r w:rsidRPr="00BC5DF9">
        <w:rPr>
          <w:bCs/>
          <w:sz w:val="28"/>
          <w:szCs w:val="28"/>
        </w:rPr>
        <w:t>bị</w:t>
      </w:r>
      <w:proofErr w:type="spellEnd"/>
      <w:r w:rsidRPr="00BC5DF9">
        <w:rPr>
          <w:bCs/>
          <w:sz w:val="28"/>
          <w:szCs w:val="28"/>
        </w:rPr>
        <w:t xml:space="preserve"> </w:t>
      </w:r>
      <w:proofErr w:type="spellStart"/>
      <w:r w:rsidRPr="00BC5DF9">
        <w:rPr>
          <w:bCs/>
          <w:sz w:val="28"/>
          <w:szCs w:val="28"/>
        </w:rPr>
        <w:t>Chủ</w:t>
      </w:r>
      <w:proofErr w:type="spellEnd"/>
      <w:r w:rsidRPr="00BC5DF9">
        <w:rPr>
          <w:bCs/>
          <w:sz w:val="28"/>
          <w:szCs w:val="28"/>
        </w:rPr>
        <w:t xml:space="preserve"> </w:t>
      </w:r>
      <w:proofErr w:type="spellStart"/>
      <w:r w:rsidRPr="00BC5DF9">
        <w:rPr>
          <w:bCs/>
          <w:sz w:val="28"/>
          <w:szCs w:val="28"/>
        </w:rPr>
        <w:t>đầu</w:t>
      </w:r>
      <w:proofErr w:type="spellEnd"/>
      <w:r w:rsidRPr="00BC5DF9">
        <w:rPr>
          <w:bCs/>
          <w:sz w:val="28"/>
          <w:szCs w:val="28"/>
        </w:rPr>
        <w:t xml:space="preserve"> </w:t>
      </w:r>
      <w:proofErr w:type="spellStart"/>
      <w:r w:rsidRPr="00BC5DF9">
        <w:rPr>
          <w:bCs/>
          <w:sz w:val="28"/>
          <w:szCs w:val="28"/>
        </w:rPr>
        <w:t>tư</w:t>
      </w:r>
      <w:proofErr w:type="spellEnd"/>
      <w:r w:rsidRPr="00BC5DF9">
        <w:rPr>
          <w:bCs/>
          <w:sz w:val="28"/>
          <w:szCs w:val="28"/>
        </w:rPr>
        <w:t xml:space="preserve"> </w:t>
      </w:r>
      <w:proofErr w:type="spellStart"/>
      <w:r w:rsidRPr="00BC5DF9">
        <w:rPr>
          <w:bCs/>
          <w:sz w:val="28"/>
          <w:szCs w:val="28"/>
        </w:rPr>
        <w:t>có</w:t>
      </w:r>
      <w:proofErr w:type="spellEnd"/>
      <w:r w:rsidRPr="00BC5DF9">
        <w:rPr>
          <w:bCs/>
          <w:sz w:val="28"/>
          <w:szCs w:val="28"/>
        </w:rPr>
        <w:t xml:space="preserve"> </w:t>
      </w:r>
      <w:proofErr w:type="spellStart"/>
      <w:r w:rsidRPr="00BC5DF9">
        <w:rPr>
          <w:bCs/>
          <w:sz w:val="28"/>
          <w:szCs w:val="28"/>
        </w:rPr>
        <w:t>văn</w:t>
      </w:r>
      <w:proofErr w:type="spellEnd"/>
      <w:r w:rsidRPr="00BC5DF9">
        <w:rPr>
          <w:bCs/>
          <w:sz w:val="28"/>
          <w:szCs w:val="28"/>
        </w:rPr>
        <w:t xml:space="preserve"> </w:t>
      </w:r>
      <w:proofErr w:type="spellStart"/>
      <w:r w:rsidRPr="00BC5DF9">
        <w:rPr>
          <w:bCs/>
          <w:sz w:val="28"/>
          <w:szCs w:val="28"/>
        </w:rPr>
        <w:t>bản</w:t>
      </w:r>
      <w:proofErr w:type="spellEnd"/>
      <w:r w:rsidRPr="00BC5DF9">
        <w:rPr>
          <w:bCs/>
          <w:sz w:val="28"/>
          <w:szCs w:val="28"/>
        </w:rPr>
        <w:t xml:space="preserve"> </w:t>
      </w:r>
      <w:proofErr w:type="spellStart"/>
      <w:r w:rsidRPr="00BC5DF9">
        <w:rPr>
          <w:bCs/>
          <w:sz w:val="28"/>
          <w:szCs w:val="28"/>
        </w:rPr>
        <w:t>phê</w:t>
      </w:r>
      <w:proofErr w:type="spellEnd"/>
      <w:r w:rsidRPr="00BC5DF9">
        <w:rPr>
          <w:bCs/>
          <w:sz w:val="28"/>
          <w:szCs w:val="28"/>
        </w:rPr>
        <w:t xml:space="preserve"> </w:t>
      </w:r>
      <w:proofErr w:type="spellStart"/>
      <w:r w:rsidRPr="00BC5DF9">
        <w:rPr>
          <w:bCs/>
          <w:sz w:val="28"/>
          <w:szCs w:val="28"/>
        </w:rPr>
        <w:t>bình</w:t>
      </w:r>
      <w:proofErr w:type="spellEnd"/>
      <w:r w:rsidRPr="00BC5DF9">
        <w:rPr>
          <w:bCs/>
          <w:sz w:val="28"/>
          <w:szCs w:val="28"/>
        </w:rPr>
        <w:t xml:space="preserve">, </w:t>
      </w:r>
      <w:proofErr w:type="spellStart"/>
      <w:r w:rsidRPr="00BC5DF9">
        <w:rPr>
          <w:bCs/>
          <w:sz w:val="28"/>
          <w:szCs w:val="28"/>
        </w:rPr>
        <w:t>cảnh</w:t>
      </w:r>
      <w:proofErr w:type="spellEnd"/>
      <w:r w:rsidRPr="00BC5DF9">
        <w:rPr>
          <w:bCs/>
          <w:sz w:val="28"/>
          <w:szCs w:val="28"/>
        </w:rPr>
        <w:t xml:space="preserve"> </w:t>
      </w:r>
      <w:proofErr w:type="spellStart"/>
      <w:r w:rsidRPr="00BC5DF9">
        <w:rPr>
          <w:bCs/>
          <w:sz w:val="28"/>
          <w:szCs w:val="28"/>
        </w:rPr>
        <w:t>cáo</w:t>
      </w:r>
      <w:proofErr w:type="spellEnd"/>
      <w:r w:rsidRPr="00BC5DF9">
        <w:rPr>
          <w:bCs/>
          <w:sz w:val="28"/>
          <w:szCs w:val="28"/>
        </w:rPr>
        <w:t xml:space="preserve"> do vi </w:t>
      </w:r>
      <w:proofErr w:type="spellStart"/>
      <w:r w:rsidRPr="00BC5DF9">
        <w:rPr>
          <w:bCs/>
          <w:sz w:val="28"/>
          <w:szCs w:val="28"/>
        </w:rPr>
        <w:t>phạm</w:t>
      </w:r>
      <w:proofErr w:type="spellEnd"/>
      <w:r w:rsidRPr="00BC5DF9">
        <w:rPr>
          <w:bCs/>
          <w:sz w:val="28"/>
          <w:szCs w:val="28"/>
        </w:rPr>
        <w:t xml:space="preserve"> </w:t>
      </w:r>
      <w:proofErr w:type="spellStart"/>
      <w:r w:rsidRPr="00BC5DF9">
        <w:rPr>
          <w:bCs/>
          <w:sz w:val="28"/>
          <w:szCs w:val="28"/>
        </w:rPr>
        <w:t>chất</w:t>
      </w:r>
      <w:proofErr w:type="spellEnd"/>
      <w:r w:rsidRPr="00BC5DF9">
        <w:rPr>
          <w:bCs/>
          <w:sz w:val="28"/>
          <w:szCs w:val="28"/>
        </w:rPr>
        <w:t xml:space="preserve"> </w:t>
      </w:r>
      <w:proofErr w:type="spellStart"/>
      <w:r w:rsidRPr="00BC5DF9">
        <w:rPr>
          <w:bCs/>
          <w:sz w:val="28"/>
          <w:szCs w:val="28"/>
        </w:rPr>
        <w:t>lượng</w:t>
      </w:r>
      <w:proofErr w:type="spellEnd"/>
      <w:r w:rsidRPr="00BC5DF9">
        <w:rPr>
          <w:bCs/>
          <w:sz w:val="28"/>
          <w:szCs w:val="28"/>
        </w:rPr>
        <w:t xml:space="preserve">, </w:t>
      </w:r>
      <w:proofErr w:type="spellStart"/>
      <w:r w:rsidRPr="00BC5DF9">
        <w:rPr>
          <w:bCs/>
          <w:sz w:val="28"/>
          <w:szCs w:val="28"/>
        </w:rPr>
        <w:t>tiến</w:t>
      </w:r>
      <w:proofErr w:type="spellEnd"/>
      <w:r w:rsidRPr="00BC5DF9">
        <w:rPr>
          <w:bCs/>
          <w:sz w:val="28"/>
          <w:szCs w:val="28"/>
        </w:rPr>
        <w:t xml:space="preserve"> </w:t>
      </w:r>
      <w:proofErr w:type="spellStart"/>
      <w:r w:rsidRPr="00BC5DF9">
        <w:rPr>
          <w:bCs/>
          <w:sz w:val="28"/>
          <w:szCs w:val="28"/>
        </w:rPr>
        <w:t>độ</w:t>
      </w:r>
      <w:proofErr w:type="spellEnd"/>
      <w:r w:rsidRPr="00BC5DF9">
        <w:rPr>
          <w:bCs/>
          <w:sz w:val="28"/>
          <w:szCs w:val="28"/>
        </w:rPr>
        <w:t xml:space="preserve"> </w:t>
      </w:r>
      <w:proofErr w:type="spellStart"/>
      <w:r w:rsidRPr="00BC5DF9">
        <w:rPr>
          <w:bCs/>
          <w:sz w:val="28"/>
          <w:szCs w:val="28"/>
        </w:rPr>
        <w:t>thì</w:t>
      </w:r>
      <w:proofErr w:type="spellEnd"/>
      <w:r w:rsidRPr="00BC5DF9">
        <w:rPr>
          <w:bCs/>
          <w:sz w:val="28"/>
          <w:szCs w:val="28"/>
        </w:rPr>
        <w:t xml:space="preserve"> </w:t>
      </w:r>
      <w:proofErr w:type="spellStart"/>
      <w:r w:rsidRPr="00BC5DF9">
        <w:rPr>
          <w:bCs/>
          <w:sz w:val="28"/>
          <w:szCs w:val="28"/>
        </w:rPr>
        <w:t>nhà</w:t>
      </w:r>
      <w:proofErr w:type="spellEnd"/>
      <w:r w:rsidRPr="00BC5DF9">
        <w:rPr>
          <w:bCs/>
          <w:sz w:val="28"/>
          <w:szCs w:val="28"/>
        </w:rPr>
        <w:t xml:space="preserve"> </w:t>
      </w:r>
      <w:proofErr w:type="spellStart"/>
      <w:r w:rsidRPr="00BC5DF9">
        <w:rPr>
          <w:bCs/>
          <w:sz w:val="28"/>
          <w:szCs w:val="28"/>
        </w:rPr>
        <w:t>thầu</w:t>
      </w:r>
      <w:proofErr w:type="spellEnd"/>
      <w:r w:rsidRPr="00BC5DF9">
        <w:rPr>
          <w:bCs/>
          <w:sz w:val="28"/>
          <w:szCs w:val="28"/>
        </w:rPr>
        <w:t xml:space="preserve"> </w:t>
      </w:r>
      <w:proofErr w:type="spellStart"/>
      <w:r w:rsidRPr="00BC5DF9">
        <w:rPr>
          <w:bCs/>
          <w:sz w:val="28"/>
          <w:szCs w:val="28"/>
        </w:rPr>
        <w:t>sẽ</w:t>
      </w:r>
      <w:proofErr w:type="spellEnd"/>
      <w:r w:rsidRPr="00BC5DF9">
        <w:rPr>
          <w:bCs/>
          <w:sz w:val="28"/>
          <w:szCs w:val="28"/>
        </w:rPr>
        <w:t xml:space="preserve"> </w:t>
      </w:r>
      <w:proofErr w:type="spellStart"/>
      <w:r w:rsidRPr="00BC5DF9">
        <w:rPr>
          <w:bCs/>
          <w:sz w:val="28"/>
          <w:szCs w:val="28"/>
        </w:rPr>
        <w:t>bị</w:t>
      </w:r>
      <w:proofErr w:type="spellEnd"/>
      <w:r w:rsidRPr="00BC5DF9">
        <w:rPr>
          <w:bCs/>
          <w:sz w:val="28"/>
          <w:szCs w:val="28"/>
        </w:rPr>
        <w:t xml:space="preserve"> </w:t>
      </w:r>
      <w:proofErr w:type="spellStart"/>
      <w:r w:rsidRPr="00BC5DF9">
        <w:rPr>
          <w:bCs/>
          <w:sz w:val="28"/>
          <w:szCs w:val="28"/>
        </w:rPr>
        <w:t>xem</w:t>
      </w:r>
      <w:proofErr w:type="spellEnd"/>
      <w:r w:rsidRPr="00BC5DF9">
        <w:rPr>
          <w:bCs/>
          <w:sz w:val="28"/>
          <w:szCs w:val="28"/>
        </w:rPr>
        <w:t xml:space="preserve"> </w:t>
      </w:r>
      <w:proofErr w:type="spellStart"/>
      <w:r w:rsidRPr="00BC5DF9">
        <w:rPr>
          <w:bCs/>
          <w:sz w:val="28"/>
          <w:szCs w:val="28"/>
        </w:rPr>
        <w:t>xét</w:t>
      </w:r>
      <w:proofErr w:type="spellEnd"/>
      <w:r w:rsidRPr="00BC5DF9">
        <w:rPr>
          <w:bCs/>
          <w:sz w:val="28"/>
          <w:szCs w:val="28"/>
        </w:rPr>
        <w:t xml:space="preserve"> </w:t>
      </w:r>
      <w:proofErr w:type="spellStart"/>
      <w:r w:rsidRPr="00BC5DF9">
        <w:rPr>
          <w:bCs/>
          <w:sz w:val="28"/>
          <w:szCs w:val="28"/>
        </w:rPr>
        <w:t>đánh</w:t>
      </w:r>
      <w:proofErr w:type="spellEnd"/>
      <w:r w:rsidRPr="00BC5DF9">
        <w:rPr>
          <w:bCs/>
          <w:sz w:val="28"/>
          <w:szCs w:val="28"/>
        </w:rPr>
        <w:t xml:space="preserve"> </w:t>
      </w:r>
      <w:proofErr w:type="spellStart"/>
      <w:r w:rsidRPr="00BC5DF9">
        <w:rPr>
          <w:bCs/>
          <w:sz w:val="28"/>
          <w:szCs w:val="28"/>
        </w:rPr>
        <w:t>giá</w:t>
      </w:r>
      <w:proofErr w:type="spellEnd"/>
      <w:r w:rsidRPr="00BC5DF9">
        <w:rPr>
          <w:bCs/>
          <w:sz w:val="28"/>
          <w:szCs w:val="28"/>
        </w:rPr>
        <w:t xml:space="preserve"> </w:t>
      </w:r>
      <w:proofErr w:type="spellStart"/>
      <w:r w:rsidRPr="00BC5DF9">
        <w:rPr>
          <w:bCs/>
          <w:sz w:val="28"/>
          <w:szCs w:val="28"/>
        </w:rPr>
        <w:t>về</w:t>
      </w:r>
      <w:proofErr w:type="spellEnd"/>
      <w:r w:rsidRPr="00BC5DF9">
        <w:rPr>
          <w:bCs/>
          <w:sz w:val="28"/>
          <w:szCs w:val="28"/>
        </w:rPr>
        <w:t xml:space="preserve"> </w:t>
      </w:r>
      <w:proofErr w:type="spellStart"/>
      <w:r w:rsidRPr="00BC5DF9">
        <w:rPr>
          <w:bCs/>
          <w:sz w:val="28"/>
          <w:szCs w:val="28"/>
        </w:rPr>
        <w:t>tiêu</w:t>
      </w:r>
      <w:proofErr w:type="spellEnd"/>
      <w:r w:rsidRPr="00BC5DF9">
        <w:rPr>
          <w:bCs/>
          <w:sz w:val="28"/>
          <w:szCs w:val="28"/>
        </w:rPr>
        <w:t xml:space="preserve"> </w:t>
      </w:r>
      <w:proofErr w:type="spellStart"/>
      <w:r w:rsidRPr="00BC5DF9">
        <w:rPr>
          <w:bCs/>
          <w:sz w:val="28"/>
          <w:szCs w:val="28"/>
        </w:rPr>
        <w:t>chí</w:t>
      </w:r>
      <w:proofErr w:type="spellEnd"/>
      <w:r w:rsidRPr="00BC5DF9">
        <w:rPr>
          <w:bCs/>
          <w:sz w:val="28"/>
          <w:szCs w:val="28"/>
        </w:rPr>
        <w:t xml:space="preserve"> </w:t>
      </w:r>
      <w:proofErr w:type="spellStart"/>
      <w:r w:rsidRPr="00BC5DF9">
        <w:rPr>
          <w:bCs/>
          <w:sz w:val="28"/>
          <w:szCs w:val="28"/>
        </w:rPr>
        <w:t>uy</w:t>
      </w:r>
      <w:proofErr w:type="spellEnd"/>
      <w:r w:rsidRPr="00BC5DF9">
        <w:rPr>
          <w:bCs/>
          <w:sz w:val="28"/>
          <w:szCs w:val="28"/>
        </w:rPr>
        <w:t xml:space="preserve"> </w:t>
      </w:r>
      <w:proofErr w:type="spellStart"/>
      <w:r w:rsidRPr="00BC5DF9">
        <w:rPr>
          <w:bCs/>
          <w:sz w:val="28"/>
          <w:szCs w:val="28"/>
        </w:rPr>
        <w:t>tín</w:t>
      </w:r>
      <w:proofErr w:type="spellEnd"/>
      <w:r w:rsidRPr="00BC5DF9">
        <w:rPr>
          <w:bCs/>
          <w:sz w:val="28"/>
          <w:szCs w:val="28"/>
        </w:rPr>
        <w:t xml:space="preserve"> </w:t>
      </w:r>
      <w:proofErr w:type="spellStart"/>
      <w:r w:rsidRPr="00BC5DF9">
        <w:rPr>
          <w:bCs/>
          <w:sz w:val="28"/>
          <w:szCs w:val="28"/>
        </w:rPr>
        <w:t>được</w:t>
      </w:r>
      <w:proofErr w:type="spellEnd"/>
      <w:r w:rsidRPr="00BC5DF9">
        <w:rPr>
          <w:bCs/>
          <w:sz w:val="28"/>
          <w:szCs w:val="28"/>
        </w:rPr>
        <w:t xml:space="preserve"> </w:t>
      </w:r>
      <w:proofErr w:type="spellStart"/>
      <w:r w:rsidRPr="00BC5DF9">
        <w:rPr>
          <w:bCs/>
          <w:sz w:val="28"/>
          <w:szCs w:val="28"/>
        </w:rPr>
        <w:t>quy</w:t>
      </w:r>
      <w:proofErr w:type="spellEnd"/>
      <w:r w:rsidRPr="00BC5DF9">
        <w:rPr>
          <w:bCs/>
          <w:sz w:val="28"/>
          <w:szCs w:val="28"/>
        </w:rPr>
        <w:t xml:space="preserve"> </w:t>
      </w:r>
      <w:proofErr w:type="spellStart"/>
      <w:r w:rsidRPr="00BC5DF9">
        <w:rPr>
          <w:bCs/>
          <w:sz w:val="28"/>
          <w:szCs w:val="28"/>
        </w:rPr>
        <w:t>định</w:t>
      </w:r>
      <w:proofErr w:type="spellEnd"/>
      <w:r w:rsidRPr="00BC5DF9">
        <w:rPr>
          <w:bCs/>
          <w:sz w:val="28"/>
          <w:szCs w:val="28"/>
        </w:rPr>
        <w:t xml:space="preserve"> </w:t>
      </w:r>
      <w:proofErr w:type="spellStart"/>
      <w:r w:rsidRPr="00BC5DF9">
        <w:rPr>
          <w:bCs/>
          <w:sz w:val="28"/>
          <w:szCs w:val="28"/>
        </w:rPr>
        <w:t>trong</w:t>
      </w:r>
      <w:proofErr w:type="spellEnd"/>
      <w:r w:rsidRPr="00BC5DF9">
        <w:rPr>
          <w:bCs/>
          <w:sz w:val="28"/>
          <w:szCs w:val="28"/>
        </w:rPr>
        <w:t xml:space="preserve"> </w:t>
      </w:r>
      <w:proofErr w:type="spellStart"/>
      <w:r w:rsidRPr="00BC5DF9">
        <w:rPr>
          <w:bCs/>
          <w:sz w:val="28"/>
          <w:szCs w:val="28"/>
        </w:rPr>
        <w:t>tiêu</w:t>
      </w:r>
      <w:proofErr w:type="spellEnd"/>
      <w:r w:rsidRPr="00BC5DF9">
        <w:rPr>
          <w:bCs/>
          <w:sz w:val="28"/>
          <w:szCs w:val="28"/>
        </w:rPr>
        <w:t xml:space="preserve"> </w:t>
      </w:r>
      <w:proofErr w:type="spellStart"/>
      <w:r w:rsidRPr="00BC5DF9">
        <w:rPr>
          <w:bCs/>
          <w:sz w:val="28"/>
          <w:szCs w:val="28"/>
        </w:rPr>
        <w:t>chuẩn</w:t>
      </w:r>
      <w:proofErr w:type="spellEnd"/>
      <w:r w:rsidRPr="00BC5DF9">
        <w:rPr>
          <w:bCs/>
          <w:sz w:val="28"/>
          <w:szCs w:val="28"/>
        </w:rPr>
        <w:t xml:space="preserve"> </w:t>
      </w:r>
      <w:proofErr w:type="spellStart"/>
      <w:r w:rsidRPr="00BC5DF9">
        <w:rPr>
          <w:bCs/>
          <w:sz w:val="28"/>
          <w:szCs w:val="28"/>
        </w:rPr>
        <w:t>đánh</w:t>
      </w:r>
      <w:proofErr w:type="spellEnd"/>
      <w:r w:rsidRPr="00BC5DF9">
        <w:rPr>
          <w:bCs/>
          <w:sz w:val="28"/>
          <w:szCs w:val="28"/>
        </w:rPr>
        <w:t xml:space="preserve"> </w:t>
      </w:r>
      <w:proofErr w:type="spellStart"/>
      <w:r w:rsidRPr="00BC5DF9">
        <w:rPr>
          <w:bCs/>
          <w:sz w:val="28"/>
          <w:szCs w:val="28"/>
        </w:rPr>
        <w:t>giá</w:t>
      </w:r>
      <w:proofErr w:type="spellEnd"/>
      <w:r w:rsidRPr="00BC5DF9">
        <w:rPr>
          <w:bCs/>
          <w:sz w:val="28"/>
          <w:szCs w:val="28"/>
        </w:rPr>
        <w:t xml:space="preserve"> HSMT </w:t>
      </w:r>
      <w:proofErr w:type="spellStart"/>
      <w:r w:rsidRPr="00BC5DF9">
        <w:rPr>
          <w:bCs/>
          <w:sz w:val="28"/>
          <w:szCs w:val="28"/>
        </w:rPr>
        <w:t>khi</w:t>
      </w:r>
      <w:proofErr w:type="spellEnd"/>
      <w:r w:rsidRPr="00BC5DF9">
        <w:rPr>
          <w:bCs/>
          <w:sz w:val="28"/>
          <w:szCs w:val="28"/>
        </w:rPr>
        <w:t xml:space="preserve"> </w:t>
      </w:r>
      <w:proofErr w:type="spellStart"/>
      <w:r w:rsidRPr="00BC5DF9">
        <w:rPr>
          <w:bCs/>
          <w:sz w:val="28"/>
          <w:szCs w:val="28"/>
        </w:rPr>
        <w:t>tham</w:t>
      </w:r>
      <w:proofErr w:type="spellEnd"/>
      <w:r w:rsidRPr="00BC5DF9">
        <w:rPr>
          <w:bCs/>
          <w:sz w:val="28"/>
          <w:szCs w:val="28"/>
        </w:rPr>
        <w:t xml:space="preserve"> </w:t>
      </w:r>
      <w:proofErr w:type="spellStart"/>
      <w:r w:rsidRPr="00BC5DF9">
        <w:rPr>
          <w:bCs/>
          <w:sz w:val="28"/>
          <w:szCs w:val="28"/>
        </w:rPr>
        <w:t>dự</w:t>
      </w:r>
      <w:proofErr w:type="spellEnd"/>
      <w:r w:rsidRPr="00BC5DF9">
        <w:rPr>
          <w:bCs/>
          <w:sz w:val="28"/>
          <w:szCs w:val="28"/>
        </w:rPr>
        <w:t xml:space="preserve"> </w:t>
      </w:r>
      <w:proofErr w:type="spellStart"/>
      <w:r w:rsidRPr="00BC5DF9">
        <w:rPr>
          <w:bCs/>
          <w:sz w:val="28"/>
          <w:szCs w:val="28"/>
        </w:rPr>
        <w:t>các</w:t>
      </w:r>
      <w:proofErr w:type="spellEnd"/>
      <w:r w:rsidRPr="00BC5DF9">
        <w:rPr>
          <w:bCs/>
          <w:sz w:val="28"/>
          <w:szCs w:val="28"/>
        </w:rPr>
        <w:t xml:space="preserve"> </w:t>
      </w:r>
      <w:proofErr w:type="spellStart"/>
      <w:r w:rsidRPr="00BC5DF9">
        <w:rPr>
          <w:bCs/>
          <w:sz w:val="28"/>
          <w:szCs w:val="28"/>
        </w:rPr>
        <w:t>gói</w:t>
      </w:r>
      <w:proofErr w:type="spellEnd"/>
      <w:r w:rsidRPr="00BC5DF9">
        <w:rPr>
          <w:bCs/>
          <w:sz w:val="28"/>
          <w:szCs w:val="28"/>
        </w:rPr>
        <w:t xml:space="preserve"> </w:t>
      </w:r>
      <w:proofErr w:type="spellStart"/>
      <w:r w:rsidRPr="00BC5DF9">
        <w:rPr>
          <w:bCs/>
          <w:sz w:val="28"/>
          <w:szCs w:val="28"/>
        </w:rPr>
        <w:t>thầu</w:t>
      </w:r>
      <w:proofErr w:type="spellEnd"/>
      <w:r w:rsidRPr="00BC5DF9">
        <w:rPr>
          <w:bCs/>
          <w:sz w:val="28"/>
          <w:szCs w:val="28"/>
        </w:rPr>
        <w:t xml:space="preserve"> </w:t>
      </w:r>
      <w:proofErr w:type="spellStart"/>
      <w:r w:rsidRPr="00BC5DF9">
        <w:rPr>
          <w:bCs/>
          <w:sz w:val="28"/>
          <w:szCs w:val="28"/>
        </w:rPr>
        <w:t>tiếp</w:t>
      </w:r>
      <w:proofErr w:type="spellEnd"/>
      <w:r w:rsidRPr="00BC5DF9">
        <w:rPr>
          <w:bCs/>
          <w:sz w:val="28"/>
          <w:szCs w:val="28"/>
        </w:rPr>
        <w:t xml:space="preserve"> </w:t>
      </w:r>
      <w:proofErr w:type="spellStart"/>
      <w:r w:rsidRPr="00BC5DF9">
        <w:rPr>
          <w:bCs/>
          <w:sz w:val="28"/>
          <w:szCs w:val="28"/>
        </w:rPr>
        <w:t>theo.</w:t>
      </w:r>
      <w:proofErr w:type="spellEnd"/>
    </w:p>
    <w:p w14:paraId="468297D7" w14:textId="77777777" w:rsidR="00D67FCF" w:rsidRPr="00BC5DF9" w:rsidRDefault="00D67FCF" w:rsidP="005E2469">
      <w:pPr>
        <w:numPr>
          <w:ilvl w:val="0"/>
          <w:numId w:val="11"/>
        </w:numPr>
        <w:tabs>
          <w:tab w:val="left" w:pos="284"/>
        </w:tabs>
        <w:spacing w:line="264" w:lineRule="auto"/>
        <w:ind w:left="0" w:firstLine="502"/>
        <w:rPr>
          <w:bCs/>
          <w:sz w:val="28"/>
          <w:szCs w:val="28"/>
        </w:rPr>
      </w:pPr>
      <w:r w:rsidRPr="00BC5DF9">
        <w:rPr>
          <w:bCs/>
          <w:sz w:val="28"/>
          <w:szCs w:val="28"/>
        </w:rPr>
        <w:t xml:space="preserve">Các </w:t>
      </w:r>
      <w:proofErr w:type="spellStart"/>
      <w:r w:rsidRPr="00BC5DF9">
        <w:rPr>
          <w:bCs/>
          <w:sz w:val="28"/>
          <w:szCs w:val="28"/>
        </w:rPr>
        <w:t>cán</w:t>
      </w:r>
      <w:proofErr w:type="spellEnd"/>
      <w:r w:rsidRPr="00BC5DF9">
        <w:rPr>
          <w:bCs/>
          <w:sz w:val="28"/>
          <w:szCs w:val="28"/>
        </w:rPr>
        <w:t xml:space="preserve"> </w:t>
      </w:r>
      <w:proofErr w:type="spellStart"/>
      <w:r w:rsidRPr="00BC5DF9">
        <w:rPr>
          <w:bCs/>
          <w:sz w:val="28"/>
          <w:szCs w:val="28"/>
        </w:rPr>
        <w:t>bộ</w:t>
      </w:r>
      <w:proofErr w:type="spellEnd"/>
      <w:r w:rsidRPr="00BC5DF9">
        <w:rPr>
          <w:bCs/>
          <w:sz w:val="28"/>
          <w:szCs w:val="28"/>
        </w:rPr>
        <w:t xml:space="preserve"> </w:t>
      </w:r>
      <w:proofErr w:type="spellStart"/>
      <w:r w:rsidRPr="00BC5DF9">
        <w:rPr>
          <w:bCs/>
          <w:sz w:val="28"/>
          <w:szCs w:val="28"/>
        </w:rPr>
        <w:t>Tư</w:t>
      </w:r>
      <w:proofErr w:type="spellEnd"/>
      <w:r w:rsidRPr="00BC5DF9">
        <w:rPr>
          <w:bCs/>
          <w:sz w:val="28"/>
          <w:szCs w:val="28"/>
        </w:rPr>
        <w:t xml:space="preserve"> </w:t>
      </w:r>
      <w:proofErr w:type="spellStart"/>
      <w:r w:rsidRPr="00BC5DF9">
        <w:rPr>
          <w:bCs/>
          <w:sz w:val="28"/>
          <w:szCs w:val="28"/>
        </w:rPr>
        <w:t>vấn</w:t>
      </w:r>
      <w:proofErr w:type="spellEnd"/>
      <w:r w:rsidRPr="00BC5DF9">
        <w:rPr>
          <w:bCs/>
          <w:sz w:val="28"/>
          <w:szCs w:val="28"/>
        </w:rPr>
        <w:t xml:space="preserve"> </w:t>
      </w:r>
      <w:proofErr w:type="spellStart"/>
      <w:r w:rsidRPr="00BC5DF9">
        <w:rPr>
          <w:bCs/>
          <w:sz w:val="28"/>
          <w:szCs w:val="28"/>
        </w:rPr>
        <w:t>giám</w:t>
      </w:r>
      <w:proofErr w:type="spellEnd"/>
      <w:r w:rsidRPr="00BC5DF9">
        <w:rPr>
          <w:bCs/>
          <w:sz w:val="28"/>
          <w:szCs w:val="28"/>
        </w:rPr>
        <w:t xml:space="preserve"> </w:t>
      </w:r>
      <w:proofErr w:type="spellStart"/>
      <w:r w:rsidRPr="00BC5DF9">
        <w:rPr>
          <w:bCs/>
          <w:sz w:val="28"/>
          <w:szCs w:val="28"/>
        </w:rPr>
        <w:t>sát</w:t>
      </w:r>
      <w:proofErr w:type="spellEnd"/>
      <w:r w:rsidRPr="00BC5DF9">
        <w:rPr>
          <w:bCs/>
          <w:sz w:val="28"/>
          <w:szCs w:val="28"/>
        </w:rPr>
        <w:t xml:space="preserve"> </w:t>
      </w:r>
      <w:proofErr w:type="spellStart"/>
      <w:r w:rsidRPr="00BC5DF9">
        <w:rPr>
          <w:bCs/>
          <w:sz w:val="28"/>
          <w:szCs w:val="28"/>
        </w:rPr>
        <w:t>và</w:t>
      </w:r>
      <w:proofErr w:type="spellEnd"/>
      <w:r w:rsidRPr="00BC5DF9">
        <w:rPr>
          <w:bCs/>
          <w:sz w:val="28"/>
          <w:szCs w:val="28"/>
        </w:rPr>
        <w:t xml:space="preserve"> </w:t>
      </w:r>
      <w:proofErr w:type="spellStart"/>
      <w:r w:rsidRPr="00BC5DF9">
        <w:rPr>
          <w:bCs/>
          <w:sz w:val="28"/>
          <w:szCs w:val="28"/>
        </w:rPr>
        <w:t>Tổ</w:t>
      </w:r>
      <w:proofErr w:type="spellEnd"/>
      <w:r w:rsidRPr="00BC5DF9">
        <w:rPr>
          <w:bCs/>
          <w:sz w:val="28"/>
          <w:szCs w:val="28"/>
        </w:rPr>
        <w:t xml:space="preserve"> </w:t>
      </w:r>
      <w:proofErr w:type="spellStart"/>
      <w:r w:rsidRPr="00BC5DF9">
        <w:rPr>
          <w:bCs/>
          <w:sz w:val="28"/>
          <w:szCs w:val="28"/>
        </w:rPr>
        <w:t>chức</w:t>
      </w:r>
      <w:proofErr w:type="spellEnd"/>
      <w:r w:rsidRPr="00BC5DF9">
        <w:rPr>
          <w:bCs/>
          <w:sz w:val="28"/>
          <w:szCs w:val="28"/>
        </w:rPr>
        <w:t xml:space="preserve"> TVGS </w:t>
      </w:r>
      <w:proofErr w:type="spellStart"/>
      <w:r w:rsidRPr="00BC5DF9">
        <w:rPr>
          <w:bCs/>
          <w:sz w:val="28"/>
          <w:szCs w:val="28"/>
        </w:rPr>
        <w:t>phải</w:t>
      </w:r>
      <w:proofErr w:type="spellEnd"/>
      <w:r w:rsidRPr="00BC5DF9">
        <w:rPr>
          <w:bCs/>
          <w:sz w:val="28"/>
          <w:szCs w:val="28"/>
        </w:rPr>
        <w:t xml:space="preserve"> </w:t>
      </w:r>
      <w:proofErr w:type="spellStart"/>
      <w:r w:rsidRPr="00BC5DF9">
        <w:rPr>
          <w:bCs/>
          <w:sz w:val="28"/>
          <w:szCs w:val="28"/>
        </w:rPr>
        <w:t>chịu</w:t>
      </w:r>
      <w:proofErr w:type="spellEnd"/>
      <w:r w:rsidRPr="00BC5DF9">
        <w:rPr>
          <w:bCs/>
          <w:sz w:val="28"/>
          <w:szCs w:val="28"/>
        </w:rPr>
        <w:t xml:space="preserve"> </w:t>
      </w:r>
      <w:proofErr w:type="spellStart"/>
      <w:r w:rsidRPr="00BC5DF9">
        <w:rPr>
          <w:bCs/>
          <w:sz w:val="28"/>
          <w:szCs w:val="28"/>
        </w:rPr>
        <w:t>trách</w:t>
      </w:r>
      <w:proofErr w:type="spellEnd"/>
      <w:r w:rsidRPr="00BC5DF9">
        <w:rPr>
          <w:bCs/>
          <w:sz w:val="28"/>
          <w:szCs w:val="28"/>
        </w:rPr>
        <w:t xml:space="preserve"> </w:t>
      </w:r>
      <w:proofErr w:type="spellStart"/>
      <w:r w:rsidRPr="00BC5DF9">
        <w:rPr>
          <w:bCs/>
          <w:sz w:val="28"/>
          <w:szCs w:val="28"/>
        </w:rPr>
        <w:t>nhiệm</w:t>
      </w:r>
      <w:proofErr w:type="spellEnd"/>
      <w:r w:rsidRPr="00BC5DF9">
        <w:rPr>
          <w:bCs/>
          <w:sz w:val="28"/>
          <w:szCs w:val="28"/>
        </w:rPr>
        <w:t xml:space="preserve"> </w:t>
      </w:r>
      <w:proofErr w:type="spellStart"/>
      <w:r w:rsidRPr="00BC5DF9">
        <w:rPr>
          <w:bCs/>
          <w:sz w:val="28"/>
          <w:szCs w:val="28"/>
        </w:rPr>
        <w:t>toàn</w:t>
      </w:r>
      <w:proofErr w:type="spellEnd"/>
      <w:r w:rsidRPr="00BC5DF9">
        <w:rPr>
          <w:bCs/>
          <w:sz w:val="28"/>
          <w:szCs w:val="28"/>
        </w:rPr>
        <w:t xml:space="preserve"> </w:t>
      </w:r>
      <w:proofErr w:type="spellStart"/>
      <w:r w:rsidRPr="00BC5DF9">
        <w:rPr>
          <w:bCs/>
          <w:sz w:val="28"/>
          <w:szCs w:val="28"/>
        </w:rPr>
        <w:t>diện</w:t>
      </w:r>
      <w:proofErr w:type="spellEnd"/>
      <w:r w:rsidRPr="00BC5DF9">
        <w:rPr>
          <w:bCs/>
          <w:sz w:val="28"/>
          <w:szCs w:val="28"/>
        </w:rPr>
        <w:t xml:space="preserve"> </w:t>
      </w:r>
      <w:proofErr w:type="spellStart"/>
      <w:r w:rsidRPr="00BC5DF9">
        <w:rPr>
          <w:bCs/>
          <w:sz w:val="28"/>
          <w:szCs w:val="28"/>
        </w:rPr>
        <w:t>trước</w:t>
      </w:r>
      <w:proofErr w:type="spellEnd"/>
      <w:r w:rsidRPr="00BC5DF9">
        <w:rPr>
          <w:bCs/>
          <w:sz w:val="28"/>
          <w:szCs w:val="28"/>
        </w:rPr>
        <w:t xml:space="preserve"> </w:t>
      </w:r>
      <w:proofErr w:type="spellStart"/>
      <w:r w:rsidRPr="00BC5DF9">
        <w:rPr>
          <w:bCs/>
          <w:sz w:val="28"/>
          <w:szCs w:val="28"/>
        </w:rPr>
        <w:t>Chủ</w:t>
      </w:r>
      <w:proofErr w:type="spellEnd"/>
      <w:r w:rsidRPr="00BC5DF9">
        <w:rPr>
          <w:bCs/>
          <w:sz w:val="28"/>
          <w:szCs w:val="28"/>
        </w:rPr>
        <w:t xml:space="preserve"> </w:t>
      </w:r>
      <w:proofErr w:type="spellStart"/>
      <w:r w:rsidRPr="00BC5DF9">
        <w:rPr>
          <w:bCs/>
          <w:sz w:val="28"/>
          <w:szCs w:val="28"/>
        </w:rPr>
        <w:t>đầu</w:t>
      </w:r>
      <w:proofErr w:type="spellEnd"/>
      <w:r w:rsidRPr="00BC5DF9">
        <w:rPr>
          <w:bCs/>
          <w:sz w:val="28"/>
          <w:szCs w:val="28"/>
        </w:rPr>
        <w:t xml:space="preserve"> </w:t>
      </w:r>
      <w:proofErr w:type="spellStart"/>
      <w:r w:rsidRPr="00BC5DF9">
        <w:rPr>
          <w:bCs/>
          <w:sz w:val="28"/>
          <w:szCs w:val="28"/>
        </w:rPr>
        <w:t>tư</w:t>
      </w:r>
      <w:proofErr w:type="spellEnd"/>
      <w:r w:rsidRPr="00BC5DF9">
        <w:rPr>
          <w:bCs/>
          <w:sz w:val="28"/>
          <w:szCs w:val="28"/>
        </w:rPr>
        <w:t xml:space="preserve"> </w:t>
      </w:r>
      <w:proofErr w:type="spellStart"/>
      <w:r w:rsidRPr="00BC5DF9">
        <w:rPr>
          <w:bCs/>
          <w:sz w:val="28"/>
          <w:szCs w:val="28"/>
        </w:rPr>
        <w:t>về</w:t>
      </w:r>
      <w:proofErr w:type="spellEnd"/>
      <w:r w:rsidRPr="00BC5DF9">
        <w:rPr>
          <w:bCs/>
          <w:sz w:val="28"/>
          <w:szCs w:val="28"/>
        </w:rPr>
        <w:t xml:space="preserve"> </w:t>
      </w:r>
      <w:proofErr w:type="spellStart"/>
      <w:r w:rsidRPr="00BC5DF9">
        <w:rPr>
          <w:bCs/>
          <w:sz w:val="28"/>
          <w:szCs w:val="28"/>
        </w:rPr>
        <w:t>pháp</w:t>
      </w:r>
      <w:proofErr w:type="spellEnd"/>
      <w:r w:rsidRPr="00BC5DF9">
        <w:rPr>
          <w:bCs/>
          <w:sz w:val="28"/>
          <w:szCs w:val="28"/>
        </w:rPr>
        <w:t xml:space="preserve"> </w:t>
      </w:r>
      <w:proofErr w:type="spellStart"/>
      <w:r w:rsidRPr="00BC5DF9">
        <w:rPr>
          <w:bCs/>
          <w:sz w:val="28"/>
          <w:szCs w:val="28"/>
        </w:rPr>
        <w:t>luật</w:t>
      </w:r>
      <w:proofErr w:type="spellEnd"/>
      <w:r w:rsidRPr="00BC5DF9">
        <w:rPr>
          <w:bCs/>
          <w:sz w:val="28"/>
          <w:szCs w:val="28"/>
        </w:rPr>
        <w:t xml:space="preserve"> </w:t>
      </w:r>
      <w:proofErr w:type="spellStart"/>
      <w:r w:rsidRPr="00BC5DF9">
        <w:rPr>
          <w:bCs/>
          <w:sz w:val="28"/>
          <w:szCs w:val="28"/>
        </w:rPr>
        <w:t>nếu</w:t>
      </w:r>
      <w:proofErr w:type="spellEnd"/>
      <w:r w:rsidRPr="00BC5DF9">
        <w:rPr>
          <w:bCs/>
          <w:sz w:val="28"/>
          <w:szCs w:val="28"/>
        </w:rPr>
        <w:t xml:space="preserve"> </w:t>
      </w:r>
      <w:proofErr w:type="spellStart"/>
      <w:r w:rsidRPr="00BC5DF9">
        <w:rPr>
          <w:bCs/>
          <w:sz w:val="28"/>
          <w:szCs w:val="28"/>
        </w:rPr>
        <w:t>để</w:t>
      </w:r>
      <w:proofErr w:type="spellEnd"/>
      <w:r w:rsidRPr="00BC5DF9">
        <w:rPr>
          <w:bCs/>
          <w:sz w:val="28"/>
          <w:szCs w:val="28"/>
        </w:rPr>
        <w:t xml:space="preserve"> </w:t>
      </w:r>
      <w:proofErr w:type="spellStart"/>
      <w:r w:rsidRPr="00BC5DF9">
        <w:rPr>
          <w:bCs/>
          <w:sz w:val="28"/>
          <w:szCs w:val="28"/>
        </w:rPr>
        <w:t>xảy</w:t>
      </w:r>
      <w:proofErr w:type="spellEnd"/>
      <w:r w:rsidRPr="00BC5DF9">
        <w:rPr>
          <w:bCs/>
          <w:sz w:val="28"/>
          <w:szCs w:val="28"/>
        </w:rPr>
        <w:t xml:space="preserve"> </w:t>
      </w:r>
      <w:proofErr w:type="spellStart"/>
      <w:r w:rsidRPr="00BC5DF9">
        <w:rPr>
          <w:bCs/>
          <w:sz w:val="28"/>
          <w:szCs w:val="28"/>
        </w:rPr>
        <w:t>ra</w:t>
      </w:r>
      <w:proofErr w:type="spellEnd"/>
      <w:r w:rsidRPr="00BC5DF9">
        <w:rPr>
          <w:bCs/>
          <w:sz w:val="28"/>
          <w:szCs w:val="28"/>
        </w:rPr>
        <w:t xml:space="preserve"> vi </w:t>
      </w:r>
      <w:proofErr w:type="spellStart"/>
      <w:r w:rsidRPr="00BC5DF9">
        <w:rPr>
          <w:bCs/>
          <w:sz w:val="28"/>
          <w:szCs w:val="28"/>
        </w:rPr>
        <w:t>phạm</w:t>
      </w:r>
      <w:proofErr w:type="spellEnd"/>
      <w:r w:rsidRPr="00BC5DF9">
        <w:rPr>
          <w:bCs/>
          <w:sz w:val="28"/>
          <w:szCs w:val="28"/>
        </w:rPr>
        <w:t xml:space="preserve"> </w:t>
      </w:r>
      <w:proofErr w:type="spellStart"/>
      <w:r w:rsidRPr="00BC5DF9">
        <w:rPr>
          <w:bCs/>
          <w:sz w:val="28"/>
          <w:szCs w:val="28"/>
        </w:rPr>
        <w:t>về</w:t>
      </w:r>
      <w:proofErr w:type="spellEnd"/>
      <w:r w:rsidRPr="00BC5DF9">
        <w:rPr>
          <w:bCs/>
          <w:sz w:val="28"/>
          <w:szCs w:val="28"/>
        </w:rPr>
        <w:t xml:space="preserve"> </w:t>
      </w:r>
      <w:proofErr w:type="spellStart"/>
      <w:r w:rsidRPr="00BC5DF9">
        <w:rPr>
          <w:bCs/>
          <w:sz w:val="28"/>
          <w:szCs w:val="28"/>
        </w:rPr>
        <w:t>chất</w:t>
      </w:r>
      <w:proofErr w:type="spellEnd"/>
      <w:r w:rsidRPr="00BC5DF9">
        <w:rPr>
          <w:bCs/>
          <w:sz w:val="28"/>
          <w:szCs w:val="28"/>
        </w:rPr>
        <w:t xml:space="preserve"> </w:t>
      </w:r>
      <w:proofErr w:type="spellStart"/>
      <w:r w:rsidRPr="00BC5DF9">
        <w:rPr>
          <w:bCs/>
          <w:sz w:val="28"/>
          <w:szCs w:val="28"/>
        </w:rPr>
        <w:t>lượng</w:t>
      </w:r>
      <w:proofErr w:type="spellEnd"/>
      <w:r w:rsidRPr="00BC5DF9">
        <w:rPr>
          <w:bCs/>
          <w:sz w:val="28"/>
          <w:szCs w:val="28"/>
        </w:rPr>
        <w:t xml:space="preserve">, </w:t>
      </w:r>
      <w:proofErr w:type="spellStart"/>
      <w:r w:rsidRPr="00BC5DF9">
        <w:rPr>
          <w:bCs/>
          <w:sz w:val="28"/>
          <w:szCs w:val="28"/>
        </w:rPr>
        <w:t>tiến</w:t>
      </w:r>
      <w:proofErr w:type="spellEnd"/>
      <w:r w:rsidRPr="00BC5DF9">
        <w:rPr>
          <w:bCs/>
          <w:sz w:val="28"/>
          <w:szCs w:val="28"/>
        </w:rPr>
        <w:t xml:space="preserve"> </w:t>
      </w:r>
      <w:proofErr w:type="spellStart"/>
      <w:r w:rsidRPr="00BC5DF9">
        <w:rPr>
          <w:bCs/>
          <w:sz w:val="28"/>
          <w:szCs w:val="28"/>
        </w:rPr>
        <w:t>độ</w:t>
      </w:r>
      <w:proofErr w:type="spellEnd"/>
      <w:r w:rsidRPr="00BC5DF9">
        <w:rPr>
          <w:bCs/>
          <w:sz w:val="28"/>
          <w:szCs w:val="28"/>
        </w:rPr>
        <w:t xml:space="preserve"> </w:t>
      </w:r>
      <w:proofErr w:type="spellStart"/>
      <w:r w:rsidRPr="00BC5DF9">
        <w:rPr>
          <w:bCs/>
          <w:sz w:val="28"/>
          <w:szCs w:val="28"/>
        </w:rPr>
        <w:t>thực</w:t>
      </w:r>
      <w:proofErr w:type="spellEnd"/>
      <w:r w:rsidRPr="00BC5DF9">
        <w:rPr>
          <w:bCs/>
          <w:sz w:val="28"/>
          <w:szCs w:val="28"/>
        </w:rPr>
        <w:t xml:space="preserve"> </w:t>
      </w:r>
      <w:proofErr w:type="spellStart"/>
      <w:r w:rsidRPr="00BC5DF9">
        <w:rPr>
          <w:bCs/>
          <w:sz w:val="28"/>
          <w:szCs w:val="28"/>
        </w:rPr>
        <w:t>hiện</w:t>
      </w:r>
      <w:proofErr w:type="spellEnd"/>
      <w:r w:rsidRPr="00BC5DF9">
        <w:rPr>
          <w:bCs/>
          <w:sz w:val="28"/>
          <w:szCs w:val="28"/>
        </w:rPr>
        <w:t xml:space="preserve"> </w:t>
      </w:r>
      <w:proofErr w:type="spellStart"/>
      <w:r w:rsidRPr="00BC5DF9">
        <w:rPr>
          <w:bCs/>
          <w:sz w:val="28"/>
          <w:szCs w:val="28"/>
        </w:rPr>
        <w:t>và</w:t>
      </w:r>
      <w:proofErr w:type="spellEnd"/>
      <w:r w:rsidRPr="00BC5DF9">
        <w:rPr>
          <w:bCs/>
          <w:sz w:val="28"/>
          <w:szCs w:val="28"/>
        </w:rPr>
        <w:t xml:space="preserve"> </w:t>
      </w:r>
      <w:proofErr w:type="spellStart"/>
      <w:r w:rsidRPr="00BC5DF9">
        <w:rPr>
          <w:bCs/>
          <w:sz w:val="28"/>
          <w:szCs w:val="28"/>
        </w:rPr>
        <w:t>biện</w:t>
      </w:r>
      <w:proofErr w:type="spellEnd"/>
      <w:r w:rsidRPr="00BC5DF9">
        <w:rPr>
          <w:bCs/>
          <w:sz w:val="28"/>
          <w:szCs w:val="28"/>
        </w:rPr>
        <w:t xml:space="preserve"> </w:t>
      </w:r>
      <w:proofErr w:type="spellStart"/>
      <w:r w:rsidRPr="00BC5DF9">
        <w:rPr>
          <w:bCs/>
          <w:sz w:val="28"/>
          <w:szCs w:val="28"/>
        </w:rPr>
        <w:t>pháp</w:t>
      </w:r>
      <w:proofErr w:type="spellEnd"/>
      <w:r w:rsidRPr="00BC5DF9">
        <w:rPr>
          <w:bCs/>
          <w:sz w:val="28"/>
          <w:szCs w:val="28"/>
        </w:rPr>
        <w:t xml:space="preserve"> </w:t>
      </w:r>
      <w:proofErr w:type="spellStart"/>
      <w:r w:rsidRPr="00BC5DF9">
        <w:rPr>
          <w:bCs/>
          <w:sz w:val="28"/>
          <w:szCs w:val="28"/>
        </w:rPr>
        <w:t>tổ</w:t>
      </w:r>
      <w:proofErr w:type="spellEnd"/>
      <w:r w:rsidRPr="00BC5DF9">
        <w:rPr>
          <w:bCs/>
          <w:sz w:val="28"/>
          <w:szCs w:val="28"/>
        </w:rPr>
        <w:t xml:space="preserve"> </w:t>
      </w:r>
      <w:proofErr w:type="spellStart"/>
      <w:r w:rsidRPr="00BC5DF9">
        <w:rPr>
          <w:bCs/>
          <w:sz w:val="28"/>
          <w:szCs w:val="28"/>
        </w:rPr>
        <w:t>chức</w:t>
      </w:r>
      <w:proofErr w:type="spellEnd"/>
      <w:r w:rsidRPr="00BC5DF9">
        <w:rPr>
          <w:bCs/>
          <w:sz w:val="28"/>
          <w:szCs w:val="28"/>
        </w:rPr>
        <w:t xml:space="preserve"> an </w:t>
      </w:r>
      <w:proofErr w:type="spellStart"/>
      <w:r w:rsidRPr="00BC5DF9">
        <w:rPr>
          <w:bCs/>
          <w:sz w:val="28"/>
          <w:szCs w:val="28"/>
        </w:rPr>
        <w:t>toàn</w:t>
      </w:r>
      <w:proofErr w:type="spellEnd"/>
      <w:r w:rsidRPr="00BC5DF9">
        <w:rPr>
          <w:bCs/>
          <w:sz w:val="28"/>
          <w:szCs w:val="28"/>
        </w:rPr>
        <w:t xml:space="preserve"> </w:t>
      </w:r>
      <w:proofErr w:type="spellStart"/>
      <w:r w:rsidRPr="00BC5DF9">
        <w:rPr>
          <w:bCs/>
          <w:sz w:val="28"/>
          <w:szCs w:val="28"/>
        </w:rPr>
        <w:t>lao</w:t>
      </w:r>
      <w:proofErr w:type="spellEnd"/>
      <w:r w:rsidRPr="00BC5DF9">
        <w:rPr>
          <w:bCs/>
          <w:sz w:val="28"/>
          <w:szCs w:val="28"/>
        </w:rPr>
        <w:t xml:space="preserve"> </w:t>
      </w:r>
      <w:proofErr w:type="spellStart"/>
      <w:r w:rsidRPr="00BC5DF9">
        <w:rPr>
          <w:bCs/>
          <w:sz w:val="28"/>
          <w:szCs w:val="28"/>
        </w:rPr>
        <w:t>động</w:t>
      </w:r>
      <w:proofErr w:type="spellEnd"/>
      <w:r w:rsidRPr="00BC5DF9">
        <w:rPr>
          <w:bCs/>
          <w:sz w:val="28"/>
          <w:szCs w:val="28"/>
        </w:rPr>
        <w:t xml:space="preserve">, </w:t>
      </w:r>
      <w:proofErr w:type="spellStart"/>
      <w:r w:rsidRPr="00BC5DF9">
        <w:rPr>
          <w:bCs/>
          <w:sz w:val="28"/>
          <w:szCs w:val="28"/>
        </w:rPr>
        <w:t>vệ</w:t>
      </w:r>
      <w:proofErr w:type="spellEnd"/>
      <w:r w:rsidRPr="00BC5DF9">
        <w:rPr>
          <w:bCs/>
          <w:sz w:val="28"/>
          <w:szCs w:val="28"/>
        </w:rPr>
        <w:t xml:space="preserve"> </w:t>
      </w:r>
      <w:proofErr w:type="spellStart"/>
      <w:r w:rsidRPr="00BC5DF9">
        <w:rPr>
          <w:bCs/>
          <w:sz w:val="28"/>
          <w:szCs w:val="28"/>
        </w:rPr>
        <w:t>sinh</w:t>
      </w:r>
      <w:proofErr w:type="spellEnd"/>
      <w:r w:rsidRPr="00BC5DF9">
        <w:rPr>
          <w:bCs/>
          <w:sz w:val="28"/>
          <w:szCs w:val="28"/>
        </w:rPr>
        <w:t xml:space="preserve"> </w:t>
      </w:r>
      <w:proofErr w:type="spellStart"/>
      <w:r w:rsidRPr="00BC5DF9">
        <w:rPr>
          <w:bCs/>
          <w:sz w:val="28"/>
          <w:szCs w:val="28"/>
        </w:rPr>
        <w:t>môi</w:t>
      </w:r>
      <w:proofErr w:type="spellEnd"/>
      <w:r w:rsidRPr="00BC5DF9">
        <w:rPr>
          <w:bCs/>
          <w:sz w:val="28"/>
          <w:szCs w:val="28"/>
        </w:rPr>
        <w:t xml:space="preserve"> </w:t>
      </w:r>
      <w:proofErr w:type="spellStart"/>
      <w:r w:rsidRPr="00BC5DF9">
        <w:rPr>
          <w:bCs/>
          <w:sz w:val="28"/>
          <w:szCs w:val="28"/>
        </w:rPr>
        <w:t>trường</w:t>
      </w:r>
      <w:proofErr w:type="spellEnd"/>
      <w:r w:rsidRPr="00BC5DF9">
        <w:rPr>
          <w:bCs/>
          <w:sz w:val="28"/>
          <w:szCs w:val="28"/>
        </w:rPr>
        <w:t xml:space="preserve">, an </w:t>
      </w:r>
      <w:proofErr w:type="spellStart"/>
      <w:r w:rsidRPr="00BC5DF9">
        <w:rPr>
          <w:bCs/>
          <w:sz w:val="28"/>
          <w:szCs w:val="28"/>
        </w:rPr>
        <w:t>toàn</w:t>
      </w:r>
      <w:proofErr w:type="spellEnd"/>
      <w:r w:rsidRPr="00BC5DF9">
        <w:rPr>
          <w:bCs/>
          <w:sz w:val="28"/>
          <w:szCs w:val="28"/>
        </w:rPr>
        <w:t xml:space="preserve"> </w:t>
      </w:r>
      <w:proofErr w:type="spellStart"/>
      <w:r w:rsidRPr="00BC5DF9">
        <w:rPr>
          <w:bCs/>
          <w:sz w:val="28"/>
          <w:szCs w:val="28"/>
        </w:rPr>
        <w:t>giao</w:t>
      </w:r>
      <w:proofErr w:type="spellEnd"/>
      <w:r w:rsidRPr="00BC5DF9">
        <w:rPr>
          <w:bCs/>
          <w:sz w:val="28"/>
          <w:szCs w:val="28"/>
        </w:rPr>
        <w:t xml:space="preserve"> </w:t>
      </w:r>
      <w:proofErr w:type="spellStart"/>
      <w:r w:rsidRPr="00BC5DF9">
        <w:rPr>
          <w:bCs/>
          <w:sz w:val="28"/>
          <w:szCs w:val="28"/>
        </w:rPr>
        <w:t>thông</w:t>
      </w:r>
      <w:proofErr w:type="spellEnd"/>
      <w:r w:rsidRPr="00BC5DF9">
        <w:rPr>
          <w:bCs/>
          <w:sz w:val="28"/>
          <w:szCs w:val="28"/>
        </w:rPr>
        <w:t xml:space="preserve"> </w:t>
      </w:r>
      <w:proofErr w:type="spellStart"/>
      <w:r w:rsidRPr="00BC5DF9">
        <w:rPr>
          <w:bCs/>
          <w:sz w:val="28"/>
          <w:szCs w:val="28"/>
        </w:rPr>
        <w:t>trong</w:t>
      </w:r>
      <w:proofErr w:type="spellEnd"/>
      <w:r w:rsidRPr="00BC5DF9">
        <w:rPr>
          <w:bCs/>
          <w:sz w:val="28"/>
          <w:szCs w:val="28"/>
        </w:rPr>
        <w:t xml:space="preserve"> </w:t>
      </w:r>
      <w:proofErr w:type="spellStart"/>
      <w:r w:rsidRPr="00BC5DF9">
        <w:rPr>
          <w:bCs/>
          <w:sz w:val="28"/>
          <w:szCs w:val="28"/>
        </w:rPr>
        <w:t>quá</w:t>
      </w:r>
      <w:proofErr w:type="spellEnd"/>
      <w:r w:rsidRPr="00BC5DF9">
        <w:rPr>
          <w:bCs/>
          <w:sz w:val="28"/>
          <w:szCs w:val="28"/>
        </w:rPr>
        <w:t xml:space="preserve"> </w:t>
      </w:r>
      <w:proofErr w:type="spellStart"/>
      <w:r w:rsidRPr="00BC5DF9">
        <w:rPr>
          <w:bCs/>
          <w:sz w:val="28"/>
          <w:szCs w:val="28"/>
        </w:rPr>
        <w:t>trình</w:t>
      </w:r>
      <w:proofErr w:type="spellEnd"/>
      <w:r w:rsidRPr="00BC5DF9">
        <w:rPr>
          <w:bCs/>
          <w:sz w:val="28"/>
          <w:szCs w:val="28"/>
        </w:rPr>
        <w:t xml:space="preserve"> </w:t>
      </w:r>
      <w:proofErr w:type="spellStart"/>
      <w:r w:rsidRPr="00BC5DF9">
        <w:rPr>
          <w:bCs/>
          <w:sz w:val="28"/>
          <w:szCs w:val="28"/>
        </w:rPr>
        <w:t>triển</w:t>
      </w:r>
      <w:proofErr w:type="spellEnd"/>
      <w:r w:rsidRPr="00BC5DF9">
        <w:rPr>
          <w:bCs/>
          <w:sz w:val="28"/>
          <w:szCs w:val="28"/>
        </w:rPr>
        <w:t xml:space="preserve"> </w:t>
      </w:r>
      <w:proofErr w:type="spellStart"/>
      <w:r w:rsidRPr="00BC5DF9">
        <w:rPr>
          <w:bCs/>
          <w:sz w:val="28"/>
          <w:szCs w:val="28"/>
        </w:rPr>
        <w:t>khai</w:t>
      </w:r>
      <w:proofErr w:type="spellEnd"/>
      <w:r w:rsidRPr="00BC5DF9">
        <w:rPr>
          <w:bCs/>
          <w:sz w:val="28"/>
          <w:szCs w:val="28"/>
        </w:rPr>
        <w:t xml:space="preserve"> </w:t>
      </w:r>
      <w:proofErr w:type="spellStart"/>
      <w:r w:rsidRPr="00BC5DF9">
        <w:rPr>
          <w:bCs/>
          <w:sz w:val="28"/>
          <w:szCs w:val="28"/>
        </w:rPr>
        <w:t>gói</w:t>
      </w:r>
      <w:proofErr w:type="spellEnd"/>
      <w:r w:rsidRPr="00BC5DF9">
        <w:rPr>
          <w:bCs/>
          <w:sz w:val="28"/>
          <w:szCs w:val="28"/>
        </w:rPr>
        <w:t xml:space="preserve"> </w:t>
      </w:r>
      <w:proofErr w:type="spellStart"/>
      <w:r w:rsidRPr="00BC5DF9">
        <w:rPr>
          <w:bCs/>
          <w:sz w:val="28"/>
          <w:szCs w:val="28"/>
        </w:rPr>
        <w:t>thầu</w:t>
      </w:r>
      <w:proofErr w:type="spellEnd"/>
      <w:r w:rsidRPr="00BC5DF9">
        <w:rPr>
          <w:bCs/>
          <w:sz w:val="28"/>
          <w:szCs w:val="28"/>
        </w:rPr>
        <w:t>.</w:t>
      </w:r>
    </w:p>
    <w:p w14:paraId="1B07E874" w14:textId="77777777" w:rsidR="00D67FCF" w:rsidRPr="00BC5DF9" w:rsidRDefault="00D67FCF" w:rsidP="005E2469">
      <w:pPr>
        <w:numPr>
          <w:ilvl w:val="0"/>
          <w:numId w:val="11"/>
        </w:numPr>
        <w:tabs>
          <w:tab w:val="left" w:pos="284"/>
        </w:tabs>
        <w:spacing w:line="264" w:lineRule="auto"/>
        <w:ind w:left="0" w:firstLine="502"/>
        <w:rPr>
          <w:bCs/>
          <w:sz w:val="28"/>
          <w:szCs w:val="28"/>
        </w:rPr>
      </w:pPr>
      <w:proofErr w:type="spellStart"/>
      <w:r w:rsidRPr="00BC5DF9">
        <w:rPr>
          <w:bCs/>
          <w:sz w:val="28"/>
          <w:szCs w:val="28"/>
        </w:rPr>
        <w:t>Thực</w:t>
      </w:r>
      <w:proofErr w:type="spellEnd"/>
      <w:r w:rsidRPr="00BC5DF9">
        <w:rPr>
          <w:bCs/>
          <w:sz w:val="28"/>
          <w:szCs w:val="28"/>
        </w:rPr>
        <w:t xml:space="preserve"> </w:t>
      </w:r>
      <w:proofErr w:type="spellStart"/>
      <w:r w:rsidRPr="00BC5DF9">
        <w:rPr>
          <w:bCs/>
          <w:sz w:val="28"/>
          <w:szCs w:val="28"/>
        </w:rPr>
        <w:t>hiện</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việc</w:t>
      </w:r>
      <w:proofErr w:type="spellEnd"/>
      <w:r w:rsidRPr="00BC5DF9">
        <w:rPr>
          <w:bCs/>
          <w:sz w:val="28"/>
          <w:szCs w:val="28"/>
        </w:rPr>
        <w:t xml:space="preserve"> </w:t>
      </w:r>
      <w:proofErr w:type="spellStart"/>
      <w:r w:rsidRPr="00BC5DF9">
        <w:rPr>
          <w:bCs/>
          <w:sz w:val="28"/>
          <w:szCs w:val="28"/>
        </w:rPr>
        <w:t>giám</w:t>
      </w:r>
      <w:proofErr w:type="spellEnd"/>
      <w:r w:rsidRPr="00BC5DF9">
        <w:rPr>
          <w:bCs/>
          <w:sz w:val="28"/>
          <w:szCs w:val="28"/>
        </w:rPr>
        <w:t xml:space="preserve"> </w:t>
      </w:r>
      <w:proofErr w:type="spellStart"/>
      <w:r w:rsidRPr="00BC5DF9">
        <w:rPr>
          <w:bCs/>
          <w:sz w:val="28"/>
          <w:szCs w:val="28"/>
        </w:rPr>
        <w:t>sát</w:t>
      </w:r>
      <w:proofErr w:type="spellEnd"/>
      <w:r w:rsidRPr="00BC5DF9">
        <w:rPr>
          <w:bCs/>
          <w:sz w:val="28"/>
          <w:szCs w:val="28"/>
        </w:rPr>
        <w:t xml:space="preserve"> </w:t>
      </w:r>
      <w:proofErr w:type="spellStart"/>
      <w:r w:rsidRPr="00BC5DF9">
        <w:rPr>
          <w:bCs/>
          <w:sz w:val="28"/>
          <w:szCs w:val="28"/>
        </w:rPr>
        <w:t>theo</w:t>
      </w:r>
      <w:proofErr w:type="spellEnd"/>
      <w:r w:rsidRPr="00BC5DF9">
        <w:rPr>
          <w:bCs/>
          <w:sz w:val="28"/>
          <w:szCs w:val="28"/>
        </w:rPr>
        <w:t xml:space="preserve"> </w:t>
      </w:r>
      <w:proofErr w:type="spellStart"/>
      <w:r w:rsidRPr="00BC5DF9">
        <w:rPr>
          <w:bCs/>
          <w:sz w:val="28"/>
          <w:szCs w:val="28"/>
        </w:rPr>
        <w:t>đúng</w:t>
      </w:r>
      <w:proofErr w:type="spellEnd"/>
      <w:r w:rsidRPr="00BC5DF9">
        <w:rPr>
          <w:bCs/>
          <w:sz w:val="28"/>
          <w:szCs w:val="28"/>
        </w:rPr>
        <w:t xml:space="preserve"> </w:t>
      </w:r>
      <w:proofErr w:type="spellStart"/>
      <w:r w:rsidRPr="00BC5DF9">
        <w:rPr>
          <w:bCs/>
          <w:sz w:val="28"/>
          <w:szCs w:val="28"/>
        </w:rPr>
        <w:t>nội</w:t>
      </w:r>
      <w:proofErr w:type="spellEnd"/>
      <w:r w:rsidRPr="00BC5DF9">
        <w:rPr>
          <w:bCs/>
          <w:sz w:val="28"/>
          <w:szCs w:val="28"/>
        </w:rPr>
        <w:t xml:space="preserve"> dung </w:t>
      </w:r>
      <w:proofErr w:type="spellStart"/>
      <w:r w:rsidRPr="00BC5DF9">
        <w:rPr>
          <w:bCs/>
          <w:sz w:val="28"/>
          <w:szCs w:val="28"/>
        </w:rPr>
        <w:t>hợp</w:t>
      </w:r>
      <w:proofErr w:type="spellEnd"/>
      <w:r w:rsidRPr="00BC5DF9">
        <w:rPr>
          <w:bCs/>
          <w:sz w:val="28"/>
          <w:szCs w:val="28"/>
        </w:rPr>
        <w:t xml:space="preserve"> </w:t>
      </w:r>
      <w:proofErr w:type="spellStart"/>
      <w:r w:rsidRPr="00BC5DF9">
        <w:rPr>
          <w:bCs/>
          <w:sz w:val="28"/>
          <w:szCs w:val="28"/>
        </w:rPr>
        <w:t>đồng</w:t>
      </w:r>
      <w:proofErr w:type="spellEnd"/>
      <w:r w:rsidRPr="00BC5DF9">
        <w:rPr>
          <w:bCs/>
          <w:sz w:val="28"/>
          <w:szCs w:val="28"/>
        </w:rPr>
        <w:t xml:space="preserve"> </w:t>
      </w:r>
      <w:proofErr w:type="spellStart"/>
      <w:r w:rsidRPr="00BC5DF9">
        <w:rPr>
          <w:bCs/>
          <w:sz w:val="28"/>
          <w:szCs w:val="28"/>
        </w:rPr>
        <w:t>đã</w:t>
      </w:r>
      <w:proofErr w:type="spellEnd"/>
      <w:r w:rsidRPr="00BC5DF9">
        <w:rPr>
          <w:bCs/>
          <w:sz w:val="28"/>
          <w:szCs w:val="28"/>
        </w:rPr>
        <w:t xml:space="preserve"> </w:t>
      </w:r>
      <w:proofErr w:type="spellStart"/>
      <w:r w:rsidRPr="00BC5DF9">
        <w:rPr>
          <w:bCs/>
          <w:sz w:val="28"/>
          <w:szCs w:val="28"/>
        </w:rPr>
        <w:t>ký</w:t>
      </w:r>
      <w:proofErr w:type="spellEnd"/>
      <w:r w:rsidRPr="00BC5DF9">
        <w:rPr>
          <w:bCs/>
          <w:sz w:val="28"/>
          <w:szCs w:val="28"/>
        </w:rPr>
        <w:t xml:space="preserve"> </w:t>
      </w:r>
      <w:proofErr w:type="spellStart"/>
      <w:r w:rsidRPr="00BC5DF9">
        <w:rPr>
          <w:bCs/>
          <w:sz w:val="28"/>
          <w:szCs w:val="28"/>
        </w:rPr>
        <w:t>kết</w:t>
      </w:r>
      <w:proofErr w:type="spellEnd"/>
      <w:r w:rsidRPr="00BC5DF9">
        <w:rPr>
          <w:bCs/>
          <w:sz w:val="28"/>
          <w:szCs w:val="28"/>
        </w:rPr>
        <w:t xml:space="preserve"> </w:t>
      </w:r>
      <w:proofErr w:type="spellStart"/>
      <w:r w:rsidRPr="00BC5DF9">
        <w:rPr>
          <w:bCs/>
          <w:sz w:val="28"/>
          <w:szCs w:val="28"/>
        </w:rPr>
        <w:t>với</w:t>
      </w:r>
      <w:proofErr w:type="spellEnd"/>
      <w:r w:rsidRPr="00BC5DF9">
        <w:rPr>
          <w:bCs/>
          <w:sz w:val="28"/>
          <w:szCs w:val="28"/>
        </w:rPr>
        <w:t xml:space="preserve"> </w:t>
      </w:r>
      <w:proofErr w:type="spellStart"/>
      <w:r w:rsidRPr="00BC5DF9">
        <w:rPr>
          <w:bCs/>
          <w:sz w:val="28"/>
          <w:szCs w:val="28"/>
        </w:rPr>
        <w:t>Chủ</w:t>
      </w:r>
      <w:proofErr w:type="spellEnd"/>
      <w:r w:rsidRPr="00BC5DF9">
        <w:rPr>
          <w:bCs/>
          <w:sz w:val="28"/>
          <w:szCs w:val="28"/>
        </w:rPr>
        <w:t xml:space="preserve"> </w:t>
      </w:r>
      <w:proofErr w:type="spellStart"/>
      <w:r w:rsidRPr="00BC5DF9">
        <w:rPr>
          <w:bCs/>
          <w:sz w:val="28"/>
          <w:szCs w:val="28"/>
        </w:rPr>
        <w:t>đầu</w:t>
      </w:r>
      <w:proofErr w:type="spellEnd"/>
      <w:r w:rsidRPr="00BC5DF9">
        <w:rPr>
          <w:bCs/>
          <w:sz w:val="28"/>
          <w:szCs w:val="28"/>
        </w:rPr>
        <w:t xml:space="preserve"> </w:t>
      </w:r>
      <w:proofErr w:type="spellStart"/>
      <w:r w:rsidRPr="00BC5DF9">
        <w:rPr>
          <w:bCs/>
          <w:sz w:val="28"/>
          <w:szCs w:val="28"/>
        </w:rPr>
        <w:t>tư</w:t>
      </w:r>
      <w:proofErr w:type="spellEnd"/>
      <w:r w:rsidRPr="00BC5DF9">
        <w:rPr>
          <w:bCs/>
          <w:sz w:val="28"/>
          <w:szCs w:val="28"/>
        </w:rPr>
        <w:t>.</w:t>
      </w:r>
    </w:p>
    <w:p w14:paraId="196D5959" w14:textId="77777777" w:rsidR="00D67FCF" w:rsidRPr="00BC5DF9" w:rsidRDefault="00D67FCF" w:rsidP="005E2469">
      <w:pPr>
        <w:numPr>
          <w:ilvl w:val="0"/>
          <w:numId w:val="11"/>
        </w:numPr>
        <w:tabs>
          <w:tab w:val="left" w:pos="284"/>
        </w:tabs>
        <w:spacing w:line="264" w:lineRule="auto"/>
        <w:ind w:left="0" w:firstLine="502"/>
        <w:rPr>
          <w:bCs/>
          <w:sz w:val="28"/>
          <w:szCs w:val="28"/>
        </w:rPr>
      </w:pPr>
      <w:proofErr w:type="spellStart"/>
      <w:r w:rsidRPr="00BC5DF9">
        <w:rPr>
          <w:bCs/>
          <w:sz w:val="28"/>
          <w:szCs w:val="28"/>
        </w:rPr>
        <w:t>Không</w:t>
      </w:r>
      <w:proofErr w:type="spellEnd"/>
      <w:r w:rsidRPr="00BC5DF9">
        <w:rPr>
          <w:bCs/>
          <w:sz w:val="28"/>
          <w:szCs w:val="28"/>
        </w:rPr>
        <w:t xml:space="preserve"> </w:t>
      </w:r>
      <w:proofErr w:type="spellStart"/>
      <w:r w:rsidRPr="00BC5DF9">
        <w:rPr>
          <w:bCs/>
          <w:sz w:val="28"/>
          <w:szCs w:val="28"/>
        </w:rPr>
        <w:t>tiến</w:t>
      </w:r>
      <w:proofErr w:type="spellEnd"/>
      <w:r w:rsidRPr="00BC5DF9">
        <w:rPr>
          <w:bCs/>
          <w:sz w:val="28"/>
          <w:szCs w:val="28"/>
        </w:rPr>
        <w:t xml:space="preserve"> </w:t>
      </w:r>
      <w:proofErr w:type="spellStart"/>
      <w:r w:rsidRPr="00BC5DF9">
        <w:rPr>
          <w:bCs/>
          <w:sz w:val="28"/>
          <w:szCs w:val="28"/>
        </w:rPr>
        <w:t>hành</w:t>
      </w:r>
      <w:proofErr w:type="spellEnd"/>
      <w:r w:rsidRPr="00BC5DF9">
        <w:rPr>
          <w:bCs/>
          <w:sz w:val="28"/>
          <w:szCs w:val="28"/>
        </w:rPr>
        <w:t xml:space="preserve"> </w:t>
      </w:r>
      <w:proofErr w:type="spellStart"/>
      <w:r w:rsidRPr="00BC5DF9">
        <w:rPr>
          <w:bCs/>
          <w:sz w:val="28"/>
          <w:szCs w:val="28"/>
        </w:rPr>
        <w:t>nghiệm</w:t>
      </w:r>
      <w:proofErr w:type="spellEnd"/>
      <w:r w:rsidRPr="00BC5DF9">
        <w:rPr>
          <w:bCs/>
          <w:sz w:val="28"/>
          <w:szCs w:val="28"/>
        </w:rPr>
        <w:t xml:space="preserve"> </w:t>
      </w:r>
      <w:proofErr w:type="spellStart"/>
      <w:r w:rsidRPr="00BC5DF9">
        <w:rPr>
          <w:bCs/>
          <w:sz w:val="28"/>
          <w:szCs w:val="28"/>
        </w:rPr>
        <w:t>thu</w:t>
      </w:r>
      <w:proofErr w:type="spellEnd"/>
      <w:r w:rsidRPr="00BC5DF9">
        <w:rPr>
          <w:bCs/>
          <w:sz w:val="28"/>
          <w:szCs w:val="28"/>
        </w:rPr>
        <w:t xml:space="preserve"> </w:t>
      </w:r>
      <w:proofErr w:type="spellStart"/>
      <w:r w:rsidRPr="00BC5DF9">
        <w:rPr>
          <w:bCs/>
          <w:sz w:val="28"/>
          <w:szCs w:val="28"/>
        </w:rPr>
        <w:t>khối</w:t>
      </w:r>
      <w:proofErr w:type="spellEnd"/>
      <w:r w:rsidRPr="00BC5DF9">
        <w:rPr>
          <w:bCs/>
          <w:sz w:val="28"/>
          <w:szCs w:val="28"/>
        </w:rPr>
        <w:t xml:space="preserve"> </w:t>
      </w:r>
      <w:proofErr w:type="spellStart"/>
      <w:r w:rsidRPr="00BC5DF9">
        <w:rPr>
          <w:bCs/>
          <w:sz w:val="28"/>
          <w:szCs w:val="28"/>
        </w:rPr>
        <w:t>lượng</w:t>
      </w:r>
      <w:proofErr w:type="spellEnd"/>
      <w:r w:rsidRPr="00BC5DF9">
        <w:rPr>
          <w:bCs/>
          <w:sz w:val="28"/>
          <w:szCs w:val="28"/>
        </w:rPr>
        <w:t xml:space="preserve"> </w:t>
      </w:r>
      <w:proofErr w:type="spellStart"/>
      <w:r w:rsidRPr="00BC5DF9">
        <w:rPr>
          <w:bCs/>
          <w:sz w:val="28"/>
          <w:szCs w:val="28"/>
        </w:rPr>
        <w:t>khi</w:t>
      </w:r>
      <w:proofErr w:type="spellEnd"/>
      <w:r w:rsidRPr="00BC5DF9">
        <w:rPr>
          <w:bCs/>
          <w:sz w:val="28"/>
          <w:szCs w:val="28"/>
        </w:rPr>
        <w:t xml:space="preserve"> </w:t>
      </w:r>
      <w:proofErr w:type="spellStart"/>
      <w:r w:rsidRPr="00BC5DF9">
        <w:rPr>
          <w:bCs/>
          <w:sz w:val="28"/>
          <w:szCs w:val="28"/>
        </w:rPr>
        <w:t>có</w:t>
      </w:r>
      <w:proofErr w:type="spellEnd"/>
      <w:r w:rsidRPr="00BC5DF9">
        <w:rPr>
          <w:bCs/>
          <w:sz w:val="28"/>
          <w:szCs w:val="28"/>
        </w:rPr>
        <w:t xml:space="preserve"> </w:t>
      </w:r>
      <w:proofErr w:type="spellStart"/>
      <w:r w:rsidRPr="00BC5DF9">
        <w:rPr>
          <w:bCs/>
          <w:sz w:val="28"/>
          <w:szCs w:val="28"/>
        </w:rPr>
        <w:t>nghi</w:t>
      </w:r>
      <w:proofErr w:type="spellEnd"/>
      <w:r w:rsidRPr="00BC5DF9">
        <w:rPr>
          <w:bCs/>
          <w:sz w:val="28"/>
          <w:szCs w:val="28"/>
        </w:rPr>
        <w:t xml:space="preserve"> </w:t>
      </w:r>
      <w:proofErr w:type="spellStart"/>
      <w:r w:rsidRPr="00BC5DF9">
        <w:rPr>
          <w:bCs/>
          <w:sz w:val="28"/>
          <w:szCs w:val="28"/>
        </w:rPr>
        <w:t>ngờ</w:t>
      </w:r>
      <w:proofErr w:type="spellEnd"/>
      <w:r w:rsidRPr="00BC5DF9">
        <w:rPr>
          <w:bCs/>
          <w:sz w:val="28"/>
          <w:szCs w:val="28"/>
        </w:rPr>
        <w:t xml:space="preserve"> </w:t>
      </w:r>
      <w:proofErr w:type="spellStart"/>
      <w:r w:rsidRPr="00BC5DF9">
        <w:rPr>
          <w:bCs/>
          <w:sz w:val="28"/>
          <w:szCs w:val="28"/>
        </w:rPr>
        <w:t>không</w:t>
      </w:r>
      <w:proofErr w:type="spellEnd"/>
      <w:r w:rsidRPr="00BC5DF9">
        <w:rPr>
          <w:bCs/>
          <w:sz w:val="28"/>
          <w:szCs w:val="28"/>
        </w:rPr>
        <w:t xml:space="preserve"> </w:t>
      </w:r>
      <w:proofErr w:type="spellStart"/>
      <w:r w:rsidRPr="00BC5DF9">
        <w:rPr>
          <w:bCs/>
          <w:sz w:val="28"/>
          <w:szCs w:val="28"/>
        </w:rPr>
        <w:t>đảm</w:t>
      </w:r>
      <w:proofErr w:type="spellEnd"/>
      <w:r w:rsidRPr="00BC5DF9">
        <w:rPr>
          <w:bCs/>
          <w:sz w:val="28"/>
          <w:szCs w:val="28"/>
        </w:rPr>
        <w:t xml:space="preserve"> </w:t>
      </w:r>
      <w:proofErr w:type="spellStart"/>
      <w:r w:rsidRPr="00BC5DF9">
        <w:rPr>
          <w:bCs/>
          <w:sz w:val="28"/>
          <w:szCs w:val="28"/>
        </w:rPr>
        <w:t>bảo</w:t>
      </w:r>
      <w:proofErr w:type="spellEnd"/>
      <w:r w:rsidRPr="00BC5DF9">
        <w:rPr>
          <w:bCs/>
          <w:sz w:val="28"/>
          <w:szCs w:val="28"/>
        </w:rPr>
        <w:t xml:space="preserve"> </w:t>
      </w:r>
      <w:proofErr w:type="spellStart"/>
      <w:r w:rsidRPr="00BC5DF9">
        <w:rPr>
          <w:bCs/>
          <w:sz w:val="28"/>
          <w:szCs w:val="28"/>
        </w:rPr>
        <w:t>chất</w:t>
      </w:r>
      <w:proofErr w:type="spellEnd"/>
      <w:r w:rsidRPr="00BC5DF9">
        <w:rPr>
          <w:bCs/>
          <w:sz w:val="28"/>
          <w:szCs w:val="28"/>
        </w:rPr>
        <w:t xml:space="preserve"> </w:t>
      </w:r>
      <w:proofErr w:type="spellStart"/>
      <w:r w:rsidRPr="00BC5DF9">
        <w:rPr>
          <w:bCs/>
          <w:sz w:val="28"/>
          <w:szCs w:val="28"/>
        </w:rPr>
        <w:t>lượng</w:t>
      </w:r>
      <w:proofErr w:type="spellEnd"/>
      <w:r w:rsidRPr="00BC5DF9">
        <w:rPr>
          <w:bCs/>
          <w:sz w:val="28"/>
          <w:szCs w:val="28"/>
        </w:rPr>
        <w:t xml:space="preserve">, </w:t>
      </w:r>
      <w:proofErr w:type="spellStart"/>
      <w:r w:rsidRPr="00BC5DF9">
        <w:rPr>
          <w:bCs/>
          <w:sz w:val="28"/>
          <w:szCs w:val="28"/>
        </w:rPr>
        <w:t>không</w:t>
      </w:r>
      <w:proofErr w:type="spellEnd"/>
      <w:r w:rsidRPr="00BC5DF9">
        <w:rPr>
          <w:bCs/>
          <w:sz w:val="28"/>
          <w:szCs w:val="28"/>
        </w:rPr>
        <w:t xml:space="preserve"> </w:t>
      </w:r>
      <w:proofErr w:type="spellStart"/>
      <w:r w:rsidRPr="00BC5DF9">
        <w:rPr>
          <w:bCs/>
          <w:sz w:val="28"/>
          <w:szCs w:val="28"/>
        </w:rPr>
        <w:t>phù</w:t>
      </w:r>
      <w:proofErr w:type="spellEnd"/>
      <w:r w:rsidRPr="00BC5DF9">
        <w:rPr>
          <w:bCs/>
          <w:sz w:val="28"/>
          <w:szCs w:val="28"/>
        </w:rPr>
        <w:t xml:space="preserve"> </w:t>
      </w:r>
      <w:proofErr w:type="spellStart"/>
      <w:r w:rsidRPr="00BC5DF9">
        <w:rPr>
          <w:bCs/>
          <w:sz w:val="28"/>
          <w:szCs w:val="28"/>
        </w:rPr>
        <w:t>hợp</w:t>
      </w:r>
      <w:proofErr w:type="spellEnd"/>
      <w:r w:rsidRPr="00BC5DF9">
        <w:rPr>
          <w:bCs/>
          <w:sz w:val="28"/>
          <w:szCs w:val="28"/>
        </w:rPr>
        <w:t xml:space="preserve"> </w:t>
      </w:r>
      <w:proofErr w:type="spellStart"/>
      <w:r w:rsidRPr="00BC5DF9">
        <w:rPr>
          <w:bCs/>
          <w:sz w:val="28"/>
          <w:szCs w:val="28"/>
        </w:rPr>
        <w:t>với</w:t>
      </w:r>
      <w:proofErr w:type="spellEnd"/>
      <w:r w:rsidRPr="00BC5DF9">
        <w:rPr>
          <w:bCs/>
          <w:sz w:val="28"/>
          <w:szCs w:val="28"/>
        </w:rPr>
        <w:t xml:space="preserve"> </w:t>
      </w:r>
      <w:proofErr w:type="spellStart"/>
      <w:r w:rsidRPr="00BC5DF9">
        <w:rPr>
          <w:bCs/>
          <w:sz w:val="28"/>
          <w:szCs w:val="28"/>
        </w:rPr>
        <w:t>quy</w:t>
      </w:r>
      <w:proofErr w:type="spellEnd"/>
      <w:r w:rsidRPr="00BC5DF9">
        <w:rPr>
          <w:bCs/>
          <w:sz w:val="28"/>
          <w:szCs w:val="28"/>
        </w:rPr>
        <w:t xml:space="preserve"> </w:t>
      </w:r>
      <w:proofErr w:type="spellStart"/>
      <w:r w:rsidRPr="00BC5DF9">
        <w:rPr>
          <w:bCs/>
          <w:sz w:val="28"/>
          <w:szCs w:val="28"/>
        </w:rPr>
        <w:t>chuẩn</w:t>
      </w:r>
      <w:proofErr w:type="spellEnd"/>
      <w:r w:rsidRPr="00BC5DF9">
        <w:rPr>
          <w:bCs/>
          <w:sz w:val="28"/>
          <w:szCs w:val="28"/>
        </w:rPr>
        <w:t xml:space="preserve"> </w:t>
      </w:r>
      <w:proofErr w:type="spellStart"/>
      <w:r w:rsidRPr="00BC5DF9">
        <w:rPr>
          <w:bCs/>
          <w:sz w:val="28"/>
          <w:szCs w:val="28"/>
        </w:rPr>
        <w:t>kỹ</w:t>
      </w:r>
      <w:proofErr w:type="spellEnd"/>
      <w:r w:rsidRPr="00BC5DF9">
        <w:rPr>
          <w:bCs/>
          <w:sz w:val="28"/>
          <w:szCs w:val="28"/>
        </w:rPr>
        <w:t xml:space="preserve"> </w:t>
      </w:r>
      <w:proofErr w:type="spellStart"/>
      <w:r w:rsidRPr="00BC5DF9">
        <w:rPr>
          <w:bCs/>
          <w:sz w:val="28"/>
          <w:szCs w:val="28"/>
        </w:rPr>
        <w:t>thuật</w:t>
      </w:r>
      <w:proofErr w:type="spellEnd"/>
      <w:r w:rsidRPr="00BC5DF9">
        <w:rPr>
          <w:bCs/>
          <w:sz w:val="28"/>
          <w:szCs w:val="28"/>
        </w:rPr>
        <w:t xml:space="preserve"> </w:t>
      </w:r>
      <w:proofErr w:type="spellStart"/>
      <w:r w:rsidRPr="00BC5DF9">
        <w:rPr>
          <w:bCs/>
          <w:sz w:val="28"/>
          <w:szCs w:val="28"/>
        </w:rPr>
        <w:t>theo</w:t>
      </w:r>
      <w:proofErr w:type="spellEnd"/>
      <w:r w:rsidRPr="00BC5DF9">
        <w:rPr>
          <w:bCs/>
          <w:sz w:val="28"/>
          <w:szCs w:val="28"/>
        </w:rPr>
        <w:t xml:space="preserve"> </w:t>
      </w:r>
      <w:proofErr w:type="spellStart"/>
      <w:r w:rsidRPr="00BC5DF9">
        <w:rPr>
          <w:bCs/>
          <w:sz w:val="28"/>
          <w:szCs w:val="28"/>
        </w:rPr>
        <w:t>yêu</w:t>
      </w:r>
      <w:proofErr w:type="spellEnd"/>
      <w:r w:rsidRPr="00BC5DF9">
        <w:rPr>
          <w:bCs/>
          <w:sz w:val="28"/>
          <w:szCs w:val="28"/>
        </w:rPr>
        <w:t xml:space="preserve"> </w:t>
      </w:r>
      <w:proofErr w:type="spellStart"/>
      <w:r w:rsidRPr="00BC5DF9">
        <w:rPr>
          <w:bCs/>
          <w:sz w:val="28"/>
          <w:szCs w:val="28"/>
        </w:rPr>
        <w:t>cầu</w:t>
      </w:r>
      <w:proofErr w:type="spellEnd"/>
      <w:r w:rsidRPr="00BC5DF9">
        <w:rPr>
          <w:bCs/>
          <w:sz w:val="28"/>
          <w:szCs w:val="28"/>
        </w:rPr>
        <w:t xml:space="preserve"> </w:t>
      </w:r>
      <w:proofErr w:type="spellStart"/>
      <w:r w:rsidRPr="00BC5DF9">
        <w:rPr>
          <w:bCs/>
          <w:sz w:val="28"/>
          <w:szCs w:val="28"/>
        </w:rPr>
        <w:t>thiết</w:t>
      </w:r>
      <w:proofErr w:type="spellEnd"/>
      <w:r w:rsidRPr="00BC5DF9">
        <w:rPr>
          <w:bCs/>
          <w:sz w:val="28"/>
          <w:szCs w:val="28"/>
        </w:rPr>
        <w:t xml:space="preserve"> </w:t>
      </w:r>
      <w:proofErr w:type="spellStart"/>
      <w:r w:rsidRPr="00BC5DF9">
        <w:rPr>
          <w:bCs/>
          <w:sz w:val="28"/>
          <w:szCs w:val="28"/>
        </w:rPr>
        <w:t>kế</w:t>
      </w:r>
      <w:proofErr w:type="spellEnd"/>
      <w:r w:rsidRPr="00BC5DF9">
        <w:rPr>
          <w:bCs/>
          <w:sz w:val="28"/>
          <w:szCs w:val="28"/>
        </w:rPr>
        <w:t xml:space="preserve"> </w:t>
      </w:r>
      <w:proofErr w:type="spellStart"/>
      <w:r w:rsidRPr="00BC5DF9">
        <w:rPr>
          <w:bCs/>
          <w:sz w:val="28"/>
          <w:szCs w:val="28"/>
        </w:rPr>
        <w:t>của</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trình</w:t>
      </w:r>
      <w:proofErr w:type="spellEnd"/>
      <w:r w:rsidRPr="00BC5DF9">
        <w:rPr>
          <w:bCs/>
          <w:sz w:val="28"/>
          <w:szCs w:val="28"/>
        </w:rPr>
        <w:t xml:space="preserve">; </w:t>
      </w:r>
      <w:proofErr w:type="spellStart"/>
      <w:r w:rsidRPr="00BC5DF9">
        <w:rPr>
          <w:bCs/>
          <w:sz w:val="28"/>
          <w:szCs w:val="28"/>
        </w:rPr>
        <w:t>Từ</w:t>
      </w:r>
      <w:proofErr w:type="spellEnd"/>
      <w:r w:rsidRPr="00BC5DF9">
        <w:rPr>
          <w:bCs/>
          <w:sz w:val="28"/>
          <w:szCs w:val="28"/>
        </w:rPr>
        <w:t xml:space="preserve"> </w:t>
      </w:r>
      <w:proofErr w:type="spellStart"/>
      <w:r w:rsidRPr="00BC5DF9">
        <w:rPr>
          <w:bCs/>
          <w:sz w:val="28"/>
          <w:szCs w:val="28"/>
        </w:rPr>
        <w:t>chối</w:t>
      </w:r>
      <w:proofErr w:type="spellEnd"/>
      <w:r w:rsidRPr="00BC5DF9">
        <w:rPr>
          <w:bCs/>
          <w:sz w:val="28"/>
          <w:szCs w:val="28"/>
        </w:rPr>
        <w:t xml:space="preserve"> </w:t>
      </w:r>
      <w:proofErr w:type="spellStart"/>
      <w:r w:rsidRPr="00BC5DF9">
        <w:rPr>
          <w:bCs/>
          <w:sz w:val="28"/>
          <w:szCs w:val="28"/>
        </w:rPr>
        <w:t>nghiệm</w:t>
      </w:r>
      <w:proofErr w:type="spellEnd"/>
      <w:r w:rsidRPr="00BC5DF9">
        <w:rPr>
          <w:bCs/>
          <w:sz w:val="28"/>
          <w:szCs w:val="28"/>
        </w:rPr>
        <w:t xml:space="preserve"> </w:t>
      </w:r>
      <w:proofErr w:type="spellStart"/>
      <w:r w:rsidRPr="00BC5DF9">
        <w:rPr>
          <w:bCs/>
          <w:sz w:val="28"/>
          <w:szCs w:val="28"/>
        </w:rPr>
        <w:t>thu</w:t>
      </w:r>
      <w:proofErr w:type="spellEnd"/>
      <w:r w:rsidRPr="00BC5DF9">
        <w:rPr>
          <w:bCs/>
          <w:sz w:val="28"/>
          <w:szCs w:val="28"/>
        </w:rPr>
        <w:t xml:space="preserve"> </w:t>
      </w:r>
      <w:proofErr w:type="spellStart"/>
      <w:r w:rsidRPr="00BC5DF9">
        <w:rPr>
          <w:bCs/>
          <w:sz w:val="28"/>
          <w:szCs w:val="28"/>
        </w:rPr>
        <w:t>khi</w:t>
      </w:r>
      <w:proofErr w:type="spellEnd"/>
      <w:r w:rsidRPr="00BC5DF9">
        <w:rPr>
          <w:bCs/>
          <w:sz w:val="28"/>
          <w:szCs w:val="28"/>
        </w:rPr>
        <w:t xml:space="preserve"> </w:t>
      </w:r>
      <w:proofErr w:type="spellStart"/>
      <w:r w:rsidRPr="00BC5DF9">
        <w:rPr>
          <w:bCs/>
          <w:sz w:val="28"/>
          <w:szCs w:val="28"/>
        </w:rPr>
        <w:t>chất</w:t>
      </w:r>
      <w:proofErr w:type="spellEnd"/>
      <w:r w:rsidRPr="00BC5DF9">
        <w:rPr>
          <w:bCs/>
          <w:sz w:val="28"/>
          <w:szCs w:val="28"/>
        </w:rPr>
        <w:t xml:space="preserve"> </w:t>
      </w:r>
      <w:proofErr w:type="spellStart"/>
      <w:r w:rsidRPr="00BC5DF9">
        <w:rPr>
          <w:bCs/>
          <w:sz w:val="28"/>
          <w:szCs w:val="28"/>
        </w:rPr>
        <w:t>lượng</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trình</w:t>
      </w:r>
      <w:proofErr w:type="spellEnd"/>
      <w:r w:rsidRPr="00BC5DF9">
        <w:rPr>
          <w:bCs/>
          <w:sz w:val="28"/>
          <w:szCs w:val="28"/>
        </w:rPr>
        <w:t xml:space="preserve"> </w:t>
      </w:r>
      <w:proofErr w:type="spellStart"/>
      <w:r w:rsidRPr="00BC5DF9">
        <w:rPr>
          <w:bCs/>
          <w:sz w:val="28"/>
          <w:szCs w:val="28"/>
        </w:rPr>
        <w:t>không</w:t>
      </w:r>
      <w:proofErr w:type="spellEnd"/>
      <w:r w:rsidRPr="00BC5DF9">
        <w:rPr>
          <w:bCs/>
          <w:sz w:val="28"/>
          <w:szCs w:val="28"/>
        </w:rPr>
        <w:t xml:space="preserve"> </w:t>
      </w:r>
      <w:proofErr w:type="spellStart"/>
      <w:r w:rsidRPr="00BC5DF9">
        <w:rPr>
          <w:bCs/>
          <w:sz w:val="28"/>
          <w:szCs w:val="28"/>
        </w:rPr>
        <w:t>đạt</w:t>
      </w:r>
      <w:proofErr w:type="spellEnd"/>
      <w:r w:rsidRPr="00BC5DF9">
        <w:rPr>
          <w:bCs/>
          <w:sz w:val="28"/>
          <w:szCs w:val="28"/>
        </w:rPr>
        <w:t xml:space="preserve"> </w:t>
      </w:r>
      <w:proofErr w:type="spellStart"/>
      <w:r w:rsidRPr="00BC5DF9">
        <w:rPr>
          <w:bCs/>
          <w:sz w:val="28"/>
          <w:szCs w:val="28"/>
        </w:rPr>
        <w:t>yêu</w:t>
      </w:r>
      <w:proofErr w:type="spellEnd"/>
      <w:r w:rsidRPr="00BC5DF9">
        <w:rPr>
          <w:bCs/>
          <w:sz w:val="28"/>
          <w:szCs w:val="28"/>
        </w:rPr>
        <w:t xml:space="preserve"> </w:t>
      </w:r>
      <w:proofErr w:type="spellStart"/>
      <w:r w:rsidRPr="00BC5DF9">
        <w:rPr>
          <w:bCs/>
          <w:sz w:val="28"/>
          <w:szCs w:val="28"/>
        </w:rPr>
        <w:t>cầu</w:t>
      </w:r>
      <w:proofErr w:type="spellEnd"/>
      <w:r w:rsidRPr="00BC5DF9">
        <w:rPr>
          <w:bCs/>
          <w:sz w:val="28"/>
          <w:szCs w:val="28"/>
        </w:rPr>
        <w:t>.</w:t>
      </w:r>
    </w:p>
    <w:p w14:paraId="13096F72" w14:textId="77777777" w:rsidR="00D67FCF" w:rsidRPr="00BC5DF9" w:rsidRDefault="00D67FCF" w:rsidP="005E2469">
      <w:pPr>
        <w:numPr>
          <w:ilvl w:val="0"/>
          <w:numId w:val="11"/>
        </w:numPr>
        <w:tabs>
          <w:tab w:val="left" w:pos="284"/>
        </w:tabs>
        <w:spacing w:line="264" w:lineRule="auto"/>
        <w:ind w:left="0" w:firstLine="502"/>
        <w:rPr>
          <w:bCs/>
          <w:sz w:val="28"/>
          <w:szCs w:val="28"/>
        </w:rPr>
      </w:pPr>
      <w:proofErr w:type="spellStart"/>
      <w:r w:rsidRPr="00BC5DF9">
        <w:rPr>
          <w:bCs/>
          <w:sz w:val="28"/>
          <w:szCs w:val="28"/>
        </w:rPr>
        <w:t>Thực</w:t>
      </w:r>
      <w:proofErr w:type="spellEnd"/>
      <w:r w:rsidRPr="00BC5DF9">
        <w:rPr>
          <w:bCs/>
          <w:sz w:val="28"/>
          <w:szCs w:val="28"/>
        </w:rPr>
        <w:t xml:space="preserve"> </w:t>
      </w:r>
      <w:proofErr w:type="spellStart"/>
      <w:r w:rsidRPr="00BC5DF9">
        <w:rPr>
          <w:bCs/>
          <w:sz w:val="28"/>
          <w:szCs w:val="28"/>
        </w:rPr>
        <w:t>hiện</w:t>
      </w:r>
      <w:proofErr w:type="spellEnd"/>
      <w:r w:rsidRPr="00BC5DF9">
        <w:rPr>
          <w:bCs/>
          <w:sz w:val="28"/>
          <w:szCs w:val="28"/>
        </w:rPr>
        <w:t xml:space="preserve"> </w:t>
      </w:r>
      <w:proofErr w:type="spellStart"/>
      <w:r w:rsidRPr="00BC5DF9">
        <w:rPr>
          <w:bCs/>
          <w:sz w:val="28"/>
          <w:szCs w:val="28"/>
        </w:rPr>
        <w:t>giám</w:t>
      </w:r>
      <w:proofErr w:type="spellEnd"/>
      <w:r w:rsidRPr="00BC5DF9">
        <w:rPr>
          <w:bCs/>
          <w:sz w:val="28"/>
          <w:szCs w:val="28"/>
        </w:rPr>
        <w:t xml:space="preserve"> </w:t>
      </w:r>
      <w:proofErr w:type="spellStart"/>
      <w:r w:rsidRPr="00BC5DF9">
        <w:rPr>
          <w:bCs/>
          <w:sz w:val="28"/>
          <w:szCs w:val="28"/>
        </w:rPr>
        <w:t>sát</w:t>
      </w:r>
      <w:proofErr w:type="spellEnd"/>
      <w:r w:rsidRPr="00BC5DF9">
        <w:rPr>
          <w:bCs/>
          <w:sz w:val="28"/>
          <w:szCs w:val="28"/>
        </w:rPr>
        <w:t xml:space="preserve"> </w:t>
      </w:r>
      <w:proofErr w:type="spellStart"/>
      <w:r w:rsidRPr="00BC5DF9">
        <w:rPr>
          <w:bCs/>
          <w:sz w:val="28"/>
          <w:szCs w:val="28"/>
        </w:rPr>
        <w:t>các</w:t>
      </w:r>
      <w:proofErr w:type="spellEnd"/>
      <w:r w:rsidRPr="00BC5DF9">
        <w:rPr>
          <w:bCs/>
          <w:sz w:val="28"/>
          <w:szCs w:val="28"/>
        </w:rPr>
        <w:t xml:space="preserve"> </w:t>
      </w:r>
      <w:proofErr w:type="spellStart"/>
      <w:r w:rsidRPr="00BC5DF9">
        <w:rPr>
          <w:bCs/>
          <w:sz w:val="28"/>
          <w:szCs w:val="28"/>
        </w:rPr>
        <w:t>quy</w:t>
      </w:r>
      <w:proofErr w:type="spellEnd"/>
      <w:r w:rsidRPr="00BC5DF9">
        <w:rPr>
          <w:bCs/>
          <w:sz w:val="28"/>
          <w:szCs w:val="28"/>
        </w:rPr>
        <w:t xml:space="preserve"> </w:t>
      </w:r>
      <w:proofErr w:type="spellStart"/>
      <w:r w:rsidRPr="00BC5DF9">
        <w:rPr>
          <w:bCs/>
          <w:sz w:val="28"/>
          <w:szCs w:val="28"/>
        </w:rPr>
        <w:t>định</w:t>
      </w:r>
      <w:proofErr w:type="spellEnd"/>
      <w:r w:rsidRPr="00BC5DF9">
        <w:rPr>
          <w:bCs/>
          <w:sz w:val="28"/>
          <w:szCs w:val="28"/>
        </w:rPr>
        <w:t xml:space="preserve"> </w:t>
      </w:r>
      <w:proofErr w:type="spellStart"/>
      <w:r w:rsidRPr="00BC5DF9">
        <w:rPr>
          <w:bCs/>
          <w:sz w:val="28"/>
          <w:szCs w:val="28"/>
        </w:rPr>
        <w:t>về</w:t>
      </w:r>
      <w:proofErr w:type="spellEnd"/>
      <w:r w:rsidRPr="00BC5DF9">
        <w:rPr>
          <w:bCs/>
          <w:sz w:val="28"/>
          <w:szCs w:val="28"/>
        </w:rPr>
        <w:t xml:space="preserve"> an </w:t>
      </w:r>
      <w:proofErr w:type="spellStart"/>
      <w:r w:rsidRPr="00BC5DF9">
        <w:rPr>
          <w:bCs/>
          <w:sz w:val="28"/>
          <w:szCs w:val="28"/>
        </w:rPr>
        <w:t>toàn</w:t>
      </w:r>
      <w:proofErr w:type="spellEnd"/>
      <w:r w:rsidRPr="00BC5DF9">
        <w:rPr>
          <w:bCs/>
          <w:sz w:val="28"/>
          <w:szCs w:val="28"/>
        </w:rPr>
        <w:t xml:space="preserve"> </w:t>
      </w:r>
      <w:proofErr w:type="spellStart"/>
      <w:r w:rsidRPr="00BC5DF9">
        <w:rPr>
          <w:bCs/>
          <w:sz w:val="28"/>
          <w:szCs w:val="28"/>
        </w:rPr>
        <w:t>lao</w:t>
      </w:r>
      <w:proofErr w:type="spellEnd"/>
      <w:r w:rsidRPr="00BC5DF9">
        <w:rPr>
          <w:bCs/>
          <w:sz w:val="28"/>
          <w:szCs w:val="28"/>
        </w:rPr>
        <w:t xml:space="preserve"> </w:t>
      </w:r>
      <w:proofErr w:type="spellStart"/>
      <w:r w:rsidRPr="00BC5DF9">
        <w:rPr>
          <w:bCs/>
          <w:sz w:val="28"/>
          <w:szCs w:val="28"/>
        </w:rPr>
        <w:t>động</w:t>
      </w:r>
      <w:proofErr w:type="spellEnd"/>
      <w:r w:rsidRPr="00BC5DF9">
        <w:rPr>
          <w:bCs/>
          <w:sz w:val="28"/>
          <w:szCs w:val="28"/>
        </w:rPr>
        <w:t xml:space="preserve"> </w:t>
      </w:r>
      <w:proofErr w:type="spellStart"/>
      <w:r w:rsidRPr="00BC5DF9">
        <w:rPr>
          <w:bCs/>
          <w:sz w:val="28"/>
          <w:szCs w:val="28"/>
        </w:rPr>
        <w:t>và</w:t>
      </w:r>
      <w:proofErr w:type="spellEnd"/>
      <w:r w:rsidRPr="00BC5DF9">
        <w:rPr>
          <w:bCs/>
          <w:sz w:val="28"/>
          <w:szCs w:val="28"/>
        </w:rPr>
        <w:t xml:space="preserve"> </w:t>
      </w:r>
      <w:proofErr w:type="spellStart"/>
      <w:r w:rsidRPr="00BC5DF9">
        <w:rPr>
          <w:bCs/>
          <w:sz w:val="28"/>
          <w:szCs w:val="28"/>
        </w:rPr>
        <w:t>vệ</w:t>
      </w:r>
      <w:proofErr w:type="spellEnd"/>
      <w:r w:rsidRPr="00BC5DF9">
        <w:rPr>
          <w:bCs/>
          <w:sz w:val="28"/>
          <w:szCs w:val="28"/>
        </w:rPr>
        <w:t xml:space="preserve"> </w:t>
      </w:r>
      <w:proofErr w:type="spellStart"/>
      <w:r w:rsidRPr="00BC5DF9">
        <w:rPr>
          <w:bCs/>
          <w:sz w:val="28"/>
          <w:szCs w:val="28"/>
        </w:rPr>
        <w:t>sinh</w:t>
      </w:r>
      <w:proofErr w:type="spellEnd"/>
      <w:r w:rsidRPr="00BC5DF9">
        <w:rPr>
          <w:bCs/>
          <w:sz w:val="28"/>
          <w:szCs w:val="28"/>
        </w:rPr>
        <w:t xml:space="preserve"> </w:t>
      </w:r>
      <w:proofErr w:type="spellStart"/>
      <w:r w:rsidRPr="00BC5DF9">
        <w:rPr>
          <w:bCs/>
          <w:sz w:val="28"/>
          <w:szCs w:val="28"/>
        </w:rPr>
        <w:t>môi</w:t>
      </w:r>
      <w:proofErr w:type="spellEnd"/>
      <w:r w:rsidRPr="00BC5DF9">
        <w:rPr>
          <w:bCs/>
          <w:sz w:val="28"/>
          <w:szCs w:val="28"/>
        </w:rPr>
        <w:t xml:space="preserve"> </w:t>
      </w:r>
      <w:proofErr w:type="spellStart"/>
      <w:r w:rsidRPr="00BC5DF9">
        <w:rPr>
          <w:bCs/>
          <w:sz w:val="28"/>
          <w:szCs w:val="28"/>
        </w:rPr>
        <w:t>trường</w:t>
      </w:r>
      <w:proofErr w:type="spellEnd"/>
      <w:r w:rsidRPr="00BC5DF9">
        <w:rPr>
          <w:bCs/>
          <w:sz w:val="28"/>
          <w:szCs w:val="28"/>
        </w:rPr>
        <w:t xml:space="preserve"> </w:t>
      </w:r>
      <w:proofErr w:type="spellStart"/>
      <w:r w:rsidRPr="00BC5DF9">
        <w:rPr>
          <w:bCs/>
          <w:sz w:val="28"/>
          <w:szCs w:val="28"/>
        </w:rPr>
        <w:t>trên</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trường</w:t>
      </w:r>
      <w:proofErr w:type="spellEnd"/>
      <w:r w:rsidRPr="00BC5DF9">
        <w:rPr>
          <w:bCs/>
          <w:sz w:val="28"/>
          <w:szCs w:val="28"/>
        </w:rPr>
        <w:t>.</w:t>
      </w:r>
    </w:p>
    <w:p w14:paraId="6C052029" w14:textId="5EFCF1C6" w:rsidR="00D67FCF" w:rsidRPr="00BC5DF9" w:rsidRDefault="00D67FCF" w:rsidP="005E2469">
      <w:pPr>
        <w:numPr>
          <w:ilvl w:val="0"/>
          <w:numId w:val="11"/>
        </w:numPr>
        <w:tabs>
          <w:tab w:val="left" w:pos="284"/>
        </w:tabs>
        <w:spacing w:line="264" w:lineRule="auto"/>
        <w:ind w:left="0" w:firstLine="502"/>
        <w:rPr>
          <w:bCs/>
          <w:sz w:val="28"/>
          <w:szCs w:val="28"/>
        </w:rPr>
      </w:pPr>
      <w:proofErr w:type="spellStart"/>
      <w:r w:rsidRPr="00BC5DF9">
        <w:rPr>
          <w:bCs/>
          <w:sz w:val="28"/>
          <w:szCs w:val="28"/>
        </w:rPr>
        <w:t>Phải</w:t>
      </w:r>
      <w:proofErr w:type="spellEnd"/>
      <w:r w:rsidRPr="00BC5DF9">
        <w:rPr>
          <w:bCs/>
          <w:sz w:val="28"/>
          <w:szCs w:val="28"/>
        </w:rPr>
        <w:t xml:space="preserve"> </w:t>
      </w:r>
      <w:proofErr w:type="spellStart"/>
      <w:r w:rsidRPr="00BC5DF9">
        <w:rPr>
          <w:bCs/>
          <w:sz w:val="28"/>
          <w:szCs w:val="28"/>
        </w:rPr>
        <w:t>chịu</w:t>
      </w:r>
      <w:proofErr w:type="spellEnd"/>
      <w:r w:rsidRPr="00BC5DF9">
        <w:rPr>
          <w:bCs/>
          <w:sz w:val="28"/>
          <w:szCs w:val="28"/>
        </w:rPr>
        <w:t xml:space="preserve"> </w:t>
      </w:r>
      <w:proofErr w:type="spellStart"/>
      <w:r w:rsidRPr="00BC5DF9">
        <w:rPr>
          <w:bCs/>
          <w:sz w:val="28"/>
          <w:szCs w:val="28"/>
        </w:rPr>
        <w:t>trách</w:t>
      </w:r>
      <w:proofErr w:type="spellEnd"/>
      <w:r w:rsidRPr="00BC5DF9">
        <w:rPr>
          <w:bCs/>
          <w:sz w:val="28"/>
          <w:szCs w:val="28"/>
        </w:rPr>
        <w:t xml:space="preserve"> </w:t>
      </w:r>
      <w:proofErr w:type="spellStart"/>
      <w:r w:rsidRPr="00BC5DF9">
        <w:rPr>
          <w:bCs/>
          <w:sz w:val="28"/>
          <w:szCs w:val="28"/>
        </w:rPr>
        <w:t>nhiệm</w:t>
      </w:r>
      <w:proofErr w:type="spellEnd"/>
      <w:r w:rsidRPr="00BC5DF9">
        <w:rPr>
          <w:bCs/>
          <w:sz w:val="28"/>
          <w:szCs w:val="28"/>
        </w:rPr>
        <w:t xml:space="preserve"> </w:t>
      </w:r>
      <w:proofErr w:type="spellStart"/>
      <w:r w:rsidR="007157E4" w:rsidRPr="00BC5DF9">
        <w:rPr>
          <w:bCs/>
          <w:sz w:val="28"/>
          <w:szCs w:val="28"/>
        </w:rPr>
        <w:t>bồi</w:t>
      </w:r>
      <w:proofErr w:type="spellEnd"/>
      <w:r w:rsidR="007157E4" w:rsidRPr="00BC5DF9">
        <w:rPr>
          <w:bCs/>
          <w:sz w:val="28"/>
          <w:szCs w:val="28"/>
        </w:rPr>
        <w:t xml:space="preserve"> </w:t>
      </w:r>
      <w:proofErr w:type="spellStart"/>
      <w:r w:rsidR="007157E4" w:rsidRPr="00BC5DF9">
        <w:rPr>
          <w:bCs/>
          <w:sz w:val="28"/>
          <w:szCs w:val="28"/>
        </w:rPr>
        <w:t>thường</w:t>
      </w:r>
      <w:proofErr w:type="spellEnd"/>
      <w:r w:rsidRPr="00BC5DF9">
        <w:rPr>
          <w:bCs/>
          <w:sz w:val="28"/>
          <w:szCs w:val="28"/>
        </w:rPr>
        <w:t xml:space="preserve"> </w:t>
      </w:r>
      <w:proofErr w:type="spellStart"/>
      <w:r w:rsidRPr="00BC5DF9">
        <w:rPr>
          <w:bCs/>
          <w:sz w:val="28"/>
          <w:szCs w:val="28"/>
        </w:rPr>
        <w:t>thiệt</w:t>
      </w:r>
      <w:proofErr w:type="spellEnd"/>
      <w:r w:rsidRPr="00BC5DF9">
        <w:rPr>
          <w:bCs/>
          <w:sz w:val="28"/>
          <w:szCs w:val="28"/>
        </w:rPr>
        <w:t xml:space="preserve"> </w:t>
      </w:r>
      <w:proofErr w:type="spellStart"/>
      <w:r w:rsidRPr="00BC5DF9">
        <w:rPr>
          <w:bCs/>
          <w:sz w:val="28"/>
          <w:szCs w:val="28"/>
        </w:rPr>
        <w:t>hại</w:t>
      </w:r>
      <w:proofErr w:type="spellEnd"/>
      <w:r w:rsidRPr="00BC5DF9">
        <w:rPr>
          <w:bCs/>
          <w:sz w:val="28"/>
          <w:szCs w:val="28"/>
        </w:rPr>
        <w:t xml:space="preserve"> </w:t>
      </w:r>
      <w:proofErr w:type="spellStart"/>
      <w:r w:rsidRPr="00BC5DF9">
        <w:rPr>
          <w:bCs/>
          <w:sz w:val="28"/>
          <w:szCs w:val="28"/>
        </w:rPr>
        <w:t>khi</w:t>
      </w:r>
      <w:proofErr w:type="spellEnd"/>
      <w:r w:rsidRPr="00BC5DF9">
        <w:rPr>
          <w:bCs/>
          <w:sz w:val="28"/>
          <w:szCs w:val="28"/>
        </w:rPr>
        <w:t xml:space="preserve"> </w:t>
      </w:r>
      <w:proofErr w:type="spellStart"/>
      <w:r w:rsidRPr="00BC5DF9">
        <w:rPr>
          <w:bCs/>
          <w:sz w:val="28"/>
          <w:szCs w:val="28"/>
        </w:rPr>
        <w:t>thực</w:t>
      </w:r>
      <w:proofErr w:type="spellEnd"/>
      <w:r w:rsidRPr="00BC5DF9">
        <w:rPr>
          <w:bCs/>
          <w:sz w:val="28"/>
          <w:szCs w:val="28"/>
        </w:rPr>
        <w:t xml:space="preserve"> </w:t>
      </w:r>
      <w:proofErr w:type="spellStart"/>
      <w:r w:rsidRPr="00BC5DF9">
        <w:rPr>
          <w:bCs/>
          <w:sz w:val="28"/>
          <w:szCs w:val="28"/>
        </w:rPr>
        <w:t>hiện</w:t>
      </w:r>
      <w:proofErr w:type="spellEnd"/>
      <w:r w:rsidRPr="00BC5DF9">
        <w:rPr>
          <w:bCs/>
          <w:sz w:val="28"/>
          <w:szCs w:val="28"/>
        </w:rPr>
        <w:t xml:space="preserve"> </w:t>
      </w:r>
      <w:proofErr w:type="spellStart"/>
      <w:r w:rsidRPr="00BC5DF9">
        <w:rPr>
          <w:bCs/>
          <w:sz w:val="28"/>
          <w:szCs w:val="28"/>
        </w:rPr>
        <w:t>không</w:t>
      </w:r>
      <w:proofErr w:type="spellEnd"/>
      <w:r w:rsidRPr="00BC5DF9">
        <w:rPr>
          <w:bCs/>
          <w:sz w:val="28"/>
          <w:szCs w:val="28"/>
        </w:rPr>
        <w:t xml:space="preserve"> </w:t>
      </w:r>
      <w:proofErr w:type="spellStart"/>
      <w:r w:rsidRPr="00BC5DF9">
        <w:rPr>
          <w:bCs/>
          <w:sz w:val="28"/>
          <w:szCs w:val="28"/>
        </w:rPr>
        <w:t>đúng</w:t>
      </w:r>
      <w:proofErr w:type="spellEnd"/>
      <w:r w:rsidRPr="00BC5DF9">
        <w:rPr>
          <w:bCs/>
          <w:sz w:val="28"/>
          <w:szCs w:val="28"/>
        </w:rPr>
        <w:t xml:space="preserve"> </w:t>
      </w:r>
      <w:proofErr w:type="spellStart"/>
      <w:r w:rsidRPr="00BC5DF9">
        <w:rPr>
          <w:bCs/>
          <w:sz w:val="28"/>
          <w:szCs w:val="28"/>
        </w:rPr>
        <w:t>với</w:t>
      </w:r>
      <w:proofErr w:type="spellEnd"/>
      <w:r w:rsidRPr="00BC5DF9">
        <w:rPr>
          <w:bCs/>
          <w:sz w:val="28"/>
          <w:szCs w:val="28"/>
        </w:rPr>
        <w:t xml:space="preserve"> </w:t>
      </w:r>
      <w:proofErr w:type="spellStart"/>
      <w:r w:rsidRPr="00BC5DF9">
        <w:rPr>
          <w:bCs/>
          <w:sz w:val="28"/>
          <w:szCs w:val="28"/>
        </w:rPr>
        <w:t>tiêu</w:t>
      </w:r>
      <w:proofErr w:type="spellEnd"/>
      <w:r w:rsidRPr="00BC5DF9">
        <w:rPr>
          <w:bCs/>
          <w:sz w:val="28"/>
          <w:szCs w:val="28"/>
        </w:rPr>
        <w:t xml:space="preserve"> </w:t>
      </w:r>
      <w:proofErr w:type="spellStart"/>
      <w:r w:rsidRPr="00BC5DF9">
        <w:rPr>
          <w:bCs/>
          <w:sz w:val="28"/>
          <w:szCs w:val="28"/>
        </w:rPr>
        <w:t>chuẩn</w:t>
      </w:r>
      <w:proofErr w:type="spellEnd"/>
      <w:r w:rsidRPr="00BC5DF9">
        <w:rPr>
          <w:bCs/>
          <w:sz w:val="28"/>
          <w:szCs w:val="28"/>
        </w:rPr>
        <w:t xml:space="preserve">, </w:t>
      </w:r>
      <w:proofErr w:type="spellStart"/>
      <w:r w:rsidRPr="00BC5DF9">
        <w:rPr>
          <w:bCs/>
          <w:sz w:val="28"/>
          <w:szCs w:val="28"/>
        </w:rPr>
        <w:t>quy</w:t>
      </w:r>
      <w:proofErr w:type="spellEnd"/>
      <w:r w:rsidRPr="00BC5DF9">
        <w:rPr>
          <w:bCs/>
          <w:sz w:val="28"/>
          <w:szCs w:val="28"/>
        </w:rPr>
        <w:t xml:space="preserve"> </w:t>
      </w:r>
      <w:proofErr w:type="spellStart"/>
      <w:r w:rsidRPr="00BC5DF9">
        <w:rPr>
          <w:bCs/>
          <w:sz w:val="28"/>
          <w:szCs w:val="28"/>
        </w:rPr>
        <w:t>chuẩn</w:t>
      </w:r>
      <w:proofErr w:type="spellEnd"/>
      <w:r w:rsidRPr="00BC5DF9">
        <w:rPr>
          <w:bCs/>
          <w:sz w:val="28"/>
          <w:szCs w:val="28"/>
        </w:rPr>
        <w:t xml:space="preserve"> </w:t>
      </w:r>
      <w:proofErr w:type="spellStart"/>
      <w:r w:rsidRPr="00BC5DF9">
        <w:rPr>
          <w:bCs/>
          <w:sz w:val="28"/>
          <w:szCs w:val="28"/>
        </w:rPr>
        <w:t>giám</w:t>
      </w:r>
      <w:proofErr w:type="spellEnd"/>
      <w:r w:rsidRPr="00BC5DF9">
        <w:rPr>
          <w:bCs/>
          <w:sz w:val="28"/>
          <w:szCs w:val="28"/>
        </w:rPr>
        <w:t xml:space="preserve"> </w:t>
      </w:r>
      <w:proofErr w:type="spellStart"/>
      <w:r w:rsidRPr="00BC5DF9">
        <w:rPr>
          <w:bCs/>
          <w:sz w:val="28"/>
          <w:szCs w:val="28"/>
        </w:rPr>
        <w:t>sát</w:t>
      </w:r>
      <w:proofErr w:type="spellEnd"/>
      <w:r w:rsidRPr="00BC5DF9">
        <w:rPr>
          <w:bCs/>
          <w:sz w:val="28"/>
          <w:szCs w:val="28"/>
        </w:rPr>
        <w:t xml:space="preserve"> </w:t>
      </w:r>
      <w:proofErr w:type="spellStart"/>
      <w:r w:rsidRPr="00BC5DF9">
        <w:rPr>
          <w:bCs/>
          <w:sz w:val="28"/>
          <w:szCs w:val="28"/>
        </w:rPr>
        <w:t>theo</w:t>
      </w:r>
      <w:proofErr w:type="spellEnd"/>
      <w:r w:rsidRPr="00BC5DF9">
        <w:rPr>
          <w:bCs/>
          <w:sz w:val="28"/>
          <w:szCs w:val="28"/>
        </w:rPr>
        <w:t xml:space="preserve"> </w:t>
      </w:r>
      <w:proofErr w:type="spellStart"/>
      <w:r w:rsidRPr="00BC5DF9">
        <w:rPr>
          <w:bCs/>
          <w:sz w:val="28"/>
          <w:szCs w:val="28"/>
        </w:rPr>
        <w:t>thiết</w:t>
      </w:r>
      <w:proofErr w:type="spellEnd"/>
      <w:r w:rsidRPr="00BC5DF9">
        <w:rPr>
          <w:bCs/>
          <w:sz w:val="28"/>
          <w:szCs w:val="28"/>
        </w:rPr>
        <w:t xml:space="preserve"> </w:t>
      </w:r>
      <w:proofErr w:type="spellStart"/>
      <w:r w:rsidRPr="00BC5DF9">
        <w:rPr>
          <w:bCs/>
          <w:sz w:val="28"/>
          <w:szCs w:val="28"/>
        </w:rPr>
        <w:t>kế</w:t>
      </w:r>
      <w:proofErr w:type="spellEnd"/>
      <w:r w:rsidRPr="00BC5DF9">
        <w:rPr>
          <w:bCs/>
          <w:sz w:val="28"/>
          <w:szCs w:val="28"/>
        </w:rPr>
        <w:t xml:space="preserve"> </w:t>
      </w:r>
      <w:proofErr w:type="spellStart"/>
      <w:r w:rsidRPr="00BC5DF9">
        <w:rPr>
          <w:bCs/>
          <w:sz w:val="28"/>
          <w:szCs w:val="28"/>
        </w:rPr>
        <w:t>đã</w:t>
      </w:r>
      <w:proofErr w:type="spellEnd"/>
      <w:r w:rsidRPr="00BC5DF9">
        <w:rPr>
          <w:bCs/>
          <w:sz w:val="28"/>
          <w:szCs w:val="28"/>
        </w:rPr>
        <w:t xml:space="preserve"> </w:t>
      </w:r>
      <w:proofErr w:type="spellStart"/>
      <w:r w:rsidRPr="00BC5DF9">
        <w:rPr>
          <w:bCs/>
          <w:sz w:val="28"/>
          <w:szCs w:val="28"/>
        </w:rPr>
        <w:t>được</w:t>
      </w:r>
      <w:proofErr w:type="spellEnd"/>
      <w:r w:rsidRPr="00BC5DF9">
        <w:rPr>
          <w:bCs/>
          <w:sz w:val="28"/>
          <w:szCs w:val="28"/>
        </w:rPr>
        <w:t xml:space="preserve"> </w:t>
      </w:r>
      <w:proofErr w:type="spellStart"/>
      <w:r w:rsidRPr="00BC5DF9">
        <w:rPr>
          <w:bCs/>
          <w:sz w:val="28"/>
          <w:szCs w:val="28"/>
        </w:rPr>
        <w:t>phê</w:t>
      </w:r>
      <w:proofErr w:type="spellEnd"/>
      <w:r w:rsidRPr="00BC5DF9">
        <w:rPr>
          <w:bCs/>
          <w:sz w:val="28"/>
          <w:szCs w:val="28"/>
        </w:rPr>
        <w:t xml:space="preserve"> </w:t>
      </w:r>
      <w:proofErr w:type="spellStart"/>
      <w:r w:rsidRPr="00BC5DF9">
        <w:rPr>
          <w:bCs/>
          <w:sz w:val="28"/>
          <w:szCs w:val="28"/>
        </w:rPr>
        <w:t>duyệt</w:t>
      </w:r>
      <w:proofErr w:type="spellEnd"/>
      <w:r w:rsidR="00CB3147" w:rsidRPr="00BC5DF9">
        <w:rPr>
          <w:bCs/>
          <w:sz w:val="28"/>
          <w:szCs w:val="28"/>
        </w:rPr>
        <w:t xml:space="preserve">, </w:t>
      </w:r>
      <w:proofErr w:type="spellStart"/>
      <w:r w:rsidR="00CB3147" w:rsidRPr="00BC5DF9">
        <w:rPr>
          <w:bCs/>
          <w:sz w:val="28"/>
          <w:szCs w:val="28"/>
        </w:rPr>
        <w:t>không</w:t>
      </w:r>
      <w:proofErr w:type="spellEnd"/>
      <w:r w:rsidR="00CB3147" w:rsidRPr="00BC5DF9">
        <w:rPr>
          <w:bCs/>
          <w:sz w:val="28"/>
          <w:szCs w:val="28"/>
        </w:rPr>
        <w:t xml:space="preserve"> </w:t>
      </w:r>
      <w:proofErr w:type="spellStart"/>
      <w:r w:rsidR="00CB3147" w:rsidRPr="00BC5DF9">
        <w:rPr>
          <w:bCs/>
          <w:sz w:val="28"/>
          <w:szCs w:val="28"/>
        </w:rPr>
        <w:t>đúng</w:t>
      </w:r>
      <w:proofErr w:type="spellEnd"/>
      <w:r w:rsidR="00CB3147" w:rsidRPr="00BC5DF9">
        <w:rPr>
          <w:bCs/>
          <w:sz w:val="28"/>
          <w:szCs w:val="28"/>
        </w:rPr>
        <w:t xml:space="preserve"> </w:t>
      </w:r>
      <w:proofErr w:type="spellStart"/>
      <w:r w:rsidR="00CB3147" w:rsidRPr="00BC5DF9">
        <w:rPr>
          <w:bCs/>
          <w:sz w:val="28"/>
          <w:szCs w:val="28"/>
        </w:rPr>
        <w:t>nội</w:t>
      </w:r>
      <w:proofErr w:type="spellEnd"/>
      <w:r w:rsidR="00CB3147" w:rsidRPr="00BC5DF9">
        <w:rPr>
          <w:bCs/>
          <w:sz w:val="28"/>
          <w:szCs w:val="28"/>
        </w:rPr>
        <w:t xml:space="preserve"> dung </w:t>
      </w:r>
      <w:proofErr w:type="spellStart"/>
      <w:r w:rsidR="00CB3147" w:rsidRPr="00BC5DF9">
        <w:rPr>
          <w:bCs/>
          <w:sz w:val="28"/>
          <w:szCs w:val="28"/>
        </w:rPr>
        <w:t>hợp</w:t>
      </w:r>
      <w:proofErr w:type="spellEnd"/>
      <w:r w:rsidR="00CB3147" w:rsidRPr="00BC5DF9">
        <w:rPr>
          <w:bCs/>
          <w:sz w:val="28"/>
          <w:szCs w:val="28"/>
        </w:rPr>
        <w:t xml:space="preserve"> </w:t>
      </w:r>
      <w:proofErr w:type="spellStart"/>
      <w:r w:rsidR="00CB3147" w:rsidRPr="00BC5DF9">
        <w:rPr>
          <w:bCs/>
          <w:sz w:val="28"/>
          <w:szCs w:val="28"/>
        </w:rPr>
        <w:t>đồng</w:t>
      </w:r>
      <w:proofErr w:type="spellEnd"/>
      <w:r w:rsidR="00CB3147" w:rsidRPr="00BC5DF9">
        <w:rPr>
          <w:bCs/>
          <w:sz w:val="28"/>
          <w:szCs w:val="28"/>
        </w:rPr>
        <w:t xml:space="preserve"> </w:t>
      </w:r>
      <w:proofErr w:type="spellStart"/>
      <w:r w:rsidR="00CB3147" w:rsidRPr="00BC5DF9">
        <w:rPr>
          <w:bCs/>
          <w:sz w:val="28"/>
          <w:szCs w:val="28"/>
        </w:rPr>
        <w:t>tư</w:t>
      </w:r>
      <w:proofErr w:type="spellEnd"/>
      <w:r w:rsidR="00CB3147" w:rsidRPr="00BC5DF9">
        <w:rPr>
          <w:bCs/>
          <w:sz w:val="28"/>
          <w:szCs w:val="28"/>
        </w:rPr>
        <w:t xml:space="preserve"> </w:t>
      </w:r>
      <w:proofErr w:type="spellStart"/>
      <w:r w:rsidR="00CB3147" w:rsidRPr="00BC5DF9">
        <w:rPr>
          <w:bCs/>
          <w:sz w:val="28"/>
          <w:szCs w:val="28"/>
        </w:rPr>
        <w:t>vấn</w:t>
      </w:r>
      <w:proofErr w:type="spellEnd"/>
      <w:r w:rsidR="00CB3147" w:rsidRPr="00BC5DF9">
        <w:rPr>
          <w:bCs/>
          <w:sz w:val="28"/>
          <w:szCs w:val="28"/>
        </w:rPr>
        <w:t xml:space="preserve"> </w:t>
      </w:r>
      <w:proofErr w:type="spellStart"/>
      <w:r w:rsidR="00CB3147" w:rsidRPr="00BC5DF9">
        <w:rPr>
          <w:bCs/>
          <w:sz w:val="28"/>
          <w:szCs w:val="28"/>
        </w:rPr>
        <w:t>xây</w:t>
      </w:r>
      <w:proofErr w:type="spellEnd"/>
      <w:r w:rsidR="00CB3147" w:rsidRPr="00BC5DF9">
        <w:rPr>
          <w:bCs/>
          <w:sz w:val="28"/>
          <w:szCs w:val="28"/>
        </w:rPr>
        <w:t xml:space="preserve"> </w:t>
      </w:r>
      <w:proofErr w:type="spellStart"/>
      <w:r w:rsidR="00CB3147" w:rsidRPr="00BC5DF9">
        <w:rPr>
          <w:bCs/>
          <w:sz w:val="28"/>
          <w:szCs w:val="28"/>
        </w:rPr>
        <w:t>dựng</w:t>
      </w:r>
      <w:proofErr w:type="spellEnd"/>
      <w:r w:rsidR="00CB3147" w:rsidRPr="00BC5DF9">
        <w:rPr>
          <w:bCs/>
          <w:sz w:val="28"/>
          <w:szCs w:val="28"/>
        </w:rPr>
        <w:t xml:space="preserve"> </w:t>
      </w:r>
      <w:proofErr w:type="spellStart"/>
      <w:r w:rsidR="00CB3147" w:rsidRPr="00BC5DF9">
        <w:rPr>
          <w:bCs/>
          <w:sz w:val="28"/>
          <w:szCs w:val="28"/>
        </w:rPr>
        <w:t>đã</w:t>
      </w:r>
      <w:proofErr w:type="spellEnd"/>
      <w:r w:rsidR="00CB3147" w:rsidRPr="00BC5DF9">
        <w:rPr>
          <w:bCs/>
          <w:sz w:val="28"/>
          <w:szCs w:val="28"/>
        </w:rPr>
        <w:t xml:space="preserve"> </w:t>
      </w:r>
      <w:proofErr w:type="spellStart"/>
      <w:r w:rsidR="00CB3147" w:rsidRPr="00BC5DF9">
        <w:rPr>
          <w:bCs/>
          <w:sz w:val="28"/>
          <w:szCs w:val="28"/>
        </w:rPr>
        <w:t>ký</w:t>
      </w:r>
      <w:proofErr w:type="spellEnd"/>
      <w:r w:rsidR="00CB3147" w:rsidRPr="00BC5DF9">
        <w:rPr>
          <w:bCs/>
          <w:sz w:val="28"/>
          <w:szCs w:val="28"/>
        </w:rPr>
        <w:t xml:space="preserve"> </w:t>
      </w:r>
      <w:proofErr w:type="spellStart"/>
      <w:r w:rsidR="00CB3147" w:rsidRPr="00BC5DF9">
        <w:rPr>
          <w:bCs/>
          <w:sz w:val="28"/>
          <w:szCs w:val="28"/>
        </w:rPr>
        <w:t>kết</w:t>
      </w:r>
      <w:proofErr w:type="spellEnd"/>
      <w:r w:rsidR="00CB3147" w:rsidRPr="00BC5DF9">
        <w:rPr>
          <w:bCs/>
          <w:sz w:val="28"/>
          <w:szCs w:val="28"/>
        </w:rPr>
        <w:t xml:space="preserve"> </w:t>
      </w:r>
      <w:proofErr w:type="spellStart"/>
      <w:r w:rsidR="00CB3147" w:rsidRPr="00BC5DF9">
        <w:rPr>
          <w:bCs/>
          <w:sz w:val="28"/>
          <w:szCs w:val="28"/>
        </w:rPr>
        <w:t>và</w:t>
      </w:r>
      <w:proofErr w:type="spellEnd"/>
      <w:r w:rsidR="00CB3147" w:rsidRPr="00BC5DF9">
        <w:rPr>
          <w:bCs/>
          <w:sz w:val="28"/>
          <w:szCs w:val="28"/>
        </w:rPr>
        <w:t xml:space="preserve"> </w:t>
      </w:r>
      <w:proofErr w:type="spellStart"/>
      <w:r w:rsidR="00CB3147" w:rsidRPr="00BC5DF9">
        <w:rPr>
          <w:bCs/>
          <w:sz w:val="28"/>
          <w:szCs w:val="28"/>
        </w:rPr>
        <w:t>các</w:t>
      </w:r>
      <w:proofErr w:type="spellEnd"/>
      <w:r w:rsidR="00CB3147" w:rsidRPr="00BC5DF9">
        <w:rPr>
          <w:bCs/>
          <w:sz w:val="28"/>
          <w:szCs w:val="28"/>
        </w:rPr>
        <w:t xml:space="preserve"> </w:t>
      </w:r>
      <w:proofErr w:type="spellStart"/>
      <w:r w:rsidR="00CB3147" w:rsidRPr="00BC5DF9">
        <w:rPr>
          <w:bCs/>
          <w:sz w:val="28"/>
          <w:szCs w:val="28"/>
        </w:rPr>
        <w:t>quy</w:t>
      </w:r>
      <w:proofErr w:type="spellEnd"/>
      <w:r w:rsidR="00CB3147" w:rsidRPr="00BC5DF9">
        <w:rPr>
          <w:bCs/>
          <w:sz w:val="28"/>
          <w:szCs w:val="28"/>
        </w:rPr>
        <w:t xml:space="preserve"> </w:t>
      </w:r>
      <w:proofErr w:type="spellStart"/>
      <w:r w:rsidR="00CB3147" w:rsidRPr="00BC5DF9">
        <w:rPr>
          <w:bCs/>
          <w:sz w:val="28"/>
          <w:szCs w:val="28"/>
        </w:rPr>
        <w:t>định</w:t>
      </w:r>
      <w:proofErr w:type="spellEnd"/>
      <w:r w:rsidR="00CB3147" w:rsidRPr="00BC5DF9">
        <w:rPr>
          <w:bCs/>
          <w:sz w:val="28"/>
          <w:szCs w:val="28"/>
        </w:rPr>
        <w:t xml:space="preserve"> </w:t>
      </w:r>
      <w:proofErr w:type="spellStart"/>
      <w:r w:rsidR="00CB3147" w:rsidRPr="00BC5DF9">
        <w:rPr>
          <w:bCs/>
          <w:sz w:val="28"/>
          <w:szCs w:val="28"/>
        </w:rPr>
        <w:t>của</w:t>
      </w:r>
      <w:proofErr w:type="spellEnd"/>
      <w:r w:rsidR="00CB3147" w:rsidRPr="00BC5DF9">
        <w:rPr>
          <w:bCs/>
          <w:sz w:val="28"/>
          <w:szCs w:val="28"/>
        </w:rPr>
        <w:t xml:space="preserve"> </w:t>
      </w:r>
      <w:proofErr w:type="spellStart"/>
      <w:r w:rsidR="00CB3147" w:rsidRPr="00BC5DF9">
        <w:rPr>
          <w:bCs/>
          <w:sz w:val="28"/>
          <w:szCs w:val="28"/>
        </w:rPr>
        <w:t>pháp</w:t>
      </w:r>
      <w:proofErr w:type="spellEnd"/>
      <w:r w:rsidR="00CB3147" w:rsidRPr="00BC5DF9">
        <w:rPr>
          <w:bCs/>
          <w:sz w:val="28"/>
          <w:szCs w:val="28"/>
        </w:rPr>
        <w:t xml:space="preserve"> </w:t>
      </w:r>
      <w:proofErr w:type="spellStart"/>
      <w:r w:rsidR="00CB3147" w:rsidRPr="00BC5DF9">
        <w:rPr>
          <w:bCs/>
          <w:sz w:val="28"/>
          <w:szCs w:val="28"/>
        </w:rPr>
        <w:t>luật</w:t>
      </w:r>
      <w:proofErr w:type="spellEnd"/>
      <w:r w:rsidR="00CB3147" w:rsidRPr="00BC5DF9">
        <w:rPr>
          <w:bCs/>
          <w:sz w:val="28"/>
          <w:szCs w:val="28"/>
        </w:rPr>
        <w:t xml:space="preserve"> </w:t>
      </w:r>
      <w:proofErr w:type="spellStart"/>
      <w:r w:rsidR="00CB3147" w:rsidRPr="00BC5DF9">
        <w:rPr>
          <w:bCs/>
          <w:sz w:val="28"/>
          <w:szCs w:val="28"/>
        </w:rPr>
        <w:t>hiện</w:t>
      </w:r>
      <w:proofErr w:type="spellEnd"/>
      <w:r w:rsidR="00CB3147" w:rsidRPr="00BC5DF9">
        <w:rPr>
          <w:bCs/>
          <w:sz w:val="28"/>
          <w:szCs w:val="28"/>
        </w:rPr>
        <w:t xml:space="preserve"> </w:t>
      </w:r>
      <w:proofErr w:type="spellStart"/>
      <w:r w:rsidR="00CB3147" w:rsidRPr="00BC5DF9">
        <w:rPr>
          <w:bCs/>
          <w:sz w:val="28"/>
          <w:szCs w:val="28"/>
        </w:rPr>
        <w:t>hành</w:t>
      </w:r>
      <w:proofErr w:type="spellEnd"/>
      <w:r w:rsidR="00CB3147" w:rsidRPr="00BC5DF9">
        <w:rPr>
          <w:bCs/>
          <w:sz w:val="28"/>
          <w:szCs w:val="28"/>
        </w:rPr>
        <w:t>.</w:t>
      </w:r>
    </w:p>
    <w:p w14:paraId="5A68632F" w14:textId="52B17C09" w:rsidR="00855CE8" w:rsidRPr="00BC5DF9" w:rsidRDefault="00855CE8" w:rsidP="00855CE8">
      <w:pPr>
        <w:numPr>
          <w:ilvl w:val="0"/>
          <w:numId w:val="11"/>
        </w:numPr>
        <w:tabs>
          <w:tab w:val="left" w:pos="284"/>
        </w:tabs>
        <w:spacing w:line="264" w:lineRule="auto"/>
        <w:ind w:left="0" w:firstLine="502"/>
        <w:rPr>
          <w:bCs/>
          <w:sz w:val="28"/>
          <w:szCs w:val="28"/>
        </w:rPr>
      </w:pPr>
      <w:proofErr w:type="spellStart"/>
      <w:r w:rsidRPr="00BC5DF9">
        <w:rPr>
          <w:bCs/>
          <w:sz w:val="28"/>
          <w:szCs w:val="28"/>
        </w:rPr>
        <w:t>Nếu</w:t>
      </w:r>
      <w:proofErr w:type="spellEnd"/>
      <w:r w:rsidRPr="00BC5DF9">
        <w:rPr>
          <w:bCs/>
          <w:sz w:val="28"/>
          <w:szCs w:val="28"/>
        </w:rPr>
        <w:t xml:space="preserve"> </w:t>
      </w:r>
      <w:proofErr w:type="spellStart"/>
      <w:r w:rsidRPr="00BC5DF9">
        <w:rPr>
          <w:bCs/>
          <w:sz w:val="28"/>
          <w:szCs w:val="28"/>
        </w:rPr>
        <w:t>nhà</w:t>
      </w:r>
      <w:proofErr w:type="spellEnd"/>
      <w:r w:rsidRPr="00BC5DF9">
        <w:rPr>
          <w:bCs/>
          <w:sz w:val="28"/>
          <w:szCs w:val="28"/>
        </w:rPr>
        <w:t xml:space="preserve"> </w:t>
      </w:r>
      <w:proofErr w:type="spellStart"/>
      <w:r w:rsidRPr="00BC5DF9">
        <w:rPr>
          <w:bCs/>
          <w:sz w:val="28"/>
          <w:szCs w:val="28"/>
        </w:rPr>
        <w:t>thầu</w:t>
      </w:r>
      <w:proofErr w:type="spellEnd"/>
      <w:r w:rsidRPr="00BC5DF9">
        <w:rPr>
          <w:bCs/>
          <w:sz w:val="28"/>
          <w:szCs w:val="28"/>
        </w:rPr>
        <w:t xml:space="preserve"> TVGS vi </w:t>
      </w:r>
      <w:proofErr w:type="spellStart"/>
      <w:r w:rsidRPr="00BC5DF9">
        <w:rPr>
          <w:bCs/>
          <w:sz w:val="28"/>
          <w:szCs w:val="28"/>
        </w:rPr>
        <w:t>phạm</w:t>
      </w:r>
      <w:proofErr w:type="spellEnd"/>
      <w:r w:rsidRPr="00BC5DF9">
        <w:rPr>
          <w:bCs/>
          <w:sz w:val="28"/>
          <w:szCs w:val="28"/>
        </w:rPr>
        <w:t xml:space="preserve"> </w:t>
      </w:r>
      <w:proofErr w:type="spellStart"/>
      <w:r w:rsidRPr="00BC5DF9">
        <w:rPr>
          <w:bCs/>
          <w:sz w:val="28"/>
          <w:szCs w:val="28"/>
        </w:rPr>
        <w:t>hợp</w:t>
      </w:r>
      <w:proofErr w:type="spellEnd"/>
      <w:r w:rsidRPr="00BC5DF9">
        <w:rPr>
          <w:bCs/>
          <w:sz w:val="28"/>
          <w:szCs w:val="28"/>
        </w:rPr>
        <w:t xml:space="preserve"> </w:t>
      </w:r>
      <w:proofErr w:type="spellStart"/>
      <w:r w:rsidRPr="00BC5DF9">
        <w:rPr>
          <w:bCs/>
          <w:sz w:val="28"/>
          <w:szCs w:val="28"/>
        </w:rPr>
        <w:t>đồng</w:t>
      </w:r>
      <w:proofErr w:type="spellEnd"/>
      <w:r w:rsidRPr="00BC5DF9">
        <w:rPr>
          <w:bCs/>
          <w:sz w:val="28"/>
          <w:szCs w:val="28"/>
        </w:rPr>
        <w:t xml:space="preserve"> </w:t>
      </w:r>
      <w:proofErr w:type="spellStart"/>
      <w:r w:rsidRPr="00BC5DF9">
        <w:rPr>
          <w:bCs/>
          <w:sz w:val="28"/>
          <w:szCs w:val="28"/>
        </w:rPr>
        <w:t>gây</w:t>
      </w:r>
      <w:proofErr w:type="spellEnd"/>
      <w:r w:rsidRPr="00BC5DF9">
        <w:rPr>
          <w:bCs/>
          <w:sz w:val="28"/>
          <w:szCs w:val="28"/>
        </w:rPr>
        <w:t xml:space="preserve"> </w:t>
      </w:r>
      <w:proofErr w:type="spellStart"/>
      <w:r w:rsidRPr="00BC5DF9">
        <w:rPr>
          <w:bCs/>
          <w:sz w:val="28"/>
          <w:szCs w:val="28"/>
        </w:rPr>
        <w:t>ra</w:t>
      </w:r>
      <w:proofErr w:type="spellEnd"/>
      <w:r w:rsidRPr="00BC5DF9">
        <w:rPr>
          <w:bCs/>
          <w:sz w:val="28"/>
          <w:szCs w:val="28"/>
        </w:rPr>
        <w:t xml:space="preserve"> </w:t>
      </w:r>
      <w:proofErr w:type="spellStart"/>
      <w:r w:rsidRPr="00BC5DF9">
        <w:rPr>
          <w:bCs/>
          <w:sz w:val="28"/>
          <w:szCs w:val="28"/>
        </w:rPr>
        <w:t>các</w:t>
      </w:r>
      <w:proofErr w:type="spellEnd"/>
      <w:r w:rsidRPr="00BC5DF9">
        <w:rPr>
          <w:bCs/>
          <w:sz w:val="28"/>
          <w:szCs w:val="28"/>
        </w:rPr>
        <w:t xml:space="preserve"> </w:t>
      </w:r>
      <w:proofErr w:type="spellStart"/>
      <w:r w:rsidRPr="00BC5DF9">
        <w:rPr>
          <w:bCs/>
          <w:sz w:val="28"/>
          <w:szCs w:val="28"/>
        </w:rPr>
        <w:t>tổn</w:t>
      </w:r>
      <w:proofErr w:type="spellEnd"/>
      <w:r w:rsidRPr="00BC5DF9">
        <w:rPr>
          <w:bCs/>
          <w:sz w:val="28"/>
          <w:szCs w:val="28"/>
        </w:rPr>
        <w:t xml:space="preserve"> </w:t>
      </w:r>
      <w:proofErr w:type="spellStart"/>
      <w:r w:rsidRPr="00BC5DF9">
        <w:rPr>
          <w:bCs/>
          <w:sz w:val="28"/>
          <w:szCs w:val="28"/>
        </w:rPr>
        <w:t>thất</w:t>
      </w:r>
      <w:proofErr w:type="spellEnd"/>
      <w:r w:rsidRPr="00BC5DF9">
        <w:rPr>
          <w:bCs/>
          <w:sz w:val="28"/>
          <w:szCs w:val="28"/>
        </w:rPr>
        <w:t xml:space="preserve">, </w:t>
      </w:r>
      <w:proofErr w:type="spellStart"/>
      <w:r w:rsidRPr="00BC5DF9">
        <w:rPr>
          <w:bCs/>
          <w:sz w:val="28"/>
          <w:szCs w:val="28"/>
        </w:rPr>
        <w:t>thiệt</w:t>
      </w:r>
      <w:proofErr w:type="spellEnd"/>
      <w:r w:rsidRPr="00BC5DF9">
        <w:rPr>
          <w:bCs/>
          <w:sz w:val="28"/>
          <w:szCs w:val="28"/>
        </w:rPr>
        <w:t xml:space="preserve"> </w:t>
      </w:r>
      <w:proofErr w:type="spellStart"/>
      <w:r w:rsidRPr="00BC5DF9">
        <w:rPr>
          <w:bCs/>
          <w:sz w:val="28"/>
          <w:szCs w:val="28"/>
        </w:rPr>
        <w:t>hại</w:t>
      </w:r>
      <w:proofErr w:type="spellEnd"/>
      <w:r w:rsidRPr="00BC5DF9">
        <w:rPr>
          <w:bCs/>
          <w:sz w:val="28"/>
          <w:szCs w:val="28"/>
        </w:rPr>
        <w:t xml:space="preserve"> </w:t>
      </w:r>
      <w:proofErr w:type="spellStart"/>
      <w:r w:rsidRPr="00BC5DF9">
        <w:rPr>
          <w:bCs/>
          <w:sz w:val="28"/>
          <w:szCs w:val="28"/>
        </w:rPr>
        <w:t>cho</w:t>
      </w:r>
      <w:proofErr w:type="spellEnd"/>
      <w:r w:rsidRPr="00BC5DF9">
        <w:rPr>
          <w:bCs/>
          <w:sz w:val="28"/>
          <w:szCs w:val="28"/>
        </w:rPr>
        <w:t xml:space="preserve"> </w:t>
      </w:r>
      <w:proofErr w:type="spellStart"/>
      <w:r w:rsidRPr="00BC5DF9">
        <w:rPr>
          <w:bCs/>
          <w:sz w:val="28"/>
          <w:szCs w:val="28"/>
        </w:rPr>
        <w:t>Chủ</w:t>
      </w:r>
      <w:proofErr w:type="spellEnd"/>
      <w:r w:rsidRPr="00BC5DF9">
        <w:rPr>
          <w:bCs/>
          <w:sz w:val="28"/>
          <w:szCs w:val="28"/>
        </w:rPr>
        <w:t xml:space="preserve"> </w:t>
      </w:r>
      <w:proofErr w:type="spellStart"/>
      <w:r w:rsidRPr="00BC5DF9">
        <w:rPr>
          <w:bCs/>
          <w:sz w:val="28"/>
          <w:szCs w:val="28"/>
        </w:rPr>
        <w:t>đầu</w:t>
      </w:r>
      <w:proofErr w:type="spellEnd"/>
      <w:r w:rsidRPr="00BC5DF9">
        <w:rPr>
          <w:bCs/>
          <w:sz w:val="28"/>
          <w:szCs w:val="28"/>
        </w:rPr>
        <w:t xml:space="preserve"> </w:t>
      </w:r>
      <w:proofErr w:type="spellStart"/>
      <w:r w:rsidRPr="00BC5DF9">
        <w:rPr>
          <w:bCs/>
          <w:sz w:val="28"/>
          <w:szCs w:val="28"/>
        </w:rPr>
        <w:t>tư</w:t>
      </w:r>
      <w:proofErr w:type="spellEnd"/>
      <w:r w:rsidRPr="00BC5DF9">
        <w:rPr>
          <w:bCs/>
          <w:sz w:val="28"/>
          <w:szCs w:val="28"/>
        </w:rPr>
        <w:t xml:space="preserve"> </w:t>
      </w:r>
      <w:proofErr w:type="spellStart"/>
      <w:r w:rsidRPr="00BC5DF9">
        <w:rPr>
          <w:bCs/>
          <w:sz w:val="28"/>
          <w:szCs w:val="28"/>
        </w:rPr>
        <w:t>và</w:t>
      </w:r>
      <w:proofErr w:type="spellEnd"/>
      <w:r w:rsidRPr="00BC5DF9">
        <w:rPr>
          <w:bCs/>
          <w:sz w:val="28"/>
          <w:szCs w:val="28"/>
        </w:rPr>
        <w:t xml:space="preserve"> </w:t>
      </w:r>
      <w:proofErr w:type="spellStart"/>
      <w:r w:rsidRPr="00BC5DF9">
        <w:rPr>
          <w:bCs/>
          <w:sz w:val="28"/>
          <w:szCs w:val="28"/>
        </w:rPr>
        <w:t>bên</w:t>
      </w:r>
      <w:proofErr w:type="spellEnd"/>
      <w:r w:rsidRPr="00BC5DF9">
        <w:rPr>
          <w:bCs/>
          <w:sz w:val="28"/>
          <w:szCs w:val="28"/>
        </w:rPr>
        <w:t xml:space="preserve"> </w:t>
      </w:r>
      <w:proofErr w:type="spellStart"/>
      <w:r w:rsidRPr="00BC5DF9">
        <w:rPr>
          <w:bCs/>
          <w:sz w:val="28"/>
          <w:szCs w:val="28"/>
        </w:rPr>
        <w:t>thứ</w:t>
      </w:r>
      <w:proofErr w:type="spellEnd"/>
      <w:r w:rsidRPr="00BC5DF9">
        <w:rPr>
          <w:bCs/>
          <w:sz w:val="28"/>
          <w:szCs w:val="28"/>
        </w:rPr>
        <w:t xml:space="preserve"> </w:t>
      </w:r>
      <w:proofErr w:type="spellStart"/>
      <w:r w:rsidRPr="00BC5DF9">
        <w:rPr>
          <w:bCs/>
          <w:sz w:val="28"/>
          <w:szCs w:val="28"/>
        </w:rPr>
        <w:t>ba</w:t>
      </w:r>
      <w:proofErr w:type="spellEnd"/>
      <w:r w:rsidRPr="00BC5DF9">
        <w:rPr>
          <w:bCs/>
          <w:sz w:val="28"/>
          <w:szCs w:val="28"/>
        </w:rPr>
        <w:t xml:space="preserve"> (</w:t>
      </w:r>
      <w:proofErr w:type="spellStart"/>
      <w:r w:rsidRPr="00BC5DF9">
        <w:rPr>
          <w:bCs/>
          <w:sz w:val="28"/>
          <w:szCs w:val="28"/>
        </w:rPr>
        <w:t>nếu</w:t>
      </w:r>
      <w:proofErr w:type="spellEnd"/>
      <w:r w:rsidRPr="00BC5DF9">
        <w:rPr>
          <w:bCs/>
          <w:sz w:val="28"/>
          <w:szCs w:val="28"/>
        </w:rPr>
        <w:t xml:space="preserve"> </w:t>
      </w:r>
      <w:proofErr w:type="spellStart"/>
      <w:r w:rsidRPr="00BC5DF9">
        <w:rPr>
          <w:bCs/>
          <w:sz w:val="28"/>
          <w:szCs w:val="28"/>
        </w:rPr>
        <w:t>có</w:t>
      </w:r>
      <w:proofErr w:type="spellEnd"/>
      <w:r w:rsidRPr="00BC5DF9">
        <w:rPr>
          <w:bCs/>
          <w:sz w:val="28"/>
          <w:szCs w:val="28"/>
        </w:rPr>
        <w:t xml:space="preserve">) </w:t>
      </w:r>
      <w:proofErr w:type="spellStart"/>
      <w:r w:rsidRPr="00BC5DF9">
        <w:rPr>
          <w:bCs/>
          <w:sz w:val="28"/>
          <w:szCs w:val="28"/>
        </w:rPr>
        <w:t>thì</w:t>
      </w:r>
      <w:proofErr w:type="spellEnd"/>
      <w:r w:rsidRPr="00BC5DF9">
        <w:rPr>
          <w:bCs/>
          <w:sz w:val="28"/>
          <w:szCs w:val="28"/>
        </w:rPr>
        <w:t xml:space="preserve"> </w:t>
      </w:r>
      <w:proofErr w:type="spellStart"/>
      <w:r w:rsidRPr="00BC5DF9">
        <w:rPr>
          <w:bCs/>
          <w:sz w:val="28"/>
          <w:szCs w:val="28"/>
        </w:rPr>
        <w:t>nhà</w:t>
      </w:r>
      <w:proofErr w:type="spellEnd"/>
      <w:r w:rsidRPr="00BC5DF9">
        <w:rPr>
          <w:bCs/>
          <w:sz w:val="28"/>
          <w:szCs w:val="28"/>
        </w:rPr>
        <w:t xml:space="preserve"> </w:t>
      </w:r>
      <w:proofErr w:type="spellStart"/>
      <w:r w:rsidRPr="00BC5DF9">
        <w:rPr>
          <w:bCs/>
          <w:sz w:val="28"/>
          <w:szCs w:val="28"/>
        </w:rPr>
        <w:t>thầu</w:t>
      </w:r>
      <w:proofErr w:type="spellEnd"/>
      <w:r w:rsidRPr="00BC5DF9">
        <w:rPr>
          <w:bCs/>
          <w:sz w:val="28"/>
          <w:szCs w:val="28"/>
        </w:rPr>
        <w:t xml:space="preserve"> </w:t>
      </w:r>
      <w:proofErr w:type="spellStart"/>
      <w:r w:rsidRPr="00BC5DF9">
        <w:rPr>
          <w:bCs/>
          <w:sz w:val="28"/>
          <w:szCs w:val="28"/>
        </w:rPr>
        <w:t>có</w:t>
      </w:r>
      <w:proofErr w:type="spellEnd"/>
      <w:r w:rsidRPr="00BC5DF9">
        <w:rPr>
          <w:bCs/>
          <w:sz w:val="28"/>
          <w:szCs w:val="28"/>
        </w:rPr>
        <w:t xml:space="preserve"> </w:t>
      </w:r>
      <w:proofErr w:type="spellStart"/>
      <w:r w:rsidRPr="00BC5DF9">
        <w:rPr>
          <w:bCs/>
          <w:sz w:val="28"/>
          <w:szCs w:val="28"/>
        </w:rPr>
        <w:t>trách</w:t>
      </w:r>
      <w:proofErr w:type="spellEnd"/>
      <w:r w:rsidRPr="00BC5DF9">
        <w:rPr>
          <w:bCs/>
          <w:sz w:val="28"/>
          <w:szCs w:val="28"/>
        </w:rPr>
        <w:t xml:space="preserve"> </w:t>
      </w:r>
      <w:proofErr w:type="spellStart"/>
      <w:r w:rsidRPr="00BC5DF9">
        <w:rPr>
          <w:bCs/>
          <w:sz w:val="28"/>
          <w:szCs w:val="28"/>
        </w:rPr>
        <w:t>nhiệm</w:t>
      </w:r>
      <w:proofErr w:type="spellEnd"/>
      <w:r w:rsidRPr="00BC5DF9">
        <w:rPr>
          <w:bCs/>
          <w:sz w:val="28"/>
          <w:szCs w:val="28"/>
        </w:rPr>
        <w:t xml:space="preserve"> </w:t>
      </w:r>
      <w:proofErr w:type="spellStart"/>
      <w:r w:rsidRPr="00BC5DF9">
        <w:rPr>
          <w:bCs/>
          <w:sz w:val="28"/>
          <w:szCs w:val="28"/>
        </w:rPr>
        <w:t>bồi</w:t>
      </w:r>
      <w:proofErr w:type="spellEnd"/>
      <w:r w:rsidRPr="00BC5DF9">
        <w:rPr>
          <w:bCs/>
          <w:sz w:val="28"/>
          <w:szCs w:val="28"/>
        </w:rPr>
        <w:t xml:space="preserve"> </w:t>
      </w:r>
      <w:proofErr w:type="spellStart"/>
      <w:r w:rsidRPr="00BC5DF9">
        <w:rPr>
          <w:bCs/>
          <w:sz w:val="28"/>
          <w:szCs w:val="28"/>
        </w:rPr>
        <w:t>thường</w:t>
      </w:r>
      <w:proofErr w:type="spellEnd"/>
      <w:r w:rsidRPr="00BC5DF9">
        <w:rPr>
          <w:bCs/>
          <w:sz w:val="28"/>
          <w:szCs w:val="28"/>
        </w:rPr>
        <w:t xml:space="preserve"> </w:t>
      </w:r>
      <w:proofErr w:type="spellStart"/>
      <w:r w:rsidRPr="00BC5DF9">
        <w:rPr>
          <w:bCs/>
          <w:sz w:val="28"/>
          <w:szCs w:val="28"/>
        </w:rPr>
        <w:t>thiệt</w:t>
      </w:r>
      <w:proofErr w:type="spellEnd"/>
      <w:r w:rsidRPr="00BC5DF9">
        <w:rPr>
          <w:bCs/>
          <w:sz w:val="28"/>
          <w:szCs w:val="28"/>
        </w:rPr>
        <w:t xml:space="preserve"> </w:t>
      </w:r>
      <w:proofErr w:type="spellStart"/>
      <w:r w:rsidRPr="00BC5DF9">
        <w:rPr>
          <w:bCs/>
          <w:sz w:val="28"/>
          <w:szCs w:val="28"/>
        </w:rPr>
        <w:t>hại</w:t>
      </w:r>
      <w:proofErr w:type="spellEnd"/>
      <w:r w:rsidRPr="00BC5DF9">
        <w:rPr>
          <w:bCs/>
          <w:sz w:val="28"/>
          <w:szCs w:val="28"/>
        </w:rPr>
        <w:t xml:space="preserve"> do vi </w:t>
      </w:r>
      <w:proofErr w:type="spellStart"/>
      <w:r w:rsidRPr="00BC5DF9">
        <w:rPr>
          <w:bCs/>
          <w:sz w:val="28"/>
          <w:szCs w:val="28"/>
        </w:rPr>
        <w:t>phạm</w:t>
      </w:r>
      <w:proofErr w:type="spellEnd"/>
      <w:r w:rsidRPr="00BC5DF9">
        <w:rPr>
          <w:bCs/>
          <w:sz w:val="28"/>
          <w:szCs w:val="28"/>
        </w:rPr>
        <w:t xml:space="preserve"> </w:t>
      </w:r>
      <w:proofErr w:type="spellStart"/>
      <w:r w:rsidRPr="00BC5DF9">
        <w:rPr>
          <w:bCs/>
          <w:sz w:val="28"/>
          <w:szCs w:val="28"/>
        </w:rPr>
        <w:t>hợp</w:t>
      </w:r>
      <w:proofErr w:type="spellEnd"/>
      <w:r w:rsidRPr="00BC5DF9">
        <w:rPr>
          <w:bCs/>
          <w:sz w:val="28"/>
          <w:szCs w:val="28"/>
        </w:rPr>
        <w:t xml:space="preserve"> </w:t>
      </w:r>
      <w:proofErr w:type="spellStart"/>
      <w:r w:rsidRPr="00BC5DF9">
        <w:rPr>
          <w:bCs/>
          <w:sz w:val="28"/>
          <w:szCs w:val="28"/>
        </w:rPr>
        <w:t>đồng</w:t>
      </w:r>
      <w:proofErr w:type="spellEnd"/>
      <w:r w:rsidRPr="00BC5DF9">
        <w:rPr>
          <w:bCs/>
          <w:sz w:val="28"/>
          <w:szCs w:val="28"/>
        </w:rPr>
        <w:t xml:space="preserve"> </w:t>
      </w:r>
      <w:proofErr w:type="spellStart"/>
      <w:r w:rsidRPr="00BC5DF9">
        <w:rPr>
          <w:bCs/>
          <w:sz w:val="28"/>
          <w:szCs w:val="28"/>
        </w:rPr>
        <w:t>theo</w:t>
      </w:r>
      <w:proofErr w:type="spellEnd"/>
      <w:r w:rsidRPr="00BC5DF9">
        <w:rPr>
          <w:bCs/>
          <w:sz w:val="28"/>
          <w:szCs w:val="28"/>
        </w:rPr>
        <w:t xml:space="preserve"> </w:t>
      </w:r>
      <w:proofErr w:type="spellStart"/>
      <w:r w:rsidRPr="00BC5DF9">
        <w:rPr>
          <w:bCs/>
          <w:sz w:val="28"/>
          <w:szCs w:val="28"/>
        </w:rPr>
        <w:t>quy</w:t>
      </w:r>
      <w:proofErr w:type="spellEnd"/>
      <w:r w:rsidRPr="00BC5DF9">
        <w:rPr>
          <w:bCs/>
          <w:sz w:val="28"/>
          <w:szCs w:val="28"/>
        </w:rPr>
        <w:t xml:space="preserve"> </w:t>
      </w:r>
      <w:proofErr w:type="spellStart"/>
      <w:r w:rsidRPr="00BC5DF9">
        <w:rPr>
          <w:bCs/>
          <w:sz w:val="28"/>
          <w:szCs w:val="28"/>
        </w:rPr>
        <w:t>định</w:t>
      </w:r>
      <w:proofErr w:type="spellEnd"/>
      <w:r w:rsidRPr="00BC5DF9">
        <w:rPr>
          <w:bCs/>
          <w:sz w:val="28"/>
          <w:szCs w:val="28"/>
        </w:rPr>
        <w:t xml:space="preserve"> </w:t>
      </w:r>
      <w:proofErr w:type="spellStart"/>
      <w:r w:rsidRPr="00BC5DF9">
        <w:rPr>
          <w:bCs/>
          <w:sz w:val="28"/>
          <w:szCs w:val="28"/>
        </w:rPr>
        <w:t>tại</w:t>
      </w:r>
      <w:proofErr w:type="spellEnd"/>
      <w:r w:rsidRPr="00BC5DF9">
        <w:rPr>
          <w:bCs/>
          <w:sz w:val="28"/>
          <w:szCs w:val="28"/>
        </w:rPr>
        <w:t xml:space="preserve"> </w:t>
      </w:r>
      <w:proofErr w:type="spellStart"/>
      <w:r w:rsidRPr="00BC5DF9">
        <w:rPr>
          <w:bCs/>
          <w:sz w:val="28"/>
          <w:szCs w:val="28"/>
        </w:rPr>
        <w:t>Điều</w:t>
      </w:r>
      <w:proofErr w:type="spellEnd"/>
      <w:r w:rsidRPr="00BC5DF9">
        <w:rPr>
          <w:bCs/>
          <w:sz w:val="28"/>
          <w:szCs w:val="28"/>
        </w:rPr>
        <w:t xml:space="preserve"> 146 </w:t>
      </w:r>
      <w:proofErr w:type="spellStart"/>
      <w:r w:rsidRPr="00BC5DF9">
        <w:rPr>
          <w:bCs/>
          <w:sz w:val="28"/>
          <w:szCs w:val="28"/>
        </w:rPr>
        <w:t>Luật</w:t>
      </w:r>
      <w:proofErr w:type="spellEnd"/>
      <w:r w:rsidRPr="00BC5DF9">
        <w:rPr>
          <w:bCs/>
          <w:sz w:val="28"/>
          <w:szCs w:val="28"/>
        </w:rPr>
        <w:t xml:space="preserve"> </w:t>
      </w:r>
      <w:proofErr w:type="spellStart"/>
      <w:r w:rsidRPr="00BC5DF9">
        <w:rPr>
          <w:bCs/>
          <w:sz w:val="28"/>
          <w:szCs w:val="28"/>
        </w:rPr>
        <w:t>Xây</w:t>
      </w:r>
      <w:proofErr w:type="spellEnd"/>
      <w:r w:rsidRPr="00BC5DF9">
        <w:rPr>
          <w:bCs/>
          <w:sz w:val="28"/>
          <w:szCs w:val="28"/>
        </w:rPr>
        <w:t xml:space="preserve"> </w:t>
      </w:r>
      <w:proofErr w:type="spellStart"/>
      <w:r w:rsidRPr="00BC5DF9">
        <w:rPr>
          <w:bCs/>
          <w:sz w:val="28"/>
          <w:szCs w:val="28"/>
        </w:rPr>
        <w:t>dựng</w:t>
      </w:r>
      <w:proofErr w:type="spellEnd"/>
      <w:r w:rsidRPr="00BC5DF9">
        <w:rPr>
          <w:bCs/>
          <w:sz w:val="28"/>
          <w:szCs w:val="28"/>
        </w:rPr>
        <w:t xml:space="preserve"> </w:t>
      </w:r>
      <w:proofErr w:type="spellStart"/>
      <w:r w:rsidRPr="00BC5DF9">
        <w:rPr>
          <w:bCs/>
          <w:sz w:val="28"/>
          <w:szCs w:val="28"/>
        </w:rPr>
        <w:t>số</w:t>
      </w:r>
      <w:proofErr w:type="spellEnd"/>
      <w:r w:rsidRPr="00BC5DF9">
        <w:rPr>
          <w:bCs/>
          <w:sz w:val="28"/>
          <w:szCs w:val="28"/>
        </w:rPr>
        <w:t xml:space="preserve"> 50/2014/QH13 </w:t>
      </w:r>
      <w:proofErr w:type="spellStart"/>
      <w:r w:rsidRPr="00BC5DF9">
        <w:rPr>
          <w:bCs/>
          <w:sz w:val="28"/>
          <w:szCs w:val="28"/>
        </w:rPr>
        <w:t>ngày</w:t>
      </w:r>
      <w:proofErr w:type="spellEnd"/>
      <w:r w:rsidRPr="00BC5DF9">
        <w:rPr>
          <w:bCs/>
          <w:sz w:val="28"/>
          <w:szCs w:val="28"/>
        </w:rPr>
        <w:t xml:space="preserve"> 18 </w:t>
      </w:r>
      <w:proofErr w:type="spellStart"/>
      <w:r w:rsidRPr="00BC5DF9">
        <w:rPr>
          <w:bCs/>
          <w:sz w:val="28"/>
          <w:szCs w:val="28"/>
        </w:rPr>
        <w:t>tháng</w:t>
      </w:r>
      <w:proofErr w:type="spellEnd"/>
      <w:r w:rsidRPr="00BC5DF9">
        <w:rPr>
          <w:bCs/>
          <w:sz w:val="28"/>
          <w:szCs w:val="28"/>
        </w:rPr>
        <w:t xml:space="preserve"> 6 </w:t>
      </w:r>
      <w:proofErr w:type="spellStart"/>
      <w:r w:rsidRPr="00BC5DF9">
        <w:rPr>
          <w:bCs/>
          <w:sz w:val="28"/>
          <w:szCs w:val="28"/>
        </w:rPr>
        <w:t>năm</w:t>
      </w:r>
      <w:proofErr w:type="spellEnd"/>
      <w:r w:rsidRPr="00BC5DF9">
        <w:rPr>
          <w:bCs/>
          <w:sz w:val="28"/>
          <w:szCs w:val="28"/>
        </w:rPr>
        <w:t xml:space="preserve"> 2014. Trong </w:t>
      </w:r>
      <w:proofErr w:type="spellStart"/>
      <w:r w:rsidRPr="00BC5DF9">
        <w:rPr>
          <w:bCs/>
          <w:sz w:val="28"/>
          <w:szCs w:val="28"/>
        </w:rPr>
        <w:t>đó</w:t>
      </w:r>
      <w:proofErr w:type="spellEnd"/>
      <w:r w:rsidRPr="00BC5DF9">
        <w:rPr>
          <w:bCs/>
          <w:sz w:val="28"/>
          <w:szCs w:val="28"/>
        </w:rPr>
        <w:t xml:space="preserve">, </w:t>
      </w:r>
      <w:proofErr w:type="spellStart"/>
      <w:r w:rsidRPr="00BC5DF9">
        <w:rPr>
          <w:bCs/>
          <w:sz w:val="28"/>
          <w:szCs w:val="28"/>
        </w:rPr>
        <w:t>có</w:t>
      </w:r>
      <w:proofErr w:type="spellEnd"/>
      <w:r w:rsidRPr="00BC5DF9">
        <w:rPr>
          <w:bCs/>
          <w:sz w:val="28"/>
          <w:szCs w:val="28"/>
        </w:rPr>
        <w:t xml:space="preserve"> </w:t>
      </w:r>
      <w:proofErr w:type="spellStart"/>
      <w:r w:rsidRPr="00BC5DF9">
        <w:rPr>
          <w:bCs/>
          <w:sz w:val="28"/>
          <w:szCs w:val="28"/>
        </w:rPr>
        <w:t>một</w:t>
      </w:r>
      <w:proofErr w:type="spellEnd"/>
      <w:r w:rsidRPr="00BC5DF9">
        <w:rPr>
          <w:bCs/>
          <w:sz w:val="28"/>
          <w:szCs w:val="28"/>
        </w:rPr>
        <w:t xml:space="preserve"> </w:t>
      </w:r>
      <w:proofErr w:type="spellStart"/>
      <w:r w:rsidRPr="00BC5DF9">
        <w:rPr>
          <w:bCs/>
          <w:sz w:val="28"/>
          <w:szCs w:val="28"/>
        </w:rPr>
        <w:t>số</w:t>
      </w:r>
      <w:proofErr w:type="spellEnd"/>
      <w:r w:rsidRPr="00BC5DF9">
        <w:rPr>
          <w:bCs/>
          <w:sz w:val="28"/>
          <w:szCs w:val="28"/>
        </w:rPr>
        <w:t xml:space="preserve"> </w:t>
      </w:r>
      <w:proofErr w:type="spellStart"/>
      <w:r w:rsidRPr="00BC5DF9">
        <w:rPr>
          <w:bCs/>
          <w:sz w:val="28"/>
          <w:szCs w:val="28"/>
        </w:rPr>
        <w:t>nội</w:t>
      </w:r>
      <w:proofErr w:type="spellEnd"/>
      <w:r w:rsidRPr="00BC5DF9">
        <w:rPr>
          <w:bCs/>
          <w:sz w:val="28"/>
          <w:szCs w:val="28"/>
        </w:rPr>
        <w:t xml:space="preserve"> dung </w:t>
      </w:r>
      <w:proofErr w:type="spellStart"/>
      <w:r w:rsidRPr="00BC5DF9">
        <w:rPr>
          <w:bCs/>
          <w:sz w:val="28"/>
          <w:szCs w:val="28"/>
        </w:rPr>
        <w:t>cụ</w:t>
      </w:r>
      <w:proofErr w:type="spellEnd"/>
      <w:r w:rsidRPr="00BC5DF9">
        <w:rPr>
          <w:bCs/>
          <w:sz w:val="28"/>
          <w:szCs w:val="28"/>
        </w:rPr>
        <w:t xml:space="preserve"> </w:t>
      </w:r>
      <w:proofErr w:type="spellStart"/>
      <w:r w:rsidRPr="00BC5DF9">
        <w:rPr>
          <w:bCs/>
          <w:sz w:val="28"/>
          <w:szCs w:val="28"/>
        </w:rPr>
        <w:t>thể</w:t>
      </w:r>
      <w:proofErr w:type="spellEnd"/>
      <w:r w:rsidRPr="00BC5DF9">
        <w:rPr>
          <w:bCs/>
          <w:sz w:val="28"/>
          <w:szCs w:val="28"/>
        </w:rPr>
        <w:t xml:space="preserve">: </w:t>
      </w:r>
    </w:p>
    <w:p w14:paraId="71B1FB28" w14:textId="4296D371" w:rsidR="00855CE8" w:rsidRPr="00BC5DF9" w:rsidRDefault="000C1218" w:rsidP="000C1218">
      <w:pPr>
        <w:tabs>
          <w:tab w:val="left" w:pos="284"/>
        </w:tabs>
        <w:spacing w:line="264" w:lineRule="auto"/>
        <w:ind w:firstLine="502"/>
        <w:textDirection w:val="btLr"/>
        <w:rPr>
          <w:bCs/>
          <w:sz w:val="28"/>
          <w:szCs w:val="28"/>
        </w:rPr>
      </w:pPr>
      <w:r w:rsidRPr="00BC5DF9">
        <w:rPr>
          <w:bCs/>
          <w:sz w:val="28"/>
          <w:szCs w:val="28"/>
        </w:rPr>
        <w:t xml:space="preserve">+ </w:t>
      </w:r>
      <w:proofErr w:type="spellStart"/>
      <w:r w:rsidR="00855CE8" w:rsidRPr="00BC5DF9">
        <w:rPr>
          <w:bCs/>
          <w:sz w:val="28"/>
          <w:szCs w:val="28"/>
        </w:rPr>
        <w:t>Chủ</w:t>
      </w:r>
      <w:proofErr w:type="spellEnd"/>
      <w:r w:rsidR="00855CE8" w:rsidRPr="00BC5DF9">
        <w:rPr>
          <w:bCs/>
          <w:sz w:val="28"/>
          <w:szCs w:val="28"/>
        </w:rPr>
        <w:t xml:space="preserve"> </w:t>
      </w:r>
      <w:proofErr w:type="spellStart"/>
      <w:r w:rsidR="00855CE8" w:rsidRPr="00BC5DF9">
        <w:rPr>
          <w:bCs/>
          <w:sz w:val="28"/>
          <w:szCs w:val="28"/>
        </w:rPr>
        <w:t>đầu</w:t>
      </w:r>
      <w:proofErr w:type="spellEnd"/>
      <w:r w:rsidR="00855CE8" w:rsidRPr="00BC5DF9">
        <w:rPr>
          <w:bCs/>
          <w:sz w:val="28"/>
          <w:szCs w:val="28"/>
        </w:rPr>
        <w:t xml:space="preserve"> </w:t>
      </w:r>
      <w:proofErr w:type="spellStart"/>
      <w:r w:rsidR="00855CE8" w:rsidRPr="00BC5DF9">
        <w:rPr>
          <w:bCs/>
          <w:sz w:val="28"/>
          <w:szCs w:val="28"/>
        </w:rPr>
        <w:t>tư</w:t>
      </w:r>
      <w:proofErr w:type="spellEnd"/>
      <w:r w:rsidR="00855CE8" w:rsidRPr="00BC5DF9">
        <w:rPr>
          <w:bCs/>
          <w:sz w:val="28"/>
          <w:szCs w:val="28"/>
        </w:rPr>
        <w:t xml:space="preserve"> </w:t>
      </w:r>
      <w:proofErr w:type="spellStart"/>
      <w:r w:rsidR="00855CE8" w:rsidRPr="00BC5DF9">
        <w:rPr>
          <w:bCs/>
          <w:sz w:val="28"/>
          <w:szCs w:val="28"/>
        </w:rPr>
        <w:t>có</w:t>
      </w:r>
      <w:proofErr w:type="spellEnd"/>
      <w:r w:rsidR="00855CE8" w:rsidRPr="00BC5DF9">
        <w:rPr>
          <w:bCs/>
          <w:sz w:val="28"/>
          <w:szCs w:val="28"/>
        </w:rPr>
        <w:t xml:space="preserve"> </w:t>
      </w:r>
      <w:proofErr w:type="spellStart"/>
      <w:r w:rsidR="00855CE8" w:rsidRPr="00BC5DF9">
        <w:rPr>
          <w:bCs/>
          <w:sz w:val="28"/>
          <w:szCs w:val="28"/>
        </w:rPr>
        <w:t>cơ</w:t>
      </w:r>
      <w:proofErr w:type="spellEnd"/>
      <w:r w:rsidR="00855CE8" w:rsidRPr="00BC5DF9">
        <w:rPr>
          <w:bCs/>
          <w:sz w:val="28"/>
          <w:szCs w:val="28"/>
        </w:rPr>
        <w:t xml:space="preserve"> </w:t>
      </w:r>
      <w:proofErr w:type="spellStart"/>
      <w:r w:rsidR="00855CE8" w:rsidRPr="00BC5DF9">
        <w:rPr>
          <w:bCs/>
          <w:sz w:val="28"/>
          <w:szCs w:val="28"/>
        </w:rPr>
        <w:t>sở</w:t>
      </w:r>
      <w:proofErr w:type="spellEnd"/>
      <w:r w:rsidR="00855CE8" w:rsidRPr="00BC5DF9">
        <w:rPr>
          <w:bCs/>
          <w:sz w:val="28"/>
          <w:szCs w:val="28"/>
        </w:rPr>
        <w:t xml:space="preserve"> </w:t>
      </w:r>
      <w:proofErr w:type="spellStart"/>
      <w:r w:rsidR="00855CE8" w:rsidRPr="00BC5DF9">
        <w:rPr>
          <w:bCs/>
          <w:sz w:val="28"/>
          <w:szCs w:val="28"/>
        </w:rPr>
        <w:t>xác</w:t>
      </w:r>
      <w:proofErr w:type="spellEnd"/>
      <w:r w:rsidR="00855CE8" w:rsidRPr="00BC5DF9">
        <w:rPr>
          <w:bCs/>
          <w:sz w:val="28"/>
          <w:szCs w:val="28"/>
        </w:rPr>
        <w:t xml:space="preserve"> </w:t>
      </w:r>
      <w:proofErr w:type="spellStart"/>
      <w:r w:rsidR="00855CE8" w:rsidRPr="00BC5DF9">
        <w:rPr>
          <w:bCs/>
          <w:sz w:val="28"/>
          <w:szCs w:val="28"/>
        </w:rPr>
        <w:t>định</w:t>
      </w:r>
      <w:proofErr w:type="spellEnd"/>
      <w:r w:rsidR="00855CE8" w:rsidRPr="00BC5DF9">
        <w:rPr>
          <w:bCs/>
          <w:sz w:val="28"/>
          <w:szCs w:val="28"/>
        </w:rPr>
        <w:t xml:space="preserve"> </w:t>
      </w:r>
      <w:proofErr w:type="spellStart"/>
      <w:r w:rsidR="00855CE8" w:rsidRPr="00BC5DF9">
        <w:rPr>
          <w:bCs/>
          <w:sz w:val="28"/>
          <w:szCs w:val="28"/>
        </w:rPr>
        <w:t>cán</w:t>
      </w:r>
      <w:proofErr w:type="spellEnd"/>
      <w:r w:rsidR="00855CE8" w:rsidRPr="00BC5DF9">
        <w:rPr>
          <w:bCs/>
          <w:sz w:val="28"/>
          <w:szCs w:val="28"/>
        </w:rPr>
        <w:t xml:space="preserve"> </w:t>
      </w:r>
      <w:proofErr w:type="spellStart"/>
      <w:r w:rsidR="00855CE8" w:rsidRPr="00BC5DF9">
        <w:rPr>
          <w:bCs/>
          <w:sz w:val="28"/>
          <w:szCs w:val="28"/>
        </w:rPr>
        <w:t>bộ</w:t>
      </w:r>
      <w:proofErr w:type="spellEnd"/>
      <w:r w:rsidR="00855CE8" w:rsidRPr="00BC5DF9">
        <w:rPr>
          <w:bCs/>
          <w:sz w:val="28"/>
          <w:szCs w:val="28"/>
        </w:rPr>
        <w:t xml:space="preserve"> </w:t>
      </w:r>
      <w:proofErr w:type="spellStart"/>
      <w:r w:rsidR="00855CE8" w:rsidRPr="00BC5DF9">
        <w:rPr>
          <w:bCs/>
          <w:sz w:val="28"/>
          <w:szCs w:val="28"/>
        </w:rPr>
        <w:t>Tư</w:t>
      </w:r>
      <w:proofErr w:type="spellEnd"/>
      <w:r w:rsidR="00855CE8" w:rsidRPr="00BC5DF9">
        <w:rPr>
          <w:bCs/>
          <w:sz w:val="28"/>
          <w:szCs w:val="28"/>
        </w:rPr>
        <w:t xml:space="preserve"> </w:t>
      </w:r>
      <w:proofErr w:type="spellStart"/>
      <w:r w:rsidR="00855CE8" w:rsidRPr="00BC5DF9">
        <w:rPr>
          <w:bCs/>
          <w:sz w:val="28"/>
          <w:szCs w:val="28"/>
        </w:rPr>
        <w:t>vấn</w:t>
      </w:r>
      <w:proofErr w:type="spellEnd"/>
      <w:r w:rsidR="00855CE8" w:rsidRPr="00BC5DF9">
        <w:rPr>
          <w:bCs/>
          <w:sz w:val="28"/>
          <w:szCs w:val="28"/>
        </w:rPr>
        <w:t xml:space="preserve"> </w:t>
      </w:r>
      <w:proofErr w:type="spellStart"/>
      <w:r w:rsidR="00855CE8" w:rsidRPr="00BC5DF9">
        <w:rPr>
          <w:bCs/>
          <w:sz w:val="28"/>
          <w:szCs w:val="28"/>
        </w:rPr>
        <w:t>giám</w:t>
      </w:r>
      <w:proofErr w:type="spellEnd"/>
      <w:r w:rsidR="00855CE8" w:rsidRPr="00BC5DF9">
        <w:rPr>
          <w:bCs/>
          <w:sz w:val="28"/>
          <w:szCs w:val="28"/>
        </w:rPr>
        <w:t xml:space="preserve"> </w:t>
      </w:r>
      <w:proofErr w:type="spellStart"/>
      <w:r w:rsidR="00855CE8" w:rsidRPr="00BC5DF9">
        <w:rPr>
          <w:bCs/>
          <w:sz w:val="28"/>
          <w:szCs w:val="28"/>
        </w:rPr>
        <w:t>sát</w:t>
      </w:r>
      <w:proofErr w:type="spellEnd"/>
      <w:r w:rsidR="00855CE8" w:rsidRPr="00BC5DF9">
        <w:rPr>
          <w:bCs/>
          <w:sz w:val="28"/>
          <w:szCs w:val="28"/>
        </w:rPr>
        <w:t xml:space="preserve"> </w:t>
      </w:r>
      <w:proofErr w:type="spellStart"/>
      <w:r w:rsidR="00855CE8" w:rsidRPr="00BC5DF9">
        <w:rPr>
          <w:bCs/>
          <w:sz w:val="28"/>
          <w:szCs w:val="28"/>
        </w:rPr>
        <w:t>theo</w:t>
      </w:r>
      <w:proofErr w:type="spellEnd"/>
      <w:r w:rsidR="00855CE8" w:rsidRPr="00BC5DF9">
        <w:rPr>
          <w:bCs/>
          <w:sz w:val="28"/>
          <w:szCs w:val="28"/>
        </w:rPr>
        <w:t xml:space="preserve"> </w:t>
      </w:r>
      <w:proofErr w:type="spellStart"/>
      <w:r w:rsidR="00855CE8" w:rsidRPr="00BC5DF9">
        <w:rPr>
          <w:bCs/>
          <w:sz w:val="28"/>
          <w:szCs w:val="28"/>
        </w:rPr>
        <w:t>Hợp</w:t>
      </w:r>
      <w:proofErr w:type="spellEnd"/>
      <w:r w:rsidR="00855CE8" w:rsidRPr="00BC5DF9">
        <w:rPr>
          <w:bCs/>
          <w:sz w:val="28"/>
          <w:szCs w:val="28"/>
        </w:rPr>
        <w:t xml:space="preserve"> </w:t>
      </w:r>
      <w:proofErr w:type="spellStart"/>
      <w:r w:rsidR="00855CE8" w:rsidRPr="00BC5DF9">
        <w:rPr>
          <w:bCs/>
          <w:sz w:val="28"/>
          <w:szCs w:val="28"/>
        </w:rPr>
        <w:t>đồng</w:t>
      </w:r>
      <w:proofErr w:type="spellEnd"/>
      <w:r w:rsidR="00855CE8" w:rsidRPr="00BC5DF9">
        <w:rPr>
          <w:bCs/>
          <w:sz w:val="28"/>
          <w:szCs w:val="28"/>
        </w:rPr>
        <w:t xml:space="preserve"> </w:t>
      </w:r>
      <w:proofErr w:type="spellStart"/>
      <w:r w:rsidR="00855CE8" w:rsidRPr="00BC5DF9">
        <w:rPr>
          <w:bCs/>
          <w:sz w:val="28"/>
          <w:szCs w:val="28"/>
        </w:rPr>
        <w:t>đã</w:t>
      </w:r>
      <w:proofErr w:type="spellEnd"/>
      <w:r w:rsidR="00855CE8" w:rsidRPr="00BC5DF9">
        <w:rPr>
          <w:bCs/>
          <w:sz w:val="28"/>
          <w:szCs w:val="28"/>
        </w:rPr>
        <w:t xml:space="preserve"> </w:t>
      </w:r>
      <w:proofErr w:type="spellStart"/>
      <w:r w:rsidR="00855CE8" w:rsidRPr="00BC5DF9">
        <w:rPr>
          <w:bCs/>
          <w:sz w:val="28"/>
          <w:szCs w:val="28"/>
        </w:rPr>
        <w:t>ký</w:t>
      </w:r>
      <w:proofErr w:type="spellEnd"/>
      <w:r w:rsidR="00855CE8" w:rsidRPr="00BC5DF9">
        <w:rPr>
          <w:bCs/>
          <w:sz w:val="28"/>
          <w:szCs w:val="28"/>
        </w:rPr>
        <w:t xml:space="preserve"> </w:t>
      </w:r>
      <w:proofErr w:type="spellStart"/>
      <w:r w:rsidR="00855CE8" w:rsidRPr="00BC5DF9">
        <w:rPr>
          <w:bCs/>
          <w:sz w:val="28"/>
          <w:szCs w:val="28"/>
        </w:rPr>
        <w:t>kết</w:t>
      </w:r>
      <w:proofErr w:type="spellEnd"/>
      <w:r w:rsidR="00855CE8" w:rsidRPr="00BC5DF9">
        <w:rPr>
          <w:bCs/>
          <w:sz w:val="28"/>
          <w:szCs w:val="28"/>
        </w:rPr>
        <w:t xml:space="preserve"> </w:t>
      </w:r>
      <w:proofErr w:type="spellStart"/>
      <w:r w:rsidR="00855CE8" w:rsidRPr="00BC5DF9">
        <w:rPr>
          <w:bCs/>
          <w:sz w:val="28"/>
          <w:szCs w:val="28"/>
        </w:rPr>
        <w:t>không</w:t>
      </w:r>
      <w:proofErr w:type="spellEnd"/>
      <w:r w:rsidR="00855CE8" w:rsidRPr="00BC5DF9">
        <w:rPr>
          <w:bCs/>
          <w:sz w:val="28"/>
          <w:szCs w:val="28"/>
        </w:rPr>
        <w:t xml:space="preserve"> </w:t>
      </w:r>
      <w:proofErr w:type="spellStart"/>
      <w:r w:rsidR="00855CE8" w:rsidRPr="00BC5DF9">
        <w:rPr>
          <w:bCs/>
          <w:sz w:val="28"/>
          <w:szCs w:val="28"/>
        </w:rPr>
        <w:t>có</w:t>
      </w:r>
      <w:proofErr w:type="spellEnd"/>
      <w:r w:rsidR="00855CE8" w:rsidRPr="00BC5DF9">
        <w:rPr>
          <w:bCs/>
          <w:sz w:val="28"/>
          <w:szCs w:val="28"/>
        </w:rPr>
        <w:t xml:space="preserve"> </w:t>
      </w:r>
      <w:proofErr w:type="spellStart"/>
      <w:r w:rsidR="00855CE8" w:rsidRPr="00BC5DF9">
        <w:rPr>
          <w:bCs/>
          <w:sz w:val="28"/>
          <w:szCs w:val="28"/>
        </w:rPr>
        <w:t>mặt</w:t>
      </w:r>
      <w:proofErr w:type="spellEnd"/>
      <w:r w:rsidR="00855CE8" w:rsidRPr="00BC5DF9">
        <w:rPr>
          <w:bCs/>
          <w:sz w:val="28"/>
          <w:szCs w:val="28"/>
        </w:rPr>
        <w:t xml:space="preserve"> </w:t>
      </w:r>
      <w:proofErr w:type="spellStart"/>
      <w:r w:rsidR="00855CE8" w:rsidRPr="00BC5DF9">
        <w:rPr>
          <w:bCs/>
          <w:sz w:val="28"/>
          <w:szCs w:val="28"/>
        </w:rPr>
        <w:t>tại</w:t>
      </w:r>
      <w:proofErr w:type="spellEnd"/>
      <w:r w:rsidR="00855CE8" w:rsidRPr="00BC5DF9">
        <w:rPr>
          <w:bCs/>
          <w:sz w:val="28"/>
          <w:szCs w:val="28"/>
        </w:rPr>
        <w:t xml:space="preserve"> </w:t>
      </w:r>
      <w:proofErr w:type="spellStart"/>
      <w:r w:rsidR="00855CE8" w:rsidRPr="00BC5DF9">
        <w:rPr>
          <w:bCs/>
          <w:sz w:val="28"/>
          <w:szCs w:val="28"/>
        </w:rPr>
        <w:t>hiện</w:t>
      </w:r>
      <w:proofErr w:type="spellEnd"/>
      <w:r w:rsidR="00855CE8" w:rsidRPr="00BC5DF9">
        <w:rPr>
          <w:bCs/>
          <w:sz w:val="28"/>
          <w:szCs w:val="28"/>
        </w:rPr>
        <w:t xml:space="preserve"> </w:t>
      </w:r>
      <w:proofErr w:type="spellStart"/>
      <w:r w:rsidR="00855CE8" w:rsidRPr="00BC5DF9">
        <w:rPr>
          <w:bCs/>
          <w:sz w:val="28"/>
          <w:szCs w:val="28"/>
        </w:rPr>
        <w:t>trường</w:t>
      </w:r>
      <w:proofErr w:type="spellEnd"/>
      <w:r w:rsidR="00855CE8" w:rsidRPr="00BC5DF9">
        <w:rPr>
          <w:bCs/>
          <w:sz w:val="28"/>
          <w:szCs w:val="28"/>
        </w:rPr>
        <w:t xml:space="preserve"> </w:t>
      </w:r>
      <w:proofErr w:type="spellStart"/>
      <w:r w:rsidR="00855CE8" w:rsidRPr="00BC5DF9">
        <w:rPr>
          <w:bCs/>
          <w:sz w:val="28"/>
          <w:szCs w:val="28"/>
        </w:rPr>
        <w:t>hoặc</w:t>
      </w:r>
      <w:proofErr w:type="spellEnd"/>
      <w:r w:rsidR="00855CE8" w:rsidRPr="00BC5DF9">
        <w:rPr>
          <w:bCs/>
          <w:sz w:val="28"/>
          <w:szCs w:val="28"/>
        </w:rPr>
        <w:t xml:space="preserve"> </w:t>
      </w:r>
      <w:proofErr w:type="spellStart"/>
      <w:r w:rsidR="00855CE8" w:rsidRPr="00BC5DF9">
        <w:rPr>
          <w:bCs/>
          <w:sz w:val="28"/>
          <w:szCs w:val="28"/>
        </w:rPr>
        <w:t>để</w:t>
      </w:r>
      <w:proofErr w:type="spellEnd"/>
      <w:r w:rsidR="00855CE8" w:rsidRPr="00BC5DF9">
        <w:rPr>
          <w:bCs/>
          <w:sz w:val="28"/>
          <w:szCs w:val="28"/>
        </w:rPr>
        <w:t xml:space="preserve"> </w:t>
      </w:r>
      <w:proofErr w:type="spellStart"/>
      <w:r w:rsidR="00855CE8" w:rsidRPr="00BC5DF9">
        <w:rPr>
          <w:bCs/>
          <w:sz w:val="28"/>
          <w:szCs w:val="28"/>
        </w:rPr>
        <w:t>Nhà</w:t>
      </w:r>
      <w:proofErr w:type="spellEnd"/>
      <w:r w:rsidR="00855CE8" w:rsidRPr="00BC5DF9">
        <w:rPr>
          <w:bCs/>
          <w:sz w:val="28"/>
          <w:szCs w:val="28"/>
        </w:rPr>
        <w:t xml:space="preserve"> </w:t>
      </w:r>
      <w:proofErr w:type="spellStart"/>
      <w:r w:rsidR="00855CE8" w:rsidRPr="00BC5DF9">
        <w:rPr>
          <w:bCs/>
          <w:sz w:val="28"/>
          <w:szCs w:val="28"/>
        </w:rPr>
        <w:t>thầu</w:t>
      </w:r>
      <w:proofErr w:type="spellEnd"/>
      <w:r w:rsidR="00855CE8" w:rsidRPr="00BC5DF9">
        <w:rPr>
          <w:bCs/>
          <w:sz w:val="28"/>
          <w:szCs w:val="28"/>
        </w:rPr>
        <w:t xml:space="preserve"> </w:t>
      </w:r>
      <w:proofErr w:type="spellStart"/>
      <w:r w:rsidR="00855CE8" w:rsidRPr="00BC5DF9">
        <w:rPr>
          <w:bCs/>
          <w:sz w:val="28"/>
          <w:szCs w:val="28"/>
        </w:rPr>
        <w:t>thi</w:t>
      </w:r>
      <w:proofErr w:type="spellEnd"/>
      <w:r w:rsidR="00855CE8" w:rsidRPr="00BC5DF9">
        <w:rPr>
          <w:bCs/>
          <w:sz w:val="28"/>
          <w:szCs w:val="28"/>
        </w:rPr>
        <w:t xml:space="preserve"> </w:t>
      </w:r>
      <w:proofErr w:type="spellStart"/>
      <w:r w:rsidR="00855CE8" w:rsidRPr="00BC5DF9">
        <w:rPr>
          <w:bCs/>
          <w:sz w:val="28"/>
          <w:szCs w:val="28"/>
        </w:rPr>
        <w:t>công</w:t>
      </w:r>
      <w:proofErr w:type="spellEnd"/>
      <w:r w:rsidR="00855CE8" w:rsidRPr="00BC5DF9">
        <w:rPr>
          <w:bCs/>
          <w:sz w:val="28"/>
          <w:szCs w:val="28"/>
        </w:rPr>
        <w:t xml:space="preserve"> vi </w:t>
      </w:r>
      <w:proofErr w:type="spellStart"/>
      <w:r w:rsidR="00855CE8" w:rsidRPr="00BC5DF9">
        <w:rPr>
          <w:bCs/>
          <w:sz w:val="28"/>
          <w:szCs w:val="28"/>
        </w:rPr>
        <w:t>phạm</w:t>
      </w:r>
      <w:proofErr w:type="spellEnd"/>
      <w:r w:rsidR="00855CE8" w:rsidRPr="00BC5DF9">
        <w:rPr>
          <w:bCs/>
          <w:sz w:val="28"/>
          <w:szCs w:val="28"/>
        </w:rPr>
        <w:t xml:space="preserve"> </w:t>
      </w:r>
      <w:proofErr w:type="spellStart"/>
      <w:r w:rsidR="00855CE8" w:rsidRPr="00BC5DF9">
        <w:rPr>
          <w:bCs/>
          <w:sz w:val="28"/>
          <w:szCs w:val="28"/>
        </w:rPr>
        <w:t>hợp</w:t>
      </w:r>
      <w:proofErr w:type="spellEnd"/>
      <w:r w:rsidR="00855CE8" w:rsidRPr="00BC5DF9">
        <w:rPr>
          <w:bCs/>
          <w:sz w:val="28"/>
          <w:szCs w:val="28"/>
        </w:rPr>
        <w:t xml:space="preserve"> </w:t>
      </w:r>
      <w:proofErr w:type="spellStart"/>
      <w:r w:rsidR="00855CE8" w:rsidRPr="00BC5DF9">
        <w:rPr>
          <w:bCs/>
          <w:sz w:val="28"/>
          <w:szCs w:val="28"/>
        </w:rPr>
        <w:t>đồng</w:t>
      </w:r>
      <w:proofErr w:type="spellEnd"/>
      <w:r w:rsidR="00855CE8" w:rsidRPr="00BC5DF9">
        <w:rPr>
          <w:bCs/>
          <w:sz w:val="28"/>
          <w:szCs w:val="28"/>
        </w:rPr>
        <w:t xml:space="preserve"> </w:t>
      </w:r>
      <w:proofErr w:type="spellStart"/>
      <w:r w:rsidR="00855CE8" w:rsidRPr="00BC5DF9">
        <w:rPr>
          <w:bCs/>
          <w:sz w:val="28"/>
          <w:szCs w:val="28"/>
        </w:rPr>
        <w:t>về</w:t>
      </w:r>
      <w:proofErr w:type="spellEnd"/>
      <w:r w:rsidR="00855CE8" w:rsidRPr="00BC5DF9">
        <w:rPr>
          <w:bCs/>
          <w:sz w:val="28"/>
          <w:szCs w:val="28"/>
        </w:rPr>
        <w:t xml:space="preserve"> </w:t>
      </w:r>
      <w:proofErr w:type="spellStart"/>
      <w:r w:rsidR="00855CE8" w:rsidRPr="00BC5DF9">
        <w:rPr>
          <w:bCs/>
          <w:sz w:val="28"/>
          <w:szCs w:val="28"/>
        </w:rPr>
        <w:t>chất</w:t>
      </w:r>
      <w:proofErr w:type="spellEnd"/>
      <w:r w:rsidR="00855CE8" w:rsidRPr="00BC5DF9">
        <w:rPr>
          <w:bCs/>
          <w:sz w:val="28"/>
          <w:szCs w:val="28"/>
        </w:rPr>
        <w:t xml:space="preserve"> </w:t>
      </w:r>
      <w:proofErr w:type="spellStart"/>
      <w:r w:rsidR="00855CE8" w:rsidRPr="00BC5DF9">
        <w:rPr>
          <w:bCs/>
          <w:sz w:val="28"/>
          <w:szCs w:val="28"/>
        </w:rPr>
        <w:lastRenderedPageBreak/>
        <w:t>lượng</w:t>
      </w:r>
      <w:proofErr w:type="spellEnd"/>
      <w:r w:rsidR="00855CE8" w:rsidRPr="00BC5DF9">
        <w:rPr>
          <w:bCs/>
          <w:sz w:val="28"/>
          <w:szCs w:val="28"/>
        </w:rPr>
        <w:t xml:space="preserve"> </w:t>
      </w:r>
      <w:proofErr w:type="spellStart"/>
      <w:r w:rsidR="00855CE8" w:rsidRPr="00BC5DF9">
        <w:rPr>
          <w:bCs/>
          <w:sz w:val="28"/>
          <w:szCs w:val="28"/>
        </w:rPr>
        <w:t>dẫn</w:t>
      </w:r>
      <w:proofErr w:type="spellEnd"/>
      <w:r w:rsidR="00855CE8" w:rsidRPr="00BC5DF9">
        <w:rPr>
          <w:bCs/>
          <w:sz w:val="28"/>
          <w:szCs w:val="28"/>
        </w:rPr>
        <w:t xml:space="preserve"> </w:t>
      </w:r>
      <w:proofErr w:type="spellStart"/>
      <w:r w:rsidR="00855CE8" w:rsidRPr="00BC5DF9">
        <w:rPr>
          <w:bCs/>
          <w:sz w:val="28"/>
          <w:szCs w:val="28"/>
        </w:rPr>
        <w:t>đến</w:t>
      </w:r>
      <w:proofErr w:type="spellEnd"/>
      <w:r w:rsidR="00855CE8" w:rsidRPr="00BC5DF9">
        <w:rPr>
          <w:bCs/>
          <w:sz w:val="28"/>
          <w:szCs w:val="28"/>
        </w:rPr>
        <w:t xml:space="preserve"> </w:t>
      </w:r>
      <w:proofErr w:type="spellStart"/>
      <w:r w:rsidR="00855CE8" w:rsidRPr="00BC5DF9">
        <w:rPr>
          <w:bCs/>
          <w:sz w:val="28"/>
          <w:szCs w:val="28"/>
        </w:rPr>
        <w:t>phải</w:t>
      </w:r>
      <w:proofErr w:type="spellEnd"/>
      <w:r w:rsidR="00855CE8" w:rsidRPr="00BC5DF9">
        <w:rPr>
          <w:bCs/>
          <w:sz w:val="28"/>
          <w:szCs w:val="28"/>
        </w:rPr>
        <w:t xml:space="preserve"> </w:t>
      </w:r>
      <w:proofErr w:type="spellStart"/>
      <w:r w:rsidR="00855CE8" w:rsidRPr="00BC5DF9">
        <w:rPr>
          <w:bCs/>
          <w:sz w:val="28"/>
          <w:szCs w:val="28"/>
        </w:rPr>
        <w:t>tháo</w:t>
      </w:r>
      <w:proofErr w:type="spellEnd"/>
      <w:r w:rsidR="00855CE8" w:rsidRPr="00BC5DF9">
        <w:rPr>
          <w:bCs/>
          <w:sz w:val="28"/>
          <w:szCs w:val="28"/>
        </w:rPr>
        <w:t xml:space="preserve"> </w:t>
      </w:r>
      <w:proofErr w:type="spellStart"/>
      <w:r w:rsidR="00855CE8" w:rsidRPr="00BC5DF9">
        <w:rPr>
          <w:bCs/>
          <w:sz w:val="28"/>
          <w:szCs w:val="28"/>
        </w:rPr>
        <w:t>dỡ</w:t>
      </w:r>
      <w:proofErr w:type="spellEnd"/>
      <w:r w:rsidR="00855CE8" w:rsidRPr="00BC5DF9">
        <w:rPr>
          <w:bCs/>
          <w:sz w:val="28"/>
          <w:szCs w:val="28"/>
        </w:rPr>
        <w:t xml:space="preserve"> </w:t>
      </w:r>
      <w:proofErr w:type="spellStart"/>
      <w:r w:rsidR="00855CE8" w:rsidRPr="00BC5DF9">
        <w:rPr>
          <w:bCs/>
          <w:sz w:val="28"/>
          <w:szCs w:val="28"/>
        </w:rPr>
        <w:t>và</w:t>
      </w:r>
      <w:proofErr w:type="spellEnd"/>
      <w:r w:rsidR="00855CE8" w:rsidRPr="00BC5DF9">
        <w:rPr>
          <w:bCs/>
          <w:sz w:val="28"/>
          <w:szCs w:val="28"/>
        </w:rPr>
        <w:t xml:space="preserve"> </w:t>
      </w:r>
      <w:proofErr w:type="spellStart"/>
      <w:r w:rsidR="00855CE8" w:rsidRPr="00BC5DF9">
        <w:rPr>
          <w:bCs/>
          <w:sz w:val="28"/>
          <w:szCs w:val="28"/>
        </w:rPr>
        <w:t>làm</w:t>
      </w:r>
      <w:proofErr w:type="spellEnd"/>
      <w:r w:rsidR="00855CE8" w:rsidRPr="00BC5DF9">
        <w:rPr>
          <w:bCs/>
          <w:sz w:val="28"/>
          <w:szCs w:val="28"/>
        </w:rPr>
        <w:t xml:space="preserve"> </w:t>
      </w:r>
      <w:proofErr w:type="spellStart"/>
      <w:r w:rsidR="00855CE8" w:rsidRPr="00BC5DF9">
        <w:rPr>
          <w:bCs/>
          <w:sz w:val="28"/>
          <w:szCs w:val="28"/>
        </w:rPr>
        <w:t>lại</w:t>
      </w:r>
      <w:proofErr w:type="spellEnd"/>
      <w:r w:rsidR="00855CE8" w:rsidRPr="00BC5DF9">
        <w:rPr>
          <w:bCs/>
          <w:sz w:val="28"/>
          <w:szCs w:val="28"/>
        </w:rPr>
        <w:t xml:space="preserve"> </w:t>
      </w:r>
      <w:proofErr w:type="spellStart"/>
      <w:r w:rsidR="00855CE8" w:rsidRPr="00BC5DF9">
        <w:rPr>
          <w:bCs/>
          <w:sz w:val="28"/>
          <w:szCs w:val="28"/>
        </w:rPr>
        <w:t>mà</w:t>
      </w:r>
      <w:proofErr w:type="spellEnd"/>
      <w:r w:rsidR="00855CE8" w:rsidRPr="00BC5DF9">
        <w:rPr>
          <w:bCs/>
          <w:sz w:val="28"/>
          <w:szCs w:val="28"/>
        </w:rPr>
        <w:t xml:space="preserve"> </w:t>
      </w:r>
      <w:proofErr w:type="spellStart"/>
      <w:r w:rsidR="00855CE8" w:rsidRPr="00BC5DF9">
        <w:rPr>
          <w:bCs/>
          <w:sz w:val="28"/>
          <w:szCs w:val="28"/>
        </w:rPr>
        <w:t>không</w:t>
      </w:r>
      <w:proofErr w:type="spellEnd"/>
      <w:r w:rsidR="00855CE8" w:rsidRPr="00BC5DF9">
        <w:rPr>
          <w:bCs/>
          <w:sz w:val="28"/>
          <w:szCs w:val="28"/>
        </w:rPr>
        <w:t xml:space="preserve"> </w:t>
      </w:r>
      <w:proofErr w:type="spellStart"/>
      <w:r w:rsidR="00855CE8" w:rsidRPr="00BC5DF9">
        <w:rPr>
          <w:bCs/>
          <w:sz w:val="28"/>
          <w:szCs w:val="28"/>
        </w:rPr>
        <w:t>có</w:t>
      </w:r>
      <w:proofErr w:type="spellEnd"/>
      <w:r w:rsidR="00855CE8" w:rsidRPr="00BC5DF9">
        <w:rPr>
          <w:bCs/>
          <w:sz w:val="28"/>
          <w:szCs w:val="28"/>
        </w:rPr>
        <w:t xml:space="preserve"> </w:t>
      </w:r>
      <w:proofErr w:type="spellStart"/>
      <w:r w:rsidR="00855CE8" w:rsidRPr="00BC5DF9">
        <w:rPr>
          <w:bCs/>
          <w:sz w:val="28"/>
          <w:szCs w:val="28"/>
        </w:rPr>
        <w:t>văn</w:t>
      </w:r>
      <w:proofErr w:type="spellEnd"/>
      <w:r w:rsidR="00855CE8" w:rsidRPr="00BC5DF9">
        <w:rPr>
          <w:bCs/>
          <w:sz w:val="28"/>
          <w:szCs w:val="28"/>
        </w:rPr>
        <w:t xml:space="preserve"> </w:t>
      </w:r>
      <w:proofErr w:type="spellStart"/>
      <w:r w:rsidR="00855CE8" w:rsidRPr="00BC5DF9">
        <w:rPr>
          <w:bCs/>
          <w:sz w:val="28"/>
          <w:szCs w:val="28"/>
        </w:rPr>
        <w:t>bản</w:t>
      </w:r>
      <w:proofErr w:type="spellEnd"/>
      <w:r w:rsidR="00855CE8" w:rsidRPr="00BC5DF9">
        <w:rPr>
          <w:bCs/>
          <w:sz w:val="28"/>
          <w:szCs w:val="28"/>
        </w:rPr>
        <w:t xml:space="preserve"> (</w:t>
      </w:r>
      <w:proofErr w:type="spellStart"/>
      <w:r w:rsidR="00855CE8" w:rsidRPr="00BC5DF9">
        <w:rPr>
          <w:bCs/>
          <w:sz w:val="28"/>
          <w:szCs w:val="28"/>
        </w:rPr>
        <w:t>hoặc</w:t>
      </w:r>
      <w:proofErr w:type="spellEnd"/>
      <w:r w:rsidR="00855CE8" w:rsidRPr="00BC5DF9">
        <w:rPr>
          <w:bCs/>
          <w:sz w:val="28"/>
          <w:szCs w:val="28"/>
        </w:rPr>
        <w:t xml:space="preserve"> </w:t>
      </w:r>
      <w:proofErr w:type="spellStart"/>
      <w:r w:rsidR="00855CE8" w:rsidRPr="00BC5DF9">
        <w:rPr>
          <w:bCs/>
          <w:sz w:val="28"/>
          <w:szCs w:val="28"/>
        </w:rPr>
        <w:t>Biên</w:t>
      </w:r>
      <w:proofErr w:type="spellEnd"/>
      <w:r w:rsidR="00855CE8" w:rsidRPr="00BC5DF9">
        <w:rPr>
          <w:bCs/>
          <w:sz w:val="28"/>
          <w:szCs w:val="28"/>
        </w:rPr>
        <w:t xml:space="preserve"> </w:t>
      </w:r>
      <w:proofErr w:type="spellStart"/>
      <w:r w:rsidR="00855CE8" w:rsidRPr="00BC5DF9">
        <w:rPr>
          <w:bCs/>
          <w:sz w:val="28"/>
          <w:szCs w:val="28"/>
        </w:rPr>
        <w:t>bản</w:t>
      </w:r>
      <w:proofErr w:type="spellEnd"/>
      <w:r w:rsidR="00855CE8" w:rsidRPr="00BC5DF9">
        <w:rPr>
          <w:bCs/>
          <w:sz w:val="28"/>
          <w:szCs w:val="28"/>
        </w:rPr>
        <w:t xml:space="preserve">) </w:t>
      </w:r>
      <w:proofErr w:type="spellStart"/>
      <w:r w:rsidR="00855CE8" w:rsidRPr="00BC5DF9">
        <w:rPr>
          <w:bCs/>
          <w:sz w:val="28"/>
          <w:szCs w:val="28"/>
        </w:rPr>
        <w:t>nhắc</w:t>
      </w:r>
      <w:proofErr w:type="spellEnd"/>
      <w:r w:rsidR="00855CE8" w:rsidRPr="00BC5DF9">
        <w:rPr>
          <w:bCs/>
          <w:sz w:val="28"/>
          <w:szCs w:val="28"/>
        </w:rPr>
        <w:t xml:space="preserve"> </w:t>
      </w:r>
      <w:proofErr w:type="spellStart"/>
      <w:r w:rsidR="00855CE8" w:rsidRPr="00BC5DF9">
        <w:rPr>
          <w:bCs/>
          <w:sz w:val="28"/>
          <w:szCs w:val="28"/>
        </w:rPr>
        <w:t>nhở</w:t>
      </w:r>
      <w:proofErr w:type="spellEnd"/>
      <w:r w:rsidR="00855CE8" w:rsidRPr="00BC5DF9">
        <w:rPr>
          <w:bCs/>
          <w:sz w:val="28"/>
          <w:szCs w:val="28"/>
        </w:rPr>
        <w:t xml:space="preserve">, </w:t>
      </w:r>
      <w:proofErr w:type="spellStart"/>
      <w:r w:rsidR="00855CE8" w:rsidRPr="00BC5DF9">
        <w:rPr>
          <w:bCs/>
          <w:sz w:val="28"/>
          <w:szCs w:val="28"/>
        </w:rPr>
        <w:t>chấn</w:t>
      </w:r>
      <w:proofErr w:type="spellEnd"/>
      <w:r w:rsidR="00855CE8" w:rsidRPr="00BC5DF9">
        <w:rPr>
          <w:bCs/>
          <w:sz w:val="28"/>
          <w:szCs w:val="28"/>
        </w:rPr>
        <w:t xml:space="preserve"> </w:t>
      </w:r>
      <w:proofErr w:type="spellStart"/>
      <w:r w:rsidR="00855CE8" w:rsidRPr="00BC5DF9">
        <w:rPr>
          <w:bCs/>
          <w:sz w:val="28"/>
          <w:szCs w:val="28"/>
        </w:rPr>
        <w:t>chỉnh</w:t>
      </w:r>
      <w:proofErr w:type="spellEnd"/>
      <w:r w:rsidR="00855CE8" w:rsidRPr="00BC5DF9">
        <w:rPr>
          <w:bCs/>
          <w:sz w:val="28"/>
          <w:szCs w:val="28"/>
        </w:rPr>
        <w:t xml:space="preserve"> </w:t>
      </w:r>
      <w:proofErr w:type="spellStart"/>
      <w:r w:rsidR="00855CE8" w:rsidRPr="00BC5DF9">
        <w:rPr>
          <w:bCs/>
          <w:sz w:val="28"/>
          <w:szCs w:val="28"/>
        </w:rPr>
        <w:t>hoặc</w:t>
      </w:r>
      <w:proofErr w:type="spellEnd"/>
      <w:r w:rsidR="00855CE8" w:rsidRPr="00BC5DF9">
        <w:rPr>
          <w:bCs/>
          <w:sz w:val="28"/>
          <w:szCs w:val="28"/>
        </w:rPr>
        <w:t xml:space="preserve"> </w:t>
      </w:r>
      <w:proofErr w:type="spellStart"/>
      <w:r w:rsidR="00855CE8" w:rsidRPr="00BC5DF9">
        <w:rPr>
          <w:bCs/>
          <w:sz w:val="28"/>
          <w:szCs w:val="28"/>
        </w:rPr>
        <w:t>báo</w:t>
      </w:r>
      <w:proofErr w:type="spellEnd"/>
      <w:r w:rsidR="00855CE8" w:rsidRPr="00BC5DF9">
        <w:rPr>
          <w:bCs/>
          <w:sz w:val="28"/>
          <w:szCs w:val="28"/>
        </w:rPr>
        <w:t xml:space="preserve"> </w:t>
      </w:r>
      <w:proofErr w:type="spellStart"/>
      <w:r w:rsidR="00855CE8" w:rsidRPr="00BC5DF9">
        <w:rPr>
          <w:bCs/>
          <w:sz w:val="28"/>
          <w:szCs w:val="28"/>
        </w:rPr>
        <w:t>cáo</w:t>
      </w:r>
      <w:proofErr w:type="spellEnd"/>
      <w:r w:rsidR="00855CE8" w:rsidRPr="00BC5DF9">
        <w:rPr>
          <w:bCs/>
          <w:sz w:val="28"/>
          <w:szCs w:val="28"/>
        </w:rPr>
        <w:t xml:space="preserve">, </w:t>
      </w:r>
      <w:proofErr w:type="spellStart"/>
      <w:r w:rsidR="00855CE8" w:rsidRPr="00BC5DF9">
        <w:rPr>
          <w:bCs/>
          <w:sz w:val="28"/>
          <w:szCs w:val="28"/>
        </w:rPr>
        <w:t>đề</w:t>
      </w:r>
      <w:proofErr w:type="spellEnd"/>
      <w:r w:rsidR="00855CE8" w:rsidRPr="00BC5DF9">
        <w:rPr>
          <w:bCs/>
          <w:sz w:val="28"/>
          <w:szCs w:val="28"/>
        </w:rPr>
        <w:t xml:space="preserve"> </w:t>
      </w:r>
      <w:proofErr w:type="spellStart"/>
      <w:r w:rsidR="00855CE8" w:rsidRPr="00BC5DF9">
        <w:rPr>
          <w:bCs/>
          <w:sz w:val="28"/>
          <w:szCs w:val="28"/>
        </w:rPr>
        <w:t>xuất</w:t>
      </w:r>
      <w:proofErr w:type="spellEnd"/>
      <w:r w:rsidR="00855CE8" w:rsidRPr="00BC5DF9">
        <w:rPr>
          <w:bCs/>
          <w:sz w:val="28"/>
          <w:szCs w:val="28"/>
        </w:rPr>
        <w:t xml:space="preserve"> </w:t>
      </w:r>
      <w:proofErr w:type="spellStart"/>
      <w:r w:rsidR="00855CE8" w:rsidRPr="00BC5DF9">
        <w:rPr>
          <w:bCs/>
          <w:sz w:val="28"/>
          <w:szCs w:val="28"/>
        </w:rPr>
        <w:t>Chủ</w:t>
      </w:r>
      <w:proofErr w:type="spellEnd"/>
      <w:r w:rsidR="00855CE8" w:rsidRPr="00BC5DF9">
        <w:rPr>
          <w:bCs/>
          <w:sz w:val="28"/>
          <w:szCs w:val="28"/>
        </w:rPr>
        <w:t xml:space="preserve"> </w:t>
      </w:r>
      <w:proofErr w:type="spellStart"/>
      <w:r w:rsidR="00855CE8" w:rsidRPr="00BC5DF9">
        <w:rPr>
          <w:bCs/>
          <w:sz w:val="28"/>
          <w:szCs w:val="28"/>
        </w:rPr>
        <w:t>đầu</w:t>
      </w:r>
      <w:proofErr w:type="spellEnd"/>
      <w:r w:rsidR="00855CE8" w:rsidRPr="00BC5DF9">
        <w:rPr>
          <w:bCs/>
          <w:sz w:val="28"/>
          <w:szCs w:val="28"/>
        </w:rPr>
        <w:t xml:space="preserve"> </w:t>
      </w:r>
      <w:proofErr w:type="spellStart"/>
      <w:r w:rsidR="00855CE8" w:rsidRPr="00BC5DF9">
        <w:rPr>
          <w:bCs/>
          <w:sz w:val="28"/>
          <w:szCs w:val="28"/>
        </w:rPr>
        <w:t>tư</w:t>
      </w:r>
      <w:proofErr w:type="spellEnd"/>
      <w:r w:rsidR="00855CE8" w:rsidRPr="00BC5DF9">
        <w:rPr>
          <w:bCs/>
          <w:sz w:val="28"/>
          <w:szCs w:val="28"/>
        </w:rPr>
        <w:t xml:space="preserve"> </w:t>
      </w:r>
      <w:proofErr w:type="spellStart"/>
      <w:r w:rsidR="00855CE8" w:rsidRPr="00BC5DF9">
        <w:rPr>
          <w:bCs/>
          <w:sz w:val="28"/>
          <w:szCs w:val="28"/>
        </w:rPr>
        <w:t>giải</w:t>
      </w:r>
      <w:proofErr w:type="spellEnd"/>
      <w:r w:rsidR="00855CE8" w:rsidRPr="00BC5DF9">
        <w:rPr>
          <w:bCs/>
          <w:sz w:val="28"/>
          <w:szCs w:val="28"/>
        </w:rPr>
        <w:t xml:space="preserve"> </w:t>
      </w:r>
      <w:proofErr w:type="spellStart"/>
      <w:r w:rsidR="00855CE8" w:rsidRPr="00BC5DF9">
        <w:rPr>
          <w:bCs/>
          <w:sz w:val="28"/>
          <w:szCs w:val="28"/>
        </w:rPr>
        <w:t>pháp</w:t>
      </w:r>
      <w:proofErr w:type="spellEnd"/>
      <w:r w:rsidR="00855CE8" w:rsidRPr="00BC5DF9">
        <w:rPr>
          <w:bCs/>
          <w:sz w:val="28"/>
          <w:szCs w:val="28"/>
        </w:rPr>
        <w:t xml:space="preserve"> </w:t>
      </w:r>
      <w:proofErr w:type="spellStart"/>
      <w:r w:rsidR="00855CE8" w:rsidRPr="00BC5DF9">
        <w:rPr>
          <w:bCs/>
          <w:sz w:val="28"/>
          <w:szCs w:val="28"/>
        </w:rPr>
        <w:t>xử</w:t>
      </w:r>
      <w:proofErr w:type="spellEnd"/>
      <w:r w:rsidR="00855CE8" w:rsidRPr="00BC5DF9">
        <w:rPr>
          <w:bCs/>
          <w:sz w:val="28"/>
          <w:szCs w:val="28"/>
        </w:rPr>
        <w:t xml:space="preserve"> </w:t>
      </w:r>
      <w:proofErr w:type="spellStart"/>
      <w:r w:rsidR="00855CE8" w:rsidRPr="00BC5DF9">
        <w:rPr>
          <w:bCs/>
          <w:sz w:val="28"/>
          <w:szCs w:val="28"/>
        </w:rPr>
        <w:t>lý</w:t>
      </w:r>
      <w:proofErr w:type="spellEnd"/>
      <w:r w:rsidR="00855CE8" w:rsidRPr="00BC5DF9">
        <w:rPr>
          <w:bCs/>
          <w:sz w:val="28"/>
          <w:szCs w:val="28"/>
        </w:rPr>
        <w:t xml:space="preserve">, </w:t>
      </w:r>
      <w:proofErr w:type="spellStart"/>
      <w:r w:rsidR="00855CE8" w:rsidRPr="00BC5DF9">
        <w:rPr>
          <w:bCs/>
          <w:sz w:val="28"/>
          <w:szCs w:val="28"/>
        </w:rPr>
        <w:t>khắc</w:t>
      </w:r>
      <w:proofErr w:type="spellEnd"/>
      <w:r w:rsidR="00855CE8" w:rsidRPr="00BC5DF9">
        <w:rPr>
          <w:bCs/>
          <w:sz w:val="28"/>
          <w:szCs w:val="28"/>
        </w:rPr>
        <w:t xml:space="preserve"> </w:t>
      </w:r>
      <w:proofErr w:type="spellStart"/>
      <w:r w:rsidR="00855CE8" w:rsidRPr="00BC5DF9">
        <w:rPr>
          <w:bCs/>
          <w:sz w:val="28"/>
          <w:szCs w:val="28"/>
        </w:rPr>
        <w:t>phục</w:t>
      </w:r>
      <w:proofErr w:type="spellEnd"/>
      <w:r w:rsidR="00855CE8" w:rsidRPr="00BC5DF9">
        <w:rPr>
          <w:bCs/>
          <w:sz w:val="28"/>
          <w:szCs w:val="28"/>
        </w:rPr>
        <w:t xml:space="preserve">; </w:t>
      </w:r>
    </w:p>
    <w:p w14:paraId="53FD1BC0" w14:textId="6E9B9E3E" w:rsidR="00855CE8" w:rsidRPr="00BC5DF9" w:rsidRDefault="000C1218" w:rsidP="000C1218">
      <w:pPr>
        <w:tabs>
          <w:tab w:val="left" w:pos="284"/>
        </w:tabs>
        <w:spacing w:line="264" w:lineRule="auto"/>
        <w:ind w:firstLine="502"/>
        <w:textDirection w:val="btLr"/>
        <w:rPr>
          <w:bCs/>
          <w:sz w:val="28"/>
          <w:szCs w:val="28"/>
        </w:rPr>
      </w:pPr>
      <w:r w:rsidRPr="00BC5DF9">
        <w:rPr>
          <w:bCs/>
          <w:sz w:val="28"/>
          <w:szCs w:val="28"/>
        </w:rPr>
        <w:t xml:space="preserve">+ </w:t>
      </w:r>
      <w:proofErr w:type="spellStart"/>
      <w:r w:rsidR="00855CE8" w:rsidRPr="00BC5DF9">
        <w:rPr>
          <w:bCs/>
          <w:sz w:val="28"/>
          <w:szCs w:val="28"/>
        </w:rPr>
        <w:t>Chủ</w:t>
      </w:r>
      <w:proofErr w:type="spellEnd"/>
      <w:r w:rsidR="00855CE8" w:rsidRPr="00BC5DF9">
        <w:rPr>
          <w:bCs/>
          <w:sz w:val="28"/>
          <w:szCs w:val="28"/>
        </w:rPr>
        <w:t xml:space="preserve"> </w:t>
      </w:r>
      <w:proofErr w:type="spellStart"/>
      <w:r w:rsidR="00855CE8" w:rsidRPr="00BC5DF9">
        <w:rPr>
          <w:bCs/>
          <w:sz w:val="28"/>
          <w:szCs w:val="28"/>
        </w:rPr>
        <w:t>đầu</w:t>
      </w:r>
      <w:proofErr w:type="spellEnd"/>
      <w:r w:rsidR="00855CE8" w:rsidRPr="00BC5DF9">
        <w:rPr>
          <w:bCs/>
          <w:sz w:val="28"/>
          <w:szCs w:val="28"/>
        </w:rPr>
        <w:t xml:space="preserve"> </w:t>
      </w:r>
      <w:proofErr w:type="spellStart"/>
      <w:r w:rsidR="00855CE8" w:rsidRPr="00BC5DF9">
        <w:rPr>
          <w:bCs/>
          <w:sz w:val="28"/>
          <w:szCs w:val="28"/>
        </w:rPr>
        <w:t>tư</w:t>
      </w:r>
      <w:proofErr w:type="spellEnd"/>
      <w:r w:rsidR="00855CE8" w:rsidRPr="00BC5DF9">
        <w:rPr>
          <w:bCs/>
          <w:sz w:val="28"/>
          <w:szCs w:val="28"/>
        </w:rPr>
        <w:t xml:space="preserve"> </w:t>
      </w:r>
      <w:proofErr w:type="spellStart"/>
      <w:r w:rsidR="00855CE8" w:rsidRPr="00BC5DF9">
        <w:rPr>
          <w:bCs/>
          <w:sz w:val="28"/>
          <w:szCs w:val="28"/>
        </w:rPr>
        <w:t>có</w:t>
      </w:r>
      <w:proofErr w:type="spellEnd"/>
      <w:r w:rsidR="00855CE8" w:rsidRPr="00BC5DF9">
        <w:rPr>
          <w:bCs/>
          <w:sz w:val="28"/>
          <w:szCs w:val="28"/>
        </w:rPr>
        <w:t xml:space="preserve"> </w:t>
      </w:r>
      <w:proofErr w:type="spellStart"/>
      <w:r w:rsidR="00855CE8" w:rsidRPr="00BC5DF9">
        <w:rPr>
          <w:bCs/>
          <w:sz w:val="28"/>
          <w:szCs w:val="28"/>
        </w:rPr>
        <w:t>cơ</w:t>
      </w:r>
      <w:proofErr w:type="spellEnd"/>
      <w:r w:rsidR="00855CE8" w:rsidRPr="00BC5DF9">
        <w:rPr>
          <w:bCs/>
          <w:sz w:val="28"/>
          <w:szCs w:val="28"/>
        </w:rPr>
        <w:t xml:space="preserve"> </w:t>
      </w:r>
      <w:proofErr w:type="spellStart"/>
      <w:r w:rsidR="00855CE8" w:rsidRPr="00BC5DF9">
        <w:rPr>
          <w:bCs/>
          <w:sz w:val="28"/>
          <w:szCs w:val="28"/>
        </w:rPr>
        <w:t>sở</w:t>
      </w:r>
      <w:proofErr w:type="spellEnd"/>
      <w:r w:rsidR="00855CE8" w:rsidRPr="00BC5DF9">
        <w:rPr>
          <w:bCs/>
          <w:sz w:val="28"/>
          <w:szCs w:val="28"/>
        </w:rPr>
        <w:t xml:space="preserve"> </w:t>
      </w:r>
      <w:proofErr w:type="spellStart"/>
      <w:r w:rsidR="00855CE8" w:rsidRPr="00BC5DF9">
        <w:rPr>
          <w:bCs/>
          <w:sz w:val="28"/>
          <w:szCs w:val="28"/>
        </w:rPr>
        <w:t>xác</w:t>
      </w:r>
      <w:proofErr w:type="spellEnd"/>
      <w:r w:rsidR="00855CE8" w:rsidRPr="00BC5DF9">
        <w:rPr>
          <w:bCs/>
          <w:sz w:val="28"/>
          <w:szCs w:val="28"/>
        </w:rPr>
        <w:t xml:space="preserve"> </w:t>
      </w:r>
      <w:proofErr w:type="spellStart"/>
      <w:r w:rsidR="00855CE8" w:rsidRPr="00BC5DF9">
        <w:rPr>
          <w:bCs/>
          <w:sz w:val="28"/>
          <w:szCs w:val="28"/>
        </w:rPr>
        <w:t>định</w:t>
      </w:r>
      <w:proofErr w:type="spellEnd"/>
      <w:r w:rsidR="00855CE8" w:rsidRPr="00BC5DF9">
        <w:rPr>
          <w:bCs/>
          <w:sz w:val="28"/>
          <w:szCs w:val="28"/>
        </w:rPr>
        <w:t xml:space="preserve"> </w:t>
      </w:r>
      <w:proofErr w:type="spellStart"/>
      <w:r w:rsidR="00855CE8" w:rsidRPr="00BC5DF9">
        <w:rPr>
          <w:bCs/>
          <w:sz w:val="28"/>
          <w:szCs w:val="28"/>
        </w:rPr>
        <w:t>Tư</w:t>
      </w:r>
      <w:proofErr w:type="spellEnd"/>
      <w:r w:rsidR="00855CE8" w:rsidRPr="00BC5DF9">
        <w:rPr>
          <w:bCs/>
          <w:sz w:val="28"/>
          <w:szCs w:val="28"/>
        </w:rPr>
        <w:t xml:space="preserve"> </w:t>
      </w:r>
      <w:proofErr w:type="spellStart"/>
      <w:r w:rsidR="00855CE8" w:rsidRPr="00BC5DF9">
        <w:rPr>
          <w:bCs/>
          <w:sz w:val="28"/>
          <w:szCs w:val="28"/>
        </w:rPr>
        <w:t>vấn</w:t>
      </w:r>
      <w:proofErr w:type="spellEnd"/>
      <w:r w:rsidR="00855CE8" w:rsidRPr="00BC5DF9">
        <w:rPr>
          <w:bCs/>
          <w:sz w:val="28"/>
          <w:szCs w:val="28"/>
        </w:rPr>
        <w:t xml:space="preserve"> </w:t>
      </w:r>
      <w:proofErr w:type="spellStart"/>
      <w:r w:rsidR="00855CE8" w:rsidRPr="00BC5DF9">
        <w:rPr>
          <w:bCs/>
          <w:sz w:val="28"/>
          <w:szCs w:val="28"/>
        </w:rPr>
        <w:t>giám</w:t>
      </w:r>
      <w:proofErr w:type="spellEnd"/>
      <w:r w:rsidR="00855CE8" w:rsidRPr="00BC5DF9">
        <w:rPr>
          <w:bCs/>
          <w:sz w:val="28"/>
          <w:szCs w:val="28"/>
        </w:rPr>
        <w:t xml:space="preserve"> </w:t>
      </w:r>
      <w:proofErr w:type="spellStart"/>
      <w:r w:rsidR="00855CE8" w:rsidRPr="00BC5DF9">
        <w:rPr>
          <w:bCs/>
          <w:sz w:val="28"/>
          <w:szCs w:val="28"/>
        </w:rPr>
        <w:t>sát</w:t>
      </w:r>
      <w:proofErr w:type="spellEnd"/>
      <w:r w:rsidR="00855CE8" w:rsidRPr="00BC5DF9">
        <w:rPr>
          <w:bCs/>
          <w:sz w:val="28"/>
          <w:szCs w:val="28"/>
        </w:rPr>
        <w:t xml:space="preserve"> </w:t>
      </w:r>
      <w:proofErr w:type="spellStart"/>
      <w:r w:rsidR="00855CE8" w:rsidRPr="00BC5DF9">
        <w:rPr>
          <w:bCs/>
          <w:sz w:val="28"/>
          <w:szCs w:val="28"/>
        </w:rPr>
        <w:t>nhận</w:t>
      </w:r>
      <w:proofErr w:type="spellEnd"/>
      <w:r w:rsidR="00855CE8" w:rsidRPr="00BC5DF9">
        <w:rPr>
          <w:bCs/>
          <w:sz w:val="28"/>
          <w:szCs w:val="28"/>
        </w:rPr>
        <w:t xml:space="preserve"> </w:t>
      </w:r>
      <w:proofErr w:type="spellStart"/>
      <w:r w:rsidR="00855CE8" w:rsidRPr="00BC5DF9">
        <w:rPr>
          <w:bCs/>
          <w:sz w:val="28"/>
          <w:szCs w:val="28"/>
        </w:rPr>
        <w:t>thấy</w:t>
      </w:r>
      <w:proofErr w:type="spellEnd"/>
      <w:r w:rsidR="00855CE8" w:rsidRPr="00BC5DF9">
        <w:rPr>
          <w:bCs/>
          <w:sz w:val="28"/>
          <w:szCs w:val="28"/>
        </w:rPr>
        <w:t xml:space="preserve"> </w:t>
      </w:r>
      <w:proofErr w:type="spellStart"/>
      <w:r w:rsidR="00855CE8" w:rsidRPr="00BC5DF9">
        <w:rPr>
          <w:bCs/>
          <w:sz w:val="28"/>
          <w:szCs w:val="28"/>
        </w:rPr>
        <w:t>thực</w:t>
      </w:r>
      <w:proofErr w:type="spellEnd"/>
      <w:r w:rsidR="00855CE8" w:rsidRPr="00BC5DF9">
        <w:rPr>
          <w:bCs/>
          <w:sz w:val="28"/>
          <w:szCs w:val="28"/>
        </w:rPr>
        <w:t xml:space="preserve"> </w:t>
      </w:r>
      <w:proofErr w:type="spellStart"/>
      <w:r w:rsidR="00855CE8" w:rsidRPr="00BC5DF9">
        <w:rPr>
          <w:bCs/>
          <w:sz w:val="28"/>
          <w:szCs w:val="28"/>
        </w:rPr>
        <w:t>tế</w:t>
      </w:r>
      <w:proofErr w:type="spellEnd"/>
      <w:r w:rsidR="00855CE8" w:rsidRPr="00BC5DF9">
        <w:rPr>
          <w:bCs/>
          <w:sz w:val="28"/>
          <w:szCs w:val="28"/>
        </w:rPr>
        <w:t xml:space="preserve"> </w:t>
      </w:r>
      <w:proofErr w:type="spellStart"/>
      <w:r w:rsidR="00855CE8" w:rsidRPr="00BC5DF9">
        <w:rPr>
          <w:bCs/>
          <w:sz w:val="28"/>
          <w:szCs w:val="28"/>
        </w:rPr>
        <w:t>hiện</w:t>
      </w:r>
      <w:proofErr w:type="spellEnd"/>
      <w:r w:rsidR="00855CE8" w:rsidRPr="00BC5DF9">
        <w:rPr>
          <w:bCs/>
          <w:sz w:val="28"/>
          <w:szCs w:val="28"/>
        </w:rPr>
        <w:t xml:space="preserve"> </w:t>
      </w:r>
      <w:proofErr w:type="spellStart"/>
      <w:r w:rsidR="00855CE8" w:rsidRPr="00BC5DF9">
        <w:rPr>
          <w:bCs/>
          <w:sz w:val="28"/>
          <w:szCs w:val="28"/>
        </w:rPr>
        <w:t>trường</w:t>
      </w:r>
      <w:proofErr w:type="spellEnd"/>
      <w:r w:rsidR="00855CE8" w:rsidRPr="00BC5DF9">
        <w:rPr>
          <w:bCs/>
          <w:sz w:val="28"/>
          <w:szCs w:val="28"/>
        </w:rPr>
        <w:t xml:space="preserve"> </w:t>
      </w:r>
      <w:proofErr w:type="spellStart"/>
      <w:r w:rsidR="00855CE8" w:rsidRPr="00BC5DF9">
        <w:rPr>
          <w:bCs/>
          <w:sz w:val="28"/>
          <w:szCs w:val="28"/>
        </w:rPr>
        <w:t>có</w:t>
      </w:r>
      <w:proofErr w:type="spellEnd"/>
      <w:r w:rsidR="00855CE8" w:rsidRPr="00BC5DF9">
        <w:rPr>
          <w:bCs/>
          <w:sz w:val="28"/>
          <w:szCs w:val="28"/>
        </w:rPr>
        <w:t xml:space="preserve"> </w:t>
      </w:r>
      <w:proofErr w:type="spellStart"/>
      <w:r w:rsidR="00855CE8" w:rsidRPr="00BC5DF9">
        <w:rPr>
          <w:bCs/>
          <w:sz w:val="28"/>
          <w:szCs w:val="28"/>
        </w:rPr>
        <w:t>sai</w:t>
      </w:r>
      <w:proofErr w:type="spellEnd"/>
      <w:r w:rsidR="00855CE8" w:rsidRPr="00BC5DF9">
        <w:rPr>
          <w:bCs/>
          <w:sz w:val="28"/>
          <w:szCs w:val="28"/>
        </w:rPr>
        <w:t xml:space="preserve"> </w:t>
      </w:r>
      <w:proofErr w:type="spellStart"/>
      <w:r w:rsidR="00855CE8" w:rsidRPr="00BC5DF9">
        <w:rPr>
          <w:bCs/>
          <w:sz w:val="28"/>
          <w:szCs w:val="28"/>
        </w:rPr>
        <w:t>khác</w:t>
      </w:r>
      <w:proofErr w:type="spellEnd"/>
      <w:r w:rsidR="00855CE8" w:rsidRPr="00BC5DF9">
        <w:rPr>
          <w:bCs/>
          <w:sz w:val="28"/>
          <w:szCs w:val="28"/>
        </w:rPr>
        <w:t xml:space="preserve"> </w:t>
      </w:r>
      <w:proofErr w:type="spellStart"/>
      <w:r w:rsidR="00855CE8" w:rsidRPr="00BC5DF9">
        <w:rPr>
          <w:bCs/>
          <w:sz w:val="28"/>
          <w:szCs w:val="28"/>
        </w:rPr>
        <w:t>với</w:t>
      </w:r>
      <w:proofErr w:type="spellEnd"/>
      <w:r w:rsidR="00855CE8" w:rsidRPr="00BC5DF9">
        <w:rPr>
          <w:bCs/>
          <w:sz w:val="28"/>
          <w:szCs w:val="28"/>
        </w:rPr>
        <w:t xml:space="preserve"> </w:t>
      </w:r>
      <w:proofErr w:type="spellStart"/>
      <w:r w:rsidR="00855CE8" w:rsidRPr="00BC5DF9">
        <w:rPr>
          <w:bCs/>
          <w:sz w:val="28"/>
          <w:szCs w:val="28"/>
        </w:rPr>
        <w:t>hồ</w:t>
      </w:r>
      <w:proofErr w:type="spellEnd"/>
      <w:r w:rsidR="00855CE8" w:rsidRPr="00BC5DF9">
        <w:rPr>
          <w:bCs/>
          <w:sz w:val="28"/>
          <w:szCs w:val="28"/>
        </w:rPr>
        <w:t xml:space="preserve"> </w:t>
      </w:r>
      <w:proofErr w:type="spellStart"/>
      <w:r w:rsidR="00855CE8" w:rsidRPr="00BC5DF9">
        <w:rPr>
          <w:bCs/>
          <w:sz w:val="28"/>
          <w:szCs w:val="28"/>
        </w:rPr>
        <w:t>sơ</w:t>
      </w:r>
      <w:proofErr w:type="spellEnd"/>
      <w:r w:rsidR="00855CE8" w:rsidRPr="00BC5DF9">
        <w:rPr>
          <w:bCs/>
          <w:sz w:val="28"/>
          <w:szCs w:val="28"/>
        </w:rPr>
        <w:t xml:space="preserve"> </w:t>
      </w:r>
      <w:proofErr w:type="spellStart"/>
      <w:r w:rsidR="00855CE8" w:rsidRPr="00BC5DF9">
        <w:rPr>
          <w:bCs/>
          <w:sz w:val="28"/>
          <w:szCs w:val="28"/>
        </w:rPr>
        <w:t>khảo</w:t>
      </w:r>
      <w:proofErr w:type="spellEnd"/>
      <w:r w:rsidR="00855CE8" w:rsidRPr="00BC5DF9">
        <w:rPr>
          <w:bCs/>
          <w:sz w:val="28"/>
          <w:szCs w:val="28"/>
        </w:rPr>
        <w:t xml:space="preserve"> </w:t>
      </w:r>
      <w:proofErr w:type="spellStart"/>
      <w:r w:rsidR="00855CE8" w:rsidRPr="00BC5DF9">
        <w:rPr>
          <w:bCs/>
          <w:sz w:val="28"/>
          <w:szCs w:val="28"/>
        </w:rPr>
        <w:t>sát</w:t>
      </w:r>
      <w:proofErr w:type="spellEnd"/>
      <w:r w:rsidR="00855CE8" w:rsidRPr="00BC5DF9">
        <w:rPr>
          <w:bCs/>
          <w:sz w:val="28"/>
          <w:szCs w:val="28"/>
        </w:rPr>
        <w:t xml:space="preserve">, </w:t>
      </w:r>
      <w:proofErr w:type="spellStart"/>
      <w:r w:rsidR="00855CE8" w:rsidRPr="00BC5DF9">
        <w:rPr>
          <w:bCs/>
          <w:sz w:val="28"/>
          <w:szCs w:val="28"/>
        </w:rPr>
        <w:t>thiết</w:t>
      </w:r>
      <w:proofErr w:type="spellEnd"/>
      <w:r w:rsidR="00855CE8" w:rsidRPr="00BC5DF9">
        <w:rPr>
          <w:bCs/>
          <w:sz w:val="28"/>
          <w:szCs w:val="28"/>
        </w:rPr>
        <w:t xml:space="preserve"> </w:t>
      </w:r>
      <w:proofErr w:type="spellStart"/>
      <w:r w:rsidR="00855CE8" w:rsidRPr="00BC5DF9">
        <w:rPr>
          <w:bCs/>
          <w:sz w:val="28"/>
          <w:szCs w:val="28"/>
        </w:rPr>
        <w:t>kế</w:t>
      </w:r>
      <w:proofErr w:type="spellEnd"/>
      <w:r w:rsidR="00855CE8" w:rsidRPr="00BC5DF9">
        <w:rPr>
          <w:bCs/>
          <w:sz w:val="28"/>
          <w:szCs w:val="28"/>
        </w:rPr>
        <w:t xml:space="preserve"> </w:t>
      </w:r>
      <w:proofErr w:type="spellStart"/>
      <w:r w:rsidR="00855CE8" w:rsidRPr="00BC5DF9">
        <w:rPr>
          <w:bCs/>
          <w:sz w:val="28"/>
          <w:szCs w:val="28"/>
        </w:rPr>
        <w:t>được</w:t>
      </w:r>
      <w:proofErr w:type="spellEnd"/>
      <w:r w:rsidR="00855CE8" w:rsidRPr="00BC5DF9">
        <w:rPr>
          <w:bCs/>
          <w:sz w:val="28"/>
          <w:szCs w:val="28"/>
        </w:rPr>
        <w:t xml:space="preserve"> </w:t>
      </w:r>
      <w:proofErr w:type="spellStart"/>
      <w:r w:rsidR="00855CE8" w:rsidRPr="00BC5DF9">
        <w:rPr>
          <w:bCs/>
          <w:sz w:val="28"/>
          <w:szCs w:val="28"/>
        </w:rPr>
        <w:t>duyệt</w:t>
      </w:r>
      <w:proofErr w:type="spellEnd"/>
      <w:r w:rsidR="00855CE8" w:rsidRPr="00BC5DF9">
        <w:rPr>
          <w:bCs/>
          <w:sz w:val="28"/>
          <w:szCs w:val="28"/>
        </w:rPr>
        <w:t xml:space="preserve"> (</w:t>
      </w:r>
      <w:proofErr w:type="spellStart"/>
      <w:r w:rsidR="00855CE8" w:rsidRPr="00BC5DF9">
        <w:rPr>
          <w:bCs/>
          <w:sz w:val="28"/>
          <w:szCs w:val="28"/>
        </w:rPr>
        <w:t>sai</w:t>
      </w:r>
      <w:proofErr w:type="spellEnd"/>
      <w:r w:rsidR="00855CE8" w:rsidRPr="00BC5DF9">
        <w:rPr>
          <w:bCs/>
          <w:sz w:val="28"/>
          <w:szCs w:val="28"/>
        </w:rPr>
        <w:t xml:space="preserve"> </w:t>
      </w:r>
      <w:proofErr w:type="spellStart"/>
      <w:r w:rsidR="00855CE8" w:rsidRPr="00BC5DF9">
        <w:rPr>
          <w:bCs/>
          <w:sz w:val="28"/>
          <w:szCs w:val="28"/>
        </w:rPr>
        <w:t>khác</w:t>
      </w:r>
      <w:proofErr w:type="spellEnd"/>
      <w:r w:rsidR="00855CE8" w:rsidRPr="00BC5DF9">
        <w:rPr>
          <w:bCs/>
          <w:sz w:val="28"/>
          <w:szCs w:val="28"/>
        </w:rPr>
        <w:t xml:space="preserve"> </w:t>
      </w:r>
      <w:proofErr w:type="spellStart"/>
      <w:r w:rsidR="00855CE8" w:rsidRPr="00BC5DF9">
        <w:rPr>
          <w:bCs/>
          <w:sz w:val="28"/>
          <w:szCs w:val="28"/>
        </w:rPr>
        <w:t>về</w:t>
      </w:r>
      <w:proofErr w:type="spellEnd"/>
      <w:r w:rsidR="00855CE8" w:rsidRPr="00BC5DF9">
        <w:rPr>
          <w:bCs/>
          <w:sz w:val="28"/>
          <w:szCs w:val="28"/>
        </w:rPr>
        <w:t xml:space="preserve"> </w:t>
      </w:r>
      <w:proofErr w:type="spellStart"/>
      <w:r w:rsidR="00855CE8" w:rsidRPr="00BC5DF9">
        <w:rPr>
          <w:bCs/>
          <w:sz w:val="28"/>
          <w:szCs w:val="28"/>
        </w:rPr>
        <w:t>kích</w:t>
      </w:r>
      <w:proofErr w:type="spellEnd"/>
      <w:r w:rsidR="00855CE8" w:rsidRPr="00BC5DF9">
        <w:rPr>
          <w:bCs/>
          <w:sz w:val="28"/>
          <w:szCs w:val="28"/>
        </w:rPr>
        <w:t xml:space="preserve"> </w:t>
      </w:r>
      <w:proofErr w:type="spellStart"/>
      <w:r w:rsidR="00855CE8" w:rsidRPr="00BC5DF9">
        <w:rPr>
          <w:bCs/>
          <w:sz w:val="28"/>
          <w:szCs w:val="28"/>
        </w:rPr>
        <w:t>thước</w:t>
      </w:r>
      <w:proofErr w:type="spellEnd"/>
      <w:r w:rsidR="00855CE8" w:rsidRPr="00BC5DF9">
        <w:rPr>
          <w:bCs/>
          <w:sz w:val="28"/>
          <w:szCs w:val="28"/>
        </w:rPr>
        <w:t xml:space="preserve"> </w:t>
      </w:r>
      <w:proofErr w:type="spellStart"/>
      <w:r w:rsidR="00855CE8" w:rsidRPr="00BC5DF9">
        <w:rPr>
          <w:bCs/>
          <w:sz w:val="28"/>
          <w:szCs w:val="28"/>
        </w:rPr>
        <w:t>hình</w:t>
      </w:r>
      <w:proofErr w:type="spellEnd"/>
      <w:r w:rsidR="00855CE8" w:rsidRPr="00BC5DF9">
        <w:rPr>
          <w:bCs/>
          <w:sz w:val="28"/>
          <w:szCs w:val="28"/>
        </w:rPr>
        <w:t xml:space="preserve"> </w:t>
      </w:r>
      <w:proofErr w:type="spellStart"/>
      <w:r w:rsidR="00855CE8" w:rsidRPr="00BC5DF9">
        <w:rPr>
          <w:bCs/>
          <w:sz w:val="28"/>
          <w:szCs w:val="28"/>
        </w:rPr>
        <w:t>học</w:t>
      </w:r>
      <w:proofErr w:type="spellEnd"/>
      <w:r w:rsidR="00855CE8" w:rsidRPr="00BC5DF9">
        <w:rPr>
          <w:bCs/>
          <w:sz w:val="28"/>
          <w:szCs w:val="28"/>
        </w:rPr>
        <w:t xml:space="preserve">, </w:t>
      </w:r>
      <w:proofErr w:type="spellStart"/>
      <w:r w:rsidR="00855CE8" w:rsidRPr="00BC5DF9">
        <w:rPr>
          <w:bCs/>
          <w:sz w:val="28"/>
          <w:szCs w:val="28"/>
        </w:rPr>
        <w:t>địa</w:t>
      </w:r>
      <w:proofErr w:type="spellEnd"/>
      <w:r w:rsidR="00855CE8" w:rsidRPr="00BC5DF9">
        <w:rPr>
          <w:bCs/>
          <w:sz w:val="28"/>
          <w:szCs w:val="28"/>
        </w:rPr>
        <w:t xml:space="preserve"> </w:t>
      </w:r>
      <w:proofErr w:type="spellStart"/>
      <w:r w:rsidR="00855CE8" w:rsidRPr="00BC5DF9">
        <w:rPr>
          <w:bCs/>
          <w:sz w:val="28"/>
          <w:szCs w:val="28"/>
        </w:rPr>
        <w:t>chất</w:t>
      </w:r>
      <w:proofErr w:type="spellEnd"/>
      <w:r w:rsidR="00855CE8" w:rsidRPr="00BC5DF9">
        <w:rPr>
          <w:bCs/>
          <w:sz w:val="28"/>
          <w:szCs w:val="28"/>
        </w:rPr>
        <w:t xml:space="preserve">, </w:t>
      </w:r>
      <w:proofErr w:type="spellStart"/>
      <w:r w:rsidR="00855CE8" w:rsidRPr="00BC5DF9">
        <w:rPr>
          <w:bCs/>
          <w:sz w:val="28"/>
          <w:szCs w:val="28"/>
        </w:rPr>
        <w:t>thuỷ</w:t>
      </w:r>
      <w:proofErr w:type="spellEnd"/>
      <w:r w:rsidR="00855CE8" w:rsidRPr="00BC5DF9">
        <w:rPr>
          <w:bCs/>
          <w:sz w:val="28"/>
          <w:szCs w:val="28"/>
        </w:rPr>
        <w:t xml:space="preserve"> </w:t>
      </w:r>
      <w:proofErr w:type="spellStart"/>
      <w:r w:rsidR="00855CE8" w:rsidRPr="00BC5DF9">
        <w:rPr>
          <w:bCs/>
          <w:sz w:val="28"/>
          <w:szCs w:val="28"/>
        </w:rPr>
        <w:t>văn</w:t>
      </w:r>
      <w:proofErr w:type="spellEnd"/>
      <w:r w:rsidR="00855CE8" w:rsidRPr="00BC5DF9">
        <w:rPr>
          <w:bCs/>
          <w:sz w:val="28"/>
          <w:szCs w:val="28"/>
        </w:rPr>
        <w:t xml:space="preserve">, </w:t>
      </w:r>
      <w:proofErr w:type="spellStart"/>
      <w:r w:rsidR="00855CE8" w:rsidRPr="00BC5DF9">
        <w:rPr>
          <w:bCs/>
          <w:sz w:val="28"/>
          <w:szCs w:val="28"/>
        </w:rPr>
        <w:t>hiện</w:t>
      </w:r>
      <w:proofErr w:type="spellEnd"/>
      <w:r w:rsidR="00855CE8" w:rsidRPr="00BC5DF9">
        <w:rPr>
          <w:bCs/>
          <w:sz w:val="28"/>
          <w:szCs w:val="28"/>
        </w:rPr>
        <w:t xml:space="preserve"> </w:t>
      </w:r>
      <w:proofErr w:type="spellStart"/>
      <w:r w:rsidR="00855CE8" w:rsidRPr="00BC5DF9">
        <w:rPr>
          <w:bCs/>
          <w:sz w:val="28"/>
          <w:szCs w:val="28"/>
        </w:rPr>
        <w:t>trạng</w:t>
      </w:r>
      <w:proofErr w:type="spellEnd"/>
      <w:r w:rsidR="00855CE8" w:rsidRPr="00BC5DF9">
        <w:rPr>
          <w:bCs/>
          <w:sz w:val="28"/>
          <w:szCs w:val="28"/>
        </w:rPr>
        <w:t xml:space="preserve"> </w:t>
      </w:r>
      <w:proofErr w:type="spellStart"/>
      <w:r w:rsidR="00855CE8" w:rsidRPr="00BC5DF9">
        <w:rPr>
          <w:bCs/>
          <w:sz w:val="28"/>
          <w:szCs w:val="28"/>
        </w:rPr>
        <w:t>kết</w:t>
      </w:r>
      <w:proofErr w:type="spellEnd"/>
      <w:r w:rsidR="00855CE8" w:rsidRPr="00BC5DF9">
        <w:rPr>
          <w:bCs/>
          <w:sz w:val="28"/>
          <w:szCs w:val="28"/>
        </w:rPr>
        <w:t xml:space="preserve"> </w:t>
      </w:r>
      <w:proofErr w:type="spellStart"/>
      <w:r w:rsidR="00855CE8" w:rsidRPr="00BC5DF9">
        <w:rPr>
          <w:bCs/>
          <w:sz w:val="28"/>
          <w:szCs w:val="28"/>
        </w:rPr>
        <w:t>cấu</w:t>
      </w:r>
      <w:proofErr w:type="spellEnd"/>
      <w:r w:rsidR="00855CE8" w:rsidRPr="00BC5DF9">
        <w:rPr>
          <w:bCs/>
          <w:sz w:val="28"/>
          <w:szCs w:val="28"/>
        </w:rPr>
        <w:t xml:space="preserve"> </w:t>
      </w:r>
      <w:proofErr w:type="spellStart"/>
      <w:r w:rsidR="00855CE8" w:rsidRPr="00BC5DF9">
        <w:rPr>
          <w:bCs/>
          <w:sz w:val="28"/>
          <w:szCs w:val="28"/>
        </w:rPr>
        <w:t>hạng</w:t>
      </w:r>
      <w:proofErr w:type="spellEnd"/>
      <w:r w:rsidR="00855CE8" w:rsidRPr="00BC5DF9">
        <w:rPr>
          <w:bCs/>
          <w:sz w:val="28"/>
          <w:szCs w:val="28"/>
        </w:rPr>
        <w:t xml:space="preserve"> </w:t>
      </w:r>
      <w:proofErr w:type="spellStart"/>
      <w:r w:rsidR="00855CE8" w:rsidRPr="00BC5DF9">
        <w:rPr>
          <w:bCs/>
          <w:sz w:val="28"/>
          <w:szCs w:val="28"/>
        </w:rPr>
        <w:t>mục</w:t>
      </w:r>
      <w:proofErr w:type="spellEnd"/>
      <w:r w:rsidR="00855CE8" w:rsidRPr="00BC5DF9">
        <w:rPr>
          <w:bCs/>
          <w:sz w:val="28"/>
          <w:szCs w:val="28"/>
        </w:rPr>
        <w:t xml:space="preserve"> </w:t>
      </w:r>
      <w:proofErr w:type="spellStart"/>
      <w:r w:rsidR="00855CE8" w:rsidRPr="00BC5DF9">
        <w:rPr>
          <w:bCs/>
          <w:sz w:val="28"/>
          <w:szCs w:val="28"/>
        </w:rPr>
        <w:t>công</w:t>
      </w:r>
      <w:proofErr w:type="spellEnd"/>
      <w:r w:rsidR="00855CE8" w:rsidRPr="00BC5DF9">
        <w:rPr>
          <w:bCs/>
          <w:sz w:val="28"/>
          <w:szCs w:val="28"/>
        </w:rPr>
        <w:t xml:space="preserve"> </w:t>
      </w:r>
      <w:proofErr w:type="spellStart"/>
      <w:r w:rsidR="00855CE8" w:rsidRPr="00BC5DF9">
        <w:rPr>
          <w:bCs/>
          <w:sz w:val="28"/>
          <w:szCs w:val="28"/>
        </w:rPr>
        <w:t>trình</w:t>
      </w:r>
      <w:proofErr w:type="spellEnd"/>
      <w:r w:rsidR="00855CE8" w:rsidRPr="00BC5DF9">
        <w:rPr>
          <w:bCs/>
          <w:sz w:val="28"/>
          <w:szCs w:val="28"/>
        </w:rPr>
        <w:t xml:space="preserve">…) </w:t>
      </w:r>
      <w:proofErr w:type="spellStart"/>
      <w:r w:rsidR="00855CE8" w:rsidRPr="00BC5DF9">
        <w:rPr>
          <w:bCs/>
          <w:sz w:val="28"/>
          <w:szCs w:val="28"/>
        </w:rPr>
        <w:t>mà</w:t>
      </w:r>
      <w:proofErr w:type="spellEnd"/>
      <w:r w:rsidR="00855CE8" w:rsidRPr="00BC5DF9">
        <w:rPr>
          <w:bCs/>
          <w:sz w:val="28"/>
          <w:szCs w:val="28"/>
        </w:rPr>
        <w:t xml:space="preserve"> </w:t>
      </w:r>
      <w:proofErr w:type="spellStart"/>
      <w:r w:rsidR="00855CE8" w:rsidRPr="00BC5DF9">
        <w:rPr>
          <w:bCs/>
          <w:sz w:val="28"/>
          <w:szCs w:val="28"/>
        </w:rPr>
        <w:t>không</w:t>
      </w:r>
      <w:proofErr w:type="spellEnd"/>
      <w:r w:rsidR="00855CE8" w:rsidRPr="00BC5DF9">
        <w:rPr>
          <w:bCs/>
          <w:sz w:val="28"/>
          <w:szCs w:val="28"/>
        </w:rPr>
        <w:t xml:space="preserve"> </w:t>
      </w:r>
      <w:proofErr w:type="spellStart"/>
      <w:r w:rsidR="00855CE8" w:rsidRPr="00BC5DF9">
        <w:rPr>
          <w:bCs/>
          <w:sz w:val="28"/>
          <w:szCs w:val="28"/>
        </w:rPr>
        <w:t>báo</w:t>
      </w:r>
      <w:proofErr w:type="spellEnd"/>
      <w:r w:rsidR="00855CE8" w:rsidRPr="00BC5DF9">
        <w:rPr>
          <w:bCs/>
          <w:sz w:val="28"/>
          <w:szCs w:val="28"/>
        </w:rPr>
        <w:t xml:space="preserve"> </w:t>
      </w:r>
      <w:proofErr w:type="spellStart"/>
      <w:r w:rsidR="00855CE8" w:rsidRPr="00BC5DF9">
        <w:rPr>
          <w:bCs/>
          <w:sz w:val="28"/>
          <w:szCs w:val="28"/>
        </w:rPr>
        <w:t>cáo</w:t>
      </w:r>
      <w:proofErr w:type="spellEnd"/>
      <w:r w:rsidR="00855CE8" w:rsidRPr="00BC5DF9">
        <w:rPr>
          <w:bCs/>
          <w:sz w:val="28"/>
          <w:szCs w:val="28"/>
        </w:rPr>
        <w:t xml:space="preserve">, </w:t>
      </w:r>
      <w:proofErr w:type="spellStart"/>
      <w:r w:rsidR="00855CE8" w:rsidRPr="00BC5DF9">
        <w:rPr>
          <w:bCs/>
          <w:sz w:val="28"/>
          <w:szCs w:val="28"/>
        </w:rPr>
        <w:t>đề</w:t>
      </w:r>
      <w:proofErr w:type="spellEnd"/>
      <w:r w:rsidR="00855CE8" w:rsidRPr="00BC5DF9">
        <w:rPr>
          <w:bCs/>
          <w:sz w:val="28"/>
          <w:szCs w:val="28"/>
        </w:rPr>
        <w:t xml:space="preserve"> </w:t>
      </w:r>
      <w:proofErr w:type="spellStart"/>
      <w:r w:rsidR="00855CE8" w:rsidRPr="00BC5DF9">
        <w:rPr>
          <w:bCs/>
          <w:sz w:val="28"/>
          <w:szCs w:val="28"/>
        </w:rPr>
        <w:t>xuất</w:t>
      </w:r>
      <w:proofErr w:type="spellEnd"/>
      <w:r w:rsidR="00855CE8" w:rsidRPr="00BC5DF9">
        <w:rPr>
          <w:bCs/>
          <w:sz w:val="28"/>
          <w:szCs w:val="28"/>
        </w:rPr>
        <w:t xml:space="preserve"> </w:t>
      </w:r>
      <w:proofErr w:type="spellStart"/>
      <w:r w:rsidR="00855CE8" w:rsidRPr="00BC5DF9">
        <w:rPr>
          <w:bCs/>
          <w:sz w:val="28"/>
          <w:szCs w:val="28"/>
        </w:rPr>
        <w:t>Chủ</w:t>
      </w:r>
      <w:proofErr w:type="spellEnd"/>
      <w:r w:rsidR="00855CE8" w:rsidRPr="00BC5DF9">
        <w:rPr>
          <w:bCs/>
          <w:sz w:val="28"/>
          <w:szCs w:val="28"/>
        </w:rPr>
        <w:t xml:space="preserve"> </w:t>
      </w:r>
      <w:proofErr w:type="spellStart"/>
      <w:r w:rsidR="00855CE8" w:rsidRPr="00BC5DF9">
        <w:rPr>
          <w:bCs/>
          <w:sz w:val="28"/>
          <w:szCs w:val="28"/>
        </w:rPr>
        <w:t>đầu</w:t>
      </w:r>
      <w:proofErr w:type="spellEnd"/>
      <w:r w:rsidR="00855CE8" w:rsidRPr="00BC5DF9">
        <w:rPr>
          <w:bCs/>
          <w:sz w:val="28"/>
          <w:szCs w:val="28"/>
        </w:rPr>
        <w:t xml:space="preserve"> </w:t>
      </w:r>
      <w:proofErr w:type="spellStart"/>
      <w:r w:rsidR="00855CE8" w:rsidRPr="00BC5DF9">
        <w:rPr>
          <w:bCs/>
          <w:sz w:val="28"/>
          <w:szCs w:val="28"/>
        </w:rPr>
        <w:t>tư</w:t>
      </w:r>
      <w:proofErr w:type="spellEnd"/>
      <w:r w:rsidR="00855CE8" w:rsidRPr="00BC5DF9">
        <w:rPr>
          <w:bCs/>
          <w:sz w:val="28"/>
          <w:szCs w:val="28"/>
        </w:rPr>
        <w:t xml:space="preserve"> </w:t>
      </w:r>
      <w:proofErr w:type="spellStart"/>
      <w:r w:rsidR="00855CE8" w:rsidRPr="00BC5DF9">
        <w:rPr>
          <w:bCs/>
          <w:sz w:val="28"/>
          <w:szCs w:val="28"/>
        </w:rPr>
        <w:t>xem</w:t>
      </w:r>
      <w:proofErr w:type="spellEnd"/>
      <w:r w:rsidR="00855CE8" w:rsidRPr="00BC5DF9">
        <w:rPr>
          <w:bCs/>
          <w:sz w:val="28"/>
          <w:szCs w:val="28"/>
        </w:rPr>
        <w:t xml:space="preserve"> </w:t>
      </w:r>
      <w:proofErr w:type="spellStart"/>
      <w:r w:rsidR="00855CE8" w:rsidRPr="00BC5DF9">
        <w:rPr>
          <w:bCs/>
          <w:sz w:val="28"/>
          <w:szCs w:val="28"/>
        </w:rPr>
        <w:t>xét</w:t>
      </w:r>
      <w:proofErr w:type="spellEnd"/>
      <w:r w:rsidR="00855CE8" w:rsidRPr="00BC5DF9">
        <w:rPr>
          <w:bCs/>
          <w:sz w:val="28"/>
          <w:szCs w:val="28"/>
        </w:rPr>
        <w:t xml:space="preserve">, </w:t>
      </w:r>
      <w:proofErr w:type="spellStart"/>
      <w:r w:rsidR="00855CE8" w:rsidRPr="00BC5DF9">
        <w:rPr>
          <w:bCs/>
          <w:sz w:val="28"/>
          <w:szCs w:val="28"/>
        </w:rPr>
        <w:t>xử</w:t>
      </w:r>
      <w:proofErr w:type="spellEnd"/>
      <w:r w:rsidR="00855CE8" w:rsidRPr="00BC5DF9">
        <w:rPr>
          <w:bCs/>
          <w:sz w:val="28"/>
          <w:szCs w:val="28"/>
        </w:rPr>
        <w:t xml:space="preserve"> </w:t>
      </w:r>
      <w:proofErr w:type="spellStart"/>
      <w:r w:rsidR="00855CE8" w:rsidRPr="00BC5DF9">
        <w:rPr>
          <w:bCs/>
          <w:sz w:val="28"/>
          <w:szCs w:val="28"/>
        </w:rPr>
        <w:t>lý</w:t>
      </w:r>
      <w:proofErr w:type="spellEnd"/>
      <w:r w:rsidR="00855CE8" w:rsidRPr="00BC5DF9">
        <w:rPr>
          <w:bCs/>
          <w:sz w:val="28"/>
          <w:szCs w:val="28"/>
        </w:rPr>
        <w:t xml:space="preserve"> </w:t>
      </w:r>
      <w:proofErr w:type="spellStart"/>
      <w:r w:rsidR="00855CE8" w:rsidRPr="00BC5DF9">
        <w:rPr>
          <w:bCs/>
          <w:sz w:val="28"/>
          <w:szCs w:val="28"/>
        </w:rPr>
        <w:t>dẫn</w:t>
      </w:r>
      <w:proofErr w:type="spellEnd"/>
      <w:r w:rsidR="00855CE8" w:rsidRPr="00BC5DF9">
        <w:rPr>
          <w:bCs/>
          <w:sz w:val="28"/>
          <w:szCs w:val="28"/>
        </w:rPr>
        <w:t xml:space="preserve"> </w:t>
      </w:r>
      <w:proofErr w:type="spellStart"/>
      <w:r w:rsidR="00855CE8" w:rsidRPr="00BC5DF9">
        <w:rPr>
          <w:bCs/>
          <w:sz w:val="28"/>
          <w:szCs w:val="28"/>
        </w:rPr>
        <w:t>đến</w:t>
      </w:r>
      <w:proofErr w:type="spellEnd"/>
      <w:r w:rsidR="00855CE8" w:rsidRPr="00BC5DF9">
        <w:rPr>
          <w:bCs/>
          <w:sz w:val="28"/>
          <w:szCs w:val="28"/>
        </w:rPr>
        <w:t xml:space="preserve"> </w:t>
      </w:r>
      <w:proofErr w:type="spellStart"/>
      <w:r w:rsidR="00855CE8" w:rsidRPr="00BC5DF9">
        <w:rPr>
          <w:bCs/>
          <w:sz w:val="28"/>
          <w:szCs w:val="28"/>
        </w:rPr>
        <w:t>thi</w:t>
      </w:r>
      <w:proofErr w:type="spellEnd"/>
      <w:r w:rsidR="00855CE8" w:rsidRPr="00BC5DF9">
        <w:rPr>
          <w:bCs/>
          <w:sz w:val="28"/>
          <w:szCs w:val="28"/>
        </w:rPr>
        <w:t xml:space="preserve"> </w:t>
      </w:r>
      <w:proofErr w:type="spellStart"/>
      <w:r w:rsidR="00855CE8" w:rsidRPr="00BC5DF9">
        <w:rPr>
          <w:bCs/>
          <w:sz w:val="28"/>
          <w:szCs w:val="28"/>
        </w:rPr>
        <w:t>công</w:t>
      </w:r>
      <w:proofErr w:type="spellEnd"/>
      <w:r w:rsidR="00855CE8" w:rsidRPr="00BC5DF9">
        <w:rPr>
          <w:bCs/>
          <w:sz w:val="28"/>
          <w:szCs w:val="28"/>
        </w:rPr>
        <w:t xml:space="preserve"> </w:t>
      </w:r>
      <w:proofErr w:type="spellStart"/>
      <w:r w:rsidR="00855CE8" w:rsidRPr="00BC5DF9">
        <w:rPr>
          <w:bCs/>
          <w:sz w:val="28"/>
          <w:szCs w:val="28"/>
        </w:rPr>
        <w:t>không</w:t>
      </w:r>
      <w:proofErr w:type="spellEnd"/>
      <w:r w:rsidR="00855CE8" w:rsidRPr="00BC5DF9">
        <w:rPr>
          <w:bCs/>
          <w:sz w:val="28"/>
          <w:szCs w:val="28"/>
        </w:rPr>
        <w:t xml:space="preserve"> </w:t>
      </w:r>
      <w:proofErr w:type="spellStart"/>
      <w:r w:rsidR="00855CE8" w:rsidRPr="00BC5DF9">
        <w:rPr>
          <w:bCs/>
          <w:sz w:val="28"/>
          <w:szCs w:val="28"/>
        </w:rPr>
        <w:t>đảm</w:t>
      </w:r>
      <w:proofErr w:type="spellEnd"/>
      <w:r w:rsidR="00855CE8" w:rsidRPr="00BC5DF9">
        <w:rPr>
          <w:bCs/>
          <w:sz w:val="28"/>
          <w:szCs w:val="28"/>
        </w:rPr>
        <w:t xml:space="preserve"> </w:t>
      </w:r>
      <w:proofErr w:type="spellStart"/>
      <w:r w:rsidR="00855CE8" w:rsidRPr="00BC5DF9">
        <w:rPr>
          <w:bCs/>
          <w:sz w:val="28"/>
          <w:szCs w:val="28"/>
        </w:rPr>
        <w:t>bảo</w:t>
      </w:r>
      <w:proofErr w:type="spellEnd"/>
      <w:r w:rsidR="00855CE8" w:rsidRPr="00BC5DF9">
        <w:rPr>
          <w:bCs/>
          <w:sz w:val="28"/>
          <w:szCs w:val="28"/>
        </w:rPr>
        <w:t xml:space="preserve"> </w:t>
      </w:r>
      <w:proofErr w:type="spellStart"/>
      <w:r w:rsidR="00855CE8" w:rsidRPr="00BC5DF9">
        <w:rPr>
          <w:bCs/>
          <w:sz w:val="28"/>
          <w:szCs w:val="28"/>
        </w:rPr>
        <w:t>chất</w:t>
      </w:r>
      <w:proofErr w:type="spellEnd"/>
      <w:r w:rsidR="00855CE8" w:rsidRPr="00BC5DF9">
        <w:rPr>
          <w:bCs/>
          <w:sz w:val="28"/>
          <w:szCs w:val="28"/>
        </w:rPr>
        <w:t xml:space="preserve"> </w:t>
      </w:r>
      <w:proofErr w:type="spellStart"/>
      <w:r w:rsidR="00855CE8" w:rsidRPr="00BC5DF9">
        <w:rPr>
          <w:bCs/>
          <w:sz w:val="28"/>
          <w:szCs w:val="28"/>
        </w:rPr>
        <w:t>lượng</w:t>
      </w:r>
      <w:proofErr w:type="spellEnd"/>
      <w:r w:rsidR="00855CE8" w:rsidRPr="00BC5DF9">
        <w:rPr>
          <w:bCs/>
          <w:sz w:val="28"/>
          <w:szCs w:val="28"/>
        </w:rPr>
        <w:t xml:space="preserve"> </w:t>
      </w:r>
      <w:proofErr w:type="spellStart"/>
      <w:r w:rsidR="00855CE8" w:rsidRPr="00BC5DF9">
        <w:rPr>
          <w:bCs/>
          <w:sz w:val="28"/>
          <w:szCs w:val="28"/>
        </w:rPr>
        <w:t>công</w:t>
      </w:r>
      <w:proofErr w:type="spellEnd"/>
      <w:r w:rsidR="00855CE8" w:rsidRPr="00BC5DF9">
        <w:rPr>
          <w:bCs/>
          <w:sz w:val="28"/>
          <w:szCs w:val="28"/>
        </w:rPr>
        <w:t xml:space="preserve"> </w:t>
      </w:r>
      <w:proofErr w:type="spellStart"/>
      <w:r w:rsidR="00855CE8" w:rsidRPr="00BC5DF9">
        <w:rPr>
          <w:bCs/>
          <w:sz w:val="28"/>
          <w:szCs w:val="28"/>
        </w:rPr>
        <w:t>trình</w:t>
      </w:r>
      <w:proofErr w:type="spellEnd"/>
      <w:r w:rsidR="00855CE8" w:rsidRPr="00BC5DF9">
        <w:rPr>
          <w:bCs/>
          <w:sz w:val="28"/>
          <w:szCs w:val="28"/>
        </w:rPr>
        <w:t xml:space="preserve">, </w:t>
      </w:r>
      <w:proofErr w:type="spellStart"/>
      <w:r w:rsidR="00855CE8" w:rsidRPr="00BC5DF9">
        <w:rPr>
          <w:bCs/>
          <w:sz w:val="28"/>
          <w:szCs w:val="28"/>
        </w:rPr>
        <w:t>buộc</w:t>
      </w:r>
      <w:proofErr w:type="spellEnd"/>
      <w:r w:rsidR="00855CE8" w:rsidRPr="00BC5DF9">
        <w:rPr>
          <w:bCs/>
          <w:sz w:val="28"/>
          <w:szCs w:val="28"/>
        </w:rPr>
        <w:t xml:space="preserve"> </w:t>
      </w:r>
      <w:proofErr w:type="spellStart"/>
      <w:r w:rsidR="00855CE8" w:rsidRPr="00BC5DF9">
        <w:rPr>
          <w:bCs/>
          <w:sz w:val="28"/>
          <w:szCs w:val="28"/>
        </w:rPr>
        <w:t>phải</w:t>
      </w:r>
      <w:proofErr w:type="spellEnd"/>
      <w:r w:rsidR="00855CE8" w:rsidRPr="00BC5DF9">
        <w:rPr>
          <w:bCs/>
          <w:sz w:val="28"/>
          <w:szCs w:val="28"/>
        </w:rPr>
        <w:t xml:space="preserve"> </w:t>
      </w:r>
      <w:proofErr w:type="spellStart"/>
      <w:r w:rsidR="00855CE8" w:rsidRPr="00BC5DF9">
        <w:rPr>
          <w:bCs/>
          <w:sz w:val="28"/>
          <w:szCs w:val="28"/>
        </w:rPr>
        <w:t>tháo</w:t>
      </w:r>
      <w:proofErr w:type="spellEnd"/>
      <w:r w:rsidR="00855CE8" w:rsidRPr="00BC5DF9">
        <w:rPr>
          <w:bCs/>
          <w:sz w:val="28"/>
          <w:szCs w:val="28"/>
        </w:rPr>
        <w:t xml:space="preserve"> </w:t>
      </w:r>
      <w:proofErr w:type="spellStart"/>
      <w:r w:rsidR="00855CE8" w:rsidRPr="00BC5DF9">
        <w:rPr>
          <w:bCs/>
          <w:sz w:val="28"/>
          <w:szCs w:val="28"/>
        </w:rPr>
        <w:t>dỡ</w:t>
      </w:r>
      <w:proofErr w:type="spellEnd"/>
      <w:r w:rsidR="00855CE8" w:rsidRPr="00BC5DF9">
        <w:rPr>
          <w:bCs/>
          <w:sz w:val="28"/>
          <w:szCs w:val="28"/>
        </w:rPr>
        <w:t xml:space="preserve"> </w:t>
      </w:r>
      <w:proofErr w:type="spellStart"/>
      <w:r w:rsidR="00855CE8" w:rsidRPr="00BC5DF9">
        <w:rPr>
          <w:bCs/>
          <w:sz w:val="28"/>
          <w:szCs w:val="28"/>
        </w:rPr>
        <w:t>và</w:t>
      </w:r>
      <w:proofErr w:type="spellEnd"/>
      <w:r w:rsidR="00855CE8" w:rsidRPr="00BC5DF9">
        <w:rPr>
          <w:bCs/>
          <w:sz w:val="28"/>
          <w:szCs w:val="28"/>
        </w:rPr>
        <w:t xml:space="preserve"> </w:t>
      </w:r>
      <w:proofErr w:type="spellStart"/>
      <w:r w:rsidR="00855CE8" w:rsidRPr="00BC5DF9">
        <w:rPr>
          <w:bCs/>
          <w:sz w:val="28"/>
          <w:szCs w:val="28"/>
        </w:rPr>
        <w:t>làm</w:t>
      </w:r>
      <w:proofErr w:type="spellEnd"/>
      <w:r w:rsidR="00855CE8" w:rsidRPr="00BC5DF9">
        <w:rPr>
          <w:bCs/>
          <w:sz w:val="28"/>
          <w:szCs w:val="28"/>
        </w:rPr>
        <w:t xml:space="preserve"> </w:t>
      </w:r>
      <w:proofErr w:type="spellStart"/>
      <w:r w:rsidR="00855CE8" w:rsidRPr="00BC5DF9">
        <w:rPr>
          <w:bCs/>
          <w:sz w:val="28"/>
          <w:szCs w:val="28"/>
        </w:rPr>
        <w:t>lại</w:t>
      </w:r>
      <w:proofErr w:type="spellEnd"/>
      <w:r w:rsidR="00855CE8" w:rsidRPr="00BC5DF9">
        <w:rPr>
          <w:bCs/>
          <w:sz w:val="28"/>
          <w:szCs w:val="28"/>
        </w:rPr>
        <w:t>;</w:t>
      </w:r>
    </w:p>
    <w:p w14:paraId="301E7615" w14:textId="77777777" w:rsidR="00855CE8" w:rsidRPr="00BC5DF9" w:rsidRDefault="00855CE8" w:rsidP="000C1218">
      <w:pPr>
        <w:tabs>
          <w:tab w:val="left" w:pos="284"/>
        </w:tabs>
        <w:spacing w:line="264" w:lineRule="auto"/>
        <w:ind w:firstLine="502"/>
        <w:textDirection w:val="btLr"/>
        <w:rPr>
          <w:bCs/>
          <w:sz w:val="28"/>
          <w:szCs w:val="28"/>
        </w:rPr>
      </w:pPr>
      <w:proofErr w:type="spellStart"/>
      <w:r w:rsidRPr="00BC5DF9">
        <w:rPr>
          <w:bCs/>
          <w:sz w:val="28"/>
          <w:szCs w:val="28"/>
        </w:rPr>
        <w:t>Tuỳ</w:t>
      </w:r>
      <w:proofErr w:type="spellEnd"/>
      <w:r w:rsidRPr="00BC5DF9">
        <w:rPr>
          <w:bCs/>
          <w:sz w:val="28"/>
          <w:szCs w:val="28"/>
        </w:rPr>
        <w:t xml:space="preserve"> </w:t>
      </w:r>
      <w:proofErr w:type="spellStart"/>
      <w:r w:rsidRPr="00BC5DF9">
        <w:rPr>
          <w:bCs/>
          <w:sz w:val="28"/>
          <w:szCs w:val="28"/>
        </w:rPr>
        <w:t>theo</w:t>
      </w:r>
      <w:proofErr w:type="spellEnd"/>
      <w:r w:rsidRPr="00BC5DF9">
        <w:rPr>
          <w:bCs/>
          <w:sz w:val="28"/>
          <w:szCs w:val="28"/>
        </w:rPr>
        <w:t xml:space="preserve"> </w:t>
      </w:r>
      <w:proofErr w:type="spellStart"/>
      <w:r w:rsidRPr="00BC5DF9">
        <w:rPr>
          <w:bCs/>
          <w:sz w:val="28"/>
          <w:szCs w:val="28"/>
        </w:rPr>
        <w:t>mức</w:t>
      </w:r>
      <w:proofErr w:type="spellEnd"/>
      <w:r w:rsidRPr="00BC5DF9">
        <w:rPr>
          <w:bCs/>
          <w:sz w:val="28"/>
          <w:szCs w:val="28"/>
        </w:rPr>
        <w:t xml:space="preserve"> </w:t>
      </w:r>
      <w:proofErr w:type="spellStart"/>
      <w:r w:rsidRPr="00BC5DF9">
        <w:rPr>
          <w:bCs/>
          <w:sz w:val="28"/>
          <w:szCs w:val="28"/>
        </w:rPr>
        <w:t>độ</w:t>
      </w:r>
      <w:proofErr w:type="spellEnd"/>
      <w:r w:rsidRPr="00BC5DF9">
        <w:rPr>
          <w:bCs/>
          <w:sz w:val="28"/>
          <w:szCs w:val="28"/>
        </w:rPr>
        <w:t xml:space="preserve"> vi </w:t>
      </w:r>
      <w:proofErr w:type="spellStart"/>
      <w:r w:rsidRPr="00BC5DF9">
        <w:rPr>
          <w:bCs/>
          <w:sz w:val="28"/>
          <w:szCs w:val="28"/>
        </w:rPr>
        <w:t>phạm</w:t>
      </w:r>
      <w:proofErr w:type="spellEnd"/>
      <w:r w:rsidRPr="00BC5DF9">
        <w:rPr>
          <w:bCs/>
          <w:sz w:val="28"/>
          <w:szCs w:val="28"/>
        </w:rPr>
        <w:t xml:space="preserve">, </w:t>
      </w:r>
      <w:proofErr w:type="spellStart"/>
      <w:r w:rsidRPr="00BC5DF9">
        <w:rPr>
          <w:bCs/>
          <w:sz w:val="28"/>
          <w:szCs w:val="28"/>
        </w:rPr>
        <w:t>Tư</w:t>
      </w:r>
      <w:proofErr w:type="spellEnd"/>
      <w:r w:rsidRPr="00BC5DF9">
        <w:rPr>
          <w:bCs/>
          <w:sz w:val="28"/>
          <w:szCs w:val="28"/>
        </w:rPr>
        <w:t xml:space="preserve"> </w:t>
      </w:r>
      <w:proofErr w:type="spellStart"/>
      <w:r w:rsidRPr="00BC5DF9">
        <w:rPr>
          <w:bCs/>
          <w:sz w:val="28"/>
          <w:szCs w:val="28"/>
        </w:rPr>
        <w:t>vấn</w:t>
      </w:r>
      <w:proofErr w:type="spellEnd"/>
      <w:r w:rsidRPr="00BC5DF9">
        <w:rPr>
          <w:bCs/>
          <w:sz w:val="28"/>
          <w:szCs w:val="28"/>
        </w:rPr>
        <w:t xml:space="preserve"> </w:t>
      </w:r>
      <w:proofErr w:type="spellStart"/>
      <w:r w:rsidRPr="00BC5DF9">
        <w:rPr>
          <w:bCs/>
          <w:sz w:val="28"/>
          <w:szCs w:val="28"/>
        </w:rPr>
        <w:t>vấn</w:t>
      </w:r>
      <w:proofErr w:type="spellEnd"/>
      <w:r w:rsidRPr="00BC5DF9">
        <w:rPr>
          <w:bCs/>
          <w:sz w:val="28"/>
          <w:szCs w:val="28"/>
        </w:rPr>
        <w:t xml:space="preserve"> </w:t>
      </w:r>
      <w:proofErr w:type="spellStart"/>
      <w:r w:rsidRPr="00BC5DF9">
        <w:rPr>
          <w:bCs/>
          <w:sz w:val="28"/>
          <w:szCs w:val="28"/>
        </w:rPr>
        <w:t>giám</w:t>
      </w:r>
      <w:proofErr w:type="spellEnd"/>
      <w:r w:rsidRPr="00BC5DF9">
        <w:rPr>
          <w:bCs/>
          <w:sz w:val="28"/>
          <w:szCs w:val="28"/>
        </w:rPr>
        <w:t xml:space="preserve"> </w:t>
      </w:r>
      <w:proofErr w:type="spellStart"/>
      <w:r w:rsidRPr="00BC5DF9">
        <w:rPr>
          <w:bCs/>
          <w:sz w:val="28"/>
          <w:szCs w:val="28"/>
        </w:rPr>
        <w:t>sát</w:t>
      </w:r>
      <w:proofErr w:type="spellEnd"/>
      <w:r w:rsidRPr="00BC5DF9">
        <w:rPr>
          <w:bCs/>
          <w:sz w:val="28"/>
          <w:szCs w:val="28"/>
        </w:rPr>
        <w:t xml:space="preserve"> </w:t>
      </w:r>
      <w:proofErr w:type="spellStart"/>
      <w:r w:rsidRPr="00BC5DF9">
        <w:rPr>
          <w:bCs/>
          <w:sz w:val="28"/>
          <w:szCs w:val="28"/>
        </w:rPr>
        <w:t>phải</w:t>
      </w:r>
      <w:proofErr w:type="spellEnd"/>
      <w:r w:rsidRPr="00BC5DF9">
        <w:rPr>
          <w:bCs/>
          <w:sz w:val="28"/>
          <w:szCs w:val="28"/>
        </w:rPr>
        <w:t xml:space="preserve"> </w:t>
      </w:r>
      <w:proofErr w:type="spellStart"/>
      <w:r w:rsidRPr="00BC5DF9">
        <w:rPr>
          <w:bCs/>
          <w:sz w:val="28"/>
          <w:szCs w:val="28"/>
        </w:rPr>
        <w:t>bồi</w:t>
      </w:r>
      <w:proofErr w:type="spellEnd"/>
      <w:r w:rsidRPr="00BC5DF9">
        <w:rPr>
          <w:bCs/>
          <w:sz w:val="28"/>
          <w:szCs w:val="28"/>
        </w:rPr>
        <w:t xml:space="preserve"> </w:t>
      </w:r>
      <w:proofErr w:type="spellStart"/>
      <w:r w:rsidRPr="00BC5DF9">
        <w:rPr>
          <w:bCs/>
          <w:sz w:val="28"/>
          <w:szCs w:val="28"/>
        </w:rPr>
        <w:t>thường</w:t>
      </w:r>
      <w:proofErr w:type="spellEnd"/>
      <w:r w:rsidRPr="00BC5DF9">
        <w:rPr>
          <w:bCs/>
          <w:sz w:val="28"/>
          <w:szCs w:val="28"/>
        </w:rPr>
        <w:t xml:space="preserve"> </w:t>
      </w:r>
      <w:proofErr w:type="spellStart"/>
      <w:r w:rsidRPr="00BC5DF9">
        <w:rPr>
          <w:bCs/>
          <w:sz w:val="28"/>
          <w:szCs w:val="28"/>
        </w:rPr>
        <w:t>thiệt</w:t>
      </w:r>
      <w:proofErr w:type="spellEnd"/>
      <w:r w:rsidRPr="00BC5DF9">
        <w:rPr>
          <w:bCs/>
          <w:sz w:val="28"/>
          <w:szCs w:val="28"/>
        </w:rPr>
        <w:t xml:space="preserve"> </w:t>
      </w:r>
      <w:proofErr w:type="spellStart"/>
      <w:r w:rsidRPr="00BC5DF9">
        <w:rPr>
          <w:bCs/>
          <w:sz w:val="28"/>
          <w:szCs w:val="28"/>
        </w:rPr>
        <w:t>hại</w:t>
      </w:r>
      <w:proofErr w:type="spellEnd"/>
      <w:r w:rsidRPr="00BC5DF9">
        <w:rPr>
          <w:bCs/>
          <w:sz w:val="28"/>
          <w:szCs w:val="28"/>
        </w:rPr>
        <w:t xml:space="preserve"> </w:t>
      </w:r>
      <w:proofErr w:type="spellStart"/>
      <w:r w:rsidRPr="00BC5DF9">
        <w:rPr>
          <w:bCs/>
          <w:sz w:val="28"/>
          <w:szCs w:val="28"/>
        </w:rPr>
        <w:t>theo</w:t>
      </w:r>
      <w:proofErr w:type="spellEnd"/>
      <w:r w:rsidRPr="00BC5DF9">
        <w:rPr>
          <w:bCs/>
          <w:sz w:val="28"/>
          <w:szCs w:val="28"/>
        </w:rPr>
        <w:t xml:space="preserve"> </w:t>
      </w:r>
      <w:proofErr w:type="spellStart"/>
      <w:r w:rsidRPr="00BC5DF9">
        <w:rPr>
          <w:bCs/>
          <w:sz w:val="28"/>
          <w:szCs w:val="28"/>
        </w:rPr>
        <w:t>các</w:t>
      </w:r>
      <w:proofErr w:type="spellEnd"/>
      <w:r w:rsidRPr="00BC5DF9">
        <w:rPr>
          <w:bCs/>
          <w:sz w:val="28"/>
          <w:szCs w:val="28"/>
        </w:rPr>
        <w:t xml:space="preserve"> </w:t>
      </w:r>
      <w:proofErr w:type="spellStart"/>
      <w:r w:rsidRPr="00BC5DF9">
        <w:rPr>
          <w:bCs/>
          <w:sz w:val="28"/>
          <w:szCs w:val="28"/>
        </w:rPr>
        <w:t>mức</w:t>
      </w:r>
      <w:proofErr w:type="spellEnd"/>
      <w:r w:rsidRPr="00BC5DF9">
        <w:rPr>
          <w:bCs/>
          <w:sz w:val="28"/>
          <w:szCs w:val="28"/>
        </w:rPr>
        <w:t xml:space="preserve"> </w:t>
      </w:r>
      <w:proofErr w:type="spellStart"/>
      <w:r w:rsidRPr="00BC5DF9">
        <w:rPr>
          <w:bCs/>
          <w:sz w:val="28"/>
          <w:szCs w:val="28"/>
        </w:rPr>
        <w:t>độ</w:t>
      </w:r>
      <w:proofErr w:type="spellEnd"/>
      <w:r w:rsidRPr="00BC5DF9">
        <w:rPr>
          <w:bCs/>
          <w:sz w:val="28"/>
          <w:szCs w:val="28"/>
        </w:rPr>
        <w:t xml:space="preserve"> </w:t>
      </w:r>
      <w:proofErr w:type="spellStart"/>
      <w:r w:rsidRPr="00BC5DF9">
        <w:rPr>
          <w:bCs/>
          <w:sz w:val="28"/>
          <w:szCs w:val="28"/>
        </w:rPr>
        <w:t>như</w:t>
      </w:r>
      <w:proofErr w:type="spellEnd"/>
      <w:r w:rsidRPr="00BC5DF9">
        <w:rPr>
          <w:bCs/>
          <w:sz w:val="28"/>
          <w:szCs w:val="28"/>
        </w:rPr>
        <w:t xml:space="preserve"> </w:t>
      </w:r>
      <w:proofErr w:type="spellStart"/>
      <w:r w:rsidRPr="00BC5DF9">
        <w:rPr>
          <w:bCs/>
          <w:sz w:val="28"/>
          <w:szCs w:val="28"/>
        </w:rPr>
        <w:t>sau</w:t>
      </w:r>
      <w:proofErr w:type="spellEnd"/>
      <w:r w:rsidRPr="00BC5DF9">
        <w:rPr>
          <w:bCs/>
          <w:sz w:val="28"/>
          <w:szCs w:val="28"/>
        </w:rPr>
        <w:t xml:space="preserve">: </w:t>
      </w:r>
    </w:p>
    <w:p w14:paraId="1BA4DB99" w14:textId="5AABD403" w:rsidR="00855CE8" w:rsidRPr="00BC5DF9" w:rsidRDefault="00855CE8" w:rsidP="000C1218">
      <w:pPr>
        <w:tabs>
          <w:tab w:val="left" w:pos="284"/>
        </w:tabs>
        <w:spacing w:line="264" w:lineRule="auto"/>
        <w:ind w:firstLine="502"/>
        <w:rPr>
          <w:bCs/>
          <w:sz w:val="28"/>
          <w:szCs w:val="28"/>
        </w:rPr>
      </w:pPr>
      <w:r w:rsidRPr="00BC5DF9">
        <w:rPr>
          <w:bCs/>
          <w:sz w:val="28"/>
          <w:szCs w:val="28"/>
        </w:rPr>
        <w:t xml:space="preserve">+ </w:t>
      </w:r>
      <w:proofErr w:type="spellStart"/>
      <w:r w:rsidRPr="00BC5DF9">
        <w:rPr>
          <w:bCs/>
          <w:sz w:val="28"/>
          <w:szCs w:val="28"/>
        </w:rPr>
        <w:t>Giá</w:t>
      </w:r>
      <w:proofErr w:type="spellEnd"/>
      <w:r w:rsidRPr="00BC5DF9">
        <w:rPr>
          <w:bCs/>
          <w:sz w:val="28"/>
          <w:szCs w:val="28"/>
        </w:rPr>
        <w:t xml:space="preserve"> </w:t>
      </w:r>
      <w:proofErr w:type="spellStart"/>
      <w:r w:rsidRPr="00BC5DF9">
        <w:rPr>
          <w:bCs/>
          <w:sz w:val="28"/>
          <w:szCs w:val="28"/>
        </w:rPr>
        <w:t>trị</w:t>
      </w:r>
      <w:proofErr w:type="spellEnd"/>
      <w:r w:rsidRPr="00BC5DF9">
        <w:rPr>
          <w:bCs/>
          <w:sz w:val="28"/>
          <w:szCs w:val="28"/>
        </w:rPr>
        <w:t xml:space="preserve"> </w:t>
      </w:r>
      <w:proofErr w:type="spellStart"/>
      <w:r w:rsidRPr="00BC5DF9">
        <w:rPr>
          <w:bCs/>
          <w:sz w:val="28"/>
          <w:szCs w:val="28"/>
        </w:rPr>
        <w:t>khối</w:t>
      </w:r>
      <w:proofErr w:type="spellEnd"/>
      <w:r w:rsidRPr="00BC5DF9">
        <w:rPr>
          <w:bCs/>
          <w:sz w:val="28"/>
          <w:szCs w:val="28"/>
        </w:rPr>
        <w:t xml:space="preserve"> </w:t>
      </w:r>
      <w:proofErr w:type="spellStart"/>
      <w:r w:rsidRPr="00BC5DF9">
        <w:rPr>
          <w:bCs/>
          <w:sz w:val="28"/>
          <w:szCs w:val="28"/>
        </w:rPr>
        <w:t>lượng</w:t>
      </w:r>
      <w:proofErr w:type="spellEnd"/>
      <w:r w:rsidRPr="00BC5DF9">
        <w:rPr>
          <w:bCs/>
          <w:sz w:val="28"/>
          <w:szCs w:val="28"/>
        </w:rPr>
        <w:t xml:space="preserve"> </w:t>
      </w:r>
      <w:proofErr w:type="spellStart"/>
      <w:r w:rsidRPr="00BC5DF9">
        <w:rPr>
          <w:bCs/>
          <w:sz w:val="28"/>
          <w:szCs w:val="28"/>
        </w:rPr>
        <w:t>hạng</w:t>
      </w:r>
      <w:proofErr w:type="spellEnd"/>
      <w:r w:rsidRPr="00BC5DF9">
        <w:rPr>
          <w:bCs/>
          <w:sz w:val="28"/>
          <w:szCs w:val="28"/>
        </w:rPr>
        <w:t xml:space="preserve"> </w:t>
      </w:r>
      <w:proofErr w:type="spellStart"/>
      <w:r w:rsidRPr="00BC5DF9">
        <w:rPr>
          <w:bCs/>
          <w:sz w:val="28"/>
          <w:szCs w:val="28"/>
        </w:rPr>
        <w:t>mục</w:t>
      </w:r>
      <w:proofErr w:type="spellEnd"/>
      <w:r w:rsidRPr="00BC5DF9">
        <w:rPr>
          <w:bCs/>
          <w:sz w:val="28"/>
          <w:szCs w:val="28"/>
        </w:rPr>
        <w:t xml:space="preserve"> </w:t>
      </w:r>
      <w:proofErr w:type="spellStart"/>
      <w:r w:rsidRPr="00BC5DF9">
        <w:rPr>
          <w:bCs/>
          <w:sz w:val="28"/>
          <w:szCs w:val="28"/>
        </w:rPr>
        <w:t>phải</w:t>
      </w:r>
      <w:proofErr w:type="spellEnd"/>
      <w:r w:rsidRPr="00BC5DF9">
        <w:rPr>
          <w:bCs/>
          <w:sz w:val="28"/>
          <w:szCs w:val="28"/>
        </w:rPr>
        <w:t xml:space="preserve"> </w:t>
      </w:r>
      <w:proofErr w:type="spellStart"/>
      <w:r w:rsidRPr="00BC5DF9">
        <w:rPr>
          <w:bCs/>
          <w:sz w:val="28"/>
          <w:szCs w:val="28"/>
        </w:rPr>
        <w:t>tháo</w:t>
      </w:r>
      <w:proofErr w:type="spellEnd"/>
      <w:r w:rsidRPr="00BC5DF9">
        <w:rPr>
          <w:bCs/>
          <w:sz w:val="28"/>
          <w:szCs w:val="28"/>
        </w:rPr>
        <w:t xml:space="preserve"> </w:t>
      </w:r>
      <w:proofErr w:type="spellStart"/>
      <w:r w:rsidRPr="00BC5DF9">
        <w:rPr>
          <w:bCs/>
          <w:sz w:val="28"/>
          <w:szCs w:val="28"/>
        </w:rPr>
        <w:t>dỡ</w:t>
      </w:r>
      <w:proofErr w:type="spellEnd"/>
      <w:r w:rsidRPr="00BC5DF9">
        <w:rPr>
          <w:bCs/>
          <w:sz w:val="28"/>
          <w:szCs w:val="28"/>
        </w:rPr>
        <w:t xml:space="preserve"> </w:t>
      </w:r>
      <w:proofErr w:type="spellStart"/>
      <w:r w:rsidRPr="00BC5DF9">
        <w:rPr>
          <w:bCs/>
          <w:sz w:val="28"/>
          <w:szCs w:val="28"/>
        </w:rPr>
        <w:t>và</w:t>
      </w:r>
      <w:proofErr w:type="spellEnd"/>
      <w:r w:rsidRPr="00BC5DF9">
        <w:rPr>
          <w:bCs/>
          <w:sz w:val="28"/>
          <w:szCs w:val="28"/>
        </w:rPr>
        <w:t xml:space="preserve"> </w:t>
      </w:r>
      <w:proofErr w:type="spellStart"/>
      <w:r w:rsidRPr="00BC5DF9">
        <w:rPr>
          <w:bCs/>
          <w:sz w:val="28"/>
          <w:szCs w:val="28"/>
        </w:rPr>
        <w:t>làm</w:t>
      </w:r>
      <w:proofErr w:type="spellEnd"/>
      <w:r w:rsidRPr="00BC5DF9">
        <w:rPr>
          <w:bCs/>
          <w:sz w:val="28"/>
          <w:szCs w:val="28"/>
        </w:rPr>
        <w:t xml:space="preserve"> </w:t>
      </w:r>
      <w:proofErr w:type="spellStart"/>
      <w:r w:rsidRPr="00BC5DF9">
        <w:rPr>
          <w:bCs/>
          <w:sz w:val="28"/>
          <w:szCs w:val="28"/>
        </w:rPr>
        <w:t>lại</w:t>
      </w:r>
      <w:proofErr w:type="spellEnd"/>
      <w:r w:rsidRPr="00BC5DF9">
        <w:rPr>
          <w:bCs/>
          <w:sz w:val="28"/>
          <w:szCs w:val="28"/>
        </w:rPr>
        <w:t xml:space="preserve"> </w:t>
      </w:r>
      <w:proofErr w:type="spellStart"/>
      <w:r w:rsidRPr="00BC5DF9">
        <w:rPr>
          <w:bCs/>
          <w:sz w:val="28"/>
          <w:szCs w:val="28"/>
        </w:rPr>
        <w:t>từ</w:t>
      </w:r>
      <w:proofErr w:type="spellEnd"/>
      <w:r w:rsidRPr="00BC5DF9">
        <w:rPr>
          <w:bCs/>
          <w:sz w:val="28"/>
          <w:szCs w:val="28"/>
        </w:rPr>
        <w:t xml:space="preserve"> 01 </w:t>
      </w:r>
      <w:proofErr w:type="spellStart"/>
      <w:r w:rsidRPr="00BC5DF9">
        <w:rPr>
          <w:bCs/>
          <w:sz w:val="28"/>
          <w:szCs w:val="28"/>
        </w:rPr>
        <w:t>tỷ</w:t>
      </w:r>
      <w:proofErr w:type="spellEnd"/>
      <w:r w:rsidRPr="00BC5DF9">
        <w:rPr>
          <w:bCs/>
          <w:sz w:val="28"/>
          <w:szCs w:val="28"/>
        </w:rPr>
        <w:t xml:space="preserve"> </w:t>
      </w:r>
      <w:proofErr w:type="spellStart"/>
      <w:r w:rsidRPr="00BC5DF9">
        <w:rPr>
          <w:bCs/>
          <w:sz w:val="28"/>
          <w:szCs w:val="28"/>
        </w:rPr>
        <w:t>đồng</w:t>
      </w:r>
      <w:proofErr w:type="spellEnd"/>
      <w:r w:rsidRPr="00BC5DF9">
        <w:rPr>
          <w:bCs/>
          <w:sz w:val="28"/>
          <w:szCs w:val="28"/>
        </w:rPr>
        <w:t xml:space="preserve"> </w:t>
      </w:r>
      <w:proofErr w:type="spellStart"/>
      <w:r w:rsidRPr="00BC5DF9">
        <w:rPr>
          <w:bCs/>
          <w:sz w:val="28"/>
          <w:szCs w:val="28"/>
        </w:rPr>
        <w:t>trở</w:t>
      </w:r>
      <w:proofErr w:type="spellEnd"/>
      <w:r w:rsidRPr="00BC5DF9">
        <w:rPr>
          <w:bCs/>
          <w:sz w:val="28"/>
          <w:szCs w:val="28"/>
        </w:rPr>
        <w:t xml:space="preserve"> </w:t>
      </w:r>
      <w:proofErr w:type="spellStart"/>
      <w:r w:rsidRPr="00BC5DF9">
        <w:rPr>
          <w:bCs/>
          <w:sz w:val="28"/>
          <w:szCs w:val="28"/>
        </w:rPr>
        <w:t>lên</w:t>
      </w:r>
      <w:proofErr w:type="spellEnd"/>
      <w:r w:rsidRPr="00BC5DF9">
        <w:rPr>
          <w:bCs/>
          <w:sz w:val="28"/>
          <w:szCs w:val="28"/>
        </w:rPr>
        <w:t xml:space="preserve"> </w:t>
      </w:r>
      <w:proofErr w:type="spellStart"/>
      <w:r w:rsidRPr="00BC5DF9">
        <w:rPr>
          <w:bCs/>
          <w:sz w:val="28"/>
          <w:szCs w:val="28"/>
        </w:rPr>
        <w:t>thì</w:t>
      </w:r>
      <w:proofErr w:type="spellEnd"/>
      <w:r w:rsidRPr="00BC5DF9">
        <w:rPr>
          <w:bCs/>
          <w:sz w:val="28"/>
          <w:szCs w:val="28"/>
        </w:rPr>
        <w:t xml:space="preserve"> </w:t>
      </w:r>
      <w:proofErr w:type="spellStart"/>
      <w:r w:rsidRPr="00BC5DF9">
        <w:rPr>
          <w:bCs/>
          <w:sz w:val="28"/>
          <w:szCs w:val="28"/>
        </w:rPr>
        <w:t>Tư</w:t>
      </w:r>
      <w:proofErr w:type="spellEnd"/>
      <w:r w:rsidRPr="00BC5DF9">
        <w:rPr>
          <w:bCs/>
          <w:sz w:val="28"/>
          <w:szCs w:val="28"/>
        </w:rPr>
        <w:t xml:space="preserve"> </w:t>
      </w:r>
      <w:proofErr w:type="spellStart"/>
      <w:r w:rsidRPr="00BC5DF9">
        <w:rPr>
          <w:bCs/>
          <w:sz w:val="28"/>
          <w:szCs w:val="28"/>
        </w:rPr>
        <w:t>vấn</w:t>
      </w:r>
      <w:proofErr w:type="spellEnd"/>
      <w:r w:rsidRPr="00BC5DF9">
        <w:rPr>
          <w:bCs/>
          <w:sz w:val="28"/>
          <w:szCs w:val="28"/>
        </w:rPr>
        <w:t xml:space="preserve"> </w:t>
      </w:r>
      <w:proofErr w:type="spellStart"/>
      <w:r w:rsidRPr="00BC5DF9">
        <w:rPr>
          <w:bCs/>
          <w:sz w:val="28"/>
          <w:szCs w:val="28"/>
        </w:rPr>
        <w:t>giám</w:t>
      </w:r>
      <w:proofErr w:type="spellEnd"/>
      <w:r w:rsidRPr="00BC5DF9">
        <w:rPr>
          <w:bCs/>
          <w:sz w:val="28"/>
          <w:szCs w:val="28"/>
        </w:rPr>
        <w:t xml:space="preserve"> </w:t>
      </w:r>
      <w:proofErr w:type="spellStart"/>
      <w:r w:rsidRPr="00BC5DF9">
        <w:rPr>
          <w:bCs/>
          <w:sz w:val="28"/>
          <w:szCs w:val="28"/>
        </w:rPr>
        <w:t>sát</w:t>
      </w:r>
      <w:proofErr w:type="spellEnd"/>
      <w:r w:rsidRPr="00BC5DF9">
        <w:rPr>
          <w:bCs/>
          <w:sz w:val="28"/>
          <w:szCs w:val="28"/>
        </w:rPr>
        <w:t xml:space="preserve"> </w:t>
      </w:r>
      <w:proofErr w:type="spellStart"/>
      <w:r w:rsidRPr="00BC5DF9">
        <w:rPr>
          <w:bCs/>
          <w:sz w:val="28"/>
          <w:szCs w:val="28"/>
        </w:rPr>
        <w:t>bồi</w:t>
      </w:r>
      <w:proofErr w:type="spellEnd"/>
      <w:r w:rsidRPr="00BC5DF9">
        <w:rPr>
          <w:bCs/>
          <w:sz w:val="28"/>
          <w:szCs w:val="28"/>
        </w:rPr>
        <w:t xml:space="preserve"> </w:t>
      </w:r>
      <w:proofErr w:type="spellStart"/>
      <w:r w:rsidRPr="00BC5DF9">
        <w:rPr>
          <w:bCs/>
          <w:sz w:val="28"/>
          <w:szCs w:val="28"/>
        </w:rPr>
        <w:t>thường</w:t>
      </w:r>
      <w:proofErr w:type="spellEnd"/>
      <w:r w:rsidRPr="00BC5DF9">
        <w:rPr>
          <w:bCs/>
          <w:sz w:val="28"/>
          <w:szCs w:val="28"/>
        </w:rPr>
        <w:t xml:space="preserve"> 10% </w:t>
      </w:r>
      <w:proofErr w:type="spellStart"/>
      <w:r w:rsidRPr="00BC5DF9">
        <w:rPr>
          <w:bCs/>
          <w:sz w:val="28"/>
          <w:szCs w:val="28"/>
        </w:rPr>
        <w:t>giá</w:t>
      </w:r>
      <w:proofErr w:type="spellEnd"/>
      <w:r w:rsidRPr="00BC5DF9">
        <w:rPr>
          <w:bCs/>
          <w:sz w:val="28"/>
          <w:szCs w:val="28"/>
        </w:rPr>
        <w:t xml:space="preserve"> </w:t>
      </w:r>
      <w:proofErr w:type="spellStart"/>
      <w:r w:rsidRPr="00BC5DF9">
        <w:rPr>
          <w:bCs/>
          <w:sz w:val="28"/>
          <w:szCs w:val="28"/>
        </w:rPr>
        <w:t>trị</w:t>
      </w:r>
      <w:proofErr w:type="spellEnd"/>
      <w:r w:rsidRPr="00BC5DF9">
        <w:rPr>
          <w:bCs/>
          <w:sz w:val="28"/>
          <w:szCs w:val="28"/>
        </w:rPr>
        <w:t xml:space="preserve"> </w:t>
      </w:r>
      <w:proofErr w:type="spellStart"/>
      <w:r w:rsidRPr="00BC5DF9">
        <w:rPr>
          <w:bCs/>
          <w:sz w:val="28"/>
          <w:szCs w:val="28"/>
        </w:rPr>
        <w:t>thiệt</w:t>
      </w:r>
      <w:proofErr w:type="spellEnd"/>
      <w:r w:rsidRPr="00BC5DF9">
        <w:rPr>
          <w:bCs/>
          <w:sz w:val="28"/>
          <w:szCs w:val="28"/>
        </w:rPr>
        <w:t xml:space="preserve"> </w:t>
      </w:r>
      <w:proofErr w:type="spellStart"/>
      <w:r w:rsidRPr="00BC5DF9">
        <w:rPr>
          <w:bCs/>
          <w:sz w:val="28"/>
          <w:szCs w:val="28"/>
        </w:rPr>
        <w:t>hại</w:t>
      </w:r>
      <w:proofErr w:type="spellEnd"/>
      <w:r w:rsidRPr="00BC5DF9">
        <w:rPr>
          <w:bCs/>
          <w:sz w:val="28"/>
          <w:szCs w:val="28"/>
        </w:rPr>
        <w:t>;</w:t>
      </w:r>
    </w:p>
    <w:p w14:paraId="1E893980" w14:textId="225599A4" w:rsidR="00855CE8" w:rsidRPr="00BC5DF9" w:rsidRDefault="00855CE8" w:rsidP="00ED797B">
      <w:pPr>
        <w:tabs>
          <w:tab w:val="left" w:pos="284"/>
        </w:tabs>
        <w:spacing w:line="264" w:lineRule="auto"/>
        <w:ind w:firstLine="502"/>
        <w:rPr>
          <w:bCs/>
          <w:sz w:val="28"/>
          <w:szCs w:val="28"/>
        </w:rPr>
      </w:pPr>
      <w:r w:rsidRPr="00BC5DF9">
        <w:rPr>
          <w:bCs/>
          <w:sz w:val="28"/>
          <w:szCs w:val="28"/>
        </w:rPr>
        <w:t xml:space="preserve">+ </w:t>
      </w:r>
      <w:proofErr w:type="spellStart"/>
      <w:r w:rsidRPr="00BC5DF9">
        <w:rPr>
          <w:bCs/>
          <w:sz w:val="28"/>
          <w:szCs w:val="28"/>
        </w:rPr>
        <w:t>Giá</w:t>
      </w:r>
      <w:proofErr w:type="spellEnd"/>
      <w:r w:rsidRPr="00BC5DF9">
        <w:rPr>
          <w:bCs/>
          <w:sz w:val="28"/>
          <w:szCs w:val="28"/>
        </w:rPr>
        <w:t xml:space="preserve"> </w:t>
      </w:r>
      <w:proofErr w:type="spellStart"/>
      <w:r w:rsidRPr="00BC5DF9">
        <w:rPr>
          <w:bCs/>
          <w:sz w:val="28"/>
          <w:szCs w:val="28"/>
        </w:rPr>
        <w:t>trị</w:t>
      </w:r>
      <w:proofErr w:type="spellEnd"/>
      <w:r w:rsidRPr="00BC5DF9">
        <w:rPr>
          <w:bCs/>
          <w:sz w:val="28"/>
          <w:szCs w:val="28"/>
        </w:rPr>
        <w:t xml:space="preserve"> </w:t>
      </w:r>
      <w:proofErr w:type="spellStart"/>
      <w:r w:rsidRPr="00BC5DF9">
        <w:rPr>
          <w:bCs/>
          <w:sz w:val="28"/>
          <w:szCs w:val="28"/>
        </w:rPr>
        <w:t>khối</w:t>
      </w:r>
      <w:proofErr w:type="spellEnd"/>
      <w:r w:rsidRPr="00BC5DF9">
        <w:rPr>
          <w:bCs/>
          <w:sz w:val="28"/>
          <w:szCs w:val="28"/>
        </w:rPr>
        <w:t xml:space="preserve"> </w:t>
      </w:r>
      <w:proofErr w:type="spellStart"/>
      <w:r w:rsidRPr="00BC5DF9">
        <w:rPr>
          <w:bCs/>
          <w:sz w:val="28"/>
          <w:szCs w:val="28"/>
        </w:rPr>
        <w:t>lượng</w:t>
      </w:r>
      <w:proofErr w:type="spellEnd"/>
      <w:r w:rsidRPr="00BC5DF9">
        <w:rPr>
          <w:bCs/>
          <w:sz w:val="28"/>
          <w:szCs w:val="28"/>
        </w:rPr>
        <w:t xml:space="preserve"> </w:t>
      </w:r>
      <w:proofErr w:type="spellStart"/>
      <w:r w:rsidRPr="00BC5DF9">
        <w:rPr>
          <w:bCs/>
          <w:sz w:val="28"/>
          <w:szCs w:val="28"/>
        </w:rPr>
        <w:t>hạng</w:t>
      </w:r>
      <w:proofErr w:type="spellEnd"/>
      <w:r w:rsidRPr="00BC5DF9">
        <w:rPr>
          <w:bCs/>
          <w:sz w:val="28"/>
          <w:szCs w:val="28"/>
        </w:rPr>
        <w:t xml:space="preserve"> </w:t>
      </w:r>
      <w:proofErr w:type="spellStart"/>
      <w:r w:rsidRPr="00BC5DF9">
        <w:rPr>
          <w:bCs/>
          <w:sz w:val="28"/>
          <w:szCs w:val="28"/>
        </w:rPr>
        <w:t>mục</w:t>
      </w:r>
      <w:proofErr w:type="spellEnd"/>
      <w:r w:rsidRPr="00BC5DF9">
        <w:rPr>
          <w:bCs/>
          <w:sz w:val="28"/>
          <w:szCs w:val="28"/>
        </w:rPr>
        <w:t xml:space="preserve"> </w:t>
      </w:r>
      <w:proofErr w:type="spellStart"/>
      <w:r w:rsidRPr="00BC5DF9">
        <w:rPr>
          <w:bCs/>
          <w:sz w:val="28"/>
          <w:szCs w:val="28"/>
        </w:rPr>
        <w:t>phải</w:t>
      </w:r>
      <w:proofErr w:type="spellEnd"/>
      <w:r w:rsidRPr="00BC5DF9">
        <w:rPr>
          <w:bCs/>
          <w:sz w:val="28"/>
          <w:szCs w:val="28"/>
        </w:rPr>
        <w:t xml:space="preserve"> </w:t>
      </w:r>
      <w:proofErr w:type="spellStart"/>
      <w:r w:rsidRPr="00BC5DF9">
        <w:rPr>
          <w:bCs/>
          <w:sz w:val="28"/>
          <w:szCs w:val="28"/>
        </w:rPr>
        <w:t>tháo</w:t>
      </w:r>
      <w:proofErr w:type="spellEnd"/>
      <w:r w:rsidRPr="00BC5DF9">
        <w:rPr>
          <w:bCs/>
          <w:sz w:val="28"/>
          <w:szCs w:val="28"/>
        </w:rPr>
        <w:t xml:space="preserve"> </w:t>
      </w:r>
      <w:proofErr w:type="spellStart"/>
      <w:r w:rsidRPr="00BC5DF9">
        <w:rPr>
          <w:bCs/>
          <w:sz w:val="28"/>
          <w:szCs w:val="28"/>
        </w:rPr>
        <w:t>dỡ</w:t>
      </w:r>
      <w:proofErr w:type="spellEnd"/>
      <w:r w:rsidRPr="00BC5DF9">
        <w:rPr>
          <w:bCs/>
          <w:sz w:val="28"/>
          <w:szCs w:val="28"/>
        </w:rPr>
        <w:t xml:space="preserve"> </w:t>
      </w:r>
      <w:proofErr w:type="spellStart"/>
      <w:r w:rsidRPr="00BC5DF9">
        <w:rPr>
          <w:bCs/>
          <w:sz w:val="28"/>
          <w:szCs w:val="28"/>
        </w:rPr>
        <w:t>và</w:t>
      </w:r>
      <w:proofErr w:type="spellEnd"/>
      <w:r w:rsidRPr="00BC5DF9">
        <w:rPr>
          <w:bCs/>
          <w:sz w:val="28"/>
          <w:szCs w:val="28"/>
        </w:rPr>
        <w:t xml:space="preserve"> </w:t>
      </w:r>
      <w:proofErr w:type="spellStart"/>
      <w:r w:rsidRPr="00BC5DF9">
        <w:rPr>
          <w:bCs/>
          <w:sz w:val="28"/>
          <w:szCs w:val="28"/>
        </w:rPr>
        <w:t>làm</w:t>
      </w:r>
      <w:proofErr w:type="spellEnd"/>
      <w:r w:rsidRPr="00BC5DF9">
        <w:rPr>
          <w:bCs/>
          <w:sz w:val="28"/>
          <w:szCs w:val="28"/>
        </w:rPr>
        <w:t xml:space="preserve"> </w:t>
      </w:r>
      <w:proofErr w:type="spellStart"/>
      <w:r w:rsidRPr="00BC5DF9">
        <w:rPr>
          <w:bCs/>
          <w:sz w:val="28"/>
          <w:szCs w:val="28"/>
        </w:rPr>
        <w:t>lại</w:t>
      </w:r>
      <w:proofErr w:type="spellEnd"/>
      <w:r w:rsidRPr="00BC5DF9">
        <w:rPr>
          <w:bCs/>
          <w:sz w:val="28"/>
          <w:szCs w:val="28"/>
        </w:rPr>
        <w:t xml:space="preserve"> </w:t>
      </w:r>
      <w:proofErr w:type="spellStart"/>
      <w:r w:rsidRPr="00BC5DF9">
        <w:rPr>
          <w:bCs/>
          <w:sz w:val="28"/>
          <w:szCs w:val="28"/>
        </w:rPr>
        <w:t>từ</w:t>
      </w:r>
      <w:proofErr w:type="spellEnd"/>
      <w:r w:rsidRPr="00BC5DF9">
        <w:rPr>
          <w:bCs/>
          <w:sz w:val="28"/>
          <w:szCs w:val="28"/>
        </w:rPr>
        <w:t xml:space="preserve"> 500 </w:t>
      </w:r>
      <w:proofErr w:type="spellStart"/>
      <w:r w:rsidRPr="00BC5DF9">
        <w:rPr>
          <w:bCs/>
          <w:sz w:val="28"/>
          <w:szCs w:val="28"/>
        </w:rPr>
        <w:t>triệu</w:t>
      </w:r>
      <w:proofErr w:type="spellEnd"/>
      <w:r w:rsidRPr="00BC5DF9">
        <w:rPr>
          <w:bCs/>
          <w:sz w:val="28"/>
          <w:szCs w:val="28"/>
        </w:rPr>
        <w:t xml:space="preserve"> </w:t>
      </w:r>
      <w:proofErr w:type="spellStart"/>
      <w:r w:rsidRPr="00BC5DF9">
        <w:rPr>
          <w:bCs/>
          <w:sz w:val="28"/>
          <w:szCs w:val="28"/>
        </w:rPr>
        <w:t>đồng</w:t>
      </w:r>
      <w:proofErr w:type="spellEnd"/>
      <w:r w:rsidRPr="00BC5DF9">
        <w:rPr>
          <w:bCs/>
          <w:sz w:val="28"/>
          <w:szCs w:val="28"/>
        </w:rPr>
        <w:t xml:space="preserve"> </w:t>
      </w:r>
      <w:proofErr w:type="spellStart"/>
      <w:r w:rsidRPr="00BC5DF9">
        <w:rPr>
          <w:bCs/>
          <w:sz w:val="28"/>
          <w:szCs w:val="28"/>
        </w:rPr>
        <w:t>đến</w:t>
      </w:r>
      <w:proofErr w:type="spellEnd"/>
      <w:r w:rsidRPr="00BC5DF9">
        <w:rPr>
          <w:bCs/>
          <w:sz w:val="28"/>
          <w:szCs w:val="28"/>
        </w:rPr>
        <w:t xml:space="preserve"> 01 </w:t>
      </w:r>
      <w:proofErr w:type="spellStart"/>
      <w:r w:rsidRPr="00BC5DF9">
        <w:rPr>
          <w:bCs/>
          <w:sz w:val="28"/>
          <w:szCs w:val="28"/>
        </w:rPr>
        <w:t>tỷ</w:t>
      </w:r>
      <w:proofErr w:type="spellEnd"/>
      <w:r w:rsidRPr="00BC5DF9">
        <w:rPr>
          <w:bCs/>
          <w:sz w:val="28"/>
          <w:szCs w:val="28"/>
        </w:rPr>
        <w:t xml:space="preserve"> </w:t>
      </w:r>
      <w:proofErr w:type="spellStart"/>
      <w:r w:rsidRPr="00BC5DF9">
        <w:rPr>
          <w:bCs/>
          <w:sz w:val="28"/>
          <w:szCs w:val="28"/>
        </w:rPr>
        <w:t>đồng</w:t>
      </w:r>
      <w:proofErr w:type="spellEnd"/>
      <w:r w:rsidRPr="00BC5DF9">
        <w:rPr>
          <w:bCs/>
          <w:sz w:val="28"/>
          <w:szCs w:val="28"/>
        </w:rPr>
        <w:t xml:space="preserve"> </w:t>
      </w:r>
      <w:proofErr w:type="spellStart"/>
      <w:r w:rsidRPr="00BC5DF9">
        <w:rPr>
          <w:bCs/>
          <w:sz w:val="28"/>
          <w:szCs w:val="28"/>
        </w:rPr>
        <w:t>thì</w:t>
      </w:r>
      <w:proofErr w:type="spellEnd"/>
      <w:r w:rsidRPr="00BC5DF9">
        <w:rPr>
          <w:bCs/>
          <w:sz w:val="28"/>
          <w:szCs w:val="28"/>
        </w:rPr>
        <w:t xml:space="preserve"> </w:t>
      </w:r>
      <w:proofErr w:type="spellStart"/>
      <w:r w:rsidRPr="00BC5DF9">
        <w:rPr>
          <w:bCs/>
          <w:sz w:val="28"/>
          <w:szCs w:val="28"/>
        </w:rPr>
        <w:t>Tư</w:t>
      </w:r>
      <w:proofErr w:type="spellEnd"/>
      <w:r w:rsidRPr="00BC5DF9">
        <w:rPr>
          <w:bCs/>
          <w:sz w:val="28"/>
          <w:szCs w:val="28"/>
        </w:rPr>
        <w:t xml:space="preserve"> </w:t>
      </w:r>
      <w:proofErr w:type="spellStart"/>
      <w:r w:rsidRPr="00BC5DF9">
        <w:rPr>
          <w:bCs/>
          <w:sz w:val="28"/>
          <w:szCs w:val="28"/>
        </w:rPr>
        <w:t>vấn</w:t>
      </w:r>
      <w:proofErr w:type="spellEnd"/>
      <w:r w:rsidRPr="00BC5DF9">
        <w:rPr>
          <w:bCs/>
          <w:sz w:val="28"/>
          <w:szCs w:val="28"/>
        </w:rPr>
        <w:t xml:space="preserve"> </w:t>
      </w:r>
      <w:proofErr w:type="spellStart"/>
      <w:r w:rsidRPr="00BC5DF9">
        <w:rPr>
          <w:bCs/>
          <w:sz w:val="28"/>
          <w:szCs w:val="28"/>
        </w:rPr>
        <w:t>giám</w:t>
      </w:r>
      <w:proofErr w:type="spellEnd"/>
      <w:r w:rsidRPr="00BC5DF9">
        <w:rPr>
          <w:bCs/>
          <w:sz w:val="28"/>
          <w:szCs w:val="28"/>
        </w:rPr>
        <w:t xml:space="preserve"> </w:t>
      </w:r>
      <w:proofErr w:type="spellStart"/>
      <w:r w:rsidRPr="00BC5DF9">
        <w:rPr>
          <w:bCs/>
          <w:sz w:val="28"/>
          <w:szCs w:val="28"/>
        </w:rPr>
        <w:t>sát</w:t>
      </w:r>
      <w:proofErr w:type="spellEnd"/>
      <w:r w:rsidRPr="00BC5DF9">
        <w:rPr>
          <w:bCs/>
          <w:sz w:val="28"/>
          <w:szCs w:val="28"/>
        </w:rPr>
        <w:t xml:space="preserve"> </w:t>
      </w:r>
      <w:proofErr w:type="spellStart"/>
      <w:r w:rsidRPr="00BC5DF9">
        <w:rPr>
          <w:bCs/>
          <w:sz w:val="28"/>
          <w:szCs w:val="28"/>
        </w:rPr>
        <w:t>bồi</w:t>
      </w:r>
      <w:proofErr w:type="spellEnd"/>
      <w:r w:rsidRPr="00BC5DF9">
        <w:rPr>
          <w:bCs/>
          <w:sz w:val="28"/>
          <w:szCs w:val="28"/>
        </w:rPr>
        <w:t xml:space="preserve"> </w:t>
      </w:r>
      <w:proofErr w:type="spellStart"/>
      <w:r w:rsidRPr="00BC5DF9">
        <w:rPr>
          <w:bCs/>
          <w:sz w:val="28"/>
          <w:szCs w:val="28"/>
        </w:rPr>
        <w:t>thường</w:t>
      </w:r>
      <w:proofErr w:type="spellEnd"/>
      <w:r w:rsidRPr="00BC5DF9">
        <w:rPr>
          <w:bCs/>
          <w:sz w:val="28"/>
          <w:szCs w:val="28"/>
        </w:rPr>
        <w:t xml:space="preserve"> 15% </w:t>
      </w:r>
      <w:proofErr w:type="spellStart"/>
      <w:r w:rsidRPr="00BC5DF9">
        <w:rPr>
          <w:bCs/>
          <w:sz w:val="28"/>
          <w:szCs w:val="28"/>
        </w:rPr>
        <w:t>giá</w:t>
      </w:r>
      <w:proofErr w:type="spellEnd"/>
      <w:r w:rsidRPr="00BC5DF9">
        <w:rPr>
          <w:bCs/>
          <w:sz w:val="28"/>
          <w:szCs w:val="28"/>
        </w:rPr>
        <w:t xml:space="preserve"> </w:t>
      </w:r>
      <w:proofErr w:type="spellStart"/>
      <w:r w:rsidRPr="00BC5DF9">
        <w:rPr>
          <w:bCs/>
          <w:sz w:val="28"/>
          <w:szCs w:val="28"/>
        </w:rPr>
        <w:t>trị</w:t>
      </w:r>
      <w:proofErr w:type="spellEnd"/>
      <w:r w:rsidRPr="00BC5DF9">
        <w:rPr>
          <w:bCs/>
          <w:sz w:val="28"/>
          <w:szCs w:val="28"/>
        </w:rPr>
        <w:t xml:space="preserve"> </w:t>
      </w:r>
      <w:proofErr w:type="spellStart"/>
      <w:r w:rsidRPr="00BC5DF9">
        <w:rPr>
          <w:bCs/>
          <w:sz w:val="28"/>
          <w:szCs w:val="28"/>
        </w:rPr>
        <w:t>thiệt</w:t>
      </w:r>
      <w:proofErr w:type="spellEnd"/>
      <w:r w:rsidRPr="00BC5DF9">
        <w:rPr>
          <w:bCs/>
          <w:sz w:val="28"/>
          <w:szCs w:val="28"/>
        </w:rPr>
        <w:t xml:space="preserve"> </w:t>
      </w:r>
      <w:proofErr w:type="spellStart"/>
      <w:r w:rsidRPr="00BC5DF9">
        <w:rPr>
          <w:bCs/>
          <w:sz w:val="28"/>
          <w:szCs w:val="28"/>
        </w:rPr>
        <w:t>hại</w:t>
      </w:r>
      <w:proofErr w:type="spellEnd"/>
      <w:r w:rsidRPr="00BC5DF9">
        <w:rPr>
          <w:bCs/>
          <w:sz w:val="28"/>
          <w:szCs w:val="28"/>
        </w:rPr>
        <w:t xml:space="preserve">; </w:t>
      </w:r>
    </w:p>
    <w:p w14:paraId="26B0743F" w14:textId="6E7D9CCC" w:rsidR="00855CE8" w:rsidRPr="00BC5DF9" w:rsidRDefault="00855CE8" w:rsidP="00ED797B">
      <w:pPr>
        <w:tabs>
          <w:tab w:val="left" w:pos="284"/>
        </w:tabs>
        <w:spacing w:line="264" w:lineRule="auto"/>
        <w:ind w:firstLine="502"/>
        <w:rPr>
          <w:bCs/>
          <w:sz w:val="28"/>
          <w:szCs w:val="28"/>
        </w:rPr>
      </w:pPr>
      <w:r w:rsidRPr="00BC5DF9">
        <w:rPr>
          <w:bCs/>
          <w:sz w:val="28"/>
          <w:szCs w:val="28"/>
        </w:rPr>
        <w:t xml:space="preserve">+ </w:t>
      </w:r>
      <w:proofErr w:type="spellStart"/>
      <w:r w:rsidRPr="00BC5DF9">
        <w:rPr>
          <w:bCs/>
          <w:sz w:val="28"/>
          <w:szCs w:val="28"/>
        </w:rPr>
        <w:t>Giá</w:t>
      </w:r>
      <w:proofErr w:type="spellEnd"/>
      <w:r w:rsidRPr="00BC5DF9">
        <w:rPr>
          <w:bCs/>
          <w:sz w:val="28"/>
          <w:szCs w:val="28"/>
        </w:rPr>
        <w:t xml:space="preserve"> </w:t>
      </w:r>
      <w:proofErr w:type="spellStart"/>
      <w:r w:rsidRPr="00BC5DF9">
        <w:rPr>
          <w:bCs/>
          <w:sz w:val="28"/>
          <w:szCs w:val="28"/>
        </w:rPr>
        <w:t>trị</w:t>
      </w:r>
      <w:proofErr w:type="spellEnd"/>
      <w:r w:rsidRPr="00BC5DF9">
        <w:rPr>
          <w:bCs/>
          <w:sz w:val="28"/>
          <w:szCs w:val="28"/>
        </w:rPr>
        <w:t xml:space="preserve"> </w:t>
      </w:r>
      <w:proofErr w:type="spellStart"/>
      <w:r w:rsidRPr="00BC5DF9">
        <w:rPr>
          <w:bCs/>
          <w:sz w:val="28"/>
          <w:szCs w:val="28"/>
        </w:rPr>
        <w:t>khối</w:t>
      </w:r>
      <w:proofErr w:type="spellEnd"/>
      <w:r w:rsidRPr="00BC5DF9">
        <w:rPr>
          <w:bCs/>
          <w:sz w:val="28"/>
          <w:szCs w:val="28"/>
        </w:rPr>
        <w:t xml:space="preserve"> </w:t>
      </w:r>
      <w:proofErr w:type="spellStart"/>
      <w:r w:rsidRPr="00BC5DF9">
        <w:rPr>
          <w:bCs/>
          <w:sz w:val="28"/>
          <w:szCs w:val="28"/>
        </w:rPr>
        <w:t>lượng</w:t>
      </w:r>
      <w:proofErr w:type="spellEnd"/>
      <w:r w:rsidRPr="00BC5DF9">
        <w:rPr>
          <w:bCs/>
          <w:sz w:val="28"/>
          <w:szCs w:val="28"/>
        </w:rPr>
        <w:t xml:space="preserve"> </w:t>
      </w:r>
      <w:proofErr w:type="spellStart"/>
      <w:r w:rsidRPr="00BC5DF9">
        <w:rPr>
          <w:bCs/>
          <w:sz w:val="28"/>
          <w:szCs w:val="28"/>
        </w:rPr>
        <w:t>hạng</w:t>
      </w:r>
      <w:proofErr w:type="spellEnd"/>
      <w:r w:rsidRPr="00BC5DF9">
        <w:rPr>
          <w:bCs/>
          <w:sz w:val="28"/>
          <w:szCs w:val="28"/>
        </w:rPr>
        <w:t xml:space="preserve"> </w:t>
      </w:r>
      <w:proofErr w:type="spellStart"/>
      <w:r w:rsidRPr="00BC5DF9">
        <w:rPr>
          <w:bCs/>
          <w:sz w:val="28"/>
          <w:szCs w:val="28"/>
        </w:rPr>
        <w:t>mục</w:t>
      </w:r>
      <w:proofErr w:type="spellEnd"/>
      <w:r w:rsidRPr="00BC5DF9">
        <w:rPr>
          <w:bCs/>
          <w:sz w:val="28"/>
          <w:szCs w:val="28"/>
        </w:rPr>
        <w:t xml:space="preserve"> </w:t>
      </w:r>
      <w:proofErr w:type="spellStart"/>
      <w:r w:rsidRPr="00BC5DF9">
        <w:rPr>
          <w:bCs/>
          <w:sz w:val="28"/>
          <w:szCs w:val="28"/>
        </w:rPr>
        <w:t>phải</w:t>
      </w:r>
      <w:proofErr w:type="spellEnd"/>
      <w:r w:rsidRPr="00BC5DF9">
        <w:rPr>
          <w:bCs/>
          <w:sz w:val="28"/>
          <w:szCs w:val="28"/>
        </w:rPr>
        <w:t xml:space="preserve"> </w:t>
      </w:r>
      <w:proofErr w:type="spellStart"/>
      <w:r w:rsidRPr="00BC5DF9">
        <w:rPr>
          <w:bCs/>
          <w:sz w:val="28"/>
          <w:szCs w:val="28"/>
        </w:rPr>
        <w:t>tháo</w:t>
      </w:r>
      <w:proofErr w:type="spellEnd"/>
      <w:r w:rsidRPr="00BC5DF9">
        <w:rPr>
          <w:bCs/>
          <w:sz w:val="28"/>
          <w:szCs w:val="28"/>
        </w:rPr>
        <w:t xml:space="preserve"> </w:t>
      </w:r>
      <w:proofErr w:type="spellStart"/>
      <w:r w:rsidRPr="00BC5DF9">
        <w:rPr>
          <w:bCs/>
          <w:sz w:val="28"/>
          <w:szCs w:val="28"/>
        </w:rPr>
        <w:t>dỡ</w:t>
      </w:r>
      <w:proofErr w:type="spellEnd"/>
      <w:r w:rsidRPr="00BC5DF9">
        <w:rPr>
          <w:bCs/>
          <w:sz w:val="28"/>
          <w:szCs w:val="28"/>
        </w:rPr>
        <w:t xml:space="preserve"> </w:t>
      </w:r>
      <w:proofErr w:type="spellStart"/>
      <w:r w:rsidRPr="00BC5DF9">
        <w:rPr>
          <w:bCs/>
          <w:sz w:val="28"/>
          <w:szCs w:val="28"/>
        </w:rPr>
        <w:t>và</w:t>
      </w:r>
      <w:proofErr w:type="spellEnd"/>
      <w:r w:rsidRPr="00BC5DF9">
        <w:rPr>
          <w:bCs/>
          <w:sz w:val="28"/>
          <w:szCs w:val="28"/>
        </w:rPr>
        <w:t xml:space="preserve"> </w:t>
      </w:r>
      <w:proofErr w:type="spellStart"/>
      <w:r w:rsidRPr="00BC5DF9">
        <w:rPr>
          <w:bCs/>
          <w:sz w:val="28"/>
          <w:szCs w:val="28"/>
        </w:rPr>
        <w:t>làm</w:t>
      </w:r>
      <w:proofErr w:type="spellEnd"/>
      <w:r w:rsidRPr="00BC5DF9">
        <w:rPr>
          <w:bCs/>
          <w:sz w:val="28"/>
          <w:szCs w:val="28"/>
        </w:rPr>
        <w:t xml:space="preserve"> </w:t>
      </w:r>
      <w:proofErr w:type="spellStart"/>
      <w:r w:rsidRPr="00BC5DF9">
        <w:rPr>
          <w:bCs/>
          <w:sz w:val="28"/>
          <w:szCs w:val="28"/>
        </w:rPr>
        <w:t>lại</w:t>
      </w:r>
      <w:proofErr w:type="spellEnd"/>
      <w:r w:rsidRPr="00BC5DF9">
        <w:rPr>
          <w:bCs/>
          <w:sz w:val="28"/>
          <w:szCs w:val="28"/>
        </w:rPr>
        <w:t xml:space="preserve"> </w:t>
      </w:r>
      <w:proofErr w:type="spellStart"/>
      <w:r w:rsidRPr="00BC5DF9">
        <w:rPr>
          <w:bCs/>
          <w:sz w:val="28"/>
          <w:szCs w:val="28"/>
        </w:rPr>
        <w:t>nhỏ</w:t>
      </w:r>
      <w:proofErr w:type="spellEnd"/>
      <w:r w:rsidRPr="00BC5DF9">
        <w:rPr>
          <w:bCs/>
          <w:sz w:val="28"/>
          <w:szCs w:val="28"/>
        </w:rPr>
        <w:t xml:space="preserve"> </w:t>
      </w:r>
      <w:proofErr w:type="spellStart"/>
      <w:r w:rsidRPr="00BC5DF9">
        <w:rPr>
          <w:bCs/>
          <w:sz w:val="28"/>
          <w:szCs w:val="28"/>
        </w:rPr>
        <w:t>hơn</w:t>
      </w:r>
      <w:proofErr w:type="spellEnd"/>
      <w:r w:rsidRPr="00BC5DF9">
        <w:rPr>
          <w:bCs/>
          <w:sz w:val="28"/>
          <w:szCs w:val="28"/>
        </w:rPr>
        <w:t xml:space="preserve"> 500 </w:t>
      </w:r>
      <w:proofErr w:type="spellStart"/>
      <w:r w:rsidRPr="00BC5DF9">
        <w:rPr>
          <w:bCs/>
          <w:sz w:val="28"/>
          <w:szCs w:val="28"/>
        </w:rPr>
        <w:t>triệu</w:t>
      </w:r>
      <w:proofErr w:type="spellEnd"/>
      <w:r w:rsidRPr="00BC5DF9">
        <w:rPr>
          <w:bCs/>
          <w:sz w:val="28"/>
          <w:szCs w:val="28"/>
        </w:rPr>
        <w:t xml:space="preserve"> </w:t>
      </w:r>
      <w:proofErr w:type="spellStart"/>
      <w:r w:rsidRPr="00BC5DF9">
        <w:rPr>
          <w:bCs/>
          <w:sz w:val="28"/>
          <w:szCs w:val="28"/>
        </w:rPr>
        <w:t>đồng</w:t>
      </w:r>
      <w:proofErr w:type="spellEnd"/>
      <w:r w:rsidRPr="00BC5DF9">
        <w:rPr>
          <w:bCs/>
          <w:sz w:val="28"/>
          <w:szCs w:val="28"/>
        </w:rPr>
        <w:t xml:space="preserve"> </w:t>
      </w:r>
      <w:proofErr w:type="spellStart"/>
      <w:r w:rsidRPr="00BC5DF9">
        <w:rPr>
          <w:bCs/>
          <w:sz w:val="28"/>
          <w:szCs w:val="28"/>
        </w:rPr>
        <w:t>thì</w:t>
      </w:r>
      <w:proofErr w:type="spellEnd"/>
      <w:r w:rsidRPr="00BC5DF9">
        <w:rPr>
          <w:bCs/>
          <w:sz w:val="28"/>
          <w:szCs w:val="28"/>
        </w:rPr>
        <w:t xml:space="preserve"> </w:t>
      </w:r>
      <w:proofErr w:type="spellStart"/>
      <w:r w:rsidRPr="00BC5DF9">
        <w:rPr>
          <w:bCs/>
          <w:sz w:val="28"/>
          <w:szCs w:val="28"/>
        </w:rPr>
        <w:t>Tư</w:t>
      </w:r>
      <w:proofErr w:type="spellEnd"/>
      <w:r w:rsidRPr="00BC5DF9">
        <w:rPr>
          <w:bCs/>
          <w:sz w:val="28"/>
          <w:szCs w:val="28"/>
        </w:rPr>
        <w:t xml:space="preserve"> </w:t>
      </w:r>
      <w:proofErr w:type="spellStart"/>
      <w:r w:rsidRPr="00BC5DF9">
        <w:rPr>
          <w:bCs/>
          <w:sz w:val="28"/>
          <w:szCs w:val="28"/>
        </w:rPr>
        <w:t>vấn</w:t>
      </w:r>
      <w:proofErr w:type="spellEnd"/>
      <w:r w:rsidRPr="00BC5DF9">
        <w:rPr>
          <w:bCs/>
          <w:sz w:val="28"/>
          <w:szCs w:val="28"/>
        </w:rPr>
        <w:t xml:space="preserve"> </w:t>
      </w:r>
      <w:proofErr w:type="spellStart"/>
      <w:r w:rsidRPr="00BC5DF9">
        <w:rPr>
          <w:bCs/>
          <w:sz w:val="28"/>
          <w:szCs w:val="28"/>
        </w:rPr>
        <w:t>giám</w:t>
      </w:r>
      <w:proofErr w:type="spellEnd"/>
      <w:r w:rsidRPr="00BC5DF9">
        <w:rPr>
          <w:bCs/>
          <w:sz w:val="28"/>
          <w:szCs w:val="28"/>
        </w:rPr>
        <w:t xml:space="preserve"> </w:t>
      </w:r>
      <w:proofErr w:type="spellStart"/>
      <w:r w:rsidRPr="00BC5DF9">
        <w:rPr>
          <w:bCs/>
          <w:sz w:val="28"/>
          <w:szCs w:val="28"/>
        </w:rPr>
        <w:t>sát</w:t>
      </w:r>
      <w:proofErr w:type="spellEnd"/>
      <w:r w:rsidRPr="00BC5DF9">
        <w:rPr>
          <w:bCs/>
          <w:sz w:val="28"/>
          <w:szCs w:val="28"/>
        </w:rPr>
        <w:t xml:space="preserve"> </w:t>
      </w:r>
      <w:proofErr w:type="spellStart"/>
      <w:r w:rsidRPr="00BC5DF9">
        <w:rPr>
          <w:bCs/>
          <w:sz w:val="28"/>
          <w:szCs w:val="28"/>
        </w:rPr>
        <w:t>bồi</w:t>
      </w:r>
      <w:proofErr w:type="spellEnd"/>
      <w:r w:rsidRPr="00BC5DF9">
        <w:rPr>
          <w:bCs/>
          <w:sz w:val="28"/>
          <w:szCs w:val="28"/>
        </w:rPr>
        <w:t xml:space="preserve"> </w:t>
      </w:r>
      <w:proofErr w:type="spellStart"/>
      <w:r w:rsidRPr="00BC5DF9">
        <w:rPr>
          <w:bCs/>
          <w:sz w:val="28"/>
          <w:szCs w:val="28"/>
        </w:rPr>
        <w:t>thường</w:t>
      </w:r>
      <w:proofErr w:type="spellEnd"/>
      <w:r w:rsidRPr="00BC5DF9">
        <w:rPr>
          <w:bCs/>
          <w:sz w:val="28"/>
          <w:szCs w:val="28"/>
        </w:rPr>
        <w:t xml:space="preserve"> 20% </w:t>
      </w:r>
      <w:proofErr w:type="spellStart"/>
      <w:r w:rsidRPr="00BC5DF9">
        <w:rPr>
          <w:bCs/>
          <w:sz w:val="28"/>
          <w:szCs w:val="28"/>
        </w:rPr>
        <w:t>giá</w:t>
      </w:r>
      <w:proofErr w:type="spellEnd"/>
      <w:r w:rsidRPr="00BC5DF9">
        <w:rPr>
          <w:bCs/>
          <w:sz w:val="28"/>
          <w:szCs w:val="28"/>
        </w:rPr>
        <w:t xml:space="preserve"> </w:t>
      </w:r>
      <w:proofErr w:type="spellStart"/>
      <w:r w:rsidRPr="00BC5DF9">
        <w:rPr>
          <w:bCs/>
          <w:sz w:val="28"/>
          <w:szCs w:val="28"/>
        </w:rPr>
        <w:t>trị</w:t>
      </w:r>
      <w:proofErr w:type="spellEnd"/>
      <w:r w:rsidRPr="00BC5DF9">
        <w:rPr>
          <w:bCs/>
          <w:sz w:val="28"/>
          <w:szCs w:val="28"/>
        </w:rPr>
        <w:t xml:space="preserve"> </w:t>
      </w:r>
      <w:proofErr w:type="spellStart"/>
      <w:r w:rsidRPr="00BC5DF9">
        <w:rPr>
          <w:bCs/>
          <w:sz w:val="28"/>
          <w:szCs w:val="28"/>
        </w:rPr>
        <w:t>thiệt</w:t>
      </w:r>
      <w:proofErr w:type="spellEnd"/>
      <w:r w:rsidRPr="00BC5DF9">
        <w:rPr>
          <w:bCs/>
          <w:sz w:val="28"/>
          <w:szCs w:val="28"/>
        </w:rPr>
        <w:t xml:space="preserve"> </w:t>
      </w:r>
      <w:proofErr w:type="spellStart"/>
      <w:r w:rsidRPr="00BC5DF9">
        <w:rPr>
          <w:bCs/>
          <w:sz w:val="28"/>
          <w:szCs w:val="28"/>
        </w:rPr>
        <w:t>hại</w:t>
      </w:r>
      <w:proofErr w:type="spellEnd"/>
      <w:r w:rsidRPr="00BC5DF9">
        <w:rPr>
          <w:bCs/>
          <w:sz w:val="28"/>
          <w:szCs w:val="28"/>
        </w:rPr>
        <w:t>;</w:t>
      </w:r>
    </w:p>
    <w:p w14:paraId="1BAFA422" w14:textId="77777777" w:rsidR="00D67FCF" w:rsidRPr="00BC5DF9" w:rsidRDefault="00D67FCF" w:rsidP="005E2469">
      <w:pPr>
        <w:numPr>
          <w:ilvl w:val="0"/>
          <w:numId w:val="11"/>
        </w:numPr>
        <w:tabs>
          <w:tab w:val="left" w:pos="284"/>
        </w:tabs>
        <w:spacing w:line="264" w:lineRule="auto"/>
        <w:ind w:left="0" w:firstLine="502"/>
        <w:rPr>
          <w:bCs/>
          <w:sz w:val="28"/>
          <w:szCs w:val="28"/>
        </w:rPr>
      </w:pPr>
      <w:proofErr w:type="spellStart"/>
      <w:r w:rsidRPr="00BC5DF9">
        <w:rPr>
          <w:bCs/>
          <w:sz w:val="28"/>
          <w:szCs w:val="28"/>
        </w:rPr>
        <w:t>Tư</w:t>
      </w:r>
      <w:proofErr w:type="spellEnd"/>
      <w:r w:rsidRPr="00BC5DF9">
        <w:rPr>
          <w:bCs/>
          <w:sz w:val="28"/>
          <w:szCs w:val="28"/>
        </w:rPr>
        <w:t xml:space="preserve"> </w:t>
      </w:r>
      <w:proofErr w:type="spellStart"/>
      <w:r w:rsidRPr="00BC5DF9">
        <w:rPr>
          <w:bCs/>
          <w:sz w:val="28"/>
          <w:szCs w:val="28"/>
        </w:rPr>
        <w:t>vấn</w:t>
      </w:r>
      <w:proofErr w:type="spellEnd"/>
      <w:r w:rsidRPr="00BC5DF9">
        <w:rPr>
          <w:bCs/>
          <w:sz w:val="28"/>
          <w:szCs w:val="28"/>
        </w:rPr>
        <w:t xml:space="preserve"> </w:t>
      </w:r>
      <w:proofErr w:type="spellStart"/>
      <w:r w:rsidRPr="00BC5DF9">
        <w:rPr>
          <w:bCs/>
          <w:sz w:val="28"/>
          <w:szCs w:val="28"/>
        </w:rPr>
        <w:t>giám</w:t>
      </w:r>
      <w:proofErr w:type="spellEnd"/>
      <w:r w:rsidRPr="00BC5DF9">
        <w:rPr>
          <w:bCs/>
          <w:sz w:val="28"/>
          <w:szCs w:val="28"/>
        </w:rPr>
        <w:t xml:space="preserve"> </w:t>
      </w:r>
      <w:proofErr w:type="spellStart"/>
      <w:r w:rsidRPr="00BC5DF9">
        <w:rPr>
          <w:bCs/>
          <w:sz w:val="28"/>
          <w:szCs w:val="28"/>
        </w:rPr>
        <w:t>sát</w:t>
      </w:r>
      <w:proofErr w:type="spellEnd"/>
      <w:r w:rsidRPr="00BC5DF9">
        <w:rPr>
          <w:bCs/>
          <w:sz w:val="28"/>
          <w:szCs w:val="28"/>
        </w:rPr>
        <w:t xml:space="preserve"> </w:t>
      </w:r>
      <w:proofErr w:type="spellStart"/>
      <w:r w:rsidRPr="00BC5DF9">
        <w:rPr>
          <w:bCs/>
          <w:sz w:val="28"/>
          <w:szCs w:val="28"/>
        </w:rPr>
        <w:t>không</w:t>
      </w:r>
      <w:proofErr w:type="spellEnd"/>
      <w:r w:rsidRPr="00BC5DF9">
        <w:rPr>
          <w:bCs/>
          <w:sz w:val="28"/>
          <w:szCs w:val="28"/>
        </w:rPr>
        <w:t xml:space="preserve"> </w:t>
      </w:r>
      <w:proofErr w:type="spellStart"/>
      <w:r w:rsidRPr="00BC5DF9">
        <w:rPr>
          <w:bCs/>
          <w:sz w:val="28"/>
          <w:szCs w:val="28"/>
        </w:rPr>
        <w:t>được</w:t>
      </w:r>
      <w:proofErr w:type="spellEnd"/>
      <w:r w:rsidRPr="00BC5DF9">
        <w:rPr>
          <w:bCs/>
          <w:sz w:val="28"/>
          <w:szCs w:val="28"/>
        </w:rPr>
        <w:t xml:space="preserve"> </w:t>
      </w:r>
      <w:proofErr w:type="spellStart"/>
      <w:r w:rsidRPr="00BC5DF9">
        <w:rPr>
          <w:bCs/>
          <w:sz w:val="28"/>
          <w:szCs w:val="28"/>
        </w:rPr>
        <w:t>tự</w:t>
      </w:r>
      <w:proofErr w:type="spellEnd"/>
      <w:r w:rsidRPr="00BC5DF9">
        <w:rPr>
          <w:bCs/>
          <w:sz w:val="28"/>
          <w:szCs w:val="28"/>
        </w:rPr>
        <w:t xml:space="preserve"> ý </w:t>
      </w:r>
      <w:proofErr w:type="spellStart"/>
      <w:r w:rsidRPr="00BC5DF9">
        <w:rPr>
          <w:bCs/>
          <w:sz w:val="28"/>
          <w:szCs w:val="28"/>
        </w:rPr>
        <w:t>quyết</w:t>
      </w:r>
      <w:proofErr w:type="spellEnd"/>
      <w:r w:rsidRPr="00BC5DF9">
        <w:rPr>
          <w:bCs/>
          <w:sz w:val="28"/>
          <w:szCs w:val="28"/>
        </w:rPr>
        <w:t xml:space="preserve"> </w:t>
      </w:r>
      <w:proofErr w:type="spellStart"/>
      <w:r w:rsidRPr="00BC5DF9">
        <w:rPr>
          <w:bCs/>
          <w:sz w:val="28"/>
          <w:szCs w:val="28"/>
        </w:rPr>
        <w:t>định</w:t>
      </w:r>
      <w:proofErr w:type="spellEnd"/>
      <w:r w:rsidRPr="00BC5DF9">
        <w:rPr>
          <w:bCs/>
          <w:sz w:val="28"/>
          <w:szCs w:val="28"/>
        </w:rPr>
        <w:t xml:space="preserve"> </w:t>
      </w:r>
      <w:proofErr w:type="spellStart"/>
      <w:r w:rsidRPr="00BC5DF9">
        <w:rPr>
          <w:bCs/>
          <w:sz w:val="28"/>
          <w:szCs w:val="28"/>
        </w:rPr>
        <w:t>thay</w:t>
      </w:r>
      <w:proofErr w:type="spellEnd"/>
      <w:r w:rsidRPr="00BC5DF9">
        <w:rPr>
          <w:bCs/>
          <w:sz w:val="28"/>
          <w:szCs w:val="28"/>
        </w:rPr>
        <w:t xml:space="preserve"> </w:t>
      </w:r>
      <w:proofErr w:type="spellStart"/>
      <w:r w:rsidRPr="00BC5DF9">
        <w:rPr>
          <w:bCs/>
          <w:sz w:val="28"/>
          <w:szCs w:val="28"/>
        </w:rPr>
        <w:t>đổi</w:t>
      </w:r>
      <w:proofErr w:type="spellEnd"/>
      <w:r w:rsidRPr="00BC5DF9">
        <w:rPr>
          <w:bCs/>
          <w:sz w:val="28"/>
          <w:szCs w:val="28"/>
        </w:rPr>
        <w:t xml:space="preserve"> </w:t>
      </w:r>
      <w:proofErr w:type="spellStart"/>
      <w:r w:rsidRPr="00BC5DF9">
        <w:rPr>
          <w:bCs/>
          <w:sz w:val="28"/>
          <w:szCs w:val="28"/>
        </w:rPr>
        <w:t>thiết</w:t>
      </w:r>
      <w:proofErr w:type="spellEnd"/>
      <w:r w:rsidRPr="00BC5DF9">
        <w:rPr>
          <w:bCs/>
          <w:sz w:val="28"/>
          <w:szCs w:val="28"/>
        </w:rPr>
        <w:t xml:space="preserve"> </w:t>
      </w:r>
      <w:proofErr w:type="spellStart"/>
      <w:r w:rsidRPr="00BC5DF9">
        <w:rPr>
          <w:bCs/>
          <w:sz w:val="28"/>
          <w:szCs w:val="28"/>
        </w:rPr>
        <w:t>kế</w:t>
      </w:r>
      <w:proofErr w:type="spellEnd"/>
      <w:r w:rsidRPr="00BC5DF9">
        <w:rPr>
          <w:bCs/>
          <w:sz w:val="28"/>
          <w:szCs w:val="28"/>
        </w:rPr>
        <w:t xml:space="preserve"> </w:t>
      </w:r>
      <w:proofErr w:type="spellStart"/>
      <w:r w:rsidRPr="00BC5DF9">
        <w:rPr>
          <w:bCs/>
          <w:sz w:val="28"/>
          <w:szCs w:val="28"/>
        </w:rPr>
        <w:t>đã</w:t>
      </w:r>
      <w:proofErr w:type="spellEnd"/>
      <w:r w:rsidRPr="00BC5DF9">
        <w:rPr>
          <w:bCs/>
          <w:sz w:val="28"/>
          <w:szCs w:val="28"/>
        </w:rPr>
        <w:t xml:space="preserve"> </w:t>
      </w:r>
      <w:proofErr w:type="spellStart"/>
      <w:r w:rsidRPr="00BC5DF9">
        <w:rPr>
          <w:bCs/>
          <w:sz w:val="28"/>
          <w:szCs w:val="28"/>
        </w:rPr>
        <w:t>được</w:t>
      </w:r>
      <w:proofErr w:type="spellEnd"/>
      <w:r w:rsidRPr="00BC5DF9">
        <w:rPr>
          <w:bCs/>
          <w:sz w:val="28"/>
          <w:szCs w:val="28"/>
        </w:rPr>
        <w:t xml:space="preserve"> </w:t>
      </w:r>
      <w:proofErr w:type="spellStart"/>
      <w:r w:rsidRPr="00BC5DF9">
        <w:rPr>
          <w:bCs/>
          <w:sz w:val="28"/>
          <w:szCs w:val="28"/>
        </w:rPr>
        <w:t>duyệt</w:t>
      </w:r>
      <w:proofErr w:type="spellEnd"/>
      <w:r w:rsidRPr="00BC5DF9">
        <w:rPr>
          <w:bCs/>
          <w:sz w:val="28"/>
          <w:szCs w:val="28"/>
        </w:rPr>
        <w:t xml:space="preserve"> </w:t>
      </w:r>
      <w:proofErr w:type="spellStart"/>
      <w:r w:rsidRPr="00BC5DF9">
        <w:rPr>
          <w:bCs/>
          <w:sz w:val="28"/>
          <w:szCs w:val="28"/>
        </w:rPr>
        <w:t>trong</w:t>
      </w:r>
      <w:proofErr w:type="spellEnd"/>
      <w:r w:rsidRPr="00BC5DF9">
        <w:rPr>
          <w:bCs/>
          <w:sz w:val="28"/>
          <w:szCs w:val="28"/>
        </w:rPr>
        <w:t xml:space="preserve"> </w:t>
      </w:r>
      <w:proofErr w:type="spellStart"/>
      <w:r w:rsidRPr="00BC5DF9">
        <w:rPr>
          <w:bCs/>
          <w:sz w:val="28"/>
          <w:szCs w:val="28"/>
        </w:rPr>
        <w:t>quá</w:t>
      </w:r>
      <w:proofErr w:type="spellEnd"/>
      <w:r w:rsidRPr="00BC5DF9">
        <w:rPr>
          <w:bCs/>
          <w:sz w:val="28"/>
          <w:szCs w:val="28"/>
        </w:rPr>
        <w:t xml:space="preserve"> </w:t>
      </w:r>
      <w:proofErr w:type="spellStart"/>
      <w:r w:rsidRPr="00BC5DF9">
        <w:rPr>
          <w:bCs/>
          <w:sz w:val="28"/>
          <w:szCs w:val="28"/>
        </w:rPr>
        <w:t>trình</w:t>
      </w:r>
      <w:proofErr w:type="spellEnd"/>
      <w:r w:rsidRPr="00BC5DF9">
        <w:rPr>
          <w:bCs/>
          <w:sz w:val="28"/>
          <w:szCs w:val="28"/>
        </w:rPr>
        <w:t xml:space="preserve"> </w:t>
      </w:r>
      <w:proofErr w:type="spellStart"/>
      <w:r w:rsidRPr="00BC5DF9">
        <w:rPr>
          <w:bCs/>
          <w:sz w:val="28"/>
          <w:szCs w:val="28"/>
        </w:rPr>
        <w:t>xây</w:t>
      </w:r>
      <w:proofErr w:type="spellEnd"/>
      <w:r w:rsidRPr="00BC5DF9">
        <w:rPr>
          <w:bCs/>
          <w:sz w:val="28"/>
          <w:szCs w:val="28"/>
        </w:rPr>
        <w:t xml:space="preserve"> </w:t>
      </w:r>
      <w:proofErr w:type="spellStart"/>
      <w:r w:rsidRPr="00BC5DF9">
        <w:rPr>
          <w:bCs/>
          <w:sz w:val="28"/>
          <w:szCs w:val="28"/>
        </w:rPr>
        <w:t>dựng</w:t>
      </w:r>
      <w:proofErr w:type="spellEnd"/>
      <w:r w:rsidRPr="00BC5DF9">
        <w:rPr>
          <w:bCs/>
          <w:sz w:val="28"/>
          <w:szCs w:val="28"/>
        </w:rPr>
        <w:t xml:space="preserve">. </w:t>
      </w:r>
      <w:proofErr w:type="spellStart"/>
      <w:r w:rsidRPr="00BC5DF9">
        <w:rPr>
          <w:bCs/>
          <w:sz w:val="28"/>
          <w:szCs w:val="28"/>
        </w:rPr>
        <w:t>Việc</w:t>
      </w:r>
      <w:proofErr w:type="spellEnd"/>
      <w:r w:rsidRPr="00BC5DF9">
        <w:rPr>
          <w:bCs/>
          <w:sz w:val="28"/>
          <w:szCs w:val="28"/>
        </w:rPr>
        <w:t xml:space="preserve"> </w:t>
      </w:r>
      <w:proofErr w:type="spellStart"/>
      <w:r w:rsidRPr="00BC5DF9">
        <w:rPr>
          <w:bCs/>
          <w:sz w:val="28"/>
          <w:szCs w:val="28"/>
        </w:rPr>
        <w:t>thay</w:t>
      </w:r>
      <w:proofErr w:type="spellEnd"/>
      <w:r w:rsidRPr="00BC5DF9">
        <w:rPr>
          <w:bCs/>
          <w:sz w:val="28"/>
          <w:szCs w:val="28"/>
        </w:rPr>
        <w:t xml:space="preserve"> </w:t>
      </w:r>
      <w:proofErr w:type="spellStart"/>
      <w:r w:rsidRPr="00BC5DF9">
        <w:rPr>
          <w:bCs/>
          <w:sz w:val="28"/>
          <w:szCs w:val="28"/>
        </w:rPr>
        <w:t>đổi</w:t>
      </w:r>
      <w:proofErr w:type="spellEnd"/>
      <w:r w:rsidRPr="00BC5DF9">
        <w:rPr>
          <w:bCs/>
          <w:sz w:val="28"/>
          <w:szCs w:val="28"/>
        </w:rPr>
        <w:t xml:space="preserve"> </w:t>
      </w:r>
      <w:proofErr w:type="spellStart"/>
      <w:r w:rsidRPr="00BC5DF9">
        <w:rPr>
          <w:bCs/>
          <w:sz w:val="28"/>
          <w:szCs w:val="28"/>
        </w:rPr>
        <w:t>thiết</w:t>
      </w:r>
      <w:proofErr w:type="spellEnd"/>
      <w:r w:rsidRPr="00BC5DF9">
        <w:rPr>
          <w:bCs/>
          <w:sz w:val="28"/>
          <w:szCs w:val="28"/>
        </w:rPr>
        <w:t xml:space="preserve"> </w:t>
      </w:r>
      <w:proofErr w:type="spellStart"/>
      <w:r w:rsidRPr="00BC5DF9">
        <w:rPr>
          <w:bCs/>
          <w:sz w:val="28"/>
          <w:szCs w:val="28"/>
        </w:rPr>
        <w:t>kế</w:t>
      </w:r>
      <w:proofErr w:type="spellEnd"/>
      <w:r w:rsidRPr="00BC5DF9">
        <w:rPr>
          <w:bCs/>
          <w:sz w:val="28"/>
          <w:szCs w:val="28"/>
        </w:rPr>
        <w:t xml:space="preserve"> </w:t>
      </w:r>
      <w:proofErr w:type="spellStart"/>
      <w:r w:rsidRPr="00BC5DF9">
        <w:rPr>
          <w:bCs/>
          <w:sz w:val="28"/>
          <w:szCs w:val="28"/>
        </w:rPr>
        <w:t>phải</w:t>
      </w:r>
      <w:proofErr w:type="spellEnd"/>
      <w:r w:rsidRPr="00BC5DF9">
        <w:rPr>
          <w:bCs/>
          <w:sz w:val="28"/>
          <w:szCs w:val="28"/>
        </w:rPr>
        <w:t xml:space="preserve"> </w:t>
      </w:r>
      <w:proofErr w:type="spellStart"/>
      <w:r w:rsidRPr="00BC5DF9">
        <w:rPr>
          <w:bCs/>
          <w:sz w:val="28"/>
          <w:szCs w:val="28"/>
        </w:rPr>
        <w:t>được</w:t>
      </w:r>
      <w:proofErr w:type="spellEnd"/>
      <w:r w:rsidRPr="00BC5DF9">
        <w:rPr>
          <w:bCs/>
          <w:sz w:val="28"/>
          <w:szCs w:val="28"/>
        </w:rPr>
        <w:t xml:space="preserve"> </w:t>
      </w:r>
      <w:proofErr w:type="spellStart"/>
      <w:r w:rsidRPr="00BC5DF9">
        <w:rPr>
          <w:bCs/>
          <w:sz w:val="28"/>
          <w:szCs w:val="28"/>
        </w:rPr>
        <w:t>tiến</w:t>
      </w:r>
      <w:proofErr w:type="spellEnd"/>
      <w:r w:rsidRPr="00BC5DF9">
        <w:rPr>
          <w:bCs/>
          <w:sz w:val="28"/>
          <w:szCs w:val="28"/>
        </w:rPr>
        <w:t xml:space="preserve"> </w:t>
      </w:r>
      <w:proofErr w:type="spellStart"/>
      <w:r w:rsidRPr="00BC5DF9">
        <w:rPr>
          <w:bCs/>
          <w:sz w:val="28"/>
          <w:szCs w:val="28"/>
        </w:rPr>
        <w:t>hành</w:t>
      </w:r>
      <w:proofErr w:type="spellEnd"/>
      <w:r w:rsidRPr="00BC5DF9">
        <w:rPr>
          <w:bCs/>
          <w:sz w:val="28"/>
          <w:szCs w:val="28"/>
        </w:rPr>
        <w:t xml:space="preserve"> </w:t>
      </w:r>
      <w:proofErr w:type="spellStart"/>
      <w:r w:rsidRPr="00BC5DF9">
        <w:rPr>
          <w:bCs/>
          <w:sz w:val="28"/>
          <w:szCs w:val="28"/>
        </w:rPr>
        <w:t>theo</w:t>
      </w:r>
      <w:proofErr w:type="spellEnd"/>
      <w:r w:rsidRPr="00BC5DF9">
        <w:rPr>
          <w:bCs/>
          <w:sz w:val="28"/>
          <w:szCs w:val="28"/>
        </w:rPr>
        <w:t xml:space="preserve"> </w:t>
      </w:r>
      <w:proofErr w:type="spellStart"/>
      <w:r w:rsidRPr="00BC5DF9">
        <w:rPr>
          <w:bCs/>
          <w:sz w:val="28"/>
          <w:szCs w:val="28"/>
        </w:rPr>
        <w:t>thủ</w:t>
      </w:r>
      <w:proofErr w:type="spellEnd"/>
      <w:r w:rsidRPr="00BC5DF9">
        <w:rPr>
          <w:bCs/>
          <w:sz w:val="28"/>
          <w:szCs w:val="28"/>
        </w:rPr>
        <w:t xml:space="preserve"> </w:t>
      </w:r>
      <w:proofErr w:type="spellStart"/>
      <w:r w:rsidRPr="00BC5DF9">
        <w:rPr>
          <w:bCs/>
          <w:sz w:val="28"/>
          <w:szCs w:val="28"/>
        </w:rPr>
        <w:t>tục</w:t>
      </w:r>
      <w:proofErr w:type="spellEnd"/>
      <w:r w:rsidRPr="00BC5DF9">
        <w:rPr>
          <w:bCs/>
          <w:sz w:val="28"/>
          <w:szCs w:val="28"/>
        </w:rPr>
        <w:t xml:space="preserve"> </w:t>
      </w:r>
      <w:proofErr w:type="spellStart"/>
      <w:r w:rsidRPr="00BC5DF9">
        <w:rPr>
          <w:bCs/>
          <w:sz w:val="28"/>
          <w:szCs w:val="28"/>
        </w:rPr>
        <w:t>được</w:t>
      </w:r>
      <w:proofErr w:type="spellEnd"/>
      <w:r w:rsidRPr="00BC5DF9">
        <w:rPr>
          <w:bCs/>
          <w:sz w:val="28"/>
          <w:szCs w:val="28"/>
        </w:rPr>
        <w:t xml:space="preserve"> </w:t>
      </w:r>
      <w:proofErr w:type="spellStart"/>
      <w:r w:rsidRPr="00BC5DF9">
        <w:rPr>
          <w:bCs/>
          <w:sz w:val="28"/>
          <w:szCs w:val="28"/>
        </w:rPr>
        <w:t>quy</w:t>
      </w:r>
      <w:proofErr w:type="spellEnd"/>
      <w:r w:rsidRPr="00BC5DF9">
        <w:rPr>
          <w:bCs/>
          <w:sz w:val="28"/>
          <w:szCs w:val="28"/>
        </w:rPr>
        <w:t xml:space="preserve"> </w:t>
      </w:r>
      <w:proofErr w:type="spellStart"/>
      <w:r w:rsidRPr="00BC5DF9">
        <w:rPr>
          <w:bCs/>
          <w:sz w:val="28"/>
          <w:szCs w:val="28"/>
        </w:rPr>
        <w:t>định</w:t>
      </w:r>
      <w:proofErr w:type="spellEnd"/>
      <w:r w:rsidRPr="00BC5DF9">
        <w:rPr>
          <w:bCs/>
          <w:sz w:val="28"/>
          <w:szCs w:val="28"/>
        </w:rPr>
        <w:t>.</w:t>
      </w:r>
    </w:p>
    <w:p w14:paraId="3C385ABC" w14:textId="2830EB83" w:rsidR="00D67FCF" w:rsidRPr="00BC5DF9" w:rsidRDefault="00D67FCF" w:rsidP="005E2469">
      <w:pPr>
        <w:numPr>
          <w:ilvl w:val="0"/>
          <w:numId w:val="11"/>
        </w:numPr>
        <w:tabs>
          <w:tab w:val="left" w:pos="284"/>
        </w:tabs>
        <w:spacing w:line="264" w:lineRule="auto"/>
        <w:ind w:left="0" w:firstLine="502"/>
        <w:rPr>
          <w:bCs/>
          <w:sz w:val="28"/>
          <w:szCs w:val="28"/>
        </w:rPr>
      </w:pPr>
      <w:proofErr w:type="spellStart"/>
      <w:r w:rsidRPr="00BC5DF9">
        <w:rPr>
          <w:bCs/>
          <w:sz w:val="28"/>
          <w:szCs w:val="28"/>
        </w:rPr>
        <w:t>Đảm</w:t>
      </w:r>
      <w:proofErr w:type="spellEnd"/>
      <w:r w:rsidRPr="00BC5DF9">
        <w:rPr>
          <w:bCs/>
          <w:sz w:val="28"/>
          <w:szCs w:val="28"/>
        </w:rPr>
        <w:t xml:space="preserve"> </w:t>
      </w:r>
      <w:proofErr w:type="spellStart"/>
      <w:r w:rsidRPr="00BC5DF9">
        <w:rPr>
          <w:bCs/>
          <w:sz w:val="28"/>
          <w:szCs w:val="28"/>
        </w:rPr>
        <w:t>bảo</w:t>
      </w:r>
      <w:proofErr w:type="spellEnd"/>
      <w:r w:rsidRPr="00BC5DF9">
        <w:rPr>
          <w:bCs/>
          <w:sz w:val="28"/>
          <w:szCs w:val="28"/>
        </w:rPr>
        <w:t xml:space="preserve"> </w:t>
      </w:r>
      <w:proofErr w:type="spellStart"/>
      <w:r w:rsidRPr="00BC5DF9">
        <w:rPr>
          <w:bCs/>
          <w:sz w:val="28"/>
          <w:szCs w:val="28"/>
        </w:rPr>
        <w:t>các</w:t>
      </w:r>
      <w:proofErr w:type="spellEnd"/>
      <w:r w:rsidRPr="00BC5DF9">
        <w:rPr>
          <w:bCs/>
          <w:sz w:val="28"/>
          <w:szCs w:val="28"/>
        </w:rPr>
        <w:t xml:space="preserve"> </w:t>
      </w:r>
      <w:proofErr w:type="spellStart"/>
      <w:r w:rsidRPr="00BC5DF9">
        <w:rPr>
          <w:bCs/>
          <w:sz w:val="28"/>
          <w:szCs w:val="28"/>
        </w:rPr>
        <w:t>điều</w:t>
      </w:r>
      <w:proofErr w:type="spellEnd"/>
      <w:r w:rsidRPr="00BC5DF9">
        <w:rPr>
          <w:bCs/>
          <w:sz w:val="28"/>
          <w:szCs w:val="28"/>
        </w:rPr>
        <w:t xml:space="preserve"> </w:t>
      </w:r>
      <w:proofErr w:type="spellStart"/>
      <w:r w:rsidRPr="00BC5DF9">
        <w:rPr>
          <w:bCs/>
          <w:sz w:val="28"/>
          <w:szCs w:val="28"/>
        </w:rPr>
        <w:t>kiện</w:t>
      </w:r>
      <w:proofErr w:type="spellEnd"/>
      <w:r w:rsidRPr="00BC5DF9">
        <w:rPr>
          <w:bCs/>
          <w:sz w:val="28"/>
          <w:szCs w:val="28"/>
        </w:rPr>
        <w:t xml:space="preserve"> </w:t>
      </w:r>
      <w:proofErr w:type="spellStart"/>
      <w:r w:rsidRPr="00BC5DF9">
        <w:rPr>
          <w:bCs/>
          <w:sz w:val="28"/>
          <w:szCs w:val="28"/>
        </w:rPr>
        <w:t>thuận</w:t>
      </w:r>
      <w:proofErr w:type="spellEnd"/>
      <w:r w:rsidRPr="00BC5DF9">
        <w:rPr>
          <w:bCs/>
          <w:sz w:val="28"/>
          <w:szCs w:val="28"/>
        </w:rPr>
        <w:t xml:space="preserve"> </w:t>
      </w:r>
      <w:proofErr w:type="spellStart"/>
      <w:r w:rsidR="00D57821" w:rsidRPr="00BC5DF9">
        <w:rPr>
          <w:bCs/>
          <w:sz w:val="28"/>
          <w:szCs w:val="28"/>
        </w:rPr>
        <w:t>lợi</w:t>
      </w:r>
      <w:proofErr w:type="spellEnd"/>
      <w:r w:rsidRPr="00BC5DF9">
        <w:rPr>
          <w:bCs/>
          <w:sz w:val="28"/>
          <w:szCs w:val="28"/>
        </w:rPr>
        <w:t xml:space="preserve"> </w:t>
      </w:r>
      <w:proofErr w:type="spellStart"/>
      <w:r w:rsidRPr="00BC5DF9">
        <w:rPr>
          <w:bCs/>
          <w:sz w:val="28"/>
          <w:szCs w:val="28"/>
        </w:rPr>
        <w:t>cho</w:t>
      </w:r>
      <w:proofErr w:type="spellEnd"/>
      <w:r w:rsidRPr="00BC5DF9">
        <w:rPr>
          <w:bCs/>
          <w:sz w:val="28"/>
          <w:szCs w:val="28"/>
        </w:rPr>
        <w:t xml:space="preserve"> </w:t>
      </w:r>
      <w:proofErr w:type="spellStart"/>
      <w:r w:rsidRPr="00BC5DF9">
        <w:rPr>
          <w:bCs/>
          <w:sz w:val="28"/>
          <w:szCs w:val="28"/>
        </w:rPr>
        <w:t>đơn</w:t>
      </w:r>
      <w:proofErr w:type="spellEnd"/>
      <w:r w:rsidRPr="00BC5DF9">
        <w:rPr>
          <w:bCs/>
          <w:sz w:val="28"/>
          <w:szCs w:val="28"/>
        </w:rPr>
        <w:t xml:space="preserve"> </w:t>
      </w:r>
      <w:proofErr w:type="spellStart"/>
      <w:r w:rsidRPr="00BC5DF9">
        <w:rPr>
          <w:bCs/>
          <w:sz w:val="28"/>
          <w:szCs w:val="28"/>
        </w:rPr>
        <w:t>vị</w:t>
      </w:r>
      <w:proofErr w:type="spellEnd"/>
      <w:r w:rsidRPr="00BC5DF9">
        <w:rPr>
          <w:bCs/>
          <w:sz w:val="28"/>
          <w:szCs w:val="28"/>
        </w:rPr>
        <w:t xml:space="preserve"> </w:t>
      </w:r>
      <w:proofErr w:type="spellStart"/>
      <w:r w:rsidRPr="00BC5DF9">
        <w:rPr>
          <w:bCs/>
          <w:sz w:val="28"/>
          <w:szCs w:val="28"/>
        </w:rPr>
        <w:t>thi</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thi</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đúng</w:t>
      </w:r>
      <w:proofErr w:type="spellEnd"/>
      <w:r w:rsidRPr="00BC5DF9">
        <w:rPr>
          <w:bCs/>
          <w:sz w:val="28"/>
          <w:szCs w:val="28"/>
        </w:rPr>
        <w:t xml:space="preserve"> </w:t>
      </w:r>
      <w:proofErr w:type="spellStart"/>
      <w:r w:rsidRPr="00BC5DF9">
        <w:rPr>
          <w:bCs/>
          <w:sz w:val="28"/>
          <w:szCs w:val="28"/>
        </w:rPr>
        <w:t>tiến</w:t>
      </w:r>
      <w:proofErr w:type="spellEnd"/>
      <w:r w:rsidRPr="00BC5DF9">
        <w:rPr>
          <w:bCs/>
          <w:sz w:val="28"/>
          <w:szCs w:val="28"/>
        </w:rPr>
        <w:t xml:space="preserve"> </w:t>
      </w:r>
      <w:proofErr w:type="spellStart"/>
      <w:r w:rsidRPr="00BC5DF9">
        <w:rPr>
          <w:bCs/>
          <w:sz w:val="28"/>
          <w:szCs w:val="28"/>
        </w:rPr>
        <w:t>độ</w:t>
      </w:r>
      <w:proofErr w:type="spellEnd"/>
      <w:r w:rsidRPr="00BC5DF9">
        <w:rPr>
          <w:bCs/>
          <w:sz w:val="28"/>
          <w:szCs w:val="28"/>
        </w:rPr>
        <w:t xml:space="preserve"> </w:t>
      </w:r>
      <w:proofErr w:type="spellStart"/>
      <w:r w:rsidRPr="00BC5DF9">
        <w:rPr>
          <w:bCs/>
          <w:sz w:val="28"/>
          <w:szCs w:val="28"/>
        </w:rPr>
        <w:t>cũng</w:t>
      </w:r>
      <w:proofErr w:type="spellEnd"/>
      <w:r w:rsidRPr="00BC5DF9">
        <w:rPr>
          <w:bCs/>
          <w:sz w:val="28"/>
          <w:szCs w:val="28"/>
        </w:rPr>
        <w:t xml:space="preserve"> </w:t>
      </w:r>
      <w:proofErr w:type="spellStart"/>
      <w:r w:rsidRPr="00BC5DF9">
        <w:rPr>
          <w:bCs/>
          <w:sz w:val="28"/>
          <w:szCs w:val="28"/>
        </w:rPr>
        <w:t>như</w:t>
      </w:r>
      <w:proofErr w:type="spellEnd"/>
      <w:r w:rsidRPr="00BC5DF9">
        <w:rPr>
          <w:bCs/>
          <w:sz w:val="28"/>
          <w:szCs w:val="28"/>
        </w:rPr>
        <w:t xml:space="preserve"> </w:t>
      </w:r>
      <w:proofErr w:type="spellStart"/>
      <w:r w:rsidRPr="00BC5DF9">
        <w:rPr>
          <w:bCs/>
          <w:sz w:val="28"/>
          <w:szCs w:val="28"/>
        </w:rPr>
        <w:t>phải</w:t>
      </w:r>
      <w:proofErr w:type="spellEnd"/>
      <w:r w:rsidRPr="00BC5DF9">
        <w:rPr>
          <w:bCs/>
          <w:sz w:val="28"/>
          <w:szCs w:val="28"/>
        </w:rPr>
        <w:t xml:space="preserve"> </w:t>
      </w:r>
      <w:proofErr w:type="spellStart"/>
      <w:r w:rsidRPr="00BC5DF9">
        <w:rPr>
          <w:bCs/>
          <w:sz w:val="28"/>
          <w:szCs w:val="28"/>
        </w:rPr>
        <w:t>chịu</w:t>
      </w:r>
      <w:proofErr w:type="spellEnd"/>
      <w:r w:rsidRPr="00BC5DF9">
        <w:rPr>
          <w:bCs/>
          <w:sz w:val="28"/>
          <w:szCs w:val="28"/>
        </w:rPr>
        <w:t xml:space="preserve"> </w:t>
      </w:r>
      <w:proofErr w:type="spellStart"/>
      <w:r w:rsidRPr="00BC5DF9">
        <w:rPr>
          <w:bCs/>
          <w:sz w:val="28"/>
          <w:szCs w:val="28"/>
        </w:rPr>
        <w:t>trách</w:t>
      </w:r>
      <w:proofErr w:type="spellEnd"/>
      <w:r w:rsidRPr="00BC5DF9">
        <w:rPr>
          <w:bCs/>
          <w:sz w:val="28"/>
          <w:szCs w:val="28"/>
        </w:rPr>
        <w:t xml:space="preserve"> </w:t>
      </w:r>
      <w:proofErr w:type="spellStart"/>
      <w:r w:rsidRPr="00BC5DF9">
        <w:rPr>
          <w:bCs/>
          <w:sz w:val="28"/>
          <w:szCs w:val="28"/>
        </w:rPr>
        <w:t>nhiệm</w:t>
      </w:r>
      <w:proofErr w:type="spellEnd"/>
      <w:r w:rsidRPr="00BC5DF9">
        <w:rPr>
          <w:bCs/>
          <w:sz w:val="28"/>
          <w:szCs w:val="28"/>
        </w:rPr>
        <w:t xml:space="preserve"> </w:t>
      </w:r>
      <w:proofErr w:type="spellStart"/>
      <w:r w:rsidRPr="00BC5DF9">
        <w:rPr>
          <w:bCs/>
          <w:sz w:val="28"/>
          <w:szCs w:val="28"/>
        </w:rPr>
        <w:t>với</w:t>
      </w:r>
      <w:proofErr w:type="spellEnd"/>
      <w:r w:rsidRPr="00BC5DF9">
        <w:rPr>
          <w:bCs/>
          <w:sz w:val="28"/>
          <w:szCs w:val="28"/>
        </w:rPr>
        <w:t xml:space="preserve"> </w:t>
      </w:r>
      <w:proofErr w:type="spellStart"/>
      <w:r w:rsidRPr="00BC5DF9">
        <w:rPr>
          <w:bCs/>
          <w:sz w:val="28"/>
          <w:szCs w:val="28"/>
        </w:rPr>
        <w:t>lãnh</w:t>
      </w:r>
      <w:proofErr w:type="spellEnd"/>
      <w:r w:rsidRPr="00BC5DF9">
        <w:rPr>
          <w:bCs/>
          <w:sz w:val="28"/>
          <w:szCs w:val="28"/>
        </w:rPr>
        <w:t xml:space="preserve"> </w:t>
      </w:r>
      <w:proofErr w:type="spellStart"/>
      <w:r w:rsidRPr="00BC5DF9">
        <w:rPr>
          <w:bCs/>
          <w:sz w:val="28"/>
          <w:szCs w:val="28"/>
        </w:rPr>
        <w:t>đạo</w:t>
      </w:r>
      <w:proofErr w:type="spellEnd"/>
      <w:r w:rsidRPr="00BC5DF9">
        <w:rPr>
          <w:bCs/>
          <w:sz w:val="28"/>
          <w:szCs w:val="28"/>
        </w:rPr>
        <w:t xml:space="preserve"> </w:t>
      </w:r>
      <w:proofErr w:type="spellStart"/>
      <w:r w:rsidRPr="00BC5DF9">
        <w:rPr>
          <w:bCs/>
          <w:sz w:val="28"/>
          <w:szCs w:val="28"/>
        </w:rPr>
        <w:t>đơn</w:t>
      </w:r>
      <w:proofErr w:type="spellEnd"/>
      <w:r w:rsidRPr="00BC5DF9">
        <w:rPr>
          <w:bCs/>
          <w:sz w:val="28"/>
          <w:szCs w:val="28"/>
        </w:rPr>
        <w:t xml:space="preserve"> </w:t>
      </w:r>
      <w:proofErr w:type="spellStart"/>
      <w:r w:rsidRPr="00BC5DF9">
        <w:rPr>
          <w:bCs/>
          <w:sz w:val="28"/>
          <w:szCs w:val="28"/>
        </w:rPr>
        <w:t>vị</w:t>
      </w:r>
      <w:proofErr w:type="spellEnd"/>
      <w:r w:rsidRPr="00BC5DF9">
        <w:rPr>
          <w:bCs/>
          <w:sz w:val="28"/>
          <w:szCs w:val="28"/>
        </w:rPr>
        <w:t xml:space="preserve"> </w:t>
      </w:r>
      <w:proofErr w:type="spellStart"/>
      <w:r w:rsidRPr="00BC5DF9">
        <w:rPr>
          <w:bCs/>
          <w:sz w:val="28"/>
          <w:szCs w:val="28"/>
        </w:rPr>
        <w:t>và</w:t>
      </w:r>
      <w:proofErr w:type="spellEnd"/>
      <w:r w:rsidRPr="00BC5DF9">
        <w:rPr>
          <w:bCs/>
          <w:sz w:val="28"/>
          <w:szCs w:val="28"/>
        </w:rPr>
        <w:t xml:space="preserve"> </w:t>
      </w:r>
      <w:proofErr w:type="spellStart"/>
      <w:r w:rsidRPr="00BC5DF9">
        <w:rPr>
          <w:bCs/>
          <w:sz w:val="28"/>
          <w:szCs w:val="28"/>
        </w:rPr>
        <w:t>pháp</w:t>
      </w:r>
      <w:proofErr w:type="spellEnd"/>
      <w:r w:rsidRPr="00BC5DF9">
        <w:rPr>
          <w:bCs/>
          <w:sz w:val="28"/>
          <w:szCs w:val="28"/>
        </w:rPr>
        <w:t xml:space="preserve"> </w:t>
      </w:r>
      <w:proofErr w:type="spellStart"/>
      <w:r w:rsidRPr="00BC5DF9">
        <w:rPr>
          <w:bCs/>
          <w:sz w:val="28"/>
          <w:szCs w:val="28"/>
        </w:rPr>
        <w:t>luật</w:t>
      </w:r>
      <w:proofErr w:type="spellEnd"/>
      <w:r w:rsidRPr="00BC5DF9">
        <w:rPr>
          <w:bCs/>
          <w:sz w:val="28"/>
          <w:szCs w:val="28"/>
        </w:rPr>
        <w:t xml:space="preserve"> </w:t>
      </w:r>
      <w:proofErr w:type="spellStart"/>
      <w:r w:rsidRPr="00BC5DF9">
        <w:rPr>
          <w:bCs/>
          <w:sz w:val="28"/>
          <w:szCs w:val="28"/>
        </w:rPr>
        <w:t>về</w:t>
      </w:r>
      <w:proofErr w:type="spellEnd"/>
      <w:r w:rsidRPr="00BC5DF9">
        <w:rPr>
          <w:bCs/>
          <w:sz w:val="28"/>
          <w:szCs w:val="28"/>
        </w:rPr>
        <w:t xml:space="preserve"> </w:t>
      </w:r>
      <w:proofErr w:type="spellStart"/>
      <w:r w:rsidRPr="00BC5DF9">
        <w:rPr>
          <w:bCs/>
          <w:sz w:val="28"/>
          <w:szCs w:val="28"/>
        </w:rPr>
        <w:t>sự</w:t>
      </w:r>
      <w:proofErr w:type="spellEnd"/>
      <w:r w:rsidRPr="00BC5DF9">
        <w:rPr>
          <w:bCs/>
          <w:sz w:val="28"/>
          <w:szCs w:val="28"/>
        </w:rPr>
        <w:t xml:space="preserve"> </w:t>
      </w:r>
      <w:proofErr w:type="spellStart"/>
      <w:r w:rsidRPr="00BC5DF9">
        <w:rPr>
          <w:bCs/>
          <w:sz w:val="28"/>
          <w:szCs w:val="28"/>
        </w:rPr>
        <w:t>thiếu</w:t>
      </w:r>
      <w:proofErr w:type="spellEnd"/>
      <w:r w:rsidRPr="00BC5DF9">
        <w:rPr>
          <w:bCs/>
          <w:sz w:val="28"/>
          <w:szCs w:val="28"/>
        </w:rPr>
        <w:t xml:space="preserve"> </w:t>
      </w:r>
      <w:proofErr w:type="spellStart"/>
      <w:r w:rsidRPr="00BC5DF9">
        <w:rPr>
          <w:bCs/>
          <w:sz w:val="28"/>
          <w:szCs w:val="28"/>
        </w:rPr>
        <w:t>trách</w:t>
      </w:r>
      <w:proofErr w:type="spellEnd"/>
      <w:r w:rsidRPr="00BC5DF9">
        <w:rPr>
          <w:bCs/>
          <w:sz w:val="28"/>
          <w:szCs w:val="28"/>
        </w:rPr>
        <w:t xml:space="preserve"> </w:t>
      </w:r>
      <w:proofErr w:type="spellStart"/>
      <w:r w:rsidRPr="00BC5DF9">
        <w:rPr>
          <w:bCs/>
          <w:sz w:val="28"/>
          <w:szCs w:val="28"/>
        </w:rPr>
        <w:t>nhiệm</w:t>
      </w:r>
      <w:proofErr w:type="spellEnd"/>
      <w:r w:rsidRPr="00BC5DF9">
        <w:rPr>
          <w:bCs/>
          <w:sz w:val="28"/>
          <w:szCs w:val="28"/>
        </w:rPr>
        <w:t xml:space="preserve">, </w:t>
      </w:r>
      <w:proofErr w:type="spellStart"/>
      <w:r w:rsidRPr="00BC5DF9">
        <w:rPr>
          <w:bCs/>
          <w:sz w:val="28"/>
          <w:szCs w:val="28"/>
        </w:rPr>
        <w:t>thiếu</w:t>
      </w:r>
      <w:proofErr w:type="spellEnd"/>
      <w:r w:rsidRPr="00BC5DF9">
        <w:rPr>
          <w:bCs/>
          <w:sz w:val="28"/>
          <w:szCs w:val="28"/>
        </w:rPr>
        <w:t xml:space="preserve"> </w:t>
      </w:r>
      <w:proofErr w:type="spellStart"/>
      <w:r w:rsidRPr="00BC5DF9">
        <w:rPr>
          <w:bCs/>
          <w:sz w:val="28"/>
          <w:szCs w:val="28"/>
        </w:rPr>
        <w:t>khách</w:t>
      </w:r>
      <w:proofErr w:type="spellEnd"/>
      <w:r w:rsidRPr="00BC5DF9">
        <w:rPr>
          <w:bCs/>
          <w:sz w:val="28"/>
          <w:szCs w:val="28"/>
        </w:rPr>
        <w:t xml:space="preserve"> </w:t>
      </w:r>
      <w:proofErr w:type="spellStart"/>
      <w:r w:rsidRPr="00BC5DF9">
        <w:rPr>
          <w:bCs/>
          <w:sz w:val="28"/>
          <w:szCs w:val="28"/>
        </w:rPr>
        <w:t>quan</w:t>
      </w:r>
      <w:proofErr w:type="spellEnd"/>
      <w:r w:rsidRPr="00BC5DF9">
        <w:rPr>
          <w:bCs/>
          <w:sz w:val="28"/>
          <w:szCs w:val="28"/>
        </w:rPr>
        <w:t xml:space="preserve"> </w:t>
      </w:r>
      <w:proofErr w:type="spellStart"/>
      <w:r w:rsidRPr="00BC5DF9">
        <w:rPr>
          <w:bCs/>
          <w:sz w:val="28"/>
          <w:szCs w:val="28"/>
        </w:rPr>
        <w:t>trong</w:t>
      </w:r>
      <w:proofErr w:type="spellEnd"/>
      <w:r w:rsidRPr="00BC5DF9">
        <w:rPr>
          <w:bCs/>
          <w:sz w:val="28"/>
          <w:szCs w:val="28"/>
        </w:rPr>
        <w:t xml:space="preserve"> </w:t>
      </w:r>
      <w:proofErr w:type="spellStart"/>
      <w:r w:rsidRPr="00BC5DF9">
        <w:rPr>
          <w:bCs/>
          <w:sz w:val="28"/>
          <w:szCs w:val="28"/>
        </w:rPr>
        <w:t>quá</w:t>
      </w:r>
      <w:proofErr w:type="spellEnd"/>
      <w:r w:rsidRPr="00BC5DF9">
        <w:rPr>
          <w:bCs/>
          <w:sz w:val="28"/>
          <w:szCs w:val="28"/>
        </w:rPr>
        <w:t xml:space="preserve"> </w:t>
      </w:r>
      <w:proofErr w:type="spellStart"/>
      <w:r w:rsidRPr="00BC5DF9">
        <w:rPr>
          <w:bCs/>
          <w:sz w:val="28"/>
          <w:szCs w:val="28"/>
        </w:rPr>
        <w:t>trình</w:t>
      </w:r>
      <w:proofErr w:type="spellEnd"/>
      <w:r w:rsidRPr="00BC5DF9">
        <w:rPr>
          <w:bCs/>
          <w:sz w:val="28"/>
          <w:szCs w:val="28"/>
        </w:rPr>
        <w:t xml:space="preserve"> </w:t>
      </w:r>
      <w:proofErr w:type="spellStart"/>
      <w:r w:rsidRPr="00BC5DF9">
        <w:rPr>
          <w:bCs/>
          <w:sz w:val="28"/>
          <w:szCs w:val="28"/>
        </w:rPr>
        <w:t>làm</w:t>
      </w:r>
      <w:proofErr w:type="spellEnd"/>
      <w:r w:rsidRPr="00BC5DF9">
        <w:rPr>
          <w:bCs/>
          <w:sz w:val="28"/>
          <w:szCs w:val="28"/>
        </w:rPr>
        <w:t xml:space="preserve"> </w:t>
      </w:r>
      <w:proofErr w:type="spellStart"/>
      <w:r w:rsidRPr="00BC5DF9">
        <w:rPr>
          <w:bCs/>
          <w:sz w:val="28"/>
          <w:szCs w:val="28"/>
        </w:rPr>
        <w:t>việc</w:t>
      </w:r>
      <w:proofErr w:type="spellEnd"/>
      <w:r w:rsidRPr="00BC5DF9">
        <w:rPr>
          <w:bCs/>
          <w:sz w:val="28"/>
          <w:szCs w:val="28"/>
        </w:rPr>
        <w:t>.</w:t>
      </w:r>
    </w:p>
    <w:p w14:paraId="58FDA27B" w14:textId="77777777" w:rsidR="00D67FCF" w:rsidRPr="00BC5DF9" w:rsidRDefault="00D67FCF" w:rsidP="005E2469">
      <w:pPr>
        <w:numPr>
          <w:ilvl w:val="0"/>
          <w:numId w:val="11"/>
        </w:numPr>
        <w:tabs>
          <w:tab w:val="left" w:pos="284"/>
        </w:tabs>
        <w:spacing w:line="264" w:lineRule="auto"/>
        <w:ind w:left="0" w:firstLine="502"/>
        <w:rPr>
          <w:bCs/>
          <w:sz w:val="28"/>
          <w:szCs w:val="28"/>
        </w:rPr>
      </w:pPr>
      <w:proofErr w:type="spellStart"/>
      <w:r w:rsidRPr="00BC5DF9">
        <w:rPr>
          <w:bCs/>
          <w:sz w:val="28"/>
          <w:szCs w:val="28"/>
        </w:rPr>
        <w:t>Chịu</w:t>
      </w:r>
      <w:proofErr w:type="spellEnd"/>
      <w:r w:rsidRPr="00BC5DF9">
        <w:rPr>
          <w:bCs/>
          <w:sz w:val="28"/>
          <w:szCs w:val="28"/>
        </w:rPr>
        <w:t xml:space="preserve"> </w:t>
      </w:r>
      <w:proofErr w:type="spellStart"/>
      <w:r w:rsidRPr="00BC5DF9">
        <w:rPr>
          <w:bCs/>
          <w:sz w:val="28"/>
          <w:szCs w:val="28"/>
        </w:rPr>
        <w:t>trách</w:t>
      </w:r>
      <w:proofErr w:type="spellEnd"/>
      <w:r w:rsidRPr="00BC5DF9">
        <w:rPr>
          <w:bCs/>
          <w:sz w:val="28"/>
          <w:szCs w:val="28"/>
        </w:rPr>
        <w:t xml:space="preserve"> </w:t>
      </w:r>
      <w:proofErr w:type="spellStart"/>
      <w:r w:rsidRPr="00BC5DF9">
        <w:rPr>
          <w:bCs/>
          <w:sz w:val="28"/>
          <w:szCs w:val="28"/>
        </w:rPr>
        <w:t>nhiệm</w:t>
      </w:r>
      <w:proofErr w:type="spellEnd"/>
      <w:r w:rsidRPr="00BC5DF9">
        <w:rPr>
          <w:bCs/>
          <w:sz w:val="28"/>
          <w:szCs w:val="28"/>
        </w:rPr>
        <w:t xml:space="preserve"> </w:t>
      </w:r>
      <w:proofErr w:type="spellStart"/>
      <w:r w:rsidRPr="00BC5DF9">
        <w:rPr>
          <w:bCs/>
          <w:sz w:val="28"/>
          <w:szCs w:val="28"/>
        </w:rPr>
        <w:t>trước</w:t>
      </w:r>
      <w:proofErr w:type="spellEnd"/>
      <w:r w:rsidRPr="00BC5DF9">
        <w:rPr>
          <w:bCs/>
          <w:sz w:val="28"/>
          <w:szCs w:val="28"/>
        </w:rPr>
        <w:t xml:space="preserve"> </w:t>
      </w:r>
      <w:proofErr w:type="spellStart"/>
      <w:r w:rsidRPr="00BC5DF9">
        <w:rPr>
          <w:bCs/>
          <w:sz w:val="28"/>
          <w:szCs w:val="28"/>
        </w:rPr>
        <w:t>chủ</w:t>
      </w:r>
      <w:proofErr w:type="spellEnd"/>
      <w:r w:rsidRPr="00BC5DF9">
        <w:rPr>
          <w:bCs/>
          <w:sz w:val="28"/>
          <w:szCs w:val="28"/>
        </w:rPr>
        <w:t xml:space="preserve"> </w:t>
      </w:r>
      <w:proofErr w:type="spellStart"/>
      <w:r w:rsidRPr="00BC5DF9">
        <w:rPr>
          <w:bCs/>
          <w:sz w:val="28"/>
          <w:szCs w:val="28"/>
        </w:rPr>
        <w:t>đầu</w:t>
      </w:r>
      <w:proofErr w:type="spellEnd"/>
      <w:r w:rsidRPr="00BC5DF9">
        <w:rPr>
          <w:bCs/>
          <w:sz w:val="28"/>
          <w:szCs w:val="28"/>
        </w:rPr>
        <w:t xml:space="preserve"> </w:t>
      </w:r>
      <w:proofErr w:type="spellStart"/>
      <w:r w:rsidRPr="00BC5DF9">
        <w:rPr>
          <w:bCs/>
          <w:sz w:val="28"/>
          <w:szCs w:val="28"/>
        </w:rPr>
        <w:t>tư</w:t>
      </w:r>
      <w:proofErr w:type="spellEnd"/>
      <w:r w:rsidRPr="00BC5DF9">
        <w:rPr>
          <w:bCs/>
          <w:sz w:val="28"/>
          <w:szCs w:val="28"/>
        </w:rPr>
        <w:t xml:space="preserve">, </w:t>
      </w:r>
      <w:proofErr w:type="spellStart"/>
      <w:r w:rsidRPr="00BC5DF9">
        <w:rPr>
          <w:bCs/>
          <w:sz w:val="28"/>
          <w:szCs w:val="28"/>
        </w:rPr>
        <w:t>trước</w:t>
      </w:r>
      <w:proofErr w:type="spellEnd"/>
      <w:r w:rsidRPr="00BC5DF9">
        <w:rPr>
          <w:bCs/>
          <w:sz w:val="28"/>
          <w:szCs w:val="28"/>
        </w:rPr>
        <w:t xml:space="preserve"> </w:t>
      </w:r>
      <w:proofErr w:type="spellStart"/>
      <w:r w:rsidRPr="00BC5DF9">
        <w:rPr>
          <w:bCs/>
          <w:sz w:val="28"/>
          <w:szCs w:val="28"/>
        </w:rPr>
        <w:t>pháp</w:t>
      </w:r>
      <w:proofErr w:type="spellEnd"/>
      <w:r w:rsidRPr="00BC5DF9">
        <w:rPr>
          <w:bCs/>
          <w:sz w:val="28"/>
          <w:szCs w:val="28"/>
        </w:rPr>
        <w:t xml:space="preserve"> </w:t>
      </w:r>
      <w:proofErr w:type="spellStart"/>
      <w:r w:rsidRPr="00BC5DF9">
        <w:rPr>
          <w:bCs/>
          <w:sz w:val="28"/>
          <w:szCs w:val="28"/>
        </w:rPr>
        <w:t>luật</w:t>
      </w:r>
      <w:proofErr w:type="spellEnd"/>
      <w:r w:rsidRPr="00BC5DF9">
        <w:rPr>
          <w:bCs/>
          <w:sz w:val="28"/>
          <w:szCs w:val="28"/>
        </w:rPr>
        <w:t xml:space="preserve"> </w:t>
      </w:r>
      <w:proofErr w:type="spellStart"/>
      <w:r w:rsidRPr="00BC5DF9">
        <w:rPr>
          <w:bCs/>
          <w:sz w:val="28"/>
          <w:szCs w:val="28"/>
        </w:rPr>
        <w:t>về</w:t>
      </w:r>
      <w:proofErr w:type="spellEnd"/>
      <w:r w:rsidRPr="00BC5DF9">
        <w:rPr>
          <w:bCs/>
          <w:sz w:val="28"/>
          <w:szCs w:val="28"/>
        </w:rPr>
        <w:t xml:space="preserve"> </w:t>
      </w:r>
      <w:proofErr w:type="spellStart"/>
      <w:r w:rsidRPr="00BC5DF9">
        <w:rPr>
          <w:bCs/>
          <w:sz w:val="28"/>
          <w:szCs w:val="28"/>
        </w:rPr>
        <w:t>thực</w:t>
      </w:r>
      <w:proofErr w:type="spellEnd"/>
      <w:r w:rsidRPr="00BC5DF9">
        <w:rPr>
          <w:bCs/>
          <w:sz w:val="28"/>
          <w:szCs w:val="28"/>
        </w:rPr>
        <w:t xml:space="preserve"> </w:t>
      </w:r>
      <w:proofErr w:type="spellStart"/>
      <w:r w:rsidRPr="00BC5DF9">
        <w:rPr>
          <w:bCs/>
          <w:sz w:val="28"/>
          <w:szCs w:val="28"/>
        </w:rPr>
        <w:t>hiện</w:t>
      </w:r>
      <w:proofErr w:type="spellEnd"/>
      <w:r w:rsidRPr="00BC5DF9">
        <w:rPr>
          <w:bCs/>
          <w:sz w:val="28"/>
          <w:szCs w:val="28"/>
        </w:rPr>
        <w:t xml:space="preserve"> </w:t>
      </w:r>
      <w:proofErr w:type="spellStart"/>
      <w:r w:rsidRPr="00BC5DF9">
        <w:rPr>
          <w:bCs/>
          <w:sz w:val="28"/>
          <w:szCs w:val="28"/>
        </w:rPr>
        <w:t>đúng</w:t>
      </w:r>
      <w:proofErr w:type="spellEnd"/>
      <w:r w:rsidRPr="00BC5DF9">
        <w:rPr>
          <w:bCs/>
          <w:sz w:val="28"/>
          <w:szCs w:val="28"/>
        </w:rPr>
        <w:t xml:space="preserve"> </w:t>
      </w:r>
      <w:proofErr w:type="spellStart"/>
      <w:r w:rsidRPr="00BC5DF9">
        <w:rPr>
          <w:bCs/>
          <w:sz w:val="28"/>
          <w:szCs w:val="28"/>
        </w:rPr>
        <w:t>thủ</w:t>
      </w:r>
      <w:proofErr w:type="spellEnd"/>
      <w:r w:rsidRPr="00BC5DF9">
        <w:rPr>
          <w:bCs/>
          <w:sz w:val="28"/>
          <w:szCs w:val="28"/>
        </w:rPr>
        <w:t xml:space="preserve"> </w:t>
      </w:r>
      <w:proofErr w:type="spellStart"/>
      <w:r w:rsidRPr="00BC5DF9">
        <w:rPr>
          <w:bCs/>
          <w:sz w:val="28"/>
          <w:szCs w:val="28"/>
        </w:rPr>
        <w:t>tục</w:t>
      </w:r>
      <w:proofErr w:type="spellEnd"/>
      <w:r w:rsidRPr="00BC5DF9">
        <w:rPr>
          <w:spacing w:val="-4"/>
          <w:sz w:val="28"/>
          <w:szCs w:val="28"/>
        </w:rPr>
        <w:t xml:space="preserve"> </w:t>
      </w:r>
      <w:proofErr w:type="spellStart"/>
      <w:r w:rsidRPr="00BC5DF9">
        <w:rPr>
          <w:spacing w:val="-4"/>
          <w:sz w:val="28"/>
          <w:szCs w:val="28"/>
        </w:rPr>
        <w:t>đầu</w:t>
      </w:r>
      <w:proofErr w:type="spellEnd"/>
      <w:r w:rsidRPr="00BC5DF9">
        <w:rPr>
          <w:spacing w:val="-13"/>
          <w:sz w:val="28"/>
          <w:szCs w:val="28"/>
        </w:rPr>
        <w:t xml:space="preserve"> </w:t>
      </w:r>
      <w:proofErr w:type="spellStart"/>
      <w:r w:rsidRPr="00BC5DF9">
        <w:rPr>
          <w:spacing w:val="-4"/>
          <w:sz w:val="28"/>
          <w:szCs w:val="28"/>
        </w:rPr>
        <w:t>tư</w:t>
      </w:r>
      <w:proofErr w:type="spellEnd"/>
      <w:r w:rsidRPr="00BC5DF9">
        <w:rPr>
          <w:spacing w:val="-13"/>
          <w:sz w:val="28"/>
          <w:szCs w:val="28"/>
        </w:rPr>
        <w:t xml:space="preserve"> </w:t>
      </w:r>
      <w:proofErr w:type="spellStart"/>
      <w:r w:rsidRPr="00BC5DF9">
        <w:rPr>
          <w:spacing w:val="-4"/>
          <w:sz w:val="28"/>
          <w:szCs w:val="28"/>
        </w:rPr>
        <w:t>xây</w:t>
      </w:r>
      <w:proofErr w:type="spellEnd"/>
      <w:r w:rsidRPr="00BC5DF9">
        <w:rPr>
          <w:spacing w:val="-14"/>
          <w:sz w:val="28"/>
          <w:szCs w:val="28"/>
        </w:rPr>
        <w:t xml:space="preserve"> </w:t>
      </w:r>
      <w:proofErr w:type="spellStart"/>
      <w:r w:rsidRPr="00BC5DF9">
        <w:rPr>
          <w:spacing w:val="-4"/>
          <w:sz w:val="28"/>
          <w:szCs w:val="28"/>
        </w:rPr>
        <w:t>dựng</w:t>
      </w:r>
      <w:proofErr w:type="spellEnd"/>
      <w:r w:rsidRPr="00BC5DF9">
        <w:rPr>
          <w:spacing w:val="-9"/>
          <w:sz w:val="28"/>
          <w:szCs w:val="28"/>
        </w:rPr>
        <w:t xml:space="preserve"> </w:t>
      </w:r>
      <w:proofErr w:type="spellStart"/>
      <w:r w:rsidRPr="00BC5DF9">
        <w:rPr>
          <w:spacing w:val="-4"/>
          <w:sz w:val="28"/>
          <w:szCs w:val="28"/>
        </w:rPr>
        <w:t>cho</w:t>
      </w:r>
      <w:proofErr w:type="spellEnd"/>
      <w:r w:rsidRPr="00BC5DF9">
        <w:rPr>
          <w:spacing w:val="-10"/>
          <w:sz w:val="28"/>
          <w:szCs w:val="28"/>
        </w:rPr>
        <w:t xml:space="preserve"> </w:t>
      </w:r>
      <w:proofErr w:type="spellStart"/>
      <w:r w:rsidRPr="00BC5DF9">
        <w:rPr>
          <w:spacing w:val="-4"/>
          <w:sz w:val="28"/>
          <w:szCs w:val="28"/>
        </w:rPr>
        <w:t>các</w:t>
      </w:r>
      <w:proofErr w:type="spellEnd"/>
      <w:r w:rsidRPr="00BC5DF9">
        <w:rPr>
          <w:spacing w:val="-11"/>
          <w:sz w:val="28"/>
          <w:szCs w:val="28"/>
        </w:rPr>
        <w:t xml:space="preserve"> </w:t>
      </w:r>
      <w:proofErr w:type="spellStart"/>
      <w:r w:rsidRPr="00BC5DF9">
        <w:rPr>
          <w:spacing w:val="-4"/>
          <w:sz w:val="28"/>
          <w:szCs w:val="28"/>
        </w:rPr>
        <w:t>phần</w:t>
      </w:r>
      <w:proofErr w:type="spellEnd"/>
      <w:r w:rsidRPr="00BC5DF9">
        <w:rPr>
          <w:spacing w:val="-13"/>
          <w:sz w:val="28"/>
          <w:szCs w:val="28"/>
        </w:rPr>
        <w:t xml:space="preserve"> </w:t>
      </w:r>
      <w:proofErr w:type="spellStart"/>
      <w:r w:rsidRPr="00BC5DF9">
        <w:rPr>
          <w:spacing w:val="-4"/>
          <w:sz w:val="28"/>
          <w:szCs w:val="28"/>
        </w:rPr>
        <w:t>việc</w:t>
      </w:r>
      <w:proofErr w:type="spellEnd"/>
      <w:r w:rsidRPr="00BC5DF9">
        <w:rPr>
          <w:spacing w:val="-11"/>
          <w:sz w:val="28"/>
          <w:szCs w:val="28"/>
        </w:rPr>
        <w:t xml:space="preserve"> </w:t>
      </w:r>
      <w:r w:rsidRPr="00BC5DF9">
        <w:rPr>
          <w:spacing w:val="-4"/>
          <w:sz w:val="28"/>
          <w:szCs w:val="28"/>
        </w:rPr>
        <w:t>do</w:t>
      </w:r>
      <w:r w:rsidRPr="00BC5DF9">
        <w:rPr>
          <w:spacing w:val="-13"/>
          <w:sz w:val="28"/>
          <w:szCs w:val="28"/>
        </w:rPr>
        <w:t xml:space="preserve"> </w:t>
      </w:r>
      <w:proofErr w:type="spellStart"/>
      <w:r w:rsidRPr="00BC5DF9">
        <w:rPr>
          <w:spacing w:val="-4"/>
          <w:sz w:val="28"/>
          <w:szCs w:val="28"/>
        </w:rPr>
        <w:t>tư</w:t>
      </w:r>
      <w:proofErr w:type="spellEnd"/>
      <w:r w:rsidRPr="00BC5DF9">
        <w:rPr>
          <w:spacing w:val="-13"/>
          <w:sz w:val="28"/>
          <w:szCs w:val="28"/>
        </w:rPr>
        <w:t xml:space="preserve"> </w:t>
      </w:r>
      <w:proofErr w:type="spellStart"/>
      <w:r w:rsidRPr="00BC5DF9">
        <w:rPr>
          <w:spacing w:val="-4"/>
          <w:sz w:val="28"/>
          <w:szCs w:val="28"/>
        </w:rPr>
        <w:t>vấn</w:t>
      </w:r>
      <w:proofErr w:type="spellEnd"/>
      <w:r w:rsidRPr="00BC5DF9">
        <w:rPr>
          <w:spacing w:val="-10"/>
          <w:sz w:val="28"/>
          <w:szCs w:val="28"/>
        </w:rPr>
        <w:t xml:space="preserve"> </w:t>
      </w:r>
      <w:proofErr w:type="spellStart"/>
      <w:r w:rsidRPr="00BC5DF9">
        <w:rPr>
          <w:spacing w:val="-4"/>
          <w:sz w:val="28"/>
          <w:szCs w:val="28"/>
        </w:rPr>
        <w:t>lập</w:t>
      </w:r>
      <w:proofErr w:type="spellEnd"/>
      <w:r w:rsidRPr="00BC5DF9">
        <w:rPr>
          <w:spacing w:val="-4"/>
          <w:sz w:val="28"/>
          <w:szCs w:val="28"/>
        </w:rPr>
        <w:t>,</w:t>
      </w:r>
      <w:r w:rsidRPr="00BC5DF9">
        <w:rPr>
          <w:spacing w:val="-12"/>
          <w:sz w:val="28"/>
          <w:szCs w:val="28"/>
        </w:rPr>
        <w:t xml:space="preserve"> </w:t>
      </w:r>
      <w:proofErr w:type="spellStart"/>
      <w:r w:rsidRPr="00BC5DF9">
        <w:rPr>
          <w:spacing w:val="-4"/>
          <w:sz w:val="28"/>
          <w:szCs w:val="28"/>
        </w:rPr>
        <w:t>về</w:t>
      </w:r>
      <w:proofErr w:type="spellEnd"/>
      <w:r w:rsidRPr="00BC5DF9">
        <w:rPr>
          <w:spacing w:val="-11"/>
          <w:sz w:val="28"/>
          <w:szCs w:val="28"/>
        </w:rPr>
        <w:t xml:space="preserve"> </w:t>
      </w:r>
      <w:proofErr w:type="spellStart"/>
      <w:r w:rsidRPr="00BC5DF9">
        <w:rPr>
          <w:spacing w:val="-4"/>
          <w:sz w:val="28"/>
          <w:szCs w:val="28"/>
        </w:rPr>
        <w:t>chất</w:t>
      </w:r>
      <w:proofErr w:type="spellEnd"/>
      <w:r w:rsidRPr="00BC5DF9">
        <w:rPr>
          <w:spacing w:val="-10"/>
          <w:sz w:val="28"/>
          <w:szCs w:val="28"/>
        </w:rPr>
        <w:t xml:space="preserve"> </w:t>
      </w:r>
      <w:proofErr w:type="spellStart"/>
      <w:r w:rsidRPr="00BC5DF9">
        <w:rPr>
          <w:spacing w:val="-4"/>
          <w:sz w:val="28"/>
          <w:szCs w:val="28"/>
        </w:rPr>
        <w:t>lượng</w:t>
      </w:r>
      <w:proofErr w:type="spellEnd"/>
      <w:r w:rsidRPr="00BC5DF9">
        <w:rPr>
          <w:spacing w:val="-10"/>
          <w:sz w:val="28"/>
          <w:szCs w:val="28"/>
        </w:rPr>
        <w:t xml:space="preserve"> </w:t>
      </w:r>
      <w:proofErr w:type="spellStart"/>
      <w:r w:rsidRPr="00BC5DF9">
        <w:rPr>
          <w:spacing w:val="-4"/>
          <w:sz w:val="28"/>
          <w:szCs w:val="28"/>
        </w:rPr>
        <w:t>sản</w:t>
      </w:r>
      <w:proofErr w:type="spellEnd"/>
      <w:r w:rsidRPr="00BC5DF9">
        <w:rPr>
          <w:spacing w:val="-10"/>
          <w:sz w:val="28"/>
          <w:szCs w:val="28"/>
        </w:rPr>
        <w:t xml:space="preserve"> </w:t>
      </w:r>
      <w:proofErr w:type="spellStart"/>
      <w:r w:rsidRPr="00BC5DF9">
        <w:rPr>
          <w:spacing w:val="-4"/>
          <w:sz w:val="28"/>
          <w:szCs w:val="28"/>
        </w:rPr>
        <w:t>phẩm</w:t>
      </w:r>
      <w:proofErr w:type="spellEnd"/>
      <w:r w:rsidRPr="00BC5DF9">
        <w:rPr>
          <w:spacing w:val="-14"/>
          <w:sz w:val="28"/>
          <w:szCs w:val="28"/>
        </w:rPr>
        <w:t xml:space="preserve"> </w:t>
      </w:r>
      <w:proofErr w:type="spellStart"/>
      <w:r w:rsidRPr="00BC5DF9">
        <w:rPr>
          <w:spacing w:val="-4"/>
          <w:sz w:val="28"/>
          <w:szCs w:val="28"/>
        </w:rPr>
        <w:t>tư</w:t>
      </w:r>
      <w:proofErr w:type="spellEnd"/>
      <w:r w:rsidRPr="00BC5DF9">
        <w:rPr>
          <w:spacing w:val="-12"/>
          <w:sz w:val="28"/>
          <w:szCs w:val="28"/>
        </w:rPr>
        <w:t xml:space="preserve"> </w:t>
      </w:r>
      <w:proofErr w:type="spellStart"/>
      <w:r w:rsidRPr="00BC5DF9">
        <w:rPr>
          <w:spacing w:val="-4"/>
          <w:sz w:val="28"/>
          <w:szCs w:val="28"/>
        </w:rPr>
        <w:t>vấn</w:t>
      </w:r>
      <w:proofErr w:type="spellEnd"/>
      <w:r w:rsidRPr="00BC5DF9">
        <w:rPr>
          <w:spacing w:val="-10"/>
          <w:sz w:val="28"/>
          <w:szCs w:val="28"/>
        </w:rPr>
        <w:t xml:space="preserve"> </w:t>
      </w:r>
      <w:proofErr w:type="spellStart"/>
      <w:r w:rsidRPr="00BC5DF9">
        <w:rPr>
          <w:spacing w:val="-4"/>
          <w:sz w:val="28"/>
          <w:szCs w:val="28"/>
        </w:rPr>
        <w:t>của</w:t>
      </w:r>
      <w:proofErr w:type="spellEnd"/>
      <w:r w:rsidRPr="00BC5DF9">
        <w:rPr>
          <w:spacing w:val="-4"/>
          <w:sz w:val="28"/>
          <w:szCs w:val="28"/>
        </w:rPr>
        <w:t xml:space="preserve"> </w:t>
      </w:r>
      <w:proofErr w:type="spellStart"/>
      <w:r w:rsidRPr="00BC5DF9">
        <w:rPr>
          <w:bCs/>
          <w:sz w:val="28"/>
          <w:szCs w:val="28"/>
        </w:rPr>
        <w:t>mình</w:t>
      </w:r>
      <w:proofErr w:type="spellEnd"/>
      <w:r w:rsidRPr="00BC5DF9">
        <w:rPr>
          <w:bCs/>
          <w:sz w:val="28"/>
          <w:szCs w:val="28"/>
        </w:rPr>
        <w:t xml:space="preserve"> </w:t>
      </w:r>
      <w:proofErr w:type="spellStart"/>
      <w:r w:rsidRPr="00BC5DF9">
        <w:rPr>
          <w:bCs/>
          <w:sz w:val="28"/>
          <w:szCs w:val="28"/>
        </w:rPr>
        <w:t>trong</w:t>
      </w:r>
      <w:proofErr w:type="spellEnd"/>
      <w:r w:rsidRPr="00BC5DF9">
        <w:rPr>
          <w:bCs/>
          <w:sz w:val="28"/>
          <w:szCs w:val="28"/>
        </w:rPr>
        <w:t xml:space="preserve"> </w:t>
      </w:r>
      <w:proofErr w:type="spellStart"/>
      <w:r w:rsidRPr="00BC5DF9">
        <w:rPr>
          <w:bCs/>
          <w:sz w:val="28"/>
          <w:szCs w:val="28"/>
        </w:rPr>
        <w:t>hồ</w:t>
      </w:r>
      <w:proofErr w:type="spellEnd"/>
      <w:r w:rsidRPr="00BC5DF9">
        <w:rPr>
          <w:bCs/>
          <w:sz w:val="28"/>
          <w:szCs w:val="28"/>
        </w:rPr>
        <w:t xml:space="preserve"> </w:t>
      </w:r>
      <w:proofErr w:type="spellStart"/>
      <w:r w:rsidRPr="00BC5DF9">
        <w:rPr>
          <w:bCs/>
          <w:sz w:val="28"/>
          <w:szCs w:val="28"/>
        </w:rPr>
        <w:t>sơ</w:t>
      </w:r>
      <w:proofErr w:type="spellEnd"/>
      <w:r w:rsidRPr="00BC5DF9">
        <w:rPr>
          <w:bCs/>
          <w:sz w:val="28"/>
          <w:szCs w:val="28"/>
        </w:rPr>
        <w:t xml:space="preserve"> </w:t>
      </w:r>
      <w:proofErr w:type="spellStart"/>
      <w:r w:rsidRPr="00BC5DF9">
        <w:rPr>
          <w:bCs/>
          <w:sz w:val="28"/>
          <w:szCs w:val="28"/>
        </w:rPr>
        <w:t>tư</w:t>
      </w:r>
      <w:proofErr w:type="spellEnd"/>
      <w:r w:rsidRPr="00BC5DF9">
        <w:rPr>
          <w:bCs/>
          <w:sz w:val="28"/>
          <w:szCs w:val="28"/>
        </w:rPr>
        <w:t xml:space="preserve"> </w:t>
      </w:r>
      <w:proofErr w:type="spellStart"/>
      <w:r w:rsidRPr="00BC5DF9">
        <w:rPr>
          <w:bCs/>
          <w:sz w:val="28"/>
          <w:szCs w:val="28"/>
        </w:rPr>
        <w:t>vấn</w:t>
      </w:r>
      <w:proofErr w:type="spellEnd"/>
      <w:r w:rsidRPr="00BC5DF9">
        <w:rPr>
          <w:bCs/>
          <w:sz w:val="28"/>
          <w:szCs w:val="28"/>
        </w:rPr>
        <w:t xml:space="preserve">, </w:t>
      </w:r>
      <w:proofErr w:type="spellStart"/>
      <w:r w:rsidRPr="00BC5DF9">
        <w:rPr>
          <w:bCs/>
          <w:sz w:val="28"/>
          <w:szCs w:val="28"/>
        </w:rPr>
        <w:t>chịu</w:t>
      </w:r>
      <w:proofErr w:type="spellEnd"/>
      <w:r w:rsidRPr="00BC5DF9">
        <w:rPr>
          <w:bCs/>
          <w:sz w:val="28"/>
          <w:szCs w:val="28"/>
        </w:rPr>
        <w:t xml:space="preserve"> </w:t>
      </w:r>
      <w:proofErr w:type="spellStart"/>
      <w:r w:rsidRPr="00BC5DF9">
        <w:rPr>
          <w:bCs/>
          <w:sz w:val="28"/>
          <w:szCs w:val="28"/>
        </w:rPr>
        <w:t>sự</w:t>
      </w:r>
      <w:proofErr w:type="spellEnd"/>
      <w:r w:rsidRPr="00BC5DF9">
        <w:rPr>
          <w:bCs/>
          <w:sz w:val="28"/>
          <w:szCs w:val="28"/>
        </w:rPr>
        <w:t xml:space="preserve"> </w:t>
      </w:r>
      <w:proofErr w:type="spellStart"/>
      <w:r w:rsidRPr="00BC5DF9">
        <w:rPr>
          <w:bCs/>
          <w:sz w:val="28"/>
          <w:szCs w:val="28"/>
        </w:rPr>
        <w:t>kiểm</w:t>
      </w:r>
      <w:proofErr w:type="spellEnd"/>
      <w:r w:rsidRPr="00BC5DF9">
        <w:rPr>
          <w:bCs/>
          <w:sz w:val="28"/>
          <w:szCs w:val="28"/>
        </w:rPr>
        <w:t xml:space="preserve"> </w:t>
      </w:r>
      <w:proofErr w:type="spellStart"/>
      <w:r w:rsidRPr="00BC5DF9">
        <w:rPr>
          <w:bCs/>
          <w:sz w:val="28"/>
          <w:szCs w:val="28"/>
        </w:rPr>
        <w:t>tra</w:t>
      </w:r>
      <w:proofErr w:type="spellEnd"/>
      <w:r w:rsidRPr="00BC5DF9">
        <w:rPr>
          <w:bCs/>
          <w:sz w:val="28"/>
          <w:szCs w:val="28"/>
        </w:rPr>
        <w:t xml:space="preserve"> </w:t>
      </w:r>
      <w:proofErr w:type="spellStart"/>
      <w:r w:rsidRPr="00BC5DF9">
        <w:rPr>
          <w:bCs/>
          <w:sz w:val="28"/>
          <w:szCs w:val="28"/>
        </w:rPr>
        <w:t>thường</w:t>
      </w:r>
      <w:proofErr w:type="spellEnd"/>
      <w:r w:rsidRPr="00BC5DF9">
        <w:rPr>
          <w:bCs/>
          <w:sz w:val="28"/>
          <w:szCs w:val="28"/>
        </w:rPr>
        <w:t xml:space="preserve"> </w:t>
      </w:r>
      <w:proofErr w:type="spellStart"/>
      <w:r w:rsidRPr="00BC5DF9">
        <w:rPr>
          <w:bCs/>
          <w:sz w:val="28"/>
          <w:szCs w:val="28"/>
        </w:rPr>
        <w:t>xuyên</w:t>
      </w:r>
      <w:proofErr w:type="spellEnd"/>
      <w:r w:rsidRPr="00BC5DF9">
        <w:rPr>
          <w:bCs/>
          <w:sz w:val="28"/>
          <w:szCs w:val="28"/>
        </w:rPr>
        <w:t xml:space="preserve"> </w:t>
      </w:r>
      <w:proofErr w:type="spellStart"/>
      <w:r w:rsidRPr="00BC5DF9">
        <w:rPr>
          <w:bCs/>
          <w:sz w:val="28"/>
          <w:szCs w:val="28"/>
        </w:rPr>
        <w:t>của</w:t>
      </w:r>
      <w:proofErr w:type="spellEnd"/>
      <w:r w:rsidRPr="00BC5DF9">
        <w:rPr>
          <w:bCs/>
          <w:sz w:val="28"/>
          <w:szCs w:val="28"/>
        </w:rPr>
        <w:t xml:space="preserve"> </w:t>
      </w:r>
      <w:proofErr w:type="spellStart"/>
      <w:r w:rsidRPr="00BC5DF9">
        <w:rPr>
          <w:bCs/>
          <w:sz w:val="28"/>
          <w:szCs w:val="28"/>
        </w:rPr>
        <w:t>chủ</w:t>
      </w:r>
      <w:proofErr w:type="spellEnd"/>
      <w:r w:rsidRPr="00BC5DF9">
        <w:rPr>
          <w:bCs/>
          <w:sz w:val="28"/>
          <w:szCs w:val="28"/>
        </w:rPr>
        <w:t xml:space="preserve"> </w:t>
      </w:r>
      <w:proofErr w:type="spellStart"/>
      <w:r w:rsidRPr="00BC5DF9">
        <w:rPr>
          <w:bCs/>
          <w:sz w:val="28"/>
          <w:szCs w:val="28"/>
        </w:rPr>
        <w:t>đầu</w:t>
      </w:r>
      <w:proofErr w:type="spellEnd"/>
      <w:r w:rsidRPr="00BC5DF9">
        <w:rPr>
          <w:bCs/>
          <w:sz w:val="28"/>
          <w:szCs w:val="28"/>
        </w:rPr>
        <w:t xml:space="preserve"> </w:t>
      </w:r>
      <w:proofErr w:type="spellStart"/>
      <w:r w:rsidRPr="00BC5DF9">
        <w:rPr>
          <w:bCs/>
          <w:sz w:val="28"/>
          <w:szCs w:val="28"/>
        </w:rPr>
        <w:t>tư</w:t>
      </w:r>
      <w:proofErr w:type="spellEnd"/>
      <w:r w:rsidRPr="00BC5DF9">
        <w:rPr>
          <w:bCs/>
          <w:sz w:val="28"/>
          <w:szCs w:val="28"/>
        </w:rPr>
        <w:t xml:space="preserve"> </w:t>
      </w:r>
      <w:proofErr w:type="spellStart"/>
      <w:r w:rsidRPr="00BC5DF9">
        <w:rPr>
          <w:bCs/>
          <w:sz w:val="28"/>
          <w:szCs w:val="28"/>
        </w:rPr>
        <w:t>và</w:t>
      </w:r>
      <w:proofErr w:type="spellEnd"/>
      <w:r w:rsidRPr="00BC5DF9">
        <w:rPr>
          <w:bCs/>
          <w:sz w:val="28"/>
          <w:szCs w:val="28"/>
        </w:rPr>
        <w:t xml:space="preserve"> </w:t>
      </w:r>
      <w:proofErr w:type="spellStart"/>
      <w:r w:rsidRPr="00BC5DF9">
        <w:rPr>
          <w:bCs/>
          <w:sz w:val="28"/>
          <w:szCs w:val="28"/>
        </w:rPr>
        <w:t>cơ</w:t>
      </w:r>
      <w:proofErr w:type="spellEnd"/>
      <w:r w:rsidRPr="00BC5DF9">
        <w:rPr>
          <w:bCs/>
          <w:sz w:val="28"/>
          <w:szCs w:val="28"/>
        </w:rPr>
        <w:t xml:space="preserve"> </w:t>
      </w:r>
      <w:proofErr w:type="spellStart"/>
      <w:r w:rsidRPr="00BC5DF9">
        <w:rPr>
          <w:bCs/>
          <w:sz w:val="28"/>
          <w:szCs w:val="28"/>
        </w:rPr>
        <w:t>quan</w:t>
      </w:r>
      <w:proofErr w:type="spellEnd"/>
      <w:r w:rsidRPr="00BC5DF9">
        <w:rPr>
          <w:bCs/>
          <w:sz w:val="28"/>
          <w:szCs w:val="28"/>
        </w:rPr>
        <w:t xml:space="preserve"> </w:t>
      </w:r>
      <w:proofErr w:type="spellStart"/>
      <w:r w:rsidRPr="00BC5DF9">
        <w:rPr>
          <w:bCs/>
          <w:sz w:val="28"/>
          <w:szCs w:val="28"/>
        </w:rPr>
        <w:t>quản</w:t>
      </w:r>
      <w:proofErr w:type="spellEnd"/>
      <w:r w:rsidRPr="00BC5DF9">
        <w:rPr>
          <w:bCs/>
          <w:sz w:val="28"/>
          <w:szCs w:val="28"/>
        </w:rPr>
        <w:t xml:space="preserve"> </w:t>
      </w:r>
      <w:proofErr w:type="spellStart"/>
      <w:r w:rsidRPr="00BC5DF9">
        <w:rPr>
          <w:bCs/>
          <w:sz w:val="28"/>
          <w:szCs w:val="28"/>
        </w:rPr>
        <w:t>lý</w:t>
      </w:r>
      <w:proofErr w:type="spellEnd"/>
      <w:r w:rsidRPr="00BC5DF9">
        <w:rPr>
          <w:bCs/>
          <w:sz w:val="28"/>
          <w:szCs w:val="28"/>
        </w:rPr>
        <w:t xml:space="preserve"> </w:t>
      </w:r>
      <w:proofErr w:type="spellStart"/>
      <w:r w:rsidRPr="00BC5DF9">
        <w:rPr>
          <w:bCs/>
          <w:sz w:val="28"/>
          <w:szCs w:val="28"/>
        </w:rPr>
        <w:t>nhà</w:t>
      </w:r>
      <w:proofErr w:type="spellEnd"/>
      <w:r w:rsidRPr="00BC5DF9">
        <w:rPr>
          <w:bCs/>
          <w:sz w:val="28"/>
          <w:szCs w:val="28"/>
        </w:rPr>
        <w:t xml:space="preserve"> </w:t>
      </w:r>
      <w:proofErr w:type="spellStart"/>
      <w:r w:rsidRPr="00BC5DF9">
        <w:rPr>
          <w:bCs/>
          <w:sz w:val="28"/>
          <w:szCs w:val="28"/>
        </w:rPr>
        <w:t>nước</w:t>
      </w:r>
      <w:proofErr w:type="spellEnd"/>
      <w:r w:rsidRPr="00BC5DF9">
        <w:rPr>
          <w:bCs/>
          <w:sz w:val="28"/>
          <w:szCs w:val="28"/>
        </w:rPr>
        <w:t xml:space="preserve"> </w:t>
      </w:r>
      <w:proofErr w:type="spellStart"/>
      <w:r w:rsidRPr="00BC5DF9">
        <w:rPr>
          <w:bCs/>
          <w:sz w:val="28"/>
          <w:szCs w:val="28"/>
        </w:rPr>
        <w:t>về</w:t>
      </w:r>
      <w:proofErr w:type="spellEnd"/>
      <w:r w:rsidRPr="00BC5DF9">
        <w:rPr>
          <w:bCs/>
          <w:sz w:val="28"/>
          <w:szCs w:val="28"/>
        </w:rPr>
        <w:t xml:space="preserve"> </w:t>
      </w:r>
      <w:proofErr w:type="spellStart"/>
      <w:r w:rsidRPr="00BC5DF9">
        <w:rPr>
          <w:bCs/>
          <w:sz w:val="28"/>
          <w:szCs w:val="28"/>
        </w:rPr>
        <w:t>đầu</w:t>
      </w:r>
      <w:proofErr w:type="spellEnd"/>
      <w:r w:rsidRPr="00BC5DF9">
        <w:rPr>
          <w:bCs/>
          <w:sz w:val="28"/>
          <w:szCs w:val="28"/>
        </w:rPr>
        <w:t xml:space="preserve"> </w:t>
      </w:r>
      <w:proofErr w:type="spellStart"/>
      <w:r w:rsidRPr="00BC5DF9">
        <w:rPr>
          <w:bCs/>
          <w:sz w:val="28"/>
          <w:szCs w:val="28"/>
        </w:rPr>
        <w:t>tư</w:t>
      </w:r>
      <w:proofErr w:type="spellEnd"/>
      <w:r w:rsidRPr="00BC5DF9">
        <w:rPr>
          <w:bCs/>
          <w:sz w:val="28"/>
          <w:szCs w:val="28"/>
        </w:rPr>
        <w:t xml:space="preserve"> </w:t>
      </w:r>
      <w:proofErr w:type="spellStart"/>
      <w:r w:rsidRPr="00BC5DF9">
        <w:rPr>
          <w:bCs/>
          <w:sz w:val="28"/>
          <w:szCs w:val="28"/>
        </w:rPr>
        <w:t>xây</w:t>
      </w:r>
      <w:proofErr w:type="spellEnd"/>
      <w:r w:rsidRPr="00BC5DF9">
        <w:rPr>
          <w:bCs/>
          <w:sz w:val="28"/>
          <w:szCs w:val="28"/>
        </w:rPr>
        <w:t xml:space="preserve"> </w:t>
      </w:r>
      <w:proofErr w:type="spellStart"/>
      <w:r w:rsidRPr="00BC5DF9">
        <w:rPr>
          <w:bCs/>
          <w:sz w:val="28"/>
          <w:szCs w:val="28"/>
        </w:rPr>
        <w:t>dựng</w:t>
      </w:r>
      <w:proofErr w:type="spellEnd"/>
      <w:r w:rsidRPr="00BC5DF9">
        <w:rPr>
          <w:bCs/>
          <w:sz w:val="28"/>
          <w:szCs w:val="28"/>
        </w:rPr>
        <w:t>;</w:t>
      </w:r>
    </w:p>
    <w:p w14:paraId="154F2DC4" w14:textId="77777777" w:rsidR="00D67FCF" w:rsidRPr="00BC5DF9" w:rsidRDefault="00D67FCF" w:rsidP="005E2469">
      <w:pPr>
        <w:numPr>
          <w:ilvl w:val="0"/>
          <w:numId w:val="11"/>
        </w:numPr>
        <w:tabs>
          <w:tab w:val="left" w:pos="284"/>
        </w:tabs>
        <w:spacing w:line="264" w:lineRule="auto"/>
        <w:ind w:left="0" w:firstLine="502"/>
        <w:rPr>
          <w:bCs/>
          <w:sz w:val="28"/>
          <w:szCs w:val="28"/>
        </w:rPr>
      </w:pPr>
      <w:proofErr w:type="spellStart"/>
      <w:r w:rsidRPr="00BC5DF9">
        <w:rPr>
          <w:bCs/>
          <w:sz w:val="28"/>
          <w:szCs w:val="28"/>
        </w:rPr>
        <w:t>Có</w:t>
      </w:r>
      <w:proofErr w:type="spellEnd"/>
      <w:r w:rsidRPr="00BC5DF9">
        <w:rPr>
          <w:bCs/>
          <w:sz w:val="28"/>
          <w:szCs w:val="28"/>
        </w:rPr>
        <w:t xml:space="preserve"> </w:t>
      </w:r>
      <w:proofErr w:type="spellStart"/>
      <w:r w:rsidRPr="00BC5DF9">
        <w:rPr>
          <w:bCs/>
          <w:sz w:val="28"/>
          <w:szCs w:val="28"/>
        </w:rPr>
        <w:t>trách</w:t>
      </w:r>
      <w:proofErr w:type="spellEnd"/>
      <w:r w:rsidRPr="00BC5DF9">
        <w:rPr>
          <w:bCs/>
          <w:sz w:val="28"/>
          <w:szCs w:val="28"/>
        </w:rPr>
        <w:t xml:space="preserve"> </w:t>
      </w:r>
      <w:proofErr w:type="spellStart"/>
      <w:r w:rsidRPr="00BC5DF9">
        <w:rPr>
          <w:bCs/>
          <w:sz w:val="28"/>
          <w:szCs w:val="28"/>
        </w:rPr>
        <w:t>nhiệm</w:t>
      </w:r>
      <w:proofErr w:type="spellEnd"/>
      <w:r w:rsidRPr="00BC5DF9">
        <w:rPr>
          <w:bCs/>
          <w:sz w:val="28"/>
          <w:szCs w:val="28"/>
        </w:rPr>
        <w:t xml:space="preserve"> </w:t>
      </w:r>
      <w:proofErr w:type="spellStart"/>
      <w:r w:rsidRPr="00BC5DF9">
        <w:rPr>
          <w:bCs/>
          <w:sz w:val="28"/>
          <w:szCs w:val="28"/>
        </w:rPr>
        <w:t>bảo</w:t>
      </w:r>
      <w:proofErr w:type="spellEnd"/>
      <w:r w:rsidRPr="00BC5DF9">
        <w:rPr>
          <w:bCs/>
          <w:sz w:val="28"/>
          <w:szCs w:val="28"/>
        </w:rPr>
        <w:t xml:space="preserve"> </w:t>
      </w:r>
      <w:proofErr w:type="spellStart"/>
      <w:r w:rsidRPr="00BC5DF9">
        <w:rPr>
          <w:bCs/>
          <w:sz w:val="28"/>
          <w:szCs w:val="28"/>
        </w:rPr>
        <w:t>vệ</w:t>
      </w:r>
      <w:proofErr w:type="spellEnd"/>
      <w:r w:rsidRPr="00BC5DF9">
        <w:rPr>
          <w:bCs/>
          <w:sz w:val="28"/>
          <w:szCs w:val="28"/>
        </w:rPr>
        <w:t xml:space="preserve"> </w:t>
      </w:r>
      <w:proofErr w:type="spellStart"/>
      <w:r w:rsidRPr="00BC5DF9">
        <w:rPr>
          <w:bCs/>
          <w:sz w:val="28"/>
          <w:szCs w:val="28"/>
        </w:rPr>
        <w:t>và</w:t>
      </w:r>
      <w:proofErr w:type="spellEnd"/>
      <w:r w:rsidRPr="00BC5DF9">
        <w:rPr>
          <w:bCs/>
          <w:sz w:val="28"/>
          <w:szCs w:val="28"/>
        </w:rPr>
        <w:t xml:space="preserve"> </w:t>
      </w:r>
      <w:proofErr w:type="spellStart"/>
      <w:r w:rsidRPr="00BC5DF9">
        <w:rPr>
          <w:bCs/>
          <w:sz w:val="28"/>
          <w:szCs w:val="28"/>
        </w:rPr>
        <w:t>giải</w:t>
      </w:r>
      <w:proofErr w:type="spellEnd"/>
      <w:r w:rsidRPr="00BC5DF9">
        <w:rPr>
          <w:bCs/>
          <w:sz w:val="28"/>
          <w:szCs w:val="28"/>
        </w:rPr>
        <w:t xml:space="preserve"> </w:t>
      </w:r>
      <w:proofErr w:type="spellStart"/>
      <w:r w:rsidRPr="00BC5DF9">
        <w:rPr>
          <w:bCs/>
          <w:sz w:val="28"/>
          <w:szCs w:val="28"/>
        </w:rPr>
        <w:t>trình</w:t>
      </w:r>
      <w:proofErr w:type="spellEnd"/>
      <w:r w:rsidRPr="00BC5DF9">
        <w:rPr>
          <w:bCs/>
          <w:sz w:val="28"/>
          <w:szCs w:val="28"/>
        </w:rPr>
        <w:t xml:space="preserve"> </w:t>
      </w:r>
      <w:proofErr w:type="spellStart"/>
      <w:r w:rsidRPr="00BC5DF9">
        <w:rPr>
          <w:bCs/>
          <w:sz w:val="28"/>
          <w:szCs w:val="28"/>
        </w:rPr>
        <w:t>các</w:t>
      </w:r>
      <w:proofErr w:type="spellEnd"/>
      <w:r w:rsidRPr="00BC5DF9">
        <w:rPr>
          <w:bCs/>
          <w:sz w:val="28"/>
          <w:szCs w:val="28"/>
        </w:rPr>
        <w:t xml:space="preserve"> </w:t>
      </w:r>
      <w:proofErr w:type="spellStart"/>
      <w:r w:rsidRPr="00BC5DF9">
        <w:rPr>
          <w:bCs/>
          <w:sz w:val="28"/>
          <w:szCs w:val="28"/>
        </w:rPr>
        <w:t>tài</w:t>
      </w:r>
      <w:proofErr w:type="spellEnd"/>
      <w:r w:rsidRPr="00BC5DF9">
        <w:rPr>
          <w:bCs/>
          <w:sz w:val="28"/>
          <w:szCs w:val="28"/>
        </w:rPr>
        <w:t xml:space="preserve"> </w:t>
      </w:r>
      <w:proofErr w:type="spellStart"/>
      <w:r w:rsidRPr="00BC5DF9">
        <w:rPr>
          <w:bCs/>
          <w:sz w:val="28"/>
          <w:szCs w:val="28"/>
        </w:rPr>
        <w:t>liệu</w:t>
      </w:r>
      <w:proofErr w:type="spellEnd"/>
      <w:r w:rsidRPr="00BC5DF9">
        <w:rPr>
          <w:bCs/>
          <w:sz w:val="28"/>
          <w:szCs w:val="28"/>
        </w:rPr>
        <w:t xml:space="preserve"> </w:t>
      </w:r>
      <w:proofErr w:type="spellStart"/>
      <w:r w:rsidRPr="00BC5DF9">
        <w:rPr>
          <w:bCs/>
          <w:sz w:val="28"/>
          <w:szCs w:val="28"/>
        </w:rPr>
        <w:t>hồ</w:t>
      </w:r>
      <w:proofErr w:type="spellEnd"/>
      <w:r w:rsidRPr="00BC5DF9">
        <w:rPr>
          <w:bCs/>
          <w:sz w:val="28"/>
          <w:szCs w:val="28"/>
        </w:rPr>
        <w:t xml:space="preserve"> </w:t>
      </w:r>
      <w:proofErr w:type="spellStart"/>
      <w:r w:rsidRPr="00BC5DF9">
        <w:rPr>
          <w:bCs/>
          <w:sz w:val="28"/>
          <w:szCs w:val="28"/>
        </w:rPr>
        <w:t>sơ</w:t>
      </w:r>
      <w:proofErr w:type="spellEnd"/>
      <w:r w:rsidRPr="00BC5DF9">
        <w:rPr>
          <w:bCs/>
          <w:sz w:val="28"/>
          <w:szCs w:val="28"/>
        </w:rPr>
        <w:t xml:space="preserve"> do </w:t>
      </w:r>
      <w:proofErr w:type="spellStart"/>
      <w:r w:rsidRPr="00BC5DF9">
        <w:rPr>
          <w:bCs/>
          <w:sz w:val="28"/>
          <w:szCs w:val="28"/>
        </w:rPr>
        <w:t>Tư</w:t>
      </w:r>
      <w:proofErr w:type="spellEnd"/>
      <w:r w:rsidRPr="00BC5DF9">
        <w:rPr>
          <w:bCs/>
          <w:sz w:val="28"/>
          <w:szCs w:val="28"/>
        </w:rPr>
        <w:t xml:space="preserve"> </w:t>
      </w:r>
      <w:proofErr w:type="spellStart"/>
      <w:r w:rsidRPr="00BC5DF9">
        <w:rPr>
          <w:bCs/>
          <w:sz w:val="28"/>
          <w:szCs w:val="28"/>
        </w:rPr>
        <w:t>vấn</w:t>
      </w:r>
      <w:proofErr w:type="spellEnd"/>
      <w:r w:rsidRPr="00BC5DF9">
        <w:rPr>
          <w:bCs/>
          <w:sz w:val="28"/>
          <w:szCs w:val="28"/>
        </w:rPr>
        <w:t xml:space="preserve"> </w:t>
      </w:r>
      <w:proofErr w:type="spellStart"/>
      <w:r w:rsidRPr="00BC5DF9">
        <w:rPr>
          <w:bCs/>
          <w:sz w:val="28"/>
          <w:szCs w:val="28"/>
        </w:rPr>
        <w:t>trong</w:t>
      </w:r>
      <w:proofErr w:type="spellEnd"/>
      <w:r w:rsidRPr="00BC5DF9">
        <w:rPr>
          <w:bCs/>
          <w:sz w:val="28"/>
          <w:szCs w:val="28"/>
        </w:rPr>
        <w:t xml:space="preserve"> </w:t>
      </w:r>
      <w:proofErr w:type="spellStart"/>
      <w:r w:rsidRPr="00BC5DF9">
        <w:rPr>
          <w:bCs/>
          <w:sz w:val="28"/>
          <w:szCs w:val="28"/>
        </w:rPr>
        <w:t>phạm</w:t>
      </w:r>
      <w:proofErr w:type="spellEnd"/>
      <w:r w:rsidRPr="00BC5DF9">
        <w:rPr>
          <w:bCs/>
          <w:sz w:val="28"/>
          <w:szCs w:val="28"/>
        </w:rPr>
        <w:t xml:space="preserve"> vi </w:t>
      </w:r>
      <w:proofErr w:type="spellStart"/>
      <w:r w:rsidRPr="00BC5DF9">
        <w:rPr>
          <w:bCs/>
          <w:sz w:val="28"/>
          <w:szCs w:val="28"/>
        </w:rPr>
        <w:t>của</w:t>
      </w:r>
      <w:proofErr w:type="spellEnd"/>
      <w:r w:rsidRPr="00BC5DF9">
        <w:rPr>
          <w:bCs/>
          <w:sz w:val="28"/>
          <w:szCs w:val="28"/>
        </w:rPr>
        <w:t xml:space="preserve"> </w:t>
      </w:r>
      <w:proofErr w:type="spellStart"/>
      <w:r w:rsidRPr="00BC5DF9">
        <w:rPr>
          <w:bCs/>
          <w:sz w:val="28"/>
          <w:szCs w:val="28"/>
        </w:rPr>
        <w:t>hợp</w:t>
      </w:r>
      <w:proofErr w:type="spellEnd"/>
      <w:r w:rsidRPr="00BC5DF9">
        <w:rPr>
          <w:bCs/>
          <w:sz w:val="28"/>
          <w:szCs w:val="28"/>
        </w:rPr>
        <w:t xml:space="preserve"> </w:t>
      </w:r>
      <w:proofErr w:type="spellStart"/>
      <w:r w:rsidRPr="00BC5DF9">
        <w:rPr>
          <w:bCs/>
          <w:sz w:val="28"/>
          <w:szCs w:val="28"/>
        </w:rPr>
        <w:t>đồng</w:t>
      </w:r>
      <w:proofErr w:type="spellEnd"/>
      <w:r w:rsidRPr="00BC5DF9">
        <w:rPr>
          <w:bCs/>
          <w:sz w:val="28"/>
          <w:szCs w:val="28"/>
        </w:rPr>
        <w:t xml:space="preserve"> </w:t>
      </w:r>
      <w:proofErr w:type="spellStart"/>
      <w:r w:rsidRPr="00BC5DF9">
        <w:rPr>
          <w:bCs/>
          <w:sz w:val="28"/>
          <w:szCs w:val="28"/>
        </w:rPr>
        <w:t>trước</w:t>
      </w:r>
      <w:proofErr w:type="spellEnd"/>
      <w:r w:rsidRPr="00BC5DF9">
        <w:rPr>
          <w:bCs/>
          <w:sz w:val="28"/>
          <w:szCs w:val="28"/>
        </w:rPr>
        <w:t xml:space="preserve"> </w:t>
      </w:r>
      <w:proofErr w:type="spellStart"/>
      <w:r w:rsidRPr="00BC5DF9">
        <w:rPr>
          <w:bCs/>
          <w:sz w:val="28"/>
          <w:szCs w:val="28"/>
        </w:rPr>
        <w:t>các</w:t>
      </w:r>
      <w:proofErr w:type="spellEnd"/>
      <w:r w:rsidRPr="00BC5DF9">
        <w:rPr>
          <w:bCs/>
          <w:sz w:val="28"/>
          <w:szCs w:val="28"/>
        </w:rPr>
        <w:t xml:space="preserve"> </w:t>
      </w:r>
      <w:proofErr w:type="spellStart"/>
      <w:r w:rsidRPr="00BC5DF9">
        <w:rPr>
          <w:bCs/>
          <w:sz w:val="28"/>
          <w:szCs w:val="28"/>
        </w:rPr>
        <w:t>cơ</w:t>
      </w:r>
      <w:proofErr w:type="spellEnd"/>
      <w:r w:rsidRPr="00BC5DF9">
        <w:rPr>
          <w:bCs/>
          <w:sz w:val="28"/>
          <w:szCs w:val="28"/>
        </w:rPr>
        <w:t xml:space="preserve"> </w:t>
      </w:r>
      <w:proofErr w:type="spellStart"/>
      <w:r w:rsidRPr="00BC5DF9">
        <w:rPr>
          <w:bCs/>
          <w:sz w:val="28"/>
          <w:szCs w:val="28"/>
        </w:rPr>
        <w:t>quan</w:t>
      </w:r>
      <w:proofErr w:type="spellEnd"/>
      <w:r w:rsidRPr="00BC5DF9">
        <w:rPr>
          <w:bCs/>
          <w:sz w:val="28"/>
          <w:szCs w:val="28"/>
        </w:rPr>
        <w:t xml:space="preserve"> </w:t>
      </w:r>
      <w:proofErr w:type="spellStart"/>
      <w:r w:rsidRPr="00BC5DF9">
        <w:rPr>
          <w:bCs/>
          <w:sz w:val="28"/>
          <w:szCs w:val="28"/>
        </w:rPr>
        <w:t>và</w:t>
      </w:r>
      <w:proofErr w:type="spellEnd"/>
      <w:r w:rsidRPr="00BC5DF9">
        <w:rPr>
          <w:bCs/>
          <w:sz w:val="28"/>
          <w:szCs w:val="28"/>
        </w:rPr>
        <w:t xml:space="preserve"> </w:t>
      </w:r>
      <w:proofErr w:type="spellStart"/>
      <w:r w:rsidRPr="00BC5DF9">
        <w:rPr>
          <w:bCs/>
          <w:sz w:val="28"/>
          <w:szCs w:val="28"/>
        </w:rPr>
        <w:t>hội</w:t>
      </w:r>
      <w:proofErr w:type="spellEnd"/>
      <w:r w:rsidRPr="00BC5DF9">
        <w:rPr>
          <w:bCs/>
          <w:sz w:val="28"/>
          <w:szCs w:val="28"/>
        </w:rPr>
        <w:t xml:space="preserve"> </w:t>
      </w:r>
      <w:proofErr w:type="spellStart"/>
      <w:r w:rsidRPr="00BC5DF9">
        <w:rPr>
          <w:bCs/>
          <w:sz w:val="28"/>
          <w:szCs w:val="28"/>
        </w:rPr>
        <w:t>đồng</w:t>
      </w:r>
      <w:proofErr w:type="spellEnd"/>
      <w:r w:rsidRPr="00BC5DF9">
        <w:rPr>
          <w:bCs/>
          <w:sz w:val="28"/>
          <w:szCs w:val="28"/>
        </w:rPr>
        <w:t xml:space="preserve"> </w:t>
      </w:r>
      <w:proofErr w:type="spellStart"/>
      <w:r w:rsidRPr="00BC5DF9">
        <w:rPr>
          <w:bCs/>
          <w:sz w:val="28"/>
          <w:szCs w:val="28"/>
        </w:rPr>
        <w:t>nghiệm</w:t>
      </w:r>
      <w:proofErr w:type="spellEnd"/>
      <w:r w:rsidRPr="00BC5DF9">
        <w:rPr>
          <w:bCs/>
          <w:sz w:val="28"/>
          <w:szCs w:val="28"/>
        </w:rPr>
        <w:t xml:space="preserve"> </w:t>
      </w:r>
      <w:proofErr w:type="spellStart"/>
      <w:r w:rsidRPr="00BC5DF9">
        <w:rPr>
          <w:bCs/>
          <w:sz w:val="28"/>
          <w:szCs w:val="28"/>
        </w:rPr>
        <w:t>thu</w:t>
      </w:r>
      <w:proofErr w:type="spellEnd"/>
      <w:r w:rsidRPr="00BC5DF9">
        <w:rPr>
          <w:bCs/>
          <w:sz w:val="28"/>
          <w:szCs w:val="28"/>
        </w:rPr>
        <w:t xml:space="preserve"> </w:t>
      </w:r>
      <w:proofErr w:type="spellStart"/>
      <w:r w:rsidRPr="00BC5DF9">
        <w:rPr>
          <w:bCs/>
          <w:sz w:val="28"/>
          <w:szCs w:val="28"/>
        </w:rPr>
        <w:t>các</w:t>
      </w:r>
      <w:proofErr w:type="spellEnd"/>
      <w:r w:rsidRPr="00BC5DF9">
        <w:rPr>
          <w:bCs/>
          <w:sz w:val="28"/>
          <w:szCs w:val="28"/>
        </w:rPr>
        <w:t xml:space="preserve"> </w:t>
      </w:r>
      <w:proofErr w:type="spellStart"/>
      <w:r w:rsidRPr="00BC5DF9">
        <w:rPr>
          <w:bCs/>
          <w:sz w:val="28"/>
          <w:szCs w:val="28"/>
        </w:rPr>
        <w:t>cấp</w:t>
      </w:r>
      <w:proofErr w:type="spellEnd"/>
      <w:r w:rsidRPr="00BC5DF9">
        <w:rPr>
          <w:bCs/>
          <w:sz w:val="28"/>
          <w:szCs w:val="28"/>
        </w:rPr>
        <w:t xml:space="preserve"> </w:t>
      </w:r>
      <w:proofErr w:type="spellStart"/>
      <w:r w:rsidRPr="00BC5DF9">
        <w:rPr>
          <w:bCs/>
          <w:sz w:val="28"/>
          <w:szCs w:val="28"/>
        </w:rPr>
        <w:t>có</w:t>
      </w:r>
      <w:proofErr w:type="spellEnd"/>
      <w:r w:rsidRPr="00BC5DF9">
        <w:rPr>
          <w:bCs/>
          <w:sz w:val="28"/>
          <w:szCs w:val="28"/>
        </w:rPr>
        <w:t xml:space="preserve"> </w:t>
      </w:r>
      <w:proofErr w:type="spellStart"/>
      <w:r w:rsidRPr="00BC5DF9">
        <w:rPr>
          <w:bCs/>
          <w:sz w:val="28"/>
          <w:szCs w:val="28"/>
        </w:rPr>
        <w:t>thẩm</w:t>
      </w:r>
      <w:proofErr w:type="spellEnd"/>
      <w:r w:rsidRPr="00BC5DF9">
        <w:rPr>
          <w:bCs/>
          <w:sz w:val="28"/>
          <w:szCs w:val="28"/>
        </w:rPr>
        <w:t xml:space="preserve"> </w:t>
      </w:r>
      <w:proofErr w:type="spellStart"/>
      <w:r w:rsidRPr="00BC5DF9">
        <w:rPr>
          <w:bCs/>
          <w:sz w:val="28"/>
          <w:szCs w:val="28"/>
        </w:rPr>
        <w:t>quyền</w:t>
      </w:r>
      <w:proofErr w:type="spellEnd"/>
      <w:r w:rsidRPr="00BC5DF9">
        <w:rPr>
          <w:bCs/>
          <w:sz w:val="28"/>
          <w:szCs w:val="28"/>
        </w:rPr>
        <w:t xml:space="preserve">, </w:t>
      </w:r>
      <w:proofErr w:type="spellStart"/>
      <w:r w:rsidRPr="00BC5DF9">
        <w:rPr>
          <w:bCs/>
          <w:sz w:val="28"/>
          <w:szCs w:val="28"/>
        </w:rPr>
        <w:t>cơ</w:t>
      </w:r>
      <w:proofErr w:type="spellEnd"/>
      <w:r w:rsidRPr="00BC5DF9">
        <w:rPr>
          <w:bCs/>
          <w:sz w:val="28"/>
          <w:szCs w:val="28"/>
        </w:rPr>
        <w:t xml:space="preserve"> </w:t>
      </w:r>
      <w:proofErr w:type="spellStart"/>
      <w:r w:rsidRPr="00BC5DF9">
        <w:rPr>
          <w:bCs/>
          <w:sz w:val="28"/>
          <w:szCs w:val="28"/>
        </w:rPr>
        <w:t>quan</w:t>
      </w:r>
      <w:proofErr w:type="spellEnd"/>
      <w:r w:rsidRPr="00BC5DF9">
        <w:rPr>
          <w:bCs/>
          <w:sz w:val="28"/>
          <w:szCs w:val="28"/>
        </w:rPr>
        <w:t xml:space="preserve"> </w:t>
      </w:r>
      <w:proofErr w:type="spellStart"/>
      <w:r w:rsidRPr="00BC5DF9">
        <w:rPr>
          <w:bCs/>
          <w:sz w:val="28"/>
          <w:szCs w:val="28"/>
        </w:rPr>
        <w:t>kiểm</w:t>
      </w:r>
      <w:proofErr w:type="spellEnd"/>
      <w:r w:rsidRPr="00BC5DF9">
        <w:rPr>
          <w:bCs/>
          <w:sz w:val="28"/>
          <w:szCs w:val="28"/>
        </w:rPr>
        <w:t xml:space="preserve"> </w:t>
      </w:r>
      <w:proofErr w:type="spellStart"/>
      <w:r w:rsidRPr="00BC5DF9">
        <w:rPr>
          <w:bCs/>
          <w:sz w:val="28"/>
          <w:szCs w:val="28"/>
        </w:rPr>
        <w:t>toán</w:t>
      </w:r>
      <w:proofErr w:type="spellEnd"/>
      <w:r w:rsidRPr="00BC5DF9">
        <w:rPr>
          <w:bCs/>
          <w:sz w:val="28"/>
          <w:szCs w:val="28"/>
        </w:rPr>
        <w:t xml:space="preserve">, vv... </w:t>
      </w:r>
      <w:proofErr w:type="spellStart"/>
      <w:r w:rsidRPr="00BC5DF9">
        <w:rPr>
          <w:bCs/>
          <w:sz w:val="28"/>
          <w:szCs w:val="28"/>
        </w:rPr>
        <w:t>theo</w:t>
      </w:r>
      <w:proofErr w:type="spellEnd"/>
      <w:r w:rsidRPr="00BC5DF9">
        <w:rPr>
          <w:bCs/>
          <w:sz w:val="28"/>
          <w:szCs w:val="28"/>
        </w:rPr>
        <w:t xml:space="preserve"> </w:t>
      </w:r>
      <w:proofErr w:type="spellStart"/>
      <w:r w:rsidRPr="00BC5DF9">
        <w:rPr>
          <w:bCs/>
          <w:sz w:val="28"/>
          <w:szCs w:val="28"/>
        </w:rPr>
        <w:t>yêu</w:t>
      </w:r>
      <w:proofErr w:type="spellEnd"/>
      <w:r w:rsidRPr="00BC5DF9">
        <w:rPr>
          <w:bCs/>
          <w:sz w:val="28"/>
          <w:szCs w:val="28"/>
        </w:rPr>
        <w:t xml:space="preserve"> </w:t>
      </w:r>
      <w:proofErr w:type="spellStart"/>
      <w:r w:rsidRPr="00BC5DF9">
        <w:rPr>
          <w:bCs/>
          <w:sz w:val="28"/>
          <w:szCs w:val="28"/>
        </w:rPr>
        <w:t>cầu</w:t>
      </w:r>
      <w:proofErr w:type="spellEnd"/>
      <w:r w:rsidRPr="00BC5DF9">
        <w:rPr>
          <w:bCs/>
          <w:sz w:val="28"/>
          <w:szCs w:val="28"/>
        </w:rPr>
        <w:t xml:space="preserve"> </w:t>
      </w:r>
      <w:proofErr w:type="spellStart"/>
      <w:r w:rsidRPr="00BC5DF9">
        <w:rPr>
          <w:bCs/>
          <w:sz w:val="28"/>
          <w:szCs w:val="28"/>
        </w:rPr>
        <w:t>của</w:t>
      </w:r>
      <w:proofErr w:type="spellEnd"/>
      <w:r w:rsidRPr="00BC5DF9">
        <w:rPr>
          <w:bCs/>
          <w:sz w:val="28"/>
          <w:szCs w:val="28"/>
        </w:rPr>
        <w:t xml:space="preserve"> </w:t>
      </w:r>
      <w:proofErr w:type="spellStart"/>
      <w:r w:rsidRPr="00BC5DF9">
        <w:rPr>
          <w:bCs/>
          <w:sz w:val="28"/>
          <w:szCs w:val="28"/>
        </w:rPr>
        <w:t>Chủ</w:t>
      </w:r>
      <w:proofErr w:type="spellEnd"/>
      <w:r w:rsidRPr="00BC5DF9">
        <w:rPr>
          <w:bCs/>
          <w:sz w:val="28"/>
          <w:szCs w:val="28"/>
        </w:rPr>
        <w:t xml:space="preserve"> </w:t>
      </w:r>
      <w:proofErr w:type="spellStart"/>
      <w:r w:rsidRPr="00BC5DF9">
        <w:rPr>
          <w:bCs/>
          <w:sz w:val="28"/>
          <w:szCs w:val="28"/>
        </w:rPr>
        <w:t>đầu</w:t>
      </w:r>
      <w:proofErr w:type="spellEnd"/>
      <w:r w:rsidRPr="00BC5DF9">
        <w:rPr>
          <w:bCs/>
          <w:sz w:val="28"/>
          <w:szCs w:val="28"/>
        </w:rPr>
        <w:t xml:space="preserve"> </w:t>
      </w:r>
      <w:proofErr w:type="spellStart"/>
      <w:r w:rsidRPr="00BC5DF9">
        <w:rPr>
          <w:bCs/>
          <w:sz w:val="28"/>
          <w:szCs w:val="28"/>
        </w:rPr>
        <w:t>tư</w:t>
      </w:r>
      <w:proofErr w:type="spellEnd"/>
      <w:r w:rsidRPr="00BC5DF9">
        <w:rPr>
          <w:bCs/>
          <w:sz w:val="28"/>
          <w:szCs w:val="28"/>
        </w:rPr>
        <w:t xml:space="preserve">; </w:t>
      </w:r>
      <w:proofErr w:type="spellStart"/>
      <w:r w:rsidRPr="00BC5DF9">
        <w:rPr>
          <w:bCs/>
          <w:sz w:val="28"/>
          <w:szCs w:val="28"/>
        </w:rPr>
        <w:t>Tạo</w:t>
      </w:r>
      <w:proofErr w:type="spellEnd"/>
      <w:r w:rsidRPr="00BC5DF9">
        <w:rPr>
          <w:bCs/>
          <w:sz w:val="28"/>
          <w:szCs w:val="28"/>
        </w:rPr>
        <w:t xml:space="preserve"> </w:t>
      </w:r>
      <w:proofErr w:type="spellStart"/>
      <w:r w:rsidRPr="00BC5DF9">
        <w:rPr>
          <w:bCs/>
          <w:sz w:val="28"/>
          <w:szCs w:val="28"/>
        </w:rPr>
        <w:t>điều</w:t>
      </w:r>
      <w:proofErr w:type="spellEnd"/>
      <w:r w:rsidRPr="00BC5DF9">
        <w:rPr>
          <w:bCs/>
          <w:sz w:val="28"/>
          <w:szCs w:val="28"/>
        </w:rPr>
        <w:t xml:space="preserve"> </w:t>
      </w:r>
      <w:proofErr w:type="spellStart"/>
      <w:r w:rsidRPr="00BC5DF9">
        <w:rPr>
          <w:bCs/>
          <w:sz w:val="28"/>
          <w:szCs w:val="28"/>
        </w:rPr>
        <w:t>kiện</w:t>
      </w:r>
      <w:proofErr w:type="spellEnd"/>
      <w:r w:rsidRPr="00BC5DF9">
        <w:rPr>
          <w:bCs/>
          <w:sz w:val="28"/>
          <w:szCs w:val="28"/>
        </w:rPr>
        <w:t xml:space="preserve"> </w:t>
      </w:r>
      <w:proofErr w:type="spellStart"/>
      <w:r w:rsidRPr="00BC5DF9">
        <w:rPr>
          <w:bCs/>
          <w:sz w:val="28"/>
          <w:szCs w:val="28"/>
        </w:rPr>
        <w:t>để</w:t>
      </w:r>
      <w:proofErr w:type="spellEnd"/>
      <w:r w:rsidRPr="00BC5DF9">
        <w:rPr>
          <w:bCs/>
          <w:sz w:val="28"/>
          <w:szCs w:val="28"/>
        </w:rPr>
        <w:t xml:space="preserve"> </w:t>
      </w:r>
      <w:proofErr w:type="spellStart"/>
      <w:r w:rsidRPr="00BC5DF9">
        <w:rPr>
          <w:bCs/>
          <w:sz w:val="28"/>
          <w:szCs w:val="28"/>
        </w:rPr>
        <w:t>Chủ</w:t>
      </w:r>
      <w:proofErr w:type="spellEnd"/>
      <w:r w:rsidRPr="00BC5DF9">
        <w:rPr>
          <w:bCs/>
          <w:sz w:val="28"/>
          <w:szCs w:val="28"/>
        </w:rPr>
        <w:t xml:space="preserve"> </w:t>
      </w:r>
      <w:proofErr w:type="spellStart"/>
      <w:r w:rsidRPr="00BC5DF9">
        <w:rPr>
          <w:bCs/>
          <w:sz w:val="28"/>
          <w:szCs w:val="28"/>
        </w:rPr>
        <w:t>đầu</w:t>
      </w:r>
      <w:proofErr w:type="spellEnd"/>
      <w:r w:rsidRPr="00BC5DF9">
        <w:rPr>
          <w:bCs/>
          <w:sz w:val="28"/>
          <w:szCs w:val="28"/>
        </w:rPr>
        <w:t xml:space="preserve"> </w:t>
      </w:r>
      <w:proofErr w:type="spellStart"/>
      <w:r w:rsidRPr="00BC5DF9">
        <w:rPr>
          <w:bCs/>
          <w:sz w:val="28"/>
          <w:szCs w:val="28"/>
        </w:rPr>
        <w:t>tư</w:t>
      </w:r>
      <w:proofErr w:type="spellEnd"/>
      <w:r w:rsidRPr="00BC5DF9">
        <w:rPr>
          <w:bCs/>
          <w:sz w:val="28"/>
          <w:szCs w:val="28"/>
        </w:rPr>
        <w:t xml:space="preserve"> </w:t>
      </w:r>
      <w:proofErr w:type="spellStart"/>
      <w:r w:rsidRPr="00BC5DF9">
        <w:rPr>
          <w:bCs/>
          <w:sz w:val="28"/>
          <w:szCs w:val="28"/>
        </w:rPr>
        <w:t>kiểm</w:t>
      </w:r>
      <w:proofErr w:type="spellEnd"/>
      <w:r w:rsidRPr="00BC5DF9">
        <w:rPr>
          <w:bCs/>
          <w:sz w:val="28"/>
          <w:szCs w:val="28"/>
        </w:rPr>
        <w:t xml:space="preserve"> </w:t>
      </w:r>
      <w:proofErr w:type="spellStart"/>
      <w:r w:rsidRPr="00BC5DF9">
        <w:rPr>
          <w:bCs/>
          <w:sz w:val="28"/>
          <w:szCs w:val="28"/>
        </w:rPr>
        <w:t>tra</w:t>
      </w:r>
      <w:proofErr w:type="spellEnd"/>
      <w:r w:rsidRPr="00BC5DF9">
        <w:rPr>
          <w:bCs/>
          <w:sz w:val="28"/>
          <w:szCs w:val="28"/>
        </w:rPr>
        <w:t xml:space="preserve">, </w:t>
      </w:r>
      <w:proofErr w:type="spellStart"/>
      <w:r w:rsidRPr="00BC5DF9">
        <w:rPr>
          <w:bCs/>
          <w:sz w:val="28"/>
          <w:szCs w:val="28"/>
        </w:rPr>
        <w:t>giám</w:t>
      </w:r>
      <w:proofErr w:type="spellEnd"/>
      <w:r w:rsidRPr="00BC5DF9">
        <w:rPr>
          <w:bCs/>
          <w:sz w:val="28"/>
          <w:szCs w:val="28"/>
        </w:rPr>
        <w:t xml:space="preserve"> </w:t>
      </w:r>
      <w:proofErr w:type="spellStart"/>
      <w:r w:rsidRPr="00BC5DF9">
        <w:rPr>
          <w:bCs/>
          <w:sz w:val="28"/>
          <w:szCs w:val="28"/>
        </w:rPr>
        <w:t>sát</w:t>
      </w:r>
      <w:proofErr w:type="spellEnd"/>
      <w:r w:rsidRPr="00BC5DF9">
        <w:rPr>
          <w:bCs/>
          <w:sz w:val="28"/>
          <w:szCs w:val="28"/>
        </w:rPr>
        <w:t xml:space="preserve">, </w:t>
      </w:r>
      <w:proofErr w:type="spellStart"/>
      <w:r w:rsidRPr="00BC5DF9">
        <w:rPr>
          <w:bCs/>
          <w:sz w:val="28"/>
          <w:szCs w:val="28"/>
        </w:rPr>
        <w:t>đôn</w:t>
      </w:r>
      <w:proofErr w:type="spellEnd"/>
      <w:r w:rsidRPr="00BC5DF9">
        <w:rPr>
          <w:bCs/>
          <w:sz w:val="28"/>
          <w:szCs w:val="28"/>
        </w:rPr>
        <w:t xml:space="preserve"> </w:t>
      </w:r>
      <w:proofErr w:type="spellStart"/>
      <w:r w:rsidRPr="00BC5DF9">
        <w:rPr>
          <w:bCs/>
          <w:sz w:val="28"/>
          <w:szCs w:val="28"/>
        </w:rPr>
        <w:t>đốc</w:t>
      </w:r>
      <w:proofErr w:type="spellEnd"/>
      <w:r w:rsidRPr="00BC5DF9">
        <w:rPr>
          <w:bCs/>
          <w:sz w:val="28"/>
          <w:szCs w:val="28"/>
        </w:rPr>
        <w:t xml:space="preserve"> </w:t>
      </w:r>
      <w:proofErr w:type="spellStart"/>
      <w:r w:rsidRPr="00BC5DF9">
        <w:rPr>
          <w:bCs/>
          <w:sz w:val="28"/>
          <w:szCs w:val="28"/>
        </w:rPr>
        <w:t>thực</w:t>
      </w:r>
      <w:proofErr w:type="spellEnd"/>
      <w:r w:rsidRPr="00BC5DF9">
        <w:rPr>
          <w:bCs/>
          <w:sz w:val="28"/>
          <w:szCs w:val="28"/>
        </w:rPr>
        <w:t xml:space="preserve"> </w:t>
      </w:r>
      <w:proofErr w:type="spellStart"/>
      <w:r w:rsidRPr="00BC5DF9">
        <w:rPr>
          <w:bCs/>
          <w:sz w:val="28"/>
          <w:szCs w:val="28"/>
        </w:rPr>
        <w:t>hiện</w:t>
      </w:r>
      <w:proofErr w:type="spellEnd"/>
      <w:r w:rsidRPr="00BC5DF9">
        <w:rPr>
          <w:bCs/>
          <w:sz w:val="28"/>
          <w:szCs w:val="28"/>
        </w:rPr>
        <w:t xml:space="preserve"> </w:t>
      </w:r>
      <w:proofErr w:type="spellStart"/>
      <w:r w:rsidRPr="00BC5DF9">
        <w:rPr>
          <w:bCs/>
          <w:sz w:val="28"/>
          <w:szCs w:val="28"/>
        </w:rPr>
        <w:t>hợp</w:t>
      </w:r>
      <w:proofErr w:type="spellEnd"/>
      <w:r w:rsidRPr="00BC5DF9">
        <w:rPr>
          <w:bCs/>
          <w:sz w:val="28"/>
          <w:szCs w:val="28"/>
        </w:rPr>
        <w:t xml:space="preserve"> </w:t>
      </w:r>
      <w:proofErr w:type="spellStart"/>
      <w:r w:rsidRPr="00BC5DF9">
        <w:rPr>
          <w:bCs/>
          <w:sz w:val="28"/>
          <w:szCs w:val="28"/>
        </w:rPr>
        <w:t>đồng</w:t>
      </w:r>
      <w:proofErr w:type="spellEnd"/>
      <w:r w:rsidRPr="00BC5DF9">
        <w:rPr>
          <w:bCs/>
          <w:sz w:val="28"/>
          <w:szCs w:val="28"/>
        </w:rPr>
        <w:t xml:space="preserve"> </w:t>
      </w:r>
      <w:proofErr w:type="spellStart"/>
      <w:r w:rsidRPr="00BC5DF9">
        <w:rPr>
          <w:bCs/>
          <w:sz w:val="28"/>
          <w:szCs w:val="28"/>
        </w:rPr>
        <w:t>thông</w:t>
      </w:r>
      <w:proofErr w:type="spellEnd"/>
      <w:r w:rsidRPr="00BC5DF9">
        <w:rPr>
          <w:bCs/>
          <w:sz w:val="28"/>
          <w:szCs w:val="28"/>
        </w:rPr>
        <w:t xml:space="preserve"> qua </w:t>
      </w:r>
      <w:proofErr w:type="spellStart"/>
      <w:r w:rsidRPr="00BC5DF9">
        <w:rPr>
          <w:bCs/>
          <w:sz w:val="28"/>
          <w:szCs w:val="28"/>
        </w:rPr>
        <w:t>bộ</w:t>
      </w:r>
      <w:proofErr w:type="spellEnd"/>
      <w:r w:rsidRPr="00BC5DF9">
        <w:rPr>
          <w:bCs/>
          <w:sz w:val="28"/>
          <w:szCs w:val="28"/>
        </w:rPr>
        <w:t xml:space="preserve"> </w:t>
      </w:r>
      <w:proofErr w:type="spellStart"/>
      <w:r w:rsidRPr="00BC5DF9">
        <w:rPr>
          <w:bCs/>
          <w:sz w:val="28"/>
          <w:szCs w:val="28"/>
        </w:rPr>
        <w:t>phận</w:t>
      </w:r>
      <w:proofErr w:type="spellEnd"/>
      <w:r w:rsidRPr="00BC5DF9">
        <w:rPr>
          <w:bCs/>
          <w:sz w:val="28"/>
          <w:szCs w:val="28"/>
        </w:rPr>
        <w:t xml:space="preserve"> </w:t>
      </w:r>
      <w:proofErr w:type="spellStart"/>
      <w:r w:rsidRPr="00BC5DF9">
        <w:rPr>
          <w:bCs/>
          <w:sz w:val="28"/>
          <w:szCs w:val="28"/>
        </w:rPr>
        <w:t>phụ</w:t>
      </w:r>
      <w:proofErr w:type="spellEnd"/>
      <w:r w:rsidRPr="00BC5DF9">
        <w:rPr>
          <w:bCs/>
          <w:sz w:val="28"/>
          <w:szCs w:val="28"/>
        </w:rPr>
        <w:t xml:space="preserve"> </w:t>
      </w:r>
      <w:proofErr w:type="spellStart"/>
      <w:r w:rsidRPr="00BC5DF9">
        <w:rPr>
          <w:bCs/>
          <w:sz w:val="28"/>
          <w:szCs w:val="28"/>
        </w:rPr>
        <w:t>trách</w:t>
      </w:r>
      <w:proofErr w:type="spellEnd"/>
      <w:r w:rsidRPr="00BC5DF9">
        <w:rPr>
          <w:bCs/>
          <w:sz w:val="28"/>
          <w:szCs w:val="28"/>
        </w:rPr>
        <w:t xml:space="preserve"> </w:t>
      </w:r>
      <w:proofErr w:type="spellStart"/>
      <w:r w:rsidRPr="00BC5DF9">
        <w:rPr>
          <w:bCs/>
          <w:sz w:val="28"/>
          <w:szCs w:val="28"/>
        </w:rPr>
        <w:t>của</w:t>
      </w:r>
      <w:proofErr w:type="spellEnd"/>
      <w:r w:rsidRPr="00BC5DF9">
        <w:rPr>
          <w:bCs/>
          <w:sz w:val="28"/>
          <w:szCs w:val="28"/>
        </w:rPr>
        <w:t xml:space="preserve"> </w:t>
      </w:r>
      <w:proofErr w:type="spellStart"/>
      <w:r w:rsidRPr="00BC5DF9">
        <w:rPr>
          <w:bCs/>
          <w:sz w:val="28"/>
          <w:szCs w:val="28"/>
        </w:rPr>
        <w:t>Chủ</w:t>
      </w:r>
      <w:proofErr w:type="spellEnd"/>
      <w:r w:rsidRPr="00BC5DF9">
        <w:rPr>
          <w:bCs/>
          <w:sz w:val="28"/>
          <w:szCs w:val="28"/>
        </w:rPr>
        <w:t xml:space="preserve"> </w:t>
      </w:r>
      <w:proofErr w:type="spellStart"/>
      <w:r w:rsidRPr="00BC5DF9">
        <w:rPr>
          <w:bCs/>
          <w:sz w:val="28"/>
          <w:szCs w:val="28"/>
        </w:rPr>
        <w:t>đầu</w:t>
      </w:r>
      <w:proofErr w:type="spellEnd"/>
      <w:r w:rsidRPr="00BC5DF9">
        <w:rPr>
          <w:bCs/>
          <w:sz w:val="28"/>
          <w:szCs w:val="28"/>
        </w:rPr>
        <w:t xml:space="preserve"> </w:t>
      </w:r>
      <w:proofErr w:type="spellStart"/>
      <w:r w:rsidRPr="00BC5DF9">
        <w:rPr>
          <w:bCs/>
          <w:sz w:val="28"/>
          <w:szCs w:val="28"/>
        </w:rPr>
        <w:t>tư</w:t>
      </w:r>
      <w:proofErr w:type="spellEnd"/>
      <w:r w:rsidRPr="00BC5DF9">
        <w:rPr>
          <w:bCs/>
          <w:sz w:val="28"/>
          <w:szCs w:val="28"/>
        </w:rPr>
        <w:t xml:space="preserve">; </w:t>
      </w:r>
      <w:proofErr w:type="spellStart"/>
      <w:r w:rsidRPr="00BC5DF9">
        <w:rPr>
          <w:bCs/>
          <w:sz w:val="28"/>
          <w:szCs w:val="28"/>
        </w:rPr>
        <w:t>thực</w:t>
      </w:r>
      <w:proofErr w:type="spellEnd"/>
      <w:r w:rsidRPr="00BC5DF9">
        <w:rPr>
          <w:bCs/>
          <w:sz w:val="28"/>
          <w:szCs w:val="28"/>
        </w:rPr>
        <w:t xml:space="preserve"> </w:t>
      </w:r>
      <w:proofErr w:type="spellStart"/>
      <w:r w:rsidRPr="00BC5DF9">
        <w:rPr>
          <w:bCs/>
          <w:sz w:val="28"/>
          <w:szCs w:val="28"/>
        </w:rPr>
        <w:t>hiện</w:t>
      </w:r>
      <w:proofErr w:type="spellEnd"/>
      <w:r w:rsidRPr="00BC5DF9">
        <w:rPr>
          <w:bCs/>
          <w:sz w:val="28"/>
          <w:szCs w:val="28"/>
        </w:rPr>
        <w:t xml:space="preserve"> </w:t>
      </w:r>
      <w:proofErr w:type="spellStart"/>
      <w:r w:rsidRPr="00BC5DF9">
        <w:rPr>
          <w:bCs/>
          <w:sz w:val="28"/>
          <w:szCs w:val="28"/>
        </w:rPr>
        <w:t>chức</w:t>
      </w:r>
      <w:proofErr w:type="spellEnd"/>
      <w:r w:rsidRPr="00BC5DF9">
        <w:rPr>
          <w:bCs/>
          <w:sz w:val="28"/>
          <w:szCs w:val="28"/>
        </w:rPr>
        <w:t xml:space="preserve"> </w:t>
      </w:r>
      <w:proofErr w:type="spellStart"/>
      <w:r w:rsidRPr="00BC5DF9">
        <w:rPr>
          <w:bCs/>
          <w:sz w:val="28"/>
          <w:szCs w:val="28"/>
        </w:rPr>
        <w:t>năng</w:t>
      </w:r>
      <w:proofErr w:type="spellEnd"/>
      <w:r w:rsidRPr="00BC5DF9">
        <w:rPr>
          <w:bCs/>
          <w:sz w:val="28"/>
          <w:szCs w:val="28"/>
        </w:rPr>
        <w:t xml:space="preserve"> </w:t>
      </w:r>
      <w:proofErr w:type="spellStart"/>
      <w:r w:rsidRPr="00BC5DF9">
        <w:rPr>
          <w:bCs/>
          <w:sz w:val="28"/>
          <w:szCs w:val="28"/>
        </w:rPr>
        <w:t>giám</w:t>
      </w:r>
      <w:proofErr w:type="spellEnd"/>
      <w:r w:rsidRPr="00BC5DF9">
        <w:rPr>
          <w:bCs/>
          <w:sz w:val="28"/>
          <w:szCs w:val="28"/>
        </w:rPr>
        <w:t xml:space="preserve"> </w:t>
      </w:r>
      <w:proofErr w:type="spellStart"/>
      <w:r w:rsidRPr="00BC5DF9">
        <w:rPr>
          <w:bCs/>
          <w:sz w:val="28"/>
          <w:szCs w:val="28"/>
        </w:rPr>
        <w:t>sát</w:t>
      </w:r>
      <w:proofErr w:type="spellEnd"/>
      <w:r w:rsidRPr="00BC5DF9">
        <w:rPr>
          <w:bCs/>
          <w:sz w:val="28"/>
          <w:szCs w:val="28"/>
        </w:rPr>
        <w:t xml:space="preserve"> </w:t>
      </w:r>
      <w:proofErr w:type="spellStart"/>
      <w:r w:rsidRPr="00BC5DF9">
        <w:rPr>
          <w:bCs/>
          <w:sz w:val="28"/>
          <w:szCs w:val="28"/>
        </w:rPr>
        <w:t>tác</w:t>
      </w:r>
      <w:proofErr w:type="spellEnd"/>
      <w:r w:rsidRPr="00BC5DF9">
        <w:rPr>
          <w:bCs/>
          <w:sz w:val="28"/>
          <w:szCs w:val="28"/>
        </w:rPr>
        <w:t xml:space="preserve"> </w:t>
      </w:r>
      <w:proofErr w:type="spellStart"/>
      <w:r w:rsidRPr="00BC5DF9">
        <w:rPr>
          <w:bCs/>
          <w:sz w:val="28"/>
          <w:szCs w:val="28"/>
        </w:rPr>
        <w:t>giả</w:t>
      </w:r>
      <w:proofErr w:type="spellEnd"/>
      <w:r w:rsidRPr="00BC5DF9">
        <w:rPr>
          <w:bCs/>
          <w:sz w:val="28"/>
          <w:szCs w:val="28"/>
        </w:rPr>
        <w:t xml:space="preserve"> </w:t>
      </w:r>
      <w:proofErr w:type="spellStart"/>
      <w:r w:rsidRPr="00BC5DF9">
        <w:rPr>
          <w:bCs/>
          <w:sz w:val="28"/>
          <w:szCs w:val="28"/>
        </w:rPr>
        <w:t>theo</w:t>
      </w:r>
      <w:proofErr w:type="spellEnd"/>
      <w:r w:rsidRPr="00BC5DF9">
        <w:rPr>
          <w:bCs/>
          <w:sz w:val="28"/>
          <w:szCs w:val="28"/>
        </w:rPr>
        <w:t xml:space="preserve"> </w:t>
      </w:r>
      <w:proofErr w:type="spellStart"/>
      <w:r w:rsidRPr="00BC5DF9">
        <w:rPr>
          <w:bCs/>
          <w:sz w:val="28"/>
          <w:szCs w:val="28"/>
        </w:rPr>
        <w:t>đúng</w:t>
      </w:r>
      <w:proofErr w:type="spellEnd"/>
      <w:r w:rsidRPr="00BC5DF9">
        <w:rPr>
          <w:bCs/>
          <w:sz w:val="28"/>
          <w:szCs w:val="28"/>
        </w:rPr>
        <w:t xml:space="preserve"> </w:t>
      </w:r>
      <w:proofErr w:type="spellStart"/>
      <w:r w:rsidRPr="00BC5DF9">
        <w:rPr>
          <w:bCs/>
          <w:sz w:val="28"/>
          <w:szCs w:val="28"/>
        </w:rPr>
        <w:t>quy</w:t>
      </w:r>
      <w:proofErr w:type="spellEnd"/>
      <w:r w:rsidRPr="00BC5DF9">
        <w:rPr>
          <w:bCs/>
          <w:sz w:val="28"/>
          <w:szCs w:val="28"/>
        </w:rPr>
        <w:t xml:space="preserve"> </w:t>
      </w:r>
      <w:proofErr w:type="spellStart"/>
      <w:r w:rsidRPr="00BC5DF9">
        <w:rPr>
          <w:bCs/>
          <w:sz w:val="28"/>
          <w:szCs w:val="28"/>
        </w:rPr>
        <w:t>định</w:t>
      </w:r>
      <w:proofErr w:type="spellEnd"/>
      <w:r w:rsidRPr="00BC5DF9">
        <w:rPr>
          <w:bCs/>
          <w:sz w:val="28"/>
          <w:szCs w:val="28"/>
        </w:rPr>
        <w:t>;</w:t>
      </w:r>
    </w:p>
    <w:p w14:paraId="2999F7A6" w14:textId="6EB24D7B" w:rsidR="0014174B" w:rsidRPr="00BC5DF9" w:rsidRDefault="0014174B" w:rsidP="0014174B">
      <w:pPr>
        <w:numPr>
          <w:ilvl w:val="0"/>
          <w:numId w:val="11"/>
        </w:numPr>
        <w:tabs>
          <w:tab w:val="left" w:pos="284"/>
        </w:tabs>
        <w:spacing w:line="264" w:lineRule="auto"/>
        <w:ind w:left="0" w:firstLine="502"/>
        <w:rPr>
          <w:bCs/>
          <w:sz w:val="28"/>
          <w:szCs w:val="28"/>
        </w:rPr>
      </w:pPr>
      <w:proofErr w:type="spellStart"/>
      <w:r w:rsidRPr="00BC5DF9">
        <w:rPr>
          <w:bCs/>
          <w:sz w:val="28"/>
          <w:szCs w:val="28"/>
        </w:rPr>
        <w:t>Đối</w:t>
      </w:r>
      <w:proofErr w:type="spellEnd"/>
      <w:r w:rsidRPr="00BC5DF9">
        <w:rPr>
          <w:bCs/>
          <w:sz w:val="28"/>
          <w:szCs w:val="28"/>
        </w:rPr>
        <w:t xml:space="preserve"> </w:t>
      </w:r>
      <w:proofErr w:type="spellStart"/>
      <w:r w:rsidRPr="00BC5DF9">
        <w:rPr>
          <w:bCs/>
          <w:sz w:val="28"/>
          <w:szCs w:val="28"/>
        </w:rPr>
        <w:t>với</w:t>
      </w:r>
      <w:proofErr w:type="spellEnd"/>
      <w:r w:rsidRPr="00BC5DF9">
        <w:rPr>
          <w:bCs/>
          <w:sz w:val="28"/>
          <w:szCs w:val="28"/>
        </w:rPr>
        <w:t xml:space="preserve"> </w:t>
      </w:r>
      <w:proofErr w:type="spellStart"/>
      <w:r w:rsidRPr="00BC5DF9">
        <w:rPr>
          <w:bCs/>
          <w:sz w:val="28"/>
          <w:szCs w:val="28"/>
        </w:rPr>
        <w:t>gói</w:t>
      </w:r>
      <w:proofErr w:type="spellEnd"/>
      <w:r w:rsidRPr="00BC5DF9">
        <w:rPr>
          <w:bCs/>
          <w:sz w:val="28"/>
          <w:szCs w:val="28"/>
        </w:rPr>
        <w:t xml:space="preserve"> </w:t>
      </w:r>
      <w:proofErr w:type="spellStart"/>
      <w:r w:rsidRPr="00BC5DF9">
        <w:rPr>
          <w:bCs/>
          <w:sz w:val="28"/>
          <w:szCs w:val="28"/>
        </w:rPr>
        <w:t>thầu</w:t>
      </w:r>
      <w:proofErr w:type="spellEnd"/>
      <w:r w:rsidRPr="00BC5DF9">
        <w:rPr>
          <w:bCs/>
          <w:sz w:val="28"/>
          <w:szCs w:val="28"/>
        </w:rPr>
        <w:t xml:space="preserve"> </w:t>
      </w:r>
      <w:proofErr w:type="spellStart"/>
      <w:r w:rsidRPr="00BC5DF9">
        <w:rPr>
          <w:bCs/>
          <w:sz w:val="28"/>
          <w:szCs w:val="28"/>
        </w:rPr>
        <w:t>xây</w:t>
      </w:r>
      <w:proofErr w:type="spellEnd"/>
      <w:r w:rsidRPr="00BC5DF9">
        <w:rPr>
          <w:bCs/>
          <w:sz w:val="28"/>
          <w:szCs w:val="28"/>
        </w:rPr>
        <w:t xml:space="preserve"> </w:t>
      </w:r>
      <w:proofErr w:type="spellStart"/>
      <w:r w:rsidRPr="00BC5DF9">
        <w:rPr>
          <w:bCs/>
          <w:sz w:val="28"/>
          <w:szCs w:val="28"/>
        </w:rPr>
        <w:t>dựng</w:t>
      </w:r>
      <w:proofErr w:type="spellEnd"/>
      <w:r w:rsidRPr="00BC5DF9">
        <w:rPr>
          <w:bCs/>
          <w:sz w:val="28"/>
          <w:szCs w:val="28"/>
        </w:rPr>
        <w:t xml:space="preserve"> </w:t>
      </w:r>
      <w:proofErr w:type="spellStart"/>
      <w:r w:rsidRPr="00BC5DF9">
        <w:rPr>
          <w:bCs/>
          <w:sz w:val="28"/>
          <w:szCs w:val="28"/>
        </w:rPr>
        <w:t>có</w:t>
      </w:r>
      <w:proofErr w:type="spellEnd"/>
      <w:r w:rsidRPr="00BC5DF9">
        <w:rPr>
          <w:bCs/>
          <w:sz w:val="28"/>
          <w:szCs w:val="28"/>
        </w:rPr>
        <w:t xml:space="preserve"> </w:t>
      </w:r>
      <w:proofErr w:type="spellStart"/>
      <w:r w:rsidRPr="00BC5DF9">
        <w:rPr>
          <w:bCs/>
          <w:sz w:val="28"/>
          <w:szCs w:val="28"/>
        </w:rPr>
        <w:t>sử</w:t>
      </w:r>
      <w:proofErr w:type="spellEnd"/>
      <w:r w:rsidRPr="00BC5DF9">
        <w:rPr>
          <w:bCs/>
          <w:sz w:val="28"/>
          <w:szCs w:val="28"/>
        </w:rPr>
        <w:t xml:space="preserve"> </w:t>
      </w:r>
      <w:proofErr w:type="spellStart"/>
      <w:r w:rsidRPr="00BC5DF9">
        <w:rPr>
          <w:bCs/>
          <w:sz w:val="28"/>
          <w:szCs w:val="28"/>
        </w:rPr>
        <w:t>dụng</w:t>
      </w:r>
      <w:proofErr w:type="spellEnd"/>
      <w:r w:rsidRPr="00BC5DF9">
        <w:rPr>
          <w:bCs/>
          <w:sz w:val="28"/>
          <w:szCs w:val="28"/>
        </w:rPr>
        <w:t xml:space="preserve"> </w:t>
      </w:r>
      <w:proofErr w:type="spellStart"/>
      <w:r w:rsidRPr="00BC5DF9">
        <w:rPr>
          <w:bCs/>
          <w:sz w:val="28"/>
          <w:szCs w:val="28"/>
        </w:rPr>
        <w:t>lu</w:t>
      </w:r>
      <w:proofErr w:type="spellEnd"/>
      <w:r w:rsidRPr="00BC5DF9">
        <w:rPr>
          <w:bCs/>
          <w:sz w:val="28"/>
          <w:szCs w:val="28"/>
        </w:rPr>
        <w:t xml:space="preserve"> rung </w:t>
      </w:r>
      <w:proofErr w:type="spellStart"/>
      <w:r w:rsidRPr="00BC5DF9">
        <w:rPr>
          <w:bCs/>
          <w:sz w:val="28"/>
          <w:szCs w:val="28"/>
        </w:rPr>
        <w:t>để</w:t>
      </w:r>
      <w:proofErr w:type="spellEnd"/>
      <w:r w:rsidRPr="00BC5DF9">
        <w:rPr>
          <w:bCs/>
          <w:sz w:val="28"/>
          <w:szCs w:val="28"/>
        </w:rPr>
        <w:t xml:space="preserve"> </w:t>
      </w:r>
      <w:proofErr w:type="spellStart"/>
      <w:r w:rsidRPr="00BC5DF9">
        <w:rPr>
          <w:bCs/>
          <w:sz w:val="28"/>
          <w:szCs w:val="28"/>
        </w:rPr>
        <w:t>thi</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lu</w:t>
      </w:r>
      <w:proofErr w:type="spellEnd"/>
      <w:r w:rsidRPr="00BC5DF9">
        <w:rPr>
          <w:bCs/>
          <w:sz w:val="28"/>
          <w:szCs w:val="28"/>
        </w:rPr>
        <w:t xml:space="preserve"> </w:t>
      </w:r>
      <w:proofErr w:type="spellStart"/>
      <w:r w:rsidRPr="00BC5DF9">
        <w:rPr>
          <w:bCs/>
          <w:sz w:val="28"/>
          <w:szCs w:val="28"/>
        </w:rPr>
        <w:t>lèn</w:t>
      </w:r>
      <w:proofErr w:type="spellEnd"/>
      <w:r w:rsidRPr="00BC5DF9">
        <w:rPr>
          <w:bCs/>
          <w:sz w:val="28"/>
          <w:szCs w:val="28"/>
        </w:rPr>
        <w:t xml:space="preserve"> </w:t>
      </w:r>
      <w:proofErr w:type="spellStart"/>
      <w:r w:rsidRPr="00BC5DF9">
        <w:rPr>
          <w:bCs/>
          <w:sz w:val="28"/>
          <w:szCs w:val="28"/>
        </w:rPr>
        <w:t>nên</w:t>
      </w:r>
      <w:proofErr w:type="spellEnd"/>
      <w:r w:rsidRPr="00BC5DF9">
        <w:rPr>
          <w:bCs/>
          <w:sz w:val="28"/>
          <w:szCs w:val="28"/>
        </w:rPr>
        <w:t xml:space="preserve"> </w:t>
      </w:r>
      <w:proofErr w:type="spellStart"/>
      <w:r w:rsidRPr="00BC5DF9">
        <w:rPr>
          <w:bCs/>
          <w:sz w:val="28"/>
          <w:szCs w:val="28"/>
        </w:rPr>
        <w:t>để</w:t>
      </w:r>
      <w:proofErr w:type="spellEnd"/>
      <w:r w:rsidRPr="00BC5DF9">
        <w:rPr>
          <w:bCs/>
          <w:sz w:val="28"/>
          <w:szCs w:val="28"/>
        </w:rPr>
        <w:t xml:space="preserve"> </w:t>
      </w:r>
      <w:proofErr w:type="spellStart"/>
      <w:r w:rsidRPr="00BC5DF9">
        <w:rPr>
          <w:bCs/>
          <w:sz w:val="28"/>
          <w:szCs w:val="28"/>
        </w:rPr>
        <w:t>phòng</w:t>
      </w:r>
      <w:proofErr w:type="spellEnd"/>
      <w:r w:rsidRPr="00BC5DF9">
        <w:rPr>
          <w:bCs/>
          <w:sz w:val="28"/>
          <w:szCs w:val="28"/>
        </w:rPr>
        <w:t xml:space="preserve"> </w:t>
      </w:r>
      <w:proofErr w:type="spellStart"/>
      <w:r w:rsidRPr="00BC5DF9">
        <w:rPr>
          <w:bCs/>
          <w:sz w:val="28"/>
          <w:szCs w:val="28"/>
        </w:rPr>
        <w:t>ngừa</w:t>
      </w:r>
      <w:proofErr w:type="spellEnd"/>
      <w:r w:rsidRPr="00BC5DF9">
        <w:rPr>
          <w:bCs/>
          <w:sz w:val="28"/>
          <w:szCs w:val="28"/>
        </w:rPr>
        <w:t xml:space="preserve"> </w:t>
      </w:r>
      <w:proofErr w:type="spellStart"/>
      <w:r w:rsidRPr="00BC5DF9">
        <w:rPr>
          <w:bCs/>
          <w:sz w:val="28"/>
          <w:szCs w:val="28"/>
        </w:rPr>
        <w:t>trường</w:t>
      </w:r>
      <w:proofErr w:type="spellEnd"/>
      <w:r w:rsidRPr="00BC5DF9">
        <w:rPr>
          <w:bCs/>
          <w:sz w:val="28"/>
          <w:szCs w:val="28"/>
        </w:rPr>
        <w:t xml:space="preserve"> </w:t>
      </w:r>
      <w:proofErr w:type="spellStart"/>
      <w:r w:rsidRPr="00BC5DF9">
        <w:rPr>
          <w:bCs/>
          <w:sz w:val="28"/>
          <w:szCs w:val="28"/>
        </w:rPr>
        <w:t>hợp</w:t>
      </w:r>
      <w:proofErr w:type="spellEnd"/>
      <w:r w:rsidRPr="00BC5DF9">
        <w:rPr>
          <w:bCs/>
          <w:sz w:val="28"/>
          <w:szCs w:val="28"/>
        </w:rPr>
        <w:t xml:space="preserve"> </w:t>
      </w:r>
      <w:proofErr w:type="spellStart"/>
      <w:r w:rsidRPr="00BC5DF9">
        <w:rPr>
          <w:bCs/>
          <w:sz w:val="28"/>
          <w:szCs w:val="28"/>
        </w:rPr>
        <w:t>người</w:t>
      </w:r>
      <w:proofErr w:type="spellEnd"/>
      <w:r w:rsidRPr="00BC5DF9">
        <w:rPr>
          <w:bCs/>
          <w:sz w:val="28"/>
          <w:szCs w:val="28"/>
        </w:rPr>
        <w:t xml:space="preserve"> </w:t>
      </w:r>
      <w:proofErr w:type="spellStart"/>
      <w:r w:rsidRPr="00BC5DF9">
        <w:rPr>
          <w:bCs/>
          <w:sz w:val="28"/>
          <w:szCs w:val="28"/>
        </w:rPr>
        <w:t>dân</w:t>
      </w:r>
      <w:proofErr w:type="spellEnd"/>
      <w:r w:rsidRPr="00BC5DF9">
        <w:rPr>
          <w:bCs/>
          <w:sz w:val="28"/>
          <w:szCs w:val="28"/>
        </w:rPr>
        <w:t xml:space="preserve"> </w:t>
      </w:r>
      <w:proofErr w:type="spellStart"/>
      <w:r w:rsidRPr="00BC5DF9">
        <w:rPr>
          <w:bCs/>
          <w:sz w:val="28"/>
          <w:szCs w:val="28"/>
        </w:rPr>
        <w:t>khiếu</w:t>
      </w:r>
      <w:proofErr w:type="spellEnd"/>
      <w:r w:rsidRPr="00BC5DF9">
        <w:rPr>
          <w:bCs/>
          <w:sz w:val="28"/>
          <w:szCs w:val="28"/>
        </w:rPr>
        <w:t xml:space="preserve"> </w:t>
      </w:r>
      <w:proofErr w:type="spellStart"/>
      <w:r w:rsidRPr="00BC5DF9">
        <w:rPr>
          <w:bCs/>
          <w:sz w:val="28"/>
          <w:szCs w:val="28"/>
        </w:rPr>
        <w:t>nại</w:t>
      </w:r>
      <w:proofErr w:type="spellEnd"/>
      <w:r w:rsidRPr="00BC5DF9">
        <w:rPr>
          <w:bCs/>
          <w:sz w:val="28"/>
          <w:szCs w:val="28"/>
        </w:rPr>
        <w:t xml:space="preserve"> </w:t>
      </w:r>
      <w:proofErr w:type="spellStart"/>
      <w:r w:rsidRPr="00BC5DF9">
        <w:rPr>
          <w:bCs/>
          <w:sz w:val="28"/>
          <w:szCs w:val="28"/>
        </w:rPr>
        <w:t>trường</w:t>
      </w:r>
      <w:proofErr w:type="spellEnd"/>
      <w:r w:rsidRPr="00BC5DF9">
        <w:rPr>
          <w:bCs/>
          <w:sz w:val="28"/>
          <w:szCs w:val="28"/>
        </w:rPr>
        <w:t xml:space="preserve"> </w:t>
      </w:r>
      <w:proofErr w:type="spellStart"/>
      <w:r w:rsidRPr="00BC5DF9">
        <w:rPr>
          <w:bCs/>
          <w:sz w:val="28"/>
          <w:szCs w:val="28"/>
        </w:rPr>
        <w:t>hợp</w:t>
      </w:r>
      <w:proofErr w:type="spellEnd"/>
      <w:r w:rsidRPr="00BC5DF9">
        <w:rPr>
          <w:bCs/>
          <w:sz w:val="28"/>
          <w:szCs w:val="28"/>
        </w:rPr>
        <w:t xml:space="preserve"> </w:t>
      </w:r>
      <w:proofErr w:type="spellStart"/>
      <w:r w:rsidRPr="00BC5DF9">
        <w:rPr>
          <w:bCs/>
          <w:sz w:val="28"/>
          <w:szCs w:val="28"/>
        </w:rPr>
        <w:t>có</w:t>
      </w:r>
      <w:proofErr w:type="spellEnd"/>
      <w:r w:rsidRPr="00BC5DF9">
        <w:rPr>
          <w:bCs/>
          <w:sz w:val="28"/>
          <w:szCs w:val="28"/>
        </w:rPr>
        <w:t xml:space="preserve"> </w:t>
      </w:r>
      <w:proofErr w:type="spellStart"/>
      <w:r w:rsidRPr="00BC5DF9">
        <w:rPr>
          <w:bCs/>
          <w:sz w:val="28"/>
          <w:szCs w:val="28"/>
        </w:rPr>
        <w:t>hư</w:t>
      </w:r>
      <w:proofErr w:type="spellEnd"/>
      <w:r w:rsidRPr="00BC5DF9">
        <w:rPr>
          <w:bCs/>
          <w:sz w:val="28"/>
          <w:szCs w:val="28"/>
        </w:rPr>
        <w:t xml:space="preserve"> </w:t>
      </w:r>
      <w:proofErr w:type="spellStart"/>
      <w:r w:rsidRPr="00BC5DF9">
        <w:rPr>
          <w:bCs/>
          <w:sz w:val="28"/>
          <w:szCs w:val="28"/>
        </w:rPr>
        <w:t>hỏng</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trình</w:t>
      </w:r>
      <w:proofErr w:type="spellEnd"/>
      <w:r w:rsidRPr="00BC5DF9">
        <w:rPr>
          <w:bCs/>
          <w:sz w:val="28"/>
          <w:szCs w:val="28"/>
        </w:rPr>
        <w:t xml:space="preserve">, </w:t>
      </w:r>
      <w:proofErr w:type="spellStart"/>
      <w:r w:rsidRPr="00BC5DF9">
        <w:rPr>
          <w:bCs/>
          <w:sz w:val="28"/>
          <w:szCs w:val="28"/>
        </w:rPr>
        <w:t>nứt</w:t>
      </w:r>
      <w:proofErr w:type="spellEnd"/>
      <w:r w:rsidRPr="00BC5DF9">
        <w:rPr>
          <w:bCs/>
          <w:sz w:val="28"/>
          <w:szCs w:val="28"/>
        </w:rPr>
        <w:t xml:space="preserve"> </w:t>
      </w:r>
      <w:proofErr w:type="spellStart"/>
      <w:r w:rsidRPr="00BC5DF9">
        <w:rPr>
          <w:bCs/>
          <w:sz w:val="28"/>
          <w:szCs w:val="28"/>
        </w:rPr>
        <w:t>nhà</w:t>
      </w:r>
      <w:proofErr w:type="spellEnd"/>
      <w:r w:rsidRPr="00BC5DF9">
        <w:rPr>
          <w:bCs/>
          <w:sz w:val="28"/>
          <w:szCs w:val="28"/>
        </w:rPr>
        <w:t xml:space="preserve">: </w:t>
      </w:r>
      <w:proofErr w:type="spellStart"/>
      <w:r w:rsidRPr="00BC5DF9">
        <w:rPr>
          <w:bCs/>
          <w:sz w:val="28"/>
          <w:szCs w:val="28"/>
        </w:rPr>
        <w:t>Để</w:t>
      </w:r>
      <w:proofErr w:type="spellEnd"/>
      <w:r w:rsidRPr="00BC5DF9">
        <w:rPr>
          <w:bCs/>
          <w:sz w:val="28"/>
          <w:szCs w:val="28"/>
        </w:rPr>
        <w:t xml:space="preserve"> </w:t>
      </w:r>
      <w:proofErr w:type="spellStart"/>
      <w:r w:rsidRPr="00BC5DF9">
        <w:rPr>
          <w:bCs/>
          <w:sz w:val="28"/>
          <w:szCs w:val="28"/>
        </w:rPr>
        <w:t>cơ</w:t>
      </w:r>
      <w:proofErr w:type="spellEnd"/>
      <w:r w:rsidRPr="00BC5DF9">
        <w:rPr>
          <w:bCs/>
          <w:sz w:val="28"/>
          <w:szCs w:val="28"/>
        </w:rPr>
        <w:t xml:space="preserve"> </w:t>
      </w:r>
      <w:proofErr w:type="spellStart"/>
      <w:r w:rsidRPr="00BC5DF9">
        <w:rPr>
          <w:bCs/>
          <w:sz w:val="28"/>
          <w:szCs w:val="28"/>
        </w:rPr>
        <w:t>sở</w:t>
      </w:r>
      <w:proofErr w:type="spellEnd"/>
      <w:r w:rsidRPr="00BC5DF9">
        <w:rPr>
          <w:bCs/>
          <w:sz w:val="28"/>
          <w:szCs w:val="28"/>
        </w:rPr>
        <w:t xml:space="preserve"> </w:t>
      </w:r>
      <w:proofErr w:type="spellStart"/>
      <w:r w:rsidRPr="00BC5DF9">
        <w:rPr>
          <w:bCs/>
          <w:sz w:val="28"/>
          <w:szCs w:val="28"/>
        </w:rPr>
        <w:t>xác</w:t>
      </w:r>
      <w:proofErr w:type="spellEnd"/>
      <w:r w:rsidRPr="00BC5DF9">
        <w:rPr>
          <w:bCs/>
          <w:sz w:val="28"/>
          <w:szCs w:val="28"/>
        </w:rPr>
        <w:t xml:space="preserve"> </w:t>
      </w:r>
      <w:proofErr w:type="spellStart"/>
      <w:r w:rsidRPr="00BC5DF9">
        <w:rPr>
          <w:bCs/>
          <w:sz w:val="28"/>
          <w:szCs w:val="28"/>
        </w:rPr>
        <w:t>định</w:t>
      </w:r>
      <w:proofErr w:type="spellEnd"/>
      <w:r w:rsidRPr="00BC5DF9">
        <w:rPr>
          <w:bCs/>
          <w:sz w:val="28"/>
          <w:szCs w:val="28"/>
        </w:rPr>
        <w:t xml:space="preserve"> </w:t>
      </w:r>
      <w:proofErr w:type="spellStart"/>
      <w:r w:rsidRPr="00BC5DF9">
        <w:rPr>
          <w:bCs/>
          <w:sz w:val="28"/>
          <w:szCs w:val="28"/>
        </w:rPr>
        <w:t>việc</w:t>
      </w:r>
      <w:proofErr w:type="spellEnd"/>
      <w:r w:rsidRPr="00BC5DF9">
        <w:rPr>
          <w:bCs/>
          <w:sz w:val="28"/>
          <w:szCs w:val="28"/>
        </w:rPr>
        <w:t xml:space="preserve"> </w:t>
      </w:r>
      <w:proofErr w:type="spellStart"/>
      <w:r w:rsidRPr="00BC5DF9">
        <w:rPr>
          <w:bCs/>
          <w:sz w:val="28"/>
          <w:szCs w:val="28"/>
        </w:rPr>
        <w:t>hư</w:t>
      </w:r>
      <w:proofErr w:type="spellEnd"/>
      <w:r w:rsidRPr="00BC5DF9">
        <w:rPr>
          <w:bCs/>
          <w:sz w:val="28"/>
          <w:szCs w:val="28"/>
        </w:rPr>
        <w:t xml:space="preserve"> </w:t>
      </w:r>
      <w:proofErr w:type="spellStart"/>
      <w:r w:rsidRPr="00BC5DF9">
        <w:rPr>
          <w:bCs/>
          <w:sz w:val="28"/>
          <w:szCs w:val="28"/>
        </w:rPr>
        <w:t>hỏng</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trình</w:t>
      </w:r>
      <w:proofErr w:type="spellEnd"/>
      <w:r w:rsidRPr="00BC5DF9">
        <w:rPr>
          <w:bCs/>
          <w:sz w:val="28"/>
          <w:szCs w:val="28"/>
        </w:rPr>
        <w:t xml:space="preserve">, </w:t>
      </w:r>
      <w:proofErr w:type="spellStart"/>
      <w:r w:rsidRPr="00BC5DF9">
        <w:rPr>
          <w:bCs/>
          <w:sz w:val="28"/>
          <w:szCs w:val="28"/>
        </w:rPr>
        <w:t>nứt</w:t>
      </w:r>
      <w:proofErr w:type="spellEnd"/>
      <w:r w:rsidRPr="00BC5DF9">
        <w:rPr>
          <w:bCs/>
          <w:sz w:val="28"/>
          <w:szCs w:val="28"/>
        </w:rPr>
        <w:t xml:space="preserve"> </w:t>
      </w:r>
      <w:proofErr w:type="spellStart"/>
      <w:r w:rsidRPr="00BC5DF9">
        <w:rPr>
          <w:bCs/>
          <w:sz w:val="28"/>
          <w:szCs w:val="28"/>
        </w:rPr>
        <w:t>nhà</w:t>
      </w:r>
      <w:proofErr w:type="spellEnd"/>
      <w:r w:rsidRPr="00BC5DF9">
        <w:rPr>
          <w:bCs/>
          <w:sz w:val="28"/>
          <w:szCs w:val="28"/>
        </w:rPr>
        <w:t xml:space="preserve"> (</w:t>
      </w:r>
      <w:proofErr w:type="spellStart"/>
      <w:r w:rsidRPr="00BC5DF9">
        <w:rPr>
          <w:bCs/>
          <w:sz w:val="28"/>
          <w:szCs w:val="28"/>
        </w:rPr>
        <w:t>nếu</w:t>
      </w:r>
      <w:proofErr w:type="spellEnd"/>
      <w:r w:rsidRPr="00BC5DF9">
        <w:rPr>
          <w:bCs/>
          <w:sz w:val="28"/>
          <w:szCs w:val="28"/>
        </w:rPr>
        <w:t xml:space="preserve"> </w:t>
      </w:r>
      <w:proofErr w:type="spellStart"/>
      <w:r w:rsidRPr="00BC5DF9">
        <w:rPr>
          <w:bCs/>
          <w:sz w:val="28"/>
          <w:szCs w:val="28"/>
        </w:rPr>
        <w:t>có</w:t>
      </w:r>
      <w:proofErr w:type="spellEnd"/>
      <w:r w:rsidRPr="00BC5DF9">
        <w:rPr>
          <w:bCs/>
          <w:sz w:val="28"/>
          <w:szCs w:val="28"/>
        </w:rPr>
        <w:t xml:space="preserve">) </w:t>
      </w:r>
      <w:proofErr w:type="spellStart"/>
      <w:r w:rsidRPr="00BC5DF9">
        <w:rPr>
          <w:bCs/>
          <w:sz w:val="28"/>
          <w:szCs w:val="28"/>
        </w:rPr>
        <w:t>xảy</w:t>
      </w:r>
      <w:proofErr w:type="spellEnd"/>
      <w:r w:rsidRPr="00BC5DF9">
        <w:rPr>
          <w:bCs/>
          <w:sz w:val="28"/>
          <w:szCs w:val="28"/>
        </w:rPr>
        <w:t xml:space="preserve"> </w:t>
      </w:r>
      <w:proofErr w:type="spellStart"/>
      <w:r w:rsidRPr="00BC5DF9">
        <w:rPr>
          <w:bCs/>
          <w:sz w:val="28"/>
          <w:szCs w:val="28"/>
        </w:rPr>
        <w:t>ra</w:t>
      </w:r>
      <w:proofErr w:type="spellEnd"/>
      <w:r w:rsidRPr="00BC5DF9">
        <w:rPr>
          <w:bCs/>
          <w:sz w:val="28"/>
          <w:szCs w:val="28"/>
        </w:rPr>
        <w:t xml:space="preserve"> </w:t>
      </w:r>
      <w:proofErr w:type="spellStart"/>
      <w:r w:rsidRPr="00BC5DF9">
        <w:rPr>
          <w:bCs/>
          <w:sz w:val="28"/>
          <w:szCs w:val="28"/>
        </w:rPr>
        <w:t>trước</w:t>
      </w:r>
      <w:proofErr w:type="spellEnd"/>
      <w:r w:rsidRPr="00BC5DF9">
        <w:rPr>
          <w:bCs/>
          <w:sz w:val="28"/>
          <w:szCs w:val="28"/>
        </w:rPr>
        <w:t xml:space="preserve"> hay </w:t>
      </w:r>
      <w:proofErr w:type="spellStart"/>
      <w:r w:rsidRPr="00BC5DF9">
        <w:rPr>
          <w:bCs/>
          <w:sz w:val="28"/>
          <w:szCs w:val="28"/>
        </w:rPr>
        <w:t>sau</w:t>
      </w:r>
      <w:proofErr w:type="spellEnd"/>
      <w:r w:rsidRPr="00BC5DF9">
        <w:rPr>
          <w:bCs/>
          <w:sz w:val="28"/>
          <w:szCs w:val="28"/>
        </w:rPr>
        <w:t xml:space="preserve"> </w:t>
      </w:r>
      <w:proofErr w:type="spellStart"/>
      <w:r w:rsidRPr="00BC5DF9">
        <w:rPr>
          <w:bCs/>
          <w:sz w:val="28"/>
          <w:szCs w:val="28"/>
        </w:rPr>
        <w:t>khi</w:t>
      </w:r>
      <w:proofErr w:type="spellEnd"/>
      <w:r w:rsidRPr="00BC5DF9">
        <w:rPr>
          <w:bCs/>
          <w:sz w:val="28"/>
          <w:szCs w:val="28"/>
        </w:rPr>
        <w:t xml:space="preserve"> </w:t>
      </w:r>
      <w:proofErr w:type="spellStart"/>
      <w:r w:rsidRPr="00BC5DF9">
        <w:rPr>
          <w:bCs/>
          <w:sz w:val="28"/>
          <w:szCs w:val="28"/>
        </w:rPr>
        <w:t>thi</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gói</w:t>
      </w:r>
      <w:proofErr w:type="spellEnd"/>
      <w:r w:rsidRPr="00BC5DF9">
        <w:rPr>
          <w:bCs/>
          <w:sz w:val="28"/>
          <w:szCs w:val="28"/>
        </w:rPr>
        <w:t xml:space="preserve"> </w:t>
      </w:r>
      <w:proofErr w:type="spellStart"/>
      <w:r w:rsidRPr="00BC5DF9">
        <w:rPr>
          <w:bCs/>
          <w:sz w:val="28"/>
          <w:szCs w:val="28"/>
        </w:rPr>
        <w:t>thầu</w:t>
      </w:r>
      <w:proofErr w:type="spellEnd"/>
      <w:r w:rsidRPr="00BC5DF9">
        <w:rPr>
          <w:bCs/>
          <w:sz w:val="28"/>
          <w:szCs w:val="28"/>
        </w:rPr>
        <w:t xml:space="preserve">, </w:t>
      </w:r>
      <w:proofErr w:type="spellStart"/>
      <w:r w:rsidRPr="00BC5DF9">
        <w:rPr>
          <w:bCs/>
          <w:sz w:val="28"/>
          <w:szCs w:val="28"/>
        </w:rPr>
        <w:t>yêu</w:t>
      </w:r>
      <w:proofErr w:type="spellEnd"/>
      <w:r w:rsidRPr="00BC5DF9">
        <w:rPr>
          <w:bCs/>
          <w:sz w:val="28"/>
          <w:szCs w:val="28"/>
        </w:rPr>
        <w:t xml:space="preserve"> </w:t>
      </w:r>
      <w:proofErr w:type="spellStart"/>
      <w:r w:rsidRPr="00BC5DF9">
        <w:rPr>
          <w:bCs/>
          <w:sz w:val="28"/>
          <w:szCs w:val="28"/>
        </w:rPr>
        <w:t>cầu</w:t>
      </w:r>
      <w:proofErr w:type="spellEnd"/>
      <w:r w:rsidRPr="00BC5DF9">
        <w:rPr>
          <w:bCs/>
          <w:sz w:val="28"/>
          <w:szCs w:val="28"/>
        </w:rPr>
        <w:t xml:space="preserve"> </w:t>
      </w:r>
      <w:proofErr w:type="spellStart"/>
      <w:r w:rsidRPr="00BC5DF9">
        <w:rPr>
          <w:bCs/>
          <w:sz w:val="28"/>
          <w:szCs w:val="28"/>
        </w:rPr>
        <w:t>trước</w:t>
      </w:r>
      <w:proofErr w:type="spellEnd"/>
      <w:r w:rsidRPr="00BC5DF9">
        <w:rPr>
          <w:bCs/>
          <w:sz w:val="28"/>
          <w:szCs w:val="28"/>
        </w:rPr>
        <w:t xml:space="preserve"> </w:t>
      </w:r>
      <w:proofErr w:type="spellStart"/>
      <w:r w:rsidRPr="00BC5DF9">
        <w:rPr>
          <w:bCs/>
          <w:sz w:val="28"/>
          <w:szCs w:val="28"/>
        </w:rPr>
        <w:t>khi</w:t>
      </w:r>
      <w:proofErr w:type="spellEnd"/>
      <w:r w:rsidRPr="00BC5DF9">
        <w:rPr>
          <w:bCs/>
          <w:sz w:val="28"/>
          <w:szCs w:val="28"/>
        </w:rPr>
        <w:t xml:space="preserve"> </w:t>
      </w:r>
      <w:proofErr w:type="spellStart"/>
      <w:r w:rsidRPr="00BC5DF9">
        <w:rPr>
          <w:bCs/>
          <w:sz w:val="28"/>
          <w:szCs w:val="28"/>
        </w:rPr>
        <w:t>thi</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Tư</w:t>
      </w:r>
      <w:proofErr w:type="spellEnd"/>
      <w:r w:rsidRPr="00BC5DF9">
        <w:rPr>
          <w:bCs/>
          <w:sz w:val="28"/>
          <w:szCs w:val="28"/>
        </w:rPr>
        <w:t xml:space="preserve"> </w:t>
      </w:r>
      <w:proofErr w:type="spellStart"/>
      <w:r w:rsidRPr="00BC5DF9">
        <w:rPr>
          <w:bCs/>
          <w:sz w:val="28"/>
          <w:szCs w:val="28"/>
        </w:rPr>
        <w:t>vấn</w:t>
      </w:r>
      <w:proofErr w:type="spellEnd"/>
      <w:r w:rsidRPr="00BC5DF9">
        <w:rPr>
          <w:bCs/>
          <w:sz w:val="28"/>
          <w:szCs w:val="28"/>
        </w:rPr>
        <w:t xml:space="preserve"> </w:t>
      </w:r>
      <w:proofErr w:type="spellStart"/>
      <w:r w:rsidRPr="00BC5DF9">
        <w:rPr>
          <w:bCs/>
          <w:sz w:val="28"/>
          <w:szCs w:val="28"/>
        </w:rPr>
        <w:t>giám</w:t>
      </w:r>
      <w:proofErr w:type="spellEnd"/>
      <w:r w:rsidRPr="00BC5DF9">
        <w:rPr>
          <w:bCs/>
          <w:sz w:val="28"/>
          <w:szCs w:val="28"/>
        </w:rPr>
        <w:t xml:space="preserve"> </w:t>
      </w:r>
      <w:proofErr w:type="spellStart"/>
      <w:r w:rsidRPr="00BC5DF9">
        <w:rPr>
          <w:bCs/>
          <w:sz w:val="28"/>
          <w:szCs w:val="28"/>
        </w:rPr>
        <w:t>sát</w:t>
      </w:r>
      <w:proofErr w:type="spellEnd"/>
      <w:r w:rsidRPr="00BC5DF9">
        <w:rPr>
          <w:bCs/>
          <w:sz w:val="28"/>
          <w:szCs w:val="28"/>
        </w:rPr>
        <w:t xml:space="preserve"> </w:t>
      </w:r>
      <w:proofErr w:type="spellStart"/>
      <w:r w:rsidRPr="00BC5DF9">
        <w:rPr>
          <w:bCs/>
          <w:sz w:val="28"/>
          <w:szCs w:val="28"/>
        </w:rPr>
        <w:t>phối</w:t>
      </w:r>
      <w:proofErr w:type="spellEnd"/>
      <w:r w:rsidRPr="00BC5DF9">
        <w:rPr>
          <w:bCs/>
          <w:sz w:val="28"/>
          <w:szCs w:val="28"/>
        </w:rPr>
        <w:t xml:space="preserve"> </w:t>
      </w:r>
      <w:proofErr w:type="spellStart"/>
      <w:r w:rsidRPr="00BC5DF9">
        <w:rPr>
          <w:bCs/>
          <w:sz w:val="28"/>
          <w:szCs w:val="28"/>
        </w:rPr>
        <w:t>hợp</w:t>
      </w:r>
      <w:proofErr w:type="spellEnd"/>
      <w:r w:rsidRPr="00BC5DF9">
        <w:rPr>
          <w:bCs/>
          <w:sz w:val="28"/>
          <w:szCs w:val="28"/>
        </w:rPr>
        <w:t xml:space="preserve"> </w:t>
      </w:r>
      <w:proofErr w:type="spellStart"/>
      <w:r w:rsidRPr="00BC5DF9">
        <w:rPr>
          <w:bCs/>
          <w:sz w:val="28"/>
          <w:szCs w:val="28"/>
        </w:rPr>
        <w:t>với</w:t>
      </w:r>
      <w:proofErr w:type="spellEnd"/>
      <w:r w:rsidRPr="00BC5DF9">
        <w:rPr>
          <w:bCs/>
          <w:sz w:val="28"/>
          <w:szCs w:val="28"/>
        </w:rPr>
        <w:t xml:space="preserve"> </w:t>
      </w:r>
      <w:proofErr w:type="spellStart"/>
      <w:r w:rsidRPr="00BC5DF9">
        <w:rPr>
          <w:bCs/>
          <w:sz w:val="28"/>
          <w:szCs w:val="28"/>
        </w:rPr>
        <w:t>Nhà</w:t>
      </w:r>
      <w:proofErr w:type="spellEnd"/>
      <w:r w:rsidRPr="00BC5DF9">
        <w:rPr>
          <w:bCs/>
          <w:sz w:val="28"/>
          <w:szCs w:val="28"/>
        </w:rPr>
        <w:t xml:space="preserve"> </w:t>
      </w:r>
      <w:proofErr w:type="spellStart"/>
      <w:r w:rsidRPr="00BC5DF9">
        <w:rPr>
          <w:bCs/>
          <w:sz w:val="28"/>
          <w:szCs w:val="28"/>
        </w:rPr>
        <w:t>thầu</w:t>
      </w:r>
      <w:proofErr w:type="spellEnd"/>
      <w:r w:rsidRPr="00BC5DF9">
        <w:rPr>
          <w:bCs/>
          <w:sz w:val="28"/>
          <w:szCs w:val="28"/>
        </w:rPr>
        <w:t xml:space="preserve"> </w:t>
      </w:r>
      <w:proofErr w:type="spellStart"/>
      <w:r w:rsidRPr="00BC5DF9">
        <w:rPr>
          <w:bCs/>
          <w:sz w:val="28"/>
          <w:szCs w:val="28"/>
        </w:rPr>
        <w:t>thi</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và</w:t>
      </w:r>
      <w:proofErr w:type="spellEnd"/>
      <w:r w:rsidRPr="00BC5DF9">
        <w:rPr>
          <w:bCs/>
          <w:sz w:val="28"/>
          <w:szCs w:val="28"/>
        </w:rPr>
        <w:t xml:space="preserve"> </w:t>
      </w:r>
      <w:proofErr w:type="spellStart"/>
      <w:r w:rsidRPr="00BC5DF9">
        <w:rPr>
          <w:bCs/>
          <w:sz w:val="28"/>
          <w:szCs w:val="28"/>
        </w:rPr>
        <w:t>các</w:t>
      </w:r>
      <w:proofErr w:type="spellEnd"/>
      <w:r w:rsidRPr="00BC5DF9">
        <w:rPr>
          <w:bCs/>
          <w:sz w:val="28"/>
          <w:szCs w:val="28"/>
        </w:rPr>
        <w:t xml:space="preserve"> </w:t>
      </w:r>
      <w:proofErr w:type="spellStart"/>
      <w:r w:rsidRPr="00BC5DF9">
        <w:rPr>
          <w:bCs/>
          <w:sz w:val="28"/>
          <w:szCs w:val="28"/>
        </w:rPr>
        <w:t>bên</w:t>
      </w:r>
      <w:proofErr w:type="spellEnd"/>
      <w:r w:rsidRPr="00BC5DF9">
        <w:rPr>
          <w:bCs/>
          <w:sz w:val="28"/>
          <w:szCs w:val="28"/>
        </w:rPr>
        <w:t xml:space="preserve"> </w:t>
      </w:r>
      <w:proofErr w:type="spellStart"/>
      <w:r w:rsidRPr="00BC5DF9">
        <w:rPr>
          <w:bCs/>
          <w:sz w:val="28"/>
          <w:szCs w:val="28"/>
        </w:rPr>
        <w:t>có</w:t>
      </w:r>
      <w:proofErr w:type="spellEnd"/>
      <w:r w:rsidRPr="00BC5DF9">
        <w:rPr>
          <w:bCs/>
          <w:sz w:val="28"/>
          <w:szCs w:val="28"/>
        </w:rPr>
        <w:t xml:space="preserve"> </w:t>
      </w:r>
      <w:proofErr w:type="spellStart"/>
      <w:r w:rsidRPr="00BC5DF9">
        <w:rPr>
          <w:bCs/>
          <w:sz w:val="28"/>
          <w:szCs w:val="28"/>
        </w:rPr>
        <w:t>liên</w:t>
      </w:r>
      <w:proofErr w:type="spellEnd"/>
      <w:r w:rsidRPr="00BC5DF9">
        <w:rPr>
          <w:bCs/>
          <w:sz w:val="28"/>
          <w:szCs w:val="28"/>
        </w:rPr>
        <w:t xml:space="preserve"> </w:t>
      </w:r>
      <w:proofErr w:type="spellStart"/>
      <w:r w:rsidRPr="00BC5DF9">
        <w:rPr>
          <w:bCs/>
          <w:sz w:val="28"/>
          <w:szCs w:val="28"/>
        </w:rPr>
        <w:t>quan</w:t>
      </w:r>
      <w:proofErr w:type="spellEnd"/>
      <w:r w:rsidRPr="00BC5DF9">
        <w:rPr>
          <w:bCs/>
          <w:sz w:val="28"/>
          <w:szCs w:val="28"/>
        </w:rPr>
        <w:t xml:space="preserve"> </w:t>
      </w:r>
      <w:proofErr w:type="spellStart"/>
      <w:r w:rsidRPr="00BC5DF9">
        <w:rPr>
          <w:bCs/>
          <w:sz w:val="28"/>
          <w:szCs w:val="28"/>
        </w:rPr>
        <w:t>mời</w:t>
      </w:r>
      <w:proofErr w:type="spellEnd"/>
      <w:r w:rsidRPr="00BC5DF9">
        <w:rPr>
          <w:bCs/>
          <w:sz w:val="28"/>
          <w:szCs w:val="28"/>
        </w:rPr>
        <w:t xml:space="preserve"> UBND </w:t>
      </w:r>
      <w:proofErr w:type="spellStart"/>
      <w:r w:rsidRPr="00BC5DF9">
        <w:rPr>
          <w:bCs/>
          <w:sz w:val="28"/>
          <w:szCs w:val="28"/>
        </w:rPr>
        <w:t>cấp</w:t>
      </w:r>
      <w:proofErr w:type="spellEnd"/>
      <w:r w:rsidRPr="00BC5DF9">
        <w:rPr>
          <w:bCs/>
          <w:sz w:val="28"/>
          <w:szCs w:val="28"/>
        </w:rPr>
        <w:t xml:space="preserve"> </w:t>
      </w:r>
      <w:proofErr w:type="spellStart"/>
      <w:r w:rsidRPr="00BC5DF9">
        <w:rPr>
          <w:bCs/>
          <w:sz w:val="28"/>
          <w:szCs w:val="28"/>
        </w:rPr>
        <w:t>xã</w:t>
      </w:r>
      <w:proofErr w:type="spellEnd"/>
      <w:r w:rsidRPr="00BC5DF9">
        <w:rPr>
          <w:bCs/>
          <w:sz w:val="28"/>
          <w:szCs w:val="28"/>
        </w:rPr>
        <w:t xml:space="preserve"> </w:t>
      </w:r>
      <w:proofErr w:type="spellStart"/>
      <w:r w:rsidRPr="00BC5DF9">
        <w:rPr>
          <w:bCs/>
          <w:sz w:val="28"/>
          <w:szCs w:val="28"/>
        </w:rPr>
        <w:t>và</w:t>
      </w:r>
      <w:proofErr w:type="spellEnd"/>
      <w:r w:rsidRPr="00BC5DF9">
        <w:rPr>
          <w:bCs/>
          <w:sz w:val="28"/>
          <w:szCs w:val="28"/>
        </w:rPr>
        <w:t xml:space="preserve"> </w:t>
      </w:r>
      <w:proofErr w:type="spellStart"/>
      <w:r w:rsidRPr="00BC5DF9">
        <w:rPr>
          <w:bCs/>
          <w:sz w:val="28"/>
          <w:szCs w:val="28"/>
        </w:rPr>
        <w:t>các</w:t>
      </w:r>
      <w:proofErr w:type="spellEnd"/>
      <w:r w:rsidRPr="00BC5DF9">
        <w:rPr>
          <w:bCs/>
          <w:sz w:val="28"/>
          <w:szCs w:val="28"/>
        </w:rPr>
        <w:t xml:space="preserve"> </w:t>
      </w:r>
      <w:proofErr w:type="spellStart"/>
      <w:r w:rsidRPr="00BC5DF9">
        <w:rPr>
          <w:bCs/>
          <w:sz w:val="28"/>
          <w:szCs w:val="28"/>
        </w:rPr>
        <w:t>hộ</w:t>
      </w:r>
      <w:proofErr w:type="spellEnd"/>
      <w:r w:rsidRPr="00BC5DF9">
        <w:rPr>
          <w:bCs/>
          <w:sz w:val="28"/>
          <w:szCs w:val="28"/>
        </w:rPr>
        <w:t xml:space="preserve"> </w:t>
      </w:r>
      <w:proofErr w:type="spellStart"/>
      <w:r w:rsidRPr="00BC5DF9">
        <w:rPr>
          <w:bCs/>
          <w:sz w:val="28"/>
          <w:szCs w:val="28"/>
        </w:rPr>
        <w:t>dân</w:t>
      </w:r>
      <w:proofErr w:type="spellEnd"/>
      <w:r w:rsidRPr="00BC5DF9">
        <w:rPr>
          <w:bCs/>
          <w:sz w:val="28"/>
          <w:szCs w:val="28"/>
        </w:rPr>
        <w:t xml:space="preserve"> </w:t>
      </w:r>
      <w:proofErr w:type="spellStart"/>
      <w:r w:rsidRPr="00BC5DF9">
        <w:rPr>
          <w:bCs/>
          <w:sz w:val="28"/>
          <w:szCs w:val="28"/>
        </w:rPr>
        <w:t>trong</w:t>
      </w:r>
      <w:proofErr w:type="spellEnd"/>
      <w:r w:rsidRPr="00BC5DF9">
        <w:rPr>
          <w:bCs/>
          <w:sz w:val="28"/>
          <w:szCs w:val="28"/>
        </w:rPr>
        <w:t xml:space="preserve"> </w:t>
      </w:r>
      <w:proofErr w:type="spellStart"/>
      <w:r w:rsidRPr="00BC5DF9">
        <w:rPr>
          <w:bCs/>
          <w:sz w:val="28"/>
          <w:szCs w:val="28"/>
        </w:rPr>
        <w:t>phạm</w:t>
      </w:r>
      <w:proofErr w:type="spellEnd"/>
      <w:r w:rsidRPr="00BC5DF9">
        <w:rPr>
          <w:bCs/>
          <w:sz w:val="28"/>
          <w:szCs w:val="28"/>
        </w:rPr>
        <w:t xml:space="preserve"> vi </w:t>
      </w:r>
      <w:proofErr w:type="spellStart"/>
      <w:r w:rsidRPr="00BC5DF9">
        <w:rPr>
          <w:bCs/>
          <w:sz w:val="28"/>
          <w:szCs w:val="28"/>
        </w:rPr>
        <w:t>thi</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có</w:t>
      </w:r>
      <w:proofErr w:type="spellEnd"/>
      <w:r w:rsidRPr="00BC5DF9">
        <w:rPr>
          <w:bCs/>
          <w:sz w:val="28"/>
          <w:szCs w:val="28"/>
        </w:rPr>
        <w:t xml:space="preserve"> </w:t>
      </w:r>
      <w:proofErr w:type="spellStart"/>
      <w:r w:rsidRPr="00BC5DF9">
        <w:rPr>
          <w:bCs/>
          <w:sz w:val="28"/>
          <w:szCs w:val="28"/>
        </w:rPr>
        <w:t>tuyến</w:t>
      </w:r>
      <w:proofErr w:type="spellEnd"/>
      <w:r w:rsidRPr="00BC5DF9">
        <w:rPr>
          <w:bCs/>
          <w:sz w:val="28"/>
          <w:szCs w:val="28"/>
        </w:rPr>
        <w:t xml:space="preserve"> </w:t>
      </w:r>
      <w:proofErr w:type="spellStart"/>
      <w:r w:rsidRPr="00BC5DF9">
        <w:rPr>
          <w:bCs/>
          <w:sz w:val="28"/>
          <w:szCs w:val="28"/>
        </w:rPr>
        <w:t>đường</w:t>
      </w:r>
      <w:proofErr w:type="spellEnd"/>
      <w:r w:rsidRPr="00BC5DF9">
        <w:rPr>
          <w:bCs/>
          <w:sz w:val="28"/>
          <w:szCs w:val="28"/>
        </w:rPr>
        <w:t xml:space="preserve"> </w:t>
      </w:r>
      <w:proofErr w:type="spellStart"/>
      <w:r w:rsidRPr="00BC5DF9">
        <w:rPr>
          <w:bCs/>
          <w:sz w:val="28"/>
          <w:szCs w:val="28"/>
        </w:rPr>
        <w:t>đi</w:t>
      </w:r>
      <w:proofErr w:type="spellEnd"/>
      <w:r w:rsidRPr="00BC5DF9">
        <w:rPr>
          <w:bCs/>
          <w:sz w:val="28"/>
          <w:szCs w:val="28"/>
        </w:rPr>
        <w:t xml:space="preserve"> qua </w:t>
      </w:r>
      <w:proofErr w:type="spellStart"/>
      <w:r w:rsidRPr="00BC5DF9">
        <w:rPr>
          <w:bCs/>
          <w:sz w:val="28"/>
          <w:szCs w:val="28"/>
        </w:rPr>
        <w:t>để</w:t>
      </w:r>
      <w:proofErr w:type="spellEnd"/>
      <w:r w:rsidRPr="00BC5DF9">
        <w:rPr>
          <w:bCs/>
          <w:sz w:val="28"/>
          <w:szCs w:val="28"/>
        </w:rPr>
        <w:t xml:space="preserve"> </w:t>
      </w:r>
      <w:proofErr w:type="spellStart"/>
      <w:r w:rsidRPr="00BC5DF9">
        <w:rPr>
          <w:bCs/>
          <w:sz w:val="28"/>
          <w:szCs w:val="28"/>
        </w:rPr>
        <w:t>kiểm</w:t>
      </w:r>
      <w:proofErr w:type="spellEnd"/>
      <w:r w:rsidRPr="00BC5DF9">
        <w:rPr>
          <w:bCs/>
          <w:sz w:val="28"/>
          <w:szCs w:val="28"/>
        </w:rPr>
        <w:t xml:space="preserve"> </w:t>
      </w:r>
      <w:proofErr w:type="spellStart"/>
      <w:r w:rsidRPr="00BC5DF9">
        <w:rPr>
          <w:bCs/>
          <w:sz w:val="28"/>
          <w:szCs w:val="28"/>
        </w:rPr>
        <w:t>tra</w:t>
      </w:r>
      <w:proofErr w:type="spellEnd"/>
      <w:r w:rsidRPr="00BC5DF9">
        <w:rPr>
          <w:bCs/>
          <w:sz w:val="28"/>
          <w:szCs w:val="28"/>
        </w:rPr>
        <w:t xml:space="preserve">, </w:t>
      </w:r>
      <w:proofErr w:type="spellStart"/>
      <w:r w:rsidRPr="00BC5DF9">
        <w:rPr>
          <w:bCs/>
          <w:sz w:val="28"/>
          <w:szCs w:val="28"/>
        </w:rPr>
        <w:t>xác</w:t>
      </w:r>
      <w:proofErr w:type="spellEnd"/>
      <w:r w:rsidRPr="00BC5DF9">
        <w:rPr>
          <w:bCs/>
          <w:sz w:val="28"/>
          <w:szCs w:val="28"/>
        </w:rPr>
        <w:t xml:space="preserve"> </w:t>
      </w:r>
      <w:proofErr w:type="spellStart"/>
      <w:r w:rsidRPr="00BC5DF9">
        <w:rPr>
          <w:bCs/>
          <w:sz w:val="28"/>
          <w:szCs w:val="28"/>
        </w:rPr>
        <w:t>nhận</w:t>
      </w:r>
      <w:proofErr w:type="spellEnd"/>
      <w:r w:rsidRPr="00BC5DF9">
        <w:rPr>
          <w:bCs/>
          <w:sz w:val="28"/>
          <w:szCs w:val="28"/>
        </w:rPr>
        <w:t xml:space="preserve"> </w:t>
      </w:r>
      <w:proofErr w:type="spellStart"/>
      <w:r w:rsidRPr="00BC5DF9">
        <w:rPr>
          <w:bCs/>
          <w:sz w:val="28"/>
          <w:szCs w:val="28"/>
        </w:rPr>
        <w:t>tình</w:t>
      </w:r>
      <w:proofErr w:type="spellEnd"/>
      <w:r w:rsidRPr="00BC5DF9">
        <w:rPr>
          <w:bCs/>
          <w:sz w:val="28"/>
          <w:szCs w:val="28"/>
        </w:rPr>
        <w:t xml:space="preserve"> </w:t>
      </w:r>
      <w:proofErr w:type="spellStart"/>
      <w:r w:rsidRPr="00BC5DF9">
        <w:rPr>
          <w:bCs/>
          <w:sz w:val="28"/>
          <w:szCs w:val="28"/>
        </w:rPr>
        <w:t>trạng</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trình</w:t>
      </w:r>
      <w:proofErr w:type="spellEnd"/>
      <w:r w:rsidRPr="00BC5DF9">
        <w:rPr>
          <w:bCs/>
          <w:sz w:val="28"/>
          <w:szCs w:val="28"/>
        </w:rPr>
        <w:t xml:space="preserve">, </w:t>
      </w:r>
      <w:proofErr w:type="spellStart"/>
      <w:r w:rsidRPr="00BC5DF9">
        <w:rPr>
          <w:bCs/>
          <w:sz w:val="28"/>
          <w:szCs w:val="28"/>
        </w:rPr>
        <w:t>nhà</w:t>
      </w:r>
      <w:proofErr w:type="spellEnd"/>
      <w:r w:rsidRPr="00BC5DF9">
        <w:rPr>
          <w:bCs/>
          <w:sz w:val="28"/>
          <w:szCs w:val="28"/>
        </w:rPr>
        <w:t xml:space="preserve"> </w:t>
      </w:r>
      <w:proofErr w:type="spellStart"/>
      <w:r w:rsidRPr="00BC5DF9">
        <w:rPr>
          <w:bCs/>
          <w:sz w:val="28"/>
          <w:szCs w:val="28"/>
        </w:rPr>
        <w:t>dân</w:t>
      </w:r>
      <w:proofErr w:type="spellEnd"/>
      <w:r w:rsidRPr="00BC5DF9">
        <w:rPr>
          <w:bCs/>
          <w:sz w:val="28"/>
          <w:szCs w:val="28"/>
        </w:rPr>
        <w:t xml:space="preserve"> </w:t>
      </w:r>
      <w:proofErr w:type="spellStart"/>
      <w:r w:rsidRPr="00BC5DF9">
        <w:rPr>
          <w:bCs/>
          <w:sz w:val="28"/>
          <w:szCs w:val="28"/>
        </w:rPr>
        <w:t>và</w:t>
      </w:r>
      <w:proofErr w:type="spellEnd"/>
      <w:r w:rsidRPr="00BC5DF9">
        <w:rPr>
          <w:bCs/>
          <w:sz w:val="28"/>
          <w:szCs w:val="28"/>
        </w:rPr>
        <w:t xml:space="preserve"> </w:t>
      </w:r>
      <w:proofErr w:type="spellStart"/>
      <w:r w:rsidRPr="00BC5DF9">
        <w:rPr>
          <w:bCs/>
          <w:sz w:val="28"/>
          <w:szCs w:val="28"/>
        </w:rPr>
        <w:t>lập</w:t>
      </w:r>
      <w:proofErr w:type="spellEnd"/>
      <w:r w:rsidRPr="00BC5DF9">
        <w:rPr>
          <w:bCs/>
          <w:sz w:val="28"/>
          <w:szCs w:val="28"/>
        </w:rPr>
        <w:t xml:space="preserve"> </w:t>
      </w:r>
      <w:proofErr w:type="spellStart"/>
      <w:r w:rsidRPr="00BC5DF9">
        <w:rPr>
          <w:bCs/>
          <w:sz w:val="28"/>
          <w:szCs w:val="28"/>
        </w:rPr>
        <w:t>biên</w:t>
      </w:r>
      <w:proofErr w:type="spellEnd"/>
      <w:r w:rsidRPr="00BC5DF9">
        <w:rPr>
          <w:bCs/>
          <w:sz w:val="28"/>
          <w:szCs w:val="28"/>
        </w:rPr>
        <w:t xml:space="preserve"> </w:t>
      </w:r>
      <w:proofErr w:type="spellStart"/>
      <w:r w:rsidRPr="00BC5DF9">
        <w:rPr>
          <w:bCs/>
          <w:sz w:val="28"/>
          <w:szCs w:val="28"/>
        </w:rPr>
        <w:t>bản</w:t>
      </w:r>
      <w:proofErr w:type="spellEnd"/>
      <w:r w:rsidRPr="00BC5DF9">
        <w:rPr>
          <w:bCs/>
          <w:sz w:val="28"/>
          <w:szCs w:val="28"/>
        </w:rPr>
        <w:t xml:space="preserve"> </w:t>
      </w:r>
      <w:proofErr w:type="spellStart"/>
      <w:r w:rsidRPr="00BC5DF9">
        <w:rPr>
          <w:bCs/>
          <w:sz w:val="28"/>
          <w:szCs w:val="28"/>
        </w:rPr>
        <w:t>làm</w:t>
      </w:r>
      <w:proofErr w:type="spellEnd"/>
      <w:r w:rsidRPr="00BC5DF9">
        <w:rPr>
          <w:bCs/>
          <w:sz w:val="28"/>
          <w:szCs w:val="28"/>
        </w:rPr>
        <w:t xml:space="preserve"> </w:t>
      </w:r>
      <w:proofErr w:type="spellStart"/>
      <w:r w:rsidRPr="00BC5DF9">
        <w:rPr>
          <w:bCs/>
          <w:sz w:val="28"/>
          <w:szCs w:val="28"/>
        </w:rPr>
        <w:t>việc</w:t>
      </w:r>
      <w:proofErr w:type="spellEnd"/>
      <w:r w:rsidRPr="00BC5DF9">
        <w:rPr>
          <w:bCs/>
          <w:sz w:val="28"/>
          <w:szCs w:val="28"/>
        </w:rPr>
        <w:t xml:space="preserve"> (</w:t>
      </w:r>
      <w:proofErr w:type="spellStart"/>
      <w:r w:rsidRPr="00BC5DF9">
        <w:rPr>
          <w:bCs/>
          <w:sz w:val="28"/>
          <w:szCs w:val="28"/>
        </w:rPr>
        <w:t>kèm</w:t>
      </w:r>
      <w:proofErr w:type="spellEnd"/>
      <w:r w:rsidRPr="00BC5DF9">
        <w:rPr>
          <w:bCs/>
          <w:sz w:val="28"/>
          <w:szCs w:val="28"/>
        </w:rPr>
        <w:t xml:space="preserve"> </w:t>
      </w:r>
      <w:proofErr w:type="spellStart"/>
      <w:r w:rsidRPr="00BC5DF9">
        <w:rPr>
          <w:bCs/>
          <w:sz w:val="28"/>
          <w:szCs w:val="28"/>
        </w:rPr>
        <w:t>theo</w:t>
      </w:r>
      <w:proofErr w:type="spellEnd"/>
      <w:r w:rsidRPr="00BC5DF9">
        <w:rPr>
          <w:bCs/>
          <w:sz w:val="28"/>
          <w:szCs w:val="28"/>
        </w:rPr>
        <w:t xml:space="preserve"> </w:t>
      </w:r>
      <w:proofErr w:type="spellStart"/>
      <w:r w:rsidRPr="00BC5DF9">
        <w:rPr>
          <w:bCs/>
          <w:sz w:val="28"/>
          <w:szCs w:val="28"/>
        </w:rPr>
        <w:t>hình</w:t>
      </w:r>
      <w:proofErr w:type="spellEnd"/>
      <w:r w:rsidRPr="00BC5DF9">
        <w:rPr>
          <w:bCs/>
          <w:sz w:val="28"/>
          <w:szCs w:val="28"/>
        </w:rPr>
        <w:t xml:space="preserve"> </w:t>
      </w:r>
      <w:proofErr w:type="spellStart"/>
      <w:r w:rsidRPr="00BC5DF9">
        <w:rPr>
          <w:bCs/>
          <w:sz w:val="28"/>
          <w:szCs w:val="28"/>
        </w:rPr>
        <w:t>ảnh</w:t>
      </w:r>
      <w:proofErr w:type="spellEnd"/>
      <w:r w:rsidRPr="00BC5DF9">
        <w:rPr>
          <w:bCs/>
          <w:sz w:val="28"/>
          <w:szCs w:val="28"/>
        </w:rPr>
        <w:t xml:space="preserve">, video) </w:t>
      </w:r>
      <w:proofErr w:type="spellStart"/>
      <w:r w:rsidRPr="00BC5DF9">
        <w:rPr>
          <w:bCs/>
          <w:sz w:val="28"/>
          <w:szCs w:val="28"/>
        </w:rPr>
        <w:t>trước</w:t>
      </w:r>
      <w:proofErr w:type="spellEnd"/>
      <w:r w:rsidRPr="00BC5DF9">
        <w:rPr>
          <w:bCs/>
          <w:sz w:val="28"/>
          <w:szCs w:val="28"/>
        </w:rPr>
        <w:t xml:space="preserve"> </w:t>
      </w:r>
      <w:proofErr w:type="spellStart"/>
      <w:r w:rsidRPr="00BC5DF9">
        <w:rPr>
          <w:bCs/>
          <w:sz w:val="28"/>
          <w:szCs w:val="28"/>
        </w:rPr>
        <w:t>khi</w:t>
      </w:r>
      <w:proofErr w:type="spellEnd"/>
      <w:r w:rsidRPr="00BC5DF9">
        <w:rPr>
          <w:bCs/>
          <w:sz w:val="28"/>
          <w:szCs w:val="28"/>
        </w:rPr>
        <w:t xml:space="preserve"> </w:t>
      </w:r>
      <w:proofErr w:type="spellStart"/>
      <w:r w:rsidRPr="00BC5DF9">
        <w:rPr>
          <w:bCs/>
          <w:sz w:val="28"/>
          <w:szCs w:val="28"/>
        </w:rPr>
        <w:t>tiến</w:t>
      </w:r>
      <w:proofErr w:type="spellEnd"/>
      <w:r w:rsidRPr="00BC5DF9">
        <w:rPr>
          <w:bCs/>
          <w:sz w:val="28"/>
          <w:szCs w:val="28"/>
        </w:rPr>
        <w:t xml:space="preserve"> </w:t>
      </w:r>
      <w:proofErr w:type="spellStart"/>
      <w:r w:rsidRPr="00BC5DF9">
        <w:rPr>
          <w:bCs/>
          <w:sz w:val="28"/>
          <w:szCs w:val="28"/>
        </w:rPr>
        <w:t>hành</w:t>
      </w:r>
      <w:proofErr w:type="spellEnd"/>
      <w:r w:rsidRPr="00BC5DF9">
        <w:rPr>
          <w:bCs/>
          <w:sz w:val="28"/>
          <w:szCs w:val="28"/>
        </w:rPr>
        <w:t xml:space="preserve"> </w:t>
      </w:r>
      <w:proofErr w:type="spellStart"/>
      <w:r w:rsidRPr="00BC5DF9">
        <w:rPr>
          <w:bCs/>
          <w:sz w:val="28"/>
          <w:szCs w:val="28"/>
        </w:rPr>
        <w:t>thi</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ngoài</w:t>
      </w:r>
      <w:proofErr w:type="spellEnd"/>
      <w:r w:rsidRPr="00BC5DF9">
        <w:rPr>
          <w:bCs/>
          <w:sz w:val="28"/>
          <w:szCs w:val="28"/>
        </w:rPr>
        <w:t xml:space="preserve"> </w:t>
      </w:r>
      <w:proofErr w:type="spellStart"/>
      <w:r w:rsidRPr="00BC5DF9">
        <w:rPr>
          <w:bCs/>
          <w:sz w:val="28"/>
          <w:szCs w:val="28"/>
        </w:rPr>
        <w:t>hiện</w:t>
      </w:r>
      <w:proofErr w:type="spellEnd"/>
      <w:r w:rsidRPr="00BC5DF9">
        <w:rPr>
          <w:bCs/>
          <w:sz w:val="28"/>
          <w:szCs w:val="28"/>
        </w:rPr>
        <w:t xml:space="preserve"> </w:t>
      </w:r>
      <w:proofErr w:type="spellStart"/>
      <w:r w:rsidRPr="00BC5DF9">
        <w:rPr>
          <w:bCs/>
          <w:sz w:val="28"/>
          <w:szCs w:val="28"/>
        </w:rPr>
        <w:t>trường</w:t>
      </w:r>
      <w:proofErr w:type="spellEnd"/>
      <w:r w:rsidRPr="00BC5DF9">
        <w:rPr>
          <w:bCs/>
          <w:sz w:val="28"/>
          <w:szCs w:val="28"/>
        </w:rPr>
        <w:t xml:space="preserve">. </w:t>
      </w:r>
    </w:p>
    <w:p w14:paraId="2517E26D" w14:textId="77777777" w:rsidR="0014174B" w:rsidRPr="00BC5DF9" w:rsidRDefault="0014174B" w:rsidP="0014174B">
      <w:pPr>
        <w:numPr>
          <w:ilvl w:val="0"/>
          <w:numId w:val="11"/>
        </w:numPr>
        <w:tabs>
          <w:tab w:val="left" w:pos="284"/>
        </w:tabs>
        <w:spacing w:line="264" w:lineRule="auto"/>
        <w:ind w:left="0" w:firstLine="502"/>
        <w:rPr>
          <w:bCs/>
          <w:sz w:val="28"/>
          <w:szCs w:val="28"/>
        </w:rPr>
      </w:pPr>
      <w:proofErr w:type="spellStart"/>
      <w:r w:rsidRPr="00BC5DF9">
        <w:rPr>
          <w:bCs/>
          <w:sz w:val="28"/>
          <w:szCs w:val="28"/>
        </w:rPr>
        <w:t>Phối</w:t>
      </w:r>
      <w:proofErr w:type="spellEnd"/>
      <w:r w:rsidRPr="00BC5DF9">
        <w:rPr>
          <w:bCs/>
          <w:sz w:val="28"/>
          <w:szCs w:val="28"/>
        </w:rPr>
        <w:t xml:space="preserve"> </w:t>
      </w:r>
      <w:proofErr w:type="spellStart"/>
      <w:r w:rsidRPr="00BC5DF9">
        <w:rPr>
          <w:bCs/>
          <w:sz w:val="28"/>
          <w:szCs w:val="28"/>
        </w:rPr>
        <w:t>hợp</w:t>
      </w:r>
      <w:proofErr w:type="spellEnd"/>
      <w:r w:rsidRPr="00BC5DF9">
        <w:rPr>
          <w:bCs/>
          <w:sz w:val="28"/>
          <w:szCs w:val="28"/>
        </w:rPr>
        <w:t xml:space="preserve"> </w:t>
      </w:r>
      <w:proofErr w:type="spellStart"/>
      <w:r w:rsidRPr="00BC5DF9">
        <w:rPr>
          <w:bCs/>
          <w:sz w:val="28"/>
          <w:szCs w:val="28"/>
        </w:rPr>
        <w:t>với</w:t>
      </w:r>
      <w:proofErr w:type="spellEnd"/>
      <w:r w:rsidRPr="00BC5DF9">
        <w:rPr>
          <w:bCs/>
          <w:sz w:val="28"/>
          <w:szCs w:val="28"/>
        </w:rPr>
        <w:t xml:space="preserve"> </w:t>
      </w:r>
      <w:proofErr w:type="spellStart"/>
      <w:r w:rsidRPr="00BC5DF9">
        <w:rPr>
          <w:bCs/>
          <w:sz w:val="28"/>
          <w:szCs w:val="28"/>
        </w:rPr>
        <w:t>Quản</w:t>
      </w:r>
      <w:proofErr w:type="spellEnd"/>
      <w:r w:rsidRPr="00BC5DF9">
        <w:rPr>
          <w:bCs/>
          <w:sz w:val="28"/>
          <w:szCs w:val="28"/>
        </w:rPr>
        <w:t xml:space="preserve"> </w:t>
      </w:r>
      <w:proofErr w:type="spellStart"/>
      <w:r w:rsidRPr="00BC5DF9">
        <w:rPr>
          <w:bCs/>
          <w:sz w:val="28"/>
          <w:szCs w:val="28"/>
        </w:rPr>
        <w:t>ly</w:t>
      </w:r>
      <w:proofErr w:type="spellEnd"/>
      <w:r w:rsidRPr="00BC5DF9">
        <w:rPr>
          <w:bCs/>
          <w:sz w:val="28"/>
          <w:szCs w:val="28"/>
        </w:rPr>
        <w:t xml:space="preserve">́ </w:t>
      </w:r>
      <w:proofErr w:type="spellStart"/>
      <w:r w:rsidRPr="00BC5DF9">
        <w:rPr>
          <w:bCs/>
          <w:sz w:val="28"/>
          <w:szCs w:val="28"/>
        </w:rPr>
        <w:t>dư</w:t>
      </w:r>
      <w:proofErr w:type="spellEnd"/>
      <w:r w:rsidRPr="00BC5DF9">
        <w:rPr>
          <w:bCs/>
          <w:sz w:val="28"/>
          <w:szCs w:val="28"/>
        </w:rPr>
        <w:t xml:space="preserve">̣ </w:t>
      </w:r>
      <w:proofErr w:type="spellStart"/>
      <w:r w:rsidRPr="00BC5DF9">
        <w:rPr>
          <w:bCs/>
          <w:sz w:val="28"/>
          <w:szCs w:val="28"/>
        </w:rPr>
        <w:t>án</w:t>
      </w:r>
      <w:proofErr w:type="spellEnd"/>
      <w:r w:rsidRPr="00BC5DF9">
        <w:rPr>
          <w:bCs/>
          <w:sz w:val="28"/>
          <w:szCs w:val="28"/>
        </w:rPr>
        <w:t xml:space="preserve"> </w:t>
      </w:r>
      <w:proofErr w:type="spellStart"/>
      <w:r w:rsidRPr="00BC5DF9">
        <w:rPr>
          <w:bCs/>
          <w:sz w:val="28"/>
          <w:szCs w:val="28"/>
        </w:rPr>
        <w:t>lập</w:t>
      </w:r>
      <w:proofErr w:type="spellEnd"/>
      <w:r w:rsidRPr="00BC5DF9">
        <w:rPr>
          <w:bCs/>
          <w:sz w:val="28"/>
          <w:szCs w:val="28"/>
        </w:rPr>
        <w:t xml:space="preserve"> </w:t>
      </w:r>
      <w:proofErr w:type="spellStart"/>
      <w:r w:rsidRPr="00BC5DF9">
        <w:rPr>
          <w:bCs/>
          <w:sz w:val="28"/>
          <w:szCs w:val="28"/>
        </w:rPr>
        <w:t>va</w:t>
      </w:r>
      <w:proofErr w:type="spellEnd"/>
      <w:r w:rsidRPr="00BC5DF9">
        <w:rPr>
          <w:bCs/>
          <w:sz w:val="28"/>
          <w:szCs w:val="28"/>
        </w:rPr>
        <w:t xml:space="preserve">̀ </w:t>
      </w:r>
      <w:proofErr w:type="spellStart"/>
      <w:r w:rsidRPr="00BC5DF9">
        <w:rPr>
          <w:bCs/>
          <w:sz w:val="28"/>
          <w:szCs w:val="28"/>
        </w:rPr>
        <w:t>cung</w:t>
      </w:r>
      <w:proofErr w:type="spellEnd"/>
      <w:r w:rsidRPr="00BC5DF9">
        <w:rPr>
          <w:bCs/>
          <w:sz w:val="28"/>
          <w:szCs w:val="28"/>
        </w:rPr>
        <w:t xml:space="preserve"> </w:t>
      </w:r>
      <w:proofErr w:type="spellStart"/>
      <w:r w:rsidRPr="00BC5DF9">
        <w:rPr>
          <w:bCs/>
          <w:sz w:val="28"/>
          <w:szCs w:val="28"/>
        </w:rPr>
        <w:t>cấp</w:t>
      </w:r>
      <w:proofErr w:type="spellEnd"/>
      <w:r w:rsidRPr="00BC5DF9">
        <w:rPr>
          <w:bCs/>
          <w:sz w:val="28"/>
          <w:szCs w:val="28"/>
        </w:rPr>
        <w:t xml:space="preserve"> </w:t>
      </w:r>
      <w:proofErr w:type="spellStart"/>
      <w:r w:rsidRPr="00BC5DF9">
        <w:rPr>
          <w:bCs/>
          <w:sz w:val="28"/>
          <w:szCs w:val="28"/>
        </w:rPr>
        <w:t>cho</w:t>
      </w:r>
      <w:proofErr w:type="spellEnd"/>
      <w:r w:rsidRPr="00BC5DF9">
        <w:rPr>
          <w:bCs/>
          <w:sz w:val="28"/>
          <w:szCs w:val="28"/>
        </w:rPr>
        <w:t xml:space="preserve"> Chủ </w:t>
      </w:r>
      <w:proofErr w:type="spellStart"/>
      <w:r w:rsidRPr="00BC5DF9">
        <w:rPr>
          <w:bCs/>
          <w:sz w:val="28"/>
          <w:szCs w:val="28"/>
        </w:rPr>
        <w:t>đầu</w:t>
      </w:r>
      <w:proofErr w:type="spellEnd"/>
      <w:r w:rsidRPr="00BC5DF9">
        <w:rPr>
          <w:bCs/>
          <w:sz w:val="28"/>
          <w:szCs w:val="28"/>
        </w:rPr>
        <w:t xml:space="preserve"> </w:t>
      </w:r>
      <w:proofErr w:type="spellStart"/>
      <w:r w:rsidRPr="00BC5DF9">
        <w:rPr>
          <w:bCs/>
          <w:sz w:val="28"/>
          <w:szCs w:val="28"/>
        </w:rPr>
        <w:t>tư</w:t>
      </w:r>
      <w:proofErr w:type="spellEnd"/>
      <w:r w:rsidRPr="00BC5DF9">
        <w:rPr>
          <w:bCs/>
          <w:sz w:val="28"/>
          <w:szCs w:val="28"/>
        </w:rPr>
        <w:t xml:space="preserve"> </w:t>
      </w:r>
      <w:proofErr w:type="spellStart"/>
      <w:r w:rsidRPr="00BC5DF9">
        <w:rPr>
          <w:bCs/>
          <w:sz w:val="28"/>
          <w:szCs w:val="28"/>
        </w:rPr>
        <w:t>các</w:t>
      </w:r>
      <w:proofErr w:type="spellEnd"/>
      <w:r w:rsidRPr="00BC5DF9">
        <w:rPr>
          <w:bCs/>
          <w:sz w:val="28"/>
          <w:szCs w:val="28"/>
        </w:rPr>
        <w:t xml:space="preserve"> </w:t>
      </w:r>
      <w:proofErr w:type="spellStart"/>
      <w:r w:rsidRPr="00BC5DF9">
        <w:rPr>
          <w:bCs/>
          <w:sz w:val="28"/>
          <w:szCs w:val="28"/>
        </w:rPr>
        <w:t>biên</w:t>
      </w:r>
      <w:proofErr w:type="spellEnd"/>
      <w:r w:rsidRPr="00BC5DF9">
        <w:rPr>
          <w:bCs/>
          <w:sz w:val="28"/>
          <w:szCs w:val="28"/>
        </w:rPr>
        <w:t xml:space="preserve"> </w:t>
      </w:r>
      <w:proofErr w:type="spellStart"/>
      <w:r w:rsidRPr="00BC5DF9">
        <w:rPr>
          <w:bCs/>
          <w:sz w:val="28"/>
          <w:szCs w:val="28"/>
        </w:rPr>
        <w:t>bản</w:t>
      </w:r>
      <w:proofErr w:type="spellEnd"/>
      <w:r w:rsidRPr="00BC5DF9">
        <w:rPr>
          <w:bCs/>
          <w:sz w:val="28"/>
          <w:szCs w:val="28"/>
        </w:rPr>
        <w:t>:</w:t>
      </w:r>
    </w:p>
    <w:p w14:paraId="2056411F" w14:textId="0C19C578" w:rsidR="0014174B" w:rsidRPr="00BC5DF9" w:rsidRDefault="0014174B" w:rsidP="0014174B">
      <w:pPr>
        <w:tabs>
          <w:tab w:val="left" w:pos="284"/>
        </w:tabs>
        <w:spacing w:line="264" w:lineRule="auto"/>
        <w:ind w:left="-90" w:firstLine="450"/>
        <w:rPr>
          <w:bCs/>
          <w:sz w:val="28"/>
          <w:szCs w:val="28"/>
        </w:rPr>
      </w:pPr>
      <w:r w:rsidRPr="00BC5DF9">
        <w:rPr>
          <w:bCs/>
          <w:sz w:val="28"/>
          <w:szCs w:val="28"/>
        </w:rPr>
        <w:t xml:space="preserve"> + </w:t>
      </w:r>
      <w:proofErr w:type="spellStart"/>
      <w:r w:rsidRPr="00BC5DF9">
        <w:rPr>
          <w:bCs/>
          <w:sz w:val="28"/>
          <w:szCs w:val="28"/>
        </w:rPr>
        <w:t>Biên</w:t>
      </w:r>
      <w:proofErr w:type="spellEnd"/>
      <w:r w:rsidRPr="00BC5DF9">
        <w:rPr>
          <w:bCs/>
          <w:sz w:val="28"/>
          <w:szCs w:val="28"/>
        </w:rPr>
        <w:t xml:space="preserve"> </w:t>
      </w:r>
      <w:proofErr w:type="spellStart"/>
      <w:r w:rsidRPr="00BC5DF9">
        <w:rPr>
          <w:bCs/>
          <w:sz w:val="28"/>
          <w:szCs w:val="28"/>
        </w:rPr>
        <w:t>bản</w:t>
      </w:r>
      <w:proofErr w:type="spellEnd"/>
      <w:r w:rsidRPr="00BC5DF9">
        <w:rPr>
          <w:bCs/>
          <w:sz w:val="28"/>
          <w:szCs w:val="28"/>
        </w:rPr>
        <w:t xml:space="preserve"> </w:t>
      </w:r>
      <w:proofErr w:type="spellStart"/>
      <w:r w:rsidRPr="00BC5DF9">
        <w:rPr>
          <w:bCs/>
          <w:sz w:val="28"/>
          <w:szCs w:val="28"/>
        </w:rPr>
        <w:t>kiểm</w:t>
      </w:r>
      <w:proofErr w:type="spellEnd"/>
      <w:r w:rsidRPr="00BC5DF9">
        <w:rPr>
          <w:bCs/>
          <w:sz w:val="28"/>
          <w:szCs w:val="28"/>
        </w:rPr>
        <w:t xml:space="preserve"> </w:t>
      </w:r>
      <w:proofErr w:type="spellStart"/>
      <w:r w:rsidRPr="00BC5DF9">
        <w:rPr>
          <w:bCs/>
          <w:sz w:val="28"/>
          <w:szCs w:val="28"/>
        </w:rPr>
        <w:t>tra</w:t>
      </w:r>
      <w:proofErr w:type="spellEnd"/>
      <w:r w:rsidRPr="00BC5DF9">
        <w:rPr>
          <w:bCs/>
          <w:sz w:val="28"/>
          <w:szCs w:val="28"/>
        </w:rPr>
        <w:t xml:space="preserve"> </w:t>
      </w:r>
      <w:proofErr w:type="spellStart"/>
      <w:r w:rsidRPr="00BC5DF9">
        <w:rPr>
          <w:bCs/>
          <w:sz w:val="28"/>
          <w:szCs w:val="28"/>
        </w:rPr>
        <w:t>các</w:t>
      </w:r>
      <w:proofErr w:type="spellEnd"/>
      <w:r w:rsidRPr="00BC5DF9">
        <w:rPr>
          <w:bCs/>
          <w:sz w:val="28"/>
          <w:szCs w:val="28"/>
        </w:rPr>
        <w:t xml:space="preserve"> </w:t>
      </w:r>
      <w:proofErr w:type="spellStart"/>
      <w:r w:rsidRPr="00BC5DF9">
        <w:rPr>
          <w:bCs/>
          <w:sz w:val="28"/>
          <w:szCs w:val="28"/>
        </w:rPr>
        <w:t>điều</w:t>
      </w:r>
      <w:proofErr w:type="spellEnd"/>
      <w:r w:rsidRPr="00BC5DF9">
        <w:rPr>
          <w:bCs/>
          <w:sz w:val="28"/>
          <w:szCs w:val="28"/>
        </w:rPr>
        <w:t xml:space="preserve"> </w:t>
      </w:r>
      <w:proofErr w:type="spellStart"/>
      <w:r w:rsidRPr="00BC5DF9">
        <w:rPr>
          <w:bCs/>
          <w:sz w:val="28"/>
          <w:szCs w:val="28"/>
        </w:rPr>
        <w:t>kiện</w:t>
      </w:r>
      <w:proofErr w:type="spellEnd"/>
      <w:r w:rsidRPr="00BC5DF9">
        <w:rPr>
          <w:bCs/>
          <w:sz w:val="28"/>
          <w:szCs w:val="28"/>
        </w:rPr>
        <w:t xml:space="preserve"> </w:t>
      </w:r>
      <w:proofErr w:type="spellStart"/>
      <w:r w:rsidRPr="00BC5DF9">
        <w:rPr>
          <w:bCs/>
          <w:sz w:val="28"/>
          <w:szCs w:val="28"/>
        </w:rPr>
        <w:t>khởi</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trình</w:t>
      </w:r>
      <w:proofErr w:type="spellEnd"/>
      <w:r w:rsidRPr="00BC5DF9">
        <w:rPr>
          <w:bCs/>
          <w:sz w:val="28"/>
          <w:szCs w:val="28"/>
        </w:rPr>
        <w:t xml:space="preserve"> </w:t>
      </w:r>
      <w:proofErr w:type="spellStart"/>
      <w:r w:rsidRPr="00BC5DF9">
        <w:rPr>
          <w:bCs/>
          <w:sz w:val="28"/>
          <w:szCs w:val="28"/>
        </w:rPr>
        <w:t>theo</w:t>
      </w:r>
      <w:proofErr w:type="spellEnd"/>
      <w:r w:rsidRPr="00BC5DF9">
        <w:rPr>
          <w:bCs/>
          <w:sz w:val="28"/>
          <w:szCs w:val="28"/>
        </w:rPr>
        <w:t xml:space="preserve"> </w:t>
      </w:r>
      <w:proofErr w:type="spellStart"/>
      <w:r w:rsidRPr="00BC5DF9">
        <w:rPr>
          <w:bCs/>
          <w:sz w:val="28"/>
          <w:szCs w:val="28"/>
        </w:rPr>
        <w:t>quy</w:t>
      </w:r>
      <w:proofErr w:type="spellEnd"/>
      <w:r w:rsidRPr="00BC5DF9">
        <w:rPr>
          <w:bCs/>
          <w:sz w:val="28"/>
          <w:szCs w:val="28"/>
        </w:rPr>
        <w:t xml:space="preserve"> </w:t>
      </w:r>
      <w:proofErr w:type="spellStart"/>
      <w:r w:rsidRPr="00BC5DF9">
        <w:rPr>
          <w:bCs/>
          <w:sz w:val="28"/>
          <w:szCs w:val="28"/>
        </w:rPr>
        <w:t>định</w:t>
      </w:r>
      <w:proofErr w:type="spellEnd"/>
      <w:r w:rsidRPr="00BC5DF9">
        <w:rPr>
          <w:bCs/>
          <w:sz w:val="28"/>
          <w:szCs w:val="28"/>
        </w:rPr>
        <w:t xml:space="preserve"> </w:t>
      </w:r>
      <w:proofErr w:type="spellStart"/>
      <w:r w:rsidRPr="00BC5DF9">
        <w:rPr>
          <w:bCs/>
          <w:sz w:val="28"/>
          <w:szCs w:val="28"/>
        </w:rPr>
        <w:t>tại</w:t>
      </w:r>
      <w:proofErr w:type="spellEnd"/>
      <w:r w:rsidRPr="00BC5DF9">
        <w:rPr>
          <w:bCs/>
          <w:sz w:val="28"/>
          <w:szCs w:val="28"/>
        </w:rPr>
        <w:t xml:space="preserve"> </w:t>
      </w:r>
      <w:proofErr w:type="spellStart"/>
      <w:r w:rsidRPr="00BC5DF9">
        <w:rPr>
          <w:bCs/>
          <w:sz w:val="28"/>
          <w:szCs w:val="28"/>
        </w:rPr>
        <w:t>Điều</w:t>
      </w:r>
      <w:proofErr w:type="spellEnd"/>
      <w:r w:rsidRPr="00BC5DF9">
        <w:rPr>
          <w:bCs/>
          <w:sz w:val="28"/>
          <w:szCs w:val="28"/>
        </w:rPr>
        <w:t xml:space="preserve"> 107 </w:t>
      </w:r>
      <w:proofErr w:type="spellStart"/>
      <w:r w:rsidRPr="00BC5DF9">
        <w:rPr>
          <w:bCs/>
          <w:sz w:val="28"/>
          <w:szCs w:val="28"/>
        </w:rPr>
        <w:t>của</w:t>
      </w:r>
      <w:proofErr w:type="spellEnd"/>
      <w:r w:rsidRPr="00BC5DF9">
        <w:rPr>
          <w:bCs/>
          <w:sz w:val="28"/>
          <w:szCs w:val="28"/>
        </w:rPr>
        <w:t xml:space="preserve"> </w:t>
      </w:r>
      <w:proofErr w:type="spellStart"/>
      <w:r w:rsidRPr="00BC5DF9">
        <w:rPr>
          <w:bCs/>
          <w:sz w:val="28"/>
          <w:szCs w:val="28"/>
        </w:rPr>
        <w:t>Luật</w:t>
      </w:r>
      <w:proofErr w:type="spellEnd"/>
      <w:r w:rsidRPr="00BC5DF9">
        <w:rPr>
          <w:bCs/>
          <w:sz w:val="28"/>
          <w:szCs w:val="28"/>
        </w:rPr>
        <w:t xml:space="preserve"> </w:t>
      </w:r>
      <w:proofErr w:type="spellStart"/>
      <w:r w:rsidRPr="00BC5DF9">
        <w:rPr>
          <w:bCs/>
          <w:sz w:val="28"/>
          <w:szCs w:val="28"/>
        </w:rPr>
        <w:t>Xây</w:t>
      </w:r>
      <w:proofErr w:type="spellEnd"/>
      <w:r w:rsidRPr="00BC5DF9">
        <w:rPr>
          <w:bCs/>
          <w:sz w:val="28"/>
          <w:szCs w:val="28"/>
        </w:rPr>
        <w:t xml:space="preserve"> </w:t>
      </w:r>
      <w:proofErr w:type="spellStart"/>
      <w:r w:rsidRPr="00BC5DF9">
        <w:rPr>
          <w:bCs/>
          <w:sz w:val="28"/>
          <w:szCs w:val="28"/>
        </w:rPr>
        <w:t>dựng</w:t>
      </w:r>
      <w:proofErr w:type="spellEnd"/>
      <w:r w:rsidRPr="00BC5DF9">
        <w:rPr>
          <w:bCs/>
          <w:sz w:val="28"/>
          <w:szCs w:val="28"/>
        </w:rPr>
        <w:t xml:space="preserve"> </w:t>
      </w:r>
      <w:proofErr w:type="spellStart"/>
      <w:r w:rsidRPr="00BC5DF9">
        <w:rPr>
          <w:bCs/>
          <w:sz w:val="28"/>
          <w:szCs w:val="28"/>
        </w:rPr>
        <w:t>sô</w:t>
      </w:r>
      <w:proofErr w:type="spellEnd"/>
      <w:r w:rsidRPr="00BC5DF9">
        <w:rPr>
          <w:bCs/>
          <w:sz w:val="28"/>
          <w:szCs w:val="28"/>
        </w:rPr>
        <w:t>́ 50/2013/QH13;</w:t>
      </w:r>
    </w:p>
    <w:p w14:paraId="280D0DB7" w14:textId="033FB386" w:rsidR="0014174B" w:rsidRPr="00BC5DF9" w:rsidRDefault="0014174B" w:rsidP="0014174B">
      <w:pPr>
        <w:tabs>
          <w:tab w:val="left" w:pos="284"/>
        </w:tabs>
        <w:spacing w:line="264" w:lineRule="auto"/>
        <w:ind w:left="-90" w:firstLine="540"/>
        <w:rPr>
          <w:bCs/>
          <w:sz w:val="28"/>
          <w:szCs w:val="28"/>
        </w:rPr>
      </w:pPr>
      <w:r w:rsidRPr="00BC5DF9">
        <w:rPr>
          <w:bCs/>
          <w:sz w:val="28"/>
          <w:szCs w:val="28"/>
        </w:rPr>
        <w:lastRenderedPageBreak/>
        <w:t xml:space="preserve">+ </w:t>
      </w:r>
      <w:proofErr w:type="spellStart"/>
      <w:r w:rsidRPr="00BC5DF9">
        <w:rPr>
          <w:bCs/>
          <w:sz w:val="28"/>
          <w:szCs w:val="28"/>
        </w:rPr>
        <w:t>Biên</w:t>
      </w:r>
      <w:proofErr w:type="spellEnd"/>
      <w:r w:rsidRPr="00BC5DF9">
        <w:rPr>
          <w:bCs/>
          <w:sz w:val="28"/>
          <w:szCs w:val="28"/>
        </w:rPr>
        <w:t xml:space="preserve"> </w:t>
      </w:r>
      <w:proofErr w:type="spellStart"/>
      <w:r w:rsidRPr="00BC5DF9">
        <w:rPr>
          <w:bCs/>
          <w:sz w:val="28"/>
          <w:szCs w:val="28"/>
        </w:rPr>
        <w:t>bản</w:t>
      </w:r>
      <w:proofErr w:type="spellEnd"/>
      <w:r w:rsidRPr="00BC5DF9">
        <w:rPr>
          <w:bCs/>
          <w:sz w:val="28"/>
          <w:szCs w:val="28"/>
        </w:rPr>
        <w:t xml:space="preserve"> </w:t>
      </w:r>
      <w:proofErr w:type="spellStart"/>
      <w:r w:rsidRPr="00BC5DF9">
        <w:rPr>
          <w:bCs/>
          <w:sz w:val="28"/>
          <w:szCs w:val="28"/>
        </w:rPr>
        <w:t>kiểm</w:t>
      </w:r>
      <w:proofErr w:type="spellEnd"/>
      <w:r w:rsidRPr="00BC5DF9">
        <w:rPr>
          <w:bCs/>
          <w:sz w:val="28"/>
          <w:szCs w:val="28"/>
        </w:rPr>
        <w:t xml:space="preserve"> </w:t>
      </w:r>
      <w:proofErr w:type="spellStart"/>
      <w:r w:rsidRPr="00BC5DF9">
        <w:rPr>
          <w:bCs/>
          <w:sz w:val="28"/>
          <w:szCs w:val="28"/>
        </w:rPr>
        <w:t>tra</w:t>
      </w:r>
      <w:proofErr w:type="spellEnd"/>
      <w:r w:rsidRPr="00BC5DF9">
        <w:rPr>
          <w:bCs/>
          <w:sz w:val="28"/>
          <w:szCs w:val="28"/>
        </w:rPr>
        <w:t xml:space="preserve"> </w:t>
      </w:r>
      <w:proofErr w:type="spellStart"/>
      <w:r w:rsidRPr="00BC5DF9">
        <w:rPr>
          <w:bCs/>
          <w:sz w:val="28"/>
          <w:szCs w:val="28"/>
        </w:rPr>
        <w:t>sư</w:t>
      </w:r>
      <w:proofErr w:type="spellEnd"/>
      <w:r w:rsidRPr="00BC5DF9">
        <w:rPr>
          <w:bCs/>
          <w:sz w:val="28"/>
          <w:szCs w:val="28"/>
        </w:rPr>
        <w:t xml:space="preserve">̣ </w:t>
      </w:r>
      <w:proofErr w:type="spellStart"/>
      <w:r w:rsidRPr="00BC5DF9">
        <w:rPr>
          <w:bCs/>
          <w:sz w:val="28"/>
          <w:szCs w:val="28"/>
        </w:rPr>
        <w:t>phu</w:t>
      </w:r>
      <w:proofErr w:type="spellEnd"/>
      <w:r w:rsidRPr="00BC5DF9">
        <w:rPr>
          <w:bCs/>
          <w:sz w:val="28"/>
          <w:szCs w:val="28"/>
        </w:rPr>
        <w:t xml:space="preserve">̀ </w:t>
      </w:r>
      <w:proofErr w:type="spellStart"/>
      <w:r w:rsidRPr="00BC5DF9">
        <w:rPr>
          <w:bCs/>
          <w:sz w:val="28"/>
          <w:szCs w:val="28"/>
        </w:rPr>
        <w:t>hợp</w:t>
      </w:r>
      <w:proofErr w:type="spellEnd"/>
      <w:r w:rsidRPr="00BC5DF9">
        <w:rPr>
          <w:bCs/>
          <w:sz w:val="28"/>
          <w:szCs w:val="28"/>
        </w:rPr>
        <w:t xml:space="preserve"> </w:t>
      </w:r>
      <w:proofErr w:type="spellStart"/>
      <w:r w:rsidRPr="00BC5DF9">
        <w:rPr>
          <w:bCs/>
          <w:sz w:val="28"/>
          <w:szCs w:val="28"/>
        </w:rPr>
        <w:t>năng</w:t>
      </w:r>
      <w:proofErr w:type="spellEnd"/>
      <w:r w:rsidRPr="00BC5DF9">
        <w:rPr>
          <w:bCs/>
          <w:sz w:val="28"/>
          <w:szCs w:val="28"/>
        </w:rPr>
        <w:t xml:space="preserve"> </w:t>
      </w:r>
      <w:proofErr w:type="spellStart"/>
      <w:r w:rsidRPr="00BC5DF9">
        <w:rPr>
          <w:bCs/>
          <w:sz w:val="28"/>
          <w:szCs w:val="28"/>
        </w:rPr>
        <w:t>lực</w:t>
      </w:r>
      <w:proofErr w:type="spellEnd"/>
      <w:r w:rsidRPr="00BC5DF9">
        <w:rPr>
          <w:bCs/>
          <w:sz w:val="28"/>
          <w:szCs w:val="28"/>
        </w:rPr>
        <w:t xml:space="preserve"> </w:t>
      </w:r>
      <w:proofErr w:type="spellStart"/>
      <w:r w:rsidRPr="00BC5DF9">
        <w:rPr>
          <w:bCs/>
          <w:sz w:val="28"/>
          <w:szCs w:val="28"/>
        </w:rPr>
        <w:t>của</w:t>
      </w:r>
      <w:proofErr w:type="spellEnd"/>
      <w:r w:rsidRPr="00BC5DF9">
        <w:rPr>
          <w:bCs/>
          <w:sz w:val="28"/>
          <w:szCs w:val="28"/>
        </w:rPr>
        <w:t xml:space="preserve"> </w:t>
      </w:r>
      <w:proofErr w:type="spellStart"/>
      <w:r w:rsidRPr="00BC5DF9">
        <w:rPr>
          <w:bCs/>
          <w:sz w:val="28"/>
          <w:szCs w:val="28"/>
        </w:rPr>
        <w:t>nha</w:t>
      </w:r>
      <w:proofErr w:type="spellEnd"/>
      <w:r w:rsidRPr="00BC5DF9">
        <w:rPr>
          <w:bCs/>
          <w:sz w:val="28"/>
          <w:szCs w:val="28"/>
        </w:rPr>
        <w:t xml:space="preserve">̀ </w:t>
      </w:r>
      <w:proofErr w:type="spellStart"/>
      <w:r w:rsidRPr="00BC5DF9">
        <w:rPr>
          <w:bCs/>
          <w:sz w:val="28"/>
          <w:szCs w:val="28"/>
        </w:rPr>
        <w:t>thầu</w:t>
      </w:r>
      <w:proofErr w:type="spellEnd"/>
      <w:r w:rsidRPr="00BC5DF9">
        <w:rPr>
          <w:bCs/>
          <w:sz w:val="28"/>
          <w:szCs w:val="28"/>
        </w:rPr>
        <w:t xml:space="preserve"> </w:t>
      </w:r>
      <w:proofErr w:type="spellStart"/>
      <w:r w:rsidRPr="00BC5DF9">
        <w:rPr>
          <w:bCs/>
          <w:sz w:val="28"/>
          <w:szCs w:val="28"/>
        </w:rPr>
        <w:t>thi</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xây</w:t>
      </w:r>
      <w:proofErr w:type="spellEnd"/>
      <w:r w:rsidRPr="00BC5DF9">
        <w:rPr>
          <w:bCs/>
          <w:sz w:val="28"/>
          <w:szCs w:val="28"/>
        </w:rPr>
        <w:t xml:space="preserve"> </w:t>
      </w:r>
      <w:proofErr w:type="spellStart"/>
      <w:r w:rsidRPr="00BC5DF9">
        <w:rPr>
          <w:bCs/>
          <w:sz w:val="28"/>
          <w:szCs w:val="28"/>
        </w:rPr>
        <w:t>dựng</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trình</w:t>
      </w:r>
      <w:proofErr w:type="spellEnd"/>
      <w:r w:rsidRPr="00BC5DF9">
        <w:rPr>
          <w:bCs/>
          <w:sz w:val="28"/>
          <w:szCs w:val="28"/>
        </w:rPr>
        <w:t xml:space="preserve"> so </w:t>
      </w:r>
      <w:proofErr w:type="spellStart"/>
      <w:r w:rsidRPr="00BC5DF9">
        <w:rPr>
          <w:bCs/>
          <w:sz w:val="28"/>
          <w:szCs w:val="28"/>
        </w:rPr>
        <w:t>với</w:t>
      </w:r>
      <w:proofErr w:type="spellEnd"/>
      <w:r w:rsidRPr="00BC5DF9">
        <w:rPr>
          <w:bCs/>
          <w:sz w:val="28"/>
          <w:szCs w:val="28"/>
        </w:rPr>
        <w:t xml:space="preserve"> </w:t>
      </w:r>
      <w:proofErr w:type="spellStart"/>
      <w:r w:rsidRPr="00BC5DF9">
        <w:rPr>
          <w:bCs/>
          <w:sz w:val="28"/>
          <w:szCs w:val="28"/>
        </w:rPr>
        <w:t>hô</w:t>
      </w:r>
      <w:proofErr w:type="spellEnd"/>
      <w:r w:rsidRPr="00BC5DF9">
        <w:rPr>
          <w:bCs/>
          <w:sz w:val="28"/>
          <w:szCs w:val="28"/>
        </w:rPr>
        <w:t xml:space="preserve">̀ </w:t>
      </w:r>
      <w:proofErr w:type="spellStart"/>
      <w:r w:rsidRPr="00BC5DF9">
        <w:rPr>
          <w:bCs/>
          <w:sz w:val="28"/>
          <w:szCs w:val="28"/>
        </w:rPr>
        <w:t>sơ</w:t>
      </w:r>
      <w:proofErr w:type="spellEnd"/>
      <w:r w:rsidRPr="00BC5DF9">
        <w:rPr>
          <w:bCs/>
          <w:sz w:val="28"/>
          <w:szCs w:val="28"/>
        </w:rPr>
        <w:t xml:space="preserve"> </w:t>
      </w:r>
      <w:proofErr w:type="spellStart"/>
      <w:r w:rsidRPr="00BC5DF9">
        <w:rPr>
          <w:bCs/>
          <w:sz w:val="28"/>
          <w:szCs w:val="28"/>
        </w:rPr>
        <w:t>dư</w:t>
      </w:r>
      <w:proofErr w:type="spellEnd"/>
      <w:r w:rsidRPr="00BC5DF9">
        <w:rPr>
          <w:bCs/>
          <w:sz w:val="28"/>
          <w:szCs w:val="28"/>
        </w:rPr>
        <w:t xml:space="preserve">̣ </w:t>
      </w:r>
      <w:proofErr w:type="spellStart"/>
      <w:r w:rsidRPr="00BC5DF9">
        <w:rPr>
          <w:bCs/>
          <w:sz w:val="28"/>
          <w:szCs w:val="28"/>
        </w:rPr>
        <w:t>thầu</w:t>
      </w:r>
      <w:proofErr w:type="spellEnd"/>
      <w:r w:rsidRPr="00BC5DF9">
        <w:rPr>
          <w:bCs/>
          <w:sz w:val="28"/>
          <w:szCs w:val="28"/>
        </w:rPr>
        <w:t xml:space="preserve"> </w:t>
      </w:r>
      <w:proofErr w:type="spellStart"/>
      <w:r w:rsidRPr="00BC5DF9">
        <w:rPr>
          <w:bCs/>
          <w:sz w:val="28"/>
          <w:szCs w:val="28"/>
        </w:rPr>
        <w:t>va</w:t>
      </w:r>
      <w:proofErr w:type="spellEnd"/>
      <w:r w:rsidRPr="00BC5DF9">
        <w:rPr>
          <w:bCs/>
          <w:sz w:val="28"/>
          <w:szCs w:val="28"/>
        </w:rPr>
        <w:t xml:space="preserve">̀ </w:t>
      </w:r>
      <w:proofErr w:type="spellStart"/>
      <w:r w:rsidRPr="00BC5DF9">
        <w:rPr>
          <w:bCs/>
          <w:sz w:val="28"/>
          <w:szCs w:val="28"/>
        </w:rPr>
        <w:t>hợp</w:t>
      </w:r>
      <w:proofErr w:type="spellEnd"/>
      <w:r w:rsidRPr="00BC5DF9">
        <w:rPr>
          <w:bCs/>
          <w:sz w:val="28"/>
          <w:szCs w:val="28"/>
        </w:rPr>
        <w:t xml:space="preserve"> </w:t>
      </w:r>
      <w:proofErr w:type="spellStart"/>
      <w:r w:rsidRPr="00BC5DF9">
        <w:rPr>
          <w:bCs/>
          <w:sz w:val="28"/>
          <w:szCs w:val="28"/>
        </w:rPr>
        <w:t>đồng</w:t>
      </w:r>
      <w:proofErr w:type="spellEnd"/>
      <w:r w:rsidRPr="00BC5DF9">
        <w:rPr>
          <w:bCs/>
          <w:sz w:val="28"/>
          <w:szCs w:val="28"/>
        </w:rPr>
        <w:t xml:space="preserve"> </w:t>
      </w:r>
      <w:proofErr w:type="spellStart"/>
      <w:r w:rsidRPr="00BC5DF9">
        <w:rPr>
          <w:bCs/>
          <w:sz w:val="28"/>
          <w:szCs w:val="28"/>
        </w:rPr>
        <w:t>xây</w:t>
      </w:r>
      <w:proofErr w:type="spellEnd"/>
      <w:r w:rsidRPr="00BC5DF9">
        <w:rPr>
          <w:bCs/>
          <w:sz w:val="28"/>
          <w:szCs w:val="28"/>
        </w:rPr>
        <w:t xml:space="preserve"> </w:t>
      </w:r>
      <w:proofErr w:type="spellStart"/>
      <w:r w:rsidRPr="00BC5DF9">
        <w:rPr>
          <w:bCs/>
          <w:sz w:val="28"/>
          <w:szCs w:val="28"/>
        </w:rPr>
        <w:t>dựng</w:t>
      </w:r>
      <w:proofErr w:type="spellEnd"/>
      <w:r w:rsidRPr="00BC5DF9">
        <w:rPr>
          <w:bCs/>
          <w:sz w:val="28"/>
          <w:szCs w:val="28"/>
        </w:rPr>
        <w:t xml:space="preserve">, bao </w:t>
      </w:r>
      <w:proofErr w:type="spellStart"/>
      <w:r w:rsidRPr="00BC5DF9">
        <w:rPr>
          <w:bCs/>
          <w:sz w:val="28"/>
          <w:szCs w:val="28"/>
        </w:rPr>
        <w:t>gồm</w:t>
      </w:r>
      <w:proofErr w:type="spellEnd"/>
      <w:r w:rsidRPr="00BC5DF9">
        <w:rPr>
          <w:bCs/>
          <w:sz w:val="28"/>
          <w:szCs w:val="28"/>
        </w:rPr>
        <w:t xml:space="preserve"> </w:t>
      </w:r>
      <w:proofErr w:type="spellStart"/>
      <w:r w:rsidRPr="00BC5DF9">
        <w:rPr>
          <w:bCs/>
          <w:sz w:val="28"/>
          <w:szCs w:val="28"/>
        </w:rPr>
        <w:t>các</w:t>
      </w:r>
      <w:proofErr w:type="spellEnd"/>
      <w:r w:rsidRPr="00BC5DF9">
        <w:rPr>
          <w:bCs/>
          <w:sz w:val="28"/>
          <w:szCs w:val="28"/>
        </w:rPr>
        <w:t xml:space="preserve"> </w:t>
      </w:r>
      <w:proofErr w:type="spellStart"/>
      <w:r w:rsidRPr="00BC5DF9">
        <w:rPr>
          <w:bCs/>
          <w:sz w:val="28"/>
          <w:szCs w:val="28"/>
        </w:rPr>
        <w:t>yếu</w:t>
      </w:r>
      <w:proofErr w:type="spellEnd"/>
      <w:r w:rsidRPr="00BC5DF9">
        <w:rPr>
          <w:bCs/>
          <w:sz w:val="28"/>
          <w:szCs w:val="28"/>
        </w:rPr>
        <w:t xml:space="preserve"> </w:t>
      </w:r>
      <w:proofErr w:type="spellStart"/>
      <w:r w:rsidRPr="00BC5DF9">
        <w:rPr>
          <w:bCs/>
          <w:sz w:val="28"/>
          <w:szCs w:val="28"/>
        </w:rPr>
        <w:t>tô</w:t>
      </w:r>
      <w:proofErr w:type="spellEnd"/>
      <w:r w:rsidRPr="00BC5DF9">
        <w:rPr>
          <w:bCs/>
          <w:sz w:val="28"/>
          <w:szCs w:val="28"/>
        </w:rPr>
        <w:t xml:space="preserve">́: </w:t>
      </w:r>
      <w:proofErr w:type="spellStart"/>
      <w:r w:rsidRPr="00BC5DF9">
        <w:rPr>
          <w:bCs/>
          <w:sz w:val="28"/>
          <w:szCs w:val="28"/>
        </w:rPr>
        <w:t>Nhân</w:t>
      </w:r>
      <w:proofErr w:type="spellEnd"/>
      <w:r w:rsidRPr="00BC5DF9">
        <w:rPr>
          <w:bCs/>
          <w:sz w:val="28"/>
          <w:szCs w:val="28"/>
        </w:rPr>
        <w:t xml:space="preserve"> </w:t>
      </w:r>
      <w:proofErr w:type="spellStart"/>
      <w:r w:rsidRPr="00BC5DF9">
        <w:rPr>
          <w:bCs/>
          <w:sz w:val="28"/>
          <w:szCs w:val="28"/>
        </w:rPr>
        <w:t>lực</w:t>
      </w:r>
      <w:proofErr w:type="spellEnd"/>
      <w:r w:rsidRPr="00BC5DF9">
        <w:rPr>
          <w:bCs/>
          <w:sz w:val="28"/>
          <w:szCs w:val="28"/>
        </w:rPr>
        <w:t xml:space="preserve">, </w:t>
      </w:r>
      <w:proofErr w:type="spellStart"/>
      <w:r w:rsidRPr="00BC5DF9">
        <w:rPr>
          <w:bCs/>
          <w:sz w:val="28"/>
          <w:szCs w:val="28"/>
        </w:rPr>
        <w:t>thiết</w:t>
      </w:r>
      <w:proofErr w:type="spellEnd"/>
      <w:r w:rsidRPr="00BC5DF9">
        <w:rPr>
          <w:bCs/>
          <w:sz w:val="28"/>
          <w:szCs w:val="28"/>
        </w:rPr>
        <w:t xml:space="preserve"> bị </w:t>
      </w:r>
      <w:proofErr w:type="spellStart"/>
      <w:r w:rsidRPr="00BC5DF9">
        <w:rPr>
          <w:bCs/>
          <w:sz w:val="28"/>
          <w:szCs w:val="28"/>
        </w:rPr>
        <w:t>thi</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phòng</w:t>
      </w:r>
      <w:proofErr w:type="spellEnd"/>
      <w:r w:rsidRPr="00BC5DF9">
        <w:rPr>
          <w:bCs/>
          <w:sz w:val="28"/>
          <w:szCs w:val="28"/>
        </w:rPr>
        <w:t xml:space="preserve"> </w:t>
      </w:r>
      <w:proofErr w:type="spellStart"/>
      <w:r w:rsidRPr="00BC5DF9">
        <w:rPr>
          <w:bCs/>
          <w:sz w:val="28"/>
          <w:szCs w:val="28"/>
        </w:rPr>
        <w:t>thi</w:t>
      </w:r>
      <w:proofErr w:type="spellEnd"/>
      <w:r w:rsidRPr="00BC5DF9">
        <w:rPr>
          <w:bCs/>
          <w:sz w:val="28"/>
          <w:szCs w:val="28"/>
        </w:rPr>
        <w:t xml:space="preserve">́ </w:t>
      </w:r>
      <w:proofErr w:type="spellStart"/>
      <w:r w:rsidRPr="00BC5DF9">
        <w:rPr>
          <w:bCs/>
          <w:sz w:val="28"/>
          <w:szCs w:val="28"/>
        </w:rPr>
        <w:t>nghiệm</w:t>
      </w:r>
      <w:proofErr w:type="spellEnd"/>
      <w:r w:rsidRPr="00BC5DF9">
        <w:rPr>
          <w:bCs/>
          <w:sz w:val="28"/>
          <w:szCs w:val="28"/>
        </w:rPr>
        <w:t xml:space="preserve"> </w:t>
      </w:r>
      <w:proofErr w:type="spellStart"/>
      <w:r w:rsidRPr="00BC5DF9">
        <w:rPr>
          <w:bCs/>
          <w:sz w:val="28"/>
          <w:szCs w:val="28"/>
        </w:rPr>
        <w:t>hiện</w:t>
      </w:r>
      <w:proofErr w:type="spellEnd"/>
      <w:r w:rsidRPr="00BC5DF9">
        <w:rPr>
          <w:bCs/>
          <w:sz w:val="28"/>
          <w:szCs w:val="28"/>
        </w:rPr>
        <w:t xml:space="preserve"> </w:t>
      </w:r>
      <w:proofErr w:type="spellStart"/>
      <w:r w:rsidRPr="00BC5DF9">
        <w:rPr>
          <w:bCs/>
          <w:sz w:val="28"/>
          <w:szCs w:val="28"/>
        </w:rPr>
        <w:t>trường</w:t>
      </w:r>
      <w:proofErr w:type="spellEnd"/>
      <w:r w:rsidRPr="00BC5DF9">
        <w:rPr>
          <w:bCs/>
          <w:sz w:val="28"/>
          <w:szCs w:val="28"/>
        </w:rPr>
        <w:t xml:space="preserve">, </w:t>
      </w:r>
      <w:proofErr w:type="spellStart"/>
      <w:r w:rsidRPr="00BC5DF9">
        <w:rPr>
          <w:bCs/>
          <w:sz w:val="28"/>
          <w:szCs w:val="28"/>
        </w:rPr>
        <w:t>hê</w:t>
      </w:r>
      <w:proofErr w:type="spellEnd"/>
      <w:r w:rsidRPr="00BC5DF9">
        <w:rPr>
          <w:bCs/>
          <w:sz w:val="28"/>
          <w:szCs w:val="28"/>
        </w:rPr>
        <w:t xml:space="preserve">̣ </w:t>
      </w:r>
      <w:proofErr w:type="spellStart"/>
      <w:r w:rsidRPr="00BC5DF9">
        <w:rPr>
          <w:bCs/>
          <w:sz w:val="28"/>
          <w:szCs w:val="28"/>
        </w:rPr>
        <w:t>thống</w:t>
      </w:r>
      <w:proofErr w:type="spellEnd"/>
      <w:r w:rsidRPr="00BC5DF9">
        <w:rPr>
          <w:bCs/>
          <w:sz w:val="28"/>
          <w:szCs w:val="28"/>
        </w:rPr>
        <w:t xml:space="preserve"> </w:t>
      </w:r>
      <w:proofErr w:type="spellStart"/>
      <w:r w:rsidRPr="00BC5DF9">
        <w:rPr>
          <w:bCs/>
          <w:sz w:val="28"/>
          <w:szCs w:val="28"/>
        </w:rPr>
        <w:t>quản</w:t>
      </w:r>
      <w:proofErr w:type="spellEnd"/>
      <w:r w:rsidRPr="00BC5DF9">
        <w:rPr>
          <w:bCs/>
          <w:sz w:val="28"/>
          <w:szCs w:val="28"/>
        </w:rPr>
        <w:t xml:space="preserve"> </w:t>
      </w:r>
      <w:proofErr w:type="spellStart"/>
      <w:r w:rsidRPr="00BC5DF9">
        <w:rPr>
          <w:bCs/>
          <w:sz w:val="28"/>
          <w:szCs w:val="28"/>
        </w:rPr>
        <w:t>ly</w:t>
      </w:r>
      <w:proofErr w:type="spellEnd"/>
      <w:r w:rsidRPr="00BC5DF9">
        <w:rPr>
          <w:bCs/>
          <w:sz w:val="28"/>
          <w:szCs w:val="28"/>
        </w:rPr>
        <w:t xml:space="preserve">́ </w:t>
      </w:r>
      <w:proofErr w:type="spellStart"/>
      <w:r w:rsidRPr="00BC5DF9">
        <w:rPr>
          <w:bCs/>
          <w:sz w:val="28"/>
          <w:szCs w:val="28"/>
        </w:rPr>
        <w:t>chất</w:t>
      </w:r>
      <w:proofErr w:type="spellEnd"/>
      <w:r w:rsidRPr="00BC5DF9">
        <w:rPr>
          <w:bCs/>
          <w:sz w:val="28"/>
          <w:szCs w:val="28"/>
        </w:rPr>
        <w:t xml:space="preserve"> </w:t>
      </w:r>
      <w:proofErr w:type="spellStart"/>
      <w:r w:rsidRPr="00BC5DF9">
        <w:rPr>
          <w:bCs/>
          <w:sz w:val="28"/>
          <w:szCs w:val="28"/>
        </w:rPr>
        <w:t>lượng</w:t>
      </w:r>
      <w:proofErr w:type="spellEnd"/>
      <w:r w:rsidRPr="00BC5DF9">
        <w:rPr>
          <w:bCs/>
          <w:sz w:val="28"/>
          <w:szCs w:val="28"/>
        </w:rPr>
        <w:t xml:space="preserve"> </w:t>
      </w:r>
      <w:proofErr w:type="spellStart"/>
      <w:r w:rsidRPr="00BC5DF9">
        <w:rPr>
          <w:bCs/>
          <w:sz w:val="28"/>
          <w:szCs w:val="28"/>
        </w:rPr>
        <w:t>của</w:t>
      </w:r>
      <w:proofErr w:type="spellEnd"/>
      <w:r w:rsidRPr="00BC5DF9">
        <w:rPr>
          <w:bCs/>
          <w:sz w:val="28"/>
          <w:szCs w:val="28"/>
        </w:rPr>
        <w:t xml:space="preserve"> </w:t>
      </w:r>
      <w:proofErr w:type="spellStart"/>
      <w:r w:rsidRPr="00BC5DF9">
        <w:rPr>
          <w:bCs/>
          <w:sz w:val="28"/>
          <w:szCs w:val="28"/>
        </w:rPr>
        <w:t>nha</w:t>
      </w:r>
      <w:proofErr w:type="spellEnd"/>
      <w:r w:rsidRPr="00BC5DF9">
        <w:rPr>
          <w:bCs/>
          <w:sz w:val="28"/>
          <w:szCs w:val="28"/>
        </w:rPr>
        <w:t xml:space="preserve">̀ </w:t>
      </w:r>
      <w:proofErr w:type="spellStart"/>
      <w:r w:rsidRPr="00BC5DF9">
        <w:rPr>
          <w:bCs/>
          <w:sz w:val="28"/>
          <w:szCs w:val="28"/>
        </w:rPr>
        <w:t>thầu</w:t>
      </w:r>
      <w:proofErr w:type="spellEnd"/>
      <w:r w:rsidRPr="00BC5DF9">
        <w:rPr>
          <w:bCs/>
          <w:sz w:val="28"/>
          <w:szCs w:val="28"/>
        </w:rPr>
        <w:t xml:space="preserve"> </w:t>
      </w:r>
      <w:proofErr w:type="spellStart"/>
      <w:r w:rsidRPr="00BC5DF9">
        <w:rPr>
          <w:bCs/>
          <w:sz w:val="28"/>
          <w:szCs w:val="28"/>
        </w:rPr>
        <w:t>thi</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xây</w:t>
      </w:r>
      <w:proofErr w:type="spellEnd"/>
      <w:r w:rsidRPr="00BC5DF9">
        <w:rPr>
          <w:bCs/>
          <w:sz w:val="28"/>
          <w:szCs w:val="28"/>
        </w:rPr>
        <w:t xml:space="preserve"> </w:t>
      </w:r>
      <w:proofErr w:type="spellStart"/>
      <w:r w:rsidRPr="00BC5DF9">
        <w:rPr>
          <w:bCs/>
          <w:sz w:val="28"/>
          <w:szCs w:val="28"/>
        </w:rPr>
        <w:t>dựng</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trình</w:t>
      </w:r>
      <w:proofErr w:type="spellEnd"/>
      <w:r w:rsidRPr="00BC5DF9">
        <w:rPr>
          <w:bCs/>
          <w:sz w:val="28"/>
          <w:szCs w:val="28"/>
        </w:rPr>
        <w:t xml:space="preserve"> (có </w:t>
      </w:r>
      <w:proofErr w:type="spellStart"/>
      <w:r w:rsidRPr="00BC5DF9">
        <w:rPr>
          <w:bCs/>
          <w:sz w:val="28"/>
          <w:szCs w:val="28"/>
        </w:rPr>
        <w:t>thê</w:t>
      </w:r>
      <w:proofErr w:type="spellEnd"/>
      <w:r w:rsidRPr="00BC5DF9">
        <w:rPr>
          <w:bCs/>
          <w:sz w:val="28"/>
          <w:szCs w:val="28"/>
        </w:rPr>
        <w:t xml:space="preserve">̉ </w:t>
      </w:r>
      <w:proofErr w:type="spellStart"/>
      <w:r w:rsidRPr="00BC5DF9">
        <w:rPr>
          <w:bCs/>
          <w:sz w:val="28"/>
          <w:szCs w:val="28"/>
        </w:rPr>
        <w:t>lập</w:t>
      </w:r>
      <w:proofErr w:type="spellEnd"/>
      <w:r w:rsidRPr="00BC5DF9">
        <w:rPr>
          <w:bCs/>
          <w:sz w:val="28"/>
          <w:szCs w:val="28"/>
        </w:rPr>
        <w:t xml:space="preserve"> </w:t>
      </w:r>
      <w:proofErr w:type="spellStart"/>
      <w:r w:rsidRPr="00BC5DF9">
        <w:rPr>
          <w:bCs/>
          <w:sz w:val="28"/>
          <w:szCs w:val="28"/>
        </w:rPr>
        <w:t>riêng</w:t>
      </w:r>
      <w:proofErr w:type="spellEnd"/>
      <w:r w:rsidRPr="00BC5DF9">
        <w:rPr>
          <w:bCs/>
          <w:sz w:val="28"/>
          <w:szCs w:val="28"/>
        </w:rPr>
        <w:t xml:space="preserve"> </w:t>
      </w:r>
      <w:proofErr w:type="spellStart"/>
      <w:r w:rsidRPr="00BC5DF9">
        <w:rPr>
          <w:bCs/>
          <w:sz w:val="28"/>
          <w:szCs w:val="28"/>
        </w:rPr>
        <w:t>cho</w:t>
      </w:r>
      <w:proofErr w:type="spellEnd"/>
      <w:r w:rsidRPr="00BC5DF9">
        <w:rPr>
          <w:bCs/>
          <w:sz w:val="28"/>
          <w:szCs w:val="28"/>
        </w:rPr>
        <w:t xml:space="preserve"> </w:t>
      </w:r>
      <w:proofErr w:type="spellStart"/>
      <w:r w:rsidRPr="00BC5DF9">
        <w:rPr>
          <w:bCs/>
          <w:sz w:val="28"/>
          <w:szCs w:val="28"/>
        </w:rPr>
        <w:t>từng</w:t>
      </w:r>
      <w:proofErr w:type="spellEnd"/>
      <w:r w:rsidRPr="00BC5DF9">
        <w:rPr>
          <w:bCs/>
          <w:sz w:val="28"/>
          <w:szCs w:val="28"/>
        </w:rPr>
        <w:t xml:space="preserve"> </w:t>
      </w:r>
      <w:proofErr w:type="spellStart"/>
      <w:r w:rsidRPr="00BC5DF9">
        <w:rPr>
          <w:bCs/>
          <w:sz w:val="28"/>
          <w:szCs w:val="28"/>
        </w:rPr>
        <w:t>yếu</w:t>
      </w:r>
      <w:proofErr w:type="spellEnd"/>
      <w:r w:rsidRPr="00BC5DF9">
        <w:rPr>
          <w:bCs/>
          <w:sz w:val="28"/>
          <w:szCs w:val="28"/>
        </w:rPr>
        <w:t xml:space="preserve"> </w:t>
      </w:r>
      <w:proofErr w:type="spellStart"/>
      <w:r w:rsidRPr="00BC5DF9">
        <w:rPr>
          <w:bCs/>
          <w:sz w:val="28"/>
          <w:szCs w:val="28"/>
        </w:rPr>
        <w:t>tô</w:t>
      </w:r>
      <w:proofErr w:type="spellEnd"/>
      <w:r w:rsidRPr="00BC5DF9">
        <w:rPr>
          <w:bCs/>
          <w:sz w:val="28"/>
          <w:szCs w:val="28"/>
        </w:rPr>
        <w:t xml:space="preserve">́ </w:t>
      </w:r>
      <w:proofErr w:type="spellStart"/>
      <w:r w:rsidRPr="00BC5DF9">
        <w:rPr>
          <w:bCs/>
          <w:sz w:val="28"/>
          <w:szCs w:val="28"/>
        </w:rPr>
        <w:t>hoặc</w:t>
      </w:r>
      <w:proofErr w:type="spellEnd"/>
      <w:r w:rsidRPr="00BC5DF9">
        <w:rPr>
          <w:bCs/>
          <w:sz w:val="28"/>
          <w:szCs w:val="28"/>
        </w:rPr>
        <w:t xml:space="preserve"> </w:t>
      </w:r>
      <w:proofErr w:type="spellStart"/>
      <w:r w:rsidRPr="00BC5DF9">
        <w:rPr>
          <w:bCs/>
          <w:sz w:val="28"/>
          <w:szCs w:val="28"/>
        </w:rPr>
        <w:t>lập</w:t>
      </w:r>
      <w:proofErr w:type="spellEnd"/>
      <w:r w:rsidRPr="00BC5DF9">
        <w:rPr>
          <w:bCs/>
          <w:sz w:val="28"/>
          <w:szCs w:val="28"/>
        </w:rPr>
        <w:t xml:space="preserve"> </w:t>
      </w:r>
      <w:proofErr w:type="spellStart"/>
      <w:r w:rsidRPr="00BC5DF9">
        <w:rPr>
          <w:bCs/>
          <w:sz w:val="28"/>
          <w:szCs w:val="28"/>
        </w:rPr>
        <w:t>chung</w:t>
      </w:r>
      <w:proofErr w:type="spellEnd"/>
      <w:r w:rsidRPr="00BC5DF9">
        <w:rPr>
          <w:bCs/>
          <w:sz w:val="28"/>
          <w:szCs w:val="28"/>
        </w:rPr>
        <w:t xml:space="preserve"> </w:t>
      </w:r>
      <w:proofErr w:type="spellStart"/>
      <w:r w:rsidRPr="00BC5DF9">
        <w:rPr>
          <w:bCs/>
          <w:sz w:val="28"/>
          <w:szCs w:val="28"/>
        </w:rPr>
        <w:t>cho</w:t>
      </w:r>
      <w:proofErr w:type="spellEnd"/>
      <w:r w:rsidRPr="00BC5DF9">
        <w:rPr>
          <w:bCs/>
          <w:sz w:val="28"/>
          <w:szCs w:val="28"/>
        </w:rPr>
        <w:t xml:space="preserve"> </w:t>
      </w:r>
      <w:proofErr w:type="spellStart"/>
      <w:r w:rsidRPr="00BC5DF9">
        <w:rPr>
          <w:bCs/>
          <w:sz w:val="28"/>
          <w:szCs w:val="28"/>
        </w:rPr>
        <w:t>tất</w:t>
      </w:r>
      <w:proofErr w:type="spellEnd"/>
      <w:r w:rsidRPr="00BC5DF9">
        <w:rPr>
          <w:bCs/>
          <w:sz w:val="28"/>
          <w:szCs w:val="28"/>
        </w:rPr>
        <w:t xml:space="preserve"> cả </w:t>
      </w:r>
      <w:proofErr w:type="spellStart"/>
      <w:r w:rsidRPr="00BC5DF9">
        <w:rPr>
          <w:bCs/>
          <w:sz w:val="28"/>
          <w:szCs w:val="28"/>
        </w:rPr>
        <w:t>các</w:t>
      </w:r>
      <w:proofErr w:type="spellEnd"/>
      <w:r w:rsidRPr="00BC5DF9">
        <w:rPr>
          <w:bCs/>
          <w:sz w:val="28"/>
          <w:szCs w:val="28"/>
        </w:rPr>
        <w:t xml:space="preserve"> </w:t>
      </w:r>
      <w:proofErr w:type="spellStart"/>
      <w:r w:rsidRPr="00BC5DF9">
        <w:rPr>
          <w:bCs/>
          <w:sz w:val="28"/>
          <w:szCs w:val="28"/>
        </w:rPr>
        <w:t>yếu</w:t>
      </w:r>
      <w:proofErr w:type="spellEnd"/>
      <w:r w:rsidRPr="00BC5DF9">
        <w:rPr>
          <w:bCs/>
          <w:sz w:val="28"/>
          <w:szCs w:val="28"/>
        </w:rPr>
        <w:t xml:space="preserve"> </w:t>
      </w:r>
      <w:proofErr w:type="spellStart"/>
      <w:r w:rsidRPr="00BC5DF9">
        <w:rPr>
          <w:bCs/>
          <w:sz w:val="28"/>
          <w:szCs w:val="28"/>
        </w:rPr>
        <w:t>tô</w:t>
      </w:r>
      <w:proofErr w:type="spellEnd"/>
      <w:r w:rsidRPr="00BC5DF9">
        <w:rPr>
          <w:bCs/>
          <w:sz w:val="28"/>
          <w:szCs w:val="28"/>
        </w:rPr>
        <w:t>́);</w:t>
      </w:r>
    </w:p>
    <w:p w14:paraId="17D3FBF3" w14:textId="751DDFF8" w:rsidR="0014174B" w:rsidRPr="00BC5DF9" w:rsidRDefault="0014174B" w:rsidP="0014174B">
      <w:pPr>
        <w:tabs>
          <w:tab w:val="left" w:pos="284"/>
        </w:tabs>
        <w:spacing w:line="264" w:lineRule="auto"/>
        <w:ind w:left="-90" w:firstLine="540"/>
        <w:rPr>
          <w:bCs/>
          <w:sz w:val="28"/>
          <w:szCs w:val="28"/>
        </w:rPr>
      </w:pPr>
      <w:r w:rsidRPr="00BC5DF9">
        <w:rPr>
          <w:bCs/>
          <w:sz w:val="28"/>
          <w:szCs w:val="28"/>
        </w:rPr>
        <w:t xml:space="preserve">+ </w:t>
      </w:r>
      <w:proofErr w:type="spellStart"/>
      <w:r w:rsidRPr="00BC5DF9">
        <w:rPr>
          <w:bCs/>
          <w:sz w:val="28"/>
          <w:szCs w:val="28"/>
        </w:rPr>
        <w:t>Biên</w:t>
      </w:r>
      <w:proofErr w:type="spellEnd"/>
      <w:r w:rsidRPr="00BC5DF9">
        <w:rPr>
          <w:bCs/>
          <w:sz w:val="28"/>
          <w:szCs w:val="28"/>
        </w:rPr>
        <w:t xml:space="preserve"> </w:t>
      </w:r>
      <w:proofErr w:type="spellStart"/>
      <w:r w:rsidRPr="00BC5DF9">
        <w:rPr>
          <w:bCs/>
          <w:sz w:val="28"/>
          <w:szCs w:val="28"/>
        </w:rPr>
        <w:t>bản</w:t>
      </w:r>
      <w:proofErr w:type="spellEnd"/>
      <w:r w:rsidRPr="00BC5DF9">
        <w:rPr>
          <w:bCs/>
          <w:sz w:val="28"/>
          <w:szCs w:val="28"/>
        </w:rPr>
        <w:t xml:space="preserve"> </w:t>
      </w:r>
      <w:proofErr w:type="spellStart"/>
      <w:r w:rsidRPr="00BC5DF9">
        <w:rPr>
          <w:bCs/>
          <w:sz w:val="28"/>
          <w:szCs w:val="28"/>
        </w:rPr>
        <w:t>kiểm</w:t>
      </w:r>
      <w:proofErr w:type="spellEnd"/>
      <w:r w:rsidRPr="00BC5DF9">
        <w:rPr>
          <w:bCs/>
          <w:sz w:val="28"/>
          <w:szCs w:val="28"/>
        </w:rPr>
        <w:t xml:space="preserve"> </w:t>
      </w:r>
      <w:proofErr w:type="spellStart"/>
      <w:r w:rsidRPr="00BC5DF9">
        <w:rPr>
          <w:bCs/>
          <w:sz w:val="28"/>
          <w:szCs w:val="28"/>
        </w:rPr>
        <w:t>tra</w:t>
      </w:r>
      <w:proofErr w:type="spellEnd"/>
      <w:r w:rsidRPr="00BC5DF9">
        <w:rPr>
          <w:bCs/>
          <w:sz w:val="28"/>
          <w:szCs w:val="28"/>
        </w:rPr>
        <w:t xml:space="preserve"> </w:t>
      </w:r>
      <w:proofErr w:type="spellStart"/>
      <w:r w:rsidRPr="00BC5DF9">
        <w:rPr>
          <w:bCs/>
          <w:sz w:val="28"/>
          <w:szCs w:val="28"/>
        </w:rPr>
        <w:t>định</w:t>
      </w:r>
      <w:proofErr w:type="spellEnd"/>
      <w:r w:rsidRPr="00BC5DF9">
        <w:rPr>
          <w:bCs/>
          <w:sz w:val="28"/>
          <w:szCs w:val="28"/>
        </w:rPr>
        <w:t xml:space="preserve"> </w:t>
      </w:r>
      <w:proofErr w:type="spellStart"/>
      <w:r w:rsidRPr="00BC5DF9">
        <w:rPr>
          <w:bCs/>
          <w:sz w:val="28"/>
          <w:szCs w:val="28"/>
        </w:rPr>
        <w:t>kỳ</w:t>
      </w:r>
      <w:proofErr w:type="spellEnd"/>
      <w:r w:rsidRPr="00BC5DF9">
        <w:rPr>
          <w:bCs/>
          <w:sz w:val="28"/>
          <w:szCs w:val="28"/>
        </w:rPr>
        <w:t xml:space="preserve"> </w:t>
      </w:r>
      <w:proofErr w:type="spellStart"/>
      <w:r w:rsidRPr="00BC5DF9">
        <w:rPr>
          <w:bCs/>
          <w:sz w:val="28"/>
          <w:szCs w:val="28"/>
        </w:rPr>
        <w:t>hàng</w:t>
      </w:r>
      <w:proofErr w:type="spellEnd"/>
      <w:r w:rsidRPr="00BC5DF9">
        <w:rPr>
          <w:bCs/>
          <w:sz w:val="28"/>
          <w:szCs w:val="28"/>
        </w:rPr>
        <w:t xml:space="preserve"> </w:t>
      </w:r>
      <w:proofErr w:type="spellStart"/>
      <w:r w:rsidRPr="00BC5DF9">
        <w:rPr>
          <w:bCs/>
          <w:sz w:val="28"/>
          <w:szCs w:val="28"/>
        </w:rPr>
        <w:t>tuần</w:t>
      </w:r>
      <w:proofErr w:type="spellEnd"/>
      <w:r w:rsidRPr="00BC5DF9">
        <w:rPr>
          <w:bCs/>
          <w:sz w:val="28"/>
          <w:szCs w:val="28"/>
        </w:rPr>
        <w:t xml:space="preserve"> </w:t>
      </w:r>
      <w:proofErr w:type="spellStart"/>
      <w:r w:rsidRPr="00BC5DF9">
        <w:rPr>
          <w:bCs/>
          <w:sz w:val="28"/>
          <w:szCs w:val="28"/>
        </w:rPr>
        <w:t>về</w:t>
      </w:r>
      <w:proofErr w:type="spellEnd"/>
      <w:r w:rsidRPr="00BC5DF9">
        <w:rPr>
          <w:bCs/>
          <w:sz w:val="28"/>
          <w:szCs w:val="28"/>
        </w:rPr>
        <w:t xml:space="preserve"> </w:t>
      </w:r>
      <w:proofErr w:type="spellStart"/>
      <w:r w:rsidRPr="00BC5DF9">
        <w:rPr>
          <w:bCs/>
          <w:sz w:val="28"/>
          <w:szCs w:val="28"/>
        </w:rPr>
        <w:t>bảo</w:t>
      </w:r>
      <w:proofErr w:type="spellEnd"/>
      <w:r w:rsidRPr="00BC5DF9">
        <w:rPr>
          <w:bCs/>
          <w:sz w:val="28"/>
          <w:szCs w:val="28"/>
        </w:rPr>
        <w:t xml:space="preserve"> </w:t>
      </w:r>
      <w:proofErr w:type="spellStart"/>
      <w:r w:rsidRPr="00BC5DF9">
        <w:rPr>
          <w:bCs/>
          <w:sz w:val="28"/>
          <w:szCs w:val="28"/>
        </w:rPr>
        <w:t>vệ</w:t>
      </w:r>
      <w:proofErr w:type="spellEnd"/>
      <w:r w:rsidRPr="00BC5DF9">
        <w:rPr>
          <w:bCs/>
          <w:sz w:val="28"/>
          <w:szCs w:val="28"/>
        </w:rPr>
        <w:t xml:space="preserve"> </w:t>
      </w:r>
      <w:proofErr w:type="spellStart"/>
      <w:r w:rsidRPr="00BC5DF9">
        <w:rPr>
          <w:bCs/>
          <w:sz w:val="28"/>
          <w:szCs w:val="28"/>
        </w:rPr>
        <w:t>môi</w:t>
      </w:r>
      <w:proofErr w:type="spellEnd"/>
      <w:r w:rsidRPr="00BC5DF9">
        <w:rPr>
          <w:bCs/>
          <w:sz w:val="28"/>
          <w:szCs w:val="28"/>
        </w:rPr>
        <w:t xml:space="preserve"> </w:t>
      </w:r>
      <w:proofErr w:type="spellStart"/>
      <w:r w:rsidRPr="00BC5DF9">
        <w:rPr>
          <w:bCs/>
          <w:sz w:val="28"/>
          <w:szCs w:val="28"/>
        </w:rPr>
        <w:t>trường</w:t>
      </w:r>
      <w:proofErr w:type="spellEnd"/>
      <w:r w:rsidRPr="00BC5DF9">
        <w:rPr>
          <w:bCs/>
          <w:sz w:val="28"/>
          <w:szCs w:val="28"/>
        </w:rPr>
        <w:t xml:space="preserve"> (</w:t>
      </w:r>
      <w:proofErr w:type="spellStart"/>
      <w:r w:rsidRPr="00BC5DF9">
        <w:rPr>
          <w:bCs/>
          <w:sz w:val="28"/>
          <w:szCs w:val="28"/>
        </w:rPr>
        <w:t>theo</w:t>
      </w:r>
      <w:proofErr w:type="spellEnd"/>
      <w:r w:rsidRPr="00BC5DF9">
        <w:rPr>
          <w:bCs/>
          <w:sz w:val="28"/>
          <w:szCs w:val="28"/>
        </w:rPr>
        <w:t xml:space="preserve"> </w:t>
      </w:r>
      <w:proofErr w:type="spellStart"/>
      <w:r w:rsidRPr="00BC5DF9">
        <w:rPr>
          <w:bCs/>
          <w:sz w:val="28"/>
          <w:szCs w:val="28"/>
        </w:rPr>
        <w:t>mẫu</w:t>
      </w:r>
      <w:proofErr w:type="spellEnd"/>
      <w:r w:rsidRPr="00BC5DF9">
        <w:rPr>
          <w:bCs/>
          <w:sz w:val="28"/>
          <w:szCs w:val="28"/>
        </w:rPr>
        <w:t xml:space="preserve"> </w:t>
      </w:r>
      <w:proofErr w:type="spellStart"/>
      <w:r w:rsidRPr="00BC5DF9">
        <w:rPr>
          <w:bCs/>
          <w:sz w:val="28"/>
          <w:szCs w:val="28"/>
        </w:rPr>
        <w:t>tại</w:t>
      </w:r>
      <w:proofErr w:type="spellEnd"/>
      <w:r w:rsidRPr="00BC5DF9">
        <w:rPr>
          <w:bCs/>
          <w:sz w:val="28"/>
          <w:szCs w:val="28"/>
        </w:rPr>
        <w:t xml:space="preserve"> </w:t>
      </w:r>
      <w:proofErr w:type="spellStart"/>
      <w:r w:rsidRPr="00BC5DF9">
        <w:rPr>
          <w:bCs/>
          <w:sz w:val="28"/>
          <w:szCs w:val="28"/>
        </w:rPr>
        <w:t>Phụ</w:t>
      </w:r>
      <w:proofErr w:type="spellEnd"/>
      <w:r w:rsidRPr="00BC5DF9">
        <w:rPr>
          <w:bCs/>
          <w:sz w:val="28"/>
          <w:szCs w:val="28"/>
        </w:rPr>
        <w:t xml:space="preserve"> </w:t>
      </w:r>
      <w:proofErr w:type="spellStart"/>
      <w:r w:rsidRPr="00BC5DF9">
        <w:rPr>
          <w:bCs/>
          <w:sz w:val="28"/>
          <w:szCs w:val="28"/>
        </w:rPr>
        <w:t>lục</w:t>
      </w:r>
      <w:proofErr w:type="spellEnd"/>
      <w:r w:rsidRPr="00BC5DF9">
        <w:rPr>
          <w:bCs/>
          <w:sz w:val="28"/>
          <w:szCs w:val="28"/>
        </w:rPr>
        <w:t xml:space="preserve"> </w:t>
      </w:r>
      <w:proofErr w:type="spellStart"/>
      <w:r w:rsidRPr="00BC5DF9">
        <w:rPr>
          <w:bCs/>
          <w:sz w:val="28"/>
          <w:szCs w:val="28"/>
        </w:rPr>
        <w:t>theo</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văn</w:t>
      </w:r>
      <w:proofErr w:type="spellEnd"/>
      <w:r w:rsidRPr="00BC5DF9">
        <w:rPr>
          <w:bCs/>
          <w:sz w:val="28"/>
          <w:szCs w:val="28"/>
        </w:rPr>
        <w:t xml:space="preserve"> </w:t>
      </w:r>
      <w:proofErr w:type="spellStart"/>
      <w:r w:rsidRPr="00BC5DF9">
        <w:rPr>
          <w:bCs/>
          <w:sz w:val="28"/>
          <w:szCs w:val="28"/>
        </w:rPr>
        <w:t>số</w:t>
      </w:r>
      <w:proofErr w:type="spellEnd"/>
      <w:r w:rsidRPr="00BC5DF9">
        <w:rPr>
          <w:bCs/>
          <w:sz w:val="28"/>
          <w:szCs w:val="28"/>
        </w:rPr>
        <w:t xml:space="preserve"> 1080/CQLĐBIII-QLBTĐB </w:t>
      </w:r>
      <w:proofErr w:type="spellStart"/>
      <w:r w:rsidRPr="00BC5DF9">
        <w:rPr>
          <w:bCs/>
          <w:sz w:val="28"/>
          <w:szCs w:val="28"/>
        </w:rPr>
        <w:t>ngày</w:t>
      </w:r>
      <w:proofErr w:type="spellEnd"/>
      <w:r w:rsidRPr="00BC5DF9">
        <w:rPr>
          <w:bCs/>
          <w:sz w:val="28"/>
          <w:szCs w:val="28"/>
        </w:rPr>
        <w:t xml:space="preserve"> 10/8/2022 </w:t>
      </w:r>
      <w:proofErr w:type="spellStart"/>
      <w:r w:rsidRPr="00BC5DF9">
        <w:rPr>
          <w:bCs/>
          <w:sz w:val="28"/>
          <w:szCs w:val="28"/>
        </w:rPr>
        <w:t>của</w:t>
      </w:r>
      <w:proofErr w:type="spellEnd"/>
      <w:r w:rsidRPr="00BC5DF9">
        <w:rPr>
          <w:bCs/>
          <w:sz w:val="28"/>
          <w:szCs w:val="28"/>
        </w:rPr>
        <w:t xml:space="preserve"> </w:t>
      </w:r>
      <w:proofErr w:type="spellStart"/>
      <w:r w:rsidRPr="00BC5DF9">
        <w:rPr>
          <w:bCs/>
          <w:sz w:val="28"/>
          <w:szCs w:val="28"/>
        </w:rPr>
        <w:t>Cục</w:t>
      </w:r>
      <w:proofErr w:type="spellEnd"/>
      <w:r w:rsidRPr="00BC5DF9">
        <w:rPr>
          <w:bCs/>
          <w:sz w:val="28"/>
          <w:szCs w:val="28"/>
        </w:rPr>
        <w:t xml:space="preserve"> QLĐBIII (nay </w:t>
      </w:r>
      <w:proofErr w:type="spellStart"/>
      <w:r w:rsidRPr="00BC5DF9">
        <w:rPr>
          <w:bCs/>
          <w:sz w:val="28"/>
          <w:szCs w:val="28"/>
        </w:rPr>
        <w:t>là</w:t>
      </w:r>
      <w:proofErr w:type="spellEnd"/>
      <w:r w:rsidRPr="00BC5DF9">
        <w:rPr>
          <w:bCs/>
          <w:sz w:val="28"/>
          <w:szCs w:val="28"/>
        </w:rPr>
        <w:t xml:space="preserve"> Khu QLĐBIII) </w:t>
      </w:r>
      <w:proofErr w:type="spellStart"/>
      <w:r w:rsidRPr="00BC5DF9">
        <w:rPr>
          <w:bCs/>
          <w:sz w:val="28"/>
          <w:szCs w:val="28"/>
        </w:rPr>
        <w:t>và</w:t>
      </w:r>
      <w:proofErr w:type="spellEnd"/>
      <w:r w:rsidRPr="00BC5DF9">
        <w:rPr>
          <w:bCs/>
          <w:sz w:val="28"/>
          <w:szCs w:val="28"/>
        </w:rPr>
        <w:t xml:space="preserve"> </w:t>
      </w:r>
      <w:proofErr w:type="spellStart"/>
      <w:r w:rsidRPr="00BC5DF9">
        <w:rPr>
          <w:bCs/>
          <w:sz w:val="28"/>
          <w:szCs w:val="28"/>
        </w:rPr>
        <w:t>theo</w:t>
      </w:r>
      <w:proofErr w:type="spellEnd"/>
      <w:r w:rsidRPr="00BC5DF9">
        <w:rPr>
          <w:bCs/>
          <w:sz w:val="28"/>
          <w:szCs w:val="28"/>
        </w:rPr>
        <w:t xml:space="preserve"> </w:t>
      </w:r>
      <w:proofErr w:type="spellStart"/>
      <w:r w:rsidRPr="00BC5DF9">
        <w:rPr>
          <w:bCs/>
          <w:sz w:val="28"/>
          <w:szCs w:val="28"/>
        </w:rPr>
        <w:t>quy</w:t>
      </w:r>
      <w:proofErr w:type="spellEnd"/>
      <w:r w:rsidRPr="00BC5DF9">
        <w:rPr>
          <w:bCs/>
          <w:sz w:val="28"/>
          <w:szCs w:val="28"/>
        </w:rPr>
        <w:t xml:space="preserve"> </w:t>
      </w:r>
      <w:proofErr w:type="spellStart"/>
      <w:r w:rsidRPr="00BC5DF9">
        <w:rPr>
          <w:bCs/>
          <w:sz w:val="28"/>
          <w:szCs w:val="28"/>
        </w:rPr>
        <w:t>định</w:t>
      </w:r>
      <w:proofErr w:type="spellEnd"/>
      <w:r w:rsidRPr="00BC5DF9">
        <w:rPr>
          <w:bCs/>
          <w:sz w:val="28"/>
          <w:szCs w:val="28"/>
        </w:rPr>
        <w:t xml:space="preserve"> Thông </w:t>
      </w:r>
      <w:proofErr w:type="spellStart"/>
      <w:r w:rsidRPr="00BC5DF9">
        <w:rPr>
          <w:bCs/>
          <w:sz w:val="28"/>
          <w:szCs w:val="28"/>
        </w:rPr>
        <w:t>tư</w:t>
      </w:r>
      <w:proofErr w:type="spellEnd"/>
      <w:r w:rsidRPr="00BC5DF9">
        <w:rPr>
          <w:bCs/>
          <w:sz w:val="28"/>
          <w:szCs w:val="28"/>
        </w:rPr>
        <w:t xml:space="preserve"> </w:t>
      </w:r>
      <w:proofErr w:type="spellStart"/>
      <w:r w:rsidRPr="00BC5DF9">
        <w:rPr>
          <w:bCs/>
          <w:sz w:val="28"/>
          <w:szCs w:val="28"/>
        </w:rPr>
        <w:t>số</w:t>
      </w:r>
      <w:proofErr w:type="spellEnd"/>
      <w:r w:rsidRPr="00BC5DF9">
        <w:rPr>
          <w:bCs/>
          <w:sz w:val="28"/>
          <w:szCs w:val="28"/>
        </w:rPr>
        <w:t xml:space="preserve"> 02/2022/TT-BTNMT </w:t>
      </w:r>
      <w:proofErr w:type="spellStart"/>
      <w:r w:rsidRPr="00BC5DF9">
        <w:rPr>
          <w:bCs/>
          <w:sz w:val="28"/>
          <w:szCs w:val="28"/>
        </w:rPr>
        <w:t>ngày</w:t>
      </w:r>
      <w:proofErr w:type="spellEnd"/>
      <w:r w:rsidRPr="00BC5DF9">
        <w:rPr>
          <w:bCs/>
          <w:sz w:val="28"/>
          <w:szCs w:val="28"/>
        </w:rPr>
        <w:t xml:space="preserve"> 10/1/2022 </w:t>
      </w:r>
      <w:proofErr w:type="spellStart"/>
      <w:r w:rsidRPr="00BC5DF9">
        <w:rPr>
          <w:bCs/>
          <w:sz w:val="28"/>
          <w:szCs w:val="28"/>
        </w:rPr>
        <w:t>của</w:t>
      </w:r>
      <w:proofErr w:type="spellEnd"/>
      <w:r w:rsidRPr="00BC5DF9">
        <w:rPr>
          <w:bCs/>
          <w:sz w:val="28"/>
          <w:szCs w:val="28"/>
        </w:rPr>
        <w:t xml:space="preserve"> </w:t>
      </w:r>
      <w:proofErr w:type="spellStart"/>
      <w:r w:rsidRPr="00BC5DF9">
        <w:rPr>
          <w:bCs/>
          <w:sz w:val="28"/>
          <w:szCs w:val="28"/>
        </w:rPr>
        <w:t>Bộ</w:t>
      </w:r>
      <w:proofErr w:type="spellEnd"/>
      <w:r w:rsidRPr="00BC5DF9">
        <w:rPr>
          <w:bCs/>
          <w:sz w:val="28"/>
          <w:szCs w:val="28"/>
        </w:rPr>
        <w:t xml:space="preserve"> </w:t>
      </w:r>
      <w:proofErr w:type="spellStart"/>
      <w:r w:rsidRPr="00BC5DF9">
        <w:rPr>
          <w:bCs/>
          <w:sz w:val="28"/>
          <w:szCs w:val="28"/>
        </w:rPr>
        <w:t>tài</w:t>
      </w:r>
      <w:proofErr w:type="spellEnd"/>
      <w:r w:rsidRPr="00BC5DF9">
        <w:rPr>
          <w:bCs/>
          <w:sz w:val="28"/>
          <w:szCs w:val="28"/>
        </w:rPr>
        <w:t xml:space="preserve"> </w:t>
      </w:r>
      <w:proofErr w:type="spellStart"/>
      <w:r w:rsidRPr="00BC5DF9">
        <w:rPr>
          <w:bCs/>
          <w:sz w:val="28"/>
          <w:szCs w:val="28"/>
        </w:rPr>
        <w:t>nguyên</w:t>
      </w:r>
      <w:proofErr w:type="spellEnd"/>
      <w:r w:rsidRPr="00BC5DF9">
        <w:rPr>
          <w:bCs/>
          <w:sz w:val="28"/>
          <w:szCs w:val="28"/>
        </w:rPr>
        <w:t xml:space="preserve"> </w:t>
      </w:r>
      <w:proofErr w:type="spellStart"/>
      <w:r w:rsidRPr="00BC5DF9">
        <w:rPr>
          <w:bCs/>
          <w:sz w:val="28"/>
          <w:szCs w:val="28"/>
        </w:rPr>
        <w:t>và</w:t>
      </w:r>
      <w:proofErr w:type="spellEnd"/>
      <w:r w:rsidRPr="00BC5DF9">
        <w:rPr>
          <w:bCs/>
          <w:sz w:val="28"/>
          <w:szCs w:val="28"/>
        </w:rPr>
        <w:t xml:space="preserve"> </w:t>
      </w:r>
      <w:proofErr w:type="spellStart"/>
      <w:r w:rsidRPr="00BC5DF9">
        <w:rPr>
          <w:bCs/>
          <w:sz w:val="28"/>
          <w:szCs w:val="28"/>
        </w:rPr>
        <w:t>Môi</w:t>
      </w:r>
      <w:proofErr w:type="spellEnd"/>
      <w:r w:rsidRPr="00BC5DF9">
        <w:rPr>
          <w:bCs/>
          <w:sz w:val="28"/>
          <w:szCs w:val="28"/>
        </w:rPr>
        <w:t xml:space="preserve"> </w:t>
      </w:r>
      <w:proofErr w:type="spellStart"/>
      <w:r w:rsidRPr="00BC5DF9">
        <w:rPr>
          <w:bCs/>
          <w:sz w:val="28"/>
          <w:szCs w:val="28"/>
        </w:rPr>
        <w:t>trường</w:t>
      </w:r>
      <w:proofErr w:type="spellEnd"/>
      <w:r w:rsidRPr="00BC5DF9">
        <w:rPr>
          <w:bCs/>
          <w:sz w:val="28"/>
          <w:szCs w:val="28"/>
        </w:rPr>
        <w:t xml:space="preserve"> </w:t>
      </w:r>
      <w:proofErr w:type="spellStart"/>
      <w:r w:rsidRPr="00BC5DF9">
        <w:rPr>
          <w:bCs/>
          <w:sz w:val="28"/>
          <w:szCs w:val="28"/>
        </w:rPr>
        <w:t>quy</w:t>
      </w:r>
      <w:proofErr w:type="spellEnd"/>
      <w:r w:rsidRPr="00BC5DF9">
        <w:rPr>
          <w:bCs/>
          <w:sz w:val="28"/>
          <w:szCs w:val="28"/>
        </w:rPr>
        <w:t xml:space="preserve"> </w:t>
      </w:r>
      <w:proofErr w:type="spellStart"/>
      <w:r w:rsidRPr="00BC5DF9">
        <w:rPr>
          <w:bCs/>
          <w:sz w:val="28"/>
          <w:szCs w:val="28"/>
        </w:rPr>
        <w:t>định</w:t>
      </w:r>
      <w:proofErr w:type="spellEnd"/>
      <w:r w:rsidRPr="00BC5DF9">
        <w:rPr>
          <w:bCs/>
          <w:sz w:val="28"/>
          <w:szCs w:val="28"/>
        </w:rPr>
        <w:t xml:space="preserve"> chi </w:t>
      </w:r>
      <w:proofErr w:type="spellStart"/>
      <w:r w:rsidRPr="00BC5DF9">
        <w:rPr>
          <w:bCs/>
          <w:sz w:val="28"/>
          <w:szCs w:val="28"/>
        </w:rPr>
        <w:t>tiết</w:t>
      </w:r>
      <w:proofErr w:type="spellEnd"/>
      <w:r w:rsidRPr="00BC5DF9">
        <w:rPr>
          <w:bCs/>
          <w:sz w:val="28"/>
          <w:szCs w:val="28"/>
        </w:rPr>
        <w:t xml:space="preserve"> </w:t>
      </w:r>
      <w:proofErr w:type="spellStart"/>
      <w:r w:rsidRPr="00BC5DF9">
        <w:rPr>
          <w:bCs/>
          <w:sz w:val="28"/>
          <w:szCs w:val="28"/>
        </w:rPr>
        <w:t>thi</w:t>
      </w:r>
      <w:proofErr w:type="spellEnd"/>
      <w:r w:rsidRPr="00BC5DF9">
        <w:rPr>
          <w:bCs/>
          <w:sz w:val="28"/>
          <w:szCs w:val="28"/>
        </w:rPr>
        <w:t xml:space="preserve"> </w:t>
      </w:r>
      <w:proofErr w:type="spellStart"/>
      <w:r w:rsidRPr="00BC5DF9">
        <w:rPr>
          <w:bCs/>
          <w:sz w:val="28"/>
          <w:szCs w:val="28"/>
        </w:rPr>
        <w:t>hành</w:t>
      </w:r>
      <w:proofErr w:type="spellEnd"/>
      <w:r w:rsidRPr="00BC5DF9">
        <w:rPr>
          <w:bCs/>
          <w:sz w:val="28"/>
          <w:szCs w:val="28"/>
        </w:rPr>
        <w:t xml:space="preserve"> </w:t>
      </w:r>
      <w:proofErr w:type="spellStart"/>
      <w:r w:rsidRPr="00BC5DF9">
        <w:rPr>
          <w:bCs/>
          <w:sz w:val="28"/>
          <w:szCs w:val="28"/>
        </w:rPr>
        <w:t>một</w:t>
      </w:r>
      <w:proofErr w:type="spellEnd"/>
      <w:r w:rsidRPr="00BC5DF9">
        <w:rPr>
          <w:bCs/>
          <w:sz w:val="28"/>
          <w:szCs w:val="28"/>
        </w:rPr>
        <w:t xml:space="preserve"> </w:t>
      </w:r>
      <w:proofErr w:type="spellStart"/>
      <w:r w:rsidRPr="00BC5DF9">
        <w:rPr>
          <w:bCs/>
          <w:sz w:val="28"/>
          <w:szCs w:val="28"/>
        </w:rPr>
        <w:t>số</w:t>
      </w:r>
      <w:proofErr w:type="spellEnd"/>
      <w:r w:rsidRPr="00BC5DF9">
        <w:rPr>
          <w:bCs/>
          <w:sz w:val="28"/>
          <w:szCs w:val="28"/>
        </w:rPr>
        <w:t xml:space="preserve"> </w:t>
      </w:r>
      <w:proofErr w:type="spellStart"/>
      <w:r w:rsidRPr="00BC5DF9">
        <w:rPr>
          <w:bCs/>
          <w:sz w:val="28"/>
          <w:szCs w:val="28"/>
        </w:rPr>
        <w:t>điều</w:t>
      </w:r>
      <w:proofErr w:type="spellEnd"/>
      <w:r w:rsidRPr="00BC5DF9">
        <w:rPr>
          <w:bCs/>
          <w:sz w:val="28"/>
          <w:szCs w:val="28"/>
        </w:rPr>
        <w:t xml:space="preserve"> </w:t>
      </w:r>
      <w:proofErr w:type="spellStart"/>
      <w:r w:rsidRPr="00BC5DF9">
        <w:rPr>
          <w:bCs/>
          <w:sz w:val="28"/>
          <w:szCs w:val="28"/>
        </w:rPr>
        <w:t>của</w:t>
      </w:r>
      <w:proofErr w:type="spellEnd"/>
      <w:r w:rsidRPr="00BC5DF9">
        <w:rPr>
          <w:bCs/>
          <w:sz w:val="28"/>
          <w:szCs w:val="28"/>
        </w:rPr>
        <w:t xml:space="preserve"> </w:t>
      </w:r>
      <w:proofErr w:type="spellStart"/>
      <w:r w:rsidRPr="00BC5DF9">
        <w:rPr>
          <w:bCs/>
          <w:sz w:val="28"/>
          <w:szCs w:val="28"/>
        </w:rPr>
        <w:t>Luật</w:t>
      </w:r>
      <w:proofErr w:type="spellEnd"/>
      <w:r w:rsidRPr="00BC5DF9">
        <w:rPr>
          <w:bCs/>
          <w:sz w:val="28"/>
          <w:szCs w:val="28"/>
        </w:rPr>
        <w:t xml:space="preserve"> </w:t>
      </w:r>
      <w:proofErr w:type="spellStart"/>
      <w:r w:rsidRPr="00BC5DF9">
        <w:rPr>
          <w:bCs/>
          <w:sz w:val="28"/>
          <w:szCs w:val="28"/>
        </w:rPr>
        <w:t>bảo</w:t>
      </w:r>
      <w:proofErr w:type="spellEnd"/>
      <w:r w:rsidRPr="00BC5DF9">
        <w:rPr>
          <w:bCs/>
          <w:sz w:val="28"/>
          <w:szCs w:val="28"/>
        </w:rPr>
        <w:t xml:space="preserve"> </w:t>
      </w:r>
      <w:proofErr w:type="spellStart"/>
      <w:r w:rsidRPr="00BC5DF9">
        <w:rPr>
          <w:bCs/>
          <w:sz w:val="28"/>
          <w:szCs w:val="28"/>
        </w:rPr>
        <w:t>vệ</w:t>
      </w:r>
      <w:proofErr w:type="spellEnd"/>
      <w:r w:rsidRPr="00BC5DF9">
        <w:rPr>
          <w:bCs/>
          <w:sz w:val="28"/>
          <w:szCs w:val="28"/>
        </w:rPr>
        <w:t xml:space="preserve"> </w:t>
      </w:r>
      <w:proofErr w:type="spellStart"/>
      <w:r w:rsidRPr="00BC5DF9">
        <w:rPr>
          <w:bCs/>
          <w:sz w:val="28"/>
          <w:szCs w:val="28"/>
        </w:rPr>
        <w:t>môi</w:t>
      </w:r>
      <w:proofErr w:type="spellEnd"/>
      <w:r w:rsidRPr="00BC5DF9">
        <w:rPr>
          <w:bCs/>
          <w:sz w:val="28"/>
          <w:szCs w:val="28"/>
        </w:rPr>
        <w:t xml:space="preserve"> </w:t>
      </w:r>
      <w:proofErr w:type="spellStart"/>
      <w:r w:rsidRPr="00BC5DF9">
        <w:rPr>
          <w:bCs/>
          <w:sz w:val="28"/>
          <w:szCs w:val="28"/>
        </w:rPr>
        <w:t>trường</w:t>
      </w:r>
      <w:proofErr w:type="spellEnd"/>
      <w:r w:rsidRPr="00BC5DF9">
        <w:rPr>
          <w:bCs/>
          <w:sz w:val="28"/>
          <w:szCs w:val="28"/>
        </w:rPr>
        <w:t xml:space="preserve">), </w:t>
      </w:r>
      <w:proofErr w:type="spellStart"/>
      <w:r w:rsidRPr="00BC5DF9">
        <w:rPr>
          <w:bCs/>
          <w:sz w:val="28"/>
          <w:szCs w:val="28"/>
        </w:rPr>
        <w:t>các</w:t>
      </w:r>
      <w:proofErr w:type="spellEnd"/>
      <w:r w:rsidRPr="00BC5DF9">
        <w:rPr>
          <w:bCs/>
          <w:sz w:val="28"/>
          <w:szCs w:val="28"/>
        </w:rPr>
        <w:t xml:space="preserve"> </w:t>
      </w:r>
      <w:proofErr w:type="spellStart"/>
      <w:r w:rsidRPr="00BC5DF9">
        <w:rPr>
          <w:bCs/>
          <w:sz w:val="28"/>
          <w:szCs w:val="28"/>
        </w:rPr>
        <w:t>biện</w:t>
      </w:r>
      <w:proofErr w:type="spellEnd"/>
      <w:r w:rsidRPr="00BC5DF9">
        <w:rPr>
          <w:bCs/>
          <w:sz w:val="28"/>
          <w:szCs w:val="28"/>
        </w:rPr>
        <w:t xml:space="preserve"> </w:t>
      </w:r>
      <w:proofErr w:type="spellStart"/>
      <w:r w:rsidRPr="00BC5DF9">
        <w:rPr>
          <w:bCs/>
          <w:sz w:val="28"/>
          <w:szCs w:val="28"/>
        </w:rPr>
        <w:t>pháp</w:t>
      </w:r>
      <w:proofErr w:type="spellEnd"/>
      <w:r w:rsidRPr="00BC5DF9">
        <w:rPr>
          <w:bCs/>
          <w:sz w:val="28"/>
          <w:szCs w:val="28"/>
        </w:rPr>
        <w:t xml:space="preserve"> </w:t>
      </w:r>
      <w:proofErr w:type="spellStart"/>
      <w:r w:rsidRPr="00BC5DF9">
        <w:rPr>
          <w:bCs/>
          <w:sz w:val="28"/>
          <w:szCs w:val="28"/>
        </w:rPr>
        <w:t>đảm</w:t>
      </w:r>
      <w:proofErr w:type="spellEnd"/>
      <w:r w:rsidRPr="00BC5DF9">
        <w:rPr>
          <w:bCs/>
          <w:sz w:val="28"/>
          <w:szCs w:val="28"/>
        </w:rPr>
        <w:t xml:space="preserve"> </w:t>
      </w:r>
      <w:proofErr w:type="spellStart"/>
      <w:r w:rsidRPr="00BC5DF9">
        <w:rPr>
          <w:bCs/>
          <w:sz w:val="28"/>
          <w:szCs w:val="28"/>
        </w:rPr>
        <w:t>bảo</w:t>
      </w:r>
      <w:proofErr w:type="spellEnd"/>
      <w:r w:rsidRPr="00BC5DF9">
        <w:rPr>
          <w:bCs/>
          <w:sz w:val="28"/>
          <w:szCs w:val="28"/>
        </w:rPr>
        <w:t xml:space="preserve"> an </w:t>
      </w:r>
      <w:proofErr w:type="spellStart"/>
      <w:r w:rsidRPr="00BC5DF9">
        <w:rPr>
          <w:bCs/>
          <w:sz w:val="28"/>
          <w:szCs w:val="28"/>
        </w:rPr>
        <w:t>toàn</w:t>
      </w:r>
      <w:proofErr w:type="spellEnd"/>
      <w:r w:rsidRPr="00BC5DF9">
        <w:rPr>
          <w:bCs/>
          <w:sz w:val="28"/>
          <w:szCs w:val="28"/>
        </w:rPr>
        <w:t xml:space="preserve"> </w:t>
      </w:r>
      <w:proofErr w:type="spellStart"/>
      <w:r w:rsidRPr="00BC5DF9">
        <w:rPr>
          <w:bCs/>
          <w:sz w:val="28"/>
          <w:szCs w:val="28"/>
        </w:rPr>
        <w:t>đối</w:t>
      </w:r>
      <w:proofErr w:type="spellEnd"/>
      <w:r w:rsidRPr="00BC5DF9">
        <w:rPr>
          <w:bCs/>
          <w:sz w:val="28"/>
          <w:szCs w:val="28"/>
        </w:rPr>
        <w:t xml:space="preserve"> </w:t>
      </w:r>
      <w:proofErr w:type="spellStart"/>
      <w:r w:rsidRPr="00BC5DF9">
        <w:rPr>
          <w:bCs/>
          <w:sz w:val="28"/>
          <w:szCs w:val="28"/>
        </w:rPr>
        <w:t>với</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trình</w:t>
      </w:r>
      <w:proofErr w:type="spellEnd"/>
      <w:r w:rsidRPr="00BC5DF9">
        <w:rPr>
          <w:bCs/>
          <w:sz w:val="28"/>
          <w:szCs w:val="28"/>
        </w:rPr>
        <w:t xml:space="preserve"> </w:t>
      </w:r>
      <w:proofErr w:type="spellStart"/>
      <w:r w:rsidRPr="00BC5DF9">
        <w:rPr>
          <w:bCs/>
          <w:sz w:val="28"/>
          <w:szCs w:val="28"/>
        </w:rPr>
        <w:t>lân</w:t>
      </w:r>
      <w:proofErr w:type="spellEnd"/>
      <w:r w:rsidRPr="00BC5DF9">
        <w:rPr>
          <w:bCs/>
          <w:sz w:val="28"/>
          <w:szCs w:val="28"/>
        </w:rPr>
        <w:t xml:space="preserve"> </w:t>
      </w:r>
      <w:proofErr w:type="spellStart"/>
      <w:r w:rsidRPr="00BC5DF9">
        <w:rPr>
          <w:bCs/>
          <w:sz w:val="28"/>
          <w:szCs w:val="28"/>
        </w:rPr>
        <w:t>cận</w:t>
      </w:r>
      <w:proofErr w:type="spellEnd"/>
      <w:r w:rsidRPr="00BC5DF9">
        <w:rPr>
          <w:bCs/>
          <w:sz w:val="28"/>
          <w:szCs w:val="28"/>
        </w:rPr>
        <w:t xml:space="preserve"> (</w:t>
      </w:r>
      <w:proofErr w:type="spellStart"/>
      <w:r w:rsidRPr="00BC5DF9">
        <w:rPr>
          <w:bCs/>
          <w:sz w:val="28"/>
          <w:szCs w:val="28"/>
        </w:rPr>
        <w:t>nếu</w:t>
      </w:r>
      <w:proofErr w:type="spellEnd"/>
      <w:r w:rsidRPr="00BC5DF9">
        <w:rPr>
          <w:bCs/>
          <w:sz w:val="28"/>
          <w:szCs w:val="28"/>
        </w:rPr>
        <w:t xml:space="preserve"> có), </w:t>
      </w:r>
      <w:proofErr w:type="spellStart"/>
      <w:r w:rsidRPr="00BC5DF9">
        <w:rPr>
          <w:bCs/>
          <w:sz w:val="28"/>
          <w:szCs w:val="28"/>
        </w:rPr>
        <w:t>việc</w:t>
      </w:r>
      <w:proofErr w:type="spellEnd"/>
      <w:r w:rsidRPr="00BC5DF9">
        <w:rPr>
          <w:bCs/>
          <w:sz w:val="28"/>
          <w:szCs w:val="28"/>
        </w:rPr>
        <w:t xml:space="preserve"> </w:t>
      </w:r>
      <w:proofErr w:type="spellStart"/>
      <w:r w:rsidRPr="00BC5DF9">
        <w:rPr>
          <w:bCs/>
          <w:sz w:val="28"/>
          <w:szCs w:val="28"/>
        </w:rPr>
        <w:t>đảm</w:t>
      </w:r>
      <w:proofErr w:type="spellEnd"/>
      <w:r w:rsidRPr="00BC5DF9">
        <w:rPr>
          <w:bCs/>
          <w:sz w:val="28"/>
          <w:szCs w:val="28"/>
        </w:rPr>
        <w:t xml:space="preserve"> </w:t>
      </w:r>
      <w:proofErr w:type="spellStart"/>
      <w:r w:rsidRPr="00BC5DF9">
        <w:rPr>
          <w:bCs/>
          <w:sz w:val="28"/>
          <w:szCs w:val="28"/>
        </w:rPr>
        <w:t>bảo</w:t>
      </w:r>
      <w:proofErr w:type="spellEnd"/>
      <w:r w:rsidRPr="00BC5DF9">
        <w:rPr>
          <w:bCs/>
          <w:sz w:val="28"/>
          <w:szCs w:val="28"/>
        </w:rPr>
        <w:t xml:space="preserve"> an </w:t>
      </w:r>
      <w:proofErr w:type="spellStart"/>
      <w:r w:rsidRPr="00BC5DF9">
        <w:rPr>
          <w:bCs/>
          <w:sz w:val="28"/>
          <w:szCs w:val="28"/>
        </w:rPr>
        <w:t>toàn</w:t>
      </w:r>
      <w:proofErr w:type="spellEnd"/>
      <w:r w:rsidRPr="00BC5DF9">
        <w:rPr>
          <w:bCs/>
          <w:sz w:val="28"/>
          <w:szCs w:val="28"/>
        </w:rPr>
        <w:t xml:space="preserve"> </w:t>
      </w:r>
      <w:proofErr w:type="spellStart"/>
      <w:r w:rsidRPr="00BC5DF9">
        <w:rPr>
          <w:bCs/>
          <w:sz w:val="28"/>
          <w:szCs w:val="28"/>
        </w:rPr>
        <w:t>lao</w:t>
      </w:r>
      <w:proofErr w:type="spellEnd"/>
      <w:r w:rsidRPr="00BC5DF9">
        <w:rPr>
          <w:bCs/>
          <w:sz w:val="28"/>
          <w:szCs w:val="28"/>
        </w:rPr>
        <w:t xml:space="preserve"> </w:t>
      </w:r>
      <w:proofErr w:type="spellStart"/>
      <w:r w:rsidRPr="00BC5DF9">
        <w:rPr>
          <w:bCs/>
          <w:sz w:val="28"/>
          <w:szCs w:val="28"/>
        </w:rPr>
        <w:t>động</w:t>
      </w:r>
      <w:proofErr w:type="spellEnd"/>
      <w:r w:rsidRPr="00BC5DF9">
        <w:rPr>
          <w:bCs/>
          <w:sz w:val="28"/>
          <w:szCs w:val="28"/>
        </w:rPr>
        <w:t xml:space="preserve"> </w:t>
      </w:r>
      <w:proofErr w:type="spellStart"/>
      <w:r w:rsidRPr="00BC5DF9">
        <w:rPr>
          <w:bCs/>
          <w:sz w:val="28"/>
          <w:szCs w:val="28"/>
        </w:rPr>
        <w:t>theo</w:t>
      </w:r>
      <w:proofErr w:type="spellEnd"/>
      <w:r w:rsidRPr="00BC5DF9">
        <w:rPr>
          <w:bCs/>
          <w:sz w:val="28"/>
          <w:szCs w:val="28"/>
        </w:rPr>
        <w:t xml:space="preserve"> </w:t>
      </w:r>
      <w:proofErr w:type="spellStart"/>
      <w:r w:rsidRPr="00BC5DF9">
        <w:rPr>
          <w:bCs/>
          <w:sz w:val="28"/>
          <w:szCs w:val="28"/>
        </w:rPr>
        <w:t>quy</w:t>
      </w:r>
      <w:proofErr w:type="spellEnd"/>
      <w:r w:rsidRPr="00BC5DF9">
        <w:rPr>
          <w:bCs/>
          <w:sz w:val="28"/>
          <w:szCs w:val="28"/>
        </w:rPr>
        <w:t xml:space="preserve"> </w:t>
      </w:r>
      <w:proofErr w:type="spellStart"/>
      <w:r w:rsidRPr="00BC5DF9">
        <w:rPr>
          <w:bCs/>
          <w:sz w:val="28"/>
          <w:szCs w:val="28"/>
        </w:rPr>
        <w:t>định</w:t>
      </w:r>
      <w:proofErr w:type="spellEnd"/>
      <w:r w:rsidRPr="00BC5DF9">
        <w:rPr>
          <w:bCs/>
          <w:sz w:val="28"/>
          <w:szCs w:val="28"/>
        </w:rPr>
        <w:t xml:space="preserve"> </w:t>
      </w:r>
      <w:proofErr w:type="spellStart"/>
      <w:r w:rsidRPr="00BC5DF9">
        <w:rPr>
          <w:bCs/>
          <w:sz w:val="28"/>
          <w:szCs w:val="28"/>
        </w:rPr>
        <w:t>của</w:t>
      </w:r>
      <w:proofErr w:type="spellEnd"/>
      <w:r w:rsidRPr="00BC5DF9">
        <w:rPr>
          <w:bCs/>
          <w:sz w:val="28"/>
          <w:szCs w:val="28"/>
        </w:rPr>
        <w:t xml:space="preserve"> </w:t>
      </w:r>
      <w:proofErr w:type="spellStart"/>
      <w:r w:rsidRPr="00BC5DF9">
        <w:rPr>
          <w:bCs/>
          <w:sz w:val="28"/>
          <w:szCs w:val="28"/>
        </w:rPr>
        <w:t>quy</w:t>
      </w:r>
      <w:proofErr w:type="spellEnd"/>
      <w:r w:rsidRPr="00BC5DF9">
        <w:rPr>
          <w:bCs/>
          <w:sz w:val="28"/>
          <w:szCs w:val="28"/>
        </w:rPr>
        <w:t xml:space="preserve"> </w:t>
      </w:r>
      <w:proofErr w:type="spellStart"/>
      <w:r w:rsidRPr="00BC5DF9">
        <w:rPr>
          <w:bCs/>
          <w:sz w:val="28"/>
          <w:szCs w:val="28"/>
        </w:rPr>
        <w:t>chuẩn</w:t>
      </w:r>
      <w:proofErr w:type="spellEnd"/>
      <w:r w:rsidRPr="00BC5DF9">
        <w:rPr>
          <w:bCs/>
          <w:sz w:val="28"/>
          <w:szCs w:val="28"/>
        </w:rPr>
        <w:t xml:space="preserve">, </w:t>
      </w:r>
      <w:proofErr w:type="spellStart"/>
      <w:r w:rsidRPr="00BC5DF9">
        <w:rPr>
          <w:bCs/>
          <w:sz w:val="28"/>
          <w:szCs w:val="28"/>
        </w:rPr>
        <w:t>quy</w:t>
      </w:r>
      <w:proofErr w:type="spellEnd"/>
      <w:r w:rsidRPr="00BC5DF9">
        <w:rPr>
          <w:bCs/>
          <w:sz w:val="28"/>
          <w:szCs w:val="28"/>
        </w:rPr>
        <w:t xml:space="preserve"> </w:t>
      </w:r>
      <w:proofErr w:type="spellStart"/>
      <w:r w:rsidRPr="00BC5DF9">
        <w:rPr>
          <w:bCs/>
          <w:sz w:val="28"/>
          <w:szCs w:val="28"/>
        </w:rPr>
        <w:t>định</w:t>
      </w:r>
      <w:proofErr w:type="spellEnd"/>
      <w:r w:rsidRPr="00BC5DF9">
        <w:rPr>
          <w:bCs/>
          <w:sz w:val="28"/>
          <w:szCs w:val="28"/>
        </w:rPr>
        <w:t xml:space="preserve"> </w:t>
      </w:r>
      <w:proofErr w:type="spellStart"/>
      <w:r w:rsidRPr="00BC5DF9">
        <w:rPr>
          <w:bCs/>
          <w:sz w:val="28"/>
          <w:szCs w:val="28"/>
        </w:rPr>
        <w:t>của</w:t>
      </w:r>
      <w:proofErr w:type="spellEnd"/>
      <w:r w:rsidRPr="00BC5DF9">
        <w:rPr>
          <w:bCs/>
          <w:sz w:val="28"/>
          <w:szCs w:val="28"/>
        </w:rPr>
        <w:t xml:space="preserve"> </w:t>
      </w:r>
      <w:proofErr w:type="spellStart"/>
      <w:r w:rsidRPr="00BC5DF9">
        <w:rPr>
          <w:bCs/>
          <w:sz w:val="28"/>
          <w:szCs w:val="28"/>
        </w:rPr>
        <w:t>hợp</w:t>
      </w:r>
      <w:proofErr w:type="spellEnd"/>
      <w:r w:rsidRPr="00BC5DF9">
        <w:rPr>
          <w:bCs/>
          <w:sz w:val="28"/>
          <w:szCs w:val="28"/>
        </w:rPr>
        <w:t xml:space="preserve"> </w:t>
      </w:r>
      <w:proofErr w:type="spellStart"/>
      <w:r w:rsidRPr="00BC5DF9">
        <w:rPr>
          <w:bCs/>
          <w:sz w:val="28"/>
          <w:szCs w:val="28"/>
        </w:rPr>
        <w:t>đồng</w:t>
      </w:r>
      <w:proofErr w:type="spellEnd"/>
      <w:r w:rsidRPr="00BC5DF9">
        <w:rPr>
          <w:bCs/>
          <w:sz w:val="28"/>
          <w:szCs w:val="28"/>
        </w:rPr>
        <w:t xml:space="preserve"> </w:t>
      </w:r>
      <w:proofErr w:type="spellStart"/>
      <w:r w:rsidRPr="00BC5DF9">
        <w:rPr>
          <w:bCs/>
          <w:sz w:val="28"/>
          <w:szCs w:val="28"/>
        </w:rPr>
        <w:t>va</w:t>
      </w:r>
      <w:proofErr w:type="spellEnd"/>
      <w:r w:rsidRPr="00BC5DF9">
        <w:rPr>
          <w:bCs/>
          <w:sz w:val="28"/>
          <w:szCs w:val="28"/>
        </w:rPr>
        <w:t xml:space="preserve">̀ </w:t>
      </w:r>
      <w:proofErr w:type="spellStart"/>
      <w:r w:rsidRPr="00BC5DF9">
        <w:rPr>
          <w:bCs/>
          <w:sz w:val="28"/>
          <w:szCs w:val="28"/>
        </w:rPr>
        <w:t>quy</w:t>
      </w:r>
      <w:proofErr w:type="spellEnd"/>
      <w:r w:rsidRPr="00BC5DF9">
        <w:rPr>
          <w:bCs/>
          <w:sz w:val="28"/>
          <w:szCs w:val="28"/>
        </w:rPr>
        <w:t xml:space="preserve"> </w:t>
      </w:r>
      <w:proofErr w:type="spellStart"/>
      <w:r w:rsidRPr="00BC5DF9">
        <w:rPr>
          <w:bCs/>
          <w:sz w:val="28"/>
          <w:szCs w:val="28"/>
        </w:rPr>
        <w:t>định</w:t>
      </w:r>
      <w:proofErr w:type="spellEnd"/>
      <w:r w:rsidRPr="00BC5DF9">
        <w:rPr>
          <w:bCs/>
          <w:sz w:val="28"/>
          <w:szCs w:val="28"/>
        </w:rPr>
        <w:t xml:space="preserve"> </w:t>
      </w:r>
      <w:proofErr w:type="spellStart"/>
      <w:r w:rsidRPr="00BC5DF9">
        <w:rPr>
          <w:bCs/>
          <w:sz w:val="28"/>
          <w:szCs w:val="28"/>
        </w:rPr>
        <w:t>của</w:t>
      </w:r>
      <w:proofErr w:type="spellEnd"/>
      <w:r w:rsidRPr="00BC5DF9">
        <w:rPr>
          <w:bCs/>
          <w:sz w:val="28"/>
          <w:szCs w:val="28"/>
        </w:rPr>
        <w:t xml:space="preserve"> </w:t>
      </w:r>
      <w:proofErr w:type="spellStart"/>
      <w:r w:rsidRPr="00BC5DF9">
        <w:rPr>
          <w:bCs/>
          <w:sz w:val="28"/>
          <w:szCs w:val="28"/>
        </w:rPr>
        <w:t>pháp</w:t>
      </w:r>
      <w:proofErr w:type="spellEnd"/>
      <w:r w:rsidRPr="00BC5DF9">
        <w:rPr>
          <w:bCs/>
          <w:sz w:val="28"/>
          <w:szCs w:val="28"/>
        </w:rPr>
        <w:t xml:space="preserve"> </w:t>
      </w:r>
      <w:proofErr w:type="spellStart"/>
      <w:r w:rsidRPr="00BC5DF9">
        <w:rPr>
          <w:bCs/>
          <w:sz w:val="28"/>
          <w:szCs w:val="28"/>
        </w:rPr>
        <w:t>luật</w:t>
      </w:r>
      <w:proofErr w:type="spellEnd"/>
      <w:r w:rsidRPr="00BC5DF9">
        <w:rPr>
          <w:bCs/>
          <w:sz w:val="28"/>
          <w:szCs w:val="28"/>
        </w:rPr>
        <w:t xml:space="preserve"> </w:t>
      </w:r>
      <w:proofErr w:type="spellStart"/>
      <w:r w:rsidRPr="00BC5DF9">
        <w:rPr>
          <w:bCs/>
          <w:sz w:val="28"/>
          <w:szCs w:val="28"/>
        </w:rPr>
        <w:t>vê</w:t>
      </w:r>
      <w:proofErr w:type="spellEnd"/>
      <w:r w:rsidRPr="00BC5DF9">
        <w:rPr>
          <w:bCs/>
          <w:sz w:val="28"/>
          <w:szCs w:val="28"/>
        </w:rPr>
        <w:t xml:space="preserve">̀ an </w:t>
      </w:r>
      <w:proofErr w:type="spellStart"/>
      <w:r w:rsidRPr="00BC5DF9">
        <w:rPr>
          <w:bCs/>
          <w:sz w:val="28"/>
          <w:szCs w:val="28"/>
        </w:rPr>
        <w:t>toàn</w:t>
      </w:r>
      <w:proofErr w:type="spellEnd"/>
      <w:r w:rsidRPr="00BC5DF9">
        <w:rPr>
          <w:bCs/>
          <w:sz w:val="28"/>
          <w:szCs w:val="28"/>
        </w:rPr>
        <w:t xml:space="preserve"> </w:t>
      </w:r>
      <w:proofErr w:type="spellStart"/>
      <w:r w:rsidRPr="00BC5DF9">
        <w:rPr>
          <w:bCs/>
          <w:sz w:val="28"/>
          <w:szCs w:val="28"/>
        </w:rPr>
        <w:t>lao</w:t>
      </w:r>
      <w:proofErr w:type="spellEnd"/>
      <w:r w:rsidRPr="00BC5DF9">
        <w:rPr>
          <w:bCs/>
          <w:sz w:val="28"/>
          <w:szCs w:val="28"/>
        </w:rPr>
        <w:t xml:space="preserve"> </w:t>
      </w:r>
      <w:proofErr w:type="spellStart"/>
      <w:r w:rsidRPr="00BC5DF9">
        <w:rPr>
          <w:bCs/>
          <w:sz w:val="28"/>
          <w:szCs w:val="28"/>
        </w:rPr>
        <w:t>động</w:t>
      </w:r>
      <w:proofErr w:type="spellEnd"/>
      <w:r w:rsidRPr="00BC5DF9">
        <w:rPr>
          <w:bCs/>
          <w:sz w:val="28"/>
          <w:szCs w:val="28"/>
        </w:rPr>
        <w:t>;</w:t>
      </w:r>
    </w:p>
    <w:p w14:paraId="3A756448" w14:textId="5114D4D2" w:rsidR="0014174B" w:rsidRPr="00BC5DF9" w:rsidRDefault="0014174B" w:rsidP="0014174B">
      <w:pPr>
        <w:tabs>
          <w:tab w:val="left" w:pos="284"/>
        </w:tabs>
        <w:spacing w:line="264" w:lineRule="auto"/>
        <w:ind w:left="-90" w:firstLine="540"/>
        <w:rPr>
          <w:bCs/>
          <w:sz w:val="28"/>
          <w:szCs w:val="28"/>
        </w:rPr>
      </w:pPr>
      <w:r w:rsidRPr="00BC5DF9">
        <w:rPr>
          <w:bCs/>
          <w:sz w:val="28"/>
          <w:szCs w:val="28"/>
        </w:rPr>
        <w:t xml:space="preserve">+ </w:t>
      </w:r>
      <w:proofErr w:type="spellStart"/>
      <w:r w:rsidRPr="00BC5DF9">
        <w:rPr>
          <w:bCs/>
          <w:sz w:val="28"/>
          <w:szCs w:val="28"/>
        </w:rPr>
        <w:t>Biên</w:t>
      </w:r>
      <w:proofErr w:type="spellEnd"/>
      <w:r w:rsidRPr="00BC5DF9">
        <w:rPr>
          <w:bCs/>
          <w:sz w:val="28"/>
          <w:szCs w:val="28"/>
        </w:rPr>
        <w:t xml:space="preserve"> </w:t>
      </w:r>
      <w:proofErr w:type="spellStart"/>
      <w:r w:rsidRPr="00BC5DF9">
        <w:rPr>
          <w:bCs/>
          <w:sz w:val="28"/>
          <w:szCs w:val="28"/>
        </w:rPr>
        <w:t>bản</w:t>
      </w:r>
      <w:proofErr w:type="spellEnd"/>
      <w:r w:rsidRPr="00BC5DF9">
        <w:rPr>
          <w:bCs/>
          <w:sz w:val="28"/>
          <w:szCs w:val="28"/>
        </w:rPr>
        <w:t xml:space="preserve"> </w:t>
      </w:r>
      <w:proofErr w:type="spellStart"/>
      <w:r w:rsidRPr="00BC5DF9">
        <w:rPr>
          <w:bCs/>
          <w:sz w:val="28"/>
          <w:szCs w:val="28"/>
        </w:rPr>
        <w:t>kiểm</w:t>
      </w:r>
      <w:proofErr w:type="spellEnd"/>
      <w:r w:rsidRPr="00BC5DF9">
        <w:rPr>
          <w:bCs/>
          <w:sz w:val="28"/>
          <w:szCs w:val="28"/>
        </w:rPr>
        <w:t xml:space="preserve"> </w:t>
      </w:r>
      <w:proofErr w:type="spellStart"/>
      <w:r w:rsidRPr="00BC5DF9">
        <w:rPr>
          <w:bCs/>
          <w:sz w:val="28"/>
          <w:szCs w:val="28"/>
        </w:rPr>
        <w:t>tra</w:t>
      </w:r>
      <w:proofErr w:type="spellEnd"/>
      <w:r w:rsidRPr="00BC5DF9">
        <w:rPr>
          <w:bCs/>
          <w:sz w:val="28"/>
          <w:szCs w:val="28"/>
        </w:rPr>
        <w:t xml:space="preserve"> </w:t>
      </w:r>
      <w:proofErr w:type="spellStart"/>
      <w:r w:rsidRPr="00BC5DF9">
        <w:rPr>
          <w:bCs/>
          <w:sz w:val="28"/>
          <w:szCs w:val="28"/>
        </w:rPr>
        <w:t>sư</w:t>
      </w:r>
      <w:proofErr w:type="spellEnd"/>
      <w:r w:rsidRPr="00BC5DF9">
        <w:rPr>
          <w:bCs/>
          <w:sz w:val="28"/>
          <w:szCs w:val="28"/>
        </w:rPr>
        <w:t xml:space="preserve">̣ </w:t>
      </w:r>
      <w:proofErr w:type="spellStart"/>
      <w:r w:rsidRPr="00BC5DF9">
        <w:rPr>
          <w:bCs/>
          <w:sz w:val="28"/>
          <w:szCs w:val="28"/>
        </w:rPr>
        <w:t>chấp</w:t>
      </w:r>
      <w:proofErr w:type="spellEnd"/>
      <w:r w:rsidRPr="00BC5DF9">
        <w:rPr>
          <w:bCs/>
          <w:sz w:val="28"/>
          <w:szCs w:val="28"/>
        </w:rPr>
        <w:t xml:space="preserve"> </w:t>
      </w:r>
      <w:proofErr w:type="spellStart"/>
      <w:r w:rsidRPr="00BC5DF9">
        <w:rPr>
          <w:bCs/>
          <w:sz w:val="28"/>
          <w:szCs w:val="28"/>
        </w:rPr>
        <w:t>hành</w:t>
      </w:r>
      <w:proofErr w:type="spellEnd"/>
      <w:r w:rsidRPr="00BC5DF9">
        <w:rPr>
          <w:bCs/>
          <w:sz w:val="28"/>
          <w:szCs w:val="28"/>
        </w:rPr>
        <w:t xml:space="preserve"> </w:t>
      </w:r>
      <w:proofErr w:type="spellStart"/>
      <w:r w:rsidRPr="00BC5DF9">
        <w:rPr>
          <w:bCs/>
          <w:sz w:val="28"/>
          <w:szCs w:val="28"/>
        </w:rPr>
        <w:t>của</w:t>
      </w:r>
      <w:proofErr w:type="spellEnd"/>
      <w:r w:rsidRPr="00BC5DF9">
        <w:rPr>
          <w:bCs/>
          <w:sz w:val="28"/>
          <w:szCs w:val="28"/>
        </w:rPr>
        <w:t xml:space="preserve"> </w:t>
      </w:r>
      <w:proofErr w:type="spellStart"/>
      <w:r w:rsidRPr="00BC5DF9">
        <w:rPr>
          <w:bCs/>
          <w:sz w:val="28"/>
          <w:szCs w:val="28"/>
        </w:rPr>
        <w:t>nha</w:t>
      </w:r>
      <w:proofErr w:type="spellEnd"/>
      <w:r w:rsidRPr="00BC5DF9">
        <w:rPr>
          <w:bCs/>
          <w:sz w:val="28"/>
          <w:szCs w:val="28"/>
        </w:rPr>
        <w:t xml:space="preserve">̀ </w:t>
      </w:r>
      <w:proofErr w:type="spellStart"/>
      <w:r w:rsidRPr="00BC5DF9">
        <w:rPr>
          <w:bCs/>
          <w:sz w:val="28"/>
          <w:szCs w:val="28"/>
        </w:rPr>
        <w:t>thầu</w:t>
      </w:r>
      <w:proofErr w:type="spellEnd"/>
      <w:r w:rsidRPr="00BC5DF9">
        <w:rPr>
          <w:bCs/>
          <w:sz w:val="28"/>
          <w:szCs w:val="28"/>
        </w:rPr>
        <w:t xml:space="preserve"> </w:t>
      </w:r>
      <w:proofErr w:type="spellStart"/>
      <w:r w:rsidRPr="00BC5DF9">
        <w:rPr>
          <w:bCs/>
          <w:sz w:val="28"/>
          <w:szCs w:val="28"/>
        </w:rPr>
        <w:t>thi</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xây</w:t>
      </w:r>
      <w:proofErr w:type="spellEnd"/>
      <w:r w:rsidRPr="00BC5DF9">
        <w:rPr>
          <w:bCs/>
          <w:sz w:val="28"/>
          <w:szCs w:val="28"/>
        </w:rPr>
        <w:t xml:space="preserve"> </w:t>
      </w:r>
      <w:proofErr w:type="spellStart"/>
      <w:r w:rsidRPr="00BC5DF9">
        <w:rPr>
          <w:bCs/>
          <w:sz w:val="28"/>
          <w:szCs w:val="28"/>
        </w:rPr>
        <w:t>dựng</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trình</w:t>
      </w:r>
      <w:proofErr w:type="spellEnd"/>
      <w:r w:rsidRPr="00BC5DF9">
        <w:rPr>
          <w:bCs/>
          <w:sz w:val="28"/>
          <w:szCs w:val="28"/>
        </w:rPr>
        <w:t xml:space="preserve"> </w:t>
      </w:r>
      <w:proofErr w:type="spellStart"/>
      <w:r w:rsidRPr="00BC5DF9">
        <w:rPr>
          <w:bCs/>
          <w:sz w:val="28"/>
          <w:szCs w:val="28"/>
        </w:rPr>
        <w:t>vê</w:t>
      </w:r>
      <w:proofErr w:type="spellEnd"/>
      <w:r w:rsidRPr="00BC5DF9">
        <w:rPr>
          <w:bCs/>
          <w:sz w:val="28"/>
          <w:szCs w:val="28"/>
        </w:rPr>
        <w:t xml:space="preserve">̀ </w:t>
      </w:r>
      <w:proofErr w:type="spellStart"/>
      <w:r w:rsidRPr="00BC5DF9">
        <w:rPr>
          <w:bCs/>
          <w:sz w:val="28"/>
          <w:szCs w:val="28"/>
        </w:rPr>
        <w:t>Kê</w:t>
      </w:r>
      <w:proofErr w:type="spellEnd"/>
      <w:r w:rsidRPr="00BC5DF9">
        <w:rPr>
          <w:bCs/>
          <w:sz w:val="28"/>
          <w:szCs w:val="28"/>
        </w:rPr>
        <w:t xml:space="preserve">́ </w:t>
      </w:r>
      <w:proofErr w:type="spellStart"/>
      <w:r w:rsidRPr="00BC5DF9">
        <w:rPr>
          <w:bCs/>
          <w:sz w:val="28"/>
          <w:szCs w:val="28"/>
        </w:rPr>
        <w:t>hoạch</w:t>
      </w:r>
      <w:proofErr w:type="spellEnd"/>
      <w:r w:rsidRPr="00BC5DF9">
        <w:rPr>
          <w:bCs/>
          <w:sz w:val="28"/>
          <w:szCs w:val="28"/>
        </w:rPr>
        <w:t xml:space="preserve"> </w:t>
      </w:r>
      <w:proofErr w:type="spellStart"/>
      <w:r w:rsidRPr="00BC5DF9">
        <w:rPr>
          <w:bCs/>
          <w:sz w:val="28"/>
          <w:szCs w:val="28"/>
        </w:rPr>
        <w:t>bảo</w:t>
      </w:r>
      <w:proofErr w:type="spellEnd"/>
      <w:r w:rsidRPr="00BC5DF9">
        <w:rPr>
          <w:bCs/>
          <w:sz w:val="28"/>
          <w:szCs w:val="28"/>
        </w:rPr>
        <w:t xml:space="preserve"> </w:t>
      </w:r>
      <w:proofErr w:type="spellStart"/>
      <w:r w:rsidRPr="00BC5DF9">
        <w:rPr>
          <w:bCs/>
          <w:sz w:val="28"/>
          <w:szCs w:val="28"/>
        </w:rPr>
        <w:t>đảm</w:t>
      </w:r>
      <w:proofErr w:type="spellEnd"/>
      <w:r w:rsidRPr="00BC5DF9">
        <w:rPr>
          <w:bCs/>
          <w:sz w:val="28"/>
          <w:szCs w:val="28"/>
        </w:rPr>
        <w:t xml:space="preserve"> </w:t>
      </w:r>
      <w:proofErr w:type="spellStart"/>
      <w:r w:rsidRPr="00BC5DF9">
        <w:rPr>
          <w:bCs/>
          <w:sz w:val="28"/>
          <w:szCs w:val="28"/>
        </w:rPr>
        <w:t>kích</w:t>
      </w:r>
      <w:proofErr w:type="spellEnd"/>
      <w:r w:rsidRPr="00BC5DF9">
        <w:rPr>
          <w:bCs/>
          <w:sz w:val="28"/>
          <w:szCs w:val="28"/>
        </w:rPr>
        <w:t xml:space="preserve"> </w:t>
      </w:r>
      <w:proofErr w:type="spellStart"/>
      <w:r w:rsidRPr="00BC5DF9">
        <w:rPr>
          <w:bCs/>
          <w:sz w:val="28"/>
          <w:szCs w:val="28"/>
        </w:rPr>
        <w:t>thước</w:t>
      </w:r>
      <w:proofErr w:type="spellEnd"/>
      <w:r w:rsidRPr="00BC5DF9">
        <w:rPr>
          <w:bCs/>
          <w:sz w:val="28"/>
          <w:szCs w:val="28"/>
        </w:rPr>
        <w:t xml:space="preserve"> </w:t>
      </w:r>
      <w:proofErr w:type="spellStart"/>
      <w:r w:rsidRPr="00BC5DF9">
        <w:rPr>
          <w:bCs/>
          <w:sz w:val="28"/>
          <w:szCs w:val="28"/>
        </w:rPr>
        <w:t>thùng</w:t>
      </w:r>
      <w:proofErr w:type="spellEnd"/>
      <w:r w:rsidRPr="00BC5DF9">
        <w:rPr>
          <w:bCs/>
          <w:sz w:val="28"/>
          <w:szCs w:val="28"/>
        </w:rPr>
        <w:t xml:space="preserve"> </w:t>
      </w:r>
      <w:proofErr w:type="spellStart"/>
      <w:r w:rsidRPr="00BC5DF9">
        <w:rPr>
          <w:bCs/>
          <w:sz w:val="28"/>
          <w:szCs w:val="28"/>
        </w:rPr>
        <w:t>hàng</w:t>
      </w:r>
      <w:proofErr w:type="spellEnd"/>
      <w:r w:rsidRPr="00BC5DF9">
        <w:rPr>
          <w:bCs/>
          <w:sz w:val="28"/>
          <w:szCs w:val="28"/>
        </w:rPr>
        <w:t xml:space="preserve"> </w:t>
      </w:r>
      <w:proofErr w:type="spellStart"/>
      <w:r w:rsidRPr="00BC5DF9">
        <w:rPr>
          <w:bCs/>
          <w:sz w:val="28"/>
          <w:szCs w:val="28"/>
        </w:rPr>
        <w:t>va</w:t>
      </w:r>
      <w:proofErr w:type="spellEnd"/>
      <w:r w:rsidRPr="00BC5DF9">
        <w:rPr>
          <w:bCs/>
          <w:sz w:val="28"/>
          <w:szCs w:val="28"/>
        </w:rPr>
        <w:t xml:space="preserve">̀ </w:t>
      </w:r>
      <w:proofErr w:type="spellStart"/>
      <w:r w:rsidRPr="00BC5DF9">
        <w:rPr>
          <w:bCs/>
          <w:sz w:val="28"/>
          <w:szCs w:val="28"/>
        </w:rPr>
        <w:t>tải</w:t>
      </w:r>
      <w:proofErr w:type="spellEnd"/>
      <w:r w:rsidRPr="00BC5DF9">
        <w:rPr>
          <w:bCs/>
          <w:sz w:val="28"/>
          <w:szCs w:val="28"/>
        </w:rPr>
        <w:t xml:space="preserve"> </w:t>
      </w:r>
      <w:proofErr w:type="spellStart"/>
      <w:r w:rsidRPr="00BC5DF9">
        <w:rPr>
          <w:bCs/>
          <w:sz w:val="28"/>
          <w:szCs w:val="28"/>
        </w:rPr>
        <w:t>trọng</w:t>
      </w:r>
      <w:proofErr w:type="spellEnd"/>
      <w:r w:rsidRPr="00BC5DF9">
        <w:rPr>
          <w:bCs/>
          <w:sz w:val="28"/>
          <w:szCs w:val="28"/>
        </w:rPr>
        <w:t xml:space="preserve"> </w:t>
      </w:r>
      <w:proofErr w:type="spellStart"/>
      <w:r w:rsidRPr="00BC5DF9">
        <w:rPr>
          <w:bCs/>
          <w:sz w:val="28"/>
          <w:szCs w:val="28"/>
        </w:rPr>
        <w:t>xe</w:t>
      </w:r>
      <w:proofErr w:type="spellEnd"/>
      <w:r w:rsidRPr="00BC5DF9">
        <w:rPr>
          <w:bCs/>
          <w:sz w:val="28"/>
          <w:szCs w:val="28"/>
        </w:rPr>
        <w:t xml:space="preserve"> </w:t>
      </w:r>
      <w:proofErr w:type="spellStart"/>
      <w:r w:rsidRPr="00BC5DF9">
        <w:rPr>
          <w:bCs/>
          <w:sz w:val="28"/>
          <w:szCs w:val="28"/>
        </w:rPr>
        <w:t>trước</w:t>
      </w:r>
      <w:proofErr w:type="spellEnd"/>
      <w:r w:rsidRPr="00BC5DF9">
        <w:rPr>
          <w:bCs/>
          <w:sz w:val="28"/>
          <w:szCs w:val="28"/>
        </w:rPr>
        <w:t xml:space="preserve"> </w:t>
      </w:r>
      <w:proofErr w:type="spellStart"/>
      <w:r w:rsidRPr="00BC5DF9">
        <w:rPr>
          <w:bCs/>
          <w:sz w:val="28"/>
          <w:szCs w:val="28"/>
        </w:rPr>
        <w:t>khi</w:t>
      </w:r>
      <w:proofErr w:type="spellEnd"/>
      <w:r w:rsidRPr="00BC5DF9">
        <w:rPr>
          <w:bCs/>
          <w:sz w:val="28"/>
          <w:szCs w:val="28"/>
        </w:rPr>
        <w:t xml:space="preserve"> </w:t>
      </w:r>
      <w:proofErr w:type="spellStart"/>
      <w:r w:rsidRPr="00BC5DF9">
        <w:rPr>
          <w:bCs/>
          <w:sz w:val="28"/>
          <w:szCs w:val="28"/>
        </w:rPr>
        <w:t>triển</w:t>
      </w:r>
      <w:proofErr w:type="spellEnd"/>
      <w:r w:rsidRPr="00BC5DF9">
        <w:rPr>
          <w:bCs/>
          <w:sz w:val="28"/>
          <w:szCs w:val="28"/>
        </w:rPr>
        <w:t xml:space="preserve"> </w:t>
      </w:r>
      <w:proofErr w:type="spellStart"/>
      <w:r w:rsidRPr="00BC5DF9">
        <w:rPr>
          <w:bCs/>
          <w:sz w:val="28"/>
          <w:szCs w:val="28"/>
        </w:rPr>
        <w:t>khai</w:t>
      </w:r>
      <w:proofErr w:type="spellEnd"/>
      <w:r w:rsidRPr="00BC5DF9">
        <w:rPr>
          <w:bCs/>
          <w:sz w:val="28"/>
          <w:szCs w:val="28"/>
        </w:rPr>
        <w:t xml:space="preserve"> </w:t>
      </w:r>
      <w:proofErr w:type="spellStart"/>
      <w:r w:rsidRPr="00BC5DF9">
        <w:rPr>
          <w:bCs/>
          <w:sz w:val="28"/>
          <w:szCs w:val="28"/>
        </w:rPr>
        <w:t>thi</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xây</w:t>
      </w:r>
      <w:proofErr w:type="spellEnd"/>
      <w:r w:rsidRPr="00BC5DF9">
        <w:rPr>
          <w:bCs/>
          <w:sz w:val="28"/>
          <w:szCs w:val="28"/>
        </w:rPr>
        <w:t xml:space="preserve"> </w:t>
      </w:r>
      <w:proofErr w:type="spellStart"/>
      <w:r w:rsidRPr="00BC5DF9">
        <w:rPr>
          <w:bCs/>
          <w:sz w:val="28"/>
          <w:szCs w:val="28"/>
        </w:rPr>
        <w:t>dựng</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trình</w:t>
      </w:r>
      <w:proofErr w:type="spellEnd"/>
      <w:r w:rsidRPr="00BC5DF9">
        <w:rPr>
          <w:bCs/>
          <w:sz w:val="28"/>
          <w:szCs w:val="28"/>
        </w:rPr>
        <w:t>.</w:t>
      </w:r>
    </w:p>
    <w:p w14:paraId="4DBB6837" w14:textId="39227CBB" w:rsidR="0014174B" w:rsidRPr="00BC5DF9" w:rsidRDefault="0014174B" w:rsidP="005E2469">
      <w:pPr>
        <w:numPr>
          <w:ilvl w:val="0"/>
          <w:numId w:val="11"/>
        </w:numPr>
        <w:tabs>
          <w:tab w:val="left" w:pos="284"/>
        </w:tabs>
        <w:spacing w:line="264" w:lineRule="auto"/>
        <w:ind w:left="0" w:firstLine="502"/>
        <w:rPr>
          <w:bCs/>
          <w:sz w:val="28"/>
          <w:szCs w:val="28"/>
        </w:rPr>
      </w:pPr>
      <w:proofErr w:type="spellStart"/>
      <w:r w:rsidRPr="00BC5DF9">
        <w:rPr>
          <w:bCs/>
          <w:sz w:val="28"/>
          <w:szCs w:val="28"/>
        </w:rPr>
        <w:t>Lập</w:t>
      </w:r>
      <w:proofErr w:type="spellEnd"/>
      <w:r w:rsidRPr="00BC5DF9">
        <w:rPr>
          <w:bCs/>
          <w:sz w:val="28"/>
          <w:szCs w:val="28"/>
        </w:rPr>
        <w:t xml:space="preserve"> </w:t>
      </w:r>
      <w:proofErr w:type="spellStart"/>
      <w:r w:rsidRPr="00BC5DF9">
        <w:rPr>
          <w:bCs/>
          <w:sz w:val="28"/>
          <w:szCs w:val="28"/>
        </w:rPr>
        <w:t>và</w:t>
      </w:r>
      <w:proofErr w:type="spellEnd"/>
      <w:r w:rsidRPr="00BC5DF9">
        <w:rPr>
          <w:bCs/>
          <w:sz w:val="28"/>
          <w:szCs w:val="28"/>
        </w:rPr>
        <w:t xml:space="preserve"> </w:t>
      </w:r>
      <w:proofErr w:type="spellStart"/>
      <w:r w:rsidRPr="00BC5DF9">
        <w:rPr>
          <w:bCs/>
          <w:sz w:val="28"/>
          <w:szCs w:val="28"/>
        </w:rPr>
        <w:t>cung</w:t>
      </w:r>
      <w:proofErr w:type="spellEnd"/>
      <w:r w:rsidRPr="00BC5DF9">
        <w:rPr>
          <w:bCs/>
          <w:sz w:val="28"/>
          <w:szCs w:val="28"/>
        </w:rPr>
        <w:t xml:space="preserve"> </w:t>
      </w:r>
      <w:proofErr w:type="spellStart"/>
      <w:r w:rsidRPr="00BC5DF9">
        <w:rPr>
          <w:bCs/>
          <w:sz w:val="28"/>
          <w:szCs w:val="28"/>
        </w:rPr>
        <w:t>cấp</w:t>
      </w:r>
      <w:proofErr w:type="spellEnd"/>
      <w:r w:rsidRPr="00BC5DF9">
        <w:rPr>
          <w:bCs/>
          <w:sz w:val="28"/>
          <w:szCs w:val="28"/>
        </w:rPr>
        <w:t xml:space="preserve"> </w:t>
      </w:r>
      <w:proofErr w:type="spellStart"/>
      <w:r w:rsidRPr="00BC5DF9">
        <w:rPr>
          <w:bCs/>
          <w:sz w:val="28"/>
          <w:szCs w:val="28"/>
        </w:rPr>
        <w:t>các</w:t>
      </w:r>
      <w:proofErr w:type="spellEnd"/>
      <w:r w:rsidRPr="00BC5DF9">
        <w:rPr>
          <w:bCs/>
          <w:sz w:val="28"/>
          <w:szCs w:val="28"/>
        </w:rPr>
        <w:t xml:space="preserve"> </w:t>
      </w:r>
      <w:proofErr w:type="spellStart"/>
      <w:r w:rsidRPr="00BC5DF9">
        <w:rPr>
          <w:bCs/>
          <w:sz w:val="28"/>
          <w:szCs w:val="28"/>
        </w:rPr>
        <w:t>báo</w:t>
      </w:r>
      <w:proofErr w:type="spellEnd"/>
      <w:r w:rsidRPr="00BC5DF9">
        <w:rPr>
          <w:bCs/>
          <w:sz w:val="28"/>
          <w:szCs w:val="28"/>
        </w:rPr>
        <w:t xml:space="preserve"> </w:t>
      </w:r>
      <w:proofErr w:type="spellStart"/>
      <w:r w:rsidRPr="00BC5DF9">
        <w:rPr>
          <w:bCs/>
          <w:sz w:val="28"/>
          <w:szCs w:val="28"/>
        </w:rPr>
        <w:t>cáo</w:t>
      </w:r>
      <w:proofErr w:type="spellEnd"/>
      <w:r w:rsidRPr="00BC5DF9">
        <w:rPr>
          <w:bCs/>
          <w:sz w:val="28"/>
          <w:szCs w:val="28"/>
        </w:rPr>
        <w:t xml:space="preserve">: </w:t>
      </w:r>
      <w:proofErr w:type="spellStart"/>
      <w:r w:rsidRPr="00BC5DF9">
        <w:rPr>
          <w:bCs/>
          <w:sz w:val="28"/>
          <w:szCs w:val="28"/>
        </w:rPr>
        <w:t>báo</w:t>
      </w:r>
      <w:proofErr w:type="spellEnd"/>
      <w:r w:rsidRPr="00BC5DF9">
        <w:rPr>
          <w:bCs/>
          <w:sz w:val="28"/>
          <w:szCs w:val="28"/>
        </w:rPr>
        <w:t xml:space="preserve"> </w:t>
      </w:r>
      <w:proofErr w:type="spellStart"/>
      <w:r w:rsidRPr="00BC5DF9">
        <w:rPr>
          <w:bCs/>
          <w:sz w:val="28"/>
          <w:szCs w:val="28"/>
        </w:rPr>
        <w:t>cáo</w:t>
      </w:r>
      <w:proofErr w:type="spellEnd"/>
      <w:r w:rsidRPr="00BC5DF9">
        <w:rPr>
          <w:bCs/>
          <w:sz w:val="28"/>
          <w:szCs w:val="28"/>
        </w:rPr>
        <w:t xml:space="preserve"> </w:t>
      </w:r>
      <w:proofErr w:type="spellStart"/>
      <w:r w:rsidRPr="00BC5DF9">
        <w:rPr>
          <w:bCs/>
          <w:sz w:val="28"/>
          <w:szCs w:val="28"/>
        </w:rPr>
        <w:t>định</w:t>
      </w:r>
      <w:proofErr w:type="spellEnd"/>
      <w:r w:rsidRPr="00BC5DF9">
        <w:rPr>
          <w:bCs/>
          <w:sz w:val="28"/>
          <w:szCs w:val="28"/>
        </w:rPr>
        <w:t xml:space="preserve"> </w:t>
      </w:r>
      <w:proofErr w:type="spellStart"/>
      <w:r w:rsidRPr="00BC5DF9">
        <w:rPr>
          <w:bCs/>
          <w:sz w:val="28"/>
          <w:szCs w:val="28"/>
        </w:rPr>
        <w:t>kỳ</w:t>
      </w:r>
      <w:proofErr w:type="spellEnd"/>
      <w:r w:rsidRPr="00BC5DF9">
        <w:rPr>
          <w:bCs/>
          <w:sz w:val="28"/>
          <w:szCs w:val="28"/>
        </w:rPr>
        <w:t xml:space="preserve">, </w:t>
      </w:r>
      <w:proofErr w:type="spellStart"/>
      <w:r w:rsidRPr="00BC5DF9">
        <w:rPr>
          <w:bCs/>
          <w:sz w:val="28"/>
          <w:szCs w:val="28"/>
        </w:rPr>
        <w:t>báo</w:t>
      </w:r>
      <w:proofErr w:type="spellEnd"/>
      <w:r w:rsidRPr="00BC5DF9">
        <w:rPr>
          <w:bCs/>
          <w:sz w:val="28"/>
          <w:szCs w:val="28"/>
        </w:rPr>
        <w:t xml:space="preserve"> </w:t>
      </w:r>
      <w:proofErr w:type="spellStart"/>
      <w:r w:rsidRPr="00BC5DF9">
        <w:rPr>
          <w:bCs/>
          <w:sz w:val="28"/>
          <w:szCs w:val="28"/>
        </w:rPr>
        <w:t>cáo</w:t>
      </w:r>
      <w:proofErr w:type="spellEnd"/>
      <w:r w:rsidRPr="00BC5DF9">
        <w:rPr>
          <w:bCs/>
          <w:sz w:val="28"/>
          <w:szCs w:val="28"/>
        </w:rPr>
        <w:t xml:space="preserve"> </w:t>
      </w:r>
      <w:proofErr w:type="spellStart"/>
      <w:r w:rsidRPr="00BC5DF9">
        <w:rPr>
          <w:bCs/>
          <w:sz w:val="28"/>
          <w:szCs w:val="28"/>
        </w:rPr>
        <w:t>nghiệm</w:t>
      </w:r>
      <w:proofErr w:type="spellEnd"/>
      <w:r w:rsidRPr="00BC5DF9">
        <w:rPr>
          <w:bCs/>
          <w:sz w:val="28"/>
          <w:szCs w:val="28"/>
        </w:rPr>
        <w:t xml:space="preserve"> </w:t>
      </w:r>
      <w:proofErr w:type="spellStart"/>
      <w:r w:rsidRPr="00BC5DF9">
        <w:rPr>
          <w:bCs/>
          <w:sz w:val="28"/>
          <w:szCs w:val="28"/>
        </w:rPr>
        <w:t>thu</w:t>
      </w:r>
      <w:proofErr w:type="spellEnd"/>
      <w:r w:rsidRPr="00BC5DF9">
        <w:rPr>
          <w:bCs/>
          <w:sz w:val="28"/>
          <w:szCs w:val="28"/>
        </w:rPr>
        <w:t xml:space="preserve"> </w:t>
      </w:r>
      <w:proofErr w:type="spellStart"/>
      <w:r w:rsidRPr="00BC5DF9">
        <w:rPr>
          <w:bCs/>
          <w:sz w:val="28"/>
          <w:szCs w:val="28"/>
        </w:rPr>
        <w:t>từng</w:t>
      </w:r>
      <w:proofErr w:type="spellEnd"/>
      <w:r w:rsidRPr="00BC5DF9">
        <w:rPr>
          <w:bCs/>
          <w:sz w:val="28"/>
          <w:szCs w:val="28"/>
        </w:rPr>
        <w:t xml:space="preserve"> </w:t>
      </w:r>
      <w:proofErr w:type="spellStart"/>
      <w:r w:rsidRPr="00BC5DF9">
        <w:rPr>
          <w:bCs/>
          <w:sz w:val="28"/>
          <w:szCs w:val="28"/>
        </w:rPr>
        <w:t>hạng</w:t>
      </w:r>
      <w:proofErr w:type="spellEnd"/>
      <w:r w:rsidRPr="00BC5DF9">
        <w:rPr>
          <w:bCs/>
          <w:sz w:val="28"/>
          <w:szCs w:val="28"/>
        </w:rPr>
        <w:t xml:space="preserve"> </w:t>
      </w:r>
      <w:proofErr w:type="spellStart"/>
      <w:r w:rsidRPr="00BC5DF9">
        <w:rPr>
          <w:bCs/>
          <w:sz w:val="28"/>
          <w:szCs w:val="28"/>
        </w:rPr>
        <w:t>mục</w:t>
      </w:r>
      <w:proofErr w:type="spellEnd"/>
      <w:r w:rsidRPr="00BC5DF9">
        <w:rPr>
          <w:bCs/>
          <w:sz w:val="28"/>
          <w:szCs w:val="28"/>
        </w:rPr>
        <w:t xml:space="preserve">, </w:t>
      </w:r>
      <w:proofErr w:type="spellStart"/>
      <w:r w:rsidRPr="00BC5DF9">
        <w:rPr>
          <w:bCs/>
          <w:sz w:val="28"/>
          <w:szCs w:val="28"/>
        </w:rPr>
        <w:t>báo</w:t>
      </w:r>
      <w:proofErr w:type="spellEnd"/>
      <w:r w:rsidRPr="00BC5DF9">
        <w:rPr>
          <w:bCs/>
          <w:sz w:val="28"/>
          <w:szCs w:val="28"/>
        </w:rPr>
        <w:t xml:space="preserve"> </w:t>
      </w:r>
      <w:proofErr w:type="spellStart"/>
      <w:r w:rsidRPr="00BC5DF9">
        <w:rPr>
          <w:bCs/>
          <w:sz w:val="28"/>
          <w:szCs w:val="28"/>
        </w:rPr>
        <w:t>cáo</w:t>
      </w:r>
      <w:proofErr w:type="spellEnd"/>
      <w:r w:rsidRPr="00BC5DF9">
        <w:rPr>
          <w:bCs/>
          <w:sz w:val="28"/>
          <w:szCs w:val="28"/>
        </w:rPr>
        <w:t xml:space="preserve"> </w:t>
      </w:r>
      <w:proofErr w:type="spellStart"/>
      <w:r w:rsidRPr="00BC5DF9">
        <w:rPr>
          <w:bCs/>
          <w:sz w:val="28"/>
          <w:szCs w:val="28"/>
        </w:rPr>
        <w:t>về</w:t>
      </w:r>
      <w:proofErr w:type="spellEnd"/>
      <w:r w:rsidRPr="00BC5DF9">
        <w:rPr>
          <w:bCs/>
          <w:sz w:val="28"/>
          <w:szCs w:val="28"/>
        </w:rPr>
        <w:t xml:space="preserve"> </w:t>
      </w:r>
      <w:proofErr w:type="spellStart"/>
      <w:r w:rsidRPr="00BC5DF9">
        <w:rPr>
          <w:bCs/>
          <w:sz w:val="28"/>
          <w:szCs w:val="28"/>
        </w:rPr>
        <w:t>công</w:t>
      </w:r>
      <w:proofErr w:type="spellEnd"/>
      <w:r w:rsidRPr="00BC5DF9">
        <w:rPr>
          <w:bCs/>
          <w:sz w:val="28"/>
          <w:szCs w:val="28"/>
        </w:rPr>
        <w:t xml:space="preserve"> </w:t>
      </w:r>
      <w:proofErr w:type="spellStart"/>
      <w:r w:rsidRPr="00BC5DF9">
        <w:rPr>
          <w:bCs/>
          <w:sz w:val="28"/>
          <w:szCs w:val="28"/>
        </w:rPr>
        <w:t>tác</w:t>
      </w:r>
      <w:proofErr w:type="spellEnd"/>
      <w:r w:rsidRPr="00BC5DF9">
        <w:rPr>
          <w:bCs/>
          <w:sz w:val="28"/>
          <w:szCs w:val="28"/>
        </w:rPr>
        <w:t xml:space="preserve"> </w:t>
      </w:r>
      <w:proofErr w:type="spellStart"/>
      <w:r w:rsidRPr="00BC5DF9">
        <w:rPr>
          <w:bCs/>
          <w:sz w:val="28"/>
          <w:szCs w:val="28"/>
        </w:rPr>
        <w:t>giám</w:t>
      </w:r>
      <w:proofErr w:type="spellEnd"/>
      <w:r w:rsidRPr="00BC5DF9">
        <w:rPr>
          <w:bCs/>
          <w:sz w:val="28"/>
          <w:szCs w:val="28"/>
        </w:rPr>
        <w:t xml:space="preserve"> </w:t>
      </w:r>
      <w:proofErr w:type="spellStart"/>
      <w:r w:rsidRPr="00BC5DF9">
        <w:rPr>
          <w:bCs/>
          <w:sz w:val="28"/>
          <w:szCs w:val="28"/>
        </w:rPr>
        <w:t>sát</w:t>
      </w:r>
      <w:proofErr w:type="spellEnd"/>
      <w:r w:rsidRPr="00BC5DF9">
        <w:rPr>
          <w:bCs/>
          <w:sz w:val="28"/>
          <w:szCs w:val="28"/>
        </w:rPr>
        <w:t xml:space="preserve">, </w:t>
      </w:r>
      <w:proofErr w:type="spellStart"/>
      <w:r w:rsidRPr="00BC5DF9">
        <w:rPr>
          <w:bCs/>
          <w:sz w:val="28"/>
          <w:szCs w:val="28"/>
        </w:rPr>
        <w:t>báo</w:t>
      </w:r>
      <w:proofErr w:type="spellEnd"/>
      <w:r w:rsidRPr="00BC5DF9">
        <w:rPr>
          <w:bCs/>
          <w:sz w:val="28"/>
          <w:szCs w:val="28"/>
        </w:rPr>
        <w:t xml:space="preserve"> </w:t>
      </w:r>
      <w:proofErr w:type="spellStart"/>
      <w:r w:rsidRPr="00BC5DF9">
        <w:rPr>
          <w:bCs/>
          <w:sz w:val="28"/>
          <w:szCs w:val="28"/>
        </w:rPr>
        <w:t>cáo</w:t>
      </w:r>
      <w:proofErr w:type="spellEnd"/>
      <w:r w:rsidRPr="00BC5DF9">
        <w:rPr>
          <w:bCs/>
          <w:sz w:val="28"/>
          <w:szCs w:val="28"/>
        </w:rPr>
        <w:t xml:space="preserve"> </w:t>
      </w:r>
      <w:proofErr w:type="spellStart"/>
      <w:r w:rsidRPr="00BC5DF9">
        <w:rPr>
          <w:bCs/>
          <w:sz w:val="28"/>
          <w:szCs w:val="28"/>
        </w:rPr>
        <w:t>đột</w:t>
      </w:r>
      <w:proofErr w:type="spellEnd"/>
      <w:r w:rsidRPr="00BC5DF9">
        <w:rPr>
          <w:bCs/>
          <w:sz w:val="28"/>
          <w:szCs w:val="28"/>
        </w:rPr>
        <w:t xml:space="preserve"> </w:t>
      </w:r>
      <w:proofErr w:type="spellStart"/>
      <w:r w:rsidRPr="00BC5DF9">
        <w:rPr>
          <w:bCs/>
          <w:sz w:val="28"/>
          <w:szCs w:val="28"/>
        </w:rPr>
        <w:t>xuất</w:t>
      </w:r>
      <w:proofErr w:type="spellEnd"/>
      <w:r w:rsidRPr="00BC5DF9">
        <w:rPr>
          <w:bCs/>
          <w:sz w:val="28"/>
          <w:szCs w:val="28"/>
        </w:rPr>
        <w:t>…</w:t>
      </w:r>
    </w:p>
    <w:p w14:paraId="199B6CF5" w14:textId="77777777" w:rsidR="00D67FCF" w:rsidRPr="00BC5DF9" w:rsidRDefault="00D67FCF" w:rsidP="005E2469">
      <w:pPr>
        <w:numPr>
          <w:ilvl w:val="0"/>
          <w:numId w:val="11"/>
        </w:numPr>
        <w:tabs>
          <w:tab w:val="left" w:pos="284"/>
        </w:tabs>
        <w:spacing w:line="264" w:lineRule="auto"/>
        <w:ind w:left="0" w:firstLine="502"/>
        <w:rPr>
          <w:bCs/>
          <w:sz w:val="28"/>
          <w:szCs w:val="28"/>
        </w:rPr>
      </w:pPr>
      <w:r w:rsidRPr="00BC5DF9">
        <w:rPr>
          <w:bCs/>
          <w:sz w:val="28"/>
          <w:szCs w:val="28"/>
        </w:rPr>
        <w:t xml:space="preserve">Mua </w:t>
      </w:r>
      <w:proofErr w:type="spellStart"/>
      <w:r w:rsidRPr="00BC5DF9">
        <w:rPr>
          <w:bCs/>
          <w:sz w:val="28"/>
          <w:szCs w:val="28"/>
        </w:rPr>
        <w:t>bảo</w:t>
      </w:r>
      <w:proofErr w:type="spellEnd"/>
      <w:r w:rsidRPr="00BC5DF9">
        <w:rPr>
          <w:bCs/>
          <w:sz w:val="28"/>
          <w:szCs w:val="28"/>
        </w:rPr>
        <w:t xml:space="preserve"> </w:t>
      </w:r>
      <w:proofErr w:type="spellStart"/>
      <w:r w:rsidRPr="00BC5DF9">
        <w:rPr>
          <w:bCs/>
          <w:sz w:val="28"/>
          <w:szCs w:val="28"/>
        </w:rPr>
        <w:t>hiểm</w:t>
      </w:r>
      <w:proofErr w:type="spellEnd"/>
      <w:r w:rsidRPr="00BC5DF9">
        <w:rPr>
          <w:bCs/>
          <w:sz w:val="28"/>
          <w:szCs w:val="28"/>
        </w:rPr>
        <w:t xml:space="preserve"> </w:t>
      </w:r>
      <w:proofErr w:type="spellStart"/>
      <w:r w:rsidRPr="00BC5DF9">
        <w:rPr>
          <w:bCs/>
          <w:sz w:val="28"/>
          <w:szCs w:val="28"/>
        </w:rPr>
        <w:t>trách</w:t>
      </w:r>
      <w:proofErr w:type="spellEnd"/>
      <w:r w:rsidRPr="00BC5DF9">
        <w:rPr>
          <w:bCs/>
          <w:sz w:val="28"/>
          <w:szCs w:val="28"/>
        </w:rPr>
        <w:t xml:space="preserve"> </w:t>
      </w:r>
      <w:proofErr w:type="spellStart"/>
      <w:r w:rsidRPr="00BC5DF9">
        <w:rPr>
          <w:bCs/>
          <w:sz w:val="28"/>
          <w:szCs w:val="28"/>
        </w:rPr>
        <w:t>nhiệm</w:t>
      </w:r>
      <w:proofErr w:type="spellEnd"/>
      <w:r w:rsidRPr="00BC5DF9">
        <w:rPr>
          <w:bCs/>
          <w:sz w:val="28"/>
          <w:szCs w:val="28"/>
        </w:rPr>
        <w:t xml:space="preserve"> </w:t>
      </w:r>
      <w:proofErr w:type="spellStart"/>
      <w:r w:rsidRPr="00BC5DF9">
        <w:rPr>
          <w:bCs/>
          <w:sz w:val="28"/>
          <w:szCs w:val="28"/>
        </w:rPr>
        <w:t>nghề</w:t>
      </w:r>
      <w:proofErr w:type="spellEnd"/>
      <w:r w:rsidRPr="00BC5DF9">
        <w:rPr>
          <w:bCs/>
          <w:sz w:val="28"/>
          <w:szCs w:val="28"/>
        </w:rPr>
        <w:t xml:space="preserve"> </w:t>
      </w:r>
      <w:proofErr w:type="spellStart"/>
      <w:r w:rsidRPr="00BC5DF9">
        <w:rPr>
          <w:bCs/>
          <w:sz w:val="28"/>
          <w:szCs w:val="28"/>
        </w:rPr>
        <w:t>nghiệp</w:t>
      </w:r>
      <w:proofErr w:type="spellEnd"/>
      <w:r w:rsidRPr="00BC5DF9">
        <w:rPr>
          <w:bCs/>
          <w:sz w:val="28"/>
          <w:szCs w:val="28"/>
        </w:rPr>
        <w:t>;</w:t>
      </w:r>
    </w:p>
    <w:p w14:paraId="7AAFA1AE" w14:textId="7A1B9B10" w:rsidR="00D67FCF" w:rsidRPr="00BC5DF9" w:rsidRDefault="00D67FCF" w:rsidP="005E2469">
      <w:pPr>
        <w:numPr>
          <w:ilvl w:val="0"/>
          <w:numId w:val="11"/>
        </w:numPr>
        <w:tabs>
          <w:tab w:val="left" w:pos="284"/>
        </w:tabs>
        <w:spacing w:line="264" w:lineRule="auto"/>
        <w:ind w:left="0" w:firstLine="502"/>
        <w:rPr>
          <w:bCs/>
          <w:sz w:val="28"/>
          <w:szCs w:val="28"/>
        </w:rPr>
      </w:pPr>
      <w:proofErr w:type="spellStart"/>
      <w:r w:rsidRPr="00BC5DF9">
        <w:rPr>
          <w:bCs/>
          <w:sz w:val="28"/>
          <w:szCs w:val="28"/>
        </w:rPr>
        <w:t>Cá</w:t>
      </w:r>
      <w:proofErr w:type="spellEnd"/>
      <w:r w:rsidRPr="00BC5DF9">
        <w:rPr>
          <w:bCs/>
          <w:sz w:val="28"/>
          <w:szCs w:val="28"/>
        </w:rPr>
        <w:t xml:space="preserve"> </w:t>
      </w:r>
      <w:proofErr w:type="spellStart"/>
      <w:r w:rsidRPr="00BC5DF9">
        <w:rPr>
          <w:bCs/>
          <w:sz w:val="28"/>
          <w:szCs w:val="28"/>
        </w:rPr>
        <w:t>nhân</w:t>
      </w:r>
      <w:proofErr w:type="spellEnd"/>
      <w:r w:rsidRPr="00BC5DF9">
        <w:rPr>
          <w:bCs/>
          <w:sz w:val="28"/>
          <w:szCs w:val="28"/>
        </w:rPr>
        <w:t xml:space="preserve"> </w:t>
      </w:r>
      <w:proofErr w:type="spellStart"/>
      <w:r w:rsidRPr="00BC5DF9">
        <w:rPr>
          <w:bCs/>
          <w:sz w:val="28"/>
          <w:szCs w:val="28"/>
        </w:rPr>
        <w:t>phải</w:t>
      </w:r>
      <w:proofErr w:type="spellEnd"/>
      <w:r w:rsidRPr="00BC5DF9">
        <w:rPr>
          <w:bCs/>
          <w:sz w:val="28"/>
          <w:szCs w:val="28"/>
        </w:rPr>
        <w:t xml:space="preserve"> </w:t>
      </w:r>
      <w:proofErr w:type="spellStart"/>
      <w:r w:rsidRPr="00BC5DF9">
        <w:rPr>
          <w:bCs/>
          <w:sz w:val="28"/>
          <w:szCs w:val="28"/>
        </w:rPr>
        <w:t>có</w:t>
      </w:r>
      <w:proofErr w:type="spellEnd"/>
      <w:r w:rsidRPr="00BC5DF9">
        <w:rPr>
          <w:bCs/>
          <w:sz w:val="28"/>
          <w:szCs w:val="28"/>
        </w:rPr>
        <w:t xml:space="preserve"> </w:t>
      </w:r>
      <w:proofErr w:type="spellStart"/>
      <w:r w:rsidRPr="00BC5DF9">
        <w:rPr>
          <w:bCs/>
          <w:sz w:val="28"/>
          <w:szCs w:val="28"/>
        </w:rPr>
        <w:t>chứng</w:t>
      </w:r>
      <w:proofErr w:type="spellEnd"/>
      <w:r w:rsidRPr="00BC5DF9">
        <w:rPr>
          <w:bCs/>
          <w:sz w:val="28"/>
          <w:szCs w:val="28"/>
        </w:rPr>
        <w:t xml:space="preserve"> </w:t>
      </w:r>
      <w:proofErr w:type="spellStart"/>
      <w:r w:rsidRPr="00BC5DF9">
        <w:rPr>
          <w:bCs/>
          <w:sz w:val="28"/>
          <w:szCs w:val="28"/>
        </w:rPr>
        <w:t>chỉ</w:t>
      </w:r>
      <w:proofErr w:type="spellEnd"/>
      <w:r w:rsidRPr="00BC5DF9">
        <w:rPr>
          <w:bCs/>
          <w:sz w:val="28"/>
          <w:szCs w:val="28"/>
        </w:rPr>
        <w:t xml:space="preserve"> </w:t>
      </w:r>
      <w:proofErr w:type="spellStart"/>
      <w:r w:rsidRPr="00BC5DF9">
        <w:rPr>
          <w:bCs/>
          <w:sz w:val="28"/>
          <w:szCs w:val="28"/>
        </w:rPr>
        <w:t>hành</w:t>
      </w:r>
      <w:proofErr w:type="spellEnd"/>
      <w:r w:rsidRPr="00BC5DF9">
        <w:rPr>
          <w:bCs/>
          <w:sz w:val="28"/>
          <w:szCs w:val="28"/>
        </w:rPr>
        <w:t xml:space="preserve"> </w:t>
      </w:r>
      <w:proofErr w:type="spellStart"/>
      <w:r w:rsidRPr="00BC5DF9">
        <w:rPr>
          <w:bCs/>
          <w:sz w:val="28"/>
          <w:szCs w:val="28"/>
        </w:rPr>
        <w:t>nghề</w:t>
      </w:r>
      <w:proofErr w:type="spellEnd"/>
      <w:r w:rsidRPr="00BC5DF9">
        <w:rPr>
          <w:bCs/>
          <w:sz w:val="28"/>
          <w:szCs w:val="28"/>
        </w:rPr>
        <w:t xml:space="preserve"> </w:t>
      </w:r>
      <w:proofErr w:type="spellStart"/>
      <w:r w:rsidRPr="00BC5DF9">
        <w:rPr>
          <w:bCs/>
          <w:sz w:val="28"/>
          <w:szCs w:val="28"/>
        </w:rPr>
        <w:t>theo</w:t>
      </w:r>
      <w:proofErr w:type="spellEnd"/>
      <w:r w:rsidRPr="00BC5DF9">
        <w:rPr>
          <w:bCs/>
          <w:sz w:val="28"/>
          <w:szCs w:val="28"/>
        </w:rPr>
        <w:t xml:space="preserve"> </w:t>
      </w:r>
      <w:proofErr w:type="spellStart"/>
      <w:r w:rsidRPr="00BC5DF9">
        <w:rPr>
          <w:bCs/>
          <w:sz w:val="28"/>
          <w:szCs w:val="28"/>
        </w:rPr>
        <w:t>nghị</w:t>
      </w:r>
      <w:proofErr w:type="spellEnd"/>
      <w:r w:rsidRPr="00BC5DF9">
        <w:rPr>
          <w:bCs/>
          <w:sz w:val="28"/>
          <w:szCs w:val="28"/>
        </w:rPr>
        <w:t xml:space="preserve"> </w:t>
      </w:r>
      <w:proofErr w:type="spellStart"/>
      <w:r w:rsidRPr="00BC5DF9">
        <w:rPr>
          <w:bCs/>
          <w:sz w:val="28"/>
          <w:szCs w:val="28"/>
        </w:rPr>
        <w:t>định</w:t>
      </w:r>
      <w:proofErr w:type="spellEnd"/>
      <w:r w:rsidRPr="00BC5DF9">
        <w:rPr>
          <w:bCs/>
          <w:sz w:val="28"/>
          <w:szCs w:val="28"/>
        </w:rPr>
        <w:t xml:space="preserve"> </w:t>
      </w:r>
      <w:r w:rsidR="00C76732" w:rsidRPr="00BC5DF9">
        <w:rPr>
          <w:bCs/>
          <w:sz w:val="28"/>
          <w:szCs w:val="28"/>
        </w:rPr>
        <w:t>175/2024/NĐ-CP</w:t>
      </w:r>
      <w:r w:rsidRPr="00BC5DF9">
        <w:rPr>
          <w:bCs/>
          <w:sz w:val="28"/>
          <w:szCs w:val="28"/>
        </w:rPr>
        <w:t>.</w:t>
      </w:r>
    </w:p>
    <w:p w14:paraId="578E4C6A" w14:textId="77777777" w:rsidR="00FB0EDF" w:rsidRPr="00BC5DF9" w:rsidRDefault="00FB0EDF" w:rsidP="005E2469">
      <w:pPr>
        <w:pStyle w:val="ListParagraph"/>
        <w:spacing w:line="264" w:lineRule="auto"/>
        <w:ind w:left="0" w:firstLine="426"/>
        <w:rPr>
          <w:b/>
          <w:sz w:val="28"/>
          <w:szCs w:val="28"/>
          <w:lang w:val="it-IT"/>
        </w:rPr>
      </w:pPr>
      <w:r w:rsidRPr="00BC5DF9">
        <w:rPr>
          <w:b/>
          <w:sz w:val="28"/>
          <w:szCs w:val="28"/>
          <w:lang w:val="it-IT"/>
        </w:rPr>
        <w:t>VII. Nội dung tham chiếu khác:</w:t>
      </w:r>
    </w:p>
    <w:p w14:paraId="472F49E3" w14:textId="77777777" w:rsidR="00224CE4" w:rsidRPr="00BC5DF9" w:rsidRDefault="00224CE4" w:rsidP="005E2469">
      <w:pPr>
        <w:pStyle w:val="ListParagraph"/>
        <w:spacing w:line="264" w:lineRule="auto"/>
        <w:ind w:left="0" w:firstLine="567"/>
        <w:rPr>
          <w:iCs/>
          <w:sz w:val="28"/>
          <w:szCs w:val="28"/>
          <w:lang w:val="fr-FR"/>
        </w:rPr>
      </w:pPr>
      <w:r w:rsidRPr="00BC5DF9">
        <w:rPr>
          <w:iCs/>
          <w:sz w:val="28"/>
          <w:szCs w:val="28"/>
          <w:lang w:val="fr-FR"/>
        </w:rPr>
        <w:t xml:space="preserve">- </w:t>
      </w:r>
      <w:proofErr w:type="spellStart"/>
      <w:r w:rsidRPr="00BC5DF9">
        <w:rPr>
          <w:iCs/>
          <w:sz w:val="28"/>
          <w:szCs w:val="28"/>
          <w:lang w:val="fr-FR"/>
        </w:rPr>
        <w:t>Nhà</w:t>
      </w:r>
      <w:proofErr w:type="spellEnd"/>
      <w:r w:rsidRPr="00BC5DF9">
        <w:rPr>
          <w:iCs/>
          <w:sz w:val="28"/>
          <w:szCs w:val="28"/>
          <w:lang w:val="fr-FR"/>
        </w:rPr>
        <w:t xml:space="preserve"> </w:t>
      </w:r>
      <w:proofErr w:type="spellStart"/>
      <w:r w:rsidRPr="00BC5DF9">
        <w:rPr>
          <w:iCs/>
          <w:sz w:val="28"/>
          <w:szCs w:val="28"/>
          <w:lang w:val="fr-FR"/>
        </w:rPr>
        <w:t>thầu</w:t>
      </w:r>
      <w:proofErr w:type="spellEnd"/>
      <w:r w:rsidRPr="00BC5DF9">
        <w:rPr>
          <w:iCs/>
          <w:sz w:val="28"/>
          <w:szCs w:val="28"/>
          <w:lang w:val="fr-FR"/>
        </w:rPr>
        <w:t xml:space="preserve"> </w:t>
      </w:r>
      <w:proofErr w:type="spellStart"/>
      <w:r w:rsidRPr="00BC5DF9">
        <w:rPr>
          <w:iCs/>
          <w:sz w:val="28"/>
          <w:szCs w:val="28"/>
          <w:lang w:val="fr-FR"/>
        </w:rPr>
        <w:t>phải</w:t>
      </w:r>
      <w:proofErr w:type="spellEnd"/>
      <w:r w:rsidRPr="00BC5DF9">
        <w:rPr>
          <w:iCs/>
          <w:sz w:val="28"/>
          <w:szCs w:val="28"/>
          <w:lang w:val="fr-FR"/>
        </w:rPr>
        <w:t xml:space="preserve"> </w:t>
      </w:r>
      <w:proofErr w:type="spellStart"/>
      <w:r w:rsidRPr="00BC5DF9">
        <w:rPr>
          <w:iCs/>
          <w:sz w:val="28"/>
          <w:szCs w:val="28"/>
          <w:lang w:val="fr-FR"/>
        </w:rPr>
        <w:t>nộp</w:t>
      </w:r>
      <w:proofErr w:type="spellEnd"/>
      <w:r w:rsidRPr="00BC5DF9">
        <w:rPr>
          <w:iCs/>
          <w:sz w:val="28"/>
          <w:szCs w:val="28"/>
          <w:lang w:val="fr-FR"/>
        </w:rPr>
        <w:t xml:space="preserve"> </w:t>
      </w:r>
      <w:proofErr w:type="spellStart"/>
      <w:r w:rsidRPr="00BC5DF9">
        <w:rPr>
          <w:iCs/>
          <w:sz w:val="28"/>
          <w:szCs w:val="28"/>
          <w:lang w:val="fr-FR"/>
        </w:rPr>
        <w:t>cùng</w:t>
      </w:r>
      <w:proofErr w:type="spellEnd"/>
      <w:r w:rsidRPr="00BC5DF9">
        <w:rPr>
          <w:iCs/>
          <w:sz w:val="28"/>
          <w:szCs w:val="28"/>
          <w:lang w:val="fr-FR"/>
        </w:rPr>
        <w:t xml:space="preserve"> E-HSDT </w:t>
      </w:r>
      <w:proofErr w:type="spellStart"/>
      <w:r w:rsidRPr="00BC5DF9">
        <w:rPr>
          <w:iCs/>
          <w:sz w:val="28"/>
          <w:szCs w:val="28"/>
          <w:lang w:val="fr-FR"/>
        </w:rPr>
        <w:t>các</w:t>
      </w:r>
      <w:proofErr w:type="spellEnd"/>
      <w:r w:rsidRPr="00BC5DF9">
        <w:rPr>
          <w:iCs/>
          <w:sz w:val="28"/>
          <w:szCs w:val="28"/>
          <w:lang w:val="fr-FR"/>
        </w:rPr>
        <w:t xml:space="preserve"> </w:t>
      </w:r>
      <w:proofErr w:type="spellStart"/>
      <w:r w:rsidRPr="00BC5DF9">
        <w:rPr>
          <w:iCs/>
          <w:sz w:val="28"/>
          <w:szCs w:val="28"/>
          <w:lang w:val="fr-FR"/>
        </w:rPr>
        <w:t>tài</w:t>
      </w:r>
      <w:proofErr w:type="spellEnd"/>
      <w:r w:rsidRPr="00BC5DF9">
        <w:rPr>
          <w:iCs/>
          <w:sz w:val="28"/>
          <w:szCs w:val="28"/>
          <w:lang w:val="fr-FR"/>
        </w:rPr>
        <w:t xml:space="preserve"> </w:t>
      </w:r>
      <w:proofErr w:type="spellStart"/>
      <w:r w:rsidRPr="00BC5DF9">
        <w:rPr>
          <w:iCs/>
          <w:sz w:val="28"/>
          <w:szCs w:val="28"/>
          <w:lang w:val="fr-FR"/>
        </w:rPr>
        <w:t>liệu</w:t>
      </w:r>
      <w:proofErr w:type="spellEnd"/>
      <w:r w:rsidRPr="00BC5DF9">
        <w:rPr>
          <w:iCs/>
          <w:sz w:val="28"/>
          <w:szCs w:val="28"/>
          <w:lang w:val="fr-FR"/>
        </w:rPr>
        <w:t xml:space="preserve"> </w:t>
      </w:r>
      <w:proofErr w:type="spellStart"/>
      <w:r w:rsidRPr="00BC5DF9">
        <w:rPr>
          <w:iCs/>
          <w:sz w:val="28"/>
          <w:szCs w:val="28"/>
          <w:lang w:val="fr-FR"/>
        </w:rPr>
        <w:t>sau</w:t>
      </w:r>
      <w:proofErr w:type="spellEnd"/>
      <w:r w:rsidRPr="00BC5DF9">
        <w:rPr>
          <w:iCs/>
          <w:sz w:val="28"/>
          <w:szCs w:val="28"/>
          <w:lang w:val="fr-FR"/>
        </w:rPr>
        <w:t xml:space="preserve"> </w:t>
      </w:r>
      <w:proofErr w:type="spellStart"/>
      <w:r w:rsidRPr="00BC5DF9">
        <w:rPr>
          <w:iCs/>
          <w:sz w:val="28"/>
          <w:szCs w:val="28"/>
          <w:lang w:val="fr-FR"/>
        </w:rPr>
        <w:t>đây</w:t>
      </w:r>
      <w:proofErr w:type="spellEnd"/>
      <w:r w:rsidRPr="00BC5DF9">
        <w:rPr>
          <w:iCs/>
          <w:sz w:val="28"/>
          <w:szCs w:val="28"/>
          <w:lang w:val="fr-FR"/>
        </w:rPr>
        <w:t>:</w:t>
      </w:r>
    </w:p>
    <w:p w14:paraId="03FAA8B5" w14:textId="3CF97E33" w:rsidR="00EE11B2" w:rsidRPr="00BC5DF9" w:rsidRDefault="00EE11B2" w:rsidP="005E2469">
      <w:pPr>
        <w:pStyle w:val="ListParagraph"/>
        <w:widowControl w:val="0"/>
        <w:tabs>
          <w:tab w:val="right" w:pos="7254"/>
        </w:tabs>
        <w:spacing w:line="264" w:lineRule="auto"/>
        <w:ind w:left="0" w:firstLine="567"/>
        <w:rPr>
          <w:sz w:val="28"/>
          <w:szCs w:val="28"/>
        </w:rPr>
      </w:pPr>
      <w:r>
        <w:rPr>
          <w:sz w:val="28"/>
          <w:szCs w:val="28"/>
        </w:rPr>
        <w:t xml:space="preserve">+ </w:t>
      </w:r>
      <w:proofErr w:type="spellStart"/>
      <w:r w:rsidRPr="00EE11B2">
        <w:rPr>
          <w:sz w:val="28"/>
          <w:szCs w:val="28"/>
        </w:rPr>
        <w:t>Tờ</w:t>
      </w:r>
      <w:proofErr w:type="spellEnd"/>
      <w:r w:rsidRPr="00EE11B2">
        <w:rPr>
          <w:sz w:val="28"/>
          <w:szCs w:val="28"/>
        </w:rPr>
        <w:t xml:space="preserve"> </w:t>
      </w:r>
      <w:proofErr w:type="spellStart"/>
      <w:r w:rsidRPr="00EE11B2">
        <w:rPr>
          <w:sz w:val="28"/>
          <w:szCs w:val="28"/>
        </w:rPr>
        <w:t>khai</w:t>
      </w:r>
      <w:proofErr w:type="spellEnd"/>
      <w:r w:rsidRPr="00EE11B2">
        <w:rPr>
          <w:sz w:val="28"/>
          <w:szCs w:val="28"/>
        </w:rPr>
        <w:t xml:space="preserve"> </w:t>
      </w:r>
      <w:proofErr w:type="spellStart"/>
      <w:r w:rsidRPr="00EE11B2">
        <w:rPr>
          <w:sz w:val="28"/>
          <w:szCs w:val="28"/>
        </w:rPr>
        <w:t>thuế</w:t>
      </w:r>
      <w:proofErr w:type="spellEnd"/>
      <w:r w:rsidRPr="00EE11B2">
        <w:rPr>
          <w:sz w:val="28"/>
          <w:szCs w:val="28"/>
        </w:rPr>
        <w:t xml:space="preserve"> </w:t>
      </w:r>
      <w:proofErr w:type="spellStart"/>
      <w:r w:rsidRPr="00EE11B2">
        <w:rPr>
          <w:sz w:val="28"/>
          <w:szCs w:val="28"/>
        </w:rPr>
        <w:t>và</w:t>
      </w:r>
      <w:proofErr w:type="spellEnd"/>
      <w:r w:rsidRPr="00EE11B2">
        <w:rPr>
          <w:sz w:val="28"/>
          <w:szCs w:val="28"/>
        </w:rPr>
        <w:t xml:space="preserve"> </w:t>
      </w:r>
      <w:proofErr w:type="spellStart"/>
      <w:r w:rsidRPr="00EE11B2">
        <w:rPr>
          <w:sz w:val="28"/>
          <w:szCs w:val="28"/>
        </w:rPr>
        <w:t>Giấy</w:t>
      </w:r>
      <w:proofErr w:type="spellEnd"/>
      <w:r w:rsidRPr="00EE11B2">
        <w:rPr>
          <w:sz w:val="28"/>
          <w:szCs w:val="28"/>
        </w:rPr>
        <w:t xml:space="preserve"> </w:t>
      </w:r>
      <w:proofErr w:type="spellStart"/>
      <w:r w:rsidRPr="00EE11B2">
        <w:rPr>
          <w:sz w:val="28"/>
          <w:szCs w:val="28"/>
        </w:rPr>
        <w:t>nộp</w:t>
      </w:r>
      <w:proofErr w:type="spellEnd"/>
      <w:r w:rsidRPr="00EE11B2">
        <w:rPr>
          <w:sz w:val="28"/>
          <w:szCs w:val="28"/>
        </w:rPr>
        <w:t xml:space="preserve"> </w:t>
      </w:r>
      <w:proofErr w:type="spellStart"/>
      <w:r w:rsidRPr="00EE11B2">
        <w:rPr>
          <w:sz w:val="28"/>
          <w:szCs w:val="28"/>
        </w:rPr>
        <w:t>tiền</w:t>
      </w:r>
      <w:proofErr w:type="spellEnd"/>
      <w:r w:rsidRPr="00EE11B2">
        <w:rPr>
          <w:sz w:val="28"/>
          <w:szCs w:val="28"/>
        </w:rPr>
        <w:t xml:space="preserve"> </w:t>
      </w:r>
      <w:proofErr w:type="spellStart"/>
      <w:r w:rsidRPr="00EE11B2">
        <w:rPr>
          <w:sz w:val="28"/>
          <w:szCs w:val="28"/>
        </w:rPr>
        <w:t>có</w:t>
      </w:r>
      <w:proofErr w:type="spellEnd"/>
      <w:r w:rsidRPr="00EE11B2">
        <w:rPr>
          <w:sz w:val="28"/>
          <w:szCs w:val="28"/>
        </w:rPr>
        <w:t xml:space="preserve"> </w:t>
      </w:r>
      <w:proofErr w:type="spellStart"/>
      <w:r w:rsidRPr="00EE11B2">
        <w:rPr>
          <w:sz w:val="28"/>
          <w:szCs w:val="28"/>
        </w:rPr>
        <w:t>xác</w:t>
      </w:r>
      <w:proofErr w:type="spellEnd"/>
      <w:r w:rsidRPr="00EE11B2">
        <w:rPr>
          <w:sz w:val="28"/>
          <w:szCs w:val="28"/>
        </w:rPr>
        <w:t xml:space="preserve"> </w:t>
      </w:r>
      <w:proofErr w:type="spellStart"/>
      <w:r w:rsidRPr="00EE11B2">
        <w:rPr>
          <w:sz w:val="28"/>
          <w:szCs w:val="28"/>
        </w:rPr>
        <w:t>nhận</w:t>
      </w:r>
      <w:proofErr w:type="spellEnd"/>
      <w:r w:rsidRPr="00EE11B2">
        <w:rPr>
          <w:sz w:val="28"/>
          <w:szCs w:val="28"/>
        </w:rPr>
        <w:t xml:space="preserve"> </w:t>
      </w:r>
      <w:proofErr w:type="spellStart"/>
      <w:r w:rsidRPr="00EE11B2">
        <w:rPr>
          <w:sz w:val="28"/>
          <w:szCs w:val="28"/>
        </w:rPr>
        <w:t>của</w:t>
      </w:r>
      <w:proofErr w:type="spellEnd"/>
      <w:r w:rsidRPr="00EE11B2">
        <w:rPr>
          <w:sz w:val="28"/>
          <w:szCs w:val="28"/>
        </w:rPr>
        <w:t xml:space="preserve"> </w:t>
      </w:r>
      <w:proofErr w:type="spellStart"/>
      <w:r w:rsidRPr="00EE11B2">
        <w:rPr>
          <w:sz w:val="28"/>
          <w:szCs w:val="28"/>
        </w:rPr>
        <w:t>cơ</w:t>
      </w:r>
      <w:proofErr w:type="spellEnd"/>
      <w:r w:rsidRPr="00EE11B2">
        <w:rPr>
          <w:sz w:val="28"/>
          <w:szCs w:val="28"/>
        </w:rPr>
        <w:t xml:space="preserve"> </w:t>
      </w:r>
      <w:proofErr w:type="spellStart"/>
      <w:r w:rsidRPr="00EE11B2">
        <w:rPr>
          <w:sz w:val="28"/>
          <w:szCs w:val="28"/>
        </w:rPr>
        <w:t>quan</w:t>
      </w:r>
      <w:proofErr w:type="spellEnd"/>
      <w:r w:rsidRPr="00EE11B2">
        <w:rPr>
          <w:sz w:val="28"/>
          <w:szCs w:val="28"/>
        </w:rPr>
        <w:t xml:space="preserve"> </w:t>
      </w:r>
      <w:proofErr w:type="spellStart"/>
      <w:r w:rsidRPr="00EE11B2">
        <w:rPr>
          <w:sz w:val="28"/>
          <w:szCs w:val="28"/>
        </w:rPr>
        <w:t>thuế</w:t>
      </w:r>
      <w:proofErr w:type="spellEnd"/>
      <w:r w:rsidRPr="00EE11B2">
        <w:rPr>
          <w:sz w:val="28"/>
          <w:szCs w:val="28"/>
        </w:rPr>
        <w:t xml:space="preserve"> </w:t>
      </w:r>
      <w:proofErr w:type="spellStart"/>
      <w:r w:rsidRPr="00EE11B2">
        <w:rPr>
          <w:sz w:val="28"/>
          <w:szCs w:val="28"/>
        </w:rPr>
        <w:t>được</w:t>
      </w:r>
      <w:proofErr w:type="spellEnd"/>
      <w:r w:rsidRPr="00EE11B2">
        <w:rPr>
          <w:sz w:val="28"/>
          <w:szCs w:val="28"/>
        </w:rPr>
        <w:t xml:space="preserve"> in </w:t>
      </w:r>
      <w:proofErr w:type="spellStart"/>
      <w:r w:rsidRPr="00EE11B2">
        <w:rPr>
          <w:sz w:val="28"/>
          <w:szCs w:val="28"/>
        </w:rPr>
        <w:t>từ</w:t>
      </w:r>
      <w:proofErr w:type="spellEnd"/>
      <w:r w:rsidRPr="00EE11B2">
        <w:rPr>
          <w:sz w:val="28"/>
          <w:szCs w:val="28"/>
        </w:rPr>
        <w:t xml:space="preserve"> </w:t>
      </w:r>
      <w:proofErr w:type="spellStart"/>
      <w:r w:rsidRPr="00EE11B2">
        <w:rPr>
          <w:sz w:val="28"/>
          <w:szCs w:val="28"/>
        </w:rPr>
        <w:t>Hệ</w:t>
      </w:r>
      <w:proofErr w:type="spellEnd"/>
      <w:r w:rsidRPr="00EE11B2">
        <w:rPr>
          <w:sz w:val="28"/>
          <w:szCs w:val="28"/>
        </w:rPr>
        <w:t xml:space="preserve"> </w:t>
      </w:r>
      <w:proofErr w:type="spellStart"/>
      <w:r w:rsidRPr="00EE11B2">
        <w:rPr>
          <w:sz w:val="28"/>
          <w:szCs w:val="28"/>
        </w:rPr>
        <w:t>thống</w:t>
      </w:r>
      <w:proofErr w:type="spellEnd"/>
      <w:r w:rsidRPr="00EE11B2">
        <w:rPr>
          <w:sz w:val="28"/>
          <w:szCs w:val="28"/>
        </w:rPr>
        <w:t xml:space="preserve"> </w:t>
      </w:r>
      <w:proofErr w:type="spellStart"/>
      <w:r w:rsidRPr="00EE11B2">
        <w:rPr>
          <w:sz w:val="28"/>
          <w:szCs w:val="28"/>
        </w:rPr>
        <w:t>thuế</w:t>
      </w:r>
      <w:proofErr w:type="spellEnd"/>
      <w:r w:rsidRPr="00EE11B2">
        <w:rPr>
          <w:sz w:val="28"/>
          <w:szCs w:val="28"/>
        </w:rPr>
        <w:t xml:space="preserve"> </w:t>
      </w:r>
      <w:proofErr w:type="spellStart"/>
      <w:r w:rsidRPr="00EE11B2">
        <w:rPr>
          <w:sz w:val="28"/>
          <w:szCs w:val="28"/>
        </w:rPr>
        <w:t>điện</w:t>
      </w:r>
      <w:proofErr w:type="spellEnd"/>
      <w:r w:rsidRPr="00EE11B2">
        <w:rPr>
          <w:sz w:val="28"/>
          <w:szCs w:val="28"/>
        </w:rPr>
        <w:t xml:space="preserve"> </w:t>
      </w:r>
      <w:proofErr w:type="spellStart"/>
      <w:r w:rsidRPr="00EE11B2">
        <w:rPr>
          <w:sz w:val="28"/>
          <w:szCs w:val="28"/>
        </w:rPr>
        <w:t>tử</w:t>
      </w:r>
      <w:proofErr w:type="spellEnd"/>
      <w:r w:rsidRPr="00EE11B2">
        <w:rPr>
          <w:sz w:val="28"/>
          <w:szCs w:val="28"/>
        </w:rPr>
        <w:t xml:space="preserve"> </w:t>
      </w:r>
      <w:proofErr w:type="spellStart"/>
      <w:r w:rsidRPr="00EE11B2">
        <w:rPr>
          <w:sz w:val="28"/>
          <w:szCs w:val="28"/>
        </w:rPr>
        <w:t>đến</w:t>
      </w:r>
      <w:proofErr w:type="spellEnd"/>
      <w:r w:rsidRPr="00EE11B2">
        <w:rPr>
          <w:sz w:val="28"/>
          <w:szCs w:val="28"/>
        </w:rPr>
        <w:t xml:space="preserve"> </w:t>
      </w:r>
      <w:proofErr w:type="spellStart"/>
      <w:r w:rsidRPr="00EE11B2">
        <w:rPr>
          <w:sz w:val="28"/>
          <w:szCs w:val="28"/>
        </w:rPr>
        <w:t>ngày</w:t>
      </w:r>
      <w:proofErr w:type="spellEnd"/>
      <w:r w:rsidRPr="00EE11B2">
        <w:rPr>
          <w:sz w:val="28"/>
          <w:szCs w:val="28"/>
        </w:rPr>
        <w:t xml:space="preserve"> 31/12/2024 </w:t>
      </w:r>
      <w:proofErr w:type="spellStart"/>
      <w:r w:rsidRPr="00EE11B2">
        <w:rPr>
          <w:sz w:val="28"/>
          <w:szCs w:val="28"/>
        </w:rPr>
        <w:t>hoặc</w:t>
      </w:r>
      <w:proofErr w:type="spellEnd"/>
      <w:r w:rsidRPr="00EE11B2">
        <w:rPr>
          <w:sz w:val="28"/>
          <w:szCs w:val="28"/>
        </w:rPr>
        <w:t xml:space="preserve"> </w:t>
      </w:r>
      <w:proofErr w:type="spellStart"/>
      <w:r w:rsidRPr="00EE11B2">
        <w:rPr>
          <w:sz w:val="28"/>
          <w:szCs w:val="28"/>
        </w:rPr>
        <w:t>Tờ</w:t>
      </w:r>
      <w:proofErr w:type="spellEnd"/>
      <w:r w:rsidRPr="00EE11B2">
        <w:rPr>
          <w:sz w:val="28"/>
          <w:szCs w:val="28"/>
        </w:rPr>
        <w:t xml:space="preserve"> </w:t>
      </w:r>
      <w:proofErr w:type="spellStart"/>
      <w:r w:rsidRPr="00EE11B2">
        <w:rPr>
          <w:sz w:val="28"/>
          <w:szCs w:val="28"/>
        </w:rPr>
        <w:t>khai</w:t>
      </w:r>
      <w:proofErr w:type="spellEnd"/>
      <w:r w:rsidRPr="00EE11B2">
        <w:rPr>
          <w:sz w:val="28"/>
          <w:szCs w:val="28"/>
        </w:rPr>
        <w:t xml:space="preserve"> </w:t>
      </w:r>
      <w:proofErr w:type="spellStart"/>
      <w:r w:rsidRPr="00EE11B2">
        <w:rPr>
          <w:sz w:val="28"/>
          <w:szCs w:val="28"/>
        </w:rPr>
        <w:t>và</w:t>
      </w:r>
      <w:proofErr w:type="spellEnd"/>
      <w:r w:rsidRPr="00EE11B2">
        <w:rPr>
          <w:sz w:val="28"/>
          <w:szCs w:val="28"/>
        </w:rPr>
        <w:t xml:space="preserve"> </w:t>
      </w:r>
      <w:proofErr w:type="spellStart"/>
      <w:r w:rsidRPr="00EE11B2">
        <w:rPr>
          <w:sz w:val="28"/>
          <w:szCs w:val="28"/>
        </w:rPr>
        <w:t>xác</w:t>
      </w:r>
      <w:proofErr w:type="spellEnd"/>
      <w:r w:rsidRPr="00EE11B2">
        <w:rPr>
          <w:sz w:val="28"/>
          <w:szCs w:val="28"/>
        </w:rPr>
        <w:t xml:space="preserve"> </w:t>
      </w:r>
      <w:proofErr w:type="spellStart"/>
      <w:r w:rsidRPr="00EE11B2">
        <w:rPr>
          <w:sz w:val="28"/>
          <w:szCs w:val="28"/>
        </w:rPr>
        <w:t>nhận</w:t>
      </w:r>
      <w:proofErr w:type="spellEnd"/>
      <w:r w:rsidRPr="00EE11B2">
        <w:rPr>
          <w:sz w:val="28"/>
          <w:szCs w:val="28"/>
        </w:rPr>
        <w:t xml:space="preserve"> </w:t>
      </w:r>
      <w:proofErr w:type="spellStart"/>
      <w:r w:rsidRPr="00EE11B2">
        <w:rPr>
          <w:sz w:val="28"/>
          <w:szCs w:val="28"/>
        </w:rPr>
        <w:t>của</w:t>
      </w:r>
      <w:proofErr w:type="spellEnd"/>
      <w:r w:rsidRPr="00EE11B2">
        <w:rPr>
          <w:sz w:val="28"/>
          <w:szCs w:val="28"/>
        </w:rPr>
        <w:t xml:space="preserve"> </w:t>
      </w:r>
      <w:proofErr w:type="spellStart"/>
      <w:r w:rsidRPr="00EE11B2">
        <w:rPr>
          <w:sz w:val="28"/>
          <w:szCs w:val="28"/>
        </w:rPr>
        <w:t>cơ</w:t>
      </w:r>
      <w:proofErr w:type="spellEnd"/>
      <w:r w:rsidRPr="00EE11B2">
        <w:rPr>
          <w:sz w:val="28"/>
          <w:szCs w:val="28"/>
        </w:rPr>
        <w:t xml:space="preserve"> </w:t>
      </w:r>
      <w:proofErr w:type="spellStart"/>
      <w:r w:rsidRPr="00EE11B2">
        <w:rPr>
          <w:sz w:val="28"/>
          <w:szCs w:val="28"/>
        </w:rPr>
        <w:t>quan</w:t>
      </w:r>
      <w:proofErr w:type="spellEnd"/>
      <w:r w:rsidRPr="00EE11B2">
        <w:rPr>
          <w:sz w:val="28"/>
          <w:szCs w:val="28"/>
        </w:rPr>
        <w:t xml:space="preserve"> </w:t>
      </w:r>
      <w:proofErr w:type="spellStart"/>
      <w:r w:rsidRPr="00EE11B2">
        <w:rPr>
          <w:sz w:val="28"/>
          <w:szCs w:val="28"/>
        </w:rPr>
        <w:t>thuế</w:t>
      </w:r>
      <w:proofErr w:type="spellEnd"/>
      <w:r w:rsidRPr="00EE11B2">
        <w:rPr>
          <w:sz w:val="28"/>
          <w:szCs w:val="28"/>
        </w:rPr>
        <w:t xml:space="preserve"> </w:t>
      </w:r>
      <w:proofErr w:type="spellStart"/>
      <w:r w:rsidRPr="00EE11B2">
        <w:rPr>
          <w:sz w:val="28"/>
          <w:szCs w:val="28"/>
        </w:rPr>
        <w:t>về</w:t>
      </w:r>
      <w:proofErr w:type="spellEnd"/>
      <w:r w:rsidRPr="00EE11B2">
        <w:rPr>
          <w:sz w:val="28"/>
          <w:szCs w:val="28"/>
        </w:rPr>
        <w:t xml:space="preserve"> </w:t>
      </w:r>
      <w:proofErr w:type="spellStart"/>
      <w:r w:rsidRPr="00EE11B2">
        <w:rPr>
          <w:sz w:val="28"/>
          <w:szCs w:val="28"/>
        </w:rPr>
        <w:t>việc</w:t>
      </w:r>
      <w:proofErr w:type="spellEnd"/>
      <w:r w:rsidRPr="00EE11B2">
        <w:rPr>
          <w:sz w:val="28"/>
          <w:szCs w:val="28"/>
        </w:rPr>
        <w:t xml:space="preserve"> </w:t>
      </w:r>
      <w:proofErr w:type="spellStart"/>
      <w:r w:rsidRPr="00EE11B2">
        <w:rPr>
          <w:sz w:val="28"/>
          <w:szCs w:val="28"/>
        </w:rPr>
        <w:t>thực</w:t>
      </w:r>
      <w:proofErr w:type="spellEnd"/>
      <w:r w:rsidRPr="00EE11B2">
        <w:rPr>
          <w:sz w:val="28"/>
          <w:szCs w:val="28"/>
        </w:rPr>
        <w:t xml:space="preserve"> </w:t>
      </w:r>
      <w:proofErr w:type="spellStart"/>
      <w:r w:rsidRPr="00EE11B2">
        <w:rPr>
          <w:sz w:val="28"/>
          <w:szCs w:val="28"/>
        </w:rPr>
        <w:t>hiện</w:t>
      </w:r>
      <w:proofErr w:type="spellEnd"/>
      <w:r w:rsidRPr="00EE11B2">
        <w:rPr>
          <w:sz w:val="28"/>
          <w:szCs w:val="28"/>
        </w:rPr>
        <w:t xml:space="preserve"> </w:t>
      </w:r>
      <w:proofErr w:type="spellStart"/>
      <w:r w:rsidRPr="00EE11B2">
        <w:rPr>
          <w:sz w:val="28"/>
          <w:szCs w:val="28"/>
        </w:rPr>
        <w:t>nghĩa</w:t>
      </w:r>
      <w:proofErr w:type="spellEnd"/>
      <w:r w:rsidRPr="00EE11B2">
        <w:rPr>
          <w:sz w:val="28"/>
          <w:szCs w:val="28"/>
        </w:rPr>
        <w:t xml:space="preserve"> </w:t>
      </w:r>
      <w:proofErr w:type="spellStart"/>
      <w:r w:rsidRPr="00EE11B2">
        <w:rPr>
          <w:sz w:val="28"/>
          <w:szCs w:val="28"/>
        </w:rPr>
        <w:t>vụ</w:t>
      </w:r>
      <w:proofErr w:type="spellEnd"/>
      <w:r w:rsidRPr="00EE11B2">
        <w:rPr>
          <w:sz w:val="28"/>
          <w:szCs w:val="28"/>
        </w:rPr>
        <w:t xml:space="preserve"> </w:t>
      </w:r>
      <w:proofErr w:type="spellStart"/>
      <w:r w:rsidRPr="00EE11B2">
        <w:rPr>
          <w:sz w:val="28"/>
          <w:szCs w:val="28"/>
        </w:rPr>
        <w:t>thuế</w:t>
      </w:r>
      <w:proofErr w:type="spellEnd"/>
      <w:r w:rsidRPr="00EE11B2">
        <w:rPr>
          <w:sz w:val="28"/>
          <w:szCs w:val="28"/>
        </w:rPr>
        <w:t xml:space="preserve"> </w:t>
      </w:r>
      <w:proofErr w:type="spellStart"/>
      <w:r w:rsidRPr="00EE11B2">
        <w:rPr>
          <w:sz w:val="28"/>
          <w:szCs w:val="28"/>
        </w:rPr>
        <w:t>đến</w:t>
      </w:r>
      <w:proofErr w:type="spellEnd"/>
      <w:r w:rsidRPr="00EE11B2">
        <w:rPr>
          <w:sz w:val="28"/>
          <w:szCs w:val="28"/>
        </w:rPr>
        <w:t xml:space="preserve"> </w:t>
      </w:r>
      <w:proofErr w:type="spellStart"/>
      <w:r w:rsidRPr="00EE11B2">
        <w:rPr>
          <w:sz w:val="28"/>
          <w:szCs w:val="28"/>
        </w:rPr>
        <w:t>ngày</w:t>
      </w:r>
      <w:proofErr w:type="spellEnd"/>
      <w:r w:rsidRPr="00EE11B2">
        <w:rPr>
          <w:sz w:val="28"/>
          <w:szCs w:val="28"/>
        </w:rPr>
        <w:t xml:space="preserve"> 31/12/2024 (</w:t>
      </w:r>
      <w:proofErr w:type="spellStart"/>
      <w:r w:rsidRPr="00EE11B2">
        <w:rPr>
          <w:sz w:val="28"/>
          <w:szCs w:val="28"/>
        </w:rPr>
        <w:t>tài</w:t>
      </w:r>
      <w:proofErr w:type="spellEnd"/>
      <w:r w:rsidRPr="00EE11B2">
        <w:rPr>
          <w:sz w:val="28"/>
          <w:szCs w:val="28"/>
        </w:rPr>
        <w:t xml:space="preserve"> </w:t>
      </w:r>
      <w:proofErr w:type="spellStart"/>
      <w:r w:rsidRPr="00EE11B2">
        <w:rPr>
          <w:sz w:val="28"/>
          <w:szCs w:val="28"/>
        </w:rPr>
        <w:t>liệu</w:t>
      </w:r>
      <w:proofErr w:type="spellEnd"/>
      <w:r w:rsidRPr="00EE11B2">
        <w:rPr>
          <w:sz w:val="28"/>
          <w:szCs w:val="28"/>
        </w:rPr>
        <w:t xml:space="preserve"> </w:t>
      </w:r>
      <w:proofErr w:type="spellStart"/>
      <w:r w:rsidRPr="00EE11B2">
        <w:rPr>
          <w:sz w:val="28"/>
          <w:szCs w:val="28"/>
        </w:rPr>
        <w:t>này</w:t>
      </w:r>
      <w:proofErr w:type="spellEnd"/>
      <w:r w:rsidRPr="00EE11B2">
        <w:rPr>
          <w:sz w:val="28"/>
          <w:szCs w:val="28"/>
        </w:rPr>
        <w:t xml:space="preserve"> </w:t>
      </w:r>
      <w:proofErr w:type="spellStart"/>
      <w:r w:rsidRPr="00EE11B2">
        <w:rPr>
          <w:sz w:val="28"/>
          <w:szCs w:val="28"/>
        </w:rPr>
        <w:t>có</w:t>
      </w:r>
      <w:proofErr w:type="spellEnd"/>
      <w:r w:rsidRPr="00EE11B2">
        <w:rPr>
          <w:sz w:val="28"/>
          <w:szCs w:val="28"/>
        </w:rPr>
        <w:t xml:space="preserve"> </w:t>
      </w:r>
      <w:proofErr w:type="spellStart"/>
      <w:r w:rsidRPr="00EE11B2">
        <w:rPr>
          <w:sz w:val="28"/>
          <w:szCs w:val="28"/>
        </w:rPr>
        <w:t>thể</w:t>
      </w:r>
      <w:proofErr w:type="spellEnd"/>
      <w:r w:rsidRPr="00EE11B2">
        <w:rPr>
          <w:sz w:val="28"/>
          <w:szCs w:val="28"/>
        </w:rPr>
        <w:t xml:space="preserve"> </w:t>
      </w:r>
      <w:proofErr w:type="spellStart"/>
      <w:r w:rsidRPr="00EE11B2">
        <w:rPr>
          <w:sz w:val="28"/>
          <w:szCs w:val="28"/>
        </w:rPr>
        <w:t>không</w:t>
      </w:r>
      <w:proofErr w:type="spellEnd"/>
      <w:r w:rsidRPr="00EE11B2">
        <w:rPr>
          <w:sz w:val="28"/>
          <w:szCs w:val="28"/>
        </w:rPr>
        <w:t xml:space="preserve"> </w:t>
      </w:r>
      <w:proofErr w:type="spellStart"/>
      <w:r w:rsidRPr="00EE11B2">
        <w:rPr>
          <w:sz w:val="28"/>
          <w:szCs w:val="28"/>
        </w:rPr>
        <w:t>đính</w:t>
      </w:r>
      <w:proofErr w:type="spellEnd"/>
      <w:r w:rsidRPr="00EE11B2">
        <w:rPr>
          <w:sz w:val="28"/>
          <w:szCs w:val="28"/>
        </w:rPr>
        <w:t xml:space="preserve"> </w:t>
      </w:r>
      <w:proofErr w:type="spellStart"/>
      <w:r w:rsidRPr="00EE11B2">
        <w:rPr>
          <w:sz w:val="28"/>
          <w:szCs w:val="28"/>
        </w:rPr>
        <w:t>kèm</w:t>
      </w:r>
      <w:proofErr w:type="spellEnd"/>
      <w:r w:rsidRPr="00EE11B2">
        <w:rPr>
          <w:sz w:val="28"/>
          <w:szCs w:val="28"/>
        </w:rPr>
        <w:t xml:space="preserve"> </w:t>
      </w:r>
      <w:proofErr w:type="spellStart"/>
      <w:r w:rsidRPr="00EE11B2">
        <w:rPr>
          <w:sz w:val="28"/>
          <w:szCs w:val="28"/>
        </w:rPr>
        <w:t>trong</w:t>
      </w:r>
      <w:proofErr w:type="spellEnd"/>
      <w:r w:rsidRPr="00EE11B2">
        <w:rPr>
          <w:sz w:val="28"/>
          <w:szCs w:val="28"/>
        </w:rPr>
        <w:t xml:space="preserve"> E-HSDT </w:t>
      </w:r>
      <w:proofErr w:type="spellStart"/>
      <w:r w:rsidRPr="00EE11B2">
        <w:rPr>
          <w:sz w:val="28"/>
          <w:szCs w:val="28"/>
        </w:rPr>
        <w:t>nhưng</w:t>
      </w:r>
      <w:proofErr w:type="spellEnd"/>
      <w:r w:rsidRPr="00EE11B2">
        <w:rPr>
          <w:sz w:val="28"/>
          <w:szCs w:val="28"/>
        </w:rPr>
        <w:t xml:space="preserve"> </w:t>
      </w:r>
      <w:proofErr w:type="spellStart"/>
      <w:r w:rsidRPr="00EE11B2">
        <w:rPr>
          <w:sz w:val="28"/>
          <w:szCs w:val="28"/>
        </w:rPr>
        <w:t>phải</w:t>
      </w:r>
      <w:proofErr w:type="spellEnd"/>
      <w:r w:rsidRPr="00EE11B2">
        <w:rPr>
          <w:sz w:val="28"/>
          <w:szCs w:val="28"/>
        </w:rPr>
        <w:t xml:space="preserve"> </w:t>
      </w:r>
      <w:proofErr w:type="spellStart"/>
      <w:r w:rsidRPr="00EE11B2">
        <w:rPr>
          <w:sz w:val="28"/>
          <w:szCs w:val="28"/>
        </w:rPr>
        <w:t>được</w:t>
      </w:r>
      <w:proofErr w:type="spellEnd"/>
      <w:r w:rsidRPr="00EE11B2">
        <w:rPr>
          <w:sz w:val="28"/>
          <w:szCs w:val="28"/>
        </w:rPr>
        <w:t xml:space="preserve"> </w:t>
      </w:r>
      <w:proofErr w:type="spellStart"/>
      <w:r w:rsidRPr="00EE11B2">
        <w:rPr>
          <w:sz w:val="28"/>
          <w:szCs w:val="28"/>
        </w:rPr>
        <w:t>nhà</w:t>
      </w:r>
      <w:proofErr w:type="spellEnd"/>
      <w:r w:rsidRPr="00EE11B2">
        <w:rPr>
          <w:sz w:val="28"/>
          <w:szCs w:val="28"/>
        </w:rPr>
        <w:t xml:space="preserve"> </w:t>
      </w:r>
      <w:proofErr w:type="spellStart"/>
      <w:r w:rsidRPr="00EE11B2">
        <w:rPr>
          <w:sz w:val="28"/>
          <w:szCs w:val="28"/>
        </w:rPr>
        <w:t>thầu</w:t>
      </w:r>
      <w:proofErr w:type="spellEnd"/>
      <w:r w:rsidRPr="00EE11B2">
        <w:rPr>
          <w:sz w:val="28"/>
          <w:szCs w:val="28"/>
        </w:rPr>
        <w:t xml:space="preserve"> </w:t>
      </w:r>
      <w:proofErr w:type="spellStart"/>
      <w:r w:rsidRPr="00EE11B2">
        <w:rPr>
          <w:sz w:val="28"/>
          <w:szCs w:val="28"/>
        </w:rPr>
        <w:t>cung</w:t>
      </w:r>
      <w:proofErr w:type="spellEnd"/>
      <w:r w:rsidRPr="00EE11B2">
        <w:rPr>
          <w:sz w:val="28"/>
          <w:szCs w:val="28"/>
        </w:rPr>
        <w:t xml:space="preserve"> </w:t>
      </w:r>
      <w:proofErr w:type="spellStart"/>
      <w:r w:rsidRPr="00EE11B2">
        <w:rPr>
          <w:sz w:val="28"/>
          <w:szCs w:val="28"/>
        </w:rPr>
        <w:t>cấp</w:t>
      </w:r>
      <w:proofErr w:type="spellEnd"/>
      <w:r w:rsidRPr="00EE11B2">
        <w:rPr>
          <w:sz w:val="28"/>
          <w:szCs w:val="28"/>
        </w:rPr>
        <w:t xml:space="preserve"> </w:t>
      </w:r>
      <w:proofErr w:type="spellStart"/>
      <w:r w:rsidRPr="00EE11B2">
        <w:rPr>
          <w:sz w:val="28"/>
          <w:szCs w:val="28"/>
        </w:rPr>
        <w:t>khi</w:t>
      </w:r>
      <w:proofErr w:type="spellEnd"/>
      <w:r w:rsidRPr="00EE11B2">
        <w:rPr>
          <w:sz w:val="28"/>
          <w:szCs w:val="28"/>
        </w:rPr>
        <w:t xml:space="preserve"> </w:t>
      </w:r>
      <w:proofErr w:type="spellStart"/>
      <w:r w:rsidRPr="00EE11B2">
        <w:rPr>
          <w:sz w:val="28"/>
          <w:szCs w:val="28"/>
        </w:rPr>
        <w:t>được</w:t>
      </w:r>
      <w:proofErr w:type="spellEnd"/>
      <w:r w:rsidRPr="00EE11B2">
        <w:rPr>
          <w:sz w:val="28"/>
          <w:szCs w:val="28"/>
        </w:rPr>
        <w:t xml:space="preserve"> </w:t>
      </w:r>
      <w:proofErr w:type="spellStart"/>
      <w:r w:rsidRPr="00EE11B2">
        <w:rPr>
          <w:sz w:val="28"/>
          <w:szCs w:val="28"/>
        </w:rPr>
        <w:t>mời</w:t>
      </w:r>
      <w:proofErr w:type="spellEnd"/>
      <w:r w:rsidRPr="00EE11B2">
        <w:rPr>
          <w:sz w:val="28"/>
          <w:szCs w:val="28"/>
        </w:rPr>
        <w:t xml:space="preserve"> </w:t>
      </w:r>
      <w:proofErr w:type="spellStart"/>
      <w:r w:rsidRPr="00EE11B2">
        <w:rPr>
          <w:sz w:val="28"/>
          <w:szCs w:val="28"/>
        </w:rPr>
        <w:t>vào</w:t>
      </w:r>
      <w:proofErr w:type="spellEnd"/>
      <w:r w:rsidRPr="00EE11B2">
        <w:rPr>
          <w:sz w:val="28"/>
          <w:szCs w:val="28"/>
        </w:rPr>
        <w:t xml:space="preserve"> </w:t>
      </w:r>
      <w:proofErr w:type="spellStart"/>
      <w:r w:rsidRPr="00EE11B2">
        <w:rPr>
          <w:sz w:val="28"/>
          <w:szCs w:val="28"/>
        </w:rPr>
        <w:t>đối</w:t>
      </w:r>
      <w:proofErr w:type="spellEnd"/>
      <w:r w:rsidRPr="00EE11B2">
        <w:rPr>
          <w:sz w:val="28"/>
          <w:szCs w:val="28"/>
        </w:rPr>
        <w:t xml:space="preserve"> </w:t>
      </w:r>
      <w:proofErr w:type="spellStart"/>
      <w:r w:rsidRPr="00EE11B2">
        <w:rPr>
          <w:sz w:val="28"/>
          <w:szCs w:val="28"/>
        </w:rPr>
        <w:t>chiếu</w:t>
      </w:r>
      <w:proofErr w:type="spellEnd"/>
      <w:r w:rsidRPr="00EE11B2">
        <w:rPr>
          <w:sz w:val="28"/>
          <w:szCs w:val="28"/>
        </w:rPr>
        <w:t xml:space="preserve"> </w:t>
      </w:r>
      <w:proofErr w:type="spellStart"/>
      <w:r w:rsidRPr="00EE11B2">
        <w:rPr>
          <w:sz w:val="28"/>
          <w:szCs w:val="28"/>
        </w:rPr>
        <w:t>tài</w:t>
      </w:r>
      <w:proofErr w:type="spellEnd"/>
      <w:r w:rsidRPr="00EE11B2">
        <w:rPr>
          <w:sz w:val="28"/>
          <w:szCs w:val="28"/>
        </w:rPr>
        <w:t xml:space="preserve"> </w:t>
      </w:r>
      <w:proofErr w:type="spellStart"/>
      <w:r w:rsidRPr="00EE11B2">
        <w:rPr>
          <w:sz w:val="28"/>
          <w:szCs w:val="28"/>
        </w:rPr>
        <w:t>liệu</w:t>
      </w:r>
      <w:proofErr w:type="spellEnd"/>
      <w:r w:rsidRPr="00EE11B2">
        <w:rPr>
          <w:sz w:val="28"/>
          <w:szCs w:val="28"/>
        </w:rPr>
        <w:t>);</w:t>
      </w:r>
    </w:p>
    <w:p w14:paraId="1C1A6A65" w14:textId="77777777" w:rsidR="00224CE4" w:rsidRPr="00BC5DF9" w:rsidRDefault="00224CE4" w:rsidP="005E2469">
      <w:pPr>
        <w:pStyle w:val="ListParagraph"/>
        <w:tabs>
          <w:tab w:val="left" w:pos="284"/>
        </w:tabs>
        <w:spacing w:line="264" w:lineRule="auto"/>
        <w:ind w:left="0" w:firstLine="567"/>
        <w:rPr>
          <w:bCs/>
          <w:sz w:val="28"/>
          <w:szCs w:val="28"/>
        </w:rPr>
      </w:pPr>
      <w:r w:rsidRPr="00BC5DF9">
        <w:rPr>
          <w:sz w:val="28"/>
          <w:szCs w:val="28"/>
        </w:rPr>
        <w:t xml:space="preserve">+ Các </w:t>
      </w:r>
      <w:proofErr w:type="spellStart"/>
      <w:r w:rsidRPr="00BC5DF9">
        <w:rPr>
          <w:sz w:val="28"/>
          <w:szCs w:val="28"/>
        </w:rPr>
        <w:t>tài</w:t>
      </w:r>
      <w:proofErr w:type="spellEnd"/>
      <w:r w:rsidRPr="00BC5DF9">
        <w:rPr>
          <w:sz w:val="28"/>
          <w:szCs w:val="28"/>
        </w:rPr>
        <w:t xml:space="preserve"> </w:t>
      </w:r>
      <w:proofErr w:type="spellStart"/>
      <w:r w:rsidRPr="00BC5DF9">
        <w:rPr>
          <w:sz w:val="28"/>
          <w:szCs w:val="28"/>
        </w:rPr>
        <w:t>liệu</w:t>
      </w:r>
      <w:proofErr w:type="spellEnd"/>
      <w:r w:rsidRPr="00BC5DF9">
        <w:rPr>
          <w:sz w:val="28"/>
          <w:szCs w:val="28"/>
        </w:rPr>
        <w:t xml:space="preserve"> </w:t>
      </w:r>
      <w:proofErr w:type="spellStart"/>
      <w:r w:rsidRPr="00BC5DF9">
        <w:rPr>
          <w:sz w:val="28"/>
          <w:szCs w:val="28"/>
        </w:rPr>
        <w:t>quy</w:t>
      </w:r>
      <w:proofErr w:type="spellEnd"/>
      <w:r w:rsidRPr="00BC5DF9">
        <w:rPr>
          <w:sz w:val="28"/>
          <w:szCs w:val="28"/>
        </w:rPr>
        <w:t xml:space="preserve"> </w:t>
      </w:r>
      <w:proofErr w:type="spellStart"/>
      <w:r w:rsidRPr="00BC5DF9">
        <w:rPr>
          <w:sz w:val="28"/>
          <w:szCs w:val="28"/>
        </w:rPr>
        <w:t>định</w:t>
      </w:r>
      <w:proofErr w:type="spellEnd"/>
      <w:r w:rsidRPr="00BC5DF9">
        <w:rPr>
          <w:sz w:val="28"/>
          <w:szCs w:val="28"/>
        </w:rPr>
        <w:t xml:space="preserve"> </w:t>
      </w:r>
      <w:proofErr w:type="spellStart"/>
      <w:r w:rsidRPr="00BC5DF9">
        <w:rPr>
          <w:sz w:val="28"/>
          <w:szCs w:val="28"/>
        </w:rPr>
        <w:t>theo</w:t>
      </w:r>
      <w:proofErr w:type="spellEnd"/>
      <w:r w:rsidRPr="00BC5DF9">
        <w:rPr>
          <w:sz w:val="28"/>
          <w:szCs w:val="28"/>
        </w:rPr>
        <w:t xml:space="preserve"> </w:t>
      </w:r>
      <w:proofErr w:type="spellStart"/>
      <w:r w:rsidRPr="00BC5DF9">
        <w:rPr>
          <w:sz w:val="28"/>
          <w:szCs w:val="28"/>
        </w:rPr>
        <w:t>nội</w:t>
      </w:r>
      <w:proofErr w:type="spellEnd"/>
      <w:r w:rsidRPr="00BC5DF9">
        <w:rPr>
          <w:sz w:val="28"/>
          <w:szCs w:val="28"/>
        </w:rPr>
        <w:t xml:space="preserve"> dung </w:t>
      </w:r>
      <w:proofErr w:type="spellStart"/>
      <w:r w:rsidRPr="00BC5DF9">
        <w:rPr>
          <w:sz w:val="28"/>
          <w:szCs w:val="28"/>
        </w:rPr>
        <w:t>trong</w:t>
      </w:r>
      <w:proofErr w:type="spellEnd"/>
      <w:r w:rsidRPr="00BC5DF9">
        <w:rPr>
          <w:sz w:val="28"/>
          <w:szCs w:val="28"/>
        </w:rPr>
        <w:t xml:space="preserve"> </w:t>
      </w:r>
      <w:proofErr w:type="spellStart"/>
      <w:r w:rsidRPr="00BC5DF9">
        <w:rPr>
          <w:sz w:val="28"/>
          <w:szCs w:val="28"/>
        </w:rPr>
        <w:t>các</w:t>
      </w:r>
      <w:proofErr w:type="spellEnd"/>
      <w:r w:rsidRPr="00BC5DF9">
        <w:rPr>
          <w:sz w:val="28"/>
          <w:szCs w:val="28"/>
        </w:rPr>
        <w:t xml:space="preserve"> file </w:t>
      </w:r>
      <w:proofErr w:type="spellStart"/>
      <w:r w:rsidRPr="00BC5DF9">
        <w:rPr>
          <w:sz w:val="28"/>
          <w:szCs w:val="28"/>
        </w:rPr>
        <w:t>đính</w:t>
      </w:r>
      <w:proofErr w:type="spellEnd"/>
      <w:r w:rsidRPr="00BC5DF9">
        <w:rPr>
          <w:sz w:val="28"/>
          <w:szCs w:val="28"/>
        </w:rPr>
        <w:t xml:space="preserve"> </w:t>
      </w:r>
      <w:proofErr w:type="spellStart"/>
      <w:r w:rsidRPr="00BC5DF9">
        <w:rPr>
          <w:sz w:val="28"/>
          <w:szCs w:val="28"/>
        </w:rPr>
        <w:t>kèm</w:t>
      </w:r>
      <w:proofErr w:type="spellEnd"/>
      <w:r w:rsidRPr="00BC5DF9">
        <w:rPr>
          <w:sz w:val="28"/>
          <w:szCs w:val="28"/>
        </w:rPr>
        <w:t xml:space="preserve"> </w:t>
      </w:r>
      <w:proofErr w:type="spellStart"/>
      <w:r w:rsidRPr="00BC5DF9">
        <w:rPr>
          <w:sz w:val="28"/>
          <w:szCs w:val="28"/>
        </w:rPr>
        <w:t>chương</w:t>
      </w:r>
      <w:proofErr w:type="spellEnd"/>
      <w:r w:rsidRPr="00BC5DF9">
        <w:rPr>
          <w:sz w:val="28"/>
          <w:szCs w:val="28"/>
        </w:rPr>
        <w:t xml:space="preserve"> III (</w:t>
      </w:r>
      <w:proofErr w:type="spellStart"/>
      <w:r w:rsidRPr="00BC5DF9">
        <w:rPr>
          <w:sz w:val="28"/>
          <w:szCs w:val="28"/>
        </w:rPr>
        <w:t>Tiêu</w:t>
      </w:r>
      <w:proofErr w:type="spellEnd"/>
      <w:r w:rsidRPr="00BC5DF9">
        <w:rPr>
          <w:sz w:val="28"/>
          <w:szCs w:val="28"/>
        </w:rPr>
        <w:t xml:space="preserve"> </w:t>
      </w:r>
      <w:proofErr w:type="spellStart"/>
      <w:r w:rsidRPr="00BC5DF9">
        <w:rPr>
          <w:sz w:val="28"/>
          <w:szCs w:val="28"/>
        </w:rPr>
        <w:t>chuẩn</w:t>
      </w:r>
      <w:proofErr w:type="spellEnd"/>
      <w:r w:rsidRPr="00BC5DF9">
        <w:rPr>
          <w:sz w:val="28"/>
          <w:szCs w:val="28"/>
        </w:rPr>
        <w:t xml:space="preserve"> </w:t>
      </w:r>
      <w:proofErr w:type="spellStart"/>
      <w:r w:rsidRPr="00BC5DF9">
        <w:rPr>
          <w:sz w:val="28"/>
          <w:szCs w:val="28"/>
        </w:rPr>
        <w:t>đánh</w:t>
      </w:r>
      <w:proofErr w:type="spellEnd"/>
      <w:r w:rsidRPr="00BC5DF9">
        <w:rPr>
          <w:sz w:val="28"/>
          <w:szCs w:val="28"/>
        </w:rPr>
        <w:t xml:space="preserve"> </w:t>
      </w:r>
      <w:proofErr w:type="spellStart"/>
      <w:r w:rsidRPr="00BC5DF9">
        <w:rPr>
          <w:sz w:val="28"/>
          <w:szCs w:val="28"/>
        </w:rPr>
        <w:t>giá</w:t>
      </w:r>
      <w:proofErr w:type="spellEnd"/>
      <w:r w:rsidRPr="00BC5DF9">
        <w:rPr>
          <w:sz w:val="28"/>
          <w:szCs w:val="28"/>
        </w:rPr>
        <w:t xml:space="preserve">), </w:t>
      </w:r>
      <w:proofErr w:type="spellStart"/>
      <w:r w:rsidRPr="00BC5DF9">
        <w:rPr>
          <w:sz w:val="28"/>
          <w:szCs w:val="28"/>
        </w:rPr>
        <w:t>chương</w:t>
      </w:r>
      <w:proofErr w:type="spellEnd"/>
      <w:r w:rsidRPr="00BC5DF9">
        <w:rPr>
          <w:sz w:val="28"/>
          <w:szCs w:val="28"/>
        </w:rPr>
        <w:t xml:space="preserve"> V (</w:t>
      </w:r>
      <w:proofErr w:type="spellStart"/>
      <w:r w:rsidRPr="00BC5DF9">
        <w:rPr>
          <w:sz w:val="28"/>
          <w:szCs w:val="28"/>
        </w:rPr>
        <w:t>Điều</w:t>
      </w:r>
      <w:proofErr w:type="spellEnd"/>
      <w:r w:rsidRPr="00BC5DF9">
        <w:rPr>
          <w:sz w:val="28"/>
          <w:szCs w:val="28"/>
        </w:rPr>
        <w:t xml:space="preserve"> </w:t>
      </w:r>
      <w:proofErr w:type="spellStart"/>
      <w:r w:rsidRPr="00BC5DF9">
        <w:rPr>
          <w:sz w:val="28"/>
          <w:szCs w:val="28"/>
        </w:rPr>
        <w:t>khoản</w:t>
      </w:r>
      <w:proofErr w:type="spellEnd"/>
      <w:r w:rsidRPr="00BC5DF9">
        <w:rPr>
          <w:sz w:val="28"/>
          <w:szCs w:val="28"/>
        </w:rPr>
        <w:t xml:space="preserve"> </w:t>
      </w:r>
      <w:proofErr w:type="spellStart"/>
      <w:r w:rsidRPr="00BC5DF9">
        <w:rPr>
          <w:sz w:val="28"/>
          <w:szCs w:val="28"/>
        </w:rPr>
        <w:t>tham</w:t>
      </w:r>
      <w:proofErr w:type="spellEnd"/>
      <w:r w:rsidRPr="00BC5DF9">
        <w:rPr>
          <w:sz w:val="28"/>
          <w:szCs w:val="28"/>
        </w:rPr>
        <w:t xml:space="preserve"> </w:t>
      </w:r>
      <w:proofErr w:type="spellStart"/>
      <w:r w:rsidRPr="00BC5DF9">
        <w:rPr>
          <w:sz w:val="28"/>
          <w:szCs w:val="28"/>
        </w:rPr>
        <w:t>chiếu</w:t>
      </w:r>
      <w:proofErr w:type="spellEnd"/>
      <w:r w:rsidRPr="00BC5DF9">
        <w:rPr>
          <w:sz w:val="28"/>
          <w:szCs w:val="28"/>
        </w:rPr>
        <w:t xml:space="preserve">), </w:t>
      </w:r>
      <w:proofErr w:type="spellStart"/>
      <w:r w:rsidRPr="00BC5DF9">
        <w:rPr>
          <w:sz w:val="28"/>
          <w:szCs w:val="28"/>
        </w:rPr>
        <w:t>chương</w:t>
      </w:r>
      <w:proofErr w:type="spellEnd"/>
      <w:r w:rsidRPr="00BC5DF9">
        <w:rPr>
          <w:sz w:val="28"/>
          <w:szCs w:val="28"/>
        </w:rPr>
        <w:t xml:space="preserve"> VIII (</w:t>
      </w:r>
      <w:proofErr w:type="spellStart"/>
      <w:r w:rsidRPr="00BC5DF9">
        <w:rPr>
          <w:sz w:val="28"/>
          <w:szCs w:val="28"/>
        </w:rPr>
        <w:t>biểu</w:t>
      </w:r>
      <w:proofErr w:type="spellEnd"/>
      <w:r w:rsidRPr="00BC5DF9">
        <w:rPr>
          <w:sz w:val="28"/>
          <w:szCs w:val="28"/>
        </w:rPr>
        <w:t xml:space="preserve"> </w:t>
      </w:r>
      <w:proofErr w:type="spellStart"/>
      <w:r w:rsidRPr="00BC5DF9">
        <w:rPr>
          <w:sz w:val="28"/>
          <w:szCs w:val="28"/>
        </w:rPr>
        <w:t>mẫu</w:t>
      </w:r>
      <w:proofErr w:type="spellEnd"/>
      <w:r w:rsidRPr="00BC5DF9">
        <w:rPr>
          <w:sz w:val="28"/>
          <w:szCs w:val="28"/>
        </w:rPr>
        <w:t xml:space="preserve"> </w:t>
      </w:r>
      <w:proofErr w:type="spellStart"/>
      <w:r w:rsidRPr="00BC5DF9">
        <w:rPr>
          <w:sz w:val="28"/>
          <w:szCs w:val="28"/>
        </w:rPr>
        <w:t>hợp</w:t>
      </w:r>
      <w:proofErr w:type="spellEnd"/>
      <w:r w:rsidRPr="00BC5DF9">
        <w:rPr>
          <w:sz w:val="28"/>
          <w:szCs w:val="28"/>
        </w:rPr>
        <w:t xml:space="preserve"> </w:t>
      </w:r>
      <w:proofErr w:type="spellStart"/>
      <w:r w:rsidRPr="00BC5DF9">
        <w:rPr>
          <w:sz w:val="28"/>
          <w:szCs w:val="28"/>
        </w:rPr>
        <w:t>đồng</w:t>
      </w:r>
      <w:proofErr w:type="spellEnd"/>
      <w:r w:rsidRPr="00BC5DF9">
        <w:rPr>
          <w:sz w:val="28"/>
          <w:szCs w:val="28"/>
        </w:rPr>
        <w:t xml:space="preserve">) </w:t>
      </w:r>
      <w:proofErr w:type="spellStart"/>
      <w:r w:rsidRPr="00BC5DF9">
        <w:rPr>
          <w:sz w:val="28"/>
          <w:szCs w:val="28"/>
        </w:rPr>
        <w:t>và</w:t>
      </w:r>
      <w:proofErr w:type="spellEnd"/>
      <w:r w:rsidRPr="00BC5DF9">
        <w:rPr>
          <w:sz w:val="28"/>
          <w:szCs w:val="28"/>
        </w:rPr>
        <w:t xml:space="preserve"> file </w:t>
      </w:r>
      <w:proofErr w:type="spellStart"/>
      <w:r w:rsidRPr="00BC5DF9">
        <w:rPr>
          <w:sz w:val="28"/>
          <w:szCs w:val="28"/>
        </w:rPr>
        <w:t>đính</w:t>
      </w:r>
      <w:proofErr w:type="spellEnd"/>
      <w:r w:rsidRPr="00BC5DF9">
        <w:rPr>
          <w:sz w:val="28"/>
          <w:szCs w:val="28"/>
        </w:rPr>
        <w:t xml:space="preserve"> </w:t>
      </w:r>
      <w:proofErr w:type="spellStart"/>
      <w:r w:rsidRPr="00BC5DF9">
        <w:rPr>
          <w:sz w:val="28"/>
          <w:szCs w:val="28"/>
        </w:rPr>
        <w:t>kèm</w:t>
      </w:r>
      <w:proofErr w:type="spellEnd"/>
      <w:r w:rsidRPr="00BC5DF9">
        <w:rPr>
          <w:sz w:val="28"/>
          <w:szCs w:val="28"/>
        </w:rPr>
        <w:t xml:space="preserve"> </w:t>
      </w:r>
      <w:proofErr w:type="spellStart"/>
      <w:r w:rsidRPr="00BC5DF9">
        <w:rPr>
          <w:sz w:val="28"/>
          <w:szCs w:val="28"/>
        </w:rPr>
        <w:t>khác</w:t>
      </w:r>
      <w:proofErr w:type="spellEnd"/>
      <w:r w:rsidRPr="00BC5DF9">
        <w:rPr>
          <w:sz w:val="28"/>
          <w:szCs w:val="28"/>
        </w:rPr>
        <w:t xml:space="preserve"> </w:t>
      </w:r>
      <w:proofErr w:type="spellStart"/>
      <w:r w:rsidRPr="00BC5DF9">
        <w:rPr>
          <w:sz w:val="28"/>
          <w:szCs w:val="28"/>
        </w:rPr>
        <w:t>trong</w:t>
      </w:r>
      <w:proofErr w:type="spellEnd"/>
      <w:r w:rsidRPr="00BC5DF9">
        <w:rPr>
          <w:sz w:val="28"/>
          <w:szCs w:val="28"/>
        </w:rPr>
        <w:t xml:space="preserve"> E-HSMT.</w:t>
      </w:r>
    </w:p>
    <w:p w14:paraId="3C705D7D" w14:textId="77777777" w:rsidR="00224CE4" w:rsidRPr="00BC5DF9" w:rsidRDefault="00224CE4" w:rsidP="005E2469">
      <w:pPr>
        <w:widowControl w:val="0"/>
        <w:spacing w:line="264" w:lineRule="auto"/>
        <w:ind w:firstLine="567"/>
        <w:rPr>
          <w:iCs/>
          <w:sz w:val="28"/>
          <w:szCs w:val="28"/>
          <w:lang w:val="fr-FR"/>
        </w:rPr>
      </w:pPr>
      <w:r w:rsidRPr="00BC5DF9">
        <w:rPr>
          <w:iCs/>
          <w:sz w:val="28"/>
          <w:szCs w:val="28"/>
          <w:lang w:val="fr-FR"/>
        </w:rPr>
        <w:t xml:space="preserve">+ </w:t>
      </w:r>
      <w:proofErr w:type="spellStart"/>
      <w:r w:rsidRPr="00BC5DF9">
        <w:rPr>
          <w:iCs/>
          <w:sz w:val="28"/>
          <w:szCs w:val="28"/>
          <w:lang w:val="fr-FR"/>
        </w:rPr>
        <w:t>Thỏa</w:t>
      </w:r>
      <w:proofErr w:type="spellEnd"/>
      <w:r w:rsidRPr="00BC5DF9">
        <w:rPr>
          <w:iCs/>
          <w:sz w:val="28"/>
          <w:szCs w:val="28"/>
          <w:lang w:val="fr-FR"/>
        </w:rPr>
        <w:t xml:space="preserve"> </w:t>
      </w:r>
      <w:proofErr w:type="spellStart"/>
      <w:r w:rsidRPr="00BC5DF9">
        <w:rPr>
          <w:iCs/>
          <w:sz w:val="28"/>
          <w:szCs w:val="28"/>
          <w:lang w:val="fr-FR"/>
        </w:rPr>
        <w:t>thuận</w:t>
      </w:r>
      <w:proofErr w:type="spellEnd"/>
      <w:r w:rsidRPr="00BC5DF9">
        <w:rPr>
          <w:iCs/>
          <w:sz w:val="28"/>
          <w:szCs w:val="28"/>
          <w:lang w:val="fr-FR"/>
        </w:rPr>
        <w:t xml:space="preserve"> Liên </w:t>
      </w:r>
      <w:proofErr w:type="spellStart"/>
      <w:r w:rsidRPr="00BC5DF9">
        <w:rPr>
          <w:iCs/>
          <w:sz w:val="28"/>
          <w:szCs w:val="28"/>
          <w:lang w:val="fr-FR"/>
        </w:rPr>
        <w:t>danh</w:t>
      </w:r>
      <w:proofErr w:type="spellEnd"/>
      <w:r w:rsidRPr="00BC5DF9">
        <w:rPr>
          <w:iCs/>
          <w:sz w:val="28"/>
          <w:szCs w:val="28"/>
          <w:lang w:val="fr-FR"/>
        </w:rPr>
        <w:t xml:space="preserve"> (</w:t>
      </w:r>
      <w:proofErr w:type="spellStart"/>
      <w:r w:rsidRPr="00BC5DF9">
        <w:rPr>
          <w:iCs/>
          <w:sz w:val="28"/>
          <w:szCs w:val="28"/>
          <w:lang w:val="fr-FR"/>
        </w:rPr>
        <w:t>nếu</w:t>
      </w:r>
      <w:proofErr w:type="spellEnd"/>
      <w:r w:rsidRPr="00BC5DF9">
        <w:rPr>
          <w:iCs/>
          <w:sz w:val="28"/>
          <w:szCs w:val="28"/>
          <w:lang w:val="fr-FR"/>
        </w:rPr>
        <w:t xml:space="preserve"> </w:t>
      </w:r>
      <w:proofErr w:type="spellStart"/>
      <w:r w:rsidRPr="00BC5DF9">
        <w:rPr>
          <w:iCs/>
          <w:sz w:val="28"/>
          <w:szCs w:val="28"/>
          <w:lang w:val="fr-FR"/>
        </w:rPr>
        <w:t>có</w:t>
      </w:r>
      <w:proofErr w:type="spellEnd"/>
      <w:r w:rsidRPr="00BC5DF9">
        <w:rPr>
          <w:iCs/>
          <w:sz w:val="28"/>
          <w:szCs w:val="28"/>
          <w:lang w:val="fr-FR"/>
        </w:rPr>
        <w:t xml:space="preserve">), </w:t>
      </w:r>
      <w:proofErr w:type="spellStart"/>
      <w:r w:rsidRPr="00BC5DF9">
        <w:rPr>
          <w:iCs/>
          <w:sz w:val="28"/>
          <w:szCs w:val="28"/>
          <w:lang w:val="fr-FR"/>
        </w:rPr>
        <w:t>trong</w:t>
      </w:r>
      <w:proofErr w:type="spellEnd"/>
      <w:r w:rsidRPr="00BC5DF9">
        <w:rPr>
          <w:iCs/>
          <w:sz w:val="28"/>
          <w:szCs w:val="28"/>
          <w:lang w:val="fr-FR"/>
        </w:rPr>
        <w:t xml:space="preserve"> </w:t>
      </w:r>
      <w:proofErr w:type="spellStart"/>
      <w:r w:rsidRPr="00BC5DF9">
        <w:rPr>
          <w:iCs/>
          <w:sz w:val="28"/>
          <w:szCs w:val="28"/>
          <w:lang w:val="fr-FR"/>
        </w:rPr>
        <w:t>đó</w:t>
      </w:r>
      <w:proofErr w:type="spellEnd"/>
      <w:r w:rsidRPr="00BC5DF9">
        <w:rPr>
          <w:iCs/>
          <w:sz w:val="28"/>
          <w:szCs w:val="28"/>
          <w:lang w:val="fr-FR"/>
        </w:rPr>
        <w:t xml:space="preserve"> </w:t>
      </w:r>
      <w:proofErr w:type="spellStart"/>
      <w:r w:rsidRPr="00BC5DF9">
        <w:rPr>
          <w:iCs/>
          <w:sz w:val="28"/>
          <w:szCs w:val="28"/>
          <w:lang w:val="fr-FR"/>
        </w:rPr>
        <w:t>phải</w:t>
      </w:r>
      <w:proofErr w:type="spellEnd"/>
      <w:r w:rsidRPr="00BC5DF9">
        <w:rPr>
          <w:iCs/>
          <w:sz w:val="28"/>
          <w:szCs w:val="28"/>
          <w:lang w:val="fr-FR"/>
        </w:rPr>
        <w:t xml:space="preserve"> </w:t>
      </w:r>
      <w:proofErr w:type="spellStart"/>
      <w:r w:rsidRPr="00BC5DF9">
        <w:rPr>
          <w:iCs/>
          <w:sz w:val="28"/>
          <w:szCs w:val="28"/>
          <w:lang w:val="fr-FR"/>
        </w:rPr>
        <w:t>nêu</w:t>
      </w:r>
      <w:proofErr w:type="spellEnd"/>
      <w:r w:rsidRPr="00BC5DF9">
        <w:rPr>
          <w:iCs/>
          <w:sz w:val="28"/>
          <w:szCs w:val="28"/>
          <w:lang w:val="fr-FR"/>
        </w:rPr>
        <w:t xml:space="preserve"> </w:t>
      </w:r>
      <w:proofErr w:type="spellStart"/>
      <w:r w:rsidRPr="00BC5DF9">
        <w:rPr>
          <w:iCs/>
          <w:sz w:val="28"/>
          <w:szCs w:val="28"/>
          <w:lang w:val="fr-FR"/>
        </w:rPr>
        <w:t>rõ</w:t>
      </w:r>
      <w:proofErr w:type="spellEnd"/>
      <w:r w:rsidRPr="00BC5DF9">
        <w:rPr>
          <w:iCs/>
          <w:sz w:val="28"/>
          <w:szCs w:val="28"/>
          <w:lang w:val="fr-FR"/>
        </w:rPr>
        <w:t xml:space="preserve">: </w:t>
      </w:r>
      <w:proofErr w:type="spellStart"/>
      <w:r w:rsidRPr="00BC5DF9">
        <w:rPr>
          <w:iCs/>
          <w:sz w:val="28"/>
          <w:szCs w:val="28"/>
          <w:lang w:val="fr-FR"/>
        </w:rPr>
        <w:t>trách</w:t>
      </w:r>
      <w:proofErr w:type="spellEnd"/>
      <w:r w:rsidRPr="00BC5DF9">
        <w:rPr>
          <w:iCs/>
          <w:sz w:val="28"/>
          <w:szCs w:val="28"/>
          <w:lang w:val="fr-FR"/>
        </w:rPr>
        <w:t xml:space="preserve"> </w:t>
      </w:r>
      <w:proofErr w:type="spellStart"/>
      <w:r w:rsidRPr="00BC5DF9">
        <w:rPr>
          <w:iCs/>
          <w:sz w:val="28"/>
          <w:szCs w:val="28"/>
          <w:lang w:val="fr-FR"/>
        </w:rPr>
        <w:t>nhiệm</w:t>
      </w:r>
      <w:proofErr w:type="spellEnd"/>
      <w:r w:rsidRPr="00BC5DF9">
        <w:rPr>
          <w:iCs/>
          <w:sz w:val="28"/>
          <w:szCs w:val="28"/>
          <w:lang w:val="fr-FR"/>
        </w:rPr>
        <w:t xml:space="preserve"> </w:t>
      </w:r>
      <w:proofErr w:type="spellStart"/>
      <w:r w:rsidRPr="00BC5DF9">
        <w:rPr>
          <w:iCs/>
          <w:sz w:val="28"/>
          <w:szCs w:val="28"/>
          <w:lang w:val="fr-FR"/>
        </w:rPr>
        <w:t>của</w:t>
      </w:r>
      <w:proofErr w:type="spellEnd"/>
      <w:r w:rsidRPr="00BC5DF9">
        <w:rPr>
          <w:iCs/>
          <w:sz w:val="28"/>
          <w:szCs w:val="28"/>
          <w:lang w:val="fr-FR"/>
        </w:rPr>
        <w:t xml:space="preserve"> </w:t>
      </w:r>
      <w:proofErr w:type="spellStart"/>
      <w:r w:rsidRPr="00BC5DF9">
        <w:rPr>
          <w:iCs/>
          <w:sz w:val="28"/>
          <w:szCs w:val="28"/>
          <w:lang w:val="fr-FR"/>
        </w:rPr>
        <w:t>thành</w:t>
      </w:r>
      <w:proofErr w:type="spellEnd"/>
      <w:r w:rsidRPr="00BC5DF9">
        <w:rPr>
          <w:iCs/>
          <w:sz w:val="28"/>
          <w:szCs w:val="28"/>
          <w:lang w:val="fr-FR"/>
        </w:rPr>
        <w:t xml:space="preserve"> </w:t>
      </w:r>
      <w:proofErr w:type="spellStart"/>
      <w:r w:rsidRPr="00BC5DF9">
        <w:rPr>
          <w:iCs/>
          <w:sz w:val="28"/>
          <w:szCs w:val="28"/>
          <w:lang w:val="fr-FR"/>
        </w:rPr>
        <w:t>viên</w:t>
      </w:r>
      <w:proofErr w:type="spellEnd"/>
      <w:r w:rsidRPr="00BC5DF9">
        <w:rPr>
          <w:iCs/>
          <w:sz w:val="28"/>
          <w:szCs w:val="28"/>
          <w:lang w:val="fr-FR"/>
        </w:rPr>
        <w:t xml:space="preserve"> </w:t>
      </w:r>
      <w:proofErr w:type="spellStart"/>
      <w:r w:rsidRPr="00BC5DF9">
        <w:rPr>
          <w:iCs/>
          <w:sz w:val="28"/>
          <w:szCs w:val="28"/>
          <w:lang w:val="fr-FR"/>
        </w:rPr>
        <w:t>đứng</w:t>
      </w:r>
      <w:proofErr w:type="spellEnd"/>
      <w:r w:rsidRPr="00BC5DF9">
        <w:rPr>
          <w:iCs/>
          <w:sz w:val="28"/>
          <w:szCs w:val="28"/>
          <w:lang w:val="fr-FR"/>
        </w:rPr>
        <w:t xml:space="preserve"> </w:t>
      </w:r>
      <w:proofErr w:type="spellStart"/>
      <w:r w:rsidRPr="00BC5DF9">
        <w:rPr>
          <w:iCs/>
          <w:sz w:val="28"/>
          <w:szCs w:val="28"/>
          <w:lang w:val="fr-FR"/>
        </w:rPr>
        <w:t>đầu</w:t>
      </w:r>
      <w:proofErr w:type="spellEnd"/>
      <w:r w:rsidRPr="00BC5DF9">
        <w:rPr>
          <w:iCs/>
          <w:sz w:val="28"/>
          <w:szCs w:val="28"/>
          <w:lang w:val="fr-FR"/>
        </w:rPr>
        <w:t xml:space="preserve"> Liên </w:t>
      </w:r>
      <w:proofErr w:type="spellStart"/>
      <w:r w:rsidRPr="00BC5DF9">
        <w:rPr>
          <w:iCs/>
          <w:sz w:val="28"/>
          <w:szCs w:val="28"/>
          <w:lang w:val="fr-FR"/>
        </w:rPr>
        <w:t>danh</w:t>
      </w:r>
      <w:proofErr w:type="spellEnd"/>
      <w:r w:rsidRPr="00BC5DF9">
        <w:rPr>
          <w:iCs/>
          <w:sz w:val="28"/>
          <w:szCs w:val="28"/>
          <w:lang w:val="fr-FR"/>
        </w:rPr>
        <w:t xml:space="preserve"> </w:t>
      </w:r>
      <w:proofErr w:type="spellStart"/>
      <w:r w:rsidRPr="00BC5DF9">
        <w:rPr>
          <w:iCs/>
          <w:sz w:val="28"/>
          <w:szCs w:val="28"/>
          <w:lang w:val="fr-FR"/>
        </w:rPr>
        <w:t>và</w:t>
      </w:r>
      <w:proofErr w:type="spellEnd"/>
      <w:r w:rsidRPr="00BC5DF9">
        <w:rPr>
          <w:iCs/>
          <w:sz w:val="28"/>
          <w:szCs w:val="28"/>
          <w:lang w:val="fr-FR"/>
        </w:rPr>
        <w:t xml:space="preserve"> khi </w:t>
      </w:r>
      <w:proofErr w:type="spellStart"/>
      <w:r w:rsidRPr="00BC5DF9">
        <w:rPr>
          <w:iCs/>
          <w:sz w:val="28"/>
          <w:szCs w:val="28"/>
          <w:lang w:val="fr-FR"/>
        </w:rPr>
        <w:t>thành</w:t>
      </w:r>
      <w:proofErr w:type="spellEnd"/>
      <w:r w:rsidRPr="00BC5DF9">
        <w:rPr>
          <w:iCs/>
          <w:sz w:val="28"/>
          <w:szCs w:val="28"/>
          <w:lang w:val="fr-FR"/>
        </w:rPr>
        <w:t xml:space="preserve"> </w:t>
      </w:r>
      <w:proofErr w:type="spellStart"/>
      <w:r w:rsidRPr="00BC5DF9">
        <w:rPr>
          <w:iCs/>
          <w:sz w:val="28"/>
          <w:szCs w:val="28"/>
          <w:lang w:val="fr-FR"/>
        </w:rPr>
        <w:t>viên</w:t>
      </w:r>
      <w:proofErr w:type="spellEnd"/>
      <w:r w:rsidRPr="00BC5DF9">
        <w:rPr>
          <w:iCs/>
          <w:sz w:val="28"/>
          <w:szCs w:val="28"/>
          <w:lang w:val="fr-FR"/>
        </w:rPr>
        <w:t xml:space="preserve"> </w:t>
      </w:r>
      <w:proofErr w:type="spellStart"/>
      <w:r w:rsidRPr="00BC5DF9">
        <w:rPr>
          <w:iCs/>
          <w:sz w:val="28"/>
          <w:szCs w:val="28"/>
          <w:lang w:val="fr-FR"/>
        </w:rPr>
        <w:t>trong</w:t>
      </w:r>
      <w:proofErr w:type="spellEnd"/>
      <w:r w:rsidRPr="00BC5DF9">
        <w:rPr>
          <w:iCs/>
          <w:sz w:val="28"/>
          <w:szCs w:val="28"/>
          <w:lang w:val="fr-FR"/>
        </w:rPr>
        <w:t xml:space="preserve"> Liên </w:t>
      </w:r>
      <w:proofErr w:type="spellStart"/>
      <w:r w:rsidRPr="00BC5DF9">
        <w:rPr>
          <w:iCs/>
          <w:sz w:val="28"/>
          <w:szCs w:val="28"/>
          <w:lang w:val="fr-FR"/>
        </w:rPr>
        <w:t>danh</w:t>
      </w:r>
      <w:proofErr w:type="spellEnd"/>
      <w:r w:rsidRPr="00BC5DF9">
        <w:rPr>
          <w:iCs/>
          <w:sz w:val="28"/>
          <w:szCs w:val="28"/>
          <w:lang w:val="fr-FR"/>
        </w:rPr>
        <w:t xml:space="preserve"> </w:t>
      </w:r>
      <w:proofErr w:type="spellStart"/>
      <w:r w:rsidRPr="00BC5DF9">
        <w:rPr>
          <w:iCs/>
          <w:sz w:val="28"/>
          <w:szCs w:val="28"/>
          <w:lang w:val="fr-FR"/>
        </w:rPr>
        <w:t>không</w:t>
      </w:r>
      <w:proofErr w:type="spellEnd"/>
      <w:r w:rsidRPr="00BC5DF9">
        <w:rPr>
          <w:iCs/>
          <w:sz w:val="28"/>
          <w:szCs w:val="28"/>
          <w:lang w:val="fr-FR"/>
        </w:rPr>
        <w:t xml:space="preserve"> </w:t>
      </w:r>
      <w:proofErr w:type="spellStart"/>
      <w:r w:rsidRPr="00BC5DF9">
        <w:rPr>
          <w:iCs/>
          <w:sz w:val="28"/>
          <w:szCs w:val="28"/>
          <w:lang w:val="fr-FR"/>
        </w:rPr>
        <w:t>còn</w:t>
      </w:r>
      <w:proofErr w:type="spellEnd"/>
      <w:r w:rsidRPr="00BC5DF9">
        <w:rPr>
          <w:iCs/>
          <w:sz w:val="28"/>
          <w:szCs w:val="28"/>
          <w:lang w:val="fr-FR"/>
        </w:rPr>
        <w:t xml:space="preserve"> </w:t>
      </w:r>
      <w:proofErr w:type="spellStart"/>
      <w:r w:rsidRPr="00BC5DF9">
        <w:rPr>
          <w:iCs/>
          <w:sz w:val="28"/>
          <w:szCs w:val="28"/>
          <w:lang w:val="fr-FR"/>
        </w:rPr>
        <w:t>khả</w:t>
      </w:r>
      <w:proofErr w:type="spellEnd"/>
      <w:r w:rsidRPr="00BC5DF9">
        <w:rPr>
          <w:iCs/>
          <w:sz w:val="28"/>
          <w:szCs w:val="28"/>
          <w:lang w:val="fr-FR"/>
        </w:rPr>
        <w:t xml:space="preserve"> </w:t>
      </w:r>
      <w:proofErr w:type="spellStart"/>
      <w:r w:rsidRPr="00BC5DF9">
        <w:rPr>
          <w:iCs/>
          <w:sz w:val="28"/>
          <w:szCs w:val="28"/>
          <w:lang w:val="fr-FR"/>
        </w:rPr>
        <w:t>năng</w:t>
      </w:r>
      <w:proofErr w:type="spellEnd"/>
      <w:r w:rsidRPr="00BC5DF9">
        <w:rPr>
          <w:iCs/>
          <w:sz w:val="28"/>
          <w:szCs w:val="28"/>
          <w:lang w:val="fr-FR"/>
        </w:rPr>
        <w:t xml:space="preserve">, </w:t>
      </w:r>
      <w:proofErr w:type="spellStart"/>
      <w:r w:rsidRPr="00BC5DF9">
        <w:rPr>
          <w:iCs/>
          <w:sz w:val="28"/>
          <w:szCs w:val="28"/>
          <w:lang w:val="fr-FR"/>
        </w:rPr>
        <w:t>năng</w:t>
      </w:r>
      <w:proofErr w:type="spellEnd"/>
      <w:r w:rsidRPr="00BC5DF9">
        <w:rPr>
          <w:iCs/>
          <w:sz w:val="28"/>
          <w:szCs w:val="28"/>
          <w:lang w:val="fr-FR"/>
        </w:rPr>
        <w:t xml:space="preserve"> </w:t>
      </w:r>
      <w:proofErr w:type="spellStart"/>
      <w:r w:rsidRPr="00BC5DF9">
        <w:rPr>
          <w:iCs/>
          <w:sz w:val="28"/>
          <w:szCs w:val="28"/>
          <w:lang w:val="fr-FR"/>
        </w:rPr>
        <w:t>lực</w:t>
      </w:r>
      <w:proofErr w:type="spellEnd"/>
      <w:r w:rsidRPr="00BC5DF9">
        <w:rPr>
          <w:iCs/>
          <w:sz w:val="28"/>
          <w:szCs w:val="28"/>
          <w:lang w:val="fr-FR"/>
        </w:rPr>
        <w:t xml:space="preserve"> </w:t>
      </w:r>
      <w:proofErr w:type="spellStart"/>
      <w:r w:rsidRPr="00BC5DF9">
        <w:rPr>
          <w:iCs/>
          <w:sz w:val="28"/>
          <w:szCs w:val="28"/>
          <w:lang w:val="fr-FR"/>
        </w:rPr>
        <w:t>để</w:t>
      </w:r>
      <w:proofErr w:type="spellEnd"/>
      <w:r w:rsidRPr="00BC5DF9">
        <w:rPr>
          <w:iCs/>
          <w:sz w:val="28"/>
          <w:szCs w:val="28"/>
          <w:lang w:val="fr-FR"/>
        </w:rPr>
        <w:t xml:space="preserve"> </w:t>
      </w:r>
      <w:proofErr w:type="spellStart"/>
      <w:r w:rsidRPr="00BC5DF9">
        <w:rPr>
          <w:iCs/>
          <w:sz w:val="28"/>
          <w:szCs w:val="28"/>
          <w:lang w:val="fr-FR"/>
        </w:rPr>
        <w:t>tiếp</w:t>
      </w:r>
      <w:proofErr w:type="spellEnd"/>
      <w:r w:rsidRPr="00BC5DF9">
        <w:rPr>
          <w:iCs/>
          <w:sz w:val="28"/>
          <w:szCs w:val="28"/>
          <w:lang w:val="fr-FR"/>
        </w:rPr>
        <w:t xml:space="preserve"> </w:t>
      </w:r>
      <w:proofErr w:type="spellStart"/>
      <w:r w:rsidRPr="00BC5DF9">
        <w:rPr>
          <w:iCs/>
          <w:sz w:val="28"/>
          <w:szCs w:val="28"/>
          <w:lang w:val="fr-FR"/>
        </w:rPr>
        <w:t>tục</w:t>
      </w:r>
      <w:proofErr w:type="spellEnd"/>
      <w:r w:rsidRPr="00BC5DF9">
        <w:rPr>
          <w:iCs/>
          <w:sz w:val="28"/>
          <w:szCs w:val="28"/>
          <w:lang w:val="fr-FR"/>
        </w:rPr>
        <w:t xml:space="preserve"> </w:t>
      </w:r>
      <w:proofErr w:type="spellStart"/>
      <w:r w:rsidRPr="00BC5DF9">
        <w:rPr>
          <w:iCs/>
          <w:sz w:val="28"/>
          <w:szCs w:val="28"/>
          <w:lang w:val="fr-FR"/>
        </w:rPr>
        <w:t>thực</w:t>
      </w:r>
      <w:proofErr w:type="spellEnd"/>
      <w:r w:rsidRPr="00BC5DF9">
        <w:rPr>
          <w:iCs/>
          <w:sz w:val="28"/>
          <w:szCs w:val="28"/>
          <w:lang w:val="fr-FR"/>
        </w:rPr>
        <w:t xml:space="preserve"> </w:t>
      </w:r>
      <w:proofErr w:type="spellStart"/>
      <w:r w:rsidRPr="00BC5DF9">
        <w:rPr>
          <w:iCs/>
          <w:sz w:val="28"/>
          <w:szCs w:val="28"/>
          <w:lang w:val="fr-FR"/>
        </w:rPr>
        <w:t>hiện</w:t>
      </w:r>
      <w:proofErr w:type="spellEnd"/>
      <w:r w:rsidRPr="00BC5DF9">
        <w:rPr>
          <w:iCs/>
          <w:sz w:val="28"/>
          <w:szCs w:val="28"/>
          <w:lang w:val="fr-FR"/>
        </w:rPr>
        <w:t xml:space="preserve">, </w:t>
      </w:r>
      <w:proofErr w:type="spellStart"/>
      <w:r w:rsidRPr="00BC5DF9">
        <w:rPr>
          <w:iCs/>
          <w:sz w:val="28"/>
          <w:szCs w:val="28"/>
          <w:lang w:val="fr-FR"/>
        </w:rPr>
        <w:t>hoặc</w:t>
      </w:r>
      <w:proofErr w:type="spellEnd"/>
      <w:r w:rsidRPr="00BC5DF9">
        <w:rPr>
          <w:iCs/>
          <w:sz w:val="28"/>
          <w:szCs w:val="28"/>
          <w:lang w:val="fr-FR"/>
        </w:rPr>
        <w:t xml:space="preserve"> </w:t>
      </w:r>
      <w:proofErr w:type="spellStart"/>
      <w:r w:rsidRPr="00BC5DF9">
        <w:rPr>
          <w:iCs/>
          <w:sz w:val="28"/>
          <w:szCs w:val="28"/>
          <w:lang w:val="fr-FR"/>
        </w:rPr>
        <w:t>không</w:t>
      </w:r>
      <w:proofErr w:type="spellEnd"/>
      <w:r w:rsidRPr="00BC5DF9">
        <w:rPr>
          <w:iCs/>
          <w:sz w:val="28"/>
          <w:szCs w:val="28"/>
          <w:lang w:val="fr-FR"/>
        </w:rPr>
        <w:t xml:space="preserve"> </w:t>
      </w:r>
      <w:proofErr w:type="spellStart"/>
      <w:r w:rsidRPr="00BC5DF9">
        <w:rPr>
          <w:iCs/>
          <w:sz w:val="28"/>
          <w:szCs w:val="28"/>
          <w:lang w:val="fr-FR"/>
        </w:rPr>
        <w:t>bảo</w:t>
      </w:r>
      <w:proofErr w:type="spellEnd"/>
      <w:r w:rsidRPr="00BC5DF9">
        <w:rPr>
          <w:iCs/>
          <w:sz w:val="28"/>
          <w:szCs w:val="28"/>
          <w:lang w:val="fr-FR"/>
        </w:rPr>
        <w:t xml:space="preserve"> </w:t>
      </w:r>
      <w:proofErr w:type="spellStart"/>
      <w:r w:rsidRPr="00BC5DF9">
        <w:rPr>
          <w:iCs/>
          <w:sz w:val="28"/>
          <w:szCs w:val="28"/>
          <w:lang w:val="fr-FR"/>
        </w:rPr>
        <w:t>đảm</w:t>
      </w:r>
      <w:proofErr w:type="spellEnd"/>
      <w:r w:rsidRPr="00BC5DF9">
        <w:rPr>
          <w:iCs/>
          <w:sz w:val="28"/>
          <w:szCs w:val="28"/>
          <w:lang w:val="fr-FR"/>
        </w:rPr>
        <w:t xml:space="preserve"> </w:t>
      </w:r>
      <w:proofErr w:type="spellStart"/>
      <w:r w:rsidRPr="00BC5DF9">
        <w:rPr>
          <w:iCs/>
          <w:sz w:val="28"/>
          <w:szCs w:val="28"/>
          <w:lang w:val="fr-FR"/>
        </w:rPr>
        <w:t>tiến</w:t>
      </w:r>
      <w:proofErr w:type="spellEnd"/>
      <w:r w:rsidRPr="00BC5DF9">
        <w:rPr>
          <w:iCs/>
          <w:sz w:val="28"/>
          <w:szCs w:val="28"/>
          <w:lang w:val="fr-FR"/>
        </w:rPr>
        <w:t xml:space="preserve"> </w:t>
      </w:r>
      <w:proofErr w:type="spellStart"/>
      <w:r w:rsidRPr="00BC5DF9">
        <w:rPr>
          <w:iCs/>
          <w:sz w:val="28"/>
          <w:szCs w:val="28"/>
          <w:lang w:val="fr-FR"/>
        </w:rPr>
        <w:t>độ</w:t>
      </w:r>
      <w:proofErr w:type="spellEnd"/>
      <w:r w:rsidRPr="00BC5DF9">
        <w:rPr>
          <w:iCs/>
          <w:sz w:val="28"/>
          <w:szCs w:val="28"/>
          <w:lang w:val="fr-FR"/>
        </w:rPr>
        <w:t xml:space="preserve"> </w:t>
      </w:r>
      <w:proofErr w:type="spellStart"/>
      <w:r w:rsidRPr="00BC5DF9">
        <w:rPr>
          <w:iCs/>
          <w:sz w:val="28"/>
          <w:szCs w:val="28"/>
          <w:lang w:val="fr-FR"/>
        </w:rPr>
        <w:t>yêu</w:t>
      </w:r>
      <w:proofErr w:type="spellEnd"/>
      <w:r w:rsidRPr="00BC5DF9">
        <w:rPr>
          <w:iCs/>
          <w:sz w:val="28"/>
          <w:szCs w:val="28"/>
          <w:lang w:val="fr-FR"/>
        </w:rPr>
        <w:t xml:space="preserve"> </w:t>
      </w:r>
      <w:proofErr w:type="spellStart"/>
      <w:r w:rsidRPr="00BC5DF9">
        <w:rPr>
          <w:iCs/>
          <w:sz w:val="28"/>
          <w:szCs w:val="28"/>
          <w:lang w:val="fr-FR"/>
        </w:rPr>
        <w:t>cầu</w:t>
      </w:r>
      <w:proofErr w:type="spellEnd"/>
      <w:r w:rsidRPr="00BC5DF9">
        <w:rPr>
          <w:iCs/>
          <w:sz w:val="28"/>
          <w:szCs w:val="28"/>
          <w:lang w:val="fr-FR"/>
        </w:rPr>
        <w:t xml:space="preserve">; </w:t>
      </w:r>
      <w:proofErr w:type="spellStart"/>
      <w:r w:rsidRPr="00BC5DF9">
        <w:rPr>
          <w:iCs/>
          <w:sz w:val="28"/>
          <w:szCs w:val="28"/>
          <w:lang w:val="fr-FR"/>
        </w:rPr>
        <w:t>trách</w:t>
      </w:r>
      <w:proofErr w:type="spellEnd"/>
      <w:r w:rsidRPr="00BC5DF9">
        <w:rPr>
          <w:iCs/>
          <w:sz w:val="28"/>
          <w:szCs w:val="28"/>
          <w:lang w:val="fr-FR"/>
        </w:rPr>
        <w:t xml:space="preserve"> </w:t>
      </w:r>
      <w:proofErr w:type="spellStart"/>
      <w:r w:rsidRPr="00BC5DF9">
        <w:rPr>
          <w:iCs/>
          <w:sz w:val="28"/>
          <w:szCs w:val="28"/>
          <w:lang w:val="fr-FR"/>
        </w:rPr>
        <w:t>nhiệm</w:t>
      </w:r>
      <w:proofErr w:type="spellEnd"/>
      <w:r w:rsidRPr="00BC5DF9">
        <w:rPr>
          <w:iCs/>
          <w:sz w:val="28"/>
          <w:szCs w:val="28"/>
          <w:lang w:val="fr-FR"/>
        </w:rPr>
        <w:t xml:space="preserve"> </w:t>
      </w:r>
      <w:proofErr w:type="spellStart"/>
      <w:r w:rsidRPr="00BC5DF9">
        <w:rPr>
          <w:iCs/>
          <w:sz w:val="28"/>
          <w:szCs w:val="28"/>
          <w:lang w:val="fr-FR"/>
        </w:rPr>
        <w:t>chung</w:t>
      </w:r>
      <w:proofErr w:type="spellEnd"/>
      <w:r w:rsidRPr="00BC5DF9">
        <w:rPr>
          <w:iCs/>
          <w:sz w:val="28"/>
          <w:szCs w:val="28"/>
          <w:lang w:val="fr-FR"/>
        </w:rPr>
        <w:t xml:space="preserve">, </w:t>
      </w:r>
      <w:proofErr w:type="spellStart"/>
      <w:r w:rsidRPr="00BC5DF9">
        <w:rPr>
          <w:iCs/>
          <w:sz w:val="28"/>
          <w:szCs w:val="28"/>
          <w:lang w:val="fr-FR"/>
        </w:rPr>
        <w:t>riêng</w:t>
      </w:r>
      <w:proofErr w:type="spellEnd"/>
      <w:r w:rsidRPr="00BC5DF9">
        <w:rPr>
          <w:iCs/>
          <w:sz w:val="28"/>
          <w:szCs w:val="28"/>
          <w:lang w:val="fr-FR"/>
        </w:rPr>
        <w:t xml:space="preserve"> </w:t>
      </w:r>
      <w:proofErr w:type="spellStart"/>
      <w:r w:rsidRPr="00BC5DF9">
        <w:rPr>
          <w:iCs/>
          <w:sz w:val="28"/>
          <w:szCs w:val="28"/>
          <w:lang w:val="fr-FR"/>
        </w:rPr>
        <w:t>của</w:t>
      </w:r>
      <w:proofErr w:type="spellEnd"/>
      <w:r w:rsidRPr="00BC5DF9">
        <w:rPr>
          <w:iCs/>
          <w:sz w:val="28"/>
          <w:szCs w:val="28"/>
          <w:lang w:val="fr-FR"/>
        </w:rPr>
        <w:t xml:space="preserve"> </w:t>
      </w:r>
      <w:proofErr w:type="spellStart"/>
      <w:r w:rsidRPr="00BC5DF9">
        <w:rPr>
          <w:iCs/>
          <w:sz w:val="28"/>
          <w:szCs w:val="28"/>
          <w:lang w:val="fr-FR"/>
        </w:rPr>
        <w:t>từng</w:t>
      </w:r>
      <w:proofErr w:type="spellEnd"/>
      <w:r w:rsidRPr="00BC5DF9">
        <w:rPr>
          <w:iCs/>
          <w:sz w:val="28"/>
          <w:szCs w:val="28"/>
          <w:lang w:val="fr-FR"/>
        </w:rPr>
        <w:t xml:space="preserve"> </w:t>
      </w:r>
      <w:proofErr w:type="spellStart"/>
      <w:r w:rsidRPr="00BC5DF9">
        <w:rPr>
          <w:iCs/>
          <w:sz w:val="28"/>
          <w:szCs w:val="28"/>
          <w:lang w:val="fr-FR"/>
        </w:rPr>
        <w:t>thành</w:t>
      </w:r>
      <w:proofErr w:type="spellEnd"/>
      <w:r w:rsidRPr="00BC5DF9">
        <w:rPr>
          <w:iCs/>
          <w:sz w:val="28"/>
          <w:szCs w:val="28"/>
          <w:lang w:val="fr-FR"/>
        </w:rPr>
        <w:t xml:space="preserve"> </w:t>
      </w:r>
      <w:proofErr w:type="spellStart"/>
      <w:r w:rsidRPr="00BC5DF9">
        <w:rPr>
          <w:iCs/>
          <w:sz w:val="28"/>
          <w:szCs w:val="28"/>
          <w:lang w:val="fr-FR"/>
        </w:rPr>
        <w:t>viên</w:t>
      </w:r>
      <w:proofErr w:type="spellEnd"/>
      <w:r w:rsidRPr="00BC5DF9">
        <w:rPr>
          <w:iCs/>
          <w:sz w:val="28"/>
          <w:szCs w:val="28"/>
          <w:lang w:val="fr-FR"/>
        </w:rPr>
        <w:t xml:space="preserve"> </w:t>
      </w:r>
      <w:proofErr w:type="spellStart"/>
      <w:r w:rsidRPr="00BC5DF9">
        <w:rPr>
          <w:iCs/>
          <w:sz w:val="28"/>
          <w:szCs w:val="28"/>
          <w:lang w:val="fr-FR"/>
        </w:rPr>
        <w:t>về</w:t>
      </w:r>
      <w:proofErr w:type="spellEnd"/>
      <w:r w:rsidRPr="00BC5DF9">
        <w:rPr>
          <w:iCs/>
          <w:sz w:val="28"/>
          <w:szCs w:val="28"/>
          <w:lang w:val="fr-FR"/>
        </w:rPr>
        <w:t xml:space="preserve"> </w:t>
      </w:r>
      <w:proofErr w:type="spellStart"/>
      <w:r w:rsidRPr="00BC5DF9">
        <w:rPr>
          <w:iCs/>
          <w:sz w:val="28"/>
          <w:szCs w:val="28"/>
          <w:lang w:val="fr-FR"/>
        </w:rPr>
        <w:t>chất</w:t>
      </w:r>
      <w:proofErr w:type="spellEnd"/>
      <w:r w:rsidRPr="00BC5DF9">
        <w:rPr>
          <w:iCs/>
          <w:sz w:val="28"/>
          <w:szCs w:val="28"/>
          <w:lang w:val="fr-FR"/>
        </w:rPr>
        <w:t xml:space="preserve"> </w:t>
      </w:r>
      <w:proofErr w:type="spellStart"/>
      <w:r w:rsidRPr="00BC5DF9">
        <w:rPr>
          <w:iCs/>
          <w:sz w:val="28"/>
          <w:szCs w:val="28"/>
          <w:lang w:val="fr-FR"/>
        </w:rPr>
        <w:t>lượng</w:t>
      </w:r>
      <w:proofErr w:type="spellEnd"/>
      <w:r w:rsidRPr="00BC5DF9">
        <w:rPr>
          <w:iCs/>
          <w:sz w:val="28"/>
          <w:szCs w:val="28"/>
          <w:lang w:val="fr-FR"/>
        </w:rPr>
        <w:t xml:space="preserve">, </w:t>
      </w:r>
      <w:proofErr w:type="spellStart"/>
      <w:r w:rsidRPr="00BC5DF9">
        <w:rPr>
          <w:iCs/>
          <w:sz w:val="28"/>
          <w:szCs w:val="28"/>
          <w:lang w:val="fr-FR"/>
        </w:rPr>
        <w:t>phạm</w:t>
      </w:r>
      <w:proofErr w:type="spellEnd"/>
      <w:r w:rsidRPr="00BC5DF9">
        <w:rPr>
          <w:iCs/>
          <w:sz w:val="28"/>
          <w:szCs w:val="28"/>
          <w:lang w:val="fr-FR"/>
        </w:rPr>
        <w:t xml:space="preserve"> vi, </w:t>
      </w:r>
      <w:proofErr w:type="spellStart"/>
      <w:r w:rsidRPr="00BC5DF9">
        <w:rPr>
          <w:iCs/>
          <w:sz w:val="28"/>
          <w:szCs w:val="28"/>
          <w:lang w:val="fr-FR"/>
        </w:rPr>
        <w:t>khối</w:t>
      </w:r>
      <w:proofErr w:type="spellEnd"/>
      <w:r w:rsidRPr="00BC5DF9">
        <w:rPr>
          <w:iCs/>
          <w:sz w:val="28"/>
          <w:szCs w:val="28"/>
          <w:lang w:val="fr-FR"/>
        </w:rPr>
        <w:t xml:space="preserve"> </w:t>
      </w:r>
      <w:proofErr w:type="spellStart"/>
      <w:r w:rsidRPr="00BC5DF9">
        <w:rPr>
          <w:iCs/>
          <w:sz w:val="28"/>
          <w:szCs w:val="28"/>
          <w:lang w:val="fr-FR"/>
        </w:rPr>
        <w:t>lượng</w:t>
      </w:r>
      <w:proofErr w:type="spellEnd"/>
      <w:r w:rsidRPr="00BC5DF9">
        <w:rPr>
          <w:iCs/>
          <w:sz w:val="28"/>
          <w:szCs w:val="28"/>
          <w:lang w:val="fr-FR"/>
        </w:rPr>
        <w:t xml:space="preserve"> </w:t>
      </w:r>
      <w:proofErr w:type="spellStart"/>
      <w:r w:rsidRPr="00BC5DF9">
        <w:rPr>
          <w:iCs/>
          <w:sz w:val="28"/>
          <w:szCs w:val="28"/>
          <w:lang w:val="fr-FR"/>
        </w:rPr>
        <w:t>hạng</w:t>
      </w:r>
      <w:proofErr w:type="spellEnd"/>
      <w:r w:rsidRPr="00BC5DF9">
        <w:rPr>
          <w:iCs/>
          <w:sz w:val="28"/>
          <w:szCs w:val="28"/>
          <w:lang w:val="fr-FR"/>
        </w:rPr>
        <w:t xml:space="preserve"> </w:t>
      </w:r>
      <w:proofErr w:type="spellStart"/>
      <w:r w:rsidRPr="00BC5DF9">
        <w:rPr>
          <w:iCs/>
          <w:sz w:val="28"/>
          <w:szCs w:val="28"/>
          <w:lang w:val="fr-FR"/>
        </w:rPr>
        <w:t>mục</w:t>
      </w:r>
      <w:proofErr w:type="spellEnd"/>
      <w:r w:rsidRPr="00BC5DF9">
        <w:rPr>
          <w:iCs/>
          <w:sz w:val="28"/>
          <w:szCs w:val="28"/>
          <w:lang w:val="fr-FR"/>
        </w:rPr>
        <w:t xml:space="preserve"> </w:t>
      </w:r>
      <w:proofErr w:type="spellStart"/>
      <w:r w:rsidRPr="00BC5DF9">
        <w:rPr>
          <w:iCs/>
          <w:sz w:val="28"/>
          <w:szCs w:val="28"/>
          <w:lang w:val="fr-FR"/>
        </w:rPr>
        <w:t>thực</w:t>
      </w:r>
      <w:proofErr w:type="spellEnd"/>
      <w:r w:rsidRPr="00BC5DF9">
        <w:rPr>
          <w:iCs/>
          <w:sz w:val="28"/>
          <w:szCs w:val="28"/>
          <w:lang w:val="fr-FR"/>
        </w:rPr>
        <w:t xml:space="preserve"> </w:t>
      </w:r>
      <w:proofErr w:type="spellStart"/>
      <w:r w:rsidRPr="00BC5DF9">
        <w:rPr>
          <w:iCs/>
          <w:sz w:val="28"/>
          <w:szCs w:val="28"/>
          <w:lang w:val="fr-FR"/>
        </w:rPr>
        <w:t>hiện</w:t>
      </w:r>
      <w:proofErr w:type="spellEnd"/>
      <w:r w:rsidRPr="00BC5DF9">
        <w:rPr>
          <w:iCs/>
          <w:sz w:val="28"/>
          <w:szCs w:val="28"/>
          <w:lang w:val="fr-FR"/>
        </w:rPr>
        <w:t xml:space="preserve">… Trường </w:t>
      </w:r>
      <w:proofErr w:type="spellStart"/>
      <w:r w:rsidRPr="00BC5DF9">
        <w:rPr>
          <w:iCs/>
          <w:sz w:val="28"/>
          <w:szCs w:val="28"/>
          <w:lang w:val="fr-FR"/>
        </w:rPr>
        <w:t>hợp</w:t>
      </w:r>
      <w:proofErr w:type="spellEnd"/>
      <w:r w:rsidRPr="00BC5DF9">
        <w:rPr>
          <w:iCs/>
          <w:sz w:val="28"/>
          <w:szCs w:val="28"/>
          <w:lang w:val="fr-FR"/>
        </w:rPr>
        <w:t xml:space="preserve"> </w:t>
      </w:r>
      <w:proofErr w:type="spellStart"/>
      <w:r w:rsidRPr="00BC5DF9">
        <w:rPr>
          <w:iCs/>
          <w:sz w:val="28"/>
          <w:szCs w:val="28"/>
          <w:lang w:val="fr-FR"/>
        </w:rPr>
        <w:t>thỏa</w:t>
      </w:r>
      <w:proofErr w:type="spellEnd"/>
      <w:r w:rsidRPr="00BC5DF9">
        <w:rPr>
          <w:iCs/>
          <w:sz w:val="28"/>
          <w:szCs w:val="28"/>
          <w:lang w:val="fr-FR"/>
        </w:rPr>
        <w:t xml:space="preserve"> </w:t>
      </w:r>
      <w:proofErr w:type="spellStart"/>
      <w:r w:rsidRPr="00BC5DF9">
        <w:rPr>
          <w:iCs/>
          <w:sz w:val="28"/>
          <w:szCs w:val="28"/>
          <w:lang w:val="fr-FR"/>
        </w:rPr>
        <w:t>thuận</w:t>
      </w:r>
      <w:proofErr w:type="spellEnd"/>
      <w:r w:rsidRPr="00BC5DF9">
        <w:rPr>
          <w:iCs/>
          <w:sz w:val="28"/>
          <w:szCs w:val="28"/>
          <w:lang w:val="fr-FR"/>
        </w:rPr>
        <w:t xml:space="preserve"> Liên </w:t>
      </w:r>
      <w:proofErr w:type="spellStart"/>
      <w:r w:rsidRPr="00BC5DF9">
        <w:rPr>
          <w:iCs/>
          <w:sz w:val="28"/>
          <w:szCs w:val="28"/>
          <w:lang w:val="fr-FR"/>
        </w:rPr>
        <w:t>danh</w:t>
      </w:r>
      <w:proofErr w:type="spellEnd"/>
      <w:r w:rsidRPr="00BC5DF9">
        <w:rPr>
          <w:iCs/>
          <w:sz w:val="28"/>
          <w:szCs w:val="28"/>
          <w:lang w:val="fr-FR"/>
        </w:rPr>
        <w:t xml:space="preserve"> </w:t>
      </w:r>
      <w:proofErr w:type="spellStart"/>
      <w:r w:rsidRPr="00BC5DF9">
        <w:rPr>
          <w:iCs/>
          <w:sz w:val="28"/>
          <w:szCs w:val="28"/>
          <w:lang w:val="fr-FR"/>
        </w:rPr>
        <w:t>không</w:t>
      </w:r>
      <w:proofErr w:type="spellEnd"/>
      <w:r w:rsidRPr="00BC5DF9">
        <w:rPr>
          <w:iCs/>
          <w:sz w:val="28"/>
          <w:szCs w:val="28"/>
          <w:lang w:val="fr-FR"/>
        </w:rPr>
        <w:t xml:space="preserve"> </w:t>
      </w:r>
      <w:proofErr w:type="spellStart"/>
      <w:r w:rsidRPr="00BC5DF9">
        <w:rPr>
          <w:iCs/>
          <w:sz w:val="28"/>
          <w:szCs w:val="28"/>
          <w:lang w:val="fr-FR"/>
        </w:rPr>
        <w:t>nêu</w:t>
      </w:r>
      <w:proofErr w:type="spellEnd"/>
      <w:r w:rsidRPr="00BC5DF9">
        <w:rPr>
          <w:iCs/>
          <w:sz w:val="28"/>
          <w:szCs w:val="28"/>
          <w:lang w:val="fr-FR"/>
        </w:rPr>
        <w:t xml:space="preserve"> </w:t>
      </w:r>
      <w:proofErr w:type="spellStart"/>
      <w:r w:rsidRPr="00BC5DF9">
        <w:rPr>
          <w:iCs/>
          <w:sz w:val="28"/>
          <w:szCs w:val="28"/>
          <w:lang w:val="fr-FR"/>
        </w:rPr>
        <w:t>hoặc</w:t>
      </w:r>
      <w:proofErr w:type="spellEnd"/>
      <w:r w:rsidRPr="00BC5DF9">
        <w:rPr>
          <w:iCs/>
          <w:sz w:val="28"/>
          <w:szCs w:val="28"/>
          <w:lang w:val="fr-FR"/>
        </w:rPr>
        <w:t xml:space="preserve"> </w:t>
      </w:r>
      <w:proofErr w:type="spellStart"/>
      <w:r w:rsidRPr="00BC5DF9">
        <w:rPr>
          <w:iCs/>
          <w:sz w:val="28"/>
          <w:szCs w:val="28"/>
          <w:lang w:val="fr-FR"/>
        </w:rPr>
        <w:t>có</w:t>
      </w:r>
      <w:proofErr w:type="spellEnd"/>
      <w:r w:rsidRPr="00BC5DF9">
        <w:rPr>
          <w:iCs/>
          <w:sz w:val="28"/>
          <w:szCs w:val="28"/>
          <w:lang w:val="fr-FR"/>
        </w:rPr>
        <w:t xml:space="preserve"> </w:t>
      </w:r>
      <w:proofErr w:type="spellStart"/>
      <w:r w:rsidRPr="00BC5DF9">
        <w:rPr>
          <w:iCs/>
          <w:sz w:val="28"/>
          <w:szCs w:val="28"/>
          <w:lang w:val="fr-FR"/>
        </w:rPr>
        <w:t>nêu</w:t>
      </w:r>
      <w:proofErr w:type="spellEnd"/>
      <w:r w:rsidRPr="00BC5DF9">
        <w:rPr>
          <w:iCs/>
          <w:sz w:val="28"/>
          <w:szCs w:val="28"/>
          <w:lang w:val="fr-FR"/>
        </w:rPr>
        <w:t xml:space="preserve"> </w:t>
      </w:r>
      <w:proofErr w:type="spellStart"/>
      <w:r w:rsidRPr="00BC5DF9">
        <w:rPr>
          <w:iCs/>
          <w:sz w:val="28"/>
          <w:szCs w:val="28"/>
          <w:lang w:val="fr-FR"/>
        </w:rPr>
        <w:t>nhưng</w:t>
      </w:r>
      <w:proofErr w:type="spellEnd"/>
      <w:r w:rsidRPr="00BC5DF9">
        <w:rPr>
          <w:iCs/>
          <w:sz w:val="28"/>
          <w:szCs w:val="28"/>
          <w:lang w:val="fr-FR"/>
        </w:rPr>
        <w:t xml:space="preserve"> </w:t>
      </w:r>
      <w:proofErr w:type="spellStart"/>
      <w:r w:rsidRPr="00BC5DF9">
        <w:rPr>
          <w:iCs/>
          <w:sz w:val="28"/>
          <w:szCs w:val="28"/>
          <w:lang w:val="fr-FR"/>
        </w:rPr>
        <w:t>chưa</w:t>
      </w:r>
      <w:proofErr w:type="spellEnd"/>
      <w:r w:rsidRPr="00BC5DF9">
        <w:rPr>
          <w:iCs/>
          <w:sz w:val="28"/>
          <w:szCs w:val="28"/>
          <w:lang w:val="fr-FR"/>
        </w:rPr>
        <w:t xml:space="preserve"> </w:t>
      </w:r>
      <w:proofErr w:type="spellStart"/>
      <w:r w:rsidRPr="00BC5DF9">
        <w:rPr>
          <w:iCs/>
          <w:sz w:val="28"/>
          <w:szCs w:val="28"/>
          <w:lang w:val="fr-FR"/>
        </w:rPr>
        <w:t>rõ</w:t>
      </w:r>
      <w:proofErr w:type="spellEnd"/>
      <w:r w:rsidRPr="00BC5DF9">
        <w:rPr>
          <w:iCs/>
          <w:sz w:val="28"/>
          <w:szCs w:val="28"/>
          <w:lang w:val="fr-FR"/>
        </w:rPr>
        <w:t xml:space="preserve"> </w:t>
      </w:r>
      <w:proofErr w:type="spellStart"/>
      <w:r w:rsidRPr="00BC5DF9">
        <w:rPr>
          <w:iCs/>
          <w:sz w:val="28"/>
          <w:szCs w:val="28"/>
          <w:lang w:val="fr-FR"/>
        </w:rPr>
        <w:t>được</w:t>
      </w:r>
      <w:proofErr w:type="spellEnd"/>
      <w:r w:rsidRPr="00BC5DF9">
        <w:rPr>
          <w:iCs/>
          <w:sz w:val="28"/>
          <w:szCs w:val="28"/>
          <w:lang w:val="fr-FR"/>
        </w:rPr>
        <w:t xml:space="preserve"> </w:t>
      </w:r>
      <w:proofErr w:type="spellStart"/>
      <w:r w:rsidRPr="00BC5DF9">
        <w:rPr>
          <w:iCs/>
          <w:sz w:val="28"/>
          <w:szCs w:val="28"/>
          <w:lang w:val="fr-FR"/>
        </w:rPr>
        <w:t>hiểu</w:t>
      </w:r>
      <w:proofErr w:type="spellEnd"/>
      <w:r w:rsidRPr="00BC5DF9">
        <w:rPr>
          <w:iCs/>
          <w:sz w:val="28"/>
          <w:szCs w:val="28"/>
          <w:lang w:val="fr-FR"/>
        </w:rPr>
        <w:t xml:space="preserve"> </w:t>
      </w:r>
      <w:proofErr w:type="spellStart"/>
      <w:r w:rsidRPr="00BC5DF9">
        <w:rPr>
          <w:iCs/>
          <w:sz w:val="28"/>
          <w:szCs w:val="28"/>
          <w:lang w:val="fr-FR"/>
        </w:rPr>
        <w:t>thành</w:t>
      </w:r>
      <w:proofErr w:type="spellEnd"/>
      <w:r w:rsidRPr="00BC5DF9">
        <w:rPr>
          <w:iCs/>
          <w:sz w:val="28"/>
          <w:szCs w:val="28"/>
          <w:lang w:val="fr-FR"/>
        </w:rPr>
        <w:t xml:space="preserve"> </w:t>
      </w:r>
      <w:proofErr w:type="spellStart"/>
      <w:r w:rsidRPr="00BC5DF9">
        <w:rPr>
          <w:iCs/>
          <w:sz w:val="28"/>
          <w:szCs w:val="28"/>
          <w:lang w:val="fr-FR"/>
        </w:rPr>
        <w:t>viên</w:t>
      </w:r>
      <w:proofErr w:type="spellEnd"/>
      <w:r w:rsidRPr="00BC5DF9">
        <w:rPr>
          <w:iCs/>
          <w:sz w:val="28"/>
          <w:szCs w:val="28"/>
          <w:lang w:val="fr-FR"/>
        </w:rPr>
        <w:t xml:space="preserve"> </w:t>
      </w:r>
      <w:proofErr w:type="spellStart"/>
      <w:r w:rsidRPr="00BC5DF9">
        <w:rPr>
          <w:iCs/>
          <w:sz w:val="28"/>
          <w:szCs w:val="28"/>
          <w:lang w:val="fr-FR"/>
        </w:rPr>
        <w:t>đứng</w:t>
      </w:r>
      <w:proofErr w:type="spellEnd"/>
      <w:r w:rsidRPr="00BC5DF9">
        <w:rPr>
          <w:iCs/>
          <w:sz w:val="28"/>
          <w:szCs w:val="28"/>
          <w:lang w:val="fr-FR"/>
        </w:rPr>
        <w:t xml:space="preserve"> </w:t>
      </w:r>
      <w:proofErr w:type="spellStart"/>
      <w:r w:rsidRPr="00BC5DF9">
        <w:rPr>
          <w:iCs/>
          <w:sz w:val="28"/>
          <w:szCs w:val="28"/>
          <w:lang w:val="fr-FR"/>
        </w:rPr>
        <w:t>đầu</w:t>
      </w:r>
      <w:proofErr w:type="spellEnd"/>
      <w:r w:rsidRPr="00BC5DF9">
        <w:rPr>
          <w:iCs/>
          <w:sz w:val="28"/>
          <w:szCs w:val="28"/>
          <w:lang w:val="fr-FR"/>
        </w:rPr>
        <w:t xml:space="preserve"> </w:t>
      </w:r>
      <w:proofErr w:type="spellStart"/>
      <w:r w:rsidRPr="00BC5DF9">
        <w:rPr>
          <w:iCs/>
          <w:sz w:val="28"/>
          <w:szCs w:val="28"/>
          <w:lang w:val="fr-FR"/>
        </w:rPr>
        <w:t>chịu</w:t>
      </w:r>
      <w:proofErr w:type="spellEnd"/>
      <w:r w:rsidRPr="00BC5DF9">
        <w:rPr>
          <w:iCs/>
          <w:sz w:val="28"/>
          <w:szCs w:val="28"/>
          <w:lang w:val="fr-FR"/>
        </w:rPr>
        <w:t xml:space="preserve"> </w:t>
      </w:r>
      <w:proofErr w:type="spellStart"/>
      <w:r w:rsidRPr="00BC5DF9">
        <w:rPr>
          <w:iCs/>
          <w:sz w:val="28"/>
          <w:szCs w:val="28"/>
          <w:lang w:val="fr-FR"/>
        </w:rPr>
        <w:t>trách</w:t>
      </w:r>
      <w:proofErr w:type="spellEnd"/>
      <w:r w:rsidRPr="00BC5DF9">
        <w:rPr>
          <w:iCs/>
          <w:sz w:val="28"/>
          <w:szCs w:val="28"/>
          <w:lang w:val="fr-FR"/>
        </w:rPr>
        <w:t xml:space="preserve"> </w:t>
      </w:r>
      <w:proofErr w:type="spellStart"/>
      <w:r w:rsidRPr="00BC5DF9">
        <w:rPr>
          <w:iCs/>
          <w:sz w:val="28"/>
          <w:szCs w:val="28"/>
          <w:lang w:val="fr-FR"/>
        </w:rPr>
        <w:t>nhiệm</w:t>
      </w:r>
      <w:proofErr w:type="spellEnd"/>
      <w:r w:rsidRPr="00BC5DF9">
        <w:rPr>
          <w:iCs/>
          <w:sz w:val="28"/>
          <w:szCs w:val="28"/>
          <w:lang w:val="fr-FR"/>
        </w:rPr>
        <w:t xml:space="preserve"> </w:t>
      </w:r>
      <w:proofErr w:type="spellStart"/>
      <w:r w:rsidRPr="00BC5DF9">
        <w:rPr>
          <w:iCs/>
          <w:sz w:val="28"/>
          <w:szCs w:val="28"/>
          <w:lang w:val="fr-FR"/>
        </w:rPr>
        <w:t>toàn</w:t>
      </w:r>
      <w:proofErr w:type="spellEnd"/>
      <w:r w:rsidRPr="00BC5DF9">
        <w:rPr>
          <w:iCs/>
          <w:sz w:val="28"/>
          <w:szCs w:val="28"/>
          <w:lang w:val="fr-FR"/>
        </w:rPr>
        <w:t xml:space="preserve"> </w:t>
      </w:r>
      <w:proofErr w:type="spellStart"/>
      <w:r w:rsidRPr="00BC5DF9">
        <w:rPr>
          <w:iCs/>
          <w:sz w:val="28"/>
          <w:szCs w:val="28"/>
          <w:lang w:val="fr-FR"/>
        </w:rPr>
        <w:t>diện</w:t>
      </w:r>
      <w:proofErr w:type="spellEnd"/>
      <w:r w:rsidRPr="00BC5DF9">
        <w:rPr>
          <w:iCs/>
          <w:sz w:val="28"/>
          <w:szCs w:val="28"/>
          <w:lang w:val="fr-FR"/>
        </w:rPr>
        <w:t>.</w:t>
      </w:r>
    </w:p>
    <w:p w14:paraId="3DBF521C" w14:textId="4B87F175" w:rsidR="00224CE4" w:rsidRPr="00BC5DF9" w:rsidRDefault="00224CE4" w:rsidP="005E2469">
      <w:pPr>
        <w:widowControl w:val="0"/>
        <w:spacing w:line="264" w:lineRule="auto"/>
        <w:ind w:firstLine="567"/>
        <w:rPr>
          <w:iCs/>
          <w:sz w:val="28"/>
          <w:szCs w:val="28"/>
          <w:lang w:val="fr-FR"/>
        </w:rPr>
      </w:pPr>
      <w:r w:rsidRPr="00BC5DF9">
        <w:rPr>
          <w:iCs/>
          <w:sz w:val="28"/>
          <w:szCs w:val="28"/>
          <w:lang w:val="fr-FR"/>
        </w:rPr>
        <w:t xml:space="preserve">+ Tài </w:t>
      </w:r>
      <w:proofErr w:type="spellStart"/>
      <w:r w:rsidRPr="00BC5DF9">
        <w:rPr>
          <w:iCs/>
          <w:sz w:val="28"/>
          <w:szCs w:val="28"/>
          <w:lang w:val="fr-FR"/>
        </w:rPr>
        <w:t>liệu</w:t>
      </w:r>
      <w:proofErr w:type="spellEnd"/>
      <w:r w:rsidRPr="00BC5DF9">
        <w:rPr>
          <w:iCs/>
          <w:sz w:val="28"/>
          <w:szCs w:val="28"/>
          <w:lang w:val="fr-FR"/>
        </w:rPr>
        <w:t xml:space="preserve"> </w:t>
      </w:r>
      <w:proofErr w:type="spellStart"/>
      <w:r w:rsidRPr="00BC5DF9">
        <w:rPr>
          <w:iCs/>
          <w:sz w:val="28"/>
          <w:szCs w:val="28"/>
          <w:lang w:val="fr-FR"/>
        </w:rPr>
        <w:t>chứng</w:t>
      </w:r>
      <w:proofErr w:type="spellEnd"/>
      <w:r w:rsidRPr="00BC5DF9">
        <w:rPr>
          <w:iCs/>
          <w:sz w:val="28"/>
          <w:szCs w:val="28"/>
          <w:lang w:val="fr-FR"/>
        </w:rPr>
        <w:t xml:space="preserve"> </w:t>
      </w:r>
      <w:proofErr w:type="spellStart"/>
      <w:r w:rsidRPr="00BC5DF9">
        <w:rPr>
          <w:iCs/>
          <w:sz w:val="28"/>
          <w:szCs w:val="28"/>
          <w:lang w:val="fr-FR"/>
        </w:rPr>
        <w:t>minh</w:t>
      </w:r>
      <w:proofErr w:type="spellEnd"/>
      <w:r w:rsidRPr="00BC5DF9">
        <w:rPr>
          <w:iCs/>
          <w:sz w:val="28"/>
          <w:szCs w:val="28"/>
          <w:lang w:val="fr-FR"/>
        </w:rPr>
        <w:t xml:space="preserve"> </w:t>
      </w:r>
      <w:proofErr w:type="spellStart"/>
      <w:r w:rsidRPr="00BC5DF9">
        <w:rPr>
          <w:iCs/>
          <w:sz w:val="28"/>
          <w:szCs w:val="28"/>
          <w:lang w:val="fr-FR"/>
        </w:rPr>
        <w:t>kinh</w:t>
      </w:r>
      <w:proofErr w:type="spellEnd"/>
      <w:r w:rsidRPr="00BC5DF9">
        <w:rPr>
          <w:iCs/>
          <w:sz w:val="28"/>
          <w:szCs w:val="28"/>
          <w:lang w:val="fr-FR"/>
        </w:rPr>
        <w:t xml:space="preserve"> </w:t>
      </w:r>
      <w:proofErr w:type="spellStart"/>
      <w:r w:rsidRPr="00BC5DF9">
        <w:rPr>
          <w:iCs/>
          <w:sz w:val="28"/>
          <w:szCs w:val="28"/>
          <w:lang w:val="fr-FR"/>
        </w:rPr>
        <w:t>nghiệm</w:t>
      </w:r>
      <w:proofErr w:type="spellEnd"/>
      <w:r w:rsidRPr="00BC5DF9">
        <w:rPr>
          <w:iCs/>
          <w:sz w:val="28"/>
          <w:szCs w:val="28"/>
          <w:lang w:val="fr-FR"/>
        </w:rPr>
        <w:t xml:space="preserve">: </w:t>
      </w:r>
      <w:proofErr w:type="spellStart"/>
      <w:r w:rsidRPr="00BC5DF9">
        <w:rPr>
          <w:iCs/>
          <w:sz w:val="28"/>
          <w:szCs w:val="28"/>
          <w:lang w:val="fr-FR"/>
        </w:rPr>
        <w:t>Hợp</w:t>
      </w:r>
      <w:proofErr w:type="spellEnd"/>
      <w:r w:rsidRPr="00BC5DF9">
        <w:rPr>
          <w:iCs/>
          <w:sz w:val="28"/>
          <w:szCs w:val="28"/>
          <w:lang w:val="fr-FR"/>
        </w:rPr>
        <w:t xml:space="preserve"> </w:t>
      </w:r>
      <w:proofErr w:type="spellStart"/>
      <w:r w:rsidRPr="00BC5DF9">
        <w:rPr>
          <w:iCs/>
          <w:sz w:val="28"/>
          <w:szCs w:val="28"/>
          <w:lang w:val="fr-FR"/>
        </w:rPr>
        <w:t>đồng</w:t>
      </w:r>
      <w:proofErr w:type="spellEnd"/>
      <w:r w:rsidRPr="00BC5DF9">
        <w:rPr>
          <w:iCs/>
          <w:sz w:val="28"/>
          <w:szCs w:val="28"/>
          <w:lang w:val="fr-FR"/>
        </w:rPr>
        <w:t xml:space="preserve"> </w:t>
      </w:r>
      <w:proofErr w:type="spellStart"/>
      <w:r w:rsidRPr="00BC5DF9">
        <w:rPr>
          <w:iCs/>
          <w:sz w:val="28"/>
          <w:szCs w:val="28"/>
          <w:lang w:val="fr-FR"/>
        </w:rPr>
        <w:t>tương</w:t>
      </w:r>
      <w:proofErr w:type="spellEnd"/>
      <w:r w:rsidRPr="00BC5DF9">
        <w:rPr>
          <w:iCs/>
          <w:sz w:val="28"/>
          <w:szCs w:val="28"/>
          <w:lang w:val="fr-FR"/>
        </w:rPr>
        <w:t xml:space="preserve"> </w:t>
      </w:r>
      <w:proofErr w:type="spellStart"/>
      <w:r w:rsidRPr="00BC5DF9">
        <w:rPr>
          <w:iCs/>
          <w:sz w:val="28"/>
          <w:szCs w:val="28"/>
          <w:lang w:val="fr-FR"/>
        </w:rPr>
        <w:t>tự</w:t>
      </w:r>
      <w:proofErr w:type="spellEnd"/>
      <w:r w:rsidRPr="00BC5DF9">
        <w:rPr>
          <w:iCs/>
          <w:sz w:val="28"/>
          <w:szCs w:val="28"/>
          <w:lang w:val="fr-FR"/>
        </w:rPr>
        <w:t xml:space="preserve">, </w:t>
      </w:r>
      <w:proofErr w:type="spellStart"/>
      <w:r w:rsidRPr="00BC5DF9">
        <w:rPr>
          <w:iCs/>
          <w:sz w:val="28"/>
          <w:szCs w:val="28"/>
          <w:lang w:val="fr-FR"/>
        </w:rPr>
        <w:t>kèm</w:t>
      </w:r>
      <w:proofErr w:type="spellEnd"/>
      <w:r w:rsidRPr="00BC5DF9">
        <w:rPr>
          <w:iCs/>
          <w:sz w:val="28"/>
          <w:szCs w:val="28"/>
          <w:lang w:val="fr-FR"/>
        </w:rPr>
        <w:t xml:space="preserve"> </w:t>
      </w:r>
      <w:proofErr w:type="spellStart"/>
      <w:r w:rsidRPr="00BC5DF9">
        <w:rPr>
          <w:iCs/>
          <w:sz w:val="28"/>
          <w:szCs w:val="28"/>
          <w:lang w:val="fr-FR"/>
        </w:rPr>
        <w:t>theo</w:t>
      </w:r>
      <w:proofErr w:type="spellEnd"/>
      <w:r w:rsidRPr="00BC5DF9">
        <w:rPr>
          <w:iCs/>
          <w:sz w:val="28"/>
          <w:szCs w:val="28"/>
          <w:lang w:val="fr-FR"/>
        </w:rPr>
        <w:t xml:space="preserve"> </w:t>
      </w:r>
      <w:proofErr w:type="spellStart"/>
      <w:r w:rsidRPr="00BC5DF9">
        <w:rPr>
          <w:iCs/>
          <w:sz w:val="28"/>
          <w:szCs w:val="28"/>
          <w:lang w:val="fr-FR"/>
        </w:rPr>
        <w:t>thanh</w:t>
      </w:r>
      <w:proofErr w:type="spellEnd"/>
      <w:r w:rsidRPr="00BC5DF9">
        <w:rPr>
          <w:iCs/>
          <w:sz w:val="28"/>
          <w:szCs w:val="28"/>
          <w:lang w:val="fr-FR"/>
        </w:rPr>
        <w:t xml:space="preserve"> </w:t>
      </w:r>
      <w:proofErr w:type="spellStart"/>
      <w:r w:rsidRPr="00BC5DF9">
        <w:rPr>
          <w:iCs/>
          <w:sz w:val="28"/>
          <w:szCs w:val="28"/>
          <w:lang w:val="fr-FR"/>
        </w:rPr>
        <w:t>lý</w:t>
      </w:r>
      <w:proofErr w:type="spellEnd"/>
      <w:r w:rsidRPr="00BC5DF9">
        <w:rPr>
          <w:iCs/>
          <w:sz w:val="28"/>
          <w:szCs w:val="28"/>
          <w:lang w:val="fr-FR"/>
        </w:rPr>
        <w:t xml:space="preserve"> </w:t>
      </w:r>
      <w:proofErr w:type="spellStart"/>
      <w:r w:rsidRPr="00BC5DF9">
        <w:rPr>
          <w:iCs/>
          <w:sz w:val="28"/>
          <w:szCs w:val="28"/>
          <w:lang w:val="fr-FR"/>
        </w:rPr>
        <w:t>Hợp</w:t>
      </w:r>
      <w:proofErr w:type="spellEnd"/>
      <w:r w:rsidRPr="00BC5DF9">
        <w:rPr>
          <w:iCs/>
          <w:sz w:val="28"/>
          <w:szCs w:val="28"/>
          <w:lang w:val="fr-FR"/>
        </w:rPr>
        <w:t xml:space="preserve"> </w:t>
      </w:r>
      <w:proofErr w:type="spellStart"/>
      <w:r w:rsidRPr="00BC5DF9">
        <w:rPr>
          <w:iCs/>
          <w:sz w:val="28"/>
          <w:szCs w:val="28"/>
          <w:lang w:val="fr-FR"/>
        </w:rPr>
        <w:t>đồng</w:t>
      </w:r>
      <w:proofErr w:type="spellEnd"/>
      <w:r w:rsidR="002063E4" w:rsidRPr="00BC5DF9">
        <w:rPr>
          <w:iCs/>
          <w:sz w:val="28"/>
          <w:szCs w:val="28"/>
          <w:lang w:val="fr-FR"/>
        </w:rPr>
        <w:t xml:space="preserve"> </w:t>
      </w:r>
      <w:proofErr w:type="spellStart"/>
      <w:r w:rsidR="002063E4" w:rsidRPr="00BC5DF9">
        <w:rPr>
          <w:iCs/>
          <w:sz w:val="28"/>
          <w:szCs w:val="28"/>
          <w:lang w:val="fr-FR"/>
        </w:rPr>
        <w:t>hoặc</w:t>
      </w:r>
      <w:proofErr w:type="spellEnd"/>
      <w:r w:rsidRPr="00BC5DF9">
        <w:rPr>
          <w:iCs/>
          <w:sz w:val="28"/>
          <w:szCs w:val="28"/>
          <w:lang w:val="fr-FR"/>
        </w:rPr>
        <w:t xml:space="preserve"> </w:t>
      </w:r>
      <w:proofErr w:type="spellStart"/>
      <w:r w:rsidRPr="00BC5DF9">
        <w:rPr>
          <w:iCs/>
          <w:sz w:val="28"/>
          <w:szCs w:val="28"/>
          <w:lang w:val="fr-FR"/>
        </w:rPr>
        <w:t>xác</w:t>
      </w:r>
      <w:proofErr w:type="spellEnd"/>
      <w:r w:rsidRPr="00BC5DF9">
        <w:rPr>
          <w:iCs/>
          <w:sz w:val="28"/>
          <w:szCs w:val="28"/>
          <w:lang w:val="fr-FR"/>
        </w:rPr>
        <w:t xml:space="preserve"> </w:t>
      </w:r>
      <w:proofErr w:type="spellStart"/>
      <w:r w:rsidRPr="00BC5DF9">
        <w:rPr>
          <w:iCs/>
          <w:sz w:val="28"/>
          <w:szCs w:val="28"/>
          <w:lang w:val="fr-FR"/>
        </w:rPr>
        <w:t>nhận</w:t>
      </w:r>
      <w:proofErr w:type="spellEnd"/>
      <w:r w:rsidRPr="00BC5DF9">
        <w:rPr>
          <w:iCs/>
          <w:sz w:val="28"/>
          <w:szCs w:val="28"/>
          <w:lang w:val="fr-FR"/>
        </w:rPr>
        <w:t xml:space="preserve"> </w:t>
      </w:r>
      <w:proofErr w:type="spellStart"/>
      <w:r w:rsidRPr="00BC5DF9">
        <w:rPr>
          <w:iCs/>
          <w:sz w:val="28"/>
          <w:szCs w:val="28"/>
          <w:lang w:val="fr-FR"/>
        </w:rPr>
        <w:t>hoàn</w:t>
      </w:r>
      <w:proofErr w:type="spellEnd"/>
      <w:r w:rsidRPr="00BC5DF9">
        <w:rPr>
          <w:iCs/>
          <w:sz w:val="28"/>
          <w:szCs w:val="28"/>
          <w:lang w:val="fr-FR"/>
        </w:rPr>
        <w:t xml:space="preserve"> </w:t>
      </w:r>
      <w:proofErr w:type="spellStart"/>
      <w:r w:rsidRPr="00BC5DF9">
        <w:rPr>
          <w:iCs/>
          <w:sz w:val="28"/>
          <w:szCs w:val="28"/>
          <w:lang w:val="fr-FR"/>
        </w:rPr>
        <w:t>thành</w:t>
      </w:r>
      <w:proofErr w:type="spellEnd"/>
      <w:r w:rsidRPr="00BC5DF9">
        <w:rPr>
          <w:iCs/>
          <w:sz w:val="28"/>
          <w:szCs w:val="28"/>
          <w:lang w:val="fr-FR"/>
        </w:rPr>
        <w:t xml:space="preserve"> </w:t>
      </w:r>
      <w:proofErr w:type="spellStart"/>
      <w:r w:rsidRPr="00BC5DF9">
        <w:rPr>
          <w:iCs/>
          <w:sz w:val="28"/>
          <w:szCs w:val="28"/>
          <w:lang w:val="fr-FR"/>
        </w:rPr>
        <w:t>Hợp</w:t>
      </w:r>
      <w:proofErr w:type="spellEnd"/>
      <w:r w:rsidRPr="00BC5DF9">
        <w:rPr>
          <w:iCs/>
          <w:sz w:val="28"/>
          <w:szCs w:val="28"/>
          <w:lang w:val="fr-FR"/>
        </w:rPr>
        <w:t xml:space="preserve"> </w:t>
      </w:r>
      <w:proofErr w:type="spellStart"/>
      <w:r w:rsidRPr="00BC5DF9">
        <w:rPr>
          <w:iCs/>
          <w:sz w:val="28"/>
          <w:szCs w:val="28"/>
          <w:lang w:val="fr-FR"/>
        </w:rPr>
        <w:t>đồng</w:t>
      </w:r>
      <w:proofErr w:type="spellEnd"/>
      <w:r w:rsidRPr="00BC5DF9">
        <w:rPr>
          <w:iCs/>
          <w:sz w:val="28"/>
          <w:szCs w:val="28"/>
          <w:lang w:val="fr-FR"/>
        </w:rPr>
        <w:t xml:space="preserve"> </w:t>
      </w:r>
      <w:proofErr w:type="spellStart"/>
      <w:r w:rsidR="002063E4" w:rsidRPr="00BC5DF9">
        <w:rPr>
          <w:iCs/>
          <w:sz w:val="28"/>
          <w:szCs w:val="28"/>
          <w:lang w:val="fr-FR"/>
        </w:rPr>
        <w:t>hoặc</w:t>
      </w:r>
      <w:proofErr w:type="spellEnd"/>
      <w:r w:rsidRPr="00BC5DF9">
        <w:rPr>
          <w:iCs/>
          <w:sz w:val="28"/>
          <w:szCs w:val="28"/>
          <w:lang w:val="fr-FR"/>
        </w:rPr>
        <w:t xml:space="preserve"> </w:t>
      </w:r>
      <w:proofErr w:type="spellStart"/>
      <w:r w:rsidRPr="00BC5DF9">
        <w:rPr>
          <w:iCs/>
          <w:sz w:val="28"/>
          <w:szCs w:val="28"/>
          <w:lang w:val="fr-FR"/>
        </w:rPr>
        <w:t>giá</w:t>
      </w:r>
      <w:proofErr w:type="spellEnd"/>
      <w:r w:rsidRPr="00BC5DF9">
        <w:rPr>
          <w:iCs/>
          <w:sz w:val="28"/>
          <w:szCs w:val="28"/>
          <w:lang w:val="fr-FR"/>
        </w:rPr>
        <w:t xml:space="preserve"> </w:t>
      </w:r>
      <w:proofErr w:type="spellStart"/>
      <w:r w:rsidRPr="00BC5DF9">
        <w:rPr>
          <w:iCs/>
          <w:sz w:val="28"/>
          <w:szCs w:val="28"/>
          <w:lang w:val="fr-FR"/>
        </w:rPr>
        <w:t>trị</w:t>
      </w:r>
      <w:proofErr w:type="spellEnd"/>
      <w:r w:rsidRPr="00BC5DF9">
        <w:rPr>
          <w:iCs/>
          <w:sz w:val="28"/>
          <w:szCs w:val="28"/>
          <w:lang w:val="fr-FR"/>
        </w:rPr>
        <w:t xml:space="preserve"> </w:t>
      </w:r>
      <w:proofErr w:type="spellStart"/>
      <w:r w:rsidRPr="00BC5DF9">
        <w:rPr>
          <w:iCs/>
          <w:sz w:val="28"/>
          <w:szCs w:val="28"/>
          <w:lang w:val="fr-FR"/>
        </w:rPr>
        <w:t>của</w:t>
      </w:r>
      <w:proofErr w:type="spellEnd"/>
      <w:r w:rsidRPr="00BC5DF9">
        <w:rPr>
          <w:iCs/>
          <w:sz w:val="28"/>
          <w:szCs w:val="28"/>
          <w:lang w:val="fr-FR"/>
        </w:rPr>
        <w:t xml:space="preserve"> </w:t>
      </w:r>
      <w:proofErr w:type="spellStart"/>
      <w:r w:rsidRPr="00BC5DF9">
        <w:rPr>
          <w:iCs/>
          <w:sz w:val="28"/>
          <w:szCs w:val="28"/>
          <w:lang w:val="fr-FR"/>
        </w:rPr>
        <w:t>Hợp</w:t>
      </w:r>
      <w:proofErr w:type="spellEnd"/>
      <w:r w:rsidRPr="00BC5DF9">
        <w:rPr>
          <w:iCs/>
          <w:sz w:val="28"/>
          <w:szCs w:val="28"/>
          <w:lang w:val="fr-FR"/>
        </w:rPr>
        <w:t xml:space="preserve"> </w:t>
      </w:r>
      <w:proofErr w:type="spellStart"/>
      <w:r w:rsidRPr="00BC5DF9">
        <w:rPr>
          <w:iCs/>
          <w:sz w:val="28"/>
          <w:szCs w:val="28"/>
          <w:lang w:val="fr-FR"/>
        </w:rPr>
        <w:t>đồng</w:t>
      </w:r>
      <w:proofErr w:type="spellEnd"/>
      <w:r w:rsidRPr="00BC5DF9">
        <w:rPr>
          <w:iCs/>
          <w:sz w:val="28"/>
          <w:szCs w:val="28"/>
          <w:lang w:val="fr-FR"/>
        </w:rPr>
        <w:t xml:space="preserve"> </w:t>
      </w:r>
      <w:proofErr w:type="spellStart"/>
      <w:r w:rsidRPr="00BC5DF9">
        <w:rPr>
          <w:iCs/>
          <w:sz w:val="28"/>
          <w:szCs w:val="28"/>
          <w:lang w:val="fr-FR"/>
        </w:rPr>
        <w:t>mà</w:t>
      </w:r>
      <w:proofErr w:type="spellEnd"/>
      <w:r w:rsidRPr="00BC5DF9">
        <w:rPr>
          <w:iCs/>
          <w:sz w:val="28"/>
          <w:szCs w:val="28"/>
          <w:lang w:val="fr-FR"/>
        </w:rPr>
        <w:t xml:space="preserve"> </w:t>
      </w:r>
      <w:proofErr w:type="spellStart"/>
      <w:r w:rsidRPr="00BC5DF9">
        <w:rPr>
          <w:iCs/>
          <w:sz w:val="28"/>
          <w:szCs w:val="28"/>
          <w:lang w:val="fr-FR"/>
        </w:rPr>
        <w:t>nhà</w:t>
      </w:r>
      <w:proofErr w:type="spellEnd"/>
      <w:r w:rsidRPr="00BC5DF9">
        <w:rPr>
          <w:iCs/>
          <w:sz w:val="28"/>
          <w:szCs w:val="28"/>
          <w:lang w:val="fr-FR"/>
        </w:rPr>
        <w:t xml:space="preserve"> </w:t>
      </w:r>
      <w:proofErr w:type="spellStart"/>
      <w:r w:rsidRPr="00BC5DF9">
        <w:rPr>
          <w:iCs/>
          <w:sz w:val="28"/>
          <w:szCs w:val="28"/>
          <w:lang w:val="fr-FR"/>
        </w:rPr>
        <w:t>thầu</w:t>
      </w:r>
      <w:proofErr w:type="spellEnd"/>
      <w:r w:rsidRPr="00BC5DF9">
        <w:rPr>
          <w:iCs/>
          <w:sz w:val="28"/>
          <w:szCs w:val="28"/>
          <w:lang w:val="fr-FR"/>
        </w:rPr>
        <w:t xml:space="preserve"> </w:t>
      </w:r>
      <w:proofErr w:type="spellStart"/>
      <w:r w:rsidRPr="00BC5DF9">
        <w:rPr>
          <w:iCs/>
          <w:sz w:val="28"/>
          <w:szCs w:val="28"/>
          <w:lang w:val="fr-FR"/>
        </w:rPr>
        <w:t>đã</w:t>
      </w:r>
      <w:proofErr w:type="spellEnd"/>
      <w:r w:rsidRPr="00BC5DF9">
        <w:rPr>
          <w:iCs/>
          <w:sz w:val="28"/>
          <w:szCs w:val="28"/>
          <w:lang w:val="fr-FR"/>
        </w:rPr>
        <w:t xml:space="preserve"> </w:t>
      </w:r>
      <w:proofErr w:type="spellStart"/>
      <w:r w:rsidRPr="00BC5DF9">
        <w:rPr>
          <w:iCs/>
          <w:sz w:val="28"/>
          <w:szCs w:val="28"/>
          <w:lang w:val="fr-FR"/>
        </w:rPr>
        <w:t>thực</w:t>
      </w:r>
      <w:proofErr w:type="spellEnd"/>
      <w:r w:rsidRPr="00BC5DF9">
        <w:rPr>
          <w:iCs/>
          <w:sz w:val="28"/>
          <w:szCs w:val="28"/>
          <w:lang w:val="fr-FR"/>
        </w:rPr>
        <w:t xml:space="preserve"> </w:t>
      </w:r>
      <w:proofErr w:type="spellStart"/>
      <w:r w:rsidRPr="00BC5DF9">
        <w:rPr>
          <w:iCs/>
          <w:sz w:val="28"/>
          <w:szCs w:val="28"/>
          <w:lang w:val="fr-FR"/>
        </w:rPr>
        <w:t>hiện</w:t>
      </w:r>
      <w:proofErr w:type="spellEnd"/>
      <w:r w:rsidRPr="00BC5DF9">
        <w:rPr>
          <w:iCs/>
          <w:sz w:val="28"/>
          <w:szCs w:val="28"/>
          <w:lang w:val="fr-FR"/>
        </w:rPr>
        <w:t xml:space="preserve"> (</w:t>
      </w:r>
      <w:proofErr w:type="spellStart"/>
      <w:r w:rsidRPr="00BC5DF9">
        <w:rPr>
          <w:iCs/>
          <w:sz w:val="28"/>
          <w:szCs w:val="28"/>
          <w:lang w:val="fr-FR"/>
        </w:rPr>
        <w:t>như</w:t>
      </w:r>
      <w:proofErr w:type="spellEnd"/>
      <w:r w:rsidRPr="00BC5DF9">
        <w:rPr>
          <w:iCs/>
          <w:sz w:val="28"/>
          <w:szCs w:val="28"/>
          <w:lang w:val="fr-FR"/>
        </w:rPr>
        <w:t xml:space="preserve"> </w:t>
      </w:r>
      <w:proofErr w:type="spellStart"/>
      <w:r w:rsidRPr="00BC5DF9">
        <w:rPr>
          <w:iCs/>
          <w:sz w:val="28"/>
          <w:szCs w:val="28"/>
          <w:lang w:val="fr-FR"/>
        </w:rPr>
        <w:t>quyết</w:t>
      </w:r>
      <w:proofErr w:type="spellEnd"/>
      <w:r w:rsidRPr="00BC5DF9">
        <w:rPr>
          <w:iCs/>
          <w:sz w:val="28"/>
          <w:szCs w:val="28"/>
          <w:lang w:val="fr-FR"/>
        </w:rPr>
        <w:t xml:space="preserve"> </w:t>
      </w:r>
      <w:proofErr w:type="spellStart"/>
      <w:r w:rsidRPr="00BC5DF9">
        <w:rPr>
          <w:iCs/>
          <w:sz w:val="28"/>
          <w:szCs w:val="28"/>
          <w:lang w:val="fr-FR"/>
        </w:rPr>
        <w:t>toán</w:t>
      </w:r>
      <w:proofErr w:type="spellEnd"/>
      <w:r w:rsidRPr="00BC5DF9">
        <w:rPr>
          <w:iCs/>
          <w:sz w:val="28"/>
          <w:szCs w:val="28"/>
          <w:lang w:val="fr-FR"/>
        </w:rPr>
        <w:t xml:space="preserve">, </w:t>
      </w:r>
      <w:proofErr w:type="spellStart"/>
      <w:r w:rsidRPr="00BC5DF9">
        <w:rPr>
          <w:iCs/>
          <w:sz w:val="28"/>
          <w:szCs w:val="28"/>
          <w:lang w:val="fr-FR"/>
        </w:rPr>
        <w:t>hồ</w:t>
      </w:r>
      <w:proofErr w:type="spellEnd"/>
      <w:r w:rsidRPr="00BC5DF9">
        <w:rPr>
          <w:iCs/>
          <w:sz w:val="28"/>
          <w:szCs w:val="28"/>
          <w:lang w:val="fr-FR"/>
        </w:rPr>
        <w:t xml:space="preserve"> </w:t>
      </w:r>
      <w:proofErr w:type="spellStart"/>
      <w:r w:rsidRPr="00BC5DF9">
        <w:rPr>
          <w:iCs/>
          <w:sz w:val="28"/>
          <w:szCs w:val="28"/>
          <w:lang w:val="fr-FR"/>
        </w:rPr>
        <w:t>sơ</w:t>
      </w:r>
      <w:proofErr w:type="spellEnd"/>
      <w:r w:rsidRPr="00BC5DF9">
        <w:rPr>
          <w:iCs/>
          <w:sz w:val="28"/>
          <w:szCs w:val="28"/>
          <w:lang w:val="fr-FR"/>
        </w:rPr>
        <w:t xml:space="preserve"> </w:t>
      </w:r>
      <w:proofErr w:type="spellStart"/>
      <w:r w:rsidRPr="00BC5DF9">
        <w:rPr>
          <w:iCs/>
          <w:sz w:val="28"/>
          <w:szCs w:val="28"/>
          <w:lang w:val="fr-FR"/>
        </w:rPr>
        <w:t>nghiệm</w:t>
      </w:r>
      <w:proofErr w:type="spellEnd"/>
      <w:r w:rsidRPr="00BC5DF9">
        <w:rPr>
          <w:iCs/>
          <w:sz w:val="28"/>
          <w:szCs w:val="28"/>
          <w:lang w:val="fr-FR"/>
        </w:rPr>
        <w:t xml:space="preserve"> </w:t>
      </w:r>
      <w:proofErr w:type="spellStart"/>
      <w:r w:rsidRPr="00BC5DF9">
        <w:rPr>
          <w:iCs/>
          <w:sz w:val="28"/>
          <w:szCs w:val="28"/>
          <w:lang w:val="fr-FR"/>
        </w:rPr>
        <w:t>thu</w:t>
      </w:r>
      <w:proofErr w:type="spellEnd"/>
      <w:r w:rsidRPr="00BC5DF9">
        <w:rPr>
          <w:iCs/>
          <w:sz w:val="28"/>
          <w:szCs w:val="28"/>
          <w:lang w:val="fr-FR"/>
        </w:rPr>
        <w:t xml:space="preserve"> </w:t>
      </w:r>
      <w:proofErr w:type="spellStart"/>
      <w:r w:rsidRPr="00BC5DF9">
        <w:rPr>
          <w:iCs/>
          <w:sz w:val="28"/>
          <w:szCs w:val="28"/>
          <w:lang w:val="fr-FR"/>
        </w:rPr>
        <w:t>thanh</w:t>
      </w:r>
      <w:proofErr w:type="spellEnd"/>
      <w:r w:rsidRPr="00BC5DF9">
        <w:rPr>
          <w:iCs/>
          <w:sz w:val="28"/>
          <w:szCs w:val="28"/>
          <w:lang w:val="fr-FR"/>
        </w:rPr>
        <w:t xml:space="preserve"> </w:t>
      </w:r>
      <w:proofErr w:type="spellStart"/>
      <w:r w:rsidRPr="00BC5DF9">
        <w:rPr>
          <w:iCs/>
          <w:sz w:val="28"/>
          <w:szCs w:val="28"/>
          <w:lang w:val="fr-FR"/>
        </w:rPr>
        <w:t>toán</w:t>
      </w:r>
      <w:proofErr w:type="spellEnd"/>
      <w:r w:rsidRPr="00BC5DF9">
        <w:rPr>
          <w:iCs/>
          <w:sz w:val="28"/>
          <w:szCs w:val="28"/>
          <w:lang w:val="fr-FR"/>
        </w:rPr>
        <w:t xml:space="preserve">…); </w:t>
      </w:r>
      <w:proofErr w:type="spellStart"/>
      <w:r w:rsidRPr="00BC5DF9">
        <w:rPr>
          <w:iCs/>
          <w:sz w:val="28"/>
          <w:szCs w:val="28"/>
          <w:lang w:val="fr-FR"/>
        </w:rPr>
        <w:t>chứng</w:t>
      </w:r>
      <w:proofErr w:type="spellEnd"/>
      <w:r w:rsidRPr="00BC5DF9">
        <w:rPr>
          <w:iCs/>
          <w:sz w:val="28"/>
          <w:szCs w:val="28"/>
          <w:lang w:val="fr-FR"/>
        </w:rPr>
        <w:t xml:space="preserve"> </w:t>
      </w:r>
      <w:proofErr w:type="spellStart"/>
      <w:r w:rsidRPr="00BC5DF9">
        <w:rPr>
          <w:iCs/>
          <w:sz w:val="28"/>
          <w:szCs w:val="28"/>
          <w:lang w:val="fr-FR"/>
        </w:rPr>
        <w:t>minh</w:t>
      </w:r>
      <w:proofErr w:type="spellEnd"/>
      <w:r w:rsidRPr="00BC5DF9">
        <w:rPr>
          <w:iCs/>
          <w:sz w:val="28"/>
          <w:szCs w:val="28"/>
          <w:lang w:val="fr-FR"/>
        </w:rPr>
        <w:t xml:space="preserve"> </w:t>
      </w:r>
      <w:proofErr w:type="spellStart"/>
      <w:r w:rsidRPr="00BC5DF9">
        <w:rPr>
          <w:iCs/>
          <w:sz w:val="28"/>
          <w:szCs w:val="28"/>
          <w:lang w:val="fr-FR"/>
        </w:rPr>
        <w:t>cấp</w:t>
      </w:r>
      <w:proofErr w:type="spellEnd"/>
      <w:r w:rsidRPr="00BC5DF9">
        <w:rPr>
          <w:iCs/>
          <w:sz w:val="28"/>
          <w:szCs w:val="28"/>
          <w:lang w:val="fr-FR"/>
        </w:rPr>
        <w:t xml:space="preserve"> </w:t>
      </w:r>
      <w:proofErr w:type="spellStart"/>
      <w:r w:rsidRPr="00BC5DF9">
        <w:rPr>
          <w:iCs/>
          <w:sz w:val="28"/>
          <w:szCs w:val="28"/>
          <w:lang w:val="fr-FR"/>
        </w:rPr>
        <w:t>công</w:t>
      </w:r>
      <w:proofErr w:type="spellEnd"/>
      <w:r w:rsidRPr="00BC5DF9">
        <w:rPr>
          <w:iCs/>
          <w:sz w:val="28"/>
          <w:szCs w:val="28"/>
          <w:lang w:val="fr-FR"/>
        </w:rPr>
        <w:t xml:space="preserve"> </w:t>
      </w:r>
      <w:proofErr w:type="spellStart"/>
      <w:r w:rsidRPr="00BC5DF9">
        <w:rPr>
          <w:iCs/>
          <w:sz w:val="28"/>
          <w:szCs w:val="28"/>
          <w:lang w:val="fr-FR"/>
        </w:rPr>
        <w:t>trình</w:t>
      </w:r>
      <w:proofErr w:type="spellEnd"/>
      <w:r w:rsidRPr="00BC5DF9">
        <w:rPr>
          <w:iCs/>
          <w:sz w:val="28"/>
          <w:szCs w:val="28"/>
          <w:lang w:val="fr-FR"/>
        </w:rPr>
        <w:t xml:space="preserve">; </w:t>
      </w:r>
      <w:proofErr w:type="spellStart"/>
      <w:r w:rsidRPr="00BC5DF9">
        <w:rPr>
          <w:iCs/>
          <w:sz w:val="28"/>
          <w:szCs w:val="28"/>
          <w:lang w:val="fr-FR"/>
        </w:rPr>
        <w:t>Với</w:t>
      </w:r>
      <w:proofErr w:type="spellEnd"/>
      <w:r w:rsidRPr="00BC5DF9">
        <w:rPr>
          <w:iCs/>
          <w:sz w:val="28"/>
          <w:szCs w:val="28"/>
          <w:lang w:val="fr-FR"/>
        </w:rPr>
        <w:t xml:space="preserve"> </w:t>
      </w:r>
      <w:proofErr w:type="spellStart"/>
      <w:r w:rsidRPr="00BC5DF9">
        <w:rPr>
          <w:iCs/>
          <w:sz w:val="28"/>
          <w:szCs w:val="28"/>
          <w:lang w:val="fr-FR"/>
        </w:rPr>
        <w:t>các</w:t>
      </w:r>
      <w:proofErr w:type="spellEnd"/>
      <w:r w:rsidRPr="00BC5DF9">
        <w:rPr>
          <w:iCs/>
          <w:sz w:val="28"/>
          <w:szCs w:val="28"/>
          <w:lang w:val="fr-FR"/>
        </w:rPr>
        <w:t xml:space="preserve"> </w:t>
      </w:r>
      <w:proofErr w:type="spellStart"/>
      <w:r w:rsidRPr="00BC5DF9">
        <w:rPr>
          <w:iCs/>
          <w:sz w:val="28"/>
          <w:szCs w:val="28"/>
          <w:lang w:val="fr-FR"/>
        </w:rPr>
        <w:t>hợp</w:t>
      </w:r>
      <w:proofErr w:type="spellEnd"/>
      <w:r w:rsidRPr="00BC5DF9">
        <w:rPr>
          <w:iCs/>
          <w:sz w:val="28"/>
          <w:szCs w:val="28"/>
          <w:lang w:val="fr-FR"/>
        </w:rPr>
        <w:t xml:space="preserve"> </w:t>
      </w:r>
      <w:proofErr w:type="spellStart"/>
      <w:r w:rsidRPr="00BC5DF9">
        <w:rPr>
          <w:iCs/>
          <w:sz w:val="28"/>
          <w:szCs w:val="28"/>
          <w:lang w:val="fr-FR"/>
        </w:rPr>
        <w:t>đồng</w:t>
      </w:r>
      <w:proofErr w:type="spellEnd"/>
      <w:r w:rsidRPr="00BC5DF9">
        <w:rPr>
          <w:iCs/>
          <w:sz w:val="28"/>
          <w:szCs w:val="28"/>
          <w:lang w:val="fr-FR"/>
        </w:rPr>
        <w:t xml:space="preserve"> </w:t>
      </w:r>
      <w:proofErr w:type="spellStart"/>
      <w:r w:rsidRPr="00BC5DF9">
        <w:rPr>
          <w:iCs/>
          <w:sz w:val="28"/>
          <w:szCs w:val="28"/>
          <w:lang w:val="fr-FR"/>
        </w:rPr>
        <w:t>mà</w:t>
      </w:r>
      <w:proofErr w:type="spellEnd"/>
      <w:r w:rsidRPr="00BC5DF9">
        <w:rPr>
          <w:iCs/>
          <w:sz w:val="28"/>
          <w:szCs w:val="28"/>
          <w:lang w:val="fr-FR"/>
        </w:rPr>
        <w:t xml:space="preserve"> </w:t>
      </w:r>
      <w:proofErr w:type="spellStart"/>
      <w:r w:rsidRPr="00BC5DF9">
        <w:rPr>
          <w:iCs/>
          <w:sz w:val="28"/>
          <w:szCs w:val="28"/>
          <w:lang w:val="fr-FR"/>
        </w:rPr>
        <w:t>nhà</w:t>
      </w:r>
      <w:proofErr w:type="spellEnd"/>
      <w:r w:rsidRPr="00BC5DF9">
        <w:rPr>
          <w:iCs/>
          <w:sz w:val="28"/>
          <w:szCs w:val="28"/>
          <w:lang w:val="fr-FR"/>
        </w:rPr>
        <w:t xml:space="preserve"> </w:t>
      </w:r>
      <w:proofErr w:type="spellStart"/>
      <w:r w:rsidRPr="00BC5DF9">
        <w:rPr>
          <w:iCs/>
          <w:sz w:val="28"/>
          <w:szCs w:val="28"/>
          <w:lang w:val="fr-FR"/>
        </w:rPr>
        <w:t>thầu</w:t>
      </w:r>
      <w:proofErr w:type="spellEnd"/>
      <w:r w:rsidRPr="00BC5DF9">
        <w:rPr>
          <w:iCs/>
          <w:sz w:val="28"/>
          <w:szCs w:val="28"/>
          <w:lang w:val="fr-FR"/>
        </w:rPr>
        <w:t xml:space="preserve"> </w:t>
      </w:r>
      <w:proofErr w:type="spellStart"/>
      <w:r w:rsidRPr="00BC5DF9">
        <w:rPr>
          <w:iCs/>
          <w:sz w:val="28"/>
          <w:szCs w:val="28"/>
          <w:lang w:val="fr-FR"/>
        </w:rPr>
        <w:t>đã</w:t>
      </w:r>
      <w:proofErr w:type="spellEnd"/>
      <w:r w:rsidRPr="00BC5DF9">
        <w:rPr>
          <w:iCs/>
          <w:sz w:val="28"/>
          <w:szCs w:val="28"/>
          <w:lang w:val="fr-FR"/>
        </w:rPr>
        <w:t xml:space="preserve"> </w:t>
      </w:r>
      <w:proofErr w:type="spellStart"/>
      <w:r w:rsidRPr="00BC5DF9">
        <w:rPr>
          <w:iCs/>
          <w:sz w:val="28"/>
          <w:szCs w:val="28"/>
          <w:lang w:val="fr-FR"/>
        </w:rPr>
        <w:t>tham</w:t>
      </w:r>
      <w:proofErr w:type="spellEnd"/>
      <w:r w:rsidRPr="00BC5DF9">
        <w:rPr>
          <w:iCs/>
          <w:sz w:val="28"/>
          <w:szCs w:val="28"/>
          <w:lang w:val="fr-FR"/>
        </w:rPr>
        <w:t xml:space="preserve"> </w:t>
      </w:r>
      <w:proofErr w:type="spellStart"/>
      <w:r w:rsidRPr="00BC5DF9">
        <w:rPr>
          <w:iCs/>
          <w:sz w:val="28"/>
          <w:szCs w:val="28"/>
          <w:lang w:val="fr-FR"/>
        </w:rPr>
        <w:t>gia</w:t>
      </w:r>
      <w:proofErr w:type="spellEnd"/>
      <w:r w:rsidRPr="00BC5DF9">
        <w:rPr>
          <w:iCs/>
          <w:sz w:val="28"/>
          <w:szCs w:val="28"/>
          <w:lang w:val="fr-FR"/>
        </w:rPr>
        <w:t xml:space="preserve"> </w:t>
      </w:r>
      <w:proofErr w:type="spellStart"/>
      <w:r w:rsidRPr="00BC5DF9">
        <w:rPr>
          <w:iCs/>
          <w:sz w:val="28"/>
          <w:szCs w:val="28"/>
          <w:lang w:val="fr-FR"/>
        </w:rPr>
        <w:t>với</w:t>
      </w:r>
      <w:proofErr w:type="spellEnd"/>
      <w:r w:rsidRPr="00BC5DF9">
        <w:rPr>
          <w:iCs/>
          <w:sz w:val="28"/>
          <w:szCs w:val="28"/>
          <w:lang w:val="fr-FR"/>
        </w:rPr>
        <w:t xml:space="preserve"> </w:t>
      </w:r>
      <w:proofErr w:type="spellStart"/>
      <w:r w:rsidRPr="00BC5DF9">
        <w:rPr>
          <w:iCs/>
          <w:sz w:val="28"/>
          <w:szCs w:val="28"/>
          <w:lang w:val="fr-FR"/>
        </w:rPr>
        <w:t>tư</w:t>
      </w:r>
      <w:proofErr w:type="spellEnd"/>
      <w:r w:rsidRPr="00BC5DF9">
        <w:rPr>
          <w:iCs/>
          <w:sz w:val="28"/>
          <w:szCs w:val="28"/>
          <w:lang w:val="fr-FR"/>
        </w:rPr>
        <w:t xml:space="preserve"> </w:t>
      </w:r>
      <w:proofErr w:type="spellStart"/>
      <w:r w:rsidRPr="00BC5DF9">
        <w:rPr>
          <w:iCs/>
          <w:sz w:val="28"/>
          <w:szCs w:val="28"/>
          <w:lang w:val="fr-FR"/>
        </w:rPr>
        <w:t>cách</w:t>
      </w:r>
      <w:proofErr w:type="spellEnd"/>
      <w:r w:rsidRPr="00BC5DF9">
        <w:rPr>
          <w:iCs/>
          <w:sz w:val="28"/>
          <w:szCs w:val="28"/>
          <w:lang w:val="fr-FR"/>
        </w:rPr>
        <w:t xml:space="preserve"> </w:t>
      </w:r>
      <w:proofErr w:type="spellStart"/>
      <w:r w:rsidRPr="00BC5DF9">
        <w:rPr>
          <w:iCs/>
          <w:sz w:val="28"/>
          <w:szCs w:val="28"/>
          <w:lang w:val="fr-FR"/>
        </w:rPr>
        <w:t>là</w:t>
      </w:r>
      <w:proofErr w:type="spellEnd"/>
      <w:r w:rsidRPr="00BC5DF9">
        <w:rPr>
          <w:iCs/>
          <w:sz w:val="28"/>
          <w:szCs w:val="28"/>
          <w:lang w:val="fr-FR"/>
        </w:rPr>
        <w:t xml:space="preserve"> </w:t>
      </w:r>
      <w:proofErr w:type="spellStart"/>
      <w:r w:rsidRPr="00BC5DF9">
        <w:rPr>
          <w:iCs/>
          <w:sz w:val="28"/>
          <w:szCs w:val="28"/>
          <w:lang w:val="fr-FR"/>
        </w:rPr>
        <w:t>thành</w:t>
      </w:r>
      <w:proofErr w:type="spellEnd"/>
      <w:r w:rsidRPr="00BC5DF9">
        <w:rPr>
          <w:iCs/>
          <w:sz w:val="28"/>
          <w:szCs w:val="28"/>
          <w:lang w:val="fr-FR"/>
        </w:rPr>
        <w:t xml:space="preserve"> </w:t>
      </w:r>
      <w:proofErr w:type="spellStart"/>
      <w:r w:rsidRPr="00BC5DF9">
        <w:rPr>
          <w:iCs/>
          <w:sz w:val="28"/>
          <w:szCs w:val="28"/>
          <w:lang w:val="fr-FR"/>
        </w:rPr>
        <w:t>viên</w:t>
      </w:r>
      <w:proofErr w:type="spellEnd"/>
      <w:r w:rsidRPr="00BC5DF9">
        <w:rPr>
          <w:iCs/>
          <w:sz w:val="28"/>
          <w:szCs w:val="28"/>
          <w:lang w:val="fr-FR"/>
        </w:rPr>
        <w:t xml:space="preserve"> </w:t>
      </w:r>
      <w:proofErr w:type="spellStart"/>
      <w:r w:rsidRPr="00BC5DF9">
        <w:rPr>
          <w:iCs/>
          <w:sz w:val="28"/>
          <w:szCs w:val="28"/>
          <w:lang w:val="fr-FR"/>
        </w:rPr>
        <w:t>liên</w:t>
      </w:r>
      <w:proofErr w:type="spellEnd"/>
      <w:r w:rsidRPr="00BC5DF9">
        <w:rPr>
          <w:iCs/>
          <w:sz w:val="28"/>
          <w:szCs w:val="28"/>
          <w:lang w:val="fr-FR"/>
        </w:rPr>
        <w:t xml:space="preserve"> </w:t>
      </w:r>
      <w:proofErr w:type="spellStart"/>
      <w:r w:rsidRPr="00BC5DF9">
        <w:rPr>
          <w:iCs/>
          <w:sz w:val="28"/>
          <w:szCs w:val="28"/>
          <w:lang w:val="fr-FR"/>
        </w:rPr>
        <w:t>danh</w:t>
      </w:r>
      <w:proofErr w:type="spellEnd"/>
      <w:r w:rsidRPr="00BC5DF9">
        <w:rPr>
          <w:iCs/>
          <w:sz w:val="28"/>
          <w:szCs w:val="28"/>
          <w:lang w:val="fr-FR"/>
        </w:rPr>
        <w:t xml:space="preserve"> </w:t>
      </w:r>
      <w:proofErr w:type="spellStart"/>
      <w:r w:rsidRPr="00BC5DF9">
        <w:rPr>
          <w:iCs/>
          <w:sz w:val="28"/>
          <w:szCs w:val="28"/>
          <w:lang w:val="fr-FR"/>
        </w:rPr>
        <w:t>hoặc</w:t>
      </w:r>
      <w:proofErr w:type="spellEnd"/>
      <w:r w:rsidRPr="00BC5DF9">
        <w:rPr>
          <w:iCs/>
          <w:sz w:val="28"/>
          <w:szCs w:val="28"/>
          <w:lang w:val="fr-FR"/>
        </w:rPr>
        <w:t xml:space="preserve"> </w:t>
      </w:r>
      <w:proofErr w:type="spellStart"/>
      <w:r w:rsidRPr="00BC5DF9">
        <w:rPr>
          <w:iCs/>
          <w:sz w:val="28"/>
          <w:szCs w:val="28"/>
          <w:lang w:val="fr-FR"/>
        </w:rPr>
        <w:t>nhà</w:t>
      </w:r>
      <w:proofErr w:type="spellEnd"/>
      <w:r w:rsidRPr="00BC5DF9">
        <w:rPr>
          <w:iCs/>
          <w:sz w:val="28"/>
          <w:szCs w:val="28"/>
          <w:lang w:val="fr-FR"/>
        </w:rPr>
        <w:t xml:space="preserve"> </w:t>
      </w:r>
      <w:proofErr w:type="spellStart"/>
      <w:r w:rsidRPr="00BC5DF9">
        <w:rPr>
          <w:iCs/>
          <w:sz w:val="28"/>
          <w:szCs w:val="28"/>
          <w:lang w:val="fr-FR"/>
        </w:rPr>
        <w:t>thầu</w:t>
      </w:r>
      <w:proofErr w:type="spellEnd"/>
      <w:r w:rsidRPr="00BC5DF9">
        <w:rPr>
          <w:iCs/>
          <w:sz w:val="28"/>
          <w:szCs w:val="28"/>
          <w:lang w:val="fr-FR"/>
        </w:rPr>
        <w:t xml:space="preserve"> </w:t>
      </w:r>
      <w:proofErr w:type="spellStart"/>
      <w:r w:rsidRPr="00BC5DF9">
        <w:rPr>
          <w:iCs/>
          <w:sz w:val="28"/>
          <w:szCs w:val="28"/>
          <w:lang w:val="fr-FR"/>
        </w:rPr>
        <w:t>phụ</w:t>
      </w:r>
      <w:proofErr w:type="spellEnd"/>
      <w:r w:rsidRPr="00BC5DF9">
        <w:rPr>
          <w:iCs/>
          <w:sz w:val="28"/>
          <w:szCs w:val="28"/>
          <w:lang w:val="fr-FR"/>
        </w:rPr>
        <w:t xml:space="preserve"> </w:t>
      </w:r>
      <w:proofErr w:type="spellStart"/>
      <w:r w:rsidRPr="00BC5DF9">
        <w:rPr>
          <w:iCs/>
          <w:sz w:val="28"/>
          <w:szCs w:val="28"/>
          <w:lang w:val="fr-FR"/>
        </w:rPr>
        <w:t>thì</w:t>
      </w:r>
      <w:proofErr w:type="spellEnd"/>
      <w:r w:rsidRPr="00BC5DF9">
        <w:rPr>
          <w:iCs/>
          <w:sz w:val="28"/>
          <w:szCs w:val="28"/>
          <w:lang w:val="fr-FR"/>
        </w:rPr>
        <w:t xml:space="preserve"> </w:t>
      </w:r>
      <w:proofErr w:type="spellStart"/>
      <w:r w:rsidRPr="00BC5DF9">
        <w:rPr>
          <w:iCs/>
          <w:sz w:val="28"/>
          <w:szCs w:val="28"/>
          <w:lang w:val="fr-FR"/>
        </w:rPr>
        <w:t>chỉ</w:t>
      </w:r>
      <w:proofErr w:type="spellEnd"/>
      <w:r w:rsidRPr="00BC5DF9">
        <w:rPr>
          <w:iCs/>
          <w:sz w:val="28"/>
          <w:szCs w:val="28"/>
          <w:lang w:val="fr-FR"/>
        </w:rPr>
        <w:t xml:space="preserve"> </w:t>
      </w:r>
      <w:proofErr w:type="spellStart"/>
      <w:r w:rsidRPr="00BC5DF9">
        <w:rPr>
          <w:iCs/>
          <w:sz w:val="28"/>
          <w:szCs w:val="28"/>
          <w:lang w:val="fr-FR"/>
        </w:rPr>
        <w:t>tính</w:t>
      </w:r>
      <w:proofErr w:type="spellEnd"/>
      <w:r w:rsidRPr="00BC5DF9">
        <w:rPr>
          <w:iCs/>
          <w:sz w:val="28"/>
          <w:szCs w:val="28"/>
          <w:lang w:val="fr-FR"/>
        </w:rPr>
        <w:t xml:space="preserve"> </w:t>
      </w:r>
      <w:proofErr w:type="spellStart"/>
      <w:r w:rsidRPr="00BC5DF9">
        <w:rPr>
          <w:iCs/>
          <w:sz w:val="28"/>
          <w:szCs w:val="28"/>
          <w:lang w:val="fr-FR"/>
        </w:rPr>
        <w:t>giá</w:t>
      </w:r>
      <w:proofErr w:type="spellEnd"/>
      <w:r w:rsidRPr="00BC5DF9">
        <w:rPr>
          <w:iCs/>
          <w:sz w:val="28"/>
          <w:szCs w:val="28"/>
          <w:lang w:val="fr-FR"/>
        </w:rPr>
        <w:t xml:space="preserve"> </w:t>
      </w:r>
      <w:proofErr w:type="spellStart"/>
      <w:r w:rsidRPr="00BC5DF9">
        <w:rPr>
          <w:iCs/>
          <w:sz w:val="28"/>
          <w:szCs w:val="28"/>
          <w:lang w:val="fr-FR"/>
        </w:rPr>
        <w:t>trị</w:t>
      </w:r>
      <w:proofErr w:type="spellEnd"/>
      <w:r w:rsidRPr="00BC5DF9">
        <w:rPr>
          <w:iCs/>
          <w:sz w:val="28"/>
          <w:szCs w:val="28"/>
          <w:lang w:val="fr-FR"/>
        </w:rPr>
        <w:t xml:space="preserve"> </w:t>
      </w:r>
      <w:proofErr w:type="spellStart"/>
      <w:r w:rsidRPr="00BC5DF9">
        <w:rPr>
          <w:iCs/>
          <w:sz w:val="28"/>
          <w:szCs w:val="28"/>
          <w:lang w:val="fr-FR"/>
        </w:rPr>
        <w:t>phần</w:t>
      </w:r>
      <w:proofErr w:type="spellEnd"/>
      <w:r w:rsidRPr="00BC5DF9">
        <w:rPr>
          <w:iCs/>
          <w:sz w:val="28"/>
          <w:szCs w:val="28"/>
          <w:lang w:val="fr-FR"/>
        </w:rPr>
        <w:t xml:space="preserve"> </w:t>
      </w:r>
      <w:proofErr w:type="spellStart"/>
      <w:r w:rsidRPr="00BC5DF9">
        <w:rPr>
          <w:iCs/>
          <w:sz w:val="28"/>
          <w:szCs w:val="28"/>
          <w:lang w:val="fr-FR"/>
        </w:rPr>
        <w:t>việc</w:t>
      </w:r>
      <w:proofErr w:type="spellEnd"/>
      <w:r w:rsidRPr="00BC5DF9">
        <w:rPr>
          <w:iCs/>
          <w:sz w:val="28"/>
          <w:szCs w:val="28"/>
          <w:lang w:val="fr-FR"/>
        </w:rPr>
        <w:t xml:space="preserve"> do </w:t>
      </w:r>
      <w:proofErr w:type="spellStart"/>
      <w:r w:rsidRPr="00BC5DF9">
        <w:rPr>
          <w:iCs/>
          <w:sz w:val="28"/>
          <w:szCs w:val="28"/>
          <w:lang w:val="fr-FR"/>
        </w:rPr>
        <w:t>nhà</w:t>
      </w:r>
      <w:proofErr w:type="spellEnd"/>
      <w:r w:rsidRPr="00BC5DF9">
        <w:rPr>
          <w:iCs/>
          <w:sz w:val="28"/>
          <w:szCs w:val="28"/>
          <w:lang w:val="fr-FR"/>
        </w:rPr>
        <w:t xml:space="preserve"> </w:t>
      </w:r>
      <w:proofErr w:type="spellStart"/>
      <w:r w:rsidRPr="00BC5DF9">
        <w:rPr>
          <w:iCs/>
          <w:sz w:val="28"/>
          <w:szCs w:val="28"/>
          <w:lang w:val="fr-FR"/>
        </w:rPr>
        <w:t>thầu</w:t>
      </w:r>
      <w:proofErr w:type="spellEnd"/>
      <w:r w:rsidRPr="00BC5DF9">
        <w:rPr>
          <w:iCs/>
          <w:sz w:val="28"/>
          <w:szCs w:val="28"/>
          <w:lang w:val="fr-FR"/>
        </w:rPr>
        <w:t xml:space="preserve"> </w:t>
      </w:r>
      <w:proofErr w:type="spellStart"/>
      <w:r w:rsidRPr="00BC5DF9">
        <w:rPr>
          <w:iCs/>
          <w:sz w:val="28"/>
          <w:szCs w:val="28"/>
          <w:lang w:val="fr-FR"/>
        </w:rPr>
        <w:t>thực</w:t>
      </w:r>
      <w:proofErr w:type="spellEnd"/>
      <w:r w:rsidRPr="00BC5DF9">
        <w:rPr>
          <w:iCs/>
          <w:sz w:val="28"/>
          <w:szCs w:val="28"/>
          <w:lang w:val="fr-FR"/>
        </w:rPr>
        <w:t xml:space="preserve"> </w:t>
      </w:r>
      <w:proofErr w:type="spellStart"/>
      <w:r w:rsidRPr="00BC5DF9">
        <w:rPr>
          <w:iCs/>
          <w:sz w:val="28"/>
          <w:szCs w:val="28"/>
          <w:lang w:val="fr-FR"/>
        </w:rPr>
        <w:t>hiện</w:t>
      </w:r>
      <w:proofErr w:type="spellEnd"/>
      <w:r w:rsidRPr="00BC5DF9">
        <w:rPr>
          <w:iCs/>
          <w:sz w:val="28"/>
          <w:szCs w:val="28"/>
          <w:lang w:val="fr-FR"/>
        </w:rPr>
        <w:t xml:space="preserve">. </w:t>
      </w:r>
      <w:proofErr w:type="spellStart"/>
      <w:r w:rsidRPr="00BC5DF9">
        <w:rPr>
          <w:iCs/>
          <w:sz w:val="28"/>
          <w:szCs w:val="28"/>
          <w:lang w:val="fr-FR"/>
        </w:rPr>
        <w:t>Đối</w:t>
      </w:r>
      <w:proofErr w:type="spellEnd"/>
      <w:r w:rsidRPr="00BC5DF9">
        <w:rPr>
          <w:iCs/>
          <w:sz w:val="28"/>
          <w:szCs w:val="28"/>
          <w:lang w:val="fr-FR"/>
        </w:rPr>
        <w:t xml:space="preserve"> </w:t>
      </w:r>
      <w:proofErr w:type="spellStart"/>
      <w:r w:rsidRPr="00BC5DF9">
        <w:rPr>
          <w:iCs/>
          <w:sz w:val="28"/>
          <w:szCs w:val="28"/>
          <w:lang w:val="fr-FR"/>
        </w:rPr>
        <w:t>với</w:t>
      </w:r>
      <w:proofErr w:type="spellEnd"/>
      <w:r w:rsidRPr="00BC5DF9">
        <w:rPr>
          <w:iCs/>
          <w:sz w:val="28"/>
          <w:szCs w:val="28"/>
          <w:lang w:val="fr-FR"/>
        </w:rPr>
        <w:t xml:space="preserve"> </w:t>
      </w:r>
      <w:proofErr w:type="spellStart"/>
      <w:r w:rsidRPr="00BC5DF9">
        <w:rPr>
          <w:iCs/>
          <w:sz w:val="28"/>
          <w:szCs w:val="28"/>
          <w:lang w:val="fr-FR"/>
        </w:rPr>
        <w:t>nhà</w:t>
      </w:r>
      <w:proofErr w:type="spellEnd"/>
      <w:r w:rsidRPr="00BC5DF9">
        <w:rPr>
          <w:iCs/>
          <w:sz w:val="28"/>
          <w:szCs w:val="28"/>
          <w:lang w:val="fr-FR"/>
        </w:rPr>
        <w:t xml:space="preserve"> </w:t>
      </w:r>
      <w:proofErr w:type="spellStart"/>
      <w:r w:rsidRPr="00BC5DF9">
        <w:rPr>
          <w:iCs/>
          <w:sz w:val="28"/>
          <w:szCs w:val="28"/>
          <w:lang w:val="fr-FR"/>
        </w:rPr>
        <w:t>thầu</w:t>
      </w:r>
      <w:proofErr w:type="spellEnd"/>
      <w:r w:rsidRPr="00BC5DF9">
        <w:rPr>
          <w:iCs/>
          <w:sz w:val="28"/>
          <w:szCs w:val="28"/>
          <w:lang w:val="fr-FR"/>
        </w:rPr>
        <w:t xml:space="preserve"> </w:t>
      </w:r>
      <w:proofErr w:type="spellStart"/>
      <w:r w:rsidRPr="00BC5DF9">
        <w:rPr>
          <w:iCs/>
          <w:sz w:val="28"/>
          <w:szCs w:val="28"/>
          <w:lang w:val="fr-FR"/>
        </w:rPr>
        <w:t>phụ</w:t>
      </w:r>
      <w:proofErr w:type="spellEnd"/>
      <w:r w:rsidRPr="00BC5DF9">
        <w:rPr>
          <w:iCs/>
          <w:sz w:val="28"/>
          <w:szCs w:val="28"/>
          <w:lang w:val="fr-FR"/>
        </w:rPr>
        <w:t xml:space="preserve"> </w:t>
      </w:r>
      <w:proofErr w:type="spellStart"/>
      <w:r w:rsidRPr="00BC5DF9">
        <w:rPr>
          <w:iCs/>
          <w:sz w:val="28"/>
          <w:szCs w:val="28"/>
          <w:lang w:val="fr-FR"/>
        </w:rPr>
        <w:t>phải</w:t>
      </w:r>
      <w:proofErr w:type="spellEnd"/>
      <w:r w:rsidRPr="00BC5DF9">
        <w:rPr>
          <w:iCs/>
          <w:sz w:val="28"/>
          <w:szCs w:val="28"/>
          <w:lang w:val="fr-FR"/>
        </w:rPr>
        <w:t xml:space="preserve"> </w:t>
      </w:r>
      <w:proofErr w:type="spellStart"/>
      <w:r w:rsidRPr="00BC5DF9">
        <w:rPr>
          <w:iCs/>
          <w:sz w:val="28"/>
          <w:szCs w:val="28"/>
          <w:lang w:val="fr-FR"/>
        </w:rPr>
        <w:t>đính</w:t>
      </w:r>
      <w:proofErr w:type="spellEnd"/>
      <w:r w:rsidRPr="00BC5DF9">
        <w:rPr>
          <w:iCs/>
          <w:sz w:val="28"/>
          <w:szCs w:val="28"/>
          <w:lang w:val="fr-FR"/>
        </w:rPr>
        <w:t xml:space="preserve"> </w:t>
      </w:r>
      <w:proofErr w:type="spellStart"/>
      <w:r w:rsidRPr="00BC5DF9">
        <w:rPr>
          <w:iCs/>
          <w:sz w:val="28"/>
          <w:szCs w:val="28"/>
          <w:lang w:val="fr-FR"/>
        </w:rPr>
        <w:t>kèm</w:t>
      </w:r>
      <w:proofErr w:type="spellEnd"/>
      <w:r w:rsidRPr="00BC5DF9">
        <w:rPr>
          <w:iCs/>
          <w:sz w:val="28"/>
          <w:szCs w:val="28"/>
          <w:lang w:val="fr-FR"/>
        </w:rPr>
        <w:t xml:space="preserve"> </w:t>
      </w:r>
      <w:proofErr w:type="spellStart"/>
      <w:r w:rsidRPr="00BC5DF9">
        <w:rPr>
          <w:iCs/>
          <w:sz w:val="28"/>
          <w:szCs w:val="28"/>
          <w:lang w:val="fr-FR"/>
        </w:rPr>
        <w:t>các</w:t>
      </w:r>
      <w:proofErr w:type="spellEnd"/>
      <w:r w:rsidRPr="00BC5DF9">
        <w:rPr>
          <w:iCs/>
          <w:sz w:val="28"/>
          <w:szCs w:val="28"/>
          <w:lang w:val="fr-FR"/>
        </w:rPr>
        <w:t xml:space="preserve"> </w:t>
      </w:r>
      <w:proofErr w:type="spellStart"/>
      <w:r w:rsidRPr="00BC5DF9">
        <w:rPr>
          <w:iCs/>
          <w:sz w:val="28"/>
          <w:szCs w:val="28"/>
          <w:lang w:val="fr-FR"/>
        </w:rPr>
        <w:t>tài</w:t>
      </w:r>
      <w:proofErr w:type="spellEnd"/>
      <w:r w:rsidRPr="00BC5DF9">
        <w:rPr>
          <w:iCs/>
          <w:sz w:val="28"/>
          <w:szCs w:val="28"/>
          <w:lang w:val="fr-FR"/>
        </w:rPr>
        <w:t xml:space="preserve"> </w:t>
      </w:r>
      <w:proofErr w:type="spellStart"/>
      <w:r w:rsidRPr="00BC5DF9">
        <w:rPr>
          <w:iCs/>
          <w:sz w:val="28"/>
          <w:szCs w:val="28"/>
          <w:lang w:val="fr-FR"/>
        </w:rPr>
        <w:t>liệu</w:t>
      </w:r>
      <w:proofErr w:type="spellEnd"/>
      <w:r w:rsidRPr="00BC5DF9">
        <w:rPr>
          <w:iCs/>
          <w:sz w:val="28"/>
          <w:szCs w:val="28"/>
          <w:lang w:val="fr-FR"/>
        </w:rPr>
        <w:t xml:space="preserve">: (i) </w:t>
      </w:r>
      <w:proofErr w:type="spellStart"/>
      <w:r w:rsidRPr="00BC5DF9">
        <w:rPr>
          <w:iCs/>
          <w:sz w:val="28"/>
          <w:szCs w:val="28"/>
          <w:lang w:val="fr-FR"/>
        </w:rPr>
        <w:t>Hợp</w:t>
      </w:r>
      <w:proofErr w:type="spellEnd"/>
      <w:r w:rsidRPr="00BC5DF9">
        <w:rPr>
          <w:iCs/>
          <w:sz w:val="28"/>
          <w:szCs w:val="28"/>
          <w:lang w:val="fr-FR"/>
        </w:rPr>
        <w:t xml:space="preserve"> </w:t>
      </w:r>
      <w:proofErr w:type="spellStart"/>
      <w:r w:rsidRPr="00BC5DF9">
        <w:rPr>
          <w:iCs/>
          <w:sz w:val="28"/>
          <w:szCs w:val="28"/>
          <w:lang w:val="fr-FR"/>
        </w:rPr>
        <w:t>đồng</w:t>
      </w:r>
      <w:proofErr w:type="spellEnd"/>
      <w:r w:rsidRPr="00BC5DF9">
        <w:rPr>
          <w:iCs/>
          <w:sz w:val="28"/>
          <w:szCs w:val="28"/>
          <w:lang w:val="fr-FR"/>
        </w:rPr>
        <w:t xml:space="preserve"> </w:t>
      </w:r>
      <w:proofErr w:type="spellStart"/>
      <w:r w:rsidRPr="00BC5DF9">
        <w:rPr>
          <w:iCs/>
          <w:sz w:val="28"/>
          <w:szCs w:val="28"/>
          <w:lang w:val="fr-FR"/>
        </w:rPr>
        <w:t>ký</w:t>
      </w:r>
      <w:proofErr w:type="spellEnd"/>
      <w:r w:rsidRPr="00BC5DF9">
        <w:rPr>
          <w:iCs/>
          <w:sz w:val="28"/>
          <w:szCs w:val="28"/>
          <w:lang w:val="fr-FR"/>
        </w:rPr>
        <w:t xml:space="preserve"> </w:t>
      </w:r>
      <w:proofErr w:type="spellStart"/>
      <w:r w:rsidRPr="00BC5DF9">
        <w:rPr>
          <w:iCs/>
          <w:sz w:val="28"/>
          <w:szCs w:val="28"/>
          <w:lang w:val="fr-FR"/>
        </w:rPr>
        <w:t>giữa</w:t>
      </w:r>
      <w:proofErr w:type="spellEnd"/>
      <w:r w:rsidRPr="00BC5DF9">
        <w:rPr>
          <w:iCs/>
          <w:sz w:val="28"/>
          <w:szCs w:val="28"/>
          <w:lang w:val="fr-FR"/>
        </w:rPr>
        <w:t xml:space="preserve"> </w:t>
      </w:r>
      <w:proofErr w:type="spellStart"/>
      <w:r w:rsidRPr="00BC5DF9">
        <w:rPr>
          <w:iCs/>
          <w:sz w:val="28"/>
          <w:szCs w:val="28"/>
          <w:lang w:val="fr-FR"/>
        </w:rPr>
        <w:t>Nhà</w:t>
      </w:r>
      <w:proofErr w:type="spellEnd"/>
      <w:r w:rsidRPr="00BC5DF9">
        <w:rPr>
          <w:iCs/>
          <w:sz w:val="28"/>
          <w:szCs w:val="28"/>
          <w:lang w:val="fr-FR"/>
        </w:rPr>
        <w:t xml:space="preserve"> </w:t>
      </w:r>
      <w:proofErr w:type="spellStart"/>
      <w:r w:rsidRPr="00BC5DF9">
        <w:rPr>
          <w:iCs/>
          <w:sz w:val="28"/>
          <w:szCs w:val="28"/>
          <w:lang w:val="fr-FR"/>
        </w:rPr>
        <w:t>thầu</w:t>
      </w:r>
      <w:proofErr w:type="spellEnd"/>
      <w:r w:rsidRPr="00BC5DF9">
        <w:rPr>
          <w:iCs/>
          <w:sz w:val="28"/>
          <w:szCs w:val="28"/>
          <w:lang w:val="fr-FR"/>
        </w:rPr>
        <w:t xml:space="preserve"> </w:t>
      </w:r>
      <w:proofErr w:type="spellStart"/>
      <w:r w:rsidRPr="00BC5DF9">
        <w:rPr>
          <w:iCs/>
          <w:sz w:val="28"/>
          <w:szCs w:val="28"/>
          <w:lang w:val="fr-FR"/>
        </w:rPr>
        <w:t>chính</w:t>
      </w:r>
      <w:proofErr w:type="spellEnd"/>
      <w:r w:rsidRPr="00BC5DF9">
        <w:rPr>
          <w:iCs/>
          <w:sz w:val="28"/>
          <w:szCs w:val="28"/>
          <w:lang w:val="fr-FR"/>
        </w:rPr>
        <w:t xml:space="preserve"> </w:t>
      </w:r>
      <w:proofErr w:type="spellStart"/>
      <w:r w:rsidRPr="00BC5DF9">
        <w:rPr>
          <w:iCs/>
          <w:sz w:val="28"/>
          <w:szCs w:val="28"/>
          <w:lang w:val="fr-FR"/>
        </w:rPr>
        <w:t>và</w:t>
      </w:r>
      <w:proofErr w:type="spellEnd"/>
      <w:r w:rsidRPr="00BC5DF9">
        <w:rPr>
          <w:iCs/>
          <w:sz w:val="28"/>
          <w:szCs w:val="28"/>
          <w:lang w:val="fr-FR"/>
        </w:rPr>
        <w:t xml:space="preserve"> </w:t>
      </w:r>
      <w:proofErr w:type="spellStart"/>
      <w:r w:rsidRPr="00BC5DF9">
        <w:rPr>
          <w:iCs/>
          <w:sz w:val="28"/>
          <w:szCs w:val="28"/>
          <w:lang w:val="fr-FR"/>
        </w:rPr>
        <w:t>Chủ</w:t>
      </w:r>
      <w:proofErr w:type="spellEnd"/>
      <w:r w:rsidRPr="00BC5DF9">
        <w:rPr>
          <w:iCs/>
          <w:sz w:val="28"/>
          <w:szCs w:val="28"/>
          <w:lang w:val="fr-FR"/>
        </w:rPr>
        <w:t xml:space="preserve"> </w:t>
      </w:r>
      <w:proofErr w:type="spellStart"/>
      <w:r w:rsidRPr="00BC5DF9">
        <w:rPr>
          <w:iCs/>
          <w:sz w:val="28"/>
          <w:szCs w:val="28"/>
          <w:lang w:val="fr-FR"/>
        </w:rPr>
        <w:t>đầu</w:t>
      </w:r>
      <w:proofErr w:type="spellEnd"/>
      <w:r w:rsidRPr="00BC5DF9">
        <w:rPr>
          <w:iCs/>
          <w:sz w:val="28"/>
          <w:szCs w:val="28"/>
          <w:lang w:val="fr-FR"/>
        </w:rPr>
        <w:t xml:space="preserve"> </w:t>
      </w:r>
      <w:proofErr w:type="spellStart"/>
      <w:r w:rsidRPr="00BC5DF9">
        <w:rPr>
          <w:iCs/>
          <w:sz w:val="28"/>
          <w:szCs w:val="28"/>
          <w:lang w:val="fr-FR"/>
        </w:rPr>
        <w:lastRenderedPageBreak/>
        <w:t>tư</w:t>
      </w:r>
      <w:proofErr w:type="spellEnd"/>
      <w:r w:rsidRPr="00BC5DF9">
        <w:rPr>
          <w:iCs/>
          <w:sz w:val="28"/>
          <w:szCs w:val="28"/>
          <w:lang w:val="fr-FR"/>
        </w:rPr>
        <w:t xml:space="preserve">, </w:t>
      </w:r>
      <w:proofErr w:type="spellStart"/>
      <w:r w:rsidRPr="00BC5DF9">
        <w:rPr>
          <w:iCs/>
          <w:sz w:val="28"/>
          <w:szCs w:val="28"/>
          <w:lang w:val="fr-FR"/>
        </w:rPr>
        <w:t>Hợp</w:t>
      </w:r>
      <w:proofErr w:type="spellEnd"/>
      <w:r w:rsidRPr="00BC5DF9">
        <w:rPr>
          <w:iCs/>
          <w:sz w:val="28"/>
          <w:szCs w:val="28"/>
          <w:lang w:val="fr-FR"/>
        </w:rPr>
        <w:t xml:space="preserve"> </w:t>
      </w:r>
      <w:proofErr w:type="spellStart"/>
      <w:r w:rsidRPr="00BC5DF9">
        <w:rPr>
          <w:iCs/>
          <w:sz w:val="28"/>
          <w:szCs w:val="28"/>
          <w:lang w:val="fr-FR"/>
        </w:rPr>
        <w:t>đồng</w:t>
      </w:r>
      <w:proofErr w:type="spellEnd"/>
      <w:r w:rsidRPr="00BC5DF9">
        <w:rPr>
          <w:iCs/>
          <w:sz w:val="28"/>
          <w:szCs w:val="28"/>
          <w:lang w:val="fr-FR"/>
        </w:rPr>
        <w:t xml:space="preserve"> </w:t>
      </w:r>
      <w:proofErr w:type="spellStart"/>
      <w:r w:rsidRPr="00BC5DF9">
        <w:rPr>
          <w:iCs/>
          <w:sz w:val="28"/>
          <w:szCs w:val="28"/>
          <w:lang w:val="fr-FR"/>
        </w:rPr>
        <w:t>ký</w:t>
      </w:r>
      <w:proofErr w:type="spellEnd"/>
      <w:r w:rsidRPr="00BC5DF9">
        <w:rPr>
          <w:iCs/>
          <w:sz w:val="28"/>
          <w:szCs w:val="28"/>
          <w:lang w:val="fr-FR"/>
        </w:rPr>
        <w:t xml:space="preserve"> </w:t>
      </w:r>
      <w:proofErr w:type="spellStart"/>
      <w:r w:rsidRPr="00BC5DF9">
        <w:rPr>
          <w:iCs/>
          <w:sz w:val="28"/>
          <w:szCs w:val="28"/>
          <w:lang w:val="fr-FR"/>
        </w:rPr>
        <w:t>giữa</w:t>
      </w:r>
      <w:proofErr w:type="spellEnd"/>
      <w:r w:rsidRPr="00BC5DF9">
        <w:rPr>
          <w:iCs/>
          <w:sz w:val="28"/>
          <w:szCs w:val="28"/>
          <w:lang w:val="fr-FR"/>
        </w:rPr>
        <w:t xml:space="preserve"> </w:t>
      </w:r>
      <w:proofErr w:type="spellStart"/>
      <w:r w:rsidRPr="00BC5DF9">
        <w:rPr>
          <w:iCs/>
          <w:sz w:val="28"/>
          <w:szCs w:val="28"/>
          <w:lang w:val="fr-FR"/>
        </w:rPr>
        <w:t>Nhà</w:t>
      </w:r>
      <w:proofErr w:type="spellEnd"/>
      <w:r w:rsidRPr="00BC5DF9">
        <w:rPr>
          <w:iCs/>
          <w:sz w:val="28"/>
          <w:szCs w:val="28"/>
          <w:lang w:val="fr-FR"/>
        </w:rPr>
        <w:t xml:space="preserve"> </w:t>
      </w:r>
      <w:proofErr w:type="spellStart"/>
      <w:r w:rsidRPr="00BC5DF9">
        <w:rPr>
          <w:iCs/>
          <w:sz w:val="28"/>
          <w:szCs w:val="28"/>
          <w:lang w:val="fr-FR"/>
        </w:rPr>
        <w:t>thầu</w:t>
      </w:r>
      <w:proofErr w:type="spellEnd"/>
      <w:r w:rsidRPr="00BC5DF9">
        <w:rPr>
          <w:iCs/>
          <w:sz w:val="28"/>
          <w:szCs w:val="28"/>
          <w:lang w:val="fr-FR"/>
        </w:rPr>
        <w:t xml:space="preserve"> </w:t>
      </w:r>
      <w:proofErr w:type="spellStart"/>
      <w:r w:rsidRPr="00BC5DF9">
        <w:rPr>
          <w:iCs/>
          <w:sz w:val="28"/>
          <w:szCs w:val="28"/>
          <w:lang w:val="fr-FR"/>
        </w:rPr>
        <w:t>phụ</w:t>
      </w:r>
      <w:proofErr w:type="spellEnd"/>
      <w:r w:rsidRPr="00BC5DF9">
        <w:rPr>
          <w:iCs/>
          <w:sz w:val="28"/>
          <w:szCs w:val="28"/>
          <w:lang w:val="fr-FR"/>
        </w:rPr>
        <w:t xml:space="preserve"> </w:t>
      </w:r>
      <w:proofErr w:type="spellStart"/>
      <w:r w:rsidRPr="00BC5DF9">
        <w:rPr>
          <w:iCs/>
          <w:sz w:val="28"/>
          <w:szCs w:val="28"/>
          <w:lang w:val="fr-FR"/>
        </w:rPr>
        <w:t>với</w:t>
      </w:r>
      <w:proofErr w:type="spellEnd"/>
      <w:r w:rsidRPr="00BC5DF9">
        <w:rPr>
          <w:iCs/>
          <w:sz w:val="28"/>
          <w:szCs w:val="28"/>
          <w:lang w:val="fr-FR"/>
        </w:rPr>
        <w:t xml:space="preserve"> </w:t>
      </w:r>
      <w:proofErr w:type="spellStart"/>
      <w:r w:rsidRPr="00BC5DF9">
        <w:rPr>
          <w:iCs/>
          <w:sz w:val="28"/>
          <w:szCs w:val="28"/>
          <w:lang w:val="fr-FR"/>
        </w:rPr>
        <w:t>nhà</w:t>
      </w:r>
      <w:proofErr w:type="spellEnd"/>
      <w:r w:rsidRPr="00BC5DF9">
        <w:rPr>
          <w:iCs/>
          <w:sz w:val="28"/>
          <w:szCs w:val="28"/>
          <w:lang w:val="fr-FR"/>
        </w:rPr>
        <w:t xml:space="preserve"> </w:t>
      </w:r>
      <w:proofErr w:type="spellStart"/>
      <w:r w:rsidRPr="00BC5DF9">
        <w:rPr>
          <w:iCs/>
          <w:sz w:val="28"/>
          <w:szCs w:val="28"/>
          <w:lang w:val="fr-FR"/>
        </w:rPr>
        <w:t>thầu</w:t>
      </w:r>
      <w:proofErr w:type="spellEnd"/>
      <w:r w:rsidRPr="00BC5DF9">
        <w:rPr>
          <w:iCs/>
          <w:sz w:val="28"/>
          <w:szCs w:val="28"/>
          <w:lang w:val="fr-FR"/>
        </w:rPr>
        <w:t xml:space="preserve"> </w:t>
      </w:r>
      <w:proofErr w:type="spellStart"/>
      <w:r w:rsidRPr="00BC5DF9">
        <w:rPr>
          <w:iCs/>
          <w:sz w:val="28"/>
          <w:szCs w:val="28"/>
          <w:lang w:val="fr-FR"/>
        </w:rPr>
        <w:t>chính</w:t>
      </w:r>
      <w:proofErr w:type="spellEnd"/>
      <w:r w:rsidRPr="00BC5DF9">
        <w:rPr>
          <w:iCs/>
          <w:sz w:val="28"/>
          <w:szCs w:val="28"/>
          <w:lang w:val="fr-FR"/>
        </w:rPr>
        <w:t xml:space="preserve">, </w:t>
      </w:r>
      <w:proofErr w:type="spellStart"/>
      <w:r w:rsidRPr="00BC5DF9">
        <w:rPr>
          <w:iCs/>
          <w:sz w:val="28"/>
          <w:szCs w:val="28"/>
          <w:lang w:val="fr-FR"/>
        </w:rPr>
        <w:t>các</w:t>
      </w:r>
      <w:proofErr w:type="spellEnd"/>
      <w:r w:rsidRPr="00BC5DF9">
        <w:rPr>
          <w:iCs/>
          <w:sz w:val="28"/>
          <w:szCs w:val="28"/>
          <w:lang w:val="fr-FR"/>
        </w:rPr>
        <w:t xml:space="preserve"> </w:t>
      </w:r>
      <w:proofErr w:type="spellStart"/>
      <w:r w:rsidRPr="00BC5DF9">
        <w:rPr>
          <w:iCs/>
          <w:sz w:val="28"/>
          <w:szCs w:val="28"/>
          <w:lang w:val="fr-FR"/>
        </w:rPr>
        <w:t>phụ</w:t>
      </w:r>
      <w:proofErr w:type="spellEnd"/>
      <w:r w:rsidRPr="00BC5DF9">
        <w:rPr>
          <w:iCs/>
          <w:sz w:val="28"/>
          <w:szCs w:val="28"/>
          <w:lang w:val="fr-FR"/>
        </w:rPr>
        <w:t xml:space="preserve"> </w:t>
      </w:r>
      <w:proofErr w:type="spellStart"/>
      <w:r w:rsidRPr="00BC5DF9">
        <w:rPr>
          <w:iCs/>
          <w:sz w:val="28"/>
          <w:szCs w:val="28"/>
          <w:lang w:val="fr-FR"/>
        </w:rPr>
        <w:t>lục</w:t>
      </w:r>
      <w:proofErr w:type="spellEnd"/>
      <w:r w:rsidRPr="00BC5DF9">
        <w:rPr>
          <w:iCs/>
          <w:sz w:val="28"/>
          <w:szCs w:val="28"/>
          <w:lang w:val="fr-FR"/>
        </w:rPr>
        <w:t xml:space="preserve"> </w:t>
      </w:r>
      <w:proofErr w:type="spellStart"/>
      <w:r w:rsidRPr="00BC5DF9">
        <w:rPr>
          <w:iCs/>
          <w:sz w:val="28"/>
          <w:szCs w:val="28"/>
          <w:lang w:val="fr-FR"/>
        </w:rPr>
        <w:t>hợp</w:t>
      </w:r>
      <w:proofErr w:type="spellEnd"/>
      <w:r w:rsidRPr="00BC5DF9">
        <w:rPr>
          <w:iCs/>
          <w:sz w:val="28"/>
          <w:szCs w:val="28"/>
          <w:lang w:val="fr-FR"/>
        </w:rPr>
        <w:t xml:space="preserve"> </w:t>
      </w:r>
      <w:proofErr w:type="spellStart"/>
      <w:r w:rsidRPr="00BC5DF9">
        <w:rPr>
          <w:iCs/>
          <w:sz w:val="28"/>
          <w:szCs w:val="28"/>
          <w:lang w:val="fr-FR"/>
        </w:rPr>
        <w:t>đồng</w:t>
      </w:r>
      <w:proofErr w:type="spellEnd"/>
      <w:r w:rsidRPr="00BC5DF9">
        <w:rPr>
          <w:iCs/>
          <w:sz w:val="28"/>
          <w:szCs w:val="28"/>
          <w:lang w:val="fr-FR"/>
        </w:rPr>
        <w:t xml:space="preserve"> (</w:t>
      </w:r>
      <w:proofErr w:type="spellStart"/>
      <w:r w:rsidRPr="00BC5DF9">
        <w:rPr>
          <w:iCs/>
          <w:sz w:val="28"/>
          <w:szCs w:val="28"/>
          <w:lang w:val="fr-FR"/>
        </w:rPr>
        <w:t>nếu</w:t>
      </w:r>
      <w:proofErr w:type="spellEnd"/>
      <w:r w:rsidRPr="00BC5DF9">
        <w:rPr>
          <w:iCs/>
          <w:sz w:val="28"/>
          <w:szCs w:val="28"/>
          <w:lang w:val="fr-FR"/>
        </w:rPr>
        <w:t xml:space="preserve"> </w:t>
      </w:r>
      <w:proofErr w:type="spellStart"/>
      <w:r w:rsidRPr="00BC5DF9">
        <w:rPr>
          <w:iCs/>
          <w:sz w:val="28"/>
          <w:szCs w:val="28"/>
          <w:lang w:val="fr-FR"/>
        </w:rPr>
        <w:t>có</w:t>
      </w:r>
      <w:proofErr w:type="spellEnd"/>
      <w:r w:rsidRPr="00BC5DF9">
        <w:rPr>
          <w:iCs/>
          <w:sz w:val="28"/>
          <w:szCs w:val="28"/>
          <w:lang w:val="fr-FR"/>
        </w:rPr>
        <w:t xml:space="preserve">); (ii) Văn </w:t>
      </w:r>
      <w:proofErr w:type="spellStart"/>
      <w:r w:rsidRPr="00BC5DF9">
        <w:rPr>
          <w:iCs/>
          <w:sz w:val="28"/>
          <w:szCs w:val="28"/>
          <w:lang w:val="fr-FR"/>
        </w:rPr>
        <w:t>bản</w:t>
      </w:r>
      <w:proofErr w:type="spellEnd"/>
      <w:r w:rsidRPr="00BC5DF9">
        <w:rPr>
          <w:iCs/>
          <w:sz w:val="28"/>
          <w:szCs w:val="28"/>
          <w:lang w:val="fr-FR"/>
        </w:rPr>
        <w:t xml:space="preserve"> </w:t>
      </w:r>
      <w:proofErr w:type="spellStart"/>
      <w:r w:rsidRPr="00BC5DF9">
        <w:rPr>
          <w:iCs/>
          <w:sz w:val="28"/>
          <w:szCs w:val="28"/>
          <w:lang w:val="fr-FR"/>
        </w:rPr>
        <w:t>chấp</w:t>
      </w:r>
      <w:proofErr w:type="spellEnd"/>
      <w:r w:rsidRPr="00BC5DF9">
        <w:rPr>
          <w:iCs/>
          <w:sz w:val="28"/>
          <w:szCs w:val="28"/>
          <w:lang w:val="fr-FR"/>
        </w:rPr>
        <w:t xml:space="preserve"> </w:t>
      </w:r>
      <w:proofErr w:type="spellStart"/>
      <w:r w:rsidRPr="00BC5DF9">
        <w:rPr>
          <w:iCs/>
          <w:sz w:val="28"/>
          <w:szCs w:val="28"/>
          <w:lang w:val="fr-FR"/>
        </w:rPr>
        <w:t>thuận</w:t>
      </w:r>
      <w:proofErr w:type="spellEnd"/>
      <w:r w:rsidRPr="00BC5DF9">
        <w:rPr>
          <w:iCs/>
          <w:sz w:val="28"/>
          <w:szCs w:val="28"/>
          <w:lang w:val="fr-FR"/>
        </w:rPr>
        <w:t xml:space="preserve"> </w:t>
      </w:r>
      <w:proofErr w:type="spellStart"/>
      <w:r w:rsidRPr="00BC5DF9">
        <w:rPr>
          <w:iCs/>
          <w:sz w:val="28"/>
          <w:szCs w:val="28"/>
          <w:lang w:val="fr-FR"/>
        </w:rPr>
        <w:t>của</w:t>
      </w:r>
      <w:proofErr w:type="spellEnd"/>
      <w:r w:rsidRPr="00BC5DF9">
        <w:rPr>
          <w:iCs/>
          <w:sz w:val="28"/>
          <w:szCs w:val="28"/>
          <w:lang w:val="fr-FR"/>
        </w:rPr>
        <w:t xml:space="preserve"> </w:t>
      </w:r>
      <w:proofErr w:type="spellStart"/>
      <w:r w:rsidRPr="00BC5DF9">
        <w:rPr>
          <w:iCs/>
          <w:sz w:val="28"/>
          <w:szCs w:val="28"/>
          <w:lang w:val="fr-FR"/>
        </w:rPr>
        <w:t>Người</w:t>
      </w:r>
      <w:proofErr w:type="spellEnd"/>
      <w:r w:rsidRPr="00BC5DF9">
        <w:rPr>
          <w:iCs/>
          <w:sz w:val="28"/>
          <w:szCs w:val="28"/>
          <w:lang w:val="fr-FR"/>
        </w:rPr>
        <w:t xml:space="preserve"> </w:t>
      </w:r>
      <w:proofErr w:type="spellStart"/>
      <w:r w:rsidRPr="00BC5DF9">
        <w:rPr>
          <w:iCs/>
          <w:sz w:val="28"/>
          <w:szCs w:val="28"/>
          <w:lang w:val="fr-FR"/>
        </w:rPr>
        <w:t>có</w:t>
      </w:r>
      <w:proofErr w:type="spellEnd"/>
      <w:r w:rsidRPr="00BC5DF9">
        <w:rPr>
          <w:iCs/>
          <w:sz w:val="28"/>
          <w:szCs w:val="28"/>
          <w:lang w:val="fr-FR"/>
        </w:rPr>
        <w:t xml:space="preserve"> </w:t>
      </w:r>
      <w:proofErr w:type="spellStart"/>
      <w:r w:rsidRPr="00BC5DF9">
        <w:rPr>
          <w:iCs/>
          <w:sz w:val="28"/>
          <w:szCs w:val="28"/>
          <w:lang w:val="fr-FR"/>
        </w:rPr>
        <w:t>thẩm</w:t>
      </w:r>
      <w:proofErr w:type="spellEnd"/>
      <w:r w:rsidRPr="00BC5DF9">
        <w:rPr>
          <w:iCs/>
          <w:sz w:val="28"/>
          <w:szCs w:val="28"/>
          <w:lang w:val="fr-FR"/>
        </w:rPr>
        <w:t xml:space="preserve"> </w:t>
      </w:r>
      <w:proofErr w:type="spellStart"/>
      <w:r w:rsidRPr="00BC5DF9">
        <w:rPr>
          <w:iCs/>
          <w:sz w:val="28"/>
          <w:szCs w:val="28"/>
          <w:lang w:val="fr-FR"/>
        </w:rPr>
        <w:t>quyền</w:t>
      </w:r>
      <w:proofErr w:type="spellEnd"/>
      <w:r w:rsidRPr="00BC5DF9">
        <w:rPr>
          <w:iCs/>
          <w:sz w:val="28"/>
          <w:szCs w:val="28"/>
          <w:lang w:val="fr-FR"/>
        </w:rPr>
        <w:t xml:space="preserve"> </w:t>
      </w:r>
      <w:proofErr w:type="spellStart"/>
      <w:r w:rsidRPr="00BC5DF9">
        <w:rPr>
          <w:iCs/>
          <w:sz w:val="28"/>
          <w:szCs w:val="28"/>
          <w:lang w:val="fr-FR"/>
        </w:rPr>
        <w:t>về</w:t>
      </w:r>
      <w:proofErr w:type="spellEnd"/>
      <w:r w:rsidRPr="00BC5DF9">
        <w:rPr>
          <w:iCs/>
          <w:sz w:val="28"/>
          <w:szCs w:val="28"/>
          <w:lang w:val="fr-FR"/>
        </w:rPr>
        <w:t xml:space="preserve"> </w:t>
      </w:r>
      <w:proofErr w:type="spellStart"/>
      <w:r w:rsidRPr="00BC5DF9">
        <w:rPr>
          <w:iCs/>
          <w:sz w:val="28"/>
          <w:szCs w:val="28"/>
          <w:lang w:val="fr-FR"/>
        </w:rPr>
        <w:t>sử</w:t>
      </w:r>
      <w:proofErr w:type="spellEnd"/>
      <w:r w:rsidRPr="00BC5DF9">
        <w:rPr>
          <w:iCs/>
          <w:sz w:val="28"/>
          <w:szCs w:val="28"/>
          <w:lang w:val="fr-FR"/>
        </w:rPr>
        <w:t xml:space="preserve"> </w:t>
      </w:r>
      <w:proofErr w:type="spellStart"/>
      <w:r w:rsidRPr="00BC5DF9">
        <w:rPr>
          <w:iCs/>
          <w:sz w:val="28"/>
          <w:szCs w:val="28"/>
          <w:lang w:val="fr-FR"/>
        </w:rPr>
        <w:t>dụng</w:t>
      </w:r>
      <w:proofErr w:type="spellEnd"/>
      <w:r w:rsidRPr="00BC5DF9">
        <w:rPr>
          <w:iCs/>
          <w:sz w:val="28"/>
          <w:szCs w:val="28"/>
          <w:lang w:val="fr-FR"/>
        </w:rPr>
        <w:t xml:space="preserve"> </w:t>
      </w:r>
      <w:proofErr w:type="spellStart"/>
      <w:r w:rsidRPr="00BC5DF9">
        <w:rPr>
          <w:iCs/>
          <w:sz w:val="28"/>
          <w:szCs w:val="28"/>
          <w:lang w:val="fr-FR"/>
        </w:rPr>
        <w:t>nhà</w:t>
      </w:r>
      <w:proofErr w:type="spellEnd"/>
      <w:r w:rsidRPr="00BC5DF9">
        <w:rPr>
          <w:iCs/>
          <w:sz w:val="28"/>
          <w:szCs w:val="28"/>
          <w:lang w:val="fr-FR"/>
        </w:rPr>
        <w:t xml:space="preserve"> </w:t>
      </w:r>
      <w:proofErr w:type="spellStart"/>
      <w:r w:rsidRPr="00BC5DF9">
        <w:rPr>
          <w:iCs/>
          <w:sz w:val="28"/>
          <w:szCs w:val="28"/>
          <w:lang w:val="fr-FR"/>
        </w:rPr>
        <w:t>thầu</w:t>
      </w:r>
      <w:proofErr w:type="spellEnd"/>
      <w:r w:rsidRPr="00BC5DF9">
        <w:rPr>
          <w:iCs/>
          <w:sz w:val="28"/>
          <w:szCs w:val="28"/>
          <w:lang w:val="fr-FR"/>
        </w:rPr>
        <w:t xml:space="preserve"> </w:t>
      </w:r>
      <w:proofErr w:type="spellStart"/>
      <w:r w:rsidRPr="00BC5DF9">
        <w:rPr>
          <w:iCs/>
          <w:sz w:val="28"/>
          <w:szCs w:val="28"/>
          <w:lang w:val="fr-FR"/>
        </w:rPr>
        <w:t>phụ</w:t>
      </w:r>
      <w:proofErr w:type="spellEnd"/>
      <w:r w:rsidRPr="00BC5DF9">
        <w:rPr>
          <w:iCs/>
          <w:sz w:val="28"/>
          <w:szCs w:val="28"/>
          <w:lang w:val="fr-FR"/>
        </w:rPr>
        <w:t xml:space="preserve"> </w:t>
      </w:r>
      <w:proofErr w:type="spellStart"/>
      <w:r w:rsidRPr="00BC5DF9">
        <w:rPr>
          <w:iCs/>
          <w:sz w:val="28"/>
          <w:szCs w:val="28"/>
          <w:lang w:val="fr-FR"/>
        </w:rPr>
        <w:t>hoặc</w:t>
      </w:r>
      <w:proofErr w:type="spellEnd"/>
      <w:r w:rsidRPr="00BC5DF9">
        <w:rPr>
          <w:iCs/>
          <w:sz w:val="28"/>
          <w:szCs w:val="28"/>
          <w:lang w:val="fr-FR"/>
        </w:rPr>
        <w:t xml:space="preserve"> </w:t>
      </w:r>
      <w:proofErr w:type="spellStart"/>
      <w:r w:rsidRPr="00BC5DF9">
        <w:rPr>
          <w:iCs/>
          <w:sz w:val="28"/>
          <w:szCs w:val="28"/>
          <w:lang w:val="fr-FR"/>
        </w:rPr>
        <w:t>các</w:t>
      </w:r>
      <w:proofErr w:type="spellEnd"/>
      <w:r w:rsidRPr="00BC5DF9">
        <w:rPr>
          <w:iCs/>
          <w:sz w:val="28"/>
          <w:szCs w:val="28"/>
          <w:lang w:val="fr-FR"/>
        </w:rPr>
        <w:t xml:space="preserve"> </w:t>
      </w:r>
      <w:proofErr w:type="spellStart"/>
      <w:r w:rsidRPr="00BC5DF9">
        <w:rPr>
          <w:iCs/>
          <w:sz w:val="28"/>
          <w:szCs w:val="28"/>
          <w:lang w:val="fr-FR"/>
        </w:rPr>
        <w:t>tài</w:t>
      </w:r>
      <w:proofErr w:type="spellEnd"/>
      <w:r w:rsidRPr="00BC5DF9">
        <w:rPr>
          <w:iCs/>
          <w:sz w:val="28"/>
          <w:szCs w:val="28"/>
          <w:lang w:val="fr-FR"/>
        </w:rPr>
        <w:t xml:space="preserve"> </w:t>
      </w:r>
      <w:proofErr w:type="spellStart"/>
      <w:r w:rsidRPr="00BC5DF9">
        <w:rPr>
          <w:iCs/>
          <w:sz w:val="28"/>
          <w:szCs w:val="28"/>
          <w:lang w:val="fr-FR"/>
        </w:rPr>
        <w:t>liệu</w:t>
      </w:r>
      <w:proofErr w:type="spellEnd"/>
      <w:r w:rsidRPr="00BC5DF9">
        <w:rPr>
          <w:iCs/>
          <w:sz w:val="28"/>
          <w:szCs w:val="28"/>
          <w:lang w:val="fr-FR"/>
        </w:rPr>
        <w:t xml:space="preserve"> </w:t>
      </w:r>
      <w:proofErr w:type="spellStart"/>
      <w:r w:rsidRPr="00BC5DF9">
        <w:rPr>
          <w:iCs/>
          <w:sz w:val="28"/>
          <w:szCs w:val="28"/>
          <w:lang w:val="fr-FR"/>
        </w:rPr>
        <w:t>liên</w:t>
      </w:r>
      <w:proofErr w:type="spellEnd"/>
      <w:r w:rsidRPr="00BC5DF9">
        <w:rPr>
          <w:iCs/>
          <w:sz w:val="28"/>
          <w:szCs w:val="28"/>
          <w:lang w:val="fr-FR"/>
        </w:rPr>
        <w:t xml:space="preserve"> </w:t>
      </w:r>
      <w:proofErr w:type="spellStart"/>
      <w:r w:rsidRPr="00BC5DF9">
        <w:rPr>
          <w:iCs/>
          <w:sz w:val="28"/>
          <w:szCs w:val="28"/>
          <w:lang w:val="fr-FR"/>
        </w:rPr>
        <w:t>quan</w:t>
      </w:r>
      <w:proofErr w:type="spellEnd"/>
      <w:r w:rsidRPr="00BC5DF9">
        <w:rPr>
          <w:iCs/>
          <w:sz w:val="28"/>
          <w:szCs w:val="28"/>
          <w:lang w:val="fr-FR"/>
        </w:rPr>
        <w:t xml:space="preserve"> </w:t>
      </w:r>
      <w:proofErr w:type="spellStart"/>
      <w:r w:rsidRPr="00BC5DF9">
        <w:rPr>
          <w:iCs/>
          <w:sz w:val="28"/>
          <w:szCs w:val="28"/>
          <w:lang w:val="fr-FR"/>
        </w:rPr>
        <w:t>khác</w:t>
      </w:r>
      <w:proofErr w:type="spellEnd"/>
      <w:r w:rsidRPr="00BC5DF9">
        <w:rPr>
          <w:iCs/>
          <w:sz w:val="28"/>
          <w:szCs w:val="28"/>
          <w:lang w:val="fr-FR"/>
        </w:rPr>
        <w:t xml:space="preserve"> </w:t>
      </w:r>
      <w:proofErr w:type="spellStart"/>
      <w:r w:rsidRPr="00BC5DF9">
        <w:rPr>
          <w:iCs/>
          <w:sz w:val="28"/>
          <w:szCs w:val="28"/>
          <w:lang w:val="fr-FR"/>
        </w:rPr>
        <w:t>để</w:t>
      </w:r>
      <w:proofErr w:type="spellEnd"/>
      <w:r w:rsidRPr="00BC5DF9">
        <w:rPr>
          <w:iCs/>
          <w:sz w:val="28"/>
          <w:szCs w:val="28"/>
          <w:lang w:val="fr-FR"/>
        </w:rPr>
        <w:t xml:space="preserve"> </w:t>
      </w:r>
      <w:proofErr w:type="spellStart"/>
      <w:r w:rsidRPr="00BC5DF9">
        <w:rPr>
          <w:iCs/>
          <w:sz w:val="28"/>
          <w:szCs w:val="28"/>
          <w:lang w:val="fr-FR"/>
        </w:rPr>
        <w:t>chứng</w:t>
      </w:r>
      <w:proofErr w:type="spellEnd"/>
      <w:r w:rsidRPr="00BC5DF9">
        <w:rPr>
          <w:iCs/>
          <w:sz w:val="28"/>
          <w:szCs w:val="28"/>
          <w:lang w:val="fr-FR"/>
        </w:rPr>
        <w:t xml:space="preserve"> </w:t>
      </w:r>
      <w:proofErr w:type="spellStart"/>
      <w:r w:rsidRPr="00BC5DF9">
        <w:rPr>
          <w:iCs/>
          <w:sz w:val="28"/>
          <w:szCs w:val="28"/>
          <w:lang w:val="fr-FR"/>
        </w:rPr>
        <w:t>minh</w:t>
      </w:r>
      <w:proofErr w:type="spellEnd"/>
      <w:r w:rsidRPr="00BC5DF9">
        <w:rPr>
          <w:iCs/>
          <w:sz w:val="28"/>
          <w:szCs w:val="28"/>
          <w:lang w:val="fr-FR"/>
        </w:rPr>
        <w:t xml:space="preserve"> </w:t>
      </w:r>
      <w:proofErr w:type="spellStart"/>
      <w:r w:rsidRPr="00BC5DF9">
        <w:rPr>
          <w:iCs/>
          <w:sz w:val="28"/>
          <w:szCs w:val="28"/>
          <w:lang w:val="fr-FR"/>
        </w:rPr>
        <w:t>việc</w:t>
      </w:r>
      <w:proofErr w:type="spellEnd"/>
      <w:r w:rsidRPr="00BC5DF9">
        <w:rPr>
          <w:iCs/>
          <w:sz w:val="28"/>
          <w:szCs w:val="28"/>
          <w:lang w:val="fr-FR"/>
        </w:rPr>
        <w:t xml:space="preserve"> </w:t>
      </w:r>
      <w:proofErr w:type="spellStart"/>
      <w:r w:rsidRPr="00BC5DF9">
        <w:rPr>
          <w:iCs/>
          <w:sz w:val="28"/>
          <w:szCs w:val="28"/>
          <w:lang w:val="fr-FR"/>
        </w:rPr>
        <w:t>tham</w:t>
      </w:r>
      <w:proofErr w:type="spellEnd"/>
      <w:r w:rsidRPr="00BC5DF9">
        <w:rPr>
          <w:iCs/>
          <w:sz w:val="28"/>
          <w:szCs w:val="28"/>
          <w:lang w:val="fr-FR"/>
        </w:rPr>
        <w:t xml:space="preserve"> </w:t>
      </w:r>
      <w:proofErr w:type="spellStart"/>
      <w:r w:rsidRPr="00BC5DF9">
        <w:rPr>
          <w:iCs/>
          <w:sz w:val="28"/>
          <w:szCs w:val="28"/>
          <w:lang w:val="fr-FR"/>
        </w:rPr>
        <w:t>gia</w:t>
      </w:r>
      <w:proofErr w:type="spellEnd"/>
      <w:r w:rsidRPr="00BC5DF9">
        <w:rPr>
          <w:iCs/>
          <w:sz w:val="28"/>
          <w:szCs w:val="28"/>
          <w:lang w:val="fr-FR"/>
        </w:rPr>
        <w:t xml:space="preserve"> </w:t>
      </w:r>
      <w:proofErr w:type="spellStart"/>
      <w:r w:rsidRPr="00BC5DF9">
        <w:rPr>
          <w:iCs/>
          <w:sz w:val="28"/>
          <w:szCs w:val="28"/>
          <w:lang w:val="fr-FR"/>
        </w:rPr>
        <w:t>thực</w:t>
      </w:r>
      <w:proofErr w:type="spellEnd"/>
      <w:r w:rsidRPr="00BC5DF9">
        <w:rPr>
          <w:iCs/>
          <w:sz w:val="28"/>
          <w:szCs w:val="28"/>
          <w:lang w:val="fr-FR"/>
        </w:rPr>
        <w:t xml:space="preserve"> </w:t>
      </w:r>
      <w:proofErr w:type="spellStart"/>
      <w:r w:rsidRPr="00BC5DF9">
        <w:rPr>
          <w:iCs/>
          <w:sz w:val="28"/>
          <w:szCs w:val="28"/>
          <w:lang w:val="fr-FR"/>
        </w:rPr>
        <w:t>hiện</w:t>
      </w:r>
      <w:proofErr w:type="spellEnd"/>
      <w:r w:rsidRPr="00BC5DF9">
        <w:rPr>
          <w:iCs/>
          <w:sz w:val="28"/>
          <w:szCs w:val="28"/>
          <w:lang w:val="fr-FR"/>
        </w:rPr>
        <w:t xml:space="preserve"> </w:t>
      </w:r>
      <w:proofErr w:type="spellStart"/>
      <w:r w:rsidRPr="00BC5DF9">
        <w:rPr>
          <w:iCs/>
          <w:sz w:val="28"/>
          <w:szCs w:val="28"/>
          <w:lang w:val="fr-FR"/>
        </w:rPr>
        <w:t>hợp</w:t>
      </w:r>
      <w:proofErr w:type="spellEnd"/>
      <w:r w:rsidRPr="00BC5DF9">
        <w:rPr>
          <w:iCs/>
          <w:sz w:val="28"/>
          <w:szCs w:val="28"/>
          <w:lang w:val="fr-FR"/>
        </w:rPr>
        <w:t xml:space="preserve"> </w:t>
      </w:r>
      <w:proofErr w:type="spellStart"/>
      <w:r w:rsidRPr="00BC5DF9">
        <w:rPr>
          <w:iCs/>
          <w:sz w:val="28"/>
          <w:szCs w:val="28"/>
          <w:lang w:val="fr-FR"/>
        </w:rPr>
        <w:t>đồng</w:t>
      </w:r>
      <w:proofErr w:type="spellEnd"/>
      <w:r w:rsidRPr="00BC5DF9">
        <w:rPr>
          <w:iCs/>
          <w:sz w:val="28"/>
          <w:szCs w:val="28"/>
          <w:lang w:val="fr-FR"/>
        </w:rPr>
        <w:t xml:space="preserve"> </w:t>
      </w:r>
      <w:proofErr w:type="spellStart"/>
      <w:r w:rsidRPr="00BC5DF9">
        <w:rPr>
          <w:iCs/>
          <w:sz w:val="28"/>
          <w:szCs w:val="28"/>
          <w:lang w:val="fr-FR"/>
        </w:rPr>
        <w:t>hợp</w:t>
      </w:r>
      <w:proofErr w:type="spellEnd"/>
      <w:r w:rsidRPr="00BC5DF9">
        <w:rPr>
          <w:iCs/>
          <w:sz w:val="28"/>
          <w:szCs w:val="28"/>
          <w:lang w:val="fr-FR"/>
        </w:rPr>
        <w:t xml:space="preserve"> </w:t>
      </w:r>
      <w:proofErr w:type="spellStart"/>
      <w:r w:rsidRPr="00BC5DF9">
        <w:rPr>
          <w:iCs/>
          <w:sz w:val="28"/>
          <w:szCs w:val="28"/>
          <w:lang w:val="fr-FR"/>
        </w:rPr>
        <w:t>pháp</w:t>
      </w:r>
      <w:proofErr w:type="spellEnd"/>
      <w:r w:rsidRPr="00BC5DF9">
        <w:rPr>
          <w:iCs/>
          <w:sz w:val="28"/>
          <w:szCs w:val="28"/>
          <w:lang w:val="fr-FR"/>
        </w:rPr>
        <w:t xml:space="preserve"> </w:t>
      </w:r>
      <w:proofErr w:type="spellStart"/>
      <w:r w:rsidRPr="00BC5DF9">
        <w:rPr>
          <w:iCs/>
          <w:sz w:val="28"/>
          <w:szCs w:val="28"/>
          <w:lang w:val="fr-FR"/>
        </w:rPr>
        <w:t>của</w:t>
      </w:r>
      <w:proofErr w:type="spellEnd"/>
      <w:r w:rsidRPr="00BC5DF9">
        <w:rPr>
          <w:iCs/>
          <w:sz w:val="28"/>
          <w:szCs w:val="28"/>
          <w:lang w:val="fr-FR"/>
        </w:rPr>
        <w:t xml:space="preserve"> </w:t>
      </w:r>
      <w:proofErr w:type="spellStart"/>
      <w:r w:rsidRPr="00BC5DF9">
        <w:rPr>
          <w:iCs/>
          <w:sz w:val="28"/>
          <w:szCs w:val="28"/>
          <w:lang w:val="fr-FR"/>
        </w:rPr>
        <w:t>nhà</w:t>
      </w:r>
      <w:proofErr w:type="spellEnd"/>
      <w:r w:rsidRPr="00BC5DF9">
        <w:rPr>
          <w:iCs/>
          <w:sz w:val="28"/>
          <w:szCs w:val="28"/>
          <w:lang w:val="fr-FR"/>
        </w:rPr>
        <w:t xml:space="preserve"> </w:t>
      </w:r>
      <w:proofErr w:type="spellStart"/>
      <w:r w:rsidRPr="00BC5DF9">
        <w:rPr>
          <w:iCs/>
          <w:sz w:val="28"/>
          <w:szCs w:val="28"/>
          <w:lang w:val="fr-FR"/>
        </w:rPr>
        <w:t>thầu</w:t>
      </w:r>
      <w:proofErr w:type="spellEnd"/>
      <w:r w:rsidRPr="00BC5DF9">
        <w:rPr>
          <w:iCs/>
          <w:sz w:val="28"/>
          <w:szCs w:val="28"/>
          <w:lang w:val="fr-FR"/>
        </w:rPr>
        <w:t xml:space="preserve"> </w:t>
      </w:r>
      <w:proofErr w:type="spellStart"/>
      <w:r w:rsidRPr="00BC5DF9">
        <w:rPr>
          <w:iCs/>
          <w:sz w:val="28"/>
          <w:szCs w:val="28"/>
          <w:lang w:val="fr-FR"/>
        </w:rPr>
        <w:t>phụ</w:t>
      </w:r>
      <w:proofErr w:type="spellEnd"/>
      <w:r w:rsidRPr="00BC5DF9">
        <w:rPr>
          <w:iCs/>
          <w:sz w:val="28"/>
          <w:szCs w:val="28"/>
          <w:lang w:val="fr-FR"/>
        </w:rPr>
        <w:t>.</w:t>
      </w:r>
    </w:p>
    <w:p w14:paraId="25015214" w14:textId="77777777" w:rsidR="00224CE4" w:rsidRPr="00BC5DF9" w:rsidRDefault="00224CE4" w:rsidP="005E2469">
      <w:pPr>
        <w:widowControl w:val="0"/>
        <w:spacing w:line="264" w:lineRule="auto"/>
        <w:ind w:firstLine="567"/>
        <w:rPr>
          <w:iCs/>
          <w:sz w:val="28"/>
          <w:szCs w:val="28"/>
          <w:lang w:val="es-ES"/>
        </w:rPr>
      </w:pPr>
      <w:r w:rsidRPr="00BC5DF9">
        <w:rPr>
          <w:iCs/>
          <w:sz w:val="28"/>
          <w:szCs w:val="28"/>
          <w:lang w:val="es-ES"/>
        </w:rPr>
        <w:t xml:space="preserve">+ Các </w:t>
      </w:r>
      <w:proofErr w:type="spellStart"/>
      <w:r w:rsidRPr="00BC5DF9">
        <w:rPr>
          <w:iCs/>
          <w:sz w:val="28"/>
          <w:szCs w:val="28"/>
          <w:lang w:val="es-ES"/>
        </w:rPr>
        <w:t>tài</w:t>
      </w:r>
      <w:proofErr w:type="spellEnd"/>
      <w:r w:rsidRPr="00BC5DF9">
        <w:rPr>
          <w:iCs/>
          <w:sz w:val="28"/>
          <w:szCs w:val="28"/>
          <w:lang w:val="es-ES"/>
        </w:rPr>
        <w:t xml:space="preserve"> </w:t>
      </w:r>
      <w:proofErr w:type="spellStart"/>
      <w:r w:rsidRPr="00BC5DF9">
        <w:rPr>
          <w:iCs/>
          <w:sz w:val="28"/>
          <w:szCs w:val="28"/>
          <w:lang w:val="es-ES"/>
        </w:rPr>
        <w:t>liệu</w:t>
      </w:r>
      <w:proofErr w:type="spellEnd"/>
      <w:r w:rsidRPr="00BC5DF9">
        <w:rPr>
          <w:iCs/>
          <w:sz w:val="28"/>
          <w:szCs w:val="28"/>
          <w:lang w:val="es-ES"/>
        </w:rPr>
        <w:t xml:space="preserve"> </w:t>
      </w:r>
      <w:proofErr w:type="spellStart"/>
      <w:r w:rsidRPr="00BC5DF9">
        <w:rPr>
          <w:iCs/>
          <w:sz w:val="28"/>
          <w:szCs w:val="28"/>
          <w:lang w:val="es-ES"/>
        </w:rPr>
        <w:t>khác</w:t>
      </w:r>
      <w:proofErr w:type="spellEnd"/>
      <w:r w:rsidRPr="00BC5DF9">
        <w:rPr>
          <w:iCs/>
          <w:sz w:val="28"/>
          <w:szCs w:val="28"/>
          <w:lang w:val="es-ES"/>
        </w:rPr>
        <w:t xml:space="preserve"> </w:t>
      </w:r>
      <w:proofErr w:type="spellStart"/>
      <w:r w:rsidRPr="00BC5DF9">
        <w:rPr>
          <w:iCs/>
          <w:sz w:val="28"/>
          <w:szCs w:val="28"/>
          <w:lang w:val="es-ES"/>
        </w:rPr>
        <w:t>liên</w:t>
      </w:r>
      <w:proofErr w:type="spellEnd"/>
      <w:r w:rsidRPr="00BC5DF9">
        <w:rPr>
          <w:iCs/>
          <w:sz w:val="28"/>
          <w:szCs w:val="28"/>
          <w:lang w:val="es-ES"/>
        </w:rPr>
        <w:t xml:space="preserve"> </w:t>
      </w:r>
      <w:proofErr w:type="spellStart"/>
      <w:r w:rsidRPr="00BC5DF9">
        <w:rPr>
          <w:iCs/>
          <w:sz w:val="28"/>
          <w:szCs w:val="28"/>
          <w:lang w:val="es-ES"/>
        </w:rPr>
        <w:t>quan</w:t>
      </w:r>
      <w:proofErr w:type="spellEnd"/>
      <w:r w:rsidRPr="00BC5DF9">
        <w:rPr>
          <w:iCs/>
          <w:sz w:val="28"/>
          <w:szCs w:val="28"/>
          <w:lang w:val="es-ES"/>
        </w:rPr>
        <w:t>.</w:t>
      </w:r>
    </w:p>
    <w:p w14:paraId="3EB6970B" w14:textId="77777777" w:rsidR="00224CE4" w:rsidRPr="00BC5DF9" w:rsidRDefault="00224CE4" w:rsidP="005E2469">
      <w:pPr>
        <w:widowControl w:val="0"/>
        <w:spacing w:line="264" w:lineRule="auto"/>
        <w:ind w:firstLine="567"/>
        <w:rPr>
          <w:iCs/>
          <w:sz w:val="28"/>
          <w:szCs w:val="28"/>
          <w:lang w:val="es-ES"/>
        </w:rPr>
      </w:pPr>
      <w:r w:rsidRPr="00BC5DF9">
        <w:rPr>
          <w:iCs/>
          <w:sz w:val="28"/>
          <w:szCs w:val="28"/>
          <w:lang w:val="es-ES"/>
        </w:rPr>
        <w:t xml:space="preserve">- </w:t>
      </w:r>
      <w:proofErr w:type="spellStart"/>
      <w:r w:rsidRPr="00BC5DF9">
        <w:rPr>
          <w:iCs/>
          <w:sz w:val="28"/>
          <w:szCs w:val="28"/>
          <w:lang w:val="es-ES"/>
        </w:rPr>
        <w:t>Đối</w:t>
      </w:r>
      <w:proofErr w:type="spellEnd"/>
      <w:r w:rsidRPr="00BC5DF9">
        <w:rPr>
          <w:iCs/>
          <w:sz w:val="28"/>
          <w:szCs w:val="28"/>
          <w:lang w:val="es-ES"/>
        </w:rPr>
        <w:t xml:space="preserve"> </w:t>
      </w:r>
      <w:proofErr w:type="spellStart"/>
      <w:r w:rsidRPr="00BC5DF9">
        <w:rPr>
          <w:iCs/>
          <w:sz w:val="28"/>
          <w:szCs w:val="28"/>
          <w:lang w:val="es-ES"/>
        </w:rPr>
        <w:t>với</w:t>
      </w:r>
      <w:proofErr w:type="spellEnd"/>
      <w:r w:rsidRPr="00BC5DF9">
        <w:rPr>
          <w:iCs/>
          <w:sz w:val="28"/>
          <w:szCs w:val="28"/>
          <w:lang w:val="es-ES"/>
        </w:rPr>
        <w:t xml:space="preserve"> </w:t>
      </w:r>
      <w:proofErr w:type="spellStart"/>
      <w:r w:rsidRPr="00BC5DF9">
        <w:rPr>
          <w:iCs/>
          <w:sz w:val="28"/>
          <w:szCs w:val="28"/>
          <w:lang w:val="es-ES"/>
        </w:rPr>
        <w:t>các</w:t>
      </w:r>
      <w:proofErr w:type="spellEnd"/>
      <w:r w:rsidRPr="00BC5DF9">
        <w:rPr>
          <w:iCs/>
          <w:sz w:val="28"/>
          <w:szCs w:val="28"/>
          <w:lang w:val="es-ES"/>
        </w:rPr>
        <w:t xml:space="preserve"> </w:t>
      </w:r>
      <w:proofErr w:type="spellStart"/>
      <w:r w:rsidRPr="00BC5DF9">
        <w:rPr>
          <w:iCs/>
          <w:sz w:val="28"/>
          <w:szCs w:val="28"/>
          <w:lang w:val="es-ES"/>
        </w:rPr>
        <w:t>tài</w:t>
      </w:r>
      <w:proofErr w:type="spellEnd"/>
      <w:r w:rsidRPr="00BC5DF9">
        <w:rPr>
          <w:iCs/>
          <w:sz w:val="28"/>
          <w:szCs w:val="28"/>
          <w:lang w:val="es-ES"/>
        </w:rPr>
        <w:t xml:space="preserve"> </w:t>
      </w:r>
      <w:proofErr w:type="spellStart"/>
      <w:r w:rsidRPr="00BC5DF9">
        <w:rPr>
          <w:iCs/>
          <w:sz w:val="28"/>
          <w:szCs w:val="28"/>
          <w:lang w:val="es-ES"/>
        </w:rPr>
        <w:t>liệu</w:t>
      </w:r>
      <w:proofErr w:type="spellEnd"/>
      <w:r w:rsidRPr="00BC5DF9">
        <w:rPr>
          <w:iCs/>
          <w:sz w:val="28"/>
          <w:szCs w:val="28"/>
          <w:lang w:val="es-ES"/>
        </w:rPr>
        <w:t xml:space="preserve"> </w:t>
      </w:r>
      <w:proofErr w:type="spellStart"/>
      <w:r w:rsidRPr="00BC5DF9">
        <w:rPr>
          <w:iCs/>
          <w:sz w:val="28"/>
          <w:szCs w:val="28"/>
          <w:lang w:val="es-ES"/>
        </w:rPr>
        <w:t>cần</w:t>
      </w:r>
      <w:proofErr w:type="spellEnd"/>
      <w:r w:rsidRPr="00BC5DF9">
        <w:rPr>
          <w:iCs/>
          <w:sz w:val="28"/>
          <w:szCs w:val="28"/>
          <w:lang w:val="es-ES"/>
        </w:rPr>
        <w:t xml:space="preserve"> </w:t>
      </w:r>
      <w:proofErr w:type="spellStart"/>
      <w:r w:rsidRPr="00BC5DF9">
        <w:rPr>
          <w:iCs/>
          <w:sz w:val="28"/>
          <w:szCs w:val="28"/>
          <w:lang w:val="es-ES"/>
        </w:rPr>
        <w:t>thiết</w:t>
      </w:r>
      <w:proofErr w:type="spellEnd"/>
      <w:r w:rsidRPr="00BC5DF9">
        <w:rPr>
          <w:iCs/>
          <w:sz w:val="28"/>
          <w:szCs w:val="28"/>
          <w:lang w:val="es-ES"/>
        </w:rPr>
        <w:t xml:space="preserve"> </w:t>
      </w:r>
      <w:proofErr w:type="spellStart"/>
      <w:r w:rsidRPr="00BC5DF9">
        <w:rPr>
          <w:iCs/>
          <w:sz w:val="28"/>
          <w:szCs w:val="28"/>
          <w:lang w:val="es-ES"/>
        </w:rPr>
        <w:t>mà</w:t>
      </w:r>
      <w:proofErr w:type="spellEnd"/>
      <w:r w:rsidRPr="00BC5DF9">
        <w:rPr>
          <w:iCs/>
          <w:sz w:val="28"/>
          <w:szCs w:val="28"/>
          <w:lang w:val="es-ES"/>
        </w:rPr>
        <w:t xml:space="preserve"> </w:t>
      </w:r>
      <w:proofErr w:type="spellStart"/>
      <w:r w:rsidRPr="00BC5DF9">
        <w:rPr>
          <w:iCs/>
          <w:sz w:val="28"/>
          <w:szCs w:val="28"/>
          <w:lang w:val="es-ES"/>
        </w:rPr>
        <w:t>nhà</w:t>
      </w:r>
      <w:proofErr w:type="spellEnd"/>
      <w:r w:rsidRPr="00BC5DF9">
        <w:rPr>
          <w:iCs/>
          <w:sz w:val="28"/>
          <w:szCs w:val="28"/>
          <w:lang w:val="es-ES"/>
        </w:rPr>
        <w:t xml:space="preserve"> </w:t>
      </w:r>
      <w:proofErr w:type="spellStart"/>
      <w:r w:rsidRPr="00BC5DF9">
        <w:rPr>
          <w:iCs/>
          <w:sz w:val="28"/>
          <w:szCs w:val="28"/>
          <w:lang w:val="es-ES"/>
        </w:rPr>
        <w:t>thầu</w:t>
      </w:r>
      <w:proofErr w:type="spellEnd"/>
      <w:r w:rsidRPr="00BC5DF9">
        <w:rPr>
          <w:iCs/>
          <w:sz w:val="28"/>
          <w:szCs w:val="28"/>
          <w:lang w:val="es-ES"/>
        </w:rPr>
        <w:t xml:space="preserve"> </w:t>
      </w:r>
      <w:proofErr w:type="spellStart"/>
      <w:r w:rsidRPr="00BC5DF9">
        <w:rPr>
          <w:iCs/>
          <w:sz w:val="28"/>
          <w:szCs w:val="28"/>
          <w:lang w:val="es-ES"/>
        </w:rPr>
        <w:t>phải</w:t>
      </w:r>
      <w:proofErr w:type="spellEnd"/>
      <w:r w:rsidRPr="00BC5DF9">
        <w:rPr>
          <w:iCs/>
          <w:sz w:val="28"/>
          <w:szCs w:val="28"/>
          <w:lang w:val="es-ES"/>
        </w:rPr>
        <w:t xml:space="preserve"> </w:t>
      </w:r>
      <w:proofErr w:type="spellStart"/>
      <w:r w:rsidRPr="00BC5DF9">
        <w:rPr>
          <w:iCs/>
          <w:sz w:val="28"/>
          <w:szCs w:val="28"/>
          <w:lang w:val="es-ES"/>
        </w:rPr>
        <w:t>đính</w:t>
      </w:r>
      <w:proofErr w:type="spellEnd"/>
      <w:r w:rsidRPr="00BC5DF9">
        <w:rPr>
          <w:iCs/>
          <w:sz w:val="28"/>
          <w:szCs w:val="28"/>
          <w:lang w:val="es-ES"/>
        </w:rPr>
        <w:t xml:space="preserve"> </w:t>
      </w:r>
      <w:proofErr w:type="spellStart"/>
      <w:r w:rsidRPr="00BC5DF9">
        <w:rPr>
          <w:iCs/>
          <w:sz w:val="28"/>
          <w:szCs w:val="28"/>
          <w:lang w:val="es-ES"/>
        </w:rPr>
        <w:t>kèm</w:t>
      </w:r>
      <w:proofErr w:type="spellEnd"/>
      <w:r w:rsidRPr="00BC5DF9">
        <w:rPr>
          <w:iCs/>
          <w:sz w:val="28"/>
          <w:szCs w:val="28"/>
          <w:lang w:val="es-ES"/>
        </w:rPr>
        <w:t xml:space="preserve"> </w:t>
      </w:r>
      <w:proofErr w:type="spellStart"/>
      <w:r w:rsidRPr="00BC5DF9">
        <w:rPr>
          <w:iCs/>
          <w:sz w:val="28"/>
          <w:szCs w:val="28"/>
          <w:lang w:val="es-ES"/>
        </w:rPr>
        <w:t>trong</w:t>
      </w:r>
      <w:proofErr w:type="spellEnd"/>
      <w:r w:rsidRPr="00BC5DF9">
        <w:rPr>
          <w:iCs/>
          <w:sz w:val="28"/>
          <w:szCs w:val="28"/>
          <w:lang w:val="es-ES"/>
        </w:rPr>
        <w:t xml:space="preserve"> E-HSDT </w:t>
      </w:r>
      <w:proofErr w:type="spellStart"/>
      <w:r w:rsidRPr="00BC5DF9">
        <w:rPr>
          <w:iCs/>
          <w:sz w:val="28"/>
          <w:szCs w:val="28"/>
          <w:lang w:val="es-ES"/>
        </w:rPr>
        <w:t>để</w:t>
      </w:r>
      <w:proofErr w:type="spellEnd"/>
      <w:r w:rsidRPr="00BC5DF9">
        <w:rPr>
          <w:iCs/>
          <w:sz w:val="28"/>
          <w:szCs w:val="28"/>
          <w:lang w:val="es-ES"/>
        </w:rPr>
        <w:t xml:space="preserve"> </w:t>
      </w:r>
      <w:proofErr w:type="spellStart"/>
      <w:r w:rsidRPr="00BC5DF9">
        <w:rPr>
          <w:iCs/>
          <w:sz w:val="28"/>
          <w:szCs w:val="28"/>
          <w:lang w:val="es-ES"/>
        </w:rPr>
        <w:t>chứng</w:t>
      </w:r>
      <w:proofErr w:type="spellEnd"/>
      <w:r w:rsidRPr="00BC5DF9">
        <w:rPr>
          <w:iCs/>
          <w:sz w:val="28"/>
          <w:szCs w:val="28"/>
          <w:lang w:val="es-ES"/>
        </w:rPr>
        <w:t xml:space="preserve"> </w:t>
      </w:r>
      <w:proofErr w:type="spellStart"/>
      <w:r w:rsidRPr="00BC5DF9">
        <w:rPr>
          <w:iCs/>
          <w:sz w:val="28"/>
          <w:szCs w:val="28"/>
          <w:lang w:val="es-ES"/>
        </w:rPr>
        <w:t>minh</w:t>
      </w:r>
      <w:proofErr w:type="spellEnd"/>
      <w:r w:rsidRPr="00BC5DF9">
        <w:rPr>
          <w:iCs/>
          <w:sz w:val="28"/>
          <w:szCs w:val="28"/>
          <w:lang w:val="es-ES"/>
        </w:rPr>
        <w:t xml:space="preserve"> </w:t>
      </w:r>
      <w:proofErr w:type="spellStart"/>
      <w:r w:rsidRPr="00BC5DF9">
        <w:rPr>
          <w:iCs/>
          <w:sz w:val="28"/>
          <w:szCs w:val="28"/>
          <w:lang w:val="es-ES"/>
        </w:rPr>
        <w:t>năng</w:t>
      </w:r>
      <w:proofErr w:type="spellEnd"/>
      <w:r w:rsidRPr="00BC5DF9">
        <w:rPr>
          <w:iCs/>
          <w:sz w:val="28"/>
          <w:szCs w:val="28"/>
          <w:lang w:val="es-ES"/>
        </w:rPr>
        <w:t xml:space="preserve"> </w:t>
      </w:r>
      <w:proofErr w:type="spellStart"/>
      <w:r w:rsidRPr="00BC5DF9">
        <w:rPr>
          <w:iCs/>
          <w:sz w:val="28"/>
          <w:szCs w:val="28"/>
          <w:lang w:val="es-ES"/>
        </w:rPr>
        <w:t>lực</w:t>
      </w:r>
      <w:proofErr w:type="spellEnd"/>
      <w:r w:rsidRPr="00BC5DF9">
        <w:rPr>
          <w:iCs/>
          <w:sz w:val="28"/>
          <w:szCs w:val="28"/>
          <w:lang w:val="es-ES"/>
        </w:rPr>
        <w:t xml:space="preserve"> </w:t>
      </w:r>
      <w:proofErr w:type="spellStart"/>
      <w:r w:rsidRPr="00BC5DF9">
        <w:rPr>
          <w:iCs/>
          <w:sz w:val="28"/>
          <w:szCs w:val="28"/>
          <w:lang w:val="es-ES"/>
        </w:rPr>
        <w:t>và</w:t>
      </w:r>
      <w:proofErr w:type="spellEnd"/>
      <w:r w:rsidRPr="00BC5DF9">
        <w:rPr>
          <w:iCs/>
          <w:sz w:val="28"/>
          <w:szCs w:val="28"/>
          <w:lang w:val="es-ES"/>
        </w:rPr>
        <w:t xml:space="preserve"> </w:t>
      </w:r>
      <w:proofErr w:type="spellStart"/>
      <w:r w:rsidRPr="00BC5DF9">
        <w:rPr>
          <w:iCs/>
          <w:sz w:val="28"/>
          <w:szCs w:val="28"/>
          <w:lang w:val="es-ES"/>
        </w:rPr>
        <w:t>kinh</w:t>
      </w:r>
      <w:proofErr w:type="spellEnd"/>
      <w:r w:rsidRPr="00BC5DF9">
        <w:rPr>
          <w:iCs/>
          <w:sz w:val="28"/>
          <w:szCs w:val="28"/>
          <w:lang w:val="es-ES"/>
        </w:rPr>
        <w:t xml:space="preserve"> </w:t>
      </w:r>
      <w:proofErr w:type="spellStart"/>
      <w:r w:rsidRPr="00BC5DF9">
        <w:rPr>
          <w:iCs/>
          <w:sz w:val="28"/>
          <w:szCs w:val="28"/>
          <w:lang w:val="es-ES"/>
        </w:rPr>
        <w:t>nghiệm</w:t>
      </w:r>
      <w:proofErr w:type="spellEnd"/>
      <w:r w:rsidRPr="00BC5DF9">
        <w:rPr>
          <w:iCs/>
          <w:sz w:val="28"/>
          <w:szCs w:val="28"/>
          <w:lang w:val="es-ES"/>
        </w:rPr>
        <w:t xml:space="preserve">, </w:t>
      </w:r>
      <w:proofErr w:type="spellStart"/>
      <w:r w:rsidRPr="00BC5DF9">
        <w:rPr>
          <w:iCs/>
          <w:sz w:val="28"/>
          <w:szCs w:val="28"/>
          <w:lang w:val="es-ES"/>
        </w:rPr>
        <w:t>để</w:t>
      </w:r>
      <w:proofErr w:type="spellEnd"/>
      <w:r w:rsidRPr="00BC5DF9">
        <w:rPr>
          <w:iCs/>
          <w:sz w:val="28"/>
          <w:szCs w:val="28"/>
          <w:lang w:val="es-ES"/>
        </w:rPr>
        <w:t xml:space="preserve"> </w:t>
      </w:r>
      <w:proofErr w:type="spellStart"/>
      <w:r w:rsidRPr="00BC5DF9">
        <w:rPr>
          <w:iCs/>
          <w:sz w:val="28"/>
          <w:szCs w:val="28"/>
          <w:lang w:val="es-ES"/>
        </w:rPr>
        <w:t>đảm</w:t>
      </w:r>
      <w:proofErr w:type="spellEnd"/>
      <w:r w:rsidRPr="00BC5DF9">
        <w:rPr>
          <w:iCs/>
          <w:sz w:val="28"/>
          <w:szCs w:val="28"/>
          <w:lang w:val="es-ES"/>
        </w:rPr>
        <w:t xml:space="preserve"> </w:t>
      </w:r>
      <w:proofErr w:type="spellStart"/>
      <w:r w:rsidRPr="00BC5DF9">
        <w:rPr>
          <w:iCs/>
          <w:sz w:val="28"/>
          <w:szCs w:val="28"/>
          <w:lang w:val="es-ES"/>
        </w:rPr>
        <w:t>bảo</w:t>
      </w:r>
      <w:proofErr w:type="spellEnd"/>
      <w:r w:rsidRPr="00BC5DF9">
        <w:rPr>
          <w:iCs/>
          <w:sz w:val="28"/>
          <w:szCs w:val="28"/>
          <w:lang w:val="es-ES"/>
        </w:rPr>
        <w:t xml:space="preserve"> </w:t>
      </w:r>
      <w:proofErr w:type="spellStart"/>
      <w:r w:rsidRPr="00BC5DF9">
        <w:rPr>
          <w:iCs/>
          <w:sz w:val="28"/>
          <w:szCs w:val="28"/>
          <w:lang w:val="es-ES"/>
        </w:rPr>
        <w:t>tính</w:t>
      </w:r>
      <w:proofErr w:type="spellEnd"/>
      <w:r w:rsidRPr="00BC5DF9">
        <w:rPr>
          <w:iCs/>
          <w:sz w:val="28"/>
          <w:szCs w:val="28"/>
          <w:lang w:val="es-ES"/>
        </w:rPr>
        <w:t xml:space="preserve"> </w:t>
      </w:r>
      <w:proofErr w:type="spellStart"/>
      <w:r w:rsidRPr="00BC5DF9">
        <w:rPr>
          <w:iCs/>
          <w:sz w:val="28"/>
          <w:szCs w:val="28"/>
          <w:lang w:val="es-ES"/>
        </w:rPr>
        <w:t>xác</w:t>
      </w:r>
      <w:proofErr w:type="spellEnd"/>
      <w:r w:rsidRPr="00BC5DF9">
        <w:rPr>
          <w:iCs/>
          <w:sz w:val="28"/>
          <w:szCs w:val="28"/>
          <w:lang w:val="es-ES"/>
        </w:rPr>
        <w:t xml:space="preserve"> </w:t>
      </w:r>
      <w:proofErr w:type="spellStart"/>
      <w:r w:rsidRPr="00BC5DF9">
        <w:rPr>
          <w:iCs/>
          <w:sz w:val="28"/>
          <w:szCs w:val="28"/>
          <w:lang w:val="es-ES"/>
        </w:rPr>
        <w:t>thực</w:t>
      </w:r>
      <w:proofErr w:type="spellEnd"/>
      <w:r w:rsidRPr="00BC5DF9">
        <w:rPr>
          <w:iCs/>
          <w:sz w:val="28"/>
          <w:szCs w:val="28"/>
          <w:lang w:val="es-ES"/>
        </w:rPr>
        <w:t xml:space="preserve">, </w:t>
      </w:r>
      <w:proofErr w:type="spellStart"/>
      <w:r w:rsidRPr="00BC5DF9">
        <w:rPr>
          <w:iCs/>
          <w:sz w:val="28"/>
          <w:szCs w:val="28"/>
          <w:lang w:val="es-ES"/>
        </w:rPr>
        <w:t>thống</w:t>
      </w:r>
      <w:proofErr w:type="spellEnd"/>
      <w:r w:rsidRPr="00BC5DF9">
        <w:rPr>
          <w:iCs/>
          <w:sz w:val="28"/>
          <w:szCs w:val="28"/>
          <w:lang w:val="es-ES"/>
        </w:rPr>
        <w:t xml:space="preserve"> </w:t>
      </w:r>
      <w:proofErr w:type="spellStart"/>
      <w:r w:rsidRPr="00BC5DF9">
        <w:rPr>
          <w:iCs/>
          <w:sz w:val="28"/>
          <w:szCs w:val="28"/>
          <w:lang w:val="es-ES"/>
        </w:rPr>
        <w:t>nhất</w:t>
      </w:r>
      <w:proofErr w:type="spellEnd"/>
      <w:r w:rsidRPr="00BC5DF9">
        <w:rPr>
          <w:iCs/>
          <w:sz w:val="28"/>
          <w:szCs w:val="28"/>
          <w:lang w:val="es-ES"/>
        </w:rPr>
        <w:t xml:space="preserve">, </w:t>
      </w:r>
      <w:proofErr w:type="spellStart"/>
      <w:r w:rsidRPr="00BC5DF9">
        <w:rPr>
          <w:iCs/>
          <w:sz w:val="28"/>
          <w:szCs w:val="28"/>
          <w:lang w:val="es-ES"/>
        </w:rPr>
        <w:t>liên</w:t>
      </w:r>
      <w:proofErr w:type="spellEnd"/>
      <w:r w:rsidRPr="00BC5DF9">
        <w:rPr>
          <w:iCs/>
          <w:sz w:val="28"/>
          <w:szCs w:val="28"/>
          <w:lang w:val="es-ES"/>
        </w:rPr>
        <w:t xml:space="preserve"> </w:t>
      </w:r>
      <w:proofErr w:type="spellStart"/>
      <w:r w:rsidRPr="00BC5DF9">
        <w:rPr>
          <w:iCs/>
          <w:sz w:val="28"/>
          <w:szCs w:val="28"/>
          <w:lang w:val="es-ES"/>
        </w:rPr>
        <w:t>tục</w:t>
      </w:r>
      <w:proofErr w:type="spellEnd"/>
      <w:r w:rsidRPr="00BC5DF9">
        <w:rPr>
          <w:iCs/>
          <w:sz w:val="28"/>
          <w:szCs w:val="28"/>
          <w:lang w:val="es-ES"/>
        </w:rPr>
        <w:t xml:space="preserve"> </w:t>
      </w:r>
      <w:proofErr w:type="spellStart"/>
      <w:r w:rsidRPr="00BC5DF9">
        <w:rPr>
          <w:iCs/>
          <w:sz w:val="28"/>
          <w:szCs w:val="28"/>
          <w:lang w:val="es-ES"/>
        </w:rPr>
        <w:t>của</w:t>
      </w:r>
      <w:proofErr w:type="spellEnd"/>
      <w:r w:rsidRPr="00BC5DF9">
        <w:rPr>
          <w:iCs/>
          <w:sz w:val="28"/>
          <w:szCs w:val="28"/>
          <w:lang w:val="es-ES"/>
        </w:rPr>
        <w:t xml:space="preserve"> </w:t>
      </w:r>
      <w:proofErr w:type="spellStart"/>
      <w:r w:rsidRPr="00BC5DF9">
        <w:rPr>
          <w:iCs/>
          <w:sz w:val="28"/>
          <w:szCs w:val="28"/>
          <w:lang w:val="es-ES"/>
        </w:rPr>
        <w:t>tài</w:t>
      </w:r>
      <w:proofErr w:type="spellEnd"/>
      <w:r w:rsidRPr="00BC5DF9">
        <w:rPr>
          <w:iCs/>
          <w:sz w:val="28"/>
          <w:szCs w:val="28"/>
          <w:lang w:val="es-ES"/>
        </w:rPr>
        <w:t xml:space="preserve"> </w:t>
      </w:r>
      <w:proofErr w:type="spellStart"/>
      <w:r w:rsidRPr="00BC5DF9">
        <w:rPr>
          <w:iCs/>
          <w:sz w:val="28"/>
          <w:szCs w:val="28"/>
          <w:lang w:val="es-ES"/>
        </w:rPr>
        <w:t>liệu</w:t>
      </w:r>
      <w:proofErr w:type="spellEnd"/>
      <w:r w:rsidRPr="00BC5DF9">
        <w:rPr>
          <w:iCs/>
          <w:sz w:val="28"/>
          <w:szCs w:val="28"/>
          <w:lang w:val="es-ES"/>
        </w:rPr>
        <w:t xml:space="preserve"> </w:t>
      </w:r>
      <w:proofErr w:type="spellStart"/>
      <w:r w:rsidRPr="00BC5DF9">
        <w:rPr>
          <w:iCs/>
          <w:sz w:val="28"/>
          <w:szCs w:val="28"/>
          <w:lang w:val="es-ES"/>
        </w:rPr>
        <w:t>đó</w:t>
      </w:r>
      <w:proofErr w:type="spellEnd"/>
      <w:r w:rsidRPr="00BC5DF9">
        <w:rPr>
          <w:iCs/>
          <w:sz w:val="28"/>
          <w:szCs w:val="28"/>
          <w:lang w:val="es-ES"/>
        </w:rPr>
        <w:t xml:space="preserve">, </w:t>
      </w:r>
      <w:proofErr w:type="spellStart"/>
      <w:r w:rsidRPr="00BC5DF9">
        <w:rPr>
          <w:iCs/>
          <w:sz w:val="28"/>
          <w:szCs w:val="28"/>
          <w:lang w:val="es-ES"/>
        </w:rPr>
        <w:t>tránh</w:t>
      </w:r>
      <w:proofErr w:type="spellEnd"/>
      <w:r w:rsidRPr="00BC5DF9">
        <w:rPr>
          <w:iCs/>
          <w:sz w:val="28"/>
          <w:szCs w:val="28"/>
          <w:lang w:val="es-ES"/>
        </w:rPr>
        <w:t xml:space="preserve"> </w:t>
      </w:r>
      <w:proofErr w:type="spellStart"/>
      <w:r w:rsidRPr="00BC5DF9">
        <w:rPr>
          <w:iCs/>
          <w:sz w:val="28"/>
          <w:szCs w:val="28"/>
          <w:lang w:val="es-ES"/>
        </w:rPr>
        <w:t>hiện</w:t>
      </w:r>
      <w:proofErr w:type="spellEnd"/>
      <w:r w:rsidRPr="00BC5DF9">
        <w:rPr>
          <w:iCs/>
          <w:sz w:val="28"/>
          <w:szCs w:val="28"/>
          <w:lang w:val="es-ES"/>
        </w:rPr>
        <w:t xml:space="preserve"> </w:t>
      </w:r>
      <w:proofErr w:type="spellStart"/>
      <w:r w:rsidRPr="00BC5DF9">
        <w:rPr>
          <w:iCs/>
          <w:sz w:val="28"/>
          <w:szCs w:val="28"/>
          <w:lang w:val="es-ES"/>
        </w:rPr>
        <w:t>tượng</w:t>
      </w:r>
      <w:proofErr w:type="spellEnd"/>
      <w:r w:rsidRPr="00BC5DF9">
        <w:rPr>
          <w:iCs/>
          <w:sz w:val="28"/>
          <w:szCs w:val="28"/>
          <w:lang w:val="es-ES"/>
        </w:rPr>
        <w:t xml:space="preserve"> </w:t>
      </w:r>
      <w:proofErr w:type="spellStart"/>
      <w:r w:rsidRPr="00BC5DF9">
        <w:rPr>
          <w:iCs/>
          <w:sz w:val="28"/>
          <w:szCs w:val="28"/>
          <w:lang w:val="es-ES"/>
        </w:rPr>
        <w:t>làm</w:t>
      </w:r>
      <w:proofErr w:type="spellEnd"/>
      <w:r w:rsidRPr="00BC5DF9">
        <w:rPr>
          <w:iCs/>
          <w:sz w:val="28"/>
          <w:szCs w:val="28"/>
          <w:lang w:val="es-ES"/>
        </w:rPr>
        <w:t xml:space="preserve"> </w:t>
      </w:r>
      <w:proofErr w:type="spellStart"/>
      <w:r w:rsidRPr="00BC5DF9">
        <w:rPr>
          <w:iCs/>
          <w:sz w:val="28"/>
          <w:szCs w:val="28"/>
          <w:lang w:val="es-ES"/>
        </w:rPr>
        <w:t>giả</w:t>
      </w:r>
      <w:proofErr w:type="spellEnd"/>
      <w:r w:rsidRPr="00BC5DF9">
        <w:rPr>
          <w:iCs/>
          <w:sz w:val="28"/>
          <w:szCs w:val="28"/>
          <w:lang w:val="es-ES"/>
        </w:rPr>
        <w:t>/</w:t>
      </w:r>
      <w:proofErr w:type="spellStart"/>
      <w:r w:rsidRPr="00BC5DF9">
        <w:rPr>
          <w:iCs/>
          <w:sz w:val="28"/>
          <w:szCs w:val="28"/>
          <w:lang w:val="es-ES"/>
        </w:rPr>
        <w:t>sai</w:t>
      </w:r>
      <w:proofErr w:type="spellEnd"/>
      <w:r w:rsidRPr="00BC5DF9">
        <w:rPr>
          <w:iCs/>
          <w:sz w:val="28"/>
          <w:szCs w:val="28"/>
          <w:lang w:val="es-ES"/>
        </w:rPr>
        <w:t xml:space="preserve"> </w:t>
      </w:r>
      <w:proofErr w:type="spellStart"/>
      <w:r w:rsidRPr="00BC5DF9">
        <w:rPr>
          <w:iCs/>
          <w:sz w:val="28"/>
          <w:szCs w:val="28"/>
          <w:lang w:val="es-ES"/>
        </w:rPr>
        <w:t>lệch</w:t>
      </w:r>
      <w:proofErr w:type="spellEnd"/>
      <w:r w:rsidRPr="00BC5DF9">
        <w:rPr>
          <w:iCs/>
          <w:sz w:val="28"/>
          <w:szCs w:val="28"/>
          <w:lang w:val="es-ES"/>
        </w:rPr>
        <w:t xml:space="preserve">, </w:t>
      </w:r>
      <w:proofErr w:type="spellStart"/>
      <w:r w:rsidRPr="00BC5DF9">
        <w:rPr>
          <w:iCs/>
          <w:sz w:val="28"/>
          <w:szCs w:val="28"/>
          <w:lang w:val="es-ES"/>
        </w:rPr>
        <w:t>các</w:t>
      </w:r>
      <w:proofErr w:type="spellEnd"/>
      <w:r w:rsidRPr="00BC5DF9">
        <w:rPr>
          <w:iCs/>
          <w:sz w:val="28"/>
          <w:szCs w:val="28"/>
          <w:lang w:val="es-ES"/>
        </w:rPr>
        <w:t xml:space="preserve"> </w:t>
      </w:r>
      <w:proofErr w:type="spellStart"/>
      <w:r w:rsidRPr="00BC5DF9">
        <w:rPr>
          <w:iCs/>
          <w:sz w:val="28"/>
          <w:szCs w:val="28"/>
          <w:lang w:val="es-ES"/>
        </w:rPr>
        <w:t>tài</w:t>
      </w:r>
      <w:proofErr w:type="spellEnd"/>
      <w:r w:rsidRPr="00BC5DF9">
        <w:rPr>
          <w:iCs/>
          <w:sz w:val="28"/>
          <w:szCs w:val="28"/>
          <w:lang w:val="es-ES"/>
        </w:rPr>
        <w:t xml:space="preserve"> </w:t>
      </w:r>
      <w:proofErr w:type="spellStart"/>
      <w:r w:rsidRPr="00BC5DF9">
        <w:rPr>
          <w:iCs/>
          <w:sz w:val="28"/>
          <w:szCs w:val="28"/>
          <w:lang w:val="es-ES"/>
        </w:rPr>
        <w:t>liệu</w:t>
      </w:r>
      <w:proofErr w:type="spellEnd"/>
      <w:r w:rsidRPr="00BC5DF9">
        <w:rPr>
          <w:iCs/>
          <w:sz w:val="28"/>
          <w:szCs w:val="28"/>
          <w:lang w:val="es-ES"/>
        </w:rPr>
        <w:t xml:space="preserve"> </w:t>
      </w:r>
      <w:proofErr w:type="spellStart"/>
      <w:r w:rsidRPr="00BC5DF9">
        <w:rPr>
          <w:iCs/>
          <w:sz w:val="28"/>
          <w:szCs w:val="28"/>
          <w:lang w:val="es-ES"/>
        </w:rPr>
        <w:t>này</w:t>
      </w:r>
      <w:proofErr w:type="spellEnd"/>
      <w:r w:rsidRPr="00BC5DF9">
        <w:rPr>
          <w:iCs/>
          <w:sz w:val="28"/>
          <w:szCs w:val="28"/>
          <w:lang w:val="es-ES"/>
        </w:rPr>
        <w:t xml:space="preserve"> </w:t>
      </w:r>
      <w:proofErr w:type="spellStart"/>
      <w:r w:rsidRPr="00BC5DF9">
        <w:rPr>
          <w:iCs/>
          <w:sz w:val="28"/>
          <w:szCs w:val="28"/>
          <w:lang w:val="es-ES"/>
        </w:rPr>
        <w:t>phải</w:t>
      </w:r>
      <w:proofErr w:type="spellEnd"/>
      <w:r w:rsidRPr="00BC5DF9">
        <w:rPr>
          <w:iCs/>
          <w:sz w:val="28"/>
          <w:szCs w:val="28"/>
          <w:lang w:val="es-ES"/>
        </w:rPr>
        <w:t xml:space="preserve"> </w:t>
      </w:r>
      <w:proofErr w:type="spellStart"/>
      <w:r w:rsidRPr="00BC5DF9">
        <w:rPr>
          <w:iCs/>
          <w:sz w:val="28"/>
          <w:szCs w:val="28"/>
          <w:lang w:val="es-ES"/>
        </w:rPr>
        <w:t>có</w:t>
      </w:r>
      <w:proofErr w:type="spellEnd"/>
      <w:r w:rsidRPr="00BC5DF9">
        <w:rPr>
          <w:iCs/>
          <w:sz w:val="28"/>
          <w:szCs w:val="28"/>
          <w:lang w:val="es-ES"/>
        </w:rPr>
        <w:t xml:space="preserve"> </w:t>
      </w:r>
      <w:proofErr w:type="spellStart"/>
      <w:r w:rsidRPr="00BC5DF9">
        <w:rPr>
          <w:iCs/>
          <w:sz w:val="28"/>
          <w:szCs w:val="28"/>
          <w:lang w:val="es-ES"/>
        </w:rPr>
        <w:t>chữ</w:t>
      </w:r>
      <w:proofErr w:type="spellEnd"/>
      <w:r w:rsidRPr="00BC5DF9">
        <w:rPr>
          <w:iCs/>
          <w:sz w:val="28"/>
          <w:szCs w:val="28"/>
          <w:lang w:val="es-ES"/>
        </w:rPr>
        <w:t xml:space="preserve"> </w:t>
      </w:r>
      <w:proofErr w:type="spellStart"/>
      <w:r w:rsidRPr="00BC5DF9">
        <w:rPr>
          <w:iCs/>
          <w:sz w:val="28"/>
          <w:szCs w:val="28"/>
          <w:lang w:val="es-ES"/>
        </w:rPr>
        <w:t>ký</w:t>
      </w:r>
      <w:proofErr w:type="spellEnd"/>
      <w:r w:rsidRPr="00BC5DF9">
        <w:rPr>
          <w:iCs/>
          <w:sz w:val="28"/>
          <w:szCs w:val="28"/>
          <w:lang w:val="es-ES"/>
        </w:rPr>
        <w:t xml:space="preserve"> </w:t>
      </w:r>
      <w:proofErr w:type="spellStart"/>
      <w:r w:rsidRPr="00BC5DF9">
        <w:rPr>
          <w:iCs/>
          <w:sz w:val="28"/>
          <w:szCs w:val="28"/>
          <w:lang w:val="es-ES"/>
        </w:rPr>
        <w:t>hoặc</w:t>
      </w:r>
      <w:proofErr w:type="spellEnd"/>
      <w:r w:rsidRPr="00BC5DF9">
        <w:rPr>
          <w:iCs/>
          <w:sz w:val="28"/>
          <w:szCs w:val="28"/>
          <w:lang w:val="es-ES"/>
        </w:rPr>
        <w:t xml:space="preserve"> </w:t>
      </w:r>
      <w:proofErr w:type="spellStart"/>
      <w:r w:rsidRPr="00BC5DF9">
        <w:rPr>
          <w:iCs/>
          <w:sz w:val="28"/>
          <w:szCs w:val="28"/>
          <w:lang w:val="es-ES"/>
        </w:rPr>
        <w:t>đóng</w:t>
      </w:r>
      <w:proofErr w:type="spellEnd"/>
      <w:r w:rsidRPr="00BC5DF9">
        <w:rPr>
          <w:iCs/>
          <w:sz w:val="28"/>
          <w:szCs w:val="28"/>
          <w:lang w:val="es-ES"/>
        </w:rPr>
        <w:t xml:space="preserve"> </w:t>
      </w:r>
      <w:proofErr w:type="spellStart"/>
      <w:r w:rsidRPr="00BC5DF9">
        <w:rPr>
          <w:iCs/>
          <w:sz w:val="28"/>
          <w:szCs w:val="28"/>
          <w:lang w:val="es-ES"/>
        </w:rPr>
        <w:t>dấu</w:t>
      </w:r>
      <w:proofErr w:type="spellEnd"/>
      <w:r w:rsidRPr="00BC5DF9">
        <w:rPr>
          <w:iCs/>
          <w:sz w:val="28"/>
          <w:szCs w:val="28"/>
          <w:lang w:val="es-ES"/>
        </w:rPr>
        <w:t xml:space="preserve"> </w:t>
      </w:r>
      <w:proofErr w:type="spellStart"/>
      <w:r w:rsidRPr="00BC5DF9">
        <w:rPr>
          <w:iCs/>
          <w:sz w:val="28"/>
          <w:szCs w:val="28"/>
          <w:lang w:val="es-ES"/>
        </w:rPr>
        <w:t>giáp</w:t>
      </w:r>
      <w:proofErr w:type="spellEnd"/>
      <w:r w:rsidRPr="00BC5DF9">
        <w:rPr>
          <w:iCs/>
          <w:sz w:val="28"/>
          <w:szCs w:val="28"/>
          <w:lang w:val="es-ES"/>
        </w:rPr>
        <w:t xml:space="preserve"> </w:t>
      </w:r>
      <w:proofErr w:type="spellStart"/>
      <w:r w:rsidRPr="00BC5DF9">
        <w:rPr>
          <w:iCs/>
          <w:sz w:val="28"/>
          <w:szCs w:val="28"/>
          <w:lang w:val="es-ES"/>
        </w:rPr>
        <w:t>lai</w:t>
      </w:r>
      <w:proofErr w:type="spellEnd"/>
      <w:r w:rsidRPr="00BC5DF9">
        <w:rPr>
          <w:iCs/>
          <w:sz w:val="28"/>
          <w:szCs w:val="28"/>
          <w:lang w:val="es-ES"/>
        </w:rPr>
        <w:t xml:space="preserve"> </w:t>
      </w:r>
      <w:proofErr w:type="spellStart"/>
      <w:r w:rsidRPr="00BC5DF9">
        <w:rPr>
          <w:iCs/>
          <w:sz w:val="28"/>
          <w:szCs w:val="28"/>
          <w:lang w:val="es-ES"/>
        </w:rPr>
        <w:t>vào</w:t>
      </w:r>
      <w:proofErr w:type="spellEnd"/>
      <w:r w:rsidRPr="00BC5DF9">
        <w:rPr>
          <w:iCs/>
          <w:sz w:val="28"/>
          <w:szCs w:val="28"/>
          <w:lang w:val="es-ES"/>
        </w:rPr>
        <w:t xml:space="preserve"> </w:t>
      </w:r>
      <w:proofErr w:type="spellStart"/>
      <w:r w:rsidRPr="00BC5DF9">
        <w:rPr>
          <w:iCs/>
          <w:sz w:val="28"/>
          <w:szCs w:val="28"/>
          <w:lang w:val="es-ES"/>
        </w:rPr>
        <w:t>các</w:t>
      </w:r>
      <w:proofErr w:type="spellEnd"/>
      <w:r w:rsidRPr="00BC5DF9">
        <w:rPr>
          <w:iCs/>
          <w:sz w:val="28"/>
          <w:szCs w:val="28"/>
          <w:lang w:val="es-ES"/>
        </w:rPr>
        <w:t xml:space="preserve"> </w:t>
      </w:r>
      <w:proofErr w:type="spellStart"/>
      <w:r w:rsidRPr="00BC5DF9">
        <w:rPr>
          <w:iCs/>
          <w:sz w:val="28"/>
          <w:szCs w:val="28"/>
          <w:lang w:val="es-ES"/>
        </w:rPr>
        <w:t>trang</w:t>
      </w:r>
      <w:proofErr w:type="spellEnd"/>
      <w:r w:rsidRPr="00BC5DF9">
        <w:rPr>
          <w:iCs/>
          <w:sz w:val="28"/>
          <w:szCs w:val="28"/>
          <w:lang w:val="es-ES"/>
        </w:rPr>
        <w:t xml:space="preserve"> </w:t>
      </w:r>
      <w:proofErr w:type="spellStart"/>
      <w:r w:rsidRPr="00BC5DF9">
        <w:rPr>
          <w:iCs/>
          <w:sz w:val="28"/>
          <w:szCs w:val="28"/>
          <w:lang w:val="es-ES"/>
        </w:rPr>
        <w:t>của</w:t>
      </w:r>
      <w:proofErr w:type="spellEnd"/>
      <w:r w:rsidRPr="00BC5DF9">
        <w:rPr>
          <w:iCs/>
          <w:sz w:val="28"/>
          <w:szCs w:val="28"/>
          <w:lang w:val="es-ES"/>
        </w:rPr>
        <w:t xml:space="preserve"> </w:t>
      </w:r>
      <w:proofErr w:type="spellStart"/>
      <w:r w:rsidRPr="00BC5DF9">
        <w:rPr>
          <w:iCs/>
          <w:sz w:val="28"/>
          <w:szCs w:val="28"/>
          <w:lang w:val="es-ES"/>
        </w:rPr>
        <w:t>các</w:t>
      </w:r>
      <w:proofErr w:type="spellEnd"/>
      <w:r w:rsidRPr="00BC5DF9">
        <w:rPr>
          <w:iCs/>
          <w:sz w:val="28"/>
          <w:szCs w:val="28"/>
          <w:lang w:val="es-ES"/>
        </w:rPr>
        <w:t xml:space="preserve"> </w:t>
      </w:r>
      <w:proofErr w:type="spellStart"/>
      <w:r w:rsidRPr="00BC5DF9">
        <w:rPr>
          <w:iCs/>
          <w:sz w:val="28"/>
          <w:szCs w:val="28"/>
          <w:lang w:val="es-ES"/>
        </w:rPr>
        <w:t>bên</w:t>
      </w:r>
      <w:proofErr w:type="spellEnd"/>
      <w:r w:rsidRPr="00BC5DF9">
        <w:rPr>
          <w:iCs/>
          <w:sz w:val="28"/>
          <w:szCs w:val="28"/>
          <w:lang w:val="es-ES"/>
        </w:rPr>
        <w:t xml:space="preserve"> </w:t>
      </w:r>
      <w:proofErr w:type="spellStart"/>
      <w:r w:rsidRPr="00BC5DF9">
        <w:rPr>
          <w:iCs/>
          <w:sz w:val="28"/>
          <w:szCs w:val="28"/>
          <w:lang w:val="es-ES"/>
        </w:rPr>
        <w:t>liên</w:t>
      </w:r>
      <w:proofErr w:type="spellEnd"/>
      <w:r w:rsidRPr="00BC5DF9">
        <w:rPr>
          <w:iCs/>
          <w:sz w:val="28"/>
          <w:szCs w:val="28"/>
          <w:lang w:val="es-ES"/>
        </w:rPr>
        <w:t xml:space="preserve"> </w:t>
      </w:r>
      <w:proofErr w:type="spellStart"/>
      <w:r w:rsidRPr="00BC5DF9">
        <w:rPr>
          <w:iCs/>
          <w:sz w:val="28"/>
          <w:szCs w:val="28"/>
          <w:lang w:val="es-ES"/>
        </w:rPr>
        <w:t>quan</w:t>
      </w:r>
      <w:proofErr w:type="spellEnd"/>
      <w:r w:rsidRPr="00BC5DF9">
        <w:rPr>
          <w:iCs/>
          <w:sz w:val="28"/>
          <w:szCs w:val="28"/>
          <w:lang w:val="es-ES"/>
        </w:rPr>
        <w:t xml:space="preserve"> (</w:t>
      </w:r>
      <w:proofErr w:type="spellStart"/>
      <w:r w:rsidRPr="00BC5DF9">
        <w:rPr>
          <w:iCs/>
          <w:sz w:val="28"/>
          <w:szCs w:val="28"/>
          <w:lang w:val="es-ES"/>
        </w:rPr>
        <w:t>hoặc</w:t>
      </w:r>
      <w:proofErr w:type="spellEnd"/>
      <w:r w:rsidRPr="00BC5DF9">
        <w:rPr>
          <w:iCs/>
          <w:sz w:val="28"/>
          <w:szCs w:val="28"/>
          <w:lang w:val="es-ES"/>
        </w:rPr>
        <w:t xml:space="preserve"> </w:t>
      </w:r>
      <w:proofErr w:type="spellStart"/>
      <w:r w:rsidRPr="00BC5DF9">
        <w:rPr>
          <w:iCs/>
          <w:sz w:val="28"/>
          <w:szCs w:val="28"/>
          <w:lang w:val="es-ES"/>
        </w:rPr>
        <w:t>bằng</w:t>
      </w:r>
      <w:proofErr w:type="spellEnd"/>
      <w:r w:rsidRPr="00BC5DF9">
        <w:rPr>
          <w:iCs/>
          <w:sz w:val="28"/>
          <w:szCs w:val="28"/>
          <w:lang w:val="es-ES"/>
        </w:rPr>
        <w:t xml:space="preserve"> </w:t>
      </w:r>
      <w:proofErr w:type="spellStart"/>
      <w:r w:rsidRPr="00BC5DF9">
        <w:rPr>
          <w:iCs/>
          <w:sz w:val="28"/>
          <w:szCs w:val="28"/>
          <w:lang w:val="es-ES"/>
        </w:rPr>
        <w:t>hình</w:t>
      </w:r>
      <w:proofErr w:type="spellEnd"/>
      <w:r w:rsidRPr="00BC5DF9">
        <w:rPr>
          <w:iCs/>
          <w:sz w:val="28"/>
          <w:szCs w:val="28"/>
          <w:lang w:val="es-ES"/>
        </w:rPr>
        <w:t xml:space="preserve"> </w:t>
      </w:r>
      <w:proofErr w:type="spellStart"/>
      <w:r w:rsidRPr="00BC5DF9">
        <w:rPr>
          <w:iCs/>
          <w:sz w:val="28"/>
          <w:szCs w:val="28"/>
          <w:lang w:val="es-ES"/>
        </w:rPr>
        <w:t>thức</w:t>
      </w:r>
      <w:proofErr w:type="spellEnd"/>
      <w:r w:rsidRPr="00BC5DF9">
        <w:rPr>
          <w:iCs/>
          <w:sz w:val="28"/>
          <w:szCs w:val="28"/>
          <w:lang w:val="es-ES"/>
        </w:rPr>
        <w:t xml:space="preserve"> </w:t>
      </w:r>
      <w:proofErr w:type="spellStart"/>
      <w:r w:rsidRPr="00BC5DF9">
        <w:rPr>
          <w:iCs/>
          <w:sz w:val="28"/>
          <w:szCs w:val="28"/>
          <w:lang w:val="es-ES"/>
        </w:rPr>
        <w:t>khác</w:t>
      </w:r>
      <w:proofErr w:type="spellEnd"/>
      <w:r w:rsidRPr="00BC5DF9">
        <w:rPr>
          <w:iCs/>
          <w:sz w:val="28"/>
          <w:szCs w:val="28"/>
          <w:lang w:val="es-ES"/>
        </w:rPr>
        <w:t xml:space="preserve"> </w:t>
      </w:r>
      <w:proofErr w:type="spellStart"/>
      <w:r w:rsidRPr="00BC5DF9">
        <w:rPr>
          <w:iCs/>
          <w:sz w:val="28"/>
          <w:szCs w:val="28"/>
          <w:lang w:val="es-ES"/>
        </w:rPr>
        <w:t>tương</w:t>
      </w:r>
      <w:proofErr w:type="spellEnd"/>
      <w:r w:rsidRPr="00BC5DF9">
        <w:rPr>
          <w:iCs/>
          <w:sz w:val="28"/>
          <w:szCs w:val="28"/>
          <w:lang w:val="es-ES"/>
        </w:rPr>
        <w:t xml:space="preserve"> </w:t>
      </w:r>
      <w:proofErr w:type="spellStart"/>
      <w:r w:rsidRPr="00BC5DF9">
        <w:rPr>
          <w:iCs/>
          <w:sz w:val="28"/>
          <w:szCs w:val="28"/>
          <w:lang w:val="es-ES"/>
        </w:rPr>
        <w:t>đương</w:t>
      </w:r>
      <w:proofErr w:type="spellEnd"/>
      <w:r w:rsidRPr="00BC5DF9">
        <w:rPr>
          <w:iCs/>
          <w:sz w:val="28"/>
          <w:szCs w:val="28"/>
          <w:lang w:val="es-ES"/>
        </w:rPr>
        <w:t xml:space="preserve">), </w:t>
      </w:r>
      <w:proofErr w:type="spellStart"/>
      <w:r w:rsidRPr="00BC5DF9">
        <w:rPr>
          <w:iCs/>
          <w:sz w:val="28"/>
          <w:szCs w:val="28"/>
          <w:lang w:val="es-ES"/>
        </w:rPr>
        <w:t>hoặc</w:t>
      </w:r>
      <w:proofErr w:type="spellEnd"/>
      <w:r w:rsidRPr="00BC5DF9">
        <w:rPr>
          <w:iCs/>
          <w:sz w:val="28"/>
          <w:szCs w:val="28"/>
          <w:lang w:val="es-ES"/>
        </w:rPr>
        <w:t xml:space="preserve"> </w:t>
      </w:r>
      <w:proofErr w:type="spellStart"/>
      <w:r w:rsidRPr="00BC5DF9">
        <w:rPr>
          <w:iCs/>
          <w:sz w:val="28"/>
          <w:szCs w:val="28"/>
          <w:lang w:val="es-ES"/>
        </w:rPr>
        <w:t>tài</w:t>
      </w:r>
      <w:proofErr w:type="spellEnd"/>
      <w:r w:rsidRPr="00BC5DF9">
        <w:rPr>
          <w:iCs/>
          <w:sz w:val="28"/>
          <w:szCs w:val="28"/>
          <w:lang w:val="es-ES"/>
        </w:rPr>
        <w:t xml:space="preserve"> </w:t>
      </w:r>
      <w:proofErr w:type="spellStart"/>
      <w:r w:rsidRPr="00BC5DF9">
        <w:rPr>
          <w:iCs/>
          <w:sz w:val="28"/>
          <w:szCs w:val="28"/>
          <w:lang w:val="es-ES"/>
        </w:rPr>
        <w:t>liệu</w:t>
      </w:r>
      <w:proofErr w:type="spellEnd"/>
      <w:r w:rsidRPr="00BC5DF9">
        <w:rPr>
          <w:iCs/>
          <w:sz w:val="28"/>
          <w:szCs w:val="28"/>
          <w:lang w:val="es-ES"/>
        </w:rPr>
        <w:t xml:space="preserve"> </w:t>
      </w:r>
      <w:proofErr w:type="spellStart"/>
      <w:r w:rsidRPr="00BC5DF9">
        <w:rPr>
          <w:iCs/>
          <w:sz w:val="28"/>
          <w:szCs w:val="28"/>
          <w:lang w:val="es-ES"/>
        </w:rPr>
        <w:t>phải</w:t>
      </w:r>
      <w:proofErr w:type="spellEnd"/>
      <w:r w:rsidRPr="00BC5DF9">
        <w:rPr>
          <w:iCs/>
          <w:sz w:val="28"/>
          <w:szCs w:val="28"/>
          <w:lang w:val="es-ES"/>
        </w:rPr>
        <w:t xml:space="preserve"> </w:t>
      </w:r>
      <w:proofErr w:type="spellStart"/>
      <w:r w:rsidRPr="00BC5DF9">
        <w:rPr>
          <w:iCs/>
          <w:sz w:val="28"/>
          <w:szCs w:val="28"/>
          <w:lang w:val="es-ES"/>
        </w:rPr>
        <w:t>được</w:t>
      </w:r>
      <w:proofErr w:type="spellEnd"/>
      <w:r w:rsidRPr="00BC5DF9">
        <w:rPr>
          <w:iCs/>
          <w:sz w:val="28"/>
          <w:szCs w:val="28"/>
          <w:lang w:val="es-ES"/>
        </w:rPr>
        <w:t xml:space="preserve"> </w:t>
      </w:r>
      <w:proofErr w:type="spellStart"/>
      <w:r w:rsidRPr="00BC5DF9">
        <w:rPr>
          <w:iCs/>
          <w:sz w:val="28"/>
          <w:szCs w:val="28"/>
          <w:lang w:val="es-ES"/>
        </w:rPr>
        <w:t>công</w:t>
      </w:r>
      <w:proofErr w:type="spellEnd"/>
      <w:r w:rsidRPr="00BC5DF9">
        <w:rPr>
          <w:iCs/>
          <w:sz w:val="28"/>
          <w:szCs w:val="28"/>
          <w:lang w:val="es-ES"/>
        </w:rPr>
        <w:t xml:space="preserve"> </w:t>
      </w:r>
      <w:proofErr w:type="spellStart"/>
      <w:r w:rsidRPr="00BC5DF9">
        <w:rPr>
          <w:iCs/>
          <w:sz w:val="28"/>
          <w:szCs w:val="28"/>
          <w:lang w:val="es-ES"/>
        </w:rPr>
        <w:t>chứng</w:t>
      </w:r>
      <w:proofErr w:type="spellEnd"/>
      <w:r w:rsidRPr="00BC5DF9">
        <w:rPr>
          <w:iCs/>
          <w:sz w:val="28"/>
          <w:szCs w:val="28"/>
          <w:lang w:val="es-ES"/>
        </w:rPr>
        <w:t xml:space="preserve">, </w:t>
      </w:r>
      <w:proofErr w:type="spellStart"/>
      <w:r w:rsidRPr="00BC5DF9">
        <w:rPr>
          <w:iCs/>
          <w:sz w:val="28"/>
          <w:szCs w:val="28"/>
          <w:lang w:val="es-ES"/>
        </w:rPr>
        <w:t>chứng</w:t>
      </w:r>
      <w:proofErr w:type="spellEnd"/>
      <w:r w:rsidRPr="00BC5DF9">
        <w:rPr>
          <w:iCs/>
          <w:sz w:val="28"/>
          <w:szCs w:val="28"/>
          <w:lang w:val="es-ES"/>
        </w:rPr>
        <w:t xml:space="preserve"> </w:t>
      </w:r>
      <w:proofErr w:type="spellStart"/>
      <w:r w:rsidRPr="00BC5DF9">
        <w:rPr>
          <w:iCs/>
          <w:sz w:val="28"/>
          <w:szCs w:val="28"/>
          <w:lang w:val="es-ES"/>
        </w:rPr>
        <w:t>thực</w:t>
      </w:r>
      <w:proofErr w:type="spellEnd"/>
      <w:r w:rsidRPr="00BC5DF9">
        <w:rPr>
          <w:iCs/>
          <w:sz w:val="28"/>
          <w:szCs w:val="28"/>
          <w:lang w:val="es-ES"/>
        </w:rPr>
        <w:t xml:space="preserve">. Tài </w:t>
      </w:r>
      <w:proofErr w:type="spellStart"/>
      <w:r w:rsidRPr="00BC5DF9">
        <w:rPr>
          <w:iCs/>
          <w:sz w:val="28"/>
          <w:szCs w:val="28"/>
          <w:lang w:val="es-ES"/>
        </w:rPr>
        <w:t>liệu</w:t>
      </w:r>
      <w:proofErr w:type="spellEnd"/>
      <w:r w:rsidRPr="00BC5DF9">
        <w:rPr>
          <w:iCs/>
          <w:sz w:val="28"/>
          <w:szCs w:val="28"/>
          <w:lang w:val="es-ES"/>
        </w:rPr>
        <w:t xml:space="preserve"> </w:t>
      </w:r>
      <w:proofErr w:type="spellStart"/>
      <w:r w:rsidRPr="00BC5DF9">
        <w:rPr>
          <w:iCs/>
          <w:sz w:val="28"/>
          <w:szCs w:val="28"/>
          <w:lang w:val="es-ES"/>
        </w:rPr>
        <w:t>không</w:t>
      </w:r>
      <w:proofErr w:type="spellEnd"/>
      <w:r w:rsidRPr="00BC5DF9">
        <w:rPr>
          <w:iCs/>
          <w:sz w:val="28"/>
          <w:szCs w:val="28"/>
          <w:lang w:val="es-ES"/>
        </w:rPr>
        <w:t xml:space="preserve"> </w:t>
      </w:r>
      <w:proofErr w:type="spellStart"/>
      <w:r w:rsidRPr="00BC5DF9">
        <w:rPr>
          <w:iCs/>
          <w:sz w:val="28"/>
          <w:szCs w:val="28"/>
          <w:lang w:val="es-ES"/>
        </w:rPr>
        <w:t>đảm</w:t>
      </w:r>
      <w:proofErr w:type="spellEnd"/>
      <w:r w:rsidRPr="00BC5DF9">
        <w:rPr>
          <w:iCs/>
          <w:sz w:val="28"/>
          <w:szCs w:val="28"/>
          <w:lang w:val="es-ES"/>
        </w:rPr>
        <w:t xml:space="preserve"> </w:t>
      </w:r>
      <w:proofErr w:type="spellStart"/>
      <w:r w:rsidRPr="00BC5DF9">
        <w:rPr>
          <w:iCs/>
          <w:sz w:val="28"/>
          <w:szCs w:val="28"/>
          <w:lang w:val="es-ES"/>
        </w:rPr>
        <w:t>bảo</w:t>
      </w:r>
      <w:proofErr w:type="spellEnd"/>
      <w:r w:rsidRPr="00BC5DF9">
        <w:rPr>
          <w:iCs/>
          <w:sz w:val="28"/>
          <w:szCs w:val="28"/>
          <w:lang w:val="es-ES"/>
        </w:rPr>
        <w:t xml:space="preserve"> </w:t>
      </w:r>
      <w:proofErr w:type="spellStart"/>
      <w:r w:rsidRPr="00BC5DF9">
        <w:rPr>
          <w:iCs/>
          <w:sz w:val="28"/>
          <w:szCs w:val="28"/>
          <w:lang w:val="es-ES"/>
        </w:rPr>
        <w:t>yêu</w:t>
      </w:r>
      <w:proofErr w:type="spellEnd"/>
      <w:r w:rsidRPr="00BC5DF9">
        <w:rPr>
          <w:iCs/>
          <w:sz w:val="28"/>
          <w:szCs w:val="28"/>
          <w:lang w:val="es-ES"/>
        </w:rPr>
        <w:t xml:space="preserve"> </w:t>
      </w:r>
      <w:proofErr w:type="spellStart"/>
      <w:r w:rsidRPr="00BC5DF9">
        <w:rPr>
          <w:iCs/>
          <w:sz w:val="28"/>
          <w:szCs w:val="28"/>
          <w:lang w:val="es-ES"/>
        </w:rPr>
        <w:t>cầu</w:t>
      </w:r>
      <w:proofErr w:type="spellEnd"/>
      <w:r w:rsidRPr="00BC5DF9">
        <w:rPr>
          <w:iCs/>
          <w:sz w:val="28"/>
          <w:szCs w:val="28"/>
          <w:lang w:val="es-ES"/>
        </w:rPr>
        <w:t xml:space="preserve"> </w:t>
      </w:r>
      <w:proofErr w:type="spellStart"/>
      <w:r w:rsidRPr="00BC5DF9">
        <w:rPr>
          <w:iCs/>
          <w:sz w:val="28"/>
          <w:szCs w:val="28"/>
          <w:lang w:val="es-ES"/>
        </w:rPr>
        <w:t>trên</w:t>
      </w:r>
      <w:proofErr w:type="spellEnd"/>
      <w:r w:rsidRPr="00BC5DF9">
        <w:rPr>
          <w:iCs/>
          <w:sz w:val="28"/>
          <w:szCs w:val="28"/>
          <w:lang w:val="es-ES"/>
        </w:rPr>
        <w:t xml:space="preserve"> </w:t>
      </w:r>
      <w:proofErr w:type="spellStart"/>
      <w:r w:rsidRPr="00BC5DF9">
        <w:rPr>
          <w:iCs/>
          <w:sz w:val="28"/>
          <w:szCs w:val="28"/>
          <w:lang w:val="es-ES"/>
        </w:rPr>
        <w:t>sẽ</w:t>
      </w:r>
      <w:proofErr w:type="spellEnd"/>
      <w:r w:rsidRPr="00BC5DF9">
        <w:rPr>
          <w:iCs/>
          <w:sz w:val="28"/>
          <w:szCs w:val="28"/>
          <w:lang w:val="es-ES"/>
        </w:rPr>
        <w:t xml:space="preserve"> </w:t>
      </w:r>
      <w:proofErr w:type="spellStart"/>
      <w:r w:rsidRPr="00BC5DF9">
        <w:rPr>
          <w:iCs/>
          <w:sz w:val="28"/>
          <w:szCs w:val="28"/>
          <w:lang w:val="es-ES"/>
        </w:rPr>
        <w:t>không</w:t>
      </w:r>
      <w:proofErr w:type="spellEnd"/>
      <w:r w:rsidRPr="00BC5DF9">
        <w:rPr>
          <w:iCs/>
          <w:sz w:val="28"/>
          <w:szCs w:val="28"/>
          <w:lang w:val="es-ES"/>
        </w:rPr>
        <w:t xml:space="preserve"> </w:t>
      </w:r>
      <w:proofErr w:type="spellStart"/>
      <w:r w:rsidRPr="00BC5DF9">
        <w:rPr>
          <w:iCs/>
          <w:sz w:val="28"/>
          <w:szCs w:val="28"/>
          <w:lang w:val="es-ES"/>
        </w:rPr>
        <w:t>được</w:t>
      </w:r>
      <w:proofErr w:type="spellEnd"/>
      <w:r w:rsidRPr="00BC5DF9">
        <w:rPr>
          <w:iCs/>
          <w:sz w:val="28"/>
          <w:szCs w:val="28"/>
          <w:lang w:val="es-ES"/>
        </w:rPr>
        <w:t xml:space="preserve"> </w:t>
      </w:r>
      <w:proofErr w:type="spellStart"/>
      <w:r w:rsidRPr="00BC5DF9">
        <w:rPr>
          <w:iCs/>
          <w:sz w:val="28"/>
          <w:szCs w:val="28"/>
          <w:lang w:val="es-ES"/>
        </w:rPr>
        <w:t>xem</w:t>
      </w:r>
      <w:proofErr w:type="spellEnd"/>
      <w:r w:rsidRPr="00BC5DF9">
        <w:rPr>
          <w:iCs/>
          <w:sz w:val="28"/>
          <w:szCs w:val="28"/>
          <w:lang w:val="es-ES"/>
        </w:rPr>
        <w:t xml:space="preserve"> </w:t>
      </w:r>
      <w:proofErr w:type="spellStart"/>
      <w:r w:rsidRPr="00BC5DF9">
        <w:rPr>
          <w:iCs/>
          <w:sz w:val="28"/>
          <w:szCs w:val="28"/>
          <w:lang w:val="es-ES"/>
        </w:rPr>
        <w:t>xét</w:t>
      </w:r>
      <w:proofErr w:type="spellEnd"/>
      <w:r w:rsidRPr="00BC5DF9">
        <w:rPr>
          <w:iCs/>
          <w:sz w:val="28"/>
          <w:szCs w:val="28"/>
          <w:lang w:val="es-ES"/>
        </w:rPr>
        <w:t xml:space="preserve">, </w:t>
      </w:r>
      <w:proofErr w:type="spellStart"/>
      <w:r w:rsidRPr="00BC5DF9">
        <w:rPr>
          <w:iCs/>
          <w:sz w:val="28"/>
          <w:szCs w:val="28"/>
          <w:lang w:val="es-ES"/>
        </w:rPr>
        <w:t>đánh</w:t>
      </w:r>
      <w:proofErr w:type="spellEnd"/>
      <w:r w:rsidRPr="00BC5DF9">
        <w:rPr>
          <w:iCs/>
          <w:sz w:val="28"/>
          <w:szCs w:val="28"/>
          <w:lang w:val="es-ES"/>
        </w:rPr>
        <w:t xml:space="preserve"> </w:t>
      </w:r>
      <w:proofErr w:type="spellStart"/>
      <w:r w:rsidRPr="00BC5DF9">
        <w:rPr>
          <w:iCs/>
          <w:sz w:val="28"/>
          <w:szCs w:val="28"/>
          <w:lang w:val="es-ES"/>
        </w:rPr>
        <w:t>giá</w:t>
      </w:r>
      <w:proofErr w:type="spellEnd"/>
      <w:r w:rsidRPr="00BC5DF9">
        <w:rPr>
          <w:iCs/>
          <w:sz w:val="28"/>
          <w:szCs w:val="28"/>
          <w:lang w:val="es-ES"/>
        </w:rPr>
        <w:t>.</w:t>
      </w:r>
    </w:p>
    <w:p w14:paraId="7DCD494C" w14:textId="7ACC943A" w:rsidR="00224CE4" w:rsidRPr="00BC5DF9" w:rsidRDefault="00224CE4" w:rsidP="005E2469">
      <w:pPr>
        <w:widowControl w:val="0"/>
        <w:spacing w:line="264" w:lineRule="auto"/>
        <w:ind w:firstLine="567"/>
        <w:rPr>
          <w:i/>
          <w:iCs/>
          <w:sz w:val="28"/>
          <w:szCs w:val="28"/>
        </w:rPr>
      </w:pPr>
      <w:r w:rsidRPr="00BC5DF9">
        <w:rPr>
          <w:iCs/>
          <w:sz w:val="28"/>
          <w:szCs w:val="28"/>
          <w:lang w:val="es-ES"/>
        </w:rPr>
        <w:t xml:space="preserve">- Trường </w:t>
      </w:r>
      <w:proofErr w:type="spellStart"/>
      <w:r w:rsidRPr="00BC5DF9">
        <w:rPr>
          <w:iCs/>
          <w:sz w:val="28"/>
          <w:szCs w:val="28"/>
          <w:lang w:val="es-ES"/>
        </w:rPr>
        <w:t>hợp</w:t>
      </w:r>
      <w:proofErr w:type="spellEnd"/>
      <w:r w:rsidRPr="00BC5DF9">
        <w:rPr>
          <w:iCs/>
          <w:sz w:val="28"/>
          <w:szCs w:val="28"/>
          <w:lang w:val="es-ES"/>
        </w:rPr>
        <w:t xml:space="preserve"> </w:t>
      </w:r>
      <w:proofErr w:type="spellStart"/>
      <w:r w:rsidRPr="00BC5DF9">
        <w:rPr>
          <w:iCs/>
          <w:sz w:val="28"/>
          <w:szCs w:val="28"/>
          <w:lang w:val="es-ES"/>
        </w:rPr>
        <w:t>tài</w:t>
      </w:r>
      <w:proofErr w:type="spellEnd"/>
      <w:r w:rsidRPr="00BC5DF9">
        <w:rPr>
          <w:iCs/>
          <w:sz w:val="28"/>
          <w:szCs w:val="28"/>
          <w:lang w:val="es-ES"/>
        </w:rPr>
        <w:t xml:space="preserve"> </w:t>
      </w:r>
      <w:proofErr w:type="spellStart"/>
      <w:r w:rsidRPr="00BC5DF9">
        <w:rPr>
          <w:iCs/>
          <w:sz w:val="28"/>
          <w:szCs w:val="28"/>
          <w:lang w:val="es-ES"/>
        </w:rPr>
        <w:t>liệu</w:t>
      </w:r>
      <w:proofErr w:type="spellEnd"/>
      <w:r w:rsidRPr="00BC5DF9">
        <w:rPr>
          <w:iCs/>
          <w:sz w:val="28"/>
          <w:szCs w:val="28"/>
          <w:lang w:val="es-ES"/>
        </w:rPr>
        <w:t xml:space="preserve"> </w:t>
      </w:r>
      <w:proofErr w:type="spellStart"/>
      <w:r w:rsidRPr="00BC5DF9">
        <w:rPr>
          <w:iCs/>
          <w:sz w:val="28"/>
          <w:szCs w:val="28"/>
          <w:lang w:val="es-ES"/>
        </w:rPr>
        <w:t>chưa</w:t>
      </w:r>
      <w:proofErr w:type="spellEnd"/>
      <w:r w:rsidRPr="00BC5DF9">
        <w:rPr>
          <w:iCs/>
          <w:sz w:val="28"/>
          <w:szCs w:val="28"/>
          <w:lang w:val="es-ES"/>
        </w:rPr>
        <w:t xml:space="preserve"> </w:t>
      </w:r>
      <w:proofErr w:type="spellStart"/>
      <w:r w:rsidRPr="00BC5DF9">
        <w:rPr>
          <w:iCs/>
          <w:sz w:val="28"/>
          <w:szCs w:val="28"/>
          <w:lang w:val="es-ES"/>
        </w:rPr>
        <w:t>đủ</w:t>
      </w:r>
      <w:proofErr w:type="spellEnd"/>
      <w:r w:rsidRPr="00BC5DF9">
        <w:rPr>
          <w:iCs/>
          <w:sz w:val="28"/>
          <w:szCs w:val="28"/>
          <w:lang w:val="es-ES"/>
        </w:rPr>
        <w:t xml:space="preserve"> </w:t>
      </w:r>
      <w:proofErr w:type="spellStart"/>
      <w:r w:rsidRPr="00BC5DF9">
        <w:rPr>
          <w:iCs/>
          <w:sz w:val="28"/>
          <w:szCs w:val="28"/>
          <w:lang w:val="es-ES"/>
        </w:rPr>
        <w:t>rõ</w:t>
      </w:r>
      <w:proofErr w:type="spellEnd"/>
      <w:r w:rsidRPr="00BC5DF9">
        <w:rPr>
          <w:iCs/>
          <w:sz w:val="28"/>
          <w:szCs w:val="28"/>
          <w:lang w:val="es-ES"/>
        </w:rPr>
        <w:t xml:space="preserve"> </w:t>
      </w:r>
      <w:proofErr w:type="spellStart"/>
      <w:r w:rsidRPr="00BC5DF9">
        <w:rPr>
          <w:iCs/>
          <w:sz w:val="28"/>
          <w:szCs w:val="28"/>
          <w:lang w:val="es-ES"/>
        </w:rPr>
        <w:t>để</w:t>
      </w:r>
      <w:proofErr w:type="spellEnd"/>
      <w:r w:rsidRPr="00BC5DF9">
        <w:rPr>
          <w:iCs/>
          <w:sz w:val="28"/>
          <w:szCs w:val="28"/>
          <w:lang w:val="es-ES"/>
        </w:rPr>
        <w:t xml:space="preserve"> </w:t>
      </w:r>
      <w:proofErr w:type="spellStart"/>
      <w:r w:rsidRPr="00BC5DF9">
        <w:rPr>
          <w:iCs/>
          <w:sz w:val="28"/>
          <w:szCs w:val="28"/>
          <w:lang w:val="es-ES"/>
        </w:rPr>
        <w:t>xác</w:t>
      </w:r>
      <w:proofErr w:type="spellEnd"/>
      <w:r w:rsidRPr="00BC5DF9">
        <w:rPr>
          <w:iCs/>
          <w:sz w:val="28"/>
          <w:szCs w:val="28"/>
          <w:lang w:val="es-ES"/>
        </w:rPr>
        <w:t xml:space="preserve"> </w:t>
      </w:r>
      <w:proofErr w:type="spellStart"/>
      <w:r w:rsidRPr="00BC5DF9">
        <w:rPr>
          <w:iCs/>
          <w:sz w:val="28"/>
          <w:szCs w:val="28"/>
          <w:lang w:val="es-ES"/>
        </w:rPr>
        <w:t>định</w:t>
      </w:r>
      <w:proofErr w:type="spellEnd"/>
      <w:r w:rsidRPr="00BC5DF9">
        <w:rPr>
          <w:iCs/>
          <w:sz w:val="28"/>
          <w:szCs w:val="28"/>
          <w:lang w:val="es-ES"/>
        </w:rPr>
        <w:t xml:space="preserve"> </w:t>
      </w:r>
      <w:proofErr w:type="spellStart"/>
      <w:r w:rsidRPr="00BC5DF9">
        <w:rPr>
          <w:iCs/>
          <w:sz w:val="28"/>
          <w:szCs w:val="28"/>
          <w:lang w:val="es-ES"/>
        </w:rPr>
        <w:t>khả</w:t>
      </w:r>
      <w:proofErr w:type="spellEnd"/>
      <w:r w:rsidRPr="00BC5DF9">
        <w:rPr>
          <w:iCs/>
          <w:sz w:val="28"/>
          <w:szCs w:val="28"/>
          <w:lang w:val="es-ES"/>
        </w:rPr>
        <w:t xml:space="preserve"> </w:t>
      </w:r>
      <w:proofErr w:type="spellStart"/>
      <w:r w:rsidRPr="00BC5DF9">
        <w:rPr>
          <w:iCs/>
          <w:sz w:val="28"/>
          <w:szCs w:val="28"/>
          <w:lang w:val="es-ES"/>
        </w:rPr>
        <w:t>năng</w:t>
      </w:r>
      <w:proofErr w:type="spellEnd"/>
      <w:r w:rsidRPr="00BC5DF9">
        <w:rPr>
          <w:iCs/>
          <w:sz w:val="28"/>
          <w:szCs w:val="28"/>
          <w:lang w:val="es-ES"/>
        </w:rPr>
        <w:t xml:space="preserve"> </w:t>
      </w:r>
      <w:proofErr w:type="spellStart"/>
      <w:r w:rsidRPr="00BC5DF9">
        <w:rPr>
          <w:iCs/>
          <w:sz w:val="28"/>
          <w:szCs w:val="28"/>
          <w:lang w:val="es-ES"/>
        </w:rPr>
        <w:t>đáp</w:t>
      </w:r>
      <w:proofErr w:type="spellEnd"/>
      <w:r w:rsidRPr="00BC5DF9">
        <w:rPr>
          <w:iCs/>
          <w:sz w:val="28"/>
          <w:szCs w:val="28"/>
          <w:lang w:val="es-ES"/>
        </w:rPr>
        <w:t xml:space="preserve"> </w:t>
      </w:r>
      <w:proofErr w:type="spellStart"/>
      <w:r w:rsidRPr="00BC5DF9">
        <w:rPr>
          <w:iCs/>
          <w:sz w:val="28"/>
          <w:szCs w:val="28"/>
          <w:lang w:val="es-ES"/>
        </w:rPr>
        <w:t>ứng</w:t>
      </w:r>
      <w:proofErr w:type="spellEnd"/>
      <w:r w:rsidRPr="00BC5DF9">
        <w:rPr>
          <w:iCs/>
          <w:sz w:val="28"/>
          <w:szCs w:val="28"/>
          <w:lang w:val="es-ES"/>
        </w:rPr>
        <w:t xml:space="preserve"> </w:t>
      </w:r>
      <w:proofErr w:type="spellStart"/>
      <w:r w:rsidRPr="00BC5DF9">
        <w:rPr>
          <w:iCs/>
          <w:sz w:val="28"/>
          <w:szCs w:val="28"/>
          <w:lang w:val="es-ES"/>
        </w:rPr>
        <w:t>thì</w:t>
      </w:r>
      <w:proofErr w:type="spellEnd"/>
      <w:r w:rsidRPr="00BC5DF9">
        <w:rPr>
          <w:iCs/>
          <w:sz w:val="28"/>
          <w:szCs w:val="28"/>
          <w:lang w:val="es-ES"/>
        </w:rPr>
        <w:t xml:space="preserve"> </w:t>
      </w:r>
      <w:proofErr w:type="spellStart"/>
      <w:r w:rsidR="00C12A8E">
        <w:rPr>
          <w:iCs/>
          <w:sz w:val="28"/>
          <w:szCs w:val="28"/>
          <w:lang w:val="es-ES"/>
        </w:rPr>
        <w:t>Chủ</w:t>
      </w:r>
      <w:proofErr w:type="spellEnd"/>
      <w:r w:rsidR="00C12A8E">
        <w:rPr>
          <w:iCs/>
          <w:sz w:val="28"/>
          <w:szCs w:val="28"/>
          <w:lang w:val="es-ES"/>
        </w:rPr>
        <w:t xml:space="preserve"> </w:t>
      </w:r>
      <w:proofErr w:type="spellStart"/>
      <w:r w:rsidR="00C12A8E">
        <w:rPr>
          <w:iCs/>
          <w:sz w:val="28"/>
          <w:szCs w:val="28"/>
          <w:lang w:val="es-ES"/>
        </w:rPr>
        <w:t>đầu</w:t>
      </w:r>
      <w:proofErr w:type="spellEnd"/>
      <w:r w:rsidR="00C12A8E">
        <w:rPr>
          <w:iCs/>
          <w:sz w:val="28"/>
          <w:szCs w:val="28"/>
          <w:lang w:val="es-ES"/>
        </w:rPr>
        <w:t xml:space="preserve"> </w:t>
      </w:r>
      <w:proofErr w:type="spellStart"/>
      <w:r w:rsidR="00C12A8E">
        <w:rPr>
          <w:iCs/>
          <w:sz w:val="28"/>
          <w:szCs w:val="28"/>
          <w:lang w:val="es-ES"/>
        </w:rPr>
        <w:t>tư</w:t>
      </w:r>
      <w:proofErr w:type="spellEnd"/>
      <w:r w:rsidR="00311968" w:rsidRPr="00BC5DF9">
        <w:rPr>
          <w:iCs/>
          <w:sz w:val="28"/>
          <w:szCs w:val="28"/>
          <w:lang w:val="es-ES"/>
        </w:rPr>
        <w:t xml:space="preserve"> </w:t>
      </w:r>
      <w:proofErr w:type="spellStart"/>
      <w:r w:rsidRPr="00BC5DF9">
        <w:rPr>
          <w:iCs/>
          <w:sz w:val="28"/>
          <w:szCs w:val="28"/>
          <w:lang w:val="es-ES"/>
        </w:rPr>
        <w:t>yêu</w:t>
      </w:r>
      <w:proofErr w:type="spellEnd"/>
      <w:r w:rsidRPr="00BC5DF9">
        <w:rPr>
          <w:iCs/>
          <w:sz w:val="28"/>
          <w:szCs w:val="28"/>
          <w:lang w:val="es-ES"/>
        </w:rPr>
        <w:t xml:space="preserve"> </w:t>
      </w:r>
      <w:proofErr w:type="spellStart"/>
      <w:r w:rsidRPr="00BC5DF9">
        <w:rPr>
          <w:iCs/>
          <w:sz w:val="28"/>
          <w:szCs w:val="28"/>
          <w:lang w:val="es-ES"/>
        </w:rPr>
        <w:t>cầu</w:t>
      </w:r>
      <w:proofErr w:type="spellEnd"/>
      <w:r w:rsidRPr="00BC5DF9">
        <w:rPr>
          <w:iCs/>
          <w:sz w:val="28"/>
          <w:szCs w:val="28"/>
          <w:lang w:val="es-ES"/>
        </w:rPr>
        <w:t xml:space="preserve"> </w:t>
      </w:r>
      <w:proofErr w:type="spellStart"/>
      <w:r w:rsidRPr="00BC5DF9">
        <w:rPr>
          <w:iCs/>
          <w:sz w:val="28"/>
          <w:szCs w:val="28"/>
          <w:lang w:val="es-ES"/>
        </w:rPr>
        <w:t>nhà</w:t>
      </w:r>
      <w:proofErr w:type="spellEnd"/>
      <w:r w:rsidRPr="00BC5DF9">
        <w:rPr>
          <w:iCs/>
          <w:sz w:val="28"/>
          <w:szCs w:val="28"/>
          <w:lang w:val="es-ES"/>
        </w:rPr>
        <w:t xml:space="preserve"> </w:t>
      </w:r>
      <w:proofErr w:type="spellStart"/>
      <w:r w:rsidRPr="00BC5DF9">
        <w:rPr>
          <w:iCs/>
          <w:sz w:val="28"/>
          <w:szCs w:val="28"/>
          <w:lang w:val="es-ES"/>
        </w:rPr>
        <w:t>thầu</w:t>
      </w:r>
      <w:proofErr w:type="spellEnd"/>
      <w:r w:rsidRPr="00BC5DF9">
        <w:rPr>
          <w:iCs/>
          <w:sz w:val="28"/>
          <w:szCs w:val="28"/>
          <w:lang w:val="es-ES"/>
        </w:rPr>
        <w:t xml:space="preserve"> </w:t>
      </w:r>
      <w:proofErr w:type="spellStart"/>
      <w:r w:rsidRPr="00BC5DF9">
        <w:rPr>
          <w:iCs/>
          <w:sz w:val="28"/>
          <w:szCs w:val="28"/>
          <w:lang w:val="es-ES"/>
        </w:rPr>
        <w:t>làm</w:t>
      </w:r>
      <w:proofErr w:type="spellEnd"/>
      <w:r w:rsidRPr="00BC5DF9">
        <w:rPr>
          <w:iCs/>
          <w:sz w:val="28"/>
          <w:szCs w:val="28"/>
          <w:lang w:val="es-ES"/>
        </w:rPr>
        <w:t xml:space="preserve"> </w:t>
      </w:r>
      <w:proofErr w:type="spellStart"/>
      <w:r w:rsidRPr="00BC5DF9">
        <w:rPr>
          <w:iCs/>
          <w:sz w:val="28"/>
          <w:szCs w:val="28"/>
          <w:lang w:val="es-ES"/>
        </w:rPr>
        <w:t>rõ</w:t>
      </w:r>
      <w:proofErr w:type="spellEnd"/>
      <w:r w:rsidRPr="00BC5DF9">
        <w:rPr>
          <w:iCs/>
          <w:sz w:val="28"/>
          <w:szCs w:val="28"/>
          <w:lang w:val="es-ES"/>
        </w:rPr>
        <w:t xml:space="preserve"> </w:t>
      </w:r>
      <w:proofErr w:type="spellStart"/>
      <w:r w:rsidRPr="00BC5DF9">
        <w:rPr>
          <w:iCs/>
          <w:sz w:val="28"/>
          <w:szCs w:val="28"/>
          <w:lang w:val="es-ES"/>
        </w:rPr>
        <w:t>hoặc</w:t>
      </w:r>
      <w:proofErr w:type="spellEnd"/>
      <w:r w:rsidRPr="00BC5DF9">
        <w:rPr>
          <w:iCs/>
          <w:sz w:val="28"/>
          <w:szCs w:val="28"/>
          <w:lang w:val="es-ES"/>
        </w:rPr>
        <w:t xml:space="preserve"> </w:t>
      </w:r>
      <w:proofErr w:type="spellStart"/>
      <w:r w:rsidRPr="00BC5DF9">
        <w:rPr>
          <w:iCs/>
          <w:sz w:val="28"/>
          <w:szCs w:val="28"/>
          <w:lang w:val="es-ES"/>
        </w:rPr>
        <w:t>trực</w:t>
      </w:r>
      <w:proofErr w:type="spellEnd"/>
      <w:r w:rsidRPr="00BC5DF9">
        <w:rPr>
          <w:iCs/>
          <w:sz w:val="28"/>
          <w:szCs w:val="28"/>
          <w:lang w:val="es-ES"/>
        </w:rPr>
        <w:t xml:space="preserve"> </w:t>
      </w:r>
      <w:proofErr w:type="spellStart"/>
      <w:r w:rsidRPr="00BC5DF9">
        <w:rPr>
          <w:iCs/>
          <w:sz w:val="28"/>
          <w:szCs w:val="28"/>
          <w:lang w:val="es-ES"/>
        </w:rPr>
        <w:t>tiếp</w:t>
      </w:r>
      <w:proofErr w:type="spellEnd"/>
      <w:r w:rsidRPr="00BC5DF9">
        <w:rPr>
          <w:iCs/>
          <w:sz w:val="28"/>
          <w:szCs w:val="28"/>
          <w:lang w:val="es-ES"/>
        </w:rPr>
        <w:t xml:space="preserve"> </w:t>
      </w:r>
      <w:proofErr w:type="spellStart"/>
      <w:r w:rsidRPr="00BC5DF9">
        <w:rPr>
          <w:iCs/>
          <w:sz w:val="28"/>
          <w:szCs w:val="28"/>
          <w:lang w:val="es-ES"/>
        </w:rPr>
        <w:t>liên</w:t>
      </w:r>
      <w:proofErr w:type="spellEnd"/>
      <w:r w:rsidRPr="00BC5DF9">
        <w:rPr>
          <w:iCs/>
          <w:sz w:val="28"/>
          <w:szCs w:val="28"/>
          <w:lang w:val="es-ES"/>
        </w:rPr>
        <w:t xml:space="preserve"> </w:t>
      </w:r>
      <w:proofErr w:type="spellStart"/>
      <w:r w:rsidRPr="00BC5DF9">
        <w:rPr>
          <w:iCs/>
          <w:sz w:val="28"/>
          <w:szCs w:val="28"/>
          <w:lang w:val="es-ES"/>
        </w:rPr>
        <w:t>hệ</w:t>
      </w:r>
      <w:proofErr w:type="spellEnd"/>
      <w:r w:rsidRPr="00BC5DF9">
        <w:rPr>
          <w:iCs/>
          <w:sz w:val="28"/>
          <w:szCs w:val="28"/>
          <w:lang w:val="es-ES"/>
        </w:rPr>
        <w:t xml:space="preserve"> </w:t>
      </w:r>
      <w:proofErr w:type="spellStart"/>
      <w:r w:rsidRPr="00BC5DF9">
        <w:rPr>
          <w:iCs/>
          <w:sz w:val="28"/>
          <w:szCs w:val="28"/>
          <w:lang w:val="es-ES"/>
        </w:rPr>
        <w:t>với</w:t>
      </w:r>
      <w:proofErr w:type="spellEnd"/>
      <w:r w:rsidRPr="00BC5DF9">
        <w:rPr>
          <w:iCs/>
          <w:sz w:val="28"/>
          <w:szCs w:val="28"/>
          <w:lang w:val="es-ES"/>
        </w:rPr>
        <w:t xml:space="preserve"> </w:t>
      </w:r>
      <w:proofErr w:type="spellStart"/>
      <w:r w:rsidRPr="00BC5DF9">
        <w:rPr>
          <w:iCs/>
          <w:sz w:val="28"/>
          <w:szCs w:val="28"/>
          <w:lang w:val="es-ES"/>
        </w:rPr>
        <w:t>cơ</w:t>
      </w:r>
      <w:proofErr w:type="spellEnd"/>
      <w:r w:rsidRPr="00BC5DF9">
        <w:rPr>
          <w:iCs/>
          <w:sz w:val="28"/>
          <w:szCs w:val="28"/>
          <w:lang w:val="es-ES"/>
        </w:rPr>
        <w:t xml:space="preserve"> </w:t>
      </w:r>
      <w:proofErr w:type="spellStart"/>
      <w:r w:rsidRPr="00BC5DF9">
        <w:rPr>
          <w:iCs/>
          <w:sz w:val="28"/>
          <w:szCs w:val="28"/>
          <w:lang w:val="es-ES"/>
        </w:rPr>
        <w:t>quan</w:t>
      </w:r>
      <w:proofErr w:type="spellEnd"/>
      <w:r w:rsidRPr="00BC5DF9">
        <w:rPr>
          <w:iCs/>
          <w:sz w:val="28"/>
          <w:szCs w:val="28"/>
          <w:lang w:val="es-ES"/>
        </w:rPr>
        <w:t xml:space="preserve"> </w:t>
      </w:r>
      <w:proofErr w:type="spellStart"/>
      <w:r w:rsidRPr="00BC5DF9">
        <w:rPr>
          <w:iCs/>
          <w:sz w:val="28"/>
          <w:szCs w:val="28"/>
          <w:lang w:val="es-ES"/>
        </w:rPr>
        <w:t>liên</w:t>
      </w:r>
      <w:proofErr w:type="spellEnd"/>
      <w:r w:rsidRPr="00BC5DF9">
        <w:rPr>
          <w:iCs/>
          <w:sz w:val="28"/>
          <w:szCs w:val="28"/>
          <w:lang w:val="es-ES"/>
        </w:rPr>
        <w:t xml:space="preserve"> </w:t>
      </w:r>
      <w:proofErr w:type="spellStart"/>
      <w:r w:rsidRPr="00BC5DF9">
        <w:rPr>
          <w:iCs/>
          <w:sz w:val="28"/>
          <w:szCs w:val="28"/>
          <w:lang w:val="es-ES"/>
        </w:rPr>
        <w:t>quan</w:t>
      </w:r>
      <w:proofErr w:type="spellEnd"/>
      <w:r w:rsidRPr="00BC5DF9">
        <w:rPr>
          <w:iCs/>
          <w:sz w:val="28"/>
          <w:szCs w:val="28"/>
          <w:lang w:val="es-ES"/>
        </w:rPr>
        <w:t xml:space="preserve"> </w:t>
      </w:r>
      <w:proofErr w:type="spellStart"/>
      <w:r w:rsidRPr="00BC5DF9">
        <w:rPr>
          <w:iCs/>
          <w:sz w:val="28"/>
          <w:szCs w:val="28"/>
          <w:lang w:val="es-ES"/>
        </w:rPr>
        <w:t>để</w:t>
      </w:r>
      <w:proofErr w:type="spellEnd"/>
      <w:r w:rsidRPr="00BC5DF9">
        <w:rPr>
          <w:iCs/>
          <w:sz w:val="28"/>
          <w:szCs w:val="28"/>
          <w:lang w:val="es-ES"/>
        </w:rPr>
        <w:t xml:space="preserve"> </w:t>
      </w:r>
      <w:proofErr w:type="spellStart"/>
      <w:r w:rsidRPr="00BC5DF9">
        <w:rPr>
          <w:iCs/>
          <w:sz w:val="28"/>
          <w:szCs w:val="28"/>
          <w:lang w:val="es-ES"/>
        </w:rPr>
        <w:t>xác</w:t>
      </w:r>
      <w:proofErr w:type="spellEnd"/>
      <w:r w:rsidRPr="00BC5DF9">
        <w:rPr>
          <w:iCs/>
          <w:sz w:val="28"/>
          <w:szCs w:val="28"/>
          <w:lang w:val="es-ES"/>
        </w:rPr>
        <w:t xml:space="preserve"> </w:t>
      </w:r>
      <w:proofErr w:type="spellStart"/>
      <w:r w:rsidRPr="00BC5DF9">
        <w:rPr>
          <w:iCs/>
          <w:sz w:val="28"/>
          <w:szCs w:val="28"/>
          <w:lang w:val="es-ES"/>
        </w:rPr>
        <w:t>minh</w:t>
      </w:r>
      <w:proofErr w:type="spellEnd"/>
      <w:r w:rsidRPr="00BC5DF9">
        <w:rPr>
          <w:iCs/>
          <w:sz w:val="28"/>
          <w:szCs w:val="28"/>
          <w:lang w:val="es-ES"/>
        </w:rPr>
        <w:t xml:space="preserve">. </w:t>
      </w:r>
      <w:proofErr w:type="spellStart"/>
      <w:r w:rsidRPr="00BC5DF9">
        <w:rPr>
          <w:iCs/>
          <w:sz w:val="28"/>
          <w:szCs w:val="28"/>
          <w:lang w:val="es-ES"/>
        </w:rPr>
        <w:t>Nhà</w:t>
      </w:r>
      <w:proofErr w:type="spellEnd"/>
      <w:r w:rsidRPr="00BC5DF9">
        <w:rPr>
          <w:iCs/>
          <w:sz w:val="28"/>
          <w:szCs w:val="28"/>
          <w:lang w:val="es-ES"/>
        </w:rPr>
        <w:t xml:space="preserve"> </w:t>
      </w:r>
      <w:proofErr w:type="spellStart"/>
      <w:r w:rsidRPr="00BC5DF9">
        <w:rPr>
          <w:iCs/>
          <w:sz w:val="28"/>
          <w:szCs w:val="28"/>
          <w:lang w:val="es-ES"/>
        </w:rPr>
        <w:t>thầu</w:t>
      </w:r>
      <w:proofErr w:type="spellEnd"/>
      <w:r w:rsidRPr="00BC5DF9">
        <w:rPr>
          <w:iCs/>
          <w:sz w:val="28"/>
          <w:szCs w:val="28"/>
          <w:lang w:val="es-ES"/>
        </w:rPr>
        <w:t xml:space="preserve"> </w:t>
      </w:r>
      <w:proofErr w:type="spellStart"/>
      <w:r w:rsidRPr="00BC5DF9">
        <w:rPr>
          <w:iCs/>
          <w:sz w:val="28"/>
          <w:szCs w:val="28"/>
          <w:lang w:val="es-ES"/>
        </w:rPr>
        <w:t>phải</w:t>
      </w:r>
      <w:proofErr w:type="spellEnd"/>
      <w:r w:rsidRPr="00BC5DF9">
        <w:rPr>
          <w:iCs/>
          <w:sz w:val="28"/>
          <w:szCs w:val="28"/>
          <w:lang w:val="es-ES"/>
        </w:rPr>
        <w:t xml:space="preserve"> </w:t>
      </w:r>
      <w:proofErr w:type="spellStart"/>
      <w:r w:rsidRPr="00BC5DF9">
        <w:rPr>
          <w:iCs/>
          <w:sz w:val="28"/>
          <w:szCs w:val="28"/>
          <w:lang w:val="es-ES"/>
        </w:rPr>
        <w:t>chuẩn</w:t>
      </w:r>
      <w:proofErr w:type="spellEnd"/>
      <w:r w:rsidRPr="00BC5DF9">
        <w:rPr>
          <w:iCs/>
          <w:sz w:val="28"/>
          <w:szCs w:val="28"/>
          <w:lang w:val="es-ES"/>
        </w:rPr>
        <w:t xml:space="preserve"> </w:t>
      </w:r>
      <w:proofErr w:type="spellStart"/>
      <w:r w:rsidRPr="00BC5DF9">
        <w:rPr>
          <w:iCs/>
          <w:sz w:val="28"/>
          <w:szCs w:val="28"/>
          <w:lang w:val="es-ES"/>
        </w:rPr>
        <w:t>bị</w:t>
      </w:r>
      <w:proofErr w:type="spellEnd"/>
      <w:r w:rsidRPr="00BC5DF9">
        <w:rPr>
          <w:iCs/>
          <w:sz w:val="28"/>
          <w:szCs w:val="28"/>
          <w:lang w:val="es-ES"/>
        </w:rPr>
        <w:t xml:space="preserve"> </w:t>
      </w:r>
      <w:proofErr w:type="spellStart"/>
      <w:r w:rsidRPr="00BC5DF9">
        <w:rPr>
          <w:iCs/>
          <w:sz w:val="28"/>
          <w:szCs w:val="28"/>
          <w:lang w:val="es-ES"/>
        </w:rPr>
        <w:t>sẵn</w:t>
      </w:r>
      <w:proofErr w:type="spellEnd"/>
      <w:r w:rsidRPr="00BC5DF9">
        <w:rPr>
          <w:iCs/>
          <w:sz w:val="28"/>
          <w:szCs w:val="28"/>
          <w:lang w:val="es-ES"/>
        </w:rPr>
        <w:t xml:space="preserve"> </w:t>
      </w:r>
      <w:proofErr w:type="spellStart"/>
      <w:r w:rsidRPr="00BC5DF9">
        <w:rPr>
          <w:iCs/>
          <w:sz w:val="28"/>
          <w:szCs w:val="28"/>
          <w:lang w:val="es-ES"/>
        </w:rPr>
        <w:t>sàng</w:t>
      </w:r>
      <w:proofErr w:type="spellEnd"/>
      <w:r w:rsidRPr="00BC5DF9">
        <w:rPr>
          <w:iCs/>
          <w:sz w:val="28"/>
          <w:szCs w:val="28"/>
          <w:lang w:val="es-ES"/>
        </w:rPr>
        <w:t xml:space="preserve"> </w:t>
      </w:r>
      <w:proofErr w:type="spellStart"/>
      <w:r w:rsidRPr="00BC5DF9">
        <w:rPr>
          <w:iCs/>
          <w:sz w:val="28"/>
          <w:szCs w:val="28"/>
          <w:lang w:val="es-ES"/>
        </w:rPr>
        <w:t>các</w:t>
      </w:r>
      <w:proofErr w:type="spellEnd"/>
      <w:r w:rsidRPr="00BC5DF9">
        <w:rPr>
          <w:iCs/>
          <w:sz w:val="28"/>
          <w:szCs w:val="28"/>
          <w:lang w:val="es-ES"/>
        </w:rPr>
        <w:t xml:space="preserve"> </w:t>
      </w:r>
      <w:proofErr w:type="spellStart"/>
      <w:r w:rsidRPr="00BC5DF9">
        <w:rPr>
          <w:iCs/>
          <w:sz w:val="28"/>
          <w:szCs w:val="28"/>
          <w:lang w:val="es-ES"/>
        </w:rPr>
        <w:t>tài</w:t>
      </w:r>
      <w:proofErr w:type="spellEnd"/>
      <w:r w:rsidRPr="00BC5DF9">
        <w:rPr>
          <w:iCs/>
          <w:sz w:val="28"/>
          <w:szCs w:val="28"/>
          <w:lang w:val="es-ES"/>
        </w:rPr>
        <w:t xml:space="preserve"> </w:t>
      </w:r>
      <w:proofErr w:type="spellStart"/>
      <w:r w:rsidRPr="00BC5DF9">
        <w:rPr>
          <w:iCs/>
          <w:sz w:val="28"/>
          <w:szCs w:val="28"/>
          <w:lang w:val="es-ES"/>
        </w:rPr>
        <w:t>liệu</w:t>
      </w:r>
      <w:proofErr w:type="spellEnd"/>
      <w:r w:rsidRPr="00BC5DF9">
        <w:rPr>
          <w:iCs/>
          <w:sz w:val="28"/>
          <w:szCs w:val="28"/>
          <w:lang w:val="es-ES"/>
        </w:rPr>
        <w:t xml:space="preserve"> </w:t>
      </w:r>
      <w:proofErr w:type="spellStart"/>
      <w:r w:rsidRPr="00BC5DF9">
        <w:rPr>
          <w:iCs/>
          <w:sz w:val="28"/>
          <w:szCs w:val="28"/>
          <w:lang w:val="es-ES"/>
        </w:rPr>
        <w:t>gốc</w:t>
      </w:r>
      <w:proofErr w:type="spellEnd"/>
      <w:r w:rsidRPr="00BC5DF9">
        <w:rPr>
          <w:iCs/>
          <w:sz w:val="28"/>
          <w:szCs w:val="28"/>
          <w:lang w:val="es-ES"/>
        </w:rPr>
        <w:t xml:space="preserve"> </w:t>
      </w:r>
      <w:proofErr w:type="spellStart"/>
      <w:r w:rsidRPr="00BC5DF9">
        <w:rPr>
          <w:iCs/>
          <w:sz w:val="28"/>
          <w:szCs w:val="28"/>
          <w:lang w:val="es-ES"/>
        </w:rPr>
        <w:t>để</w:t>
      </w:r>
      <w:proofErr w:type="spellEnd"/>
      <w:r w:rsidRPr="00BC5DF9">
        <w:rPr>
          <w:iCs/>
          <w:sz w:val="28"/>
          <w:szCs w:val="28"/>
          <w:lang w:val="es-ES"/>
        </w:rPr>
        <w:t xml:space="preserve"> </w:t>
      </w:r>
      <w:proofErr w:type="spellStart"/>
      <w:r w:rsidRPr="00BC5DF9">
        <w:rPr>
          <w:iCs/>
          <w:sz w:val="28"/>
          <w:szCs w:val="28"/>
          <w:lang w:val="es-ES"/>
        </w:rPr>
        <w:t>xác</w:t>
      </w:r>
      <w:proofErr w:type="spellEnd"/>
      <w:r w:rsidRPr="00BC5DF9">
        <w:rPr>
          <w:iCs/>
          <w:sz w:val="28"/>
          <w:szCs w:val="28"/>
          <w:lang w:val="es-ES"/>
        </w:rPr>
        <w:t xml:space="preserve"> </w:t>
      </w:r>
      <w:proofErr w:type="spellStart"/>
      <w:r w:rsidRPr="00BC5DF9">
        <w:rPr>
          <w:iCs/>
          <w:sz w:val="28"/>
          <w:szCs w:val="28"/>
          <w:lang w:val="es-ES"/>
        </w:rPr>
        <w:t>minh</w:t>
      </w:r>
      <w:proofErr w:type="spellEnd"/>
      <w:r w:rsidRPr="00BC5DF9">
        <w:rPr>
          <w:iCs/>
          <w:sz w:val="28"/>
          <w:szCs w:val="28"/>
          <w:lang w:val="es-ES"/>
        </w:rPr>
        <w:t xml:space="preserve"> </w:t>
      </w:r>
      <w:proofErr w:type="spellStart"/>
      <w:r w:rsidRPr="00BC5DF9">
        <w:rPr>
          <w:iCs/>
          <w:sz w:val="28"/>
          <w:szCs w:val="28"/>
          <w:lang w:val="es-ES"/>
        </w:rPr>
        <w:t>khi</w:t>
      </w:r>
      <w:proofErr w:type="spellEnd"/>
      <w:r w:rsidRPr="00BC5DF9">
        <w:rPr>
          <w:iCs/>
          <w:sz w:val="28"/>
          <w:szCs w:val="28"/>
          <w:lang w:val="es-ES"/>
        </w:rPr>
        <w:t xml:space="preserve"> </w:t>
      </w:r>
      <w:proofErr w:type="spellStart"/>
      <w:r w:rsidRPr="00BC5DF9">
        <w:rPr>
          <w:iCs/>
          <w:sz w:val="28"/>
          <w:szCs w:val="28"/>
          <w:lang w:val="es-ES"/>
        </w:rPr>
        <w:t>có</w:t>
      </w:r>
      <w:proofErr w:type="spellEnd"/>
      <w:r w:rsidRPr="00BC5DF9">
        <w:rPr>
          <w:iCs/>
          <w:sz w:val="28"/>
          <w:szCs w:val="28"/>
          <w:lang w:val="es-ES"/>
        </w:rPr>
        <w:t xml:space="preserve"> </w:t>
      </w:r>
      <w:proofErr w:type="spellStart"/>
      <w:r w:rsidRPr="00BC5DF9">
        <w:rPr>
          <w:iCs/>
          <w:sz w:val="28"/>
          <w:szCs w:val="28"/>
          <w:lang w:val="es-ES"/>
        </w:rPr>
        <w:t>yêu</w:t>
      </w:r>
      <w:proofErr w:type="spellEnd"/>
      <w:r w:rsidRPr="00BC5DF9">
        <w:rPr>
          <w:iCs/>
          <w:sz w:val="28"/>
          <w:szCs w:val="28"/>
          <w:lang w:val="es-ES"/>
        </w:rPr>
        <w:t xml:space="preserve"> </w:t>
      </w:r>
      <w:proofErr w:type="spellStart"/>
      <w:r w:rsidRPr="00BC5DF9">
        <w:rPr>
          <w:iCs/>
          <w:sz w:val="28"/>
          <w:szCs w:val="28"/>
          <w:lang w:val="es-ES"/>
        </w:rPr>
        <w:t>cầu</w:t>
      </w:r>
      <w:proofErr w:type="spellEnd"/>
      <w:r w:rsidRPr="00BC5DF9">
        <w:rPr>
          <w:iCs/>
          <w:sz w:val="28"/>
          <w:szCs w:val="28"/>
          <w:lang w:val="es-ES"/>
        </w:rPr>
        <w:t xml:space="preserve">. Trường </w:t>
      </w:r>
      <w:proofErr w:type="spellStart"/>
      <w:r w:rsidRPr="00BC5DF9">
        <w:rPr>
          <w:iCs/>
          <w:sz w:val="28"/>
          <w:szCs w:val="28"/>
          <w:lang w:val="es-ES"/>
        </w:rPr>
        <w:t>hợp</w:t>
      </w:r>
      <w:proofErr w:type="spellEnd"/>
      <w:r w:rsidRPr="00BC5DF9">
        <w:rPr>
          <w:iCs/>
          <w:sz w:val="28"/>
          <w:szCs w:val="28"/>
          <w:lang w:val="es-ES"/>
        </w:rPr>
        <w:t xml:space="preserve"> </w:t>
      </w:r>
      <w:proofErr w:type="spellStart"/>
      <w:r w:rsidRPr="00BC5DF9">
        <w:rPr>
          <w:iCs/>
          <w:sz w:val="28"/>
          <w:szCs w:val="28"/>
          <w:lang w:val="es-ES"/>
        </w:rPr>
        <w:t>kê</w:t>
      </w:r>
      <w:proofErr w:type="spellEnd"/>
      <w:r w:rsidRPr="00BC5DF9">
        <w:rPr>
          <w:iCs/>
          <w:sz w:val="28"/>
          <w:szCs w:val="28"/>
          <w:lang w:val="es-ES"/>
        </w:rPr>
        <w:t xml:space="preserve"> </w:t>
      </w:r>
      <w:proofErr w:type="spellStart"/>
      <w:r w:rsidRPr="00BC5DF9">
        <w:rPr>
          <w:iCs/>
          <w:sz w:val="28"/>
          <w:szCs w:val="28"/>
          <w:lang w:val="es-ES"/>
        </w:rPr>
        <w:t>khai</w:t>
      </w:r>
      <w:proofErr w:type="spellEnd"/>
      <w:r w:rsidRPr="00BC5DF9">
        <w:rPr>
          <w:iCs/>
          <w:sz w:val="28"/>
          <w:szCs w:val="28"/>
          <w:lang w:val="es-ES"/>
        </w:rPr>
        <w:t xml:space="preserve"> </w:t>
      </w:r>
      <w:proofErr w:type="spellStart"/>
      <w:r w:rsidRPr="00BC5DF9">
        <w:rPr>
          <w:iCs/>
          <w:sz w:val="28"/>
          <w:szCs w:val="28"/>
          <w:lang w:val="es-ES"/>
        </w:rPr>
        <w:t>không</w:t>
      </w:r>
      <w:proofErr w:type="spellEnd"/>
      <w:r w:rsidRPr="00BC5DF9">
        <w:rPr>
          <w:iCs/>
          <w:sz w:val="28"/>
          <w:szCs w:val="28"/>
          <w:lang w:val="es-ES"/>
        </w:rPr>
        <w:t xml:space="preserve"> </w:t>
      </w:r>
      <w:proofErr w:type="spellStart"/>
      <w:r w:rsidRPr="00BC5DF9">
        <w:rPr>
          <w:iCs/>
          <w:sz w:val="28"/>
          <w:szCs w:val="28"/>
          <w:lang w:val="es-ES"/>
        </w:rPr>
        <w:t>trung</w:t>
      </w:r>
      <w:proofErr w:type="spellEnd"/>
      <w:r w:rsidRPr="00BC5DF9">
        <w:rPr>
          <w:iCs/>
          <w:sz w:val="28"/>
          <w:szCs w:val="28"/>
          <w:lang w:val="es-ES"/>
        </w:rPr>
        <w:t xml:space="preserve"> </w:t>
      </w:r>
      <w:proofErr w:type="spellStart"/>
      <w:r w:rsidRPr="00BC5DF9">
        <w:rPr>
          <w:iCs/>
          <w:sz w:val="28"/>
          <w:szCs w:val="28"/>
          <w:lang w:val="es-ES"/>
        </w:rPr>
        <w:t>thực</w:t>
      </w:r>
      <w:proofErr w:type="spellEnd"/>
      <w:r w:rsidRPr="00BC5DF9">
        <w:rPr>
          <w:iCs/>
          <w:sz w:val="28"/>
          <w:szCs w:val="28"/>
          <w:lang w:val="es-ES"/>
        </w:rPr>
        <w:t xml:space="preserve"> </w:t>
      </w:r>
      <w:proofErr w:type="spellStart"/>
      <w:r w:rsidRPr="00BC5DF9">
        <w:rPr>
          <w:iCs/>
          <w:sz w:val="28"/>
          <w:szCs w:val="28"/>
          <w:lang w:val="es-ES"/>
        </w:rPr>
        <w:t>thì</w:t>
      </w:r>
      <w:proofErr w:type="spellEnd"/>
      <w:r w:rsidRPr="00BC5DF9">
        <w:rPr>
          <w:iCs/>
          <w:sz w:val="28"/>
          <w:szCs w:val="28"/>
          <w:lang w:val="es-ES"/>
        </w:rPr>
        <w:t xml:space="preserve"> </w:t>
      </w:r>
      <w:proofErr w:type="spellStart"/>
      <w:r w:rsidRPr="00BC5DF9">
        <w:rPr>
          <w:iCs/>
          <w:sz w:val="28"/>
          <w:szCs w:val="28"/>
          <w:lang w:val="es-ES"/>
        </w:rPr>
        <w:t>coi</w:t>
      </w:r>
      <w:proofErr w:type="spellEnd"/>
      <w:r w:rsidRPr="00BC5DF9">
        <w:rPr>
          <w:iCs/>
          <w:sz w:val="28"/>
          <w:szCs w:val="28"/>
          <w:lang w:val="es-ES"/>
        </w:rPr>
        <w:t xml:space="preserve"> </w:t>
      </w:r>
      <w:proofErr w:type="spellStart"/>
      <w:r w:rsidRPr="00BC5DF9">
        <w:rPr>
          <w:iCs/>
          <w:sz w:val="28"/>
          <w:szCs w:val="28"/>
          <w:lang w:val="es-ES"/>
        </w:rPr>
        <w:t>là</w:t>
      </w:r>
      <w:proofErr w:type="spellEnd"/>
      <w:r w:rsidRPr="00BC5DF9">
        <w:rPr>
          <w:iCs/>
          <w:sz w:val="28"/>
          <w:szCs w:val="28"/>
          <w:lang w:val="es-ES"/>
        </w:rPr>
        <w:t xml:space="preserve"> </w:t>
      </w:r>
      <w:proofErr w:type="spellStart"/>
      <w:r w:rsidRPr="00BC5DF9">
        <w:rPr>
          <w:iCs/>
          <w:sz w:val="28"/>
          <w:szCs w:val="28"/>
          <w:lang w:val="es-ES"/>
        </w:rPr>
        <w:t>hành</w:t>
      </w:r>
      <w:proofErr w:type="spellEnd"/>
      <w:r w:rsidRPr="00BC5DF9">
        <w:rPr>
          <w:iCs/>
          <w:sz w:val="28"/>
          <w:szCs w:val="28"/>
          <w:lang w:val="es-ES"/>
        </w:rPr>
        <w:t xml:space="preserve"> vi </w:t>
      </w:r>
      <w:proofErr w:type="spellStart"/>
      <w:r w:rsidRPr="00BC5DF9">
        <w:rPr>
          <w:iCs/>
          <w:sz w:val="28"/>
          <w:szCs w:val="28"/>
          <w:lang w:val="es-ES"/>
        </w:rPr>
        <w:t>gian</w:t>
      </w:r>
      <w:proofErr w:type="spellEnd"/>
      <w:r w:rsidRPr="00BC5DF9">
        <w:rPr>
          <w:iCs/>
          <w:sz w:val="28"/>
          <w:szCs w:val="28"/>
          <w:lang w:val="es-ES"/>
        </w:rPr>
        <w:t xml:space="preserve"> </w:t>
      </w:r>
      <w:proofErr w:type="spellStart"/>
      <w:r w:rsidRPr="00BC5DF9">
        <w:rPr>
          <w:iCs/>
          <w:sz w:val="28"/>
          <w:szCs w:val="28"/>
          <w:lang w:val="es-ES"/>
        </w:rPr>
        <w:t>lận</w:t>
      </w:r>
      <w:proofErr w:type="spellEnd"/>
      <w:r w:rsidRPr="00BC5DF9">
        <w:rPr>
          <w:iCs/>
          <w:sz w:val="28"/>
          <w:szCs w:val="28"/>
          <w:lang w:val="es-ES"/>
        </w:rPr>
        <w:t xml:space="preserve"> </w:t>
      </w:r>
      <w:proofErr w:type="spellStart"/>
      <w:r w:rsidRPr="00BC5DF9">
        <w:rPr>
          <w:iCs/>
          <w:sz w:val="28"/>
          <w:szCs w:val="28"/>
          <w:lang w:val="es-ES"/>
        </w:rPr>
        <w:t>và</w:t>
      </w:r>
      <w:proofErr w:type="spellEnd"/>
      <w:r w:rsidRPr="00BC5DF9">
        <w:rPr>
          <w:iCs/>
          <w:sz w:val="28"/>
          <w:szCs w:val="28"/>
          <w:lang w:val="es-ES"/>
        </w:rPr>
        <w:t xml:space="preserve"> HSDT </w:t>
      </w:r>
      <w:proofErr w:type="spellStart"/>
      <w:r w:rsidRPr="00BC5DF9">
        <w:rPr>
          <w:iCs/>
          <w:sz w:val="28"/>
          <w:szCs w:val="28"/>
          <w:lang w:val="es-ES"/>
        </w:rPr>
        <w:t>sẽ</w:t>
      </w:r>
      <w:proofErr w:type="spellEnd"/>
      <w:r w:rsidRPr="00BC5DF9">
        <w:rPr>
          <w:iCs/>
          <w:sz w:val="28"/>
          <w:szCs w:val="28"/>
          <w:lang w:val="es-ES"/>
        </w:rPr>
        <w:t xml:space="preserve"> </w:t>
      </w:r>
      <w:proofErr w:type="spellStart"/>
      <w:r w:rsidRPr="00BC5DF9">
        <w:rPr>
          <w:iCs/>
          <w:sz w:val="28"/>
          <w:szCs w:val="28"/>
          <w:lang w:val="es-ES"/>
        </w:rPr>
        <w:t>bị</w:t>
      </w:r>
      <w:proofErr w:type="spellEnd"/>
      <w:r w:rsidRPr="00BC5DF9">
        <w:rPr>
          <w:iCs/>
          <w:sz w:val="28"/>
          <w:szCs w:val="28"/>
          <w:lang w:val="es-ES"/>
        </w:rPr>
        <w:t xml:space="preserve"> </w:t>
      </w:r>
      <w:proofErr w:type="spellStart"/>
      <w:r w:rsidRPr="00BC5DF9">
        <w:rPr>
          <w:iCs/>
          <w:sz w:val="28"/>
          <w:szCs w:val="28"/>
          <w:lang w:val="es-ES"/>
        </w:rPr>
        <w:t>loại</w:t>
      </w:r>
      <w:proofErr w:type="spellEnd"/>
      <w:r w:rsidRPr="00BC5DF9">
        <w:rPr>
          <w:iCs/>
          <w:sz w:val="28"/>
          <w:szCs w:val="28"/>
          <w:lang w:val="es-ES"/>
        </w:rPr>
        <w:t>.</w:t>
      </w:r>
    </w:p>
    <w:p w14:paraId="6866B4B4" w14:textId="77777777" w:rsidR="00224CE4" w:rsidRPr="00BC5DF9" w:rsidRDefault="00224CE4" w:rsidP="005E2469">
      <w:pPr>
        <w:pStyle w:val="ListParagraph"/>
        <w:tabs>
          <w:tab w:val="left" w:pos="284"/>
        </w:tabs>
        <w:spacing w:line="264" w:lineRule="auto"/>
        <w:ind w:left="0" w:firstLine="426"/>
        <w:rPr>
          <w:bCs/>
          <w:sz w:val="28"/>
          <w:szCs w:val="28"/>
        </w:rPr>
      </w:pPr>
    </w:p>
    <w:p w14:paraId="3EDA96A2" w14:textId="77777777" w:rsidR="00D67FCF" w:rsidRPr="00BC5DF9" w:rsidRDefault="00D67FCF" w:rsidP="005E2469">
      <w:pPr>
        <w:pStyle w:val="ListParagraph"/>
        <w:widowControl w:val="0"/>
        <w:tabs>
          <w:tab w:val="left" w:pos="851"/>
        </w:tabs>
        <w:autoSpaceDE w:val="0"/>
        <w:autoSpaceDN w:val="0"/>
        <w:spacing w:line="264" w:lineRule="auto"/>
        <w:ind w:left="0" w:right="418" w:firstLine="819"/>
        <w:contextualSpacing w:val="0"/>
        <w:rPr>
          <w:sz w:val="28"/>
          <w:szCs w:val="28"/>
        </w:rPr>
      </w:pPr>
    </w:p>
    <w:p w14:paraId="62D19998" w14:textId="77777777" w:rsidR="00D67FCF" w:rsidRPr="00BC5DF9" w:rsidRDefault="00D67FCF" w:rsidP="005E2469">
      <w:pPr>
        <w:pStyle w:val="ListParagraph"/>
        <w:widowControl w:val="0"/>
        <w:tabs>
          <w:tab w:val="left" w:pos="851"/>
        </w:tabs>
        <w:autoSpaceDE w:val="0"/>
        <w:autoSpaceDN w:val="0"/>
        <w:spacing w:line="264" w:lineRule="auto"/>
        <w:ind w:left="0" w:right="418" w:firstLine="819"/>
        <w:contextualSpacing w:val="0"/>
        <w:rPr>
          <w:sz w:val="28"/>
          <w:szCs w:val="28"/>
        </w:rPr>
      </w:pPr>
    </w:p>
    <w:sectPr w:rsidR="00D67FCF" w:rsidRPr="00BC5DF9" w:rsidSect="005E2469">
      <w:footerReference w:type="default" r:id="rId9"/>
      <w:footnotePr>
        <w:numRestart w:val="eachPage"/>
      </w:footnotePr>
      <w:type w:val="continuous"/>
      <w:pgSz w:w="11907" w:h="16839" w:code="9"/>
      <w:pgMar w:top="1134" w:right="708" w:bottom="993" w:left="1701" w:header="720" w:footer="4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03E40" w14:textId="77777777" w:rsidR="009D796C" w:rsidRDefault="009D796C" w:rsidP="00E05AF1">
      <w:r>
        <w:separator/>
      </w:r>
    </w:p>
  </w:endnote>
  <w:endnote w:type="continuationSeparator" w:id="0">
    <w:p w14:paraId="514BFB00" w14:textId="77777777" w:rsidR="009D796C" w:rsidRDefault="009D796C"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altName w:val="Cambria"/>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VnArial">
    <w:altName w:val="Calibri"/>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80A4A" w14:textId="77777777" w:rsidR="00B9406E" w:rsidRPr="00CB2CB8" w:rsidRDefault="00B9406E" w:rsidP="00CB2CB8">
    <w:pPr>
      <w:pStyle w:val="Footer"/>
      <w:jc w:val="center"/>
      <w:rPr>
        <w:sz w:val="26"/>
        <w:szCs w:val="26"/>
      </w:rPr>
    </w:pPr>
  </w:p>
  <w:p w14:paraId="458F854F" w14:textId="77777777" w:rsidR="00B9406E" w:rsidRPr="00CB2CB8" w:rsidRDefault="00B9406E" w:rsidP="00CB2CB8">
    <w:pPr>
      <w:pStyle w:val="Footer"/>
      <w:jc w:val="center"/>
      <w:rPr>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C2389" w14:textId="77777777" w:rsidR="009D796C" w:rsidRDefault="009D796C" w:rsidP="00E05AF1">
      <w:r>
        <w:separator/>
      </w:r>
    </w:p>
  </w:footnote>
  <w:footnote w:type="continuationSeparator" w:id="0">
    <w:p w14:paraId="00AF1A3E" w14:textId="77777777" w:rsidR="009D796C" w:rsidRDefault="009D796C"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4781F10"/>
    <w:multiLevelType w:val="hybridMultilevel"/>
    <w:tmpl w:val="B42A4B52"/>
    <w:lvl w:ilvl="0" w:tplc="550C32A0">
      <w:start w:val="1"/>
      <w:numFmt w:val="decimal"/>
      <w:lvlText w:val="%1."/>
      <w:lvlJc w:val="left"/>
      <w:pPr>
        <w:ind w:left="927" w:hanging="360"/>
      </w:pPr>
      <w:rPr>
        <w:rFonts w:ascii="Times New Roman" w:hAnsi="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1">
    <w:nsid w:val="05C34248"/>
    <w:multiLevelType w:val="hybridMultilevel"/>
    <w:tmpl w:val="0B28802C"/>
    <w:lvl w:ilvl="0" w:tplc="E9E209C8">
      <w:numFmt w:val="bullet"/>
      <w:lvlText w:val="•"/>
      <w:lvlJc w:val="left"/>
      <w:pPr>
        <w:ind w:left="1429" w:hanging="360"/>
      </w:pPr>
      <w:rPr>
        <w:rFonts w:hint="default"/>
        <w:lang w:val="en-US" w:eastAsia="en-US" w:bidi="en-US"/>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1">
    <w:nsid w:val="063D1213"/>
    <w:multiLevelType w:val="hybridMultilevel"/>
    <w:tmpl w:val="4E3CA9F6"/>
    <w:lvl w:ilvl="0" w:tplc="E0409A2A">
      <w:numFmt w:val="bullet"/>
      <w:lvlText w:val="-"/>
      <w:lvlJc w:val="left"/>
      <w:pPr>
        <w:ind w:left="214" w:hanging="185"/>
      </w:pPr>
      <w:rPr>
        <w:rFonts w:ascii="Times New Roman" w:eastAsia="Times New Roman" w:hAnsi="Times New Roman" w:cs="Times New Roman" w:hint="default"/>
        <w:b w:val="0"/>
        <w:bCs w:val="0"/>
        <w:i w:val="0"/>
        <w:iCs w:val="0"/>
        <w:spacing w:val="0"/>
        <w:w w:val="100"/>
        <w:sz w:val="27"/>
        <w:szCs w:val="27"/>
        <w:lang w:val="vi" w:eastAsia="en-US" w:bidi="ar-SA"/>
      </w:rPr>
    </w:lvl>
    <w:lvl w:ilvl="1" w:tplc="B0368712">
      <w:numFmt w:val="bullet"/>
      <w:lvlText w:val="•"/>
      <w:lvlJc w:val="left"/>
      <w:pPr>
        <w:ind w:left="1210" w:hanging="185"/>
      </w:pPr>
      <w:rPr>
        <w:rFonts w:hint="default"/>
        <w:lang w:val="vi" w:eastAsia="en-US" w:bidi="ar-SA"/>
      </w:rPr>
    </w:lvl>
    <w:lvl w:ilvl="2" w:tplc="2836E3EC">
      <w:numFmt w:val="bullet"/>
      <w:lvlText w:val="•"/>
      <w:lvlJc w:val="left"/>
      <w:pPr>
        <w:ind w:left="2201" w:hanging="185"/>
      </w:pPr>
      <w:rPr>
        <w:rFonts w:hint="default"/>
        <w:lang w:val="vi" w:eastAsia="en-US" w:bidi="ar-SA"/>
      </w:rPr>
    </w:lvl>
    <w:lvl w:ilvl="3" w:tplc="70284C20">
      <w:numFmt w:val="bullet"/>
      <w:lvlText w:val="•"/>
      <w:lvlJc w:val="left"/>
      <w:pPr>
        <w:ind w:left="3191" w:hanging="185"/>
      </w:pPr>
      <w:rPr>
        <w:rFonts w:hint="default"/>
        <w:lang w:val="vi" w:eastAsia="en-US" w:bidi="ar-SA"/>
      </w:rPr>
    </w:lvl>
    <w:lvl w:ilvl="4" w:tplc="DF100904">
      <w:numFmt w:val="bullet"/>
      <w:lvlText w:val="•"/>
      <w:lvlJc w:val="left"/>
      <w:pPr>
        <w:ind w:left="4182" w:hanging="185"/>
      </w:pPr>
      <w:rPr>
        <w:rFonts w:hint="default"/>
        <w:lang w:val="vi" w:eastAsia="en-US" w:bidi="ar-SA"/>
      </w:rPr>
    </w:lvl>
    <w:lvl w:ilvl="5" w:tplc="55EEF36E">
      <w:numFmt w:val="bullet"/>
      <w:lvlText w:val="•"/>
      <w:lvlJc w:val="left"/>
      <w:pPr>
        <w:ind w:left="5173" w:hanging="185"/>
      </w:pPr>
      <w:rPr>
        <w:rFonts w:hint="default"/>
        <w:lang w:val="vi" w:eastAsia="en-US" w:bidi="ar-SA"/>
      </w:rPr>
    </w:lvl>
    <w:lvl w:ilvl="6" w:tplc="4E628B84">
      <w:numFmt w:val="bullet"/>
      <w:lvlText w:val="•"/>
      <w:lvlJc w:val="left"/>
      <w:pPr>
        <w:ind w:left="6163" w:hanging="185"/>
      </w:pPr>
      <w:rPr>
        <w:rFonts w:hint="default"/>
        <w:lang w:val="vi" w:eastAsia="en-US" w:bidi="ar-SA"/>
      </w:rPr>
    </w:lvl>
    <w:lvl w:ilvl="7" w:tplc="B4804324">
      <w:numFmt w:val="bullet"/>
      <w:lvlText w:val="•"/>
      <w:lvlJc w:val="left"/>
      <w:pPr>
        <w:ind w:left="7154" w:hanging="185"/>
      </w:pPr>
      <w:rPr>
        <w:rFonts w:hint="default"/>
        <w:lang w:val="vi" w:eastAsia="en-US" w:bidi="ar-SA"/>
      </w:rPr>
    </w:lvl>
    <w:lvl w:ilvl="8" w:tplc="45FC69DA">
      <w:numFmt w:val="bullet"/>
      <w:lvlText w:val="•"/>
      <w:lvlJc w:val="left"/>
      <w:pPr>
        <w:ind w:left="8145" w:hanging="185"/>
      </w:pPr>
      <w:rPr>
        <w:rFonts w:hint="default"/>
        <w:lang w:val="vi" w:eastAsia="en-US" w:bidi="ar-SA"/>
      </w:rPr>
    </w:lvl>
  </w:abstractNum>
  <w:abstractNum w:abstractNumId="3" w15:restartNumberingAfterBreak="1">
    <w:nsid w:val="0BB13C6E"/>
    <w:multiLevelType w:val="hybridMultilevel"/>
    <w:tmpl w:val="813ECE02"/>
    <w:lvl w:ilvl="0" w:tplc="88EA19A8">
      <w:start w:val="5"/>
      <w:numFmt w:val="bullet"/>
      <w:lvlText w:val="-"/>
      <w:lvlJc w:val="left"/>
      <w:pPr>
        <w:ind w:left="693" w:hanging="360"/>
      </w:pPr>
      <w:rPr>
        <w:rFonts w:ascii="Times New Roman" w:eastAsia="Times New Roman" w:hAnsi="Times New Roman" w:cs="Times New Roman" w:hint="default"/>
      </w:rPr>
    </w:lvl>
    <w:lvl w:ilvl="1" w:tplc="04090003" w:tentative="1">
      <w:start w:val="1"/>
      <w:numFmt w:val="bullet"/>
      <w:lvlText w:val="o"/>
      <w:lvlJc w:val="left"/>
      <w:pPr>
        <w:ind w:left="1413" w:hanging="360"/>
      </w:pPr>
      <w:rPr>
        <w:rFonts w:ascii="Courier New" w:hAnsi="Courier New" w:cs="Courier New" w:hint="default"/>
      </w:rPr>
    </w:lvl>
    <w:lvl w:ilvl="2" w:tplc="04090005" w:tentative="1">
      <w:start w:val="1"/>
      <w:numFmt w:val="bullet"/>
      <w:lvlText w:val=""/>
      <w:lvlJc w:val="left"/>
      <w:pPr>
        <w:ind w:left="2133" w:hanging="360"/>
      </w:pPr>
      <w:rPr>
        <w:rFonts w:ascii="Wingdings" w:hAnsi="Wingdings" w:hint="default"/>
      </w:rPr>
    </w:lvl>
    <w:lvl w:ilvl="3" w:tplc="04090001" w:tentative="1">
      <w:start w:val="1"/>
      <w:numFmt w:val="bullet"/>
      <w:lvlText w:val=""/>
      <w:lvlJc w:val="left"/>
      <w:pPr>
        <w:ind w:left="2853" w:hanging="360"/>
      </w:pPr>
      <w:rPr>
        <w:rFonts w:ascii="Symbol" w:hAnsi="Symbol" w:hint="default"/>
      </w:rPr>
    </w:lvl>
    <w:lvl w:ilvl="4" w:tplc="04090003" w:tentative="1">
      <w:start w:val="1"/>
      <w:numFmt w:val="bullet"/>
      <w:lvlText w:val="o"/>
      <w:lvlJc w:val="left"/>
      <w:pPr>
        <w:ind w:left="3573" w:hanging="360"/>
      </w:pPr>
      <w:rPr>
        <w:rFonts w:ascii="Courier New" w:hAnsi="Courier New" w:cs="Courier New" w:hint="default"/>
      </w:rPr>
    </w:lvl>
    <w:lvl w:ilvl="5" w:tplc="04090005" w:tentative="1">
      <w:start w:val="1"/>
      <w:numFmt w:val="bullet"/>
      <w:lvlText w:val=""/>
      <w:lvlJc w:val="left"/>
      <w:pPr>
        <w:ind w:left="4293" w:hanging="360"/>
      </w:pPr>
      <w:rPr>
        <w:rFonts w:ascii="Wingdings" w:hAnsi="Wingdings" w:hint="default"/>
      </w:rPr>
    </w:lvl>
    <w:lvl w:ilvl="6" w:tplc="04090001" w:tentative="1">
      <w:start w:val="1"/>
      <w:numFmt w:val="bullet"/>
      <w:lvlText w:val=""/>
      <w:lvlJc w:val="left"/>
      <w:pPr>
        <w:ind w:left="5013" w:hanging="360"/>
      </w:pPr>
      <w:rPr>
        <w:rFonts w:ascii="Symbol" w:hAnsi="Symbol" w:hint="default"/>
      </w:rPr>
    </w:lvl>
    <w:lvl w:ilvl="7" w:tplc="04090003" w:tentative="1">
      <w:start w:val="1"/>
      <w:numFmt w:val="bullet"/>
      <w:lvlText w:val="o"/>
      <w:lvlJc w:val="left"/>
      <w:pPr>
        <w:ind w:left="5733" w:hanging="360"/>
      </w:pPr>
      <w:rPr>
        <w:rFonts w:ascii="Courier New" w:hAnsi="Courier New" w:cs="Courier New" w:hint="default"/>
      </w:rPr>
    </w:lvl>
    <w:lvl w:ilvl="8" w:tplc="04090005" w:tentative="1">
      <w:start w:val="1"/>
      <w:numFmt w:val="bullet"/>
      <w:lvlText w:val=""/>
      <w:lvlJc w:val="left"/>
      <w:pPr>
        <w:ind w:left="6453" w:hanging="360"/>
      </w:pPr>
      <w:rPr>
        <w:rFonts w:ascii="Wingdings" w:hAnsi="Wingdings" w:hint="default"/>
      </w:rPr>
    </w:lvl>
  </w:abstractNum>
  <w:abstractNum w:abstractNumId="4" w15:restartNumberingAfterBreak="0">
    <w:nsid w:val="0CAF5A5A"/>
    <w:multiLevelType w:val="hybridMultilevel"/>
    <w:tmpl w:val="24183706"/>
    <w:lvl w:ilvl="0" w:tplc="1916C020">
      <w:start w:val="1"/>
      <w:numFmt w:val="lowerLetter"/>
      <w:lvlText w:val="%1)"/>
      <w:lvlJc w:val="left"/>
      <w:pPr>
        <w:ind w:left="1351" w:hanging="360"/>
      </w:pPr>
      <w:rPr>
        <w:rFonts w:hint="default"/>
      </w:rPr>
    </w:lvl>
    <w:lvl w:ilvl="1" w:tplc="04090019" w:tentative="1">
      <w:start w:val="1"/>
      <w:numFmt w:val="lowerLetter"/>
      <w:lvlText w:val="%2."/>
      <w:lvlJc w:val="left"/>
      <w:pPr>
        <w:ind w:left="2071" w:hanging="360"/>
      </w:pPr>
    </w:lvl>
    <w:lvl w:ilvl="2" w:tplc="0409001B" w:tentative="1">
      <w:start w:val="1"/>
      <w:numFmt w:val="lowerRoman"/>
      <w:lvlText w:val="%3."/>
      <w:lvlJc w:val="right"/>
      <w:pPr>
        <w:ind w:left="2791" w:hanging="180"/>
      </w:pPr>
    </w:lvl>
    <w:lvl w:ilvl="3" w:tplc="0409000F" w:tentative="1">
      <w:start w:val="1"/>
      <w:numFmt w:val="decimal"/>
      <w:lvlText w:val="%4."/>
      <w:lvlJc w:val="left"/>
      <w:pPr>
        <w:ind w:left="3511" w:hanging="360"/>
      </w:pPr>
    </w:lvl>
    <w:lvl w:ilvl="4" w:tplc="04090019" w:tentative="1">
      <w:start w:val="1"/>
      <w:numFmt w:val="lowerLetter"/>
      <w:lvlText w:val="%5."/>
      <w:lvlJc w:val="left"/>
      <w:pPr>
        <w:ind w:left="4231" w:hanging="360"/>
      </w:pPr>
    </w:lvl>
    <w:lvl w:ilvl="5" w:tplc="0409001B" w:tentative="1">
      <w:start w:val="1"/>
      <w:numFmt w:val="lowerRoman"/>
      <w:lvlText w:val="%6."/>
      <w:lvlJc w:val="right"/>
      <w:pPr>
        <w:ind w:left="4951" w:hanging="180"/>
      </w:pPr>
    </w:lvl>
    <w:lvl w:ilvl="6" w:tplc="0409000F" w:tentative="1">
      <w:start w:val="1"/>
      <w:numFmt w:val="decimal"/>
      <w:lvlText w:val="%7."/>
      <w:lvlJc w:val="left"/>
      <w:pPr>
        <w:ind w:left="5671" w:hanging="360"/>
      </w:pPr>
    </w:lvl>
    <w:lvl w:ilvl="7" w:tplc="04090019" w:tentative="1">
      <w:start w:val="1"/>
      <w:numFmt w:val="lowerLetter"/>
      <w:lvlText w:val="%8."/>
      <w:lvlJc w:val="left"/>
      <w:pPr>
        <w:ind w:left="6391" w:hanging="360"/>
      </w:pPr>
    </w:lvl>
    <w:lvl w:ilvl="8" w:tplc="0409001B" w:tentative="1">
      <w:start w:val="1"/>
      <w:numFmt w:val="lowerRoman"/>
      <w:lvlText w:val="%9."/>
      <w:lvlJc w:val="right"/>
      <w:pPr>
        <w:ind w:left="7111" w:hanging="180"/>
      </w:pPr>
    </w:lvl>
  </w:abstractNum>
  <w:abstractNum w:abstractNumId="5" w15:restartNumberingAfterBreak="1">
    <w:nsid w:val="0FA4422F"/>
    <w:multiLevelType w:val="hybridMultilevel"/>
    <w:tmpl w:val="C4F44FF6"/>
    <w:lvl w:ilvl="0" w:tplc="205CDD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11940EBB"/>
    <w:multiLevelType w:val="hybridMultilevel"/>
    <w:tmpl w:val="005E4F30"/>
    <w:lvl w:ilvl="0" w:tplc="14845D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1">
    <w:nsid w:val="12614E8D"/>
    <w:multiLevelType w:val="hybridMultilevel"/>
    <w:tmpl w:val="C12E7B90"/>
    <w:lvl w:ilvl="0" w:tplc="ECA07D20">
      <w:start w:val="2"/>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1">
    <w:nsid w:val="1448315A"/>
    <w:multiLevelType w:val="hybridMultilevel"/>
    <w:tmpl w:val="CD5CF7CC"/>
    <w:lvl w:ilvl="0" w:tplc="2264AF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1">
    <w:nsid w:val="16002386"/>
    <w:multiLevelType w:val="hybridMultilevel"/>
    <w:tmpl w:val="AF2251CA"/>
    <w:lvl w:ilvl="0" w:tplc="B9688416">
      <w:start w:val="1"/>
      <w:numFmt w:val="decimal"/>
      <w:lvlText w:val="%1."/>
      <w:lvlJc w:val="left"/>
      <w:pPr>
        <w:ind w:left="357" w:hanging="360"/>
      </w:pPr>
      <w:rPr>
        <w:rFonts w:hint="default"/>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abstractNum w:abstractNumId="10" w15:restartNumberingAfterBreak="0">
    <w:nsid w:val="19B44BD7"/>
    <w:multiLevelType w:val="hybridMultilevel"/>
    <w:tmpl w:val="F2042D70"/>
    <w:lvl w:ilvl="0" w:tplc="C39CAD10">
      <w:start w:val="1"/>
      <w:numFmt w:val="lowerLetter"/>
      <w:lvlText w:val="%1)"/>
      <w:lvlJc w:val="left"/>
      <w:pPr>
        <w:ind w:left="1351" w:hanging="360"/>
      </w:pPr>
      <w:rPr>
        <w:rFonts w:hint="default"/>
      </w:rPr>
    </w:lvl>
    <w:lvl w:ilvl="1" w:tplc="04090019" w:tentative="1">
      <w:start w:val="1"/>
      <w:numFmt w:val="lowerLetter"/>
      <w:lvlText w:val="%2."/>
      <w:lvlJc w:val="left"/>
      <w:pPr>
        <w:ind w:left="2071" w:hanging="360"/>
      </w:pPr>
    </w:lvl>
    <w:lvl w:ilvl="2" w:tplc="0409001B" w:tentative="1">
      <w:start w:val="1"/>
      <w:numFmt w:val="lowerRoman"/>
      <w:lvlText w:val="%3."/>
      <w:lvlJc w:val="right"/>
      <w:pPr>
        <w:ind w:left="2791" w:hanging="180"/>
      </w:pPr>
    </w:lvl>
    <w:lvl w:ilvl="3" w:tplc="0409000F" w:tentative="1">
      <w:start w:val="1"/>
      <w:numFmt w:val="decimal"/>
      <w:lvlText w:val="%4."/>
      <w:lvlJc w:val="left"/>
      <w:pPr>
        <w:ind w:left="3511" w:hanging="360"/>
      </w:pPr>
    </w:lvl>
    <w:lvl w:ilvl="4" w:tplc="04090019" w:tentative="1">
      <w:start w:val="1"/>
      <w:numFmt w:val="lowerLetter"/>
      <w:lvlText w:val="%5."/>
      <w:lvlJc w:val="left"/>
      <w:pPr>
        <w:ind w:left="4231" w:hanging="360"/>
      </w:pPr>
    </w:lvl>
    <w:lvl w:ilvl="5" w:tplc="0409001B" w:tentative="1">
      <w:start w:val="1"/>
      <w:numFmt w:val="lowerRoman"/>
      <w:lvlText w:val="%6."/>
      <w:lvlJc w:val="right"/>
      <w:pPr>
        <w:ind w:left="4951" w:hanging="180"/>
      </w:pPr>
    </w:lvl>
    <w:lvl w:ilvl="6" w:tplc="0409000F" w:tentative="1">
      <w:start w:val="1"/>
      <w:numFmt w:val="decimal"/>
      <w:lvlText w:val="%7."/>
      <w:lvlJc w:val="left"/>
      <w:pPr>
        <w:ind w:left="5671" w:hanging="360"/>
      </w:pPr>
    </w:lvl>
    <w:lvl w:ilvl="7" w:tplc="04090019" w:tentative="1">
      <w:start w:val="1"/>
      <w:numFmt w:val="lowerLetter"/>
      <w:lvlText w:val="%8."/>
      <w:lvlJc w:val="left"/>
      <w:pPr>
        <w:ind w:left="6391" w:hanging="360"/>
      </w:pPr>
    </w:lvl>
    <w:lvl w:ilvl="8" w:tplc="0409001B" w:tentative="1">
      <w:start w:val="1"/>
      <w:numFmt w:val="lowerRoman"/>
      <w:lvlText w:val="%9."/>
      <w:lvlJc w:val="right"/>
      <w:pPr>
        <w:ind w:left="7111" w:hanging="180"/>
      </w:pPr>
    </w:lvl>
  </w:abstractNum>
  <w:abstractNum w:abstractNumId="11" w15:restartNumberingAfterBreak="0">
    <w:nsid w:val="1A4D43E7"/>
    <w:multiLevelType w:val="hybridMultilevel"/>
    <w:tmpl w:val="97F292C4"/>
    <w:lvl w:ilvl="0" w:tplc="742054BE">
      <w:start w:val="1"/>
      <w:numFmt w:val="lowerLetter"/>
      <w:lvlText w:val="%1)"/>
      <w:lvlJc w:val="left"/>
      <w:pPr>
        <w:ind w:left="1351" w:hanging="360"/>
      </w:pPr>
      <w:rPr>
        <w:rFonts w:hint="default"/>
      </w:rPr>
    </w:lvl>
    <w:lvl w:ilvl="1" w:tplc="04090019" w:tentative="1">
      <w:start w:val="1"/>
      <w:numFmt w:val="lowerLetter"/>
      <w:lvlText w:val="%2."/>
      <w:lvlJc w:val="left"/>
      <w:pPr>
        <w:ind w:left="2071" w:hanging="360"/>
      </w:pPr>
    </w:lvl>
    <w:lvl w:ilvl="2" w:tplc="0409001B" w:tentative="1">
      <w:start w:val="1"/>
      <w:numFmt w:val="lowerRoman"/>
      <w:lvlText w:val="%3."/>
      <w:lvlJc w:val="right"/>
      <w:pPr>
        <w:ind w:left="2791" w:hanging="180"/>
      </w:pPr>
    </w:lvl>
    <w:lvl w:ilvl="3" w:tplc="0409000F" w:tentative="1">
      <w:start w:val="1"/>
      <w:numFmt w:val="decimal"/>
      <w:lvlText w:val="%4."/>
      <w:lvlJc w:val="left"/>
      <w:pPr>
        <w:ind w:left="3511" w:hanging="360"/>
      </w:pPr>
    </w:lvl>
    <w:lvl w:ilvl="4" w:tplc="04090019" w:tentative="1">
      <w:start w:val="1"/>
      <w:numFmt w:val="lowerLetter"/>
      <w:lvlText w:val="%5."/>
      <w:lvlJc w:val="left"/>
      <w:pPr>
        <w:ind w:left="4231" w:hanging="360"/>
      </w:pPr>
    </w:lvl>
    <w:lvl w:ilvl="5" w:tplc="0409001B" w:tentative="1">
      <w:start w:val="1"/>
      <w:numFmt w:val="lowerRoman"/>
      <w:lvlText w:val="%6."/>
      <w:lvlJc w:val="right"/>
      <w:pPr>
        <w:ind w:left="4951" w:hanging="180"/>
      </w:pPr>
    </w:lvl>
    <w:lvl w:ilvl="6" w:tplc="0409000F" w:tentative="1">
      <w:start w:val="1"/>
      <w:numFmt w:val="decimal"/>
      <w:lvlText w:val="%7."/>
      <w:lvlJc w:val="left"/>
      <w:pPr>
        <w:ind w:left="5671" w:hanging="360"/>
      </w:pPr>
    </w:lvl>
    <w:lvl w:ilvl="7" w:tplc="04090019" w:tentative="1">
      <w:start w:val="1"/>
      <w:numFmt w:val="lowerLetter"/>
      <w:lvlText w:val="%8."/>
      <w:lvlJc w:val="left"/>
      <w:pPr>
        <w:ind w:left="6391" w:hanging="360"/>
      </w:pPr>
    </w:lvl>
    <w:lvl w:ilvl="8" w:tplc="0409001B" w:tentative="1">
      <w:start w:val="1"/>
      <w:numFmt w:val="lowerRoman"/>
      <w:lvlText w:val="%9."/>
      <w:lvlJc w:val="right"/>
      <w:pPr>
        <w:ind w:left="7111" w:hanging="180"/>
      </w:pPr>
    </w:lvl>
  </w:abstractNum>
  <w:abstractNum w:abstractNumId="12" w15:restartNumberingAfterBreak="1">
    <w:nsid w:val="1E583D5F"/>
    <w:multiLevelType w:val="hybridMultilevel"/>
    <w:tmpl w:val="3E3CE17A"/>
    <w:lvl w:ilvl="0" w:tplc="44EA39C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B30173"/>
    <w:multiLevelType w:val="hybridMultilevel"/>
    <w:tmpl w:val="77149DC0"/>
    <w:lvl w:ilvl="0" w:tplc="917487AC">
      <w:start w:val="1"/>
      <w:numFmt w:val="lowerLetter"/>
      <w:lvlText w:val="%1)"/>
      <w:lvlJc w:val="left"/>
      <w:pPr>
        <w:ind w:left="1351" w:hanging="360"/>
      </w:pPr>
      <w:rPr>
        <w:rFonts w:hint="default"/>
      </w:rPr>
    </w:lvl>
    <w:lvl w:ilvl="1" w:tplc="04090019" w:tentative="1">
      <w:start w:val="1"/>
      <w:numFmt w:val="lowerLetter"/>
      <w:lvlText w:val="%2."/>
      <w:lvlJc w:val="left"/>
      <w:pPr>
        <w:ind w:left="2071" w:hanging="360"/>
      </w:pPr>
    </w:lvl>
    <w:lvl w:ilvl="2" w:tplc="0409001B" w:tentative="1">
      <w:start w:val="1"/>
      <w:numFmt w:val="lowerRoman"/>
      <w:lvlText w:val="%3."/>
      <w:lvlJc w:val="right"/>
      <w:pPr>
        <w:ind w:left="2791" w:hanging="180"/>
      </w:pPr>
    </w:lvl>
    <w:lvl w:ilvl="3" w:tplc="0409000F" w:tentative="1">
      <w:start w:val="1"/>
      <w:numFmt w:val="decimal"/>
      <w:lvlText w:val="%4."/>
      <w:lvlJc w:val="left"/>
      <w:pPr>
        <w:ind w:left="3511" w:hanging="360"/>
      </w:pPr>
    </w:lvl>
    <w:lvl w:ilvl="4" w:tplc="04090019" w:tentative="1">
      <w:start w:val="1"/>
      <w:numFmt w:val="lowerLetter"/>
      <w:lvlText w:val="%5."/>
      <w:lvlJc w:val="left"/>
      <w:pPr>
        <w:ind w:left="4231" w:hanging="360"/>
      </w:pPr>
    </w:lvl>
    <w:lvl w:ilvl="5" w:tplc="0409001B" w:tentative="1">
      <w:start w:val="1"/>
      <w:numFmt w:val="lowerRoman"/>
      <w:lvlText w:val="%6."/>
      <w:lvlJc w:val="right"/>
      <w:pPr>
        <w:ind w:left="4951" w:hanging="180"/>
      </w:pPr>
    </w:lvl>
    <w:lvl w:ilvl="6" w:tplc="0409000F" w:tentative="1">
      <w:start w:val="1"/>
      <w:numFmt w:val="decimal"/>
      <w:lvlText w:val="%7."/>
      <w:lvlJc w:val="left"/>
      <w:pPr>
        <w:ind w:left="5671" w:hanging="360"/>
      </w:pPr>
    </w:lvl>
    <w:lvl w:ilvl="7" w:tplc="04090019" w:tentative="1">
      <w:start w:val="1"/>
      <w:numFmt w:val="lowerLetter"/>
      <w:lvlText w:val="%8."/>
      <w:lvlJc w:val="left"/>
      <w:pPr>
        <w:ind w:left="6391" w:hanging="360"/>
      </w:pPr>
    </w:lvl>
    <w:lvl w:ilvl="8" w:tplc="0409001B" w:tentative="1">
      <w:start w:val="1"/>
      <w:numFmt w:val="lowerRoman"/>
      <w:lvlText w:val="%9."/>
      <w:lvlJc w:val="right"/>
      <w:pPr>
        <w:ind w:left="7111" w:hanging="180"/>
      </w:pPr>
    </w:lvl>
  </w:abstractNum>
  <w:abstractNum w:abstractNumId="14" w15:restartNumberingAfterBreak="1">
    <w:nsid w:val="24672EAA"/>
    <w:multiLevelType w:val="hybridMultilevel"/>
    <w:tmpl w:val="39865742"/>
    <w:lvl w:ilvl="0" w:tplc="90EC586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47F4A40"/>
    <w:multiLevelType w:val="hybridMultilevel"/>
    <w:tmpl w:val="A8DEE36A"/>
    <w:lvl w:ilvl="0" w:tplc="EB42D742">
      <w:start w:val="1"/>
      <w:numFmt w:val="lowerLetter"/>
      <w:lvlText w:val="%1)"/>
      <w:lvlJc w:val="left"/>
      <w:pPr>
        <w:ind w:left="1351" w:hanging="360"/>
      </w:pPr>
      <w:rPr>
        <w:rFonts w:hint="default"/>
      </w:rPr>
    </w:lvl>
    <w:lvl w:ilvl="1" w:tplc="04090019" w:tentative="1">
      <w:start w:val="1"/>
      <w:numFmt w:val="lowerLetter"/>
      <w:lvlText w:val="%2."/>
      <w:lvlJc w:val="left"/>
      <w:pPr>
        <w:ind w:left="2071" w:hanging="360"/>
      </w:pPr>
    </w:lvl>
    <w:lvl w:ilvl="2" w:tplc="0409001B" w:tentative="1">
      <w:start w:val="1"/>
      <w:numFmt w:val="lowerRoman"/>
      <w:lvlText w:val="%3."/>
      <w:lvlJc w:val="right"/>
      <w:pPr>
        <w:ind w:left="2791" w:hanging="180"/>
      </w:pPr>
    </w:lvl>
    <w:lvl w:ilvl="3" w:tplc="0409000F" w:tentative="1">
      <w:start w:val="1"/>
      <w:numFmt w:val="decimal"/>
      <w:lvlText w:val="%4."/>
      <w:lvlJc w:val="left"/>
      <w:pPr>
        <w:ind w:left="3511" w:hanging="360"/>
      </w:pPr>
    </w:lvl>
    <w:lvl w:ilvl="4" w:tplc="04090019" w:tentative="1">
      <w:start w:val="1"/>
      <w:numFmt w:val="lowerLetter"/>
      <w:lvlText w:val="%5."/>
      <w:lvlJc w:val="left"/>
      <w:pPr>
        <w:ind w:left="4231" w:hanging="360"/>
      </w:pPr>
    </w:lvl>
    <w:lvl w:ilvl="5" w:tplc="0409001B" w:tentative="1">
      <w:start w:val="1"/>
      <w:numFmt w:val="lowerRoman"/>
      <w:lvlText w:val="%6."/>
      <w:lvlJc w:val="right"/>
      <w:pPr>
        <w:ind w:left="4951" w:hanging="180"/>
      </w:pPr>
    </w:lvl>
    <w:lvl w:ilvl="6" w:tplc="0409000F" w:tentative="1">
      <w:start w:val="1"/>
      <w:numFmt w:val="decimal"/>
      <w:lvlText w:val="%7."/>
      <w:lvlJc w:val="left"/>
      <w:pPr>
        <w:ind w:left="5671" w:hanging="360"/>
      </w:pPr>
    </w:lvl>
    <w:lvl w:ilvl="7" w:tplc="04090019" w:tentative="1">
      <w:start w:val="1"/>
      <w:numFmt w:val="lowerLetter"/>
      <w:lvlText w:val="%8."/>
      <w:lvlJc w:val="left"/>
      <w:pPr>
        <w:ind w:left="6391" w:hanging="360"/>
      </w:pPr>
    </w:lvl>
    <w:lvl w:ilvl="8" w:tplc="0409001B" w:tentative="1">
      <w:start w:val="1"/>
      <w:numFmt w:val="lowerRoman"/>
      <w:lvlText w:val="%9."/>
      <w:lvlJc w:val="right"/>
      <w:pPr>
        <w:ind w:left="7111" w:hanging="180"/>
      </w:pPr>
    </w:lvl>
  </w:abstractNum>
  <w:abstractNum w:abstractNumId="16" w15:restartNumberingAfterBreak="1">
    <w:nsid w:val="24883FC4"/>
    <w:multiLevelType w:val="hybridMultilevel"/>
    <w:tmpl w:val="13863800"/>
    <w:lvl w:ilvl="0" w:tplc="80BAF886">
      <w:numFmt w:val="bullet"/>
      <w:lvlText w:val="-"/>
      <w:lvlJc w:val="left"/>
      <w:pPr>
        <w:ind w:left="4950" w:hanging="360"/>
      </w:pPr>
      <w:rPr>
        <w:rFonts w:ascii="Times New Roman" w:eastAsia="Times New Roman" w:hAnsi="Times New Roman" w:cs="Times New Roman" w:hint="default"/>
        <w:w w:val="101"/>
        <w:sz w:val="24"/>
        <w:szCs w:val="24"/>
        <w:lang w:val="vi" w:eastAsia="en-US" w:bidi="ar-SA"/>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7" w15:restartNumberingAfterBreak="1">
    <w:nsid w:val="27DA00AF"/>
    <w:multiLevelType w:val="hybridMultilevel"/>
    <w:tmpl w:val="CD7489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8E58B7"/>
    <w:multiLevelType w:val="hybridMultilevel"/>
    <w:tmpl w:val="64848DD2"/>
    <w:lvl w:ilvl="0" w:tplc="16D0A726">
      <w:numFmt w:val="bullet"/>
      <w:lvlText w:val="-"/>
      <w:lvlJc w:val="left"/>
      <w:pPr>
        <w:ind w:left="143" w:hanging="176"/>
      </w:pPr>
      <w:rPr>
        <w:rFonts w:ascii="Times New Roman" w:eastAsia="Times New Roman" w:hAnsi="Times New Roman" w:cs="Times New Roman" w:hint="default"/>
        <w:b w:val="0"/>
        <w:bCs w:val="0"/>
        <w:i w:val="0"/>
        <w:iCs w:val="0"/>
        <w:spacing w:val="0"/>
        <w:w w:val="100"/>
        <w:sz w:val="27"/>
        <w:szCs w:val="27"/>
        <w:lang w:val="vi" w:eastAsia="en-US" w:bidi="ar-SA"/>
      </w:rPr>
    </w:lvl>
    <w:lvl w:ilvl="1" w:tplc="E660B70A">
      <w:numFmt w:val="bullet"/>
      <w:lvlText w:val="•"/>
      <w:lvlJc w:val="left"/>
      <w:pPr>
        <w:ind w:left="1089" w:hanging="176"/>
      </w:pPr>
      <w:rPr>
        <w:rFonts w:hint="default"/>
        <w:lang w:val="vi" w:eastAsia="en-US" w:bidi="ar-SA"/>
      </w:rPr>
    </w:lvl>
    <w:lvl w:ilvl="2" w:tplc="A0F8F216">
      <w:numFmt w:val="bullet"/>
      <w:lvlText w:val="•"/>
      <w:lvlJc w:val="left"/>
      <w:pPr>
        <w:ind w:left="2039" w:hanging="176"/>
      </w:pPr>
      <w:rPr>
        <w:rFonts w:hint="default"/>
        <w:lang w:val="vi" w:eastAsia="en-US" w:bidi="ar-SA"/>
      </w:rPr>
    </w:lvl>
    <w:lvl w:ilvl="3" w:tplc="EAD44FC0">
      <w:numFmt w:val="bullet"/>
      <w:lvlText w:val="•"/>
      <w:lvlJc w:val="left"/>
      <w:pPr>
        <w:ind w:left="2989" w:hanging="176"/>
      </w:pPr>
      <w:rPr>
        <w:rFonts w:hint="default"/>
        <w:lang w:val="vi" w:eastAsia="en-US" w:bidi="ar-SA"/>
      </w:rPr>
    </w:lvl>
    <w:lvl w:ilvl="4" w:tplc="E158795C">
      <w:numFmt w:val="bullet"/>
      <w:lvlText w:val="•"/>
      <w:lvlJc w:val="left"/>
      <w:pPr>
        <w:ind w:left="3939" w:hanging="176"/>
      </w:pPr>
      <w:rPr>
        <w:rFonts w:hint="default"/>
        <w:lang w:val="vi" w:eastAsia="en-US" w:bidi="ar-SA"/>
      </w:rPr>
    </w:lvl>
    <w:lvl w:ilvl="5" w:tplc="1FCAF01A">
      <w:numFmt w:val="bullet"/>
      <w:lvlText w:val="•"/>
      <w:lvlJc w:val="left"/>
      <w:pPr>
        <w:ind w:left="4889" w:hanging="176"/>
      </w:pPr>
      <w:rPr>
        <w:rFonts w:hint="default"/>
        <w:lang w:val="vi" w:eastAsia="en-US" w:bidi="ar-SA"/>
      </w:rPr>
    </w:lvl>
    <w:lvl w:ilvl="6" w:tplc="B998A2C8">
      <w:numFmt w:val="bullet"/>
      <w:lvlText w:val="•"/>
      <w:lvlJc w:val="left"/>
      <w:pPr>
        <w:ind w:left="5839" w:hanging="176"/>
      </w:pPr>
      <w:rPr>
        <w:rFonts w:hint="default"/>
        <w:lang w:val="vi" w:eastAsia="en-US" w:bidi="ar-SA"/>
      </w:rPr>
    </w:lvl>
    <w:lvl w:ilvl="7" w:tplc="52A62CF8">
      <w:numFmt w:val="bullet"/>
      <w:lvlText w:val="•"/>
      <w:lvlJc w:val="left"/>
      <w:pPr>
        <w:ind w:left="6789" w:hanging="176"/>
      </w:pPr>
      <w:rPr>
        <w:rFonts w:hint="default"/>
        <w:lang w:val="vi" w:eastAsia="en-US" w:bidi="ar-SA"/>
      </w:rPr>
    </w:lvl>
    <w:lvl w:ilvl="8" w:tplc="99B40F4C">
      <w:numFmt w:val="bullet"/>
      <w:lvlText w:val="•"/>
      <w:lvlJc w:val="left"/>
      <w:pPr>
        <w:ind w:left="7739" w:hanging="176"/>
      </w:pPr>
      <w:rPr>
        <w:rFonts w:hint="default"/>
        <w:lang w:val="vi" w:eastAsia="en-US" w:bidi="ar-SA"/>
      </w:rPr>
    </w:lvl>
  </w:abstractNum>
  <w:abstractNum w:abstractNumId="19" w15:restartNumberingAfterBreak="1">
    <w:nsid w:val="2C370583"/>
    <w:multiLevelType w:val="hybridMultilevel"/>
    <w:tmpl w:val="05BC5D2A"/>
    <w:lvl w:ilvl="0" w:tplc="F76ED4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1">
    <w:nsid w:val="2DCE70A2"/>
    <w:multiLevelType w:val="hybridMultilevel"/>
    <w:tmpl w:val="5F62BA9C"/>
    <w:lvl w:ilvl="0" w:tplc="7D8000A6">
      <w:start w:val="1"/>
      <w:numFmt w:val="decimal"/>
      <w:lvlText w:val="%1."/>
      <w:lvlJc w:val="left"/>
      <w:pPr>
        <w:ind w:left="1210" w:hanging="360"/>
      </w:pPr>
      <w:rPr>
        <w:rFonts w:hint="default"/>
        <w:b/>
        <w:sz w:val="28"/>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21" w15:restartNumberingAfterBreak="1">
    <w:nsid w:val="2DEB55EC"/>
    <w:multiLevelType w:val="hybridMultilevel"/>
    <w:tmpl w:val="C5E223EA"/>
    <w:lvl w:ilvl="0" w:tplc="49BE7B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1">
    <w:nsid w:val="310D7795"/>
    <w:multiLevelType w:val="multilevel"/>
    <w:tmpl w:val="F45C24A0"/>
    <w:lvl w:ilvl="0">
      <w:start w:val="1"/>
      <w:numFmt w:val="decimal"/>
      <w:pStyle w:val="HeadingCCLS3"/>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1">
    <w:nsid w:val="33922452"/>
    <w:multiLevelType w:val="hybridMultilevel"/>
    <w:tmpl w:val="A47E1114"/>
    <w:lvl w:ilvl="0" w:tplc="37344E48">
      <w:start w:val="1"/>
      <w:numFmt w:val="decimal"/>
      <w:lvlText w:val="%1."/>
      <w:lvlJc w:val="left"/>
      <w:pPr>
        <w:ind w:left="357" w:hanging="360"/>
      </w:pPr>
      <w:rPr>
        <w:rFonts w:hint="default"/>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abstractNum w:abstractNumId="24" w15:restartNumberingAfterBreak="1">
    <w:nsid w:val="36C55AF8"/>
    <w:multiLevelType w:val="hybridMultilevel"/>
    <w:tmpl w:val="3736793E"/>
    <w:lvl w:ilvl="0" w:tplc="7ADA9C14">
      <w:start w:val="4"/>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3E447982"/>
    <w:multiLevelType w:val="hybridMultilevel"/>
    <w:tmpl w:val="F6DC0F36"/>
    <w:lvl w:ilvl="0" w:tplc="83E686C0">
      <w:start w:val="1"/>
      <w:numFmt w:val="lowerLetter"/>
      <w:lvlText w:val="%1)"/>
      <w:lvlJc w:val="left"/>
      <w:pPr>
        <w:ind w:left="1351" w:hanging="360"/>
      </w:pPr>
      <w:rPr>
        <w:rFonts w:hint="default"/>
      </w:rPr>
    </w:lvl>
    <w:lvl w:ilvl="1" w:tplc="04090019" w:tentative="1">
      <w:start w:val="1"/>
      <w:numFmt w:val="lowerLetter"/>
      <w:lvlText w:val="%2."/>
      <w:lvlJc w:val="left"/>
      <w:pPr>
        <w:ind w:left="2071" w:hanging="360"/>
      </w:pPr>
    </w:lvl>
    <w:lvl w:ilvl="2" w:tplc="0409001B" w:tentative="1">
      <w:start w:val="1"/>
      <w:numFmt w:val="lowerRoman"/>
      <w:lvlText w:val="%3."/>
      <w:lvlJc w:val="right"/>
      <w:pPr>
        <w:ind w:left="2791" w:hanging="180"/>
      </w:pPr>
    </w:lvl>
    <w:lvl w:ilvl="3" w:tplc="0409000F" w:tentative="1">
      <w:start w:val="1"/>
      <w:numFmt w:val="decimal"/>
      <w:lvlText w:val="%4."/>
      <w:lvlJc w:val="left"/>
      <w:pPr>
        <w:ind w:left="3511" w:hanging="360"/>
      </w:pPr>
    </w:lvl>
    <w:lvl w:ilvl="4" w:tplc="04090019" w:tentative="1">
      <w:start w:val="1"/>
      <w:numFmt w:val="lowerLetter"/>
      <w:lvlText w:val="%5."/>
      <w:lvlJc w:val="left"/>
      <w:pPr>
        <w:ind w:left="4231" w:hanging="360"/>
      </w:pPr>
    </w:lvl>
    <w:lvl w:ilvl="5" w:tplc="0409001B" w:tentative="1">
      <w:start w:val="1"/>
      <w:numFmt w:val="lowerRoman"/>
      <w:lvlText w:val="%6."/>
      <w:lvlJc w:val="right"/>
      <w:pPr>
        <w:ind w:left="4951" w:hanging="180"/>
      </w:pPr>
    </w:lvl>
    <w:lvl w:ilvl="6" w:tplc="0409000F" w:tentative="1">
      <w:start w:val="1"/>
      <w:numFmt w:val="decimal"/>
      <w:lvlText w:val="%7."/>
      <w:lvlJc w:val="left"/>
      <w:pPr>
        <w:ind w:left="5671" w:hanging="360"/>
      </w:pPr>
    </w:lvl>
    <w:lvl w:ilvl="7" w:tplc="04090019" w:tentative="1">
      <w:start w:val="1"/>
      <w:numFmt w:val="lowerLetter"/>
      <w:lvlText w:val="%8."/>
      <w:lvlJc w:val="left"/>
      <w:pPr>
        <w:ind w:left="6391" w:hanging="360"/>
      </w:pPr>
    </w:lvl>
    <w:lvl w:ilvl="8" w:tplc="0409001B" w:tentative="1">
      <w:start w:val="1"/>
      <w:numFmt w:val="lowerRoman"/>
      <w:lvlText w:val="%9."/>
      <w:lvlJc w:val="right"/>
      <w:pPr>
        <w:ind w:left="7111" w:hanging="180"/>
      </w:pPr>
    </w:lvl>
  </w:abstractNum>
  <w:abstractNum w:abstractNumId="26" w15:restartNumberingAfterBreak="1">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7" w15:restartNumberingAfterBreak="0">
    <w:nsid w:val="4B3B65BA"/>
    <w:multiLevelType w:val="hybridMultilevel"/>
    <w:tmpl w:val="5108F12A"/>
    <w:lvl w:ilvl="0" w:tplc="8DA68860">
      <w:start w:val="1"/>
      <w:numFmt w:val="lowerLetter"/>
      <w:lvlText w:val="%1)"/>
      <w:lvlJc w:val="left"/>
      <w:pPr>
        <w:ind w:left="1351" w:hanging="360"/>
      </w:pPr>
      <w:rPr>
        <w:rFonts w:hint="default"/>
      </w:rPr>
    </w:lvl>
    <w:lvl w:ilvl="1" w:tplc="04090019" w:tentative="1">
      <w:start w:val="1"/>
      <w:numFmt w:val="lowerLetter"/>
      <w:lvlText w:val="%2."/>
      <w:lvlJc w:val="left"/>
      <w:pPr>
        <w:ind w:left="2071" w:hanging="360"/>
      </w:pPr>
    </w:lvl>
    <w:lvl w:ilvl="2" w:tplc="0409001B" w:tentative="1">
      <w:start w:val="1"/>
      <w:numFmt w:val="lowerRoman"/>
      <w:lvlText w:val="%3."/>
      <w:lvlJc w:val="right"/>
      <w:pPr>
        <w:ind w:left="2791" w:hanging="180"/>
      </w:pPr>
    </w:lvl>
    <w:lvl w:ilvl="3" w:tplc="0409000F" w:tentative="1">
      <w:start w:val="1"/>
      <w:numFmt w:val="decimal"/>
      <w:lvlText w:val="%4."/>
      <w:lvlJc w:val="left"/>
      <w:pPr>
        <w:ind w:left="3511" w:hanging="360"/>
      </w:pPr>
    </w:lvl>
    <w:lvl w:ilvl="4" w:tplc="04090019" w:tentative="1">
      <w:start w:val="1"/>
      <w:numFmt w:val="lowerLetter"/>
      <w:lvlText w:val="%5."/>
      <w:lvlJc w:val="left"/>
      <w:pPr>
        <w:ind w:left="4231" w:hanging="360"/>
      </w:pPr>
    </w:lvl>
    <w:lvl w:ilvl="5" w:tplc="0409001B" w:tentative="1">
      <w:start w:val="1"/>
      <w:numFmt w:val="lowerRoman"/>
      <w:lvlText w:val="%6."/>
      <w:lvlJc w:val="right"/>
      <w:pPr>
        <w:ind w:left="4951" w:hanging="180"/>
      </w:pPr>
    </w:lvl>
    <w:lvl w:ilvl="6" w:tplc="0409000F" w:tentative="1">
      <w:start w:val="1"/>
      <w:numFmt w:val="decimal"/>
      <w:lvlText w:val="%7."/>
      <w:lvlJc w:val="left"/>
      <w:pPr>
        <w:ind w:left="5671" w:hanging="360"/>
      </w:pPr>
    </w:lvl>
    <w:lvl w:ilvl="7" w:tplc="04090019" w:tentative="1">
      <w:start w:val="1"/>
      <w:numFmt w:val="lowerLetter"/>
      <w:lvlText w:val="%8."/>
      <w:lvlJc w:val="left"/>
      <w:pPr>
        <w:ind w:left="6391" w:hanging="360"/>
      </w:pPr>
    </w:lvl>
    <w:lvl w:ilvl="8" w:tplc="0409001B" w:tentative="1">
      <w:start w:val="1"/>
      <w:numFmt w:val="lowerRoman"/>
      <w:lvlText w:val="%9."/>
      <w:lvlJc w:val="right"/>
      <w:pPr>
        <w:ind w:left="7111" w:hanging="180"/>
      </w:pPr>
    </w:lvl>
  </w:abstractNum>
  <w:abstractNum w:abstractNumId="28" w15:restartNumberingAfterBreak="1">
    <w:nsid w:val="4C081A5C"/>
    <w:multiLevelType w:val="hybridMultilevel"/>
    <w:tmpl w:val="2D8242EC"/>
    <w:lvl w:ilvl="0" w:tplc="A300B884">
      <w:start w:val="1"/>
      <w:numFmt w:val="decimal"/>
      <w:lvlText w:val="%1."/>
      <w:lvlJc w:val="left"/>
      <w:pPr>
        <w:ind w:left="1212" w:hanging="360"/>
      </w:pPr>
      <w:rPr>
        <w:rFonts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29" w15:restartNumberingAfterBreak="0">
    <w:nsid w:val="4C5945EA"/>
    <w:multiLevelType w:val="hybridMultilevel"/>
    <w:tmpl w:val="B3123AA0"/>
    <w:lvl w:ilvl="0" w:tplc="58DEBF7E">
      <w:start w:val="1"/>
      <w:numFmt w:val="lowerLetter"/>
      <w:lvlText w:val="%1)"/>
      <w:lvlJc w:val="left"/>
      <w:pPr>
        <w:ind w:left="1280" w:hanging="289"/>
      </w:pPr>
      <w:rPr>
        <w:rFonts w:ascii="Times New Roman" w:eastAsia="Times New Roman" w:hAnsi="Times New Roman" w:cs="Times New Roman" w:hint="default"/>
        <w:b w:val="0"/>
        <w:bCs w:val="0"/>
        <w:i w:val="0"/>
        <w:iCs w:val="0"/>
        <w:spacing w:val="0"/>
        <w:w w:val="100"/>
        <w:sz w:val="28"/>
        <w:szCs w:val="28"/>
        <w:lang w:val="vi" w:eastAsia="en-US" w:bidi="ar-SA"/>
      </w:rPr>
    </w:lvl>
    <w:lvl w:ilvl="1" w:tplc="F3DA838A">
      <w:numFmt w:val="bullet"/>
      <w:lvlText w:val="•"/>
      <w:lvlJc w:val="left"/>
      <w:pPr>
        <w:ind w:left="2101" w:hanging="289"/>
      </w:pPr>
      <w:rPr>
        <w:rFonts w:hint="default"/>
        <w:lang w:val="vi" w:eastAsia="en-US" w:bidi="ar-SA"/>
      </w:rPr>
    </w:lvl>
    <w:lvl w:ilvl="2" w:tplc="C01A5B3E">
      <w:numFmt w:val="bullet"/>
      <w:lvlText w:val="•"/>
      <w:lvlJc w:val="left"/>
      <w:pPr>
        <w:ind w:left="2923" w:hanging="289"/>
      </w:pPr>
      <w:rPr>
        <w:rFonts w:hint="default"/>
        <w:lang w:val="vi" w:eastAsia="en-US" w:bidi="ar-SA"/>
      </w:rPr>
    </w:lvl>
    <w:lvl w:ilvl="3" w:tplc="E35CC038">
      <w:numFmt w:val="bullet"/>
      <w:lvlText w:val="•"/>
      <w:lvlJc w:val="left"/>
      <w:pPr>
        <w:ind w:left="3745" w:hanging="289"/>
      </w:pPr>
      <w:rPr>
        <w:rFonts w:hint="default"/>
        <w:lang w:val="vi" w:eastAsia="en-US" w:bidi="ar-SA"/>
      </w:rPr>
    </w:lvl>
    <w:lvl w:ilvl="4" w:tplc="CC88087A">
      <w:numFmt w:val="bullet"/>
      <w:lvlText w:val="•"/>
      <w:lvlJc w:val="left"/>
      <w:pPr>
        <w:ind w:left="4566" w:hanging="289"/>
      </w:pPr>
      <w:rPr>
        <w:rFonts w:hint="default"/>
        <w:lang w:val="vi" w:eastAsia="en-US" w:bidi="ar-SA"/>
      </w:rPr>
    </w:lvl>
    <w:lvl w:ilvl="5" w:tplc="8C260DDE">
      <w:numFmt w:val="bullet"/>
      <w:lvlText w:val="•"/>
      <w:lvlJc w:val="left"/>
      <w:pPr>
        <w:ind w:left="5388" w:hanging="289"/>
      </w:pPr>
      <w:rPr>
        <w:rFonts w:hint="default"/>
        <w:lang w:val="vi" w:eastAsia="en-US" w:bidi="ar-SA"/>
      </w:rPr>
    </w:lvl>
    <w:lvl w:ilvl="6" w:tplc="4FF4BB62">
      <w:numFmt w:val="bullet"/>
      <w:lvlText w:val="•"/>
      <w:lvlJc w:val="left"/>
      <w:pPr>
        <w:ind w:left="6210" w:hanging="289"/>
      </w:pPr>
      <w:rPr>
        <w:rFonts w:hint="default"/>
        <w:lang w:val="vi" w:eastAsia="en-US" w:bidi="ar-SA"/>
      </w:rPr>
    </w:lvl>
    <w:lvl w:ilvl="7" w:tplc="37E6043C">
      <w:numFmt w:val="bullet"/>
      <w:lvlText w:val="•"/>
      <w:lvlJc w:val="left"/>
      <w:pPr>
        <w:ind w:left="7032" w:hanging="289"/>
      </w:pPr>
      <w:rPr>
        <w:rFonts w:hint="default"/>
        <w:lang w:val="vi" w:eastAsia="en-US" w:bidi="ar-SA"/>
      </w:rPr>
    </w:lvl>
    <w:lvl w:ilvl="8" w:tplc="C1FEC5DA">
      <w:numFmt w:val="bullet"/>
      <w:lvlText w:val="•"/>
      <w:lvlJc w:val="left"/>
      <w:pPr>
        <w:ind w:left="7853" w:hanging="289"/>
      </w:pPr>
      <w:rPr>
        <w:rFonts w:hint="default"/>
        <w:lang w:val="vi" w:eastAsia="en-US" w:bidi="ar-SA"/>
      </w:rPr>
    </w:lvl>
  </w:abstractNum>
  <w:abstractNum w:abstractNumId="30" w15:restartNumberingAfterBreak="1">
    <w:nsid w:val="4D4B70FE"/>
    <w:multiLevelType w:val="singleLevel"/>
    <w:tmpl w:val="3C285796"/>
    <w:lvl w:ilvl="0">
      <w:numFmt w:val="bullet"/>
      <w:lvlText w:val="-"/>
      <w:lvlJc w:val="left"/>
      <w:pPr>
        <w:tabs>
          <w:tab w:val="num" w:pos="1211"/>
        </w:tabs>
        <w:ind w:left="1211" w:hanging="360"/>
      </w:pPr>
      <w:rPr>
        <w:rFonts w:ascii="Times New Roman" w:hAnsi="Times New Roman" w:hint="default"/>
      </w:rPr>
    </w:lvl>
  </w:abstractNum>
  <w:abstractNum w:abstractNumId="31" w15:restartNumberingAfterBreak="1">
    <w:nsid w:val="4EA900E1"/>
    <w:multiLevelType w:val="hybridMultilevel"/>
    <w:tmpl w:val="86EA4CD4"/>
    <w:lvl w:ilvl="0" w:tplc="216C84F0">
      <w:start w:val="1"/>
      <w:numFmt w:val="decimal"/>
      <w:lvlText w:val="%1."/>
      <w:lvlJc w:val="left"/>
      <w:pPr>
        <w:ind w:left="1215" w:hanging="360"/>
      </w:pPr>
      <w:rPr>
        <w:rFonts w:hint="default"/>
        <w:b/>
        <w:sz w:val="28"/>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32" w15:restartNumberingAfterBreak="1">
    <w:nsid w:val="57661DCB"/>
    <w:multiLevelType w:val="hybridMultilevel"/>
    <w:tmpl w:val="0A967BFE"/>
    <w:lvl w:ilvl="0" w:tplc="CEE84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BB09D9"/>
    <w:multiLevelType w:val="hybridMultilevel"/>
    <w:tmpl w:val="FBC8C104"/>
    <w:lvl w:ilvl="0" w:tplc="34201DEE">
      <w:numFmt w:val="bullet"/>
      <w:lvlText w:val="-"/>
      <w:lvlJc w:val="left"/>
      <w:pPr>
        <w:ind w:left="140" w:hanging="284"/>
      </w:pPr>
      <w:rPr>
        <w:rFonts w:ascii="Times New Roman" w:eastAsia="Times New Roman" w:hAnsi="Times New Roman" w:cs="Times New Roman" w:hint="default"/>
        <w:b w:val="0"/>
        <w:bCs w:val="0"/>
        <w:i w:val="0"/>
        <w:iCs w:val="0"/>
        <w:spacing w:val="0"/>
        <w:w w:val="100"/>
        <w:sz w:val="28"/>
        <w:szCs w:val="28"/>
        <w:lang w:val="vi" w:eastAsia="en-US" w:bidi="ar-SA"/>
      </w:rPr>
    </w:lvl>
    <w:lvl w:ilvl="1" w:tplc="905493F0">
      <w:numFmt w:val="bullet"/>
      <w:lvlText w:val="•"/>
      <w:lvlJc w:val="left"/>
      <w:pPr>
        <w:ind w:left="1075" w:hanging="284"/>
      </w:pPr>
      <w:rPr>
        <w:rFonts w:hint="default"/>
        <w:lang w:val="vi" w:eastAsia="en-US" w:bidi="ar-SA"/>
      </w:rPr>
    </w:lvl>
    <w:lvl w:ilvl="2" w:tplc="F73C6C5E">
      <w:numFmt w:val="bullet"/>
      <w:lvlText w:val="•"/>
      <w:lvlJc w:val="left"/>
      <w:pPr>
        <w:ind w:left="2011" w:hanging="284"/>
      </w:pPr>
      <w:rPr>
        <w:rFonts w:hint="default"/>
        <w:lang w:val="vi" w:eastAsia="en-US" w:bidi="ar-SA"/>
      </w:rPr>
    </w:lvl>
    <w:lvl w:ilvl="3" w:tplc="B32E849C">
      <w:numFmt w:val="bullet"/>
      <w:lvlText w:val="•"/>
      <w:lvlJc w:val="left"/>
      <w:pPr>
        <w:ind w:left="2947" w:hanging="284"/>
      </w:pPr>
      <w:rPr>
        <w:rFonts w:hint="default"/>
        <w:lang w:val="vi" w:eastAsia="en-US" w:bidi="ar-SA"/>
      </w:rPr>
    </w:lvl>
    <w:lvl w:ilvl="4" w:tplc="DB04D150">
      <w:numFmt w:val="bullet"/>
      <w:lvlText w:val="•"/>
      <w:lvlJc w:val="left"/>
      <w:pPr>
        <w:ind w:left="3882" w:hanging="284"/>
      </w:pPr>
      <w:rPr>
        <w:rFonts w:hint="default"/>
        <w:lang w:val="vi" w:eastAsia="en-US" w:bidi="ar-SA"/>
      </w:rPr>
    </w:lvl>
    <w:lvl w:ilvl="5" w:tplc="7346C52C">
      <w:numFmt w:val="bullet"/>
      <w:lvlText w:val="•"/>
      <w:lvlJc w:val="left"/>
      <w:pPr>
        <w:ind w:left="4818" w:hanging="284"/>
      </w:pPr>
      <w:rPr>
        <w:rFonts w:hint="default"/>
        <w:lang w:val="vi" w:eastAsia="en-US" w:bidi="ar-SA"/>
      </w:rPr>
    </w:lvl>
    <w:lvl w:ilvl="6" w:tplc="C27812B8">
      <w:numFmt w:val="bullet"/>
      <w:lvlText w:val="•"/>
      <w:lvlJc w:val="left"/>
      <w:pPr>
        <w:ind w:left="5754" w:hanging="284"/>
      </w:pPr>
      <w:rPr>
        <w:rFonts w:hint="default"/>
        <w:lang w:val="vi" w:eastAsia="en-US" w:bidi="ar-SA"/>
      </w:rPr>
    </w:lvl>
    <w:lvl w:ilvl="7" w:tplc="5F22F8D6">
      <w:numFmt w:val="bullet"/>
      <w:lvlText w:val="•"/>
      <w:lvlJc w:val="left"/>
      <w:pPr>
        <w:ind w:left="6690" w:hanging="284"/>
      </w:pPr>
      <w:rPr>
        <w:rFonts w:hint="default"/>
        <w:lang w:val="vi" w:eastAsia="en-US" w:bidi="ar-SA"/>
      </w:rPr>
    </w:lvl>
    <w:lvl w:ilvl="8" w:tplc="B9EAECD0">
      <w:numFmt w:val="bullet"/>
      <w:lvlText w:val="•"/>
      <w:lvlJc w:val="left"/>
      <w:pPr>
        <w:ind w:left="7625" w:hanging="284"/>
      </w:pPr>
      <w:rPr>
        <w:rFonts w:hint="default"/>
        <w:lang w:val="vi" w:eastAsia="en-US" w:bidi="ar-SA"/>
      </w:rPr>
    </w:lvl>
  </w:abstractNum>
  <w:abstractNum w:abstractNumId="34" w15:restartNumberingAfterBreak="1">
    <w:nsid w:val="5F9E7206"/>
    <w:multiLevelType w:val="multilevel"/>
    <w:tmpl w:val="39222D0C"/>
    <w:lvl w:ilvl="0">
      <w:start w:val="1"/>
      <w:numFmt w:val="decimal"/>
      <w:lvlText w:val="%1."/>
      <w:lvlJc w:val="left"/>
      <w:pPr>
        <w:ind w:left="109" w:hanging="348"/>
      </w:pPr>
      <w:rPr>
        <w:rFonts w:ascii="Times New Roman" w:eastAsia="Times New Roman" w:hAnsi="Times New Roman" w:cs="Times New Roman" w:hint="default"/>
        <w:b/>
        <w:bCs/>
        <w:i w:val="0"/>
        <w:iCs w:val="0"/>
        <w:spacing w:val="0"/>
        <w:w w:val="100"/>
        <w:sz w:val="27"/>
        <w:szCs w:val="27"/>
        <w:lang w:val="vi" w:eastAsia="en-US" w:bidi="ar-SA"/>
      </w:rPr>
    </w:lvl>
    <w:lvl w:ilvl="1">
      <w:start w:val="1"/>
      <w:numFmt w:val="decimal"/>
      <w:lvlText w:val="%1.%2."/>
      <w:lvlJc w:val="left"/>
      <w:pPr>
        <w:ind w:left="109" w:hanging="487"/>
      </w:pPr>
      <w:rPr>
        <w:rFonts w:ascii="Times New Roman" w:eastAsia="Times New Roman" w:hAnsi="Times New Roman" w:cs="Times New Roman" w:hint="default"/>
        <w:b/>
        <w:bCs/>
        <w:i w:val="0"/>
        <w:iCs w:val="0"/>
        <w:spacing w:val="0"/>
        <w:w w:val="100"/>
        <w:sz w:val="27"/>
        <w:szCs w:val="27"/>
        <w:lang w:val="vi" w:eastAsia="en-US" w:bidi="ar-SA"/>
      </w:rPr>
    </w:lvl>
    <w:lvl w:ilvl="2">
      <w:start w:val="1"/>
      <w:numFmt w:val="decimal"/>
      <w:lvlText w:val="%1.%2.%3."/>
      <w:lvlJc w:val="left"/>
      <w:pPr>
        <w:ind w:left="109" w:hanging="682"/>
      </w:pPr>
      <w:rPr>
        <w:rFonts w:ascii="Times New Roman" w:eastAsia="Times New Roman" w:hAnsi="Times New Roman" w:cs="Times New Roman" w:hint="default"/>
        <w:b/>
        <w:bCs/>
        <w:i w:val="0"/>
        <w:iCs w:val="0"/>
        <w:spacing w:val="-3"/>
        <w:w w:val="100"/>
        <w:sz w:val="27"/>
        <w:szCs w:val="27"/>
        <w:lang w:val="vi" w:eastAsia="en-US" w:bidi="ar-SA"/>
      </w:rPr>
    </w:lvl>
    <w:lvl w:ilvl="3">
      <w:start w:val="1"/>
      <w:numFmt w:val="decimal"/>
      <w:lvlText w:val="%1.%2.%3.%4."/>
      <w:lvlJc w:val="left"/>
      <w:pPr>
        <w:ind w:left="1683" w:hanging="867"/>
      </w:pPr>
      <w:rPr>
        <w:rFonts w:ascii="Times New Roman" w:eastAsia="Times New Roman" w:hAnsi="Times New Roman" w:cs="Times New Roman" w:hint="default"/>
        <w:b/>
        <w:bCs/>
        <w:i w:val="0"/>
        <w:iCs w:val="0"/>
        <w:spacing w:val="-6"/>
        <w:w w:val="100"/>
        <w:sz w:val="27"/>
        <w:szCs w:val="27"/>
        <w:lang w:val="vi" w:eastAsia="en-US" w:bidi="ar-SA"/>
      </w:rPr>
    </w:lvl>
    <w:lvl w:ilvl="4">
      <w:numFmt w:val="bullet"/>
      <w:lvlText w:val="-"/>
      <w:lvlJc w:val="left"/>
      <w:pPr>
        <w:ind w:left="109" w:hanging="159"/>
      </w:pPr>
      <w:rPr>
        <w:rFonts w:ascii="Times New Roman" w:eastAsia="Times New Roman" w:hAnsi="Times New Roman" w:cs="Times New Roman" w:hint="default"/>
        <w:b w:val="0"/>
        <w:bCs w:val="0"/>
        <w:i w:val="0"/>
        <w:iCs w:val="0"/>
        <w:spacing w:val="0"/>
        <w:w w:val="100"/>
        <w:sz w:val="27"/>
        <w:szCs w:val="27"/>
        <w:lang w:val="vi" w:eastAsia="en-US" w:bidi="ar-SA"/>
      </w:rPr>
    </w:lvl>
    <w:lvl w:ilvl="5">
      <w:numFmt w:val="bullet"/>
      <w:lvlText w:val="•"/>
      <w:lvlJc w:val="left"/>
      <w:pPr>
        <w:ind w:left="5266" w:hanging="159"/>
      </w:pPr>
      <w:rPr>
        <w:rFonts w:hint="default"/>
        <w:lang w:val="vi" w:eastAsia="en-US" w:bidi="ar-SA"/>
      </w:rPr>
    </w:lvl>
    <w:lvl w:ilvl="6">
      <w:numFmt w:val="bullet"/>
      <w:lvlText w:val="•"/>
      <w:lvlJc w:val="left"/>
      <w:pPr>
        <w:ind w:left="6162" w:hanging="159"/>
      </w:pPr>
      <w:rPr>
        <w:rFonts w:hint="default"/>
        <w:lang w:val="vi" w:eastAsia="en-US" w:bidi="ar-SA"/>
      </w:rPr>
    </w:lvl>
    <w:lvl w:ilvl="7">
      <w:numFmt w:val="bullet"/>
      <w:lvlText w:val="•"/>
      <w:lvlJc w:val="left"/>
      <w:pPr>
        <w:ind w:left="7059" w:hanging="159"/>
      </w:pPr>
      <w:rPr>
        <w:rFonts w:hint="default"/>
        <w:lang w:val="vi" w:eastAsia="en-US" w:bidi="ar-SA"/>
      </w:rPr>
    </w:lvl>
    <w:lvl w:ilvl="8">
      <w:numFmt w:val="bullet"/>
      <w:lvlText w:val="•"/>
      <w:lvlJc w:val="left"/>
      <w:pPr>
        <w:ind w:left="7955" w:hanging="159"/>
      </w:pPr>
      <w:rPr>
        <w:rFonts w:hint="default"/>
        <w:lang w:val="vi" w:eastAsia="en-US" w:bidi="ar-SA"/>
      </w:rPr>
    </w:lvl>
  </w:abstractNum>
  <w:abstractNum w:abstractNumId="35" w15:restartNumberingAfterBreak="0">
    <w:nsid w:val="600C05E7"/>
    <w:multiLevelType w:val="multilevel"/>
    <w:tmpl w:val="24E0EF52"/>
    <w:lvl w:ilvl="0">
      <w:start w:val="1"/>
      <w:numFmt w:val="upperRoman"/>
      <w:lvlText w:val="%1."/>
      <w:lvlJc w:val="left"/>
      <w:pPr>
        <w:ind w:left="1199" w:hanging="248"/>
        <w:jc w:val="righ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230" w:hanging="279"/>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40" w:hanging="585"/>
      </w:pPr>
      <w:rPr>
        <w:rFonts w:ascii="Times New Roman" w:eastAsia="Times New Roman" w:hAnsi="Times New Roman" w:cs="Times New Roman" w:hint="default"/>
        <w:b/>
        <w:bCs/>
        <w:i/>
        <w:iCs/>
        <w:spacing w:val="0"/>
        <w:w w:val="100"/>
        <w:sz w:val="28"/>
        <w:szCs w:val="28"/>
        <w:lang w:val="vi" w:eastAsia="en-US" w:bidi="ar-SA"/>
      </w:rPr>
    </w:lvl>
    <w:lvl w:ilvl="3">
      <w:numFmt w:val="bullet"/>
      <w:lvlText w:val="-"/>
      <w:lvlJc w:val="left"/>
      <w:pPr>
        <w:ind w:left="243" w:hanging="142"/>
      </w:pPr>
      <w:rPr>
        <w:rFonts w:ascii="Times New Roman" w:eastAsia="Times New Roman" w:hAnsi="Times New Roman" w:cs="Times New Roman" w:hint="default"/>
        <w:spacing w:val="0"/>
        <w:w w:val="95"/>
        <w:lang w:val="vi" w:eastAsia="en-US" w:bidi="ar-SA"/>
      </w:rPr>
    </w:lvl>
    <w:lvl w:ilvl="4">
      <w:numFmt w:val="bullet"/>
      <w:lvlText w:val="•"/>
      <w:lvlJc w:val="left"/>
      <w:pPr>
        <w:ind w:left="1240" w:hanging="142"/>
      </w:pPr>
      <w:rPr>
        <w:rFonts w:hint="default"/>
        <w:lang w:val="vi" w:eastAsia="en-US" w:bidi="ar-SA"/>
      </w:rPr>
    </w:lvl>
    <w:lvl w:ilvl="5">
      <w:numFmt w:val="bullet"/>
      <w:lvlText w:val="•"/>
      <w:lvlJc w:val="left"/>
      <w:pPr>
        <w:ind w:left="1300" w:hanging="142"/>
      </w:pPr>
      <w:rPr>
        <w:rFonts w:hint="default"/>
        <w:lang w:val="vi" w:eastAsia="en-US" w:bidi="ar-SA"/>
      </w:rPr>
    </w:lvl>
    <w:lvl w:ilvl="6">
      <w:numFmt w:val="bullet"/>
      <w:lvlText w:val="•"/>
      <w:lvlJc w:val="left"/>
      <w:pPr>
        <w:ind w:left="2939" w:hanging="142"/>
      </w:pPr>
      <w:rPr>
        <w:rFonts w:hint="default"/>
        <w:lang w:val="vi" w:eastAsia="en-US" w:bidi="ar-SA"/>
      </w:rPr>
    </w:lvl>
    <w:lvl w:ilvl="7">
      <w:numFmt w:val="bullet"/>
      <w:lvlText w:val="•"/>
      <w:lvlJc w:val="left"/>
      <w:pPr>
        <w:ind w:left="4578" w:hanging="142"/>
      </w:pPr>
      <w:rPr>
        <w:rFonts w:hint="default"/>
        <w:lang w:val="vi" w:eastAsia="en-US" w:bidi="ar-SA"/>
      </w:rPr>
    </w:lvl>
    <w:lvl w:ilvl="8">
      <w:numFmt w:val="bullet"/>
      <w:lvlText w:val="•"/>
      <w:lvlJc w:val="left"/>
      <w:pPr>
        <w:ind w:left="6218" w:hanging="142"/>
      </w:pPr>
      <w:rPr>
        <w:rFonts w:hint="default"/>
        <w:lang w:val="vi" w:eastAsia="en-US" w:bidi="ar-SA"/>
      </w:rPr>
    </w:lvl>
  </w:abstractNum>
  <w:abstractNum w:abstractNumId="36" w15:restartNumberingAfterBreak="0">
    <w:nsid w:val="6A243746"/>
    <w:multiLevelType w:val="hybridMultilevel"/>
    <w:tmpl w:val="4EC40582"/>
    <w:lvl w:ilvl="0" w:tplc="DB1662CA">
      <w:start w:val="1"/>
      <w:numFmt w:val="lowerLetter"/>
      <w:lvlText w:val="%1)"/>
      <w:lvlJc w:val="left"/>
      <w:pPr>
        <w:ind w:left="1351" w:hanging="360"/>
      </w:pPr>
      <w:rPr>
        <w:rFonts w:hint="default"/>
      </w:rPr>
    </w:lvl>
    <w:lvl w:ilvl="1" w:tplc="04090019" w:tentative="1">
      <w:start w:val="1"/>
      <w:numFmt w:val="lowerLetter"/>
      <w:lvlText w:val="%2."/>
      <w:lvlJc w:val="left"/>
      <w:pPr>
        <w:ind w:left="2071" w:hanging="360"/>
      </w:pPr>
    </w:lvl>
    <w:lvl w:ilvl="2" w:tplc="0409001B" w:tentative="1">
      <w:start w:val="1"/>
      <w:numFmt w:val="lowerRoman"/>
      <w:lvlText w:val="%3."/>
      <w:lvlJc w:val="right"/>
      <w:pPr>
        <w:ind w:left="2791" w:hanging="180"/>
      </w:pPr>
    </w:lvl>
    <w:lvl w:ilvl="3" w:tplc="0409000F" w:tentative="1">
      <w:start w:val="1"/>
      <w:numFmt w:val="decimal"/>
      <w:lvlText w:val="%4."/>
      <w:lvlJc w:val="left"/>
      <w:pPr>
        <w:ind w:left="3511" w:hanging="360"/>
      </w:pPr>
    </w:lvl>
    <w:lvl w:ilvl="4" w:tplc="04090019" w:tentative="1">
      <w:start w:val="1"/>
      <w:numFmt w:val="lowerLetter"/>
      <w:lvlText w:val="%5."/>
      <w:lvlJc w:val="left"/>
      <w:pPr>
        <w:ind w:left="4231" w:hanging="360"/>
      </w:pPr>
    </w:lvl>
    <w:lvl w:ilvl="5" w:tplc="0409001B" w:tentative="1">
      <w:start w:val="1"/>
      <w:numFmt w:val="lowerRoman"/>
      <w:lvlText w:val="%6."/>
      <w:lvlJc w:val="right"/>
      <w:pPr>
        <w:ind w:left="4951" w:hanging="180"/>
      </w:pPr>
    </w:lvl>
    <w:lvl w:ilvl="6" w:tplc="0409000F" w:tentative="1">
      <w:start w:val="1"/>
      <w:numFmt w:val="decimal"/>
      <w:lvlText w:val="%7."/>
      <w:lvlJc w:val="left"/>
      <w:pPr>
        <w:ind w:left="5671" w:hanging="360"/>
      </w:pPr>
    </w:lvl>
    <w:lvl w:ilvl="7" w:tplc="04090019" w:tentative="1">
      <w:start w:val="1"/>
      <w:numFmt w:val="lowerLetter"/>
      <w:lvlText w:val="%8."/>
      <w:lvlJc w:val="left"/>
      <w:pPr>
        <w:ind w:left="6391" w:hanging="360"/>
      </w:pPr>
    </w:lvl>
    <w:lvl w:ilvl="8" w:tplc="0409001B" w:tentative="1">
      <w:start w:val="1"/>
      <w:numFmt w:val="lowerRoman"/>
      <w:lvlText w:val="%9."/>
      <w:lvlJc w:val="right"/>
      <w:pPr>
        <w:ind w:left="7111" w:hanging="180"/>
      </w:pPr>
    </w:lvl>
  </w:abstractNum>
  <w:abstractNum w:abstractNumId="37" w15:restartNumberingAfterBreak="1">
    <w:nsid w:val="6CBD51C7"/>
    <w:multiLevelType w:val="hybridMultilevel"/>
    <w:tmpl w:val="C3CA9F4A"/>
    <w:lvl w:ilvl="0" w:tplc="7E5E6F7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EF03C3D"/>
    <w:multiLevelType w:val="hybridMultilevel"/>
    <w:tmpl w:val="A9303242"/>
    <w:lvl w:ilvl="0" w:tplc="3D4CFE90">
      <w:start w:val="1"/>
      <w:numFmt w:val="lowerLetter"/>
      <w:lvlText w:val="%1)"/>
      <w:lvlJc w:val="left"/>
      <w:pPr>
        <w:ind w:left="1351" w:hanging="360"/>
      </w:pPr>
      <w:rPr>
        <w:rFonts w:hint="default"/>
      </w:rPr>
    </w:lvl>
    <w:lvl w:ilvl="1" w:tplc="04090019" w:tentative="1">
      <w:start w:val="1"/>
      <w:numFmt w:val="lowerLetter"/>
      <w:lvlText w:val="%2."/>
      <w:lvlJc w:val="left"/>
      <w:pPr>
        <w:ind w:left="2071" w:hanging="360"/>
      </w:pPr>
    </w:lvl>
    <w:lvl w:ilvl="2" w:tplc="0409001B" w:tentative="1">
      <w:start w:val="1"/>
      <w:numFmt w:val="lowerRoman"/>
      <w:lvlText w:val="%3."/>
      <w:lvlJc w:val="right"/>
      <w:pPr>
        <w:ind w:left="2791" w:hanging="180"/>
      </w:pPr>
    </w:lvl>
    <w:lvl w:ilvl="3" w:tplc="0409000F" w:tentative="1">
      <w:start w:val="1"/>
      <w:numFmt w:val="decimal"/>
      <w:lvlText w:val="%4."/>
      <w:lvlJc w:val="left"/>
      <w:pPr>
        <w:ind w:left="3511" w:hanging="360"/>
      </w:pPr>
    </w:lvl>
    <w:lvl w:ilvl="4" w:tplc="04090019" w:tentative="1">
      <w:start w:val="1"/>
      <w:numFmt w:val="lowerLetter"/>
      <w:lvlText w:val="%5."/>
      <w:lvlJc w:val="left"/>
      <w:pPr>
        <w:ind w:left="4231" w:hanging="360"/>
      </w:pPr>
    </w:lvl>
    <w:lvl w:ilvl="5" w:tplc="0409001B" w:tentative="1">
      <w:start w:val="1"/>
      <w:numFmt w:val="lowerRoman"/>
      <w:lvlText w:val="%6."/>
      <w:lvlJc w:val="right"/>
      <w:pPr>
        <w:ind w:left="4951" w:hanging="180"/>
      </w:pPr>
    </w:lvl>
    <w:lvl w:ilvl="6" w:tplc="0409000F" w:tentative="1">
      <w:start w:val="1"/>
      <w:numFmt w:val="decimal"/>
      <w:lvlText w:val="%7."/>
      <w:lvlJc w:val="left"/>
      <w:pPr>
        <w:ind w:left="5671" w:hanging="360"/>
      </w:pPr>
    </w:lvl>
    <w:lvl w:ilvl="7" w:tplc="04090019" w:tentative="1">
      <w:start w:val="1"/>
      <w:numFmt w:val="lowerLetter"/>
      <w:lvlText w:val="%8."/>
      <w:lvlJc w:val="left"/>
      <w:pPr>
        <w:ind w:left="6391" w:hanging="360"/>
      </w:pPr>
    </w:lvl>
    <w:lvl w:ilvl="8" w:tplc="0409001B" w:tentative="1">
      <w:start w:val="1"/>
      <w:numFmt w:val="lowerRoman"/>
      <w:lvlText w:val="%9."/>
      <w:lvlJc w:val="right"/>
      <w:pPr>
        <w:ind w:left="7111" w:hanging="180"/>
      </w:pPr>
    </w:lvl>
  </w:abstractNum>
  <w:abstractNum w:abstractNumId="39" w15:restartNumberingAfterBreak="0">
    <w:nsid w:val="76C94C93"/>
    <w:multiLevelType w:val="hybridMultilevel"/>
    <w:tmpl w:val="355A2286"/>
    <w:lvl w:ilvl="0" w:tplc="9EACCDF8">
      <w:start w:val="1"/>
      <w:numFmt w:val="lowerLetter"/>
      <w:lvlText w:val="%1)"/>
      <w:lvlJc w:val="left"/>
      <w:pPr>
        <w:ind w:left="1351" w:hanging="360"/>
      </w:pPr>
      <w:rPr>
        <w:rFonts w:hint="default"/>
      </w:rPr>
    </w:lvl>
    <w:lvl w:ilvl="1" w:tplc="04090019" w:tentative="1">
      <w:start w:val="1"/>
      <w:numFmt w:val="lowerLetter"/>
      <w:lvlText w:val="%2."/>
      <w:lvlJc w:val="left"/>
      <w:pPr>
        <w:ind w:left="2071" w:hanging="360"/>
      </w:pPr>
    </w:lvl>
    <w:lvl w:ilvl="2" w:tplc="0409001B" w:tentative="1">
      <w:start w:val="1"/>
      <w:numFmt w:val="lowerRoman"/>
      <w:lvlText w:val="%3."/>
      <w:lvlJc w:val="right"/>
      <w:pPr>
        <w:ind w:left="2791" w:hanging="180"/>
      </w:pPr>
    </w:lvl>
    <w:lvl w:ilvl="3" w:tplc="0409000F" w:tentative="1">
      <w:start w:val="1"/>
      <w:numFmt w:val="decimal"/>
      <w:lvlText w:val="%4."/>
      <w:lvlJc w:val="left"/>
      <w:pPr>
        <w:ind w:left="3511" w:hanging="360"/>
      </w:pPr>
    </w:lvl>
    <w:lvl w:ilvl="4" w:tplc="04090019" w:tentative="1">
      <w:start w:val="1"/>
      <w:numFmt w:val="lowerLetter"/>
      <w:lvlText w:val="%5."/>
      <w:lvlJc w:val="left"/>
      <w:pPr>
        <w:ind w:left="4231" w:hanging="360"/>
      </w:pPr>
    </w:lvl>
    <w:lvl w:ilvl="5" w:tplc="0409001B" w:tentative="1">
      <w:start w:val="1"/>
      <w:numFmt w:val="lowerRoman"/>
      <w:lvlText w:val="%6."/>
      <w:lvlJc w:val="right"/>
      <w:pPr>
        <w:ind w:left="4951" w:hanging="180"/>
      </w:pPr>
    </w:lvl>
    <w:lvl w:ilvl="6" w:tplc="0409000F" w:tentative="1">
      <w:start w:val="1"/>
      <w:numFmt w:val="decimal"/>
      <w:lvlText w:val="%7."/>
      <w:lvlJc w:val="left"/>
      <w:pPr>
        <w:ind w:left="5671" w:hanging="360"/>
      </w:pPr>
    </w:lvl>
    <w:lvl w:ilvl="7" w:tplc="04090019" w:tentative="1">
      <w:start w:val="1"/>
      <w:numFmt w:val="lowerLetter"/>
      <w:lvlText w:val="%8."/>
      <w:lvlJc w:val="left"/>
      <w:pPr>
        <w:ind w:left="6391" w:hanging="360"/>
      </w:pPr>
    </w:lvl>
    <w:lvl w:ilvl="8" w:tplc="0409001B" w:tentative="1">
      <w:start w:val="1"/>
      <w:numFmt w:val="lowerRoman"/>
      <w:lvlText w:val="%9."/>
      <w:lvlJc w:val="right"/>
      <w:pPr>
        <w:ind w:left="7111" w:hanging="180"/>
      </w:pPr>
    </w:lvl>
  </w:abstractNum>
  <w:abstractNum w:abstractNumId="40" w15:restartNumberingAfterBreak="1">
    <w:nsid w:val="77486856"/>
    <w:multiLevelType w:val="hybridMultilevel"/>
    <w:tmpl w:val="20F2595C"/>
    <w:lvl w:ilvl="0" w:tplc="473E6A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1">
    <w:nsid w:val="7AE74F1D"/>
    <w:multiLevelType w:val="hybridMultilevel"/>
    <w:tmpl w:val="EFBED242"/>
    <w:lvl w:ilvl="0" w:tplc="F650F934">
      <w:start w:val="1"/>
      <w:numFmt w:val="decimal"/>
      <w:lvlText w:val="%1."/>
      <w:lvlJc w:val="left"/>
      <w:pPr>
        <w:ind w:left="1210" w:hanging="360"/>
      </w:pPr>
      <w:rPr>
        <w:rFonts w:hint="default"/>
        <w:b/>
        <w:sz w:val="28"/>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42" w15:restartNumberingAfterBreak="1">
    <w:nsid w:val="7BCD29D2"/>
    <w:multiLevelType w:val="multilevel"/>
    <w:tmpl w:val="D5C6BD34"/>
    <w:lvl w:ilvl="0">
      <w:start w:val="1"/>
      <w:numFmt w:val="decimal"/>
      <w:suff w:val="nothing"/>
      <w:lvlText w:val="Điều %1."/>
      <w:lvlJc w:val="left"/>
      <w:pPr>
        <w:ind w:left="720" w:firstLine="0"/>
      </w:pPr>
      <w:rPr>
        <w:rFonts w:ascii="Times New Roman" w:hAnsi="Times New Roman" w:hint="default"/>
        <w:b/>
        <w:i w:val="0"/>
        <w:sz w:val="26"/>
        <w:szCs w:val="26"/>
        <w:lang w:val="de-DE"/>
      </w:rPr>
    </w:lvl>
    <w:lvl w:ilvl="1">
      <w:start w:val="1"/>
      <w:numFmt w:val="decimal"/>
      <w:lvlText w:val="%2."/>
      <w:lvlJc w:val="left"/>
      <w:pPr>
        <w:tabs>
          <w:tab w:val="num" w:pos="0"/>
        </w:tabs>
        <w:ind w:left="0" w:firstLine="0"/>
      </w:pPr>
      <w:rPr>
        <w:rFonts w:ascii="Times New Roman" w:eastAsia="Times New Roman" w:hAnsi="Times New Roman" w:cs="Times New Roman"/>
        <w:b/>
        <w:i w:val="0"/>
        <w:spacing w:val="0"/>
        <w:w w:val="100"/>
        <w:position w:val="0"/>
        <w:sz w:val="26"/>
        <w:szCs w:val="26"/>
        <w:effect w:val="none"/>
      </w:rPr>
    </w:lvl>
    <w:lvl w:ilvl="2">
      <w:start w:val="1"/>
      <w:numFmt w:val="lowerLetter"/>
      <w:lvlText w:val="%3)"/>
      <w:lvlJc w:val="left"/>
      <w:pPr>
        <w:tabs>
          <w:tab w:val="num" w:pos="1440"/>
        </w:tabs>
        <w:ind w:left="1440" w:hanging="720"/>
      </w:pPr>
      <w:rPr>
        <w:rFonts w:ascii=".VnTime" w:eastAsia="Times New Roman" w:hAnsi=".VnTime" w:cs="Times New Roman" w:hint="default"/>
      </w:rPr>
    </w:lvl>
    <w:lvl w:ilvl="3">
      <w:start w:val="1"/>
      <w:numFmt w:val="lowerLetter"/>
      <w:lvlText w:val="%4)"/>
      <w:lvlJc w:val="left"/>
      <w:pPr>
        <w:tabs>
          <w:tab w:val="num" w:pos="720"/>
        </w:tabs>
        <w:ind w:left="720" w:hanging="720"/>
      </w:pPr>
      <w:rPr>
        <w:rFonts w:ascii=".VnTime" w:hAnsi=".VnTime" w:hint="default"/>
        <w:b w:val="0"/>
        <w:i w:val="0"/>
        <w:sz w:val="28"/>
        <w:szCs w:val="28"/>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1">
    <w:nsid w:val="7C325514"/>
    <w:multiLevelType w:val="hybridMultilevel"/>
    <w:tmpl w:val="34C25A38"/>
    <w:lvl w:ilvl="0" w:tplc="E9E209C8">
      <w:numFmt w:val="bullet"/>
      <w:lvlText w:val="•"/>
      <w:lvlJc w:val="left"/>
      <w:pPr>
        <w:ind w:left="1429" w:hanging="360"/>
      </w:pPr>
      <w:rPr>
        <w:rFonts w:hint="default"/>
        <w:lang w:val="en-US" w:eastAsia="en-US" w:bidi="en-US"/>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4" w15:restartNumberingAfterBreak="0">
    <w:nsid w:val="7EBE11E0"/>
    <w:multiLevelType w:val="hybridMultilevel"/>
    <w:tmpl w:val="CBBEB7C6"/>
    <w:lvl w:ilvl="0" w:tplc="B7EECD7E">
      <w:numFmt w:val="bullet"/>
      <w:lvlText w:val="-"/>
      <w:lvlJc w:val="left"/>
      <w:pPr>
        <w:ind w:left="140"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E4D42812">
      <w:numFmt w:val="bullet"/>
      <w:lvlText w:val="•"/>
      <w:lvlJc w:val="left"/>
      <w:pPr>
        <w:ind w:left="1075" w:hanging="281"/>
      </w:pPr>
      <w:rPr>
        <w:rFonts w:hint="default"/>
        <w:lang w:val="vi" w:eastAsia="en-US" w:bidi="ar-SA"/>
      </w:rPr>
    </w:lvl>
    <w:lvl w:ilvl="2" w:tplc="AF3E7EC8">
      <w:numFmt w:val="bullet"/>
      <w:lvlText w:val="•"/>
      <w:lvlJc w:val="left"/>
      <w:pPr>
        <w:ind w:left="2011" w:hanging="281"/>
      </w:pPr>
      <w:rPr>
        <w:rFonts w:hint="default"/>
        <w:lang w:val="vi" w:eastAsia="en-US" w:bidi="ar-SA"/>
      </w:rPr>
    </w:lvl>
    <w:lvl w:ilvl="3" w:tplc="58A060F4">
      <w:numFmt w:val="bullet"/>
      <w:lvlText w:val="•"/>
      <w:lvlJc w:val="left"/>
      <w:pPr>
        <w:ind w:left="2947" w:hanging="281"/>
      </w:pPr>
      <w:rPr>
        <w:rFonts w:hint="default"/>
        <w:lang w:val="vi" w:eastAsia="en-US" w:bidi="ar-SA"/>
      </w:rPr>
    </w:lvl>
    <w:lvl w:ilvl="4" w:tplc="01EC3C60">
      <w:numFmt w:val="bullet"/>
      <w:lvlText w:val="•"/>
      <w:lvlJc w:val="left"/>
      <w:pPr>
        <w:ind w:left="3882" w:hanging="281"/>
      </w:pPr>
      <w:rPr>
        <w:rFonts w:hint="default"/>
        <w:lang w:val="vi" w:eastAsia="en-US" w:bidi="ar-SA"/>
      </w:rPr>
    </w:lvl>
    <w:lvl w:ilvl="5" w:tplc="A40CF03C">
      <w:numFmt w:val="bullet"/>
      <w:lvlText w:val="•"/>
      <w:lvlJc w:val="left"/>
      <w:pPr>
        <w:ind w:left="4818" w:hanging="281"/>
      </w:pPr>
      <w:rPr>
        <w:rFonts w:hint="default"/>
        <w:lang w:val="vi" w:eastAsia="en-US" w:bidi="ar-SA"/>
      </w:rPr>
    </w:lvl>
    <w:lvl w:ilvl="6" w:tplc="D172A5BA">
      <w:numFmt w:val="bullet"/>
      <w:lvlText w:val="•"/>
      <w:lvlJc w:val="left"/>
      <w:pPr>
        <w:ind w:left="5754" w:hanging="281"/>
      </w:pPr>
      <w:rPr>
        <w:rFonts w:hint="default"/>
        <w:lang w:val="vi" w:eastAsia="en-US" w:bidi="ar-SA"/>
      </w:rPr>
    </w:lvl>
    <w:lvl w:ilvl="7" w:tplc="702EF510">
      <w:numFmt w:val="bullet"/>
      <w:lvlText w:val="•"/>
      <w:lvlJc w:val="left"/>
      <w:pPr>
        <w:ind w:left="6690" w:hanging="281"/>
      </w:pPr>
      <w:rPr>
        <w:rFonts w:hint="default"/>
        <w:lang w:val="vi" w:eastAsia="en-US" w:bidi="ar-SA"/>
      </w:rPr>
    </w:lvl>
    <w:lvl w:ilvl="8" w:tplc="20EAF746">
      <w:numFmt w:val="bullet"/>
      <w:lvlText w:val="•"/>
      <w:lvlJc w:val="left"/>
      <w:pPr>
        <w:ind w:left="7625" w:hanging="281"/>
      </w:pPr>
      <w:rPr>
        <w:rFonts w:hint="default"/>
        <w:lang w:val="vi" w:eastAsia="en-US" w:bidi="ar-SA"/>
      </w:rPr>
    </w:lvl>
  </w:abstractNum>
  <w:num w:numId="1" w16cid:durableId="542063080">
    <w:abstractNumId w:val="26"/>
  </w:num>
  <w:num w:numId="2" w16cid:durableId="64304586">
    <w:abstractNumId w:val="19"/>
  </w:num>
  <w:num w:numId="3" w16cid:durableId="988288724">
    <w:abstractNumId w:val="5"/>
  </w:num>
  <w:num w:numId="4" w16cid:durableId="1192763046">
    <w:abstractNumId w:val="32"/>
  </w:num>
  <w:num w:numId="5" w16cid:durableId="1814566406">
    <w:abstractNumId w:val="22"/>
  </w:num>
  <w:num w:numId="6" w16cid:durableId="1244409471">
    <w:abstractNumId w:val="6"/>
  </w:num>
  <w:num w:numId="7" w16cid:durableId="320735102">
    <w:abstractNumId w:val="3"/>
  </w:num>
  <w:num w:numId="8" w16cid:durableId="2030597618">
    <w:abstractNumId w:val="37"/>
  </w:num>
  <w:num w:numId="9" w16cid:durableId="1509564121">
    <w:abstractNumId w:val="1"/>
  </w:num>
  <w:num w:numId="10" w16cid:durableId="560408447">
    <w:abstractNumId w:val="12"/>
  </w:num>
  <w:num w:numId="11" w16cid:durableId="1563565832">
    <w:abstractNumId w:val="16"/>
  </w:num>
  <w:num w:numId="12" w16cid:durableId="1587038240">
    <w:abstractNumId w:val="43"/>
  </w:num>
  <w:num w:numId="13" w16cid:durableId="249198042">
    <w:abstractNumId w:val="34"/>
  </w:num>
  <w:num w:numId="14" w16cid:durableId="762190560">
    <w:abstractNumId w:val="2"/>
  </w:num>
  <w:num w:numId="15" w16cid:durableId="757941267">
    <w:abstractNumId w:val="7"/>
  </w:num>
  <w:num w:numId="16" w16cid:durableId="951864249">
    <w:abstractNumId w:val="24"/>
  </w:num>
  <w:num w:numId="17" w16cid:durableId="835263130">
    <w:abstractNumId w:val="23"/>
  </w:num>
  <w:num w:numId="18" w16cid:durableId="347873327">
    <w:abstractNumId w:val="9"/>
  </w:num>
  <w:num w:numId="19" w16cid:durableId="1409039067">
    <w:abstractNumId w:val="14"/>
  </w:num>
  <w:num w:numId="20" w16cid:durableId="904684794">
    <w:abstractNumId w:val="30"/>
  </w:num>
  <w:num w:numId="21" w16cid:durableId="1716929316">
    <w:abstractNumId w:val="0"/>
  </w:num>
  <w:num w:numId="22" w16cid:durableId="317199431">
    <w:abstractNumId w:val="21"/>
  </w:num>
  <w:num w:numId="23" w16cid:durableId="1353452078">
    <w:abstractNumId w:val="17"/>
  </w:num>
  <w:num w:numId="24" w16cid:durableId="686756743">
    <w:abstractNumId w:val="42"/>
  </w:num>
  <w:num w:numId="25" w16cid:durableId="361787516">
    <w:abstractNumId w:val="31"/>
  </w:num>
  <w:num w:numId="26" w16cid:durableId="515386314">
    <w:abstractNumId w:val="20"/>
  </w:num>
  <w:num w:numId="27" w16cid:durableId="2134057332">
    <w:abstractNumId w:val="41"/>
  </w:num>
  <w:num w:numId="28" w16cid:durableId="1760446064">
    <w:abstractNumId w:val="40"/>
  </w:num>
  <w:num w:numId="29" w16cid:durableId="810101842">
    <w:abstractNumId w:val="28"/>
  </w:num>
  <w:num w:numId="30" w16cid:durableId="997811069">
    <w:abstractNumId w:val="8"/>
  </w:num>
  <w:num w:numId="31" w16cid:durableId="263272178">
    <w:abstractNumId w:val="33"/>
  </w:num>
  <w:num w:numId="32" w16cid:durableId="326055960">
    <w:abstractNumId w:val="44"/>
  </w:num>
  <w:num w:numId="33" w16cid:durableId="1569459598">
    <w:abstractNumId w:val="29"/>
  </w:num>
  <w:num w:numId="34" w16cid:durableId="1934164413">
    <w:abstractNumId w:val="35"/>
  </w:num>
  <w:num w:numId="35" w16cid:durableId="16516196">
    <w:abstractNumId w:val="38"/>
  </w:num>
  <w:num w:numId="36" w16cid:durableId="818811136">
    <w:abstractNumId w:val="15"/>
  </w:num>
  <w:num w:numId="37" w16cid:durableId="910041449">
    <w:abstractNumId w:val="36"/>
  </w:num>
  <w:num w:numId="38" w16cid:durableId="1008754205">
    <w:abstractNumId w:val="13"/>
  </w:num>
  <w:num w:numId="39" w16cid:durableId="1762602684">
    <w:abstractNumId w:val="4"/>
  </w:num>
  <w:num w:numId="40" w16cid:durableId="883369374">
    <w:abstractNumId w:val="11"/>
  </w:num>
  <w:num w:numId="41" w16cid:durableId="1927179768">
    <w:abstractNumId w:val="18"/>
  </w:num>
  <w:num w:numId="42" w16cid:durableId="1262951730">
    <w:abstractNumId w:val="10"/>
  </w:num>
  <w:num w:numId="43" w16cid:durableId="361250176">
    <w:abstractNumId w:val="27"/>
  </w:num>
  <w:num w:numId="44" w16cid:durableId="647789093">
    <w:abstractNumId w:val="39"/>
  </w:num>
  <w:num w:numId="45" w16cid:durableId="74864068">
    <w:abstractNumId w:val="2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proofState w:spelling="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10A5"/>
    <w:rsid w:val="000014EE"/>
    <w:rsid w:val="000020F5"/>
    <w:rsid w:val="00002E9A"/>
    <w:rsid w:val="000034B2"/>
    <w:rsid w:val="00003798"/>
    <w:rsid w:val="00004517"/>
    <w:rsid w:val="00004FEF"/>
    <w:rsid w:val="00005302"/>
    <w:rsid w:val="0000605A"/>
    <w:rsid w:val="000065C5"/>
    <w:rsid w:val="000067E2"/>
    <w:rsid w:val="00006BCF"/>
    <w:rsid w:val="00011E8B"/>
    <w:rsid w:val="0001216C"/>
    <w:rsid w:val="000132DB"/>
    <w:rsid w:val="0001493F"/>
    <w:rsid w:val="0001510F"/>
    <w:rsid w:val="00015133"/>
    <w:rsid w:val="00015922"/>
    <w:rsid w:val="00015E90"/>
    <w:rsid w:val="00016527"/>
    <w:rsid w:val="00017C46"/>
    <w:rsid w:val="00020E91"/>
    <w:rsid w:val="00020FFF"/>
    <w:rsid w:val="000217F7"/>
    <w:rsid w:val="000221FB"/>
    <w:rsid w:val="000224A5"/>
    <w:rsid w:val="00022E2E"/>
    <w:rsid w:val="00024D39"/>
    <w:rsid w:val="00025160"/>
    <w:rsid w:val="000253BD"/>
    <w:rsid w:val="000254B3"/>
    <w:rsid w:val="000268BF"/>
    <w:rsid w:val="000272B6"/>
    <w:rsid w:val="00030031"/>
    <w:rsid w:val="00030E0C"/>
    <w:rsid w:val="00031DF2"/>
    <w:rsid w:val="000323FB"/>
    <w:rsid w:val="000325E5"/>
    <w:rsid w:val="00032977"/>
    <w:rsid w:val="00032F02"/>
    <w:rsid w:val="00033970"/>
    <w:rsid w:val="00034EBF"/>
    <w:rsid w:val="00035C1D"/>
    <w:rsid w:val="00036071"/>
    <w:rsid w:val="0003673D"/>
    <w:rsid w:val="00036ACC"/>
    <w:rsid w:val="000372DF"/>
    <w:rsid w:val="0004033F"/>
    <w:rsid w:val="0004162F"/>
    <w:rsid w:val="00041B97"/>
    <w:rsid w:val="00041F7B"/>
    <w:rsid w:val="000437CC"/>
    <w:rsid w:val="00044208"/>
    <w:rsid w:val="00044B8E"/>
    <w:rsid w:val="00044C27"/>
    <w:rsid w:val="0004504E"/>
    <w:rsid w:val="000460EC"/>
    <w:rsid w:val="00046718"/>
    <w:rsid w:val="000469A6"/>
    <w:rsid w:val="000504DE"/>
    <w:rsid w:val="0005085D"/>
    <w:rsid w:val="00050E5E"/>
    <w:rsid w:val="00051ADA"/>
    <w:rsid w:val="00051B7D"/>
    <w:rsid w:val="0005312E"/>
    <w:rsid w:val="0005663E"/>
    <w:rsid w:val="00056932"/>
    <w:rsid w:val="000573C8"/>
    <w:rsid w:val="00057B86"/>
    <w:rsid w:val="000615E1"/>
    <w:rsid w:val="00061C9C"/>
    <w:rsid w:val="000628AD"/>
    <w:rsid w:val="00062E15"/>
    <w:rsid w:val="00063263"/>
    <w:rsid w:val="00064DAF"/>
    <w:rsid w:val="00065B24"/>
    <w:rsid w:val="000660C8"/>
    <w:rsid w:val="00067226"/>
    <w:rsid w:val="00067599"/>
    <w:rsid w:val="00067688"/>
    <w:rsid w:val="00067725"/>
    <w:rsid w:val="00067C08"/>
    <w:rsid w:val="00067C15"/>
    <w:rsid w:val="00070DFA"/>
    <w:rsid w:val="00072829"/>
    <w:rsid w:val="000734D0"/>
    <w:rsid w:val="000745A5"/>
    <w:rsid w:val="00075696"/>
    <w:rsid w:val="00075A66"/>
    <w:rsid w:val="00075D5A"/>
    <w:rsid w:val="00075DE3"/>
    <w:rsid w:val="0007656E"/>
    <w:rsid w:val="00077DD9"/>
    <w:rsid w:val="00080C92"/>
    <w:rsid w:val="00082876"/>
    <w:rsid w:val="00083571"/>
    <w:rsid w:val="00084217"/>
    <w:rsid w:val="00084D51"/>
    <w:rsid w:val="0008541D"/>
    <w:rsid w:val="000860A9"/>
    <w:rsid w:val="000901FC"/>
    <w:rsid w:val="00090654"/>
    <w:rsid w:val="000908B5"/>
    <w:rsid w:val="000919E3"/>
    <w:rsid w:val="0009291F"/>
    <w:rsid w:val="00092D23"/>
    <w:rsid w:val="00093306"/>
    <w:rsid w:val="000935F2"/>
    <w:rsid w:val="00094994"/>
    <w:rsid w:val="00095496"/>
    <w:rsid w:val="00095641"/>
    <w:rsid w:val="000956C7"/>
    <w:rsid w:val="000964A2"/>
    <w:rsid w:val="00096CEE"/>
    <w:rsid w:val="00097399"/>
    <w:rsid w:val="00097604"/>
    <w:rsid w:val="000A12DE"/>
    <w:rsid w:val="000A14E8"/>
    <w:rsid w:val="000A1F5F"/>
    <w:rsid w:val="000A202A"/>
    <w:rsid w:val="000A24B1"/>
    <w:rsid w:val="000A295B"/>
    <w:rsid w:val="000A32A2"/>
    <w:rsid w:val="000A3E83"/>
    <w:rsid w:val="000A5457"/>
    <w:rsid w:val="000A7933"/>
    <w:rsid w:val="000B0092"/>
    <w:rsid w:val="000B03B0"/>
    <w:rsid w:val="000B0B61"/>
    <w:rsid w:val="000B1475"/>
    <w:rsid w:val="000B1C84"/>
    <w:rsid w:val="000B2306"/>
    <w:rsid w:val="000B24AA"/>
    <w:rsid w:val="000B28A5"/>
    <w:rsid w:val="000B3078"/>
    <w:rsid w:val="000B3F95"/>
    <w:rsid w:val="000B4078"/>
    <w:rsid w:val="000B4400"/>
    <w:rsid w:val="000B4683"/>
    <w:rsid w:val="000B50A8"/>
    <w:rsid w:val="000B6479"/>
    <w:rsid w:val="000B68D1"/>
    <w:rsid w:val="000B79E5"/>
    <w:rsid w:val="000C03B7"/>
    <w:rsid w:val="000C11B1"/>
    <w:rsid w:val="000C1218"/>
    <w:rsid w:val="000C1B89"/>
    <w:rsid w:val="000C4699"/>
    <w:rsid w:val="000C4757"/>
    <w:rsid w:val="000C5AC1"/>
    <w:rsid w:val="000C692E"/>
    <w:rsid w:val="000C6D29"/>
    <w:rsid w:val="000C6DBB"/>
    <w:rsid w:val="000C6EEA"/>
    <w:rsid w:val="000C703E"/>
    <w:rsid w:val="000C77A8"/>
    <w:rsid w:val="000C7C93"/>
    <w:rsid w:val="000C7FAA"/>
    <w:rsid w:val="000D0FC3"/>
    <w:rsid w:val="000D1650"/>
    <w:rsid w:val="000D16C0"/>
    <w:rsid w:val="000D1820"/>
    <w:rsid w:val="000D1A5E"/>
    <w:rsid w:val="000D20F0"/>
    <w:rsid w:val="000D285A"/>
    <w:rsid w:val="000D285C"/>
    <w:rsid w:val="000D2878"/>
    <w:rsid w:val="000D2C9A"/>
    <w:rsid w:val="000D2DE5"/>
    <w:rsid w:val="000D41DB"/>
    <w:rsid w:val="000D5D4B"/>
    <w:rsid w:val="000D674F"/>
    <w:rsid w:val="000D6FEE"/>
    <w:rsid w:val="000E0D8F"/>
    <w:rsid w:val="000E15AB"/>
    <w:rsid w:val="000E1997"/>
    <w:rsid w:val="000E1C5C"/>
    <w:rsid w:val="000E32C5"/>
    <w:rsid w:val="000E3657"/>
    <w:rsid w:val="000E41DB"/>
    <w:rsid w:val="000E63C5"/>
    <w:rsid w:val="000E65EB"/>
    <w:rsid w:val="000E6D64"/>
    <w:rsid w:val="000F0122"/>
    <w:rsid w:val="000F0178"/>
    <w:rsid w:val="000F09AB"/>
    <w:rsid w:val="000F16DE"/>
    <w:rsid w:val="000F2503"/>
    <w:rsid w:val="000F2D74"/>
    <w:rsid w:val="000F3254"/>
    <w:rsid w:val="000F382A"/>
    <w:rsid w:val="000F3911"/>
    <w:rsid w:val="000F3943"/>
    <w:rsid w:val="000F4E6C"/>
    <w:rsid w:val="000F512F"/>
    <w:rsid w:val="000F5A7A"/>
    <w:rsid w:val="000F5F0D"/>
    <w:rsid w:val="000F6C9D"/>
    <w:rsid w:val="00100351"/>
    <w:rsid w:val="00100A80"/>
    <w:rsid w:val="00100D3F"/>
    <w:rsid w:val="00100EA9"/>
    <w:rsid w:val="0010206D"/>
    <w:rsid w:val="0010390F"/>
    <w:rsid w:val="00103EB8"/>
    <w:rsid w:val="00104901"/>
    <w:rsid w:val="00105A1C"/>
    <w:rsid w:val="001060CD"/>
    <w:rsid w:val="0010623E"/>
    <w:rsid w:val="00106D7C"/>
    <w:rsid w:val="0010718C"/>
    <w:rsid w:val="00110404"/>
    <w:rsid w:val="00110C87"/>
    <w:rsid w:val="00112BFB"/>
    <w:rsid w:val="00113126"/>
    <w:rsid w:val="001134B4"/>
    <w:rsid w:val="0011476E"/>
    <w:rsid w:val="00114B0B"/>
    <w:rsid w:val="00114CA9"/>
    <w:rsid w:val="00114E08"/>
    <w:rsid w:val="00115018"/>
    <w:rsid w:val="00115A40"/>
    <w:rsid w:val="00116238"/>
    <w:rsid w:val="00116346"/>
    <w:rsid w:val="00116A3F"/>
    <w:rsid w:val="00116F64"/>
    <w:rsid w:val="001171B6"/>
    <w:rsid w:val="00117ED3"/>
    <w:rsid w:val="001207B0"/>
    <w:rsid w:val="00120A64"/>
    <w:rsid w:val="00120E27"/>
    <w:rsid w:val="0012200A"/>
    <w:rsid w:val="00122731"/>
    <w:rsid w:val="00122986"/>
    <w:rsid w:val="00122A55"/>
    <w:rsid w:val="001235D8"/>
    <w:rsid w:val="00123602"/>
    <w:rsid w:val="001245C6"/>
    <w:rsid w:val="001245F8"/>
    <w:rsid w:val="00124787"/>
    <w:rsid w:val="00124EF6"/>
    <w:rsid w:val="00125DE4"/>
    <w:rsid w:val="0012709A"/>
    <w:rsid w:val="00127C7E"/>
    <w:rsid w:val="0013050B"/>
    <w:rsid w:val="00131025"/>
    <w:rsid w:val="001310C1"/>
    <w:rsid w:val="00131463"/>
    <w:rsid w:val="0013146E"/>
    <w:rsid w:val="00132A01"/>
    <w:rsid w:val="00134A6B"/>
    <w:rsid w:val="00135810"/>
    <w:rsid w:val="00135DEF"/>
    <w:rsid w:val="001370C3"/>
    <w:rsid w:val="001371DD"/>
    <w:rsid w:val="0013751D"/>
    <w:rsid w:val="00137DE3"/>
    <w:rsid w:val="00140295"/>
    <w:rsid w:val="00140644"/>
    <w:rsid w:val="0014174B"/>
    <w:rsid w:val="00141A7C"/>
    <w:rsid w:val="00142A99"/>
    <w:rsid w:val="00143921"/>
    <w:rsid w:val="00145A1D"/>
    <w:rsid w:val="00146166"/>
    <w:rsid w:val="0014621B"/>
    <w:rsid w:val="001463DB"/>
    <w:rsid w:val="001474D2"/>
    <w:rsid w:val="00147950"/>
    <w:rsid w:val="0015045D"/>
    <w:rsid w:val="001509F2"/>
    <w:rsid w:val="00152498"/>
    <w:rsid w:val="00152FBA"/>
    <w:rsid w:val="001530F8"/>
    <w:rsid w:val="00153362"/>
    <w:rsid w:val="0015388D"/>
    <w:rsid w:val="00154882"/>
    <w:rsid w:val="00155799"/>
    <w:rsid w:val="0015738F"/>
    <w:rsid w:val="00157554"/>
    <w:rsid w:val="0016114D"/>
    <w:rsid w:val="00161ADE"/>
    <w:rsid w:val="00161E8C"/>
    <w:rsid w:val="001620F7"/>
    <w:rsid w:val="0016222A"/>
    <w:rsid w:val="00162C22"/>
    <w:rsid w:val="001632EB"/>
    <w:rsid w:val="00163BF2"/>
    <w:rsid w:val="0016519F"/>
    <w:rsid w:val="00166BE5"/>
    <w:rsid w:val="00167365"/>
    <w:rsid w:val="001676D6"/>
    <w:rsid w:val="00167853"/>
    <w:rsid w:val="00170ACE"/>
    <w:rsid w:val="00171AAB"/>
    <w:rsid w:val="00172277"/>
    <w:rsid w:val="001727CE"/>
    <w:rsid w:val="00173167"/>
    <w:rsid w:val="00175436"/>
    <w:rsid w:val="0017544E"/>
    <w:rsid w:val="00175B68"/>
    <w:rsid w:val="00175FEC"/>
    <w:rsid w:val="001767CC"/>
    <w:rsid w:val="00176977"/>
    <w:rsid w:val="00180D1F"/>
    <w:rsid w:val="0018282A"/>
    <w:rsid w:val="00182B92"/>
    <w:rsid w:val="00184D12"/>
    <w:rsid w:val="0018787C"/>
    <w:rsid w:val="001903F0"/>
    <w:rsid w:val="00190B01"/>
    <w:rsid w:val="00191698"/>
    <w:rsid w:val="00191772"/>
    <w:rsid w:val="00191B05"/>
    <w:rsid w:val="00192B8F"/>
    <w:rsid w:val="001971E4"/>
    <w:rsid w:val="00197489"/>
    <w:rsid w:val="00197500"/>
    <w:rsid w:val="00197C27"/>
    <w:rsid w:val="00197C8C"/>
    <w:rsid w:val="001A1C72"/>
    <w:rsid w:val="001A2E83"/>
    <w:rsid w:val="001A2FA1"/>
    <w:rsid w:val="001A3FE1"/>
    <w:rsid w:val="001A4317"/>
    <w:rsid w:val="001A5F09"/>
    <w:rsid w:val="001A6339"/>
    <w:rsid w:val="001A6730"/>
    <w:rsid w:val="001A6CB1"/>
    <w:rsid w:val="001A7095"/>
    <w:rsid w:val="001A714C"/>
    <w:rsid w:val="001A7629"/>
    <w:rsid w:val="001B0A22"/>
    <w:rsid w:val="001B215E"/>
    <w:rsid w:val="001B2A68"/>
    <w:rsid w:val="001B321D"/>
    <w:rsid w:val="001B4B28"/>
    <w:rsid w:val="001B59A8"/>
    <w:rsid w:val="001B5C5E"/>
    <w:rsid w:val="001B6347"/>
    <w:rsid w:val="001B6495"/>
    <w:rsid w:val="001C08DE"/>
    <w:rsid w:val="001C0AD3"/>
    <w:rsid w:val="001C1361"/>
    <w:rsid w:val="001C1EEE"/>
    <w:rsid w:val="001C2890"/>
    <w:rsid w:val="001C2D54"/>
    <w:rsid w:val="001C2E66"/>
    <w:rsid w:val="001C2EDA"/>
    <w:rsid w:val="001C346D"/>
    <w:rsid w:val="001C3A9F"/>
    <w:rsid w:val="001C4C44"/>
    <w:rsid w:val="001C5ACE"/>
    <w:rsid w:val="001C60CA"/>
    <w:rsid w:val="001C696B"/>
    <w:rsid w:val="001D0652"/>
    <w:rsid w:val="001D11BF"/>
    <w:rsid w:val="001D1207"/>
    <w:rsid w:val="001D1325"/>
    <w:rsid w:val="001D19A2"/>
    <w:rsid w:val="001D2486"/>
    <w:rsid w:val="001D375A"/>
    <w:rsid w:val="001D629B"/>
    <w:rsid w:val="001D6A69"/>
    <w:rsid w:val="001D723E"/>
    <w:rsid w:val="001D7742"/>
    <w:rsid w:val="001E0568"/>
    <w:rsid w:val="001E1890"/>
    <w:rsid w:val="001E1B89"/>
    <w:rsid w:val="001E2060"/>
    <w:rsid w:val="001E28A5"/>
    <w:rsid w:val="001E385B"/>
    <w:rsid w:val="001E48D1"/>
    <w:rsid w:val="001E4DC8"/>
    <w:rsid w:val="001E5878"/>
    <w:rsid w:val="001E5D3D"/>
    <w:rsid w:val="001E68DF"/>
    <w:rsid w:val="001E6DE3"/>
    <w:rsid w:val="001E738E"/>
    <w:rsid w:val="001E7964"/>
    <w:rsid w:val="001E7B9F"/>
    <w:rsid w:val="001E7C8A"/>
    <w:rsid w:val="001E7EB6"/>
    <w:rsid w:val="001F052A"/>
    <w:rsid w:val="001F0A37"/>
    <w:rsid w:val="001F165E"/>
    <w:rsid w:val="001F1F84"/>
    <w:rsid w:val="001F266B"/>
    <w:rsid w:val="001F3763"/>
    <w:rsid w:val="001F4FB6"/>
    <w:rsid w:val="001F57FE"/>
    <w:rsid w:val="001F6037"/>
    <w:rsid w:val="001F71F8"/>
    <w:rsid w:val="00200054"/>
    <w:rsid w:val="00200144"/>
    <w:rsid w:val="002002A8"/>
    <w:rsid w:val="00200E37"/>
    <w:rsid w:val="00200E48"/>
    <w:rsid w:val="00201316"/>
    <w:rsid w:val="00201693"/>
    <w:rsid w:val="0020191B"/>
    <w:rsid w:val="00203B82"/>
    <w:rsid w:val="002044C3"/>
    <w:rsid w:val="00205DB0"/>
    <w:rsid w:val="002063E4"/>
    <w:rsid w:val="00206DBC"/>
    <w:rsid w:val="002072E3"/>
    <w:rsid w:val="002077F7"/>
    <w:rsid w:val="00207A10"/>
    <w:rsid w:val="002114D7"/>
    <w:rsid w:val="00211FC7"/>
    <w:rsid w:val="002122AF"/>
    <w:rsid w:val="00212AB0"/>
    <w:rsid w:val="00212C20"/>
    <w:rsid w:val="0021319F"/>
    <w:rsid w:val="0021435B"/>
    <w:rsid w:val="002163C1"/>
    <w:rsid w:val="0021710C"/>
    <w:rsid w:val="00220003"/>
    <w:rsid w:val="00220C78"/>
    <w:rsid w:val="00220DF9"/>
    <w:rsid w:val="0022109E"/>
    <w:rsid w:val="002210AD"/>
    <w:rsid w:val="0022140D"/>
    <w:rsid w:val="00222199"/>
    <w:rsid w:val="00222649"/>
    <w:rsid w:val="00223AEF"/>
    <w:rsid w:val="00223DB8"/>
    <w:rsid w:val="00224889"/>
    <w:rsid w:val="00224CE4"/>
    <w:rsid w:val="00224E69"/>
    <w:rsid w:val="00225EA4"/>
    <w:rsid w:val="00226925"/>
    <w:rsid w:val="002271BC"/>
    <w:rsid w:val="00227D2C"/>
    <w:rsid w:val="00227ED9"/>
    <w:rsid w:val="002306F9"/>
    <w:rsid w:val="00230C5C"/>
    <w:rsid w:val="00231CF7"/>
    <w:rsid w:val="00231D5B"/>
    <w:rsid w:val="00231F7B"/>
    <w:rsid w:val="00233292"/>
    <w:rsid w:val="00233458"/>
    <w:rsid w:val="00233522"/>
    <w:rsid w:val="00236E0D"/>
    <w:rsid w:val="00236F68"/>
    <w:rsid w:val="002375B6"/>
    <w:rsid w:val="002407F3"/>
    <w:rsid w:val="00242C92"/>
    <w:rsid w:val="002435DB"/>
    <w:rsid w:val="002436FF"/>
    <w:rsid w:val="00243BDB"/>
    <w:rsid w:val="0024457A"/>
    <w:rsid w:val="00245574"/>
    <w:rsid w:val="00245820"/>
    <w:rsid w:val="00245D3A"/>
    <w:rsid w:val="00246D66"/>
    <w:rsid w:val="00247870"/>
    <w:rsid w:val="0024788F"/>
    <w:rsid w:val="0025063B"/>
    <w:rsid w:val="00250E9A"/>
    <w:rsid w:val="00251A59"/>
    <w:rsid w:val="00251F17"/>
    <w:rsid w:val="00252F6A"/>
    <w:rsid w:val="00252FE0"/>
    <w:rsid w:val="002540ED"/>
    <w:rsid w:val="0025413F"/>
    <w:rsid w:val="00254C5A"/>
    <w:rsid w:val="00255065"/>
    <w:rsid w:val="00255D16"/>
    <w:rsid w:val="00256214"/>
    <w:rsid w:val="0025662C"/>
    <w:rsid w:val="00256D06"/>
    <w:rsid w:val="00257C8D"/>
    <w:rsid w:val="00257CEB"/>
    <w:rsid w:val="002601A1"/>
    <w:rsid w:val="00261A82"/>
    <w:rsid w:val="0026207B"/>
    <w:rsid w:val="0026294B"/>
    <w:rsid w:val="002630E9"/>
    <w:rsid w:val="002636F5"/>
    <w:rsid w:val="002641B8"/>
    <w:rsid w:val="00264882"/>
    <w:rsid w:val="00264D5A"/>
    <w:rsid w:val="002651A4"/>
    <w:rsid w:val="002673D5"/>
    <w:rsid w:val="00271FAE"/>
    <w:rsid w:val="002723D6"/>
    <w:rsid w:val="002730B1"/>
    <w:rsid w:val="00273EA0"/>
    <w:rsid w:val="00274099"/>
    <w:rsid w:val="002743BB"/>
    <w:rsid w:val="0027489D"/>
    <w:rsid w:val="00274A48"/>
    <w:rsid w:val="00274BB5"/>
    <w:rsid w:val="002765D7"/>
    <w:rsid w:val="00277439"/>
    <w:rsid w:val="00277791"/>
    <w:rsid w:val="00277D1F"/>
    <w:rsid w:val="00277D5B"/>
    <w:rsid w:val="00281248"/>
    <w:rsid w:val="00281D81"/>
    <w:rsid w:val="00283534"/>
    <w:rsid w:val="00283C59"/>
    <w:rsid w:val="00283F19"/>
    <w:rsid w:val="002847FB"/>
    <w:rsid w:val="002868A0"/>
    <w:rsid w:val="002869BE"/>
    <w:rsid w:val="002869D2"/>
    <w:rsid w:val="00287E27"/>
    <w:rsid w:val="002904BB"/>
    <w:rsid w:val="002918D9"/>
    <w:rsid w:val="002931D7"/>
    <w:rsid w:val="002932EE"/>
    <w:rsid w:val="002953A6"/>
    <w:rsid w:val="00295656"/>
    <w:rsid w:val="002969D6"/>
    <w:rsid w:val="002A0644"/>
    <w:rsid w:val="002A1532"/>
    <w:rsid w:val="002A1C32"/>
    <w:rsid w:val="002A3839"/>
    <w:rsid w:val="002A44B2"/>
    <w:rsid w:val="002A4888"/>
    <w:rsid w:val="002A50CB"/>
    <w:rsid w:val="002A553A"/>
    <w:rsid w:val="002A6E9B"/>
    <w:rsid w:val="002A752B"/>
    <w:rsid w:val="002A79E6"/>
    <w:rsid w:val="002A7E44"/>
    <w:rsid w:val="002B01C5"/>
    <w:rsid w:val="002B0C06"/>
    <w:rsid w:val="002B0F05"/>
    <w:rsid w:val="002B1D94"/>
    <w:rsid w:val="002B28C1"/>
    <w:rsid w:val="002B2CDA"/>
    <w:rsid w:val="002B2F9E"/>
    <w:rsid w:val="002B37C5"/>
    <w:rsid w:val="002B3A4F"/>
    <w:rsid w:val="002B4703"/>
    <w:rsid w:val="002B5A34"/>
    <w:rsid w:val="002B68D6"/>
    <w:rsid w:val="002B7097"/>
    <w:rsid w:val="002C0383"/>
    <w:rsid w:val="002C053D"/>
    <w:rsid w:val="002C117B"/>
    <w:rsid w:val="002C163F"/>
    <w:rsid w:val="002C2B99"/>
    <w:rsid w:val="002C3568"/>
    <w:rsid w:val="002C3A5C"/>
    <w:rsid w:val="002C47E4"/>
    <w:rsid w:val="002C4A2B"/>
    <w:rsid w:val="002C5C38"/>
    <w:rsid w:val="002C6B67"/>
    <w:rsid w:val="002D0560"/>
    <w:rsid w:val="002D1BCD"/>
    <w:rsid w:val="002D25B8"/>
    <w:rsid w:val="002D3DF9"/>
    <w:rsid w:val="002D5DC6"/>
    <w:rsid w:val="002D733E"/>
    <w:rsid w:val="002D759E"/>
    <w:rsid w:val="002E0380"/>
    <w:rsid w:val="002E0760"/>
    <w:rsid w:val="002E1A11"/>
    <w:rsid w:val="002E269F"/>
    <w:rsid w:val="002E26CC"/>
    <w:rsid w:val="002E2F22"/>
    <w:rsid w:val="002E3074"/>
    <w:rsid w:val="002E3FFA"/>
    <w:rsid w:val="002E45B1"/>
    <w:rsid w:val="002E4DBB"/>
    <w:rsid w:val="002E5F8D"/>
    <w:rsid w:val="002E6272"/>
    <w:rsid w:val="002E6CA0"/>
    <w:rsid w:val="002E6D35"/>
    <w:rsid w:val="002E7064"/>
    <w:rsid w:val="002E754B"/>
    <w:rsid w:val="002E790B"/>
    <w:rsid w:val="002F0193"/>
    <w:rsid w:val="002F046F"/>
    <w:rsid w:val="002F0F8D"/>
    <w:rsid w:val="002F0F94"/>
    <w:rsid w:val="002F122E"/>
    <w:rsid w:val="002F12D6"/>
    <w:rsid w:val="002F1814"/>
    <w:rsid w:val="002F1F15"/>
    <w:rsid w:val="002F370C"/>
    <w:rsid w:val="002F3FE5"/>
    <w:rsid w:val="002F4D7B"/>
    <w:rsid w:val="00300926"/>
    <w:rsid w:val="00301AF1"/>
    <w:rsid w:val="00302C0D"/>
    <w:rsid w:val="00303966"/>
    <w:rsid w:val="00303B53"/>
    <w:rsid w:val="00303F3E"/>
    <w:rsid w:val="00304DD0"/>
    <w:rsid w:val="003100CF"/>
    <w:rsid w:val="0031022F"/>
    <w:rsid w:val="00310672"/>
    <w:rsid w:val="00310E7A"/>
    <w:rsid w:val="00311968"/>
    <w:rsid w:val="00313CDB"/>
    <w:rsid w:val="0031424F"/>
    <w:rsid w:val="00314A8D"/>
    <w:rsid w:val="003151B8"/>
    <w:rsid w:val="0031552A"/>
    <w:rsid w:val="00316747"/>
    <w:rsid w:val="00317601"/>
    <w:rsid w:val="003202D0"/>
    <w:rsid w:val="003216AF"/>
    <w:rsid w:val="00321A5F"/>
    <w:rsid w:val="003224A0"/>
    <w:rsid w:val="003226FF"/>
    <w:rsid w:val="003245DD"/>
    <w:rsid w:val="0032487A"/>
    <w:rsid w:val="00325CD1"/>
    <w:rsid w:val="003263F0"/>
    <w:rsid w:val="00326DB9"/>
    <w:rsid w:val="0032733E"/>
    <w:rsid w:val="00327418"/>
    <w:rsid w:val="00327BBE"/>
    <w:rsid w:val="00330277"/>
    <w:rsid w:val="00330588"/>
    <w:rsid w:val="00330738"/>
    <w:rsid w:val="00330AEF"/>
    <w:rsid w:val="00330AF1"/>
    <w:rsid w:val="003332F2"/>
    <w:rsid w:val="0033366E"/>
    <w:rsid w:val="00333FFF"/>
    <w:rsid w:val="0033424C"/>
    <w:rsid w:val="00334443"/>
    <w:rsid w:val="003348EB"/>
    <w:rsid w:val="00336220"/>
    <w:rsid w:val="00336CAA"/>
    <w:rsid w:val="003402D0"/>
    <w:rsid w:val="00340AA8"/>
    <w:rsid w:val="00341AC0"/>
    <w:rsid w:val="003429E2"/>
    <w:rsid w:val="003447C3"/>
    <w:rsid w:val="00345852"/>
    <w:rsid w:val="00345BF3"/>
    <w:rsid w:val="0034648D"/>
    <w:rsid w:val="00346FF0"/>
    <w:rsid w:val="00347ED6"/>
    <w:rsid w:val="00350CC2"/>
    <w:rsid w:val="0035133A"/>
    <w:rsid w:val="00351393"/>
    <w:rsid w:val="00354945"/>
    <w:rsid w:val="00355613"/>
    <w:rsid w:val="003558C9"/>
    <w:rsid w:val="003567D7"/>
    <w:rsid w:val="00357E1C"/>
    <w:rsid w:val="0036055F"/>
    <w:rsid w:val="00361680"/>
    <w:rsid w:val="00361CEE"/>
    <w:rsid w:val="003633BF"/>
    <w:rsid w:val="003642AB"/>
    <w:rsid w:val="003645A4"/>
    <w:rsid w:val="003645A5"/>
    <w:rsid w:val="00366101"/>
    <w:rsid w:val="00366664"/>
    <w:rsid w:val="00366E84"/>
    <w:rsid w:val="00367696"/>
    <w:rsid w:val="00367B77"/>
    <w:rsid w:val="003705F8"/>
    <w:rsid w:val="003707E2"/>
    <w:rsid w:val="00371C93"/>
    <w:rsid w:val="00371CE5"/>
    <w:rsid w:val="00372149"/>
    <w:rsid w:val="003736AF"/>
    <w:rsid w:val="003739F5"/>
    <w:rsid w:val="00374222"/>
    <w:rsid w:val="00374358"/>
    <w:rsid w:val="00374927"/>
    <w:rsid w:val="00374B35"/>
    <w:rsid w:val="00374F04"/>
    <w:rsid w:val="00374F5B"/>
    <w:rsid w:val="00374F5C"/>
    <w:rsid w:val="0037700F"/>
    <w:rsid w:val="0037773D"/>
    <w:rsid w:val="00380122"/>
    <w:rsid w:val="00380B43"/>
    <w:rsid w:val="003817DD"/>
    <w:rsid w:val="003823A5"/>
    <w:rsid w:val="00383F9B"/>
    <w:rsid w:val="00384127"/>
    <w:rsid w:val="00384C51"/>
    <w:rsid w:val="00384E8A"/>
    <w:rsid w:val="003863B7"/>
    <w:rsid w:val="0038700F"/>
    <w:rsid w:val="00387216"/>
    <w:rsid w:val="00390F55"/>
    <w:rsid w:val="00392303"/>
    <w:rsid w:val="00392A0B"/>
    <w:rsid w:val="00392C8E"/>
    <w:rsid w:val="003968DB"/>
    <w:rsid w:val="003A0189"/>
    <w:rsid w:val="003A18D2"/>
    <w:rsid w:val="003A1A43"/>
    <w:rsid w:val="003A1AA5"/>
    <w:rsid w:val="003A1C64"/>
    <w:rsid w:val="003A2656"/>
    <w:rsid w:val="003A2882"/>
    <w:rsid w:val="003A335C"/>
    <w:rsid w:val="003A490C"/>
    <w:rsid w:val="003A5264"/>
    <w:rsid w:val="003A6562"/>
    <w:rsid w:val="003A6E42"/>
    <w:rsid w:val="003A7C2F"/>
    <w:rsid w:val="003B01CB"/>
    <w:rsid w:val="003B0DA1"/>
    <w:rsid w:val="003B15A9"/>
    <w:rsid w:val="003B1EB5"/>
    <w:rsid w:val="003B4378"/>
    <w:rsid w:val="003B4B14"/>
    <w:rsid w:val="003B5272"/>
    <w:rsid w:val="003B58BB"/>
    <w:rsid w:val="003B5B49"/>
    <w:rsid w:val="003B5BED"/>
    <w:rsid w:val="003B61E9"/>
    <w:rsid w:val="003B7424"/>
    <w:rsid w:val="003C18C4"/>
    <w:rsid w:val="003C2487"/>
    <w:rsid w:val="003C355A"/>
    <w:rsid w:val="003C35C1"/>
    <w:rsid w:val="003C4954"/>
    <w:rsid w:val="003C4A06"/>
    <w:rsid w:val="003C557F"/>
    <w:rsid w:val="003C5DD8"/>
    <w:rsid w:val="003C62DB"/>
    <w:rsid w:val="003C6DAB"/>
    <w:rsid w:val="003C75DE"/>
    <w:rsid w:val="003C776A"/>
    <w:rsid w:val="003D0457"/>
    <w:rsid w:val="003D09B8"/>
    <w:rsid w:val="003D09C9"/>
    <w:rsid w:val="003D0AA7"/>
    <w:rsid w:val="003D0AF4"/>
    <w:rsid w:val="003D116F"/>
    <w:rsid w:val="003D12BE"/>
    <w:rsid w:val="003D167F"/>
    <w:rsid w:val="003D16BF"/>
    <w:rsid w:val="003D19B2"/>
    <w:rsid w:val="003D1B85"/>
    <w:rsid w:val="003D20C5"/>
    <w:rsid w:val="003D2B60"/>
    <w:rsid w:val="003D32C6"/>
    <w:rsid w:val="003D34B0"/>
    <w:rsid w:val="003D3556"/>
    <w:rsid w:val="003D39DD"/>
    <w:rsid w:val="003D4125"/>
    <w:rsid w:val="003D4D0A"/>
    <w:rsid w:val="003D55B6"/>
    <w:rsid w:val="003D6716"/>
    <w:rsid w:val="003D6D5A"/>
    <w:rsid w:val="003D710E"/>
    <w:rsid w:val="003D7149"/>
    <w:rsid w:val="003D72E9"/>
    <w:rsid w:val="003E14BD"/>
    <w:rsid w:val="003E1B24"/>
    <w:rsid w:val="003E1F34"/>
    <w:rsid w:val="003E24B8"/>
    <w:rsid w:val="003E2647"/>
    <w:rsid w:val="003E2817"/>
    <w:rsid w:val="003E30AD"/>
    <w:rsid w:val="003E3BBA"/>
    <w:rsid w:val="003E49C1"/>
    <w:rsid w:val="003E524A"/>
    <w:rsid w:val="003E54B2"/>
    <w:rsid w:val="003E57CD"/>
    <w:rsid w:val="003E6B0B"/>
    <w:rsid w:val="003E6E51"/>
    <w:rsid w:val="003E7643"/>
    <w:rsid w:val="003E775E"/>
    <w:rsid w:val="003F01F4"/>
    <w:rsid w:val="003F0554"/>
    <w:rsid w:val="003F136B"/>
    <w:rsid w:val="003F1CD5"/>
    <w:rsid w:val="003F1D79"/>
    <w:rsid w:val="003F3085"/>
    <w:rsid w:val="003F42F9"/>
    <w:rsid w:val="003F4DA6"/>
    <w:rsid w:val="003F5F75"/>
    <w:rsid w:val="003F674B"/>
    <w:rsid w:val="003F735D"/>
    <w:rsid w:val="003F7457"/>
    <w:rsid w:val="003F7DEA"/>
    <w:rsid w:val="00400955"/>
    <w:rsid w:val="00401287"/>
    <w:rsid w:val="004026C8"/>
    <w:rsid w:val="004032D5"/>
    <w:rsid w:val="00403676"/>
    <w:rsid w:val="00403A23"/>
    <w:rsid w:val="00403DE8"/>
    <w:rsid w:val="004040BC"/>
    <w:rsid w:val="00404A0B"/>
    <w:rsid w:val="004052B6"/>
    <w:rsid w:val="00405372"/>
    <w:rsid w:val="00405A44"/>
    <w:rsid w:val="00405F78"/>
    <w:rsid w:val="00406AC7"/>
    <w:rsid w:val="004072A2"/>
    <w:rsid w:val="00411FEB"/>
    <w:rsid w:val="00411FEF"/>
    <w:rsid w:val="00412388"/>
    <w:rsid w:val="00412C2F"/>
    <w:rsid w:val="00412D48"/>
    <w:rsid w:val="0041339E"/>
    <w:rsid w:val="00413818"/>
    <w:rsid w:val="00414514"/>
    <w:rsid w:val="0041510E"/>
    <w:rsid w:val="0041594A"/>
    <w:rsid w:val="004173B7"/>
    <w:rsid w:val="00417861"/>
    <w:rsid w:val="00417A89"/>
    <w:rsid w:val="00420647"/>
    <w:rsid w:val="00420D50"/>
    <w:rsid w:val="00422165"/>
    <w:rsid w:val="004226EB"/>
    <w:rsid w:val="00423189"/>
    <w:rsid w:val="00423301"/>
    <w:rsid w:val="00423D33"/>
    <w:rsid w:val="00423FA0"/>
    <w:rsid w:val="004241DA"/>
    <w:rsid w:val="00424B75"/>
    <w:rsid w:val="00424CC6"/>
    <w:rsid w:val="00427846"/>
    <w:rsid w:val="00430A65"/>
    <w:rsid w:val="00431B0D"/>
    <w:rsid w:val="00432652"/>
    <w:rsid w:val="0043291B"/>
    <w:rsid w:val="00433AAB"/>
    <w:rsid w:val="0043445D"/>
    <w:rsid w:val="00435E04"/>
    <w:rsid w:val="00436540"/>
    <w:rsid w:val="00437D81"/>
    <w:rsid w:val="004416A8"/>
    <w:rsid w:val="0044274D"/>
    <w:rsid w:val="00443C82"/>
    <w:rsid w:val="00445E41"/>
    <w:rsid w:val="00446B93"/>
    <w:rsid w:val="00447B8D"/>
    <w:rsid w:val="00450344"/>
    <w:rsid w:val="00451683"/>
    <w:rsid w:val="00451947"/>
    <w:rsid w:val="0045291D"/>
    <w:rsid w:val="0045369E"/>
    <w:rsid w:val="004537E7"/>
    <w:rsid w:val="00454576"/>
    <w:rsid w:val="00454B2D"/>
    <w:rsid w:val="004552F4"/>
    <w:rsid w:val="00455BF0"/>
    <w:rsid w:val="0045627D"/>
    <w:rsid w:val="00456D6B"/>
    <w:rsid w:val="00457872"/>
    <w:rsid w:val="00460E7C"/>
    <w:rsid w:val="00462DD1"/>
    <w:rsid w:val="004634A6"/>
    <w:rsid w:val="00463543"/>
    <w:rsid w:val="00463D23"/>
    <w:rsid w:val="00463D7C"/>
    <w:rsid w:val="00463E34"/>
    <w:rsid w:val="00464499"/>
    <w:rsid w:val="00464890"/>
    <w:rsid w:val="00464897"/>
    <w:rsid w:val="00464AC0"/>
    <w:rsid w:val="00466F9E"/>
    <w:rsid w:val="0047055E"/>
    <w:rsid w:val="00470DA0"/>
    <w:rsid w:val="00471557"/>
    <w:rsid w:val="00472BB2"/>
    <w:rsid w:val="00473A3B"/>
    <w:rsid w:val="00473CD2"/>
    <w:rsid w:val="00474031"/>
    <w:rsid w:val="00474232"/>
    <w:rsid w:val="00474365"/>
    <w:rsid w:val="00474736"/>
    <w:rsid w:val="004747BE"/>
    <w:rsid w:val="0047508D"/>
    <w:rsid w:val="00476458"/>
    <w:rsid w:val="004765C9"/>
    <w:rsid w:val="00476C6E"/>
    <w:rsid w:val="004775BB"/>
    <w:rsid w:val="00477EF8"/>
    <w:rsid w:val="004800E3"/>
    <w:rsid w:val="00480DA7"/>
    <w:rsid w:val="00481C3B"/>
    <w:rsid w:val="00481C66"/>
    <w:rsid w:val="00482048"/>
    <w:rsid w:val="004832E8"/>
    <w:rsid w:val="004833E7"/>
    <w:rsid w:val="004842B0"/>
    <w:rsid w:val="004849DC"/>
    <w:rsid w:val="00485852"/>
    <w:rsid w:val="00486477"/>
    <w:rsid w:val="00486AE5"/>
    <w:rsid w:val="00486CAA"/>
    <w:rsid w:val="00487128"/>
    <w:rsid w:val="00490089"/>
    <w:rsid w:val="004900EF"/>
    <w:rsid w:val="004905D7"/>
    <w:rsid w:val="00490632"/>
    <w:rsid w:val="004917B4"/>
    <w:rsid w:val="00491BAC"/>
    <w:rsid w:val="0049278C"/>
    <w:rsid w:val="00493509"/>
    <w:rsid w:val="00493F90"/>
    <w:rsid w:val="00494F89"/>
    <w:rsid w:val="00495B26"/>
    <w:rsid w:val="004960B4"/>
    <w:rsid w:val="00496BE6"/>
    <w:rsid w:val="00497467"/>
    <w:rsid w:val="004A0C75"/>
    <w:rsid w:val="004A167C"/>
    <w:rsid w:val="004A167D"/>
    <w:rsid w:val="004A21A6"/>
    <w:rsid w:val="004A2870"/>
    <w:rsid w:val="004A2D11"/>
    <w:rsid w:val="004A35B7"/>
    <w:rsid w:val="004A3684"/>
    <w:rsid w:val="004A3CAD"/>
    <w:rsid w:val="004A3E83"/>
    <w:rsid w:val="004A42C3"/>
    <w:rsid w:val="004A4E86"/>
    <w:rsid w:val="004A5AE0"/>
    <w:rsid w:val="004A6FCB"/>
    <w:rsid w:val="004A7168"/>
    <w:rsid w:val="004B304C"/>
    <w:rsid w:val="004B3159"/>
    <w:rsid w:val="004B430D"/>
    <w:rsid w:val="004B46C3"/>
    <w:rsid w:val="004B4DFD"/>
    <w:rsid w:val="004B5339"/>
    <w:rsid w:val="004B57FE"/>
    <w:rsid w:val="004B67F0"/>
    <w:rsid w:val="004B6C92"/>
    <w:rsid w:val="004C2A9D"/>
    <w:rsid w:val="004C2D99"/>
    <w:rsid w:val="004C2FB4"/>
    <w:rsid w:val="004C34E4"/>
    <w:rsid w:val="004C3A61"/>
    <w:rsid w:val="004C3F74"/>
    <w:rsid w:val="004C4CF1"/>
    <w:rsid w:val="004C5958"/>
    <w:rsid w:val="004C63EF"/>
    <w:rsid w:val="004C7132"/>
    <w:rsid w:val="004C730B"/>
    <w:rsid w:val="004C746F"/>
    <w:rsid w:val="004D0423"/>
    <w:rsid w:val="004D0715"/>
    <w:rsid w:val="004D07E9"/>
    <w:rsid w:val="004D103A"/>
    <w:rsid w:val="004D12BA"/>
    <w:rsid w:val="004D27C3"/>
    <w:rsid w:val="004D3739"/>
    <w:rsid w:val="004D4072"/>
    <w:rsid w:val="004D46B3"/>
    <w:rsid w:val="004D4777"/>
    <w:rsid w:val="004D4BC2"/>
    <w:rsid w:val="004D4FD9"/>
    <w:rsid w:val="004D6587"/>
    <w:rsid w:val="004D67E6"/>
    <w:rsid w:val="004D7267"/>
    <w:rsid w:val="004D7546"/>
    <w:rsid w:val="004D75DF"/>
    <w:rsid w:val="004E217F"/>
    <w:rsid w:val="004E2AF7"/>
    <w:rsid w:val="004E2CAD"/>
    <w:rsid w:val="004E334A"/>
    <w:rsid w:val="004E495E"/>
    <w:rsid w:val="004E55E6"/>
    <w:rsid w:val="004E6299"/>
    <w:rsid w:val="004E6A5B"/>
    <w:rsid w:val="004E6EC5"/>
    <w:rsid w:val="004E76E8"/>
    <w:rsid w:val="004F0DA8"/>
    <w:rsid w:val="004F4ECA"/>
    <w:rsid w:val="004F53EA"/>
    <w:rsid w:val="004F5D4D"/>
    <w:rsid w:val="004F5DE5"/>
    <w:rsid w:val="004F6E64"/>
    <w:rsid w:val="00501050"/>
    <w:rsid w:val="00501A1F"/>
    <w:rsid w:val="00502229"/>
    <w:rsid w:val="0050269F"/>
    <w:rsid w:val="00504344"/>
    <w:rsid w:val="00505436"/>
    <w:rsid w:val="005055AD"/>
    <w:rsid w:val="005055BF"/>
    <w:rsid w:val="00505E91"/>
    <w:rsid w:val="0050637D"/>
    <w:rsid w:val="005100AB"/>
    <w:rsid w:val="00510A98"/>
    <w:rsid w:val="00510AA0"/>
    <w:rsid w:val="00511DE1"/>
    <w:rsid w:val="005120BE"/>
    <w:rsid w:val="00512B02"/>
    <w:rsid w:val="00514238"/>
    <w:rsid w:val="005158DA"/>
    <w:rsid w:val="005163D3"/>
    <w:rsid w:val="00516EA8"/>
    <w:rsid w:val="005171A0"/>
    <w:rsid w:val="005173A1"/>
    <w:rsid w:val="00517420"/>
    <w:rsid w:val="00520B57"/>
    <w:rsid w:val="00520B5D"/>
    <w:rsid w:val="00521AA9"/>
    <w:rsid w:val="00522275"/>
    <w:rsid w:val="00522A8D"/>
    <w:rsid w:val="00522DA1"/>
    <w:rsid w:val="00523014"/>
    <w:rsid w:val="00523B42"/>
    <w:rsid w:val="00523C58"/>
    <w:rsid w:val="00523D45"/>
    <w:rsid w:val="00524056"/>
    <w:rsid w:val="0052458F"/>
    <w:rsid w:val="00525E02"/>
    <w:rsid w:val="005261B3"/>
    <w:rsid w:val="00527724"/>
    <w:rsid w:val="00527ACE"/>
    <w:rsid w:val="00527C30"/>
    <w:rsid w:val="00530598"/>
    <w:rsid w:val="00530A10"/>
    <w:rsid w:val="00532463"/>
    <w:rsid w:val="005325C8"/>
    <w:rsid w:val="0053298C"/>
    <w:rsid w:val="00532B19"/>
    <w:rsid w:val="00533761"/>
    <w:rsid w:val="005337E9"/>
    <w:rsid w:val="00533C7E"/>
    <w:rsid w:val="0053420C"/>
    <w:rsid w:val="00534C8E"/>
    <w:rsid w:val="00535648"/>
    <w:rsid w:val="00535B8C"/>
    <w:rsid w:val="0053689C"/>
    <w:rsid w:val="00536D71"/>
    <w:rsid w:val="00540919"/>
    <w:rsid w:val="00540D93"/>
    <w:rsid w:val="005427DF"/>
    <w:rsid w:val="0054284C"/>
    <w:rsid w:val="0054295C"/>
    <w:rsid w:val="00544271"/>
    <w:rsid w:val="00544F36"/>
    <w:rsid w:val="00545174"/>
    <w:rsid w:val="00550006"/>
    <w:rsid w:val="0055044E"/>
    <w:rsid w:val="00550C2F"/>
    <w:rsid w:val="00551301"/>
    <w:rsid w:val="005518A7"/>
    <w:rsid w:val="005524F8"/>
    <w:rsid w:val="00552A8B"/>
    <w:rsid w:val="00552F5B"/>
    <w:rsid w:val="005530B6"/>
    <w:rsid w:val="005536E9"/>
    <w:rsid w:val="00553D70"/>
    <w:rsid w:val="005544BB"/>
    <w:rsid w:val="005545E2"/>
    <w:rsid w:val="00554627"/>
    <w:rsid w:val="0055475C"/>
    <w:rsid w:val="00554DEF"/>
    <w:rsid w:val="005552BD"/>
    <w:rsid w:val="00555F35"/>
    <w:rsid w:val="00557225"/>
    <w:rsid w:val="005572D7"/>
    <w:rsid w:val="005601A7"/>
    <w:rsid w:val="005617F5"/>
    <w:rsid w:val="00562090"/>
    <w:rsid w:val="00562A69"/>
    <w:rsid w:val="00562D72"/>
    <w:rsid w:val="00563647"/>
    <w:rsid w:val="005647B9"/>
    <w:rsid w:val="00565402"/>
    <w:rsid w:val="0056579B"/>
    <w:rsid w:val="00565E2F"/>
    <w:rsid w:val="005664FC"/>
    <w:rsid w:val="005669A1"/>
    <w:rsid w:val="00566F76"/>
    <w:rsid w:val="005712CD"/>
    <w:rsid w:val="0057209C"/>
    <w:rsid w:val="005727E4"/>
    <w:rsid w:val="00572F38"/>
    <w:rsid w:val="005731B0"/>
    <w:rsid w:val="00573830"/>
    <w:rsid w:val="0057448C"/>
    <w:rsid w:val="00574BBF"/>
    <w:rsid w:val="005751D2"/>
    <w:rsid w:val="00576BE0"/>
    <w:rsid w:val="005807C7"/>
    <w:rsid w:val="005809D9"/>
    <w:rsid w:val="00580A98"/>
    <w:rsid w:val="00581A4A"/>
    <w:rsid w:val="00581E66"/>
    <w:rsid w:val="00582672"/>
    <w:rsid w:val="00582B5B"/>
    <w:rsid w:val="005841D3"/>
    <w:rsid w:val="005842B7"/>
    <w:rsid w:val="005843A7"/>
    <w:rsid w:val="00585BFB"/>
    <w:rsid w:val="00586791"/>
    <w:rsid w:val="00586AB4"/>
    <w:rsid w:val="00586E93"/>
    <w:rsid w:val="00587ACF"/>
    <w:rsid w:val="00587DC2"/>
    <w:rsid w:val="00590772"/>
    <w:rsid w:val="005911A3"/>
    <w:rsid w:val="00591ABA"/>
    <w:rsid w:val="00591C16"/>
    <w:rsid w:val="0059294B"/>
    <w:rsid w:val="0059329B"/>
    <w:rsid w:val="00593CA6"/>
    <w:rsid w:val="00593DB2"/>
    <w:rsid w:val="0059440C"/>
    <w:rsid w:val="0059475D"/>
    <w:rsid w:val="00594A38"/>
    <w:rsid w:val="005970DB"/>
    <w:rsid w:val="00597B1A"/>
    <w:rsid w:val="005A0225"/>
    <w:rsid w:val="005A0703"/>
    <w:rsid w:val="005A095D"/>
    <w:rsid w:val="005A0AC9"/>
    <w:rsid w:val="005A0B89"/>
    <w:rsid w:val="005A1A58"/>
    <w:rsid w:val="005A2585"/>
    <w:rsid w:val="005A2792"/>
    <w:rsid w:val="005A27DF"/>
    <w:rsid w:val="005A3631"/>
    <w:rsid w:val="005A3D04"/>
    <w:rsid w:val="005A4093"/>
    <w:rsid w:val="005A5075"/>
    <w:rsid w:val="005A5184"/>
    <w:rsid w:val="005A540C"/>
    <w:rsid w:val="005A5E29"/>
    <w:rsid w:val="005A6681"/>
    <w:rsid w:val="005A68F3"/>
    <w:rsid w:val="005A699D"/>
    <w:rsid w:val="005A6AEA"/>
    <w:rsid w:val="005A6AFA"/>
    <w:rsid w:val="005A7CF7"/>
    <w:rsid w:val="005B0049"/>
    <w:rsid w:val="005B11CA"/>
    <w:rsid w:val="005B138A"/>
    <w:rsid w:val="005B3CFE"/>
    <w:rsid w:val="005B4281"/>
    <w:rsid w:val="005B60EF"/>
    <w:rsid w:val="005B6A59"/>
    <w:rsid w:val="005B6C5D"/>
    <w:rsid w:val="005B7776"/>
    <w:rsid w:val="005C0B34"/>
    <w:rsid w:val="005C0EE2"/>
    <w:rsid w:val="005C3393"/>
    <w:rsid w:val="005C35EC"/>
    <w:rsid w:val="005C3886"/>
    <w:rsid w:val="005C62B1"/>
    <w:rsid w:val="005C6539"/>
    <w:rsid w:val="005C7895"/>
    <w:rsid w:val="005D0908"/>
    <w:rsid w:val="005D1585"/>
    <w:rsid w:val="005D16DC"/>
    <w:rsid w:val="005D1BF5"/>
    <w:rsid w:val="005D220D"/>
    <w:rsid w:val="005D5FCA"/>
    <w:rsid w:val="005D653A"/>
    <w:rsid w:val="005D7052"/>
    <w:rsid w:val="005D7A30"/>
    <w:rsid w:val="005E0DE4"/>
    <w:rsid w:val="005E21C7"/>
    <w:rsid w:val="005E2469"/>
    <w:rsid w:val="005E287F"/>
    <w:rsid w:val="005E32F2"/>
    <w:rsid w:val="005F11A0"/>
    <w:rsid w:val="005F16A3"/>
    <w:rsid w:val="005F1A44"/>
    <w:rsid w:val="005F20BA"/>
    <w:rsid w:val="005F2C15"/>
    <w:rsid w:val="005F315A"/>
    <w:rsid w:val="005F45BC"/>
    <w:rsid w:val="005F4B28"/>
    <w:rsid w:val="005F522E"/>
    <w:rsid w:val="005F5908"/>
    <w:rsid w:val="005F5DD9"/>
    <w:rsid w:val="005F7756"/>
    <w:rsid w:val="005F7D86"/>
    <w:rsid w:val="005F7E25"/>
    <w:rsid w:val="0060062A"/>
    <w:rsid w:val="0060153C"/>
    <w:rsid w:val="00602182"/>
    <w:rsid w:val="00603C89"/>
    <w:rsid w:val="00605982"/>
    <w:rsid w:val="0060633F"/>
    <w:rsid w:val="006066A6"/>
    <w:rsid w:val="006067A1"/>
    <w:rsid w:val="006072E8"/>
    <w:rsid w:val="006077F0"/>
    <w:rsid w:val="00607D69"/>
    <w:rsid w:val="00610702"/>
    <w:rsid w:val="00610E80"/>
    <w:rsid w:val="00611176"/>
    <w:rsid w:val="006125E6"/>
    <w:rsid w:val="00612A01"/>
    <w:rsid w:val="00613FA5"/>
    <w:rsid w:val="006146AB"/>
    <w:rsid w:val="0061559E"/>
    <w:rsid w:val="00615623"/>
    <w:rsid w:val="00615C45"/>
    <w:rsid w:val="00615E7B"/>
    <w:rsid w:val="00616260"/>
    <w:rsid w:val="00616522"/>
    <w:rsid w:val="00616A18"/>
    <w:rsid w:val="00616B91"/>
    <w:rsid w:val="00616D16"/>
    <w:rsid w:val="00617CE7"/>
    <w:rsid w:val="00617DE9"/>
    <w:rsid w:val="0062031B"/>
    <w:rsid w:val="00620701"/>
    <w:rsid w:val="00621093"/>
    <w:rsid w:val="0062182B"/>
    <w:rsid w:val="00621889"/>
    <w:rsid w:val="00621F10"/>
    <w:rsid w:val="006233B1"/>
    <w:rsid w:val="00623941"/>
    <w:rsid w:val="00624510"/>
    <w:rsid w:val="00624564"/>
    <w:rsid w:val="006245F8"/>
    <w:rsid w:val="00624A2C"/>
    <w:rsid w:val="00624C1D"/>
    <w:rsid w:val="00624F7F"/>
    <w:rsid w:val="006250F0"/>
    <w:rsid w:val="00625BD3"/>
    <w:rsid w:val="00626B50"/>
    <w:rsid w:val="006274FB"/>
    <w:rsid w:val="00627E89"/>
    <w:rsid w:val="00630EA0"/>
    <w:rsid w:val="00630EDF"/>
    <w:rsid w:val="00630EF6"/>
    <w:rsid w:val="00632E36"/>
    <w:rsid w:val="00633889"/>
    <w:rsid w:val="00634DEC"/>
    <w:rsid w:val="006352DD"/>
    <w:rsid w:val="0063568F"/>
    <w:rsid w:val="0063654A"/>
    <w:rsid w:val="006368C0"/>
    <w:rsid w:val="0063700F"/>
    <w:rsid w:val="00637248"/>
    <w:rsid w:val="00637873"/>
    <w:rsid w:val="00640403"/>
    <w:rsid w:val="006433AB"/>
    <w:rsid w:val="0064362D"/>
    <w:rsid w:val="0064452C"/>
    <w:rsid w:val="00644A9C"/>
    <w:rsid w:val="00645B71"/>
    <w:rsid w:val="006465D6"/>
    <w:rsid w:val="00646993"/>
    <w:rsid w:val="00647C27"/>
    <w:rsid w:val="00647C70"/>
    <w:rsid w:val="00650743"/>
    <w:rsid w:val="00650E87"/>
    <w:rsid w:val="00650EE4"/>
    <w:rsid w:val="0065168E"/>
    <w:rsid w:val="0065282D"/>
    <w:rsid w:val="00654406"/>
    <w:rsid w:val="006557E4"/>
    <w:rsid w:val="00657D21"/>
    <w:rsid w:val="00660A3B"/>
    <w:rsid w:val="00660D05"/>
    <w:rsid w:val="00662A62"/>
    <w:rsid w:val="00663082"/>
    <w:rsid w:val="006644E1"/>
    <w:rsid w:val="00664DF6"/>
    <w:rsid w:val="006651A4"/>
    <w:rsid w:val="00665DB7"/>
    <w:rsid w:val="0066670C"/>
    <w:rsid w:val="00667618"/>
    <w:rsid w:val="00667E3B"/>
    <w:rsid w:val="006700F7"/>
    <w:rsid w:val="00670145"/>
    <w:rsid w:val="006701A2"/>
    <w:rsid w:val="006725D0"/>
    <w:rsid w:val="00673C53"/>
    <w:rsid w:val="00674434"/>
    <w:rsid w:val="0067548C"/>
    <w:rsid w:val="00677F22"/>
    <w:rsid w:val="0068037E"/>
    <w:rsid w:val="00680CD4"/>
    <w:rsid w:val="00682CD0"/>
    <w:rsid w:val="00683342"/>
    <w:rsid w:val="0068428B"/>
    <w:rsid w:val="006857C2"/>
    <w:rsid w:val="00685BC1"/>
    <w:rsid w:val="00691868"/>
    <w:rsid w:val="00691F7D"/>
    <w:rsid w:val="0069210A"/>
    <w:rsid w:val="00692B90"/>
    <w:rsid w:val="0069386D"/>
    <w:rsid w:val="006938C2"/>
    <w:rsid w:val="00693FD5"/>
    <w:rsid w:val="00694070"/>
    <w:rsid w:val="006942E4"/>
    <w:rsid w:val="00694967"/>
    <w:rsid w:val="006A024A"/>
    <w:rsid w:val="006A0BCC"/>
    <w:rsid w:val="006A147C"/>
    <w:rsid w:val="006A16FB"/>
    <w:rsid w:val="006A1B83"/>
    <w:rsid w:val="006A1C4B"/>
    <w:rsid w:val="006A2261"/>
    <w:rsid w:val="006A331B"/>
    <w:rsid w:val="006A3457"/>
    <w:rsid w:val="006A5912"/>
    <w:rsid w:val="006A5934"/>
    <w:rsid w:val="006A6117"/>
    <w:rsid w:val="006A62B8"/>
    <w:rsid w:val="006A740E"/>
    <w:rsid w:val="006A7EA7"/>
    <w:rsid w:val="006B07AA"/>
    <w:rsid w:val="006B090D"/>
    <w:rsid w:val="006B1C8A"/>
    <w:rsid w:val="006B1CB7"/>
    <w:rsid w:val="006B3A99"/>
    <w:rsid w:val="006B4564"/>
    <w:rsid w:val="006B4D09"/>
    <w:rsid w:val="006B565D"/>
    <w:rsid w:val="006B6B44"/>
    <w:rsid w:val="006B7978"/>
    <w:rsid w:val="006C0191"/>
    <w:rsid w:val="006C07C0"/>
    <w:rsid w:val="006C1404"/>
    <w:rsid w:val="006C1AD6"/>
    <w:rsid w:val="006C20CE"/>
    <w:rsid w:val="006C3931"/>
    <w:rsid w:val="006C3C38"/>
    <w:rsid w:val="006C402E"/>
    <w:rsid w:val="006C42EB"/>
    <w:rsid w:val="006C4AB7"/>
    <w:rsid w:val="006C5748"/>
    <w:rsid w:val="006C5EDF"/>
    <w:rsid w:val="006C628B"/>
    <w:rsid w:val="006C66D3"/>
    <w:rsid w:val="006C6A09"/>
    <w:rsid w:val="006C6A2B"/>
    <w:rsid w:val="006C6D39"/>
    <w:rsid w:val="006C6FB9"/>
    <w:rsid w:val="006C7197"/>
    <w:rsid w:val="006D03FB"/>
    <w:rsid w:val="006D0AFD"/>
    <w:rsid w:val="006D1059"/>
    <w:rsid w:val="006D16D8"/>
    <w:rsid w:val="006D2854"/>
    <w:rsid w:val="006D2B4C"/>
    <w:rsid w:val="006D3136"/>
    <w:rsid w:val="006D4178"/>
    <w:rsid w:val="006D57BD"/>
    <w:rsid w:val="006D5DED"/>
    <w:rsid w:val="006D5EFC"/>
    <w:rsid w:val="006D65BD"/>
    <w:rsid w:val="006D745B"/>
    <w:rsid w:val="006E0FF9"/>
    <w:rsid w:val="006E18B8"/>
    <w:rsid w:val="006E24D9"/>
    <w:rsid w:val="006E27A8"/>
    <w:rsid w:val="006E2FC9"/>
    <w:rsid w:val="006E47BE"/>
    <w:rsid w:val="006E53B0"/>
    <w:rsid w:val="006E661F"/>
    <w:rsid w:val="006E6BDB"/>
    <w:rsid w:val="006E740A"/>
    <w:rsid w:val="006F1182"/>
    <w:rsid w:val="006F199E"/>
    <w:rsid w:val="006F1E80"/>
    <w:rsid w:val="006F2593"/>
    <w:rsid w:val="006F2E9E"/>
    <w:rsid w:val="006F4778"/>
    <w:rsid w:val="006F493E"/>
    <w:rsid w:val="006F5BAB"/>
    <w:rsid w:val="006F6EC5"/>
    <w:rsid w:val="006F7633"/>
    <w:rsid w:val="00700208"/>
    <w:rsid w:val="0070141D"/>
    <w:rsid w:val="00702E85"/>
    <w:rsid w:val="007033C2"/>
    <w:rsid w:val="007040A6"/>
    <w:rsid w:val="00704685"/>
    <w:rsid w:val="0070487C"/>
    <w:rsid w:val="00704A73"/>
    <w:rsid w:val="00704E70"/>
    <w:rsid w:val="007061D2"/>
    <w:rsid w:val="00707295"/>
    <w:rsid w:val="007073C8"/>
    <w:rsid w:val="00707CCB"/>
    <w:rsid w:val="00710F84"/>
    <w:rsid w:val="00712C9E"/>
    <w:rsid w:val="00714475"/>
    <w:rsid w:val="007157E4"/>
    <w:rsid w:val="00715CAA"/>
    <w:rsid w:val="00715FAB"/>
    <w:rsid w:val="00716579"/>
    <w:rsid w:val="007172F3"/>
    <w:rsid w:val="0071769D"/>
    <w:rsid w:val="007206C3"/>
    <w:rsid w:val="00721E05"/>
    <w:rsid w:val="00723001"/>
    <w:rsid w:val="007233B4"/>
    <w:rsid w:val="00723B85"/>
    <w:rsid w:val="00723C5B"/>
    <w:rsid w:val="00725BD8"/>
    <w:rsid w:val="007275F5"/>
    <w:rsid w:val="007311B8"/>
    <w:rsid w:val="00732129"/>
    <w:rsid w:val="00732EDA"/>
    <w:rsid w:val="00733066"/>
    <w:rsid w:val="00733BB2"/>
    <w:rsid w:val="00733C49"/>
    <w:rsid w:val="00735144"/>
    <w:rsid w:val="0073585D"/>
    <w:rsid w:val="00735CCF"/>
    <w:rsid w:val="00735D93"/>
    <w:rsid w:val="007360C9"/>
    <w:rsid w:val="00737AAD"/>
    <w:rsid w:val="00740396"/>
    <w:rsid w:val="0074103A"/>
    <w:rsid w:val="00741387"/>
    <w:rsid w:val="00741696"/>
    <w:rsid w:val="00741A2C"/>
    <w:rsid w:val="00742F2B"/>
    <w:rsid w:val="0074319A"/>
    <w:rsid w:val="00743810"/>
    <w:rsid w:val="00744BE9"/>
    <w:rsid w:val="0074559C"/>
    <w:rsid w:val="0074578C"/>
    <w:rsid w:val="0074663D"/>
    <w:rsid w:val="00746A60"/>
    <w:rsid w:val="00746E79"/>
    <w:rsid w:val="00747705"/>
    <w:rsid w:val="00747ABA"/>
    <w:rsid w:val="00747D09"/>
    <w:rsid w:val="00750898"/>
    <w:rsid w:val="00750FEA"/>
    <w:rsid w:val="0075225B"/>
    <w:rsid w:val="00753964"/>
    <w:rsid w:val="00753CB9"/>
    <w:rsid w:val="00753F6F"/>
    <w:rsid w:val="00754FAB"/>
    <w:rsid w:val="00755B8F"/>
    <w:rsid w:val="00755F7C"/>
    <w:rsid w:val="0075662D"/>
    <w:rsid w:val="00760F59"/>
    <w:rsid w:val="00761D40"/>
    <w:rsid w:val="007624D9"/>
    <w:rsid w:val="007626D5"/>
    <w:rsid w:val="007628E6"/>
    <w:rsid w:val="00764543"/>
    <w:rsid w:val="007652EE"/>
    <w:rsid w:val="00765500"/>
    <w:rsid w:val="0076568D"/>
    <w:rsid w:val="00765DC9"/>
    <w:rsid w:val="00766DA1"/>
    <w:rsid w:val="00767132"/>
    <w:rsid w:val="0077015D"/>
    <w:rsid w:val="00770337"/>
    <w:rsid w:val="00770355"/>
    <w:rsid w:val="00771FFD"/>
    <w:rsid w:val="007725B5"/>
    <w:rsid w:val="00774158"/>
    <w:rsid w:val="0077449E"/>
    <w:rsid w:val="007745F8"/>
    <w:rsid w:val="00774C97"/>
    <w:rsid w:val="0077645F"/>
    <w:rsid w:val="00776C16"/>
    <w:rsid w:val="0077727F"/>
    <w:rsid w:val="007777B4"/>
    <w:rsid w:val="00777E4C"/>
    <w:rsid w:val="00780A5F"/>
    <w:rsid w:val="00781355"/>
    <w:rsid w:val="00781B8D"/>
    <w:rsid w:val="00781FAB"/>
    <w:rsid w:val="007834E6"/>
    <w:rsid w:val="00783845"/>
    <w:rsid w:val="0078451E"/>
    <w:rsid w:val="007846E6"/>
    <w:rsid w:val="007848F8"/>
    <w:rsid w:val="00785221"/>
    <w:rsid w:val="007863FC"/>
    <w:rsid w:val="007866F4"/>
    <w:rsid w:val="00787965"/>
    <w:rsid w:val="00787DB5"/>
    <w:rsid w:val="00790F4C"/>
    <w:rsid w:val="00791D5C"/>
    <w:rsid w:val="00791EAB"/>
    <w:rsid w:val="00792D4F"/>
    <w:rsid w:val="00792F5E"/>
    <w:rsid w:val="00793AB2"/>
    <w:rsid w:val="0079435F"/>
    <w:rsid w:val="007955E9"/>
    <w:rsid w:val="00795847"/>
    <w:rsid w:val="007959D6"/>
    <w:rsid w:val="00796144"/>
    <w:rsid w:val="00796B82"/>
    <w:rsid w:val="0079775B"/>
    <w:rsid w:val="007A03C5"/>
    <w:rsid w:val="007A07B3"/>
    <w:rsid w:val="007A087F"/>
    <w:rsid w:val="007A1C13"/>
    <w:rsid w:val="007A25C3"/>
    <w:rsid w:val="007A2FCF"/>
    <w:rsid w:val="007A3195"/>
    <w:rsid w:val="007A3F31"/>
    <w:rsid w:val="007A596C"/>
    <w:rsid w:val="007A70C9"/>
    <w:rsid w:val="007B085B"/>
    <w:rsid w:val="007B0DDB"/>
    <w:rsid w:val="007B1497"/>
    <w:rsid w:val="007B2894"/>
    <w:rsid w:val="007B2D98"/>
    <w:rsid w:val="007B3D46"/>
    <w:rsid w:val="007B400E"/>
    <w:rsid w:val="007B5021"/>
    <w:rsid w:val="007B5F21"/>
    <w:rsid w:val="007B5F74"/>
    <w:rsid w:val="007B679B"/>
    <w:rsid w:val="007B67EA"/>
    <w:rsid w:val="007B693F"/>
    <w:rsid w:val="007B6D62"/>
    <w:rsid w:val="007C0406"/>
    <w:rsid w:val="007C0EB1"/>
    <w:rsid w:val="007C20C0"/>
    <w:rsid w:val="007C2CEB"/>
    <w:rsid w:val="007C332F"/>
    <w:rsid w:val="007C3A5F"/>
    <w:rsid w:val="007C4CB8"/>
    <w:rsid w:val="007C602A"/>
    <w:rsid w:val="007C648D"/>
    <w:rsid w:val="007C6C76"/>
    <w:rsid w:val="007C6F57"/>
    <w:rsid w:val="007C7145"/>
    <w:rsid w:val="007C7302"/>
    <w:rsid w:val="007C740D"/>
    <w:rsid w:val="007C7F9C"/>
    <w:rsid w:val="007D11F8"/>
    <w:rsid w:val="007D23EB"/>
    <w:rsid w:val="007D2B44"/>
    <w:rsid w:val="007D385A"/>
    <w:rsid w:val="007D3FC9"/>
    <w:rsid w:val="007D42D2"/>
    <w:rsid w:val="007D6675"/>
    <w:rsid w:val="007D72BC"/>
    <w:rsid w:val="007D7B9E"/>
    <w:rsid w:val="007D7F20"/>
    <w:rsid w:val="007E040C"/>
    <w:rsid w:val="007E0550"/>
    <w:rsid w:val="007E0A5C"/>
    <w:rsid w:val="007E1328"/>
    <w:rsid w:val="007E1393"/>
    <w:rsid w:val="007E189B"/>
    <w:rsid w:val="007E238E"/>
    <w:rsid w:val="007E24B6"/>
    <w:rsid w:val="007E2F4C"/>
    <w:rsid w:val="007E4B35"/>
    <w:rsid w:val="007E54ED"/>
    <w:rsid w:val="007E6E77"/>
    <w:rsid w:val="007E7521"/>
    <w:rsid w:val="007F04B2"/>
    <w:rsid w:val="007F04D0"/>
    <w:rsid w:val="007F10AA"/>
    <w:rsid w:val="007F1508"/>
    <w:rsid w:val="007F2425"/>
    <w:rsid w:val="007F3D4F"/>
    <w:rsid w:val="007F61C5"/>
    <w:rsid w:val="007F6EC9"/>
    <w:rsid w:val="007F761F"/>
    <w:rsid w:val="007F7EB0"/>
    <w:rsid w:val="00800A75"/>
    <w:rsid w:val="00800B04"/>
    <w:rsid w:val="008022F5"/>
    <w:rsid w:val="008026AA"/>
    <w:rsid w:val="00802A21"/>
    <w:rsid w:val="00802AD2"/>
    <w:rsid w:val="008030AC"/>
    <w:rsid w:val="008031A5"/>
    <w:rsid w:val="00803867"/>
    <w:rsid w:val="008046F4"/>
    <w:rsid w:val="00805DCF"/>
    <w:rsid w:val="00806664"/>
    <w:rsid w:val="0081114F"/>
    <w:rsid w:val="00811759"/>
    <w:rsid w:val="008118D0"/>
    <w:rsid w:val="00811C0E"/>
    <w:rsid w:val="00811C8B"/>
    <w:rsid w:val="00812FF9"/>
    <w:rsid w:val="0081365D"/>
    <w:rsid w:val="008152A2"/>
    <w:rsid w:val="00815852"/>
    <w:rsid w:val="00815947"/>
    <w:rsid w:val="00815AA5"/>
    <w:rsid w:val="00815B09"/>
    <w:rsid w:val="00815E91"/>
    <w:rsid w:val="008163A6"/>
    <w:rsid w:val="00817CDE"/>
    <w:rsid w:val="0082091A"/>
    <w:rsid w:val="0082141E"/>
    <w:rsid w:val="00821D90"/>
    <w:rsid w:val="00822393"/>
    <w:rsid w:val="00822648"/>
    <w:rsid w:val="00822BBC"/>
    <w:rsid w:val="00822BC2"/>
    <w:rsid w:val="0082556D"/>
    <w:rsid w:val="00825E8F"/>
    <w:rsid w:val="008265D5"/>
    <w:rsid w:val="008266EC"/>
    <w:rsid w:val="00827EFB"/>
    <w:rsid w:val="00830F29"/>
    <w:rsid w:val="00833388"/>
    <w:rsid w:val="008334A9"/>
    <w:rsid w:val="00834F22"/>
    <w:rsid w:val="008356CD"/>
    <w:rsid w:val="008360EA"/>
    <w:rsid w:val="00837A47"/>
    <w:rsid w:val="00837E5C"/>
    <w:rsid w:val="00840C3E"/>
    <w:rsid w:val="008410AA"/>
    <w:rsid w:val="0084133F"/>
    <w:rsid w:val="00841E00"/>
    <w:rsid w:val="0084370E"/>
    <w:rsid w:val="00843961"/>
    <w:rsid w:val="008441CE"/>
    <w:rsid w:val="00844717"/>
    <w:rsid w:val="00845CFD"/>
    <w:rsid w:val="008461D8"/>
    <w:rsid w:val="0084622F"/>
    <w:rsid w:val="008467CD"/>
    <w:rsid w:val="008506DA"/>
    <w:rsid w:val="00850FBD"/>
    <w:rsid w:val="0085130C"/>
    <w:rsid w:val="00852470"/>
    <w:rsid w:val="00852D54"/>
    <w:rsid w:val="00853123"/>
    <w:rsid w:val="008539BE"/>
    <w:rsid w:val="00853A97"/>
    <w:rsid w:val="00853C20"/>
    <w:rsid w:val="00855909"/>
    <w:rsid w:val="00855CE8"/>
    <w:rsid w:val="00856B3D"/>
    <w:rsid w:val="0086140A"/>
    <w:rsid w:val="008633F3"/>
    <w:rsid w:val="00863919"/>
    <w:rsid w:val="00863FAE"/>
    <w:rsid w:val="00864D3B"/>
    <w:rsid w:val="00864F3A"/>
    <w:rsid w:val="0086532A"/>
    <w:rsid w:val="0086778F"/>
    <w:rsid w:val="00867ACC"/>
    <w:rsid w:val="0087029C"/>
    <w:rsid w:val="00870472"/>
    <w:rsid w:val="00870A86"/>
    <w:rsid w:val="00871CD6"/>
    <w:rsid w:val="00873311"/>
    <w:rsid w:val="0087557C"/>
    <w:rsid w:val="008755E4"/>
    <w:rsid w:val="00875C99"/>
    <w:rsid w:val="0087608E"/>
    <w:rsid w:val="0087689E"/>
    <w:rsid w:val="00877C20"/>
    <w:rsid w:val="008809B0"/>
    <w:rsid w:val="00881DDB"/>
    <w:rsid w:val="008822D4"/>
    <w:rsid w:val="00884421"/>
    <w:rsid w:val="008853A6"/>
    <w:rsid w:val="00885C43"/>
    <w:rsid w:val="00885CA8"/>
    <w:rsid w:val="008861D1"/>
    <w:rsid w:val="00886B31"/>
    <w:rsid w:val="00887250"/>
    <w:rsid w:val="0089058A"/>
    <w:rsid w:val="0089071E"/>
    <w:rsid w:val="0089173C"/>
    <w:rsid w:val="00891A3F"/>
    <w:rsid w:val="00892181"/>
    <w:rsid w:val="00892E29"/>
    <w:rsid w:val="008941D3"/>
    <w:rsid w:val="00894D02"/>
    <w:rsid w:val="00896B17"/>
    <w:rsid w:val="00896CC5"/>
    <w:rsid w:val="00897EE3"/>
    <w:rsid w:val="008A0A70"/>
    <w:rsid w:val="008A1A60"/>
    <w:rsid w:val="008A2236"/>
    <w:rsid w:val="008A2EBB"/>
    <w:rsid w:val="008A43DD"/>
    <w:rsid w:val="008A53D1"/>
    <w:rsid w:val="008A5814"/>
    <w:rsid w:val="008A678F"/>
    <w:rsid w:val="008A7990"/>
    <w:rsid w:val="008A7C5D"/>
    <w:rsid w:val="008B15EB"/>
    <w:rsid w:val="008B1976"/>
    <w:rsid w:val="008B4A89"/>
    <w:rsid w:val="008B4BEC"/>
    <w:rsid w:val="008B5432"/>
    <w:rsid w:val="008B5959"/>
    <w:rsid w:val="008B61EA"/>
    <w:rsid w:val="008B6366"/>
    <w:rsid w:val="008B6F25"/>
    <w:rsid w:val="008B7ADE"/>
    <w:rsid w:val="008B7B8E"/>
    <w:rsid w:val="008B7EF7"/>
    <w:rsid w:val="008C0332"/>
    <w:rsid w:val="008C03C1"/>
    <w:rsid w:val="008C0453"/>
    <w:rsid w:val="008C0834"/>
    <w:rsid w:val="008C0904"/>
    <w:rsid w:val="008C2847"/>
    <w:rsid w:val="008C3445"/>
    <w:rsid w:val="008C415C"/>
    <w:rsid w:val="008C4705"/>
    <w:rsid w:val="008C48D8"/>
    <w:rsid w:val="008C49A3"/>
    <w:rsid w:val="008C4B72"/>
    <w:rsid w:val="008D01EC"/>
    <w:rsid w:val="008D0ADE"/>
    <w:rsid w:val="008D1B51"/>
    <w:rsid w:val="008D31BD"/>
    <w:rsid w:val="008D3EC2"/>
    <w:rsid w:val="008D6295"/>
    <w:rsid w:val="008D6D1E"/>
    <w:rsid w:val="008D7486"/>
    <w:rsid w:val="008D7D55"/>
    <w:rsid w:val="008E112A"/>
    <w:rsid w:val="008E24EA"/>
    <w:rsid w:val="008E2577"/>
    <w:rsid w:val="008E37E2"/>
    <w:rsid w:val="008E4A7E"/>
    <w:rsid w:val="008E6302"/>
    <w:rsid w:val="008E6F58"/>
    <w:rsid w:val="008E7343"/>
    <w:rsid w:val="008E7799"/>
    <w:rsid w:val="008F09F4"/>
    <w:rsid w:val="008F278F"/>
    <w:rsid w:val="008F3383"/>
    <w:rsid w:val="008F35C7"/>
    <w:rsid w:val="008F35D2"/>
    <w:rsid w:val="008F3DCD"/>
    <w:rsid w:val="008F492A"/>
    <w:rsid w:val="008F5394"/>
    <w:rsid w:val="008F5D22"/>
    <w:rsid w:val="008F6003"/>
    <w:rsid w:val="008F728A"/>
    <w:rsid w:val="0090077F"/>
    <w:rsid w:val="00900EB7"/>
    <w:rsid w:val="00900FB1"/>
    <w:rsid w:val="00901D44"/>
    <w:rsid w:val="009040CB"/>
    <w:rsid w:val="0090425F"/>
    <w:rsid w:val="0090708B"/>
    <w:rsid w:val="009070B5"/>
    <w:rsid w:val="0090721F"/>
    <w:rsid w:val="00907E5B"/>
    <w:rsid w:val="009120BC"/>
    <w:rsid w:val="0091262B"/>
    <w:rsid w:val="00914BDF"/>
    <w:rsid w:val="0091577E"/>
    <w:rsid w:val="009157E4"/>
    <w:rsid w:val="009173EA"/>
    <w:rsid w:val="009174CD"/>
    <w:rsid w:val="00917B41"/>
    <w:rsid w:val="00920BF7"/>
    <w:rsid w:val="0092116A"/>
    <w:rsid w:val="00922901"/>
    <w:rsid w:val="0092338A"/>
    <w:rsid w:val="00923A56"/>
    <w:rsid w:val="00924C3F"/>
    <w:rsid w:val="00924C62"/>
    <w:rsid w:val="00930552"/>
    <w:rsid w:val="0093187A"/>
    <w:rsid w:val="0093216A"/>
    <w:rsid w:val="0093257B"/>
    <w:rsid w:val="00933C78"/>
    <w:rsid w:val="0093520C"/>
    <w:rsid w:val="0093572C"/>
    <w:rsid w:val="0093590B"/>
    <w:rsid w:val="00935977"/>
    <w:rsid w:val="00935E95"/>
    <w:rsid w:val="0094083D"/>
    <w:rsid w:val="00941704"/>
    <w:rsid w:val="00943354"/>
    <w:rsid w:val="00943C2B"/>
    <w:rsid w:val="009440F8"/>
    <w:rsid w:val="0094445E"/>
    <w:rsid w:val="0094457A"/>
    <w:rsid w:val="00944CEE"/>
    <w:rsid w:val="009454E6"/>
    <w:rsid w:val="009455E7"/>
    <w:rsid w:val="00946513"/>
    <w:rsid w:val="009466A1"/>
    <w:rsid w:val="00947294"/>
    <w:rsid w:val="00947D87"/>
    <w:rsid w:val="00947E81"/>
    <w:rsid w:val="009503BD"/>
    <w:rsid w:val="00950F7D"/>
    <w:rsid w:val="0095116E"/>
    <w:rsid w:val="00951337"/>
    <w:rsid w:val="00951C2A"/>
    <w:rsid w:val="00951CBF"/>
    <w:rsid w:val="00952AEB"/>
    <w:rsid w:val="00953FF3"/>
    <w:rsid w:val="00954BA3"/>
    <w:rsid w:val="00955B4E"/>
    <w:rsid w:val="009564E9"/>
    <w:rsid w:val="0095679C"/>
    <w:rsid w:val="00957CEE"/>
    <w:rsid w:val="00961342"/>
    <w:rsid w:val="00961D62"/>
    <w:rsid w:val="00962129"/>
    <w:rsid w:val="00962795"/>
    <w:rsid w:val="009628DC"/>
    <w:rsid w:val="009635FA"/>
    <w:rsid w:val="00964160"/>
    <w:rsid w:val="00964352"/>
    <w:rsid w:val="009644D4"/>
    <w:rsid w:val="009644D6"/>
    <w:rsid w:val="00964F47"/>
    <w:rsid w:val="009655A5"/>
    <w:rsid w:val="00965852"/>
    <w:rsid w:val="0096622E"/>
    <w:rsid w:val="0096701C"/>
    <w:rsid w:val="00970300"/>
    <w:rsid w:val="009710A8"/>
    <w:rsid w:val="00971883"/>
    <w:rsid w:val="00972E1E"/>
    <w:rsid w:val="00973BB9"/>
    <w:rsid w:val="00974649"/>
    <w:rsid w:val="009750C2"/>
    <w:rsid w:val="00975B98"/>
    <w:rsid w:val="00976403"/>
    <w:rsid w:val="00976F62"/>
    <w:rsid w:val="00977732"/>
    <w:rsid w:val="00977A10"/>
    <w:rsid w:val="00977BA0"/>
    <w:rsid w:val="009813BD"/>
    <w:rsid w:val="009815A2"/>
    <w:rsid w:val="009817DE"/>
    <w:rsid w:val="00982230"/>
    <w:rsid w:val="00982EDD"/>
    <w:rsid w:val="009835F5"/>
    <w:rsid w:val="00983ACF"/>
    <w:rsid w:val="00984469"/>
    <w:rsid w:val="00985150"/>
    <w:rsid w:val="00985E33"/>
    <w:rsid w:val="00986471"/>
    <w:rsid w:val="009873FF"/>
    <w:rsid w:val="00990801"/>
    <w:rsid w:val="0099090C"/>
    <w:rsid w:val="00991A2F"/>
    <w:rsid w:val="0099251D"/>
    <w:rsid w:val="00992643"/>
    <w:rsid w:val="00993B92"/>
    <w:rsid w:val="00994091"/>
    <w:rsid w:val="00994C03"/>
    <w:rsid w:val="00994DDB"/>
    <w:rsid w:val="00994E9E"/>
    <w:rsid w:val="00995217"/>
    <w:rsid w:val="009956D3"/>
    <w:rsid w:val="0099576B"/>
    <w:rsid w:val="00995A9D"/>
    <w:rsid w:val="00996D98"/>
    <w:rsid w:val="00996FAD"/>
    <w:rsid w:val="00997374"/>
    <w:rsid w:val="009977D0"/>
    <w:rsid w:val="00997E9C"/>
    <w:rsid w:val="00997FE4"/>
    <w:rsid w:val="009A1590"/>
    <w:rsid w:val="009A205F"/>
    <w:rsid w:val="009A27D9"/>
    <w:rsid w:val="009A3067"/>
    <w:rsid w:val="009A385C"/>
    <w:rsid w:val="009A3914"/>
    <w:rsid w:val="009A44D2"/>
    <w:rsid w:val="009A565D"/>
    <w:rsid w:val="009A56A0"/>
    <w:rsid w:val="009A56FE"/>
    <w:rsid w:val="009A586D"/>
    <w:rsid w:val="009A5943"/>
    <w:rsid w:val="009A644A"/>
    <w:rsid w:val="009A66AF"/>
    <w:rsid w:val="009A69A8"/>
    <w:rsid w:val="009A6DD5"/>
    <w:rsid w:val="009A72A1"/>
    <w:rsid w:val="009A7971"/>
    <w:rsid w:val="009B0811"/>
    <w:rsid w:val="009B16B8"/>
    <w:rsid w:val="009B1726"/>
    <w:rsid w:val="009B32AD"/>
    <w:rsid w:val="009B336F"/>
    <w:rsid w:val="009B3437"/>
    <w:rsid w:val="009B3A9F"/>
    <w:rsid w:val="009B3AAE"/>
    <w:rsid w:val="009B425D"/>
    <w:rsid w:val="009B4281"/>
    <w:rsid w:val="009B4D90"/>
    <w:rsid w:val="009B5F98"/>
    <w:rsid w:val="009B76BA"/>
    <w:rsid w:val="009C0323"/>
    <w:rsid w:val="009C0B87"/>
    <w:rsid w:val="009C0E3E"/>
    <w:rsid w:val="009C1061"/>
    <w:rsid w:val="009C2618"/>
    <w:rsid w:val="009C2E99"/>
    <w:rsid w:val="009C306C"/>
    <w:rsid w:val="009C3595"/>
    <w:rsid w:val="009C35F4"/>
    <w:rsid w:val="009C3D7A"/>
    <w:rsid w:val="009C488E"/>
    <w:rsid w:val="009C4990"/>
    <w:rsid w:val="009C4BC8"/>
    <w:rsid w:val="009C55C1"/>
    <w:rsid w:val="009C6C2D"/>
    <w:rsid w:val="009C6C8B"/>
    <w:rsid w:val="009C729A"/>
    <w:rsid w:val="009C7832"/>
    <w:rsid w:val="009D1A3B"/>
    <w:rsid w:val="009D21CB"/>
    <w:rsid w:val="009D29D3"/>
    <w:rsid w:val="009D2B4E"/>
    <w:rsid w:val="009D3235"/>
    <w:rsid w:val="009D35C5"/>
    <w:rsid w:val="009D4F99"/>
    <w:rsid w:val="009D57C7"/>
    <w:rsid w:val="009D6ABE"/>
    <w:rsid w:val="009D6C0C"/>
    <w:rsid w:val="009D796C"/>
    <w:rsid w:val="009D7E8B"/>
    <w:rsid w:val="009E1630"/>
    <w:rsid w:val="009E2071"/>
    <w:rsid w:val="009E47F9"/>
    <w:rsid w:val="009E5292"/>
    <w:rsid w:val="009E5377"/>
    <w:rsid w:val="009E5C6C"/>
    <w:rsid w:val="009E6AA4"/>
    <w:rsid w:val="009E6DB0"/>
    <w:rsid w:val="009E7B3F"/>
    <w:rsid w:val="009E7F96"/>
    <w:rsid w:val="009F0934"/>
    <w:rsid w:val="009F131C"/>
    <w:rsid w:val="009F201F"/>
    <w:rsid w:val="009F2047"/>
    <w:rsid w:val="009F76F2"/>
    <w:rsid w:val="009F7853"/>
    <w:rsid w:val="009F7AB3"/>
    <w:rsid w:val="00A00268"/>
    <w:rsid w:val="00A005DC"/>
    <w:rsid w:val="00A00CBC"/>
    <w:rsid w:val="00A00EAC"/>
    <w:rsid w:val="00A00EF9"/>
    <w:rsid w:val="00A01089"/>
    <w:rsid w:val="00A02036"/>
    <w:rsid w:val="00A0454C"/>
    <w:rsid w:val="00A06B1A"/>
    <w:rsid w:val="00A06E26"/>
    <w:rsid w:val="00A0742F"/>
    <w:rsid w:val="00A0746B"/>
    <w:rsid w:val="00A07549"/>
    <w:rsid w:val="00A07ED5"/>
    <w:rsid w:val="00A102DE"/>
    <w:rsid w:val="00A10E33"/>
    <w:rsid w:val="00A11CD0"/>
    <w:rsid w:val="00A11CE8"/>
    <w:rsid w:val="00A11F3F"/>
    <w:rsid w:val="00A12B88"/>
    <w:rsid w:val="00A14214"/>
    <w:rsid w:val="00A14821"/>
    <w:rsid w:val="00A15601"/>
    <w:rsid w:val="00A15651"/>
    <w:rsid w:val="00A15F2C"/>
    <w:rsid w:val="00A1649A"/>
    <w:rsid w:val="00A166D2"/>
    <w:rsid w:val="00A213F8"/>
    <w:rsid w:val="00A21E5C"/>
    <w:rsid w:val="00A22FE0"/>
    <w:rsid w:val="00A24F7F"/>
    <w:rsid w:val="00A25A8C"/>
    <w:rsid w:val="00A25D41"/>
    <w:rsid w:val="00A25D7B"/>
    <w:rsid w:val="00A25F7E"/>
    <w:rsid w:val="00A26145"/>
    <w:rsid w:val="00A26C5E"/>
    <w:rsid w:val="00A2729E"/>
    <w:rsid w:val="00A27890"/>
    <w:rsid w:val="00A30119"/>
    <w:rsid w:val="00A31119"/>
    <w:rsid w:val="00A316BE"/>
    <w:rsid w:val="00A31F68"/>
    <w:rsid w:val="00A32538"/>
    <w:rsid w:val="00A3290B"/>
    <w:rsid w:val="00A33615"/>
    <w:rsid w:val="00A343C5"/>
    <w:rsid w:val="00A34516"/>
    <w:rsid w:val="00A34A5B"/>
    <w:rsid w:val="00A34B6E"/>
    <w:rsid w:val="00A35314"/>
    <w:rsid w:val="00A36E84"/>
    <w:rsid w:val="00A37972"/>
    <w:rsid w:val="00A40A14"/>
    <w:rsid w:val="00A4137C"/>
    <w:rsid w:val="00A415EF"/>
    <w:rsid w:val="00A41997"/>
    <w:rsid w:val="00A421CF"/>
    <w:rsid w:val="00A43147"/>
    <w:rsid w:val="00A4490F"/>
    <w:rsid w:val="00A459BC"/>
    <w:rsid w:val="00A478E5"/>
    <w:rsid w:val="00A50C5E"/>
    <w:rsid w:val="00A51A2A"/>
    <w:rsid w:val="00A51A71"/>
    <w:rsid w:val="00A521C7"/>
    <w:rsid w:val="00A5433E"/>
    <w:rsid w:val="00A54E0E"/>
    <w:rsid w:val="00A54E7C"/>
    <w:rsid w:val="00A559D4"/>
    <w:rsid w:val="00A55DD7"/>
    <w:rsid w:val="00A56136"/>
    <w:rsid w:val="00A564A0"/>
    <w:rsid w:val="00A56900"/>
    <w:rsid w:val="00A56A03"/>
    <w:rsid w:val="00A56CBD"/>
    <w:rsid w:val="00A5740F"/>
    <w:rsid w:val="00A578BA"/>
    <w:rsid w:val="00A61587"/>
    <w:rsid w:val="00A61C53"/>
    <w:rsid w:val="00A62F53"/>
    <w:rsid w:val="00A632DB"/>
    <w:rsid w:val="00A63992"/>
    <w:rsid w:val="00A63F68"/>
    <w:rsid w:val="00A65C0B"/>
    <w:rsid w:val="00A66066"/>
    <w:rsid w:val="00A67663"/>
    <w:rsid w:val="00A704A0"/>
    <w:rsid w:val="00A711C6"/>
    <w:rsid w:val="00A73544"/>
    <w:rsid w:val="00A7360B"/>
    <w:rsid w:val="00A751DC"/>
    <w:rsid w:val="00A76314"/>
    <w:rsid w:val="00A8121B"/>
    <w:rsid w:val="00A813E7"/>
    <w:rsid w:val="00A815BC"/>
    <w:rsid w:val="00A81894"/>
    <w:rsid w:val="00A82AC2"/>
    <w:rsid w:val="00A82C85"/>
    <w:rsid w:val="00A86554"/>
    <w:rsid w:val="00A87311"/>
    <w:rsid w:val="00A90517"/>
    <w:rsid w:val="00A90F3C"/>
    <w:rsid w:val="00A91D10"/>
    <w:rsid w:val="00A91EAE"/>
    <w:rsid w:val="00A91F11"/>
    <w:rsid w:val="00A9244B"/>
    <w:rsid w:val="00A940AA"/>
    <w:rsid w:val="00A950B3"/>
    <w:rsid w:val="00A958E6"/>
    <w:rsid w:val="00A95F2B"/>
    <w:rsid w:val="00A9670A"/>
    <w:rsid w:val="00AA08F6"/>
    <w:rsid w:val="00AA25C8"/>
    <w:rsid w:val="00AA29F7"/>
    <w:rsid w:val="00AA2F17"/>
    <w:rsid w:val="00AA304D"/>
    <w:rsid w:val="00AA3952"/>
    <w:rsid w:val="00AA444D"/>
    <w:rsid w:val="00AA4623"/>
    <w:rsid w:val="00AA5265"/>
    <w:rsid w:val="00AA5A10"/>
    <w:rsid w:val="00AA5CED"/>
    <w:rsid w:val="00AA71B3"/>
    <w:rsid w:val="00AA7776"/>
    <w:rsid w:val="00AB0050"/>
    <w:rsid w:val="00AB09B0"/>
    <w:rsid w:val="00AB0CA9"/>
    <w:rsid w:val="00AB111B"/>
    <w:rsid w:val="00AB1DB0"/>
    <w:rsid w:val="00AB1E43"/>
    <w:rsid w:val="00AB3255"/>
    <w:rsid w:val="00AB3267"/>
    <w:rsid w:val="00AB4BDF"/>
    <w:rsid w:val="00AB4CDA"/>
    <w:rsid w:val="00AB4E99"/>
    <w:rsid w:val="00AB4F13"/>
    <w:rsid w:val="00AB59C8"/>
    <w:rsid w:val="00AB7126"/>
    <w:rsid w:val="00AB7AEC"/>
    <w:rsid w:val="00AB7BC7"/>
    <w:rsid w:val="00AC01D0"/>
    <w:rsid w:val="00AC096C"/>
    <w:rsid w:val="00AC25B1"/>
    <w:rsid w:val="00AC26F1"/>
    <w:rsid w:val="00AC28F6"/>
    <w:rsid w:val="00AC3501"/>
    <w:rsid w:val="00AC3E67"/>
    <w:rsid w:val="00AC40F1"/>
    <w:rsid w:val="00AC413C"/>
    <w:rsid w:val="00AC5A7C"/>
    <w:rsid w:val="00AC7BD8"/>
    <w:rsid w:val="00AC7F87"/>
    <w:rsid w:val="00AD1994"/>
    <w:rsid w:val="00AD25B2"/>
    <w:rsid w:val="00AD2C83"/>
    <w:rsid w:val="00AD30AA"/>
    <w:rsid w:val="00AD3FDA"/>
    <w:rsid w:val="00AD4DFE"/>
    <w:rsid w:val="00AD6268"/>
    <w:rsid w:val="00AD67C4"/>
    <w:rsid w:val="00AE023F"/>
    <w:rsid w:val="00AE0846"/>
    <w:rsid w:val="00AE0CE5"/>
    <w:rsid w:val="00AE1C2F"/>
    <w:rsid w:val="00AE2057"/>
    <w:rsid w:val="00AE3190"/>
    <w:rsid w:val="00AE3616"/>
    <w:rsid w:val="00AE4A4D"/>
    <w:rsid w:val="00AE4BC6"/>
    <w:rsid w:val="00AE5121"/>
    <w:rsid w:val="00AE5C4B"/>
    <w:rsid w:val="00AE5C92"/>
    <w:rsid w:val="00AE7BD1"/>
    <w:rsid w:val="00AF0AC8"/>
    <w:rsid w:val="00AF18AA"/>
    <w:rsid w:val="00AF3104"/>
    <w:rsid w:val="00AF4B4C"/>
    <w:rsid w:val="00AF500B"/>
    <w:rsid w:val="00AF5D58"/>
    <w:rsid w:val="00AF64A9"/>
    <w:rsid w:val="00AF6F78"/>
    <w:rsid w:val="00B00088"/>
    <w:rsid w:val="00B00505"/>
    <w:rsid w:val="00B02EE3"/>
    <w:rsid w:val="00B03456"/>
    <w:rsid w:val="00B03510"/>
    <w:rsid w:val="00B035C7"/>
    <w:rsid w:val="00B03747"/>
    <w:rsid w:val="00B03B83"/>
    <w:rsid w:val="00B03E08"/>
    <w:rsid w:val="00B0477D"/>
    <w:rsid w:val="00B05768"/>
    <w:rsid w:val="00B05C59"/>
    <w:rsid w:val="00B07F47"/>
    <w:rsid w:val="00B105CB"/>
    <w:rsid w:val="00B10735"/>
    <w:rsid w:val="00B11489"/>
    <w:rsid w:val="00B116DB"/>
    <w:rsid w:val="00B117A4"/>
    <w:rsid w:val="00B12105"/>
    <w:rsid w:val="00B1239B"/>
    <w:rsid w:val="00B13AD9"/>
    <w:rsid w:val="00B16700"/>
    <w:rsid w:val="00B17C9A"/>
    <w:rsid w:val="00B17E77"/>
    <w:rsid w:val="00B2049D"/>
    <w:rsid w:val="00B22309"/>
    <w:rsid w:val="00B230BB"/>
    <w:rsid w:val="00B235C4"/>
    <w:rsid w:val="00B24566"/>
    <w:rsid w:val="00B25FDD"/>
    <w:rsid w:val="00B26353"/>
    <w:rsid w:val="00B26394"/>
    <w:rsid w:val="00B26888"/>
    <w:rsid w:val="00B27A3E"/>
    <w:rsid w:val="00B32F36"/>
    <w:rsid w:val="00B3317D"/>
    <w:rsid w:val="00B3475F"/>
    <w:rsid w:val="00B3554C"/>
    <w:rsid w:val="00B35AF2"/>
    <w:rsid w:val="00B37B91"/>
    <w:rsid w:val="00B37FF7"/>
    <w:rsid w:val="00B40A6B"/>
    <w:rsid w:val="00B4205C"/>
    <w:rsid w:val="00B42134"/>
    <w:rsid w:val="00B43156"/>
    <w:rsid w:val="00B438D0"/>
    <w:rsid w:val="00B43BFB"/>
    <w:rsid w:val="00B43D79"/>
    <w:rsid w:val="00B4444A"/>
    <w:rsid w:val="00B44AAB"/>
    <w:rsid w:val="00B44BC7"/>
    <w:rsid w:val="00B450D3"/>
    <w:rsid w:val="00B451C3"/>
    <w:rsid w:val="00B4623D"/>
    <w:rsid w:val="00B463DA"/>
    <w:rsid w:val="00B46FB5"/>
    <w:rsid w:val="00B47713"/>
    <w:rsid w:val="00B47745"/>
    <w:rsid w:val="00B50CC5"/>
    <w:rsid w:val="00B50CDB"/>
    <w:rsid w:val="00B5110A"/>
    <w:rsid w:val="00B516BA"/>
    <w:rsid w:val="00B52597"/>
    <w:rsid w:val="00B528B2"/>
    <w:rsid w:val="00B52A9A"/>
    <w:rsid w:val="00B52D2D"/>
    <w:rsid w:val="00B535A3"/>
    <w:rsid w:val="00B567BD"/>
    <w:rsid w:val="00B56B17"/>
    <w:rsid w:val="00B56DD4"/>
    <w:rsid w:val="00B57CAF"/>
    <w:rsid w:val="00B605F1"/>
    <w:rsid w:val="00B61077"/>
    <w:rsid w:val="00B614B3"/>
    <w:rsid w:val="00B61A03"/>
    <w:rsid w:val="00B61CE0"/>
    <w:rsid w:val="00B62110"/>
    <w:rsid w:val="00B625CD"/>
    <w:rsid w:val="00B62DCF"/>
    <w:rsid w:val="00B63184"/>
    <w:rsid w:val="00B632EC"/>
    <w:rsid w:val="00B640B8"/>
    <w:rsid w:val="00B65C4A"/>
    <w:rsid w:val="00B65F90"/>
    <w:rsid w:val="00B6755A"/>
    <w:rsid w:val="00B709BE"/>
    <w:rsid w:val="00B70D0D"/>
    <w:rsid w:val="00B71DD6"/>
    <w:rsid w:val="00B727CF"/>
    <w:rsid w:val="00B738A1"/>
    <w:rsid w:val="00B73909"/>
    <w:rsid w:val="00B74267"/>
    <w:rsid w:val="00B744F1"/>
    <w:rsid w:val="00B75320"/>
    <w:rsid w:val="00B7590B"/>
    <w:rsid w:val="00B75A31"/>
    <w:rsid w:val="00B75EDE"/>
    <w:rsid w:val="00B80804"/>
    <w:rsid w:val="00B80D14"/>
    <w:rsid w:val="00B80F5F"/>
    <w:rsid w:val="00B81624"/>
    <w:rsid w:val="00B81C6D"/>
    <w:rsid w:val="00B8243C"/>
    <w:rsid w:val="00B82A52"/>
    <w:rsid w:val="00B833A9"/>
    <w:rsid w:val="00B852EA"/>
    <w:rsid w:val="00B85BC6"/>
    <w:rsid w:val="00B865FB"/>
    <w:rsid w:val="00B8661E"/>
    <w:rsid w:val="00B87D63"/>
    <w:rsid w:val="00B90F7E"/>
    <w:rsid w:val="00B928BD"/>
    <w:rsid w:val="00B93ABF"/>
    <w:rsid w:val="00B9406E"/>
    <w:rsid w:val="00B945EA"/>
    <w:rsid w:val="00B94964"/>
    <w:rsid w:val="00B95165"/>
    <w:rsid w:val="00B952A1"/>
    <w:rsid w:val="00B95462"/>
    <w:rsid w:val="00B965A2"/>
    <w:rsid w:val="00B96688"/>
    <w:rsid w:val="00B96D64"/>
    <w:rsid w:val="00B96F03"/>
    <w:rsid w:val="00B9783C"/>
    <w:rsid w:val="00BA1252"/>
    <w:rsid w:val="00BA1FC8"/>
    <w:rsid w:val="00BA2318"/>
    <w:rsid w:val="00BA2D04"/>
    <w:rsid w:val="00BA33E1"/>
    <w:rsid w:val="00BA410D"/>
    <w:rsid w:val="00BA42D4"/>
    <w:rsid w:val="00BA4379"/>
    <w:rsid w:val="00BA4664"/>
    <w:rsid w:val="00BA4DAF"/>
    <w:rsid w:val="00BA564C"/>
    <w:rsid w:val="00BA5A86"/>
    <w:rsid w:val="00BA6F0A"/>
    <w:rsid w:val="00BA72B5"/>
    <w:rsid w:val="00BB074F"/>
    <w:rsid w:val="00BB152D"/>
    <w:rsid w:val="00BB1736"/>
    <w:rsid w:val="00BB2B5B"/>
    <w:rsid w:val="00BB2D1E"/>
    <w:rsid w:val="00BB30E9"/>
    <w:rsid w:val="00BB321F"/>
    <w:rsid w:val="00BB3C7F"/>
    <w:rsid w:val="00BB3DDA"/>
    <w:rsid w:val="00BB3E55"/>
    <w:rsid w:val="00BB3EA1"/>
    <w:rsid w:val="00BB50C4"/>
    <w:rsid w:val="00BB769F"/>
    <w:rsid w:val="00BB7717"/>
    <w:rsid w:val="00BC0771"/>
    <w:rsid w:val="00BC0D5A"/>
    <w:rsid w:val="00BC0ED8"/>
    <w:rsid w:val="00BC1B86"/>
    <w:rsid w:val="00BC2063"/>
    <w:rsid w:val="00BC307D"/>
    <w:rsid w:val="00BC313A"/>
    <w:rsid w:val="00BC3291"/>
    <w:rsid w:val="00BC3503"/>
    <w:rsid w:val="00BC4C57"/>
    <w:rsid w:val="00BC5DF9"/>
    <w:rsid w:val="00BC683E"/>
    <w:rsid w:val="00BC6BA9"/>
    <w:rsid w:val="00BC6D6D"/>
    <w:rsid w:val="00BC6F57"/>
    <w:rsid w:val="00BD005F"/>
    <w:rsid w:val="00BD1983"/>
    <w:rsid w:val="00BD3856"/>
    <w:rsid w:val="00BD4979"/>
    <w:rsid w:val="00BD5309"/>
    <w:rsid w:val="00BD7437"/>
    <w:rsid w:val="00BD7943"/>
    <w:rsid w:val="00BD79F8"/>
    <w:rsid w:val="00BE0713"/>
    <w:rsid w:val="00BE14C9"/>
    <w:rsid w:val="00BE1A32"/>
    <w:rsid w:val="00BE1F97"/>
    <w:rsid w:val="00BE2E02"/>
    <w:rsid w:val="00BE36DA"/>
    <w:rsid w:val="00BE37D8"/>
    <w:rsid w:val="00BE416B"/>
    <w:rsid w:val="00BE50ED"/>
    <w:rsid w:val="00BE5CE1"/>
    <w:rsid w:val="00BE677A"/>
    <w:rsid w:val="00BE6A28"/>
    <w:rsid w:val="00BF017C"/>
    <w:rsid w:val="00BF1026"/>
    <w:rsid w:val="00BF1846"/>
    <w:rsid w:val="00BF264C"/>
    <w:rsid w:val="00BF28B1"/>
    <w:rsid w:val="00BF2BC1"/>
    <w:rsid w:val="00BF32C6"/>
    <w:rsid w:val="00BF3446"/>
    <w:rsid w:val="00BF3C28"/>
    <w:rsid w:val="00BF67F8"/>
    <w:rsid w:val="00BF79AD"/>
    <w:rsid w:val="00C0064E"/>
    <w:rsid w:val="00C00D3D"/>
    <w:rsid w:val="00C017E4"/>
    <w:rsid w:val="00C01C33"/>
    <w:rsid w:val="00C021A1"/>
    <w:rsid w:val="00C03B03"/>
    <w:rsid w:val="00C03B40"/>
    <w:rsid w:val="00C03E74"/>
    <w:rsid w:val="00C0449E"/>
    <w:rsid w:val="00C04D6A"/>
    <w:rsid w:val="00C0545C"/>
    <w:rsid w:val="00C0547C"/>
    <w:rsid w:val="00C05BD3"/>
    <w:rsid w:val="00C06159"/>
    <w:rsid w:val="00C07513"/>
    <w:rsid w:val="00C109BC"/>
    <w:rsid w:val="00C10D13"/>
    <w:rsid w:val="00C117BE"/>
    <w:rsid w:val="00C129F1"/>
    <w:rsid w:val="00C12A8E"/>
    <w:rsid w:val="00C12C0F"/>
    <w:rsid w:val="00C13639"/>
    <w:rsid w:val="00C14068"/>
    <w:rsid w:val="00C140BA"/>
    <w:rsid w:val="00C15048"/>
    <w:rsid w:val="00C16428"/>
    <w:rsid w:val="00C168CF"/>
    <w:rsid w:val="00C16BB2"/>
    <w:rsid w:val="00C174E9"/>
    <w:rsid w:val="00C209E7"/>
    <w:rsid w:val="00C21218"/>
    <w:rsid w:val="00C214EB"/>
    <w:rsid w:val="00C21B8A"/>
    <w:rsid w:val="00C224C3"/>
    <w:rsid w:val="00C23566"/>
    <w:rsid w:val="00C23642"/>
    <w:rsid w:val="00C252D5"/>
    <w:rsid w:val="00C25826"/>
    <w:rsid w:val="00C25A21"/>
    <w:rsid w:val="00C300E5"/>
    <w:rsid w:val="00C30E2D"/>
    <w:rsid w:val="00C30F93"/>
    <w:rsid w:val="00C311DB"/>
    <w:rsid w:val="00C330E0"/>
    <w:rsid w:val="00C3331D"/>
    <w:rsid w:val="00C3380D"/>
    <w:rsid w:val="00C3544E"/>
    <w:rsid w:val="00C368A4"/>
    <w:rsid w:val="00C37265"/>
    <w:rsid w:val="00C3758E"/>
    <w:rsid w:val="00C3797B"/>
    <w:rsid w:val="00C4083C"/>
    <w:rsid w:val="00C41D41"/>
    <w:rsid w:val="00C41D57"/>
    <w:rsid w:val="00C4209F"/>
    <w:rsid w:val="00C42E42"/>
    <w:rsid w:val="00C443E3"/>
    <w:rsid w:val="00C44509"/>
    <w:rsid w:val="00C44BEC"/>
    <w:rsid w:val="00C450DF"/>
    <w:rsid w:val="00C45BC4"/>
    <w:rsid w:val="00C47358"/>
    <w:rsid w:val="00C50B42"/>
    <w:rsid w:val="00C515BB"/>
    <w:rsid w:val="00C51E42"/>
    <w:rsid w:val="00C52FA8"/>
    <w:rsid w:val="00C54232"/>
    <w:rsid w:val="00C5441B"/>
    <w:rsid w:val="00C54941"/>
    <w:rsid w:val="00C54CCF"/>
    <w:rsid w:val="00C555B3"/>
    <w:rsid w:val="00C576F3"/>
    <w:rsid w:val="00C57B41"/>
    <w:rsid w:val="00C6033B"/>
    <w:rsid w:val="00C60440"/>
    <w:rsid w:val="00C61167"/>
    <w:rsid w:val="00C6198C"/>
    <w:rsid w:val="00C62673"/>
    <w:rsid w:val="00C63CAB"/>
    <w:rsid w:val="00C643CA"/>
    <w:rsid w:val="00C64AAB"/>
    <w:rsid w:val="00C64FAB"/>
    <w:rsid w:val="00C655FF"/>
    <w:rsid w:val="00C65773"/>
    <w:rsid w:val="00C664DF"/>
    <w:rsid w:val="00C707E9"/>
    <w:rsid w:val="00C711ED"/>
    <w:rsid w:val="00C72C7E"/>
    <w:rsid w:val="00C730F1"/>
    <w:rsid w:val="00C736E8"/>
    <w:rsid w:val="00C737A1"/>
    <w:rsid w:val="00C74312"/>
    <w:rsid w:val="00C744DD"/>
    <w:rsid w:val="00C749F1"/>
    <w:rsid w:val="00C74EFA"/>
    <w:rsid w:val="00C76732"/>
    <w:rsid w:val="00C76F3C"/>
    <w:rsid w:val="00C83E35"/>
    <w:rsid w:val="00C841A1"/>
    <w:rsid w:val="00C84C31"/>
    <w:rsid w:val="00C84D92"/>
    <w:rsid w:val="00C85D1B"/>
    <w:rsid w:val="00C85F9F"/>
    <w:rsid w:val="00C86C48"/>
    <w:rsid w:val="00C8718D"/>
    <w:rsid w:val="00C87999"/>
    <w:rsid w:val="00C87A2C"/>
    <w:rsid w:val="00C87D9F"/>
    <w:rsid w:val="00C87F1B"/>
    <w:rsid w:val="00C87FC6"/>
    <w:rsid w:val="00C907F7"/>
    <w:rsid w:val="00C90CFF"/>
    <w:rsid w:val="00C90DBC"/>
    <w:rsid w:val="00C917F3"/>
    <w:rsid w:val="00C92D19"/>
    <w:rsid w:val="00C92F05"/>
    <w:rsid w:val="00C931B0"/>
    <w:rsid w:val="00C9335A"/>
    <w:rsid w:val="00C939B6"/>
    <w:rsid w:val="00C93A52"/>
    <w:rsid w:val="00C94916"/>
    <w:rsid w:val="00C94E41"/>
    <w:rsid w:val="00C94E62"/>
    <w:rsid w:val="00C95697"/>
    <w:rsid w:val="00C958D4"/>
    <w:rsid w:val="00C964F3"/>
    <w:rsid w:val="00C96BC4"/>
    <w:rsid w:val="00C97CD6"/>
    <w:rsid w:val="00C97EE4"/>
    <w:rsid w:val="00CA039F"/>
    <w:rsid w:val="00CA048E"/>
    <w:rsid w:val="00CA0867"/>
    <w:rsid w:val="00CA1E53"/>
    <w:rsid w:val="00CA27DF"/>
    <w:rsid w:val="00CA2DCD"/>
    <w:rsid w:val="00CA30B8"/>
    <w:rsid w:val="00CA3417"/>
    <w:rsid w:val="00CA472D"/>
    <w:rsid w:val="00CA6ABC"/>
    <w:rsid w:val="00CA74F5"/>
    <w:rsid w:val="00CA7945"/>
    <w:rsid w:val="00CA7A59"/>
    <w:rsid w:val="00CA7AA7"/>
    <w:rsid w:val="00CB066A"/>
    <w:rsid w:val="00CB0959"/>
    <w:rsid w:val="00CB0B72"/>
    <w:rsid w:val="00CB159C"/>
    <w:rsid w:val="00CB2285"/>
    <w:rsid w:val="00CB2CB8"/>
    <w:rsid w:val="00CB3147"/>
    <w:rsid w:val="00CB335C"/>
    <w:rsid w:val="00CB3941"/>
    <w:rsid w:val="00CB4223"/>
    <w:rsid w:val="00CB459F"/>
    <w:rsid w:val="00CB4E39"/>
    <w:rsid w:val="00CB6C3E"/>
    <w:rsid w:val="00CC11D8"/>
    <w:rsid w:val="00CC16E2"/>
    <w:rsid w:val="00CC1C2C"/>
    <w:rsid w:val="00CC2660"/>
    <w:rsid w:val="00CC2DEE"/>
    <w:rsid w:val="00CC38C5"/>
    <w:rsid w:val="00CC3BB7"/>
    <w:rsid w:val="00CC44DD"/>
    <w:rsid w:val="00CC47A0"/>
    <w:rsid w:val="00CC4D9A"/>
    <w:rsid w:val="00CC532D"/>
    <w:rsid w:val="00CC5B2D"/>
    <w:rsid w:val="00CC70F0"/>
    <w:rsid w:val="00CC74BA"/>
    <w:rsid w:val="00CD0860"/>
    <w:rsid w:val="00CD0B1A"/>
    <w:rsid w:val="00CD11B3"/>
    <w:rsid w:val="00CD1BC5"/>
    <w:rsid w:val="00CD29E4"/>
    <w:rsid w:val="00CD2AAD"/>
    <w:rsid w:val="00CD3378"/>
    <w:rsid w:val="00CD3F48"/>
    <w:rsid w:val="00CD426C"/>
    <w:rsid w:val="00CD6013"/>
    <w:rsid w:val="00CD6D7F"/>
    <w:rsid w:val="00CE0140"/>
    <w:rsid w:val="00CE05A3"/>
    <w:rsid w:val="00CE10E1"/>
    <w:rsid w:val="00CE187C"/>
    <w:rsid w:val="00CE2082"/>
    <w:rsid w:val="00CE2164"/>
    <w:rsid w:val="00CE234F"/>
    <w:rsid w:val="00CE35F8"/>
    <w:rsid w:val="00CE3E98"/>
    <w:rsid w:val="00CE472F"/>
    <w:rsid w:val="00CE4744"/>
    <w:rsid w:val="00CE5F10"/>
    <w:rsid w:val="00CE6991"/>
    <w:rsid w:val="00CE7B12"/>
    <w:rsid w:val="00CF0A06"/>
    <w:rsid w:val="00CF0B6C"/>
    <w:rsid w:val="00CF0F0D"/>
    <w:rsid w:val="00CF1787"/>
    <w:rsid w:val="00CF17AD"/>
    <w:rsid w:val="00CF3B02"/>
    <w:rsid w:val="00CF3D25"/>
    <w:rsid w:val="00CF4645"/>
    <w:rsid w:val="00CF470C"/>
    <w:rsid w:val="00CF4894"/>
    <w:rsid w:val="00CF5417"/>
    <w:rsid w:val="00CF5974"/>
    <w:rsid w:val="00CF6EAA"/>
    <w:rsid w:val="00CF727E"/>
    <w:rsid w:val="00CF7663"/>
    <w:rsid w:val="00CF7CFE"/>
    <w:rsid w:val="00D00869"/>
    <w:rsid w:val="00D01D7B"/>
    <w:rsid w:val="00D02423"/>
    <w:rsid w:val="00D033A3"/>
    <w:rsid w:val="00D03C9B"/>
    <w:rsid w:val="00D04197"/>
    <w:rsid w:val="00D04578"/>
    <w:rsid w:val="00D04756"/>
    <w:rsid w:val="00D05579"/>
    <w:rsid w:val="00D05E79"/>
    <w:rsid w:val="00D05EA8"/>
    <w:rsid w:val="00D06EB9"/>
    <w:rsid w:val="00D07038"/>
    <w:rsid w:val="00D072D7"/>
    <w:rsid w:val="00D1010A"/>
    <w:rsid w:val="00D10AEC"/>
    <w:rsid w:val="00D10F5C"/>
    <w:rsid w:val="00D11A28"/>
    <w:rsid w:val="00D122C5"/>
    <w:rsid w:val="00D12ED8"/>
    <w:rsid w:val="00D13B7D"/>
    <w:rsid w:val="00D13E11"/>
    <w:rsid w:val="00D14148"/>
    <w:rsid w:val="00D148CD"/>
    <w:rsid w:val="00D15477"/>
    <w:rsid w:val="00D2017E"/>
    <w:rsid w:val="00D20611"/>
    <w:rsid w:val="00D20CAB"/>
    <w:rsid w:val="00D22763"/>
    <w:rsid w:val="00D22C66"/>
    <w:rsid w:val="00D22F3A"/>
    <w:rsid w:val="00D23713"/>
    <w:rsid w:val="00D23C08"/>
    <w:rsid w:val="00D24114"/>
    <w:rsid w:val="00D2436B"/>
    <w:rsid w:val="00D24C3F"/>
    <w:rsid w:val="00D24D41"/>
    <w:rsid w:val="00D24D74"/>
    <w:rsid w:val="00D24DF0"/>
    <w:rsid w:val="00D256F3"/>
    <w:rsid w:val="00D258F2"/>
    <w:rsid w:val="00D269EF"/>
    <w:rsid w:val="00D2745D"/>
    <w:rsid w:val="00D27AA4"/>
    <w:rsid w:val="00D30227"/>
    <w:rsid w:val="00D3089E"/>
    <w:rsid w:val="00D312DC"/>
    <w:rsid w:val="00D3147C"/>
    <w:rsid w:val="00D3215A"/>
    <w:rsid w:val="00D32242"/>
    <w:rsid w:val="00D33447"/>
    <w:rsid w:val="00D34D82"/>
    <w:rsid w:val="00D36299"/>
    <w:rsid w:val="00D3668A"/>
    <w:rsid w:val="00D370B1"/>
    <w:rsid w:val="00D3734E"/>
    <w:rsid w:val="00D37BA3"/>
    <w:rsid w:val="00D40923"/>
    <w:rsid w:val="00D4099F"/>
    <w:rsid w:val="00D41618"/>
    <w:rsid w:val="00D420E8"/>
    <w:rsid w:val="00D4280B"/>
    <w:rsid w:val="00D433C9"/>
    <w:rsid w:val="00D43D66"/>
    <w:rsid w:val="00D4432C"/>
    <w:rsid w:val="00D460DD"/>
    <w:rsid w:val="00D508F2"/>
    <w:rsid w:val="00D50F53"/>
    <w:rsid w:val="00D51F11"/>
    <w:rsid w:val="00D52338"/>
    <w:rsid w:val="00D545E0"/>
    <w:rsid w:val="00D546EF"/>
    <w:rsid w:val="00D54B55"/>
    <w:rsid w:val="00D54D8F"/>
    <w:rsid w:val="00D5545F"/>
    <w:rsid w:val="00D55B96"/>
    <w:rsid w:val="00D568AC"/>
    <w:rsid w:val="00D57821"/>
    <w:rsid w:val="00D60424"/>
    <w:rsid w:val="00D610F3"/>
    <w:rsid w:val="00D6297D"/>
    <w:rsid w:val="00D62CCC"/>
    <w:rsid w:val="00D63032"/>
    <w:rsid w:val="00D63051"/>
    <w:rsid w:val="00D640F5"/>
    <w:rsid w:val="00D65307"/>
    <w:rsid w:val="00D66597"/>
    <w:rsid w:val="00D67340"/>
    <w:rsid w:val="00D67FCF"/>
    <w:rsid w:val="00D705EF"/>
    <w:rsid w:val="00D70648"/>
    <w:rsid w:val="00D70928"/>
    <w:rsid w:val="00D71088"/>
    <w:rsid w:val="00D712E3"/>
    <w:rsid w:val="00D73129"/>
    <w:rsid w:val="00D73448"/>
    <w:rsid w:val="00D73931"/>
    <w:rsid w:val="00D74649"/>
    <w:rsid w:val="00D74877"/>
    <w:rsid w:val="00D75B95"/>
    <w:rsid w:val="00D767A4"/>
    <w:rsid w:val="00D77DD4"/>
    <w:rsid w:val="00D802C8"/>
    <w:rsid w:val="00D82A47"/>
    <w:rsid w:val="00D83EC5"/>
    <w:rsid w:val="00D84AA2"/>
    <w:rsid w:val="00D84DD3"/>
    <w:rsid w:val="00D85800"/>
    <w:rsid w:val="00D85920"/>
    <w:rsid w:val="00D8638D"/>
    <w:rsid w:val="00D86719"/>
    <w:rsid w:val="00D86B69"/>
    <w:rsid w:val="00D86FE6"/>
    <w:rsid w:val="00D87A46"/>
    <w:rsid w:val="00D87F54"/>
    <w:rsid w:val="00D87F76"/>
    <w:rsid w:val="00D90833"/>
    <w:rsid w:val="00D91116"/>
    <w:rsid w:val="00D93490"/>
    <w:rsid w:val="00D93634"/>
    <w:rsid w:val="00D939CC"/>
    <w:rsid w:val="00D93C6F"/>
    <w:rsid w:val="00D94BAB"/>
    <w:rsid w:val="00D95260"/>
    <w:rsid w:val="00D95393"/>
    <w:rsid w:val="00D96F19"/>
    <w:rsid w:val="00D97FE9"/>
    <w:rsid w:val="00DA248F"/>
    <w:rsid w:val="00DA2A84"/>
    <w:rsid w:val="00DA357D"/>
    <w:rsid w:val="00DA3E37"/>
    <w:rsid w:val="00DA4612"/>
    <w:rsid w:val="00DA4B63"/>
    <w:rsid w:val="00DA4BB2"/>
    <w:rsid w:val="00DA6036"/>
    <w:rsid w:val="00DA6249"/>
    <w:rsid w:val="00DA7648"/>
    <w:rsid w:val="00DA7A10"/>
    <w:rsid w:val="00DB053D"/>
    <w:rsid w:val="00DB06E2"/>
    <w:rsid w:val="00DB13B2"/>
    <w:rsid w:val="00DB15F4"/>
    <w:rsid w:val="00DB1AB9"/>
    <w:rsid w:val="00DB24A6"/>
    <w:rsid w:val="00DB2A3F"/>
    <w:rsid w:val="00DB2A82"/>
    <w:rsid w:val="00DB5A93"/>
    <w:rsid w:val="00DB5BC8"/>
    <w:rsid w:val="00DB60C5"/>
    <w:rsid w:val="00DB63A8"/>
    <w:rsid w:val="00DB6A67"/>
    <w:rsid w:val="00DC0808"/>
    <w:rsid w:val="00DC11BA"/>
    <w:rsid w:val="00DC209E"/>
    <w:rsid w:val="00DC237C"/>
    <w:rsid w:val="00DC36D1"/>
    <w:rsid w:val="00DC3796"/>
    <w:rsid w:val="00DC3CCB"/>
    <w:rsid w:val="00DC5E6C"/>
    <w:rsid w:val="00DC6DE0"/>
    <w:rsid w:val="00DC7562"/>
    <w:rsid w:val="00DC75FA"/>
    <w:rsid w:val="00DD00A3"/>
    <w:rsid w:val="00DD0FDA"/>
    <w:rsid w:val="00DD1F76"/>
    <w:rsid w:val="00DD202E"/>
    <w:rsid w:val="00DD5AF6"/>
    <w:rsid w:val="00DD621B"/>
    <w:rsid w:val="00DD7312"/>
    <w:rsid w:val="00DE02FB"/>
    <w:rsid w:val="00DE1CD0"/>
    <w:rsid w:val="00DE25C5"/>
    <w:rsid w:val="00DE3955"/>
    <w:rsid w:val="00DE3D95"/>
    <w:rsid w:val="00DE484F"/>
    <w:rsid w:val="00DE48AB"/>
    <w:rsid w:val="00DE56B3"/>
    <w:rsid w:val="00DE56EE"/>
    <w:rsid w:val="00DF0689"/>
    <w:rsid w:val="00DF07DA"/>
    <w:rsid w:val="00DF2B72"/>
    <w:rsid w:val="00DF2D81"/>
    <w:rsid w:val="00DF48D1"/>
    <w:rsid w:val="00DF48EC"/>
    <w:rsid w:val="00DF62F6"/>
    <w:rsid w:val="00DF7492"/>
    <w:rsid w:val="00DF7B6E"/>
    <w:rsid w:val="00E00313"/>
    <w:rsid w:val="00E004EA"/>
    <w:rsid w:val="00E01694"/>
    <w:rsid w:val="00E017E2"/>
    <w:rsid w:val="00E02B8D"/>
    <w:rsid w:val="00E0514E"/>
    <w:rsid w:val="00E05AF1"/>
    <w:rsid w:val="00E0695A"/>
    <w:rsid w:val="00E06D9D"/>
    <w:rsid w:val="00E076B1"/>
    <w:rsid w:val="00E07A1A"/>
    <w:rsid w:val="00E1044A"/>
    <w:rsid w:val="00E10A3E"/>
    <w:rsid w:val="00E10EFB"/>
    <w:rsid w:val="00E11367"/>
    <w:rsid w:val="00E12E84"/>
    <w:rsid w:val="00E15CE0"/>
    <w:rsid w:val="00E16CC8"/>
    <w:rsid w:val="00E20237"/>
    <w:rsid w:val="00E20BC5"/>
    <w:rsid w:val="00E2138C"/>
    <w:rsid w:val="00E2158F"/>
    <w:rsid w:val="00E21626"/>
    <w:rsid w:val="00E22742"/>
    <w:rsid w:val="00E22746"/>
    <w:rsid w:val="00E23444"/>
    <w:rsid w:val="00E239D6"/>
    <w:rsid w:val="00E23A49"/>
    <w:rsid w:val="00E23D87"/>
    <w:rsid w:val="00E24455"/>
    <w:rsid w:val="00E24D7E"/>
    <w:rsid w:val="00E25765"/>
    <w:rsid w:val="00E25C4F"/>
    <w:rsid w:val="00E27E60"/>
    <w:rsid w:val="00E30AE8"/>
    <w:rsid w:val="00E310FC"/>
    <w:rsid w:val="00E3172F"/>
    <w:rsid w:val="00E32AAC"/>
    <w:rsid w:val="00E32BA4"/>
    <w:rsid w:val="00E34405"/>
    <w:rsid w:val="00E349A8"/>
    <w:rsid w:val="00E35E2E"/>
    <w:rsid w:val="00E36601"/>
    <w:rsid w:val="00E37335"/>
    <w:rsid w:val="00E40136"/>
    <w:rsid w:val="00E40290"/>
    <w:rsid w:val="00E407C1"/>
    <w:rsid w:val="00E40FD8"/>
    <w:rsid w:val="00E41A32"/>
    <w:rsid w:val="00E42247"/>
    <w:rsid w:val="00E424D4"/>
    <w:rsid w:val="00E4374E"/>
    <w:rsid w:val="00E451EB"/>
    <w:rsid w:val="00E4538D"/>
    <w:rsid w:val="00E45514"/>
    <w:rsid w:val="00E45D83"/>
    <w:rsid w:val="00E46002"/>
    <w:rsid w:val="00E46499"/>
    <w:rsid w:val="00E46C44"/>
    <w:rsid w:val="00E51F22"/>
    <w:rsid w:val="00E52A15"/>
    <w:rsid w:val="00E52DA9"/>
    <w:rsid w:val="00E52E7C"/>
    <w:rsid w:val="00E53C1E"/>
    <w:rsid w:val="00E55615"/>
    <w:rsid w:val="00E5582E"/>
    <w:rsid w:val="00E55A11"/>
    <w:rsid w:val="00E55E25"/>
    <w:rsid w:val="00E56D15"/>
    <w:rsid w:val="00E573E1"/>
    <w:rsid w:val="00E5781D"/>
    <w:rsid w:val="00E60EFE"/>
    <w:rsid w:val="00E61039"/>
    <w:rsid w:val="00E6258A"/>
    <w:rsid w:val="00E6350E"/>
    <w:rsid w:val="00E63963"/>
    <w:rsid w:val="00E63B9F"/>
    <w:rsid w:val="00E6473D"/>
    <w:rsid w:val="00E667CD"/>
    <w:rsid w:val="00E673C0"/>
    <w:rsid w:val="00E67CFB"/>
    <w:rsid w:val="00E70015"/>
    <w:rsid w:val="00E70028"/>
    <w:rsid w:val="00E707DF"/>
    <w:rsid w:val="00E70D1F"/>
    <w:rsid w:val="00E71196"/>
    <w:rsid w:val="00E7167D"/>
    <w:rsid w:val="00E71C33"/>
    <w:rsid w:val="00E72705"/>
    <w:rsid w:val="00E731BD"/>
    <w:rsid w:val="00E73213"/>
    <w:rsid w:val="00E73D2D"/>
    <w:rsid w:val="00E73EA1"/>
    <w:rsid w:val="00E75289"/>
    <w:rsid w:val="00E75DA1"/>
    <w:rsid w:val="00E76EBA"/>
    <w:rsid w:val="00E80CD6"/>
    <w:rsid w:val="00E80F8E"/>
    <w:rsid w:val="00E81106"/>
    <w:rsid w:val="00E81545"/>
    <w:rsid w:val="00E81702"/>
    <w:rsid w:val="00E8252D"/>
    <w:rsid w:val="00E83107"/>
    <w:rsid w:val="00E83484"/>
    <w:rsid w:val="00E837F0"/>
    <w:rsid w:val="00E83AA9"/>
    <w:rsid w:val="00E86C14"/>
    <w:rsid w:val="00E87468"/>
    <w:rsid w:val="00E87BC5"/>
    <w:rsid w:val="00E9017E"/>
    <w:rsid w:val="00E906C2"/>
    <w:rsid w:val="00E90775"/>
    <w:rsid w:val="00E90992"/>
    <w:rsid w:val="00E90B0D"/>
    <w:rsid w:val="00E90CB7"/>
    <w:rsid w:val="00E91188"/>
    <w:rsid w:val="00E91388"/>
    <w:rsid w:val="00E9142A"/>
    <w:rsid w:val="00E91680"/>
    <w:rsid w:val="00E92249"/>
    <w:rsid w:val="00E93A80"/>
    <w:rsid w:val="00E949A7"/>
    <w:rsid w:val="00E95394"/>
    <w:rsid w:val="00E95F5D"/>
    <w:rsid w:val="00E97246"/>
    <w:rsid w:val="00E97260"/>
    <w:rsid w:val="00E97848"/>
    <w:rsid w:val="00E97D3F"/>
    <w:rsid w:val="00EA0E6A"/>
    <w:rsid w:val="00EA1105"/>
    <w:rsid w:val="00EA278C"/>
    <w:rsid w:val="00EA379C"/>
    <w:rsid w:val="00EA42B8"/>
    <w:rsid w:val="00EA47F0"/>
    <w:rsid w:val="00EA4F9A"/>
    <w:rsid w:val="00EA6997"/>
    <w:rsid w:val="00EB15C6"/>
    <w:rsid w:val="00EB2317"/>
    <w:rsid w:val="00EB27DF"/>
    <w:rsid w:val="00EB298C"/>
    <w:rsid w:val="00EB2AC7"/>
    <w:rsid w:val="00EB39DF"/>
    <w:rsid w:val="00EB3FA3"/>
    <w:rsid w:val="00EB4F81"/>
    <w:rsid w:val="00EB53AC"/>
    <w:rsid w:val="00EB582A"/>
    <w:rsid w:val="00EB5EEC"/>
    <w:rsid w:val="00EC0C52"/>
    <w:rsid w:val="00EC0F05"/>
    <w:rsid w:val="00EC1642"/>
    <w:rsid w:val="00EC17F6"/>
    <w:rsid w:val="00EC1F9C"/>
    <w:rsid w:val="00EC3BF2"/>
    <w:rsid w:val="00EC4ABA"/>
    <w:rsid w:val="00EC5846"/>
    <w:rsid w:val="00EC6BB0"/>
    <w:rsid w:val="00EC6BD6"/>
    <w:rsid w:val="00EC6C9F"/>
    <w:rsid w:val="00EC70F8"/>
    <w:rsid w:val="00EC7342"/>
    <w:rsid w:val="00EC7B05"/>
    <w:rsid w:val="00EC7C58"/>
    <w:rsid w:val="00ED0C3A"/>
    <w:rsid w:val="00ED1A57"/>
    <w:rsid w:val="00ED24B6"/>
    <w:rsid w:val="00ED2C9A"/>
    <w:rsid w:val="00ED2D3F"/>
    <w:rsid w:val="00ED35D2"/>
    <w:rsid w:val="00ED3676"/>
    <w:rsid w:val="00ED397F"/>
    <w:rsid w:val="00ED3B3C"/>
    <w:rsid w:val="00ED3BA6"/>
    <w:rsid w:val="00ED5B31"/>
    <w:rsid w:val="00ED6E47"/>
    <w:rsid w:val="00ED7239"/>
    <w:rsid w:val="00ED797B"/>
    <w:rsid w:val="00EE02F4"/>
    <w:rsid w:val="00EE0B36"/>
    <w:rsid w:val="00EE11B2"/>
    <w:rsid w:val="00EE13D8"/>
    <w:rsid w:val="00EE1A39"/>
    <w:rsid w:val="00EE23B3"/>
    <w:rsid w:val="00EE339B"/>
    <w:rsid w:val="00EE3973"/>
    <w:rsid w:val="00EE59F5"/>
    <w:rsid w:val="00EE5B92"/>
    <w:rsid w:val="00EE79BE"/>
    <w:rsid w:val="00EF0D14"/>
    <w:rsid w:val="00EF1ABC"/>
    <w:rsid w:val="00EF1AD5"/>
    <w:rsid w:val="00EF24F9"/>
    <w:rsid w:val="00EF25A1"/>
    <w:rsid w:val="00EF2F8D"/>
    <w:rsid w:val="00EF36B6"/>
    <w:rsid w:val="00EF3C13"/>
    <w:rsid w:val="00EF46B0"/>
    <w:rsid w:val="00EF5DF0"/>
    <w:rsid w:val="00EF73DD"/>
    <w:rsid w:val="00EF7D3D"/>
    <w:rsid w:val="00F004D5"/>
    <w:rsid w:val="00F0064D"/>
    <w:rsid w:val="00F014DB"/>
    <w:rsid w:val="00F041E6"/>
    <w:rsid w:val="00F047BA"/>
    <w:rsid w:val="00F06623"/>
    <w:rsid w:val="00F0663F"/>
    <w:rsid w:val="00F067F6"/>
    <w:rsid w:val="00F07155"/>
    <w:rsid w:val="00F07FB6"/>
    <w:rsid w:val="00F114A0"/>
    <w:rsid w:val="00F12B9E"/>
    <w:rsid w:val="00F12E1D"/>
    <w:rsid w:val="00F1362F"/>
    <w:rsid w:val="00F152A3"/>
    <w:rsid w:val="00F1547D"/>
    <w:rsid w:val="00F15A4D"/>
    <w:rsid w:val="00F15C75"/>
    <w:rsid w:val="00F16041"/>
    <w:rsid w:val="00F167FF"/>
    <w:rsid w:val="00F203A3"/>
    <w:rsid w:val="00F208BC"/>
    <w:rsid w:val="00F21218"/>
    <w:rsid w:val="00F21F63"/>
    <w:rsid w:val="00F22A8B"/>
    <w:rsid w:val="00F23549"/>
    <w:rsid w:val="00F23878"/>
    <w:rsid w:val="00F24CD0"/>
    <w:rsid w:val="00F253DD"/>
    <w:rsid w:val="00F2602D"/>
    <w:rsid w:val="00F2727F"/>
    <w:rsid w:val="00F27DEC"/>
    <w:rsid w:val="00F30937"/>
    <w:rsid w:val="00F3184C"/>
    <w:rsid w:val="00F32007"/>
    <w:rsid w:val="00F32991"/>
    <w:rsid w:val="00F32D34"/>
    <w:rsid w:val="00F33CEB"/>
    <w:rsid w:val="00F346FF"/>
    <w:rsid w:val="00F34C8D"/>
    <w:rsid w:val="00F353A2"/>
    <w:rsid w:val="00F36C58"/>
    <w:rsid w:val="00F372AF"/>
    <w:rsid w:val="00F37AFA"/>
    <w:rsid w:val="00F4066B"/>
    <w:rsid w:val="00F40AB5"/>
    <w:rsid w:val="00F412C3"/>
    <w:rsid w:val="00F418B4"/>
    <w:rsid w:val="00F41CB4"/>
    <w:rsid w:val="00F427E8"/>
    <w:rsid w:val="00F431A6"/>
    <w:rsid w:val="00F4576B"/>
    <w:rsid w:val="00F45C4A"/>
    <w:rsid w:val="00F469D8"/>
    <w:rsid w:val="00F4701F"/>
    <w:rsid w:val="00F479A6"/>
    <w:rsid w:val="00F503CB"/>
    <w:rsid w:val="00F51158"/>
    <w:rsid w:val="00F5138C"/>
    <w:rsid w:val="00F516B2"/>
    <w:rsid w:val="00F51A8F"/>
    <w:rsid w:val="00F53808"/>
    <w:rsid w:val="00F538C1"/>
    <w:rsid w:val="00F54000"/>
    <w:rsid w:val="00F540F9"/>
    <w:rsid w:val="00F54F87"/>
    <w:rsid w:val="00F563B4"/>
    <w:rsid w:val="00F568F4"/>
    <w:rsid w:val="00F56DE5"/>
    <w:rsid w:val="00F60675"/>
    <w:rsid w:val="00F60B0C"/>
    <w:rsid w:val="00F612E0"/>
    <w:rsid w:val="00F619A6"/>
    <w:rsid w:val="00F61A24"/>
    <w:rsid w:val="00F62461"/>
    <w:rsid w:val="00F6253E"/>
    <w:rsid w:val="00F62628"/>
    <w:rsid w:val="00F62F8B"/>
    <w:rsid w:val="00F63A82"/>
    <w:rsid w:val="00F644DF"/>
    <w:rsid w:val="00F64DCB"/>
    <w:rsid w:val="00F66FBE"/>
    <w:rsid w:val="00F67060"/>
    <w:rsid w:val="00F6728F"/>
    <w:rsid w:val="00F67321"/>
    <w:rsid w:val="00F67E98"/>
    <w:rsid w:val="00F71103"/>
    <w:rsid w:val="00F71536"/>
    <w:rsid w:val="00F71DB6"/>
    <w:rsid w:val="00F7264A"/>
    <w:rsid w:val="00F73AD6"/>
    <w:rsid w:val="00F74B6E"/>
    <w:rsid w:val="00F7639B"/>
    <w:rsid w:val="00F77AFC"/>
    <w:rsid w:val="00F8037E"/>
    <w:rsid w:val="00F812ED"/>
    <w:rsid w:val="00F81838"/>
    <w:rsid w:val="00F81DDA"/>
    <w:rsid w:val="00F82AED"/>
    <w:rsid w:val="00F8319A"/>
    <w:rsid w:val="00F8353E"/>
    <w:rsid w:val="00F857FF"/>
    <w:rsid w:val="00F861BF"/>
    <w:rsid w:val="00F8751B"/>
    <w:rsid w:val="00F87824"/>
    <w:rsid w:val="00F90FEB"/>
    <w:rsid w:val="00F928A2"/>
    <w:rsid w:val="00F92A97"/>
    <w:rsid w:val="00F931AB"/>
    <w:rsid w:val="00F94A85"/>
    <w:rsid w:val="00F94A9B"/>
    <w:rsid w:val="00F958BC"/>
    <w:rsid w:val="00F97526"/>
    <w:rsid w:val="00F9770C"/>
    <w:rsid w:val="00FA1679"/>
    <w:rsid w:val="00FA17C5"/>
    <w:rsid w:val="00FA1892"/>
    <w:rsid w:val="00FA24B1"/>
    <w:rsid w:val="00FA25D7"/>
    <w:rsid w:val="00FA3465"/>
    <w:rsid w:val="00FA4679"/>
    <w:rsid w:val="00FA6EA0"/>
    <w:rsid w:val="00FA7467"/>
    <w:rsid w:val="00FB0EDF"/>
    <w:rsid w:val="00FB11A4"/>
    <w:rsid w:val="00FB1F5C"/>
    <w:rsid w:val="00FB2547"/>
    <w:rsid w:val="00FB2802"/>
    <w:rsid w:val="00FB33E3"/>
    <w:rsid w:val="00FB4C5F"/>
    <w:rsid w:val="00FB605D"/>
    <w:rsid w:val="00FB70D5"/>
    <w:rsid w:val="00FB77C4"/>
    <w:rsid w:val="00FC0237"/>
    <w:rsid w:val="00FC046E"/>
    <w:rsid w:val="00FC05DB"/>
    <w:rsid w:val="00FC06C1"/>
    <w:rsid w:val="00FC097A"/>
    <w:rsid w:val="00FC1166"/>
    <w:rsid w:val="00FC17E2"/>
    <w:rsid w:val="00FC3606"/>
    <w:rsid w:val="00FC37DD"/>
    <w:rsid w:val="00FC3D98"/>
    <w:rsid w:val="00FC4D3C"/>
    <w:rsid w:val="00FC5279"/>
    <w:rsid w:val="00FC603C"/>
    <w:rsid w:val="00FC62C6"/>
    <w:rsid w:val="00FC6734"/>
    <w:rsid w:val="00FC71C0"/>
    <w:rsid w:val="00FD0165"/>
    <w:rsid w:val="00FD0ECB"/>
    <w:rsid w:val="00FD311F"/>
    <w:rsid w:val="00FD3F0F"/>
    <w:rsid w:val="00FD408F"/>
    <w:rsid w:val="00FD4616"/>
    <w:rsid w:val="00FD4F53"/>
    <w:rsid w:val="00FD531D"/>
    <w:rsid w:val="00FD60A6"/>
    <w:rsid w:val="00FD65FD"/>
    <w:rsid w:val="00FD6BDC"/>
    <w:rsid w:val="00FD6DF5"/>
    <w:rsid w:val="00FE0401"/>
    <w:rsid w:val="00FE0733"/>
    <w:rsid w:val="00FE08F0"/>
    <w:rsid w:val="00FE3745"/>
    <w:rsid w:val="00FE3F6C"/>
    <w:rsid w:val="00FE42AF"/>
    <w:rsid w:val="00FE5296"/>
    <w:rsid w:val="00FE5382"/>
    <w:rsid w:val="00FE556F"/>
    <w:rsid w:val="00FE5A95"/>
    <w:rsid w:val="00FE6DE0"/>
    <w:rsid w:val="00FE7297"/>
    <w:rsid w:val="00FE7825"/>
    <w:rsid w:val="00FF1AAC"/>
    <w:rsid w:val="00FF3F96"/>
    <w:rsid w:val="00FF437E"/>
    <w:rsid w:val="00FF43E7"/>
    <w:rsid w:val="00FF4A6F"/>
    <w:rsid w:val="00FF59AA"/>
    <w:rsid w:val="00FF5BF9"/>
    <w:rsid w:val="00FF5D75"/>
    <w:rsid w:val="00FF7665"/>
    <w:rsid w:val="00FF77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1F4C55"/>
  <w15:chartTrackingRefBased/>
  <w15:docId w15:val="{7B59A653-A021-4273-B9AA-8FC8B37A1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03C"/>
    <w:pPr>
      <w:jc w:val="both"/>
    </w:pPr>
    <w:rPr>
      <w:rFonts w:ascii="Times New Roman" w:eastAsia="Times New Roman" w:hAnsi="Times New Roman"/>
      <w:sz w:val="24"/>
    </w:rPr>
  </w:style>
  <w:style w:type="paragraph" w:styleId="Heading1">
    <w:name w:val="heading 1"/>
    <w:aliases w:val="level 1,HTN1,1.0,1,0"/>
    <w:basedOn w:val="Normal"/>
    <w:next w:val="Normal"/>
    <w:link w:val="Heading1Char"/>
    <w:qFormat/>
    <w:rsid w:val="002869BE"/>
    <w:pPr>
      <w:suppressAutoHyphens/>
      <w:spacing w:before="60" w:after="60" w:line="288" w:lineRule="auto"/>
      <w:jc w:val="center"/>
      <w:outlineLvl w:val="0"/>
    </w:pPr>
    <w:rPr>
      <w:rFonts w:ascii="Times New Roman Bold" w:hAnsi="Times New Roman Bold"/>
      <w:b/>
      <w:sz w:val="28"/>
    </w:rPr>
  </w:style>
  <w:style w:type="paragraph" w:styleId="Heading2">
    <w:name w:val="heading 2"/>
    <w:aliases w:val="Title Header2,Clause_No&amp;Name,Section-Title,h2,Avsnitt,Tieu de 2,Tieude2 Char,HTN2, Char,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Level 3,HTN3"/>
    <w:basedOn w:val="Normal"/>
    <w:next w:val="Normal"/>
    <w:link w:val="Heading3Char1"/>
    <w:qFormat/>
    <w:rsid w:val="008E24EA"/>
    <w:pPr>
      <w:suppressAutoHyphens/>
      <w:spacing w:before="60" w:after="60" w:line="288" w:lineRule="auto"/>
      <w:ind w:firstLine="567"/>
      <w:jc w:val="left"/>
      <w:outlineLvl w:val="2"/>
    </w:pPr>
    <w:rPr>
      <w:b/>
      <w:sz w:val="28"/>
    </w:rPr>
  </w:style>
  <w:style w:type="paragraph" w:styleId="Heading4">
    <w:name w:val="heading 4"/>
    <w:aliases w:val="Sub-Clause Sub-paragraph,ClauseSubSub_No&amp;Name, Sub-Clause Sub-paragraph,HTN4"/>
    <w:basedOn w:val="Normal"/>
    <w:next w:val="Normal"/>
    <w:link w:val="Heading4Char"/>
    <w:uiPriority w:val="9"/>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HTN1 Char,1.0 Char,1 Char,0 Char"/>
    <w:link w:val="Heading1"/>
    <w:rsid w:val="002869BE"/>
    <w:rPr>
      <w:rFonts w:ascii="Times New Roman Bold" w:eastAsia="Times New Roman" w:hAnsi="Times New Roman Bold"/>
      <w:b/>
      <w:sz w:val="28"/>
    </w:rPr>
  </w:style>
  <w:style w:type="character" w:customStyle="1" w:styleId="Heading2Char">
    <w:name w:val="Heading 2 Char"/>
    <w:aliases w:val="Title Header2 Char,Clause_No&amp;Name Char,Section-Title Char,h2 Char,Avsnitt Char,Tieu de 2 Char,Tieude2 Char Char,HTN2 Char, Char Char,Char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Level 3 Char,HTN3 Char"/>
    <w:link w:val="Heading3"/>
    <w:rsid w:val="008E24EA"/>
    <w:rPr>
      <w:rFonts w:ascii="Times New Roman" w:eastAsia="Times New Roman" w:hAnsi="Times New Roman"/>
      <w:b/>
      <w:sz w:val="28"/>
    </w:rPr>
  </w:style>
  <w:style w:type="character" w:customStyle="1" w:styleId="Heading4Char">
    <w:name w:val="Heading 4 Char"/>
    <w:aliases w:val="Sub-Clause Sub-paragraph Char,ClauseSubSub_No&amp;Name Char, Sub-Clause Sub-paragraph Char,HTN4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b/>
      <w:i/>
      <w:sz w:val="18"/>
      <w:lang w:val="es-ES_tradnl"/>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uiPriority w:val="39"/>
    <w:rsid w:val="00E05AF1"/>
    <w:pPr>
      <w:tabs>
        <w:tab w:val="left" w:leader="dot" w:pos="8640"/>
        <w:tab w:val="right" w:pos="9000"/>
      </w:tabs>
      <w:suppressAutoHyphens/>
      <w:ind w:left="2880" w:right="720" w:hanging="720"/>
    </w:pPr>
  </w:style>
  <w:style w:type="paragraph" w:styleId="TOC5">
    <w:name w:val="toc 5"/>
    <w:basedOn w:val="Normal"/>
    <w:next w:val="Normal"/>
    <w:uiPriority w:val="39"/>
    <w:rsid w:val="00E05AF1"/>
    <w:pPr>
      <w:tabs>
        <w:tab w:val="left" w:leader="dot" w:pos="8640"/>
        <w:tab w:val="right" w:pos="9000"/>
      </w:tabs>
      <w:suppressAutoHyphens/>
      <w:ind w:left="3600" w:right="720" w:hanging="720"/>
    </w:pPr>
  </w:style>
  <w:style w:type="paragraph" w:styleId="TOC6">
    <w:name w:val="toc 6"/>
    <w:basedOn w:val="Normal"/>
    <w:next w:val="Normal"/>
    <w:uiPriority w:val="39"/>
    <w:rsid w:val="00E05AF1"/>
    <w:pPr>
      <w:tabs>
        <w:tab w:val="left" w:pos="8640"/>
        <w:tab w:val="right" w:pos="9000"/>
      </w:tabs>
      <w:suppressAutoHyphens/>
      <w:ind w:left="720" w:hanging="720"/>
    </w:pPr>
  </w:style>
  <w:style w:type="paragraph" w:styleId="TOC7">
    <w:name w:val="toc 7"/>
    <w:basedOn w:val="Normal"/>
    <w:next w:val="Normal"/>
    <w:uiPriority w:val="39"/>
    <w:rsid w:val="00E05AF1"/>
    <w:pPr>
      <w:suppressAutoHyphens/>
      <w:ind w:left="720" w:hanging="720"/>
    </w:pPr>
  </w:style>
  <w:style w:type="paragraph" w:styleId="TOC8">
    <w:name w:val="toc 8"/>
    <w:basedOn w:val="Normal"/>
    <w:next w:val="Normal"/>
    <w:uiPriority w:val="39"/>
    <w:rsid w:val="00E05AF1"/>
    <w:pPr>
      <w:tabs>
        <w:tab w:val="left" w:pos="8640"/>
        <w:tab w:val="right" w:pos="9000"/>
      </w:tabs>
      <w:suppressAutoHyphens/>
      <w:ind w:left="720" w:hanging="720"/>
    </w:pPr>
  </w:style>
  <w:style w:type="paragraph" w:styleId="TOC9">
    <w:name w:val="toc 9"/>
    <w:basedOn w:val="Normal"/>
    <w:next w:val="Normal"/>
    <w:uiPriority w:val="39"/>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aliases w:val="Title Char Char,TITLE,Title Char Char Char Char,Title Char Char Char Char Char Char Char Char,Report Title"/>
    <w:basedOn w:val="Normal"/>
    <w:link w:val="TitleChar"/>
    <w:uiPriority w:val="10"/>
    <w:qFormat/>
    <w:rsid w:val="00E05AF1"/>
    <w:pPr>
      <w:spacing w:before="240" w:after="60"/>
      <w:jc w:val="center"/>
    </w:pPr>
    <w:rPr>
      <w:rFonts w:ascii="Arial" w:hAnsi="Arial"/>
      <w:b/>
      <w:kern w:val="28"/>
      <w:sz w:val="32"/>
    </w:rPr>
  </w:style>
  <w:style w:type="character" w:customStyle="1" w:styleId="TitleChar">
    <w:name w:val="Title Char"/>
    <w:aliases w:val="Title Char Char Char,TITLE Char,Title Char Char Char Char Char,Title Char Char Char Char Char Char Char Char Char,Report 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rsid w:val="00E05AF1"/>
    <w:rPr>
      <w:sz w:val="20"/>
    </w:rPr>
  </w:style>
  <w:style w:type="character" w:customStyle="1" w:styleId="HeaderChar">
    <w:name w:val="Header Char"/>
    <w:link w:val="Header"/>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sz w:val="32"/>
    </w:rPr>
  </w:style>
  <w:style w:type="paragraph" w:customStyle="1" w:styleId="Head82">
    <w:name w:val="Head 8.2"/>
    <w:basedOn w:val="Head81"/>
    <w:rsid w:val="00E05AF1"/>
    <w:rPr>
      <w:smallCaps w:val="0"/>
      <w:sz w:val="28"/>
    </w:rPr>
  </w:style>
  <w:style w:type="paragraph" w:styleId="BodyText">
    <w:name w:val="Body Text"/>
    <w:basedOn w:val="Normal"/>
    <w:link w:val="BodyTextChar"/>
    <w:qFormat/>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uiPriority w:val="11"/>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sz w:val="44"/>
    </w:rPr>
  </w:style>
  <w:style w:type="character" w:styleId="CommentReference">
    <w:name w:val="annotation reference"/>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rsid w:val="00E05AF1"/>
    <w:pPr>
      <w:jc w:val="left"/>
    </w:pPr>
    <w:rPr>
      <w:sz w:val="20"/>
    </w:rPr>
  </w:style>
  <w:style w:type="character" w:customStyle="1" w:styleId="CommentTextChar">
    <w:name w:val="Comment Text Char"/>
    <w:aliases w:val="Char1 Char"/>
    <w:link w:val="CommentText"/>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ko"/>
    <w:basedOn w:val="Normal"/>
    <w:link w:val="ListParagraphChar"/>
    <w:uiPriority w:val="1"/>
    <w:qFormat/>
    <w:rsid w:val="00E05AF1"/>
    <w:pPr>
      <w:ind w:left="720"/>
      <w:contextualSpacing/>
    </w:p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34"/>
    <w:rsid w:val="00BB2B5B"/>
    <w:rPr>
      <w:rFonts w:ascii="Times New Roman" w:eastAsia="Times New Roman" w:hAnsi="Times New Roman"/>
      <w:sz w:val="24"/>
    </w:rPr>
  </w:style>
  <w:style w:type="paragraph" w:styleId="Revision">
    <w:name w:val="Revision"/>
    <w: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qFormat/>
    <w:rsid w:val="00E05AF1"/>
    <w:rPr>
      <w:i/>
      <w:iCs/>
    </w:rPr>
  </w:style>
  <w:style w:type="table" w:customStyle="1" w:styleId="TableGrid1">
    <w:name w:val="Table Grid1"/>
    <w:basedOn w:val="TableNormal"/>
    <w:next w:val="TableGrid"/>
    <w:uiPriority w:val="39"/>
    <w:rsid w:val="00432652"/>
    <w:rPr>
      <w:rFonts w:eastAsia="Calibri" w:cs="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6">
    <w:name w:val="vn_6"/>
    <w:basedOn w:val="DefaultParagraphFont"/>
    <w:rsid w:val="00225EA4"/>
  </w:style>
  <w:style w:type="character" w:customStyle="1" w:styleId="vn8">
    <w:name w:val="vn_8"/>
    <w:basedOn w:val="DefaultParagraphFont"/>
    <w:rsid w:val="00225EA4"/>
  </w:style>
  <w:style w:type="paragraph" w:customStyle="1" w:styleId="HeadingCCLS3">
    <w:name w:val="Heading CC LS 3"/>
    <w:basedOn w:val="Normal"/>
    <w:qFormat/>
    <w:rsid w:val="00C0545C"/>
    <w:pPr>
      <w:numPr>
        <w:numId w:val="5"/>
      </w:numPr>
      <w:spacing w:before="120" w:after="120"/>
      <w:jc w:val="left"/>
    </w:pPr>
    <w:rPr>
      <w:b/>
      <w:bCs/>
      <w:szCs w:val="24"/>
    </w:rPr>
  </w:style>
  <w:style w:type="character" w:customStyle="1" w:styleId="normaltextrun">
    <w:name w:val="normaltextrun"/>
    <w:basedOn w:val="DefaultParagraphFont"/>
    <w:rsid w:val="003D19B2"/>
  </w:style>
  <w:style w:type="character" w:customStyle="1" w:styleId="findhit">
    <w:name w:val="findhit"/>
    <w:basedOn w:val="DefaultParagraphFont"/>
    <w:rsid w:val="003D19B2"/>
  </w:style>
  <w:style w:type="character" w:customStyle="1" w:styleId="eop">
    <w:name w:val="eop"/>
    <w:basedOn w:val="DefaultParagraphFont"/>
    <w:rsid w:val="003D19B2"/>
  </w:style>
  <w:style w:type="paragraph" w:styleId="TOCHeading">
    <w:name w:val="TOC Heading"/>
    <w:basedOn w:val="Heading1"/>
    <w:next w:val="Normal"/>
    <w:uiPriority w:val="39"/>
    <w:unhideWhenUsed/>
    <w:qFormat/>
    <w:rsid w:val="000B79E5"/>
    <w:pPr>
      <w:keepNext/>
      <w:keepLines/>
      <w:suppressAutoHyphens w:val="0"/>
      <w:spacing w:before="240" w:after="0" w:line="259" w:lineRule="auto"/>
      <w:jc w:val="left"/>
      <w:outlineLvl w:val="9"/>
    </w:pPr>
    <w:rPr>
      <w:rFonts w:ascii="Calibri Light" w:hAnsi="Calibri Light"/>
      <w:b w:val="0"/>
      <w:smallCaps/>
      <w:color w:val="2F5496"/>
      <w:sz w:val="32"/>
      <w:szCs w:val="32"/>
    </w:rPr>
  </w:style>
  <w:style w:type="character" w:customStyle="1" w:styleId="UnresolvedMention1">
    <w:name w:val="Unresolved Mention1"/>
    <w:uiPriority w:val="99"/>
    <w:semiHidden/>
    <w:unhideWhenUsed/>
    <w:rsid w:val="009B336F"/>
    <w:rPr>
      <w:color w:val="605E5C"/>
      <w:shd w:val="clear" w:color="auto" w:fill="E1DFDD"/>
    </w:rPr>
  </w:style>
  <w:style w:type="paragraph" w:customStyle="1" w:styleId="TableParagraph">
    <w:name w:val="Table Paragraph"/>
    <w:basedOn w:val="Normal"/>
    <w:uiPriority w:val="1"/>
    <w:qFormat/>
    <w:rsid w:val="00821D90"/>
    <w:pPr>
      <w:widowControl w:val="0"/>
      <w:autoSpaceDE w:val="0"/>
      <w:autoSpaceDN w:val="0"/>
      <w:ind w:left="109"/>
      <w:jc w:val="left"/>
    </w:pPr>
    <w:rPr>
      <w:sz w:val="22"/>
      <w:szCs w:val="22"/>
      <w:lang w:val="vi"/>
    </w:rPr>
  </w:style>
  <w:style w:type="character" w:customStyle="1" w:styleId="fontstyle01">
    <w:name w:val="fontstyle01"/>
    <w:rsid w:val="00625BD3"/>
    <w:rPr>
      <w:rFonts w:ascii="TimesNewRomanPSMT" w:hAnsi="TimesNewRomanPSMT" w:hint="default"/>
      <w:color w:val="000000"/>
      <w:sz w:val="28"/>
      <w:szCs w:val="28"/>
    </w:rPr>
  </w:style>
  <w:style w:type="paragraph" w:customStyle="1" w:styleId="noidung">
    <w:name w:val="noidung"/>
    <w:basedOn w:val="Normal"/>
    <w:rsid w:val="00D3215A"/>
    <w:pPr>
      <w:widowControl w:val="0"/>
      <w:suppressAutoHyphens/>
      <w:adjustRightInd w:val="0"/>
      <w:spacing w:before="60" w:after="60" w:line="288" w:lineRule="auto"/>
      <w:ind w:leftChars="-1" w:left="-1" w:hangingChars="1" w:hanging="1"/>
      <w:textDirection w:val="btLr"/>
      <w:textAlignment w:val="baseline"/>
    </w:pPr>
    <w:rPr>
      <w:position w:val="-1"/>
      <w:sz w:val="28"/>
    </w:rPr>
  </w:style>
  <w:style w:type="character" w:customStyle="1" w:styleId="apple-converted-space">
    <w:name w:val="apple-converted-space"/>
    <w:rsid w:val="00D3215A"/>
    <w:rPr>
      <w:w w:val="100"/>
      <w:position w:val="-1"/>
      <w:effect w:val="none"/>
      <w:vertAlign w:val="baseline"/>
      <w:cs w:val="0"/>
      <w:em w:val="none"/>
    </w:rPr>
  </w:style>
  <w:style w:type="paragraph" w:customStyle="1" w:styleId="1CharCharCharCharCharChar">
    <w:name w:val="1 Char Char Char Char Char Char"/>
    <w:basedOn w:val="DocumentMap"/>
    <w:rsid w:val="00D3215A"/>
    <w:pPr>
      <w:widowControl w:val="0"/>
      <w:suppressAutoHyphens/>
      <w:adjustRightInd w:val="0"/>
      <w:spacing w:line="360" w:lineRule="atLeast"/>
      <w:ind w:leftChars="-1" w:left="-1" w:hangingChars="1" w:hanging="1"/>
      <w:jc w:val="both"/>
      <w:textDirection w:val="btLr"/>
      <w:textAlignment w:val="baseline"/>
    </w:pPr>
    <w:rPr>
      <w:rFonts w:eastAsia="SimSun"/>
      <w:kern w:val="2"/>
      <w:position w:val="-1"/>
      <w:szCs w:val="24"/>
      <w:lang w:eastAsia="zh-CN"/>
    </w:rPr>
  </w:style>
  <w:style w:type="paragraph" w:customStyle="1" w:styleId="abc">
    <w:name w:val="abc"/>
    <w:basedOn w:val="Normal"/>
    <w:rsid w:val="00D3215A"/>
    <w:pPr>
      <w:widowControl w:val="0"/>
      <w:suppressAutoHyphens/>
      <w:ind w:leftChars="-1" w:left="-1" w:hangingChars="1" w:hanging="1"/>
      <w:jc w:val="left"/>
      <w:textDirection w:val="btLr"/>
    </w:pPr>
    <w:rPr>
      <w:position w:val="-1"/>
      <w:sz w:val="28"/>
    </w:rPr>
  </w:style>
  <w:style w:type="paragraph" w:customStyle="1" w:styleId="MTDisplayEquation">
    <w:name w:val="MTDisplayEquation"/>
    <w:basedOn w:val="Normal"/>
    <w:next w:val="Normal"/>
    <w:rsid w:val="00D3215A"/>
    <w:pPr>
      <w:suppressAutoHyphens/>
      <w:spacing w:before="120"/>
      <w:ind w:leftChars="-1" w:left="-1" w:hangingChars="1" w:hanging="1"/>
      <w:jc w:val="left"/>
      <w:textDirection w:val="btLr"/>
    </w:pPr>
    <w:rPr>
      <w:position w:val="-1"/>
      <w:sz w:val="28"/>
      <w:szCs w:val="28"/>
    </w:rPr>
  </w:style>
  <w:style w:type="character" w:customStyle="1" w:styleId="MTDisplayEquationChar">
    <w:name w:val="MTDisplayEquation Char"/>
    <w:rsid w:val="00D3215A"/>
    <w:rPr>
      <w:w w:val="100"/>
      <w:position w:val="-1"/>
      <w:sz w:val="28"/>
      <w:szCs w:val="28"/>
      <w:effect w:val="none"/>
      <w:vertAlign w:val="baseline"/>
      <w:cs w:val="0"/>
      <w:em w:val="none"/>
    </w:rPr>
  </w:style>
  <w:style w:type="character" w:customStyle="1" w:styleId="BodyText2Char1">
    <w:name w:val="Body Text 2 Char1"/>
    <w:rsid w:val="00D3215A"/>
    <w:rPr>
      <w:rFonts w:ascii=".VnTime" w:hAnsi=".VnTime"/>
      <w:w w:val="100"/>
      <w:position w:val="-1"/>
      <w:sz w:val="28"/>
      <w:szCs w:val="28"/>
      <w:effect w:val="none"/>
      <w:vertAlign w:val="baseline"/>
      <w:cs w:val="0"/>
      <w:em w:val="none"/>
    </w:rPr>
  </w:style>
  <w:style w:type="character" w:customStyle="1" w:styleId="CharChar9">
    <w:name w:val="Char Char9"/>
    <w:rsid w:val="00D3215A"/>
    <w:rPr>
      <w:b/>
      <w:bCs/>
      <w:w w:val="100"/>
      <w:position w:val="-1"/>
      <w:sz w:val="28"/>
      <w:szCs w:val="28"/>
      <w:effect w:val="none"/>
      <w:vertAlign w:val="baseline"/>
      <w:cs w:val="0"/>
      <w:em w:val="none"/>
      <w:lang w:val="en-US" w:eastAsia="en-US"/>
    </w:rPr>
  </w:style>
  <w:style w:type="character" w:customStyle="1" w:styleId="CharChar10">
    <w:name w:val="Char Char10"/>
    <w:rsid w:val="00D3215A"/>
    <w:rPr>
      <w:rFonts w:ascii="Arial" w:hAnsi="Arial" w:cs="Arial"/>
      <w:b/>
      <w:bCs/>
      <w:w w:val="100"/>
      <w:position w:val="-1"/>
      <w:sz w:val="26"/>
      <w:szCs w:val="26"/>
      <w:effect w:val="none"/>
      <w:vertAlign w:val="baseline"/>
      <w:cs w:val="0"/>
      <w:em w:val="none"/>
      <w:lang w:val="en-US" w:eastAsia="en-US"/>
    </w:rPr>
  </w:style>
  <w:style w:type="character" w:styleId="Strong">
    <w:name w:val="Strong"/>
    <w:uiPriority w:val="22"/>
    <w:qFormat/>
    <w:rsid w:val="00D3215A"/>
    <w:rPr>
      <w:b/>
      <w:bCs/>
    </w:rPr>
  </w:style>
  <w:style w:type="paragraph" w:customStyle="1" w:styleId="Noidung0">
    <w:name w:val="Noi dung"/>
    <w:basedOn w:val="Normal"/>
    <w:link w:val="NoidungChar"/>
    <w:qFormat/>
    <w:rsid w:val="00D3215A"/>
    <w:pPr>
      <w:widowControl w:val="0"/>
      <w:suppressAutoHyphens/>
      <w:adjustRightInd w:val="0"/>
      <w:spacing w:before="60" w:after="60" w:line="269" w:lineRule="auto"/>
      <w:ind w:firstLine="720"/>
      <w:textDirection w:val="btLr"/>
      <w:textAlignment w:val="baseline"/>
    </w:pPr>
    <w:rPr>
      <w:spacing w:val="-4"/>
      <w:sz w:val="28"/>
      <w:szCs w:val="28"/>
    </w:rPr>
  </w:style>
  <w:style w:type="character" w:customStyle="1" w:styleId="NoidungChar">
    <w:name w:val="Noi dung Char"/>
    <w:link w:val="Noidung0"/>
    <w:qFormat/>
    <w:rsid w:val="00D3215A"/>
    <w:rPr>
      <w:rFonts w:ascii="Times New Roman" w:eastAsia="Times New Roman" w:hAnsi="Times New Roman"/>
      <w:spacing w:val="-4"/>
      <w:sz w:val="28"/>
      <w:szCs w:val="28"/>
    </w:rPr>
  </w:style>
  <w:style w:type="paragraph" w:styleId="NoSpacing">
    <w:name w:val="No Spacing"/>
    <w:qFormat/>
    <w:rsid w:val="00D3215A"/>
    <w:rPr>
      <w:rFonts w:ascii="Times New Roman" w:eastAsia="Times New Roman" w:hAnsi="Times New Roman"/>
      <w:sz w:val="24"/>
      <w:szCs w:val="22"/>
      <w:lang w:eastAsia="zh-TW"/>
    </w:rPr>
  </w:style>
  <w:style w:type="paragraph" w:customStyle="1" w:styleId="H1">
    <w:name w:val="H1"/>
    <w:basedOn w:val="Normal"/>
    <w:qFormat/>
    <w:rsid w:val="00D3215A"/>
    <w:pPr>
      <w:widowControl w:val="0"/>
      <w:suppressAutoHyphens/>
      <w:adjustRightInd w:val="0"/>
      <w:spacing w:line="360" w:lineRule="atLeast"/>
      <w:ind w:left="-3"/>
      <w:textDirection w:val="btLr"/>
      <w:textAlignment w:val="baseline"/>
    </w:pPr>
    <w:rPr>
      <w:position w:val="-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858590">
      <w:bodyDiv w:val="1"/>
      <w:marLeft w:val="0"/>
      <w:marRight w:val="0"/>
      <w:marTop w:val="0"/>
      <w:marBottom w:val="0"/>
      <w:divBdr>
        <w:top w:val="none" w:sz="0" w:space="0" w:color="auto"/>
        <w:left w:val="none" w:sz="0" w:space="0" w:color="auto"/>
        <w:bottom w:val="none" w:sz="0" w:space="0" w:color="auto"/>
        <w:right w:val="none" w:sz="0" w:space="0" w:color="auto"/>
      </w:divBdr>
    </w:div>
    <w:div w:id="287667061">
      <w:bodyDiv w:val="1"/>
      <w:marLeft w:val="0"/>
      <w:marRight w:val="0"/>
      <w:marTop w:val="0"/>
      <w:marBottom w:val="0"/>
      <w:divBdr>
        <w:top w:val="none" w:sz="0" w:space="0" w:color="auto"/>
        <w:left w:val="none" w:sz="0" w:space="0" w:color="auto"/>
        <w:bottom w:val="none" w:sz="0" w:space="0" w:color="auto"/>
        <w:right w:val="none" w:sz="0" w:space="0" w:color="auto"/>
      </w:divBdr>
    </w:div>
    <w:div w:id="301811449">
      <w:bodyDiv w:val="1"/>
      <w:marLeft w:val="0"/>
      <w:marRight w:val="0"/>
      <w:marTop w:val="0"/>
      <w:marBottom w:val="0"/>
      <w:divBdr>
        <w:top w:val="none" w:sz="0" w:space="0" w:color="auto"/>
        <w:left w:val="none" w:sz="0" w:space="0" w:color="auto"/>
        <w:bottom w:val="none" w:sz="0" w:space="0" w:color="auto"/>
        <w:right w:val="none" w:sz="0" w:space="0" w:color="auto"/>
      </w:divBdr>
    </w:div>
    <w:div w:id="305554631">
      <w:bodyDiv w:val="1"/>
      <w:marLeft w:val="0"/>
      <w:marRight w:val="0"/>
      <w:marTop w:val="0"/>
      <w:marBottom w:val="0"/>
      <w:divBdr>
        <w:top w:val="none" w:sz="0" w:space="0" w:color="auto"/>
        <w:left w:val="none" w:sz="0" w:space="0" w:color="auto"/>
        <w:bottom w:val="none" w:sz="0" w:space="0" w:color="auto"/>
        <w:right w:val="none" w:sz="0" w:space="0" w:color="auto"/>
      </w:divBdr>
    </w:div>
    <w:div w:id="346518910">
      <w:bodyDiv w:val="1"/>
      <w:marLeft w:val="0"/>
      <w:marRight w:val="0"/>
      <w:marTop w:val="0"/>
      <w:marBottom w:val="0"/>
      <w:divBdr>
        <w:top w:val="none" w:sz="0" w:space="0" w:color="auto"/>
        <w:left w:val="none" w:sz="0" w:space="0" w:color="auto"/>
        <w:bottom w:val="none" w:sz="0" w:space="0" w:color="auto"/>
        <w:right w:val="none" w:sz="0" w:space="0" w:color="auto"/>
      </w:divBdr>
    </w:div>
    <w:div w:id="347945221">
      <w:bodyDiv w:val="1"/>
      <w:marLeft w:val="0"/>
      <w:marRight w:val="0"/>
      <w:marTop w:val="0"/>
      <w:marBottom w:val="0"/>
      <w:divBdr>
        <w:top w:val="none" w:sz="0" w:space="0" w:color="auto"/>
        <w:left w:val="none" w:sz="0" w:space="0" w:color="auto"/>
        <w:bottom w:val="none" w:sz="0" w:space="0" w:color="auto"/>
        <w:right w:val="none" w:sz="0" w:space="0" w:color="auto"/>
      </w:divBdr>
    </w:div>
    <w:div w:id="397943355">
      <w:bodyDiv w:val="1"/>
      <w:marLeft w:val="0"/>
      <w:marRight w:val="0"/>
      <w:marTop w:val="0"/>
      <w:marBottom w:val="0"/>
      <w:divBdr>
        <w:top w:val="none" w:sz="0" w:space="0" w:color="auto"/>
        <w:left w:val="none" w:sz="0" w:space="0" w:color="auto"/>
        <w:bottom w:val="none" w:sz="0" w:space="0" w:color="auto"/>
        <w:right w:val="none" w:sz="0" w:space="0" w:color="auto"/>
      </w:divBdr>
    </w:div>
    <w:div w:id="424347054">
      <w:bodyDiv w:val="1"/>
      <w:marLeft w:val="0"/>
      <w:marRight w:val="0"/>
      <w:marTop w:val="0"/>
      <w:marBottom w:val="0"/>
      <w:divBdr>
        <w:top w:val="none" w:sz="0" w:space="0" w:color="auto"/>
        <w:left w:val="none" w:sz="0" w:space="0" w:color="auto"/>
        <w:bottom w:val="none" w:sz="0" w:space="0" w:color="auto"/>
        <w:right w:val="none" w:sz="0" w:space="0" w:color="auto"/>
      </w:divBdr>
    </w:div>
    <w:div w:id="532575938">
      <w:bodyDiv w:val="1"/>
      <w:marLeft w:val="0"/>
      <w:marRight w:val="0"/>
      <w:marTop w:val="0"/>
      <w:marBottom w:val="0"/>
      <w:divBdr>
        <w:top w:val="none" w:sz="0" w:space="0" w:color="auto"/>
        <w:left w:val="none" w:sz="0" w:space="0" w:color="auto"/>
        <w:bottom w:val="none" w:sz="0" w:space="0" w:color="auto"/>
        <w:right w:val="none" w:sz="0" w:space="0" w:color="auto"/>
      </w:divBdr>
    </w:div>
    <w:div w:id="534077839">
      <w:bodyDiv w:val="1"/>
      <w:marLeft w:val="0"/>
      <w:marRight w:val="0"/>
      <w:marTop w:val="0"/>
      <w:marBottom w:val="0"/>
      <w:divBdr>
        <w:top w:val="none" w:sz="0" w:space="0" w:color="auto"/>
        <w:left w:val="none" w:sz="0" w:space="0" w:color="auto"/>
        <w:bottom w:val="none" w:sz="0" w:space="0" w:color="auto"/>
        <w:right w:val="none" w:sz="0" w:space="0" w:color="auto"/>
      </w:divBdr>
    </w:div>
    <w:div w:id="589580766">
      <w:bodyDiv w:val="1"/>
      <w:marLeft w:val="0"/>
      <w:marRight w:val="0"/>
      <w:marTop w:val="0"/>
      <w:marBottom w:val="0"/>
      <w:divBdr>
        <w:top w:val="none" w:sz="0" w:space="0" w:color="auto"/>
        <w:left w:val="none" w:sz="0" w:space="0" w:color="auto"/>
        <w:bottom w:val="none" w:sz="0" w:space="0" w:color="auto"/>
        <w:right w:val="none" w:sz="0" w:space="0" w:color="auto"/>
      </w:divBdr>
    </w:div>
    <w:div w:id="765998541">
      <w:bodyDiv w:val="1"/>
      <w:marLeft w:val="0"/>
      <w:marRight w:val="0"/>
      <w:marTop w:val="0"/>
      <w:marBottom w:val="0"/>
      <w:divBdr>
        <w:top w:val="none" w:sz="0" w:space="0" w:color="auto"/>
        <w:left w:val="none" w:sz="0" w:space="0" w:color="auto"/>
        <w:bottom w:val="none" w:sz="0" w:space="0" w:color="auto"/>
        <w:right w:val="none" w:sz="0" w:space="0" w:color="auto"/>
      </w:divBdr>
    </w:div>
    <w:div w:id="863054885">
      <w:bodyDiv w:val="1"/>
      <w:marLeft w:val="0"/>
      <w:marRight w:val="0"/>
      <w:marTop w:val="0"/>
      <w:marBottom w:val="0"/>
      <w:divBdr>
        <w:top w:val="none" w:sz="0" w:space="0" w:color="auto"/>
        <w:left w:val="none" w:sz="0" w:space="0" w:color="auto"/>
        <w:bottom w:val="none" w:sz="0" w:space="0" w:color="auto"/>
        <w:right w:val="none" w:sz="0" w:space="0" w:color="auto"/>
      </w:divBdr>
    </w:div>
    <w:div w:id="909777330">
      <w:bodyDiv w:val="1"/>
      <w:marLeft w:val="0"/>
      <w:marRight w:val="0"/>
      <w:marTop w:val="0"/>
      <w:marBottom w:val="0"/>
      <w:divBdr>
        <w:top w:val="none" w:sz="0" w:space="0" w:color="auto"/>
        <w:left w:val="none" w:sz="0" w:space="0" w:color="auto"/>
        <w:bottom w:val="none" w:sz="0" w:space="0" w:color="auto"/>
        <w:right w:val="none" w:sz="0" w:space="0" w:color="auto"/>
      </w:divBdr>
    </w:div>
    <w:div w:id="974025587">
      <w:bodyDiv w:val="1"/>
      <w:marLeft w:val="0"/>
      <w:marRight w:val="0"/>
      <w:marTop w:val="0"/>
      <w:marBottom w:val="0"/>
      <w:divBdr>
        <w:top w:val="none" w:sz="0" w:space="0" w:color="auto"/>
        <w:left w:val="none" w:sz="0" w:space="0" w:color="auto"/>
        <w:bottom w:val="none" w:sz="0" w:space="0" w:color="auto"/>
        <w:right w:val="none" w:sz="0" w:space="0" w:color="auto"/>
      </w:divBdr>
    </w:div>
    <w:div w:id="987900828">
      <w:bodyDiv w:val="1"/>
      <w:marLeft w:val="0"/>
      <w:marRight w:val="0"/>
      <w:marTop w:val="0"/>
      <w:marBottom w:val="0"/>
      <w:divBdr>
        <w:top w:val="none" w:sz="0" w:space="0" w:color="auto"/>
        <w:left w:val="none" w:sz="0" w:space="0" w:color="auto"/>
        <w:bottom w:val="none" w:sz="0" w:space="0" w:color="auto"/>
        <w:right w:val="none" w:sz="0" w:space="0" w:color="auto"/>
      </w:divBdr>
    </w:div>
    <w:div w:id="1201480115">
      <w:bodyDiv w:val="1"/>
      <w:marLeft w:val="0"/>
      <w:marRight w:val="0"/>
      <w:marTop w:val="0"/>
      <w:marBottom w:val="0"/>
      <w:divBdr>
        <w:top w:val="none" w:sz="0" w:space="0" w:color="auto"/>
        <w:left w:val="none" w:sz="0" w:space="0" w:color="auto"/>
        <w:bottom w:val="none" w:sz="0" w:space="0" w:color="auto"/>
        <w:right w:val="none" w:sz="0" w:space="0" w:color="auto"/>
      </w:divBdr>
    </w:div>
    <w:div w:id="1260798843">
      <w:bodyDiv w:val="1"/>
      <w:marLeft w:val="0"/>
      <w:marRight w:val="0"/>
      <w:marTop w:val="0"/>
      <w:marBottom w:val="0"/>
      <w:divBdr>
        <w:top w:val="none" w:sz="0" w:space="0" w:color="auto"/>
        <w:left w:val="none" w:sz="0" w:space="0" w:color="auto"/>
        <w:bottom w:val="none" w:sz="0" w:space="0" w:color="auto"/>
        <w:right w:val="none" w:sz="0" w:space="0" w:color="auto"/>
      </w:divBdr>
    </w:div>
    <w:div w:id="1364011993">
      <w:bodyDiv w:val="1"/>
      <w:marLeft w:val="0"/>
      <w:marRight w:val="0"/>
      <w:marTop w:val="0"/>
      <w:marBottom w:val="0"/>
      <w:divBdr>
        <w:top w:val="none" w:sz="0" w:space="0" w:color="auto"/>
        <w:left w:val="none" w:sz="0" w:space="0" w:color="auto"/>
        <w:bottom w:val="none" w:sz="0" w:space="0" w:color="auto"/>
        <w:right w:val="none" w:sz="0" w:space="0" w:color="auto"/>
      </w:divBdr>
    </w:div>
    <w:div w:id="1598362088">
      <w:bodyDiv w:val="1"/>
      <w:marLeft w:val="0"/>
      <w:marRight w:val="0"/>
      <w:marTop w:val="0"/>
      <w:marBottom w:val="0"/>
      <w:divBdr>
        <w:top w:val="none" w:sz="0" w:space="0" w:color="auto"/>
        <w:left w:val="none" w:sz="0" w:space="0" w:color="auto"/>
        <w:bottom w:val="none" w:sz="0" w:space="0" w:color="auto"/>
        <w:right w:val="none" w:sz="0" w:space="0" w:color="auto"/>
      </w:divBdr>
    </w:div>
    <w:div w:id="1605918355">
      <w:bodyDiv w:val="1"/>
      <w:marLeft w:val="0"/>
      <w:marRight w:val="0"/>
      <w:marTop w:val="0"/>
      <w:marBottom w:val="0"/>
      <w:divBdr>
        <w:top w:val="none" w:sz="0" w:space="0" w:color="auto"/>
        <w:left w:val="none" w:sz="0" w:space="0" w:color="auto"/>
        <w:bottom w:val="none" w:sz="0" w:space="0" w:color="auto"/>
        <w:right w:val="none" w:sz="0" w:space="0" w:color="auto"/>
      </w:divBdr>
    </w:div>
    <w:div w:id="1606690481">
      <w:bodyDiv w:val="1"/>
      <w:marLeft w:val="0"/>
      <w:marRight w:val="0"/>
      <w:marTop w:val="0"/>
      <w:marBottom w:val="0"/>
      <w:divBdr>
        <w:top w:val="none" w:sz="0" w:space="0" w:color="auto"/>
        <w:left w:val="none" w:sz="0" w:space="0" w:color="auto"/>
        <w:bottom w:val="none" w:sz="0" w:space="0" w:color="auto"/>
        <w:right w:val="none" w:sz="0" w:space="0" w:color="auto"/>
      </w:divBdr>
    </w:div>
    <w:div w:id="1642616389">
      <w:bodyDiv w:val="1"/>
      <w:marLeft w:val="0"/>
      <w:marRight w:val="0"/>
      <w:marTop w:val="0"/>
      <w:marBottom w:val="0"/>
      <w:divBdr>
        <w:top w:val="none" w:sz="0" w:space="0" w:color="auto"/>
        <w:left w:val="none" w:sz="0" w:space="0" w:color="auto"/>
        <w:bottom w:val="none" w:sz="0" w:space="0" w:color="auto"/>
        <w:right w:val="none" w:sz="0" w:space="0" w:color="auto"/>
      </w:divBdr>
    </w:div>
    <w:div w:id="1768309272">
      <w:bodyDiv w:val="1"/>
      <w:marLeft w:val="0"/>
      <w:marRight w:val="0"/>
      <w:marTop w:val="0"/>
      <w:marBottom w:val="0"/>
      <w:divBdr>
        <w:top w:val="none" w:sz="0" w:space="0" w:color="auto"/>
        <w:left w:val="none" w:sz="0" w:space="0" w:color="auto"/>
        <w:bottom w:val="none" w:sz="0" w:space="0" w:color="auto"/>
        <w:right w:val="none" w:sz="0" w:space="0" w:color="auto"/>
      </w:divBdr>
    </w:div>
    <w:div w:id="1786919919">
      <w:bodyDiv w:val="1"/>
      <w:marLeft w:val="0"/>
      <w:marRight w:val="0"/>
      <w:marTop w:val="0"/>
      <w:marBottom w:val="0"/>
      <w:divBdr>
        <w:top w:val="none" w:sz="0" w:space="0" w:color="auto"/>
        <w:left w:val="none" w:sz="0" w:space="0" w:color="auto"/>
        <w:bottom w:val="none" w:sz="0" w:space="0" w:color="auto"/>
        <w:right w:val="none" w:sz="0" w:space="0" w:color="auto"/>
      </w:divBdr>
    </w:div>
    <w:div w:id="2031371387">
      <w:bodyDiv w:val="1"/>
      <w:marLeft w:val="0"/>
      <w:marRight w:val="0"/>
      <w:marTop w:val="0"/>
      <w:marBottom w:val="0"/>
      <w:divBdr>
        <w:top w:val="none" w:sz="0" w:space="0" w:color="auto"/>
        <w:left w:val="none" w:sz="0" w:space="0" w:color="auto"/>
        <w:bottom w:val="none" w:sz="0" w:space="0" w:color="auto"/>
        <w:right w:val="none" w:sz="0" w:space="0" w:color="auto"/>
      </w:divBdr>
    </w:div>
    <w:div w:id="2082217063">
      <w:bodyDiv w:val="1"/>
      <w:marLeft w:val="0"/>
      <w:marRight w:val="0"/>
      <w:marTop w:val="0"/>
      <w:marBottom w:val="0"/>
      <w:divBdr>
        <w:top w:val="none" w:sz="0" w:space="0" w:color="auto"/>
        <w:left w:val="none" w:sz="0" w:space="0" w:color="auto"/>
        <w:bottom w:val="none" w:sz="0" w:space="0" w:color="auto"/>
        <w:right w:val="none" w:sz="0" w:space="0" w:color="auto"/>
      </w:divBdr>
    </w:div>
    <w:div w:id="210541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Xay-dung-Do-thi/Luat-Xay-dung-2014-238644.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B3880-F519-4C46-83AC-0884ED7BD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7219</Words>
  <Characters>41150</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48273</CharactersWithSpaces>
  <SharedDoc>false</SharedDoc>
  <HLinks>
    <vt:vector size="150" baseType="variant">
      <vt:variant>
        <vt:i4>2031674</vt:i4>
      </vt:variant>
      <vt:variant>
        <vt:i4>206</vt:i4>
      </vt:variant>
      <vt:variant>
        <vt:i4>0</vt:i4>
      </vt:variant>
      <vt:variant>
        <vt:i4>5</vt:i4>
      </vt:variant>
      <vt:variant>
        <vt:lpwstr/>
      </vt:variant>
      <vt:variant>
        <vt:lpwstr>_Toc134684797</vt:lpwstr>
      </vt:variant>
      <vt:variant>
        <vt:i4>2031674</vt:i4>
      </vt:variant>
      <vt:variant>
        <vt:i4>200</vt:i4>
      </vt:variant>
      <vt:variant>
        <vt:i4>0</vt:i4>
      </vt:variant>
      <vt:variant>
        <vt:i4>5</vt:i4>
      </vt:variant>
      <vt:variant>
        <vt:lpwstr/>
      </vt:variant>
      <vt:variant>
        <vt:lpwstr>_Toc134684796</vt:lpwstr>
      </vt:variant>
      <vt:variant>
        <vt:i4>2031674</vt:i4>
      </vt:variant>
      <vt:variant>
        <vt:i4>194</vt:i4>
      </vt:variant>
      <vt:variant>
        <vt:i4>0</vt:i4>
      </vt:variant>
      <vt:variant>
        <vt:i4>5</vt:i4>
      </vt:variant>
      <vt:variant>
        <vt:lpwstr/>
      </vt:variant>
      <vt:variant>
        <vt:lpwstr>_Toc134684795</vt:lpwstr>
      </vt:variant>
      <vt:variant>
        <vt:i4>2031674</vt:i4>
      </vt:variant>
      <vt:variant>
        <vt:i4>188</vt:i4>
      </vt:variant>
      <vt:variant>
        <vt:i4>0</vt:i4>
      </vt:variant>
      <vt:variant>
        <vt:i4>5</vt:i4>
      </vt:variant>
      <vt:variant>
        <vt:lpwstr/>
      </vt:variant>
      <vt:variant>
        <vt:lpwstr>_Toc134684794</vt:lpwstr>
      </vt:variant>
      <vt:variant>
        <vt:i4>2031674</vt:i4>
      </vt:variant>
      <vt:variant>
        <vt:i4>182</vt:i4>
      </vt:variant>
      <vt:variant>
        <vt:i4>0</vt:i4>
      </vt:variant>
      <vt:variant>
        <vt:i4>5</vt:i4>
      </vt:variant>
      <vt:variant>
        <vt:lpwstr/>
      </vt:variant>
      <vt:variant>
        <vt:lpwstr>_Toc134684793</vt:lpwstr>
      </vt:variant>
      <vt:variant>
        <vt:i4>2031674</vt:i4>
      </vt:variant>
      <vt:variant>
        <vt:i4>176</vt:i4>
      </vt:variant>
      <vt:variant>
        <vt:i4>0</vt:i4>
      </vt:variant>
      <vt:variant>
        <vt:i4>5</vt:i4>
      </vt:variant>
      <vt:variant>
        <vt:lpwstr/>
      </vt:variant>
      <vt:variant>
        <vt:lpwstr>_Toc134684792</vt:lpwstr>
      </vt:variant>
      <vt:variant>
        <vt:i4>2031674</vt:i4>
      </vt:variant>
      <vt:variant>
        <vt:i4>170</vt:i4>
      </vt:variant>
      <vt:variant>
        <vt:i4>0</vt:i4>
      </vt:variant>
      <vt:variant>
        <vt:i4>5</vt:i4>
      </vt:variant>
      <vt:variant>
        <vt:lpwstr/>
      </vt:variant>
      <vt:variant>
        <vt:lpwstr>_Toc134684791</vt:lpwstr>
      </vt:variant>
      <vt:variant>
        <vt:i4>2031674</vt:i4>
      </vt:variant>
      <vt:variant>
        <vt:i4>164</vt:i4>
      </vt:variant>
      <vt:variant>
        <vt:i4>0</vt:i4>
      </vt:variant>
      <vt:variant>
        <vt:i4>5</vt:i4>
      </vt:variant>
      <vt:variant>
        <vt:lpwstr/>
      </vt:variant>
      <vt:variant>
        <vt:lpwstr>_Toc134684790</vt:lpwstr>
      </vt:variant>
      <vt:variant>
        <vt:i4>1966138</vt:i4>
      </vt:variant>
      <vt:variant>
        <vt:i4>158</vt:i4>
      </vt:variant>
      <vt:variant>
        <vt:i4>0</vt:i4>
      </vt:variant>
      <vt:variant>
        <vt:i4>5</vt:i4>
      </vt:variant>
      <vt:variant>
        <vt:lpwstr/>
      </vt:variant>
      <vt:variant>
        <vt:lpwstr>_Toc134684789</vt:lpwstr>
      </vt:variant>
      <vt:variant>
        <vt:i4>1966138</vt:i4>
      </vt:variant>
      <vt:variant>
        <vt:i4>152</vt:i4>
      </vt:variant>
      <vt:variant>
        <vt:i4>0</vt:i4>
      </vt:variant>
      <vt:variant>
        <vt:i4>5</vt:i4>
      </vt:variant>
      <vt:variant>
        <vt:lpwstr/>
      </vt:variant>
      <vt:variant>
        <vt:lpwstr>_Toc134684788</vt:lpwstr>
      </vt:variant>
      <vt:variant>
        <vt:i4>1966138</vt:i4>
      </vt:variant>
      <vt:variant>
        <vt:i4>146</vt:i4>
      </vt:variant>
      <vt:variant>
        <vt:i4>0</vt:i4>
      </vt:variant>
      <vt:variant>
        <vt:i4>5</vt:i4>
      </vt:variant>
      <vt:variant>
        <vt:lpwstr/>
      </vt:variant>
      <vt:variant>
        <vt:lpwstr>_Toc134684787</vt:lpwstr>
      </vt:variant>
      <vt:variant>
        <vt:i4>1966138</vt:i4>
      </vt:variant>
      <vt:variant>
        <vt:i4>140</vt:i4>
      </vt:variant>
      <vt:variant>
        <vt:i4>0</vt:i4>
      </vt:variant>
      <vt:variant>
        <vt:i4>5</vt:i4>
      </vt:variant>
      <vt:variant>
        <vt:lpwstr/>
      </vt:variant>
      <vt:variant>
        <vt:lpwstr>_Toc134684786</vt:lpwstr>
      </vt:variant>
      <vt:variant>
        <vt:i4>1966138</vt:i4>
      </vt:variant>
      <vt:variant>
        <vt:i4>134</vt:i4>
      </vt:variant>
      <vt:variant>
        <vt:i4>0</vt:i4>
      </vt:variant>
      <vt:variant>
        <vt:i4>5</vt:i4>
      </vt:variant>
      <vt:variant>
        <vt:lpwstr/>
      </vt:variant>
      <vt:variant>
        <vt:lpwstr>_Toc134684785</vt:lpwstr>
      </vt:variant>
      <vt:variant>
        <vt:i4>1966138</vt:i4>
      </vt:variant>
      <vt:variant>
        <vt:i4>128</vt:i4>
      </vt:variant>
      <vt:variant>
        <vt:i4>0</vt:i4>
      </vt:variant>
      <vt:variant>
        <vt:i4>5</vt:i4>
      </vt:variant>
      <vt:variant>
        <vt:lpwstr/>
      </vt:variant>
      <vt:variant>
        <vt:lpwstr>_Toc134684784</vt:lpwstr>
      </vt:variant>
      <vt:variant>
        <vt:i4>1966138</vt:i4>
      </vt:variant>
      <vt:variant>
        <vt:i4>122</vt:i4>
      </vt:variant>
      <vt:variant>
        <vt:i4>0</vt:i4>
      </vt:variant>
      <vt:variant>
        <vt:i4>5</vt:i4>
      </vt:variant>
      <vt:variant>
        <vt:lpwstr/>
      </vt:variant>
      <vt:variant>
        <vt:lpwstr>_Toc134684783</vt:lpwstr>
      </vt:variant>
      <vt:variant>
        <vt:i4>1966138</vt:i4>
      </vt:variant>
      <vt:variant>
        <vt:i4>116</vt:i4>
      </vt:variant>
      <vt:variant>
        <vt:i4>0</vt:i4>
      </vt:variant>
      <vt:variant>
        <vt:i4>5</vt:i4>
      </vt:variant>
      <vt:variant>
        <vt:lpwstr/>
      </vt:variant>
      <vt:variant>
        <vt:lpwstr>_Toc134684782</vt:lpwstr>
      </vt:variant>
      <vt:variant>
        <vt:i4>1966138</vt:i4>
      </vt:variant>
      <vt:variant>
        <vt:i4>110</vt:i4>
      </vt:variant>
      <vt:variant>
        <vt:i4>0</vt:i4>
      </vt:variant>
      <vt:variant>
        <vt:i4>5</vt:i4>
      </vt:variant>
      <vt:variant>
        <vt:lpwstr/>
      </vt:variant>
      <vt:variant>
        <vt:lpwstr>_Toc134684781</vt:lpwstr>
      </vt:variant>
      <vt:variant>
        <vt:i4>1966138</vt:i4>
      </vt:variant>
      <vt:variant>
        <vt:i4>104</vt:i4>
      </vt:variant>
      <vt:variant>
        <vt:i4>0</vt:i4>
      </vt:variant>
      <vt:variant>
        <vt:i4>5</vt:i4>
      </vt:variant>
      <vt:variant>
        <vt:lpwstr/>
      </vt:variant>
      <vt:variant>
        <vt:lpwstr>_Toc134684780</vt:lpwstr>
      </vt:variant>
      <vt:variant>
        <vt:i4>1114170</vt:i4>
      </vt:variant>
      <vt:variant>
        <vt:i4>98</vt:i4>
      </vt:variant>
      <vt:variant>
        <vt:i4>0</vt:i4>
      </vt:variant>
      <vt:variant>
        <vt:i4>5</vt:i4>
      </vt:variant>
      <vt:variant>
        <vt:lpwstr/>
      </vt:variant>
      <vt:variant>
        <vt:lpwstr>_Toc134684779</vt:lpwstr>
      </vt:variant>
      <vt:variant>
        <vt:i4>1114170</vt:i4>
      </vt:variant>
      <vt:variant>
        <vt:i4>92</vt:i4>
      </vt:variant>
      <vt:variant>
        <vt:i4>0</vt:i4>
      </vt:variant>
      <vt:variant>
        <vt:i4>5</vt:i4>
      </vt:variant>
      <vt:variant>
        <vt:lpwstr/>
      </vt:variant>
      <vt:variant>
        <vt:lpwstr>_Toc134684778</vt:lpwstr>
      </vt:variant>
      <vt:variant>
        <vt:i4>1114170</vt:i4>
      </vt:variant>
      <vt:variant>
        <vt:i4>86</vt:i4>
      </vt:variant>
      <vt:variant>
        <vt:i4>0</vt:i4>
      </vt:variant>
      <vt:variant>
        <vt:i4>5</vt:i4>
      </vt:variant>
      <vt:variant>
        <vt:lpwstr/>
      </vt:variant>
      <vt:variant>
        <vt:lpwstr>_Toc134684777</vt:lpwstr>
      </vt:variant>
      <vt:variant>
        <vt:i4>393236</vt:i4>
      </vt:variant>
      <vt:variant>
        <vt:i4>75</vt:i4>
      </vt:variant>
      <vt:variant>
        <vt:i4>0</vt:i4>
      </vt:variant>
      <vt:variant>
        <vt:i4>5</vt:i4>
      </vt:variant>
      <vt:variant>
        <vt:lpwstr>https://thuvienphapluat.vn/van-ban/Xay-dung-Do-thi/Luat-Xay-dung-2014-238644.aspx</vt:lpwstr>
      </vt:variant>
      <vt:variant>
        <vt:lpwstr/>
      </vt:variant>
      <vt:variant>
        <vt:i4>393236</vt:i4>
      </vt:variant>
      <vt:variant>
        <vt:i4>72</vt:i4>
      </vt:variant>
      <vt:variant>
        <vt:i4>0</vt:i4>
      </vt:variant>
      <vt:variant>
        <vt:i4>5</vt:i4>
      </vt:variant>
      <vt:variant>
        <vt:lpwstr>https://thuvienphapluat.vn/van-ban/Xay-dung-Do-thi/Luat-Xay-dung-2014-238644.aspx</vt:lpwstr>
      </vt:variant>
      <vt:variant>
        <vt:lpwstr/>
      </vt:variant>
      <vt:variant>
        <vt:i4>917566</vt:i4>
      </vt:variant>
      <vt:variant>
        <vt:i4>30</vt:i4>
      </vt:variant>
      <vt:variant>
        <vt:i4>0</vt:i4>
      </vt:variant>
      <vt:variant>
        <vt:i4>5</vt:i4>
      </vt:variant>
      <vt:variant>
        <vt:lpwstr>mailto:khkt.cqldb3@gmail.com</vt:lpwstr>
      </vt:variant>
      <vt:variant>
        <vt:lpwstr/>
      </vt:variant>
      <vt:variant>
        <vt:i4>1704028</vt:i4>
      </vt:variant>
      <vt:variant>
        <vt:i4>21</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cp:lastModifiedBy>Hồng Phúc</cp:lastModifiedBy>
  <cp:revision>40</cp:revision>
  <cp:lastPrinted>2026-01-25T08:24:00Z</cp:lastPrinted>
  <dcterms:created xsi:type="dcterms:W3CDTF">2026-01-25T08:20:00Z</dcterms:created>
  <dcterms:modified xsi:type="dcterms:W3CDTF">2026-03-02T04:34:00Z</dcterms:modified>
</cp:coreProperties>
</file>