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46" w:rsidRPr="006F65F5" w:rsidRDefault="007E582C">
      <w:pPr>
        <w:spacing w:before="120" w:after="120"/>
        <w:jc w:val="center"/>
        <w:outlineLvl w:val="0"/>
        <w:rPr>
          <w:b/>
          <w:bCs/>
          <w:sz w:val="28"/>
          <w:szCs w:val="28"/>
        </w:rPr>
      </w:pPr>
      <w:bookmarkStart w:id="0" w:name="_Toc104800535"/>
      <w:r w:rsidRPr="006F65F5">
        <w:rPr>
          <w:b/>
          <w:bCs/>
          <w:sz w:val="28"/>
          <w:szCs w:val="28"/>
        </w:rPr>
        <w:t>Chương V. YÊU CẦU VỀ KỸ THUẬT</w:t>
      </w:r>
      <w:bookmarkEnd w:id="0"/>
    </w:p>
    <w:p w:rsidR="00692646" w:rsidRPr="006F65F5" w:rsidRDefault="007E582C">
      <w:pPr>
        <w:spacing w:before="120" w:after="120"/>
        <w:ind w:firstLine="709"/>
        <w:rPr>
          <w:b/>
          <w:sz w:val="28"/>
          <w:szCs w:val="28"/>
          <w:lang w:val="nl-NL"/>
        </w:rPr>
      </w:pPr>
      <w:r w:rsidRPr="006F65F5">
        <w:rPr>
          <w:b/>
          <w:sz w:val="28"/>
          <w:szCs w:val="28"/>
          <w:lang w:val="nl-NL"/>
        </w:rPr>
        <w:t>1. Giới thiệu chung về dự án/dự toán mua sắm, gói thầu:</w:t>
      </w:r>
    </w:p>
    <w:p w:rsidR="00692646" w:rsidRPr="004A1B0D" w:rsidRDefault="007E582C">
      <w:pPr>
        <w:spacing w:before="120" w:after="120"/>
        <w:ind w:right="29" w:firstLine="720"/>
        <w:rPr>
          <w:sz w:val="28"/>
          <w:szCs w:val="28"/>
          <w:lang w:val="vi-VN"/>
        </w:rPr>
      </w:pPr>
      <w:bookmarkStart w:id="1" w:name="_Hlk154908869"/>
      <w:r w:rsidRPr="006F65F5">
        <w:rPr>
          <w:sz w:val="28"/>
          <w:szCs w:val="28"/>
          <w:lang w:val="vi-VN"/>
        </w:rPr>
        <w:t xml:space="preserve">1. Tên dự toán: </w:t>
      </w:r>
      <w:r w:rsidR="0059708B">
        <w:rPr>
          <w:sz w:val="28"/>
          <w:szCs w:val="28"/>
          <w:lang w:val="vi-VN"/>
        </w:rPr>
        <w:t>Sự nghiệp bảo vệ môi trường</w:t>
      </w:r>
      <w:r w:rsidRPr="004A1B0D">
        <w:rPr>
          <w:sz w:val="28"/>
          <w:szCs w:val="28"/>
          <w:lang w:val="vi-VN"/>
        </w:rPr>
        <w:t>.</w:t>
      </w:r>
    </w:p>
    <w:p w:rsidR="00692646" w:rsidRPr="004A1B0D" w:rsidRDefault="00FF5A86">
      <w:pPr>
        <w:spacing w:before="120" w:after="120"/>
        <w:ind w:right="29" w:firstLine="720"/>
        <w:rPr>
          <w:sz w:val="28"/>
          <w:szCs w:val="28"/>
          <w:lang w:val="vi-VN"/>
        </w:rPr>
      </w:pPr>
      <w:r w:rsidRPr="004A1B0D">
        <w:rPr>
          <w:sz w:val="28"/>
          <w:szCs w:val="28"/>
          <w:lang w:val="vi-VN"/>
        </w:rPr>
        <w:t>2</w:t>
      </w:r>
      <w:r w:rsidR="007E582C" w:rsidRPr="004A1B0D">
        <w:rPr>
          <w:sz w:val="28"/>
          <w:szCs w:val="28"/>
          <w:lang w:val="vi-VN"/>
        </w:rPr>
        <w:t xml:space="preserve">. Chủ đầu tư: </w:t>
      </w:r>
      <w:r w:rsidR="00AB3C47">
        <w:rPr>
          <w:b/>
          <w:sz w:val="28"/>
          <w:szCs w:val="28"/>
          <w:lang w:val="nl-NL"/>
        </w:rPr>
        <w:t>Ban Quản lý Khu kinh tế tỉnh Lào Cai</w:t>
      </w:r>
      <w:r w:rsidR="007E582C" w:rsidRPr="004A1B0D">
        <w:rPr>
          <w:sz w:val="28"/>
          <w:szCs w:val="28"/>
          <w:lang w:val="vi-VN"/>
        </w:rPr>
        <w:t>.</w:t>
      </w:r>
    </w:p>
    <w:p w:rsidR="00692646" w:rsidRPr="004A1B0D" w:rsidRDefault="00FF5A86">
      <w:pPr>
        <w:spacing w:before="120" w:after="120"/>
        <w:ind w:right="29" w:firstLine="720"/>
        <w:rPr>
          <w:sz w:val="28"/>
          <w:szCs w:val="28"/>
          <w:lang w:val="vi-VN"/>
        </w:rPr>
      </w:pPr>
      <w:r w:rsidRPr="004A1B0D">
        <w:rPr>
          <w:sz w:val="28"/>
          <w:szCs w:val="28"/>
          <w:lang w:val="vi-VN"/>
        </w:rPr>
        <w:t>3</w:t>
      </w:r>
      <w:r w:rsidR="007E582C" w:rsidRPr="004A1B0D">
        <w:rPr>
          <w:sz w:val="28"/>
          <w:szCs w:val="28"/>
          <w:lang w:val="vi-VN"/>
        </w:rPr>
        <w:t xml:space="preserve">. Nguồn vốn đầu tư: </w:t>
      </w:r>
      <w:r w:rsidR="004312E6">
        <w:rPr>
          <w:sz w:val="28"/>
          <w:szCs w:val="28"/>
          <w:lang w:val="vi-VN"/>
        </w:rPr>
        <w:t xml:space="preserve">Ngân sách </w:t>
      </w:r>
      <w:r w:rsidR="00B72955">
        <w:rPr>
          <w:sz w:val="28"/>
          <w:szCs w:val="28"/>
        </w:rPr>
        <w:t>tỉnh</w:t>
      </w:r>
      <w:r w:rsidR="004312E6">
        <w:rPr>
          <w:sz w:val="28"/>
          <w:szCs w:val="28"/>
          <w:lang w:val="vi-VN"/>
        </w:rPr>
        <w:t xml:space="preserve"> năm 2026</w:t>
      </w:r>
      <w:r w:rsidR="007E582C" w:rsidRPr="004A1B0D">
        <w:rPr>
          <w:sz w:val="28"/>
          <w:szCs w:val="28"/>
          <w:lang w:val="vi-VN"/>
        </w:rPr>
        <w:t>.</w:t>
      </w:r>
    </w:p>
    <w:p w:rsidR="00692646" w:rsidRPr="004A1B0D" w:rsidRDefault="00FF5A86">
      <w:pPr>
        <w:spacing w:before="120" w:after="120"/>
        <w:ind w:right="29" w:firstLine="720"/>
        <w:rPr>
          <w:sz w:val="28"/>
          <w:szCs w:val="28"/>
          <w:lang w:val="vi-VN"/>
        </w:rPr>
      </w:pPr>
      <w:r w:rsidRPr="004A1B0D">
        <w:rPr>
          <w:sz w:val="28"/>
          <w:szCs w:val="28"/>
          <w:lang w:val="vi-VN"/>
        </w:rPr>
        <w:t>4</w:t>
      </w:r>
      <w:r w:rsidR="007E582C" w:rsidRPr="004A1B0D">
        <w:rPr>
          <w:sz w:val="28"/>
          <w:szCs w:val="28"/>
          <w:lang w:val="vi-VN"/>
        </w:rPr>
        <w:t xml:space="preserve">. Thời gian thực hiện: </w:t>
      </w:r>
      <w:r w:rsidR="00AB3C47">
        <w:rPr>
          <w:bCs/>
          <w:iCs/>
          <w:sz w:val="28"/>
          <w:szCs w:val="28"/>
          <w:lang w:val="nl-NL"/>
        </w:rPr>
        <w:t xml:space="preserve">Năm </w:t>
      </w:r>
      <w:r w:rsidR="004312E6" w:rsidRPr="00B668FF">
        <w:rPr>
          <w:bCs/>
          <w:iCs/>
          <w:sz w:val="28"/>
          <w:szCs w:val="28"/>
          <w:lang w:val="nl-NL"/>
        </w:rPr>
        <w:t>2026</w:t>
      </w:r>
      <w:r w:rsidR="007E582C" w:rsidRPr="004A1B0D">
        <w:rPr>
          <w:sz w:val="28"/>
          <w:szCs w:val="28"/>
          <w:lang w:val="vi-VN"/>
        </w:rPr>
        <w:t>.</w:t>
      </w:r>
    </w:p>
    <w:bookmarkEnd w:id="1"/>
    <w:p w:rsidR="0059708B" w:rsidRDefault="007E582C" w:rsidP="0059708B">
      <w:pPr>
        <w:spacing w:before="120" w:after="120"/>
        <w:ind w:firstLine="709"/>
        <w:rPr>
          <w:b/>
          <w:sz w:val="28"/>
          <w:szCs w:val="28"/>
          <w:lang w:val="nl-NL"/>
        </w:rPr>
      </w:pPr>
      <w:r w:rsidRPr="006F65F5">
        <w:rPr>
          <w:b/>
          <w:sz w:val="28"/>
          <w:szCs w:val="28"/>
          <w:lang w:val="nl-NL"/>
        </w:rPr>
        <w:t>2. Mục tiêu công việc:</w:t>
      </w:r>
      <w:r w:rsidR="0059708B">
        <w:rPr>
          <w:b/>
          <w:sz w:val="28"/>
          <w:szCs w:val="28"/>
          <w:lang w:val="nl-NL"/>
        </w:rPr>
        <w:t xml:space="preserve"> </w:t>
      </w:r>
      <w:r w:rsidR="0059708B" w:rsidRPr="0059708B">
        <w:rPr>
          <w:sz w:val="28"/>
          <w:szCs w:val="28"/>
          <w:lang w:val="nl-NL"/>
        </w:rPr>
        <w:t>Quan trắc môi trường khu công nghiệp.</w:t>
      </w:r>
    </w:p>
    <w:p w:rsidR="00692646" w:rsidRPr="006F65F5" w:rsidRDefault="007E582C">
      <w:pPr>
        <w:spacing w:before="120" w:after="120"/>
        <w:ind w:firstLine="709"/>
        <w:rPr>
          <w:b/>
          <w:sz w:val="28"/>
          <w:szCs w:val="28"/>
          <w:lang w:val="nl-NL"/>
        </w:rPr>
      </w:pPr>
      <w:r w:rsidRPr="006F65F5">
        <w:rPr>
          <w:b/>
          <w:sz w:val="28"/>
          <w:szCs w:val="28"/>
          <w:lang w:val="nl-NL"/>
        </w:rPr>
        <w:t>3. Yêu cầu kỹ thuật của gói thầu:</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xml:space="preserve">-  Nhà thầu phải đáp ứng đầy đủ con người, trang thiết bị, máy móc, tiến độ theo </w:t>
      </w:r>
      <w:r w:rsidR="003F1AAC">
        <w:rPr>
          <w:i/>
          <w:spacing w:val="-2"/>
          <w:sz w:val="28"/>
          <w:szCs w:val="28"/>
          <w:lang w:val="nl-NL"/>
        </w:rPr>
        <w:t>yêu cầu của E-HSMT</w:t>
      </w:r>
      <w:r w:rsidRPr="006F65F5">
        <w:rPr>
          <w:i/>
          <w:spacing w:val="-2"/>
          <w:sz w:val="28"/>
          <w:szCs w:val="28"/>
          <w:lang w:val="nl-NL"/>
        </w:rPr>
        <w:t>;</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Nhà thầu có thể chào các chủng loại vật tư, thiết bị tương đương hoặc cao hơn yêu cầu của E-HSMT (Nhà thầu phải cung cấp đầy đủ tài liệu để chứng minh vật tư, thiết bị tương đương hoặc cao hơn yêu cầu của E-HSMT ).</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xml:space="preserve">- Nhà thầu phải hoàn thành các dịch vụ đáp ứng yêu cầu, tiến độ do </w:t>
      </w:r>
      <w:r w:rsidR="006F396C">
        <w:rPr>
          <w:i/>
          <w:spacing w:val="-2"/>
          <w:sz w:val="28"/>
          <w:szCs w:val="28"/>
          <w:lang w:val="nl-NL"/>
        </w:rPr>
        <w:t>Chủ đầu tư</w:t>
      </w:r>
      <w:r w:rsidRPr="006F65F5">
        <w:rPr>
          <w:i/>
          <w:spacing w:val="-2"/>
          <w:sz w:val="28"/>
          <w:szCs w:val="28"/>
          <w:lang w:val="nl-NL"/>
        </w:rPr>
        <w:t xml:space="preserve"> yêu cầu;</w:t>
      </w:r>
    </w:p>
    <w:p w:rsidR="00692646" w:rsidRDefault="007E582C">
      <w:pPr>
        <w:spacing w:before="60" w:after="60"/>
        <w:ind w:firstLine="709"/>
        <w:rPr>
          <w:i/>
          <w:spacing w:val="-2"/>
          <w:sz w:val="28"/>
          <w:szCs w:val="28"/>
          <w:lang w:val="nl-NL"/>
        </w:rPr>
      </w:pPr>
      <w:r w:rsidRPr="004763FE">
        <w:rPr>
          <w:i/>
          <w:spacing w:val="-2"/>
          <w:sz w:val="28"/>
          <w:szCs w:val="28"/>
          <w:lang w:val="nl-NL"/>
        </w:rPr>
        <w:t xml:space="preserve">- Nhà thầu phải đáp ứng phạm vi cung cấp và các yêu cầu kỹ thuật </w:t>
      </w:r>
      <w:r w:rsidR="00FD129B">
        <w:rPr>
          <w:i/>
          <w:spacing w:val="-2"/>
          <w:sz w:val="28"/>
          <w:szCs w:val="28"/>
          <w:lang w:val="nl-NL"/>
        </w:rPr>
        <w:t>theo Đề cương đính kèm</w:t>
      </w:r>
      <w:r w:rsidR="00C5282F">
        <w:rPr>
          <w:i/>
          <w:spacing w:val="-2"/>
          <w:sz w:val="28"/>
          <w:szCs w:val="28"/>
          <w:lang w:val="nl-NL"/>
        </w:rPr>
        <w:t xml:space="preserve"> và các nội dung như dưới đây</w:t>
      </w:r>
      <w:r w:rsidR="00FD129B">
        <w:rPr>
          <w:i/>
          <w:spacing w:val="-2"/>
          <w:sz w:val="28"/>
          <w:szCs w:val="28"/>
          <w:lang w:val="nl-NL"/>
        </w:rPr>
        <w:t>;</w:t>
      </w:r>
    </w:p>
    <w:tbl>
      <w:tblPr>
        <w:tblW w:w="5000" w:type="pct"/>
        <w:tblLook w:val="04A0" w:firstRow="1" w:lastRow="0" w:firstColumn="1" w:lastColumn="0" w:noHBand="0" w:noVBand="1"/>
      </w:tblPr>
      <w:tblGrid>
        <w:gridCol w:w="792"/>
        <w:gridCol w:w="4415"/>
        <w:gridCol w:w="1471"/>
        <w:gridCol w:w="1201"/>
        <w:gridCol w:w="1697"/>
      </w:tblGrid>
      <w:tr w:rsidR="00C5282F" w:rsidRPr="00C5282F" w:rsidTr="00C5282F">
        <w:trPr>
          <w:trHeight w:val="960"/>
          <w:tblHeader/>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282F" w:rsidRPr="00C5282F" w:rsidRDefault="00C5282F" w:rsidP="00C5282F">
            <w:pPr>
              <w:jc w:val="center"/>
              <w:rPr>
                <w:b/>
                <w:bCs/>
                <w:color w:val="000000"/>
                <w:sz w:val="26"/>
                <w:szCs w:val="26"/>
              </w:rPr>
            </w:pPr>
            <w:bookmarkStart w:id="2" w:name="_GoBack" w:colFirst="0" w:colLast="4"/>
            <w:r w:rsidRPr="00C5282F">
              <w:rPr>
                <w:b/>
                <w:bCs/>
                <w:color w:val="000000"/>
                <w:sz w:val="26"/>
                <w:szCs w:val="26"/>
              </w:rPr>
              <w:t>TT</w:t>
            </w:r>
          </w:p>
        </w:tc>
        <w:tc>
          <w:tcPr>
            <w:tcW w:w="2305" w:type="pct"/>
            <w:tcBorders>
              <w:top w:val="single" w:sz="4" w:space="0" w:color="auto"/>
              <w:left w:val="nil"/>
              <w:bottom w:val="single" w:sz="4" w:space="0" w:color="auto"/>
              <w:right w:val="single" w:sz="4" w:space="0" w:color="auto"/>
            </w:tcBorders>
            <w:shd w:val="clear" w:color="auto" w:fill="auto"/>
            <w:vAlign w:val="center"/>
            <w:hideMark/>
          </w:tcPr>
          <w:p w:rsidR="00C5282F" w:rsidRPr="00C5282F" w:rsidRDefault="00C5282F" w:rsidP="00C5282F">
            <w:pPr>
              <w:jc w:val="center"/>
              <w:rPr>
                <w:b/>
                <w:bCs/>
                <w:color w:val="000000"/>
                <w:sz w:val="26"/>
                <w:szCs w:val="26"/>
              </w:rPr>
            </w:pPr>
            <w:r w:rsidRPr="00C5282F">
              <w:rPr>
                <w:b/>
                <w:bCs/>
                <w:color w:val="000000"/>
                <w:sz w:val="26"/>
                <w:szCs w:val="26"/>
              </w:rPr>
              <w:t>Nội dung công việc</w:t>
            </w:r>
          </w:p>
        </w:tc>
        <w:tc>
          <w:tcPr>
            <w:tcW w:w="768" w:type="pct"/>
            <w:tcBorders>
              <w:top w:val="single" w:sz="4" w:space="0" w:color="auto"/>
              <w:left w:val="nil"/>
              <w:bottom w:val="single" w:sz="4" w:space="0" w:color="auto"/>
              <w:right w:val="single" w:sz="4" w:space="0" w:color="auto"/>
            </w:tcBorders>
            <w:shd w:val="clear" w:color="auto" w:fill="auto"/>
            <w:vAlign w:val="center"/>
            <w:hideMark/>
          </w:tcPr>
          <w:p w:rsidR="00C5282F" w:rsidRPr="00C5282F" w:rsidRDefault="00C5282F" w:rsidP="00C5282F">
            <w:pPr>
              <w:jc w:val="center"/>
              <w:rPr>
                <w:b/>
                <w:bCs/>
                <w:color w:val="000000"/>
                <w:sz w:val="26"/>
                <w:szCs w:val="26"/>
              </w:rPr>
            </w:pPr>
            <w:r w:rsidRPr="00C5282F">
              <w:rPr>
                <w:b/>
                <w:bCs/>
                <w:color w:val="000000"/>
                <w:sz w:val="26"/>
                <w:szCs w:val="26"/>
              </w:rPr>
              <w:t>Đơn vị tính</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C5282F" w:rsidRPr="00C5282F" w:rsidRDefault="00C5282F" w:rsidP="00C5282F">
            <w:pPr>
              <w:jc w:val="center"/>
              <w:rPr>
                <w:b/>
                <w:bCs/>
                <w:color w:val="000000"/>
                <w:sz w:val="26"/>
                <w:szCs w:val="26"/>
              </w:rPr>
            </w:pPr>
            <w:r w:rsidRPr="00C5282F">
              <w:rPr>
                <w:b/>
                <w:bCs/>
                <w:color w:val="000000"/>
                <w:sz w:val="26"/>
                <w:szCs w:val="26"/>
              </w:rPr>
              <w:t xml:space="preserve">Khối lượng 01 lần </w:t>
            </w:r>
          </w:p>
        </w:tc>
        <w:tc>
          <w:tcPr>
            <w:tcW w:w="887" w:type="pct"/>
            <w:tcBorders>
              <w:top w:val="single" w:sz="4" w:space="0" w:color="auto"/>
              <w:left w:val="nil"/>
              <w:bottom w:val="single" w:sz="4" w:space="0" w:color="auto"/>
              <w:right w:val="single" w:sz="4" w:space="0" w:color="auto"/>
            </w:tcBorders>
            <w:shd w:val="clear" w:color="auto" w:fill="auto"/>
            <w:vAlign w:val="center"/>
            <w:hideMark/>
          </w:tcPr>
          <w:p w:rsidR="00C5282F" w:rsidRPr="00C5282F" w:rsidRDefault="00C5282F" w:rsidP="00C5282F">
            <w:pPr>
              <w:jc w:val="center"/>
              <w:rPr>
                <w:b/>
                <w:bCs/>
                <w:color w:val="000000"/>
                <w:sz w:val="26"/>
                <w:szCs w:val="26"/>
              </w:rPr>
            </w:pPr>
            <w:r w:rsidRPr="00C5282F">
              <w:rPr>
                <w:b/>
                <w:bCs/>
                <w:color w:val="000000"/>
                <w:sz w:val="26"/>
                <w:szCs w:val="26"/>
              </w:rPr>
              <w:t xml:space="preserve">Số lần quan trắc </w:t>
            </w:r>
          </w:p>
        </w:tc>
      </w:tr>
      <w:bookmarkEnd w:id="2"/>
      <w:tr w:rsidR="00C5282F" w:rsidRPr="00C5282F" w:rsidTr="00C5282F">
        <w:trPr>
          <w:trHeight w:val="46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b/>
                <w:bCs/>
                <w:color w:val="000000"/>
                <w:sz w:val="26"/>
                <w:szCs w:val="26"/>
              </w:rPr>
            </w:pPr>
            <w:r w:rsidRPr="00C5282F">
              <w:rPr>
                <w:b/>
                <w:bCs/>
                <w:color w:val="000000"/>
                <w:sz w:val="26"/>
                <w:szCs w:val="26"/>
              </w:rPr>
              <w:t>I</w:t>
            </w:r>
          </w:p>
        </w:tc>
        <w:tc>
          <w:tcPr>
            <w:tcW w:w="3700" w:type="pct"/>
            <w:gridSpan w:val="3"/>
            <w:tcBorders>
              <w:top w:val="single" w:sz="4" w:space="0" w:color="auto"/>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b/>
                <w:bCs/>
                <w:color w:val="000000"/>
                <w:sz w:val="26"/>
                <w:szCs w:val="26"/>
              </w:rPr>
            </w:pPr>
            <w:r w:rsidRPr="00C5282F">
              <w:rPr>
                <w:b/>
                <w:bCs/>
                <w:color w:val="000000"/>
                <w:sz w:val="26"/>
                <w:szCs w:val="26"/>
              </w:rPr>
              <w:t>Giám sát nguồn thải (I = I.1+I.2)</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 </w:t>
            </w:r>
          </w:p>
        </w:tc>
      </w:tr>
      <w:tr w:rsidR="00C5282F" w:rsidRPr="00C5282F" w:rsidTr="00C5282F">
        <w:trPr>
          <w:trHeight w:val="49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b/>
                <w:bCs/>
                <w:i/>
                <w:iCs/>
                <w:color w:val="000000"/>
                <w:sz w:val="26"/>
                <w:szCs w:val="26"/>
              </w:rPr>
            </w:pPr>
            <w:r w:rsidRPr="00C5282F">
              <w:rPr>
                <w:b/>
                <w:bCs/>
                <w:i/>
                <w:iCs/>
                <w:color w:val="000000"/>
                <w:sz w:val="26"/>
                <w:szCs w:val="26"/>
              </w:rPr>
              <w:t>I.1</w:t>
            </w:r>
          </w:p>
        </w:tc>
        <w:tc>
          <w:tcPr>
            <w:tcW w:w="2305"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b/>
                <w:bCs/>
                <w:i/>
                <w:iCs/>
                <w:color w:val="000000"/>
                <w:sz w:val="26"/>
                <w:szCs w:val="26"/>
              </w:rPr>
            </w:pPr>
            <w:r w:rsidRPr="00C5282F">
              <w:rPr>
                <w:b/>
                <w:bCs/>
                <w:i/>
                <w:iCs/>
                <w:color w:val="000000"/>
                <w:sz w:val="26"/>
                <w:szCs w:val="26"/>
              </w:rPr>
              <w:t>Giám sát khí thải</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b/>
                <w:bCs/>
                <w:i/>
                <w:iCs/>
                <w:color w:val="000000"/>
                <w:sz w:val="26"/>
                <w:szCs w:val="26"/>
              </w:rPr>
            </w:pPr>
            <w:r w:rsidRPr="00C5282F">
              <w:rPr>
                <w:b/>
                <w:bCs/>
                <w:i/>
                <w:iCs/>
                <w:color w:val="000000"/>
                <w:sz w:val="26"/>
                <w:szCs w:val="26"/>
              </w:rPr>
              <w:t> </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b/>
                <w:bCs/>
                <w:i/>
                <w:iCs/>
                <w:color w:val="000000"/>
                <w:sz w:val="26"/>
                <w:szCs w:val="26"/>
              </w:rPr>
            </w:pPr>
            <w:r w:rsidRPr="00C5282F">
              <w:rPr>
                <w:b/>
                <w:bCs/>
                <w:i/>
                <w:iCs/>
                <w:color w:val="000000"/>
                <w:sz w:val="26"/>
                <w:szCs w:val="26"/>
              </w:rPr>
              <w:t> </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 </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sz w:val="26"/>
                <w:szCs w:val="26"/>
              </w:rPr>
            </w:pPr>
            <w:r w:rsidRPr="00C5282F">
              <w:rPr>
                <w:sz w:val="26"/>
                <w:szCs w:val="26"/>
              </w:rPr>
              <w:t>Nhiệt độ</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28</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sz w:val="26"/>
                <w:szCs w:val="26"/>
              </w:rPr>
            </w:pPr>
            <w:r w:rsidRPr="00C5282F">
              <w:rPr>
                <w:sz w:val="26"/>
                <w:szCs w:val="26"/>
              </w:rPr>
              <w:t>Vận tốc khí thải</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28</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60"/>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3</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sz w:val="26"/>
                <w:szCs w:val="26"/>
              </w:rPr>
            </w:pPr>
            <w:r w:rsidRPr="00C5282F">
              <w:rPr>
                <w:sz w:val="26"/>
                <w:szCs w:val="26"/>
              </w:rPr>
              <w:t>Khí CO</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28</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60"/>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sz w:val="26"/>
                <w:szCs w:val="26"/>
              </w:rPr>
            </w:pPr>
            <w:r w:rsidRPr="00C5282F">
              <w:rPr>
                <w:sz w:val="26"/>
                <w:szCs w:val="26"/>
              </w:rPr>
              <w:t>Khí NOx</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28</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90"/>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5</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HF</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28</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6</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sz w:val="26"/>
                <w:szCs w:val="26"/>
              </w:rPr>
            </w:pPr>
            <w:r w:rsidRPr="00C5282F">
              <w:rPr>
                <w:sz w:val="26"/>
                <w:szCs w:val="26"/>
              </w:rPr>
              <w:t>Khí SO</w:t>
            </w:r>
            <w:r w:rsidRPr="00C5282F">
              <w:rPr>
                <w:sz w:val="26"/>
                <w:szCs w:val="26"/>
                <w:vertAlign w:val="subscript"/>
              </w:rPr>
              <w:t>2</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28</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7</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sz w:val="26"/>
                <w:szCs w:val="26"/>
              </w:rPr>
            </w:pPr>
            <w:r w:rsidRPr="00C5282F">
              <w:rPr>
                <w:sz w:val="26"/>
                <w:szCs w:val="26"/>
              </w:rPr>
              <w:t>Hơi Axit sunfuric (H</w:t>
            </w:r>
            <w:r w:rsidRPr="00C5282F">
              <w:rPr>
                <w:sz w:val="26"/>
                <w:szCs w:val="26"/>
                <w:vertAlign w:val="subscript"/>
              </w:rPr>
              <w:t>2</w:t>
            </w:r>
            <w:r w:rsidRPr="00C5282F">
              <w:rPr>
                <w:sz w:val="26"/>
                <w:szCs w:val="26"/>
              </w:rPr>
              <w:t>SO</w:t>
            </w:r>
            <w:r w:rsidRPr="00C5282F">
              <w:rPr>
                <w:sz w:val="26"/>
                <w:szCs w:val="26"/>
                <w:vertAlign w:val="subscript"/>
              </w:rPr>
              <w:t>4</w:t>
            </w:r>
            <w:r w:rsidRPr="00C5282F">
              <w:rPr>
                <w:sz w:val="26"/>
                <w:szCs w:val="26"/>
              </w:rPr>
              <w:t>)</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28</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8</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sz w:val="26"/>
                <w:szCs w:val="26"/>
              </w:rPr>
            </w:pPr>
            <w:r w:rsidRPr="00C5282F">
              <w:rPr>
                <w:sz w:val="26"/>
                <w:szCs w:val="26"/>
              </w:rPr>
              <w:t>Lưu lượng khí thải</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28</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b/>
                <w:bCs/>
                <w:i/>
                <w:iCs/>
                <w:color w:val="000000"/>
                <w:sz w:val="26"/>
                <w:szCs w:val="26"/>
              </w:rPr>
            </w:pPr>
            <w:r w:rsidRPr="00C5282F">
              <w:rPr>
                <w:b/>
                <w:bCs/>
                <w:i/>
                <w:iCs/>
                <w:color w:val="000000"/>
                <w:sz w:val="26"/>
                <w:szCs w:val="26"/>
              </w:rPr>
              <w:t>I.2</w:t>
            </w:r>
          </w:p>
        </w:tc>
        <w:tc>
          <w:tcPr>
            <w:tcW w:w="3073" w:type="pct"/>
            <w:gridSpan w:val="2"/>
            <w:tcBorders>
              <w:top w:val="single" w:sz="4" w:space="0" w:color="auto"/>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b/>
                <w:bCs/>
                <w:i/>
                <w:iCs/>
                <w:sz w:val="26"/>
                <w:szCs w:val="26"/>
              </w:rPr>
            </w:pPr>
            <w:r w:rsidRPr="00C5282F">
              <w:rPr>
                <w:b/>
                <w:bCs/>
                <w:i/>
                <w:iCs/>
                <w:sz w:val="26"/>
                <w:szCs w:val="26"/>
              </w:rPr>
              <w:t>Giám sát nước thải</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b/>
                <w:bCs/>
                <w:sz w:val="26"/>
                <w:szCs w:val="26"/>
              </w:rPr>
            </w:pPr>
            <w:r w:rsidRPr="00C5282F">
              <w:rPr>
                <w:b/>
                <w:bCs/>
                <w:sz w:val="26"/>
                <w:szCs w:val="26"/>
              </w:rPr>
              <w:t> </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 </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w:t>
            </w:r>
          </w:p>
        </w:tc>
        <w:tc>
          <w:tcPr>
            <w:tcW w:w="2305"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sz w:val="26"/>
                <w:szCs w:val="26"/>
              </w:rPr>
            </w:pPr>
            <w:r w:rsidRPr="00C5282F">
              <w:rPr>
                <w:sz w:val="26"/>
                <w:szCs w:val="26"/>
              </w:rPr>
              <w:t>Nhiệt độ</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lastRenderedPageBreak/>
              <w:t>2</w:t>
            </w:r>
          </w:p>
        </w:tc>
        <w:tc>
          <w:tcPr>
            <w:tcW w:w="2305"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sz w:val="26"/>
                <w:szCs w:val="26"/>
              </w:rPr>
            </w:pPr>
            <w:r w:rsidRPr="00C5282F">
              <w:rPr>
                <w:sz w:val="26"/>
                <w:szCs w:val="26"/>
              </w:rPr>
              <w:t>pH</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3</w:t>
            </w:r>
          </w:p>
        </w:tc>
        <w:tc>
          <w:tcPr>
            <w:tcW w:w="2305"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sz w:val="26"/>
                <w:szCs w:val="26"/>
              </w:rPr>
            </w:pPr>
            <w:r w:rsidRPr="00C5282F">
              <w:rPr>
                <w:sz w:val="26"/>
                <w:szCs w:val="26"/>
              </w:rPr>
              <w:t>Độ màu</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sz w:val="26"/>
                <w:szCs w:val="26"/>
              </w:rPr>
            </w:pPr>
            <w:r w:rsidRPr="00C5282F">
              <w:rPr>
                <w:sz w:val="26"/>
                <w:szCs w:val="26"/>
              </w:rPr>
              <w:t>Chất rắn lơ lửng (SS)</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5</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sz w:val="26"/>
                <w:szCs w:val="26"/>
              </w:rPr>
            </w:pPr>
            <w:r w:rsidRPr="00C5282F">
              <w:rPr>
                <w:sz w:val="26"/>
                <w:szCs w:val="26"/>
              </w:rPr>
              <w:t>Nhu cầu ôxi sinh hoá (BOD</w:t>
            </w:r>
            <w:r w:rsidRPr="00C5282F">
              <w:rPr>
                <w:sz w:val="26"/>
                <w:szCs w:val="26"/>
                <w:vertAlign w:val="subscript"/>
              </w:rPr>
              <w:t>5</w:t>
            </w:r>
            <w:r w:rsidRPr="00C5282F">
              <w:rPr>
                <w:sz w:val="26"/>
                <w:szCs w:val="26"/>
              </w:rPr>
              <w:t>)</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6</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sz w:val="26"/>
                <w:szCs w:val="26"/>
              </w:rPr>
            </w:pPr>
            <w:r w:rsidRPr="00C5282F">
              <w:rPr>
                <w:sz w:val="26"/>
                <w:szCs w:val="26"/>
              </w:rPr>
              <w:t>Nhu cầu oxy hóa học (COD)</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7</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sz w:val="26"/>
                <w:szCs w:val="26"/>
              </w:rPr>
            </w:pPr>
            <w:r w:rsidRPr="00C5282F">
              <w:rPr>
                <w:sz w:val="26"/>
                <w:szCs w:val="26"/>
              </w:rPr>
              <w:t>Tổng photpho (P)</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8</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sz w:val="26"/>
                <w:szCs w:val="26"/>
              </w:rPr>
            </w:pPr>
            <w:r w:rsidRPr="00C5282F">
              <w:rPr>
                <w:sz w:val="26"/>
                <w:szCs w:val="26"/>
              </w:rPr>
              <w:t>Tổng Nitơ (N)</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9</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sz w:val="26"/>
                <w:szCs w:val="26"/>
              </w:rPr>
            </w:pPr>
            <w:r w:rsidRPr="00C5282F">
              <w:rPr>
                <w:sz w:val="26"/>
                <w:szCs w:val="26"/>
              </w:rPr>
              <w:t>Kim loại nặng Chì (Pb)</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10</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sz w:val="26"/>
                <w:szCs w:val="26"/>
              </w:rPr>
            </w:pPr>
            <w:r w:rsidRPr="00C5282F">
              <w:rPr>
                <w:sz w:val="26"/>
                <w:szCs w:val="26"/>
              </w:rPr>
              <w:t>Kim loại nặng Cadimi (Cd)</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11</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sz w:val="26"/>
                <w:szCs w:val="26"/>
              </w:rPr>
            </w:pPr>
            <w:r w:rsidRPr="00C5282F">
              <w:rPr>
                <w:sz w:val="26"/>
                <w:szCs w:val="26"/>
              </w:rPr>
              <w:t>Kim loại nặng Asen (As)</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12</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sz w:val="26"/>
                <w:szCs w:val="26"/>
              </w:rPr>
            </w:pPr>
            <w:r w:rsidRPr="00C5282F">
              <w:rPr>
                <w:sz w:val="26"/>
                <w:szCs w:val="26"/>
              </w:rPr>
              <w:t>Kim loại nặng Thủy ngân (Hg)</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13</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sz w:val="26"/>
                <w:szCs w:val="26"/>
              </w:rPr>
            </w:pPr>
            <w:r w:rsidRPr="00C5282F">
              <w:rPr>
                <w:sz w:val="26"/>
                <w:szCs w:val="26"/>
              </w:rPr>
              <w:t>Kim loại Sắt (Fe)</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14</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sz w:val="26"/>
                <w:szCs w:val="26"/>
              </w:rPr>
            </w:pPr>
            <w:r w:rsidRPr="00C5282F">
              <w:rPr>
                <w:sz w:val="26"/>
                <w:szCs w:val="26"/>
              </w:rPr>
              <w:t>Kim loại Đồng (Cu)</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15</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color w:val="000000"/>
                <w:sz w:val="26"/>
                <w:szCs w:val="26"/>
              </w:rPr>
            </w:pPr>
            <w:r w:rsidRPr="00C5282F">
              <w:rPr>
                <w:color w:val="000000"/>
                <w:sz w:val="26"/>
                <w:szCs w:val="26"/>
              </w:rPr>
              <w:t>Kim loại Kẽm (Zn)</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16</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Kim loại Mangan (Mn)</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17</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Kim loại Crom (Cr) (VI)</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18</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Kim loại Crom (Cr) (III)</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19</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Kim loại Ni (Niken)</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20</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Sulfua (S</w:t>
            </w:r>
            <w:r w:rsidRPr="00C5282F">
              <w:rPr>
                <w:color w:val="000000"/>
                <w:sz w:val="26"/>
                <w:szCs w:val="26"/>
                <w:vertAlign w:val="superscript"/>
              </w:rPr>
              <w:t>2-</w:t>
            </w:r>
            <w:r w:rsidRPr="00C5282F">
              <w:rPr>
                <w:color w:val="000000"/>
                <w:sz w:val="26"/>
                <w:szCs w:val="26"/>
              </w:rPr>
              <w:t>)</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21</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Florua (F</w:t>
            </w:r>
            <w:r w:rsidRPr="00C5282F">
              <w:rPr>
                <w:color w:val="000000"/>
                <w:sz w:val="26"/>
                <w:szCs w:val="26"/>
                <w:vertAlign w:val="superscript"/>
              </w:rPr>
              <w:t>-</w:t>
            </w:r>
            <w:r w:rsidRPr="00C5282F">
              <w:rPr>
                <w:color w:val="000000"/>
                <w:sz w:val="26"/>
                <w:szCs w:val="26"/>
              </w:rPr>
              <w:t>)</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22</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Clorua (Cl</w:t>
            </w:r>
            <w:r w:rsidRPr="00C5282F">
              <w:rPr>
                <w:color w:val="000000"/>
                <w:sz w:val="26"/>
                <w:szCs w:val="26"/>
                <w:vertAlign w:val="superscript"/>
              </w:rPr>
              <w:t>-</w:t>
            </w:r>
            <w:r w:rsidRPr="00C5282F">
              <w:rPr>
                <w:color w:val="000000"/>
                <w:sz w:val="26"/>
                <w:szCs w:val="26"/>
              </w:rPr>
              <w:t>)</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color w:val="000000"/>
                <w:sz w:val="26"/>
                <w:szCs w:val="26"/>
              </w:rPr>
            </w:pPr>
            <w:r w:rsidRPr="00C5282F">
              <w:rPr>
                <w:color w:val="000000"/>
                <w:sz w:val="26"/>
                <w:szCs w:val="26"/>
              </w:rPr>
              <w:t xml:space="preserve">Tổng dầu, mỡ khoáng </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24</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color w:val="000000"/>
                <w:sz w:val="26"/>
                <w:szCs w:val="26"/>
              </w:rPr>
            </w:pPr>
            <w:r w:rsidRPr="00C5282F">
              <w:rPr>
                <w:color w:val="000000"/>
                <w:sz w:val="26"/>
                <w:szCs w:val="26"/>
              </w:rPr>
              <w:t>Coliform</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15</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4</w:t>
            </w:r>
          </w:p>
        </w:tc>
      </w:tr>
      <w:tr w:rsidR="00C5282F" w:rsidRPr="00C5282F" w:rsidTr="00C5282F">
        <w:trPr>
          <w:trHeight w:val="480"/>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b/>
                <w:bCs/>
                <w:color w:val="000000"/>
                <w:sz w:val="26"/>
                <w:szCs w:val="26"/>
              </w:rPr>
            </w:pPr>
            <w:r w:rsidRPr="00C5282F">
              <w:rPr>
                <w:b/>
                <w:bCs/>
                <w:color w:val="000000"/>
                <w:sz w:val="26"/>
                <w:szCs w:val="26"/>
              </w:rPr>
              <w:t>II</w:t>
            </w:r>
          </w:p>
        </w:tc>
        <w:tc>
          <w:tcPr>
            <w:tcW w:w="3700" w:type="pct"/>
            <w:gridSpan w:val="3"/>
            <w:tcBorders>
              <w:top w:val="single" w:sz="4" w:space="0" w:color="auto"/>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b/>
                <w:bCs/>
                <w:color w:val="000000"/>
                <w:sz w:val="26"/>
                <w:szCs w:val="26"/>
              </w:rPr>
            </w:pPr>
            <w:r w:rsidRPr="00C5282F">
              <w:rPr>
                <w:b/>
                <w:bCs/>
                <w:color w:val="000000"/>
                <w:sz w:val="26"/>
                <w:szCs w:val="26"/>
              </w:rPr>
              <w:t>Giám sát môi trường xung quanh (II = II.1+II.2)</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 </w:t>
            </w:r>
          </w:p>
        </w:tc>
      </w:tr>
      <w:tr w:rsidR="00C5282F" w:rsidRPr="00C5282F" w:rsidTr="00C5282F">
        <w:trPr>
          <w:trHeight w:val="52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b/>
                <w:bCs/>
                <w:i/>
                <w:iCs/>
                <w:color w:val="000000"/>
                <w:sz w:val="26"/>
                <w:szCs w:val="26"/>
              </w:rPr>
            </w:pPr>
            <w:r w:rsidRPr="00C5282F">
              <w:rPr>
                <w:b/>
                <w:bCs/>
                <w:i/>
                <w:iCs/>
                <w:color w:val="000000"/>
                <w:sz w:val="26"/>
                <w:szCs w:val="26"/>
              </w:rPr>
              <w:t>II.1</w:t>
            </w:r>
          </w:p>
        </w:tc>
        <w:tc>
          <w:tcPr>
            <w:tcW w:w="3073" w:type="pct"/>
            <w:gridSpan w:val="2"/>
            <w:tcBorders>
              <w:top w:val="single" w:sz="4" w:space="0" w:color="auto"/>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b/>
                <w:bCs/>
                <w:i/>
                <w:iCs/>
                <w:color w:val="000000"/>
                <w:sz w:val="26"/>
                <w:szCs w:val="26"/>
              </w:rPr>
            </w:pPr>
            <w:r w:rsidRPr="00C5282F">
              <w:rPr>
                <w:b/>
                <w:bCs/>
                <w:i/>
                <w:iCs/>
                <w:color w:val="000000"/>
                <w:sz w:val="26"/>
                <w:szCs w:val="26"/>
              </w:rPr>
              <w:t>Chất lượng môi trường không khí</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b/>
                <w:bCs/>
                <w:color w:val="000000"/>
                <w:sz w:val="26"/>
                <w:szCs w:val="26"/>
              </w:rPr>
            </w:pPr>
            <w:r w:rsidRPr="00C5282F">
              <w:rPr>
                <w:b/>
                <w:bCs/>
                <w:color w:val="000000"/>
                <w:sz w:val="26"/>
                <w:szCs w:val="26"/>
              </w:rPr>
              <w:t> </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 </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w:t>
            </w:r>
          </w:p>
        </w:tc>
        <w:tc>
          <w:tcPr>
            <w:tcW w:w="2305"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color w:val="000000"/>
                <w:sz w:val="26"/>
                <w:szCs w:val="26"/>
              </w:rPr>
            </w:pPr>
            <w:r w:rsidRPr="00C5282F">
              <w:rPr>
                <w:color w:val="000000"/>
                <w:sz w:val="26"/>
                <w:szCs w:val="26"/>
              </w:rPr>
              <w:t>Nhiệt độ</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18</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60"/>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w:t>
            </w:r>
          </w:p>
        </w:tc>
        <w:tc>
          <w:tcPr>
            <w:tcW w:w="2305"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color w:val="000000"/>
                <w:sz w:val="26"/>
                <w:szCs w:val="26"/>
              </w:rPr>
            </w:pPr>
            <w:r w:rsidRPr="00C5282F">
              <w:rPr>
                <w:color w:val="000000"/>
                <w:sz w:val="26"/>
                <w:szCs w:val="26"/>
              </w:rPr>
              <w:t>Hướng gió</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18</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90"/>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3</w:t>
            </w:r>
          </w:p>
        </w:tc>
        <w:tc>
          <w:tcPr>
            <w:tcW w:w="2305"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color w:val="000000"/>
                <w:sz w:val="26"/>
                <w:szCs w:val="26"/>
              </w:rPr>
            </w:pPr>
            <w:r w:rsidRPr="00C5282F">
              <w:rPr>
                <w:color w:val="000000"/>
                <w:sz w:val="26"/>
                <w:szCs w:val="26"/>
              </w:rPr>
              <w:t>Bụi tổng số (TSP)</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18</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90"/>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Ồn khu công nghiệp và đô thị</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18</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90"/>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5</w:t>
            </w:r>
          </w:p>
        </w:tc>
        <w:tc>
          <w:tcPr>
            <w:tcW w:w="2305"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sz w:val="26"/>
                <w:szCs w:val="26"/>
              </w:rPr>
            </w:pPr>
            <w:r w:rsidRPr="00C5282F">
              <w:rPr>
                <w:sz w:val="26"/>
                <w:szCs w:val="26"/>
              </w:rPr>
              <w:t>Khí CO</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sz w:val="26"/>
                <w:szCs w:val="26"/>
              </w:rPr>
            </w:pPr>
            <w:r w:rsidRPr="00C5282F">
              <w:rPr>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18</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lastRenderedPageBreak/>
              <w:t>6</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Khí NO</w:t>
            </w:r>
            <w:r w:rsidRPr="00C5282F">
              <w:rPr>
                <w:color w:val="000000"/>
                <w:sz w:val="26"/>
                <w:szCs w:val="26"/>
                <w:vertAlign w:val="subscript"/>
              </w:rPr>
              <w:t>2</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18</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7</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Khí SO</w:t>
            </w:r>
            <w:r w:rsidRPr="00C5282F">
              <w:rPr>
                <w:color w:val="000000"/>
                <w:sz w:val="26"/>
                <w:szCs w:val="26"/>
                <w:vertAlign w:val="subscript"/>
              </w:rPr>
              <w:t>2</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18</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b/>
                <w:bCs/>
                <w:i/>
                <w:iCs/>
                <w:color w:val="000000"/>
                <w:sz w:val="26"/>
                <w:szCs w:val="26"/>
              </w:rPr>
            </w:pPr>
            <w:r w:rsidRPr="00C5282F">
              <w:rPr>
                <w:b/>
                <w:bCs/>
                <w:i/>
                <w:iCs/>
                <w:color w:val="000000"/>
                <w:sz w:val="26"/>
                <w:szCs w:val="26"/>
              </w:rPr>
              <w:t>II.2</w:t>
            </w:r>
          </w:p>
        </w:tc>
        <w:tc>
          <w:tcPr>
            <w:tcW w:w="3700" w:type="pct"/>
            <w:gridSpan w:val="3"/>
            <w:tcBorders>
              <w:top w:val="single" w:sz="4" w:space="0" w:color="auto"/>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b/>
                <w:bCs/>
                <w:i/>
                <w:iCs/>
                <w:color w:val="000000"/>
                <w:sz w:val="26"/>
                <w:szCs w:val="26"/>
              </w:rPr>
            </w:pPr>
            <w:r w:rsidRPr="00C5282F">
              <w:rPr>
                <w:b/>
                <w:bCs/>
                <w:i/>
                <w:iCs/>
                <w:color w:val="000000"/>
                <w:sz w:val="26"/>
                <w:szCs w:val="26"/>
              </w:rPr>
              <w:t>Chất lượng môi trường nước mặt</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 </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w:t>
            </w:r>
          </w:p>
        </w:tc>
        <w:tc>
          <w:tcPr>
            <w:tcW w:w="2305"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color w:val="000000"/>
                <w:sz w:val="26"/>
                <w:szCs w:val="26"/>
              </w:rPr>
            </w:pPr>
            <w:r w:rsidRPr="00C5282F">
              <w:rPr>
                <w:color w:val="000000"/>
                <w:sz w:val="26"/>
                <w:szCs w:val="26"/>
              </w:rPr>
              <w:t>Oxy hòa tan (DO)</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w:t>
            </w:r>
          </w:p>
        </w:tc>
        <w:tc>
          <w:tcPr>
            <w:tcW w:w="2305"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left"/>
              <w:rPr>
                <w:color w:val="000000"/>
                <w:sz w:val="26"/>
                <w:szCs w:val="26"/>
              </w:rPr>
            </w:pPr>
            <w:r w:rsidRPr="00C5282F">
              <w:rPr>
                <w:color w:val="000000"/>
                <w:sz w:val="26"/>
                <w:szCs w:val="26"/>
              </w:rPr>
              <w:t>pH</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3</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color w:val="000000"/>
                <w:sz w:val="26"/>
                <w:szCs w:val="26"/>
              </w:rPr>
            </w:pPr>
            <w:r w:rsidRPr="00C5282F">
              <w:rPr>
                <w:color w:val="000000"/>
                <w:sz w:val="26"/>
                <w:szCs w:val="26"/>
              </w:rPr>
              <w:t>Chất rắn lơ lửng (SS)</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color w:val="000000"/>
                <w:sz w:val="26"/>
                <w:szCs w:val="26"/>
              </w:rPr>
            </w:pPr>
            <w:r w:rsidRPr="00C5282F">
              <w:rPr>
                <w:color w:val="000000"/>
                <w:sz w:val="26"/>
                <w:szCs w:val="26"/>
              </w:rPr>
              <w:t>Nhu cầu ôxi sinh hoá (BOD</w:t>
            </w:r>
            <w:r w:rsidRPr="00C5282F">
              <w:rPr>
                <w:color w:val="000000"/>
                <w:sz w:val="26"/>
                <w:szCs w:val="26"/>
                <w:vertAlign w:val="subscript"/>
              </w:rPr>
              <w:t>5</w:t>
            </w:r>
            <w:r w:rsidRPr="00C5282F">
              <w:rPr>
                <w:color w:val="000000"/>
                <w:sz w:val="26"/>
                <w:szCs w:val="26"/>
              </w:rPr>
              <w:t>)</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5</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color w:val="000000"/>
                <w:sz w:val="26"/>
                <w:szCs w:val="26"/>
              </w:rPr>
            </w:pPr>
            <w:r w:rsidRPr="00C5282F">
              <w:rPr>
                <w:color w:val="000000"/>
                <w:sz w:val="26"/>
                <w:szCs w:val="26"/>
              </w:rPr>
              <w:t>Nhu cầu oxy hóa học (COD)</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6</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color w:val="000000"/>
                <w:sz w:val="26"/>
                <w:szCs w:val="26"/>
              </w:rPr>
            </w:pPr>
            <w:r w:rsidRPr="00C5282F">
              <w:rPr>
                <w:color w:val="000000"/>
                <w:sz w:val="26"/>
                <w:szCs w:val="26"/>
              </w:rPr>
              <w:t>Nitơ Amôni (NH</w:t>
            </w:r>
            <w:r w:rsidRPr="00C5282F">
              <w:rPr>
                <w:color w:val="000000"/>
                <w:sz w:val="26"/>
                <w:szCs w:val="26"/>
                <w:vertAlign w:val="subscript"/>
              </w:rPr>
              <w:t>4</w:t>
            </w:r>
            <w:r w:rsidRPr="00C5282F">
              <w:rPr>
                <w:color w:val="000000"/>
                <w:sz w:val="26"/>
                <w:szCs w:val="26"/>
                <w:vertAlign w:val="superscript"/>
              </w:rPr>
              <w:t>+</w:t>
            </w:r>
            <w:r w:rsidRPr="00C5282F">
              <w:rPr>
                <w:color w:val="000000"/>
                <w:sz w:val="26"/>
                <w:szCs w:val="26"/>
              </w:rPr>
              <w:t>)</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7</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color w:val="000000"/>
                <w:sz w:val="26"/>
                <w:szCs w:val="26"/>
              </w:rPr>
            </w:pPr>
            <w:r w:rsidRPr="00C5282F">
              <w:rPr>
                <w:color w:val="000000"/>
                <w:sz w:val="26"/>
                <w:szCs w:val="26"/>
              </w:rPr>
              <w:t>Nitrite (NO</w:t>
            </w:r>
            <w:r w:rsidRPr="00C5282F">
              <w:rPr>
                <w:color w:val="000000"/>
                <w:sz w:val="26"/>
                <w:szCs w:val="26"/>
                <w:vertAlign w:val="subscript"/>
              </w:rPr>
              <w:t>2</w:t>
            </w:r>
            <w:r w:rsidRPr="00C5282F">
              <w:rPr>
                <w:color w:val="000000"/>
                <w:sz w:val="26"/>
                <w:szCs w:val="26"/>
                <w:vertAlign w:val="superscript"/>
              </w:rPr>
              <w:t>-</w:t>
            </w:r>
            <w:r w:rsidRPr="00C5282F">
              <w:rPr>
                <w:color w:val="000000"/>
                <w:sz w:val="26"/>
                <w:szCs w:val="26"/>
              </w:rPr>
              <w:t>)</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8</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Kim loại nặng Chì (Pb)</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9</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color w:val="000000"/>
                <w:sz w:val="26"/>
                <w:szCs w:val="26"/>
              </w:rPr>
            </w:pPr>
            <w:r w:rsidRPr="00C5282F">
              <w:rPr>
                <w:color w:val="000000"/>
                <w:sz w:val="26"/>
                <w:szCs w:val="26"/>
              </w:rPr>
              <w:t>Kim loại nặng Cadimi (Cd)</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10</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color w:val="000000"/>
                <w:sz w:val="26"/>
                <w:szCs w:val="26"/>
              </w:rPr>
            </w:pPr>
            <w:r w:rsidRPr="00C5282F">
              <w:rPr>
                <w:color w:val="000000"/>
                <w:sz w:val="26"/>
                <w:szCs w:val="26"/>
              </w:rPr>
              <w:t>Kim loại nặng Asen (As)</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11</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color w:val="000000"/>
                <w:sz w:val="26"/>
                <w:szCs w:val="26"/>
              </w:rPr>
            </w:pPr>
            <w:r w:rsidRPr="00C5282F">
              <w:rPr>
                <w:color w:val="000000"/>
                <w:sz w:val="26"/>
                <w:szCs w:val="26"/>
              </w:rPr>
              <w:t>Kim loại nặng Thủy ngân (Hg)</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12</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color w:val="000000"/>
                <w:sz w:val="26"/>
                <w:szCs w:val="26"/>
              </w:rPr>
            </w:pPr>
            <w:r w:rsidRPr="00C5282F">
              <w:rPr>
                <w:color w:val="000000"/>
                <w:sz w:val="26"/>
                <w:szCs w:val="26"/>
              </w:rPr>
              <w:t>Kim loại Sắt (Fe)</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60"/>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13</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color w:val="000000"/>
                <w:sz w:val="26"/>
                <w:szCs w:val="26"/>
              </w:rPr>
            </w:pPr>
            <w:r w:rsidRPr="00C5282F">
              <w:rPr>
                <w:color w:val="000000"/>
                <w:sz w:val="26"/>
                <w:szCs w:val="26"/>
              </w:rPr>
              <w:t>Kim loại Đồng (Cu)</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14</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color w:val="000000"/>
                <w:sz w:val="26"/>
                <w:szCs w:val="26"/>
              </w:rPr>
            </w:pPr>
            <w:r w:rsidRPr="00C5282F">
              <w:rPr>
                <w:color w:val="000000"/>
                <w:sz w:val="26"/>
                <w:szCs w:val="26"/>
              </w:rPr>
              <w:t>Kim loại Kẽm (Zn)</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15</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Kim loại Mangan (Mn)</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16</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Kim loại Crom VI (Cr)</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17</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Tổng Crom (Cr)</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18</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Kim loại Ni (Niken)</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19</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Florua (F</w:t>
            </w:r>
            <w:r w:rsidRPr="00C5282F">
              <w:rPr>
                <w:color w:val="000000"/>
                <w:sz w:val="26"/>
                <w:szCs w:val="26"/>
                <w:vertAlign w:val="superscript"/>
              </w:rPr>
              <w:t>-</w:t>
            </w:r>
            <w:r w:rsidRPr="00C5282F">
              <w:rPr>
                <w:color w:val="000000"/>
                <w:sz w:val="26"/>
                <w:szCs w:val="26"/>
              </w:rPr>
              <w:t>)</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20</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jc w:val="left"/>
              <w:rPr>
                <w:color w:val="000000"/>
                <w:sz w:val="26"/>
                <w:szCs w:val="26"/>
              </w:rPr>
            </w:pPr>
            <w:r w:rsidRPr="00C5282F">
              <w:rPr>
                <w:color w:val="000000"/>
                <w:sz w:val="26"/>
                <w:szCs w:val="26"/>
              </w:rPr>
              <w:t>Clorua (Cl</w:t>
            </w:r>
            <w:r w:rsidRPr="00C5282F">
              <w:rPr>
                <w:color w:val="000000"/>
                <w:sz w:val="26"/>
                <w:szCs w:val="26"/>
                <w:vertAlign w:val="superscript"/>
              </w:rPr>
              <w:t>-</w:t>
            </w:r>
            <w:r w:rsidRPr="00C5282F">
              <w:rPr>
                <w:color w:val="000000"/>
                <w:sz w:val="26"/>
                <w:szCs w:val="26"/>
              </w:rPr>
              <w:t>)</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21</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color w:val="000000"/>
                <w:sz w:val="26"/>
                <w:szCs w:val="26"/>
              </w:rPr>
            </w:pPr>
            <w:r w:rsidRPr="00C5282F">
              <w:rPr>
                <w:color w:val="000000"/>
                <w:sz w:val="26"/>
                <w:szCs w:val="26"/>
              </w:rPr>
              <w:t xml:space="preserve">Dầu mỡ </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r w:rsidR="00C5282F" w:rsidRPr="00C5282F" w:rsidTr="00C5282F">
        <w:trPr>
          <w:trHeight w:val="375"/>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22</w:t>
            </w:r>
          </w:p>
        </w:tc>
        <w:tc>
          <w:tcPr>
            <w:tcW w:w="2305" w:type="pct"/>
            <w:tcBorders>
              <w:top w:val="nil"/>
              <w:left w:val="nil"/>
              <w:bottom w:val="single" w:sz="4" w:space="0" w:color="auto"/>
              <w:right w:val="single" w:sz="4" w:space="0" w:color="auto"/>
            </w:tcBorders>
            <w:shd w:val="clear" w:color="auto" w:fill="auto"/>
            <w:vAlign w:val="center"/>
            <w:hideMark/>
          </w:tcPr>
          <w:p w:rsidR="00C5282F" w:rsidRPr="00C5282F" w:rsidRDefault="00C5282F" w:rsidP="00C5282F">
            <w:pPr>
              <w:rPr>
                <w:color w:val="000000"/>
                <w:sz w:val="26"/>
                <w:szCs w:val="26"/>
              </w:rPr>
            </w:pPr>
            <w:r w:rsidRPr="00C5282F">
              <w:rPr>
                <w:color w:val="000000"/>
                <w:sz w:val="26"/>
                <w:szCs w:val="26"/>
              </w:rPr>
              <w:t>Coliform</w:t>
            </w:r>
          </w:p>
        </w:tc>
        <w:tc>
          <w:tcPr>
            <w:tcW w:w="768"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Thông số</w:t>
            </w:r>
          </w:p>
        </w:tc>
        <w:tc>
          <w:tcPr>
            <w:tcW w:w="626"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23</w:t>
            </w:r>
          </w:p>
        </w:tc>
        <w:tc>
          <w:tcPr>
            <w:tcW w:w="887" w:type="pct"/>
            <w:tcBorders>
              <w:top w:val="nil"/>
              <w:left w:val="nil"/>
              <w:bottom w:val="single" w:sz="4" w:space="0" w:color="auto"/>
              <w:right w:val="single" w:sz="4" w:space="0" w:color="auto"/>
            </w:tcBorders>
            <w:shd w:val="clear" w:color="auto" w:fill="auto"/>
            <w:noWrap/>
            <w:vAlign w:val="center"/>
            <w:hideMark/>
          </w:tcPr>
          <w:p w:rsidR="00C5282F" w:rsidRPr="00C5282F" w:rsidRDefault="00C5282F" w:rsidP="00C5282F">
            <w:pPr>
              <w:jc w:val="center"/>
              <w:rPr>
                <w:color w:val="000000"/>
                <w:sz w:val="26"/>
                <w:szCs w:val="26"/>
              </w:rPr>
            </w:pPr>
            <w:r w:rsidRPr="00C5282F">
              <w:rPr>
                <w:color w:val="000000"/>
                <w:sz w:val="26"/>
                <w:szCs w:val="26"/>
              </w:rPr>
              <w:t>4</w:t>
            </w:r>
          </w:p>
        </w:tc>
      </w:tr>
    </w:tbl>
    <w:p w:rsidR="00C5282F" w:rsidRDefault="00C5282F">
      <w:pPr>
        <w:spacing w:before="60" w:after="60"/>
        <w:ind w:firstLine="709"/>
        <w:rPr>
          <w:i/>
          <w:spacing w:val="-2"/>
          <w:sz w:val="28"/>
          <w:szCs w:val="28"/>
          <w:lang w:val="nl-NL"/>
        </w:rPr>
      </w:pPr>
    </w:p>
    <w:p w:rsidR="00692646" w:rsidRPr="006F65F5" w:rsidRDefault="007E582C" w:rsidP="001019AB">
      <w:pPr>
        <w:spacing w:before="120" w:after="120"/>
        <w:ind w:firstLine="709"/>
        <w:jc w:val="left"/>
        <w:rPr>
          <w:b/>
          <w:sz w:val="28"/>
          <w:szCs w:val="28"/>
          <w:lang w:val="nl-NL"/>
        </w:rPr>
      </w:pPr>
      <w:r w:rsidRPr="006F65F5">
        <w:rPr>
          <w:b/>
          <w:sz w:val="28"/>
          <w:szCs w:val="28"/>
          <w:lang w:val="nl-NL"/>
        </w:rPr>
        <w:t>4. Giải pháp và phương pháp luận:</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1. Giải pháp và phương pháp luận;</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lastRenderedPageBreak/>
        <w:t>2.  Kế hoạch công tác.</w:t>
      </w:r>
    </w:p>
    <w:p w:rsidR="00692646" w:rsidRPr="006F65F5" w:rsidRDefault="007E582C" w:rsidP="001019AB">
      <w:pPr>
        <w:spacing w:before="120" w:after="120"/>
        <w:ind w:firstLine="709"/>
        <w:jc w:val="left"/>
        <w:rPr>
          <w:b/>
          <w:sz w:val="28"/>
          <w:szCs w:val="28"/>
          <w:lang w:val="nl-NL"/>
        </w:rPr>
      </w:pPr>
      <w:r w:rsidRPr="006F65F5">
        <w:rPr>
          <w:b/>
          <w:sz w:val="28"/>
          <w:szCs w:val="28"/>
          <w:lang w:val="nl-NL"/>
        </w:rPr>
        <w:t>5. Quy định về kiểm tra, nghiệm thu sản phẩm:</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Mục này quy định về quy trình kiểm tra, nghiệm thu sản phẩm, trình tự giao nộp sản phẩm (nếu có)... để phục vụ công tác thanh, quyết toán hợp đồng.</w:t>
      </w:r>
    </w:p>
    <w:p w:rsidR="00692646" w:rsidRPr="00D83173" w:rsidRDefault="00692646" w:rsidP="001019AB">
      <w:pPr>
        <w:jc w:val="left"/>
        <w:rPr>
          <w:lang w:val="nl-NL"/>
        </w:rPr>
      </w:pPr>
    </w:p>
    <w:sectPr w:rsidR="00692646" w:rsidRPr="00D83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46"/>
    <w:rsid w:val="00013A8D"/>
    <w:rsid w:val="000D213E"/>
    <w:rsid w:val="001019AB"/>
    <w:rsid w:val="001119E1"/>
    <w:rsid w:val="001257F8"/>
    <w:rsid w:val="00146694"/>
    <w:rsid w:val="00183EA4"/>
    <w:rsid w:val="0018425E"/>
    <w:rsid w:val="00186F47"/>
    <w:rsid w:val="001D06D2"/>
    <w:rsid w:val="001D2ADF"/>
    <w:rsid w:val="002647D2"/>
    <w:rsid w:val="0027574F"/>
    <w:rsid w:val="00282C8A"/>
    <w:rsid w:val="002D5373"/>
    <w:rsid w:val="00333C31"/>
    <w:rsid w:val="0035709E"/>
    <w:rsid w:val="003657CD"/>
    <w:rsid w:val="003C7FE5"/>
    <w:rsid w:val="003E7E2A"/>
    <w:rsid w:val="003F1AAC"/>
    <w:rsid w:val="004312E6"/>
    <w:rsid w:val="004343F8"/>
    <w:rsid w:val="004763FE"/>
    <w:rsid w:val="004912DB"/>
    <w:rsid w:val="004A1B0D"/>
    <w:rsid w:val="004A65E7"/>
    <w:rsid w:val="0059708B"/>
    <w:rsid w:val="005A5F49"/>
    <w:rsid w:val="005E7913"/>
    <w:rsid w:val="0063122D"/>
    <w:rsid w:val="00692646"/>
    <w:rsid w:val="006F0421"/>
    <w:rsid w:val="006F396C"/>
    <w:rsid w:val="006F65F5"/>
    <w:rsid w:val="0074685D"/>
    <w:rsid w:val="00792627"/>
    <w:rsid w:val="007B3C91"/>
    <w:rsid w:val="007D39FE"/>
    <w:rsid w:val="007E350F"/>
    <w:rsid w:val="007E582C"/>
    <w:rsid w:val="008372D4"/>
    <w:rsid w:val="008472D4"/>
    <w:rsid w:val="008A51AA"/>
    <w:rsid w:val="008C19C9"/>
    <w:rsid w:val="008C27F5"/>
    <w:rsid w:val="008E2FC9"/>
    <w:rsid w:val="009778D2"/>
    <w:rsid w:val="009C0F21"/>
    <w:rsid w:val="00A25081"/>
    <w:rsid w:val="00A25DDA"/>
    <w:rsid w:val="00A300DE"/>
    <w:rsid w:val="00A52C7C"/>
    <w:rsid w:val="00AB3C47"/>
    <w:rsid w:val="00AC27FA"/>
    <w:rsid w:val="00B407FB"/>
    <w:rsid w:val="00B72955"/>
    <w:rsid w:val="00B946F2"/>
    <w:rsid w:val="00BD1289"/>
    <w:rsid w:val="00BD43AE"/>
    <w:rsid w:val="00C5282F"/>
    <w:rsid w:val="00C85820"/>
    <w:rsid w:val="00D026F1"/>
    <w:rsid w:val="00D0547A"/>
    <w:rsid w:val="00D5108B"/>
    <w:rsid w:val="00D83173"/>
    <w:rsid w:val="00DE799A"/>
    <w:rsid w:val="00E476E8"/>
    <w:rsid w:val="00E95562"/>
    <w:rsid w:val="00F221F0"/>
    <w:rsid w:val="00F3557B"/>
    <w:rsid w:val="00F443EF"/>
    <w:rsid w:val="00FD129B"/>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597">
      <w:bodyDiv w:val="1"/>
      <w:marLeft w:val="0"/>
      <w:marRight w:val="0"/>
      <w:marTop w:val="0"/>
      <w:marBottom w:val="0"/>
      <w:divBdr>
        <w:top w:val="none" w:sz="0" w:space="0" w:color="auto"/>
        <w:left w:val="none" w:sz="0" w:space="0" w:color="auto"/>
        <w:bottom w:val="none" w:sz="0" w:space="0" w:color="auto"/>
        <w:right w:val="none" w:sz="0" w:space="0" w:color="auto"/>
      </w:divBdr>
    </w:div>
    <w:div w:id="108596145">
      <w:bodyDiv w:val="1"/>
      <w:marLeft w:val="0"/>
      <w:marRight w:val="0"/>
      <w:marTop w:val="0"/>
      <w:marBottom w:val="0"/>
      <w:divBdr>
        <w:top w:val="none" w:sz="0" w:space="0" w:color="auto"/>
        <w:left w:val="none" w:sz="0" w:space="0" w:color="auto"/>
        <w:bottom w:val="none" w:sz="0" w:space="0" w:color="auto"/>
        <w:right w:val="none" w:sz="0" w:space="0" w:color="auto"/>
      </w:divBdr>
    </w:div>
    <w:div w:id="117845525">
      <w:bodyDiv w:val="1"/>
      <w:marLeft w:val="0"/>
      <w:marRight w:val="0"/>
      <w:marTop w:val="0"/>
      <w:marBottom w:val="0"/>
      <w:divBdr>
        <w:top w:val="none" w:sz="0" w:space="0" w:color="auto"/>
        <w:left w:val="none" w:sz="0" w:space="0" w:color="auto"/>
        <w:bottom w:val="none" w:sz="0" w:space="0" w:color="auto"/>
        <w:right w:val="none" w:sz="0" w:space="0" w:color="auto"/>
      </w:divBdr>
    </w:div>
    <w:div w:id="246039853">
      <w:bodyDiv w:val="1"/>
      <w:marLeft w:val="0"/>
      <w:marRight w:val="0"/>
      <w:marTop w:val="0"/>
      <w:marBottom w:val="0"/>
      <w:divBdr>
        <w:top w:val="none" w:sz="0" w:space="0" w:color="auto"/>
        <w:left w:val="none" w:sz="0" w:space="0" w:color="auto"/>
        <w:bottom w:val="none" w:sz="0" w:space="0" w:color="auto"/>
        <w:right w:val="none" w:sz="0" w:space="0" w:color="auto"/>
      </w:divBdr>
    </w:div>
    <w:div w:id="251856983">
      <w:bodyDiv w:val="1"/>
      <w:marLeft w:val="0"/>
      <w:marRight w:val="0"/>
      <w:marTop w:val="0"/>
      <w:marBottom w:val="0"/>
      <w:divBdr>
        <w:top w:val="none" w:sz="0" w:space="0" w:color="auto"/>
        <w:left w:val="none" w:sz="0" w:space="0" w:color="auto"/>
        <w:bottom w:val="none" w:sz="0" w:space="0" w:color="auto"/>
        <w:right w:val="none" w:sz="0" w:space="0" w:color="auto"/>
      </w:divBdr>
    </w:div>
    <w:div w:id="414281687">
      <w:bodyDiv w:val="1"/>
      <w:marLeft w:val="0"/>
      <w:marRight w:val="0"/>
      <w:marTop w:val="0"/>
      <w:marBottom w:val="0"/>
      <w:divBdr>
        <w:top w:val="none" w:sz="0" w:space="0" w:color="auto"/>
        <w:left w:val="none" w:sz="0" w:space="0" w:color="auto"/>
        <w:bottom w:val="none" w:sz="0" w:space="0" w:color="auto"/>
        <w:right w:val="none" w:sz="0" w:space="0" w:color="auto"/>
      </w:divBdr>
    </w:div>
    <w:div w:id="636030033">
      <w:bodyDiv w:val="1"/>
      <w:marLeft w:val="0"/>
      <w:marRight w:val="0"/>
      <w:marTop w:val="0"/>
      <w:marBottom w:val="0"/>
      <w:divBdr>
        <w:top w:val="none" w:sz="0" w:space="0" w:color="auto"/>
        <w:left w:val="none" w:sz="0" w:space="0" w:color="auto"/>
        <w:bottom w:val="none" w:sz="0" w:space="0" w:color="auto"/>
        <w:right w:val="none" w:sz="0" w:space="0" w:color="auto"/>
      </w:divBdr>
    </w:div>
    <w:div w:id="851454449">
      <w:bodyDiv w:val="1"/>
      <w:marLeft w:val="0"/>
      <w:marRight w:val="0"/>
      <w:marTop w:val="0"/>
      <w:marBottom w:val="0"/>
      <w:divBdr>
        <w:top w:val="none" w:sz="0" w:space="0" w:color="auto"/>
        <w:left w:val="none" w:sz="0" w:space="0" w:color="auto"/>
        <w:bottom w:val="none" w:sz="0" w:space="0" w:color="auto"/>
        <w:right w:val="none" w:sz="0" w:space="0" w:color="auto"/>
      </w:divBdr>
    </w:div>
    <w:div w:id="1326130060">
      <w:bodyDiv w:val="1"/>
      <w:marLeft w:val="0"/>
      <w:marRight w:val="0"/>
      <w:marTop w:val="0"/>
      <w:marBottom w:val="0"/>
      <w:divBdr>
        <w:top w:val="none" w:sz="0" w:space="0" w:color="auto"/>
        <w:left w:val="none" w:sz="0" w:space="0" w:color="auto"/>
        <w:bottom w:val="none" w:sz="0" w:space="0" w:color="auto"/>
        <w:right w:val="none" w:sz="0" w:space="0" w:color="auto"/>
      </w:divBdr>
    </w:div>
    <w:div w:id="1373188986">
      <w:bodyDiv w:val="1"/>
      <w:marLeft w:val="0"/>
      <w:marRight w:val="0"/>
      <w:marTop w:val="0"/>
      <w:marBottom w:val="0"/>
      <w:divBdr>
        <w:top w:val="none" w:sz="0" w:space="0" w:color="auto"/>
        <w:left w:val="none" w:sz="0" w:space="0" w:color="auto"/>
        <w:bottom w:val="none" w:sz="0" w:space="0" w:color="auto"/>
        <w:right w:val="none" w:sz="0" w:space="0" w:color="auto"/>
      </w:divBdr>
    </w:div>
    <w:div w:id="1457522394">
      <w:bodyDiv w:val="1"/>
      <w:marLeft w:val="0"/>
      <w:marRight w:val="0"/>
      <w:marTop w:val="0"/>
      <w:marBottom w:val="0"/>
      <w:divBdr>
        <w:top w:val="none" w:sz="0" w:space="0" w:color="auto"/>
        <w:left w:val="none" w:sz="0" w:space="0" w:color="auto"/>
        <w:bottom w:val="none" w:sz="0" w:space="0" w:color="auto"/>
        <w:right w:val="none" w:sz="0" w:space="0" w:color="auto"/>
      </w:divBdr>
    </w:div>
    <w:div w:id="20703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E3229AA-7DDD-40F5-9503-8B7F62DB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33</cp:revision>
  <dcterms:created xsi:type="dcterms:W3CDTF">2025-09-17T08:40:00Z</dcterms:created>
  <dcterms:modified xsi:type="dcterms:W3CDTF">2026-03-02T08:42:00Z</dcterms:modified>
</cp:coreProperties>
</file>