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A0AFC" w14:textId="77777777" w:rsidR="00495639" w:rsidRPr="00A81467" w:rsidRDefault="00495639" w:rsidP="00495639">
      <w:pPr>
        <w:jc w:val="center"/>
        <w:outlineLvl w:val="0"/>
        <w:rPr>
          <w:b/>
          <w:color w:val="000000" w:themeColor="text1"/>
          <w:sz w:val="28"/>
          <w:szCs w:val="28"/>
          <w:lang w:val="nl-NL"/>
        </w:rPr>
      </w:pPr>
      <w:bookmarkStart w:id="0" w:name="_Hlk206063701"/>
      <w:bookmarkStart w:id="1" w:name="_Hlk217028186"/>
      <w:r w:rsidRPr="00A81467">
        <w:rPr>
          <w:b/>
          <w:color w:val="000000" w:themeColor="text1"/>
          <w:sz w:val="28"/>
          <w:szCs w:val="28"/>
          <w:lang w:val="nl-NL"/>
        </w:rPr>
        <w:t>Phần 2. YÊU CẦU VỀ KỸ THUẬT</w:t>
      </w:r>
    </w:p>
    <w:p w14:paraId="2F844F1F" w14:textId="77777777" w:rsidR="00495639" w:rsidRPr="00A81467" w:rsidRDefault="00495639" w:rsidP="00495639">
      <w:pPr>
        <w:widowControl w:val="0"/>
        <w:spacing w:before="120" w:after="120" w:line="264" w:lineRule="auto"/>
        <w:jc w:val="center"/>
        <w:outlineLvl w:val="1"/>
        <w:rPr>
          <w:color w:val="000000" w:themeColor="text1"/>
          <w:sz w:val="28"/>
          <w:szCs w:val="28"/>
          <w:lang w:val="nl-NL"/>
        </w:rPr>
      </w:pPr>
      <w:r w:rsidRPr="00A81467">
        <w:rPr>
          <w:b/>
          <w:color w:val="000000" w:themeColor="text1"/>
          <w:sz w:val="28"/>
          <w:szCs w:val="28"/>
          <w:lang w:val="nl-NL"/>
        </w:rPr>
        <w:t>Chương V. YÊU CẦU VỀ KỸ THUẬT</w:t>
      </w:r>
    </w:p>
    <w:p w14:paraId="01DC2F7B" w14:textId="77777777" w:rsidR="00495639" w:rsidRPr="00A81467" w:rsidRDefault="00495639" w:rsidP="00495639">
      <w:pPr>
        <w:pStyle w:val="Tiuphu"/>
        <w:rPr>
          <w:color w:val="000000" w:themeColor="text1"/>
          <w:sz w:val="28"/>
          <w:szCs w:val="28"/>
          <w:lang w:val="nl-NL"/>
        </w:rPr>
      </w:pPr>
    </w:p>
    <w:p w14:paraId="771645A4" w14:textId="77777777" w:rsidR="00495639" w:rsidRPr="00A81467" w:rsidRDefault="00495639" w:rsidP="00495639">
      <w:pPr>
        <w:pStyle w:val="Mucluc1"/>
        <w:spacing w:line="264" w:lineRule="auto"/>
        <w:rPr>
          <w:color w:val="000000" w:themeColor="text1"/>
        </w:rPr>
      </w:pPr>
      <w:r w:rsidRPr="00A81467">
        <w:rPr>
          <w:color w:val="000000" w:themeColor="text1"/>
        </w:rPr>
        <w:t>Mục 1. Yêu cầu về kỹ thuật</w:t>
      </w:r>
    </w:p>
    <w:p w14:paraId="2C7A9B1E" w14:textId="77777777" w:rsidR="00495639" w:rsidRPr="00A81467" w:rsidRDefault="00495639" w:rsidP="00495639">
      <w:pPr>
        <w:widowControl w:val="0"/>
        <w:spacing w:before="120" w:after="120" w:line="264" w:lineRule="auto"/>
        <w:ind w:firstLine="709"/>
        <w:rPr>
          <w:b/>
          <w:i/>
          <w:color w:val="000000" w:themeColor="text1"/>
          <w:sz w:val="28"/>
          <w:szCs w:val="28"/>
          <w:lang w:val="nl-NL"/>
        </w:rPr>
      </w:pPr>
      <w:r w:rsidRPr="00A81467">
        <w:rPr>
          <w:b/>
          <w:i/>
          <w:color w:val="000000" w:themeColor="text1"/>
          <w:sz w:val="28"/>
          <w:szCs w:val="28"/>
          <w:lang w:val="nl-NL"/>
        </w:rPr>
        <w:t>1.1. Giới thiệu chung về dự án/</w:t>
      </w:r>
      <w:r w:rsidRPr="00A81467">
        <w:rPr>
          <w:b/>
          <w:i/>
          <w:color w:val="000000" w:themeColor="text1"/>
          <w:sz w:val="28"/>
          <w:szCs w:val="28"/>
        </w:rPr>
        <w:t>dự toán mua sắm</w:t>
      </w:r>
      <w:r w:rsidRPr="00A81467">
        <w:rPr>
          <w:b/>
          <w:i/>
          <w:color w:val="000000" w:themeColor="text1"/>
          <w:sz w:val="28"/>
          <w:szCs w:val="28"/>
          <w:lang w:val="nl-NL"/>
        </w:rPr>
        <w:t>, gói thầu</w:t>
      </w:r>
    </w:p>
    <w:p w14:paraId="769DA616" w14:textId="77777777" w:rsidR="00495639" w:rsidRPr="00A81467" w:rsidRDefault="00495639" w:rsidP="00495639">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Tên gói thầu: </w:t>
      </w:r>
      <w:r w:rsidRPr="0098786E">
        <w:rPr>
          <w:color w:val="000000" w:themeColor="text1"/>
          <w:sz w:val="28"/>
          <w:szCs w:val="28"/>
        </w:rPr>
        <w:t>Mua sắm hoá chất xét nghiệm, sinh phẩm y tế và vật tư y tế năm 2026 của Trạm Y tế Xã Trần Phú</w:t>
      </w:r>
      <w:r w:rsidRPr="00A81467">
        <w:rPr>
          <w:color w:val="000000" w:themeColor="text1"/>
          <w:sz w:val="28"/>
          <w:szCs w:val="28"/>
        </w:rPr>
        <w:t>;</w:t>
      </w:r>
    </w:p>
    <w:p w14:paraId="18F9922E" w14:textId="77777777" w:rsidR="00495639" w:rsidRPr="00A81467" w:rsidRDefault="00495639" w:rsidP="00495639">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Tên dự toán: </w:t>
      </w:r>
      <w:r w:rsidRPr="0098786E">
        <w:rPr>
          <w:color w:val="000000" w:themeColor="text1"/>
          <w:sz w:val="28"/>
          <w:szCs w:val="28"/>
        </w:rPr>
        <w:t>Mua sắm hoá chất xét nghiệm, sinh phẩm y tế và vật tư y tế năm 2026 của Trạm Y tế Xã Trần Phú</w:t>
      </w:r>
      <w:r w:rsidRPr="00A81467">
        <w:rPr>
          <w:color w:val="000000" w:themeColor="text1"/>
          <w:sz w:val="28"/>
          <w:szCs w:val="28"/>
        </w:rPr>
        <w:t>;</w:t>
      </w:r>
    </w:p>
    <w:p w14:paraId="3969AFAD" w14:textId="77777777" w:rsidR="00495639" w:rsidRPr="00A81467" w:rsidRDefault="00495639" w:rsidP="00495639">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Chủ đầu tư: </w:t>
      </w:r>
      <w:r w:rsidRPr="00FC744C">
        <w:rPr>
          <w:color w:val="000000" w:themeColor="text1"/>
          <w:sz w:val="28"/>
          <w:szCs w:val="28"/>
        </w:rPr>
        <w:t xml:space="preserve">Trạm Y tế </w:t>
      </w:r>
      <w:r>
        <w:rPr>
          <w:color w:val="000000" w:themeColor="text1"/>
          <w:sz w:val="28"/>
          <w:szCs w:val="28"/>
        </w:rPr>
        <w:t>Xã Trần Phú;</w:t>
      </w:r>
    </w:p>
    <w:p w14:paraId="268545D5" w14:textId="77777777" w:rsidR="00495639" w:rsidRPr="00A81467" w:rsidRDefault="00495639" w:rsidP="00495639">
      <w:pPr>
        <w:tabs>
          <w:tab w:val="left" w:pos="993"/>
        </w:tabs>
        <w:snapToGrid w:val="0"/>
        <w:spacing w:before="120" w:after="120" w:line="300" w:lineRule="exact"/>
        <w:ind w:firstLine="709"/>
        <w:rPr>
          <w:color w:val="000000" w:themeColor="text1"/>
          <w:sz w:val="28"/>
          <w:szCs w:val="28"/>
        </w:rPr>
      </w:pPr>
      <w:r w:rsidRPr="00A81467">
        <w:rPr>
          <w:color w:val="000000" w:themeColor="text1"/>
          <w:sz w:val="28"/>
          <w:szCs w:val="28"/>
          <w:lang w:val="es-ES"/>
        </w:rPr>
        <w:t xml:space="preserve">- Địa chỉ thực hiện bàn giao hàng hóa: </w:t>
      </w:r>
      <w:r w:rsidRPr="00072090">
        <w:rPr>
          <w:color w:val="000000" w:themeColor="text1"/>
          <w:sz w:val="28"/>
          <w:szCs w:val="28"/>
        </w:rPr>
        <w:t>Trạm Y tế Xã Trần Phú, địa chỉ: Thôn Quyết Tiến, Xã Trần Phú, TP Hà Nội</w:t>
      </w:r>
      <w:r w:rsidRPr="00A81467">
        <w:rPr>
          <w:color w:val="000000" w:themeColor="text1"/>
          <w:sz w:val="28"/>
          <w:szCs w:val="28"/>
        </w:rPr>
        <w:t>;</w:t>
      </w:r>
    </w:p>
    <w:p w14:paraId="61D4C8E1" w14:textId="77777777" w:rsidR="00495639" w:rsidRPr="00A81467" w:rsidRDefault="00495639" w:rsidP="00495639">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Nguồn vốn: </w:t>
      </w:r>
      <w:r>
        <w:rPr>
          <w:color w:val="000000" w:themeColor="text1"/>
          <w:sz w:val="28"/>
          <w:szCs w:val="28"/>
        </w:rPr>
        <w:t>Nguồn thu từ khám bệnh, chữa bệnh</w:t>
      </w:r>
      <w:r w:rsidRPr="00A81467">
        <w:rPr>
          <w:color w:val="000000" w:themeColor="text1"/>
          <w:sz w:val="28"/>
          <w:szCs w:val="28"/>
        </w:rPr>
        <w:t>;</w:t>
      </w:r>
    </w:p>
    <w:p w14:paraId="3B2B4B09" w14:textId="77777777" w:rsidR="00495639" w:rsidRPr="00A81467" w:rsidRDefault="00495639" w:rsidP="00495639">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Hình thức đấu thầu: </w:t>
      </w:r>
      <w:r>
        <w:rPr>
          <w:color w:val="000000" w:themeColor="text1"/>
          <w:sz w:val="28"/>
          <w:szCs w:val="28"/>
          <w:lang w:val="es-ES"/>
        </w:rPr>
        <w:t>Chào hàng cạnh trạnh</w:t>
      </w:r>
      <w:r w:rsidRPr="00A81467">
        <w:rPr>
          <w:color w:val="000000" w:themeColor="text1"/>
          <w:sz w:val="28"/>
          <w:szCs w:val="28"/>
          <w:lang w:val="es-ES"/>
        </w:rPr>
        <w:t>;</w:t>
      </w:r>
    </w:p>
    <w:p w14:paraId="06EA764F" w14:textId="77777777" w:rsidR="00495639" w:rsidRPr="00A81467" w:rsidRDefault="00495639" w:rsidP="00495639">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Phương thức đấu thầu: Một giai đoạn, một túi hồ sơ;</w:t>
      </w:r>
    </w:p>
    <w:p w14:paraId="6BC96699" w14:textId="77777777" w:rsidR="00495639" w:rsidRPr="00A81467" w:rsidRDefault="00495639" w:rsidP="00495639">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Thời gian tổ chức lựa chọn nhà thầu: </w:t>
      </w:r>
      <w:r>
        <w:rPr>
          <w:color w:val="000000" w:themeColor="text1"/>
          <w:sz w:val="28"/>
          <w:szCs w:val="28"/>
          <w:lang w:val="es-ES"/>
        </w:rPr>
        <w:t>3</w:t>
      </w:r>
      <w:r w:rsidRPr="00A81467">
        <w:rPr>
          <w:color w:val="000000" w:themeColor="text1"/>
          <w:sz w:val="28"/>
          <w:szCs w:val="28"/>
          <w:lang w:val="es-ES"/>
        </w:rPr>
        <w:t>0 ngày;</w:t>
      </w:r>
    </w:p>
    <w:p w14:paraId="2871FABD" w14:textId="77777777" w:rsidR="00495639" w:rsidRPr="00A81467" w:rsidRDefault="00495639" w:rsidP="00495639">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Thời gian bắt đầu tổ chức lựa chọn nhà thầu: Quý I</w:t>
      </w:r>
      <w:r>
        <w:rPr>
          <w:color w:val="000000" w:themeColor="text1"/>
          <w:sz w:val="28"/>
          <w:szCs w:val="28"/>
          <w:lang w:val="es-ES"/>
        </w:rPr>
        <w:t>/</w:t>
      </w:r>
      <w:r w:rsidRPr="00A81467">
        <w:rPr>
          <w:color w:val="000000" w:themeColor="text1"/>
          <w:sz w:val="28"/>
          <w:szCs w:val="28"/>
          <w:lang w:val="es-ES"/>
        </w:rPr>
        <w:t>202</w:t>
      </w:r>
      <w:r>
        <w:rPr>
          <w:color w:val="000000" w:themeColor="text1"/>
          <w:sz w:val="28"/>
          <w:szCs w:val="28"/>
          <w:lang w:val="es-ES"/>
        </w:rPr>
        <w:t>6</w:t>
      </w:r>
    </w:p>
    <w:p w14:paraId="37ACE194" w14:textId="77777777" w:rsidR="00495639" w:rsidRPr="00A81467" w:rsidRDefault="00495639" w:rsidP="00495639">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w:t>
      </w:r>
      <w:r>
        <w:rPr>
          <w:color w:val="000000" w:themeColor="text1"/>
          <w:sz w:val="28"/>
          <w:szCs w:val="28"/>
          <w:lang w:val="es-ES"/>
        </w:rPr>
        <w:t>Loại</w:t>
      </w:r>
      <w:r w:rsidRPr="00A81467">
        <w:rPr>
          <w:color w:val="000000" w:themeColor="text1"/>
          <w:sz w:val="28"/>
          <w:szCs w:val="28"/>
          <w:lang w:val="es-ES"/>
        </w:rPr>
        <w:t xml:space="preserve"> hợp đồng: </w:t>
      </w:r>
      <w:r>
        <w:rPr>
          <w:color w:val="000000" w:themeColor="text1"/>
          <w:sz w:val="28"/>
          <w:szCs w:val="28"/>
          <w:lang w:val="es-ES"/>
        </w:rPr>
        <w:t>T</w:t>
      </w:r>
      <w:r w:rsidRPr="00A81467">
        <w:rPr>
          <w:color w:val="000000" w:themeColor="text1"/>
          <w:sz w:val="28"/>
          <w:szCs w:val="28"/>
          <w:lang w:val="es-ES"/>
        </w:rPr>
        <w:t>rọn gói;</w:t>
      </w:r>
    </w:p>
    <w:p w14:paraId="7E56B817" w14:textId="77777777" w:rsidR="00495639" w:rsidRPr="00A81467" w:rsidRDefault="00495639" w:rsidP="00495639">
      <w:pPr>
        <w:widowControl w:val="0"/>
        <w:tabs>
          <w:tab w:val="left" w:pos="993"/>
        </w:tabs>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Thời gian thực hiện gói thầu: </w:t>
      </w:r>
      <w:r>
        <w:rPr>
          <w:color w:val="000000" w:themeColor="text1"/>
          <w:sz w:val="28"/>
          <w:szCs w:val="28"/>
          <w:lang w:val="es-ES"/>
        </w:rPr>
        <w:t>365 ngày</w:t>
      </w:r>
      <w:r w:rsidRPr="00A81467">
        <w:rPr>
          <w:color w:val="000000" w:themeColor="text1"/>
          <w:sz w:val="28"/>
          <w:szCs w:val="28"/>
          <w:lang w:val="es-ES"/>
        </w:rPr>
        <w:t>;</w:t>
      </w:r>
    </w:p>
    <w:p w14:paraId="5FE13594" w14:textId="77777777" w:rsidR="00495639" w:rsidRPr="00A81467" w:rsidRDefault="00495639" w:rsidP="00495639">
      <w:pPr>
        <w:widowControl w:val="0"/>
        <w:tabs>
          <w:tab w:val="left" w:pos="993"/>
        </w:tabs>
        <w:spacing w:before="120" w:after="120" w:line="300" w:lineRule="exact"/>
        <w:ind w:firstLine="709"/>
        <w:rPr>
          <w:color w:val="000000" w:themeColor="text1"/>
          <w:sz w:val="28"/>
          <w:szCs w:val="28"/>
          <w:lang w:val="es-ES"/>
        </w:rPr>
      </w:pPr>
      <w:r w:rsidRPr="00A81467">
        <w:rPr>
          <w:color w:val="000000" w:themeColor="text1"/>
          <w:sz w:val="28"/>
          <w:szCs w:val="28"/>
          <w:lang w:val="es-ES"/>
        </w:rPr>
        <w:t>- Tuỳ chọn mua thêm: Không</w:t>
      </w:r>
      <w:r>
        <w:rPr>
          <w:color w:val="000000" w:themeColor="text1"/>
          <w:sz w:val="28"/>
          <w:szCs w:val="28"/>
          <w:lang w:val="es-ES"/>
        </w:rPr>
        <w:t xml:space="preserve"> áp dụng.</w:t>
      </w:r>
    </w:p>
    <w:p w14:paraId="5DD145E8" w14:textId="77777777" w:rsidR="00495639" w:rsidRPr="00A81467" w:rsidRDefault="00495639" w:rsidP="00495639">
      <w:pPr>
        <w:widowControl w:val="0"/>
        <w:spacing w:before="120" w:after="120" w:line="264" w:lineRule="auto"/>
        <w:ind w:firstLine="709"/>
        <w:rPr>
          <w:b/>
          <w:i/>
          <w:color w:val="000000" w:themeColor="text1"/>
          <w:sz w:val="28"/>
          <w:szCs w:val="28"/>
          <w:lang w:val="nl-NL"/>
        </w:rPr>
      </w:pPr>
      <w:r w:rsidRPr="00A81467">
        <w:rPr>
          <w:b/>
          <w:i/>
          <w:color w:val="000000" w:themeColor="text1"/>
          <w:sz w:val="28"/>
          <w:szCs w:val="28"/>
          <w:lang w:val="nl-NL"/>
        </w:rPr>
        <w:t>1.2. Yêu cầu về kỹ thuật</w:t>
      </w:r>
    </w:p>
    <w:p w14:paraId="4073B8A3" w14:textId="77777777" w:rsidR="00495639" w:rsidRPr="00DF3242" w:rsidRDefault="00495639" w:rsidP="00495639">
      <w:pPr>
        <w:widowControl w:val="0"/>
        <w:tabs>
          <w:tab w:val="left" w:pos="993"/>
        </w:tabs>
        <w:spacing w:before="120" w:after="120" w:line="300" w:lineRule="exact"/>
        <w:ind w:firstLine="709"/>
        <w:rPr>
          <w:spacing w:val="-2"/>
          <w:sz w:val="28"/>
          <w:szCs w:val="28"/>
          <w:lang w:val="es-ES"/>
        </w:rPr>
      </w:pPr>
      <w:r w:rsidRPr="00DF3242">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327F1983" w14:textId="77777777" w:rsidR="00495639" w:rsidRPr="00DF3242" w:rsidRDefault="00495639" w:rsidP="00495639">
      <w:pPr>
        <w:pStyle w:val="oancuaDanhsach"/>
        <w:numPr>
          <w:ilvl w:val="0"/>
          <w:numId w:val="1"/>
        </w:numPr>
        <w:tabs>
          <w:tab w:val="left" w:pos="993"/>
        </w:tabs>
        <w:spacing w:before="120" w:after="120" w:line="300" w:lineRule="exact"/>
        <w:ind w:left="0" w:right="43" w:firstLine="709"/>
        <w:contextualSpacing w:val="0"/>
        <w:rPr>
          <w:sz w:val="28"/>
          <w:szCs w:val="28"/>
          <w:lang w:val="pt-BR"/>
        </w:rPr>
      </w:pPr>
      <w:r w:rsidRPr="00DF3242">
        <w:rPr>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51027754" w14:textId="77777777" w:rsidR="00495639" w:rsidRPr="00DA7192" w:rsidRDefault="00495639" w:rsidP="00495639">
      <w:pPr>
        <w:pStyle w:val="oancuaDanhsach"/>
        <w:numPr>
          <w:ilvl w:val="0"/>
          <w:numId w:val="1"/>
        </w:numPr>
        <w:tabs>
          <w:tab w:val="left" w:pos="993"/>
        </w:tabs>
        <w:spacing w:before="120" w:after="120" w:line="300" w:lineRule="exact"/>
        <w:ind w:left="0" w:right="43" w:firstLine="709"/>
        <w:contextualSpacing w:val="0"/>
        <w:rPr>
          <w:color w:val="000000" w:themeColor="text1"/>
          <w:sz w:val="28"/>
          <w:szCs w:val="28"/>
          <w:lang w:val="pt-BR"/>
        </w:rPr>
      </w:pPr>
      <w:r w:rsidRPr="00DF3242">
        <w:rPr>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236" w:type="dxa"/>
        <w:tblInd w:w="-176" w:type="dxa"/>
        <w:tblLook w:val="04A0" w:firstRow="1" w:lastRow="0" w:firstColumn="1" w:lastColumn="0" w:noHBand="0" w:noVBand="1"/>
      </w:tblPr>
      <w:tblGrid>
        <w:gridCol w:w="875"/>
        <w:gridCol w:w="1990"/>
        <w:gridCol w:w="5288"/>
        <w:gridCol w:w="2083"/>
      </w:tblGrid>
      <w:tr w:rsidR="00495639" w:rsidRPr="00072090" w14:paraId="19C1C50E" w14:textId="77777777" w:rsidTr="005A11F8">
        <w:trPr>
          <w:trHeight w:val="20"/>
        </w:trPr>
        <w:tc>
          <w:tcPr>
            <w:tcW w:w="87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A8A8F4" w14:textId="77777777" w:rsidR="00495639" w:rsidRPr="00072090" w:rsidRDefault="00495639" w:rsidP="005A11F8">
            <w:pPr>
              <w:jc w:val="center"/>
              <w:rPr>
                <w:b/>
                <w:bCs/>
                <w:color w:val="000000"/>
                <w:szCs w:val="24"/>
              </w:rPr>
            </w:pPr>
            <w:r w:rsidRPr="00072090">
              <w:rPr>
                <w:b/>
                <w:bCs/>
                <w:color w:val="000000"/>
                <w:szCs w:val="24"/>
              </w:rPr>
              <w:t>STT</w:t>
            </w:r>
          </w:p>
        </w:tc>
        <w:tc>
          <w:tcPr>
            <w:tcW w:w="1990" w:type="dxa"/>
            <w:tcBorders>
              <w:top w:val="single" w:sz="4" w:space="0" w:color="auto"/>
              <w:left w:val="nil"/>
              <w:bottom w:val="single" w:sz="4" w:space="0" w:color="auto"/>
              <w:right w:val="single" w:sz="4" w:space="0" w:color="auto"/>
            </w:tcBorders>
            <w:shd w:val="clear" w:color="000000" w:fill="FFFFFF"/>
            <w:vAlign w:val="center"/>
            <w:hideMark/>
          </w:tcPr>
          <w:p w14:paraId="6F6697DE" w14:textId="77777777" w:rsidR="00495639" w:rsidRPr="00072090" w:rsidRDefault="00495639" w:rsidP="005A11F8">
            <w:pPr>
              <w:jc w:val="center"/>
              <w:rPr>
                <w:b/>
                <w:bCs/>
                <w:color w:val="000000"/>
                <w:szCs w:val="24"/>
              </w:rPr>
            </w:pPr>
            <w:r w:rsidRPr="00072090">
              <w:rPr>
                <w:b/>
                <w:bCs/>
                <w:szCs w:val="24"/>
              </w:rPr>
              <w:t>Danh mục hàng hóa</w:t>
            </w:r>
          </w:p>
        </w:tc>
        <w:tc>
          <w:tcPr>
            <w:tcW w:w="5288" w:type="dxa"/>
            <w:tcBorders>
              <w:top w:val="single" w:sz="4" w:space="0" w:color="auto"/>
              <w:left w:val="nil"/>
              <w:bottom w:val="single" w:sz="4" w:space="0" w:color="auto"/>
              <w:right w:val="single" w:sz="4" w:space="0" w:color="auto"/>
            </w:tcBorders>
            <w:shd w:val="clear" w:color="000000" w:fill="FFFFFF"/>
            <w:vAlign w:val="center"/>
            <w:hideMark/>
          </w:tcPr>
          <w:p w14:paraId="4DDD09D2" w14:textId="77777777" w:rsidR="00495639" w:rsidRPr="00072090" w:rsidRDefault="00495639" w:rsidP="005A11F8">
            <w:pPr>
              <w:jc w:val="center"/>
              <w:rPr>
                <w:b/>
                <w:bCs/>
                <w:color w:val="000000"/>
                <w:szCs w:val="24"/>
              </w:rPr>
            </w:pPr>
            <w:r w:rsidRPr="00072090">
              <w:rPr>
                <w:b/>
                <w:bCs/>
                <w:color w:val="000000"/>
                <w:szCs w:val="24"/>
              </w:rPr>
              <w:t>Tính năng kỹ thuật hoặc tương đương</w:t>
            </w:r>
          </w:p>
        </w:tc>
        <w:tc>
          <w:tcPr>
            <w:tcW w:w="2083" w:type="dxa"/>
            <w:tcBorders>
              <w:top w:val="single" w:sz="4" w:space="0" w:color="auto"/>
              <w:left w:val="nil"/>
              <w:bottom w:val="single" w:sz="4" w:space="0" w:color="auto"/>
              <w:right w:val="single" w:sz="4" w:space="0" w:color="auto"/>
            </w:tcBorders>
            <w:shd w:val="clear" w:color="000000" w:fill="FFFFFF"/>
          </w:tcPr>
          <w:p w14:paraId="33CEA5F7" w14:textId="77777777" w:rsidR="00495639" w:rsidRPr="00072090" w:rsidRDefault="00495639" w:rsidP="005A11F8">
            <w:pPr>
              <w:jc w:val="center"/>
              <w:rPr>
                <w:b/>
                <w:bCs/>
                <w:color w:val="000000"/>
                <w:szCs w:val="24"/>
              </w:rPr>
            </w:pPr>
            <w:r w:rsidRPr="00072090">
              <w:rPr>
                <w:b/>
                <w:bCs/>
                <w:szCs w:val="24"/>
              </w:rPr>
              <w:t>Quy cách đóng gói tối thiểu</w:t>
            </w:r>
          </w:p>
        </w:tc>
      </w:tr>
      <w:tr w:rsidR="00495639" w:rsidRPr="00072090" w14:paraId="17FC390E"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9B17923" w14:textId="77777777" w:rsidR="00495639" w:rsidRPr="00072090" w:rsidRDefault="00495639" w:rsidP="005A11F8">
            <w:pPr>
              <w:jc w:val="center"/>
              <w:rPr>
                <w:color w:val="000000"/>
                <w:szCs w:val="24"/>
              </w:rPr>
            </w:pPr>
            <w:r w:rsidRPr="00072090">
              <w:rPr>
                <w:szCs w:val="24"/>
              </w:rPr>
              <w:t>1</w:t>
            </w:r>
          </w:p>
        </w:tc>
        <w:tc>
          <w:tcPr>
            <w:tcW w:w="1990" w:type="dxa"/>
            <w:tcBorders>
              <w:top w:val="single" w:sz="4" w:space="0" w:color="auto"/>
              <w:left w:val="single" w:sz="4" w:space="0" w:color="auto"/>
              <w:bottom w:val="single" w:sz="4" w:space="0" w:color="auto"/>
              <w:right w:val="single" w:sz="4" w:space="0" w:color="auto"/>
            </w:tcBorders>
            <w:vAlign w:val="center"/>
          </w:tcPr>
          <w:p w14:paraId="6880FF64" w14:textId="77777777" w:rsidR="00495639" w:rsidRPr="00072090" w:rsidRDefault="00495639" w:rsidP="005A11F8">
            <w:pPr>
              <w:rPr>
                <w:color w:val="000000"/>
                <w:szCs w:val="24"/>
              </w:rPr>
            </w:pPr>
            <w:r w:rsidRPr="00072090">
              <w:rPr>
                <w:szCs w:val="24"/>
              </w:rPr>
              <w:t>Hóa chất xét nghiệm định lượng Glucose</w:t>
            </w:r>
          </w:p>
        </w:tc>
        <w:tc>
          <w:tcPr>
            <w:tcW w:w="5288" w:type="dxa"/>
            <w:tcBorders>
              <w:top w:val="single" w:sz="4" w:space="0" w:color="auto"/>
              <w:left w:val="single" w:sz="4" w:space="0" w:color="auto"/>
              <w:bottom w:val="single" w:sz="4" w:space="0" w:color="auto"/>
              <w:right w:val="single" w:sz="4" w:space="0" w:color="auto"/>
            </w:tcBorders>
            <w:vAlign w:val="center"/>
          </w:tcPr>
          <w:p w14:paraId="37D28AB4" w14:textId="77777777" w:rsidR="00495639" w:rsidRPr="00072090" w:rsidRDefault="00495639" w:rsidP="005A11F8">
            <w:pPr>
              <w:jc w:val="left"/>
              <w:rPr>
                <w:color w:val="000000"/>
                <w:szCs w:val="24"/>
              </w:rPr>
            </w:pPr>
            <w:r w:rsidRPr="00072090">
              <w:rPr>
                <w:szCs w:val="24"/>
              </w:rPr>
              <w:t xml:space="preserve">Hóa chất xét nghiệm định lượng Glucose. </w:t>
            </w:r>
            <w:r w:rsidRPr="00072090">
              <w:rPr>
                <w:szCs w:val="24"/>
              </w:rPr>
              <w:br/>
              <w:t>Đạt tiêu chuẩn ISO 13485</w:t>
            </w:r>
            <w:r>
              <w:rPr>
                <w:szCs w:val="24"/>
              </w:rPr>
              <w:t xml:space="preserve"> hoặc tương đương</w:t>
            </w:r>
            <w:r w:rsidRPr="00072090">
              <w:rPr>
                <w:szCs w:val="24"/>
              </w:rPr>
              <w:br/>
              <w:t>Thành phần:</w:t>
            </w:r>
            <w:r w:rsidRPr="00072090">
              <w:rPr>
                <w:szCs w:val="24"/>
              </w:rPr>
              <w:br/>
              <w:t xml:space="preserve">Glucose Oxidase  </w:t>
            </w:r>
            <w:r w:rsidRPr="00072090">
              <w:rPr>
                <w:szCs w:val="24"/>
              </w:rPr>
              <w:br/>
              <w:t xml:space="preserve">Peroxidase  </w:t>
            </w:r>
            <w:r w:rsidRPr="00072090">
              <w:rPr>
                <w:szCs w:val="24"/>
              </w:rPr>
              <w:br/>
              <w:t xml:space="preserve">Aminoantipyrine </w:t>
            </w:r>
            <w:r w:rsidRPr="00072090">
              <w:rPr>
                <w:szCs w:val="24"/>
              </w:rPr>
              <w:br/>
              <w:t xml:space="preserve">4-Chlorophenol </w:t>
            </w:r>
            <w:r w:rsidRPr="00072090">
              <w:rPr>
                <w:szCs w:val="24"/>
              </w:rPr>
              <w:br/>
            </w:r>
            <w:r w:rsidRPr="00072090">
              <w:rPr>
                <w:szCs w:val="24"/>
              </w:rPr>
              <w:lastRenderedPageBreak/>
              <w:t xml:space="preserve">Chất ổn định và chất độn không phản ứng Natri Azide </w:t>
            </w:r>
          </w:p>
        </w:tc>
        <w:tc>
          <w:tcPr>
            <w:tcW w:w="2083" w:type="dxa"/>
            <w:tcBorders>
              <w:top w:val="single" w:sz="4" w:space="0" w:color="auto"/>
              <w:left w:val="single" w:sz="4" w:space="0" w:color="auto"/>
              <w:bottom w:val="single" w:sz="4" w:space="0" w:color="auto"/>
              <w:right w:val="single" w:sz="4" w:space="0" w:color="auto"/>
            </w:tcBorders>
            <w:vAlign w:val="center"/>
          </w:tcPr>
          <w:p w14:paraId="231FDA08" w14:textId="77777777" w:rsidR="00495639" w:rsidRPr="00072090" w:rsidRDefault="00495639" w:rsidP="005A11F8">
            <w:pPr>
              <w:jc w:val="center"/>
              <w:rPr>
                <w:color w:val="000000"/>
                <w:szCs w:val="24"/>
              </w:rPr>
            </w:pPr>
            <w:r w:rsidRPr="00072090">
              <w:rPr>
                <w:szCs w:val="24"/>
              </w:rPr>
              <w:lastRenderedPageBreak/>
              <w:t>R: 6x100ml</w:t>
            </w:r>
          </w:p>
        </w:tc>
      </w:tr>
      <w:tr w:rsidR="00495639" w:rsidRPr="00072090" w14:paraId="766C72F0"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22580E3" w14:textId="77777777" w:rsidR="00495639" w:rsidRPr="00072090" w:rsidRDefault="00495639" w:rsidP="005A11F8">
            <w:pPr>
              <w:jc w:val="center"/>
              <w:rPr>
                <w:color w:val="000000"/>
                <w:szCs w:val="24"/>
              </w:rPr>
            </w:pPr>
            <w:r w:rsidRPr="00072090">
              <w:rPr>
                <w:szCs w:val="24"/>
              </w:rPr>
              <w:t>2</w:t>
            </w:r>
          </w:p>
        </w:tc>
        <w:tc>
          <w:tcPr>
            <w:tcW w:w="1990" w:type="dxa"/>
            <w:tcBorders>
              <w:top w:val="nil"/>
              <w:left w:val="single" w:sz="4" w:space="0" w:color="auto"/>
              <w:bottom w:val="single" w:sz="4" w:space="0" w:color="auto"/>
              <w:right w:val="single" w:sz="4" w:space="0" w:color="auto"/>
            </w:tcBorders>
            <w:vAlign w:val="center"/>
          </w:tcPr>
          <w:p w14:paraId="33CE6426" w14:textId="77777777" w:rsidR="00495639" w:rsidRPr="00072090" w:rsidRDefault="00495639" w:rsidP="005A11F8">
            <w:pPr>
              <w:rPr>
                <w:color w:val="000000"/>
                <w:szCs w:val="24"/>
              </w:rPr>
            </w:pPr>
            <w:r w:rsidRPr="00072090">
              <w:rPr>
                <w:szCs w:val="24"/>
              </w:rPr>
              <w:t>Hóa chất xét nghiệm định lượng Cholesterol</w:t>
            </w:r>
          </w:p>
        </w:tc>
        <w:tc>
          <w:tcPr>
            <w:tcW w:w="5288" w:type="dxa"/>
            <w:tcBorders>
              <w:top w:val="nil"/>
              <w:left w:val="single" w:sz="4" w:space="0" w:color="auto"/>
              <w:bottom w:val="single" w:sz="4" w:space="0" w:color="auto"/>
              <w:right w:val="single" w:sz="4" w:space="0" w:color="auto"/>
            </w:tcBorders>
            <w:vAlign w:val="center"/>
          </w:tcPr>
          <w:p w14:paraId="0FE4DDEC" w14:textId="77777777" w:rsidR="00495639" w:rsidRPr="00072090" w:rsidRDefault="00495639" w:rsidP="005A11F8">
            <w:pPr>
              <w:jc w:val="left"/>
              <w:rPr>
                <w:color w:val="000000"/>
                <w:szCs w:val="24"/>
              </w:rPr>
            </w:pPr>
            <w:r w:rsidRPr="00072090">
              <w:rPr>
                <w:szCs w:val="24"/>
              </w:rPr>
              <w:t>Hóa chất xét nghiệm định lượng Cholesterol. Đạt tiêu chuẩn ISO 13485</w:t>
            </w:r>
            <w:r>
              <w:rPr>
                <w:szCs w:val="24"/>
              </w:rPr>
              <w:t xml:space="preserve"> hoặc tương đương</w:t>
            </w:r>
            <w:r w:rsidRPr="00072090">
              <w:rPr>
                <w:szCs w:val="24"/>
              </w:rPr>
              <w:br/>
              <w:t>Thành phần:</w:t>
            </w:r>
            <w:r w:rsidRPr="00072090">
              <w:rPr>
                <w:szCs w:val="24"/>
              </w:rPr>
              <w:br/>
              <w:t xml:space="preserve">PIPES </w:t>
            </w:r>
            <w:r w:rsidRPr="00072090">
              <w:rPr>
                <w:szCs w:val="24"/>
              </w:rPr>
              <w:br/>
              <w:t xml:space="preserve">4-Aminoantipyrin </w:t>
            </w:r>
            <w:r w:rsidRPr="00072090">
              <w:rPr>
                <w:szCs w:val="24"/>
              </w:rPr>
              <w:br/>
              <w:t xml:space="preserve">Cholesterol oxidase </w:t>
            </w:r>
            <w:r w:rsidRPr="00072090">
              <w:rPr>
                <w:szCs w:val="24"/>
              </w:rPr>
              <w:br/>
              <w:t xml:space="preserve">Cholesterol esterase </w:t>
            </w:r>
            <w:r w:rsidRPr="00072090">
              <w:rPr>
                <w:szCs w:val="24"/>
              </w:rPr>
              <w:br/>
              <w:t xml:space="preserve">Peroxidase </w:t>
            </w:r>
            <w:r w:rsidRPr="00072090">
              <w:rPr>
                <w:szCs w:val="24"/>
              </w:rPr>
              <w:br/>
              <w:t xml:space="preserve">Phenol </w:t>
            </w:r>
          </w:p>
        </w:tc>
        <w:tc>
          <w:tcPr>
            <w:tcW w:w="2083" w:type="dxa"/>
            <w:tcBorders>
              <w:top w:val="nil"/>
              <w:left w:val="single" w:sz="4" w:space="0" w:color="auto"/>
              <w:bottom w:val="single" w:sz="4" w:space="0" w:color="auto"/>
              <w:right w:val="single" w:sz="4" w:space="0" w:color="auto"/>
            </w:tcBorders>
            <w:vAlign w:val="center"/>
          </w:tcPr>
          <w:p w14:paraId="5A227196" w14:textId="77777777" w:rsidR="00495639" w:rsidRPr="00072090" w:rsidRDefault="00495639" w:rsidP="005A11F8">
            <w:pPr>
              <w:jc w:val="center"/>
              <w:rPr>
                <w:color w:val="000000"/>
                <w:szCs w:val="24"/>
              </w:rPr>
            </w:pPr>
            <w:r w:rsidRPr="00072090">
              <w:rPr>
                <w:szCs w:val="24"/>
              </w:rPr>
              <w:t>R: 6x100ml</w:t>
            </w:r>
          </w:p>
        </w:tc>
      </w:tr>
      <w:tr w:rsidR="00495639" w:rsidRPr="00072090" w14:paraId="4D1E37E9"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9824D29" w14:textId="77777777" w:rsidR="00495639" w:rsidRPr="00072090" w:rsidRDefault="00495639" w:rsidP="005A11F8">
            <w:pPr>
              <w:jc w:val="center"/>
              <w:rPr>
                <w:color w:val="000000"/>
                <w:szCs w:val="24"/>
              </w:rPr>
            </w:pPr>
            <w:r w:rsidRPr="00072090">
              <w:rPr>
                <w:szCs w:val="24"/>
              </w:rPr>
              <w:t>3</w:t>
            </w:r>
          </w:p>
        </w:tc>
        <w:tc>
          <w:tcPr>
            <w:tcW w:w="1990" w:type="dxa"/>
            <w:tcBorders>
              <w:top w:val="nil"/>
              <w:left w:val="single" w:sz="4" w:space="0" w:color="auto"/>
              <w:bottom w:val="single" w:sz="4" w:space="0" w:color="auto"/>
              <w:right w:val="single" w:sz="4" w:space="0" w:color="auto"/>
            </w:tcBorders>
            <w:vAlign w:val="center"/>
          </w:tcPr>
          <w:p w14:paraId="56D6EDFE" w14:textId="77777777" w:rsidR="00495639" w:rsidRPr="00072090" w:rsidRDefault="00495639" w:rsidP="005A11F8">
            <w:pPr>
              <w:rPr>
                <w:color w:val="000000"/>
                <w:szCs w:val="24"/>
              </w:rPr>
            </w:pPr>
            <w:r w:rsidRPr="00072090">
              <w:rPr>
                <w:szCs w:val="24"/>
              </w:rPr>
              <w:t>Hóa chất xét nghiệm định lượng HDL-Cholesterol</w:t>
            </w:r>
          </w:p>
        </w:tc>
        <w:tc>
          <w:tcPr>
            <w:tcW w:w="5288" w:type="dxa"/>
            <w:tcBorders>
              <w:top w:val="nil"/>
              <w:left w:val="single" w:sz="4" w:space="0" w:color="auto"/>
              <w:bottom w:val="single" w:sz="4" w:space="0" w:color="auto"/>
              <w:right w:val="single" w:sz="4" w:space="0" w:color="auto"/>
            </w:tcBorders>
            <w:vAlign w:val="center"/>
          </w:tcPr>
          <w:p w14:paraId="0E7509C9" w14:textId="77777777" w:rsidR="00495639" w:rsidRPr="00072090" w:rsidRDefault="00495639" w:rsidP="005A11F8">
            <w:pPr>
              <w:jc w:val="left"/>
              <w:rPr>
                <w:color w:val="000000"/>
                <w:szCs w:val="24"/>
              </w:rPr>
            </w:pPr>
            <w:r w:rsidRPr="00072090">
              <w:rPr>
                <w:szCs w:val="24"/>
              </w:rPr>
              <w:t>Hóa chất xét nghiệm định lượng HDL-Cholesterol. Đạt tiêu chuẩn ISO 13485</w:t>
            </w:r>
            <w:r>
              <w:rPr>
                <w:szCs w:val="24"/>
              </w:rPr>
              <w:t xml:space="preserve"> hoặc tương đương</w:t>
            </w:r>
            <w:r w:rsidRPr="00072090">
              <w:rPr>
                <w:szCs w:val="24"/>
              </w:rPr>
              <w:br/>
              <w:t>Thành phần:</w:t>
            </w:r>
            <w:r w:rsidRPr="00072090">
              <w:rPr>
                <w:szCs w:val="24"/>
              </w:rPr>
              <w:br/>
              <w:t xml:space="preserve">Dextran sulfat </w:t>
            </w:r>
            <w:r w:rsidRPr="00072090">
              <w:rPr>
                <w:szCs w:val="24"/>
              </w:rPr>
              <w:br/>
              <w:t xml:space="preserve">MgCL2.6H2O </w:t>
            </w:r>
            <w:r w:rsidRPr="00072090">
              <w:rPr>
                <w:szCs w:val="24"/>
              </w:rPr>
              <w:br/>
              <w:t>Detergent</w:t>
            </w:r>
            <w:r w:rsidRPr="00072090">
              <w:rPr>
                <w:szCs w:val="24"/>
              </w:rPr>
              <w:br/>
              <w:t xml:space="preserve">PEG-Cholesterol oxidase </w:t>
            </w:r>
            <w:r w:rsidRPr="00072090">
              <w:rPr>
                <w:szCs w:val="24"/>
              </w:rPr>
              <w:br/>
              <w:t xml:space="preserve">PEG-Cholesterol esterase </w:t>
            </w:r>
            <w:r w:rsidRPr="00072090">
              <w:rPr>
                <w:szCs w:val="24"/>
              </w:rPr>
              <w:br/>
              <w:t xml:space="preserve">4-Aminoantipyrine </w:t>
            </w:r>
            <w:r w:rsidRPr="00072090">
              <w:rPr>
                <w:szCs w:val="24"/>
              </w:rPr>
              <w:br/>
              <w:t xml:space="preserve">Peroxidase </w:t>
            </w:r>
          </w:p>
        </w:tc>
        <w:tc>
          <w:tcPr>
            <w:tcW w:w="2083" w:type="dxa"/>
            <w:tcBorders>
              <w:top w:val="nil"/>
              <w:left w:val="single" w:sz="4" w:space="0" w:color="auto"/>
              <w:bottom w:val="single" w:sz="4" w:space="0" w:color="auto"/>
              <w:right w:val="single" w:sz="4" w:space="0" w:color="auto"/>
            </w:tcBorders>
            <w:vAlign w:val="center"/>
          </w:tcPr>
          <w:p w14:paraId="3B0515B3" w14:textId="77777777" w:rsidR="00495639" w:rsidRPr="00072090" w:rsidRDefault="00495639" w:rsidP="005A11F8">
            <w:pPr>
              <w:jc w:val="center"/>
              <w:rPr>
                <w:color w:val="000000"/>
                <w:szCs w:val="24"/>
              </w:rPr>
            </w:pPr>
            <w:r w:rsidRPr="00072090">
              <w:rPr>
                <w:szCs w:val="24"/>
              </w:rPr>
              <w:t>R1: 4 x 75 ml + R2: 2 x 50 ml</w:t>
            </w:r>
          </w:p>
        </w:tc>
      </w:tr>
      <w:tr w:rsidR="00495639" w:rsidRPr="00072090" w14:paraId="71755FCF"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B53D537" w14:textId="77777777" w:rsidR="00495639" w:rsidRPr="00072090" w:rsidRDefault="00495639" w:rsidP="005A11F8">
            <w:pPr>
              <w:jc w:val="center"/>
              <w:rPr>
                <w:color w:val="000000"/>
                <w:szCs w:val="24"/>
              </w:rPr>
            </w:pPr>
            <w:r w:rsidRPr="00072090">
              <w:rPr>
                <w:szCs w:val="24"/>
              </w:rPr>
              <w:t>4</w:t>
            </w:r>
          </w:p>
        </w:tc>
        <w:tc>
          <w:tcPr>
            <w:tcW w:w="1990" w:type="dxa"/>
            <w:tcBorders>
              <w:top w:val="nil"/>
              <w:left w:val="single" w:sz="4" w:space="0" w:color="auto"/>
              <w:bottom w:val="single" w:sz="4" w:space="0" w:color="auto"/>
              <w:right w:val="single" w:sz="4" w:space="0" w:color="auto"/>
            </w:tcBorders>
            <w:vAlign w:val="center"/>
          </w:tcPr>
          <w:p w14:paraId="7A276436" w14:textId="77777777" w:rsidR="00495639" w:rsidRPr="00072090" w:rsidRDefault="00495639" w:rsidP="005A11F8">
            <w:pPr>
              <w:rPr>
                <w:color w:val="000000"/>
                <w:szCs w:val="24"/>
              </w:rPr>
            </w:pPr>
            <w:r w:rsidRPr="00072090">
              <w:rPr>
                <w:szCs w:val="24"/>
              </w:rPr>
              <w:t>Hóa chất xét nghiệm định lượng LDL-Cholesterol</w:t>
            </w:r>
          </w:p>
        </w:tc>
        <w:tc>
          <w:tcPr>
            <w:tcW w:w="5288" w:type="dxa"/>
            <w:tcBorders>
              <w:top w:val="nil"/>
              <w:left w:val="single" w:sz="4" w:space="0" w:color="auto"/>
              <w:bottom w:val="single" w:sz="4" w:space="0" w:color="auto"/>
              <w:right w:val="single" w:sz="4" w:space="0" w:color="auto"/>
            </w:tcBorders>
            <w:vAlign w:val="center"/>
          </w:tcPr>
          <w:p w14:paraId="543C6586" w14:textId="77777777" w:rsidR="00495639" w:rsidRPr="00072090" w:rsidRDefault="00495639" w:rsidP="005A11F8">
            <w:pPr>
              <w:jc w:val="left"/>
              <w:rPr>
                <w:color w:val="000000"/>
                <w:szCs w:val="24"/>
              </w:rPr>
            </w:pPr>
            <w:r w:rsidRPr="00072090">
              <w:rPr>
                <w:szCs w:val="24"/>
              </w:rPr>
              <w:t>Hóa chất xét nghiệm định lượng LDL-Cholesterol. Đạt tiêu chuẩn ISO 13485</w:t>
            </w:r>
            <w:r>
              <w:rPr>
                <w:szCs w:val="24"/>
              </w:rPr>
              <w:t xml:space="preserve"> hoặc tương đương</w:t>
            </w:r>
            <w:r w:rsidRPr="00072090">
              <w:rPr>
                <w:szCs w:val="24"/>
              </w:rPr>
              <w:br/>
              <w:t>Thành phần:</w:t>
            </w:r>
            <w:r w:rsidRPr="00072090">
              <w:rPr>
                <w:szCs w:val="24"/>
              </w:rPr>
              <w:br/>
              <w:t>Detergent</w:t>
            </w:r>
            <w:r w:rsidRPr="00072090">
              <w:rPr>
                <w:szCs w:val="24"/>
              </w:rPr>
              <w:br/>
              <w:t xml:space="preserve">Cholesterol esterase </w:t>
            </w:r>
            <w:r w:rsidRPr="00072090">
              <w:rPr>
                <w:szCs w:val="24"/>
              </w:rPr>
              <w:br/>
              <w:t xml:space="preserve">Cholesterol oxidase </w:t>
            </w:r>
            <w:r w:rsidRPr="00072090">
              <w:rPr>
                <w:szCs w:val="24"/>
              </w:rPr>
              <w:br/>
              <w:t xml:space="preserve">Peroxidase </w:t>
            </w:r>
            <w:r w:rsidRPr="00072090">
              <w:rPr>
                <w:szCs w:val="24"/>
              </w:rPr>
              <w:br/>
              <w:t>4-aminoantipyrine</w:t>
            </w:r>
            <w:r w:rsidRPr="00072090">
              <w:rPr>
                <w:szCs w:val="24"/>
              </w:rPr>
              <w:br/>
              <w:t>TOOS</w:t>
            </w:r>
            <w:r w:rsidRPr="00072090">
              <w:rPr>
                <w:szCs w:val="24"/>
              </w:rPr>
              <w:br/>
              <w:t>Tris Buffer</w:t>
            </w:r>
          </w:p>
        </w:tc>
        <w:tc>
          <w:tcPr>
            <w:tcW w:w="2083" w:type="dxa"/>
            <w:tcBorders>
              <w:top w:val="nil"/>
              <w:left w:val="single" w:sz="4" w:space="0" w:color="auto"/>
              <w:bottom w:val="single" w:sz="4" w:space="0" w:color="auto"/>
              <w:right w:val="single" w:sz="4" w:space="0" w:color="auto"/>
            </w:tcBorders>
            <w:vAlign w:val="center"/>
          </w:tcPr>
          <w:p w14:paraId="2C0FB3E7" w14:textId="77777777" w:rsidR="00495639" w:rsidRPr="00072090" w:rsidRDefault="00495639" w:rsidP="005A11F8">
            <w:pPr>
              <w:jc w:val="center"/>
              <w:rPr>
                <w:color w:val="000000"/>
                <w:szCs w:val="24"/>
              </w:rPr>
            </w:pPr>
            <w:r w:rsidRPr="00072090">
              <w:rPr>
                <w:szCs w:val="24"/>
              </w:rPr>
              <w:t>R1: 4 x 75 ml + R2: 2 x 50 ml</w:t>
            </w:r>
          </w:p>
        </w:tc>
      </w:tr>
      <w:tr w:rsidR="00495639" w:rsidRPr="00072090" w14:paraId="50672673"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EE97F8F" w14:textId="77777777" w:rsidR="00495639" w:rsidRPr="00072090" w:rsidRDefault="00495639" w:rsidP="005A11F8">
            <w:pPr>
              <w:jc w:val="center"/>
              <w:rPr>
                <w:color w:val="000000"/>
                <w:szCs w:val="24"/>
              </w:rPr>
            </w:pPr>
            <w:r w:rsidRPr="00072090">
              <w:rPr>
                <w:szCs w:val="24"/>
              </w:rPr>
              <w:t>5</w:t>
            </w:r>
          </w:p>
        </w:tc>
        <w:tc>
          <w:tcPr>
            <w:tcW w:w="1990" w:type="dxa"/>
            <w:tcBorders>
              <w:top w:val="nil"/>
              <w:left w:val="single" w:sz="4" w:space="0" w:color="auto"/>
              <w:bottom w:val="single" w:sz="4" w:space="0" w:color="auto"/>
              <w:right w:val="single" w:sz="4" w:space="0" w:color="auto"/>
            </w:tcBorders>
            <w:vAlign w:val="center"/>
          </w:tcPr>
          <w:p w14:paraId="1ECF786D" w14:textId="77777777" w:rsidR="00495639" w:rsidRPr="00072090" w:rsidRDefault="00495639" w:rsidP="005A11F8">
            <w:pPr>
              <w:rPr>
                <w:color w:val="000000"/>
                <w:szCs w:val="24"/>
              </w:rPr>
            </w:pPr>
            <w:r w:rsidRPr="00072090">
              <w:rPr>
                <w:szCs w:val="24"/>
              </w:rPr>
              <w:t>Hóa chất xét nghiệm định lượng Triglycerides</w:t>
            </w:r>
          </w:p>
        </w:tc>
        <w:tc>
          <w:tcPr>
            <w:tcW w:w="5288" w:type="dxa"/>
            <w:tcBorders>
              <w:top w:val="nil"/>
              <w:left w:val="single" w:sz="4" w:space="0" w:color="auto"/>
              <w:bottom w:val="single" w:sz="4" w:space="0" w:color="auto"/>
              <w:right w:val="single" w:sz="4" w:space="0" w:color="auto"/>
            </w:tcBorders>
            <w:vAlign w:val="center"/>
          </w:tcPr>
          <w:p w14:paraId="184BC185" w14:textId="77777777" w:rsidR="00495639" w:rsidRPr="00072090" w:rsidRDefault="00495639" w:rsidP="005A11F8">
            <w:pPr>
              <w:jc w:val="left"/>
              <w:rPr>
                <w:color w:val="000000"/>
                <w:szCs w:val="24"/>
              </w:rPr>
            </w:pPr>
            <w:r w:rsidRPr="00072090">
              <w:rPr>
                <w:szCs w:val="24"/>
              </w:rPr>
              <w:t>Hóa chất xét nghiệm định lượng Triglycerides. Đạt tiêu chuẩn ISO 13485</w:t>
            </w:r>
            <w:r>
              <w:rPr>
                <w:szCs w:val="24"/>
              </w:rPr>
              <w:t xml:space="preserve"> hoặc tương đương</w:t>
            </w:r>
            <w:r w:rsidRPr="00072090">
              <w:rPr>
                <w:szCs w:val="24"/>
              </w:rPr>
              <w:br/>
              <w:t>Thành phần:</w:t>
            </w:r>
            <w:r w:rsidRPr="00072090">
              <w:rPr>
                <w:szCs w:val="24"/>
              </w:rPr>
              <w:br/>
              <w:t xml:space="preserve">ATP </w:t>
            </w:r>
            <w:r w:rsidRPr="00072090">
              <w:rPr>
                <w:szCs w:val="24"/>
              </w:rPr>
              <w:br/>
              <w:t xml:space="preserve">4-Aminophenazone </w:t>
            </w:r>
            <w:r w:rsidRPr="00072090">
              <w:rPr>
                <w:szCs w:val="24"/>
              </w:rPr>
              <w:br/>
              <w:t xml:space="preserve">p- chlorophenol </w:t>
            </w:r>
            <w:r w:rsidRPr="00072090">
              <w:rPr>
                <w:szCs w:val="24"/>
              </w:rPr>
              <w:br/>
              <w:t xml:space="preserve">GPO </w:t>
            </w:r>
            <w:r w:rsidRPr="00072090">
              <w:rPr>
                <w:szCs w:val="24"/>
              </w:rPr>
              <w:br/>
              <w:t xml:space="preserve">Lipoprotein Lipase </w:t>
            </w:r>
            <w:r w:rsidRPr="00072090">
              <w:rPr>
                <w:szCs w:val="24"/>
              </w:rPr>
              <w:br/>
              <w:t xml:space="preserve">GK </w:t>
            </w:r>
            <w:r w:rsidRPr="00072090">
              <w:rPr>
                <w:szCs w:val="24"/>
              </w:rPr>
              <w:br/>
              <w:t xml:space="preserve">GOOD </w:t>
            </w:r>
          </w:p>
        </w:tc>
        <w:tc>
          <w:tcPr>
            <w:tcW w:w="2083" w:type="dxa"/>
            <w:tcBorders>
              <w:top w:val="nil"/>
              <w:left w:val="single" w:sz="4" w:space="0" w:color="auto"/>
              <w:bottom w:val="single" w:sz="4" w:space="0" w:color="auto"/>
              <w:right w:val="single" w:sz="4" w:space="0" w:color="auto"/>
            </w:tcBorders>
            <w:vAlign w:val="center"/>
          </w:tcPr>
          <w:p w14:paraId="2D4BCF94" w14:textId="77777777" w:rsidR="00495639" w:rsidRPr="00072090" w:rsidRDefault="00495639" w:rsidP="005A11F8">
            <w:pPr>
              <w:jc w:val="center"/>
              <w:rPr>
                <w:color w:val="000000"/>
                <w:szCs w:val="24"/>
              </w:rPr>
            </w:pPr>
            <w:r w:rsidRPr="00072090">
              <w:rPr>
                <w:szCs w:val="24"/>
              </w:rPr>
              <w:t>R: 6x100ml</w:t>
            </w:r>
          </w:p>
        </w:tc>
      </w:tr>
      <w:tr w:rsidR="00495639" w:rsidRPr="00072090" w14:paraId="38DCBCAB"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03AE0C5" w14:textId="77777777" w:rsidR="00495639" w:rsidRPr="00072090" w:rsidRDefault="00495639" w:rsidP="005A11F8">
            <w:pPr>
              <w:jc w:val="center"/>
              <w:rPr>
                <w:color w:val="000000"/>
                <w:szCs w:val="24"/>
              </w:rPr>
            </w:pPr>
            <w:r w:rsidRPr="00072090">
              <w:rPr>
                <w:szCs w:val="24"/>
              </w:rPr>
              <w:t>6</w:t>
            </w:r>
          </w:p>
        </w:tc>
        <w:tc>
          <w:tcPr>
            <w:tcW w:w="1990" w:type="dxa"/>
            <w:tcBorders>
              <w:top w:val="nil"/>
              <w:left w:val="single" w:sz="4" w:space="0" w:color="auto"/>
              <w:bottom w:val="single" w:sz="4" w:space="0" w:color="auto"/>
              <w:right w:val="single" w:sz="4" w:space="0" w:color="auto"/>
            </w:tcBorders>
            <w:vAlign w:val="center"/>
          </w:tcPr>
          <w:p w14:paraId="0DCDBAFD" w14:textId="77777777" w:rsidR="00495639" w:rsidRPr="00072090" w:rsidRDefault="00495639" w:rsidP="005A11F8">
            <w:pPr>
              <w:rPr>
                <w:color w:val="000000"/>
                <w:szCs w:val="24"/>
              </w:rPr>
            </w:pPr>
            <w:r w:rsidRPr="00072090">
              <w:rPr>
                <w:szCs w:val="24"/>
              </w:rPr>
              <w:t>Hóa chất xét nghiệm định lượng Ure</w:t>
            </w:r>
          </w:p>
        </w:tc>
        <w:tc>
          <w:tcPr>
            <w:tcW w:w="5288" w:type="dxa"/>
            <w:tcBorders>
              <w:top w:val="nil"/>
              <w:left w:val="single" w:sz="4" w:space="0" w:color="auto"/>
              <w:bottom w:val="single" w:sz="4" w:space="0" w:color="auto"/>
              <w:right w:val="single" w:sz="4" w:space="0" w:color="auto"/>
            </w:tcBorders>
            <w:vAlign w:val="center"/>
          </w:tcPr>
          <w:p w14:paraId="288B3216" w14:textId="77777777" w:rsidR="00495639" w:rsidRPr="00072090" w:rsidRDefault="00495639" w:rsidP="005A11F8">
            <w:pPr>
              <w:jc w:val="left"/>
              <w:rPr>
                <w:color w:val="000000"/>
                <w:szCs w:val="24"/>
              </w:rPr>
            </w:pPr>
            <w:r w:rsidRPr="00072090">
              <w:rPr>
                <w:szCs w:val="24"/>
              </w:rPr>
              <w:t>Hóa chất xét nghiệm định lượng Ure. Đạt tiêu chuẩn ISO 13485</w:t>
            </w:r>
            <w:r>
              <w:rPr>
                <w:szCs w:val="24"/>
              </w:rPr>
              <w:t xml:space="preserve"> hoặc tương đương</w:t>
            </w:r>
            <w:r w:rsidRPr="00072090">
              <w:rPr>
                <w:szCs w:val="24"/>
              </w:rPr>
              <w:br/>
              <w:t>Thành phần:</w:t>
            </w:r>
            <w:r w:rsidRPr="00072090">
              <w:rPr>
                <w:szCs w:val="24"/>
              </w:rPr>
              <w:br/>
              <w:t>Buffer</w:t>
            </w:r>
            <w:r w:rsidRPr="00072090">
              <w:rPr>
                <w:szCs w:val="24"/>
              </w:rPr>
              <w:br/>
              <w:t xml:space="preserve">α-Ketoglutarate </w:t>
            </w:r>
            <w:r w:rsidRPr="00072090">
              <w:rPr>
                <w:szCs w:val="24"/>
              </w:rPr>
              <w:br/>
              <w:t xml:space="preserve">Urease </w:t>
            </w:r>
            <w:r w:rsidRPr="00072090">
              <w:rPr>
                <w:szCs w:val="24"/>
              </w:rPr>
              <w:br/>
              <w:t xml:space="preserve">GLDH </w:t>
            </w:r>
            <w:r w:rsidRPr="00072090">
              <w:rPr>
                <w:szCs w:val="24"/>
              </w:rPr>
              <w:br/>
              <w:t xml:space="preserve">ADP </w:t>
            </w:r>
            <w:r w:rsidRPr="00072090">
              <w:rPr>
                <w:szCs w:val="24"/>
              </w:rPr>
              <w:br/>
              <w:t xml:space="preserve">NADH </w:t>
            </w:r>
            <w:r w:rsidRPr="00072090">
              <w:rPr>
                <w:szCs w:val="24"/>
              </w:rPr>
              <w:br/>
              <w:t>Chất ổn định và chất tẩy rửa</w:t>
            </w:r>
          </w:p>
        </w:tc>
        <w:tc>
          <w:tcPr>
            <w:tcW w:w="2083" w:type="dxa"/>
            <w:tcBorders>
              <w:top w:val="nil"/>
              <w:left w:val="single" w:sz="4" w:space="0" w:color="auto"/>
              <w:bottom w:val="single" w:sz="4" w:space="0" w:color="auto"/>
              <w:right w:val="single" w:sz="4" w:space="0" w:color="auto"/>
            </w:tcBorders>
            <w:vAlign w:val="center"/>
          </w:tcPr>
          <w:p w14:paraId="7F0D35FA" w14:textId="77777777" w:rsidR="00495639" w:rsidRPr="00072090" w:rsidRDefault="00495639" w:rsidP="005A11F8">
            <w:pPr>
              <w:jc w:val="center"/>
              <w:rPr>
                <w:color w:val="000000"/>
                <w:szCs w:val="24"/>
              </w:rPr>
            </w:pPr>
            <w:r w:rsidRPr="00072090">
              <w:rPr>
                <w:szCs w:val="24"/>
              </w:rPr>
              <w:t>R1: 5 x 80 ml + R2: 1 x 100 ml</w:t>
            </w:r>
          </w:p>
        </w:tc>
      </w:tr>
      <w:tr w:rsidR="00495639" w:rsidRPr="00072090" w14:paraId="424FC621"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73EC7E9" w14:textId="77777777" w:rsidR="00495639" w:rsidRPr="00072090" w:rsidRDefault="00495639" w:rsidP="005A11F8">
            <w:pPr>
              <w:jc w:val="center"/>
              <w:rPr>
                <w:color w:val="000000"/>
                <w:szCs w:val="24"/>
              </w:rPr>
            </w:pPr>
            <w:r w:rsidRPr="00072090">
              <w:rPr>
                <w:szCs w:val="24"/>
              </w:rPr>
              <w:lastRenderedPageBreak/>
              <w:t>7</w:t>
            </w:r>
          </w:p>
        </w:tc>
        <w:tc>
          <w:tcPr>
            <w:tcW w:w="1990" w:type="dxa"/>
            <w:tcBorders>
              <w:top w:val="nil"/>
              <w:left w:val="single" w:sz="4" w:space="0" w:color="auto"/>
              <w:bottom w:val="single" w:sz="4" w:space="0" w:color="auto"/>
              <w:right w:val="single" w:sz="4" w:space="0" w:color="auto"/>
            </w:tcBorders>
            <w:vAlign w:val="center"/>
          </w:tcPr>
          <w:p w14:paraId="0E87FCAE" w14:textId="77777777" w:rsidR="00495639" w:rsidRPr="00072090" w:rsidRDefault="00495639" w:rsidP="005A11F8">
            <w:pPr>
              <w:rPr>
                <w:color w:val="000000"/>
                <w:szCs w:val="24"/>
              </w:rPr>
            </w:pPr>
            <w:r w:rsidRPr="00072090">
              <w:rPr>
                <w:szCs w:val="24"/>
              </w:rPr>
              <w:t>Hóa chất xét nghiệm định lượng Creatinine</w:t>
            </w:r>
          </w:p>
        </w:tc>
        <w:tc>
          <w:tcPr>
            <w:tcW w:w="5288" w:type="dxa"/>
            <w:tcBorders>
              <w:top w:val="nil"/>
              <w:left w:val="single" w:sz="4" w:space="0" w:color="auto"/>
              <w:bottom w:val="single" w:sz="4" w:space="0" w:color="auto"/>
              <w:right w:val="single" w:sz="4" w:space="0" w:color="auto"/>
            </w:tcBorders>
            <w:vAlign w:val="center"/>
          </w:tcPr>
          <w:p w14:paraId="11F55A2F" w14:textId="77777777" w:rsidR="00495639" w:rsidRPr="00072090" w:rsidRDefault="00495639" w:rsidP="005A11F8">
            <w:pPr>
              <w:jc w:val="left"/>
              <w:rPr>
                <w:color w:val="000000"/>
                <w:szCs w:val="24"/>
              </w:rPr>
            </w:pPr>
            <w:r w:rsidRPr="00072090">
              <w:rPr>
                <w:szCs w:val="24"/>
              </w:rPr>
              <w:t>Hóa chất xét nghiệm định lượng Creatinine. Đạt tiêu chuẩn ISO 13485</w:t>
            </w:r>
            <w:r>
              <w:rPr>
                <w:szCs w:val="24"/>
              </w:rPr>
              <w:t xml:space="preserve"> hoặc tương đương</w:t>
            </w:r>
            <w:r w:rsidRPr="00072090">
              <w:rPr>
                <w:szCs w:val="24"/>
              </w:rPr>
              <w:br/>
              <w:t>Thành phần:</w:t>
            </w:r>
            <w:r w:rsidRPr="00072090">
              <w:rPr>
                <w:szCs w:val="24"/>
              </w:rPr>
              <w:br/>
              <w:t xml:space="preserve">Sodium hydroxide </w:t>
            </w:r>
            <w:r w:rsidRPr="00072090">
              <w:rPr>
                <w:szCs w:val="24"/>
              </w:rPr>
              <w:br/>
              <w:t xml:space="preserve">Picric acid </w:t>
            </w:r>
          </w:p>
        </w:tc>
        <w:tc>
          <w:tcPr>
            <w:tcW w:w="2083" w:type="dxa"/>
            <w:tcBorders>
              <w:top w:val="nil"/>
              <w:left w:val="single" w:sz="4" w:space="0" w:color="auto"/>
              <w:bottom w:val="single" w:sz="4" w:space="0" w:color="auto"/>
              <w:right w:val="single" w:sz="4" w:space="0" w:color="auto"/>
            </w:tcBorders>
            <w:vAlign w:val="center"/>
          </w:tcPr>
          <w:p w14:paraId="0C916EAE" w14:textId="77777777" w:rsidR="00495639" w:rsidRPr="00072090" w:rsidRDefault="00495639" w:rsidP="005A11F8">
            <w:pPr>
              <w:jc w:val="center"/>
              <w:rPr>
                <w:color w:val="000000"/>
                <w:szCs w:val="24"/>
              </w:rPr>
            </w:pPr>
            <w:r w:rsidRPr="00072090">
              <w:rPr>
                <w:szCs w:val="24"/>
              </w:rPr>
              <w:t>R1: 3 x 100 ml + R2: 3 x 100 ml</w:t>
            </w:r>
          </w:p>
        </w:tc>
      </w:tr>
      <w:tr w:rsidR="00495639" w:rsidRPr="00072090" w14:paraId="61B3D227"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970AD51" w14:textId="77777777" w:rsidR="00495639" w:rsidRPr="00072090" w:rsidRDefault="00495639" w:rsidP="005A11F8">
            <w:pPr>
              <w:jc w:val="center"/>
              <w:rPr>
                <w:color w:val="000000"/>
                <w:szCs w:val="24"/>
              </w:rPr>
            </w:pPr>
            <w:r w:rsidRPr="00072090">
              <w:rPr>
                <w:szCs w:val="24"/>
              </w:rPr>
              <w:t>8</w:t>
            </w:r>
          </w:p>
        </w:tc>
        <w:tc>
          <w:tcPr>
            <w:tcW w:w="1990" w:type="dxa"/>
            <w:tcBorders>
              <w:top w:val="nil"/>
              <w:left w:val="single" w:sz="4" w:space="0" w:color="auto"/>
              <w:bottom w:val="single" w:sz="4" w:space="0" w:color="auto"/>
              <w:right w:val="single" w:sz="4" w:space="0" w:color="auto"/>
            </w:tcBorders>
            <w:vAlign w:val="center"/>
          </w:tcPr>
          <w:p w14:paraId="42B5C149" w14:textId="77777777" w:rsidR="00495639" w:rsidRPr="00072090" w:rsidRDefault="00495639" w:rsidP="005A11F8">
            <w:pPr>
              <w:rPr>
                <w:color w:val="000000"/>
                <w:szCs w:val="24"/>
              </w:rPr>
            </w:pPr>
            <w:r w:rsidRPr="00072090">
              <w:rPr>
                <w:szCs w:val="24"/>
              </w:rPr>
              <w:t>Hóa chất xét nghiệm định lượng AST/GOT</w:t>
            </w:r>
          </w:p>
        </w:tc>
        <w:tc>
          <w:tcPr>
            <w:tcW w:w="5288" w:type="dxa"/>
            <w:tcBorders>
              <w:top w:val="nil"/>
              <w:left w:val="single" w:sz="4" w:space="0" w:color="auto"/>
              <w:bottom w:val="single" w:sz="4" w:space="0" w:color="auto"/>
              <w:right w:val="single" w:sz="4" w:space="0" w:color="auto"/>
            </w:tcBorders>
            <w:vAlign w:val="center"/>
          </w:tcPr>
          <w:p w14:paraId="51C4E496" w14:textId="77777777" w:rsidR="00495639" w:rsidRPr="00072090" w:rsidRDefault="00495639" w:rsidP="005A11F8">
            <w:pPr>
              <w:jc w:val="left"/>
              <w:rPr>
                <w:color w:val="000000"/>
                <w:szCs w:val="24"/>
              </w:rPr>
            </w:pPr>
            <w:r w:rsidRPr="00072090">
              <w:rPr>
                <w:szCs w:val="24"/>
              </w:rPr>
              <w:t>Hóa chất xét nghiệm định lượng AST/GOT. Đạt tiêu chuẩn ISO 13485</w:t>
            </w:r>
            <w:r>
              <w:rPr>
                <w:szCs w:val="24"/>
              </w:rPr>
              <w:t xml:space="preserve"> hoặc tương đương</w:t>
            </w:r>
            <w:r w:rsidRPr="00072090">
              <w:rPr>
                <w:szCs w:val="24"/>
              </w:rPr>
              <w:br/>
              <w:t>Thành phần</w:t>
            </w:r>
            <w:r w:rsidRPr="00072090">
              <w:rPr>
                <w:szCs w:val="24"/>
              </w:rPr>
              <w:br/>
              <w:t xml:space="preserve">Tris Buffer </w:t>
            </w:r>
            <w:r w:rsidRPr="00072090">
              <w:rPr>
                <w:szCs w:val="24"/>
              </w:rPr>
              <w:br/>
              <w:t>L-Aspartic acid</w:t>
            </w:r>
            <w:r w:rsidRPr="00072090">
              <w:rPr>
                <w:szCs w:val="24"/>
              </w:rPr>
              <w:br/>
              <w:t xml:space="preserve">Malate dehydrogenase (MDH) </w:t>
            </w:r>
            <w:r w:rsidRPr="00072090">
              <w:rPr>
                <w:szCs w:val="24"/>
              </w:rPr>
              <w:br/>
              <w:t>LDH (microbial)</w:t>
            </w:r>
            <w:r w:rsidRPr="00072090">
              <w:rPr>
                <w:szCs w:val="24"/>
              </w:rPr>
              <w:br/>
              <w:t xml:space="preserve">NADH </w:t>
            </w:r>
            <w:r w:rsidRPr="00072090">
              <w:rPr>
                <w:szCs w:val="24"/>
              </w:rPr>
              <w:br/>
              <w:t xml:space="preserve">α-Ketoglutaric acid </w:t>
            </w:r>
            <w:r w:rsidRPr="00072090">
              <w:rPr>
                <w:szCs w:val="24"/>
              </w:rPr>
              <w:br/>
              <w:t xml:space="preserve">Sodium azide </w:t>
            </w:r>
          </w:p>
        </w:tc>
        <w:tc>
          <w:tcPr>
            <w:tcW w:w="2083" w:type="dxa"/>
            <w:tcBorders>
              <w:top w:val="nil"/>
              <w:left w:val="single" w:sz="4" w:space="0" w:color="auto"/>
              <w:bottom w:val="single" w:sz="4" w:space="0" w:color="auto"/>
              <w:right w:val="single" w:sz="4" w:space="0" w:color="auto"/>
            </w:tcBorders>
            <w:vAlign w:val="center"/>
          </w:tcPr>
          <w:p w14:paraId="09822AE2" w14:textId="77777777" w:rsidR="00495639" w:rsidRPr="00072090" w:rsidRDefault="00495639" w:rsidP="005A11F8">
            <w:pPr>
              <w:jc w:val="center"/>
              <w:rPr>
                <w:color w:val="000000"/>
                <w:szCs w:val="24"/>
              </w:rPr>
            </w:pPr>
            <w:r w:rsidRPr="00072090">
              <w:rPr>
                <w:szCs w:val="24"/>
              </w:rPr>
              <w:t>R1: 5 x 80 ml + R2: 1 x 100 ml</w:t>
            </w:r>
          </w:p>
        </w:tc>
      </w:tr>
      <w:tr w:rsidR="00495639" w:rsidRPr="00072090" w14:paraId="63388DCC"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A9208E5" w14:textId="77777777" w:rsidR="00495639" w:rsidRPr="00072090" w:rsidRDefault="00495639" w:rsidP="005A11F8">
            <w:pPr>
              <w:jc w:val="center"/>
              <w:rPr>
                <w:color w:val="000000"/>
                <w:szCs w:val="24"/>
              </w:rPr>
            </w:pPr>
            <w:r w:rsidRPr="00072090">
              <w:rPr>
                <w:szCs w:val="24"/>
              </w:rPr>
              <w:t>9</w:t>
            </w:r>
          </w:p>
        </w:tc>
        <w:tc>
          <w:tcPr>
            <w:tcW w:w="1990" w:type="dxa"/>
            <w:tcBorders>
              <w:top w:val="nil"/>
              <w:left w:val="single" w:sz="4" w:space="0" w:color="auto"/>
              <w:bottom w:val="single" w:sz="4" w:space="0" w:color="auto"/>
              <w:right w:val="single" w:sz="4" w:space="0" w:color="auto"/>
            </w:tcBorders>
            <w:vAlign w:val="center"/>
          </w:tcPr>
          <w:p w14:paraId="5F6C1427" w14:textId="77777777" w:rsidR="00495639" w:rsidRPr="00072090" w:rsidRDefault="00495639" w:rsidP="005A11F8">
            <w:pPr>
              <w:rPr>
                <w:color w:val="000000"/>
                <w:szCs w:val="24"/>
              </w:rPr>
            </w:pPr>
            <w:r w:rsidRPr="00072090">
              <w:rPr>
                <w:szCs w:val="24"/>
              </w:rPr>
              <w:t>Hóa chất xét nghiệm định lượng ALT/GPT</w:t>
            </w:r>
          </w:p>
        </w:tc>
        <w:tc>
          <w:tcPr>
            <w:tcW w:w="5288" w:type="dxa"/>
            <w:tcBorders>
              <w:top w:val="nil"/>
              <w:left w:val="single" w:sz="4" w:space="0" w:color="auto"/>
              <w:bottom w:val="single" w:sz="4" w:space="0" w:color="auto"/>
              <w:right w:val="single" w:sz="4" w:space="0" w:color="auto"/>
            </w:tcBorders>
            <w:vAlign w:val="center"/>
          </w:tcPr>
          <w:p w14:paraId="504E09A3" w14:textId="77777777" w:rsidR="00495639" w:rsidRPr="00072090" w:rsidRDefault="00495639" w:rsidP="005A11F8">
            <w:pPr>
              <w:jc w:val="left"/>
              <w:rPr>
                <w:color w:val="000000"/>
                <w:szCs w:val="24"/>
              </w:rPr>
            </w:pPr>
            <w:r w:rsidRPr="00072090">
              <w:rPr>
                <w:szCs w:val="24"/>
              </w:rPr>
              <w:t>Hóa chất xét nghiệm định lượng ALT/GPT. Đạt tiêu chuẩn ISO 13485</w:t>
            </w:r>
            <w:r>
              <w:rPr>
                <w:szCs w:val="24"/>
              </w:rPr>
              <w:t xml:space="preserve"> hoặc tương đương</w:t>
            </w:r>
            <w:r w:rsidRPr="00072090">
              <w:rPr>
                <w:szCs w:val="24"/>
              </w:rPr>
              <w:br/>
              <w:t>Thành phần:</w:t>
            </w:r>
            <w:r w:rsidRPr="00072090">
              <w:rPr>
                <w:szCs w:val="24"/>
              </w:rPr>
              <w:br/>
              <w:t xml:space="preserve">Tris Buffer </w:t>
            </w:r>
            <w:r w:rsidRPr="00072090">
              <w:rPr>
                <w:szCs w:val="24"/>
              </w:rPr>
              <w:br/>
              <w:t xml:space="preserve">L-Alanine </w:t>
            </w:r>
            <w:r w:rsidRPr="00072090">
              <w:rPr>
                <w:szCs w:val="24"/>
              </w:rPr>
              <w:br/>
              <w:t xml:space="preserve">LDH </w:t>
            </w:r>
            <w:r w:rsidRPr="00072090">
              <w:rPr>
                <w:szCs w:val="24"/>
              </w:rPr>
              <w:br/>
              <w:t>α-ketoglutaric acid</w:t>
            </w:r>
            <w:r w:rsidRPr="00072090">
              <w:rPr>
                <w:szCs w:val="24"/>
              </w:rPr>
              <w:br/>
              <w:t xml:space="preserve">NADH </w:t>
            </w:r>
            <w:r w:rsidRPr="00072090">
              <w:rPr>
                <w:szCs w:val="24"/>
              </w:rPr>
              <w:br/>
              <w:t xml:space="preserve">Sodium azide </w:t>
            </w:r>
          </w:p>
        </w:tc>
        <w:tc>
          <w:tcPr>
            <w:tcW w:w="2083" w:type="dxa"/>
            <w:tcBorders>
              <w:top w:val="nil"/>
              <w:left w:val="single" w:sz="4" w:space="0" w:color="auto"/>
              <w:bottom w:val="single" w:sz="4" w:space="0" w:color="auto"/>
              <w:right w:val="single" w:sz="4" w:space="0" w:color="auto"/>
            </w:tcBorders>
            <w:vAlign w:val="center"/>
          </w:tcPr>
          <w:p w14:paraId="5CD49A83" w14:textId="77777777" w:rsidR="00495639" w:rsidRPr="00072090" w:rsidRDefault="00495639" w:rsidP="005A11F8">
            <w:pPr>
              <w:jc w:val="center"/>
              <w:rPr>
                <w:color w:val="000000"/>
                <w:szCs w:val="24"/>
              </w:rPr>
            </w:pPr>
            <w:r w:rsidRPr="00072090">
              <w:rPr>
                <w:szCs w:val="24"/>
              </w:rPr>
              <w:t>R1: 5 x 80 ml + R2: 1 x 100 ml</w:t>
            </w:r>
          </w:p>
        </w:tc>
      </w:tr>
      <w:tr w:rsidR="00495639" w:rsidRPr="00072090" w14:paraId="244AF36D"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BA4AEC4" w14:textId="77777777" w:rsidR="00495639" w:rsidRPr="00072090" w:rsidRDefault="00495639" w:rsidP="005A11F8">
            <w:pPr>
              <w:jc w:val="center"/>
              <w:rPr>
                <w:color w:val="000000"/>
                <w:szCs w:val="24"/>
              </w:rPr>
            </w:pPr>
            <w:r w:rsidRPr="00072090">
              <w:rPr>
                <w:szCs w:val="24"/>
              </w:rPr>
              <w:t>10</w:t>
            </w:r>
          </w:p>
        </w:tc>
        <w:tc>
          <w:tcPr>
            <w:tcW w:w="1990" w:type="dxa"/>
            <w:tcBorders>
              <w:top w:val="nil"/>
              <w:left w:val="single" w:sz="4" w:space="0" w:color="auto"/>
              <w:bottom w:val="single" w:sz="4" w:space="0" w:color="auto"/>
              <w:right w:val="single" w:sz="4" w:space="0" w:color="auto"/>
            </w:tcBorders>
            <w:vAlign w:val="center"/>
          </w:tcPr>
          <w:p w14:paraId="47D15F02" w14:textId="77777777" w:rsidR="00495639" w:rsidRPr="00072090" w:rsidRDefault="00495639" w:rsidP="005A11F8">
            <w:pPr>
              <w:rPr>
                <w:color w:val="000000"/>
                <w:szCs w:val="24"/>
              </w:rPr>
            </w:pPr>
            <w:r w:rsidRPr="00072090">
              <w:rPr>
                <w:szCs w:val="24"/>
              </w:rPr>
              <w:t>Hóa chất xét nghiệm định lượng GGT</w:t>
            </w:r>
          </w:p>
        </w:tc>
        <w:tc>
          <w:tcPr>
            <w:tcW w:w="5288" w:type="dxa"/>
            <w:tcBorders>
              <w:top w:val="nil"/>
              <w:left w:val="single" w:sz="4" w:space="0" w:color="auto"/>
              <w:bottom w:val="single" w:sz="4" w:space="0" w:color="auto"/>
              <w:right w:val="single" w:sz="4" w:space="0" w:color="auto"/>
            </w:tcBorders>
            <w:vAlign w:val="center"/>
          </w:tcPr>
          <w:p w14:paraId="4636A658" w14:textId="77777777" w:rsidR="00495639" w:rsidRPr="00072090" w:rsidRDefault="00495639" w:rsidP="005A11F8">
            <w:pPr>
              <w:jc w:val="left"/>
              <w:rPr>
                <w:color w:val="000000"/>
                <w:szCs w:val="24"/>
              </w:rPr>
            </w:pPr>
            <w:r w:rsidRPr="00072090">
              <w:rPr>
                <w:szCs w:val="24"/>
              </w:rPr>
              <w:t>Hóa chất xét nghiệm định lượng GGT. Đạt tiêu chuẩn ISO 13485</w:t>
            </w:r>
            <w:r>
              <w:rPr>
                <w:szCs w:val="24"/>
              </w:rPr>
              <w:t xml:space="preserve"> hoặc tương đương</w:t>
            </w:r>
            <w:r w:rsidRPr="00072090">
              <w:rPr>
                <w:szCs w:val="24"/>
              </w:rPr>
              <w:br/>
              <w:t>Thành phần</w:t>
            </w:r>
            <w:r w:rsidRPr="00072090">
              <w:rPr>
                <w:szCs w:val="24"/>
              </w:rPr>
              <w:br/>
              <w:t xml:space="preserve">Tris buffer </w:t>
            </w:r>
            <w:r w:rsidRPr="00072090">
              <w:rPr>
                <w:szCs w:val="24"/>
              </w:rPr>
              <w:br/>
              <w:t xml:space="preserve">Glycylglycine </w:t>
            </w:r>
            <w:r w:rsidRPr="00072090">
              <w:rPr>
                <w:szCs w:val="24"/>
              </w:rPr>
              <w:br/>
              <w:t xml:space="preserve">L-gamma glutamyl 3-carboxy 4-nitroanilide </w:t>
            </w:r>
          </w:p>
        </w:tc>
        <w:tc>
          <w:tcPr>
            <w:tcW w:w="2083" w:type="dxa"/>
            <w:tcBorders>
              <w:top w:val="nil"/>
              <w:left w:val="single" w:sz="4" w:space="0" w:color="auto"/>
              <w:bottom w:val="single" w:sz="4" w:space="0" w:color="auto"/>
              <w:right w:val="single" w:sz="4" w:space="0" w:color="auto"/>
            </w:tcBorders>
            <w:vAlign w:val="center"/>
          </w:tcPr>
          <w:p w14:paraId="399856E9" w14:textId="77777777" w:rsidR="00495639" w:rsidRPr="00072090" w:rsidRDefault="00495639" w:rsidP="005A11F8">
            <w:pPr>
              <w:jc w:val="center"/>
              <w:rPr>
                <w:color w:val="000000"/>
                <w:szCs w:val="24"/>
              </w:rPr>
            </w:pPr>
            <w:r w:rsidRPr="00072090">
              <w:rPr>
                <w:szCs w:val="24"/>
              </w:rPr>
              <w:t>R1: 5 x 40 ml + R2: 1 x 50 ml</w:t>
            </w:r>
          </w:p>
        </w:tc>
      </w:tr>
      <w:tr w:rsidR="00495639" w:rsidRPr="00072090" w14:paraId="609DC9C1"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6A695AB6" w14:textId="77777777" w:rsidR="00495639" w:rsidRPr="00072090" w:rsidRDefault="00495639" w:rsidP="005A11F8">
            <w:pPr>
              <w:jc w:val="center"/>
              <w:rPr>
                <w:color w:val="000000"/>
                <w:szCs w:val="24"/>
              </w:rPr>
            </w:pPr>
            <w:r w:rsidRPr="00072090">
              <w:rPr>
                <w:szCs w:val="24"/>
              </w:rPr>
              <w:t>11</w:t>
            </w:r>
          </w:p>
        </w:tc>
        <w:tc>
          <w:tcPr>
            <w:tcW w:w="1990" w:type="dxa"/>
            <w:tcBorders>
              <w:top w:val="nil"/>
              <w:left w:val="single" w:sz="4" w:space="0" w:color="auto"/>
              <w:bottom w:val="single" w:sz="4" w:space="0" w:color="auto"/>
              <w:right w:val="single" w:sz="4" w:space="0" w:color="auto"/>
            </w:tcBorders>
            <w:vAlign w:val="center"/>
          </w:tcPr>
          <w:p w14:paraId="66C9E835" w14:textId="77777777" w:rsidR="00495639" w:rsidRPr="00072090" w:rsidRDefault="00495639" w:rsidP="005A11F8">
            <w:pPr>
              <w:rPr>
                <w:color w:val="000000"/>
                <w:szCs w:val="24"/>
              </w:rPr>
            </w:pPr>
            <w:r w:rsidRPr="00072090">
              <w:rPr>
                <w:szCs w:val="24"/>
              </w:rPr>
              <w:t>Hóa chất xét nghiệm định lượng Uric Acid</w:t>
            </w:r>
          </w:p>
        </w:tc>
        <w:tc>
          <w:tcPr>
            <w:tcW w:w="5288" w:type="dxa"/>
            <w:tcBorders>
              <w:top w:val="nil"/>
              <w:left w:val="single" w:sz="4" w:space="0" w:color="auto"/>
              <w:bottom w:val="single" w:sz="4" w:space="0" w:color="auto"/>
              <w:right w:val="single" w:sz="4" w:space="0" w:color="auto"/>
            </w:tcBorders>
            <w:vAlign w:val="center"/>
          </w:tcPr>
          <w:p w14:paraId="6ADE2F44" w14:textId="77777777" w:rsidR="00495639" w:rsidRPr="00072090" w:rsidRDefault="00495639" w:rsidP="005A11F8">
            <w:pPr>
              <w:jc w:val="left"/>
              <w:rPr>
                <w:color w:val="000000"/>
                <w:szCs w:val="24"/>
              </w:rPr>
            </w:pPr>
            <w:r w:rsidRPr="00072090">
              <w:rPr>
                <w:szCs w:val="24"/>
              </w:rPr>
              <w:t>Hóa chất xét nghiệm định lượng Uric Acid. Đạt tiêu chuẩn ISO 13485</w:t>
            </w:r>
            <w:r>
              <w:rPr>
                <w:szCs w:val="24"/>
              </w:rPr>
              <w:t xml:space="preserve"> hoặc tương đương</w:t>
            </w:r>
            <w:r w:rsidRPr="00072090">
              <w:rPr>
                <w:szCs w:val="24"/>
              </w:rPr>
              <w:br/>
              <w:t>Thành phần</w:t>
            </w:r>
            <w:r w:rsidRPr="00072090">
              <w:rPr>
                <w:szCs w:val="24"/>
              </w:rPr>
              <w:br/>
              <w:t xml:space="preserve">TOOS </w:t>
            </w:r>
            <w:r w:rsidRPr="00072090">
              <w:rPr>
                <w:szCs w:val="24"/>
              </w:rPr>
              <w:br/>
              <w:t xml:space="preserve">4-AAP </w:t>
            </w:r>
            <w:r w:rsidRPr="00072090">
              <w:rPr>
                <w:szCs w:val="24"/>
              </w:rPr>
              <w:br/>
              <w:t xml:space="preserve">Uricase </w:t>
            </w:r>
            <w:r w:rsidRPr="00072090">
              <w:rPr>
                <w:szCs w:val="24"/>
              </w:rPr>
              <w:br/>
              <w:t xml:space="preserve">Peroxidase </w:t>
            </w:r>
            <w:r w:rsidRPr="00072090">
              <w:rPr>
                <w:szCs w:val="24"/>
              </w:rPr>
              <w:br/>
              <w:t>Chất ổn định và chất độn không phản ứng.</w:t>
            </w:r>
          </w:p>
        </w:tc>
        <w:tc>
          <w:tcPr>
            <w:tcW w:w="2083" w:type="dxa"/>
            <w:tcBorders>
              <w:top w:val="nil"/>
              <w:left w:val="single" w:sz="4" w:space="0" w:color="auto"/>
              <w:bottom w:val="single" w:sz="4" w:space="0" w:color="auto"/>
              <w:right w:val="single" w:sz="4" w:space="0" w:color="auto"/>
            </w:tcBorders>
            <w:vAlign w:val="center"/>
          </w:tcPr>
          <w:p w14:paraId="68C820C3" w14:textId="77777777" w:rsidR="00495639" w:rsidRPr="00072090" w:rsidRDefault="00495639" w:rsidP="005A11F8">
            <w:pPr>
              <w:jc w:val="center"/>
              <w:rPr>
                <w:color w:val="000000"/>
                <w:szCs w:val="24"/>
              </w:rPr>
            </w:pPr>
            <w:r w:rsidRPr="00072090">
              <w:rPr>
                <w:szCs w:val="24"/>
              </w:rPr>
              <w:t>R: 6 x 100 ml</w:t>
            </w:r>
          </w:p>
        </w:tc>
      </w:tr>
      <w:tr w:rsidR="00495639" w:rsidRPr="00072090" w14:paraId="59DEB2BD"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051E70D" w14:textId="77777777" w:rsidR="00495639" w:rsidRPr="00072090" w:rsidRDefault="00495639" w:rsidP="005A11F8">
            <w:pPr>
              <w:jc w:val="center"/>
              <w:rPr>
                <w:color w:val="000000"/>
                <w:szCs w:val="24"/>
              </w:rPr>
            </w:pPr>
            <w:r w:rsidRPr="00072090">
              <w:rPr>
                <w:szCs w:val="24"/>
              </w:rPr>
              <w:t>12</w:t>
            </w:r>
          </w:p>
        </w:tc>
        <w:tc>
          <w:tcPr>
            <w:tcW w:w="1990" w:type="dxa"/>
            <w:tcBorders>
              <w:top w:val="nil"/>
              <w:left w:val="single" w:sz="4" w:space="0" w:color="auto"/>
              <w:bottom w:val="single" w:sz="4" w:space="0" w:color="auto"/>
              <w:right w:val="single" w:sz="4" w:space="0" w:color="auto"/>
            </w:tcBorders>
            <w:vAlign w:val="center"/>
          </w:tcPr>
          <w:p w14:paraId="0119B3D2" w14:textId="77777777" w:rsidR="00495639" w:rsidRPr="00072090" w:rsidRDefault="00495639" w:rsidP="005A11F8">
            <w:pPr>
              <w:rPr>
                <w:color w:val="000000"/>
                <w:szCs w:val="24"/>
              </w:rPr>
            </w:pPr>
            <w:r w:rsidRPr="00072090">
              <w:rPr>
                <w:szCs w:val="24"/>
              </w:rPr>
              <w:t>Hóa chất chuẩn QC</w:t>
            </w:r>
          </w:p>
        </w:tc>
        <w:tc>
          <w:tcPr>
            <w:tcW w:w="5288" w:type="dxa"/>
            <w:tcBorders>
              <w:top w:val="nil"/>
              <w:left w:val="single" w:sz="4" w:space="0" w:color="auto"/>
              <w:bottom w:val="single" w:sz="4" w:space="0" w:color="auto"/>
              <w:right w:val="single" w:sz="4" w:space="0" w:color="auto"/>
            </w:tcBorders>
            <w:vAlign w:val="center"/>
          </w:tcPr>
          <w:p w14:paraId="52142773" w14:textId="77777777" w:rsidR="00495639" w:rsidRPr="00072090" w:rsidRDefault="00495639" w:rsidP="005A11F8">
            <w:pPr>
              <w:jc w:val="left"/>
              <w:rPr>
                <w:color w:val="000000"/>
                <w:szCs w:val="24"/>
              </w:rPr>
            </w:pPr>
            <w:r w:rsidRPr="00072090">
              <w:rPr>
                <w:szCs w:val="24"/>
              </w:rPr>
              <w:t>Hóa chất kiểm tra chất lượng các xét nghiệm sinh hóa, 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6A3A4E67" w14:textId="77777777" w:rsidR="00495639" w:rsidRPr="00072090" w:rsidRDefault="00495639" w:rsidP="005A11F8">
            <w:pPr>
              <w:jc w:val="center"/>
              <w:rPr>
                <w:color w:val="000000"/>
                <w:szCs w:val="24"/>
              </w:rPr>
            </w:pPr>
            <w:r w:rsidRPr="00072090">
              <w:rPr>
                <w:szCs w:val="24"/>
              </w:rPr>
              <w:t>3x5ml</w:t>
            </w:r>
          </w:p>
        </w:tc>
      </w:tr>
      <w:tr w:rsidR="00495639" w:rsidRPr="00072090" w14:paraId="1621D0C9"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F7BD706" w14:textId="77777777" w:rsidR="00495639" w:rsidRPr="00072090" w:rsidRDefault="00495639" w:rsidP="005A11F8">
            <w:pPr>
              <w:jc w:val="center"/>
              <w:rPr>
                <w:color w:val="000000"/>
                <w:szCs w:val="24"/>
              </w:rPr>
            </w:pPr>
            <w:r w:rsidRPr="00072090">
              <w:rPr>
                <w:szCs w:val="24"/>
              </w:rPr>
              <w:t>13</w:t>
            </w:r>
          </w:p>
        </w:tc>
        <w:tc>
          <w:tcPr>
            <w:tcW w:w="1990" w:type="dxa"/>
            <w:tcBorders>
              <w:top w:val="nil"/>
              <w:left w:val="single" w:sz="4" w:space="0" w:color="auto"/>
              <w:bottom w:val="single" w:sz="4" w:space="0" w:color="auto"/>
              <w:right w:val="single" w:sz="4" w:space="0" w:color="auto"/>
            </w:tcBorders>
            <w:vAlign w:val="center"/>
          </w:tcPr>
          <w:p w14:paraId="5CF4DD44" w14:textId="77777777" w:rsidR="00495639" w:rsidRPr="00072090" w:rsidRDefault="00495639" w:rsidP="005A11F8">
            <w:pPr>
              <w:rPr>
                <w:color w:val="000000"/>
                <w:szCs w:val="24"/>
              </w:rPr>
            </w:pPr>
            <w:r w:rsidRPr="00072090">
              <w:rPr>
                <w:szCs w:val="24"/>
              </w:rPr>
              <w:t>Hóa chất chuẩn Calib</w:t>
            </w:r>
          </w:p>
        </w:tc>
        <w:tc>
          <w:tcPr>
            <w:tcW w:w="5288" w:type="dxa"/>
            <w:tcBorders>
              <w:top w:val="nil"/>
              <w:left w:val="single" w:sz="4" w:space="0" w:color="auto"/>
              <w:bottom w:val="single" w:sz="4" w:space="0" w:color="auto"/>
              <w:right w:val="single" w:sz="4" w:space="0" w:color="auto"/>
            </w:tcBorders>
            <w:vAlign w:val="center"/>
          </w:tcPr>
          <w:p w14:paraId="38D95C9C" w14:textId="77777777" w:rsidR="00495639" w:rsidRPr="00072090" w:rsidRDefault="00495639" w:rsidP="005A11F8">
            <w:pPr>
              <w:jc w:val="left"/>
              <w:rPr>
                <w:color w:val="000000"/>
                <w:szCs w:val="24"/>
              </w:rPr>
            </w:pPr>
            <w:r w:rsidRPr="00072090">
              <w:rPr>
                <w:szCs w:val="24"/>
              </w:rPr>
              <w:t>Hóa chất hiệu chuẩn chất lượng các xét nghiệm sinh hóa, 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05C29D86" w14:textId="77777777" w:rsidR="00495639" w:rsidRPr="00072090" w:rsidRDefault="00495639" w:rsidP="005A11F8">
            <w:pPr>
              <w:jc w:val="center"/>
              <w:rPr>
                <w:color w:val="000000"/>
                <w:szCs w:val="24"/>
              </w:rPr>
            </w:pPr>
            <w:r w:rsidRPr="00072090">
              <w:rPr>
                <w:szCs w:val="24"/>
              </w:rPr>
              <w:t>3x3ml</w:t>
            </w:r>
          </w:p>
        </w:tc>
      </w:tr>
      <w:tr w:rsidR="00495639" w:rsidRPr="00072090" w14:paraId="1774A882"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A535DDA" w14:textId="77777777" w:rsidR="00495639" w:rsidRPr="00072090" w:rsidRDefault="00495639" w:rsidP="005A11F8">
            <w:pPr>
              <w:jc w:val="center"/>
              <w:rPr>
                <w:color w:val="000000"/>
                <w:szCs w:val="24"/>
              </w:rPr>
            </w:pPr>
            <w:r w:rsidRPr="00072090">
              <w:rPr>
                <w:szCs w:val="24"/>
              </w:rPr>
              <w:t>14</w:t>
            </w:r>
          </w:p>
        </w:tc>
        <w:tc>
          <w:tcPr>
            <w:tcW w:w="1990" w:type="dxa"/>
            <w:tcBorders>
              <w:top w:val="nil"/>
              <w:left w:val="single" w:sz="4" w:space="0" w:color="auto"/>
              <w:bottom w:val="single" w:sz="4" w:space="0" w:color="auto"/>
              <w:right w:val="single" w:sz="4" w:space="0" w:color="auto"/>
            </w:tcBorders>
            <w:vAlign w:val="center"/>
          </w:tcPr>
          <w:p w14:paraId="5B443BD3" w14:textId="77777777" w:rsidR="00495639" w:rsidRPr="00072090" w:rsidRDefault="00495639" w:rsidP="005A11F8">
            <w:pPr>
              <w:rPr>
                <w:color w:val="000000"/>
                <w:szCs w:val="24"/>
              </w:rPr>
            </w:pPr>
            <w:r w:rsidRPr="00072090">
              <w:rPr>
                <w:szCs w:val="24"/>
              </w:rPr>
              <w:t>Hóa chất rửa dùng cho máy huyết học</w:t>
            </w:r>
          </w:p>
        </w:tc>
        <w:tc>
          <w:tcPr>
            <w:tcW w:w="5288" w:type="dxa"/>
            <w:tcBorders>
              <w:top w:val="nil"/>
              <w:left w:val="single" w:sz="4" w:space="0" w:color="auto"/>
              <w:bottom w:val="single" w:sz="4" w:space="0" w:color="auto"/>
              <w:right w:val="single" w:sz="4" w:space="0" w:color="auto"/>
            </w:tcBorders>
            <w:vAlign w:val="center"/>
          </w:tcPr>
          <w:p w14:paraId="63B8005E" w14:textId="77777777" w:rsidR="00495639" w:rsidRPr="00072090" w:rsidRDefault="00495639" w:rsidP="005A11F8">
            <w:pPr>
              <w:jc w:val="left"/>
              <w:rPr>
                <w:color w:val="000000"/>
                <w:szCs w:val="24"/>
              </w:rPr>
            </w:pPr>
            <w:r w:rsidRPr="00072090">
              <w:rPr>
                <w:szCs w:val="24"/>
              </w:rPr>
              <w:t>Sử dụng làm sạch cho máy xét nghiệm huyết học. Đạt tiêu chuẩn ISO 13485</w:t>
            </w:r>
            <w:r>
              <w:rPr>
                <w:szCs w:val="24"/>
              </w:rPr>
              <w:t xml:space="preserve"> hoặc tương đương</w:t>
            </w:r>
            <w:r w:rsidRPr="00072090">
              <w:rPr>
                <w:szCs w:val="24"/>
              </w:rPr>
              <w:br/>
              <w:t>Thành phần:</w:t>
            </w:r>
            <w:r w:rsidRPr="00072090">
              <w:rPr>
                <w:szCs w:val="24"/>
              </w:rPr>
              <w:br/>
              <w:t>Sodium Chloride, Surfactant, Antimicrobial Agent</w:t>
            </w:r>
          </w:p>
        </w:tc>
        <w:tc>
          <w:tcPr>
            <w:tcW w:w="2083" w:type="dxa"/>
            <w:tcBorders>
              <w:top w:val="nil"/>
              <w:left w:val="single" w:sz="4" w:space="0" w:color="auto"/>
              <w:bottom w:val="single" w:sz="4" w:space="0" w:color="auto"/>
              <w:right w:val="single" w:sz="4" w:space="0" w:color="auto"/>
            </w:tcBorders>
            <w:vAlign w:val="center"/>
          </w:tcPr>
          <w:p w14:paraId="24F2F383" w14:textId="77777777" w:rsidR="00495639" w:rsidRPr="00072090" w:rsidRDefault="00495639" w:rsidP="005A11F8">
            <w:pPr>
              <w:jc w:val="center"/>
              <w:rPr>
                <w:color w:val="000000"/>
                <w:szCs w:val="24"/>
              </w:rPr>
            </w:pPr>
            <w:r w:rsidRPr="00072090">
              <w:rPr>
                <w:szCs w:val="24"/>
              </w:rPr>
              <w:t>Thùng 20.000ml</w:t>
            </w:r>
          </w:p>
        </w:tc>
      </w:tr>
      <w:tr w:rsidR="00495639" w:rsidRPr="00072090" w14:paraId="7C10B940"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1713460" w14:textId="77777777" w:rsidR="00495639" w:rsidRPr="00072090" w:rsidRDefault="00495639" w:rsidP="005A11F8">
            <w:pPr>
              <w:jc w:val="center"/>
              <w:rPr>
                <w:color w:val="000000"/>
                <w:szCs w:val="24"/>
              </w:rPr>
            </w:pPr>
            <w:r w:rsidRPr="00072090">
              <w:rPr>
                <w:szCs w:val="24"/>
              </w:rPr>
              <w:t>15</w:t>
            </w:r>
          </w:p>
        </w:tc>
        <w:tc>
          <w:tcPr>
            <w:tcW w:w="1990" w:type="dxa"/>
            <w:tcBorders>
              <w:top w:val="nil"/>
              <w:left w:val="single" w:sz="4" w:space="0" w:color="auto"/>
              <w:bottom w:val="single" w:sz="4" w:space="0" w:color="auto"/>
              <w:right w:val="single" w:sz="4" w:space="0" w:color="auto"/>
            </w:tcBorders>
            <w:vAlign w:val="center"/>
          </w:tcPr>
          <w:p w14:paraId="1EF34D13" w14:textId="77777777" w:rsidR="00495639" w:rsidRPr="00072090" w:rsidRDefault="00495639" w:rsidP="005A11F8">
            <w:pPr>
              <w:rPr>
                <w:color w:val="000000"/>
                <w:szCs w:val="24"/>
              </w:rPr>
            </w:pPr>
            <w:r w:rsidRPr="00072090">
              <w:rPr>
                <w:szCs w:val="24"/>
              </w:rPr>
              <w:t>Dung dịch ly giải huyết học</w:t>
            </w:r>
          </w:p>
        </w:tc>
        <w:tc>
          <w:tcPr>
            <w:tcW w:w="5288" w:type="dxa"/>
            <w:tcBorders>
              <w:top w:val="nil"/>
              <w:left w:val="single" w:sz="4" w:space="0" w:color="auto"/>
              <w:bottom w:val="single" w:sz="4" w:space="0" w:color="auto"/>
              <w:right w:val="single" w:sz="4" w:space="0" w:color="auto"/>
            </w:tcBorders>
            <w:vAlign w:val="center"/>
          </w:tcPr>
          <w:p w14:paraId="76E091AA" w14:textId="77777777" w:rsidR="00495639" w:rsidRPr="00072090" w:rsidRDefault="00495639" w:rsidP="005A11F8">
            <w:pPr>
              <w:jc w:val="left"/>
              <w:rPr>
                <w:color w:val="000000"/>
                <w:szCs w:val="24"/>
              </w:rPr>
            </w:pPr>
            <w:r w:rsidRPr="00072090">
              <w:rPr>
                <w:szCs w:val="24"/>
              </w:rPr>
              <w:t>Dung dịch ly giải hồng cầu cho máy phân tích huyết học. Đạt tiêu chuẩn ISO 13485</w:t>
            </w:r>
            <w:r>
              <w:rPr>
                <w:szCs w:val="24"/>
              </w:rPr>
              <w:t xml:space="preserve"> hoặc tương đương</w:t>
            </w:r>
            <w:r w:rsidRPr="00072090">
              <w:rPr>
                <w:szCs w:val="24"/>
              </w:rPr>
              <w:br/>
              <w:t>Thành phần:</w:t>
            </w:r>
            <w:r w:rsidRPr="00072090">
              <w:rPr>
                <w:szCs w:val="24"/>
              </w:rPr>
              <w:br/>
              <w:t>Surfactant, Buffer, Sodium Sulphate</w:t>
            </w:r>
          </w:p>
        </w:tc>
        <w:tc>
          <w:tcPr>
            <w:tcW w:w="2083" w:type="dxa"/>
            <w:tcBorders>
              <w:top w:val="nil"/>
              <w:left w:val="single" w:sz="4" w:space="0" w:color="auto"/>
              <w:bottom w:val="single" w:sz="4" w:space="0" w:color="auto"/>
              <w:right w:val="single" w:sz="4" w:space="0" w:color="auto"/>
            </w:tcBorders>
            <w:vAlign w:val="center"/>
          </w:tcPr>
          <w:p w14:paraId="204116B4" w14:textId="77777777" w:rsidR="00495639" w:rsidRPr="00072090" w:rsidRDefault="00495639" w:rsidP="005A11F8">
            <w:pPr>
              <w:jc w:val="center"/>
              <w:rPr>
                <w:color w:val="000000"/>
                <w:szCs w:val="24"/>
              </w:rPr>
            </w:pPr>
            <w:r w:rsidRPr="00072090">
              <w:rPr>
                <w:szCs w:val="24"/>
              </w:rPr>
              <w:t>Chai 500ml</w:t>
            </w:r>
          </w:p>
        </w:tc>
      </w:tr>
      <w:tr w:rsidR="00495639" w:rsidRPr="00072090" w14:paraId="4A73FB0B"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89FBF7E" w14:textId="77777777" w:rsidR="00495639" w:rsidRPr="00072090" w:rsidRDefault="00495639" w:rsidP="005A11F8">
            <w:pPr>
              <w:jc w:val="center"/>
              <w:rPr>
                <w:color w:val="000000"/>
                <w:szCs w:val="24"/>
              </w:rPr>
            </w:pPr>
            <w:r w:rsidRPr="00072090">
              <w:rPr>
                <w:szCs w:val="24"/>
              </w:rPr>
              <w:t>16</w:t>
            </w:r>
          </w:p>
        </w:tc>
        <w:tc>
          <w:tcPr>
            <w:tcW w:w="1990" w:type="dxa"/>
            <w:tcBorders>
              <w:top w:val="nil"/>
              <w:left w:val="single" w:sz="4" w:space="0" w:color="auto"/>
              <w:bottom w:val="single" w:sz="4" w:space="0" w:color="auto"/>
              <w:right w:val="single" w:sz="4" w:space="0" w:color="auto"/>
            </w:tcBorders>
            <w:vAlign w:val="center"/>
          </w:tcPr>
          <w:p w14:paraId="13820657" w14:textId="77777777" w:rsidR="00495639" w:rsidRPr="00072090" w:rsidRDefault="00495639" w:rsidP="005A11F8">
            <w:pPr>
              <w:rPr>
                <w:color w:val="000000"/>
                <w:szCs w:val="24"/>
              </w:rPr>
            </w:pPr>
            <w:r w:rsidRPr="00072090">
              <w:rPr>
                <w:szCs w:val="24"/>
              </w:rPr>
              <w:t>Dung dịch pha loãng huyết học</w:t>
            </w:r>
          </w:p>
        </w:tc>
        <w:tc>
          <w:tcPr>
            <w:tcW w:w="5288" w:type="dxa"/>
            <w:tcBorders>
              <w:top w:val="nil"/>
              <w:left w:val="single" w:sz="4" w:space="0" w:color="auto"/>
              <w:bottom w:val="single" w:sz="4" w:space="0" w:color="auto"/>
              <w:right w:val="single" w:sz="4" w:space="0" w:color="auto"/>
            </w:tcBorders>
            <w:vAlign w:val="center"/>
          </w:tcPr>
          <w:p w14:paraId="7E39E89B" w14:textId="77777777" w:rsidR="00495639" w:rsidRPr="00072090" w:rsidRDefault="00495639" w:rsidP="005A11F8">
            <w:pPr>
              <w:jc w:val="left"/>
              <w:rPr>
                <w:color w:val="000000"/>
                <w:szCs w:val="24"/>
              </w:rPr>
            </w:pPr>
            <w:r w:rsidRPr="00072090">
              <w:rPr>
                <w:szCs w:val="24"/>
              </w:rPr>
              <w:t>Dung dịch pha loãng cho máy phân tích huyết học. Đạt tiêu chuẩn ISO 13485</w:t>
            </w:r>
            <w:r>
              <w:rPr>
                <w:szCs w:val="24"/>
              </w:rPr>
              <w:t xml:space="preserve"> hoặc tương đương</w:t>
            </w:r>
            <w:r w:rsidRPr="00072090">
              <w:rPr>
                <w:szCs w:val="24"/>
              </w:rPr>
              <w:br/>
            </w:r>
            <w:r w:rsidRPr="00072090">
              <w:rPr>
                <w:szCs w:val="24"/>
              </w:rPr>
              <w:lastRenderedPageBreak/>
              <w:t>Thành phần:</w:t>
            </w:r>
            <w:r w:rsidRPr="00072090">
              <w:rPr>
                <w:szCs w:val="24"/>
              </w:rPr>
              <w:br/>
              <w:t>Sodium Chloride, Sodium Sulphate, Buffer, Anti-Microbial Agent.</w:t>
            </w:r>
          </w:p>
        </w:tc>
        <w:tc>
          <w:tcPr>
            <w:tcW w:w="2083" w:type="dxa"/>
            <w:tcBorders>
              <w:top w:val="nil"/>
              <w:left w:val="single" w:sz="4" w:space="0" w:color="auto"/>
              <w:bottom w:val="single" w:sz="4" w:space="0" w:color="auto"/>
              <w:right w:val="single" w:sz="4" w:space="0" w:color="auto"/>
            </w:tcBorders>
            <w:vAlign w:val="center"/>
          </w:tcPr>
          <w:p w14:paraId="0E9D7A92" w14:textId="77777777" w:rsidR="00495639" w:rsidRPr="00072090" w:rsidRDefault="00495639" w:rsidP="005A11F8">
            <w:pPr>
              <w:jc w:val="center"/>
              <w:rPr>
                <w:color w:val="000000"/>
                <w:szCs w:val="24"/>
              </w:rPr>
            </w:pPr>
            <w:r w:rsidRPr="00072090">
              <w:rPr>
                <w:szCs w:val="24"/>
              </w:rPr>
              <w:lastRenderedPageBreak/>
              <w:t>Thùng 20.000 ml</w:t>
            </w:r>
          </w:p>
        </w:tc>
      </w:tr>
      <w:tr w:rsidR="00495639" w:rsidRPr="00072090" w14:paraId="1722A951"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E72C430" w14:textId="77777777" w:rsidR="00495639" w:rsidRPr="00072090" w:rsidRDefault="00495639" w:rsidP="005A11F8">
            <w:pPr>
              <w:jc w:val="center"/>
              <w:rPr>
                <w:color w:val="000000"/>
                <w:szCs w:val="24"/>
              </w:rPr>
            </w:pPr>
            <w:r w:rsidRPr="00072090">
              <w:rPr>
                <w:szCs w:val="24"/>
              </w:rPr>
              <w:t>17</w:t>
            </w:r>
          </w:p>
        </w:tc>
        <w:tc>
          <w:tcPr>
            <w:tcW w:w="1990" w:type="dxa"/>
            <w:tcBorders>
              <w:top w:val="nil"/>
              <w:left w:val="single" w:sz="4" w:space="0" w:color="auto"/>
              <w:bottom w:val="single" w:sz="4" w:space="0" w:color="auto"/>
              <w:right w:val="single" w:sz="4" w:space="0" w:color="auto"/>
            </w:tcBorders>
            <w:vAlign w:val="center"/>
          </w:tcPr>
          <w:p w14:paraId="73DD548E" w14:textId="77777777" w:rsidR="00495639" w:rsidRPr="00072090" w:rsidRDefault="00495639" w:rsidP="005A11F8">
            <w:pPr>
              <w:rPr>
                <w:color w:val="000000"/>
                <w:szCs w:val="24"/>
              </w:rPr>
            </w:pPr>
            <w:r w:rsidRPr="00072090">
              <w:rPr>
                <w:szCs w:val="24"/>
              </w:rPr>
              <w:t>Mẫu máu chuẩn Huyết học</w:t>
            </w:r>
          </w:p>
        </w:tc>
        <w:tc>
          <w:tcPr>
            <w:tcW w:w="5288" w:type="dxa"/>
            <w:tcBorders>
              <w:top w:val="nil"/>
              <w:left w:val="single" w:sz="4" w:space="0" w:color="auto"/>
              <w:bottom w:val="single" w:sz="4" w:space="0" w:color="auto"/>
              <w:right w:val="single" w:sz="4" w:space="0" w:color="auto"/>
            </w:tcBorders>
            <w:vAlign w:val="center"/>
          </w:tcPr>
          <w:p w14:paraId="0D01B3BD" w14:textId="77777777" w:rsidR="00495639" w:rsidRPr="00072090" w:rsidRDefault="00495639" w:rsidP="005A11F8">
            <w:pPr>
              <w:jc w:val="left"/>
              <w:rPr>
                <w:color w:val="000000"/>
                <w:szCs w:val="24"/>
              </w:rPr>
            </w:pPr>
            <w:r w:rsidRPr="00072090">
              <w:rPr>
                <w:szCs w:val="24"/>
              </w:rPr>
              <w:t>Dùng để kiểm chuẩn máy phân tích huyết học 3 thành phần bạch cầu.</w:t>
            </w:r>
            <w:r w:rsidRPr="00072090">
              <w:rPr>
                <w:szCs w:val="24"/>
              </w:rPr>
              <w:br/>
              <w:t>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15591FB9" w14:textId="77777777" w:rsidR="00495639" w:rsidRPr="00072090" w:rsidRDefault="00495639" w:rsidP="005A11F8">
            <w:pPr>
              <w:jc w:val="center"/>
              <w:rPr>
                <w:color w:val="000000"/>
                <w:szCs w:val="24"/>
              </w:rPr>
            </w:pPr>
            <w:r w:rsidRPr="00072090">
              <w:rPr>
                <w:szCs w:val="24"/>
              </w:rPr>
              <w:t>3x3ml</w:t>
            </w:r>
          </w:p>
        </w:tc>
      </w:tr>
      <w:tr w:rsidR="00495639" w:rsidRPr="00072090" w14:paraId="0F7DC6D8"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7C6493E" w14:textId="77777777" w:rsidR="00495639" w:rsidRPr="00072090" w:rsidRDefault="00495639" w:rsidP="005A11F8">
            <w:pPr>
              <w:jc w:val="center"/>
              <w:rPr>
                <w:color w:val="000000"/>
                <w:szCs w:val="24"/>
              </w:rPr>
            </w:pPr>
            <w:r w:rsidRPr="00072090">
              <w:rPr>
                <w:szCs w:val="24"/>
              </w:rPr>
              <w:t>18</w:t>
            </w:r>
          </w:p>
        </w:tc>
        <w:tc>
          <w:tcPr>
            <w:tcW w:w="1990" w:type="dxa"/>
            <w:tcBorders>
              <w:top w:val="nil"/>
              <w:left w:val="single" w:sz="4" w:space="0" w:color="auto"/>
              <w:bottom w:val="single" w:sz="4" w:space="0" w:color="auto"/>
              <w:right w:val="single" w:sz="4" w:space="0" w:color="auto"/>
            </w:tcBorders>
            <w:vAlign w:val="center"/>
          </w:tcPr>
          <w:p w14:paraId="7CF48791" w14:textId="77777777" w:rsidR="00495639" w:rsidRPr="00072090" w:rsidRDefault="00495639" w:rsidP="005A11F8">
            <w:pPr>
              <w:rPr>
                <w:color w:val="000000"/>
                <w:szCs w:val="24"/>
              </w:rPr>
            </w:pPr>
            <w:r w:rsidRPr="00072090">
              <w:rPr>
                <w:szCs w:val="24"/>
              </w:rPr>
              <w:t>Ống nghiệm nhựa không nắp</w:t>
            </w:r>
          </w:p>
        </w:tc>
        <w:tc>
          <w:tcPr>
            <w:tcW w:w="5288" w:type="dxa"/>
            <w:tcBorders>
              <w:top w:val="nil"/>
              <w:left w:val="single" w:sz="4" w:space="0" w:color="auto"/>
              <w:bottom w:val="single" w:sz="4" w:space="0" w:color="auto"/>
              <w:right w:val="single" w:sz="4" w:space="0" w:color="auto"/>
            </w:tcBorders>
            <w:vAlign w:val="center"/>
          </w:tcPr>
          <w:p w14:paraId="4C01C0C8" w14:textId="77777777" w:rsidR="00495639" w:rsidRPr="00072090" w:rsidRDefault="00495639" w:rsidP="005A11F8">
            <w:pPr>
              <w:jc w:val="left"/>
              <w:rPr>
                <w:color w:val="000000"/>
                <w:szCs w:val="24"/>
              </w:rPr>
            </w:pPr>
            <w:r w:rsidRPr="00072090">
              <w:rPr>
                <w:szCs w:val="24"/>
              </w:rPr>
              <w:t>Ống được làm bằng nhựa y tế PS, kích thước 12 -13x75mm, không nắp.</w:t>
            </w:r>
            <w:r w:rsidRPr="00072090">
              <w:rPr>
                <w:szCs w:val="24"/>
              </w:rPr>
              <w:br/>
              <w:t xml:space="preserve">Đạt tiêu chuẩn ISO 13485:2016 </w:t>
            </w:r>
            <w:r>
              <w:rPr>
                <w:szCs w:val="24"/>
              </w:rPr>
              <w:t>hoặc tương đương</w:t>
            </w:r>
          </w:p>
        </w:tc>
        <w:tc>
          <w:tcPr>
            <w:tcW w:w="2083" w:type="dxa"/>
            <w:tcBorders>
              <w:top w:val="nil"/>
              <w:left w:val="single" w:sz="4" w:space="0" w:color="auto"/>
              <w:bottom w:val="single" w:sz="4" w:space="0" w:color="auto"/>
              <w:right w:val="single" w:sz="4" w:space="0" w:color="auto"/>
            </w:tcBorders>
            <w:vAlign w:val="center"/>
          </w:tcPr>
          <w:p w14:paraId="7A4DA347" w14:textId="77777777" w:rsidR="00495639" w:rsidRPr="00072090" w:rsidRDefault="00495639" w:rsidP="005A11F8">
            <w:pPr>
              <w:jc w:val="center"/>
              <w:rPr>
                <w:color w:val="000000"/>
                <w:szCs w:val="24"/>
              </w:rPr>
            </w:pPr>
            <w:r w:rsidRPr="00072090">
              <w:rPr>
                <w:szCs w:val="24"/>
              </w:rPr>
              <w:t>Cái</w:t>
            </w:r>
          </w:p>
        </w:tc>
      </w:tr>
      <w:tr w:rsidR="00495639" w:rsidRPr="00072090" w14:paraId="33D257FC"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6741FD3F" w14:textId="77777777" w:rsidR="00495639" w:rsidRPr="00072090" w:rsidRDefault="00495639" w:rsidP="005A11F8">
            <w:pPr>
              <w:jc w:val="center"/>
              <w:rPr>
                <w:color w:val="000000"/>
                <w:szCs w:val="24"/>
              </w:rPr>
            </w:pPr>
            <w:r w:rsidRPr="00072090">
              <w:rPr>
                <w:szCs w:val="24"/>
              </w:rPr>
              <w:t>19</w:t>
            </w:r>
          </w:p>
        </w:tc>
        <w:tc>
          <w:tcPr>
            <w:tcW w:w="1990" w:type="dxa"/>
            <w:tcBorders>
              <w:top w:val="nil"/>
              <w:left w:val="single" w:sz="4" w:space="0" w:color="auto"/>
              <w:bottom w:val="single" w:sz="4" w:space="0" w:color="auto"/>
              <w:right w:val="single" w:sz="4" w:space="0" w:color="auto"/>
            </w:tcBorders>
            <w:vAlign w:val="center"/>
          </w:tcPr>
          <w:p w14:paraId="699D3D3D" w14:textId="77777777" w:rsidR="00495639" w:rsidRPr="00072090" w:rsidRDefault="00495639" w:rsidP="005A11F8">
            <w:pPr>
              <w:rPr>
                <w:color w:val="000000"/>
                <w:szCs w:val="24"/>
              </w:rPr>
            </w:pPr>
            <w:r w:rsidRPr="00072090">
              <w:rPr>
                <w:szCs w:val="24"/>
              </w:rPr>
              <w:t>Ống EDTA</w:t>
            </w:r>
          </w:p>
        </w:tc>
        <w:tc>
          <w:tcPr>
            <w:tcW w:w="5288" w:type="dxa"/>
            <w:tcBorders>
              <w:top w:val="nil"/>
              <w:left w:val="single" w:sz="4" w:space="0" w:color="auto"/>
              <w:bottom w:val="single" w:sz="4" w:space="0" w:color="auto"/>
              <w:right w:val="single" w:sz="4" w:space="0" w:color="auto"/>
            </w:tcBorders>
            <w:vAlign w:val="center"/>
          </w:tcPr>
          <w:p w14:paraId="504347D1" w14:textId="77777777" w:rsidR="00495639" w:rsidRPr="00072090" w:rsidRDefault="00495639" w:rsidP="005A11F8">
            <w:pPr>
              <w:jc w:val="left"/>
              <w:rPr>
                <w:color w:val="000000"/>
                <w:szCs w:val="24"/>
              </w:rPr>
            </w:pPr>
            <w:r w:rsidRPr="00072090">
              <w:rPr>
                <w:szCs w:val="24"/>
              </w:rPr>
              <w:t>Ống nghiệm kích thước 12x75mm hoặc 13x75mm, nắp nhựa màu xanh dương. Bên trong ống chứa chất kháng đông. 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40270407" w14:textId="77777777" w:rsidR="00495639" w:rsidRPr="00072090" w:rsidRDefault="00495639" w:rsidP="005A11F8">
            <w:pPr>
              <w:jc w:val="center"/>
              <w:rPr>
                <w:color w:val="000000"/>
                <w:szCs w:val="24"/>
              </w:rPr>
            </w:pPr>
            <w:r w:rsidRPr="00072090">
              <w:rPr>
                <w:szCs w:val="24"/>
              </w:rPr>
              <w:t>Hộp 100 ống</w:t>
            </w:r>
          </w:p>
        </w:tc>
      </w:tr>
      <w:tr w:rsidR="00495639" w:rsidRPr="00072090" w14:paraId="154D3CBA"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786376A" w14:textId="77777777" w:rsidR="00495639" w:rsidRPr="00072090" w:rsidRDefault="00495639" w:rsidP="005A11F8">
            <w:pPr>
              <w:jc w:val="center"/>
              <w:rPr>
                <w:color w:val="000000"/>
                <w:szCs w:val="24"/>
              </w:rPr>
            </w:pPr>
            <w:r w:rsidRPr="00072090">
              <w:rPr>
                <w:szCs w:val="24"/>
              </w:rPr>
              <w:t>20</w:t>
            </w:r>
          </w:p>
        </w:tc>
        <w:tc>
          <w:tcPr>
            <w:tcW w:w="1990" w:type="dxa"/>
            <w:tcBorders>
              <w:top w:val="nil"/>
              <w:left w:val="single" w:sz="4" w:space="0" w:color="auto"/>
              <w:bottom w:val="single" w:sz="4" w:space="0" w:color="auto"/>
              <w:right w:val="single" w:sz="4" w:space="0" w:color="auto"/>
            </w:tcBorders>
            <w:vAlign w:val="center"/>
          </w:tcPr>
          <w:p w14:paraId="6308A151" w14:textId="77777777" w:rsidR="00495639" w:rsidRPr="00072090" w:rsidRDefault="00495639" w:rsidP="005A11F8">
            <w:pPr>
              <w:rPr>
                <w:color w:val="000000"/>
                <w:szCs w:val="24"/>
              </w:rPr>
            </w:pPr>
            <w:r w:rsidRPr="00072090">
              <w:rPr>
                <w:szCs w:val="24"/>
              </w:rPr>
              <w:t>Ống Heparin</w:t>
            </w:r>
          </w:p>
        </w:tc>
        <w:tc>
          <w:tcPr>
            <w:tcW w:w="5288" w:type="dxa"/>
            <w:tcBorders>
              <w:top w:val="nil"/>
              <w:left w:val="single" w:sz="4" w:space="0" w:color="auto"/>
              <w:bottom w:val="single" w:sz="4" w:space="0" w:color="auto"/>
              <w:right w:val="single" w:sz="4" w:space="0" w:color="auto"/>
            </w:tcBorders>
            <w:vAlign w:val="center"/>
          </w:tcPr>
          <w:p w14:paraId="5D218906" w14:textId="77777777" w:rsidR="00495639" w:rsidRPr="00072090" w:rsidRDefault="00495639" w:rsidP="005A11F8">
            <w:pPr>
              <w:jc w:val="left"/>
              <w:rPr>
                <w:color w:val="000000"/>
                <w:szCs w:val="24"/>
              </w:rPr>
            </w:pPr>
            <w:r w:rsidRPr="00072090">
              <w:rPr>
                <w:szCs w:val="24"/>
              </w:rPr>
              <w:t>Ống nghiệm kích thước 12x75mm hoặc 13x75mm, nắp nhựa màu đen. Bên trong ống chứa chất kháng đông Heparin Lithi-um. 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6A929AE5" w14:textId="77777777" w:rsidR="00495639" w:rsidRPr="00072090" w:rsidRDefault="00495639" w:rsidP="005A11F8">
            <w:pPr>
              <w:jc w:val="center"/>
              <w:rPr>
                <w:color w:val="000000"/>
                <w:szCs w:val="24"/>
              </w:rPr>
            </w:pPr>
            <w:r w:rsidRPr="00072090">
              <w:rPr>
                <w:szCs w:val="24"/>
              </w:rPr>
              <w:t>Hộp 100 ống</w:t>
            </w:r>
          </w:p>
        </w:tc>
      </w:tr>
      <w:tr w:rsidR="00495639" w:rsidRPr="00072090" w14:paraId="1B7A42D6"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F1F76DF" w14:textId="77777777" w:rsidR="00495639" w:rsidRPr="00072090" w:rsidRDefault="00495639" w:rsidP="005A11F8">
            <w:pPr>
              <w:jc w:val="center"/>
              <w:rPr>
                <w:color w:val="000000"/>
                <w:szCs w:val="24"/>
              </w:rPr>
            </w:pPr>
            <w:r w:rsidRPr="00072090">
              <w:rPr>
                <w:szCs w:val="24"/>
              </w:rPr>
              <w:t>21</w:t>
            </w:r>
          </w:p>
        </w:tc>
        <w:tc>
          <w:tcPr>
            <w:tcW w:w="1990" w:type="dxa"/>
            <w:tcBorders>
              <w:top w:val="nil"/>
              <w:left w:val="single" w:sz="4" w:space="0" w:color="auto"/>
              <w:bottom w:val="single" w:sz="4" w:space="0" w:color="auto"/>
              <w:right w:val="single" w:sz="4" w:space="0" w:color="auto"/>
            </w:tcBorders>
            <w:vAlign w:val="center"/>
          </w:tcPr>
          <w:p w14:paraId="052037E9" w14:textId="77777777" w:rsidR="00495639" w:rsidRPr="00072090" w:rsidRDefault="00495639" w:rsidP="005A11F8">
            <w:pPr>
              <w:rPr>
                <w:color w:val="000000"/>
                <w:szCs w:val="24"/>
              </w:rPr>
            </w:pPr>
            <w:r w:rsidRPr="00072090">
              <w:rPr>
                <w:szCs w:val="24"/>
              </w:rPr>
              <w:t>Giấy in điện tim 6 cần</w:t>
            </w:r>
          </w:p>
        </w:tc>
        <w:tc>
          <w:tcPr>
            <w:tcW w:w="5288" w:type="dxa"/>
            <w:tcBorders>
              <w:top w:val="nil"/>
              <w:left w:val="single" w:sz="4" w:space="0" w:color="auto"/>
              <w:bottom w:val="single" w:sz="4" w:space="0" w:color="auto"/>
              <w:right w:val="single" w:sz="4" w:space="0" w:color="auto"/>
            </w:tcBorders>
            <w:vAlign w:val="center"/>
          </w:tcPr>
          <w:p w14:paraId="400D9287" w14:textId="77777777" w:rsidR="00495639" w:rsidRPr="00072090" w:rsidRDefault="00495639" w:rsidP="005A11F8">
            <w:pPr>
              <w:jc w:val="left"/>
              <w:rPr>
                <w:color w:val="000000"/>
                <w:szCs w:val="24"/>
              </w:rPr>
            </w:pPr>
            <w:r w:rsidRPr="00072090">
              <w:rPr>
                <w:szCs w:val="24"/>
              </w:rPr>
              <w:t xml:space="preserve">Giấy sử dụng in kết quả máy điện tim. Kích thước 110mm x 140mm x 200sheet. </w:t>
            </w:r>
          </w:p>
        </w:tc>
        <w:tc>
          <w:tcPr>
            <w:tcW w:w="2083" w:type="dxa"/>
            <w:tcBorders>
              <w:top w:val="nil"/>
              <w:left w:val="single" w:sz="4" w:space="0" w:color="auto"/>
              <w:bottom w:val="single" w:sz="4" w:space="0" w:color="auto"/>
              <w:right w:val="single" w:sz="4" w:space="0" w:color="auto"/>
            </w:tcBorders>
            <w:vAlign w:val="center"/>
          </w:tcPr>
          <w:p w14:paraId="63BB1750" w14:textId="77777777" w:rsidR="00495639" w:rsidRPr="00072090" w:rsidRDefault="00495639" w:rsidP="005A11F8">
            <w:pPr>
              <w:jc w:val="center"/>
              <w:rPr>
                <w:color w:val="000000"/>
                <w:szCs w:val="24"/>
              </w:rPr>
            </w:pPr>
            <w:r w:rsidRPr="00072090">
              <w:rPr>
                <w:szCs w:val="24"/>
              </w:rPr>
              <w:t xml:space="preserve">Xấp 200 tờ </w:t>
            </w:r>
          </w:p>
        </w:tc>
      </w:tr>
      <w:tr w:rsidR="00495639" w:rsidRPr="00072090" w14:paraId="066ADCB8"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C62DF5D" w14:textId="77777777" w:rsidR="00495639" w:rsidRPr="00072090" w:rsidRDefault="00495639" w:rsidP="005A11F8">
            <w:pPr>
              <w:jc w:val="center"/>
              <w:rPr>
                <w:color w:val="000000"/>
                <w:szCs w:val="24"/>
              </w:rPr>
            </w:pPr>
            <w:r w:rsidRPr="00072090">
              <w:rPr>
                <w:szCs w:val="24"/>
              </w:rPr>
              <w:t>22</w:t>
            </w:r>
          </w:p>
        </w:tc>
        <w:tc>
          <w:tcPr>
            <w:tcW w:w="1990" w:type="dxa"/>
            <w:tcBorders>
              <w:top w:val="nil"/>
              <w:left w:val="single" w:sz="4" w:space="0" w:color="auto"/>
              <w:bottom w:val="single" w:sz="4" w:space="0" w:color="auto"/>
              <w:right w:val="single" w:sz="4" w:space="0" w:color="auto"/>
            </w:tcBorders>
            <w:vAlign w:val="center"/>
          </w:tcPr>
          <w:p w14:paraId="381FC189" w14:textId="77777777" w:rsidR="00495639" w:rsidRPr="00072090" w:rsidRDefault="00495639" w:rsidP="005A11F8">
            <w:pPr>
              <w:rPr>
                <w:color w:val="000000"/>
                <w:szCs w:val="24"/>
              </w:rPr>
            </w:pPr>
            <w:r w:rsidRPr="00072090">
              <w:rPr>
                <w:szCs w:val="24"/>
              </w:rPr>
              <w:t>Phim X-quang 24x30cm</w:t>
            </w:r>
          </w:p>
        </w:tc>
        <w:tc>
          <w:tcPr>
            <w:tcW w:w="5288" w:type="dxa"/>
            <w:tcBorders>
              <w:top w:val="nil"/>
              <w:left w:val="single" w:sz="4" w:space="0" w:color="auto"/>
              <w:bottom w:val="single" w:sz="4" w:space="0" w:color="auto"/>
              <w:right w:val="single" w:sz="4" w:space="0" w:color="auto"/>
            </w:tcBorders>
            <w:vAlign w:val="center"/>
          </w:tcPr>
          <w:p w14:paraId="35507AF0" w14:textId="77777777" w:rsidR="00495639" w:rsidRPr="00072090" w:rsidRDefault="00495639" w:rsidP="005A11F8">
            <w:pPr>
              <w:jc w:val="left"/>
              <w:rPr>
                <w:color w:val="000000"/>
                <w:szCs w:val="24"/>
              </w:rPr>
            </w:pPr>
            <w:r w:rsidRPr="00072090">
              <w:rPr>
                <w:szCs w:val="24"/>
              </w:rPr>
              <w:t>Kích cỡ: 24x30cm</w:t>
            </w:r>
            <w:r w:rsidRPr="00072090">
              <w:rPr>
                <w:szCs w:val="24"/>
              </w:rPr>
              <w:br/>
              <w:t>Phim X quang ướt siêu nhạy. 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6B891EAE" w14:textId="77777777" w:rsidR="00495639" w:rsidRPr="00072090" w:rsidRDefault="00495639" w:rsidP="005A11F8">
            <w:pPr>
              <w:jc w:val="center"/>
              <w:rPr>
                <w:color w:val="000000"/>
                <w:szCs w:val="24"/>
              </w:rPr>
            </w:pPr>
            <w:r w:rsidRPr="00072090">
              <w:rPr>
                <w:szCs w:val="24"/>
              </w:rPr>
              <w:t>Hộp 100 tờ</w:t>
            </w:r>
          </w:p>
        </w:tc>
      </w:tr>
      <w:tr w:rsidR="00495639" w:rsidRPr="00072090" w14:paraId="7C9C9AF8"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CA23AB6" w14:textId="77777777" w:rsidR="00495639" w:rsidRPr="00072090" w:rsidRDefault="00495639" w:rsidP="005A11F8">
            <w:pPr>
              <w:jc w:val="center"/>
              <w:rPr>
                <w:color w:val="000000"/>
                <w:szCs w:val="24"/>
              </w:rPr>
            </w:pPr>
            <w:r w:rsidRPr="00072090">
              <w:rPr>
                <w:szCs w:val="24"/>
              </w:rPr>
              <w:t>23</w:t>
            </w:r>
          </w:p>
        </w:tc>
        <w:tc>
          <w:tcPr>
            <w:tcW w:w="1990" w:type="dxa"/>
            <w:tcBorders>
              <w:top w:val="nil"/>
              <w:left w:val="single" w:sz="4" w:space="0" w:color="auto"/>
              <w:bottom w:val="single" w:sz="4" w:space="0" w:color="auto"/>
              <w:right w:val="single" w:sz="4" w:space="0" w:color="auto"/>
            </w:tcBorders>
            <w:vAlign w:val="center"/>
          </w:tcPr>
          <w:p w14:paraId="06B336FB" w14:textId="77777777" w:rsidR="00495639" w:rsidRPr="00072090" w:rsidRDefault="00495639" w:rsidP="005A11F8">
            <w:pPr>
              <w:rPr>
                <w:color w:val="000000"/>
                <w:szCs w:val="24"/>
              </w:rPr>
            </w:pPr>
            <w:r w:rsidRPr="00072090">
              <w:rPr>
                <w:szCs w:val="24"/>
              </w:rPr>
              <w:t>Phim X-quang 30x40cm</w:t>
            </w:r>
          </w:p>
        </w:tc>
        <w:tc>
          <w:tcPr>
            <w:tcW w:w="5288" w:type="dxa"/>
            <w:tcBorders>
              <w:top w:val="nil"/>
              <w:left w:val="single" w:sz="4" w:space="0" w:color="auto"/>
              <w:bottom w:val="single" w:sz="4" w:space="0" w:color="auto"/>
              <w:right w:val="single" w:sz="4" w:space="0" w:color="auto"/>
            </w:tcBorders>
            <w:vAlign w:val="center"/>
          </w:tcPr>
          <w:p w14:paraId="2450ED03" w14:textId="77777777" w:rsidR="00495639" w:rsidRPr="00072090" w:rsidRDefault="00495639" w:rsidP="005A11F8">
            <w:pPr>
              <w:jc w:val="left"/>
              <w:rPr>
                <w:color w:val="000000"/>
                <w:szCs w:val="24"/>
              </w:rPr>
            </w:pPr>
            <w:r w:rsidRPr="00072090">
              <w:rPr>
                <w:szCs w:val="24"/>
              </w:rPr>
              <w:t>Kích cỡ: 30x40cm</w:t>
            </w:r>
            <w:r w:rsidRPr="00072090">
              <w:rPr>
                <w:szCs w:val="24"/>
              </w:rPr>
              <w:br/>
              <w:t>Phim X quang ướt siêu nhạy. 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4FA15DE9" w14:textId="77777777" w:rsidR="00495639" w:rsidRPr="00072090" w:rsidRDefault="00495639" w:rsidP="005A11F8">
            <w:pPr>
              <w:jc w:val="center"/>
              <w:rPr>
                <w:color w:val="000000"/>
                <w:szCs w:val="24"/>
              </w:rPr>
            </w:pPr>
            <w:r w:rsidRPr="00072090">
              <w:rPr>
                <w:szCs w:val="24"/>
              </w:rPr>
              <w:t>Hộp 100 tờ</w:t>
            </w:r>
          </w:p>
        </w:tc>
      </w:tr>
      <w:tr w:rsidR="00495639" w:rsidRPr="00072090" w14:paraId="46F9AC5E"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EF20871" w14:textId="77777777" w:rsidR="00495639" w:rsidRPr="00072090" w:rsidRDefault="00495639" w:rsidP="005A11F8">
            <w:pPr>
              <w:jc w:val="center"/>
              <w:rPr>
                <w:color w:val="000000"/>
                <w:szCs w:val="24"/>
              </w:rPr>
            </w:pPr>
            <w:r w:rsidRPr="00072090">
              <w:rPr>
                <w:szCs w:val="24"/>
              </w:rPr>
              <w:t>24</w:t>
            </w:r>
          </w:p>
        </w:tc>
        <w:tc>
          <w:tcPr>
            <w:tcW w:w="1990" w:type="dxa"/>
            <w:tcBorders>
              <w:top w:val="nil"/>
              <w:left w:val="single" w:sz="4" w:space="0" w:color="auto"/>
              <w:bottom w:val="single" w:sz="4" w:space="0" w:color="auto"/>
              <w:right w:val="single" w:sz="4" w:space="0" w:color="auto"/>
            </w:tcBorders>
            <w:vAlign w:val="center"/>
          </w:tcPr>
          <w:p w14:paraId="463AA3B4" w14:textId="77777777" w:rsidR="00495639" w:rsidRPr="00072090" w:rsidRDefault="00495639" w:rsidP="005A11F8">
            <w:pPr>
              <w:rPr>
                <w:color w:val="000000"/>
                <w:szCs w:val="24"/>
              </w:rPr>
            </w:pPr>
            <w:r w:rsidRPr="00072090">
              <w:rPr>
                <w:szCs w:val="24"/>
              </w:rPr>
              <w:t>Phim X-quang 18x24cm</w:t>
            </w:r>
          </w:p>
        </w:tc>
        <w:tc>
          <w:tcPr>
            <w:tcW w:w="5288" w:type="dxa"/>
            <w:tcBorders>
              <w:top w:val="nil"/>
              <w:left w:val="single" w:sz="4" w:space="0" w:color="auto"/>
              <w:bottom w:val="single" w:sz="4" w:space="0" w:color="auto"/>
              <w:right w:val="single" w:sz="4" w:space="0" w:color="auto"/>
            </w:tcBorders>
            <w:vAlign w:val="center"/>
          </w:tcPr>
          <w:p w14:paraId="52A70343" w14:textId="77777777" w:rsidR="00495639" w:rsidRPr="00072090" w:rsidRDefault="00495639" w:rsidP="005A11F8">
            <w:pPr>
              <w:jc w:val="left"/>
              <w:rPr>
                <w:color w:val="000000"/>
                <w:szCs w:val="24"/>
              </w:rPr>
            </w:pPr>
            <w:r w:rsidRPr="00072090">
              <w:rPr>
                <w:szCs w:val="24"/>
              </w:rPr>
              <w:t>Kích cỡ: 18x24cm</w:t>
            </w:r>
            <w:r w:rsidRPr="00072090">
              <w:rPr>
                <w:szCs w:val="24"/>
              </w:rPr>
              <w:br/>
              <w:t>Phim X quang ướt siêu nhạy. 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6C34F721" w14:textId="77777777" w:rsidR="00495639" w:rsidRPr="00072090" w:rsidRDefault="00495639" w:rsidP="005A11F8">
            <w:pPr>
              <w:jc w:val="center"/>
              <w:rPr>
                <w:color w:val="000000"/>
                <w:szCs w:val="24"/>
              </w:rPr>
            </w:pPr>
            <w:r w:rsidRPr="00072090">
              <w:rPr>
                <w:szCs w:val="24"/>
              </w:rPr>
              <w:t>Hộp 100 tờ</w:t>
            </w:r>
          </w:p>
        </w:tc>
      </w:tr>
      <w:tr w:rsidR="00495639" w:rsidRPr="00072090" w14:paraId="56273B2D"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35663E4" w14:textId="77777777" w:rsidR="00495639" w:rsidRPr="00072090" w:rsidRDefault="00495639" w:rsidP="005A11F8">
            <w:pPr>
              <w:jc w:val="center"/>
              <w:rPr>
                <w:color w:val="000000"/>
                <w:szCs w:val="24"/>
              </w:rPr>
            </w:pPr>
            <w:r w:rsidRPr="00072090">
              <w:rPr>
                <w:szCs w:val="24"/>
              </w:rPr>
              <w:t>25</w:t>
            </w:r>
          </w:p>
        </w:tc>
        <w:tc>
          <w:tcPr>
            <w:tcW w:w="1990" w:type="dxa"/>
            <w:tcBorders>
              <w:top w:val="nil"/>
              <w:left w:val="single" w:sz="4" w:space="0" w:color="auto"/>
              <w:bottom w:val="single" w:sz="4" w:space="0" w:color="auto"/>
              <w:right w:val="single" w:sz="4" w:space="0" w:color="auto"/>
            </w:tcBorders>
            <w:vAlign w:val="center"/>
          </w:tcPr>
          <w:p w14:paraId="5443288C" w14:textId="77777777" w:rsidR="00495639" w:rsidRPr="00072090" w:rsidRDefault="00495639" w:rsidP="005A11F8">
            <w:pPr>
              <w:rPr>
                <w:color w:val="000000"/>
                <w:szCs w:val="24"/>
              </w:rPr>
            </w:pPr>
            <w:r w:rsidRPr="00072090">
              <w:rPr>
                <w:szCs w:val="24"/>
              </w:rPr>
              <w:t>Nước rửa phim hiện, hãm hình</w:t>
            </w:r>
          </w:p>
        </w:tc>
        <w:tc>
          <w:tcPr>
            <w:tcW w:w="5288" w:type="dxa"/>
            <w:tcBorders>
              <w:top w:val="nil"/>
              <w:left w:val="single" w:sz="4" w:space="0" w:color="auto"/>
              <w:bottom w:val="single" w:sz="4" w:space="0" w:color="auto"/>
              <w:right w:val="single" w:sz="4" w:space="0" w:color="auto"/>
            </w:tcBorders>
            <w:vAlign w:val="center"/>
          </w:tcPr>
          <w:p w14:paraId="2F77737A" w14:textId="77777777" w:rsidR="00495639" w:rsidRPr="00072090" w:rsidRDefault="00495639" w:rsidP="005A11F8">
            <w:pPr>
              <w:jc w:val="left"/>
              <w:rPr>
                <w:color w:val="000000"/>
                <w:szCs w:val="24"/>
              </w:rPr>
            </w:pPr>
            <w:r w:rsidRPr="00072090">
              <w:rPr>
                <w:szCs w:val="24"/>
              </w:rPr>
              <w:t>Hóa chất sử dụng để rửa phim X-quang</w:t>
            </w:r>
          </w:p>
        </w:tc>
        <w:tc>
          <w:tcPr>
            <w:tcW w:w="2083" w:type="dxa"/>
            <w:tcBorders>
              <w:top w:val="nil"/>
              <w:left w:val="single" w:sz="4" w:space="0" w:color="auto"/>
              <w:bottom w:val="single" w:sz="4" w:space="0" w:color="auto"/>
              <w:right w:val="single" w:sz="4" w:space="0" w:color="auto"/>
            </w:tcBorders>
            <w:vAlign w:val="center"/>
          </w:tcPr>
          <w:p w14:paraId="1495E963" w14:textId="77777777" w:rsidR="00495639" w:rsidRPr="00072090" w:rsidRDefault="00495639" w:rsidP="005A11F8">
            <w:pPr>
              <w:jc w:val="center"/>
              <w:rPr>
                <w:color w:val="000000"/>
                <w:szCs w:val="24"/>
              </w:rPr>
            </w:pPr>
            <w:r w:rsidRPr="00072090">
              <w:rPr>
                <w:szCs w:val="24"/>
              </w:rPr>
              <w:t>Bộ (1 liều hiện hình (Part 1 (4.73L)+ Part 2 (0.473L)) + 01 liều hãm hình (Part A (3.785L)+ Part B (0.473L))</w:t>
            </w:r>
          </w:p>
        </w:tc>
      </w:tr>
      <w:tr w:rsidR="00495639" w:rsidRPr="00072090" w14:paraId="3B791D74"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A1620BD" w14:textId="77777777" w:rsidR="00495639" w:rsidRPr="00072090" w:rsidRDefault="00495639" w:rsidP="005A11F8">
            <w:pPr>
              <w:jc w:val="center"/>
              <w:rPr>
                <w:color w:val="000000"/>
                <w:szCs w:val="24"/>
              </w:rPr>
            </w:pPr>
            <w:r w:rsidRPr="00072090">
              <w:rPr>
                <w:szCs w:val="24"/>
              </w:rPr>
              <w:t>26</w:t>
            </w:r>
          </w:p>
        </w:tc>
        <w:tc>
          <w:tcPr>
            <w:tcW w:w="1990" w:type="dxa"/>
            <w:tcBorders>
              <w:top w:val="nil"/>
              <w:left w:val="single" w:sz="4" w:space="0" w:color="auto"/>
              <w:bottom w:val="single" w:sz="4" w:space="0" w:color="auto"/>
              <w:right w:val="single" w:sz="4" w:space="0" w:color="auto"/>
            </w:tcBorders>
            <w:vAlign w:val="center"/>
          </w:tcPr>
          <w:p w14:paraId="7DF2C201" w14:textId="77777777" w:rsidR="00495639" w:rsidRPr="00072090" w:rsidRDefault="00495639" w:rsidP="005A11F8">
            <w:pPr>
              <w:rPr>
                <w:color w:val="000000"/>
                <w:szCs w:val="24"/>
              </w:rPr>
            </w:pPr>
            <w:r w:rsidRPr="00072090">
              <w:rPr>
                <w:szCs w:val="24"/>
              </w:rPr>
              <w:t>Test đường huyết</w:t>
            </w:r>
          </w:p>
        </w:tc>
        <w:tc>
          <w:tcPr>
            <w:tcW w:w="5288" w:type="dxa"/>
            <w:tcBorders>
              <w:top w:val="nil"/>
              <w:left w:val="single" w:sz="4" w:space="0" w:color="auto"/>
              <w:bottom w:val="single" w:sz="4" w:space="0" w:color="auto"/>
              <w:right w:val="single" w:sz="4" w:space="0" w:color="auto"/>
            </w:tcBorders>
            <w:vAlign w:val="center"/>
          </w:tcPr>
          <w:p w14:paraId="6509AE47" w14:textId="77777777" w:rsidR="00495639" w:rsidRPr="00072090" w:rsidRDefault="00495639" w:rsidP="005A11F8">
            <w:pPr>
              <w:jc w:val="left"/>
              <w:rPr>
                <w:color w:val="000000"/>
                <w:szCs w:val="24"/>
              </w:rPr>
            </w:pPr>
            <w:r w:rsidRPr="00072090">
              <w:rPr>
                <w:szCs w:val="24"/>
              </w:rPr>
              <w:t>Công nghệ: Cảm biến sinh học/Điện hóa, đường oxidase (GOD)</w:t>
            </w:r>
            <w:r w:rsidRPr="00072090">
              <w:rPr>
                <w:szCs w:val="24"/>
              </w:rPr>
              <w:br/>
              <w:t xml:space="preserve">Mỗi que thử chứa các thành phần phản ứng hóa học sau: Glucose oxidase &lt; 25 IU, Chất trung gian (Mediator) &lt; 300 µg. </w:t>
            </w:r>
            <w:r w:rsidRPr="00072090">
              <w:rPr>
                <w:szCs w:val="24"/>
              </w:rPr>
              <w:br/>
              <w:t>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3F6FB4D5" w14:textId="77777777" w:rsidR="00495639" w:rsidRPr="00072090" w:rsidRDefault="00495639" w:rsidP="005A11F8">
            <w:pPr>
              <w:jc w:val="center"/>
              <w:rPr>
                <w:color w:val="000000"/>
                <w:szCs w:val="24"/>
              </w:rPr>
            </w:pPr>
            <w:r w:rsidRPr="00072090">
              <w:rPr>
                <w:szCs w:val="24"/>
              </w:rPr>
              <w:t>Hộp 50 test</w:t>
            </w:r>
          </w:p>
        </w:tc>
      </w:tr>
      <w:tr w:rsidR="00495639" w:rsidRPr="00072090" w14:paraId="3C25358A"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06BCF52" w14:textId="77777777" w:rsidR="00495639" w:rsidRPr="00072090" w:rsidRDefault="00495639" w:rsidP="005A11F8">
            <w:pPr>
              <w:jc w:val="center"/>
              <w:rPr>
                <w:color w:val="000000"/>
                <w:szCs w:val="24"/>
              </w:rPr>
            </w:pPr>
            <w:r w:rsidRPr="00072090">
              <w:rPr>
                <w:szCs w:val="24"/>
              </w:rPr>
              <w:t>27</w:t>
            </w:r>
          </w:p>
        </w:tc>
        <w:tc>
          <w:tcPr>
            <w:tcW w:w="1990" w:type="dxa"/>
            <w:tcBorders>
              <w:top w:val="nil"/>
              <w:left w:val="single" w:sz="4" w:space="0" w:color="auto"/>
              <w:bottom w:val="single" w:sz="4" w:space="0" w:color="auto"/>
              <w:right w:val="single" w:sz="4" w:space="0" w:color="auto"/>
            </w:tcBorders>
            <w:vAlign w:val="center"/>
          </w:tcPr>
          <w:p w14:paraId="32FD5102" w14:textId="77777777" w:rsidR="00495639" w:rsidRPr="00072090" w:rsidRDefault="00495639" w:rsidP="005A11F8">
            <w:pPr>
              <w:rPr>
                <w:color w:val="000000"/>
                <w:szCs w:val="24"/>
              </w:rPr>
            </w:pPr>
            <w:r w:rsidRPr="00072090">
              <w:rPr>
                <w:szCs w:val="24"/>
              </w:rPr>
              <w:t>Test nước tiểu 10 thông số</w:t>
            </w:r>
          </w:p>
        </w:tc>
        <w:tc>
          <w:tcPr>
            <w:tcW w:w="5288" w:type="dxa"/>
            <w:tcBorders>
              <w:top w:val="nil"/>
              <w:left w:val="single" w:sz="4" w:space="0" w:color="auto"/>
              <w:bottom w:val="single" w:sz="4" w:space="0" w:color="auto"/>
              <w:right w:val="single" w:sz="4" w:space="0" w:color="auto"/>
            </w:tcBorders>
            <w:vAlign w:val="center"/>
          </w:tcPr>
          <w:p w14:paraId="3B1999DC" w14:textId="77777777" w:rsidR="00495639" w:rsidRPr="00072090" w:rsidRDefault="00495639" w:rsidP="005A11F8">
            <w:pPr>
              <w:jc w:val="left"/>
              <w:rPr>
                <w:color w:val="000000"/>
                <w:szCs w:val="24"/>
              </w:rPr>
            </w:pPr>
            <w:r w:rsidRPr="00072090">
              <w:rPr>
                <w:szCs w:val="24"/>
              </w:rPr>
              <w:t>Các chỉ số đo: Gluscose, Bilirubin, Ketone, pH, Blood, Protein, Nitrite, Urobilinogen, Leukocyte, SG.</w:t>
            </w:r>
            <w:r w:rsidRPr="00072090">
              <w:rPr>
                <w:szCs w:val="24"/>
              </w:rPr>
              <w:br/>
              <w:t>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6030687C" w14:textId="77777777" w:rsidR="00495639" w:rsidRPr="00072090" w:rsidRDefault="00495639" w:rsidP="005A11F8">
            <w:pPr>
              <w:jc w:val="center"/>
              <w:rPr>
                <w:color w:val="000000"/>
                <w:szCs w:val="24"/>
              </w:rPr>
            </w:pPr>
            <w:r w:rsidRPr="00072090">
              <w:rPr>
                <w:szCs w:val="24"/>
              </w:rPr>
              <w:t xml:space="preserve"> Hộp 100 test</w:t>
            </w:r>
          </w:p>
        </w:tc>
      </w:tr>
      <w:tr w:rsidR="00495639" w:rsidRPr="00072090" w14:paraId="287E2EBC"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A83B676" w14:textId="77777777" w:rsidR="00495639" w:rsidRPr="00072090" w:rsidRDefault="00495639" w:rsidP="005A11F8">
            <w:pPr>
              <w:jc w:val="center"/>
              <w:rPr>
                <w:color w:val="000000"/>
                <w:szCs w:val="24"/>
              </w:rPr>
            </w:pPr>
            <w:r w:rsidRPr="00072090">
              <w:rPr>
                <w:szCs w:val="24"/>
              </w:rPr>
              <w:t>28</w:t>
            </w:r>
          </w:p>
        </w:tc>
        <w:tc>
          <w:tcPr>
            <w:tcW w:w="1990" w:type="dxa"/>
            <w:tcBorders>
              <w:top w:val="nil"/>
              <w:left w:val="single" w:sz="4" w:space="0" w:color="auto"/>
              <w:bottom w:val="single" w:sz="4" w:space="0" w:color="auto"/>
              <w:right w:val="single" w:sz="4" w:space="0" w:color="auto"/>
            </w:tcBorders>
            <w:vAlign w:val="center"/>
          </w:tcPr>
          <w:p w14:paraId="29FBCA13" w14:textId="77777777" w:rsidR="00495639" w:rsidRPr="00072090" w:rsidRDefault="00495639" w:rsidP="005A11F8">
            <w:pPr>
              <w:rPr>
                <w:color w:val="000000"/>
                <w:szCs w:val="24"/>
              </w:rPr>
            </w:pPr>
            <w:r w:rsidRPr="00072090">
              <w:rPr>
                <w:szCs w:val="24"/>
              </w:rPr>
              <w:t>Giấy in siêu âm</w:t>
            </w:r>
          </w:p>
        </w:tc>
        <w:tc>
          <w:tcPr>
            <w:tcW w:w="5288" w:type="dxa"/>
            <w:tcBorders>
              <w:top w:val="nil"/>
              <w:left w:val="single" w:sz="4" w:space="0" w:color="auto"/>
              <w:bottom w:val="single" w:sz="4" w:space="0" w:color="auto"/>
              <w:right w:val="single" w:sz="4" w:space="0" w:color="auto"/>
            </w:tcBorders>
            <w:vAlign w:val="center"/>
          </w:tcPr>
          <w:p w14:paraId="3B840276" w14:textId="77777777" w:rsidR="00495639" w:rsidRPr="00072090" w:rsidRDefault="00495639" w:rsidP="005A11F8">
            <w:pPr>
              <w:jc w:val="left"/>
              <w:rPr>
                <w:color w:val="000000"/>
                <w:szCs w:val="24"/>
              </w:rPr>
            </w:pPr>
            <w:r w:rsidRPr="00072090">
              <w:rPr>
                <w:szCs w:val="24"/>
              </w:rPr>
              <w:t xml:space="preserve">Giấy in kết quả siêu âm đen trắng. Kích thước: 110mm x 20m </w:t>
            </w:r>
          </w:p>
        </w:tc>
        <w:tc>
          <w:tcPr>
            <w:tcW w:w="2083" w:type="dxa"/>
            <w:tcBorders>
              <w:top w:val="nil"/>
              <w:left w:val="single" w:sz="4" w:space="0" w:color="auto"/>
              <w:bottom w:val="single" w:sz="4" w:space="0" w:color="auto"/>
              <w:right w:val="single" w:sz="4" w:space="0" w:color="auto"/>
            </w:tcBorders>
            <w:vAlign w:val="center"/>
          </w:tcPr>
          <w:p w14:paraId="525F2E40" w14:textId="77777777" w:rsidR="00495639" w:rsidRPr="00072090" w:rsidRDefault="00495639" w:rsidP="005A11F8">
            <w:pPr>
              <w:jc w:val="center"/>
              <w:rPr>
                <w:color w:val="000000"/>
                <w:szCs w:val="24"/>
              </w:rPr>
            </w:pPr>
            <w:r w:rsidRPr="00072090">
              <w:rPr>
                <w:szCs w:val="24"/>
              </w:rPr>
              <w:t>Hộp 10 cuộn</w:t>
            </w:r>
          </w:p>
        </w:tc>
      </w:tr>
      <w:tr w:rsidR="00495639" w:rsidRPr="00072090" w14:paraId="403BB1C1"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BD3A1D7" w14:textId="77777777" w:rsidR="00495639" w:rsidRPr="00072090" w:rsidRDefault="00495639" w:rsidP="005A11F8">
            <w:pPr>
              <w:jc w:val="center"/>
              <w:rPr>
                <w:color w:val="000000"/>
                <w:szCs w:val="24"/>
              </w:rPr>
            </w:pPr>
            <w:r w:rsidRPr="00072090">
              <w:rPr>
                <w:szCs w:val="24"/>
              </w:rPr>
              <w:t>29</w:t>
            </w:r>
          </w:p>
        </w:tc>
        <w:tc>
          <w:tcPr>
            <w:tcW w:w="1990" w:type="dxa"/>
            <w:tcBorders>
              <w:top w:val="nil"/>
              <w:left w:val="single" w:sz="4" w:space="0" w:color="auto"/>
              <w:bottom w:val="single" w:sz="4" w:space="0" w:color="auto"/>
              <w:right w:val="single" w:sz="4" w:space="0" w:color="auto"/>
            </w:tcBorders>
            <w:vAlign w:val="center"/>
          </w:tcPr>
          <w:p w14:paraId="50F469C8" w14:textId="77777777" w:rsidR="00495639" w:rsidRPr="00072090" w:rsidRDefault="00495639" w:rsidP="005A11F8">
            <w:pPr>
              <w:rPr>
                <w:color w:val="000000"/>
                <w:szCs w:val="24"/>
              </w:rPr>
            </w:pPr>
            <w:r w:rsidRPr="00072090">
              <w:rPr>
                <w:szCs w:val="24"/>
              </w:rPr>
              <w:t>Giấy in nước tiểu, huyết học</w:t>
            </w:r>
          </w:p>
        </w:tc>
        <w:tc>
          <w:tcPr>
            <w:tcW w:w="5288" w:type="dxa"/>
            <w:tcBorders>
              <w:top w:val="nil"/>
              <w:left w:val="single" w:sz="4" w:space="0" w:color="auto"/>
              <w:bottom w:val="single" w:sz="4" w:space="0" w:color="auto"/>
              <w:right w:val="single" w:sz="4" w:space="0" w:color="auto"/>
            </w:tcBorders>
            <w:vAlign w:val="center"/>
          </w:tcPr>
          <w:p w14:paraId="4B8AEBBB" w14:textId="77777777" w:rsidR="00495639" w:rsidRPr="00072090" w:rsidRDefault="00495639" w:rsidP="005A11F8">
            <w:pPr>
              <w:jc w:val="left"/>
              <w:rPr>
                <w:color w:val="000000"/>
                <w:szCs w:val="24"/>
              </w:rPr>
            </w:pPr>
            <w:r w:rsidRPr="00072090">
              <w:rPr>
                <w:szCs w:val="24"/>
              </w:rPr>
              <w:t xml:space="preserve">Giấy in nhiệt dùng cho các máy phân tích, máy xét nghiệm. Kích thước: 58mm x30m </w:t>
            </w:r>
          </w:p>
        </w:tc>
        <w:tc>
          <w:tcPr>
            <w:tcW w:w="2083" w:type="dxa"/>
            <w:tcBorders>
              <w:top w:val="nil"/>
              <w:left w:val="single" w:sz="4" w:space="0" w:color="auto"/>
              <w:bottom w:val="single" w:sz="4" w:space="0" w:color="auto"/>
              <w:right w:val="single" w:sz="4" w:space="0" w:color="auto"/>
            </w:tcBorders>
            <w:vAlign w:val="center"/>
          </w:tcPr>
          <w:p w14:paraId="2B82491D" w14:textId="77777777" w:rsidR="00495639" w:rsidRPr="00072090" w:rsidRDefault="00495639" w:rsidP="005A11F8">
            <w:pPr>
              <w:jc w:val="center"/>
              <w:rPr>
                <w:color w:val="000000"/>
                <w:szCs w:val="24"/>
              </w:rPr>
            </w:pPr>
            <w:r w:rsidRPr="00072090">
              <w:rPr>
                <w:szCs w:val="24"/>
              </w:rPr>
              <w:t>Hộp 10 cuộn</w:t>
            </w:r>
          </w:p>
        </w:tc>
      </w:tr>
      <w:tr w:rsidR="00495639" w:rsidRPr="00072090" w14:paraId="7C999EE5"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D1F193F" w14:textId="77777777" w:rsidR="00495639" w:rsidRPr="00072090" w:rsidRDefault="00495639" w:rsidP="005A11F8">
            <w:pPr>
              <w:jc w:val="center"/>
              <w:rPr>
                <w:color w:val="000000"/>
                <w:szCs w:val="24"/>
              </w:rPr>
            </w:pPr>
            <w:r w:rsidRPr="00072090">
              <w:rPr>
                <w:szCs w:val="24"/>
              </w:rPr>
              <w:t>30</w:t>
            </w:r>
          </w:p>
        </w:tc>
        <w:tc>
          <w:tcPr>
            <w:tcW w:w="1990" w:type="dxa"/>
            <w:tcBorders>
              <w:top w:val="nil"/>
              <w:left w:val="single" w:sz="4" w:space="0" w:color="auto"/>
              <w:bottom w:val="single" w:sz="4" w:space="0" w:color="auto"/>
              <w:right w:val="single" w:sz="4" w:space="0" w:color="auto"/>
            </w:tcBorders>
            <w:vAlign w:val="center"/>
          </w:tcPr>
          <w:p w14:paraId="3D186173" w14:textId="77777777" w:rsidR="00495639" w:rsidRPr="00072090" w:rsidRDefault="00495639" w:rsidP="005A11F8">
            <w:pPr>
              <w:rPr>
                <w:color w:val="000000"/>
                <w:szCs w:val="24"/>
              </w:rPr>
            </w:pPr>
            <w:r w:rsidRPr="00072090">
              <w:rPr>
                <w:szCs w:val="24"/>
              </w:rPr>
              <w:t>Gel siêu âm</w:t>
            </w:r>
          </w:p>
        </w:tc>
        <w:tc>
          <w:tcPr>
            <w:tcW w:w="5288" w:type="dxa"/>
            <w:tcBorders>
              <w:top w:val="nil"/>
              <w:left w:val="single" w:sz="4" w:space="0" w:color="auto"/>
              <w:bottom w:val="single" w:sz="4" w:space="0" w:color="auto"/>
              <w:right w:val="single" w:sz="4" w:space="0" w:color="auto"/>
            </w:tcBorders>
            <w:vAlign w:val="center"/>
          </w:tcPr>
          <w:p w14:paraId="6B5F5144" w14:textId="77777777" w:rsidR="00495639" w:rsidRPr="00072090" w:rsidRDefault="00495639" w:rsidP="005A11F8">
            <w:pPr>
              <w:jc w:val="left"/>
              <w:rPr>
                <w:color w:val="000000"/>
                <w:szCs w:val="24"/>
              </w:rPr>
            </w:pPr>
            <w:r w:rsidRPr="00072090">
              <w:rPr>
                <w:szCs w:val="24"/>
              </w:rPr>
              <w:t>Gel sử dụng trong siêu âm</w:t>
            </w:r>
          </w:p>
        </w:tc>
        <w:tc>
          <w:tcPr>
            <w:tcW w:w="2083" w:type="dxa"/>
            <w:tcBorders>
              <w:top w:val="nil"/>
              <w:left w:val="single" w:sz="4" w:space="0" w:color="auto"/>
              <w:bottom w:val="single" w:sz="4" w:space="0" w:color="auto"/>
              <w:right w:val="single" w:sz="4" w:space="0" w:color="auto"/>
            </w:tcBorders>
            <w:vAlign w:val="center"/>
          </w:tcPr>
          <w:p w14:paraId="42BD8B66" w14:textId="77777777" w:rsidR="00495639" w:rsidRPr="00072090" w:rsidRDefault="00495639" w:rsidP="005A11F8">
            <w:pPr>
              <w:jc w:val="center"/>
              <w:rPr>
                <w:color w:val="000000"/>
                <w:szCs w:val="24"/>
              </w:rPr>
            </w:pPr>
            <w:r w:rsidRPr="00072090">
              <w:rPr>
                <w:szCs w:val="24"/>
              </w:rPr>
              <w:t>Can 5000 ml</w:t>
            </w:r>
          </w:p>
        </w:tc>
      </w:tr>
      <w:tr w:rsidR="00495639" w:rsidRPr="00072090" w14:paraId="6FBF2E3B"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C71A50A" w14:textId="77777777" w:rsidR="00495639" w:rsidRPr="00072090" w:rsidRDefault="00495639" w:rsidP="005A11F8">
            <w:pPr>
              <w:jc w:val="center"/>
              <w:rPr>
                <w:color w:val="000000"/>
                <w:szCs w:val="24"/>
              </w:rPr>
            </w:pPr>
            <w:r w:rsidRPr="00072090">
              <w:rPr>
                <w:szCs w:val="24"/>
              </w:rPr>
              <w:t>31</w:t>
            </w:r>
          </w:p>
        </w:tc>
        <w:tc>
          <w:tcPr>
            <w:tcW w:w="1990" w:type="dxa"/>
            <w:tcBorders>
              <w:top w:val="nil"/>
              <w:left w:val="single" w:sz="4" w:space="0" w:color="auto"/>
              <w:bottom w:val="single" w:sz="4" w:space="0" w:color="auto"/>
              <w:right w:val="single" w:sz="4" w:space="0" w:color="auto"/>
            </w:tcBorders>
            <w:vAlign w:val="center"/>
          </w:tcPr>
          <w:p w14:paraId="1ED52F33" w14:textId="77777777" w:rsidR="00495639" w:rsidRPr="00072090" w:rsidRDefault="00495639" w:rsidP="005A11F8">
            <w:pPr>
              <w:rPr>
                <w:color w:val="000000"/>
                <w:szCs w:val="24"/>
              </w:rPr>
            </w:pPr>
            <w:r w:rsidRPr="00072090">
              <w:rPr>
                <w:szCs w:val="24"/>
              </w:rPr>
              <w:t>Cồn 70°</w:t>
            </w:r>
          </w:p>
        </w:tc>
        <w:tc>
          <w:tcPr>
            <w:tcW w:w="5288" w:type="dxa"/>
            <w:tcBorders>
              <w:top w:val="nil"/>
              <w:left w:val="single" w:sz="4" w:space="0" w:color="auto"/>
              <w:bottom w:val="single" w:sz="4" w:space="0" w:color="auto"/>
              <w:right w:val="single" w:sz="4" w:space="0" w:color="auto"/>
            </w:tcBorders>
            <w:vAlign w:val="center"/>
          </w:tcPr>
          <w:p w14:paraId="738084B3" w14:textId="77777777" w:rsidR="00495639" w:rsidRPr="00072090" w:rsidRDefault="00495639" w:rsidP="005A11F8">
            <w:pPr>
              <w:jc w:val="left"/>
              <w:rPr>
                <w:color w:val="000000"/>
                <w:szCs w:val="24"/>
              </w:rPr>
            </w:pPr>
            <w:r w:rsidRPr="00072090">
              <w:rPr>
                <w:szCs w:val="24"/>
              </w:rPr>
              <w:t>Ethanol 70%. Sử dụng để sát khuẩn</w:t>
            </w:r>
          </w:p>
        </w:tc>
        <w:tc>
          <w:tcPr>
            <w:tcW w:w="2083" w:type="dxa"/>
            <w:tcBorders>
              <w:top w:val="nil"/>
              <w:left w:val="single" w:sz="4" w:space="0" w:color="auto"/>
              <w:bottom w:val="single" w:sz="4" w:space="0" w:color="auto"/>
              <w:right w:val="single" w:sz="4" w:space="0" w:color="auto"/>
            </w:tcBorders>
            <w:vAlign w:val="center"/>
          </w:tcPr>
          <w:p w14:paraId="246FCAAE" w14:textId="77777777" w:rsidR="00495639" w:rsidRPr="00072090" w:rsidRDefault="00495639" w:rsidP="005A11F8">
            <w:pPr>
              <w:jc w:val="center"/>
              <w:rPr>
                <w:color w:val="000000"/>
                <w:szCs w:val="24"/>
              </w:rPr>
            </w:pPr>
            <w:r w:rsidRPr="00072090">
              <w:rPr>
                <w:szCs w:val="24"/>
              </w:rPr>
              <w:t>Chai 500ml</w:t>
            </w:r>
          </w:p>
        </w:tc>
      </w:tr>
      <w:tr w:rsidR="00495639" w:rsidRPr="00072090" w14:paraId="78653704"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45D700B" w14:textId="77777777" w:rsidR="00495639" w:rsidRPr="00072090" w:rsidRDefault="00495639" w:rsidP="005A11F8">
            <w:pPr>
              <w:jc w:val="center"/>
              <w:rPr>
                <w:color w:val="000000"/>
                <w:szCs w:val="24"/>
              </w:rPr>
            </w:pPr>
            <w:r w:rsidRPr="00072090">
              <w:rPr>
                <w:szCs w:val="24"/>
              </w:rPr>
              <w:lastRenderedPageBreak/>
              <w:t>32</w:t>
            </w:r>
          </w:p>
        </w:tc>
        <w:tc>
          <w:tcPr>
            <w:tcW w:w="1990" w:type="dxa"/>
            <w:tcBorders>
              <w:top w:val="nil"/>
              <w:left w:val="single" w:sz="4" w:space="0" w:color="auto"/>
              <w:bottom w:val="single" w:sz="4" w:space="0" w:color="auto"/>
              <w:right w:val="single" w:sz="4" w:space="0" w:color="auto"/>
            </w:tcBorders>
            <w:vAlign w:val="center"/>
          </w:tcPr>
          <w:p w14:paraId="5FA00AF8" w14:textId="77777777" w:rsidR="00495639" w:rsidRPr="00072090" w:rsidRDefault="00495639" w:rsidP="005A11F8">
            <w:pPr>
              <w:rPr>
                <w:color w:val="000000"/>
                <w:szCs w:val="24"/>
              </w:rPr>
            </w:pPr>
            <w:r w:rsidRPr="00072090">
              <w:rPr>
                <w:szCs w:val="24"/>
              </w:rPr>
              <w:t>Găng tay 1 lần</w:t>
            </w:r>
          </w:p>
        </w:tc>
        <w:tc>
          <w:tcPr>
            <w:tcW w:w="5288" w:type="dxa"/>
            <w:tcBorders>
              <w:top w:val="nil"/>
              <w:left w:val="single" w:sz="4" w:space="0" w:color="auto"/>
              <w:bottom w:val="single" w:sz="4" w:space="0" w:color="auto"/>
              <w:right w:val="single" w:sz="4" w:space="0" w:color="auto"/>
            </w:tcBorders>
            <w:vAlign w:val="center"/>
          </w:tcPr>
          <w:p w14:paraId="19D1B60C" w14:textId="77777777" w:rsidR="00495639" w:rsidRPr="00072090" w:rsidRDefault="00495639" w:rsidP="005A11F8">
            <w:pPr>
              <w:jc w:val="left"/>
              <w:rPr>
                <w:color w:val="000000"/>
                <w:szCs w:val="24"/>
              </w:rPr>
            </w:pPr>
            <w:r w:rsidRPr="00072090">
              <w:rPr>
                <w:szCs w:val="24"/>
              </w:rPr>
              <w:t>Găng tay cao su có bột. Độ kéo dài tối đa (%) trước và sau già hoá: Min 650 và Min 500. Sức căng kéo dài (Mpa) trước và sau già hoá: Min 18 và Min 14. Cỡ XS, S, M, L. 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1D4197B2" w14:textId="77777777" w:rsidR="00495639" w:rsidRPr="00072090" w:rsidRDefault="00495639" w:rsidP="005A11F8">
            <w:pPr>
              <w:jc w:val="center"/>
              <w:rPr>
                <w:color w:val="000000"/>
                <w:szCs w:val="24"/>
              </w:rPr>
            </w:pPr>
            <w:r w:rsidRPr="00072090">
              <w:rPr>
                <w:szCs w:val="24"/>
              </w:rPr>
              <w:t>Hộp 50 đôi</w:t>
            </w:r>
          </w:p>
        </w:tc>
      </w:tr>
      <w:tr w:rsidR="00495639" w:rsidRPr="00072090" w14:paraId="764E15C1"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5DFC8CDD" w14:textId="77777777" w:rsidR="00495639" w:rsidRPr="00072090" w:rsidRDefault="00495639" w:rsidP="005A11F8">
            <w:pPr>
              <w:jc w:val="center"/>
              <w:rPr>
                <w:color w:val="000000"/>
                <w:szCs w:val="24"/>
              </w:rPr>
            </w:pPr>
            <w:r w:rsidRPr="00072090">
              <w:rPr>
                <w:szCs w:val="24"/>
              </w:rPr>
              <w:t>33</w:t>
            </w:r>
          </w:p>
        </w:tc>
        <w:tc>
          <w:tcPr>
            <w:tcW w:w="1990" w:type="dxa"/>
            <w:tcBorders>
              <w:top w:val="nil"/>
              <w:left w:val="single" w:sz="4" w:space="0" w:color="auto"/>
              <w:bottom w:val="single" w:sz="4" w:space="0" w:color="auto"/>
              <w:right w:val="single" w:sz="4" w:space="0" w:color="auto"/>
            </w:tcBorders>
            <w:vAlign w:val="center"/>
          </w:tcPr>
          <w:p w14:paraId="3CB4D03A" w14:textId="77777777" w:rsidR="00495639" w:rsidRPr="00072090" w:rsidRDefault="00495639" w:rsidP="005A11F8">
            <w:pPr>
              <w:rPr>
                <w:color w:val="000000"/>
                <w:szCs w:val="24"/>
              </w:rPr>
            </w:pPr>
            <w:r w:rsidRPr="00072090">
              <w:rPr>
                <w:szCs w:val="24"/>
              </w:rPr>
              <w:t>Kim chích máu</w:t>
            </w:r>
          </w:p>
        </w:tc>
        <w:tc>
          <w:tcPr>
            <w:tcW w:w="5288" w:type="dxa"/>
            <w:tcBorders>
              <w:top w:val="nil"/>
              <w:left w:val="single" w:sz="4" w:space="0" w:color="auto"/>
              <w:bottom w:val="single" w:sz="4" w:space="0" w:color="auto"/>
              <w:right w:val="single" w:sz="4" w:space="0" w:color="auto"/>
            </w:tcBorders>
            <w:vAlign w:val="center"/>
          </w:tcPr>
          <w:p w14:paraId="7FA52805" w14:textId="77777777" w:rsidR="00495639" w:rsidRPr="00072090" w:rsidRDefault="00495639" w:rsidP="005A11F8">
            <w:pPr>
              <w:jc w:val="left"/>
              <w:rPr>
                <w:color w:val="000000"/>
                <w:szCs w:val="24"/>
              </w:rPr>
            </w:pPr>
            <w:r w:rsidRPr="00072090">
              <w:rPr>
                <w:szCs w:val="24"/>
              </w:rPr>
              <w:t>Được sử dụng để chích máu.</w:t>
            </w:r>
            <w:r w:rsidRPr="00072090">
              <w:rPr>
                <w:szCs w:val="24"/>
              </w:rPr>
              <w:br/>
              <w:t>Tiêu chuẩn :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7DFD37AE" w14:textId="77777777" w:rsidR="00495639" w:rsidRPr="00072090" w:rsidRDefault="00495639" w:rsidP="005A11F8">
            <w:pPr>
              <w:jc w:val="center"/>
              <w:rPr>
                <w:color w:val="000000"/>
                <w:szCs w:val="24"/>
              </w:rPr>
            </w:pPr>
            <w:r w:rsidRPr="00072090">
              <w:rPr>
                <w:szCs w:val="24"/>
              </w:rPr>
              <w:t>Hộp 100 chiếc</w:t>
            </w:r>
          </w:p>
        </w:tc>
      </w:tr>
      <w:tr w:rsidR="00495639" w:rsidRPr="00072090" w14:paraId="2D53E98B"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CA57D95" w14:textId="77777777" w:rsidR="00495639" w:rsidRPr="00072090" w:rsidRDefault="00495639" w:rsidP="005A11F8">
            <w:pPr>
              <w:jc w:val="center"/>
              <w:rPr>
                <w:color w:val="000000"/>
                <w:szCs w:val="24"/>
              </w:rPr>
            </w:pPr>
            <w:r w:rsidRPr="00072090">
              <w:rPr>
                <w:szCs w:val="24"/>
              </w:rPr>
              <w:t>34</w:t>
            </w:r>
          </w:p>
        </w:tc>
        <w:tc>
          <w:tcPr>
            <w:tcW w:w="1990" w:type="dxa"/>
            <w:tcBorders>
              <w:top w:val="nil"/>
              <w:left w:val="single" w:sz="4" w:space="0" w:color="auto"/>
              <w:bottom w:val="single" w:sz="4" w:space="0" w:color="auto"/>
              <w:right w:val="single" w:sz="4" w:space="0" w:color="auto"/>
            </w:tcBorders>
            <w:vAlign w:val="center"/>
          </w:tcPr>
          <w:p w14:paraId="63CF8954" w14:textId="77777777" w:rsidR="00495639" w:rsidRPr="00072090" w:rsidRDefault="00495639" w:rsidP="005A11F8">
            <w:pPr>
              <w:rPr>
                <w:color w:val="000000"/>
                <w:szCs w:val="24"/>
              </w:rPr>
            </w:pPr>
            <w:r w:rsidRPr="00072090">
              <w:rPr>
                <w:szCs w:val="24"/>
              </w:rPr>
              <w:t>Bơm tiêm 3ml</w:t>
            </w:r>
          </w:p>
        </w:tc>
        <w:tc>
          <w:tcPr>
            <w:tcW w:w="5288" w:type="dxa"/>
            <w:tcBorders>
              <w:top w:val="nil"/>
              <w:left w:val="single" w:sz="4" w:space="0" w:color="auto"/>
              <w:bottom w:val="single" w:sz="4" w:space="0" w:color="auto"/>
              <w:right w:val="single" w:sz="4" w:space="0" w:color="auto"/>
            </w:tcBorders>
            <w:vAlign w:val="center"/>
          </w:tcPr>
          <w:p w14:paraId="2BD4514E" w14:textId="77777777" w:rsidR="00495639" w:rsidRPr="00072090" w:rsidRDefault="00495639" w:rsidP="005A11F8">
            <w:pPr>
              <w:jc w:val="left"/>
              <w:rPr>
                <w:color w:val="000000"/>
                <w:szCs w:val="24"/>
              </w:rPr>
            </w:pPr>
            <w:r w:rsidRPr="00072090">
              <w:rPr>
                <w:szCs w:val="24"/>
              </w:rPr>
              <w:t xml:space="preserve">Bơm tiêm nhựa liền kim, dung tích 3ml. Pít tông có khía bẻ gãy để hủy sau khi sử dụng, không chứa độc tố, khử trùng bằng khí EO. </w:t>
            </w:r>
          </w:p>
        </w:tc>
        <w:tc>
          <w:tcPr>
            <w:tcW w:w="2083" w:type="dxa"/>
            <w:tcBorders>
              <w:top w:val="nil"/>
              <w:left w:val="single" w:sz="4" w:space="0" w:color="auto"/>
              <w:bottom w:val="single" w:sz="4" w:space="0" w:color="auto"/>
              <w:right w:val="single" w:sz="4" w:space="0" w:color="auto"/>
            </w:tcBorders>
            <w:vAlign w:val="center"/>
          </w:tcPr>
          <w:p w14:paraId="0B3FE57F" w14:textId="77777777" w:rsidR="00495639" w:rsidRPr="00072090" w:rsidRDefault="00495639" w:rsidP="005A11F8">
            <w:pPr>
              <w:jc w:val="center"/>
              <w:rPr>
                <w:color w:val="000000"/>
                <w:szCs w:val="24"/>
              </w:rPr>
            </w:pPr>
            <w:r w:rsidRPr="00072090">
              <w:rPr>
                <w:szCs w:val="24"/>
              </w:rPr>
              <w:t xml:space="preserve">Hộp 100 chiếc </w:t>
            </w:r>
          </w:p>
        </w:tc>
      </w:tr>
      <w:tr w:rsidR="00495639" w:rsidRPr="00072090" w14:paraId="0D269731"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7333A03" w14:textId="77777777" w:rsidR="00495639" w:rsidRPr="00072090" w:rsidRDefault="00495639" w:rsidP="005A11F8">
            <w:pPr>
              <w:jc w:val="center"/>
              <w:rPr>
                <w:color w:val="000000"/>
                <w:szCs w:val="24"/>
              </w:rPr>
            </w:pPr>
            <w:r w:rsidRPr="00072090">
              <w:rPr>
                <w:szCs w:val="24"/>
              </w:rPr>
              <w:t>35</w:t>
            </w:r>
          </w:p>
        </w:tc>
        <w:tc>
          <w:tcPr>
            <w:tcW w:w="1990" w:type="dxa"/>
            <w:tcBorders>
              <w:top w:val="nil"/>
              <w:left w:val="single" w:sz="4" w:space="0" w:color="auto"/>
              <w:bottom w:val="single" w:sz="4" w:space="0" w:color="auto"/>
              <w:right w:val="single" w:sz="4" w:space="0" w:color="auto"/>
            </w:tcBorders>
            <w:vAlign w:val="center"/>
          </w:tcPr>
          <w:p w14:paraId="534547A0" w14:textId="77777777" w:rsidR="00495639" w:rsidRPr="00072090" w:rsidRDefault="00495639" w:rsidP="005A11F8">
            <w:pPr>
              <w:rPr>
                <w:color w:val="000000"/>
                <w:szCs w:val="24"/>
              </w:rPr>
            </w:pPr>
            <w:r w:rsidRPr="00072090">
              <w:rPr>
                <w:szCs w:val="24"/>
              </w:rPr>
              <w:t>Test HbsAg</w:t>
            </w:r>
          </w:p>
        </w:tc>
        <w:tc>
          <w:tcPr>
            <w:tcW w:w="5288" w:type="dxa"/>
            <w:tcBorders>
              <w:top w:val="nil"/>
              <w:left w:val="single" w:sz="4" w:space="0" w:color="auto"/>
              <w:bottom w:val="single" w:sz="4" w:space="0" w:color="auto"/>
              <w:right w:val="single" w:sz="4" w:space="0" w:color="auto"/>
            </w:tcBorders>
            <w:vAlign w:val="center"/>
          </w:tcPr>
          <w:p w14:paraId="23D9AA5B" w14:textId="77777777" w:rsidR="00495639" w:rsidRPr="00072090" w:rsidRDefault="00495639" w:rsidP="005A11F8">
            <w:pPr>
              <w:jc w:val="left"/>
              <w:rPr>
                <w:color w:val="000000"/>
                <w:szCs w:val="24"/>
              </w:rPr>
            </w:pPr>
            <w:r w:rsidRPr="00072090">
              <w:rPr>
                <w:szCs w:val="24"/>
              </w:rPr>
              <w:t>Định tính phát hiện kháng nguyên viêm gan B</w:t>
            </w:r>
            <w:r w:rsidRPr="00072090">
              <w:rPr>
                <w:szCs w:val="24"/>
              </w:rPr>
              <w:br/>
              <w:t>- Mẫu phẩm: Huyết thanh, huyết tương</w:t>
            </w:r>
            <w:r w:rsidRPr="00072090">
              <w:rPr>
                <w:szCs w:val="24"/>
              </w:rPr>
              <w:br/>
              <w:t>- 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706927BE" w14:textId="77777777" w:rsidR="00495639" w:rsidRPr="00072090" w:rsidRDefault="00495639" w:rsidP="005A11F8">
            <w:pPr>
              <w:jc w:val="center"/>
              <w:rPr>
                <w:color w:val="000000"/>
                <w:szCs w:val="24"/>
              </w:rPr>
            </w:pPr>
            <w:r w:rsidRPr="00072090">
              <w:rPr>
                <w:szCs w:val="24"/>
              </w:rPr>
              <w:t xml:space="preserve">Hộp 50 test </w:t>
            </w:r>
          </w:p>
        </w:tc>
      </w:tr>
      <w:tr w:rsidR="00495639" w:rsidRPr="00072090" w14:paraId="1547F45A"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1C82ED53" w14:textId="77777777" w:rsidR="00495639" w:rsidRPr="00072090" w:rsidRDefault="00495639" w:rsidP="005A11F8">
            <w:pPr>
              <w:jc w:val="center"/>
              <w:rPr>
                <w:color w:val="000000"/>
                <w:szCs w:val="24"/>
              </w:rPr>
            </w:pPr>
            <w:r w:rsidRPr="00072090">
              <w:rPr>
                <w:szCs w:val="24"/>
              </w:rPr>
              <w:t>36</w:t>
            </w:r>
          </w:p>
        </w:tc>
        <w:tc>
          <w:tcPr>
            <w:tcW w:w="1990" w:type="dxa"/>
            <w:tcBorders>
              <w:top w:val="nil"/>
              <w:left w:val="single" w:sz="4" w:space="0" w:color="auto"/>
              <w:bottom w:val="single" w:sz="4" w:space="0" w:color="auto"/>
              <w:right w:val="single" w:sz="4" w:space="0" w:color="auto"/>
            </w:tcBorders>
            <w:vAlign w:val="center"/>
          </w:tcPr>
          <w:p w14:paraId="65D7374E" w14:textId="77777777" w:rsidR="00495639" w:rsidRPr="00072090" w:rsidRDefault="00495639" w:rsidP="005A11F8">
            <w:pPr>
              <w:rPr>
                <w:color w:val="000000"/>
                <w:szCs w:val="24"/>
              </w:rPr>
            </w:pPr>
            <w:r w:rsidRPr="00072090">
              <w:rPr>
                <w:szCs w:val="24"/>
              </w:rPr>
              <w:t>Giemsa</w:t>
            </w:r>
          </w:p>
        </w:tc>
        <w:tc>
          <w:tcPr>
            <w:tcW w:w="5288" w:type="dxa"/>
            <w:tcBorders>
              <w:top w:val="nil"/>
              <w:left w:val="single" w:sz="4" w:space="0" w:color="auto"/>
              <w:bottom w:val="single" w:sz="4" w:space="0" w:color="auto"/>
              <w:right w:val="single" w:sz="4" w:space="0" w:color="auto"/>
            </w:tcBorders>
            <w:vAlign w:val="center"/>
          </w:tcPr>
          <w:p w14:paraId="0C71A759" w14:textId="77777777" w:rsidR="00495639" w:rsidRPr="00072090" w:rsidRDefault="00495639" w:rsidP="005A11F8">
            <w:pPr>
              <w:jc w:val="left"/>
              <w:rPr>
                <w:color w:val="000000"/>
                <w:szCs w:val="24"/>
              </w:rPr>
            </w:pPr>
            <w:r w:rsidRPr="00072090">
              <w:rPr>
                <w:szCs w:val="24"/>
              </w:rPr>
              <w:t>Hóa chất Giemsa</w:t>
            </w:r>
          </w:p>
        </w:tc>
        <w:tc>
          <w:tcPr>
            <w:tcW w:w="2083" w:type="dxa"/>
            <w:tcBorders>
              <w:top w:val="nil"/>
              <w:left w:val="single" w:sz="4" w:space="0" w:color="auto"/>
              <w:bottom w:val="single" w:sz="4" w:space="0" w:color="auto"/>
              <w:right w:val="single" w:sz="4" w:space="0" w:color="auto"/>
            </w:tcBorders>
            <w:vAlign w:val="center"/>
          </w:tcPr>
          <w:p w14:paraId="7F2DA60B" w14:textId="77777777" w:rsidR="00495639" w:rsidRPr="00072090" w:rsidRDefault="00495639" w:rsidP="005A11F8">
            <w:pPr>
              <w:jc w:val="center"/>
              <w:rPr>
                <w:color w:val="000000"/>
                <w:szCs w:val="24"/>
              </w:rPr>
            </w:pPr>
            <w:r w:rsidRPr="00072090">
              <w:rPr>
                <w:szCs w:val="24"/>
              </w:rPr>
              <w:t>Chai 500ml</w:t>
            </w:r>
          </w:p>
        </w:tc>
      </w:tr>
      <w:tr w:rsidR="00495639" w:rsidRPr="00072090" w14:paraId="6D65D966"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475DA05" w14:textId="77777777" w:rsidR="00495639" w:rsidRPr="00072090" w:rsidRDefault="00495639" w:rsidP="005A11F8">
            <w:pPr>
              <w:jc w:val="center"/>
              <w:rPr>
                <w:color w:val="000000"/>
                <w:szCs w:val="24"/>
              </w:rPr>
            </w:pPr>
            <w:r w:rsidRPr="00072090">
              <w:rPr>
                <w:szCs w:val="24"/>
              </w:rPr>
              <w:t>37</w:t>
            </w:r>
          </w:p>
        </w:tc>
        <w:tc>
          <w:tcPr>
            <w:tcW w:w="1990" w:type="dxa"/>
            <w:tcBorders>
              <w:top w:val="nil"/>
              <w:left w:val="single" w:sz="4" w:space="0" w:color="auto"/>
              <w:bottom w:val="single" w:sz="4" w:space="0" w:color="auto"/>
              <w:right w:val="single" w:sz="4" w:space="0" w:color="auto"/>
            </w:tcBorders>
            <w:vAlign w:val="center"/>
          </w:tcPr>
          <w:p w14:paraId="3839A392" w14:textId="77777777" w:rsidR="00495639" w:rsidRPr="00072090" w:rsidRDefault="00495639" w:rsidP="005A11F8">
            <w:pPr>
              <w:rPr>
                <w:color w:val="000000"/>
                <w:szCs w:val="24"/>
              </w:rPr>
            </w:pPr>
            <w:r w:rsidRPr="00072090">
              <w:rPr>
                <w:szCs w:val="24"/>
              </w:rPr>
              <w:t>Hộp an toàn đựng vật sắc nhọn</w:t>
            </w:r>
          </w:p>
        </w:tc>
        <w:tc>
          <w:tcPr>
            <w:tcW w:w="5288" w:type="dxa"/>
            <w:tcBorders>
              <w:top w:val="nil"/>
              <w:left w:val="single" w:sz="4" w:space="0" w:color="auto"/>
              <w:bottom w:val="single" w:sz="4" w:space="0" w:color="auto"/>
              <w:right w:val="single" w:sz="4" w:space="0" w:color="auto"/>
            </w:tcBorders>
            <w:vAlign w:val="center"/>
          </w:tcPr>
          <w:p w14:paraId="1644E2E5" w14:textId="77777777" w:rsidR="00495639" w:rsidRPr="00072090" w:rsidRDefault="00495639" w:rsidP="005A11F8">
            <w:pPr>
              <w:jc w:val="left"/>
              <w:rPr>
                <w:color w:val="000000"/>
                <w:szCs w:val="24"/>
              </w:rPr>
            </w:pPr>
            <w:r w:rsidRPr="00072090">
              <w:rPr>
                <w:szCs w:val="24"/>
              </w:rPr>
              <w:t>Chuyên sử dụng đựng để chứa chất thải sắc nhọn</w:t>
            </w:r>
          </w:p>
        </w:tc>
        <w:tc>
          <w:tcPr>
            <w:tcW w:w="2083" w:type="dxa"/>
            <w:tcBorders>
              <w:top w:val="nil"/>
              <w:left w:val="single" w:sz="4" w:space="0" w:color="auto"/>
              <w:bottom w:val="single" w:sz="4" w:space="0" w:color="auto"/>
              <w:right w:val="single" w:sz="4" w:space="0" w:color="auto"/>
            </w:tcBorders>
            <w:vAlign w:val="center"/>
          </w:tcPr>
          <w:p w14:paraId="6BC13046" w14:textId="77777777" w:rsidR="00495639" w:rsidRPr="00072090" w:rsidRDefault="00495639" w:rsidP="005A11F8">
            <w:pPr>
              <w:jc w:val="center"/>
              <w:rPr>
                <w:color w:val="000000"/>
                <w:szCs w:val="24"/>
              </w:rPr>
            </w:pPr>
            <w:r w:rsidRPr="00072090">
              <w:rPr>
                <w:szCs w:val="24"/>
              </w:rPr>
              <w:t>Chiếc</w:t>
            </w:r>
          </w:p>
        </w:tc>
      </w:tr>
      <w:tr w:rsidR="00495639" w:rsidRPr="00072090" w14:paraId="41B0ECB5"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77521483" w14:textId="77777777" w:rsidR="00495639" w:rsidRPr="00072090" w:rsidRDefault="00495639" w:rsidP="005A11F8">
            <w:pPr>
              <w:jc w:val="center"/>
              <w:rPr>
                <w:color w:val="000000"/>
                <w:szCs w:val="24"/>
              </w:rPr>
            </w:pPr>
            <w:r w:rsidRPr="00072090">
              <w:rPr>
                <w:szCs w:val="24"/>
              </w:rPr>
              <w:t>38</w:t>
            </w:r>
          </w:p>
        </w:tc>
        <w:tc>
          <w:tcPr>
            <w:tcW w:w="1990" w:type="dxa"/>
            <w:tcBorders>
              <w:top w:val="nil"/>
              <w:left w:val="single" w:sz="4" w:space="0" w:color="auto"/>
              <w:bottom w:val="single" w:sz="4" w:space="0" w:color="auto"/>
              <w:right w:val="single" w:sz="4" w:space="0" w:color="auto"/>
            </w:tcBorders>
            <w:vAlign w:val="center"/>
          </w:tcPr>
          <w:p w14:paraId="22E9EC8A" w14:textId="77777777" w:rsidR="00495639" w:rsidRPr="00072090" w:rsidRDefault="00495639" w:rsidP="005A11F8">
            <w:pPr>
              <w:rPr>
                <w:color w:val="000000"/>
                <w:szCs w:val="24"/>
              </w:rPr>
            </w:pPr>
            <w:r w:rsidRPr="00072090">
              <w:rPr>
                <w:szCs w:val="24"/>
              </w:rPr>
              <w:t>Bông y tế cắt miếng</w:t>
            </w:r>
          </w:p>
        </w:tc>
        <w:tc>
          <w:tcPr>
            <w:tcW w:w="5288" w:type="dxa"/>
            <w:tcBorders>
              <w:top w:val="nil"/>
              <w:left w:val="single" w:sz="4" w:space="0" w:color="auto"/>
              <w:bottom w:val="single" w:sz="4" w:space="0" w:color="auto"/>
              <w:right w:val="single" w:sz="4" w:space="0" w:color="auto"/>
            </w:tcBorders>
            <w:vAlign w:val="center"/>
          </w:tcPr>
          <w:p w14:paraId="032422DC" w14:textId="77777777" w:rsidR="00495639" w:rsidRPr="00072090" w:rsidRDefault="00495639" w:rsidP="005A11F8">
            <w:pPr>
              <w:jc w:val="left"/>
              <w:rPr>
                <w:color w:val="000000"/>
                <w:szCs w:val="24"/>
              </w:rPr>
            </w:pPr>
            <w:r w:rsidRPr="00072090">
              <w:rPr>
                <w:szCs w:val="24"/>
              </w:rPr>
              <w:t>Được làm từ 100% bông tự nhiên.</w:t>
            </w:r>
            <w:r w:rsidRPr="00072090">
              <w:rPr>
                <w:szCs w:val="24"/>
              </w:rPr>
              <w:br/>
              <w:t>Tiệt trùng bằng khí Ethylene Oxide (EO.Gas).</w:t>
            </w:r>
            <w:r w:rsidRPr="00072090">
              <w:rPr>
                <w:szCs w:val="24"/>
              </w:rPr>
              <w:br/>
              <w:t>Kích thước: 2cm x 2cm</w:t>
            </w:r>
          </w:p>
        </w:tc>
        <w:tc>
          <w:tcPr>
            <w:tcW w:w="2083" w:type="dxa"/>
            <w:tcBorders>
              <w:top w:val="nil"/>
              <w:left w:val="single" w:sz="4" w:space="0" w:color="auto"/>
              <w:bottom w:val="single" w:sz="4" w:space="0" w:color="auto"/>
              <w:right w:val="single" w:sz="4" w:space="0" w:color="auto"/>
            </w:tcBorders>
            <w:vAlign w:val="center"/>
          </w:tcPr>
          <w:p w14:paraId="1C59F24B" w14:textId="77777777" w:rsidR="00495639" w:rsidRPr="00072090" w:rsidRDefault="00495639" w:rsidP="005A11F8">
            <w:pPr>
              <w:jc w:val="center"/>
              <w:rPr>
                <w:color w:val="000000"/>
                <w:szCs w:val="24"/>
              </w:rPr>
            </w:pPr>
            <w:r w:rsidRPr="00072090">
              <w:rPr>
                <w:szCs w:val="24"/>
              </w:rPr>
              <w:t>Gói 10g</w:t>
            </w:r>
          </w:p>
        </w:tc>
      </w:tr>
      <w:tr w:rsidR="00495639" w:rsidRPr="00072090" w14:paraId="04354E1B"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3B75B4D8" w14:textId="77777777" w:rsidR="00495639" w:rsidRPr="00072090" w:rsidRDefault="00495639" w:rsidP="005A11F8">
            <w:pPr>
              <w:jc w:val="center"/>
              <w:rPr>
                <w:color w:val="000000"/>
                <w:szCs w:val="24"/>
              </w:rPr>
            </w:pPr>
            <w:r w:rsidRPr="00072090">
              <w:rPr>
                <w:szCs w:val="24"/>
              </w:rPr>
              <w:t>39</w:t>
            </w:r>
          </w:p>
        </w:tc>
        <w:tc>
          <w:tcPr>
            <w:tcW w:w="1990" w:type="dxa"/>
            <w:tcBorders>
              <w:top w:val="nil"/>
              <w:left w:val="single" w:sz="4" w:space="0" w:color="auto"/>
              <w:bottom w:val="single" w:sz="4" w:space="0" w:color="auto"/>
              <w:right w:val="single" w:sz="4" w:space="0" w:color="auto"/>
            </w:tcBorders>
            <w:vAlign w:val="center"/>
          </w:tcPr>
          <w:p w14:paraId="2DA79B2F" w14:textId="77777777" w:rsidR="00495639" w:rsidRPr="00072090" w:rsidRDefault="00495639" w:rsidP="005A11F8">
            <w:pPr>
              <w:rPr>
                <w:color w:val="000000"/>
                <w:szCs w:val="24"/>
              </w:rPr>
            </w:pPr>
            <w:r w:rsidRPr="00072090">
              <w:rPr>
                <w:szCs w:val="24"/>
              </w:rPr>
              <w:t>Đầu côn vàng</w:t>
            </w:r>
          </w:p>
        </w:tc>
        <w:tc>
          <w:tcPr>
            <w:tcW w:w="5288" w:type="dxa"/>
            <w:tcBorders>
              <w:top w:val="nil"/>
              <w:left w:val="single" w:sz="4" w:space="0" w:color="auto"/>
              <w:bottom w:val="single" w:sz="4" w:space="0" w:color="auto"/>
              <w:right w:val="single" w:sz="4" w:space="0" w:color="auto"/>
            </w:tcBorders>
            <w:vAlign w:val="center"/>
          </w:tcPr>
          <w:p w14:paraId="11F93650" w14:textId="77777777" w:rsidR="00495639" w:rsidRPr="00072090" w:rsidRDefault="00495639" w:rsidP="005A11F8">
            <w:pPr>
              <w:jc w:val="left"/>
              <w:rPr>
                <w:color w:val="000000"/>
                <w:szCs w:val="24"/>
              </w:rPr>
            </w:pPr>
            <w:r w:rsidRPr="00072090">
              <w:rPr>
                <w:szCs w:val="24"/>
              </w:rPr>
              <w:t>Sử dụng cùng Pipet để truyền chất lỏng</w:t>
            </w:r>
          </w:p>
        </w:tc>
        <w:tc>
          <w:tcPr>
            <w:tcW w:w="2083" w:type="dxa"/>
            <w:tcBorders>
              <w:top w:val="nil"/>
              <w:left w:val="single" w:sz="4" w:space="0" w:color="auto"/>
              <w:bottom w:val="single" w:sz="4" w:space="0" w:color="auto"/>
              <w:right w:val="single" w:sz="4" w:space="0" w:color="auto"/>
            </w:tcBorders>
            <w:vAlign w:val="center"/>
          </w:tcPr>
          <w:p w14:paraId="20A5658B" w14:textId="77777777" w:rsidR="00495639" w:rsidRPr="00072090" w:rsidRDefault="00495639" w:rsidP="005A11F8">
            <w:pPr>
              <w:jc w:val="center"/>
              <w:rPr>
                <w:color w:val="000000"/>
                <w:szCs w:val="24"/>
              </w:rPr>
            </w:pPr>
            <w:r w:rsidRPr="00072090">
              <w:rPr>
                <w:szCs w:val="24"/>
              </w:rPr>
              <w:t>Túi 1000 chiếc</w:t>
            </w:r>
          </w:p>
        </w:tc>
      </w:tr>
      <w:tr w:rsidR="00495639" w:rsidRPr="00072090" w14:paraId="0B5C4325"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0C0215AA" w14:textId="77777777" w:rsidR="00495639" w:rsidRPr="00072090" w:rsidRDefault="00495639" w:rsidP="005A11F8">
            <w:pPr>
              <w:jc w:val="center"/>
              <w:rPr>
                <w:color w:val="000000"/>
                <w:szCs w:val="24"/>
              </w:rPr>
            </w:pPr>
            <w:r w:rsidRPr="00072090">
              <w:rPr>
                <w:szCs w:val="24"/>
              </w:rPr>
              <w:t>40</w:t>
            </w:r>
          </w:p>
        </w:tc>
        <w:tc>
          <w:tcPr>
            <w:tcW w:w="1990" w:type="dxa"/>
            <w:tcBorders>
              <w:top w:val="nil"/>
              <w:left w:val="single" w:sz="4" w:space="0" w:color="auto"/>
              <w:bottom w:val="single" w:sz="4" w:space="0" w:color="auto"/>
              <w:right w:val="single" w:sz="4" w:space="0" w:color="auto"/>
            </w:tcBorders>
            <w:vAlign w:val="center"/>
          </w:tcPr>
          <w:p w14:paraId="4705C28B" w14:textId="77777777" w:rsidR="00495639" w:rsidRPr="00072090" w:rsidRDefault="00495639" w:rsidP="005A11F8">
            <w:pPr>
              <w:rPr>
                <w:color w:val="000000"/>
                <w:szCs w:val="24"/>
              </w:rPr>
            </w:pPr>
            <w:r w:rsidRPr="00072090">
              <w:rPr>
                <w:szCs w:val="24"/>
              </w:rPr>
              <w:t>Đầu côn xanh</w:t>
            </w:r>
          </w:p>
        </w:tc>
        <w:tc>
          <w:tcPr>
            <w:tcW w:w="5288" w:type="dxa"/>
            <w:tcBorders>
              <w:top w:val="nil"/>
              <w:left w:val="single" w:sz="4" w:space="0" w:color="auto"/>
              <w:bottom w:val="single" w:sz="4" w:space="0" w:color="auto"/>
              <w:right w:val="single" w:sz="4" w:space="0" w:color="auto"/>
            </w:tcBorders>
            <w:vAlign w:val="center"/>
          </w:tcPr>
          <w:p w14:paraId="430539A5" w14:textId="77777777" w:rsidR="00495639" w:rsidRPr="00072090" w:rsidRDefault="00495639" w:rsidP="005A11F8">
            <w:pPr>
              <w:jc w:val="left"/>
              <w:rPr>
                <w:color w:val="000000"/>
                <w:szCs w:val="24"/>
              </w:rPr>
            </w:pPr>
            <w:r w:rsidRPr="00072090">
              <w:rPr>
                <w:szCs w:val="24"/>
              </w:rPr>
              <w:t>Sử dụng cùng Pipet để truyền chất lỏng</w:t>
            </w:r>
          </w:p>
        </w:tc>
        <w:tc>
          <w:tcPr>
            <w:tcW w:w="2083" w:type="dxa"/>
            <w:tcBorders>
              <w:top w:val="nil"/>
              <w:left w:val="single" w:sz="4" w:space="0" w:color="auto"/>
              <w:bottom w:val="single" w:sz="4" w:space="0" w:color="auto"/>
              <w:right w:val="single" w:sz="4" w:space="0" w:color="auto"/>
            </w:tcBorders>
            <w:vAlign w:val="center"/>
          </w:tcPr>
          <w:p w14:paraId="3A813F0A" w14:textId="77777777" w:rsidR="00495639" w:rsidRPr="00072090" w:rsidRDefault="00495639" w:rsidP="005A11F8">
            <w:pPr>
              <w:jc w:val="center"/>
              <w:rPr>
                <w:color w:val="000000"/>
                <w:szCs w:val="24"/>
              </w:rPr>
            </w:pPr>
            <w:r w:rsidRPr="00072090">
              <w:rPr>
                <w:szCs w:val="24"/>
              </w:rPr>
              <w:t>Túi 500 chiếc</w:t>
            </w:r>
          </w:p>
        </w:tc>
      </w:tr>
      <w:tr w:rsidR="00495639" w:rsidRPr="00072090" w14:paraId="7980E37A"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6D88941E" w14:textId="77777777" w:rsidR="00495639" w:rsidRPr="00072090" w:rsidRDefault="00495639" w:rsidP="005A11F8">
            <w:pPr>
              <w:jc w:val="center"/>
              <w:rPr>
                <w:color w:val="000000"/>
                <w:szCs w:val="24"/>
              </w:rPr>
            </w:pPr>
            <w:r w:rsidRPr="00072090">
              <w:rPr>
                <w:szCs w:val="24"/>
              </w:rPr>
              <w:t>41</w:t>
            </w:r>
          </w:p>
        </w:tc>
        <w:tc>
          <w:tcPr>
            <w:tcW w:w="1990" w:type="dxa"/>
            <w:tcBorders>
              <w:top w:val="nil"/>
              <w:left w:val="single" w:sz="4" w:space="0" w:color="auto"/>
              <w:bottom w:val="single" w:sz="4" w:space="0" w:color="auto"/>
              <w:right w:val="single" w:sz="4" w:space="0" w:color="auto"/>
            </w:tcBorders>
            <w:vAlign w:val="center"/>
          </w:tcPr>
          <w:p w14:paraId="2BA72D26" w14:textId="77777777" w:rsidR="00495639" w:rsidRPr="00072090" w:rsidRDefault="00495639" w:rsidP="005A11F8">
            <w:pPr>
              <w:rPr>
                <w:color w:val="000000"/>
                <w:szCs w:val="24"/>
              </w:rPr>
            </w:pPr>
            <w:r w:rsidRPr="00072090">
              <w:rPr>
                <w:szCs w:val="24"/>
              </w:rPr>
              <w:t>Test HbA1C</w:t>
            </w:r>
          </w:p>
        </w:tc>
        <w:tc>
          <w:tcPr>
            <w:tcW w:w="5288" w:type="dxa"/>
            <w:tcBorders>
              <w:top w:val="nil"/>
              <w:left w:val="single" w:sz="4" w:space="0" w:color="auto"/>
              <w:bottom w:val="single" w:sz="4" w:space="0" w:color="auto"/>
              <w:right w:val="single" w:sz="4" w:space="0" w:color="auto"/>
            </w:tcBorders>
            <w:vAlign w:val="center"/>
          </w:tcPr>
          <w:p w14:paraId="477BD429" w14:textId="77777777" w:rsidR="00495639" w:rsidRPr="00072090" w:rsidRDefault="00495639" w:rsidP="005A11F8">
            <w:pPr>
              <w:jc w:val="left"/>
              <w:rPr>
                <w:color w:val="000000"/>
                <w:szCs w:val="24"/>
              </w:rPr>
            </w:pPr>
            <w:r w:rsidRPr="00072090">
              <w:rPr>
                <w:szCs w:val="24"/>
              </w:rPr>
              <w:t>Dùng để xác định lượng glycated hemoglobin (HbA1c) trong máu người. Đạt tiêu chuẩn ISO 13485</w:t>
            </w:r>
            <w:r>
              <w:rPr>
                <w:szCs w:val="24"/>
              </w:rPr>
              <w:t xml:space="preserve"> hoặc tương đương</w:t>
            </w:r>
          </w:p>
        </w:tc>
        <w:tc>
          <w:tcPr>
            <w:tcW w:w="2083" w:type="dxa"/>
            <w:tcBorders>
              <w:top w:val="nil"/>
              <w:left w:val="single" w:sz="4" w:space="0" w:color="auto"/>
              <w:bottom w:val="single" w:sz="4" w:space="0" w:color="auto"/>
              <w:right w:val="single" w:sz="4" w:space="0" w:color="auto"/>
            </w:tcBorders>
            <w:vAlign w:val="center"/>
          </w:tcPr>
          <w:p w14:paraId="7486FC10" w14:textId="77777777" w:rsidR="00495639" w:rsidRPr="00072090" w:rsidRDefault="00495639" w:rsidP="005A11F8">
            <w:pPr>
              <w:jc w:val="center"/>
              <w:rPr>
                <w:color w:val="000000"/>
                <w:szCs w:val="24"/>
              </w:rPr>
            </w:pPr>
            <w:r w:rsidRPr="00072090">
              <w:rPr>
                <w:szCs w:val="24"/>
              </w:rPr>
              <w:t xml:space="preserve">Hộp 24 test </w:t>
            </w:r>
          </w:p>
        </w:tc>
      </w:tr>
      <w:tr w:rsidR="00495639" w:rsidRPr="00072090" w14:paraId="3A9D7D6D"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60A3AE4A" w14:textId="77777777" w:rsidR="00495639" w:rsidRPr="00072090" w:rsidRDefault="00495639" w:rsidP="005A11F8">
            <w:pPr>
              <w:jc w:val="center"/>
              <w:rPr>
                <w:color w:val="000000"/>
                <w:szCs w:val="24"/>
              </w:rPr>
            </w:pPr>
            <w:r w:rsidRPr="00072090">
              <w:rPr>
                <w:szCs w:val="24"/>
              </w:rPr>
              <w:t>42</w:t>
            </w:r>
          </w:p>
        </w:tc>
        <w:tc>
          <w:tcPr>
            <w:tcW w:w="1990" w:type="dxa"/>
            <w:tcBorders>
              <w:top w:val="nil"/>
              <w:left w:val="single" w:sz="4" w:space="0" w:color="auto"/>
              <w:bottom w:val="single" w:sz="4" w:space="0" w:color="auto"/>
              <w:right w:val="single" w:sz="4" w:space="0" w:color="auto"/>
            </w:tcBorders>
            <w:vAlign w:val="center"/>
          </w:tcPr>
          <w:p w14:paraId="0262272D" w14:textId="77777777" w:rsidR="00495639" w:rsidRPr="00072090" w:rsidRDefault="00495639" w:rsidP="005A11F8">
            <w:pPr>
              <w:rPr>
                <w:color w:val="000000"/>
                <w:szCs w:val="24"/>
              </w:rPr>
            </w:pPr>
            <w:r w:rsidRPr="00072090">
              <w:rPr>
                <w:szCs w:val="24"/>
              </w:rPr>
              <w:t>Túi đựng phim Xquang</w:t>
            </w:r>
          </w:p>
        </w:tc>
        <w:tc>
          <w:tcPr>
            <w:tcW w:w="5288" w:type="dxa"/>
            <w:tcBorders>
              <w:top w:val="nil"/>
              <w:left w:val="single" w:sz="4" w:space="0" w:color="auto"/>
              <w:bottom w:val="single" w:sz="4" w:space="0" w:color="auto"/>
              <w:right w:val="single" w:sz="4" w:space="0" w:color="auto"/>
            </w:tcBorders>
            <w:vAlign w:val="center"/>
          </w:tcPr>
          <w:p w14:paraId="0A85981B" w14:textId="77777777" w:rsidR="00495639" w:rsidRPr="00072090" w:rsidRDefault="00495639" w:rsidP="005A11F8">
            <w:pPr>
              <w:jc w:val="left"/>
              <w:rPr>
                <w:color w:val="000000"/>
                <w:szCs w:val="24"/>
              </w:rPr>
            </w:pPr>
            <w:r w:rsidRPr="00072090">
              <w:rPr>
                <w:szCs w:val="24"/>
              </w:rPr>
              <w:t>Chất liệu giấy kraft thân thiện với môi trường. Kích thước 30,5x41 cm</w:t>
            </w:r>
          </w:p>
        </w:tc>
        <w:tc>
          <w:tcPr>
            <w:tcW w:w="2083" w:type="dxa"/>
            <w:tcBorders>
              <w:top w:val="nil"/>
              <w:left w:val="single" w:sz="4" w:space="0" w:color="auto"/>
              <w:bottom w:val="single" w:sz="4" w:space="0" w:color="auto"/>
              <w:right w:val="single" w:sz="4" w:space="0" w:color="auto"/>
            </w:tcBorders>
            <w:vAlign w:val="center"/>
          </w:tcPr>
          <w:p w14:paraId="42290479" w14:textId="77777777" w:rsidR="00495639" w:rsidRPr="00072090" w:rsidRDefault="00495639" w:rsidP="005A11F8">
            <w:pPr>
              <w:jc w:val="center"/>
              <w:rPr>
                <w:color w:val="000000"/>
                <w:szCs w:val="24"/>
              </w:rPr>
            </w:pPr>
            <w:r w:rsidRPr="00072090">
              <w:rPr>
                <w:szCs w:val="24"/>
              </w:rPr>
              <w:t>Tờ</w:t>
            </w:r>
          </w:p>
        </w:tc>
      </w:tr>
      <w:tr w:rsidR="00495639" w:rsidRPr="00072090" w14:paraId="3508BCB6"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6E1833B" w14:textId="77777777" w:rsidR="00495639" w:rsidRPr="00072090" w:rsidRDefault="00495639" w:rsidP="005A11F8">
            <w:pPr>
              <w:jc w:val="center"/>
              <w:rPr>
                <w:color w:val="000000"/>
                <w:szCs w:val="24"/>
              </w:rPr>
            </w:pPr>
            <w:r w:rsidRPr="00072090">
              <w:rPr>
                <w:szCs w:val="24"/>
              </w:rPr>
              <w:t>43</w:t>
            </w:r>
          </w:p>
        </w:tc>
        <w:tc>
          <w:tcPr>
            <w:tcW w:w="1990" w:type="dxa"/>
            <w:tcBorders>
              <w:top w:val="nil"/>
              <w:left w:val="single" w:sz="4" w:space="0" w:color="auto"/>
              <w:bottom w:val="single" w:sz="4" w:space="0" w:color="auto"/>
              <w:right w:val="single" w:sz="4" w:space="0" w:color="auto"/>
            </w:tcBorders>
            <w:vAlign w:val="center"/>
          </w:tcPr>
          <w:p w14:paraId="547456F5" w14:textId="77777777" w:rsidR="00495639" w:rsidRPr="00072090" w:rsidRDefault="00495639" w:rsidP="005A11F8">
            <w:pPr>
              <w:rPr>
                <w:color w:val="000000"/>
                <w:szCs w:val="24"/>
              </w:rPr>
            </w:pPr>
            <w:r w:rsidRPr="00072090">
              <w:rPr>
                <w:szCs w:val="24"/>
              </w:rPr>
              <w:t>Túi đựng phim Xquang</w:t>
            </w:r>
          </w:p>
        </w:tc>
        <w:tc>
          <w:tcPr>
            <w:tcW w:w="5288" w:type="dxa"/>
            <w:tcBorders>
              <w:top w:val="nil"/>
              <w:left w:val="single" w:sz="4" w:space="0" w:color="auto"/>
              <w:bottom w:val="single" w:sz="4" w:space="0" w:color="auto"/>
              <w:right w:val="single" w:sz="4" w:space="0" w:color="auto"/>
            </w:tcBorders>
            <w:vAlign w:val="center"/>
          </w:tcPr>
          <w:p w14:paraId="0E38DDC2" w14:textId="77777777" w:rsidR="00495639" w:rsidRPr="00072090" w:rsidRDefault="00495639" w:rsidP="005A11F8">
            <w:pPr>
              <w:jc w:val="left"/>
              <w:rPr>
                <w:color w:val="000000"/>
                <w:szCs w:val="24"/>
              </w:rPr>
            </w:pPr>
            <w:r w:rsidRPr="00072090">
              <w:rPr>
                <w:szCs w:val="24"/>
              </w:rPr>
              <w:t xml:space="preserve">Chất liệu giấy kraft thân thiện với môi trường. Kích thước 25x30 cm </w:t>
            </w:r>
          </w:p>
        </w:tc>
        <w:tc>
          <w:tcPr>
            <w:tcW w:w="2083" w:type="dxa"/>
            <w:tcBorders>
              <w:top w:val="nil"/>
              <w:left w:val="single" w:sz="4" w:space="0" w:color="auto"/>
              <w:bottom w:val="single" w:sz="4" w:space="0" w:color="auto"/>
              <w:right w:val="single" w:sz="4" w:space="0" w:color="auto"/>
            </w:tcBorders>
            <w:vAlign w:val="center"/>
          </w:tcPr>
          <w:p w14:paraId="36A00C68" w14:textId="77777777" w:rsidR="00495639" w:rsidRPr="00072090" w:rsidRDefault="00495639" w:rsidP="005A11F8">
            <w:pPr>
              <w:jc w:val="center"/>
              <w:rPr>
                <w:color w:val="000000"/>
                <w:szCs w:val="24"/>
              </w:rPr>
            </w:pPr>
            <w:r w:rsidRPr="00072090">
              <w:rPr>
                <w:szCs w:val="24"/>
              </w:rPr>
              <w:t>Tờ</w:t>
            </w:r>
          </w:p>
        </w:tc>
      </w:tr>
      <w:tr w:rsidR="00495639" w:rsidRPr="00072090" w14:paraId="699D38D2"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2B3C5E2C" w14:textId="77777777" w:rsidR="00495639" w:rsidRPr="00072090" w:rsidRDefault="00495639" w:rsidP="005A11F8">
            <w:pPr>
              <w:jc w:val="center"/>
              <w:rPr>
                <w:color w:val="000000"/>
                <w:szCs w:val="24"/>
              </w:rPr>
            </w:pPr>
            <w:r w:rsidRPr="00072090">
              <w:rPr>
                <w:szCs w:val="24"/>
              </w:rPr>
              <w:t>44</w:t>
            </w:r>
          </w:p>
        </w:tc>
        <w:tc>
          <w:tcPr>
            <w:tcW w:w="1990" w:type="dxa"/>
            <w:tcBorders>
              <w:top w:val="nil"/>
              <w:left w:val="single" w:sz="4" w:space="0" w:color="auto"/>
              <w:bottom w:val="single" w:sz="4" w:space="0" w:color="auto"/>
              <w:right w:val="single" w:sz="4" w:space="0" w:color="auto"/>
            </w:tcBorders>
            <w:vAlign w:val="center"/>
          </w:tcPr>
          <w:p w14:paraId="45F57F79" w14:textId="77777777" w:rsidR="00495639" w:rsidRPr="00072090" w:rsidRDefault="00495639" w:rsidP="005A11F8">
            <w:pPr>
              <w:rPr>
                <w:color w:val="000000"/>
                <w:szCs w:val="24"/>
              </w:rPr>
            </w:pPr>
            <w:r w:rsidRPr="00072090">
              <w:rPr>
                <w:szCs w:val="24"/>
              </w:rPr>
              <w:t>Lam kính đầu nhám</w:t>
            </w:r>
          </w:p>
        </w:tc>
        <w:tc>
          <w:tcPr>
            <w:tcW w:w="5288" w:type="dxa"/>
            <w:tcBorders>
              <w:top w:val="nil"/>
              <w:left w:val="single" w:sz="4" w:space="0" w:color="auto"/>
              <w:bottom w:val="single" w:sz="4" w:space="0" w:color="auto"/>
              <w:right w:val="single" w:sz="4" w:space="0" w:color="auto"/>
            </w:tcBorders>
            <w:vAlign w:val="center"/>
          </w:tcPr>
          <w:p w14:paraId="7628155A" w14:textId="77777777" w:rsidR="00495639" w:rsidRPr="00072090" w:rsidRDefault="00495639" w:rsidP="005A11F8">
            <w:pPr>
              <w:jc w:val="left"/>
              <w:rPr>
                <w:color w:val="000000"/>
                <w:szCs w:val="24"/>
              </w:rPr>
            </w:pPr>
            <w:r w:rsidRPr="00072090">
              <w:rPr>
                <w:szCs w:val="24"/>
              </w:rPr>
              <w:t xml:space="preserve">Kính có đầu nhám. </w:t>
            </w:r>
          </w:p>
        </w:tc>
        <w:tc>
          <w:tcPr>
            <w:tcW w:w="2083" w:type="dxa"/>
            <w:tcBorders>
              <w:top w:val="nil"/>
              <w:left w:val="single" w:sz="4" w:space="0" w:color="auto"/>
              <w:bottom w:val="single" w:sz="4" w:space="0" w:color="auto"/>
              <w:right w:val="single" w:sz="4" w:space="0" w:color="auto"/>
            </w:tcBorders>
            <w:vAlign w:val="center"/>
          </w:tcPr>
          <w:p w14:paraId="7AC81A13" w14:textId="77777777" w:rsidR="00495639" w:rsidRPr="00072090" w:rsidRDefault="00495639" w:rsidP="005A11F8">
            <w:pPr>
              <w:jc w:val="center"/>
              <w:rPr>
                <w:color w:val="000000"/>
                <w:szCs w:val="24"/>
              </w:rPr>
            </w:pPr>
            <w:r w:rsidRPr="00072090">
              <w:rPr>
                <w:szCs w:val="24"/>
              </w:rPr>
              <w:t>Hộp 72 chiếc</w:t>
            </w:r>
          </w:p>
        </w:tc>
      </w:tr>
      <w:tr w:rsidR="00495639" w:rsidRPr="00072090" w14:paraId="13A56334"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F99BC1C" w14:textId="77777777" w:rsidR="00495639" w:rsidRPr="00072090" w:rsidRDefault="00495639" w:rsidP="005A11F8">
            <w:pPr>
              <w:jc w:val="center"/>
              <w:rPr>
                <w:color w:val="000000"/>
                <w:szCs w:val="24"/>
              </w:rPr>
            </w:pPr>
            <w:r w:rsidRPr="00072090">
              <w:rPr>
                <w:szCs w:val="24"/>
              </w:rPr>
              <w:t>45</w:t>
            </w:r>
          </w:p>
        </w:tc>
        <w:tc>
          <w:tcPr>
            <w:tcW w:w="1990" w:type="dxa"/>
            <w:tcBorders>
              <w:top w:val="nil"/>
              <w:left w:val="single" w:sz="4" w:space="0" w:color="auto"/>
              <w:bottom w:val="single" w:sz="4" w:space="0" w:color="auto"/>
              <w:right w:val="single" w:sz="4" w:space="0" w:color="auto"/>
            </w:tcBorders>
            <w:vAlign w:val="center"/>
          </w:tcPr>
          <w:p w14:paraId="57D2669F" w14:textId="77777777" w:rsidR="00495639" w:rsidRPr="00072090" w:rsidRDefault="00495639" w:rsidP="005A11F8">
            <w:pPr>
              <w:rPr>
                <w:color w:val="000000"/>
                <w:szCs w:val="24"/>
              </w:rPr>
            </w:pPr>
            <w:r w:rsidRPr="00072090">
              <w:rPr>
                <w:szCs w:val="24"/>
              </w:rPr>
              <w:t>Ống nghiệm nhựa không nắp loại to đựng nước tiểu</w:t>
            </w:r>
          </w:p>
        </w:tc>
        <w:tc>
          <w:tcPr>
            <w:tcW w:w="5288" w:type="dxa"/>
            <w:tcBorders>
              <w:top w:val="nil"/>
              <w:left w:val="single" w:sz="4" w:space="0" w:color="auto"/>
              <w:bottom w:val="single" w:sz="4" w:space="0" w:color="auto"/>
              <w:right w:val="single" w:sz="4" w:space="0" w:color="auto"/>
            </w:tcBorders>
            <w:vAlign w:val="center"/>
          </w:tcPr>
          <w:p w14:paraId="3DB7C38B" w14:textId="77777777" w:rsidR="00495639" w:rsidRPr="00072090" w:rsidRDefault="00495639" w:rsidP="005A11F8">
            <w:pPr>
              <w:jc w:val="left"/>
              <w:rPr>
                <w:color w:val="000000"/>
                <w:szCs w:val="24"/>
              </w:rPr>
            </w:pPr>
            <w:r w:rsidRPr="00072090">
              <w:rPr>
                <w:szCs w:val="24"/>
              </w:rPr>
              <w:t>Ống được làm bằng nhựa y tế PS, kích thước 16x100mm, không nắp</w:t>
            </w:r>
          </w:p>
        </w:tc>
        <w:tc>
          <w:tcPr>
            <w:tcW w:w="2083" w:type="dxa"/>
            <w:tcBorders>
              <w:top w:val="nil"/>
              <w:left w:val="single" w:sz="4" w:space="0" w:color="auto"/>
              <w:bottom w:val="single" w:sz="4" w:space="0" w:color="auto"/>
              <w:right w:val="single" w:sz="4" w:space="0" w:color="auto"/>
            </w:tcBorders>
            <w:vAlign w:val="center"/>
          </w:tcPr>
          <w:p w14:paraId="4DD586E8" w14:textId="77777777" w:rsidR="00495639" w:rsidRPr="00072090" w:rsidRDefault="00495639" w:rsidP="005A11F8">
            <w:pPr>
              <w:jc w:val="center"/>
              <w:rPr>
                <w:color w:val="000000"/>
                <w:szCs w:val="24"/>
              </w:rPr>
            </w:pPr>
            <w:r w:rsidRPr="00072090">
              <w:rPr>
                <w:szCs w:val="24"/>
              </w:rPr>
              <w:t>Túi 250 ống</w:t>
            </w:r>
          </w:p>
        </w:tc>
      </w:tr>
      <w:tr w:rsidR="00495639" w:rsidRPr="00072090" w14:paraId="39E2D6D9"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ADB6B1A" w14:textId="77777777" w:rsidR="00495639" w:rsidRPr="00072090" w:rsidRDefault="00495639" w:rsidP="005A11F8">
            <w:pPr>
              <w:jc w:val="center"/>
              <w:rPr>
                <w:color w:val="000000"/>
                <w:szCs w:val="24"/>
              </w:rPr>
            </w:pPr>
            <w:r w:rsidRPr="00072090">
              <w:rPr>
                <w:szCs w:val="24"/>
              </w:rPr>
              <w:t>46</w:t>
            </w:r>
          </w:p>
        </w:tc>
        <w:tc>
          <w:tcPr>
            <w:tcW w:w="1990" w:type="dxa"/>
            <w:tcBorders>
              <w:top w:val="nil"/>
              <w:left w:val="single" w:sz="4" w:space="0" w:color="auto"/>
              <w:bottom w:val="single" w:sz="4" w:space="0" w:color="auto"/>
              <w:right w:val="single" w:sz="4" w:space="0" w:color="auto"/>
            </w:tcBorders>
            <w:vAlign w:val="center"/>
          </w:tcPr>
          <w:p w14:paraId="5EA89A89" w14:textId="77777777" w:rsidR="00495639" w:rsidRPr="00072090" w:rsidRDefault="00495639" w:rsidP="005A11F8">
            <w:pPr>
              <w:rPr>
                <w:color w:val="000000"/>
                <w:szCs w:val="24"/>
              </w:rPr>
            </w:pPr>
            <w:r w:rsidRPr="00072090">
              <w:rPr>
                <w:szCs w:val="24"/>
              </w:rPr>
              <w:t>Kim châm cứu 40 mm</w:t>
            </w:r>
          </w:p>
        </w:tc>
        <w:tc>
          <w:tcPr>
            <w:tcW w:w="5288" w:type="dxa"/>
            <w:tcBorders>
              <w:top w:val="nil"/>
              <w:left w:val="single" w:sz="4" w:space="0" w:color="auto"/>
              <w:bottom w:val="single" w:sz="4" w:space="0" w:color="auto"/>
              <w:right w:val="single" w:sz="4" w:space="0" w:color="auto"/>
            </w:tcBorders>
            <w:vAlign w:val="center"/>
          </w:tcPr>
          <w:p w14:paraId="053D6EA9" w14:textId="77777777" w:rsidR="00495639" w:rsidRDefault="00495639" w:rsidP="005A11F8">
            <w:pPr>
              <w:jc w:val="left"/>
              <w:rPr>
                <w:szCs w:val="24"/>
              </w:rPr>
            </w:pPr>
            <w:r w:rsidRPr="00072090">
              <w:rPr>
                <w:szCs w:val="24"/>
              </w:rPr>
              <w:t xml:space="preserve">- Kim châm cứu vô trùng dùng một lần </w:t>
            </w:r>
          </w:p>
          <w:p w14:paraId="20CB0AA9" w14:textId="77777777" w:rsidR="00495639" w:rsidRPr="00072090" w:rsidRDefault="00495639" w:rsidP="005A11F8">
            <w:pPr>
              <w:jc w:val="left"/>
              <w:rPr>
                <w:color w:val="000000"/>
                <w:szCs w:val="24"/>
              </w:rPr>
            </w:pPr>
            <w:r w:rsidRPr="00072090">
              <w:rPr>
                <w:szCs w:val="24"/>
              </w:rPr>
              <w:t>- Kim châm cứu tiệt trùng tay cầm (đốc kim) bằng đồng, dạng vỉ nhôm, có khuyên</w:t>
            </w:r>
            <w:r w:rsidRPr="00072090">
              <w:rPr>
                <w:szCs w:val="24"/>
              </w:rPr>
              <w:br/>
              <w:t>- Thân kim được làm bằng chất liệu thép chuyên dụng, dẫn điện tốt</w:t>
            </w:r>
            <w:r w:rsidRPr="00072090">
              <w:rPr>
                <w:szCs w:val="24"/>
              </w:rPr>
              <w:br/>
              <w:t>- Thân kim có một xoắn tròn để dẫn điện</w:t>
            </w:r>
            <w:r w:rsidRPr="00072090">
              <w:rPr>
                <w:szCs w:val="24"/>
              </w:rPr>
              <w:br/>
              <w:t>- Thân kim không bị nứt, gãy hay tách lớp</w:t>
            </w:r>
            <w:r w:rsidRPr="00072090">
              <w:rPr>
                <w:szCs w:val="24"/>
              </w:rPr>
              <w:br/>
              <w:t>- Đầu kim vát sắc bén, thuận tiện, không gây đau đớn cho người dùng khi làm thủ thuật</w:t>
            </w:r>
            <w:r w:rsidRPr="00072090">
              <w:rPr>
                <w:szCs w:val="24"/>
              </w:rPr>
              <w:br/>
              <w:t>- Kim được vô trùng bằng EthylenOxit, mỗi kim là một khuôn riêng biệt</w:t>
            </w:r>
            <w:r w:rsidRPr="00072090">
              <w:rPr>
                <w:szCs w:val="24"/>
              </w:rPr>
              <w:br/>
              <w:t>- Dùng một lần hoặc hấp sấy nhiều lần</w:t>
            </w:r>
            <w:r w:rsidRPr="00072090">
              <w:rPr>
                <w:szCs w:val="24"/>
              </w:rPr>
              <w:br/>
              <w:t>- Chứng nhận ISO 13485</w:t>
            </w:r>
            <w:r>
              <w:rPr>
                <w:szCs w:val="24"/>
              </w:rPr>
              <w:t xml:space="preserve"> hoặc tương đương</w:t>
            </w:r>
            <w:r w:rsidRPr="00072090">
              <w:rPr>
                <w:szCs w:val="24"/>
              </w:rPr>
              <w:br/>
              <w:t>- Kích thước: Đường kính x Chiều dài: 0.3 x 40mm</w:t>
            </w:r>
          </w:p>
        </w:tc>
        <w:tc>
          <w:tcPr>
            <w:tcW w:w="2083" w:type="dxa"/>
            <w:tcBorders>
              <w:top w:val="nil"/>
              <w:left w:val="single" w:sz="4" w:space="0" w:color="auto"/>
              <w:bottom w:val="single" w:sz="4" w:space="0" w:color="auto"/>
              <w:right w:val="single" w:sz="4" w:space="0" w:color="auto"/>
            </w:tcBorders>
            <w:vAlign w:val="center"/>
          </w:tcPr>
          <w:p w14:paraId="2864B0E4" w14:textId="77777777" w:rsidR="00495639" w:rsidRPr="00072090" w:rsidRDefault="00495639" w:rsidP="005A11F8">
            <w:pPr>
              <w:jc w:val="center"/>
              <w:rPr>
                <w:color w:val="000000"/>
                <w:szCs w:val="24"/>
              </w:rPr>
            </w:pPr>
            <w:r w:rsidRPr="00072090">
              <w:rPr>
                <w:szCs w:val="24"/>
              </w:rPr>
              <w:t>Hộp 100 chiếc</w:t>
            </w:r>
          </w:p>
        </w:tc>
      </w:tr>
      <w:tr w:rsidR="00495639" w:rsidRPr="00072090" w14:paraId="4864068D" w14:textId="77777777" w:rsidTr="005A11F8">
        <w:trPr>
          <w:trHeight w:val="20"/>
        </w:trPr>
        <w:tc>
          <w:tcPr>
            <w:tcW w:w="875" w:type="dxa"/>
            <w:tcBorders>
              <w:top w:val="nil"/>
              <w:left w:val="single" w:sz="4" w:space="0" w:color="auto"/>
              <w:bottom w:val="single" w:sz="4" w:space="0" w:color="auto"/>
              <w:right w:val="single" w:sz="4" w:space="0" w:color="auto"/>
            </w:tcBorders>
            <w:shd w:val="clear" w:color="auto" w:fill="FFFFFF"/>
            <w:vAlign w:val="center"/>
          </w:tcPr>
          <w:p w14:paraId="4E590944" w14:textId="77777777" w:rsidR="00495639" w:rsidRPr="00072090" w:rsidRDefault="00495639" w:rsidP="005A11F8">
            <w:pPr>
              <w:jc w:val="center"/>
              <w:rPr>
                <w:color w:val="000000"/>
                <w:szCs w:val="24"/>
              </w:rPr>
            </w:pPr>
            <w:r w:rsidRPr="00072090">
              <w:rPr>
                <w:szCs w:val="24"/>
              </w:rPr>
              <w:t>47</w:t>
            </w:r>
          </w:p>
        </w:tc>
        <w:tc>
          <w:tcPr>
            <w:tcW w:w="1990" w:type="dxa"/>
            <w:tcBorders>
              <w:top w:val="nil"/>
              <w:left w:val="single" w:sz="4" w:space="0" w:color="auto"/>
              <w:bottom w:val="single" w:sz="4" w:space="0" w:color="auto"/>
              <w:right w:val="single" w:sz="4" w:space="0" w:color="auto"/>
            </w:tcBorders>
            <w:vAlign w:val="center"/>
          </w:tcPr>
          <w:p w14:paraId="48C545A7" w14:textId="77777777" w:rsidR="00495639" w:rsidRPr="00072090" w:rsidRDefault="00495639" w:rsidP="005A11F8">
            <w:pPr>
              <w:rPr>
                <w:color w:val="000000"/>
                <w:szCs w:val="24"/>
              </w:rPr>
            </w:pPr>
            <w:r w:rsidRPr="00072090">
              <w:rPr>
                <w:szCs w:val="24"/>
              </w:rPr>
              <w:t>Kim châm cứu 70 mm</w:t>
            </w:r>
          </w:p>
        </w:tc>
        <w:tc>
          <w:tcPr>
            <w:tcW w:w="5288" w:type="dxa"/>
            <w:tcBorders>
              <w:top w:val="nil"/>
              <w:left w:val="single" w:sz="4" w:space="0" w:color="auto"/>
              <w:bottom w:val="single" w:sz="4" w:space="0" w:color="auto"/>
              <w:right w:val="single" w:sz="4" w:space="0" w:color="auto"/>
            </w:tcBorders>
            <w:vAlign w:val="center"/>
          </w:tcPr>
          <w:p w14:paraId="530DEA3D" w14:textId="77777777" w:rsidR="00495639" w:rsidRPr="00072090" w:rsidRDefault="00495639" w:rsidP="005A11F8">
            <w:pPr>
              <w:jc w:val="left"/>
              <w:rPr>
                <w:color w:val="000000"/>
                <w:szCs w:val="24"/>
              </w:rPr>
            </w:pPr>
            <w:r w:rsidRPr="00072090">
              <w:rPr>
                <w:szCs w:val="24"/>
              </w:rPr>
              <w:t xml:space="preserve">- Kim châm cứu vô trùng dùng một lần </w:t>
            </w:r>
            <w:r w:rsidRPr="00072090">
              <w:rPr>
                <w:szCs w:val="24"/>
              </w:rPr>
              <w:br/>
              <w:t>- Kim châm cứu tiệt trùng tay cầm (đốc kim) bằng đồng, dạng vỉ nhôm, có khuyên</w:t>
            </w:r>
            <w:r w:rsidRPr="00072090">
              <w:rPr>
                <w:szCs w:val="24"/>
              </w:rPr>
              <w:br/>
              <w:t>- Thân kim được làm bằng chất liệu thép chuyên dụng, dẫn điện tốt</w:t>
            </w:r>
            <w:r w:rsidRPr="00072090">
              <w:rPr>
                <w:szCs w:val="24"/>
              </w:rPr>
              <w:br/>
            </w:r>
            <w:r w:rsidRPr="00072090">
              <w:rPr>
                <w:szCs w:val="24"/>
              </w:rPr>
              <w:lastRenderedPageBreak/>
              <w:t>- Thân kim có một xoắn tròn để dẫn điện</w:t>
            </w:r>
            <w:r w:rsidRPr="00072090">
              <w:rPr>
                <w:szCs w:val="24"/>
              </w:rPr>
              <w:br/>
              <w:t>- Thân kim không bị nứt, gãy hay tách lớp</w:t>
            </w:r>
            <w:r w:rsidRPr="00072090">
              <w:rPr>
                <w:szCs w:val="24"/>
              </w:rPr>
              <w:br/>
              <w:t>- Đầu kim vát sắc bén, thuận tiện, không gây đau đớn cho người dùng khi làm thủ thuật</w:t>
            </w:r>
            <w:r w:rsidRPr="00072090">
              <w:rPr>
                <w:szCs w:val="24"/>
              </w:rPr>
              <w:br/>
              <w:t>- Kim được vô trùng bằng EthylenOxit, mỗi kim là một khuôn riêng biệt</w:t>
            </w:r>
            <w:r w:rsidRPr="00072090">
              <w:rPr>
                <w:szCs w:val="24"/>
              </w:rPr>
              <w:br/>
              <w:t>- Dùng một lần hoặc hấp sấy nhiều lần</w:t>
            </w:r>
            <w:r w:rsidRPr="00072090">
              <w:rPr>
                <w:szCs w:val="24"/>
              </w:rPr>
              <w:br/>
              <w:t>- Chứng nhận ISO: 13485:2016</w:t>
            </w:r>
            <w:r>
              <w:rPr>
                <w:szCs w:val="24"/>
              </w:rPr>
              <w:t xml:space="preserve"> hoặc tương đương</w:t>
            </w:r>
            <w:r w:rsidRPr="00072090">
              <w:rPr>
                <w:szCs w:val="24"/>
              </w:rPr>
              <w:br/>
              <w:t>- Kích thước: Đường kính x Chiều dài: 0.3 x 75mm</w:t>
            </w:r>
          </w:p>
        </w:tc>
        <w:tc>
          <w:tcPr>
            <w:tcW w:w="2083" w:type="dxa"/>
            <w:tcBorders>
              <w:top w:val="nil"/>
              <w:left w:val="single" w:sz="4" w:space="0" w:color="auto"/>
              <w:bottom w:val="single" w:sz="4" w:space="0" w:color="auto"/>
              <w:right w:val="single" w:sz="4" w:space="0" w:color="auto"/>
            </w:tcBorders>
            <w:vAlign w:val="center"/>
          </w:tcPr>
          <w:p w14:paraId="57E00671" w14:textId="77777777" w:rsidR="00495639" w:rsidRPr="00072090" w:rsidRDefault="00495639" w:rsidP="005A11F8">
            <w:pPr>
              <w:jc w:val="center"/>
              <w:rPr>
                <w:color w:val="000000"/>
                <w:szCs w:val="24"/>
              </w:rPr>
            </w:pPr>
            <w:r w:rsidRPr="00072090">
              <w:rPr>
                <w:szCs w:val="24"/>
              </w:rPr>
              <w:lastRenderedPageBreak/>
              <w:t>Chiếc</w:t>
            </w:r>
          </w:p>
        </w:tc>
      </w:tr>
    </w:tbl>
    <w:p w14:paraId="405C1F79" w14:textId="77777777" w:rsidR="00495639" w:rsidRPr="00C573B3" w:rsidRDefault="00495639" w:rsidP="00495639">
      <w:pPr>
        <w:spacing w:before="120" w:after="120" w:line="276" w:lineRule="auto"/>
        <w:rPr>
          <w:sz w:val="28"/>
          <w:szCs w:val="28"/>
          <w:lang w:val="es-ES"/>
        </w:rPr>
      </w:pPr>
      <w:r w:rsidRPr="00C573B3">
        <w:rPr>
          <w:b/>
          <w:sz w:val="28"/>
          <w:szCs w:val="28"/>
          <w:u w:val="single"/>
          <w:lang w:val="es-ES"/>
        </w:rPr>
        <w:t>Ghi chú:</w:t>
      </w:r>
      <w:r w:rsidRPr="00C573B3">
        <w:rPr>
          <w:sz w:val="28"/>
          <w:szCs w:val="28"/>
          <w:lang w:val="es-ES"/>
        </w:rPr>
        <w:t xml:space="preserve"> </w:t>
      </w:r>
    </w:p>
    <w:p w14:paraId="29302D0A" w14:textId="77777777" w:rsidR="00495639" w:rsidRPr="00C573B3" w:rsidRDefault="00495639" w:rsidP="00495639">
      <w:pPr>
        <w:spacing w:before="120" w:after="120" w:line="276" w:lineRule="auto"/>
        <w:ind w:firstLine="720"/>
        <w:rPr>
          <w:sz w:val="28"/>
          <w:szCs w:val="28"/>
          <w:lang w:val="es-ES"/>
        </w:rPr>
      </w:pPr>
      <w:r w:rsidRPr="00C573B3">
        <w:rPr>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383CA86F" w14:textId="77777777" w:rsidR="00495639" w:rsidRPr="00C573B3" w:rsidRDefault="00495639" w:rsidP="00495639">
      <w:pPr>
        <w:spacing w:before="120" w:after="120" w:line="276" w:lineRule="auto"/>
        <w:ind w:firstLine="720"/>
        <w:rPr>
          <w:bCs/>
          <w:sz w:val="28"/>
          <w:szCs w:val="28"/>
          <w:lang w:val="es-ES"/>
        </w:rPr>
      </w:pPr>
      <w:r w:rsidRPr="00C573B3">
        <w:rPr>
          <w:bCs/>
          <w:sz w:val="28"/>
          <w:szCs w:val="28"/>
          <w:lang w:val="es-ES"/>
        </w:rPr>
        <w:t xml:space="preserve">- Trường hợp Nhà thầu chào hàng hoá với tính năng, công nghệ “tương đương” hoặc “tốt hơn” </w:t>
      </w:r>
      <w:r w:rsidRPr="00C573B3">
        <w:rPr>
          <w:bCs/>
          <w:i/>
          <w:iCs/>
          <w:sz w:val="28"/>
          <w:szCs w:val="28"/>
          <w:lang w:val="es-ES"/>
        </w:rPr>
        <w:t>(kể cả trường hợp khác biệt về đơn vị đo lường)</w:t>
      </w:r>
      <w:r w:rsidRPr="00C573B3">
        <w:rPr>
          <w:bCs/>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0A166EF6" w14:textId="77777777" w:rsidR="00495639" w:rsidRPr="00C573B3" w:rsidRDefault="00495639" w:rsidP="00495639">
      <w:pPr>
        <w:spacing w:before="120" w:after="120" w:line="276" w:lineRule="auto"/>
        <w:ind w:firstLine="720"/>
        <w:rPr>
          <w:bCs/>
          <w:sz w:val="28"/>
          <w:szCs w:val="28"/>
          <w:lang w:val="es-ES"/>
        </w:rPr>
      </w:pPr>
      <w:r w:rsidRPr="00C573B3">
        <w:rPr>
          <w:bCs/>
          <w:sz w:val="28"/>
          <w:szCs w:val="28"/>
          <w:lang w:val="es-ES"/>
        </w:rPr>
        <w:t>- Đối với mặt hàng là trang thiết bị y tế nhà thầu cần cung cấp một trong các tài liệu sau: Giấy phép lưu hành/ Giấy phép nhập khẩu hoặc tương đương:</w:t>
      </w:r>
    </w:p>
    <w:p w14:paraId="19AB9588" w14:textId="77777777" w:rsidR="00495639" w:rsidRPr="00C573B3" w:rsidRDefault="00495639" w:rsidP="00495639">
      <w:pPr>
        <w:spacing w:before="120" w:after="120" w:line="276" w:lineRule="auto"/>
        <w:ind w:firstLine="720"/>
        <w:rPr>
          <w:bCs/>
          <w:sz w:val="28"/>
          <w:szCs w:val="28"/>
          <w:lang w:val="es-ES"/>
        </w:rPr>
      </w:pPr>
      <w:r w:rsidRPr="00C573B3">
        <w:rPr>
          <w:bCs/>
          <w:sz w:val="28"/>
          <w:szCs w:val="28"/>
          <w:lang w:val="es-ES"/>
        </w:rPr>
        <w:t>+ Đối với trang thiết bị y tế loại A, B: Số công bố tiêu chuẩn áp dụng trang thiết bị y tế thuộc loại A, B hoặc giấy phép nhập khẩu.</w:t>
      </w:r>
    </w:p>
    <w:p w14:paraId="669444CA" w14:textId="77777777" w:rsidR="00495639" w:rsidRPr="00C573B3" w:rsidRDefault="00495639" w:rsidP="00495639">
      <w:pPr>
        <w:spacing w:before="120" w:after="120" w:line="276" w:lineRule="auto"/>
        <w:ind w:firstLine="720"/>
        <w:rPr>
          <w:bCs/>
          <w:sz w:val="28"/>
          <w:szCs w:val="28"/>
          <w:lang w:val="es-ES"/>
        </w:rPr>
      </w:pPr>
      <w:r w:rsidRPr="00C573B3">
        <w:rPr>
          <w:bCs/>
          <w:sz w:val="28"/>
          <w:szCs w:val="28"/>
          <w:lang w:val="es-ES"/>
        </w:rPr>
        <w:t>+ Đối với trang thiết bị y tế, vật tư loại C, D:</w:t>
      </w:r>
    </w:p>
    <w:p w14:paraId="611FF709" w14:textId="77777777" w:rsidR="00495639" w:rsidRPr="00C573B3" w:rsidRDefault="00495639" w:rsidP="00495639">
      <w:pPr>
        <w:pStyle w:val="oancuaDanhsach"/>
        <w:numPr>
          <w:ilvl w:val="0"/>
          <w:numId w:val="5"/>
        </w:numPr>
        <w:spacing w:before="120" w:after="120" w:line="276" w:lineRule="auto"/>
        <w:ind w:left="1800"/>
        <w:rPr>
          <w:bCs/>
          <w:i/>
          <w:sz w:val="28"/>
          <w:szCs w:val="28"/>
          <w:lang w:val="es-ES"/>
        </w:rPr>
      </w:pPr>
      <w:r w:rsidRPr="00C573B3">
        <w:rPr>
          <w:bCs/>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C573B3">
        <w:rPr>
          <w:bCs/>
          <w:i/>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22550590" w14:textId="77777777" w:rsidR="00495639" w:rsidRPr="00D82A44" w:rsidRDefault="00495639" w:rsidP="00495639">
      <w:pPr>
        <w:pStyle w:val="oancuaDanhsach"/>
        <w:numPr>
          <w:ilvl w:val="0"/>
          <w:numId w:val="5"/>
        </w:numPr>
        <w:spacing w:before="120" w:after="120" w:line="276" w:lineRule="auto"/>
        <w:ind w:left="1800" w:hanging="382"/>
        <w:rPr>
          <w:sz w:val="28"/>
          <w:szCs w:val="26"/>
          <w:lang w:val="pt-BR"/>
        </w:rPr>
      </w:pPr>
      <w:r w:rsidRPr="00CB374A">
        <w:rPr>
          <w:bCs/>
          <w:sz w:val="28"/>
          <w:szCs w:val="28"/>
          <w:lang w:val="es-ES"/>
        </w:rPr>
        <w:t xml:space="preserve">Đối với trang thiết bị y tế sản xuất trong nước: Nhà thầu phải cung cấp giấy phép lưu hành của sản phẩm do Bộ Y tế cấp còn hiệu lực </w:t>
      </w:r>
      <w:r w:rsidRPr="00CB374A">
        <w:rPr>
          <w:bCs/>
          <w:i/>
          <w:sz w:val="28"/>
          <w:szCs w:val="28"/>
          <w:lang w:val="es-ES"/>
        </w:rPr>
        <w:t>(trừ trường hợp nhà thầu có tài liệu chứng minh mặt hàng dự thầu nằm ngoài quy định phải có giấy chứng nhận lưu hành).</w:t>
      </w:r>
    </w:p>
    <w:p w14:paraId="32C3315E" w14:textId="77777777" w:rsidR="00495639" w:rsidRPr="00A81467" w:rsidRDefault="00495639" w:rsidP="00495639">
      <w:pPr>
        <w:pStyle w:val="oancuaDanhsach"/>
        <w:numPr>
          <w:ilvl w:val="0"/>
          <w:numId w:val="2"/>
        </w:numPr>
        <w:tabs>
          <w:tab w:val="left" w:pos="2295"/>
        </w:tabs>
        <w:spacing w:before="120" w:after="120"/>
        <w:ind w:right="43"/>
        <w:contextualSpacing w:val="0"/>
        <w:rPr>
          <w:color w:val="000000" w:themeColor="text1"/>
          <w:sz w:val="26"/>
          <w:szCs w:val="26"/>
          <w:lang w:val="es-ES"/>
        </w:rPr>
        <w:sectPr w:rsidR="00495639" w:rsidRPr="00A81467" w:rsidSect="00495639">
          <w:footnotePr>
            <w:numRestart w:val="eachSect"/>
          </w:footnotePr>
          <w:pgSz w:w="11906" w:h="16838" w:code="9"/>
          <w:pgMar w:top="1134" w:right="1134" w:bottom="1134" w:left="1418" w:header="720" w:footer="720" w:gutter="0"/>
          <w:cols w:space="720"/>
          <w:docGrid w:linePitch="381"/>
        </w:sectPr>
      </w:pPr>
    </w:p>
    <w:p w14:paraId="0549A4A4" w14:textId="77777777" w:rsidR="00495639" w:rsidRPr="00EB2977" w:rsidRDefault="00495639" w:rsidP="00495639">
      <w:pPr>
        <w:ind w:firstLine="567"/>
        <w:rPr>
          <w:b/>
          <w:iCs/>
          <w:sz w:val="26"/>
          <w:szCs w:val="26"/>
          <w:lang w:val="nl-NL"/>
        </w:rPr>
      </w:pPr>
      <w:r w:rsidRPr="00EB2977">
        <w:rPr>
          <w:b/>
          <w:iCs/>
          <w:sz w:val="26"/>
          <w:szCs w:val="26"/>
          <w:lang w:val="nl-NL"/>
        </w:rPr>
        <w:lastRenderedPageBreak/>
        <w:t>1.3. Các yêu cầu khác</w:t>
      </w:r>
    </w:p>
    <w:p w14:paraId="753DD19C" w14:textId="77777777" w:rsidR="00495639" w:rsidRPr="00DF3242" w:rsidRDefault="00495639" w:rsidP="00495639">
      <w:pPr>
        <w:tabs>
          <w:tab w:val="left" w:pos="993"/>
        </w:tabs>
        <w:spacing w:before="120" w:after="120" w:line="300" w:lineRule="exact"/>
        <w:ind w:firstLine="709"/>
        <w:rPr>
          <w:iCs/>
        </w:rPr>
      </w:pPr>
      <w:r w:rsidRPr="00DF3242">
        <w:rPr>
          <w:b/>
          <w:i/>
        </w:rPr>
        <w:t>1.3.</w:t>
      </w:r>
      <w:r w:rsidRPr="00DF3242">
        <w:rPr>
          <w:b/>
          <w:i/>
          <w:lang w:val="sv-SE"/>
        </w:rPr>
        <w:t>1</w:t>
      </w:r>
      <w:r w:rsidRPr="00DF3242">
        <w:rPr>
          <w:b/>
          <w:i/>
        </w:rPr>
        <w:t>. Hướng dẫn trình bày các file trong E-HSDT đăng tải trên Hệ thống:</w:t>
      </w:r>
    </w:p>
    <w:p w14:paraId="5F9F4A0D" w14:textId="77777777" w:rsidR="00495639" w:rsidRPr="00DF3242" w:rsidRDefault="00495639" w:rsidP="00495639">
      <w:pPr>
        <w:tabs>
          <w:tab w:val="left" w:pos="993"/>
        </w:tabs>
        <w:spacing w:before="120" w:after="120" w:line="300" w:lineRule="exact"/>
        <w:ind w:firstLine="709"/>
      </w:pPr>
      <w:r w:rsidRPr="00DF3242">
        <w:t>Các file dữ liệu của hàng hóa đính kèm E-HSDT phải được phân chia riêng biệt theo folder như sau:</w:t>
      </w:r>
    </w:p>
    <w:p w14:paraId="7CE8C2A4" w14:textId="77777777" w:rsidR="00495639" w:rsidRPr="00DF3242" w:rsidRDefault="00495639" w:rsidP="00495639">
      <w:pPr>
        <w:tabs>
          <w:tab w:val="left" w:pos="993"/>
        </w:tabs>
        <w:spacing w:before="120" w:after="120" w:line="300" w:lineRule="exact"/>
        <w:ind w:firstLine="709"/>
        <w:rPr>
          <w:b/>
        </w:rPr>
      </w:pPr>
      <w:r w:rsidRPr="00DF3242">
        <w:rPr>
          <w:b/>
        </w:rPr>
        <w:t>1. (Folder 1) Tính hợp lệ:</w:t>
      </w:r>
    </w:p>
    <w:p w14:paraId="087FF954" w14:textId="77777777" w:rsidR="00495639" w:rsidRDefault="00495639" w:rsidP="00495639">
      <w:pPr>
        <w:numPr>
          <w:ilvl w:val="0"/>
          <w:numId w:val="6"/>
        </w:numPr>
        <w:tabs>
          <w:tab w:val="left" w:pos="993"/>
        </w:tabs>
        <w:spacing w:before="120" w:after="120" w:line="300" w:lineRule="exact"/>
        <w:ind w:left="0" w:firstLine="709"/>
      </w:pPr>
      <w:r w:rsidRPr="00DF3242">
        <w:t>Bảo đảm dự thầu + tài liệu chứng minh tư cách hợp lệ của người ký thư bảo lãnh.</w:t>
      </w:r>
    </w:p>
    <w:p w14:paraId="308CC6C9" w14:textId="77777777" w:rsidR="00495639" w:rsidRPr="005C7480" w:rsidRDefault="00495639" w:rsidP="00495639">
      <w:pPr>
        <w:numPr>
          <w:ilvl w:val="0"/>
          <w:numId w:val="6"/>
        </w:numPr>
        <w:tabs>
          <w:tab w:val="left" w:pos="993"/>
        </w:tabs>
        <w:spacing w:before="120" w:after="120" w:line="300" w:lineRule="exact"/>
        <w:ind w:left="0" w:firstLine="709"/>
        <w:rPr>
          <w:sz w:val="22"/>
        </w:rPr>
      </w:pPr>
      <w:r w:rsidRPr="005C7480">
        <w:rPr>
          <w:rFonts w:eastAsia="Calibri"/>
          <w:color w:val="000000"/>
          <w:szCs w:val="26"/>
          <w:lang w:val="vi"/>
        </w:rPr>
        <w:t>Giấy chứng nhận đăng ký doanh nghiệp.</w:t>
      </w:r>
    </w:p>
    <w:p w14:paraId="23B2DA7F" w14:textId="77777777" w:rsidR="00495639" w:rsidRPr="005C7480" w:rsidRDefault="00495639" w:rsidP="00495639">
      <w:pPr>
        <w:numPr>
          <w:ilvl w:val="0"/>
          <w:numId w:val="6"/>
        </w:numPr>
        <w:tabs>
          <w:tab w:val="left" w:pos="993"/>
        </w:tabs>
        <w:spacing w:before="120" w:after="120" w:line="300" w:lineRule="exact"/>
        <w:ind w:left="0" w:firstLine="709"/>
        <w:rPr>
          <w:sz w:val="20"/>
        </w:rPr>
      </w:pPr>
      <w:r w:rsidRPr="005C7480">
        <w:rPr>
          <w:rFonts w:eastAsia="Calibri"/>
          <w:color w:val="000000"/>
          <w:szCs w:val="26"/>
          <w:lang w:val="vi"/>
        </w:rPr>
        <w:t>Tài liệu công bố đủ điều kiện mua bán trang thiết bị y tế và Phiếu tiếp nhận công bố của cơ quan có thẩm quyền</w:t>
      </w:r>
      <w:r>
        <w:rPr>
          <w:rFonts w:eastAsia="Calibri"/>
          <w:color w:val="000000"/>
          <w:szCs w:val="26"/>
        </w:rPr>
        <w:t>.</w:t>
      </w:r>
    </w:p>
    <w:p w14:paraId="1F750CEF" w14:textId="77777777" w:rsidR="00495639" w:rsidRPr="00BD6D79" w:rsidRDefault="00495639" w:rsidP="00495639">
      <w:pPr>
        <w:numPr>
          <w:ilvl w:val="0"/>
          <w:numId w:val="6"/>
        </w:numPr>
        <w:tabs>
          <w:tab w:val="left" w:pos="993"/>
        </w:tabs>
        <w:spacing w:before="120" w:after="120" w:line="300" w:lineRule="exact"/>
        <w:ind w:left="0" w:firstLine="709"/>
        <w:rPr>
          <w:sz w:val="18"/>
        </w:rPr>
      </w:pPr>
      <w:r w:rsidRPr="005C7480">
        <w:rPr>
          <w:rFonts w:eastAsia="Calibri"/>
          <w:color w:val="000000"/>
          <w:szCs w:val="26"/>
          <w:lang w:val="vi"/>
        </w:rPr>
        <w:t>Bảng kê khai chi phí sản xuất trong nước đối với hàng hóa được hưởng ưu đãi (nếu có) (kèm tài liệu chứng minh)</w:t>
      </w:r>
      <w:r>
        <w:rPr>
          <w:rFonts w:eastAsia="Calibri"/>
          <w:color w:val="000000"/>
          <w:szCs w:val="26"/>
        </w:rPr>
        <w:t>.</w:t>
      </w:r>
    </w:p>
    <w:p w14:paraId="687DFBA6" w14:textId="77777777" w:rsidR="00495639" w:rsidRPr="00BD6D79" w:rsidRDefault="00495639" w:rsidP="00495639">
      <w:pPr>
        <w:numPr>
          <w:ilvl w:val="0"/>
          <w:numId w:val="6"/>
        </w:numPr>
        <w:tabs>
          <w:tab w:val="left" w:pos="993"/>
        </w:tabs>
        <w:spacing w:before="120" w:after="120" w:line="300" w:lineRule="exact"/>
        <w:ind w:left="0" w:firstLine="709"/>
        <w:rPr>
          <w:sz w:val="16"/>
        </w:rPr>
      </w:pPr>
      <w:r w:rsidRPr="00BD6D79">
        <w:rPr>
          <w:rFonts w:eastAsia="Calibri"/>
          <w:color w:val="000000"/>
          <w:szCs w:val="26"/>
          <w:lang w:val="vi"/>
        </w:rPr>
        <w:t>Cam kết của nhà thầu.</w:t>
      </w:r>
    </w:p>
    <w:p w14:paraId="442BEC71" w14:textId="77777777" w:rsidR="00495639" w:rsidRPr="00DF3242" w:rsidRDefault="00495639" w:rsidP="00495639">
      <w:pPr>
        <w:tabs>
          <w:tab w:val="left" w:pos="993"/>
        </w:tabs>
        <w:spacing w:before="120" w:after="120" w:line="300" w:lineRule="exact"/>
        <w:ind w:firstLine="709"/>
        <w:rPr>
          <w:b/>
          <w:lang w:val="nl-NL"/>
        </w:rPr>
      </w:pPr>
      <w:r w:rsidRPr="00DF3242">
        <w:rPr>
          <w:b/>
          <w:lang w:val="nl-NL"/>
        </w:rPr>
        <w:t>2. (Folder 2) Năng lực kinh nghiệm:</w:t>
      </w:r>
    </w:p>
    <w:p w14:paraId="641A7C6C" w14:textId="77777777" w:rsidR="00495639" w:rsidRPr="00DF3242" w:rsidRDefault="00495639" w:rsidP="00495639">
      <w:pPr>
        <w:numPr>
          <w:ilvl w:val="0"/>
          <w:numId w:val="7"/>
        </w:numPr>
        <w:tabs>
          <w:tab w:val="left" w:pos="993"/>
        </w:tabs>
        <w:spacing w:before="120" w:after="120" w:line="300" w:lineRule="exact"/>
        <w:ind w:left="0" w:firstLine="709"/>
        <w:rPr>
          <w:lang w:val="nl-NL"/>
        </w:rPr>
      </w:pPr>
      <w:r w:rsidRPr="00DF3242">
        <w:rPr>
          <w:lang w:val="nl-NL"/>
        </w:rPr>
        <w:t xml:space="preserve">(File 1) Báo cáo tài chính </w:t>
      </w:r>
      <w:r w:rsidRPr="005C7480">
        <w:rPr>
          <w:szCs w:val="24"/>
          <w:lang w:val="nl-NL"/>
        </w:rPr>
        <w:t xml:space="preserve">+ </w:t>
      </w:r>
      <w:r w:rsidRPr="005C7480">
        <w:rPr>
          <w:rFonts w:eastAsia="Calibri"/>
          <w:color w:val="000000"/>
          <w:szCs w:val="24"/>
          <w:lang w:val="vi"/>
        </w:rPr>
        <w:t>thuyết minh BCTC</w:t>
      </w:r>
      <w:r>
        <w:rPr>
          <w:rFonts w:eastAsia="Calibri"/>
          <w:color w:val="000000"/>
          <w:sz w:val="26"/>
          <w:szCs w:val="26"/>
        </w:rPr>
        <w:t xml:space="preserve"> </w:t>
      </w:r>
      <w:r w:rsidRPr="00DF3242">
        <w:rPr>
          <w:lang w:val="nl-NL"/>
        </w:rPr>
        <w:t>năm ___ (ví dụ: 202</w:t>
      </w:r>
      <w:r>
        <w:rPr>
          <w:lang w:val="nl-NL"/>
        </w:rPr>
        <w:t>2</w:t>
      </w:r>
      <w:r w:rsidRPr="00DF3242">
        <w:rPr>
          <w:lang w:val="nl-NL"/>
        </w:rPr>
        <w:t>)</w:t>
      </w:r>
    </w:p>
    <w:p w14:paraId="67241F1D" w14:textId="77777777" w:rsidR="00495639" w:rsidRPr="00DF3242" w:rsidRDefault="00495639" w:rsidP="00495639">
      <w:pPr>
        <w:numPr>
          <w:ilvl w:val="0"/>
          <w:numId w:val="7"/>
        </w:numPr>
        <w:tabs>
          <w:tab w:val="left" w:pos="993"/>
        </w:tabs>
        <w:spacing w:before="120" w:after="120" w:line="300" w:lineRule="exact"/>
        <w:ind w:left="0" w:firstLine="709"/>
        <w:rPr>
          <w:lang w:val="nl-NL"/>
        </w:rPr>
      </w:pPr>
      <w:r w:rsidRPr="00DF3242">
        <w:rPr>
          <w:lang w:val="nl-NL"/>
        </w:rPr>
        <w:t xml:space="preserve">(File 2) Báo cáo tài chính </w:t>
      </w:r>
      <w:r w:rsidRPr="005C7480">
        <w:rPr>
          <w:szCs w:val="24"/>
          <w:lang w:val="nl-NL"/>
        </w:rPr>
        <w:t xml:space="preserve">+ </w:t>
      </w:r>
      <w:r w:rsidRPr="005C7480">
        <w:rPr>
          <w:rFonts w:eastAsia="Calibri"/>
          <w:color w:val="000000"/>
          <w:szCs w:val="24"/>
          <w:lang w:val="vi"/>
        </w:rPr>
        <w:t>thuyết minh BCTC</w:t>
      </w:r>
      <w:r>
        <w:rPr>
          <w:rFonts w:eastAsia="Calibri"/>
          <w:color w:val="000000"/>
          <w:sz w:val="26"/>
          <w:szCs w:val="26"/>
        </w:rPr>
        <w:t xml:space="preserve"> </w:t>
      </w:r>
      <w:r w:rsidRPr="00DF3242">
        <w:rPr>
          <w:lang w:val="nl-NL"/>
        </w:rPr>
        <w:t>năm ___ (ví dụ: 202</w:t>
      </w:r>
      <w:r>
        <w:rPr>
          <w:lang w:val="nl-NL"/>
        </w:rPr>
        <w:t>3</w:t>
      </w:r>
      <w:r w:rsidRPr="00DF3242">
        <w:rPr>
          <w:lang w:val="nl-NL"/>
        </w:rPr>
        <w:t>)</w:t>
      </w:r>
    </w:p>
    <w:p w14:paraId="6FCA7A3E" w14:textId="77777777" w:rsidR="00495639" w:rsidRPr="00DF3242" w:rsidRDefault="00495639" w:rsidP="00495639">
      <w:pPr>
        <w:numPr>
          <w:ilvl w:val="0"/>
          <w:numId w:val="7"/>
        </w:numPr>
        <w:tabs>
          <w:tab w:val="left" w:pos="993"/>
        </w:tabs>
        <w:spacing w:before="120" w:after="120" w:line="300" w:lineRule="exact"/>
        <w:ind w:left="0" w:firstLine="709"/>
        <w:rPr>
          <w:lang w:val="nl-NL"/>
        </w:rPr>
      </w:pPr>
      <w:r w:rsidRPr="00DF3242">
        <w:rPr>
          <w:lang w:val="nl-NL"/>
        </w:rPr>
        <w:t xml:space="preserve">(File 3) Báo cáo tài chính </w:t>
      </w:r>
      <w:r w:rsidRPr="005C7480">
        <w:rPr>
          <w:szCs w:val="24"/>
          <w:lang w:val="nl-NL"/>
        </w:rPr>
        <w:t xml:space="preserve">+ </w:t>
      </w:r>
      <w:r w:rsidRPr="005C7480">
        <w:rPr>
          <w:rFonts w:eastAsia="Calibri"/>
          <w:color w:val="000000"/>
          <w:szCs w:val="24"/>
          <w:lang w:val="vi"/>
        </w:rPr>
        <w:t>thuyết minh BCTC</w:t>
      </w:r>
      <w:r>
        <w:rPr>
          <w:rFonts w:eastAsia="Calibri"/>
          <w:color w:val="000000"/>
          <w:sz w:val="26"/>
          <w:szCs w:val="26"/>
        </w:rPr>
        <w:t xml:space="preserve"> </w:t>
      </w:r>
      <w:r w:rsidRPr="00DF3242">
        <w:rPr>
          <w:lang w:val="nl-NL"/>
        </w:rPr>
        <w:t>năm ___ (ví dụ: 202</w:t>
      </w:r>
      <w:r>
        <w:rPr>
          <w:lang w:val="nl-NL"/>
        </w:rPr>
        <w:t>4</w:t>
      </w:r>
      <w:r w:rsidRPr="00DF3242">
        <w:rPr>
          <w:lang w:val="nl-NL"/>
        </w:rPr>
        <w:t>)</w:t>
      </w:r>
    </w:p>
    <w:p w14:paraId="45C08D24" w14:textId="77777777" w:rsidR="00495639" w:rsidRPr="00DF3242" w:rsidRDefault="00495639" w:rsidP="00495639">
      <w:pPr>
        <w:numPr>
          <w:ilvl w:val="0"/>
          <w:numId w:val="7"/>
        </w:numPr>
        <w:tabs>
          <w:tab w:val="left" w:pos="993"/>
        </w:tabs>
        <w:spacing w:before="120" w:after="120" w:line="300" w:lineRule="exact"/>
        <w:ind w:left="0" w:firstLine="709"/>
        <w:rPr>
          <w:lang w:val="nl-NL"/>
        </w:rPr>
      </w:pPr>
      <w:r w:rsidRPr="00DF3242">
        <w:rPr>
          <w:lang w:val="nl-NL"/>
        </w:rPr>
        <w:t>(File 4) Xác nhận thực hiện nghĩa vụ thuế</w:t>
      </w:r>
    </w:p>
    <w:p w14:paraId="06F37838" w14:textId="77777777" w:rsidR="00495639" w:rsidRPr="00DF3242" w:rsidRDefault="00495639" w:rsidP="00495639">
      <w:pPr>
        <w:numPr>
          <w:ilvl w:val="0"/>
          <w:numId w:val="7"/>
        </w:numPr>
        <w:tabs>
          <w:tab w:val="left" w:pos="993"/>
        </w:tabs>
        <w:spacing w:before="120" w:after="120" w:line="300" w:lineRule="exact"/>
        <w:ind w:left="0" w:firstLine="709"/>
        <w:rPr>
          <w:lang w:val="nl-NL"/>
        </w:rPr>
      </w:pPr>
      <w:r w:rsidRPr="00DF3242">
        <w:rPr>
          <w:lang w:val="nl-NL"/>
        </w:rPr>
        <w:t>(File 5) Hợp đồng tương tự 1 (bao gồm hợp đồng, biên bản nghiệm thu/ thanh lý/ hóa đơn GTGT…)</w:t>
      </w:r>
    </w:p>
    <w:p w14:paraId="4557C387" w14:textId="77777777" w:rsidR="00495639" w:rsidRPr="00DF3242" w:rsidRDefault="00495639" w:rsidP="00495639">
      <w:pPr>
        <w:numPr>
          <w:ilvl w:val="0"/>
          <w:numId w:val="7"/>
        </w:numPr>
        <w:tabs>
          <w:tab w:val="left" w:pos="993"/>
        </w:tabs>
        <w:spacing w:before="120" w:after="120" w:line="300" w:lineRule="exact"/>
        <w:ind w:left="0" w:firstLine="709"/>
      </w:pPr>
      <w:r w:rsidRPr="00DF3242">
        <w:t>(File 6) Hợp đồng tương tự 2…</w:t>
      </w:r>
    </w:p>
    <w:p w14:paraId="52F4DAF3" w14:textId="77777777" w:rsidR="00495639" w:rsidRPr="00DF3242" w:rsidRDefault="00495639" w:rsidP="00495639">
      <w:pPr>
        <w:tabs>
          <w:tab w:val="left" w:pos="993"/>
        </w:tabs>
        <w:spacing w:before="120" w:after="120" w:line="300" w:lineRule="exact"/>
        <w:ind w:firstLine="709"/>
        <w:rPr>
          <w:i/>
          <w:iCs/>
        </w:rPr>
      </w:pPr>
      <w:r w:rsidRPr="00DF3242">
        <w:rPr>
          <w:i/>
          <w:iCs/>
        </w:rPr>
        <w:t>… và các tài liệu liên quan khác (nếu có)</w:t>
      </w:r>
    </w:p>
    <w:p w14:paraId="16806C01" w14:textId="77777777" w:rsidR="00495639" w:rsidRPr="00DF3242" w:rsidRDefault="00495639" w:rsidP="00495639">
      <w:pPr>
        <w:tabs>
          <w:tab w:val="left" w:pos="993"/>
        </w:tabs>
        <w:spacing w:before="120" w:after="120" w:line="300" w:lineRule="exact"/>
        <w:ind w:firstLine="709"/>
      </w:pPr>
      <w:r w:rsidRPr="00DF3242">
        <w:rPr>
          <w:b/>
        </w:rPr>
        <w:t>3. (Folder 3) Kỹ thuật:</w:t>
      </w:r>
      <w:r w:rsidRPr="00DF3242">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DF3242">
        <w:rPr>
          <w:b/>
          <w:bCs/>
        </w:rPr>
        <w:t>tách riêng các file tài liệu và đánh số thứ tự mặt hàng theo E-HSMT, ví dụ:</w:t>
      </w:r>
    </w:p>
    <w:p w14:paraId="57BC2007" w14:textId="77777777" w:rsidR="00495639" w:rsidRPr="00DF3242" w:rsidRDefault="00495639" w:rsidP="00495639">
      <w:pPr>
        <w:tabs>
          <w:tab w:val="left" w:pos="993"/>
        </w:tabs>
        <w:spacing w:before="120" w:after="120" w:line="300" w:lineRule="exact"/>
        <w:ind w:firstLine="709"/>
        <w:rPr>
          <w:b/>
          <w:i/>
        </w:rPr>
      </w:pPr>
      <w:r w:rsidRPr="00DF3242">
        <w:rPr>
          <w:b/>
          <w:i/>
        </w:rPr>
        <w:t xml:space="preserve">1. (Folder 3.1) </w:t>
      </w:r>
      <w:r>
        <w:rPr>
          <w:b/>
          <w:i/>
        </w:rPr>
        <w:t>Mặt hàng 1</w:t>
      </w:r>
      <w:r w:rsidRPr="00DF3242">
        <w:rPr>
          <w:b/>
          <w:i/>
        </w:rPr>
        <w:t>:</w:t>
      </w:r>
    </w:p>
    <w:p w14:paraId="67259930" w14:textId="77777777" w:rsidR="00495639" w:rsidRPr="00DF3242" w:rsidRDefault="00495639" w:rsidP="00495639">
      <w:pPr>
        <w:numPr>
          <w:ilvl w:val="0"/>
          <w:numId w:val="8"/>
        </w:numPr>
        <w:tabs>
          <w:tab w:val="left" w:pos="993"/>
        </w:tabs>
        <w:spacing w:before="120" w:after="120" w:line="300" w:lineRule="exact"/>
        <w:ind w:left="0" w:firstLine="709"/>
      </w:pPr>
      <w:r w:rsidRPr="00DF3242">
        <w:t xml:space="preserve">(File 1) Giấy ủy quyền </w:t>
      </w:r>
      <w:r w:rsidRPr="00DF3242">
        <w:rPr>
          <w:i/>
        </w:rPr>
        <w:t>(bao gồm: ủy quyền từ hãng chủ sở hữu, ủy quyền từ nhà phân phối…</w:t>
      </w:r>
      <w:r w:rsidRPr="00DF3242">
        <w:t>)</w:t>
      </w:r>
    </w:p>
    <w:p w14:paraId="2872AED0" w14:textId="77777777" w:rsidR="00495639" w:rsidRPr="00DF3242" w:rsidRDefault="00495639" w:rsidP="00495639">
      <w:pPr>
        <w:numPr>
          <w:ilvl w:val="0"/>
          <w:numId w:val="8"/>
        </w:numPr>
        <w:tabs>
          <w:tab w:val="left" w:pos="993"/>
        </w:tabs>
        <w:spacing w:before="120" w:after="120" w:line="300" w:lineRule="exact"/>
        <w:ind w:left="0" w:firstLine="709"/>
      </w:pPr>
      <w:r w:rsidRPr="00DF3242">
        <w:t>(File 2) Bản kết quả phân loại TTBYT</w:t>
      </w:r>
    </w:p>
    <w:p w14:paraId="52A93C60" w14:textId="77777777" w:rsidR="00495639" w:rsidRPr="00DF3242" w:rsidRDefault="00495639" w:rsidP="00495639">
      <w:pPr>
        <w:numPr>
          <w:ilvl w:val="0"/>
          <w:numId w:val="8"/>
        </w:numPr>
        <w:tabs>
          <w:tab w:val="left" w:pos="993"/>
        </w:tabs>
        <w:spacing w:before="120" w:after="120" w:line="300" w:lineRule="exact"/>
        <w:ind w:left="0" w:firstLine="709"/>
      </w:pPr>
      <w:r w:rsidRPr="00DF3242">
        <w:lastRenderedPageBreak/>
        <w:t xml:space="preserve">(File 3) Số lưu hành </w:t>
      </w:r>
      <w:r w:rsidRPr="00DF3242">
        <w:rPr>
          <w:i/>
        </w:rPr>
        <w:t>(bao gồm: Phiếu tiếp nhận/Phiếu thông tin hồ sơ công bố tiêu chuẩn áp dụng, giấy chứng nhận đăng ký lưu hành, giấy phép nhập khẩu v.v…)</w:t>
      </w:r>
    </w:p>
    <w:p w14:paraId="417E0E69" w14:textId="77777777" w:rsidR="00495639" w:rsidRPr="00DF3242" w:rsidRDefault="00495639" w:rsidP="00495639">
      <w:pPr>
        <w:numPr>
          <w:ilvl w:val="0"/>
          <w:numId w:val="8"/>
        </w:numPr>
        <w:tabs>
          <w:tab w:val="left" w:pos="993"/>
        </w:tabs>
        <w:spacing w:before="120" w:after="120" w:line="300" w:lineRule="exact"/>
        <w:ind w:left="0" w:firstLine="709"/>
      </w:pPr>
      <w:r w:rsidRPr="00DF3242">
        <w:t xml:space="preserve">(File 4) Chứng nhận chất lượng </w:t>
      </w:r>
      <w:r w:rsidRPr="00DF3242">
        <w:rPr>
          <w:i/>
        </w:rPr>
        <w:t>(bao gồm: ISO 13485, ISO 9001, CE, FDA…)</w:t>
      </w:r>
    </w:p>
    <w:p w14:paraId="1BFB9C53" w14:textId="77777777" w:rsidR="00495639" w:rsidRPr="00DF3242" w:rsidRDefault="00495639" w:rsidP="00495639">
      <w:pPr>
        <w:numPr>
          <w:ilvl w:val="0"/>
          <w:numId w:val="8"/>
        </w:numPr>
        <w:tabs>
          <w:tab w:val="left" w:pos="993"/>
        </w:tabs>
        <w:spacing w:before="120" w:after="120" w:line="300" w:lineRule="exact"/>
        <w:ind w:left="0" w:firstLine="709"/>
      </w:pPr>
      <w:r w:rsidRPr="00DF3242">
        <w:t>(File 5) tài liệu kỹ thuật kèm theo như Catalogue; Datasheet; Instruction for Use</w:t>
      </w:r>
    </w:p>
    <w:p w14:paraId="1EA8EF40" w14:textId="77777777" w:rsidR="00495639" w:rsidRPr="00DF3242" w:rsidRDefault="00495639" w:rsidP="00495639">
      <w:pPr>
        <w:numPr>
          <w:ilvl w:val="0"/>
          <w:numId w:val="8"/>
        </w:numPr>
        <w:tabs>
          <w:tab w:val="left" w:pos="993"/>
        </w:tabs>
        <w:spacing w:before="120" w:after="120" w:line="300" w:lineRule="exact"/>
        <w:ind w:left="0" w:firstLine="709"/>
      </w:pPr>
      <w:r w:rsidRPr="00DF3242">
        <w:t>Các tài liệu liên quan khác (nếu có)….</w:t>
      </w:r>
    </w:p>
    <w:p w14:paraId="51EF2E95" w14:textId="77777777" w:rsidR="00495639" w:rsidRPr="00DF3242" w:rsidRDefault="00495639" w:rsidP="00495639">
      <w:pPr>
        <w:numPr>
          <w:ilvl w:val="0"/>
          <w:numId w:val="8"/>
        </w:numPr>
        <w:tabs>
          <w:tab w:val="left" w:pos="993"/>
        </w:tabs>
        <w:spacing w:before="120" w:after="120" w:line="276" w:lineRule="auto"/>
        <w:ind w:left="0" w:firstLine="709"/>
        <w:rPr>
          <w:i/>
          <w:iCs/>
        </w:rPr>
      </w:pPr>
      <w:r w:rsidRPr="00DF3242">
        <w:rPr>
          <w:b/>
          <w:bCs/>
          <w:i/>
          <w:iCs/>
        </w:rPr>
        <w:t>Lưu ý: đề nghị nhà thầu tách riêng từng file tài liệu kỹ thuật (catalogue, datasheet…), không gộp chung tất cả tài liệu kỹ thuật vào 1 file</w:t>
      </w:r>
      <w:r w:rsidRPr="00DF3242">
        <w:rPr>
          <w:i/>
          <w:iCs/>
        </w:rPr>
        <w:t xml:space="preserve">. Yêu cầu đặt tên file đúng theo tên tài liệu dùng để tham chiếu trong Bảng chào đáp ứng kỹ thuật và </w:t>
      </w:r>
      <w:r w:rsidRPr="00DF3242">
        <w:rPr>
          <w:b/>
          <w:bCs/>
          <w:i/>
          <w:iCs/>
        </w:rPr>
        <w:t>dùng công cụ đánh dấu (highlight)</w:t>
      </w:r>
      <w:r w:rsidRPr="00DF3242">
        <w:rPr>
          <w:i/>
          <w:iCs/>
        </w:rPr>
        <w:t xml:space="preserve"> lên các nội dung kỹ thuật cụ thể chứng minh đặc tính, thông số kỹ thuật của hàng hóa theo yêu cầu..</w:t>
      </w:r>
    </w:p>
    <w:p w14:paraId="5FDAFD24" w14:textId="77777777" w:rsidR="00495639" w:rsidRPr="00DF3242" w:rsidRDefault="00495639" w:rsidP="00495639">
      <w:pPr>
        <w:tabs>
          <w:tab w:val="left" w:pos="993"/>
        </w:tabs>
        <w:spacing w:before="120" w:after="120" w:line="276" w:lineRule="auto"/>
        <w:ind w:firstLine="709"/>
        <w:rPr>
          <w:i/>
          <w:iCs/>
        </w:rPr>
      </w:pPr>
      <w:r w:rsidRPr="00DF3242">
        <w:rPr>
          <w:b/>
          <w:bCs/>
          <w:i/>
          <w:iCs/>
        </w:rPr>
        <w:t xml:space="preserve">2. </w:t>
      </w:r>
      <w:r>
        <w:rPr>
          <w:b/>
          <w:bCs/>
          <w:i/>
          <w:iCs/>
        </w:rPr>
        <w:t>(</w:t>
      </w:r>
      <w:r w:rsidRPr="00DF3242">
        <w:rPr>
          <w:b/>
          <w:bCs/>
          <w:i/>
          <w:iCs/>
        </w:rPr>
        <w:t>Folder 3.2</w:t>
      </w:r>
      <w:r>
        <w:rPr>
          <w:b/>
          <w:bCs/>
          <w:i/>
          <w:iCs/>
        </w:rPr>
        <w:t>)</w:t>
      </w:r>
      <w:r w:rsidRPr="00DF3242">
        <w:rPr>
          <w:b/>
          <w:bCs/>
          <w:i/>
          <w:iCs/>
        </w:rPr>
        <w:t xml:space="preserve"> </w:t>
      </w:r>
      <w:r>
        <w:rPr>
          <w:b/>
          <w:i/>
        </w:rPr>
        <w:t>Mặt hàng 2</w:t>
      </w:r>
      <w:r w:rsidRPr="00DF3242">
        <w:rPr>
          <w:b/>
          <w:bCs/>
          <w:i/>
          <w:iCs/>
        </w:rPr>
        <w:t>:</w:t>
      </w:r>
      <w:r w:rsidRPr="00DF3242">
        <w:rPr>
          <w:i/>
          <w:iCs/>
        </w:rPr>
        <w:t xml:space="preserve"> Trình bày tương tự như trên</w:t>
      </w:r>
    </w:p>
    <w:p w14:paraId="6F2E474F" w14:textId="77777777" w:rsidR="00495639" w:rsidRPr="00DF3242" w:rsidRDefault="00495639" w:rsidP="00495639">
      <w:pPr>
        <w:tabs>
          <w:tab w:val="left" w:pos="993"/>
        </w:tabs>
        <w:spacing w:before="120" w:after="120"/>
        <w:ind w:firstLine="709"/>
        <w:rPr>
          <w:b/>
          <w:i/>
        </w:rPr>
      </w:pPr>
      <w:r w:rsidRPr="00DF3242">
        <w:rPr>
          <w:b/>
          <w:i/>
        </w:rPr>
        <w:t>1.3.</w:t>
      </w:r>
      <w:r w:rsidRPr="00DF3242">
        <w:rPr>
          <w:b/>
          <w:i/>
          <w:lang w:val="sv-SE"/>
        </w:rPr>
        <w:t>2</w:t>
      </w:r>
      <w:r w:rsidRPr="00DF3242">
        <w:rPr>
          <w:b/>
          <w:i/>
        </w:rPr>
        <w:t>. Bảng kê hợp đồng tương tự và mã HS của hàng hóa</w:t>
      </w:r>
    </w:p>
    <w:p w14:paraId="5D729DDB" w14:textId="77777777" w:rsidR="00495639" w:rsidRPr="00DF3242" w:rsidRDefault="00495639" w:rsidP="00495639">
      <w:pPr>
        <w:tabs>
          <w:tab w:val="left" w:pos="993"/>
        </w:tabs>
        <w:spacing w:before="120" w:after="120" w:line="259" w:lineRule="auto"/>
        <w:ind w:firstLine="709"/>
      </w:pPr>
      <w:r w:rsidRPr="00DF3242">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111EB3A7" w14:textId="77777777" w:rsidR="00495639" w:rsidRPr="00DF3242" w:rsidRDefault="00495639" w:rsidP="00495639">
      <w:pPr>
        <w:tabs>
          <w:tab w:val="left" w:pos="993"/>
        </w:tabs>
        <w:spacing w:before="120" w:after="120" w:line="259" w:lineRule="auto"/>
        <w:ind w:firstLine="709"/>
      </w:pPr>
      <w:r w:rsidRPr="00DF3242">
        <w:t xml:space="preserve">-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w:t>
      </w:r>
      <w:r>
        <w:t>Chủ đầu tư</w:t>
      </w:r>
      <w:r w:rsidRPr="00DF3242">
        <w:t xml:space="preserve">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495639" w:rsidRPr="00DF3242" w14:paraId="72994271" w14:textId="77777777" w:rsidTr="005A11F8">
        <w:trPr>
          <w:trHeight w:val="19"/>
          <w:tblHeader/>
        </w:trPr>
        <w:tc>
          <w:tcPr>
            <w:tcW w:w="715" w:type="dxa"/>
            <w:vMerge w:val="restart"/>
            <w:vAlign w:val="center"/>
          </w:tcPr>
          <w:p w14:paraId="61DEC005" w14:textId="77777777" w:rsidR="00495639" w:rsidRPr="00DF3242" w:rsidRDefault="00495639" w:rsidP="005A11F8">
            <w:pPr>
              <w:jc w:val="center"/>
              <w:rPr>
                <w:b/>
                <w:bCs/>
                <w:szCs w:val="24"/>
              </w:rPr>
            </w:pPr>
            <w:r w:rsidRPr="00DF3242">
              <w:rPr>
                <w:b/>
                <w:bCs/>
                <w:szCs w:val="24"/>
              </w:rPr>
              <w:lastRenderedPageBreak/>
              <w:t>STT</w:t>
            </w:r>
          </w:p>
        </w:tc>
        <w:tc>
          <w:tcPr>
            <w:tcW w:w="4591" w:type="dxa"/>
            <w:gridSpan w:val="4"/>
            <w:vAlign w:val="center"/>
          </w:tcPr>
          <w:p w14:paraId="39795C0E" w14:textId="77777777" w:rsidR="00495639" w:rsidRPr="00DF3242" w:rsidRDefault="00495639" w:rsidP="005A11F8">
            <w:pPr>
              <w:jc w:val="center"/>
              <w:rPr>
                <w:b/>
                <w:bCs/>
                <w:szCs w:val="24"/>
              </w:rPr>
            </w:pPr>
            <w:r w:rsidRPr="00DF3242">
              <w:rPr>
                <w:b/>
                <w:bCs/>
                <w:szCs w:val="24"/>
              </w:rPr>
              <w:t>Yêu cầu của E-HSMT</w:t>
            </w:r>
          </w:p>
        </w:tc>
        <w:tc>
          <w:tcPr>
            <w:tcW w:w="8199" w:type="dxa"/>
            <w:gridSpan w:val="6"/>
            <w:vAlign w:val="center"/>
          </w:tcPr>
          <w:p w14:paraId="7FCD4F90" w14:textId="77777777" w:rsidR="00495639" w:rsidRPr="00DF3242" w:rsidRDefault="00495639" w:rsidP="005A11F8">
            <w:pPr>
              <w:jc w:val="center"/>
              <w:rPr>
                <w:b/>
                <w:bCs/>
                <w:szCs w:val="24"/>
              </w:rPr>
            </w:pPr>
            <w:r w:rsidRPr="00DF3242">
              <w:rPr>
                <w:b/>
                <w:bCs/>
                <w:szCs w:val="24"/>
              </w:rPr>
              <w:t>Đáp ứng của E-HSDT</w:t>
            </w:r>
          </w:p>
        </w:tc>
        <w:tc>
          <w:tcPr>
            <w:tcW w:w="1486" w:type="dxa"/>
            <w:vMerge w:val="restart"/>
            <w:vAlign w:val="center"/>
          </w:tcPr>
          <w:p w14:paraId="02723649" w14:textId="77777777" w:rsidR="00495639" w:rsidRPr="00DF3242" w:rsidRDefault="00495639" w:rsidP="005A11F8">
            <w:pPr>
              <w:jc w:val="center"/>
              <w:rPr>
                <w:b/>
                <w:bCs/>
                <w:szCs w:val="24"/>
              </w:rPr>
            </w:pPr>
            <w:r w:rsidRPr="00DF3242">
              <w:rPr>
                <w:b/>
                <w:bCs/>
                <w:szCs w:val="24"/>
              </w:rPr>
              <w:t>Năng lực sản xuất trong trường hợp là nhà sản xuất</w:t>
            </w:r>
          </w:p>
        </w:tc>
      </w:tr>
      <w:tr w:rsidR="00495639" w:rsidRPr="00DF3242" w14:paraId="17C4DB06" w14:textId="77777777" w:rsidTr="005A11F8">
        <w:trPr>
          <w:trHeight w:val="19"/>
          <w:tblHeader/>
        </w:trPr>
        <w:tc>
          <w:tcPr>
            <w:tcW w:w="715" w:type="dxa"/>
            <w:vMerge/>
            <w:vAlign w:val="center"/>
          </w:tcPr>
          <w:p w14:paraId="7C96E488" w14:textId="77777777" w:rsidR="00495639" w:rsidRPr="00DF3242" w:rsidRDefault="00495639" w:rsidP="005A11F8">
            <w:pPr>
              <w:rPr>
                <w:b/>
                <w:bCs/>
                <w:szCs w:val="24"/>
              </w:rPr>
            </w:pPr>
          </w:p>
        </w:tc>
        <w:tc>
          <w:tcPr>
            <w:tcW w:w="947" w:type="dxa"/>
            <w:vAlign w:val="center"/>
          </w:tcPr>
          <w:p w14:paraId="43CA3383" w14:textId="77777777" w:rsidR="00495639" w:rsidRPr="00DF3242" w:rsidRDefault="00495639" w:rsidP="005A11F8">
            <w:pPr>
              <w:jc w:val="center"/>
              <w:rPr>
                <w:b/>
                <w:bCs/>
                <w:szCs w:val="24"/>
              </w:rPr>
            </w:pPr>
            <w:r w:rsidRPr="00DF3242">
              <w:rPr>
                <w:b/>
                <w:bCs/>
                <w:szCs w:val="24"/>
              </w:rPr>
              <w:t>Mã phần (lô)</w:t>
            </w:r>
          </w:p>
        </w:tc>
        <w:tc>
          <w:tcPr>
            <w:tcW w:w="1342" w:type="dxa"/>
            <w:vAlign w:val="center"/>
          </w:tcPr>
          <w:p w14:paraId="3F26F70A" w14:textId="77777777" w:rsidR="00495639" w:rsidRPr="00DF3242" w:rsidRDefault="00495639" w:rsidP="005A11F8">
            <w:pPr>
              <w:jc w:val="center"/>
              <w:rPr>
                <w:b/>
                <w:bCs/>
                <w:szCs w:val="24"/>
              </w:rPr>
            </w:pPr>
            <w:r w:rsidRPr="00DF3242">
              <w:rPr>
                <w:b/>
                <w:bCs/>
                <w:szCs w:val="24"/>
              </w:rPr>
              <w:t>Danh mục hàng hóa</w:t>
            </w:r>
          </w:p>
        </w:tc>
        <w:tc>
          <w:tcPr>
            <w:tcW w:w="942" w:type="dxa"/>
            <w:vAlign w:val="center"/>
          </w:tcPr>
          <w:p w14:paraId="54E01B4A" w14:textId="77777777" w:rsidR="00495639" w:rsidRPr="00DF3242" w:rsidRDefault="00495639" w:rsidP="005A11F8">
            <w:pPr>
              <w:jc w:val="center"/>
              <w:rPr>
                <w:b/>
                <w:bCs/>
                <w:szCs w:val="24"/>
              </w:rPr>
            </w:pPr>
            <w:r w:rsidRPr="00DF3242">
              <w:rPr>
                <w:b/>
                <w:bCs/>
                <w:szCs w:val="24"/>
              </w:rPr>
              <w:t>Mã HS yêu cầu</w:t>
            </w:r>
          </w:p>
        </w:tc>
        <w:tc>
          <w:tcPr>
            <w:tcW w:w="1360" w:type="dxa"/>
            <w:vAlign w:val="center"/>
          </w:tcPr>
          <w:p w14:paraId="3483CBDC" w14:textId="77777777" w:rsidR="00495639" w:rsidRPr="00DF3242" w:rsidRDefault="00495639" w:rsidP="005A11F8">
            <w:pPr>
              <w:jc w:val="center"/>
              <w:rPr>
                <w:b/>
                <w:bCs/>
                <w:szCs w:val="24"/>
              </w:rPr>
            </w:pPr>
            <w:r w:rsidRPr="00DF3242">
              <w:rPr>
                <w:b/>
                <w:bCs/>
                <w:szCs w:val="24"/>
              </w:rPr>
              <w:t>Giá trị hợp đồng tương tự yêu cầu đối với từng mã HS (VND)</w:t>
            </w:r>
          </w:p>
        </w:tc>
        <w:tc>
          <w:tcPr>
            <w:tcW w:w="1686" w:type="dxa"/>
            <w:vAlign w:val="center"/>
          </w:tcPr>
          <w:p w14:paraId="3F3098EE" w14:textId="77777777" w:rsidR="00495639" w:rsidRPr="00DF3242" w:rsidRDefault="00495639" w:rsidP="005A11F8">
            <w:pPr>
              <w:jc w:val="center"/>
              <w:rPr>
                <w:b/>
                <w:bCs/>
                <w:szCs w:val="24"/>
              </w:rPr>
            </w:pPr>
            <w:r w:rsidRPr="00DF3242">
              <w:rPr>
                <w:b/>
                <w:bCs/>
                <w:szCs w:val="24"/>
              </w:rPr>
              <w:t>Hợp đồng tương tự</w:t>
            </w:r>
          </w:p>
        </w:tc>
        <w:tc>
          <w:tcPr>
            <w:tcW w:w="1127" w:type="dxa"/>
            <w:vAlign w:val="center"/>
          </w:tcPr>
          <w:p w14:paraId="4667AC6A" w14:textId="77777777" w:rsidR="00495639" w:rsidRPr="00DF3242" w:rsidRDefault="00495639" w:rsidP="005A11F8">
            <w:pPr>
              <w:jc w:val="center"/>
              <w:rPr>
                <w:b/>
                <w:bCs/>
                <w:szCs w:val="24"/>
              </w:rPr>
            </w:pPr>
            <w:r w:rsidRPr="00DF3242">
              <w:rPr>
                <w:b/>
                <w:bCs/>
                <w:szCs w:val="24"/>
              </w:rPr>
              <w:t>Nhà thầu liên danh trong hợp đồng tương tự (nếu có)</w:t>
            </w:r>
            <w:r w:rsidRPr="00DF3242">
              <w:rPr>
                <w:b/>
                <w:bCs/>
                <w:szCs w:val="24"/>
                <w:vertAlign w:val="superscript"/>
              </w:rPr>
              <w:t>(2)</w:t>
            </w:r>
          </w:p>
        </w:tc>
        <w:tc>
          <w:tcPr>
            <w:tcW w:w="1349" w:type="dxa"/>
            <w:vAlign w:val="center"/>
          </w:tcPr>
          <w:p w14:paraId="124E4311" w14:textId="77777777" w:rsidR="00495639" w:rsidRPr="00DF3242" w:rsidRDefault="00495639" w:rsidP="005A11F8">
            <w:pPr>
              <w:jc w:val="center"/>
              <w:rPr>
                <w:b/>
                <w:bCs/>
                <w:szCs w:val="24"/>
              </w:rPr>
            </w:pPr>
            <w:r w:rsidRPr="00DF3242">
              <w:rPr>
                <w:b/>
                <w:bCs/>
                <w:szCs w:val="24"/>
              </w:rPr>
              <w:t>Hạng mục hàng hóa tương tự đã thực hiện</w:t>
            </w:r>
          </w:p>
        </w:tc>
        <w:tc>
          <w:tcPr>
            <w:tcW w:w="1212" w:type="dxa"/>
            <w:vAlign w:val="center"/>
          </w:tcPr>
          <w:p w14:paraId="5F6F8D82" w14:textId="77777777" w:rsidR="00495639" w:rsidRPr="00DF3242" w:rsidRDefault="00495639" w:rsidP="005A11F8">
            <w:pPr>
              <w:jc w:val="center"/>
              <w:rPr>
                <w:b/>
                <w:bCs/>
                <w:szCs w:val="24"/>
              </w:rPr>
            </w:pPr>
            <w:r w:rsidRPr="00DF3242">
              <w:rPr>
                <w:b/>
                <w:bCs/>
                <w:szCs w:val="24"/>
              </w:rPr>
              <w:t>Mã HS của hạng mục hàng hóa tương tự</w:t>
            </w:r>
            <w:r w:rsidRPr="00DF3242">
              <w:rPr>
                <w:b/>
                <w:bCs/>
                <w:szCs w:val="24"/>
                <w:vertAlign w:val="superscript"/>
              </w:rPr>
              <w:t>(3)</w:t>
            </w:r>
          </w:p>
        </w:tc>
        <w:tc>
          <w:tcPr>
            <w:tcW w:w="1238" w:type="dxa"/>
            <w:vAlign w:val="center"/>
          </w:tcPr>
          <w:p w14:paraId="5594A61E" w14:textId="77777777" w:rsidR="00495639" w:rsidRPr="00DF3242" w:rsidRDefault="00495639" w:rsidP="005A11F8">
            <w:pPr>
              <w:jc w:val="center"/>
              <w:rPr>
                <w:b/>
                <w:bCs/>
                <w:szCs w:val="24"/>
              </w:rPr>
            </w:pPr>
            <w:r w:rsidRPr="00DF3242">
              <w:rPr>
                <w:b/>
                <w:bCs/>
                <w:szCs w:val="24"/>
              </w:rPr>
              <w:t xml:space="preserve"> Giá trị đã thực hiện của hạng mục hàng hóa tương tự </w:t>
            </w:r>
          </w:p>
        </w:tc>
        <w:tc>
          <w:tcPr>
            <w:tcW w:w="1587" w:type="dxa"/>
            <w:vAlign w:val="center"/>
          </w:tcPr>
          <w:p w14:paraId="42B5AA56" w14:textId="77777777" w:rsidR="00495639" w:rsidRPr="00DF3242" w:rsidRDefault="00495639" w:rsidP="005A11F8">
            <w:pPr>
              <w:jc w:val="center"/>
              <w:rPr>
                <w:b/>
                <w:bCs/>
                <w:szCs w:val="24"/>
              </w:rPr>
            </w:pPr>
            <w:r w:rsidRPr="00DF3242">
              <w:rPr>
                <w:b/>
                <w:bCs/>
                <w:szCs w:val="24"/>
              </w:rPr>
              <w:t xml:space="preserve"> Tài liệu chứng minh hợp đồng hoàn thành </w:t>
            </w:r>
          </w:p>
        </w:tc>
        <w:tc>
          <w:tcPr>
            <w:tcW w:w="1486" w:type="dxa"/>
            <w:vMerge/>
          </w:tcPr>
          <w:p w14:paraId="4E546C20" w14:textId="77777777" w:rsidR="00495639" w:rsidRPr="00DF3242" w:rsidRDefault="00495639" w:rsidP="005A11F8">
            <w:pPr>
              <w:jc w:val="center"/>
              <w:rPr>
                <w:b/>
                <w:bCs/>
                <w:szCs w:val="24"/>
              </w:rPr>
            </w:pPr>
          </w:p>
        </w:tc>
      </w:tr>
      <w:tr w:rsidR="00495639" w:rsidRPr="00DF3242" w14:paraId="64361CFE" w14:textId="77777777" w:rsidTr="005A11F8">
        <w:trPr>
          <w:trHeight w:val="19"/>
        </w:trPr>
        <w:tc>
          <w:tcPr>
            <w:tcW w:w="715" w:type="dxa"/>
            <w:vAlign w:val="center"/>
          </w:tcPr>
          <w:p w14:paraId="76132F05" w14:textId="77777777" w:rsidR="00495639" w:rsidRPr="00DF3242" w:rsidRDefault="00495639" w:rsidP="005A11F8">
            <w:pPr>
              <w:jc w:val="center"/>
              <w:rPr>
                <w:i/>
                <w:iCs/>
                <w:szCs w:val="24"/>
              </w:rPr>
            </w:pPr>
          </w:p>
        </w:tc>
        <w:tc>
          <w:tcPr>
            <w:tcW w:w="947" w:type="dxa"/>
            <w:vAlign w:val="center"/>
          </w:tcPr>
          <w:p w14:paraId="58FFDBB6" w14:textId="77777777" w:rsidR="00495639" w:rsidRPr="00DF3242" w:rsidRDefault="00495639" w:rsidP="005A11F8">
            <w:pPr>
              <w:jc w:val="center"/>
              <w:rPr>
                <w:i/>
                <w:iCs/>
                <w:szCs w:val="24"/>
              </w:rPr>
            </w:pPr>
          </w:p>
        </w:tc>
        <w:tc>
          <w:tcPr>
            <w:tcW w:w="1342" w:type="dxa"/>
            <w:vAlign w:val="center"/>
          </w:tcPr>
          <w:p w14:paraId="6A9CA98F" w14:textId="77777777" w:rsidR="00495639" w:rsidRPr="00DF3242" w:rsidRDefault="00495639" w:rsidP="005A11F8">
            <w:pPr>
              <w:jc w:val="center"/>
              <w:rPr>
                <w:i/>
                <w:iCs/>
                <w:szCs w:val="24"/>
              </w:rPr>
            </w:pPr>
            <w:r w:rsidRPr="00DF3242">
              <w:rPr>
                <w:i/>
                <w:iCs/>
                <w:szCs w:val="24"/>
              </w:rPr>
              <w:t>(Ghi theo danh mục hàng hóa dưới đây) </w:t>
            </w:r>
          </w:p>
        </w:tc>
        <w:tc>
          <w:tcPr>
            <w:tcW w:w="942" w:type="dxa"/>
            <w:shd w:val="clear" w:color="000000" w:fill="FFFFFF"/>
            <w:noWrap/>
            <w:vAlign w:val="center"/>
          </w:tcPr>
          <w:p w14:paraId="1721C7FD" w14:textId="77777777" w:rsidR="00495639" w:rsidRPr="00DF3242" w:rsidRDefault="00495639" w:rsidP="005A11F8">
            <w:pPr>
              <w:jc w:val="center"/>
              <w:rPr>
                <w:i/>
                <w:iCs/>
                <w:szCs w:val="24"/>
              </w:rPr>
            </w:pPr>
            <w:r w:rsidRPr="00DF3242">
              <w:rPr>
                <w:i/>
                <w:iCs/>
                <w:szCs w:val="24"/>
              </w:rPr>
              <w:t> (Nhà thầu xác định mã HS)</w:t>
            </w:r>
          </w:p>
        </w:tc>
        <w:tc>
          <w:tcPr>
            <w:tcW w:w="1360" w:type="dxa"/>
            <w:vAlign w:val="center"/>
          </w:tcPr>
          <w:p w14:paraId="0602041D" w14:textId="77777777" w:rsidR="00495639" w:rsidRPr="00DF3242" w:rsidRDefault="00495639" w:rsidP="005A11F8">
            <w:pPr>
              <w:jc w:val="center"/>
              <w:rPr>
                <w:i/>
                <w:iCs/>
                <w:szCs w:val="24"/>
              </w:rPr>
            </w:pPr>
            <w:r w:rsidRPr="00DF3242">
              <w:rPr>
                <w:i/>
                <w:iCs/>
                <w:szCs w:val="24"/>
              </w:rPr>
              <w:t>(Nhà thầu trích xuất theo yêu cầu tại Bảng X) </w:t>
            </w:r>
          </w:p>
        </w:tc>
        <w:tc>
          <w:tcPr>
            <w:tcW w:w="1686" w:type="dxa"/>
            <w:vAlign w:val="center"/>
          </w:tcPr>
          <w:p w14:paraId="16647FCA" w14:textId="77777777" w:rsidR="00495639" w:rsidRPr="00DF3242" w:rsidRDefault="00495639" w:rsidP="005A11F8">
            <w:pPr>
              <w:rPr>
                <w:i/>
                <w:iCs/>
                <w:szCs w:val="24"/>
              </w:rPr>
            </w:pPr>
            <w:r w:rsidRPr="00DF3242">
              <w:rPr>
                <w:i/>
                <w:iCs/>
                <w:szCs w:val="24"/>
              </w:rPr>
              <w:t>(Hợp đồng số: …</w:t>
            </w:r>
            <w:r w:rsidRPr="00DF3242">
              <w:rPr>
                <w:i/>
                <w:iCs/>
                <w:szCs w:val="24"/>
              </w:rPr>
              <w:br/>
              <w:t>Ngày ký: …</w:t>
            </w:r>
            <w:r w:rsidRPr="00DF3242">
              <w:rPr>
                <w:i/>
                <w:iCs/>
                <w:szCs w:val="24"/>
              </w:rPr>
              <w:br/>
              <w:t>Chủ đầu tư: …</w:t>
            </w:r>
            <w:r w:rsidRPr="00DF3242">
              <w:rPr>
                <w:i/>
                <w:iCs/>
                <w:szCs w:val="24"/>
              </w:rPr>
              <w:br/>
              <w:t>Ngày hoàn thành: …)</w:t>
            </w:r>
          </w:p>
        </w:tc>
        <w:tc>
          <w:tcPr>
            <w:tcW w:w="1127" w:type="dxa"/>
            <w:vAlign w:val="center"/>
          </w:tcPr>
          <w:p w14:paraId="28872527" w14:textId="77777777" w:rsidR="00495639" w:rsidRPr="00DF3242" w:rsidRDefault="00495639" w:rsidP="005A11F8">
            <w:pPr>
              <w:jc w:val="center"/>
              <w:rPr>
                <w:i/>
                <w:iCs/>
                <w:szCs w:val="24"/>
              </w:rPr>
            </w:pPr>
            <w:r w:rsidRPr="00DF3242">
              <w:rPr>
                <w:i/>
                <w:iCs/>
                <w:szCs w:val="24"/>
              </w:rPr>
              <w:t>(Ghi: Nhà thầu độc lập hoặc nhà thầu liên danh)</w:t>
            </w:r>
          </w:p>
        </w:tc>
        <w:tc>
          <w:tcPr>
            <w:tcW w:w="1349" w:type="dxa"/>
            <w:vAlign w:val="center"/>
          </w:tcPr>
          <w:p w14:paraId="63A9088E" w14:textId="77777777" w:rsidR="00495639" w:rsidRPr="00DF3242" w:rsidRDefault="00495639" w:rsidP="005A11F8">
            <w:pPr>
              <w:jc w:val="center"/>
              <w:rPr>
                <w:i/>
                <w:iCs/>
                <w:szCs w:val="24"/>
              </w:rPr>
            </w:pPr>
            <w:r w:rsidRPr="00DF3242">
              <w:rPr>
                <w:i/>
                <w:iCs/>
                <w:szCs w:val="24"/>
              </w:rPr>
              <w:t>(Ghi STT, tên thiết bị trong hợp đồng tương tự)</w:t>
            </w:r>
          </w:p>
        </w:tc>
        <w:tc>
          <w:tcPr>
            <w:tcW w:w="1212" w:type="dxa"/>
            <w:shd w:val="clear" w:color="000000" w:fill="FFFFFF"/>
            <w:noWrap/>
            <w:vAlign w:val="center"/>
          </w:tcPr>
          <w:p w14:paraId="66BA230C" w14:textId="77777777" w:rsidR="00495639" w:rsidRPr="00DF3242" w:rsidRDefault="00495639" w:rsidP="005A11F8">
            <w:pPr>
              <w:jc w:val="center"/>
              <w:rPr>
                <w:i/>
                <w:iCs/>
                <w:szCs w:val="24"/>
              </w:rPr>
            </w:pPr>
            <w:r w:rsidRPr="00DF3242">
              <w:rPr>
                <w:i/>
                <w:iCs/>
                <w:szCs w:val="24"/>
              </w:rPr>
              <w:t xml:space="preserve"> (Nhà thầu xác định mã HS)</w:t>
            </w:r>
          </w:p>
        </w:tc>
        <w:tc>
          <w:tcPr>
            <w:tcW w:w="1238" w:type="dxa"/>
            <w:vAlign w:val="center"/>
          </w:tcPr>
          <w:p w14:paraId="0DDF800B" w14:textId="77777777" w:rsidR="00495639" w:rsidRPr="00DF3242" w:rsidRDefault="00495639" w:rsidP="005A11F8">
            <w:pPr>
              <w:jc w:val="center"/>
              <w:rPr>
                <w:i/>
                <w:iCs/>
                <w:szCs w:val="24"/>
              </w:rPr>
            </w:pPr>
            <w:r w:rsidRPr="00DF3242">
              <w:rPr>
                <w:i/>
                <w:iCs/>
                <w:szCs w:val="24"/>
              </w:rPr>
              <w:t>(Ghi theo giá trị thực hiện thực tế) </w:t>
            </w:r>
          </w:p>
        </w:tc>
        <w:tc>
          <w:tcPr>
            <w:tcW w:w="1587" w:type="dxa"/>
            <w:vAlign w:val="center"/>
          </w:tcPr>
          <w:p w14:paraId="523FE310" w14:textId="77777777" w:rsidR="00495639" w:rsidRPr="00DF3242" w:rsidRDefault="00495639" w:rsidP="005A11F8">
            <w:pPr>
              <w:rPr>
                <w:i/>
                <w:iCs/>
                <w:szCs w:val="24"/>
              </w:rPr>
            </w:pPr>
            <w:r w:rsidRPr="00DF3242">
              <w:rPr>
                <w:i/>
                <w:iCs/>
                <w:szCs w:val="24"/>
              </w:rPr>
              <w:t>(Ghi:</w:t>
            </w:r>
            <w:r w:rsidRPr="00DF3242">
              <w:rPr>
                <w:i/>
                <w:iCs/>
                <w:szCs w:val="24"/>
              </w:rPr>
              <w:br/>
              <w:t>- Biên bản nghiệm thu ngày …</w:t>
            </w:r>
            <w:r w:rsidRPr="00DF3242">
              <w:rPr>
                <w:i/>
                <w:iCs/>
                <w:szCs w:val="24"/>
              </w:rPr>
              <w:br/>
              <w:t>- Biên bản thanh lý ngày …</w:t>
            </w:r>
            <w:r w:rsidRPr="00DF3242">
              <w:rPr>
                <w:i/>
                <w:iCs/>
                <w:szCs w:val="24"/>
              </w:rPr>
              <w:br/>
              <w:t>- Hóa đơn GTGT ngày …</w:t>
            </w:r>
            <w:r w:rsidRPr="00DF3242">
              <w:rPr>
                <w:i/>
                <w:iCs/>
                <w:szCs w:val="24"/>
              </w:rPr>
              <w:br/>
              <w:t>liệt kê các tài liệu liên quan khác (nếu có)…)</w:t>
            </w:r>
          </w:p>
        </w:tc>
        <w:tc>
          <w:tcPr>
            <w:tcW w:w="1486" w:type="dxa"/>
            <w:vAlign w:val="center"/>
          </w:tcPr>
          <w:p w14:paraId="77F6B812" w14:textId="77777777" w:rsidR="00495639" w:rsidRPr="00DF3242" w:rsidRDefault="00495639" w:rsidP="005A11F8">
            <w:pPr>
              <w:spacing w:before="120" w:after="120" w:line="252" w:lineRule="auto"/>
              <w:rPr>
                <w:rFonts w:eastAsia=".VnTime"/>
                <w:szCs w:val="24"/>
                <w:lang w:val="pl-PL"/>
              </w:rPr>
            </w:pPr>
            <w:r w:rsidRPr="00DF3242">
              <w:rPr>
                <w:rFonts w:eastAsia=".VnTime"/>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4F0093E2" w14:textId="77777777" w:rsidR="00495639" w:rsidRPr="00DF3242" w:rsidRDefault="00495639" w:rsidP="005A11F8">
            <w:pPr>
              <w:rPr>
                <w:i/>
                <w:iCs/>
                <w:szCs w:val="24"/>
                <w:lang w:val="pl-PL"/>
              </w:rPr>
            </w:pPr>
            <w:r w:rsidRPr="00DF3242">
              <w:rPr>
                <w:szCs w:val="24"/>
                <w:lang w:val="pl-PL"/>
              </w:rPr>
              <w:lastRenderedPageBreak/>
              <w:t>k x (Số lượng yêu cầu của gói thầu x 30/thời gian thực hiện gói thầu (tính theo ngày)) với k = 1,5</w:t>
            </w:r>
          </w:p>
        </w:tc>
      </w:tr>
      <w:tr w:rsidR="00495639" w:rsidRPr="00DF3242" w14:paraId="374B1291" w14:textId="77777777" w:rsidTr="005A11F8">
        <w:trPr>
          <w:trHeight w:val="19"/>
        </w:trPr>
        <w:tc>
          <w:tcPr>
            <w:tcW w:w="715" w:type="dxa"/>
            <w:vAlign w:val="center"/>
          </w:tcPr>
          <w:p w14:paraId="0B031897" w14:textId="77777777" w:rsidR="00495639" w:rsidRPr="00DF3242" w:rsidRDefault="00495639" w:rsidP="005A11F8">
            <w:pPr>
              <w:numPr>
                <w:ilvl w:val="0"/>
                <w:numId w:val="9"/>
              </w:numPr>
              <w:ind w:left="-141" w:right="-142" w:firstLine="0"/>
              <w:contextualSpacing/>
              <w:jc w:val="center"/>
              <w:rPr>
                <w:szCs w:val="24"/>
                <w:lang w:val="pl-PL"/>
              </w:rPr>
            </w:pPr>
          </w:p>
        </w:tc>
        <w:tc>
          <w:tcPr>
            <w:tcW w:w="947" w:type="dxa"/>
            <w:vAlign w:val="center"/>
          </w:tcPr>
          <w:p w14:paraId="10D303F1" w14:textId="77777777" w:rsidR="00495639" w:rsidRPr="00DF3242" w:rsidRDefault="00495639" w:rsidP="005A11F8">
            <w:pPr>
              <w:jc w:val="center"/>
              <w:rPr>
                <w:szCs w:val="24"/>
                <w:lang w:val="pl-PL"/>
              </w:rPr>
            </w:pPr>
          </w:p>
        </w:tc>
        <w:tc>
          <w:tcPr>
            <w:tcW w:w="1342" w:type="dxa"/>
            <w:vAlign w:val="center"/>
          </w:tcPr>
          <w:p w14:paraId="0A4AF90A" w14:textId="77777777" w:rsidR="00495639" w:rsidRPr="00DF3242" w:rsidRDefault="00495639" w:rsidP="005A11F8">
            <w:pPr>
              <w:jc w:val="center"/>
              <w:rPr>
                <w:szCs w:val="24"/>
                <w:lang w:val="pl-PL"/>
              </w:rPr>
            </w:pPr>
          </w:p>
        </w:tc>
        <w:tc>
          <w:tcPr>
            <w:tcW w:w="942" w:type="dxa"/>
            <w:shd w:val="clear" w:color="000000" w:fill="FFFFFF"/>
            <w:noWrap/>
            <w:vAlign w:val="center"/>
          </w:tcPr>
          <w:p w14:paraId="7940A8DB" w14:textId="77777777" w:rsidR="00495639" w:rsidRPr="00DF3242" w:rsidRDefault="00495639" w:rsidP="005A11F8">
            <w:pPr>
              <w:jc w:val="center"/>
              <w:rPr>
                <w:szCs w:val="24"/>
                <w:lang w:val="pl-PL"/>
              </w:rPr>
            </w:pPr>
          </w:p>
        </w:tc>
        <w:tc>
          <w:tcPr>
            <w:tcW w:w="1360" w:type="dxa"/>
            <w:vAlign w:val="center"/>
          </w:tcPr>
          <w:p w14:paraId="409ACA8D" w14:textId="77777777" w:rsidR="00495639" w:rsidRPr="00DF3242" w:rsidRDefault="00495639" w:rsidP="005A11F8">
            <w:pPr>
              <w:jc w:val="center"/>
              <w:rPr>
                <w:szCs w:val="24"/>
                <w:lang w:val="pl-PL"/>
              </w:rPr>
            </w:pPr>
          </w:p>
        </w:tc>
        <w:tc>
          <w:tcPr>
            <w:tcW w:w="1686" w:type="dxa"/>
            <w:vAlign w:val="center"/>
          </w:tcPr>
          <w:p w14:paraId="0D5959C5" w14:textId="77777777" w:rsidR="00495639" w:rsidRPr="00DF3242" w:rsidRDefault="00495639" w:rsidP="005A11F8">
            <w:pPr>
              <w:rPr>
                <w:i/>
                <w:iCs/>
                <w:szCs w:val="24"/>
                <w:lang w:val="pl-PL"/>
              </w:rPr>
            </w:pPr>
          </w:p>
        </w:tc>
        <w:tc>
          <w:tcPr>
            <w:tcW w:w="1127" w:type="dxa"/>
            <w:vAlign w:val="center"/>
          </w:tcPr>
          <w:p w14:paraId="37D5862D" w14:textId="77777777" w:rsidR="00495639" w:rsidRPr="00DF3242" w:rsidRDefault="00495639" w:rsidP="005A11F8">
            <w:pPr>
              <w:jc w:val="center"/>
              <w:rPr>
                <w:i/>
                <w:iCs/>
                <w:szCs w:val="24"/>
                <w:lang w:val="pl-PL"/>
              </w:rPr>
            </w:pPr>
          </w:p>
        </w:tc>
        <w:tc>
          <w:tcPr>
            <w:tcW w:w="1349" w:type="dxa"/>
            <w:vAlign w:val="center"/>
          </w:tcPr>
          <w:p w14:paraId="15893B40" w14:textId="77777777" w:rsidR="00495639" w:rsidRPr="00DF3242" w:rsidRDefault="00495639" w:rsidP="005A11F8">
            <w:pPr>
              <w:jc w:val="center"/>
              <w:rPr>
                <w:i/>
                <w:iCs/>
                <w:szCs w:val="24"/>
                <w:lang w:val="pl-PL"/>
              </w:rPr>
            </w:pPr>
          </w:p>
        </w:tc>
        <w:tc>
          <w:tcPr>
            <w:tcW w:w="1212" w:type="dxa"/>
            <w:shd w:val="clear" w:color="000000" w:fill="FFFFFF"/>
            <w:noWrap/>
            <w:vAlign w:val="center"/>
          </w:tcPr>
          <w:p w14:paraId="4CB2C3FE" w14:textId="77777777" w:rsidR="00495639" w:rsidRPr="00DF3242" w:rsidRDefault="00495639" w:rsidP="005A11F8">
            <w:pPr>
              <w:jc w:val="center"/>
              <w:rPr>
                <w:i/>
                <w:iCs/>
                <w:szCs w:val="24"/>
                <w:lang w:val="pl-PL"/>
              </w:rPr>
            </w:pPr>
          </w:p>
        </w:tc>
        <w:tc>
          <w:tcPr>
            <w:tcW w:w="1238" w:type="dxa"/>
            <w:vAlign w:val="center"/>
          </w:tcPr>
          <w:p w14:paraId="0115B487" w14:textId="77777777" w:rsidR="00495639" w:rsidRPr="00DF3242" w:rsidRDefault="00495639" w:rsidP="005A11F8">
            <w:pPr>
              <w:jc w:val="center"/>
              <w:rPr>
                <w:i/>
                <w:iCs/>
                <w:szCs w:val="24"/>
                <w:lang w:val="pl-PL"/>
              </w:rPr>
            </w:pPr>
          </w:p>
        </w:tc>
        <w:tc>
          <w:tcPr>
            <w:tcW w:w="1587" w:type="dxa"/>
            <w:vAlign w:val="center"/>
          </w:tcPr>
          <w:p w14:paraId="38BB5CEF" w14:textId="77777777" w:rsidR="00495639" w:rsidRPr="00DF3242" w:rsidRDefault="00495639" w:rsidP="005A11F8">
            <w:pPr>
              <w:rPr>
                <w:i/>
                <w:iCs/>
                <w:szCs w:val="24"/>
                <w:lang w:val="pl-PL"/>
              </w:rPr>
            </w:pPr>
          </w:p>
        </w:tc>
        <w:tc>
          <w:tcPr>
            <w:tcW w:w="1486" w:type="dxa"/>
          </w:tcPr>
          <w:p w14:paraId="06E91804" w14:textId="77777777" w:rsidR="00495639" w:rsidRPr="00DF3242" w:rsidRDefault="00495639" w:rsidP="005A11F8">
            <w:pPr>
              <w:rPr>
                <w:i/>
                <w:iCs/>
                <w:szCs w:val="24"/>
                <w:lang w:val="pl-PL"/>
              </w:rPr>
            </w:pPr>
          </w:p>
        </w:tc>
      </w:tr>
      <w:tr w:rsidR="00495639" w:rsidRPr="00DF3242" w14:paraId="7B80DDF4" w14:textId="77777777" w:rsidTr="005A11F8">
        <w:trPr>
          <w:trHeight w:val="19"/>
        </w:trPr>
        <w:tc>
          <w:tcPr>
            <w:tcW w:w="715" w:type="dxa"/>
            <w:vAlign w:val="center"/>
          </w:tcPr>
          <w:p w14:paraId="56141898" w14:textId="77777777" w:rsidR="00495639" w:rsidRPr="00DF3242" w:rsidRDefault="00495639" w:rsidP="005A11F8">
            <w:pPr>
              <w:numPr>
                <w:ilvl w:val="0"/>
                <w:numId w:val="9"/>
              </w:numPr>
              <w:ind w:left="-141" w:right="-142" w:firstLine="0"/>
              <w:contextualSpacing/>
              <w:jc w:val="center"/>
              <w:rPr>
                <w:szCs w:val="24"/>
                <w:lang w:val="pl-PL"/>
              </w:rPr>
            </w:pPr>
          </w:p>
        </w:tc>
        <w:tc>
          <w:tcPr>
            <w:tcW w:w="947" w:type="dxa"/>
            <w:vAlign w:val="center"/>
          </w:tcPr>
          <w:p w14:paraId="5C0069D7" w14:textId="77777777" w:rsidR="00495639" w:rsidRPr="00DF3242" w:rsidRDefault="00495639" w:rsidP="005A11F8">
            <w:pPr>
              <w:jc w:val="center"/>
              <w:rPr>
                <w:szCs w:val="24"/>
                <w:lang w:val="pl-PL"/>
              </w:rPr>
            </w:pPr>
          </w:p>
        </w:tc>
        <w:tc>
          <w:tcPr>
            <w:tcW w:w="1342" w:type="dxa"/>
            <w:vAlign w:val="center"/>
          </w:tcPr>
          <w:p w14:paraId="16E94928" w14:textId="77777777" w:rsidR="00495639" w:rsidRPr="00DF3242" w:rsidRDefault="00495639" w:rsidP="005A11F8">
            <w:pPr>
              <w:jc w:val="center"/>
              <w:rPr>
                <w:szCs w:val="24"/>
                <w:lang w:val="pl-PL"/>
              </w:rPr>
            </w:pPr>
          </w:p>
        </w:tc>
        <w:tc>
          <w:tcPr>
            <w:tcW w:w="942" w:type="dxa"/>
            <w:shd w:val="clear" w:color="000000" w:fill="FFFFFF"/>
            <w:noWrap/>
            <w:vAlign w:val="center"/>
          </w:tcPr>
          <w:p w14:paraId="0EA8342A" w14:textId="77777777" w:rsidR="00495639" w:rsidRPr="00DF3242" w:rsidRDefault="00495639" w:rsidP="005A11F8">
            <w:pPr>
              <w:jc w:val="center"/>
              <w:rPr>
                <w:szCs w:val="24"/>
                <w:lang w:val="pl-PL"/>
              </w:rPr>
            </w:pPr>
          </w:p>
        </w:tc>
        <w:tc>
          <w:tcPr>
            <w:tcW w:w="1360" w:type="dxa"/>
            <w:vAlign w:val="center"/>
          </w:tcPr>
          <w:p w14:paraId="65E5DE50" w14:textId="77777777" w:rsidR="00495639" w:rsidRPr="00DF3242" w:rsidRDefault="00495639" w:rsidP="005A11F8">
            <w:pPr>
              <w:jc w:val="center"/>
              <w:rPr>
                <w:szCs w:val="24"/>
                <w:lang w:val="pl-PL"/>
              </w:rPr>
            </w:pPr>
          </w:p>
        </w:tc>
        <w:tc>
          <w:tcPr>
            <w:tcW w:w="1686" w:type="dxa"/>
            <w:vAlign w:val="center"/>
          </w:tcPr>
          <w:p w14:paraId="3E8E7F99" w14:textId="77777777" w:rsidR="00495639" w:rsidRPr="00DF3242" w:rsidRDefault="00495639" w:rsidP="005A11F8">
            <w:pPr>
              <w:rPr>
                <w:i/>
                <w:iCs/>
                <w:szCs w:val="24"/>
                <w:lang w:val="pl-PL"/>
              </w:rPr>
            </w:pPr>
          </w:p>
        </w:tc>
        <w:tc>
          <w:tcPr>
            <w:tcW w:w="1127" w:type="dxa"/>
            <w:vAlign w:val="center"/>
          </w:tcPr>
          <w:p w14:paraId="7BC1F6EE" w14:textId="77777777" w:rsidR="00495639" w:rsidRPr="00DF3242" w:rsidRDefault="00495639" w:rsidP="005A11F8">
            <w:pPr>
              <w:jc w:val="center"/>
              <w:rPr>
                <w:i/>
                <w:iCs/>
                <w:szCs w:val="24"/>
                <w:lang w:val="pl-PL"/>
              </w:rPr>
            </w:pPr>
          </w:p>
        </w:tc>
        <w:tc>
          <w:tcPr>
            <w:tcW w:w="1349" w:type="dxa"/>
            <w:vAlign w:val="center"/>
          </w:tcPr>
          <w:p w14:paraId="5B2B0D4F" w14:textId="77777777" w:rsidR="00495639" w:rsidRPr="00DF3242" w:rsidRDefault="00495639" w:rsidP="005A11F8">
            <w:pPr>
              <w:jc w:val="center"/>
              <w:rPr>
                <w:i/>
                <w:iCs/>
                <w:szCs w:val="24"/>
                <w:lang w:val="pl-PL"/>
              </w:rPr>
            </w:pPr>
          </w:p>
        </w:tc>
        <w:tc>
          <w:tcPr>
            <w:tcW w:w="1212" w:type="dxa"/>
            <w:shd w:val="clear" w:color="000000" w:fill="FFFFFF"/>
            <w:noWrap/>
            <w:vAlign w:val="center"/>
          </w:tcPr>
          <w:p w14:paraId="1DAA6B7D" w14:textId="77777777" w:rsidR="00495639" w:rsidRPr="00DF3242" w:rsidRDefault="00495639" w:rsidP="005A11F8">
            <w:pPr>
              <w:jc w:val="center"/>
              <w:rPr>
                <w:i/>
                <w:iCs/>
                <w:szCs w:val="24"/>
                <w:lang w:val="pl-PL"/>
              </w:rPr>
            </w:pPr>
          </w:p>
        </w:tc>
        <w:tc>
          <w:tcPr>
            <w:tcW w:w="1238" w:type="dxa"/>
            <w:vAlign w:val="center"/>
          </w:tcPr>
          <w:p w14:paraId="2DEA6172" w14:textId="77777777" w:rsidR="00495639" w:rsidRPr="00DF3242" w:rsidRDefault="00495639" w:rsidP="005A11F8">
            <w:pPr>
              <w:jc w:val="center"/>
              <w:rPr>
                <w:i/>
                <w:iCs/>
                <w:szCs w:val="24"/>
                <w:lang w:val="pl-PL"/>
              </w:rPr>
            </w:pPr>
          </w:p>
        </w:tc>
        <w:tc>
          <w:tcPr>
            <w:tcW w:w="1587" w:type="dxa"/>
            <w:vAlign w:val="center"/>
          </w:tcPr>
          <w:p w14:paraId="13A90D63" w14:textId="77777777" w:rsidR="00495639" w:rsidRPr="00DF3242" w:rsidRDefault="00495639" w:rsidP="005A11F8">
            <w:pPr>
              <w:rPr>
                <w:i/>
                <w:iCs/>
                <w:szCs w:val="24"/>
                <w:lang w:val="pl-PL"/>
              </w:rPr>
            </w:pPr>
          </w:p>
        </w:tc>
        <w:tc>
          <w:tcPr>
            <w:tcW w:w="1486" w:type="dxa"/>
          </w:tcPr>
          <w:p w14:paraId="57734091" w14:textId="77777777" w:rsidR="00495639" w:rsidRPr="00DF3242" w:rsidRDefault="00495639" w:rsidP="005A11F8">
            <w:pPr>
              <w:rPr>
                <w:i/>
                <w:iCs/>
                <w:szCs w:val="24"/>
                <w:lang w:val="pl-PL"/>
              </w:rPr>
            </w:pPr>
          </w:p>
        </w:tc>
      </w:tr>
      <w:tr w:rsidR="00495639" w:rsidRPr="00DF3242" w14:paraId="5EFE502F" w14:textId="77777777" w:rsidTr="005A11F8">
        <w:trPr>
          <w:trHeight w:val="19"/>
        </w:trPr>
        <w:tc>
          <w:tcPr>
            <w:tcW w:w="715" w:type="dxa"/>
            <w:vAlign w:val="center"/>
          </w:tcPr>
          <w:p w14:paraId="19CFCD55" w14:textId="77777777" w:rsidR="00495639" w:rsidRPr="00DF3242" w:rsidRDefault="00495639" w:rsidP="005A11F8">
            <w:pPr>
              <w:numPr>
                <w:ilvl w:val="0"/>
                <w:numId w:val="9"/>
              </w:numPr>
              <w:ind w:left="-141" w:right="-142" w:firstLine="0"/>
              <w:contextualSpacing/>
              <w:jc w:val="center"/>
              <w:rPr>
                <w:szCs w:val="24"/>
                <w:lang w:val="pl-PL"/>
              </w:rPr>
            </w:pPr>
          </w:p>
        </w:tc>
        <w:tc>
          <w:tcPr>
            <w:tcW w:w="947" w:type="dxa"/>
            <w:vAlign w:val="center"/>
          </w:tcPr>
          <w:p w14:paraId="5404FABD" w14:textId="77777777" w:rsidR="00495639" w:rsidRPr="00DF3242" w:rsidRDefault="00495639" w:rsidP="005A11F8">
            <w:pPr>
              <w:jc w:val="center"/>
              <w:rPr>
                <w:szCs w:val="24"/>
                <w:lang w:val="pl-PL"/>
              </w:rPr>
            </w:pPr>
          </w:p>
        </w:tc>
        <w:tc>
          <w:tcPr>
            <w:tcW w:w="1342" w:type="dxa"/>
            <w:vAlign w:val="center"/>
          </w:tcPr>
          <w:p w14:paraId="5E13FBBA" w14:textId="77777777" w:rsidR="00495639" w:rsidRPr="00DF3242" w:rsidRDefault="00495639" w:rsidP="005A11F8">
            <w:pPr>
              <w:jc w:val="center"/>
              <w:rPr>
                <w:szCs w:val="24"/>
                <w:lang w:val="pl-PL"/>
              </w:rPr>
            </w:pPr>
          </w:p>
        </w:tc>
        <w:tc>
          <w:tcPr>
            <w:tcW w:w="942" w:type="dxa"/>
            <w:shd w:val="clear" w:color="000000" w:fill="FFFFFF"/>
            <w:noWrap/>
            <w:vAlign w:val="center"/>
          </w:tcPr>
          <w:p w14:paraId="3FACEAF5" w14:textId="77777777" w:rsidR="00495639" w:rsidRPr="00DF3242" w:rsidRDefault="00495639" w:rsidP="005A11F8">
            <w:pPr>
              <w:jc w:val="center"/>
              <w:rPr>
                <w:szCs w:val="24"/>
                <w:lang w:val="pl-PL"/>
              </w:rPr>
            </w:pPr>
          </w:p>
        </w:tc>
        <w:tc>
          <w:tcPr>
            <w:tcW w:w="1360" w:type="dxa"/>
            <w:vAlign w:val="center"/>
          </w:tcPr>
          <w:p w14:paraId="67BE916B" w14:textId="77777777" w:rsidR="00495639" w:rsidRPr="00DF3242" w:rsidRDefault="00495639" w:rsidP="005A11F8">
            <w:pPr>
              <w:jc w:val="center"/>
              <w:rPr>
                <w:szCs w:val="24"/>
                <w:lang w:val="pl-PL"/>
              </w:rPr>
            </w:pPr>
          </w:p>
        </w:tc>
        <w:tc>
          <w:tcPr>
            <w:tcW w:w="1686" w:type="dxa"/>
            <w:vAlign w:val="center"/>
          </w:tcPr>
          <w:p w14:paraId="14DD9C9A" w14:textId="77777777" w:rsidR="00495639" w:rsidRPr="00DF3242" w:rsidRDefault="00495639" w:rsidP="005A11F8">
            <w:pPr>
              <w:rPr>
                <w:i/>
                <w:iCs/>
                <w:szCs w:val="24"/>
                <w:lang w:val="pl-PL"/>
              </w:rPr>
            </w:pPr>
          </w:p>
        </w:tc>
        <w:tc>
          <w:tcPr>
            <w:tcW w:w="1127" w:type="dxa"/>
            <w:vAlign w:val="center"/>
          </w:tcPr>
          <w:p w14:paraId="14CD748C" w14:textId="77777777" w:rsidR="00495639" w:rsidRPr="00DF3242" w:rsidRDefault="00495639" w:rsidP="005A11F8">
            <w:pPr>
              <w:jc w:val="center"/>
              <w:rPr>
                <w:i/>
                <w:iCs/>
                <w:szCs w:val="24"/>
                <w:lang w:val="pl-PL"/>
              </w:rPr>
            </w:pPr>
          </w:p>
        </w:tc>
        <w:tc>
          <w:tcPr>
            <w:tcW w:w="1349" w:type="dxa"/>
            <w:vAlign w:val="center"/>
          </w:tcPr>
          <w:p w14:paraId="28FCE5F8" w14:textId="77777777" w:rsidR="00495639" w:rsidRPr="00DF3242" w:rsidRDefault="00495639" w:rsidP="005A11F8">
            <w:pPr>
              <w:jc w:val="center"/>
              <w:rPr>
                <w:i/>
                <w:iCs/>
                <w:szCs w:val="24"/>
                <w:lang w:val="pl-PL"/>
              </w:rPr>
            </w:pPr>
          </w:p>
        </w:tc>
        <w:tc>
          <w:tcPr>
            <w:tcW w:w="1212" w:type="dxa"/>
            <w:shd w:val="clear" w:color="000000" w:fill="FFFFFF"/>
            <w:noWrap/>
            <w:vAlign w:val="center"/>
          </w:tcPr>
          <w:p w14:paraId="090F1D09" w14:textId="77777777" w:rsidR="00495639" w:rsidRPr="00DF3242" w:rsidRDefault="00495639" w:rsidP="005A11F8">
            <w:pPr>
              <w:jc w:val="center"/>
              <w:rPr>
                <w:i/>
                <w:iCs/>
                <w:szCs w:val="24"/>
                <w:lang w:val="pl-PL"/>
              </w:rPr>
            </w:pPr>
          </w:p>
        </w:tc>
        <w:tc>
          <w:tcPr>
            <w:tcW w:w="1238" w:type="dxa"/>
            <w:vAlign w:val="center"/>
          </w:tcPr>
          <w:p w14:paraId="23D98FC1" w14:textId="77777777" w:rsidR="00495639" w:rsidRPr="00DF3242" w:rsidRDefault="00495639" w:rsidP="005A11F8">
            <w:pPr>
              <w:jc w:val="center"/>
              <w:rPr>
                <w:i/>
                <w:iCs/>
                <w:szCs w:val="24"/>
                <w:lang w:val="pl-PL"/>
              </w:rPr>
            </w:pPr>
          </w:p>
        </w:tc>
        <w:tc>
          <w:tcPr>
            <w:tcW w:w="1587" w:type="dxa"/>
            <w:vAlign w:val="center"/>
          </w:tcPr>
          <w:p w14:paraId="6C6C9C67" w14:textId="77777777" w:rsidR="00495639" w:rsidRPr="00DF3242" w:rsidRDefault="00495639" w:rsidP="005A11F8">
            <w:pPr>
              <w:rPr>
                <w:i/>
                <w:iCs/>
                <w:szCs w:val="24"/>
                <w:lang w:val="pl-PL"/>
              </w:rPr>
            </w:pPr>
          </w:p>
        </w:tc>
        <w:tc>
          <w:tcPr>
            <w:tcW w:w="1486" w:type="dxa"/>
          </w:tcPr>
          <w:p w14:paraId="1DB90B97" w14:textId="77777777" w:rsidR="00495639" w:rsidRPr="00DF3242" w:rsidRDefault="00495639" w:rsidP="005A11F8">
            <w:pPr>
              <w:rPr>
                <w:i/>
                <w:iCs/>
                <w:szCs w:val="24"/>
                <w:lang w:val="pl-PL"/>
              </w:rPr>
            </w:pPr>
          </w:p>
        </w:tc>
      </w:tr>
    </w:tbl>
    <w:p w14:paraId="5D56FAFB" w14:textId="77777777" w:rsidR="00495639" w:rsidRPr="00DF3242" w:rsidRDefault="00495639" w:rsidP="00495639">
      <w:pPr>
        <w:spacing w:after="60"/>
        <w:ind w:firstLine="709"/>
        <w:rPr>
          <w:sz w:val="28"/>
          <w:szCs w:val="28"/>
          <w:lang w:val="pl-PL"/>
        </w:rPr>
      </w:pPr>
      <w:r w:rsidRPr="00DF3242">
        <w:rPr>
          <w:b/>
          <w:i/>
          <w:sz w:val="28"/>
          <w:szCs w:val="28"/>
          <w:lang w:val="pl-PL"/>
        </w:rPr>
        <w:t>Ghi chú</w:t>
      </w:r>
      <w:r w:rsidRPr="00DF3242">
        <w:rPr>
          <w:sz w:val="28"/>
          <w:szCs w:val="28"/>
          <w:lang w:val="pl-PL"/>
        </w:rPr>
        <w:t xml:space="preserve">: </w:t>
      </w:r>
    </w:p>
    <w:p w14:paraId="6CE75C34" w14:textId="77777777" w:rsidR="00495639" w:rsidRPr="00DF3242" w:rsidRDefault="00495639" w:rsidP="00495639">
      <w:pPr>
        <w:spacing w:after="60"/>
        <w:ind w:firstLine="709"/>
        <w:rPr>
          <w:sz w:val="28"/>
          <w:szCs w:val="28"/>
          <w:lang w:val="pl-PL"/>
        </w:rPr>
      </w:pPr>
      <w:r w:rsidRPr="00DF3242">
        <w:rPr>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02C91BC0" w14:textId="77777777" w:rsidR="00495639" w:rsidRPr="00DF3242" w:rsidRDefault="00495639" w:rsidP="00495639">
      <w:pPr>
        <w:spacing w:after="60"/>
        <w:ind w:firstLine="709"/>
        <w:rPr>
          <w:sz w:val="28"/>
          <w:szCs w:val="28"/>
          <w:lang w:val="pl-PL"/>
        </w:rPr>
      </w:pPr>
      <w:r w:rsidRPr="00DF3242">
        <w:rPr>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783A34BE" w14:textId="77777777" w:rsidR="00495639" w:rsidRPr="00DF3242" w:rsidRDefault="00495639" w:rsidP="00495639">
      <w:pPr>
        <w:ind w:firstLine="709"/>
        <w:rPr>
          <w:b/>
          <w:i/>
          <w:iCs/>
          <w:sz w:val="28"/>
          <w:szCs w:val="28"/>
          <w:lang w:val="sv-SE"/>
        </w:rPr>
      </w:pPr>
      <w:r w:rsidRPr="00DF3242">
        <w:rPr>
          <w:b/>
          <w:i/>
          <w:iCs/>
          <w:sz w:val="28"/>
          <w:szCs w:val="28"/>
          <w:lang w:val="sv-SE"/>
        </w:rPr>
        <w:t>1.3.3. Bảng danh mục hàng hóa dự thầu và Bảng chào đáp ứng kỹ thuật:</w:t>
      </w:r>
    </w:p>
    <w:tbl>
      <w:tblPr>
        <w:tblW w:w="54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676"/>
        <w:gridCol w:w="822"/>
        <w:gridCol w:w="701"/>
        <w:gridCol w:w="701"/>
        <w:gridCol w:w="558"/>
        <w:gridCol w:w="562"/>
        <w:gridCol w:w="635"/>
        <w:gridCol w:w="774"/>
        <w:gridCol w:w="866"/>
        <w:gridCol w:w="670"/>
        <w:gridCol w:w="616"/>
        <w:gridCol w:w="635"/>
        <w:gridCol w:w="593"/>
        <w:gridCol w:w="888"/>
        <w:gridCol w:w="749"/>
        <w:gridCol w:w="749"/>
        <w:gridCol w:w="939"/>
        <w:gridCol w:w="749"/>
        <w:gridCol w:w="961"/>
        <w:gridCol w:w="762"/>
        <w:gridCol w:w="752"/>
      </w:tblGrid>
      <w:tr w:rsidR="00495639" w:rsidRPr="00EB2977" w14:paraId="746B6DBE" w14:textId="77777777" w:rsidTr="005A11F8">
        <w:tc>
          <w:tcPr>
            <w:tcW w:w="160" w:type="pct"/>
            <w:tcBorders>
              <w:top w:val="single" w:sz="4" w:space="0" w:color="auto"/>
              <w:left w:val="single" w:sz="4" w:space="0" w:color="auto"/>
              <w:bottom w:val="single" w:sz="4" w:space="0" w:color="auto"/>
              <w:right w:val="single" w:sz="4" w:space="0" w:color="auto"/>
            </w:tcBorders>
            <w:vAlign w:val="center"/>
            <w:hideMark/>
          </w:tcPr>
          <w:p w14:paraId="6C064C5E" w14:textId="77777777" w:rsidR="00495639" w:rsidRPr="00EB2977" w:rsidRDefault="00495639" w:rsidP="005A11F8">
            <w:pPr>
              <w:jc w:val="center"/>
              <w:rPr>
                <w:noProof/>
                <w:sz w:val="16"/>
                <w:szCs w:val="16"/>
              </w:rPr>
            </w:pPr>
            <w:r w:rsidRPr="00EB2977">
              <w:rPr>
                <w:b/>
                <w:noProof/>
                <w:sz w:val="16"/>
                <w:szCs w:val="16"/>
              </w:rPr>
              <w:t>STT</w:t>
            </w:r>
          </w:p>
        </w:tc>
        <w:tc>
          <w:tcPr>
            <w:tcW w:w="213" w:type="pct"/>
            <w:tcBorders>
              <w:top w:val="single" w:sz="4" w:space="0" w:color="auto"/>
              <w:left w:val="single" w:sz="4" w:space="0" w:color="auto"/>
              <w:bottom w:val="single" w:sz="4" w:space="0" w:color="auto"/>
              <w:right w:val="single" w:sz="4" w:space="0" w:color="auto"/>
            </w:tcBorders>
            <w:vAlign w:val="center"/>
            <w:hideMark/>
          </w:tcPr>
          <w:p w14:paraId="48AC9FEB" w14:textId="77777777" w:rsidR="00495639" w:rsidRPr="00EB2977" w:rsidRDefault="00495639" w:rsidP="005A11F8">
            <w:pPr>
              <w:jc w:val="center"/>
              <w:rPr>
                <w:noProof/>
                <w:sz w:val="16"/>
                <w:szCs w:val="16"/>
              </w:rPr>
            </w:pPr>
            <w:r w:rsidRPr="00EB2977">
              <w:rPr>
                <w:b/>
                <w:bCs/>
                <w:sz w:val="16"/>
                <w:szCs w:val="16"/>
              </w:rPr>
              <w:t xml:space="preserve">Tên hàng hóa theo E- </w:t>
            </w:r>
            <w:r w:rsidRPr="00EB2977">
              <w:rPr>
                <w:b/>
                <w:bCs/>
                <w:sz w:val="16"/>
                <w:szCs w:val="16"/>
              </w:rPr>
              <w:lastRenderedPageBreak/>
              <w:t>HSMT</w:t>
            </w:r>
          </w:p>
        </w:tc>
        <w:tc>
          <w:tcPr>
            <w:tcW w:w="259" w:type="pct"/>
            <w:tcBorders>
              <w:top w:val="single" w:sz="4" w:space="0" w:color="auto"/>
              <w:left w:val="single" w:sz="4" w:space="0" w:color="auto"/>
              <w:bottom w:val="single" w:sz="4" w:space="0" w:color="auto"/>
              <w:right w:val="single" w:sz="4" w:space="0" w:color="auto"/>
            </w:tcBorders>
            <w:vAlign w:val="center"/>
            <w:hideMark/>
          </w:tcPr>
          <w:p w14:paraId="217FD842" w14:textId="77777777" w:rsidR="00495639" w:rsidRPr="00EB2977" w:rsidRDefault="00495639" w:rsidP="005A11F8">
            <w:pPr>
              <w:jc w:val="center"/>
              <w:rPr>
                <w:b/>
                <w:noProof/>
                <w:sz w:val="16"/>
                <w:szCs w:val="16"/>
              </w:rPr>
            </w:pPr>
            <w:r w:rsidRPr="00EB2977">
              <w:rPr>
                <w:b/>
                <w:noProof/>
                <w:sz w:val="16"/>
                <w:szCs w:val="16"/>
              </w:rPr>
              <w:lastRenderedPageBreak/>
              <w:t xml:space="preserve">Tên hàng hóa theo tên </w:t>
            </w:r>
            <w:r w:rsidRPr="00EB2977">
              <w:rPr>
                <w:b/>
                <w:noProof/>
                <w:sz w:val="16"/>
                <w:szCs w:val="16"/>
              </w:rPr>
              <w:lastRenderedPageBreak/>
              <w:t>thương mại</w:t>
            </w:r>
          </w:p>
          <w:p w14:paraId="4098264E" w14:textId="77777777" w:rsidR="00495639" w:rsidRPr="00EB2977" w:rsidRDefault="00495639" w:rsidP="005A11F8">
            <w:pPr>
              <w:jc w:val="center"/>
              <w:rPr>
                <w:noProof/>
                <w:sz w:val="16"/>
                <w:szCs w:val="16"/>
              </w:rPr>
            </w:pPr>
            <w:r w:rsidRPr="00EB2977">
              <w:rPr>
                <w:b/>
                <w:noProof/>
                <w:sz w:val="16"/>
                <w:szCs w:val="16"/>
              </w:rPr>
              <w:t>(nếu có)</w:t>
            </w:r>
          </w:p>
        </w:tc>
        <w:tc>
          <w:tcPr>
            <w:tcW w:w="221" w:type="pct"/>
            <w:tcBorders>
              <w:top w:val="single" w:sz="4" w:space="0" w:color="auto"/>
              <w:left w:val="single" w:sz="4" w:space="0" w:color="auto"/>
              <w:bottom w:val="single" w:sz="4" w:space="0" w:color="auto"/>
              <w:right w:val="single" w:sz="4" w:space="0" w:color="auto"/>
            </w:tcBorders>
            <w:vAlign w:val="center"/>
          </w:tcPr>
          <w:p w14:paraId="28025F5F" w14:textId="77777777" w:rsidR="00495639" w:rsidRPr="00EB2977" w:rsidRDefault="00495639" w:rsidP="005A11F8">
            <w:pPr>
              <w:jc w:val="center"/>
              <w:rPr>
                <w:b/>
                <w:bCs/>
                <w:sz w:val="16"/>
                <w:szCs w:val="16"/>
                <w:lang w:val="vi-VN"/>
              </w:rPr>
            </w:pPr>
            <w:r w:rsidRPr="00EB2977">
              <w:rPr>
                <w:b/>
                <w:bCs/>
                <w:sz w:val="16"/>
                <w:szCs w:val="16"/>
              </w:rPr>
              <w:lastRenderedPageBreak/>
              <w:t>Tên</w:t>
            </w:r>
            <w:r w:rsidRPr="00EB2977">
              <w:rPr>
                <w:b/>
                <w:bCs/>
                <w:sz w:val="16"/>
                <w:szCs w:val="16"/>
                <w:lang w:val="vi-VN"/>
              </w:rPr>
              <w:t xml:space="preserve"> hàng hóa theo Quyết </w:t>
            </w:r>
            <w:r w:rsidRPr="00EB2977">
              <w:rPr>
                <w:b/>
                <w:bCs/>
                <w:sz w:val="16"/>
                <w:szCs w:val="16"/>
                <w:lang w:val="vi-VN"/>
              </w:rPr>
              <w:lastRenderedPageBreak/>
              <w:t>định 5086/ QĐ-BYT</w:t>
            </w:r>
          </w:p>
        </w:tc>
        <w:tc>
          <w:tcPr>
            <w:tcW w:w="221" w:type="pct"/>
            <w:tcBorders>
              <w:top w:val="single" w:sz="4" w:space="0" w:color="auto"/>
              <w:left w:val="single" w:sz="4" w:space="0" w:color="auto"/>
              <w:bottom w:val="single" w:sz="4" w:space="0" w:color="auto"/>
              <w:right w:val="single" w:sz="4" w:space="0" w:color="auto"/>
            </w:tcBorders>
            <w:vAlign w:val="center"/>
          </w:tcPr>
          <w:p w14:paraId="7E117B9A" w14:textId="77777777" w:rsidR="00495639" w:rsidRPr="00EB2977" w:rsidRDefault="00495639" w:rsidP="005A11F8">
            <w:pPr>
              <w:jc w:val="center"/>
              <w:rPr>
                <w:b/>
                <w:bCs/>
                <w:sz w:val="16"/>
                <w:szCs w:val="16"/>
                <w:lang w:val="vi-VN"/>
              </w:rPr>
            </w:pPr>
            <w:r w:rsidRPr="00EB2977">
              <w:rPr>
                <w:b/>
                <w:bCs/>
                <w:sz w:val="16"/>
                <w:szCs w:val="16"/>
                <w:lang w:val="vi-VN"/>
              </w:rPr>
              <w:lastRenderedPageBreak/>
              <w:t xml:space="preserve">Mã theo Quyết định 5086/ </w:t>
            </w:r>
            <w:r w:rsidRPr="00EB2977">
              <w:rPr>
                <w:b/>
                <w:bCs/>
                <w:sz w:val="16"/>
                <w:szCs w:val="16"/>
                <w:lang w:val="vi-VN"/>
              </w:rPr>
              <w:lastRenderedPageBreak/>
              <w:t>QĐ-BYT</w:t>
            </w:r>
          </w:p>
        </w:tc>
        <w:tc>
          <w:tcPr>
            <w:tcW w:w="176" w:type="pct"/>
            <w:tcBorders>
              <w:top w:val="single" w:sz="4" w:space="0" w:color="auto"/>
              <w:left w:val="single" w:sz="4" w:space="0" w:color="auto"/>
              <w:bottom w:val="single" w:sz="4" w:space="0" w:color="auto"/>
              <w:right w:val="single" w:sz="4" w:space="0" w:color="auto"/>
            </w:tcBorders>
            <w:vAlign w:val="center"/>
          </w:tcPr>
          <w:p w14:paraId="7FBFB6B5" w14:textId="77777777" w:rsidR="00495639" w:rsidRPr="00EB2977" w:rsidRDefault="00495639" w:rsidP="005A11F8">
            <w:pPr>
              <w:jc w:val="center"/>
              <w:rPr>
                <w:noProof/>
                <w:sz w:val="16"/>
                <w:szCs w:val="16"/>
              </w:rPr>
            </w:pPr>
            <w:r w:rsidRPr="00EB2977">
              <w:rPr>
                <w:b/>
                <w:bCs/>
                <w:sz w:val="16"/>
                <w:szCs w:val="16"/>
              </w:rPr>
              <w:lastRenderedPageBreak/>
              <w:t>Đơn vị tính</w:t>
            </w:r>
          </w:p>
        </w:tc>
        <w:tc>
          <w:tcPr>
            <w:tcW w:w="177" w:type="pct"/>
            <w:tcBorders>
              <w:top w:val="single" w:sz="4" w:space="0" w:color="auto"/>
              <w:left w:val="single" w:sz="4" w:space="0" w:color="auto"/>
              <w:bottom w:val="single" w:sz="4" w:space="0" w:color="auto"/>
              <w:right w:val="single" w:sz="4" w:space="0" w:color="auto"/>
            </w:tcBorders>
            <w:vAlign w:val="center"/>
          </w:tcPr>
          <w:p w14:paraId="78D13004" w14:textId="77777777" w:rsidR="00495639" w:rsidRPr="00EB2977" w:rsidRDefault="00495639" w:rsidP="005A11F8">
            <w:pPr>
              <w:jc w:val="center"/>
              <w:rPr>
                <w:b/>
                <w:bCs/>
                <w:sz w:val="16"/>
                <w:szCs w:val="16"/>
              </w:rPr>
            </w:pPr>
            <w:r w:rsidRPr="00EB2977">
              <w:rPr>
                <w:b/>
                <w:bCs/>
                <w:sz w:val="16"/>
                <w:szCs w:val="16"/>
              </w:rPr>
              <w:t xml:space="preserve">Quy cách đóng gói </w:t>
            </w:r>
            <w:r w:rsidRPr="00EB2977">
              <w:rPr>
                <w:b/>
                <w:bCs/>
                <w:sz w:val="16"/>
                <w:szCs w:val="16"/>
              </w:rPr>
              <w:lastRenderedPageBreak/>
              <w:t>(nếu có)</w:t>
            </w:r>
          </w:p>
        </w:tc>
        <w:tc>
          <w:tcPr>
            <w:tcW w:w="200" w:type="pct"/>
            <w:tcBorders>
              <w:top w:val="single" w:sz="4" w:space="0" w:color="auto"/>
              <w:left w:val="single" w:sz="4" w:space="0" w:color="auto"/>
              <w:bottom w:val="single" w:sz="4" w:space="0" w:color="auto"/>
              <w:right w:val="single" w:sz="4" w:space="0" w:color="auto"/>
            </w:tcBorders>
            <w:vAlign w:val="center"/>
          </w:tcPr>
          <w:p w14:paraId="0C2C09CF" w14:textId="77777777" w:rsidR="00495639" w:rsidRPr="00EB2977" w:rsidRDefault="00495639" w:rsidP="005A11F8">
            <w:pPr>
              <w:jc w:val="center"/>
              <w:rPr>
                <w:b/>
                <w:noProof/>
                <w:sz w:val="16"/>
                <w:szCs w:val="16"/>
              </w:rPr>
            </w:pPr>
            <w:r w:rsidRPr="00EB2977">
              <w:rPr>
                <w:b/>
                <w:bCs/>
                <w:sz w:val="16"/>
                <w:szCs w:val="16"/>
              </w:rPr>
              <w:lastRenderedPageBreak/>
              <w:t>Số lượng dự thầu</w:t>
            </w:r>
          </w:p>
        </w:tc>
        <w:tc>
          <w:tcPr>
            <w:tcW w:w="244" w:type="pct"/>
            <w:tcBorders>
              <w:top w:val="single" w:sz="4" w:space="0" w:color="auto"/>
              <w:left w:val="single" w:sz="4" w:space="0" w:color="auto"/>
              <w:bottom w:val="single" w:sz="4" w:space="0" w:color="auto"/>
              <w:right w:val="single" w:sz="4" w:space="0" w:color="auto"/>
            </w:tcBorders>
            <w:vAlign w:val="center"/>
          </w:tcPr>
          <w:p w14:paraId="10810386" w14:textId="77777777" w:rsidR="00495639" w:rsidRPr="00EB2977" w:rsidRDefault="00495639" w:rsidP="005A11F8">
            <w:pPr>
              <w:jc w:val="center"/>
              <w:rPr>
                <w:sz w:val="16"/>
                <w:szCs w:val="16"/>
              </w:rPr>
            </w:pPr>
            <w:r w:rsidRPr="00EB2977">
              <w:rPr>
                <w:b/>
                <w:bCs/>
                <w:sz w:val="16"/>
                <w:szCs w:val="16"/>
              </w:rPr>
              <w:t xml:space="preserve">Yêu cầu thông số kĩ thuật, tiêu </w:t>
            </w:r>
            <w:r w:rsidRPr="00EB2977">
              <w:rPr>
                <w:b/>
                <w:bCs/>
                <w:sz w:val="16"/>
                <w:szCs w:val="16"/>
              </w:rPr>
              <w:lastRenderedPageBreak/>
              <w:t>chuẩn chất lượng, đặc tính kĩ thuật trong E-HSMT</w:t>
            </w:r>
          </w:p>
        </w:tc>
        <w:tc>
          <w:tcPr>
            <w:tcW w:w="273" w:type="pct"/>
            <w:tcBorders>
              <w:top w:val="single" w:sz="4" w:space="0" w:color="auto"/>
              <w:left w:val="single" w:sz="4" w:space="0" w:color="auto"/>
              <w:bottom w:val="single" w:sz="4" w:space="0" w:color="auto"/>
              <w:right w:val="single" w:sz="4" w:space="0" w:color="auto"/>
            </w:tcBorders>
            <w:vAlign w:val="center"/>
          </w:tcPr>
          <w:p w14:paraId="4070DD6F" w14:textId="77777777" w:rsidR="00495639" w:rsidRPr="00EB2977" w:rsidRDefault="00495639" w:rsidP="005A11F8">
            <w:pPr>
              <w:jc w:val="center"/>
              <w:rPr>
                <w:b/>
                <w:bCs/>
                <w:sz w:val="16"/>
                <w:szCs w:val="16"/>
              </w:rPr>
            </w:pPr>
            <w:r w:rsidRPr="00EB2977">
              <w:rPr>
                <w:b/>
                <w:bCs/>
                <w:sz w:val="16"/>
                <w:szCs w:val="16"/>
              </w:rPr>
              <w:lastRenderedPageBreak/>
              <w:t xml:space="preserve">Mức độ đáp ứng thông số kĩ thuật, tiêu </w:t>
            </w:r>
            <w:r w:rsidRPr="00EB2977">
              <w:rPr>
                <w:b/>
                <w:bCs/>
                <w:sz w:val="16"/>
                <w:szCs w:val="16"/>
              </w:rPr>
              <w:lastRenderedPageBreak/>
              <w:t>chuẩn chất lượng, đặc tính kĩ thuật tại E-HSDT</w:t>
            </w:r>
          </w:p>
        </w:tc>
        <w:tc>
          <w:tcPr>
            <w:tcW w:w="211" w:type="pct"/>
            <w:tcBorders>
              <w:top w:val="single" w:sz="4" w:space="0" w:color="auto"/>
              <w:left w:val="single" w:sz="4" w:space="0" w:color="auto"/>
              <w:bottom w:val="single" w:sz="4" w:space="0" w:color="auto"/>
              <w:right w:val="single" w:sz="4" w:space="0" w:color="auto"/>
            </w:tcBorders>
            <w:vAlign w:val="center"/>
          </w:tcPr>
          <w:p w14:paraId="44EBB62D" w14:textId="77777777" w:rsidR="00495639" w:rsidRPr="00EB2977" w:rsidRDefault="00495639" w:rsidP="005A11F8">
            <w:pPr>
              <w:jc w:val="center"/>
              <w:rPr>
                <w:b/>
                <w:noProof/>
                <w:sz w:val="16"/>
                <w:szCs w:val="16"/>
              </w:rPr>
            </w:pPr>
            <w:r w:rsidRPr="00EB2977">
              <w:rPr>
                <w:b/>
                <w:noProof/>
                <w:sz w:val="16"/>
                <w:szCs w:val="16"/>
              </w:rPr>
              <w:lastRenderedPageBreak/>
              <w:t xml:space="preserve">Ký mã hiệu/ Nhãn mác </w:t>
            </w:r>
            <w:r w:rsidRPr="00EB2977">
              <w:rPr>
                <w:b/>
                <w:noProof/>
                <w:sz w:val="16"/>
                <w:szCs w:val="16"/>
              </w:rPr>
              <w:lastRenderedPageBreak/>
              <w:t>sản phẩm</w:t>
            </w:r>
          </w:p>
          <w:p w14:paraId="21B8C7CC" w14:textId="77777777" w:rsidR="00495639" w:rsidRPr="00EB2977" w:rsidRDefault="00495639" w:rsidP="005A11F8">
            <w:pPr>
              <w:jc w:val="center"/>
              <w:rPr>
                <w:noProof/>
                <w:sz w:val="16"/>
                <w:szCs w:val="16"/>
              </w:rPr>
            </w:pPr>
            <w:r w:rsidRPr="00EB2977">
              <w:rPr>
                <w:b/>
                <w:noProof/>
                <w:sz w:val="16"/>
                <w:szCs w:val="16"/>
              </w:rPr>
              <w:t>(nếu có)</w:t>
            </w:r>
          </w:p>
        </w:tc>
        <w:tc>
          <w:tcPr>
            <w:tcW w:w="194" w:type="pct"/>
            <w:tcBorders>
              <w:top w:val="single" w:sz="4" w:space="0" w:color="auto"/>
              <w:left w:val="single" w:sz="4" w:space="0" w:color="auto"/>
              <w:bottom w:val="single" w:sz="4" w:space="0" w:color="auto"/>
              <w:right w:val="single" w:sz="4" w:space="0" w:color="auto"/>
            </w:tcBorders>
            <w:vAlign w:val="center"/>
          </w:tcPr>
          <w:p w14:paraId="48D5A2B8" w14:textId="77777777" w:rsidR="00495639" w:rsidRPr="00EB2977" w:rsidRDefault="00495639" w:rsidP="005A11F8">
            <w:pPr>
              <w:jc w:val="center"/>
              <w:rPr>
                <w:b/>
                <w:bCs/>
                <w:sz w:val="16"/>
                <w:szCs w:val="16"/>
              </w:rPr>
            </w:pPr>
            <w:r w:rsidRPr="00EB2977">
              <w:rPr>
                <w:b/>
                <w:bCs/>
                <w:color w:val="000000" w:themeColor="text1"/>
                <w:sz w:val="16"/>
                <w:szCs w:val="16"/>
              </w:rPr>
              <w:lastRenderedPageBreak/>
              <w:t>Hãng - Nước sản xuất</w:t>
            </w:r>
          </w:p>
        </w:tc>
        <w:tc>
          <w:tcPr>
            <w:tcW w:w="200" w:type="pct"/>
            <w:tcBorders>
              <w:top w:val="single" w:sz="4" w:space="0" w:color="auto"/>
              <w:left w:val="single" w:sz="4" w:space="0" w:color="auto"/>
              <w:bottom w:val="single" w:sz="4" w:space="0" w:color="auto"/>
              <w:right w:val="single" w:sz="4" w:space="0" w:color="auto"/>
            </w:tcBorders>
            <w:vAlign w:val="center"/>
          </w:tcPr>
          <w:p w14:paraId="46D03CDE" w14:textId="77777777" w:rsidR="00495639" w:rsidRPr="00EB2977" w:rsidRDefault="00495639" w:rsidP="005A11F8">
            <w:pPr>
              <w:jc w:val="center"/>
              <w:rPr>
                <w:noProof/>
                <w:sz w:val="16"/>
                <w:szCs w:val="16"/>
              </w:rPr>
            </w:pPr>
            <w:r w:rsidRPr="00EB2977">
              <w:rPr>
                <w:b/>
                <w:bCs/>
                <w:color w:val="000000" w:themeColor="text1"/>
                <w:sz w:val="16"/>
                <w:szCs w:val="16"/>
              </w:rPr>
              <w:t xml:space="preserve">Hãng- nước chủ </w:t>
            </w:r>
            <w:r w:rsidRPr="00EB2977">
              <w:rPr>
                <w:b/>
                <w:bCs/>
                <w:color w:val="000000" w:themeColor="text1"/>
                <w:sz w:val="16"/>
                <w:szCs w:val="16"/>
              </w:rPr>
              <w:lastRenderedPageBreak/>
              <w:t>sở hữu</w:t>
            </w:r>
          </w:p>
        </w:tc>
        <w:tc>
          <w:tcPr>
            <w:tcW w:w="187" w:type="pct"/>
            <w:tcBorders>
              <w:top w:val="single" w:sz="4" w:space="0" w:color="auto"/>
              <w:left w:val="single" w:sz="4" w:space="0" w:color="auto"/>
              <w:bottom w:val="single" w:sz="4" w:space="0" w:color="auto"/>
              <w:right w:val="single" w:sz="4" w:space="0" w:color="auto"/>
            </w:tcBorders>
            <w:vAlign w:val="center"/>
          </w:tcPr>
          <w:p w14:paraId="3DBBEA30" w14:textId="77777777" w:rsidR="00495639" w:rsidRPr="00EB2977" w:rsidRDefault="00495639" w:rsidP="005A11F8">
            <w:pPr>
              <w:jc w:val="center"/>
              <w:rPr>
                <w:b/>
                <w:bCs/>
                <w:sz w:val="16"/>
                <w:szCs w:val="16"/>
              </w:rPr>
            </w:pPr>
            <w:r w:rsidRPr="00EB2977">
              <w:rPr>
                <w:b/>
                <w:sz w:val="16"/>
                <w:szCs w:val="16"/>
              </w:rPr>
              <w:lastRenderedPageBreak/>
              <w:t>Xuất xứ</w:t>
            </w:r>
          </w:p>
        </w:tc>
        <w:tc>
          <w:tcPr>
            <w:tcW w:w="280" w:type="pct"/>
            <w:tcBorders>
              <w:top w:val="single" w:sz="4" w:space="0" w:color="auto"/>
              <w:left w:val="single" w:sz="4" w:space="0" w:color="auto"/>
              <w:bottom w:val="single" w:sz="4" w:space="0" w:color="auto"/>
              <w:right w:val="single" w:sz="4" w:space="0" w:color="auto"/>
            </w:tcBorders>
            <w:vAlign w:val="center"/>
          </w:tcPr>
          <w:p w14:paraId="6D140F99" w14:textId="77777777" w:rsidR="00495639" w:rsidRPr="00EB2977" w:rsidRDefault="00495639" w:rsidP="005A11F8">
            <w:pPr>
              <w:jc w:val="center"/>
              <w:rPr>
                <w:b/>
                <w:bCs/>
                <w:sz w:val="16"/>
                <w:szCs w:val="16"/>
              </w:rPr>
            </w:pPr>
            <w:r w:rsidRPr="00EB2977">
              <w:rPr>
                <w:b/>
                <w:bCs/>
                <w:sz w:val="16"/>
                <w:szCs w:val="16"/>
              </w:rPr>
              <w:t>Tiêu chuẩn chất lượng</w:t>
            </w:r>
          </w:p>
        </w:tc>
        <w:tc>
          <w:tcPr>
            <w:tcW w:w="236" w:type="pct"/>
            <w:vAlign w:val="center"/>
          </w:tcPr>
          <w:p w14:paraId="35A74A75" w14:textId="77777777" w:rsidR="00495639" w:rsidRPr="00EB2977" w:rsidRDefault="00495639" w:rsidP="005A11F8">
            <w:pPr>
              <w:jc w:val="center"/>
              <w:rPr>
                <w:b/>
                <w:bCs/>
                <w:sz w:val="16"/>
                <w:szCs w:val="16"/>
              </w:rPr>
            </w:pPr>
            <w:r w:rsidRPr="00EB2977">
              <w:rPr>
                <w:b/>
                <w:bCs/>
                <w:color w:val="000000" w:themeColor="text1"/>
                <w:sz w:val="16"/>
                <w:szCs w:val="16"/>
              </w:rPr>
              <w:t xml:space="preserve">Phân loại trang thiết bị bị y tế </w:t>
            </w:r>
            <w:r w:rsidRPr="00EB2977">
              <w:rPr>
                <w:b/>
                <w:bCs/>
                <w:color w:val="000000" w:themeColor="text1"/>
                <w:sz w:val="16"/>
                <w:szCs w:val="16"/>
              </w:rPr>
              <w:lastRenderedPageBreak/>
              <w:t>(A, B,</w:t>
            </w:r>
            <w:r w:rsidRPr="00EB2977">
              <w:rPr>
                <w:b/>
                <w:bCs/>
                <w:color w:val="000000" w:themeColor="text1"/>
                <w:sz w:val="16"/>
                <w:szCs w:val="16"/>
                <w:lang w:val="vi-VN"/>
              </w:rPr>
              <w:t xml:space="preserve"> </w:t>
            </w:r>
            <w:r w:rsidRPr="00EB2977">
              <w:rPr>
                <w:b/>
                <w:bCs/>
                <w:color w:val="000000" w:themeColor="text1"/>
                <w:sz w:val="16"/>
                <w:szCs w:val="16"/>
              </w:rPr>
              <w:t>C,</w:t>
            </w:r>
            <w:r w:rsidRPr="00EB2977">
              <w:rPr>
                <w:b/>
                <w:bCs/>
                <w:color w:val="000000" w:themeColor="text1"/>
                <w:sz w:val="16"/>
                <w:szCs w:val="16"/>
                <w:lang w:val="vi-VN"/>
              </w:rPr>
              <w:t xml:space="preserve"> </w:t>
            </w:r>
            <w:r w:rsidRPr="00EB2977">
              <w:rPr>
                <w:b/>
                <w:bCs/>
                <w:color w:val="000000" w:themeColor="text1"/>
                <w:sz w:val="16"/>
                <w:szCs w:val="16"/>
              </w:rPr>
              <w:t>D)</w:t>
            </w:r>
          </w:p>
        </w:tc>
        <w:tc>
          <w:tcPr>
            <w:tcW w:w="236" w:type="pct"/>
            <w:vAlign w:val="center"/>
          </w:tcPr>
          <w:p w14:paraId="6DE0374E" w14:textId="77777777" w:rsidR="00495639" w:rsidRPr="00EB2977" w:rsidRDefault="00495639" w:rsidP="005A11F8">
            <w:pPr>
              <w:jc w:val="center"/>
              <w:rPr>
                <w:b/>
                <w:bCs/>
                <w:sz w:val="16"/>
                <w:szCs w:val="16"/>
              </w:rPr>
            </w:pPr>
            <w:r w:rsidRPr="00EB2977">
              <w:rPr>
                <w:b/>
                <w:bCs/>
                <w:color w:val="000000" w:themeColor="text1"/>
                <w:sz w:val="16"/>
                <w:szCs w:val="16"/>
              </w:rPr>
              <w:lastRenderedPageBreak/>
              <w:t xml:space="preserve">Số ký hiệu văn bản ban </w:t>
            </w:r>
            <w:r w:rsidRPr="00EB2977">
              <w:rPr>
                <w:b/>
                <w:bCs/>
                <w:color w:val="000000" w:themeColor="text1"/>
                <w:sz w:val="16"/>
                <w:szCs w:val="16"/>
              </w:rPr>
              <w:lastRenderedPageBreak/>
              <w:t>hành phân loại TBYT</w:t>
            </w:r>
          </w:p>
        </w:tc>
        <w:tc>
          <w:tcPr>
            <w:tcW w:w="296" w:type="pct"/>
            <w:tcBorders>
              <w:top w:val="single" w:sz="4" w:space="0" w:color="auto"/>
              <w:left w:val="single" w:sz="4" w:space="0" w:color="auto"/>
              <w:bottom w:val="single" w:sz="4" w:space="0" w:color="auto"/>
              <w:right w:val="single" w:sz="4" w:space="0" w:color="auto"/>
            </w:tcBorders>
            <w:vAlign w:val="center"/>
          </w:tcPr>
          <w:p w14:paraId="4DB68C25" w14:textId="77777777" w:rsidR="00495639" w:rsidRPr="00EB2977" w:rsidRDefault="00495639" w:rsidP="005A11F8">
            <w:pPr>
              <w:jc w:val="center"/>
              <w:rPr>
                <w:sz w:val="16"/>
                <w:szCs w:val="16"/>
              </w:rPr>
            </w:pPr>
            <w:r w:rsidRPr="00EB2977">
              <w:rPr>
                <w:b/>
                <w:bCs/>
                <w:sz w:val="16"/>
                <w:szCs w:val="16"/>
              </w:rPr>
              <w:lastRenderedPageBreak/>
              <w:t xml:space="preserve">Số Giấy phép lưu hành/ Giấy phép nhập </w:t>
            </w:r>
            <w:r w:rsidRPr="00EB2977">
              <w:rPr>
                <w:b/>
                <w:bCs/>
                <w:sz w:val="16"/>
                <w:szCs w:val="16"/>
              </w:rPr>
              <w:lastRenderedPageBreak/>
              <w:t>khẩu (nếu có) hoặc tương đương</w:t>
            </w:r>
          </w:p>
        </w:tc>
        <w:tc>
          <w:tcPr>
            <w:tcW w:w="236" w:type="pct"/>
            <w:tcBorders>
              <w:top w:val="single" w:sz="4" w:space="0" w:color="auto"/>
              <w:left w:val="single" w:sz="4" w:space="0" w:color="auto"/>
              <w:bottom w:val="single" w:sz="4" w:space="0" w:color="auto"/>
              <w:right w:val="single" w:sz="4" w:space="0" w:color="auto"/>
            </w:tcBorders>
            <w:vAlign w:val="center"/>
          </w:tcPr>
          <w:p w14:paraId="6F2B34FD" w14:textId="77777777" w:rsidR="00495639" w:rsidRPr="00EB2977" w:rsidRDefault="00495639" w:rsidP="005A11F8">
            <w:pPr>
              <w:jc w:val="center"/>
              <w:rPr>
                <w:b/>
                <w:bCs/>
                <w:sz w:val="16"/>
                <w:szCs w:val="16"/>
              </w:rPr>
            </w:pPr>
            <w:r w:rsidRPr="00EB2977">
              <w:rPr>
                <w:b/>
                <w:sz w:val="16"/>
                <w:szCs w:val="16"/>
              </w:rPr>
              <w:lastRenderedPageBreak/>
              <w:t xml:space="preserve">Phiếu tiếp nhận đủ điều kiện </w:t>
            </w:r>
            <w:r w:rsidRPr="00EB2977">
              <w:rPr>
                <w:b/>
                <w:sz w:val="16"/>
                <w:szCs w:val="16"/>
              </w:rPr>
              <w:lastRenderedPageBreak/>
              <w:t>sản xuất (Đối với hàng sản xuất tại Việt Nam)</w:t>
            </w:r>
          </w:p>
        </w:tc>
        <w:tc>
          <w:tcPr>
            <w:tcW w:w="303" w:type="pct"/>
            <w:tcBorders>
              <w:top w:val="single" w:sz="4" w:space="0" w:color="auto"/>
              <w:left w:val="single" w:sz="4" w:space="0" w:color="auto"/>
              <w:bottom w:val="single" w:sz="4" w:space="0" w:color="auto"/>
              <w:right w:val="single" w:sz="4" w:space="0" w:color="auto"/>
            </w:tcBorders>
            <w:vAlign w:val="center"/>
          </w:tcPr>
          <w:p w14:paraId="679CCE09" w14:textId="77777777" w:rsidR="00495639" w:rsidRPr="00EB2977" w:rsidRDefault="00495639" w:rsidP="005A11F8">
            <w:pPr>
              <w:jc w:val="center"/>
              <w:rPr>
                <w:b/>
                <w:bCs/>
                <w:sz w:val="16"/>
                <w:szCs w:val="16"/>
              </w:rPr>
            </w:pPr>
            <w:r w:rsidRPr="00EB2977">
              <w:rPr>
                <w:b/>
                <w:bCs/>
                <w:color w:val="000000" w:themeColor="text1"/>
                <w:sz w:val="16"/>
                <w:szCs w:val="16"/>
              </w:rPr>
              <w:lastRenderedPageBreak/>
              <w:t>Giây phép bán hàng (nếu có)</w:t>
            </w:r>
          </w:p>
        </w:tc>
        <w:tc>
          <w:tcPr>
            <w:tcW w:w="240" w:type="pct"/>
            <w:tcBorders>
              <w:top w:val="single" w:sz="4" w:space="0" w:color="auto"/>
              <w:left w:val="single" w:sz="4" w:space="0" w:color="auto"/>
              <w:bottom w:val="single" w:sz="4" w:space="0" w:color="auto"/>
              <w:right w:val="single" w:sz="4" w:space="0" w:color="auto"/>
            </w:tcBorders>
            <w:vAlign w:val="center"/>
          </w:tcPr>
          <w:p w14:paraId="0599207D" w14:textId="77777777" w:rsidR="00495639" w:rsidRPr="00EB2977" w:rsidRDefault="00495639" w:rsidP="005A11F8">
            <w:pPr>
              <w:jc w:val="center"/>
              <w:rPr>
                <w:b/>
                <w:bCs/>
                <w:sz w:val="16"/>
                <w:szCs w:val="16"/>
              </w:rPr>
            </w:pPr>
            <w:r w:rsidRPr="0061395C">
              <w:rPr>
                <w:b/>
                <w:sz w:val="16"/>
                <w:szCs w:val="16"/>
              </w:rPr>
              <w:t xml:space="preserve">Trang thiết bị y tế/ Không phải </w:t>
            </w:r>
            <w:r w:rsidRPr="0061395C">
              <w:rPr>
                <w:b/>
                <w:sz w:val="16"/>
                <w:szCs w:val="16"/>
              </w:rPr>
              <w:lastRenderedPageBreak/>
              <w:t>trang thiết bị y tế</w:t>
            </w:r>
          </w:p>
        </w:tc>
        <w:tc>
          <w:tcPr>
            <w:tcW w:w="237" w:type="pct"/>
            <w:tcBorders>
              <w:top w:val="single" w:sz="4" w:space="0" w:color="auto"/>
              <w:left w:val="single" w:sz="4" w:space="0" w:color="auto"/>
              <w:bottom w:val="single" w:sz="4" w:space="0" w:color="auto"/>
              <w:right w:val="single" w:sz="4" w:space="0" w:color="auto"/>
            </w:tcBorders>
            <w:vAlign w:val="center"/>
            <w:hideMark/>
          </w:tcPr>
          <w:p w14:paraId="5E80207E" w14:textId="77777777" w:rsidR="00495639" w:rsidRPr="00EB2977" w:rsidRDefault="00495639" w:rsidP="005A11F8">
            <w:pPr>
              <w:jc w:val="center"/>
              <w:rPr>
                <w:sz w:val="16"/>
                <w:szCs w:val="16"/>
              </w:rPr>
            </w:pPr>
            <w:r w:rsidRPr="00EB2977">
              <w:rPr>
                <w:b/>
                <w:bCs/>
                <w:sz w:val="16"/>
                <w:szCs w:val="16"/>
              </w:rPr>
              <w:lastRenderedPageBreak/>
              <w:t xml:space="preserve">Tài liệu tham chiếu trong </w:t>
            </w:r>
            <w:r w:rsidRPr="00EB2977">
              <w:rPr>
                <w:b/>
                <w:bCs/>
                <w:sz w:val="16"/>
                <w:szCs w:val="16"/>
              </w:rPr>
              <w:lastRenderedPageBreak/>
              <w:t>E-HSDT</w:t>
            </w:r>
          </w:p>
        </w:tc>
      </w:tr>
      <w:tr w:rsidR="00495639" w:rsidRPr="00EB2977" w14:paraId="17133D51" w14:textId="77777777" w:rsidTr="005A11F8">
        <w:tc>
          <w:tcPr>
            <w:tcW w:w="160" w:type="pct"/>
            <w:tcBorders>
              <w:top w:val="single" w:sz="4" w:space="0" w:color="auto"/>
              <w:left w:val="single" w:sz="4" w:space="0" w:color="auto"/>
              <w:bottom w:val="single" w:sz="4" w:space="0" w:color="auto"/>
              <w:right w:val="single" w:sz="4" w:space="0" w:color="auto"/>
            </w:tcBorders>
            <w:vAlign w:val="center"/>
            <w:hideMark/>
          </w:tcPr>
          <w:p w14:paraId="585E0869" w14:textId="77777777" w:rsidR="00495639" w:rsidRPr="00EB2977" w:rsidRDefault="00495639" w:rsidP="005A11F8">
            <w:pPr>
              <w:jc w:val="center"/>
              <w:rPr>
                <w:noProof/>
                <w:sz w:val="16"/>
                <w:szCs w:val="16"/>
              </w:rPr>
            </w:pPr>
            <w:r w:rsidRPr="00EB2977">
              <w:rPr>
                <w:b/>
                <w:noProof/>
                <w:sz w:val="16"/>
                <w:szCs w:val="16"/>
              </w:rPr>
              <w:lastRenderedPageBreak/>
              <w:t>(1)</w:t>
            </w:r>
          </w:p>
        </w:tc>
        <w:tc>
          <w:tcPr>
            <w:tcW w:w="213" w:type="pct"/>
            <w:tcBorders>
              <w:top w:val="single" w:sz="4" w:space="0" w:color="auto"/>
              <w:left w:val="single" w:sz="4" w:space="0" w:color="auto"/>
              <w:bottom w:val="single" w:sz="4" w:space="0" w:color="auto"/>
              <w:right w:val="single" w:sz="4" w:space="0" w:color="auto"/>
            </w:tcBorders>
            <w:vAlign w:val="center"/>
            <w:hideMark/>
          </w:tcPr>
          <w:p w14:paraId="2A757DAF" w14:textId="77777777" w:rsidR="00495639" w:rsidRPr="00EB2977" w:rsidRDefault="00495639" w:rsidP="005A11F8">
            <w:pPr>
              <w:jc w:val="center"/>
              <w:rPr>
                <w:sz w:val="16"/>
                <w:szCs w:val="16"/>
              </w:rPr>
            </w:pPr>
            <w:r w:rsidRPr="00EB2977">
              <w:rPr>
                <w:b/>
                <w:bCs/>
                <w:sz w:val="16"/>
                <w:szCs w:val="16"/>
              </w:rPr>
              <w:t>(2)</w:t>
            </w:r>
          </w:p>
        </w:tc>
        <w:tc>
          <w:tcPr>
            <w:tcW w:w="259" w:type="pct"/>
            <w:tcBorders>
              <w:top w:val="single" w:sz="4" w:space="0" w:color="auto"/>
              <w:left w:val="single" w:sz="4" w:space="0" w:color="auto"/>
              <w:bottom w:val="single" w:sz="4" w:space="0" w:color="auto"/>
              <w:right w:val="single" w:sz="4" w:space="0" w:color="auto"/>
            </w:tcBorders>
            <w:vAlign w:val="center"/>
            <w:hideMark/>
          </w:tcPr>
          <w:p w14:paraId="78637EBC" w14:textId="77777777" w:rsidR="00495639" w:rsidRPr="00EB2977" w:rsidRDefault="00495639" w:rsidP="005A11F8">
            <w:pPr>
              <w:jc w:val="center"/>
              <w:rPr>
                <w:noProof/>
                <w:sz w:val="16"/>
                <w:szCs w:val="16"/>
              </w:rPr>
            </w:pPr>
            <w:r w:rsidRPr="00EB2977">
              <w:rPr>
                <w:b/>
                <w:noProof/>
                <w:sz w:val="16"/>
                <w:szCs w:val="16"/>
              </w:rPr>
              <w:t>(3)</w:t>
            </w:r>
          </w:p>
        </w:tc>
        <w:tc>
          <w:tcPr>
            <w:tcW w:w="221" w:type="pct"/>
            <w:tcBorders>
              <w:top w:val="single" w:sz="4" w:space="0" w:color="auto"/>
              <w:left w:val="single" w:sz="4" w:space="0" w:color="auto"/>
              <w:bottom w:val="single" w:sz="4" w:space="0" w:color="auto"/>
              <w:right w:val="single" w:sz="4" w:space="0" w:color="auto"/>
            </w:tcBorders>
            <w:vAlign w:val="center"/>
          </w:tcPr>
          <w:p w14:paraId="1C01DC2C" w14:textId="77777777" w:rsidR="00495639" w:rsidRPr="00EB2977" w:rsidRDefault="00495639" w:rsidP="005A11F8">
            <w:pPr>
              <w:jc w:val="center"/>
              <w:rPr>
                <w:b/>
                <w:bCs/>
                <w:sz w:val="16"/>
                <w:szCs w:val="16"/>
              </w:rPr>
            </w:pPr>
            <w:r w:rsidRPr="00EB2977">
              <w:rPr>
                <w:b/>
                <w:bCs/>
                <w:sz w:val="16"/>
                <w:szCs w:val="16"/>
              </w:rPr>
              <w:t>(4)</w:t>
            </w:r>
          </w:p>
        </w:tc>
        <w:tc>
          <w:tcPr>
            <w:tcW w:w="221" w:type="pct"/>
            <w:tcBorders>
              <w:top w:val="single" w:sz="4" w:space="0" w:color="auto"/>
              <w:left w:val="single" w:sz="4" w:space="0" w:color="auto"/>
              <w:bottom w:val="single" w:sz="4" w:space="0" w:color="auto"/>
              <w:right w:val="single" w:sz="4" w:space="0" w:color="auto"/>
            </w:tcBorders>
            <w:vAlign w:val="center"/>
          </w:tcPr>
          <w:p w14:paraId="0E6850CA" w14:textId="77777777" w:rsidR="00495639" w:rsidRPr="00EB2977" w:rsidRDefault="00495639" w:rsidP="005A11F8">
            <w:pPr>
              <w:jc w:val="center"/>
              <w:rPr>
                <w:b/>
                <w:bCs/>
                <w:sz w:val="16"/>
                <w:szCs w:val="16"/>
              </w:rPr>
            </w:pPr>
            <w:r w:rsidRPr="00EB2977">
              <w:rPr>
                <w:b/>
                <w:bCs/>
                <w:sz w:val="16"/>
                <w:szCs w:val="16"/>
              </w:rPr>
              <w:t>(5)</w:t>
            </w:r>
          </w:p>
        </w:tc>
        <w:tc>
          <w:tcPr>
            <w:tcW w:w="176" w:type="pct"/>
            <w:tcBorders>
              <w:top w:val="single" w:sz="4" w:space="0" w:color="auto"/>
              <w:left w:val="single" w:sz="4" w:space="0" w:color="auto"/>
              <w:bottom w:val="single" w:sz="4" w:space="0" w:color="auto"/>
              <w:right w:val="single" w:sz="4" w:space="0" w:color="auto"/>
            </w:tcBorders>
            <w:vAlign w:val="center"/>
          </w:tcPr>
          <w:p w14:paraId="52F00FD3" w14:textId="77777777" w:rsidR="00495639" w:rsidRPr="00EB2977" w:rsidRDefault="00495639" w:rsidP="005A11F8">
            <w:pPr>
              <w:jc w:val="center"/>
              <w:rPr>
                <w:noProof/>
                <w:sz w:val="16"/>
                <w:szCs w:val="16"/>
              </w:rPr>
            </w:pPr>
            <w:r w:rsidRPr="00EB2977">
              <w:rPr>
                <w:b/>
                <w:bCs/>
                <w:sz w:val="16"/>
                <w:szCs w:val="16"/>
              </w:rPr>
              <w:t>(6)</w:t>
            </w:r>
          </w:p>
        </w:tc>
        <w:tc>
          <w:tcPr>
            <w:tcW w:w="177" w:type="pct"/>
            <w:tcBorders>
              <w:top w:val="single" w:sz="4" w:space="0" w:color="auto"/>
              <w:left w:val="single" w:sz="4" w:space="0" w:color="auto"/>
              <w:bottom w:val="single" w:sz="4" w:space="0" w:color="auto"/>
              <w:right w:val="single" w:sz="4" w:space="0" w:color="auto"/>
            </w:tcBorders>
            <w:vAlign w:val="center"/>
          </w:tcPr>
          <w:p w14:paraId="5E9C0591" w14:textId="77777777" w:rsidR="00495639" w:rsidRPr="00EB2977" w:rsidRDefault="00495639" w:rsidP="005A11F8">
            <w:pPr>
              <w:jc w:val="center"/>
              <w:rPr>
                <w:b/>
                <w:bCs/>
                <w:sz w:val="16"/>
                <w:szCs w:val="16"/>
              </w:rPr>
            </w:pPr>
            <w:r w:rsidRPr="00EB2977">
              <w:rPr>
                <w:b/>
                <w:bCs/>
                <w:sz w:val="16"/>
                <w:szCs w:val="16"/>
              </w:rPr>
              <w:t>(7)</w:t>
            </w:r>
          </w:p>
        </w:tc>
        <w:tc>
          <w:tcPr>
            <w:tcW w:w="200" w:type="pct"/>
            <w:tcBorders>
              <w:top w:val="single" w:sz="4" w:space="0" w:color="auto"/>
              <w:left w:val="single" w:sz="4" w:space="0" w:color="auto"/>
              <w:bottom w:val="single" w:sz="4" w:space="0" w:color="auto"/>
              <w:right w:val="single" w:sz="4" w:space="0" w:color="auto"/>
            </w:tcBorders>
            <w:vAlign w:val="center"/>
          </w:tcPr>
          <w:p w14:paraId="228E6571" w14:textId="77777777" w:rsidR="00495639" w:rsidRPr="00EB2977" w:rsidRDefault="00495639" w:rsidP="005A11F8">
            <w:pPr>
              <w:jc w:val="center"/>
              <w:rPr>
                <w:b/>
                <w:bCs/>
                <w:sz w:val="16"/>
                <w:szCs w:val="16"/>
              </w:rPr>
            </w:pPr>
            <w:r w:rsidRPr="00EB2977">
              <w:rPr>
                <w:b/>
                <w:bCs/>
                <w:sz w:val="16"/>
                <w:szCs w:val="16"/>
              </w:rPr>
              <w:t>(8)</w:t>
            </w:r>
          </w:p>
        </w:tc>
        <w:tc>
          <w:tcPr>
            <w:tcW w:w="244" w:type="pct"/>
            <w:tcBorders>
              <w:top w:val="single" w:sz="4" w:space="0" w:color="auto"/>
              <w:left w:val="single" w:sz="4" w:space="0" w:color="auto"/>
              <w:bottom w:val="single" w:sz="4" w:space="0" w:color="auto"/>
              <w:right w:val="single" w:sz="4" w:space="0" w:color="auto"/>
            </w:tcBorders>
            <w:vAlign w:val="center"/>
          </w:tcPr>
          <w:p w14:paraId="4BD66AC1" w14:textId="77777777" w:rsidR="00495639" w:rsidRPr="00EB2977" w:rsidRDefault="00495639" w:rsidP="005A11F8">
            <w:pPr>
              <w:jc w:val="center"/>
              <w:rPr>
                <w:sz w:val="16"/>
                <w:szCs w:val="16"/>
              </w:rPr>
            </w:pPr>
            <w:r w:rsidRPr="00EB2977">
              <w:rPr>
                <w:b/>
                <w:bCs/>
                <w:sz w:val="16"/>
                <w:szCs w:val="16"/>
              </w:rPr>
              <w:t>(9)</w:t>
            </w:r>
          </w:p>
        </w:tc>
        <w:tc>
          <w:tcPr>
            <w:tcW w:w="273" w:type="pct"/>
            <w:tcBorders>
              <w:top w:val="single" w:sz="4" w:space="0" w:color="auto"/>
              <w:left w:val="single" w:sz="4" w:space="0" w:color="auto"/>
              <w:bottom w:val="single" w:sz="4" w:space="0" w:color="auto"/>
              <w:right w:val="single" w:sz="4" w:space="0" w:color="auto"/>
            </w:tcBorders>
            <w:vAlign w:val="center"/>
          </w:tcPr>
          <w:p w14:paraId="7BCA4B9F" w14:textId="77777777" w:rsidR="00495639" w:rsidRPr="00EB2977" w:rsidRDefault="00495639" w:rsidP="005A11F8">
            <w:pPr>
              <w:jc w:val="center"/>
              <w:rPr>
                <w:b/>
                <w:bCs/>
                <w:sz w:val="16"/>
                <w:szCs w:val="16"/>
              </w:rPr>
            </w:pPr>
            <w:r w:rsidRPr="00EB2977">
              <w:rPr>
                <w:b/>
                <w:bCs/>
                <w:sz w:val="16"/>
                <w:szCs w:val="16"/>
              </w:rPr>
              <w:t>(10)</w:t>
            </w:r>
          </w:p>
        </w:tc>
        <w:tc>
          <w:tcPr>
            <w:tcW w:w="211" w:type="pct"/>
            <w:tcBorders>
              <w:top w:val="single" w:sz="4" w:space="0" w:color="auto"/>
              <w:left w:val="single" w:sz="4" w:space="0" w:color="auto"/>
              <w:bottom w:val="single" w:sz="4" w:space="0" w:color="auto"/>
              <w:right w:val="single" w:sz="4" w:space="0" w:color="auto"/>
            </w:tcBorders>
            <w:vAlign w:val="center"/>
          </w:tcPr>
          <w:p w14:paraId="1AC406FA" w14:textId="77777777" w:rsidR="00495639" w:rsidRPr="00EB2977" w:rsidRDefault="00495639" w:rsidP="005A11F8">
            <w:pPr>
              <w:jc w:val="center"/>
              <w:rPr>
                <w:sz w:val="16"/>
                <w:szCs w:val="16"/>
              </w:rPr>
            </w:pPr>
            <w:r w:rsidRPr="00EB2977">
              <w:rPr>
                <w:b/>
                <w:bCs/>
                <w:sz w:val="16"/>
                <w:szCs w:val="16"/>
              </w:rPr>
              <w:t>(11)</w:t>
            </w:r>
          </w:p>
        </w:tc>
        <w:tc>
          <w:tcPr>
            <w:tcW w:w="194" w:type="pct"/>
            <w:tcBorders>
              <w:top w:val="single" w:sz="4" w:space="0" w:color="auto"/>
              <w:left w:val="single" w:sz="4" w:space="0" w:color="auto"/>
              <w:bottom w:val="single" w:sz="4" w:space="0" w:color="auto"/>
              <w:right w:val="single" w:sz="4" w:space="0" w:color="auto"/>
            </w:tcBorders>
            <w:vAlign w:val="center"/>
          </w:tcPr>
          <w:p w14:paraId="6D4C742B" w14:textId="77777777" w:rsidR="00495639" w:rsidRPr="00EB2977" w:rsidRDefault="00495639" w:rsidP="005A11F8">
            <w:pPr>
              <w:jc w:val="center"/>
              <w:rPr>
                <w:b/>
                <w:bCs/>
                <w:sz w:val="16"/>
                <w:szCs w:val="16"/>
              </w:rPr>
            </w:pPr>
            <w:r w:rsidRPr="00EB2977">
              <w:rPr>
                <w:b/>
                <w:bCs/>
                <w:sz w:val="16"/>
                <w:szCs w:val="16"/>
              </w:rPr>
              <w:t>(12)</w:t>
            </w:r>
          </w:p>
        </w:tc>
        <w:tc>
          <w:tcPr>
            <w:tcW w:w="200" w:type="pct"/>
            <w:tcBorders>
              <w:top w:val="single" w:sz="4" w:space="0" w:color="auto"/>
              <w:left w:val="single" w:sz="4" w:space="0" w:color="auto"/>
              <w:bottom w:val="single" w:sz="4" w:space="0" w:color="auto"/>
              <w:right w:val="single" w:sz="4" w:space="0" w:color="auto"/>
            </w:tcBorders>
            <w:vAlign w:val="center"/>
          </w:tcPr>
          <w:p w14:paraId="29117D2C" w14:textId="77777777" w:rsidR="00495639" w:rsidRPr="00EB2977" w:rsidRDefault="00495639" w:rsidP="005A11F8">
            <w:pPr>
              <w:jc w:val="center"/>
              <w:rPr>
                <w:sz w:val="16"/>
                <w:szCs w:val="16"/>
              </w:rPr>
            </w:pPr>
            <w:r w:rsidRPr="00EB2977">
              <w:rPr>
                <w:b/>
                <w:bCs/>
                <w:sz w:val="16"/>
                <w:szCs w:val="16"/>
              </w:rPr>
              <w:t>(13)</w:t>
            </w:r>
          </w:p>
        </w:tc>
        <w:tc>
          <w:tcPr>
            <w:tcW w:w="187" w:type="pct"/>
            <w:vAlign w:val="center"/>
          </w:tcPr>
          <w:p w14:paraId="1EFBDC06" w14:textId="77777777" w:rsidR="00495639" w:rsidRPr="00EB2977" w:rsidRDefault="00495639" w:rsidP="005A11F8">
            <w:pPr>
              <w:jc w:val="center"/>
              <w:rPr>
                <w:sz w:val="16"/>
                <w:szCs w:val="16"/>
              </w:rPr>
            </w:pPr>
            <w:r w:rsidRPr="00EB2977">
              <w:rPr>
                <w:b/>
                <w:bCs/>
                <w:color w:val="000000" w:themeColor="text1"/>
                <w:sz w:val="16"/>
                <w:szCs w:val="16"/>
              </w:rPr>
              <w:t>(14)</w:t>
            </w:r>
          </w:p>
        </w:tc>
        <w:tc>
          <w:tcPr>
            <w:tcW w:w="280" w:type="pct"/>
            <w:vAlign w:val="center"/>
          </w:tcPr>
          <w:p w14:paraId="3F34A041" w14:textId="77777777" w:rsidR="00495639" w:rsidRPr="00EB2977" w:rsidRDefault="00495639" w:rsidP="005A11F8">
            <w:pPr>
              <w:jc w:val="center"/>
              <w:rPr>
                <w:b/>
                <w:bCs/>
                <w:sz w:val="16"/>
                <w:szCs w:val="16"/>
              </w:rPr>
            </w:pPr>
            <w:r w:rsidRPr="00EB2977">
              <w:rPr>
                <w:b/>
                <w:bCs/>
                <w:color w:val="000000" w:themeColor="text1"/>
                <w:sz w:val="16"/>
                <w:szCs w:val="16"/>
              </w:rPr>
              <w:t>(15)</w:t>
            </w:r>
          </w:p>
        </w:tc>
        <w:tc>
          <w:tcPr>
            <w:tcW w:w="236" w:type="pct"/>
            <w:tcBorders>
              <w:top w:val="single" w:sz="4" w:space="0" w:color="auto"/>
              <w:left w:val="single" w:sz="4" w:space="0" w:color="auto"/>
              <w:bottom w:val="single" w:sz="4" w:space="0" w:color="auto"/>
              <w:right w:val="single" w:sz="4" w:space="0" w:color="auto"/>
            </w:tcBorders>
            <w:vAlign w:val="center"/>
          </w:tcPr>
          <w:p w14:paraId="60F4C1CA" w14:textId="77777777" w:rsidR="00495639" w:rsidRPr="00EB2977" w:rsidRDefault="00495639" w:rsidP="005A11F8">
            <w:pPr>
              <w:jc w:val="center"/>
              <w:rPr>
                <w:b/>
                <w:bCs/>
                <w:sz w:val="16"/>
                <w:szCs w:val="16"/>
              </w:rPr>
            </w:pPr>
            <w:r w:rsidRPr="00EB2977">
              <w:rPr>
                <w:b/>
                <w:bCs/>
                <w:sz w:val="16"/>
                <w:szCs w:val="16"/>
              </w:rPr>
              <w:t>(16)</w:t>
            </w:r>
          </w:p>
        </w:tc>
        <w:tc>
          <w:tcPr>
            <w:tcW w:w="236" w:type="pct"/>
            <w:tcBorders>
              <w:top w:val="single" w:sz="4" w:space="0" w:color="auto"/>
              <w:left w:val="single" w:sz="4" w:space="0" w:color="auto"/>
              <w:bottom w:val="single" w:sz="4" w:space="0" w:color="auto"/>
              <w:right w:val="single" w:sz="4" w:space="0" w:color="auto"/>
            </w:tcBorders>
            <w:vAlign w:val="center"/>
          </w:tcPr>
          <w:p w14:paraId="28BB5CF8" w14:textId="77777777" w:rsidR="00495639" w:rsidRPr="00EB2977" w:rsidRDefault="00495639" w:rsidP="005A11F8">
            <w:pPr>
              <w:jc w:val="center"/>
              <w:rPr>
                <w:b/>
                <w:bCs/>
                <w:sz w:val="16"/>
                <w:szCs w:val="16"/>
              </w:rPr>
            </w:pPr>
            <w:r w:rsidRPr="00EB2977">
              <w:rPr>
                <w:b/>
                <w:bCs/>
                <w:sz w:val="16"/>
                <w:szCs w:val="16"/>
              </w:rPr>
              <w:t>(17)</w:t>
            </w:r>
          </w:p>
        </w:tc>
        <w:tc>
          <w:tcPr>
            <w:tcW w:w="296" w:type="pct"/>
            <w:tcBorders>
              <w:top w:val="single" w:sz="4" w:space="0" w:color="auto"/>
              <w:left w:val="single" w:sz="4" w:space="0" w:color="auto"/>
              <w:bottom w:val="single" w:sz="4" w:space="0" w:color="auto"/>
              <w:right w:val="single" w:sz="4" w:space="0" w:color="auto"/>
            </w:tcBorders>
            <w:vAlign w:val="center"/>
          </w:tcPr>
          <w:p w14:paraId="36EA4FDD" w14:textId="77777777" w:rsidR="00495639" w:rsidRPr="00EB2977" w:rsidRDefault="00495639" w:rsidP="005A11F8">
            <w:pPr>
              <w:jc w:val="center"/>
              <w:rPr>
                <w:b/>
                <w:bCs/>
                <w:sz w:val="16"/>
                <w:szCs w:val="16"/>
                <w:lang w:val="vi-VN"/>
              </w:rPr>
            </w:pPr>
            <w:r w:rsidRPr="00EB2977">
              <w:rPr>
                <w:b/>
                <w:bCs/>
                <w:color w:val="000000" w:themeColor="text1"/>
                <w:sz w:val="16"/>
                <w:szCs w:val="16"/>
                <w:lang w:val="vi-VN"/>
              </w:rPr>
              <w:t>(</w:t>
            </w:r>
            <w:r w:rsidRPr="00EB2977">
              <w:rPr>
                <w:b/>
                <w:bCs/>
                <w:color w:val="000000" w:themeColor="text1"/>
                <w:sz w:val="16"/>
                <w:szCs w:val="16"/>
              </w:rPr>
              <w:t>18</w:t>
            </w:r>
            <w:r w:rsidRPr="00EB2977">
              <w:rPr>
                <w:b/>
                <w:bCs/>
                <w:color w:val="000000" w:themeColor="text1"/>
                <w:sz w:val="16"/>
                <w:szCs w:val="16"/>
                <w:lang w:val="vi-VN"/>
              </w:rPr>
              <w:t>)</w:t>
            </w:r>
          </w:p>
        </w:tc>
        <w:tc>
          <w:tcPr>
            <w:tcW w:w="236" w:type="pct"/>
            <w:tcBorders>
              <w:top w:val="single" w:sz="4" w:space="0" w:color="auto"/>
              <w:left w:val="single" w:sz="4" w:space="0" w:color="auto"/>
              <w:bottom w:val="single" w:sz="4" w:space="0" w:color="auto"/>
              <w:right w:val="single" w:sz="4" w:space="0" w:color="auto"/>
            </w:tcBorders>
            <w:vAlign w:val="center"/>
          </w:tcPr>
          <w:p w14:paraId="5606ACD9" w14:textId="77777777" w:rsidR="00495639" w:rsidRPr="00EB2977" w:rsidRDefault="00495639" w:rsidP="005A11F8">
            <w:pPr>
              <w:jc w:val="center"/>
              <w:rPr>
                <w:b/>
                <w:bCs/>
                <w:sz w:val="16"/>
                <w:szCs w:val="16"/>
              </w:rPr>
            </w:pPr>
            <w:r w:rsidRPr="00EB2977">
              <w:rPr>
                <w:b/>
                <w:bCs/>
                <w:sz w:val="16"/>
                <w:szCs w:val="16"/>
              </w:rPr>
              <w:t>(19)</w:t>
            </w:r>
          </w:p>
        </w:tc>
        <w:tc>
          <w:tcPr>
            <w:tcW w:w="303" w:type="pct"/>
            <w:tcBorders>
              <w:top w:val="single" w:sz="4" w:space="0" w:color="auto"/>
              <w:left w:val="single" w:sz="4" w:space="0" w:color="auto"/>
              <w:bottom w:val="single" w:sz="4" w:space="0" w:color="auto"/>
              <w:right w:val="single" w:sz="4" w:space="0" w:color="auto"/>
            </w:tcBorders>
            <w:vAlign w:val="center"/>
          </w:tcPr>
          <w:p w14:paraId="5921D952" w14:textId="77777777" w:rsidR="00495639" w:rsidRPr="00EB2977" w:rsidRDefault="00495639" w:rsidP="005A11F8">
            <w:pPr>
              <w:jc w:val="center"/>
              <w:rPr>
                <w:b/>
                <w:bCs/>
                <w:sz w:val="16"/>
                <w:szCs w:val="16"/>
                <w:lang w:val="vi-VN"/>
              </w:rPr>
            </w:pPr>
            <w:r w:rsidRPr="00EB2977">
              <w:rPr>
                <w:b/>
                <w:bCs/>
                <w:sz w:val="16"/>
                <w:szCs w:val="16"/>
                <w:lang w:val="vi-VN"/>
              </w:rPr>
              <w:t>(20)</w:t>
            </w:r>
          </w:p>
        </w:tc>
        <w:tc>
          <w:tcPr>
            <w:tcW w:w="240" w:type="pct"/>
            <w:tcBorders>
              <w:top w:val="single" w:sz="4" w:space="0" w:color="auto"/>
              <w:left w:val="single" w:sz="4" w:space="0" w:color="auto"/>
              <w:bottom w:val="single" w:sz="4" w:space="0" w:color="auto"/>
              <w:right w:val="single" w:sz="4" w:space="0" w:color="auto"/>
            </w:tcBorders>
            <w:vAlign w:val="center"/>
          </w:tcPr>
          <w:p w14:paraId="029B0C7D" w14:textId="77777777" w:rsidR="00495639" w:rsidRPr="00EB2977" w:rsidRDefault="00495639" w:rsidP="005A11F8">
            <w:pPr>
              <w:jc w:val="center"/>
              <w:rPr>
                <w:b/>
                <w:bCs/>
                <w:sz w:val="16"/>
                <w:szCs w:val="16"/>
              </w:rPr>
            </w:pPr>
            <w:r>
              <w:rPr>
                <w:b/>
                <w:bCs/>
                <w:sz w:val="16"/>
                <w:szCs w:val="16"/>
              </w:rPr>
              <w:t>(21</w:t>
            </w:r>
            <w:r w:rsidRPr="0061395C">
              <w:rPr>
                <w:b/>
                <w:bCs/>
                <w:sz w:val="16"/>
                <w:szCs w:val="16"/>
              </w:rPr>
              <w:t>)</w:t>
            </w:r>
          </w:p>
        </w:tc>
        <w:tc>
          <w:tcPr>
            <w:tcW w:w="237" w:type="pct"/>
            <w:tcBorders>
              <w:top w:val="single" w:sz="4" w:space="0" w:color="auto"/>
              <w:left w:val="single" w:sz="4" w:space="0" w:color="auto"/>
              <w:bottom w:val="single" w:sz="4" w:space="0" w:color="auto"/>
              <w:right w:val="single" w:sz="4" w:space="0" w:color="auto"/>
            </w:tcBorders>
            <w:vAlign w:val="center"/>
          </w:tcPr>
          <w:p w14:paraId="113AC7E4" w14:textId="77777777" w:rsidR="00495639" w:rsidRPr="00EB2977" w:rsidRDefault="00495639" w:rsidP="005A11F8">
            <w:pPr>
              <w:jc w:val="center"/>
              <w:rPr>
                <w:b/>
                <w:bCs/>
                <w:sz w:val="16"/>
                <w:szCs w:val="16"/>
              </w:rPr>
            </w:pPr>
            <w:r>
              <w:rPr>
                <w:b/>
                <w:bCs/>
                <w:sz w:val="16"/>
                <w:szCs w:val="16"/>
              </w:rPr>
              <w:t>(22</w:t>
            </w:r>
            <w:r w:rsidRPr="00EB2977">
              <w:rPr>
                <w:b/>
                <w:bCs/>
                <w:sz w:val="16"/>
                <w:szCs w:val="16"/>
              </w:rPr>
              <w:t>)</w:t>
            </w:r>
          </w:p>
        </w:tc>
      </w:tr>
      <w:tr w:rsidR="00495639" w:rsidRPr="00EB2977" w14:paraId="1C348FAD" w14:textId="77777777" w:rsidTr="005A11F8">
        <w:tc>
          <w:tcPr>
            <w:tcW w:w="160" w:type="pct"/>
            <w:tcBorders>
              <w:top w:val="single" w:sz="4" w:space="0" w:color="auto"/>
              <w:left w:val="single" w:sz="4" w:space="0" w:color="auto"/>
              <w:bottom w:val="single" w:sz="4" w:space="0" w:color="auto"/>
              <w:right w:val="single" w:sz="4" w:space="0" w:color="auto"/>
            </w:tcBorders>
            <w:vAlign w:val="center"/>
            <w:hideMark/>
          </w:tcPr>
          <w:p w14:paraId="5823FB7B" w14:textId="77777777" w:rsidR="00495639" w:rsidRPr="00EB2977" w:rsidRDefault="00495639" w:rsidP="005A11F8">
            <w:pPr>
              <w:jc w:val="center"/>
              <w:rPr>
                <w:noProof/>
                <w:sz w:val="16"/>
                <w:szCs w:val="16"/>
              </w:rPr>
            </w:pPr>
            <w:r w:rsidRPr="00EB2977">
              <w:rPr>
                <w:noProof/>
                <w:sz w:val="16"/>
                <w:szCs w:val="16"/>
              </w:rPr>
              <w:t>1</w:t>
            </w:r>
          </w:p>
        </w:tc>
        <w:tc>
          <w:tcPr>
            <w:tcW w:w="213" w:type="pct"/>
            <w:tcBorders>
              <w:top w:val="single" w:sz="4" w:space="0" w:color="auto"/>
              <w:left w:val="single" w:sz="4" w:space="0" w:color="auto"/>
              <w:bottom w:val="single" w:sz="4" w:space="0" w:color="auto"/>
              <w:right w:val="single" w:sz="4" w:space="0" w:color="auto"/>
            </w:tcBorders>
            <w:vAlign w:val="center"/>
          </w:tcPr>
          <w:p w14:paraId="77737A38" w14:textId="77777777" w:rsidR="00495639" w:rsidRPr="00EB2977" w:rsidRDefault="00495639" w:rsidP="005A11F8">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24249CB3" w14:textId="77777777" w:rsidR="00495639" w:rsidRPr="00EB2977" w:rsidRDefault="00495639" w:rsidP="005A11F8">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2B9C374D" w14:textId="77777777" w:rsidR="00495639" w:rsidRPr="00EB2977" w:rsidRDefault="00495639" w:rsidP="005A11F8">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23024843" w14:textId="77777777" w:rsidR="00495639" w:rsidRPr="00EB2977" w:rsidRDefault="00495639" w:rsidP="005A11F8">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299AEA2A" w14:textId="77777777" w:rsidR="00495639" w:rsidRPr="00EB2977" w:rsidRDefault="00495639" w:rsidP="005A11F8">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37160D19" w14:textId="77777777" w:rsidR="00495639" w:rsidRPr="00EB2977" w:rsidRDefault="00495639" w:rsidP="005A11F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640148A1" w14:textId="77777777" w:rsidR="00495639" w:rsidRPr="00EB2977" w:rsidRDefault="00495639" w:rsidP="005A11F8">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204C2C72" w14:textId="77777777" w:rsidR="00495639" w:rsidRPr="00EB2977" w:rsidRDefault="00495639" w:rsidP="005A11F8">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2551D0BB" w14:textId="77777777" w:rsidR="00495639" w:rsidRPr="00EB2977" w:rsidRDefault="00495639" w:rsidP="005A11F8">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4EC15C11" w14:textId="77777777" w:rsidR="00495639" w:rsidRPr="00EB2977" w:rsidRDefault="00495639" w:rsidP="005A11F8">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6AF5D29D" w14:textId="77777777" w:rsidR="00495639" w:rsidRPr="00EB2977" w:rsidRDefault="00495639" w:rsidP="005A11F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739DB416" w14:textId="77777777" w:rsidR="00495639" w:rsidRPr="00EB2977" w:rsidRDefault="00495639" w:rsidP="005A11F8">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0412B54B" w14:textId="77777777" w:rsidR="00495639" w:rsidRPr="00EB2977" w:rsidRDefault="00495639" w:rsidP="005A11F8">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5CC1B71E" w14:textId="77777777" w:rsidR="00495639" w:rsidRPr="00EB2977" w:rsidRDefault="00495639" w:rsidP="005A11F8">
            <w:pPr>
              <w:rPr>
                <w:i/>
                <w:iCs/>
                <w:noProof/>
                <w:sz w:val="16"/>
                <w:szCs w:val="16"/>
              </w:rPr>
            </w:pPr>
            <w:r w:rsidRPr="00EB2977">
              <w:rPr>
                <w:i/>
                <w:iCs/>
                <w:noProof/>
                <w:sz w:val="16"/>
                <w:szCs w:val="16"/>
              </w:rPr>
              <w:t>Loại (ISO, CE, …), hết hạn …./…/…</w:t>
            </w:r>
          </w:p>
          <w:p w14:paraId="0E9ACE92" w14:textId="77777777" w:rsidR="00495639" w:rsidRPr="00EB2977" w:rsidRDefault="00495639" w:rsidP="005A11F8">
            <w:pPr>
              <w:jc w:val="center"/>
              <w:rPr>
                <w:i/>
                <w:iCs/>
                <w:noProof/>
                <w:sz w:val="16"/>
                <w:szCs w:val="16"/>
              </w:rPr>
            </w:pPr>
            <w:r w:rsidRPr="00EB2977">
              <w:rPr>
                <w:i/>
                <w:iCs/>
                <w:noProof/>
                <w:sz w:val="16"/>
                <w:szCs w:val="16"/>
              </w:rPr>
              <w:t>(số trang…)</w:t>
            </w:r>
          </w:p>
        </w:tc>
        <w:tc>
          <w:tcPr>
            <w:tcW w:w="236" w:type="pct"/>
            <w:vAlign w:val="center"/>
          </w:tcPr>
          <w:p w14:paraId="63F37441" w14:textId="77777777" w:rsidR="00495639" w:rsidRPr="00EB2977" w:rsidRDefault="00495639" w:rsidP="005A11F8">
            <w:pPr>
              <w:pStyle w:val="utrang"/>
              <w:spacing w:line="276" w:lineRule="auto"/>
              <w:jc w:val="center"/>
              <w:rPr>
                <w:color w:val="000000" w:themeColor="text1"/>
                <w:sz w:val="16"/>
                <w:szCs w:val="16"/>
              </w:rPr>
            </w:pPr>
            <w:r w:rsidRPr="00EB2977">
              <w:rPr>
                <w:color w:val="000000" w:themeColor="text1"/>
                <w:sz w:val="16"/>
                <w:szCs w:val="16"/>
              </w:rPr>
              <w:t>Loại …:</w:t>
            </w:r>
          </w:p>
          <w:p w14:paraId="0DBFCAD1" w14:textId="77777777" w:rsidR="00495639" w:rsidRPr="00EB2977" w:rsidRDefault="00495639" w:rsidP="005A11F8">
            <w:pPr>
              <w:rPr>
                <w:i/>
                <w:iCs/>
                <w:noProof/>
                <w:sz w:val="16"/>
                <w:szCs w:val="16"/>
              </w:rPr>
            </w:pPr>
            <w:r w:rsidRPr="00EB2977">
              <w:rPr>
                <w:bCs/>
                <w:color w:val="000000" w:themeColor="text1"/>
                <w:sz w:val="16"/>
                <w:szCs w:val="16"/>
              </w:rPr>
              <w:t>(số trang…)</w:t>
            </w:r>
          </w:p>
        </w:tc>
        <w:tc>
          <w:tcPr>
            <w:tcW w:w="236" w:type="pct"/>
            <w:vAlign w:val="center"/>
          </w:tcPr>
          <w:p w14:paraId="11D4684E" w14:textId="77777777" w:rsidR="00495639" w:rsidRPr="00EB2977" w:rsidRDefault="00495639" w:rsidP="005A11F8">
            <w:pPr>
              <w:pStyle w:val="utrang"/>
              <w:spacing w:line="276" w:lineRule="auto"/>
              <w:jc w:val="center"/>
              <w:rPr>
                <w:color w:val="000000" w:themeColor="text1"/>
                <w:sz w:val="16"/>
                <w:szCs w:val="16"/>
              </w:rPr>
            </w:pPr>
            <w:r w:rsidRPr="00EB2977">
              <w:rPr>
                <w:color w:val="000000" w:themeColor="text1"/>
                <w:sz w:val="16"/>
                <w:szCs w:val="16"/>
              </w:rPr>
              <w:t>Số …., ngày …..</w:t>
            </w:r>
          </w:p>
          <w:p w14:paraId="1CB22A8A" w14:textId="77777777" w:rsidR="00495639" w:rsidRPr="00EB2977" w:rsidRDefault="00495639" w:rsidP="005A11F8">
            <w:pPr>
              <w:rPr>
                <w:i/>
                <w:iCs/>
                <w:noProof/>
                <w:sz w:val="16"/>
                <w:szCs w:val="16"/>
              </w:rPr>
            </w:pPr>
            <w:r w:rsidRPr="00EB2977">
              <w:rPr>
                <w:bCs/>
                <w:color w:val="000000" w:themeColor="text1"/>
                <w:sz w:val="16"/>
                <w:szCs w:val="16"/>
              </w:rPr>
              <w:t>(số trang…)</w:t>
            </w:r>
          </w:p>
        </w:tc>
        <w:tc>
          <w:tcPr>
            <w:tcW w:w="296" w:type="pct"/>
            <w:tcBorders>
              <w:top w:val="single" w:sz="4" w:space="0" w:color="auto"/>
              <w:left w:val="single" w:sz="4" w:space="0" w:color="auto"/>
              <w:bottom w:val="single" w:sz="4" w:space="0" w:color="auto"/>
              <w:right w:val="single" w:sz="4" w:space="0" w:color="auto"/>
            </w:tcBorders>
            <w:vAlign w:val="center"/>
          </w:tcPr>
          <w:p w14:paraId="7A16BE6E" w14:textId="77777777" w:rsidR="00495639" w:rsidRPr="00EB2977" w:rsidRDefault="00495639" w:rsidP="005A11F8">
            <w:pPr>
              <w:jc w:val="center"/>
              <w:rPr>
                <w:i/>
                <w:iCs/>
                <w:noProof/>
                <w:sz w:val="16"/>
                <w:szCs w:val="16"/>
              </w:rPr>
            </w:pPr>
            <w:r w:rsidRPr="00EB2977">
              <w:rPr>
                <w:i/>
                <w:iCs/>
                <w:noProof/>
                <w:sz w:val="16"/>
                <w:szCs w:val="16"/>
              </w:rPr>
              <w:t>Số …., ngày cấp…, hiệu lực đến ….</w:t>
            </w:r>
          </w:p>
          <w:p w14:paraId="55947B0B" w14:textId="77777777" w:rsidR="00495639" w:rsidRPr="00EB2977" w:rsidRDefault="00495639" w:rsidP="005A11F8">
            <w:pPr>
              <w:rPr>
                <w:i/>
                <w:iCs/>
                <w:noProof/>
                <w:sz w:val="16"/>
                <w:szCs w:val="16"/>
              </w:rPr>
            </w:pPr>
            <w:r w:rsidRPr="00EB2977">
              <w:rPr>
                <w:i/>
                <w:iCs/>
                <w:noProof/>
                <w:sz w:val="16"/>
                <w:szCs w:val="16"/>
              </w:rPr>
              <w:t>(số trang…)</w:t>
            </w:r>
          </w:p>
        </w:tc>
        <w:tc>
          <w:tcPr>
            <w:tcW w:w="236" w:type="pct"/>
            <w:tcBorders>
              <w:top w:val="single" w:sz="4" w:space="0" w:color="auto"/>
              <w:left w:val="single" w:sz="4" w:space="0" w:color="auto"/>
              <w:right w:val="single" w:sz="4" w:space="0" w:color="auto"/>
            </w:tcBorders>
            <w:vAlign w:val="center"/>
          </w:tcPr>
          <w:p w14:paraId="3C414337" w14:textId="77777777" w:rsidR="00495639" w:rsidRPr="00EB2977" w:rsidRDefault="00495639" w:rsidP="005A11F8">
            <w:pPr>
              <w:rPr>
                <w:i/>
                <w:iCs/>
                <w:noProof/>
                <w:sz w:val="16"/>
                <w:szCs w:val="16"/>
              </w:rPr>
            </w:pPr>
            <w:r w:rsidRPr="00EB2977">
              <w:rPr>
                <w:color w:val="000000" w:themeColor="text1"/>
                <w:sz w:val="16"/>
                <w:szCs w:val="16"/>
              </w:rPr>
              <w:t>Số …., ngày</w:t>
            </w:r>
          </w:p>
        </w:tc>
        <w:tc>
          <w:tcPr>
            <w:tcW w:w="303" w:type="pct"/>
            <w:tcBorders>
              <w:top w:val="single" w:sz="4" w:space="0" w:color="auto"/>
              <w:left w:val="single" w:sz="4" w:space="0" w:color="auto"/>
              <w:right w:val="single" w:sz="4" w:space="0" w:color="auto"/>
            </w:tcBorders>
            <w:vAlign w:val="center"/>
          </w:tcPr>
          <w:p w14:paraId="2EBC763D" w14:textId="77777777" w:rsidR="00495639" w:rsidRPr="00EB2977" w:rsidRDefault="00495639" w:rsidP="005A11F8">
            <w:pPr>
              <w:pStyle w:val="utrang"/>
              <w:spacing w:line="276" w:lineRule="auto"/>
              <w:jc w:val="center"/>
              <w:rPr>
                <w:color w:val="000000" w:themeColor="text1"/>
                <w:sz w:val="16"/>
                <w:szCs w:val="16"/>
              </w:rPr>
            </w:pPr>
            <w:r w:rsidRPr="00EB2977">
              <w:rPr>
                <w:color w:val="000000" w:themeColor="text1"/>
                <w:sz w:val="16"/>
                <w:szCs w:val="16"/>
              </w:rPr>
              <w:t>Nêu rõ ủy quyền từ hãng SX cho đến nhà thầu</w:t>
            </w:r>
          </w:p>
          <w:p w14:paraId="0F10D329" w14:textId="77777777" w:rsidR="00495639" w:rsidRPr="00EB2977" w:rsidRDefault="00495639" w:rsidP="005A11F8">
            <w:pPr>
              <w:rPr>
                <w:i/>
                <w:iCs/>
                <w:noProof/>
                <w:sz w:val="16"/>
                <w:szCs w:val="16"/>
              </w:rPr>
            </w:pPr>
            <w:r w:rsidRPr="00EB2977">
              <w:rPr>
                <w:bCs/>
                <w:color w:val="000000" w:themeColor="text1"/>
                <w:sz w:val="16"/>
                <w:szCs w:val="16"/>
              </w:rPr>
              <w:t>(số trang…)</w:t>
            </w:r>
          </w:p>
        </w:tc>
        <w:tc>
          <w:tcPr>
            <w:tcW w:w="240" w:type="pct"/>
            <w:tcBorders>
              <w:top w:val="single" w:sz="4" w:space="0" w:color="auto"/>
              <w:left w:val="single" w:sz="4" w:space="0" w:color="auto"/>
              <w:right w:val="single" w:sz="4" w:space="0" w:color="auto"/>
            </w:tcBorders>
          </w:tcPr>
          <w:p w14:paraId="13818CEF" w14:textId="77777777" w:rsidR="00495639" w:rsidRPr="00EB2977" w:rsidRDefault="00495639" w:rsidP="005A11F8">
            <w:pPr>
              <w:rPr>
                <w:i/>
                <w:iCs/>
                <w:noProof/>
                <w:sz w:val="16"/>
                <w:szCs w:val="16"/>
              </w:rPr>
            </w:pPr>
          </w:p>
        </w:tc>
        <w:tc>
          <w:tcPr>
            <w:tcW w:w="237" w:type="pct"/>
            <w:vMerge w:val="restart"/>
            <w:tcBorders>
              <w:top w:val="single" w:sz="4" w:space="0" w:color="auto"/>
              <w:left w:val="single" w:sz="4" w:space="0" w:color="auto"/>
              <w:right w:val="single" w:sz="4" w:space="0" w:color="auto"/>
            </w:tcBorders>
            <w:vAlign w:val="center"/>
            <w:hideMark/>
          </w:tcPr>
          <w:p w14:paraId="6C0879C6" w14:textId="77777777" w:rsidR="00495639" w:rsidRPr="00EB2977" w:rsidRDefault="00495639" w:rsidP="005A11F8">
            <w:pPr>
              <w:rPr>
                <w:i/>
                <w:iCs/>
                <w:noProof/>
                <w:sz w:val="16"/>
                <w:szCs w:val="16"/>
              </w:rPr>
            </w:pPr>
            <w:r w:rsidRPr="00EB2977">
              <w:rPr>
                <w:i/>
                <w:iCs/>
                <w:noProof/>
                <w:sz w:val="16"/>
                <w:szCs w:val="16"/>
              </w:rPr>
              <w:t>Trang ... của Catalog, tài liệu sử dụng hoặc các tài liệu khác tương đương, thuộc HSDT</w:t>
            </w:r>
          </w:p>
        </w:tc>
      </w:tr>
      <w:tr w:rsidR="00495639" w:rsidRPr="00EB2977" w14:paraId="7C7BD9D8" w14:textId="77777777" w:rsidTr="005A11F8">
        <w:tc>
          <w:tcPr>
            <w:tcW w:w="160" w:type="pct"/>
            <w:tcBorders>
              <w:top w:val="single" w:sz="4" w:space="0" w:color="auto"/>
              <w:left w:val="single" w:sz="4" w:space="0" w:color="auto"/>
              <w:bottom w:val="single" w:sz="4" w:space="0" w:color="auto"/>
              <w:right w:val="single" w:sz="4" w:space="0" w:color="auto"/>
            </w:tcBorders>
            <w:vAlign w:val="center"/>
            <w:hideMark/>
          </w:tcPr>
          <w:p w14:paraId="2778A54F" w14:textId="77777777" w:rsidR="00495639" w:rsidRPr="00EB2977" w:rsidRDefault="00495639" w:rsidP="005A11F8">
            <w:pPr>
              <w:jc w:val="center"/>
              <w:rPr>
                <w:noProof/>
                <w:sz w:val="16"/>
                <w:szCs w:val="16"/>
              </w:rPr>
            </w:pPr>
            <w:r w:rsidRPr="00EB2977">
              <w:rPr>
                <w:noProof/>
                <w:sz w:val="16"/>
                <w:szCs w:val="16"/>
              </w:rPr>
              <w:t>…</w:t>
            </w:r>
          </w:p>
        </w:tc>
        <w:tc>
          <w:tcPr>
            <w:tcW w:w="213" w:type="pct"/>
            <w:tcBorders>
              <w:top w:val="single" w:sz="4" w:space="0" w:color="auto"/>
              <w:left w:val="single" w:sz="4" w:space="0" w:color="auto"/>
              <w:bottom w:val="single" w:sz="4" w:space="0" w:color="auto"/>
              <w:right w:val="single" w:sz="4" w:space="0" w:color="auto"/>
            </w:tcBorders>
            <w:vAlign w:val="center"/>
          </w:tcPr>
          <w:p w14:paraId="5A6A89C9" w14:textId="77777777" w:rsidR="00495639" w:rsidRPr="00EB2977" w:rsidRDefault="00495639" w:rsidP="005A11F8">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4434C5CD" w14:textId="77777777" w:rsidR="00495639" w:rsidRPr="00EB2977" w:rsidRDefault="00495639" w:rsidP="005A11F8">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379524E3" w14:textId="77777777" w:rsidR="00495639" w:rsidRPr="00EB2977" w:rsidRDefault="00495639" w:rsidP="005A11F8">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6FB4E304" w14:textId="77777777" w:rsidR="00495639" w:rsidRPr="00EB2977" w:rsidRDefault="00495639" w:rsidP="005A11F8">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09760665" w14:textId="77777777" w:rsidR="00495639" w:rsidRPr="00EB2977" w:rsidRDefault="00495639" w:rsidP="005A11F8">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0FE00093" w14:textId="77777777" w:rsidR="00495639" w:rsidRPr="00EB2977" w:rsidRDefault="00495639" w:rsidP="005A11F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1F82BD81" w14:textId="77777777" w:rsidR="00495639" w:rsidRPr="00EB2977" w:rsidRDefault="00495639" w:rsidP="005A11F8">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75ACB6E1" w14:textId="77777777" w:rsidR="00495639" w:rsidRPr="00EB2977" w:rsidRDefault="00495639" w:rsidP="005A11F8">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7DF0DEB4" w14:textId="77777777" w:rsidR="00495639" w:rsidRPr="00EB2977" w:rsidRDefault="00495639" w:rsidP="005A11F8">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1C9CA118" w14:textId="77777777" w:rsidR="00495639" w:rsidRPr="00EB2977" w:rsidRDefault="00495639" w:rsidP="005A11F8">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3FDCD961" w14:textId="77777777" w:rsidR="00495639" w:rsidRPr="00EB2977" w:rsidRDefault="00495639" w:rsidP="005A11F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168C38E8" w14:textId="77777777" w:rsidR="00495639" w:rsidRPr="00EB2977" w:rsidRDefault="00495639" w:rsidP="005A11F8">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1C6FC784" w14:textId="77777777" w:rsidR="00495639" w:rsidRPr="00EB2977" w:rsidRDefault="00495639" w:rsidP="005A11F8">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0745E561" w14:textId="77777777" w:rsidR="00495639" w:rsidRPr="00EB2977" w:rsidRDefault="00495639" w:rsidP="005A11F8">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1F7D6639" w14:textId="77777777" w:rsidR="00495639" w:rsidRPr="00EB2977" w:rsidRDefault="00495639" w:rsidP="005A11F8">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28C76416" w14:textId="77777777" w:rsidR="00495639" w:rsidRPr="00EB2977" w:rsidRDefault="00495639" w:rsidP="005A11F8">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04576F7F" w14:textId="77777777" w:rsidR="00495639" w:rsidRPr="00EB2977" w:rsidRDefault="00495639" w:rsidP="005A11F8">
            <w:pPr>
              <w:rPr>
                <w:i/>
                <w:iCs/>
                <w:noProof/>
                <w:sz w:val="16"/>
                <w:szCs w:val="16"/>
              </w:rPr>
            </w:pPr>
          </w:p>
        </w:tc>
        <w:tc>
          <w:tcPr>
            <w:tcW w:w="236" w:type="pct"/>
            <w:tcBorders>
              <w:left w:val="single" w:sz="4" w:space="0" w:color="auto"/>
              <w:right w:val="single" w:sz="4" w:space="0" w:color="auto"/>
            </w:tcBorders>
            <w:vAlign w:val="center"/>
          </w:tcPr>
          <w:p w14:paraId="295D03E6" w14:textId="77777777" w:rsidR="00495639" w:rsidRPr="00EB2977" w:rsidRDefault="00495639" w:rsidP="005A11F8">
            <w:pPr>
              <w:rPr>
                <w:noProof/>
                <w:sz w:val="16"/>
                <w:szCs w:val="16"/>
              </w:rPr>
            </w:pPr>
          </w:p>
        </w:tc>
        <w:tc>
          <w:tcPr>
            <w:tcW w:w="303" w:type="pct"/>
            <w:tcBorders>
              <w:left w:val="single" w:sz="4" w:space="0" w:color="auto"/>
              <w:right w:val="single" w:sz="4" w:space="0" w:color="auto"/>
            </w:tcBorders>
          </w:tcPr>
          <w:p w14:paraId="706B6133" w14:textId="77777777" w:rsidR="00495639" w:rsidRPr="00EB2977" w:rsidRDefault="00495639" w:rsidP="005A11F8">
            <w:pPr>
              <w:rPr>
                <w:noProof/>
                <w:sz w:val="16"/>
                <w:szCs w:val="16"/>
              </w:rPr>
            </w:pPr>
          </w:p>
        </w:tc>
        <w:tc>
          <w:tcPr>
            <w:tcW w:w="240" w:type="pct"/>
            <w:tcBorders>
              <w:left w:val="single" w:sz="4" w:space="0" w:color="auto"/>
              <w:right w:val="single" w:sz="4" w:space="0" w:color="auto"/>
            </w:tcBorders>
          </w:tcPr>
          <w:p w14:paraId="627CC8C7" w14:textId="77777777" w:rsidR="00495639" w:rsidRPr="00EB2977" w:rsidRDefault="00495639" w:rsidP="005A11F8">
            <w:pPr>
              <w:rPr>
                <w:noProof/>
                <w:sz w:val="16"/>
                <w:szCs w:val="16"/>
              </w:rPr>
            </w:pPr>
          </w:p>
        </w:tc>
        <w:tc>
          <w:tcPr>
            <w:tcW w:w="237" w:type="pct"/>
            <w:vMerge/>
            <w:tcBorders>
              <w:left w:val="single" w:sz="4" w:space="0" w:color="auto"/>
              <w:right w:val="single" w:sz="4" w:space="0" w:color="auto"/>
            </w:tcBorders>
            <w:vAlign w:val="center"/>
          </w:tcPr>
          <w:p w14:paraId="682F5FD2" w14:textId="77777777" w:rsidR="00495639" w:rsidRPr="00EB2977" w:rsidRDefault="00495639" w:rsidP="005A11F8">
            <w:pPr>
              <w:rPr>
                <w:noProof/>
                <w:sz w:val="16"/>
                <w:szCs w:val="16"/>
              </w:rPr>
            </w:pPr>
          </w:p>
        </w:tc>
      </w:tr>
      <w:tr w:rsidR="00495639" w:rsidRPr="00EB2977" w14:paraId="18631DE0" w14:textId="77777777" w:rsidTr="005A11F8">
        <w:tc>
          <w:tcPr>
            <w:tcW w:w="160" w:type="pct"/>
            <w:tcBorders>
              <w:top w:val="single" w:sz="4" w:space="0" w:color="auto"/>
              <w:left w:val="single" w:sz="4" w:space="0" w:color="auto"/>
              <w:bottom w:val="single" w:sz="4" w:space="0" w:color="auto"/>
              <w:right w:val="single" w:sz="4" w:space="0" w:color="auto"/>
            </w:tcBorders>
            <w:vAlign w:val="center"/>
            <w:hideMark/>
          </w:tcPr>
          <w:p w14:paraId="36613C83" w14:textId="77777777" w:rsidR="00495639" w:rsidRPr="00EB2977" w:rsidRDefault="00495639" w:rsidP="005A11F8">
            <w:pPr>
              <w:jc w:val="center"/>
              <w:rPr>
                <w:noProof/>
                <w:sz w:val="16"/>
                <w:szCs w:val="16"/>
              </w:rPr>
            </w:pPr>
            <w:r w:rsidRPr="00EB2977">
              <w:rPr>
                <w:noProof/>
                <w:sz w:val="16"/>
                <w:szCs w:val="16"/>
              </w:rPr>
              <w:t>n</w:t>
            </w:r>
          </w:p>
        </w:tc>
        <w:tc>
          <w:tcPr>
            <w:tcW w:w="213" w:type="pct"/>
            <w:tcBorders>
              <w:top w:val="single" w:sz="4" w:space="0" w:color="auto"/>
              <w:left w:val="single" w:sz="4" w:space="0" w:color="auto"/>
              <w:bottom w:val="single" w:sz="4" w:space="0" w:color="auto"/>
              <w:right w:val="single" w:sz="4" w:space="0" w:color="auto"/>
            </w:tcBorders>
            <w:vAlign w:val="center"/>
          </w:tcPr>
          <w:p w14:paraId="4B5B4FF8" w14:textId="77777777" w:rsidR="00495639" w:rsidRPr="00EB2977" w:rsidRDefault="00495639" w:rsidP="005A11F8">
            <w:pPr>
              <w:rPr>
                <w:noProof/>
                <w:sz w:val="16"/>
                <w:szCs w:val="16"/>
              </w:rPr>
            </w:pPr>
          </w:p>
        </w:tc>
        <w:tc>
          <w:tcPr>
            <w:tcW w:w="259" w:type="pct"/>
            <w:tcBorders>
              <w:top w:val="single" w:sz="4" w:space="0" w:color="auto"/>
              <w:left w:val="single" w:sz="4" w:space="0" w:color="auto"/>
              <w:bottom w:val="single" w:sz="4" w:space="0" w:color="auto"/>
              <w:right w:val="single" w:sz="4" w:space="0" w:color="auto"/>
            </w:tcBorders>
            <w:vAlign w:val="center"/>
          </w:tcPr>
          <w:p w14:paraId="0917C9E5" w14:textId="77777777" w:rsidR="00495639" w:rsidRPr="00EB2977" w:rsidRDefault="00495639" w:rsidP="005A11F8">
            <w:pPr>
              <w:rPr>
                <w:noProof/>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70A8FFC6" w14:textId="77777777" w:rsidR="00495639" w:rsidRPr="00EB2977" w:rsidRDefault="00495639" w:rsidP="005A11F8">
            <w:pPr>
              <w:jc w:val="center"/>
              <w:rPr>
                <w:b/>
                <w:bCs/>
                <w:sz w:val="16"/>
                <w:szCs w:val="16"/>
              </w:rPr>
            </w:pPr>
          </w:p>
        </w:tc>
        <w:tc>
          <w:tcPr>
            <w:tcW w:w="221" w:type="pct"/>
            <w:tcBorders>
              <w:top w:val="single" w:sz="4" w:space="0" w:color="auto"/>
              <w:left w:val="single" w:sz="4" w:space="0" w:color="auto"/>
              <w:bottom w:val="single" w:sz="4" w:space="0" w:color="auto"/>
              <w:right w:val="single" w:sz="4" w:space="0" w:color="auto"/>
            </w:tcBorders>
            <w:vAlign w:val="center"/>
          </w:tcPr>
          <w:p w14:paraId="1E6947DE" w14:textId="77777777" w:rsidR="00495639" w:rsidRPr="00EB2977" w:rsidRDefault="00495639" w:rsidP="005A11F8">
            <w:pPr>
              <w:jc w:val="center"/>
              <w:rPr>
                <w:b/>
                <w:bCs/>
                <w:sz w:val="16"/>
                <w:szCs w:val="16"/>
              </w:rPr>
            </w:pPr>
          </w:p>
        </w:tc>
        <w:tc>
          <w:tcPr>
            <w:tcW w:w="176" w:type="pct"/>
            <w:tcBorders>
              <w:top w:val="single" w:sz="4" w:space="0" w:color="auto"/>
              <w:left w:val="single" w:sz="4" w:space="0" w:color="auto"/>
              <w:bottom w:val="single" w:sz="4" w:space="0" w:color="auto"/>
              <w:right w:val="single" w:sz="4" w:space="0" w:color="auto"/>
            </w:tcBorders>
            <w:vAlign w:val="center"/>
          </w:tcPr>
          <w:p w14:paraId="47F6C9B8" w14:textId="77777777" w:rsidR="00495639" w:rsidRPr="00EB2977" w:rsidRDefault="00495639" w:rsidP="005A11F8">
            <w:pPr>
              <w:rPr>
                <w:noProof/>
                <w:sz w:val="16"/>
                <w:szCs w:val="16"/>
              </w:rPr>
            </w:pPr>
          </w:p>
        </w:tc>
        <w:tc>
          <w:tcPr>
            <w:tcW w:w="177" w:type="pct"/>
            <w:tcBorders>
              <w:top w:val="single" w:sz="4" w:space="0" w:color="auto"/>
              <w:left w:val="single" w:sz="4" w:space="0" w:color="auto"/>
              <w:bottom w:val="single" w:sz="4" w:space="0" w:color="auto"/>
              <w:right w:val="single" w:sz="4" w:space="0" w:color="auto"/>
            </w:tcBorders>
            <w:vAlign w:val="center"/>
          </w:tcPr>
          <w:p w14:paraId="61A568EA" w14:textId="77777777" w:rsidR="00495639" w:rsidRPr="00EB2977" w:rsidRDefault="00495639" w:rsidP="005A11F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21B6C761" w14:textId="77777777" w:rsidR="00495639" w:rsidRPr="00EB2977" w:rsidRDefault="00495639" w:rsidP="005A11F8">
            <w:pPr>
              <w:rPr>
                <w:noProof/>
                <w:sz w:val="16"/>
                <w:szCs w:val="16"/>
              </w:rPr>
            </w:pPr>
          </w:p>
        </w:tc>
        <w:tc>
          <w:tcPr>
            <w:tcW w:w="244" w:type="pct"/>
            <w:tcBorders>
              <w:top w:val="single" w:sz="4" w:space="0" w:color="auto"/>
              <w:left w:val="single" w:sz="4" w:space="0" w:color="auto"/>
              <w:bottom w:val="single" w:sz="4" w:space="0" w:color="auto"/>
              <w:right w:val="single" w:sz="4" w:space="0" w:color="auto"/>
            </w:tcBorders>
            <w:vAlign w:val="center"/>
          </w:tcPr>
          <w:p w14:paraId="7C0B9D11" w14:textId="77777777" w:rsidR="00495639" w:rsidRPr="00EB2977" w:rsidRDefault="00495639" w:rsidP="005A11F8">
            <w:pPr>
              <w:rPr>
                <w:noProof/>
                <w:sz w:val="16"/>
                <w:szCs w:val="16"/>
              </w:rPr>
            </w:pPr>
          </w:p>
        </w:tc>
        <w:tc>
          <w:tcPr>
            <w:tcW w:w="273" w:type="pct"/>
            <w:tcBorders>
              <w:top w:val="single" w:sz="4" w:space="0" w:color="auto"/>
              <w:left w:val="single" w:sz="4" w:space="0" w:color="auto"/>
              <w:bottom w:val="single" w:sz="4" w:space="0" w:color="auto"/>
              <w:right w:val="single" w:sz="4" w:space="0" w:color="auto"/>
            </w:tcBorders>
            <w:vAlign w:val="center"/>
          </w:tcPr>
          <w:p w14:paraId="6495844B" w14:textId="77777777" w:rsidR="00495639" w:rsidRPr="00EB2977" w:rsidRDefault="00495639" w:rsidP="005A11F8">
            <w:pPr>
              <w:rPr>
                <w:noProof/>
                <w:sz w:val="16"/>
                <w:szCs w:val="16"/>
              </w:rPr>
            </w:pPr>
          </w:p>
        </w:tc>
        <w:tc>
          <w:tcPr>
            <w:tcW w:w="211" w:type="pct"/>
            <w:tcBorders>
              <w:top w:val="single" w:sz="4" w:space="0" w:color="auto"/>
              <w:left w:val="single" w:sz="4" w:space="0" w:color="auto"/>
              <w:bottom w:val="single" w:sz="4" w:space="0" w:color="auto"/>
              <w:right w:val="single" w:sz="4" w:space="0" w:color="auto"/>
            </w:tcBorders>
            <w:vAlign w:val="center"/>
          </w:tcPr>
          <w:p w14:paraId="57011978" w14:textId="77777777" w:rsidR="00495639" w:rsidRPr="00EB2977" w:rsidRDefault="00495639" w:rsidP="005A11F8">
            <w:pPr>
              <w:rPr>
                <w:noProof/>
                <w:sz w:val="16"/>
                <w:szCs w:val="16"/>
              </w:rPr>
            </w:pPr>
          </w:p>
        </w:tc>
        <w:tc>
          <w:tcPr>
            <w:tcW w:w="194" w:type="pct"/>
            <w:tcBorders>
              <w:top w:val="single" w:sz="4" w:space="0" w:color="auto"/>
              <w:left w:val="single" w:sz="4" w:space="0" w:color="auto"/>
              <w:bottom w:val="single" w:sz="4" w:space="0" w:color="auto"/>
              <w:right w:val="single" w:sz="4" w:space="0" w:color="auto"/>
            </w:tcBorders>
          </w:tcPr>
          <w:p w14:paraId="603B03D5" w14:textId="77777777" w:rsidR="00495639" w:rsidRPr="00EB2977" w:rsidRDefault="00495639" w:rsidP="005A11F8">
            <w:pPr>
              <w:rPr>
                <w:noProof/>
                <w:sz w:val="16"/>
                <w:szCs w:val="16"/>
              </w:rPr>
            </w:pPr>
          </w:p>
        </w:tc>
        <w:tc>
          <w:tcPr>
            <w:tcW w:w="200" w:type="pct"/>
            <w:tcBorders>
              <w:top w:val="single" w:sz="4" w:space="0" w:color="auto"/>
              <w:left w:val="single" w:sz="4" w:space="0" w:color="auto"/>
              <w:bottom w:val="single" w:sz="4" w:space="0" w:color="auto"/>
              <w:right w:val="single" w:sz="4" w:space="0" w:color="auto"/>
            </w:tcBorders>
            <w:vAlign w:val="center"/>
          </w:tcPr>
          <w:p w14:paraId="530EEA27" w14:textId="77777777" w:rsidR="00495639" w:rsidRPr="00EB2977" w:rsidRDefault="00495639" w:rsidP="005A11F8">
            <w:pPr>
              <w:rPr>
                <w:noProof/>
                <w:sz w:val="16"/>
                <w:szCs w:val="16"/>
              </w:rPr>
            </w:pPr>
          </w:p>
        </w:tc>
        <w:tc>
          <w:tcPr>
            <w:tcW w:w="187" w:type="pct"/>
            <w:tcBorders>
              <w:top w:val="single" w:sz="4" w:space="0" w:color="auto"/>
              <w:left w:val="single" w:sz="4" w:space="0" w:color="auto"/>
              <w:bottom w:val="single" w:sz="4" w:space="0" w:color="auto"/>
              <w:right w:val="single" w:sz="4" w:space="0" w:color="auto"/>
            </w:tcBorders>
            <w:vAlign w:val="center"/>
          </w:tcPr>
          <w:p w14:paraId="7E39C9F5" w14:textId="77777777" w:rsidR="00495639" w:rsidRPr="00EB2977" w:rsidRDefault="00495639" w:rsidP="005A11F8">
            <w:pPr>
              <w:rPr>
                <w:noProof/>
                <w:sz w:val="16"/>
                <w:szCs w:val="16"/>
              </w:rPr>
            </w:pPr>
          </w:p>
        </w:tc>
        <w:tc>
          <w:tcPr>
            <w:tcW w:w="280" w:type="pct"/>
            <w:tcBorders>
              <w:top w:val="single" w:sz="4" w:space="0" w:color="auto"/>
              <w:left w:val="single" w:sz="4" w:space="0" w:color="auto"/>
              <w:bottom w:val="single" w:sz="4" w:space="0" w:color="auto"/>
              <w:right w:val="single" w:sz="4" w:space="0" w:color="auto"/>
            </w:tcBorders>
            <w:vAlign w:val="center"/>
          </w:tcPr>
          <w:p w14:paraId="0A05BC82" w14:textId="77777777" w:rsidR="00495639" w:rsidRPr="00EB2977" w:rsidRDefault="00495639" w:rsidP="005A11F8">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191D8E7C" w14:textId="77777777" w:rsidR="00495639" w:rsidRPr="00EB2977" w:rsidRDefault="00495639" w:rsidP="005A11F8">
            <w:pPr>
              <w:rPr>
                <w:i/>
                <w:iCs/>
                <w:noProof/>
                <w:sz w:val="16"/>
                <w:szCs w:val="16"/>
              </w:rPr>
            </w:pPr>
          </w:p>
        </w:tc>
        <w:tc>
          <w:tcPr>
            <w:tcW w:w="236" w:type="pct"/>
            <w:tcBorders>
              <w:top w:val="single" w:sz="4" w:space="0" w:color="auto"/>
              <w:left w:val="single" w:sz="4" w:space="0" w:color="auto"/>
              <w:bottom w:val="single" w:sz="4" w:space="0" w:color="auto"/>
              <w:right w:val="single" w:sz="4" w:space="0" w:color="auto"/>
            </w:tcBorders>
          </w:tcPr>
          <w:p w14:paraId="1DEFFAEC" w14:textId="77777777" w:rsidR="00495639" w:rsidRPr="00EB2977" w:rsidRDefault="00495639" w:rsidP="005A11F8">
            <w:pPr>
              <w:rPr>
                <w:i/>
                <w:iCs/>
                <w:noProof/>
                <w:sz w:val="16"/>
                <w:szCs w:val="16"/>
              </w:rPr>
            </w:pPr>
          </w:p>
        </w:tc>
        <w:tc>
          <w:tcPr>
            <w:tcW w:w="296" w:type="pct"/>
            <w:tcBorders>
              <w:top w:val="single" w:sz="4" w:space="0" w:color="auto"/>
              <w:left w:val="single" w:sz="4" w:space="0" w:color="auto"/>
              <w:bottom w:val="single" w:sz="4" w:space="0" w:color="auto"/>
              <w:right w:val="single" w:sz="4" w:space="0" w:color="auto"/>
            </w:tcBorders>
            <w:vAlign w:val="center"/>
          </w:tcPr>
          <w:p w14:paraId="1A79FB57" w14:textId="77777777" w:rsidR="00495639" w:rsidRPr="00EB2977" w:rsidRDefault="00495639" w:rsidP="005A11F8">
            <w:pPr>
              <w:rPr>
                <w:i/>
                <w:iCs/>
                <w:noProof/>
                <w:sz w:val="16"/>
                <w:szCs w:val="16"/>
              </w:rPr>
            </w:pPr>
          </w:p>
        </w:tc>
        <w:tc>
          <w:tcPr>
            <w:tcW w:w="236" w:type="pct"/>
            <w:tcBorders>
              <w:left w:val="single" w:sz="4" w:space="0" w:color="auto"/>
              <w:bottom w:val="single" w:sz="4" w:space="0" w:color="auto"/>
              <w:right w:val="single" w:sz="4" w:space="0" w:color="auto"/>
            </w:tcBorders>
            <w:vAlign w:val="center"/>
          </w:tcPr>
          <w:p w14:paraId="54ABF6A5" w14:textId="77777777" w:rsidR="00495639" w:rsidRPr="00EB2977" w:rsidRDefault="00495639" w:rsidP="005A11F8">
            <w:pPr>
              <w:rPr>
                <w:noProof/>
                <w:sz w:val="16"/>
                <w:szCs w:val="16"/>
              </w:rPr>
            </w:pPr>
          </w:p>
        </w:tc>
        <w:tc>
          <w:tcPr>
            <w:tcW w:w="303" w:type="pct"/>
            <w:tcBorders>
              <w:left w:val="single" w:sz="4" w:space="0" w:color="auto"/>
              <w:bottom w:val="single" w:sz="4" w:space="0" w:color="auto"/>
              <w:right w:val="single" w:sz="4" w:space="0" w:color="auto"/>
            </w:tcBorders>
          </w:tcPr>
          <w:p w14:paraId="64220110" w14:textId="77777777" w:rsidR="00495639" w:rsidRPr="00EB2977" w:rsidRDefault="00495639" w:rsidP="005A11F8">
            <w:pPr>
              <w:rPr>
                <w:noProof/>
                <w:sz w:val="16"/>
                <w:szCs w:val="16"/>
              </w:rPr>
            </w:pPr>
          </w:p>
        </w:tc>
        <w:tc>
          <w:tcPr>
            <w:tcW w:w="240" w:type="pct"/>
            <w:tcBorders>
              <w:left w:val="single" w:sz="4" w:space="0" w:color="auto"/>
              <w:bottom w:val="single" w:sz="4" w:space="0" w:color="auto"/>
              <w:right w:val="single" w:sz="4" w:space="0" w:color="auto"/>
            </w:tcBorders>
          </w:tcPr>
          <w:p w14:paraId="078FBCF3" w14:textId="77777777" w:rsidR="00495639" w:rsidRPr="00EB2977" w:rsidRDefault="00495639" w:rsidP="005A11F8">
            <w:pPr>
              <w:rPr>
                <w:noProof/>
                <w:sz w:val="16"/>
                <w:szCs w:val="16"/>
              </w:rPr>
            </w:pPr>
          </w:p>
        </w:tc>
        <w:tc>
          <w:tcPr>
            <w:tcW w:w="237" w:type="pct"/>
            <w:vMerge/>
            <w:tcBorders>
              <w:left w:val="single" w:sz="4" w:space="0" w:color="auto"/>
              <w:bottom w:val="single" w:sz="4" w:space="0" w:color="auto"/>
              <w:right w:val="single" w:sz="4" w:space="0" w:color="auto"/>
            </w:tcBorders>
            <w:vAlign w:val="center"/>
          </w:tcPr>
          <w:p w14:paraId="30506C9A" w14:textId="77777777" w:rsidR="00495639" w:rsidRPr="00EB2977" w:rsidRDefault="00495639" w:rsidP="005A11F8">
            <w:pPr>
              <w:rPr>
                <w:noProof/>
                <w:sz w:val="16"/>
                <w:szCs w:val="16"/>
              </w:rPr>
            </w:pPr>
          </w:p>
        </w:tc>
      </w:tr>
    </w:tbl>
    <w:p w14:paraId="2D7DCA41" w14:textId="77777777" w:rsidR="00495639" w:rsidRPr="00EB2977" w:rsidRDefault="00495639" w:rsidP="00495639">
      <w:pPr>
        <w:tabs>
          <w:tab w:val="left" w:pos="5670"/>
        </w:tabs>
        <w:ind w:right="43" w:firstLine="567"/>
        <w:rPr>
          <w:rFonts w:eastAsia="Calibri"/>
          <w:color w:val="000000"/>
          <w:sz w:val="26"/>
          <w:szCs w:val="26"/>
        </w:rPr>
      </w:pPr>
    </w:p>
    <w:p w14:paraId="4DC4FC13" w14:textId="77777777" w:rsidR="00495639" w:rsidRPr="00DF3242" w:rsidRDefault="00495639" w:rsidP="00495639">
      <w:pPr>
        <w:widowControl w:val="0"/>
        <w:tabs>
          <w:tab w:val="left" w:pos="993"/>
        </w:tabs>
        <w:autoSpaceDE w:val="0"/>
        <w:autoSpaceDN w:val="0"/>
        <w:adjustRightInd w:val="0"/>
        <w:spacing w:after="120" w:line="276" w:lineRule="auto"/>
        <w:ind w:right="-11" w:firstLine="709"/>
        <w:rPr>
          <w:sz w:val="28"/>
          <w:szCs w:val="28"/>
          <w:lang w:val="sv-SE"/>
        </w:rPr>
      </w:pPr>
      <w:r w:rsidRPr="00DF3242">
        <w:rPr>
          <w:sz w:val="28"/>
          <w:szCs w:val="28"/>
          <w:lang w:val="sv-SE"/>
        </w:rPr>
        <w:t xml:space="preserve">- Nhà thầu phải kê khai đầy đủ thông tin theo mẫu </w:t>
      </w:r>
      <w:r>
        <w:rPr>
          <w:sz w:val="28"/>
          <w:szCs w:val="28"/>
          <w:lang w:val="sv-SE"/>
        </w:rPr>
        <w:t>trên</w:t>
      </w:r>
      <w:r w:rsidRPr="00DF3242">
        <w:rPr>
          <w:sz w:val="28"/>
          <w:szCs w:val="28"/>
          <w:lang w:val="sv-SE"/>
        </w:rPr>
        <w:t xml:space="preserve"> đây và cung cấp file scan bản in có ký, đóng dấu, hợp lệ của nhà thầu</w:t>
      </w:r>
      <w:r w:rsidRPr="00DF3242">
        <w:rPr>
          <w:b/>
          <w:sz w:val="28"/>
          <w:szCs w:val="28"/>
          <w:lang w:val="sv-SE"/>
        </w:rPr>
        <w:t xml:space="preserve"> và file định dạng </w:t>
      </w:r>
      <w:r>
        <w:rPr>
          <w:b/>
          <w:sz w:val="28"/>
          <w:szCs w:val="28"/>
          <w:lang w:val="sv-SE"/>
        </w:rPr>
        <w:t>Excel</w:t>
      </w:r>
      <w:r w:rsidRPr="00DF3242">
        <w:rPr>
          <w:b/>
          <w:sz w:val="28"/>
          <w:szCs w:val="28"/>
          <w:lang w:val="sv-SE"/>
        </w:rPr>
        <w:t xml:space="preserve"> kèm E-HSDT</w:t>
      </w:r>
      <w:r w:rsidRPr="00DF3242">
        <w:rPr>
          <w:sz w:val="28"/>
          <w:szCs w:val="28"/>
          <w:lang w:val="sv-SE"/>
        </w:rPr>
        <w:t xml:space="preserve">. Nhà thầu phải đảm bảo và tự chịu trách nhiệm về những bất lợi trong trường hợp </w:t>
      </w:r>
      <w:r>
        <w:rPr>
          <w:sz w:val="28"/>
          <w:szCs w:val="28"/>
          <w:lang w:val="sv-SE"/>
        </w:rPr>
        <w:t xml:space="preserve">không </w:t>
      </w:r>
      <w:r w:rsidRPr="00DF3242">
        <w:rPr>
          <w:sz w:val="28"/>
          <w:szCs w:val="28"/>
          <w:lang w:val="sv-SE"/>
        </w:rPr>
        <w:t>thố</w:t>
      </w:r>
      <w:r>
        <w:rPr>
          <w:sz w:val="28"/>
          <w:szCs w:val="28"/>
          <w:lang w:val="sv-SE"/>
        </w:rPr>
        <w:t xml:space="preserve">ng nhất giữa nội dung file </w:t>
      </w:r>
      <w:r w:rsidRPr="00DF3242">
        <w:rPr>
          <w:sz w:val="28"/>
          <w:szCs w:val="28"/>
          <w:lang w:val="sv-SE"/>
        </w:rPr>
        <w:t>Excel và file scan bản ký, đóng dấu.</w:t>
      </w:r>
    </w:p>
    <w:p w14:paraId="1907444A" w14:textId="77777777" w:rsidR="00495639" w:rsidRPr="00DF3242" w:rsidRDefault="00495639" w:rsidP="00495639">
      <w:pPr>
        <w:widowControl w:val="0"/>
        <w:tabs>
          <w:tab w:val="left" w:pos="993"/>
        </w:tabs>
        <w:autoSpaceDE w:val="0"/>
        <w:autoSpaceDN w:val="0"/>
        <w:adjustRightInd w:val="0"/>
        <w:spacing w:after="120" w:line="276" w:lineRule="auto"/>
        <w:ind w:right="-11" w:firstLine="709"/>
        <w:rPr>
          <w:sz w:val="28"/>
          <w:szCs w:val="28"/>
          <w:lang w:val="sv-SE"/>
        </w:rPr>
      </w:pPr>
      <w:r w:rsidRPr="00DF3242">
        <w:rPr>
          <w:sz w:val="28"/>
          <w:szCs w:val="28"/>
          <w:lang w:val="sv-SE"/>
        </w:rPr>
        <w:t xml:space="preserve">- Mẫu </w:t>
      </w:r>
      <w:r>
        <w:rPr>
          <w:sz w:val="28"/>
          <w:szCs w:val="28"/>
          <w:lang w:val="sv-SE"/>
        </w:rPr>
        <w:t>trên</w:t>
      </w:r>
      <w:r w:rsidRPr="00DF3242">
        <w:rPr>
          <w:sz w:val="28"/>
          <w:szCs w:val="28"/>
          <w:lang w:val="sv-SE"/>
        </w:rPr>
        <w:t xml:space="preserve">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46D38720" w14:textId="77777777" w:rsidR="00495639" w:rsidRPr="00DF3242" w:rsidRDefault="00495639" w:rsidP="00495639">
      <w:pPr>
        <w:widowControl w:val="0"/>
        <w:tabs>
          <w:tab w:val="left" w:pos="993"/>
        </w:tabs>
        <w:autoSpaceDE w:val="0"/>
        <w:autoSpaceDN w:val="0"/>
        <w:adjustRightInd w:val="0"/>
        <w:spacing w:after="120" w:line="276" w:lineRule="auto"/>
        <w:ind w:right="-11" w:firstLine="709"/>
        <w:rPr>
          <w:sz w:val="28"/>
          <w:szCs w:val="28"/>
          <w:lang w:val="sv-SE"/>
        </w:rPr>
      </w:pPr>
      <w:r w:rsidRPr="00DF3242">
        <w:rPr>
          <w:sz w:val="28"/>
          <w:szCs w:val="28"/>
          <w:lang w:val="sv-SE"/>
        </w:rPr>
        <w:t xml:space="preserve">- </w:t>
      </w:r>
      <w:r w:rsidRPr="00DF3242">
        <w:rPr>
          <w:sz w:val="28"/>
          <w:szCs w:val="28"/>
        </w:rPr>
        <w:t>T</w:t>
      </w:r>
      <w:r w:rsidRPr="00DF324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DF3242">
        <w:rPr>
          <w:sz w:val="28"/>
          <w:szCs w:val="28"/>
        </w:rPr>
        <w:t xml:space="preserve">Chương V. Tài liệu chứng minh sự phù hợp của hàng hóa chỉ được xem là đáp ứng yêu cầu nếu được nhà sản </w:t>
      </w:r>
      <w:r w:rsidRPr="00DF3242">
        <w:rPr>
          <w:sz w:val="28"/>
          <w:szCs w:val="28"/>
        </w:rPr>
        <w:lastRenderedPageBreak/>
        <w:t xml:space="preserve">xuất phát hành trước thời điểm đăng tải thông báo mời thầu, là cơ sở để xem xét tính đáp ứng của hàng hóa dự thầu. </w:t>
      </w:r>
    </w:p>
    <w:p w14:paraId="3BF3B1F7" w14:textId="77777777" w:rsidR="00495639" w:rsidRPr="00DF3242" w:rsidRDefault="00495639" w:rsidP="00495639">
      <w:pPr>
        <w:tabs>
          <w:tab w:val="left" w:pos="993"/>
        </w:tabs>
        <w:spacing w:line="276" w:lineRule="auto"/>
        <w:ind w:firstLine="709"/>
        <w:contextualSpacing/>
        <w:rPr>
          <w:sz w:val="28"/>
          <w:szCs w:val="28"/>
        </w:rPr>
      </w:pPr>
      <w:r w:rsidRPr="00DF3242">
        <w:rPr>
          <w:b/>
          <w:bCs/>
          <w:i/>
          <w:iCs/>
          <w:sz w:val="28"/>
          <w:szCs w:val="28"/>
        </w:rPr>
        <w:t>* Ghi chú:</w:t>
      </w:r>
    </w:p>
    <w:p w14:paraId="0EFF1452" w14:textId="77777777" w:rsidR="00495639" w:rsidRPr="00DF3242" w:rsidRDefault="00495639" w:rsidP="00495639">
      <w:pPr>
        <w:numPr>
          <w:ilvl w:val="0"/>
          <w:numId w:val="10"/>
        </w:numPr>
        <w:tabs>
          <w:tab w:val="left" w:pos="993"/>
        </w:tabs>
        <w:spacing w:line="276" w:lineRule="auto"/>
        <w:ind w:left="0" w:firstLine="709"/>
        <w:contextualSpacing/>
        <w:rPr>
          <w:sz w:val="28"/>
          <w:szCs w:val="28"/>
        </w:rPr>
      </w:pPr>
      <w:r w:rsidRPr="00DF3242">
        <w:rPr>
          <w:sz w:val="28"/>
          <w:szCs w:val="28"/>
        </w:rPr>
        <w:t xml:space="preserve">Nếu tài liệu không được cấp trực tuyến: Nhà thầu cung cấp file scan (màu) từ bản gốc hoặc bản sao chứng thực của cơ quan chức năng theo quy định của pháp luật. </w:t>
      </w:r>
    </w:p>
    <w:p w14:paraId="6ABB3B1E" w14:textId="77777777" w:rsidR="00495639" w:rsidRPr="00DF3242" w:rsidRDefault="00495639" w:rsidP="00495639">
      <w:pPr>
        <w:numPr>
          <w:ilvl w:val="0"/>
          <w:numId w:val="10"/>
        </w:numPr>
        <w:tabs>
          <w:tab w:val="left" w:pos="993"/>
        </w:tabs>
        <w:spacing w:line="276" w:lineRule="auto"/>
        <w:ind w:left="0" w:firstLine="709"/>
        <w:contextualSpacing/>
        <w:rPr>
          <w:sz w:val="28"/>
          <w:szCs w:val="28"/>
        </w:rPr>
      </w:pPr>
      <w:r w:rsidRPr="00DF3242">
        <w:rPr>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2BD7E9FB" w14:textId="77777777" w:rsidR="00495639" w:rsidRPr="00DF3242" w:rsidRDefault="00495639" w:rsidP="00495639">
      <w:pPr>
        <w:numPr>
          <w:ilvl w:val="0"/>
          <w:numId w:val="10"/>
        </w:numPr>
        <w:tabs>
          <w:tab w:val="left" w:pos="993"/>
        </w:tabs>
        <w:spacing w:line="276" w:lineRule="auto"/>
        <w:ind w:left="0" w:firstLine="709"/>
        <w:contextualSpacing/>
        <w:rPr>
          <w:sz w:val="28"/>
          <w:szCs w:val="28"/>
        </w:rPr>
      </w:pPr>
      <w:r w:rsidRPr="00DF3242">
        <w:rPr>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1538143C" w14:textId="77777777" w:rsidR="00495639" w:rsidRPr="00DF3242" w:rsidRDefault="00495639" w:rsidP="00495639">
      <w:pPr>
        <w:numPr>
          <w:ilvl w:val="0"/>
          <w:numId w:val="10"/>
        </w:numPr>
        <w:tabs>
          <w:tab w:val="left" w:pos="993"/>
        </w:tabs>
        <w:spacing w:line="276" w:lineRule="auto"/>
        <w:ind w:left="0" w:firstLine="709"/>
        <w:contextualSpacing/>
        <w:rPr>
          <w:sz w:val="28"/>
          <w:szCs w:val="28"/>
        </w:rPr>
      </w:pPr>
      <w:r w:rsidRPr="00DF3242">
        <w:rPr>
          <w:sz w:val="28"/>
          <w:szCs w:val="28"/>
        </w:rPr>
        <w:t xml:space="preserve">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w:t>
      </w:r>
      <w:r>
        <w:rPr>
          <w:sz w:val="28"/>
          <w:szCs w:val="28"/>
        </w:rPr>
        <w:t>Chủ đầu tư</w:t>
      </w:r>
      <w:r w:rsidRPr="00DF3242">
        <w:rPr>
          <w:sz w:val="28"/>
          <w:szCs w:val="28"/>
        </w:rPr>
        <w:t xml:space="preserve"> sẽ đánh giá dựa vào bản gốc.</w:t>
      </w:r>
    </w:p>
    <w:p w14:paraId="236CF14E" w14:textId="77777777" w:rsidR="00495639" w:rsidRPr="00DF3242" w:rsidRDefault="00495639" w:rsidP="00495639">
      <w:pPr>
        <w:numPr>
          <w:ilvl w:val="0"/>
          <w:numId w:val="10"/>
        </w:numPr>
        <w:tabs>
          <w:tab w:val="left" w:pos="993"/>
        </w:tabs>
        <w:spacing w:line="276" w:lineRule="auto"/>
        <w:ind w:left="0" w:firstLine="709"/>
        <w:contextualSpacing/>
        <w:rPr>
          <w:sz w:val="28"/>
          <w:szCs w:val="28"/>
        </w:rPr>
      </w:pPr>
      <w:r w:rsidRPr="00DF3242">
        <w:rPr>
          <w:sz w:val="28"/>
          <w:szCs w:val="28"/>
        </w:rPr>
        <w:t>Trong mọi trường hợp, nhà thầu chịu hoàn toàn trách nhiệm pháp lý về tính hợp lệ, trung thực, chính xác của tất cả tài liệu cung cấp.</w:t>
      </w:r>
    </w:p>
    <w:p w14:paraId="2571F6F5" w14:textId="77777777" w:rsidR="00495639" w:rsidRPr="00EB2977" w:rsidRDefault="00495639" w:rsidP="00495639">
      <w:pPr>
        <w:tabs>
          <w:tab w:val="left" w:pos="5670"/>
        </w:tabs>
        <w:spacing w:line="276" w:lineRule="auto"/>
        <w:ind w:right="43" w:firstLine="567"/>
        <w:jc w:val="left"/>
        <w:rPr>
          <w:rFonts w:eastAsia="Calibri"/>
          <w:color w:val="000000"/>
          <w:sz w:val="26"/>
          <w:szCs w:val="26"/>
        </w:rPr>
      </w:pPr>
      <w:r w:rsidRPr="00EB2977">
        <w:rPr>
          <w:rFonts w:eastAsia="Calibri"/>
          <w:b/>
          <w:bCs/>
          <w:color w:val="000000"/>
          <w:sz w:val="26"/>
          <w:szCs w:val="26"/>
        </w:rPr>
        <w:t xml:space="preserve">Mục 2. Bản vẽ: </w:t>
      </w:r>
      <w:r w:rsidRPr="00EB2977">
        <w:rPr>
          <w:rFonts w:eastAsia="Calibri"/>
          <w:color w:val="000000"/>
          <w:sz w:val="26"/>
          <w:szCs w:val="26"/>
        </w:rPr>
        <w:t>Không có bản vẽ</w:t>
      </w:r>
    </w:p>
    <w:p w14:paraId="201BE2A2" w14:textId="77777777" w:rsidR="00495639" w:rsidRPr="00EB2977" w:rsidRDefault="00495639" w:rsidP="00495639">
      <w:pPr>
        <w:tabs>
          <w:tab w:val="left" w:pos="5670"/>
        </w:tabs>
        <w:spacing w:line="276" w:lineRule="auto"/>
        <w:ind w:right="43" w:firstLine="567"/>
        <w:jc w:val="left"/>
        <w:rPr>
          <w:b/>
          <w:bCs/>
          <w:sz w:val="26"/>
          <w:szCs w:val="26"/>
        </w:rPr>
      </w:pPr>
      <w:r w:rsidRPr="00EB2977">
        <w:rPr>
          <w:b/>
          <w:bCs/>
          <w:sz w:val="26"/>
          <w:szCs w:val="26"/>
        </w:rPr>
        <w:t>Mục 3. Kiểm tra và thử nghiệm:</w:t>
      </w:r>
    </w:p>
    <w:p w14:paraId="68D21B38" w14:textId="77777777" w:rsidR="00495639" w:rsidRPr="00EB2977" w:rsidRDefault="00495639" w:rsidP="00495639">
      <w:pPr>
        <w:tabs>
          <w:tab w:val="left" w:pos="5670"/>
        </w:tabs>
        <w:spacing w:line="276" w:lineRule="auto"/>
        <w:ind w:right="43" w:firstLine="567"/>
        <w:rPr>
          <w:sz w:val="26"/>
          <w:szCs w:val="26"/>
        </w:rPr>
      </w:pPr>
      <w:r w:rsidRPr="00EB2977">
        <w:rPr>
          <w:bCs/>
          <w:sz w:val="26"/>
          <w:szCs w:val="26"/>
        </w:rPr>
        <w:t xml:space="preserve">Việc kiểm tra và thử nghiệm hàng hóa được thực hiện theo các quy định sau: </w:t>
      </w:r>
    </w:p>
    <w:p w14:paraId="5F6B204A" w14:textId="77777777" w:rsidR="00495639" w:rsidRPr="00EB2977" w:rsidRDefault="00495639" w:rsidP="00495639">
      <w:pPr>
        <w:pStyle w:val="Tiuphu"/>
        <w:widowControl w:val="0"/>
        <w:spacing w:line="276" w:lineRule="auto"/>
        <w:ind w:firstLine="567"/>
        <w:outlineLvl w:val="0"/>
        <w:rPr>
          <w:b/>
          <w:bCs/>
          <w:sz w:val="26"/>
          <w:szCs w:val="26"/>
        </w:rPr>
      </w:pPr>
      <w:r w:rsidRPr="00EB2977">
        <w:rPr>
          <w:bCs/>
          <w:sz w:val="26"/>
          <w:szCs w:val="26"/>
        </w:rPr>
        <w:t xml:space="preserve">- Thời gian: Từ khi bàn giao hàng hóa tại </w:t>
      </w:r>
      <w:r>
        <w:rPr>
          <w:bCs/>
          <w:sz w:val="26"/>
          <w:szCs w:val="26"/>
        </w:rPr>
        <w:t>đơn vị</w:t>
      </w:r>
      <w:r w:rsidRPr="00EB2977">
        <w:rPr>
          <w:bCs/>
          <w:sz w:val="26"/>
          <w:szCs w:val="26"/>
        </w:rPr>
        <w:t xml:space="preserve"> </w:t>
      </w:r>
      <w:r>
        <w:rPr>
          <w:bCs/>
          <w:sz w:val="26"/>
          <w:szCs w:val="26"/>
        </w:rPr>
        <w:t xml:space="preserve">sử dụng </w:t>
      </w:r>
      <w:r w:rsidRPr="00EB2977">
        <w:rPr>
          <w:bCs/>
          <w:sz w:val="26"/>
          <w:szCs w:val="26"/>
        </w:rPr>
        <w:t>đến khi được nghiệm thu đưa vào sử dụng.</w:t>
      </w:r>
    </w:p>
    <w:p w14:paraId="2BC294C5" w14:textId="77777777" w:rsidR="00495639" w:rsidRPr="00EB2977" w:rsidRDefault="00495639" w:rsidP="00495639">
      <w:pPr>
        <w:pStyle w:val="Tiuphu"/>
        <w:widowControl w:val="0"/>
        <w:spacing w:line="276" w:lineRule="auto"/>
        <w:ind w:firstLine="567"/>
        <w:outlineLvl w:val="0"/>
        <w:rPr>
          <w:b/>
          <w:bCs/>
          <w:sz w:val="26"/>
          <w:szCs w:val="26"/>
        </w:rPr>
      </w:pPr>
      <w:r w:rsidRPr="00EB2977">
        <w:rPr>
          <w:bCs/>
          <w:sz w:val="26"/>
          <w:szCs w:val="26"/>
        </w:rPr>
        <w:t>- Địa điểm: Tại nơi hàng hóa được bàn giao.</w:t>
      </w:r>
    </w:p>
    <w:p w14:paraId="62D213E5" w14:textId="77777777" w:rsidR="00495639" w:rsidRPr="00EB2977" w:rsidRDefault="00495639" w:rsidP="00495639">
      <w:pPr>
        <w:pStyle w:val="Tiuphu"/>
        <w:widowControl w:val="0"/>
        <w:spacing w:line="276" w:lineRule="auto"/>
        <w:ind w:firstLine="567"/>
        <w:outlineLvl w:val="0"/>
        <w:rPr>
          <w:b/>
          <w:bCs/>
          <w:sz w:val="26"/>
          <w:szCs w:val="26"/>
        </w:rPr>
      </w:pPr>
      <w:r w:rsidRPr="00EB2977">
        <w:rPr>
          <w:bCs/>
          <w:sz w:val="26"/>
          <w:szCs w:val="26"/>
        </w:rPr>
        <w:t>- Nội dung và cách thức tiến hành:</w:t>
      </w:r>
    </w:p>
    <w:p w14:paraId="3052193A" w14:textId="77777777" w:rsidR="00495639" w:rsidRPr="00EB2977" w:rsidRDefault="00495639" w:rsidP="00495639">
      <w:pPr>
        <w:pStyle w:val="Tiuphu"/>
        <w:widowControl w:val="0"/>
        <w:spacing w:line="276" w:lineRule="auto"/>
        <w:ind w:firstLine="567"/>
        <w:outlineLvl w:val="0"/>
        <w:rPr>
          <w:b/>
          <w:bCs/>
          <w:sz w:val="26"/>
          <w:szCs w:val="26"/>
        </w:rPr>
      </w:pPr>
      <w:r w:rsidRPr="00EB2977">
        <w:rPr>
          <w:bCs/>
          <w:sz w:val="26"/>
          <w:szCs w:val="26"/>
        </w:rPr>
        <w:t>1. Bàn giao h</w:t>
      </w:r>
      <w:r>
        <w:rPr>
          <w:bCs/>
          <w:sz w:val="26"/>
          <w:szCs w:val="26"/>
        </w:rPr>
        <w:t>àng hóa tại đơn vị</w:t>
      </w:r>
      <w:r w:rsidRPr="00EB2977">
        <w:rPr>
          <w:bCs/>
          <w:sz w:val="26"/>
          <w:szCs w:val="26"/>
        </w:rPr>
        <w:t>: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589E8229" w14:textId="77777777" w:rsidR="00495639" w:rsidRPr="00EB2977" w:rsidRDefault="00495639" w:rsidP="00495639">
      <w:pPr>
        <w:pStyle w:val="Tiuphu"/>
        <w:widowControl w:val="0"/>
        <w:spacing w:line="276" w:lineRule="auto"/>
        <w:ind w:firstLine="567"/>
        <w:outlineLvl w:val="0"/>
        <w:rPr>
          <w:b/>
          <w:bCs/>
          <w:sz w:val="26"/>
          <w:szCs w:val="26"/>
        </w:rPr>
      </w:pPr>
      <w:r w:rsidRPr="00EB2977">
        <w:rPr>
          <w:bCs/>
          <w:sz w:val="26"/>
          <w:szCs w:val="26"/>
        </w:rPr>
        <w:lastRenderedPageBreak/>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53F452A8" w14:textId="77777777" w:rsidR="00495639" w:rsidRPr="00EB2977" w:rsidRDefault="00495639" w:rsidP="00495639">
      <w:pPr>
        <w:pStyle w:val="Tiuphu"/>
        <w:widowControl w:val="0"/>
        <w:spacing w:line="276" w:lineRule="auto"/>
        <w:ind w:firstLine="567"/>
        <w:outlineLvl w:val="0"/>
        <w:rPr>
          <w:b/>
          <w:bCs/>
          <w:sz w:val="26"/>
          <w:szCs w:val="26"/>
        </w:rPr>
      </w:pPr>
      <w:r w:rsidRPr="00EB2977">
        <w:rPr>
          <w:bCs/>
          <w:sz w:val="26"/>
          <w:szCs w:val="26"/>
        </w:rPr>
        <w:t>- Chi phí cho việc kiểm tra, thử nghiệm: Mọi chi phí cho việc kiểm tra, thử nghiệm hàng hóa đều do nhà thầu chịu trách nhiệm.</w:t>
      </w:r>
    </w:p>
    <w:p w14:paraId="5F13E938" w14:textId="77777777" w:rsidR="00495639" w:rsidRPr="00EB2977" w:rsidRDefault="00495639" w:rsidP="00495639">
      <w:pPr>
        <w:pStyle w:val="Tiuphu"/>
        <w:widowControl w:val="0"/>
        <w:spacing w:line="276" w:lineRule="auto"/>
        <w:ind w:firstLine="567"/>
        <w:outlineLvl w:val="0"/>
        <w:rPr>
          <w:b/>
          <w:bCs/>
          <w:sz w:val="26"/>
          <w:szCs w:val="26"/>
        </w:rPr>
      </w:pPr>
      <w:r w:rsidRPr="00EB2977">
        <w:rPr>
          <w:bCs/>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19E702A8" w14:textId="77777777" w:rsidR="00495639" w:rsidRPr="00D82A44" w:rsidRDefault="00495639" w:rsidP="00495639">
      <w:pPr>
        <w:pStyle w:val="Tiuphu"/>
        <w:widowControl w:val="0"/>
        <w:spacing w:line="276" w:lineRule="auto"/>
        <w:ind w:firstLine="567"/>
        <w:outlineLvl w:val="0"/>
        <w:rPr>
          <w:b/>
          <w:bCs/>
          <w:sz w:val="26"/>
          <w:szCs w:val="26"/>
        </w:rPr>
      </w:pPr>
      <w:r w:rsidRPr="00EB2977">
        <w:rPr>
          <w:bCs/>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4E5D9D6E" w14:textId="77777777" w:rsidR="00495639" w:rsidRDefault="00495639" w:rsidP="00495639">
      <w:pPr>
        <w:spacing w:after="160" w:line="259" w:lineRule="auto"/>
        <w:jc w:val="left"/>
        <w:rPr>
          <w:b/>
          <w:sz w:val="28"/>
          <w:szCs w:val="28"/>
          <w:lang w:val="nl-NL"/>
        </w:rPr>
      </w:pPr>
      <w:r>
        <w:rPr>
          <w:b/>
          <w:sz w:val="28"/>
          <w:szCs w:val="28"/>
          <w:lang w:val="nl-NL"/>
        </w:rPr>
        <w:br w:type="page"/>
      </w:r>
    </w:p>
    <w:p w14:paraId="786D59DA" w14:textId="77777777" w:rsidR="00495639" w:rsidRPr="00621BE6" w:rsidRDefault="00495639" w:rsidP="00495639">
      <w:pPr>
        <w:pStyle w:val="oancuaDanhsach"/>
        <w:spacing w:line="300" w:lineRule="auto"/>
        <w:ind w:left="0" w:right="43" w:firstLine="567"/>
        <w:rPr>
          <w:sz w:val="26"/>
          <w:szCs w:val="26"/>
          <w:lang w:val="vi-VN"/>
        </w:rPr>
        <w:sectPr w:rsidR="00495639" w:rsidRPr="00621BE6" w:rsidSect="00495639">
          <w:footnotePr>
            <w:numRestart w:val="eachSect"/>
          </w:footnotePr>
          <w:pgSz w:w="16838" w:h="11906" w:orient="landscape" w:code="9"/>
          <w:pgMar w:top="1134" w:right="1134" w:bottom="1418" w:left="1134" w:header="720" w:footer="720" w:gutter="0"/>
          <w:cols w:space="720"/>
          <w:docGrid w:linePitch="381"/>
        </w:sectPr>
      </w:pPr>
      <w:bookmarkStart w:id="2" w:name="_Hlk190427241"/>
    </w:p>
    <w:bookmarkEnd w:id="0"/>
    <w:bookmarkEnd w:id="2"/>
    <w:p w14:paraId="161CF8AF" w14:textId="77777777" w:rsidR="00495639" w:rsidRPr="00C573B3" w:rsidRDefault="00495639" w:rsidP="00495639">
      <w:pPr>
        <w:spacing w:before="60" w:after="60"/>
        <w:jc w:val="right"/>
        <w:rPr>
          <w:b/>
          <w:i/>
          <w:sz w:val="28"/>
          <w:szCs w:val="28"/>
          <w:lang w:val="pt-BR"/>
        </w:rPr>
      </w:pPr>
      <w:r w:rsidRPr="00C573B3">
        <w:rPr>
          <w:b/>
          <w:i/>
          <w:sz w:val="28"/>
          <w:szCs w:val="28"/>
          <w:lang w:val="pt-BR"/>
        </w:rPr>
        <w:lastRenderedPageBreak/>
        <w:t xml:space="preserve">Mẫu </w:t>
      </w:r>
      <w:r>
        <w:rPr>
          <w:b/>
          <w:i/>
          <w:sz w:val="28"/>
          <w:szCs w:val="28"/>
          <w:lang w:val="pt-BR"/>
        </w:rPr>
        <w:t>A</w:t>
      </w:r>
    </w:p>
    <w:tbl>
      <w:tblPr>
        <w:tblW w:w="9252" w:type="dxa"/>
        <w:tblInd w:w="108" w:type="dxa"/>
        <w:tblCellMar>
          <w:left w:w="10" w:type="dxa"/>
          <w:right w:w="10" w:type="dxa"/>
        </w:tblCellMar>
        <w:tblLook w:val="04A0" w:firstRow="1" w:lastRow="0" w:firstColumn="1" w:lastColumn="0" w:noHBand="0" w:noVBand="1"/>
      </w:tblPr>
      <w:tblGrid>
        <w:gridCol w:w="9252"/>
      </w:tblGrid>
      <w:tr w:rsidR="00495639" w:rsidRPr="00C573B3" w14:paraId="093C23DB" w14:textId="77777777" w:rsidTr="005A11F8">
        <w:trPr>
          <w:trHeight w:val="1"/>
        </w:trPr>
        <w:tc>
          <w:tcPr>
            <w:tcW w:w="9252" w:type="dxa"/>
            <w:tcMar>
              <w:left w:w="108" w:type="dxa"/>
              <w:right w:w="108" w:type="dxa"/>
            </w:tcMar>
          </w:tcPr>
          <w:p w14:paraId="707D080B" w14:textId="77777777" w:rsidR="00495639" w:rsidRPr="00C573B3" w:rsidRDefault="00495639" w:rsidP="005A11F8">
            <w:pPr>
              <w:jc w:val="center"/>
              <w:rPr>
                <w:b/>
                <w:sz w:val="28"/>
                <w:szCs w:val="28"/>
              </w:rPr>
            </w:pPr>
            <w:r w:rsidRPr="00C573B3">
              <w:rPr>
                <w:b/>
                <w:sz w:val="28"/>
                <w:szCs w:val="28"/>
              </w:rPr>
              <w:t>CỘNG HÒA XÃ HỘI CHỦ NGHĨA VIỆT NAM</w:t>
            </w:r>
          </w:p>
          <w:p w14:paraId="07AA903A" w14:textId="77777777" w:rsidR="00495639" w:rsidRPr="00C573B3" w:rsidRDefault="00495639" w:rsidP="005A11F8">
            <w:pPr>
              <w:jc w:val="center"/>
              <w:rPr>
                <w:b/>
                <w:sz w:val="28"/>
                <w:szCs w:val="28"/>
              </w:rPr>
            </w:pPr>
            <w:r w:rsidRPr="00C573B3">
              <w:rPr>
                <w:b/>
                <w:sz w:val="28"/>
                <w:szCs w:val="28"/>
              </w:rPr>
              <w:t>Độc Lập – Tự Do – Hạnh Phúc</w:t>
            </w:r>
          </w:p>
          <w:p w14:paraId="356BA8DC" w14:textId="77777777" w:rsidR="00495639" w:rsidRPr="00C573B3" w:rsidRDefault="00495639" w:rsidP="005A11F8">
            <w:pPr>
              <w:jc w:val="center"/>
              <w:rPr>
                <w:i/>
                <w:sz w:val="28"/>
                <w:szCs w:val="28"/>
              </w:rPr>
            </w:pPr>
          </w:p>
          <w:p w14:paraId="7E39C4B4" w14:textId="77777777" w:rsidR="00495639" w:rsidRPr="00C573B3" w:rsidRDefault="00495639" w:rsidP="005A11F8">
            <w:pPr>
              <w:jc w:val="right"/>
              <w:rPr>
                <w:sz w:val="28"/>
                <w:szCs w:val="28"/>
              </w:rPr>
            </w:pPr>
            <w:r w:rsidRPr="00C573B3">
              <w:rPr>
                <w:i/>
                <w:sz w:val="28"/>
                <w:szCs w:val="28"/>
              </w:rPr>
              <w:t xml:space="preserve">…….., ngày </w:t>
            </w:r>
            <w:r>
              <w:rPr>
                <w:i/>
                <w:sz w:val="28"/>
                <w:szCs w:val="28"/>
              </w:rPr>
              <w:t>…..</w:t>
            </w:r>
            <w:r w:rsidRPr="00C573B3">
              <w:rPr>
                <w:i/>
                <w:sz w:val="28"/>
                <w:szCs w:val="28"/>
              </w:rPr>
              <w:t xml:space="preserve"> tháng </w:t>
            </w:r>
            <w:r>
              <w:rPr>
                <w:i/>
                <w:sz w:val="28"/>
                <w:szCs w:val="28"/>
              </w:rPr>
              <w:t>…..</w:t>
            </w:r>
            <w:r w:rsidRPr="00C573B3">
              <w:rPr>
                <w:i/>
                <w:sz w:val="28"/>
                <w:szCs w:val="28"/>
              </w:rPr>
              <w:t xml:space="preserve"> năm </w:t>
            </w:r>
            <w:r>
              <w:rPr>
                <w:i/>
                <w:sz w:val="28"/>
                <w:szCs w:val="28"/>
              </w:rPr>
              <w:t>…..</w:t>
            </w:r>
          </w:p>
        </w:tc>
      </w:tr>
    </w:tbl>
    <w:p w14:paraId="633842C7" w14:textId="77777777" w:rsidR="00495639" w:rsidRPr="00C573B3" w:rsidRDefault="00495639" w:rsidP="00495639">
      <w:pPr>
        <w:jc w:val="center"/>
        <w:rPr>
          <w:b/>
          <w:sz w:val="28"/>
          <w:szCs w:val="28"/>
        </w:rPr>
      </w:pPr>
    </w:p>
    <w:p w14:paraId="0066AB4E" w14:textId="77777777" w:rsidR="00495639" w:rsidRPr="00C573B3" w:rsidRDefault="00495639" w:rsidP="00495639">
      <w:pPr>
        <w:jc w:val="center"/>
        <w:rPr>
          <w:b/>
          <w:sz w:val="28"/>
          <w:szCs w:val="28"/>
        </w:rPr>
      </w:pPr>
      <w:r w:rsidRPr="00C573B3">
        <w:rPr>
          <w:b/>
          <w:sz w:val="28"/>
          <w:szCs w:val="28"/>
        </w:rPr>
        <w:t>BẢN CAM KẾT</w:t>
      </w:r>
    </w:p>
    <w:p w14:paraId="7DC68F19" w14:textId="77777777" w:rsidR="00495639" w:rsidRPr="00C573B3" w:rsidRDefault="00495639" w:rsidP="00495639">
      <w:pPr>
        <w:jc w:val="center"/>
        <w:rPr>
          <w:b/>
          <w:sz w:val="28"/>
          <w:szCs w:val="28"/>
        </w:rPr>
      </w:pPr>
    </w:p>
    <w:p w14:paraId="456CA207" w14:textId="77777777" w:rsidR="00495639" w:rsidRPr="00C573B3" w:rsidRDefault="00495639" w:rsidP="00495639">
      <w:pPr>
        <w:spacing w:before="120" w:after="240"/>
        <w:ind w:left="-90" w:firstLine="90"/>
        <w:jc w:val="center"/>
        <w:rPr>
          <w:b/>
          <w:sz w:val="28"/>
          <w:szCs w:val="28"/>
        </w:rPr>
      </w:pPr>
      <w:r w:rsidRPr="00C573B3">
        <w:rPr>
          <w:b/>
          <w:i/>
          <w:sz w:val="28"/>
          <w:szCs w:val="28"/>
        </w:rPr>
        <w:t>Kính gửi:</w:t>
      </w:r>
      <w:r w:rsidRPr="00C573B3">
        <w:rPr>
          <w:sz w:val="28"/>
          <w:szCs w:val="28"/>
        </w:rPr>
        <w:t xml:space="preserve"> </w:t>
      </w:r>
      <w:r w:rsidRPr="00D1087C">
        <w:rPr>
          <w:b/>
          <w:sz w:val="28"/>
          <w:szCs w:val="28"/>
        </w:rPr>
        <w:t>Trạm Y tế Xã Trần Phú</w:t>
      </w:r>
    </w:p>
    <w:p w14:paraId="7390B6A3" w14:textId="77777777" w:rsidR="00495639" w:rsidRPr="00C573B3" w:rsidRDefault="00495639" w:rsidP="00495639">
      <w:pPr>
        <w:spacing w:line="312" w:lineRule="auto"/>
        <w:ind w:firstLine="426"/>
        <w:rPr>
          <w:sz w:val="28"/>
          <w:szCs w:val="28"/>
        </w:rPr>
      </w:pPr>
    </w:p>
    <w:p w14:paraId="11BB9217" w14:textId="77777777" w:rsidR="00495639" w:rsidRPr="00C573B3" w:rsidRDefault="00495639" w:rsidP="00495639">
      <w:pPr>
        <w:spacing w:line="312" w:lineRule="auto"/>
        <w:ind w:firstLine="426"/>
        <w:rPr>
          <w:b/>
          <w:sz w:val="28"/>
          <w:szCs w:val="28"/>
        </w:rPr>
      </w:pPr>
      <w:r w:rsidRPr="00C573B3">
        <w:rPr>
          <w:sz w:val="28"/>
          <w:szCs w:val="28"/>
        </w:rPr>
        <w:t xml:space="preserve">Sau khi nghiên cứu E-HSMT Gói thầu: ….. do </w:t>
      </w:r>
      <w:r w:rsidRPr="00D1087C">
        <w:rPr>
          <w:sz w:val="28"/>
          <w:szCs w:val="28"/>
        </w:rPr>
        <w:t xml:space="preserve">Trạm Y tế Xã Trần Phú </w:t>
      </w:r>
      <w:r w:rsidRPr="00C573B3">
        <w:rPr>
          <w:sz w:val="28"/>
          <w:szCs w:val="28"/>
        </w:rPr>
        <w:t xml:space="preserve">mời thầu, chúng tôi _____ </w:t>
      </w:r>
      <w:r w:rsidRPr="00C573B3">
        <w:rPr>
          <w:i/>
          <w:sz w:val="28"/>
          <w:szCs w:val="28"/>
        </w:rPr>
        <w:t>[Ghi tên nhà thầu]</w:t>
      </w:r>
      <w:r w:rsidRPr="00C573B3">
        <w:rPr>
          <w:sz w:val="28"/>
          <w:szCs w:val="28"/>
        </w:rPr>
        <w:t xml:space="preserve"> cam kết các nội dung sau đây: </w:t>
      </w:r>
    </w:p>
    <w:p w14:paraId="63E02E08" w14:textId="77777777" w:rsidR="00495639" w:rsidRPr="00C573B3" w:rsidRDefault="00495639" w:rsidP="00495639">
      <w:pPr>
        <w:widowControl w:val="0"/>
        <w:spacing w:before="120" w:after="120" w:line="264" w:lineRule="auto"/>
        <w:jc w:val="center"/>
        <w:rPr>
          <w:b/>
          <w:spacing w:val="-2"/>
          <w:sz w:val="28"/>
          <w:szCs w:val="28"/>
          <w:lang w:val="nl-NL"/>
        </w:rPr>
      </w:pPr>
    </w:p>
    <w:p w14:paraId="2A52D328" w14:textId="77777777" w:rsidR="00495639" w:rsidRPr="00C573B3" w:rsidRDefault="00495639" w:rsidP="00495639">
      <w:pPr>
        <w:pStyle w:val="oancuaDanhsach"/>
        <w:numPr>
          <w:ilvl w:val="0"/>
          <w:numId w:val="4"/>
        </w:numPr>
        <w:spacing w:before="120" w:after="120"/>
        <w:ind w:right="43"/>
        <w:contextualSpacing w:val="0"/>
        <w:rPr>
          <w:sz w:val="28"/>
          <w:szCs w:val="28"/>
        </w:rPr>
      </w:pPr>
      <w:r w:rsidRPr="00C573B3">
        <w:rPr>
          <w:sz w:val="28"/>
          <w:szCs w:val="28"/>
        </w:rPr>
        <w:t>Nhà thầu cam kết đảm bảo tư cách hợp lệ theo quy định của Luật đấu thầu.</w:t>
      </w:r>
    </w:p>
    <w:p w14:paraId="467B6EBC" w14:textId="77777777" w:rsidR="00495639" w:rsidRPr="00C573B3" w:rsidRDefault="00495639" w:rsidP="00495639">
      <w:pPr>
        <w:pStyle w:val="oancuaDanhsach"/>
        <w:numPr>
          <w:ilvl w:val="0"/>
          <w:numId w:val="4"/>
        </w:numPr>
        <w:spacing w:before="120" w:after="120"/>
        <w:ind w:right="43"/>
        <w:contextualSpacing w:val="0"/>
        <w:rPr>
          <w:sz w:val="28"/>
          <w:szCs w:val="28"/>
        </w:rPr>
      </w:pPr>
      <w:r w:rsidRPr="00C573B3">
        <w:rPr>
          <w:sz w:val="28"/>
          <w:szCs w:val="28"/>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08540DE6" w14:textId="77777777" w:rsidR="00495639" w:rsidRPr="00C573B3" w:rsidRDefault="00495639" w:rsidP="00495639">
      <w:pPr>
        <w:pStyle w:val="oancuaDanhsach"/>
        <w:numPr>
          <w:ilvl w:val="0"/>
          <w:numId w:val="4"/>
        </w:numPr>
        <w:rPr>
          <w:sz w:val="28"/>
          <w:szCs w:val="28"/>
        </w:rPr>
      </w:pPr>
      <w:r w:rsidRPr="00C573B3">
        <w:rPr>
          <w:sz w:val="28"/>
          <w:szCs w:val="28"/>
        </w:rPr>
        <w:t>Cam kết hàng hóa dự thầu đủ điều kiện lưu hành đối với trang thiết bị y tế theo quy định của Nghị định 98/2021/NĐ-CP, được sửa đổi bổ sung bởi Nghị định 07/2023/NĐ-CP và cung cấp đầy đủ tài liệu chứng minh cam kết này.</w:t>
      </w:r>
    </w:p>
    <w:p w14:paraId="1BA5DDBD" w14:textId="77777777" w:rsidR="00495639" w:rsidRPr="00C573B3" w:rsidRDefault="00495639" w:rsidP="00495639">
      <w:pPr>
        <w:pStyle w:val="oancuaDanhsach"/>
        <w:numPr>
          <w:ilvl w:val="0"/>
          <w:numId w:val="4"/>
        </w:numPr>
        <w:spacing w:before="120" w:after="120"/>
        <w:ind w:right="43"/>
        <w:contextualSpacing w:val="0"/>
        <w:rPr>
          <w:sz w:val="28"/>
          <w:szCs w:val="28"/>
        </w:rPr>
      </w:pPr>
      <w:r w:rsidRPr="00C573B3">
        <w:rPr>
          <w:sz w:val="28"/>
          <w:szCs w:val="28"/>
        </w:rPr>
        <w:t>Cam kết hàng hoá được niêm yết giá, kê khai giá</w:t>
      </w:r>
      <w:r w:rsidRPr="00C573B3">
        <w:rPr>
          <w:sz w:val="28"/>
          <w:szCs w:val="22"/>
        </w:rPr>
        <w:t xml:space="preserve"> các mặt hàng là trang thiết bị y tế </w:t>
      </w:r>
      <w:r w:rsidRPr="00C573B3">
        <w:rPr>
          <w:sz w:val="28"/>
          <w:szCs w:val="28"/>
        </w:rPr>
        <w:t>theo quy định Nghị định 98/2021/NĐ-CP, được sửa đổi bổ sung bởi Nghị định 07/2023/NĐ-CP</w:t>
      </w:r>
      <w:r w:rsidRPr="00C573B3">
        <w:rPr>
          <w:rStyle w:val="ThamchiuCcchu"/>
          <w:sz w:val="28"/>
          <w:szCs w:val="28"/>
        </w:rPr>
        <w:t xml:space="preserve"> </w:t>
      </w:r>
      <w:r w:rsidRPr="00C573B3">
        <w:rPr>
          <w:sz w:val="28"/>
          <w:szCs w:val="28"/>
        </w:rPr>
        <w:t>và giá dự thầu của hàng hoá tuân thủ quy định của Luật giá, Nghị định hướng dẫn và các văn bản khác còn hiệu lực.</w:t>
      </w:r>
    </w:p>
    <w:p w14:paraId="45386371" w14:textId="77777777" w:rsidR="00495639" w:rsidRPr="00C573B3" w:rsidRDefault="00495639" w:rsidP="00495639">
      <w:pPr>
        <w:pStyle w:val="oancuaDanhsach"/>
        <w:numPr>
          <w:ilvl w:val="0"/>
          <w:numId w:val="4"/>
        </w:numPr>
        <w:spacing w:before="120" w:after="120"/>
        <w:ind w:right="43"/>
        <w:contextualSpacing w:val="0"/>
        <w:rPr>
          <w:sz w:val="28"/>
          <w:szCs w:val="28"/>
        </w:rPr>
      </w:pPr>
      <w:r w:rsidRPr="00C573B3">
        <w:rPr>
          <w:sz w:val="28"/>
          <w:szCs w:val="28"/>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 của </w:t>
      </w:r>
      <w:r>
        <w:rPr>
          <w:sz w:val="28"/>
          <w:szCs w:val="28"/>
        </w:rPr>
        <w:t>Trạm</w:t>
      </w:r>
      <w:r w:rsidRPr="00C573B3">
        <w:rPr>
          <w:sz w:val="28"/>
          <w:szCs w:val="28"/>
        </w:rPr>
        <w:t>, mọi chi phí vận chuyển do nhà cung cấp chịu.</w:t>
      </w:r>
    </w:p>
    <w:p w14:paraId="1F4BC057" w14:textId="77777777" w:rsidR="00495639" w:rsidRPr="00C573B3" w:rsidRDefault="00495639" w:rsidP="00495639">
      <w:pPr>
        <w:pStyle w:val="oancuaDanhsach"/>
        <w:numPr>
          <w:ilvl w:val="0"/>
          <w:numId w:val="4"/>
        </w:numPr>
        <w:spacing w:before="120" w:after="120"/>
        <w:ind w:right="43"/>
        <w:contextualSpacing w:val="0"/>
        <w:rPr>
          <w:sz w:val="28"/>
          <w:szCs w:val="28"/>
        </w:rPr>
      </w:pPr>
      <w:r w:rsidRPr="00C573B3">
        <w:rPr>
          <w:sz w:val="28"/>
          <w:szCs w:val="28"/>
        </w:rPr>
        <w:t>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14:paraId="381E9EBA" w14:textId="77777777" w:rsidR="00495639" w:rsidRPr="00C573B3" w:rsidRDefault="00495639" w:rsidP="00495639">
      <w:pPr>
        <w:pStyle w:val="oancuaDanhsach"/>
        <w:numPr>
          <w:ilvl w:val="0"/>
          <w:numId w:val="4"/>
        </w:numPr>
        <w:spacing w:before="120" w:after="120"/>
        <w:ind w:right="43"/>
        <w:contextualSpacing w:val="0"/>
        <w:rPr>
          <w:sz w:val="28"/>
          <w:szCs w:val="28"/>
        </w:rPr>
      </w:pPr>
      <w:r w:rsidRPr="00C573B3">
        <w:rPr>
          <w:sz w:val="28"/>
          <w:szCs w:val="28"/>
        </w:rPr>
        <w:lastRenderedPageBreak/>
        <w:t>Cam kết giao thành nhiều đợt trong suốt thời gian thực hiện hợp đồng theo yêu cầu của Chủ đầu tư, cụ thể:</w:t>
      </w:r>
      <w:r>
        <w:rPr>
          <w:sz w:val="28"/>
          <w:szCs w:val="28"/>
        </w:rPr>
        <w:t xml:space="preserve"> </w:t>
      </w:r>
      <w:r w:rsidRPr="00C573B3">
        <w:rPr>
          <w:sz w:val="28"/>
          <w:szCs w:val="28"/>
        </w:rPr>
        <w:t>cung cấp hàng hóa trong vòng 72 giờ sau khi nhận được dự trù của bên mua (bằng fax, email hoặc điện thoại); riêng đối hóa chất, vật tư y tế dùng đột xuất trong cấp cứu, chống dịch thì bắt buộc giao hàng cho bên mua trong vòng 24 giờ.</w:t>
      </w:r>
    </w:p>
    <w:p w14:paraId="09BC063D" w14:textId="77777777" w:rsidR="00495639" w:rsidRPr="003177F8" w:rsidRDefault="00495639" w:rsidP="00495639">
      <w:pPr>
        <w:pStyle w:val="oancuaDanhsach"/>
        <w:numPr>
          <w:ilvl w:val="0"/>
          <w:numId w:val="4"/>
        </w:numPr>
        <w:spacing w:before="120" w:after="120"/>
        <w:ind w:right="43"/>
        <w:contextualSpacing w:val="0"/>
        <w:rPr>
          <w:color w:val="FF0000"/>
          <w:sz w:val="28"/>
          <w:szCs w:val="28"/>
        </w:rPr>
      </w:pPr>
      <w:r w:rsidRPr="003177F8">
        <w:rPr>
          <w:color w:val="000000" w:themeColor="text1"/>
          <w:sz w:val="28"/>
          <w:szCs w:val="28"/>
        </w:rPr>
        <w:t>Cam kết bảo hành:</w:t>
      </w:r>
      <w:r w:rsidRPr="003177F8">
        <w:rPr>
          <w:color w:val="000000" w:themeColor="text1"/>
        </w:rPr>
        <w:t xml:space="preserve"> </w:t>
      </w:r>
      <w:r w:rsidRPr="003177F8">
        <w:rPr>
          <w:color w:val="000000" w:themeColor="text1"/>
          <w:sz w:val="28"/>
          <w:szCs w:val="28"/>
        </w:rPr>
        <w:t xml:space="preserve">Thu hồi hàng hóa trong trường hợp đã giao nhưng không đảm bảo chất lượng hoặc có thông báo thu hồi của cơ quan có thẩm quyền nhưng </w:t>
      </w:r>
      <w:r w:rsidRPr="003177F8">
        <w:rPr>
          <w:sz w:val="28"/>
          <w:szCs w:val="28"/>
        </w:rPr>
        <w:t xml:space="preserve">nguyên nhân không phải do lỗi </w:t>
      </w:r>
      <w:r>
        <w:rPr>
          <w:sz w:val="28"/>
          <w:szCs w:val="28"/>
        </w:rPr>
        <w:t>Chủ đầu tư</w:t>
      </w:r>
      <w:r w:rsidRPr="003177F8">
        <w:rPr>
          <w:sz w:val="28"/>
          <w:szCs w:val="28"/>
        </w:rPr>
        <w:t xml:space="preserve">. </w:t>
      </w:r>
    </w:p>
    <w:p w14:paraId="0D47FC46" w14:textId="77777777" w:rsidR="00495639" w:rsidRPr="003177F8" w:rsidRDefault="00495639" w:rsidP="00495639">
      <w:pPr>
        <w:pStyle w:val="oancuaDanhsach"/>
        <w:numPr>
          <w:ilvl w:val="0"/>
          <w:numId w:val="4"/>
        </w:numPr>
        <w:spacing w:before="120" w:after="120"/>
        <w:ind w:right="43"/>
        <w:contextualSpacing w:val="0"/>
        <w:rPr>
          <w:color w:val="000000" w:themeColor="text1"/>
          <w:sz w:val="28"/>
          <w:szCs w:val="28"/>
        </w:rPr>
      </w:pPr>
      <w:r w:rsidRPr="003177F8">
        <w:rPr>
          <w:color w:val="000000" w:themeColor="text1"/>
          <w:sz w:val="28"/>
          <w:szCs w:val="28"/>
        </w:rPr>
        <w:t xml:space="preserve">Cam kết hạn dùng của hàng hóa tính từ thời điểm cung ứng đến </w:t>
      </w:r>
      <w:r>
        <w:rPr>
          <w:color w:val="000000" w:themeColor="text1"/>
          <w:sz w:val="28"/>
          <w:szCs w:val="28"/>
        </w:rPr>
        <w:t>Trạm</w:t>
      </w:r>
      <w:r w:rsidRPr="003177F8">
        <w:rPr>
          <w:color w:val="000000" w:themeColor="text1"/>
          <w:sz w:val="28"/>
          <w:szCs w:val="28"/>
        </w:rPr>
        <w:t xml:space="preserve"> đảm bảo:</w:t>
      </w:r>
    </w:p>
    <w:p w14:paraId="1DA5C00E" w14:textId="77777777" w:rsidR="00495639" w:rsidRPr="003177F8" w:rsidRDefault="00495639" w:rsidP="00495639">
      <w:pPr>
        <w:pStyle w:val="oancuaDanhsach"/>
        <w:widowControl w:val="0"/>
        <w:numPr>
          <w:ilvl w:val="0"/>
          <w:numId w:val="3"/>
        </w:numPr>
        <w:spacing w:before="120" w:after="120"/>
        <w:ind w:left="1080"/>
        <w:contextualSpacing w:val="0"/>
        <w:rPr>
          <w:color w:val="000000" w:themeColor="text1"/>
          <w:sz w:val="28"/>
          <w:szCs w:val="28"/>
        </w:rPr>
      </w:pPr>
      <w:r w:rsidRPr="003177F8">
        <w:rPr>
          <w:color w:val="000000" w:themeColor="text1"/>
          <w:sz w:val="28"/>
          <w:szCs w:val="28"/>
        </w:rPr>
        <w:t xml:space="preserve">Tối thiểu còn 24 tháng đối với những mặt hàng có tổng thời hạn sử dụng ≥36 tháng; </w:t>
      </w:r>
    </w:p>
    <w:p w14:paraId="7AC59C85" w14:textId="77777777" w:rsidR="00495639" w:rsidRPr="003177F8" w:rsidRDefault="00495639" w:rsidP="00495639">
      <w:pPr>
        <w:pStyle w:val="oancuaDanhsach"/>
        <w:widowControl w:val="0"/>
        <w:numPr>
          <w:ilvl w:val="0"/>
          <w:numId w:val="3"/>
        </w:numPr>
        <w:spacing w:before="120" w:after="120"/>
        <w:ind w:left="1080"/>
        <w:contextualSpacing w:val="0"/>
        <w:rPr>
          <w:color w:val="000000" w:themeColor="text1"/>
          <w:sz w:val="28"/>
          <w:szCs w:val="28"/>
        </w:rPr>
      </w:pPr>
      <w:r w:rsidRPr="003177F8">
        <w:rPr>
          <w:color w:val="000000" w:themeColor="text1"/>
          <w:sz w:val="28"/>
          <w:szCs w:val="28"/>
        </w:rPr>
        <w:t>Tối thiểu còn 18 tháng đối với những mặt hàng có tổng thời hạn sử dụng từ 24 tháng đến &lt;36 tháng;</w:t>
      </w:r>
    </w:p>
    <w:p w14:paraId="0A128671" w14:textId="77777777" w:rsidR="00495639" w:rsidRPr="003177F8" w:rsidRDefault="00495639" w:rsidP="00495639">
      <w:pPr>
        <w:pStyle w:val="oancuaDanhsach"/>
        <w:widowControl w:val="0"/>
        <w:numPr>
          <w:ilvl w:val="0"/>
          <w:numId w:val="3"/>
        </w:numPr>
        <w:spacing w:before="120" w:after="120"/>
        <w:ind w:left="1080"/>
        <w:contextualSpacing w:val="0"/>
        <w:rPr>
          <w:color w:val="000000" w:themeColor="text1"/>
          <w:sz w:val="28"/>
          <w:szCs w:val="28"/>
        </w:rPr>
      </w:pPr>
      <w:r w:rsidRPr="003177F8">
        <w:rPr>
          <w:color w:val="000000" w:themeColor="text1"/>
          <w:sz w:val="28"/>
          <w:szCs w:val="28"/>
        </w:rPr>
        <w:t>Tối thiểu còn 12 tháng đối với những mặt hàng có tổng thời hạn sử dụng từ 18 tháng đến &lt;24 tháng;</w:t>
      </w:r>
    </w:p>
    <w:p w14:paraId="03BC54BA" w14:textId="77777777" w:rsidR="00495639" w:rsidRPr="003177F8" w:rsidRDefault="00495639" w:rsidP="00495639">
      <w:pPr>
        <w:pStyle w:val="oancuaDanhsach"/>
        <w:widowControl w:val="0"/>
        <w:numPr>
          <w:ilvl w:val="0"/>
          <w:numId w:val="3"/>
        </w:numPr>
        <w:spacing w:before="120" w:after="120"/>
        <w:ind w:left="1080"/>
        <w:contextualSpacing w:val="0"/>
        <w:rPr>
          <w:color w:val="000000" w:themeColor="text1"/>
          <w:sz w:val="28"/>
          <w:szCs w:val="28"/>
        </w:rPr>
      </w:pPr>
      <w:r w:rsidRPr="003177F8">
        <w:rPr>
          <w:color w:val="000000" w:themeColor="text1"/>
          <w:sz w:val="28"/>
          <w:szCs w:val="28"/>
        </w:rPr>
        <w:t>Tối thiểu còn 06 tháng đối với những mặt hàng có tổng thời hạn sử dụng từ 12 tháng đến &lt;18 tháng;</w:t>
      </w:r>
    </w:p>
    <w:p w14:paraId="6B0B1578" w14:textId="77777777" w:rsidR="00495639" w:rsidRPr="003177F8" w:rsidRDefault="00495639" w:rsidP="00495639">
      <w:pPr>
        <w:pStyle w:val="oancuaDanhsach"/>
        <w:widowControl w:val="0"/>
        <w:numPr>
          <w:ilvl w:val="0"/>
          <w:numId w:val="3"/>
        </w:numPr>
        <w:spacing w:before="120" w:after="120"/>
        <w:ind w:left="1080"/>
        <w:contextualSpacing w:val="0"/>
        <w:rPr>
          <w:color w:val="000000" w:themeColor="text1"/>
          <w:sz w:val="28"/>
          <w:szCs w:val="28"/>
        </w:rPr>
      </w:pPr>
      <w:r w:rsidRPr="003177F8">
        <w:rPr>
          <w:color w:val="000000" w:themeColor="text1"/>
          <w:sz w:val="28"/>
          <w:szCs w:val="28"/>
        </w:rPr>
        <w:t>Có thời hạn tối thiểu còn ½ thời hạn sử dụng đối với những mặt hàng có tổng thời hạn sử dụng &lt;12 tháng.</w:t>
      </w:r>
    </w:p>
    <w:p w14:paraId="23439BC0" w14:textId="77777777" w:rsidR="00495639" w:rsidRPr="003177F8" w:rsidRDefault="00495639" w:rsidP="00495639">
      <w:pPr>
        <w:pStyle w:val="oancuaDanhsach"/>
        <w:widowControl w:val="0"/>
        <w:numPr>
          <w:ilvl w:val="0"/>
          <w:numId w:val="3"/>
        </w:numPr>
        <w:spacing w:before="120" w:after="120"/>
        <w:ind w:left="1080"/>
        <w:contextualSpacing w:val="0"/>
        <w:rPr>
          <w:color w:val="000000" w:themeColor="text1"/>
          <w:sz w:val="28"/>
          <w:szCs w:val="28"/>
        </w:rPr>
      </w:pPr>
      <w:r w:rsidRPr="003177F8">
        <w:rPr>
          <w:color w:val="000000" w:themeColor="text1"/>
          <w:sz w:val="28"/>
          <w:szCs w:val="28"/>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w:t>
      </w:r>
      <w:r>
        <w:rPr>
          <w:color w:val="000000" w:themeColor="text1"/>
          <w:sz w:val="28"/>
          <w:szCs w:val="28"/>
        </w:rPr>
        <w:t>5</w:t>
      </w:r>
      <w:r w:rsidRPr="003177F8">
        <w:rPr>
          <w:color w:val="000000" w:themeColor="text1"/>
          <w:sz w:val="28"/>
          <w:szCs w:val="28"/>
        </w:rPr>
        <w:t xml:space="preserve"> trở đi.</w:t>
      </w:r>
    </w:p>
    <w:p w14:paraId="73BAD1AA" w14:textId="77777777" w:rsidR="00495639" w:rsidRPr="00C573B3" w:rsidRDefault="00495639" w:rsidP="00495639">
      <w:pPr>
        <w:pStyle w:val="oancuaDanhsach"/>
        <w:numPr>
          <w:ilvl w:val="0"/>
          <w:numId w:val="4"/>
        </w:numPr>
        <w:spacing w:before="120" w:after="120"/>
        <w:ind w:right="43"/>
        <w:contextualSpacing w:val="0"/>
        <w:rPr>
          <w:sz w:val="28"/>
          <w:szCs w:val="28"/>
        </w:rPr>
      </w:pPr>
      <w:r>
        <w:rPr>
          <w:sz w:val="28"/>
          <w:szCs w:val="28"/>
        </w:rPr>
        <w:t xml:space="preserve"> </w:t>
      </w:r>
      <w:r w:rsidRPr="00C573B3">
        <w:rPr>
          <w:sz w:val="28"/>
          <w:szCs w:val="28"/>
        </w:rPr>
        <w:t>Cam kết cung cấp trung thực và đầy đủ hồ sơ hải quan (Trong đó bao gồm có: Chứng nhận xuất xứ, chứng nhận chất lượng (đối với hàng hóa nhập khẩu) ….) khi có yêu cầu của Chủ đầu tư.</w:t>
      </w:r>
    </w:p>
    <w:p w14:paraId="610A5A72" w14:textId="77777777" w:rsidR="00495639" w:rsidRPr="00C573B3" w:rsidRDefault="00495639" w:rsidP="00495639">
      <w:pPr>
        <w:pStyle w:val="oancuaDanhsach"/>
        <w:numPr>
          <w:ilvl w:val="0"/>
          <w:numId w:val="4"/>
        </w:numPr>
        <w:spacing w:before="120" w:after="120"/>
        <w:ind w:right="43"/>
        <w:contextualSpacing w:val="0"/>
        <w:rPr>
          <w:sz w:val="28"/>
          <w:szCs w:val="28"/>
        </w:rPr>
      </w:pPr>
      <w:r>
        <w:rPr>
          <w:sz w:val="28"/>
          <w:szCs w:val="28"/>
        </w:rPr>
        <w:t xml:space="preserve"> </w:t>
      </w:r>
      <w:r w:rsidRPr="00C573B3">
        <w:rPr>
          <w:sz w:val="28"/>
          <w:szCs w:val="28"/>
        </w:rPr>
        <w:t xml:space="preserve">Cam kết các tài liệu trong hồ sơ dự thầu này đều trung thực, hợp pháp. Chúng tôi cam kết xuất trình bản gốc tài liệu (có hợp pháp hóa lãnh sự) để </w:t>
      </w:r>
      <w:r>
        <w:rPr>
          <w:sz w:val="28"/>
          <w:szCs w:val="28"/>
        </w:rPr>
        <w:t>Chủ đầu tư</w:t>
      </w:r>
      <w:r w:rsidRPr="00C573B3">
        <w:rPr>
          <w:sz w:val="28"/>
          <w:szCs w:val="28"/>
        </w:rPr>
        <w:t xml:space="preserve"> đối chiếu đối với tất cả các bản sao tài liệu khi có yêu cầu. Nếu có dấu hiệu gian lận hoặc không trung thực thì E-HSDT xem như không hợp lệ.</w:t>
      </w:r>
    </w:p>
    <w:p w14:paraId="653CB2A2" w14:textId="77777777" w:rsidR="00495639" w:rsidRDefault="00495639" w:rsidP="00495639">
      <w:pPr>
        <w:pStyle w:val="oancuaDanhsach"/>
        <w:numPr>
          <w:ilvl w:val="0"/>
          <w:numId w:val="4"/>
        </w:numPr>
        <w:spacing w:before="120" w:after="120"/>
        <w:ind w:right="43"/>
        <w:contextualSpacing w:val="0"/>
        <w:rPr>
          <w:sz w:val="28"/>
          <w:szCs w:val="28"/>
        </w:rPr>
      </w:pPr>
      <w:r>
        <w:rPr>
          <w:sz w:val="28"/>
          <w:szCs w:val="28"/>
        </w:rPr>
        <w:t xml:space="preserve"> </w:t>
      </w:r>
      <w:r w:rsidRPr="00C573B3">
        <w:rPr>
          <w:sz w:val="28"/>
          <w:szCs w:val="28"/>
        </w:rPr>
        <w:t xml:space="preserve">Cam kết bổ sung các giấy tờ khi hết hiệu lực, bổ sung khi cần làm rõ hồ sơ về các tài liệu như: tiêu chuẩn chất lượng, giấy phép nhập khẩu, giấy phép lưu hành, giấy phép bán hàng....sẽ phối hợp với </w:t>
      </w:r>
      <w:r>
        <w:rPr>
          <w:sz w:val="28"/>
          <w:szCs w:val="28"/>
        </w:rPr>
        <w:t>Trạm</w:t>
      </w:r>
      <w:r w:rsidRPr="00C573B3">
        <w:rPr>
          <w:sz w:val="28"/>
          <w:szCs w:val="28"/>
        </w:rPr>
        <w:t xml:space="preserve"> giải quyết các phát sinh khác liên quan đến sản phẩm của nhà thầu trong quá trình thực hiện hợp đồng và sử dụng sản phẩm.</w:t>
      </w:r>
    </w:p>
    <w:p w14:paraId="649DEE48" w14:textId="77777777" w:rsidR="00495639" w:rsidRDefault="00495639" w:rsidP="00495639">
      <w:pPr>
        <w:pStyle w:val="oancuaDanhsach"/>
        <w:numPr>
          <w:ilvl w:val="0"/>
          <w:numId w:val="4"/>
        </w:numPr>
        <w:spacing w:before="120" w:after="120"/>
        <w:ind w:right="43"/>
        <w:contextualSpacing w:val="0"/>
        <w:rPr>
          <w:sz w:val="28"/>
          <w:szCs w:val="28"/>
        </w:rPr>
      </w:pPr>
      <w:r>
        <w:rPr>
          <w:sz w:val="28"/>
          <w:szCs w:val="28"/>
        </w:rPr>
        <w:lastRenderedPageBreak/>
        <w:t xml:space="preserve"> </w:t>
      </w:r>
      <w:r w:rsidRPr="005B313F">
        <w:rPr>
          <w:sz w:val="28"/>
          <w:szCs w:val="28"/>
        </w:rPr>
        <w:t>Nhà thầu có cam kết không có hợp đồng cung cấp hàng hóa vi phạm theo quy định tại Điều 19 và Điều 20, Nghị định số 214/2025/NĐ-CP ngày 04/8/2025</w:t>
      </w:r>
      <w:r>
        <w:rPr>
          <w:sz w:val="28"/>
          <w:szCs w:val="28"/>
        </w:rPr>
        <w:t>.</w:t>
      </w:r>
    </w:p>
    <w:p w14:paraId="19CB1C8C" w14:textId="77777777" w:rsidR="00495639" w:rsidRPr="00C573B3" w:rsidRDefault="00495639" w:rsidP="00495639">
      <w:pPr>
        <w:ind w:right="43"/>
        <w:contextualSpacing/>
        <w:rPr>
          <w:spacing w:val="-2"/>
          <w:sz w:val="28"/>
          <w:szCs w:val="28"/>
          <w:lang w:val="nl-NL"/>
        </w:rPr>
      </w:pPr>
      <w:r w:rsidRPr="00C573B3">
        <w:rPr>
          <w:spacing w:val="-2"/>
          <w:sz w:val="28"/>
          <w:szCs w:val="28"/>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2012D8EA" w14:textId="77777777" w:rsidR="00495639" w:rsidRPr="00C573B3" w:rsidRDefault="00495639" w:rsidP="00495639">
      <w:pPr>
        <w:widowControl w:val="0"/>
        <w:spacing w:before="120" w:after="120"/>
        <w:ind w:firstLine="709"/>
        <w:rPr>
          <w:b/>
          <w:i/>
          <w:spacing w:val="-2"/>
          <w:sz w:val="28"/>
          <w:szCs w:val="28"/>
          <w:lang w:val="nl-NL"/>
        </w:rPr>
      </w:pPr>
    </w:p>
    <w:tbl>
      <w:tblPr>
        <w:tblW w:w="0" w:type="auto"/>
        <w:tblInd w:w="720" w:type="dxa"/>
        <w:tblCellMar>
          <w:left w:w="10" w:type="dxa"/>
          <w:right w:w="10" w:type="dxa"/>
        </w:tblCellMar>
        <w:tblLook w:val="04A0" w:firstRow="1" w:lastRow="0" w:firstColumn="1" w:lastColumn="0" w:noHBand="0" w:noVBand="1"/>
      </w:tblPr>
      <w:tblGrid>
        <w:gridCol w:w="1800"/>
        <w:gridCol w:w="6834"/>
      </w:tblGrid>
      <w:tr w:rsidR="00495639" w:rsidRPr="00C573B3" w14:paraId="6D612CE5" w14:textId="77777777" w:rsidTr="005A11F8">
        <w:trPr>
          <w:trHeight w:val="1"/>
        </w:trPr>
        <w:tc>
          <w:tcPr>
            <w:tcW w:w="1800" w:type="dxa"/>
            <w:shd w:val="clear" w:color="000000" w:fill="FFFFFF"/>
            <w:tcMar>
              <w:left w:w="108" w:type="dxa"/>
              <w:right w:w="108" w:type="dxa"/>
            </w:tcMar>
          </w:tcPr>
          <w:p w14:paraId="0E184960" w14:textId="77777777" w:rsidR="00495639" w:rsidRPr="00C573B3" w:rsidRDefault="00495639" w:rsidP="005A11F8">
            <w:pPr>
              <w:spacing w:line="276" w:lineRule="auto"/>
              <w:rPr>
                <w:rFonts w:eastAsia="Calibri"/>
                <w:sz w:val="28"/>
                <w:szCs w:val="28"/>
              </w:rPr>
            </w:pPr>
          </w:p>
        </w:tc>
        <w:tc>
          <w:tcPr>
            <w:tcW w:w="6834" w:type="dxa"/>
            <w:shd w:val="clear" w:color="000000" w:fill="FFFFFF"/>
            <w:tcMar>
              <w:left w:w="108" w:type="dxa"/>
              <w:right w:w="108" w:type="dxa"/>
            </w:tcMar>
          </w:tcPr>
          <w:p w14:paraId="54C39C79" w14:textId="77777777" w:rsidR="00495639" w:rsidRPr="00C573B3" w:rsidRDefault="00495639" w:rsidP="005A11F8">
            <w:pPr>
              <w:spacing w:before="120"/>
              <w:jc w:val="center"/>
              <w:rPr>
                <w:i/>
                <w:iCs/>
                <w:sz w:val="28"/>
                <w:szCs w:val="28"/>
              </w:rPr>
            </w:pPr>
            <w:r w:rsidRPr="00C573B3">
              <w:rPr>
                <w:b/>
                <w:bCs/>
                <w:sz w:val="28"/>
                <w:szCs w:val="28"/>
              </w:rPr>
              <w:t>Đại diện hợp pháp của nhà thầu</w:t>
            </w:r>
          </w:p>
          <w:p w14:paraId="6F56BB6D" w14:textId="77777777" w:rsidR="00495639" w:rsidRPr="00C573B3" w:rsidRDefault="00495639" w:rsidP="005A11F8">
            <w:pPr>
              <w:spacing w:line="276" w:lineRule="auto"/>
              <w:jc w:val="center"/>
              <w:rPr>
                <w:sz w:val="28"/>
                <w:szCs w:val="28"/>
              </w:rPr>
            </w:pPr>
            <w:r w:rsidRPr="00C573B3">
              <w:rPr>
                <w:i/>
                <w:iCs/>
                <w:sz w:val="28"/>
                <w:szCs w:val="28"/>
              </w:rPr>
              <w:t>[Ghi tên, chức danh, ký tên và đóng dấu]</w:t>
            </w:r>
          </w:p>
        </w:tc>
      </w:tr>
      <w:bookmarkEnd w:id="1"/>
    </w:tbl>
    <w:p w14:paraId="20020009" w14:textId="77777777" w:rsidR="000773BB" w:rsidRDefault="000773BB"/>
    <w:sectPr w:rsidR="000773BB" w:rsidSect="004E20BB">
      <w:pgSz w:w="12240" w:h="15840" w:code="1"/>
      <w:pgMar w:top="1134" w:right="1134" w:bottom="1134" w:left="1701" w:header="567" w:footer="567"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altName w:val="Calibri"/>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642413"/>
    <w:multiLevelType w:val="hybridMultilevel"/>
    <w:tmpl w:val="AF38A010"/>
    <w:lvl w:ilvl="0" w:tplc="1BC807A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5324632">
    <w:abstractNumId w:val="9"/>
  </w:num>
  <w:num w:numId="2" w16cid:durableId="697703541">
    <w:abstractNumId w:val="4"/>
  </w:num>
  <w:num w:numId="3" w16cid:durableId="895043105">
    <w:abstractNumId w:val="1"/>
  </w:num>
  <w:num w:numId="4" w16cid:durableId="1853566149">
    <w:abstractNumId w:val="2"/>
  </w:num>
  <w:num w:numId="5" w16cid:durableId="2130006061">
    <w:abstractNumId w:val="8"/>
  </w:num>
  <w:num w:numId="6" w16cid:durableId="1735548757">
    <w:abstractNumId w:val="0"/>
  </w:num>
  <w:num w:numId="7" w16cid:durableId="741875020">
    <w:abstractNumId w:val="3"/>
  </w:num>
  <w:num w:numId="8" w16cid:durableId="1697074588">
    <w:abstractNumId w:val="5"/>
  </w:num>
  <w:num w:numId="9" w16cid:durableId="1922520204">
    <w:abstractNumId w:val="7"/>
  </w:num>
  <w:num w:numId="10" w16cid:durableId="375081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44"/>
    <w:rsid w:val="000773BB"/>
    <w:rsid w:val="002A3FF6"/>
    <w:rsid w:val="00495639"/>
    <w:rsid w:val="004E20BB"/>
    <w:rsid w:val="00536AC6"/>
    <w:rsid w:val="006875BB"/>
    <w:rsid w:val="007E443B"/>
    <w:rsid w:val="00C72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5C40F-450C-49D5-A707-5BD96F6F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95639"/>
    <w:pPr>
      <w:spacing w:line="240" w:lineRule="auto"/>
    </w:pPr>
    <w:rPr>
      <w:rFonts w:eastAsia="Times New Roman"/>
      <w:kern w:val="0"/>
      <w:sz w:val="24"/>
      <w:szCs w:val="20"/>
      <w14:ligatures w14:val="none"/>
    </w:rPr>
  </w:style>
  <w:style w:type="paragraph" w:styleId="u1">
    <w:name w:val="heading 1"/>
    <w:basedOn w:val="Binhthng"/>
    <w:next w:val="Binhthng"/>
    <w:link w:val="u1Char"/>
    <w:uiPriority w:val="9"/>
    <w:qFormat/>
    <w:rsid w:val="00C720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C720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C72044"/>
    <w:pPr>
      <w:keepNext/>
      <w:keepLines/>
      <w:spacing w:before="160" w:after="80"/>
      <w:outlineLvl w:val="2"/>
    </w:pPr>
    <w:rPr>
      <w:rFonts w:asciiTheme="minorHAnsi" w:eastAsiaTheme="majorEastAsia" w:hAnsiTheme="minorHAnsi" w:cstheme="majorBidi"/>
      <w:color w:val="2F5496" w:themeColor="accent1" w:themeShade="BF"/>
    </w:rPr>
  </w:style>
  <w:style w:type="paragraph" w:styleId="u4">
    <w:name w:val="heading 4"/>
    <w:basedOn w:val="Binhthng"/>
    <w:next w:val="Binhthng"/>
    <w:link w:val="u4Char"/>
    <w:uiPriority w:val="9"/>
    <w:semiHidden/>
    <w:unhideWhenUsed/>
    <w:qFormat/>
    <w:rsid w:val="00C7204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u5">
    <w:name w:val="heading 5"/>
    <w:basedOn w:val="Binhthng"/>
    <w:next w:val="Binhthng"/>
    <w:link w:val="u5Char"/>
    <w:uiPriority w:val="9"/>
    <w:semiHidden/>
    <w:unhideWhenUsed/>
    <w:qFormat/>
    <w:rsid w:val="00C72044"/>
    <w:pPr>
      <w:keepNext/>
      <w:keepLines/>
      <w:spacing w:before="80" w:after="40"/>
      <w:outlineLvl w:val="4"/>
    </w:pPr>
    <w:rPr>
      <w:rFonts w:asciiTheme="minorHAnsi" w:eastAsiaTheme="majorEastAsia" w:hAnsiTheme="minorHAnsi" w:cstheme="majorBidi"/>
      <w:color w:val="2F5496" w:themeColor="accent1" w:themeShade="BF"/>
    </w:rPr>
  </w:style>
  <w:style w:type="paragraph" w:styleId="u6">
    <w:name w:val="heading 6"/>
    <w:basedOn w:val="Binhthng"/>
    <w:next w:val="Binhthng"/>
    <w:link w:val="u6Char"/>
    <w:uiPriority w:val="9"/>
    <w:semiHidden/>
    <w:unhideWhenUsed/>
    <w:qFormat/>
    <w:rsid w:val="00C72044"/>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C72044"/>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C72044"/>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C72044"/>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72044"/>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C72044"/>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C72044"/>
    <w:rPr>
      <w:rFonts w:asciiTheme="minorHAnsi" w:eastAsiaTheme="majorEastAsia" w:hAnsiTheme="minorHAnsi" w:cstheme="majorBidi"/>
      <w:color w:val="2F5496" w:themeColor="accent1" w:themeShade="BF"/>
    </w:rPr>
  </w:style>
  <w:style w:type="character" w:customStyle="1" w:styleId="u4Char">
    <w:name w:val="Đầu đề 4 Char"/>
    <w:basedOn w:val="Phngmcinhcuaoanvn"/>
    <w:link w:val="u4"/>
    <w:uiPriority w:val="9"/>
    <w:semiHidden/>
    <w:rsid w:val="00C72044"/>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C72044"/>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C7204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C7204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C7204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C7204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C72044"/>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7204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72044"/>
    <w:pPr>
      <w:numPr>
        <w:ilvl w:val="1"/>
      </w:numPr>
      <w:spacing w:after="160"/>
    </w:pPr>
    <w:rPr>
      <w:rFonts w:asciiTheme="minorHAnsi" w:eastAsiaTheme="majorEastAsia" w:hAnsiTheme="minorHAnsi" w:cstheme="majorBidi"/>
      <w:color w:val="595959" w:themeColor="text1" w:themeTint="A6"/>
      <w:spacing w:val="15"/>
    </w:rPr>
  </w:style>
  <w:style w:type="character" w:customStyle="1" w:styleId="TiuphuChar">
    <w:name w:val="Tiêu đề phụ Char"/>
    <w:basedOn w:val="Phngmcinhcuaoanvn"/>
    <w:link w:val="Tiuphu"/>
    <w:uiPriority w:val="11"/>
    <w:rsid w:val="00C72044"/>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C72044"/>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C72044"/>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dau"/>
    <w:basedOn w:val="Binhthng"/>
    <w:link w:val="oancuaDanhsachChar"/>
    <w:uiPriority w:val="34"/>
    <w:qFormat/>
    <w:rsid w:val="00C72044"/>
    <w:pPr>
      <w:ind w:left="720"/>
      <w:contextualSpacing/>
    </w:pPr>
  </w:style>
  <w:style w:type="character" w:styleId="NhnmnhThm">
    <w:name w:val="Intense Emphasis"/>
    <w:basedOn w:val="Phngmcinhcuaoanvn"/>
    <w:uiPriority w:val="21"/>
    <w:qFormat/>
    <w:rsid w:val="00C72044"/>
    <w:rPr>
      <w:i/>
      <w:iCs/>
      <w:color w:val="2F5496" w:themeColor="accent1" w:themeShade="BF"/>
    </w:rPr>
  </w:style>
  <w:style w:type="paragraph" w:styleId="Nhaykepm">
    <w:name w:val="Intense Quote"/>
    <w:basedOn w:val="Binhthng"/>
    <w:next w:val="Binhthng"/>
    <w:link w:val="NhaykepmChar"/>
    <w:uiPriority w:val="30"/>
    <w:qFormat/>
    <w:rsid w:val="00C720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C72044"/>
    <w:rPr>
      <w:i/>
      <w:iCs/>
      <w:color w:val="2F5496" w:themeColor="accent1" w:themeShade="BF"/>
    </w:rPr>
  </w:style>
  <w:style w:type="character" w:styleId="ThamchiuNhnmnh">
    <w:name w:val="Intense Reference"/>
    <w:basedOn w:val="Phngmcinhcuaoanvn"/>
    <w:uiPriority w:val="32"/>
    <w:qFormat/>
    <w:rsid w:val="00C72044"/>
    <w:rPr>
      <w:b/>
      <w:bCs/>
      <w:smallCaps/>
      <w:color w:val="2F5496" w:themeColor="accent1" w:themeShade="BF"/>
      <w:spacing w:val="5"/>
    </w:rPr>
  </w:style>
  <w:style w:type="paragraph" w:styleId="Mucluc1">
    <w:name w:val="toc 1"/>
    <w:basedOn w:val="Binhthng"/>
    <w:next w:val="Binhthng"/>
    <w:autoRedefine/>
    <w:uiPriority w:val="39"/>
    <w:qFormat/>
    <w:rsid w:val="0049563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utrang">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Binhthng"/>
    <w:link w:val="utrangChar1"/>
    <w:rsid w:val="00495639"/>
    <w:rPr>
      <w:sz w:val="20"/>
    </w:rPr>
  </w:style>
  <w:style w:type="character" w:customStyle="1" w:styleId="utrangChar">
    <w:name w:val="Đầu trang Char"/>
    <w:basedOn w:val="Phngmcinhcuaoanvn"/>
    <w:uiPriority w:val="99"/>
    <w:semiHidden/>
    <w:rsid w:val="00495639"/>
    <w:rPr>
      <w:rFonts w:eastAsia="Times New Roman"/>
      <w:kern w:val="0"/>
      <w:sz w:val="24"/>
      <w:szCs w:val="20"/>
      <w14:ligatures w14:val="none"/>
    </w:rPr>
  </w:style>
  <w:style w:type="character" w:customStyle="1" w:styleId="utrangChar1">
    <w:name w:val="Đầu trang Char1"/>
    <w:aliases w:val="Header Char Char Char Char Char1,Header Char Char Char Char Char Char,Header Char Char Char Char1,Header Char Char Char1,Header Char Char Char Char Char Char Char Char Char,Header Cha Char"/>
    <w:basedOn w:val="Phngmcinhcuaoanvn"/>
    <w:link w:val="utrang"/>
    <w:rsid w:val="00495639"/>
    <w:rPr>
      <w:rFonts w:eastAsia="Times New Roman"/>
      <w:kern w:val="0"/>
      <w:sz w:val="20"/>
      <w:szCs w:val="20"/>
      <w14:ligatures w14:val="none"/>
    </w:rPr>
  </w:style>
  <w:style w:type="character" w:styleId="ThamchiuCcchu">
    <w:name w:val="footnote reference"/>
    <w:aliases w:val="callout"/>
    <w:qFormat/>
    <w:rsid w:val="00495639"/>
    <w:rPr>
      <w:vertAlign w:val="superscript"/>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qFormat/>
    <w:rsid w:val="00495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4078</Words>
  <Characters>23251</Characters>
  <Application>Microsoft Office Word</Application>
  <DocSecurity>0</DocSecurity>
  <Lines>193</Lines>
  <Paragraphs>54</Paragraphs>
  <ScaleCrop>false</ScaleCrop>
  <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Sáng Dương</dc:creator>
  <cp:keywords/>
  <dc:description/>
  <cp:lastModifiedBy>Sáng Dương</cp:lastModifiedBy>
  <cp:revision>2</cp:revision>
  <dcterms:created xsi:type="dcterms:W3CDTF">2026-02-13T00:54:00Z</dcterms:created>
  <dcterms:modified xsi:type="dcterms:W3CDTF">2026-02-13T00:54:00Z</dcterms:modified>
</cp:coreProperties>
</file>