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05" w:rsidRDefault="00502B6A" w:rsidP="00B87005">
      <w:pPr>
        <w:jc w:val="center"/>
        <w:rPr>
          <w:rFonts w:eastAsia="Times New Roman"/>
          <w:b/>
          <w:bCs/>
          <w:sz w:val="28"/>
          <w:szCs w:val="28"/>
        </w:rPr>
      </w:pPr>
      <w:r>
        <w:rPr>
          <w:rFonts w:eastAsia="Times New Roman"/>
          <w:b/>
          <w:bCs/>
          <w:sz w:val="28"/>
          <w:szCs w:val="28"/>
        </w:rPr>
        <w:t>Chương V. Yêu cầu về kỹ thuật</w:t>
      </w:r>
      <w:bookmarkStart w:id="0" w:name="_GoBack"/>
      <w:bookmarkEnd w:id="0"/>
    </w:p>
    <w:p w:rsidR="006A281A" w:rsidRDefault="006A281A" w:rsidP="00B87005">
      <w:pPr>
        <w:jc w:val="center"/>
        <w:rPr>
          <w:rFonts w:eastAsia="Times New Roman"/>
          <w:b/>
          <w:bCs/>
          <w:sz w:val="28"/>
          <w:szCs w:val="28"/>
        </w:rPr>
      </w:pPr>
    </w:p>
    <w:p w:rsidR="006A281A" w:rsidRPr="006A281A" w:rsidRDefault="006A281A" w:rsidP="00125718">
      <w:pPr>
        <w:shd w:val="clear" w:color="auto" w:fill="FFFFFF"/>
        <w:spacing w:before="40" w:after="40" w:line="288" w:lineRule="auto"/>
        <w:ind w:right="43"/>
        <w:rPr>
          <w:b/>
          <w:sz w:val="26"/>
          <w:szCs w:val="26"/>
          <w:lang w:val="nl-NL"/>
        </w:rPr>
      </w:pPr>
      <w:r w:rsidRPr="006A281A">
        <w:rPr>
          <w:b/>
          <w:sz w:val="26"/>
          <w:szCs w:val="26"/>
          <w:lang w:val="nl-NL"/>
        </w:rPr>
        <w:t>MỤ</w:t>
      </w:r>
      <w:r>
        <w:rPr>
          <w:b/>
          <w:sz w:val="26"/>
          <w:szCs w:val="26"/>
          <w:lang w:val="nl-NL"/>
        </w:rPr>
        <w:t>C 1.  THÔNG TIN</w:t>
      </w:r>
      <w:r w:rsidR="00D22F41">
        <w:rPr>
          <w:b/>
          <w:sz w:val="26"/>
          <w:szCs w:val="26"/>
          <w:lang w:val="nl-NL"/>
        </w:rPr>
        <w:t>, PHẠM VI CUNG CÂP</w:t>
      </w:r>
      <w:r>
        <w:rPr>
          <w:b/>
          <w:sz w:val="26"/>
          <w:szCs w:val="26"/>
          <w:lang w:val="nl-NL"/>
        </w:rPr>
        <w:t xml:space="preserve"> GÓI THẦU</w:t>
      </w:r>
    </w:p>
    <w:p w:rsidR="006A281A" w:rsidRPr="006A281A" w:rsidRDefault="006A281A" w:rsidP="00125718">
      <w:pPr>
        <w:shd w:val="clear" w:color="auto" w:fill="FFFFFF"/>
        <w:tabs>
          <w:tab w:val="left" w:pos="0"/>
        </w:tabs>
        <w:spacing w:before="40" w:after="40" w:line="288" w:lineRule="auto"/>
        <w:rPr>
          <w:b/>
          <w:sz w:val="26"/>
          <w:szCs w:val="26"/>
          <w:lang w:val="nl-NL"/>
        </w:rPr>
      </w:pPr>
      <w:r>
        <w:rPr>
          <w:b/>
          <w:sz w:val="26"/>
          <w:szCs w:val="26"/>
          <w:lang w:val="nl-NL"/>
        </w:rPr>
        <w:t>1</w:t>
      </w:r>
      <w:r w:rsidRPr="006A281A">
        <w:rPr>
          <w:b/>
          <w:sz w:val="26"/>
          <w:szCs w:val="26"/>
          <w:lang w:val="nl-NL"/>
        </w:rPr>
        <w:t>.1. Tên công trình, tên gói thầu:</w:t>
      </w:r>
    </w:p>
    <w:p w:rsidR="006A281A" w:rsidRPr="006A281A" w:rsidRDefault="006A281A" w:rsidP="00125718">
      <w:pPr>
        <w:shd w:val="clear" w:color="auto" w:fill="FFFFFF"/>
        <w:tabs>
          <w:tab w:val="num" w:pos="567"/>
        </w:tabs>
        <w:spacing w:before="40" w:after="40" w:line="288" w:lineRule="auto"/>
        <w:ind w:firstLine="567"/>
        <w:rPr>
          <w:sz w:val="26"/>
          <w:szCs w:val="26"/>
          <w:lang w:val="nl-NL"/>
        </w:rPr>
      </w:pPr>
      <w:r w:rsidRPr="006A281A">
        <w:rPr>
          <w:sz w:val="26"/>
          <w:szCs w:val="26"/>
          <w:lang w:val="nl-NL"/>
        </w:rPr>
        <w:t>- Tên công trình: Xử lý sự cố máy biến áp AT2 Trạm biến áp 500kV Đà Nẵng.</w:t>
      </w:r>
    </w:p>
    <w:p w:rsidR="006A281A" w:rsidRPr="006A281A" w:rsidRDefault="006A281A" w:rsidP="00125718">
      <w:pPr>
        <w:shd w:val="clear" w:color="auto" w:fill="FFFFFF"/>
        <w:spacing w:before="40" w:after="40" w:line="288" w:lineRule="auto"/>
        <w:ind w:firstLine="567"/>
        <w:rPr>
          <w:sz w:val="26"/>
          <w:szCs w:val="26"/>
          <w:lang w:val="nl-NL"/>
        </w:rPr>
      </w:pPr>
      <w:r w:rsidRPr="006A281A">
        <w:rPr>
          <w:sz w:val="26"/>
          <w:szCs w:val="26"/>
          <w:lang w:val="nl-NL"/>
        </w:rPr>
        <w:t>- Tên gói thầu: GT06.VT.XLSC2026.E51: Cung cấp và lắp đặt hệ thống giám sát dầu online.</w:t>
      </w:r>
    </w:p>
    <w:p w:rsidR="006A281A" w:rsidRPr="006A281A" w:rsidRDefault="006A281A" w:rsidP="00125718">
      <w:pPr>
        <w:shd w:val="clear" w:color="auto" w:fill="FFFFFF"/>
        <w:tabs>
          <w:tab w:val="left" w:pos="0"/>
        </w:tabs>
        <w:spacing w:before="40" w:after="40" w:line="288" w:lineRule="auto"/>
        <w:rPr>
          <w:b/>
          <w:sz w:val="26"/>
          <w:szCs w:val="26"/>
          <w:lang w:val="nl-NL"/>
        </w:rPr>
      </w:pPr>
      <w:r>
        <w:rPr>
          <w:b/>
          <w:sz w:val="26"/>
          <w:szCs w:val="26"/>
          <w:lang w:val="nl-NL"/>
        </w:rPr>
        <w:t>1</w:t>
      </w:r>
      <w:r w:rsidRPr="006A281A">
        <w:rPr>
          <w:b/>
          <w:sz w:val="26"/>
          <w:szCs w:val="26"/>
          <w:lang w:val="nl-NL"/>
        </w:rPr>
        <w:t>.2. Địa điểm thực hiện:</w:t>
      </w:r>
    </w:p>
    <w:p w:rsidR="006A281A" w:rsidRPr="00125718" w:rsidRDefault="006A281A" w:rsidP="00125718">
      <w:pPr>
        <w:shd w:val="clear" w:color="auto" w:fill="FFFFFF"/>
        <w:spacing w:before="40" w:after="40" w:line="288" w:lineRule="auto"/>
        <w:ind w:firstLine="567"/>
        <w:rPr>
          <w:sz w:val="26"/>
          <w:szCs w:val="26"/>
          <w:lang w:val="nl-NL"/>
        </w:rPr>
      </w:pPr>
      <w:r w:rsidRPr="00125718">
        <w:rPr>
          <w:sz w:val="26"/>
          <w:szCs w:val="26"/>
          <w:lang w:val="nl-NL"/>
        </w:rPr>
        <w:t>- Địa điểm giao hàng: Kho Vật tư Công ty Truyền tải điện 2, Khu công nghiệp Hòa Cầm, phường Cẩm Lệ, TP Đà Nẵng.</w:t>
      </w:r>
    </w:p>
    <w:p w:rsidR="006A281A" w:rsidRPr="00125718" w:rsidRDefault="006A281A" w:rsidP="00125718">
      <w:pPr>
        <w:shd w:val="clear" w:color="auto" w:fill="FFFFFF"/>
        <w:spacing w:before="40" w:after="40" w:line="288" w:lineRule="auto"/>
        <w:ind w:firstLine="567"/>
        <w:rPr>
          <w:sz w:val="26"/>
          <w:szCs w:val="26"/>
          <w:lang w:val="nl-NL"/>
        </w:rPr>
      </w:pPr>
      <w:r w:rsidRPr="00125718">
        <w:rPr>
          <w:sz w:val="26"/>
          <w:szCs w:val="26"/>
          <w:lang w:val="nl-NL"/>
        </w:rPr>
        <w:t>- Địa điểm thực hiện dịch vụ: TBA 500kV Đà Nẵng, số 499 Trường Sơn, Phường Cẩm Lệ, TP. Đà Nẵng.</w:t>
      </w:r>
    </w:p>
    <w:p w:rsidR="006A281A" w:rsidRPr="006A281A" w:rsidRDefault="006A281A" w:rsidP="00125718">
      <w:pPr>
        <w:shd w:val="clear" w:color="auto" w:fill="FFFFFF"/>
        <w:tabs>
          <w:tab w:val="left" w:pos="0"/>
        </w:tabs>
        <w:spacing w:before="40" w:after="40" w:line="340" w:lineRule="exact"/>
        <w:rPr>
          <w:b/>
          <w:sz w:val="26"/>
          <w:szCs w:val="26"/>
          <w:lang w:val="nl-NL"/>
        </w:rPr>
      </w:pPr>
      <w:r>
        <w:rPr>
          <w:b/>
          <w:sz w:val="26"/>
          <w:szCs w:val="26"/>
          <w:lang w:val="nl-NL"/>
        </w:rPr>
        <w:t>1</w:t>
      </w:r>
      <w:r w:rsidRPr="006A281A">
        <w:rPr>
          <w:b/>
          <w:sz w:val="26"/>
          <w:szCs w:val="26"/>
          <w:lang w:val="nl-NL"/>
        </w:rPr>
        <w:t>.3. Quy mô thực hiện của gói thầu:</w:t>
      </w:r>
    </w:p>
    <w:p w:rsidR="00BD4478" w:rsidRPr="00125718" w:rsidRDefault="006A281A" w:rsidP="00125718">
      <w:pPr>
        <w:shd w:val="clear" w:color="auto" w:fill="FFFFFF"/>
        <w:spacing w:before="40" w:after="40" w:line="288" w:lineRule="auto"/>
        <w:ind w:firstLine="567"/>
        <w:rPr>
          <w:sz w:val="26"/>
          <w:szCs w:val="26"/>
          <w:lang w:val="nl-NL"/>
        </w:rPr>
      </w:pPr>
      <w:r w:rsidRPr="006A281A">
        <w:rPr>
          <w:spacing w:val="-2"/>
          <w:sz w:val="26"/>
          <w:szCs w:val="26"/>
          <w:lang w:val="nl-NL"/>
        </w:rPr>
        <w:t>Cung cấp vật tư thiết bị lắp đặt cho hạng mục công trình xử lý sự cố theo q</w:t>
      </w:r>
      <w:r w:rsidRPr="006A281A">
        <w:rPr>
          <w:spacing w:val="-2"/>
          <w:sz w:val="26"/>
          <w:szCs w:val="26"/>
        </w:rPr>
        <w:t xml:space="preserve">uyết định số </w:t>
      </w:r>
      <w:r w:rsidRPr="00125718">
        <w:rPr>
          <w:sz w:val="26"/>
          <w:szCs w:val="26"/>
          <w:lang w:val="nl-NL"/>
        </w:rPr>
        <w:t xml:space="preserve">238/QĐ-PTC2 ngày 06/2/2026 của Công ty Truyền tải điện 2 về việc phê duyệt phương án kỹ thuật và dự toán xử lý sự cố máy biến áp AT2 Trạm biến áp 500kV Đà Nẵng, </w:t>
      </w:r>
      <w:r w:rsidR="00BD4478" w:rsidRPr="00125718">
        <w:rPr>
          <w:sz w:val="26"/>
          <w:szCs w:val="26"/>
          <w:lang w:val="nl-NL"/>
        </w:rPr>
        <w:t>bao gồm:</w:t>
      </w:r>
      <w:r w:rsidR="00F23A67" w:rsidRPr="00125718">
        <w:rPr>
          <w:sz w:val="26"/>
          <w:szCs w:val="26"/>
          <w:lang w:val="nl-NL"/>
        </w:rPr>
        <w:t xml:space="preserve"> </w:t>
      </w:r>
      <w:r w:rsidR="00BD4478" w:rsidRPr="00125718">
        <w:rPr>
          <w:sz w:val="26"/>
          <w:szCs w:val="26"/>
          <w:lang w:val="nl-NL"/>
        </w:rPr>
        <w:t>Cung cấp, vận chuyển và lắp đặt hệ thống giám sát dầu online cho MBA 500kV-</w:t>
      </w:r>
      <w:r w:rsidR="00443EC5" w:rsidRPr="00125718">
        <w:rPr>
          <w:sz w:val="26"/>
          <w:szCs w:val="26"/>
          <w:lang w:val="nl-NL"/>
        </w:rPr>
        <w:t>90</w:t>
      </w:r>
      <w:r w:rsidR="00BD4478" w:rsidRPr="00125718">
        <w:rPr>
          <w:sz w:val="26"/>
          <w:szCs w:val="26"/>
          <w:lang w:val="nl-NL"/>
        </w:rPr>
        <w:t>0MVA, bao gồm phí bảo hiểm vận chuyển và các chi phí liên quan khác.</w:t>
      </w:r>
    </w:p>
    <w:p w:rsidR="00240A7A" w:rsidRPr="00125718" w:rsidRDefault="00BD4478" w:rsidP="00125718">
      <w:pPr>
        <w:shd w:val="clear" w:color="auto" w:fill="FFFFFF"/>
        <w:spacing w:before="40" w:after="40" w:line="288" w:lineRule="auto"/>
        <w:ind w:firstLine="567"/>
        <w:rPr>
          <w:sz w:val="26"/>
          <w:szCs w:val="26"/>
          <w:lang w:val="nl-NL"/>
        </w:rPr>
      </w:pPr>
      <w:r w:rsidRPr="00125718">
        <w:rPr>
          <w:sz w:val="26"/>
          <w:szCs w:val="26"/>
          <w:lang w:val="nl-NL"/>
        </w:rPr>
        <w:t>Nhà thầu có trách nhiệm cung cấp toàn bộ các vật tư thiết bị (như đã thể hiện chi tiết</w:t>
      </w:r>
      <w:r w:rsidR="000438AF" w:rsidRPr="00125718">
        <w:rPr>
          <w:sz w:val="26"/>
          <w:szCs w:val="26"/>
          <w:lang w:val="nl-NL"/>
        </w:rPr>
        <w:t xml:space="preserve"> </w:t>
      </w:r>
      <w:r w:rsidRPr="00125718">
        <w:rPr>
          <w:sz w:val="26"/>
          <w:szCs w:val="26"/>
          <w:lang w:val="nl-NL"/>
        </w:rPr>
        <w:t>trong phần Phạm vi cung cấp) cho dự án và thực hiện các phần việc như đã được mô tả</w:t>
      </w:r>
      <w:r w:rsidR="000438AF" w:rsidRPr="00125718">
        <w:rPr>
          <w:sz w:val="26"/>
          <w:szCs w:val="26"/>
          <w:lang w:val="nl-NL"/>
        </w:rPr>
        <w:t xml:space="preserve"> hoặc chưa mô tả tuân theo </w:t>
      </w:r>
      <w:r w:rsidR="00F23A67" w:rsidRPr="00125718">
        <w:rPr>
          <w:sz w:val="26"/>
          <w:szCs w:val="26"/>
          <w:lang w:val="nl-NL"/>
        </w:rPr>
        <w:t>c</w:t>
      </w:r>
      <w:r w:rsidR="000438AF" w:rsidRPr="00125718">
        <w:rPr>
          <w:sz w:val="26"/>
          <w:szCs w:val="26"/>
          <w:lang w:val="nl-NL"/>
        </w:rPr>
        <w:t xml:space="preserve">ác </w:t>
      </w:r>
      <w:r w:rsidR="00F23A67" w:rsidRPr="00125718">
        <w:rPr>
          <w:sz w:val="26"/>
          <w:szCs w:val="26"/>
          <w:lang w:val="nl-NL"/>
        </w:rPr>
        <w:t>đ</w:t>
      </w:r>
      <w:r w:rsidR="000438AF" w:rsidRPr="00125718">
        <w:rPr>
          <w:sz w:val="26"/>
          <w:szCs w:val="26"/>
          <w:lang w:val="nl-NL"/>
        </w:rPr>
        <w:t xml:space="preserve">iều </w:t>
      </w:r>
      <w:r w:rsidR="00F23A67" w:rsidRPr="00125718">
        <w:rPr>
          <w:sz w:val="26"/>
          <w:szCs w:val="26"/>
          <w:lang w:val="nl-NL"/>
        </w:rPr>
        <w:t>k</w:t>
      </w:r>
      <w:r w:rsidR="000438AF" w:rsidRPr="00125718">
        <w:rPr>
          <w:sz w:val="26"/>
          <w:szCs w:val="26"/>
          <w:lang w:val="nl-NL"/>
        </w:rPr>
        <w:t xml:space="preserve">iện của </w:t>
      </w:r>
      <w:r w:rsidR="00F23A67" w:rsidRPr="00125718">
        <w:rPr>
          <w:sz w:val="26"/>
          <w:szCs w:val="26"/>
          <w:lang w:val="nl-NL"/>
        </w:rPr>
        <w:t>h</w:t>
      </w:r>
      <w:r w:rsidR="000438AF" w:rsidRPr="00125718">
        <w:rPr>
          <w:sz w:val="26"/>
          <w:szCs w:val="26"/>
          <w:lang w:val="nl-NL"/>
        </w:rPr>
        <w:t xml:space="preserve">ợp </w:t>
      </w:r>
      <w:r w:rsidR="00F23A67" w:rsidRPr="00125718">
        <w:rPr>
          <w:sz w:val="26"/>
          <w:szCs w:val="26"/>
          <w:lang w:val="nl-NL"/>
        </w:rPr>
        <w:t>đ</w:t>
      </w:r>
      <w:r w:rsidR="000438AF" w:rsidRPr="00125718">
        <w:rPr>
          <w:sz w:val="26"/>
          <w:szCs w:val="26"/>
          <w:lang w:val="nl-NL"/>
        </w:rPr>
        <w:t>ồng.</w:t>
      </w:r>
    </w:p>
    <w:tbl>
      <w:tblPr>
        <w:tblpPr w:leftFromText="180" w:rightFromText="180" w:vertAnchor="text" w:tblpY="1"/>
        <w:tblOverlap w:val="never"/>
        <w:tblW w:w="9810" w:type="dxa"/>
        <w:tblLook w:val="04A0" w:firstRow="1" w:lastRow="0" w:firstColumn="1" w:lastColumn="0" w:noHBand="0" w:noVBand="1"/>
      </w:tblPr>
      <w:tblGrid>
        <w:gridCol w:w="708"/>
        <w:gridCol w:w="5417"/>
        <w:gridCol w:w="809"/>
        <w:gridCol w:w="837"/>
        <w:gridCol w:w="2039"/>
      </w:tblGrid>
      <w:tr w:rsidR="007C71C8" w:rsidRPr="001760AF" w:rsidTr="0089699E">
        <w:trPr>
          <w:trHeight w:val="183"/>
          <w:tblHeader/>
        </w:trPr>
        <w:tc>
          <w:tcPr>
            <w:tcW w:w="708" w:type="dxa"/>
            <w:tcBorders>
              <w:top w:val="single" w:sz="4" w:space="0" w:color="auto"/>
              <w:left w:val="single" w:sz="4" w:space="0" w:color="auto"/>
              <w:bottom w:val="single" w:sz="4" w:space="0" w:color="auto"/>
              <w:right w:val="single" w:sz="4" w:space="0" w:color="auto"/>
            </w:tcBorders>
            <w:noWrap/>
            <w:vAlign w:val="center"/>
          </w:tcPr>
          <w:p w:rsidR="007C71C8" w:rsidRPr="001760AF" w:rsidRDefault="007C71C8" w:rsidP="0037187C">
            <w:pPr>
              <w:spacing w:before="60" w:after="60"/>
              <w:jc w:val="center"/>
              <w:rPr>
                <w:b/>
                <w:bCs/>
                <w:sz w:val="26"/>
                <w:szCs w:val="26"/>
                <w:lang w:val="en-GB" w:eastAsia="en-GB"/>
              </w:rPr>
            </w:pPr>
            <w:bookmarkStart w:id="1" w:name="_Hlk184192634"/>
            <w:r w:rsidRPr="001760AF">
              <w:rPr>
                <w:b/>
                <w:bCs/>
                <w:sz w:val="26"/>
                <w:szCs w:val="26"/>
                <w:lang w:val="en-GB" w:eastAsia="en-GB"/>
              </w:rPr>
              <w:t>STT</w:t>
            </w:r>
          </w:p>
        </w:tc>
        <w:tc>
          <w:tcPr>
            <w:tcW w:w="5417" w:type="dxa"/>
            <w:tcBorders>
              <w:top w:val="single" w:sz="4" w:space="0" w:color="auto"/>
              <w:left w:val="nil"/>
              <w:bottom w:val="single" w:sz="4" w:space="0" w:color="auto"/>
              <w:right w:val="single" w:sz="4" w:space="0" w:color="auto"/>
            </w:tcBorders>
            <w:vAlign w:val="center"/>
          </w:tcPr>
          <w:p w:rsidR="007C71C8" w:rsidRPr="001760AF" w:rsidRDefault="007C71C8" w:rsidP="0037187C">
            <w:pPr>
              <w:spacing w:before="60" w:after="60"/>
              <w:jc w:val="center"/>
              <w:rPr>
                <w:b/>
                <w:bCs/>
                <w:sz w:val="26"/>
                <w:szCs w:val="26"/>
                <w:lang w:val="en-GB" w:eastAsia="en-GB"/>
              </w:rPr>
            </w:pPr>
            <w:r w:rsidRPr="001760AF">
              <w:rPr>
                <w:b/>
                <w:bCs/>
                <w:sz w:val="26"/>
                <w:szCs w:val="26"/>
                <w:lang w:val="en-GB" w:eastAsia="en-GB"/>
              </w:rPr>
              <w:t>Hạng mục</w:t>
            </w:r>
          </w:p>
        </w:tc>
        <w:tc>
          <w:tcPr>
            <w:tcW w:w="809" w:type="dxa"/>
            <w:tcBorders>
              <w:top w:val="single" w:sz="4" w:space="0" w:color="auto"/>
              <w:left w:val="nil"/>
              <w:bottom w:val="single" w:sz="4" w:space="0" w:color="auto"/>
              <w:right w:val="single" w:sz="4" w:space="0" w:color="auto"/>
            </w:tcBorders>
            <w:vAlign w:val="center"/>
          </w:tcPr>
          <w:p w:rsidR="007C71C8" w:rsidRPr="001760AF" w:rsidRDefault="007C71C8" w:rsidP="0037187C">
            <w:pPr>
              <w:spacing w:before="60" w:after="60"/>
              <w:jc w:val="center"/>
              <w:rPr>
                <w:b/>
                <w:bCs/>
                <w:sz w:val="26"/>
                <w:szCs w:val="26"/>
                <w:lang w:val="en-GB" w:eastAsia="en-GB"/>
              </w:rPr>
            </w:pPr>
            <w:r w:rsidRPr="001760AF">
              <w:rPr>
                <w:b/>
                <w:bCs/>
                <w:sz w:val="26"/>
                <w:szCs w:val="26"/>
                <w:lang w:val="en-GB" w:eastAsia="en-GB"/>
              </w:rPr>
              <w:t>ĐVT</w:t>
            </w:r>
          </w:p>
        </w:tc>
        <w:tc>
          <w:tcPr>
            <w:tcW w:w="837" w:type="dxa"/>
            <w:tcBorders>
              <w:top w:val="single" w:sz="4" w:space="0" w:color="auto"/>
              <w:left w:val="nil"/>
              <w:bottom w:val="single" w:sz="4" w:space="0" w:color="auto"/>
              <w:right w:val="single" w:sz="4" w:space="0" w:color="auto"/>
            </w:tcBorders>
            <w:vAlign w:val="center"/>
          </w:tcPr>
          <w:p w:rsidR="007C71C8" w:rsidRPr="001760AF" w:rsidRDefault="007C71C8" w:rsidP="0037187C">
            <w:pPr>
              <w:spacing w:before="60" w:after="60"/>
              <w:jc w:val="center"/>
              <w:rPr>
                <w:b/>
                <w:bCs/>
                <w:sz w:val="26"/>
                <w:szCs w:val="26"/>
                <w:lang w:val="en-GB" w:eastAsia="en-GB"/>
              </w:rPr>
            </w:pPr>
            <w:r w:rsidRPr="001760AF">
              <w:rPr>
                <w:b/>
                <w:bCs/>
                <w:sz w:val="26"/>
                <w:szCs w:val="26"/>
                <w:lang w:val="en-GB" w:eastAsia="en-GB"/>
              </w:rPr>
              <w:t>SL</w:t>
            </w:r>
          </w:p>
        </w:tc>
        <w:tc>
          <w:tcPr>
            <w:tcW w:w="2039" w:type="dxa"/>
            <w:tcBorders>
              <w:top w:val="single" w:sz="4" w:space="0" w:color="auto"/>
              <w:left w:val="nil"/>
              <w:bottom w:val="single" w:sz="4" w:space="0" w:color="auto"/>
              <w:right w:val="single" w:sz="4" w:space="0" w:color="auto"/>
            </w:tcBorders>
            <w:vAlign w:val="center"/>
          </w:tcPr>
          <w:p w:rsidR="007C71C8" w:rsidRPr="001760AF" w:rsidRDefault="007C71C8" w:rsidP="0037187C">
            <w:pPr>
              <w:spacing w:before="60" w:after="60"/>
              <w:jc w:val="center"/>
              <w:rPr>
                <w:b/>
                <w:bCs/>
                <w:sz w:val="26"/>
                <w:szCs w:val="26"/>
                <w:lang w:val="en-GB" w:eastAsia="en-GB"/>
              </w:rPr>
            </w:pPr>
            <w:r w:rsidRPr="001760AF">
              <w:rPr>
                <w:b/>
                <w:bCs/>
                <w:sz w:val="26"/>
                <w:szCs w:val="26"/>
                <w:lang w:val="en-GB" w:eastAsia="en-GB"/>
              </w:rPr>
              <w:t>Ghi chú</w:t>
            </w:r>
          </w:p>
        </w:tc>
      </w:tr>
      <w:bookmarkEnd w:id="1"/>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b/>
                <w:bCs/>
                <w:sz w:val="26"/>
                <w:szCs w:val="26"/>
                <w:lang w:val="en-GB" w:eastAsia="en-GB"/>
              </w:rPr>
            </w:pPr>
            <w:r w:rsidRPr="001760AF">
              <w:rPr>
                <w:rFonts w:eastAsia="Times New Roman"/>
                <w:b/>
                <w:bCs/>
                <w:color w:val="000000"/>
                <w:sz w:val="26"/>
                <w:szCs w:val="26"/>
              </w:rPr>
              <w:t> I.</w:t>
            </w: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b/>
                <w:bCs/>
              </w:rPr>
            </w:pPr>
            <w:r>
              <w:rPr>
                <w:b/>
                <w:bCs/>
              </w:rPr>
              <w:t>Hàng hóa</w:t>
            </w:r>
          </w:p>
        </w:tc>
        <w:tc>
          <w:tcPr>
            <w:tcW w:w="809"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83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2039" w:type="dxa"/>
            <w:tcBorders>
              <w:top w:val="single" w:sz="4" w:space="0" w:color="auto"/>
              <w:left w:val="nil"/>
              <w:bottom w:val="single" w:sz="4" w:space="0" w:color="auto"/>
              <w:right w:val="single" w:sz="4" w:space="0" w:color="auto"/>
            </w:tcBorders>
          </w:tcPr>
          <w:p w:rsidR="0089699E" w:rsidRPr="00F23A67" w:rsidRDefault="0089699E" w:rsidP="0089699E">
            <w:pPr>
              <w:spacing w:before="60" w:after="60"/>
              <w:jc w:val="left"/>
              <w:rPr>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r>
              <w:rPr>
                <w:rFonts w:eastAsia="Times New Roman"/>
                <w:b/>
                <w:bCs/>
                <w:color w:val="000000"/>
                <w:sz w:val="26"/>
                <w:szCs w:val="26"/>
              </w:rPr>
              <w:t>I.1</w:t>
            </w: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Hệ thống thiết bị giám sát online khí trong dầu phân tích khí hòa tan (DGA) cho </w:t>
            </w:r>
            <w:r w:rsidRPr="001760AF">
              <w:rPr>
                <w:b/>
                <w:bCs/>
              </w:rPr>
              <w:t>MBA</w:t>
            </w:r>
            <w:r w:rsidRPr="001760AF">
              <w:rPr>
                <w:b/>
                <w:bCs/>
                <w:lang w:val="vi"/>
              </w:rPr>
              <w:t xml:space="preserve"> 500kV-3x300MVA loại 1 pha</w:t>
            </w:r>
            <w:r w:rsidRPr="001760AF">
              <w:rPr>
                <w:lang w:val="vi"/>
              </w:rPr>
              <w:t>, bao gồm:</w:t>
            </w:r>
          </w:p>
        </w:tc>
        <w:tc>
          <w:tcPr>
            <w:tcW w:w="809"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83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2039" w:type="dxa"/>
            <w:tcBorders>
              <w:top w:val="single" w:sz="4" w:space="0" w:color="auto"/>
              <w:left w:val="nil"/>
              <w:bottom w:val="single" w:sz="4" w:space="0" w:color="auto"/>
              <w:right w:val="single" w:sz="4" w:space="0" w:color="auto"/>
            </w:tcBorders>
          </w:tcPr>
          <w:p w:rsidR="0089699E" w:rsidRPr="00F23A67" w:rsidRDefault="0089699E" w:rsidP="0089699E">
            <w:pPr>
              <w:spacing w:before="60" w:after="60"/>
              <w:jc w:val="left"/>
              <w:rPr>
                <w:lang w:val="en-GB" w:eastAsia="en-GB"/>
              </w:rPr>
            </w:pPr>
            <w:r w:rsidRPr="00F23A67">
              <w:rPr>
                <w:lang w:val="en-GB" w:eastAsia="en-GB"/>
              </w:rPr>
              <w:t xml:space="preserve">Cho </w:t>
            </w:r>
            <w:r>
              <w:rPr>
                <w:lang w:val="en-GB" w:eastAsia="en-GB"/>
              </w:rPr>
              <w:t xml:space="preserve">01 </w:t>
            </w:r>
            <w:r w:rsidRPr="00F23A67">
              <w:rPr>
                <w:lang w:val="en-GB" w:eastAsia="en-GB"/>
              </w:rPr>
              <w:t xml:space="preserve">pha B MBA </w:t>
            </w:r>
            <w:r>
              <w:rPr>
                <w:lang w:val="en-GB" w:eastAsia="en-GB"/>
              </w:rPr>
              <w:t>AT2 500kV 3x300MVA</w:t>
            </w: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Bộ thiết bị giám sát khí trong dầu phân tích khí hòa tan (DGA);</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bộ</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 </w:t>
            </w:r>
            <w:r w:rsidRPr="001760AF">
              <w:t>T</w:t>
            </w:r>
            <w:r w:rsidRPr="001760AF">
              <w:rPr>
                <w:lang w:val="vi"/>
              </w:rPr>
              <w:t>ủ ngoài trời loại đơn pha cho lắp đặt thiết bị giám sát online khí trong dầu (cấp bảo vệ: IP 55);</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tủ</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 </w:t>
            </w:r>
            <w:r w:rsidRPr="001760AF">
              <w:t>B</w:t>
            </w:r>
            <w:r w:rsidRPr="001760AF">
              <w:rPr>
                <w:lang w:val="vi"/>
              </w:rPr>
              <w:t>ộ Ethernet Switch 04xFE ports và 04xFX ports;</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bộ</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Bộ chuyển đổi RS232/Ethernet;</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bộ</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Bộ chuyển đổi O/E;</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bộ</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pPr>
            <w:r w:rsidRPr="001760AF">
              <w:rPr>
                <w:lang w:val="vi"/>
              </w:rPr>
              <w:t xml:space="preserve">- </w:t>
            </w:r>
            <w:r w:rsidRPr="001760AF">
              <w:t>P</w:t>
            </w:r>
            <w:r w:rsidRPr="001760AF">
              <w:rPr>
                <w:lang w:val="vi"/>
              </w:rPr>
              <w:t>hụ kiện hoàn thiện mạch với MCB, cáp quang, ODF, Switch L2, cáp nguồn, đầu cốt, bộ sấy, các phụ kiện cần thiết,… để hoàn thiện tủ làm cơ sở giám sát của thiết bị DGA của máy biến</w:t>
            </w:r>
            <w:r w:rsidRPr="001760AF">
              <w:t xml:space="preserve"> áp.</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pPr>
            <w:r w:rsidRPr="001760AF">
              <w:rPr>
                <w:lang w:val="vi"/>
              </w:rPr>
              <w:t xml:space="preserve">- </w:t>
            </w:r>
            <w:r w:rsidRPr="001760AF">
              <w:t>C</w:t>
            </w:r>
            <w:r w:rsidRPr="001760AF">
              <w:rPr>
                <w:lang w:val="vi"/>
              </w:rPr>
              <w:t>áp quang, cáp mạng, cáp cấp nguồn, cáp điều khiển, máng đi cáp, bộ chuyển đổi để đấu nối các bộ cảm biến, bộ chuyển đổi quang điện (nếu cần), bộ chuyển mạch quang....để</w:t>
            </w:r>
            <w:r w:rsidRPr="001760AF">
              <w:t xml:space="preserve"> </w:t>
            </w:r>
            <w:r w:rsidRPr="001760AF">
              <w:rPr>
                <w:lang w:val="vi"/>
              </w:rPr>
              <w:t xml:space="preserve"> hoàn thiện hệ thống DGA.</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sz w:val="26"/>
                <w:szCs w:val="26"/>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r w:rsidRPr="001760AF">
              <w:rPr>
                <w:rFonts w:eastAsia="Times New Roman"/>
                <w:b/>
                <w:bCs/>
                <w:color w:val="000000"/>
                <w:sz w:val="26"/>
                <w:szCs w:val="26"/>
              </w:rPr>
              <w:lastRenderedPageBreak/>
              <w:t>I.</w:t>
            </w:r>
            <w:r>
              <w:rPr>
                <w:rFonts w:eastAsia="Times New Roman"/>
                <w:b/>
                <w:bCs/>
                <w:color w:val="000000"/>
                <w:sz w:val="26"/>
                <w:szCs w:val="26"/>
              </w:rPr>
              <w:t>2</w:t>
            </w: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t>P</w:t>
            </w:r>
            <w:r w:rsidRPr="001760AF">
              <w:rPr>
                <w:lang w:val="vi"/>
              </w:rPr>
              <w:t xml:space="preserve">hụ kiện cho hệ thống giám sát online khí trong dầu phân tích khí hòa tan (DGA) cho </w:t>
            </w:r>
            <w:r w:rsidRPr="001760AF">
              <w:rPr>
                <w:b/>
                <w:bCs/>
                <w:lang w:val="vi"/>
              </w:rPr>
              <w:t>3 pha máy biến áp 500kV-3x300MVA</w:t>
            </w:r>
            <w:r w:rsidRPr="001760AF">
              <w:rPr>
                <w:lang w:val="vi"/>
              </w:rPr>
              <w:t>:</w:t>
            </w:r>
          </w:p>
        </w:tc>
        <w:tc>
          <w:tcPr>
            <w:tcW w:w="809"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83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jc w:val="center"/>
              <w:rPr>
                <w:b/>
                <w:bCs/>
                <w:lang w:val="en-GB" w:eastAsia="en-GB"/>
              </w:rPr>
            </w:pPr>
          </w:p>
        </w:tc>
        <w:tc>
          <w:tcPr>
            <w:tcW w:w="2039" w:type="dxa"/>
            <w:tcBorders>
              <w:top w:val="single" w:sz="4" w:space="0" w:color="auto"/>
              <w:left w:val="nil"/>
              <w:bottom w:val="single" w:sz="4" w:space="0" w:color="auto"/>
              <w:right w:val="single" w:sz="4" w:space="0" w:color="auto"/>
            </w:tcBorders>
          </w:tcPr>
          <w:p w:rsidR="0089699E" w:rsidRPr="00695005" w:rsidRDefault="0089699E" w:rsidP="0089699E">
            <w:pPr>
              <w:spacing w:before="60" w:after="60"/>
              <w:rPr>
                <w:b/>
                <w:bCs/>
                <w:spacing w:val="-6"/>
                <w:sz w:val="26"/>
                <w:szCs w:val="26"/>
                <w:lang w:val="en-GB" w:eastAsia="en-GB"/>
              </w:rPr>
            </w:pPr>
            <w:r w:rsidRPr="00695005">
              <w:rPr>
                <w:spacing w:val="-6"/>
                <w:lang w:val="en-GB" w:eastAsia="en-GB"/>
              </w:rPr>
              <w:t>Cho 03 pha A, B, C MBA AT2 500kV 3x300MVA</w:t>
            </w: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 </w:t>
            </w:r>
            <w:r w:rsidRPr="001760AF">
              <w:t>Lô</w:t>
            </w:r>
            <w:r w:rsidRPr="001760AF">
              <w:rPr>
                <w:lang w:val="vi"/>
              </w:rPr>
              <w:t xml:space="preserve"> phụ kiện cần thiết để lắp đặt: Hoàn thiện đường ống dẫn dầu, van lấy mẫu và nạp dầu, mặt bích, bộ chuyển đổi cho van và đường ống, máng cáp (bằng thép không gỉ), ống luồn cáp HDPE, dây nối đất, bu lông, đai ốc và các phụ kiện cần thiết để kết nối đường ống lấy mẫu và nạp dầu từ máy biến áp đến bộ DGA.</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 </w:t>
            </w:r>
            <w:r w:rsidRPr="001760AF">
              <w:t>H</w:t>
            </w:r>
            <w:r w:rsidRPr="001760AF">
              <w:rPr>
                <w:lang w:val="vi"/>
              </w:rPr>
              <w:t>ộp kết nối nguồn điện AC/DC, MCB, Cáp nguồn và các vật tư cần thiết như đầu cốt, nhãn, phụ kiện để kết nối từ bảng điều khiển 220VDC bên trong đến tủ DGA.</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pPr>
            <w:r w:rsidRPr="001760AF">
              <w:rPr>
                <w:lang w:val="vi"/>
              </w:rPr>
              <w:t xml:space="preserve">- </w:t>
            </w:r>
            <w:r w:rsidRPr="001760AF">
              <w:t>C</w:t>
            </w:r>
            <w:r w:rsidRPr="001760AF">
              <w:rPr>
                <w:lang w:val="vi"/>
              </w:rPr>
              <w:t>áp quang với bộ chuyển đổi và ống ruột gà D32, cáp mạng và các phụ kiện để kết nối từ thiết bị từ 03 bộ DGA  đến máy tính công nghiệp và hệ thống server DGA tại PTC</w:t>
            </w:r>
            <w:r>
              <w:t>2</w:t>
            </w:r>
            <w:r w:rsidRPr="001760AF">
              <w:rPr>
                <w:lang w:val="vi"/>
              </w:rPr>
              <w:t xml:space="preserve"> và NPT</w:t>
            </w:r>
            <w:r w:rsidRPr="001760AF">
              <w:t>.</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p>
        </w:tc>
        <w:tc>
          <w:tcPr>
            <w:tcW w:w="5417" w:type="dxa"/>
            <w:tcBorders>
              <w:top w:val="single" w:sz="4" w:space="0" w:color="auto"/>
              <w:left w:val="nil"/>
              <w:bottom w:val="single" w:sz="4" w:space="0" w:color="auto"/>
              <w:right w:val="single" w:sz="4" w:space="0" w:color="auto"/>
            </w:tcBorders>
            <w:vAlign w:val="bottom"/>
          </w:tcPr>
          <w:p w:rsidR="0089699E" w:rsidRPr="001760AF" w:rsidRDefault="0089699E" w:rsidP="0089699E">
            <w:pPr>
              <w:spacing w:before="60" w:after="60"/>
              <w:rPr>
                <w:lang w:val="vi"/>
              </w:rPr>
            </w:pPr>
            <w:r w:rsidRPr="001760AF">
              <w:rPr>
                <w:lang w:val="vi"/>
              </w:rPr>
              <w:t xml:space="preserve">- </w:t>
            </w:r>
            <w:r w:rsidRPr="001760AF">
              <w:t>G</w:t>
            </w:r>
            <w:r w:rsidRPr="001760AF">
              <w:rPr>
                <w:lang w:val="vi"/>
              </w:rPr>
              <w:t>iá đỡ tủ và sàn thao tác cho tủ.</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lô</w:t>
            </w: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lang w:val="en-GB" w:eastAsia="en-GB"/>
              </w:rPr>
            </w:pPr>
            <w:r w:rsidRPr="001760AF">
              <w:rPr>
                <w:lang w:val="en-GB" w:eastAsia="en-GB"/>
              </w:rPr>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1760AF" w:rsidRDefault="0089699E" w:rsidP="0089699E">
            <w:pPr>
              <w:spacing w:before="60" w:after="60"/>
              <w:jc w:val="center"/>
              <w:rPr>
                <w:rFonts w:eastAsia="Times New Roman"/>
                <w:b/>
                <w:bCs/>
                <w:color w:val="000000"/>
                <w:sz w:val="26"/>
                <w:szCs w:val="26"/>
              </w:rPr>
            </w:pPr>
            <w:r w:rsidRPr="0014408D">
              <w:rPr>
                <w:b/>
                <w:sz w:val="26"/>
                <w:szCs w:val="26"/>
              </w:rPr>
              <w:t>II</w:t>
            </w:r>
            <w:r>
              <w:rPr>
                <w:b/>
                <w:sz w:val="26"/>
                <w:szCs w:val="26"/>
              </w:rPr>
              <w:t>.</w:t>
            </w:r>
          </w:p>
        </w:tc>
        <w:tc>
          <w:tcPr>
            <w:tcW w:w="541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rPr>
                <w:lang w:val="vi"/>
              </w:rPr>
            </w:pPr>
            <w:r w:rsidRPr="0014408D">
              <w:rPr>
                <w:b/>
                <w:sz w:val="26"/>
                <w:szCs w:val="26"/>
              </w:rPr>
              <w:t>Dịch vụ</w:t>
            </w:r>
          </w:p>
        </w:tc>
        <w:tc>
          <w:tcPr>
            <w:tcW w:w="809"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p>
        </w:tc>
        <w:tc>
          <w:tcPr>
            <w:tcW w:w="837" w:type="dxa"/>
            <w:tcBorders>
              <w:top w:val="single" w:sz="4" w:space="0" w:color="auto"/>
              <w:left w:val="nil"/>
              <w:bottom w:val="single" w:sz="4" w:space="0" w:color="auto"/>
              <w:right w:val="single" w:sz="4" w:space="0" w:color="auto"/>
            </w:tcBorders>
            <w:vAlign w:val="center"/>
          </w:tcPr>
          <w:p w:rsidR="0089699E" w:rsidRPr="001760AF" w:rsidRDefault="0089699E" w:rsidP="0089699E">
            <w:pPr>
              <w:spacing w:before="60" w:after="60"/>
              <w:jc w:val="center"/>
              <w:rPr>
                <w:b/>
                <w:bCs/>
                <w:lang w:val="en-GB" w:eastAsia="en-GB"/>
              </w:rPr>
            </w:pP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r w:rsidR="0089699E" w:rsidRPr="001760AF" w:rsidTr="0089699E">
        <w:trPr>
          <w:trHeight w:val="183"/>
        </w:trPr>
        <w:tc>
          <w:tcPr>
            <w:tcW w:w="708" w:type="dxa"/>
            <w:tcBorders>
              <w:top w:val="single" w:sz="4" w:space="0" w:color="auto"/>
              <w:left w:val="single" w:sz="4" w:space="0" w:color="auto"/>
              <w:bottom w:val="single" w:sz="4" w:space="0" w:color="auto"/>
              <w:right w:val="single" w:sz="4" w:space="0" w:color="auto"/>
            </w:tcBorders>
            <w:noWrap/>
            <w:vAlign w:val="center"/>
          </w:tcPr>
          <w:p w:rsidR="0089699E" w:rsidRPr="00BD5828" w:rsidRDefault="0089699E" w:rsidP="0089699E">
            <w:pPr>
              <w:spacing w:before="60" w:after="60"/>
              <w:jc w:val="center"/>
              <w:rPr>
                <w:rFonts w:eastAsia="Times New Roman"/>
                <w:b/>
                <w:bCs/>
                <w:color w:val="000000"/>
              </w:rPr>
            </w:pPr>
          </w:p>
        </w:tc>
        <w:tc>
          <w:tcPr>
            <w:tcW w:w="5417" w:type="dxa"/>
            <w:tcBorders>
              <w:top w:val="single" w:sz="4" w:space="0" w:color="auto"/>
              <w:left w:val="nil"/>
              <w:bottom w:val="single" w:sz="4" w:space="0" w:color="auto"/>
              <w:right w:val="single" w:sz="4" w:space="0" w:color="auto"/>
            </w:tcBorders>
            <w:vAlign w:val="center"/>
          </w:tcPr>
          <w:p w:rsidR="0089699E" w:rsidRPr="00BD5828" w:rsidRDefault="0089699E" w:rsidP="0089699E">
            <w:pPr>
              <w:spacing w:before="60" w:after="60"/>
              <w:rPr>
                <w:lang w:val="vi"/>
              </w:rPr>
            </w:pPr>
            <w:r w:rsidRPr="00BD5828">
              <w:rPr>
                <w:noProof/>
              </w:rPr>
              <w:t xml:space="preserve">Lắp đặt hoàn thiện hệ thống </w:t>
            </w:r>
            <w:r w:rsidRPr="00BD5828">
              <w:rPr>
                <w:bCs/>
              </w:rPr>
              <w:t>giám sát online khí trong dầu cho 3 pha MBA 500kV-3x300MVA</w:t>
            </w:r>
          </w:p>
        </w:tc>
        <w:tc>
          <w:tcPr>
            <w:tcW w:w="809" w:type="dxa"/>
            <w:tcBorders>
              <w:top w:val="single" w:sz="4" w:space="0" w:color="auto"/>
              <w:left w:val="nil"/>
              <w:bottom w:val="single" w:sz="4" w:space="0" w:color="auto"/>
              <w:right w:val="single" w:sz="4" w:space="0" w:color="auto"/>
            </w:tcBorders>
          </w:tcPr>
          <w:p w:rsidR="0089699E" w:rsidRPr="00BD5828" w:rsidRDefault="0089699E" w:rsidP="0089699E">
            <w:pPr>
              <w:spacing w:before="60" w:after="60"/>
              <w:jc w:val="center"/>
              <w:rPr>
                <w:b/>
                <w:bCs/>
                <w:lang w:val="en-GB" w:eastAsia="en-GB"/>
              </w:rPr>
            </w:pPr>
            <w:r w:rsidRPr="00BD5828">
              <w:t>Hệ thống</w:t>
            </w:r>
          </w:p>
        </w:tc>
        <w:tc>
          <w:tcPr>
            <w:tcW w:w="837" w:type="dxa"/>
            <w:tcBorders>
              <w:top w:val="single" w:sz="4" w:space="0" w:color="auto"/>
              <w:left w:val="nil"/>
              <w:bottom w:val="single" w:sz="4" w:space="0" w:color="auto"/>
              <w:right w:val="single" w:sz="4" w:space="0" w:color="auto"/>
            </w:tcBorders>
            <w:vAlign w:val="center"/>
          </w:tcPr>
          <w:p w:rsidR="0089699E" w:rsidRPr="00BD5828" w:rsidRDefault="0089699E" w:rsidP="0089699E">
            <w:pPr>
              <w:spacing w:before="60" w:after="60"/>
              <w:jc w:val="center"/>
              <w:rPr>
                <w:b/>
                <w:bCs/>
                <w:lang w:val="en-GB" w:eastAsia="en-GB"/>
              </w:rPr>
            </w:pPr>
            <w:r w:rsidRPr="00BD5828">
              <w:t>01</w:t>
            </w:r>
          </w:p>
        </w:tc>
        <w:tc>
          <w:tcPr>
            <w:tcW w:w="2039" w:type="dxa"/>
            <w:tcBorders>
              <w:top w:val="single" w:sz="4" w:space="0" w:color="auto"/>
              <w:left w:val="nil"/>
              <w:bottom w:val="single" w:sz="4" w:space="0" w:color="auto"/>
              <w:right w:val="single" w:sz="4" w:space="0" w:color="auto"/>
            </w:tcBorders>
          </w:tcPr>
          <w:p w:rsidR="0089699E" w:rsidRPr="001760AF" w:rsidRDefault="0089699E" w:rsidP="0089699E">
            <w:pPr>
              <w:spacing w:before="60" w:after="60"/>
              <w:rPr>
                <w:b/>
                <w:bCs/>
                <w:lang w:val="en-GB" w:eastAsia="en-GB"/>
              </w:rPr>
            </w:pPr>
          </w:p>
        </w:tc>
      </w:tr>
    </w:tbl>
    <w:p w:rsidR="007C71C8" w:rsidRDefault="007C71C8" w:rsidP="007C71C8">
      <w:pPr>
        <w:spacing w:before="60" w:after="60"/>
        <w:ind w:left="709"/>
        <w:contextualSpacing/>
        <w:rPr>
          <w:rFonts w:eastAsia="Times New Roman"/>
          <w:b/>
          <w:sz w:val="26"/>
          <w:szCs w:val="26"/>
          <w:lang w:val="nl-NL"/>
        </w:rPr>
      </w:pPr>
    </w:p>
    <w:p w:rsidR="006A281A" w:rsidRPr="006A281A" w:rsidRDefault="006A281A" w:rsidP="006A281A">
      <w:pPr>
        <w:shd w:val="clear" w:color="auto" w:fill="FFFFFF"/>
        <w:tabs>
          <w:tab w:val="left" w:pos="0"/>
        </w:tabs>
        <w:spacing w:before="60" w:after="60" w:line="288" w:lineRule="auto"/>
        <w:rPr>
          <w:bCs/>
          <w:sz w:val="26"/>
          <w:szCs w:val="26"/>
          <w:lang w:val="nl-NL"/>
        </w:rPr>
      </w:pPr>
      <w:r>
        <w:rPr>
          <w:b/>
          <w:sz w:val="26"/>
          <w:szCs w:val="26"/>
          <w:lang w:val="nl-NL"/>
        </w:rPr>
        <w:t>1</w:t>
      </w:r>
      <w:r w:rsidRPr="006A281A">
        <w:rPr>
          <w:b/>
          <w:sz w:val="26"/>
          <w:szCs w:val="26"/>
          <w:lang w:val="nl-NL"/>
        </w:rPr>
        <w:t>.4. Thời gian thực hiện gói thầu:</w:t>
      </w:r>
      <w:r w:rsidRPr="006A281A">
        <w:rPr>
          <w:bCs/>
          <w:sz w:val="26"/>
          <w:szCs w:val="26"/>
          <w:lang w:val="nl-NL"/>
        </w:rPr>
        <w:t xml:space="preserve"> </w:t>
      </w:r>
    </w:p>
    <w:p w:rsidR="006A281A" w:rsidRPr="006A281A" w:rsidRDefault="006A281A" w:rsidP="006A281A">
      <w:pPr>
        <w:shd w:val="clear" w:color="auto" w:fill="FFFFFF"/>
        <w:spacing w:before="60" w:after="60"/>
        <w:ind w:firstLine="709"/>
        <w:rPr>
          <w:sz w:val="26"/>
          <w:szCs w:val="26"/>
          <w:lang w:val="sv-SE"/>
        </w:rPr>
      </w:pPr>
      <w:r w:rsidRPr="006A281A">
        <w:rPr>
          <w:sz w:val="26"/>
          <w:szCs w:val="26"/>
          <w:lang w:val="sv-SE"/>
        </w:rPr>
        <w:t xml:space="preserve">- Nhà thầu sẽ cung cấp hàng hoá như đã mô tả theo </w:t>
      </w:r>
      <w:r w:rsidRPr="006A281A">
        <w:rPr>
          <w:sz w:val="26"/>
          <w:szCs w:val="26"/>
          <w:lang w:val="nl-NL"/>
        </w:rPr>
        <w:t>Mẫu số 01A Chương IV trong vòng 60 ngày</w:t>
      </w:r>
      <w:r w:rsidRPr="006A281A">
        <w:rPr>
          <w:sz w:val="26"/>
          <w:szCs w:val="26"/>
          <w:lang w:val="sv-SE"/>
        </w:rPr>
        <w:t>.</w:t>
      </w:r>
      <w:r w:rsidRPr="006A281A">
        <w:rPr>
          <w:sz w:val="26"/>
          <w:szCs w:val="26"/>
          <w:lang w:val="sv-SE"/>
        </w:rPr>
        <w:tab/>
      </w:r>
    </w:p>
    <w:p w:rsidR="006A281A" w:rsidRPr="006A281A" w:rsidRDefault="006A281A" w:rsidP="00EC2062">
      <w:pPr>
        <w:spacing w:after="60" w:line="312" w:lineRule="auto"/>
        <w:ind w:firstLine="720"/>
        <w:rPr>
          <w:sz w:val="26"/>
          <w:szCs w:val="26"/>
          <w:lang w:val="sv-SE"/>
        </w:rPr>
      </w:pPr>
      <w:r w:rsidRPr="006A281A">
        <w:rPr>
          <w:sz w:val="26"/>
          <w:szCs w:val="26"/>
          <w:lang w:val="sv-SE"/>
        </w:rPr>
        <w:t>Chi tiết lịch giao hàng, tài liệu và bản vẽ như bảng bên dưới:</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800"/>
      </w:tblGrid>
      <w:tr w:rsidR="006A281A" w:rsidRPr="008C616D" w:rsidTr="006A281A">
        <w:trPr>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b/>
                <w:sz w:val="26"/>
                <w:szCs w:val="26"/>
              </w:rPr>
              <w:t>Stt</w:t>
            </w:r>
          </w:p>
        </w:tc>
        <w:tc>
          <w:tcPr>
            <w:tcW w:w="1578"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b/>
                <w:sz w:val="26"/>
                <w:szCs w:val="26"/>
              </w:rPr>
              <w:t>Mô tả hàng hoá-dịch vụ</w:t>
            </w:r>
          </w:p>
        </w:tc>
        <w:tc>
          <w:tcPr>
            <w:tcW w:w="1670"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b/>
                <w:sz w:val="26"/>
                <w:szCs w:val="26"/>
              </w:rPr>
              <w:t xml:space="preserve">Địa điểm giao hàng </w:t>
            </w:r>
          </w:p>
        </w:tc>
        <w:tc>
          <w:tcPr>
            <w:tcW w:w="1444"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b/>
                <w:sz w:val="26"/>
                <w:szCs w:val="26"/>
              </w:rPr>
              <w:t>Thời gian giao hàng và hoàn thành các dịch vụ liên quan</w:t>
            </w:r>
          </w:p>
        </w:tc>
      </w:tr>
      <w:tr w:rsidR="006A281A" w:rsidRPr="008C616D" w:rsidTr="006A281A">
        <w:trPr>
          <w:trHeight w:val="529"/>
        </w:trPr>
        <w:tc>
          <w:tcPr>
            <w:tcW w:w="307"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sz w:val="26"/>
                <w:szCs w:val="26"/>
              </w:rPr>
              <w:t>1</w:t>
            </w:r>
          </w:p>
        </w:tc>
        <w:tc>
          <w:tcPr>
            <w:tcW w:w="1578"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rPr>
              <w:t xml:space="preserve">Hàng hóa </w:t>
            </w:r>
          </w:p>
        </w:tc>
        <w:tc>
          <w:tcPr>
            <w:tcW w:w="1670"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lang w:val="nl-NL"/>
              </w:rPr>
              <w:t>Theo Mẫu số 01A Chương IV</w:t>
            </w:r>
          </w:p>
        </w:tc>
        <w:tc>
          <w:tcPr>
            <w:tcW w:w="1444"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lang w:val="nl-NL"/>
              </w:rPr>
              <w:t>Theo Mẫu số 01A Chương IV</w:t>
            </w:r>
          </w:p>
        </w:tc>
      </w:tr>
      <w:tr w:rsidR="006A281A" w:rsidRPr="008C616D" w:rsidTr="006A281A">
        <w:trPr>
          <w:trHeight w:val="921"/>
        </w:trPr>
        <w:tc>
          <w:tcPr>
            <w:tcW w:w="307"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sz w:val="26"/>
                <w:szCs w:val="26"/>
              </w:rPr>
              <w:t>2</w:t>
            </w:r>
          </w:p>
        </w:tc>
        <w:tc>
          <w:tcPr>
            <w:tcW w:w="1578"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rPr>
              <w:t>Đệ trình tài liệu để approval</w:t>
            </w:r>
          </w:p>
        </w:tc>
        <w:tc>
          <w:tcPr>
            <w:tcW w:w="1670" w:type="pct"/>
            <w:vMerge w:val="restar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rPr>
              <w:t>Văn phòng làm việc Công ty Truyền tải điện 2: số 478 đường 2/9, TP. Đà Nẵng</w:t>
            </w:r>
          </w:p>
        </w:tc>
        <w:tc>
          <w:tcPr>
            <w:tcW w:w="1444"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lang w:val="sv-SE"/>
              </w:rPr>
            </w:pPr>
            <w:r w:rsidRPr="008C616D">
              <w:rPr>
                <w:sz w:val="26"/>
                <w:szCs w:val="26"/>
                <w:lang w:val="sv-SE"/>
              </w:rPr>
              <w:t>Chậm nhất sau 02 tuần kể từ ngày hợp đồng có hiệu lực</w:t>
            </w:r>
          </w:p>
        </w:tc>
      </w:tr>
      <w:tr w:rsidR="006A281A" w:rsidRPr="008C616D" w:rsidTr="006A281A">
        <w:tc>
          <w:tcPr>
            <w:tcW w:w="307"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jc w:val="center"/>
              <w:rPr>
                <w:sz w:val="26"/>
                <w:szCs w:val="26"/>
              </w:rPr>
            </w:pPr>
            <w:r w:rsidRPr="008C616D">
              <w:rPr>
                <w:sz w:val="26"/>
                <w:szCs w:val="26"/>
              </w:rPr>
              <w:t>3</w:t>
            </w:r>
          </w:p>
        </w:tc>
        <w:tc>
          <w:tcPr>
            <w:tcW w:w="1578"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rPr>
              <w:t>Tài liệu sau cùng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3A65E2">
            <w:pPr>
              <w:spacing w:line="276" w:lineRule="auto"/>
              <w:rPr>
                <w:sz w:val="26"/>
                <w:szCs w:val="26"/>
              </w:rPr>
            </w:pPr>
          </w:p>
        </w:tc>
        <w:tc>
          <w:tcPr>
            <w:tcW w:w="1444" w:type="pct"/>
            <w:tcBorders>
              <w:top w:val="single" w:sz="4" w:space="0" w:color="auto"/>
              <w:left w:val="single" w:sz="4" w:space="0" w:color="auto"/>
              <w:bottom w:val="single" w:sz="4" w:space="0" w:color="auto"/>
              <w:right w:val="single" w:sz="4" w:space="0" w:color="auto"/>
            </w:tcBorders>
            <w:vAlign w:val="center"/>
            <w:hideMark/>
          </w:tcPr>
          <w:p w:rsidR="006A281A" w:rsidRPr="008C616D" w:rsidRDefault="006A281A" w:rsidP="006A281A">
            <w:pPr>
              <w:shd w:val="clear" w:color="auto" w:fill="FFFFFF"/>
              <w:rPr>
                <w:sz w:val="26"/>
                <w:szCs w:val="26"/>
              </w:rPr>
            </w:pPr>
            <w:r w:rsidRPr="008C616D">
              <w:rPr>
                <w:sz w:val="26"/>
                <w:szCs w:val="26"/>
              </w:rPr>
              <w:t>Chậm nhất trước 01 tuần kể từ ngày giao hàng</w:t>
            </w:r>
          </w:p>
        </w:tc>
      </w:tr>
    </w:tbl>
    <w:p w:rsidR="006A281A" w:rsidRPr="006A281A" w:rsidRDefault="006A281A" w:rsidP="006A281A">
      <w:pPr>
        <w:widowControl w:val="0"/>
        <w:shd w:val="clear" w:color="auto" w:fill="FFFFFF"/>
        <w:tabs>
          <w:tab w:val="num" w:pos="0"/>
        </w:tabs>
        <w:spacing w:line="288" w:lineRule="auto"/>
        <w:ind w:right="-200" w:firstLine="720"/>
        <w:rPr>
          <w:b/>
          <w:spacing w:val="-6"/>
          <w:sz w:val="18"/>
          <w:szCs w:val="26"/>
          <w:u w:val="single"/>
          <w:lang w:val="nl-NL"/>
        </w:rPr>
      </w:pPr>
    </w:p>
    <w:p w:rsidR="006A281A" w:rsidRPr="006A281A" w:rsidRDefault="006A281A" w:rsidP="00EC2062">
      <w:pPr>
        <w:spacing w:after="60" w:line="312" w:lineRule="auto"/>
        <w:rPr>
          <w:b/>
          <w:spacing w:val="-6"/>
          <w:sz w:val="26"/>
          <w:szCs w:val="26"/>
          <w:u w:val="single"/>
          <w:lang w:val="nl-NL"/>
        </w:rPr>
      </w:pPr>
      <w:r w:rsidRPr="006A281A">
        <w:rPr>
          <w:b/>
          <w:spacing w:val="-6"/>
          <w:sz w:val="26"/>
          <w:szCs w:val="26"/>
          <w:u w:val="single"/>
          <w:lang w:val="nl-NL"/>
        </w:rPr>
        <w:t>Ghi chú :</w:t>
      </w:r>
    </w:p>
    <w:p w:rsidR="006A281A" w:rsidRPr="006A281A" w:rsidRDefault="006A281A" w:rsidP="006A281A">
      <w:pPr>
        <w:pStyle w:val="Subtitle"/>
        <w:spacing w:line="288" w:lineRule="auto"/>
        <w:ind w:firstLine="709"/>
        <w:jc w:val="both"/>
        <w:rPr>
          <w:b w:val="0"/>
          <w:sz w:val="26"/>
          <w:szCs w:val="26"/>
          <w:lang w:val="nl-NL" w:eastAsia="en-US"/>
        </w:rPr>
      </w:pPr>
      <w:r>
        <w:rPr>
          <w:b w:val="0"/>
          <w:sz w:val="26"/>
          <w:szCs w:val="26"/>
          <w:lang w:val="nl-NL" w:eastAsia="en-US"/>
        </w:rPr>
        <w:t>-</w:t>
      </w:r>
      <w:r w:rsidRPr="006A281A">
        <w:rPr>
          <w:b w:val="0"/>
          <w:sz w:val="26"/>
          <w:szCs w:val="26"/>
          <w:lang w:val="nl-NL" w:eastAsia="en-US"/>
        </w:rPr>
        <w:t xml:space="preserve"> Bên Dự thầu phải chào đủ số lượng của tất cả các mặt hàng trong phạm vi gói thầu.</w:t>
      </w:r>
    </w:p>
    <w:p w:rsidR="006A281A" w:rsidRPr="006A281A" w:rsidRDefault="006A281A" w:rsidP="006A281A">
      <w:pPr>
        <w:pStyle w:val="Subtitle"/>
        <w:spacing w:line="288" w:lineRule="auto"/>
        <w:ind w:firstLine="709"/>
        <w:jc w:val="both"/>
        <w:rPr>
          <w:b w:val="0"/>
          <w:sz w:val="26"/>
          <w:szCs w:val="26"/>
          <w:lang w:val="nl-NL" w:eastAsia="en-US"/>
        </w:rPr>
      </w:pPr>
      <w:r>
        <w:rPr>
          <w:b w:val="0"/>
          <w:sz w:val="26"/>
          <w:szCs w:val="26"/>
          <w:lang w:val="nl-NL" w:eastAsia="en-US"/>
        </w:rPr>
        <w:t>-</w:t>
      </w:r>
      <w:r w:rsidRPr="006A281A">
        <w:rPr>
          <w:b w:val="0"/>
          <w:sz w:val="26"/>
          <w:szCs w:val="26"/>
          <w:lang w:val="nl-NL" w:eastAsia="en-US"/>
        </w:rPr>
        <w:t xml:space="preserve"> Các mốc thời hạn: Được tính kể từ ngày ký hợp đồng (bao gồm cả ngày nghỉ theo quy định của Nhà nước).</w:t>
      </w:r>
    </w:p>
    <w:p w:rsidR="006A281A" w:rsidRPr="006A281A" w:rsidRDefault="006A281A" w:rsidP="00EC2062">
      <w:pPr>
        <w:pStyle w:val="Subtitle"/>
        <w:spacing w:line="312" w:lineRule="auto"/>
        <w:jc w:val="both"/>
        <w:rPr>
          <w:sz w:val="26"/>
          <w:szCs w:val="26"/>
          <w:lang w:val="nl-NL"/>
        </w:rPr>
      </w:pPr>
      <w:r w:rsidRPr="006A281A">
        <w:rPr>
          <w:sz w:val="26"/>
          <w:szCs w:val="26"/>
          <w:lang w:val="nl-NL"/>
        </w:rPr>
        <w:t>Bên Dự thầu có thể đề nghị các mốc tiến độ và số lượng phải giao hàng khác với tiến độ yêu cầu của Bên Mời thầu.</w:t>
      </w:r>
    </w:p>
    <w:p w:rsidR="006A281A" w:rsidRDefault="006A281A" w:rsidP="006A281A">
      <w:pPr>
        <w:spacing w:line="288" w:lineRule="auto"/>
        <w:rPr>
          <w:b/>
          <w:sz w:val="28"/>
          <w:szCs w:val="28"/>
          <w:lang w:val="nl-NL"/>
        </w:rPr>
      </w:pPr>
      <w:r w:rsidRPr="00510627">
        <w:rPr>
          <w:b/>
          <w:sz w:val="28"/>
          <w:szCs w:val="28"/>
          <w:lang w:val="nl-NL"/>
        </w:rPr>
        <w:t>MỤC 2. YÊU CẦU VỀ KỸ THUẬT</w:t>
      </w:r>
    </w:p>
    <w:p w:rsidR="00477DB8" w:rsidRPr="001760AF" w:rsidRDefault="00477DB8" w:rsidP="002E2BDA">
      <w:pPr>
        <w:spacing w:after="120"/>
        <w:ind w:left="720" w:hanging="11"/>
        <w:rPr>
          <w:rFonts w:eastAsia="Times New Roman"/>
          <w:sz w:val="26"/>
          <w:szCs w:val="26"/>
          <w:lang w:val="nl-NL"/>
        </w:rPr>
      </w:pPr>
      <w:r w:rsidRPr="001760AF">
        <w:rPr>
          <w:rFonts w:eastAsia="Times New Roman"/>
          <w:sz w:val="26"/>
          <w:szCs w:val="26"/>
          <w:lang w:val="nl-NL"/>
        </w:rPr>
        <w:lastRenderedPageBreak/>
        <w:t>Nhà thầu phải tuân thủ theo các yêu cầu kỹ thuật/chỉ dẫn kỹ thuật thể hiện trên bản vẽ thiết kế.</w:t>
      </w:r>
    </w:p>
    <w:p w:rsidR="006860D0"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FC6EA9" w:rsidRPr="001760AF">
        <w:rPr>
          <w:rFonts w:eastAsia="Times New Roman"/>
          <w:b/>
          <w:bCs/>
          <w:sz w:val="26"/>
          <w:szCs w:val="26"/>
          <w:lang w:val="nl-NL"/>
        </w:rPr>
        <w:t xml:space="preserve">.1. </w:t>
      </w:r>
      <w:r w:rsidR="00477DB8" w:rsidRPr="001760AF">
        <w:rPr>
          <w:rFonts w:eastAsia="Times New Roman"/>
          <w:b/>
          <w:sz w:val="26"/>
          <w:szCs w:val="26"/>
          <w:lang w:val="nl-NL"/>
        </w:rPr>
        <w:t>Yêu cầu kỹ thuật chung</w:t>
      </w:r>
      <w:r w:rsidR="009D7D30" w:rsidRPr="001760AF">
        <w:rPr>
          <w:rFonts w:eastAsia="Times New Roman"/>
          <w:b/>
          <w:bCs/>
          <w:sz w:val="26"/>
          <w:szCs w:val="26"/>
          <w:lang w:val="nl-NL"/>
        </w:rPr>
        <w:t>.</w:t>
      </w:r>
    </w:p>
    <w:p w:rsidR="006860D0" w:rsidRPr="001760AF" w:rsidRDefault="00477DB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Nhà thầu có trách nhiệm khảo sát thực tế tại trạ</w:t>
      </w:r>
      <w:r w:rsidR="001151C8">
        <w:rPr>
          <w:rFonts w:eastAsia="Times New Roman"/>
          <w:sz w:val="26"/>
          <w:szCs w:val="26"/>
          <w:lang w:val="nl-NL"/>
        </w:rPr>
        <w:t xml:space="preserve">m biến áp 500kV Đà Nẵng </w:t>
      </w:r>
      <w:r w:rsidRPr="001760AF">
        <w:rPr>
          <w:rFonts w:eastAsia="Times New Roman"/>
          <w:sz w:val="26"/>
          <w:szCs w:val="26"/>
          <w:lang w:val="nl-NL"/>
        </w:rPr>
        <w:t>(</w:t>
      </w:r>
      <w:r w:rsidRPr="001151C8">
        <w:rPr>
          <w:rFonts w:eastAsia="Times New Roman"/>
          <w:b/>
          <w:bCs/>
          <w:i/>
          <w:iCs/>
          <w:sz w:val="26"/>
          <w:szCs w:val="26"/>
          <w:lang w:val="nl-NL"/>
        </w:rPr>
        <w:t>đảm bảo lắp đặt phù hợp</w:t>
      </w:r>
      <w:r w:rsidR="00900E54" w:rsidRPr="001151C8">
        <w:rPr>
          <w:rFonts w:eastAsia="Times New Roman"/>
          <w:b/>
          <w:bCs/>
          <w:i/>
          <w:iCs/>
          <w:sz w:val="26"/>
          <w:szCs w:val="26"/>
          <w:lang w:val="nl-NL"/>
        </w:rPr>
        <w:t xml:space="preserve"> với MBA </w:t>
      </w:r>
      <w:r w:rsidR="001151C8">
        <w:rPr>
          <w:rFonts w:eastAsia="Times New Roman"/>
          <w:b/>
          <w:bCs/>
          <w:i/>
          <w:iCs/>
          <w:sz w:val="26"/>
          <w:szCs w:val="26"/>
          <w:lang w:val="nl-NL"/>
        </w:rPr>
        <w:t xml:space="preserve">AT2 500kV – 3x300MVA </w:t>
      </w:r>
      <w:r w:rsidR="00900E54" w:rsidRPr="001151C8">
        <w:rPr>
          <w:rFonts w:eastAsia="Times New Roman"/>
          <w:b/>
          <w:bCs/>
          <w:i/>
          <w:iCs/>
          <w:sz w:val="26"/>
          <w:szCs w:val="26"/>
          <w:lang w:val="nl-NL"/>
        </w:rPr>
        <w:t xml:space="preserve">và hệ thống giám sát khí trong dầu hiện hữu </w:t>
      </w:r>
      <w:r w:rsidR="001151C8">
        <w:rPr>
          <w:rFonts w:eastAsia="Times New Roman"/>
          <w:b/>
          <w:bCs/>
          <w:i/>
          <w:iCs/>
          <w:sz w:val="26"/>
          <w:szCs w:val="26"/>
          <w:lang w:val="nl-NL"/>
        </w:rPr>
        <w:t>tại trạm</w:t>
      </w:r>
      <w:r w:rsidRPr="001760AF">
        <w:rPr>
          <w:rFonts w:eastAsia="Times New Roman"/>
          <w:sz w:val="26"/>
          <w:szCs w:val="26"/>
          <w:lang w:val="nl-NL"/>
        </w:rPr>
        <w:t>); nghiên cứu kỹ các nội dung yêu cầu kỹ thuật và tài liệu kèm theo để cung cấp hàng hóa, phụ kiện phù hợp và đáp ứng các yêu cầu</w:t>
      </w:r>
      <w:r w:rsidR="00635DD5" w:rsidRPr="001760AF">
        <w:rPr>
          <w:rFonts w:eastAsia="Times New Roman"/>
          <w:sz w:val="26"/>
          <w:szCs w:val="26"/>
          <w:lang w:val="nl-NL"/>
        </w:rPr>
        <w:t>;</w:t>
      </w:r>
    </w:p>
    <w:p w:rsidR="006860D0" w:rsidRPr="001760AF" w:rsidRDefault="00635DD5"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Hợp đồng bao gồm</w:t>
      </w:r>
      <w:r w:rsidR="00477DB8" w:rsidRPr="001760AF">
        <w:rPr>
          <w:rFonts w:eastAsia="Times New Roman"/>
          <w:sz w:val="26"/>
          <w:szCs w:val="26"/>
          <w:lang w:val="nl-NL"/>
        </w:rPr>
        <w:t xml:space="preserve"> đầy đủ chi phí để cung cấp đến địa điểm giao hàng theo yêu cầu nêu trên, bao gồm đầy đủ số lượng hàng hóa, phụ kiện, được mô tả trong phần yêu cầu kỹ thuật</w:t>
      </w:r>
      <w:r w:rsidR="006860D0" w:rsidRPr="001760AF">
        <w:rPr>
          <w:rFonts w:eastAsia="Times New Roman"/>
          <w:sz w:val="26"/>
          <w:szCs w:val="26"/>
          <w:lang w:val="nl-NL"/>
        </w:rPr>
        <w:t>;</w:t>
      </w:r>
    </w:p>
    <w:p w:rsidR="006860D0" w:rsidRPr="001760AF" w:rsidRDefault="001151C8" w:rsidP="003A65E2">
      <w:pPr>
        <w:widowControl w:val="0"/>
        <w:numPr>
          <w:ilvl w:val="0"/>
          <w:numId w:val="2"/>
        </w:numPr>
        <w:spacing w:after="120"/>
        <w:rPr>
          <w:rFonts w:eastAsia="Times New Roman"/>
          <w:sz w:val="26"/>
          <w:szCs w:val="26"/>
          <w:lang w:val="nl-NL"/>
        </w:rPr>
      </w:pPr>
      <w:r>
        <w:rPr>
          <w:sz w:val="26"/>
        </w:rPr>
        <w:t>Tất cả những vật liệu và phụ kiện cung cấp, lắp đặt cho công trình này phải tuân theo những yêu cầu về chỉ tiêu kỹ thuật cũng như những tiêu chuẩn như quy định chi tiết trong</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kỹ</w:t>
      </w:r>
      <w:r>
        <w:rPr>
          <w:spacing w:val="-4"/>
          <w:sz w:val="26"/>
        </w:rPr>
        <w:t xml:space="preserve"> </w:t>
      </w:r>
      <w:r>
        <w:rPr>
          <w:sz w:val="26"/>
        </w:rPr>
        <w:t>thuật</w:t>
      </w:r>
      <w:r>
        <w:rPr>
          <w:spacing w:val="-5"/>
          <w:sz w:val="26"/>
        </w:rPr>
        <w:t xml:space="preserve"> </w:t>
      </w:r>
      <w:r>
        <w:rPr>
          <w:sz w:val="26"/>
        </w:rPr>
        <w:t>theo</w:t>
      </w:r>
      <w:r>
        <w:rPr>
          <w:spacing w:val="-4"/>
          <w:sz w:val="26"/>
        </w:rPr>
        <w:t xml:space="preserve"> </w:t>
      </w:r>
      <w:r>
        <w:rPr>
          <w:sz w:val="26"/>
        </w:rPr>
        <w:t>phiên</w:t>
      </w:r>
      <w:r>
        <w:rPr>
          <w:spacing w:val="-4"/>
          <w:sz w:val="26"/>
        </w:rPr>
        <w:t xml:space="preserve"> </w:t>
      </w:r>
      <w:r>
        <w:rPr>
          <w:sz w:val="26"/>
        </w:rPr>
        <w:t>bản</w:t>
      </w:r>
      <w:r>
        <w:rPr>
          <w:spacing w:val="-4"/>
          <w:sz w:val="26"/>
        </w:rPr>
        <w:t xml:space="preserve"> </w:t>
      </w:r>
      <w:r>
        <w:rPr>
          <w:sz w:val="26"/>
        </w:rPr>
        <w:t>mới</w:t>
      </w:r>
      <w:r>
        <w:rPr>
          <w:spacing w:val="-4"/>
          <w:sz w:val="26"/>
        </w:rPr>
        <w:t xml:space="preserve"> </w:t>
      </w:r>
      <w:r>
        <w:rPr>
          <w:sz w:val="26"/>
        </w:rPr>
        <w:t>nhất</w:t>
      </w:r>
      <w:r>
        <w:rPr>
          <w:spacing w:val="-3"/>
          <w:sz w:val="26"/>
        </w:rPr>
        <w:t xml:space="preserve"> </w:t>
      </w:r>
      <w:r>
        <w:rPr>
          <w:sz w:val="26"/>
        </w:rPr>
        <w:t>và</w:t>
      </w:r>
      <w:r>
        <w:rPr>
          <w:spacing w:val="-4"/>
          <w:sz w:val="26"/>
        </w:rPr>
        <w:t xml:space="preserve"> </w:t>
      </w:r>
      <w:r>
        <w:rPr>
          <w:sz w:val="26"/>
        </w:rPr>
        <w:t>phải</w:t>
      </w:r>
      <w:r>
        <w:rPr>
          <w:spacing w:val="-4"/>
          <w:sz w:val="26"/>
        </w:rPr>
        <w:t xml:space="preserve"> </w:t>
      </w:r>
      <w:r>
        <w:rPr>
          <w:sz w:val="26"/>
        </w:rPr>
        <w:t>thích</w:t>
      </w:r>
      <w:r>
        <w:rPr>
          <w:spacing w:val="-4"/>
          <w:sz w:val="26"/>
        </w:rPr>
        <w:t xml:space="preserve"> </w:t>
      </w:r>
      <w:r>
        <w:rPr>
          <w:sz w:val="26"/>
        </w:rPr>
        <w:t>ứng</w:t>
      </w:r>
      <w:r>
        <w:rPr>
          <w:spacing w:val="-5"/>
          <w:sz w:val="26"/>
        </w:rPr>
        <w:t xml:space="preserve"> </w:t>
      </w:r>
      <w:r>
        <w:rPr>
          <w:sz w:val="26"/>
        </w:rPr>
        <w:t>với</w:t>
      </w:r>
      <w:r>
        <w:rPr>
          <w:spacing w:val="-5"/>
          <w:sz w:val="26"/>
        </w:rPr>
        <w:t xml:space="preserve"> </w:t>
      </w:r>
      <w:r>
        <w:rPr>
          <w:sz w:val="26"/>
        </w:rPr>
        <w:t>điều</w:t>
      </w:r>
      <w:r>
        <w:rPr>
          <w:spacing w:val="-4"/>
          <w:sz w:val="26"/>
        </w:rPr>
        <w:t xml:space="preserve"> </w:t>
      </w:r>
      <w:r>
        <w:rPr>
          <w:sz w:val="26"/>
        </w:rPr>
        <w:t>kiện</w:t>
      </w:r>
      <w:r>
        <w:rPr>
          <w:spacing w:val="-4"/>
          <w:sz w:val="26"/>
        </w:rPr>
        <w:t xml:space="preserve"> </w:t>
      </w:r>
      <w:r>
        <w:rPr>
          <w:sz w:val="26"/>
        </w:rPr>
        <w:t>khí</w:t>
      </w:r>
      <w:r>
        <w:rPr>
          <w:spacing w:val="-4"/>
          <w:sz w:val="26"/>
        </w:rPr>
        <w:t xml:space="preserve"> </w:t>
      </w:r>
      <w:r>
        <w:rPr>
          <w:sz w:val="26"/>
        </w:rPr>
        <w:t>hậu nhiệt đới. Để thực hiện được điều này nhà thầu phải đảm bảo duy trì được hệ thống kiểm soát chất lượng theo tiêu chuẩn ISO</w:t>
      </w:r>
      <w:r>
        <w:rPr>
          <w:spacing w:val="-9"/>
          <w:sz w:val="26"/>
        </w:rPr>
        <w:t xml:space="preserve"> </w:t>
      </w:r>
      <w:r>
        <w:rPr>
          <w:sz w:val="26"/>
        </w:rPr>
        <w:t>9001:2015</w:t>
      </w:r>
      <w:r w:rsidR="006860D0" w:rsidRPr="001760AF">
        <w:rPr>
          <w:rFonts w:eastAsia="Times New Roman"/>
          <w:sz w:val="26"/>
          <w:szCs w:val="26"/>
          <w:lang w:val="nl-NL"/>
        </w:rPr>
        <w:t>;</w:t>
      </w:r>
    </w:p>
    <w:p w:rsidR="006860D0" w:rsidRPr="001760AF" w:rsidRDefault="00477DB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Trong trường hợp nhà thầu chào các vật liệu và phụ kiện mà nhà thầu không trực tiếp sản xuất hoặc chế tạo thì nhà thầu phải có giấy ủy quyền của nhà chế tạo cho phép họ được cung cấp các vật liệu và phụ kiện đó cho công trình</w:t>
      </w:r>
      <w:r w:rsidR="006860D0" w:rsidRPr="001760AF">
        <w:rPr>
          <w:rFonts w:eastAsia="Times New Roman"/>
          <w:sz w:val="26"/>
          <w:szCs w:val="26"/>
          <w:lang w:val="nl-NL"/>
        </w:rPr>
        <w:t>;</w:t>
      </w:r>
    </w:p>
    <w:p w:rsidR="00992D09" w:rsidRPr="001760AF" w:rsidRDefault="00477DB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Chỉ tiêu kỹ thuật, quy định và tiêu chuẩn được trích dẫn ở đây xác định các yêu cầu tối thiểu về chất lượng các loại vật liệu, sản phẩm cũng như toàn bộ hệ thống</w:t>
      </w:r>
      <w:r w:rsidR="00992D09" w:rsidRPr="001760AF">
        <w:rPr>
          <w:rFonts w:eastAsia="Times New Roman"/>
          <w:sz w:val="26"/>
          <w:szCs w:val="26"/>
          <w:lang w:val="nl-NL"/>
        </w:rPr>
        <w:t>.</w:t>
      </w:r>
    </w:p>
    <w:p w:rsidR="006860D0" w:rsidRPr="001760AF" w:rsidRDefault="00477DB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r w:rsidR="006860D0" w:rsidRPr="001760AF">
        <w:rPr>
          <w:rFonts w:eastAsia="Times New Roman"/>
          <w:sz w:val="26"/>
          <w:szCs w:val="26"/>
          <w:lang w:val="nl-NL"/>
        </w:rPr>
        <w:t>.</w:t>
      </w:r>
    </w:p>
    <w:p w:rsidR="006A281A" w:rsidRDefault="00477DB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Ngôn ngữ được sử dụng trong các quy định cũng như trong các tiêu chuẩn, thiết bị và các tài liệu kỹ thuật, các tài liệu hướng dẫn vận hành và bảo dưỡng bắt buộc phải là tiếng Việt hoặc tiếng Anh</w:t>
      </w:r>
      <w:r w:rsidR="004603A1">
        <w:rPr>
          <w:rFonts w:eastAsia="Times New Roman"/>
          <w:sz w:val="26"/>
          <w:szCs w:val="26"/>
          <w:lang w:val="nl-NL"/>
        </w:rPr>
        <w:t>.</w:t>
      </w:r>
    </w:p>
    <w:p w:rsidR="00635DD5"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635DD5" w:rsidRPr="001760AF">
        <w:rPr>
          <w:rFonts w:eastAsia="Times New Roman"/>
          <w:b/>
          <w:bCs/>
          <w:sz w:val="26"/>
          <w:szCs w:val="26"/>
          <w:lang w:val="nl-NL"/>
        </w:rPr>
        <w:t>.1.1</w:t>
      </w:r>
      <w:r w:rsidR="00441529">
        <w:rPr>
          <w:rFonts w:eastAsia="Times New Roman"/>
          <w:b/>
          <w:bCs/>
          <w:sz w:val="26"/>
          <w:szCs w:val="26"/>
          <w:lang w:val="nl-NL"/>
        </w:rPr>
        <w:t>.</w:t>
      </w:r>
      <w:r w:rsidR="00635DD5" w:rsidRPr="001760AF">
        <w:rPr>
          <w:rFonts w:eastAsia="Times New Roman"/>
          <w:b/>
          <w:bCs/>
          <w:sz w:val="26"/>
          <w:szCs w:val="26"/>
          <w:lang w:val="nl-NL"/>
        </w:rPr>
        <w:t xml:space="preserve"> Nhãn mác và kí hiệu phân biệt</w:t>
      </w:r>
      <w:r w:rsidR="00A0332C" w:rsidRPr="001760AF">
        <w:rPr>
          <w:rFonts w:eastAsia="Times New Roman"/>
          <w:b/>
          <w:bCs/>
          <w:sz w:val="26"/>
          <w:szCs w:val="26"/>
          <w:lang w:val="nl-NL"/>
        </w:rPr>
        <w:t>.</w:t>
      </w:r>
    </w:p>
    <w:p w:rsidR="00635DD5" w:rsidRPr="001760AF" w:rsidRDefault="00635DD5"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rsidR="00635DD5"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635DD5" w:rsidRPr="001760AF">
        <w:rPr>
          <w:rFonts w:eastAsia="Times New Roman"/>
          <w:b/>
          <w:bCs/>
          <w:sz w:val="26"/>
          <w:szCs w:val="26"/>
          <w:lang w:val="nl-NL"/>
        </w:rPr>
        <w:t>.1.2</w:t>
      </w:r>
      <w:r w:rsidR="00441529">
        <w:rPr>
          <w:rFonts w:eastAsia="Times New Roman"/>
          <w:b/>
          <w:bCs/>
          <w:sz w:val="26"/>
          <w:szCs w:val="26"/>
          <w:lang w:val="nl-NL"/>
        </w:rPr>
        <w:t>.</w:t>
      </w:r>
      <w:r w:rsidR="00635DD5" w:rsidRPr="001760AF">
        <w:rPr>
          <w:rFonts w:eastAsia="Times New Roman"/>
          <w:b/>
          <w:bCs/>
          <w:sz w:val="26"/>
          <w:szCs w:val="26"/>
          <w:lang w:val="nl-NL"/>
        </w:rPr>
        <w:t xml:space="preserve"> Đóng gói</w:t>
      </w:r>
      <w:r w:rsidR="00A0332C" w:rsidRPr="001760AF">
        <w:rPr>
          <w:rFonts w:eastAsia="Times New Roman"/>
          <w:b/>
          <w:bCs/>
          <w:sz w:val="26"/>
          <w:szCs w:val="26"/>
          <w:lang w:val="nl-NL"/>
        </w:rPr>
        <w:t>.</w:t>
      </w:r>
    </w:p>
    <w:p w:rsidR="00635DD5" w:rsidRPr="001151C8" w:rsidRDefault="00635DD5"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 xml:space="preserve">Mọi </w:t>
      </w:r>
      <w:r w:rsidR="001151C8">
        <w:rPr>
          <w:sz w:val="26"/>
        </w:rPr>
        <w:t>vật</w:t>
      </w:r>
      <w:r w:rsidR="001151C8">
        <w:rPr>
          <w:spacing w:val="-16"/>
          <w:sz w:val="26"/>
        </w:rPr>
        <w:t xml:space="preserve"> </w:t>
      </w:r>
      <w:r w:rsidR="001151C8">
        <w:rPr>
          <w:sz w:val="26"/>
        </w:rPr>
        <w:t>liệu</w:t>
      </w:r>
      <w:r w:rsidR="001151C8">
        <w:rPr>
          <w:spacing w:val="-15"/>
          <w:sz w:val="26"/>
        </w:rPr>
        <w:t xml:space="preserve"> </w:t>
      </w:r>
      <w:r w:rsidR="001151C8">
        <w:rPr>
          <w:sz w:val="26"/>
        </w:rPr>
        <w:t>và</w:t>
      </w:r>
      <w:r w:rsidR="001151C8">
        <w:rPr>
          <w:spacing w:val="-14"/>
          <w:sz w:val="26"/>
        </w:rPr>
        <w:t xml:space="preserve"> </w:t>
      </w:r>
      <w:r w:rsidR="001151C8">
        <w:rPr>
          <w:sz w:val="26"/>
        </w:rPr>
        <w:t>phụ</w:t>
      </w:r>
      <w:r w:rsidR="001151C8">
        <w:rPr>
          <w:spacing w:val="-15"/>
          <w:sz w:val="26"/>
        </w:rPr>
        <w:t xml:space="preserve"> </w:t>
      </w:r>
      <w:r w:rsidR="001151C8">
        <w:rPr>
          <w:sz w:val="26"/>
        </w:rPr>
        <w:t>kiện</w:t>
      </w:r>
      <w:r w:rsidR="001151C8">
        <w:rPr>
          <w:spacing w:val="-16"/>
          <w:sz w:val="26"/>
        </w:rPr>
        <w:t xml:space="preserve"> </w:t>
      </w:r>
      <w:r w:rsidR="001151C8">
        <w:rPr>
          <w:sz w:val="26"/>
        </w:rPr>
        <w:t>phải</w:t>
      </w:r>
      <w:r w:rsidR="001151C8">
        <w:rPr>
          <w:spacing w:val="-13"/>
          <w:sz w:val="26"/>
        </w:rPr>
        <w:t xml:space="preserve"> </w:t>
      </w:r>
      <w:r w:rsidR="001151C8">
        <w:rPr>
          <w:sz w:val="26"/>
        </w:rPr>
        <w:t>được</w:t>
      </w:r>
      <w:r w:rsidR="001151C8">
        <w:rPr>
          <w:spacing w:val="-14"/>
          <w:sz w:val="26"/>
        </w:rPr>
        <w:t xml:space="preserve"> </w:t>
      </w:r>
      <w:r w:rsidR="001151C8">
        <w:rPr>
          <w:sz w:val="26"/>
        </w:rPr>
        <w:t>đóng</w:t>
      </w:r>
      <w:r w:rsidR="001151C8">
        <w:rPr>
          <w:spacing w:val="-13"/>
          <w:sz w:val="26"/>
        </w:rPr>
        <w:t xml:space="preserve"> </w:t>
      </w:r>
      <w:r w:rsidR="001151C8">
        <w:rPr>
          <w:sz w:val="26"/>
        </w:rPr>
        <w:t>gói</w:t>
      </w:r>
      <w:r w:rsidR="001151C8">
        <w:rPr>
          <w:spacing w:val="-14"/>
          <w:sz w:val="26"/>
        </w:rPr>
        <w:t xml:space="preserve"> </w:t>
      </w:r>
      <w:r w:rsidR="001151C8">
        <w:rPr>
          <w:sz w:val="26"/>
        </w:rPr>
        <w:t>và</w:t>
      </w:r>
      <w:r w:rsidR="001151C8">
        <w:rPr>
          <w:spacing w:val="-15"/>
          <w:sz w:val="26"/>
        </w:rPr>
        <w:t xml:space="preserve"> </w:t>
      </w:r>
      <w:r w:rsidR="001151C8">
        <w:rPr>
          <w:sz w:val="26"/>
        </w:rPr>
        <w:t>ghim</w:t>
      </w:r>
      <w:r w:rsidR="001151C8">
        <w:rPr>
          <w:spacing w:val="-14"/>
          <w:sz w:val="26"/>
        </w:rPr>
        <w:t xml:space="preserve"> </w:t>
      </w:r>
      <w:r w:rsidR="001151C8">
        <w:rPr>
          <w:sz w:val="26"/>
        </w:rPr>
        <w:t>chặt</w:t>
      </w:r>
      <w:r w:rsidR="001151C8">
        <w:rPr>
          <w:spacing w:val="-13"/>
          <w:sz w:val="26"/>
        </w:rPr>
        <w:t xml:space="preserve"> </w:t>
      </w:r>
      <w:r w:rsidR="001151C8">
        <w:rPr>
          <w:sz w:val="26"/>
        </w:rPr>
        <w:t>trong</w:t>
      </w:r>
      <w:r w:rsidR="001151C8">
        <w:rPr>
          <w:spacing w:val="-16"/>
          <w:sz w:val="26"/>
        </w:rPr>
        <w:t xml:space="preserve"> </w:t>
      </w:r>
      <w:r w:rsidR="001151C8">
        <w:rPr>
          <w:sz w:val="26"/>
        </w:rPr>
        <w:t>thùng</w:t>
      </w:r>
      <w:r w:rsidR="001151C8">
        <w:rPr>
          <w:spacing w:val="-13"/>
          <w:sz w:val="26"/>
        </w:rPr>
        <w:t xml:space="preserve"> </w:t>
      </w:r>
      <w:r w:rsidR="001151C8">
        <w:rPr>
          <w:sz w:val="26"/>
        </w:rPr>
        <w:t>gỗ</w:t>
      </w:r>
      <w:r w:rsidR="001151C8">
        <w:rPr>
          <w:spacing w:val="-14"/>
          <w:sz w:val="26"/>
        </w:rPr>
        <w:t xml:space="preserve"> </w:t>
      </w:r>
      <w:r w:rsidR="001151C8">
        <w:rPr>
          <w:sz w:val="26"/>
        </w:rPr>
        <w:t>cứng</w:t>
      </w:r>
      <w:r w:rsidR="001151C8">
        <w:rPr>
          <w:spacing w:val="-15"/>
          <w:sz w:val="26"/>
        </w:rPr>
        <w:t xml:space="preserve"> </w:t>
      </w:r>
      <w:r w:rsidR="001151C8">
        <w:rPr>
          <w:sz w:val="26"/>
        </w:rPr>
        <w:t>để</w:t>
      </w:r>
      <w:r w:rsidR="001151C8">
        <w:rPr>
          <w:spacing w:val="-14"/>
          <w:sz w:val="26"/>
        </w:rPr>
        <w:t xml:space="preserve"> </w:t>
      </w:r>
      <w:r w:rsidR="001151C8" w:rsidRPr="001151C8">
        <w:rPr>
          <w:sz w:val="26"/>
          <w:szCs w:val="26"/>
        </w:rPr>
        <w:t xml:space="preserve">chống lại sự va đập, đảm bảo vật liệu và phụ kiện an toàn tuyệt đối khi di chuyển từ nơi sản xuất đến công trình. Ngoài ra cũng phải đưa ra các biện pháp bảo vệ về mặt vật lý </w:t>
      </w:r>
      <w:r w:rsidR="001151C8" w:rsidRPr="001151C8">
        <w:rPr>
          <w:spacing w:val="3"/>
          <w:sz w:val="26"/>
          <w:szCs w:val="26"/>
        </w:rPr>
        <w:t xml:space="preserve">cho </w:t>
      </w:r>
      <w:r w:rsidR="001151C8" w:rsidRPr="001151C8">
        <w:rPr>
          <w:sz w:val="26"/>
          <w:szCs w:val="26"/>
        </w:rPr>
        <w:t>vật liệu và phụ kiện trong suốt thời gian lắp đặt và lưu kho tạm thời ngoài công trình ở điều kiện thời tiết quanh công</w:t>
      </w:r>
      <w:r w:rsidR="001151C8" w:rsidRPr="001151C8">
        <w:rPr>
          <w:spacing w:val="-5"/>
          <w:sz w:val="26"/>
          <w:szCs w:val="26"/>
        </w:rPr>
        <w:t xml:space="preserve"> </w:t>
      </w:r>
      <w:r w:rsidR="001151C8" w:rsidRPr="001151C8">
        <w:rPr>
          <w:sz w:val="26"/>
          <w:szCs w:val="26"/>
        </w:rPr>
        <w:t>trình</w:t>
      </w:r>
      <w:r w:rsidRPr="001151C8">
        <w:rPr>
          <w:rFonts w:eastAsia="Times New Roman"/>
          <w:sz w:val="26"/>
          <w:szCs w:val="26"/>
          <w:lang w:val="nl-NL"/>
        </w:rPr>
        <w:t>.</w:t>
      </w:r>
    </w:p>
    <w:p w:rsidR="00635DD5" w:rsidRPr="001151C8" w:rsidRDefault="00635DD5" w:rsidP="003A65E2">
      <w:pPr>
        <w:widowControl w:val="0"/>
        <w:numPr>
          <w:ilvl w:val="0"/>
          <w:numId w:val="2"/>
        </w:numPr>
        <w:spacing w:after="120"/>
        <w:rPr>
          <w:rFonts w:eastAsia="Times New Roman"/>
          <w:sz w:val="26"/>
          <w:szCs w:val="26"/>
          <w:lang w:val="nl-NL"/>
        </w:rPr>
      </w:pPr>
      <w:r w:rsidRPr="001151C8">
        <w:rPr>
          <w:rFonts w:eastAsia="Times New Roman"/>
          <w:sz w:val="26"/>
          <w:szCs w:val="26"/>
          <w:lang w:val="nl-NL"/>
        </w:rPr>
        <w:t xml:space="preserve">Để </w:t>
      </w:r>
      <w:r w:rsidR="001151C8" w:rsidRPr="001151C8">
        <w:rPr>
          <w:sz w:val="26"/>
          <w:szCs w:val="26"/>
        </w:rPr>
        <w:t>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w:t>
      </w:r>
      <w:r w:rsidR="001151C8" w:rsidRPr="001151C8">
        <w:rPr>
          <w:spacing w:val="-9"/>
          <w:sz w:val="26"/>
          <w:szCs w:val="26"/>
        </w:rPr>
        <w:t xml:space="preserve"> </w:t>
      </w:r>
      <w:r w:rsidR="001151C8" w:rsidRPr="001151C8">
        <w:rPr>
          <w:sz w:val="26"/>
          <w:szCs w:val="26"/>
        </w:rPr>
        <w:t>thì</w:t>
      </w:r>
      <w:r w:rsidR="001151C8" w:rsidRPr="001151C8">
        <w:rPr>
          <w:spacing w:val="-6"/>
          <w:sz w:val="26"/>
          <w:szCs w:val="26"/>
        </w:rPr>
        <w:t xml:space="preserve"> </w:t>
      </w:r>
      <w:r w:rsidR="001151C8" w:rsidRPr="001151C8">
        <w:rPr>
          <w:sz w:val="26"/>
          <w:szCs w:val="26"/>
        </w:rPr>
        <w:t>phải</w:t>
      </w:r>
      <w:r w:rsidR="001151C8" w:rsidRPr="001151C8">
        <w:rPr>
          <w:spacing w:val="-7"/>
          <w:sz w:val="26"/>
          <w:szCs w:val="26"/>
        </w:rPr>
        <w:t xml:space="preserve"> </w:t>
      </w:r>
      <w:r w:rsidR="001151C8" w:rsidRPr="001151C8">
        <w:rPr>
          <w:sz w:val="26"/>
          <w:szCs w:val="26"/>
        </w:rPr>
        <w:t>sử</w:t>
      </w:r>
      <w:r w:rsidR="001151C8" w:rsidRPr="001151C8">
        <w:rPr>
          <w:spacing w:val="-7"/>
          <w:sz w:val="26"/>
          <w:szCs w:val="26"/>
        </w:rPr>
        <w:t xml:space="preserve"> </w:t>
      </w:r>
      <w:r w:rsidR="001151C8" w:rsidRPr="001151C8">
        <w:rPr>
          <w:sz w:val="26"/>
          <w:szCs w:val="26"/>
        </w:rPr>
        <w:t>dụng</w:t>
      </w:r>
      <w:r w:rsidR="001151C8" w:rsidRPr="001151C8">
        <w:rPr>
          <w:spacing w:val="-9"/>
          <w:sz w:val="26"/>
          <w:szCs w:val="26"/>
        </w:rPr>
        <w:t xml:space="preserve"> </w:t>
      </w:r>
      <w:r w:rsidR="001151C8" w:rsidRPr="001151C8">
        <w:rPr>
          <w:sz w:val="26"/>
          <w:szCs w:val="26"/>
        </w:rPr>
        <w:t>các</w:t>
      </w:r>
      <w:r w:rsidR="001151C8" w:rsidRPr="001151C8">
        <w:rPr>
          <w:spacing w:val="-8"/>
          <w:sz w:val="26"/>
          <w:szCs w:val="26"/>
        </w:rPr>
        <w:t xml:space="preserve"> </w:t>
      </w:r>
      <w:r w:rsidR="001151C8" w:rsidRPr="001151C8">
        <w:rPr>
          <w:sz w:val="26"/>
          <w:szCs w:val="26"/>
        </w:rPr>
        <w:t>túi</w:t>
      </w:r>
      <w:r w:rsidR="001151C8" w:rsidRPr="001151C8">
        <w:rPr>
          <w:spacing w:val="-9"/>
          <w:sz w:val="26"/>
          <w:szCs w:val="26"/>
        </w:rPr>
        <w:t xml:space="preserve"> </w:t>
      </w:r>
      <w:r w:rsidR="001151C8" w:rsidRPr="001151C8">
        <w:rPr>
          <w:sz w:val="26"/>
          <w:szCs w:val="26"/>
        </w:rPr>
        <w:t>bằng</w:t>
      </w:r>
      <w:r w:rsidR="001151C8" w:rsidRPr="001151C8">
        <w:rPr>
          <w:spacing w:val="-8"/>
          <w:sz w:val="26"/>
          <w:szCs w:val="26"/>
        </w:rPr>
        <w:t xml:space="preserve"> </w:t>
      </w:r>
      <w:r w:rsidR="001151C8" w:rsidRPr="001151C8">
        <w:rPr>
          <w:sz w:val="26"/>
          <w:szCs w:val="26"/>
        </w:rPr>
        <w:t>silic</w:t>
      </w:r>
      <w:r w:rsidR="001151C8" w:rsidRPr="001151C8">
        <w:rPr>
          <w:spacing w:val="-9"/>
          <w:sz w:val="26"/>
          <w:szCs w:val="26"/>
        </w:rPr>
        <w:t xml:space="preserve"> </w:t>
      </w:r>
      <w:r w:rsidR="001151C8" w:rsidRPr="001151C8">
        <w:rPr>
          <w:sz w:val="26"/>
          <w:szCs w:val="26"/>
        </w:rPr>
        <w:t>hoặc</w:t>
      </w:r>
      <w:r w:rsidR="001151C8" w:rsidRPr="001151C8">
        <w:rPr>
          <w:spacing w:val="-8"/>
          <w:sz w:val="26"/>
          <w:szCs w:val="26"/>
        </w:rPr>
        <w:t xml:space="preserve"> </w:t>
      </w:r>
      <w:r w:rsidR="001151C8" w:rsidRPr="001151C8">
        <w:rPr>
          <w:sz w:val="26"/>
          <w:szCs w:val="26"/>
        </w:rPr>
        <w:t>có</w:t>
      </w:r>
      <w:r w:rsidR="001151C8" w:rsidRPr="001151C8">
        <w:rPr>
          <w:spacing w:val="-4"/>
          <w:sz w:val="26"/>
          <w:szCs w:val="26"/>
        </w:rPr>
        <w:t xml:space="preserve"> </w:t>
      </w:r>
      <w:r w:rsidR="001151C8" w:rsidRPr="001151C8">
        <w:rPr>
          <w:sz w:val="26"/>
          <w:szCs w:val="26"/>
        </w:rPr>
        <w:t>thể</w:t>
      </w:r>
      <w:r w:rsidR="001151C8" w:rsidRPr="001151C8">
        <w:rPr>
          <w:spacing w:val="-8"/>
          <w:sz w:val="26"/>
          <w:szCs w:val="26"/>
        </w:rPr>
        <w:t xml:space="preserve"> </w:t>
      </w:r>
      <w:r w:rsidR="001151C8" w:rsidRPr="001151C8">
        <w:rPr>
          <w:sz w:val="26"/>
          <w:szCs w:val="26"/>
        </w:rPr>
        <w:t>sử</w:t>
      </w:r>
      <w:r w:rsidR="001151C8" w:rsidRPr="001151C8">
        <w:rPr>
          <w:spacing w:val="-8"/>
          <w:sz w:val="26"/>
          <w:szCs w:val="26"/>
        </w:rPr>
        <w:t xml:space="preserve"> </w:t>
      </w:r>
      <w:r w:rsidR="001151C8" w:rsidRPr="001151C8">
        <w:rPr>
          <w:sz w:val="26"/>
          <w:szCs w:val="26"/>
        </w:rPr>
        <w:t>dụng</w:t>
      </w:r>
      <w:r w:rsidR="001151C8" w:rsidRPr="001151C8">
        <w:rPr>
          <w:spacing w:val="-8"/>
          <w:sz w:val="26"/>
          <w:szCs w:val="26"/>
        </w:rPr>
        <w:t xml:space="preserve"> </w:t>
      </w:r>
      <w:r w:rsidR="001151C8" w:rsidRPr="001151C8">
        <w:rPr>
          <w:sz w:val="26"/>
          <w:szCs w:val="26"/>
        </w:rPr>
        <w:t>các</w:t>
      </w:r>
      <w:r w:rsidR="001151C8" w:rsidRPr="001151C8">
        <w:rPr>
          <w:spacing w:val="-6"/>
          <w:sz w:val="26"/>
          <w:szCs w:val="26"/>
        </w:rPr>
        <w:t xml:space="preserve"> </w:t>
      </w:r>
      <w:r w:rsidR="001151C8" w:rsidRPr="001151C8">
        <w:rPr>
          <w:sz w:val="26"/>
          <w:szCs w:val="26"/>
        </w:rPr>
        <w:t>loại</w:t>
      </w:r>
      <w:r w:rsidR="001151C8" w:rsidRPr="001151C8">
        <w:rPr>
          <w:spacing w:val="-6"/>
          <w:sz w:val="26"/>
          <w:szCs w:val="26"/>
        </w:rPr>
        <w:t xml:space="preserve"> </w:t>
      </w:r>
      <w:r w:rsidR="001151C8" w:rsidRPr="001151C8">
        <w:rPr>
          <w:sz w:val="26"/>
          <w:szCs w:val="26"/>
        </w:rPr>
        <w:t>chất</w:t>
      </w:r>
      <w:r w:rsidR="001151C8" w:rsidRPr="001151C8">
        <w:rPr>
          <w:spacing w:val="-9"/>
          <w:sz w:val="26"/>
          <w:szCs w:val="26"/>
        </w:rPr>
        <w:t xml:space="preserve"> </w:t>
      </w:r>
      <w:r w:rsidR="001151C8" w:rsidRPr="001151C8">
        <w:rPr>
          <w:sz w:val="26"/>
          <w:szCs w:val="26"/>
        </w:rPr>
        <w:t>hút</w:t>
      </w:r>
      <w:r w:rsidR="001151C8" w:rsidRPr="001151C8">
        <w:rPr>
          <w:spacing w:val="-6"/>
          <w:sz w:val="26"/>
          <w:szCs w:val="26"/>
        </w:rPr>
        <w:t xml:space="preserve"> </w:t>
      </w:r>
      <w:r w:rsidR="001151C8" w:rsidRPr="001151C8">
        <w:rPr>
          <w:sz w:val="26"/>
          <w:szCs w:val="26"/>
        </w:rPr>
        <w:t>ẩm</w:t>
      </w:r>
      <w:r w:rsidR="001151C8" w:rsidRPr="001151C8">
        <w:rPr>
          <w:spacing w:val="-9"/>
          <w:sz w:val="26"/>
          <w:szCs w:val="26"/>
        </w:rPr>
        <w:t xml:space="preserve"> </w:t>
      </w:r>
      <w:r w:rsidR="001151C8" w:rsidRPr="001151C8">
        <w:rPr>
          <w:sz w:val="26"/>
          <w:szCs w:val="26"/>
        </w:rPr>
        <w:t>đạt</w:t>
      </w:r>
      <w:r w:rsidR="001151C8" w:rsidRPr="001151C8">
        <w:rPr>
          <w:spacing w:val="-8"/>
          <w:sz w:val="26"/>
          <w:szCs w:val="26"/>
        </w:rPr>
        <w:t xml:space="preserve"> </w:t>
      </w:r>
      <w:r w:rsidR="001151C8" w:rsidRPr="001151C8">
        <w:rPr>
          <w:sz w:val="26"/>
          <w:szCs w:val="26"/>
        </w:rPr>
        <w:t>yêu cầu</w:t>
      </w:r>
      <w:r w:rsidRPr="001151C8">
        <w:rPr>
          <w:rFonts w:eastAsia="Times New Roman"/>
          <w:sz w:val="26"/>
          <w:szCs w:val="26"/>
          <w:lang w:val="nl-NL"/>
        </w:rPr>
        <w:t>.</w:t>
      </w:r>
    </w:p>
    <w:p w:rsidR="001151C8" w:rsidRPr="001151C8" w:rsidRDefault="001151C8" w:rsidP="003A65E2">
      <w:pPr>
        <w:widowControl w:val="0"/>
        <w:numPr>
          <w:ilvl w:val="0"/>
          <w:numId w:val="2"/>
        </w:numPr>
        <w:spacing w:after="120"/>
        <w:rPr>
          <w:rFonts w:eastAsia="Times New Roman"/>
          <w:sz w:val="26"/>
          <w:szCs w:val="26"/>
          <w:lang w:val="nl-NL"/>
        </w:rPr>
      </w:pPr>
      <w:r w:rsidRPr="001151C8">
        <w:rPr>
          <w:rFonts w:eastAsia="Times New Roman"/>
          <w:sz w:val="26"/>
          <w:szCs w:val="26"/>
          <w:lang w:val="nl-NL"/>
        </w:rPr>
        <w:t xml:space="preserve">Mỗi </w:t>
      </w:r>
      <w:r w:rsidRPr="001151C8">
        <w:rPr>
          <w:sz w:val="26"/>
          <w:szCs w:val="26"/>
        </w:rPr>
        <w:t>một thùng hàng phải được đóng số sê ri riêng, tên người mua, số hợp đồng, tên nhà thầu, tên văn phòng đại diện của nhà thầu và địa chỉ liên lạc tại nước của người mua,</w:t>
      </w:r>
      <w:r w:rsidRPr="001151C8">
        <w:rPr>
          <w:spacing w:val="-6"/>
          <w:sz w:val="26"/>
          <w:szCs w:val="26"/>
        </w:rPr>
        <w:t xml:space="preserve"> </w:t>
      </w:r>
      <w:r w:rsidRPr="001151C8">
        <w:rPr>
          <w:sz w:val="26"/>
          <w:szCs w:val="26"/>
        </w:rPr>
        <w:t>trọng</w:t>
      </w:r>
      <w:r w:rsidRPr="001151C8">
        <w:rPr>
          <w:spacing w:val="-6"/>
          <w:sz w:val="26"/>
          <w:szCs w:val="26"/>
        </w:rPr>
        <w:t xml:space="preserve"> </w:t>
      </w:r>
      <w:r w:rsidRPr="001151C8">
        <w:rPr>
          <w:sz w:val="26"/>
          <w:szCs w:val="26"/>
        </w:rPr>
        <w:t>lượng</w:t>
      </w:r>
      <w:r w:rsidRPr="001151C8">
        <w:rPr>
          <w:spacing w:val="-7"/>
          <w:sz w:val="26"/>
          <w:szCs w:val="26"/>
        </w:rPr>
        <w:t xml:space="preserve"> </w:t>
      </w:r>
      <w:r w:rsidRPr="001151C8">
        <w:rPr>
          <w:sz w:val="26"/>
          <w:szCs w:val="26"/>
        </w:rPr>
        <w:t>thô</w:t>
      </w:r>
      <w:r w:rsidRPr="001151C8">
        <w:rPr>
          <w:spacing w:val="-7"/>
          <w:sz w:val="26"/>
          <w:szCs w:val="26"/>
        </w:rPr>
        <w:t xml:space="preserve"> </w:t>
      </w:r>
      <w:r w:rsidRPr="001151C8">
        <w:rPr>
          <w:sz w:val="26"/>
          <w:szCs w:val="26"/>
        </w:rPr>
        <w:t>và</w:t>
      </w:r>
      <w:r w:rsidRPr="001151C8">
        <w:rPr>
          <w:spacing w:val="-6"/>
          <w:sz w:val="26"/>
          <w:szCs w:val="26"/>
        </w:rPr>
        <w:t xml:space="preserve"> </w:t>
      </w:r>
      <w:r w:rsidRPr="001151C8">
        <w:rPr>
          <w:sz w:val="26"/>
          <w:szCs w:val="26"/>
        </w:rPr>
        <w:t>trọng</w:t>
      </w:r>
      <w:r w:rsidRPr="001151C8">
        <w:rPr>
          <w:spacing w:val="-6"/>
          <w:sz w:val="26"/>
          <w:szCs w:val="26"/>
        </w:rPr>
        <w:t xml:space="preserve"> </w:t>
      </w:r>
      <w:r w:rsidRPr="001151C8">
        <w:rPr>
          <w:sz w:val="26"/>
          <w:szCs w:val="26"/>
        </w:rPr>
        <w:t>lượng</w:t>
      </w:r>
      <w:r w:rsidRPr="001151C8">
        <w:rPr>
          <w:spacing w:val="-6"/>
          <w:sz w:val="26"/>
          <w:szCs w:val="26"/>
        </w:rPr>
        <w:t xml:space="preserve"> </w:t>
      </w:r>
      <w:r w:rsidRPr="001151C8">
        <w:rPr>
          <w:sz w:val="26"/>
          <w:szCs w:val="26"/>
        </w:rPr>
        <w:t>tịnh</w:t>
      </w:r>
      <w:r w:rsidRPr="001151C8">
        <w:rPr>
          <w:spacing w:val="-7"/>
          <w:sz w:val="26"/>
          <w:szCs w:val="26"/>
        </w:rPr>
        <w:t xml:space="preserve"> </w:t>
      </w:r>
      <w:r w:rsidRPr="001151C8">
        <w:rPr>
          <w:sz w:val="26"/>
          <w:szCs w:val="26"/>
        </w:rPr>
        <w:t>tính</w:t>
      </w:r>
      <w:r w:rsidRPr="001151C8">
        <w:rPr>
          <w:spacing w:val="-7"/>
          <w:sz w:val="26"/>
          <w:szCs w:val="26"/>
        </w:rPr>
        <w:t xml:space="preserve"> </w:t>
      </w:r>
      <w:r w:rsidRPr="001151C8">
        <w:rPr>
          <w:sz w:val="26"/>
          <w:szCs w:val="26"/>
        </w:rPr>
        <w:t>theo</w:t>
      </w:r>
      <w:r w:rsidRPr="001151C8">
        <w:rPr>
          <w:spacing w:val="-6"/>
          <w:sz w:val="26"/>
          <w:szCs w:val="26"/>
        </w:rPr>
        <w:t xml:space="preserve"> </w:t>
      </w:r>
      <w:r w:rsidRPr="001151C8">
        <w:rPr>
          <w:sz w:val="26"/>
          <w:szCs w:val="26"/>
        </w:rPr>
        <w:t>kg,</w:t>
      </w:r>
      <w:r w:rsidRPr="001151C8">
        <w:rPr>
          <w:spacing w:val="-7"/>
          <w:sz w:val="26"/>
          <w:szCs w:val="26"/>
        </w:rPr>
        <w:t xml:space="preserve"> </w:t>
      </w:r>
      <w:r w:rsidRPr="001151C8">
        <w:rPr>
          <w:sz w:val="26"/>
          <w:szCs w:val="26"/>
        </w:rPr>
        <w:t>bảng</w:t>
      </w:r>
      <w:r w:rsidRPr="001151C8">
        <w:rPr>
          <w:spacing w:val="-6"/>
          <w:sz w:val="26"/>
          <w:szCs w:val="26"/>
        </w:rPr>
        <w:t xml:space="preserve"> </w:t>
      </w:r>
      <w:r w:rsidRPr="001151C8">
        <w:rPr>
          <w:sz w:val="26"/>
          <w:szCs w:val="26"/>
        </w:rPr>
        <w:t>mô</w:t>
      </w:r>
      <w:r w:rsidRPr="001151C8">
        <w:rPr>
          <w:spacing w:val="-6"/>
          <w:sz w:val="26"/>
          <w:szCs w:val="26"/>
        </w:rPr>
        <w:t xml:space="preserve"> </w:t>
      </w:r>
      <w:r w:rsidRPr="001151C8">
        <w:rPr>
          <w:sz w:val="26"/>
          <w:szCs w:val="26"/>
        </w:rPr>
        <w:t>tả</w:t>
      </w:r>
      <w:r w:rsidRPr="001151C8">
        <w:rPr>
          <w:spacing w:val="-6"/>
          <w:sz w:val="26"/>
          <w:szCs w:val="26"/>
        </w:rPr>
        <w:t xml:space="preserve"> </w:t>
      </w:r>
      <w:r w:rsidRPr="001151C8">
        <w:rPr>
          <w:sz w:val="26"/>
          <w:szCs w:val="26"/>
        </w:rPr>
        <w:t>nội</w:t>
      </w:r>
      <w:r w:rsidRPr="001151C8">
        <w:rPr>
          <w:spacing w:val="-4"/>
          <w:sz w:val="26"/>
          <w:szCs w:val="26"/>
        </w:rPr>
        <w:t xml:space="preserve"> </w:t>
      </w:r>
      <w:r w:rsidRPr="001151C8">
        <w:rPr>
          <w:sz w:val="26"/>
          <w:szCs w:val="26"/>
        </w:rPr>
        <w:t>dung,</w:t>
      </w:r>
      <w:r w:rsidRPr="001151C8">
        <w:rPr>
          <w:spacing w:val="-7"/>
          <w:sz w:val="26"/>
          <w:szCs w:val="26"/>
        </w:rPr>
        <w:t xml:space="preserve"> </w:t>
      </w:r>
      <w:r w:rsidRPr="001151C8">
        <w:rPr>
          <w:sz w:val="26"/>
          <w:szCs w:val="26"/>
        </w:rPr>
        <w:t>kích</w:t>
      </w:r>
      <w:r w:rsidRPr="001151C8">
        <w:rPr>
          <w:spacing w:val="-6"/>
          <w:sz w:val="26"/>
          <w:szCs w:val="26"/>
        </w:rPr>
        <w:t xml:space="preserve"> </w:t>
      </w:r>
      <w:r w:rsidRPr="001151C8">
        <w:rPr>
          <w:sz w:val="26"/>
          <w:szCs w:val="26"/>
        </w:rPr>
        <w:t xml:space="preserve">thước </w:t>
      </w:r>
      <w:r w:rsidRPr="001151C8">
        <w:rPr>
          <w:sz w:val="26"/>
          <w:szCs w:val="26"/>
        </w:rPr>
        <w:lastRenderedPageBreak/>
        <w:t>của vỏ thùng, xuất xứ, cũng như tất cả những thông tin hướng dẫn cần thiết khác. Mỗi một thùng hàng phải có một bảng danh sách để trong phong bì kín chống thấm mô tả chi tiết, đầy đủ các gói có trong thùng</w:t>
      </w:r>
      <w:r>
        <w:rPr>
          <w:sz w:val="26"/>
          <w:szCs w:val="26"/>
        </w:rPr>
        <w:t>.</w:t>
      </w:r>
    </w:p>
    <w:p w:rsidR="007175BB"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7175BB" w:rsidRPr="001760AF">
        <w:rPr>
          <w:rFonts w:eastAsia="Times New Roman"/>
          <w:b/>
          <w:bCs/>
          <w:sz w:val="26"/>
          <w:szCs w:val="26"/>
          <w:lang w:val="nl-NL"/>
        </w:rPr>
        <w:t>.1.3</w:t>
      </w:r>
      <w:r w:rsidR="00441529">
        <w:rPr>
          <w:rFonts w:eastAsia="Times New Roman"/>
          <w:b/>
          <w:bCs/>
          <w:sz w:val="26"/>
          <w:szCs w:val="26"/>
          <w:lang w:val="nl-NL"/>
        </w:rPr>
        <w:t>.</w:t>
      </w:r>
      <w:r w:rsidR="007175BB" w:rsidRPr="001760AF">
        <w:rPr>
          <w:rFonts w:eastAsia="Times New Roman"/>
          <w:b/>
          <w:bCs/>
          <w:sz w:val="26"/>
          <w:szCs w:val="26"/>
          <w:lang w:val="nl-NL"/>
        </w:rPr>
        <w:t xml:space="preserve"> Kiểm tra và thử nghiệm</w:t>
      </w:r>
      <w:r w:rsidR="00A0332C" w:rsidRPr="001760AF">
        <w:rPr>
          <w:rFonts w:eastAsia="Times New Roman"/>
          <w:b/>
          <w:bCs/>
          <w:sz w:val="26"/>
          <w:szCs w:val="26"/>
          <w:lang w:val="nl-NL"/>
        </w:rPr>
        <w:t>.</w:t>
      </w:r>
    </w:p>
    <w:p w:rsidR="00BD4478" w:rsidRPr="001760AF" w:rsidRDefault="00BD4478"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Các thiết bị DGA được cung cấp phải đi kèm với đầy đủ tài liệu chứng minh khả năng đáp ứng các yêu cầu kỹ thuật được nêu trong HSMT cũng như các Yêu cầu kỹ thuật khác do EVN, EVNNPT quy định cho từng loại thiết bị.</w:t>
      </w:r>
    </w:p>
    <w:p w:rsidR="007175BB" w:rsidRPr="001760AF" w:rsidRDefault="007175BB"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hợp đồng các báo cáo kiểm tra của vật liệu và phụ kiện cung cấp.</w:t>
      </w:r>
    </w:p>
    <w:p w:rsidR="007175BB"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7175BB" w:rsidRPr="001760AF">
        <w:rPr>
          <w:rFonts w:eastAsia="Times New Roman"/>
          <w:b/>
          <w:bCs/>
          <w:sz w:val="26"/>
          <w:szCs w:val="26"/>
          <w:lang w:val="nl-NL"/>
        </w:rPr>
        <w:t>.1.4. Vật tư và phụ kiện</w:t>
      </w:r>
      <w:r w:rsidR="00A0332C" w:rsidRPr="001760AF">
        <w:rPr>
          <w:rFonts w:eastAsia="Times New Roman"/>
          <w:b/>
          <w:bCs/>
          <w:sz w:val="26"/>
          <w:szCs w:val="26"/>
          <w:lang w:val="nl-NL"/>
        </w:rPr>
        <w:t>.</w:t>
      </w:r>
    </w:p>
    <w:p w:rsidR="007175BB" w:rsidRPr="001760AF" w:rsidRDefault="007175BB"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 xml:space="preserve">Tất cả các vật tư và phụ kiện cung cấp cho công trình này phải còn mới nguyên, </w:t>
      </w:r>
      <w:r w:rsidR="00441529">
        <w:rPr>
          <w:sz w:val="26"/>
        </w:rPr>
        <w:t>có chất lượng cao nhất và phải được chế tạo từ năm 2025 trở đi với seri và thiết kế mới nhất</w:t>
      </w:r>
      <w:r w:rsidR="00441529">
        <w:rPr>
          <w:spacing w:val="-10"/>
          <w:sz w:val="26"/>
        </w:rPr>
        <w:t xml:space="preserve"> </w:t>
      </w:r>
      <w:r w:rsidR="00441529">
        <w:rPr>
          <w:sz w:val="26"/>
        </w:rPr>
        <w:t>và</w:t>
      </w:r>
      <w:r w:rsidR="00441529">
        <w:rPr>
          <w:spacing w:val="-7"/>
          <w:sz w:val="26"/>
        </w:rPr>
        <w:t xml:space="preserve"> </w:t>
      </w:r>
      <w:r w:rsidR="00441529">
        <w:rPr>
          <w:sz w:val="26"/>
        </w:rPr>
        <w:t>phải</w:t>
      </w:r>
      <w:r w:rsidR="00441529">
        <w:rPr>
          <w:spacing w:val="-7"/>
          <w:sz w:val="26"/>
        </w:rPr>
        <w:t xml:space="preserve"> </w:t>
      </w:r>
      <w:r w:rsidR="00441529">
        <w:rPr>
          <w:sz w:val="26"/>
        </w:rPr>
        <w:t>có</w:t>
      </w:r>
      <w:r w:rsidR="00441529">
        <w:rPr>
          <w:spacing w:val="-7"/>
          <w:sz w:val="26"/>
        </w:rPr>
        <w:t xml:space="preserve"> </w:t>
      </w:r>
      <w:r w:rsidR="00441529">
        <w:rPr>
          <w:sz w:val="26"/>
        </w:rPr>
        <w:t>khả</w:t>
      </w:r>
      <w:r w:rsidR="00441529">
        <w:rPr>
          <w:spacing w:val="-7"/>
          <w:sz w:val="26"/>
        </w:rPr>
        <w:t xml:space="preserve"> </w:t>
      </w:r>
      <w:r w:rsidR="00441529">
        <w:rPr>
          <w:sz w:val="26"/>
        </w:rPr>
        <w:t>năng</w:t>
      </w:r>
      <w:r w:rsidR="00441529">
        <w:rPr>
          <w:spacing w:val="-9"/>
          <w:sz w:val="26"/>
        </w:rPr>
        <w:t xml:space="preserve"> </w:t>
      </w:r>
      <w:r w:rsidR="00441529">
        <w:rPr>
          <w:sz w:val="26"/>
        </w:rPr>
        <w:t>chịu</w:t>
      </w:r>
      <w:r w:rsidR="00441529">
        <w:rPr>
          <w:spacing w:val="-7"/>
          <w:sz w:val="26"/>
        </w:rPr>
        <w:t xml:space="preserve"> </w:t>
      </w:r>
      <w:r w:rsidR="00441529">
        <w:rPr>
          <w:sz w:val="26"/>
        </w:rPr>
        <w:t>được</w:t>
      </w:r>
      <w:r w:rsidR="00441529">
        <w:rPr>
          <w:spacing w:val="-7"/>
          <w:sz w:val="26"/>
        </w:rPr>
        <w:t xml:space="preserve"> </w:t>
      </w:r>
      <w:r w:rsidR="00441529">
        <w:rPr>
          <w:sz w:val="26"/>
        </w:rPr>
        <w:t>các</w:t>
      </w:r>
      <w:r w:rsidR="00441529">
        <w:rPr>
          <w:spacing w:val="-8"/>
          <w:sz w:val="26"/>
        </w:rPr>
        <w:t xml:space="preserve"> </w:t>
      </w:r>
      <w:r w:rsidR="00441529">
        <w:rPr>
          <w:sz w:val="26"/>
        </w:rPr>
        <w:t>ứng</w:t>
      </w:r>
      <w:r w:rsidR="00441529">
        <w:rPr>
          <w:spacing w:val="-7"/>
          <w:sz w:val="26"/>
        </w:rPr>
        <w:t xml:space="preserve"> </w:t>
      </w:r>
      <w:r w:rsidR="00441529">
        <w:rPr>
          <w:sz w:val="26"/>
        </w:rPr>
        <w:t>suất</w:t>
      </w:r>
      <w:r w:rsidR="00441529">
        <w:rPr>
          <w:spacing w:val="-9"/>
          <w:sz w:val="26"/>
        </w:rPr>
        <w:t xml:space="preserve"> </w:t>
      </w:r>
      <w:r w:rsidR="00441529">
        <w:rPr>
          <w:sz w:val="26"/>
        </w:rPr>
        <w:t>tác</w:t>
      </w:r>
      <w:r w:rsidR="00441529">
        <w:rPr>
          <w:spacing w:val="-7"/>
          <w:sz w:val="26"/>
        </w:rPr>
        <w:t xml:space="preserve"> </w:t>
      </w:r>
      <w:r w:rsidR="00441529">
        <w:rPr>
          <w:sz w:val="26"/>
        </w:rPr>
        <w:t>động</w:t>
      </w:r>
      <w:r w:rsidR="00441529">
        <w:rPr>
          <w:spacing w:val="-7"/>
          <w:sz w:val="26"/>
        </w:rPr>
        <w:t xml:space="preserve"> </w:t>
      </w:r>
      <w:r w:rsidR="00441529">
        <w:rPr>
          <w:sz w:val="26"/>
        </w:rPr>
        <w:t>lên</w:t>
      </w:r>
      <w:r w:rsidR="00441529">
        <w:rPr>
          <w:spacing w:val="-7"/>
          <w:sz w:val="26"/>
        </w:rPr>
        <w:t xml:space="preserve"> </w:t>
      </w:r>
      <w:r w:rsidR="00441529">
        <w:rPr>
          <w:sz w:val="26"/>
        </w:rPr>
        <w:t>chúng</w:t>
      </w:r>
      <w:r w:rsidR="00441529">
        <w:rPr>
          <w:spacing w:val="-7"/>
          <w:sz w:val="26"/>
        </w:rPr>
        <w:t xml:space="preserve"> </w:t>
      </w:r>
      <w:r w:rsidR="00441529">
        <w:rPr>
          <w:sz w:val="26"/>
        </w:rPr>
        <w:t>do</w:t>
      </w:r>
      <w:r w:rsidR="00441529">
        <w:rPr>
          <w:spacing w:val="-9"/>
          <w:sz w:val="26"/>
        </w:rPr>
        <w:t xml:space="preserve"> </w:t>
      </w:r>
      <w:r w:rsidR="00441529">
        <w:rPr>
          <w:sz w:val="26"/>
        </w:rPr>
        <w:t>ảnh</w:t>
      </w:r>
      <w:r w:rsidR="00441529">
        <w:rPr>
          <w:spacing w:val="-7"/>
          <w:sz w:val="26"/>
        </w:rPr>
        <w:t xml:space="preserve"> </w:t>
      </w:r>
      <w:r w:rsidR="00441529">
        <w:rPr>
          <w:sz w:val="26"/>
        </w:rPr>
        <w:t>hưởng</w:t>
      </w:r>
      <w:r w:rsidR="00441529">
        <w:rPr>
          <w:spacing w:val="-7"/>
          <w:sz w:val="26"/>
        </w:rPr>
        <w:t xml:space="preserve"> </w:t>
      </w:r>
      <w:r w:rsidR="00441529">
        <w:rPr>
          <w:sz w:val="26"/>
        </w:rPr>
        <w:t>điện trường, cơ học và điều kiện thời tiết khắc</w:t>
      </w:r>
      <w:r w:rsidR="00441529">
        <w:rPr>
          <w:spacing w:val="-5"/>
          <w:sz w:val="26"/>
        </w:rPr>
        <w:t xml:space="preserve"> </w:t>
      </w:r>
      <w:r w:rsidR="00441529">
        <w:rPr>
          <w:sz w:val="26"/>
        </w:rPr>
        <w:t>nghiệt</w:t>
      </w:r>
      <w:r w:rsidRPr="001760AF">
        <w:rPr>
          <w:rFonts w:eastAsia="Times New Roman"/>
          <w:sz w:val="26"/>
          <w:szCs w:val="26"/>
          <w:lang w:val="nl-NL"/>
        </w:rPr>
        <w:t>.</w:t>
      </w:r>
    </w:p>
    <w:p w:rsidR="007175BB" w:rsidRPr="001760AF" w:rsidRDefault="006A281A" w:rsidP="002E2BDA">
      <w:pPr>
        <w:spacing w:after="120"/>
        <w:ind w:firstLine="360"/>
        <w:rPr>
          <w:rFonts w:eastAsia="Times New Roman"/>
          <w:b/>
          <w:bCs/>
          <w:sz w:val="26"/>
          <w:szCs w:val="26"/>
          <w:lang w:val="nl-NL"/>
        </w:rPr>
      </w:pPr>
      <w:r>
        <w:rPr>
          <w:rFonts w:eastAsia="Times New Roman"/>
          <w:b/>
          <w:bCs/>
          <w:sz w:val="26"/>
          <w:szCs w:val="26"/>
          <w:lang w:val="nl-NL"/>
        </w:rPr>
        <w:t>2</w:t>
      </w:r>
      <w:r w:rsidR="007175BB" w:rsidRPr="001760AF">
        <w:rPr>
          <w:rFonts w:eastAsia="Times New Roman"/>
          <w:b/>
          <w:bCs/>
          <w:sz w:val="26"/>
          <w:szCs w:val="26"/>
          <w:lang w:val="nl-NL"/>
        </w:rPr>
        <w:t>.1.5</w:t>
      </w:r>
      <w:r w:rsidR="00441529">
        <w:rPr>
          <w:rFonts w:eastAsia="Times New Roman"/>
          <w:b/>
          <w:bCs/>
          <w:sz w:val="26"/>
          <w:szCs w:val="26"/>
          <w:lang w:val="nl-NL"/>
        </w:rPr>
        <w:t>.</w:t>
      </w:r>
      <w:r w:rsidR="007175BB" w:rsidRPr="001760AF">
        <w:rPr>
          <w:rFonts w:eastAsia="Times New Roman"/>
          <w:b/>
          <w:bCs/>
          <w:sz w:val="26"/>
          <w:szCs w:val="26"/>
          <w:lang w:val="nl-NL"/>
        </w:rPr>
        <w:t xml:space="preserve"> Tài liệu chứng minh sự phù hợp của hàng hoá</w:t>
      </w:r>
      <w:r w:rsidR="00A0332C" w:rsidRPr="001760AF">
        <w:rPr>
          <w:rFonts w:eastAsia="Times New Roman"/>
          <w:b/>
          <w:bCs/>
          <w:sz w:val="26"/>
          <w:szCs w:val="26"/>
          <w:lang w:val="nl-NL"/>
        </w:rPr>
        <w:t>.</w:t>
      </w:r>
    </w:p>
    <w:p w:rsidR="007175BB" w:rsidRPr="001760AF" w:rsidRDefault="007175BB" w:rsidP="003A65E2">
      <w:pPr>
        <w:widowControl w:val="0"/>
        <w:numPr>
          <w:ilvl w:val="0"/>
          <w:numId w:val="2"/>
        </w:numPr>
        <w:spacing w:after="120"/>
        <w:rPr>
          <w:rFonts w:eastAsia="Times New Roman"/>
          <w:sz w:val="26"/>
          <w:szCs w:val="26"/>
          <w:lang w:val="nl-NL"/>
        </w:rPr>
      </w:pPr>
      <w:r w:rsidRPr="001760AF">
        <w:rPr>
          <w:rFonts w:eastAsia="Times New Roman"/>
          <w:sz w:val="26"/>
          <w:szCs w:val="26"/>
          <w:lang w:val="nl-NL"/>
        </w:rPr>
        <w:t>Nhà thầu cung cấp các tài liệu sau đây để chứng minh sự phù hợp của hàng hóa cung cấp:</w:t>
      </w:r>
    </w:p>
    <w:p w:rsidR="007175BB" w:rsidRPr="001760AF" w:rsidRDefault="007175BB" w:rsidP="002E2BDA">
      <w:pPr>
        <w:pStyle w:val="Daudong-"/>
        <w:spacing w:before="0" w:after="120" w:line="240" w:lineRule="auto"/>
        <w:ind w:left="720" w:firstLine="0"/>
        <w:rPr>
          <w:color w:val="auto"/>
        </w:rPr>
      </w:pPr>
      <w:r w:rsidRPr="001760AF">
        <w:rPr>
          <w:color w:val="auto"/>
          <w:lang w:val="en-US"/>
        </w:rPr>
        <w:t xml:space="preserve">+ </w:t>
      </w:r>
      <w:r w:rsidRPr="001760AF">
        <w:rPr>
          <w:color w:val="auto"/>
        </w:rPr>
        <w:t>Thông tin về kinh nghiệm của nhà sản xuất.</w:t>
      </w:r>
    </w:p>
    <w:p w:rsidR="007175BB" w:rsidRPr="001760AF" w:rsidRDefault="007175BB" w:rsidP="002E2BDA">
      <w:pPr>
        <w:pStyle w:val="Daudong-"/>
        <w:spacing w:before="0" w:after="120" w:line="240" w:lineRule="auto"/>
        <w:ind w:left="720" w:firstLine="0"/>
        <w:rPr>
          <w:color w:val="auto"/>
          <w:lang w:val="en-US"/>
        </w:rPr>
      </w:pPr>
      <w:r w:rsidRPr="001760AF">
        <w:rPr>
          <w:color w:val="auto"/>
          <w:lang w:val="en-US"/>
        </w:rPr>
        <w:t>+ Bảng kê khai (tóm tắt) các thông số kỹ thuật và xuất xứ VTTB theo mẫu quy định trong Hồ sơ mời thầu - tiêu chuẩn kỹ thuật của vật tư thiết bị.</w:t>
      </w:r>
    </w:p>
    <w:p w:rsidR="007175BB" w:rsidRPr="001760AF" w:rsidRDefault="007175BB" w:rsidP="002E2BDA">
      <w:pPr>
        <w:pStyle w:val="Daudong-"/>
        <w:spacing w:before="0" w:after="120" w:line="240" w:lineRule="auto"/>
        <w:ind w:left="720" w:firstLine="0"/>
        <w:rPr>
          <w:color w:val="auto"/>
          <w:lang w:val="en-US"/>
        </w:rPr>
      </w:pPr>
      <w:r w:rsidRPr="001760AF">
        <w:rPr>
          <w:color w:val="auto"/>
          <w:lang w:val="en-US"/>
        </w:rPr>
        <w:t>+ Bản cam kết: (i) tuổi thọ vận hành cho từng chủng loại thiết bị; (ii)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rsidR="007175BB" w:rsidRPr="001760AF" w:rsidRDefault="007175BB" w:rsidP="002E2BDA">
      <w:pPr>
        <w:pStyle w:val="Daudong-"/>
        <w:spacing w:before="0" w:after="120" w:line="240" w:lineRule="auto"/>
        <w:ind w:left="720" w:firstLine="0"/>
        <w:rPr>
          <w:color w:val="auto"/>
          <w:lang w:val="en-US"/>
        </w:rPr>
      </w:pPr>
      <w:r w:rsidRPr="001760AF">
        <w:rPr>
          <w:color w:val="auto"/>
          <w:lang w:val="en-US"/>
        </w:rPr>
        <w:t>+ Catalogue và/hoặc bản vẽ tổng thể của thiết bị chào.</w:t>
      </w:r>
    </w:p>
    <w:p w:rsidR="007175BB" w:rsidRPr="001760AF" w:rsidRDefault="007175BB" w:rsidP="002E2BDA">
      <w:pPr>
        <w:pStyle w:val="Daudong-"/>
        <w:spacing w:before="0" w:after="120" w:line="240" w:lineRule="auto"/>
        <w:ind w:left="720" w:firstLine="0"/>
        <w:rPr>
          <w:color w:val="auto"/>
          <w:lang w:val="en-US"/>
        </w:rPr>
      </w:pPr>
      <w:r w:rsidRPr="001760AF">
        <w:rPr>
          <w:color w:val="auto"/>
          <w:lang w:val="en-US"/>
        </w:rPr>
        <w:t>+ Bản sao Giấy chứng nhận quản lý chất lượng ISO của nhà sản xuất.</w:t>
      </w:r>
    </w:p>
    <w:p w:rsidR="007175BB" w:rsidRPr="001760AF" w:rsidRDefault="007175BB" w:rsidP="002E2BDA">
      <w:pPr>
        <w:pStyle w:val="Daudong-"/>
        <w:spacing w:before="0" w:after="120" w:line="240" w:lineRule="auto"/>
        <w:ind w:left="720" w:firstLine="0"/>
        <w:rPr>
          <w:color w:val="auto"/>
          <w:lang w:val="en-US"/>
        </w:rPr>
      </w:pPr>
      <w:r w:rsidRPr="001760AF">
        <w:rPr>
          <w:color w:val="auto"/>
          <w:lang w:val="en-US"/>
        </w:rPr>
        <w:t>+ Bản sao các biên bản thử nghiệm điển hình (Type test) cho hàng hóa chào (hoặc tương tự).</w:t>
      </w:r>
    </w:p>
    <w:p w:rsidR="008E71CE" w:rsidRPr="00571A0A" w:rsidRDefault="006A281A" w:rsidP="004603A1">
      <w:pPr>
        <w:spacing w:before="90" w:after="90"/>
        <w:ind w:firstLine="360"/>
        <w:rPr>
          <w:rFonts w:eastAsia="Times New Roman"/>
          <w:b/>
          <w:bCs/>
          <w:sz w:val="26"/>
          <w:szCs w:val="26"/>
          <w:lang w:val="nl-NL"/>
        </w:rPr>
      </w:pPr>
      <w:r>
        <w:rPr>
          <w:rFonts w:eastAsia="Times New Roman"/>
          <w:b/>
          <w:bCs/>
          <w:sz w:val="26"/>
          <w:szCs w:val="26"/>
          <w:lang w:val="nl-NL"/>
        </w:rPr>
        <w:t>2</w:t>
      </w:r>
      <w:r w:rsidR="007175BB" w:rsidRPr="001760AF">
        <w:rPr>
          <w:rFonts w:eastAsia="Times New Roman"/>
          <w:b/>
          <w:bCs/>
          <w:sz w:val="26"/>
          <w:szCs w:val="26"/>
          <w:lang w:val="nl-NL"/>
        </w:rPr>
        <w:t>.2. Yêu cầu kỹ thuật cụ thể</w:t>
      </w:r>
      <w:r w:rsidR="00571A0A">
        <w:rPr>
          <w:rFonts w:eastAsia="Times New Roman"/>
          <w:b/>
          <w:bCs/>
          <w:sz w:val="26"/>
          <w:szCs w:val="26"/>
          <w:lang w:val="nl-NL"/>
        </w:rPr>
        <w:t xml:space="preserve"> của h</w:t>
      </w:r>
      <w:r w:rsidR="008E71CE" w:rsidRPr="00571A0A">
        <w:rPr>
          <w:rFonts w:eastAsia="Times New Roman"/>
          <w:b/>
          <w:bCs/>
          <w:sz w:val="26"/>
          <w:szCs w:val="26"/>
          <w:lang w:val="nl-NL"/>
        </w:rPr>
        <w:t xml:space="preserve">ệ thống giám sát </w:t>
      </w:r>
      <w:r w:rsidR="00441529" w:rsidRPr="00571A0A">
        <w:rPr>
          <w:rFonts w:eastAsia="Times New Roman"/>
          <w:b/>
          <w:bCs/>
          <w:sz w:val="26"/>
          <w:szCs w:val="26"/>
          <w:lang w:val="nl-NL"/>
        </w:rPr>
        <w:t xml:space="preserve">online </w:t>
      </w:r>
      <w:r w:rsidR="008E71CE" w:rsidRPr="00571A0A">
        <w:rPr>
          <w:rFonts w:eastAsia="Times New Roman"/>
          <w:b/>
          <w:bCs/>
          <w:sz w:val="26"/>
          <w:szCs w:val="26"/>
          <w:lang w:val="nl-NL"/>
        </w:rPr>
        <w:t>khí trong dầu (DGA)</w:t>
      </w:r>
      <w:r w:rsidR="00441529" w:rsidRPr="00571A0A">
        <w:rPr>
          <w:rFonts w:eastAsia="Times New Roman"/>
          <w:b/>
          <w:bCs/>
          <w:sz w:val="26"/>
          <w:szCs w:val="26"/>
          <w:lang w:val="nl-NL"/>
        </w:rPr>
        <w:t>.</w:t>
      </w:r>
    </w:p>
    <w:p w:rsidR="00441529" w:rsidRPr="00571A0A" w:rsidRDefault="00441529" w:rsidP="004603A1">
      <w:pPr>
        <w:spacing w:before="90" w:after="90"/>
        <w:ind w:firstLine="357"/>
        <w:rPr>
          <w:rFonts w:eastAsia="Times New Roman"/>
          <w:b/>
          <w:bCs/>
          <w:sz w:val="26"/>
          <w:szCs w:val="26"/>
          <w:lang w:val="nl-NL"/>
        </w:rPr>
      </w:pPr>
      <w:r w:rsidRPr="00571A0A">
        <w:rPr>
          <w:rFonts w:eastAsia="Times New Roman"/>
          <w:b/>
          <w:bCs/>
          <w:sz w:val="26"/>
          <w:szCs w:val="26"/>
          <w:lang w:val="nl-NL"/>
        </w:rPr>
        <w:t>Các tài liệu liên quan áp dụng:</w:t>
      </w:r>
    </w:p>
    <w:p w:rsidR="00441529" w:rsidRDefault="00441529"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Pr>
          <w:sz w:val="26"/>
        </w:rPr>
        <w:t>IEC 60076-1. Power transformers Part 1:</w:t>
      </w:r>
      <w:r w:rsidRPr="00571A0A">
        <w:rPr>
          <w:sz w:val="26"/>
        </w:rPr>
        <w:t xml:space="preserve"> </w:t>
      </w:r>
      <w:r>
        <w:rPr>
          <w:sz w:val="26"/>
        </w:rPr>
        <w:t>General</w:t>
      </w:r>
      <w:r w:rsidRPr="001760AF">
        <w:rPr>
          <w:sz w:val="26"/>
        </w:rPr>
        <w:t>.</w:t>
      </w:r>
    </w:p>
    <w:p w:rsidR="00441529" w:rsidRPr="001760AF" w:rsidRDefault="00441529"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Pr>
          <w:sz w:val="26"/>
        </w:rPr>
        <w:t>IEC 60296. Fluids for electrotechnical applications – Unused mineral insulating oils for transformers and</w:t>
      </w:r>
      <w:r w:rsidRPr="00571A0A">
        <w:rPr>
          <w:sz w:val="26"/>
        </w:rPr>
        <w:t xml:space="preserve"> </w:t>
      </w:r>
      <w:r>
        <w:rPr>
          <w:sz w:val="26"/>
        </w:rPr>
        <w:t>switchgear</w:t>
      </w:r>
    </w:p>
    <w:p w:rsidR="00CF7713" w:rsidRPr="001760AF" w:rsidRDefault="00CF7713" w:rsidP="004603A1">
      <w:pPr>
        <w:pStyle w:val="ListParagraph"/>
        <w:widowControl w:val="0"/>
        <w:numPr>
          <w:ilvl w:val="0"/>
          <w:numId w:val="6"/>
        </w:numPr>
        <w:tabs>
          <w:tab w:val="left" w:pos="1164"/>
        </w:tabs>
        <w:autoSpaceDE w:val="0"/>
        <w:autoSpaceDN w:val="0"/>
        <w:spacing w:before="90" w:after="90" w:line="288" w:lineRule="auto"/>
        <w:ind w:left="810" w:right="712" w:hanging="46"/>
        <w:rPr>
          <w:sz w:val="26"/>
        </w:rPr>
      </w:pPr>
      <w:r w:rsidRPr="001760AF">
        <w:rPr>
          <w:sz w:val="26"/>
        </w:rPr>
        <w:t>IEC 60567. Oil-filled electrical equipment – Sampling of gases and of oil for analysis of free and dissolved gases –</w:t>
      </w:r>
      <w:r w:rsidRPr="00571A0A">
        <w:rPr>
          <w:sz w:val="26"/>
        </w:rPr>
        <w:t xml:space="preserve"> </w:t>
      </w:r>
      <w:r w:rsidRPr="001760AF">
        <w:rPr>
          <w:sz w:val="26"/>
        </w:rPr>
        <w:t>Guidance</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IEC 60599. Mineral oil-impregnated electrical equipment in service</w:t>
      </w:r>
      <w:r w:rsidRPr="00571A0A">
        <w:rPr>
          <w:sz w:val="26"/>
        </w:rPr>
        <w:t xml:space="preserve"> </w:t>
      </w:r>
      <w:r w:rsidRPr="001760AF">
        <w:rPr>
          <w:sz w:val="26"/>
        </w:rPr>
        <w:t>–</w:t>
      </w:r>
    </w:p>
    <w:p w:rsidR="00CF7713" w:rsidRPr="00571A0A"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571A0A">
        <w:rPr>
          <w:sz w:val="26"/>
        </w:rPr>
        <w:t>Guide to the interpretation of dissolved and free gases analysis.</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lastRenderedPageBreak/>
        <w:t>IEC 60475:2011. Method of sampling insulating</w:t>
      </w:r>
      <w:r w:rsidRPr="00571A0A">
        <w:rPr>
          <w:sz w:val="26"/>
        </w:rPr>
        <w:t xml:space="preserve"> </w:t>
      </w:r>
      <w:r w:rsidRPr="001760AF">
        <w:rPr>
          <w:sz w:val="26"/>
        </w:rPr>
        <w:t>liquids.</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IEC</w:t>
      </w:r>
      <w:r w:rsidRPr="00571A0A">
        <w:rPr>
          <w:sz w:val="26"/>
        </w:rPr>
        <w:t xml:space="preserve"> </w:t>
      </w:r>
      <w:r w:rsidRPr="001760AF">
        <w:rPr>
          <w:sz w:val="26"/>
        </w:rPr>
        <w:t>61850.</w:t>
      </w:r>
      <w:r w:rsidRPr="00571A0A">
        <w:rPr>
          <w:sz w:val="26"/>
        </w:rPr>
        <w:t xml:space="preserve"> </w:t>
      </w:r>
      <w:r w:rsidRPr="001760AF">
        <w:rPr>
          <w:sz w:val="26"/>
        </w:rPr>
        <w:t>Communication</w:t>
      </w:r>
      <w:r w:rsidRPr="00571A0A">
        <w:rPr>
          <w:sz w:val="26"/>
        </w:rPr>
        <w:t xml:space="preserve"> </w:t>
      </w:r>
      <w:r w:rsidRPr="001760AF">
        <w:rPr>
          <w:sz w:val="26"/>
        </w:rPr>
        <w:t>networks</w:t>
      </w:r>
      <w:r w:rsidRPr="00571A0A">
        <w:rPr>
          <w:sz w:val="26"/>
        </w:rPr>
        <w:t xml:space="preserve"> </w:t>
      </w:r>
      <w:r w:rsidRPr="001760AF">
        <w:rPr>
          <w:sz w:val="26"/>
        </w:rPr>
        <w:t>and</w:t>
      </w:r>
      <w:r w:rsidRPr="00571A0A">
        <w:rPr>
          <w:sz w:val="26"/>
        </w:rPr>
        <w:t xml:space="preserve"> </w:t>
      </w:r>
      <w:r w:rsidRPr="001760AF">
        <w:rPr>
          <w:sz w:val="26"/>
        </w:rPr>
        <w:t>systems</w:t>
      </w:r>
      <w:r w:rsidRPr="00571A0A">
        <w:rPr>
          <w:sz w:val="26"/>
        </w:rPr>
        <w:t xml:space="preserve"> </w:t>
      </w:r>
      <w:r w:rsidRPr="001760AF">
        <w:rPr>
          <w:sz w:val="26"/>
        </w:rPr>
        <w:t>for</w:t>
      </w:r>
      <w:r w:rsidRPr="00571A0A">
        <w:rPr>
          <w:sz w:val="26"/>
        </w:rPr>
        <w:t xml:space="preserve"> </w:t>
      </w:r>
      <w:r w:rsidRPr="001760AF">
        <w:rPr>
          <w:sz w:val="26"/>
        </w:rPr>
        <w:t>power</w:t>
      </w:r>
      <w:r w:rsidRPr="00571A0A">
        <w:rPr>
          <w:sz w:val="26"/>
        </w:rPr>
        <w:t xml:space="preserve"> </w:t>
      </w:r>
      <w:r w:rsidRPr="001760AF">
        <w:rPr>
          <w:sz w:val="26"/>
        </w:rPr>
        <w:t>utility</w:t>
      </w:r>
      <w:r w:rsidRPr="00571A0A">
        <w:rPr>
          <w:sz w:val="26"/>
        </w:rPr>
        <w:t xml:space="preserve"> </w:t>
      </w:r>
      <w:r w:rsidRPr="001760AF">
        <w:rPr>
          <w:sz w:val="26"/>
        </w:rPr>
        <w:t>automation.</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Các Tiêu chuẩn IEC liên quan</w:t>
      </w:r>
      <w:r w:rsidRPr="00571A0A">
        <w:rPr>
          <w:sz w:val="26"/>
        </w:rPr>
        <w:t xml:space="preserve"> </w:t>
      </w:r>
      <w:r w:rsidRPr="001760AF">
        <w:rPr>
          <w:sz w:val="26"/>
        </w:rPr>
        <w:t>khác.</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IEEE C57.104 -2008. Guide for the Interpretation of Gases Generated in Oil- Immersed</w:t>
      </w:r>
      <w:r w:rsidRPr="00571A0A">
        <w:rPr>
          <w:sz w:val="26"/>
        </w:rPr>
        <w:t xml:space="preserve"> </w:t>
      </w:r>
      <w:r w:rsidRPr="001760AF">
        <w:rPr>
          <w:sz w:val="26"/>
        </w:rPr>
        <w:t>Transformers.</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IEEE C57 12.90 – 2010. Test Code For Liquid-Immersed Distribution, Power, And Regulating</w:t>
      </w:r>
      <w:r w:rsidRPr="00571A0A">
        <w:rPr>
          <w:sz w:val="26"/>
        </w:rPr>
        <w:t xml:space="preserve"> </w:t>
      </w:r>
      <w:r w:rsidRPr="001760AF">
        <w:rPr>
          <w:sz w:val="26"/>
        </w:rPr>
        <w:t>Transformers.</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ASTM 3612. Standard Test Method for Analysis of Gases Dissolved in Electrical Insulating Oil by Gas</w:t>
      </w:r>
      <w:r w:rsidRPr="00571A0A">
        <w:rPr>
          <w:sz w:val="26"/>
        </w:rPr>
        <w:t xml:space="preserve"> </w:t>
      </w:r>
      <w:r w:rsidRPr="001760AF">
        <w:rPr>
          <w:sz w:val="26"/>
        </w:rPr>
        <w:t>Chromatography.</w:t>
      </w:r>
    </w:p>
    <w:p w:rsidR="00CF7713" w:rsidRPr="001760AF" w:rsidRDefault="00CF7713" w:rsidP="004603A1">
      <w:pPr>
        <w:pStyle w:val="ListParagraph"/>
        <w:widowControl w:val="0"/>
        <w:numPr>
          <w:ilvl w:val="0"/>
          <w:numId w:val="6"/>
        </w:numPr>
        <w:tabs>
          <w:tab w:val="left" w:pos="1142"/>
        </w:tabs>
        <w:autoSpaceDE w:val="0"/>
        <w:autoSpaceDN w:val="0"/>
        <w:spacing w:before="90" w:after="90" w:line="288" w:lineRule="auto"/>
        <w:ind w:left="810" w:right="712" w:hanging="46"/>
        <w:rPr>
          <w:sz w:val="26"/>
        </w:rPr>
      </w:pPr>
      <w:r w:rsidRPr="001760AF">
        <w:rPr>
          <w:sz w:val="26"/>
        </w:rPr>
        <w:t>ISO 12944. Protective paint</w:t>
      </w:r>
      <w:r w:rsidRPr="00571A0A">
        <w:rPr>
          <w:sz w:val="26"/>
        </w:rPr>
        <w:t xml:space="preserve"> </w:t>
      </w:r>
      <w:r w:rsidRPr="001760AF">
        <w:rPr>
          <w:sz w:val="26"/>
        </w:rPr>
        <w:t>systems.</w:t>
      </w:r>
    </w:p>
    <w:p w:rsidR="00CF7713" w:rsidRPr="00571A0A" w:rsidRDefault="006A281A" w:rsidP="00571A0A">
      <w:pPr>
        <w:spacing w:before="120" w:after="120"/>
        <w:ind w:firstLine="360"/>
        <w:rPr>
          <w:rFonts w:eastAsia="Times New Roman"/>
          <w:b/>
          <w:bCs/>
          <w:sz w:val="26"/>
          <w:szCs w:val="26"/>
          <w:lang w:val="nl-NL"/>
        </w:rPr>
      </w:pPr>
      <w:r>
        <w:rPr>
          <w:rFonts w:eastAsia="Times New Roman"/>
          <w:b/>
          <w:bCs/>
          <w:sz w:val="26"/>
          <w:szCs w:val="26"/>
          <w:lang w:val="nl-NL"/>
        </w:rPr>
        <w:t>2</w:t>
      </w:r>
      <w:r w:rsidR="00CF7713" w:rsidRPr="00571A0A">
        <w:rPr>
          <w:rFonts w:eastAsia="Times New Roman"/>
          <w:b/>
          <w:bCs/>
          <w:sz w:val="26"/>
          <w:szCs w:val="26"/>
          <w:lang w:val="nl-NL"/>
        </w:rPr>
        <w:t>.2.</w:t>
      </w:r>
      <w:r w:rsidR="00571A0A" w:rsidRPr="00571A0A">
        <w:rPr>
          <w:rFonts w:eastAsia="Times New Roman"/>
          <w:b/>
          <w:bCs/>
          <w:sz w:val="26"/>
          <w:szCs w:val="26"/>
          <w:lang w:val="nl-NL"/>
        </w:rPr>
        <w:t>1.</w:t>
      </w:r>
      <w:r w:rsidR="00CF7713" w:rsidRPr="00571A0A">
        <w:rPr>
          <w:rFonts w:eastAsia="Times New Roman"/>
          <w:b/>
          <w:bCs/>
          <w:sz w:val="26"/>
          <w:szCs w:val="26"/>
          <w:lang w:val="nl-NL"/>
        </w:rPr>
        <w:t xml:space="preserve"> Các yêu cầu chung</w:t>
      </w:r>
    </w:p>
    <w:p w:rsidR="00CF7713" w:rsidRPr="00571A0A" w:rsidRDefault="00CF7713"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Thiết bị giám sát online khí trong dầu cho MBA đưa vào vận hành trên lưới truyền tải điện là loại đặt ngoài trời, giám sát từng MBA được thiết kế, chế tạo bằng vật liệu và công nghệ đảm bảo đáp ứng các quy chuẩn, tiêu chuẩn của Việt Nam, ngành, IEC và có khả năng làm việc ổn định, lâu dài trong điều kiện khí hậu của Việt Nam.</w:t>
      </w:r>
    </w:p>
    <w:p w:rsidR="00CF7713" w:rsidRPr="00571A0A" w:rsidRDefault="00CF7713"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Thiết bị DGA sử dụng một trong các công nghệ: PAS, GC, FTIR, Transmission NDIR, PAS NIDR, NIR, IR, Semiconductor,…</w:t>
      </w:r>
    </w:p>
    <w:p w:rsidR="00CF7713" w:rsidRPr="00571A0A" w:rsidRDefault="00CF7713"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Giám sát được các loại khí và hàm lượng nước trong dầu:</w:t>
      </w:r>
    </w:p>
    <w:p w:rsidR="00566710" w:rsidRPr="00571A0A" w:rsidRDefault="00566710" w:rsidP="00571A0A">
      <w:pPr>
        <w:spacing w:before="120" w:after="120"/>
        <w:rPr>
          <w:rFonts w:eastAsia="Times New Roman"/>
          <w:b/>
          <w:bCs/>
          <w:sz w:val="26"/>
          <w:szCs w:val="26"/>
          <w:lang w:val="nl-NL"/>
        </w:rPr>
      </w:pPr>
      <w:r w:rsidRPr="00571A0A">
        <w:rPr>
          <w:rFonts w:eastAsia="Times New Roman"/>
          <w:b/>
          <w:bCs/>
          <w:sz w:val="26"/>
          <w:szCs w:val="26"/>
          <w:lang w:val="nl-NL"/>
        </w:rPr>
        <w:t xml:space="preserve">                                                       </w:t>
      </w:r>
      <w:r w:rsidR="00571A0A" w:rsidRPr="00571A0A">
        <w:rPr>
          <w:rFonts w:eastAsia="Times New Roman"/>
          <w:b/>
          <w:bCs/>
          <w:sz w:val="26"/>
          <w:szCs w:val="26"/>
          <w:lang w:val="nl-NL"/>
        </w:rPr>
        <w:t xml:space="preserve">Yêu cầu các </w:t>
      </w:r>
      <w:r w:rsidR="00571A0A">
        <w:rPr>
          <w:rFonts w:eastAsia="Times New Roman"/>
          <w:b/>
          <w:bCs/>
          <w:sz w:val="26"/>
          <w:szCs w:val="26"/>
          <w:lang w:val="nl-NL"/>
        </w:rPr>
        <w:t>loại khí giám sát</w:t>
      </w:r>
    </w:p>
    <w:p w:rsidR="00566710" w:rsidRPr="001760AF" w:rsidRDefault="00566710" w:rsidP="00566710">
      <w:pPr>
        <w:pStyle w:val="BodyText"/>
        <w:spacing w:before="9"/>
        <w:rPr>
          <w:b/>
          <w:sz w:val="11"/>
        </w:rPr>
      </w:pPr>
    </w:p>
    <w:tbl>
      <w:tblPr>
        <w:tblW w:w="0" w:type="auto"/>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2693"/>
        <w:gridCol w:w="2126"/>
        <w:gridCol w:w="3117"/>
      </w:tblGrid>
      <w:tr w:rsidR="00566710" w:rsidRPr="001760AF" w:rsidTr="00571A0A">
        <w:trPr>
          <w:trHeight w:val="395"/>
        </w:trPr>
        <w:tc>
          <w:tcPr>
            <w:tcW w:w="1135" w:type="dxa"/>
          </w:tcPr>
          <w:p w:rsidR="00566710" w:rsidRPr="001760AF" w:rsidRDefault="00566710" w:rsidP="006179A7">
            <w:pPr>
              <w:pStyle w:val="TableParagraph"/>
              <w:spacing w:before="49"/>
              <w:ind w:left="318"/>
              <w:jc w:val="both"/>
              <w:rPr>
                <w:b/>
                <w:sz w:val="26"/>
              </w:rPr>
            </w:pPr>
            <w:r w:rsidRPr="001760AF">
              <w:rPr>
                <w:b/>
                <w:sz w:val="26"/>
              </w:rPr>
              <w:t>STT</w:t>
            </w:r>
          </w:p>
        </w:tc>
        <w:tc>
          <w:tcPr>
            <w:tcW w:w="2693" w:type="dxa"/>
          </w:tcPr>
          <w:p w:rsidR="00566710" w:rsidRPr="001760AF" w:rsidRDefault="00566710" w:rsidP="0077382C">
            <w:pPr>
              <w:pStyle w:val="TableParagraph"/>
              <w:spacing w:before="49"/>
              <w:ind w:left="657" w:right="650"/>
              <w:rPr>
                <w:b/>
                <w:sz w:val="26"/>
              </w:rPr>
            </w:pPr>
            <w:r w:rsidRPr="001760AF">
              <w:rPr>
                <w:b/>
                <w:sz w:val="26"/>
              </w:rPr>
              <w:t>Tên loại khí</w:t>
            </w:r>
          </w:p>
        </w:tc>
        <w:tc>
          <w:tcPr>
            <w:tcW w:w="2126" w:type="dxa"/>
          </w:tcPr>
          <w:p w:rsidR="00566710" w:rsidRPr="001760AF" w:rsidRDefault="00566710" w:rsidP="0077382C">
            <w:pPr>
              <w:pStyle w:val="TableParagraph"/>
              <w:spacing w:before="49"/>
              <w:ind w:left="498" w:right="488"/>
              <w:rPr>
                <w:b/>
                <w:sz w:val="26"/>
              </w:rPr>
            </w:pPr>
            <w:r w:rsidRPr="001760AF">
              <w:rPr>
                <w:b/>
                <w:sz w:val="26"/>
              </w:rPr>
              <w:t>Đơn vị đo</w:t>
            </w:r>
          </w:p>
        </w:tc>
        <w:tc>
          <w:tcPr>
            <w:tcW w:w="3117" w:type="dxa"/>
          </w:tcPr>
          <w:p w:rsidR="00566710" w:rsidRPr="001760AF" w:rsidRDefault="00566710" w:rsidP="0077382C">
            <w:pPr>
              <w:pStyle w:val="TableParagraph"/>
              <w:spacing w:before="49"/>
              <w:ind w:left="619" w:right="607"/>
              <w:rPr>
                <w:b/>
                <w:sz w:val="26"/>
              </w:rPr>
            </w:pPr>
            <w:r w:rsidRPr="001760AF">
              <w:rPr>
                <w:b/>
                <w:sz w:val="26"/>
              </w:rPr>
              <w:t>Tên quốc tế</w:t>
            </w:r>
          </w:p>
        </w:tc>
      </w:tr>
      <w:tr w:rsidR="006179A7" w:rsidRPr="001760AF" w:rsidTr="00571A0A">
        <w:trPr>
          <w:trHeight w:val="397"/>
        </w:trPr>
        <w:tc>
          <w:tcPr>
            <w:tcW w:w="1135" w:type="dxa"/>
            <w:vAlign w:val="center"/>
          </w:tcPr>
          <w:p w:rsidR="006179A7" w:rsidRPr="001760AF"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51"/>
              <w:ind w:left="657" w:right="648"/>
              <w:rPr>
                <w:sz w:val="17"/>
              </w:rPr>
            </w:pPr>
            <w:r w:rsidRPr="006F0D2B">
              <w:rPr>
                <w:sz w:val="28"/>
                <w:szCs w:val="28"/>
              </w:rPr>
              <w:t>H</w:t>
            </w:r>
            <w:r w:rsidRPr="006F0D2B">
              <w:rPr>
                <w:sz w:val="28"/>
                <w:szCs w:val="28"/>
                <w:vertAlign w:val="subscript"/>
              </w:rPr>
              <w:t>2</w:t>
            </w:r>
          </w:p>
        </w:tc>
        <w:tc>
          <w:tcPr>
            <w:tcW w:w="2126" w:type="dxa"/>
            <w:vAlign w:val="center"/>
          </w:tcPr>
          <w:p w:rsidR="006179A7" w:rsidRPr="001760AF" w:rsidRDefault="006179A7" w:rsidP="006179A7">
            <w:pPr>
              <w:pStyle w:val="TableParagraph"/>
              <w:spacing w:before="52"/>
              <w:ind w:left="498" w:right="487"/>
              <w:rPr>
                <w:sz w:val="26"/>
              </w:rPr>
            </w:pPr>
            <w:r w:rsidRPr="006F0D2B">
              <w:rPr>
                <w:sz w:val="28"/>
                <w:szCs w:val="28"/>
              </w:rPr>
              <w:t>ppm</w:t>
            </w:r>
          </w:p>
        </w:tc>
        <w:tc>
          <w:tcPr>
            <w:tcW w:w="3117" w:type="dxa"/>
            <w:vAlign w:val="center"/>
          </w:tcPr>
          <w:p w:rsidR="006179A7" w:rsidRPr="001760AF" w:rsidRDefault="006179A7" w:rsidP="00571A0A">
            <w:pPr>
              <w:pStyle w:val="TableParagraph"/>
              <w:spacing w:before="52"/>
              <w:ind w:right="88"/>
              <w:rPr>
                <w:sz w:val="26"/>
              </w:rPr>
            </w:pPr>
            <w:r w:rsidRPr="006F0D2B">
              <w:rPr>
                <w:sz w:val="28"/>
                <w:szCs w:val="28"/>
              </w:rPr>
              <w:t>H</w:t>
            </w:r>
            <w:r w:rsidRPr="006F0D2B">
              <w:rPr>
                <w:spacing w:val="-4"/>
                <w:sz w:val="28"/>
                <w:szCs w:val="28"/>
              </w:rPr>
              <w:t>y</w:t>
            </w:r>
            <w:r w:rsidRPr="006F0D2B">
              <w:rPr>
                <w:sz w:val="28"/>
                <w:szCs w:val="28"/>
              </w:rPr>
              <w:t>drogen</w:t>
            </w:r>
          </w:p>
        </w:tc>
      </w:tr>
      <w:tr w:rsidR="006179A7" w:rsidRPr="001760AF" w:rsidTr="00571A0A">
        <w:trPr>
          <w:trHeight w:val="397"/>
        </w:trPr>
        <w:tc>
          <w:tcPr>
            <w:tcW w:w="1135" w:type="dxa"/>
            <w:vAlign w:val="center"/>
          </w:tcPr>
          <w:p w:rsidR="006179A7" w:rsidRPr="001760AF"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5" w:right="650"/>
              <w:rPr>
                <w:sz w:val="26"/>
              </w:rPr>
            </w:pPr>
            <w:r w:rsidRPr="006F0D2B">
              <w:rPr>
                <w:sz w:val="28"/>
                <w:szCs w:val="28"/>
              </w:rPr>
              <w:t>CO</w:t>
            </w:r>
          </w:p>
        </w:tc>
        <w:tc>
          <w:tcPr>
            <w:tcW w:w="2126" w:type="dxa"/>
            <w:vAlign w:val="center"/>
          </w:tcPr>
          <w:p w:rsidR="006179A7" w:rsidRPr="001760AF" w:rsidRDefault="006179A7" w:rsidP="006179A7">
            <w:pPr>
              <w:pStyle w:val="TableParagraph"/>
              <w:spacing w:before="49"/>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CarbonMonoxide</w:t>
            </w:r>
          </w:p>
        </w:tc>
      </w:tr>
      <w:tr w:rsidR="006179A7" w:rsidRPr="001760AF" w:rsidTr="00571A0A">
        <w:trPr>
          <w:trHeight w:val="398"/>
        </w:trPr>
        <w:tc>
          <w:tcPr>
            <w:tcW w:w="1135" w:type="dxa"/>
            <w:vAlign w:val="center"/>
          </w:tcPr>
          <w:p w:rsidR="006179A7" w:rsidRPr="001760AF"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7" w:right="647"/>
              <w:rPr>
                <w:sz w:val="26"/>
              </w:rPr>
            </w:pPr>
            <w:r w:rsidRPr="006F0D2B">
              <w:rPr>
                <w:sz w:val="28"/>
                <w:szCs w:val="28"/>
              </w:rPr>
              <w:t>CO</w:t>
            </w:r>
            <w:r w:rsidRPr="006F0D2B">
              <w:rPr>
                <w:sz w:val="28"/>
                <w:szCs w:val="28"/>
                <w:vertAlign w:val="subscript"/>
              </w:rPr>
              <w:t>2</w:t>
            </w:r>
          </w:p>
        </w:tc>
        <w:tc>
          <w:tcPr>
            <w:tcW w:w="2126" w:type="dxa"/>
            <w:vAlign w:val="center"/>
          </w:tcPr>
          <w:p w:rsidR="006179A7" w:rsidRPr="001760AF" w:rsidRDefault="006179A7" w:rsidP="006179A7">
            <w:pPr>
              <w:pStyle w:val="TableParagraph"/>
              <w:spacing w:before="50"/>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Carbondioxide</w:t>
            </w:r>
          </w:p>
        </w:tc>
      </w:tr>
      <w:tr w:rsidR="006179A7" w:rsidRPr="001760AF" w:rsidTr="00571A0A">
        <w:trPr>
          <w:trHeight w:val="398"/>
        </w:trPr>
        <w:tc>
          <w:tcPr>
            <w:tcW w:w="1135" w:type="dxa"/>
            <w:vAlign w:val="center"/>
          </w:tcPr>
          <w:p w:rsidR="006179A7" w:rsidRPr="006179A7"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7" w:right="647"/>
              <w:rPr>
                <w:position w:val="2"/>
                <w:sz w:val="26"/>
              </w:rPr>
            </w:pPr>
            <w:r w:rsidRPr="006F0D2B">
              <w:rPr>
                <w:sz w:val="28"/>
                <w:szCs w:val="28"/>
              </w:rPr>
              <w:t>CH</w:t>
            </w:r>
            <w:r w:rsidRPr="006F0D2B">
              <w:rPr>
                <w:sz w:val="28"/>
                <w:szCs w:val="28"/>
                <w:vertAlign w:val="subscript"/>
              </w:rPr>
              <w:t>4</w:t>
            </w:r>
          </w:p>
        </w:tc>
        <w:tc>
          <w:tcPr>
            <w:tcW w:w="2126" w:type="dxa"/>
            <w:vAlign w:val="center"/>
          </w:tcPr>
          <w:p w:rsidR="006179A7" w:rsidRPr="001760AF" w:rsidRDefault="006179A7" w:rsidP="006179A7">
            <w:pPr>
              <w:pStyle w:val="TableParagraph"/>
              <w:spacing w:before="50"/>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Meth</w:t>
            </w:r>
            <w:r w:rsidRPr="00571A0A">
              <w:rPr>
                <w:sz w:val="28"/>
                <w:szCs w:val="28"/>
              </w:rPr>
              <w:t>a</w:t>
            </w:r>
            <w:r w:rsidRPr="006F0D2B">
              <w:rPr>
                <w:sz w:val="28"/>
                <w:szCs w:val="28"/>
              </w:rPr>
              <w:t>ne</w:t>
            </w:r>
          </w:p>
        </w:tc>
      </w:tr>
      <w:tr w:rsidR="006179A7" w:rsidRPr="001760AF" w:rsidTr="00571A0A">
        <w:trPr>
          <w:trHeight w:val="398"/>
        </w:trPr>
        <w:tc>
          <w:tcPr>
            <w:tcW w:w="1135" w:type="dxa"/>
            <w:vAlign w:val="center"/>
          </w:tcPr>
          <w:p w:rsidR="006179A7" w:rsidRPr="006179A7"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7" w:right="647"/>
              <w:rPr>
                <w:position w:val="2"/>
                <w:sz w:val="26"/>
              </w:rPr>
            </w:pPr>
            <w:r w:rsidRPr="006F0D2B">
              <w:rPr>
                <w:sz w:val="28"/>
                <w:szCs w:val="28"/>
              </w:rPr>
              <w:t>C</w:t>
            </w:r>
            <w:r w:rsidRPr="006F0D2B">
              <w:rPr>
                <w:sz w:val="28"/>
                <w:szCs w:val="28"/>
                <w:vertAlign w:val="subscript"/>
              </w:rPr>
              <w:t>2</w:t>
            </w:r>
            <w:r w:rsidRPr="006F0D2B">
              <w:rPr>
                <w:sz w:val="28"/>
                <w:szCs w:val="28"/>
              </w:rPr>
              <w:t>H</w:t>
            </w:r>
            <w:r w:rsidRPr="006F0D2B">
              <w:rPr>
                <w:sz w:val="28"/>
                <w:szCs w:val="28"/>
                <w:vertAlign w:val="subscript"/>
              </w:rPr>
              <w:t>2</w:t>
            </w:r>
          </w:p>
        </w:tc>
        <w:tc>
          <w:tcPr>
            <w:tcW w:w="2126" w:type="dxa"/>
            <w:vAlign w:val="center"/>
          </w:tcPr>
          <w:p w:rsidR="006179A7" w:rsidRPr="001760AF" w:rsidRDefault="006179A7" w:rsidP="006179A7">
            <w:pPr>
              <w:pStyle w:val="TableParagraph"/>
              <w:spacing w:before="50"/>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Acet</w:t>
            </w:r>
            <w:r w:rsidRPr="00571A0A">
              <w:rPr>
                <w:sz w:val="28"/>
                <w:szCs w:val="28"/>
              </w:rPr>
              <w:t>y</w:t>
            </w:r>
            <w:r w:rsidRPr="006F0D2B">
              <w:rPr>
                <w:sz w:val="28"/>
                <w:szCs w:val="28"/>
              </w:rPr>
              <w:t>lene</w:t>
            </w:r>
          </w:p>
        </w:tc>
      </w:tr>
      <w:tr w:rsidR="006179A7" w:rsidRPr="001760AF" w:rsidTr="00571A0A">
        <w:trPr>
          <w:trHeight w:val="398"/>
        </w:trPr>
        <w:tc>
          <w:tcPr>
            <w:tcW w:w="1135" w:type="dxa"/>
            <w:vAlign w:val="center"/>
          </w:tcPr>
          <w:p w:rsidR="006179A7" w:rsidRPr="006179A7"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7" w:right="647"/>
              <w:rPr>
                <w:position w:val="2"/>
                <w:sz w:val="26"/>
              </w:rPr>
            </w:pPr>
            <w:r w:rsidRPr="006F0D2B">
              <w:rPr>
                <w:sz w:val="28"/>
                <w:szCs w:val="28"/>
              </w:rPr>
              <w:t>C</w:t>
            </w:r>
            <w:r w:rsidRPr="006F0D2B">
              <w:rPr>
                <w:sz w:val="28"/>
                <w:szCs w:val="28"/>
                <w:vertAlign w:val="subscript"/>
              </w:rPr>
              <w:t>2</w:t>
            </w:r>
            <w:r w:rsidRPr="006F0D2B">
              <w:rPr>
                <w:sz w:val="28"/>
                <w:szCs w:val="28"/>
              </w:rPr>
              <w:t>H</w:t>
            </w:r>
            <w:r w:rsidRPr="006F0D2B">
              <w:rPr>
                <w:sz w:val="28"/>
                <w:szCs w:val="28"/>
                <w:vertAlign w:val="subscript"/>
              </w:rPr>
              <w:t>4</w:t>
            </w:r>
          </w:p>
        </w:tc>
        <w:tc>
          <w:tcPr>
            <w:tcW w:w="2126" w:type="dxa"/>
            <w:vAlign w:val="center"/>
          </w:tcPr>
          <w:p w:rsidR="006179A7" w:rsidRPr="001760AF" w:rsidRDefault="006179A7" w:rsidP="006179A7">
            <w:pPr>
              <w:pStyle w:val="TableParagraph"/>
              <w:spacing w:before="50"/>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Ethylene</w:t>
            </w:r>
          </w:p>
        </w:tc>
      </w:tr>
      <w:tr w:rsidR="006179A7" w:rsidRPr="001760AF" w:rsidTr="00571A0A">
        <w:trPr>
          <w:trHeight w:val="398"/>
        </w:trPr>
        <w:tc>
          <w:tcPr>
            <w:tcW w:w="1135" w:type="dxa"/>
            <w:vAlign w:val="center"/>
          </w:tcPr>
          <w:p w:rsidR="006179A7" w:rsidRPr="006179A7" w:rsidRDefault="006179A7" w:rsidP="003A65E2">
            <w:pPr>
              <w:pStyle w:val="TableParagraph"/>
              <w:numPr>
                <w:ilvl w:val="0"/>
                <w:numId w:val="7"/>
              </w:numPr>
              <w:spacing w:before="52"/>
              <w:ind w:right="225"/>
              <w:rPr>
                <w:sz w:val="26"/>
              </w:rPr>
            </w:pPr>
          </w:p>
        </w:tc>
        <w:tc>
          <w:tcPr>
            <w:tcW w:w="2693" w:type="dxa"/>
            <w:vAlign w:val="center"/>
          </w:tcPr>
          <w:p w:rsidR="006179A7" w:rsidRPr="001760AF" w:rsidRDefault="006179A7" w:rsidP="006179A7">
            <w:pPr>
              <w:pStyle w:val="TableParagraph"/>
              <w:spacing w:before="49"/>
              <w:ind w:left="657" w:right="647"/>
              <w:rPr>
                <w:position w:val="2"/>
                <w:sz w:val="26"/>
              </w:rPr>
            </w:pPr>
            <w:r w:rsidRPr="006F0D2B">
              <w:rPr>
                <w:sz w:val="28"/>
                <w:szCs w:val="28"/>
              </w:rPr>
              <w:t>C</w:t>
            </w:r>
            <w:r w:rsidRPr="006F0D2B">
              <w:rPr>
                <w:sz w:val="28"/>
                <w:szCs w:val="28"/>
                <w:vertAlign w:val="subscript"/>
              </w:rPr>
              <w:t>2</w:t>
            </w:r>
            <w:r w:rsidRPr="006F0D2B">
              <w:rPr>
                <w:sz w:val="28"/>
                <w:szCs w:val="28"/>
              </w:rPr>
              <w:t>H</w:t>
            </w:r>
            <w:r w:rsidRPr="006F0D2B">
              <w:rPr>
                <w:sz w:val="28"/>
                <w:szCs w:val="28"/>
                <w:vertAlign w:val="subscript"/>
              </w:rPr>
              <w:t>6</w:t>
            </w:r>
          </w:p>
        </w:tc>
        <w:tc>
          <w:tcPr>
            <w:tcW w:w="2126" w:type="dxa"/>
            <w:vAlign w:val="center"/>
          </w:tcPr>
          <w:p w:rsidR="006179A7" w:rsidRPr="001760AF" w:rsidRDefault="006179A7" w:rsidP="006179A7">
            <w:pPr>
              <w:pStyle w:val="TableParagraph"/>
              <w:spacing w:before="50"/>
              <w:ind w:left="498" w:right="487"/>
              <w:rPr>
                <w:sz w:val="26"/>
              </w:rPr>
            </w:pPr>
            <w:r w:rsidRPr="006F0D2B">
              <w:rPr>
                <w:sz w:val="28"/>
                <w:szCs w:val="28"/>
              </w:rPr>
              <w:t>ppm</w:t>
            </w:r>
          </w:p>
        </w:tc>
        <w:tc>
          <w:tcPr>
            <w:tcW w:w="3117" w:type="dxa"/>
            <w:vAlign w:val="center"/>
          </w:tcPr>
          <w:p w:rsidR="006179A7" w:rsidRPr="00571A0A" w:rsidRDefault="006179A7" w:rsidP="00571A0A">
            <w:pPr>
              <w:pStyle w:val="TableParagraph"/>
              <w:spacing w:before="52"/>
              <w:ind w:right="88"/>
              <w:rPr>
                <w:sz w:val="28"/>
                <w:szCs w:val="28"/>
              </w:rPr>
            </w:pPr>
            <w:r w:rsidRPr="006F0D2B">
              <w:rPr>
                <w:sz w:val="28"/>
                <w:szCs w:val="28"/>
              </w:rPr>
              <w:t>Eth</w:t>
            </w:r>
            <w:r w:rsidRPr="00571A0A">
              <w:rPr>
                <w:sz w:val="28"/>
                <w:szCs w:val="28"/>
              </w:rPr>
              <w:t>a</w:t>
            </w:r>
            <w:r w:rsidRPr="006F0D2B">
              <w:rPr>
                <w:sz w:val="28"/>
                <w:szCs w:val="28"/>
              </w:rPr>
              <w:t>ne</w:t>
            </w:r>
          </w:p>
        </w:tc>
      </w:tr>
      <w:tr w:rsidR="004603A1" w:rsidRPr="001760AF" w:rsidTr="00571A0A">
        <w:trPr>
          <w:trHeight w:val="398"/>
        </w:trPr>
        <w:tc>
          <w:tcPr>
            <w:tcW w:w="1135" w:type="dxa"/>
            <w:vAlign w:val="center"/>
          </w:tcPr>
          <w:p w:rsidR="004603A1" w:rsidRPr="006179A7" w:rsidRDefault="004603A1" w:rsidP="004603A1">
            <w:pPr>
              <w:pStyle w:val="TableParagraph"/>
              <w:numPr>
                <w:ilvl w:val="0"/>
                <w:numId w:val="7"/>
              </w:numPr>
              <w:spacing w:before="52"/>
              <w:ind w:right="225"/>
              <w:rPr>
                <w:sz w:val="26"/>
              </w:rPr>
            </w:pPr>
          </w:p>
        </w:tc>
        <w:tc>
          <w:tcPr>
            <w:tcW w:w="2693" w:type="dxa"/>
            <w:vAlign w:val="center"/>
          </w:tcPr>
          <w:p w:rsidR="004603A1" w:rsidRPr="006F0D2B" w:rsidRDefault="004603A1" w:rsidP="004603A1">
            <w:pPr>
              <w:pStyle w:val="TableParagraph"/>
              <w:spacing w:before="49"/>
              <w:ind w:left="657" w:right="647"/>
              <w:rPr>
                <w:sz w:val="28"/>
                <w:szCs w:val="28"/>
              </w:rPr>
            </w:pPr>
            <w:r w:rsidRPr="00C52446">
              <w:rPr>
                <w:sz w:val="28"/>
                <w:szCs w:val="28"/>
              </w:rPr>
              <w:t xml:space="preserve"> O</w:t>
            </w:r>
            <w:r w:rsidRPr="00C52446">
              <w:rPr>
                <w:sz w:val="28"/>
                <w:szCs w:val="28"/>
                <w:vertAlign w:val="subscript"/>
              </w:rPr>
              <w:t>2</w:t>
            </w:r>
          </w:p>
        </w:tc>
        <w:tc>
          <w:tcPr>
            <w:tcW w:w="2126" w:type="dxa"/>
            <w:vAlign w:val="center"/>
          </w:tcPr>
          <w:p w:rsidR="004603A1" w:rsidRPr="006F0D2B" w:rsidRDefault="004603A1" w:rsidP="004603A1">
            <w:pPr>
              <w:pStyle w:val="TableParagraph"/>
              <w:spacing w:before="50"/>
              <w:ind w:left="498" w:right="487"/>
              <w:rPr>
                <w:sz w:val="28"/>
                <w:szCs w:val="28"/>
              </w:rPr>
            </w:pPr>
            <w:r w:rsidRPr="006F0D2B">
              <w:rPr>
                <w:sz w:val="28"/>
                <w:szCs w:val="28"/>
              </w:rPr>
              <w:t>ppm</w:t>
            </w:r>
          </w:p>
        </w:tc>
        <w:tc>
          <w:tcPr>
            <w:tcW w:w="3117" w:type="dxa"/>
            <w:vAlign w:val="center"/>
          </w:tcPr>
          <w:p w:rsidR="004603A1" w:rsidRPr="006F0D2B" w:rsidRDefault="004603A1" w:rsidP="004603A1">
            <w:pPr>
              <w:pStyle w:val="TableParagraph"/>
              <w:spacing w:before="52"/>
              <w:ind w:right="88"/>
              <w:rPr>
                <w:sz w:val="28"/>
                <w:szCs w:val="28"/>
              </w:rPr>
            </w:pPr>
            <w:r w:rsidRPr="00C52446">
              <w:rPr>
                <w:sz w:val="28"/>
                <w:szCs w:val="28"/>
              </w:rPr>
              <w:t>Oxygen</w:t>
            </w:r>
          </w:p>
        </w:tc>
      </w:tr>
      <w:tr w:rsidR="004603A1" w:rsidRPr="001760AF" w:rsidTr="00571A0A">
        <w:trPr>
          <w:trHeight w:val="398"/>
        </w:trPr>
        <w:tc>
          <w:tcPr>
            <w:tcW w:w="1135" w:type="dxa"/>
            <w:vAlign w:val="center"/>
          </w:tcPr>
          <w:p w:rsidR="004603A1" w:rsidRPr="006179A7" w:rsidRDefault="004603A1" w:rsidP="004603A1">
            <w:pPr>
              <w:pStyle w:val="TableParagraph"/>
              <w:numPr>
                <w:ilvl w:val="0"/>
                <w:numId w:val="7"/>
              </w:numPr>
              <w:spacing w:before="52"/>
              <w:ind w:right="225"/>
              <w:rPr>
                <w:sz w:val="26"/>
              </w:rPr>
            </w:pPr>
          </w:p>
        </w:tc>
        <w:tc>
          <w:tcPr>
            <w:tcW w:w="2693" w:type="dxa"/>
            <w:vAlign w:val="center"/>
          </w:tcPr>
          <w:p w:rsidR="004603A1" w:rsidRPr="006F0D2B" w:rsidRDefault="004603A1" w:rsidP="004603A1">
            <w:pPr>
              <w:pStyle w:val="TableParagraph"/>
              <w:spacing w:before="49"/>
              <w:ind w:left="657" w:right="647"/>
              <w:rPr>
                <w:sz w:val="28"/>
                <w:szCs w:val="28"/>
              </w:rPr>
            </w:pPr>
            <w:r w:rsidRPr="00C52446">
              <w:rPr>
                <w:sz w:val="28"/>
                <w:szCs w:val="28"/>
              </w:rPr>
              <w:t>N</w:t>
            </w:r>
            <w:r w:rsidRPr="00C52446">
              <w:rPr>
                <w:sz w:val="28"/>
                <w:szCs w:val="28"/>
                <w:vertAlign w:val="subscript"/>
              </w:rPr>
              <w:t>2</w:t>
            </w:r>
          </w:p>
        </w:tc>
        <w:tc>
          <w:tcPr>
            <w:tcW w:w="2126" w:type="dxa"/>
            <w:vAlign w:val="center"/>
          </w:tcPr>
          <w:p w:rsidR="004603A1" w:rsidRPr="006F0D2B" w:rsidRDefault="004603A1" w:rsidP="004603A1">
            <w:pPr>
              <w:pStyle w:val="TableParagraph"/>
              <w:spacing w:before="50"/>
              <w:ind w:left="498" w:right="487"/>
              <w:rPr>
                <w:sz w:val="28"/>
                <w:szCs w:val="28"/>
              </w:rPr>
            </w:pPr>
            <w:r>
              <w:rPr>
                <w:sz w:val="28"/>
                <w:szCs w:val="28"/>
              </w:rPr>
              <w:t>ppm</w:t>
            </w:r>
          </w:p>
        </w:tc>
        <w:tc>
          <w:tcPr>
            <w:tcW w:w="3117" w:type="dxa"/>
            <w:vAlign w:val="center"/>
          </w:tcPr>
          <w:p w:rsidR="004603A1" w:rsidRPr="006F0D2B" w:rsidRDefault="004603A1" w:rsidP="004603A1">
            <w:pPr>
              <w:pStyle w:val="TableParagraph"/>
              <w:spacing w:before="52"/>
              <w:ind w:right="88"/>
              <w:rPr>
                <w:sz w:val="28"/>
                <w:szCs w:val="28"/>
              </w:rPr>
            </w:pPr>
            <w:r w:rsidRPr="00C52446">
              <w:rPr>
                <w:sz w:val="28"/>
                <w:szCs w:val="28"/>
              </w:rPr>
              <w:t>Nytrogen</w:t>
            </w:r>
          </w:p>
        </w:tc>
      </w:tr>
      <w:tr w:rsidR="004603A1" w:rsidRPr="001760AF" w:rsidTr="00571A0A">
        <w:trPr>
          <w:trHeight w:val="398"/>
        </w:trPr>
        <w:tc>
          <w:tcPr>
            <w:tcW w:w="1135" w:type="dxa"/>
            <w:vAlign w:val="center"/>
          </w:tcPr>
          <w:p w:rsidR="004603A1" w:rsidRPr="006179A7" w:rsidRDefault="004603A1" w:rsidP="004603A1">
            <w:pPr>
              <w:pStyle w:val="TableParagraph"/>
              <w:numPr>
                <w:ilvl w:val="0"/>
                <w:numId w:val="7"/>
              </w:numPr>
              <w:spacing w:before="52"/>
              <w:ind w:right="225"/>
              <w:rPr>
                <w:sz w:val="26"/>
              </w:rPr>
            </w:pPr>
          </w:p>
        </w:tc>
        <w:tc>
          <w:tcPr>
            <w:tcW w:w="2693" w:type="dxa"/>
            <w:vAlign w:val="center"/>
          </w:tcPr>
          <w:p w:rsidR="004603A1" w:rsidRPr="001760AF" w:rsidRDefault="004603A1" w:rsidP="004603A1">
            <w:pPr>
              <w:pStyle w:val="TableParagraph"/>
              <w:spacing w:before="49"/>
              <w:ind w:left="657" w:right="647"/>
              <w:rPr>
                <w:position w:val="2"/>
                <w:sz w:val="26"/>
              </w:rPr>
            </w:pPr>
            <w:r w:rsidRPr="006F0D2B">
              <w:rPr>
                <w:sz w:val="28"/>
                <w:szCs w:val="28"/>
              </w:rPr>
              <w:t>H</w:t>
            </w:r>
            <w:r w:rsidRPr="006F0D2B">
              <w:rPr>
                <w:sz w:val="28"/>
                <w:szCs w:val="28"/>
                <w:vertAlign w:val="subscript"/>
              </w:rPr>
              <w:t>2</w:t>
            </w:r>
            <w:r w:rsidRPr="006F0D2B">
              <w:rPr>
                <w:sz w:val="28"/>
                <w:szCs w:val="28"/>
              </w:rPr>
              <w:t>O</w:t>
            </w:r>
          </w:p>
        </w:tc>
        <w:tc>
          <w:tcPr>
            <w:tcW w:w="2126" w:type="dxa"/>
            <w:vAlign w:val="center"/>
          </w:tcPr>
          <w:p w:rsidR="004603A1" w:rsidRPr="001760AF" w:rsidRDefault="004603A1" w:rsidP="004603A1">
            <w:pPr>
              <w:pStyle w:val="TableParagraph"/>
              <w:spacing w:before="50"/>
              <w:ind w:left="498" w:right="487"/>
              <w:rPr>
                <w:sz w:val="26"/>
              </w:rPr>
            </w:pPr>
            <w:r w:rsidRPr="006F0D2B">
              <w:rPr>
                <w:sz w:val="28"/>
                <w:szCs w:val="28"/>
              </w:rPr>
              <w:t>ppm</w:t>
            </w:r>
          </w:p>
        </w:tc>
        <w:tc>
          <w:tcPr>
            <w:tcW w:w="3117" w:type="dxa"/>
            <w:vAlign w:val="center"/>
          </w:tcPr>
          <w:p w:rsidR="004603A1" w:rsidRPr="00571A0A" w:rsidRDefault="004603A1" w:rsidP="004603A1">
            <w:pPr>
              <w:pStyle w:val="TableParagraph"/>
              <w:spacing w:before="52"/>
              <w:ind w:right="88"/>
              <w:rPr>
                <w:sz w:val="28"/>
                <w:szCs w:val="28"/>
              </w:rPr>
            </w:pPr>
            <w:r w:rsidRPr="006F0D2B">
              <w:rPr>
                <w:sz w:val="28"/>
                <w:szCs w:val="28"/>
              </w:rPr>
              <w:t>Water</w:t>
            </w:r>
          </w:p>
        </w:tc>
      </w:tr>
    </w:tbl>
    <w:p w:rsidR="00566710" w:rsidRPr="00571A0A" w:rsidRDefault="00566710" w:rsidP="003A65E2">
      <w:pPr>
        <w:widowControl w:val="0"/>
        <w:numPr>
          <w:ilvl w:val="0"/>
          <w:numId w:val="2"/>
        </w:numPr>
        <w:spacing w:before="120" w:after="120"/>
        <w:rPr>
          <w:rFonts w:eastAsia="Times New Roman"/>
          <w:sz w:val="26"/>
          <w:szCs w:val="26"/>
          <w:lang w:val="nl-NL"/>
        </w:rPr>
      </w:pPr>
      <w:r w:rsidRPr="00571A0A">
        <w:rPr>
          <w:rFonts w:eastAsia="Times New Roman"/>
          <w:sz w:val="26"/>
          <w:szCs w:val="26"/>
          <w:lang w:val="nl-NL"/>
        </w:rPr>
        <w:t>Tiêu chuẩn tủ bảo vệ: ≥ IP 55 đối với tủ ngoài trời.</w:t>
      </w:r>
    </w:p>
    <w:p w:rsidR="004603A1" w:rsidRDefault="00566710" w:rsidP="003A65E2">
      <w:pPr>
        <w:widowControl w:val="0"/>
        <w:numPr>
          <w:ilvl w:val="0"/>
          <w:numId w:val="2"/>
        </w:numPr>
        <w:spacing w:before="120" w:after="120"/>
        <w:rPr>
          <w:rFonts w:eastAsia="Times New Roman"/>
          <w:sz w:val="26"/>
          <w:szCs w:val="26"/>
          <w:lang w:val="nl-NL"/>
        </w:rPr>
      </w:pPr>
      <w:r w:rsidRPr="00571A0A">
        <w:rPr>
          <w:rFonts w:eastAsia="Times New Roman"/>
          <w:sz w:val="26"/>
          <w:szCs w:val="26"/>
          <w:lang w:val="nl-NL"/>
        </w:rPr>
        <w:t xml:space="preserve">Nguồn điện tự dùng: Nguồn điện tự dùng: Xoay chiều: 220 VAC hoặc 380 VAC </w:t>
      </w:r>
      <w:r w:rsidR="00443EC5" w:rsidRPr="00571A0A">
        <w:rPr>
          <w:rFonts w:eastAsia="Times New Roman"/>
          <w:sz w:val="26"/>
          <w:szCs w:val="26"/>
          <w:lang w:val="nl-NL"/>
        </w:rPr>
        <w:t>–</w:t>
      </w:r>
      <w:r w:rsidRPr="00571A0A">
        <w:rPr>
          <w:rFonts w:eastAsia="Times New Roman"/>
          <w:sz w:val="26"/>
          <w:szCs w:val="26"/>
          <w:lang w:val="nl-NL"/>
        </w:rPr>
        <w:t xml:space="preserve"> 50Hz hoặc Một chiều: 220 VDC.</w:t>
      </w:r>
    </w:p>
    <w:p w:rsidR="00566710" w:rsidRPr="00571A0A" w:rsidRDefault="00566710" w:rsidP="004603A1">
      <w:pPr>
        <w:widowControl w:val="0"/>
        <w:spacing w:before="120" w:after="120"/>
        <w:rPr>
          <w:rFonts w:eastAsia="Times New Roman"/>
          <w:sz w:val="26"/>
          <w:szCs w:val="26"/>
          <w:lang w:val="nl-NL"/>
        </w:rPr>
      </w:pPr>
    </w:p>
    <w:p w:rsidR="00566710" w:rsidRPr="00571A0A" w:rsidRDefault="00566710" w:rsidP="003A65E2">
      <w:pPr>
        <w:widowControl w:val="0"/>
        <w:numPr>
          <w:ilvl w:val="0"/>
          <w:numId w:val="2"/>
        </w:numPr>
        <w:spacing w:before="120" w:after="120"/>
        <w:rPr>
          <w:rFonts w:eastAsia="Times New Roman"/>
          <w:sz w:val="26"/>
          <w:szCs w:val="26"/>
          <w:lang w:val="nl-NL"/>
        </w:rPr>
      </w:pPr>
      <w:r w:rsidRPr="00571A0A">
        <w:rPr>
          <w:rFonts w:eastAsia="Times New Roman"/>
          <w:sz w:val="26"/>
          <w:szCs w:val="26"/>
          <w:lang w:val="nl-NL"/>
        </w:rPr>
        <w:t>Điều kiện môi trường:</w:t>
      </w: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3543"/>
      </w:tblGrid>
      <w:tr w:rsidR="00566710" w:rsidRPr="001760AF" w:rsidTr="0077382C">
        <w:trPr>
          <w:trHeight w:val="395"/>
        </w:trPr>
        <w:tc>
          <w:tcPr>
            <w:tcW w:w="5526" w:type="dxa"/>
          </w:tcPr>
          <w:p w:rsidR="00566710" w:rsidRPr="001760AF" w:rsidRDefault="001760AF" w:rsidP="0077382C">
            <w:pPr>
              <w:pStyle w:val="TableParagraph"/>
              <w:spacing w:before="50"/>
              <w:ind w:left="2230" w:right="2226"/>
              <w:rPr>
                <w:b/>
                <w:sz w:val="26"/>
              </w:rPr>
            </w:pPr>
            <w:r>
              <w:rPr>
                <w:b/>
                <w:sz w:val="26"/>
              </w:rPr>
              <w:lastRenderedPageBreak/>
              <w:t>T</w:t>
            </w:r>
            <w:r w:rsidR="00566710" w:rsidRPr="001760AF">
              <w:rPr>
                <w:b/>
                <w:sz w:val="26"/>
              </w:rPr>
              <w:t>hông số</w:t>
            </w:r>
          </w:p>
        </w:tc>
        <w:tc>
          <w:tcPr>
            <w:tcW w:w="3543" w:type="dxa"/>
          </w:tcPr>
          <w:p w:rsidR="00566710" w:rsidRPr="001760AF" w:rsidRDefault="00566710" w:rsidP="0077382C">
            <w:pPr>
              <w:pStyle w:val="TableParagraph"/>
              <w:spacing w:before="50"/>
              <w:ind w:left="779" w:right="771"/>
              <w:rPr>
                <w:b/>
                <w:sz w:val="26"/>
              </w:rPr>
            </w:pPr>
            <w:r w:rsidRPr="001760AF">
              <w:rPr>
                <w:b/>
                <w:sz w:val="26"/>
              </w:rPr>
              <w:t>Giá trị yêu cầu</w:t>
            </w:r>
          </w:p>
        </w:tc>
      </w:tr>
      <w:tr w:rsidR="00566710" w:rsidRPr="001760AF" w:rsidTr="0077382C">
        <w:trPr>
          <w:trHeight w:val="398"/>
        </w:trPr>
        <w:tc>
          <w:tcPr>
            <w:tcW w:w="5526" w:type="dxa"/>
          </w:tcPr>
          <w:p w:rsidR="00566710" w:rsidRPr="001760AF" w:rsidRDefault="00566710" w:rsidP="008D7730">
            <w:pPr>
              <w:pStyle w:val="TableParagraph"/>
              <w:spacing w:before="50"/>
              <w:ind w:left="107"/>
              <w:jc w:val="both"/>
              <w:rPr>
                <w:sz w:val="26"/>
              </w:rPr>
            </w:pPr>
            <w:r w:rsidRPr="001760AF">
              <w:rPr>
                <w:sz w:val="26"/>
              </w:rPr>
              <w:t>Độ cao lắp đặt so với mực nước biển</w:t>
            </w:r>
          </w:p>
        </w:tc>
        <w:tc>
          <w:tcPr>
            <w:tcW w:w="3543" w:type="dxa"/>
          </w:tcPr>
          <w:p w:rsidR="00566710" w:rsidRPr="001760AF" w:rsidRDefault="00566710" w:rsidP="0077382C">
            <w:pPr>
              <w:pStyle w:val="TableParagraph"/>
              <w:spacing w:before="50"/>
              <w:ind w:left="779" w:right="771"/>
              <w:rPr>
                <w:sz w:val="26"/>
              </w:rPr>
            </w:pPr>
            <w:r w:rsidRPr="001760AF">
              <w:rPr>
                <w:sz w:val="26"/>
              </w:rPr>
              <w:t>không quá 1000 m</w:t>
            </w:r>
          </w:p>
        </w:tc>
      </w:tr>
      <w:tr w:rsidR="00566710" w:rsidRPr="001760AF" w:rsidTr="0077382C">
        <w:trPr>
          <w:trHeight w:val="395"/>
        </w:trPr>
        <w:tc>
          <w:tcPr>
            <w:tcW w:w="5526" w:type="dxa"/>
          </w:tcPr>
          <w:p w:rsidR="00566710" w:rsidRPr="001760AF" w:rsidRDefault="00566710" w:rsidP="008D7730">
            <w:pPr>
              <w:pStyle w:val="TableParagraph"/>
              <w:spacing w:before="50"/>
              <w:ind w:left="107"/>
              <w:jc w:val="both"/>
              <w:rPr>
                <w:sz w:val="26"/>
              </w:rPr>
            </w:pPr>
            <w:r w:rsidRPr="001760AF">
              <w:rPr>
                <w:sz w:val="26"/>
              </w:rPr>
              <w:t>Vùng khí hậu nơi lắp đặt</w:t>
            </w:r>
          </w:p>
        </w:tc>
        <w:tc>
          <w:tcPr>
            <w:tcW w:w="3543" w:type="dxa"/>
          </w:tcPr>
          <w:p w:rsidR="00566710" w:rsidRPr="001760AF" w:rsidRDefault="00566710" w:rsidP="0077382C">
            <w:pPr>
              <w:pStyle w:val="TableParagraph"/>
              <w:spacing w:before="50"/>
              <w:ind w:left="776" w:right="771"/>
              <w:rPr>
                <w:sz w:val="26"/>
              </w:rPr>
            </w:pPr>
            <w:r w:rsidRPr="001760AF">
              <w:rPr>
                <w:sz w:val="26"/>
              </w:rPr>
              <w:t>khí hậu nhiệt đới</w:t>
            </w:r>
          </w:p>
        </w:tc>
      </w:tr>
      <w:tr w:rsidR="00566710" w:rsidRPr="001760AF" w:rsidTr="0077382C">
        <w:trPr>
          <w:trHeight w:val="398"/>
        </w:trPr>
        <w:tc>
          <w:tcPr>
            <w:tcW w:w="5526" w:type="dxa"/>
          </w:tcPr>
          <w:p w:rsidR="00566710" w:rsidRPr="001760AF" w:rsidRDefault="00566710" w:rsidP="008D7730">
            <w:pPr>
              <w:pStyle w:val="TableParagraph"/>
              <w:spacing w:before="52"/>
              <w:ind w:left="107"/>
              <w:jc w:val="both"/>
              <w:rPr>
                <w:sz w:val="26"/>
              </w:rPr>
            </w:pPr>
            <w:r w:rsidRPr="001760AF">
              <w:rPr>
                <w:sz w:val="26"/>
              </w:rPr>
              <w:t>Nhiệt độ tối đa của môi trường</w:t>
            </w:r>
          </w:p>
        </w:tc>
        <w:tc>
          <w:tcPr>
            <w:tcW w:w="3543" w:type="dxa"/>
          </w:tcPr>
          <w:p w:rsidR="00566710" w:rsidRPr="001760AF" w:rsidRDefault="00566710" w:rsidP="0077382C">
            <w:pPr>
              <w:pStyle w:val="TableParagraph"/>
              <w:spacing w:before="52"/>
              <w:ind w:left="779" w:right="767"/>
              <w:rPr>
                <w:sz w:val="26"/>
              </w:rPr>
            </w:pPr>
            <w:r w:rsidRPr="001760AF">
              <w:rPr>
                <w:sz w:val="26"/>
              </w:rPr>
              <w:t xml:space="preserve">45 </w:t>
            </w:r>
            <w:r w:rsidRPr="001760AF">
              <w:rPr>
                <w:sz w:val="26"/>
                <w:vertAlign w:val="superscript"/>
              </w:rPr>
              <w:t>0</w:t>
            </w:r>
            <w:r w:rsidRPr="001760AF">
              <w:rPr>
                <w:sz w:val="26"/>
              </w:rPr>
              <w:t>C</w:t>
            </w:r>
          </w:p>
        </w:tc>
      </w:tr>
      <w:tr w:rsidR="00566710" w:rsidRPr="001760AF" w:rsidTr="0077382C">
        <w:trPr>
          <w:trHeight w:val="397"/>
        </w:trPr>
        <w:tc>
          <w:tcPr>
            <w:tcW w:w="5526" w:type="dxa"/>
          </w:tcPr>
          <w:p w:rsidR="00566710" w:rsidRPr="001760AF" w:rsidRDefault="00566710" w:rsidP="008D7730">
            <w:pPr>
              <w:pStyle w:val="TableParagraph"/>
              <w:spacing w:before="50"/>
              <w:ind w:left="107"/>
              <w:jc w:val="both"/>
              <w:rPr>
                <w:sz w:val="26"/>
              </w:rPr>
            </w:pPr>
            <w:r w:rsidRPr="001760AF">
              <w:rPr>
                <w:sz w:val="26"/>
              </w:rPr>
              <w:t>Nhiệt độ nhỏ nhất của môi trường</w:t>
            </w:r>
          </w:p>
        </w:tc>
        <w:tc>
          <w:tcPr>
            <w:tcW w:w="3543" w:type="dxa"/>
          </w:tcPr>
          <w:p w:rsidR="00566710" w:rsidRPr="001760AF" w:rsidRDefault="00566710" w:rsidP="0077382C">
            <w:pPr>
              <w:pStyle w:val="TableParagraph"/>
              <w:spacing w:before="50"/>
              <w:ind w:left="779" w:right="767"/>
              <w:rPr>
                <w:sz w:val="26"/>
              </w:rPr>
            </w:pPr>
            <w:r w:rsidRPr="001760AF">
              <w:rPr>
                <w:sz w:val="26"/>
              </w:rPr>
              <w:t xml:space="preserve">0 </w:t>
            </w:r>
            <w:r w:rsidRPr="001760AF">
              <w:rPr>
                <w:sz w:val="26"/>
                <w:vertAlign w:val="superscript"/>
              </w:rPr>
              <w:t>0</w:t>
            </w:r>
            <w:r w:rsidRPr="001760AF">
              <w:rPr>
                <w:sz w:val="26"/>
              </w:rPr>
              <w:t>C</w:t>
            </w:r>
          </w:p>
        </w:tc>
      </w:tr>
      <w:tr w:rsidR="00566710" w:rsidRPr="001760AF" w:rsidTr="0077382C">
        <w:trPr>
          <w:trHeight w:val="395"/>
        </w:trPr>
        <w:tc>
          <w:tcPr>
            <w:tcW w:w="5526" w:type="dxa"/>
          </w:tcPr>
          <w:p w:rsidR="00566710" w:rsidRPr="001760AF" w:rsidRDefault="00566710" w:rsidP="008D7730">
            <w:pPr>
              <w:pStyle w:val="TableParagraph"/>
              <w:spacing w:before="50"/>
              <w:ind w:left="107"/>
              <w:jc w:val="both"/>
              <w:rPr>
                <w:sz w:val="26"/>
              </w:rPr>
            </w:pPr>
            <w:r w:rsidRPr="001760AF">
              <w:rPr>
                <w:sz w:val="26"/>
              </w:rPr>
              <w:t>Nhiệt độ trung bình của môi trường</w:t>
            </w:r>
          </w:p>
        </w:tc>
        <w:tc>
          <w:tcPr>
            <w:tcW w:w="3543" w:type="dxa"/>
          </w:tcPr>
          <w:p w:rsidR="00566710" w:rsidRPr="001760AF" w:rsidRDefault="00566710" w:rsidP="0077382C">
            <w:pPr>
              <w:pStyle w:val="TableParagraph"/>
              <w:spacing w:before="50"/>
              <w:ind w:left="779" w:right="767"/>
              <w:rPr>
                <w:sz w:val="26"/>
              </w:rPr>
            </w:pPr>
            <w:r w:rsidRPr="001760AF">
              <w:rPr>
                <w:sz w:val="26"/>
              </w:rPr>
              <w:t xml:space="preserve">25 </w:t>
            </w:r>
            <w:r w:rsidRPr="001760AF">
              <w:rPr>
                <w:sz w:val="26"/>
                <w:vertAlign w:val="superscript"/>
              </w:rPr>
              <w:t>0</w:t>
            </w:r>
            <w:r w:rsidRPr="001760AF">
              <w:rPr>
                <w:sz w:val="26"/>
              </w:rPr>
              <w:t>C</w:t>
            </w:r>
          </w:p>
        </w:tc>
      </w:tr>
      <w:tr w:rsidR="00566710" w:rsidRPr="001760AF" w:rsidTr="0077382C">
        <w:trPr>
          <w:trHeight w:val="397"/>
        </w:trPr>
        <w:tc>
          <w:tcPr>
            <w:tcW w:w="5526" w:type="dxa"/>
          </w:tcPr>
          <w:p w:rsidR="00566710" w:rsidRPr="001760AF" w:rsidRDefault="00566710" w:rsidP="008D7730">
            <w:pPr>
              <w:pStyle w:val="TableParagraph"/>
              <w:spacing w:before="50"/>
              <w:ind w:left="107"/>
              <w:jc w:val="both"/>
              <w:rPr>
                <w:sz w:val="26"/>
              </w:rPr>
            </w:pPr>
            <w:r w:rsidRPr="001760AF">
              <w:rPr>
                <w:sz w:val="26"/>
              </w:rPr>
              <w:t>Độ ẩm tối đa của môi trường</w:t>
            </w:r>
          </w:p>
        </w:tc>
        <w:tc>
          <w:tcPr>
            <w:tcW w:w="3543" w:type="dxa"/>
          </w:tcPr>
          <w:p w:rsidR="00566710" w:rsidRPr="001760AF" w:rsidRDefault="00566710" w:rsidP="0077382C">
            <w:pPr>
              <w:pStyle w:val="TableParagraph"/>
              <w:spacing w:before="50"/>
              <w:ind w:left="778" w:right="771"/>
              <w:rPr>
                <w:sz w:val="26"/>
              </w:rPr>
            </w:pPr>
            <w:r w:rsidRPr="001760AF">
              <w:rPr>
                <w:sz w:val="26"/>
              </w:rPr>
              <w:t>100 %</w:t>
            </w:r>
          </w:p>
        </w:tc>
      </w:tr>
      <w:tr w:rsidR="00566710" w:rsidRPr="001760AF" w:rsidTr="0077382C">
        <w:trPr>
          <w:trHeight w:val="395"/>
        </w:trPr>
        <w:tc>
          <w:tcPr>
            <w:tcW w:w="5526" w:type="dxa"/>
          </w:tcPr>
          <w:p w:rsidR="00566710" w:rsidRPr="001760AF" w:rsidRDefault="00566710" w:rsidP="008D7730">
            <w:pPr>
              <w:pStyle w:val="TableParagraph"/>
              <w:spacing w:before="50"/>
              <w:ind w:left="107"/>
              <w:jc w:val="both"/>
              <w:rPr>
                <w:sz w:val="26"/>
              </w:rPr>
            </w:pPr>
            <w:r w:rsidRPr="001760AF">
              <w:rPr>
                <w:sz w:val="26"/>
              </w:rPr>
              <w:t>Độ ẩm trung bình của môi trường</w:t>
            </w:r>
          </w:p>
        </w:tc>
        <w:tc>
          <w:tcPr>
            <w:tcW w:w="3543" w:type="dxa"/>
          </w:tcPr>
          <w:p w:rsidR="00566710" w:rsidRPr="001760AF" w:rsidRDefault="00566710" w:rsidP="0077382C">
            <w:pPr>
              <w:pStyle w:val="TableParagraph"/>
              <w:spacing w:before="50"/>
              <w:ind w:left="778" w:right="771"/>
              <w:rPr>
                <w:sz w:val="26"/>
              </w:rPr>
            </w:pPr>
            <w:r w:rsidRPr="001760AF">
              <w:rPr>
                <w:sz w:val="26"/>
              </w:rPr>
              <w:t>85 %</w:t>
            </w:r>
          </w:p>
        </w:tc>
      </w:tr>
      <w:tr w:rsidR="00566710" w:rsidRPr="001760AF" w:rsidTr="0077382C">
        <w:trPr>
          <w:trHeight w:val="397"/>
        </w:trPr>
        <w:tc>
          <w:tcPr>
            <w:tcW w:w="5526" w:type="dxa"/>
          </w:tcPr>
          <w:p w:rsidR="00566710" w:rsidRPr="001760AF" w:rsidRDefault="00566710" w:rsidP="008D7730">
            <w:pPr>
              <w:pStyle w:val="TableParagraph"/>
              <w:spacing w:before="50"/>
              <w:ind w:left="107"/>
              <w:jc w:val="both"/>
              <w:rPr>
                <w:sz w:val="26"/>
              </w:rPr>
            </w:pPr>
            <w:r w:rsidRPr="001760AF">
              <w:rPr>
                <w:sz w:val="26"/>
              </w:rPr>
              <w:t>Mức độ ô nhiễm của môi trường</w:t>
            </w:r>
          </w:p>
        </w:tc>
        <w:tc>
          <w:tcPr>
            <w:tcW w:w="3543" w:type="dxa"/>
          </w:tcPr>
          <w:p w:rsidR="00566710" w:rsidRPr="001760AF" w:rsidRDefault="00566710" w:rsidP="0077382C">
            <w:pPr>
              <w:pStyle w:val="TableParagraph"/>
              <w:spacing w:before="50"/>
              <w:ind w:left="779" w:right="770"/>
              <w:rPr>
                <w:sz w:val="26"/>
              </w:rPr>
            </w:pPr>
            <w:r w:rsidRPr="001760AF">
              <w:rPr>
                <w:sz w:val="26"/>
              </w:rPr>
              <w:t>nặng</w:t>
            </w:r>
          </w:p>
        </w:tc>
      </w:tr>
      <w:tr w:rsidR="00566710" w:rsidRPr="001760AF" w:rsidTr="0077382C">
        <w:trPr>
          <w:trHeight w:val="397"/>
        </w:trPr>
        <w:tc>
          <w:tcPr>
            <w:tcW w:w="5526" w:type="dxa"/>
          </w:tcPr>
          <w:p w:rsidR="00566710" w:rsidRPr="001760AF" w:rsidRDefault="00566710" w:rsidP="008D7730">
            <w:pPr>
              <w:pStyle w:val="TableParagraph"/>
              <w:spacing w:before="50"/>
              <w:ind w:left="107"/>
              <w:jc w:val="both"/>
              <w:rPr>
                <w:sz w:val="26"/>
              </w:rPr>
            </w:pPr>
            <w:r w:rsidRPr="001760AF">
              <w:rPr>
                <w:sz w:val="26"/>
              </w:rPr>
              <w:t>Hệ số động đất trung bình</w:t>
            </w:r>
          </w:p>
        </w:tc>
        <w:tc>
          <w:tcPr>
            <w:tcW w:w="3543" w:type="dxa"/>
          </w:tcPr>
          <w:p w:rsidR="00566710" w:rsidRPr="001760AF" w:rsidRDefault="00566710" w:rsidP="0077382C">
            <w:pPr>
              <w:pStyle w:val="TableParagraph"/>
              <w:spacing w:before="50"/>
              <w:ind w:left="779" w:right="771"/>
              <w:rPr>
                <w:sz w:val="26"/>
              </w:rPr>
            </w:pPr>
            <w:r w:rsidRPr="001760AF">
              <w:rPr>
                <w:sz w:val="26"/>
              </w:rPr>
              <w:t>0,0676 g</w:t>
            </w:r>
          </w:p>
        </w:tc>
      </w:tr>
      <w:tr w:rsidR="00566710" w:rsidRPr="001760AF" w:rsidTr="0077382C">
        <w:trPr>
          <w:trHeight w:val="395"/>
        </w:trPr>
        <w:tc>
          <w:tcPr>
            <w:tcW w:w="5526" w:type="dxa"/>
          </w:tcPr>
          <w:p w:rsidR="00566710" w:rsidRPr="001760AF" w:rsidRDefault="00566710" w:rsidP="008D7730">
            <w:pPr>
              <w:pStyle w:val="TableParagraph"/>
              <w:spacing w:before="50"/>
              <w:ind w:left="107"/>
              <w:jc w:val="both"/>
              <w:rPr>
                <w:sz w:val="26"/>
              </w:rPr>
            </w:pPr>
            <w:r w:rsidRPr="001760AF">
              <w:rPr>
                <w:sz w:val="26"/>
              </w:rPr>
              <w:t>Hệ số động đất lớn nhất</w:t>
            </w:r>
          </w:p>
        </w:tc>
        <w:tc>
          <w:tcPr>
            <w:tcW w:w="3543" w:type="dxa"/>
          </w:tcPr>
          <w:p w:rsidR="00566710" w:rsidRPr="001760AF" w:rsidRDefault="00566710" w:rsidP="0077382C">
            <w:pPr>
              <w:pStyle w:val="TableParagraph"/>
              <w:spacing w:before="50"/>
              <w:ind w:left="779" w:right="770"/>
              <w:rPr>
                <w:sz w:val="26"/>
              </w:rPr>
            </w:pPr>
            <w:r w:rsidRPr="001760AF">
              <w:rPr>
                <w:sz w:val="26"/>
              </w:rPr>
              <w:t>0,15 g</w:t>
            </w:r>
          </w:p>
        </w:tc>
      </w:tr>
    </w:tbl>
    <w:p w:rsidR="00566710" w:rsidRPr="00571A0A" w:rsidRDefault="00566710" w:rsidP="003A65E2">
      <w:pPr>
        <w:widowControl w:val="0"/>
        <w:numPr>
          <w:ilvl w:val="0"/>
          <w:numId w:val="2"/>
        </w:numPr>
        <w:spacing w:before="120" w:after="120"/>
        <w:rPr>
          <w:rFonts w:eastAsia="Times New Roman"/>
          <w:sz w:val="26"/>
          <w:szCs w:val="26"/>
          <w:lang w:val="nl-NL"/>
        </w:rPr>
      </w:pPr>
      <w:r w:rsidRPr="00571A0A">
        <w:rPr>
          <w:rFonts w:eastAsia="Times New Roman"/>
          <w:sz w:val="26"/>
          <w:szCs w:val="26"/>
          <w:lang w:val="nl-NL"/>
        </w:rPr>
        <w:t>Thiết bị DGA phải được thiết kế, chế tạo đáp ứng các yêu cầu theo Quy phạm, quy chuẩn, tiêu chuẩn Quốc gia Việt Nam; Tiêu chuẩn IEC; Tham khảo một số tiêu chí trong tiêu chuẩn IEEE. Đáp ứng tiêu chuẩn ISO 12944.</w:t>
      </w:r>
    </w:p>
    <w:p w:rsidR="00566710" w:rsidRPr="001760AF" w:rsidRDefault="006A281A" w:rsidP="00571A0A">
      <w:pPr>
        <w:pStyle w:val="ListParagraph"/>
        <w:widowControl w:val="0"/>
        <w:autoSpaceDE w:val="0"/>
        <w:autoSpaceDN w:val="0"/>
        <w:spacing w:before="120" w:after="120"/>
        <w:ind w:left="360"/>
        <w:rPr>
          <w:b/>
          <w:sz w:val="26"/>
        </w:rPr>
      </w:pPr>
      <w:r>
        <w:rPr>
          <w:b/>
          <w:sz w:val="26"/>
          <w:lang w:val="en-US"/>
        </w:rPr>
        <w:t>2</w:t>
      </w:r>
      <w:r w:rsidR="00566710" w:rsidRPr="001760AF">
        <w:rPr>
          <w:b/>
          <w:sz w:val="26"/>
        </w:rPr>
        <w:t>.2.</w:t>
      </w:r>
      <w:r w:rsidR="00571A0A">
        <w:rPr>
          <w:b/>
          <w:sz w:val="26"/>
        </w:rPr>
        <w:t>2.</w:t>
      </w:r>
      <w:r w:rsidR="00566710" w:rsidRPr="001760AF">
        <w:rPr>
          <w:b/>
          <w:sz w:val="26"/>
        </w:rPr>
        <w:t xml:space="preserve"> </w:t>
      </w:r>
      <w:r w:rsidR="00566710" w:rsidRPr="001760AF">
        <w:rPr>
          <w:b/>
        </w:rPr>
        <w:t>Thành phần cơ bản của thiết bị</w:t>
      </w:r>
      <w:r w:rsidR="00566710" w:rsidRPr="001760AF">
        <w:rPr>
          <w:b/>
          <w:spacing w:val="-4"/>
        </w:rPr>
        <w:t xml:space="preserve"> </w:t>
      </w:r>
      <w:r w:rsidR="00566710" w:rsidRPr="001760AF">
        <w:rPr>
          <w:b/>
        </w:rPr>
        <w:t>DGA</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Bộ DGA bao gồm các thành phần chính như sau: thiết bị DGA, hệ thống đường ống dầu giữa MBA và bộ DGA chế tạo bằng vật liệu chịu dầu, chịu nhiệt. Kèm theo các van và mặt bích tiêu chuẩn để kết nối với MBA và các phụ kiện khác.</w:t>
      </w:r>
    </w:p>
    <w:p w:rsidR="00732B8E" w:rsidRPr="001D615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Sử dụng thông tin thiết bị giám sát khác của MBA: Có thể kết nối lấy thông tin mức tải</w:t>
      </w:r>
      <w:r w:rsidR="001D615A">
        <w:rPr>
          <w:rFonts w:eastAsia="Times New Roman"/>
          <w:sz w:val="26"/>
          <w:szCs w:val="26"/>
          <w:lang w:val="nl-NL"/>
        </w:rPr>
        <w:t xml:space="preserve"> </w:t>
      </w:r>
      <w:r w:rsidRPr="001D615A">
        <w:rPr>
          <w:rFonts w:eastAsia="Times New Roman"/>
          <w:sz w:val="26"/>
          <w:szCs w:val="26"/>
          <w:lang w:val="nl-NL"/>
        </w:rPr>
        <w:t>MBA và nhiệt độ dầu MBA vào thiết bị giám sát để đánh giá hàm lượng khí.</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Van lấy mẫu dầu chế tạo bằng vật liệu chịu dầu, chịu nhiệt để lấy mẫu dầu phục vụ thí nghiệm, van có khả năng kết nối nhanh, đảm bảo độ kín.</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Phương pháp phân tích, chuẩn đoán và đánh giá: Tam giác Duval, Ngũ giác Duval, Tỷ số Roger, Keygas, Doernenburg theo các tiêu chuẩn IEC 60599.</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 xml:space="preserve">Khả năng phân tích: Tự động tính toán </w:t>
      </w:r>
      <w:r w:rsidR="006179A7" w:rsidRPr="00571A0A">
        <w:rPr>
          <w:rFonts w:eastAsia="Times New Roman"/>
          <w:sz w:val="26"/>
          <w:szCs w:val="26"/>
          <w:lang w:val="nl-NL"/>
        </w:rPr>
        <w:t>t</w:t>
      </w:r>
      <w:r w:rsidRPr="00571A0A">
        <w:rPr>
          <w:rFonts w:eastAsia="Times New Roman"/>
          <w:sz w:val="26"/>
          <w:szCs w:val="26"/>
          <w:lang w:val="nl-NL"/>
        </w:rPr>
        <w:t>ổng hàm lượng khí cháy hòa tan</w:t>
      </w:r>
      <w:r w:rsidR="006179A7" w:rsidRPr="00571A0A">
        <w:rPr>
          <w:rFonts w:eastAsia="Times New Roman"/>
          <w:sz w:val="26"/>
          <w:szCs w:val="26"/>
          <w:lang w:val="nl-NL"/>
        </w:rPr>
        <w:t xml:space="preserve"> TDCG</w:t>
      </w:r>
      <w:r w:rsidRPr="00571A0A">
        <w:rPr>
          <w:rFonts w:eastAsia="Times New Roman"/>
          <w:sz w:val="26"/>
          <w:szCs w:val="26"/>
          <w:lang w:val="nl-NL"/>
        </w:rPr>
        <w:t>.</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Hệ thống hiển thị của thiết bị DGA: Màn hình LCD tại máy có thể quan sát được cả ban ngày lẫn ban đêm. Có khả năng hiển thị các thông tin chính như: hàm lượng khí, cảnh báo, kiểm tra lỗi. Trên thiết bị có các phím để thao tác điều chỉnh màn hình hiển thị để thuận tiện cho người sử dụng khi kiểm tra tại hiện trường.</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Tín hiệu cảnh báo: Thể hiện bằng cảnh báo tại màn hình LCD trên thiết bị DGA và xuất tín hiệu cảnh báo bằng đèn LED ra ngoài mặt tủ lắp thiết bị DGA (với loại lắp đặt trong tủ) để thuận tiện cho người sử dụng khi kiểm tra tại hiện trường.</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Hệ thống kiểm tra lỗi: Thiết bị DGA có khả năng tự chạy chương trình và phát hiện lỗi</w:t>
      </w:r>
      <w:r w:rsidR="00571A0A">
        <w:rPr>
          <w:rFonts w:eastAsia="Times New Roman"/>
          <w:sz w:val="26"/>
          <w:szCs w:val="26"/>
          <w:lang w:val="nl-NL"/>
        </w:rPr>
        <w:t xml:space="preserve"> </w:t>
      </w:r>
      <w:r w:rsidRPr="00571A0A">
        <w:rPr>
          <w:rFonts w:eastAsia="Times New Roman"/>
          <w:sz w:val="26"/>
          <w:szCs w:val="26"/>
          <w:lang w:val="nl-NL"/>
        </w:rPr>
        <w:t>bên trong.</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Kết nối truyền dữ liệu: Có cổng Ethernet cho giao tiếp từ xa và kết nối USB cục bộ. Hỗ trợ các giao thức MODBUS/TCP, DNP3.0, IEC61850. Có thể tùy chọn mô-đun kết nối theo yêu cầu (Ví dụ: RS232, RS485, modem không dây GSM, cáp quang…).</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Giao diện nối Analog (Analog interfaces): Có các cổng kết nối để nối các tín hiệu cảnh báo, gửi các giá trị đo và đưa các tín hiệu của các cảm biến vào theo yêu cầu.</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Tần suất lấy mẫu phân tích: Tối thiểu 2 giờ/lần cho 1</w:t>
      </w:r>
      <w:r w:rsidR="006179A7" w:rsidRPr="00571A0A">
        <w:rPr>
          <w:rFonts w:eastAsia="Times New Roman"/>
          <w:sz w:val="26"/>
          <w:szCs w:val="26"/>
          <w:lang w:val="nl-NL"/>
        </w:rPr>
        <w:t xml:space="preserve"> </w:t>
      </w:r>
      <w:r w:rsidRPr="00571A0A">
        <w:rPr>
          <w:rFonts w:eastAsia="Times New Roman"/>
          <w:sz w:val="26"/>
          <w:szCs w:val="26"/>
          <w:lang w:val="nl-NL"/>
        </w:rPr>
        <w:t xml:space="preserve">pha MBA và có thể cài đặt tùy </w:t>
      </w:r>
      <w:r w:rsidRPr="00571A0A">
        <w:rPr>
          <w:rFonts w:eastAsia="Times New Roman"/>
          <w:sz w:val="26"/>
          <w:szCs w:val="26"/>
          <w:lang w:val="nl-NL"/>
        </w:rPr>
        <w:lastRenderedPageBreak/>
        <w:t>chỉnh theo người sử dụng về tần suất lấy mẫu.</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Lưu trữ dữ liệu: Thời gian lưu trữ lớn hơn 02 năm với tần xuất lấy mẫu cao nhất. Có chức năng sao lưu tránh mất dữ liệu.</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Phạm vi làm việc với nhiệt độ dầu của MBA: 0</w:t>
      </w:r>
      <w:r w:rsidR="001D615A">
        <w:rPr>
          <w:rFonts w:eastAsia="Times New Roman"/>
          <w:sz w:val="26"/>
          <w:szCs w:val="26"/>
          <w:vertAlign w:val="superscript"/>
          <w:lang w:val="nl-NL"/>
        </w:rPr>
        <w:t>°</w:t>
      </w:r>
      <w:r w:rsidRPr="00571A0A">
        <w:rPr>
          <w:rFonts w:eastAsia="Times New Roman"/>
          <w:sz w:val="26"/>
          <w:szCs w:val="26"/>
          <w:lang w:val="nl-NL"/>
        </w:rPr>
        <w:t>C đến 100</w:t>
      </w:r>
      <w:r w:rsidR="001D615A">
        <w:rPr>
          <w:rFonts w:eastAsia="Times New Roman"/>
          <w:sz w:val="26"/>
          <w:szCs w:val="26"/>
          <w:vertAlign w:val="superscript"/>
          <w:lang w:val="nl-NL"/>
        </w:rPr>
        <w:t>°</w:t>
      </w:r>
      <w:r w:rsidRPr="00571A0A">
        <w:rPr>
          <w:rFonts w:eastAsia="Times New Roman"/>
          <w:sz w:val="26"/>
          <w:szCs w:val="26"/>
          <w:lang w:val="nl-NL"/>
        </w:rPr>
        <w:t>C.</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Tủ lắp đặt thiết bị DGA (loại lắp đặt trong tủ) được chế tạo bằng vật liệu bền vững đảm bảo cho thiết bị DGA vận hành lâu dài, ổn định , tủ có độ kín ≥ IP55.</w:t>
      </w:r>
    </w:p>
    <w:p w:rsidR="00732B8E" w:rsidRPr="00571A0A" w:rsidRDefault="00732B8E" w:rsidP="003A65E2">
      <w:pPr>
        <w:widowControl w:val="0"/>
        <w:numPr>
          <w:ilvl w:val="0"/>
          <w:numId w:val="2"/>
        </w:numPr>
        <w:spacing w:after="120"/>
        <w:rPr>
          <w:rFonts w:eastAsia="Times New Roman"/>
          <w:sz w:val="26"/>
          <w:szCs w:val="26"/>
          <w:lang w:val="nl-NL"/>
        </w:rPr>
      </w:pPr>
      <w:r w:rsidRPr="00571A0A">
        <w:rPr>
          <w:rFonts w:eastAsia="Times New Roman"/>
          <w:sz w:val="26"/>
          <w:szCs w:val="26"/>
          <w:lang w:val="nl-NL"/>
        </w:rPr>
        <w:t>Tuổi thọ thiết kế của thiết bị DGA: ≥ 15 năm vận hành liên tục hoặc ≥</w:t>
      </w:r>
      <w:r w:rsidR="006179A7" w:rsidRPr="00571A0A">
        <w:rPr>
          <w:rFonts w:eastAsia="Times New Roman"/>
          <w:sz w:val="26"/>
          <w:szCs w:val="26"/>
          <w:lang w:val="nl-NL"/>
        </w:rPr>
        <w:t xml:space="preserve"> </w:t>
      </w:r>
      <w:r w:rsidRPr="00571A0A">
        <w:rPr>
          <w:rFonts w:eastAsia="Times New Roman"/>
          <w:sz w:val="26"/>
          <w:szCs w:val="26"/>
          <w:lang w:val="nl-NL"/>
        </w:rPr>
        <w:t>10.000 lần lấy mẫu, ngoại trừ các vật tư tiêu hao theo tiêu chuẩn của nhà sản xuất.</w:t>
      </w:r>
    </w:p>
    <w:p w:rsidR="00732B8E" w:rsidRPr="001D615A" w:rsidRDefault="006A281A" w:rsidP="001D615A">
      <w:pPr>
        <w:pStyle w:val="ListParagraph"/>
        <w:widowControl w:val="0"/>
        <w:tabs>
          <w:tab w:val="left" w:pos="6128"/>
        </w:tabs>
        <w:autoSpaceDE w:val="0"/>
        <w:autoSpaceDN w:val="0"/>
        <w:spacing w:before="119"/>
        <w:ind w:left="360"/>
        <w:rPr>
          <w:b/>
          <w:sz w:val="26"/>
          <w:szCs w:val="26"/>
        </w:rPr>
      </w:pPr>
      <w:r>
        <w:rPr>
          <w:b/>
          <w:sz w:val="26"/>
          <w:szCs w:val="26"/>
          <w:lang w:val="en-US"/>
        </w:rPr>
        <w:t>2</w:t>
      </w:r>
      <w:r w:rsidR="00732B8E" w:rsidRPr="001D615A">
        <w:rPr>
          <w:b/>
          <w:sz w:val="26"/>
          <w:szCs w:val="26"/>
        </w:rPr>
        <w:t>.2.</w:t>
      </w:r>
      <w:r w:rsidR="001D615A" w:rsidRPr="001D615A">
        <w:rPr>
          <w:b/>
          <w:sz w:val="26"/>
          <w:szCs w:val="26"/>
        </w:rPr>
        <w:t>3.</w:t>
      </w:r>
      <w:r w:rsidR="00732B8E" w:rsidRPr="001D615A">
        <w:rPr>
          <w:b/>
          <w:sz w:val="26"/>
          <w:szCs w:val="26"/>
        </w:rPr>
        <w:t xml:space="preserve"> Phạm vi đo lường và độ chính xác thiết bị DGA</w:t>
      </w:r>
      <w:r w:rsidR="00891211" w:rsidRPr="001D615A">
        <w:rPr>
          <w:b/>
          <w:sz w:val="26"/>
          <w:szCs w:val="26"/>
        </w:rPr>
        <w:tab/>
      </w:r>
    </w:p>
    <w:p w:rsidR="00891211" w:rsidRPr="001760AF" w:rsidRDefault="00891211" w:rsidP="001D615A">
      <w:pPr>
        <w:spacing w:before="120" w:after="120"/>
        <w:ind w:left="2434"/>
        <w:rPr>
          <w:b/>
          <w:sz w:val="26"/>
        </w:rPr>
      </w:pPr>
      <w:r w:rsidRPr="001760AF">
        <w:rPr>
          <w:b/>
          <w:sz w:val="26"/>
        </w:rPr>
        <w:t>Phạm vi đo và sai số áp dụng cho MBA</w:t>
      </w:r>
    </w:p>
    <w:tbl>
      <w:tblPr>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4258"/>
        <w:gridCol w:w="3415"/>
      </w:tblGrid>
      <w:tr w:rsidR="00891211" w:rsidRPr="00A81397" w:rsidTr="0077382C">
        <w:trPr>
          <w:trHeight w:val="397"/>
        </w:trPr>
        <w:tc>
          <w:tcPr>
            <w:tcW w:w="1418" w:type="dxa"/>
          </w:tcPr>
          <w:p w:rsidR="00891211" w:rsidRPr="00A81397" w:rsidRDefault="00891211" w:rsidP="0077382C">
            <w:pPr>
              <w:pStyle w:val="TableParagraph"/>
              <w:spacing w:before="52"/>
              <w:ind w:left="219" w:right="210"/>
              <w:rPr>
                <w:b/>
                <w:sz w:val="26"/>
                <w:szCs w:val="26"/>
              </w:rPr>
            </w:pPr>
            <w:r w:rsidRPr="00A81397">
              <w:rPr>
                <w:b/>
                <w:sz w:val="26"/>
                <w:szCs w:val="26"/>
              </w:rPr>
              <w:t>Loại khí</w:t>
            </w:r>
          </w:p>
        </w:tc>
        <w:tc>
          <w:tcPr>
            <w:tcW w:w="4258" w:type="dxa"/>
          </w:tcPr>
          <w:p w:rsidR="00891211" w:rsidRPr="00A81397" w:rsidRDefault="00891211" w:rsidP="00AB6FA7">
            <w:pPr>
              <w:pStyle w:val="TableParagraph"/>
              <w:spacing w:before="52"/>
              <w:ind w:left="97"/>
              <w:rPr>
                <w:b/>
                <w:sz w:val="26"/>
                <w:szCs w:val="26"/>
              </w:rPr>
            </w:pPr>
            <w:r w:rsidRPr="00A81397">
              <w:rPr>
                <w:b/>
                <w:sz w:val="26"/>
                <w:szCs w:val="26"/>
              </w:rPr>
              <w:t>Phạm vi đo lường</w:t>
            </w:r>
          </w:p>
        </w:tc>
        <w:tc>
          <w:tcPr>
            <w:tcW w:w="3415" w:type="dxa"/>
          </w:tcPr>
          <w:p w:rsidR="00891211" w:rsidRPr="00A81397" w:rsidRDefault="00891211" w:rsidP="00AB6FA7">
            <w:pPr>
              <w:pStyle w:val="TableParagraph"/>
              <w:spacing w:before="52"/>
              <w:ind w:left="61"/>
              <w:rPr>
                <w:b/>
                <w:sz w:val="26"/>
                <w:szCs w:val="26"/>
              </w:rPr>
            </w:pPr>
            <w:r w:rsidRPr="00A81397">
              <w:rPr>
                <w:b/>
                <w:sz w:val="26"/>
                <w:szCs w:val="26"/>
              </w:rPr>
              <w:t>Độ chính xác</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sz w:val="26"/>
                <w:szCs w:val="26"/>
              </w:rPr>
            </w:pPr>
            <w:r w:rsidRPr="00A81397">
              <w:rPr>
                <w:sz w:val="26"/>
                <w:szCs w:val="26"/>
              </w:rPr>
              <w:t>H</w:t>
            </w:r>
            <w:r w:rsidRPr="00A81397">
              <w:rPr>
                <w:sz w:val="26"/>
                <w:szCs w:val="26"/>
                <w:vertAlign w:val="subscript"/>
              </w:rPr>
              <w:t>2</w:t>
            </w:r>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15 ppm ÷  2.000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20%</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r w:rsidRPr="00A81397">
              <w:rPr>
                <w:sz w:val="26"/>
                <w:szCs w:val="26"/>
              </w:rPr>
              <w:t>CO</w:t>
            </w:r>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25 ppm ÷  2.000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20%</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r w:rsidRPr="00A81397">
              <w:rPr>
                <w:sz w:val="26"/>
                <w:szCs w:val="26"/>
              </w:rPr>
              <w:t>CO</w:t>
            </w:r>
            <w:r w:rsidRPr="00A81397">
              <w:rPr>
                <w:sz w:val="26"/>
                <w:szCs w:val="26"/>
                <w:vertAlign w:val="subscript"/>
              </w:rPr>
              <w:t>2</w:t>
            </w:r>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20 ppm ÷  20.000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5%</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bookmarkStart w:id="2" w:name="_Hlk104281504"/>
            <w:r w:rsidRPr="00A81397">
              <w:rPr>
                <w:sz w:val="26"/>
                <w:szCs w:val="26"/>
              </w:rPr>
              <w:t>CH</w:t>
            </w:r>
            <w:r w:rsidRPr="00A81397">
              <w:rPr>
                <w:sz w:val="26"/>
                <w:szCs w:val="26"/>
                <w:vertAlign w:val="subscript"/>
              </w:rPr>
              <w:t>4</w:t>
            </w:r>
            <w:bookmarkEnd w:id="2"/>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5 ppm ÷  5.000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5%</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bookmarkStart w:id="3" w:name="_Hlk104281491"/>
            <w:r w:rsidRPr="00A81397">
              <w:rPr>
                <w:sz w:val="26"/>
                <w:szCs w:val="26"/>
              </w:rPr>
              <w:t>C</w:t>
            </w:r>
            <w:r w:rsidRPr="00A81397">
              <w:rPr>
                <w:sz w:val="26"/>
                <w:szCs w:val="26"/>
                <w:vertAlign w:val="subscript"/>
              </w:rPr>
              <w:t>2</w:t>
            </w:r>
            <w:r w:rsidRPr="00A81397">
              <w:rPr>
                <w:sz w:val="26"/>
                <w:szCs w:val="26"/>
              </w:rPr>
              <w:t>H</w:t>
            </w:r>
            <w:r w:rsidRPr="00A81397">
              <w:rPr>
                <w:sz w:val="26"/>
                <w:szCs w:val="26"/>
                <w:vertAlign w:val="subscript"/>
              </w:rPr>
              <w:t>2</w:t>
            </w:r>
            <w:bookmarkEnd w:id="3"/>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1 ppm ÷  5.000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5%</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bookmarkStart w:id="4" w:name="_Hlk104281545"/>
            <w:r w:rsidRPr="00A81397">
              <w:rPr>
                <w:sz w:val="26"/>
                <w:szCs w:val="26"/>
              </w:rPr>
              <w:t>C</w:t>
            </w:r>
            <w:r w:rsidRPr="00A81397">
              <w:rPr>
                <w:sz w:val="26"/>
                <w:szCs w:val="26"/>
                <w:vertAlign w:val="subscript"/>
              </w:rPr>
              <w:t>2</w:t>
            </w:r>
            <w:r w:rsidRPr="00A81397">
              <w:rPr>
                <w:sz w:val="26"/>
                <w:szCs w:val="26"/>
              </w:rPr>
              <w:t>H</w:t>
            </w:r>
            <w:r w:rsidRPr="00A81397">
              <w:rPr>
                <w:sz w:val="26"/>
                <w:szCs w:val="26"/>
                <w:vertAlign w:val="subscript"/>
              </w:rPr>
              <w:t>4</w:t>
            </w:r>
            <w:bookmarkEnd w:id="4"/>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5 ppm ÷  10.000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5%</w:t>
            </w:r>
          </w:p>
        </w:tc>
      </w:tr>
      <w:tr w:rsidR="006179A7" w:rsidRPr="00A81397" w:rsidTr="003A68AE">
        <w:trPr>
          <w:trHeight w:val="397"/>
        </w:trPr>
        <w:tc>
          <w:tcPr>
            <w:tcW w:w="1418" w:type="dxa"/>
            <w:vAlign w:val="center"/>
          </w:tcPr>
          <w:p w:rsidR="006179A7" w:rsidRPr="00A81397" w:rsidRDefault="006179A7" w:rsidP="006179A7">
            <w:pPr>
              <w:pStyle w:val="TableParagraph"/>
              <w:spacing w:before="49"/>
              <w:ind w:left="219" w:right="208"/>
              <w:rPr>
                <w:position w:val="2"/>
                <w:sz w:val="26"/>
                <w:szCs w:val="26"/>
              </w:rPr>
            </w:pPr>
            <w:bookmarkStart w:id="5" w:name="_Hlk104281526"/>
            <w:r w:rsidRPr="00A81397">
              <w:rPr>
                <w:sz w:val="26"/>
                <w:szCs w:val="26"/>
              </w:rPr>
              <w:t>C</w:t>
            </w:r>
            <w:r w:rsidRPr="00A81397">
              <w:rPr>
                <w:sz w:val="26"/>
                <w:szCs w:val="26"/>
                <w:vertAlign w:val="subscript"/>
              </w:rPr>
              <w:t>2</w:t>
            </w:r>
            <w:r w:rsidRPr="00A81397">
              <w:rPr>
                <w:sz w:val="26"/>
                <w:szCs w:val="26"/>
              </w:rPr>
              <w:t>H</w:t>
            </w:r>
            <w:r w:rsidRPr="00A81397">
              <w:rPr>
                <w:sz w:val="26"/>
                <w:szCs w:val="26"/>
                <w:vertAlign w:val="subscript"/>
              </w:rPr>
              <w:t>6</w:t>
            </w:r>
            <w:bookmarkEnd w:id="5"/>
          </w:p>
        </w:tc>
        <w:tc>
          <w:tcPr>
            <w:tcW w:w="4258" w:type="dxa"/>
            <w:vAlign w:val="center"/>
          </w:tcPr>
          <w:p w:rsidR="006179A7" w:rsidRPr="00A81397" w:rsidRDefault="006179A7" w:rsidP="003702E6">
            <w:pPr>
              <w:pStyle w:val="TableParagraph"/>
              <w:spacing w:before="49"/>
              <w:ind w:left="7"/>
              <w:rPr>
                <w:sz w:val="26"/>
                <w:szCs w:val="26"/>
              </w:rPr>
            </w:pPr>
            <w:r w:rsidRPr="00A81397">
              <w:rPr>
                <w:sz w:val="26"/>
                <w:szCs w:val="26"/>
              </w:rPr>
              <w:t>20 ppm ÷  10.000 ppm</w:t>
            </w:r>
          </w:p>
        </w:tc>
        <w:tc>
          <w:tcPr>
            <w:tcW w:w="3415" w:type="dxa"/>
            <w:vAlign w:val="center"/>
          </w:tcPr>
          <w:p w:rsidR="006179A7" w:rsidRPr="00A81397" w:rsidRDefault="006179A7" w:rsidP="006179A7">
            <w:pPr>
              <w:pStyle w:val="TableParagraph"/>
              <w:spacing w:before="49"/>
              <w:ind w:right="11"/>
              <w:rPr>
                <w:sz w:val="26"/>
                <w:szCs w:val="26"/>
              </w:rPr>
            </w:pPr>
            <w:r w:rsidRPr="00A81397">
              <w:rPr>
                <w:sz w:val="26"/>
                <w:szCs w:val="26"/>
              </w:rPr>
              <w:t>± 10%</w:t>
            </w:r>
          </w:p>
        </w:tc>
      </w:tr>
      <w:tr w:rsidR="004603A1" w:rsidRPr="00A81397" w:rsidTr="003A68AE">
        <w:trPr>
          <w:trHeight w:val="397"/>
        </w:trPr>
        <w:tc>
          <w:tcPr>
            <w:tcW w:w="1418" w:type="dxa"/>
            <w:vAlign w:val="center"/>
          </w:tcPr>
          <w:p w:rsidR="004603A1" w:rsidRPr="00A81397" w:rsidRDefault="004603A1" w:rsidP="004603A1">
            <w:pPr>
              <w:pStyle w:val="TableParagraph"/>
              <w:spacing w:before="49"/>
              <w:ind w:left="219" w:right="208"/>
              <w:rPr>
                <w:sz w:val="26"/>
                <w:szCs w:val="26"/>
              </w:rPr>
            </w:pPr>
            <w:r w:rsidRPr="00A81397">
              <w:rPr>
                <w:sz w:val="26"/>
                <w:szCs w:val="26"/>
              </w:rPr>
              <w:t xml:space="preserve"> O</w:t>
            </w:r>
            <w:r w:rsidRPr="00A81397">
              <w:rPr>
                <w:sz w:val="26"/>
                <w:szCs w:val="26"/>
                <w:vertAlign w:val="subscript"/>
              </w:rPr>
              <w:t>2</w:t>
            </w:r>
          </w:p>
        </w:tc>
        <w:tc>
          <w:tcPr>
            <w:tcW w:w="4258" w:type="dxa"/>
            <w:vAlign w:val="center"/>
          </w:tcPr>
          <w:p w:rsidR="004603A1" w:rsidRPr="00A81397" w:rsidRDefault="004603A1" w:rsidP="004603A1">
            <w:pPr>
              <w:pStyle w:val="TableParagraph"/>
              <w:spacing w:before="49"/>
              <w:ind w:left="7"/>
              <w:rPr>
                <w:sz w:val="26"/>
                <w:szCs w:val="26"/>
              </w:rPr>
            </w:pPr>
            <w:r w:rsidRPr="00A81397">
              <w:rPr>
                <w:sz w:val="26"/>
                <w:szCs w:val="26"/>
              </w:rPr>
              <w:t>100</w:t>
            </w:r>
            <w:r w:rsidR="000331C1">
              <w:rPr>
                <w:sz w:val="26"/>
                <w:szCs w:val="26"/>
              </w:rPr>
              <w:t xml:space="preserve"> </w:t>
            </w:r>
            <w:r w:rsidRPr="00A81397">
              <w:rPr>
                <w:sz w:val="26"/>
                <w:szCs w:val="26"/>
              </w:rPr>
              <w:t>ppm ÷ 50</w:t>
            </w:r>
            <w:r>
              <w:rPr>
                <w:sz w:val="26"/>
                <w:szCs w:val="26"/>
              </w:rPr>
              <w:t>.</w:t>
            </w:r>
            <w:r w:rsidRPr="00A81397">
              <w:rPr>
                <w:sz w:val="26"/>
                <w:szCs w:val="26"/>
              </w:rPr>
              <w:t>000 ppm</w:t>
            </w:r>
          </w:p>
        </w:tc>
        <w:tc>
          <w:tcPr>
            <w:tcW w:w="3415" w:type="dxa"/>
            <w:vAlign w:val="center"/>
          </w:tcPr>
          <w:p w:rsidR="004603A1" w:rsidRPr="00A81397" w:rsidRDefault="004603A1" w:rsidP="004603A1">
            <w:pPr>
              <w:pStyle w:val="TableParagraph"/>
              <w:spacing w:before="49"/>
              <w:ind w:right="11"/>
              <w:rPr>
                <w:sz w:val="26"/>
                <w:szCs w:val="26"/>
              </w:rPr>
            </w:pPr>
            <w:r w:rsidRPr="00A81397">
              <w:rPr>
                <w:sz w:val="26"/>
                <w:szCs w:val="26"/>
              </w:rPr>
              <w:t xml:space="preserve">± </w:t>
            </w:r>
            <w:r>
              <w:rPr>
                <w:sz w:val="26"/>
                <w:szCs w:val="26"/>
              </w:rPr>
              <w:t>10</w:t>
            </w:r>
            <w:r w:rsidRPr="00A81397">
              <w:rPr>
                <w:sz w:val="26"/>
                <w:szCs w:val="26"/>
              </w:rPr>
              <w:t>%</w:t>
            </w:r>
          </w:p>
        </w:tc>
      </w:tr>
      <w:tr w:rsidR="004603A1" w:rsidRPr="00A81397" w:rsidTr="003A68AE">
        <w:trPr>
          <w:trHeight w:val="397"/>
        </w:trPr>
        <w:tc>
          <w:tcPr>
            <w:tcW w:w="1418" w:type="dxa"/>
            <w:vAlign w:val="center"/>
          </w:tcPr>
          <w:p w:rsidR="004603A1" w:rsidRPr="00A81397" w:rsidRDefault="004603A1" w:rsidP="004603A1">
            <w:pPr>
              <w:pStyle w:val="TableParagraph"/>
              <w:spacing w:before="49"/>
              <w:ind w:left="219" w:right="208"/>
              <w:rPr>
                <w:sz w:val="26"/>
                <w:szCs w:val="26"/>
              </w:rPr>
            </w:pPr>
            <w:r w:rsidRPr="00A81397">
              <w:rPr>
                <w:sz w:val="26"/>
                <w:szCs w:val="26"/>
              </w:rPr>
              <w:t>N</w:t>
            </w:r>
            <w:r w:rsidRPr="00A81397">
              <w:rPr>
                <w:sz w:val="26"/>
                <w:szCs w:val="26"/>
                <w:vertAlign w:val="subscript"/>
              </w:rPr>
              <w:t>2</w:t>
            </w:r>
          </w:p>
        </w:tc>
        <w:tc>
          <w:tcPr>
            <w:tcW w:w="4258" w:type="dxa"/>
            <w:vAlign w:val="center"/>
          </w:tcPr>
          <w:p w:rsidR="004603A1" w:rsidRPr="00A81397" w:rsidRDefault="004603A1" w:rsidP="004603A1">
            <w:pPr>
              <w:pStyle w:val="TableParagraph"/>
              <w:spacing w:before="49"/>
              <w:ind w:left="7"/>
              <w:rPr>
                <w:sz w:val="26"/>
                <w:szCs w:val="26"/>
              </w:rPr>
            </w:pPr>
            <w:r w:rsidRPr="00A81397">
              <w:rPr>
                <w:sz w:val="26"/>
                <w:szCs w:val="26"/>
              </w:rPr>
              <w:t>10</w:t>
            </w:r>
            <w:r>
              <w:rPr>
                <w:sz w:val="26"/>
                <w:szCs w:val="26"/>
              </w:rPr>
              <w:t>.000</w:t>
            </w:r>
            <w:r w:rsidRPr="00A81397">
              <w:rPr>
                <w:sz w:val="26"/>
                <w:szCs w:val="26"/>
              </w:rPr>
              <w:t xml:space="preserve"> ppm ÷ 1</w:t>
            </w:r>
            <w:r>
              <w:rPr>
                <w:sz w:val="26"/>
                <w:szCs w:val="26"/>
              </w:rPr>
              <w:t>00.</w:t>
            </w:r>
            <w:r w:rsidRPr="00A81397">
              <w:rPr>
                <w:sz w:val="26"/>
                <w:szCs w:val="26"/>
              </w:rPr>
              <w:t>000 ppm</w:t>
            </w:r>
          </w:p>
        </w:tc>
        <w:tc>
          <w:tcPr>
            <w:tcW w:w="3415" w:type="dxa"/>
            <w:vAlign w:val="center"/>
          </w:tcPr>
          <w:p w:rsidR="004603A1" w:rsidRPr="00A81397" w:rsidRDefault="004603A1" w:rsidP="004603A1">
            <w:pPr>
              <w:pStyle w:val="TableParagraph"/>
              <w:spacing w:before="49"/>
              <w:ind w:right="11"/>
              <w:rPr>
                <w:sz w:val="26"/>
                <w:szCs w:val="26"/>
              </w:rPr>
            </w:pPr>
            <w:r w:rsidRPr="00A81397">
              <w:rPr>
                <w:sz w:val="26"/>
                <w:szCs w:val="26"/>
              </w:rPr>
              <w:t xml:space="preserve">± </w:t>
            </w:r>
            <w:r>
              <w:rPr>
                <w:sz w:val="26"/>
                <w:szCs w:val="26"/>
              </w:rPr>
              <w:t>1</w:t>
            </w:r>
            <w:r w:rsidRPr="00A81397">
              <w:rPr>
                <w:sz w:val="26"/>
                <w:szCs w:val="26"/>
              </w:rPr>
              <w:t>5%</w:t>
            </w:r>
          </w:p>
        </w:tc>
      </w:tr>
      <w:tr w:rsidR="004603A1" w:rsidRPr="00A81397" w:rsidTr="003A68AE">
        <w:trPr>
          <w:trHeight w:val="397"/>
        </w:trPr>
        <w:tc>
          <w:tcPr>
            <w:tcW w:w="1418" w:type="dxa"/>
            <w:vAlign w:val="center"/>
          </w:tcPr>
          <w:p w:rsidR="004603A1" w:rsidRPr="00A81397" w:rsidRDefault="004603A1" w:rsidP="004603A1">
            <w:pPr>
              <w:pStyle w:val="TableParagraph"/>
              <w:spacing w:before="49"/>
              <w:ind w:left="219" w:right="208"/>
              <w:rPr>
                <w:position w:val="2"/>
                <w:sz w:val="26"/>
                <w:szCs w:val="26"/>
              </w:rPr>
            </w:pPr>
            <w:r w:rsidRPr="00A81397">
              <w:rPr>
                <w:sz w:val="26"/>
                <w:szCs w:val="26"/>
              </w:rPr>
              <w:t>H</w:t>
            </w:r>
            <w:r w:rsidRPr="00A81397">
              <w:rPr>
                <w:sz w:val="26"/>
                <w:szCs w:val="26"/>
                <w:vertAlign w:val="subscript"/>
              </w:rPr>
              <w:t>2</w:t>
            </w:r>
            <w:r w:rsidRPr="00A81397">
              <w:rPr>
                <w:sz w:val="26"/>
                <w:szCs w:val="26"/>
              </w:rPr>
              <w:t>O</w:t>
            </w:r>
          </w:p>
        </w:tc>
        <w:tc>
          <w:tcPr>
            <w:tcW w:w="4258" w:type="dxa"/>
            <w:vAlign w:val="center"/>
          </w:tcPr>
          <w:p w:rsidR="004603A1" w:rsidRDefault="004603A1" w:rsidP="004603A1">
            <w:pPr>
              <w:pStyle w:val="TableParagraph"/>
              <w:spacing w:before="49"/>
              <w:ind w:left="7"/>
              <w:rPr>
                <w:sz w:val="26"/>
                <w:szCs w:val="26"/>
              </w:rPr>
            </w:pPr>
            <w:r w:rsidRPr="00A81397">
              <w:rPr>
                <w:sz w:val="26"/>
                <w:szCs w:val="26"/>
              </w:rPr>
              <w:t xml:space="preserve">3% RS (RH) ÷ 90% RS (RH) </w:t>
            </w:r>
          </w:p>
          <w:p w:rsidR="004603A1" w:rsidRPr="00A81397" w:rsidRDefault="004603A1" w:rsidP="004603A1">
            <w:pPr>
              <w:pStyle w:val="TableParagraph"/>
              <w:spacing w:before="49"/>
              <w:ind w:left="7"/>
              <w:rPr>
                <w:sz w:val="26"/>
                <w:szCs w:val="26"/>
              </w:rPr>
            </w:pPr>
            <w:r w:rsidRPr="00A81397">
              <w:rPr>
                <w:sz w:val="26"/>
                <w:szCs w:val="26"/>
              </w:rPr>
              <w:t>(tính theo ppm)</w:t>
            </w:r>
          </w:p>
        </w:tc>
        <w:tc>
          <w:tcPr>
            <w:tcW w:w="3415" w:type="dxa"/>
            <w:vAlign w:val="center"/>
          </w:tcPr>
          <w:p w:rsidR="004603A1" w:rsidRPr="00A81397" w:rsidRDefault="004603A1" w:rsidP="004603A1">
            <w:pPr>
              <w:pStyle w:val="TableParagraph"/>
              <w:spacing w:before="49"/>
              <w:ind w:right="11"/>
              <w:rPr>
                <w:sz w:val="26"/>
                <w:szCs w:val="26"/>
              </w:rPr>
            </w:pPr>
            <w:r w:rsidRPr="00A81397">
              <w:rPr>
                <w:sz w:val="26"/>
                <w:szCs w:val="26"/>
              </w:rPr>
              <w:t>± 10%</w:t>
            </w:r>
          </w:p>
        </w:tc>
      </w:tr>
    </w:tbl>
    <w:p w:rsidR="00891211" w:rsidRDefault="00891211" w:rsidP="003A65E2">
      <w:pPr>
        <w:pStyle w:val="ListParagraph"/>
        <w:widowControl w:val="0"/>
        <w:numPr>
          <w:ilvl w:val="0"/>
          <w:numId w:val="5"/>
        </w:numPr>
        <w:tabs>
          <w:tab w:val="left" w:pos="562"/>
        </w:tabs>
        <w:autoSpaceDE w:val="0"/>
        <w:autoSpaceDN w:val="0"/>
        <w:spacing w:before="121" w:line="264" w:lineRule="auto"/>
        <w:ind w:right="12" w:hanging="201"/>
        <w:rPr>
          <w:sz w:val="26"/>
        </w:rPr>
      </w:pPr>
      <w:r w:rsidRPr="001760AF">
        <w:rPr>
          <w:sz w:val="26"/>
        </w:rPr>
        <w:t>Thiết bị DGA cần đạt độ chính xác yêu cầu theo bảng trên trong toàn bộ vòng đời của thiết bị. Nhà sản xuất cấp biên bản xuất xưởng theo từng thiết</w:t>
      </w:r>
      <w:r w:rsidRPr="001760AF">
        <w:rPr>
          <w:spacing w:val="-17"/>
          <w:sz w:val="26"/>
        </w:rPr>
        <w:t xml:space="preserve"> </w:t>
      </w:r>
      <w:r w:rsidRPr="001760AF">
        <w:rPr>
          <w:sz w:val="26"/>
        </w:rPr>
        <w:t>bị.</w:t>
      </w:r>
    </w:p>
    <w:p w:rsidR="001D615A" w:rsidRPr="001D615A" w:rsidRDefault="006A281A" w:rsidP="001D615A">
      <w:pPr>
        <w:pStyle w:val="ListParagraph"/>
        <w:widowControl w:val="0"/>
        <w:tabs>
          <w:tab w:val="left" w:pos="918"/>
          <w:tab w:val="left" w:pos="919"/>
          <w:tab w:val="left" w:pos="6128"/>
        </w:tabs>
        <w:autoSpaceDE w:val="0"/>
        <w:autoSpaceDN w:val="0"/>
        <w:spacing w:before="119"/>
        <w:ind w:left="198"/>
        <w:rPr>
          <w:b/>
          <w:sz w:val="26"/>
        </w:rPr>
      </w:pPr>
      <w:r>
        <w:rPr>
          <w:b/>
          <w:sz w:val="26"/>
          <w:lang w:val="en-US"/>
        </w:rPr>
        <w:t>2</w:t>
      </w:r>
      <w:r w:rsidR="001D615A">
        <w:rPr>
          <w:b/>
          <w:sz w:val="26"/>
        </w:rPr>
        <w:t>.2.4. Phần mềm và thiết bị hỗ trợ.</w:t>
      </w:r>
    </w:p>
    <w:p w:rsidR="001D615A" w:rsidRPr="001D615A" w:rsidRDefault="001D615A"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Các phần mềm (phần mềm có thể nâng cấp theo phiên bản mới của nhà cung cấp)</w:t>
      </w:r>
      <w:r>
        <w:rPr>
          <w:sz w:val="26"/>
        </w:rPr>
        <w:t xml:space="preserve"> </w:t>
      </w:r>
      <w:r w:rsidRPr="001D615A">
        <w:rPr>
          <w:sz w:val="26"/>
        </w:rPr>
        <w:t>phân tích nguyên nhân sinh khí dựa theo các phương pháp phân tích, chuẩn đoán và</w:t>
      </w:r>
      <w:r w:rsidR="0025274A">
        <w:rPr>
          <w:sz w:val="26"/>
        </w:rPr>
        <w:t xml:space="preserve"> </w:t>
      </w:r>
      <w:r w:rsidRPr="001D615A">
        <w:rPr>
          <w:sz w:val="26"/>
        </w:rPr>
        <w:t>đánh giá: Tam giác Duval, Ngũ giác Duval, Tỷ số Roger, Keygas, IEC,</w:t>
      </w:r>
      <w:r w:rsidR="0025274A">
        <w:rPr>
          <w:sz w:val="26"/>
        </w:rPr>
        <w:t xml:space="preserve"> </w:t>
      </w:r>
      <w:r w:rsidRPr="001D615A">
        <w:rPr>
          <w:sz w:val="26"/>
        </w:rPr>
        <w:t>Doernenburg</w:t>
      </w:r>
      <w:r>
        <w:rPr>
          <w:sz w:val="26"/>
        </w:rPr>
        <w:t>,…</w:t>
      </w:r>
    </w:p>
    <w:p w:rsidR="001D615A" w:rsidRPr="001760AF" w:rsidRDefault="001D615A"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Cơ sở dữ liệu cho phép xuất tập tin:  *.CSV và có khả năng chia sẻ dữ liệu để phục vụ kết nối đến hệ thống phần mềm giám sát MBA tập trung</w:t>
      </w:r>
      <w:r>
        <w:rPr>
          <w:sz w:val="26"/>
        </w:rPr>
        <w:t>.</w:t>
      </w:r>
    </w:p>
    <w:p w:rsidR="00891211" w:rsidRPr="001760AF" w:rsidRDefault="006A281A" w:rsidP="00891211">
      <w:pPr>
        <w:pStyle w:val="ListParagraph"/>
        <w:widowControl w:val="0"/>
        <w:tabs>
          <w:tab w:val="left" w:pos="918"/>
          <w:tab w:val="left" w:pos="919"/>
          <w:tab w:val="left" w:pos="6128"/>
        </w:tabs>
        <w:autoSpaceDE w:val="0"/>
        <w:autoSpaceDN w:val="0"/>
        <w:spacing w:before="119"/>
        <w:ind w:left="198"/>
        <w:rPr>
          <w:b/>
          <w:sz w:val="26"/>
        </w:rPr>
      </w:pPr>
      <w:r>
        <w:rPr>
          <w:b/>
          <w:sz w:val="26"/>
          <w:lang w:val="en-US"/>
        </w:rPr>
        <w:t>2</w:t>
      </w:r>
      <w:r w:rsidR="00891211" w:rsidRPr="001760AF">
        <w:rPr>
          <w:b/>
          <w:sz w:val="26"/>
        </w:rPr>
        <w:t>.2.</w:t>
      </w:r>
      <w:r w:rsidR="001D615A">
        <w:rPr>
          <w:b/>
          <w:sz w:val="26"/>
        </w:rPr>
        <w:t>5.</w:t>
      </w:r>
      <w:r w:rsidR="00891211" w:rsidRPr="001760AF">
        <w:rPr>
          <w:b/>
          <w:sz w:val="26"/>
        </w:rPr>
        <w:t xml:space="preserve"> Tủ ngoài trời</w:t>
      </w:r>
      <w:r w:rsidR="001D615A">
        <w:rPr>
          <w:b/>
          <w:sz w:val="26"/>
        </w:rPr>
        <w:t>.</w:t>
      </w:r>
    </w:p>
    <w:p w:rsidR="00891211" w:rsidRPr="001760AF"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760AF">
        <w:rPr>
          <w:sz w:val="26"/>
        </w:rPr>
        <w:t>Tủ ngoài trời dùng cho bộ DGA không lắp đặt trực tiếp trên thân MBA. Đối với các thiết bị DGA lắp trực tiếp trên thân MBA không yêu cầu trang bị tủ ngoài trời (thiết bị DGA này cần phải được thiết kế đảm bảo hoạt động tốt trong điều kiện khí hậu như</w:t>
      </w:r>
      <w:r w:rsidR="003702E6">
        <w:rPr>
          <w:sz w:val="26"/>
        </w:rPr>
        <w:t xml:space="preserve"> </w:t>
      </w:r>
      <w:r w:rsidRPr="001D615A">
        <w:rPr>
          <w:sz w:val="26"/>
        </w:rPr>
        <w:t xml:space="preserve"> </w:t>
      </w:r>
      <w:r w:rsidRPr="001760AF">
        <w:rPr>
          <w:sz w:val="26"/>
        </w:rPr>
        <w:t>đã quy định tại mục</w:t>
      </w:r>
      <w:r w:rsidRPr="001D615A">
        <w:rPr>
          <w:sz w:val="26"/>
        </w:rPr>
        <w:t xml:space="preserve"> </w:t>
      </w:r>
      <w:r w:rsidRPr="001760AF">
        <w:rPr>
          <w:sz w:val="26"/>
        </w:rPr>
        <w:t>3.</w:t>
      </w:r>
      <w:r w:rsidR="003702E6">
        <w:rPr>
          <w:sz w:val="26"/>
        </w:rPr>
        <w:t>2</w:t>
      </w:r>
      <w:r w:rsidRPr="001760AF">
        <w:rPr>
          <w:sz w:val="26"/>
        </w:rPr>
        <w:t>.</w:t>
      </w:r>
      <w:r w:rsidR="001D615A">
        <w:rPr>
          <w:sz w:val="26"/>
        </w:rPr>
        <w:t>1</w:t>
      </w:r>
      <w:r w:rsidR="003702E6">
        <w:rPr>
          <w:sz w:val="26"/>
        </w:rPr>
        <w:t>).</w:t>
      </w:r>
    </w:p>
    <w:p w:rsidR="00891211" w:rsidRPr="001760AF"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760AF">
        <w:rPr>
          <w:sz w:val="26"/>
        </w:rPr>
        <w:t>Tủ</w:t>
      </w:r>
      <w:r w:rsidRPr="001D615A">
        <w:rPr>
          <w:sz w:val="26"/>
        </w:rPr>
        <w:t xml:space="preserve"> </w:t>
      </w:r>
      <w:r w:rsidRPr="001760AF">
        <w:rPr>
          <w:sz w:val="26"/>
        </w:rPr>
        <w:t>ngoài</w:t>
      </w:r>
      <w:r w:rsidRPr="001D615A">
        <w:rPr>
          <w:sz w:val="26"/>
        </w:rPr>
        <w:t xml:space="preserve"> </w:t>
      </w:r>
      <w:r w:rsidRPr="001760AF">
        <w:rPr>
          <w:sz w:val="26"/>
        </w:rPr>
        <w:t>trời</w:t>
      </w:r>
      <w:r w:rsidRPr="001D615A">
        <w:rPr>
          <w:sz w:val="26"/>
        </w:rPr>
        <w:t xml:space="preserve"> </w:t>
      </w:r>
      <w:r w:rsidRPr="001760AF">
        <w:rPr>
          <w:sz w:val="26"/>
        </w:rPr>
        <w:t>có</w:t>
      </w:r>
      <w:r w:rsidRPr="001D615A">
        <w:rPr>
          <w:sz w:val="26"/>
        </w:rPr>
        <w:t xml:space="preserve"> </w:t>
      </w:r>
      <w:r w:rsidRPr="001760AF">
        <w:rPr>
          <w:sz w:val="26"/>
        </w:rPr>
        <w:t>kích</w:t>
      </w:r>
      <w:r w:rsidRPr="001D615A">
        <w:rPr>
          <w:sz w:val="26"/>
        </w:rPr>
        <w:t xml:space="preserve"> </w:t>
      </w:r>
      <w:r w:rsidRPr="001760AF">
        <w:rPr>
          <w:sz w:val="26"/>
        </w:rPr>
        <w:t>thước</w:t>
      </w:r>
      <w:r w:rsidRPr="001D615A">
        <w:rPr>
          <w:sz w:val="26"/>
        </w:rPr>
        <w:t xml:space="preserve"> </w:t>
      </w:r>
      <w:r w:rsidRPr="001760AF">
        <w:rPr>
          <w:sz w:val="26"/>
        </w:rPr>
        <w:t>phù</w:t>
      </w:r>
      <w:r w:rsidRPr="001D615A">
        <w:rPr>
          <w:sz w:val="26"/>
        </w:rPr>
        <w:t xml:space="preserve"> </w:t>
      </w:r>
      <w:r w:rsidRPr="001760AF">
        <w:rPr>
          <w:sz w:val="26"/>
        </w:rPr>
        <w:t>hợp</w:t>
      </w:r>
      <w:r w:rsidRPr="001D615A">
        <w:rPr>
          <w:sz w:val="26"/>
        </w:rPr>
        <w:t xml:space="preserve"> </w:t>
      </w:r>
      <w:r w:rsidRPr="001760AF">
        <w:rPr>
          <w:sz w:val="26"/>
        </w:rPr>
        <w:t>với</w:t>
      </w:r>
      <w:r w:rsidRPr="001D615A">
        <w:rPr>
          <w:sz w:val="26"/>
        </w:rPr>
        <w:t xml:space="preserve"> </w:t>
      </w:r>
      <w:r w:rsidRPr="001760AF">
        <w:rPr>
          <w:sz w:val="26"/>
        </w:rPr>
        <w:t>thiết</w:t>
      </w:r>
      <w:r w:rsidRPr="001D615A">
        <w:rPr>
          <w:sz w:val="26"/>
        </w:rPr>
        <w:t xml:space="preserve"> </w:t>
      </w:r>
      <w:r w:rsidRPr="001760AF">
        <w:rPr>
          <w:sz w:val="26"/>
        </w:rPr>
        <w:t>bị</w:t>
      </w:r>
      <w:r w:rsidRPr="001D615A">
        <w:rPr>
          <w:sz w:val="26"/>
        </w:rPr>
        <w:t xml:space="preserve"> </w:t>
      </w:r>
      <w:r w:rsidRPr="001760AF">
        <w:rPr>
          <w:sz w:val="26"/>
        </w:rPr>
        <w:t>DGA</w:t>
      </w:r>
      <w:r w:rsidRPr="001D615A">
        <w:rPr>
          <w:sz w:val="26"/>
        </w:rPr>
        <w:t xml:space="preserve"> </w:t>
      </w:r>
      <w:r w:rsidRPr="001760AF">
        <w:rPr>
          <w:sz w:val="26"/>
        </w:rPr>
        <w:t>cung</w:t>
      </w:r>
      <w:r w:rsidRPr="001D615A">
        <w:rPr>
          <w:sz w:val="26"/>
        </w:rPr>
        <w:t xml:space="preserve"> </w:t>
      </w:r>
      <w:r w:rsidRPr="001760AF">
        <w:rPr>
          <w:sz w:val="26"/>
        </w:rPr>
        <w:t>cấp,</w:t>
      </w:r>
      <w:r w:rsidRPr="001D615A">
        <w:rPr>
          <w:sz w:val="26"/>
        </w:rPr>
        <w:t xml:space="preserve"> </w:t>
      </w:r>
      <w:r w:rsidRPr="001760AF">
        <w:rPr>
          <w:sz w:val="26"/>
        </w:rPr>
        <w:t>kích</w:t>
      </w:r>
      <w:r w:rsidRPr="001D615A">
        <w:rPr>
          <w:sz w:val="26"/>
        </w:rPr>
        <w:t xml:space="preserve"> </w:t>
      </w:r>
      <w:r w:rsidRPr="001760AF">
        <w:rPr>
          <w:sz w:val="26"/>
        </w:rPr>
        <w:t>thước</w:t>
      </w:r>
      <w:r w:rsidRPr="001D615A">
        <w:rPr>
          <w:sz w:val="26"/>
        </w:rPr>
        <w:t xml:space="preserve"> </w:t>
      </w:r>
      <w:r w:rsidRPr="001760AF">
        <w:rPr>
          <w:sz w:val="26"/>
        </w:rPr>
        <w:t>tủ</w:t>
      </w:r>
      <w:r w:rsidRPr="001D615A">
        <w:rPr>
          <w:sz w:val="26"/>
        </w:rPr>
        <w:t xml:space="preserve"> </w:t>
      </w:r>
      <w:r w:rsidRPr="001760AF">
        <w:rPr>
          <w:sz w:val="26"/>
        </w:rPr>
        <w:t>tối</w:t>
      </w:r>
      <w:r w:rsidRPr="001D615A">
        <w:rPr>
          <w:sz w:val="26"/>
        </w:rPr>
        <w:t xml:space="preserve"> </w:t>
      </w:r>
      <w:r w:rsidRPr="001760AF">
        <w:rPr>
          <w:sz w:val="26"/>
        </w:rPr>
        <w:t xml:space="preserve">thiểu Dài x Rộng x Cao ≥ 1500 x 1200 x 2000mm. Tủ kiểu loại kín, cánh tủ có khóa và có </w:t>
      </w:r>
      <w:r w:rsidRPr="001760AF">
        <w:rPr>
          <w:sz w:val="26"/>
        </w:rPr>
        <w:lastRenderedPageBreak/>
        <w:t>gioăng.</w:t>
      </w:r>
      <w:r w:rsidRPr="001D615A">
        <w:rPr>
          <w:sz w:val="26"/>
        </w:rPr>
        <w:t xml:space="preserve"> </w:t>
      </w:r>
      <w:r w:rsidRPr="001760AF">
        <w:rPr>
          <w:sz w:val="26"/>
        </w:rPr>
        <w:t>Tủ</w:t>
      </w:r>
      <w:r w:rsidRPr="001D615A">
        <w:rPr>
          <w:sz w:val="26"/>
        </w:rPr>
        <w:t xml:space="preserve"> </w:t>
      </w:r>
      <w:r w:rsidRPr="001760AF">
        <w:rPr>
          <w:sz w:val="26"/>
        </w:rPr>
        <w:t>phải</w:t>
      </w:r>
      <w:r w:rsidRPr="001D615A">
        <w:rPr>
          <w:sz w:val="26"/>
        </w:rPr>
        <w:t xml:space="preserve"> </w:t>
      </w:r>
      <w:r w:rsidRPr="001760AF">
        <w:rPr>
          <w:sz w:val="26"/>
        </w:rPr>
        <w:t>có</w:t>
      </w:r>
      <w:r w:rsidRPr="001D615A">
        <w:rPr>
          <w:sz w:val="26"/>
        </w:rPr>
        <w:t xml:space="preserve"> </w:t>
      </w:r>
      <w:r w:rsidRPr="001760AF">
        <w:rPr>
          <w:sz w:val="26"/>
        </w:rPr>
        <w:t>các</w:t>
      </w:r>
      <w:r w:rsidRPr="001D615A">
        <w:rPr>
          <w:sz w:val="26"/>
        </w:rPr>
        <w:t xml:space="preserve"> </w:t>
      </w:r>
      <w:r w:rsidRPr="001760AF">
        <w:rPr>
          <w:sz w:val="26"/>
        </w:rPr>
        <w:t>cửa</w:t>
      </w:r>
      <w:r w:rsidRPr="001D615A">
        <w:rPr>
          <w:sz w:val="26"/>
        </w:rPr>
        <w:t xml:space="preserve"> </w:t>
      </w:r>
      <w:r w:rsidRPr="001760AF">
        <w:rPr>
          <w:sz w:val="26"/>
        </w:rPr>
        <w:t>mở</w:t>
      </w:r>
      <w:r w:rsidRPr="001D615A">
        <w:rPr>
          <w:sz w:val="26"/>
        </w:rPr>
        <w:t xml:space="preserve"> </w:t>
      </w:r>
      <w:r w:rsidRPr="001760AF">
        <w:rPr>
          <w:sz w:val="26"/>
        </w:rPr>
        <w:t>đủ</w:t>
      </w:r>
      <w:r w:rsidRPr="001D615A">
        <w:rPr>
          <w:sz w:val="26"/>
        </w:rPr>
        <w:t xml:space="preserve"> </w:t>
      </w:r>
      <w:r w:rsidRPr="001760AF">
        <w:rPr>
          <w:sz w:val="26"/>
        </w:rPr>
        <w:t>để</w:t>
      </w:r>
      <w:r w:rsidRPr="001D615A">
        <w:rPr>
          <w:sz w:val="26"/>
        </w:rPr>
        <w:t xml:space="preserve"> </w:t>
      </w:r>
      <w:r w:rsidRPr="001760AF">
        <w:rPr>
          <w:sz w:val="26"/>
        </w:rPr>
        <w:t>đảm</w:t>
      </w:r>
      <w:r w:rsidRPr="001D615A">
        <w:rPr>
          <w:sz w:val="26"/>
        </w:rPr>
        <w:t xml:space="preserve"> </w:t>
      </w:r>
      <w:r w:rsidRPr="001760AF">
        <w:rPr>
          <w:sz w:val="26"/>
        </w:rPr>
        <w:t>bảo</w:t>
      </w:r>
      <w:r w:rsidRPr="001D615A">
        <w:rPr>
          <w:sz w:val="26"/>
        </w:rPr>
        <w:t xml:space="preserve"> </w:t>
      </w:r>
      <w:r w:rsidRPr="001760AF">
        <w:rPr>
          <w:sz w:val="26"/>
        </w:rPr>
        <w:t>việc</w:t>
      </w:r>
      <w:r w:rsidRPr="001D615A">
        <w:rPr>
          <w:sz w:val="26"/>
        </w:rPr>
        <w:t xml:space="preserve"> </w:t>
      </w:r>
      <w:r w:rsidRPr="001760AF">
        <w:rPr>
          <w:sz w:val="26"/>
        </w:rPr>
        <w:t>kiểm</w:t>
      </w:r>
      <w:r w:rsidRPr="001D615A">
        <w:rPr>
          <w:sz w:val="26"/>
        </w:rPr>
        <w:t xml:space="preserve"> </w:t>
      </w:r>
      <w:r w:rsidRPr="001760AF">
        <w:rPr>
          <w:sz w:val="26"/>
        </w:rPr>
        <w:t>tra,</w:t>
      </w:r>
      <w:r w:rsidRPr="001D615A">
        <w:rPr>
          <w:sz w:val="26"/>
        </w:rPr>
        <w:t xml:space="preserve"> </w:t>
      </w:r>
      <w:r w:rsidRPr="001760AF">
        <w:rPr>
          <w:sz w:val="26"/>
        </w:rPr>
        <w:t>bảo</w:t>
      </w:r>
      <w:r w:rsidRPr="001D615A">
        <w:rPr>
          <w:sz w:val="26"/>
        </w:rPr>
        <w:t xml:space="preserve"> </w:t>
      </w:r>
      <w:r w:rsidRPr="001760AF">
        <w:rPr>
          <w:sz w:val="26"/>
        </w:rPr>
        <w:t>dưỡng,</w:t>
      </w:r>
      <w:r w:rsidRPr="001D615A">
        <w:rPr>
          <w:sz w:val="26"/>
        </w:rPr>
        <w:t xml:space="preserve"> </w:t>
      </w:r>
      <w:r w:rsidRPr="001760AF">
        <w:rPr>
          <w:sz w:val="26"/>
        </w:rPr>
        <w:t>sửa</w:t>
      </w:r>
      <w:r w:rsidRPr="001D615A">
        <w:rPr>
          <w:sz w:val="26"/>
        </w:rPr>
        <w:t xml:space="preserve"> </w:t>
      </w:r>
      <w:r w:rsidRPr="001760AF">
        <w:rPr>
          <w:sz w:val="26"/>
        </w:rPr>
        <w:t>chữa</w:t>
      </w:r>
      <w:r w:rsidRPr="001D615A">
        <w:rPr>
          <w:sz w:val="26"/>
        </w:rPr>
        <w:t xml:space="preserve"> </w:t>
      </w:r>
      <w:r w:rsidRPr="001760AF">
        <w:rPr>
          <w:sz w:val="26"/>
        </w:rPr>
        <w:t>thiết bị DGA trong quá trình vận hành. Trong tủ có đèn led bật sáng khi mở cánh tủ. Tủ có cửa sổ lắp vật liệu trong suốt để quan sát đèn tín hiệu và màn hình của thiết bị DGA. Đáy tủ có các lỗ luồn cáp và ống dầu có kích thước phù hợp kích cỡ theo thiết kế, các lỗ luồn cáp, ống có giắc co đảm bảm độ kín. Phía trên thành tủ có lỗ thông hơi đảm bảm</w:t>
      </w:r>
      <w:r w:rsidRPr="001D615A">
        <w:rPr>
          <w:sz w:val="26"/>
        </w:rPr>
        <w:t xml:space="preserve"> </w:t>
      </w:r>
      <w:r w:rsidRPr="001760AF">
        <w:rPr>
          <w:sz w:val="26"/>
        </w:rPr>
        <w:t>đối</w:t>
      </w:r>
      <w:r w:rsidRPr="001D615A">
        <w:rPr>
          <w:sz w:val="26"/>
        </w:rPr>
        <w:t xml:space="preserve"> </w:t>
      </w:r>
      <w:r w:rsidRPr="001760AF">
        <w:rPr>
          <w:sz w:val="26"/>
        </w:rPr>
        <w:t>lưu</w:t>
      </w:r>
      <w:r w:rsidRPr="001D615A">
        <w:rPr>
          <w:sz w:val="26"/>
        </w:rPr>
        <w:t xml:space="preserve"> </w:t>
      </w:r>
      <w:r w:rsidRPr="001760AF">
        <w:rPr>
          <w:sz w:val="26"/>
        </w:rPr>
        <w:t>và</w:t>
      </w:r>
      <w:r w:rsidRPr="001D615A">
        <w:rPr>
          <w:sz w:val="26"/>
        </w:rPr>
        <w:t xml:space="preserve"> </w:t>
      </w:r>
      <w:r w:rsidRPr="001760AF">
        <w:rPr>
          <w:sz w:val="26"/>
        </w:rPr>
        <w:t>chống</w:t>
      </w:r>
      <w:r w:rsidRPr="001D615A">
        <w:rPr>
          <w:sz w:val="26"/>
        </w:rPr>
        <w:t xml:space="preserve"> </w:t>
      </w:r>
      <w:r w:rsidRPr="001760AF">
        <w:rPr>
          <w:sz w:val="26"/>
        </w:rPr>
        <w:t>côn</w:t>
      </w:r>
      <w:r w:rsidRPr="001D615A">
        <w:rPr>
          <w:sz w:val="26"/>
        </w:rPr>
        <w:t xml:space="preserve"> </w:t>
      </w:r>
      <w:r w:rsidRPr="001760AF">
        <w:rPr>
          <w:sz w:val="26"/>
        </w:rPr>
        <w:t>trùng</w:t>
      </w:r>
      <w:r w:rsidRPr="001D615A">
        <w:rPr>
          <w:sz w:val="26"/>
        </w:rPr>
        <w:t xml:space="preserve"> </w:t>
      </w:r>
      <w:r w:rsidRPr="001760AF">
        <w:rPr>
          <w:sz w:val="26"/>
        </w:rPr>
        <w:t>cũng</w:t>
      </w:r>
      <w:r w:rsidRPr="001D615A">
        <w:rPr>
          <w:sz w:val="26"/>
        </w:rPr>
        <w:t xml:space="preserve"> </w:t>
      </w:r>
      <w:r w:rsidRPr="001760AF">
        <w:rPr>
          <w:sz w:val="26"/>
        </w:rPr>
        <w:t>như</w:t>
      </w:r>
      <w:r w:rsidRPr="001D615A">
        <w:rPr>
          <w:sz w:val="26"/>
        </w:rPr>
        <w:t xml:space="preserve"> </w:t>
      </w:r>
      <w:r w:rsidRPr="001760AF">
        <w:rPr>
          <w:sz w:val="26"/>
        </w:rPr>
        <w:t>nước</w:t>
      </w:r>
      <w:r w:rsidRPr="001D615A">
        <w:rPr>
          <w:sz w:val="26"/>
        </w:rPr>
        <w:t xml:space="preserve"> </w:t>
      </w:r>
      <w:r w:rsidRPr="001760AF">
        <w:rPr>
          <w:sz w:val="26"/>
        </w:rPr>
        <w:t>vào.</w:t>
      </w:r>
      <w:r w:rsidRPr="001D615A">
        <w:rPr>
          <w:sz w:val="26"/>
        </w:rPr>
        <w:t xml:space="preserve"> </w:t>
      </w:r>
      <w:r w:rsidRPr="001760AF">
        <w:rPr>
          <w:sz w:val="26"/>
        </w:rPr>
        <w:t>Tủ</w:t>
      </w:r>
      <w:r w:rsidRPr="001D615A">
        <w:rPr>
          <w:sz w:val="26"/>
        </w:rPr>
        <w:t xml:space="preserve"> </w:t>
      </w:r>
      <w:r w:rsidRPr="001760AF">
        <w:rPr>
          <w:sz w:val="26"/>
        </w:rPr>
        <w:t>đáp</w:t>
      </w:r>
      <w:r w:rsidRPr="001D615A">
        <w:rPr>
          <w:sz w:val="26"/>
        </w:rPr>
        <w:t xml:space="preserve"> </w:t>
      </w:r>
      <w:r w:rsidRPr="001760AF">
        <w:rPr>
          <w:sz w:val="26"/>
        </w:rPr>
        <w:t>ứng</w:t>
      </w:r>
      <w:r w:rsidRPr="001D615A">
        <w:rPr>
          <w:sz w:val="26"/>
        </w:rPr>
        <w:t xml:space="preserve"> </w:t>
      </w:r>
      <w:r w:rsidRPr="001760AF">
        <w:rPr>
          <w:sz w:val="26"/>
        </w:rPr>
        <w:t>độ</w:t>
      </w:r>
      <w:r w:rsidRPr="001D615A">
        <w:rPr>
          <w:sz w:val="26"/>
        </w:rPr>
        <w:t xml:space="preserve"> </w:t>
      </w:r>
      <w:r w:rsidRPr="001760AF">
        <w:rPr>
          <w:sz w:val="26"/>
        </w:rPr>
        <w:t>kín</w:t>
      </w:r>
      <w:r w:rsidRPr="001D615A">
        <w:rPr>
          <w:sz w:val="26"/>
        </w:rPr>
        <w:t xml:space="preserve"> </w:t>
      </w:r>
      <w:r w:rsidRPr="001760AF">
        <w:rPr>
          <w:sz w:val="26"/>
        </w:rPr>
        <w:t>tối</w:t>
      </w:r>
      <w:r w:rsidRPr="001D615A">
        <w:rPr>
          <w:sz w:val="26"/>
        </w:rPr>
        <w:t xml:space="preserve"> </w:t>
      </w:r>
      <w:r w:rsidRPr="001760AF">
        <w:rPr>
          <w:sz w:val="26"/>
        </w:rPr>
        <w:t>thiểu</w:t>
      </w:r>
      <w:r w:rsidRPr="001D615A">
        <w:rPr>
          <w:sz w:val="26"/>
        </w:rPr>
        <w:t xml:space="preserve"> </w:t>
      </w:r>
      <w:r w:rsidRPr="001760AF">
        <w:rPr>
          <w:sz w:val="26"/>
        </w:rPr>
        <w:t>IP</w:t>
      </w:r>
      <w:r w:rsidRPr="001D615A">
        <w:rPr>
          <w:sz w:val="26"/>
        </w:rPr>
        <w:t xml:space="preserve"> </w:t>
      </w:r>
      <w:r w:rsidRPr="001760AF">
        <w:rPr>
          <w:sz w:val="26"/>
        </w:rPr>
        <w:t>55, Tiêu chuẩn IEC</w:t>
      </w:r>
      <w:r w:rsidRPr="001D615A">
        <w:rPr>
          <w:sz w:val="26"/>
        </w:rPr>
        <w:t xml:space="preserve"> </w:t>
      </w:r>
      <w:r w:rsidRPr="001760AF">
        <w:rPr>
          <w:sz w:val="26"/>
        </w:rPr>
        <w:t>60529.</w:t>
      </w:r>
    </w:p>
    <w:p w:rsidR="00891211" w:rsidRPr="001D615A"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Vật liệu chế tạo: Vỏ tủ chế tạo bằng thép không rỉ, hợp kim nhôm độ dày tối thiểu 2mm. Phía trong vỏ tủ có lớp lót cách nhiệt, chống cháy.</w:t>
      </w:r>
    </w:p>
    <w:p w:rsidR="00891211" w:rsidRPr="001D615A"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Hệ thống làm mát: Tủ ngoài trời trang bị hệ thống làm mát có khả năng tự động điều chỉnh nhiệt độ đảm bảo nhiệt độ không khí trong tủ khi hệ thống DGA hoạt động ≤ 30</w:t>
      </w:r>
      <w:r w:rsidR="001D615A">
        <w:rPr>
          <w:sz w:val="26"/>
        </w:rPr>
        <w:t>°</w:t>
      </w:r>
      <w:r w:rsidRPr="001D615A">
        <w:rPr>
          <w:sz w:val="26"/>
        </w:rPr>
        <w:t>C.</w:t>
      </w:r>
    </w:p>
    <w:p w:rsidR="00891211" w:rsidRPr="001D615A"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Tủ ngoài trời cho thiết bị DGA áp dụng cho các thiết bị DGA không lắp trực tiếp vào MBA và được thiết kế cho nhiệm vụ có thể di chuyển nguyên bộ thiết bị DGA theo yêu cầu trong vận hành.</w:t>
      </w:r>
    </w:p>
    <w:p w:rsidR="00891211" w:rsidRPr="001760AF" w:rsidRDefault="006A281A" w:rsidP="001256EE">
      <w:pPr>
        <w:pStyle w:val="ListParagraph"/>
        <w:widowControl w:val="0"/>
        <w:tabs>
          <w:tab w:val="left" w:pos="918"/>
          <w:tab w:val="left" w:pos="919"/>
          <w:tab w:val="left" w:pos="6128"/>
        </w:tabs>
        <w:autoSpaceDE w:val="0"/>
        <w:autoSpaceDN w:val="0"/>
        <w:spacing w:before="119"/>
        <w:ind w:left="198"/>
        <w:rPr>
          <w:b/>
          <w:sz w:val="26"/>
          <w:szCs w:val="26"/>
        </w:rPr>
      </w:pPr>
      <w:r>
        <w:rPr>
          <w:b/>
          <w:sz w:val="26"/>
          <w:szCs w:val="26"/>
          <w:lang w:val="en-US"/>
        </w:rPr>
        <w:t>2</w:t>
      </w:r>
      <w:r w:rsidR="001256EE" w:rsidRPr="001760AF">
        <w:rPr>
          <w:b/>
          <w:sz w:val="26"/>
          <w:szCs w:val="26"/>
        </w:rPr>
        <w:t>.2.</w:t>
      </w:r>
      <w:r w:rsidR="001D615A">
        <w:rPr>
          <w:b/>
          <w:sz w:val="26"/>
          <w:szCs w:val="26"/>
        </w:rPr>
        <w:t>6</w:t>
      </w:r>
      <w:r w:rsidR="003702E6">
        <w:rPr>
          <w:b/>
          <w:sz w:val="26"/>
          <w:szCs w:val="26"/>
        </w:rPr>
        <w:t>.</w:t>
      </w:r>
      <w:r w:rsidR="001256EE" w:rsidRPr="001760AF">
        <w:rPr>
          <w:b/>
          <w:sz w:val="26"/>
          <w:szCs w:val="26"/>
        </w:rPr>
        <w:t xml:space="preserve"> </w:t>
      </w:r>
      <w:r w:rsidR="00891211" w:rsidRPr="001760AF">
        <w:rPr>
          <w:b/>
          <w:sz w:val="26"/>
          <w:szCs w:val="26"/>
        </w:rPr>
        <w:t>Dịch vụ của nhà sản xuất</w:t>
      </w:r>
      <w:r w:rsidR="001D615A">
        <w:rPr>
          <w:b/>
          <w:sz w:val="26"/>
          <w:szCs w:val="26"/>
        </w:rPr>
        <w:t>.</w:t>
      </w:r>
    </w:p>
    <w:p w:rsidR="00891211" w:rsidRPr="001D615A" w:rsidRDefault="00891211" w:rsidP="003A65E2">
      <w:pPr>
        <w:pStyle w:val="ListParagraph"/>
        <w:widowControl w:val="0"/>
        <w:numPr>
          <w:ilvl w:val="0"/>
          <w:numId w:val="5"/>
        </w:numPr>
        <w:tabs>
          <w:tab w:val="left" w:pos="562"/>
          <w:tab w:val="left" w:pos="562"/>
        </w:tabs>
        <w:autoSpaceDE w:val="0"/>
        <w:autoSpaceDN w:val="0"/>
        <w:spacing w:before="183" w:line="264" w:lineRule="auto"/>
        <w:ind w:right="12"/>
        <w:rPr>
          <w:sz w:val="26"/>
        </w:rPr>
      </w:pPr>
      <w:r w:rsidRPr="001D615A">
        <w:rPr>
          <w:sz w:val="26"/>
        </w:rPr>
        <w:t>Khi cung cấp thiết bị DGA, nhà sản xuất/cung cấp phải lắp đặt, chuyển giao công nghệ, đào tạo sử dụng vận hành và thử nghiệm đảm bảo vận hành tại vị trí lắp đặt.</w:t>
      </w:r>
    </w:p>
    <w:p w:rsidR="00891211" w:rsidRPr="001D615A" w:rsidRDefault="00891211" w:rsidP="003A65E2">
      <w:pPr>
        <w:pStyle w:val="ListParagraph"/>
        <w:widowControl w:val="0"/>
        <w:numPr>
          <w:ilvl w:val="0"/>
          <w:numId w:val="5"/>
        </w:numPr>
        <w:tabs>
          <w:tab w:val="left" w:pos="562"/>
          <w:tab w:val="left" w:pos="562"/>
        </w:tabs>
        <w:autoSpaceDE w:val="0"/>
        <w:autoSpaceDN w:val="0"/>
        <w:spacing w:before="183" w:line="264" w:lineRule="auto"/>
        <w:ind w:right="12"/>
        <w:rPr>
          <w:sz w:val="26"/>
        </w:rPr>
      </w:pPr>
      <w:r w:rsidRPr="001D615A">
        <w:rPr>
          <w:sz w:val="26"/>
        </w:rPr>
        <w:t>Nhà sản xuất/cung cấp phải cam kết cung cấp vật tư tiêu hao, phụ tùng, phụ kiện để sửa chữa thiết bị trong suốt vòng đời của thiết bị DGA không nhỏ hơn 15 năm.</w:t>
      </w:r>
    </w:p>
    <w:p w:rsidR="00891211" w:rsidRPr="001D615A" w:rsidRDefault="00891211" w:rsidP="003A65E2">
      <w:pPr>
        <w:pStyle w:val="ListParagraph"/>
        <w:widowControl w:val="0"/>
        <w:numPr>
          <w:ilvl w:val="0"/>
          <w:numId w:val="5"/>
        </w:numPr>
        <w:tabs>
          <w:tab w:val="left" w:pos="562"/>
        </w:tabs>
        <w:autoSpaceDE w:val="0"/>
        <w:autoSpaceDN w:val="0"/>
        <w:spacing w:before="183" w:line="264" w:lineRule="auto"/>
        <w:ind w:right="12"/>
        <w:rPr>
          <w:sz w:val="26"/>
        </w:rPr>
      </w:pPr>
      <w:r w:rsidRPr="001D615A">
        <w:rPr>
          <w:sz w:val="26"/>
        </w:rPr>
        <w:t>Nhà sản xuất/cung cấp phải có cam kết cung cấp thiết bị DGA có độ chính xác như</w:t>
      </w:r>
      <w:r w:rsidR="001D615A">
        <w:rPr>
          <w:sz w:val="26"/>
        </w:rPr>
        <w:t xml:space="preserve"> </w:t>
      </w:r>
      <w:r w:rsidRPr="001D615A">
        <w:rPr>
          <w:sz w:val="26"/>
        </w:rPr>
        <w:t xml:space="preserve">trong mục </w:t>
      </w:r>
      <w:r w:rsidR="006A281A">
        <w:rPr>
          <w:sz w:val="26"/>
          <w:lang w:val="en-US"/>
        </w:rPr>
        <w:t>2</w:t>
      </w:r>
      <w:r w:rsidRPr="001D615A">
        <w:rPr>
          <w:sz w:val="26"/>
        </w:rPr>
        <w:t>.</w:t>
      </w:r>
      <w:r w:rsidR="0016291B" w:rsidRPr="001D615A">
        <w:rPr>
          <w:sz w:val="26"/>
        </w:rPr>
        <w:t>2</w:t>
      </w:r>
      <w:r w:rsidRPr="001D615A">
        <w:rPr>
          <w:sz w:val="26"/>
        </w:rPr>
        <w:t>.</w:t>
      </w:r>
      <w:r w:rsidR="001D615A">
        <w:rPr>
          <w:sz w:val="26"/>
        </w:rPr>
        <w:t>3</w:t>
      </w:r>
      <w:r w:rsidR="003702E6" w:rsidRPr="001D615A">
        <w:rPr>
          <w:sz w:val="26"/>
        </w:rPr>
        <w:t>.</w:t>
      </w:r>
    </w:p>
    <w:p w:rsidR="00F53747" w:rsidRPr="001D615A" w:rsidRDefault="00F53747" w:rsidP="003A65E2">
      <w:pPr>
        <w:pStyle w:val="ListParagraph"/>
        <w:widowControl w:val="0"/>
        <w:numPr>
          <w:ilvl w:val="0"/>
          <w:numId w:val="5"/>
        </w:numPr>
        <w:tabs>
          <w:tab w:val="left" w:pos="562"/>
        </w:tabs>
        <w:autoSpaceDE w:val="0"/>
        <w:autoSpaceDN w:val="0"/>
        <w:spacing w:before="183" w:line="264" w:lineRule="auto"/>
        <w:ind w:right="12"/>
        <w:rPr>
          <w:b/>
          <w:bCs/>
          <w:i/>
          <w:iCs/>
          <w:sz w:val="26"/>
        </w:rPr>
      </w:pPr>
      <w:r w:rsidRPr="001D615A">
        <w:rPr>
          <w:b/>
          <w:bCs/>
          <w:i/>
          <w:iCs/>
          <w:sz w:val="26"/>
        </w:rPr>
        <w:t>Lắp đặt và kết nối phù hợp với hệ thống giám sát khí online trong dầu của pha A, C MBA AT2 hiện hữu tại TBA 500kV Đà Nẵng</w:t>
      </w:r>
      <w:r w:rsidR="001D615A" w:rsidRPr="001D615A">
        <w:rPr>
          <w:b/>
          <w:bCs/>
          <w:i/>
          <w:iCs/>
          <w:sz w:val="26"/>
        </w:rPr>
        <w:t>.</w:t>
      </w:r>
    </w:p>
    <w:p w:rsidR="003702E6" w:rsidRPr="003702E6" w:rsidRDefault="006A281A" w:rsidP="003702E6">
      <w:pPr>
        <w:pStyle w:val="ListParagraph"/>
        <w:widowControl w:val="0"/>
        <w:tabs>
          <w:tab w:val="left" w:pos="918"/>
          <w:tab w:val="left" w:pos="919"/>
          <w:tab w:val="left" w:pos="6128"/>
        </w:tabs>
        <w:autoSpaceDE w:val="0"/>
        <w:autoSpaceDN w:val="0"/>
        <w:spacing w:before="119"/>
        <w:ind w:left="198"/>
        <w:rPr>
          <w:b/>
          <w:sz w:val="26"/>
          <w:szCs w:val="26"/>
        </w:rPr>
      </w:pPr>
      <w:r>
        <w:rPr>
          <w:b/>
          <w:sz w:val="26"/>
          <w:szCs w:val="26"/>
          <w:lang w:val="en-US"/>
        </w:rPr>
        <w:t>2</w:t>
      </w:r>
      <w:r w:rsidR="003702E6">
        <w:rPr>
          <w:b/>
          <w:sz w:val="26"/>
          <w:szCs w:val="26"/>
        </w:rPr>
        <w:t>.2.7. Phạm vi lắp đặt thiết bị.</w:t>
      </w:r>
    </w:p>
    <w:p w:rsidR="00891211" w:rsidRPr="00AB6FA7" w:rsidRDefault="003702E6" w:rsidP="003A65E2">
      <w:pPr>
        <w:pStyle w:val="ListParagraph"/>
        <w:widowControl w:val="0"/>
        <w:numPr>
          <w:ilvl w:val="0"/>
          <w:numId w:val="5"/>
        </w:numPr>
        <w:autoSpaceDE w:val="0"/>
        <w:autoSpaceDN w:val="0"/>
        <w:spacing w:before="183" w:line="264" w:lineRule="auto"/>
        <w:ind w:right="12"/>
        <w:rPr>
          <w:sz w:val="26"/>
        </w:rPr>
      </w:pPr>
      <w:r w:rsidRPr="00AB6FA7">
        <w:rPr>
          <w:sz w:val="26"/>
        </w:rPr>
        <w:t>Lắp đặt thiết bị DGA theo dõi tối thiểu 0</w:t>
      </w:r>
      <w:r w:rsidR="0089699E">
        <w:rPr>
          <w:sz w:val="26"/>
        </w:rPr>
        <w:t>9</w:t>
      </w:r>
      <w:r w:rsidRPr="00AB6FA7">
        <w:rPr>
          <w:sz w:val="26"/>
        </w:rPr>
        <w:t xml:space="preserve"> loại khí (H</w:t>
      </w:r>
      <w:r w:rsidRPr="00AB6FA7">
        <w:rPr>
          <w:sz w:val="26"/>
          <w:vertAlign w:val="subscript"/>
        </w:rPr>
        <w:t>2</w:t>
      </w:r>
      <w:r w:rsidRPr="00AB6FA7">
        <w:rPr>
          <w:sz w:val="26"/>
        </w:rPr>
        <w:t>, CO, CO</w:t>
      </w:r>
      <w:r w:rsidRPr="00AB6FA7">
        <w:rPr>
          <w:sz w:val="26"/>
          <w:vertAlign w:val="subscript"/>
        </w:rPr>
        <w:t>2</w:t>
      </w:r>
      <w:r w:rsidRPr="00AB6FA7">
        <w:rPr>
          <w:sz w:val="26"/>
        </w:rPr>
        <w:t>, CH</w:t>
      </w:r>
      <w:r w:rsidRPr="00AB6FA7">
        <w:rPr>
          <w:sz w:val="26"/>
          <w:vertAlign w:val="subscript"/>
        </w:rPr>
        <w:t>4</w:t>
      </w:r>
      <w:r w:rsidRPr="00AB6FA7">
        <w:rPr>
          <w:sz w:val="26"/>
        </w:rPr>
        <w:t>, C</w:t>
      </w:r>
      <w:r w:rsidRPr="00AB6FA7">
        <w:rPr>
          <w:sz w:val="26"/>
          <w:vertAlign w:val="subscript"/>
        </w:rPr>
        <w:t>2</w:t>
      </w:r>
      <w:r w:rsidRPr="00AB6FA7">
        <w:rPr>
          <w:sz w:val="26"/>
        </w:rPr>
        <w:t>H</w:t>
      </w:r>
      <w:r w:rsidRPr="00AB6FA7">
        <w:rPr>
          <w:sz w:val="26"/>
          <w:vertAlign w:val="subscript"/>
        </w:rPr>
        <w:t>2</w:t>
      </w:r>
      <w:r w:rsidRPr="00AB6FA7">
        <w:rPr>
          <w:sz w:val="26"/>
        </w:rPr>
        <w:t>, C</w:t>
      </w:r>
      <w:r w:rsidRPr="00AB6FA7">
        <w:rPr>
          <w:sz w:val="26"/>
          <w:vertAlign w:val="subscript"/>
        </w:rPr>
        <w:t>2</w:t>
      </w:r>
      <w:r w:rsidRPr="00AB6FA7">
        <w:rPr>
          <w:sz w:val="26"/>
        </w:rPr>
        <w:t>H</w:t>
      </w:r>
      <w:r w:rsidRPr="00AB6FA7">
        <w:rPr>
          <w:sz w:val="26"/>
          <w:vertAlign w:val="subscript"/>
        </w:rPr>
        <w:t>4</w:t>
      </w:r>
      <w:r w:rsidRPr="00AB6FA7">
        <w:rPr>
          <w:sz w:val="26"/>
        </w:rPr>
        <w:t xml:space="preserve"> C</w:t>
      </w:r>
      <w:r w:rsidRPr="00AB6FA7">
        <w:rPr>
          <w:sz w:val="26"/>
          <w:vertAlign w:val="subscript"/>
        </w:rPr>
        <w:t>2</w:t>
      </w:r>
      <w:r w:rsidRPr="00AB6FA7">
        <w:rPr>
          <w:sz w:val="26"/>
        </w:rPr>
        <w:t>H</w:t>
      </w:r>
      <w:r w:rsidRPr="00AB6FA7">
        <w:rPr>
          <w:sz w:val="26"/>
          <w:vertAlign w:val="subscript"/>
        </w:rPr>
        <w:t>6</w:t>
      </w:r>
      <w:r w:rsidR="0089699E">
        <w:rPr>
          <w:sz w:val="26"/>
          <w:vertAlign w:val="subscript"/>
        </w:rPr>
        <w:t xml:space="preserve">, </w:t>
      </w:r>
      <w:r w:rsidR="0089699E">
        <w:rPr>
          <w:sz w:val="26"/>
        </w:rPr>
        <w:t>O</w:t>
      </w:r>
      <w:r w:rsidR="0089699E">
        <w:rPr>
          <w:sz w:val="26"/>
          <w:vertAlign w:val="subscript"/>
        </w:rPr>
        <w:t>2</w:t>
      </w:r>
      <w:r w:rsidR="0089699E">
        <w:rPr>
          <w:sz w:val="26"/>
        </w:rPr>
        <w:t>, N</w:t>
      </w:r>
      <w:r w:rsidR="0089699E">
        <w:rPr>
          <w:sz w:val="26"/>
          <w:vertAlign w:val="subscript"/>
        </w:rPr>
        <w:t>2</w:t>
      </w:r>
      <w:r w:rsidRPr="00AB6FA7">
        <w:rPr>
          <w:sz w:val="26"/>
        </w:rPr>
        <w:t>) và hàm lượng nước (</w:t>
      </w:r>
      <w:r w:rsidR="00891211" w:rsidRPr="00AB6FA7">
        <w:rPr>
          <w:sz w:val="26"/>
        </w:rPr>
        <w:t>Phạm vi đo và sai số theo mụ</w:t>
      </w:r>
      <w:r w:rsidR="006A281A">
        <w:rPr>
          <w:sz w:val="26"/>
        </w:rPr>
        <w:t xml:space="preserve">c </w:t>
      </w:r>
      <w:r w:rsidR="006A281A">
        <w:rPr>
          <w:sz w:val="26"/>
          <w:lang w:val="en-US"/>
        </w:rPr>
        <w:t>2</w:t>
      </w:r>
      <w:r w:rsidR="00891211" w:rsidRPr="00AB6FA7">
        <w:rPr>
          <w:sz w:val="26"/>
        </w:rPr>
        <w:t>.</w:t>
      </w:r>
      <w:r w:rsidRPr="00AB6FA7">
        <w:rPr>
          <w:sz w:val="26"/>
        </w:rPr>
        <w:t>2</w:t>
      </w:r>
      <w:r w:rsidR="00891211" w:rsidRPr="00AB6FA7">
        <w:rPr>
          <w:sz w:val="26"/>
        </w:rPr>
        <w:t>.</w:t>
      </w:r>
      <w:r w:rsidR="00AB6FA7">
        <w:rPr>
          <w:sz w:val="26"/>
        </w:rPr>
        <w:t>3</w:t>
      </w:r>
      <w:r w:rsidR="00891211" w:rsidRPr="00AB6FA7">
        <w:rPr>
          <w:sz w:val="26"/>
        </w:rPr>
        <w:t>).</w:t>
      </w:r>
    </w:p>
    <w:p w:rsidR="0016291B" w:rsidRPr="003702E6" w:rsidRDefault="006A281A" w:rsidP="003702E6">
      <w:pPr>
        <w:pStyle w:val="ListParagraph"/>
        <w:widowControl w:val="0"/>
        <w:tabs>
          <w:tab w:val="left" w:pos="918"/>
          <w:tab w:val="left" w:pos="919"/>
          <w:tab w:val="left" w:pos="6128"/>
        </w:tabs>
        <w:autoSpaceDE w:val="0"/>
        <w:autoSpaceDN w:val="0"/>
        <w:spacing w:before="119"/>
        <w:ind w:left="198"/>
        <w:rPr>
          <w:b/>
          <w:sz w:val="26"/>
          <w:szCs w:val="26"/>
        </w:rPr>
      </w:pPr>
      <w:r>
        <w:rPr>
          <w:b/>
          <w:sz w:val="26"/>
          <w:szCs w:val="26"/>
          <w:lang w:val="en-US"/>
        </w:rPr>
        <w:t>2</w:t>
      </w:r>
      <w:r w:rsidR="00AB6FA7">
        <w:rPr>
          <w:b/>
          <w:sz w:val="26"/>
          <w:szCs w:val="26"/>
        </w:rPr>
        <w:t>.3</w:t>
      </w:r>
      <w:r w:rsidR="009475FB" w:rsidRPr="003702E6">
        <w:rPr>
          <w:b/>
          <w:sz w:val="26"/>
          <w:szCs w:val="26"/>
        </w:rPr>
        <w:t xml:space="preserve">. </w:t>
      </w:r>
      <w:r w:rsidR="003702E6">
        <w:rPr>
          <w:b/>
          <w:sz w:val="26"/>
          <w:szCs w:val="26"/>
        </w:rPr>
        <w:t>B</w:t>
      </w:r>
      <w:r w:rsidR="003702E6" w:rsidRPr="003702E6">
        <w:rPr>
          <w:b/>
          <w:sz w:val="26"/>
          <w:szCs w:val="26"/>
        </w:rPr>
        <w:t>ảng thông số kỹ thuật</w:t>
      </w:r>
      <w:r w:rsidR="00AB6FA7">
        <w:rPr>
          <w:b/>
          <w:sz w:val="26"/>
          <w:szCs w:val="26"/>
        </w:rPr>
        <w:t xml:space="preserve"> </w:t>
      </w:r>
      <w:r w:rsidR="00AB6FA7">
        <w:rPr>
          <w:rFonts w:eastAsia="Times New Roman"/>
          <w:b/>
          <w:bCs/>
          <w:sz w:val="26"/>
          <w:szCs w:val="26"/>
          <w:lang w:val="nl-NL"/>
        </w:rPr>
        <w:t>của h</w:t>
      </w:r>
      <w:r w:rsidR="00AB6FA7" w:rsidRPr="00571A0A">
        <w:rPr>
          <w:rFonts w:eastAsia="Times New Roman"/>
          <w:b/>
          <w:bCs/>
          <w:sz w:val="26"/>
          <w:szCs w:val="26"/>
          <w:lang w:val="nl-NL"/>
        </w:rPr>
        <w:t>ệ thống giám sát online khí trong dầu (DGA)</w:t>
      </w:r>
    </w:p>
    <w:p w:rsidR="0016291B" w:rsidRPr="001760AF" w:rsidRDefault="0016291B" w:rsidP="0016291B">
      <w:pPr>
        <w:pStyle w:val="BodyText"/>
        <w:spacing w:before="4"/>
        <w:rPr>
          <w:b/>
          <w:sz w:val="10"/>
        </w:rPr>
      </w:pPr>
    </w:p>
    <w:tbl>
      <w:tblPr>
        <w:tblW w:w="979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3509"/>
        <w:gridCol w:w="4212"/>
        <w:gridCol w:w="1530"/>
      </w:tblGrid>
      <w:tr w:rsidR="0016291B" w:rsidRPr="001760AF" w:rsidTr="00B707F6">
        <w:trPr>
          <w:trHeight w:val="438"/>
        </w:trPr>
        <w:tc>
          <w:tcPr>
            <w:tcW w:w="542" w:type="dxa"/>
            <w:vAlign w:val="center"/>
          </w:tcPr>
          <w:p w:rsidR="0016291B" w:rsidRPr="001760AF" w:rsidRDefault="0016291B" w:rsidP="00AB6FA7">
            <w:pPr>
              <w:pStyle w:val="TableParagraph"/>
              <w:spacing w:before="60" w:after="60"/>
              <w:ind w:left="85" w:right="80"/>
              <w:rPr>
                <w:sz w:val="26"/>
              </w:rPr>
            </w:pPr>
            <w:r w:rsidRPr="001760AF">
              <w:rPr>
                <w:sz w:val="26"/>
              </w:rPr>
              <w:t>TT</w:t>
            </w:r>
          </w:p>
        </w:tc>
        <w:tc>
          <w:tcPr>
            <w:tcW w:w="3509" w:type="dxa"/>
            <w:vAlign w:val="center"/>
          </w:tcPr>
          <w:p w:rsidR="0016291B" w:rsidRPr="001760AF" w:rsidRDefault="0016291B" w:rsidP="00B707F6">
            <w:pPr>
              <w:pStyle w:val="TableParagraph"/>
              <w:spacing w:before="60" w:after="60"/>
              <w:ind w:left="75" w:right="105"/>
              <w:rPr>
                <w:b/>
                <w:sz w:val="26"/>
              </w:rPr>
            </w:pPr>
            <w:r w:rsidRPr="001760AF">
              <w:rPr>
                <w:b/>
                <w:sz w:val="26"/>
              </w:rPr>
              <w:t>Mô tả</w:t>
            </w:r>
          </w:p>
        </w:tc>
        <w:tc>
          <w:tcPr>
            <w:tcW w:w="4212" w:type="dxa"/>
          </w:tcPr>
          <w:p w:rsidR="0016291B" w:rsidRPr="001760AF" w:rsidRDefault="0016291B" w:rsidP="00AB6FA7">
            <w:pPr>
              <w:pStyle w:val="TableParagraph"/>
              <w:spacing w:before="60" w:after="60"/>
              <w:ind w:left="92" w:right="89"/>
              <w:rPr>
                <w:b/>
                <w:sz w:val="26"/>
              </w:rPr>
            </w:pPr>
            <w:r w:rsidRPr="001760AF">
              <w:rPr>
                <w:b/>
                <w:sz w:val="26"/>
              </w:rPr>
              <w:t>Yêu cầu</w:t>
            </w:r>
          </w:p>
        </w:tc>
        <w:tc>
          <w:tcPr>
            <w:tcW w:w="1530" w:type="dxa"/>
          </w:tcPr>
          <w:p w:rsidR="0016291B" w:rsidRPr="001760AF" w:rsidRDefault="00AB6FA7" w:rsidP="00B707F6">
            <w:pPr>
              <w:pStyle w:val="TableParagraph"/>
              <w:spacing w:before="60" w:after="60"/>
              <w:ind w:left="90"/>
              <w:rPr>
                <w:b/>
                <w:sz w:val="26"/>
              </w:rPr>
            </w:pPr>
            <w:r>
              <w:rPr>
                <w:b/>
                <w:sz w:val="26"/>
              </w:rPr>
              <w:t>Ghi chú</w:t>
            </w:r>
          </w:p>
        </w:tc>
      </w:tr>
      <w:tr w:rsidR="0016291B" w:rsidRPr="001760AF" w:rsidTr="00B707F6">
        <w:trPr>
          <w:trHeight w:val="390"/>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1.</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Nhà sản xuất, Quốc gia xuất xứ</w:t>
            </w:r>
          </w:p>
        </w:tc>
        <w:tc>
          <w:tcPr>
            <w:tcW w:w="4212" w:type="dxa"/>
          </w:tcPr>
          <w:p w:rsidR="0016291B" w:rsidRPr="001760AF" w:rsidRDefault="0016291B" w:rsidP="00AB6FA7">
            <w:pPr>
              <w:pStyle w:val="TableParagraph"/>
              <w:spacing w:before="60" w:after="60"/>
              <w:ind w:left="92" w:right="89"/>
              <w:rPr>
                <w:sz w:val="26"/>
              </w:rPr>
            </w:pPr>
            <w:r w:rsidRPr="001760AF">
              <w:rPr>
                <w:sz w:val="26"/>
              </w:rPr>
              <w:t>Đề xuất bởi nhà thầu</w:t>
            </w:r>
          </w:p>
          <w:p w:rsidR="0016291B" w:rsidRPr="001760AF" w:rsidRDefault="0016291B" w:rsidP="00AB6FA7">
            <w:pPr>
              <w:pStyle w:val="TableParagraph"/>
              <w:spacing w:before="60" w:after="60"/>
              <w:ind w:left="92" w:right="89"/>
              <w:rPr>
                <w:b/>
                <w:bCs/>
                <w:color w:val="FF0000"/>
                <w:sz w:val="26"/>
              </w:rPr>
            </w:pPr>
            <w:r w:rsidRPr="001760AF">
              <w:rPr>
                <w:b/>
                <w:bCs/>
                <w:color w:val="FF0000"/>
                <w:sz w:val="26"/>
              </w:rPr>
              <w:t>(</w:t>
            </w:r>
            <w:r w:rsidR="00AB6FA7">
              <w:rPr>
                <w:b/>
                <w:bCs/>
                <w:color w:val="FF0000"/>
                <w:sz w:val="26"/>
              </w:rPr>
              <w:t>Đảm bảo l</w:t>
            </w:r>
            <w:r w:rsidRPr="001760AF">
              <w:rPr>
                <w:b/>
                <w:bCs/>
                <w:color w:val="FF0000"/>
                <w:sz w:val="26"/>
              </w:rPr>
              <w:t xml:space="preserve">ắp đặt và kết nối phù hợp với hệ thống giám sát </w:t>
            </w:r>
            <w:r w:rsidR="00AB6FA7" w:rsidRPr="001760AF">
              <w:rPr>
                <w:b/>
                <w:bCs/>
                <w:color w:val="FF0000"/>
                <w:sz w:val="26"/>
              </w:rPr>
              <w:t xml:space="preserve">online </w:t>
            </w:r>
            <w:r w:rsidRPr="001760AF">
              <w:rPr>
                <w:b/>
                <w:bCs/>
                <w:color w:val="FF0000"/>
                <w:sz w:val="26"/>
              </w:rPr>
              <w:t>khí trong dầu pha A, C MBA AT2 tại TBA 500k</w:t>
            </w:r>
            <w:r w:rsidR="003702E6">
              <w:rPr>
                <w:b/>
                <w:bCs/>
                <w:color w:val="FF0000"/>
                <w:sz w:val="26"/>
              </w:rPr>
              <w:t>V</w:t>
            </w:r>
            <w:r w:rsidRPr="001760AF">
              <w:rPr>
                <w:b/>
                <w:bCs/>
                <w:color w:val="FF0000"/>
                <w:sz w:val="26"/>
              </w:rPr>
              <w:t xml:space="preserve"> Đà Nẵng)</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88"/>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2.</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Loại/ mã hiệu</w:t>
            </w:r>
          </w:p>
        </w:tc>
        <w:tc>
          <w:tcPr>
            <w:tcW w:w="4212" w:type="dxa"/>
          </w:tcPr>
          <w:p w:rsidR="0016291B" w:rsidRPr="001760AF" w:rsidRDefault="0016291B" w:rsidP="00AB6FA7">
            <w:pPr>
              <w:pStyle w:val="TableParagraph"/>
              <w:spacing w:before="60" w:after="60"/>
              <w:ind w:left="178" w:right="89"/>
              <w:rPr>
                <w:sz w:val="26"/>
              </w:rPr>
            </w:pPr>
            <w:r w:rsidRPr="001760AF">
              <w:rPr>
                <w:sz w:val="26"/>
              </w:rPr>
              <w:t>Đề xuất bởi nhà thầu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827"/>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3.</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Phương pháp phân tích, chuẩn đoán và đánh giá</w:t>
            </w:r>
          </w:p>
        </w:tc>
        <w:tc>
          <w:tcPr>
            <w:tcW w:w="4212" w:type="dxa"/>
          </w:tcPr>
          <w:p w:rsidR="0016291B" w:rsidRPr="001760AF" w:rsidRDefault="0016291B" w:rsidP="00AB6FA7">
            <w:pPr>
              <w:pStyle w:val="TableParagraph"/>
              <w:spacing w:before="60" w:after="60"/>
              <w:ind w:left="120" w:right="99"/>
              <w:jc w:val="left"/>
              <w:rPr>
                <w:sz w:val="26"/>
              </w:rPr>
            </w:pPr>
            <w:r w:rsidRPr="001760AF">
              <w:rPr>
                <w:sz w:val="26"/>
              </w:rPr>
              <w:t>Tam</w:t>
            </w:r>
            <w:r w:rsidRPr="001760AF">
              <w:rPr>
                <w:spacing w:val="-11"/>
                <w:sz w:val="26"/>
              </w:rPr>
              <w:t xml:space="preserve"> </w:t>
            </w:r>
            <w:r w:rsidRPr="001760AF">
              <w:rPr>
                <w:sz w:val="26"/>
              </w:rPr>
              <w:t>giác</w:t>
            </w:r>
            <w:r w:rsidRPr="001760AF">
              <w:rPr>
                <w:spacing w:val="-11"/>
                <w:sz w:val="26"/>
              </w:rPr>
              <w:t xml:space="preserve"> </w:t>
            </w:r>
            <w:r w:rsidRPr="001760AF">
              <w:rPr>
                <w:sz w:val="26"/>
              </w:rPr>
              <w:t>Duval,</w:t>
            </w:r>
            <w:r w:rsidRPr="001760AF">
              <w:rPr>
                <w:spacing w:val="-10"/>
                <w:sz w:val="26"/>
              </w:rPr>
              <w:t xml:space="preserve"> </w:t>
            </w:r>
            <w:r w:rsidRPr="001760AF">
              <w:rPr>
                <w:sz w:val="26"/>
              </w:rPr>
              <w:t>Ngũ</w:t>
            </w:r>
            <w:r w:rsidRPr="001760AF">
              <w:rPr>
                <w:spacing w:val="-11"/>
                <w:sz w:val="26"/>
              </w:rPr>
              <w:t xml:space="preserve"> </w:t>
            </w:r>
            <w:r w:rsidRPr="001760AF">
              <w:rPr>
                <w:sz w:val="26"/>
              </w:rPr>
              <w:t>giác</w:t>
            </w:r>
            <w:r w:rsidRPr="001760AF">
              <w:rPr>
                <w:spacing w:val="-11"/>
                <w:sz w:val="26"/>
              </w:rPr>
              <w:t xml:space="preserve"> </w:t>
            </w:r>
            <w:r w:rsidRPr="001760AF">
              <w:rPr>
                <w:sz w:val="26"/>
              </w:rPr>
              <w:t>Duval,</w:t>
            </w:r>
            <w:r w:rsidRPr="001760AF">
              <w:rPr>
                <w:spacing w:val="-10"/>
                <w:sz w:val="26"/>
              </w:rPr>
              <w:t xml:space="preserve"> </w:t>
            </w:r>
            <w:r w:rsidRPr="001760AF">
              <w:rPr>
                <w:sz w:val="26"/>
              </w:rPr>
              <w:t xml:space="preserve">Tỷ số Roger, Keygas, </w:t>
            </w:r>
            <w:r w:rsidRPr="001760AF">
              <w:rPr>
                <w:spacing w:val="-4"/>
                <w:sz w:val="26"/>
              </w:rPr>
              <w:t xml:space="preserve">IEC, </w:t>
            </w:r>
            <w:r w:rsidRPr="001760AF">
              <w:rPr>
                <w:sz w:val="26"/>
              </w:rPr>
              <w:t>Doernenburg,</w:t>
            </w:r>
            <w:r w:rsidR="00B707F6">
              <w:rPr>
                <w:sz w:val="26"/>
              </w:rPr>
              <w:t xml:space="preserve"> theo các tiêu chuẩn IEC 60599</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61"/>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lastRenderedPageBreak/>
              <w:t>4.</w:t>
            </w:r>
          </w:p>
        </w:tc>
        <w:tc>
          <w:tcPr>
            <w:tcW w:w="3509" w:type="dxa"/>
            <w:vAlign w:val="center"/>
          </w:tcPr>
          <w:p w:rsidR="0016291B" w:rsidRPr="001760AF" w:rsidRDefault="0016291B" w:rsidP="00AB6FA7">
            <w:pPr>
              <w:pStyle w:val="TableParagraph"/>
              <w:spacing w:before="60" w:after="60"/>
              <w:jc w:val="left"/>
              <w:rPr>
                <w:b/>
                <w:sz w:val="28"/>
              </w:rPr>
            </w:pPr>
          </w:p>
          <w:p w:rsidR="0016291B" w:rsidRPr="001760AF" w:rsidRDefault="0016291B" w:rsidP="00AB6FA7">
            <w:pPr>
              <w:pStyle w:val="TableParagraph"/>
              <w:spacing w:before="60" w:after="60"/>
              <w:jc w:val="left"/>
              <w:rPr>
                <w:b/>
                <w:sz w:val="28"/>
              </w:rPr>
            </w:pPr>
          </w:p>
          <w:p w:rsidR="0016291B" w:rsidRPr="001760AF" w:rsidRDefault="0016291B" w:rsidP="00AB6FA7">
            <w:pPr>
              <w:pStyle w:val="TableParagraph"/>
              <w:spacing w:before="60" w:after="60"/>
              <w:ind w:left="105"/>
              <w:jc w:val="left"/>
              <w:rPr>
                <w:sz w:val="26"/>
              </w:rPr>
            </w:pPr>
            <w:r w:rsidRPr="001760AF">
              <w:rPr>
                <w:sz w:val="26"/>
              </w:rPr>
              <w:t>Công nghệ</w:t>
            </w:r>
          </w:p>
        </w:tc>
        <w:tc>
          <w:tcPr>
            <w:tcW w:w="4212" w:type="dxa"/>
          </w:tcPr>
          <w:p w:rsidR="0016291B" w:rsidRPr="001760AF" w:rsidRDefault="0016291B" w:rsidP="00AB6FA7">
            <w:pPr>
              <w:pStyle w:val="TableParagraph"/>
              <w:spacing w:before="60" w:after="60"/>
              <w:ind w:left="108" w:right="188"/>
              <w:jc w:val="left"/>
              <w:rPr>
                <w:sz w:val="26"/>
              </w:rPr>
            </w:pPr>
            <w:r w:rsidRPr="001760AF">
              <w:rPr>
                <w:sz w:val="26"/>
              </w:rPr>
              <w:t>Thiết bị DGA sử dụng một trong các công nghệ sau:</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Photo</w:t>
            </w:r>
            <w:r w:rsidR="00B707F6">
              <w:rPr>
                <w:sz w:val="26"/>
              </w:rPr>
              <w:t xml:space="preserve"> </w:t>
            </w:r>
            <w:r w:rsidRPr="001760AF">
              <w:rPr>
                <w:sz w:val="26"/>
              </w:rPr>
              <w:t>acoustic</w:t>
            </w:r>
            <w:r w:rsidR="00B707F6">
              <w:rPr>
                <w:sz w:val="26"/>
              </w:rPr>
              <w:t xml:space="preserve"> </w:t>
            </w:r>
            <w:r w:rsidRPr="001760AF">
              <w:rPr>
                <w:spacing w:val="-2"/>
                <w:sz w:val="26"/>
              </w:rPr>
              <w:t xml:space="preserve">Spectroscopy </w:t>
            </w:r>
            <w:r w:rsidRPr="001760AF">
              <w:rPr>
                <w:sz w:val="26"/>
              </w:rPr>
              <w:t>(PAS)</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Gas Chromatography</w:t>
            </w:r>
            <w:r w:rsidRPr="00B707F6">
              <w:rPr>
                <w:sz w:val="26"/>
              </w:rPr>
              <w:t xml:space="preserve"> </w:t>
            </w:r>
            <w:r w:rsidRPr="001760AF">
              <w:rPr>
                <w:sz w:val="26"/>
              </w:rPr>
              <w:t>(GC)</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No dispersive infrared</w:t>
            </w:r>
            <w:r w:rsidRPr="00B707F6">
              <w:rPr>
                <w:sz w:val="26"/>
              </w:rPr>
              <w:t xml:space="preserve"> </w:t>
            </w:r>
            <w:r w:rsidRPr="001760AF">
              <w:rPr>
                <w:sz w:val="26"/>
              </w:rPr>
              <w:t>(NDIR)</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Fourier</w:t>
            </w:r>
            <w:r w:rsidR="00B707F6">
              <w:rPr>
                <w:sz w:val="26"/>
              </w:rPr>
              <w:t xml:space="preserve"> </w:t>
            </w:r>
            <w:r w:rsidRPr="001760AF">
              <w:rPr>
                <w:sz w:val="26"/>
              </w:rPr>
              <w:t>Transform</w:t>
            </w:r>
            <w:r w:rsidR="00B707F6">
              <w:rPr>
                <w:sz w:val="26"/>
              </w:rPr>
              <w:t xml:space="preserve"> </w:t>
            </w:r>
            <w:r w:rsidRPr="00B707F6">
              <w:rPr>
                <w:sz w:val="26"/>
              </w:rPr>
              <w:t xml:space="preserve">Infrared </w:t>
            </w:r>
            <w:r w:rsidRPr="001760AF">
              <w:rPr>
                <w:sz w:val="26"/>
              </w:rPr>
              <w:t>(FTIR)</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Transmission</w:t>
            </w:r>
            <w:r w:rsidRPr="00B707F6">
              <w:rPr>
                <w:sz w:val="26"/>
              </w:rPr>
              <w:t xml:space="preserve"> </w:t>
            </w:r>
            <w:r w:rsidRPr="001760AF">
              <w:rPr>
                <w:sz w:val="26"/>
              </w:rPr>
              <w:t>NDIR</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PAS</w:t>
            </w:r>
            <w:r w:rsidRPr="00B707F6">
              <w:rPr>
                <w:sz w:val="26"/>
              </w:rPr>
              <w:t xml:space="preserve"> </w:t>
            </w:r>
            <w:r w:rsidRPr="001760AF">
              <w:rPr>
                <w:sz w:val="26"/>
              </w:rPr>
              <w:t>NDIR</w:t>
            </w:r>
          </w:p>
          <w:p w:rsidR="0016291B" w:rsidRPr="001760AF" w:rsidRDefault="0016291B" w:rsidP="00B707F6">
            <w:pPr>
              <w:pStyle w:val="TableParagraph"/>
              <w:spacing w:before="60" w:after="60"/>
              <w:ind w:left="345" w:right="102" w:hanging="230"/>
              <w:jc w:val="left"/>
              <w:rPr>
                <w:sz w:val="26"/>
              </w:rPr>
            </w:pPr>
            <w:r w:rsidRPr="001760AF">
              <w:rPr>
                <w:sz w:val="26"/>
              </w:rPr>
              <w:t>+</w:t>
            </w:r>
            <w:r w:rsidRPr="001760AF">
              <w:rPr>
                <w:sz w:val="26"/>
              </w:rPr>
              <w:tab/>
              <w:t>NIR, IR,</w:t>
            </w:r>
            <w:r w:rsidRPr="00B707F6">
              <w:rPr>
                <w:sz w:val="26"/>
              </w:rPr>
              <w:t xml:space="preserve"> </w:t>
            </w:r>
            <w:r w:rsidRPr="001760AF">
              <w:rPr>
                <w:sz w:val="26"/>
              </w:rPr>
              <w:t>Semiconductor,…</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62"/>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5.</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Phân tích các loại khí:</w:t>
            </w:r>
          </w:p>
        </w:tc>
        <w:tc>
          <w:tcPr>
            <w:tcW w:w="4212" w:type="dxa"/>
          </w:tcPr>
          <w:p w:rsidR="0016291B" w:rsidRPr="001760AF" w:rsidRDefault="0016291B" w:rsidP="00AB6FA7">
            <w:pPr>
              <w:pStyle w:val="TableParagraph"/>
              <w:spacing w:before="60" w:after="60"/>
              <w:rPr>
                <w:sz w:val="24"/>
              </w:rPr>
            </w:pP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719"/>
        </w:trPr>
        <w:tc>
          <w:tcPr>
            <w:tcW w:w="542" w:type="dxa"/>
            <w:vAlign w:val="center"/>
          </w:tcPr>
          <w:p w:rsidR="0016291B" w:rsidRPr="001760AF" w:rsidRDefault="0016291B" w:rsidP="00AB6FA7">
            <w:pPr>
              <w:pStyle w:val="TableParagraph"/>
              <w:spacing w:before="60" w:after="60"/>
              <w:rPr>
                <w:sz w:val="24"/>
              </w:rPr>
            </w:pPr>
          </w:p>
        </w:tc>
        <w:tc>
          <w:tcPr>
            <w:tcW w:w="3509" w:type="dxa"/>
            <w:vAlign w:val="center"/>
          </w:tcPr>
          <w:p w:rsidR="0016291B" w:rsidRPr="001760AF" w:rsidRDefault="00AB6FA7" w:rsidP="00AB6FA7">
            <w:pPr>
              <w:pStyle w:val="TableParagraph"/>
              <w:spacing w:before="60" w:after="60"/>
              <w:ind w:left="105"/>
              <w:jc w:val="left"/>
              <w:rPr>
                <w:i/>
                <w:sz w:val="26"/>
              </w:rPr>
            </w:pPr>
            <w:r>
              <w:rPr>
                <w:i/>
                <w:sz w:val="26"/>
              </w:rPr>
              <w:t xml:space="preserve">- </w:t>
            </w:r>
            <w:r w:rsidR="0016291B" w:rsidRPr="001760AF">
              <w:rPr>
                <w:i/>
                <w:sz w:val="26"/>
              </w:rPr>
              <w:t>Khí hòa tan trong dầu</w:t>
            </w:r>
          </w:p>
        </w:tc>
        <w:tc>
          <w:tcPr>
            <w:tcW w:w="4212" w:type="dxa"/>
            <w:vAlign w:val="center"/>
          </w:tcPr>
          <w:p w:rsidR="0016291B" w:rsidRPr="00D6215F" w:rsidRDefault="0016291B" w:rsidP="00B707F6">
            <w:pPr>
              <w:pStyle w:val="TableParagraph"/>
              <w:spacing w:before="60" w:after="60"/>
              <w:ind w:left="109" w:right="89"/>
              <w:rPr>
                <w:iCs/>
                <w:sz w:val="26"/>
                <w:szCs w:val="26"/>
              </w:rPr>
            </w:pPr>
            <w:r w:rsidRPr="00D6215F">
              <w:rPr>
                <w:iCs/>
                <w:position w:val="2"/>
                <w:sz w:val="26"/>
                <w:szCs w:val="26"/>
              </w:rPr>
              <w:t>H</w:t>
            </w:r>
            <w:r w:rsidRPr="00D6215F">
              <w:rPr>
                <w:iCs/>
                <w:sz w:val="26"/>
                <w:szCs w:val="26"/>
              </w:rPr>
              <w:t>2</w:t>
            </w:r>
            <w:r w:rsidRPr="00D6215F">
              <w:rPr>
                <w:iCs/>
                <w:position w:val="2"/>
                <w:sz w:val="26"/>
                <w:szCs w:val="26"/>
              </w:rPr>
              <w:t>, CO</w:t>
            </w:r>
            <w:r w:rsidR="003702E6" w:rsidRPr="00D6215F">
              <w:rPr>
                <w:iCs/>
                <w:position w:val="2"/>
                <w:sz w:val="26"/>
                <w:szCs w:val="26"/>
              </w:rPr>
              <w:t xml:space="preserve">, </w:t>
            </w:r>
            <w:r w:rsidR="003702E6" w:rsidRPr="00D6215F">
              <w:rPr>
                <w:iCs/>
                <w:sz w:val="26"/>
                <w:szCs w:val="26"/>
              </w:rPr>
              <w:t>CO</w:t>
            </w:r>
            <w:r w:rsidR="003702E6" w:rsidRPr="00D6215F">
              <w:rPr>
                <w:iCs/>
                <w:sz w:val="26"/>
                <w:szCs w:val="26"/>
                <w:vertAlign w:val="subscript"/>
              </w:rPr>
              <w:t>2</w:t>
            </w:r>
            <w:r w:rsidR="003702E6" w:rsidRPr="00D6215F">
              <w:rPr>
                <w:iCs/>
                <w:sz w:val="26"/>
                <w:szCs w:val="26"/>
                <w:vertAlign w:val="superscript"/>
              </w:rPr>
              <w:t xml:space="preserve">, </w:t>
            </w:r>
            <w:r w:rsidR="003702E6" w:rsidRPr="00D6215F">
              <w:rPr>
                <w:iCs/>
                <w:sz w:val="26"/>
                <w:szCs w:val="26"/>
              </w:rPr>
              <w:t>CH</w:t>
            </w:r>
            <w:r w:rsidR="003702E6" w:rsidRPr="00D6215F">
              <w:rPr>
                <w:iCs/>
                <w:sz w:val="26"/>
                <w:szCs w:val="26"/>
                <w:vertAlign w:val="subscript"/>
              </w:rPr>
              <w:t>4</w:t>
            </w:r>
            <w:r w:rsidR="003702E6" w:rsidRPr="00D6215F">
              <w:rPr>
                <w:iCs/>
                <w:sz w:val="26"/>
                <w:szCs w:val="26"/>
                <w:vertAlign w:val="superscript"/>
              </w:rPr>
              <w:t>,</w:t>
            </w:r>
            <w:r w:rsidR="003702E6" w:rsidRPr="00D6215F">
              <w:rPr>
                <w:iCs/>
                <w:sz w:val="26"/>
                <w:szCs w:val="26"/>
              </w:rPr>
              <w:t xml:space="preserve"> C</w:t>
            </w:r>
            <w:r w:rsidR="003702E6" w:rsidRPr="00D6215F">
              <w:rPr>
                <w:iCs/>
                <w:sz w:val="26"/>
                <w:szCs w:val="26"/>
                <w:vertAlign w:val="subscript"/>
              </w:rPr>
              <w:t>2</w:t>
            </w:r>
            <w:r w:rsidR="003702E6" w:rsidRPr="00D6215F">
              <w:rPr>
                <w:iCs/>
                <w:sz w:val="26"/>
                <w:szCs w:val="26"/>
              </w:rPr>
              <w:t>H</w:t>
            </w:r>
            <w:r w:rsidR="003702E6" w:rsidRPr="00D6215F">
              <w:rPr>
                <w:iCs/>
                <w:sz w:val="26"/>
                <w:szCs w:val="26"/>
                <w:vertAlign w:val="subscript"/>
              </w:rPr>
              <w:t>2</w:t>
            </w:r>
            <w:r w:rsidR="003702E6" w:rsidRPr="00D6215F">
              <w:rPr>
                <w:iCs/>
                <w:sz w:val="26"/>
                <w:szCs w:val="26"/>
                <w:vertAlign w:val="superscript"/>
              </w:rPr>
              <w:t xml:space="preserve">, </w:t>
            </w:r>
            <w:r w:rsidR="003702E6" w:rsidRPr="00D6215F">
              <w:rPr>
                <w:iCs/>
                <w:sz w:val="26"/>
                <w:szCs w:val="26"/>
              </w:rPr>
              <w:t>C</w:t>
            </w:r>
            <w:r w:rsidR="003702E6" w:rsidRPr="00D6215F">
              <w:rPr>
                <w:iCs/>
                <w:sz w:val="26"/>
                <w:szCs w:val="26"/>
                <w:vertAlign w:val="subscript"/>
              </w:rPr>
              <w:t>2</w:t>
            </w:r>
            <w:r w:rsidR="003702E6" w:rsidRPr="00D6215F">
              <w:rPr>
                <w:iCs/>
                <w:sz w:val="26"/>
                <w:szCs w:val="26"/>
              </w:rPr>
              <w:t>H</w:t>
            </w:r>
            <w:r w:rsidR="003702E6" w:rsidRPr="00D6215F">
              <w:rPr>
                <w:iCs/>
                <w:sz w:val="26"/>
                <w:szCs w:val="26"/>
                <w:vertAlign w:val="subscript"/>
              </w:rPr>
              <w:t>4</w:t>
            </w:r>
            <w:r w:rsidR="003702E6" w:rsidRPr="00D6215F">
              <w:rPr>
                <w:iCs/>
                <w:sz w:val="26"/>
                <w:szCs w:val="26"/>
                <w:vertAlign w:val="superscript"/>
              </w:rPr>
              <w:t xml:space="preserve">, </w:t>
            </w:r>
            <w:r w:rsidR="003702E6" w:rsidRPr="00D6215F">
              <w:rPr>
                <w:iCs/>
                <w:sz w:val="26"/>
                <w:szCs w:val="26"/>
              </w:rPr>
              <w:t>C</w:t>
            </w:r>
            <w:r w:rsidR="003702E6" w:rsidRPr="00D6215F">
              <w:rPr>
                <w:iCs/>
                <w:sz w:val="26"/>
                <w:szCs w:val="26"/>
                <w:vertAlign w:val="subscript"/>
              </w:rPr>
              <w:t>2</w:t>
            </w:r>
            <w:r w:rsidR="003702E6" w:rsidRPr="00D6215F">
              <w:rPr>
                <w:iCs/>
                <w:sz w:val="26"/>
                <w:szCs w:val="26"/>
              </w:rPr>
              <w:t>H</w:t>
            </w:r>
            <w:r w:rsidR="003702E6" w:rsidRPr="00D6215F">
              <w:rPr>
                <w:iCs/>
                <w:sz w:val="26"/>
                <w:szCs w:val="26"/>
                <w:vertAlign w:val="subscript"/>
              </w:rPr>
              <w:t>6</w:t>
            </w:r>
            <w:r w:rsidR="00D6215F">
              <w:rPr>
                <w:iCs/>
                <w:sz w:val="26"/>
                <w:szCs w:val="26"/>
              </w:rPr>
              <w:t>,</w:t>
            </w:r>
            <w:r w:rsidR="00D6215F" w:rsidRPr="00D6215F">
              <w:rPr>
                <w:iCs/>
                <w:sz w:val="26"/>
                <w:szCs w:val="26"/>
              </w:rPr>
              <w:t xml:space="preserve"> O</w:t>
            </w:r>
            <w:r w:rsidR="00D6215F" w:rsidRPr="00D6215F">
              <w:rPr>
                <w:iCs/>
                <w:sz w:val="26"/>
                <w:szCs w:val="26"/>
                <w:vertAlign w:val="subscript"/>
              </w:rPr>
              <w:t>2</w:t>
            </w:r>
            <w:r w:rsidR="00D6215F">
              <w:rPr>
                <w:iCs/>
                <w:sz w:val="26"/>
                <w:szCs w:val="26"/>
              </w:rPr>
              <w:t>, N</w:t>
            </w:r>
            <w:r w:rsidR="00D6215F">
              <w:rPr>
                <w:iCs/>
                <w:sz w:val="26"/>
                <w:szCs w:val="26"/>
                <w:vertAlign w:val="subscript"/>
              </w:rPr>
              <w:t>2</w:t>
            </w:r>
            <w:r w:rsidR="00D6215F">
              <w:rPr>
                <w:iCs/>
                <w:sz w:val="26"/>
                <w:szCs w:val="26"/>
              </w:rPr>
              <w:t xml:space="preserve"> </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88"/>
        </w:trPr>
        <w:tc>
          <w:tcPr>
            <w:tcW w:w="542" w:type="dxa"/>
            <w:vAlign w:val="center"/>
          </w:tcPr>
          <w:p w:rsidR="0016291B" w:rsidRPr="001760AF" w:rsidRDefault="0016291B" w:rsidP="00AB6FA7">
            <w:pPr>
              <w:pStyle w:val="TableParagraph"/>
              <w:spacing w:before="60" w:after="60"/>
              <w:rPr>
                <w:sz w:val="24"/>
              </w:rPr>
            </w:pPr>
          </w:p>
        </w:tc>
        <w:tc>
          <w:tcPr>
            <w:tcW w:w="3509" w:type="dxa"/>
            <w:vAlign w:val="center"/>
          </w:tcPr>
          <w:p w:rsidR="0016291B" w:rsidRPr="001760AF" w:rsidRDefault="00AB6FA7" w:rsidP="00AB6FA7">
            <w:pPr>
              <w:pStyle w:val="TableParagraph"/>
              <w:spacing w:before="60" w:after="60"/>
              <w:ind w:left="105"/>
              <w:jc w:val="left"/>
              <w:rPr>
                <w:i/>
                <w:sz w:val="26"/>
              </w:rPr>
            </w:pPr>
            <w:r>
              <w:rPr>
                <w:i/>
                <w:sz w:val="26"/>
              </w:rPr>
              <w:t xml:space="preserve">- </w:t>
            </w:r>
            <w:r w:rsidR="0016291B" w:rsidRPr="001760AF">
              <w:rPr>
                <w:i/>
                <w:sz w:val="26"/>
              </w:rPr>
              <w:t>Độ ẩm trong dầu</w:t>
            </w:r>
          </w:p>
        </w:tc>
        <w:tc>
          <w:tcPr>
            <w:tcW w:w="4212" w:type="dxa"/>
            <w:vAlign w:val="center"/>
          </w:tcPr>
          <w:p w:rsidR="0016291B" w:rsidRPr="00B707F6" w:rsidRDefault="0016291B" w:rsidP="00B707F6">
            <w:pPr>
              <w:pStyle w:val="TableParagraph"/>
              <w:spacing w:before="60" w:after="60"/>
              <w:ind w:left="109" w:right="89"/>
              <w:rPr>
                <w:iCs/>
                <w:sz w:val="26"/>
              </w:rPr>
            </w:pPr>
            <w:r w:rsidRPr="00B707F6">
              <w:rPr>
                <w:iCs/>
                <w:position w:val="2"/>
                <w:sz w:val="26"/>
              </w:rPr>
              <w:t>H</w:t>
            </w:r>
            <w:r w:rsidRPr="00B707F6">
              <w:rPr>
                <w:iCs/>
                <w:sz w:val="17"/>
              </w:rPr>
              <w:t>2</w:t>
            </w:r>
            <w:r w:rsidRPr="00B707F6">
              <w:rPr>
                <w:iCs/>
                <w:position w:val="2"/>
                <w:sz w:val="26"/>
              </w:rPr>
              <w:t>O</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59"/>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6.</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Kiểu lắp đặt, vận hành</w:t>
            </w:r>
          </w:p>
        </w:tc>
        <w:tc>
          <w:tcPr>
            <w:tcW w:w="4212" w:type="dxa"/>
          </w:tcPr>
          <w:p w:rsidR="0016291B" w:rsidRPr="001760AF" w:rsidRDefault="0016291B" w:rsidP="00AB6FA7">
            <w:pPr>
              <w:pStyle w:val="TableParagraph"/>
              <w:spacing w:before="60" w:after="60"/>
              <w:ind w:left="105" w:right="89"/>
              <w:rPr>
                <w:sz w:val="26"/>
              </w:rPr>
            </w:pPr>
            <w:r w:rsidRPr="001760AF">
              <w:rPr>
                <w:sz w:val="26"/>
              </w:rPr>
              <w:t>Ngoài trời</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2600"/>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7.</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Hệ thống hiển thị của thiết bị</w:t>
            </w:r>
          </w:p>
          <w:p w:rsidR="0016291B" w:rsidRPr="001760AF" w:rsidRDefault="0016291B" w:rsidP="00AB6FA7">
            <w:pPr>
              <w:pStyle w:val="TableParagraph"/>
              <w:spacing w:before="60" w:after="60"/>
              <w:ind w:left="105"/>
              <w:jc w:val="left"/>
              <w:rPr>
                <w:sz w:val="26"/>
              </w:rPr>
            </w:pPr>
            <w:r w:rsidRPr="001760AF">
              <w:rPr>
                <w:sz w:val="26"/>
              </w:rPr>
              <w:t>DGA</w:t>
            </w:r>
          </w:p>
        </w:tc>
        <w:tc>
          <w:tcPr>
            <w:tcW w:w="4212" w:type="dxa"/>
          </w:tcPr>
          <w:p w:rsidR="0016291B" w:rsidRPr="001760AF" w:rsidRDefault="0016291B" w:rsidP="00B707F6">
            <w:pPr>
              <w:pStyle w:val="TableParagraph"/>
              <w:spacing w:before="60" w:after="60"/>
              <w:ind w:left="166" w:right="139" w:firstLine="19"/>
              <w:jc w:val="both"/>
              <w:rPr>
                <w:sz w:val="26"/>
              </w:rPr>
            </w:pPr>
            <w:r w:rsidRPr="001760AF">
              <w:rPr>
                <w:sz w:val="26"/>
              </w:rPr>
              <w:t xml:space="preserve">Màn hình LCD tại máy có thể quan sát được cả ban ngày lẫn ban đêm. Có khả năng hiển thị các thông tin chính như: </w:t>
            </w:r>
            <w:r w:rsidRPr="001760AF">
              <w:rPr>
                <w:spacing w:val="-3"/>
                <w:sz w:val="26"/>
              </w:rPr>
              <w:t xml:space="preserve">hàm lượng </w:t>
            </w:r>
            <w:r w:rsidRPr="001760AF">
              <w:rPr>
                <w:spacing w:val="-4"/>
                <w:sz w:val="26"/>
              </w:rPr>
              <w:t xml:space="preserve">khí, </w:t>
            </w:r>
            <w:r w:rsidRPr="001760AF">
              <w:rPr>
                <w:spacing w:val="-3"/>
                <w:sz w:val="26"/>
              </w:rPr>
              <w:t>cảnh</w:t>
            </w:r>
            <w:r w:rsidRPr="001760AF">
              <w:rPr>
                <w:spacing w:val="-26"/>
                <w:sz w:val="26"/>
              </w:rPr>
              <w:t xml:space="preserve"> </w:t>
            </w:r>
            <w:r w:rsidRPr="001760AF">
              <w:rPr>
                <w:spacing w:val="-4"/>
                <w:sz w:val="26"/>
              </w:rPr>
              <w:t>báo,</w:t>
            </w:r>
            <w:r w:rsidR="00B707F6">
              <w:rPr>
                <w:sz w:val="26"/>
              </w:rPr>
              <w:t xml:space="preserve"> </w:t>
            </w:r>
            <w:r w:rsidRPr="001760AF">
              <w:rPr>
                <w:spacing w:val="-4"/>
                <w:sz w:val="26"/>
              </w:rPr>
              <w:t xml:space="preserve">kiểm </w:t>
            </w:r>
            <w:r w:rsidRPr="001760AF">
              <w:rPr>
                <w:spacing w:val="-3"/>
                <w:sz w:val="26"/>
              </w:rPr>
              <w:t xml:space="preserve">tra </w:t>
            </w:r>
            <w:r w:rsidRPr="001760AF">
              <w:rPr>
                <w:spacing w:val="-4"/>
                <w:sz w:val="26"/>
              </w:rPr>
              <w:t xml:space="preserve">lỗi. Trên thiết </w:t>
            </w:r>
            <w:r w:rsidRPr="001760AF">
              <w:rPr>
                <w:sz w:val="26"/>
              </w:rPr>
              <w:t xml:space="preserve">bị có </w:t>
            </w:r>
            <w:r w:rsidRPr="001760AF">
              <w:rPr>
                <w:spacing w:val="-4"/>
                <w:sz w:val="26"/>
              </w:rPr>
              <w:t>các</w:t>
            </w:r>
            <w:r w:rsidRPr="001760AF">
              <w:rPr>
                <w:spacing w:val="-47"/>
                <w:sz w:val="26"/>
              </w:rPr>
              <w:t xml:space="preserve"> </w:t>
            </w:r>
            <w:r w:rsidRPr="001760AF">
              <w:rPr>
                <w:spacing w:val="-3"/>
                <w:sz w:val="26"/>
              </w:rPr>
              <w:t xml:space="preserve">phím để </w:t>
            </w:r>
            <w:r w:rsidRPr="001760AF">
              <w:rPr>
                <w:spacing w:val="-4"/>
                <w:sz w:val="26"/>
              </w:rPr>
              <w:t xml:space="preserve">thao </w:t>
            </w:r>
            <w:r w:rsidRPr="001760AF">
              <w:rPr>
                <w:spacing w:val="-3"/>
                <w:sz w:val="26"/>
              </w:rPr>
              <w:t xml:space="preserve">tác </w:t>
            </w:r>
            <w:r w:rsidRPr="001760AF">
              <w:rPr>
                <w:spacing w:val="-4"/>
                <w:sz w:val="26"/>
              </w:rPr>
              <w:t xml:space="preserve">điều chỉnh </w:t>
            </w:r>
            <w:r w:rsidRPr="001760AF">
              <w:rPr>
                <w:spacing w:val="-3"/>
                <w:sz w:val="26"/>
              </w:rPr>
              <w:t xml:space="preserve">màn </w:t>
            </w:r>
            <w:r w:rsidRPr="001760AF">
              <w:rPr>
                <w:spacing w:val="-4"/>
                <w:sz w:val="26"/>
              </w:rPr>
              <w:t xml:space="preserve">hình </w:t>
            </w:r>
            <w:r w:rsidRPr="001760AF">
              <w:rPr>
                <w:spacing w:val="-3"/>
                <w:sz w:val="26"/>
              </w:rPr>
              <w:t xml:space="preserve">hiển </w:t>
            </w:r>
            <w:r w:rsidRPr="001760AF">
              <w:rPr>
                <w:spacing w:val="-4"/>
                <w:sz w:val="26"/>
              </w:rPr>
              <w:t xml:space="preserve">thị </w:t>
            </w:r>
            <w:r w:rsidRPr="001760AF">
              <w:rPr>
                <w:sz w:val="26"/>
              </w:rPr>
              <w:t xml:space="preserve">để </w:t>
            </w:r>
            <w:r w:rsidRPr="001760AF">
              <w:rPr>
                <w:spacing w:val="-4"/>
                <w:sz w:val="26"/>
              </w:rPr>
              <w:t xml:space="preserve">thuận </w:t>
            </w:r>
            <w:r w:rsidRPr="001760AF">
              <w:rPr>
                <w:spacing w:val="-3"/>
                <w:sz w:val="26"/>
              </w:rPr>
              <w:t xml:space="preserve">tiện cho </w:t>
            </w:r>
            <w:r w:rsidRPr="001760AF">
              <w:rPr>
                <w:spacing w:val="-4"/>
                <w:sz w:val="26"/>
              </w:rPr>
              <w:t xml:space="preserve">người </w:t>
            </w:r>
            <w:r w:rsidRPr="001760AF">
              <w:rPr>
                <w:spacing w:val="-3"/>
                <w:sz w:val="26"/>
              </w:rPr>
              <w:t>sử</w:t>
            </w:r>
            <w:r w:rsidRPr="001760AF">
              <w:rPr>
                <w:spacing w:val="-43"/>
                <w:sz w:val="26"/>
              </w:rPr>
              <w:t xml:space="preserve"> </w:t>
            </w:r>
            <w:r w:rsidRPr="001760AF">
              <w:rPr>
                <w:spacing w:val="-3"/>
                <w:sz w:val="26"/>
              </w:rPr>
              <w:t>dụng</w:t>
            </w:r>
            <w:r w:rsidR="00B707F6">
              <w:rPr>
                <w:sz w:val="26"/>
              </w:rPr>
              <w:t xml:space="preserve"> </w:t>
            </w:r>
            <w:r w:rsidRPr="001760AF">
              <w:rPr>
                <w:sz w:val="26"/>
              </w:rPr>
              <w:t>khi kiểm tra tại hiện trường</w:t>
            </w:r>
          </w:p>
        </w:tc>
        <w:tc>
          <w:tcPr>
            <w:tcW w:w="1530" w:type="dxa"/>
          </w:tcPr>
          <w:p w:rsidR="0016291B" w:rsidRPr="001760AF" w:rsidRDefault="0016291B" w:rsidP="00AB6FA7">
            <w:pPr>
              <w:pStyle w:val="TableParagraph"/>
              <w:spacing w:before="60" w:after="60"/>
              <w:ind w:left="0"/>
              <w:jc w:val="both"/>
              <w:rPr>
                <w:sz w:val="24"/>
              </w:rPr>
            </w:pPr>
          </w:p>
        </w:tc>
      </w:tr>
      <w:tr w:rsidR="0016291B" w:rsidRPr="001760AF" w:rsidTr="00B707F6">
        <w:trPr>
          <w:trHeight w:val="1493"/>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8.</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Tín hiệu cảnh báo</w:t>
            </w:r>
          </w:p>
        </w:tc>
        <w:tc>
          <w:tcPr>
            <w:tcW w:w="4212" w:type="dxa"/>
          </w:tcPr>
          <w:p w:rsidR="0016291B" w:rsidRPr="001760AF" w:rsidRDefault="0016291B" w:rsidP="00B707F6">
            <w:pPr>
              <w:pStyle w:val="TableParagraph"/>
              <w:spacing w:before="60" w:after="60"/>
              <w:ind w:left="120" w:right="94"/>
              <w:jc w:val="both"/>
              <w:rPr>
                <w:sz w:val="26"/>
              </w:rPr>
            </w:pPr>
            <w:r w:rsidRPr="001760AF">
              <w:rPr>
                <w:sz w:val="26"/>
              </w:rPr>
              <w:t>Thể hiện bằng cảnh báo tại màn</w:t>
            </w:r>
            <w:r w:rsidRPr="001760AF">
              <w:rPr>
                <w:spacing w:val="-38"/>
                <w:sz w:val="26"/>
              </w:rPr>
              <w:t xml:space="preserve"> </w:t>
            </w:r>
            <w:r w:rsidRPr="001760AF">
              <w:rPr>
                <w:sz w:val="26"/>
              </w:rPr>
              <w:t xml:space="preserve">hình LCD trên thiết bị </w:t>
            </w:r>
            <w:r w:rsidRPr="001760AF">
              <w:rPr>
                <w:spacing w:val="-3"/>
                <w:sz w:val="26"/>
              </w:rPr>
              <w:t xml:space="preserve">DGA </w:t>
            </w:r>
            <w:r w:rsidRPr="001760AF">
              <w:rPr>
                <w:sz w:val="26"/>
              </w:rPr>
              <w:t xml:space="preserve">và </w:t>
            </w:r>
            <w:r w:rsidRPr="001760AF">
              <w:rPr>
                <w:spacing w:val="-4"/>
                <w:sz w:val="26"/>
              </w:rPr>
              <w:t xml:space="preserve">xuất </w:t>
            </w:r>
            <w:r w:rsidRPr="001760AF">
              <w:rPr>
                <w:spacing w:val="-7"/>
                <w:sz w:val="26"/>
              </w:rPr>
              <w:t xml:space="preserve">tín </w:t>
            </w:r>
            <w:r w:rsidRPr="001760AF">
              <w:rPr>
                <w:spacing w:val="-4"/>
                <w:sz w:val="26"/>
              </w:rPr>
              <w:t xml:space="preserve">hiệu </w:t>
            </w:r>
            <w:r w:rsidRPr="001760AF">
              <w:rPr>
                <w:spacing w:val="-3"/>
                <w:sz w:val="26"/>
              </w:rPr>
              <w:t xml:space="preserve">cảnh báo </w:t>
            </w:r>
            <w:r w:rsidRPr="001760AF">
              <w:rPr>
                <w:spacing w:val="-4"/>
                <w:sz w:val="26"/>
              </w:rPr>
              <w:t xml:space="preserve">bằng </w:t>
            </w:r>
            <w:r w:rsidRPr="001760AF">
              <w:rPr>
                <w:spacing w:val="-3"/>
                <w:sz w:val="26"/>
              </w:rPr>
              <w:t xml:space="preserve">đèn LED ra </w:t>
            </w:r>
            <w:r w:rsidRPr="001760AF">
              <w:rPr>
                <w:spacing w:val="-4"/>
                <w:sz w:val="26"/>
              </w:rPr>
              <w:t>ngoài mặt</w:t>
            </w:r>
            <w:r w:rsidRPr="001760AF">
              <w:rPr>
                <w:spacing w:val="14"/>
                <w:sz w:val="26"/>
              </w:rPr>
              <w:t xml:space="preserve"> </w:t>
            </w:r>
            <w:r w:rsidRPr="001760AF">
              <w:rPr>
                <w:spacing w:val="-3"/>
                <w:sz w:val="26"/>
              </w:rPr>
              <w:t>tủ</w:t>
            </w:r>
            <w:r w:rsidRPr="001760AF">
              <w:rPr>
                <w:spacing w:val="13"/>
                <w:sz w:val="26"/>
              </w:rPr>
              <w:t xml:space="preserve"> </w:t>
            </w:r>
            <w:r w:rsidRPr="001760AF">
              <w:rPr>
                <w:spacing w:val="-4"/>
                <w:sz w:val="26"/>
              </w:rPr>
              <w:t>lắp</w:t>
            </w:r>
            <w:r w:rsidRPr="001760AF">
              <w:rPr>
                <w:spacing w:val="14"/>
                <w:sz w:val="26"/>
              </w:rPr>
              <w:t xml:space="preserve"> </w:t>
            </w:r>
            <w:r w:rsidRPr="001760AF">
              <w:rPr>
                <w:spacing w:val="-4"/>
                <w:sz w:val="26"/>
              </w:rPr>
              <w:t>thiết</w:t>
            </w:r>
            <w:r w:rsidRPr="001760AF">
              <w:rPr>
                <w:spacing w:val="11"/>
                <w:sz w:val="26"/>
              </w:rPr>
              <w:t xml:space="preserve"> </w:t>
            </w:r>
            <w:r w:rsidRPr="001760AF">
              <w:rPr>
                <w:spacing w:val="-3"/>
                <w:sz w:val="26"/>
              </w:rPr>
              <w:t>bị</w:t>
            </w:r>
            <w:r w:rsidRPr="001760AF">
              <w:rPr>
                <w:spacing w:val="14"/>
                <w:sz w:val="26"/>
              </w:rPr>
              <w:t xml:space="preserve"> </w:t>
            </w:r>
            <w:r w:rsidRPr="001760AF">
              <w:rPr>
                <w:spacing w:val="-3"/>
                <w:sz w:val="26"/>
              </w:rPr>
              <w:t>DGA</w:t>
            </w:r>
            <w:r w:rsidRPr="001760AF">
              <w:rPr>
                <w:spacing w:val="11"/>
                <w:sz w:val="26"/>
              </w:rPr>
              <w:t xml:space="preserve"> </w:t>
            </w:r>
            <w:r w:rsidRPr="001760AF">
              <w:rPr>
                <w:spacing w:val="-4"/>
                <w:sz w:val="26"/>
              </w:rPr>
              <w:t>(với</w:t>
            </w:r>
            <w:r w:rsidRPr="001760AF">
              <w:rPr>
                <w:spacing w:val="16"/>
                <w:sz w:val="26"/>
              </w:rPr>
              <w:t xml:space="preserve"> </w:t>
            </w:r>
            <w:r w:rsidRPr="001760AF">
              <w:rPr>
                <w:spacing w:val="-3"/>
                <w:sz w:val="26"/>
              </w:rPr>
              <w:t>loại</w:t>
            </w:r>
            <w:r w:rsidRPr="001760AF">
              <w:rPr>
                <w:spacing w:val="18"/>
                <w:sz w:val="26"/>
              </w:rPr>
              <w:t xml:space="preserve"> </w:t>
            </w:r>
            <w:r w:rsidRPr="001760AF">
              <w:rPr>
                <w:sz w:val="26"/>
              </w:rPr>
              <w:t>lắp</w:t>
            </w:r>
            <w:r w:rsidR="00B707F6">
              <w:rPr>
                <w:sz w:val="26"/>
              </w:rPr>
              <w:t xml:space="preserve"> </w:t>
            </w:r>
            <w:r w:rsidRPr="001760AF">
              <w:rPr>
                <w:sz w:val="26"/>
              </w:rPr>
              <w:t>đặt trong tủ)</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890"/>
        </w:trPr>
        <w:tc>
          <w:tcPr>
            <w:tcW w:w="542" w:type="dxa"/>
            <w:vAlign w:val="center"/>
          </w:tcPr>
          <w:p w:rsidR="0016291B" w:rsidRPr="001760AF" w:rsidRDefault="0016291B" w:rsidP="00AB6FA7">
            <w:pPr>
              <w:pStyle w:val="TableParagraph"/>
              <w:spacing w:before="60" w:after="60"/>
              <w:ind w:left="87" w:right="208"/>
              <w:rPr>
                <w:sz w:val="26"/>
              </w:rPr>
            </w:pPr>
            <w:r w:rsidRPr="001760AF">
              <w:rPr>
                <w:sz w:val="26"/>
              </w:rPr>
              <w:t>9.</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Hệ thống kiểm tra lỗi</w:t>
            </w:r>
          </w:p>
        </w:tc>
        <w:tc>
          <w:tcPr>
            <w:tcW w:w="4212" w:type="dxa"/>
          </w:tcPr>
          <w:p w:rsidR="0016291B" w:rsidRPr="001760AF" w:rsidRDefault="0016291B" w:rsidP="00AB6FA7">
            <w:pPr>
              <w:pStyle w:val="TableParagraph"/>
              <w:spacing w:before="60" w:after="60"/>
              <w:ind w:left="120" w:right="101"/>
              <w:jc w:val="both"/>
              <w:rPr>
                <w:sz w:val="26"/>
              </w:rPr>
            </w:pPr>
            <w:r w:rsidRPr="001760AF">
              <w:rPr>
                <w:sz w:val="26"/>
              </w:rPr>
              <w:t xml:space="preserve">Thiết bị DGA có khả năng tự chạy chương trình và phát hiện lỗi </w:t>
            </w:r>
            <w:r w:rsidRPr="001760AF">
              <w:rPr>
                <w:spacing w:val="-4"/>
                <w:sz w:val="26"/>
              </w:rPr>
              <w:t>bên</w:t>
            </w:r>
            <w:r w:rsidRPr="001760AF">
              <w:rPr>
                <w:spacing w:val="57"/>
                <w:sz w:val="26"/>
              </w:rPr>
              <w:t xml:space="preserve"> </w:t>
            </w:r>
            <w:r w:rsidRPr="001760AF">
              <w:rPr>
                <w:sz w:val="26"/>
              </w:rPr>
              <w:t>trong</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079"/>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10.</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Tần suất lấy mẫu phân tích</w:t>
            </w:r>
          </w:p>
        </w:tc>
        <w:tc>
          <w:tcPr>
            <w:tcW w:w="4212" w:type="dxa"/>
          </w:tcPr>
          <w:p w:rsidR="0016291B" w:rsidRPr="001760AF" w:rsidRDefault="0016291B" w:rsidP="00B707F6">
            <w:pPr>
              <w:pStyle w:val="TableParagraph"/>
              <w:spacing w:before="60" w:after="60"/>
              <w:ind w:left="120" w:right="92"/>
              <w:jc w:val="both"/>
              <w:rPr>
                <w:sz w:val="26"/>
              </w:rPr>
            </w:pPr>
            <w:r w:rsidRPr="001760AF">
              <w:rPr>
                <w:sz w:val="26"/>
              </w:rPr>
              <w:t>Tối thiểu 2 giờ/lần cho 1pha MBA và</w:t>
            </w:r>
            <w:r w:rsidRPr="001760AF">
              <w:rPr>
                <w:spacing w:val="-14"/>
                <w:sz w:val="26"/>
              </w:rPr>
              <w:t xml:space="preserve"> </w:t>
            </w:r>
            <w:r w:rsidRPr="001760AF">
              <w:rPr>
                <w:sz w:val="26"/>
              </w:rPr>
              <w:t>có</w:t>
            </w:r>
            <w:r w:rsidRPr="001760AF">
              <w:rPr>
                <w:spacing w:val="-13"/>
                <w:sz w:val="26"/>
              </w:rPr>
              <w:t xml:space="preserve"> </w:t>
            </w:r>
            <w:r w:rsidRPr="001760AF">
              <w:rPr>
                <w:sz w:val="26"/>
              </w:rPr>
              <w:t>thể</w:t>
            </w:r>
            <w:r w:rsidRPr="001760AF">
              <w:rPr>
                <w:spacing w:val="-14"/>
                <w:sz w:val="26"/>
              </w:rPr>
              <w:t xml:space="preserve"> </w:t>
            </w:r>
            <w:r w:rsidRPr="001760AF">
              <w:rPr>
                <w:sz w:val="26"/>
              </w:rPr>
              <w:t>cài</w:t>
            </w:r>
            <w:r w:rsidRPr="001760AF">
              <w:rPr>
                <w:spacing w:val="-13"/>
                <w:sz w:val="26"/>
              </w:rPr>
              <w:t xml:space="preserve"> </w:t>
            </w:r>
            <w:r w:rsidRPr="001760AF">
              <w:rPr>
                <w:sz w:val="26"/>
              </w:rPr>
              <w:t>đặt</w:t>
            </w:r>
            <w:r w:rsidRPr="001760AF">
              <w:rPr>
                <w:spacing w:val="-14"/>
                <w:sz w:val="26"/>
              </w:rPr>
              <w:t xml:space="preserve"> </w:t>
            </w:r>
            <w:r w:rsidRPr="001760AF">
              <w:rPr>
                <w:sz w:val="26"/>
              </w:rPr>
              <w:t>tùy</w:t>
            </w:r>
            <w:r w:rsidRPr="001760AF">
              <w:rPr>
                <w:spacing w:val="-13"/>
                <w:sz w:val="26"/>
              </w:rPr>
              <w:t xml:space="preserve"> </w:t>
            </w:r>
            <w:r w:rsidRPr="001760AF">
              <w:rPr>
                <w:sz w:val="26"/>
              </w:rPr>
              <w:t>chỉnh</w:t>
            </w:r>
            <w:r w:rsidRPr="001760AF">
              <w:rPr>
                <w:spacing w:val="-13"/>
                <w:sz w:val="26"/>
              </w:rPr>
              <w:t xml:space="preserve"> </w:t>
            </w:r>
            <w:r w:rsidRPr="001760AF">
              <w:rPr>
                <w:sz w:val="26"/>
              </w:rPr>
              <w:t>theo</w:t>
            </w:r>
            <w:r w:rsidRPr="001760AF">
              <w:rPr>
                <w:spacing w:val="-14"/>
                <w:sz w:val="26"/>
              </w:rPr>
              <w:t xml:space="preserve"> </w:t>
            </w:r>
            <w:r w:rsidRPr="001760AF">
              <w:rPr>
                <w:sz w:val="26"/>
              </w:rPr>
              <w:t>người</w:t>
            </w:r>
            <w:r w:rsidR="00B707F6">
              <w:rPr>
                <w:sz w:val="26"/>
              </w:rPr>
              <w:t xml:space="preserve"> </w:t>
            </w:r>
            <w:r w:rsidRPr="001760AF">
              <w:rPr>
                <w:sz w:val="26"/>
              </w:rPr>
              <w:t>sử dụng về tần suất lấy mẫu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863"/>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11.</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Lưu trữ dữ liệu</w:t>
            </w:r>
          </w:p>
        </w:tc>
        <w:tc>
          <w:tcPr>
            <w:tcW w:w="4212" w:type="dxa"/>
          </w:tcPr>
          <w:p w:rsidR="0016291B" w:rsidRPr="001760AF" w:rsidRDefault="0016291B" w:rsidP="00AB6FA7">
            <w:pPr>
              <w:pStyle w:val="TableParagraph"/>
              <w:spacing w:before="60" w:after="60"/>
              <w:ind w:left="120" w:right="99"/>
              <w:jc w:val="both"/>
              <w:rPr>
                <w:sz w:val="26"/>
              </w:rPr>
            </w:pPr>
            <w:r w:rsidRPr="001760AF">
              <w:rPr>
                <w:sz w:val="26"/>
              </w:rPr>
              <w:t>Thời</w:t>
            </w:r>
            <w:r w:rsidRPr="001760AF">
              <w:rPr>
                <w:spacing w:val="-11"/>
                <w:sz w:val="26"/>
              </w:rPr>
              <w:t xml:space="preserve"> </w:t>
            </w:r>
            <w:r w:rsidRPr="001760AF">
              <w:rPr>
                <w:sz w:val="26"/>
              </w:rPr>
              <w:t>gian</w:t>
            </w:r>
            <w:r w:rsidRPr="001760AF">
              <w:rPr>
                <w:spacing w:val="-10"/>
                <w:sz w:val="26"/>
              </w:rPr>
              <w:t xml:space="preserve"> </w:t>
            </w:r>
            <w:r w:rsidRPr="001760AF">
              <w:rPr>
                <w:sz w:val="26"/>
              </w:rPr>
              <w:t>lưu</w:t>
            </w:r>
            <w:r w:rsidRPr="001760AF">
              <w:rPr>
                <w:spacing w:val="-10"/>
                <w:sz w:val="26"/>
              </w:rPr>
              <w:t xml:space="preserve"> </w:t>
            </w:r>
            <w:r w:rsidRPr="001760AF">
              <w:rPr>
                <w:sz w:val="26"/>
              </w:rPr>
              <w:t>trữ</w:t>
            </w:r>
            <w:r w:rsidRPr="001760AF">
              <w:rPr>
                <w:spacing w:val="-10"/>
                <w:sz w:val="26"/>
              </w:rPr>
              <w:t xml:space="preserve"> </w:t>
            </w:r>
            <w:r w:rsidRPr="001760AF">
              <w:rPr>
                <w:sz w:val="26"/>
              </w:rPr>
              <w:t>lớn</w:t>
            </w:r>
            <w:r w:rsidRPr="001760AF">
              <w:rPr>
                <w:spacing w:val="-8"/>
                <w:sz w:val="26"/>
              </w:rPr>
              <w:t xml:space="preserve"> </w:t>
            </w:r>
            <w:r w:rsidRPr="001760AF">
              <w:rPr>
                <w:sz w:val="26"/>
              </w:rPr>
              <w:t>hơn</w:t>
            </w:r>
            <w:r w:rsidRPr="001760AF">
              <w:rPr>
                <w:spacing w:val="-10"/>
                <w:sz w:val="26"/>
              </w:rPr>
              <w:t xml:space="preserve"> </w:t>
            </w:r>
            <w:r w:rsidRPr="001760AF">
              <w:rPr>
                <w:sz w:val="26"/>
              </w:rPr>
              <w:t>02</w:t>
            </w:r>
            <w:r w:rsidRPr="001760AF">
              <w:rPr>
                <w:spacing w:val="-9"/>
                <w:sz w:val="26"/>
              </w:rPr>
              <w:t xml:space="preserve"> </w:t>
            </w:r>
            <w:r w:rsidRPr="001760AF">
              <w:rPr>
                <w:sz w:val="26"/>
              </w:rPr>
              <w:t>năm</w:t>
            </w:r>
            <w:r w:rsidRPr="001760AF">
              <w:rPr>
                <w:spacing w:val="-8"/>
                <w:sz w:val="26"/>
              </w:rPr>
              <w:t xml:space="preserve"> </w:t>
            </w:r>
            <w:r w:rsidRPr="001760AF">
              <w:rPr>
                <w:spacing w:val="-5"/>
                <w:sz w:val="26"/>
              </w:rPr>
              <w:t xml:space="preserve">với </w:t>
            </w:r>
            <w:r w:rsidRPr="001760AF">
              <w:rPr>
                <w:sz w:val="26"/>
              </w:rPr>
              <w:t xml:space="preserve">tần xuất lấy mẫu cao nhất. Có </w:t>
            </w:r>
            <w:r w:rsidRPr="001760AF">
              <w:rPr>
                <w:spacing w:val="-4"/>
                <w:sz w:val="26"/>
              </w:rPr>
              <w:t>chức</w:t>
            </w:r>
            <w:r w:rsidRPr="001760AF">
              <w:rPr>
                <w:spacing w:val="57"/>
                <w:sz w:val="26"/>
              </w:rPr>
              <w:t xml:space="preserve"> </w:t>
            </w:r>
            <w:r w:rsidRPr="001760AF">
              <w:rPr>
                <w:sz w:val="26"/>
              </w:rPr>
              <w:t>năng sao lưu tránh mất dữ</w:t>
            </w:r>
            <w:r w:rsidRPr="001760AF">
              <w:rPr>
                <w:spacing w:val="-4"/>
                <w:sz w:val="26"/>
              </w:rPr>
              <w:t xml:space="preserve"> </w:t>
            </w:r>
            <w:r w:rsidRPr="001760AF">
              <w:rPr>
                <w:sz w:val="26"/>
              </w:rPr>
              <w:t>liệu.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304"/>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12.</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Sử dụng thông tin thiết bị giám sát khác của MBA</w:t>
            </w:r>
          </w:p>
        </w:tc>
        <w:tc>
          <w:tcPr>
            <w:tcW w:w="4212" w:type="dxa"/>
          </w:tcPr>
          <w:p w:rsidR="0016291B" w:rsidRPr="001760AF" w:rsidRDefault="0016291B" w:rsidP="00B707F6">
            <w:pPr>
              <w:pStyle w:val="TableParagraph"/>
              <w:spacing w:before="60" w:after="60"/>
              <w:ind w:left="120" w:right="100"/>
              <w:jc w:val="both"/>
              <w:rPr>
                <w:sz w:val="26"/>
              </w:rPr>
            </w:pPr>
            <w:r w:rsidRPr="001760AF">
              <w:rPr>
                <w:sz w:val="26"/>
              </w:rPr>
              <w:t xml:space="preserve">Có thể kết nối lấy thông tin mức </w:t>
            </w:r>
            <w:r w:rsidRPr="001760AF">
              <w:rPr>
                <w:spacing w:val="-4"/>
                <w:sz w:val="26"/>
              </w:rPr>
              <w:t>tải</w:t>
            </w:r>
            <w:r w:rsidRPr="001760AF">
              <w:rPr>
                <w:spacing w:val="57"/>
                <w:sz w:val="26"/>
              </w:rPr>
              <w:t xml:space="preserve"> </w:t>
            </w:r>
            <w:r w:rsidRPr="001760AF">
              <w:rPr>
                <w:sz w:val="26"/>
              </w:rPr>
              <w:t>MBA</w:t>
            </w:r>
            <w:r w:rsidRPr="001760AF">
              <w:rPr>
                <w:spacing w:val="-10"/>
                <w:sz w:val="26"/>
              </w:rPr>
              <w:t xml:space="preserve"> </w:t>
            </w:r>
            <w:r w:rsidRPr="001760AF">
              <w:rPr>
                <w:sz w:val="26"/>
              </w:rPr>
              <w:t>và</w:t>
            </w:r>
            <w:r w:rsidRPr="001760AF">
              <w:rPr>
                <w:spacing w:val="-10"/>
                <w:sz w:val="26"/>
              </w:rPr>
              <w:t xml:space="preserve"> </w:t>
            </w:r>
            <w:r w:rsidRPr="001760AF">
              <w:rPr>
                <w:sz w:val="26"/>
              </w:rPr>
              <w:t>nhiệt</w:t>
            </w:r>
            <w:r w:rsidRPr="001760AF">
              <w:rPr>
                <w:spacing w:val="-10"/>
                <w:sz w:val="26"/>
              </w:rPr>
              <w:t xml:space="preserve"> </w:t>
            </w:r>
            <w:r w:rsidRPr="001760AF">
              <w:rPr>
                <w:sz w:val="26"/>
              </w:rPr>
              <w:t>độ</w:t>
            </w:r>
            <w:r w:rsidRPr="001760AF">
              <w:rPr>
                <w:spacing w:val="-9"/>
                <w:sz w:val="26"/>
              </w:rPr>
              <w:t xml:space="preserve"> </w:t>
            </w:r>
            <w:r w:rsidRPr="001760AF">
              <w:rPr>
                <w:sz w:val="26"/>
              </w:rPr>
              <w:t>dầu</w:t>
            </w:r>
            <w:r w:rsidRPr="001760AF">
              <w:rPr>
                <w:spacing w:val="-10"/>
                <w:sz w:val="26"/>
              </w:rPr>
              <w:t xml:space="preserve"> </w:t>
            </w:r>
            <w:r w:rsidRPr="001760AF">
              <w:rPr>
                <w:sz w:val="26"/>
              </w:rPr>
              <w:t>MBA</w:t>
            </w:r>
            <w:r w:rsidRPr="001760AF">
              <w:rPr>
                <w:spacing w:val="-10"/>
                <w:sz w:val="26"/>
              </w:rPr>
              <w:t xml:space="preserve"> </w:t>
            </w:r>
            <w:r w:rsidRPr="001760AF">
              <w:rPr>
                <w:sz w:val="26"/>
              </w:rPr>
              <w:t>vào</w:t>
            </w:r>
            <w:r w:rsidRPr="001760AF">
              <w:rPr>
                <w:spacing w:val="-10"/>
                <w:sz w:val="26"/>
              </w:rPr>
              <w:t xml:space="preserve"> </w:t>
            </w:r>
            <w:r w:rsidRPr="001760AF">
              <w:rPr>
                <w:sz w:val="26"/>
              </w:rPr>
              <w:t>thiết bị</w:t>
            </w:r>
            <w:r w:rsidRPr="001760AF">
              <w:rPr>
                <w:spacing w:val="31"/>
                <w:sz w:val="26"/>
              </w:rPr>
              <w:t xml:space="preserve"> </w:t>
            </w:r>
            <w:r w:rsidRPr="001760AF">
              <w:rPr>
                <w:sz w:val="26"/>
              </w:rPr>
              <w:t>giám</w:t>
            </w:r>
            <w:r w:rsidRPr="001760AF">
              <w:rPr>
                <w:spacing w:val="32"/>
                <w:sz w:val="26"/>
              </w:rPr>
              <w:t xml:space="preserve"> </w:t>
            </w:r>
            <w:r w:rsidRPr="001760AF">
              <w:rPr>
                <w:sz w:val="26"/>
              </w:rPr>
              <w:t>sát</w:t>
            </w:r>
            <w:r w:rsidRPr="001760AF">
              <w:rPr>
                <w:spacing w:val="32"/>
                <w:sz w:val="26"/>
              </w:rPr>
              <w:t xml:space="preserve"> </w:t>
            </w:r>
            <w:r w:rsidRPr="001760AF">
              <w:rPr>
                <w:sz w:val="26"/>
              </w:rPr>
              <w:t>để</w:t>
            </w:r>
            <w:r w:rsidRPr="001760AF">
              <w:rPr>
                <w:spacing w:val="32"/>
                <w:sz w:val="26"/>
              </w:rPr>
              <w:t xml:space="preserve"> </w:t>
            </w:r>
            <w:r w:rsidRPr="001760AF">
              <w:rPr>
                <w:sz w:val="26"/>
              </w:rPr>
              <w:t>đánh</w:t>
            </w:r>
            <w:r w:rsidRPr="001760AF">
              <w:rPr>
                <w:spacing w:val="33"/>
                <w:sz w:val="26"/>
              </w:rPr>
              <w:t xml:space="preserve"> </w:t>
            </w:r>
            <w:r w:rsidRPr="001760AF">
              <w:rPr>
                <w:sz w:val="26"/>
              </w:rPr>
              <w:t>giá</w:t>
            </w:r>
            <w:r w:rsidRPr="001760AF">
              <w:rPr>
                <w:spacing w:val="32"/>
                <w:sz w:val="26"/>
              </w:rPr>
              <w:t xml:space="preserve"> </w:t>
            </w:r>
            <w:r w:rsidRPr="001760AF">
              <w:rPr>
                <w:sz w:val="26"/>
              </w:rPr>
              <w:t>hàm</w:t>
            </w:r>
            <w:r w:rsidRPr="001760AF">
              <w:rPr>
                <w:spacing w:val="32"/>
                <w:sz w:val="26"/>
              </w:rPr>
              <w:t xml:space="preserve"> </w:t>
            </w:r>
            <w:r w:rsidRPr="001760AF">
              <w:rPr>
                <w:spacing w:val="-3"/>
                <w:sz w:val="26"/>
              </w:rPr>
              <w:t>lượng</w:t>
            </w:r>
            <w:r w:rsidR="00B707F6">
              <w:rPr>
                <w:sz w:val="26"/>
              </w:rPr>
              <w:t xml:space="preserve"> </w:t>
            </w:r>
            <w:r w:rsidRPr="001760AF">
              <w:rPr>
                <w:sz w:val="26"/>
              </w:rPr>
              <w:t>khí</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484"/>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lastRenderedPageBreak/>
              <w:t>13.</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Kết nối truyền dữ liệu</w:t>
            </w:r>
          </w:p>
        </w:tc>
        <w:tc>
          <w:tcPr>
            <w:tcW w:w="4212" w:type="dxa"/>
          </w:tcPr>
          <w:p w:rsidR="0016291B" w:rsidRPr="001760AF" w:rsidRDefault="0016291B" w:rsidP="00AB6FA7">
            <w:pPr>
              <w:pStyle w:val="TableParagraph"/>
              <w:spacing w:before="60" w:after="60"/>
              <w:ind w:left="120" w:right="98"/>
              <w:jc w:val="both"/>
              <w:rPr>
                <w:sz w:val="26"/>
              </w:rPr>
            </w:pPr>
            <w:r w:rsidRPr="001760AF">
              <w:rPr>
                <w:sz w:val="26"/>
              </w:rPr>
              <w:t>Có cổng Ethernet cho giao tiếp từ xa và kết nối USB cục bộ. Hỗ trợ các giao thức MODBUS/TCP, DNP3.0, IEC61850. Có thể tùy chọn mô-đun</w:t>
            </w:r>
            <w:r w:rsidR="00B707F6">
              <w:rPr>
                <w:sz w:val="26"/>
              </w:rPr>
              <w:t xml:space="preserve"> </w:t>
            </w:r>
            <w:r w:rsidRPr="001760AF">
              <w:rPr>
                <w:sz w:val="26"/>
              </w:rPr>
              <w:t>kết nối theo yêu cầu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340"/>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14.</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Giao diện nối Analog</w:t>
            </w:r>
          </w:p>
        </w:tc>
        <w:tc>
          <w:tcPr>
            <w:tcW w:w="4212" w:type="dxa"/>
          </w:tcPr>
          <w:p w:rsidR="0016291B" w:rsidRPr="001760AF" w:rsidRDefault="0016291B" w:rsidP="00AB6FA7">
            <w:pPr>
              <w:pStyle w:val="TableParagraph"/>
              <w:spacing w:before="60" w:after="60"/>
              <w:ind w:left="108" w:right="98"/>
              <w:jc w:val="both"/>
              <w:rPr>
                <w:sz w:val="26"/>
              </w:rPr>
            </w:pPr>
            <w:r w:rsidRPr="001760AF">
              <w:rPr>
                <w:sz w:val="26"/>
              </w:rPr>
              <w:t>Có các cổng kết nối để nối các tín hiệu cảnh báo, gửi các giá trị đo và đưa</w:t>
            </w:r>
            <w:r w:rsidRPr="001760AF">
              <w:rPr>
                <w:spacing w:val="-15"/>
                <w:sz w:val="26"/>
              </w:rPr>
              <w:t xml:space="preserve"> </w:t>
            </w:r>
            <w:r w:rsidRPr="001760AF">
              <w:rPr>
                <w:sz w:val="26"/>
              </w:rPr>
              <w:t>các</w:t>
            </w:r>
            <w:r w:rsidRPr="001760AF">
              <w:rPr>
                <w:spacing w:val="-13"/>
                <w:sz w:val="26"/>
              </w:rPr>
              <w:t xml:space="preserve"> </w:t>
            </w:r>
            <w:r w:rsidRPr="001760AF">
              <w:rPr>
                <w:sz w:val="26"/>
              </w:rPr>
              <w:t>tín</w:t>
            </w:r>
            <w:r w:rsidRPr="001760AF">
              <w:rPr>
                <w:spacing w:val="-14"/>
                <w:sz w:val="26"/>
              </w:rPr>
              <w:t xml:space="preserve"> </w:t>
            </w:r>
            <w:r w:rsidRPr="001760AF">
              <w:rPr>
                <w:sz w:val="26"/>
              </w:rPr>
              <w:t>hiệu</w:t>
            </w:r>
            <w:r w:rsidRPr="001760AF">
              <w:rPr>
                <w:spacing w:val="-14"/>
                <w:sz w:val="26"/>
              </w:rPr>
              <w:t xml:space="preserve"> </w:t>
            </w:r>
            <w:r w:rsidRPr="001760AF">
              <w:rPr>
                <w:sz w:val="26"/>
              </w:rPr>
              <w:t>của</w:t>
            </w:r>
            <w:r w:rsidRPr="001760AF">
              <w:rPr>
                <w:spacing w:val="-13"/>
                <w:sz w:val="26"/>
              </w:rPr>
              <w:t xml:space="preserve"> </w:t>
            </w:r>
            <w:r w:rsidRPr="001760AF">
              <w:rPr>
                <w:sz w:val="26"/>
              </w:rPr>
              <w:t>các</w:t>
            </w:r>
            <w:r w:rsidRPr="001760AF">
              <w:rPr>
                <w:spacing w:val="-13"/>
                <w:sz w:val="26"/>
              </w:rPr>
              <w:t xml:space="preserve"> </w:t>
            </w:r>
            <w:r w:rsidRPr="001760AF">
              <w:rPr>
                <w:sz w:val="26"/>
              </w:rPr>
              <w:t>cảm</w:t>
            </w:r>
            <w:r w:rsidRPr="001760AF">
              <w:rPr>
                <w:spacing w:val="-14"/>
                <w:sz w:val="26"/>
              </w:rPr>
              <w:t xml:space="preserve"> </w:t>
            </w:r>
            <w:r w:rsidRPr="001760AF">
              <w:rPr>
                <w:sz w:val="26"/>
              </w:rPr>
              <w:t>biến</w:t>
            </w:r>
            <w:r w:rsidRPr="001760AF">
              <w:rPr>
                <w:spacing w:val="-14"/>
                <w:sz w:val="26"/>
              </w:rPr>
              <w:t xml:space="preserve"> </w:t>
            </w:r>
            <w:r w:rsidRPr="001760AF">
              <w:rPr>
                <w:spacing w:val="-4"/>
                <w:sz w:val="26"/>
              </w:rPr>
              <w:t xml:space="preserve">vào </w:t>
            </w:r>
            <w:r w:rsidRPr="001760AF">
              <w:rPr>
                <w:sz w:val="26"/>
              </w:rPr>
              <w:t>theo yêu</w:t>
            </w:r>
            <w:r w:rsidRPr="001760AF">
              <w:rPr>
                <w:spacing w:val="-3"/>
                <w:sz w:val="26"/>
              </w:rPr>
              <w:t xml:space="preserve"> </w:t>
            </w:r>
            <w:r w:rsidRPr="001760AF">
              <w:rPr>
                <w:sz w:val="26"/>
              </w:rPr>
              <w:t>cầu.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970"/>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15.</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Kết nối với hệ thống máy chủ phần mềm DGA hiện có</w:t>
            </w:r>
          </w:p>
        </w:tc>
        <w:tc>
          <w:tcPr>
            <w:tcW w:w="4212" w:type="dxa"/>
          </w:tcPr>
          <w:p w:rsidR="0016291B" w:rsidRPr="001760AF" w:rsidRDefault="0016291B" w:rsidP="00AB6FA7">
            <w:pPr>
              <w:pStyle w:val="TableParagraph"/>
              <w:spacing w:before="60" w:after="60"/>
              <w:ind w:left="120" w:right="98"/>
              <w:jc w:val="both"/>
              <w:rPr>
                <w:sz w:val="26"/>
              </w:rPr>
            </w:pPr>
            <w:r w:rsidRPr="001760AF">
              <w:rPr>
                <w:sz w:val="26"/>
              </w:rPr>
              <w:t>Thiết bị DGA mới được cung cấp trong gói thầu này phải được kết nối và truyền dữ liệu trực tuyến đến hệ thống máy chủ phần mềm DGA</w:t>
            </w:r>
            <w:r w:rsidRPr="001760AF">
              <w:rPr>
                <w:spacing w:val="-26"/>
                <w:sz w:val="26"/>
              </w:rPr>
              <w:t xml:space="preserve"> </w:t>
            </w:r>
            <w:r w:rsidRPr="001760AF">
              <w:rPr>
                <w:spacing w:val="-3"/>
                <w:sz w:val="26"/>
              </w:rPr>
              <w:t xml:space="preserve">hiện </w:t>
            </w:r>
            <w:r w:rsidRPr="001760AF">
              <w:rPr>
                <w:sz w:val="26"/>
              </w:rPr>
              <w:t>có</w:t>
            </w:r>
            <w:r w:rsidRPr="001760AF">
              <w:rPr>
                <w:spacing w:val="31"/>
                <w:sz w:val="26"/>
              </w:rPr>
              <w:t xml:space="preserve"> </w:t>
            </w:r>
            <w:r w:rsidRPr="001760AF">
              <w:rPr>
                <w:sz w:val="26"/>
              </w:rPr>
              <w:t>tại</w:t>
            </w:r>
            <w:r w:rsidRPr="001760AF">
              <w:rPr>
                <w:spacing w:val="32"/>
                <w:sz w:val="26"/>
              </w:rPr>
              <w:t xml:space="preserve"> </w:t>
            </w:r>
            <w:r w:rsidRPr="001760AF">
              <w:rPr>
                <w:sz w:val="26"/>
              </w:rPr>
              <w:t>PTC</w:t>
            </w:r>
            <w:r w:rsidR="00AB6FA7">
              <w:rPr>
                <w:sz w:val="26"/>
              </w:rPr>
              <w:t>2</w:t>
            </w:r>
            <w:r w:rsidRPr="001760AF">
              <w:rPr>
                <w:spacing w:val="31"/>
                <w:sz w:val="26"/>
              </w:rPr>
              <w:t xml:space="preserve"> </w:t>
            </w:r>
            <w:r w:rsidRPr="001760AF">
              <w:rPr>
                <w:sz w:val="26"/>
              </w:rPr>
              <w:t>và</w:t>
            </w:r>
            <w:r w:rsidRPr="001760AF">
              <w:rPr>
                <w:spacing w:val="32"/>
                <w:sz w:val="26"/>
              </w:rPr>
              <w:t xml:space="preserve"> </w:t>
            </w:r>
            <w:r w:rsidRPr="001760AF">
              <w:rPr>
                <w:sz w:val="26"/>
              </w:rPr>
              <w:t>NPT</w:t>
            </w:r>
            <w:r w:rsidRPr="001760AF">
              <w:rPr>
                <w:spacing w:val="32"/>
                <w:sz w:val="26"/>
              </w:rPr>
              <w:t xml:space="preserve"> </w:t>
            </w:r>
            <w:r w:rsidRPr="001760AF">
              <w:rPr>
                <w:sz w:val="26"/>
              </w:rPr>
              <w:t>thông</w:t>
            </w:r>
            <w:r w:rsidRPr="001760AF">
              <w:rPr>
                <w:spacing w:val="31"/>
                <w:sz w:val="26"/>
              </w:rPr>
              <w:t xml:space="preserve"> </w:t>
            </w:r>
            <w:r w:rsidRPr="001760AF">
              <w:rPr>
                <w:sz w:val="26"/>
              </w:rPr>
              <w:t>qua</w:t>
            </w:r>
            <w:r w:rsidRPr="001760AF">
              <w:rPr>
                <w:spacing w:val="32"/>
                <w:sz w:val="26"/>
              </w:rPr>
              <w:t xml:space="preserve"> </w:t>
            </w:r>
            <w:r w:rsidRPr="001760AF">
              <w:rPr>
                <w:sz w:val="26"/>
              </w:rPr>
              <w:t>kết</w:t>
            </w:r>
            <w:r w:rsidR="00AB6FA7">
              <w:rPr>
                <w:sz w:val="26"/>
              </w:rPr>
              <w:t xml:space="preserve"> </w:t>
            </w:r>
            <w:r w:rsidRPr="001760AF">
              <w:rPr>
                <w:sz w:val="26"/>
              </w:rPr>
              <w:t>nối LAN và WAN hiện hữu (*)</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719"/>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w:t>
            </w:r>
            <w:r w:rsidR="00697F3C">
              <w:rPr>
                <w:sz w:val="26"/>
              </w:rPr>
              <w:t>6</w:t>
            </w:r>
            <w:r w:rsidRPr="001760AF">
              <w:rPr>
                <w:sz w:val="26"/>
              </w:rPr>
              <w:t>.</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Phân tích khí hòa tan đồng</w:t>
            </w:r>
            <w:r w:rsidRPr="001760AF">
              <w:rPr>
                <w:spacing w:val="26"/>
                <w:sz w:val="26"/>
              </w:rPr>
              <w:t xml:space="preserve"> </w:t>
            </w:r>
            <w:r w:rsidRPr="001760AF">
              <w:rPr>
                <w:sz w:val="26"/>
              </w:rPr>
              <w:t>thời</w:t>
            </w:r>
          </w:p>
          <w:p w:rsidR="0016291B" w:rsidRPr="001760AF" w:rsidRDefault="0016291B" w:rsidP="00AB6FA7">
            <w:pPr>
              <w:pStyle w:val="TableParagraph"/>
              <w:spacing w:before="60" w:after="60"/>
              <w:ind w:left="105"/>
              <w:jc w:val="left"/>
              <w:rPr>
                <w:sz w:val="26"/>
              </w:rPr>
            </w:pPr>
            <w:r w:rsidRPr="001760AF">
              <w:rPr>
                <w:sz w:val="26"/>
              </w:rPr>
              <w:t>cho 03 pha (máy biến áp 1</w:t>
            </w:r>
            <w:r w:rsidRPr="001760AF">
              <w:rPr>
                <w:spacing w:val="-7"/>
                <w:sz w:val="26"/>
              </w:rPr>
              <w:t xml:space="preserve"> </w:t>
            </w:r>
            <w:r w:rsidRPr="001760AF">
              <w:rPr>
                <w:sz w:val="26"/>
              </w:rPr>
              <w:t>pha)</w:t>
            </w:r>
          </w:p>
        </w:tc>
        <w:tc>
          <w:tcPr>
            <w:tcW w:w="4212" w:type="dxa"/>
            <w:vAlign w:val="center"/>
          </w:tcPr>
          <w:p w:rsidR="0016291B" w:rsidRPr="001760AF" w:rsidRDefault="00082577" w:rsidP="00AB6FA7">
            <w:pPr>
              <w:pStyle w:val="TableParagraph"/>
              <w:spacing w:before="60" w:after="60"/>
              <w:ind w:left="104" w:right="89"/>
              <w:rPr>
                <w:sz w:val="26"/>
              </w:rPr>
            </w:pPr>
            <w:r w:rsidRPr="001760AF">
              <w:rPr>
                <w:sz w:val="26"/>
              </w:rPr>
              <w:t>Yêu cầu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1079"/>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w:t>
            </w:r>
            <w:r w:rsidR="00697F3C">
              <w:rPr>
                <w:sz w:val="26"/>
              </w:rPr>
              <w:t>7</w:t>
            </w:r>
            <w:r w:rsidRPr="001760AF">
              <w:rPr>
                <w:sz w:val="26"/>
              </w:rPr>
              <w:t>.</w:t>
            </w:r>
          </w:p>
        </w:tc>
        <w:tc>
          <w:tcPr>
            <w:tcW w:w="3509" w:type="dxa"/>
            <w:vAlign w:val="center"/>
          </w:tcPr>
          <w:p w:rsidR="0016291B" w:rsidRPr="001760AF" w:rsidRDefault="0016291B" w:rsidP="006A281A">
            <w:pPr>
              <w:pStyle w:val="TableParagraph"/>
              <w:spacing w:before="60" w:after="60"/>
              <w:ind w:left="105"/>
              <w:jc w:val="both"/>
              <w:rPr>
                <w:sz w:val="26"/>
              </w:rPr>
            </w:pPr>
            <w:r w:rsidRPr="001760AF">
              <w:rPr>
                <w:sz w:val="26"/>
              </w:rPr>
              <w:t>Giải pháp kết nối từ thùng chính MBA đến máy phân tích DGA: vật liệu chịu dầu, chịu nhiệt</w:t>
            </w:r>
          </w:p>
        </w:tc>
        <w:tc>
          <w:tcPr>
            <w:tcW w:w="4212" w:type="dxa"/>
            <w:vAlign w:val="center"/>
          </w:tcPr>
          <w:p w:rsidR="0016291B" w:rsidRPr="001760AF" w:rsidRDefault="0016291B" w:rsidP="00AB6FA7">
            <w:pPr>
              <w:pStyle w:val="TableParagraph"/>
              <w:spacing w:before="60" w:after="60"/>
              <w:ind w:left="104" w:right="89"/>
              <w:rPr>
                <w:sz w:val="26"/>
              </w:rPr>
            </w:pPr>
            <w:r w:rsidRPr="001760AF">
              <w:rPr>
                <w:sz w:val="26"/>
              </w:rPr>
              <w:t>Nêu cụ thể</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61"/>
        </w:trPr>
        <w:tc>
          <w:tcPr>
            <w:tcW w:w="542" w:type="dxa"/>
            <w:vAlign w:val="center"/>
          </w:tcPr>
          <w:p w:rsidR="0016291B" w:rsidRPr="001760AF" w:rsidRDefault="0016291B" w:rsidP="00AB6FA7">
            <w:pPr>
              <w:pStyle w:val="TableParagraph"/>
              <w:spacing w:before="60" w:after="60"/>
              <w:ind w:left="87" w:right="80"/>
              <w:rPr>
                <w:sz w:val="26"/>
              </w:rPr>
            </w:pPr>
            <w:r w:rsidRPr="001760AF">
              <w:rPr>
                <w:sz w:val="26"/>
              </w:rPr>
              <w:t>1</w:t>
            </w:r>
            <w:r w:rsidR="00697F3C">
              <w:rPr>
                <w:sz w:val="26"/>
              </w:rPr>
              <w:t>8</w:t>
            </w:r>
            <w:r w:rsidRPr="001760AF">
              <w:rPr>
                <w:sz w:val="26"/>
              </w:rPr>
              <w:t>.</w:t>
            </w: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Khả năng phân tích khí</w:t>
            </w:r>
          </w:p>
        </w:tc>
        <w:tc>
          <w:tcPr>
            <w:tcW w:w="4212" w:type="dxa"/>
          </w:tcPr>
          <w:p w:rsidR="0016291B" w:rsidRPr="001760AF" w:rsidRDefault="00082577" w:rsidP="00AB6FA7">
            <w:pPr>
              <w:pStyle w:val="TableParagraph"/>
              <w:spacing w:before="60" w:after="60"/>
              <w:ind w:left="104" w:right="89"/>
              <w:rPr>
                <w:sz w:val="26"/>
              </w:rPr>
            </w:pPr>
            <w:r w:rsidRPr="001760AF">
              <w:rPr>
                <w:sz w:val="26"/>
              </w:rPr>
              <w:t>Yêu cầu</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359"/>
        </w:trPr>
        <w:tc>
          <w:tcPr>
            <w:tcW w:w="542" w:type="dxa"/>
            <w:vAlign w:val="center"/>
          </w:tcPr>
          <w:p w:rsidR="0016291B" w:rsidRPr="001760AF" w:rsidRDefault="0016291B" w:rsidP="00AB6FA7">
            <w:pPr>
              <w:pStyle w:val="TableParagraph"/>
              <w:spacing w:before="60" w:after="60"/>
              <w:rPr>
                <w:sz w:val="24"/>
              </w:rPr>
            </w:pPr>
          </w:p>
        </w:tc>
        <w:tc>
          <w:tcPr>
            <w:tcW w:w="3509" w:type="dxa"/>
            <w:vAlign w:val="center"/>
          </w:tcPr>
          <w:p w:rsidR="0016291B" w:rsidRPr="001760AF" w:rsidRDefault="0016291B" w:rsidP="00AB6FA7">
            <w:pPr>
              <w:pStyle w:val="TableParagraph"/>
              <w:spacing w:before="60" w:after="60"/>
              <w:ind w:left="105"/>
              <w:jc w:val="left"/>
              <w:rPr>
                <w:sz w:val="26"/>
              </w:rPr>
            </w:pPr>
            <w:r w:rsidRPr="001760AF">
              <w:rPr>
                <w:sz w:val="26"/>
              </w:rPr>
              <w:t>Phạm vi đo lường, độ chính xác</w:t>
            </w:r>
            <w:r w:rsidR="00A54B95">
              <w:rPr>
                <w:sz w:val="26"/>
              </w:rPr>
              <w:t>:</w:t>
            </w:r>
          </w:p>
        </w:tc>
        <w:tc>
          <w:tcPr>
            <w:tcW w:w="4212" w:type="dxa"/>
          </w:tcPr>
          <w:p w:rsidR="0016291B" w:rsidRPr="001760AF" w:rsidRDefault="0016291B" w:rsidP="00AB6FA7">
            <w:pPr>
              <w:pStyle w:val="TableParagraph"/>
              <w:spacing w:before="60" w:after="60"/>
              <w:rPr>
                <w:sz w:val="24"/>
              </w:rPr>
            </w:pP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720"/>
        </w:trPr>
        <w:tc>
          <w:tcPr>
            <w:tcW w:w="542" w:type="dxa"/>
            <w:vAlign w:val="center"/>
          </w:tcPr>
          <w:p w:rsidR="0016291B" w:rsidRPr="001760AF" w:rsidRDefault="0016291B" w:rsidP="00AB6FA7">
            <w:pPr>
              <w:pStyle w:val="TableParagraph"/>
              <w:spacing w:before="60" w:after="60"/>
              <w:rPr>
                <w:sz w:val="24"/>
              </w:rPr>
            </w:pPr>
          </w:p>
        </w:tc>
        <w:tc>
          <w:tcPr>
            <w:tcW w:w="3509" w:type="dxa"/>
            <w:vAlign w:val="center"/>
          </w:tcPr>
          <w:p w:rsidR="0016291B" w:rsidRPr="001760AF" w:rsidRDefault="0016291B" w:rsidP="00A54B95">
            <w:pPr>
              <w:pStyle w:val="TableParagraph"/>
              <w:spacing w:before="60" w:after="60"/>
              <w:ind w:left="68" w:right="97"/>
              <w:rPr>
                <w:sz w:val="17"/>
              </w:rPr>
            </w:pPr>
            <w:r w:rsidRPr="001760AF">
              <w:rPr>
                <w:position w:val="2"/>
                <w:sz w:val="26"/>
              </w:rPr>
              <w:t>H</w:t>
            </w:r>
            <w:r w:rsidRPr="001760AF">
              <w:rPr>
                <w:sz w:val="17"/>
              </w:rPr>
              <w:t>2</w:t>
            </w:r>
          </w:p>
        </w:tc>
        <w:tc>
          <w:tcPr>
            <w:tcW w:w="4212" w:type="dxa"/>
            <w:vAlign w:val="center"/>
          </w:tcPr>
          <w:p w:rsidR="00A54B95" w:rsidRDefault="0016291B" w:rsidP="00A54B95">
            <w:pPr>
              <w:pStyle w:val="TableParagraph"/>
              <w:spacing w:before="60" w:after="60"/>
              <w:ind w:left="71" w:right="100"/>
              <w:rPr>
                <w:sz w:val="26"/>
              </w:rPr>
            </w:pPr>
            <w:r w:rsidRPr="001760AF">
              <w:rPr>
                <w:sz w:val="26"/>
              </w:rPr>
              <w:t>15 ppm- 2.000 ppm</w:t>
            </w:r>
          </w:p>
          <w:p w:rsidR="0016291B" w:rsidRPr="001760AF" w:rsidRDefault="0016291B" w:rsidP="00A54B95">
            <w:pPr>
              <w:pStyle w:val="TableParagraph"/>
              <w:spacing w:before="60" w:after="60"/>
              <w:ind w:left="71" w:right="100"/>
              <w:rPr>
                <w:sz w:val="26"/>
              </w:rPr>
            </w:pPr>
            <w:r w:rsidRPr="001760AF">
              <w:rPr>
                <w:sz w:val="26"/>
              </w:rPr>
              <w:t>(độ chính xác ± 20%)</w:t>
            </w:r>
          </w:p>
        </w:tc>
        <w:tc>
          <w:tcPr>
            <w:tcW w:w="1530" w:type="dxa"/>
          </w:tcPr>
          <w:p w:rsidR="0016291B" w:rsidRPr="001760AF" w:rsidRDefault="0016291B" w:rsidP="00AB6FA7">
            <w:pPr>
              <w:pStyle w:val="TableParagraph"/>
              <w:spacing w:before="60" w:after="60"/>
              <w:rPr>
                <w:sz w:val="24"/>
              </w:rPr>
            </w:pPr>
          </w:p>
        </w:tc>
      </w:tr>
      <w:tr w:rsidR="0016291B" w:rsidRPr="001760AF" w:rsidTr="00B707F6">
        <w:trPr>
          <w:trHeight w:val="719"/>
        </w:trPr>
        <w:tc>
          <w:tcPr>
            <w:tcW w:w="542" w:type="dxa"/>
            <w:vAlign w:val="center"/>
          </w:tcPr>
          <w:p w:rsidR="0016291B" w:rsidRPr="001760AF" w:rsidRDefault="0016291B" w:rsidP="00AB6FA7">
            <w:pPr>
              <w:pStyle w:val="TableParagraph"/>
              <w:spacing w:before="60" w:after="60"/>
              <w:rPr>
                <w:sz w:val="24"/>
              </w:rPr>
            </w:pPr>
          </w:p>
        </w:tc>
        <w:tc>
          <w:tcPr>
            <w:tcW w:w="3509" w:type="dxa"/>
            <w:vAlign w:val="center"/>
          </w:tcPr>
          <w:p w:rsidR="0016291B" w:rsidRPr="00A54B95" w:rsidRDefault="0016291B" w:rsidP="00A54B95">
            <w:pPr>
              <w:pStyle w:val="TableParagraph"/>
              <w:spacing w:before="60" w:after="60"/>
              <w:ind w:left="68" w:right="97"/>
              <w:rPr>
                <w:position w:val="2"/>
                <w:sz w:val="26"/>
              </w:rPr>
            </w:pPr>
            <w:r w:rsidRPr="00A54B95">
              <w:rPr>
                <w:position w:val="2"/>
                <w:sz w:val="26"/>
              </w:rPr>
              <w:t>CO</w:t>
            </w:r>
          </w:p>
        </w:tc>
        <w:tc>
          <w:tcPr>
            <w:tcW w:w="4212" w:type="dxa"/>
          </w:tcPr>
          <w:p w:rsidR="0016291B" w:rsidRPr="001760AF" w:rsidRDefault="0016291B" w:rsidP="00A54B95">
            <w:pPr>
              <w:pStyle w:val="TableParagraph"/>
              <w:spacing w:before="60" w:after="60"/>
              <w:ind w:left="71" w:right="100"/>
              <w:rPr>
                <w:sz w:val="26"/>
              </w:rPr>
            </w:pPr>
            <w:r w:rsidRPr="001760AF">
              <w:rPr>
                <w:sz w:val="26"/>
              </w:rPr>
              <w:t>25ppm – 2.000 ppm</w:t>
            </w:r>
          </w:p>
          <w:p w:rsidR="0016291B" w:rsidRPr="001760AF" w:rsidRDefault="0016291B" w:rsidP="00A54B95">
            <w:pPr>
              <w:pStyle w:val="TableParagraph"/>
              <w:spacing w:before="60" w:after="60"/>
              <w:ind w:left="71" w:right="100"/>
              <w:rPr>
                <w:sz w:val="26"/>
              </w:rPr>
            </w:pPr>
            <w:r w:rsidRPr="001760AF">
              <w:rPr>
                <w:sz w:val="26"/>
              </w:rPr>
              <w:t>(độ chính xác ± 20%)</w:t>
            </w:r>
          </w:p>
        </w:tc>
        <w:tc>
          <w:tcPr>
            <w:tcW w:w="1530" w:type="dxa"/>
          </w:tcPr>
          <w:p w:rsidR="0016291B" w:rsidRPr="001760AF" w:rsidRDefault="0016291B" w:rsidP="00AB6FA7">
            <w:pPr>
              <w:pStyle w:val="TableParagraph"/>
              <w:spacing w:before="60" w:after="60"/>
              <w:rPr>
                <w:sz w:val="24"/>
              </w:rPr>
            </w:pPr>
          </w:p>
        </w:tc>
      </w:tr>
      <w:tr w:rsidR="00D6086C" w:rsidRPr="001760AF" w:rsidTr="00B707F6">
        <w:trPr>
          <w:trHeight w:val="719"/>
        </w:trPr>
        <w:tc>
          <w:tcPr>
            <w:tcW w:w="542" w:type="dxa"/>
            <w:vAlign w:val="center"/>
          </w:tcPr>
          <w:p w:rsidR="00D6086C" w:rsidRPr="001760AF" w:rsidRDefault="00D6086C" w:rsidP="00AB6FA7">
            <w:pPr>
              <w:pStyle w:val="TableParagraph"/>
              <w:spacing w:before="60" w:after="60"/>
              <w:rPr>
                <w:sz w:val="24"/>
              </w:rPr>
            </w:pPr>
          </w:p>
        </w:tc>
        <w:tc>
          <w:tcPr>
            <w:tcW w:w="3509" w:type="dxa"/>
            <w:vAlign w:val="center"/>
          </w:tcPr>
          <w:p w:rsidR="00D6086C" w:rsidRPr="00A54B95" w:rsidRDefault="00D6086C" w:rsidP="00A54B95">
            <w:pPr>
              <w:pStyle w:val="TableParagraph"/>
              <w:spacing w:before="60" w:after="60"/>
              <w:ind w:left="68" w:right="97"/>
              <w:rPr>
                <w:position w:val="2"/>
                <w:sz w:val="26"/>
              </w:rPr>
            </w:pPr>
            <w:r w:rsidRPr="00A54B95">
              <w:rPr>
                <w:position w:val="2"/>
                <w:sz w:val="26"/>
              </w:rPr>
              <w:t>CO</w:t>
            </w:r>
            <w:r w:rsidRPr="004603A1">
              <w:rPr>
                <w:position w:val="2"/>
                <w:sz w:val="26"/>
                <w:vertAlign w:val="subscript"/>
              </w:rPr>
              <w:t>2</w:t>
            </w:r>
          </w:p>
        </w:tc>
        <w:tc>
          <w:tcPr>
            <w:tcW w:w="4212" w:type="dxa"/>
          </w:tcPr>
          <w:p w:rsidR="00D6086C" w:rsidRPr="00A54B95" w:rsidRDefault="00D6086C" w:rsidP="00A54B95">
            <w:pPr>
              <w:pStyle w:val="TableParagraph"/>
              <w:spacing w:before="60" w:after="60"/>
              <w:ind w:left="71" w:right="100"/>
              <w:rPr>
                <w:sz w:val="26"/>
              </w:rPr>
            </w:pPr>
            <w:r w:rsidRPr="00A54B95">
              <w:rPr>
                <w:sz w:val="26"/>
              </w:rPr>
              <w:t>20 ppm ÷  20.000 ppm</w:t>
            </w:r>
          </w:p>
          <w:p w:rsidR="00D6086C" w:rsidRPr="001760AF" w:rsidRDefault="00D6086C" w:rsidP="00A54B95">
            <w:pPr>
              <w:pStyle w:val="TableParagraph"/>
              <w:spacing w:before="60" w:after="60"/>
              <w:ind w:left="71" w:right="100"/>
              <w:rPr>
                <w:sz w:val="26"/>
              </w:rPr>
            </w:pPr>
            <w:r w:rsidRPr="001760AF">
              <w:rPr>
                <w:sz w:val="26"/>
              </w:rPr>
              <w:t xml:space="preserve">(độ chính xác ± </w:t>
            </w:r>
            <w:r>
              <w:rPr>
                <w:sz w:val="26"/>
              </w:rPr>
              <w:t>5</w:t>
            </w:r>
            <w:r w:rsidRPr="001760AF">
              <w:rPr>
                <w:sz w:val="26"/>
              </w:rPr>
              <w:t>%)</w:t>
            </w:r>
          </w:p>
        </w:tc>
        <w:tc>
          <w:tcPr>
            <w:tcW w:w="1530" w:type="dxa"/>
          </w:tcPr>
          <w:p w:rsidR="00D6086C" w:rsidRPr="001760AF" w:rsidRDefault="00D6086C" w:rsidP="00AB6FA7">
            <w:pPr>
              <w:pStyle w:val="TableParagraph"/>
              <w:spacing w:before="60" w:after="60"/>
              <w:rPr>
                <w:sz w:val="24"/>
              </w:rPr>
            </w:pPr>
          </w:p>
        </w:tc>
      </w:tr>
      <w:tr w:rsidR="00D6086C" w:rsidRPr="001760AF" w:rsidTr="00B707F6">
        <w:trPr>
          <w:trHeight w:val="719"/>
        </w:trPr>
        <w:tc>
          <w:tcPr>
            <w:tcW w:w="542" w:type="dxa"/>
            <w:vAlign w:val="center"/>
          </w:tcPr>
          <w:p w:rsidR="00D6086C" w:rsidRPr="001760AF" w:rsidRDefault="00D6086C" w:rsidP="00AB6FA7">
            <w:pPr>
              <w:pStyle w:val="TableParagraph"/>
              <w:spacing w:before="60" w:after="60"/>
              <w:rPr>
                <w:sz w:val="24"/>
              </w:rPr>
            </w:pPr>
          </w:p>
        </w:tc>
        <w:tc>
          <w:tcPr>
            <w:tcW w:w="3509" w:type="dxa"/>
            <w:vAlign w:val="center"/>
          </w:tcPr>
          <w:p w:rsidR="00D6086C" w:rsidRPr="00A54B95" w:rsidRDefault="00D6086C" w:rsidP="00A54B95">
            <w:pPr>
              <w:pStyle w:val="TableParagraph"/>
              <w:spacing w:before="60" w:after="60"/>
              <w:ind w:left="68" w:right="97"/>
              <w:rPr>
                <w:position w:val="2"/>
                <w:sz w:val="26"/>
              </w:rPr>
            </w:pPr>
            <w:r w:rsidRPr="00A54B95">
              <w:rPr>
                <w:position w:val="2"/>
                <w:sz w:val="26"/>
              </w:rPr>
              <w:t>CH</w:t>
            </w:r>
            <w:r w:rsidRPr="004603A1">
              <w:rPr>
                <w:position w:val="2"/>
                <w:sz w:val="26"/>
                <w:vertAlign w:val="subscript"/>
              </w:rPr>
              <w:t>4</w:t>
            </w:r>
          </w:p>
        </w:tc>
        <w:tc>
          <w:tcPr>
            <w:tcW w:w="4212" w:type="dxa"/>
            <w:vAlign w:val="center"/>
          </w:tcPr>
          <w:p w:rsidR="00D6086C" w:rsidRPr="00A54B95" w:rsidRDefault="00D6086C" w:rsidP="00A54B95">
            <w:pPr>
              <w:pStyle w:val="TableParagraph"/>
              <w:spacing w:before="60" w:after="60"/>
              <w:ind w:left="71" w:right="100"/>
              <w:rPr>
                <w:sz w:val="26"/>
              </w:rPr>
            </w:pPr>
            <w:r w:rsidRPr="00A54B95">
              <w:rPr>
                <w:sz w:val="26"/>
              </w:rPr>
              <w:t>5 ppm ÷  5.000 ppm</w:t>
            </w:r>
          </w:p>
          <w:p w:rsidR="00D6086C" w:rsidRPr="001760AF" w:rsidRDefault="00D6086C" w:rsidP="00A54B95">
            <w:pPr>
              <w:pStyle w:val="TableParagraph"/>
              <w:spacing w:before="60" w:after="60"/>
              <w:ind w:left="71" w:right="100"/>
              <w:rPr>
                <w:sz w:val="26"/>
              </w:rPr>
            </w:pPr>
            <w:r w:rsidRPr="001760AF">
              <w:rPr>
                <w:sz w:val="26"/>
              </w:rPr>
              <w:t xml:space="preserve">(độ chính xác ± </w:t>
            </w:r>
            <w:r>
              <w:rPr>
                <w:sz w:val="26"/>
              </w:rPr>
              <w:t>5</w:t>
            </w:r>
            <w:r w:rsidRPr="001760AF">
              <w:rPr>
                <w:sz w:val="26"/>
              </w:rPr>
              <w:t>%)</w:t>
            </w:r>
          </w:p>
        </w:tc>
        <w:tc>
          <w:tcPr>
            <w:tcW w:w="1530" w:type="dxa"/>
          </w:tcPr>
          <w:p w:rsidR="00D6086C" w:rsidRPr="001760AF" w:rsidRDefault="00D6086C" w:rsidP="00AB6FA7">
            <w:pPr>
              <w:pStyle w:val="TableParagraph"/>
              <w:spacing w:before="60" w:after="60"/>
              <w:rPr>
                <w:sz w:val="24"/>
              </w:rPr>
            </w:pPr>
          </w:p>
        </w:tc>
      </w:tr>
      <w:tr w:rsidR="00D6086C" w:rsidRPr="001760AF" w:rsidTr="00B707F6">
        <w:trPr>
          <w:trHeight w:val="719"/>
        </w:trPr>
        <w:tc>
          <w:tcPr>
            <w:tcW w:w="542" w:type="dxa"/>
            <w:vAlign w:val="center"/>
          </w:tcPr>
          <w:p w:rsidR="00D6086C" w:rsidRPr="001760AF" w:rsidRDefault="00D6086C" w:rsidP="00AB6FA7">
            <w:pPr>
              <w:pStyle w:val="TableParagraph"/>
              <w:spacing w:before="60" w:after="60"/>
              <w:rPr>
                <w:sz w:val="24"/>
              </w:rPr>
            </w:pPr>
          </w:p>
        </w:tc>
        <w:tc>
          <w:tcPr>
            <w:tcW w:w="3509" w:type="dxa"/>
            <w:vAlign w:val="center"/>
          </w:tcPr>
          <w:p w:rsidR="00D6086C" w:rsidRPr="00A54B95" w:rsidRDefault="00D6086C" w:rsidP="00A54B95">
            <w:pPr>
              <w:pStyle w:val="TableParagraph"/>
              <w:spacing w:before="60" w:after="60"/>
              <w:ind w:left="68" w:right="97"/>
              <w:rPr>
                <w:position w:val="2"/>
                <w:sz w:val="26"/>
              </w:rPr>
            </w:pPr>
            <w:r w:rsidRPr="00A54B95">
              <w:rPr>
                <w:position w:val="2"/>
                <w:sz w:val="26"/>
              </w:rPr>
              <w:t>C</w:t>
            </w:r>
            <w:r w:rsidRPr="004603A1">
              <w:rPr>
                <w:position w:val="2"/>
                <w:sz w:val="26"/>
                <w:vertAlign w:val="subscript"/>
              </w:rPr>
              <w:t>2</w:t>
            </w:r>
            <w:r w:rsidRPr="00A54B95">
              <w:rPr>
                <w:position w:val="2"/>
                <w:sz w:val="26"/>
              </w:rPr>
              <w:t>H</w:t>
            </w:r>
            <w:r w:rsidRPr="004603A1">
              <w:rPr>
                <w:position w:val="2"/>
                <w:sz w:val="26"/>
                <w:vertAlign w:val="subscript"/>
              </w:rPr>
              <w:t>2</w:t>
            </w:r>
          </w:p>
        </w:tc>
        <w:tc>
          <w:tcPr>
            <w:tcW w:w="4212" w:type="dxa"/>
            <w:vAlign w:val="center"/>
          </w:tcPr>
          <w:p w:rsidR="00D6086C" w:rsidRPr="00A54B95" w:rsidRDefault="00D6086C" w:rsidP="00A54B95">
            <w:pPr>
              <w:pStyle w:val="TableParagraph"/>
              <w:spacing w:before="60" w:after="60"/>
              <w:ind w:left="71" w:right="100"/>
              <w:rPr>
                <w:sz w:val="26"/>
              </w:rPr>
            </w:pPr>
            <w:r w:rsidRPr="00A54B95">
              <w:rPr>
                <w:sz w:val="26"/>
              </w:rPr>
              <w:t>1 ppm ÷  5.000 ppm</w:t>
            </w:r>
          </w:p>
          <w:p w:rsidR="00D6086C" w:rsidRPr="001760AF" w:rsidRDefault="00D6086C" w:rsidP="00A54B95">
            <w:pPr>
              <w:pStyle w:val="TableParagraph"/>
              <w:spacing w:before="60" w:after="60"/>
              <w:ind w:left="71" w:right="100"/>
              <w:rPr>
                <w:sz w:val="26"/>
              </w:rPr>
            </w:pPr>
            <w:r w:rsidRPr="001760AF">
              <w:rPr>
                <w:sz w:val="26"/>
              </w:rPr>
              <w:t xml:space="preserve">(độ chính xác ± </w:t>
            </w:r>
            <w:r>
              <w:rPr>
                <w:sz w:val="26"/>
              </w:rPr>
              <w:t>5</w:t>
            </w:r>
            <w:r w:rsidRPr="001760AF">
              <w:rPr>
                <w:sz w:val="26"/>
              </w:rPr>
              <w:t>%)</w:t>
            </w:r>
          </w:p>
        </w:tc>
        <w:tc>
          <w:tcPr>
            <w:tcW w:w="1530" w:type="dxa"/>
          </w:tcPr>
          <w:p w:rsidR="00D6086C" w:rsidRPr="001760AF" w:rsidRDefault="00D6086C" w:rsidP="00AB6FA7">
            <w:pPr>
              <w:pStyle w:val="TableParagraph"/>
              <w:spacing w:before="60" w:after="60"/>
              <w:rPr>
                <w:sz w:val="24"/>
              </w:rPr>
            </w:pPr>
          </w:p>
        </w:tc>
      </w:tr>
      <w:tr w:rsidR="00D6086C" w:rsidRPr="001760AF" w:rsidTr="00B707F6">
        <w:trPr>
          <w:trHeight w:val="719"/>
        </w:trPr>
        <w:tc>
          <w:tcPr>
            <w:tcW w:w="542" w:type="dxa"/>
            <w:vAlign w:val="center"/>
          </w:tcPr>
          <w:p w:rsidR="00D6086C" w:rsidRPr="001760AF" w:rsidRDefault="00D6086C" w:rsidP="00AB6FA7">
            <w:pPr>
              <w:pStyle w:val="TableParagraph"/>
              <w:spacing w:before="60" w:after="60"/>
              <w:rPr>
                <w:sz w:val="24"/>
              </w:rPr>
            </w:pPr>
          </w:p>
        </w:tc>
        <w:tc>
          <w:tcPr>
            <w:tcW w:w="3509" w:type="dxa"/>
            <w:vAlign w:val="center"/>
          </w:tcPr>
          <w:p w:rsidR="00D6086C" w:rsidRPr="00A54B95" w:rsidRDefault="00D6086C" w:rsidP="00A54B95">
            <w:pPr>
              <w:pStyle w:val="TableParagraph"/>
              <w:spacing w:before="60" w:after="60"/>
              <w:ind w:left="68" w:right="97"/>
              <w:rPr>
                <w:position w:val="2"/>
                <w:sz w:val="26"/>
              </w:rPr>
            </w:pPr>
            <w:r w:rsidRPr="00A54B95">
              <w:rPr>
                <w:position w:val="2"/>
                <w:sz w:val="26"/>
              </w:rPr>
              <w:t>C</w:t>
            </w:r>
            <w:r w:rsidRPr="004603A1">
              <w:rPr>
                <w:position w:val="2"/>
                <w:sz w:val="26"/>
                <w:vertAlign w:val="subscript"/>
              </w:rPr>
              <w:t>2</w:t>
            </w:r>
            <w:r w:rsidRPr="00A54B95">
              <w:rPr>
                <w:position w:val="2"/>
                <w:sz w:val="26"/>
              </w:rPr>
              <w:t>H</w:t>
            </w:r>
            <w:r w:rsidRPr="004603A1">
              <w:rPr>
                <w:position w:val="2"/>
                <w:sz w:val="26"/>
                <w:vertAlign w:val="subscript"/>
              </w:rPr>
              <w:t>4</w:t>
            </w:r>
          </w:p>
        </w:tc>
        <w:tc>
          <w:tcPr>
            <w:tcW w:w="4212" w:type="dxa"/>
            <w:vAlign w:val="center"/>
          </w:tcPr>
          <w:p w:rsidR="00D6086C" w:rsidRPr="00A54B95" w:rsidRDefault="00D6086C" w:rsidP="00A54B95">
            <w:pPr>
              <w:pStyle w:val="TableParagraph"/>
              <w:spacing w:before="60" w:after="60"/>
              <w:ind w:left="71" w:right="100"/>
              <w:rPr>
                <w:sz w:val="26"/>
              </w:rPr>
            </w:pPr>
            <w:r w:rsidRPr="00A54B95">
              <w:rPr>
                <w:sz w:val="26"/>
              </w:rPr>
              <w:t>5 ppm ÷  10.000 ppm</w:t>
            </w:r>
          </w:p>
          <w:p w:rsidR="00D6086C" w:rsidRPr="001760AF" w:rsidRDefault="00D6086C" w:rsidP="00A54B95">
            <w:pPr>
              <w:pStyle w:val="TableParagraph"/>
              <w:spacing w:before="60" w:after="60"/>
              <w:ind w:left="71" w:right="100"/>
              <w:rPr>
                <w:sz w:val="26"/>
              </w:rPr>
            </w:pPr>
            <w:r w:rsidRPr="001760AF">
              <w:rPr>
                <w:sz w:val="26"/>
              </w:rPr>
              <w:t xml:space="preserve">(độ chính xác ± </w:t>
            </w:r>
            <w:r>
              <w:rPr>
                <w:sz w:val="26"/>
              </w:rPr>
              <w:t>5</w:t>
            </w:r>
            <w:r w:rsidRPr="001760AF">
              <w:rPr>
                <w:sz w:val="26"/>
              </w:rPr>
              <w:t>%)</w:t>
            </w:r>
          </w:p>
        </w:tc>
        <w:tc>
          <w:tcPr>
            <w:tcW w:w="1530" w:type="dxa"/>
          </w:tcPr>
          <w:p w:rsidR="00D6086C" w:rsidRPr="001760AF" w:rsidRDefault="00D6086C" w:rsidP="00AB6FA7">
            <w:pPr>
              <w:pStyle w:val="TableParagraph"/>
              <w:spacing w:before="60" w:after="60"/>
              <w:rPr>
                <w:sz w:val="24"/>
              </w:rPr>
            </w:pPr>
          </w:p>
        </w:tc>
      </w:tr>
      <w:tr w:rsidR="00D6086C" w:rsidRPr="001760AF" w:rsidTr="00B707F6">
        <w:trPr>
          <w:trHeight w:val="719"/>
        </w:trPr>
        <w:tc>
          <w:tcPr>
            <w:tcW w:w="542" w:type="dxa"/>
            <w:vAlign w:val="center"/>
          </w:tcPr>
          <w:p w:rsidR="00D6086C" w:rsidRPr="001760AF" w:rsidRDefault="00D6086C" w:rsidP="00AB6FA7">
            <w:pPr>
              <w:pStyle w:val="TableParagraph"/>
              <w:spacing w:before="60" w:after="60"/>
              <w:rPr>
                <w:sz w:val="24"/>
              </w:rPr>
            </w:pPr>
          </w:p>
        </w:tc>
        <w:tc>
          <w:tcPr>
            <w:tcW w:w="3509" w:type="dxa"/>
            <w:vAlign w:val="center"/>
          </w:tcPr>
          <w:p w:rsidR="00D6086C" w:rsidRPr="00A54B95" w:rsidRDefault="00D6086C" w:rsidP="00A54B95">
            <w:pPr>
              <w:pStyle w:val="TableParagraph"/>
              <w:spacing w:before="60" w:after="60"/>
              <w:ind w:left="68" w:right="97"/>
              <w:rPr>
                <w:position w:val="2"/>
                <w:sz w:val="26"/>
              </w:rPr>
            </w:pPr>
            <w:r w:rsidRPr="00A54B95">
              <w:rPr>
                <w:position w:val="2"/>
                <w:sz w:val="26"/>
              </w:rPr>
              <w:t>C</w:t>
            </w:r>
            <w:r w:rsidRPr="004603A1">
              <w:rPr>
                <w:position w:val="2"/>
                <w:sz w:val="26"/>
                <w:vertAlign w:val="subscript"/>
              </w:rPr>
              <w:t>2</w:t>
            </w:r>
            <w:r w:rsidRPr="00A54B95">
              <w:rPr>
                <w:position w:val="2"/>
                <w:sz w:val="26"/>
              </w:rPr>
              <w:t>H</w:t>
            </w:r>
            <w:r w:rsidRPr="004603A1">
              <w:rPr>
                <w:position w:val="2"/>
                <w:sz w:val="26"/>
                <w:vertAlign w:val="subscript"/>
              </w:rPr>
              <w:t>6</w:t>
            </w:r>
          </w:p>
        </w:tc>
        <w:tc>
          <w:tcPr>
            <w:tcW w:w="4212" w:type="dxa"/>
            <w:vAlign w:val="center"/>
          </w:tcPr>
          <w:p w:rsidR="00D6086C" w:rsidRPr="00A54B95" w:rsidRDefault="00D6086C" w:rsidP="00A54B95">
            <w:pPr>
              <w:pStyle w:val="TableParagraph"/>
              <w:spacing w:before="60" w:after="60"/>
              <w:ind w:left="71" w:right="100"/>
              <w:rPr>
                <w:sz w:val="26"/>
              </w:rPr>
            </w:pPr>
            <w:r w:rsidRPr="00A54B95">
              <w:rPr>
                <w:sz w:val="26"/>
              </w:rPr>
              <w:t>20 ppm ÷  10.000 ppm</w:t>
            </w:r>
          </w:p>
          <w:p w:rsidR="00D6086C" w:rsidRPr="001760AF" w:rsidRDefault="00D6086C" w:rsidP="00A54B95">
            <w:pPr>
              <w:pStyle w:val="TableParagraph"/>
              <w:spacing w:before="60" w:after="60"/>
              <w:ind w:left="71" w:right="100"/>
              <w:rPr>
                <w:sz w:val="26"/>
              </w:rPr>
            </w:pPr>
            <w:r w:rsidRPr="001760AF">
              <w:rPr>
                <w:sz w:val="26"/>
              </w:rPr>
              <w:t xml:space="preserve">(độ chính xác ± </w:t>
            </w:r>
            <w:r>
              <w:rPr>
                <w:sz w:val="26"/>
              </w:rPr>
              <w:t>10</w:t>
            </w:r>
            <w:r w:rsidRPr="001760AF">
              <w:rPr>
                <w:sz w:val="26"/>
              </w:rPr>
              <w:t>%)</w:t>
            </w:r>
          </w:p>
        </w:tc>
        <w:tc>
          <w:tcPr>
            <w:tcW w:w="1530" w:type="dxa"/>
          </w:tcPr>
          <w:p w:rsidR="00D6086C" w:rsidRPr="001760AF" w:rsidRDefault="00D6086C" w:rsidP="00AB6FA7">
            <w:pPr>
              <w:pStyle w:val="TableParagraph"/>
              <w:spacing w:before="60" w:after="60"/>
              <w:rPr>
                <w:sz w:val="24"/>
              </w:rPr>
            </w:pPr>
          </w:p>
        </w:tc>
      </w:tr>
      <w:tr w:rsidR="004603A1" w:rsidRPr="001760AF" w:rsidTr="00B707F6">
        <w:trPr>
          <w:trHeight w:val="71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A54B95" w:rsidRDefault="004603A1" w:rsidP="004603A1">
            <w:pPr>
              <w:pStyle w:val="TableParagraph"/>
              <w:spacing w:before="60" w:after="60"/>
              <w:ind w:left="68" w:right="97"/>
              <w:rPr>
                <w:position w:val="2"/>
                <w:sz w:val="26"/>
              </w:rPr>
            </w:pPr>
            <w:r w:rsidRPr="00A81397">
              <w:rPr>
                <w:sz w:val="26"/>
                <w:szCs w:val="26"/>
              </w:rPr>
              <w:t xml:space="preserve"> O</w:t>
            </w:r>
            <w:r w:rsidRPr="00A81397">
              <w:rPr>
                <w:sz w:val="26"/>
                <w:szCs w:val="26"/>
                <w:vertAlign w:val="subscript"/>
              </w:rPr>
              <w:t>2</w:t>
            </w:r>
          </w:p>
        </w:tc>
        <w:tc>
          <w:tcPr>
            <w:tcW w:w="4212" w:type="dxa"/>
            <w:vAlign w:val="center"/>
          </w:tcPr>
          <w:p w:rsidR="004603A1" w:rsidRDefault="004603A1" w:rsidP="004603A1">
            <w:pPr>
              <w:pStyle w:val="TableParagraph"/>
              <w:spacing w:before="60" w:after="60"/>
              <w:ind w:left="71" w:right="100"/>
              <w:rPr>
                <w:sz w:val="26"/>
              </w:rPr>
            </w:pPr>
            <w:r w:rsidRPr="00A81397">
              <w:rPr>
                <w:sz w:val="26"/>
                <w:szCs w:val="26"/>
              </w:rPr>
              <w:t>100</w:t>
            </w:r>
            <w:r w:rsidR="00904616">
              <w:rPr>
                <w:sz w:val="26"/>
                <w:szCs w:val="26"/>
              </w:rPr>
              <w:t xml:space="preserve"> </w:t>
            </w:r>
            <w:r w:rsidRPr="00A81397">
              <w:rPr>
                <w:sz w:val="26"/>
                <w:szCs w:val="26"/>
              </w:rPr>
              <w:t>ppm ÷ 50</w:t>
            </w:r>
            <w:r>
              <w:rPr>
                <w:sz w:val="26"/>
                <w:szCs w:val="26"/>
              </w:rPr>
              <w:t>.</w:t>
            </w:r>
            <w:r w:rsidRPr="00A81397">
              <w:rPr>
                <w:sz w:val="26"/>
                <w:szCs w:val="26"/>
              </w:rPr>
              <w:t>000 ppm</w:t>
            </w:r>
            <w:r w:rsidRPr="001760AF">
              <w:rPr>
                <w:sz w:val="26"/>
              </w:rPr>
              <w:t xml:space="preserve"> </w:t>
            </w:r>
          </w:p>
          <w:p w:rsidR="004603A1" w:rsidRPr="00A54B95" w:rsidRDefault="004603A1" w:rsidP="004603A1">
            <w:pPr>
              <w:pStyle w:val="TableParagraph"/>
              <w:spacing w:before="60" w:after="60"/>
              <w:ind w:left="71" w:right="100"/>
              <w:rPr>
                <w:sz w:val="26"/>
              </w:rPr>
            </w:pPr>
            <w:r w:rsidRPr="001760AF">
              <w:rPr>
                <w:sz w:val="26"/>
              </w:rPr>
              <w:t xml:space="preserve">(độ chính xác ± </w:t>
            </w:r>
            <w:r>
              <w:rPr>
                <w:sz w:val="26"/>
              </w:rPr>
              <w:t>10</w:t>
            </w:r>
            <w:r w:rsidRPr="001760AF">
              <w:rPr>
                <w:sz w:val="26"/>
              </w:rPr>
              <w:t>%)</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71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A54B95" w:rsidRDefault="004603A1" w:rsidP="004603A1">
            <w:pPr>
              <w:pStyle w:val="TableParagraph"/>
              <w:spacing w:before="60" w:after="60"/>
              <w:ind w:left="68" w:right="97"/>
              <w:rPr>
                <w:position w:val="2"/>
                <w:sz w:val="26"/>
              </w:rPr>
            </w:pPr>
            <w:r w:rsidRPr="00A81397">
              <w:rPr>
                <w:sz w:val="26"/>
                <w:szCs w:val="26"/>
              </w:rPr>
              <w:t>N</w:t>
            </w:r>
            <w:r w:rsidRPr="00A81397">
              <w:rPr>
                <w:sz w:val="26"/>
                <w:szCs w:val="26"/>
                <w:vertAlign w:val="subscript"/>
              </w:rPr>
              <w:t>2</w:t>
            </w:r>
          </w:p>
        </w:tc>
        <w:tc>
          <w:tcPr>
            <w:tcW w:w="4212" w:type="dxa"/>
            <w:vAlign w:val="center"/>
          </w:tcPr>
          <w:p w:rsidR="004603A1" w:rsidRDefault="004603A1" w:rsidP="004603A1">
            <w:pPr>
              <w:pStyle w:val="TableParagraph"/>
              <w:spacing w:before="60" w:after="60"/>
              <w:ind w:left="71" w:right="100"/>
              <w:rPr>
                <w:sz w:val="26"/>
              </w:rPr>
            </w:pPr>
            <w:r w:rsidRPr="00A81397">
              <w:rPr>
                <w:sz w:val="26"/>
                <w:szCs w:val="26"/>
              </w:rPr>
              <w:t>10</w:t>
            </w:r>
            <w:r>
              <w:rPr>
                <w:sz w:val="26"/>
                <w:szCs w:val="26"/>
              </w:rPr>
              <w:t>.000</w:t>
            </w:r>
            <w:r w:rsidRPr="00A81397">
              <w:rPr>
                <w:sz w:val="26"/>
                <w:szCs w:val="26"/>
              </w:rPr>
              <w:t xml:space="preserve"> ppm ÷ 1</w:t>
            </w:r>
            <w:r>
              <w:rPr>
                <w:sz w:val="26"/>
                <w:szCs w:val="26"/>
              </w:rPr>
              <w:t>00.</w:t>
            </w:r>
            <w:r w:rsidRPr="00A81397">
              <w:rPr>
                <w:sz w:val="26"/>
                <w:szCs w:val="26"/>
              </w:rPr>
              <w:t>000 ppm</w:t>
            </w:r>
            <w:r w:rsidRPr="001760AF">
              <w:rPr>
                <w:sz w:val="26"/>
              </w:rPr>
              <w:t xml:space="preserve"> </w:t>
            </w:r>
          </w:p>
          <w:p w:rsidR="004603A1" w:rsidRPr="00A54B95" w:rsidRDefault="004603A1" w:rsidP="004603A1">
            <w:pPr>
              <w:pStyle w:val="TableParagraph"/>
              <w:spacing w:before="60" w:after="60"/>
              <w:ind w:left="71" w:right="100"/>
              <w:rPr>
                <w:sz w:val="26"/>
              </w:rPr>
            </w:pPr>
            <w:r w:rsidRPr="001760AF">
              <w:rPr>
                <w:sz w:val="26"/>
              </w:rPr>
              <w:t xml:space="preserve">(độ chính xác ± </w:t>
            </w:r>
            <w:r>
              <w:rPr>
                <w:sz w:val="26"/>
              </w:rPr>
              <w:t>15</w:t>
            </w:r>
            <w:r w:rsidRPr="001760AF">
              <w:rPr>
                <w:sz w:val="26"/>
              </w:rPr>
              <w:t>%)</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1082"/>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A54B95" w:rsidRDefault="004603A1" w:rsidP="004603A1">
            <w:pPr>
              <w:pStyle w:val="TableParagraph"/>
              <w:spacing w:before="60" w:after="60"/>
              <w:ind w:left="68" w:right="97"/>
              <w:rPr>
                <w:position w:val="2"/>
                <w:sz w:val="26"/>
              </w:rPr>
            </w:pPr>
            <w:r w:rsidRPr="001760AF">
              <w:rPr>
                <w:position w:val="2"/>
                <w:sz w:val="26"/>
              </w:rPr>
              <w:t>H</w:t>
            </w:r>
            <w:r w:rsidRPr="004A5A8A">
              <w:rPr>
                <w:position w:val="2"/>
                <w:sz w:val="26"/>
                <w:vertAlign w:val="subscript"/>
              </w:rPr>
              <w:t>2</w:t>
            </w:r>
            <w:r w:rsidRPr="001760AF">
              <w:rPr>
                <w:position w:val="2"/>
                <w:sz w:val="26"/>
              </w:rPr>
              <w:t>O</w:t>
            </w:r>
          </w:p>
        </w:tc>
        <w:tc>
          <w:tcPr>
            <w:tcW w:w="4212" w:type="dxa"/>
          </w:tcPr>
          <w:p w:rsidR="004603A1" w:rsidRDefault="004603A1" w:rsidP="004603A1">
            <w:pPr>
              <w:pStyle w:val="TableParagraph"/>
              <w:spacing w:before="60" w:after="60"/>
              <w:ind w:left="71" w:right="100"/>
              <w:rPr>
                <w:sz w:val="26"/>
              </w:rPr>
            </w:pPr>
            <w:r w:rsidRPr="001760AF">
              <w:rPr>
                <w:sz w:val="26"/>
              </w:rPr>
              <w:t>3% RS (RH) ÷ 90% RS</w:t>
            </w:r>
            <w:r>
              <w:rPr>
                <w:sz w:val="26"/>
              </w:rPr>
              <w:t xml:space="preserve"> </w:t>
            </w:r>
            <w:r w:rsidRPr="001760AF">
              <w:rPr>
                <w:sz w:val="26"/>
              </w:rPr>
              <w:t>(RH)</w:t>
            </w:r>
          </w:p>
          <w:p w:rsidR="004603A1" w:rsidRDefault="004603A1" w:rsidP="004603A1">
            <w:pPr>
              <w:pStyle w:val="TableParagraph"/>
              <w:spacing w:before="60" w:after="60"/>
              <w:ind w:left="71" w:right="100"/>
              <w:rPr>
                <w:sz w:val="26"/>
              </w:rPr>
            </w:pPr>
            <w:r w:rsidRPr="001760AF">
              <w:rPr>
                <w:sz w:val="26"/>
              </w:rPr>
              <w:t>(tính</w:t>
            </w:r>
            <w:r>
              <w:rPr>
                <w:sz w:val="26"/>
              </w:rPr>
              <w:t xml:space="preserve"> </w:t>
            </w:r>
            <w:r w:rsidRPr="001760AF">
              <w:rPr>
                <w:sz w:val="26"/>
              </w:rPr>
              <w:t>theo ppm)</w:t>
            </w:r>
            <w:r>
              <w:rPr>
                <w:sz w:val="26"/>
              </w:rPr>
              <w:t xml:space="preserve"> </w:t>
            </w:r>
          </w:p>
          <w:p w:rsidR="004603A1" w:rsidRPr="001760AF" w:rsidRDefault="004603A1" w:rsidP="004603A1">
            <w:pPr>
              <w:pStyle w:val="TableParagraph"/>
              <w:spacing w:before="60" w:after="60"/>
              <w:ind w:left="71" w:right="100"/>
              <w:rPr>
                <w:sz w:val="26"/>
              </w:rPr>
            </w:pPr>
            <w:r w:rsidRPr="001760AF">
              <w:rPr>
                <w:sz w:val="26"/>
              </w:rPr>
              <w:t>Độ chính xác ±10%</w:t>
            </w:r>
          </w:p>
        </w:tc>
        <w:tc>
          <w:tcPr>
            <w:tcW w:w="1530" w:type="dxa"/>
          </w:tcPr>
          <w:p w:rsidR="004603A1" w:rsidRPr="001760AF" w:rsidRDefault="004603A1" w:rsidP="004603A1">
            <w:pPr>
              <w:pStyle w:val="TableParagraph"/>
              <w:spacing w:before="60" w:after="60"/>
              <w:rPr>
                <w:sz w:val="24"/>
              </w:rPr>
            </w:pPr>
          </w:p>
        </w:tc>
      </w:tr>
      <w:tr w:rsidR="004603A1" w:rsidRPr="001760AF" w:rsidTr="00697F3C">
        <w:trPr>
          <w:trHeight w:val="584"/>
        </w:trPr>
        <w:tc>
          <w:tcPr>
            <w:tcW w:w="542" w:type="dxa"/>
            <w:vAlign w:val="center"/>
          </w:tcPr>
          <w:p w:rsidR="004603A1" w:rsidRPr="001760AF" w:rsidRDefault="004603A1" w:rsidP="004603A1">
            <w:pPr>
              <w:pStyle w:val="TableParagraph"/>
              <w:spacing w:before="60" w:after="60"/>
              <w:ind w:left="87" w:right="80"/>
              <w:rPr>
                <w:sz w:val="26"/>
              </w:rPr>
            </w:pPr>
            <w:r>
              <w:rPr>
                <w:sz w:val="26"/>
              </w:rPr>
              <w:t>19</w:t>
            </w:r>
            <w:r w:rsidRPr="001760AF">
              <w:rPr>
                <w:sz w:val="26"/>
              </w:rPr>
              <w:t>.</w:t>
            </w: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Phạm vi làm việc với nhiệt độ</w:t>
            </w:r>
          </w:p>
          <w:p w:rsidR="004603A1" w:rsidRPr="001760AF" w:rsidRDefault="004603A1" w:rsidP="004603A1">
            <w:pPr>
              <w:pStyle w:val="TableParagraph"/>
              <w:spacing w:before="60" w:after="60"/>
              <w:ind w:left="105"/>
              <w:jc w:val="left"/>
              <w:rPr>
                <w:sz w:val="26"/>
              </w:rPr>
            </w:pPr>
            <w:r w:rsidRPr="001760AF">
              <w:rPr>
                <w:sz w:val="26"/>
              </w:rPr>
              <w:t>dầu</w:t>
            </w:r>
          </w:p>
        </w:tc>
        <w:tc>
          <w:tcPr>
            <w:tcW w:w="4212" w:type="dxa"/>
            <w:vAlign w:val="center"/>
          </w:tcPr>
          <w:p w:rsidR="004603A1" w:rsidRPr="001760AF" w:rsidRDefault="004603A1" w:rsidP="004603A1">
            <w:pPr>
              <w:pStyle w:val="TableParagraph"/>
              <w:spacing w:before="60" w:after="60"/>
              <w:ind w:left="107" w:right="89"/>
              <w:rPr>
                <w:sz w:val="26"/>
              </w:rPr>
            </w:pPr>
            <w:r w:rsidRPr="001760AF">
              <w:rPr>
                <w:sz w:val="26"/>
              </w:rPr>
              <w:t>0</w:t>
            </w:r>
            <w:r w:rsidRPr="001760AF">
              <w:rPr>
                <w:sz w:val="26"/>
                <w:vertAlign w:val="superscript"/>
              </w:rPr>
              <w:t>0</w:t>
            </w:r>
            <w:r w:rsidRPr="001760AF">
              <w:rPr>
                <w:sz w:val="26"/>
              </w:rPr>
              <w:t xml:space="preserve"> đến 100°C</w:t>
            </w:r>
          </w:p>
        </w:tc>
        <w:tc>
          <w:tcPr>
            <w:tcW w:w="1530" w:type="dxa"/>
          </w:tcPr>
          <w:p w:rsidR="004603A1" w:rsidRPr="001760AF" w:rsidRDefault="004603A1" w:rsidP="004603A1">
            <w:pPr>
              <w:pStyle w:val="TableParagraph"/>
              <w:spacing w:before="60" w:after="60"/>
              <w:rPr>
                <w:sz w:val="24"/>
              </w:rPr>
            </w:pPr>
          </w:p>
        </w:tc>
      </w:tr>
      <w:tr w:rsidR="004603A1" w:rsidRPr="001760AF" w:rsidTr="00697F3C">
        <w:trPr>
          <w:trHeight w:val="422"/>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0</w:t>
            </w:r>
            <w:r w:rsidRPr="001760AF">
              <w:rPr>
                <w:sz w:val="26"/>
              </w:rPr>
              <w:t>.</w:t>
            </w: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Nguồn cấp</w:t>
            </w:r>
          </w:p>
        </w:tc>
        <w:tc>
          <w:tcPr>
            <w:tcW w:w="4212" w:type="dxa"/>
            <w:vAlign w:val="center"/>
          </w:tcPr>
          <w:p w:rsidR="004603A1" w:rsidRPr="00697F3C" w:rsidRDefault="004603A1" w:rsidP="004603A1">
            <w:pPr>
              <w:pStyle w:val="TableParagraph"/>
              <w:spacing w:before="60" w:after="60"/>
              <w:ind w:left="105" w:right="88"/>
              <w:rPr>
                <w:spacing w:val="-17"/>
                <w:sz w:val="26"/>
              </w:rPr>
            </w:pPr>
            <w:r w:rsidRPr="001760AF">
              <w:rPr>
                <w:sz w:val="26"/>
              </w:rPr>
              <w:t>Nguồn 3 pha 220/380V- 50 Hz;</w:t>
            </w:r>
            <w:r>
              <w:rPr>
                <w:spacing w:val="-17"/>
                <w:sz w:val="26"/>
              </w:rPr>
              <w:t xml:space="preserve"> </w:t>
            </w:r>
            <w:r w:rsidRPr="001760AF">
              <w:rPr>
                <w:sz w:val="26"/>
              </w:rPr>
              <w:t>1 pha: 220 V – 50 Hz hoặc DC:</w:t>
            </w:r>
            <w:r w:rsidRPr="001760AF">
              <w:rPr>
                <w:spacing w:val="-13"/>
                <w:sz w:val="26"/>
              </w:rPr>
              <w:t xml:space="preserve"> </w:t>
            </w:r>
            <w:r w:rsidRPr="001760AF">
              <w:rPr>
                <w:sz w:val="26"/>
              </w:rPr>
              <w:t>220</w:t>
            </w:r>
            <w:r>
              <w:rPr>
                <w:spacing w:val="-17"/>
                <w:sz w:val="26"/>
              </w:rPr>
              <w:t xml:space="preserve"> </w:t>
            </w:r>
            <w:r w:rsidRPr="001760AF">
              <w:rPr>
                <w:sz w:val="26"/>
              </w:rPr>
              <w:t>VDC</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388"/>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1</w:t>
            </w:r>
            <w:r w:rsidRPr="001760AF">
              <w:rPr>
                <w:sz w:val="26"/>
              </w:rPr>
              <w:t>.</w:t>
            </w: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Phù hợp với khí hậu Việt Nam</w:t>
            </w:r>
          </w:p>
        </w:tc>
        <w:tc>
          <w:tcPr>
            <w:tcW w:w="4212" w:type="dxa"/>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2</w:t>
            </w:r>
            <w:r w:rsidRPr="001760AF">
              <w:rPr>
                <w:sz w:val="26"/>
              </w:rPr>
              <w:t>.</w:t>
            </w:r>
          </w:p>
        </w:tc>
        <w:tc>
          <w:tcPr>
            <w:tcW w:w="3509" w:type="dxa"/>
            <w:vAlign w:val="center"/>
          </w:tcPr>
          <w:p w:rsidR="004603A1" w:rsidRPr="001760AF" w:rsidRDefault="004603A1" w:rsidP="004603A1">
            <w:pPr>
              <w:pStyle w:val="TableParagraph"/>
              <w:spacing w:before="60" w:after="60"/>
              <w:ind w:left="170"/>
              <w:jc w:val="left"/>
              <w:rPr>
                <w:sz w:val="26"/>
              </w:rPr>
            </w:pPr>
            <w:r w:rsidRPr="001760AF">
              <w:rPr>
                <w:sz w:val="26"/>
              </w:rPr>
              <w:t>Cân nặng cho 1 tủ DGA</w:t>
            </w:r>
          </w:p>
        </w:tc>
        <w:tc>
          <w:tcPr>
            <w:tcW w:w="4212" w:type="dxa"/>
          </w:tcPr>
          <w:p w:rsidR="004603A1" w:rsidRPr="001760AF" w:rsidRDefault="004603A1" w:rsidP="004603A1">
            <w:pPr>
              <w:pStyle w:val="TableParagraph"/>
              <w:spacing w:before="60" w:after="60"/>
              <w:ind w:left="106" w:right="89"/>
              <w:rPr>
                <w:sz w:val="26"/>
              </w:rPr>
            </w:pPr>
            <w:r w:rsidRPr="001760AF">
              <w:rPr>
                <w:sz w:val="26"/>
              </w:rPr>
              <w:t>Đề xuất bởi nhà thầu</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722"/>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3</w:t>
            </w:r>
            <w:r w:rsidRPr="001760AF">
              <w:rPr>
                <w:sz w:val="26"/>
              </w:rPr>
              <w:t>.</w:t>
            </w: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Tuổi thọ của thiết bị DGA</w:t>
            </w:r>
          </w:p>
        </w:tc>
        <w:tc>
          <w:tcPr>
            <w:tcW w:w="4212" w:type="dxa"/>
          </w:tcPr>
          <w:p w:rsidR="004603A1" w:rsidRPr="001760AF" w:rsidRDefault="004603A1" w:rsidP="004603A1">
            <w:pPr>
              <w:pStyle w:val="TableParagraph"/>
              <w:spacing w:before="60" w:after="60"/>
              <w:ind w:left="968" w:right="188" w:hanging="673"/>
              <w:rPr>
                <w:sz w:val="26"/>
              </w:rPr>
            </w:pPr>
            <w:r w:rsidRPr="001760AF">
              <w:rPr>
                <w:sz w:val="26"/>
              </w:rPr>
              <w:t>≥ 15 năm hoạt động liên tục hoặc 10.0000 lần lấy mẫu</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4</w:t>
            </w:r>
            <w:r w:rsidRPr="001760AF">
              <w:rPr>
                <w:sz w:val="26"/>
              </w:rPr>
              <w:t>.</w:t>
            </w: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Phụ kiện lắp đặt</w:t>
            </w:r>
          </w:p>
        </w:tc>
        <w:tc>
          <w:tcPr>
            <w:tcW w:w="4212" w:type="dxa"/>
          </w:tcPr>
          <w:p w:rsidR="004603A1" w:rsidRPr="001760AF" w:rsidRDefault="004603A1" w:rsidP="004603A1">
            <w:pPr>
              <w:pStyle w:val="TableParagraph"/>
              <w:spacing w:before="60" w:after="60"/>
              <w:rPr>
                <w:sz w:val="24"/>
              </w:rPr>
            </w:pPr>
          </w:p>
        </w:tc>
        <w:tc>
          <w:tcPr>
            <w:tcW w:w="1530" w:type="dxa"/>
          </w:tcPr>
          <w:p w:rsidR="004603A1" w:rsidRPr="001760AF" w:rsidRDefault="004603A1" w:rsidP="004603A1">
            <w:pPr>
              <w:pStyle w:val="TableParagraph"/>
              <w:spacing w:before="60" w:after="60"/>
              <w:rPr>
                <w:sz w:val="24"/>
              </w:rPr>
            </w:pPr>
          </w:p>
        </w:tc>
      </w:tr>
      <w:tr w:rsidR="004603A1" w:rsidRPr="001760AF" w:rsidTr="00697F3C">
        <w:trPr>
          <w:trHeight w:val="1529"/>
        </w:trPr>
        <w:tc>
          <w:tcPr>
            <w:tcW w:w="542" w:type="dxa"/>
            <w:vAlign w:val="center"/>
          </w:tcPr>
          <w:p w:rsidR="004603A1" w:rsidRPr="001760AF" w:rsidRDefault="004603A1" w:rsidP="004603A1">
            <w:pPr>
              <w:pStyle w:val="TableParagraph"/>
              <w:spacing w:before="60" w:after="60"/>
              <w:ind w:left="87" w:right="80"/>
              <w:rPr>
                <w:sz w:val="26"/>
              </w:rPr>
            </w:pPr>
          </w:p>
        </w:tc>
        <w:tc>
          <w:tcPr>
            <w:tcW w:w="3509" w:type="dxa"/>
            <w:vAlign w:val="center"/>
          </w:tcPr>
          <w:p w:rsidR="004603A1" w:rsidRPr="001760AF" w:rsidRDefault="004603A1" w:rsidP="004603A1">
            <w:pPr>
              <w:pStyle w:val="TableParagraph"/>
              <w:spacing w:before="60" w:after="60"/>
              <w:ind w:left="105" w:right="98"/>
              <w:jc w:val="left"/>
              <w:rPr>
                <w:sz w:val="26"/>
              </w:rPr>
            </w:pPr>
            <w:r>
              <w:rPr>
                <w:sz w:val="26"/>
              </w:rPr>
              <w:t xml:space="preserve">- </w:t>
            </w:r>
            <w:r w:rsidRPr="001760AF">
              <w:rPr>
                <w:sz w:val="26"/>
              </w:rPr>
              <w:t>Ống</w:t>
            </w:r>
            <w:r w:rsidRPr="001760AF">
              <w:rPr>
                <w:spacing w:val="-17"/>
                <w:sz w:val="26"/>
              </w:rPr>
              <w:t xml:space="preserve"> </w:t>
            </w:r>
            <w:r w:rsidRPr="001760AF">
              <w:rPr>
                <w:sz w:val="26"/>
              </w:rPr>
              <w:t>thép</w:t>
            </w:r>
            <w:r w:rsidRPr="001760AF">
              <w:rPr>
                <w:spacing w:val="-15"/>
                <w:sz w:val="26"/>
              </w:rPr>
              <w:t xml:space="preserve"> </w:t>
            </w:r>
            <w:r w:rsidRPr="001760AF">
              <w:rPr>
                <w:sz w:val="26"/>
              </w:rPr>
              <w:t>không</w:t>
            </w:r>
            <w:r w:rsidRPr="001760AF">
              <w:rPr>
                <w:spacing w:val="-14"/>
                <w:sz w:val="26"/>
              </w:rPr>
              <w:t xml:space="preserve"> </w:t>
            </w:r>
            <w:r>
              <w:rPr>
                <w:sz w:val="26"/>
              </w:rPr>
              <w:t>r</w:t>
            </w:r>
            <w:r w:rsidRPr="001760AF">
              <w:rPr>
                <w:sz w:val="26"/>
              </w:rPr>
              <w:t>ỉ,</w:t>
            </w:r>
            <w:r w:rsidRPr="001760AF">
              <w:rPr>
                <w:spacing w:val="-17"/>
                <w:sz w:val="26"/>
              </w:rPr>
              <w:t xml:space="preserve"> </w:t>
            </w:r>
            <w:r w:rsidRPr="001760AF">
              <w:rPr>
                <w:sz w:val="26"/>
              </w:rPr>
              <w:t>van</w:t>
            </w:r>
            <w:r w:rsidRPr="001760AF">
              <w:rPr>
                <w:spacing w:val="-12"/>
                <w:sz w:val="26"/>
              </w:rPr>
              <w:t xml:space="preserve"> </w:t>
            </w:r>
            <w:r w:rsidRPr="001760AF">
              <w:rPr>
                <w:sz w:val="26"/>
              </w:rPr>
              <w:t>cấp</w:t>
            </w:r>
            <w:r w:rsidRPr="001760AF">
              <w:rPr>
                <w:spacing w:val="-16"/>
                <w:sz w:val="26"/>
              </w:rPr>
              <w:t xml:space="preserve"> </w:t>
            </w:r>
            <w:r w:rsidRPr="001760AF">
              <w:rPr>
                <w:spacing w:val="-3"/>
                <w:sz w:val="26"/>
              </w:rPr>
              <w:t xml:space="preserve">dầu, </w:t>
            </w:r>
            <w:r w:rsidRPr="001760AF">
              <w:rPr>
                <w:sz w:val="26"/>
              </w:rPr>
              <w:t xml:space="preserve">van hồi dầu và các phụ kiện khác, giá đỡ; Hộp cấp </w:t>
            </w:r>
            <w:r w:rsidRPr="001760AF">
              <w:rPr>
                <w:spacing w:val="-3"/>
                <w:sz w:val="26"/>
              </w:rPr>
              <w:t xml:space="preserve">nguồn </w:t>
            </w:r>
            <w:r w:rsidRPr="001760AF">
              <w:rPr>
                <w:sz w:val="26"/>
              </w:rPr>
              <w:t>AC/DC, cáp nguồn, cáp</w:t>
            </w:r>
            <w:r w:rsidRPr="001760AF">
              <w:rPr>
                <w:spacing w:val="10"/>
                <w:sz w:val="26"/>
              </w:rPr>
              <w:t xml:space="preserve"> </w:t>
            </w:r>
            <w:r w:rsidRPr="001760AF">
              <w:rPr>
                <w:sz w:val="26"/>
              </w:rPr>
              <w:t>tiếp</w:t>
            </w:r>
            <w:r>
              <w:rPr>
                <w:sz w:val="26"/>
              </w:rPr>
              <w:t xml:space="preserve"> </w:t>
            </w:r>
            <w:r w:rsidRPr="001760AF">
              <w:rPr>
                <w:sz w:val="26"/>
              </w:rPr>
              <w:t>địa...</w:t>
            </w:r>
          </w:p>
        </w:tc>
        <w:tc>
          <w:tcPr>
            <w:tcW w:w="4212" w:type="dxa"/>
            <w:vAlign w:val="center"/>
          </w:tcPr>
          <w:p w:rsidR="004603A1" w:rsidRPr="001760AF" w:rsidRDefault="004603A1" w:rsidP="004603A1">
            <w:pPr>
              <w:pStyle w:val="TableParagraph"/>
              <w:spacing w:before="60" w:after="60"/>
              <w:ind w:left="104" w:right="89"/>
              <w:rPr>
                <w:sz w:val="26"/>
              </w:rPr>
            </w:pPr>
            <w:r w:rsidRPr="001760AF">
              <w:rPr>
                <w:sz w:val="26"/>
              </w:rPr>
              <w:t>Nêu cụ thể</w:t>
            </w:r>
          </w:p>
        </w:tc>
        <w:tc>
          <w:tcPr>
            <w:tcW w:w="1530" w:type="dxa"/>
          </w:tcPr>
          <w:p w:rsidR="004603A1" w:rsidRPr="001760AF" w:rsidRDefault="004603A1" w:rsidP="004603A1">
            <w:pPr>
              <w:pStyle w:val="TableParagraph"/>
              <w:spacing w:before="60" w:after="60"/>
              <w:rPr>
                <w:sz w:val="24"/>
              </w:rPr>
            </w:pPr>
          </w:p>
        </w:tc>
      </w:tr>
      <w:tr w:rsidR="004603A1" w:rsidRPr="001760AF" w:rsidTr="00697F3C">
        <w:trPr>
          <w:trHeight w:val="1421"/>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5</w:t>
            </w:r>
            <w:r w:rsidRPr="001760AF">
              <w:rPr>
                <w:sz w:val="26"/>
              </w:rPr>
              <w:t>.</w:t>
            </w:r>
          </w:p>
        </w:tc>
        <w:tc>
          <w:tcPr>
            <w:tcW w:w="3509" w:type="dxa"/>
            <w:vAlign w:val="center"/>
          </w:tcPr>
          <w:p w:rsidR="004603A1" w:rsidRPr="001760AF" w:rsidRDefault="004603A1" w:rsidP="004603A1">
            <w:pPr>
              <w:pStyle w:val="TableParagraph"/>
              <w:spacing w:before="60" w:after="60"/>
              <w:ind w:left="105" w:right="100"/>
              <w:jc w:val="left"/>
              <w:rPr>
                <w:sz w:val="26"/>
              </w:rPr>
            </w:pPr>
            <w:r w:rsidRPr="001760AF">
              <w:rPr>
                <w:sz w:val="26"/>
              </w:rPr>
              <w:t xml:space="preserve">Các nhà sản xuất phải cam kết cung cấp vật tư tiêu hao và </w:t>
            </w:r>
            <w:r w:rsidRPr="001760AF">
              <w:rPr>
                <w:spacing w:val="-4"/>
                <w:sz w:val="26"/>
              </w:rPr>
              <w:t xml:space="preserve">phụ </w:t>
            </w:r>
            <w:r w:rsidRPr="001760AF">
              <w:rPr>
                <w:sz w:val="26"/>
              </w:rPr>
              <w:t xml:space="preserve">kiện để sửa chữa thiết bị </w:t>
            </w:r>
            <w:r w:rsidRPr="001760AF">
              <w:rPr>
                <w:spacing w:val="-3"/>
                <w:sz w:val="26"/>
              </w:rPr>
              <w:t xml:space="preserve">trong </w:t>
            </w:r>
            <w:r w:rsidRPr="001760AF">
              <w:rPr>
                <w:sz w:val="26"/>
              </w:rPr>
              <w:t>suốt thời gian sử dụng của</w:t>
            </w:r>
            <w:r w:rsidRPr="001760AF">
              <w:rPr>
                <w:spacing w:val="20"/>
                <w:sz w:val="26"/>
              </w:rPr>
              <w:t xml:space="preserve"> </w:t>
            </w:r>
            <w:r w:rsidRPr="001760AF">
              <w:rPr>
                <w:spacing w:val="-3"/>
                <w:sz w:val="26"/>
              </w:rPr>
              <w:t>thiết</w:t>
            </w:r>
            <w:r>
              <w:rPr>
                <w:sz w:val="26"/>
              </w:rPr>
              <w:t xml:space="preserve"> </w:t>
            </w:r>
            <w:r w:rsidRPr="001760AF">
              <w:rPr>
                <w:sz w:val="26"/>
              </w:rPr>
              <w:t>bị DGA (không dưới 15</w:t>
            </w:r>
            <w:r w:rsidRPr="001760AF">
              <w:rPr>
                <w:spacing w:val="-10"/>
                <w:sz w:val="26"/>
              </w:rPr>
              <w:t xml:space="preserve"> </w:t>
            </w:r>
            <w:r w:rsidRPr="001760AF">
              <w:rPr>
                <w:sz w:val="26"/>
              </w:rPr>
              <w:t>năm).</w:t>
            </w:r>
          </w:p>
        </w:tc>
        <w:tc>
          <w:tcPr>
            <w:tcW w:w="4212" w:type="dxa"/>
            <w:vAlign w:val="center"/>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Pr>
          <w:p w:rsidR="004603A1" w:rsidRPr="001760AF" w:rsidRDefault="004603A1" w:rsidP="004603A1">
            <w:pPr>
              <w:pStyle w:val="TableParagraph"/>
              <w:spacing w:before="60" w:after="60"/>
              <w:rPr>
                <w:sz w:val="24"/>
              </w:rPr>
            </w:pPr>
          </w:p>
        </w:tc>
      </w:tr>
      <w:tr w:rsidR="004603A1" w:rsidRPr="001760AF" w:rsidTr="00697F3C">
        <w:trPr>
          <w:trHeight w:val="1241"/>
        </w:trPr>
        <w:tc>
          <w:tcPr>
            <w:tcW w:w="542" w:type="dxa"/>
            <w:vAlign w:val="center"/>
          </w:tcPr>
          <w:p w:rsidR="004603A1" w:rsidRPr="001760AF" w:rsidRDefault="004603A1" w:rsidP="004603A1">
            <w:pPr>
              <w:pStyle w:val="TableParagraph"/>
              <w:spacing w:before="60" w:after="60"/>
              <w:ind w:left="87" w:right="80"/>
              <w:rPr>
                <w:sz w:val="26"/>
              </w:rPr>
            </w:pPr>
            <w:r w:rsidRPr="001760AF">
              <w:rPr>
                <w:sz w:val="26"/>
              </w:rPr>
              <w:t>2</w:t>
            </w:r>
            <w:r>
              <w:rPr>
                <w:sz w:val="26"/>
              </w:rPr>
              <w:t>6</w:t>
            </w:r>
            <w:r w:rsidRPr="001760AF">
              <w:rPr>
                <w:sz w:val="26"/>
              </w:rPr>
              <w:t>.</w:t>
            </w:r>
          </w:p>
        </w:tc>
        <w:tc>
          <w:tcPr>
            <w:tcW w:w="3509" w:type="dxa"/>
            <w:vAlign w:val="center"/>
          </w:tcPr>
          <w:p w:rsidR="004603A1" w:rsidRPr="001760AF" w:rsidRDefault="004603A1" w:rsidP="004603A1">
            <w:pPr>
              <w:pStyle w:val="TableParagraph"/>
              <w:spacing w:before="60" w:after="60"/>
              <w:ind w:left="105" w:right="99"/>
              <w:jc w:val="left"/>
              <w:rPr>
                <w:sz w:val="26"/>
              </w:rPr>
            </w:pPr>
            <w:r w:rsidRPr="001760AF">
              <w:rPr>
                <w:sz w:val="26"/>
              </w:rPr>
              <w:t>Khi cung cấp thiết bị DGA nhà sản xuất phải lắp đặt, chuyển giao</w:t>
            </w:r>
            <w:r w:rsidRPr="001760AF">
              <w:rPr>
                <w:spacing w:val="-15"/>
                <w:sz w:val="26"/>
              </w:rPr>
              <w:t xml:space="preserve"> </w:t>
            </w:r>
            <w:r w:rsidRPr="001760AF">
              <w:rPr>
                <w:sz w:val="26"/>
              </w:rPr>
              <w:t>công</w:t>
            </w:r>
            <w:r w:rsidRPr="001760AF">
              <w:rPr>
                <w:spacing w:val="-14"/>
                <w:sz w:val="26"/>
              </w:rPr>
              <w:t xml:space="preserve"> </w:t>
            </w:r>
            <w:r w:rsidRPr="001760AF">
              <w:rPr>
                <w:sz w:val="26"/>
              </w:rPr>
              <w:t>nghệ,</w:t>
            </w:r>
            <w:r w:rsidRPr="001760AF">
              <w:rPr>
                <w:spacing w:val="-14"/>
                <w:sz w:val="26"/>
              </w:rPr>
              <w:t xml:space="preserve"> </w:t>
            </w:r>
            <w:r w:rsidRPr="001760AF">
              <w:rPr>
                <w:sz w:val="26"/>
              </w:rPr>
              <w:t>đào</w:t>
            </w:r>
            <w:r w:rsidRPr="001760AF">
              <w:rPr>
                <w:spacing w:val="-14"/>
                <w:sz w:val="26"/>
              </w:rPr>
              <w:t xml:space="preserve"> </w:t>
            </w:r>
            <w:r w:rsidRPr="001760AF">
              <w:rPr>
                <w:sz w:val="26"/>
              </w:rPr>
              <w:t>tạo</w:t>
            </w:r>
            <w:r w:rsidRPr="001760AF">
              <w:rPr>
                <w:spacing w:val="-11"/>
                <w:sz w:val="26"/>
              </w:rPr>
              <w:t xml:space="preserve"> </w:t>
            </w:r>
            <w:r w:rsidRPr="001760AF">
              <w:rPr>
                <w:sz w:val="26"/>
              </w:rPr>
              <w:t>sử</w:t>
            </w:r>
            <w:r w:rsidRPr="001760AF">
              <w:rPr>
                <w:spacing w:val="-14"/>
                <w:sz w:val="26"/>
              </w:rPr>
              <w:t xml:space="preserve"> </w:t>
            </w:r>
            <w:r w:rsidRPr="001760AF">
              <w:rPr>
                <w:spacing w:val="-3"/>
                <w:sz w:val="26"/>
              </w:rPr>
              <w:t xml:space="preserve">dụng </w:t>
            </w:r>
            <w:r w:rsidRPr="001760AF">
              <w:rPr>
                <w:sz w:val="26"/>
              </w:rPr>
              <w:t>vận hành và thử nghiệm</w:t>
            </w:r>
            <w:r w:rsidRPr="001760AF">
              <w:rPr>
                <w:spacing w:val="5"/>
                <w:sz w:val="26"/>
              </w:rPr>
              <w:t xml:space="preserve"> </w:t>
            </w:r>
            <w:r w:rsidRPr="001760AF">
              <w:rPr>
                <w:spacing w:val="-4"/>
                <w:sz w:val="26"/>
              </w:rPr>
              <w:t>đảm</w:t>
            </w:r>
            <w:r>
              <w:rPr>
                <w:sz w:val="26"/>
              </w:rPr>
              <w:t xml:space="preserve"> </w:t>
            </w:r>
            <w:r w:rsidRPr="001760AF">
              <w:rPr>
                <w:sz w:val="26"/>
              </w:rPr>
              <w:t>bảo vận hành tại vị trí lắp đặt.</w:t>
            </w:r>
          </w:p>
        </w:tc>
        <w:tc>
          <w:tcPr>
            <w:tcW w:w="4212" w:type="dxa"/>
            <w:vAlign w:val="center"/>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ind w:left="87" w:right="80"/>
              <w:rPr>
                <w:bCs/>
                <w:sz w:val="26"/>
              </w:rPr>
            </w:pPr>
            <w:r w:rsidRPr="001760AF">
              <w:rPr>
                <w:bCs/>
                <w:sz w:val="26"/>
              </w:rPr>
              <w:t>2</w:t>
            </w:r>
            <w:r>
              <w:rPr>
                <w:bCs/>
                <w:sz w:val="26"/>
              </w:rPr>
              <w:t>7</w:t>
            </w:r>
            <w:r w:rsidRPr="001760AF">
              <w:rPr>
                <w:bCs/>
                <w:sz w:val="26"/>
              </w:rPr>
              <w:t>.</w:t>
            </w:r>
          </w:p>
        </w:tc>
        <w:tc>
          <w:tcPr>
            <w:tcW w:w="3509" w:type="dxa"/>
            <w:vAlign w:val="center"/>
          </w:tcPr>
          <w:p w:rsidR="004603A1" w:rsidRPr="001760AF" w:rsidRDefault="004603A1" w:rsidP="004603A1">
            <w:pPr>
              <w:pStyle w:val="TableParagraph"/>
              <w:spacing w:before="60" w:after="60"/>
              <w:ind w:left="105"/>
              <w:jc w:val="left"/>
              <w:rPr>
                <w:bCs/>
                <w:sz w:val="26"/>
              </w:rPr>
            </w:pPr>
            <w:r w:rsidRPr="001760AF">
              <w:rPr>
                <w:bCs/>
                <w:sz w:val="26"/>
              </w:rPr>
              <w:t>Tủ ngoài trời</w:t>
            </w:r>
          </w:p>
        </w:tc>
        <w:tc>
          <w:tcPr>
            <w:tcW w:w="4212" w:type="dxa"/>
          </w:tcPr>
          <w:p w:rsidR="004603A1" w:rsidRPr="001760AF" w:rsidRDefault="004603A1" w:rsidP="004603A1">
            <w:pPr>
              <w:pStyle w:val="TableParagraph"/>
              <w:spacing w:before="60" w:after="60"/>
              <w:rPr>
                <w:bCs/>
                <w:sz w:val="24"/>
              </w:rPr>
            </w:pPr>
          </w:p>
        </w:tc>
        <w:tc>
          <w:tcPr>
            <w:tcW w:w="1530" w:type="dxa"/>
          </w:tcPr>
          <w:p w:rsidR="004603A1" w:rsidRPr="001760AF" w:rsidRDefault="004603A1" w:rsidP="004603A1">
            <w:pPr>
              <w:pStyle w:val="TableParagraph"/>
              <w:spacing w:before="60" w:after="60"/>
              <w:rPr>
                <w:bCs/>
                <w:sz w:val="24"/>
              </w:rPr>
            </w:pPr>
          </w:p>
        </w:tc>
      </w:tr>
      <w:tr w:rsidR="004603A1" w:rsidRPr="001760AF" w:rsidTr="00B707F6">
        <w:trPr>
          <w:trHeight w:val="361"/>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Kiểu lắp đặt</w:t>
            </w:r>
          </w:p>
        </w:tc>
        <w:tc>
          <w:tcPr>
            <w:tcW w:w="4212" w:type="dxa"/>
          </w:tcPr>
          <w:p w:rsidR="004603A1" w:rsidRPr="001760AF" w:rsidRDefault="004603A1" w:rsidP="004603A1">
            <w:pPr>
              <w:pStyle w:val="TableParagraph"/>
              <w:spacing w:before="60" w:after="60"/>
              <w:ind w:left="105" w:right="89"/>
              <w:rPr>
                <w:sz w:val="26"/>
              </w:rPr>
            </w:pPr>
            <w:r w:rsidRPr="001760AF">
              <w:rPr>
                <w:sz w:val="26"/>
              </w:rPr>
              <w:t>Ngoài trời</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71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right="736"/>
              <w:jc w:val="left"/>
              <w:rPr>
                <w:sz w:val="26"/>
              </w:rPr>
            </w:pPr>
            <w:r w:rsidRPr="001760AF">
              <w:rPr>
                <w:sz w:val="26"/>
              </w:rPr>
              <w:t>+ Kích thước tối thiểu Dài x Rộng x Cao</w:t>
            </w:r>
          </w:p>
        </w:tc>
        <w:tc>
          <w:tcPr>
            <w:tcW w:w="4212" w:type="dxa"/>
            <w:vAlign w:val="center"/>
          </w:tcPr>
          <w:p w:rsidR="004603A1" w:rsidRPr="001760AF" w:rsidRDefault="004603A1" w:rsidP="004603A1">
            <w:pPr>
              <w:pStyle w:val="TableParagraph"/>
              <w:spacing w:before="60" w:after="60"/>
              <w:ind w:left="106" w:right="89"/>
              <w:rPr>
                <w:sz w:val="26"/>
              </w:rPr>
            </w:pPr>
            <w:r w:rsidRPr="001760AF">
              <w:rPr>
                <w:sz w:val="26"/>
              </w:rPr>
              <w:t>≥ 1500 x 1200 x 2000mm</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71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Vật liệu vỏ tủ</w:t>
            </w:r>
          </w:p>
        </w:tc>
        <w:tc>
          <w:tcPr>
            <w:tcW w:w="4212" w:type="dxa"/>
          </w:tcPr>
          <w:p w:rsidR="004603A1" w:rsidRPr="001760AF" w:rsidRDefault="004603A1" w:rsidP="004603A1">
            <w:pPr>
              <w:pStyle w:val="TableParagraph"/>
              <w:spacing w:before="60" w:after="60"/>
              <w:ind w:left="105" w:right="89"/>
              <w:rPr>
                <w:sz w:val="26"/>
              </w:rPr>
            </w:pPr>
            <w:r>
              <w:rPr>
                <w:sz w:val="26"/>
              </w:rPr>
              <w:t>T</w:t>
            </w:r>
            <w:r w:rsidRPr="001760AF">
              <w:rPr>
                <w:sz w:val="26"/>
              </w:rPr>
              <w:t>hép không rỉ, hợp kim nhôm độ dày</w:t>
            </w:r>
            <w:r>
              <w:rPr>
                <w:sz w:val="26"/>
              </w:rPr>
              <w:t xml:space="preserve"> </w:t>
            </w:r>
            <w:r w:rsidRPr="001760AF">
              <w:rPr>
                <w:sz w:val="26"/>
              </w:rPr>
              <w:t>tối thiểu 2mm</w:t>
            </w:r>
            <w:r>
              <w:rPr>
                <w:sz w:val="26"/>
              </w:rPr>
              <w:t>, p</w:t>
            </w:r>
            <w:r w:rsidRPr="00697F3C">
              <w:rPr>
                <w:sz w:val="26"/>
              </w:rPr>
              <w:t>hía trong vỏ tủ có lớp lót cách nhiệt, chống cháy</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360"/>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Cấp bảo vệ</w:t>
            </w:r>
          </w:p>
        </w:tc>
        <w:tc>
          <w:tcPr>
            <w:tcW w:w="4212" w:type="dxa"/>
          </w:tcPr>
          <w:p w:rsidR="004603A1" w:rsidRPr="001760AF" w:rsidRDefault="004603A1" w:rsidP="004603A1">
            <w:pPr>
              <w:pStyle w:val="TableParagraph"/>
              <w:spacing w:before="60" w:after="60"/>
              <w:ind w:left="104" w:right="89"/>
              <w:rPr>
                <w:sz w:val="26"/>
              </w:rPr>
            </w:pPr>
            <w:r w:rsidRPr="001760AF">
              <w:rPr>
                <w:sz w:val="26"/>
              </w:rPr>
              <w:t>IP55</w:t>
            </w:r>
          </w:p>
        </w:tc>
        <w:tc>
          <w:tcPr>
            <w:tcW w:w="1530" w:type="dxa"/>
          </w:tcPr>
          <w:p w:rsidR="004603A1" w:rsidRPr="001760AF" w:rsidRDefault="004603A1" w:rsidP="004603A1">
            <w:pPr>
              <w:pStyle w:val="TableParagraph"/>
              <w:spacing w:before="60" w:after="60"/>
              <w:rPr>
                <w:sz w:val="24"/>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Trọng lượng</w:t>
            </w:r>
          </w:p>
        </w:tc>
        <w:tc>
          <w:tcPr>
            <w:tcW w:w="4212" w:type="dxa"/>
          </w:tcPr>
          <w:p w:rsidR="004603A1" w:rsidRPr="001760AF" w:rsidRDefault="004603A1" w:rsidP="004603A1">
            <w:pPr>
              <w:pStyle w:val="TableParagraph"/>
              <w:spacing w:before="60" w:after="60"/>
              <w:ind w:left="104" w:right="89"/>
              <w:rPr>
                <w:sz w:val="26"/>
              </w:rPr>
            </w:pPr>
            <w:r w:rsidRPr="001760AF">
              <w:rPr>
                <w:sz w:val="26"/>
              </w:rPr>
              <w:t>Yêu cầu mô tả</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362"/>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MCB</w:t>
            </w:r>
          </w:p>
        </w:tc>
        <w:tc>
          <w:tcPr>
            <w:tcW w:w="4212" w:type="dxa"/>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Bộ điều khiển nhiệt độ</w:t>
            </w:r>
          </w:p>
        </w:tc>
        <w:tc>
          <w:tcPr>
            <w:tcW w:w="4212" w:type="dxa"/>
          </w:tcPr>
          <w:p w:rsidR="004603A1" w:rsidRPr="001760AF" w:rsidRDefault="004603A1" w:rsidP="004603A1">
            <w:pPr>
              <w:pStyle w:val="TableParagraph"/>
              <w:spacing w:before="60" w:after="60"/>
              <w:ind w:left="107" w:right="89"/>
              <w:rPr>
                <w:sz w:val="26"/>
              </w:rPr>
            </w:pPr>
            <w:r w:rsidRPr="001760AF">
              <w:rPr>
                <w:sz w:val="26"/>
              </w:rPr>
              <w:t>Yêu cầu</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D6215F">
        <w:trPr>
          <w:trHeight w:val="611"/>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jc w:val="left"/>
              <w:rPr>
                <w:sz w:val="26"/>
              </w:rPr>
            </w:pPr>
            <w:r w:rsidRPr="001760AF">
              <w:rPr>
                <w:sz w:val="26"/>
              </w:rPr>
              <w:t>+ Hệ thống làm mát</w:t>
            </w:r>
          </w:p>
        </w:tc>
        <w:tc>
          <w:tcPr>
            <w:tcW w:w="4212" w:type="dxa"/>
          </w:tcPr>
          <w:p w:rsidR="004603A1" w:rsidRPr="001760AF" w:rsidRDefault="004603A1" w:rsidP="004603A1">
            <w:pPr>
              <w:pStyle w:val="TableParagraph"/>
              <w:spacing w:before="60" w:after="60"/>
              <w:ind w:left="108" w:right="98"/>
              <w:jc w:val="both"/>
              <w:rPr>
                <w:sz w:val="26"/>
              </w:rPr>
            </w:pPr>
            <w:r w:rsidRPr="001760AF">
              <w:rPr>
                <w:sz w:val="26"/>
              </w:rPr>
              <w:t xml:space="preserve">Tủ ngoài trời trang bị hệ </w:t>
            </w:r>
            <w:r w:rsidRPr="001760AF">
              <w:rPr>
                <w:spacing w:val="-3"/>
                <w:sz w:val="26"/>
              </w:rPr>
              <w:t xml:space="preserve">thống </w:t>
            </w:r>
            <w:r w:rsidRPr="001760AF">
              <w:rPr>
                <w:sz w:val="26"/>
              </w:rPr>
              <w:t xml:space="preserve">làm mát có khả năng tự động </w:t>
            </w:r>
            <w:r w:rsidRPr="001760AF">
              <w:rPr>
                <w:spacing w:val="-3"/>
                <w:sz w:val="26"/>
              </w:rPr>
              <w:t xml:space="preserve">điều </w:t>
            </w:r>
            <w:r w:rsidRPr="001760AF">
              <w:rPr>
                <w:sz w:val="26"/>
              </w:rPr>
              <w:t xml:space="preserve">chỉnh nhiệt độ đảm bảo nhiệt </w:t>
            </w:r>
            <w:r w:rsidRPr="001760AF">
              <w:rPr>
                <w:spacing w:val="-7"/>
                <w:sz w:val="26"/>
              </w:rPr>
              <w:t xml:space="preserve">độ </w:t>
            </w:r>
            <w:r w:rsidRPr="001760AF">
              <w:rPr>
                <w:sz w:val="26"/>
              </w:rPr>
              <w:t>không</w:t>
            </w:r>
            <w:r w:rsidRPr="001760AF">
              <w:rPr>
                <w:spacing w:val="-15"/>
                <w:sz w:val="26"/>
              </w:rPr>
              <w:t xml:space="preserve"> </w:t>
            </w:r>
            <w:r w:rsidRPr="001760AF">
              <w:rPr>
                <w:sz w:val="26"/>
              </w:rPr>
              <w:t>khí</w:t>
            </w:r>
            <w:r w:rsidRPr="001760AF">
              <w:rPr>
                <w:spacing w:val="-14"/>
                <w:sz w:val="26"/>
              </w:rPr>
              <w:t xml:space="preserve"> </w:t>
            </w:r>
            <w:r w:rsidRPr="001760AF">
              <w:rPr>
                <w:sz w:val="26"/>
              </w:rPr>
              <w:t>trong</w:t>
            </w:r>
            <w:r w:rsidRPr="001760AF">
              <w:rPr>
                <w:spacing w:val="-14"/>
                <w:sz w:val="26"/>
              </w:rPr>
              <w:t xml:space="preserve"> </w:t>
            </w:r>
            <w:r w:rsidRPr="001760AF">
              <w:rPr>
                <w:sz w:val="26"/>
              </w:rPr>
              <w:t>tủ</w:t>
            </w:r>
            <w:r w:rsidRPr="001760AF">
              <w:rPr>
                <w:spacing w:val="-14"/>
                <w:sz w:val="26"/>
              </w:rPr>
              <w:t xml:space="preserve"> </w:t>
            </w:r>
            <w:r w:rsidRPr="001760AF">
              <w:rPr>
                <w:sz w:val="26"/>
              </w:rPr>
              <w:t>khi</w:t>
            </w:r>
            <w:r w:rsidRPr="001760AF">
              <w:rPr>
                <w:spacing w:val="-11"/>
                <w:sz w:val="26"/>
              </w:rPr>
              <w:t xml:space="preserve"> </w:t>
            </w:r>
            <w:r w:rsidRPr="001760AF">
              <w:rPr>
                <w:sz w:val="26"/>
              </w:rPr>
              <w:t>hệ</w:t>
            </w:r>
            <w:r w:rsidRPr="001760AF">
              <w:rPr>
                <w:spacing w:val="-14"/>
                <w:sz w:val="26"/>
              </w:rPr>
              <w:t xml:space="preserve"> </w:t>
            </w:r>
            <w:r w:rsidRPr="001760AF">
              <w:rPr>
                <w:sz w:val="26"/>
              </w:rPr>
              <w:t>thống</w:t>
            </w:r>
            <w:r w:rsidRPr="001760AF">
              <w:rPr>
                <w:spacing w:val="-14"/>
                <w:sz w:val="26"/>
              </w:rPr>
              <w:t xml:space="preserve"> </w:t>
            </w:r>
            <w:r w:rsidRPr="001760AF">
              <w:rPr>
                <w:sz w:val="26"/>
              </w:rPr>
              <w:t>DGA hoạt động ≤ 30</w:t>
            </w:r>
            <w:r w:rsidRPr="001760AF">
              <w:rPr>
                <w:spacing w:val="-3"/>
                <w:sz w:val="26"/>
              </w:rPr>
              <w:t xml:space="preserve"> </w:t>
            </w:r>
            <w:r w:rsidRPr="001760AF">
              <w:rPr>
                <w:sz w:val="26"/>
                <w:vertAlign w:val="superscript"/>
              </w:rPr>
              <w:t>0</w:t>
            </w:r>
            <w:r w:rsidRPr="001760AF">
              <w:rPr>
                <w:sz w:val="26"/>
              </w:rPr>
              <w:t>C.</w:t>
            </w:r>
          </w:p>
        </w:tc>
        <w:tc>
          <w:tcPr>
            <w:tcW w:w="1530" w:type="dxa"/>
            <w:tcBorders>
              <w:top w:val="nil"/>
            </w:tcBorders>
          </w:tcPr>
          <w:p w:rsidR="004603A1" w:rsidRPr="001760AF" w:rsidRDefault="004603A1" w:rsidP="004603A1">
            <w:pPr>
              <w:spacing w:before="60" w:after="60"/>
              <w:rPr>
                <w:sz w:val="2"/>
                <w:szCs w:val="2"/>
              </w:rPr>
            </w:pPr>
          </w:p>
        </w:tc>
      </w:tr>
      <w:tr w:rsidR="004603A1" w:rsidRPr="001760AF" w:rsidTr="00B707F6">
        <w:trPr>
          <w:trHeight w:val="35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jc w:val="left"/>
              <w:rPr>
                <w:sz w:val="26"/>
              </w:rPr>
            </w:pPr>
            <w:r w:rsidRPr="001760AF">
              <w:rPr>
                <w:sz w:val="26"/>
              </w:rPr>
              <w:t>+ Hệ thống đèn và sưởi</w:t>
            </w:r>
          </w:p>
        </w:tc>
        <w:tc>
          <w:tcPr>
            <w:tcW w:w="4212" w:type="dxa"/>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Borders>
              <w:top w:val="nil"/>
              <w:bottom w:val="single" w:sz="4" w:space="0" w:color="auto"/>
            </w:tcBorders>
          </w:tcPr>
          <w:p w:rsidR="004603A1" w:rsidRPr="001760AF" w:rsidRDefault="004603A1" w:rsidP="004603A1">
            <w:pPr>
              <w:spacing w:before="60" w:after="60"/>
              <w:rPr>
                <w:sz w:val="2"/>
                <w:szCs w:val="2"/>
              </w:rPr>
            </w:pPr>
          </w:p>
        </w:tc>
      </w:tr>
      <w:tr w:rsidR="004603A1" w:rsidRPr="001760AF" w:rsidTr="008B2D93">
        <w:trPr>
          <w:trHeight w:val="71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xml:space="preserve">+ </w:t>
            </w:r>
            <w:r>
              <w:rPr>
                <w:sz w:val="26"/>
              </w:rPr>
              <w:t>C</w:t>
            </w:r>
            <w:r w:rsidRPr="001760AF">
              <w:rPr>
                <w:sz w:val="26"/>
              </w:rPr>
              <w:t>ó đèn led bật sáng khi mở cánh tủ</w:t>
            </w:r>
          </w:p>
        </w:tc>
        <w:tc>
          <w:tcPr>
            <w:tcW w:w="4212" w:type="dxa"/>
            <w:vAlign w:val="center"/>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Borders>
              <w:top w:val="single" w:sz="4" w:space="0" w:color="auto"/>
              <w:bottom w:val="single" w:sz="4" w:space="0" w:color="auto"/>
            </w:tcBorders>
          </w:tcPr>
          <w:p w:rsidR="004603A1" w:rsidRPr="001760AF" w:rsidRDefault="004603A1" w:rsidP="004603A1">
            <w:pPr>
              <w:spacing w:before="60" w:after="60"/>
              <w:rPr>
                <w:sz w:val="2"/>
                <w:szCs w:val="2"/>
              </w:rPr>
            </w:pPr>
          </w:p>
        </w:tc>
      </w:tr>
      <w:tr w:rsidR="004603A1" w:rsidRPr="001760AF" w:rsidTr="008B2D93">
        <w:trPr>
          <w:trHeight w:val="1081"/>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right="98"/>
              <w:jc w:val="left"/>
              <w:rPr>
                <w:sz w:val="26"/>
              </w:rPr>
            </w:pPr>
            <w:r w:rsidRPr="001760AF">
              <w:rPr>
                <w:sz w:val="26"/>
              </w:rPr>
              <w:t>+</w:t>
            </w:r>
            <w:r w:rsidRPr="001760AF">
              <w:rPr>
                <w:spacing w:val="-11"/>
                <w:sz w:val="26"/>
              </w:rPr>
              <w:t xml:space="preserve"> </w:t>
            </w:r>
            <w:r w:rsidRPr="001760AF">
              <w:rPr>
                <w:sz w:val="26"/>
              </w:rPr>
              <w:t>Tủ</w:t>
            </w:r>
            <w:r w:rsidRPr="001760AF">
              <w:rPr>
                <w:spacing w:val="-11"/>
                <w:sz w:val="26"/>
              </w:rPr>
              <w:t xml:space="preserve"> </w:t>
            </w:r>
            <w:r w:rsidRPr="001760AF">
              <w:rPr>
                <w:sz w:val="26"/>
              </w:rPr>
              <w:t>có</w:t>
            </w:r>
            <w:r w:rsidRPr="001760AF">
              <w:rPr>
                <w:spacing w:val="-11"/>
                <w:sz w:val="26"/>
              </w:rPr>
              <w:t xml:space="preserve"> </w:t>
            </w:r>
            <w:r w:rsidRPr="001760AF">
              <w:rPr>
                <w:sz w:val="26"/>
              </w:rPr>
              <w:t>cửa</w:t>
            </w:r>
            <w:r w:rsidRPr="001760AF">
              <w:rPr>
                <w:spacing w:val="-11"/>
                <w:sz w:val="26"/>
              </w:rPr>
              <w:t xml:space="preserve"> </w:t>
            </w:r>
            <w:r w:rsidRPr="001760AF">
              <w:rPr>
                <w:sz w:val="26"/>
              </w:rPr>
              <w:t>sổ</w:t>
            </w:r>
            <w:r w:rsidRPr="001760AF">
              <w:rPr>
                <w:spacing w:val="-10"/>
                <w:sz w:val="26"/>
              </w:rPr>
              <w:t xml:space="preserve"> </w:t>
            </w:r>
            <w:r w:rsidRPr="001760AF">
              <w:rPr>
                <w:sz w:val="26"/>
              </w:rPr>
              <w:t>lắp</w:t>
            </w:r>
            <w:r w:rsidRPr="001760AF">
              <w:rPr>
                <w:spacing w:val="-11"/>
                <w:sz w:val="26"/>
              </w:rPr>
              <w:t xml:space="preserve"> </w:t>
            </w:r>
            <w:r w:rsidRPr="001760AF">
              <w:rPr>
                <w:sz w:val="26"/>
              </w:rPr>
              <w:t>vật</w:t>
            </w:r>
            <w:r w:rsidRPr="001760AF">
              <w:rPr>
                <w:spacing w:val="-11"/>
                <w:sz w:val="26"/>
              </w:rPr>
              <w:t xml:space="preserve"> </w:t>
            </w:r>
            <w:r w:rsidRPr="001760AF">
              <w:rPr>
                <w:sz w:val="26"/>
              </w:rPr>
              <w:t>liệu</w:t>
            </w:r>
            <w:r w:rsidRPr="001760AF">
              <w:rPr>
                <w:spacing w:val="-11"/>
                <w:sz w:val="26"/>
              </w:rPr>
              <w:t xml:space="preserve"> </w:t>
            </w:r>
            <w:r w:rsidRPr="001760AF">
              <w:rPr>
                <w:spacing w:val="-3"/>
                <w:sz w:val="26"/>
              </w:rPr>
              <w:t xml:space="preserve">trong </w:t>
            </w:r>
            <w:r w:rsidRPr="001760AF">
              <w:rPr>
                <w:sz w:val="26"/>
              </w:rPr>
              <w:t>suốt để quan sát đèn tín hiệu và màn hình của thiết bị</w:t>
            </w:r>
            <w:r w:rsidRPr="001760AF">
              <w:rPr>
                <w:spacing w:val="-7"/>
                <w:sz w:val="26"/>
              </w:rPr>
              <w:t xml:space="preserve"> </w:t>
            </w:r>
            <w:r w:rsidRPr="001760AF">
              <w:rPr>
                <w:sz w:val="26"/>
              </w:rPr>
              <w:t>DGA</w:t>
            </w:r>
          </w:p>
        </w:tc>
        <w:tc>
          <w:tcPr>
            <w:tcW w:w="4212" w:type="dxa"/>
            <w:tcBorders>
              <w:right w:val="single" w:sz="4" w:space="0" w:color="auto"/>
            </w:tcBorders>
            <w:vAlign w:val="center"/>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Borders>
              <w:top w:val="single" w:sz="4" w:space="0" w:color="auto"/>
              <w:left w:val="single" w:sz="4" w:space="0" w:color="auto"/>
              <w:bottom w:val="single" w:sz="4" w:space="0" w:color="auto"/>
              <w:right w:val="single" w:sz="4" w:space="0" w:color="auto"/>
            </w:tcBorders>
          </w:tcPr>
          <w:p w:rsidR="004603A1" w:rsidRPr="001760AF" w:rsidRDefault="004603A1" w:rsidP="004603A1">
            <w:pPr>
              <w:spacing w:before="60" w:after="60"/>
              <w:rPr>
                <w:sz w:val="2"/>
                <w:szCs w:val="2"/>
              </w:rPr>
            </w:pPr>
          </w:p>
        </w:tc>
      </w:tr>
      <w:tr w:rsidR="004603A1" w:rsidRPr="001760AF" w:rsidTr="008B2D93">
        <w:trPr>
          <w:trHeight w:val="1081"/>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CD08CD" w:rsidRDefault="004603A1" w:rsidP="004603A1">
            <w:pPr>
              <w:pStyle w:val="Default"/>
              <w:ind w:left="60"/>
            </w:pPr>
            <w:r>
              <w:t>+ Đáy tủ</w:t>
            </w:r>
          </w:p>
        </w:tc>
        <w:tc>
          <w:tcPr>
            <w:tcW w:w="4212" w:type="dxa"/>
            <w:tcBorders>
              <w:right w:val="single" w:sz="4" w:space="0" w:color="auto"/>
            </w:tcBorders>
            <w:vAlign w:val="center"/>
          </w:tcPr>
          <w:p w:rsidR="004603A1" w:rsidRPr="00CD08CD" w:rsidRDefault="004603A1" w:rsidP="004603A1">
            <w:pPr>
              <w:pStyle w:val="Default"/>
              <w:ind w:left="95"/>
              <w:jc w:val="both"/>
            </w:pPr>
            <w:r w:rsidRPr="00771A6A">
              <w:t>Đáy tủ có các lỗ luồn cáp và ống dầu có kích thước phù hợp kích cỡ theo thiết kế, các lỗ luồn cáp, ống có giắc co đảm bảm độ kín</w:t>
            </w:r>
          </w:p>
        </w:tc>
        <w:tc>
          <w:tcPr>
            <w:tcW w:w="1530" w:type="dxa"/>
            <w:tcBorders>
              <w:top w:val="single" w:sz="4" w:space="0" w:color="auto"/>
              <w:left w:val="single" w:sz="4" w:space="0" w:color="auto"/>
              <w:bottom w:val="single" w:sz="4" w:space="0" w:color="auto"/>
              <w:right w:val="single" w:sz="4" w:space="0" w:color="auto"/>
            </w:tcBorders>
          </w:tcPr>
          <w:p w:rsidR="004603A1" w:rsidRPr="001760AF" w:rsidRDefault="004603A1" w:rsidP="004603A1">
            <w:pPr>
              <w:spacing w:before="60" w:after="60"/>
              <w:rPr>
                <w:sz w:val="2"/>
                <w:szCs w:val="2"/>
              </w:rPr>
            </w:pPr>
          </w:p>
        </w:tc>
      </w:tr>
      <w:tr w:rsidR="004603A1" w:rsidRPr="001760AF" w:rsidTr="008B2D93">
        <w:trPr>
          <w:trHeight w:val="1081"/>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Default="004603A1" w:rsidP="004603A1">
            <w:pPr>
              <w:pStyle w:val="Default"/>
              <w:ind w:left="60"/>
            </w:pPr>
            <w:r>
              <w:t>+ Thành tủ</w:t>
            </w:r>
          </w:p>
        </w:tc>
        <w:tc>
          <w:tcPr>
            <w:tcW w:w="4212" w:type="dxa"/>
            <w:tcBorders>
              <w:right w:val="single" w:sz="4" w:space="0" w:color="auto"/>
            </w:tcBorders>
            <w:vAlign w:val="center"/>
          </w:tcPr>
          <w:p w:rsidR="004603A1" w:rsidRPr="00771A6A" w:rsidRDefault="004603A1" w:rsidP="004603A1">
            <w:pPr>
              <w:pStyle w:val="Default"/>
              <w:ind w:left="95"/>
              <w:jc w:val="both"/>
            </w:pPr>
            <w:r w:rsidRPr="00121F5B">
              <w:t>Phía trên thành tủ có lỗ thông hơi đảm bảm đối lưu và chống côn trùng cũng như nước vào</w:t>
            </w:r>
          </w:p>
        </w:tc>
        <w:tc>
          <w:tcPr>
            <w:tcW w:w="1530" w:type="dxa"/>
            <w:tcBorders>
              <w:top w:val="single" w:sz="4" w:space="0" w:color="auto"/>
              <w:left w:val="single" w:sz="4" w:space="0" w:color="auto"/>
              <w:bottom w:val="single" w:sz="4" w:space="0" w:color="auto"/>
              <w:right w:val="single" w:sz="4" w:space="0" w:color="auto"/>
            </w:tcBorders>
          </w:tcPr>
          <w:p w:rsidR="004603A1" w:rsidRPr="001760AF" w:rsidRDefault="004603A1" w:rsidP="004603A1">
            <w:pPr>
              <w:spacing w:before="60" w:after="60"/>
              <w:rPr>
                <w:sz w:val="2"/>
                <w:szCs w:val="2"/>
              </w:rPr>
            </w:pPr>
          </w:p>
        </w:tc>
      </w:tr>
      <w:tr w:rsidR="004603A1" w:rsidRPr="001760AF" w:rsidTr="008B2D93">
        <w:trPr>
          <w:trHeight w:val="359"/>
        </w:trPr>
        <w:tc>
          <w:tcPr>
            <w:tcW w:w="542" w:type="dxa"/>
            <w:vAlign w:val="center"/>
          </w:tcPr>
          <w:p w:rsidR="004603A1" w:rsidRPr="001760AF" w:rsidRDefault="004603A1" w:rsidP="004603A1">
            <w:pPr>
              <w:pStyle w:val="TableParagraph"/>
              <w:spacing w:before="60" w:after="60"/>
              <w:rPr>
                <w:sz w:val="24"/>
              </w:rPr>
            </w:pPr>
          </w:p>
        </w:tc>
        <w:tc>
          <w:tcPr>
            <w:tcW w:w="3509" w:type="dxa"/>
            <w:vAlign w:val="center"/>
          </w:tcPr>
          <w:p w:rsidR="004603A1" w:rsidRPr="001760AF" w:rsidRDefault="004603A1" w:rsidP="004603A1">
            <w:pPr>
              <w:pStyle w:val="TableParagraph"/>
              <w:spacing w:before="60" w:after="60"/>
              <w:ind w:left="105"/>
              <w:jc w:val="left"/>
              <w:rPr>
                <w:sz w:val="26"/>
              </w:rPr>
            </w:pPr>
            <w:r w:rsidRPr="001760AF">
              <w:rPr>
                <w:sz w:val="26"/>
              </w:rPr>
              <w:t>+ Giá đỡ và phụ kiện lắp đặt</w:t>
            </w:r>
          </w:p>
        </w:tc>
        <w:tc>
          <w:tcPr>
            <w:tcW w:w="4212" w:type="dxa"/>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Borders>
              <w:top w:val="single" w:sz="4" w:space="0" w:color="auto"/>
            </w:tcBorders>
          </w:tcPr>
          <w:p w:rsidR="004603A1" w:rsidRPr="001760AF" w:rsidRDefault="004603A1" w:rsidP="004603A1">
            <w:pPr>
              <w:pStyle w:val="TableParagraph"/>
              <w:spacing w:before="60" w:after="60"/>
              <w:rPr>
                <w:sz w:val="24"/>
              </w:rPr>
            </w:pPr>
          </w:p>
        </w:tc>
      </w:tr>
      <w:tr w:rsidR="004603A1" w:rsidRPr="001760AF" w:rsidTr="00B707F6">
        <w:trPr>
          <w:trHeight w:val="1440"/>
        </w:trPr>
        <w:tc>
          <w:tcPr>
            <w:tcW w:w="542" w:type="dxa"/>
            <w:vAlign w:val="center"/>
          </w:tcPr>
          <w:p w:rsidR="004603A1" w:rsidRPr="001760AF" w:rsidRDefault="004603A1" w:rsidP="004603A1">
            <w:pPr>
              <w:pStyle w:val="TableParagraph"/>
              <w:spacing w:before="60" w:after="60"/>
              <w:ind w:left="87" w:right="80"/>
              <w:rPr>
                <w:bCs/>
                <w:sz w:val="26"/>
              </w:rPr>
            </w:pPr>
            <w:r>
              <w:rPr>
                <w:bCs/>
                <w:sz w:val="26"/>
              </w:rPr>
              <w:t>28</w:t>
            </w:r>
            <w:r w:rsidRPr="001760AF">
              <w:rPr>
                <w:bCs/>
                <w:sz w:val="26"/>
              </w:rPr>
              <w:t>.</w:t>
            </w:r>
          </w:p>
        </w:tc>
        <w:tc>
          <w:tcPr>
            <w:tcW w:w="3509" w:type="dxa"/>
            <w:vAlign w:val="center"/>
          </w:tcPr>
          <w:p w:rsidR="004603A1" w:rsidRPr="001760AF" w:rsidRDefault="004603A1" w:rsidP="004603A1">
            <w:pPr>
              <w:pStyle w:val="TableParagraph"/>
              <w:spacing w:before="60" w:after="60"/>
              <w:ind w:left="105" w:right="100"/>
              <w:jc w:val="both"/>
              <w:rPr>
                <w:bCs/>
                <w:sz w:val="26"/>
              </w:rPr>
            </w:pPr>
            <w:r w:rsidRPr="001760AF">
              <w:rPr>
                <w:bCs/>
                <w:sz w:val="26"/>
              </w:rPr>
              <w:t>Các</w:t>
            </w:r>
            <w:r w:rsidRPr="001760AF">
              <w:rPr>
                <w:bCs/>
                <w:spacing w:val="-9"/>
                <w:sz w:val="26"/>
              </w:rPr>
              <w:t xml:space="preserve"> </w:t>
            </w:r>
            <w:r w:rsidRPr="001760AF">
              <w:rPr>
                <w:bCs/>
                <w:sz w:val="26"/>
              </w:rPr>
              <w:t>thông</w:t>
            </w:r>
            <w:r w:rsidRPr="001760AF">
              <w:rPr>
                <w:bCs/>
                <w:spacing w:val="-7"/>
                <w:sz w:val="26"/>
              </w:rPr>
              <w:t xml:space="preserve"> </w:t>
            </w:r>
            <w:r w:rsidRPr="001760AF">
              <w:rPr>
                <w:bCs/>
                <w:sz w:val="26"/>
              </w:rPr>
              <w:t>số</w:t>
            </w:r>
            <w:r w:rsidRPr="001760AF">
              <w:rPr>
                <w:bCs/>
                <w:spacing w:val="-9"/>
                <w:sz w:val="26"/>
              </w:rPr>
              <w:t xml:space="preserve"> </w:t>
            </w:r>
            <w:r w:rsidRPr="001760AF">
              <w:rPr>
                <w:bCs/>
                <w:sz w:val="26"/>
              </w:rPr>
              <w:t>còn</w:t>
            </w:r>
            <w:r w:rsidRPr="001760AF">
              <w:rPr>
                <w:bCs/>
                <w:spacing w:val="-9"/>
                <w:sz w:val="26"/>
              </w:rPr>
              <w:t xml:space="preserve"> </w:t>
            </w:r>
            <w:r w:rsidRPr="001760AF">
              <w:rPr>
                <w:bCs/>
                <w:sz w:val="26"/>
              </w:rPr>
              <w:t>lại</w:t>
            </w:r>
            <w:r w:rsidRPr="001760AF">
              <w:rPr>
                <w:bCs/>
                <w:spacing w:val="-9"/>
                <w:sz w:val="26"/>
              </w:rPr>
              <w:t xml:space="preserve"> </w:t>
            </w:r>
            <w:r w:rsidRPr="001760AF">
              <w:rPr>
                <w:bCs/>
                <w:sz w:val="26"/>
              </w:rPr>
              <w:t>hoặc</w:t>
            </w:r>
            <w:r w:rsidRPr="001760AF">
              <w:rPr>
                <w:bCs/>
                <w:spacing w:val="-9"/>
                <w:sz w:val="26"/>
              </w:rPr>
              <w:t xml:space="preserve"> </w:t>
            </w:r>
            <w:r w:rsidRPr="001760AF">
              <w:rPr>
                <w:bCs/>
                <w:sz w:val="26"/>
              </w:rPr>
              <w:t xml:space="preserve">thông số khác sẽ tuân thủ theo </w:t>
            </w:r>
            <w:r w:rsidRPr="001760AF">
              <w:rPr>
                <w:bCs/>
                <w:spacing w:val="-4"/>
                <w:sz w:val="26"/>
              </w:rPr>
              <w:t>quy</w:t>
            </w:r>
            <w:r w:rsidRPr="001760AF">
              <w:rPr>
                <w:bCs/>
                <w:spacing w:val="57"/>
                <w:sz w:val="26"/>
              </w:rPr>
              <w:t xml:space="preserve"> </w:t>
            </w:r>
            <w:r w:rsidRPr="001760AF">
              <w:rPr>
                <w:bCs/>
                <w:sz w:val="26"/>
              </w:rPr>
              <w:t>định</w:t>
            </w:r>
            <w:r w:rsidRPr="001760AF">
              <w:rPr>
                <w:bCs/>
                <w:spacing w:val="35"/>
                <w:sz w:val="26"/>
              </w:rPr>
              <w:t xml:space="preserve"> </w:t>
            </w:r>
            <w:r w:rsidRPr="001760AF">
              <w:rPr>
                <w:bCs/>
                <w:sz w:val="26"/>
              </w:rPr>
              <w:t>tại</w:t>
            </w:r>
            <w:r w:rsidRPr="001760AF">
              <w:rPr>
                <w:bCs/>
                <w:spacing w:val="35"/>
                <w:sz w:val="26"/>
              </w:rPr>
              <w:t xml:space="preserve"> </w:t>
            </w:r>
            <w:r w:rsidRPr="006A281A">
              <w:rPr>
                <w:b/>
                <w:sz w:val="26"/>
              </w:rPr>
              <w:t>Quyết</w:t>
            </w:r>
            <w:r w:rsidRPr="006A281A">
              <w:rPr>
                <w:b/>
                <w:spacing w:val="35"/>
                <w:sz w:val="26"/>
              </w:rPr>
              <w:t xml:space="preserve"> </w:t>
            </w:r>
            <w:r w:rsidRPr="006A281A">
              <w:rPr>
                <w:b/>
                <w:sz w:val="26"/>
              </w:rPr>
              <w:t>định</w:t>
            </w:r>
            <w:r w:rsidRPr="006A281A">
              <w:rPr>
                <w:b/>
                <w:spacing w:val="35"/>
                <w:sz w:val="26"/>
              </w:rPr>
              <w:t xml:space="preserve"> </w:t>
            </w:r>
            <w:r w:rsidRPr="006A281A">
              <w:rPr>
                <w:b/>
                <w:sz w:val="26"/>
              </w:rPr>
              <w:t>1726/QĐ-EVNNPT, ngày 30/08/2025</w:t>
            </w:r>
          </w:p>
        </w:tc>
        <w:tc>
          <w:tcPr>
            <w:tcW w:w="4212" w:type="dxa"/>
            <w:vAlign w:val="center"/>
          </w:tcPr>
          <w:p w:rsidR="004603A1" w:rsidRPr="001760AF" w:rsidRDefault="004603A1" w:rsidP="004603A1">
            <w:pPr>
              <w:pStyle w:val="TableParagraph"/>
              <w:spacing w:before="60" w:after="60"/>
              <w:ind w:left="104" w:right="89"/>
              <w:rPr>
                <w:sz w:val="26"/>
              </w:rPr>
            </w:pPr>
            <w:r w:rsidRPr="001760AF">
              <w:rPr>
                <w:sz w:val="26"/>
              </w:rPr>
              <w:t>Yêu cầu</w:t>
            </w:r>
          </w:p>
        </w:tc>
        <w:tc>
          <w:tcPr>
            <w:tcW w:w="1530" w:type="dxa"/>
          </w:tcPr>
          <w:p w:rsidR="004603A1" w:rsidRPr="001760AF" w:rsidRDefault="004603A1" w:rsidP="004603A1">
            <w:pPr>
              <w:pStyle w:val="TableParagraph"/>
              <w:spacing w:before="60" w:after="60"/>
              <w:rPr>
                <w:sz w:val="24"/>
              </w:rPr>
            </w:pPr>
          </w:p>
        </w:tc>
      </w:tr>
    </w:tbl>
    <w:p w:rsidR="00AA0D09" w:rsidRPr="001760AF" w:rsidRDefault="00AA0D09" w:rsidP="0016291B">
      <w:pPr>
        <w:pStyle w:val="BodyText"/>
        <w:spacing w:before="2"/>
        <w:ind w:left="198" w:right="525"/>
        <w:rPr>
          <w:sz w:val="10"/>
          <w:szCs w:val="10"/>
        </w:rPr>
      </w:pPr>
    </w:p>
    <w:p w:rsidR="0016291B" w:rsidRPr="001760AF" w:rsidRDefault="0016291B" w:rsidP="005135EA">
      <w:pPr>
        <w:pStyle w:val="BodyText"/>
        <w:spacing w:before="2"/>
        <w:ind w:left="180" w:right="41"/>
        <w:rPr>
          <w:sz w:val="26"/>
          <w:szCs w:val="26"/>
        </w:rPr>
      </w:pPr>
      <w:r w:rsidRPr="001760AF">
        <w:rPr>
          <w:sz w:val="26"/>
          <w:szCs w:val="26"/>
        </w:rPr>
        <w:t xml:space="preserve">(*) </w:t>
      </w:r>
      <w:r w:rsidRPr="00A54B95">
        <w:rPr>
          <w:sz w:val="26"/>
          <w:szCs w:val="26"/>
        </w:rPr>
        <w:t xml:space="preserve">Nhà thầu có trách nhiệm khảo sát hệ thống hiện </w:t>
      </w:r>
      <w:r w:rsidR="00052811" w:rsidRPr="00A54B95">
        <w:rPr>
          <w:sz w:val="26"/>
          <w:szCs w:val="26"/>
        </w:rPr>
        <w:t xml:space="preserve">hữu </w:t>
      </w:r>
      <w:r w:rsidRPr="00A54B95">
        <w:rPr>
          <w:sz w:val="26"/>
          <w:szCs w:val="26"/>
        </w:rPr>
        <w:t>có để cung cấp thiết bị và phần mềm phù hợp</w:t>
      </w:r>
      <w:r w:rsidRPr="001760AF">
        <w:rPr>
          <w:sz w:val="26"/>
          <w:szCs w:val="26"/>
        </w:rPr>
        <w:t>.</w:t>
      </w:r>
    </w:p>
    <w:p w:rsidR="006A281A" w:rsidRPr="006841F0" w:rsidRDefault="006A281A" w:rsidP="006A281A">
      <w:pPr>
        <w:shd w:val="clear" w:color="auto" w:fill="FFFFFF"/>
        <w:tabs>
          <w:tab w:val="left" w:pos="0"/>
        </w:tabs>
        <w:spacing w:line="312" w:lineRule="auto"/>
        <w:ind w:firstLine="709"/>
        <w:rPr>
          <w:b/>
          <w:sz w:val="28"/>
          <w:szCs w:val="28"/>
          <w:lang w:val="nl-NL"/>
        </w:rPr>
      </w:pPr>
      <w:r w:rsidRPr="006841F0">
        <w:rPr>
          <w:b/>
          <w:sz w:val="28"/>
          <w:szCs w:val="28"/>
          <w:lang w:val="nl-NL"/>
        </w:rPr>
        <w:t>2.</w:t>
      </w:r>
      <w:r>
        <w:rPr>
          <w:b/>
          <w:sz w:val="28"/>
          <w:szCs w:val="28"/>
          <w:lang w:val="nl-NL"/>
        </w:rPr>
        <w:t>4</w:t>
      </w:r>
      <w:r w:rsidRPr="006841F0">
        <w:rPr>
          <w:b/>
          <w:sz w:val="28"/>
          <w:szCs w:val="28"/>
          <w:lang w:val="nl-NL"/>
        </w:rPr>
        <w:t xml:space="preserve">. Các yêu cầu khác: </w:t>
      </w:r>
    </w:p>
    <w:p w:rsidR="006A281A" w:rsidRPr="006841F0" w:rsidRDefault="006A281A" w:rsidP="006A281A">
      <w:pPr>
        <w:shd w:val="clear" w:color="auto" w:fill="FFFFFF"/>
        <w:tabs>
          <w:tab w:val="left" w:pos="0"/>
        </w:tabs>
        <w:spacing w:line="312" w:lineRule="auto"/>
        <w:ind w:firstLine="709"/>
        <w:rPr>
          <w:b/>
          <w:sz w:val="28"/>
          <w:szCs w:val="28"/>
          <w:lang w:val="nl-NL"/>
        </w:rPr>
      </w:pPr>
      <w:r w:rsidRPr="006841F0">
        <w:rPr>
          <w:b/>
          <w:sz w:val="28"/>
          <w:szCs w:val="28"/>
          <w:lang w:val="nl-NL"/>
        </w:rPr>
        <w:t>2.</w:t>
      </w:r>
      <w:r>
        <w:rPr>
          <w:b/>
          <w:sz w:val="28"/>
          <w:szCs w:val="28"/>
          <w:lang w:val="nl-NL"/>
        </w:rPr>
        <w:t>4</w:t>
      </w:r>
      <w:r w:rsidRPr="006841F0">
        <w:rPr>
          <w:b/>
          <w:sz w:val="28"/>
          <w:szCs w:val="28"/>
          <w:lang w:val="nl-NL"/>
        </w:rPr>
        <w:t xml:space="preserve">.1. Các yêu cầu khác về kỹ thuật bao gồm yêu cầu về phương thức thanh toán, yêu cầu về cung cấp tài chính: </w:t>
      </w:r>
    </w:p>
    <w:p w:rsidR="006A281A" w:rsidRPr="006841F0" w:rsidRDefault="006A281A" w:rsidP="006A281A">
      <w:pPr>
        <w:shd w:val="clear" w:color="auto" w:fill="FFFFFF"/>
        <w:tabs>
          <w:tab w:val="left" w:pos="0"/>
        </w:tabs>
        <w:spacing w:line="312" w:lineRule="auto"/>
        <w:ind w:firstLine="709"/>
        <w:rPr>
          <w:sz w:val="28"/>
          <w:szCs w:val="28"/>
          <w:lang w:val="nl-NL"/>
        </w:rPr>
      </w:pPr>
      <w:r w:rsidRPr="006841F0">
        <w:rPr>
          <w:sz w:val="28"/>
          <w:szCs w:val="28"/>
          <w:lang w:val="nl-NL"/>
        </w:rPr>
        <w:t>Nhà thầu tham chiếu theo E-ĐKCT Chương VII HSMT.</w:t>
      </w:r>
    </w:p>
    <w:p w:rsidR="006A281A" w:rsidRPr="006841F0" w:rsidRDefault="006A281A" w:rsidP="006A281A">
      <w:pPr>
        <w:widowControl w:val="0"/>
        <w:spacing w:line="312" w:lineRule="auto"/>
        <w:ind w:firstLine="709"/>
        <w:rPr>
          <w:iCs/>
          <w:sz w:val="28"/>
          <w:szCs w:val="28"/>
          <w:lang w:val="nl-NL"/>
        </w:rPr>
      </w:pPr>
      <w:r w:rsidRPr="006841F0">
        <w:rPr>
          <w:b/>
          <w:bCs/>
          <w:sz w:val="28"/>
          <w:szCs w:val="28"/>
          <w:lang w:val="nl-NL"/>
        </w:rPr>
        <w:t>2.</w:t>
      </w:r>
      <w:r>
        <w:rPr>
          <w:b/>
          <w:bCs/>
          <w:sz w:val="28"/>
          <w:szCs w:val="28"/>
          <w:lang w:val="nl-NL"/>
        </w:rPr>
        <w:t>4</w:t>
      </w:r>
      <w:r w:rsidRPr="006841F0">
        <w:rPr>
          <w:b/>
          <w:bCs/>
          <w:sz w:val="28"/>
          <w:szCs w:val="28"/>
          <w:lang w:val="nl-NL"/>
        </w:rPr>
        <w:t>.</w:t>
      </w:r>
      <w:r>
        <w:rPr>
          <w:b/>
          <w:bCs/>
          <w:sz w:val="28"/>
          <w:szCs w:val="28"/>
          <w:lang w:val="nl-NL"/>
        </w:rPr>
        <w:t>2</w:t>
      </w:r>
      <w:r w:rsidRPr="006841F0">
        <w:rPr>
          <w:b/>
          <w:bCs/>
          <w:sz w:val="28"/>
          <w:szCs w:val="28"/>
          <w:lang w:val="nl-NL"/>
        </w:rPr>
        <w:t xml:space="preserve">. </w:t>
      </w:r>
      <w:r w:rsidRPr="006841F0">
        <w:rPr>
          <w:b/>
          <w:bCs/>
          <w:iCs/>
          <w:sz w:val="28"/>
          <w:szCs w:val="28"/>
          <w:lang w:val="nl-NL"/>
        </w:rPr>
        <w:t>Đấu thầu bền vững</w:t>
      </w:r>
      <w:r w:rsidRPr="006841F0">
        <w:rPr>
          <w:iCs/>
          <w:sz w:val="28"/>
          <w:szCs w:val="28"/>
          <w:lang w:val="nl-NL"/>
        </w:rPr>
        <w:t xml:space="preserve">: </w:t>
      </w:r>
    </w:p>
    <w:p w:rsidR="006A281A" w:rsidRDefault="006A281A" w:rsidP="006A281A">
      <w:pPr>
        <w:widowControl w:val="0"/>
        <w:spacing w:line="312" w:lineRule="auto"/>
        <w:ind w:firstLine="720"/>
        <w:rPr>
          <w:iCs/>
          <w:sz w:val="28"/>
          <w:szCs w:val="28"/>
          <w:lang w:val="nl-NL"/>
        </w:rPr>
      </w:pPr>
      <w:r w:rsidRPr="006841F0">
        <w:rPr>
          <w:iCs/>
          <w:sz w:val="28"/>
          <w:szCs w:val="28"/>
          <w:lang w:val="nl-NL"/>
        </w:rPr>
        <w:t>VTTB chào thầu phải bảo đảm hàng hóa thân thiện môi trường.</w:t>
      </w:r>
    </w:p>
    <w:p w:rsidR="006A281A" w:rsidRPr="003B66FD" w:rsidRDefault="006A281A" w:rsidP="006A281A">
      <w:pPr>
        <w:widowControl w:val="0"/>
        <w:tabs>
          <w:tab w:val="left" w:pos="284"/>
        </w:tabs>
        <w:spacing w:line="312" w:lineRule="auto"/>
        <w:ind w:firstLine="709"/>
        <w:rPr>
          <w:iCs/>
          <w:sz w:val="28"/>
          <w:szCs w:val="28"/>
          <w:lang w:val="nl-NL"/>
        </w:rPr>
      </w:pPr>
      <w:r>
        <w:rPr>
          <w:b/>
          <w:bCs/>
          <w:sz w:val="28"/>
          <w:szCs w:val="28"/>
          <w:lang w:val="nl-NL"/>
        </w:rPr>
        <w:t>2</w:t>
      </w:r>
      <w:r w:rsidRPr="003B66FD">
        <w:rPr>
          <w:b/>
          <w:bCs/>
          <w:sz w:val="28"/>
          <w:szCs w:val="28"/>
          <w:lang w:val="nl-NL"/>
        </w:rPr>
        <w:t>.</w:t>
      </w:r>
      <w:r>
        <w:rPr>
          <w:b/>
          <w:bCs/>
          <w:sz w:val="28"/>
          <w:szCs w:val="28"/>
          <w:lang w:val="nl-NL"/>
        </w:rPr>
        <w:t>4.3</w:t>
      </w:r>
      <w:r w:rsidRPr="003B66FD">
        <w:rPr>
          <w:b/>
          <w:bCs/>
          <w:sz w:val="28"/>
          <w:szCs w:val="28"/>
          <w:lang w:val="nl-NL"/>
        </w:rPr>
        <w:t xml:space="preserve">. </w:t>
      </w:r>
      <w:r w:rsidRPr="003B66FD">
        <w:rPr>
          <w:b/>
          <w:bCs/>
          <w:iCs/>
          <w:sz w:val="28"/>
          <w:szCs w:val="28"/>
          <w:lang w:val="nl-NL"/>
        </w:rPr>
        <w:t>Phương án thay thế</w:t>
      </w:r>
      <w:r w:rsidRPr="003B66FD">
        <w:rPr>
          <w:iCs/>
          <w:sz w:val="28"/>
          <w:szCs w:val="28"/>
          <w:lang w:val="nl-NL"/>
        </w:rPr>
        <w:t>: Không áp dụng</w:t>
      </w:r>
      <w:r>
        <w:rPr>
          <w:iCs/>
          <w:sz w:val="28"/>
          <w:szCs w:val="28"/>
          <w:lang w:val="nl-NL"/>
        </w:rPr>
        <w:t>.</w:t>
      </w:r>
    </w:p>
    <w:p w:rsidR="006A281A" w:rsidRPr="003B66FD" w:rsidRDefault="006A281A" w:rsidP="006A281A">
      <w:pPr>
        <w:widowControl w:val="0"/>
        <w:tabs>
          <w:tab w:val="left" w:pos="284"/>
        </w:tabs>
        <w:spacing w:line="312" w:lineRule="auto"/>
        <w:ind w:firstLine="709"/>
        <w:rPr>
          <w:b/>
          <w:bCs/>
          <w:sz w:val="28"/>
          <w:szCs w:val="28"/>
          <w:lang w:val="nl-NL"/>
        </w:rPr>
      </w:pPr>
      <w:r>
        <w:rPr>
          <w:b/>
          <w:bCs/>
          <w:sz w:val="28"/>
          <w:szCs w:val="28"/>
          <w:lang w:val="nl-NL"/>
        </w:rPr>
        <w:t>2</w:t>
      </w:r>
      <w:r w:rsidRPr="003B66FD">
        <w:rPr>
          <w:b/>
          <w:bCs/>
          <w:sz w:val="28"/>
          <w:szCs w:val="28"/>
          <w:lang w:val="nl-NL"/>
        </w:rPr>
        <w:t>.</w:t>
      </w:r>
      <w:r>
        <w:rPr>
          <w:b/>
          <w:bCs/>
          <w:sz w:val="28"/>
          <w:szCs w:val="28"/>
          <w:lang w:val="nl-NL"/>
        </w:rPr>
        <w:t>4.4</w:t>
      </w:r>
      <w:r w:rsidRPr="003B66FD">
        <w:rPr>
          <w:b/>
          <w:bCs/>
          <w:sz w:val="28"/>
          <w:szCs w:val="28"/>
          <w:lang w:val="nl-NL"/>
        </w:rPr>
        <w:t xml:space="preserve">. Thu hồi vật tư thay thế: </w:t>
      </w:r>
      <w:r w:rsidRPr="003B66FD">
        <w:rPr>
          <w:sz w:val="28"/>
          <w:szCs w:val="28"/>
          <w:lang w:val="nl-NL"/>
        </w:rPr>
        <w:t>Không có</w:t>
      </w:r>
      <w:r>
        <w:rPr>
          <w:sz w:val="28"/>
          <w:szCs w:val="28"/>
          <w:lang w:val="nl-NL"/>
        </w:rPr>
        <w:t>.</w:t>
      </w:r>
    </w:p>
    <w:p w:rsidR="006A281A" w:rsidRPr="009F3C12" w:rsidRDefault="006A281A" w:rsidP="006A281A">
      <w:pPr>
        <w:pStyle w:val="SectionVIHeader0"/>
        <w:spacing w:before="0" w:after="0" w:line="312" w:lineRule="auto"/>
        <w:jc w:val="both"/>
        <w:rPr>
          <w:sz w:val="28"/>
          <w:szCs w:val="28"/>
          <w:lang w:val="nl-NL"/>
        </w:rPr>
      </w:pPr>
      <w:r w:rsidRPr="009F3C12">
        <w:rPr>
          <w:sz w:val="28"/>
          <w:szCs w:val="28"/>
          <w:lang w:val="nl-NL"/>
        </w:rPr>
        <w:t>MỤC 2. BẢN VẼ</w:t>
      </w:r>
    </w:p>
    <w:p w:rsidR="006A281A" w:rsidRPr="003B40C0" w:rsidRDefault="006A281A" w:rsidP="003A65E2">
      <w:pPr>
        <w:pStyle w:val="Default"/>
        <w:numPr>
          <w:ilvl w:val="0"/>
          <w:numId w:val="8"/>
        </w:numPr>
        <w:spacing w:line="312" w:lineRule="auto"/>
        <w:ind w:firstLine="709"/>
        <w:jc w:val="both"/>
        <w:rPr>
          <w:sz w:val="28"/>
          <w:szCs w:val="28"/>
        </w:rPr>
      </w:pPr>
      <w:r>
        <w:rPr>
          <w:sz w:val="28"/>
          <w:szCs w:val="28"/>
        </w:rPr>
        <w:t xml:space="preserve">Nhà thầu cung cấp </w:t>
      </w:r>
      <w:r w:rsidRPr="003B40C0">
        <w:rPr>
          <w:sz w:val="28"/>
          <w:szCs w:val="28"/>
        </w:rPr>
        <w:t xml:space="preserve">Catalogue và/hoặc bản vẽ tổng thể của thiết bị chào. </w:t>
      </w:r>
    </w:p>
    <w:p w:rsidR="006A281A" w:rsidRDefault="006A281A" w:rsidP="006A281A">
      <w:pPr>
        <w:pStyle w:val="SectionVIHeader0"/>
        <w:widowControl w:val="0"/>
        <w:spacing w:before="0" w:after="0" w:line="312" w:lineRule="auto"/>
        <w:jc w:val="both"/>
        <w:rPr>
          <w:sz w:val="28"/>
          <w:szCs w:val="28"/>
        </w:rPr>
      </w:pPr>
      <w:r w:rsidRPr="009F3C12">
        <w:rPr>
          <w:sz w:val="28"/>
          <w:szCs w:val="28"/>
        </w:rPr>
        <w:t>MỤC 3. KIỂM TRA VÀ THỬ NGHIỆM</w:t>
      </w:r>
      <w:r>
        <w:rPr>
          <w:sz w:val="28"/>
          <w:szCs w:val="28"/>
        </w:rPr>
        <w:t xml:space="preserve">: </w:t>
      </w:r>
    </w:p>
    <w:p w:rsidR="00F87CDB" w:rsidRPr="00AB6FA7" w:rsidRDefault="00F87CDB" w:rsidP="003A65E2">
      <w:pPr>
        <w:pStyle w:val="ListParagraph"/>
        <w:widowControl w:val="0"/>
        <w:numPr>
          <w:ilvl w:val="0"/>
          <w:numId w:val="5"/>
        </w:numPr>
        <w:autoSpaceDE w:val="0"/>
        <w:autoSpaceDN w:val="0"/>
        <w:spacing w:before="183" w:line="264" w:lineRule="auto"/>
        <w:ind w:right="12"/>
        <w:rPr>
          <w:sz w:val="26"/>
        </w:rPr>
      </w:pPr>
      <w:r w:rsidRPr="00AB6FA7">
        <w:rPr>
          <w:sz w:val="26"/>
        </w:rPr>
        <w:t>Các thiết bị DGA được cung cấp phải đi kèm với đầy đủ tài liệu chứng minh khả năng đáp ứng các yêu cầu kỹ thuật đã quy định cũng như các Yêu cầu kỹ thuật khác do EVN, EVNNPT quy định cho từng loại thiết bị.</w:t>
      </w:r>
    </w:p>
    <w:p w:rsidR="00F87CDB" w:rsidRPr="00AB6FA7" w:rsidRDefault="00F87CDB" w:rsidP="003A65E2">
      <w:pPr>
        <w:pStyle w:val="ListParagraph"/>
        <w:widowControl w:val="0"/>
        <w:numPr>
          <w:ilvl w:val="0"/>
          <w:numId w:val="5"/>
        </w:numPr>
        <w:autoSpaceDE w:val="0"/>
        <w:autoSpaceDN w:val="0"/>
        <w:spacing w:before="183" w:line="264" w:lineRule="auto"/>
        <w:ind w:right="12"/>
        <w:rPr>
          <w:sz w:val="26"/>
        </w:rPr>
      </w:pPr>
      <w:r w:rsidRPr="00AB6FA7">
        <w:rPr>
          <w:sz w:val="26"/>
        </w:rPr>
        <w:t xml:space="preserve">Nhà sản xuất/nhà cung cấp có trách nhiệm phải cung cấp tất cả các vật tư, thiết bị phục </w:t>
      </w:r>
      <w:r w:rsidRPr="00AB6FA7">
        <w:rPr>
          <w:sz w:val="26"/>
        </w:rPr>
        <w:lastRenderedPageBreak/>
        <w:t>vụ công tác thử nghiệm vận hành thiết bị DGA sau khi lắp đặt. Các thông số đo được phải đáp ứng các yêu cầu kỹ thuật đã quy định.</w:t>
      </w:r>
    </w:p>
    <w:p w:rsidR="00F87CDB" w:rsidRPr="00AB6FA7" w:rsidRDefault="00F87CDB" w:rsidP="003A65E2">
      <w:pPr>
        <w:pStyle w:val="ListParagraph"/>
        <w:widowControl w:val="0"/>
        <w:numPr>
          <w:ilvl w:val="0"/>
          <w:numId w:val="5"/>
        </w:numPr>
        <w:autoSpaceDE w:val="0"/>
        <w:autoSpaceDN w:val="0"/>
        <w:spacing w:before="183" w:line="264" w:lineRule="auto"/>
        <w:ind w:right="12"/>
        <w:rPr>
          <w:sz w:val="26"/>
        </w:rPr>
      </w:pPr>
      <w:r w:rsidRPr="00AB6FA7">
        <w:rPr>
          <w:sz w:val="26"/>
        </w:rPr>
        <w:t>Nhà sản xuất/nhà cung cấp có trách nhiệm phải cung cấp tất cả các thiết bị và hướng dẫn sử dụng phục vụ công tác kiểm định và hiệu chỉnh thiết bị DGA trong quá trình vận hành.</w:t>
      </w:r>
    </w:p>
    <w:p w:rsidR="006A281A" w:rsidRPr="00151CEF" w:rsidRDefault="006A281A" w:rsidP="006A281A">
      <w:pPr>
        <w:pStyle w:val="SectionVIHeader0"/>
        <w:widowControl w:val="0"/>
        <w:spacing w:after="120" w:line="264" w:lineRule="auto"/>
        <w:jc w:val="left"/>
        <w:rPr>
          <w:sz w:val="28"/>
          <w:szCs w:val="28"/>
        </w:rPr>
      </w:pPr>
      <w:r w:rsidRPr="00151CEF">
        <w:rPr>
          <w:sz w:val="28"/>
          <w:szCs w:val="28"/>
        </w:rPr>
        <w:t xml:space="preserve">MỤC 4. </w:t>
      </w:r>
      <w:r w:rsidRPr="00151CEF">
        <w:rPr>
          <w:sz w:val="28"/>
          <w:szCs w:val="28"/>
          <w:lang w:val="nl-NL"/>
        </w:rPr>
        <w:t>PHỤ LỤC THAM KHẢO</w:t>
      </w:r>
      <w:r>
        <w:rPr>
          <w:sz w:val="28"/>
          <w:szCs w:val="28"/>
          <w:lang w:val="nl-NL"/>
        </w:rPr>
        <w:t xml:space="preserve">: </w:t>
      </w:r>
    </w:p>
    <w:p w:rsidR="00697F3C" w:rsidRPr="005135EA" w:rsidRDefault="00345416" w:rsidP="00697F3C">
      <w:pPr>
        <w:spacing w:after="120"/>
        <w:ind w:left="180"/>
        <w:rPr>
          <w:rFonts w:eastAsia="Times New Roman"/>
          <w:b/>
          <w:bCs/>
          <w:sz w:val="26"/>
          <w:szCs w:val="26"/>
        </w:rPr>
      </w:pPr>
      <w:r>
        <w:rPr>
          <w:rFonts w:eastAsia="Times New Roman"/>
          <w:b/>
          <w:bCs/>
          <w:sz w:val="26"/>
          <w:szCs w:val="26"/>
        </w:rPr>
        <w:t>T</w:t>
      </w:r>
      <w:r w:rsidR="005135EA">
        <w:rPr>
          <w:rFonts w:eastAsia="Times New Roman"/>
          <w:b/>
          <w:bCs/>
          <w:sz w:val="26"/>
          <w:szCs w:val="26"/>
        </w:rPr>
        <w:t xml:space="preserve">hông số </w:t>
      </w:r>
      <w:r w:rsidR="00697F3C" w:rsidRPr="005135EA">
        <w:rPr>
          <w:rFonts w:eastAsia="Times New Roman"/>
          <w:b/>
          <w:bCs/>
          <w:sz w:val="26"/>
          <w:szCs w:val="26"/>
        </w:rPr>
        <w:t>hệ thống</w:t>
      </w:r>
      <w:r w:rsidR="005135EA">
        <w:rPr>
          <w:rFonts w:eastAsia="Times New Roman"/>
          <w:b/>
          <w:bCs/>
          <w:sz w:val="26"/>
          <w:szCs w:val="26"/>
        </w:rPr>
        <w:t xml:space="preserve"> giám sát online khí trong dầu</w:t>
      </w:r>
      <w:r w:rsidR="00195CE6">
        <w:rPr>
          <w:rFonts w:eastAsia="Times New Roman"/>
          <w:b/>
          <w:bCs/>
          <w:sz w:val="26"/>
          <w:szCs w:val="26"/>
        </w:rPr>
        <w:t xml:space="preserve"> Pha A, C</w:t>
      </w:r>
      <w:r w:rsidR="005135EA">
        <w:rPr>
          <w:rFonts w:eastAsia="Times New Roman"/>
          <w:b/>
          <w:bCs/>
          <w:sz w:val="26"/>
          <w:szCs w:val="26"/>
        </w:rPr>
        <w:t xml:space="preserve"> MBA AT2 hiện hữu</w:t>
      </w:r>
      <w:r w:rsidR="00D6215F">
        <w:rPr>
          <w:rFonts w:eastAsia="Times New Roman"/>
          <w:b/>
          <w:bCs/>
          <w:sz w:val="26"/>
          <w:szCs w:val="26"/>
        </w:rPr>
        <w:t xml:space="preserve"> tại </w:t>
      </w:r>
      <w:r w:rsidR="00060F87">
        <w:rPr>
          <w:rFonts w:eastAsia="Times New Roman"/>
          <w:b/>
          <w:bCs/>
          <w:sz w:val="26"/>
          <w:szCs w:val="26"/>
        </w:rPr>
        <w:t>T</w:t>
      </w:r>
      <w:r w:rsidR="00D6215F">
        <w:rPr>
          <w:rFonts w:eastAsia="Times New Roman"/>
          <w:b/>
          <w:bCs/>
          <w:sz w:val="26"/>
          <w:szCs w:val="26"/>
        </w:rPr>
        <w:t>rạm biến áp 500kV Đà Nẵng</w:t>
      </w:r>
      <w:r w:rsidR="00697F3C" w:rsidRPr="005135EA">
        <w:rPr>
          <w:rFonts w:eastAsia="Times New Roman"/>
          <w:b/>
          <w:bCs/>
          <w:sz w:val="26"/>
          <w:szCs w:val="26"/>
        </w:rPr>
        <w:t>:</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Kiểu</w:t>
      </w:r>
      <w:r w:rsidR="00697F3C" w:rsidRPr="005135EA">
        <w:rPr>
          <w:rFonts w:eastAsia="Times New Roman"/>
          <w:sz w:val="26"/>
          <w:szCs w:val="26"/>
        </w:rPr>
        <w:tab/>
      </w:r>
      <w:r>
        <w:rPr>
          <w:rFonts w:eastAsia="Times New Roman"/>
          <w:sz w:val="26"/>
          <w:szCs w:val="26"/>
        </w:rPr>
        <w:tab/>
      </w:r>
      <w:r w:rsidR="00697F3C" w:rsidRPr="005135EA">
        <w:rPr>
          <w:rFonts w:eastAsia="Times New Roman"/>
          <w:sz w:val="26"/>
          <w:szCs w:val="26"/>
        </w:rPr>
        <w:t>: MULTITRANS</w:t>
      </w:r>
      <w:r w:rsidR="00697F3C" w:rsidRPr="005135EA">
        <w:rPr>
          <w:rFonts w:eastAsia="Times New Roman"/>
          <w:sz w:val="26"/>
          <w:szCs w:val="26"/>
        </w:rPr>
        <w:tab/>
        <w:t xml:space="preserve"> </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Chủng loại</w:t>
      </w:r>
      <w:r>
        <w:rPr>
          <w:rFonts w:eastAsia="Times New Roman"/>
          <w:sz w:val="26"/>
          <w:szCs w:val="26"/>
        </w:rPr>
        <w:tab/>
      </w:r>
      <w:r w:rsidR="00697F3C" w:rsidRPr="005135EA">
        <w:rPr>
          <w:rFonts w:eastAsia="Times New Roman"/>
          <w:sz w:val="26"/>
          <w:szCs w:val="26"/>
        </w:rPr>
        <w:t xml:space="preserve">: MULTI TANK GAS ANALYSER </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Số pha</w:t>
      </w:r>
      <w:r w:rsidR="00697F3C" w:rsidRPr="005135EA">
        <w:rPr>
          <w:rFonts w:eastAsia="Times New Roman"/>
          <w:sz w:val="26"/>
          <w:szCs w:val="26"/>
        </w:rPr>
        <w:tab/>
      </w:r>
      <w:r>
        <w:rPr>
          <w:rFonts w:eastAsia="Times New Roman"/>
          <w:sz w:val="26"/>
          <w:szCs w:val="26"/>
        </w:rPr>
        <w:tab/>
      </w:r>
      <w:r w:rsidR="00697F3C" w:rsidRPr="005135EA">
        <w:rPr>
          <w:rFonts w:eastAsia="Times New Roman"/>
          <w:sz w:val="26"/>
          <w:szCs w:val="26"/>
        </w:rPr>
        <w:t>: 01 bộ phân tích có đường ống nối 03 pha</w:t>
      </w:r>
      <w:r w:rsidR="00697F3C" w:rsidRPr="005135EA">
        <w:rPr>
          <w:rFonts w:eastAsia="Times New Roman"/>
          <w:sz w:val="26"/>
          <w:szCs w:val="26"/>
        </w:rPr>
        <w:tab/>
        <w:t xml:space="preserve"> </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Số máy</w:t>
      </w:r>
      <w:r w:rsidR="00697F3C" w:rsidRPr="005135EA">
        <w:rPr>
          <w:rFonts w:eastAsia="Times New Roman"/>
          <w:sz w:val="26"/>
          <w:szCs w:val="26"/>
        </w:rPr>
        <w:tab/>
      </w:r>
      <w:r>
        <w:rPr>
          <w:rFonts w:eastAsia="Times New Roman"/>
          <w:sz w:val="26"/>
          <w:szCs w:val="26"/>
        </w:rPr>
        <w:tab/>
      </w:r>
      <w:r w:rsidR="00697F3C" w:rsidRPr="005135EA">
        <w:rPr>
          <w:rFonts w:eastAsia="Times New Roman"/>
          <w:sz w:val="26"/>
          <w:szCs w:val="26"/>
        </w:rPr>
        <w:t>: *MT1-A000138*</w:t>
      </w:r>
      <w:r w:rsidR="00697F3C" w:rsidRPr="005135EA">
        <w:rPr>
          <w:rFonts w:eastAsia="Times New Roman"/>
          <w:sz w:val="26"/>
          <w:szCs w:val="26"/>
        </w:rPr>
        <w:tab/>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Nhà chế tạo</w:t>
      </w:r>
      <w:r w:rsidR="00697F3C" w:rsidRPr="005135EA">
        <w:rPr>
          <w:rFonts w:eastAsia="Times New Roman"/>
          <w:sz w:val="26"/>
          <w:szCs w:val="26"/>
        </w:rPr>
        <w:tab/>
        <w:t xml:space="preserve">: KELMAN </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 xml:space="preserve">- </w:t>
      </w:r>
      <w:r w:rsidR="00697F3C" w:rsidRPr="005135EA">
        <w:rPr>
          <w:rFonts w:eastAsia="Times New Roman"/>
          <w:sz w:val="26"/>
          <w:szCs w:val="26"/>
        </w:rPr>
        <w:t>Năm sản xuất</w:t>
      </w:r>
      <w:r w:rsidR="00697F3C" w:rsidRPr="005135EA">
        <w:rPr>
          <w:rFonts w:eastAsia="Times New Roman"/>
          <w:sz w:val="26"/>
          <w:szCs w:val="26"/>
        </w:rPr>
        <w:tab/>
        <w:t>: 2008</w:t>
      </w:r>
      <w:r w:rsidR="00697F3C" w:rsidRPr="005135EA">
        <w:rPr>
          <w:rFonts w:eastAsia="Times New Roman"/>
          <w:sz w:val="26"/>
          <w:szCs w:val="26"/>
        </w:rPr>
        <w:tab/>
        <w:t xml:space="preserve"> </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w:t>
      </w:r>
      <w:r w:rsidR="00697F3C" w:rsidRPr="005135EA">
        <w:rPr>
          <w:rFonts w:eastAsia="Times New Roman"/>
          <w:sz w:val="26"/>
          <w:szCs w:val="26"/>
        </w:rPr>
        <w:t xml:space="preserve"> Tần số định mức</w:t>
      </w:r>
      <w:r w:rsidR="00697F3C" w:rsidRPr="005135EA">
        <w:rPr>
          <w:rFonts w:eastAsia="Times New Roman"/>
          <w:sz w:val="26"/>
          <w:szCs w:val="26"/>
        </w:rPr>
        <w:tab/>
        <w:t>:</w:t>
      </w:r>
      <w:r>
        <w:rPr>
          <w:rFonts w:eastAsia="Times New Roman"/>
          <w:sz w:val="26"/>
          <w:szCs w:val="26"/>
        </w:rPr>
        <w:t xml:space="preserve"> </w:t>
      </w:r>
      <w:r w:rsidR="00697F3C" w:rsidRPr="005135EA">
        <w:rPr>
          <w:rFonts w:eastAsia="Times New Roman"/>
          <w:sz w:val="26"/>
          <w:szCs w:val="26"/>
        </w:rPr>
        <w:t>50/60 Hz</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w:t>
      </w:r>
      <w:r w:rsidR="00697F3C" w:rsidRPr="005135EA">
        <w:rPr>
          <w:rFonts w:eastAsia="Times New Roman"/>
          <w:sz w:val="26"/>
          <w:szCs w:val="26"/>
        </w:rPr>
        <w:t xml:space="preserve"> Điện áp định mức: Input 110/230Vac.</w:t>
      </w:r>
      <w:r w:rsidR="00697F3C" w:rsidRPr="005135EA">
        <w:rPr>
          <w:rFonts w:eastAsia="Times New Roman"/>
          <w:sz w:val="26"/>
          <w:szCs w:val="26"/>
        </w:rPr>
        <w:tab/>
      </w:r>
    </w:p>
    <w:p w:rsidR="00697F3C" w:rsidRPr="005135EA" w:rsidRDefault="005135EA" w:rsidP="005135EA">
      <w:pPr>
        <w:spacing w:after="120"/>
        <w:ind w:left="180"/>
        <w:rPr>
          <w:rFonts w:eastAsia="Times New Roman"/>
          <w:sz w:val="26"/>
          <w:szCs w:val="26"/>
        </w:rPr>
      </w:pPr>
      <w:r w:rsidRPr="005135EA">
        <w:rPr>
          <w:rFonts w:eastAsia="Times New Roman"/>
          <w:sz w:val="26"/>
          <w:szCs w:val="26"/>
        </w:rPr>
        <w:t>-</w:t>
      </w:r>
      <w:r w:rsidR="00697F3C" w:rsidRPr="005135EA">
        <w:rPr>
          <w:rFonts w:eastAsia="Times New Roman"/>
          <w:sz w:val="26"/>
          <w:szCs w:val="26"/>
        </w:rPr>
        <w:t xml:space="preserve"> Dòng điện            : 8A max.</w:t>
      </w:r>
    </w:p>
    <w:p w:rsidR="00697F3C" w:rsidRPr="005135EA" w:rsidRDefault="005135EA" w:rsidP="005135EA">
      <w:pPr>
        <w:spacing w:after="120"/>
        <w:ind w:left="180"/>
        <w:rPr>
          <w:rFonts w:eastAsia="Times New Roman"/>
          <w:sz w:val="26"/>
          <w:szCs w:val="26"/>
        </w:rPr>
      </w:pPr>
      <w:r w:rsidRPr="005135EA">
        <w:rPr>
          <w:rFonts w:eastAsia="Times New Roman"/>
          <w:sz w:val="26"/>
          <w:szCs w:val="26"/>
        </w:rPr>
        <w:t>-</w:t>
      </w:r>
      <w:r w:rsidR="00697F3C" w:rsidRPr="005135EA">
        <w:rPr>
          <w:rFonts w:eastAsia="Times New Roman"/>
          <w:sz w:val="26"/>
          <w:szCs w:val="26"/>
        </w:rPr>
        <w:t xml:space="preserve"> Phần mềm điều khiển máy Transconnet</w:t>
      </w:r>
      <w:r w:rsidR="00D6215F">
        <w:rPr>
          <w:rFonts w:eastAsia="Times New Roman"/>
          <w:sz w:val="26"/>
          <w:szCs w:val="26"/>
        </w:rPr>
        <w:t>.</w:t>
      </w:r>
    </w:p>
    <w:p w:rsidR="005135EA" w:rsidRPr="005135EA" w:rsidRDefault="005135EA" w:rsidP="005135EA">
      <w:pPr>
        <w:spacing w:after="120"/>
        <w:ind w:left="180"/>
        <w:rPr>
          <w:rFonts w:eastAsia="Times New Roman"/>
          <w:sz w:val="26"/>
          <w:szCs w:val="26"/>
        </w:rPr>
      </w:pPr>
      <w:r w:rsidRPr="005135EA">
        <w:rPr>
          <w:rFonts w:eastAsia="Times New Roman"/>
          <w:sz w:val="26"/>
          <w:szCs w:val="26"/>
        </w:rPr>
        <w:t>-</w:t>
      </w:r>
      <w:r w:rsidR="00D6215F">
        <w:rPr>
          <w:rFonts w:eastAsia="Times New Roman"/>
          <w:sz w:val="26"/>
          <w:szCs w:val="26"/>
        </w:rPr>
        <w:t xml:space="preserve"> </w:t>
      </w:r>
      <w:r w:rsidRPr="005135EA">
        <w:rPr>
          <w:rFonts w:eastAsia="Times New Roman"/>
          <w:sz w:val="26"/>
          <w:szCs w:val="26"/>
        </w:rPr>
        <w:t>Thông số kỹ thuật giám sát: Hydrogen (H</w:t>
      </w:r>
      <w:r w:rsidRPr="005135EA">
        <w:rPr>
          <w:rFonts w:eastAsia="Times New Roman"/>
          <w:sz w:val="26"/>
          <w:szCs w:val="26"/>
          <w:vertAlign w:val="subscript"/>
        </w:rPr>
        <w:t>2</w:t>
      </w:r>
      <w:r w:rsidRPr="005135EA">
        <w:rPr>
          <w:rFonts w:eastAsia="Times New Roman"/>
          <w:sz w:val="26"/>
          <w:szCs w:val="26"/>
        </w:rPr>
        <w:t>); Methane (CH</w:t>
      </w:r>
      <w:r w:rsidRPr="005135EA">
        <w:rPr>
          <w:rFonts w:eastAsia="Times New Roman"/>
          <w:sz w:val="26"/>
          <w:szCs w:val="26"/>
          <w:vertAlign w:val="subscript"/>
        </w:rPr>
        <w:t>4</w:t>
      </w:r>
      <w:r w:rsidRPr="005135EA">
        <w:rPr>
          <w:rFonts w:eastAsia="Times New Roman"/>
          <w:sz w:val="26"/>
          <w:szCs w:val="26"/>
        </w:rPr>
        <w:t>); Ethane (C</w:t>
      </w:r>
      <w:r w:rsidRPr="005135EA">
        <w:rPr>
          <w:rFonts w:eastAsia="Times New Roman"/>
          <w:sz w:val="26"/>
          <w:szCs w:val="26"/>
          <w:vertAlign w:val="subscript"/>
        </w:rPr>
        <w:t>2</w:t>
      </w:r>
      <w:r w:rsidRPr="005135EA">
        <w:rPr>
          <w:rFonts w:eastAsia="Times New Roman"/>
          <w:sz w:val="26"/>
          <w:szCs w:val="26"/>
        </w:rPr>
        <w:t>H</w:t>
      </w:r>
      <w:r w:rsidRPr="005135EA">
        <w:rPr>
          <w:rFonts w:eastAsia="Times New Roman"/>
          <w:sz w:val="26"/>
          <w:szCs w:val="26"/>
          <w:vertAlign w:val="subscript"/>
        </w:rPr>
        <w:t>6</w:t>
      </w:r>
      <w:r w:rsidRPr="005135EA">
        <w:rPr>
          <w:rFonts w:eastAsia="Times New Roman"/>
          <w:sz w:val="26"/>
          <w:szCs w:val="26"/>
        </w:rPr>
        <w:t>); Ethylene (C</w:t>
      </w:r>
      <w:r w:rsidRPr="005135EA">
        <w:rPr>
          <w:rFonts w:eastAsia="Times New Roman"/>
          <w:sz w:val="26"/>
          <w:szCs w:val="26"/>
          <w:vertAlign w:val="subscript"/>
        </w:rPr>
        <w:t>2</w:t>
      </w:r>
      <w:r w:rsidRPr="005135EA">
        <w:rPr>
          <w:rFonts w:eastAsia="Times New Roman"/>
          <w:sz w:val="26"/>
          <w:szCs w:val="26"/>
        </w:rPr>
        <w:t>H</w:t>
      </w:r>
      <w:r w:rsidRPr="005135EA">
        <w:rPr>
          <w:rFonts w:eastAsia="Times New Roman"/>
          <w:sz w:val="26"/>
          <w:szCs w:val="26"/>
          <w:vertAlign w:val="subscript"/>
        </w:rPr>
        <w:t>4</w:t>
      </w:r>
      <w:r w:rsidRPr="005135EA">
        <w:rPr>
          <w:rFonts w:eastAsia="Times New Roman"/>
          <w:sz w:val="26"/>
          <w:szCs w:val="26"/>
        </w:rPr>
        <w:t>); Carbon Monoxide (CO); Carbon Dioxide (CO</w:t>
      </w:r>
      <w:r w:rsidRPr="005135EA">
        <w:rPr>
          <w:rFonts w:eastAsia="Times New Roman"/>
          <w:sz w:val="26"/>
          <w:szCs w:val="26"/>
          <w:vertAlign w:val="subscript"/>
        </w:rPr>
        <w:t>2</w:t>
      </w:r>
      <w:r w:rsidRPr="005135EA">
        <w:rPr>
          <w:rFonts w:eastAsia="Times New Roman"/>
          <w:sz w:val="26"/>
          <w:szCs w:val="26"/>
        </w:rPr>
        <w:t>); Acetylene (C</w:t>
      </w:r>
      <w:r w:rsidRPr="005135EA">
        <w:rPr>
          <w:rFonts w:eastAsia="Times New Roman"/>
          <w:sz w:val="26"/>
          <w:szCs w:val="26"/>
          <w:vertAlign w:val="subscript"/>
        </w:rPr>
        <w:t>2</w:t>
      </w:r>
      <w:r w:rsidRPr="005135EA">
        <w:rPr>
          <w:rFonts w:eastAsia="Times New Roman"/>
          <w:sz w:val="26"/>
          <w:szCs w:val="26"/>
        </w:rPr>
        <w:t>H2): Oxygen (O</w:t>
      </w:r>
      <w:r w:rsidRPr="00C52446">
        <w:rPr>
          <w:rFonts w:eastAsia="Times New Roman"/>
          <w:sz w:val="26"/>
          <w:szCs w:val="26"/>
          <w:vertAlign w:val="subscript"/>
        </w:rPr>
        <w:t>2</w:t>
      </w:r>
      <w:r w:rsidRPr="005135EA">
        <w:rPr>
          <w:rFonts w:eastAsia="Times New Roman"/>
          <w:sz w:val="26"/>
          <w:szCs w:val="26"/>
        </w:rPr>
        <w:t>); Nytrogen (N</w:t>
      </w:r>
      <w:r w:rsidRPr="005135EA">
        <w:rPr>
          <w:rFonts w:eastAsia="Times New Roman"/>
          <w:sz w:val="26"/>
          <w:szCs w:val="26"/>
          <w:vertAlign w:val="subscript"/>
        </w:rPr>
        <w:t>2</w:t>
      </w:r>
      <w:r w:rsidRPr="005135EA">
        <w:rPr>
          <w:rFonts w:eastAsia="Times New Roman"/>
          <w:sz w:val="26"/>
          <w:szCs w:val="26"/>
        </w:rPr>
        <w:t>); Nước (H</w:t>
      </w:r>
      <w:r w:rsidRPr="005135EA">
        <w:rPr>
          <w:rFonts w:eastAsia="Times New Roman"/>
          <w:sz w:val="26"/>
          <w:szCs w:val="26"/>
          <w:vertAlign w:val="subscript"/>
        </w:rPr>
        <w:t>2</w:t>
      </w:r>
      <w:r w:rsidRPr="005135EA">
        <w:rPr>
          <w:rFonts w:eastAsia="Times New Roman"/>
          <w:sz w:val="26"/>
          <w:szCs w:val="26"/>
        </w:rPr>
        <w:t>0)</w:t>
      </w:r>
      <w:r w:rsidR="00D6215F">
        <w:rPr>
          <w:rFonts w:eastAsia="Times New Roman"/>
          <w:sz w:val="26"/>
          <w:szCs w:val="26"/>
        </w:rPr>
        <w:t>.</w:t>
      </w:r>
    </w:p>
    <w:p w:rsidR="00697F3C" w:rsidRPr="00697F3C" w:rsidRDefault="00697F3C" w:rsidP="009475FB">
      <w:pPr>
        <w:tabs>
          <w:tab w:val="num" w:pos="363"/>
          <w:tab w:val="num" w:pos="567"/>
        </w:tabs>
        <w:spacing w:after="120"/>
        <w:rPr>
          <w:rFonts w:eastAsia="Times New Roman"/>
          <w:sz w:val="26"/>
          <w:szCs w:val="26"/>
        </w:rPr>
      </w:pPr>
    </w:p>
    <w:sectPr w:rsidR="00697F3C" w:rsidRPr="00697F3C" w:rsidSect="001760AF">
      <w:pgSz w:w="11910" w:h="16840" w:code="9"/>
      <w:pgMar w:top="1134" w:right="1134" w:bottom="851" w:left="1134" w:header="720"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A2" w:rsidRDefault="005C4CA2" w:rsidP="00C76982">
      <w:r>
        <w:separator/>
      </w:r>
    </w:p>
  </w:endnote>
  <w:endnote w:type="continuationSeparator" w:id="0">
    <w:p w:rsidR="005C4CA2" w:rsidRDefault="005C4CA2" w:rsidP="00C7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Tim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A2" w:rsidRDefault="005C4CA2" w:rsidP="00C76982">
      <w:r>
        <w:separator/>
      </w:r>
    </w:p>
  </w:footnote>
  <w:footnote w:type="continuationSeparator" w:id="0">
    <w:p w:rsidR="005C4CA2" w:rsidRDefault="005C4CA2" w:rsidP="00C76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A960B6"/>
    <w:multiLevelType w:val="hybridMultilevel"/>
    <w:tmpl w:val="44F84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00000004"/>
    <w:styleLink w:val="Style711123"/>
    <w:lvl w:ilvl="0">
      <w:start w:val="17"/>
      <w:numFmt w:val="bullet"/>
      <w:lvlText w:val="-"/>
      <w:lvlJc w:val="left"/>
      <w:pPr>
        <w:tabs>
          <w:tab w:val="num" w:pos="1211"/>
        </w:tabs>
        <w:ind w:left="1211" w:hanging="360"/>
      </w:pPr>
      <w:rPr>
        <w:rFonts w:ascii="Times New Roman" w:eastAsia="Times New Roman" w:hAnsi="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3627E26"/>
    <w:multiLevelType w:val="hybridMultilevel"/>
    <w:tmpl w:val="535C471E"/>
    <w:name w:val="WW8Num503"/>
    <w:lvl w:ilvl="0" w:tplc="3C0E3ADE">
      <w:start w:val="1"/>
      <w:numFmt w:val="decimal"/>
      <w:lvlText w:val="3.%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42D8"/>
    <w:multiLevelType w:val="hybridMultilevel"/>
    <w:tmpl w:val="3D9848E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2740E"/>
    <w:multiLevelType w:val="hybridMultilevel"/>
    <w:tmpl w:val="23CA40C8"/>
    <w:lvl w:ilvl="0" w:tplc="BF7A2A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B3730"/>
    <w:multiLevelType w:val="hybridMultilevel"/>
    <w:tmpl w:val="B866A116"/>
    <w:lvl w:ilvl="0" w:tplc="79A645E0">
      <w:numFmt w:val="bullet"/>
      <w:lvlText w:val="-"/>
      <w:lvlJc w:val="left"/>
      <w:pPr>
        <w:ind w:left="561" w:hanging="363"/>
      </w:pPr>
      <w:rPr>
        <w:rFonts w:ascii="Times New Roman" w:eastAsia="Times New Roman" w:hAnsi="Times New Roman" w:cs="Times New Roman" w:hint="default"/>
        <w:w w:val="99"/>
        <w:sz w:val="26"/>
        <w:szCs w:val="26"/>
        <w:lang w:val="vi" w:eastAsia="vi" w:bidi="vi"/>
      </w:rPr>
    </w:lvl>
    <w:lvl w:ilvl="1" w:tplc="3724DA04">
      <w:numFmt w:val="bullet"/>
      <w:lvlText w:val="•"/>
      <w:lvlJc w:val="left"/>
      <w:pPr>
        <w:ind w:left="198" w:hanging="286"/>
      </w:pPr>
      <w:rPr>
        <w:rFonts w:ascii="Times New Roman" w:eastAsia="Times New Roman" w:hAnsi="Times New Roman" w:cs="Times New Roman" w:hint="default"/>
        <w:w w:val="94"/>
        <w:sz w:val="26"/>
        <w:szCs w:val="26"/>
        <w:lang w:val="vi" w:eastAsia="vi" w:bidi="vi"/>
      </w:rPr>
    </w:lvl>
    <w:lvl w:ilvl="2" w:tplc="7A80E2B0">
      <w:numFmt w:val="bullet"/>
      <w:lvlText w:val="•"/>
      <w:lvlJc w:val="left"/>
      <w:pPr>
        <w:ind w:left="1638" w:hanging="286"/>
      </w:pPr>
      <w:rPr>
        <w:rFonts w:hint="default"/>
        <w:lang w:val="vi" w:eastAsia="vi" w:bidi="vi"/>
      </w:rPr>
    </w:lvl>
    <w:lvl w:ilvl="3" w:tplc="2BCA6A12">
      <w:numFmt w:val="bullet"/>
      <w:lvlText w:val="•"/>
      <w:lvlJc w:val="left"/>
      <w:pPr>
        <w:ind w:left="2716" w:hanging="286"/>
      </w:pPr>
      <w:rPr>
        <w:rFonts w:hint="default"/>
        <w:lang w:val="vi" w:eastAsia="vi" w:bidi="vi"/>
      </w:rPr>
    </w:lvl>
    <w:lvl w:ilvl="4" w:tplc="9EFA709A">
      <w:numFmt w:val="bullet"/>
      <w:lvlText w:val="•"/>
      <w:lvlJc w:val="left"/>
      <w:pPr>
        <w:ind w:left="3795" w:hanging="286"/>
      </w:pPr>
      <w:rPr>
        <w:rFonts w:hint="default"/>
        <w:lang w:val="vi" w:eastAsia="vi" w:bidi="vi"/>
      </w:rPr>
    </w:lvl>
    <w:lvl w:ilvl="5" w:tplc="552CCE00">
      <w:numFmt w:val="bullet"/>
      <w:lvlText w:val="•"/>
      <w:lvlJc w:val="left"/>
      <w:pPr>
        <w:ind w:left="4873" w:hanging="286"/>
      </w:pPr>
      <w:rPr>
        <w:rFonts w:hint="default"/>
        <w:lang w:val="vi" w:eastAsia="vi" w:bidi="vi"/>
      </w:rPr>
    </w:lvl>
    <w:lvl w:ilvl="6" w:tplc="94E21376">
      <w:numFmt w:val="bullet"/>
      <w:lvlText w:val="•"/>
      <w:lvlJc w:val="left"/>
      <w:pPr>
        <w:ind w:left="5952" w:hanging="286"/>
      </w:pPr>
      <w:rPr>
        <w:rFonts w:hint="default"/>
        <w:lang w:val="vi" w:eastAsia="vi" w:bidi="vi"/>
      </w:rPr>
    </w:lvl>
    <w:lvl w:ilvl="7" w:tplc="D9AE882A">
      <w:numFmt w:val="bullet"/>
      <w:lvlText w:val="•"/>
      <w:lvlJc w:val="left"/>
      <w:pPr>
        <w:ind w:left="7030" w:hanging="286"/>
      </w:pPr>
      <w:rPr>
        <w:rFonts w:hint="default"/>
        <w:lang w:val="vi" w:eastAsia="vi" w:bidi="vi"/>
      </w:rPr>
    </w:lvl>
    <w:lvl w:ilvl="8" w:tplc="5B44C59A">
      <w:numFmt w:val="bullet"/>
      <w:lvlText w:val="•"/>
      <w:lvlJc w:val="left"/>
      <w:pPr>
        <w:ind w:left="8109" w:hanging="286"/>
      </w:pPr>
      <w:rPr>
        <w:rFonts w:hint="default"/>
        <w:lang w:val="vi" w:eastAsia="vi" w:bidi="vi"/>
      </w:rPr>
    </w:lvl>
  </w:abstractNum>
  <w:abstractNum w:abstractNumId="7" w15:restartNumberingAfterBreak="0">
    <w:nsid w:val="53BB6349"/>
    <w:multiLevelType w:val="hybridMultilevel"/>
    <w:tmpl w:val="417A3076"/>
    <w:lvl w:ilvl="0" w:tplc="9A38C21C">
      <w:start w:val="1"/>
      <w:numFmt w:val="decimal"/>
      <w:lvlText w:val="[%1]"/>
      <w:lvlJc w:val="left"/>
      <w:pPr>
        <w:ind w:left="1132" w:hanging="368"/>
      </w:pPr>
      <w:rPr>
        <w:rFonts w:ascii="Times New Roman" w:eastAsia="Times New Roman" w:hAnsi="Times New Roman" w:cs="Times New Roman" w:hint="default"/>
        <w:w w:val="99"/>
        <w:sz w:val="26"/>
        <w:szCs w:val="26"/>
        <w:lang w:val="vi" w:eastAsia="vi" w:bidi="vi"/>
      </w:rPr>
    </w:lvl>
    <w:lvl w:ilvl="1" w:tplc="59CE950E">
      <w:numFmt w:val="bullet"/>
      <w:lvlText w:val="•"/>
      <w:lvlJc w:val="left"/>
      <w:pPr>
        <w:ind w:left="2052" w:hanging="368"/>
      </w:pPr>
      <w:rPr>
        <w:rFonts w:hint="default"/>
        <w:lang w:val="vi" w:eastAsia="vi" w:bidi="vi"/>
      </w:rPr>
    </w:lvl>
    <w:lvl w:ilvl="2" w:tplc="BFEEA75A">
      <w:numFmt w:val="bullet"/>
      <w:lvlText w:val="•"/>
      <w:lvlJc w:val="left"/>
      <w:pPr>
        <w:ind w:left="2965" w:hanging="368"/>
      </w:pPr>
      <w:rPr>
        <w:rFonts w:hint="default"/>
        <w:lang w:val="vi" w:eastAsia="vi" w:bidi="vi"/>
      </w:rPr>
    </w:lvl>
    <w:lvl w:ilvl="3" w:tplc="AB30BED2">
      <w:numFmt w:val="bullet"/>
      <w:lvlText w:val="•"/>
      <w:lvlJc w:val="left"/>
      <w:pPr>
        <w:ind w:left="3877" w:hanging="368"/>
      </w:pPr>
      <w:rPr>
        <w:rFonts w:hint="default"/>
        <w:lang w:val="vi" w:eastAsia="vi" w:bidi="vi"/>
      </w:rPr>
    </w:lvl>
    <w:lvl w:ilvl="4" w:tplc="15384438">
      <w:numFmt w:val="bullet"/>
      <w:lvlText w:val="•"/>
      <w:lvlJc w:val="left"/>
      <w:pPr>
        <w:ind w:left="4790" w:hanging="368"/>
      </w:pPr>
      <w:rPr>
        <w:rFonts w:hint="default"/>
        <w:lang w:val="vi" w:eastAsia="vi" w:bidi="vi"/>
      </w:rPr>
    </w:lvl>
    <w:lvl w:ilvl="5" w:tplc="8C287E7A">
      <w:numFmt w:val="bullet"/>
      <w:lvlText w:val="•"/>
      <w:lvlJc w:val="left"/>
      <w:pPr>
        <w:ind w:left="5703" w:hanging="368"/>
      </w:pPr>
      <w:rPr>
        <w:rFonts w:hint="default"/>
        <w:lang w:val="vi" w:eastAsia="vi" w:bidi="vi"/>
      </w:rPr>
    </w:lvl>
    <w:lvl w:ilvl="6" w:tplc="74BCE8BA">
      <w:numFmt w:val="bullet"/>
      <w:lvlText w:val="•"/>
      <w:lvlJc w:val="left"/>
      <w:pPr>
        <w:ind w:left="6615" w:hanging="368"/>
      </w:pPr>
      <w:rPr>
        <w:rFonts w:hint="default"/>
        <w:lang w:val="vi" w:eastAsia="vi" w:bidi="vi"/>
      </w:rPr>
    </w:lvl>
    <w:lvl w:ilvl="7" w:tplc="E1AE6772">
      <w:numFmt w:val="bullet"/>
      <w:lvlText w:val="•"/>
      <w:lvlJc w:val="left"/>
      <w:pPr>
        <w:ind w:left="7528" w:hanging="368"/>
      </w:pPr>
      <w:rPr>
        <w:rFonts w:hint="default"/>
        <w:lang w:val="vi" w:eastAsia="vi" w:bidi="vi"/>
      </w:rPr>
    </w:lvl>
    <w:lvl w:ilvl="8" w:tplc="FC5CEAD0">
      <w:numFmt w:val="bullet"/>
      <w:lvlText w:val="•"/>
      <w:lvlJc w:val="left"/>
      <w:pPr>
        <w:ind w:left="8441" w:hanging="368"/>
      </w:pPr>
      <w:rPr>
        <w:rFonts w:hint="default"/>
        <w:lang w:val="vi" w:eastAsia="vi" w:bidi="vi"/>
      </w:rPr>
    </w:lvl>
  </w:abstractNum>
  <w:abstractNum w:abstractNumId="8" w15:restartNumberingAfterBreak="0">
    <w:nsid w:val="599149D0"/>
    <w:multiLevelType w:val="hybridMultilevel"/>
    <w:tmpl w:val="8B9EB71C"/>
    <w:name w:val="Y2"/>
    <w:lvl w:ilvl="0" w:tplc="FFFFFFFF">
      <w:numFmt w:val="bullet"/>
      <w:lvlText w:val=""/>
      <w:lvlJc w:val="left"/>
      <w:pPr>
        <w:ind w:left="1069" w:hanging="360"/>
      </w:pPr>
      <w:rPr>
        <w:rFonts w:ascii="Symbol" w:eastAsia="Times New Roman" w:hAnsi="Symbol"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642E742D"/>
    <w:multiLevelType w:val="multilevel"/>
    <w:tmpl w:val="64384332"/>
    <w:name w:val="WW8Num50"/>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51" w:hanging="851"/>
      </w:pPr>
      <w:rPr>
        <w:rFonts w:hint="default"/>
        <w:b/>
      </w:rPr>
    </w:lvl>
    <w:lvl w:ilvl="3">
      <w:start w:val="1"/>
      <w:numFmt w:val="decimal"/>
      <w:lvlText w:val="%1.%2.%3.%4"/>
      <w:lvlJc w:val="left"/>
      <w:pPr>
        <w:ind w:left="864" w:hanging="864"/>
      </w:pPr>
      <w:rPr>
        <w:rFonts w:hint="default"/>
        <w:b/>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481519D"/>
    <w:multiLevelType w:val="hybridMultilevel"/>
    <w:tmpl w:val="7424287E"/>
    <w:lvl w:ilvl="0" w:tplc="2C0400C8">
      <w:start w:val="1"/>
      <w:numFmt w:val="bullet"/>
      <w:pStyle w:val="Daudongo"/>
      <w:lvlText w:val=""/>
      <w:lvlJc w:val="left"/>
      <w:pPr>
        <w:ind w:left="2138" w:hanging="360"/>
      </w:pPr>
      <w:rPr>
        <w:rFonts w:ascii="Symbol" w:hAnsi="Symbol" w:hint="default"/>
      </w:rPr>
    </w:lvl>
    <w:lvl w:ilvl="1" w:tplc="B7583F7A">
      <w:start w:val="1"/>
      <w:numFmt w:val="bullet"/>
      <w:pStyle w:val="DaudongV"/>
      <w:lvlText w:val=""/>
      <w:lvlJc w:val="left"/>
      <w:pPr>
        <w:ind w:left="2858" w:hanging="360"/>
      </w:pPr>
      <w:rPr>
        <w:rFonts w:ascii="Wingdings" w:hAnsi="Wingdings"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4"/>
  </w:num>
  <w:num w:numId="2">
    <w:abstractNumId w:val="5"/>
  </w:num>
  <w:num w:numId="3">
    <w:abstractNumId w:val="1"/>
  </w:num>
  <w:num w:numId="4">
    <w:abstractNumId w:val="10"/>
  </w:num>
  <w:num w:numId="5">
    <w:abstractNumId w:val="6"/>
  </w:num>
  <w:num w:numId="6">
    <w:abstractNumId w:val="7"/>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16"/>
    <w:rsid w:val="0000112A"/>
    <w:rsid w:val="00001600"/>
    <w:rsid w:val="000016DD"/>
    <w:rsid w:val="00002DBB"/>
    <w:rsid w:val="00002FED"/>
    <w:rsid w:val="000038A5"/>
    <w:rsid w:val="00003B22"/>
    <w:rsid w:val="00003E4B"/>
    <w:rsid w:val="00005338"/>
    <w:rsid w:val="00005AD6"/>
    <w:rsid w:val="000073B1"/>
    <w:rsid w:val="00010A46"/>
    <w:rsid w:val="00011F4F"/>
    <w:rsid w:val="00013D13"/>
    <w:rsid w:val="000151ED"/>
    <w:rsid w:val="000154ED"/>
    <w:rsid w:val="00015D76"/>
    <w:rsid w:val="00016886"/>
    <w:rsid w:val="000232BA"/>
    <w:rsid w:val="00023939"/>
    <w:rsid w:val="000239A1"/>
    <w:rsid w:val="000242B5"/>
    <w:rsid w:val="0002524A"/>
    <w:rsid w:val="00030789"/>
    <w:rsid w:val="00031439"/>
    <w:rsid w:val="000331C1"/>
    <w:rsid w:val="0003373B"/>
    <w:rsid w:val="0003660B"/>
    <w:rsid w:val="00036F58"/>
    <w:rsid w:val="00040BF1"/>
    <w:rsid w:val="00041528"/>
    <w:rsid w:val="000415A1"/>
    <w:rsid w:val="00042BF3"/>
    <w:rsid w:val="000438AF"/>
    <w:rsid w:val="000439BF"/>
    <w:rsid w:val="00044413"/>
    <w:rsid w:val="000502FB"/>
    <w:rsid w:val="00051B4C"/>
    <w:rsid w:val="00052408"/>
    <w:rsid w:val="00052811"/>
    <w:rsid w:val="000529E4"/>
    <w:rsid w:val="00053B5C"/>
    <w:rsid w:val="000551F4"/>
    <w:rsid w:val="0006021D"/>
    <w:rsid w:val="00060A9E"/>
    <w:rsid w:val="00060F87"/>
    <w:rsid w:val="000614BC"/>
    <w:rsid w:val="00063A79"/>
    <w:rsid w:val="00063FB6"/>
    <w:rsid w:val="00064885"/>
    <w:rsid w:val="00065E6A"/>
    <w:rsid w:val="00065FF4"/>
    <w:rsid w:val="0006671C"/>
    <w:rsid w:val="00066BE6"/>
    <w:rsid w:val="00067015"/>
    <w:rsid w:val="00067C2A"/>
    <w:rsid w:val="00071B7D"/>
    <w:rsid w:val="0007398A"/>
    <w:rsid w:val="000747DA"/>
    <w:rsid w:val="00074972"/>
    <w:rsid w:val="00075002"/>
    <w:rsid w:val="0007615C"/>
    <w:rsid w:val="00077617"/>
    <w:rsid w:val="000778E6"/>
    <w:rsid w:val="00082577"/>
    <w:rsid w:val="00082ACF"/>
    <w:rsid w:val="00083BD4"/>
    <w:rsid w:val="000858A4"/>
    <w:rsid w:val="0008599E"/>
    <w:rsid w:val="00090BFF"/>
    <w:rsid w:val="000931DC"/>
    <w:rsid w:val="00094D69"/>
    <w:rsid w:val="000954F6"/>
    <w:rsid w:val="000962DA"/>
    <w:rsid w:val="0009731F"/>
    <w:rsid w:val="000A051A"/>
    <w:rsid w:val="000A0B74"/>
    <w:rsid w:val="000A1255"/>
    <w:rsid w:val="000A2EBF"/>
    <w:rsid w:val="000A48F2"/>
    <w:rsid w:val="000A57B1"/>
    <w:rsid w:val="000A5A42"/>
    <w:rsid w:val="000A605E"/>
    <w:rsid w:val="000B20C5"/>
    <w:rsid w:val="000B21E5"/>
    <w:rsid w:val="000B4A5C"/>
    <w:rsid w:val="000B5AC4"/>
    <w:rsid w:val="000B7683"/>
    <w:rsid w:val="000C1871"/>
    <w:rsid w:val="000C1ECA"/>
    <w:rsid w:val="000C3B81"/>
    <w:rsid w:val="000C3DBC"/>
    <w:rsid w:val="000C4261"/>
    <w:rsid w:val="000C7461"/>
    <w:rsid w:val="000D047D"/>
    <w:rsid w:val="000D0891"/>
    <w:rsid w:val="000D199B"/>
    <w:rsid w:val="000D1BDB"/>
    <w:rsid w:val="000D2C20"/>
    <w:rsid w:val="000E036A"/>
    <w:rsid w:val="000E05D2"/>
    <w:rsid w:val="000E07C3"/>
    <w:rsid w:val="000E1E97"/>
    <w:rsid w:val="000E2C43"/>
    <w:rsid w:val="000E2CF9"/>
    <w:rsid w:val="000E36D9"/>
    <w:rsid w:val="000E3B3A"/>
    <w:rsid w:val="000E4BDD"/>
    <w:rsid w:val="000E5502"/>
    <w:rsid w:val="000E6E88"/>
    <w:rsid w:val="000E72E5"/>
    <w:rsid w:val="000F1DF2"/>
    <w:rsid w:val="000F2924"/>
    <w:rsid w:val="000F2B4A"/>
    <w:rsid w:val="000F342C"/>
    <w:rsid w:val="000F3CFC"/>
    <w:rsid w:val="000F45AD"/>
    <w:rsid w:val="000F525C"/>
    <w:rsid w:val="000F6B1A"/>
    <w:rsid w:val="00103440"/>
    <w:rsid w:val="00105E0D"/>
    <w:rsid w:val="0010638D"/>
    <w:rsid w:val="001068E5"/>
    <w:rsid w:val="00106E09"/>
    <w:rsid w:val="00110528"/>
    <w:rsid w:val="00110B03"/>
    <w:rsid w:val="00111BB9"/>
    <w:rsid w:val="00112421"/>
    <w:rsid w:val="001124B5"/>
    <w:rsid w:val="00113D2C"/>
    <w:rsid w:val="001151C8"/>
    <w:rsid w:val="00115638"/>
    <w:rsid w:val="00115C2C"/>
    <w:rsid w:val="0011724F"/>
    <w:rsid w:val="001174EB"/>
    <w:rsid w:val="00117864"/>
    <w:rsid w:val="00117F92"/>
    <w:rsid w:val="0012230F"/>
    <w:rsid w:val="00123609"/>
    <w:rsid w:val="001254A4"/>
    <w:rsid w:val="001256EE"/>
    <w:rsid w:val="00125718"/>
    <w:rsid w:val="00125B5B"/>
    <w:rsid w:val="00131E62"/>
    <w:rsid w:val="0013511E"/>
    <w:rsid w:val="00137317"/>
    <w:rsid w:val="001408DB"/>
    <w:rsid w:val="00141A45"/>
    <w:rsid w:val="001445CF"/>
    <w:rsid w:val="00146296"/>
    <w:rsid w:val="00147756"/>
    <w:rsid w:val="0015269A"/>
    <w:rsid w:val="00153B4F"/>
    <w:rsid w:val="0015461E"/>
    <w:rsid w:val="0015627D"/>
    <w:rsid w:val="0016291B"/>
    <w:rsid w:val="00163BF5"/>
    <w:rsid w:val="00164A20"/>
    <w:rsid w:val="001650E2"/>
    <w:rsid w:val="00167931"/>
    <w:rsid w:val="00170C08"/>
    <w:rsid w:val="001723BC"/>
    <w:rsid w:val="001727A9"/>
    <w:rsid w:val="00174348"/>
    <w:rsid w:val="00174A15"/>
    <w:rsid w:val="00175ABB"/>
    <w:rsid w:val="00175F69"/>
    <w:rsid w:val="00175F71"/>
    <w:rsid w:val="001760AF"/>
    <w:rsid w:val="00177F34"/>
    <w:rsid w:val="00180C84"/>
    <w:rsid w:val="00180E8C"/>
    <w:rsid w:val="001824F6"/>
    <w:rsid w:val="00182D64"/>
    <w:rsid w:val="0018302D"/>
    <w:rsid w:val="0018734D"/>
    <w:rsid w:val="00192099"/>
    <w:rsid w:val="00195962"/>
    <w:rsid w:val="00195CE6"/>
    <w:rsid w:val="00197BD7"/>
    <w:rsid w:val="00197F2F"/>
    <w:rsid w:val="001A2595"/>
    <w:rsid w:val="001A2C60"/>
    <w:rsid w:val="001A58B4"/>
    <w:rsid w:val="001A5F19"/>
    <w:rsid w:val="001A6054"/>
    <w:rsid w:val="001A6261"/>
    <w:rsid w:val="001A65BA"/>
    <w:rsid w:val="001A66CA"/>
    <w:rsid w:val="001B08FC"/>
    <w:rsid w:val="001B0D63"/>
    <w:rsid w:val="001B16F2"/>
    <w:rsid w:val="001B19AC"/>
    <w:rsid w:val="001B19EB"/>
    <w:rsid w:val="001B3B27"/>
    <w:rsid w:val="001B3BBF"/>
    <w:rsid w:val="001B7D8B"/>
    <w:rsid w:val="001C2BD6"/>
    <w:rsid w:val="001C2CB0"/>
    <w:rsid w:val="001C47B5"/>
    <w:rsid w:val="001C6CB0"/>
    <w:rsid w:val="001C6D74"/>
    <w:rsid w:val="001C7158"/>
    <w:rsid w:val="001C79F9"/>
    <w:rsid w:val="001D106E"/>
    <w:rsid w:val="001D1A33"/>
    <w:rsid w:val="001D5EBB"/>
    <w:rsid w:val="001D615A"/>
    <w:rsid w:val="001D6407"/>
    <w:rsid w:val="001D6D0C"/>
    <w:rsid w:val="001D7419"/>
    <w:rsid w:val="001E1158"/>
    <w:rsid w:val="001E187A"/>
    <w:rsid w:val="001E2426"/>
    <w:rsid w:val="001E3C8F"/>
    <w:rsid w:val="001E6595"/>
    <w:rsid w:val="001E6F7D"/>
    <w:rsid w:val="001F0485"/>
    <w:rsid w:val="001F0926"/>
    <w:rsid w:val="001F25E7"/>
    <w:rsid w:val="001F37E2"/>
    <w:rsid w:val="001F41BF"/>
    <w:rsid w:val="00202945"/>
    <w:rsid w:val="002036FC"/>
    <w:rsid w:val="00203B3D"/>
    <w:rsid w:val="0020449D"/>
    <w:rsid w:val="0021072A"/>
    <w:rsid w:val="002108AC"/>
    <w:rsid w:val="00210912"/>
    <w:rsid w:val="00212517"/>
    <w:rsid w:val="00212EB0"/>
    <w:rsid w:val="00216316"/>
    <w:rsid w:val="0022061D"/>
    <w:rsid w:val="002206CF"/>
    <w:rsid w:val="00220B63"/>
    <w:rsid w:val="00220DF0"/>
    <w:rsid w:val="0022135C"/>
    <w:rsid w:val="002215E2"/>
    <w:rsid w:val="002217C9"/>
    <w:rsid w:val="00223869"/>
    <w:rsid w:val="00224166"/>
    <w:rsid w:val="0022502E"/>
    <w:rsid w:val="0022613B"/>
    <w:rsid w:val="002309D4"/>
    <w:rsid w:val="0023144A"/>
    <w:rsid w:val="002322F6"/>
    <w:rsid w:val="00232E05"/>
    <w:rsid w:val="00233B9D"/>
    <w:rsid w:val="00237010"/>
    <w:rsid w:val="00240A7A"/>
    <w:rsid w:val="00241D87"/>
    <w:rsid w:val="002426F5"/>
    <w:rsid w:val="00243DC3"/>
    <w:rsid w:val="00244087"/>
    <w:rsid w:val="002456E0"/>
    <w:rsid w:val="00246821"/>
    <w:rsid w:val="002506BE"/>
    <w:rsid w:val="00251EF2"/>
    <w:rsid w:val="0025274A"/>
    <w:rsid w:val="00253BC2"/>
    <w:rsid w:val="002541FE"/>
    <w:rsid w:val="002543F6"/>
    <w:rsid w:val="0025443C"/>
    <w:rsid w:val="00254F17"/>
    <w:rsid w:val="002555CF"/>
    <w:rsid w:val="002567C6"/>
    <w:rsid w:val="00256BF7"/>
    <w:rsid w:val="002630A0"/>
    <w:rsid w:val="00264953"/>
    <w:rsid w:val="002657F3"/>
    <w:rsid w:val="00266CE6"/>
    <w:rsid w:val="00270648"/>
    <w:rsid w:val="00270C76"/>
    <w:rsid w:val="0027157F"/>
    <w:rsid w:val="002715D8"/>
    <w:rsid w:val="00272A0B"/>
    <w:rsid w:val="00273874"/>
    <w:rsid w:val="00273C53"/>
    <w:rsid w:val="00275F5A"/>
    <w:rsid w:val="0028125A"/>
    <w:rsid w:val="00282DDB"/>
    <w:rsid w:val="00283C23"/>
    <w:rsid w:val="002853D8"/>
    <w:rsid w:val="00285C91"/>
    <w:rsid w:val="002919B9"/>
    <w:rsid w:val="00291C17"/>
    <w:rsid w:val="0029375C"/>
    <w:rsid w:val="00293C11"/>
    <w:rsid w:val="002951FE"/>
    <w:rsid w:val="002A14A9"/>
    <w:rsid w:val="002A19F4"/>
    <w:rsid w:val="002A3AF8"/>
    <w:rsid w:val="002A52C4"/>
    <w:rsid w:val="002A5B58"/>
    <w:rsid w:val="002B053F"/>
    <w:rsid w:val="002B08A7"/>
    <w:rsid w:val="002B0935"/>
    <w:rsid w:val="002B1140"/>
    <w:rsid w:val="002B12AC"/>
    <w:rsid w:val="002B1D7A"/>
    <w:rsid w:val="002B22A4"/>
    <w:rsid w:val="002B3032"/>
    <w:rsid w:val="002B3F21"/>
    <w:rsid w:val="002B3F3D"/>
    <w:rsid w:val="002B40F2"/>
    <w:rsid w:val="002B420F"/>
    <w:rsid w:val="002B46B8"/>
    <w:rsid w:val="002B5E5C"/>
    <w:rsid w:val="002B619E"/>
    <w:rsid w:val="002B7BAB"/>
    <w:rsid w:val="002C0E96"/>
    <w:rsid w:val="002C38DC"/>
    <w:rsid w:val="002C6AF9"/>
    <w:rsid w:val="002D0C4C"/>
    <w:rsid w:val="002D0D92"/>
    <w:rsid w:val="002D1892"/>
    <w:rsid w:val="002D3CA3"/>
    <w:rsid w:val="002D4426"/>
    <w:rsid w:val="002D5006"/>
    <w:rsid w:val="002D52C9"/>
    <w:rsid w:val="002D6FA1"/>
    <w:rsid w:val="002E2471"/>
    <w:rsid w:val="002E2BDA"/>
    <w:rsid w:val="002E33BA"/>
    <w:rsid w:val="002E41F9"/>
    <w:rsid w:val="002E5ACA"/>
    <w:rsid w:val="002E6532"/>
    <w:rsid w:val="002F11B0"/>
    <w:rsid w:val="002F16D6"/>
    <w:rsid w:val="002F2925"/>
    <w:rsid w:val="002F41F4"/>
    <w:rsid w:val="002F4389"/>
    <w:rsid w:val="002F481A"/>
    <w:rsid w:val="002F4D5F"/>
    <w:rsid w:val="002F55F7"/>
    <w:rsid w:val="002F570E"/>
    <w:rsid w:val="00301EED"/>
    <w:rsid w:val="00304182"/>
    <w:rsid w:val="003056BF"/>
    <w:rsid w:val="003056F5"/>
    <w:rsid w:val="00310CFD"/>
    <w:rsid w:val="003129B2"/>
    <w:rsid w:val="00313C8F"/>
    <w:rsid w:val="0031448B"/>
    <w:rsid w:val="00315D56"/>
    <w:rsid w:val="00316BD9"/>
    <w:rsid w:val="003174EE"/>
    <w:rsid w:val="003203A1"/>
    <w:rsid w:val="003210FC"/>
    <w:rsid w:val="00321ACE"/>
    <w:rsid w:val="003221EB"/>
    <w:rsid w:val="003227DB"/>
    <w:rsid w:val="00322A5B"/>
    <w:rsid w:val="00322AF1"/>
    <w:rsid w:val="00323208"/>
    <w:rsid w:val="00324067"/>
    <w:rsid w:val="00331264"/>
    <w:rsid w:val="003312BC"/>
    <w:rsid w:val="003322D9"/>
    <w:rsid w:val="00333CC3"/>
    <w:rsid w:val="00333FDF"/>
    <w:rsid w:val="00334F5F"/>
    <w:rsid w:val="003367DE"/>
    <w:rsid w:val="003370C0"/>
    <w:rsid w:val="00337C09"/>
    <w:rsid w:val="003411D8"/>
    <w:rsid w:val="00342B65"/>
    <w:rsid w:val="003436E1"/>
    <w:rsid w:val="00343D94"/>
    <w:rsid w:val="00345416"/>
    <w:rsid w:val="00345939"/>
    <w:rsid w:val="00345996"/>
    <w:rsid w:val="003539C8"/>
    <w:rsid w:val="00353C04"/>
    <w:rsid w:val="00354492"/>
    <w:rsid w:val="00354FFF"/>
    <w:rsid w:val="00355722"/>
    <w:rsid w:val="003560FE"/>
    <w:rsid w:val="00363013"/>
    <w:rsid w:val="00363133"/>
    <w:rsid w:val="00363F10"/>
    <w:rsid w:val="00364966"/>
    <w:rsid w:val="00364EE0"/>
    <w:rsid w:val="00367030"/>
    <w:rsid w:val="003672F0"/>
    <w:rsid w:val="00367779"/>
    <w:rsid w:val="003677B5"/>
    <w:rsid w:val="00367E83"/>
    <w:rsid w:val="003702E6"/>
    <w:rsid w:val="003714F5"/>
    <w:rsid w:val="0037187C"/>
    <w:rsid w:val="00371E84"/>
    <w:rsid w:val="00371F29"/>
    <w:rsid w:val="00374189"/>
    <w:rsid w:val="00374397"/>
    <w:rsid w:val="0037467F"/>
    <w:rsid w:val="0038150A"/>
    <w:rsid w:val="00382CD7"/>
    <w:rsid w:val="00385505"/>
    <w:rsid w:val="0038709A"/>
    <w:rsid w:val="003901C1"/>
    <w:rsid w:val="003914EF"/>
    <w:rsid w:val="0039244F"/>
    <w:rsid w:val="003928EC"/>
    <w:rsid w:val="00393F21"/>
    <w:rsid w:val="00394AAF"/>
    <w:rsid w:val="003960DA"/>
    <w:rsid w:val="003A1D85"/>
    <w:rsid w:val="003A2CD1"/>
    <w:rsid w:val="003A31DF"/>
    <w:rsid w:val="003A4248"/>
    <w:rsid w:val="003A5D8C"/>
    <w:rsid w:val="003A65E2"/>
    <w:rsid w:val="003A68AE"/>
    <w:rsid w:val="003A73B3"/>
    <w:rsid w:val="003A7E27"/>
    <w:rsid w:val="003B166E"/>
    <w:rsid w:val="003B1F11"/>
    <w:rsid w:val="003B2391"/>
    <w:rsid w:val="003B2B24"/>
    <w:rsid w:val="003B3E8A"/>
    <w:rsid w:val="003B3E9C"/>
    <w:rsid w:val="003B3F7F"/>
    <w:rsid w:val="003B43F9"/>
    <w:rsid w:val="003B46F1"/>
    <w:rsid w:val="003B50FA"/>
    <w:rsid w:val="003B7477"/>
    <w:rsid w:val="003C1B40"/>
    <w:rsid w:val="003C632E"/>
    <w:rsid w:val="003D0F97"/>
    <w:rsid w:val="003D114E"/>
    <w:rsid w:val="003D2C7E"/>
    <w:rsid w:val="003D4B26"/>
    <w:rsid w:val="003D6481"/>
    <w:rsid w:val="003D64D0"/>
    <w:rsid w:val="003D7693"/>
    <w:rsid w:val="003E097E"/>
    <w:rsid w:val="003E24FB"/>
    <w:rsid w:val="003E544A"/>
    <w:rsid w:val="003E5A2E"/>
    <w:rsid w:val="003E6B07"/>
    <w:rsid w:val="003E6EF5"/>
    <w:rsid w:val="003F0B45"/>
    <w:rsid w:val="003F1E6A"/>
    <w:rsid w:val="003F21EC"/>
    <w:rsid w:val="003F283B"/>
    <w:rsid w:val="003F2996"/>
    <w:rsid w:val="003F33CD"/>
    <w:rsid w:val="003F42E5"/>
    <w:rsid w:val="003F6886"/>
    <w:rsid w:val="0040043C"/>
    <w:rsid w:val="00400893"/>
    <w:rsid w:val="00402BAC"/>
    <w:rsid w:val="00403EBB"/>
    <w:rsid w:val="00404E61"/>
    <w:rsid w:val="00405D35"/>
    <w:rsid w:val="00411340"/>
    <w:rsid w:val="00411572"/>
    <w:rsid w:val="00411780"/>
    <w:rsid w:val="0041314A"/>
    <w:rsid w:val="0041377C"/>
    <w:rsid w:val="00414979"/>
    <w:rsid w:val="00415044"/>
    <w:rsid w:val="004171BC"/>
    <w:rsid w:val="004175F9"/>
    <w:rsid w:val="004202C0"/>
    <w:rsid w:val="004213AD"/>
    <w:rsid w:val="00423AFC"/>
    <w:rsid w:val="0042502B"/>
    <w:rsid w:val="0042601A"/>
    <w:rsid w:val="0042632B"/>
    <w:rsid w:val="00431162"/>
    <w:rsid w:val="00433B97"/>
    <w:rsid w:val="004356A7"/>
    <w:rsid w:val="004369BA"/>
    <w:rsid w:val="00436A9F"/>
    <w:rsid w:val="00440CB5"/>
    <w:rsid w:val="00440EED"/>
    <w:rsid w:val="00441529"/>
    <w:rsid w:val="00441F9E"/>
    <w:rsid w:val="00442475"/>
    <w:rsid w:val="00442E38"/>
    <w:rsid w:val="00443217"/>
    <w:rsid w:val="00443E81"/>
    <w:rsid w:val="00443EC5"/>
    <w:rsid w:val="00450BCE"/>
    <w:rsid w:val="0045686C"/>
    <w:rsid w:val="00456BAA"/>
    <w:rsid w:val="00457317"/>
    <w:rsid w:val="00457F0E"/>
    <w:rsid w:val="004603A1"/>
    <w:rsid w:val="00460488"/>
    <w:rsid w:val="00460DB3"/>
    <w:rsid w:val="00461230"/>
    <w:rsid w:val="00461885"/>
    <w:rsid w:val="0046213D"/>
    <w:rsid w:val="004649C2"/>
    <w:rsid w:val="00464E92"/>
    <w:rsid w:val="00465311"/>
    <w:rsid w:val="00465B47"/>
    <w:rsid w:val="004667C9"/>
    <w:rsid w:val="00466C98"/>
    <w:rsid w:val="0046786E"/>
    <w:rsid w:val="00470299"/>
    <w:rsid w:val="004705BE"/>
    <w:rsid w:val="0047357D"/>
    <w:rsid w:val="00473E66"/>
    <w:rsid w:val="00475C05"/>
    <w:rsid w:val="004774DF"/>
    <w:rsid w:val="00477DB8"/>
    <w:rsid w:val="00482A51"/>
    <w:rsid w:val="00483D81"/>
    <w:rsid w:val="00485FF9"/>
    <w:rsid w:val="00486510"/>
    <w:rsid w:val="00486C3A"/>
    <w:rsid w:val="00486FB9"/>
    <w:rsid w:val="00493B59"/>
    <w:rsid w:val="0049669E"/>
    <w:rsid w:val="004966C4"/>
    <w:rsid w:val="004971DE"/>
    <w:rsid w:val="004A051F"/>
    <w:rsid w:val="004A2469"/>
    <w:rsid w:val="004A3534"/>
    <w:rsid w:val="004A37E7"/>
    <w:rsid w:val="004A403D"/>
    <w:rsid w:val="004A5A8A"/>
    <w:rsid w:val="004A7D98"/>
    <w:rsid w:val="004B0AA1"/>
    <w:rsid w:val="004B1943"/>
    <w:rsid w:val="004B7269"/>
    <w:rsid w:val="004B7361"/>
    <w:rsid w:val="004C0FD3"/>
    <w:rsid w:val="004C175C"/>
    <w:rsid w:val="004C1B6E"/>
    <w:rsid w:val="004C3474"/>
    <w:rsid w:val="004C6C3E"/>
    <w:rsid w:val="004C7EB7"/>
    <w:rsid w:val="004D0609"/>
    <w:rsid w:val="004D1D5A"/>
    <w:rsid w:val="004D546E"/>
    <w:rsid w:val="004D6679"/>
    <w:rsid w:val="004D66C0"/>
    <w:rsid w:val="004D7C46"/>
    <w:rsid w:val="004E156A"/>
    <w:rsid w:val="004E1AB1"/>
    <w:rsid w:val="004E37A0"/>
    <w:rsid w:val="004E37C2"/>
    <w:rsid w:val="004E3AB4"/>
    <w:rsid w:val="004E7576"/>
    <w:rsid w:val="004E796D"/>
    <w:rsid w:val="004E7FE2"/>
    <w:rsid w:val="004F0DBE"/>
    <w:rsid w:val="004F4F80"/>
    <w:rsid w:val="004F6E3E"/>
    <w:rsid w:val="005011D4"/>
    <w:rsid w:val="0050195B"/>
    <w:rsid w:val="00501C12"/>
    <w:rsid w:val="00502B6A"/>
    <w:rsid w:val="00503C67"/>
    <w:rsid w:val="00503E32"/>
    <w:rsid w:val="00503EE1"/>
    <w:rsid w:val="0050726F"/>
    <w:rsid w:val="00507437"/>
    <w:rsid w:val="005135EA"/>
    <w:rsid w:val="00514007"/>
    <w:rsid w:val="00514A31"/>
    <w:rsid w:val="0051674E"/>
    <w:rsid w:val="005178E0"/>
    <w:rsid w:val="00520DFD"/>
    <w:rsid w:val="00523AD4"/>
    <w:rsid w:val="0052450E"/>
    <w:rsid w:val="005254CA"/>
    <w:rsid w:val="00525663"/>
    <w:rsid w:val="00526E48"/>
    <w:rsid w:val="005278A1"/>
    <w:rsid w:val="00527A91"/>
    <w:rsid w:val="00527ABE"/>
    <w:rsid w:val="00532A90"/>
    <w:rsid w:val="005353C3"/>
    <w:rsid w:val="00541E99"/>
    <w:rsid w:val="00543798"/>
    <w:rsid w:val="00543DE0"/>
    <w:rsid w:val="00555FAF"/>
    <w:rsid w:val="0056266A"/>
    <w:rsid w:val="005644FB"/>
    <w:rsid w:val="005647F2"/>
    <w:rsid w:val="005649C2"/>
    <w:rsid w:val="00564C10"/>
    <w:rsid w:val="0056500F"/>
    <w:rsid w:val="00566710"/>
    <w:rsid w:val="0057012A"/>
    <w:rsid w:val="005706A3"/>
    <w:rsid w:val="0057189C"/>
    <w:rsid w:val="00571A0A"/>
    <w:rsid w:val="00573B0A"/>
    <w:rsid w:val="00573B2C"/>
    <w:rsid w:val="0057650C"/>
    <w:rsid w:val="00583C53"/>
    <w:rsid w:val="00587E03"/>
    <w:rsid w:val="00592D61"/>
    <w:rsid w:val="005930A8"/>
    <w:rsid w:val="00594BAC"/>
    <w:rsid w:val="0059742B"/>
    <w:rsid w:val="005A0522"/>
    <w:rsid w:val="005A0C95"/>
    <w:rsid w:val="005A4CFE"/>
    <w:rsid w:val="005A50D3"/>
    <w:rsid w:val="005A5BE7"/>
    <w:rsid w:val="005A5EDC"/>
    <w:rsid w:val="005A667B"/>
    <w:rsid w:val="005A7C85"/>
    <w:rsid w:val="005B025E"/>
    <w:rsid w:val="005B21A4"/>
    <w:rsid w:val="005B2584"/>
    <w:rsid w:val="005B4E0B"/>
    <w:rsid w:val="005B69BA"/>
    <w:rsid w:val="005B6E68"/>
    <w:rsid w:val="005B769F"/>
    <w:rsid w:val="005B7AA6"/>
    <w:rsid w:val="005C231E"/>
    <w:rsid w:val="005C2719"/>
    <w:rsid w:val="005C357E"/>
    <w:rsid w:val="005C4CA2"/>
    <w:rsid w:val="005C5FB3"/>
    <w:rsid w:val="005C6611"/>
    <w:rsid w:val="005C664B"/>
    <w:rsid w:val="005D112E"/>
    <w:rsid w:val="005D2283"/>
    <w:rsid w:val="005D42AD"/>
    <w:rsid w:val="005D7A69"/>
    <w:rsid w:val="005E0582"/>
    <w:rsid w:val="005E50C8"/>
    <w:rsid w:val="005E5561"/>
    <w:rsid w:val="005E58C0"/>
    <w:rsid w:val="005F012F"/>
    <w:rsid w:val="005F139D"/>
    <w:rsid w:val="005F3D9A"/>
    <w:rsid w:val="005F54AC"/>
    <w:rsid w:val="005F74C1"/>
    <w:rsid w:val="005F7B5C"/>
    <w:rsid w:val="005F7C60"/>
    <w:rsid w:val="0060218B"/>
    <w:rsid w:val="0060231F"/>
    <w:rsid w:val="006025FA"/>
    <w:rsid w:val="00604A6D"/>
    <w:rsid w:val="00604EF3"/>
    <w:rsid w:val="00606512"/>
    <w:rsid w:val="00607745"/>
    <w:rsid w:val="00607A48"/>
    <w:rsid w:val="00607B70"/>
    <w:rsid w:val="00607CCF"/>
    <w:rsid w:val="00607CF1"/>
    <w:rsid w:val="00613532"/>
    <w:rsid w:val="00614359"/>
    <w:rsid w:val="006179A7"/>
    <w:rsid w:val="0062137A"/>
    <w:rsid w:val="00623ABE"/>
    <w:rsid w:val="006268A8"/>
    <w:rsid w:val="006304BB"/>
    <w:rsid w:val="006304E5"/>
    <w:rsid w:val="006316B4"/>
    <w:rsid w:val="0063188B"/>
    <w:rsid w:val="0063215A"/>
    <w:rsid w:val="006325F0"/>
    <w:rsid w:val="006343E7"/>
    <w:rsid w:val="00635217"/>
    <w:rsid w:val="00635DD5"/>
    <w:rsid w:val="00635E31"/>
    <w:rsid w:val="006360A3"/>
    <w:rsid w:val="006360E0"/>
    <w:rsid w:val="00636868"/>
    <w:rsid w:val="00637282"/>
    <w:rsid w:val="006409CF"/>
    <w:rsid w:val="00641D48"/>
    <w:rsid w:val="006440DD"/>
    <w:rsid w:val="0064441A"/>
    <w:rsid w:val="00645C92"/>
    <w:rsid w:val="0064635D"/>
    <w:rsid w:val="0065246C"/>
    <w:rsid w:val="00652EE6"/>
    <w:rsid w:val="00653120"/>
    <w:rsid w:val="0065312F"/>
    <w:rsid w:val="0065353B"/>
    <w:rsid w:val="006570BE"/>
    <w:rsid w:val="00657524"/>
    <w:rsid w:val="00665366"/>
    <w:rsid w:val="006660F6"/>
    <w:rsid w:val="00666793"/>
    <w:rsid w:val="00676433"/>
    <w:rsid w:val="00676B07"/>
    <w:rsid w:val="0068263F"/>
    <w:rsid w:val="0068435E"/>
    <w:rsid w:val="006855C2"/>
    <w:rsid w:val="006860D0"/>
    <w:rsid w:val="00686E3A"/>
    <w:rsid w:val="00692CA0"/>
    <w:rsid w:val="00694806"/>
    <w:rsid w:val="00695005"/>
    <w:rsid w:val="00695DB9"/>
    <w:rsid w:val="00697ACD"/>
    <w:rsid w:val="00697F3C"/>
    <w:rsid w:val="006A0EF7"/>
    <w:rsid w:val="006A281A"/>
    <w:rsid w:val="006A548C"/>
    <w:rsid w:val="006A589B"/>
    <w:rsid w:val="006A7F6A"/>
    <w:rsid w:val="006B0156"/>
    <w:rsid w:val="006B28AC"/>
    <w:rsid w:val="006B5955"/>
    <w:rsid w:val="006B6294"/>
    <w:rsid w:val="006B64AC"/>
    <w:rsid w:val="006B68C2"/>
    <w:rsid w:val="006B6C55"/>
    <w:rsid w:val="006B7FCD"/>
    <w:rsid w:val="006C157F"/>
    <w:rsid w:val="006C2123"/>
    <w:rsid w:val="006C745D"/>
    <w:rsid w:val="006C77FE"/>
    <w:rsid w:val="006C7FEE"/>
    <w:rsid w:val="006D0570"/>
    <w:rsid w:val="006D200E"/>
    <w:rsid w:val="006D29B7"/>
    <w:rsid w:val="006D36F0"/>
    <w:rsid w:val="006D3DF3"/>
    <w:rsid w:val="006D5D77"/>
    <w:rsid w:val="006D7CE8"/>
    <w:rsid w:val="006E15CB"/>
    <w:rsid w:val="006E33D1"/>
    <w:rsid w:val="006E3B89"/>
    <w:rsid w:val="006E41BD"/>
    <w:rsid w:val="006E7746"/>
    <w:rsid w:val="006E7B08"/>
    <w:rsid w:val="006F2BA1"/>
    <w:rsid w:val="006F3F6D"/>
    <w:rsid w:val="006F4338"/>
    <w:rsid w:val="006F4AF2"/>
    <w:rsid w:val="006F64C3"/>
    <w:rsid w:val="006F73F9"/>
    <w:rsid w:val="0070018B"/>
    <w:rsid w:val="00700E76"/>
    <w:rsid w:val="007035FA"/>
    <w:rsid w:val="007039A2"/>
    <w:rsid w:val="00705316"/>
    <w:rsid w:val="00712443"/>
    <w:rsid w:val="00712580"/>
    <w:rsid w:val="00712A45"/>
    <w:rsid w:val="007147FA"/>
    <w:rsid w:val="007153EA"/>
    <w:rsid w:val="00717567"/>
    <w:rsid w:val="007175BB"/>
    <w:rsid w:val="00717841"/>
    <w:rsid w:val="007210F7"/>
    <w:rsid w:val="00721576"/>
    <w:rsid w:val="00722114"/>
    <w:rsid w:val="007225BE"/>
    <w:rsid w:val="00722DCC"/>
    <w:rsid w:val="0072466A"/>
    <w:rsid w:val="007262D9"/>
    <w:rsid w:val="00726CD8"/>
    <w:rsid w:val="00727FB3"/>
    <w:rsid w:val="00730383"/>
    <w:rsid w:val="00731085"/>
    <w:rsid w:val="00732B8E"/>
    <w:rsid w:val="007412D6"/>
    <w:rsid w:val="00741938"/>
    <w:rsid w:val="00741A85"/>
    <w:rsid w:val="007465EA"/>
    <w:rsid w:val="00746E33"/>
    <w:rsid w:val="007528AF"/>
    <w:rsid w:val="00754146"/>
    <w:rsid w:val="00760F8E"/>
    <w:rsid w:val="00762BB5"/>
    <w:rsid w:val="00762D08"/>
    <w:rsid w:val="007633C9"/>
    <w:rsid w:val="0076556C"/>
    <w:rsid w:val="007700B5"/>
    <w:rsid w:val="00771D93"/>
    <w:rsid w:val="0077382C"/>
    <w:rsid w:val="00774F82"/>
    <w:rsid w:val="007763A8"/>
    <w:rsid w:val="00776517"/>
    <w:rsid w:val="007774EC"/>
    <w:rsid w:val="00777DA1"/>
    <w:rsid w:val="00780C0D"/>
    <w:rsid w:val="0078535B"/>
    <w:rsid w:val="0078772D"/>
    <w:rsid w:val="00787BF0"/>
    <w:rsid w:val="00790AE1"/>
    <w:rsid w:val="0079127D"/>
    <w:rsid w:val="0079217E"/>
    <w:rsid w:val="00793DD8"/>
    <w:rsid w:val="00796B92"/>
    <w:rsid w:val="00796E0D"/>
    <w:rsid w:val="0079728C"/>
    <w:rsid w:val="007A11C6"/>
    <w:rsid w:val="007A19E9"/>
    <w:rsid w:val="007A1ECE"/>
    <w:rsid w:val="007A34F5"/>
    <w:rsid w:val="007A3DF9"/>
    <w:rsid w:val="007B002E"/>
    <w:rsid w:val="007B19ED"/>
    <w:rsid w:val="007B1ABD"/>
    <w:rsid w:val="007B2DC2"/>
    <w:rsid w:val="007B4B95"/>
    <w:rsid w:val="007B50E3"/>
    <w:rsid w:val="007B6AB0"/>
    <w:rsid w:val="007B743B"/>
    <w:rsid w:val="007C061D"/>
    <w:rsid w:val="007C1A83"/>
    <w:rsid w:val="007C203C"/>
    <w:rsid w:val="007C2898"/>
    <w:rsid w:val="007C2CE4"/>
    <w:rsid w:val="007C326A"/>
    <w:rsid w:val="007C3CFA"/>
    <w:rsid w:val="007C3D5E"/>
    <w:rsid w:val="007C4236"/>
    <w:rsid w:val="007C44FB"/>
    <w:rsid w:val="007C4B6A"/>
    <w:rsid w:val="007C5CF1"/>
    <w:rsid w:val="007C71C8"/>
    <w:rsid w:val="007D15E8"/>
    <w:rsid w:val="007D5094"/>
    <w:rsid w:val="007D52AE"/>
    <w:rsid w:val="007D5636"/>
    <w:rsid w:val="007D6C98"/>
    <w:rsid w:val="007E39AA"/>
    <w:rsid w:val="007E3F10"/>
    <w:rsid w:val="007E4604"/>
    <w:rsid w:val="007E592F"/>
    <w:rsid w:val="007E5DF7"/>
    <w:rsid w:val="007E7107"/>
    <w:rsid w:val="007E7FC7"/>
    <w:rsid w:val="007F0696"/>
    <w:rsid w:val="007F258A"/>
    <w:rsid w:val="007F3A46"/>
    <w:rsid w:val="007F603F"/>
    <w:rsid w:val="007F604F"/>
    <w:rsid w:val="007F64F4"/>
    <w:rsid w:val="00800455"/>
    <w:rsid w:val="00802CA4"/>
    <w:rsid w:val="008041C7"/>
    <w:rsid w:val="008043CF"/>
    <w:rsid w:val="00805B33"/>
    <w:rsid w:val="00806B14"/>
    <w:rsid w:val="00806B72"/>
    <w:rsid w:val="008076E7"/>
    <w:rsid w:val="00810036"/>
    <w:rsid w:val="008120DF"/>
    <w:rsid w:val="0081317D"/>
    <w:rsid w:val="008132FF"/>
    <w:rsid w:val="00814BDD"/>
    <w:rsid w:val="008153DA"/>
    <w:rsid w:val="00815D86"/>
    <w:rsid w:val="00817C64"/>
    <w:rsid w:val="00820937"/>
    <w:rsid w:val="00821051"/>
    <w:rsid w:val="00822AED"/>
    <w:rsid w:val="00822F15"/>
    <w:rsid w:val="00823372"/>
    <w:rsid w:val="00824178"/>
    <w:rsid w:val="008246D0"/>
    <w:rsid w:val="00824C5A"/>
    <w:rsid w:val="00824DD5"/>
    <w:rsid w:val="008267A5"/>
    <w:rsid w:val="00826A85"/>
    <w:rsid w:val="00826E8E"/>
    <w:rsid w:val="00827E3F"/>
    <w:rsid w:val="008301B7"/>
    <w:rsid w:val="00830D60"/>
    <w:rsid w:val="00831A2D"/>
    <w:rsid w:val="008327F8"/>
    <w:rsid w:val="008331EF"/>
    <w:rsid w:val="00833202"/>
    <w:rsid w:val="008340C3"/>
    <w:rsid w:val="00834FE1"/>
    <w:rsid w:val="0083730F"/>
    <w:rsid w:val="00840B6F"/>
    <w:rsid w:val="008429AE"/>
    <w:rsid w:val="0084548F"/>
    <w:rsid w:val="00846034"/>
    <w:rsid w:val="00846920"/>
    <w:rsid w:val="008476D0"/>
    <w:rsid w:val="00847F02"/>
    <w:rsid w:val="008505E2"/>
    <w:rsid w:val="00850884"/>
    <w:rsid w:val="008516DA"/>
    <w:rsid w:val="00852932"/>
    <w:rsid w:val="00852ED9"/>
    <w:rsid w:val="00854906"/>
    <w:rsid w:val="00854BF1"/>
    <w:rsid w:val="008561B3"/>
    <w:rsid w:val="00857CC1"/>
    <w:rsid w:val="00863F15"/>
    <w:rsid w:val="00865B01"/>
    <w:rsid w:val="0086612D"/>
    <w:rsid w:val="00867201"/>
    <w:rsid w:val="00867A31"/>
    <w:rsid w:val="00867C1F"/>
    <w:rsid w:val="00867EE6"/>
    <w:rsid w:val="00871AE8"/>
    <w:rsid w:val="008734E6"/>
    <w:rsid w:val="00875757"/>
    <w:rsid w:val="0087578B"/>
    <w:rsid w:val="00876863"/>
    <w:rsid w:val="0088019F"/>
    <w:rsid w:val="00880F2A"/>
    <w:rsid w:val="008816D8"/>
    <w:rsid w:val="00881A4A"/>
    <w:rsid w:val="00881DFF"/>
    <w:rsid w:val="0088283A"/>
    <w:rsid w:val="008838AE"/>
    <w:rsid w:val="00884419"/>
    <w:rsid w:val="00885D0A"/>
    <w:rsid w:val="00891211"/>
    <w:rsid w:val="00892A44"/>
    <w:rsid w:val="0089699E"/>
    <w:rsid w:val="008A02AC"/>
    <w:rsid w:val="008A0972"/>
    <w:rsid w:val="008A11E4"/>
    <w:rsid w:val="008A2FCA"/>
    <w:rsid w:val="008A3352"/>
    <w:rsid w:val="008A4108"/>
    <w:rsid w:val="008A4AD1"/>
    <w:rsid w:val="008A6812"/>
    <w:rsid w:val="008A6E54"/>
    <w:rsid w:val="008A7681"/>
    <w:rsid w:val="008B0E70"/>
    <w:rsid w:val="008B10A4"/>
    <w:rsid w:val="008B1431"/>
    <w:rsid w:val="008B1758"/>
    <w:rsid w:val="008B243E"/>
    <w:rsid w:val="008B2D93"/>
    <w:rsid w:val="008B6031"/>
    <w:rsid w:val="008C2AAF"/>
    <w:rsid w:val="008C42A3"/>
    <w:rsid w:val="008C491E"/>
    <w:rsid w:val="008C64B6"/>
    <w:rsid w:val="008C6BBD"/>
    <w:rsid w:val="008D14BF"/>
    <w:rsid w:val="008D1968"/>
    <w:rsid w:val="008D1BBA"/>
    <w:rsid w:val="008D373D"/>
    <w:rsid w:val="008D648A"/>
    <w:rsid w:val="008D7730"/>
    <w:rsid w:val="008D7A04"/>
    <w:rsid w:val="008E194D"/>
    <w:rsid w:val="008E1F31"/>
    <w:rsid w:val="008E2FF9"/>
    <w:rsid w:val="008E328A"/>
    <w:rsid w:val="008E47C4"/>
    <w:rsid w:val="008E55B2"/>
    <w:rsid w:val="008E700F"/>
    <w:rsid w:val="008E71CE"/>
    <w:rsid w:val="008E7A5A"/>
    <w:rsid w:val="008F1DDA"/>
    <w:rsid w:val="008F2AF6"/>
    <w:rsid w:val="008F3257"/>
    <w:rsid w:val="008F338F"/>
    <w:rsid w:val="008F5824"/>
    <w:rsid w:val="008F5855"/>
    <w:rsid w:val="008F6580"/>
    <w:rsid w:val="008F6BD4"/>
    <w:rsid w:val="00900E54"/>
    <w:rsid w:val="00901680"/>
    <w:rsid w:val="00902C15"/>
    <w:rsid w:val="00904616"/>
    <w:rsid w:val="00904EEC"/>
    <w:rsid w:val="00907EB9"/>
    <w:rsid w:val="009107E4"/>
    <w:rsid w:val="0091525A"/>
    <w:rsid w:val="00921125"/>
    <w:rsid w:val="0092454C"/>
    <w:rsid w:val="00924C8C"/>
    <w:rsid w:val="0092774D"/>
    <w:rsid w:val="00931668"/>
    <w:rsid w:val="009319C6"/>
    <w:rsid w:val="009323AA"/>
    <w:rsid w:val="00933B3C"/>
    <w:rsid w:val="009342B5"/>
    <w:rsid w:val="00940D7D"/>
    <w:rsid w:val="00942097"/>
    <w:rsid w:val="00944AB3"/>
    <w:rsid w:val="00945E48"/>
    <w:rsid w:val="009475FB"/>
    <w:rsid w:val="009527AF"/>
    <w:rsid w:val="00952F63"/>
    <w:rsid w:val="00954DAB"/>
    <w:rsid w:val="00956150"/>
    <w:rsid w:val="00956675"/>
    <w:rsid w:val="00957B57"/>
    <w:rsid w:val="00960290"/>
    <w:rsid w:val="00962382"/>
    <w:rsid w:val="00962547"/>
    <w:rsid w:val="009653B6"/>
    <w:rsid w:val="00966928"/>
    <w:rsid w:val="00971F45"/>
    <w:rsid w:val="00973342"/>
    <w:rsid w:val="009752DA"/>
    <w:rsid w:val="00977D07"/>
    <w:rsid w:val="00982502"/>
    <w:rsid w:val="009874CB"/>
    <w:rsid w:val="00992D09"/>
    <w:rsid w:val="00994E7B"/>
    <w:rsid w:val="009A27D6"/>
    <w:rsid w:val="009A386E"/>
    <w:rsid w:val="009A5467"/>
    <w:rsid w:val="009A6B7A"/>
    <w:rsid w:val="009A79DD"/>
    <w:rsid w:val="009A7E67"/>
    <w:rsid w:val="009B6CFC"/>
    <w:rsid w:val="009B70A7"/>
    <w:rsid w:val="009B7C23"/>
    <w:rsid w:val="009C0228"/>
    <w:rsid w:val="009C161E"/>
    <w:rsid w:val="009C1C60"/>
    <w:rsid w:val="009C1E65"/>
    <w:rsid w:val="009C364E"/>
    <w:rsid w:val="009C3970"/>
    <w:rsid w:val="009C46E7"/>
    <w:rsid w:val="009C7361"/>
    <w:rsid w:val="009C74DA"/>
    <w:rsid w:val="009D08D2"/>
    <w:rsid w:val="009D1EEB"/>
    <w:rsid w:val="009D23F4"/>
    <w:rsid w:val="009D3697"/>
    <w:rsid w:val="009D390B"/>
    <w:rsid w:val="009D5490"/>
    <w:rsid w:val="009D6A87"/>
    <w:rsid w:val="009D6F5A"/>
    <w:rsid w:val="009D7D30"/>
    <w:rsid w:val="009E0B47"/>
    <w:rsid w:val="009E338A"/>
    <w:rsid w:val="009E3A3E"/>
    <w:rsid w:val="009E3D8C"/>
    <w:rsid w:val="009E42AB"/>
    <w:rsid w:val="009E533C"/>
    <w:rsid w:val="009E5D80"/>
    <w:rsid w:val="009F005D"/>
    <w:rsid w:val="009F1198"/>
    <w:rsid w:val="009F1519"/>
    <w:rsid w:val="009F2947"/>
    <w:rsid w:val="009F3034"/>
    <w:rsid w:val="009F54FE"/>
    <w:rsid w:val="009F69E0"/>
    <w:rsid w:val="009F6C34"/>
    <w:rsid w:val="00A0057C"/>
    <w:rsid w:val="00A0332C"/>
    <w:rsid w:val="00A11E13"/>
    <w:rsid w:val="00A12253"/>
    <w:rsid w:val="00A222D6"/>
    <w:rsid w:val="00A222D8"/>
    <w:rsid w:val="00A22708"/>
    <w:rsid w:val="00A22F48"/>
    <w:rsid w:val="00A243D3"/>
    <w:rsid w:val="00A24E7E"/>
    <w:rsid w:val="00A315BD"/>
    <w:rsid w:val="00A35369"/>
    <w:rsid w:val="00A36E52"/>
    <w:rsid w:val="00A3739F"/>
    <w:rsid w:val="00A41042"/>
    <w:rsid w:val="00A41C46"/>
    <w:rsid w:val="00A41D11"/>
    <w:rsid w:val="00A42645"/>
    <w:rsid w:val="00A428A6"/>
    <w:rsid w:val="00A45328"/>
    <w:rsid w:val="00A474FF"/>
    <w:rsid w:val="00A5354A"/>
    <w:rsid w:val="00A54B95"/>
    <w:rsid w:val="00A56FD0"/>
    <w:rsid w:val="00A62353"/>
    <w:rsid w:val="00A63A54"/>
    <w:rsid w:val="00A63A64"/>
    <w:rsid w:val="00A66A4A"/>
    <w:rsid w:val="00A71A6C"/>
    <w:rsid w:val="00A73036"/>
    <w:rsid w:val="00A7320C"/>
    <w:rsid w:val="00A74798"/>
    <w:rsid w:val="00A74F7C"/>
    <w:rsid w:val="00A76CA8"/>
    <w:rsid w:val="00A81397"/>
    <w:rsid w:val="00A81E18"/>
    <w:rsid w:val="00A85416"/>
    <w:rsid w:val="00A90518"/>
    <w:rsid w:val="00A90B8C"/>
    <w:rsid w:val="00A948F7"/>
    <w:rsid w:val="00A94E65"/>
    <w:rsid w:val="00A9551E"/>
    <w:rsid w:val="00A958D8"/>
    <w:rsid w:val="00A97A1F"/>
    <w:rsid w:val="00AA0D09"/>
    <w:rsid w:val="00AA2BA7"/>
    <w:rsid w:val="00AA38C5"/>
    <w:rsid w:val="00AA4485"/>
    <w:rsid w:val="00AA5237"/>
    <w:rsid w:val="00AA6883"/>
    <w:rsid w:val="00AB36A4"/>
    <w:rsid w:val="00AB3724"/>
    <w:rsid w:val="00AB397A"/>
    <w:rsid w:val="00AB454F"/>
    <w:rsid w:val="00AB499B"/>
    <w:rsid w:val="00AB5001"/>
    <w:rsid w:val="00AB6FA7"/>
    <w:rsid w:val="00AC2A77"/>
    <w:rsid w:val="00AC2D03"/>
    <w:rsid w:val="00AC4D86"/>
    <w:rsid w:val="00AC7B7E"/>
    <w:rsid w:val="00AD234B"/>
    <w:rsid w:val="00AD452A"/>
    <w:rsid w:val="00AD5100"/>
    <w:rsid w:val="00AD6C75"/>
    <w:rsid w:val="00AD6E43"/>
    <w:rsid w:val="00AD72AE"/>
    <w:rsid w:val="00AD7F72"/>
    <w:rsid w:val="00AE0041"/>
    <w:rsid w:val="00AE22D9"/>
    <w:rsid w:val="00AE2862"/>
    <w:rsid w:val="00AE337C"/>
    <w:rsid w:val="00AE3A9C"/>
    <w:rsid w:val="00AE3E36"/>
    <w:rsid w:val="00AE71EE"/>
    <w:rsid w:val="00AE7EB7"/>
    <w:rsid w:val="00AF1891"/>
    <w:rsid w:val="00AF1E2C"/>
    <w:rsid w:val="00AF1EC9"/>
    <w:rsid w:val="00AF451B"/>
    <w:rsid w:val="00AF46CB"/>
    <w:rsid w:val="00AF521D"/>
    <w:rsid w:val="00AF55C8"/>
    <w:rsid w:val="00AF5AE3"/>
    <w:rsid w:val="00AF627C"/>
    <w:rsid w:val="00B00318"/>
    <w:rsid w:val="00B005D4"/>
    <w:rsid w:val="00B00654"/>
    <w:rsid w:val="00B0077D"/>
    <w:rsid w:val="00B01E4E"/>
    <w:rsid w:val="00B04839"/>
    <w:rsid w:val="00B07D49"/>
    <w:rsid w:val="00B11A43"/>
    <w:rsid w:val="00B13F92"/>
    <w:rsid w:val="00B15BF3"/>
    <w:rsid w:val="00B1761D"/>
    <w:rsid w:val="00B203B2"/>
    <w:rsid w:val="00B20705"/>
    <w:rsid w:val="00B21F40"/>
    <w:rsid w:val="00B227E8"/>
    <w:rsid w:val="00B239C7"/>
    <w:rsid w:val="00B23EDD"/>
    <w:rsid w:val="00B27A9C"/>
    <w:rsid w:val="00B31878"/>
    <w:rsid w:val="00B31A6F"/>
    <w:rsid w:val="00B32008"/>
    <w:rsid w:val="00B335EF"/>
    <w:rsid w:val="00B33E7B"/>
    <w:rsid w:val="00B33F2C"/>
    <w:rsid w:val="00B37F1C"/>
    <w:rsid w:val="00B40F28"/>
    <w:rsid w:val="00B42105"/>
    <w:rsid w:val="00B4314B"/>
    <w:rsid w:val="00B447FC"/>
    <w:rsid w:val="00B4525C"/>
    <w:rsid w:val="00B457E0"/>
    <w:rsid w:val="00B45AB3"/>
    <w:rsid w:val="00B462EB"/>
    <w:rsid w:val="00B4655A"/>
    <w:rsid w:val="00B47CB9"/>
    <w:rsid w:val="00B512C6"/>
    <w:rsid w:val="00B51421"/>
    <w:rsid w:val="00B51FB3"/>
    <w:rsid w:val="00B53015"/>
    <w:rsid w:val="00B5311B"/>
    <w:rsid w:val="00B533DE"/>
    <w:rsid w:val="00B54CAB"/>
    <w:rsid w:val="00B60037"/>
    <w:rsid w:val="00B614B5"/>
    <w:rsid w:val="00B6325E"/>
    <w:rsid w:val="00B66770"/>
    <w:rsid w:val="00B707F6"/>
    <w:rsid w:val="00B72370"/>
    <w:rsid w:val="00B741E4"/>
    <w:rsid w:val="00B745EE"/>
    <w:rsid w:val="00B76AE7"/>
    <w:rsid w:val="00B76C57"/>
    <w:rsid w:val="00B76FD6"/>
    <w:rsid w:val="00B77588"/>
    <w:rsid w:val="00B77A86"/>
    <w:rsid w:val="00B77E1E"/>
    <w:rsid w:val="00B81845"/>
    <w:rsid w:val="00B840C5"/>
    <w:rsid w:val="00B87005"/>
    <w:rsid w:val="00B9326F"/>
    <w:rsid w:val="00B9570B"/>
    <w:rsid w:val="00B96444"/>
    <w:rsid w:val="00B970B9"/>
    <w:rsid w:val="00B9713C"/>
    <w:rsid w:val="00B97437"/>
    <w:rsid w:val="00BA0BEB"/>
    <w:rsid w:val="00BA1D69"/>
    <w:rsid w:val="00BA1F9B"/>
    <w:rsid w:val="00BA25C6"/>
    <w:rsid w:val="00BA290A"/>
    <w:rsid w:val="00BA35AB"/>
    <w:rsid w:val="00BA3868"/>
    <w:rsid w:val="00BA4536"/>
    <w:rsid w:val="00BA7DDC"/>
    <w:rsid w:val="00BB4738"/>
    <w:rsid w:val="00BB5910"/>
    <w:rsid w:val="00BB6C8D"/>
    <w:rsid w:val="00BB6D13"/>
    <w:rsid w:val="00BB79E6"/>
    <w:rsid w:val="00BC0B0C"/>
    <w:rsid w:val="00BC16C5"/>
    <w:rsid w:val="00BC4F18"/>
    <w:rsid w:val="00BC638D"/>
    <w:rsid w:val="00BD12C4"/>
    <w:rsid w:val="00BD1654"/>
    <w:rsid w:val="00BD2AAC"/>
    <w:rsid w:val="00BD4478"/>
    <w:rsid w:val="00BD4647"/>
    <w:rsid w:val="00BD4874"/>
    <w:rsid w:val="00BD49CD"/>
    <w:rsid w:val="00BD5828"/>
    <w:rsid w:val="00BD5848"/>
    <w:rsid w:val="00BD68F1"/>
    <w:rsid w:val="00BE25EE"/>
    <w:rsid w:val="00BE2963"/>
    <w:rsid w:val="00BE5FF3"/>
    <w:rsid w:val="00BF0F9E"/>
    <w:rsid w:val="00BF272E"/>
    <w:rsid w:val="00BF3621"/>
    <w:rsid w:val="00BF50F1"/>
    <w:rsid w:val="00BF7F79"/>
    <w:rsid w:val="00C01E10"/>
    <w:rsid w:val="00C02440"/>
    <w:rsid w:val="00C02512"/>
    <w:rsid w:val="00C03D5C"/>
    <w:rsid w:val="00C059AA"/>
    <w:rsid w:val="00C05A0D"/>
    <w:rsid w:val="00C068FC"/>
    <w:rsid w:val="00C079E2"/>
    <w:rsid w:val="00C1448D"/>
    <w:rsid w:val="00C14FD7"/>
    <w:rsid w:val="00C160F4"/>
    <w:rsid w:val="00C17F6A"/>
    <w:rsid w:val="00C201C9"/>
    <w:rsid w:val="00C2059C"/>
    <w:rsid w:val="00C2131E"/>
    <w:rsid w:val="00C21705"/>
    <w:rsid w:val="00C21C73"/>
    <w:rsid w:val="00C22C23"/>
    <w:rsid w:val="00C24D63"/>
    <w:rsid w:val="00C26ADF"/>
    <w:rsid w:val="00C26EE8"/>
    <w:rsid w:val="00C27F2F"/>
    <w:rsid w:val="00C30F27"/>
    <w:rsid w:val="00C3294F"/>
    <w:rsid w:val="00C348FA"/>
    <w:rsid w:val="00C34D0C"/>
    <w:rsid w:val="00C3676D"/>
    <w:rsid w:val="00C3722A"/>
    <w:rsid w:val="00C41478"/>
    <w:rsid w:val="00C43148"/>
    <w:rsid w:val="00C46D43"/>
    <w:rsid w:val="00C501FB"/>
    <w:rsid w:val="00C50606"/>
    <w:rsid w:val="00C5127A"/>
    <w:rsid w:val="00C520BC"/>
    <w:rsid w:val="00C52446"/>
    <w:rsid w:val="00C524EC"/>
    <w:rsid w:val="00C54AAF"/>
    <w:rsid w:val="00C54B27"/>
    <w:rsid w:val="00C570DF"/>
    <w:rsid w:val="00C60FF6"/>
    <w:rsid w:val="00C61A73"/>
    <w:rsid w:val="00C63767"/>
    <w:rsid w:val="00C63E2F"/>
    <w:rsid w:val="00C63F21"/>
    <w:rsid w:val="00C64571"/>
    <w:rsid w:val="00C667EA"/>
    <w:rsid w:val="00C67FF1"/>
    <w:rsid w:val="00C72286"/>
    <w:rsid w:val="00C72B2D"/>
    <w:rsid w:val="00C72FA3"/>
    <w:rsid w:val="00C73472"/>
    <w:rsid w:val="00C73F2E"/>
    <w:rsid w:val="00C74479"/>
    <w:rsid w:val="00C745BF"/>
    <w:rsid w:val="00C76982"/>
    <w:rsid w:val="00C772F2"/>
    <w:rsid w:val="00C80642"/>
    <w:rsid w:val="00C81A90"/>
    <w:rsid w:val="00C82D6F"/>
    <w:rsid w:val="00C83107"/>
    <w:rsid w:val="00C8441A"/>
    <w:rsid w:val="00C86F62"/>
    <w:rsid w:val="00C875A3"/>
    <w:rsid w:val="00C91257"/>
    <w:rsid w:val="00C953F1"/>
    <w:rsid w:val="00C974DF"/>
    <w:rsid w:val="00C97E62"/>
    <w:rsid w:val="00CA0086"/>
    <w:rsid w:val="00CA5481"/>
    <w:rsid w:val="00CA5E8C"/>
    <w:rsid w:val="00CA7BA2"/>
    <w:rsid w:val="00CB2D42"/>
    <w:rsid w:val="00CB35FB"/>
    <w:rsid w:val="00CB4FBA"/>
    <w:rsid w:val="00CB5E28"/>
    <w:rsid w:val="00CC17CB"/>
    <w:rsid w:val="00CC53A0"/>
    <w:rsid w:val="00CC65C0"/>
    <w:rsid w:val="00CC6979"/>
    <w:rsid w:val="00CC6CF2"/>
    <w:rsid w:val="00CC7B42"/>
    <w:rsid w:val="00CD1879"/>
    <w:rsid w:val="00CD4263"/>
    <w:rsid w:val="00CD4A8F"/>
    <w:rsid w:val="00CD5C34"/>
    <w:rsid w:val="00CD5E89"/>
    <w:rsid w:val="00CD6ABF"/>
    <w:rsid w:val="00CD731F"/>
    <w:rsid w:val="00CE141C"/>
    <w:rsid w:val="00CE30FB"/>
    <w:rsid w:val="00CE3A33"/>
    <w:rsid w:val="00CE3BE6"/>
    <w:rsid w:val="00CE4088"/>
    <w:rsid w:val="00CE5329"/>
    <w:rsid w:val="00CF1362"/>
    <w:rsid w:val="00CF2F70"/>
    <w:rsid w:val="00CF3255"/>
    <w:rsid w:val="00CF7713"/>
    <w:rsid w:val="00D00BB0"/>
    <w:rsid w:val="00D0125B"/>
    <w:rsid w:val="00D01E7E"/>
    <w:rsid w:val="00D0713B"/>
    <w:rsid w:val="00D07CC1"/>
    <w:rsid w:val="00D07FF3"/>
    <w:rsid w:val="00D10D69"/>
    <w:rsid w:val="00D12024"/>
    <w:rsid w:val="00D138F9"/>
    <w:rsid w:val="00D13F01"/>
    <w:rsid w:val="00D166FE"/>
    <w:rsid w:val="00D17825"/>
    <w:rsid w:val="00D204C5"/>
    <w:rsid w:val="00D22F41"/>
    <w:rsid w:val="00D24527"/>
    <w:rsid w:val="00D27908"/>
    <w:rsid w:val="00D327C4"/>
    <w:rsid w:val="00D3429F"/>
    <w:rsid w:val="00D34B11"/>
    <w:rsid w:val="00D36D8E"/>
    <w:rsid w:val="00D41C03"/>
    <w:rsid w:val="00D420B9"/>
    <w:rsid w:val="00D454A3"/>
    <w:rsid w:val="00D4558F"/>
    <w:rsid w:val="00D4703B"/>
    <w:rsid w:val="00D5166C"/>
    <w:rsid w:val="00D523C3"/>
    <w:rsid w:val="00D539FE"/>
    <w:rsid w:val="00D56D27"/>
    <w:rsid w:val="00D56F4B"/>
    <w:rsid w:val="00D57570"/>
    <w:rsid w:val="00D600C8"/>
    <w:rsid w:val="00D6086C"/>
    <w:rsid w:val="00D6215F"/>
    <w:rsid w:val="00D663F9"/>
    <w:rsid w:val="00D67AD9"/>
    <w:rsid w:val="00D70481"/>
    <w:rsid w:val="00D7086D"/>
    <w:rsid w:val="00D71279"/>
    <w:rsid w:val="00D71AEB"/>
    <w:rsid w:val="00D72258"/>
    <w:rsid w:val="00D75BDD"/>
    <w:rsid w:val="00D77253"/>
    <w:rsid w:val="00D7745D"/>
    <w:rsid w:val="00D77AFB"/>
    <w:rsid w:val="00D800C5"/>
    <w:rsid w:val="00D815B5"/>
    <w:rsid w:val="00D831EA"/>
    <w:rsid w:val="00D84A8D"/>
    <w:rsid w:val="00D8510C"/>
    <w:rsid w:val="00D85164"/>
    <w:rsid w:val="00D856C8"/>
    <w:rsid w:val="00D86FF9"/>
    <w:rsid w:val="00D876DA"/>
    <w:rsid w:val="00D87B78"/>
    <w:rsid w:val="00D93232"/>
    <w:rsid w:val="00D9331D"/>
    <w:rsid w:val="00D933A5"/>
    <w:rsid w:val="00D93426"/>
    <w:rsid w:val="00D957F6"/>
    <w:rsid w:val="00D966D6"/>
    <w:rsid w:val="00D96C2F"/>
    <w:rsid w:val="00DA06A7"/>
    <w:rsid w:val="00DA40C7"/>
    <w:rsid w:val="00DA6AAE"/>
    <w:rsid w:val="00DB00A5"/>
    <w:rsid w:val="00DB018A"/>
    <w:rsid w:val="00DB103E"/>
    <w:rsid w:val="00DB244B"/>
    <w:rsid w:val="00DB5D80"/>
    <w:rsid w:val="00DB640C"/>
    <w:rsid w:val="00DB68F1"/>
    <w:rsid w:val="00DC01C0"/>
    <w:rsid w:val="00DC1859"/>
    <w:rsid w:val="00DC2B90"/>
    <w:rsid w:val="00DC2FF3"/>
    <w:rsid w:val="00DC56CB"/>
    <w:rsid w:val="00DC6E76"/>
    <w:rsid w:val="00DD0FD2"/>
    <w:rsid w:val="00DD1E5A"/>
    <w:rsid w:val="00DD2E25"/>
    <w:rsid w:val="00DD399D"/>
    <w:rsid w:val="00DD4715"/>
    <w:rsid w:val="00DD5A61"/>
    <w:rsid w:val="00DD633C"/>
    <w:rsid w:val="00DD773C"/>
    <w:rsid w:val="00DE075B"/>
    <w:rsid w:val="00DE1758"/>
    <w:rsid w:val="00DF06E5"/>
    <w:rsid w:val="00DF26E8"/>
    <w:rsid w:val="00DF3313"/>
    <w:rsid w:val="00DF3984"/>
    <w:rsid w:val="00DF3AB3"/>
    <w:rsid w:val="00DF3E97"/>
    <w:rsid w:val="00DF4336"/>
    <w:rsid w:val="00DF501F"/>
    <w:rsid w:val="00DF5575"/>
    <w:rsid w:val="00DF6809"/>
    <w:rsid w:val="00DF7B87"/>
    <w:rsid w:val="00E01181"/>
    <w:rsid w:val="00E02837"/>
    <w:rsid w:val="00E03CF3"/>
    <w:rsid w:val="00E04FF4"/>
    <w:rsid w:val="00E0795B"/>
    <w:rsid w:val="00E14526"/>
    <w:rsid w:val="00E16C3E"/>
    <w:rsid w:val="00E17181"/>
    <w:rsid w:val="00E2447A"/>
    <w:rsid w:val="00E26CE7"/>
    <w:rsid w:val="00E30577"/>
    <w:rsid w:val="00E30A1C"/>
    <w:rsid w:val="00E3114B"/>
    <w:rsid w:val="00E32D13"/>
    <w:rsid w:val="00E35578"/>
    <w:rsid w:val="00E35EF7"/>
    <w:rsid w:val="00E366EC"/>
    <w:rsid w:val="00E36EFC"/>
    <w:rsid w:val="00E418D7"/>
    <w:rsid w:val="00E43C18"/>
    <w:rsid w:val="00E46884"/>
    <w:rsid w:val="00E4721F"/>
    <w:rsid w:val="00E505D3"/>
    <w:rsid w:val="00E516F3"/>
    <w:rsid w:val="00E53956"/>
    <w:rsid w:val="00E53DB1"/>
    <w:rsid w:val="00E5656F"/>
    <w:rsid w:val="00E56B53"/>
    <w:rsid w:val="00E576E5"/>
    <w:rsid w:val="00E57D00"/>
    <w:rsid w:val="00E607F3"/>
    <w:rsid w:val="00E62BBD"/>
    <w:rsid w:val="00E6494B"/>
    <w:rsid w:val="00E6623B"/>
    <w:rsid w:val="00E7516D"/>
    <w:rsid w:val="00E76166"/>
    <w:rsid w:val="00E76CBB"/>
    <w:rsid w:val="00E77638"/>
    <w:rsid w:val="00E81795"/>
    <w:rsid w:val="00E81853"/>
    <w:rsid w:val="00E8318E"/>
    <w:rsid w:val="00E839F3"/>
    <w:rsid w:val="00E83D52"/>
    <w:rsid w:val="00E856FD"/>
    <w:rsid w:val="00E87595"/>
    <w:rsid w:val="00E90E11"/>
    <w:rsid w:val="00E92DF9"/>
    <w:rsid w:val="00E934C3"/>
    <w:rsid w:val="00E93D3D"/>
    <w:rsid w:val="00E94607"/>
    <w:rsid w:val="00E968ED"/>
    <w:rsid w:val="00EA0FEA"/>
    <w:rsid w:val="00EA2334"/>
    <w:rsid w:val="00EA303B"/>
    <w:rsid w:val="00EA3536"/>
    <w:rsid w:val="00EA39D4"/>
    <w:rsid w:val="00EA415C"/>
    <w:rsid w:val="00EA6A19"/>
    <w:rsid w:val="00EA70A3"/>
    <w:rsid w:val="00EA766A"/>
    <w:rsid w:val="00EB056B"/>
    <w:rsid w:val="00EB26FC"/>
    <w:rsid w:val="00EB5C27"/>
    <w:rsid w:val="00EB5DC9"/>
    <w:rsid w:val="00EC07F8"/>
    <w:rsid w:val="00EC2062"/>
    <w:rsid w:val="00EC34B7"/>
    <w:rsid w:val="00EC4A6E"/>
    <w:rsid w:val="00EC762D"/>
    <w:rsid w:val="00ED0BD5"/>
    <w:rsid w:val="00ED15F1"/>
    <w:rsid w:val="00ED4DD9"/>
    <w:rsid w:val="00ED5F76"/>
    <w:rsid w:val="00EE1678"/>
    <w:rsid w:val="00EE60FD"/>
    <w:rsid w:val="00EF3394"/>
    <w:rsid w:val="00EF3B4A"/>
    <w:rsid w:val="00EF42D6"/>
    <w:rsid w:val="00EF5B3C"/>
    <w:rsid w:val="00EF6983"/>
    <w:rsid w:val="00EF7C6E"/>
    <w:rsid w:val="00F00AD0"/>
    <w:rsid w:val="00F0120B"/>
    <w:rsid w:val="00F01453"/>
    <w:rsid w:val="00F01797"/>
    <w:rsid w:val="00F032BD"/>
    <w:rsid w:val="00F039EE"/>
    <w:rsid w:val="00F042B0"/>
    <w:rsid w:val="00F12CB0"/>
    <w:rsid w:val="00F14BEF"/>
    <w:rsid w:val="00F16B0B"/>
    <w:rsid w:val="00F17FA2"/>
    <w:rsid w:val="00F202A5"/>
    <w:rsid w:val="00F205AA"/>
    <w:rsid w:val="00F212A5"/>
    <w:rsid w:val="00F23301"/>
    <w:rsid w:val="00F23A67"/>
    <w:rsid w:val="00F2480E"/>
    <w:rsid w:val="00F25862"/>
    <w:rsid w:val="00F25CB8"/>
    <w:rsid w:val="00F27811"/>
    <w:rsid w:val="00F329F5"/>
    <w:rsid w:val="00F32DA2"/>
    <w:rsid w:val="00F33832"/>
    <w:rsid w:val="00F34ED0"/>
    <w:rsid w:val="00F351E7"/>
    <w:rsid w:val="00F365BA"/>
    <w:rsid w:val="00F374E8"/>
    <w:rsid w:val="00F40779"/>
    <w:rsid w:val="00F414A8"/>
    <w:rsid w:val="00F433E5"/>
    <w:rsid w:val="00F45480"/>
    <w:rsid w:val="00F46063"/>
    <w:rsid w:val="00F4634B"/>
    <w:rsid w:val="00F5227A"/>
    <w:rsid w:val="00F52318"/>
    <w:rsid w:val="00F52BC3"/>
    <w:rsid w:val="00F52EF6"/>
    <w:rsid w:val="00F53747"/>
    <w:rsid w:val="00F55CFD"/>
    <w:rsid w:val="00F56084"/>
    <w:rsid w:val="00F577D3"/>
    <w:rsid w:val="00F57819"/>
    <w:rsid w:val="00F606A0"/>
    <w:rsid w:val="00F60C12"/>
    <w:rsid w:val="00F61BD0"/>
    <w:rsid w:val="00F6600A"/>
    <w:rsid w:val="00F672E0"/>
    <w:rsid w:val="00F679A0"/>
    <w:rsid w:val="00F71412"/>
    <w:rsid w:val="00F723B6"/>
    <w:rsid w:val="00F74E65"/>
    <w:rsid w:val="00F7539C"/>
    <w:rsid w:val="00F77207"/>
    <w:rsid w:val="00F779FF"/>
    <w:rsid w:val="00F8067D"/>
    <w:rsid w:val="00F809D8"/>
    <w:rsid w:val="00F81C09"/>
    <w:rsid w:val="00F82207"/>
    <w:rsid w:val="00F82F5F"/>
    <w:rsid w:val="00F87CDB"/>
    <w:rsid w:val="00F9092A"/>
    <w:rsid w:val="00F9197E"/>
    <w:rsid w:val="00F936FA"/>
    <w:rsid w:val="00F944AC"/>
    <w:rsid w:val="00F962FB"/>
    <w:rsid w:val="00F96F6E"/>
    <w:rsid w:val="00FA0BEE"/>
    <w:rsid w:val="00FA15AD"/>
    <w:rsid w:val="00FA24AA"/>
    <w:rsid w:val="00FA2EB4"/>
    <w:rsid w:val="00FA37E7"/>
    <w:rsid w:val="00FA3927"/>
    <w:rsid w:val="00FA4E1C"/>
    <w:rsid w:val="00FA6ED7"/>
    <w:rsid w:val="00FB0BCC"/>
    <w:rsid w:val="00FB11A4"/>
    <w:rsid w:val="00FB2659"/>
    <w:rsid w:val="00FB29D8"/>
    <w:rsid w:val="00FB4E10"/>
    <w:rsid w:val="00FB4FA9"/>
    <w:rsid w:val="00FB66FD"/>
    <w:rsid w:val="00FB6B85"/>
    <w:rsid w:val="00FB755F"/>
    <w:rsid w:val="00FB7CF9"/>
    <w:rsid w:val="00FC04CE"/>
    <w:rsid w:val="00FC176D"/>
    <w:rsid w:val="00FC273A"/>
    <w:rsid w:val="00FC4F30"/>
    <w:rsid w:val="00FC5469"/>
    <w:rsid w:val="00FC64B7"/>
    <w:rsid w:val="00FC6BE5"/>
    <w:rsid w:val="00FC6EA9"/>
    <w:rsid w:val="00FD1F8E"/>
    <w:rsid w:val="00FD3CAA"/>
    <w:rsid w:val="00FD4788"/>
    <w:rsid w:val="00FD4A48"/>
    <w:rsid w:val="00FD5CB4"/>
    <w:rsid w:val="00FE07CF"/>
    <w:rsid w:val="00FE2127"/>
    <w:rsid w:val="00FE4005"/>
    <w:rsid w:val="00FE6425"/>
    <w:rsid w:val="00FE64D3"/>
    <w:rsid w:val="00FE7233"/>
    <w:rsid w:val="00FE7C53"/>
    <w:rsid w:val="00FE7FA5"/>
    <w:rsid w:val="00FF0692"/>
    <w:rsid w:val="00FF1C6D"/>
    <w:rsid w:val="00FF25F7"/>
    <w:rsid w:val="00FF2A6F"/>
    <w:rsid w:val="00FF2BF6"/>
    <w:rsid w:val="00FF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B16AD9"/>
  <w15:chartTrackingRefBased/>
  <w15:docId w15:val="{9BCE14A2-BA91-484D-BC5F-6745A019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qFormat="1"/>
    <w:lsdException w:name="footer" w:uiPriority="99"/>
    <w:lsdException w:name="caption" w:locked="1" w:semiHidden="1" w:unhideWhenUsed="1" w:qFormat="1"/>
    <w:lsdException w:name="annotation reference" w:uiPriority="99"/>
    <w:lsdException w:name="line number" w:uiPriority="99"/>
    <w:lsdException w:name="Title" w:locked="1" w:qFormat="1"/>
    <w:lsdException w:name="Default Paragraph Font" w:locked="1"/>
    <w:lsdException w:name="Body Text" w:qFormat="1"/>
    <w:lsdException w:name="Subtitle" w:locked="1" w:qFormat="1"/>
    <w:lsdException w:name="Strong" w:locked="1" w:uiPriority="22"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16"/>
    <w:pPr>
      <w:jc w:val="both"/>
    </w:pPr>
    <w:rPr>
      <w:rFonts w:ascii="Times New Roman" w:hAnsi="Times New Roman"/>
      <w:sz w:val="24"/>
      <w:szCs w:val="24"/>
    </w:rPr>
  </w:style>
  <w:style w:type="paragraph" w:styleId="Heading1">
    <w:name w:val="heading 1"/>
    <w:aliases w:val="Document Header1,ClauseGroup_Title,Heading 1 Char1 Char Char Char,Heading 1 Char Char Char Char Char Char Char Char"/>
    <w:basedOn w:val="Normal"/>
    <w:next w:val="Normal"/>
    <w:link w:val="Heading1Char"/>
    <w:uiPriority w:val="9"/>
    <w:qFormat/>
    <w:rsid w:val="00705316"/>
    <w:pPr>
      <w:suppressAutoHyphens/>
      <w:spacing w:before="480" w:after="240"/>
      <w:jc w:val="center"/>
      <w:outlineLvl w:val="0"/>
    </w:pPr>
    <w:rPr>
      <w:rFonts w:ascii="Times New Roman Bold" w:hAnsi="Times New Roman Bold"/>
      <w:b/>
      <w:bCs/>
      <w:smallCaps/>
      <w:sz w:val="20"/>
      <w:szCs w:val="20"/>
      <w:lang w:val="x-none" w:eastAsia="x-none"/>
    </w:rPr>
  </w:style>
  <w:style w:type="paragraph" w:styleId="Heading2">
    <w:name w:val="heading 2"/>
    <w:aliases w:val="Title Header2,Clause_No&amp;Name,Section-Title,h2,Avsnitt,Tieu de 2,Tieude2 Char"/>
    <w:basedOn w:val="Normal"/>
    <w:next w:val="Normal"/>
    <w:link w:val="Heading2Char"/>
    <w:uiPriority w:val="9"/>
    <w:qFormat/>
    <w:locked/>
    <w:rsid w:val="00E366EC"/>
    <w:pPr>
      <w:pBdr>
        <w:bottom w:val="single" w:sz="24" w:space="3" w:color="C0C0C0"/>
      </w:pBdr>
      <w:suppressAutoHyphens/>
      <w:spacing w:after="240"/>
      <w:jc w:val="center"/>
      <w:outlineLvl w:val="1"/>
    </w:pPr>
    <w:rPr>
      <w:rFonts w:ascii="Times New Roman Bold" w:eastAsia="Times New Roman" w:hAnsi="Times New Roman Bold"/>
      <w:b/>
      <w:sz w:val="28"/>
      <w:szCs w:val="20"/>
    </w:rPr>
  </w:style>
  <w:style w:type="paragraph" w:styleId="Heading3">
    <w:name w:val="heading 3"/>
    <w:aliases w:val="Section Header3,ClauseSub_No&amp;Name,Section Header3 Char Char,Sub-Clause Paragraph"/>
    <w:basedOn w:val="Normal"/>
    <w:next w:val="Normal"/>
    <w:link w:val="Heading3Char"/>
    <w:uiPriority w:val="9"/>
    <w:qFormat/>
    <w:rsid w:val="00001600"/>
    <w:pPr>
      <w:keepNext/>
      <w:keepLines/>
      <w:spacing w:before="200"/>
      <w:outlineLvl w:val="2"/>
    </w:pPr>
    <w:rPr>
      <w:rFonts w:ascii="Cambria" w:hAnsi="Cambria"/>
      <w:b/>
      <w:bCs/>
      <w:color w:val="4F81BD"/>
      <w:sz w:val="20"/>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locked/>
    <w:rsid w:val="00E366EC"/>
    <w:pPr>
      <w:keepNext/>
      <w:spacing w:after="200"/>
      <w:ind w:left="1422" w:right="18" w:hanging="457"/>
      <w:outlineLvl w:val="3"/>
    </w:pPr>
    <w:rPr>
      <w:rFonts w:eastAsia="Times New Roman"/>
      <w:b/>
      <w:bCs/>
      <w:szCs w:val="20"/>
    </w:rPr>
  </w:style>
  <w:style w:type="paragraph" w:styleId="Heading5">
    <w:name w:val="heading 5"/>
    <w:basedOn w:val="Normal"/>
    <w:next w:val="Normal"/>
    <w:link w:val="Heading5Char"/>
    <w:uiPriority w:val="9"/>
    <w:qFormat/>
    <w:locked/>
    <w:rsid w:val="00E366EC"/>
    <w:pPr>
      <w:keepNext/>
      <w:jc w:val="center"/>
      <w:outlineLvl w:val="4"/>
    </w:pPr>
    <w:rPr>
      <w:rFonts w:ascii="Arial" w:eastAsia="Times New Roman" w:hAnsi="Arial"/>
      <w:szCs w:val="20"/>
      <w:u w:val="single"/>
    </w:rPr>
  </w:style>
  <w:style w:type="paragraph" w:styleId="Heading6">
    <w:name w:val="heading 6"/>
    <w:basedOn w:val="Normal"/>
    <w:next w:val="Normal"/>
    <w:link w:val="Heading6Char"/>
    <w:qFormat/>
    <w:locked/>
    <w:rsid w:val="00E366EC"/>
    <w:pPr>
      <w:keepNext/>
      <w:keepLines/>
      <w:suppressAutoHyphens/>
      <w:ind w:right="-72"/>
      <w:jc w:val="center"/>
      <w:outlineLvl w:val="5"/>
    </w:pPr>
    <w:rPr>
      <w:rFonts w:eastAsia="Times New Roman"/>
      <w:b/>
      <w:sz w:val="28"/>
      <w:szCs w:val="20"/>
    </w:rPr>
  </w:style>
  <w:style w:type="paragraph" w:styleId="Heading7">
    <w:name w:val="heading 7"/>
    <w:basedOn w:val="Normal"/>
    <w:next w:val="Normal"/>
    <w:link w:val="Heading7Char"/>
    <w:uiPriority w:val="9"/>
    <w:qFormat/>
    <w:locked/>
    <w:rsid w:val="00457F0E"/>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qFormat/>
    <w:locked/>
    <w:rsid w:val="00E366EC"/>
    <w:pPr>
      <w:keepNext/>
      <w:jc w:val="center"/>
      <w:outlineLvl w:val="7"/>
    </w:pPr>
    <w:rPr>
      <w:rFonts w:eastAsia="Times New Roman"/>
      <w:b/>
      <w:sz w:val="56"/>
      <w:szCs w:val="20"/>
    </w:rPr>
  </w:style>
  <w:style w:type="paragraph" w:styleId="Heading9">
    <w:name w:val="heading 9"/>
    <w:aliases w:val="Heading 9 Char Char Char"/>
    <w:basedOn w:val="Normal"/>
    <w:next w:val="Normal"/>
    <w:link w:val="Heading9Char"/>
    <w:uiPriority w:val="9"/>
    <w:qFormat/>
    <w:locked/>
    <w:rsid w:val="004C0FD3"/>
    <w:pPr>
      <w:keepNext/>
      <w:jc w:val="center"/>
      <w:outlineLvl w:val="8"/>
    </w:pPr>
    <w:rPr>
      <w:rFonts w:ascii="VNI-Times" w:eastAsia="Times New Roman" w:hAnsi="VNI-Times"/>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 Char1 Char Char Char Char,Heading 1 Char Char Char Char Char Char Char Char Char"/>
    <w:link w:val="Heading1"/>
    <w:uiPriority w:val="9"/>
    <w:locked/>
    <w:rsid w:val="00705316"/>
    <w:rPr>
      <w:rFonts w:ascii="Times New Roman Bold" w:hAnsi="Times New Roman Bold" w:cs="Times New Roman Bold"/>
      <w:b/>
      <w:bCs/>
      <w:smallCaps/>
      <w:sz w:val="20"/>
      <w:szCs w:val="20"/>
    </w:rPr>
  </w:style>
  <w:style w:type="character" w:customStyle="1" w:styleId="Heading3Char">
    <w:name w:val="Heading 3 Char"/>
    <w:aliases w:val="Section Header3 Char1,ClauseSub_No&amp;Name Char1,Section Header3 Char Char Char1,Sub-Clause Paragraph Char1"/>
    <w:link w:val="Heading3"/>
    <w:uiPriority w:val="9"/>
    <w:locked/>
    <w:rsid w:val="00001600"/>
    <w:rPr>
      <w:rFonts w:ascii="Cambria" w:hAnsi="Cambria" w:cs="Cambria"/>
      <w:b/>
      <w:bCs/>
      <w:color w:val="4F81BD"/>
      <w:sz w:val="20"/>
      <w:szCs w:val="20"/>
    </w:rPr>
  </w:style>
  <w:style w:type="character" w:customStyle="1" w:styleId="Heading7Char">
    <w:name w:val="Heading 7 Char"/>
    <w:link w:val="Heading7"/>
    <w:uiPriority w:val="9"/>
    <w:locked/>
    <w:rsid w:val="00BB4738"/>
    <w:rPr>
      <w:rFonts w:ascii="Calibri" w:hAnsi="Calibri" w:cs="Calibri"/>
      <w:sz w:val="24"/>
      <w:szCs w:val="24"/>
    </w:rPr>
  </w:style>
  <w:style w:type="paragraph" w:styleId="BodyText">
    <w:name w:val="Body Text"/>
    <w:aliases w:val="Body Text Char,B-text1,5 Char,5 + Times New Roman Char,13 pt Char,Before:  0,38&quot; Char,After:  6 pt Char,Body Text Char Char Char Char,Body Text Char Char Char1,Char Char"/>
    <w:basedOn w:val="Normal"/>
    <w:link w:val="BodyTextChar1"/>
    <w:qFormat/>
    <w:rsid w:val="00705316"/>
    <w:pPr>
      <w:suppressAutoHyphens/>
      <w:ind w:right="-72"/>
    </w:pPr>
    <w:rPr>
      <w:lang w:val="x-none" w:eastAsia="x-none"/>
    </w:rPr>
  </w:style>
  <w:style w:type="character" w:customStyle="1" w:styleId="BodyTextChar1">
    <w:name w:val="Body Text Char1"/>
    <w:aliases w:val="Body Text Char Char,B-text1 Char,5 Char Char,5 + Times New Roman Char Char,13 pt Char Char,Before:  0 Char,38&quot; Char Char,After:  6 pt Char Char,Body Text Char Char Char Char Char,Body Text Char Char Char1 Char,Char Char Char"/>
    <w:link w:val="BodyText"/>
    <w:locked/>
    <w:rsid w:val="00BB4738"/>
    <w:rPr>
      <w:rFonts w:ascii="Times New Roman" w:hAnsi="Times New Roman" w:cs="Times New Roman"/>
      <w:sz w:val="24"/>
      <w:szCs w:val="24"/>
    </w:rPr>
  </w:style>
  <w:style w:type="paragraph" w:styleId="Header">
    <w:name w:val="header"/>
    <w:aliases w:val="S-title, Char5 Char, Char5,h,headline,Section VI,even,Char5 Char,Char5,h Char Char,h Char Char Char Char Char Char,HeaderPort, Char1 Char Char Char,Header Char2 Char Char Char,Header Char Char1 Char Char Char,Header Char1 Char Char Char Char"/>
    <w:basedOn w:val="Normal"/>
    <w:link w:val="HeaderChar"/>
    <w:uiPriority w:val="99"/>
    <w:qFormat/>
    <w:rsid w:val="00001600"/>
    <w:pPr>
      <w:tabs>
        <w:tab w:val="center" w:pos="4680"/>
        <w:tab w:val="right" w:pos="9360"/>
      </w:tabs>
      <w:jc w:val="left"/>
    </w:pPr>
    <w:rPr>
      <w:sz w:val="20"/>
      <w:szCs w:val="20"/>
      <w:lang w:val="x-none" w:eastAsia="x-none"/>
    </w:rPr>
  </w:style>
  <w:style w:type="character" w:customStyle="1" w:styleId="HeaderChar">
    <w:name w:val="Header Char"/>
    <w:aliases w:val="S-title Char,S-title Char2, Char5 Char Char1, Char5 Char2,h Char,headline Char,Section VI Char,even Char,Char5 Char Char,Char5 Char1, Char5 Char Char, Char5 Char1,h Char Char Char,h Char Char Char Char Char Char Char,HeaderPort Char"/>
    <w:link w:val="Header"/>
    <w:uiPriority w:val="99"/>
    <w:locked/>
    <w:rsid w:val="00001600"/>
    <w:rPr>
      <w:rFonts w:ascii="Times New Roman" w:hAnsi="Times New Roman" w:cs="Times New Roman"/>
      <w:sz w:val="20"/>
      <w:szCs w:val="20"/>
    </w:rPr>
  </w:style>
  <w:style w:type="paragraph" w:customStyle="1" w:styleId="Head4">
    <w:name w:val="Head 4"/>
    <w:aliases w:val="2,Part 1,3 Header 4"/>
    <w:basedOn w:val="Normal"/>
    <w:rsid w:val="00001600"/>
    <w:pPr>
      <w:suppressAutoHyphens/>
      <w:spacing w:after="240"/>
      <w:ind w:left="360" w:hanging="360"/>
      <w:jc w:val="left"/>
    </w:pPr>
    <w:rPr>
      <w:b/>
      <w:bCs/>
    </w:rPr>
  </w:style>
  <w:style w:type="paragraph" w:styleId="Subtitle">
    <w:name w:val="Subtitle"/>
    <w:basedOn w:val="Normal"/>
    <w:link w:val="SubtitleChar"/>
    <w:qFormat/>
    <w:rsid w:val="00001600"/>
    <w:pPr>
      <w:jc w:val="center"/>
    </w:pPr>
    <w:rPr>
      <w:b/>
      <w:bCs/>
      <w:sz w:val="20"/>
      <w:szCs w:val="20"/>
      <w:lang w:val="x-none" w:eastAsia="x-none"/>
    </w:rPr>
  </w:style>
  <w:style w:type="character" w:customStyle="1" w:styleId="SubtitleChar">
    <w:name w:val="Subtitle Char"/>
    <w:link w:val="Subtitle"/>
    <w:locked/>
    <w:rsid w:val="00001600"/>
    <w:rPr>
      <w:rFonts w:ascii="Times New Roman" w:hAnsi="Times New Roman" w:cs="Times New Roman"/>
      <w:b/>
      <w:bCs/>
      <w:sz w:val="20"/>
      <w:szCs w:val="20"/>
    </w:rPr>
  </w:style>
  <w:style w:type="paragraph" w:customStyle="1" w:styleId="Sub-ClauseText">
    <w:name w:val="Sub-Clause Text"/>
    <w:basedOn w:val="Normal"/>
    <w:rsid w:val="00001600"/>
    <w:pPr>
      <w:spacing w:before="120" w:after="120"/>
    </w:pPr>
    <w:rPr>
      <w:spacing w:val="-4"/>
    </w:rPr>
  </w:style>
  <w:style w:type="paragraph" w:customStyle="1" w:styleId="sec7-clauses">
    <w:name w:val="sec7-clauses"/>
    <w:basedOn w:val="Normal"/>
    <w:rsid w:val="00001600"/>
    <w:pPr>
      <w:tabs>
        <w:tab w:val="num" w:pos="360"/>
      </w:tabs>
      <w:spacing w:before="120" w:after="120"/>
      <w:ind w:left="360" w:hanging="360"/>
      <w:jc w:val="left"/>
    </w:pPr>
    <w:rPr>
      <w:b/>
      <w:bCs/>
    </w:rPr>
  </w:style>
  <w:style w:type="paragraph" w:customStyle="1" w:styleId="4">
    <w:name w:val="4"/>
    <w:basedOn w:val="Normal"/>
    <w:rsid w:val="00001600"/>
    <w:pPr>
      <w:spacing w:before="360" w:line="288" w:lineRule="auto"/>
    </w:pPr>
    <w:rPr>
      <w:rFonts w:ascii=".VnArial" w:hAnsi=".VnArial" w:cs=".VnArial"/>
      <w:b/>
      <w:bCs/>
      <w:sz w:val="20"/>
      <w:szCs w:val="20"/>
    </w:rPr>
  </w:style>
  <w:style w:type="paragraph" w:styleId="ListParagraph">
    <w:name w:val="List Paragraph"/>
    <w:aliases w:val="List Paragraph (numbered (a)),List Paragraph1,AR Bul Normal,bullet,List Paragraph 1,My checklist,Table Sequence,level 1,Bullet L1,Colorful List - Accent 11,List Paragraph11,FooterText,numbered,Paragraphe de liste,VNA - List Paragraph,lp1"/>
    <w:basedOn w:val="Normal"/>
    <w:link w:val="ListParagraphChar"/>
    <w:uiPriority w:val="1"/>
    <w:qFormat/>
    <w:rsid w:val="00876863"/>
    <w:pPr>
      <w:ind w:left="720"/>
    </w:pPr>
    <w:rPr>
      <w:lang w:val="x-none" w:eastAsia="x-none"/>
    </w:rPr>
  </w:style>
  <w:style w:type="paragraph" w:styleId="Footer">
    <w:name w:val="footer"/>
    <w:aliases w:val="Footer-Even, Char,Char"/>
    <w:basedOn w:val="Normal"/>
    <w:link w:val="FooterChar"/>
    <w:uiPriority w:val="99"/>
    <w:rsid w:val="00C76982"/>
    <w:pPr>
      <w:tabs>
        <w:tab w:val="center" w:pos="4680"/>
        <w:tab w:val="right" w:pos="9360"/>
      </w:tabs>
    </w:pPr>
    <w:rPr>
      <w:sz w:val="20"/>
      <w:szCs w:val="20"/>
      <w:lang w:val="x-none" w:eastAsia="x-none"/>
    </w:rPr>
  </w:style>
  <w:style w:type="character" w:customStyle="1" w:styleId="FooterChar">
    <w:name w:val="Footer Char"/>
    <w:aliases w:val="Footer-Even Char, Char Char"/>
    <w:link w:val="Footer"/>
    <w:uiPriority w:val="99"/>
    <w:locked/>
    <w:rsid w:val="00C76982"/>
    <w:rPr>
      <w:rFonts w:ascii="Times New Roman" w:hAnsi="Times New Roman" w:cs="Times New Roman"/>
      <w:sz w:val="20"/>
      <w:szCs w:val="20"/>
    </w:rPr>
  </w:style>
  <w:style w:type="paragraph" w:customStyle="1" w:styleId="Giua">
    <w:name w:val="Giua"/>
    <w:basedOn w:val="Normal"/>
    <w:rsid w:val="007C4236"/>
    <w:pPr>
      <w:suppressAutoHyphens/>
      <w:spacing w:after="120"/>
      <w:jc w:val="center"/>
    </w:pPr>
    <w:rPr>
      <w:rFonts w:eastAsia="Times New Roman"/>
      <w:b/>
      <w:bCs/>
      <w:color w:val="0000FF"/>
      <w:lang w:eastAsia="ar-SA"/>
    </w:rPr>
  </w:style>
  <w:style w:type="paragraph" w:styleId="BalloonText">
    <w:name w:val="Balloon Text"/>
    <w:basedOn w:val="Normal"/>
    <w:link w:val="BalloonTextChar"/>
    <w:rsid w:val="00BF0F9E"/>
    <w:rPr>
      <w:rFonts w:ascii="Tahoma" w:hAnsi="Tahoma"/>
      <w:sz w:val="16"/>
      <w:szCs w:val="16"/>
      <w:lang w:val="x-none" w:eastAsia="x-none"/>
    </w:rPr>
  </w:style>
  <w:style w:type="paragraph" w:customStyle="1" w:styleId="CharChar1CharChar1CharChar">
    <w:name w:val="Char Char1 Char Char1 Char Char"/>
    <w:basedOn w:val="Normal"/>
    <w:rsid w:val="00A36E52"/>
    <w:pPr>
      <w:widowControl w:val="0"/>
    </w:pPr>
    <w:rPr>
      <w:rFonts w:eastAsia="SimSun"/>
      <w:kern w:val="2"/>
      <w:szCs w:val="26"/>
      <w:lang w:eastAsia="zh-CN"/>
    </w:rPr>
  </w:style>
  <w:style w:type="character" w:styleId="PageNumber">
    <w:name w:val="page number"/>
    <w:basedOn w:val="DefaultParagraphFont"/>
    <w:rsid w:val="00E02837"/>
  </w:style>
  <w:style w:type="character" w:customStyle="1" w:styleId="S-titleCharChar">
    <w:name w:val="S-title Char Char"/>
    <w:rsid w:val="00E02837"/>
    <w:rPr>
      <w:rFonts w:ascii=".VnTime" w:hAnsi=".VnTime"/>
      <w:sz w:val="28"/>
      <w:szCs w:val="28"/>
      <w:lang w:val="en-US" w:eastAsia="en-US" w:bidi="ar-SA"/>
    </w:rPr>
  </w:style>
  <w:style w:type="paragraph" w:customStyle="1" w:styleId="Vietnam">
    <w:name w:val="Vietnam"/>
    <w:basedOn w:val="Normal"/>
    <w:uiPriority w:val="99"/>
    <w:rsid w:val="00FB2659"/>
    <w:pPr>
      <w:widowControl w:val="0"/>
      <w:jc w:val="left"/>
    </w:pPr>
    <w:rPr>
      <w:rFonts w:ascii="VNTime" w:eastAsia="Times New Roman" w:hAnsi="VNTime"/>
      <w:szCs w:val="20"/>
    </w:rPr>
  </w:style>
  <w:style w:type="paragraph" w:styleId="BodyText2">
    <w:name w:val="Body Text 2"/>
    <w:basedOn w:val="Normal"/>
    <w:link w:val="BodyText2Char"/>
    <w:unhideWhenUsed/>
    <w:rsid w:val="0009731F"/>
    <w:pPr>
      <w:spacing w:after="120" w:line="480" w:lineRule="auto"/>
      <w:jc w:val="left"/>
    </w:pPr>
    <w:rPr>
      <w:sz w:val="28"/>
      <w:szCs w:val="28"/>
      <w:lang w:val="x-none" w:eastAsia="x-none"/>
    </w:rPr>
  </w:style>
  <w:style w:type="character" w:customStyle="1" w:styleId="BodyText2Char">
    <w:name w:val="Body Text 2 Char"/>
    <w:link w:val="BodyText2"/>
    <w:rsid w:val="0009731F"/>
    <w:rPr>
      <w:rFonts w:ascii="Times New Roman" w:hAnsi="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locked/>
    <w:rsid w:val="00175F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4C0FD3"/>
    <w:rPr>
      <w:b/>
      <w:sz w:val="28"/>
    </w:rPr>
  </w:style>
  <w:style w:type="paragraph" w:customStyle="1" w:styleId="Head42">
    <w:name w:val="Head 4.2"/>
    <w:basedOn w:val="Normal"/>
    <w:rsid w:val="004C0FD3"/>
    <w:pPr>
      <w:suppressAutoHyphens/>
      <w:spacing w:after="240"/>
      <w:ind w:left="360" w:hanging="360"/>
      <w:jc w:val="left"/>
    </w:pPr>
    <w:rPr>
      <w:rFonts w:eastAsia="Times New Roman"/>
      <w:b/>
      <w:szCs w:val="20"/>
    </w:rPr>
  </w:style>
  <w:style w:type="character" w:customStyle="1" w:styleId="Heading9Char">
    <w:name w:val="Heading 9 Char"/>
    <w:aliases w:val="Heading 9 Char Char Char Char"/>
    <w:link w:val="Heading9"/>
    <w:uiPriority w:val="9"/>
    <w:rsid w:val="004C0FD3"/>
    <w:rPr>
      <w:rFonts w:ascii="VNI-Times" w:eastAsia="Times New Roman" w:hAnsi="VNI-Times"/>
      <w:b/>
      <w:sz w:val="24"/>
    </w:rPr>
  </w:style>
  <w:style w:type="paragraph" w:customStyle="1" w:styleId="DAUDONG1">
    <w:name w:val="DAUDONG1"/>
    <w:basedOn w:val="Normal"/>
    <w:rsid w:val="001E6F7D"/>
    <w:pPr>
      <w:spacing w:before="60" w:after="60"/>
      <w:ind w:left="851"/>
    </w:pPr>
    <w:rPr>
      <w:rFonts w:ascii="VNI-Times" w:eastAsia="Times New Roman" w:hAnsi="VNI-Times"/>
      <w:szCs w:val="20"/>
    </w:rPr>
  </w:style>
  <w:style w:type="paragraph" w:styleId="DocumentMap">
    <w:name w:val="Document Map"/>
    <w:basedOn w:val="Normal"/>
    <w:link w:val="DocumentMapChar"/>
    <w:rsid w:val="0018302D"/>
    <w:rPr>
      <w:rFonts w:ascii="Tahoma" w:hAnsi="Tahoma" w:cs="Tahoma"/>
      <w:sz w:val="16"/>
      <w:szCs w:val="16"/>
    </w:rPr>
  </w:style>
  <w:style w:type="character" w:customStyle="1" w:styleId="DocumentMapChar">
    <w:name w:val="Document Map Char"/>
    <w:link w:val="DocumentMap"/>
    <w:rsid w:val="0018302D"/>
    <w:rPr>
      <w:rFonts w:ascii="Tahoma" w:hAnsi="Tahoma" w:cs="Tahoma"/>
      <w:sz w:val="16"/>
      <w:szCs w:val="16"/>
    </w:rPr>
  </w:style>
  <w:style w:type="character" w:customStyle="1" w:styleId="egptext">
    <w:name w:val="egp_text"/>
    <w:basedOn w:val="DefaultParagraphFont"/>
    <w:rsid w:val="00731085"/>
  </w:style>
  <w:style w:type="paragraph" w:customStyle="1" w:styleId="Char4">
    <w:name w:val="Char4"/>
    <w:basedOn w:val="Normal"/>
    <w:semiHidden/>
    <w:rsid w:val="003221EB"/>
    <w:pPr>
      <w:spacing w:after="160" w:line="240" w:lineRule="exact"/>
      <w:jc w:val="left"/>
    </w:pPr>
    <w:rPr>
      <w:rFonts w:ascii="Arial" w:eastAsia="Times New Roman" w:hAnsi="Arial" w:cs="Arial"/>
      <w:sz w:val="22"/>
      <w:szCs w:val="22"/>
    </w:rPr>
  </w:style>
  <w:style w:type="character" w:customStyle="1" w:styleId="Heading2Char">
    <w:name w:val="Heading 2 Char"/>
    <w:aliases w:val="Title Header2 Char,Clause_No&amp;Name Char,Section-Title Char,h2 Char,Avsnitt Char,Tieu de 2 Char,Tieude2 Char Char"/>
    <w:link w:val="Heading2"/>
    <w:uiPriority w:val="9"/>
    <w:rsid w:val="00E366EC"/>
    <w:rPr>
      <w:rFonts w:ascii="Times New Roman Bold" w:eastAsia="Times New Roman" w:hAnsi="Times New Roman Bold"/>
      <w:b/>
      <w:sz w:val="28"/>
    </w:rPr>
  </w:style>
  <w:style w:type="character" w:customStyle="1" w:styleId="Heading4Char">
    <w:name w:val="Heading 4 Char"/>
    <w:aliases w:val="Sub-Clause Sub-paragraph Char,ClauseSubSub_No&amp;Name Char, Sub-Clause Sub-paragraph Char"/>
    <w:link w:val="Heading4"/>
    <w:uiPriority w:val="9"/>
    <w:rsid w:val="00E366EC"/>
    <w:rPr>
      <w:rFonts w:ascii="Times New Roman" w:eastAsia="Times New Roman" w:hAnsi="Times New Roman"/>
      <w:b/>
      <w:bCs/>
      <w:sz w:val="24"/>
    </w:rPr>
  </w:style>
  <w:style w:type="character" w:customStyle="1" w:styleId="Heading5Char">
    <w:name w:val="Heading 5 Char"/>
    <w:link w:val="Heading5"/>
    <w:uiPriority w:val="9"/>
    <w:rsid w:val="00E366EC"/>
    <w:rPr>
      <w:rFonts w:ascii="Arial" w:eastAsia="Times New Roman" w:hAnsi="Arial"/>
      <w:sz w:val="24"/>
      <w:u w:val="single"/>
    </w:rPr>
  </w:style>
  <w:style w:type="character" w:customStyle="1" w:styleId="Heading6Char">
    <w:name w:val="Heading 6 Char"/>
    <w:link w:val="Heading6"/>
    <w:rsid w:val="00E366EC"/>
    <w:rPr>
      <w:rFonts w:ascii="Times New Roman" w:eastAsia="Times New Roman" w:hAnsi="Times New Roman"/>
      <w:b/>
      <w:sz w:val="28"/>
    </w:rPr>
  </w:style>
  <w:style w:type="character" w:customStyle="1" w:styleId="Heading8Char">
    <w:name w:val="Heading 8 Char"/>
    <w:link w:val="Heading8"/>
    <w:uiPriority w:val="9"/>
    <w:rsid w:val="00E366EC"/>
    <w:rPr>
      <w:rFonts w:ascii="Times New Roman" w:eastAsia="Times New Roman" w:hAnsi="Times New Roman"/>
      <w:b/>
      <w:sz w:val="56"/>
    </w:rPr>
  </w:style>
  <w:style w:type="character" w:customStyle="1" w:styleId="Bibliogrphy">
    <w:name w:val="Bibliogrphy"/>
    <w:basedOn w:val="DefaultParagraphFont"/>
    <w:rsid w:val="00E366EC"/>
  </w:style>
  <w:style w:type="character" w:customStyle="1" w:styleId="DocInit">
    <w:name w:val="Doc Init"/>
    <w:basedOn w:val="DefaultParagraphFont"/>
    <w:rsid w:val="00E366EC"/>
  </w:style>
  <w:style w:type="paragraph" w:customStyle="1" w:styleId="Document1">
    <w:name w:val="Document 1"/>
    <w:rsid w:val="00E366EC"/>
    <w:pPr>
      <w:keepNext/>
      <w:keepLines/>
      <w:tabs>
        <w:tab w:val="left" w:pos="-720"/>
      </w:tabs>
      <w:suppressAutoHyphens/>
    </w:pPr>
    <w:rPr>
      <w:rFonts w:ascii="Times" w:eastAsia="Times New Roman" w:hAnsi="Times"/>
      <w:sz w:val="24"/>
    </w:rPr>
  </w:style>
  <w:style w:type="character" w:customStyle="1" w:styleId="Document2">
    <w:name w:val="Document 2"/>
    <w:rsid w:val="00E366EC"/>
    <w:rPr>
      <w:rFonts w:ascii="Times" w:hAnsi="Times"/>
      <w:noProof w:val="0"/>
      <w:sz w:val="24"/>
      <w:lang w:val="en-US"/>
    </w:rPr>
  </w:style>
  <w:style w:type="character" w:customStyle="1" w:styleId="Document3">
    <w:name w:val="Document 3"/>
    <w:rsid w:val="00E366EC"/>
    <w:rPr>
      <w:rFonts w:ascii="Times" w:hAnsi="Times"/>
      <w:noProof w:val="0"/>
      <w:sz w:val="24"/>
      <w:lang w:val="en-US"/>
    </w:rPr>
  </w:style>
  <w:style w:type="character" w:customStyle="1" w:styleId="Document4">
    <w:name w:val="Document 4"/>
    <w:rsid w:val="00E366EC"/>
    <w:rPr>
      <w:b/>
      <w:i/>
      <w:sz w:val="24"/>
    </w:rPr>
  </w:style>
  <w:style w:type="character" w:customStyle="1" w:styleId="Document5">
    <w:name w:val="Document 5"/>
    <w:basedOn w:val="DefaultParagraphFont"/>
    <w:rsid w:val="00E366EC"/>
  </w:style>
  <w:style w:type="character" w:customStyle="1" w:styleId="Document6">
    <w:name w:val="Document 6"/>
    <w:basedOn w:val="DefaultParagraphFont"/>
    <w:rsid w:val="00E366EC"/>
  </w:style>
  <w:style w:type="character" w:customStyle="1" w:styleId="Document7">
    <w:name w:val="Document 7"/>
    <w:basedOn w:val="DefaultParagraphFont"/>
    <w:rsid w:val="00E366EC"/>
  </w:style>
  <w:style w:type="character" w:customStyle="1" w:styleId="Document8">
    <w:name w:val="Document 8"/>
    <w:basedOn w:val="DefaultParagraphFont"/>
    <w:rsid w:val="00E366EC"/>
  </w:style>
  <w:style w:type="character" w:customStyle="1" w:styleId="TechInit">
    <w:name w:val="Tech Init"/>
    <w:rsid w:val="00E366EC"/>
    <w:rPr>
      <w:rFonts w:ascii="Times" w:hAnsi="Times"/>
      <w:noProof w:val="0"/>
      <w:sz w:val="24"/>
      <w:lang w:val="en-US"/>
    </w:rPr>
  </w:style>
  <w:style w:type="character" w:customStyle="1" w:styleId="Technical1">
    <w:name w:val="Technical 1"/>
    <w:rsid w:val="00E366EC"/>
    <w:rPr>
      <w:rFonts w:ascii="Times" w:hAnsi="Times"/>
      <w:noProof w:val="0"/>
      <w:sz w:val="24"/>
      <w:lang w:val="en-US"/>
    </w:rPr>
  </w:style>
  <w:style w:type="character" w:customStyle="1" w:styleId="Technical2">
    <w:name w:val="Technical 2"/>
    <w:rsid w:val="00E366EC"/>
    <w:rPr>
      <w:rFonts w:ascii="Times" w:hAnsi="Times"/>
      <w:noProof w:val="0"/>
      <w:sz w:val="24"/>
      <w:lang w:val="en-US"/>
    </w:rPr>
  </w:style>
  <w:style w:type="character" w:customStyle="1" w:styleId="Technical3">
    <w:name w:val="Technical 3"/>
    <w:rsid w:val="00E366EC"/>
    <w:rPr>
      <w:rFonts w:ascii="Times" w:hAnsi="Times"/>
      <w:noProof w:val="0"/>
      <w:sz w:val="24"/>
      <w:lang w:val="en-US"/>
    </w:rPr>
  </w:style>
  <w:style w:type="paragraph" w:customStyle="1" w:styleId="Technical4">
    <w:name w:val="Technical 4"/>
    <w:rsid w:val="00E366EC"/>
    <w:pPr>
      <w:tabs>
        <w:tab w:val="left" w:pos="-720"/>
      </w:tabs>
      <w:suppressAutoHyphens/>
    </w:pPr>
    <w:rPr>
      <w:rFonts w:ascii="Times" w:eastAsia="Times New Roman" w:hAnsi="Times"/>
      <w:b/>
      <w:sz w:val="24"/>
    </w:rPr>
  </w:style>
  <w:style w:type="paragraph" w:customStyle="1" w:styleId="Technical5">
    <w:name w:val="Technical 5"/>
    <w:rsid w:val="00E366EC"/>
    <w:pPr>
      <w:tabs>
        <w:tab w:val="left" w:pos="-720"/>
      </w:tabs>
      <w:suppressAutoHyphens/>
      <w:ind w:firstLine="720"/>
    </w:pPr>
    <w:rPr>
      <w:rFonts w:ascii="Times" w:eastAsia="Times New Roman" w:hAnsi="Times"/>
      <w:b/>
      <w:sz w:val="24"/>
    </w:rPr>
  </w:style>
  <w:style w:type="paragraph" w:customStyle="1" w:styleId="Technical6">
    <w:name w:val="Technical 6"/>
    <w:rsid w:val="00E366EC"/>
    <w:pPr>
      <w:tabs>
        <w:tab w:val="left" w:pos="-720"/>
      </w:tabs>
      <w:suppressAutoHyphens/>
      <w:ind w:firstLine="720"/>
    </w:pPr>
    <w:rPr>
      <w:rFonts w:ascii="Times" w:eastAsia="Times New Roman" w:hAnsi="Times"/>
      <w:b/>
      <w:sz w:val="24"/>
    </w:rPr>
  </w:style>
  <w:style w:type="paragraph" w:customStyle="1" w:styleId="Technical7">
    <w:name w:val="Technical 7"/>
    <w:rsid w:val="00E366EC"/>
    <w:pPr>
      <w:tabs>
        <w:tab w:val="left" w:pos="-720"/>
      </w:tabs>
      <w:suppressAutoHyphens/>
      <w:ind w:firstLine="720"/>
    </w:pPr>
    <w:rPr>
      <w:rFonts w:ascii="Times" w:eastAsia="Times New Roman" w:hAnsi="Times"/>
      <w:b/>
      <w:sz w:val="24"/>
    </w:rPr>
  </w:style>
  <w:style w:type="paragraph" w:customStyle="1" w:styleId="Technical8">
    <w:name w:val="Technical 8"/>
    <w:rsid w:val="00E366EC"/>
    <w:pPr>
      <w:tabs>
        <w:tab w:val="left" w:pos="-720"/>
      </w:tabs>
      <w:suppressAutoHyphens/>
      <w:ind w:firstLine="720"/>
    </w:pPr>
    <w:rPr>
      <w:rFonts w:ascii="Times" w:eastAsia="Times New Roman" w:hAnsi="Times"/>
      <w:b/>
      <w:sz w:val="24"/>
    </w:rPr>
  </w:style>
  <w:style w:type="paragraph" w:customStyle="1" w:styleId="Pleading">
    <w:name w:val="Pleading"/>
    <w:rsid w:val="00E366EC"/>
    <w:pPr>
      <w:tabs>
        <w:tab w:val="left" w:pos="-720"/>
      </w:tabs>
      <w:suppressAutoHyphens/>
      <w:spacing w:line="240" w:lineRule="exact"/>
    </w:pPr>
    <w:rPr>
      <w:rFonts w:ascii="Times" w:eastAsia="Times New Roman" w:hAnsi="Times"/>
      <w:sz w:val="24"/>
    </w:rPr>
  </w:style>
  <w:style w:type="paragraph" w:customStyle="1" w:styleId="RightPar1">
    <w:name w:val="Right Par 1"/>
    <w:rsid w:val="00E366EC"/>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366EC"/>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366EC"/>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366EC"/>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366EC"/>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366EC"/>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366E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366E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ocked/>
    <w:rsid w:val="00E366EC"/>
    <w:pPr>
      <w:tabs>
        <w:tab w:val="right" w:leader="dot" w:pos="9000"/>
      </w:tabs>
      <w:suppressAutoHyphens/>
      <w:spacing w:before="240"/>
      <w:ind w:left="720" w:right="720" w:hanging="720"/>
    </w:pPr>
    <w:rPr>
      <w:rFonts w:eastAsia="Times New Roman"/>
      <w:b/>
      <w:szCs w:val="20"/>
    </w:rPr>
  </w:style>
  <w:style w:type="paragraph" w:styleId="TOC2">
    <w:name w:val="toc 2"/>
    <w:basedOn w:val="Normal"/>
    <w:next w:val="Normal"/>
    <w:locked/>
    <w:rsid w:val="00E366EC"/>
    <w:pPr>
      <w:tabs>
        <w:tab w:val="right" w:leader="dot" w:pos="9000"/>
      </w:tabs>
      <w:suppressAutoHyphens/>
      <w:ind w:left="1440" w:hanging="720"/>
    </w:pPr>
    <w:rPr>
      <w:rFonts w:eastAsia="Times New Roman"/>
      <w:szCs w:val="20"/>
    </w:rPr>
  </w:style>
  <w:style w:type="paragraph" w:styleId="TOC3">
    <w:name w:val="toc 3"/>
    <w:basedOn w:val="Normal"/>
    <w:next w:val="Normal"/>
    <w:locked/>
    <w:rsid w:val="00E366EC"/>
    <w:pPr>
      <w:tabs>
        <w:tab w:val="right" w:leader="dot" w:pos="9000"/>
      </w:tabs>
      <w:suppressAutoHyphens/>
      <w:ind w:left="1440" w:hanging="720"/>
    </w:pPr>
    <w:rPr>
      <w:rFonts w:eastAsia="Times New Roman"/>
      <w:i/>
      <w:szCs w:val="20"/>
    </w:rPr>
  </w:style>
  <w:style w:type="paragraph" w:styleId="TOC4">
    <w:name w:val="toc 4"/>
    <w:basedOn w:val="Normal"/>
    <w:next w:val="Normal"/>
    <w:locked/>
    <w:rsid w:val="00E366EC"/>
    <w:pPr>
      <w:tabs>
        <w:tab w:val="left" w:leader="dot" w:pos="8640"/>
        <w:tab w:val="right" w:pos="9000"/>
      </w:tabs>
      <w:suppressAutoHyphens/>
      <w:ind w:left="2880" w:right="720" w:hanging="720"/>
    </w:pPr>
    <w:rPr>
      <w:rFonts w:eastAsia="Times New Roman"/>
      <w:szCs w:val="20"/>
    </w:rPr>
  </w:style>
  <w:style w:type="paragraph" w:styleId="TOC5">
    <w:name w:val="toc 5"/>
    <w:basedOn w:val="Normal"/>
    <w:next w:val="Normal"/>
    <w:locked/>
    <w:rsid w:val="00E366EC"/>
    <w:pPr>
      <w:tabs>
        <w:tab w:val="left" w:leader="dot" w:pos="8640"/>
        <w:tab w:val="right" w:pos="9000"/>
      </w:tabs>
      <w:suppressAutoHyphens/>
      <w:ind w:left="3600" w:right="720" w:hanging="720"/>
    </w:pPr>
    <w:rPr>
      <w:rFonts w:eastAsia="Times New Roman"/>
      <w:szCs w:val="20"/>
    </w:rPr>
  </w:style>
  <w:style w:type="paragraph" w:styleId="TOC6">
    <w:name w:val="toc 6"/>
    <w:basedOn w:val="Normal"/>
    <w:next w:val="Normal"/>
    <w:locked/>
    <w:rsid w:val="00E366EC"/>
    <w:pPr>
      <w:tabs>
        <w:tab w:val="left" w:pos="8640"/>
        <w:tab w:val="right" w:pos="9000"/>
      </w:tabs>
      <w:suppressAutoHyphens/>
      <w:ind w:left="720" w:hanging="720"/>
    </w:pPr>
    <w:rPr>
      <w:rFonts w:eastAsia="Times New Roman"/>
      <w:szCs w:val="20"/>
    </w:rPr>
  </w:style>
  <w:style w:type="paragraph" w:styleId="TOC7">
    <w:name w:val="toc 7"/>
    <w:basedOn w:val="Normal"/>
    <w:next w:val="Normal"/>
    <w:locked/>
    <w:rsid w:val="00E366EC"/>
    <w:pPr>
      <w:suppressAutoHyphens/>
      <w:ind w:left="720" w:hanging="720"/>
    </w:pPr>
    <w:rPr>
      <w:rFonts w:eastAsia="Times New Roman"/>
      <w:szCs w:val="20"/>
    </w:rPr>
  </w:style>
  <w:style w:type="paragraph" w:styleId="TOC8">
    <w:name w:val="toc 8"/>
    <w:basedOn w:val="Normal"/>
    <w:next w:val="Normal"/>
    <w:locked/>
    <w:rsid w:val="00E366EC"/>
    <w:pPr>
      <w:tabs>
        <w:tab w:val="left" w:pos="8640"/>
        <w:tab w:val="right" w:pos="9000"/>
      </w:tabs>
      <w:suppressAutoHyphens/>
      <w:ind w:left="720" w:hanging="720"/>
    </w:pPr>
    <w:rPr>
      <w:rFonts w:eastAsia="Times New Roman"/>
      <w:szCs w:val="20"/>
    </w:rPr>
  </w:style>
  <w:style w:type="paragraph" w:styleId="TOC9">
    <w:name w:val="toc 9"/>
    <w:basedOn w:val="Normal"/>
    <w:next w:val="Normal"/>
    <w:locked/>
    <w:rsid w:val="00E366EC"/>
    <w:pPr>
      <w:tabs>
        <w:tab w:val="left" w:leader="dot" w:pos="8640"/>
        <w:tab w:val="right" w:pos="9000"/>
      </w:tabs>
      <w:suppressAutoHyphens/>
      <w:ind w:left="720" w:hanging="720"/>
    </w:pPr>
    <w:rPr>
      <w:rFonts w:eastAsia="Times New Roman"/>
      <w:szCs w:val="20"/>
    </w:rPr>
  </w:style>
  <w:style w:type="paragraph" w:styleId="TOAHeading">
    <w:name w:val="toa heading"/>
    <w:basedOn w:val="Normal"/>
    <w:next w:val="Normal"/>
    <w:rsid w:val="00E366EC"/>
    <w:pPr>
      <w:tabs>
        <w:tab w:val="left" w:pos="9000"/>
        <w:tab w:val="right" w:pos="9360"/>
      </w:tabs>
      <w:suppressAutoHyphens/>
    </w:pPr>
    <w:rPr>
      <w:rFonts w:eastAsia="Times New Roman"/>
      <w:szCs w:val="20"/>
    </w:rPr>
  </w:style>
  <w:style w:type="paragraph" w:styleId="Caption">
    <w:name w:val="caption"/>
    <w:basedOn w:val="Normal"/>
    <w:next w:val="Normal"/>
    <w:qFormat/>
    <w:locked/>
    <w:rsid w:val="00E366EC"/>
    <w:rPr>
      <w:rFonts w:ascii="Courier New" w:eastAsia="Times New Roman" w:hAnsi="Courier New"/>
      <w:szCs w:val="20"/>
    </w:rPr>
  </w:style>
  <w:style w:type="character" w:customStyle="1" w:styleId="EquationCaption">
    <w:name w:val="_Equation Caption"/>
    <w:rsid w:val="00E366EC"/>
  </w:style>
  <w:style w:type="character" w:customStyle="1" w:styleId="vlpgno">
    <w:name w:val="vl.pg.no."/>
    <w:rsid w:val="00E366EC"/>
    <w:rPr>
      <w:rFonts w:ascii="Times" w:hAnsi="Times"/>
      <w:b/>
      <w:noProof w:val="0"/>
      <w:sz w:val="20"/>
      <w:lang w:val="en-US"/>
    </w:rPr>
  </w:style>
  <w:style w:type="character" w:styleId="LineNumber">
    <w:name w:val="line number"/>
    <w:basedOn w:val="DefaultParagraphFont"/>
    <w:uiPriority w:val="99"/>
    <w:rsid w:val="00E366EC"/>
  </w:style>
  <w:style w:type="paragraph" w:styleId="Title">
    <w:name w:val="Title"/>
    <w:basedOn w:val="Normal"/>
    <w:link w:val="TitleChar"/>
    <w:qFormat/>
    <w:locked/>
    <w:rsid w:val="00E366EC"/>
    <w:pPr>
      <w:spacing w:before="240" w:after="60"/>
      <w:jc w:val="center"/>
    </w:pPr>
    <w:rPr>
      <w:rFonts w:ascii="Arial" w:eastAsia="Times New Roman" w:hAnsi="Arial"/>
      <w:b/>
      <w:kern w:val="28"/>
      <w:sz w:val="32"/>
      <w:szCs w:val="20"/>
    </w:rPr>
  </w:style>
  <w:style w:type="character" w:customStyle="1" w:styleId="TitleChar">
    <w:name w:val="Title Char"/>
    <w:link w:val="Title"/>
    <w:rsid w:val="00E366EC"/>
    <w:rPr>
      <w:rFonts w:ascii="Arial" w:eastAsia="Times New Roman" w:hAnsi="Arial"/>
      <w:b/>
      <w:kern w:val="28"/>
      <w:sz w:val="32"/>
    </w:rPr>
  </w:style>
  <w:style w:type="character" w:customStyle="1" w:styleId="footnote">
    <w:name w:val="footnote"/>
    <w:rsid w:val="00E366EC"/>
    <w:rPr>
      <w:rFonts w:ascii="Book Antiqua" w:hAnsi="Book Antiqua"/>
      <w:noProof w:val="0"/>
      <w:sz w:val="24"/>
      <w:lang w:val="en-US"/>
    </w:rPr>
  </w:style>
  <w:style w:type="paragraph" w:styleId="FootnoteText">
    <w:name w:val="footnote text"/>
    <w:basedOn w:val="Normal"/>
    <w:link w:val="FootnoteTextChar"/>
    <w:rsid w:val="00E366EC"/>
    <w:pPr>
      <w:tabs>
        <w:tab w:val="left" w:pos="360"/>
      </w:tabs>
      <w:ind w:left="360" w:hanging="360"/>
    </w:pPr>
    <w:rPr>
      <w:rFonts w:eastAsia="Times New Roman"/>
      <w:sz w:val="20"/>
      <w:szCs w:val="20"/>
    </w:rPr>
  </w:style>
  <w:style w:type="character" w:customStyle="1" w:styleId="FootnoteTextChar">
    <w:name w:val="Footnote Text Char"/>
    <w:link w:val="FootnoteText"/>
    <w:rsid w:val="00E366EC"/>
    <w:rPr>
      <w:rFonts w:ascii="Times New Roman" w:eastAsia="Times New Roman" w:hAnsi="Times New Roman"/>
    </w:rPr>
  </w:style>
  <w:style w:type="paragraph" w:customStyle="1" w:styleId="Head21">
    <w:name w:val="Head 2.1"/>
    <w:basedOn w:val="Normal"/>
    <w:rsid w:val="00E366EC"/>
    <w:pPr>
      <w:keepNext/>
      <w:pBdr>
        <w:bottom w:val="single" w:sz="24" w:space="3" w:color="auto"/>
      </w:pBdr>
      <w:suppressAutoHyphens/>
      <w:spacing w:before="480" w:after="240"/>
      <w:jc w:val="center"/>
    </w:pPr>
    <w:rPr>
      <w:rFonts w:ascii="Times New Roman Bold" w:eastAsia="Times New Roman" w:hAnsi="Times New Roman Bold"/>
      <w:b/>
      <w:smallCaps/>
      <w:sz w:val="32"/>
      <w:szCs w:val="20"/>
    </w:rPr>
  </w:style>
  <w:style w:type="paragraph" w:customStyle="1" w:styleId="Head22">
    <w:name w:val="Head 2.2"/>
    <w:basedOn w:val="Normal"/>
    <w:rsid w:val="00E366EC"/>
    <w:pPr>
      <w:tabs>
        <w:tab w:val="left" w:pos="360"/>
      </w:tabs>
      <w:suppressAutoHyphens/>
      <w:spacing w:after="240"/>
      <w:ind w:left="360" w:hanging="360"/>
      <w:jc w:val="left"/>
    </w:pPr>
    <w:rPr>
      <w:rFonts w:eastAsia="Times New Roman"/>
      <w:b/>
      <w:szCs w:val="20"/>
    </w:rPr>
  </w:style>
  <w:style w:type="character" w:styleId="FootnoteReference">
    <w:name w:val="footnote reference"/>
    <w:rsid w:val="00E366EC"/>
    <w:rPr>
      <w:vertAlign w:val="superscript"/>
    </w:rPr>
  </w:style>
  <w:style w:type="character" w:customStyle="1" w:styleId="insert2">
    <w:name w:val="insert2"/>
    <w:rsid w:val="00E366EC"/>
    <w:rPr>
      <w:rFonts w:ascii="Arial" w:hAnsi="Arial"/>
      <w:i/>
      <w:noProof w:val="0"/>
      <w:sz w:val="24"/>
      <w:lang w:val="en-US"/>
    </w:rPr>
  </w:style>
  <w:style w:type="character" w:customStyle="1" w:styleId="reference">
    <w:name w:val="reference"/>
    <w:rsid w:val="00E366EC"/>
    <w:rPr>
      <w:rFonts w:ascii="Book Antiqua" w:hAnsi="Book Antiqua"/>
      <w:i/>
      <w:noProof w:val="0"/>
      <w:sz w:val="24"/>
      <w:lang w:val="en-US"/>
    </w:rPr>
  </w:style>
  <w:style w:type="paragraph" w:styleId="Index9">
    <w:name w:val="index 9"/>
    <w:basedOn w:val="Normal"/>
    <w:next w:val="Normal"/>
    <w:rsid w:val="00E366EC"/>
    <w:pPr>
      <w:tabs>
        <w:tab w:val="right" w:pos="4140"/>
      </w:tabs>
      <w:ind w:left="2160" w:hanging="240"/>
      <w:jc w:val="left"/>
    </w:pPr>
    <w:rPr>
      <w:rFonts w:eastAsia="Times New Roman"/>
      <w:sz w:val="20"/>
      <w:szCs w:val="20"/>
    </w:rPr>
  </w:style>
  <w:style w:type="paragraph" w:styleId="Index1">
    <w:name w:val="index 1"/>
    <w:basedOn w:val="Normal"/>
    <w:next w:val="Normal"/>
    <w:autoRedefine/>
    <w:unhideWhenUsed/>
    <w:rsid w:val="00E366EC"/>
    <w:pPr>
      <w:ind w:left="220" w:hanging="220"/>
      <w:jc w:val="left"/>
    </w:pPr>
    <w:rPr>
      <w:rFonts w:ascii="Calibri" w:hAnsi="Calibri"/>
      <w:sz w:val="22"/>
      <w:szCs w:val="22"/>
    </w:rPr>
  </w:style>
  <w:style w:type="paragraph" w:styleId="IndexHeading">
    <w:name w:val="index heading"/>
    <w:basedOn w:val="Normal"/>
    <w:next w:val="Index1"/>
    <w:rsid w:val="00E366EC"/>
    <w:pPr>
      <w:jc w:val="left"/>
    </w:pPr>
    <w:rPr>
      <w:rFonts w:eastAsia="Times New Roman"/>
      <w:sz w:val="20"/>
      <w:szCs w:val="20"/>
    </w:rPr>
  </w:style>
  <w:style w:type="paragraph" w:customStyle="1" w:styleId="Headingrb2">
    <w:name w:val="Heading rb2"/>
    <w:basedOn w:val="Normal"/>
    <w:rsid w:val="00E366EC"/>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b/>
      <w:noProof/>
      <w:spacing w:val="6"/>
      <w:sz w:val="26"/>
      <w:szCs w:val="20"/>
    </w:rPr>
  </w:style>
  <w:style w:type="paragraph" w:customStyle="1" w:styleId="Headfid1">
    <w:name w:val="Head fid1"/>
    <w:basedOn w:val="Head2"/>
    <w:rsid w:val="00E366EC"/>
  </w:style>
  <w:style w:type="paragraph" w:customStyle="1" w:styleId="Head2">
    <w:name w:val="Head 2"/>
    <w:basedOn w:val="Normal"/>
    <w:autoRedefine/>
    <w:rsid w:val="00E366EC"/>
    <w:pPr>
      <w:spacing w:before="120" w:after="120"/>
    </w:pPr>
    <w:rPr>
      <w:rFonts w:eastAsia="Times New Roman"/>
      <w:b/>
      <w:szCs w:val="20"/>
      <w:lang w:val="en-GB"/>
    </w:rPr>
  </w:style>
  <w:style w:type="paragraph" w:customStyle="1" w:styleId="explanatoryclause">
    <w:name w:val="explanatory_clause"/>
    <w:basedOn w:val="Normal"/>
    <w:rsid w:val="00E366EC"/>
    <w:pPr>
      <w:suppressAutoHyphens/>
      <w:spacing w:after="240"/>
      <w:ind w:left="738" w:right="-14" w:hanging="738"/>
      <w:jc w:val="left"/>
    </w:pPr>
    <w:rPr>
      <w:rFonts w:ascii="Arial" w:eastAsia="Times New Roman" w:hAnsi="Arial"/>
      <w:sz w:val="22"/>
      <w:szCs w:val="20"/>
    </w:rPr>
  </w:style>
  <w:style w:type="paragraph" w:customStyle="1" w:styleId="explanatorynotes">
    <w:name w:val="explanatory_notes"/>
    <w:basedOn w:val="Normal"/>
    <w:rsid w:val="00E366EC"/>
    <w:pPr>
      <w:suppressAutoHyphens/>
      <w:spacing w:after="240" w:line="360" w:lineRule="exact"/>
    </w:pPr>
    <w:rPr>
      <w:rFonts w:ascii="Arial" w:eastAsia="Times New Roman" w:hAnsi="Arial"/>
      <w:szCs w:val="20"/>
    </w:rPr>
  </w:style>
  <w:style w:type="paragraph" w:customStyle="1" w:styleId="Head22b">
    <w:name w:val="Head 2.2b"/>
    <w:basedOn w:val="Normal"/>
    <w:rsid w:val="00E366EC"/>
    <w:pPr>
      <w:suppressAutoHyphens/>
      <w:spacing w:after="240"/>
      <w:ind w:left="360" w:hanging="360"/>
      <w:jc w:val="left"/>
    </w:pPr>
    <w:rPr>
      <w:rFonts w:ascii="Tms Rmn" w:eastAsia="Times New Roman" w:hAnsi="Tms Rmn"/>
      <w:b/>
      <w:szCs w:val="20"/>
    </w:rPr>
  </w:style>
  <w:style w:type="paragraph" w:customStyle="1" w:styleId="Head31">
    <w:name w:val="Head 3.1"/>
    <w:basedOn w:val="Head21"/>
    <w:rsid w:val="00E366EC"/>
  </w:style>
  <w:style w:type="paragraph" w:customStyle="1" w:styleId="Head41">
    <w:name w:val="Head 4.1"/>
    <w:basedOn w:val="Head21"/>
    <w:rsid w:val="00E366EC"/>
  </w:style>
  <w:style w:type="paragraph" w:customStyle="1" w:styleId="Head51">
    <w:name w:val="Head 5.1"/>
    <w:basedOn w:val="Head21"/>
    <w:rsid w:val="00E366EC"/>
    <w:pPr>
      <w:spacing w:after="0"/>
    </w:pPr>
  </w:style>
  <w:style w:type="paragraph" w:customStyle="1" w:styleId="Head52">
    <w:name w:val="Head 5.2"/>
    <w:basedOn w:val="Normal"/>
    <w:rsid w:val="00E366EC"/>
    <w:pPr>
      <w:keepNext/>
      <w:suppressAutoHyphens/>
      <w:spacing w:before="480" w:after="240"/>
      <w:ind w:left="547" w:hanging="547"/>
      <w:jc w:val="center"/>
    </w:pPr>
    <w:rPr>
      <w:rFonts w:eastAsia="Times New Roman"/>
      <w:b/>
      <w:szCs w:val="20"/>
    </w:rPr>
  </w:style>
  <w:style w:type="paragraph" w:customStyle="1" w:styleId="Head61">
    <w:name w:val="Head 6.1"/>
    <w:basedOn w:val="Head51"/>
    <w:rsid w:val="00E366EC"/>
    <w:pPr>
      <w:pBdr>
        <w:bottom w:val="none" w:sz="0" w:space="0" w:color="auto"/>
      </w:pBdr>
      <w:spacing w:before="0" w:after="240"/>
    </w:pPr>
    <w:rPr>
      <w:caps/>
    </w:rPr>
  </w:style>
  <w:style w:type="paragraph" w:customStyle="1" w:styleId="Head71">
    <w:name w:val="Head 7.1"/>
    <w:basedOn w:val="Head21"/>
    <w:rsid w:val="00E366EC"/>
  </w:style>
  <w:style w:type="paragraph" w:customStyle="1" w:styleId="Head72">
    <w:name w:val="Head 7.2"/>
    <w:basedOn w:val="Normal"/>
    <w:rsid w:val="00E366EC"/>
    <w:pPr>
      <w:suppressAutoHyphens/>
      <w:spacing w:after="240"/>
      <w:ind w:left="720" w:hanging="720"/>
      <w:jc w:val="left"/>
    </w:pPr>
    <w:rPr>
      <w:rFonts w:ascii="Times New Roman Bold" w:eastAsia="Times New Roman" w:hAnsi="Times New Roman Bold"/>
      <w:b/>
      <w:sz w:val="28"/>
      <w:szCs w:val="20"/>
    </w:rPr>
  </w:style>
  <w:style w:type="paragraph" w:customStyle="1" w:styleId="Head81">
    <w:name w:val="Head 8.1"/>
    <w:basedOn w:val="Heading1"/>
    <w:rsid w:val="00E366EC"/>
    <w:pPr>
      <w:outlineLvl w:val="9"/>
    </w:pPr>
    <w:rPr>
      <w:rFonts w:eastAsia="Times New Roman"/>
      <w:bCs w:val="0"/>
      <w:smallCaps w:val="0"/>
      <w:sz w:val="32"/>
      <w:lang w:val="en-US" w:eastAsia="en-US"/>
    </w:rPr>
  </w:style>
  <w:style w:type="paragraph" w:customStyle="1" w:styleId="Head82">
    <w:name w:val="Head 8.2"/>
    <w:basedOn w:val="Head81"/>
    <w:rsid w:val="00E366EC"/>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E366EC"/>
    <w:pPr>
      <w:tabs>
        <w:tab w:val="left" w:pos="1080"/>
      </w:tabs>
      <w:ind w:left="1080" w:hanging="540"/>
    </w:pPr>
    <w:rPr>
      <w:rFonts w:eastAsia="Times New Roman"/>
      <w:szCs w:val="20"/>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366EC"/>
    <w:rPr>
      <w:rFonts w:ascii="Times New Roman" w:eastAsia="Times New Roman" w:hAnsi="Times New Roman"/>
      <w:sz w:val="24"/>
    </w:rPr>
  </w:style>
  <w:style w:type="paragraph" w:styleId="BlockText">
    <w:name w:val="Block Text"/>
    <w:basedOn w:val="Normal"/>
    <w:rsid w:val="00E366EC"/>
    <w:pPr>
      <w:tabs>
        <w:tab w:val="left" w:pos="1080"/>
      </w:tabs>
      <w:suppressAutoHyphens/>
      <w:spacing w:after="200"/>
      <w:ind w:left="547" w:right="-72" w:hanging="547"/>
    </w:pPr>
    <w:rPr>
      <w:rFonts w:eastAsia="Times New Roman"/>
      <w:szCs w:val="20"/>
    </w:rPr>
  </w:style>
  <w:style w:type="character" w:customStyle="1" w:styleId="EndnoteTextChar">
    <w:name w:val="Endnote Text Char"/>
    <w:link w:val="EndnoteText"/>
    <w:rsid w:val="00E366EC"/>
    <w:rPr>
      <w:rFonts w:ascii="Times New Roman" w:eastAsia="Times New Roman" w:hAnsi="Times New Roman"/>
    </w:rPr>
  </w:style>
  <w:style w:type="paragraph" w:styleId="EndnoteText">
    <w:name w:val="endnote text"/>
    <w:basedOn w:val="Normal"/>
    <w:link w:val="EndnoteTextChar"/>
    <w:rsid w:val="00E366EC"/>
    <w:pPr>
      <w:tabs>
        <w:tab w:val="left" w:pos="-720"/>
      </w:tabs>
      <w:suppressAutoHyphens/>
      <w:jc w:val="left"/>
    </w:pPr>
    <w:rPr>
      <w:rFonts w:eastAsia="Times New Roman"/>
      <w:sz w:val="20"/>
      <w:szCs w:val="20"/>
      <w:lang w:val="x-none" w:eastAsia="x-none"/>
    </w:rPr>
  </w:style>
  <w:style w:type="character" w:customStyle="1" w:styleId="EndnoteTextChar1">
    <w:name w:val="Endnote Text Char1"/>
    <w:link w:val="EndnoteText"/>
    <w:uiPriority w:val="99"/>
    <w:rsid w:val="00E366EC"/>
    <w:rPr>
      <w:rFonts w:ascii="Times New Roman" w:hAnsi="Times New Roman"/>
    </w:rPr>
  </w:style>
  <w:style w:type="character" w:styleId="EndnoteReference">
    <w:name w:val="endnote reference"/>
    <w:rsid w:val="00E366EC"/>
    <w:rPr>
      <w:rFonts w:ascii="CG Times" w:hAnsi="CG Times"/>
      <w:noProof w:val="0"/>
      <w:sz w:val="22"/>
      <w:vertAlign w:val="superscript"/>
      <w:lang w:val="en-US"/>
    </w:rPr>
  </w:style>
  <w:style w:type="paragraph" w:styleId="NormalWeb">
    <w:name w:val="Normal (Web)"/>
    <w:basedOn w:val="Normal"/>
    <w:uiPriority w:val="99"/>
    <w:rsid w:val="00E366EC"/>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E366EC"/>
    <w:pPr>
      <w:suppressAutoHyphens/>
      <w:spacing w:after="140"/>
      <w:jc w:val="left"/>
    </w:pPr>
    <w:rPr>
      <w:rFonts w:eastAsia="Times New Roman"/>
      <w:i/>
      <w:iCs/>
      <w:color w:val="000000"/>
    </w:rPr>
  </w:style>
  <w:style w:type="character" w:customStyle="1" w:styleId="BodyText3Char">
    <w:name w:val="Body Text 3 Char"/>
    <w:link w:val="BodyText3"/>
    <w:rsid w:val="00E366EC"/>
    <w:rPr>
      <w:rFonts w:ascii="Times New Roman" w:eastAsia="Times New Roman" w:hAnsi="Times New Roman"/>
      <w:i/>
      <w:iCs/>
      <w:color w:val="000000"/>
      <w:sz w:val="24"/>
      <w:szCs w:val="24"/>
    </w:rPr>
  </w:style>
  <w:style w:type="paragraph" w:styleId="BodyTextIndent2">
    <w:name w:val="Body Text Indent 2"/>
    <w:basedOn w:val="Normal"/>
    <w:link w:val="BodyTextIndent2Char"/>
    <w:rsid w:val="00E366EC"/>
    <w:pPr>
      <w:tabs>
        <w:tab w:val="num" w:pos="720"/>
      </w:tabs>
      <w:ind w:left="720" w:hanging="720"/>
      <w:jc w:val="left"/>
    </w:pPr>
    <w:rPr>
      <w:rFonts w:eastAsia="Times New Roman"/>
      <w:szCs w:val="20"/>
    </w:rPr>
  </w:style>
  <w:style w:type="character" w:customStyle="1" w:styleId="BodyTextIndent2Char">
    <w:name w:val="Body Text Indent 2 Char"/>
    <w:link w:val="BodyTextIndent2"/>
    <w:rsid w:val="00E366EC"/>
    <w:rPr>
      <w:rFonts w:ascii="Times New Roman" w:eastAsia="Times New Roman" w:hAnsi="Times New Roman"/>
      <w:sz w:val="24"/>
    </w:rPr>
  </w:style>
  <w:style w:type="paragraph" w:styleId="List">
    <w:name w:val="List"/>
    <w:aliases w:val="1. List"/>
    <w:basedOn w:val="Normal"/>
    <w:rsid w:val="00E366EC"/>
    <w:pPr>
      <w:spacing w:before="120" w:after="120"/>
      <w:ind w:left="1440"/>
    </w:pPr>
    <w:rPr>
      <w:rFonts w:eastAsia="Times New Roman"/>
      <w:szCs w:val="20"/>
    </w:rPr>
  </w:style>
  <w:style w:type="paragraph" w:customStyle="1" w:styleId="TOCNumber1">
    <w:name w:val="TOC Number1"/>
    <w:basedOn w:val="Heading4"/>
    <w:autoRedefine/>
    <w:rsid w:val="00E366EC"/>
    <w:pPr>
      <w:keepNext w:val="0"/>
      <w:suppressAutoHyphens/>
      <w:spacing w:after="120"/>
      <w:ind w:left="0" w:firstLine="0"/>
      <w:outlineLvl w:val="9"/>
    </w:pPr>
    <w:rPr>
      <w:sz w:val="28"/>
      <w:szCs w:val="28"/>
    </w:rPr>
  </w:style>
  <w:style w:type="paragraph" w:customStyle="1" w:styleId="Subtitle2">
    <w:name w:val="Subtitle 2"/>
    <w:basedOn w:val="Footer"/>
    <w:autoRedefine/>
    <w:rsid w:val="00E366EC"/>
    <w:pPr>
      <w:widowControl w:val="0"/>
      <w:tabs>
        <w:tab w:val="clear" w:pos="4680"/>
        <w:tab w:val="clear" w:pos="9360"/>
        <w:tab w:val="right" w:leader="underscore" w:pos="9504"/>
      </w:tabs>
      <w:spacing w:before="120" w:after="120" w:line="264" w:lineRule="auto"/>
      <w:ind w:firstLine="29"/>
      <w:outlineLvl w:val="1"/>
    </w:pPr>
    <w:rPr>
      <w:rFonts w:eastAsia="Times New Roman"/>
      <w:sz w:val="28"/>
      <w:szCs w:val="28"/>
      <w:lang w:val="en-US" w:eastAsia="en-US"/>
    </w:rPr>
  </w:style>
  <w:style w:type="paragraph" w:customStyle="1" w:styleId="i">
    <w:name w:val="(i)"/>
    <w:basedOn w:val="Normal"/>
    <w:link w:val="iChar"/>
    <w:rsid w:val="00E366EC"/>
    <w:pPr>
      <w:suppressAutoHyphens/>
    </w:pPr>
    <w:rPr>
      <w:rFonts w:ascii="Tms Rmn" w:eastAsia="Times New Roman" w:hAnsi="Tms Rmn"/>
      <w:szCs w:val="20"/>
      <w:lang w:val="x-none" w:eastAsia="x-none"/>
    </w:rPr>
  </w:style>
  <w:style w:type="character" w:styleId="Hyperlink">
    <w:name w:val="Hyperlink"/>
    <w:rsid w:val="00E366EC"/>
    <w:rPr>
      <w:color w:val="0000FF"/>
      <w:u w:val="single"/>
    </w:rPr>
  </w:style>
  <w:style w:type="paragraph" w:customStyle="1" w:styleId="2AutoList1">
    <w:name w:val="2AutoList1"/>
    <w:basedOn w:val="Normal"/>
    <w:rsid w:val="00E366EC"/>
    <w:pPr>
      <w:tabs>
        <w:tab w:val="num" w:pos="504"/>
      </w:tabs>
      <w:ind w:left="504" w:hanging="504"/>
    </w:pPr>
    <w:rPr>
      <w:rFonts w:eastAsia="Times New Roman"/>
      <w:szCs w:val="20"/>
      <w:lang w:val="es-ES_tradnl"/>
    </w:rPr>
  </w:style>
  <w:style w:type="paragraph" w:customStyle="1" w:styleId="Header1-Clauses">
    <w:name w:val="Header 1 - Clauses"/>
    <w:basedOn w:val="Normal"/>
    <w:rsid w:val="00E366EC"/>
    <w:pPr>
      <w:spacing w:after="200"/>
      <w:jc w:val="left"/>
    </w:pPr>
    <w:rPr>
      <w:rFonts w:eastAsia="Times New Roman"/>
      <w:b/>
      <w:szCs w:val="20"/>
      <w:lang w:val="es-ES_tradnl"/>
    </w:rPr>
  </w:style>
  <w:style w:type="paragraph" w:customStyle="1" w:styleId="Header2-SubClauses">
    <w:name w:val="Header 2 - SubClauses"/>
    <w:basedOn w:val="Normal"/>
    <w:link w:val="Header2-SubClausesCharChar"/>
    <w:autoRedefine/>
    <w:rsid w:val="00E366EC"/>
    <w:pPr>
      <w:spacing w:after="200"/>
      <w:ind w:left="567" w:hanging="567"/>
    </w:pPr>
    <w:rPr>
      <w:rFonts w:eastAsia="Times New Roman"/>
      <w:szCs w:val="20"/>
      <w:lang w:val="es-ES_tradnl" w:eastAsia="x-none"/>
    </w:rPr>
  </w:style>
  <w:style w:type="character" w:customStyle="1" w:styleId="Header2-SubClausesCharChar">
    <w:name w:val="Header 2 - SubClauses Char Char"/>
    <w:link w:val="Header2-SubClauses"/>
    <w:rsid w:val="00E366EC"/>
    <w:rPr>
      <w:rFonts w:ascii="Times New Roman" w:eastAsia="Times New Roman" w:hAnsi="Times New Roman"/>
      <w:sz w:val="24"/>
      <w:lang w:val="es-ES_tradnl"/>
    </w:rPr>
  </w:style>
  <w:style w:type="paragraph" w:customStyle="1" w:styleId="P3Header1-Clauses">
    <w:name w:val="P3 Header1-Clauses"/>
    <w:basedOn w:val="Header1-Clauses"/>
    <w:rsid w:val="00E366EC"/>
    <w:pPr>
      <w:tabs>
        <w:tab w:val="num" w:pos="864"/>
        <w:tab w:val="left" w:pos="972"/>
      </w:tabs>
      <w:ind w:left="432" w:firstLine="144"/>
      <w:jc w:val="both"/>
    </w:pPr>
    <w:rPr>
      <w:b w:val="0"/>
    </w:rPr>
  </w:style>
  <w:style w:type="paragraph" w:customStyle="1" w:styleId="Outline3">
    <w:name w:val="Outline3"/>
    <w:basedOn w:val="Normal"/>
    <w:rsid w:val="00E366EC"/>
    <w:pPr>
      <w:tabs>
        <w:tab w:val="num" w:pos="1728"/>
      </w:tabs>
      <w:spacing w:before="240"/>
      <w:ind w:left="1728" w:hanging="432"/>
      <w:jc w:val="left"/>
    </w:pPr>
    <w:rPr>
      <w:rFonts w:eastAsia="Times New Roman"/>
      <w:kern w:val="28"/>
      <w:szCs w:val="20"/>
    </w:rPr>
  </w:style>
  <w:style w:type="paragraph" w:customStyle="1" w:styleId="Outline4">
    <w:name w:val="Outline4"/>
    <w:basedOn w:val="Normal"/>
    <w:autoRedefine/>
    <w:rsid w:val="00E366EC"/>
    <w:pPr>
      <w:tabs>
        <w:tab w:val="left" w:pos="2160"/>
      </w:tabs>
      <w:ind w:firstLine="567"/>
    </w:pPr>
    <w:rPr>
      <w:rFonts w:eastAsia="Times New Roman"/>
      <w:kern w:val="28"/>
      <w:szCs w:val="20"/>
    </w:rPr>
  </w:style>
  <w:style w:type="paragraph" w:customStyle="1" w:styleId="Outlinei">
    <w:name w:val="Outline i)"/>
    <w:basedOn w:val="Normal"/>
    <w:rsid w:val="00E366EC"/>
    <w:pPr>
      <w:tabs>
        <w:tab w:val="num" w:pos="1782"/>
      </w:tabs>
      <w:spacing w:before="120"/>
      <w:ind w:left="1782" w:hanging="792"/>
      <w:jc w:val="left"/>
    </w:pPr>
    <w:rPr>
      <w:rFonts w:eastAsia="Times New Roman"/>
      <w:szCs w:val="20"/>
    </w:rPr>
  </w:style>
  <w:style w:type="paragraph" w:customStyle="1" w:styleId="Outline">
    <w:name w:val="Outline"/>
    <w:basedOn w:val="Normal"/>
    <w:rsid w:val="00E366EC"/>
    <w:pPr>
      <w:spacing w:before="240"/>
      <w:jc w:val="left"/>
    </w:pPr>
    <w:rPr>
      <w:rFonts w:eastAsia="Times New Roman"/>
      <w:kern w:val="28"/>
      <w:szCs w:val="20"/>
    </w:rPr>
  </w:style>
  <w:style w:type="paragraph" w:customStyle="1" w:styleId="BankNormal">
    <w:name w:val="BankNormal"/>
    <w:basedOn w:val="Normal"/>
    <w:rsid w:val="00E366EC"/>
    <w:pPr>
      <w:spacing w:after="240"/>
      <w:jc w:val="left"/>
    </w:pPr>
    <w:rPr>
      <w:rFonts w:eastAsia="Times New Roman"/>
      <w:szCs w:val="20"/>
    </w:rPr>
  </w:style>
  <w:style w:type="paragraph" w:customStyle="1" w:styleId="SectionVHeader">
    <w:name w:val="Section V. Header"/>
    <w:basedOn w:val="Normal"/>
    <w:uiPriority w:val="99"/>
    <w:rsid w:val="00E366EC"/>
    <w:pPr>
      <w:jc w:val="center"/>
    </w:pPr>
    <w:rPr>
      <w:rFonts w:eastAsia="Times New Roman"/>
      <w:b/>
      <w:sz w:val="36"/>
      <w:szCs w:val="20"/>
      <w:lang w:val="es-ES_tradnl"/>
    </w:rPr>
  </w:style>
  <w:style w:type="character" w:customStyle="1" w:styleId="Table">
    <w:name w:val="Table"/>
    <w:rsid w:val="00E366EC"/>
    <w:rPr>
      <w:rFonts w:ascii="Arial" w:hAnsi="Arial"/>
      <w:sz w:val="20"/>
    </w:rPr>
  </w:style>
  <w:style w:type="paragraph" w:customStyle="1" w:styleId="SectionVIIHeader2">
    <w:name w:val="Section VII Header2"/>
    <w:basedOn w:val="Heading1"/>
    <w:autoRedefine/>
    <w:rsid w:val="00E366EC"/>
    <w:pPr>
      <w:keepNext/>
      <w:suppressAutoHyphens w:val="0"/>
      <w:spacing w:before="0" w:after="200"/>
    </w:pPr>
    <w:rPr>
      <w:rFonts w:ascii="Times New Roman" w:eastAsia="Times New Roman" w:hAnsi="Times New Roman"/>
      <w:i/>
      <w:smallCaps w:val="0"/>
      <w:kern w:val="28"/>
      <w:lang w:val="en-US" w:eastAsia="en-US"/>
    </w:rPr>
  </w:style>
  <w:style w:type="paragraph" w:customStyle="1" w:styleId="ClauseSubPara">
    <w:name w:val="ClauseSub_Para"/>
    <w:rsid w:val="00E366EC"/>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366EC"/>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366EC"/>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366EC"/>
    <w:pPr>
      <w:ind w:left="2835"/>
    </w:pPr>
  </w:style>
  <w:style w:type="character" w:customStyle="1" w:styleId="BalloonTextChar">
    <w:name w:val="Balloon Text Char"/>
    <w:link w:val="BalloonText"/>
    <w:rsid w:val="00E366EC"/>
    <w:rPr>
      <w:rFonts w:ascii="Tahoma" w:hAnsi="Tahoma" w:cs="Tahoma"/>
      <w:sz w:val="16"/>
      <w:szCs w:val="16"/>
    </w:rPr>
  </w:style>
  <w:style w:type="paragraph" w:customStyle="1" w:styleId="SectionXHeader3">
    <w:name w:val="Section X Header 3"/>
    <w:basedOn w:val="Heading1"/>
    <w:autoRedefine/>
    <w:rsid w:val="00E366EC"/>
    <w:pPr>
      <w:keepNext/>
      <w:suppressAutoHyphens w:val="0"/>
      <w:spacing w:before="0" w:after="0"/>
    </w:pPr>
    <w:rPr>
      <w:rFonts w:ascii="Times New Roman" w:eastAsia="Times New Roman" w:hAnsi="Times New Roman"/>
      <w:bCs w:val="0"/>
      <w:smallCaps w:val="0"/>
      <w:sz w:val="44"/>
      <w:lang w:val="en-US" w:eastAsia="en-US"/>
    </w:rPr>
  </w:style>
  <w:style w:type="character" w:styleId="CommentReference">
    <w:name w:val="annotation reference"/>
    <w:uiPriority w:val="99"/>
    <w:rsid w:val="00E366EC"/>
    <w:rPr>
      <w:sz w:val="16"/>
    </w:rPr>
  </w:style>
  <w:style w:type="paragraph" w:styleId="CommentText">
    <w:name w:val="annotation text"/>
    <w:basedOn w:val="Normal"/>
    <w:link w:val="CommentTextChar"/>
    <w:rsid w:val="00E366EC"/>
    <w:pPr>
      <w:jc w:val="left"/>
    </w:pPr>
    <w:rPr>
      <w:rFonts w:eastAsia="Times New Roman"/>
      <w:sz w:val="20"/>
      <w:szCs w:val="20"/>
    </w:rPr>
  </w:style>
  <w:style w:type="character" w:customStyle="1" w:styleId="CommentTextChar">
    <w:name w:val="Comment Text Char"/>
    <w:link w:val="CommentText"/>
    <w:rsid w:val="00E366EC"/>
    <w:rPr>
      <w:rFonts w:ascii="Times New Roman" w:eastAsia="Times New Roman" w:hAnsi="Times New Roman"/>
    </w:rPr>
  </w:style>
  <w:style w:type="paragraph" w:styleId="BodyTextIndent3">
    <w:name w:val="Body Text Indent 3"/>
    <w:basedOn w:val="Normal"/>
    <w:link w:val="BodyTextIndent3Char"/>
    <w:rsid w:val="00E366EC"/>
    <w:pPr>
      <w:spacing w:before="120"/>
      <w:ind w:left="1440" w:hanging="1440"/>
    </w:pPr>
    <w:rPr>
      <w:rFonts w:eastAsia="Times New Roman"/>
      <w:b/>
      <w:szCs w:val="20"/>
    </w:rPr>
  </w:style>
  <w:style w:type="character" w:customStyle="1" w:styleId="BodyTextIndent3Char">
    <w:name w:val="Body Text Indent 3 Char"/>
    <w:link w:val="BodyTextIndent3"/>
    <w:rsid w:val="00E366EC"/>
    <w:rPr>
      <w:rFonts w:ascii="Times New Roman" w:eastAsia="Times New Roman" w:hAnsi="Times New Roman"/>
      <w:b/>
      <w:sz w:val="24"/>
    </w:rPr>
  </w:style>
  <w:style w:type="paragraph" w:customStyle="1" w:styleId="FIDICSectionBegin">
    <w:name w:val="FIDIC__SectionBegin"/>
    <w:basedOn w:val="Normal"/>
    <w:next w:val="FIDICSectionName"/>
    <w:rsid w:val="00E366EC"/>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366EC"/>
    <w:pPr>
      <w:spacing w:before="100" w:after="300"/>
    </w:pPr>
    <w:rPr>
      <w:sz w:val="30"/>
      <w:szCs w:val="30"/>
    </w:rPr>
  </w:style>
  <w:style w:type="paragraph" w:customStyle="1" w:styleId="FIDICClauseSubName">
    <w:name w:val="FIDIC_ClauseSubName"/>
    <w:basedOn w:val="FIDICCoverTitle"/>
    <w:rsid w:val="00E366EC"/>
    <w:pPr>
      <w:spacing w:before="240" w:line="240" w:lineRule="exact"/>
    </w:pPr>
    <w:rPr>
      <w:sz w:val="24"/>
      <w:szCs w:val="24"/>
    </w:rPr>
  </w:style>
  <w:style w:type="paragraph" w:customStyle="1" w:styleId="FIDICCoverTitle">
    <w:name w:val="FIDIC__CoverTitle"/>
    <w:basedOn w:val="Normal"/>
    <w:rsid w:val="00E366EC"/>
    <w:pPr>
      <w:spacing w:after="24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366EC"/>
    <w:rPr>
      <w:sz w:val="28"/>
      <w:szCs w:val="28"/>
    </w:rPr>
  </w:style>
  <w:style w:type="paragraph" w:customStyle="1" w:styleId="FIDICClauseSubSubPara">
    <w:name w:val="FIDIC_ClauseSubSubPara"/>
    <w:basedOn w:val="FIDICClauseSubName"/>
    <w:rsid w:val="00E366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366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366EC"/>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366EC"/>
    <w:pPr>
      <w:tabs>
        <w:tab w:val="left" w:pos="573"/>
      </w:tabs>
      <w:spacing w:after="0"/>
      <w:ind w:left="576" w:hanging="576"/>
    </w:pPr>
    <w:rPr>
      <w:bCs/>
      <w:szCs w:val="24"/>
      <w:lang w:val="en-US"/>
    </w:rPr>
  </w:style>
  <w:style w:type="paragraph" w:customStyle="1" w:styleId="Sec7-Clauses0">
    <w:name w:val="Sec7-Clauses"/>
    <w:basedOn w:val="Header1-Clauses"/>
    <w:rsid w:val="00E366EC"/>
    <w:pPr>
      <w:spacing w:after="0"/>
    </w:pPr>
    <w:rPr>
      <w:bCs/>
      <w:szCs w:val="24"/>
    </w:rPr>
  </w:style>
  <w:style w:type="paragraph" w:customStyle="1" w:styleId="sec7-header1">
    <w:name w:val="sec7-header1"/>
    <w:basedOn w:val="FIDICClauseSubName"/>
    <w:rsid w:val="00E366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366EC"/>
    <w:rPr>
      <w:lang w:val="en-US"/>
    </w:rPr>
  </w:style>
  <w:style w:type="paragraph" w:customStyle="1" w:styleId="SectionIXHeader">
    <w:name w:val="Section IX Header"/>
    <w:basedOn w:val="SectionVHeader"/>
    <w:rsid w:val="00E366EC"/>
    <w:rPr>
      <w:lang w:val="en-US"/>
    </w:rPr>
  </w:style>
  <w:style w:type="paragraph" w:customStyle="1" w:styleId="Parts">
    <w:name w:val="Parts"/>
    <w:basedOn w:val="Heading1"/>
    <w:rsid w:val="00E366EC"/>
    <w:rPr>
      <w:rFonts w:eastAsia="Times New Roman"/>
      <w:bCs w:val="0"/>
      <w:sz w:val="56"/>
      <w:lang w:val="en-US" w:eastAsia="en-US"/>
    </w:rPr>
  </w:style>
  <w:style w:type="paragraph" w:customStyle="1" w:styleId="StyleHeader1-ClausesLeft0Hanging03After0pt">
    <w:name w:val="Style Header 1 - Clauses + Left:  0&quot; Hanging:  0.3&quot; After:  0 pt"/>
    <w:basedOn w:val="Header1-Clauses"/>
    <w:rsid w:val="00E366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366EC"/>
    <w:rPr>
      <w:b/>
      <w:bCs/>
    </w:rPr>
  </w:style>
  <w:style w:type="character" w:customStyle="1" w:styleId="StyleHeader2-SubClausesBoldChar">
    <w:name w:val="Style Header 2 - SubClauses + Bold Char"/>
    <w:link w:val="StyleHeader2-SubClausesBold"/>
    <w:rsid w:val="00E366EC"/>
    <w:rPr>
      <w:rFonts w:ascii="Times New Roman" w:eastAsia="Times New Roman" w:hAnsi="Times New Roman"/>
      <w:b/>
      <w:bCs/>
      <w:sz w:val="24"/>
      <w:lang w:val="es-ES_tradnl"/>
    </w:rPr>
  </w:style>
  <w:style w:type="paragraph" w:customStyle="1" w:styleId="StyleHeader1-ClausesAfter0pt">
    <w:name w:val="Style Header 1 - Clauses + After:  0 pt"/>
    <w:basedOn w:val="Header1-Clauses"/>
    <w:rsid w:val="00E366EC"/>
    <w:pPr>
      <w:jc w:val="both"/>
    </w:pPr>
    <w:rPr>
      <w:b w:val="0"/>
      <w:bCs/>
    </w:rPr>
  </w:style>
  <w:style w:type="paragraph" w:customStyle="1" w:styleId="StyleStyleHeader1-ClausesAfter0ptLeft0Hanging">
    <w:name w:val="Style Style Header 1 - Clauses + After:  0 pt + Left:  0&quot; Hanging:..."/>
    <w:basedOn w:val="StyleHeader1-ClausesAfter0pt"/>
    <w:rsid w:val="00E366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366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366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366EC"/>
    <w:pPr>
      <w:tabs>
        <w:tab w:val="left" w:pos="1512"/>
      </w:tabs>
      <w:spacing w:after="180"/>
      <w:ind w:left="1512" w:hanging="540"/>
    </w:pPr>
  </w:style>
  <w:style w:type="paragraph" w:customStyle="1" w:styleId="Section7heading3">
    <w:name w:val="Section 7 heading 3"/>
    <w:basedOn w:val="Heading3"/>
    <w:rsid w:val="00E366EC"/>
    <w:pPr>
      <w:keepNext w:val="0"/>
      <w:keepLines w:val="0"/>
      <w:suppressAutoHyphens/>
      <w:spacing w:before="0"/>
      <w:jc w:val="center"/>
    </w:pPr>
    <w:rPr>
      <w:rFonts w:ascii="Times New Roman" w:eastAsia="Times New Roman" w:hAnsi="Times New Roman"/>
      <w:bCs w:val="0"/>
      <w:color w:val="auto"/>
      <w:sz w:val="28"/>
      <w:lang w:val="en-US" w:eastAsia="en-US"/>
    </w:rPr>
  </w:style>
  <w:style w:type="paragraph" w:customStyle="1" w:styleId="Section7heading4">
    <w:name w:val="Section 7 heading 4"/>
    <w:basedOn w:val="Heading3"/>
    <w:link w:val="Section7heading4Char"/>
    <w:rsid w:val="00E366EC"/>
    <w:pPr>
      <w:keepNext w:val="0"/>
      <w:keepLines w:val="0"/>
      <w:tabs>
        <w:tab w:val="left" w:pos="576"/>
      </w:tabs>
      <w:suppressAutoHyphens/>
      <w:spacing w:before="0"/>
      <w:ind w:left="576" w:hanging="576"/>
      <w:jc w:val="left"/>
    </w:pPr>
    <w:rPr>
      <w:rFonts w:ascii="Times New Roman" w:eastAsia="Times New Roman" w:hAnsi="Times New Roman"/>
      <w:bCs w:val="0"/>
      <w:color w:val="auto"/>
      <w:sz w:val="24"/>
    </w:rPr>
  </w:style>
  <w:style w:type="character" w:customStyle="1" w:styleId="Section7heading4Char">
    <w:name w:val="Section 7 heading 4 Char"/>
    <w:link w:val="Section7heading4"/>
    <w:rsid w:val="00E366EC"/>
    <w:rPr>
      <w:rFonts w:ascii="Times New Roman" w:eastAsia="Times New Roman" w:hAnsi="Times New Roman"/>
      <w:b/>
      <w:sz w:val="24"/>
    </w:rPr>
  </w:style>
  <w:style w:type="paragraph" w:customStyle="1" w:styleId="Section7heading5">
    <w:name w:val="Section 7 heading 5"/>
    <w:basedOn w:val="Heading3"/>
    <w:rsid w:val="00E366EC"/>
    <w:pPr>
      <w:keepNext w:val="0"/>
      <w:keepLines w:val="0"/>
      <w:suppressAutoHyphens/>
      <w:spacing w:before="0"/>
    </w:pPr>
    <w:rPr>
      <w:rFonts w:ascii="Times New Roman" w:eastAsia="Times New Roman" w:hAnsi="Times New Roman"/>
      <w:bCs w:val="0"/>
      <w:color w:val="auto"/>
      <w:sz w:val="24"/>
      <w:lang w:val="en-US" w:eastAsia="en-US"/>
    </w:rPr>
  </w:style>
  <w:style w:type="paragraph" w:customStyle="1" w:styleId="StyleSection7heading3After10pt">
    <w:name w:val="Style Section 7 heading 3 + After:  10 pt"/>
    <w:basedOn w:val="Section7heading3"/>
    <w:rsid w:val="00E366EC"/>
    <w:pPr>
      <w:spacing w:after="200"/>
    </w:pPr>
    <w:rPr>
      <w:rFonts w:ascii="Times New Roman Bold" w:hAnsi="Times New Roman Bold"/>
      <w:bCs/>
      <w:szCs w:val="28"/>
    </w:rPr>
  </w:style>
  <w:style w:type="paragraph" w:customStyle="1" w:styleId="StyleTOC1Before8pt">
    <w:name w:val="Style TOC 1 + Before:  8 pt"/>
    <w:basedOn w:val="TOC1"/>
    <w:rsid w:val="00E366EC"/>
    <w:pPr>
      <w:tabs>
        <w:tab w:val="right" w:pos="720"/>
      </w:tabs>
      <w:spacing w:before="160"/>
    </w:pPr>
    <w:rPr>
      <w:bCs/>
    </w:rPr>
  </w:style>
  <w:style w:type="paragraph" w:customStyle="1" w:styleId="StyleClauseSubList12ptJustifiedAfter10pt">
    <w:name w:val="Style ClauseSub_List + 12 pt Justified After:  10 pt"/>
    <w:basedOn w:val="ClauseSubList"/>
    <w:rsid w:val="00E366EC"/>
    <w:pPr>
      <w:spacing w:after="200"/>
      <w:jc w:val="both"/>
    </w:pPr>
    <w:rPr>
      <w:sz w:val="24"/>
      <w:szCs w:val="24"/>
    </w:rPr>
  </w:style>
  <w:style w:type="character" w:styleId="FollowedHyperlink">
    <w:name w:val="FollowedHyperlink"/>
    <w:rsid w:val="00E366EC"/>
    <w:rPr>
      <w:color w:val="606420"/>
      <w:u w:val="single"/>
    </w:rPr>
  </w:style>
  <w:style w:type="paragraph" w:customStyle="1" w:styleId="UG-Sec3-Heading2">
    <w:name w:val="UG - Sec 3 - Heading 2"/>
    <w:basedOn w:val="UG-Heading2"/>
    <w:rsid w:val="00E366EC"/>
  </w:style>
  <w:style w:type="paragraph" w:customStyle="1" w:styleId="UG-Heading2">
    <w:name w:val="UG - Heading 2"/>
    <w:basedOn w:val="Heading2"/>
    <w:next w:val="Normal"/>
    <w:rsid w:val="00E366EC"/>
    <w:pPr>
      <w:pBdr>
        <w:bottom w:val="none" w:sz="0" w:space="0" w:color="auto"/>
      </w:pBdr>
    </w:pPr>
    <w:rPr>
      <w:sz w:val="32"/>
      <w:szCs w:val="28"/>
    </w:rPr>
  </w:style>
  <w:style w:type="paragraph" w:customStyle="1" w:styleId="titulo">
    <w:name w:val="titulo"/>
    <w:basedOn w:val="Heading5"/>
    <w:rsid w:val="00E366EC"/>
    <w:pPr>
      <w:keepNext w:val="0"/>
      <w:spacing w:after="240"/>
    </w:pPr>
    <w:rPr>
      <w:rFonts w:ascii="Times New Roman Bold" w:hAnsi="Times New Roman Bold"/>
      <w:b/>
      <w:u w:val="none"/>
    </w:rPr>
  </w:style>
  <w:style w:type="paragraph" w:styleId="ListNumber">
    <w:name w:val="List Number"/>
    <w:basedOn w:val="Normal"/>
    <w:rsid w:val="00E366EC"/>
    <w:pPr>
      <w:tabs>
        <w:tab w:val="num" w:pos="360"/>
      </w:tabs>
      <w:ind w:left="360" w:hanging="360"/>
    </w:pPr>
    <w:rPr>
      <w:rFonts w:eastAsia="Times New Roman"/>
      <w:szCs w:val="20"/>
    </w:rPr>
  </w:style>
  <w:style w:type="paragraph" w:customStyle="1" w:styleId="DefaultParagraphFont1">
    <w:name w:val="Default Paragraph Font1"/>
    <w:next w:val="Normal"/>
    <w:rsid w:val="00E366EC"/>
    <w:pPr>
      <w:tabs>
        <w:tab w:val="num" w:pos="567"/>
      </w:tabs>
    </w:pPr>
    <w:rPr>
      <w:rFonts w:ascii="‚l‚r –¾’©" w:eastAsia="Times New Roman" w:hAnsi="‚l‚r –¾’©" w:cs="‚l‚r –¾’©"/>
      <w:noProof/>
      <w:sz w:val="21"/>
      <w:lang w:val="en-GB" w:eastAsia="en-GB"/>
    </w:rPr>
  </w:style>
  <w:style w:type="paragraph" w:customStyle="1" w:styleId="Title1">
    <w:name w:val="Title1"/>
    <w:basedOn w:val="Normal"/>
    <w:rsid w:val="00E366EC"/>
    <w:pPr>
      <w:suppressAutoHyphens/>
      <w:jc w:val="left"/>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E366EC"/>
    <w:pPr>
      <w:jc w:val="both"/>
    </w:pPr>
    <w:rPr>
      <w:b/>
      <w:bCs/>
    </w:rPr>
  </w:style>
  <w:style w:type="character" w:customStyle="1" w:styleId="CommentSubjectChar">
    <w:name w:val="Comment Subject Char"/>
    <w:link w:val="CommentSubject"/>
    <w:rsid w:val="00E366EC"/>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E366EC"/>
    <w:pPr>
      <w:ind w:left="706" w:hanging="706"/>
      <w:jc w:val="left"/>
    </w:pPr>
    <w:rPr>
      <w:bCs/>
    </w:rPr>
  </w:style>
  <w:style w:type="paragraph" w:customStyle="1" w:styleId="BlockQuotation">
    <w:name w:val="Block Quotation"/>
    <w:basedOn w:val="Normal"/>
    <w:rsid w:val="00E366EC"/>
    <w:pPr>
      <w:ind w:left="855" w:right="-72" w:hanging="315"/>
    </w:pPr>
    <w:rPr>
      <w:rFonts w:eastAsia="Times New Roman"/>
      <w:szCs w:val="20"/>
      <w:lang w:val="en-GB" w:eastAsia="fr-FR"/>
    </w:rPr>
  </w:style>
  <w:style w:type="paragraph" w:customStyle="1" w:styleId="Header3-Paragraph">
    <w:name w:val="Header 3 - Paragraph"/>
    <w:basedOn w:val="Normal"/>
    <w:rsid w:val="00E366EC"/>
    <w:pPr>
      <w:tabs>
        <w:tab w:val="num" w:pos="864"/>
        <w:tab w:val="num" w:pos="1152"/>
      </w:tabs>
      <w:spacing w:after="200"/>
      <w:ind w:left="1238" w:hanging="619"/>
    </w:pPr>
    <w:rPr>
      <w:rFonts w:eastAsia="Times New Roman"/>
      <w:szCs w:val="20"/>
      <w:lang w:eastAsia="fr-FR"/>
    </w:rPr>
  </w:style>
  <w:style w:type="paragraph" w:customStyle="1" w:styleId="outlinebullet">
    <w:name w:val="outlinebullet"/>
    <w:basedOn w:val="Normal"/>
    <w:rsid w:val="00E366EC"/>
    <w:pPr>
      <w:tabs>
        <w:tab w:val="num" w:pos="720"/>
        <w:tab w:val="num" w:pos="1037"/>
        <w:tab w:val="left" w:pos="1440"/>
      </w:tabs>
      <w:spacing w:before="120"/>
      <w:ind w:left="1440" w:hanging="450"/>
      <w:jc w:val="left"/>
    </w:pPr>
    <w:rPr>
      <w:rFonts w:eastAsia="Times New Roman"/>
      <w:szCs w:val="20"/>
      <w:lang w:eastAsia="fr-FR"/>
    </w:rPr>
  </w:style>
  <w:style w:type="paragraph" w:customStyle="1" w:styleId="Outline1">
    <w:name w:val="Outline1"/>
    <w:basedOn w:val="Outline"/>
    <w:next w:val="Outline2"/>
    <w:rsid w:val="00E366EC"/>
    <w:pPr>
      <w:keepNext/>
      <w:tabs>
        <w:tab w:val="num" w:pos="360"/>
        <w:tab w:val="num" w:pos="420"/>
      </w:tabs>
      <w:ind w:left="360" w:hanging="360"/>
    </w:pPr>
    <w:rPr>
      <w:lang w:eastAsia="fr-FR"/>
    </w:rPr>
  </w:style>
  <w:style w:type="paragraph" w:customStyle="1" w:styleId="Outline2">
    <w:name w:val="Outline2"/>
    <w:basedOn w:val="Normal"/>
    <w:rsid w:val="00E366EC"/>
    <w:pPr>
      <w:tabs>
        <w:tab w:val="num" w:pos="360"/>
        <w:tab w:val="num" w:pos="420"/>
        <w:tab w:val="num" w:pos="864"/>
      </w:tabs>
      <w:spacing w:before="240"/>
      <w:ind w:left="864" w:hanging="504"/>
      <w:jc w:val="left"/>
    </w:pPr>
    <w:rPr>
      <w:rFonts w:eastAsia="Times New Roman"/>
      <w:kern w:val="28"/>
      <w:szCs w:val="20"/>
      <w:lang w:eastAsia="fr-FR"/>
    </w:rPr>
  </w:style>
  <w:style w:type="paragraph" w:customStyle="1" w:styleId="a11">
    <w:name w:val="a1 1"/>
    <w:rsid w:val="00E366EC"/>
    <w:pPr>
      <w:widowControl w:val="0"/>
      <w:tabs>
        <w:tab w:val="left" w:pos="-720"/>
      </w:tabs>
      <w:suppressAutoHyphens/>
    </w:pPr>
    <w:rPr>
      <w:rFonts w:ascii="CG Times" w:eastAsia="Times New Roman" w:hAnsi="CG Times"/>
      <w:sz w:val="24"/>
    </w:rPr>
  </w:style>
  <w:style w:type="paragraph" w:customStyle="1" w:styleId="REGULAR3">
    <w:name w:val="REGULAR 3"/>
    <w:rsid w:val="00E366EC"/>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366EC"/>
    <w:rPr>
      <w:sz w:val="24"/>
      <w:lang w:val="en-US" w:eastAsia="fr-FR" w:bidi="ar-SA"/>
    </w:rPr>
  </w:style>
  <w:style w:type="paragraph" w:customStyle="1" w:styleId="UGHeader1">
    <w:name w:val="UG Header 1"/>
    <w:basedOn w:val="Heading1"/>
    <w:next w:val="Normal"/>
    <w:rsid w:val="00E366EC"/>
    <w:pPr>
      <w:spacing w:before="240"/>
    </w:pPr>
    <w:rPr>
      <w:rFonts w:eastAsia="Times New Roman"/>
      <w:bCs w:val="0"/>
      <w:smallCaps w:val="0"/>
      <w:sz w:val="36"/>
      <w:lang w:val="en-US" w:eastAsia="en-US"/>
    </w:rPr>
  </w:style>
  <w:style w:type="paragraph" w:customStyle="1" w:styleId="UG-Sec3-Heading3">
    <w:name w:val="UG - Sec 3 - Heading 3"/>
    <w:basedOn w:val="Normal"/>
    <w:rsid w:val="00E366EC"/>
    <w:pPr>
      <w:autoSpaceDE w:val="0"/>
      <w:autoSpaceDN w:val="0"/>
      <w:adjustRightInd w:val="0"/>
      <w:spacing w:after="200"/>
      <w:jc w:val="left"/>
    </w:pPr>
    <w:rPr>
      <w:rFonts w:eastAsia="Times New Roman" w:cs="Arial-BoldMT"/>
      <w:b/>
      <w:bCs/>
      <w:color w:val="000000"/>
      <w:szCs w:val="20"/>
    </w:rPr>
  </w:style>
  <w:style w:type="paragraph" w:customStyle="1" w:styleId="UG-Sec3b-Heading2">
    <w:name w:val="UG - Sec 3b - Heading 2"/>
    <w:basedOn w:val="UG-Sec3-Heading2"/>
    <w:rsid w:val="00E366EC"/>
  </w:style>
  <w:style w:type="paragraph" w:customStyle="1" w:styleId="UG-Sec3b-Heading3">
    <w:name w:val="UG - Sec 3b - Heading 3"/>
    <w:basedOn w:val="UG-Sec3-Heading3"/>
    <w:rsid w:val="00E366EC"/>
  </w:style>
  <w:style w:type="paragraph" w:customStyle="1" w:styleId="UG-Sec3b-Heading4">
    <w:name w:val="UG - Sec 3b - Heading 4"/>
    <w:basedOn w:val="Normal"/>
    <w:rsid w:val="00E366EC"/>
    <w:pPr>
      <w:autoSpaceDE w:val="0"/>
      <w:autoSpaceDN w:val="0"/>
      <w:adjustRightInd w:val="0"/>
      <w:spacing w:before="120" w:after="200"/>
      <w:ind w:left="720" w:hanging="720"/>
    </w:pPr>
    <w:rPr>
      <w:rFonts w:eastAsia="Times New Roman" w:cs="Arial-BoldMT"/>
      <w:bCs/>
      <w:color w:val="000000"/>
      <w:szCs w:val="20"/>
    </w:rPr>
  </w:style>
  <w:style w:type="paragraph" w:customStyle="1" w:styleId="S4-header1">
    <w:name w:val="S4-header1"/>
    <w:basedOn w:val="Normal"/>
    <w:rsid w:val="00E366EC"/>
    <w:pPr>
      <w:spacing w:before="120" w:after="240"/>
      <w:jc w:val="center"/>
    </w:pPr>
    <w:rPr>
      <w:rFonts w:eastAsia="Times New Roman"/>
      <w:b/>
      <w:sz w:val="36"/>
      <w:szCs w:val="20"/>
    </w:rPr>
  </w:style>
  <w:style w:type="paragraph" w:customStyle="1" w:styleId="SectionVHeading2">
    <w:name w:val="Section V. Heading 2"/>
    <w:basedOn w:val="SectionVHeader"/>
    <w:rsid w:val="00E366EC"/>
    <w:pPr>
      <w:spacing w:before="120" w:after="200"/>
    </w:pPr>
    <w:rPr>
      <w:sz w:val="28"/>
    </w:rPr>
  </w:style>
  <w:style w:type="paragraph" w:customStyle="1" w:styleId="UG-Sec4-heading3">
    <w:name w:val="UG-Sec 4 - heading 3"/>
    <w:basedOn w:val="Normal"/>
    <w:rsid w:val="00E366EC"/>
    <w:pPr>
      <w:spacing w:before="120" w:after="200"/>
      <w:jc w:val="center"/>
    </w:pPr>
    <w:rPr>
      <w:rFonts w:eastAsia="Times New Roman"/>
      <w:b/>
      <w:sz w:val="28"/>
      <w:szCs w:val="28"/>
    </w:rPr>
  </w:style>
  <w:style w:type="paragraph" w:customStyle="1" w:styleId="Section1Header2">
    <w:name w:val="Section 1 Header 2"/>
    <w:basedOn w:val="StyleHeader1-ClausesLeft0Hanging03After0pt"/>
    <w:rsid w:val="00E366EC"/>
    <w:rPr>
      <w:lang w:val="en-US"/>
    </w:rPr>
  </w:style>
  <w:style w:type="paragraph" w:customStyle="1" w:styleId="Section1Header1">
    <w:name w:val="Section 1 Header 1"/>
    <w:basedOn w:val="BodyText2"/>
    <w:rsid w:val="00E366EC"/>
    <w:pPr>
      <w:suppressAutoHyphens/>
      <w:spacing w:before="120" w:after="200" w:line="240" w:lineRule="auto"/>
      <w:jc w:val="center"/>
    </w:pPr>
    <w:rPr>
      <w:rFonts w:eastAsia="Times New Roman"/>
      <w:b/>
      <w:bCs/>
      <w:iCs/>
      <w:szCs w:val="20"/>
      <w:lang w:val="en-US" w:eastAsia="en-US"/>
    </w:rPr>
  </w:style>
  <w:style w:type="paragraph" w:customStyle="1" w:styleId="Section4heading">
    <w:name w:val="Section 4 heading"/>
    <w:basedOn w:val="Normal"/>
    <w:next w:val="Normal"/>
    <w:rsid w:val="00E366EC"/>
    <w:pPr>
      <w:widowControl w:val="0"/>
      <w:tabs>
        <w:tab w:val="left" w:leader="dot" w:pos="8748"/>
      </w:tabs>
      <w:autoSpaceDE w:val="0"/>
      <w:autoSpaceDN w:val="0"/>
      <w:spacing w:after="240"/>
      <w:jc w:val="center"/>
    </w:pPr>
    <w:rPr>
      <w:rFonts w:eastAsia="Times New Roman"/>
      <w:b/>
      <w:sz w:val="36"/>
    </w:rPr>
  </w:style>
  <w:style w:type="paragraph" w:customStyle="1" w:styleId="Style11">
    <w:name w:val="Style 11"/>
    <w:basedOn w:val="Normal"/>
    <w:rsid w:val="00E366EC"/>
    <w:pPr>
      <w:widowControl w:val="0"/>
      <w:autoSpaceDE w:val="0"/>
      <w:autoSpaceDN w:val="0"/>
      <w:spacing w:line="384" w:lineRule="atLeast"/>
      <w:jc w:val="left"/>
    </w:pPr>
    <w:rPr>
      <w:rFonts w:eastAsia="Times New Roman"/>
    </w:rPr>
  </w:style>
  <w:style w:type="paragraph" w:customStyle="1" w:styleId="MediumGrid1-Accent21">
    <w:name w:val="Medium Grid 1 - Accent 21"/>
    <w:basedOn w:val="Normal"/>
    <w:uiPriority w:val="34"/>
    <w:qFormat/>
    <w:rsid w:val="00E366EC"/>
    <w:pPr>
      <w:ind w:left="720"/>
      <w:contextualSpacing/>
    </w:pPr>
    <w:rPr>
      <w:rFonts w:eastAsia="Times New Roman"/>
      <w:szCs w:val="20"/>
    </w:rPr>
  </w:style>
  <w:style w:type="paragraph" w:customStyle="1" w:styleId="Sec3header">
    <w:name w:val="Sec3 header"/>
    <w:basedOn w:val="Style11"/>
    <w:rsid w:val="00E366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366EC"/>
    <w:pPr>
      <w:widowControl w:val="0"/>
      <w:autoSpaceDE w:val="0"/>
      <w:autoSpaceDN w:val="0"/>
      <w:adjustRightInd w:val="0"/>
      <w:jc w:val="left"/>
    </w:pPr>
    <w:rPr>
      <w:rFonts w:eastAsia="Times New Roman"/>
    </w:rPr>
  </w:style>
  <w:style w:type="paragraph" w:customStyle="1" w:styleId="Style17">
    <w:name w:val="Style 17"/>
    <w:basedOn w:val="Normal"/>
    <w:rsid w:val="00E366EC"/>
    <w:pPr>
      <w:widowControl w:val="0"/>
      <w:autoSpaceDE w:val="0"/>
      <w:autoSpaceDN w:val="0"/>
      <w:spacing w:line="264" w:lineRule="exact"/>
      <w:ind w:left="576" w:hanging="360"/>
      <w:jc w:val="left"/>
    </w:pPr>
    <w:rPr>
      <w:rFonts w:eastAsia="Times New Roman"/>
    </w:rPr>
  </w:style>
  <w:style w:type="paragraph" w:customStyle="1" w:styleId="Style20">
    <w:name w:val="Style 20"/>
    <w:basedOn w:val="Normal"/>
    <w:rsid w:val="00E366EC"/>
    <w:pPr>
      <w:widowControl w:val="0"/>
      <w:autoSpaceDE w:val="0"/>
      <w:autoSpaceDN w:val="0"/>
      <w:spacing w:before="144" w:after="360" w:line="264" w:lineRule="exact"/>
      <w:jc w:val="left"/>
    </w:pPr>
    <w:rPr>
      <w:rFonts w:eastAsia="Times New Roman"/>
    </w:rPr>
  </w:style>
  <w:style w:type="paragraph" w:customStyle="1" w:styleId="Header1">
    <w:name w:val="Header1"/>
    <w:basedOn w:val="Normal"/>
    <w:rsid w:val="00E366EC"/>
    <w:pPr>
      <w:widowControl w:val="0"/>
      <w:autoSpaceDE w:val="0"/>
      <w:autoSpaceDN w:val="0"/>
      <w:spacing w:before="240" w:after="480"/>
      <w:jc w:val="center"/>
    </w:pPr>
    <w:rPr>
      <w:rFonts w:eastAsia="Times New Roman"/>
      <w:b/>
      <w:bCs/>
      <w:spacing w:val="4"/>
      <w:sz w:val="44"/>
      <w:szCs w:val="46"/>
    </w:rPr>
  </w:style>
  <w:style w:type="paragraph" w:customStyle="1" w:styleId="Default">
    <w:name w:val="Default"/>
    <w:rsid w:val="00E366EC"/>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366EC"/>
    <w:pPr>
      <w:suppressAutoHyphens/>
      <w:spacing w:after="100"/>
      <w:jc w:val="center"/>
    </w:pPr>
    <w:rPr>
      <w:rFonts w:ascii="Times New Roman Bold" w:eastAsia="Times New Roman" w:hAnsi="Times New Roman Bold"/>
      <w:b/>
      <w:szCs w:val="20"/>
    </w:rPr>
  </w:style>
  <w:style w:type="paragraph" w:customStyle="1" w:styleId="Style12">
    <w:name w:val="Style 12"/>
    <w:basedOn w:val="Normal"/>
    <w:rsid w:val="00E366EC"/>
    <w:pPr>
      <w:widowControl w:val="0"/>
      <w:autoSpaceDE w:val="0"/>
      <w:autoSpaceDN w:val="0"/>
      <w:spacing w:line="264" w:lineRule="exact"/>
      <w:ind w:hanging="576"/>
    </w:pPr>
    <w:rPr>
      <w:rFonts w:eastAsia="Times New Roman"/>
    </w:rPr>
  </w:style>
  <w:style w:type="paragraph" w:customStyle="1" w:styleId="TextBox">
    <w:name w:val="Text Box"/>
    <w:rsid w:val="00E366EC"/>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E366EC"/>
    <w:pPr>
      <w:tabs>
        <w:tab w:val="num" w:pos="360"/>
      </w:tabs>
      <w:spacing w:before="120" w:after="120"/>
      <w:ind w:left="360" w:hanging="360"/>
      <w:jc w:val="left"/>
    </w:pPr>
    <w:rPr>
      <w:rFonts w:eastAsia="Times New Roman"/>
      <w:b/>
      <w:szCs w:val="20"/>
    </w:rPr>
  </w:style>
  <w:style w:type="paragraph" w:customStyle="1" w:styleId="Sec1-Clauses">
    <w:name w:val="Sec1-Clauses"/>
    <w:basedOn w:val="Heading1-Clausename"/>
    <w:rsid w:val="00E366EC"/>
  </w:style>
  <w:style w:type="paragraph" w:customStyle="1" w:styleId="SectionVIHeader0">
    <w:name w:val="Section VI. Header"/>
    <w:basedOn w:val="SectionVHeader"/>
    <w:rsid w:val="00E366EC"/>
    <w:pPr>
      <w:spacing w:before="120" w:after="240"/>
    </w:pPr>
    <w:rPr>
      <w:lang w:val="en-US"/>
    </w:rPr>
  </w:style>
  <w:style w:type="paragraph" w:customStyle="1" w:styleId="Head12">
    <w:name w:val="Head 1.2"/>
    <w:basedOn w:val="Normal"/>
    <w:rsid w:val="00E366EC"/>
    <w:pPr>
      <w:tabs>
        <w:tab w:val="num" w:pos="360"/>
      </w:tabs>
      <w:ind w:left="360" w:hanging="360"/>
    </w:pPr>
    <w:rPr>
      <w:rFonts w:ascii="Arial" w:eastAsia="Times New Roman" w:hAnsi="Arial"/>
      <w:sz w:val="20"/>
      <w:szCs w:val="20"/>
    </w:rPr>
  </w:style>
  <w:style w:type="paragraph" w:customStyle="1" w:styleId="ChapterNumber">
    <w:name w:val="ChapterNumber"/>
    <w:rsid w:val="00E366EC"/>
    <w:pPr>
      <w:tabs>
        <w:tab w:val="left" w:pos="-720"/>
      </w:tabs>
      <w:suppressAutoHyphens/>
    </w:pPr>
    <w:rPr>
      <w:rFonts w:ascii="CG Times" w:eastAsia="Times New Roman" w:hAnsi="CG Times"/>
      <w:sz w:val="22"/>
    </w:rPr>
  </w:style>
  <w:style w:type="paragraph" w:customStyle="1" w:styleId="Heading1a">
    <w:name w:val="Heading 1a"/>
    <w:rsid w:val="00E366EC"/>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366EC"/>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366EC"/>
    <w:rPr>
      <w:rFonts w:ascii="Cambria" w:eastAsia="Times New Roman" w:hAnsi="Cambria" w:cs="Times New Roman"/>
      <w:b/>
      <w:bCs/>
      <w:color w:val="365F91"/>
      <w:sz w:val="28"/>
      <w:szCs w:val="28"/>
    </w:rPr>
  </w:style>
  <w:style w:type="character" w:customStyle="1" w:styleId="st">
    <w:name w:val="st"/>
    <w:basedOn w:val="DefaultParagraphFont"/>
    <w:rsid w:val="00E366EC"/>
  </w:style>
  <w:style w:type="paragraph" w:customStyle="1" w:styleId="plane">
    <w:name w:val="plane"/>
    <w:basedOn w:val="Normal"/>
    <w:rsid w:val="00E366EC"/>
    <w:pPr>
      <w:suppressAutoHyphens/>
    </w:pPr>
    <w:rPr>
      <w:rFonts w:ascii="Tms Rmn" w:eastAsia="Times New Roman" w:hAnsi="Tms Rmn"/>
      <w:szCs w:val="20"/>
    </w:rPr>
  </w:style>
  <w:style w:type="paragraph" w:customStyle="1" w:styleId="S1-Header2">
    <w:name w:val="S1-Header2"/>
    <w:basedOn w:val="Normal"/>
    <w:rsid w:val="00E366EC"/>
    <w:pPr>
      <w:tabs>
        <w:tab w:val="num" w:pos="360"/>
      </w:tabs>
      <w:spacing w:after="200"/>
      <w:jc w:val="left"/>
    </w:pPr>
    <w:rPr>
      <w:rFonts w:eastAsia="Times New Roman"/>
      <w:b/>
    </w:rPr>
  </w:style>
  <w:style w:type="paragraph" w:customStyle="1" w:styleId="S4-Header2">
    <w:name w:val="S4-Header 2"/>
    <w:basedOn w:val="Normal"/>
    <w:rsid w:val="00E366EC"/>
    <w:pPr>
      <w:spacing w:before="120" w:after="240"/>
      <w:jc w:val="center"/>
    </w:pPr>
    <w:rPr>
      <w:rFonts w:eastAsia="Times New Roman"/>
      <w:b/>
      <w:sz w:val="32"/>
    </w:rPr>
  </w:style>
  <w:style w:type="paragraph" w:styleId="NormalIndent">
    <w:name w:val="Normal Indent"/>
    <w:basedOn w:val="Normal"/>
    <w:unhideWhenUsed/>
    <w:rsid w:val="00E366EC"/>
    <w:pPr>
      <w:ind w:left="720"/>
      <w:jc w:val="left"/>
    </w:pPr>
    <w:rPr>
      <w:rFonts w:eastAsia="Times New Roman"/>
    </w:rPr>
  </w:style>
  <w:style w:type="paragraph" w:styleId="ListBullet">
    <w:name w:val="List Bullet"/>
    <w:basedOn w:val="Normal"/>
    <w:autoRedefine/>
    <w:unhideWhenUsed/>
    <w:rsid w:val="00E366EC"/>
    <w:pPr>
      <w:tabs>
        <w:tab w:val="num" w:pos="360"/>
      </w:tabs>
      <w:ind w:left="360" w:hanging="360"/>
      <w:jc w:val="left"/>
    </w:pPr>
    <w:rPr>
      <w:rFonts w:eastAsia="Times New Roman"/>
      <w:sz w:val="20"/>
      <w:szCs w:val="20"/>
    </w:rPr>
  </w:style>
  <w:style w:type="paragraph" w:styleId="List2">
    <w:name w:val="List 2"/>
    <w:basedOn w:val="Normal"/>
    <w:unhideWhenUsed/>
    <w:rsid w:val="00E366EC"/>
    <w:pPr>
      <w:ind w:left="720" w:hanging="360"/>
      <w:jc w:val="left"/>
    </w:pPr>
    <w:rPr>
      <w:rFonts w:eastAsia="Times New Roman"/>
    </w:rPr>
  </w:style>
  <w:style w:type="paragraph" w:styleId="List3">
    <w:name w:val="List 3"/>
    <w:basedOn w:val="Normal"/>
    <w:unhideWhenUsed/>
    <w:rsid w:val="00E366EC"/>
    <w:pPr>
      <w:ind w:left="1080" w:hanging="360"/>
      <w:jc w:val="left"/>
    </w:pPr>
    <w:rPr>
      <w:rFonts w:eastAsia="Times New Roman"/>
    </w:rPr>
  </w:style>
  <w:style w:type="paragraph" w:styleId="ListBullet2">
    <w:name w:val="List Bullet 2"/>
    <w:basedOn w:val="Normal"/>
    <w:autoRedefine/>
    <w:unhideWhenUsed/>
    <w:rsid w:val="00E366EC"/>
    <w:pPr>
      <w:tabs>
        <w:tab w:val="num" w:pos="720"/>
      </w:tabs>
      <w:ind w:left="720" w:hanging="360"/>
      <w:jc w:val="left"/>
    </w:pPr>
    <w:rPr>
      <w:rFonts w:eastAsia="Times New Roman"/>
      <w:sz w:val="20"/>
      <w:szCs w:val="20"/>
    </w:rPr>
  </w:style>
  <w:style w:type="paragraph" w:styleId="ListBullet3">
    <w:name w:val="List Bullet 3"/>
    <w:basedOn w:val="Normal"/>
    <w:autoRedefine/>
    <w:unhideWhenUsed/>
    <w:rsid w:val="00E366EC"/>
    <w:pPr>
      <w:tabs>
        <w:tab w:val="num" w:pos="1080"/>
      </w:tabs>
      <w:ind w:left="1080" w:hanging="360"/>
      <w:jc w:val="left"/>
    </w:pPr>
    <w:rPr>
      <w:rFonts w:eastAsia="Times New Roman"/>
      <w:sz w:val="20"/>
      <w:szCs w:val="20"/>
    </w:rPr>
  </w:style>
  <w:style w:type="paragraph" w:styleId="ListBullet4">
    <w:name w:val="List Bullet 4"/>
    <w:basedOn w:val="Normal"/>
    <w:autoRedefine/>
    <w:unhideWhenUsed/>
    <w:rsid w:val="00E366EC"/>
    <w:pPr>
      <w:tabs>
        <w:tab w:val="num" w:pos="1440"/>
      </w:tabs>
      <w:ind w:left="1440" w:hanging="360"/>
      <w:jc w:val="left"/>
    </w:pPr>
    <w:rPr>
      <w:rFonts w:eastAsia="Times New Roman"/>
      <w:sz w:val="20"/>
      <w:szCs w:val="20"/>
    </w:rPr>
  </w:style>
  <w:style w:type="paragraph" w:styleId="ListBullet5">
    <w:name w:val="List Bullet 5"/>
    <w:basedOn w:val="Normal"/>
    <w:autoRedefine/>
    <w:unhideWhenUsed/>
    <w:rsid w:val="00E366EC"/>
    <w:pPr>
      <w:tabs>
        <w:tab w:val="num" w:pos="1800"/>
      </w:tabs>
      <w:ind w:left="1800" w:hanging="360"/>
      <w:jc w:val="left"/>
    </w:pPr>
    <w:rPr>
      <w:rFonts w:eastAsia="Times New Roman"/>
      <w:sz w:val="20"/>
      <w:szCs w:val="20"/>
    </w:rPr>
  </w:style>
  <w:style w:type="paragraph" w:styleId="ListNumber2">
    <w:name w:val="List Number 2"/>
    <w:basedOn w:val="Normal"/>
    <w:unhideWhenUsed/>
    <w:rsid w:val="00E366EC"/>
    <w:pPr>
      <w:tabs>
        <w:tab w:val="num" w:pos="720"/>
      </w:tabs>
      <w:ind w:left="720" w:hanging="360"/>
      <w:jc w:val="left"/>
    </w:pPr>
    <w:rPr>
      <w:rFonts w:eastAsia="Times New Roman"/>
      <w:sz w:val="20"/>
      <w:szCs w:val="20"/>
    </w:rPr>
  </w:style>
  <w:style w:type="paragraph" w:styleId="ListNumber3">
    <w:name w:val="List Number 3"/>
    <w:basedOn w:val="Normal"/>
    <w:unhideWhenUsed/>
    <w:rsid w:val="00E366EC"/>
    <w:pPr>
      <w:tabs>
        <w:tab w:val="num" w:pos="1080"/>
      </w:tabs>
      <w:ind w:left="1080" w:hanging="360"/>
      <w:jc w:val="left"/>
    </w:pPr>
    <w:rPr>
      <w:rFonts w:eastAsia="Times New Roman"/>
      <w:sz w:val="20"/>
      <w:szCs w:val="20"/>
    </w:rPr>
  </w:style>
  <w:style w:type="paragraph" w:styleId="ListNumber4">
    <w:name w:val="List Number 4"/>
    <w:basedOn w:val="Normal"/>
    <w:unhideWhenUsed/>
    <w:rsid w:val="00E366EC"/>
    <w:pPr>
      <w:tabs>
        <w:tab w:val="num" w:pos="1440"/>
      </w:tabs>
      <w:ind w:left="1440" w:hanging="360"/>
      <w:jc w:val="left"/>
    </w:pPr>
    <w:rPr>
      <w:rFonts w:eastAsia="Times New Roman"/>
      <w:sz w:val="20"/>
      <w:szCs w:val="20"/>
    </w:rPr>
  </w:style>
  <w:style w:type="paragraph" w:styleId="ListNumber5">
    <w:name w:val="List Number 5"/>
    <w:basedOn w:val="Normal"/>
    <w:unhideWhenUsed/>
    <w:rsid w:val="00E366EC"/>
    <w:pPr>
      <w:tabs>
        <w:tab w:val="num" w:pos="1800"/>
      </w:tabs>
      <w:ind w:left="1800" w:hanging="360"/>
      <w:jc w:val="left"/>
    </w:pPr>
    <w:rPr>
      <w:rFonts w:eastAsia="Times New Roman"/>
      <w:sz w:val="20"/>
      <w:szCs w:val="20"/>
    </w:rPr>
  </w:style>
  <w:style w:type="paragraph" w:styleId="ListContinue2">
    <w:name w:val="List Continue 2"/>
    <w:basedOn w:val="Normal"/>
    <w:unhideWhenUsed/>
    <w:rsid w:val="00E366EC"/>
    <w:pPr>
      <w:spacing w:after="120"/>
      <w:ind w:left="720"/>
      <w:jc w:val="left"/>
    </w:pPr>
    <w:rPr>
      <w:rFonts w:eastAsia="Times New Roman"/>
    </w:rPr>
  </w:style>
  <w:style w:type="paragraph" w:styleId="ListContinue3">
    <w:name w:val="List Continue 3"/>
    <w:basedOn w:val="Normal"/>
    <w:unhideWhenUsed/>
    <w:rsid w:val="00E366EC"/>
    <w:pPr>
      <w:spacing w:after="120"/>
      <w:ind w:left="1080"/>
      <w:jc w:val="left"/>
    </w:pPr>
    <w:rPr>
      <w:rFonts w:eastAsia="Times New Roman"/>
    </w:rPr>
  </w:style>
  <w:style w:type="paragraph" w:styleId="MessageHeader">
    <w:name w:val="Message Header"/>
    <w:basedOn w:val="Normal"/>
    <w:link w:val="MessageHeaderChar"/>
    <w:unhideWhenUsed/>
    <w:rsid w:val="00E366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rPr>
  </w:style>
  <w:style w:type="character" w:customStyle="1" w:styleId="MessageHeaderChar">
    <w:name w:val="Message Header Char"/>
    <w:link w:val="MessageHeader"/>
    <w:rsid w:val="00E366EC"/>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E366EC"/>
    <w:pPr>
      <w:suppressAutoHyphens/>
      <w:overflowPunct w:val="0"/>
      <w:autoSpaceDE w:val="0"/>
      <w:autoSpaceDN w:val="0"/>
      <w:adjustRightInd w:val="0"/>
    </w:pPr>
    <w:rPr>
      <w:rFonts w:eastAsia="Times New Roman"/>
      <w:szCs w:val="20"/>
    </w:rPr>
  </w:style>
  <w:style w:type="character" w:customStyle="1" w:styleId="NoteHeadingChar">
    <w:name w:val="Note Heading Char"/>
    <w:link w:val="NoteHeading"/>
    <w:rsid w:val="00E366EC"/>
    <w:rPr>
      <w:rFonts w:ascii="Times New Roman" w:eastAsia="Times New Roman" w:hAnsi="Times New Roman"/>
      <w:sz w:val="24"/>
    </w:rPr>
  </w:style>
  <w:style w:type="paragraph" w:customStyle="1" w:styleId="SectionTitle">
    <w:name w:val="Section Title"/>
    <w:next w:val="Normal"/>
    <w:rsid w:val="00E366EC"/>
    <w:pPr>
      <w:spacing w:after="200"/>
      <w:jc w:val="center"/>
    </w:pPr>
    <w:rPr>
      <w:rFonts w:ascii="Times New Roman" w:eastAsia="Times New Roman" w:hAnsi="Times New Roman"/>
      <w:b/>
      <w:sz w:val="44"/>
      <w:lang w:val="en-GB"/>
    </w:rPr>
  </w:style>
  <w:style w:type="paragraph" w:customStyle="1" w:styleId="Level3Body">
    <w:name w:val="Level 3 (Body)"/>
    <w:rsid w:val="00E366EC"/>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366EC"/>
    <w:pPr>
      <w:jc w:val="left"/>
    </w:pPr>
    <w:rPr>
      <w:rFonts w:eastAsia="Times New Roman"/>
    </w:rPr>
  </w:style>
  <w:style w:type="paragraph" w:customStyle="1" w:styleId="ShortReturnAddress">
    <w:name w:val="Short Return Address"/>
    <w:basedOn w:val="Normal"/>
    <w:rsid w:val="00E366EC"/>
    <w:pPr>
      <w:jc w:val="left"/>
    </w:pPr>
    <w:rPr>
      <w:rFonts w:eastAsia="Times New Roman"/>
    </w:rPr>
  </w:style>
  <w:style w:type="paragraph" w:customStyle="1" w:styleId="BHead">
    <w:name w:val="B Head"/>
    <w:rsid w:val="00E366E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366E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366E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366EC"/>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366EC"/>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366EC"/>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366EC"/>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366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366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366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366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366EC"/>
    <w:pPr>
      <w:spacing w:before="240" w:after="240"/>
      <w:ind w:left="1418"/>
      <w:jc w:val="left"/>
    </w:pPr>
    <w:rPr>
      <w:rFonts w:eastAsia="Times New Roman"/>
    </w:rPr>
  </w:style>
  <w:style w:type="paragraph" w:customStyle="1" w:styleId="e4">
    <w:name w:val="e4"/>
    <w:aliases w:val="exh line end"/>
    <w:basedOn w:val="Normal"/>
    <w:next w:val="Normal"/>
    <w:rsid w:val="00E366EC"/>
    <w:pPr>
      <w:keepLines/>
      <w:pBdr>
        <w:bottom w:val="single" w:sz="6" w:space="0" w:color="auto"/>
      </w:pBdr>
      <w:overflowPunct w:val="0"/>
      <w:autoSpaceDE w:val="0"/>
      <w:autoSpaceDN w:val="0"/>
      <w:adjustRightInd w:val="0"/>
      <w:spacing w:after="260" w:line="260" w:lineRule="atLeast"/>
      <w:jc w:val="left"/>
    </w:pPr>
    <w:rPr>
      <w:rFonts w:eastAsia="Times New Roman"/>
      <w:szCs w:val="20"/>
    </w:rPr>
  </w:style>
  <w:style w:type="paragraph" w:customStyle="1" w:styleId="S8Header1">
    <w:name w:val="S8 Header 1"/>
    <w:basedOn w:val="Normal"/>
    <w:next w:val="Normal"/>
    <w:rsid w:val="00E366EC"/>
    <w:pPr>
      <w:spacing w:before="120" w:after="200"/>
    </w:pPr>
    <w:rPr>
      <w:rFonts w:eastAsia="Times New Roman"/>
      <w:b/>
      <w:szCs w:val="20"/>
    </w:rPr>
  </w:style>
  <w:style w:type="paragraph" w:customStyle="1" w:styleId="S1-Header1">
    <w:name w:val="S1-Header1"/>
    <w:basedOn w:val="Normal"/>
    <w:rsid w:val="00E366EC"/>
    <w:pPr>
      <w:tabs>
        <w:tab w:val="num" w:pos="648"/>
      </w:tabs>
      <w:spacing w:before="240" w:after="240"/>
      <w:ind w:left="360" w:hanging="72"/>
      <w:jc w:val="center"/>
    </w:pPr>
    <w:rPr>
      <w:rFonts w:eastAsia="Times New Roman"/>
      <w:b/>
      <w:sz w:val="28"/>
    </w:rPr>
  </w:style>
  <w:style w:type="paragraph" w:customStyle="1" w:styleId="StyleHeader2-SubClausesItalic">
    <w:name w:val="Style Header 2 - SubClauses + Italic"/>
    <w:basedOn w:val="Header2-SubClauses"/>
    <w:rsid w:val="00E366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366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366EC"/>
    <w:pPr>
      <w:spacing w:before="120" w:after="240"/>
      <w:ind w:left="180" w:right="288"/>
    </w:pPr>
    <w:rPr>
      <w:rFonts w:eastAsia="Times New Roman"/>
      <w:sz w:val="36"/>
      <w:lang w:val="en-US" w:eastAsia="en-US"/>
    </w:rPr>
  </w:style>
  <w:style w:type="paragraph" w:customStyle="1" w:styleId="StyleArial20ptBoldCenteredBefore6ptAfter12pt">
    <w:name w:val="Style Arial 20 pt Bold Centered Before:  6 pt After:  12 pt"/>
    <w:basedOn w:val="Normal"/>
    <w:rsid w:val="00E366EC"/>
    <w:pPr>
      <w:spacing w:before="120" w:after="240"/>
      <w:jc w:val="center"/>
    </w:pPr>
    <w:rPr>
      <w:rFonts w:eastAsia="Times New Roman"/>
      <w:b/>
      <w:bCs/>
      <w:sz w:val="36"/>
      <w:szCs w:val="20"/>
    </w:rPr>
  </w:style>
  <w:style w:type="paragraph" w:customStyle="1" w:styleId="S3-Header1">
    <w:name w:val="S3-Header 1"/>
    <w:basedOn w:val="Normal"/>
    <w:rsid w:val="00E366EC"/>
    <w:pPr>
      <w:spacing w:before="120" w:after="200"/>
      <w:ind w:left="1080" w:hanging="720"/>
    </w:pPr>
    <w:rPr>
      <w:rFonts w:eastAsia="Times New Roman"/>
      <w:b/>
      <w:bCs/>
      <w:noProof/>
      <w:sz w:val="28"/>
      <w:szCs w:val="20"/>
    </w:rPr>
  </w:style>
  <w:style w:type="paragraph" w:customStyle="1" w:styleId="S3-Heading2">
    <w:name w:val="S3-Heading 2"/>
    <w:basedOn w:val="Normal"/>
    <w:rsid w:val="00E366EC"/>
    <w:pPr>
      <w:spacing w:after="200"/>
      <w:ind w:left="1080" w:right="288" w:hanging="720"/>
    </w:pPr>
    <w:rPr>
      <w:rFonts w:eastAsia="Times New Roman"/>
      <w:b/>
      <w:bCs/>
    </w:rPr>
  </w:style>
  <w:style w:type="paragraph" w:customStyle="1" w:styleId="S4Header">
    <w:name w:val="S4 Header"/>
    <w:basedOn w:val="Normal"/>
    <w:next w:val="Normal"/>
    <w:rsid w:val="00E366EC"/>
    <w:pPr>
      <w:spacing w:before="120" w:after="240"/>
      <w:jc w:val="center"/>
    </w:pPr>
    <w:rPr>
      <w:rFonts w:eastAsia="Times New Roman"/>
      <w:b/>
      <w:sz w:val="32"/>
      <w:szCs w:val="20"/>
    </w:rPr>
  </w:style>
  <w:style w:type="paragraph" w:customStyle="1" w:styleId="S4-Header10">
    <w:name w:val="S4-Header 1"/>
    <w:basedOn w:val="Normal"/>
    <w:next w:val="Normal"/>
    <w:rsid w:val="00E366EC"/>
    <w:pPr>
      <w:spacing w:before="120" w:after="240"/>
      <w:jc w:val="center"/>
    </w:pPr>
    <w:rPr>
      <w:rFonts w:eastAsia="Times New Roman" w:cs="Arial"/>
      <w:b/>
      <w:sz w:val="36"/>
    </w:rPr>
  </w:style>
  <w:style w:type="paragraph" w:customStyle="1" w:styleId="StyleSectionVHeaderLeft025Right02">
    <w:name w:val="Style Section V. Header + Left:  0.25&quot; Right:  0.2&quot;"/>
    <w:basedOn w:val="SectionVHeader"/>
    <w:rsid w:val="00E366EC"/>
    <w:pPr>
      <w:spacing w:before="120" w:after="240"/>
      <w:ind w:left="360" w:right="288"/>
    </w:pPr>
    <w:rPr>
      <w:bCs/>
      <w:sz w:val="32"/>
    </w:rPr>
  </w:style>
  <w:style w:type="paragraph" w:customStyle="1" w:styleId="S6-Header1">
    <w:name w:val="S6-Header 1"/>
    <w:basedOn w:val="Normal"/>
    <w:next w:val="Normal"/>
    <w:rsid w:val="00E366EC"/>
    <w:pPr>
      <w:spacing w:before="120" w:after="240"/>
      <w:jc w:val="center"/>
    </w:pPr>
    <w:rPr>
      <w:rFonts w:eastAsia="Times New Roman" w:cs="Arial"/>
      <w:b/>
      <w:sz w:val="32"/>
    </w:rPr>
  </w:style>
  <w:style w:type="paragraph" w:customStyle="1" w:styleId="Part">
    <w:name w:val="Part"/>
    <w:basedOn w:val="Normal"/>
    <w:rsid w:val="00E366EC"/>
    <w:pPr>
      <w:keepNext/>
      <w:spacing w:before="2280"/>
      <w:jc w:val="center"/>
    </w:pPr>
    <w:rPr>
      <w:rFonts w:eastAsia="Times New Roman"/>
      <w:b/>
      <w:sz w:val="52"/>
    </w:rPr>
  </w:style>
  <w:style w:type="paragraph" w:customStyle="1" w:styleId="StyleHead41Before6ptAfter6pt">
    <w:name w:val="Style Head 4.1 + Before:  6 pt After:  6 pt"/>
    <w:basedOn w:val="Head41"/>
    <w:rsid w:val="00E366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366EC"/>
    <w:pPr>
      <w:spacing w:before="120" w:after="240"/>
      <w:jc w:val="center"/>
    </w:pPr>
    <w:rPr>
      <w:rFonts w:eastAsia="Times New Roman"/>
      <w:b/>
      <w:sz w:val="36"/>
    </w:rPr>
  </w:style>
  <w:style w:type="paragraph" w:customStyle="1" w:styleId="StyleS1-Header1TimesNewRoman14pt">
    <w:name w:val="Style S1-Header1 + Times New Roman 14 pt"/>
    <w:basedOn w:val="S1-Header1"/>
    <w:rsid w:val="00E366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366EC"/>
    <w:pPr>
      <w:tabs>
        <w:tab w:val="num" w:pos="648"/>
      </w:tabs>
      <w:ind w:left="360" w:hanging="72"/>
    </w:pPr>
  </w:style>
  <w:style w:type="paragraph" w:customStyle="1" w:styleId="StyleStyleS1-Header1TimesNewRoman14pt1">
    <w:name w:val="Style Style S1-Header1 + Times New Roman 14 pt +1"/>
    <w:basedOn w:val="StyleS1-Header1TimesNewRoman14pt"/>
    <w:rsid w:val="00E366EC"/>
    <w:pPr>
      <w:tabs>
        <w:tab w:val="num" w:pos="648"/>
      </w:tabs>
      <w:ind w:left="360" w:hanging="72"/>
    </w:pPr>
  </w:style>
  <w:style w:type="character" w:customStyle="1" w:styleId="AHead">
    <w:name w:val="A Head"/>
    <w:rsid w:val="00E366EC"/>
    <w:rPr>
      <w:rFonts w:ascii="Times New Roman" w:hAnsi="Times New Roman" w:cs="Times New Roman" w:hint="default"/>
      <w:noProof w:val="0"/>
      <w:sz w:val="20"/>
      <w:lang w:val="en-US"/>
    </w:rPr>
  </w:style>
  <w:style w:type="character" w:customStyle="1" w:styleId="DefaultPara">
    <w:name w:val="Default Para"/>
    <w:rsid w:val="00E366EC"/>
    <w:rPr>
      <w:rFonts w:ascii="CG Times" w:hAnsi="CG Times" w:hint="default"/>
      <w:b/>
      <w:bCs w:val="0"/>
      <w:i/>
      <w:iCs w:val="0"/>
      <w:noProof w:val="0"/>
      <w:sz w:val="24"/>
      <w:lang w:val="en-US"/>
    </w:rPr>
  </w:style>
  <w:style w:type="character" w:customStyle="1" w:styleId="BulletList">
    <w:name w:val="Bullet List"/>
    <w:basedOn w:val="DefaultParagraphFont"/>
    <w:rsid w:val="00E366EC"/>
  </w:style>
  <w:style w:type="character" w:customStyle="1" w:styleId="StyleHeader2-SubClausesItalicChar">
    <w:name w:val="Style Header 2 - SubClauses + Italic Char"/>
    <w:rsid w:val="00E366EC"/>
    <w:rPr>
      <w:rFonts w:ascii="Arial" w:hAnsi="Arial" w:cs="Arial" w:hint="default"/>
      <w:i/>
      <w:iCs/>
      <w:sz w:val="24"/>
      <w:szCs w:val="24"/>
      <w:lang w:val="en-US" w:eastAsia="en-US" w:bidi="ar-SA"/>
    </w:rPr>
  </w:style>
  <w:style w:type="character" w:customStyle="1" w:styleId="S1-Header1CharChar">
    <w:name w:val="S1-Header1 Char Char"/>
    <w:rsid w:val="00E366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366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366EC"/>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E366EC"/>
    <w:rPr>
      <w:rFonts w:ascii="Arial" w:hAnsi="Arial" w:cs="Arial" w:hint="default"/>
      <w:b/>
      <w:bCs/>
      <w:sz w:val="28"/>
      <w:szCs w:val="24"/>
      <w:lang w:val="en-US" w:eastAsia="en-US" w:bidi="ar-SA"/>
    </w:rPr>
  </w:style>
  <w:style w:type="character" w:customStyle="1" w:styleId="hps">
    <w:name w:val="hps"/>
    <w:rsid w:val="00E366EC"/>
  </w:style>
  <w:style w:type="character" w:customStyle="1" w:styleId="shorttext">
    <w:name w:val="short_text"/>
    <w:rsid w:val="00E366EC"/>
  </w:style>
  <w:style w:type="character" w:customStyle="1" w:styleId="atn">
    <w:name w:val="atn"/>
    <w:rsid w:val="00E366EC"/>
  </w:style>
  <w:style w:type="character" w:customStyle="1" w:styleId="dieuChar">
    <w:name w:val="dieu Char"/>
    <w:rsid w:val="00E366EC"/>
    <w:rPr>
      <w:rFonts w:ascii="Times New Roman" w:eastAsia="Times New Roman" w:hAnsi="Times New Roman" w:cs="Times New Roman"/>
      <w:b/>
      <w:color w:val="0000FF"/>
      <w:sz w:val="26"/>
      <w:szCs w:val="20"/>
      <w:lang w:val="en-US"/>
    </w:rPr>
  </w:style>
  <w:style w:type="paragraph" w:customStyle="1" w:styleId="3">
    <w:name w:val="3"/>
    <w:basedOn w:val="Heading3"/>
    <w:rsid w:val="00E366EC"/>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hAnsi="Times New Roman"/>
      <w:bCs w:val="0"/>
      <w:color w:val="auto"/>
      <w:sz w:val="26"/>
      <w:szCs w:val="26"/>
      <w:lang w:val="vi-VN" w:eastAsia="en-US"/>
    </w:rPr>
  </w:style>
  <w:style w:type="paragraph" w:customStyle="1" w:styleId="Mau">
    <w:name w:val="Mau"/>
    <w:basedOn w:val="Heading4"/>
    <w:rsid w:val="00E366E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366EC"/>
    <w:pPr>
      <w:tabs>
        <w:tab w:val="right" w:pos="4140"/>
      </w:tabs>
      <w:ind w:left="480" w:hanging="240"/>
      <w:jc w:val="left"/>
    </w:pPr>
    <w:rPr>
      <w:rFonts w:eastAsia="Times New Roman"/>
      <w:sz w:val="20"/>
      <w:szCs w:val="20"/>
    </w:rPr>
  </w:style>
  <w:style w:type="paragraph" w:styleId="Index3">
    <w:name w:val="index 3"/>
    <w:basedOn w:val="Normal"/>
    <w:next w:val="Normal"/>
    <w:uiPriority w:val="99"/>
    <w:rsid w:val="00E366EC"/>
    <w:pPr>
      <w:tabs>
        <w:tab w:val="right" w:pos="4140"/>
      </w:tabs>
      <w:ind w:left="720" w:hanging="240"/>
      <w:jc w:val="left"/>
    </w:pPr>
    <w:rPr>
      <w:rFonts w:eastAsia="Times New Roman"/>
      <w:sz w:val="20"/>
      <w:szCs w:val="20"/>
    </w:rPr>
  </w:style>
  <w:style w:type="paragraph" w:styleId="Index4">
    <w:name w:val="index 4"/>
    <w:basedOn w:val="Normal"/>
    <w:next w:val="Normal"/>
    <w:uiPriority w:val="99"/>
    <w:rsid w:val="00E366EC"/>
    <w:pPr>
      <w:tabs>
        <w:tab w:val="right" w:pos="4140"/>
      </w:tabs>
      <w:ind w:left="960" w:hanging="240"/>
      <w:jc w:val="left"/>
    </w:pPr>
    <w:rPr>
      <w:rFonts w:eastAsia="Times New Roman"/>
      <w:sz w:val="20"/>
      <w:szCs w:val="20"/>
    </w:rPr>
  </w:style>
  <w:style w:type="paragraph" w:styleId="Index5">
    <w:name w:val="index 5"/>
    <w:basedOn w:val="Normal"/>
    <w:next w:val="Normal"/>
    <w:uiPriority w:val="99"/>
    <w:rsid w:val="00E366EC"/>
    <w:pPr>
      <w:tabs>
        <w:tab w:val="right" w:pos="4140"/>
      </w:tabs>
      <w:ind w:left="1200" w:hanging="240"/>
      <w:jc w:val="left"/>
    </w:pPr>
    <w:rPr>
      <w:rFonts w:eastAsia="Times New Roman"/>
      <w:sz w:val="20"/>
      <w:szCs w:val="20"/>
    </w:rPr>
  </w:style>
  <w:style w:type="paragraph" w:styleId="Index6">
    <w:name w:val="index 6"/>
    <w:basedOn w:val="Normal"/>
    <w:next w:val="Normal"/>
    <w:uiPriority w:val="99"/>
    <w:rsid w:val="00E366EC"/>
    <w:pPr>
      <w:tabs>
        <w:tab w:val="right" w:pos="4140"/>
      </w:tabs>
      <w:ind w:left="1440" w:hanging="240"/>
      <w:jc w:val="left"/>
    </w:pPr>
    <w:rPr>
      <w:rFonts w:eastAsia="Times New Roman"/>
      <w:sz w:val="20"/>
      <w:szCs w:val="20"/>
    </w:rPr>
  </w:style>
  <w:style w:type="paragraph" w:styleId="Index7">
    <w:name w:val="index 7"/>
    <w:basedOn w:val="Normal"/>
    <w:next w:val="Normal"/>
    <w:uiPriority w:val="99"/>
    <w:rsid w:val="00E366EC"/>
    <w:pPr>
      <w:tabs>
        <w:tab w:val="right" w:pos="4140"/>
      </w:tabs>
      <w:ind w:left="1680" w:hanging="240"/>
      <w:jc w:val="left"/>
    </w:pPr>
    <w:rPr>
      <w:rFonts w:eastAsia="Times New Roman"/>
      <w:sz w:val="20"/>
      <w:szCs w:val="20"/>
    </w:rPr>
  </w:style>
  <w:style w:type="paragraph" w:styleId="Index8">
    <w:name w:val="index 8"/>
    <w:basedOn w:val="Normal"/>
    <w:next w:val="Normal"/>
    <w:uiPriority w:val="99"/>
    <w:rsid w:val="00E366EC"/>
    <w:pPr>
      <w:tabs>
        <w:tab w:val="right" w:pos="4140"/>
      </w:tabs>
      <w:ind w:left="1920" w:hanging="240"/>
      <w:jc w:val="left"/>
    </w:pPr>
    <w:rPr>
      <w:rFonts w:eastAsia="Times New Roman"/>
      <w:sz w:val="20"/>
      <w:szCs w:val="20"/>
    </w:rPr>
  </w:style>
  <w:style w:type="paragraph" w:customStyle="1" w:styleId="MediumList2-Accent21">
    <w:name w:val="Medium List 2 - Accent 21"/>
    <w:hidden/>
    <w:uiPriority w:val="99"/>
    <w:semiHidden/>
    <w:rsid w:val="00E366EC"/>
    <w:rPr>
      <w:rFonts w:ascii="Times New Roman" w:eastAsia="Times New Roman" w:hAnsi="Times New Roman"/>
      <w:sz w:val="24"/>
    </w:rPr>
  </w:style>
  <w:style w:type="character" w:customStyle="1" w:styleId="iChar">
    <w:name w:val="(i) Char"/>
    <w:link w:val="i"/>
    <w:locked/>
    <w:rsid w:val="00E366EC"/>
    <w:rPr>
      <w:rFonts w:ascii="Tms Rmn" w:eastAsia="Times New Roman" w:hAnsi="Tms Rmn"/>
      <w:sz w:val="24"/>
    </w:rPr>
  </w:style>
  <w:style w:type="paragraph" w:styleId="Revision">
    <w:name w:val="Revision"/>
    <w:hidden/>
    <w:uiPriority w:val="99"/>
    <w:semiHidden/>
    <w:rsid w:val="00E366EC"/>
    <w:rPr>
      <w:rFonts w:ascii="Times New Roman" w:eastAsia="Times New Roman" w:hAnsi="Times New Roman"/>
      <w:sz w:val="24"/>
    </w:rPr>
  </w:style>
  <w:style w:type="paragraph" w:customStyle="1" w:styleId="Style1">
    <w:name w:val="Style1"/>
    <w:basedOn w:val="Normal"/>
    <w:rsid w:val="00E366EC"/>
    <w:pPr>
      <w:widowControl w:val="0"/>
    </w:pPr>
    <w:rPr>
      <w:rFonts w:ascii=".VnTime" w:eastAsia="Times New Roman" w:hAnsi=".VnTime"/>
      <w:sz w:val="26"/>
      <w:szCs w:val="20"/>
    </w:rPr>
  </w:style>
  <w:style w:type="paragraph" w:customStyle="1" w:styleId="MuclucHSMT">
    <w:name w:val="Muc luc HSMT"/>
    <w:basedOn w:val="Heading1"/>
    <w:link w:val="MuclucHSMTChar"/>
    <w:qFormat/>
    <w:rsid w:val="00E366EC"/>
    <w:pPr>
      <w:spacing w:before="120" w:after="120"/>
    </w:pPr>
    <w:rPr>
      <w:rFonts w:eastAsia="Times New Roman"/>
      <w:bCs w:val="0"/>
      <w:sz w:val="24"/>
      <w:szCs w:val="24"/>
      <w:lang w:val="nl-NL"/>
    </w:rPr>
  </w:style>
  <w:style w:type="paragraph" w:styleId="TOCHeading">
    <w:name w:val="TOC Heading"/>
    <w:basedOn w:val="Heading1"/>
    <w:next w:val="Normal"/>
    <w:uiPriority w:val="39"/>
    <w:unhideWhenUsed/>
    <w:qFormat/>
    <w:rsid w:val="00E366EC"/>
    <w:pPr>
      <w:keepNext/>
      <w:keepLines/>
      <w:suppressAutoHyphens w:val="0"/>
      <w:spacing w:before="240" w:after="0" w:line="259" w:lineRule="auto"/>
      <w:jc w:val="left"/>
      <w:outlineLvl w:val="9"/>
    </w:pPr>
    <w:rPr>
      <w:rFonts w:ascii="Calibri Light" w:eastAsia="Times New Roman" w:hAnsi="Calibri Light"/>
      <w:b w:val="0"/>
      <w:bCs w:val="0"/>
      <w:smallCaps w:val="0"/>
      <w:color w:val="2E74B5"/>
      <w:sz w:val="32"/>
      <w:szCs w:val="32"/>
      <w:lang w:val="en-US" w:eastAsia="en-US"/>
    </w:rPr>
  </w:style>
  <w:style w:type="character" w:customStyle="1" w:styleId="MuclucHSMTChar">
    <w:name w:val="Muc luc HSMT Char"/>
    <w:link w:val="MuclucHSMT"/>
    <w:rsid w:val="00E366EC"/>
    <w:rPr>
      <w:rFonts w:ascii="Times New Roman Bold" w:eastAsia="Times New Roman" w:hAnsi="Times New Roman Bold"/>
      <w:b/>
      <w:smallCaps/>
      <w:sz w:val="24"/>
      <w:szCs w:val="24"/>
      <w:lang w:val="nl-NL"/>
    </w:rPr>
  </w:style>
  <w:style w:type="paragraph" w:customStyle="1" w:styleId="Center">
    <w:name w:val="Center"/>
    <w:basedOn w:val="Normal"/>
    <w:rsid w:val="00E366EC"/>
    <w:pPr>
      <w:spacing w:after="120"/>
      <w:jc w:val="center"/>
    </w:pPr>
    <w:rPr>
      <w:rFonts w:eastAsia="SimSun"/>
      <w:b/>
      <w:caps/>
      <w:color w:val="0000FF"/>
      <w:sz w:val="32"/>
      <w:szCs w:val="32"/>
    </w:rPr>
  </w:style>
  <w:style w:type="paragraph" w:customStyle="1" w:styleId="8">
    <w:name w:val="8"/>
    <w:basedOn w:val="Normal"/>
    <w:rsid w:val="00E366EC"/>
    <w:pPr>
      <w:spacing w:line="312" w:lineRule="auto"/>
      <w:jc w:val="center"/>
    </w:pPr>
    <w:rPr>
      <w:rFonts w:ascii=".VnArialH" w:eastAsia="Times New Roman" w:hAnsi=".VnArialH"/>
      <w:sz w:val="32"/>
      <w:szCs w:val="32"/>
    </w:rPr>
  </w:style>
  <w:style w:type="paragraph" w:customStyle="1" w:styleId="PARA">
    <w:name w:val="PARA"/>
    <w:basedOn w:val="Normal"/>
    <w:autoRedefine/>
    <w:rsid w:val="00E366EC"/>
    <w:pPr>
      <w:spacing w:after="60" w:line="312" w:lineRule="auto"/>
    </w:pPr>
    <w:rPr>
      <w:rFonts w:eastAsia="Times New Roman"/>
      <w:sz w:val="25"/>
      <w:szCs w:val="25"/>
    </w:rPr>
  </w:style>
  <w:style w:type="character" w:customStyle="1" w:styleId="ListParagraphChar">
    <w:name w:val="List Paragraph Char"/>
    <w:aliases w:val="List Paragraph (numbered (a)) Char,List Paragraph1 Char,AR Bul Normal Char,bullet Char,List Paragraph 1 Char,My checklist Char,Table Sequence Char,level 1 Char,Bullet L1 Char,Colorful List - Accent 11 Char,List Paragraph11 Char,ko Ch"/>
    <w:link w:val="ListParagraph"/>
    <w:uiPriority w:val="34"/>
    <w:qFormat/>
    <w:rsid w:val="00E366EC"/>
    <w:rPr>
      <w:rFonts w:ascii="Times New Roman" w:hAnsi="Times New Roman"/>
      <w:sz w:val="24"/>
      <w:szCs w:val="24"/>
    </w:rPr>
  </w:style>
  <w:style w:type="paragraph" w:styleId="NoSpacing">
    <w:name w:val="No Spacing"/>
    <w:uiPriority w:val="1"/>
    <w:qFormat/>
    <w:rsid w:val="00FF4F96"/>
    <w:rPr>
      <w:sz w:val="22"/>
      <w:szCs w:val="22"/>
    </w:rPr>
  </w:style>
  <w:style w:type="paragraph" w:customStyle="1" w:styleId="font5">
    <w:name w:val="font5"/>
    <w:basedOn w:val="Normal"/>
    <w:rsid w:val="00FF4F96"/>
    <w:pPr>
      <w:spacing w:before="100" w:beforeAutospacing="1" w:after="100" w:afterAutospacing="1"/>
      <w:jc w:val="left"/>
    </w:pPr>
    <w:rPr>
      <w:rFonts w:eastAsia="Times New Roman"/>
      <w:sz w:val="22"/>
      <w:szCs w:val="22"/>
    </w:rPr>
  </w:style>
  <w:style w:type="paragraph" w:customStyle="1" w:styleId="font6">
    <w:name w:val="font6"/>
    <w:basedOn w:val="Normal"/>
    <w:rsid w:val="00FF4F96"/>
    <w:pPr>
      <w:spacing w:before="100" w:beforeAutospacing="1" w:after="100" w:afterAutospacing="1"/>
      <w:jc w:val="left"/>
    </w:pPr>
    <w:rPr>
      <w:rFonts w:eastAsia="Times New Roman"/>
      <w:color w:val="FF0000"/>
      <w:sz w:val="22"/>
      <w:szCs w:val="22"/>
    </w:rPr>
  </w:style>
  <w:style w:type="paragraph" w:customStyle="1" w:styleId="font7">
    <w:name w:val="font7"/>
    <w:basedOn w:val="Normal"/>
    <w:rsid w:val="00FF4F96"/>
    <w:pPr>
      <w:spacing w:before="100" w:beforeAutospacing="1" w:after="100" w:afterAutospacing="1"/>
      <w:jc w:val="left"/>
    </w:pPr>
    <w:rPr>
      <w:rFonts w:eastAsia="Times New Roman"/>
      <w:color w:val="FF0000"/>
      <w:sz w:val="22"/>
      <w:szCs w:val="22"/>
    </w:rPr>
  </w:style>
  <w:style w:type="paragraph" w:customStyle="1" w:styleId="xl24">
    <w:name w:val="xl24"/>
    <w:basedOn w:val="Normal"/>
    <w:rsid w:val="00FF4F96"/>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eastAsia="Times New Roman"/>
      <w:b/>
      <w:bCs/>
    </w:rPr>
  </w:style>
  <w:style w:type="paragraph" w:customStyle="1" w:styleId="xl25">
    <w:name w:val="xl25"/>
    <w:basedOn w:val="Normal"/>
    <w:rsid w:val="00FF4F96"/>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26">
    <w:name w:val="xl26"/>
    <w:basedOn w:val="Normal"/>
    <w:rsid w:val="00FF4F96"/>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eastAsia="Times New Roman"/>
      <w:b/>
      <w:bCs/>
    </w:rPr>
  </w:style>
  <w:style w:type="paragraph" w:customStyle="1" w:styleId="xl27">
    <w:name w:val="xl27"/>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8">
    <w:name w:val="xl28"/>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rPr>
  </w:style>
  <w:style w:type="paragraph" w:customStyle="1" w:styleId="xl29">
    <w:name w:val="xl29"/>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0">
    <w:name w:val="xl30"/>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eastAsia="Times New Roman"/>
    </w:rPr>
  </w:style>
  <w:style w:type="paragraph" w:customStyle="1" w:styleId="xl31">
    <w:name w:val="xl31"/>
    <w:basedOn w:val="Normal"/>
    <w:rsid w:val="00FF4F96"/>
    <w:pPr>
      <w:spacing w:before="100" w:beforeAutospacing="1" w:after="100" w:afterAutospacing="1"/>
      <w:jc w:val="center"/>
    </w:pPr>
    <w:rPr>
      <w:rFonts w:eastAsia="Times New Roman"/>
    </w:rPr>
  </w:style>
  <w:style w:type="paragraph" w:customStyle="1" w:styleId="xl32">
    <w:name w:val="xl32"/>
    <w:basedOn w:val="Normal"/>
    <w:rsid w:val="00FF4F96"/>
    <w:pPr>
      <w:spacing w:before="100" w:beforeAutospacing="1" w:after="100" w:afterAutospacing="1"/>
      <w:jc w:val="left"/>
    </w:pPr>
    <w:rPr>
      <w:rFonts w:ascii="VNI-Times" w:eastAsia="Times New Roman" w:hAnsi="VNI-Times"/>
    </w:rPr>
  </w:style>
  <w:style w:type="paragraph" w:customStyle="1" w:styleId="xl33">
    <w:name w:val="xl33"/>
    <w:basedOn w:val="Normal"/>
    <w:rsid w:val="00FF4F96"/>
    <w:pPr>
      <w:spacing w:before="100" w:beforeAutospacing="1" w:after="100" w:afterAutospacing="1"/>
      <w:jc w:val="center"/>
    </w:pPr>
    <w:rPr>
      <w:rFonts w:ascii="VNI-Times" w:eastAsia="Times New Roman" w:hAnsi="VNI-Times"/>
    </w:rPr>
  </w:style>
  <w:style w:type="paragraph" w:customStyle="1" w:styleId="xl34">
    <w:name w:val="xl34"/>
    <w:basedOn w:val="Normal"/>
    <w:rsid w:val="00FF4F96"/>
    <w:pPr>
      <w:pBdr>
        <w:top w:val="double" w:sz="6" w:space="0" w:color="auto"/>
        <w:left w:val="double" w:sz="6" w:space="0" w:color="auto"/>
        <w:bottom w:val="single" w:sz="4" w:space="0" w:color="auto"/>
        <w:right w:val="double" w:sz="6" w:space="0" w:color="auto"/>
      </w:pBdr>
      <w:spacing w:before="100" w:beforeAutospacing="1" w:after="100" w:afterAutospacing="1"/>
      <w:jc w:val="left"/>
    </w:pPr>
    <w:rPr>
      <w:rFonts w:ascii="VNI-Times" w:eastAsia="Times New Roman" w:hAnsi="VNI-Times"/>
    </w:rPr>
  </w:style>
  <w:style w:type="paragraph" w:customStyle="1" w:styleId="xl35">
    <w:name w:val="xl35"/>
    <w:basedOn w:val="Normal"/>
    <w:rsid w:val="00FF4F96"/>
    <w:pPr>
      <w:pBdr>
        <w:top w:val="single" w:sz="4" w:space="0" w:color="auto"/>
        <w:left w:val="double" w:sz="6" w:space="0" w:color="auto"/>
        <w:bottom w:val="double" w:sz="6" w:space="0" w:color="auto"/>
        <w:right w:val="double" w:sz="6" w:space="0" w:color="auto"/>
      </w:pBdr>
      <w:spacing w:before="100" w:beforeAutospacing="1" w:after="100" w:afterAutospacing="1"/>
      <w:jc w:val="left"/>
    </w:pPr>
    <w:rPr>
      <w:rFonts w:ascii="VNI-Times" w:eastAsia="Times New Roman" w:hAnsi="VNI-Times"/>
    </w:rPr>
  </w:style>
  <w:style w:type="paragraph" w:customStyle="1" w:styleId="xl36">
    <w:name w:val="xl36"/>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FF"/>
    </w:rPr>
  </w:style>
  <w:style w:type="paragraph" w:customStyle="1" w:styleId="xl37">
    <w:name w:val="xl37"/>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38">
    <w:name w:val="xl38"/>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9">
    <w:name w:val="xl39"/>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rPr>
  </w:style>
  <w:style w:type="paragraph" w:customStyle="1" w:styleId="xl40">
    <w:name w:val="xl40"/>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41">
    <w:name w:val="xl41"/>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eastAsia="Times New Roman"/>
      <w:b/>
      <w:bCs/>
    </w:rPr>
  </w:style>
  <w:style w:type="paragraph" w:customStyle="1" w:styleId="xl42">
    <w:name w:val="xl42"/>
    <w:basedOn w:val="Normal"/>
    <w:rsid w:val="00FF4F96"/>
    <w:pPr>
      <w:pBdr>
        <w:top w:val="single" w:sz="4" w:space="0" w:color="auto"/>
        <w:left w:val="single" w:sz="4" w:space="0" w:color="auto"/>
        <w:right w:val="single" w:sz="4" w:space="0" w:color="auto"/>
      </w:pBdr>
      <w:spacing w:before="100" w:beforeAutospacing="1" w:after="100" w:afterAutospacing="1"/>
      <w:jc w:val="center"/>
    </w:pPr>
    <w:rPr>
      <w:rFonts w:eastAsia="Times New Roman"/>
      <w:color w:val="0000FF"/>
    </w:rPr>
  </w:style>
  <w:style w:type="paragraph" w:customStyle="1" w:styleId="xl43">
    <w:name w:val="xl43"/>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b/>
      <w:bCs/>
      <w:i/>
      <w:iCs/>
    </w:rPr>
  </w:style>
  <w:style w:type="paragraph" w:customStyle="1" w:styleId="xl44">
    <w:name w:val="xl44"/>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iCs/>
      <w:color w:val="0000FF"/>
    </w:rPr>
  </w:style>
  <w:style w:type="paragraph" w:customStyle="1" w:styleId="xl45">
    <w:name w:val="xl45"/>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i/>
      <w:iCs/>
    </w:rPr>
  </w:style>
  <w:style w:type="paragraph" w:customStyle="1" w:styleId="xl46">
    <w:name w:val="xl46"/>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rPr>
  </w:style>
  <w:style w:type="paragraph" w:customStyle="1" w:styleId="xl47">
    <w:name w:val="xl47"/>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rPr>
  </w:style>
  <w:style w:type="paragraph" w:customStyle="1" w:styleId="xl48">
    <w:name w:val="xl48"/>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eastAsia="Times New Roman"/>
      <w:i/>
      <w:iCs/>
    </w:rPr>
  </w:style>
  <w:style w:type="paragraph" w:customStyle="1" w:styleId="xl49">
    <w:name w:val="xl49"/>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color w:val="0000FF"/>
    </w:rPr>
  </w:style>
  <w:style w:type="paragraph" w:customStyle="1" w:styleId="xl50">
    <w:name w:val="xl50"/>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51">
    <w:name w:val="xl51"/>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rPr>
  </w:style>
  <w:style w:type="paragraph" w:customStyle="1" w:styleId="xl52">
    <w:name w:val="xl52"/>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u w:val="single"/>
    </w:rPr>
  </w:style>
  <w:style w:type="paragraph" w:customStyle="1" w:styleId="xl53">
    <w:name w:val="xl53"/>
    <w:basedOn w:val="Normal"/>
    <w:rsid w:val="00FF4F96"/>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54">
    <w:name w:val="xl54"/>
    <w:basedOn w:val="Normal"/>
    <w:rsid w:val="00FF4F9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eastAsia="Times New Roman"/>
    </w:rPr>
  </w:style>
  <w:style w:type="paragraph" w:customStyle="1" w:styleId="xl55">
    <w:name w:val="xl55"/>
    <w:basedOn w:val="Normal"/>
    <w:rsid w:val="00FF4F9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rPr>
  </w:style>
  <w:style w:type="paragraph" w:customStyle="1" w:styleId="xl56">
    <w:name w:val="xl56"/>
    <w:basedOn w:val="Normal"/>
    <w:rsid w:val="00FF4F96"/>
    <w:pPr>
      <w:pBdr>
        <w:top w:val="single" w:sz="4" w:space="0" w:color="auto"/>
        <w:left w:val="double" w:sz="6" w:space="0" w:color="auto"/>
        <w:right w:val="single" w:sz="4" w:space="0" w:color="auto"/>
      </w:pBdr>
      <w:spacing w:before="100" w:beforeAutospacing="1" w:after="100" w:afterAutospacing="1"/>
      <w:jc w:val="center"/>
    </w:pPr>
    <w:rPr>
      <w:rFonts w:eastAsia="Times New Roman"/>
    </w:rPr>
  </w:style>
  <w:style w:type="paragraph" w:customStyle="1" w:styleId="xl57">
    <w:name w:val="xl57"/>
    <w:basedOn w:val="Normal"/>
    <w:rsid w:val="00FF4F96"/>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Normal"/>
    <w:rsid w:val="00FF4F96"/>
    <w:pPr>
      <w:pBdr>
        <w:top w:val="single" w:sz="4" w:space="0" w:color="auto"/>
        <w:left w:val="single" w:sz="4" w:space="0" w:color="auto"/>
        <w:right w:val="double" w:sz="6" w:space="0" w:color="auto"/>
      </w:pBdr>
      <w:spacing w:before="100" w:beforeAutospacing="1" w:after="100" w:afterAutospacing="1"/>
      <w:jc w:val="left"/>
    </w:pPr>
    <w:rPr>
      <w:rFonts w:eastAsia="Times New Roman"/>
    </w:rPr>
  </w:style>
  <w:style w:type="paragraph" w:customStyle="1" w:styleId="xl59">
    <w:name w:val="xl59"/>
    <w:basedOn w:val="Normal"/>
    <w:rsid w:val="00FF4F96"/>
    <w:pPr>
      <w:pBdr>
        <w:top w:val="single" w:sz="4" w:space="0" w:color="auto"/>
        <w:left w:val="double" w:sz="6" w:space="0" w:color="auto"/>
        <w:right w:val="single" w:sz="4" w:space="0" w:color="auto"/>
      </w:pBdr>
      <w:spacing w:before="100" w:beforeAutospacing="1" w:after="100" w:afterAutospacing="1"/>
      <w:jc w:val="center"/>
      <w:textAlignment w:val="top"/>
    </w:pPr>
    <w:rPr>
      <w:rFonts w:eastAsia="Times New Roman"/>
    </w:rPr>
  </w:style>
  <w:style w:type="paragraph" w:customStyle="1" w:styleId="xl60">
    <w:name w:val="xl60"/>
    <w:basedOn w:val="Normal"/>
    <w:rsid w:val="00FF4F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pPr>
    <w:rPr>
      <w:rFonts w:eastAsia="Times New Roman"/>
    </w:rPr>
  </w:style>
  <w:style w:type="paragraph" w:customStyle="1" w:styleId="xl61">
    <w:name w:val="xl61"/>
    <w:basedOn w:val="Normal"/>
    <w:rsid w:val="00FF4F96"/>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eastAsia="Times New Roman"/>
    </w:rPr>
  </w:style>
  <w:style w:type="paragraph" w:customStyle="1" w:styleId="xl62">
    <w:name w:val="xl62"/>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iCs/>
    </w:rPr>
  </w:style>
  <w:style w:type="paragraph" w:customStyle="1" w:styleId="xl63">
    <w:name w:val="xl63"/>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rPr>
  </w:style>
  <w:style w:type="paragraph" w:customStyle="1" w:styleId="xl64">
    <w:name w:val="xl64"/>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eastAsia="Times New Roman"/>
      <w:b/>
      <w:bCs/>
      <w:i/>
      <w:iCs/>
    </w:rPr>
  </w:style>
  <w:style w:type="paragraph" w:customStyle="1" w:styleId="xl65">
    <w:name w:val="xl65"/>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rPr>
  </w:style>
  <w:style w:type="paragraph" w:customStyle="1" w:styleId="xl66">
    <w:name w:val="xl66"/>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i/>
      <w:iCs/>
    </w:rPr>
  </w:style>
  <w:style w:type="paragraph" w:customStyle="1" w:styleId="xl67">
    <w:name w:val="xl67"/>
    <w:basedOn w:val="Normal"/>
    <w:rsid w:val="00FF4F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textAlignment w:val="top"/>
    </w:pPr>
    <w:rPr>
      <w:rFonts w:eastAsia="Times New Roman"/>
    </w:rPr>
  </w:style>
  <w:style w:type="paragraph" w:customStyle="1" w:styleId="xl68">
    <w:name w:val="xl68"/>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color w:val="0000FF"/>
    </w:rPr>
  </w:style>
  <w:style w:type="paragraph" w:customStyle="1" w:styleId="xl69">
    <w:name w:val="xl69"/>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I-Times" w:eastAsia="Times New Roman" w:hAnsi="VNI-Times"/>
    </w:rPr>
  </w:style>
  <w:style w:type="paragraph" w:customStyle="1" w:styleId="xl70">
    <w:name w:val="xl70"/>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VNI-Times" w:eastAsia="Times New Roman" w:hAnsi="VNI-Times"/>
    </w:rPr>
  </w:style>
  <w:style w:type="paragraph" w:customStyle="1" w:styleId="xl71">
    <w:name w:val="xl71"/>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eastAsia="Times New Roman"/>
    </w:rPr>
  </w:style>
  <w:style w:type="paragraph" w:customStyle="1" w:styleId="xl72">
    <w:name w:val="xl72"/>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i/>
      <w:iCs/>
      <w:color w:val="0000FF"/>
    </w:rPr>
  </w:style>
  <w:style w:type="paragraph" w:customStyle="1" w:styleId="xl73">
    <w:name w:val="xl73"/>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Times New Roman" w:hAnsi="Symbol"/>
      <w:u w:val="single"/>
    </w:rPr>
  </w:style>
  <w:style w:type="paragraph" w:customStyle="1" w:styleId="xl74">
    <w:name w:val="xl74"/>
    <w:basedOn w:val="Normal"/>
    <w:rsid w:val="00FF4F96"/>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75">
    <w:name w:val="xl75"/>
    <w:basedOn w:val="Normal"/>
    <w:rsid w:val="00FF4F96"/>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FF0000"/>
    </w:rPr>
  </w:style>
  <w:style w:type="paragraph" w:customStyle="1" w:styleId="xl77">
    <w:name w:val="xl77"/>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eastAsia="Times New Roman"/>
      <w:color w:val="FF0000"/>
    </w:rPr>
  </w:style>
  <w:style w:type="paragraph" w:customStyle="1" w:styleId="xl78">
    <w:name w:val="xl78"/>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rPr>
  </w:style>
  <w:style w:type="paragraph" w:customStyle="1" w:styleId="xl79">
    <w:name w:val="xl79"/>
    <w:basedOn w:val="Normal"/>
    <w:rsid w:val="00FF4F9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80">
    <w:name w:val="xl80"/>
    <w:basedOn w:val="Normal"/>
    <w:rsid w:val="00FF4F9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Times New Roman"/>
      <w:color w:val="FF0000"/>
    </w:rPr>
  </w:style>
  <w:style w:type="paragraph" w:customStyle="1" w:styleId="xl81">
    <w:name w:val="xl81"/>
    <w:basedOn w:val="Normal"/>
    <w:rsid w:val="00FF4F9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82">
    <w:name w:val="xl82"/>
    <w:basedOn w:val="Normal"/>
    <w:rsid w:val="00FF4F96"/>
    <w:pPr>
      <w:pBdr>
        <w:top w:val="single" w:sz="4" w:space="0" w:color="auto"/>
        <w:left w:val="single" w:sz="4" w:space="0" w:color="auto"/>
        <w:right w:val="double" w:sz="6" w:space="0" w:color="auto"/>
      </w:pBdr>
      <w:spacing w:before="100" w:beforeAutospacing="1" w:after="100" w:afterAutospacing="1"/>
      <w:jc w:val="left"/>
      <w:textAlignment w:val="top"/>
    </w:pPr>
    <w:rPr>
      <w:rFonts w:eastAsia="Times New Roman"/>
      <w:color w:val="FF0000"/>
    </w:rPr>
  </w:style>
  <w:style w:type="paragraph" w:customStyle="1" w:styleId="xl83">
    <w:name w:val="xl83"/>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u w:val="single"/>
    </w:rPr>
  </w:style>
  <w:style w:type="paragraph" w:customStyle="1" w:styleId="xl84">
    <w:name w:val="xl84"/>
    <w:basedOn w:val="Normal"/>
    <w:rsid w:val="00FF4F96"/>
    <w:pPr>
      <w:pBdr>
        <w:top w:val="single" w:sz="4" w:space="0" w:color="auto"/>
        <w:left w:val="single" w:sz="4" w:space="0" w:color="auto"/>
        <w:right w:val="single" w:sz="4" w:space="0" w:color="auto"/>
      </w:pBdr>
      <w:spacing w:before="100" w:beforeAutospacing="1" w:after="100" w:afterAutospacing="1"/>
      <w:jc w:val="left"/>
    </w:pPr>
    <w:rPr>
      <w:rFonts w:eastAsia="Times New Roman"/>
    </w:rPr>
  </w:style>
  <w:style w:type="paragraph" w:customStyle="1" w:styleId="xl85">
    <w:name w:val="xl85"/>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color w:val="FF0000"/>
    </w:rPr>
  </w:style>
  <w:style w:type="paragraph" w:customStyle="1" w:styleId="xl86">
    <w:name w:val="xl86"/>
    <w:basedOn w:val="Normal"/>
    <w:rsid w:val="00FF4F9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olor w:val="FF0000"/>
    </w:rPr>
  </w:style>
  <w:style w:type="paragraph" w:customStyle="1" w:styleId="xl87">
    <w:name w:val="xl87"/>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eastAsia="Times New Roman"/>
      <w:color w:val="FF0000"/>
    </w:rPr>
  </w:style>
  <w:style w:type="paragraph" w:customStyle="1" w:styleId="xl88">
    <w:name w:val="xl88"/>
    <w:basedOn w:val="Normal"/>
    <w:rsid w:val="00FF4F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pPr>
    <w:rPr>
      <w:rFonts w:eastAsia="Times New Roman"/>
      <w:color w:val="FF0000"/>
    </w:rPr>
  </w:style>
  <w:style w:type="paragraph" w:customStyle="1" w:styleId="xl89">
    <w:name w:val="xl89"/>
    <w:basedOn w:val="Normal"/>
    <w:rsid w:val="00FF4F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pPr>
    <w:rPr>
      <w:rFonts w:eastAsia="Times New Roman"/>
      <w:color w:val="FF0000"/>
    </w:rPr>
  </w:style>
  <w:style w:type="paragraph" w:customStyle="1" w:styleId="xl90">
    <w:name w:val="xl90"/>
    <w:basedOn w:val="Normal"/>
    <w:rsid w:val="00FF4F96"/>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91">
    <w:name w:val="xl91"/>
    <w:basedOn w:val="Normal"/>
    <w:rsid w:val="00FF4F96"/>
    <w:pPr>
      <w:pBdr>
        <w:top w:val="single" w:sz="4" w:space="0" w:color="auto"/>
        <w:left w:val="double" w:sz="6" w:space="0" w:color="auto"/>
        <w:right w:val="double" w:sz="6" w:space="0" w:color="auto"/>
      </w:pBdr>
      <w:spacing w:before="100" w:beforeAutospacing="1" w:after="100" w:afterAutospacing="1"/>
      <w:jc w:val="left"/>
    </w:pPr>
    <w:rPr>
      <w:rFonts w:ascii="VNI-Times" w:eastAsia="Times New Roman" w:hAnsi="VNI-Times"/>
    </w:rPr>
  </w:style>
  <w:style w:type="paragraph" w:customStyle="1" w:styleId="xl92">
    <w:name w:val="xl92"/>
    <w:basedOn w:val="Normal"/>
    <w:rsid w:val="00FF4F96"/>
    <w:pPr>
      <w:pBdr>
        <w:top w:val="single" w:sz="4" w:space="0" w:color="auto"/>
        <w:left w:val="double" w:sz="6" w:space="0" w:color="auto"/>
        <w:right w:val="double" w:sz="6" w:space="0" w:color="auto"/>
      </w:pBdr>
      <w:spacing w:before="100" w:beforeAutospacing="1" w:after="100" w:afterAutospacing="1"/>
      <w:jc w:val="left"/>
    </w:pPr>
    <w:rPr>
      <w:rFonts w:ascii="VNI-Times" w:eastAsia="Times New Roman" w:hAnsi="VNI-Times"/>
    </w:rPr>
  </w:style>
  <w:style w:type="paragraph" w:customStyle="1" w:styleId="xl93">
    <w:name w:val="xl93"/>
    <w:basedOn w:val="Normal"/>
    <w:rsid w:val="00FF4F96"/>
    <w:pPr>
      <w:pBdr>
        <w:left w:val="double" w:sz="6"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94">
    <w:name w:val="xl94"/>
    <w:basedOn w:val="Normal"/>
    <w:rsid w:val="00FF4F96"/>
    <w:pPr>
      <w:pBdr>
        <w:left w:val="single" w:sz="4" w:space="0" w:color="auto"/>
        <w:right w:val="single" w:sz="4" w:space="0" w:color="auto"/>
      </w:pBdr>
      <w:spacing w:before="100" w:beforeAutospacing="1" w:after="100" w:afterAutospacing="1"/>
      <w:jc w:val="left"/>
      <w:textAlignment w:val="top"/>
    </w:pPr>
    <w:rPr>
      <w:rFonts w:eastAsia="Times New Roman"/>
      <w:color w:val="FF0000"/>
    </w:rPr>
  </w:style>
  <w:style w:type="paragraph" w:customStyle="1" w:styleId="xl95">
    <w:name w:val="xl95"/>
    <w:basedOn w:val="Normal"/>
    <w:rsid w:val="00FF4F96"/>
    <w:pPr>
      <w:pBdr>
        <w:left w:val="single" w:sz="4"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96">
    <w:name w:val="xl96"/>
    <w:basedOn w:val="Normal"/>
    <w:rsid w:val="00FF4F96"/>
    <w:pPr>
      <w:pBdr>
        <w:top w:val="single" w:sz="4" w:space="0" w:color="auto"/>
        <w:left w:val="single" w:sz="4" w:space="0" w:color="auto"/>
        <w:bottom w:val="single" w:sz="4" w:space="0" w:color="auto"/>
      </w:pBdr>
      <w:spacing w:before="100" w:beforeAutospacing="1" w:after="100" w:afterAutospacing="1"/>
      <w:jc w:val="left"/>
    </w:pPr>
    <w:rPr>
      <w:rFonts w:eastAsia="Times New Roman"/>
      <w:b/>
      <w:bCs/>
    </w:rPr>
  </w:style>
  <w:style w:type="paragraph" w:customStyle="1" w:styleId="xl97">
    <w:name w:val="xl97"/>
    <w:basedOn w:val="Normal"/>
    <w:rsid w:val="00FF4F96"/>
    <w:pPr>
      <w:pBdr>
        <w:top w:val="single" w:sz="4" w:space="0" w:color="auto"/>
        <w:left w:val="single" w:sz="4" w:space="0" w:color="auto"/>
        <w:bottom w:val="single" w:sz="4" w:space="0" w:color="auto"/>
      </w:pBdr>
      <w:spacing w:before="100" w:beforeAutospacing="1" w:after="100" w:afterAutospacing="1"/>
      <w:jc w:val="left"/>
    </w:pPr>
    <w:rPr>
      <w:rFonts w:eastAsia="Times New Roman"/>
    </w:rPr>
  </w:style>
  <w:style w:type="paragraph" w:customStyle="1" w:styleId="xl98">
    <w:name w:val="xl98"/>
    <w:basedOn w:val="Normal"/>
    <w:rsid w:val="00FF4F96"/>
    <w:pPr>
      <w:pBdr>
        <w:top w:val="single" w:sz="4" w:space="0" w:color="auto"/>
        <w:left w:val="single" w:sz="4" w:space="0" w:color="auto"/>
        <w:bottom w:val="double" w:sz="6" w:space="0" w:color="auto"/>
      </w:pBdr>
      <w:spacing w:before="100" w:beforeAutospacing="1" w:after="100" w:afterAutospacing="1"/>
      <w:jc w:val="left"/>
      <w:textAlignment w:val="top"/>
    </w:pPr>
    <w:rPr>
      <w:rFonts w:eastAsia="Times New Roman"/>
      <w:color w:val="FF0000"/>
    </w:rPr>
  </w:style>
  <w:style w:type="paragraph" w:customStyle="1" w:styleId="xl99">
    <w:name w:val="xl99"/>
    <w:basedOn w:val="Normal"/>
    <w:rsid w:val="00FF4F96"/>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olor w:val="FF0000"/>
    </w:rPr>
  </w:style>
  <w:style w:type="paragraph" w:customStyle="1" w:styleId="xl100">
    <w:name w:val="xl100"/>
    <w:basedOn w:val="Normal"/>
    <w:rsid w:val="00FF4F96"/>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101">
    <w:name w:val="xl101"/>
    <w:basedOn w:val="Normal"/>
    <w:rsid w:val="00FF4F96"/>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102">
    <w:name w:val="xl102"/>
    <w:basedOn w:val="Normal"/>
    <w:rsid w:val="00FF4F96"/>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103">
    <w:name w:val="xl103"/>
    <w:basedOn w:val="Normal"/>
    <w:rsid w:val="00FF4F96"/>
    <w:pPr>
      <w:pBdr>
        <w:right w:val="double" w:sz="6" w:space="0" w:color="auto"/>
      </w:pBdr>
      <w:spacing w:before="100" w:beforeAutospacing="1" w:after="100" w:afterAutospacing="1"/>
      <w:jc w:val="left"/>
    </w:pPr>
    <w:rPr>
      <w:rFonts w:ascii="VNI-Times" w:eastAsia="Times New Roman" w:hAnsi="VNI-Times"/>
    </w:rPr>
  </w:style>
  <w:style w:type="paragraph" w:customStyle="1" w:styleId="xl104">
    <w:name w:val="xl104"/>
    <w:basedOn w:val="Normal"/>
    <w:rsid w:val="00FF4F96"/>
    <w:pPr>
      <w:pBdr>
        <w:top w:val="single" w:sz="4" w:space="0" w:color="auto"/>
        <w:left w:val="double" w:sz="6"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105">
    <w:name w:val="xl105"/>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Times New Roman" w:hAnsi="Symbol"/>
      <w:color w:val="FF0000"/>
      <w:u w:val="single"/>
    </w:rPr>
  </w:style>
  <w:style w:type="paragraph" w:customStyle="1" w:styleId="xl106">
    <w:name w:val="xl106"/>
    <w:basedOn w:val="Normal"/>
    <w:rsid w:val="00FF4F9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olor w:val="FF0000"/>
    </w:rPr>
  </w:style>
  <w:style w:type="paragraph" w:customStyle="1" w:styleId="xl107">
    <w:name w:val="xl107"/>
    <w:basedOn w:val="Normal"/>
    <w:rsid w:val="00FF4F96"/>
    <w:pPr>
      <w:pBdr>
        <w:left w:val="double" w:sz="6"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108">
    <w:name w:val="xl108"/>
    <w:basedOn w:val="Normal"/>
    <w:rsid w:val="00FF4F96"/>
    <w:pPr>
      <w:pBdr>
        <w:left w:val="single" w:sz="4" w:space="0" w:color="auto"/>
        <w:right w:val="single" w:sz="4" w:space="0" w:color="auto"/>
      </w:pBdr>
      <w:spacing w:before="100" w:beforeAutospacing="1" w:after="100" w:afterAutospacing="1"/>
      <w:jc w:val="left"/>
      <w:textAlignment w:val="top"/>
    </w:pPr>
    <w:rPr>
      <w:rFonts w:eastAsia="Times New Roman"/>
      <w:color w:val="FF0000"/>
    </w:rPr>
  </w:style>
  <w:style w:type="paragraph" w:customStyle="1" w:styleId="xl109">
    <w:name w:val="xl109"/>
    <w:basedOn w:val="Normal"/>
    <w:rsid w:val="00FF4F96"/>
    <w:pPr>
      <w:pBdr>
        <w:left w:val="single" w:sz="4" w:space="0" w:color="auto"/>
        <w:right w:val="single" w:sz="4" w:space="0" w:color="auto"/>
      </w:pBdr>
      <w:spacing w:before="100" w:beforeAutospacing="1" w:after="100" w:afterAutospacing="1"/>
      <w:jc w:val="center"/>
      <w:textAlignment w:val="top"/>
    </w:pPr>
    <w:rPr>
      <w:rFonts w:eastAsia="Times New Roman"/>
      <w:color w:val="FF0000"/>
    </w:rPr>
  </w:style>
  <w:style w:type="paragraph" w:customStyle="1" w:styleId="xl110">
    <w:name w:val="xl110"/>
    <w:basedOn w:val="Normal"/>
    <w:rsid w:val="00FF4F96"/>
    <w:pPr>
      <w:pBdr>
        <w:top w:val="single" w:sz="4" w:space="0" w:color="auto"/>
        <w:left w:val="single" w:sz="4" w:space="0" w:color="auto"/>
        <w:bottom w:val="single" w:sz="4" w:space="0" w:color="auto"/>
      </w:pBdr>
      <w:spacing w:before="100" w:beforeAutospacing="1" w:after="100" w:afterAutospacing="1"/>
      <w:jc w:val="left"/>
    </w:pPr>
    <w:rPr>
      <w:rFonts w:ascii="VNI-Times" w:eastAsia="Times New Roman" w:hAnsi="VNI-Times"/>
    </w:rPr>
  </w:style>
  <w:style w:type="paragraph" w:customStyle="1" w:styleId="xl111">
    <w:name w:val="xl111"/>
    <w:basedOn w:val="Normal"/>
    <w:rsid w:val="00FF4F96"/>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b/>
      <w:bCs/>
    </w:rPr>
  </w:style>
  <w:style w:type="paragraph" w:customStyle="1" w:styleId="xl112">
    <w:name w:val="xl112"/>
    <w:basedOn w:val="Normal"/>
    <w:rsid w:val="00FF4F96"/>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rPr>
  </w:style>
  <w:style w:type="paragraph" w:customStyle="1" w:styleId="xl113">
    <w:name w:val="xl113"/>
    <w:basedOn w:val="Normal"/>
    <w:rsid w:val="00FF4F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Times New Roman" w:hAnsi="VNI-Times"/>
    </w:rPr>
  </w:style>
  <w:style w:type="paragraph" w:customStyle="1" w:styleId="xl114">
    <w:name w:val="xl114"/>
    <w:basedOn w:val="Normal"/>
    <w:rsid w:val="00FF4F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I-Times" w:eastAsia="Times New Roman" w:hAnsi="VNI-Times"/>
      <w:b/>
      <w:bCs/>
    </w:rPr>
  </w:style>
  <w:style w:type="paragraph" w:customStyle="1" w:styleId="xl115">
    <w:name w:val="xl115"/>
    <w:basedOn w:val="Normal"/>
    <w:rsid w:val="00FF4F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eastAsia="Times New Roman"/>
    </w:rPr>
  </w:style>
  <w:style w:type="paragraph" w:customStyle="1" w:styleId="tenbang">
    <w:name w:val="tenbang"/>
    <w:basedOn w:val="Normal"/>
    <w:rsid w:val="00FF4F96"/>
    <w:pPr>
      <w:keepNext/>
      <w:spacing w:before="120"/>
      <w:jc w:val="center"/>
    </w:pPr>
    <w:rPr>
      <w:rFonts w:ascii="VNI-Times" w:eastAsia="Times New Roman" w:hAnsi="VNI-Times"/>
      <w:b/>
      <w:caps/>
      <w:szCs w:val="20"/>
    </w:rPr>
  </w:style>
  <w:style w:type="paragraph" w:customStyle="1" w:styleId="DocumentLabel">
    <w:name w:val="Document Label"/>
    <w:basedOn w:val="Normal"/>
    <w:rsid w:val="00FF4F96"/>
    <w:pPr>
      <w:keepNext/>
      <w:keepLines/>
      <w:spacing w:before="400" w:after="120" w:line="240" w:lineRule="atLeast"/>
      <w:ind w:left="-840"/>
      <w:jc w:val="left"/>
    </w:pPr>
    <w:rPr>
      <w:rFonts w:ascii="Arial Black" w:eastAsia="Times New Roman" w:hAnsi="Arial Black"/>
      <w:spacing w:val="-100"/>
      <w:kern w:val="28"/>
      <w:sz w:val="108"/>
      <w:szCs w:val="20"/>
    </w:rPr>
  </w:style>
  <w:style w:type="paragraph" w:customStyle="1" w:styleId="CEN">
    <w:name w:val="CEN"/>
    <w:basedOn w:val="Normal"/>
    <w:autoRedefine/>
    <w:rsid w:val="00FF4F96"/>
    <w:pPr>
      <w:spacing w:before="60" w:after="60"/>
      <w:jc w:val="center"/>
    </w:pPr>
    <w:rPr>
      <w:rFonts w:ascii="Arial" w:eastAsia="Times New Roman" w:hAnsi="Arial"/>
      <w:sz w:val="22"/>
      <w:szCs w:val="20"/>
    </w:rPr>
  </w:style>
  <w:style w:type="paragraph" w:customStyle="1" w:styleId="B-text00">
    <w:name w:val="B-text0.0"/>
    <w:basedOn w:val="BodyText"/>
    <w:rsid w:val="00FF4F96"/>
    <w:pPr>
      <w:suppressAutoHyphens w:val="0"/>
      <w:spacing w:before="40" w:after="40"/>
      <w:ind w:right="0"/>
      <w:jc w:val="left"/>
    </w:pPr>
    <w:rPr>
      <w:rFonts w:eastAsia="Times New Roman"/>
      <w:sz w:val="22"/>
      <w:szCs w:val="20"/>
      <w:lang w:val="en-GB" w:eastAsia="en-US"/>
    </w:rPr>
  </w:style>
  <w:style w:type="paragraph" w:customStyle="1" w:styleId="CharCharCharCharCharCharCharCharCharCharCharCharCharCharCharChar">
    <w:name w:val="Char Char Char Char Char Char Char Char Char Char Char Char Char Char Char Char"/>
    <w:basedOn w:val="Normal"/>
    <w:rsid w:val="00FF4F96"/>
    <w:pPr>
      <w:autoSpaceDE w:val="0"/>
      <w:autoSpaceDN w:val="0"/>
      <w:adjustRightInd w:val="0"/>
      <w:spacing w:before="120" w:after="160" w:line="240" w:lineRule="exact"/>
      <w:jc w:val="left"/>
    </w:pPr>
    <w:rPr>
      <w:rFonts w:ascii="Verdana" w:eastAsia="SimSun" w:hAnsi="Verdana" w:cs="Verdana"/>
      <w:sz w:val="20"/>
      <w:szCs w:val="20"/>
    </w:rPr>
  </w:style>
  <w:style w:type="character" w:customStyle="1" w:styleId="BodyText1">
    <w:name w:val="Body Text1"/>
    <w:rsid w:val="00FF4F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font231">
    <w:name w:val="font231"/>
    <w:rsid w:val="00FF4F96"/>
    <w:rPr>
      <w:rFonts w:ascii="Times New Roman" w:hAnsi="Times New Roman" w:cs="Times New Roman" w:hint="default"/>
      <w:b w:val="0"/>
      <w:bCs w:val="0"/>
      <w:i w:val="0"/>
      <w:iCs w:val="0"/>
      <w:strike w:val="0"/>
      <w:dstrike w:val="0"/>
      <w:color w:val="auto"/>
      <w:sz w:val="26"/>
      <w:szCs w:val="26"/>
      <w:u w:val="none"/>
      <w:effect w:val="none"/>
    </w:rPr>
  </w:style>
  <w:style w:type="character" w:styleId="Strong">
    <w:name w:val="Strong"/>
    <w:uiPriority w:val="22"/>
    <w:qFormat/>
    <w:locked/>
    <w:rsid w:val="00FF4F96"/>
    <w:rPr>
      <w:b/>
      <w:bCs/>
    </w:rPr>
  </w:style>
  <w:style w:type="paragraph" w:customStyle="1" w:styleId="TableParagraph">
    <w:name w:val="Table Paragraph"/>
    <w:basedOn w:val="Normal"/>
    <w:uiPriority w:val="1"/>
    <w:qFormat/>
    <w:rsid w:val="0088283A"/>
    <w:pPr>
      <w:widowControl w:val="0"/>
      <w:spacing w:before="55"/>
      <w:ind w:left="52" w:right="46"/>
      <w:jc w:val="center"/>
    </w:pPr>
    <w:rPr>
      <w:rFonts w:eastAsia="Times New Roman"/>
      <w:sz w:val="22"/>
      <w:szCs w:val="22"/>
    </w:rPr>
  </w:style>
  <w:style w:type="character" w:customStyle="1" w:styleId="fontstyle01">
    <w:name w:val="fontstyle01"/>
    <w:rsid w:val="0088283A"/>
    <w:rPr>
      <w:b w:val="0"/>
      <w:bCs w:val="0"/>
      <w:i w:val="0"/>
      <w:iCs w:val="0"/>
      <w:color w:val="4B4B4D"/>
      <w:sz w:val="18"/>
      <w:szCs w:val="18"/>
    </w:rPr>
  </w:style>
  <w:style w:type="character" w:customStyle="1" w:styleId="egptextbold1">
    <w:name w:val="egp_text_bold1"/>
    <w:rsid w:val="00C02440"/>
    <w:rPr>
      <w:b/>
      <w:bCs/>
      <w:sz w:val="18"/>
      <w:szCs w:val="18"/>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rsid w:val="004A37E7"/>
    <w:rPr>
      <w:rFonts w:ascii="Arial" w:eastAsia="Times New Roman" w:hAnsi="Arial" w:cs="Arial"/>
      <w:b/>
      <w:bCs/>
      <w:sz w:val="26"/>
      <w:szCs w:val="26"/>
      <w:lang w:val="en-US"/>
    </w:rPr>
  </w:style>
  <w:style w:type="character" w:customStyle="1" w:styleId="fontstyle21">
    <w:name w:val="fontstyle21"/>
    <w:rsid w:val="002F4D5F"/>
    <w:rPr>
      <w:rFonts w:ascii="TimesNewRomanPSMT" w:hAnsi="TimesNewRomanPSMT" w:hint="default"/>
      <w:b w:val="0"/>
      <w:bCs w:val="0"/>
      <w:i w:val="0"/>
      <w:iCs w:val="0"/>
      <w:color w:val="000000"/>
      <w:sz w:val="28"/>
      <w:szCs w:val="28"/>
    </w:rPr>
  </w:style>
  <w:style w:type="paragraph" w:customStyle="1" w:styleId="HAStyle1">
    <w:name w:val="HAStyle1"/>
    <w:basedOn w:val="Sec1-Clauses"/>
    <w:qFormat/>
    <w:rsid w:val="003B1F11"/>
    <w:pPr>
      <w:widowControl w:val="0"/>
      <w:numPr>
        <w:numId w:val="1"/>
      </w:numPr>
      <w:spacing w:line="264" w:lineRule="auto"/>
      <w:ind w:left="720"/>
    </w:pPr>
    <w:rPr>
      <w:rFonts w:eastAsia="Calibri"/>
      <w:sz w:val="28"/>
      <w:szCs w:val="28"/>
    </w:rPr>
  </w:style>
  <w:style w:type="numbering" w:customStyle="1" w:styleId="NoList1">
    <w:name w:val="No List1"/>
    <w:next w:val="NoList"/>
    <w:uiPriority w:val="99"/>
    <w:semiHidden/>
    <w:unhideWhenUsed/>
    <w:rsid w:val="007C326A"/>
  </w:style>
  <w:style w:type="numbering" w:customStyle="1" w:styleId="NoList2">
    <w:name w:val="No List2"/>
    <w:next w:val="NoList"/>
    <w:uiPriority w:val="99"/>
    <w:semiHidden/>
    <w:unhideWhenUsed/>
    <w:rsid w:val="0046213D"/>
  </w:style>
  <w:style w:type="numbering" w:customStyle="1" w:styleId="Style711123">
    <w:name w:val="Style711123"/>
    <w:rsid w:val="00460DB3"/>
    <w:pPr>
      <w:numPr>
        <w:numId w:val="3"/>
      </w:numPr>
    </w:pPr>
  </w:style>
  <w:style w:type="paragraph" w:customStyle="1" w:styleId="Daudong-">
    <w:name w:val="Dau dong (-)"/>
    <w:basedOn w:val="BodyTextIndent2"/>
    <w:qFormat/>
    <w:rsid w:val="00635DD5"/>
    <w:pPr>
      <w:widowControl w:val="0"/>
      <w:tabs>
        <w:tab w:val="clear" w:pos="720"/>
      </w:tabs>
      <w:spacing w:before="60" w:after="60" w:line="288" w:lineRule="auto"/>
      <w:ind w:left="567" w:hanging="284"/>
      <w:jc w:val="both"/>
    </w:pPr>
    <w:rPr>
      <w:rFonts w:eastAsia="Symbol"/>
      <w:snapToGrid w:val="0"/>
      <w:color w:val="000000"/>
      <w:sz w:val="26"/>
      <w:szCs w:val="26"/>
      <w:lang w:val="vi-VN"/>
    </w:rPr>
  </w:style>
  <w:style w:type="paragraph" w:customStyle="1" w:styleId="Daudong">
    <w:name w:val="Dau dong (+)"/>
    <w:link w:val="DaudongChar"/>
    <w:qFormat/>
    <w:rsid w:val="00635DD5"/>
    <w:pPr>
      <w:spacing w:before="60" w:after="60" w:line="288" w:lineRule="auto"/>
      <w:ind w:left="851" w:hanging="284"/>
      <w:jc w:val="both"/>
    </w:pPr>
    <w:rPr>
      <w:rFonts w:ascii="Times New Roman" w:eastAsia="Symbol" w:hAnsi="Times New Roman" w:cs="Symbol"/>
      <w:snapToGrid w:val="0"/>
      <w:sz w:val="26"/>
    </w:rPr>
  </w:style>
  <w:style w:type="paragraph" w:customStyle="1" w:styleId="Daudong0">
    <w:name w:val="Dau dong"/>
    <w:link w:val="DaudongChar0"/>
    <w:qFormat/>
    <w:rsid w:val="005644FB"/>
    <w:pPr>
      <w:widowControl w:val="0"/>
      <w:tabs>
        <w:tab w:val="left" w:pos="284"/>
      </w:tabs>
      <w:spacing w:before="60" w:after="60" w:line="288" w:lineRule="auto"/>
      <w:ind w:firstLine="567"/>
      <w:jc w:val="both"/>
    </w:pPr>
    <w:rPr>
      <w:rFonts w:ascii="Times New Roman" w:eastAsia="MS Mincho" w:hAnsi="Times New Roman"/>
      <w:sz w:val="26"/>
      <w:szCs w:val="26"/>
    </w:rPr>
  </w:style>
  <w:style w:type="character" w:customStyle="1" w:styleId="DaudongChar0">
    <w:name w:val="Dau dong Char"/>
    <w:link w:val="Daudong0"/>
    <w:rsid w:val="005644FB"/>
    <w:rPr>
      <w:rFonts w:ascii="Times New Roman" w:eastAsia="MS Mincho" w:hAnsi="Times New Roman"/>
      <w:sz w:val="26"/>
      <w:szCs w:val="26"/>
    </w:rPr>
  </w:style>
  <w:style w:type="character" w:customStyle="1" w:styleId="DaudongChar">
    <w:name w:val="Dau dong (+) Char"/>
    <w:link w:val="Daudong"/>
    <w:uiPriority w:val="99"/>
    <w:rsid w:val="005644FB"/>
    <w:rPr>
      <w:rFonts w:ascii="Times New Roman" w:eastAsia="Symbol" w:hAnsi="Times New Roman" w:cs="Symbol"/>
      <w:snapToGrid w:val="0"/>
      <w:sz w:val="26"/>
    </w:rPr>
  </w:style>
  <w:style w:type="paragraph" w:customStyle="1" w:styleId="Daudongo">
    <w:name w:val="Dau dong (o)"/>
    <w:basedOn w:val="Daudong"/>
    <w:link w:val="DaudongoChar"/>
    <w:qFormat/>
    <w:rsid w:val="00232E05"/>
    <w:pPr>
      <w:widowControl w:val="0"/>
      <w:numPr>
        <w:numId w:val="4"/>
      </w:numPr>
      <w:ind w:left="1135" w:hanging="284"/>
    </w:pPr>
    <w:rPr>
      <w:rFonts w:eastAsia="Times New Roman" w:cs="Times New Roman"/>
    </w:rPr>
  </w:style>
  <w:style w:type="paragraph" w:customStyle="1" w:styleId="DaudongV">
    <w:name w:val="Dau dong V"/>
    <w:basedOn w:val="Daudongo"/>
    <w:qFormat/>
    <w:rsid w:val="00232E05"/>
    <w:pPr>
      <w:numPr>
        <w:ilvl w:val="1"/>
      </w:numPr>
      <w:ind w:left="1418" w:hanging="284"/>
    </w:pPr>
  </w:style>
  <w:style w:type="character" w:customStyle="1" w:styleId="DaudongoChar">
    <w:name w:val="Dau dong (o) Char"/>
    <w:link w:val="Daudongo"/>
    <w:rsid w:val="00232E05"/>
    <w:rPr>
      <w:rFonts w:ascii="Times New Roman" w:eastAsia="Times New Roman" w:hAnsi="Times New Roman"/>
      <w:snapToGrid w:val="0"/>
      <w:sz w:val="26"/>
    </w:rPr>
  </w:style>
  <w:style w:type="numbering" w:customStyle="1" w:styleId="111111121">
    <w:name w:val="1 / 1.1 / 1.1.1121"/>
    <w:rsid w:val="00FF2A6F"/>
    <w:pPr>
      <w:numPr>
        <w:numId w:val="1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7976212">
      <w:bodyDiv w:val="1"/>
      <w:marLeft w:val="0"/>
      <w:marRight w:val="0"/>
      <w:marTop w:val="0"/>
      <w:marBottom w:val="0"/>
      <w:divBdr>
        <w:top w:val="none" w:sz="0" w:space="0" w:color="auto"/>
        <w:left w:val="none" w:sz="0" w:space="0" w:color="auto"/>
        <w:bottom w:val="none" w:sz="0" w:space="0" w:color="auto"/>
        <w:right w:val="none" w:sz="0" w:space="0" w:color="auto"/>
      </w:divBdr>
    </w:div>
    <w:div w:id="71506762">
      <w:bodyDiv w:val="1"/>
      <w:marLeft w:val="0"/>
      <w:marRight w:val="0"/>
      <w:marTop w:val="0"/>
      <w:marBottom w:val="0"/>
      <w:divBdr>
        <w:top w:val="none" w:sz="0" w:space="0" w:color="auto"/>
        <w:left w:val="none" w:sz="0" w:space="0" w:color="auto"/>
        <w:bottom w:val="none" w:sz="0" w:space="0" w:color="auto"/>
        <w:right w:val="none" w:sz="0" w:space="0" w:color="auto"/>
      </w:divBdr>
    </w:div>
    <w:div w:id="130905341">
      <w:bodyDiv w:val="1"/>
      <w:marLeft w:val="0"/>
      <w:marRight w:val="0"/>
      <w:marTop w:val="0"/>
      <w:marBottom w:val="0"/>
      <w:divBdr>
        <w:top w:val="none" w:sz="0" w:space="0" w:color="auto"/>
        <w:left w:val="none" w:sz="0" w:space="0" w:color="auto"/>
        <w:bottom w:val="none" w:sz="0" w:space="0" w:color="auto"/>
        <w:right w:val="none" w:sz="0" w:space="0" w:color="auto"/>
      </w:divBdr>
    </w:div>
    <w:div w:id="247692155">
      <w:bodyDiv w:val="1"/>
      <w:marLeft w:val="0"/>
      <w:marRight w:val="0"/>
      <w:marTop w:val="0"/>
      <w:marBottom w:val="0"/>
      <w:divBdr>
        <w:top w:val="none" w:sz="0" w:space="0" w:color="auto"/>
        <w:left w:val="none" w:sz="0" w:space="0" w:color="auto"/>
        <w:bottom w:val="none" w:sz="0" w:space="0" w:color="auto"/>
        <w:right w:val="none" w:sz="0" w:space="0" w:color="auto"/>
      </w:divBdr>
    </w:div>
    <w:div w:id="274942765">
      <w:bodyDiv w:val="1"/>
      <w:marLeft w:val="0"/>
      <w:marRight w:val="0"/>
      <w:marTop w:val="0"/>
      <w:marBottom w:val="0"/>
      <w:divBdr>
        <w:top w:val="none" w:sz="0" w:space="0" w:color="auto"/>
        <w:left w:val="none" w:sz="0" w:space="0" w:color="auto"/>
        <w:bottom w:val="none" w:sz="0" w:space="0" w:color="auto"/>
        <w:right w:val="none" w:sz="0" w:space="0" w:color="auto"/>
      </w:divBdr>
    </w:div>
    <w:div w:id="284581594">
      <w:bodyDiv w:val="1"/>
      <w:marLeft w:val="0"/>
      <w:marRight w:val="0"/>
      <w:marTop w:val="0"/>
      <w:marBottom w:val="0"/>
      <w:divBdr>
        <w:top w:val="none" w:sz="0" w:space="0" w:color="auto"/>
        <w:left w:val="none" w:sz="0" w:space="0" w:color="auto"/>
        <w:bottom w:val="none" w:sz="0" w:space="0" w:color="auto"/>
        <w:right w:val="none" w:sz="0" w:space="0" w:color="auto"/>
      </w:divBdr>
    </w:div>
    <w:div w:id="336886463">
      <w:bodyDiv w:val="1"/>
      <w:marLeft w:val="0"/>
      <w:marRight w:val="0"/>
      <w:marTop w:val="0"/>
      <w:marBottom w:val="0"/>
      <w:divBdr>
        <w:top w:val="none" w:sz="0" w:space="0" w:color="auto"/>
        <w:left w:val="none" w:sz="0" w:space="0" w:color="auto"/>
        <w:bottom w:val="none" w:sz="0" w:space="0" w:color="auto"/>
        <w:right w:val="none" w:sz="0" w:space="0" w:color="auto"/>
      </w:divBdr>
    </w:div>
    <w:div w:id="507795150">
      <w:bodyDiv w:val="1"/>
      <w:marLeft w:val="0"/>
      <w:marRight w:val="0"/>
      <w:marTop w:val="0"/>
      <w:marBottom w:val="0"/>
      <w:divBdr>
        <w:top w:val="none" w:sz="0" w:space="0" w:color="auto"/>
        <w:left w:val="none" w:sz="0" w:space="0" w:color="auto"/>
        <w:bottom w:val="none" w:sz="0" w:space="0" w:color="auto"/>
        <w:right w:val="none" w:sz="0" w:space="0" w:color="auto"/>
      </w:divBdr>
    </w:div>
    <w:div w:id="513809671">
      <w:bodyDiv w:val="1"/>
      <w:marLeft w:val="0"/>
      <w:marRight w:val="0"/>
      <w:marTop w:val="0"/>
      <w:marBottom w:val="0"/>
      <w:divBdr>
        <w:top w:val="none" w:sz="0" w:space="0" w:color="auto"/>
        <w:left w:val="none" w:sz="0" w:space="0" w:color="auto"/>
        <w:bottom w:val="none" w:sz="0" w:space="0" w:color="auto"/>
        <w:right w:val="none" w:sz="0" w:space="0" w:color="auto"/>
      </w:divBdr>
    </w:div>
    <w:div w:id="527110640">
      <w:bodyDiv w:val="1"/>
      <w:marLeft w:val="0"/>
      <w:marRight w:val="0"/>
      <w:marTop w:val="0"/>
      <w:marBottom w:val="0"/>
      <w:divBdr>
        <w:top w:val="none" w:sz="0" w:space="0" w:color="auto"/>
        <w:left w:val="none" w:sz="0" w:space="0" w:color="auto"/>
        <w:bottom w:val="none" w:sz="0" w:space="0" w:color="auto"/>
        <w:right w:val="none" w:sz="0" w:space="0" w:color="auto"/>
      </w:divBdr>
    </w:div>
    <w:div w:id="560754988">
      <w:bodyDiv w:val="1"/>
      <w:marLeft w:val="0"/>
      <w:marRight w:val="0"/>
      <w:marTop w:val="0"/>
      <w:marBottom w:val="0"/>
      <w:divBdr>
        <w:top w:val="none" w:sz="0" w:space="0" w:color="auto"/>
        <w:left w:val="none" w:sz="0" w:space="0" w:color="auto"/>
        <w:bottom w:val="none" w:sz="0" w:space="0" w:color="auto"/>
        <w:right w:val="none" w:sz="0" w:space="0" w:color="auto"/>
      </w:divBdr>
    </w:div>
    <w:div w:id="569265983">
      <w:bodyDiv w:val="1"/>
      <w:marLeft w:val="0"/>
      <w:marRight w:val="0"/>
      <w:marTop w:val="0"/>
      <w:marBottom w:val="0"/>
      <w:divBdr>
        <w:top w:val="none" w:sz="0" w:space="0" w:color="auto"/>
        <w:left w:val="none" w:sz="0" w:space="0" w:color="auto"/>
        <w:bottom w:val="none" w:sz="0" w:space="0" w:color="auto"/>
        <w:right w:val="none" w:sz="0" w:space="0" w:color="auto"/>
      </w:divBdr>
    </w:div>
    <w:div w:id="583760447">
      <w:bodyDiv w:val="1"/>
      <w:marLeft w:val="0"/>
      <w:marRight w:val="0"/>
      <w:marTop w:val="0"/>
      <w:marBottom w:val="0"/>
      <w:divBdr>
        <w:top w:val="none" w:sz="0" w:space="0" w:color="auto"/>
        <w:left w:val="none" w:sz="0" w:space="0" w:color="auto"/>
        <w:bottom w:val="none" w:sz="0" w:space="0" w:color="auto"/>
        <w:right w:val="none" w:sz="0" w:space="0" w:color="auto"/>
      </w:divBdr>
    </w:div>
    <w:div w:id="599217196">
      <w:bodyDiv w:val="1"/>
      <w:marLeft w:val="0"/>
      <w:marRight w:val="0"/>
      <w:marTop w:val="0"/>
      <w:marBottom w:val="0"/>
      <w:divBdr>
        <w:top w:val="none" w:sz="0" w:space="0" w:color="auto"/>
        <w:left w:val="none" w:sz="0" w:space="0" w:color="auto"/>
        <w:bottom w:val="none" w:sz="0" w:space="0" w:color="auto"/>
        <w:right w:val="none" w:sz="0" w:space="0" w:color="auto"/>
      </w:divBdr>
    </w:div>
    <w:div w:id="607585765">
      <w:bodyDiv w:val="1"/>
      <w:marLeft w:val="0"/>
      <w:marRight w:val="0"/>
      <w:marTop w:val="0"/>
      <w:marBottom w:val="0"/>
      <w:divBdr>
        <w:top w:val="none" w:sz="0" w:space="0" w:color="auto"/>
        <w:left w:val="none" w:sz="0" w:space="0" w:color="auto"/>
        <w:bottom w:val="none" w:sz="0" w:space="0" w:color="auto"/>
        <w:right w:val="none" w:sz="0" w:space="0" w:color="auto"/>
      </w:divBdr>
      <w:divsChild>
        <w:div w:id="1124522">
          <w:marLeft w:val="0"/>
          <w:marRight w:val="0"/>
          <w:marTop w:val="0"/>
          <w:marBottom w:val="0"/>
          <w:divBdr>
            <w:top w:val="none" w:sz="0" w:space="0" w:color="auto"/>
            <w:left w:val="none" w:sz="0" w:space="0" w:color="auto"/>
            <w:bottom w:val="none" w:sz="0" w:space="0" w:color="auto"/>
            <w:right w:val="none" w:sz="0" w:space="0" w:color="auto"/>
          </w:divBdr>
        </w:div>
        <w:div w:id="12539656">
          <w:marLeft w:val="0"/>
          <w:marRight w:val="0"/>
          <w:marTop w:val="0"/>
          <w:marBottom w:val="0"/>
          <w:divBdr>
            <w:top w:val="none" w:sz="0" w:space="0" w:color="auto"/>
            <w:left w:val="none" w:sz="0" w:space="0" w:color="auto"/>
            <w:bottom w:val="none" w:sz="0" w:space="0" w:color="auto"/>
            <w:right w:val="none" w:sz="0" w:space="0" w:color="auto"/>
          </w:divBdr>
        </w:div>
        <w:div w:id="107939164">
          <w:marLeft w:val="0"/>
          <w:marRight w:val="0"/>
          <w:marTop w:val="0"/>
          <w:marBottom w:val="0"/>
          <w:divBdr>
            <w:top w:val="none" w:sz="0" w:space="0" w:color="auto"/>
            <w:left w:val="none" w:sz="0" w:space="0" w:color="auto"/>
            <w:bottom w:val="none" w:sz="0" w:space="0" w:color="auto"/>
            <w:right w:val="none" w:sz="0" w:space="0" w:color="auto"/>
          </w:divBdr>
        </w:div>
        <w:div w:id="204947126">
          <w:marLeft w:val="0"/>
          <w:marRight w:val="0"/>
          <w:marTop w:val="0"/>
          <w:marBottom w:val="0"/>
          <w:divBdr>
            <w:top w:val="none" w:sz="0" w:space="0" w:color="auto"/>
            <w:left w:val="none" w:sz="0" w:space="0" w:color="auto"/>
            <w:bottom w:val="none" w:sz="0" w:space="0" w:color="auto"/>
            <w:right w:val="none" w:sz="0" w:space="0" w:color="auto"/>
          </w:divBdr>
        </w:div>
        <w:div w:id="230624016">
          <w:marLeft w:val="0"/>
          <w:marRight w:val="0"/>
          <w:marTop w:val="0"/>
          <w:marBottom w:val="0"/>
          <w:divBdr>
            <w:top w:val="none" w:sz="0" w:space="0" w:color="auto"/>
            <w:left w:val="none" w:sz="0" w:space="0" w:color="auto"/>
            <w:bottom w:val="none" w:sz="0" w:space="0" w:color="auto"/>
            <w:right w:val="none" w:sz="0" w:space="0" w:color="auto"/>
          </w:divBdr>
        </w:div>
        <w:div w:id="239755984">
          <w:marLeft w:val="0"/>
          <w:marRight w:val="0"/>
          <w:marTop w:val="0"/>
          <w:marBottom w:val="0"/>
          <w:divBdr>
            <w:top w:val="none" w:sz="0" w:space="0" w:color="auto"/>
            <w:left w:val="none" w:sz="0" w:space="0" w:color="auto"/>
            <w:bottom w:val="none" w:sz="0" w:space="0" w:color="auto"/>
            <w:right w:val="none" w:sz="0" w:space="0" w:color="auto"/>
          </w:divBdr>
        </w:div>
        <w:div w:id="244386197">
          <w:marLeft w:val="0"/>
          <w:marRight w:val="0"/>
          <w:marTop w:val="0"/>
          <w:marBottom w:val="0"/>
          <w:divBdr>
            <w:top w:val="none" w:sz="0" w:space="0" w:color="auto"/>
            <w:left w:val="none" w:sz="0" w:space="0" w:color="auto"/>
            <w:bottom w:val="none" w:sz="0" w:space="0" w:color="auto"/>
            <w:right w:val="none" w:sz="0" w:space="0" w:color="auto"/>
          </w:divBdr>
        </w:div>
        <w:div w:id="321198081">
          <w:marLeft w:val="0"/>
          <w:marRight w:val="0"/>
          <w:marTop w:val="0"/>
          <w:marBottom w:val="0"/>
          <w:divBdr>
            <w:top w:val="none" w:sz="0" w:space="0" w:color="auto"/>
            <w:left w:val="none" w:sz="0" w:space="0" w:color="auto"/>
            <w:bottom w:val="none" w:sz="0" w:space="0" w:color="auto"/>
            <w:right w:val="none" w:sz="0" w:space="0" w:color="auto"/>
          </w:divBdr>
        </w:div>
        <w:div w:id="328947227">
          <w:marLeft w:val="0"/>
          <w:marRight w:val="0"/>
          <w:marTop w:val="0"/>
          <w:marBottom w:val="0"/>
          <w:divBdr>
            <w:top w:val="none" w:sz="0" w:space="0" w:color="auto"/>
            <w:left w:val="none" w:sz="0" w:space="0" w:color="auto"/>
            <w:bottom w:val="none" w:sz="0" w:space="0" w:color="auto"/>
            <w:right w:val="none" w:sz="0" w:space="0" w:color="auto"/>
          </w:divBdr>
        </w:div>
        <w:div w:id="386729177">
          <w:marLeft w:val="0"/>
          <w:marRight w:val="0"/>
          <w:marTop w:val="0"/>
          <w:marBottom w:val="0"/>
          <w:divBdr>
            <w:top w:val="none" w:sz="0" w:space="0" w:color="auto"/>
            <w:left w:val="none" w:sz="0" w:space="0" w:color="auto"/>
            <w:bottom w:val="none" w:sz="0" w:space="0" w:color="auto"/>
            <w:right w:val="none" w:sz="0" w:space="0" w:color="auto"/>
          </w:divBdr>
        </w:div>
        <w:div w:id="407193759">
          <w:marLeft w:val="0"/>
          <w:marRight w:val="0"/>
          <w:marTop w:val="0"/>
          <w:marBottom w:val="0"/>
          <w:divBdr>
            <w:top w:val="none" w:sz="0" w:space="0" w:color="auto"/>
            <w:left w:val="none" w:sz="0" w:space="0" w:color="auto"/>
            <w:bottom w:val="none" w:sz="0" w:space="0" w:color="auto"/>
            <w:right w:val="none" w:sz="0" w:space="0" w:color="auto"/>
          </w:divBdr>
        </w:div>
        <w:div w:id="441612525">
          <w:marLeft w:val="0"/>
          <w:marRight w:val="0"/>
          <w:marTop w:val="0"/>
          <w:marBottom w:val="0"/>
          <w:divBdr>
            <w:top w:val="none" w:sz="0" w:space="0" w:color="auto"/>
            <w:left w:val="none" w:sz="0" w:space="0" w:color="auto"/>
            <w:bottom w:val="none" w:sz="0" w:space="0" w:color="auto"/>
            <w:right w:val="none" w:sz="0" w:space="0" w:color="auto"/>
          </w:divBdr>
        </w:div>
        <w:div w:id="470250612">
          <w:marLeft w:val="0"/>
          <w:marRight w:val="0"/>
          <w:marTop w:val="0"/>
          <w:marBottom w:val="0"/>
          <w:divBdr>
            <w:top w:val="none" w:sz="0" w:space="0" w:color="auto"/>
            <w:left w:val="none" w:sz="0" w:space="0" w:color="auto"/>
            <w:bottom w:val="none" w:sz="0" w:space="0" w:color="auto"/>
            <w:right w:val="none" w:sz="0" w:space="0" w:color="auto"/>
          </w:divBdr>
        </w:div>
        <w:div w:id="546919698">
          <w:marLeft w:val="0"/>
          <w:marRight w:val="0"/>
          <w:marTop w:val="0"/>
          <w:marBottom w:val="0"/>
          <w:divBdr>
            <w:top w:val="none" w:sz="0" w:space="0" w:color="auto"/>
            <w:left w:val="none" w:sz="0" w:space="0" w:color="auto"/>
            <w:bottom w:val="none" w:sz="0" w:space="0" w:color="auto"/>
            <w:right w:val="none" w:sz="0" w:space="0" w:color="auto"/>
          </w:divBdr>
        </w:div>
        <w:div w:id="599030581">
          <w:marLeft w:val="0"/>
          <w:marRight w:val="0"/>
          <w:marTop w:val="0"/>
          <w:marBottom w:val="0"/>
          <w:divBdr>
            <w:top w:val="none" w:sz="0" w:space="0" w:color="auto"/>
            <w:left w:val="none" w:sz="0" w:space="0" w:color="auto"/>
            <w:bottom w:val="none" w:sz="0" w:space="0" w:color="auto"/>
            <w:right w:val="none" w:sz="0" w:space="0" w:color="auto"/>
          </w:divBdr>
        </w:div>
        <w:div w:id="611984879">
          <w:marLeft w:val="0"/>
          <w:marRight w:val="0"/>
          <w:marTop w:val="0"/>
          <w:marBottom w:val="0"/>
          <w:divBdr>
            <w:top w:val="none" w:sz="0" w:space="0" w:color="auto"/>
            <w:left w:val="none" w:sz="0" w:space="0" w:color="auto"/>
            <w:bottom w:val="none" w:sz="0" w:space="0" w:color="auto"/>
            <w:right w:val="none" w:sz="0" w:space="0" w:color="auto"/>
          </w:divBdr>
        </w:div>
        <w:div w:id="625819783">
          <w:marLeft w:val="0"/>
          <w:marRight w:val="0"/>
          <w:marTop w:val="0"/>
          <w:marBottom w:val="0"/>
          <w:divBdr>
            <w:top w:val="none" w:sz="0" w:space="0" w:color="auto"/>
            <w:left w:val="none" w:sz="0" w:space="0" w:color="auto"/>
            <w:bottom w:val="none" w:sz="0" w:space="0" w:color="auto"/>
            <w:right w:val="none" w:sz="0" w:space="0" w:color="auto"/>
          </w:divBdr>
        </w:div>
        <w:div w:id="663700249">
          <w:marLeft w:val="0"/>
          <w:marRight w:val="0"/>
          <w:marTop w:val="0"/>
          <w:marBottom w:val="0"/>
          <w:divBdr>
            <w:top w:val="none" w:sz="0" w:space="0" w:color="auto"/>
            <w:left w:val="none" w:sz="0" w:space="0" w:color="auto"/>
            <w:bottom w:val="none" w:sz="0" w:space="0" w:color="auto"/>
            <w:right w:val="none" w:sz="0" w:space="0" w:color="auto"/>
          </w:divBdr>
        </w:div>
        <w:div w:id="671227897">
          <w:marLeft w:val="0"/>
          <w:marRight w:val="0"/>
          <w:marTop w:val="0"/>
          <w:marBottom w:val="0"/>
          <w:divBdr>
            <w:top w:val="none" w:sz="0" w:space="0" w:color="auto"/>
            <w:left w:val="none" w:sz="0" w:space="0" w:color="auto"/>
            <w:bottom w:val="none" w:sz="0" w:space="0" w:color="auto"/>
            <w:right w:val="none" w:sz="0" w:space="0" w:color="auto"/>
          </w:divBdr>
        </w:div>
        <w:div w:id="676081456">
          <w:marLeft w:val="0"/>
          <w:marRight w:val="0"/>
          <w:marTop w:val="0"/>
          <w:marBottom w:val="0"/>
          <w:divBdr>
            <w:top w:val="none" w:sz="0" w:space="0" w:color="auto"/>
            <w:left w:val="none" w:sz="0" w:space="0" w:color="auto"/>
            <w:bottom w:val="none" w:sz="0" w:space="0" w:color="auto"/>
            <w:right w:val="none" w:sz="0" w:space="0" w:color="auto"/>
          </w:divBdr>
        </w:div>
        <w:div w:id="699824158">
          <w:marLeft w:val="0"/>
          <w:marRight w:val="0"/>
          <w:marTop w:val="0"/>
          <w:marBottom w:val="0"/>
          <w:divBdr>
            <w:top w:val="none" w:sz="0" w:space="0" w:color="auto"/>
            <w:left w:val="none" w:sz="0" w:space="0" w:color="auto"/>
            <w:bottom w:val="none" w:sz="0" w:space="0" w:color="auto"/>
            <w:right w:val="none" w:sz="0" w:space="0" w:color="auto"/>
          </w:divBdr>
        </w:div>
        <w:div w:id="715082508">
          <w:marLeft w:val="0"/>
          <w:marRight w:val="0"/>
          <w:marTop w:val="0"/>
          <w:marBottom w:val="0"/>
          <w:divBdr>
            <w:top w:val="none" w:sz="0" w:space="0" w:color="auto"/>
            <w:left w:val="none" w:sz="0" w:space="0" w:color="auto"/>
            <w:bottom w:val="none" w:sz="0" w:space="0" w:color="auto"/>
            <w:right w:val="none" w:sz="0" w:space="0" w:color="auto"/>
          </w:divBdr>
        </w:div>
        <w:div w:id="812452719">
          <w:marLeft w:val="0"/>
          <w:marRight w:val="0"/>
          <w:marTop w:val="0"/>
          <w:marBottom w:val="0"/>
          <w:divBdr>
            <w:top w:val="none" w:sz="0" w:space="0" w:color="auto"/>
            <w:left w:val="none" w:sz="0" w:space="0" w:color="auto"/>
            <w:bottom w:val="none" w:sz="0" w:space="0" w:color="auto"/>
            <w:right w:val="none" w:sz="0" w:space="0" w:color="auto"/>
          </w:divBdr>
        </w:div>
        <w:div w:id="812865536">
          <w:marLeft w:val="0"/>
          <w:marRight w:val="0"/>
          <w:marTop w:val="0"/>
          <w:marBottom w:val="0"/>
          <w:divBdr>
            <w:top w:val="none" w:sz="0" w:space="0" w:color="auto"/>
            <w:left w:val="none" w:sz="0" w:space="0" w:color="auto"/>
            <w:bottom w:val="none" w:sz="0" w:space="0" w:color="auto"/>
            <w:right w:val="none" w:sz="0" w:space="0" w:color="auto"/>
          </w:divBdr>
        </w:div>
        <w:div w:id="834959373">
          <w:marLeft w:val="0"/>
          <w:marRight w:val="0"/>
          <w:marTop w:val="0"/>
          <w:marBottom w:val="0"/>
          <w:divBdr>
            <w:top w:val="none" w:sz="0" w:space="0" w:color="auto"/>
            <w:left w:val="none" w:sz="0" w:space="0" w:color="auto"/>
            <w:bottom w:val="none" w:sz="0" w:space="0" w:color="auto"/>
            <w:right w:val="none" w:sz="0" w:space="0" w:color="auto"/>
          </w:divBdr>
        </w:div>
        <w:div w:id="861627126">
          <w:marLeft w:val="0"/>
          <w:marRight w:val="0"/>
          <w:marTop w:val="0"/>
          <w:marBottom w:val="0"/>
          <w:divBdr>
            <w:top w:val="none" w:sz="0" w:space="0" w:color="auto"/>
            <w:left w:val="none" w:sz="0" w:space="0" w:color="auto"/>
            <w:bottom w:val="none" w:sz="0" w:space="0" w:color="auto"/>
            <w:right w:val="none" w:sz="0" w:space="0" w:color="auto"/>
          </w:divBdr>
        </w:div>
        <w:div w:id="907688770">
          <w:marLeft w:val="0"/>
          <w:marRight w:val="0"/>
          <w:marTop w:val="0"/>
          <w:marBottom w:val="0"/>
          <w:divBdr>
            <w:top w:val="none" w:sz="0" w:space="0" w:color="auto"/>
            <w:left w:val="none" w:sz="0" w:space="0" w:color="auto"/>
            <w:bottom w:val="none" w:sz="0" w:space="0" w:color="auto"/>
            <w:right w:val="none" w:sz="0" w:space="0" w:color="auto"/>
          </w:divBdr>
        </w:div>
        <w:div w:id="958947646">
          <w:marLeft w:val="0"/>
          <w:marRight w:val="0"/>
          <w:marTop w:val="0"/>
          <w:marBottom w:val="0"/>
          <w:divBdr>
            <w:top w:val="none" w:sz="0" w:space="0" w:color="auto"/>
            <w:left w:val="none" w:sz="0" w:space="0" w:color="auto"/>
            <w:bottom w:val="none" w:sz="0" w:space="0" w:color="auto"/>
            <w:right w:val="none" w:sz="0" w:space="0" w:color="auto"/>
          </w:divBdr>
        </w:div>
        <w:div w:id="973367690">
          <w:marLeft w:val="0"/>
          <w:marRight w:val="0"/>
          <w:marTop w:val="0"/>
          <w:marBottom w:val="0"/>
          <w:divBdr>
            <w:top w:val="none" w:sz="0" w:space="0" w:color="auto"/>
            <w:left w:val="none" w:sz="0" w:space="0" w:color="auto"/>
            <w:bottom w:val="none" w:sz="0" w:space="0" w:color="auto"/>
            <w:right w:val="none" w:sz="0" w:space="0" w:color="auto"/>
          </w:divBdr>
        </w:div>
        <w:div w:id="1063481051">
          <w:marLeft w:val="0"/>
          <w:marRight w:val="0"/>
          <w:marTop w:val="0"/>
          <w:marBottom w:val="0"/>
          <w:divBdr>
            <w:top w:val="none" w:sz="0" w:space="0" w:color="auto"/>
            <w:left w:val="none" w:sz="0" w:space="0" w:color="auto"/>
            <w:bottom w:val="none" w:sz="0" w:space="0" w:color="auto"/>
            <w:right w:val="none" w:sz="0" w:space="0" w:color="auto"/>
          </w:divBdr>
        </w:div>
        <w:div w:id="1079601067">
          <w:marLeft w:val="0"/>
          <w:marRight w:val="0"/>
          <w:marTop w:val="0"/>
          <w:marBottom w:val="0"/>
          <w:divBdr>
            <w:top w:val="none" w:sz="0" w:space="0" w:color="auto"/>
            <w:left w:val="none" w:sz="0" w:space="0" w:color="auto"/>
            <w:bottom w:val="none" w:sz="0" w:space="0" w:color="auto"/>
            <w:right w:val="none" w:sz="0" w:space="0" w:color="auto"/>
          </w:divBdr>
        </w:div>
        <w:div w:id="1127510545">
          <w:marLeft w:val="0"/>
          <w:marRight w:val="0"/>
          <w:marTop w:val="0"/>
          <w:marBottom w:val="0"/>
          <w:divBdr>
            <w:top w:val="none" w:sz="0" w:space="0" w:color="auto"/>
            <w:left w:val="none" w:sz="0" w:space="0" w:color="auto"/>
            <w:bottom w:val="none" w:sz="0" w:space="0" w:color="auto"/>
            <w:right w:val="none" w:sz="0" w:space="0" w:color="auto"/>
          </w:divBdr>
        </w:div>
        <w:div w:id="1219322135">
          <w:marLeft w:val="0"/>
          <w:marRight w:val="0"/>
          <w:marTop w:val="0"/>
          <w:marBottom w:val="0"/>
          <w:divBdr>
            <w:top w:val="none" w:sz="0" w:space="0" w:color="auto"/>
            <w:left w:val="none" w:sz="0" w:space="0" w:color="auto"/>
            <w:bottom w:val="none" w:sz="0" w:space="0" w:color="auto"/>
            <w:right w:val="none" w:sz="0" w:space="0" w:color="auto"/>
          </w:divBdr>
        </w:div>
        <w:div w:id="1243178351">
          <w:marLeft w:val="0"/>
          <w:marRight w:val="0"/>
          <w:marTop w:val="0"/>
          <w:marBottom w:val="0"/>
          <w:divBdr>
            <w:top w:val="none" w:sz="0" w:space="0" w:color="auto"/>
            <w:left w:val="none" w:sz="0" w:space="0" w:color="auto"/>
            <w:bottom w:val="none" w:sz="0" w:space="0" w:color="auto"/>
            <w:right w:val="none" w:sz="0" w:space="0" w:color="auto"/>
          </w:divBdr>
        </w:div>
        <w:div w:id="1388264810">
          <w:marLeft w:val="0"/>
          <w:marRight w:val="0"/>
          <w:marTop w:val="0"/>
          <w:marBottom w:val="0"/>
          <w:divBdr>
            <w:top w:val="none" w:sz="0" w:space="0" w:color="auto"/>
            <w:left w:val="none" w:sz="0" w:space="0" w:color="auto"/>
            <w:bottom w:val="none" w:sz="0" w:space="0" w:color="auto"/>
            <w:right w:val="none" w:sz="0" w:space="0" w:color="auto"/>
          </w:divBdr>
        </w:div>
        <w:div w:id="1422989736">
          <w:marLeft w:val="0"/>
          <w:marRight w:val="0"/>
          <w:marTop w:val="0"/>
          <w:marBottom w:val="0"/>
          <w:divBdr>
            <w:top w:val="none" w:sz="0" w:space="0" w:color="auto"/>
            <w:left w:val="none" w:sz="0" w:space="0" w:color="auto"/>
            <w:bottom w:val="none" w:sz="0" w:space="0" w:color="auto"/>
            <w:right w:val="none" w:sz="0" w:space="0" w:color="auto"/>
          </w:divBdr>
        </w:div>
        <w:div w:id="1428842252">
          <w:marLeft w:val="0"/>
          <w:marRight w:val="0"/>
          <w:marTop w:val="0"/>
          <w:marBottom w:val="0"/>
          <w:divBdr>
            <w:top w:val="none" w:sz="0" w:space="0" w:color="auto"/>
            <w:left w:val="none" w:sz="0" w:space="0" w:color="auto"/>
            <w:bottom w:val="none" w:sz="0" w:space="0" w:color="auto"/>
            <w:right w:val="none" w:sz="0" w:space="0" w:color="auto"/>
          </w:divBdr>
        </w:div>
        <w:div w:id="1469930401">
          <w:marLeft w:val="0"/>
          <w:marRight w:val="0"/>
          <w:marTop w:val="0"/>
          <w:marBottom w:val="0"/>
          <w:divBdr>
            <w:top w:val="none" w:sz="0" w:space="0" w:color="auto"/>
            <w:left w:val="none" w:sz="0" w:space="0" w:color="auto"/>
            <w:bottom w:val="none" w:sz="0" w:space="0" w:color="auto"/>
            <w:right w:val="none" w:sz="0" w:space="0" w:color="auto"/>
          </w:divBdr>
        </w:div>
        <w:div w:id="1577208288">
          <w:marLeft w:val="0"/>
          <w:marRight w:val="0"/>
          <w:marTop w:val="0"/>
          <w:marBottom w:val="0"/>
          <w:divBdr>
            <w:top w:val="none" w:sz="0" w:space="0" w:color="auto"/>
            <w:left w:val="none" w:sz="0" w:space="0" w:color="auto"/>
            <w:bottom w:val="none" w:sz="0" w:space="0" w:color="auto"/>
            <w:right w:val="none" w:sz="0" w:space="0" w:color="auto"/>
          </w:divBdr>
        </w:div>
        <w:div w:id="1609506932">
          <w:marLeft w:val="0"/>
          <w:marRight w:val="0"/>
          <w:marTop w:val="0"/>
          <w:marBottom w:val="0"/>
          <w:divBdr>
            <w:top w:val="none" w:sz="0" w:space="0" w:color="auto"/>
            <w:left w:val="none" w:sz="0" w:space="0" w:color="auto"/>
            <w:bottom w:val="none" w:sz="0" w:space="0" w:color="auto"/>
            <w:right w:val="none" w:sz="0" w:space="0" w:color="auto"/>
          </w:divBdr>
        </w:div>
        <w:div w:id="1667005580">
          <w:marLeft w:val="0"/>
          <w:marRight w:val="0"/>
          <w:marTop w:val="0"/>
          <w:marBottom w:val="0"/>
          <w:divBdr>
            <w:top w:val="none" w:sz="0" w:space="0" w:color="auto"/>
            <w:left w:val="none" w:sz="0" w:space="0" w:color="auto"/>
            <w:bottom w:val="none" w:sz="0" w:space="0" w:color="auto"/>
            <w:right w:val="none" w:sz="0" w:space="0" w:color="auto"/>
          </w:divBdr>
        </w:div>
        <w:div w:id="1711034104">
          <w:marLeft w:val="0"/>
          <w:marRight w:val="0"/>
          <w:marTop w:val="0"/>
          <w:marBottom w:val="0"/>
          <w:divBdr>
            <w:top w:val="none" w:sz="0" w:space="0" w:color="auto"/>
            <w:left w:val="none" w:sz="0" w:space="0" w:color="auto"/>
            <w:bottom w:val="none" w:sz="0" w:space="0" w:color="auto"/>
            <w:right w:val="none" w:sz="0" w:space="0" w:color="auto"/>
          </w:divBdr>
        </w:div>
        <w:div w:id="1828398301">
          <w:marLeft w:val="0"/>
          <w:marRight w:val="0"/>
          <w:marTop w:val="0"/>
          <w:marBottom w:val="0"/>
          <w:divBdr>
            <w:top w:val="none" w:sz="0" w:space="0" w:color="auto"/>
            <w:left w:val="none" w:sz="0" w:space="0" w:color="auto"/>
            <w:bottom w:val="none" w:sz="0" w:space="0" w:color="auto"/>
            <w:right w:val="none" w:sz="0" w:space="0" w:color="auto"/>
          </w:divBdr>
        </w:div>
        <w:div w:id="1910848720">
          <w:marLeft w:val="0"/>
          <w:marRight w:val="0"/>
          <w:marTop w:val="0"/>
          <w:marBottom w:val="0"/>
          <w:divBdr>
            <w:top w:val="none" w:sz="0" w:space="0" w:color="auto"/>
            <w:left w:val="none" w:sz="0" w:space="0" w:color="auto"/>
            <w:bottom w:val="none" w:sz="0" w:space="0" w:color="auto"/>
            <w:right w:val="none" w:sz="0" w:space="0" w:color="auto"/>
          </w:divBdr>
        </w:div>
        <w:div w:id="1933319727">
          <w:marLeft w:val="0"/>
          <w:marRight w:val="0"/>
          <w:marTop w:val="0"/>
          <w:marBottom w:val="0"/>
          <w:divBdr>
            <w:top w:val="none" w:sz="0" w:space="0" w:color="auto"/>
            <w:left w:val="none" w:sz="0" w:space="0" w:color="auto"/>
            <w:bottom w:val="none" w:sz="0" w:space="0" w:color="auto"/>
            <w:right w:val="none" w:sz="0" w:space="0" w:color="auto"/>
          </w:divBdr>
        </w:div>
        <w:div w:id="1933975476">
          <w:marLeft w:val="0"/>
          <w:marRight w:val="0"/>
          <w:marTop w:val="0"/>
          <w:marBottom w:val="0"/>
          <w:divBdr>
            <w:top w:val="none" w:sz="0" w:space="0" w:color="auto"/>
            <w:left w:val="none" w:sz="0" w:space="0" w:color="auto"/>
            <w:bottom w:val="none" w:sz="0" w:space="0" w:color="auto"/>
            <w:right w:val="none" w:sz="0" w:space="0" w:color="auto"/>
          </w:divBdr>
        </w:div>
        <w:div w:id="1985043505">
          <w:marLeft w:val="0"/>
          <w:marRight w:val="0"/>
          <w:marTop w:val="0"/>
          <w:marBottom w:val="0"/>
          <w:divBdr>
            <w:top w:val="none" w:sz="0" w:space="0" w:color="auto"/>
            <w:left w:val="none" w:sz="0" w:space="0" w:color="auto"/>
            <w:bottom w:val="none" w:sz="0" w:space="0" w:color="auto"/>
            <w:right w:val="none" w:sz="0" w:space="0" w:color="auto"/>
          </w:divBdr>
        </w:div>
        <w:div w:id="2071734753">
          <w:marLeft w:val="0"/>
          <w:marRight w:val="0"/>
          <w:marTop w:val="0"/>
          <w:marBottom w:val="0"/>
          <w:divBdr>
            <w:top w:val="none" w:sz="0" w:space="0" w:color="auto"/>
            <w:left w:val="none" w:sz="0" w:space="0" w:color="auto"/>
            <w:bottom w:val="none" w:sz="0" w:space="0" w:color="auto"/>
            <w:right w:val="none" w:sz="0" w:space="0" w:color="auto"/>
          </w:divBdr>
        </w:div>
      </w:divsChild>
    </w:div>
    <w:div w:id="673074207">
      <w:bodyDiv w:val="1"/>
      <w:marLeft w:val="0"/>
      <w:marRight w:val="0"/>
      <w:marTop w:val="0"/>
      <w:marBottom w:val="0"/>
      <w:divBdr>
        <w:top w:val="none" w:sz="0" w:space="0" w:color="auto"/>
        <w:left w:val="none" w:sz="0" w:space="0" w:color="auto"/>
        <w:bottom w:val="none" w:sz="0" w:space="0" w:color="auto"/>
        <w:right w:val="none" w:sz="0" w:space="0" w:color="auto"/>
      </w:divBdr>
    </w:div>
    <w:div w:id="729966189">
      <w:bodyDiv w:val="1"/>
      <w:marLeft w:val="0"/>
      <w:marRight w:val="0"/>
      <w:marTop w:val="0"/>
      <w:marBottom w:val="0"/>
      <w:divBdr>
        <w:top w:val="none" w:sz="0" w:space="0" w:color="auto"/>
        <w:left w:val="none" w:sz="0" w:space="0" w:color="auto"/>
        <w:bottom w:val="none" w:sz="0" w:space="0" w:color="auto"/>
        <w:right w:val="none" w:sz="0" w:space="0" w:color="auto"/>
      </w:divBdr>
    </w:div>
    <w:div w:id="747114534">
      <w:bodyDiv w:val="1"/>
      <w:marLeft w:val="0"/>
      <w:marRight w:val="0"/>
      <w:marTop w:val="0"/>
      <w:marBottom w:val="0"/>
      <w:divBdr>
        <w:top w:val="none" w:sz="0" w:space="0" w:color="auto"/>
        <w:left w:val="none" w:sz="0" w:space="0" w:color="auto"/>
        <w:bottom w:val="none" w:sz="0" w:space="0" w:color="auto"/>
        <w:right w:val="none" w:sz="0" w:space="0" w:color="auto"/>
      </w:divBdr>
    </w:div>
    <w:div w:id="751970521">
      <w:bodyDiv w:val="1"/>
      <w:marLeft w:val="0"/>
      <w:marRight w:val="0"/>
      <w:marTop w:val="0"/>
      <w:marBottom w:val="0"/>
      <w:divBdr>
        <w:top w:val="none" w:sz="0" w:space="0" w:color="auto"/>
        <w:left w:val="none" w:sz="0" w:space="0" w:color="auto"/>
        <w:bottom w:val="none" w:sz="0" w:space="0" w:color="auto"/>
        <w:right w:val="none" w:sz="0" w:space="0" w:color="auto"/>
      </w:divBdr>
    </w:div>
    <w:div w:id="797187978">
      <w:bodyDiv w:val="1"/>
      <w:marLeft w:val="0"/>
      <w:marRight w:val="0"/>
      <w:marTop w:val="0"/>
      <w:marBottom w:val="0"/>
      <w:divBdr>
        <w:top w:val="none" w:sz="0" w:space="0" w:color="auto"/>
        <w:left w:val="none" w:sz="0" w:space="0" w:color="auto"/>
        <w:bottom w:val="none" w:sz="0" w:space="0" w:color="auto"/>
        <w:right w:val="none" w:sz="0" w:space="0" w:color="auto"/>
      </w:divBdr>
    </w:div>
    <w:div w:id="840317160">
      <w:bodyDiv w:val="1"/>
      <w:marLeft w:val="0"/>
      <w:marRight w:val="0"/>
      <w:marTop w:val="0"/>
      <w:marBottom w:val="0"/>
      <w:divBdr>
        <w:top w:val="none" w:sz="0" w:space="0" w:color="auto"/>
        <w:left w:val="none" w:sz="0" w:space="0" w:color="auto"/>
        <w:bottom w:val="none" w:sz="0" w:space="0" w:color="auto"/>
        <w:right w:val="none" w:sz="0" w:space="0" w:color="auto"/>
      </w:divBdr>
    </w:div>
    <w:div w:id="852497985">
      <w:bodyDiv w:val="1"/>
      <w:marLeft w:val="0"/>
      <w:marRight w:val="0"/>
      <w:marTop w:val="0"/>
      <w:marBottom w:val="0"/>
      <w:divBdr>
        <w:top w:val="none" w:sz="0" w:space="0" w:color="auto"/>
        <w:left w:val="none" w:sz="0" w:space="0" w:color="auto"/>
        <w:bottom w:val="none" w:sz="0" w:space="0" w:color="auto"/>
        <w:right w:val="none" w:sz="0" w:space="0" w:color="auto"/>
      </w:divBdr>
      <w:divsChild>
        <w:div w:id="19665180">
          <w:marLeft w:val="0"/>
          <w:marRight w:val="0"/>
          <w:marTop w:val="0"/>
          <w:marBottom w:val="0"/>
          <w:divBdr>
            <w:top w:val="none" w:sz="0" w:space="0" w:color="auto"/>
            <w:left w:val="none" w:sz="0" w:space="0" w:color="auto"/>
            <w:bottom w:val="none" w:sz="0" w:space="0" w:color="auto"/>
            <w:right w:val="none" w:sz="0" w:space="0" w:color="auto"/>
          </w:divBdr>
        </w:div>
        <w:div w:id="252320575">
          <w:marLeft w:val="0"/>
          <w:marRight w:val="0"/>
          <w:marTop w:val="0"/>
          <w:marBottom w:val="0"/>
          <w:divBdr>
            <w:top w:val="none" w:sz="0" w:space="0" w:color="auto"/>
            <w:left w:val="none" w:sz="0" w:space="0" w:color="auto"/>
            <w:bottom w:val="none" w:sz="0" w:space="0" w:color="auto"/>
            <w:right w:val="none" w:sz="0" w:space="0" w:color="auto"/>
          </w:divBdr>
        </w:div>
        <w:div w:id="269241726">
          <w:marLeft w:val="0"/>
          <w:marRight w:val="0"/>
          <w:marTop w:val="0"/>
          <w:marBottom w:val="0"/>
          <w:divBdr>
            <w:top w:val="none" w:sz="0" w:space="0" w:color="auto"/>
            <w:left w:val="none" w:sz="0" w:space="0" w:color="auto"/>
            <w:bottom w:val="none" w:sz="0" w:space="0" w:color="auto"/>
            <w:right w:val="none" w:sz="0" w:space="0" w:color="auto"/>
          </w:divBdr>
        </w:div>
        <w:div w:id="289215669">
          <w:marLeft w:val="0"/>
          <w:marRight w:val="0"/>
          <w:marTop w:val="0"/>
          <w:marBottom w:val="0"/>
          <w:divBdr>
            <w:top w:val="none" w:sz="0" w:space="0" w:color="auto"/>
            <w:left w:val="none" w:sz="0" w:space="0" w:color="auto"/>
            <w:bottom w:val="none" w:sz="0" w:space="0" w:color="auto"/>
            <w:right w:val="none" w:sz="0" w:space="0" w:color="auto"/>
          </w:divBdr>
        </w:div>
        <w:div w:id="373382590">
          <w:marLeft w:val="0"/>
          <w:marRight w:val="0"/>
          <w:marTop w:val="0"/>
          <w:marBottom w:val="0"/>
          <w:divBdr>
            <w:top w:val="none" w:sz="0" w:space="0" w:color="auto"/>
            <w:left w:val="none" w:sz="0" w:space="0" w:color="auto"/>
            <w:bottom w:val="none" w:sz="0" w:space="0" w:color="auto"/>
            <w:right w:val="none" w:sz="0" w:space="0" w:color="auto"/>
          </w:divBdr>
        </w:div>
        <w:div w:id="379284796">
          <w:marLeft w:val="0"/>
          <w:marRight w:val="0"/>
          <w:marTop w:val="0"/>
          <w:marBottom w:val="0"/>
          <w:divBdr>
            <w:top w:val="none" w:sz="0" w:space="0" w:color="auto"/>
            <w:left w:val="none" w:sz="0" w:space="0" w:color="auto"/>
            <w:bottom w:val="none" w:sz="0" w:space="0" w:color="auto"/>
            <w:right w:val="none" w:sz="0" w:space="0" w:color="auto"/>
          </w:divBdr>
        </w:div>
        <w:div w:id="404692706">
          <w:marLeft w:val="0"/>
          <w:marRight w:val="0"/>
          <w:marTop w:val="0"/>
          <w:marBottom w:val="0"/>
          <w:divBdr>
            <w:top w:val="none" w:sz="0" w:space="0" w:color="auto"/>
            <w:left w:val="none" w:sz="0" w:space="0" w:color="auto"/>
            <w:bottom w:val="none" w:sz="0" w:space="0" w:color="auto"/>
            <w:right w:val="none" w:sz="0" w:space="0" w:color="auto"/>
          </w:divBdr>
        </w:div>
        <w:div w:id="410009975">
          <w:marLeft w:val="0"/>
          <w:marRight w:val="0"/>
          <w:marTop w:val="0"/>
          <w:marBottom w:val="0"/>
          <w:divBdr>
            <w:top w:val="none" w:sz="0" w:space="0" w:color="auto"/>
            <w:left w:val="none" w:sz="0" w:space="0" w:color="auto"/>
            <w:bottom w:val="none" w:sz="0" w:space="0" w:color="auto"/>
            <w:right w:val="none" w:sz="0" w:space="0" w:color="auto"/>
          </w:divBdr>
        </w:div>
        <w:div w:id="449980716">
          <w:marLeft w:val="0"/>
          <w:marRight w:val="0"/>
          <w:marTop w:val="0"/>
          <w:marBottom w:val="0"/>
          <w:divBdr>
            <w:top w:val="none" w:sz="0" w:space="0" w:color="auto"/>
            <w:left w:val="none" w:sz="0" w:space="0" w:color="auto"/>
            <w:bottom w:val="none" w:sz="0" w:space="0" w:color="auto"/>
            <w:right w:val="none" w:sz="0" w:space="0" w:color="auto"/>
          </w:divBdr>
        </w:div>
        <w:div w:id="469905097">
          <w:marLeft w:val="0"/>
          <w:marRight w:val="0"/>
          <w:marTop w:val="0"/>
          <w:marBottom w:val="0"/>
          <w:divBdr>
            <w:top w:val="none" w:sz="0" w:space="0" w:color="auto"/>
            <w:left w:val="none" w:sz="0" w:space="0" w:color="auto"/>
            <w:bottom w:val="none" w:sz="0" w:space="0" w:color="auto"/>
            <w:right w:val="none" w:sz="0" w:space="0" w:color="auto"/>
          </w:divBdr>
        </w:div>
        <w:div w:id="554045027">
          <w:marLeft w:val="0"/>
          <w:marRight w:val="0"/>
          <w:marTop w:val="0"/>
          <w:marBottom w:val="0"/>
          <w:divBdr>
            <w:top w:val="none" w:sz="0" w:space="0" w:color="auto"/>
            <w:left w:val="none" w:sz="0" w:space="0" w:color="auto"/>
            <w:bottom w:val="none" w:sz="0" w:space="0" w:color="auto"/>
            <w:right w:val="none" w:sz="0" w:space="0" w:color="auto"/>
          </w:divBdr>
        </w:div>
        <w:div w:id="692727012">
          <w:marLeft w:val="0"/>
          <w:marRight w:val="0"/>
          <w:marTop w:val="0"/>
          <w:marBottom w:val="0"/>
          <w:divBdr>
            <w:top w:val="none" w:sz="0" w:space="0" w:color="auto"/>
            <w:left w:val="none" w:sz="0" w:space="0" w:color="auto"/>
            <w:bottom w:val="none" w:sz="0" w:space="0" w:color="auto"/>
            <w:right w:val="none" w:sz="0" w:space="0" w:color="auto"/>
          </w:divBdr>
        </w:div>
        <w:div w:id="713888658">
          <w:marLeft w:val="0"/>
          <w:marRight w:val="0"/>
          <w:marTop w:val="0"/>
          <w:marBottom w:val="0"/>
          <w:divBdr>
            <w:top w:val="none" w:sz="0" w:space="0" w:color="auto"/>
            <w:left w:val="none" w:sz="0" w:space="0" w:color="auto"/>
            <w:bottom w:val="none" w:sz="0" w:space="0" w:color="auto"/>
            <w:right w:val="none" w:sz="0" w:space="0" w:color="auto"/>
          </w:divBdr>
        </w:div>
        <w:div w:id="789013519">
          <w:marLeft w:val="0"/>
          <w:marRight w:val="0"/>
          <w:marTop w:val="0"/>
          <w:marBottom w:val="0"/>
          <w:divBdr>
            <w:top w:val="none" w:sz="0" w:space="0" w:color="auto"/>
            <w:left w:val="none" w:sz="0" w:space="0" w:color="auto"/>
            <w:bottom w:val="none" w:sz="0" w:space="0" w:color="auto"/>
            <w:right w:val="none" w:sz="0" w:space="0" w:color="auto"/>
          </w:divBdr>
        </w:div>
        <w:div w:id="842281138">
          <w:marLeft w:val="0"/>
          <w:marRight w:val="0"/>
          <w:marTop w:val="0"/>
          <w:marBottom w:val="0"/>
          <w:divBdr>
            <w:top w:val="none" w:sz="0" w:space="0" w:color="auto"/>
            <w:left w:val="none" w:sz="0" w:space="0" w:color="auto"/>
            <w:bottom w:val="none" w:sz="0" w:space="0" w:color="auto"/>
            <w:right w:val="none" w:sz="0" w:space="0" w:color="auto"/>
          </w:divBdr>
        </w:div>
        <w:div w:id="865753134">
          <w:marLeft w:val="0"/>
          <w:marRight w:val="0"/>
          <w:marTop w:val="0"/>
          <w:marBottom w:val="0"/>
          <w:divBdr>
            <w:top w:val="none" w:sz="0" w:space="0" w:color="auto"/>
            <w:left w:val="none" w:sz="0" w:space="0" w:color="auto"/>
            <w:bottom w:val="none" w:sz="0" w:space="0" w:color="auto"/>
            <w:right w:val="none" w:sz="0" w:space="0" w:color="auto"/>
          </w:divBdr>
        </w:div>
        <w:div w:id="887424072">
          <w:marLeft w:val="0"/>
          <w:marRight w:val="0"/>
          <w:marTop w:val="0"/>
          <w:marBottom w:val="0"/>
          <w:divBdr>
            <w:top w:val="none" w:sz="0" w:space="0" w:color="auto"/>
            <w:left w:val="none" w:sz="0" w:space="0" w:color="auto"/>
            <w:bottom w:val="none" w:sz="0" w:space="0" w:color="auto"/>
            <w:right w:val="none" w:sz="0" w:space="0" w:color="auto"/>
          </w:divBdr>
        </w:div>
        <w:div w:id="901645386">
          <w:marLeft w:val="0"/>
          <w:marRight w:val="0"/>
          <w:marTop w:val="0"/>
          <w:marBottom w:val="0"/>
          <w:divBdr>
            <w:top w:val="none" w:sz="0" w:space="0" w:color="auto"/>
            <w:left w:val="none" w:sz="0" w:space="0" w:color="auto"/>
            <w:bottom w:val="none" w:sz="0" w:space="0" w:color="auto"/>
            <w:right w:val="none" w:sz="0" w:space="0" w:color="auto"/>
          </w:divBdr>
        </w:div>
        <w:div w:id="920796576">
          <w:marLeft w:val="0"/>
          <w:marRight w:val="0"/>
          <w:marTop w:val="0"/>
          <w:marBottom w:val="0"/>
          <w:divBdr>
            <w:top w:val="none" w:sz="0" w:space="0" w:color="auto"/>
            <w:left w:val="none" w:sz="0" w:space="0" w:color="auto"/>
            <w:bottom w:val="none" w:sz="0" w:space="0" w:color="auto"/>
            <w:right w:val="none" w:sz="0" w:space="0" w:color="auto"/>
          </w:divBdr>
        </w:div>
        <w:div w:id="1008674505">
          <w:marLeft w:val="0"/>
          <w:marRight w:val="0"/>
          <w:marTop w:val="0"/>
          <w:marBottom w:val="0"/>
          <w:divBdr>
            <w:top w:val="none" w:sz="0" w:space="0" w:color="auto"/>
            <w:left w:val="none" w:sz="0" w:space="0" w:color="auto"/>
            <w:bottom w:val="none" w:sz="0" w:space="0" w:color="auto"/>
            <w:right w:val="none" w:sz="0" w:space="0" w:color="auto"/>
          </w:divBdr>
        </w:div>
        <w:div w:id="1024289449">
          <w:marLeft w:val="0"/>
          <w:marRight w:val="0"/>
          <w:marTop w:val="0"/>
          <w:marBottom w:val="0"/>
          <w:divBdr>
            <w:top w:val="none" w:sz="0" w:space="0" w:color="auto"/>
            <w:left w:val="none" w:sz="0" w:space="0" w:color="auto"/>
            <w:bottom w:val="none" w:sz="0" w:space="0" w:color="auto"/>
            <w:right w:val="none" w:sz="0" w:space="0" w:color="auto"/>
          </w:divBdr>
        </w:div>
        <w:div w:id="1035957786">
          <w:marLeft w:val="0"/>
          <w:marRight w:val="0"/>
          <w:marTop w:val="0"/>
          <w:marBottom w:val="0"/>
          <w:divBdr>
            <w:top w:val="none" w:sz="0" w:space="0" w:color="auto"/>
            <w:left w:val="none" w:sz="0" w:space="0" w:color="auto"/>
            <w:bottom w:val="none" w:sz="0" w:space="0" w:color="auto"/>
            <w:right w:val="none" w:sz="0" w:space="0" w:color="auto"/>
          </w:divBdr>
        </w:div>
        <w:div w:id="1053120384">
          <w:marLeft w:val="0"/>
          <w:marRight w:val="0"/>
          <w:marTop w:val="0"/>
          <w:marBottom w:val="0"/>
          <w:divBdr>
            <w:top w:val="none" w:sz="0" w:space="0" w:color="auto"/>
            <w:left w:val="none" w:sz="0" w:space="0" w:color="auto"/>
            <w:bottom w:val="none" w:sz="0" w:space="0" w:color="auto"/>
            <w:right w:val="none" w:sz="0" w:space="0" w:color="auto"/>
          </w:divBdr>
        </w:div>
        <w:div w:id="1100108519">
          <w:marLeft w:val="0"/>
          <w:marRight w:val="0"/>
          <w:marTop w:val="0"/>
          <w:marBottom w:val="0"/>
          <w:divBdr>
            <w:top w:val="none" w:sz="0" w:space="0" w:color="auto"/>
            <w:left w:val="none" w:sz="0" w:space="0" w:color="auto"/>
            <w:bottom w:val="none" w:sz="0" w:space="0" w:color="auto"/>
            <w:right w:val="none" w:sz="0" w:space="0" w:color="auto"/>
          </w:divBdr>
        </w:div>
        <w:div w:id="1123884090">
          <w:marLeft w:val="0"/>
          <w:marRight w:val="0"/>
          <w:marTop w:val="0"/>
          <w:marBottom w:val="0"/>
          <w:divBdr>
            <w:top w:val="none" w:sz="0" w:space="0" w:color="auto"/>
            <w:left w:val="none" w:sz="0" w:space="0" w:color="auto"/>
            <w:bottom w:val="none" w:sz="0" w:space="0" w:color="auto"/>
            <w:right w:val="none" w:sz="0" w:space="0" w:color="auto"/>
          </w:divBdr>
        </w:div>
        <w:div w:id="1139372754">
          <w:marLeft w:val="0"/>
          <w:marRight w:val="0"/>
          <w:marTop w:val="0"/>
          <w:marBottom w:val="0"/>
          <w:divBdr>
            <w:top w:val="none" w:sz="0" w:space="0" w:color="auto"/>
            <w:left w:val="none" w:sz="0" w:space="0" w:color="auto"/>
            <w:bottom w:val="none" w:sz="0" w:space="0" w:color="auto"/>
            <w:right w:val="none" w:sz="0" w:space="0" w:color="auto"/>
          </w:divBdr>
        </w:div>
        <w:div w:id="1272863250">
          <w:marLeft w:val="0"/>
          <w:marRight w:val="0"/>
          <w:marTop w:val="0"/>
          <w:marBottom w:val="0"/>
          <w:divBdr>
            <w:top w:val="none" w:sz="0" w:space="0" w:color="auto"/>
            <w:left w:val="none" w:sz="0" w:space="0" w:color="auto"/>
            <w:bottom w:val="none" w:sz="0" w:space="0" w:color="auto"/>
            <w:right w:val="none" w:sz="0" w:space="0" w:color="auto"/>
          </w:divBdr>
        </w:div>
        <w:div w:id="1279801963">
          <w:marLeft w:val="0"/>
          <w:marRight w:val="0"/>
          <w:marTop w:val="0"/>
          <w:marBottom w:val="0"/>
          <w:divBdr>
            <w:top w:val="none" w:sz="0" w:space="0" w:color="auto"/>
            <w:left w:val="none" w:sz="0" w:space="0" w:color="auto"/>
            <w:bottom w:val="none" w:sz="0" w:space="0" w:color="auto"/>
            <w:right w:val="none" w:sz="0" w:space="0" w:color="auto"/>
          </w:divBdr>
        </w:div>
        <w:div w:id="1295140316">
          <w:marLeft w:val="0"/>
          <w:marRight w:val="0"/>
          <w:marTop w:val="0"/>
          <w:marBottom w:val="0"/>
          <w:divBdr>
            <w:top w:val="none" w:sz="0" w:space="0" w:color="auto"/>
            <w:left w:val="none" w:sz="0" w:space="0" w:color="auto"/>
            <w:bottom w:val="none" w:sz="0" w:space="0" w:color="auto"/>
            <w:right w:val="none" w:sz="0" w:space="0" w:color="auto"/>
          </w:divBdr>
        </w:div>
        <w:div w:id="1352950367">
          <w:marLeft w:val="0"/>
          <w:marRight w:val="0"/>
          <w:marTop w:val="0"/>
          <w:marBottom w:val="0"/>
          <w:divBdr>
            <w:top w:val="none" w:sz="0" w:space="0" w:color="auto"/>
            <w:left w:val="none" w:sz="0" w:space="0" w:color="auto"/>
            <w:bottom w:val="none" w:sz="0" w:space="0" w:color="auto"/>
            <w:right w:val="none" w:sz="0" w:space="0" w:color="auto"/>
          </w:divBdr>
        </w:div>
        <w:div w:id="1432779950">
          <w:marLeft w:val="0"/>
          <w:marRight w:val="0"/>
          <w:marTop w:val="0"/>
          <w:marBottom w:val="0"/>
          <w:divBdr>
            <w:top w:val="none" w:sz="0" w:space="0" w:color="auto"/>
            <w:left w:val="none" w:sz="0" w:space="0" w:color="auto"/>
            <w:bottom w:val="none" w:sz="0" w:space="0" w:color="auto"/>
            <w:right w:val="none" w:sz="0" w:space="0" w:color="auto"/>
          </w:divBdr>
        </w:div>
        <w:div w:id="1469785128">
          <w:marLeft w:val="0"/>
          <w:marRight w:val="0"/>
          <w:marTop w:val="0"/>
          <w:marBottom w:val="0"/>
          <w:divBdr>
            <w:top w:val="none" w:sz="0" w:space="0" w:color="auto"/>
            <w:left w:val="none" w:sz="0" w:space="0" w:color="auto"/>
            <w:bottom w:val="none" w:sz="0" w:space="0" w:color="auto"/>
            <w:right w:val="none" w:sz="0" w:space="0" w:color="auto"/>
          </w:divBdr>
        </w:div>
        <w:div w:id="1571304446">
          <w:marLeft w:val="0"/>
          <w:marRight w:val="0"/>
          <w:marTop w:val="0"/>
          <w:marBottom w:val="0"/>
          <w:divBdr>
            <w:top w:val="none" w:sz="0" w:space="0" w:color="auto"/>
            <w:left w:val="none" w:sz="0" w:space="0" w:color="auto"/>
            <w:bottom w:val="none" w:sz="0" w:space="0" w:color="auto"/>
            <w:right w:val="none" w:sz="0" w:space="0" w:color="auto"/>
          </w:divBdr>
        </w:div>
        <w:div w:id="1575702795">
          <w:marLeft w:val="0"/>
          <w:marRight w:val="0"/>
          <w:marTop w:val="0"/>
          <w:marBottom w:val="0"/>
          <w:divBdr>
            <w:top w:val="none" w:sz="0" w:space="0" w:color="auto"/>
            <w:left w:val="none" w:sz="0" w:space="0" w:color="auto"/>
            <w:bottom w:val="none" w:sz="0" w:space="0" w:color="auto"/>
            <w:right w:val="none" w:sz="0" w:space="0" w:color="auto"/>
          </w:divBdr>
        </w:div>
        <w:div w:id="1618834563">
          <w:marLeft w:val="0"/>
          <w:marRight w:val="0"/>
          <w:marTop w:val="0"/>
          <w:marBottom w:val="0"/>
          <w:divBdr>
            <w:top w:val="none" w:sz="0" w:space="0" w:color="auto"/>
            <w:left w:val="none" w:sz="0" w:space="0" w:color="auto"/>
            <w:bottom w:val="none" w:sz="0" w:space="0" w:color="auto"/>
            <w:right w:val="none" w:sz="0" w:space="0" w:color="auto"/>
          </w:divBdr>
        </w:div>
        <w:div w:id="1646550400">
          <w:marLeft w:val="0"/>
          <w:marRight w:val="0"/>
          <w:marTop w:val="0"/>
          <w:marBottom w:val="0"/>
          <w:divBdr>
            <w:top w:val="none" w:sz="0" w:space="0" w:color="auto"/>
            <w:left w:val="none" w:sz="0" w:space="0" w:color="auto"/>
            <w:bottom w:val="none" w:sz="0" w:space="0" w:color="auto"/>
            <w:right w:val="none" w:sz="0" w:space="0" w:color="auto"/>
          </w:divBdr>
        </w:div>
        <w:div w:id="1717897781">
          <w:marLeft w:val="0"/>
          <w:marRight w:val="0"/>
          <w:marTop w:val="0"/>
          <w:marBottom w:val="0"/>
          <w:divBdr>
            <w:top w:val="none" w:sz="0" w:space="0" w:color="auto"/>
            <w:left w:val="none" w:sz="0" w:space="0" w:color="auto"/>
            <w:bottom w:val="none" w:sz="0" w:space="0" w:color="auto"/>
            <w:right w:val="none" w:sz="0" w:space="0" w:color="auto"/>
          </w:divBdr>
        </w:div>
        <w:div w:id="1746608185">
          <w:marLeft w:val="0"/>
          <w:marRight w:val="0"/>
          <w:marTop w:val="0"/>
          <w:marBottom w:val="0"/>
          <w:divBdr>
            <w:top w:val="none" w:sz="0" w:space="0" w:color="auto"/>
            <w:left w:val="none" w:sz="0" w:space="0" w:color="auto"/>
            <w:bottom w:val="none" w:sz="0" w:space="0" w:color="auto"/>
            <w:right w:val="none" w:sz="0" w:space="0" w:color="auto"/>
          </w:divBdr>
        </w:div>
        <w:div w:id="1789739888">
          <w:marLeft w:val="0"/>
          <w:marRight w:val="0"/>
          <w:marTop w:val="0"/>
          <w:marBottom w:val="0"/>
          <w:divBdr>
            <w:top w:val="none" w:sz="0" w:space="0" w:color="auto"/>
            <w:left w:val="none" w:sz="0" w:space="0" w:color="auto"/>
            <w:bottom w:val="none" w:sz="0" w:space="0" w:color="auto"/>
            <w:right w:val="none" w:sz="0" w:space="0" w:color="auto"/>
          </w:divBdr>
        </w:div>
        <w:div w:id="1890529187">
          <w:marLeft w:val="0"/>
          <w:marRight w:val="0"/>
          <w:marTop w:val="0"/>
          <w:marBottom w:val="0"/>
          <w:divBdr>
            <w:top w:val="none" w:sz="0" w:space="0" w:color="auto"/>
            <w:left w:val="none" w:sz="0" w:space="0" w:color="auto"/>
            <w:bottom w:val="none" w:sz="0" w:space="0" w:color="auto"/>
            <w:right w:val="none" w:sz="0" w:space="0" w:color="auto"/>
          </w:divBdr>
        </w:div>
        <w:div w:id="1913853997">
          <w:marLeft w:val="0"/>
          <w:marRight w:val="0"/>
          <w:marTop w:val="0"/>
          <w:marBottom w:val="0"/>
          <w:divBdr>
            <w:top w:val="none" w:sz="0" w:space="0" w:color="auto"/>
            <w:left w:val="none" w:sz="0" w:space="0" w:color="auto"/>
            <w:bottom w:val="none" w:sz="0" w:space="0" w:color="auto"/>
            <w:right w:val="none" w:sz="0" w:space="0" w:color="auto"/>
          </w:divBdr>
        </w:div>
        <w:div w:id="1970084620">
          <w:marLeft w:val="0"/>
          <w:marRight w:val="0"/>
          <w:marTop w:val="0"/>
          <w:marBottom w:val="0"/>
          <w:divBdr>
            <w:top w:val="none" w:sz="0" w:space="0" w:color="auto"/>
            <w:left w:val="none" w:sz="0" w:space="0" w:color="auto"/>
            <w:bottom w:val="none" w:sz="0" w:space="0" w:color="auto"/>
            <w:right w:val="none" w:sz="0" w:space="0" w:color="auto"/>
          </w:divBdr>
        </w:div>
        <w:div w:id="1981380722">
          <w:marLeft w:val="0"/>
          <w:marRight w:val="0"/>
          <w:marTop w:val="0"/>
          <w:marBottom w:val="0"/>
          <w:divBdr>
            <w:top w:val="none" w:sz="0" w:space="0" w:color="auto"/>
            <w:left w:val="none" w:sz="0" w:space="0" w:color="auto"/>
            <w:bottom w:val="none" w:sz="0" w:space="0" w:color="auto"/>
            <w:right w:val="none" w:sz="0" w:space="0" w:color="auto"/>
          </w:divBdr>
        </w:div>
        <w:div w:id="2014987151">
          <w:marLeft w:val="0"/>
          <w:marRight w:val="0"/>
          <w:marTop w:val="0"/>
          <w:marBottom w:val="0"/>
          <w:divBdr>
            <w:top w:val="none" w:sz="0" w:space="0" w:color="auto"/>
            <w:left w:val="none" w:sz="0" w:space="0" w:color="auto"/>
            <w:bottom w:val="none" w:sz="0" w:space="0" w:color="auto"/>
            <w:right w:val="none" w:sz="0" w:space="0" w:color="auto"/>
          </w:divBdr>
        </w:div>
        <w:div w:id="2069330260">
          <w:marLeft w:val="0"/>
          <w:marRight w:val="0"/>
          <w:marTop w:val="0"/>
          <w:marBottom w:val="0"/>
          <w:divBdr>
            <w:top w:val="none" w:sz="0" w:space="0" w:color="auto"/>
            <w:left w:val="none" w:sz="0" w:space="0" w:color="auto"/>
            <w:bottom w:val="none" w:sz="0" w:space="0" w:color="auto"/>
            <w:right w:val="none" w:sz="0" w:space="0" w:color="auto"/>
          </w:divBdr>
        </w:div>
        <w:div w:id="2115242633">
          <w:marLeft w:val="0"/>
          <w:marRight w:val="0"/>
          <w:marTop w:val="0"/>
          <w:marBottom w:val="0"/>
          <w:divBdr>
            <w:top w:val="none" w:sz="0" w:space="0" w:color="auto"/>
            <w:left w:val="none" w:sz="0" w:space="0" w:color="auto"/>
            <w:bottom w:val="none" w:sz="0" w:space="0" w:color="auto"/>
            <w:right w:val="none" w:sz="0" w:space="0" w:color="auto"/>
          </w:divBdr>
        </w:div>
        <w:div w:id="2118717247">
          <w:marLeft w:val="0"/>
          <w:marRight w:val="0"/>
          <w:marTop w:val="0"/>
          <w:marBottom w:val="0"/>
          <w:divBdr>
            <w:top w:val="none" w:sz="0" w:space="0" w:color="auto"/>
            <w:left w:val="none" w:sz="0" w:space="0" w:color="auto"/>
            <w:bottom w:val="none" w:sz="0" w:space="0" w:color="auto"/>
            <w:right w:val="none" w:sz="0" w:space="0" w:color="auto"/>
          </w:divBdr>
        </w:div>
        <w:div w:id="2123524392">
          <w:marLeft w:val="0"/>
          <w:marRight w:val="0"/>
          <w:marTop w:val="0"/>
          <w:marBottom w:val="0"/>
          <w:divBdr>
            <w:top w:val="none" w:sz="0" w:space="0" w:color="auto"/>
            <w:left w:val="none" w:sz="0" w:space="0" w:color="auto"/>
            <w:bottom w:val="none" w:sz="0" w:space="0" w:color="auto"/>
            <w:right w:val="none" w:sz="0" w:space="0" w:color="auto"/>
          </w:divBdr>
        </w:div>
        <w:div w:id="2124878417">
          <w:marLeft w:val="0"/>
          <w:marRight w:val="0"/>
          <w:marTop w:val="0"/>
          <w:marBottom w:val="0"/>
          <w:divBdr>
            <w:top w:val="none" w:sz="0" w:space="0" w:color="auto"/>
            <w:left w:val="none" w:sz="0" w:space="0" w:color="auto"/>
            <w:bottom w:val="none" w:sz="0" w:space="0" w:color="auto"/>
            <w:right w:val="none" w:sz="0" w:space="0" w:color="auto"/>
          </w:divBdr>
        </w:div>
      </w:divsChild>
    </w:div>
    <w:div w:id="865215548">
      <w:bodyDiv w:val="1"/>
      <w:marLeft w:val="0"/>
      <w:marRight w:val="0"/>
      <w:marTop w:val="0"/>
      <w:marBottom w:val="0"/>
      <w:divBdr>
        <w:top w:val="none" w:sz="0" w:space="0" w:color="auto"/>
        <w:left w:val="none" w:sz="0" w:space="0" w:color="auto"/>
        <w:bottom w:val="none" w:sz="0" w:space="0" w:color="auto"/>
        <w:right w:val="none" w:sz="0" w:space="0" w:color="auto"/>
      </w:divBdr>
      <w:divsChild>
        <w:div w:id="13851909">
          <w:marLeft w:val="0"/>
          <w:marRight w:val="0"/>
          <w:marTop w:val="0"/>
          <w:marBottom w:val="0"/>
          <w:divBdr>
            <w:top w:val="none" w:sz="0" w:space="0" w:color="auto"/>
            <w:left w:val="none" w:sz="0" w:space="0" w:color="auto"/>
            <w:bottom w:val="none" w:sz="0" w:space="0" w:color="auto"/>
            <w:right w:val="none" w:sz="0" w:space="0" w:color="auto"/>
          </w:divBdr>
        </w:div>
        <w:div w:id="49381362">
          <w:marLeft w:val="0"/>
          <w:marRight w:val="0"/>
          <w:marTop w:val="0"/>
          <w:marBottom w:val="0"/>
          <w:divBdr>
            <w:top w:val="none" w:sz="0" w:space="0" w:color="auto"/>
            <w:left w:val="none" w:sz="0" w:space="0" w:color="auto"/>
            <w:bottom w:val="none" w:sz="0" w:space="0" w:color="auto"/>
            <w:right w:val="none" w:sz="0" w:space="0" w:color="auto"/>
          </w:divBdr>
        </w:div>
        <w:div w:id="178787067">
          <w:marLeft w:val="0"/>
          <w:marRight w:val="0"/>
          <w:marTop w:val="0"/>
          <w:marBottom w:val="0"/>
          <w:divBdr>
            <w:top w:val="none" w:sz="0" w:space="0" w:color="auto"/>
            <w:left w:val="none" w:sz="0" w:space="0" w:color="auto"/>
            <w:bottom w:val="none" w:sz="0" w:space="0" w:color="auto"/>
            <w:right w:val="none" w:sz="0" w:space="0" w:color="auto"/>
          </w:divBdr>
        </w:div>
        <w:div w:id="191571859">
          <w:marLeft w:val="0"/>
          <w:marRight w:val="0"/>
          <w:marTop w:val="0"/>
          <w:marBottom w:val="0"/>
          <w:divBdr>
            <w:top w:val="none" w:sz="0" w:space="0" w:color="auto"/>
            <w:left w:val="none" w:sz="0" w:space="0" w:color="auto"/>
            <w:bottom w:val="none" w:sz="0" w:space="0" w:color="auto"/>
            <w:right w:val="none" w:sz="0" w:space="0" w:color="auto"/>
          </w:divBdr>
        </w:div>
        <w:div w:id="219444895">
          <w:marLeft w:val="0"/>
          <w:marRight w:val="0"/>
          <w:marTop w:val="0"/>
          <w:marBottom w:val="0"/>
          <w:divBdr>
            <w:top w:val="none" w:sz="0" w:space="0" w:color="auto"/>
            <w:left w:val="none" w:sz="0" w:space="0" w:color="auto"/>
            <w:bottom w:val="none" w:sz="0" w:space="0" w:color="auto"/>
            <w:right w:val="none" w:sz="0" w:space="0" w:color="auto"/>
          </w:divBdr>
        </w:div>
        <w:div w:id="275254180">
          <w:marLeft w:val="0"/>
          <w:marRight w:val="0"/>
          <w:marTop w:val="0"/>
          <w:marBottom w:val="0"/>
          <w:divBdr>
            <w:top w:val="none" w:sz="0" w:space="0" w:color="auto"/>
            <w:left w:val="none" w:sz="0" w:space="0" w:color="auto"/>
            <w:bottom w:val="none" w:sz="0" w:space="0" w:color="auto"/>
            <w:right w:val="none" w:sz="0" w:space="0" w:color="auto"/>
          </w:divBdr>
        </w:div>
        <w:div w:id="313997985">
          <w:marLeft w:val="0"/>
          <w:marRight w:val="0"/>
          <w:marTop w:val="0"/>
          <w:marBottom w:val="0"/>
          <w:divBdr>
            <w:top w:val="none" w:sz="0" w:space="0" w:color="auto"/>
            <w:left w:val="none" w:sz="0" w:space="0" w:color="auto"/>
            <w:bottom w:val="none" w:sz="0" w:space="0" w:color="auto"/>
            <w:right w:val="none" w:sz="0" w:space="0" w:color="auto"/>
          </w:divBdr>
        </w:div>
        <w:div w:id="332294142">
          <w:marLeft w:val="0"/>
          <w:marRight w:val="0"/>
          <w:marTop w:val="0"/>
          <w:marBottom w:val="0"/>
          <w:divBdr>
            <w:top w:val="none" w:sz="0" w:space="0" w:color="auto"/>
            <w:left w:val="none" w:sz="0" w:space="0" w:color="auto"/>
            <w:bottom w:val="none" w:sz="0" w:space="0" w:color="auto"/>
            <w:right w:val="none" w:sz="0" w:space="0" w:color="auto"/>
          </w:divBdr>
        </w:div>
        <w:div w:id="366489483">
          <w:marLeft w:val="0"/>
          <w:marRight w:val="0"/>
          <w:marTop w:val="0"/>
          <w:marBottom w:val="0"/>
          <w:divBdr>
            <w:top w:val="none" w:sz="0" w:space="0" w:color="auto"/>
            <w:left w:val="none" w:sz="0" w:space="0" w:color="auto"/>
            <w:bottom w:val="none" w:sz="0" w:space="0" w:color="auto"/>
            <w:right w:val="none" w:sz="0" w:space="0" w:color="auto"/>
          </w:divBdr>
        </w:div>
        <w:div w:id="498689748">
          <w:marLeft w:val="0"/>
          <w:marRight w:val="0"/>
          <w:marTop w:val="0"/>
          <w:marBottom w:val="0"/>
          <w:divBdr>
            <w:top w:val="none" w:sz="0" w:space="0" w:color="auto"/>
            <w:left w:val="none" w:sz="0" w:space="0" w:color="auto"/>
            <w:bottom w:val="none" w:sz="0" w:space="0" w:color="auto"/>
            <w:right w:val="none" w:sz="0" w:space="0" w:color="auto"/>
          </w:divBdr>
          <w:divsChild>
            <w:div w:id="2043506353">
              <w:marLeft w:val="0"/>
              <w:marRight w:val="0"/>
              <w:marTop w:val="0"/>
              <w:marBottom w:val="0"/>
              <w:divBdr>
                <w:top w:val="none" w:sz="0" w:space="0" w:color="auto"/>
                <w:left w:val="none" w:sz="0" w:space="0" w:color="auto"/>
                <w:bottom w:val="none" w:sz="0" w:space="0" w:color="auto"/>
                <w:right w:val="none" w:sz="0" w:space="0" w:color="auto"/>
              </w:divBdr>
            </w:div>
          </w:divsChild>
        </w:div>
        <w:div w:id="505900648">
          <w:marLeft w:val="0"/>
          <w:marRight w:val="0"/>
          <w:marTop w:val="0"/>
          <w:marBottom w:val="0"/>
          <w:divBdr>
            <w:top w:val="none" w:sz="0" w:space="0" w:color="auto"/>
            <w:left w:val="none" w:sz="0" w:space="0" w:color="auto"/>
            <w:bottom w:val="none" w:sz="0" w:space="0" w:color="auto"/>
            <w:right w:val="none" w:sz="0" w:space="0" w:color="auto"/>
          </w:divBdr>
        </w:div>
        <w:div w:id="517427223">
          <w:marLeft w:val="0"/>
          <w:marRight w:val="0"/>
          <w:marTop w:val="0"/>
          <w:marBottom w:val="0"/>
          <w:divBdr>
            <w:top w:val="none" w:sz="0" w:space="0" w:color="auto"/>
            <w:left w:val="none" w:sz="0" w:space="0" w:color="auto"/>
            <w:bottom w:val="none" w:sz="0" w:space="0" w:color="auto"/>
            <w:right w:val="none" w:sz="0" w:space="0" w:color="auto"/>
          </w:divBdr>
        </w:div>
        <w:div w:id="543441876">
          <w:marLeft w:val="0"/>
          <w:marRight w:val="0"/>
          <w:marTop w:val="0"/>
          <w:marBottom w:val="0"/>
          <w:divBdr>
            <w:top w:val="none" w:sz="0" w:space="0" w:color="auto"/>
            <w:left w:val="none" w:sz="0" w:space="0" w:color="auto"/>
            <w:bottom w:val="none" w:sz="0" w:space="0" w:color="auto"/>
            <w:right w:val="none" w:sz="0" w:space="0" w:color="auto"/>
          </w:divBdr>
        </w:div>
        <w:div w:id="626400236">
          <w:marLeft w:val="0"/>
          <w:marRight w:val="0"/>
          <w:marTop w:val="0"/>
          <w:marBottom w:val="0"/>
          <w:divBdr>
            <w:top w:val="none" w:sz="0" w:space="0" w:color="auto"/>
            <w:left w:val="none" w:sz="0" w:space="0" w:color="auto"/>
            <w:bottom w:val="none" w:sz="0" w:space="0" w:color="auto"/>
            <w:right w:val="none" w:sz="0" w:space="0" w:color="auto"/>
          </w:divBdr>
        </w:div>
        <w:div w:id="644507544">
          <w:marLeft w:val="0"/>
          <w:marRight w:val="0"/>
          <w:marTop w:val="0"/>
          <w:marBottom w:val="0"/>
          <w:divBdr>
            <w:top w:val="none" w:sz="0" w:space="0" w:color="auto"/>
            <w:left w:val="none" w:sz="0" w:space="0" w:color="auto"/>
            <w:bottom w:val="none" w:sz="0" w:space="0" w:color="auto"/>
            <w:right w:val="none" w:sz="0" w:space="0" w:color="auto"/>
          </w:divBdr>
        </w:div>
        <w:div w:id="648703845">
          <w:marLeft w:val="0"/>
          <w:marRight w:val="0"/>
          <w:marTop w:val="0"/>
          <w:marBottom w:val="0"/>
          <w:divBdr>
            <w:top w:val="none" w:sz="0" w:space="0" w:color="auto"/>
            <w:left w:val="none" w:sz="0" w:space="0" w:color="auto"/>
            <w:bottom w:val="none" w:sz="0" w:space="0" w:color="auto"/>
            <w:right w:val="none" w:sz="0" w:space="0" w:color="auto"/>
          </w:divBdr>
        </w:div>
        <w:div w:id="698241399">
          <w:marLeft w:val="0"/>
          <w:marRight w:val="0"/>
          <w:marTop w:val="0"/>
          <w:marBottom w:val="0"/>
          <w:divBdr>
            <w:top w:val="none" w:sz="0" w:space="0" w:color="auto"/>
            <w:left w:val="none" w:sz="0" w:space="0" w:color="auto"/>
            <w:bottom w:val="none" w:sz="0" w:space="0" w:color="auto"/>
            <w:right w:val="none" w:sz="0" w:space="0" w:color="auto"/>
          </w:divBdr>
        </w:div>
        <w:div w:id="706951026">
          <w:marLeft w:val="0"/>
          <w:marRight w:val="0"/>
          <w:marTop w:val="0"/>
          <w:marBottom w:val="0"/>
          <w:divBdr>
            <w:top w:val="none" w:sz="0" w:space="0" w:color="auto"/>
            <w:left w:val="none" w:sz="0" w:space="0" w:color="auto"/>
            <w:bottom w:val="none" w:sz="0" w:space="0" w:color="auto"/>
            <w:right w:val="none" w:sz="0" w:space="0" w:color="auto"/>
          </w:divBdr>
          <w:divsChild>
            <w:div w:id="1915819299">
              <w:marLeft w:val="0"/>
              <w:marRight w:val="0"/>
              <w:marTop w:val="0"/>
              <w:marBottom w:val="0"/>
              <w:divBdr>
                <w:top w:val="none" w:sz="0" w:space="0" w:color="auto"/>
                <w:left w:val="none" w:sz="0" w:space="0" w:color="auto"/>
                <w:bottom w:val="none" w:sz="0" w:space="0" w:color="auto"/>
                <w:right w:val="none" w:sz="0" w:space="0" w:color="auto"/>
              </w:divBdr>
            </w:div>
          </w:divsChild>
        </w:div>
        <w:div w:id="712313887">
          <w:marLeft w:val="0"/>
          <w:marRight w:val="0"/>
          <w:marTop w:val="0"/>
          <w:marBottom w:val="0"/>
          <w:divBdr>
            <w:top w:val="none" w:sz="0" w:space="0" w:color="auto"/>
            <w:left w:val="none" w:sz="0" w:space="0" w:color="auto"/>
            <w:bottom w:val="none" w:sz="0" w:space="0" w:color="auto"/>
            <w:right w:val="none" w:sz="0" w:space="0" w:color="auto"/>
          </w:divBdr>
        </w:div>
        <w:div w:id="792528071">
          <w:marLeft w:val="0"/>
          <w:marRight w:val="0"/>
          <w:marTop w:val="0"/>
          <w:marBottom w:val="0"/>
          <w:divBdr>
            <w:top w:val="none" w:sz="0" w:space="0" w:color="auto"/>
            <w:left w:val="none" w:sz="0" w:space="0" w:color="auto"/>
            <w:bottom w:val="none" w:sz="0" w:space="0" w:color="auto"/>
            <w:right w:val="none" w:sz="0" w:space="0" w:color="auto"/>
          </w:divBdr>
        </w:div>
        <w:div w:id="834149651">
          <w:marLeft w:val="0"/>
          <w:marRight w:val="0"/>
          <w:marTop w:val="0"/>
          <w:marBottom w:val="0"/>
          <w:divBdr>
            <w:top w:val="none" w:sz="0" w:space="0" w:color="auto"/>
            <w:left w:val="none" w:sz="0" w:space="0" w:color="auto"/>
            <w:bottom w:val="none" w:sz="0" w:space="0" w:color="auto"/>
            <w:right w:val="none" w:sz="0" w:space="0" w:color="auto"/>
          </w:divBdr>
        </w:div>
        <w:div w:id="886919407">
          <w:marLeft w:val="0"/>
          <w:marRight w:val="0"/>
          <w:marTop w:val="0"/>
          <w:marBottom w:val="0"/>
          <w:divBdr>
            <w:top w:val="none" w:sz="0" w:space="0" w:color="auto"/>
            <w:left w:val="none" w:sz="0" w:space="0" w:color="auto"/>
            <w:bottom w:val="none" w:sz="0" w:space="0" w:color="auto"/>
            <w:right w:val="none" w:sz="0" w:space="0" w:color="auto"/>
          </w:divBdr>
        </w:div>
        <w:div w:id="950822186">
          <w:marLeft w:val="0"/>
          <w:marRight w:val="0"/>
          <w:marTop w:val="0"/>
          <w:marBottom w:val="0"/>
          <w:divBdr>
            <w:top w:val="none" w:sz="0" w:space="0" w:color="auto"/>
            <w:left w:val="none" w:sz="0" w:space="0" w:color="auto"/>
            <w:bottom w:val="none" w:sz="0" w:space="0" w:color="auto"/>
            <w:right w:val="none" w:sz="0" w:space="0" w:color="auto"/>
          </w:divBdr>
        </w:div>
        <w:div w:id="968512292">
          <w:marLeft w:val="0"/>
          <w:marRight w:val="0"/>
          <w:marTop w:val="0"/>
          <w:marBottom w:val="0"/>
          <w:divBdr>
            <w:top w:val="none" w:sz="0" w:space="0" w:color="auto"/>
            <w:left w:val="none" w:sz="0" w:space="0" w:color="auto"/>
            <w:bottom w:val="none" w:sz="0" w:space="0" w:color="auto"/>
            <w:right w:val="none" w:sz="0" w:space="0" w:color="auto"/>
          </w:divBdr>
        </w:div>
        <w:div w:id="997147489">
          <w:marLeft w:val="0"/>
          <w:marRight w:val="0"/>
          <w:marTop w:val="0"/>
          <w:marBottom w:val="0"/>
          <w:divBdr>
            <w:top w:val="none" w:sz="0" w:space="0" w:color="auto"/>
            <w:left w:val="none" w:sz="0" w:space="0" w:color="auto"/>
            <w:bottom w:val="none" w:sz="0" w:space="0" w:color="auto"/>
            <w:right w:val="none" w:sz="0" w:space="0" w:color="auto"/>
          </w:divBdr>
        </w:div>
        <w:div w:id="1018888868">
          <w:marLeft w:val="0"/>
          <w:marRight w:val="0"/>
          <w:marTop w:val="0"/>
          <w:marBottom w:val="0"/>
          <w:divBdr>
            <w:top w:val="none" w:sz="0" w:space="0" w:color="auto"/>
            <w:left w:val="none" w:sz="0" w:space="0" w:color="auto"/>
            <w:bottom w:val="none" w:sz="0" w:space="0" w:color="auto"/>
            <w:right w:val="none" w:sz="0" w:space="0" w:color="auto"/>
          </w:divBdr>
        </w:div>
        <w:div w:id="1158229700">
          <w:marLeft w:val="0"/>
          <w:marRight w:val="0"/>
          <w:marTop w:val="0"/>
          <w:marBottom w:val="0"/>
          <w:divBdr>
            <w:top w:val="none" w:sz="0" w:space="0" w:color="auto"/>
            <w:left w:val="none" w:sz="0" w:space="0" w:color="auto"/>
            <w:bottom w:val="none" w:sz="0" w:space="0" w:color="auto"/>
            <w:right w:val="none" w:sz="0" w:space="0" w:color="auto"/>
          </w:divBdr>
        </w:div>
        <w:div w:id="1257522791">
          <w:marLeft w:val="0"/>
          <w:marRight w:val="0"/>
          <w:marTop w:val="0"/>
          <w:marBottom w:val="0"/>
          <w:divBdr>
            <w:top w:val="none" w:sz="0" w:space="0" w:color="auto"/>
            <w:left w:val="none" w:sz="0" w:space="0" w:color="auto"/>
            <w:bottom w:val="none" w:sz="0" w:space="0" w:color="auto"/>
            <w:right w:val="none" w:sz="0" w:space="0" w:color="auto"/>
          </w:divBdr>
        </w:div>
        <w:div w:id="1278025190">
          <w:marLeft w:val="0"/>
          <w:marRight w:val="0"/>
          <w:marTop w:val="0"/>
          <w:marBottom w:val="0"/>
          <w:divBdr>
            <w:top w:val="none" w:sz="0" w:space="0" w:color="auto"/>
            <w:left w:val="none" w:sz="0" w:space="0" w:color="auto"/>
            <w:bottom w:val="none" w:sz="0" w:space="0" w:color="auto"/>
            <w:right w:val="none" w:sz="0" w:space="0" w:color="auto"/>
          </w:divBdr>
        </w:div>
        <w:div w:id="1290666189">
          <w:marLeft w:val="0"/>
          <w:marRight w:val="0"/>
          <w:marTop w:val="0"/>
          <w:marBottom w:val="0"/>
          <w:divBdr>
            <w:top w:val="none" w:sz="0" w:space="0" w:color="auto"/>
            <w:left w:val="none" w:sz="0" w:space="0" w:color="auto"/>
            <w:bottom w:val="none" w:sz="0" w:space="0" w:color="auto"/>
            <w:right w:val="none" w:sz="0" w:space="0" w:color="auto"/>
          </w:divBdr>
        </w:div>
        <w:div w:id="1327395150">
          <w:marLeft w:val="0"/>
          <w:marRight w:val="0"/>
          <w:marTop w:val="0"/>
          <w:marBottom w:val="0"/>
          <w:divBdr>
            <w:top w:val="none" w:sz="0" w:space="0" w:color="auto"/>
            <w:left w:val="none" w:sz="0" w:space="0" w:color="auto"/>
            <w:bottom w:val="none" w:sz="0" w:space="0" w:color="auto"/>
            <w:right w:val="none" w:sz="0" w:space="0" w:color="auto"/>
          </w:divBdr>
        </w:div>
        <w:div w:id="1340082208">
          <w:marLeft w:val="0"/>
          <w:marRight w:val="0"/>
          <w:marTop w:val="0"/>
          <w:marBottom w:val="0"/>
          <w:divBdr>
            <w:top w:val="none" w:sz="0" w:space="0" w:color="auto"/>
            <w:left w:val="none" w:sz="0" w:space="0" w:color="auto"/>
            <w:bottom w:val="none" w:sz="0" w:space="0" w:color="auto"/>
            <w:right w:val="none" w:sz="0" w:space="0" w:color="auto"/>
          </w:divBdr>
        </w:div>
        <w:div w:id="1476023776">
          <w:marLeft w:val="0"/>
          <w:marRight w:val="0"/>
          <w:marTop w:val="0"/>
          <w:marBottom w:val="0"/>
          <w:divBdr>
            <w:top w:val="none" w:sz="0" w:space="0" w:color="auto"/>
            <w:left w:val="none" w:sz="0" w:space="0" w:color="auto"/>
            <w:bottom w:val="none" w:sz="0" w:space="0" w:color="auto"/>
            <w:right w:val="none" w:sz="0" w:space="0" w:color="auto"/>
          </w:divBdr>
        </w:div>
        <w:div w:id="1524511927">
          <w:marLeft w:val="0"/>
          <w:marRight w:val="0"/>
          <w:marTop w:val="0"/>
          <w:marBottom w:val="0"/>
          <w:divBdr>
            <w:top w:val="none" w:sz="0" w:space="0" w:color="auto"/>
            <w:left w:val="none" w:sz="0" w:space="0" w:color="auto"/>
            <w:bottom w:val="none" w:sz="0" w:space="0" w:color="auto"/>
            <w:right w:val="none" w:sz="0" w:space="0" w:color="auto"/>
          </w:divBdr>
        </w:div>
        <w:div w:id="1556625202">
          <w:marLeft w:val="0"/>
          <w:marRight w:val="0"/>
          <w:marTop w:val="0"/>
          <w:marBottom w:val="0"/>
          <w:divBdr>
            <w:top w:val="none" w:sz="0" w:space="0" w:color="auto"/>
            <w:left w:val="none" w:sz="0" w:space="0" w:color="auto"/>
            <w:bottom w:val="none" w:sz="0" w:space="0" w:color="auto"/>
            <w:right w:val="none" w:sz="0" w:space="0" w:color="auto"/>
          </w:divBdr>
        </w:div>
        <w:div w:id="1714771242">
          <w:marLeft w:val="0"/>
          <w:marRight w:val="0"/>
          <w:marTop w:val="0"/>
          <w:marBottom w:val="0"/>
          <w:divBdr>
            <w:top w:val="none" w:sz="0" w:space="0" w:color="auto"/>
            <w:left w:val="none" w:sz="0" w:space="0" w:color="auto"/>
            <w:bottom w:val="none" w:sz="0" w:space="0" w:color="auto"/>
            <w:right w:val="none" w:sz="0" w:space="0" w:color="auto"/>
          </w:divBdr>
        </w:div>
        <w:div w:id="1724409065">
          <w:marLeft w:val="0"/>
          <w:marRight w:val="0"/>
          <w:marTop w:val="0"/>
          <w:marBottom w:val="0"/>
          <w:divBdr>
            <w:top w:val="none" w:sz="0" w:space="0" w:color="auto"/>
            <w:left w:val="none" w:sz="0" w:space="0" w:color="auto"/>
            <w:bottom w:val="none" w:sz="0" w:space="0" w:color="auto"/>
            <w:right w:val="none" w:sz="0" w:space="0" w:color="auto"/>
          </w:divBdr>
        </w:div>
        <w:div w:id="1743210641">
          <w:marLeft w:val="0"/>
          <w:marRight w:val="0"/>
          <w:marTop w:val="0"/>
          <w:marBottom w:val="0"/>
          <w:divBdr>
            <w:top w:val="none" w:sz="0" w:space="0" w:color="auto"/>
            <w:left w:val="none" w:sz="0" w:space="0" w:color="auto"/>
            <w:bottom w:val="none" w:sz="0" w:space="0" w:color="auto"/>
            <w:right w:val="none" w:sz="0" w:space="0" w:color="auto"/>
          </w:divBdr>
          <w:divsChild>
            <w:div w:id="74673404">
              <w:marLeft w:val="0"/>
              <w:marRight w:val="0"/>
              <w:marTop w:val="0"/>
              <w:marBottom w:val="0"/>
              <w:divBdr>
                <w:top w:val="none" w:sz="0" w:space="0" w:color="auto"/>
                <w:left w:val="none" w:sz="0" w:space="0" w:color="auto"/>
                <w:bottom w:val="none" w:sz="0" w:space="0" w:color="auto"/>
                <w:right w:val="none" w:sz="0" w:space="0" w:color="auto"/>
              </w:divBdr>
            </w:div>
          </w:divsChild>
        </w:div>
        <w:div w:id="1768425231">
          <w:marLeft w:val="0"/>
          <w:marRight w:val="0"/>
          <w:marTop w:val="0"/>
          <w:marBottom w:val="0"/>
          <w:divBdr>
            <w:top w:val="none" w:sz="0" w:space="0" w:color="auto"/>
            <w:left w:val="none" w:sz="0" w:space="0" w:color="auto"/>
            <w:bottom w:val="none" w:sz="0" w:space="0" w:color="auto"/>
            <w:right w:val="none" w:sz="0" w:space="0" w:color="auto"/>
          </w:divBdr>
        </w:div>
        <w:div w:id="1798910656">
          <w:marLeft w:val="0"/>
          <w:marRight w:val="0"/>
          <w:marTop w:val="0"/>
          <w:marBottom w:val="0"/>
          <w:divBdr>
            <w:top w:val="none" w:sz="0" w:space="0" w:color="auto"/>
            <w:left w:val="none" w:sz="0" w:space="0" w:color="auto"/>
            <w:bottom w:val="none" w:sz="0" w:space="0" w:color="auto"/>
            <w:right w:val="none" w:sz="0" w:space="0" w:color="auto"/>
          </w:divBdr>
        </w:div>
        <w:div w:id="1803957628">
          <w:marLeft w:val="0"/>
          <w:marRight w:val="0"/>
          <w:marTop w:val="0"/>
          <w:marBottom w:val="0"/>
          <w:divBdr>
            <w:top w:val="none" w:sz="0" w:space="0" w:color="auto"/>
            <w:left w:val="none" w:sz="0" w:space="0" w:color="auto"/>
            <w:bottom w:val="none" w:sz="0" w:space="0" w:color="auto"/>
            <w:right w:val="none" w:sz="0" w:space="0" w:color="auto"/>
          </w:divBdr>
          <w:divsChild>
            <w:div w:id="238713274">
              <w:marLeft w:val="0"/>
              <w:marRight w:val="0"/>
              <w:marTop w:val="0"/>
              <w:marBottom w:val="0"/>
              <w:divBdr>
                <w:top w:val="none" w:sz="0" w:space="0" w:color="auto"/>
                <w:left w:val="none" w:sz="0" w:space="0" w:color="auto"/>
                <w:bottom w:val="none" w:sz="0" w:space="0" w:color="auto"/>
                <w:right w:val="none" w:sz="0" w:space="0" w:color="auto"/>
              </w:divBdr>
            </w:div>
          </w:divsChild>
        </w:div>
        <w:div w:id="1879321642">
          <w:marLeft w:val="0"/>
          <w:marRight w:val="0"/>
          <w:marTop w:val="0"/>
          <w:marBottom w:val="0"/>
          <w:divBdr>
            <w:top w:val="none" w:sz="0" w:space="0" w:color="auto"/>
            <w:left w:val="none" w:sz="0" w:space="0" w:color="auto"/>
            <w:bottom w:val="none" w:sz="0" w:space="0" w:color="auto"/>
            <w:right w:val="none" w:sz="0" w:space="0" w:color="auto"/>
          </w:divBdr>
        </w:div>
        <w:div w:id="1880359806">
          <w:marLeft w:val="0"/>
          <w:marRight w:val="0"/>
          <w:marTop w:val="0"/>
          <w:marBottom w:val="0"/>
          <w:divBdr>
            <w:top w:val="none" w:sz="0" w:space="0" w:color="auto"/>
            <w:left w:val="none" w:sz="0" w:space="0" w:color="auto"/>
            <w:bottom w:val="none" w:sz="0" w:space="0" w:color="auto"/>
            <w:right w:val="none" w:sz="0" w:space="0" w:color="auto"/>
          </w:divBdr>
        </w:div>
        <w:div w:id="1952397937">
          <w:marLeft w:val="0"/>
          <w:marRight w:val="0"/>
          <w:marTop w:val="0"/>
          <w:marBottom w:val="0"/>
          <w:divBdr>
            <w:top w:val="none" w:sz="0" w:space="0" w:color="auto"/>
            <w:left w:val="none" w:sz="0" w:space="0" w:color="auto"/>
            <w:bottom w:val="none" w:sz="0" w:space="0" w:color="auto"/>
            <w:right w:val="none" w:sz="0" w:space="0" w:color="auto"/>
          </w:divBdr>
        </w:div>
        <w:div w:id="2024697454">
          <w:marLeft w:val="0"/>
          <w:marRight w:val="0"/>
          <w:marTop w:val="0"/>
          <w:marBottom w:val="0"/>
          <w:divBdr>
            <w:top w:val="none" w:sz="0" w:space="0" w:color="auto"/>
            <w:left w:val="none" w:sz="0" w:space="0" w:color="auto"/>
            <w:bottom w:val="none" w:sz="0" w:space="0" w:color="auto"/>
            <w:right w:val="none" w:sz="0" w:space="0" w:color="auto"/>
          </w:divBdr>
        </w:div>
        <w:div w:id="2054620653">
          <w:marLeft w:val="0"/>
          <w:marRight w:val="0"/>
          <w:marTop w:val="0"/>
          <w:marBottom w:val="0"/>
          <w:divBdr>
            <w:top w:val="none" w:sz="0" w:space="0" w:color="auto"/>
            <w:left w:val="none" w:sz="0" w:space="0" w:color="auto"/>
            <w:bottom w:val="none" w:sz="0" w:space="0" w:color="auto"/>
            <w:right w:val="none" w:sz="0" w:space="0" w:color="auto"/>
          </w:divBdr>
        </w:div>
        <w:div w:id="2072387448">
          <w:marLeft w:val="0"/>
          <w:marRight w:val="0"/>
          <w:marTop w:val="0"/>
          <w:marBottom w:val="0"/>
          <w:divBdr>
            <w:top w:val="none" w:sz="0" w:space="0" w:color="auto"/>
            <w:left w:val="none" w:sz="0" w:space="0" w:color="auto"/>
            <w:bottom w:val="none" w:sz="0" w:space="0" w:color="auto"/>
            <w:right w:val="none" w:sz="0" w:space="0" w:color="auto"/>
          </w:divBdr>
        </w:div>
        <w:div w:id="2073040427">
          <w:marLeft w:val="0"/>
          <w:marRight w:val="0"/>
          <w:marTop w:val="0"/>
          <w:marBottom w:val="0"/>
          <w:divBdr>
            <w:top w:val="none" w:sz="0" w:space="0" w:color="auto"/>
            <w:left w:val="none" w:sz="0" w:space="0" w:color="auto"/>
            <w:bottom w:val="none" w:sz="0" w:space="0" w:color="auto"/>
            <w:right w:val="none" w:sz="0" w:space="0" w:color="auto"/>
          </w:divBdr>
        </w:div>
        <w:div w:id="2135634590">
          <w:marLeft w:val="0"/>
          <w:marRight w:val="0"/>
          <w:marTop w:val="0"/>
          <w:marBottom w:val="0"/>
          <w:divBdr>
            <w:top w:val="none" w:sz="0" w:space="0" w:color="auto"/>
            <w:left w:val="none" w:sz="0" w:space="0" w:color="auto"/>
            <w:bottom w:val="none" w:sz="0" w:space="0" w:color="auto"/>
            <w:right w:val="none" w:sz="0" w:space="0" w:color="auto"/>
          </w:divBdr>
        </w:div>
      </w:divsChild>
    </w:div>
    <w:div w:id="884952023">
      <w:bodyDiv w:val="1"/>
      <w:marLeft w:val="0"/>
      <w:marRight w:val="0"/>
      <w:marTop w:val="0"/>
      <w:marBottom w:val="0"/>
      <w:divBdr>
        <w:top w:val="none" w:sz="0" w:space="0" w:color="auto"/>
        <w:left w:val="none" w:sz="0" w:space="0" w:color="auto"/>
        <w:bottom w:val="none" w:sz="0" w:space="0" w:color="auto"/>
        <w:right w:val="none" w:sz="0" w:space="0" w:color="auto"/>
      </w:divBdr>
    </w:div>
    <w:div w:id="990716673">
      <w:bodyDiv w:val="1"/>
      <w:marLeft w:val="0"/>
      <w:marRight w:val="0"/>
      <w:marTop w:val="0"/>
      <w:marBottom w:val="0"/>
      <w:divBdr>
        <w:top w:val="none" w:sz="0" w:space="0" w:color="auto"/>
        <w:left w:val="none" w:sz="0" w:space="0" w:color="auto"/>
        <w:bottom w:val="none" w:sz="0" w:space="0" w:color="auto"/>
        <w:right w:val="none" w:sz="0" w:space="0" w:color="auto"/>
      </w:divBdr>
    </w:div>
    <w:div w:id="1115178443">
      <w:bodyDiv w:val="1"/>
      <w:marLeft w:val="0"/>
      <w:marRight w:val="0"/>
      <w:marTop w:val="0"/>
      <w:marBottom w:val="0"/>
      <w:divBdr>
        <w:top w:val="none" w:sz="0" w:space="0" w:color="auto"/>
        <w:left w:val="none" w:sz="0" w:space="0" w:color="auto"/>
        <w:bottom w:val="none" w:sz="0" w:space="0" w:color="auto"/>
        <w:right w:val="none" w:sz="0" w:space="0" w:color="auto"/>
      </w:divBdr>
    </w:div>
    <w:div w:id="1151021903">
      <w:bodyDiv w:val="1"/>
      <w:marLeft w:val="0"/>
      <w:marRight w:val="0"/>
      <w:marTop w:val="0"/>
      <w:marBottom w:val="0"/>
      <w:divBdr>
        <w:top w:val="none" w:sz="0" w:space="0" w:color="auto"/>
        <w:left w:val="none" w:sz="0" w:space="0" w:color="auto"/>
        <w:bottom w:val="none" w:sz="0" w:space="0" w:color="auto"/>
        <w:right w:val="none" w:sz="0" w:space="0" w:color="auto"/>
      </w:divBdr>
    </w:div>
    <w:div w:id="1204100403">
      <w:bodyDiv w:val="1"/>
      <w:marLeft w:val="0"/>
      <w:marRight w:val="0"/>
      <w:marTop w:val="0"/>
      <w:marBottom w:val="0"/>
      <w:divBdr>
        <w:top w:val="none" w:sz="0" w:space="0" w:color="auto"/>
        <w:left w:val="none" w:sz="0" w:space="0" w:color="auto"/>
        <w:bottom w:val="none" w:sz="0" w:space="0" w:color="auto"/>
        <w:right w:val="none" w:sz="0" w:space="0" w:color="auto"/>
      </w:divBdr>
    </w:div>
    <w:div w:id="1214268483">
      <w:bodyDiv w:val="1"/>
      <w:marLeft w:val="0"/>
      <w:marRight w:val="0"/>
      <w:marTop w:val="0"/>
      <w:marBottom w:val="0"/>
      <w:divBdr>
        <w:top w:val="none" w:sz="0" w:space="0" w:color="auto"/>
        <w:left w:val="none" w:sz="0" w:space="0" w:color="auto"/>
        <w:bottom w:val="none" w:sz="0" w:space="0" w:color="auto"/>
        <w:right w:val="none" w:sz="0" w:space="0" w:color="auto"/>
      </w:divBdr>
      <w:divsChild>
        <w:div w:id="714810506">
          <w:marLeft w:val="0"/>
          <w:marRight w:val="0"/>
          <w:marTop w:val="0"/>
          <w:marBottom w:val="0"/>
          <w:divBdr>
            <w:top w:val="none" w:sz="0" w:space="0" w:color="auto"/>
            <w:left w:val="none" w:sz="0" w:space="0" w:color="auto"/>
            <w:bottom w:val="none" w:sz="0" w:space="0" w:color="auto"/>
            <w:right w:val="none" w:sz="0" w:space="0" w:color="auto"/>
          </w:divBdr>
          <w:divsChild>
            <w:div w:id="79638718">
              <w:marLeft w:val="0"/>
              <w:marRight w:val="0"/>
              <w:marTop w:val="0"/>
              <w:marBottom w:val="0"/>
              <w:divBdr>
                <w:top w:val="none" w:sz="0" w:space="0" w:color="auto"/>
                <w:left w:val="none" w:sz="0" w:space="0" w:color="auto"/>
                <w:bottom w:val="none" w:sz="0" w:space="0" w:color="auto"/>
                <w:right w:val="none" w:sz="0" w:space="0" w:color="auto"/>
              </w:divBdr>
            </w:div>
            <w:div w:id="105195328">
              <w:marLeft w:val="0"/>
              <w:marRight w:val="0"/>
              <w:marTop w:val="0"/>
              <w:marBottom w:val="0"/>
              <w:divBdr>
                <w:top w:val="none" w:sz="0" w:space="0" w:color="auto"/>
                <w:left w:val="none" w:sz="0" w:space="0" w:color="auto"/>
                <w:bottom w:val="none" w:sz="0" w:space="0" w:color="auto"/>
                <w:right w:val="none" w:sz="0" w:space="0" w:color="auto"/>
              </w:divBdr>
            </w:div>
            <w:div w:id="140856032">
              <w:marLeft w:val="0"/>
              <w:marRight w:val="0"/>
              <w:marTop w:val="0"/>
              <w:marBottom w:val="0"/>
              <w:divBdr>
                <w:top w:val="none" w:sz="0" w:space="0" w:color="auto"/>
                <w:left w:val="none" w:sz="0" w:space="0" w:color="auto"/>
                <w:bottom w:val="none" w:sz="0" w:space="0" w:color="auto"/>
                <w:right w:val="none" w:sz="0" w:space="0" w:color="auto"/>
              </w:divBdr>
            </w:div>
            <w:div w:id="266932805">
              <w:marLeft w:val="0"/>
              <w:marRight w:val="0"/>
              <w:marTop w:val="0"/>
              <w:marBottom w:val="0"/>
              <w:divBdr>
                <w:top w:val="none" w:sz="0" w:space="0" w:color="auto"/>
                <w:left w:val="none" w:sz="0" w:space="0" w:color="auto"/>
                <w:bottom w:val="none" w:sz="0" w:space="0" w:color="auto"/>
                <w:right w:val="none" w:sz="0" w:space="0" w:color="auto"/>
              </w:divBdr>
            </w:div>
            <w:div w:id="272632587">
              <w:marLeft w:val="0"/>
              <w:marRight w:val="0"/>
              <w:marTop w:val="0"/>
              <w:marBottom w:val="0"/>
              <w:divBdr>
                <w:top w:val="none" w:sz="0" w:space="0" w:color="auto"/>
                <w:left w:val="none" w:sz="0" w:space="0" w:color="auto"/>
                <w:bottom w:val="none" w:sz="0" w:space="0" w:color="auto"/>
                <w:right w:val="none" w:sz="0" w:space="0" w:color="auto"/>
              </w:divBdr>
            </w:div>
            <w:div w:id="381684722">
              <w:marLeft w:val="0"/>
              <w:marRight w:val="0"/>
              <w:marTop w:val="0"/>
              <w:marBottom w:val="0"/>
              <w:divBdr>
                <w:top w:val="none" w:sz="0" w:space="0" w:color="auto"/>
                <w:left w:val="none" w:sz="0" w:space="0" w:color="auto"/>
                <w:bottom w:val="none" w:sz="0" w:space="0" w:color="auto"/>
                <w:right w:val="none" w:sz="0" w:space="0" w:color="auto"/>
              </w:divBdr>
            </w:div>
            <w:div w:id="402143842">
              <w:marLeft w:val="0"/>
              <w:marRight w:val="0"/>
              <w:marTop w:val="0"/>
              <w:marBottom w:val="0"/>
              <w:divBdr>
                <w:top w:val="none" w:sz="0" w:space="0" w:color="auto"/>
                <w:left w:val="none" w:sz="0" w:space="0" w:color="auto"/>
                <w:bottom w:val="none" w:sz="0" w:space="0" w:color="auto"/>
                <w:right w:val="none" w:sz="0" w:space="0" w:color="auto"/>
              </w:divBdr>
            </w:div>
            <w:div w:id="415590068">
              <w:marLeft w:val="0"/>
              <w:marRight w:val="0"/>
              <w:marTop w:val="0"/>
              <w:marBottom w:val="0"/>
              <w:divBdr>
                <w:top w:val="none" w:sz="0" w:space="0" w:color="auto"/>
                <w:left w:val="none" w:sz="0" w:space="0" w:color="auto"/>
                <w:bottom w:val="none" w:sz="0" w:space="0" w:color="auto"/>
                <w:right w:val="none" w:sz="0" w:space="0" w:color="auto"/>
              </w:divBdr>
            </w:div>
            <w:div w:id="418795001">
              <w:marLeft w:val="0"/>
              <w:marRight w:val="0"/>
              <w:marTop w:val="0"/>
              <w:marBottom w:val="0"/>
              <w:divBdr>
                <w:top w:val="none" w:sz="0" w:space="0" w:color="auto"/>
                <w:left w:val="none" w:sz="0" w:space="0" w:color="auto"/>
                <w:bottom w:val="none" w:sz="0" w:space="0" w:color="auto"/>
                <w:right w:val="none" w:sz="0" w:space="0" w:color="auto"/>
              </w:divBdr>
            </w:div>
            <w:div w:id="496186785">
              <w:marLeft w:val="0"/>
              <w:marRight w:val="0"/>
              <w:marTop w:val="0"/>
              <w:marBottom w:val="0"/>
              <w:divBdr>
                <w:top w:val="none" w:sz="0" w:space="0" w:color="auto"/>
                <w:left w:val="none" w:sz="0" w:space="0" w:color="auto"/>
                <w:bottom w:val="none" w:sz="0" w:space="0" w:color="auto"/>
                <w:right w:val="none" w:sz="0" w:space="0" w:color="auto"/>
              </w:divBdr>
            </w:div>
            <w:div w:id="496306496">
              <w:marLeft w:val="0"/>
              <w:marRight w:val="0"/>
              <w:marTop w:val="0"/>
              <w:marBottom w:val="0"/>
              <w:divBdr>
                <w:top w:val="none" w:sz="0" w:space="0" w:color="auto"/>
                <w:left w:val="none" w:sz="0" w:space="0" w:color="auto"/>
                <w:bottom w:val="none" w:sz="0" w:space="0" w:color="auto"/>
                <w:right w:val="none" w:sz="0" w:space="0" w:color="auto"/>
              </w:divBdr>
            </w:div>
            <w:div w:id="498009459">
              <w:marLeft w:val="0"/>
              <w:marRight w:val="0"/>
              <w:marTop w:val="0"/>
              <w:marBottom w:val="0"/>
              <w:divBdr>
                <w:top w:val="none" w:sz="0" w:space="0" w:color="auto"/>
                <w:left w:val="none" w:sz="0" w:space="0" w:color="auto"/>
                <w:bottom w:val="none" w:sz="0" w:space="0" w:color="auto"/>
                <w:right w:val="none" w:sz="0" w:space="0" w:color="auto"/>
              </w:divBdr>
            </w:div>
            <w:div w:id="503012954">
              <w:marLeft w:val="0"/>
              <w:marRight w:val="0"/>
              <w:marTop w:val="0"/>
              <w:marBottom w:val="0"/>
              <w:divBdr>
                <w:top w:val="none" w:sz="0" w:space="0" w:color="auto"/>
                <w:left w:val="none" w:sz="0" w:space="0" w:color="auto"/>
                <w:bottom w:val="none" w:sz="0" w:space="0" w:color="auto"/>
                <w:right w:val="none" w:sz="0" w:space="0" w:color="auto"/>
              </w:divBdr>
            </w:div>
            <w:div w:id="505365406">
              <w:marLeft w:val="0"/>
              <w:marRight w:val="0"/>
              <w:marTop w:val="0"/>
              <w:marBottom w:val="0"/>
              <w:divBdr>
                <w:top w:val="none" w:sz="0" w:space="0" w:color="auto"/>
                <w:left w:val="none" w:sz="0" w:space="0" w:color="auto"/>
                <w:bottom w:val="none" w:sz="0" w:space="0" w:color="auto"/>
                <w:right w:val="none" w:sz="0" w:space="0" w:color="auto"/>
              </w:divBdr>
            </w:div>
            <w:div w:id="562981517">
              <w:marLeft w:val="0"/>
              <w:marRight w:val="0"/>
              <w:marTop w:val="0"/>
              <w:marBottom w:val="0"/>
              <w:divBdr>
                <w:top w:val="none" w:sz="0" w:space="0" w:color="auto"/>
                <w:left w:val="none" w:sz="0" w:space="0" w:color="auto"/>
                <w:bottom w:val="none" w:sz="0" w:space="0" w:color="auto"/>
                <w:right w:val="none" w:sz="0" w:space="0" w:color="auto"/>
              </w:divBdr>
            </w:div>
            <w:div w:id="644890091">
              <w:marLeft w:val="0"/>
              <w:marRight w:val="0"/>
              <w:marTop w:val="0"/>
              <w:marBottom w:val="0"/>
              <w:divBdr>
                <w:top w:val="none" w:sz="0" w:space="0" w:color="auto"/>
                <w:left w:val="none" w:sz="0" w:space="0" w:color="auto"/>
                <w:bottom w:val="none" w:sz="0" w:space="0" w:color="auto"/>
                <w:right w:val="none" w:sz="0" w:space="0" w:color="auto"/>
              </w:divBdr>
            </w:div>
            <w:div w:id="679042692">
              <w:marLeft w:val="0"/>
              <w:marRight w:val="0"/>
              <w:marTop w:val="0"/>
              <w:marBottom w:val="0"/>
              <w:divBdr>
                <w:top w:val="none" w:sz="0" w:space="0" w:color="auto"/>
                <w:left w:val="none" w:sz="0" w:space="0" w:color="auto"/>
                <w:bottom w:val="none" w:sz="0" w:space="0" w:color="auto"/>
                <w:right w:val="none" w:sz="0" w:space="0" w:color="auto"/>
              </w:divBdr>
            </w:div>
            <w:div w:id="681782260">
              <w:marLeft w:val="0"/>
              <w:marRight w:val="0"/>
              <w:marTop w:val="0"/>
              <w:marBottom w:val="0"/>
              <w:divBdr>
                <w:top w:val="none" w:sz="0" w:space="0" w:color="auto"/>
                <w:left w:val="none" w:sz="0" w:space="0" w:color="auto"/>
                <w:bottom w:val="none" w:sz="0" w:space="0" w:color="auto"/>
                <w:right w:val="none" w:sz="0" w:space="0" w:color="auto"/>
              </w:divBdr>
            </w:div>
            <w:div w:id="699402714">
              <w:marLeft w:val="0"/>
              <w:marRight w:val="0"/>
              <w:marTop w:val="0"/>
              <w:marBottom w:val="0"/>
              <w:divBdr>
                <w:top w:val="none" w:sz="0" w:space="0" w:color="auto"/>
                <w:left w:val="none" w:sz="0" w:space="0" w:color="auto"/>
                <w:bottom w:val="none" w:sz="0" w:space="0" w:color="auto"/>
                <w:right w:val="none" w:sz="0" w:space="0" w:color="auto"/>
              </w:divBdr>
            </w:div>
            <w:div w:id="729378643">
              <w:marLeft w:val="0"/>
              <w:marRight w:val="0"/>
              <w:marTop w:val="0"/>
              <w:marBottom w:val="0"/>
              <w:divBdr>
                <w:top w:val="none" w:sz="0" w:space="0" w:color="auto"/>
                <w:left w:val="none" w:sz="0" w:space="0" w:color="auto"/>
                <w:bottom w:val="none" w:sz="0" w:space="0" w:color="auto"/>
                <w:right w:val="none" w:sz="0" w:space="0" w:color="auto"/>
              </w:divBdr>
            </w:div>
            <w:div w:id="796070019">
              <w:marLeft w:val="0"/>
              <w:marRight w:val="0"/>
              <w:marTop w:val="0"/>
              <w:marBottom w:val="0"/>
              <w:divBdr>
                <w:top w:val="none" w:sz="0" w:space="0" w:color="auto"/>
                <w:left w:val="none" w:sz="0" w:space="0" w:color="auto"/>
                <w:bottom w:val="none" w:sz="0" w:space="0" w:color="auto"/>
                <w:right w:val="none" w:sz="0" w:space="0" w:color="auto"/>
              </w:divBdr>
            </w:div>
            <w:div w:id="803229622">
              <w:marLeft w:val="0"/>
              <w:marRight w:val="0"/>
              <w:marTop w:val="0"/>
              <w:marBottom w:val="0"/>
              <w:divBdr>
                <w:top w:val="none" w:sz="0" w:space="0" w:color="auto"/>
                <w:left w:val="none" w:sz="0" w:space="0" w:color="auto"/>
                <w:bottom w:val="none" w:sz="0" w:space="0" w:color="auto"/>
                <w:right w:val="none" w:sz="0" w:space="0" w:color="auto"/>
              </w:divBdr>
            </w:div>
            <w:div w:id="807169249">
              <w:marLeft w:val="0"/>
              <w:marRight w:val="0"/>
              <w:marTop w:val="0"/>
              <w:marBottom w:val="0"/>
              <w:divBdr>
                <w:top w:val="none" w:sz="0" w:space="0" w:color="auto"/>
                <w:left w:val="none" w:sz="0" w:space="0" w:color="auto"/>
                <w:bottom w:val="none" w:sz="0" w:space="0" w:color="auto"/>
                <w:right w:val="none" w:sz="0" w:space="0" w:color="auto"/>
              </w:divBdr>
            </w:div>
            <w:div w:id="828985285">
              <w:marLeft w:val="0"/>
              <w:marRight w:val="0"/>
              <w:marTop w:val="0"/>
              <w:marBottom w:val="0"/>
              <w:divBdr>
                <w:top w:val="none" w:sz="0" w:space="0" w:color="auto"/>
                <w:left w:val="none" w:sz="0" w:space="0" w:color="auto"/>
                <w:bottom w:val="none" w:sz="0" w:space="0" w:color="auto"/>
                <w:right w:val="none" w:sz="0" w:space="0" w:color="auto"/>
              </w:divBdr>
            </w:div>
            <w:div w:id="893128602">
              <w:marLeft w:val="0"/>
              <w:marRight w:val="0"/>
              <w:marTop w:val="0"/>
              <w:marBottom w:val="0"/>
              <w:divBdr>
                <w:top w:val="none" w:sz="0" w:space="0" w:color="auto"/>
                <w:left w:val="none" w:sz="0" w:space="0" w:color="auto"/>
                <w:bottom w:val="none" w:sz="0" w:space="0" w:color="auto"/>
                <w:right w:val="none" w:sz="0" w:space="0" w:color="auto"/>
              </w:divBdr>
            </w:div>
            <w:div w:id="925725001">
              <w:marLeft w:val="0"/>
              <w:marRight w:val="0"/>
              <w:marTop w:val="0"/>
              <w:marBottom w:val="0"/>
              <w:divBdr>
                <w:top w:val="none" w:sz="0" w:space="0" w:color="auto"/>
                <w:left w:val="none" w:sz="0" w:space="0" w:color="auto"/>
                <w:bottom w:val="none" w:sz="0" w:space="0" w:color="auto"/>
                <w:right w:val="none" w:sz="0" w:space="0" w:color="auto"/>
              </w:divBdr>
            </w:div>
            <w:div w:id="1067874693">
              <w:marLeft w:val="0"/>
              <w:marRight w:val="0"/>
              <w:marTop w:val="0"/>
              <w:marBottom w:val="0"/>
              <w:divBdr>
                <w:top w:val="none" w:sz="0" w:space="0" w:color="auto"/>
                <w:left w:val="none" w:sz="0" w:space="0" w:color="auto"/>
                <w:bottom w:val="none" w:sz="0" w:space="0" w:color="auto"/>
                <w:right w:val="none" w:sz="0" w:space="0" w:color="auto"/>
              </w:divBdr>
            </w:div>
            <w:div w:id="1079064474">
              <w:marLeft w:val="0"/>
              <w:marRight w:val="0"/>
              <w:marTop w:val="0"/>
              <w:marBottom w:val="0"/>
              <w:divBdr>
                <w:top w:val="none" w:sz="0" w:space="0" w:color="auto"/>
                <w:left w:val="none" w:sz="0" w:space="0" w:color="auto"/>
                <w:bottom w:val="none" w:sz="0" w:space="0" w:color="auto"/>
                <w:right w:val="none" w:sz="0" w:space="0" w:color="auto"/>
              </w:divBdr>
            </w:div>
            <w:div w:id="1165054043">
              <w:marLeft w:val="0"/>
              <w:marRight w:val="0"/>
              <w:marTop w:val="0"/>
              <w:marBottom w:val="0"/>
              <w:divBdr>
                <w:top w:val="none" w:sz="0" w:space="0" w:color="auto"/>
                <w:left w:val="none" w:sz="0" w:space="0" w:color="auto"/>
                <w:bottom w:val="none" w:sz="0" w:space="0" w:color="auto"/>
                <w:right w:val="none" w:sz="0" w:space="0" w:color="auto"/>
              </w:divBdr>
            </w:div>
            <w:div w:id="1222055491">
              <w:marLeft w:val="0"/>
              <w:marRight w:val="0"/>
              <w:marTop w:val="0"/>
              <w:marBottom w:val="0"/>
              <w:divBdr>
                <w:top w:val="none" w:sz="0" w:space="0" w:color="auto"/>
                <w:left w:val="none" w:sz="0" w:space="0" w:color="auto"/>
                <w:bottom w:val="none" w:sz="0" w:space="0" w:color="auto"/>
                <w:right w:val="none" w:sz="0" w:space="0" w:color="auto"/>
              </w:divBdr>
            </w:div>
            <w:div w:id="1275597877">
              <w:marLeft w:val="0"/>
              <w:marRight w:val="0"/>
              <w:marTop w:val="0"/>
              <w:marBottom w:val="0"/>
              <w:divBdr>
                <w:top w:val="none" w:sz="0" w:space="0" w:color="auto"/>
                <w:left w:val="none" w:sz="0" w:space="0" w:color="auto"/>
                <w:bottom w:val="none" w:sz="0" w:space="0" w:color="auto"/>
                <w:right w:val="none" w:sz="0" w:space="0" w:color="auto"/>
              </w:divBdr>
            </w:div>
            <w:div w:id="1276981631">
              <w:marLeft w:val="0"/>
              <w:marRight w:val="0"/>
              <w:marTop w:val="0"/>
              <w:marBottom w:val="0"/>
              <w:divBdr>
                <w:top w:val="none" w:sz="0" w:space="0" w:color="auto"/>
                <w:left w:val="none" w:sz="0" w:space="0" w:color="auto"/>
                <w:bottom w:val="none" w:sz="0" w:space="0" w:color="auto"/>
                <w:right w:val="none" w:sz="0" w:space="0" w:color="auto"/>
              </w:divBdr>
            </w:div>
            <w:div w:id="1305889748">
              <w:marLeft w:val="0"/>
              <w:marRight w:val="0"/>
              <w:marTop w:val="0"/>
              <w:marBottom w:val="0"/>
              <w:divBdr>
                <w:top w:val="none" w:sz="0" w:space="0" w:color="auto"/>
                <w:left w:val="none" w:sz="0" w:space="0" w:color="auto"/>
                <w:bottom w:val="none" w:sz="0" w:space="0" w:color="auto"/>
                <w:right w:val="none" w:sz="0" w:space="0" w:color="auto"/>
              </w:divBdr>
            </w:div>
            <w:div w:id="1343975935">
              <w:marLeft w:val="0"/>
              <w:marRight w:val="0"/>
              <w:marTop w:val="0"/>
              <w:marBottom w:val="0"/>
              <w:divBdr>
                <w:top w:val="none" w:sz="0" w:space="0" w:color="auto"/>
                <w:left w:val="none" w:sz="0" w:space="0" w:color="auto"/>
                <w:bottom w:val="none" w:sz="0" w:space="0" w:color="auto"/>
                <w:right w:val="none" w:sz="0" w:space="0" w:color="auto"/>
              </w:divBdr>
            </w:div>
            <w:div w:id="1360546132">
              <w:marLeft w:val="0"/>
              <w:marRight w:val="0"/>
              <w:marTop w:val="0"/>
              <w:marBottom w:val="0"/>
              <w:divBdr>
                <w:top w:val="none" w:sz="0" w:space="0" w:color="auto"/>
                <w:left w:val="none" w:sz="0" w:space="0" w:color="auto"/>
                <w:bottom w:val="none" w:sz="0" w:space="0" w:color="auto"/>
                <w:right w:val="none" w:sz="0" w:space="0" w:color="auto"/>
              </w:divBdr>
            </w:div>
            <w:div w:id="1390885165">
              <w:marLeft w:val="0"/>
              <w:marRight w:val="0"/>
              <w:marTop w:val="0"/>
              <w:marBottom w:val="0"/>
              <w:divBdr>
                <w:top w:val="none" w:sz="0" w:space="0" w:color="auto"/>
                <w:left w:val="none" w:sz="0" w:space="0" w:color="auto"/>
                <w:bottom w:val="none" w:sz="0" w:space="0" w:color="auto"/>
                <w:right w:val="none" w:sz="0" w:space="0" w:color="auto"/>
              </w:divBdr>
            </w:div>
            <w:div w:id="1634600617">
              <w:marLeft w:val="0"/>
              <w:marRight w:val="0"/>
              <w:marTop w:val="0"/>
              <w:marBottom w:val="0"/>
              <w:divBdr>
                <w:top w:val="none" w:sz="0" w:space="0" w:color="auto"/>
                <w:left w:val="none" w:sz="0" w:space="0" w:color="auto"/>
                <w:bottom w:val="none" w:sz="0" w:space="0" w:color="auto"/>
                <w:right w:val="none" w:sz="0" w:space="0" w:color="auto"/>
              </w:divBdr>
            </w:div>
            <w:div w:id="1640070395">
              <w:marLeft w:val="0"/>
              <w:marRight w:val="0"/>
              <w:marTop w:val="0"/>
              <w:marBottom w:val="0"/>
              <w:divBdr>
                <w:top w:val="none" w:sz="0" w:space="0" w:color="auto"/>
                <w:left w:val="none" w:sz="0" w:space="0" w:color="auto"/>
                <w:bottom w:val="none" w:sz="0" w:space="0" w:color="auto"/>
                <w:right w:val="none" w:sz="0" w:space="0" w:color="auto"/>
              </w:divBdr>
            </w:div>
            <w:div w:id="1640108564">
              <w:marLeft w:val="0"/>
              <w:marRight w:val="0"/>
              <w:marTop w:val="0"/>
              <w:marBottom w:val="0"/>
              <w:divBdr>
                <w:top w:val="none" w:sz="0" w:space="0" w:color="auto"/>
                <w:left w:val="none" w:sz="0" w:space="0" w:color="auto"/>
                <w:bottom w:val="none" w:sz="0" w:space="0" w:color="auto"/>
                <w:right w:val="none" w:sz="0" w:space="0" w:color="auto"/>
              </w:divBdr>
            </w:div>
            <w:div w:id="1794976603">
              <w:marLeft w:val="0"/>
              <w:marRight w:val="0"/>
              <w:marTop w:val="0"/>
              <w:marBottom w:val="0"/>
              <w:divBdr>
                <w:top w:val="none" w:sz="0" w:space="0" w:color="auto"/>
                <w:left w:val="none" w:sz="0" w:space="0" w:color="auto"/>
                <w:bottom w:val="none" w:sz="0" w:space="0" w:color="auto"/>
                <w:right w:val="none" w:sz="0" w:space="0" w:color="auto"/>
              </w:divBdr>
            </w:div>
            <w:div w:id="1822309875">
              <w:marLeft w:val="0"/>
              <w:marRight w:val="0"/>
              <w:marTop w:val="0"/>
              <w:marBottom w:val="0"/>
              <w:divBdr>
                <w:top w:val="none" w:sz="0" w:space="0" w:color="auto"/>
                <w:left w:val="none" w:sz="0" w:space="0" w:color="auto"/>
                <w:bottom w:val="none" w:sz="0" w:space="0" w:color="auto"/>
                <w:right w:val="none" w:sz="0" w:space="0" w:color="auto"/>
              </w:divBdr>
            </w:div>
            <w:div w:id="1906452757">
              <w:marLeft w:val="0"/>
              <w:marRight w:val="0"/>
              <w:marTop w:val="0"/>
              <w:marBottom w:val="0"/>
              <w:divBdr>
                <w:top w:val="none" w:sz="0" w:space="0" w:color="auto"/>
                <w:left w:val="none" w:sz="0" w:space="0" w:color="auto"/>
                <w:bottom w:val="none" w:sz="0" w:space="0" w:color="auto"/>
                <w:right w:val="none" w:sz="0" w:space="0" w:color="auto"/>
              </w:divBdr>
            </w:div>
            <w:div w:id="1906913496">
              <w:marLeft w:val="0"/>
              <w:marRight w:val="0"/>
              <w:marTop w:val="0"/>
              <w:marBottom w:val="0"/>
              <w:divBdr>
                <w:top w:val="none" w:sz="0" w:space="0" w:color="auto"/>
                <w:left w:val="none" w:sz="0" w:space="0" w:color="auto"/>
                <w:bottom w:val="none" w:sz="0" w:space="0" w:color="auto"/>
                <w:right w:val="none" w:sz="0" w:space="0" w:color="auto"/>
              </w:divBdr>
            </w:div>
            <w:div w:id="1990010670">
              <w:marLeft w:val="0"/>
              <w:marRight w:val="0"/>
              <w:marTop w:val="0"/>
              <w:marBottom w:val="0"/>
              <w:divBdr>
                <w:top w:val="none" w:sz="0" w:space="0" w:color="auto"/>
                <w:left w:val="none" w:sz="0" w:space="0" w:color="auto"/>
                <w:bottom w:val="none" w:sz="0" w:space="0" w:color="auto"/>
                <w:right w:val="none" w:sz="0" w:space="0" w:color="auto"/>
              </w:divBdr>
            </w:div>
            <w:div w:id="2077623331">
              <w:marLeft w:val="0"/>
              <w:marRight w:val="0"/>
              <w:marTop w:val="0"/>
              <w:marBottom w:val="0"/>
              <w:divBdr>
                <w:top w:val="none" w:sz="0" w:space="0" w:color="auto"/>
                <w:left w:val="none" w:sz="0" w:space="0" w:color="auto"/>
                <w:bottom w:val="none" w:sz="0" w:space="0" w:color="auto"/>
                <w:right w:val="none" w:sz="0" w:space="0" w:color="auto"/>
              </w:divBdr>
            </w:div>
            <w:div w:id="2115400813">
              <w:marLeft w:val="0"/>
              <w:marRight w:val="0"/>
              <w:marTop w:val="0"/>
              <w:marBottom w:val="0"/>
              <w:divBdr>
                <w:top w:val="none" w:sz="0" w:space="0" w:color="auto"/>
                <w:left w:val="none" w:sz="0" w:space="0" w:color="auto"/>
                <w:bottom w:val="none" w:sz="0" w:space="0" w:color="auto"/>
                <w:right w:val="none" w:sz="0" w:space="0" w:color="auto"/>
              </w:divBdr>
            </w:div>
            <w:div w:id="2121531593">
              <w:marLeft w:val="0"/>
              <w:marRight w:val="0"/>
              <w:marTop w:val="0"/>
              <w:marBottom w:val="0"/>
              <w:divBdr>
                <w:top w:val="none" w:sz="0" w:space="0" w:color="auto"/>
                <w:left w:val="none" w:sz="0" w:space="0" w:color="auto"/>
                <w:bottom w:val="none" w:sz="0" w:space="0" w:color="auto"/>
                <w:right w:val="none" w:sz="0" w:space="0" w:color="auto"/>
              </w:divBdr>
            </w:div>
            <w:div w:id="21349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9579">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667361">
      <w:bodyDiv w:val="1"/>
      <w:marLeft w:val="0"/>
      <w:marRight w:val="0"/>
      <w:marTop w:val="0"/>
      <w:marBottom w:val="0"/>
      <w:divBdr>
        <w:top w:val="none" w:sz="0" w:space="0" w:color="auto"/>
        <w:left w:val="none" w:sz="0" w:space="0" w:color="auto"/>
        <w:bottom w:val="none" w:sz="0" w:space="0" w:color="auto"/>
        <w:right w:val="none" w:sz="0" w:space="0" w:color="auto"/>
      </w:divBdr>
    </w:div>
    <w:div w:id="1402143533">
      <w:bodyDiv w:val="1"/>
      <w:marLeft w:val="0"/>
      <w:marRight w:val="0"/>
      <w:marTop w:val="0"/>
      <w:marBottom w:val="0"/>
      <w:divBdr>
        <w:top w:val="none" w:sz="0" w:space="0" w:color="auto"/>
        <w:left w:val="none" w:sz="0" w:space="0" w:color="auto"/>
        <w:bottom w:val="none" w:sz="0" w:space="0" w:color="auto"/>
        <w:right w:val="none" w:sz="0" w:space="0" w:color="auto"/>
      </w:divBdr>
    </w:div>
    <w:div w:id="1436708192">
      <w:bodyDiv w:val="1"/>
      <w:marLeft w:val="0"/>
      <w:marRight w:val="0"/>
      <w:marTop w:val="0"/>
      <w:marBottom w:val="0"/>
      <w:divBdr>
        <w:top w:val="none" w:sz="0" w:space="0" w:color="auto"/>
        <w:left w:val="none" w:sz="0" w:space="0" w:color="auto"/>
        <w:bottom w:val="none" w:sz="0" w:space="0" w:color="auto"/>
        <w:right w:val="none" w:sz="0" w:space="0" w:color="auto"/>
      </w:divBdr>
    </w:div>
    <w:div w:id="1470979274">
      <w:bodyDiv w:val="1"/>
      <w:marLeft w:val="0"/>
      <w:marRight w:val="0"/>
      <w:marTop w:val="0"/>
      <w:marBottom w:val="0"/>
      <w:divBdr>
        <w:top w:val="none" w:sz="0" w:space="0" w:color="auto"/>
        <w:left w:val="none" w:sz="0" w:space="0" w:color="auto"/>
        <w:bottom w:val="none" w:sz="0" w:space="0" w:color="auto"/>
        <w:right w:val="none" w:sz="0" w:space="0" w:color="auto"/>
      </w:divBdr>
    </w:div>
    <w:div w:id="1511604952">
      <w:bodyDiv w:val="1"/>
      <w:marLeft w:val="0"/>
      <w:marRight w:val="0"/>
      <w:marTop w:val="0"/>
      <w:marBottom w:val="0"/>
      <w:divBdr>
        <w:top w:val="none" w:sz="0" w:space="0" w:color="auto"/>
        <w:left w:val="none" w:sz="0" w:space="0" w:color="auto"/>
        <w:bottom w:val="none" w:sz="0" w:space="0" w:color="auto"/>
        <w:right w:val="none" w:sz="0" w:space="0" w:color="auto"/>
      </w:divBdr>
    </w:div>
    <w:div w:id="1512597344">
      <w:bodyDiv w:val="1"/>
      <w:marLeft w:val="0"/>
      <w:marRight w:val="0"/>
      <w:marTop w:val="0"/>
      <w:marBottom w:val="0"/>
      <w:divBdr>
        <w:top w:val="none" w:sz="0" w:space="0" w:color="auto"/>
        <w:left w:val="none" w:sz="0" w:space="0" w:color="auto"/>
        <w:bottom w:val="none" w:sz="0" w:space="0" w:color="auto"/>
        <w:right w:val="none" w:sz="0" w:space="0" w:color="auto"/>
      </w:divBdr>
    </w:div>
    <w:div w:id="1515652191">
      <w:bodyDiv w:val="1"/>
      <w:marLeft w:val="0"/>
      <w:marRight w:val="0"/>
      <w:marTop w:val="0"/>
      <w:marBottom w:val="0"/>
      <w:divBdr>
        <w:top w:val="none" w:sz="0" w:space="0" w:color="auto"/>
        <w:left w:val="none" w:sz="0" w:space="0" w:color="auto"/>
        <w:bottom w:val="none" w:sz="0" w:space="0" w:color="auto"/>
        <w:right w:val="none" w:sz="0" w:space="0" w:color="auto"/>
      </w:divBdr>
    </w:div>
    <w:div w:id="1536231855">
      <w:bodyDiv w:val="1"/>
      <w:marLeft w:val="0"/>
      <w:marRight w:val="0"/>
      <w:marTop w:val="0"/>
      <w:marBottom w:val="0"/>
      <w:divBdr>
        <w:top w:val="none" w:sz="0" w:space="0" w:color="auto"/>
        <w:left w:val="none" w:sz="0" w:space="0" w:color="auto"/>
        <w:bottom w:val="none" w:sz="0" w:space="0" w:color="auto"/>
        <w:right w:val="none" w:sz="0" w:space="0" w:color="auto"/>
      </w:divBdr>
    </w:div>
    <w:div w:id="1554192156">
      <w:bodyDiv w:val="1"/>
      <w:marLeft w:val="0"/>
      <w:marRight w:val="0"/>
      <w:marTop w:val="0"/>
      <w:marBottom w:val="0"/>
      <w:divBdr>
        <w:top w:val="none" w:sz="0" w:space="0" w:color="auto"/>
        <w:left w:val="none" w:sz="0" w:space="0" w:color="auto"/>
        <w:bottom w:val="none" w:sz="0" w:space="0" w:color="auto"/>
        <w:right w:val="none" w:sz="0" w:space="0" w:color="auto"/>
      </w:divBdr>
    </w:div>
    <w:div w:id="1679386286">
      <w:bodyDiv w:val="1"/>
      <w:marLeft w:val="0"/>
      <w:marRight w:val="0"/>
      <w:marTop w:val="0"/>
      <w:marBottom w:val="0"/>
      <w:divBdr>
        <w:top w:val="none" w:sz="0" w:space="0" w:color="auto"/>
        <w:left w:val="none" w:sz="0" w:space="0" w:color="auto"/>
        <w:bottom w:val="none" w:sz="0" w:space="0" w:color="auto"/>
        <w:right w:val="none" w:sz="0" w:space="0" w:color="auto"/>
      </w:divBdr>
    </w:div>
    <w:div w:id="1727559934">
      <w:bodyDiv w:val="1"/>
      <w:marLeft w:val="0"/>
      <w:marRight w:val="0"/>
      <w:marTop w:val="0"/>
      <w:marBottom w:val="0"/>
      <w:divBdr>
        <w:top w:val="none" w:sz="0" w:space="0" w:color="auto"/>
        <w:left w:val="none" w:sz="0" w:space="0" w:color="auto"/>
        <w:bottom w:val="none" w:sz="0" w:space="0" w:color="auto"/>
        <w:right w:val="none" w:sz="0" w:space="0" w:color="auto"/>
      </w:divBdr>
    </w:div>
    <w:div w:id="1800221239">
      <w:bodyDiv w:val="1"/>
      <w:marLeft w:val="0"/>
      <w:marRight w:val="0"/>
      <w:marTop w:val="0"/>
      <w:marBottom w:val="0"/>
      <w:divBdr>
        <w:top w:val="none" w:sz="0" w:space="0" w:color="auto"/>
        <w:left w:val="none" w:sz="0" w:space="0" w:color="auto"/>
        <w:bottom w:val="none" w:sz="0" w:space="0" w:color="auto"/>
        <w:right w:val="none" w:sz="0" w:space="0" w:color="auto"/>
      </w:divBdr>
    </w:div>
    <w:div w:id="1842500007">
      <w:bodyDiv w:val="1"/>
      <w:marLeft w:val="0"/>
      <w:marRight w:val="0"/>
      <w:marTop w:val="0"/>
      <w:marBottom w:val="0"/>
      <w:divBdr>
        <w:top w:val="none" w:sz="0" w:space="0" w:color="auto"/>
        <w:left w:val="none" w:sz="0" w:space="0" w:color="auto"/>
        <w:bottom w:val="none" w:sz="0" w:space="0" w:color="auto"/>
        <w:right w:val="none" w:sz="0" w:space="0" w:color="auto"/>
      </w:divBdr>
    </w:div>
    <w:div w:id="1912884612">
      <w:bodyDiv w:val="1"/>
      <w:marLeft w:val="0"/>
      <w:marRight w:val="0"/>
      <w:marTop w:val="0"/>
      <w:marBottom w:val="0"/>
      <w:divBdr>
        <w:top w:val="none" w:sz="0" w:space="0" w:color="auto"/>
        <w:left w:val="none" w:sz="0" w:space="0" w:color="auto"/>
        <w:bottom w:val="none" w:sz="0" w:space="0" w:color="auto"/>
        <w:right w:val="none" w:sz="0" w:space="0" w:color="auto"/>
      </w:divBdr>
    </w:div>
    <w:div w:id="1922711784">
      <w:bodyDiv w:val="1"/>
      <w:marLeft w:val="0"/>
      <w:marRight w:val="0"/>
      <w:marTop w:val="0"/>
      <w:marBottom w:val="0"/>
      <w:divBdr>
        <w:top w:val="none" w:sz="0" w:space="0" w:color="auto"/>
        <w:left w:val="none" w:sz="0" w:space="0" w:color="auto"/>
        <w:bottom w:val="none" w:sz="0" w:space="0" w:color="auto"/>
        <w:right w:val="none" w:sz="0" w:space="0" w:color="auto"/>
      </w:divBdr>
    </w:div>
    <w:div w:id="1961496052">
      <w:bodyDiv w:val="1"/>
      <w:marLeft w:val="0"/>
      <w:marRight w:val="0"/>
      <w:marTop w:val="0"/>
      <w:marBottom w:val="0"/>
      <w:divBdr>
        <w:top w:val="none" w:sz="0" w:space="0" w:color="auto"/>
        <w:left w:val="none" w:sz="0" w:space="0" w:color="auto"/>
        <w:bottom w:val="none" w:sz="0" w:space="0" w:color="auto"/>
        <w:right w:val="none" w:sz="0" w:space="0" w:color="auto"/>
      </w:divBdr>
    </w:div>
    <w:div w:id="1974404203">
      <w:bodyDiv w:val="1"/>
      <w:marLeft w:val="0"/>
      <w:marRight w:val="0"/>
      <w:marTop w:val="0"/>
      <w:marBottom w:val="0"/>
      <w:divBdr>
        <w:top w:val="none" w:sz="0" w:space="0" w:color="auto"/>
        <w:left w:val="none" w:sz="0" w:space="0" w:color="auto"/>
        <w:bottom w:val="none" w:sz="0" w:space="0" w:color="auto"/>
        <w:right w:val="none" w:sz="0" w:space="0" w:color="auto"/>
      </w:divBdr>
    </w:div>
    <w:div w:id="2051571154">
      <w:bodyDiv w:val="1"/>
      <w:marLeft w:val="0"/>
      <w:marRight w:val="0"/>
      <w:marTop w:val="0"/>
      <w:marBottom w:val="0"/>
      <w:divBdr>
        <w:top w:val="none" w:sz="0" w:space="0" w:color="auto"/>
        <w:left w:val="none" w:sz="0" w:space="0" w:color="auto"/>
        <w:bottom w:val="none" w:sz="0" w:space="0" w:color="auto"/>
        <w:right w:val="none" w:sz="0" w:space="0" w:color="auto"/>
      </w:divBdr>
    </w:div>
    <w:div w:id="2099250323">
      <w:bodyDiv w:val="1"/>
      <w:marLeft w:val="0"/>
      <w:marRight w:val="0"/>
      <w:marTop w:val="0"/>
      <w:marBottom w:val="0"/>
      <w:divBdr>
        <w:top w:val="none" w:sz="0" w:space="0" w:color="auto"/>
        <w:left w:val="none" w:sz="0" w:space="0" w:color="auto"/>
        <w:bottom w:val="none" w:sz="0" w:space="0" w:color="auto"/>
        <w:right w:val="none" w:sz="0" w:space="0" w:color="auto"/>
      </w:divBdr>
    </w:div>
    <w:div w:id="2109961803">
      <w:bodyDiv w:val="1"/>
      <w:marLeft w:val="0"/>
      <w:marRight w:val="0"/>
      <w:marTop w:val="0"/>
      <w:marBottom w:val="0"/>
      <w:divBdr>
        <w:top w:val="none" w:sz="0" w:space="0" w:color="auto"/>
        <w:left w:val="none" w:sz="0" w:space="0" w:color="auto"/>
        <w:bottom w:val="none" w:sz="0" w:space="0" w:color="auto"/>
        <w:right w:val="none" w:sz="0" w:space="0" w:color="auto"/>
      </w:divBdr>
      <w:divsChild>
        <w:div w:id="76636063">
          <w:marLeft w:val="0"/>
          <w:marRight w:val="0"/>
          <w:marTop w:val="0"/>
          <w:marBottom w:val="0"/>
          <w:divBdr>
            <w:top w:val="none" w:sz="0" w:space="0" w:color="auto"/>
            <w:left w:val="none" w:sz="0" w:space="0" w:color="auto"/>
            <w:bottom w:val="none" w:sz="0" w:space="0" w:color="auto"/>
            <w:right w:val="none" w:sz="0" w:space="0" w:color="auto"/>
          </w:divBdr>
          <w:divsChild>
            <w:div w:id="13119552">
              <w:marLeft w:val="0"/>
              <w:marRight w:val="0"/>
              <w:marTop w:val="0"/>
              <w:marBottom w:val="0"/>
              <w:divBdr>
                <w:top w:val="none" w:sz="0" w:space="0" w:color="auto"/>
                <w:left w:val="none" w:sz="0" w:space="0" w:color="auto"/>
                <w:bottom w:val="none" w:sz="0" w:space="0" w:color="auto"/>
                <w:right w:val="none" w:sz="0" w:space="0" w:color="auto"/>
              </w:divBdr>
            </w:div>
            <w:div w:id="52195034">
              <w:marLeft w:val="0"/>
              <w:marRight w:val="0"/>
              <w:marTop w:val="0"/>
              <w:marBottom w:val="0"/>
              <w:divBdr>
                <w:top w:val="none" w:sz="0" w:space="0" w:color="auto"/>
                <w:left w:val="none" w:sz="0" w:space="0" w:color="auto"/>
                <w:bottom w:val="none" w:sz="0" w:space="0" w:color="auto"/>
                <w:right w:val="none" w:sz="0" w:space="0" w:color="auto"/>
              </w:divBdr>
            </w:div>
            <w:div w:id="75785324">
              <w:marLeft w:val="0"/>
              <w:marRight w:val="0"/>
              <w:marTop w:val="0"/>
              <w:marBottom w:val="0"/>
              <w:divBdr>
                <w:top w:val="none" w:sz="0" w:space="0" w:color="auto"/>
                <w:left w:val="none" w:sz="0" w:space="0" w:color="auto"/>
                <w:bottom w:val="none" w:sz="0" w:space="0" w:color="auto"/>
                <w:right w:val="none" w:sz="0" w:space="0" w:color="auto"/>
              </w:divBdr>
            </w:div>
            <w:div w:id="193542124">
              <w:marLeft w:val="0"/>
              <w:marRight w:val="0"/>
              <w:marTop w:val="0"/>
              <w:marBottom w:val="0"/>
              <w:divBdr>
                <w:top w:val="none" w:sz="0" w:space="0" w:color="auto"/>
                <w:left w:val="none" w:sz="0" w:space="0" w:color="auto"/>
                <w:bottom w:val="none" w:sz="0" w:space="0" w:color="auto"/>
                <w:right w:val="none" w:sz="0" w:space="0" w:color="auto"/>
              </w:divBdr>
            </w:div>
            <w:div w:id="194779659">
              <w:marLeft w:val="0"/>
              <w:marRight w:val="0"/>
              <w:marTop w:val="0"/>
              <w:marBottom w:val="0"/>
              <w:divBdr>
                <w:top w:val="none" w:sz="0" w:space="0" w:color="auto"/>
                <w:left w:val="none" w:sz="0" w:space="0" w:color="auto"/>
                <w:bottom w:val="none" w:sz="0" w:space="0" w:color="auto"/>
                <w:right w:val="none" w:sz="0" w:space="0" w:color="auto"/>
              </w:divBdr>
            </w:div>
            <w:div w:id="195239911">
              <w:marLeft w:val="0"/>
              <w:marRight w:val="0"/>
              <w:marTop w:val="0"/>
              <w:marBottom w:val="0"/>
              <w:divBdr>
                <w:top w:val="none" w:sz="0" w:space="0" w:color="auto"/>
                <w:left w:val="none" w:sz="0" w:space="0" w:color="auto"/>
                <w:bottom w:val="none" w:sz="0" w:space="0" w:color="auto"/>
                <w:right w:val="none" w:sz="0" w:space="0" w:color="auto"/>
              </w:divBdr>
            </w:div>
            <w:div w:id="303237597">
              <w:marLeft w:val="0"/>
              <w:marRight w:val="0"/>
              <w:marTop w:val="0"/>
              <w:marBottom w:val="0"/>
              <w:divBdr>
                <w:top w:val="none" w:sz="0" w:space="0" w:color="auto"/>
                <w:left w:val="none" w:sz="0" w:space="0" w:color="auto"/>
                <w:bottom w:val="none" w:sz="0" w:space="0" w:color="auto"/>
                <w:right w:val="none" w:sz="0" w:space="0" w:color="auto"/>
              </w:divBdr>
            </w:div>
            <w:div w:id="386271003">
              <w:marLeft w:val="0"/>
              <w:marRight w:val="0"/>
              <w:marTop w:val="0"/>
              <w:marBottom w:val="0"/>
              <w:divBdr>
                <w:top w:val="none" w:sz="0" w:space="0" w:color="auto"/>
                <w:left w:val="none" w:sz="0" w:space="0" w:color="auto"/>
                <w:bottom w:val="none" w:sz="0" w:space="0" w:color="auto"/>
                <w:right w:val="none" w:sz="0" w:space="0" w:color="auto"/>
              </w:divBdr>
            </w:div>
            <w:div w:id="420835475">
              <w:marLeft w:val="0"/>
              <w:marRight w:val="0"/>
              <w:marTop w:val="0"/>
              <w:marBottom w:val="0"/>
              <w:divBdr>
                <w:top w:val="none" w:sz="0" w:space="0" w:color="auto"/>
                <w:left w:val="none" w:sz="0" w:space="0" w:color="auto"/>
                <w:bottom w:val="none" w:sz="0" w:space="0" w:color="auto"/>
                <w:right w:val="none" w:sz="0" w:space="0" w:color="auto"/>
              </w:divBdr>
            </w:div>
            <w:div w:id="577788131">
              <w:marLeft w:val="0"/>
              <w:marRight w:val="0"/>
              <w:marTop w:val="0"/>
              <w:marBottom w:val="0"/>
              <w:divBdr>
                <w:top w:val="none" w:sz="0" w:space="0" w:color="auto"/>
                <w:left w:val="none" w:sz="0" w:space="0" w:color="auto"/>
                <w:bottom w:val="none" w:sz="0" w:space="0" w:color="auto"/>
                <w:right w:val="none" w:sz="0" w:space="0" w:color="auto"/>
              </w:divBdr>
            </w:div>
            <w:div w:id="611057666">
              <w:marLeft w:val="0"/>
              <w:marRight w:val="0"/>
              <w:marTop w:val="0"/>
              <w:marBottom w:val="0"/>
              <w:divBdr>
                <w:top w:val="none" w:sz="0" w:space="0" w:color="auto"/>
                <w:left w:val="none" w:sz="0" w:space="0" w:color="auto"/>
                <w:bottom w:val="none" w:sz="0" w:space="0" w:color="auto"/>
                <w:right w:val="none" w:sz="0" w:space="0" w:color="auto"/>
              </w:divBdr>
            </w:div>
            <w:div w:id="616646744">
              <w:marLeft w:val="0"/>
              <w:marRight w:val="0"/>
              <w:marTop w:val="0"/>
              <w:marBottom w:val="0"/>
              <w:divBdr>
                <w:top w:val="none" w:sz="0" w:space="0" w:color="auto"/>
                <w:left w:val="none" w:sz="0" w:space="0" w:color="auto"/>
                <w:bottom w:val="none" w:sz="0" w:space="0" w:color="auto"/>
                <w:right w:val="none" w:sz="0" w:space="0" w:color="auto"/>
              </w:divBdr>
            </w:div>
            <w:div w:id="659235516">
              <w:marLeft w:val="0"/>
              <w:marRight w:val="0"/>
              <w:marTop w:val="0"/>
              <w:marBottom w:val="0"/>
              <w:divBdr>
                <w:top w:val="none" w:sz="0" w:space="0" w:color="auto"/>
                <w:left w:val="none" w:sz="0" w:space="0" w:color="auto"/>
                <w:bottom w:val="none" w:sz="0" w:space="0" w:color="auto"/>
                <w:right w:val="none" w:sz="0" w:space="0" w:color="auto"/>
              </w:divBdr>
            </w:div>
            <w:div w:id="672611313">
              <w:marLeft w:val="0"/>
              <w:marRight w:val="0"/>
              <w:marTop w:val="0"/>
              <w:marBottom w:val="0"/>
              <w:divBdr>
                <w:top w:val="none" w:sz="0" w:space="0" w:color="auto"/>
                <w:left w:val="none" w:sz="0" w:space="0" w:color="auto"/>
                <w:bottom w:val="none" w:sz="0" w:space="0" w:color="auto"/>
                <w:right w:val="none" w:sz="0" w:space="0" w:color="auto"/>
              </w:divBdr>
            </w:div>
            <w:div w:id="701709365">
              <w:marLeft w:val="0"/>
              <w:marRight w:val="0"/>
              <w:marTop w:val="0"/>
              <w:marBottom w:val="0"/>
              <w:divBdr>
                <w:top w:val="none" w:sz="0" w:space="0" w:color="auto"/>
                <w:left w:val="none" w:sz="0" w:space="0" w:color="auto"/>
                <w:bottom w:val="none" w:sz="0" w:space="0" w:color="auto"/>
                <w:right w:val="none" w:sz="0" w:space="0" w:color="auto"/>
              </w:divBdr>
            </w:div>
            <w:div w:id="728457150">
              <w:marLeft w:val="0"/>
              <w:marRight w:val="0"/>
              <w:marTop w:val="0"/>
              <w:marBottom w:val="0"/>
              <w:divBdr>
                <w:top w:val="none" w:sz="0" w:space="0" w:color="auto"/>
                <w:left w:val="none" w:sz="0" w:space="0" w:color="auto"/>
                <w:bottom w:val="none" w:sz="0" w:space="0" w:color="auto"/>
                <w:right w:val="none" w:sz="0" w:space="0" w:color="auto"/>
              </w:divBdr>
            </w:div>
            <w:div w:id="744186149">
              <w:marLeft w:val="0"/>
              <w:marRight w:val="0"/>
              <w:marTop w:val="0"/>
              <w:marBottom w:val="0"/>
              <w:divBdr>
                <w:top w:val="none" w:sz="0" w:space="0" w:color="auto"/>
                <w:left w:val="none" w:sz="0" w:space="0" w:color="auto"/>
                <w:bottom w:val="none" w:sz="0" w:space="0" w:color="auto"/>
                <w:right w:val="none" w:sz="0" w:space="0" w:color="auto"/>
              </w:divBdr>
            </w:div>
            <w:div w:id="760877325">
              <w:marLeft w:val="0"/>
              <w:marRight w:val="0"/>
              <w:marTop w:val="0"/>
              <w:marBottom w:val="0"/>
              <w:divBdr>
                <w:top w:val="none" w:sz="0" w:space="0" w:color="auto"/>
                <w:left w:val="none" w:sz="0" w:space="0" w:color="auto"/>
                <w:bottom w:val="none" w:sz="0" w:space="0" w:color="auto"/>
                <w:right w:val="none" w:sz="0" w:space="0" w:color="auto"/>
              </w:divBdr>
            </w:div>
            <w:div w:id="788469906">
              <w:marLeft w:val="0"/>
              <w:marRight w:val="0"/>
              <w:marTop w:val="0"/>
              <w:marBottom w:val="0"/>
              <w:divBdr>
                <w:top w:val="none" w:sz="0" w:space="0" w:color="auto"/>
                <w:left w:val="none" w:sz="0" w:space="0" w:color="auto"/>
                <w:bottom w:val="none" w:sz="0" w:space="0" w:color="auto"/>
                <w:right w:val="none" w:sz="0" w:space="0" w:color="auto"/>
              </w:divBdr>
            </w:div>
            <w:div w:id="805397042">
              <w:marLeft w:val="0"/>
              <w:marRight w:val="0"/>
              <w:marTop w:val="0"/>
              <w:marBottom w:val="0"/>
              <w:divBdr>
                <w:top w:val="none" w:sz="0" w:space="0" w:color="auto"/>
                <w:left w:val="none" w:sz="0" w:space="0" w:color="auto"/>
                <w:bottom w:val="none" w:sz="0" w:space="0" w:color="auto"/>
                <w:right w:val="none" w:sz="0" w:space="0" w:color="auto"/>
              </w:divBdr>
            </w:div>
            <w:div w:id="833031235">
              <w:marLeft w:val="0"/>
              <w:marRight w:val="0"/>
              <w:marTop w:val="0"/>
              <w:marBottom w:val="0"/>
              <w:divBdr>
                <w:top w:val="none" w:sz="0" w:space="0" w:color="auto"/>
                <w:left w:val="none" w:sz="0" w:space="0" w:color="auto"/>
                <w:bottom w:val="none" w:sz="0" w:space="0" w:color="auto"/>
                <w:right w:val="none" w:sz="0" w:space="0" w:color="auto"/>
              </w:divBdr>
            </w:div>
            <w:div w:id="840630767">
              <w:marLeft w:val="0"/>
              <w:marRight w:val="0"/>
              <w:marTop w:val="0"/>
              <w:marBottom w:val="0"/>
              <w:divBdr>
                <w:top w:val="none" w:sz="0" w:space="0" w:color="auto"/>
                <w:left w:val="none" w:sz="0" w:space="0" w:color="auto"/>
                <w:bottom w:val="none" w:sz="0" w:space="0" w:color="auto"/>
                <w:right w:val="none" w:sz="0" w:space="0" w:color="auto"/>
              </w:divBdr>
            </w:div>
            <w:div w:id="974024549">
              <w:marLeft w:val="0"/>
              <w:marRight w:val="0"/>
              <w:marTop w:val="0"/>
              <w:marBottom w:val="0"/>
              <w:divBdr>
                <w:top w:val="none" w:sz="0" w:space="0" w:color="auto"/>
                <w:left w:val="none" w:sz="0" w:space="0" w:color="auto"/>
                <w:bottom w:val="none" w:sz="0" w:space="0" w:color="auto"/>
                <w:right w:val="none" w:sz="0" w:space="0" w:color="auto"/>
              </w:divBdr>
            </w:div>
            <w:div w:id="977540407">
              <w:marLeft w:val="0"/>
              <w:marRight w:val="0"/>
              <w:marTop w:val="0"/>
              <w:marBottom w:val="0"/>
              <w:divBdr>
                <w:top w:val="none" w:sz="0" w:space="0" w:color="auto"/>
                <w:left w:val="none" w:sz="0" w:space="0" w:color="auto"/>
                <w:bottom w:val="none" w:sz="0" w:space="0" w:color="auto"/>
                <w:right w:val="none" w:sz="0" w:space="0" w:color="auto"/>
              </w:divBdr>
            </w:div>
            <w:div w:id="984897483">
              <w:marLeft w:val="0"/>
              <w:marRight w:val="0"/>
              <w:marTop w:val="0"/>
              <w:marBottom w:val="0"/>
              <w:divBdr>
                <w:top w:val="none" w:sz="0" w:space="0" w:color="auto"/>
                <w:left w:val="none" w:sz="0" w:space="0" w:color="auto"/>
                <w:bottom w:val="none" w:sz="0" w:space="0" w:color="auto"/>
                <w:right w:val="none" w:sz="0" w:space="0" w:color="auto"/>
              </w:divBdr>
            </w:div>
            <w:div w:id="1029919345">
              <w:marLeft w:val="0"/>
              <w:marRight w:val="0"/>
              <w:marTop w:val="0"/>
              <w:marBottom w:val="0"/>
              <w:divBdr>
                <w:top w:val="none" w:sz="0" w:space="0" w:color="auto"/>
                <w:left w:val="none" w:sz="0" w:space="0" w:color="auto"/>
                <w:bottom w:val="none" w:sz="0" w:space="0" w:color="auto"/>
                <w:right w:val="none" w:sz="0" w:space="0" w:color="auto"/>
              </w:divBdr>
            </w:div>
            <w:div w:id="1050768535">
              <w:marLeft w:val="0"/>
              <w:marRight w:val="0"/>
              <w:marTop w:val="0"/>
              <w:marBottom w:val="0"/>
              <w:divBdr>
                <w:top w:val="none" w:sz="0" w:space="0" w:color="auto"/>
                <w:left w:val="none" w:sz="0" w:space="0" w:color="auto"/>
                <w:bottom w:val="none" w:sz="0" w:space="0" w:color="auto"/>
                <w:right w:val="none" w:sz="0" w:space="0" w:color="auto"/>
              </w:divBdr>
            </w:div>
            <w:div w:id="1089691645">
              <w:marLeft w:val="0"/>
              <w:marRight w:val="0"/>
              <w:marTop w:val="0"/>
              <w:marBottom w:val="0"/>
              <w:divBdr>
                <w:top w:val="none" w:sz="0" w:space="0" w:color="auto"/>
                <w:left w:val="none" w:sz="0" w:space="0" w:color="auto"/>
                <w:bottom w:val="none" w:sz="0" w:space="0" w:color="auto"/>
                <w:right w:val="none" w:sz="0" w:space="0" w:color="auto"/>
              </w:divBdr>
            </w:div>
            <w:div w:id="1328905199">
              <w:marLeft w:val="0"/>
              <w:marRight w:val="0"/>
              <w:marTop w:val="0"/>
              <w:marBottom w:val="0"/>
              <w:divBdr>
                <w:top w:val="none" w:sz="0" w:space="0" w:color="auto"/>
                <w:left w:val="none" w:sz="0" w:space="0" w:color="auto"/>
                <w:bottom w:val="none" w:sz="0" w:space="0" w:color="auto"/>
                <w:right w:val="none" w:sz="0" w:space="0" w:color="auto"/>
              </w:divBdr>
            </w:div>
            <w:div w:id="1403680127">
              <w:marLeft w:val="0"/>
              <w:marRight w:val="0"/>
              <w:marTop w:val="0"/>
              <w:marBottom w:val="0"/>
              <w:divBdr>
                <w:top w:val="none" w:sz="0" w:space="0" w:color="auto"/>
                <w:left w:val="none" w:sz="0" w:space="0" w:color="auto"/>
                <w:bottom w:val="none" w:sz="0" w:space="0" w:color="auto"/>
                <w:right w:val="none" w:sz="0" w:space="0" w:color="auto"/>
              </w:divBdr>
            </w:div>
            <w:div w:id="1419327031">
              <w:marLeft w:val="0"/>
              <w:marRight w:val="0"/>
              <w:marTop w:val="0"/>
              <w:marBottom w:val="0"/>
              <w:divBdr>
                <w:top w:val="none" w:sz="0" w:space="0" w:color="auto"/>
                <w:left w:val="none" w:sz="0" w:space="0" w:color="auto"/>
                <w:bottom w:val="none" w:sz="0" w:space="0" w:color="auto"/>
                <w:right w:val="none" w:sz="0" w:space="0" w:color="auto"/>
              </w:divBdr>
            </w:div>
            <w:div w:id="1472090867">
              <w:marLeft w:val="0"/>
              <w:marRight w:val="0"/>
              <w:marTop w:val="0"/>
              <w:marBottom w:val="0"/>
              <w:divBdr>
                <w:top w:val="none" w:sz="0" w:space="0" w:color="auto"/>
                <w:left w:val="none" w:sz="0" w:space="0" w:color="auto"/>
                <w:bottom w:val="none" w:sz="0" w:space="0" w:color="auto"/>
                <w:right w:val="none" w:sz="0" w:space="0" w:color="auto"/>
              </w:divBdr>
            </w:div>
            <w:div w:id="1491629222">
              <w:marLeft w:val="0"/>
              <w:marRight w:val="0"/>
              <w:marTop w:val="0"/>
              <w:marBottom w:val="0"/>
              <w:divBdr>
                <w:top w:val="none" w:sz="0" w:space="0" w:color="auto"/>
                <w:left w:val="none" w:sz="0" w:space="0" w:color="auto"/>
                <w:bottom w:val="none" w:sz="0" w:space="0" w:color="auto"/>
                <w:right w:val="none" w:sz="0" w:space="0" w:color="auto"/>
              </w:divBdr>
            </w:div>
            <w:div w:id="1666934480">
              <w:marLeft w:val="0"/>
              <w:marRight w:val="0"/>
              <w:marTop w:val="0"/>
              <w:marBottom w:val="0"/>
              <w:divBdr>
                <w:top w:val="none" w:sz="0" w:space="0" w:color="auto"/>
                <w:left w:val="none" w:sz="0" w:space="0" w:color="auto"/>
                <w:bottom w:val="none" w:sz="0" w:space="0" w:color="auto"/>
                <w:right w:val="none" w:sz="0" w:space="0" w:color="auto"/>
              </w:divBdr>
            </w:div>
            <w:div w:id="1682196346">
              <w:marLeft w:val="0"/>
              <w:marRight w:val="0"/>
              <w:marTop w:val="0"/>
              <w:marBottom w:val="0"/>
              <w:divBdr>
                <w:top w:val="none" w:sz="0" w:space="0" w:color="auto"/>
                <w:left w:val="none" w:sz="0" w:space="0" w:color="auto"/>
                <w:bottom w:val="none" w:sz="0" w:space="0" w:color="auto"/>
                <w:right w:val="none" w:sz="0" w:space="0" w:color="auto"/>
              </w:divBdr>
            </w:div>
            <w:div w:id="1708290156">
              <w:marLeft w:val="0"/>
              <w:marRight w:val="0"/>
              <w:marTop w:val="0"/>
              <w:marBottom w:val="0"/>
              <w:divBdr>
                <w:top w:val="none" w:sz="0" w:space="0" w:color="auto"/>
                <w:left w:val="none" w:sz="0" w:space="0" w:color="auto"/>
                <w:bottom w:val="none" w:sz="0" w:space="0" w:color="auto"/>
                <w:right w:val="none" w:sz="0" w:space="0" w:color="auto"/>
              </w:divBdr>
            </w:div>
            <w:div w:id="1716391923">
              <w:marLeft w:val="0"/>
              <w:marRight w:val="0"/>
              <w:marTop w:val="0"/>
              <w:marBottom w:val="0"/>
              <w:divBdr>
                <w:top w:val="none" w:sz="0" w:space="0" w:color="auto"/>
                <w:left w:val="none" w:sz="0" w:space="0" w:color="auto"/>
                <w:bottom w:val="none" w:sz="0" w:space="0" w:color="auto"/>
                <w:right w:val="none" w:sz="0" w:space="0" w:color="auto"/>
              </w:divBdr>
            </w:div>
            <w:div w:id="1741097811">
              <w:marLeft w:val="0"/>
              <w:marRight w:val="0"/>
              <w:marTop w:val="0"/>
              <w:marBottom w:val="0"/>
              <w:divBdr>
                <w:top w:val="none" w:sz="0" w:space="0" w:color="auto"/>
                <w:left w:val="none" w:sz="0" w:space="0" w:color="auto"/>
                <w:bottom w:val="none" w:sz="0" w:space="0" w:color="auto"/>
                <w:right w:val="none" w:sz="0" w:space="0" w:color="auto"/>
              </w:divBdr>
            </w:div>
            <w:div w:id="1780679628">
              <w:marLeft w:val="0"/>
              <w:marRight w:val="0"/>
              <w:marTop w:val="0"/>
              <w:marBottom w:val="0"/>
              <w:divBdr>
                <w:top w:val="none" w:sz="0" w:space="0" w:color="auto"/>
                <w:left w:val="none" w:sz="0" w:space="0" w:color="auto"/>
                <w:bottom w:val="none" w:sz="0" w:space="0" w:color="auto"/>
                <w:right w:val="none" w:sz="0" w:space="0" w:color="auto"/>
              </w:divBdr>
            </w:div>
            <w:div w:id="1807620644">
              <w:marLeft w:val="0"/>
              <w:marRight w:val="0"/>
              <w:marTop w:val="0"/>
              <w:marBottom w:val="0"/>
              <w:divBdr>
                <w:top w:val="none" w:sz="0" w:space="0" w:color="auto"/>
                <w:left w:val="none" w:sz="0" w:space="0" w:color="auto"/>
                <w:bottom w:val="none" w:sz="0" w:space="0" w:color="auto"/>
                <w:right w:val="none" w:sz="0" w:space="0" w:color="auto"/>
              </w:divBdr>
            </w:div>
            <w:div w:id="1807965842">
              <w:marLeft w:val="0"/>
              <w:marRight w:val="0"/>
              <w:marTop w:val="0"/>
              <w:marBottom w:val="0"/>
              <w:divBdr>
                <w:top w:val="none" w:sz="0" w:space="0" w:color="auto"/>
                <w:left w:val="none" w:sz="0" w:space="0" w:color="auto"/>
                <w:bottom w:val="none" w:sz="0" w:space="0" w:color="auto"/>
                <w:right w:val="none" w:sz="0" w:space="0" w:color="auto"/>
              </w:divBdr>
            </w:div>
            <w:div w:id="1823736685">
              <w:marLeft w:val="0"/>
              <w:marRight w:val="0"/>
              <w:marTop w:val="0"/>
              <w:marBottom w:val="0"/>
              <w:divBdr>
                <w:top w:val="none" w:sz="0" w:space="0" w:color="auto"/>
                <w:left w:val="none" w:sz="0" w:space="0" w:color="auto"/>
                <w:bottom w:val="none" w:sz="0" w:space="0" w:color="auto"/>
                <w:right w:val="none" w:sz="0" w:space="0" w:color="auto"/>
              </w:divBdr>
            </w:div>
            <w:div w:id="1834954932">
              <w:marLeft w:val="0"/>
              <w:marRight w:val="0"/>
              <w:marTop w:val="0"/>
              <w:marBottom w:val="0"/>
              <w:divBdr>
                <w:top w:val="none" w:sz="0" w:space="0" w:color="auto"/>
                <w:left w:val="none" w:sz="0" w:space="0" w:color="auto"/>
                <w:bottom w:val="none" w:sz="0" w:space="0" w:color="auto"/>
                <w:right w:val="none" w:sz="0" w:space="0" w:color="auto"/>
              </w:divBdr>
            </w:div>
            <w:div w:id="1860465632">
              <w:marLeft w:val="0"/>
              <w:marRight w:val="0"/>
              <w:marTop w:val="0"/>
              <w:marBottom w:val="0"/>
              <w:divBdr>
                <w:top w:val="none" w:sz="0" w:space="0" w:color="auto"/>
                <w:left w:val="none" w:sz="0" w:space="0" w:color="auto"/>
                <w:bottom w:val="none" w:sz="0" w:space="0" w:color="auto"/>
                <w:right w:val="none" w:sz="0" w:space="0" w:color="auto"/>
              </w:divBdr>
            </w:div>
            <w:div w:id="1870600165">
              <w:marLeft w:val="0"/>
              <w:marRight w:val="0"/>
              <w:marTop w:val="0"/>
              <w:marBottom w:val="0"/>
              <w:divBdr>
                <w:top w:val="none" w:sz="0" w:space="0" w:color="auto"/>
                <w:left w:val="none" w:sz="0" w:space="0" w:color="auto"/>
                <w:bottom w:val="none" w:sz="0" w:space="0" w:color="auto"/>
                <w:right w:val="none" w:sz="0" w:space="0" w:color="auto"/>
              </w:divBdr>
            </w:div>
            <w:div w:id="1986736891">
              <w:marLeft w:val="0"/>
              <w:marRight w:val="0"/>
              <w:marTop w:val="0"/>
              <w:marBottom w:val="0"/>
              <w:divBdr>
                <w:top w:val="none" w:sz="0" w:space="0" w:color="auto"/>
                <w:left w:val="none" w:sz="0" w:space="0" w:color="auto"/>
                <w:bottom w:val="none" w:sz="0" w:space="0" w:color="auto"/>
                <w:right w:val="none" w:sz="0" w:space="0" w:color="auto"/>
              </w:divBdr>
            </w:div>
            <w:div w:id="2051413461">
              <w:marLeft w:val="0"/>
              <w:marRight w:val="0"/>
              <w:marTop w:val="0"/>
              <w:marBottom w:val="0"/>
              <w:divBdr>
                <w:top w:val="none" w:sz="0" w:space="0" w:color="auto"/>
                <w:left w:val="none" w:sz="0" w:space="0" w:color="auto"/>
                <w:bottom w:val="none" w:sz="0" w:space="0" w:color="auto"/>
                <w:right w:val="none" w:sz="0" w:space="0" w:color="auto"/>
              </w:divBdr>
            </w:div>
            <w:div w:id="2054768315">
              <w:marLeft w:val="0"/>
              <w:marRight w:val="0"/>
              <w:marTop w:val="0"/>
              <w:marBottom w:val="0"/>
              <w:divBdr>
                <w:top w:val="none" w:sz="0" w:space="0" w:color="auto"/>
                <w:left w:val="none" w:sz="0" w:space="0" w:color="auto"/>
                <w:bottom w:val="none" w:sz="0" w:space="0" w:color="auto"/>
                <w:right w:val="none" w:sz="0" w:space="0" w:color="auto"/>
              </w:divBdr>
            </w:div>
            <w:div w:id="2078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4566">
      <w:bodyDiv w:val="1"/>
      <w:marLeft w:val="0"/>
      <w:marRight w:val="0"/>
      <w:marTop w:val="0"/>
      <w:marBottom w:val="0"/>
      <w:divBdr>
        <w:top w:val="none" w:sz="0" w:space="0" w:color="auto"/>
        <w:left w:val="none" w:sz="0" w:space="0" w:color="auto"/>
        <w:bottom w:val="none" w:sz="0" w:space="0" w:color="auto"/>
        <w:right w:val="none" w:sz="0" w:space="0" w:color="auto"/>
      </w:divBdr>
    </w:div>
    <w:div w:id="2137598174">
      <w:bodyDiv w:val="1"/>
      <w:marLeft w:val="0"/>
      <w:marRight w:val="0"/>
      <w:marTop w:val="0"/>
      <w:marBottom w:val="0"/>
      <w:divBdr>
        <w:top w:val="none" w:sz="0" w:space="0" w:color="auto"/>
        <w:left w:val="none" w:sz="0" w:space="0" w:color="auto"/>
        <w:bottom w:val="none" w:sz="0" w:space="0" w:color="auto"/>
        <w:right w:val="none" w:sz="0" w:space="0" w:color="auto"/>
      </w:divBdr>
    </w:div>
    <w:div w:id="2146004616">
      <w:bodyDiv w:val="1"/>
      <w:marLeft w:val="0"/>
      <w:marRight w:val="0"/>
      <w:marTop w:val="0"/>
      <w:marBottom w:val="0"/>
      <w:divBdr>
        <w:top w:val="none" w:sz="0" w:space="0" w:color="auto"/>
        <w:left w:val="none" w:sz="0" w:space="0" w:color="auto"/>
        <w:bottom w:val="none" w:sz="0" w:space="0" w:color="auto"/>
        <w:right w:val="none" w:sz="0" w:space="0" w:color="auto"/>
      </w:divBdr>
      <w:divsChild>
        <w:div w:id="7293912">
          <w:marLeft w:val="0"/>
          <w:marRight w:val="0"/>
          <w:marTop w:val="0"/>
          <w:marBottom w:val="0"/>
          <w:divBdr>
            <w:top w:val="none" w:sz="0" w:space="0" w:color="auto"/>
            <w:left w:val="none" w:sz="0" w:space="0" w:color="auto"/>
            <w:bottom w:val="none" w:sz="0" w:space="0" w:color="auto"/>
            <w:right w:val="none" w:sz="0" w:space="0" w:color="auto"/>
          </w:divBdr>
        </w:div>
        <w:div w:id="33703734">
          <w:marLeft w:val="0"/>
          <w:marRight w:val="0"/>
          <w:marTop w:val="0"/>
          <w:marBottom w:val="0"/>
          <w:divBdr>
            <w:top w:val="none" w:sz="0" w:space="0" w:color="auto"/>
            <w:left w:val="none" w:sz="0" w:space="0" w:color="auto"/>
            <w:bottom w:val="none" w:sz="0" w:space="0" w:color="auto"/>
            <w:right w:val="none" w:sz="0" w:space="0" w:color="auto"/>
          </w:divBdr>
        </w:div>
        <w:div w:id="44568593">
          <w:marLeft w:val="0"/>
          <w:marRight w:val="0"/>
          <w:marTop w:val="0"/>
          <w:marBottom w:val="0"/>
          <w:divBdr>
            <w:top w:val="none" w:sz="0" w:space="0" w:color="auto"/>
            <w:left w:val="none" w:sz="0" w:space="0" w:color="auto"/>
            <w:bottom w:val="none" w:sz="0" w:space="0" w:color="auto"/>
            <w:right w:val="none" w:sz="0" w:space="0" w:color="auto"/>
          </w:divBdr>
        </w:div>
        <w:div w:id="88240770">
          <w:marLeft w:val="0"/>
          <w:marRight w:val="0"/>
          <w:marTop w:val="0"/>
          <w:marBottom w:val="0"/>
          <w:divBdr>
            <w:top w:val="none" w:sz="0" w:space="0" w:color="auto"/>
            <w:left w:val="none" w:sz="0" w:space="0" w:color="auto"/>
            <w:bottom w:val="none" w:sz="0" w:space="0" w:color="auto"/>
            <w:right w:val="none" w:sz="0" w:space="0" w:color="auto"/>
          </w:divBdr>
        </w:div>
        <w:div w:id="114253779">
          <w:marLeft w:val="0"/>
          <w:marRight w:val="0"/>
          <w:marTop w:val="0"/>
          <w:marBottom w:val="0"/>
          <w:divBdr>
            <w:top w:val="none" w:sz="0" w:space="0" w:color="auto"/>
            <w:left w:val="none" w:sz="0" w:space="0" w:color="auto"/>
            <w:bottom w:val="none" w:sz="0" w:space="0" w:color="auto"/>
            <w:right w:val="none" w:sz="0" w:space="0" w:color="auto"/>
          </w:divBdr>
        </w:div>
        <w:div w:id="176310501">
          <w:marLeft w:val="0"/>
          <w:marRight w:val="0"/>
          <w:marTop w:val="0"/>
          <w:marBottom w:val="0"/>
          <w:divBdr>
            <w:top w:val="none" w:sz="0" w:space="0" w:color="auto"/>
            <w:left w:val="none" w:sz="0" w:space="0" w:color="auto"/>
            <w:bottom w:val="none" w:sz="0" w:space="0" w:color="auto"/>
            <w:right w:val="none" w:sz="0" w:space="0" w:color="auto"/>
          </w:divBdr>
        </w:div>
        <w:div w:id="188105105">
          <w:marLeft w:val="0"/>
          <w:marRight w:val="0"/>
          <w:marTop w:val="0"/>
          <w:marBottom w:val="0"/>
          <w:divBdr>
            <w:top w:val="none" w:sz="0" w:space="0" w:color="auto"/>
            <w:left w:val="none" w:sz="0" w:space="0" w:color="auto"/>
            <w:bottom w:val="none" w:sz="0" w:space="0" w:color="auto"/>
            <w:right w:val="none" w:sz="0" w:space="0" w:color="auto"/>
          </w:divBdr>
        </w:div>
        <w:div w:id="235212404">
          <w:marLeft w:val="0"/>
          <w:marRight w:val="0"/>
          <w:marTop w:val="0"/>
          <w:marBottom w:val="0"/>
          <w:divBdr>
            <w:top w:val="none" w:sz="0" w:space="0" w:color="auto"/>
            <w:left w:val="none" w:sz="0" w:space="0" w:color="auto"/>
            <w:bottom w:val="none" w:sz="0" w:space="0" w:color="auto"/>
            <w:right w:val="none" w:sz="0" w:space="0" w:color="auto"/>
          </w:divBdr>
        </w:div>
        <w:div w:id="259677816">
          <w:marLeft w:val="0"/>
          <w:marRight w:val="0"/>
          <w:marTop w:val="0"/>
          <w:marBottom w:val="0"/>
          <w:divBdr>
            <w:top w:val="none" w:sz="0" w:space="0" w:color="auto"/>
            <w:left w:val="none" w:sz="0" w:space="0" w:color="auto"/>
            <w:bottom w:val="none" w:sz="0" w:space="0" w:color="auto"/>
            <w:right w:val="none" w:sz="0" w:space="0" w:color="auto"/>
          </w:divBdr>
        </w:div>
        <w:div w:id="266617647">
          <w:marLeft w:val="0"/>
          <w:marRight w:val="0"/>
          <w:marTop w:val="0"/>
          <w:marBottom w:val="0"/>
          <w:divBdr>
            <w:top w:val="none" w:sz="0" w:space="0" w:color="auto"/>
            <w:left w:val="none" w:sz="0" w:space="0" w:color="auto"/>
            <w:bottom w:val="none" w:sz="0" w:space="0" w:color="auto"/>
            <w:right w:val="none" w:sz="0" w:space="0" w:color="auto"/>
          </w:divBdr>
        </w:div>
        <w:div w:id="326327847">
          <w:marLeft w:val="0"/>
          <w:marRight w:val="0"/>
          <w:marTop w:val="0"/>
          <w:marBottom w:val="0"/>
          <w:divBdr>
            <w:top w:val="none" w:sz="0" w:space="0" w:color="auto"/>
            <w:left w:val="none" w:sz="0" w:space="0" w:color="auto"/>
            <w:bottom w:val="none" w:sz="0" w:space="0" w:color="auto"/>
            <w:right w:val="none" w:sz="0" w:space="0" w:color="auto"/>
          </w:divBdr>
        </w:div>
        <w:div w:id="347755698">
          <w:marLeft w:val="0"/>
          <w:marRight w:val="0"/>
          <w:marTop w:val="0"/>
          <w:marBottom w:val="0"/>
          <w:divBdr>
            <w:top w:val="none" w:sz="0" w:space="0" w:color="auto"/>
            <w:left w:val="none" w:sz="0" w:space="0" w:color="auto"/>
            <w:bottom w:val="none" w:sz="0" w:space="0" w:color="auto"/>
            <w:right w:val="none" w:sz="0" w:space="0" w:color="auto"/>
          </w:divBdr>
        </w:div>
        <w:div w:id="372659800">
          <w:marLeft w:val="0"/>
          <w:marRight w:val="0"/>
          <w:marTop w:val="0"/>
          <w:marBottom w:val="0"/>
          <w:divBdr>
            <w:top w:val="none" w:sz="0" w:space="0" w:color="auto"/>
            <w:left w:val="none" w:sz="0" w:space="0" w:color="auto"/>
            <w:bottom w:val="none" w:sz="0" w:space="0" w:color="auto"/>
            <w:right w:val="none" w:sz="0" w:space="0" w:color="auto"/>
          </w:divBdr>
        </w:div>
        <w:div w:id="437137782">
          <w:marLeft w:val="0"/>
          <w:marRight w:val="0"/>
          <w:marTop w:val="0"/>
          <w:marBottom w:val="0"/>
          <w:divBdr>
            <w:top w:val="none" w:sz="0" w:space="0" w:color="auto"/>
            <w:left w:val="none" w:sz="0" w:space="0" w:color="auto"/>
            <w:bottom w:val="none" w:sz="0" w:space="0" w:color="auto"/>
            <w:right w:val="none" w:sz="0" w:space="0" w:color="auto"/>
          </w:divBdr>
        </w:div>
        <w:div w:id="440537429">
          <w:marLeft w:val="0"/>
          <w:marRight w:val="0"/>
          <w:marTop w:val="0"/>
          <w:marBottom w:val="0"/>
          <w:divBdr>
            <w:top w:val="none" w:sz="0" w:space="0" w:color="auto"/>
            <w:left w:val="none" w:sz="0" w:space="0" w:color="auto"/>
            <w:bottom w:val="none" w:sz="0" w:space="0" w:color="auto"/>
            <w:right w:val="none" w:sz="0" w:space="0" w:color="auto"/>
          </w:divBdr>
        </w:div>
        <w:div w:id="507794498">
          <w:marLeft w:val="0"/>
          <w:marRight w:val="0"/>
          <w:marTop w:val="0"/>
          <w:marBottom w:val="0"/>
          <w:divBdr>
            <w:top w:val="none" w:sz="0" w:space="0" w:color="auto"/>
            <w:left w:val="none" w:sz="0" w:space="0" w:color="auto"/>
            <w:bottom w:val="none" w:sz="0" w:space="0" w:color="auto"/>
            <w:right w:val="none" w:sz="0" w:space="0" w:color="auto"/>
          </w:divBdr>
        </w:div>
        <w:div w:id="557395474">
          <w:marLeft w:val="0"/>
          <w:marRight w:val="0"/>
          <w:marTop w:val="0"/>
          <w:marBottom w:val="0"/>
          <w:divBdr>
            <w:top w:val="none" w:sz="0" w:space="0" w:color="auto"/>
            <w:left w:val="none" w:sz="0" w:space="0" w:color="auto"/>
            <w:bottom w:val="none" w:sz="0" w:space="0" w:color="auto"/>
            <w:right w:val="none" w:sz="0" w:space="0" w:color="auto"/>
          </w:divBdr>
        </w:div>
        <w:div w:id="571160363">
          <w:marLeft w:val="0"/>
          <w:marRight w:val="0"/>
          <w:marTop w:val="0"/>
          <w:marBottom w:val="0"/>
          <w:divBdr>
            <w:top w:val="none" w:sz="0" w:space="0" w:color="auto"/>
            <w:left w:val="none" w:sz="0" w:space="0" w:color="auto"/>
            <w:bottom w:val="none" w:sz="0" w:space="0" w:color="auto"/>
            <w:right w:val="none" w:sz="0" w:space="0" w:color="auto"/>
          </w:divBdr>
        </w:div>
        <w:div w:id="591622785">
          <w:marLeft w:val="0"/>
          <w:marRight w:val="0"/>
          <w:marTop w:val="0"/>
          <w:marBottom w:val="0"/>
          <w:divBdr>
            <w:top w:val="none" w:sz="0" w:space="0" w:color="auto"/>
            <w:left w:val="none" w:sz="0" w:space="0" w:color="auto"/>
            <w:bottom w:val="none" w:sz="0" w:space="0" w:color="auto"/>
            <w:right w:val="none" w:sz="0" w:space="0" w:color="auto"/>
          </w:divBdr>
        </w:div>
        <w:div w:id="669262247">
          <w:marLeft w:val="0"/>
          <w:marRight w:val="0"/>
          <w:marTop w:val="0"/>
          <w:marBottom w:val="0"/>
          <w:divBdr>
            <w:top w:val="none" w:sz="0" w:space="0" w:color="auto"/>
            <w:left w:val="none" w:sz="0" w:space="0" w:color="auto"/>
            <w:bottom w:val="none" w:sz="0" w:space="0" w:color="auto"/>
            <w:right w:val="none" w:sz="0" w:space="0" w:color="auto"/>
          </w:divBdr>
        </w:div>
        <w:div w:id="925921327">
          <w:marLeft w:val="0"/>
          <w:marRight w:val="0"/>
          <w:marTop w:val="0"/>
          <w:marBottom w:val="0"/>
          <w:divBdr>
            <w:top w:val="none" w:sz="0" w:space="0" w:color="auto"/>
            <w:left w:val="none" w:sz="0" w:space="0" w:color="auto"/>
            <w:bottom w:val="none" w:sz="0" w:space="0" w:color="auto"/>
            <w:right w:val="none" w:sz="0" w:space="0" w:color="auto"/>
          </w:divBdr>
        </w:div>
        <w:div w:id="937561121">
          <w:marLeft w:val="0"/>
          <w:marRight w:val="0"/>
          <w:marTop w:val="0"/>
          <w:marBottom w:val="0"/>
          <w:divBdr>
            <w:top w:val="none" w:sz="0" w:space="0" w:color="auto"/>
            <w:left w:val="none" w:sz="0" w:space="0" w:color="auto"/>
            <w:bottom w:val="none" w:sz="0" w:space="0" w:color="auto"/>
            <w:right w:val="none" w:sz="0" w:space="0" w:color="auto"/>
          </w:divBdr>
        </w:div>
        <w:div w:id="991833130">
          <w:marLeft w:val="0"/>
          <w:marRight w:val="0"/>
          <w:marTop w:val="0"/>
          <w:marBottom w:val="0"/>
          <w:divBdr>
            <w:top w:val="none" w:sz="0" w:space="0" w:color="auto"/>
            <w:left w:val="none" w:sz="0" w:space="0" w:color="auto"/>
            <w:bottom w:val="none" w:sz="0" w:space="0" w:color="auto"/>
            <w:right w:val="none" w:sz="0" w:space="0" w:color="auto"/>
          </w:divBdr>
        </w:div>
        <w:div w:id="1130710555">
          <w:marLeft w:val="0"/>
          <w:marRight w:val="0"/>
          <w:marTop w:val="0"/>
          <w:marBottom w:val="0"/>
          <w:divBdr>
            <w:top w:val="none" w:sz="0" w:space="0" w:color="auto"/>
            <w:left w:val="none" w:sz="0" w:space="0" w:color="auto"/>
            <w:bottom w:val="none" w:sz="0" w:space="0" w:color="auto"/>
            <w:right w:val="none" w:sz="0" w:space="0" w:color="auto"/>
          </w:divBdr>
        </w:div>
        <w:div w:id="1192187437">
          <w:marLeft w:val="0"/>
          <w:marRight w:val="0"/>
          <w:marTop w:val="0"/>
          <w:marBottom w:val="0"/>
          <w:divBdr>
            <w:top w:val="none" w:sz="0" w:space="0" w:color="auto"/>
            <w:left w:val="none" w:sz="0" w:space="0" w:color="auto"/>
            <w:bottom w:val="none" w:sz="0" w:space="0" w:color="auto"/>
            <w:right w:val="none" w:sz="0" w:space="0" w:color="auto"/>
          </w:divBdr>
        </w:div>
        <w:div w:id="1268391310">
          <w:marLeft w:val="0"/>
          <w:marRight w:val="0"/>
          <w:marTop w:val="0"/>
          <w:marBottom w:val="0"/>
          <w:divBdr>
            <w:top w:val="none" w:sz="0" w:space="0" w:color="auto"/>
            <w:left w:val="none" w:sz="0" w:space="0" w:color="auto"/>
            <w:bottom w:val="none" w:sz="0" w:space="0" w:color="auto"/>
            <w:right w:val="none" w:sz="0" w:space="0" w:color="auto"/>
          </w:divBdr>
        </w:div>
        <w:div w:id="1273318752">
          <w:marLeft w:val="0"/>
          <w:marRight w:val="0"/>
          <w:marTop w:val="0"/>
          <w:marBottom w:val="0"/>
          <w:divBdr>
            <w:top w:val="none" w:sz="0" w:space="0" w:color="auto"/>
            <w:left w:val="none" w:sz="0" w:space="0" w:color="auto"/>
            <w:bottom w:val="none" w:sz="0" w:space="0" w:color="auto"/>
            <w:right w:val="none" w:sz="0" w:space="0" w:color="auto"/>
          </w:divBdr>
        </w:div>
        <w:div w:id="1340085383">
          <w:marLeft w:val="0"/>
          <w:marRight w:val="0"/>
          <w:marTop w:val="0"/>
          <w:marBottom w:val="0"/>
          <w:divBdr>
            <w:top w:val="none" w:sz="0" w:space="0" w:color="auto"/>
            <w:left w:val="none" w:sz="0" w:space="0" w:color="auto"/>
            <w:bottom w:val="none" w:sz="0" w:space="0" w:color="auto"/>
            <w:right w:val="none" w:sz="0" w:space="0" w:color="auto"/>
          </w:divBdr>
        </w:div>
        <w:div w:id="1342124746">
          <w:marLeft w:val="0"/>
          <w:marRight w:val="0"/>
          <w:marTop w:val="0"/>
          <w:marBottom w:val="0"/>
          <w:divBdr>
            <w:top w:val="none" w:sz="0" w:space="0" w:color="auto"/>
            <w:left w:val="none" w:sz="0" w:space="0" w:color="auto"/>
            <w:bottom w:val="none" w:sz="0" w:space="0" w:color="auto"/>
            <w:right w:val="none" w:sz="0" w:space="0" w:color="auto"/>
          </w:divBdr>
        </w:div>
        <w:div w:id="1372652599">
          <w:marLeft w:val="0"/>
          <w:marRight w:val="0"/>
          <w:marTop w:val="0"/>
          <w:marBottom w:val="0"/>
          <w:divBdr>
            <w:top w:val="none" w:sz="0" w:space="0" w:color="auto"/>
            <w:left w:val="none" w:sz="0" w:space="0" w:color="auto"/>
            <w:bottom w:val="none" w:sz="0" w:space="0" w:color="auto"/>
            <w:right w:val="none" w:sz="0" w:space="0" w:color="auto"/>
          </w:divBdr>
        </w:div>
        <w:div w:id="1392654918">
          <w:marLeft w:val="0"/>
          <w:marRight w:val="0"/>
          <w:marTop w:val="0"/>
          <w:marBottom w:val="0"/>
          <w:divBdr>
            <w:top w:val="none" w:sz="0" w:space="0" w:color="auto"/>
            <w:left w:val="none" w:sz="0" w:space="0" w:color="auto"/>
            <w:bottom w:val="none" w:sz="0" w:space="0" w:color="auto"/>
            <w:right w:val="none" w:sz="0" w:space="0" w:color="auto"/>
          </w:divBdr>
        </w:div>
        <w:div w:id="1415014323">
          <w:marLeft w:val="0"/>
          <w:marRight w:val="0"/>
          <w:marTop w:val="0"/>
          <w:marBottom w:val="0"/>
          <w:divBdr>
            <w:top w:val="none" w:sz="0" w:space="0" w:color="auto"/>
            <w:left w:val="none" w:sz="0" w:space="0" w:color="auto"/>
            <w:bottom w:val="none" w:sz="0" w:space="0" w:color="auto"/>
            <w:right w:val="none" w:sz="0" w:space="0" w:color="auto"/>
          </w:divBdr>
        </w:div>
        <w:div w:id="1427336962">
          <w:marLeft w:val="0"/>
          <w:marRight w:val="0"/>
          <w:marTop w:val="0"/>
          <w:marBottom w:val="0"/>
          <w:divBdr>
            <w:top w:val="none" w:sz="0" w:space="0" w:color="auto"/>
            <w:left w:val="none" w:sz="0" w:space="0" w:color="auto"/>
            <w:bottom w:val="none" w:sz="0" w:space="0" w:color="auto"/>
            <w:right w:val="none" w:sz="0" w:space="0" w:color="auto"/>
          </w:divBdr>
        </w:div>
        <w:div w:id="1505515052">
          <w:marLeft w:val="0"/>
          <w:marRight w:val="0"/>
          <w:marTop w:val="0"/>
          <w:marBottom w:val="0"/>
          <w:divBdr>
            <w:top w:val="none" w:sz="0" w:space="0" w:color="auto"/>
            <w:left w:val="none" w:sz="0" w:space="0" w:color="auto"/>
            <w:bottom w:val="none" w:sz="0" w:space="0" w:color="auto"/>
            <w:right w:val="none" w:sz="0" w:space="0" w:color="auto"/>
          </w:divBdr>
        </w:div>
        <w:div w:id="1521435586">
          <w:marLeft w:val="0"/>
          <w:marRight w:val="0"/>
          <w:marTop w:val="0"/>
          <w:marBottom w:val="0"/>
          <w:divBdr>
            <w:top w:val="none" w:sz="0" w:space="0" w:color="auto"/>
            <w:left w:val="none" w:sz="0" w:space="0" w:color="auto"/>
            <w:bottom w:val="none" w:sz="0" w:space="0" w:color="auto"/>
            <w:right w:val="none" w:sz="0" w:space="0" w:color="auto"/>
          </w:divBdr>
        </w:div>
        <w:div w:id="1524242896">
          <w:marLeft w:val="0"/>
          <w:marRight w:val="0"/>
          <w:marTop w:val="0"/>
          <w:marBottom w:val="0"/>
          <w:divBdr>
            <w:top w:val="none" w:sz="0" w:space="0" w:color="auto"/>
            <w:left w:val="none" w:sz="0" w:space="0" w:color="auto"/>
            <w:bottom w:val="none" w:sz="0" w:space="0" w:color="auto"/>
            <w:right w:val="none" w:sz="0" w:space="0" w:color="auto"/>
          </w:divBdr>
        </w:div>
        <w:div w:id="1703745106">
          <w:marLeft w:val="0"/>
          <w:marRight w:val="0"/>
          <w:marTop w:val="0"/>
          <w:marBottom w:val="0"/>
          <w:divBdr>
            <w:top w:val="none" w:sz="0" w:space="0" w:color="auto"/>
            <w:left w:val="none" w:sz="0" w:space="0" w:color="auto"/>
            <w:bottom w:val="none" w:sz="0" w:space="0" w:color="auto"/>
            <w:right w:val="none" w:sz="0" w:space="0" w:color="auto"/>
          </w:divBdr>
        </w:div>
        <w:div w:id="1743332609">
          <w:marLeft w:val="0"/>
          <w:marRight w:val="0"/>
          <w:marTop w:val="0"/>
          <w:marBottom w:val="0"/>
          <w:divBdr>
            <w:top w:val="none" w:sz="0" w:space="0" w:color="auto"/>
            <w:left w:val="none" w:sz="0" w:space="0" w:color="auto"/>
            <w:bottom w:val="none" w:sz="0" w:space="0" w:color="auto"/>
            <w:right w:val="none" w:sz="0" w:space="0" w:color="auto"/>
          </w:divBdr>
        </w:div>
        <w:div w:id="1773432110">
          <w:marLeft w:val="0"/>
          <w:marRight w:val="0"/>
          <w:marTop w:val="0"/>
          <w:marBottom w:val="0"/>
          <w:divBdr>
            <w:top w:val="none" w:sz="0" w:space="0" w:color="auto"/>
            <w:left w:val="none" w:sz="0" w:space="0" w:color="auto"/>
            <w:bottom w:val="none" w:sz="0" w:space="0" w:color="auto"/>
            <w:right w:val="none" w:sz="0" w:space="0" w:color="auto"/>
          </w:divBdr>
        </w:div>
        <w:div w:id="1837375321">
          <w:marLeft w:val="0"/>
          <w:marRight w:val="0"/>
          <w:marTop w:val="0"/>
          <w:marBottom w:val="0"/>
          <w:divBdr>
            <w:top w:val="none" w:sz="0" w:space="0" w:color="auto"/>
            <w:left w:val="none" w:sz="0" w:space="0" w:color="auto"/>
            <w:bottom w:val="none" w:sz="0" w:space="0" w:color="auto"/>
            <w:right w:val="none" w:sz="0" w:space="0" w:color="auto"/>
          </w:divBdr>
        </w:div>
        <w:div w:id="1839349218">
          <w:marLeft w:val="0"/>
          <w:marRight w:val="0"/>
          <w:marTop w:val="0"/>
          <w:marBottom w:val="0"/>
          <w:divBdr>
            <w:top w:val="none" w:sz="0" w:space="0" w:color="auto"/>
            <w:left w:val="none" w:sz="0" w:space="0" w:color="auto"/>
            <w:bottom w:val="none" w:sz="0" w:space="0" w:color="auto"/>
            <w:right w:val="none" w:sz="0" w:space="0" w:color="auto"/>
          </w:divBdr>
        </w:div>
        <w:div w:id="1930575967">
          <w:marLeft w:val="0"/>
          <w:marRight w:val="0"/>
          <w:marTop w:val="0"/>
          <w:marBottom w:val="0"/>
          <w:divBdr>
            <w:top w:val="none" w:sz="0" w:space="0" w:color="auto"/>
            <w:left w:val="none" w:sz="0" w:space="0" w:color="auto"/>
            <w:bottom w:val="none" w:sz="0" w:space="0" w:color="auto"/>
            <w:right w:val="none" w:sz="0" w:space="0" w:color="auto"/>
          </w:divBdr>
        </w:div>
        <w:div w:id="1934898553">
          <w:marLeft w:val="0"/>
          <w:marRight w:val="0"/>
          <w:marTop w:val="0"/>
          <w:marBottom w:val="0"/>
          <w:divBdr>
            <w:top w:val="none" w:sz="0" w:space="0" w:color="auto"/>
            <w:left w:val="none" w:sz="0" w:space="0" w:color="auto"/>
            <w:bottom w:val="none" w:sz="0" w:space="0" w:color="auto"/>
            <w:right w:val="none" w:sz="0" w:space="0" w:color="auto"/>
          </w:divBdr>
        </w:div>
        <w:div w:id="1957321821">
          <w:marLeft w:val="0"/>
          <w:marRight w:val="0"/>
          <w:marTop w:val="0"/>
          <w:marBottom w:val="0"/>
          <w:divBdr>
            <w:top w:val="none" w:sz="0" w:space="0" w:color="auto"/>
            <w:left w:val="none" w:sz="0" w:space="0" w:color="auto"/>
            <w:bottom w:val="none" w:sz="0" w:space="0" w:color="auto"/>
            <w:right w:val="none" w:sz="0" w:space="0" w:color="auto"/>
          </w:divBdr>
        </w:div>
        <w:div w:id="1981155652">
          <w:marLeft w:val="0"/>
          <w:marRight w:val="0"/>
          <w:marTop w:val="0"/>
          <w:marBottom w:val="0"/>
          <w:divBdr>
            <w:top w:val="none" w:sz="0" w:space="0" w:color="auto"/>
            <w:left w:val="none" w:sz="0" w:space="0" w:color="auto"/>
            <w:bottom w:val="none" w:sz="0" w:space="0" w:color="auto"/>
            <w:right w:val="none" w:sz="0" w:space="0" w:color="auto"/>
          </w:divBdr>
        </w:div>
        <w:div w:id="1996105733">
          <w:marLeft w:val="0"/>
          <w:marRight w:val="0"/>
          <w:marTop w:val="0"/>
          <w:marBottom w:val="0"/>
          <w:divBdr>
            <w:top w:val="none" w:sz="0" w:space="0" w:color="auto"/>
            <w:left w:val="none" w:sz="0" w:space="0" w:color="auto"/>
            <w:bottom w:val="none" w:sz="0" w:space="0" w:color="auto"/>
            <w:right w:val="none" w:sz="0" w:space="0" w:color="auto"/>
          </w:divBdr>
        </w:div>
        <w:div w:id="2075424629">
          <w:marLeft w:val="0"/>
          <w:marRight w:val="0"/>
          <w:marTop w:val="0"/>
          <w:marBottom w:val="0"/>
          <w:divBdr>
            <w:top w:val="none" w:sz="0" w:space="0" w:color="auto"/>
            <w:left w:val="none" w:sz="0" w:space="0" w:color="auto"/>
            <w:bottom w:val="none" w:sz="0" w:space="0" w:color="auto"/>
            <w:right w:val="none" w:sz="0" w:space="0" w:color="auto"/>
          </w:divBdr>
        </w:div>
        <w:div w:id="2121488551">
          <w:marLeft w:val="0"/>
          <w:marRight w:val="0"/>
          <w:marTop w:val="0"/>
          <w:marBottom w:val="0"/>
          <w:divBdr>
            <w:top w:val="none" w:sz="0" w:space="0" w:color="auto"/>
            <w:left w:val="none" w:sz="0" w:space="0" w:color="auto"/>
            <w:bottom w:val="none" w:sz="0" w:space="0" w:color="auto"/>
            <w:right w:val="none" w:sz="0" w:space="0" w:color="auto"/>
          </w:divBdr>
        </w:div>
        <w:div w:id="2123260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8375-89CD-4F56-A762-0786EB2E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cp:lastModifiedBy>Welcome</cp:lastModifiedBy>
  <cp:revision>4</cp:revision>
  <cp:lastPrinted>2026-02-12T08:46:00Z</cp:lastPrinted>
  <dcterms:created xsi:type="dcterms:W3CDTF">2026-02-12T08:45:00Z</dcterms:created>
  <dcterms:modified xsi:type="dcterms:W3CDTF">2026-02-12T08:49:00Z</dcterms:modified>
</cp:coreProperties>
</file>