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520EC" w14:textId="77777777" w:rsidR="00725E00" w:rsidRPr="00836331" w:rsidRDefault="00725E00" w:rsidP="00725E00">
      <w:pPr>
        <w:pStyle w:val="SectionVHeader"/>
        <w:tabs>
          <w:tab w:val="left" w:pos="142"/>
        </w:tabs>
        <w:spacing w:line="280" w:lineRule="atLeast"/>
        <w:rPr>
          <w:bCs/>
          <w:sz w:val="27"/>
          <w:szCs w:val="27"/>
          <w:lang w:val="nl-NL"/>
        </w:rPr>
      </w:pPr>
      <w:r w:rsidRPr="00836331">
        <w:rPr>
          <w:bCs/>
          <w:noProof/>
          <w:sz w:val="27"/>
          <w:szCs w:val="27"/>
          <w:lang w:val="en-US"/>
        </w:rPr>
        <mc:AlternateContent>
          <mc:Choice Requires="wps">
            <w:drawing>
              <wp:anchor distT="0" distB="0" distL="114297" distR="114297" simplePos="0" relativeHeight="251660288" behindDoc="0" locked="0" layoutInCell="1" allowOverlap="1" wp14:anchorId="1BFF7C45" wp14:editId="334F24EE">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2D5B5" id="Straight Connector 4" o:spid="_x0000_s1026" style="position:absolute;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836331">
        <w:rPr>
          <w:bCs/>
          <w:noProof/>
          <w:sz w:val="27"/>
          <w:szCs w:val="27"/>
          <w:lang w:val="en-US"/>
        </w:rPr>
        <mc:AlternateContent>
          <mc:Choice Requires="wps">
            <w:drawing>
              <wp:anchor distT="4294967293" distB="4294967293" distL="114300" distR="114300" simplePos="0" relativeHeight="251659264" behindDoc="0" locked="0" layoutInCell="1" allowOverlap="1" wp14:anchorId="7E488B55" wp14:editId="40164A05">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7D8F1"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r w:rsidRPr="00836331">
        <w:rPr>
          <w:bCs/>
          <w:sz w:val="27"/>
          <w:szCs w:val="27"/>
          <w:lang w:val="nl-NL"/>
        </w:rPr>
        <w:t>Phần 2. YÊU CẦU VỀ KỸ THUẬT</w:t>
      </w:r>
    </w:p>
    <w:p w14:paraId="74FCD5D9" w14:textId="77777777" w:rsidR="00725E00" w:rsidRPr="00836331" w:rsidRDefault="00725E00" w:rsidP="00725E00">
      <w:pPr>
        <w:pStyle w:val="Style11"/>
        <w:tabs>
          <w:tab w:val="left" w:pos="0"/>
          <w:tab w:val="left" w:pos="851"/>
          <w:tab w:val="left" w:pos="1418"/>
        </w:tabs>
        <w:spacing w:line="280" w:lineRule="atLeast"/>
        <w:jc w:val="center"/>
        <w:rPr>
          <w:b/>
          <w:sz w:val="27"/>
          <w:szCs w:val="27"/>
          <w:lang w:val="vi-VN"/>
        </w:rPr>
      </w:pPr>
      <w:r w:rsidRPr="00836331">
        <w:rPr>
          <w:sz w:val="27"/>
          <w:szCs w:val="27"/>
          <w:lang w:val="nl-NL"/>
        </w:rPr>
        <w:t xml:space="preserve"> </w:t>
      </w:r>
      <w:r w:rsidRPr="00836331">
        <w:rPr>
          <w:b/>
          <w:sz w:val="27"/>
          <w:szCs w:val="27"/>
          <w:lang w:val="vi-VN"/>
        </w:rPr>
        <w:t>Chương V. YÊU CẦU VỀ KỸ THUẬT</w:t>
      </w:r>
    </w:p>
    <w:p w14:paraId="22A4D70D" w14:textId="77777777" w:rsidR="00725E00" w:rsidRPr="00836331" w:rsidRDefault="00725E00" w:rsidP="00725E00">
      <w:pPr>
        <w:tabs>
          <w:tab w:val="left" w:pos="1418"/>
        </w:tabs>
        <w:spacing w:line="280" w:lineRule="atLeast"/>
        <w:ind w:firstLine="567"/>
        <w:rPr>
          <w:b/>
          <w:spacing w:val="-6"/>
          <w:position w:val="-4"/>
          <w:sz w:val="27"/>
          <w:szCs w:val="27"/>
          <w:lang w:val="vi-VN"/>
        </w:rPr>
      </w:pPr>
      <w:r w:rsidRPr="00836331">
        <w:rPr>
          <w:b/>
          <w:spacing w:val="-6"/>
          <w:position w:val="-4"/>
          <w:sz w:val="27"/>
          <w:szCs w:val="27"/>
          <w:lang w:val="vi-VN"/>
        </w:rPr>
        <w:t>I. Giới thiệu về gói thầu</w:t>
      </w:r>
    </w:p>
    <w:p w14:paraId="28DAD2E2" w14:textId="77777777" w:rsidR="00725E00" w:rsidRPr="00836331" w:rsidRDefault="00725E00" w:rsidP="00725E00">
      <w:pPr>
        <w:spacing w:line="280" w:lineRule="atLeast"/>
        <w:ind w:firstLine="567"/>
        <w:rPr>
          <w:sz w:val="27"/>
          <w:szCs w:val="27"/>
          <w:lang w:val="es-ES"/>
        </w:rPr>
      </w:pPr>
      <w:r w:rsidRPr="00836331">
        <w:rPr>
          <w:sz w:val="27"/>
          <w:szCs w:val="27"/>
          <w:lang w:val="es-ES"/>
        </w:rPr>
        <w:t xml:space="preserve">Tên gói thầu: </w:t>
      </w:r>
      <w:r w:rsidRPr="00836331">
        <w:rPr>
          <w:color w:val="0000FF"/>
          <w:sz w:val="27"/>
          <w:szCs w:val="27"/>
          <w:lang w:val="es-ES"/>
        </w:rPr>
        <w:t xml:space="preserve">Gói thầu số 03: Thi công sửa chữa nhà làm việc 7 tầng – Văn phòng Hạ Long </w:t>
      </w:r>
      <w:r w:rsidRPr="00836331">
        <w:rPr>
          <w:sz w:val="27"/>
          <w:szCs w:val="27"/>
          <w:lang w:val="es-ES"/>
        </w:rPr>
        <w:t xml:space="preserve">thuộc </w:t>
      </w:r>
      <w:r w:rsidRPr="00836331">
        <w:rPr>
          <w:color w:val="0000FF"/>
          <w:sz w:val="27"/>
          <w:szCs w:val="27"/>
          <w:lang w:val="es-ES"/>
        </w:rPr>
        <w:t xml:space="preserve">dự án: </w:t>
      </w:r>
      <w:r w:rsidRPr="00836331">
        <w:rPr>
          <w:bCs/>
          <w:color w:val="0000FF"/>
          <w:sz w:val="27"/>
          <w:szCs w:val="27"/>
        </w:rPr>
        <w:t>Sửa chữa nhà làm việc 7 tầng – Văn phòng Hạ Long</w:t>
      </w:r>
      <w:r w:rsidRPr="00836331">
        <w:rPr>
          <w:bCs/>
          <w:sz w:val="27"/>
          <w:szCs w:val="27"/>
        </w:rPr>
        <w:t>.</w:t>
      </w:r>
    </w:p>
    <w:p w14:paraId="6DD8F4AD" w14:textId="77777777" w:rsidR="00725E00" w:rsidRPr="00836331" w:rsidRDefault="00725E00" w:rsidP="00725E00">
      <w:pPr>
        <w:spacing w:line="280" w:lineRule="atLeast"/>
        <w:ind w:firstLine="426"/>
        <w:rPr>
          <w:spacing w:val="-6"/>
          <w:position w:val="-4"/>
          <w:sz w:val="27"/>
          <w:szCs w:val="27"/>
          <w:lang w:val="es-ES"/>
        </w:rPr>
      </w:pPr>
      <w:r w:rsidRPr="00836331">
        <w:rPr>
          <w:spacing w:val="-6"/>
          <w:position w:val="-4"/>
          <w:sz w:val="27"/>
          <w:szCs w:val="27"/>
          <w:lang w:val="es-ES"/>
        </w:rPr>
        <w:t xml:space="preserve">Địa điểm: </w:t>
      </w:r>
      <w:r w:rsidRPr="00836331">
        <w:rPr>
          <w:color w:val="0000FF"/>
          <w:spacing w:val="-6"/>
          <w:position w:val="-4"/>
          <w:sz w:val="27"/>
          <w:szCs w:val="27"/>
          <w:lang w:val="es-ES"/>
        </w:rPr>
        <w:t>Tại số 8 Chu Văn An, phường Hạ Long, tỉnh Quảng Ninh.</w:t>
      </w:r>
    </w:p>
    <w:p w14:paraId="372F831D" w14:textId="77777777" w:rsidR="00725E00" w:rsidRPr="00836331" w:rsidRDefault="00725E00" w:rsidP="00725E00">
      <w:pPr>
        <w:spacing w:line="280" w:lineRule="atLeast"/>
        <w:ind w:firstLine="567"/>
        <w:rPr>
          <w:b/>
          <w:spacing w:val="-6"/>
          <w:position w:val="-4"/>
          <w:sz w:val="27"/>
          <w:szCs w:val="27"/>
          <w:lang w:val="es-ES"/>
        </w:rPr>
      </w:pPr>
      <w:r w:rsidRPr="00836331">
        <w:rPr>
          <w:b/>
          <w:spacing w:val="-6"/>
          <w:position w:val="-4"/>
          <w:sz w:val="27"/>
          <w:szCs w:val="27"/>
          <w:lang w:val="es-ES"/>
        </w:rPr>
        <w:t xml:space="preserve">1. Phạm vi công việc của gói thầu: </w:t>
      </w:r>
    </w:p>
    <w:p w14:paraId="34C5C986" w14:textId="77777777" w:rsidR="00725E00" w:rsidRPr="00836331" w:rsidRDefault="00725E00" w:rsidP="00725E00">
      <w:pPr>
        <w:tabs>
          <w:tab w:val="num" w:pos="0"/>
          <w:tab w:val="left" w:pos="851"/>
        </w:tabs>
        <w:spacing w:line="280" w:lineRule="atLeast"/>
        <w:ind w:firstLine="567"/>
        <w:rPr>
          <w:bCs/>
          <w:sz w:val="27"/>
          <w:szCs w:val="27"/>
        </w:rPr>
      </w:pPr>
      <w:bookmarkStart w:id="0" w:name="_Hlk216793090"/>
      <w:r w:rsidRPr="00836331">
        <w:rPr>
          <w:bCs/>
          <w:sz w:val="27"/>
          <w:szCs w:val="27"/>
        </w:rPr>
        <w:t>(1). Khu vực bếp tầng 1:</w:t>
      </w:r>
    </w:p>
    <w:p w14:paraId="22D0F94A" w14:textId="77777777" w:rsidR="00725E00" w:rsidRPr="00836331" w:rsidRDefault="00725E00" w:rsidP="00725E00">
      <w:pPr>
        <w:tabs>
          <w:tab w:val="num" w:pos="0"/>
          <w:tab w:val="left" w:pos="851"/>
        </w:tabs>
        <w:spacing w:line="280" w:lineRule="atLeast"/>
        <w:ind w:firstLine="567"/>
        <w:rPr>
          <w:spacing w:val="-4"/>
          <w:sz w:val="27"/>
          <w:szCs w:val="27"/>
        </w:rPr>
      </w:pPr>
      <w:r w:rsidRPr="00836331">
        <w:rPr>
          <w:bCs/>
          <w:spacing w:val="-4"/>
          <w:sz w:val="27"/>
          <w:szCs w:val="27"/>
        </w:rPr>
        <w:t>- Xử lý khu vực</w:t>
      </w:r>
      <w:r w:rsidRPr="00836331">
        <w:rPr>
          <w:spacing w:val="-4"/>
          <w:sz w:val="27"/>
          <w:szCs w:val="27"/>
        </w:rPr>
        <w:t xml:space="preserve"> rửa bát và chế biến thức ăn bị </w:t>
      </w:r>
      <w:r w:rsidRPr="00836331">
        <w:rPr>
          <w:bCs/>
          <w:spacing w:val="-4"/>
          <w:sz w:val="27"/>
          <w:szCs w:val="27"/>
        </w:rPr>
        <w:t>sụt lún</w:t>
      </w:r>
      <w:r w:rsidRPr="00836331">
        <w:rPr>
          <w:spacing w:val="-4"/>
          <w:sz w:val="27"/>
          <w:szCs w:val="27"/>
        </w:rPr>
        <w:t xml:space="preserve"> đổ cát tôn nền, đổ bê tông nền mác 200 đá 1x2; </w:t>
      </w:r>
      <w:r w:rsidRPr="00836331">
        <w:rPr>
          <w:bCs/>
          <w:spacing w:val="-4"/>
          <w:sz w:val="27"/>
          <w:szCs w:val="27"/>
        </w:rPr>
        <w:t>lát lại nền bằng gạch ceramic 300x300, lắp</w:t>
      </w:r>
      <w:r w:rsidRPr="00836331">
        <w:rPr>
          <w:spacing w:val="-4"/>
          <w:sz w:val="27"/>
          <w:szCs w:val="27"/>
        </w:rPr>
        <w:t xml:space="preserve"> ống thoát nước ra rãnh chung bên ngoài bằng ống PVC D110 và lắp thoát sàn bằng inox 304 KT 150x150.</w:t>
      </w:r>
    </w:p>
    <w:p w14:paraId="45F85D08" w14:textId="77777777" w:rsidR="00725E00" w:rsidRPr="00836331" w:rsidRDefault="00725E00" w:rsidP="00725E00">
      <w:pPr>
        <w:tabs>
          <w:tab w:val="num" w:pos="0"/>
        </w:tabs>
        <w:spacing w:line="280" w:lineRule="atLeast"/>
        <w:ind w:firstLine="567"/>
        <w:rPr>
          <w:sz w:val="27"/>
          <w:szCs w:val="27"/>
        </w:rPr>
      </w:pPr>
      <w:r w:rsidRPr="00836331">
        <w:rPr>
          <w:sz w:val="27"/>
          <w:szCs w:val="27"/>
        </w:rPr>
        <w:t>- Sửa chữa ốp mặt bàn bếp chế biến thức ăn bằng đá tự nhiên kim sa đen</w:t>
      </w:r>
      <w:r w:rsidRPr="00836331">
        <w:rPr>
          <w:sz w:val="27"/>
          <w:szCs w:val="27"/>
          <w:shd w:val="clear" w:color="auto" w:fill="FFFFFF"/>
        </w:rPr>
        <w:t xml:space="preserve"> </w:t>
      </w:r>
      <w:r w:rsidRPr="00836331">
        <w:rPr>
          <w:sz w:val="27"/>
          <w:szCs w:val="27"/>
        </w:rPr>
        <w:t>và lắp mặt bàn bằng inox 304 dày 0,5mm.</w:t>
      </w:r>
    </w:p>
    <w:p w14:paraId="6415CAE1"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Ốp gạch tường cao sát trần toàn bộ khu bếp nấu bằng gạch ceramic 300x600.</w:t>
      </w:r>
    </w:p>
    <w:p w14:paraId="331504D0"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Vệ sinh và sơn lại trần khu bếp bằng sơn màu trắng 1 nước lót, 2 nước phủ.</w:t>
      </w:r>
    </w:p>
    <w:p w14:paraId="486668B1"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Lắp các cửa đi, cửa chớp lấy ánh sáng khu bếp nấu bằng cửa nhôm hệ xingfa 55 dày 1,4mm kính an toàn 6,38mm.</w:t>
      </w:r>
    </w:p>
    <w:p w14:paraId="1BCB32EF"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Xử lý chống thấm khu vực tường tiếp giáp giữa bếp và tường của nhà 7 tầng bằng shika latex; Phá dỡ lớp gạch chống nóng mái bếp, vệ sinh và chống thấm lại toàn bộ sàn mái khu bếp bằng dung dịch chống thấm Sikatop seal 107 2 lớp, láng VXM mác 100# dày 3cm, lát mái bếp bằng gạch đỏ KT 40x40cm. Sửa chữa lắp lại các ống thoát mùi bị bung mối nối, lắp hệ thống thoát mùi khu vực bếp nấu bằng ống nhựa uPVC D300 thoát lên mái.</w:t>
      </w:r>
    </w:p>
    <w:p w14:paraId="5D6DAC20" w14:textId="77777777" w:rsidR="00725E00" w:rsidRPr="00836331" w:rsidRDefault="00725E00" w:rsidP="00725E00">
      <w:pPr>
        <w:tabs>
          <w:tab w:val="num" w:pos="0"/>
        </w:tabs>
        <w:autoSpaceDE w:val="0"/>
        <w:autoSpaceDN w:val="0"/>
        <w:adjustRightInd w:val="0"/>
        <w:spacing w:line="280" w:lineRule="atLeast"/>
        <w:ind w:firstLine="567"/>
        <w:rPr>
          <w:sz w:val="27"/>
          <w:szCs w:val="27"/>
        </w:rPr>
      </w:pPr>
      <w:r w:rsidRPr="00836331">
        <w:rPr>
          <w:sz w:val="27"/>
          <w:szCs w:val="27"/>
        </w:rPr>
        <w:t>- Phòng ăn lớn: Tháo dỡ cửa kính cường lực cũ và lắp mới cửa đi bằng cửa nhôm hệ xingfa 55 dầy 1.4mm, kính dày 6.38mm.</w:t>
      </w:r>
    </w:p>
    <w:p w14:paraId="53713565" w14:textId="77777777" w:rsidR="00725E00" w:rsidRPr="00836331" w:rsidRDefault="00725E00" w:rsidP="00725E00">
      <w:pPr>
        <w:tabs>
          <w:tab w:val="num" w:pos="0"/>
        </w:tabs>
        <w:autoSpaceDE w:val="0"/>
        <w:autoSpaceDN w:val="0"/>
        <w:adjustRightInd w:val="0"/>
        <w:spacing w:line="280" w:lineRule="atLeast"/>
        <w:ind w:firstLine="567"/>
        <w:rPr>
          <w:sz w:val="27"/>
          <w:szCs w:val="27"/>
          <w:shd w:val="clear" w:color="auto" w:fill="FFFFFF"/>
        </w:rPr>
      </w:pPr>
      <w:r w:rsidRPr="00836331">
        <w:rPr>
          <w:sz w:val="27"/>
          <w:szCs w:val="27"/>
        </w:rPr>
        <w:t xml:space="preserve">- Phòng ăn nhỏ: </w:t>
      </w:r>
      <w:r w:rsidRPr="00836331">
        <w:rPr>
          <w:bCs/>
          <w:sz w:val="27"/>
          <w:szCs w:val="27"/>
        </w:rPr>
        <w:t xml:space="preserve">Tháo các vị trí giấy dán tường cũ, hỏng và lắp mới </w:t>
      </w:r>
      <w:r w:rsidRPr="00836331">
        <w:rPr>
          <w:sz w:val="27"/>
          <w:szCs w:val="27"/>
          <w:shd w:val="clear" w:color="auto" w:fill="FFFFFF"/>
        </w:rPr>
        <w:t xml:space="preserve">bằng </w:t>
      </w:r>
      <w:r w:rsidRPr="00836331">
        <w:rPr>
          <w:bCs/>
          <w:sz w:val="27"/>
          <w:szCs w:val="27"/>
        </w:rPr>
        <w:t>tấm ốp nhựa PVC</w:t>
      </w:r>
      <w:r w:rsidRPr="00836331">
        <w:rPr>
          <w:sz w:val="27"/>
          <w:szCs w:val="27"/>
          <w:shd w:val="clear" w:color="auto" w:fill="FFFFFF"/>
        </w:rPr>
        <w:t xml:space="preserve"> vân giả đá dày 3mm. </w:t>
      </w:r>
    </w:p>
    <w:p w14:paraId="391A4181" w14:textId="77777777" w:rsidR="00725E00" w:rsidRPr="00836331" w:rsidRDefault="00725E00" w:rsidP="00725E00">
      <w:pPr>
        <w:tabs>
          <w:tab w:val="num" w:pos="0"/>
        </w:tabs>
        <w:spacing w:line="280" w:lineRule="atLeast"/>
        <w:ind w:firstLine="567"/>
        <w:rPr>
          <w:sz w:val="27"/>
          <w:szCs w:val="27"/>
        </w:rPr>
      </w:pPr>
      <w:r w:rsidRPr="00836331">
        <w:rPr>
          <w:sz w:val="27"/>
          <w:szCs w:val="27"/>
        </w:rPr>
        <w:t>- Khu vực kho dụng cụ và thay đồ: Sửa chữa lắp trần nhựa 600x600 và lắp đèn chiếu sáng bằng đèn panel Led âm trần 600*600/48W; lắp cửa đi bằng nhôm hệ xingfa 55 dày 1,4mm kính an toàn 6,38mm. (KT1,3x2,7m).</w:t>
      </w:r>
    </w:p>
    <w:p w14:paraId="3F4FB539" w14:textId="77777777" w:rsidR="00725E00" w:rsidRPr="00836331" w:rsidRDefault="00725E00" w:rsidP="00725E00">
      <w:pPr>
        <w:pStyle w:val="ListParagraph"/>
        <w:tabs>
          <w:tab w:val="num" w:pos="0"/>
          <w:tab w:val="left" w:pos="142"/>
          <w:tab w:val="left" w:pos="851"/>
        </w:tabs>
        <w:spacing w:line="280" w:lineRule="atLeast"/>
        <w:ind w:left="0" w:firstLine="567"/>
        <w:rPr>
          <w:rFonts w:ascii="Times New Roman" w:hAnsi="Times New Roman" w:cs="Times New Roman"/>
          <w:sz w:val="27"/>
          <w:szCs w:val="27"/>
        </w:rPr>
      </w:pPr>
      <w:r w:rsidRPr="00836331">
        <w:rPr>
          <w:rFonts w:ascii="Times New Roman" w:hAnsi="Times New Roman" w:cs="Times New Roman"/>
          <w:sz w:val="27"/>
          <w:szCs w:val="27"/>
        </w:rPr>
        <w:t>- Lắp cửa đi vào khu bếp nấu bằng cửa nhôm hệ xingfa 55 dày 1,4mm kính an toàn 6,38mm (KT 1,3x2,3m).</w:t>
      </w:r>
    </w:p>
    <w:p w14:paraId="6FE830DC"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(2). Khu vực hàng lang và cầu thang trong nhà.</w:t>
      </w:r>
    </w:p>
    <w:p w14:paraId="39A74A01"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Sửa chữa lát lại nền hành lang các tầng 2, 3, 4, 5 bằng gạch granite 800x800mm và ốp chân tường KT 120x800; đục tẩy và trát lại chân tường cao 40cm bằng vữa xi măng dày 2cm.</w:t>
      </w:r>
    </w:p>
    <w:p w14:paraId="61CED95C"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Sửa chữa lắp mới trần hành lang các tầng bằng tấm thạch cao phẳng chống ẩm dày 9mm, khung xương chìm,</w:t>
      </w:r>
      <w:r w:rsidRPr="00836331">
        <w:rPr>
          <w:spacing w:val="3"/>
          <w:sz w:val="27"/>
          <w:szCs w:val="27"/>
          <w:shd w:val="clear" w:color="auto" w:fill="FFFFFF"/>
        </w:rPr>
        <w:t xml:space="preserve"> </w:t>
      </w:r>
      <w:bookmarkStart w:id="1" w:name="_Hlk216356430"/>
      <w:r w:rsidRPr="00836331">
        <w:rPr>
          <w:sz w:val="27"/>
          <w:szCs w:val="27"/>
        </w:rPr>
        <w:t>bả và sơn trần 1 nước lót, 2 nước phủ.</w:t>
      </w:r>
      <w:bookmarkEnd w:id="1"/>
    </w:p>
    <w:p w14:paraId="577585D2"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Lắp đặt hệ thống bóng điện chiếu sáng hành lang các tầng từ tầng 1 đến tầng 7 bằng dây điện CU/PVC/PVC 2x1,5mm lồng trong ống nhựa D16 bảo vệ đi trên trần hành lang và đèn Led âm trần D250 – 25W và lắp Atomat MCB 10A.</w:t>
      </w:r>
    </w:p>
    <w:p w14:paraId="529BBC9A"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Lắp treo lại hệ thống đường ống thoát nước điều hòa các tầng đi ngầm trên trần hành lang.</w:t>
      </w:r>
    </w:p>
    <w:p w14:paraId="3B9F4EB1" w14:textId="77777777" w:rsidR="00725E00" w:rsidRPr="00836331" w:rsidRDefault="00725E00" w:rsidP="00725E00">
      <w:pPr>
        <w:tabs>
          <w:tab w:val="num" w:pos="0"/>
        </w:tabs>
        <w:spacing w:line="280" w:lineRule="atLeast"/>
        <w:ind w:firstLine="567"/>
        <w:rPr>
          <w:sz w:val="27"/>
          <w:szCs w:val="27"/>
        </w:rPr>
      </w:pPr>
      <w:r w:rsidRPr="00836331">
        <w:rPr>
          <w:sz w:val="27"/>
          <w:szCs w:val="27"/>
        </w:rPr>
        <w:t>- Khu cầu thang và chiếu nghỉ: Bóc lớp vữa cũ và trát lại các vị trí chân tường cao 90cm, các vị trí tường ẩm mốc, ố vàng và lớp vữa tường bị rỗ bằng vữa xi măng mác 75 dày 2cm.</w:t>
      </w:r>
    </w:p>
    <w:p w14:paraId="699AA19B" w14:textId="60774F92" w:rsidR="00725E00" w:rsidRPr="00836331" w:rsidRDefault="00725E00" w:rsidP="00725E00">
      <w:pPr>
        <w:tabs>
          <w:tab w:val="num" w:pos="0"/>
        </w:tabs>
        <w:spacing w:line="280" w:lineRule="atLeast"/>
        <w:ind w:firstLine="567"/>
        <w:rPr>
          <w:spacing w:val="-2"/>
          <w:sz w:val="27"/>
          <w:szCs w:val="27"/>
        </w:rPr>
      </w:pPr>
      <w:r w:rsidRPr="00836331">
        <w:rPr>
          <w:spacing w:val="-2"/>
          <w:sz w:val="27"/>
          <w:szCs w:val="27"/>
        </w:rPr>
        <w:lastRenderedPageBreak/>
        <w:t>- Vệ sinh cạo gỉ, sơn lại lan can cầu thang bộ bằng 1 nước lót, 2 nước phủ.</w:t>
      </w:r>
    </w:p>
    <w:p w14:paraId="6C36B82F" w14:textId="77777777" w:rsidR="00725E00" w:rsidRPr="00836331" w:rsidRDefault="00725E00" w:rsidP="00725E00">
      <w:pPr>
        <w:tabs>
          <w:tab w:val="num" w:pos="0"/>
          <w:tab w:val="left" w:pos="851"/>
        </w:tabs>
        <w:spacing w:line="280" w:lineRule="atLeast"/>
        <w:ind w:firstLine="567"/>
        <w:rPr>
          <w:spacing w:val="-2"/>
          <w:sz w:val="27"/>
          <w:szCs w:val="27"/>
        </w:rPr>
      </w:pPr>
      <w:r w:rsidRPr="00836331">
        <w:rPr>
          <w:spacing w:val="-2"/>
          <w:sz w:val="27"/>
          <w:szCs w:val="27"/>
        </w:rPr>
        <w:t>- Lắp mới đường thoát nước mưa ngoài nhà tại trục 9, trục 10 và trát lại các chân tường để kín khít không ngấm nước mưa từ khu vực hành lang chiếu nghỉ tầng 2 xuống hàng lang cầu thang tầng 1.</w:t>
      </w:r>
    </w:p>
    <w:p w14:paraId="0A44CD1A"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Vệ sinh và sơn lại toàn bộ tường hành lang giữa nhà, khu cầu thang bộ giữa nhà và khu cầu thang bộ 2 đầu hồi bằng 1 nước lót, 2 nước phủ</w:t>
      </w:r>
    </w:p>
    <w:p w14:paraId="0C7D12D3" w14:textId="77777777" w:rsidR="00725E00" w:rsidRPr="00836331" w:rsidRDefault="00725E00" w:rsidP="00725E00">
      <w:pPr>
        <w:tabs>
          <w:tab w:val="num" w:pos="0"/>
          <w:tab w:val="left" w:pos="851"/>
        </w:tabs>
        <w:spacing w:line="280" w:lineRule="atLeast"/>
        <w:ind w:firstLine="567"/>
        <w:rPr>
          <w:bCs/>
          <w:sz w:val="27"/>
          <w:szCs w:val="27"/>
        </w:rPr>
      </w:pPr>
      <w:r w:rsidRPr="00836331">
        <w:rPr>
          <w:bCs/>
          <w:sz w:val="27"/>
          <w:szCs w:val="27"/>
        </w:rPr>
        <w:t>(3). Sửa chữa các phòng:</w:t>
      </w:r>
    </w:p>
    <w:p w14:paraId="3547DADB"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Sửa chữa phòng Tổ chức lao động:</w:t>
      </w:r>
    </w:p>
    <w:p w14:paraId="20A3D1DC" w14:textId="77777777" w:rsidR="00725E00" w:rsidRPr="00836331" w:rsidRDefault="00725E00" w:rsidP="00725E00">
      <w:pPr>
        <w:tabs>
          <w:tab w:val="num" w:pos="0"/>
          <w:tab w:val="left" w:pos="1512"/>
        </w:tabs>
        <w:spacing w:line="280" w:lineRule="atLeast"/>
        <w:ind w:firstLine="567"/>
        <w:rPr>
          <w:sz w:val="27"/>
          <w:szCs w:val="27"/>
        </w:rPr>
      </w:pPr>
      <w:r w:rsidRPr="00836331">
        <w:rPr>
          <w:sz w:val="27"/>
          <w:szCs w:val="27"/>
        </w:rPr>
        <w:t>- Xử lý nước ngấm vị trí tường giáp mái bếp nấu ăn bằng dung dịch chống thấm Sikatop seal 107 2 lớp và lắp mới trần bằng tấm thạch cao khung xương chìm tấm chống ẩm dày 9mm, bả trần thạch cao và sơn 1 nước lót 2 nước phủ.</w:t>
      </w:r>
    </w:p>
    <w:p w14:paraId="47B6B7A4" w14:textId="77777777" w:rsidR="00725E00" w:rsidRPr="00836331" w:rsidRDefault="00725E00" w:rsidP="00725E00">
      <w:pPr>
        <w:tabs>
          <w:tab w:val="num" w:pos="0"/>
          <w:tab w:val="left" w:pos="1512"/>
        </w:tabs>
        <w:spacing w:line="280" w:lineRule="atLeast"/>
        <w:ind w:firstLine="567"/>
        <w:rPr>
          <w:sz w:val="27"/>
          <w:szCs w:val="27"/>
        </w:rPr>
      </w:pPr>
      <w:r w:rsidRPr="00836331">
        <w:rPr>
          <w:sz w:val="27"/>
          <w:szCs w:val="27"/>
        </w:rPr>
        <w:t>- Lắp đặt đèn chiếu sáng trong phòng bằng đèn panel Led âm trần 600*600/48W và đường dây từ công tắc lên trần CU/PVC 2x1.5mm2; atmomat MCB 10A.</w:t>
      </w:r>
    </w:p>
    <w:p w14:paraId="47AFFCCC"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Sửa chữa phòng tiếp khách:</w:t>
      </w:r>
    </w:p>
    <w:p w14:paraId="4581FF5E" w14:textId="77777777" w:rsidR="00725E00" w:rsidRPr="00836331" w:rsidRDefault="00725E00" w:rsidP="00725E00">
      <w:pPr>
        <w:tabs>
          <w:tab w:val="num" w:pos="0"/>
          <w:tab w:val="left" w:pos="1512"/>
        </w:tabs>
        <w:spacing w:line="280" w:lineRule="atLeast"/>
        <w:ind w:firstLine="567"/>
        <w:rPr>
          <w:sz w:val="27"/>
          <w:szCs w:val="27"/>
        </w:rPr>
      </w:pPr>
      <w:r w:rsidRPr="00836331">
        <w:rPr>
          <w:sz w:val="27"/>
          <w:szCs w:val="27"/>
        </w:rPr>
        <w:t>- Sửa chữa lát nền trong phòng bằng gạch granite 800x800mm và ốp chân tường KT 120x800.</w:t>
      </w:r>
    </w:p>
    <w:p w14:paraId="272E8A26" w14:textId="77777777" w:rsidR="00725E00" w:rsidRPr="00836331" w:rsidRDefault="00725E00" w:rsidP="00725E00">
      <w:pPr>
        <w:tabs>
          <w:tab w:val="num" w:pos="0"/>
          <w:tab w:val="left" w:pos="1512"/>
        </w:tabs>
        <w:spacing w:line="280" w:lineRule="atLeast"/>
        <w:ind w:firstLine="567"/>
        <w:rPr>
          <w:sz w:val="27"/>
          <w:szCs w:val="27"/>
        </w:rPr>
      </w:pPr>
      <w:r w:rsidRPr="00836331">
        <w:rPr>
          <w:sz w:val="27"/>
          <w:szCs w:val="27"/>
        </w:rPr>
        <w:t>- Đục tẩy và trát lại chân tường cao 80cm bằng vữa xi măng dày 2cm, tường còn lại vệ sinh và sơn toàn bộ tường trong nhà không bả 1 nước lót 2 nước phủ.</w:t>
      </w:r>
    </w:p>
    <w:p w14:paraId="3F7694D8" w14:textId="77777777" w:rsidR="00725E00" w:rsidRPr="00836331" w:rsidRDefault="00725E00" w:rsidP="00725E00">
      <w:pPr>
        <w:tabs>
          <w:tab w:val="num" w:pos="0"/>
          <w:tab w:val="left" w:pos="1512"/>
        </w:tabs>
        <w:spacing w:line="280" w:lineRule="atLeast"/>
        <w:ind w:firstLine="567"/>
        <w:rPr>
          <w:sz w:val="27"/>
          <w:szCs w:val="27"/>
        </w:rPr>
      </w:pPr>
      <w:r w:rsidRPr="00836331">
        <w:rPr>
          <w:sz w:val="27"/>
          <w:szCs w:val="27"/>
        </w:rPr>
        <w:t>- Sửa chữa lắp mới cửa sổ KT1,4x1,5m bằng nhôm hệ xingfa 55 dày 1,4mm kính an toàn 6,38mm.</w:t>
      </w:r>
    </w:p>
    <w:p w14:paraId="4338EF6C" w14:textId="77777777" w:rsidR="00725E00" w:rsidRPr="00836331" w:rsidRDefault="00725E00" w:rsidP="00725E00">
      <w:pPr>
        <w:tabs>
          <w:tab w:val="num" w:pos="0"/>
          <w:tab w:val="left" w:pos="1512"/>
        </w:tabs>
        <w:spacing w:line="280" w:lineRule="atLeast"/>
        <w:ind w:firstLine="567"/>
        <w:rPr>
          <w:sz w:val="27"/>
          <w:szCs w:val="27"/>
        </w:rPr>
      </w:pPr>
      <w:r w:rsidRPr="00836331">
        <w:rPr>
          <w:sz w:val="27"/>
          <w:szCs w:val="27"/>
        </w:rPr>
        <w:t>- Lắp trần thạch cao khung xương chìm tấm chống ẩm dày 9mm, bả trần và sơn 1 nước lót 2 nước phủ; lắp đặt đèn chiếu sáng bằng đèn panel Led âm trần 600*600/ 48W và đường dây từ công tắc lên trần CU/PVC 2x1.5mm2; atmomat MCB 10A.</w:t>
      </w:r>
    </w:p>
    <w:p w14:paraId="7A45CA9D"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Sửa chữa phòng họp tầng 6:</w:t>
      </w:r>
    </w:p>
    <w:p w14:paraId="627AD4B5" w14:textId="77777777" w:rsidR="00725E00" w:rsidRPr="00836331" w:rsidRDefault="00725E00" w:rsidP="00725E00">
      <w:pPr>
        <w:tabs>
          <w:tab w:val="num" w:pos="0"/>
          <w:tab w:val="left" w:pos="1512"/>
        </w:tabs>
        <w:spacing w:line="280" w:lineRule="atLeast"/>
        <w:ind w:firstLine="567"/>
        <w:rPr>
          <w:sz w:val="27"/>
          <w:szCs w:val="27"/>
        </w:rPr>
      </w:pPr>
      <w:r w:rsidRPr="00836331">
        <w:rPr>
          <w:sz w:val="27"/>
          <w:szCs w:val="27"/>
        </w:rPr>
        <w:t>- Lắp đặt sàn gỗ công nghiệp, gỗ malaysia dày 12mm.</w:t>
      </w:r>
    </w:p>
    <w:p w14:paraId="1D3EFE58" w14:textId="77777777" w:rsidR="00725E00" w:rsidRPr="00836331" w:rsidRDefault="00725E00" w:rsidP="00725E00">
      <w:pPr>
        <w:tabs>
          <w:tab w:val="num" w:pos="0"/>
          <w:tab w:val="left" w:pos="1512"/>
        </w:tabs>
        <w:spacing w:line="280" w:lineRule="atLeast"/>
        <w:ind w:firstLine="567"/>
        <w:rPr>
          <w:sz w:val="27"/>
          <w:szCs w:val="27"/>
        </w:rPr>
      </w:pPr>
      <w:r w:rsidRPr="00836331">
        <w:rPr>
          <w:sz w:val="27"/>
          <w:szCs w:val="27"/>
        </w:rPr>
        <w:t>- Gia công, lắp dựng vách gỗ ốp tường trong phòng, bằng tấm gỗ MDF chống ẩm Thái Lan dày 9mm, bề mặt phủ melamin vân gỗ.</w:t>
      </w:r>
    </w:p>
    <w:p w14:paraId="14B0409A" w14:textId="77777777" w:rsidR="00725E00" w:rsidRPr="00836331" w:rsidRDefault="00725E00" w:rsidP="00725E00">
      <w:pPr>
        <w:tabs>
          <w:tab w:val="num" w:pos="0"/>
          <w:tab w:val="left" w:pos="1512"/>
        </w:tabs>
        <w:spacing w:line="280" w:lineRule="atLeast"/>
        <w:ind w:firstLine="567"/>
        <w:rPr>
          <w:sz w:val="27"/>
          <w:szCs w:val="27"/>
        </w:rPr>
      </w:pPr>
      <w:r w:rsidRPr="00836331">
        <w:rPr>
          <w:sz w:val="27"/>
          <w:szCs w:val="27"/>
        </w:rPr>
        <w:t>- Gia công, lắp dựng diềm gỗ trần thạch cao, phào gỗ chân tường bằng tấm gỗ MDF chống ẩm Thái Lan dày 9mm, bề mặt phủ melamin vân gỗ cao 50mm.</w:t>
      </w:r>
    </w:p>
    <w:p w14:paraId="48AB0420" w14:textId="77777777" w:rsidR="00725E00" w:rsidRPr="00836331" w:rsidRDefault="00725E00" w:rsidP="00725E00">
      <w:pPr>
        <w:tabs>
          <w:tab w:val="num" w:pos="0"/>
          <w:tab w:val="left" w:pos="1512"/>
        </w:tabs>
        <w:spacing w:line="280" w:lineRule="atLeast"/>
        <w:ind w:firstLine="567"/>
        <w:rPr>
          <w:sz w:val="27"/>
          <w:szCs w:val="27"/>
        </w:rPr>
      </w:pPr>
      <w:r w:rsidRPr="00836331">
        <w:rPr>
          <w:sz w:val="27"/>
          <w:szCs w:val="27"/>
        </w:rPr>
        <w:t>- Tận dụng trần thạch cao cũ, sửa chữa trần thạch cao theo thiết kế giật cấp, bả lại trần và sơn lại 1 nước lót 2 nước phủ; lắp diềm nẹp nhôm trang trí trần giật cấp và lắp đèn Led hắt sáng lên trần.</w:t>
      </w:r>
    </w:p>
    <w:p w14:paraId="63CA1198" w14:textId="77777777" w:rsidR="00725E00" w:rsidRPr="00836331" w:rsidRDefault="00725E00" w:rsidP="00725E00">
      <w:pPr>
        <w:tabs>
          <w:tab w:val="num" w:pos="0"/>
          <w:tab w:val="left" w:pos="1512"/>
        </w:tabs>
        <w:spacing w:line="280" w:lineRule="atLeast"/>
        <w:ind w:firstLine="567"/>
        <w:rPr>
          <w:sz w:val="27"/>
          <w:szCs w:val="27"/>
        </w:rPr>
      </w:pPr>
      <w:r w:rsidRPr="00836331">
        <w:rPr>
          <w:sz w:val="27"/>
          <w:szCs w:val="27"/>
        </w:rPr>
        <w:t>- Tận dụng lại 2 điều hòa âm trần hiện có đã lắp trong phòng.</w:t>
      </w:r>
    </w:p>
    <w:p w14:paraId="5A11E97B" w14:textId="77777777" w:rsidR="00725E00" w:rsidRPr="00836331" w:rsidRDefault="00725E00" w:rsidP="00725E00">
      <w:pPr>
        <w:tabs>
          <w:tab w:val="num" w:pos="0"/>
          <w:tab w:val="left" w:pos="1512"/>
        </w:tabs>
        <w:spacing w:line="280" w:lineRule="atLeast"/>
        <w:ind w:firstLine="567"/>
        <w:rPr>
          <w:sz w:val="27"/>
          <w:szCs w:val="27"/>
        </w:rPr>
      </w:pPr>
      <w:r w:rsidRPr="00836331">
        <w:rPr>
          <w:sz w:val="27"/>
          <w:szCs w:val="27"/>
        </w:rPr>
        <w:t>- Lắp tủ để đồ bằng tấm gỗ MDF chống ẩm Thái Lan phủ melamin vân gỗ 2 mặt dày 18mm (KT 1,6x0,8x0,81m).</w:t>
      </w:r>
    </w:p>
    <w:p w14:paraId="7C36F7C9" w14:textId="77777777" w:rsidR="00725E00" w:rsidRPr="00836331" w:rsidRDefault="00725E00" w:rsidP="00725E00">
      <w:pPr>
        <w:tabs>
          <w:tab w:val="num" w:pos="0"/>
        </w:tabs>
        <w:autoSpaceDE w:val="0"/>
        <w:autoSpaceDN w:val="0"/>
        <w:adjustRightInd w:val="0"/>
        <w:spacing w:line="280" w:lineRule="atLeast"/>
        <w:ind w:firstLine="567"/>
        <w:rPr>
          <w:sz w:val="27"/>
          <w:szCs w:val="27"/>
        </w:rPr>
      </w:pPr>
      <w:r w:rsidRPr="00836331">
        <w:rPr>
          <w:sz w:val="27"/>
          <w:szCs w:val="27"/>
        </w:rPr>
        <w:t>- Lắp đặt hệ thống chiếu sáng bằng dây điện 2x1,5mm2 và đèn Led âm trần (đèn downlight 7W D90; đèn vuông 600x600/48W) và đèn led hắt sáng; lắp dây điện 2x4mm2 cho ổ cắm đôi lắp cách sàn 40cm, dây điện đi ngầm ống mền D16 trong tường, lắp công tác hạt, attomat 3 pha 100A và attomat 1 pha 50A.</w:t>
      </w:r>
    </w:p>
    <w:p w14:paraId="63CCCDA2"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(4). Sửa chữa phần cửa.</w:t>
      </w:r>
    </w:p>
    <w:p w14:paraId="42F9A42E" w14:textId="77777777" w:rsidR="00725E00" w:rsidRPr="00836331" w:rsidRDefault="00725E00" w:rsidP="00725E00">
      <w:pPr>
        <w:tabs>
          <w:tab w:val="num" w:pos="0"/>
          <w:tab w:val="left" w:pos="141"/>
          <w:tab w:val="left" w:pos="567"/>
        </w:tabs>
        <w:autoSpaceDE w:val="0"/>
        <w:autoSpaceDN w:val="0"/>
        <w:adjustRightInd w:val="0"/>
        <w:spacing w:line="280" w:lineRule="atLeast"/>
        <w:ind w:firstLine="567"/>
        <w:rPr>
          <w:sz w:val="27"/>
          <w:szCs w:val="27"/>
        </w:rPr>
      </w:pPr>
      <w:r w:rsidRPr="00836331">
        <w:rPr>
          <w:sz w:val="27"/>
          <w:szCs w:val="27"/>
        </w:rPr>
        <w:t>* Tầng 1:</w:t>
      </w:r>
    </w:p>
    <w:p w14:paraId="7E1C5ADD"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Lắp cửa khu vực tủ điện tổng tầng 1 để bảo vệ các tủ điện và hệ thống tủ mạng sau cầu thang máy bằng cửa thép chống cháy có giới hạn chịu lửa EI=60, các phụ kiện kèm theo (KT1,45x2,3m).</w:t>
      </w:r>
    </w:p>
    <w:p w14:paraId="20D6CE8B" w14:textId="77777777" w:rsidR="00725E00" w:rsidRPr="00836331" w:rsidRDefault="00725E00" w:rsidP="00725E00">
      <w:pPr>
        <w:pStyle w:val="ListParagraph"/>
        <w:tabs>
          <w:tab w:val="num" w:pos="0"/>
          <w:tab w:val="left" w:pos="142"/>
          <w:tab w:val="left" w:pos="851"/>
        </w:tabs>
        <w:spacing w:line="280" w:lineRule="atLeast"/>
        <w:ind w:left="0" w:firstLine="567"/>
        <w:rPr>
          <w:rFonts w:ascii="Times New Roman" w:hAnsi="Times New Roman" w:cs="Times New Roman"/>
          <w:sz w:val="27"/>
          <w:szCs w:val="27"/>
        </w:rPr>
      </w:pPr>
      <w:r w:rsidRPr="00836331">
        <w:rPr>
          <w:rFonts w:ascii="Times New Roman" w:hAnsi="Times New Roman" w:cs="Times New Roman"/>
          <w:sz w:val="27"/>
          <w:szCs w:val="27"/>
        </w:rPr>
        <w:t>- Lắp cửa đi 2 bên khu cầu thang bộ tầng 1 bằng cửa nhôm hệ xingfa 55 dày 1,4mm kính an toàn 6,38mm để ngăn khói. (KT 1,3x2,3m).</w:t>
      </w:r>
    </w:p>
    <w:p w14:paraId="6BBE6084" w14:textId="77777777" w:rsidR="00725E00" w:rsidRPr="00836331" w:rsidRDefault="00725E00" w:rsidP="00725E00">
      <w:pPr>
        <w:pStyle w:val="ListParagraph"/>
        <w:tabs>
          <w:tab w:val="num" w:pos="0"/>
          <w:tab w:val="left" w:pos="142"/>
          <w:tab w:val="left" w:pos="851"/>
        </w:tabs>
        <w:spacing w:line="280" w:lineRule="atLeast"/>
        <w:ind w:left="0" w:firstLine="567"/>
        <w:rPr>
          <w:rFonts w:ascii="Times New Roman" w:hAnsi="Times New Roman" w:cs="Times New Roman"/>
          <w:sz w:val="27"/>
          <w:szCs w:val="27"/>
        </w:rPr>
      </w:pPr>
      <w:r w:rsidRPr="00836331">
        <w:rPr>
          <w:rFonts w:ascii="Times New Roman" w:hAnsi="Times New Roman" w:cs="Times New Roman"/>
          <w:sz w:val="27"/>
          <w:szCs w:val="27"/>
        </w:rPr>
        <w:lastRenderedPageBreak/>
        <w:t>- Xây tường bịt ngăn hành lang tầng 1 giữ nhà làm việc đi sang gara để xe bằng gạch không nung vxm mác 75 dày 22cm, trát tường 2 mặt bằng vxm mác 75# dày 2cm, lăn sơn tường bằng 1 lớp lót, 2 lớp sơn phủ KT4,4x2,8m và lắp cửa đi bằng cửa thép chống cháy có giới hạn chịu lửa EI=60, các phụ kiện kèm theo (KT 0,9x2,3m).</w:t>
      </w:r>
    </w:p>
    <w:p w14:paraId="0189A6BC"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Tầng 2: Lắp mới cửa kính cường lực dày 12mm nẹp nhôm xung quanh vách kính; mô tơ cửa tự động, hộp điều khiển bao gồm các phụ kiện đi kèm: cảm biến tự động (mắt thần mở cửa), cảm biến an toàn, kẹp kính chuyên dụng dành cho cửa tự động; ray hợp kim nhôm, cụm bánh xe, dây cu doa, pully chuyển động, khóa điện gồm 2 tay điều khiển từ xa).</w:t>
      </w:r>
    </w:p>
    <w:p w14:paraId="18CE3AAA"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xml:space="preserve">* Cửa khu vực chung các tầng: </w:t>
      </w:r>
    </w:p>
    <w:p w14:paraId="3AAD405C"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Tháo dỡ vách nhôm kính trục D (5-6) cầu thang giữa nhà và lắp dựng vách cố định bằng nhôm hệ xingfa 55 dày 1,4mm kính an toàn 2 lớp dày 8,38mm</w:t>
      </w:r>
    </w:p>
    <w:p w14:paraId="238ADC08"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Lắp dựng toàn bộ cửa sổ phía sau nhà bằng cửa nhôm hệ xingfa 55 dày 1,4mm kính an toàn 6,38mm.</w:t>
      </w:r>
    </w:p>
    <w:p w14:paraId="2127EF88"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Sửa chữa cửa đi bằng gỗ các phòng làm việc bị cong vênh và sơn lại bằng sơn PU màu cánh dán; lắp đặt khóa trùy inox 304 và đóng nẹp gỗ nhóm II rộng 35mm</w:t>
      </w:r>
    </w:p>
    <w:p w14:paraId="141CF8F8" w14:textId="77777777" w:rsidR="00725E00" w:rsidRPr="00836331" w:rsidRDefault="00725E00" w:rsidP="00725E00">
      <w:pPr>
        <w:tabs>
          <w:tab w:val="num" w:pos="0"/>
          <w:tab w:val="left" w:pos="141"/>
          <w:tab w:val="left" w:pos="567"/>
        </w:tabs>
        <w:autoSpaceDE w:val="0"/>
        <w:autoSpaceDN w:val="0"/>
        <w:adjustRightInd w:val="0"/>
        <w:spacing w:line="280" w:lineRule="atLeast"/>
        <w:ind w:firstLine="567"/>
        <w:rPr>
          <w:sz w:val="27"/>
          <w:szCs w:val="27"/>
        </w:rPr>
      </w:pPr>
      <w:r w:rsidRPr="00836331">
        <w:rPr>
          <w:sz w:val="27"/>
          <w:szCs w:val="27"/>
        </w:rPr>
        <w:t>-</w:t>
      </w:r>
      <w:r w:rsidRPr="00836331">
        <w:rPr>
          <w:sz w:val="27"/>
          <w:szCs w:val="27"/>
        </w:rPr>
        <w:tab/>
        <w:t>Tháo dỡ cửa đi KT 1,3x2,3m và cửa sổ KT 1,4x1,5m phòng lưu trữ hồ sơ tầng 6, tầng 7; xây bịt ô cửa sổ bằng gạch không nung vxm mác 75 dày 22cm, trát tường 2 mặt bằng vxm mác 75# dày 2cm; lắp cửa đi bằng cửa thép chống cháy có giới hạn chịu lửa EI=60, các phụ kiện kèm theo.</w:t>
      </w:r>
    </w:p>
    <w:p w14:paraId="3687FD4A"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(5). Sửa chữa phần điện.</w:t>
      </w:r>
    </w:p>
    <w:p w14:paraId="1A0CC665"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Tầng 1:</w:t>
      </w:r>
    </w:p>
    <w:p w14:paraId="7723C13E"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Lắp đường điện từ tủ điện tổng tầng 1 toàn nhà cấp cho phòng ăn bằng dây điện CU/XLPE/PVC 4x16mm². (dây điện lồng trong ống nhựa D50 đi trên trần).</w:t>
      </w:r>
    </w:p>
    <w:p w14:paraId="31B95C56" w14:textId="77777777" w:rsidR="00725E00" w:rsidRPr="00836331" w:rsidRDefault="00725E00" w:rsidP="00725E00">
      <w:pPr>
        <w:tabs>
          <w:tab w:val="num" w:pos="0"/>
        </w:tabs>
        <w:spacing w:line="280" w:lineRule="atLeast"/>
        <w:ind w:firstLine="567"/>
        <w:rPr>
          <w:sz w:val="27"/>
          <w:szCs w:val="27"/>
        </w:rPr>
      </w:pPr>
      <w:r w:rsidRPr="00836331">
        <w:rPr>
          <w:sz w:val="27"/>
          <w:szCs w:val="27"/>
        </w:rPr>
        <w:t>- Lắp hệ thống đường điện cấp cho điều hòa phòng ăn bằng dây Cu/XLPE/PVC 4x6mm2; Atomat 32A 3P. (đường điện lồng trong ống nhựa D30 đi trong tường).</w:t>
      </w:r>
    </w:p>
    <w:p w14:paraId="2F182FFA"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Lắp hệ thống đường điện cấp cho các ổ cắm phòng ăn lớn bằng dây điện CU/XLPE/PVC 4x10mm² và lắp attomat 3 pha 63A. (đường điện lồng trong ống nhựa D30 đi trong tường).</w:t>
      </w:r>
    </w:p>
    <w:p w14:paraId="4DF55067" w14:textId="77777777" w:rsidR="00725E00" w:rsidRPr="00836331" w:rsidRDefault="00725E00" w:rsidP="00725E00">
      <w:pPr>
        <w:tabs>
          <w:tab w:val="num" w:pos="0"/>
        </w:tabs>
        <w:autoSpaceDE w:val="0"/>
        <w:autoSpaceDN w:val="0"/>
        <w:adjustRightInd w:val="0"/>
        <w:spacing w:line="280" w:lineRule="atLeast"/>
        <w:ind w:firstLine="567"/>
        <w:rPr>
          <w:sz w:val="27"/>
          <w:szCs w:val="27"/>
        </w:rPr>
      </w:pPr>
      <w:r w:rsidRPr="00836331">
        <w:rPr>
          <w:sz w:val="27"/>
          <w:szCs w:val="27"/>
        </w:rPr>
        <w:t>- Lắp đường điện 3 pha từ tủ điện ngoài nhà cấp điện cho bếp từ bằng dây CU/XLPE/PVC 4x25 mm2 vào tủ điện 400x600 và lắp MCCB 63A 3P đặt trong khu bếp nấu.</w:t>
      </w:r>
    </w:p>
    <w:p w14:paraId="571A5D4D" w14:textId="77777777" w:rsidR="00725E00" w:rsidRPr="00836331" w:rsidRDefault="00725E00" w:rsidP="00725E00">
      <w:pPr>
        <w:tabs>
          <w:tab w:val="num" w:pos="0"/>
        </w:tabs>
        <w:spacing w:line="280" w:lineRule="atLeast"/>
        <w:ind w:firstLine="567"/>
        <w:rPr>
          <w:spacing w:val="-4"/>
          <w:sz w:val="27"/>
          <w:szCs w:val="27"/>
        </w:rPr>
      </w:pPr>
      <w:r w:rsidRPr="00836331">
        <w:rPr>
          <w:spacing w:val="-4"/>
          <w:sz w:val="27"/>
          <w:szCs w:val="27"/>
        </w:rPr>
        <w:t>- Lắp bóng đèn chiếu sáng cảm ứng 16W khu tầng hầm để tủ điện tổng và tủ hệ thống mạng.</w:t>
      </w:r>
    </w:p>
    <w:p w14:paraId="297A43AB" w14:textId="77777777" w:rsidR="00725E00" w:rsidRPr="00836331" w:rsidRDefault="00725E00" w:rsidP="00725E00">
      <w:pPr>
        <w:tabs>
          <w:tab w:val="num" w:pos="0"/>
        </w:tabs>
        <w:spacing w:line="280" w:lineRule="atLeast"/>
        <w:ind w:firstLine="567"/>
        <w:rPr>
          <w:spacing w:val="-4"/>
          <w:sz w:val="27"/>
          <w:szCs w:val="27"/>
        </w:rPr>
      </w:pPr>
      <w:r w:rsidRPr="00836331">
        <w:rPr>
          <w:spacing w:val="-4"/>
          <w:sz w:val="27"/>
          <w:szCs w:val="27"/>
        </w:rPr>
        <w:t>* Phần điện chung các tầng:</w:t>
      </w:r>
    </w:p>
    <w:p w14:paraId="5282B1CA" w14:textId="77777777" w:rsidR="00725E00" w:rsidRPr="00836331" w:rsidRDefault="00725E00" w:rsidP="00725E00">
      <w:pPr>
        <w:tabs>
          <w:tab w:val="num" w:pos="0"/>
        </w:tabs>
        <w:spacing w:line="280" w:lineRule="atLeast"/>
        <w:ind w:firstLine="567"/>
        <w:rPr>
          <w:sz w:val="27"/>
          <w:szCs w:val="27"/>
        </w:rPr>
      </w:pPr>
      <w:r w:rsidRPr="00836331">
        <w:rPr>
          <w:sz w:val="27"/>
          <w:szCs w:val="27"/>
        </w:rPr>
        <w:t>- Lắp mới đèn hành lang bằng đèn led âm trần 25W d250 đấu vào dây cu/pvc 2x1.5mm lồng trong ống nhựa bảo vệ đi trên trần hành lang.</w:t>
      </w:r>
    </w:p>
    <w:p w14:paraId="7AEB74D6"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Lắp mới đường dây điện trục chính từ tủ điện tổng đến tủ điện từng tầng: tầng 1 lắp dây Cu/XLPE/PVC 4x95 mm²; tầng 2 và tầng 6 dùng dây Cu/XLPE/PVC 4x25 mm²; tầng 3, 4, 5 dùng dây Cu/XLPE/PVC 4x35 mm²; tầng 7 dùng dây Cu/XLPE/ PVC 4x16 mm².</w:t>
      </w:r>
    </w:p>
    <w:p w14:paraId="35EE2982"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Lắp các attomat tủ điện tổng và tủ điện từng tầng: Tầng 1 lắp MCCB 3P 250; tầng 2 và tầng 6 lắp MCCB 3P 80 A; tầng 3, 4, 5 lắp MCCB 3P 125 A; tầng 7 lắp MCCB 3P 63 A; các nhánh ổ cắm lắp MCB 1P 20A.</w:t>
      </w:r>
    </w:p>
    <w:p w14:paraId="0CBB2C22" w14:textId="77777777" w:rsidR="00725E00" w:rsidRPr="00836331" w:rsidRDefault="00725E00" w:rsidP="00725E00">
      <w:pPr>
        <w:tabs>
          <w:tab w:val="num" w:pos="0"/>
          <w:tab w:val="left" w:pos="1512"/>
        </w:tabs>
        <w:spacing w:line="280" w:lineRule="atLeast"/>
        <w:ind w:firstLine="567"/>
        <w:rPr>
          <w:sz w:val="27"/>
          <w:szCs w:val="27"/>
        </w:rPr>
      </w:pPr>
      <w:r w:rsidRPr="00836331">
        <w:rPr>
          <w:sz w:val="27"/>
          <w:szCs w:val="27"/>
        </w:rPr>
        <w:t>* Phần điện khu vệ sinh:</w:t>
      </w:r>
    </w:p>
    <w:p w14:paraId="0398C7E8" w14:textId="77777777" w:rsidR="00725E00" w:rsidRPr="00836331" w:rsidRDefault="00725E00" w:rsidP="00725E00">
      <w:pPr>
        <w:tabs>
          <w:tab w:val="num" w:pos="0"/>
        </w:tabs>
        <w:spacing w:line="280" w:lineRule="atLeast"/>
        <w:ind w:firstLine="567"/>
        <w:rPr>
          <w:sz w:val="27"/>
          <w:szCs w:val="27"/>
        </w:rPr>
      </w:pPr>
      <w:r w:rsidRPr="00836331">
        <w:rPr>
          <w:sz w:val="27"/>
          <w:szCs w:val="27"/>
        </w:rPr>
        <w:lastRenderedPageBreak/>
        <w:t>- Lắp hệ thống chiếu sáng bằng đèn led 600x600/48W và quạt hút mùi KT 350x350/75W, sử dụng dây CU/PVC 2x1.5mm2; atomat 10A.</w:t>
      </w:r>
    </w:p>
    <w:p w14:paraId="1739C190" w14:textId="77777777" w:rsidR="00725E00" w:rsidRPr="00836331" w:rsidRDefault="00725E00" w:rsidP="00725E00">
      <w:pPr>
        <w:tabs>
          <w:tab w:val="num" w:pos="0"/>
        </w:tabs>
        <w:spacing w:line="280" w:lineRule="atLeast"/>
        <w:ind w:firstLine="567"/>
        <w:rPr>
          <w:sz w:val="27"/>
          <w:szCs w:val="27"/>
        </w:rPr>
      </w:pPr>
      <w:r w:rsidRPr="00836331">
        <w:rPr>
          <w:sz w:val="27"/>
          <w:szCs w:val="27"/>
        </w:rPr>
        <w:t>- Lắp máy sấy tay tự động KT 250x165x245mm công suất 600W và lắp đặt ở độ cao 1,2m sử dụng dây CU/PVC 2x2.5mm2; atomat 10A.</w:t>
      </w:r>
    </w:p>
    <w:p w14:paraId="1DC36038" w14:textId="77777777" w:rsidR="00725E00" w:rsidRPr="00836331" w:rsidRDefault="00725E00" w:rsidP="00725E00">
      <w:pPr>
        <w:tabs>
          <w:tab w:val="num" w:pos="0"/>
          <w:tab w:val="left" w:pos="1512"/>
        </w:tabs>
        <w:spacing w:line="280" w:lineRule="atLeast"/>
        <w:ind w:firstLine="567"/>
        <w:rPr>
          <w:sz w:val="27"/>
          <w:szCs w:val="27"/>
        </w:rPr>
      </w:pPr>
      <w:r w:rsidRPr="00836331">
        <w:rPr>
          <w:sz w:val="27"/>
          <w:szCs w:val="27"/>
        </w:rPr>
        <w:t>- Lắp đường điện cho bồn cầu tự động bằng dây Cu/PVC 2x2.5mm2 đi trong ống nhựa mền D16 bảo vệ ngầm trong tường và ổ cắm đơn 3 chấu; MCB 16A.</w:t>
      </w:r>
    </w:p>
    <w:p w14:paraId="6B4F12F1"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(6). Sửa chữa khu vệ sinh.</w:t>
      </w:r>
    </w:p>
    <w:p w14:paraId="53969625" w14:textId="77777777" w:rsidR="00725E00" w:rsidRPr="00836331" w:rsidRDefault="00725E00" w:rsidP="00725E00">
      <w:pPr>
        <w:tabs>
          <w:tab w:val="num" w:pos="0"/>
        </w:tabs>
        <w:spacing w:line="280" w:lineRule="atLeast"/>
        <w:ind w:firstLine="567"/>
        <w:rPr>
          <w:sz w:val="27"/>
          <w:szCs w:val="27"/>
        </w:rPr>
      </w:pPr>
      <w:r w:rsidRPr="00836331">
        <w:rPr>
          <w:sz w:val="27"/>
          <w:szCs w:val="27"/>
        </w:rPr>
        <w:t>- Sửa chữa lát lại nền khu vệ sinh các tầng bằng gạch granite chống trơn 40x40cm; Ốp lại chân tường vệ sinh bằng gạch granite KT 40x80cm cao 80cm.</w:t>
      </w:r>
    </w:p>
    <w:p w14:paraId="530AE72D" w14:textId="77777777" w:rsidR="00725E00" w:rsidRPr="00836331" w:rsidRDefault="00725E00" w:rsidP="00725E00">
      <w:pPr>
        <w:tabs>
          <w:tab w:val="num" w:pos="0"/>
        </w:tabs>
        <w:autoSpaceDE w:val="0"/>
        <w:autoSpaceDN w:val="0"/>
        <w:adjustRightInd w:val="0"/>
        <w:spacing w:line="280" w:lineRule="atLeast"/>
        <w:ind w:firstLine="567"/>
        <w:rPr>
          <w:sz w:val="27"/>
          <w:szCs w:val="27"/>
        </w:rPr>
      </w:pPr>
      <w:r w:rsidRPr="00836331">
        <w:rPr>
          <w:sz w:val="27"/>
          <w:szCs w:val="27"/>
        </w:rPr>
        <w:t>- Khu vệ sinh tầng 1, tầng 2, tầng 3: Tháo dỡ các vách ngăn khu vệ sinh để lát lại nền. Sửa chữa bố trí lắp mới vách ngăn vệ sinh nữ để tăng không gian sử dụng bằng tấm compact HPL dày 12mm, liên kết bằng chân, kẹp inox; khu vệ sinh nam tận dụng lắp lại các tấm Compact HPL dày 12mm thay mới phụ kiện inox của vách ngăn (bao gồm chân đế, bản lề cửa, khóa, ke góc bằng inox 304); xây nối tiếp tường ngăn 2 khu vệ sinh nam và nữ lên kịch trần bằng gạch không nung vxm mác 75 dày 110; sửa chữa lắp trần nhôm thả 600x600x0.6mm, bề mặt đục lỗ toàn phần, sơn tĩnh điện cao cấp; phụ kiện khung tam giác 1,8m móc tam giác, nối tam giá; lắp bồn đổ nước lau nhà bằng Inox 304 dày 0,5mm (KT 0,5x0,3x0,3m) khu vệ sinh nữ; lắp mới chậu lavabo âm bàn chữ nhật (KT 550x400x210 mm) và vòi rửa lạnh 1 vòi (KT178x143mm).</w:t>
      </w:r>
    </w:p>
    <w:p w14:paraId="64538C1A" w14:textId="77777777" w:rsidR="00725E00" w:rsidRPr="00836331" w:rsidRDefault="00725E00" w:rsidP="00725E00">
      <w:pPr>
        <w:tabs>
          <w:tab w:val="num" w:pos="0"/>
          <w:tab w:val="left" w:pos="1512"/>
        </w:tabs>
        <w:spacing w:line="280" w:lineRule="atLeast"/>
        <w:ind w:firstLine="567"/>
        <w:rPr>
          <w:sz w:val="27"/>
          <w:szCs w:val="27"/>
        </w:rPr>
      </w:pPr>
      <w:r w:rsidRPr="00836331">
        <w:rPr>
          <w:color w:val="0000FF"/>
          <w:sz w:val="27"/>
          <w:szCs w:val="27"/>
        </w:rPr>
        <w:t>- Khu vệ sinh nhỏ tầng 3</w:t>
      </w:r>
      <w:r w:rsidRPr="00836331">
        <w:rPr>
          <w:sz w:val="27"/>
          <w:szCs w:val="27"/>
        </w:rPr>
        <w:t xml:space="preserve">: Lắp các thiết bị vệ sinh bao gồm bồn cầu một khối kết hợp nắp rửa điện tử thiết kế vành kín KT 701x387x645mm; chậu lavarbo âm bàn KT 365x528x185mm và vòi rửa 1 vòi loại nóng lạnh (KT 234x137.2mm); bàn đá chậu rửa bằng đá granite tự nhiên kim sa màu đen dày 2cm khung inox 304; lắp tủ để đồ phía dưới chậu rửa bằng nhựa PVC KT 90x60x60cm; vòi sen cây nóng lạnh 1 chế độ mặt kim loại KT 250mm; lắp bình nóng lạnh 30 lít; lắp thoát sàn Inox 304 KT 100x100mm và chống thấm cổ ống thoát sàn bằng Sika latex; sửa chữa trần nhôm thả vệ sinh KT 60x60cm tại những vị trí tấm trần cong vênh; đèn chiếu sáng âm trần bằng đèn led 600x600/48W và quạt hút mùi âm trần KT 300x300/75W, sử dụng dây CU/PVC 2x1.5mm2; atomat 10A. </w:t>
      </w:r>
    </w:p>
    <w:p w14:paraId="7432AAB7" w14:textId="77777777" w:rsidR="00725E00" w:rsidRPr="00836331" w:rsidRDefault="00725E00" w:rsidP="00725E00">
      <w:pPr>
        <w:tabs>
          <w:tab w:val="num" w:pos="0"/>
          <w:tab w:val="left" w:pos="1512"/>
        </w:tabs>
        <w:spacing w:line="280" w:lineRule="atLeast"/>
        <w:ind w:firstLine="567"/>
        <w:rPr>
          <w:sz w:val="27"/>
          <w:szCs w:val="27"/>
        </w:rPr>
      </w:pPr>
      <w:r w:rsidRPr="00836331">
        <w:rPr>
          <w:sz w:val="27"/>
          <w:szCs w:val="27"/>
        </w:rPr>
        <w:t>- Khu vệ sinh trục 4-5(C-D) tầng 3: Lắp các thiết bị vệ sinh bao gồm tận dụng xí bệt cũ lắp lại, lắp chậu rửa Inox 304 âm bàn có rọ chắn rắc (KT 600x450x230mm) và vòi rửa 1 vòi loại lạnh (KT 371x231mm); bàn đá chậu rửa bằng đá granite tự nhiên kim sa màu đen dày 2cm khung inox 304; Tháo dỡ toàn bộ tiểu nam và vách ngăn tiểu nam; lắp bồn đổ nước lau nhà bằng Inox 304 dày 0,5mm (KT 0,5x0,3x0,3m), lắp thoát sàn Inox 304 KT 100x100mm và chống thấm cổ ống thoát sàn bằng Sika latex; sửa chữa trần nhôm thả vệ sinh KT 60x60cm tại những vị trí tấm trần cong vênh; đèn chiếu sáng âm trần bằng đèn led 600x600/48W và quạt hút mùi âm trần KT 300x300/75W, sử dụng dây CU/PVC 2x1.5mm2; atomat 10A.</w:t>
      </w:r>
    </w:p>
    <w:p w14:paraId="56CC368D" w14:textId="77777777" w:rsidR="00725E00" w:rsidRPr="00836331" w:rsidRDefault="00725E00" w:rsidP="00725E00">
      <w:pPr>
        <w:tabs>
          <w:tab w:val="num" w:pos="0"/>
          <w:tab w:val="left" w:pos="1512"/>
        </w:tabs>
        <w:spacing w:line="280" w:lineRule="atLeast"/>
        <w:ind w:firstLine="567"/>
        <w:rPr>
          <w:sz w:val="27"/>
          <w:szCs w:val="27"/>
        </w:rPr>
      </w:pPr>
      <w:r w:rsidRPr="00836331">
        <w:rPr>
          <w:sz w:val="27"/>
          <w:szCs w:val="27"/>
        </w:rPr>
        <w:t xml:space="preserve">- Khu vệ sinh tầng 4, tầng 5, tầng 6, tầng 7: Tháo dỡ các vách ngăn khu vệ sinh để lát lại nền và tận dụng lắp lại các tấm Compact HPL dày 12mm thay mới phụ kiện inox của vách ngăn (bao gồm chân đế, bản lề cửa, khóa, ke góc bằng inox 304); sửa chữa lắp lại một số vị trí tấm trần hỏng thay bằng tấm nhôm thả 600x600x0.6mm; lắp bồn đổ nước lau nhà bằng Inox 304 dày 0,5mm (KT 0,5x0,3x0,3m); tận dụng lắp lại chậu lavabo và vòi rửa cũ thay day cấp nước 600mm và bộ xả chậu rửa bằng nhựa PVC.  </w:t>
      </w:r>
    </w:p>
    <w:p w14:paraId="735593AA"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lastRenderedPageBreak/>
        <w:t>- Lắp thiết bị vệ sinh các tầng: lắp bồn cầu điện tử màu trắng men Nano nung diệt khuẩn, công nghệ xả xoáy nguồn điện 220V thiết kế thân kín KT 690x400x520mm; lắp bàn đá chậu rửa bằng đá granite tự nhiên kim sa màu đen dày 2cm tận dụng lại khung đỡ chậu rửa cũ; Lắp quạt hút mùi các phòng vệ sinh KT350x350; lắp đặt hộp đựng giấy vệ sinh cuộn lớn Inox 304 KT 272x272x126mm; lắp máy sấy tay tự động KT 250x165x245mm nguồn điện 220V công suất 1400W; Lắp đặt thoát sàn Inox 304 KT 100x100mm và chống thấm toàn bộ cổ ống thoát sản bằng Sika latex.</w:t>
      </w:r>
    </w:p>
    <w:p w14:paraId="350ED5CC"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Lắp tay co thủy lực loại 60kg các cửa nhôm kính hiện có vào khu vệ sinh.</w:t>
      </w:r>
    </w:p>
    <w:p w14:paraId="152CC276"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xml:space="preserve">(7). </w:t>
      </w:r>
      <w:r w:rsidRPr="00836331">
        <w:rPr>
          <w:bCs/>
          <w:sz w:val="27"/>
          <w:szCs w:val="27"/>
        </w:rPr>
        <w:t>Các công việc cần sửa chữa khác.</w:t>
      </w:r>
    </w:p>
    <w:p w14:paraId="712CEA0D" w14:textId="77777777" w:rsidR="00725E00" w:rsidRPr="00836331" w:rsidRDefault="00725E00" w:rsidP="00725E00">
      <w:pPr>
        <w:tabs>
          <w:tab w:val="num" w:pos="0"/>
        </w:tabs>
        <w:spacing w:line="280" w:lineRule="atLeast"/>
        <w:ind w:firstLine="567"/>
        <w:rPr>
          <w:spacing w:val="-4"/>
          <w:sz w:val="27"/>
          <w:szCs w:val="27"/>
        </w:rPr>
      </w:pPr>
      <w:bookmarkStart w:id="2" w:name="_Hlk216358505"/>
      <w:r w:rsidRPr="00836331">
        <w:rPr>
          <w:spacing w:val="-4"/>
          <w:sz w:val="27"/>
          <w:szCs w:val="27"/>
        </w:rPr>
        <w:t>- Sửa chữa ốp tường mặt ngoài trục 1,2 và trục A tầng 1 bằng đá granite màu đỏ.</w:t>
      </w:r>
    </w:p>
    <w:p w14:paraId="631BF5F9" w14:textId="77777777" w:rsidR="00725E00" w:rsidRPr="00836331" w:rsidRDefault="00725E00" w:rsidP="00725E00">
      <w:pPr>
        <w:tabs>
          <w:tab w:val="num" w:pos="0"/>
        </w:tabs>
        <w:spacing w:line="280" w:lineRule="atLeast"/>
        <w:ind w:firstLine="567"/>
        <w:rPr>
          <w:sz w:val="27"/>
          <w:szCs w:val="27"/>
        </w:rPr>
      </w:pPr>
      <w:bookmarkStart w:id="3" w:name="_Hlk216358463"/>
      <w:r w:rsidRPr="00836331">
        <w:rPr>
          <w:sz w:val="27"/>
          <w:szCs w:val="27"/>
        </w:rPr>
        <w:t>- Sửa chữa cắt gắn vá đá một số vị trí bậc cầu thang bằng vxm mác 100.</w:t>
      </w:r>
    </w:p>
    <w:bookmarkEnd w:id="3"/>
    <w:p w14:paraId="42B83809" w14:textId="77777777" w:rsidR="00725E00" w:rsidRPr="00836331" w:rsidRDefault="00725E00" w:rsidP="00725E00">
      <w:pPr>
        <w:tabs>
          <w:tab w:val="num" w:pos="0"/>
        </w:tabs>
        <w:spacing w:line="280" w:lineRule="atLeast"/>
        <w:ind w:firstLine="567"/>
        <w:rPr>
          <w:sz w:val="27"/>
          <w:szCs w:val="27"/>
        </w:rPr>
      </w:pPr>
      <w:r w:rsidRPr="00836331">
        <w:rPr>
          <w:sz w:val="27"/>
          <w:szCs w:val="27"/>
        </w:rPr>
        <w:t>- Bịt các lỗ điều hòa cũ đóng lưới inox dày 0,5ly và trát tường 2 mặt bằng vxm mác 75 dày 2cm</w:t>
      </w:r>
    </w:p>
    <w:p w14:paraId="304A7E4C" w14:textId="77777777" w:rsidR="00725E00" w:rsidRPr="00836331" w:rsidRDefault="00725E00" w:rsidP="00725E00">
      <w:pPr>
        <w:tabs>
          <w:tab w:val="num" w:pos="0"/>
        </w:tabs>
        <w:spacing w:line="280" w:lineRule="atLeast"/>
        <w:ind w:firstLine="567"/>
        <w:rPr>
          <w:sz w:val="27"/>
          <w:szCs w:val="27"/>
        </w:rPr>
      </w:pPr>
      <w:r w:rsidRPr="00836331">
        <w:rPr>
          <w:sz w:val="27"/>
          <w:szCs w:val="27"/>
        </w:rPr>
        <w:t xml:space="preserve">- Tháo dỡ quạt hút mùi hỏng tại các phòng làm việc, xây bịt tường bằng gạch không nung vxm mác 75 dày 22cm, đóng lưới inox dày 0,5ly và trát tường 2 mặt bằng vxm mác 75 dày 2cm. </w:t>
      </w:r>
    </w:p>
    <w:p w14:paraId="34DBF8F6" w14:textId="77777777" w:rsidR="00725E00" w:rsidRPr="00836331" w:rsidRDefault="00725E00" w:rsidP="00725E00">
      <w:pPr>
        <w:tabs>
          <w:tab w:val="num" w:pos="0"/>
        </w:tabs>
        <w:spacing w:line="280" w:lineRule="atLeast"/>
        <w:ind w:firstLine="567"/>
        <w:rPr>
          <w:sz w:val="27"/>
          <w:szCs w:val="27"/>
        </w:rPr>
      </w:pPr>
      <w:r w:rsidRPr="00836331">
        <w:rPr>
          <w:sz w:val="27"/>
          <w:szCs w:val="27"/>
        </w:rPr>
        <w:t>- Bắn đai vít cố định lại các vị trí ống thoát nước ngoài nhà.</w:t>
      </w:r>
    </w:p>
    <w:p w14:paraId="75EAB68D" w14:textId="77777777" w:rsidR="00725E00" w:rsidRPr="00836331" w:rsidRDefault="00725E00" w:rsidP="00725E00">
      <w:pPr>
        <w:tabs>
          <w:tab w:val="num" w:pos="0"/>
          <w:tab w:val="left" w:pos="851"/>
        </w:tabs>
        <w:spacing w:line="280" w:lineRule="atLeast"/>
        <w:ind w:firstLine="567"/>
        <w:rPr>
          <w:sz w:val="27"/>
          <w:szCs w:val="27"/>
        </w:rPr>
      </w:pPr>
      <w:r w:rsidRPr="00836331">
        <w:rPr>
          <w:sz w:val="27"/>
          <w:szCs w:val="27"/>
        </w:rPr>
        <w:t>- Vệ sinh và sơn lại toàn bộ tường ngoài nhà bằng 1 nước lót, 2 nước phủ.</w:t>
      </w:r>
    </w:p>
    <w:bookmarkEnd w:id="0"/>
    <w:bookmarkEnd w:id="2"/>
    <w:p w14:paraId="486A4079" w14:textId="77777777" w:rsidR="00725E00" w:rsidRPr="00836331" w:rsidRDefault="00725E00" w:rsidP="00725E00">
      <w:pPr>
        <w:tabs>
          <w:tab w:val="left" w:pos="340"/>
          <w:tab w:val="left" w:pos="709"/>
        </w:tabs>
        <w:spacing w:line="280" w:lineRule="atLeast"/>
        <w:ind w:firstLine="567"/>
        <w:rPr>
          <w:spacing w:val="-6"/>
          <w:position w:val="-4"/>
          <w:sz w:val="27"/>
          <w:szCs w:val="27"/>
          <w:lang w:val="es-ES"/>
        </w:rPr>
      </w:pPr>
      <w:r w:rsidRPr="00836331">
        <w:rPr>
          <w:b/>
          <w:spacing w:val="-6"/>
          <w:position w:val="-4"/>
          <w:sz w:val="27"/>
          <w:szCs w:val="27"/>
          <w:lang w:val="es-ES"/>
        </w:rPr>
        <w:t xml:space="preserve">2. Thời hạn hoàn thành: </w:t>
      </w:r>
      <w:r w:rsidRPr="00836331">
        <w:rPr>
          <w:color w:val="0000FF"/>
          <w:spacing w:val="-6"/>
          <w:position w:val="-4"/>
          <w:sz w:val="27"/>
          <w:szCs w:val="27"/>
          <w:lang w:val="es-ES"/>
        </w:rPr>
        <w:t>150 ngày.</w:t>
      </w:r>
    </w:p>
    <w:p w14:paraId="2F384889" w14:textId="77777777" w:rsidR="00725E00" w:rsidRPr="00836331" w:rsidRDefault="00725E00" w:rsidP="00725E00">
      <w:pPr>
        <w:widowControl w:val="0"/>
        <w:tabs>
          <w:tab w:val="left" w:pos="1418"/>
        </w:tabs>
        <w:spacing w:line="280" w:lineRule="atLeast"/>
        <w:ind w:firstLine="567"/>
        <w:rPr>
          <w:b/>
          <w:spacing w:val="-6"/>
          <w:position w:val="-4"/>
          <w:sz w:val="27"/>
          <w:szCs w:val="27"/>
          <w:lang w:val="vi-VN"/>
        </w:rPr>
      </w:pPr>
      <w:r w:rsidRPr="00836331">
        <w:rPr>
          <w:b/>
          <w:spacing w:val="-6"/>
          <w:position w:val="-4"/>
          <w:sz w:val="27"/>
          <w:szCs w:val="27"/>
          <w:lang w:val="vi-VN"/>
        </w:rPr>
        <w:t>II. Yêu cầu về tiến độ thực hiện</w:t>
      </w:r>
    </w:p>
    <w:p w14:paraId="1D437CCC" w14:textId="77777777" w:rsidR="00725E00" w:rsidRPr="00836331" w:rsidRDefault="00725E00" w:rsidP="00725E00">
      <w:pPr>
        <w:widowControl w:val="0"/>
        <w:tabs>
          <w:tab w:val="left" w:pos="1418"/>
        </w:tabs>
        <w:spacing w:line="280" w:lineRule="atLeast"/>
        <w:ind w:firstLine="567"/>
        <w:rPr>
          <w:spacing w:val="-6"/>
          <w:position w:val="-4"/>
          <w:sz w:val="27"/>
          <w:szCs w:val="27"/>
          <w:lang w:val="vi-VN"/>
        </w:rPr>
      </w:pPr>
      <w:r w:rsidRPr="00836331">
        <w:rPr>
          <w:spacing w:val="-6"/>
          <w:position w:val="-4"/>
          <w:sz w:val="27"/>
          <w:szCs w:val="27"/>
          <w:lang w:val="vi-VN"/>
        </w:rPr>
        <w:t xml:space="preserve">Nêu yêu cầu về thời gian từ khi khởi công </w:t>
      </w:r>
      <w:r w:rsidRPr="00836331">
        <w:rPr>
          <w:rFonts w:eastAsia="Calibri"/>
          <w:spacing w:val="-6"/>
          <w:kern w:val="24"/>
          <w:position w:val="-4"/>
          <w:sz w:val="27"/>
          <w:szCs w:val="27"/>
          <w:lang w:val="vi-VN" w:eastAsia="vi-VN"/>
        </w:rPr>
        <w:t>đến</w:t>
      </w:r>
      <w:r w:rsidRPr="00836331">
        <w:rPr>
          <w:spacing w:val="-6"/>
          <w:position w:val="-4"/>
          <w:sz w:val="27"/>
          <w:szCs w:val="27"/>
          <w:lang w:val="vi-VN"/>
        </w:rPr>
        <w:t xml:space="preserve"> khi hoàn thành hạng mục công trình/công trình theo ngày/tuần/tháng.</w:t>
      </w:r>
    </w:p>
    <w:p w14:paraId="41176D75" w14:textId="77777777" w:rsidR="00725E00" w:rsidRPr="00836331" w:rsidRDefault="00725E00" w:rsidP="00725E00">
      <w:pPr>
        <w:widowControl w:val="0"/>
        <w:tabs>
          <w:tab w:val="left" w:pos="1418"/>
        </w:tabs>
        <w:spacing w:after="120" w:line="280" w:lineRule="atLeast"/>
        <w:ind w:firstLine="567"/>
        <w:rPr>
          <w:spacing w:val="-6"/>
          <w:position w:val="-4"/>
          <w:sz w:val="27"/>
          <w:szCs w:val="27"/>
          <w:lang w:val="vi-VN"/>
        </w:rPr>
      </w:pPr>
      <w:r w:rsidRPr="00836331">
        <w:rPr>
          <w:spacing w:val="-6"/>
          <w:position w:val="-4"/>
          <w:sz w:val="27"/>
          <w:szCs w:val="27"/>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725E00" w:rsidRPr="00836331" w14:paraId="7E69DE10" w14:textId="77777777" w:rsidTr="002718F3">
        <w:trPr>
          <w:trHeight w:val="552"/>
        </w:trPr>
        <w:tc>
          <w:tcPr>
            <w:tcW w:w="992" w:type="dxa"/>
            <w:shd w:val="clear" w:color="auto" w:fill="E2EFD9"/>
            <w:vAlign w:val="center"/>
          </w:tcPr>
          <w:p w14:paraId="3ACF090E" w14:textId="77777777" w:rsidR="00725E00" w:rsidRPr="00836331" w:rsidRDefault="00725E00" w:rsidP="002718F3">
            <w:pPr>
              <w:widowControl w:val="0"/>
              <w:tabs>
                <w:tab w:val="left" w:pos="1418"/>
              </w:tabs>
              <w:spacing w:line="280" w:lineRule="atLeast"/>
              <w:jc w:val="center"/>
              <w:rPr>
                <w:b/>
                <w:spacing w:val="-6"/>
                <w:position w:val="-4"/>
                <w:sz w:val="27"/>
                <w:szCs w:val="27"/>
                <w:lang w:val="en-GB"/>
              </w:rPr>
            </w:pPr>
            <w:r w:rsidRPr="00836331">
              <w:rPr>
                <w:b/>
                <w:spacing w:val="-6"/>
                <w:position w:val="-4"/>
                <w:sz w:val="27"/>
                <w:szCs w:val="27"/>
              </w:rPr>
              <w:t>STT</w:t>
            </w:r>
          </w:p>
        </w:tc>
        <w:tc>
          <w:tcPr>
            <w:tcW w:w="2904" w:type="dxa"/>
            <w:shd w:val="clear" w:color="auto" w:fill="E2EFD9"/>
            <w:vAlign w:val="center"/>
          </w:tcPr>
          <w:p w14:paraId="339B38FA" w14:textId="77777777" w:rsidR="00725E00" w:rsidRPr="00836331" w:rsidRDefault="00725E00" w:rsidP="002718F3">
            <w:pPr>
              <w:widowControl w:val="0"/>
              <w:tabs>
                <w:tab w:val="left" w:pos="1418"/>
              </w:tabs>
              <w:spacing w:line="280" w:lineRule="atLeast"/>
              <w:jc w:val="center"/>
              <w:rPr>
                <w:b/>
                <w:spacing w:val="-6"/>
                <w:position w:val="-4"/>
                <w:sz w:val="27"/>
                <w:szCs w:val="27"/>
              </w:rPr>
            </w:pPr>
            <w:r w:rsidRPr="00836331">
              <w:rPr>
                <w:b/>
                <w:spacing w:val="-6"/>
                <w:position w:val="-4"/>
                <w:sz w:val="27"/>
                <w:szCs w:val="27"/>
              </w:rPr>
              <w:t>Hạng mục công trình</w:t>
            </w:r>
          </w:p>
        </w:tc>
        <w:tc>
          <w:tcPr>
            <w:tcW w:w="2289" w:type="dxa"/>
            <w:shd w:val="clear" w:color="auto" w:fill="E2EFD9"/>
            <w:vAlign w:val="center"/>
          </w:tcPr>
          <w:p w14:paraId="64E58EF5" w14:textId="77777777" w:rsidR="00725E00" w:rsidRPr="00836331" w:rsidRDefault="00725E00" w:rsidP="002718F3">
            <w:pPr>
              <w:widowControl w:val="0"/>
              <w:tabs>
                <w:tab w:val="left" w:pos="1418"/>
              </w:tabs>
              <w:spacing w:line="280" w:lineRule="atLeast"/>
              <w:jc w:val="center"/>
              <w:rPr>
                <w:b/>
                <w:spacing w:val="-6"/>
                <w:position w:val="-4"/>
                <w:sz w:val="27"/>
                <w:szCs w:val="27"/>
              </w:rPr>
            </w:pPr>
            <w:r w:rsidRPr="00836331">
              <w:rPr>
                <w:b/>
                <w:spacing w:val="-6"/>
                <w:position w:val="-4"/>
                <w:sz w:val="27"/>
                <w:szCs w:val="27"/>
              </w:rPr>
              <w:t>Ngày bắt đầu</w:t>
            </w:r>
          </w:p>
        </w:tc>
        <w:tc>
          <w:tcPr>
            <w:tcW w:w="2806" w:type="dxa"/>
            <w:shd w:val="clear" w:color="auto" w:fill="E2EFD9"/>
            <w:vAlign w:val="center"/>
          </w:tcPr>
          <w:p w14:paraId="55AA396D" w14:textId="77777777" w:rsidR="00725E00" w:rsidRPr="00836331" w:rsidRDefault="00725E00" w:rsidP="002718F3">
            <w:pPr>
              <w:widowControl w:val="0"/>
              <w:tabs>
                <w:tab w:val="left" w:pos="1418"/>
              </w:tabs>
              <w:spacing w:line="280" w:lineRule="atLeast"/>
              <w:jc w:val="center"/>
              <w:rPr>
                <w:b/>
                <w:spacing w:val="-6"/>
                <w:position w:val="-4"/>
                <w:sz w:val="27"/>
                <w:szCs w:val="27"/>
                <w:lang w:val="en-GB"/>
              </w:rPr>
            </w:pPr>
            <w:r w:rsidRPr="00836331">
              <w:rPr>
                <w:b/>
                <w:spacing w:val="-6"/>
                <w:position w:val="-4"/>
                <w:sz w:val="27"/>
                <w:szCs w:val="27"/>
              </w:rPr>
              <w:t>Ngày hoàn thành</w:t>
            </w:r>
          </w:p>
        </w:tc>
      </w:tr>
      <w:tr w:rsidR="00725E00" w:rsidRPr="00836331" w14:paraId="569EC9EC" w14:textId="77777777" w:rsidTr="002718F3">
        <w:trPr>
          <w:trHeight w:val="76"/>
        </w:trPr>
        <w:tc>
          <w:tcPr>
            <w:tcW w:w="992" w:type="dxa"/>
          </w:tcPr>
          <w:p w14:paraId="3E79195A" w14:textId="77777777" w:rsidR="00725E00" w:rsidRPr="00836331" w:rsidRDefault="00725E00" w:rsidP="002718F3">
            <w:pPr>
              <w:widowControl w:val="0"/>
              <w:tabs>
                <w:tab w:val="left" w:pos="1418"/>
              </w:tabs>
              <w:spacing w:line="280" w:lineRule="atLeast"/>
              <w:jc w:val="center"/>
              <w:rPr>
                <w:spacing w:val="-6"/>
                <w:position w:val="-4"/>
                <w:sz w:val="27"/>
                <w:szCs w:val="27"/>
                <w:lang w:val="en-GB"/>
              </w:rPr>
            </w:pPr>
            <w:r w:rsidRPr="00836331">
              <w:rPr>
                <w:spacing w:val="-6"/>
                <w:position w:val="-4"/>
                <w:sz w:val="27"/>
                <w:szCs w:val="27"/>
                <w:lang w:val="en-GB"/>
              </w:rPr>
              <w:t>1</w:t>
            </w:r>
          </w:p>
        </w:tc>
        <w:tc>
          <w:tcPr>
            <w:tcW w:w="2904" w:type="dxa"/>
          </w:tcPr>
          <w:p w14:paraId="46CE702E" w14:textId="77777777" w:rsidR="00725E00" w:rsidRPr="00836331" w:rsidRDefault="00725E00" w:rsidP="002718F3">
            <w:pPr>
              <w:widowControl w:val="0"/>
              <w:tabs>
                <w:tab w:val="left" w:pos="1418"/>
              </w:tabs>
              <w:spacing w:line="280" w:lineRule="atLeast"/>
              <w:rPr>
                <w:spacing w:val="-6"/>
                <w:position w:val="-4"/>
                <w:sz w:val="27"/>
                <w:szCs w:val="27"/>
                <w:lang w:val="en-GB"/>
              </w:rPr>
            </w:pPr>
          </w:p>
        </w:tc>
        <w:tc>
          <w:tcPr>
            <w:tcW w:w="2289" w:type="dxa"/>
          </w:tcPr>
          <w:p w14:paraId="78B2706C" w14:textId="77777777" w:rsidR="00725E00" w:rsidRPr="00836331" w:rsidRDefault="00725E00" w:rsidP="002718F3">
            <w:pPr>
              <w:widowControl w:val="0"/>
              <w:tabs>
                <w:tab w:val="left" w:pos="1418"/>
              </w:tabs>
              <w:spacing w:line="280" w:lineRule="atLeast"/>
              <w:rPr>
                <w:spacing w:val="-6"/>
                <w:position w:val="-4"/>
                <w:sz w:val="27"/>
                <w:szCs w:val="27"/>
                <w:lang w:val="en-GB"/>
              </w:rPr>
            </w:pPr>
          </w:p>
        </w:tc>
        <w:tc>
          <w:tcPr>
            <w:tcW w:w="2806" w:type="dxa"/>
          </w:tcPr>
          <w:p w14:paraId="708FC5A9" w14:textId="77777777" w:rsidR="00725E00" w:rsidRPr="00836331" w:rsidRDefault="00725E00" w:rsidP="002718F3">
            <w:pPr>
              <w:widowControl w:val="0"/>
              <w:tabs>
                <w:tab w:val="left" w:pos="1418"/>
              </w:tabs>
              <w:spacing w:line="280" w:lineRule="atLeast"/>
              <w:rPr>
                <w:spacing w:val="-6"/>
                <w:position w:val="-4"/>
                <w:sz w:val="27"/>
                <w:szCs w:val="27"/>
                <w:lang w:val="en-GB"/>
              </w:rPr>
            </w:pPr>
          </w:p>
        </w:tc>
      </w:tr>
      <w:tr w:rsidR="00725E00" w:rsidRPr="00836331" w14:paraId="4FBFBF53" w14:textId="77777777" w:rsidTr="002718F3">
        <w:tc>
          <w:tcPr>
            <w:tcW w:w="992" w:type="dxa"/>
          </w:tcPr>
          <w:p w14:paraId="24B5415F" w14:textId="77777777" w:rsidR="00725E00" w:rsidRPr="00836331" w:rsidRDefault="00725E00" w:rsidP="002718F3">
            <w:pPr>
              <w:widowControl w:val="0"/>
              <w:tabs>
                <w:tab w:val="left" w:pos="1418"/>
              </w:tabs>
              <w:spacing w:line="280" w:lineRule="atLeast"/>
              <w:jc w:val="center"/>
              <w:rPr>
                <w:spacing w:val="-6"/>
                <w:position w:val="-4"/>
                <w:sz w:val="27"/>
                <w:szCs w:val="27"/>
                <w:lang w:val="en-GB"/>
              </w:rPr>
            </w:pPr>
            <w:r w:rsidRPr="00836331">
              <w:rPr>
                <w:spacing w:val="-6"/>
                <w:position w:val="-4"/>
                <w:sz w:val="27"/>
                <w:szCs w:val="27"/>
                <w:lang w:val="en-GB"/>
              </w:rPr>
              <w:t>2</w:t>
            </w:r>
          </w:p>
        </w:tc>
        <w:tc>
          <w:tcPr>
            <w:tcW w:w="2904" w:type="dxa"/>
          </w:tcPr>
          <w:p w14:paraId="58999CCC" w14:textId="77777777" w:rsidR="00725E00" w:rsidRPr="00836331" w:rsidRDefault="00725E00" w:rsidP="002718F3">
            <w:pPr>
              <w:widowControl w:val="0"/>
              <w:tabs>
                <w:tab w:val="left" w:pos="1418"/>
              </w:tabs>
              <w:spacing w:line="280" w:lineRule="atLeast"/>
              <w:rPr>
                <w:spacing w:val="-6"/>
                <w:position w:val="-4"/>
                <w:sz w:val="27"/>
                <w:szCs w:val="27"/>
                <w:lang w:val="en-GB"/>
              </w:rPr>
            </w:pPr>
          </w:p>
        </w:tc>
        <w:tc>
          <w:tcPr>
            <w:tcW w:w="2289" w:type="dxa"/>
          </w:tcPr>
          <w:p w14:paraId="18211C4C" w14:textId="77777777" w:rsidR="00725E00" w:rsidRPr="00836331" w:rsidRDefault="00725E00" w:rsidP="002718F3">
            <w:pPr>
              <w:widowControl w:val="0"/>
              <w:tabs>
                <w:tab w:val="left" w:pos="1418"/>
              </w:tabs>
              <w:spacing w:line="280" w:lineRule="atLeast"/>
              <w:rPr>
                <w:spacing w:val="-6"/>
                <w:position w:val="-4"/>
                <w:sz w:val="27"/>
                <w:szCs w:val="27"/>
                <w:lang w:val="en-GB"/>
              </w:rPr>
            </w:pPr>
          </w:p>
        </w:tc>
        <w:tc>
          <w:tcPr>
            <w:tcW w:w="2806" w:type="dxa"/>
          </w:tcPr>
          <w:p w14:paraId="49474F73" w14:textId="77777777" w:rsidR="00725E00" w:rsidRPr="00836331" w:rsidRDefault="00725E00" w:rsidP="002718F3">
            <w:pPr>
              <w:widowControl w:val="0"/>
              <w:tabs>
                <w:tab w:val="left" w:pos="1418"/>
              </w:tabs>
              <w:spacing w:line="280" w:lineRule="atLeast"/>
              <w:rPr>
                <w:spacing w:val="-6"/>
                <w:position w:val="-4"/>
                <w:sz w:val="27"/>
                <w:szCs w:val="27"/>
                <w:lang w:val="en-GB"/>
              </w:rPr>
            </w:pPr>
          </w:p>
        </w:tc>
      </w:tr>
      <w:tr w:rsidR="00725E00" w:rsidRPr="00836331" w14:paraId="71184EE0" w14:textId="77777777" w:rsidTr="002718F3">
        <w:tc>
          <w:tcPr>
            <w:tcW w:w="992" w:type="dxa"/>
          </w:tcPr>
          <w:p w14:paraId="0A1BB71C" w14:textId="77777777" w:rsidR="00725E00" w:rsidRPr="00836331" w:rsidRDefault="00725E00" w:rsidP="002718F3">
            <w:pPr>
              <w:widowControl w:val="0"/>
              <w:tabs>
                <w:tab w:val="left" w:pos="1418"/>
              </w:tabs>
              <w:spacing w:line="280" w:lineRule="atLeast"/>
              <w:jc w:val="center"/>
              <w:rPr>
                <w:spacing w:val="-6"/>
                <w:position w:val="-4"/>
                <w:sz w:val="27"/>
                <w:szCs w:val="27"/>
                <w:lang w:val="en-GB"/>
              </w:rPr>
            </w:pPr>
            <w:r w:rsidRPr="00836331">
              <w:rPr>
                <w:spacing w:val="-6"/>
                <w:position w:val="-4"/>
                <w:sz w:val="27"/>
                <w:szCs w:val="27"/>
                <w:lang w:val="en-GB"/>
              </w:rPr>
              <w:t>…</w:t>
            </w:r>
          </w:p>
        </w:tc>
        <w:tc>
          <w:tcPr>
            <w:tcW w:w="2904" w:type="dxa"/>
          </w:tcPr>
          <w:p w14:paraId="644C6C7C" w14:textId="77777777" w:rsidR="00725E00" w:rsidRPr="00836331" w:rsidRDefault="00725E00" w:rsidP="002718F3">
            <w:pPr>
              <w:widowControl w:val="0"/>
              <w:tabs>
                <w:tab w:val="left" w:pos="1418"/>
              </w:tabs>
              <w:spacing w:line="280" w:lineRule="atLeast"/>
              <w:rPr>
                <w:spacing w:val="-6"/>
                <w:position w:val="-4"/>
                <w:sz w:val="27"/>
                <w:szCs w:val="27"/>
                <w:lang w:val="en-GB"/>
              </w:rPr>
            </w:pPr>
          </w:p>
        </w:tc>
        <w:tc>
          <w:tcPr>
            <w:tcW w:w="2289" w:type="dxa"/>
          </w:tcPr>
          <w:p w14:paraId="62EABD8B" w14:textId="77777777" w:rsidR="00725E00" w:rsidRPr="00836331" w:rsidRDefault="00725E00" w:rsidP="002718F3">
            <w:pPr>
              <w:widowControl w:val="0"/>
              <w:tabs>
                <w:tab w:val="left" w:pos="1418"/>
              </w:tabs>
              <w:spacing w:line="280" w:lineRule="atLeast"/>
              <w:rPr>
                <w:spacing w:val="-6"/>
                <w:position w:val="-4"/>
                <w:sz w:val="27"/>
                <w:szCs w:val="27"/>
                <w:lang w:val="en-GB"/>
              </w:rPr>
            </w:pPr>
          </w:p>
        </w:tc>
        <w:tc>
          <w:tcPr>
            <w:tcW w:w="2806" w:type="dxa"/>
          </w:tcPr>
          <w:p w14:paraId="627657EF" w14:textId="77777777" w:rsidR="00725E00" w:rsidRPr="00836331" w:rsidRDefault="00725E00" w:rsidP="002718F3">
            <w:pPr>
              <w:widowControl w:val="0"/>
              <w:tabs>
                <w:tab w:val="left" w:pos="1418"/>
              </w:tabs>
              <w:spacing w:line="280" w:lineRule="atLeast"/>
              <w:rPr>
                <w:spacing w:val="-6"/>
                <w:position w:val="-4"/>
                <w:sz w:val="27"/>
                <w:szCs w:val="27"/>
                <w:lang w:val="en-GB"/>
              </w:rPr>
            </w:pPr>
          </w:p>
        </w:tc>
      </w:tr>
    </w:tbl>
    <w:p w14:paraId="4C96EC86" w14:textId="77777777" w:rsidR="00725E00" w:rsidRPr="00836331" w:rsidRDefault="00725E00" w:rsidP="00725E00">
      <w:pPr>
        <w:widowControl w:val="0"/>
        <w:tabs>
          <w:tab w:val="left" w:pos="700"/>
          <w:tab w:val="left" w:pos="1418"/>
        </w:tabs>
        <w:spacing w:before="120" w:line="280" w:lineRule="atLeast"/>
        <w:ind w:firstLine="567"/>
        <w:rPr>
          <w:b/>
          <w:bCs/>
          <w:spacing w:val="-6"/>
          <w:position w:val="-4"/>
          <w:sz w:val="27"/>
          <w:szCs w:val="27"/>
        </w:rPr>
      </w:pPr>
      <w:r w:rsidRPr="00836331">
        <w:rPr>
          <w:b/>
          <w:bCs/>
          <w:spacing w:val="-6"/>
          <w:position w:val="-4"/>
          <w:sz w:val="27"/>
          <w:szCs w:val="27"/>
        </w:rPr>
        <w:t>III. Yêu cầu về kỹ thuật/chỉ dẫn kỹ thuật</w:t>
      </w:r>
    </w:p>
    <w:p w14:paraId="54FCA1FA" w14:textId="77777777" w:rsidR="00725E00" w:rsidRPr="00836331" w:rsidRDefault="00725E00" w:rsidP="00725E00">
      <w:pPr>
        <w:spacing w:line="280" w:lineRule="atLeast"/>
        <w:ind w:firstLine="567"/>
        <w:rPr>
          <w:spacing w:val="-6"/>
          <w:position w:val="-4"/>
          <w:sz w:val="27"/>
          <w:szCs w:val="27"/>
        </w:rPr>
      </w:pPr>
      <w:r w:rsidRPr="00836331">
        <w:rPr>
          <w:spacing w:val="-6"/>
          <w:position w:val="-4"/>
          <w:sz w:val="27"/>
          <w:szCs w:val="27"/>
        </w:rPr>
        <w:t xml:space="preserve">Toàn bộ các yêu cầu về mặt kỹ thuật/chỉ dẫn kỹ thuật phải được </w:t>
      </w:r>
      <w:r w:rsidRPr="00836331" w:rsidDel="00D20538">
        <w:rPr>
          <w:spacing w:val="-6"/>
          <w:position w:val="-4"/>
          <w:sz w:val="27"/>
          <w:szCs w:val="27"/>
        </w:rPr>
        <w:t>so</w:t>
      </w:r>
      <w:r w:rsidRPr="00836331">
        <w:rPr>
          <w:spacing w:val="-6"/>
          <w:position w:val="-4"/>
          <w:sz w:val="27"/>
          <w:szCs w:val="27"/>
        </w:rPr>
        <w:t>ạ</w:t>
      </w:r>
      <w:r w:rsidRPr="00836331" w:rsidDel="00D20538">
        <w:rPr>
          <w:spacing w:val="-6"/>
          <w:position w:val="-4"/>
          <w:sz w:val="27"/>
          <w:szCs w:val="27"/>
        </w:rPr>
        <w:t>n th</w:t>
      </w:r>
      <w:r w:rsidRPr="00836331">
        <w:rPr>
          <w:spacing w:val="-6"/>
          <w:position w:val="-4"/>
          <w:sz w:val="27"/>
          <w:szCs w:val="27"/>
        </w:rPr>
        <w:t>ả</w:t>
      </w:r>
      <w:r w:rsidRPr="00836331" w:rsidDel="00D20538">
        <w:rPr>
          <w:spacing w:val="-6"/>
          <w:position w:val="-4"/>
          <w:sz w:val="27"/>
          <w:szCs w:val="27"/>
        </w:rPr>
        <w:t>o</w:t>
      </w:r>
      <w:r w:rsidRPr="00836331">
        <w:rPr>
          <w:spacing w:val="-6"/>
          <w:position w:val="-4"/>
          <w:sz w:val="27"/>
          <w:szCs w:val="27"/>
        </w:rPr>
        <w:t xml:space="preserve"> dựa trên cơ sở quy mô, tính chất của công trình, gói thầu và tuân thủ quy định của pháp luật xây dựng chuyên ngành về quản lý chất lượng công trình xây dựng. </w:t>
      </w:r>
    </w:p>
    <w:p w14:paraId="7ADED0BA" w14:textId="77777777" w:rsidR="00725E00" w:rsidRPr="00836331" w:rsidRDefault="00725E00" w:rsidP="00725E00">
      <w:pPr>
        <w:widowControl w:val="0"/>
        <w:tabs>
          <w:tab w:val="left" w:pos="700"/>
          <w:tab w:val="left" w:pos="1418"/>
        </w:tabs>
        <w:spacing w:line="280" w:lineRule="atLeast"/>
        <w:ind w:firstLine="567"/>
        <w:rPr>
          <w:bCs/>
          <w:color w:val="0000FF"/>
          <w:spacing w:val="-6"/>
          <w:position w:val="-4"/>
          <w:sz w:val="27"/>
          <w:szCs w:val="27"/>
        </w:rPr>
      </w:pPr>
      <w:r w:rsidRPr="00836331">
        <w:rPr>
          <w:bCs/>
          <w:color w:val="0000FF"/>
          <w:spacing w:val="-6"/>
          <w:position w:val="-4"/>
          <w:sz w:val="27"/>
          <w:szCs w:val="27"/>
        </w:rPr>
        <w:t>1. Yêu cầu về mặt kỹ thuật đảm bảo các tiêu chuẩn, quy chuẩn sau:</w:t>
      </w:r>
    </w:p>
    <w:p w14:paraId="50FA78C3" w14:textId="77777777" w:rsidR="00725E00" w:rsidRPr="00836331" w:rsidRDefault="00725E00" w:rsidP="00725E00">
      <w:pPr>
        <w:widowControl w:val="0"/>
        <w:tabs>
          <w:tab w:val="num" w:pos="0"/>
          <w:tab w:val="left" w:pos="709"/>
          <w:tab w:val="left" w:pos="993"/>
        </w:tabs>
        <w:spacing w:line="280" w:lineRule="atLeast"/>
        <w:ind w:firstLine="567"/>
        <w:rPr>
          <w:color w:val="0000FF"/>
          <w:sz w:val="27"/>
          <w:szCs w:val="27"/>
          <w:lang w:val="nl-NL"/>
        </w:rPr>
      </w:pPr>
      <w:r w:rsidRPr="00836331">
        <w:rPr>
          <w:color w:val="0000FF"/>
          <w:sz w:val="27"/>
          <w:szCs w:val="27"/>
          <w:lang w:val="nl-NL"/>
        </w:rPr>
        <w:t>- Quy chuẩn, tiêu chuẩn kỹ thuật áp dụng: Thiết kế áp dụng các quy chuẩn, tiêu chuẩn kỹ thuật Việt Nam hiện hành.</w:t>
      </w:r>
    </w:p>
    <w:p w14:paraId="33F7C129" w14:textId="77777777" w:rsidR="00725E00" w:rsidRPr="00836331" w:rsidRDefault="00725E00" w:rsidP="00725E00">
      <w:pPr>
        <w:widowControl w:val="0"/>
        <w:tabs>
          <w:tab w:val="num" w:pos="0"/>
          <w:tab w:val="left" w:pos="709"/>
          <w:tab w:val="left" w:pos="993"/>
        </w:tabs>
        <w:spacing w:line="280" w:lineRule="atLeast"/>
        <w:ind w:firstLine="567"/>
        <w:rPr>
          <w:color w:val="0000FF"/>
          <w:sz w:val="27"/>
          <w:szCs w:val="27"/>
          <w:lang w:val="nl-NL"/>
        </w:rPr>
      </w:pPr>
      <w:r w:rsidRPr="00836331">
        <w:rPr>
          <w:color w:val="0000FF"/>
          <w:sz w:val="27"/>
          <w:szCs w:val="27"/>
          <w:lang w:val="nl-NL"/>
        </w:rPr>
        <w:t>* Qui chuẩn xây dựng:</w:t>
      </w:r>
    </w:p>
    <w:p w14:paraId="42BA0016" w14:textId="77777777" w:rsidR="00725E00" w:rsidRPr="00836331" w:rsidRDefault="00725E00" w:rsidP="00725E00">
      <w:pPr>
        <w:widowControl w:val="0"/>
        <w:tabs>
          <w:tab w:val="num" w:pos="0"/>
          <w:tab w:val="left" w:pos="709"/>
          <w:tab w:val="left" w:pos="993"/>
        </w:tabs>
        <w:spacing w:line="280" w:lineRule="atLeast"/>
        <w:ind w:firstLine="567"/>
        <w:rPr>
          <w:color w:val="0000FF"/>
          <w:sz w:val="27"/>
          <w:szCs w:val="27"/>
          <w:lang w:val="nl-NL"/>
        </w:rPr>
      </w:pPr>
      <w:r w:rsidRPr="00836331">
        <w:rPr>
          <w:color w:val="0000FF"/>
          <w:sz w:val="27"/>
          <w:szCs w:val="27"/>
          <w:lang w:val="nl-NL"/>
        </w:rPr>
        <w:t>- Quy chuẩn xây dựng Việt Nam;</w:t>
      </w:r>
    </w:p>
    <w:p w14:paraId="74A21CB0" w14:textId="77777777" w:rsidR="00725E00" w:rsidRPr="00836331" w:rsidRDefault="00725E00" w:rsidP="00725E00">
      <w:pPr>
        <w:tabs>
          <w:tab w:val="left" w:pos="340"/>
          <w:tab w:val="left" w:pos="847"/>
          <w:tab w:val="left" w:pos="968"/>
          <w:tab w:val="left" w:pos="6379"/>
        </w:tabs>
        <w:spacing w:line="280" w:lineRule="atLeast"/>
        <w:ind w:firstLine="567"/>
        <w:rPr>
          <w:color w:val="0000FF"/>
          <w:spacing w:val="-6"/>
          <w:sz w:val="27"/>
          <w:szCs w:val="27"/>
          <w:shd w:val="clear" w:color="auto" w:fill="FFFFFF"/>
          <w:lang w:val="de-DE"/>
        </w:rPr>
      </w:pPr>
      <w:r w:rsidRPr="00836331">
        <w:rPr>
          <w:color w:val="0000FF"/>
          <w:spacing w:val="-6"/>
          <w:sz w:val="27"/>
          <w:szCs w:val="27"/>
          <w:shd w:val="clear" w:color="auto" w:fill="FFFFFF"/>
          <w:lang w:val="de-DE"/>
        </w:rPr>
        <w:t>- TCVN 4319: 2012. Nhà và công trình công cộng - Nguyên tắc cơ bản để thiết kế.</w:t>
      </w:r>
    </w:p>
    <w:p w14:paraId="0A337DD5" w14:textId="77777777" w:rsidR="00725E00" w:rsidRPr="00836331" w:rsidRDefault="00725E00" w:rsidP="00725E00">
      <w:pPr>
        <w:tabs>
          <w:tab w:val="left" w:pos="340"/>
          <w:tab w:val="left" w:pos="6379"/>
        </w:tabs>
        <w:spacing w:line="280" w:lineRule="atLeast"/>
        <w:ind w:right="254" w:firstLine="567"/>
        <w:rPr>
          <w:color w:val="0000FF"/>
          <w:sz w:val="27"/>
          <w:szCs w:val="27"/>
          <w:shd w:val="clear" w:color="auto" w:fill="FFFFFF"/>
          <w:lang w:val="de-DE"/>
        </w:rPr>
      </w:pPr>
      <w:r w:rsidRPr="00836331">
        <w:rPr>
          <w:color w:val="0000FF"/>
          <w:sz w:val="27"/>
          <w:szCs w:val="27"/>
          <w:shd w:val="clear" w:color="auto" w:fill="FFFFFF"/>
          <w:lang w:val="de-DE"/>
        </w:rPr>
        <w:t>- TCVN 2737-2012: Tải trọng và tác động. Tiêu chuẩn thiết kế.</w:t>
      </w:r>
    </w:p>
    <w:p w14:paraId="746F0B73" w14:textId="77777777" w:rsidR="00725E00" w:rsidRPr="00836331" w:rsidRDefault="00725E00" w:rsidP="00725E00">
      <w:pPr>
        <w:tabs>
          <w:tab w:val="left" w:pos="340"/>
          <w:tab w:val="left" w:pos="6379"/>
        </w:tabs>
        <w:spacing w:line="280" w:lineRule="atLeast"/>
        <w:ind w:right="254" w:firstLine="567"/>
        <w:rPr>
          <w:color w:val="0000FF"/>
          <w:sz w:val="27"/>
          <w:szCs w:val="27"/>
          <w:shd w:val="clear" w:color="auto" w:fill="FFFFFF"/>
          <w:lang w:val="de-DE"/>
        </w:rPr>
      </w:pPr>
      <w:r w:rsidRPr="00836331">
        <w:rPr>
          <w:color w:val="0000FF"/>
          <w:sz w:val="27"/>
          <w:szCs w:val="27"/>
          <w:shd w:val="clear" w:color="auto" w:fill="FFFFFF"/>
          <w:lang w:val="de-DE"/>
        </w:rPr>
        <w:t>- TCVN 9362-2012: Tiêu chuẩn thiết kế nền nhà và công trình.</w:t>
      </w:r>
    </w:p>
    <w:p w14:paraId="63172805" w14:textId="77777777" w:rsidR="00725E00" w:rsidRPr="00836331" w:rsidRDefault="00725E00" w:rsidP="00725E00">
      <w:pPr>
        <w:tabs>
          <w:tab w:val="left" w:pos="340"/>
          <w:tab w:val="left" w:pos="6379"/>
        </w:tabs>
        <w:spacing w:line="280" w:lineRule="atLeast"/>
        <w:ind w:right="254" w:firstLine="567"/>
        <w:rPr>
          <w:color w:val="0000FF"/>
          <w:sz w:val="27"/>
          <w:szCs w:val="27"/>
          <w:shd w:val="clear" w:color="auto" w:fill="FFFFFF"/>
          <w:lang w:val="de-DE"/>
        </w:rPr>
      </w:pPr>
      <w:r w:rsidRPr="00836331">
        <w:rPr>
          <w:color w:val="0000FF"/>
          <w:sz w:val="27"/>
          <w:szCs w:val="27"/>
          <w:shd w:val="clear" w:color="auto" w:fill="FFFFFF"/>
          <w:lang w:val="de-DE"/>
        </w:rPr>
        <w:t>- TCVN 5574-2012: Kết cấu bê tông và bê tông cốt thép. TC thiết kế.</w:t>
      </w:r>
    </w:p>
    <w:p w14:paraId="0A6741BA" w14:textId="77777777" w:rsidR="00725E00" w:rsidRPr="00836331" w:rsidRDefault="00725E00" w:rsidP="00725E00">
      <w:pPr>
        <w:tabs>
          <w:tab w:val="left" w:pos="340"/>
          <w:tab w:val="left" w:pos="6379"/>
        </w:tabs>
        <w:spacing w:line="280" w:lineRule="atLeast"/>
        <w:ind w:right="254" w:firstLine="567"/>
        <w:rPr>
          <w:color w:val="0000FF"/>
          <w:sz w:val="27"/>
          <w:szCs w:val="27"/>
          <w:shd w:val="clear" w:color="auto" w:fill="FFFFFF"/>
          <w:lang w:val="de-DE"/>
        </w:rPr>
      </w:pPr>
      <w:r w:rsidRPr="00836331">
        <w:rPr>
          <w:color w:val="0000FF"/>
          <w:sz w:val="27"/>
          <w:szCs w:val="27"/>
          <w:shd w:val="clear" w:color="auto" w:fill="FFFFFF"/>
          <w:lang w:val="de-DE"/>
        </w:rPr>
        <w:t>- TCXD 5573-2011: Kết cấu gạch đá và gạch đá cốt thép. TC thiết kế.</w:t>
      </w:r>
    </w:p>
    <w:p w14:paraId="3651445A" w14:textId="77777777" w:rsidR="00725E00" w:rsidRPr="00836331" w:rsidRDefault="00725E00" w:rsidP="00725E00">
      <w:pPr>
        <w:tabs>
          <w:tab w:val="num" w:pos="0"/>
          <w:tab w:val="left" w:pos="340"/>
          <w:tab w:val="num" w:pos="436"/>
          <w:tab w:val="left" w:pos="6379"/>
        </w:tabs>
        <w:spacing w:line="280" w:lineRule="atLeast"/>
        <w:ind w:firstLine="567"/>
        <w:rPr>
          <w:color w:val="0000FF"/>
          <w:sz w:val="27"/>
          <w:szCs w:val="27"/>
          <w:shd w:val="clear" w:color="auto" w:fill="FFFFFF"/>
          <w:lang w:val="de-DE"/>
        </w:rPr>
      </w:pPr>
      <w:r w:rsidRPr="00836331">
        <w:rPr>
          <w:color w:val="0000FF"/>
          <w:spacing w:val="-8"/>
          <w:sz w:val="27"/>
          <w:szCs w:val="27"/>
          <w:shd w:val="clear" w:color="auto" w:fill="FFFFFF"/>
          <w:lang w:val="de-DE"/>
        </w:rPr>
        <w:lastRenderedPageBreak/>
        <w:t>- Các tiêu chuẩn, quy phạm xây dựng và các tài liệu chuyên ngành khác có liên quan.</w:t>
      </w:r>
      <w:r w:rsidRPr="00836331">
        <w:rPr>
          <w:color w:val="0000FF"/>
          <w:spacing w:val="-8"/>
          <w:sz w:val="27"/>
          <w:szCs w:val="27"/>
          <w:shd w:val="clear" w:color="auto" w:fill="FFFFFF"/>
          <w:lang w:val="de-DE"/>
        </w:rPr>
        <w:tab/>
      </w:r>
      <w:r w:rsidRPr="00836331">
        <w:rPr>
          <w:color w:val="0000FF"/>
          <w:sz w:val="27"/>
          <w:szCs w:val="27"/>
          <w:shd w:val="clear" w:color="auto" w:fill="FFFFFF"/>
          <w:lang w:val="de-DE"/>
        </w:rPr>
        <w:t>- Tiêu chuẩn chiếu sáng nhân tạo các công trình xây dựng dân dụng 20 TCN 95-84 và 20 TCN 16-86.</w:t>
      </w:r>
    </w:p>
    <w:p w14:paraId="66B80AFB" w14:textId="77777777" w:rsidR="00725E00" w:rsidRPr="00836331" w:rsidRDefault="00725E00" w:rsidP="00725E00">
      <w:pPr>
        <w:tabs>
          <w:tab w:val="left" w:pos="340"/>
          <w:tab w:val="left" w:pos="6379"/>
        </w:tabs>
        <w:spacing w:line="280" w:lineRule="atLeast"/>
        <w:ind w:firstLine="567"/>
        <w:rPr>
          <w:color w:val="0000FF"/>
          <w:sz w:val="27"/>
          <w:szCs w:val="27"/>
          <w:shd w:val="clear" w:color="auto" w:fill="FFFFFF"/>
          <w:lang w:val="de-DE"/>
        </w:rPr>
      </w:pPr>
      <w:r w:rsidRPr="00836331">
        <w:rPr>
          <w:color w:val="0000FF"/>
          <w:sz w:val="27"/>
          <w:szCs w:val="27"/>
          <w:shd w:val="clear" w:color="auto" w:fill="FFFFFF"/>
          <w:lang w:val="de-DE"/>
        </w:rPr>
        <w:t>- Tiêu chuẩn TCVN 9206 : 2012 - Đặt thiết bị điện trong nhà.</w:t>
      </w:r>
    </w:p>
    <w:p w14:paraId="3D8A3AAA" w14:textId="77777777" w:rsidR="00725E00" w:rsidRPr="00836331" w:rsidRDefault="00725E00" w:rsidP="00725E00">
      <w:pPr>
        <w:tabs>
          <w:tab w:val="left" w:pos="340"/>
          <w:tab w:val="left" w:pos="6379"/>
        </w:tabs>
        <w:spacing w:line="280" w:lineRule="atLeast"/>
        <w:ind w:firstLine="567"/>
        <w:rPr>
          <w:color w:val="0000FF"/>
          <w:spacing w:val="-4"/>
          <w:sz w:val="27"/>
          <w:szCs w:val="27"/>
          <w:shd w:val="clear" w:color="auto" w:fill="FFFFFF"/>
          <w:lang w:val="de-DE"/>
        </w:rPr>
      </w:pPr>
      <w:r w:rsidRPr="00836331">
        <w:rPr>
          <w:color w:val="0000FF"/>
          <w:spacing w:val="-4"/>
          <w:sz w:val="27"/>
          <w:szCs w:val="27"/>
          <w:shd w:val="clear" w:color="auto" w:fill="FFFFFF"/>
          <w:lang w:val="de-DE"/>
        </w:rPr>
        <w:t>- Tiêu chuẩn 11-TCN 18: 2006 - Quy phạm trang bị điện - Phần I: Quy định chung.</w:t>
      </w:r>
    </w:p>
    <w:p w14:paraId="7AF972C8" w14:textId="77777777" w:rsidR="00725E00" w:rsidRPr="00836331" w:rsidRDefault="00725E00" w:rsidP="00725E00">
      <w:pPr>
        <w:tabs>
          <w:tab w:val="left" w:pos="340"/>
          <w:tab w:val="left" w:pos="6379"/>
        </w:tabs>
        <w:spacing w:line="280" w:lineRule="atLeast"/>
        <w:ind w:firstLine="567"/>
        <w:rPr>
          <w:color w:val="0000FF"/>
          <w:sz w:val="27"/>
          <w:szCs w:val="27"/>
          <w:shd w:val="clear" w:color="auto" w:fill="FFFFFF"/>
          <w:lang w:val="de-DE"/>
        </w:rPr>
      </w:pPr>
      <w:r w:rsidRPr="00836331">
        <w:rPr>
          <w:color w:val="0000FF"/>
          <w:sz w:val="27"/>
          <w:szCs w:val="27"/>
          <w:shd w:val="clear" w:color="auto" w:fill="FFFFFF"/>
          <w:lang w:val="de-DE"/>
        </w:rPr>
        <w:t>- Tiêu chuẩn 11-TCN 19: 2006 - Quy phạm trang bị điện - Phần II Hệ thống đường dây dẫn điện.</w:t>
      </w:r>
    </w:p>
    <w:p w14:paraId="4EB5597E" w14:textId="77777777" w:rsidR="00725E00" w:rsidRPr="00836331" w:rsidRDefault="00725E00" w:rsidP="00725E00">
      <w:pPr>
        <w:tabs>
          <w:tab w:val="left" w:pos="340"/>
          <w:tab w:val="left" w:pos="6379"/>
        </w:tabs>
        <w:spacing w:line="280" w:lineRule="atLeast"/>
        <w:ind w:firstLine="567"/>
        <w:rPr>
          <w:color w:val="0000FF"/>
          <w:sz w:val="27"/>
          <w:szCs w:val="27"/>
          <w:shd w:val="clear" w:color="auto" w:fill="FFFFFF"/>
          <w:lang w:val="de-DE"/>
        </w:rPr>
      </w:pPr>
      <w:r w:rsidRPr="00836331">
        <w:rPr>
          <w:color w:val="0000FF"/>
          <w:sz w:val="27"/>
          <w:szCs w:val="27"/>
          <w:shd w:val="clear" w:color="auto" w:fill="FFFFFF"/>
          <w:lang w:val="de-DE"/>
        </w:rPr>
        <w:t>- Tiêu chuẩn TCVN 9207:2012 - Đặt đ</w:t>
      </w:r>
      <w:r w:rsidRPr="00836331">
        <w:rPr>
          <w:color w:val="0000FF"/>
          <w:sz w:val="27"/>
          <w:szCs w:val="27"/>
          <w:shd w:val="clear" w:color="auto" w:fill="FFFFFF"/>
          <w:lang w:val="de-DE"/>
        </w:rPr>
        <w:softHyphen/>
        <w:t>ường dẫn điện trong nhà ở và công trình công cộng - Tiêu chuẩn thiết kế.</w:t>
      </w:r>
    </w:p>
    <w:p w14:paraId="1E3713E9" w14:textId="77777777" w:rsidR="00725E00" w:rsidRPr="00836331" w:rsidRDefault="00725E00" w:rsidP="00725E00">
      <w:pPr>
        <w:tabs>
          <w:tab w:val="left" w:pos="340"/>
          <w:tab w:val="left" w:pos="6379"/>
        </w:tabs>
        <w:spacing w:line="280" w:lineRule="atLeast"/>
        <w:ind w:firstLine="567"/>
        <w:rPr>
          <w:color w:val="0000FF"/>
          <w:sz w:val="27"/>
          <w:szCs w:val="27"/>
          <w:shd w:val="clear" w:color="auto" w:fill="FFFFFF"/>
          <w:lang w:val="de-DE"/>
        </w:rPr>
      </w:pPr>
      <w:r w:rsidRPr="00836331">
        <w:rPr>
          <w:color w:val="0000FF"/>
          <w:sz w:val="27"/>
          <w:szCs w:val="27"/>
          <w:shd w:val="clear" w:color="auto" w:fill="FFFFFF"/>
          <w:lang w:val="de-DE"/>
        </w:rPr>
        <w:t>- Tiêu chuẩn TCXD 7114-1,3:2008 - Tiêu chuẩn thiết kế chiếu sáng trong, ngoài nhà các công trình xây dựng.</w:t>
      </w:r>
    </w:p>
    <w:p w14:paraId="4203A304" w14:textId="77777777" w:rsidR="00725E00" w:rsidRPr="00836331" w:rsidRDefault="00725E00" w:rsidP="00725E00">
      <w:pPr>
        <w:spacing w:line="280" w:lineRule="atLeast"/>
        <w:ind w:firstLine="567"/>
        <w:rPr>
          <w:color w:val="0000FF"/>
          <w:spacing w:val="-6"/>
          <w:position w:val="-4"/>
          <w:sz w:val="27"/>
          <w:szCs w:val="27"/>
          <w:lang w:val="nl-NL"/>
        </w:rPr>
      </w:pPr>
      <w:r w:rsidRPr="00836331">
        <w:rPr>
          <w:color w:val="0000FF"/>
          <w:spacing w:val="-6"/>
          <w:position w:val="-4"/>
          <w:sz w:val="27"/>
          <w:szCs w:val="27"/>
          <w:lang w:val="nl-NL"/>
        </w:rPr>
        <w:t>- Và một số tiêu chuẩn, quy chuẩn có liên quan.</w:t>
      </w:r>
    </w:p>
    <w:p w14:paraId="2091B456" w14:textId="77777777" w:rsidR="00725E00" w:rsidRPr="00836331" w:rsidRDefault="00725E00" w:rsidP="00725E00">
      <w:pPr>
        <w:tabs>
          <w:tab w:val="left" w:pos="993"/>
        </w:tabs>
        <w:spacing w:line="280" w:lineRule="atLeast"/>
        <w:ind w:left="567"/>
        <w:rPr>
          <w:bCs/>
          <w:iCs/>
          <w:color w:val="0000FF"/>
          <w:spacing w:val="-6"/>
          <w:position w:val="-4"/>
          <w:sz w:val="27"/>
          <w:szCs w:val="27"/>
          <w:lang w:val="sv-SE"/>
        </w:rPr>
      </w:pPr>
      <w:r w:rsidRPr="00836331">
        <w:rPr>
          <w:bCs/>
          <w:iCs/>
          <w:color w:val="0000FF"/>
          <w:spacing w:val="-6"/>
          <w:position w:val="-4"/>
          <w:sz w:val="27"/>
          <w:szCs w:val="27"/>
          <w:lang w:val="sv-SE"/>
        </w:rPr>
        <w:t>2. Yêu cầu về vật liệu và công tác thi công:</w:t>
      </w:r>
    </w:p>
    <w:p w14:paraId="10BFFF97" w14:textId="77777777" w:rsidR="00725E00" w:rsidRPr="00836331" w:rsidRDefault="00725E00" w:rsidP="00725E00">
      <w:pPr>
        <w:shd w:val="clear" w:color="auto" w:fill="FFFFFF"/>
        <w:spacing w:line="280" w:lineRule="atLeast"/>
        <w:ind w:firstLine="567"/>
        <w:rPr>
          <w:spacing w:val="-6"/>
          <w:position w:val="-4"/>
          <w:sz w:val="27"/>
          <w:szCs w:val="27"/>
          <w:lang w:val="sv-SE"/>
        </w:rPr>
      </w:pPr>
      <w:r w:rsidRPr="00836331">
        <w:rPr>
          <w:spacing w:val="-6"/>
          <w:position w:val="-4"/>
          <w:sz w:val="27"/>
          <w:szCs w:val="27"/>
          <w:lang w:val="sv-SE"/>
        </w:rPr>
        <w:t>Các quy định về vật liệu nêu ra trong thuyết minh là quy định chủ yếu. Các quy định khác đối với vật liệu cũng như yêu cầu trong thi công các loại vật liệu tương ứng cần tuân thủ theo các quy trình pháp lý có liên quan. Trong trường hợp có sự không thống nhất giữa các quy định trong phần thuyết minh và các yếu tố trong tiêu chuẩn cần có sự thống nhất giữa các bên liên quan để có biện pháp giải quyết tùy thuộc vào vấn đề cụ thể.</w:t>
      </w:r>
    </w:p>
    <w:p w14:paraId="30BD0E1C" w14:textId="77777777" w:rsidR="00725E00" w:rsidRPr="00836331" w:rsidRDefault="00725E00" w:rsidP="00725E00">
      <w:pPr>
        <w:spacing w:line="280" w:lineRule="atLeast"/>
        <w:ind w:firstLine="567"/>
        <w:rPr>
          <w:bCs/>
          <w:color w:val="0000FF"/>
          <w:spacing w:val="-6"/>
          <w:position w:val="-4"/>
          <w:sz w:val="27"/>
          <w:szCs w:val="27"/>
          <w:lang w:val="sv-SE"/>
        </w:rPr>
      </w:pPr>
      <w:r w:rsidRPr="00836331">
        <w:rPr>
          <w:bCs/>
          <w:color w:val="0000FF"/>
          <w:spacing w:val="-6"/>
          <w:position w:val="-4"/>
          <w:sz w:val="27"/>
          <w:szCs w:val="27"/>
        </w:rPr>
        <w:t>2</w:t>
      </w:r>
      <w:r w:rsidRPr="00836331">
        <w:rPr>
          <w:bCs/>
          <w:color w:val="0000FF"/>
          <w:spacing w:val="-6"/>
          <w:position w:val="-4"/>
          <w:sz w:val="27"/>
          <w:szCs w:val="27"/>
          <w:lang w:val="vi-VN"/>
        </w:rPr>
        <w:t>.</w:t>
      </w:r>
      <w:r w:rsidRPr="00836331">
        <w:rPr>
          <w:bCs/>
          <w:color w:val="0000FF"/>
          <w:spacing w:val="-6"/>
          <w:position w:val="-4"/>
          <w:sz w:val="27"/>
          <w:szCs w:val="27"/>
        </w:rPr>
        <w:t>1</w:t>
      </w:r>
      <w:r w:rsidRPr="00836331">
        <w:rPr>
          <w:bCs/>
          <w:color w:val="0000FF"/>
          <w:spacing w:val="-6"/>
          <w:position w:val="-4"/>
          <w:sz w:val="27"/>
          <w:szCs w:val="27"/>
          <w:lang w:val="sv-SE"/>
        </w:rPr>
        <w:t>. Xi măng:</w:t>
      </w:r>
    </w:p>
    <w:p w14:paraId="5FD3223C" w14:textId="77777777" w:rsidR="00725E00" w:rsidRPr="00836331" w:rsidRDefault="00725E00" w:rsidP="00725E00">
      <w:pPr>
        <w:spacing w:line="280" w:lineRule="atLeast"/>
        <w:ind w:firstLine="567"/>
        <w:rPr>
          <w:b/>
          <w:bCs/>
          <w:spacing w:val="-6"/>
          <w:position w:val="-4"/>
          <w:sz w:val="27"/>
          <w:szCs w:val="27"/>
          <w:lang w:val="sv-SE"/>
        </w:rPr>
      </w:pPr>
      <w:r w:rsidRPr="00836331">
        <w:rPr>
          <w:rFonts w:eastAsia="Arial"/>
          <w:spacing w:val="-6"/>
          <w:position w:val="-4"/>
          <w:sz w:val="27"/>
          <w:szCs w:val="27"/>
          <w:lang w:val="sv-SE"/>
        </w:rPr>
        <w:t>Sản phẩm sẵn có: Danh sách các sản phẩm/nhà sản xuất cần có sự phê duyệt của CĐT để chọn lựa. Sản phẩm được nhà sản xuất chấp thuận bằng văn bản cho ứng dụng được chỉ định.</w:t>
      </w:r>
    </w:p>
    <w:p w14:paraId="41D53E60" w14:textId="77777777" w:rsidR="00725E00" w:rsidRPr="00836331" w:rsidRDefault="00725E00" w:rsidP="00725E00">
      <w:pPr>
        <w:spacing w:line="280" w:lineRule="atLeast"/>
        <w:ind w:right="45" w:firstLine="567"/>
        <w:rPr>
          <w:spacing w:val="-6"/>
          <w:position w:val="-4"/>
          <w:sz w:val="27"/>
          <w:szCs w:val="27"/>
          <w:lang w:val="sv-SE"/>
        </w:rPr>
      </w:pPr>
      <w:r w:rsidRPr="00836331">
        <w:rPr>
          <w:spacing w:val="-6"/>
          <w:position w:val="-4"/>
          <w:sz w:val="27"/>
          <w:szCs w:val="27"/>
          <w:lang w:val="sv-SE"/>
        </w:rPr>
        <w:t xml:space="preserve">Xi măng xây trát: Là chất kết dính thủy dạng bột mịn, thành phần gồm clanhke xi măng poóclăng và phụ gia khoáng, có thể có phụ gia hữu cơ. Khi nhào trộn với cát và nước, không cần cho thêm các vật liệu khác, thu được vữa tươi có tính công tác phù hợp để xây và hoàn thiện. </w:t>
      </w:r>
    </w:p>
    <w:p w14:paraId="2CC6B5E7" w14:textId="77777777" w:rsidR="00725E00" w:rsidRPr="00836331" w:rsidRDefault="00725E00" w:rsidP="00725E00">
      <w:pPr>
        <w:spacing w:line="280" w:lineRule="atLeast"/>
        <w:ind w:right="45" w:firstLine="567"/>
        <w:rPr>
          <w:spacing w:val="-6"/>
          <w:position w:val="-4"/>
          <w:sz w:val="27"/>
          <w:szCs w:val="27"/>
          <w:lang w:val="sv-SE"/>
        </w:rPr>
      </w:pPr>
      <w:r w:rsidRPr="00836331">
        <w:rPr>
          <w:spacing w:val="-6"/>
          <w:position w:val="-4"/>
          <w:sz w:val="27"/>
          <w:szCs w:val="27"/>
          <w:lang w:val="sv-SE"/>
        </w:rPr>
        <w:t xml:space="preserve">Khả năng giữ nước: Lượng nước được giữ lại trong vữa khi tiếp xúc với vật liệu (chất) hút nước so với lượng nước ban đầu trong vữa. </w:t>
      </w:r>
    </w:p>
    <w:p w14:paraId="5E3D2E44" w14:textId="77777777" w:rsidR="00725E00" w:rsidRPr="00836331" w:rsidRDefault="00725E00" w:rsidP="00725E00">
      <w:pPr>
        <w:spacing w:line="280" w:lineRule="atLeast"/>
        <w:ind w:right="45" w:firstLine="567"/>
        <w:rPr>
          <w:spacing w:val="-6"/>
          <w:position w:val="-4"/>
          <w:sz w:val="27"/>
          <w:szCs w:val="27"/>
          <w:lang w:val="sv-SE"/>
        </w:rPr>
      </w:pPr>
      <w:r w:rsidRPr="00836331">
        <w:rPr>
          <w:spacing w:val="-6"/>
          <w:position w:val="-4"/>
          <w:sz w:val="27"/>
          <w:szCs w:val="27"/>
          <w:lang w:val="sv-SE"/>
        </w:rPr>
        <w:t xml:space="preserve">Phụ gia khoáng: Các vật liệu vô cơ thiên nhiên hoặc nhân tạo khi sử dụng trong xi măng poóclăng hỗn hợp không ảnh hưởng xấu đến tính chất của xi măng, bêtông và bêtông cốt thép. </w:t>
      </w:r>
    </w:p>
    <w:p w14:paraId="6C24CE40" w14:textId="77777777" w:rsidR="00725E00" w:rsidRPr="00836331" w:rsidRDefault="00725E00" w:rsidP="00725E00">
      <w:pPr>
        <w:spacing w:after="120" w:line="280" w:lineRule="atLeast"/>
        <w:ind w:right="45" w:firstLine="567"/>
        <w:rPr>
          <w:sz w:val="27"/>
          <w:szCs w:val="27"/>
          <w:lang w:val="sv-SE"/>
        </w:rPr>
      </w:pPr>
      <w:r w:rsidRPr="00836331">
        <w:rPr>
          <w:sz w:val="27"/>
          <w:szCs w:val="27"/>
          <w:lang w:val="sv-SE"/>
        </w:rPr>
        <w:t xml:space="preserve">Thành phần xi măng xây trát: gồm có clanhke xi măng poóclăng, phụ gia khoáng, phụ gia hữu cơ (nếu cần), được quy định trong Bảng sau: </w:t>
      </w:r>
    </w:p>
    <w:tbl>
      <w:tblPr>
        <w:tblW w:w="9205" w:type="dxa"/>
        <w:tblInd w:w="5" w:type="dxa"/>
        <w:tblCellMar>
          <w:top w:w="24" w:type="dxa"/>
          <w:left w:w="0" w:type="dxa"/>
          <w:right w:w="3" w:type="dxa"/>
        </w:tblCellMar>
        <w:tblLook w:val="04A0" w:firstRow="1" w:lastRow="0" w:firstColumn="1" w:lastColumn="0" w:noHBand="0" w:noVBand="1"/>
      </w:tblPr>
      <w:tblGrid>
        <w:gridCol w:w="5377"/>
        <w:gridCol w:w="1276"/>
        <w:gridCol w:w="1275"/>
        <w:gridCol w:w="6"/>
        <w:gridCol w:w="1271"/>
      </w:tblGrid>
      <w:tr w:rsidR="00725E00" w:rsidRPr="00836331" w14:paraId="3DEDCB98" w14:textId="77777777" w:rsidTr="002718F3">
        <w:trPr>
          <w:trHeight w:val="278"/>
        </w:trPr>
        <w:tc>
          <w:tcPr>
            <w:tcW w:w="5377" w:type="dxa"/>
            <w:vMerge w:val="restart"/>
            <w:tcBorders>
              <w:top w:val="single" w:sz="4" w:space="0" w:color="000000"/>
              <w:left w:val="single" w:sz="4" w:space="0" w:color="000000"/>
              <w:bottom w:val="single" w:sz="4" w:space="0" w:color="000000"/>
              <w:right w:val="single" w:sz="4" w:space="0" w:color="000000"/>
            </w:tcBorders>
            <w:vAlign w:val="center"/>
          </w:tcPr>
          <w:p w14:paraId="5B096E80" w14:textId="77777777" w:rsidR="00725E00" w:rsidRPr="00836331" w:rsidRDefault="00725E00" w:rsidP="002718F3">
            <w:pPr>
              <w:spacing w:line="280" w:lineRule="atLeast"/>
              <w:ind w:firstLine="567"/>
              <w:rPr>
                <w:b/>
                <w:sz w:val="27"/>
                <w:szCs w:val="27"/>
              </w:rPr>
            </w:pPr>
            <w:r w:rsidRPr="00836331">
              <w:rPr>
                <w:b/>
                <w:sz w:val="27"/>
                <w:szCs w:val="27"/>
              </w:rPr>
              <w:t xml:space="preserve">Thành phần </w:t>
            </w:r>
          </w:p>
        </w:tc>
        <w:tc>
          <w:tcPr>
            <w:tcW w:w="2557" w:type="dxa"/>
            <w:gridSpan w:val="3"/>
            <w:tcBorders>
              <w:top w:val="single" w:sz="4" w:space="0" w:color="000000"/>
              <w:left w:val="single" w:sz="4" w:space="0" w:color="000000"/>
              <w:bottom w:val="single" w:sz="4" w:space="0" w:color="000000"/>
              <w:right w:val="nil"/>
            </w:tcBorders>
          </w:tcPr>
          <w:p w14:paraId="13E10B14" w14:textId="77777777" w:rsidR="00725E00" w:rsidRPr="00836331" w:rsidRDefault="00725E00" w:rsidP="002718F3">
            <w:pPr>
              <w:spacing w:line="280" w:lineRule="atLeast"/>
              <w:ind w:right="187" w:firstLine="567"/>
              <w:jc w:val="center"/>
              <w:rPr>
                <w:b/>
                <w:sz w:val="27"/>
                <w:szCs w:val="27"/>
              </w:rPr>
            </w:pPr>
            <w:r w:rsidRPr="00836331">
              <w:rPr>
                <w:b/>
                <w:sz w:val="27"/>
                <w:szCs w:val="27"/>
              </w:rPr>
              <w:t>Loại xi măng</w:t>
            </w:r>
          </w:p>
        </w:tc>
        <w:tc>
          <w:tcPr>
            <w:tcW w:w="1271" w:type="dxa"/>
            <w:tcBorders>
              <w:top w:val="single" w:sz="4" w:space="0" w:color="000000"/>
              <w:left w:val="nil"/>
              <w:bottom w:val="single" w:sz="4" w:space="0" w:color="000000"/>
              <w:right w:val="single" w:sz="4" w:space="0" w:color="000000"/>
            </w:tcBorders>
          </w:tcPr>
          <w:p w14:paraId="3B72CB4B" w14:textId="77777777" w:rsidR="00725E00" w:rsidRPr="00836331" w:rsidRDefault="00725E00" w:rsidP="002718F3">
            <w:pPr>
              <w:spacing w:line="280" w:lineRule="atLeast"/>
              <w:ind w:firstLine="567"/>
              <w:jc w:val="center"/>
              <w:rPr>
                <w:b/>
                <w:sz w:val="27"/>
                <w:szCs w:val="27"/>
              </w:rPr>
            </w:pPr>
          </w:p>
        </w:tc>
      </w:tr>
      <w:tr w:rsidR="00725E00" w:rsidRPr="00836331" w14:paraId="5CCAB878" w14:textId="77777777" w:rsidTr="002718F3">
        <w:trPr>
          <w:trHeight w:val="278"/>
        </w:trPr>
        <w:tc>
          <w:tcPr>
            <w:tcW w:w="5377" w:type="dxa"/>
            <w:vMerge/>
            <w:tcBorders>
              <w:top w:val="nil"/>
              <w:left w:val="single" w:sz="4" w:space="0" w:color="000000"/>
              <w:bottom w:val="single" w:sz="4" w:space="0" w:color="000000"/>
              <w:right w:val="single" w:sz="4" w:space="0" w:color="000000"/>
            </w:tcBorders>
          </w:tcPr>
          <w:p w14:paraId="66A86DC5" w14:textId="77777777" w:rsidR="00725E00" w:rsidRPr="00836331" w:rsidRDefault="00725E00" w:rsidP="002718F3">
            <w:pPr>
              <w:spacing w:line="280" w:lineRule="atLeast"/>
              <w:ind w:firstLine="567"/>
              <w:rPr>
                <w:b/>
                <w:sz w:val="27"/>
                <w:szCs w:val="27"/>
              </w:rPr>
            </w:pPr>
          </w:p>
        </w:tc>
        <w:tc>
          <w:tcPr>
            <w:tcW w:w="1276" w:type="dxa"/>
            <w:tcBorders>
              <w:top w:val="single" w:sz="4" w:space="0" w:color="000000"/>
              <w:left w:val="single" w:sz="4" w:space="0" w:color="000000"/>
              <w:bottom w:val="single" w:sz="4" w:space="0" w:color="000000"/>
              <w:right w:val="single" w:sz="4" w:space="0" w:color="000000"/>
            </w:tcBorders>
          </w:tcPr>
          <w:p w14:paraId="6687F974" w14:textId="77777777" w:rsidR="00725E00" w:rsidRPr="00836331" w:rsidRDefault="00725E00" w:rsidP="002718F3">
            <w:pPr>
              <w:spacing w:line="280" w:lineRule="atLeast"/>
              <w:jc w:val="center"/>
              <w:rPr>
                <w:b/>
                <w:sz w:val="27"/>
                <w:szCs w:val="27"/>
              </w:rPr>
            </w:pPr>
            <w:r w:rsidRPr="00836331">
              <w:rPr>
                <w:b/>
                <w:sz w:val="27"/>
                <w:szCs w:val="27"/>
              </w:rPr>
              <w:t>MC 5</w:t>
            </w:r>
          </w:p>
        </w:tc>
        <w:tc>
          <w:tcPr>
            <w:tcW w:w="1275" w:type="dxa"/>
            <w:tcBorders>
              <w:top w:val="single" w:sz="4" w:space="0" w:color="000000"/>
              <w:left w:val="single" w:sz="4" w:space="0" w:color="000000"/>
              <w:bottom w:val="single" w:sz="4" w:space="0" w:color="auto"/>
              <w:right w:val="single" w:sz="4" w:space="0" w:color="000000"/>
            </w:tcBorders>
          </w:tcPr>
          <w:p w14:paraId="0979BDA5" w14:textId="77777777" w:rsidR="00725E00" w:rsidRPr="00836331" w:rsidRDefault="00725E00" w:rsidP="002718F3">
            <w:pPr>
              <w:spacing w:line="280" w:lineRule="atLeast"/>
              <w:ind w:right="3" w:firstLine="10"/>
              <w:jc w:val="center"/>
              <w:rPr>
                <w:b/>
                <w:sz w:val="27"/>
                <w:szCs w:val="27"/>
              </w:rPr>
            </w:pPr>
            <w:r w:rsidRPr="00836331">
              <w:rPr>
                <w:b/>
                <w:sz w:val="27"/>
                <w:szCs w:val="27"/>
              </w:rPr>
              <w:t>MC 15</w:t>
            </w:r>
          </w:p>
        </w:tc>
        <w:tc>
          <w:tcPr>
            <w:tcW w:w="1277" w:type="dxa"/>
            <w:gridSpan w:val="2"/>
            <w:tcBorders>
              <w:top w:val="single" w:sz="4" w:space="0" w:color="000000"/>
              <w:left w:val="single" w:sz="4" w:space="0" w:color="000000"/>
              <w:bottom w:val="single" w:sz="4" w:space="0" w:color="auto"/>
              <w:right w:val="single" w:sz="4" w:space="0" w:color="000000"/>
            </w:tcBorders>
          </w:tcPr>
          <w:p w14:paraId="1E6D2900" w14:textId="77777777" w:rsidR="00725E00" w:rsidRPr="00836331" w:rsidRDefault="00725E00" w:rsidP="002718F3">
            <w:pPr>
              <w:spacing w:line="280" w:lineRule="atLeast"/>
              <w:ind w:firstLine="10"/>
              <w:jc w:val="center"/>
              <w:rPr>
                <w:b/>
                <w:sz w:val="27"/>
                <w:szCs w:val="27"/>
              </w:rPr>
            </w:pPr>
            <w:r w:rsidRPr="00836331">
              <w:rPr>
                <w:b/>
                <w:sz w:val="27"/>
                <w:szCs w:val="27"/>
              </w:rPr>
              <w:t>MC 25</w:t>
            </w:r>
          </w:p>
        </w:tc>
      </w:tr>
      <w:tr w:rsidR="00725E00" w:rsidRPr="00836331" w14:paraId="6C624EFF" w14:textId="77777777" w:rsidTr="002718F3">
        <w:trPr>
          <w:trHeight w:val="283"/>
        </w:trPr>
        <w:tc>
          <w:tcPr>
            <w:tcW w:w="5377" w:type="dxa"/>
            <w:tcBorders>
              <w:top w:val="single" w:sz="4" w:space="0" w:color="000000"/>
              <w:left w:val="single" w:sz="4" w:space="0" w:color="000000"/>
              <w:bottom w:val="single" w:sz="4" w:space="0" w:color="000000"/>
              <w:right w:val="single" w:sz="4" w:space="0" w:color="000000"/>
            </w:tcBorders>
          </w:tcPr>
          <w:p w14:paraId="6813BAC5" w14:textId="77777777" w:rsidR="00725E00" w:rsidRPr="00836331" w:rsidRDefault="00725E00" w:rsidP="002718F3">
            <w:pPr>
              <w:spacing w:line="280" w:lineRule="atLeast"/>
              <w:ind w:firstLine="141"/>
              <w:rPr>
                <w:sz w:val="27"/>
                <w:szCs w:val="27"/>
              </w:rPr>
            </w:pPr>
            <w:r w:rsidRPr="00836331">
              <w:rPr>
                <w:sz w:val="27"/>
                <w:szCs w:val="27"/>
              </w:rPr>
              <w:t>Clanhke xi măng poóclăng, %, không nhỏ hơn</w:t>
            </w:r>
          </w:p>
        </w:tc>
        <w:tc>
          <w:tcPr>
            <w:tcW w:w="1276" w:type="dxa"/>
            <w:tcBorders>
              <w:top w:val="single" w:sz="4" w:space="0" w:color="000000"/>
              <w:left w:val="single" w:sz="4" w:space="0" w:color="000000"/>
              <w:bottom w:val="single" w:sz="4" w:space="0" w:color="000000"/>
              <w:right w:val="single" w:sz="4" w:space="0" w:color="auto"/>
            </w:tcBorders>
          </w:tcPr>
          <w:p w14:paraId="57F0F5FA" w14:textId="77777777" w:rsidR="00725E00" w:rsidRPr="00836331" w:rsidRDefault="00725E00" w:rsidP="002718F3">
            <w:pPr>
              <w:spacing w:line="280" w:lineRule="atLeast"/>
              <w:jc w:val="center"/>
              <w:rPr>
                <w:sz w:val="27"/>
                <w:szCs w:val="27"/>
              </w:rPr>
            </w:pPr>
            <w:r w:rsidRPr="00836331">
              <w:rPr>
                <w:sz w:val="27"/>
                <w:szCs w:val="27"/>
              </w:rPr>
              <w:t>25</w:t>
            </w:r>
          </w:p>
        </w:tc>
        <w:tc>
          <w:tcPr>
            <w:tcW w:w="1275" w:type="dxa"/>
            <w:tcBorders>
              <w:top w:val="single" w:sz="4" w:space="0" w:color="auto"/>
              <w:left w:val="single" w:sz="4" w:space="0" w:color="auto"/>
              <w:bottom w:val="single" w:sz="4" w:space="0" w:color="auto"/>
              <w:right w:val="single" w:sz="4" w:space="0" w:color="auto"/>
            </w:tcBorders>
          </w:tcPr>
          <w:p w14:paraId="52194C90" w14:textId="77777777" w:rsidR="00725E00" w:rsidRPr="00836331" w:rsidRDefault="00725E00" w:rsidP="002718F3">
            <w:pPr>
              <w:spacing w:line="280" w:lineRule="atLeast"/>
              <w:ind w:firstLine="10"/>
              <w:jc w:val="center"/>
              <w:rPr>
                <w:sz w:val="27"/>
                <w:szCs w:val="27"/>
              </w:rPr>
            </w:pPr>
            <w:r w:rsidRPr="00836331">
              <w:rPr>
                <w:sz w:val="27"/>
                <w:szCs w:val="27"/>
              </w:rPr>
              <w:t>4</w:t>
            </w:r>
          </w:p>
        </w:tc>
        <w:tc>
          <w:tcPr>
            <w:tcW w:w="1277" w:type="dxa"/>
            <w:gridSpan w:val="2"/>
            <w:tcBorders>
              <w:top w:val="single" w:sz="4" w:space="0" w:color="auto"/>
              <w:left w:val="single" w:sz="4" w:space="0" w:color="auto"/>
              <w:bottom w:val="single" w:sz="4" w:space="0" w:color="auto"/>
              <w:right w:val="single" w:sz="4" w:space="0" w:color="auto"/>
            </w:tcBorders>
          </w:tcPr>
          <w:p w14:paraId="2F9B1ADD" w14:textId="77777777" w:rsidR="00725E00" w:rsidRPr="00836331" w:rsidRDefault="00725E00" w:rsidP="002718F3">
            <w:pPr>
              <w:spacing w:line="280" w:lineRule="atLeast"/>
              <w:ind w:firstLine="10"/>
              <w:jc w:val="center"/>
              <w:rPr>
                <w:sz w:val="27"/>
                <w:szCs w:val="27"/>
              </w:rPr>
            </w:pPr>
            <w:r w:rsidRPr="00836331">
              <w:rPr>
                <w:sz w:val="27"/>
                <w:szCs w:val="27"/>
              </w:rPr>
              <w:t>0</w:t>
            </w:r>
          </w:p>
        </w:tc>
      </w:tr>
      <w:tr w:rsidR="00725E00" w:rsidRPr="00836331" w14:paraId="29EF4766" w14:textId="77777777" w:rsidTr="002718F3">
        <w:trPr>
          <w:trHeight w:val="278"/>
        </w:trPr>
        <w:tc>
          <w:tcPr>
            <w:tcW w:w="5377" w:type="dxa"/>
            <w:tcBorders>
              <w:top w:val="single" w:sz="4" w:space="0" w:color="000000"/>
              <w:left w:val="single" w:sz="4" w:space="0" w:color="000000"/>
              <w:bottom w:val="single" w:sz="4" w:space="0" w:color="000000"/>
              <w:right w:val="single" w:sz="4" w:space="0" w:color="000000"/>
            </w:tcBorders>
          </w:tcPr>
          <w:p w14:paraId="127D8E1E" w14:textId="77777777" w:rsidR="00725E00" w:rsidRPr="00836331" w:rsidRDefault="00725E00" w:rsidP="002718F3">
            <w:pPr>
              <w:spacing w:line="280" w:lineRule="atLeast"/>
              <w:ind w:firstLine="141"/>
              <w:rPr>
                <w:sz w:val="27"/>
                <w:szCs w:val="27"/>
              </w:rPr>
            </w:pPr>
            <w:r w:rsidRPr="00836331">
              <w:rPr>
                <w:sz w:val="27"/>
                <w:szCs w:val="27"/>
              </w:rPr>
              <w:t xml:space="preserve">Phụ gia hữu cơ, %, không lớn hơn </w:t>
            </w:r>
          </w:p>
        </w:tc>
        <w:tc>
          <w:tcPr>
            <w:tcW w:w="2557" w:type="dxa"/>
            <w:gridSpan w:val="3"/>
            <w:tcBorders>
              <w:top w:val="single" w:sz="4" w:space="0" w:color="000000"/>
              <w:left w:val="single" w:sz="4" w:space="0" w:color="000000"/>
              <w:bottom w:val="single" w:sz="4" w:space="0" w:color="000000"/>
              <w:right w:val="nil"/>
            </w:tcBorders>
          </w:tcPr>
          <w:p w14:paraId="75C1C393" w14:textId="77777777" w:rsidR="00725E00" w:rsidRPr="00836331" w:rsidRDefault="00725E00" w:rsidP="00725E00">
            <w:pPr>
              <w:numPr>
                <w:ilvl w:val="0"/>
                <w:numId w:val="13"/>
              </w:numPr>
              <w:spacing w:line="280" w:lineRule="atLeast"/>
              <w:ind w:left="0" w:firstLine="0"/>
              <w:jc w:val="center"/>
              <w:rPr>
                <w:sz w:val="27"/>
                <w:szCs w:val="27"/>
              </w:rPr>
            </w:pPr>
          </w:p>
        </w:tc>
        <w:tc>
          <w:tcPr>
            <w:tcW w:w="1271" w:type="dxa"/>
            <w:tcBorders>
              <w:top w:val="single" w:sz="4" w:space="0" w:color="000000"/>
              <w:left w:val="nil"/>
              <w:bottom w:val="single" w:sz="4" w:space="0" w:color="000000"/>
              <w:right w:val="single" w:sz="4" w:space="0" w:color="000000"/>
            </w:tcBorders>
          </w:tcPr>
          <w:p w14:paraId="2578E4D3" w14:textId="77777777" w:rsidR="00725E00" w:rsidRPr="00836331" w:rsidRDefault="00725E00" w:rsidP="002718F3">
            <w:pPr>
              <w:spacing w:line="280" w:lineRule="atLeast"/>
              <w:ind w:firstLine="567"/>
              <w:jc w:val="center"/>
              <w:rPr>
                <w:sz w:val="27"/>
                <w:szCs w:val="27"/>
              </w:rPr>
            </w:pPr>
          </w:p>
        </w:tc>
      </w:tr>
    </w:tbl>
    <w:p w14:paraId="5B92D83D" w14:textId="77777777" w:rsidR="00725E00" w:rsidRPr="00836331" w:rsidRDefault="00725E00" w:rsidP="00725E00">
      <w:pPr>
        <w:spacing w:before="120" w:line="280" w:lineRule="atLeast"/>
        <w:ind w:firstLine="567"/>
        <w:rPr>
          <w:spacing w:val="-6"/>
          <w:position w:val="-4"/>
          <w:sz w:val="27"/>
          <w:szCs w:val="27"/>
        </w:rPr>
      </w:pPr>
      <w:r w:rsidRPr="00836331">
        <w:rPr>
          <w:spacing w:val="-6"/>
          <w:position w:val="-4"/>
          <w:sz w:val="27"/>
          <w:szCs w:val="27"/>
        </w:rPr>
        <w:t>Phân loại theo cường độ nén, xi măng xây trát được phân loại theo các mác MC 5, MC 15 và MC 25, trong đó: MC là ký hiệu quy ước cho xi măng xây trát. Các trị số 5; 15; 25 là giá trị cường độ nén của mẫu vữa chuẩn sau 28 ngày đóng rắn, tính bằng MPa (N/mm</w:t>
      </w:r>
      <w:r w:rsidRPr="00836331">
        <w:rPr>
          <w:spacing w:val="-6"/>
          <w:position w:val="-4"/>
          <w:sz w:val="27"/>
          <w:szCs w:val="27"/>
          <w:vertAlign w:val="superscript"/>
        </w:rPr>
        <w:t>2</w:t>
      </w:r>
      <w:r w:rsidRPr="00836331">
        <w:rPr>
          <w:spacing w:val="-6"/>
          <w:position w:val="-4"/>
          <w:sz w:val="27"/>
          <w:szCs w:val="27"/>
        </w:rPr>
        <w:t xml:space="preserve">), được xác định theo TCVN 6016:2011 (ISO 679:2009). </w:t>
      </w:r>
    </w:p>
    <w:p w14:paraId="2B7E813D" w14:textId="77777777" w:rsidR="00725E00" w:rsidRPr="00836331" w:rsidRDefault="00725E00" w:rsidP="00725E00">
      <w:pPr>
        <w:spacing w:line="280" w:lineRule="atLeast"/>
        <w:ind w:firstLine="567"/>
        <w:rPr>
          <w:spacing w:val="-6"/>
          <w:position w:val="-4"/>
          <w:sz w:val="27"/>
          <w:szCs w:val="27"/>
        </w:rPr>
      </w:pPr>
      <w:r w:rsidRPr="00836331">
        <w:rPr>
          <w:spacing w:val="-6"/>
          <w:position w:val="-4"/>
          <w:sz w:val="27"/>
          <w:szCs w:val="27"/>
        </w:rPr>
        <w:t>Các chỉ tiêu chất lượng của xi măng xây trát được quy định trong:</w:t>
      </w:r>
    </w:p>
    <w:p w14:paraId="2F30DC46" w14:textId="77777777" w:rsidR="00725E00" w:rsidRPr="00836331" w:rsidRDefault="00725E00" w:rsidP="00725E00">
      <w:pPr>
        <w:spacing w:after="120" w:line="280" w:lineRule="atLeast"/>
        <w:ind w:firstLine="567"/>
        <w:rPr>
          <w:spacing w:val="-6"/>
          <w:position w:val="-4"/>
          <w:sz w:val="27"/>
          <w:szCs w:val="27"/>
        </w:rPr>
      </w:pPr>
      <w:r w:rsidRPr="00836331">
        <w:rPr>
          <w:spacing w:val="-6"/>
          <w:position w:val="-4"/>
          <w:sz w:val="27"/>
          <w:szCs w:val="27"/>
        </w:rPr>
        <w:t xml:space="preserve">Bảng Các chỉ tiêu chất lượng của xi măng xây trát </w:t>
      </w:r>
    </w:p>
    <w:tbl>
      <w:tblPr>
        <w:tblW w:w="9076" w:type="dxa"/>
        <w:jc w:val="center"/>
        <w:tblCellMar>
          <w:top w:w="49" w:type="dxa"/>
          <w:left w:w="0" w:type="dxa"/>
          <w:right w:w="0" w:type="dxa"/>
        </w:tblCellMar>
        <w:tblLook w:val="04A0" w:firstRow="1" w:lastRow="0" w:firstColumn="1" w:lastColumn="0" w:noHBand="0" w:noVBand="1"/>
      </w:tblPr>
      <w:tblGrid>
        <w:gridCol w:w="797"/>
        <w:gridCol w:w="1279"/>
        <w:gridCol w:w="3544"/>
        <w:gridCol w:w="2126"/>
        <w:gridCol w:w="1330"/>
      </w:tblGrid>
      <w:tr w:rsidR="00725E00" w:rsidRPr="00836331" w14:paraId="02D3B73A" w14:textId="77777777" w:rsidTr="002718F3">
        <w:trPr>
          <w:trHeight w:val="610"/>
          <w:jc w:val="center"/>
        </w:trPr>
        <w:tc>
          <w:tcPr>
            <w:tcW w:w="797" w:type="dxa"/>
            <w:tcBorders>
              <w:top w:val="single" w:sz="4" w:space="0" w:color="000000"/>
              <w:left w:val="single" w:sz="4" w:space="0" w:color="000000"/>
              <w:bottom w:val="single" w:sz="4" w:space="0" w:color="auto"/>
              <w:right w:val="single" w:sz="4" w:space="0" w:color="000000"/>
            </w:tcBorders>
            <w:vAlign w:val="center"/>
          </w:tcPr>
          <w:p w14:paraId="007F3E7A" w14:textId="77777777" w:rsidR="00725E00" w:rsidRPr="00836331" w:rsidRDefault="00725E00" w:rsidP="002718F3">
            <w:pPr>
              <w:spacing w:line="280" w:lineRule="atLeast"/>
              <w:ind w:firstLine="3"/>
              <w:jc w:val="center"/>
              <w:rPr>
                <w:b/>
                <w:spacing w:val="-6"/>
                <w:position w:val="-4"/>
                <w:sz w:val="27"/>
                <w:szCs w:val="27"/>
              </w:rPr>
            </w:pPr>
            <w:r w:rsidRPr="00836331">
              <w:rPr>
                <w:b/>
                <w:spacing w:val="-6"/>
                <w:position w:val="-4"/>
                <w:sz w:val="27"/>
                <w:szCs w:val="27"/>
              </w:rPr>
              <w:lastRenderedPageBreak/>
              <w:t>STT</w:t>
            </w:r>
          </w:p>
        </w:tc>
        <w:tc>
          <w:tcPr>
            <w:tcW w:w="1279" w:type="dxa"/>
            <w:tcBorders>
              <w:top w:val="single" w:sz="4" w:space="0" w:color="000000"/>
              <w:left w:val="single" w:sz="4" w:space="0" w:color="000000"/>
              <w:bottom w:val="single" w:sz="4" w:space="0" w:color="000000"/>
              <w:right w:val="single" w:sz="4" w:space="0" w:color="000000"/>
            </w:tcBorders>
          </w:tcPr>
          <w:p w14:paraId="2C8C8804" w14:textId="77777777" w:rsidR="00725E00" w:rsidRPr="00836331" w:rsidRDefault="00725E00" w:rsidP="002718F3">
            <w:pPr>
              <w:spacing w:line="280" w:lineRule="atLeast"/>
              <w:ind w:firstLine="7"/>
              <w:jc w:val="center"/>
              <w:rPr>
                <w:b/>
                <w:spacing w:val="-6"/>
                <w:position w:val="-4"/>
                <w:sz w:val="27"/>
                <w:szCs w:val="27"/>
              </w:rPr>
            </w:pPr>
            <w:r w:rsidRPr="00836331">
              <w:rPr>
                <w:b/>
                <w:spacing w:val="-6"/>
                <w:position w:val="-4"/>
                <w:sz w:val="27"/>
                <w:szCs w:val="27"/>
              </w:rPr>
              <w:t>Tên loại   sản phẩm</w:t>
            </w:r>
            <w:r w:rsidRPr="00836331">
              <w:rPr>
                <w:b/>
                <w:spacing w:val="-6"/>
                <w:position w:val="-4"/>
                <w:sz w:val="27"/>
                <w:szCs w:val="27"/>
                <w:vertAlign w:val="superscript"/>
              </w:rPr>
              <w:t>(a)</w:t>
            </w:r>
          </w:p>
        </w:tc>
        <w:tc>
          <w:tcPr>
            <w:tcW w:w="3544" w:type="dxa"/>
            <w:tcBorders>
              <w:top w:val="single" w:sz="4" w:space="0" w:color="000000"/>
              <w:left w:val="single" w:sz="4" w:space="0" w:color="000000"/>
              <w:bottom w:val="single" w:sz="4" w:space="0" w:color="000000"/>
              <w:right w:val="single" w:sz="4" w:space="0" w:color="000000"/>
            </w:tcBorders>
            <w:vAlign w:val="center"/>
          </w:tcPr>
          <w:p w14:paraId="264AD60D" w14:textId="77777777" w:rsidR="00725E00" w:rsidRPr="00836331" w:rsidRDefault="00725E00" w:rsidP="002718F3">
            <w:pPr>
              <w:spacing w:line="280" w:lineRule="atLeast"/>
              <w:ind w:firstLine="105"/>
              <w:jc w:val="center"/>
              <w:rPr>
                <w:b/>
                <w:spacing w:val="-6"/>
                <w:position w:val="-4"/>
                <w:sz w:val="27"/>
                <w:szCs w:val="27"/>
              </w:rPr>
            </w:pPr>
            <w:r w:rsidRPr="00836331">
              <w:rPr>
                <w:b/>
                <w:spacing w:val="-6"/>
                <w:position w:val="-4"/>
                <w:sz w:val="27"/>
                <w:szCs w:val="27"/>
              </w:rPr>
              <w:t>Chỉ tiêu kỹ thuật</w:t>
            </w:r>
          </w:p>
        </w:tc>
        <w:tc>
          <w:tcPr>
            <w:tcW w:w="2126" w:type="dxa"/>
            <w:tcBorders>
              <w:top w:val="single" w:sz="4" w:space="0" w:color="000000"/>
              <w:left w:val="single" w:sz="4" w:space="0" w:color="000000"/>
              <w:bottom w:val="single" w:sz="4" w:space="0" w:color="000000"/>
              <w:right w:val="single" w:sz="4" w:space="0" w:color="000000"/>
            </w:tcBorders>
            <w:vAlign w:val="center"/>
          </w:tcPr>
          <w:p w14:paraId="20027279" w14:textId="77777777" w:rsidR="00725E00" w:rsidRPr="00836331" w:rsidRDefault="00725E00" w:rsidP="002718F3">
            <w:pPr>
              <w:spacing w:line="280" w:lineRule="atLeast"/>
              <w:ind w:right="7" w:firstLine="70"/>
              <w:jc w:val="center"/>
              <w:rPr>
                <w:b/>
                <w:spacing w:val="-6"/>
                <w:position w:val="-4"/>
                <w:sz w:val="27"/>
                <w:szCs w:val="27"/>
              </w:rPr>
            </w:pPr>
            <w:r w:rsidRPr="00836331">
              <w:rPr>
                <w:b/>
                <w:spacing w:val="-6"/>
                <w:position w:val="-4"/>
                <w:sz w:val="27"/>
                <w:szCs w:val="27"/>
              </w:rPr>
              <w:t>Mức yêu cầu</w:t>
            </w:r>
            <w:r w:rsidRPr="00836331">
              <w:rPr>
                <w:b/>
                <w:spacing w:val="-6"/>
                <w:position w:val="-4"/>
                <w:sz w:val="27"/>
                <w:szCs w:val="27"/>
                <w:vertAlign w:val="superscript"/>
              </w:rPr>
              <w:t>(b)</w:t>
            </w:r>
          </w:p>
        </w:tc>
        <w:tc>
          <w:tcPr>
            <w:tcW w:w="1330" w:type="dxa"/>
            <w:tcBorders>
              <w:top w:val="single" w:sz="4" w:space="0" w:color="000000"/>
              <w:left w:val="single" w:sz="4" w:space="0" w:color="000000"/>
              <w:bottom w:val="single" w:sz="4" w:space="0" w:color="000000"/>
              <w:right w:val="single" w:sz="4" w:space="0" w:color="000000"/>
            </w:tcBorders>
          </w:tcPr>
          <w:p w14:paraId="18EE6191" w14:textId="77777777" w:rsidR="00725E00" w:rsidRPr="00836331" w:rsidRDefault="00725E00" w:rsidP="002718F3">
            <w:pPr>
              <w:spacing w:line="280" w:lineRule="atLeast"/>
              <w:ind w:right="6" w:firstLine="132"/>
              <w:jc w:val="center"/>
              <w:rPr>
                <w:b/>
                <w:spacing w:val="-6"/>
                <w:position w:val="-4"/>
                <w:sz w:val="27"/>
                <w:szCs w:val="27"/>
              </w:rPr>
            </w:pPr>
            <w:r w:rsidRPr="00836331">
              <w:rPr>
                <w:b/>
                <w:spacing w:val="-6"/>
                <w:position w:val="-4"/>
                <w:sz w:val="27"/>
                <w:szCs w:val="27"/>
              </w:rPr>
              <w:t>Phương pháp</w:t>
            </w:r>
          </w:p>
          <w:p w14:paraId="0C21AC17" w14:textId="77777777" w:rsidR="00725E00" w:rsidRPr="00836331" w:rsidRDefault="00725E00" w:rsidP="002718F3">
            <w:pPr>
              <w:spacing w:line="280" w:lineRule="atLeast"/>
              <w:ind w:right="6" w:firstLine="132"/>
              <w:jc w:val="center"/>
              <w:rPr>
                <w:b/>
                <w:spacing w:val="-6"/>
                <w:position w:val="-4"/>
                <w:sz w:val="27"/>
                <w:szCs w:val="27"/>
              </w:rPr>
            </w:pPr>
            <w:r w:rsidRPr="00836331">
              <w:rPr>
                <w:b/>
                <w:spacing w:val="-6"/>
                <w:position w:val="-4"/>
                <w:sz w:val="27"/>
                <w:szCs w:val="27"/>
              </w:rPr>
              <w:t>thử(c)</w:t>
            </w:r>
          </w:p>
        </w:tc>
      </w:tr>
      <w:tr w:rsidR="00725E00" w:rsidRPr="00836331" w14:paraId="51FA36F3" w14:textId="77777777" w:rsidTr="002718F3">
        <w:trPr>
          <w:trHeight w:val="470"/>
          <w:jc w:val="center"/>
        </w:trPr>
        <w:tc>
          <w:tcPr>
            <w:tcW w:w="797" w:type="dxa"/>
            <w:tcBorders>
              <w:top w:val="single" w:sz="4" w:space="0" w:color="auto"/>
              <w:left w:val="single" w:sz="4" w:space="0" w:color="auto"/>
              <w:right w:val="single" w:sz="4" w:space="0" w:color="auto"/>
            </w:tcBorders>
            <w:vAlign w:val="center"/>
          </w:tcPr>
          <w:p w14:paraId="0F28E522" w14:textId="77777777" w:rsidR="00725E00" w:rsidRPr="00836331" w:rsidRDefault="00725E00" w:rsidP="002718F3">
            <w:pPr>
              <w:spacing w:line="280" w:lineRule="atLeast"/>
              <w:ind w:right="9"/>
              <w:jc w:val="center"/>
              <w:rPr>
                <w:spacing w:val="-6"/>
                <w:position w:val="-4"/>
                <w:sz w:val="27"/>
                <w:szCs w:val="27"/>
              </w:rPr>
            </w:pPr>
          </w:p>
        </w:tc>
        <w:tc>
          <w:tcPr>
            <w:tcW w:w="1279" w:type="dxa"/>
            <w:vMerge w:val="restart"/>
            <w:tcBorders>
              <w:top w:val="single" w:sz="4" w:space="0" w:color="000000"/>
              <w:left w:val="single" w:sz="4" w:space="0" w:color="auto"/>
              <w:bottom w:val="single" w:sz="4" w:space="0" w:color="000000"/>
              <w:right w:val="single" w:sz="4" w:space="0" w:color="000000"/>
            </w:tcBorders>
            <w:vAlign w:val="center"/>
          </w:tcPr>
          <w:p w14:paraId="2EEAF5E6" w14:textId="77777777" w:rsidR="00725E00" w:rsidRPr="00836331" w:rsidRDefault="00725E00" w:rsidP="002718F3">
            <w:pPr>
              <w:spacing w:line="280" w:lineRule="atLeast"/>
              <w:ind w:firstLine="7"/>
              <w:rPr>
                <w:spacing w:val="-6"/>
                <w:position w:val="-4"/>
                <w:sz w:val="27"/>
                <w:szCs w:val="27"/>
              </w:rPr>
            </w:pPr>
            <w:r w:rsidRPr="00836331">
              <w:rPr>
                <w:spacing w:val="-6"/>
                <w:position w:val="-4"/>
                <w:sz w:val="27"/>
                <w:szCs w:val="27"/>
              </w:rPr>
              <w:t>Clanhke xi</w:t>
            </w:r>
          </w:p>
          <w:p w14:paraId="06E855A8" w14:textId="77777777" w:rsidR="00725E00" w:rsidRPr="00836331" w:rsidRDefault="00725E00" w:rsidP="002718F3">
            <w:pPr>
              <w:spacing w:line="280" w:lineRule="atLeast"/>
              <w:ind w:right="76" w:firstLine="7"/>
              <w:rPr>
                <w:spacing w:val="-6"/>
                <w:position w:val="-4"/>
                <w:sz w:val="27"/>
                <w:szCs w:val="27"/>
              </w:rPr>
            </w:pPr>
            <w:r w:rsidRPr="00836331">
              <w:rPr>
                <w:spacing w:val="-6"/>
                <w:position w:val="-4"/>
                <w:sz w:val="27"/>
                <w:szCs w:val="27"/>
              </w:rPr>
              <w:t>măng poóc lăng thương phẩm (TCVN</w:t>
            </w:r>
          </w:p>
          <w:p w14:paraId="1A2AC8BD" w14:textId="77777777" w:rsidR="00725E00" w:rsidRPr="00836331" w:rsidRDefault="00725E00" w:rsidP="002718F3">
            <w:pPr>
              <w:spacing w:line="280" w:lineRule="atLeast"/>
              <w:ind w:firstLine="7"/>
              <w:rPr>
                <w:spacing w:val="-6"/>
                <w:position w:val="-4"/>
                <w:sz w:val="27"/>
                <w:szCs w:val="27"/>
              </w:rPr>
            </w:pPr>
            <w:r w:rsidRPr="00836331">
              <w:rPr>
                <w:spacing w:val="-6"/>
                <w:position w:val="-4"/>
                <w:sz w:val="27"/>
                <w:szCs w:val="27"/>
              </w:rPr>
              <w:t>7024:2002)</w:t>
            </w:r>
          </w:p>
        </w:tc>
        <w:tc>
          <w:tcPr>
            <w:tcW w:w="3544" w:type="dxa"/>
            <w:tcBorders>
              <w:top w:val="single" w:sz="4" w:space="0" w:color="000000"/>
              <w:left w:val="single" w:sz="4" w:space="0" w:color="000000"/>
              <w:bottom w:val="single" w:sz="4" w:space="0" w:color="000000"/>
              <w:right w:val="single" w:sz="4" w:space="0" w:color="000000"/>
            </w:tcBorders>
            <w:vAlign w:val="center"/>
          </w:tcPr>
          <w:p w14:paraId="7663CD6A" w14:textId="77777777" w:rsidR="00725E00" w:rsidRPr="00836331" w:rsidRDefault="00725E00" w:rsidP="002718F3">
            <w:pPr>
              <w:spacing w:line="280" w:lineRule="atLeast"/>
              <w:ind w:firstLine="105"/>
              <w:rPr>
                <w:spacing w:val="-6"/>
                <w:position w:val="-4"/>
                <w:sz w:val="27"/>
                <w:szCs w:val="27"/>
              </w:rPr>
            </w:pPr>
            <w:r w:rsidRPr="00836331">
              <w:rPr>
                <w:spacing w:val="-6"/>
                <w:position w:val="-4"/>
                <w:sz w:val="27"/>
                <w:szCs w:val="27"/>
              </w:rPr>
              <w:t xml:space="preserve">1. Hoạt tính cường độ </w:t>
            </w:r>
          </w:p>
        </w:tc>
        <w:tc>
          <w:tcPr>
            <w:tcW w:w="2126" w:type="dxa"/>
            <w:tcBorders>
              <w:top w:val="single" w:sz="4" w:space="0" w:color="000000"/>
              <w:left w:val="single" w:sz="4" w:space="0" w:color="000000"/>
              <w:bottom w:val="single" w:sz="4" w:space="0" w:color="000000"/>
              <w:right w:val="single" w:sz="4" w:space="0" w:color="000000"/>
            </w:tcBorders>
          </w:tcPr>
          <w:p w14:paraId="6DCC6064" w14:textId="77777777" w:rsidR="00725E00" w:rsidRPr="00836331" w:rsidRDefault="00725E00" w:rsidP="002718F3">
            <w:pPr>
              <w:spacing w:line="280" w:lineRule="atLeast"/>
              <w:ind w:firstLine="70"/>
              <w:rPr>
                <w:spacing w:val="-6"/>
                <w:position w:val="-4"/>
                <w:sz w:val="27"/>
                <w:szCs w:val="27"/>
              </w:rPr>
            </w:pPr>
            <w:r w:rsidRPr="00836331">
              <w:rPr>
                <w:spacing w:val="-6"/>
                <w:position w:val="-4"/>
                <w:sz w:val="27"/>
                <w:szCs w:val="27"/>
              </w:rPr>
              <w:t xml:space="preserve">Theo Bảng 1 của TCVN 7024:2002 </w:t>
            </w:r>
          </w:p>
        </w:tc>
        <w:tc>
          <w:tcPr>
            <w:tcW w:w="1330" w:type="dxa"/>
            <w:tcBorders>
              <w:top w:val="single" w:sz="4" w:space="0" w:color="000000"/>
              <w:left w:val="single" w:sz="4" w:space="0" w:color="000000"/>
              <w:bottom w:val="single" w:sz="4" w:space="0" w:color="000000"/>
              <w:right w:val="single" w:sz="4" w:space="0" w:color="000000"/>
            </w:tcBorders>
            <w:vAlign w:val="center"/>
          </w:tcPr>
          <w:p w14:paraId="549ACEBE" w14:textId="77777777" w:rsidR="00725E00" w:rsidRPr="00836331" w:rsidRDefault="00725E00" w:rsidP="002718F3">
            <w:pPr>
              <w:spacing w:line="280" w:lineRule="atLeast"/>
              <w:ind w:firstLine="132"/>
              <w:jc w:val="center"/>
              <w:rPr>
                <w:spacing w:val="-6"/>
                <w:position w:val="-4"/>
                <w:sz w:val="27"/>
                <w:szCs w:val="27"/>
              </w:rPr>
            </w:pPr>
            <w:r w:rsidRPr="00836331">
              <w:rPr>
                <w:spacing w:val="-6"/>
                <w:position w:val="-4"/>
                <w:sz w:val="27"/>
                <w:szCs w:val="27"/>
              </w:rPr>
              <w:t>TCVN 7024:2002</w:t>
            </w:r>
          </w:p>
        </w:tc>
      </w:tr>
      <w:tr w:rsidR="00725E00" w:rsidRPr="00836331" w14:paraId="2882B2DE" w14:textId="77777777" w:rsidTr="002718F3">
        <w:trPr>
          <w:trHeight w:val="340"/>
          <w:jc w:val="center"/>
        </w:trPr>
        <w:tc>
          <w:tcPr>
            <w:tcW w:w="797" w:type="dxa"/>
            <w:tcBorders>
              <w:left w:val="single" w:sz="4" w:space="0" w:color="auto"/>
              <w:right w:val="single" w:sz="4" w:space="0" w:color="auto"/>
            </w:tcBorders>
          </w:tcPr>
          <w:p w14:paraId="071ADFA6" w14:textId="77777777" w:rsidR="00725E00" w:rsidRPr="00836331" w:rsidRDefault="00725E00" w:rsidP="002718F3">
            <w:pPr>
              <w:spacing w:line="280" w:lineRule="atLeast"/>
              <w:ind w:firstLine="567"/>
              <w:rPr>
                <w:spacing w:val="-6"/>
                <w:position w:val="-4"/>
                <w:sz w:val="27"/>
                <w:szCs w:val="27"/>
              </w:rPr>
            </w:pPr>
          </w:p>
        </w:tc>
        <w:tc>
          <w:tcPr>
            <w:tcW w:w="1279" w:type="dxa"/>
            <w:vMerge/>
            <w:tcBorders>
              <w:top w:val="nil"/>
              <w:left w:val="single" w:sz="4" w:space="0" w:color="auto"/>
              <w:bottom w:val="nil"/>
              <w:right w:val="single" w:sz="4" w:space="0" w:color="000000"/>
            </w:tcBorders>
          </w:tcPr>
          <w:p w14:paraId="2D028ED7" w14:textId="77777777" w:rsidR="00725E00" w:rsidRPr="00836331" w:rsidRDefault="00725E00" w:rsidP="002718F3">
            <w:pPr>
              <w:spacing w:line="280" w:lineRule="atLeast"/>
              <w:ind w:firstLine="7"/>
              <w:rPr>
                <w:spacing w:val="-6"/>
                <w:position w:val="-4"/>
                <w:sz w:val="27"/>
                <w:szCs w:val="27"/>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562E9609" w14:textId="77777777" w:rsidR="00725E00" w:rsidRPr="00836331" w:rsidRDefault="00725E00" w:rsidP="002718F3">
            <w:pPr>
              <w:spacing w:line="280" w:lineRule="atLeast"/>
              <w:ind w:firstLine="105"/>
              <w:rPr>
                <w:spacing w:val="-6"/>
                <w:position w:val="-4"/>
                <w:sz w:val="27"/>
                <w:szCs w:val="27"/>
              </w:rPr>
            </w:pPr>
            <w:r w:rsidRPr="00836331">
              <w:rPr>
                <w:spacing w:val="-6"/>
                <w:position w:val="-4"/>
                <w:sz w:val="27"/>
                <w:szCs w:val="27"/>
              </w:rPr>
              <w:t xml:space="preserve">2. Hệ số nghiền, không nhỏ hơn </w:t>
            </w:r>
          </w:p>
        </w:tc>
        <w:tc>
          <w:tcPr>
            <w:tcW w:w="2126" w:type="dxa"/>
            <w:tcBorders>
              <w:top w:val="single" w:sz="4" w:space="0" w:color="000000"/>
              <w:left w:val="single" w:sz="4" w:space="0" w:color="000000"/>
              <w:bottom w:val="single" w:sz="4" w:space="0" w:color="000000"/>
              <w:right w:val="single" w:sz="4" w:space="0" w:color="000000"/>
            </w:tcBorders>
            <w:vAlign w:val="center"/>
          </w:tcPr>
          <w:p w14:paraId="543EBF7E" w14:textId="77777777" w:rsidR="00725E00" w:rsidRPr="00836331" w:rsidRDefault="00725E00" w:rsidP="002718F3">
            <w:pPr>
              <w:spacing w:line="280" w:lineRule="atLeast"/>
              <w:ind w:right="6" w:firstLine="70"/>
              <w:jc w:val="center"/>
              <w:rPr>
                <w:spacing w:val="-6"/>
                <w:position w:val="-4"/>
                <w:sz w:val="27"/>
                <w:szCs w:val="27"/>
              </w:rPr>
            </w:pPr>
            <w:r w:rsidRPr="00836331">
              <w:rPr>
                <w:spacing w:val="-6"/>
                <w:position w:val="-4"/>
                <w:sz w:val="27"/>
                <w:szCs w:val="27"/>
              </w:rPr>
              <w:t>1,2</w:t>
            </w:r>
          </w:p>
        </w:tc>
        <w:tc>
          <w:tcPr>
            <w:tcW w:w="1330" w:type="dxa"/>
            <w:tcBorders>
              <w:top w:val="single" w:sz="4" w:space="0" w:color="000000"/>
              <w:left w:val="single" w:sz="4" w:space="0" w:color="000000"/>
              <w:bottom w:val="single" w:sz="4" w:space="0" w:color="000000"/>
              <w:right w:val="single" w:sz="4" w:space="0" w:color="000000"/>
            </w:tcBorders>
            <w:vAlign w:val="center"/>
          </w:tcPr>
          <w:p w14:paraId="06453804" w14:textId="77777777" w:rsidR="00725E00" w:rsidRPr="00836331" w:rsidRDefault="00725E00" w:rsidP="002718F3">
            <w:pPr>
              <w:spacing w:line="280" w:lineRule="atLeast"/>
              <w:ind w:firstLine="132"/>
              <w:jc w:val="center"/>
              <w:rPr>
                <w:spacing w:val="-6"/>
                <w:position w:val="-4"/>
                <w:sz w:val="27"/>
                <w:szCs w:val="27"/>
              </w:rPr>
            </w:pPr>
            <w:r w:rsidRPr="00836331">
              <w:rPr>
                <w:spacing w:val="-6"/>
                <w:position w:val="-4"/>
                <w:sz w:val="27"/>
                <w:szCs w:val="27"/>
              </w:rPr>
              <w:t>TCVN 7024:2002</w:t>
            </w:r>
          </w:p>
        </w:tc>
      </w:tr>
      <w:tr w:rsidR="00725E00" w:rsidRPr="00836331" w14:paraId="5AF7C5DC" w14:textId="77777777" w:rsidTr="002718F3">
        <w:trPr>
          <w:trHeight w:val="35"/>
          <w:jc w:val="center"/>
        </w:trPr>
        <w:tc>
          <w:tcPr>
            <w:tcW w:w="797" w:type="dxa"/>
            <w:tcBorders>
              <w:left w:val="single" w:sz="4" w:space="0" w:color="auto"/>
              <w:right w:val="single" w:sz="4" w:space="0" w:color="auto"/>
            </w:tcBorders>
          </w:tcPr>
          <w:p w14:paraId="3914B814" w14:textId="77777777" w:rsidR="00725E00" w:rsidRPr="00836331" w:rsidRDefault="00725E00" w:rsidP="002718F3">
            <w:pPr>
              <w:spacing w:line="280" w:lineRule="atLeast"/>
              <w:ind w:firstLine="567"/>
              <w:rPr>
                <w:spacing w:val="-6"/>
                <w:position w:val="-4"/>
                <w:sz w:val="27"/>
                <w:szCs w:val="27"/>
              </w:rPr>
            </w:pPr>
          </w:p>
          <w:p w14:paraId="6AE6B167" w14:textId="77777777" w:rsidR="00725E00" w:rsidRPr="00836331" w:rsidRDefault="00725E00" w:rsidP="002718F3">
            <w:pPr>
              <w:keepNext/>
              <w:widowControl w:val="0"/>
              <w:spacing w:line="280" w:lineRule="atLeast"/>
              <w:ind w:firstLine="567"/>
              <w:rPr>
                <w:spacing w:val="-6"/>
                <w:position w:val="-4"/>
                <w:sz w:val="27"/>
                <w:szCs w:val="27"/>
              </w:rPr>
            </w:pPr>
            <w:r w:rsidRPr="00836331">
              <w:rPr>
                <w:spacing w:val="-6"/>
                <w:position w:val="-4"/>
                <w:sz w:val="27"/>
                <w:szCs w:val="27"/>
              </w:rPr>
              <w:t>1</w:t>
            </w:r>
          </w:p>
        </w:tc>
        <w:tc>
          <w:tcPr>
            <w:tcW w:w="1279" w:type="dxa"/>
            <w:vMerge/>
            <w:tcBorders>
              <w:top w:val="nil"/>
              <w:left w:val="single" w:sz="4" w:space="0" w:color="auto"/>
              <w:bottom w:val="nil"/>
              <w:right w:val="single" w:sz="4" w:space="0" w:color="000000"/>
            </w:tcBorders>
          </w:tcPr>
          <w:p w14:paraId="2F30A9F7" w14:textId="77777777" w:rsidR="00725E00" w:rsidRPr="00836331" w:rsidRDefault="00725E00" w:rsidP="002718F3">
            <w:pPr>
              <w:spacing w:line="280" w:lineRule="atLeast"/>
              <w:ind w:firstLine="7"/>
              <w:rPr>
                <w:spacing w:val="-6"/>
                <w:position w:val="-4"/>
                <w:sz w:val="27"/>
                <w:szCs w:val="27"/>
              </w:rPr>
            </w:pPr>
          </w:p>
        </w:tc>
        <w:tc>
          <w:tcPr>
            <w:tcW w:w="3544" w:type="dxa"/>
            <w:tcBorders>
              <w:top w:val="single" w:sz="4" w:space="0" w:color="000000"/>
              <w:left w:val="single" w:sz="4" w:space="0" w:color="000000"/>
              <w:bottom w:val="single" w:sz="4" w:space="0" w:color="000000"/>
              <w:right w:val="single" w:sz="4" w:space="0" w:color="000000"/>
            </w:tcBorders>
          </w:tcPr>
          <w:p w14:paraId="78F531C8" w14:textId="77777777" w:rsidR="00725E00" w:rsidRPr="00836331" w:rsidRDefault="00725E00" w:rsidP="002718F3">
            <w:pPr>
              <w:spacing w:line="280" w:lineRule="atLeast"/>
              <w:ind w:firstLine="105"/>
              <w:rPr>
                <w:spacing w:val="-6"/>
                <w:position w:val="-4"/>
                <w:sz w:val="27"/>
                <w:szCs w:val="27"/>
              </w:rPr>
            </w:pPr>
            <w:r w:rsidRPr="00836331">
              <w:rPr>
                <w:spacing w:val="-6"/>
                <w:position w:val="-4"/>
                <w:sz w:val="27"/>
                <w:szCs w:val="27"/>
              </w:rPr>
              <w:t xml:space="preserve">3. Cỡ hạt: </w:t>
            </w:r>
          </w:p>
          <w:p w14:paraId="7183C9AD" w14:textId="77777777" w:rsidR="00725E00" w:rsidRPr="00836331" w:rsidRDefault="00725E00" w:rsidP="002718F3">
            <w:pPr>
              <w:spacing w:line="280" w:lineRule="atLeast"/>
              <w:ind w:firstLine="105"/>
              <w:rPr>
                <w:spacing w:val="-6"/>
                <w:position w:val="-4"/>
                <w:sz w:val="27"/>
                <w:szCs w:val="27"/>
              </w:rPr>
            </w:pPr>
            <w:r w:rsidRPr="00836331">
              <w:rPr>
                <w:spacing w:val="-6"/>
                <w:position w:val="-4"/>
                <w:sz w:val="27"/>
                <w:szCs w:val="27"/>
              </w:rPr>
              <w:t xml:space="preserve">Nhỏ hơn 1mm, %, không lớn hơn </w:t>
            </w:r>
          </w:p>
          <w:p w14:paraId="67DCF425" w14:textId="77777777" w:rsidR="00725E00" w:rsidRPr="00836331" w:rsidRDefault="00725E00" w:rsidP="002718F3">
            <w:pPr>
              <w:spacing w:line="280" w:lineRule="atLeast"/>
              <w:ind w:firstLine="105"/>
              <w:rPr>
                <w:spacing w:val="-6"/>
                <w:position w:val="-4"/>
                <w:sz w:val="27"/>
                <w:szCs w:val="27"/>
              </w:rPr>
            </w:pPr>
            <w:r w:rsidRPr="00836331">
              <w:rPr>
                <w:spacing w:val="-6"/>
                <w:position w:val="-4"/>
                <w:sz w:val="27"/>
                <w:szCs w:val="27"/>
              </w:rPr>
              <w:t xml:space="preserve">Lớn hơn 5mm và nhỏ hơn </w:t>
            </w:r>
          </w:p>
          <w:p w14:paraId="228F2ADA" w14:textId="77777777" w:rsidR="00725E00" w:rsidRPr="00836331" w:rsidRDefault="00725E00" w:rsidP="002718F3">
            <w:pPr>
              <w:spacing w:line="280" w:lineRule="atLeast"/>
              <w:ind w:firstLine="105"/>
              <w:rPr>
                <w:spacing w:val="-6"/>
                <w:position w:val="-4"/>
                <w:sz w:val="27"/>
                <w:szCs w:val="27"/>
              </w:rPr>
            </w:pPr>
            <w:r w:rsidRPr="00836331">
              <w:rPr>
                <w:spacing w:val="-6"/>
                <w:position w:val="-4"/>
                <w:sz w:val="27"/>
                <w:szCs w:val="27"/>
              </w:rPr>
              <w:t xml:space="preserve">25mm, %, không nhỏ hơn </w:t>
            </w:r>
          </w:p>
        </w:tc>
        <w:tc>
          <w:tcPr>
            <w:tcW w:w="2126" w:type="dxa"/>
            <w:tcBorders>
              <w:top w:val="single" w:sz="4" w:space="0" w:color="000000"/>
              <w:left w:val="single" w:sz="4" w:space="0" w:color="000000"/>
              <w:bottom w:val="single" w:sz="4" w:space="0" w:color="000000"/>
              <w:right w:val="single" w:sz="4" w:space="0" w:color="000000"/>
            </w:tcBorders>
          </w:tcPr>
          <w:p w14:paraId="696BA6E3" w14:textId="77777777" w:rsidR="00725E00" w:rsidRPr="00836331" w:rsidRDefault="00725E00" w:rsidP="002718F3">
            <w:pPr>
              <w:spacing w:line="280" w:lineRule="atLeast"/>
              <w:ind w:firstLine="70"/>
              <w:jc w:val="center"/>
              <w:rPr>
                <w:spacing w:val="-6"/>
                <w:position w:val="-4"/>
                <w:sz w:val="27"/>
                <w:szCs w:val="27"/>
              </w:rPr>
            </w:pPr>
          </w:p>
          <w:p w14:paraId="61EE4D6C" w14:textId="77777777" w:rsidR="00725E00" w:rsidRPr="00836331" w:rsidRDefault="00725E00" w:rsidP="002718F3">
            <w:pPr>
              <w:spacing w:line="280" w:lineRule="atLeast"/>
              <w:ind w:right="6" w:firstLine="70"/>
              <w:jc w:val="center"/>
              <w:rPr>
                <w:spacing w:val="-6"/>
                <w:position w:val="-4"/>
                <w:sz w:val="27"/>
                <w:szCs w:val="27"/>
              </w:rPr>
            </w:pPr>
            <w:r w:rsidRPr="00836331">
              <w:rPr>
                <w:spacing w:val="-6"/>
                <w:position w:val="-4"/>
                <w:sz w:val="27"/>
                <w:szCs w:val="27"/>
              </w:rPr>
              <w:t>10,0</w:t>
            </w:r>
          </w:p>
          <w:p w14:paraId="0E1D04D9" w14:textId="77777777" w:rsidR="00725E00" w:rsidRPr="00836331" w:rsidRDefault="00725E00" w:rsidP="002718F3">
            <w:pPr>
              <w:spacing w:line="280" w:lineRule="atLeast"/>
              <w:ind w:right="6" w:firstLine="70"/>
              <w:jc w:val="center"/>
              <w:rPr>
                <w:spacing w:val="-6"/>
                <w:position w:val="-4"/>
                <w:sz w:val="27"/>
                <w:szCs w:val="27"/>
              </w:rPr>
            </w:pPr>
            <w:r w:rsidRPr="00836331">
              <w:rPr>
                <w:spacing w:val="-6"/>
                <w:position w:val="-4"/>
                <w:sz w:val="27"/>
                <w:szCs w:val="27"/>
              </w:rPr>
              <w:t>40,0</w:t>
            </w:r>
          </w:p>
        </w:tc>
        <w:tc>
          <w:tcPr>
            <w:tcW w:w="1330" w:type="dxa"/>
            <w:tcBorders>
              <w:top w:val="single" w:sz="4" w:space="0" w:color="000000"/>
              <w:left w:val="single" w:sz="4" w:space="0" w:color="000000"/>
              <w:bottom w:val="single" w:sz="4" w:space="0" w:color="000000"/>
              <w:right w:val="single" w:sz="4" w:space="0" w:color="000000"/>
            </w:tcBorders>
          </w:tcPr>
          <w:p w14:paraId="0A4FBFCB" w14:textId="77777777" w:rsidR="00725E00" w:rsidRPr="00836331" w:rsidRDefault="00725E00" w:rsidP="002718F3">
            <w:pPr>
              <w:spacing w:line="280" w:lineRule="atLeast"/>
              <w:ind w:firstLine="132"/>
              <w:jc w:val="center"/>
              <w:rPr>
                <w:spacing w:val="-6"/>
                <w:position w:val="-4"/>
                <w:sz w:val="27"/>
                <w:szCs w:val="27"/>
              </w:rPr>
            </w:pPr>
            <w:r w:rsidRPr="00836331">
              <w:rPr>
                <w:spacing w:val="-6"/>
                <w:position w:val="-4"/>
                <w:sz w:val="27"/>
                <w:szCs w:val="27"/>
              </w:rPr>
              <w:t>TCVN 7024:2002</w:t>
            </w:r>
          </w:p>
          <w:p w14:paraId="307D82BF" w14:textId="77777777" w:rsidR="00725E00" w:rsidRPr="00836331" w:rsidRDefault="00725E00" w:rsidP="002718F3">
            <w:pPr>
              <w:spacing w:line="280" w:lineRule="atLeast"/>
              <w:ind w:firstLine="132"/>
              <w:jc w:val="center"/>
              <w:rPr>
                <w:spacing w:val="-6"/>
                <w:position w:val="-4"/>
                <w:sz w:val="27"/>
                <w:szCs w:val="27"/>
              </w:rPr>
            </w:pPr>
          </w:p>
          <w:p w14:paraId="5A0DB579" w14:textId="77777777" w:rsidR="00725E00" w:rsidRPr="00836331" w:rsidRDefault="00725E00" w:rsidP="002718F3">
            <w:pPr>
              <w:spacing w:line="280" w:lineRule="atLeast"/>
              <w:ind w:firstLine="132"/>
              <w:jc w:val="center"/>
              <w:rPr>
                <w:spacing w:val="-6"/>
                <w:position w:val="-4"/>
                <w:sz w:val="27"/>
                <w:szCs w:val="27"/>
              </w:rPr>
            </w:pPr>
          </w:p>
        </w:tc>
      </w:tr>
      <w:tr w:rsidR="00725E00" w:rsidRPr="00836331" w14:paraId="16C5C413" w14:textId="77777777" w:rsidTr="002718F3">
        <w:trPr>
          <w:trHeight w:val="566"/>
          <w:jc w:val="center"/>
        </w:trPr>
        <w:tc>
          <w:tcPr>
            <w:tcW w:w="797" w:type="dxa"/>
            <w:tcBorders>
              <w:left w:val="single" w:sz="4" w:space="0" w:color="auto"/>
              <w:right w:val="single" w:sz="4" w:space="0" w:color="auto"/>
            </w:tcBorders>
          </w:tcPr>
          <w:p w14:paraId="6E6E8021" w14:textId="77777777" w:rsidR="00725E00" w:rsidRPr="00836331" w:rsidRDefault="00725E00" w:rsidP="002718F3">
            <w:pPr>
              <w:spacing w:line="280" w:lineRule="atLeast"/>
              <w:ind w:firstLine="567"/>
              <w:rPr>
                <w:spacing w:val="-6"/>
                <w:position w:val="-4"/>
                <w:sz w:val="27"/>
                <w:szCs w:val="27"/>
              </w:rPr>
            </w:pPr>
          </w:p>
        </w:tc>
        <w:tc>
          <w:tcPr>
            <w:tcW w:w="1279" w:type="dxa"/>
            <w:vMerge/>
            <w:tcBorders>
              <w:top w:val="nil"/>
              <w:left w:val="single" w:sz="4" w:space="0" w:color="auto"/>
              <w:bottom w:val="nil"/>
              <w:right w:val="single" w:sz="4" w:space="0" w:color="000000"/>
            </w:tcBorders>
          </w:tcPr>
          <w:p w14:paraId="203671D1" w14:textId="77777777" w:rsidR="00725E00" w:rsidRPr="00836331" w:rsidRDefault="00725E00" w:rsidP="002718F3">
            <w:pPr>
              <w:spacing w:line="280" w:lineRule="atLeast"/>
              <w:ind w:firstLine="7"/>
              <w:rPr>
                <w:spacing w:val="-6"/>
                <w:position w:val="-4"/>
                <w:sz w:val="27"/>
                <w:szCs w:val="27"/>
              </w:rPr>
            </w:pPr>
          </w:p>
        </w:tc>
        <w:tc>
          <w:tcPr>
            <w:tcW w:w="3544" w:type="dxa"/>
            <w:tcBorders>
              <w:top w:val="single" w:sz="4" w:space="0" w:color="000000"/>
              <w:left w:val="single" w:sz="4" w:space="0" w:color="000000"/>
              <w:bottom w:val="single" w:sz="4" w:space="0" w:color="000000"/>
              <w:right w:val="single" w:sz="4" w:space="0" w:color="000000"/>
            </w:tcBorders>
          </w:tcPr>
          <w:p w14:paraId="63B93444" w14:textId="77777777" w:rsidR="00725E00" w:rsidRPr="00836331" w:rsidRDefault="00725E00" w:rsidP="002718F3">
            <w:pPr>
              <w:spacing w:line="280" w:lineRule="atLeast"/>
              <w:ind w:firstLine="105"/>
              <w:rPr>
                <w:spacing w:val="-6"/>
                <w:position w:val="-4"/>
                <w:sz w:val="27"/>
                <w:szCs w:val="27"/>
              </w:rPr>
            </w:pPr>
            <w:r w:rsidRPr="00836331">
              <w:rPr>
                <w:spacing w:val="-6"/>
                <w:position w:val="-4"/>
                <w:sz w:val="27"/>
                <w:szCs w:val="27"/>
              </w:rPr>
              <w:t>4. Hàm lượng magiê oxit (MgO),</w:t>
            </w:r>
          </w:p>
          <w:p w14:paraId="531710A2" w14:textId="77777777" w:rsidR="00725E00" w:rsidRPr="00836331" w:rsidRDefault="00725E00" w:rsidP="002718F3">
            <w:pPr>
              <w:spacing w:line="280" w:lineRule="atLeast"/>
              <w:ind w:firstLine="105"/>
              <w:rPr>
                <w:spacing w:val="-6"/>
                <w:position w:val="-4"/>
                <w:sz w:val="27"/>
                <w:szCs w:val="27"/>
              </w:rPr>
            </w:pPr>
            <w:r w:rsidRPr="00836331">
              <w:rPr>
                <w:spacing w:val="-6"/>
                <w:position w:val="-4"/>
                <w:sz w:val="27"/>
                <w:szCs w:val="27"/>
              </w:rPr>
              <w:t xml:space="preserve">%, không lớn hơn </w:t>
            </w:r>
          </w:p>
        </w:tc>
        <w:tc>
          <w:tcPr>
            <w:tcW w:w="2126" w:type="dxa"/>
            <w:tcBorders>
              <w:top w:val="single" w:sz="4" w:space="0" w:color="000000"/>
              <w:left w:val="single" w:sz="4" w:space="0" w:color="000000"/>
              <w:bottom w:val="single" w:sz="4" w:space="0" w:color="000000"/>
              <w:right w:val="single" w:sz="4" w:space="0" w:color="000000"/>
            </w:tcBorders>
          </w:tcPr>
          <w:p w14:paraId="36E60153" w14:textId="77777777" w:rsidR="00725E00" w:rsidRPr="00836331" w:rsidRDefault="00725E00" w:rsidP="002718F3">
            <w:pPr>
              <w:spacing w:line="280" w:lineRule="atLeast"/>
              <w:ind w:firstLine="70"/>
              <w:jc w:val="center"/>
              <w:rPr>
                <w:spacing w:val="-6"/>
                <w:position w:val="-4"/>
                <w:sz w:val="27"/>
                <w:szCs w:val="27"/>
              </w:rPr>
            </w:pPr>
          </w:p>
          <w:p w14:paraId="30CDAB43" w14:textId="77777777" w:rsidR="00725E00" w:rsidRPr="00836331" w:rsidRDefault="00725E00" w:rsidP="002718F3">
            <w:pPr>
              <w:spacing w:line="280" w:lineRule="atLeast"/>
              <w:ind w:right="6" w:firstLine="70"/>
              <w:jc w:val="center"/>
              <w:rPr>
                <w:spacing w:val="-6"/>
                <w:position w:val="-4"/>
                <w:sz w:val="27"/>
                <w:szCs w:val="27"/>
              </w:rPr>
            </w:pPr>
            <w:r w:rsidRPr="00836331">
              <w:rPr>
                <w:spacing w:val="-6"/>
                <w:position w:val="-4"/>
                <w:sz w:val="27"/>
                <w:szCs w:val="27"/>
              </w:rPr>
              <w:t>5,0</w:t>
            </w:r>
          </w:p>
        </w:tc>
        <w:tc>
          <w:tcPr>
            <w:tcW w:w="1330" w:type="dxa"/>
            <w:tcBorders>
              <w:top w:val="single" w:sz="4" w:space="0" w:color="000000"/>
              <w:left w:val="single" w:sz="4" w:space="0" w:color="000000"/>
              <w:bottom w:val="single" w:sz="4" w:space="0" w:color="000000"/>
              <w:right w:val="single" w:sz="4" w:space="0" w:color="000000"/>
            </w:tcBorders>
            <w:vAlign w:val="center"/>
          </w:tcPr>
          <w:p w14:paraId="5D300892" w14:textId="77777777" w:rsidR="00725E00" w:rsidRPr="00836331" w:rsidRDefault="00725E00" w:rsidP="002718F3">
            <w:pPr>
              <w:spacing w:line="280" w:lineRule="atLeast"/>
              <w:ind w:firstLine="132"/>
              <w:jc w:val="center"/>
              <w:rPr>
                <w:spacing w:val="-6"/>
                <w:position w:val="-4"/>
                <w:sz w:val="27"/>
                <w:szCs w:val="27"/>
              </w:rPr>
            </w:pPr>
            <w:r w:rsidRPr="00836331">
              <w:rPr>
                <w:spacing w:val="-6"/>
                <w:position w:val="-4"/>
                <w:sz w:val="27"/>
                <w:szCs w:val="27"/>
              </w:rPr>
              <w:t>TCVN 141:2008</w:t>
            </w:r>
          </w:p>
        </w:tc>
      </w:tr>
      <w:tr w:rsidR="00725E00" w:rsidRPr="00836331" w14:paraId="614444A4" w14:textId="77777777" w:rsidTr="002718F3">
        <w:trPr>
          <w:trHeight w:val="336"/>
          <w:jc w:val="center"/>
        </w:trPr>
        <w:tc>
          <w:tcPr>
            <w:tcW w:w="797" w:type="dxa"/>
            <w:tcBorders>
              <w:left w:val="single" w:sz="4" w:space="0" w:color="auto"/>
              <w:bottom w:val="single" w:sz="4" w:space="0" w:color="auto"/>
              <w:right w:val="single" w:sz="4" w:space="0" w:color="auto"/>
            </w:tcBorders>
          </w:tcPr>
          <w:p w14:paraId="3BFFCA1F" w14:textId="77777777" w:rsidR="00725E00" w:rsidRPr="00836331" w:rsidRDefault="00725E00" w:rsidP="002718F3">
            <w:pPr>
              <w:spacing w:line="280" w:lineRule="atLeast"/>
              <w:ind w:firstLine="567"/>
              <w:rPr>
                <w:spacing w:val="-6"/>
                <w:position w:val="-4"/>
                <w:sz w:val="27"/>
                <w:szCs w:val="27"/>
              </w:rPr>
            </w:pPr>
          </w:p>
        </w:tc>
        <w:tc>
          <w:tcPr>
            <w:tcW w:w="1279" w:type="dxa"/>
            <w:vMerge/>
            <w:tcBorders>
              <w:top w:val="nil"/>
              <w:left w:val="single" w:sz="4" w:space="0" w:color="auto"/>
              <w:bottom w:val="single" w:sz="4" w:space="0" w:color="000000"/>
              <w:right w:val="single" w:sz="4" w:space="0" w:color="000000"/>
            </w:tcBorders>
          </w:tcPr>
          <w:p w14:paraId="5EF9CA19" w14:textId="77777777" w:rsidR="00725E00" w:rsidRPr="00836331" w:rsidRDefault="00725E00" w:rsidP="002718F3">
            <w:pPr>
              <w:spacing w:line="280" w:lineRule="atLeast"/>
              <w:ind w:firstLine="7"/>
              <w:rPr>
                <w:spacing w:val="-6"/>
                <w:position w:val="-4"/>
                <w:sz w:val="27"/>
                <w:szCs w:val="27"/>
              </w:rPr>
            </w:pPr>
          </w:p>
        </w:tc>
        <w:tc>
          <w:tcPr>
            <w:tcW w:w="3544" w:type="dxa"/>
            <w:tcBorders>
              <w:top w:val="single" w:sz="4" w:space="0" w:color="000000"/>
              <w:left w:val="single" w:sz="4" w:space="0" w:color="000000"/>
              <w:bottom w:val="single" w:sz="4" w:space="0" w:color="000000"/>
              <w:right w:val="single" w:sz="4" w:space="0" w:color="000000"/>
            </w:tcBorders>
          </w:tcPr>
          <w:p w14:paraId="2FCAFBD2" w14:textId="77777777" w:rsidR="00725E00" w:rsidRPr="00836331" w:rsidRDefault="00725E00" w:rsidP="002718F3">
            <w:pPr>
              <w:spacing w:line="280" w:lineRule="atLeast"/>
              <w:ind w:firstLine="105"/>
              <w:rPr>
                <w:spacing w:val="-6"/>
                <w:position w:val="-4"/>
                <w:sz w:val="27"/>
                <w:szCs w:val="27"/>
              </w:rPr>
            </w:pPr>
            <w:r w:rsidRPr="00836331">
              <w:rPr>
                <w:spacing w:val="-6"/>
                <w:position w:val="-4"/>
                <w:sz w:val="27"/>
                <w:szCs w:val="27"/>
              </w:rPr>
              <w:t>5. Hàm lượng vôi tự do (CaO</w:t>
            </w:r>
            <w:r w:rsidRPr="00836331">
              <w:rPr>
                <w:spacing w:val="-6"/>
                <w:position w:val="-4"/>
                <w:sz w:val="27"/>
                <w:szCs w:val="27"/>
                <w:vertAlign w:val="subscript"/>
              </w:rPr>
              <w:t>td</w:t>
            </w:r>
            <w:r w:rsidRPr="00836331">
              <w:rPr>
                <w:spacing w:val="-6"/>
                <w:position w:val="-4"/>
                <w:sz w:val="27"/>
                <w:szCs w:val="27"/>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92B7FDB" w14:textId="77777777" w:rsidR="00725E00" w:rsidRPr="00836331" w:rsidRDefault="00725E00" w:rsidP="002718F3">
            <w:pPr>
              <w:spacing w:line="280" w:lineRule="atLeast"/>
              <w:ind w:right="6" w:firstLine="70"/>
              <w:jc w:val="center"/>
              <w:rPr>
                <w:spacing w:val="-6"/>
                <w:position w:val="-4"/>
                <w:sz w:val="27"/>
                <w:szCs w:val="27"/>
              </w:rPr>
            </w:pPr>
            <w:r w:rsidRPr="00836331">
              <w:rPr>
                <w:spacing w:val="-6"/>
                <w:position w:val="-4"/>
                <w:sz w:val="27"/>
                <w:szCs w:val="27"/>
              </w:rPr>
              <w:t>1,5</w:t>
            </w:r>
          </w:p>
        </w:tc>
        <w:tc>
          <w:tcPr>
            <w:tcW w:w="1330" w:type="dxa"/>
            <w:tcBorders>
              <w:top w:val="single" w:sz="4" w:space="0" w:color="000000"/>
              <w:left w:val="single" w:sz="4" w:space="0" w:color="000000"/>
              <w:bottom w:val="single" w:sz="4" w:space="0" w:color="000000"/>
              <w:right w:val="single" w:sz="4" w:space="0" w:color="000000"/>
            </w:tcBorders>
          </w:tcPr>
          <w:p w14:paraId="34D4C2DC" w14:textId="77777777" w:rsidR="00725E00" w:rsidRPr="00836331" w:rsidRDefault="00725E00" w:rsidP="002718F3">
            <w:pPr>
              <w:spacing w:line="280" w:lineRule="atLeast"/>
              <w:ind w:firstLine="132"/>
              <w:jc w:val="center"/>
              <w:rPr>
                <w:spacing w:val="-6"/>
                <w:position w:val="-4"/>
                <w:sz w:val="27"/>
                <w:szCs w:val="27"/>
              </w:rPr>
            </w:pPr>
            <w:r w:rsidRPr="00836331">
              <w:rPr>
                <w:spacing w:val="-6"/>
                <w:position w:val="-4"/>
                <w:sz w:val="27"/>
                <w:szCs w:val="27"/>
              </w:rPr>
              <w:t>TCVN 141:2008</w:t>
            </w:r>
          </w:p>
        </w:tc>
      </w:tr>
    </w:tbl>
    <w:p w14:paraId="130A35CD" w14:textId="77777777" w:rsidR="00725E00" w:rsidRPr="00836331" w:rsidRDefault="00725E00" w:rsidP="00725E00">
      <w:pPr>
        <w:spacing w:line="280" w:lineRule="atLeast"/>
        <w:ind w:firstLine="567"/>
        <w:rPr>
          <w:rFonts w:eastAsia="Arial"/>
          <w:color w:val="0000FF"/>
          <w:spacing w:val="-4"/>
          <w:position w:val="-4"/>
          <w:sz w:val="27"/>
          <w:szCs w:val="27"/>
          <w:lang w:val="sv-SE"/>
        </w:rPr>
      </w:pPr>
      <w:r w:rsidRPr="00836331">
        <w:rPr>
          <w:rFonts w:eastAsia="Arial"/>
          <w:color w:val="0000FF"/>
          <w:spacing w:val="-4"/>
          <w:position w:val="-4"/>
          <w:sz w:val="27"/>
          <w:szCs w:val="27"/>
          <w:lang w:val="sv-SE"/>
        </w:rPr>
        <w:t>- Yêu cầu xi măng:</w:t>
      </w:r>
    </w:p>
    <w:p w14:paraId="09BEB45F" w14:textId="77777777" w:rsidR="00725E00" w:rsidRPr="00836331" w:rsidRDefault="00725E00" w:rsidP="00725E00">
      <w:pPr>
        <w:spacing w:line="280" w:lineRule="atLeast"/>
        <w:ind w:firstLine="567"/>
        <w:rPr>
          <w:rFonts w:eastAsia="Arial"/>
          <w:color w:val="0000FF"/>
          <w:spacing w:val="-4"/>
          <w:position w:val="-4"/>
          <w:sz w:val="27"/>
          <w:szCs w:val="27"/>
          <w:lang w:val="sv-SE"/>
        </w:rPr>
      </w:pPr>
      <w:r w:rsidRPr="00836331">
        <w:rPr>
          <w:rFonts w:eastAsia="Arial"/>
          <w:color w:val="0000FF"/>
          <w:spacing w:val="-4"/>
          <w:position w:val="-4"/>
          <w:sz w:val="27"/>
          <w:szCs w:val="27"/>
          <w:lang w:val="sv-SE"/>
        </w:rPr>
        <w:t>- Nêu chủng loại xi măng.</w:t>
      </w:r>
    </w:p>
    <w:p w14:paraId="741A4B25" w14:textId="77777777" w:rsidR="00725E00" w:rsidRPr="00836331" w:rsidRDefault="00725E00" w:rsidP="00725E00">
      <w:pPr>
        <w:spacing w:line="280" w:lineRule="atLeast"/>
        <w:ind w:firstLine="567"/>
        <w:rPr>
          <w:rFonts w:eastAsia="Arial"/>
          <w:color w:val="0000FF"/>
          <w:spacing w:val="-4"/>
          <w:position w:val="-4"/>
          <w:sz w:val="27"/>
          <w:szCs w:val="27"/>
          <w:lang w:val="sv-SE"/>
        </w:rPr>
      </w:pPr>
      <w:r w:rsidRPr="00836331">
        <w:rPr>
          <w:rFonts w:eastAsia="Arial"/>
          <w:color w:val="0000FF"/>
          <w:spacing w:val="-4"/>
          <w:position w:val="-4"/>
          <w:sz w:val="27"/>
          <w:szCs w:val="27"/>
          <w:lang w:val="sv-SE"/>
        </w:rPr>
        <w:t>- Yêu cầu về kiểm tra giấy chứng nhận xuất xứ, mẫu xi măng trước khi đưa vào công trình sử dụng.</w:t>
      </w:r>
    </w:p>
    <w:p w14:paraId="2FC1B1D8" w14:textId="77777777" w:rsidR="00725E00" w:rsidRPr="00836331" w:rsidRDefault="00725E00" w:rsidP="00725E00">
      <w:pPr>
        <w:spacing w:line="280" w:lineRule="atLeast"/>
        <w:ind w:firstLine="567"/>
        <w:rPr>
          <w:rFonts w:eastAsia="Arial"/>
          <w:color w:val="0000FF"/>
          <w:spacing w:val="-4"/>
          <w:position w:val="-4"/>
          <w:sz w:val="27"/>
          <w:szCs w:val="27"/>
          <w:lang w:val="sv-SE"/>
        </w:rPr>
      </w:pPr>
      <w:r w:rsidRPr="00836331">
        <w:rPr>
          <w:rFonts w:eastAsia="Arial"/>
          <w:color w:val="0000FF"/>
          <w:spacing w:val="-4"/>
          <w:position w:val="-4"/>
          <w:sz w:val="27"/>
          <w:szCs w:val="27"/>
          <w:lang w:val="sv-SE"/>
        </w:rPr>
        <w:t>- Yêu cầu về hình thức bề ngoài của xi măng khi giao tại công trường: Ximăng được giao tại công trường phải còn nguyên bao và dấu niêm phong xuất xưởng của nhà sản xuất...</w:t>
      </w:r>
    </w:p>
    <w:p w14:paraId="34D0786C" w14:textId="77777777" w:rsidR="00725E00" w:rsidRPr="00836331" w:rsidRDefault="00725E00" w:rsidP="00725E00">
      <w:pPr>
        <w:spacing w:line="280" w:lineRule="atLeast"/>
        <w:ind w:firstLine="567"/>
        <w:rPr>
          <w:rFonts w:eastAsia="Arial"/>
          <w:color w:val="0000FF"/>
          <w:spacing w:val="-4"/>
          <w:position w:val="-4"/>
          <w:sz w:val="27"/>
          <w:szCs w:val="27"/>
          <w:lang w:val="sv-SE"/>
        </w:rPr>
      </w:pPr>
      <w:r w:rsidRPr="00836331">
        <w:rPr>
          <w:rFonts w:eastAsia="Arial"/>
          <w:color w:val="0000FF"/>
          <w:spacing w:val="-4"/>
          <w:position w:val="-4"/>
          <w:sz w:val="27"/>
          <w:szCs w:val="27"/>
          <w:lang w:val="sv-SE"/>
        </w:rPr>
        <w:t>- Yêu cầu bảo quản xi măng để không làm giảm chất lượng trong quá trình lưu giữ.</w:t>
      </w:r>
    </w:p>
    <w:p w14:paraId="3CA88F9E" w14:textId="77777777" w:rsidR="00725E00" w:rsidRPr="00836331" w:rsidRDefault="00725E00" w:rsidP="00725E00">
      <w:pPr>
        <w:spacing w:line="280" w:lineRule="atLeast"/>
        <w:ind w:firstLine="567"/>
        <w:rPr>
          <w:rFonts w:eastAsia="Arial"/>
          <w:color w:val="0000FF"/>
          <w:spacing w:val="-4"/>
          <w:position w:val="-4"/>
          <w:sz w:val="27"/>
          <w:szCs w:val="27"/>
          <w:lang w:val="sv-SE"/>
        </w:rPr>
      </w:pPr>
      <w:r w:rsidRPr="00836331">
        <w:rPr>
          <w:rFonts w:eastAsia="Arial"/>
          <w:color w:val="0000FF"/>
          <w:spacing w:val="-4"/>
          <w:position w:val="-4"/>
          <w:sz w:val="27"/>
          <w:szCs w:val="27"/>
          <w:lang w:val="sv-SE"/>
        </w:rPr>
        <w:t>- Phải có  biện pháp xử lý xi măng bị giảm chất lượng trong quá trình vận chuyển và lưu giữ.</w:t>
      </w:r>
    </w:p>
    <w:p w14:paraId="299A65B5" w14:textId="77777777" w:rsidR="00725E00" w:rsidRPr="00836331" w:rsidRDefault="00725E00" w:rsidP="00725E00">
      <w:pPr>
        <w:spacing w:line="280" w:lineRule="atLeast"/>
        <w:ind w:right="1552" w:firstLine="567"/>
        <w:rPr>
          <w:color w:val="0000FF"/>
          <w:spacing w:val="-4"/>
          <w:position w:val="-4"/>
          <w:sz w:val="27"/>
          <w:szCs w:val="27"/>
          <w:lang w:val="it-IT" w:eastAsia="vi-VN"/>
        </w:rPr>
      </w:pPr>
      <w:r w:rsidRPr="00836331">
        <w:rPr>
          <w:color w:val="0000FF"/>
          <w:spacing w:val="-4"/>
          <w:position w:val="-4"/>
          <w:sz w:val="27"/>
          <w:szCs w:val="27"/>
          <w:lang w:eastAsia="vi-VN"/>
        </w:rPr>
        <w:t>2.2. Cát xây dựng</w:t>
      </w:r>
    </w:p>
    <w:p w14:paraId="233CAB45" w14:textId="77777777" w:rsidR="00725E00" w:rsidRPr="00836331" w:rsidRDefault="00725E00" w:rsidP="00725E00">
      <w:pPr>
        <w:spacing w:line="280" w:lineRule="atLeast"/>
        <w:ind w:right="1552" w:firstLine="567"/>
        <w:rPr>
          <w:color w:val="000000" w:themeColor="text1"/>
          <w:spacing w:val="-4"/>
          <w:position w:val="-4"/>
          <w:sz w:val="27"/>
          <w:szCs w:val="27"/>
          <w:lang w:eastAsia="vi-VN"/>
        </w:rPr>
      </w:pPr>
      <w:r w:rsidRPr="00836331">
        <w:rPr>
          <w:i/>
          <w:color w:val="000000" w:themeColor="text1"/>
          <w:spacing w:val="-4"/>
          <w:position w:val="-4"/>
          <w:sz w:val="27"/>
          <w:szCs w:val="27"/>
          <w:u w:val="single"/>
          <w:lang w:eastAsia="vi-VN"/>
        </w:rPr>
        <w:t>Yêu cầu chung</w:t>
      </w:r>
      <w:r w:rsidRPr="00836331">
        <w:rPr>
          <w:color w:val="000000" w:themeColor="text1"/>
          <w:spacing w:val="-4"/>
          <w:position w:val="-4"/>
          <w:sz w:val="27"/>
          <w:szCs w:val="27"/>
          <w:lang w:eastAsia="vi-VN"/>
        </w:rPr>
        <w:t>.</w:t>
      </w:r>
    </w:p>
    <w:p w14:paraId="698339B9" w14:textId="77777777" w:rsidR="00725E00" w:rsidRPr="00836331" w:rsidRDefault="00725E00" w:rsidP="00725E00">
      <w:pPr>
        <w:spacing w:line="280" w:lineRule="atLeast"/>
        <w:ind w:right="1552" w:firstLine="567"/>
        <w:rPr>
          <w:color w:val="000000" w:themeColor="text1"/>
          <w:spacing w:val="-4"/>
          <w:position w:val="-4"/>
          <w:sz w:val="27"/>
          <w:szCs w:val="27"/>
          <w:lang w:eastAsia="vi-VN"/>
        </w:rPr>
      </w:pPr>
      <w:r w:rsidRPr="00836331">
        <w:rPr>
          <w:color w:val="000000" w:themeColor="text1"/>
          <w:spacing w:val="-4"/>
          <w:position w:val="-4"/>
          <w:sz w:val="27"/>
          <w:szCs w:val="27"/>
          <w:lang w:eastAsia="vi-VN"/>
        </w:rPr>
        <w:t>- Cát được vận chuyển về công trường bằng mọi phương tiện và không được vận chuyển chung với các loại hoá chất, xăng dầu, mỡ, muối, axít, phân bón....</w:t>
      </w:r>
    </w:p>
    <w:p w14:paraId="6A4A6F3B" w14:textId="77777777" w:rsidR="00725E00" w:rsidRPr="00836331" w:rsidRDefault="00725E00" w:rsidP="00725E00">
      <w:pPr>
        <w:spacing w:line="280" w:lineRule="atLeast"/>
        <w:ind w:right="1552" w:firstLine="567"/>
        <w:rPr>
          <w:color w:val="000000" w:themeColor="text1"/>
          <w:spacing w:val="-4"/>
          <w:position w:val="-4"/>
          <w:sz w:val="27"/>
          <w:szCs w:val="27"/>
          <w:lang w:eastAsia="vi-VN"/>
        </w:rPr>
      </w:pPr>
      <w:r w:rsidRPr="00836331">
        <w:rPr>
          <w:color w:val="000000" w:themeColor="text1"/>
          <w:spacing w:val="-4"/>
          <w:position w:val="-4"/>
          <w:sz w:val="27"/>
          <w:szCs w:val="27"/>
          <w:lang w:eastAsia="vi-VN"/>
        </w:rPr>
        <w:t>- Cát được bảo quản tại công trường, không được để bùn, đất và cỏ rác và các tạp chất khác lẫn vào.</w:t>
      </w:r>
    </w:p>
    <w:p w14:paraId="449A2265" w14:textId="77777777" w:rsidR="00725E00" w:rsidRPr="00836331" w:rsidRDefault="00725E00" w:rsidP="00725E00">
      <w:pPr>
        <w:spacing w:line="280" w:lineRule="atLeast"/>
        <w:ind w:right="1552" w:firstLine="567"/>
        <w:rPr>
          <w:color w:val="000000" w:themeColor="text1"/>
          <w:spacing w:val="-4"/>
          <w:position w:val="-4"/>
          <w:sz w:val="27"/>
          <w:szCs w:val="27"/>
          <w:lang w:eastAsia="vi-VN"/>
        </w:rPr>
      </w:pPr>
      <w:r w:rsidRPr="00836331">
        <w:rPr>
          <w:color w:val="000000" w:themeColor="text1"/>
          <w:spacing w:val="-4"/>
          <w:position w:val="-4"/>
          <w:sz w:val="27"/>
          <w:szCs w:val="27"/>
          <w:lang w:eastAsia="vi-VN"/>
        </w:rPr>
        <w:t>- Trước khi sử dụng phải sàng tuyển để loại bỏ đất, đá, cỏ, rác và các tạp chất khác lẫn vào trong cát.</w:t>
      </w:r>
    </w:p>
    <w:p w14:paraId="68264F1C" w14:textId="77777777" w:rsidR="00725E00" w:rsidRPr="00836331" w:rsidRDefault="00725E00" w:rsidP="00725E00">
      <w:pPr>
        <w:spacing w:line="280" w:lineRule="atLeast"/>
        <w:ind w:right="1552" w:firstLine="567"/>
        <w:rPr>
          <w:color w:val="000000" w:themeColor="text1"/>
          <w:spacing w:val="-4"/>
          <w:position w:val="-4"/>
          <w:sz w:val="27"/>
          <w:szCs w:val="27"/>
          <w:lang w:eastAsia="vi-VN"/>
        </w:rPr>
      </w:pPr>
      <w:r w:rsidRPr="00836331">
        <w:rPr>
          <w:color w:val="000000" w:themeColor="text1"/>
          <w:spacing w:val="-4"/>
          <w:position w:val="-4"/>
          <w:sz w:val="27"/>
          <w:szCs w:val="27"/>
          <w:lang w:eastAsia="vi-VN"/>
        </w:rPr>
        <w:t>- Tiêu chuẩn TCVN 7570:2006</w:t>
      </w:r>
    </w:p>
    <w:p w14:paraId="20B5DDE2" w14:textId="77777777" w:rsidR="00725E00" w:rsidRPr="00836331" w:rsidRDefault="00725E00" w:rsidP="00725E00">
      <w:pPr>
        <w:spacing w:line="280" w:lineRule="atLeast"/>
        <w:ind w:right="1552" w:firstLine="567"/>
        <w:rPr>
          <w:color w:val="000000" w:themeColor="text1"/>
          <w:spacing w:val="-4"/>
          <w:position w:val="-4"/>
          <w:sz w:val="27"/>
          <w:szCs w:val="27"/>
          <w:lang w:eastAsia="vi-VN"/>
        </w:rPr>
      </w:pPr>
      <w:r w:rsidRPr="00836331">
        <w:rPr>
          <w:color w:val="000000" w:themeColor="text1"/>
          <w:spacing w:val="-4"/>
          <w:position w:val="-4"/>
          <w:sz w:val="27"/>
          <w:szCs w:val="27"/>
          <w:lang w:eastAsia="vi-VN"/>
        </w:rPr>
        <w:tab/>
      </w:r>
      <w:r w:rsidRPr="00836331">
        <w:rPr>
          <w:bCs/>
          <w:i/>
          <w:color w:val="000000" w:themeColor="text1"/>
          <w:spacing w:val="-4"/>
          <w:position w:val="-4"/>
          <w:sz w:val="27"/>
          <w:szCs w:val="27"/>
          <w:u w:val="single"/>
          <w:lang w:eastAsia="vi-VN"/>
        </w:rPr>
        <w:t>Yêu cầu kỹ thuật</w:t>
      </w:r>
    </w:p>
    <w:p w14:paraId="7C0DF27A" w14:textId="77777777" w:rsidR="00725E00" w:rsidRPr="00836331" w:rsidRDefault="00725E00" w:rsidP="00725E00">
      <w:pPr>
        <w:spacing w:line="280" w:lineRule="atLeast"/>
        <w:ind w:right="1552" w:firstLine="567"/>
        <w:rPr>
          <w:color w:val="000000" w:themeColor="text1"/>
          <w:spacing w:val="-4"/>
          <w:position w:val="-4"/>
          <w:sz w:val="27"/>
          <w:szCs w:val="27"/>
          <w:lang w:eastAsia="vi-VN"/>
        </w:rPr>
      </w:pPr>
      <w:r w:rsidRPr="00836331">
        <w:rPr>
          <w:color w:val="000000" w:themeColor="text1"/>
          <w:spacing w:val="-4"/>
          <w:position w:val="-4"/>
          <w:sz w:val="27"/>
          <w:szCs w:val="27"/>
          <w:lang w:eastAsia="vi-VN"/>
        </w:rPr>
        <w:t xml:space="preserve">Cát xây dựng được phân thành 4 nhóm như sau: </w:t>
      </w:r>
    </w:p>
    <w:p w14:paraId="3E1C282F" w14:textId="77777777" w:rsidR="00725E00" w:rsidRPr="00836331" w:rsidRDefault="00725E00" w:rsidP="00725E00">
      <w:pPr>
        <w:spacing w:line="280" w:lineRule="atLeast"/>
        <w:ind w:right="1552" w:firstLine="567"/>
        <w:rPr>
          <w:b/>
          <w:bCs/>
          <w:color w:val="000000" w:themeColor="text1"/>
          <w:spacing w:val="-4"/>
          <w:position w:val="-4"/>
          <w:sz w:val="27"/>
          <w:szCs w:val="27"/>
          <w:lang w:eastAsia="vi-VN"/>
        </w:rPr>
      </w:pPr>
      <w:r w:rsidRPr="00836331">
        <w:rPr>
          <w:b/>
          <w:bCs/>
          <w:color w:val="000000" w:themeColor="text1"/>
          <w:spacing w:val="-4"/>
          <w:position w:val="-4"/>
          <w:sz w:val="27"/>
          <w:szCs w:val="27"/>
          <w:lang w:eastAsia="vi-VN"/>
        </w:rPr>
        <w:t>Bảng 2</w:t>
      </w:r>
    </w:p>
    <w:tbl>
      <w:tblPr>
        <w:tblW w:w="91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2691"/>
        <w:gridCol w:w="965"/>
        <w:gridCol w:w="1091"/>
        <w:gridCol w:w="1091"/>
        <w:gridCol w:w="91"/>
        <w:gridCol w:w="1235"/>
        <w:gridCol w:w="1208"/>
      </w:tblGrid>
      <w:tr w:rsidR="00725E00" w:rsidRPr="00836331" w14:paraId="6F25E956" w14:textId="77777777" w:rsidTr="002718F3">
        <w:trPr>
          <w:cantSplit/>
        </w:trPr>
        <w:tc>
          <w:tcPr>
            <w:tcW w:w="740" w:type="dxa"/>
            <w:vMerge w:val="restart"/>
            <w:tcBorders>
              <w:top w:val="single" w:sz="4" w:space="0" w:color="auto"/>
              <w:left w:val="single" w:sz="4" w:space="0" w:color="auto"/>
              <w:bottom w:val="single" w:sz="4" w:space="0" w:color="auto"/>
              <w:right w:val="single" w:sz="4" w:space="0" w:color="auto"/>
            </w:tcBorders>
            <w:vAlign w:val="center"/>
          </w:tcPr>
          <w:p w14:paraId="593E6246" w14:textId="77777777" w:rsidR="00725E00" w:rsidRPr="00836331" w:rsidRDefault="00725E00" w:rsidP="002718F3">
            <w:pPr>
              <w:spacing w:line="280" w:lineRule="atLeast"/>
              <w:rPr>
                <w:b/>
                <w:sz w:val="27"/>
                <w:szCs w:val="27"/>
              </w:rPr>
            </w:pPr>
            <w:r w:rsidRPr="00836331">
              <w:rPr>
                <w:b/>
                <w:sz w:val="27"/>
                <w:szCs w:val="27"/>
              </w:rPr>
              <w:t>STT</w:t>
            </w:r>
          </w:p>
        </w:tc>
        <w:tc>
          <w:tcPr>
            <w:tcW w:w="2691" w:type="dxa"/>
            <w:vMerge w:val="restart"/>
            <w:tcBorders>
              <w:top w:val="single" w:sz="4" w:space="0" w:color="auto"/>
              <w:left w:val="single" w:sz="4" w:space="0" w:color="auto"/>
              <w:bottom w:val="single" w:sz="4" w:space="0" w:color="auto"/>
              <w:right w:val="single" w:sz="4" w:space="0" w:color="auto"/>
            </w:tcBorders>
            <w:vAlign w:val="center"/>
          </w:tcPr>
          <w:p w14:paraId="494CF10B" w14:textId="77777777" w:rsidR="00725E00" w:rsidRPr="00836331" w:rsidRDefault="00725E00" w:rsidP="002718F3">
            <w:pPr>
              <w:spacing w:line="280" w:lineRule="atLeast"/>
              <w:jc w:val="center"/>
              <w:rPr>
                <w:b/>
                <w:sz w:val="27"/>
                <w:szCs w:val="27"/>
              </w:rPr>
            </w:pPr>
            <w:r w:rsidRPr="00836331">
              <w:rPr>
                <w:b/>
                <w:sz w:val="27"/>
                <w:szCs w:val="27"/>
              </w:rPr>
              <w:t>Tên chỉ tiêu</w:t>
            </w:r>
          </w:p>
        </w:tc>
        <w:tc>
          <w:tcPr>
            <w:tcW w:w="965" w:type="dxa"/>
            <w:vMerge w:val="restart"/>
            <w:tcBorders>
              <w:top w:val="single" w:sz="4" w:space="0" w:color="auto"/>
              <w:left w:val="single" w:sz="4" w:space="0" w:color="auto"/>
              <w:bottom w:val="single" w:sz="4" w:space="0" w:color="auto"/>
              <w:right w:val="single" w:sz="4" w:space="0" w:color="auto"/>
            </w:tcBorders>
            <w:vAlign w:val="center"/>
          </w:tcPr>
          <w:p w14:paraId="27C81621" w14:textId="77777777" w:rsidR="00725E00" w:rsidRPr="00836331" w:rsidRDefault="00725E00" w:rsidP="002718F3">
            <w:pPr>
              <w:spacing w:line="280" w:lineRule="atLeast"/>
              <w:jc w:val="center"/>
              <w:rPr>
                <w:b/>
                <w:sz w:val="27"/>
                <w:szCs w:val="27"/>
              </w:rPr>
            </w:pPr>
            <w:r w:rsidRPr="00836331">
              <w:rPr>
                <w:b/>
                <w:sz w:val="27"/>
                <w:szCs w:val="27"/>
              </w:rPr>
              <w:t>Đơn vị</w:t>
            </w:r>
          </w:p>
        </w:tc>
        <w:tc>
          <w:tcPr>
            <w:tcW w:w="4716" w:type="dxa"/>
            <w:gridSpan w:val="5"/>
            <w:tcBorders>
              <w:top w:val="single" w:sz="4" w:space="0" w:color="auto"/>
              <w:left w:val="single" w:sz="4" w:space="0" w:color="auto"/>
              <w:bottom w:val="single" w:sz="4" w:space="0" w:color="auto"/>
              <w:right w:val="single" w:sz="4" w:space="0" w:color="auto"/>
            </w:tcBorders>
            <w:vAlign w:val="center"/>
          </w:tcPr>
          <w:p w14:paraId="4205AF61" w14:textId="77777777" w:rsidR="00725E00" w:rsidRPr="00836331" w:rsidRDefault="00725E00" w:rsidP="002718F3">
            <w:pPr>
              <w:spacing w:line="280" w:lineRule="atLeast"/>
              <w:jc w:val="center"/>
              <w:rPr>
                <w:b/>
                <w:sz w:val="27"/>
                <w:szCs w:val="27"/>
              </w:rPr>
            </w:pPr>
            <w:r w:rsidRPr="00836331">
              <w:rPr>
                <w:b/>
                <w:sz w:val="27"/>
                <w:szCs w:val="27"/>
              </w:rPr>
              <w:t>Nhóm cát</w:t>
            </w:r>
          </w:p>
        </w:tc>
      </w:tr>
      <w:tr w:rsidR="00725E00" w:rsidRPr="00836331" w14:paraId="27CECD86" w14:textId="77777777" w:rsidTr="002718F3">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1C7584ED" w14:textId="77777777" w:rsidR="00725E00" w:rsidRPr="00836331" w:rsidRDefault="00725E00" w:rsidP="002718F3">
            <w:pPr>
              <w:spacing w:line="280" w:lineRule="atLeast"/>
              <w:rPr>
                <w:sz w:val="27"/>
                <w:szCs w:val="27"/>
              </w:rPr>
            </w:pPr>
          </w:p>
        </w:tc>
        <w:tc>
          <w:tcPr>
            <w:tcW w:w="2691" w:type="dxa"/>
            <w:vMerge/>
            <w:tcBorders>
              <w:top w:val="single" w:sz="4" w:space="0" w:color="auto"/>
              <w:left w:val="single" w:sz="4" w:space="0" w:color="auto"/>
              <w:bottom w:val="single" w:sz="4" w:space="0" w:color="auto"/>
              <w:right w:val="single" w:sz="4" w:space="0" w:color="auto"/>
            </w:tcBorders>
            <w:vAlign w:val="center"/>
          </w:tcPr>
          <w:p w14:paraId="6379352A" w14:textId="77777777" w:rsidR="00725E00" w:rsidRPr="00836331" w:rsidRDefault="00725E00" w:rsidP="002718F3">
            <w:pPr>
              <w:spacing w:line="280" w:lineRule="atLeast"/>
              <w:rPr>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F96785" w14:textId="77777777" w:rsidR="00725E00" w:rsidRPr="00836331" w:rsidRDefault="00725E00" w:rsidP="002718F3">
            <w:pPr>
              <w:spacing w:line="280" w:lineRule="atLeast"/>
              <w:rPr>
                <w:sz w:val="27"/>
                <w:szCs w:val="27"/>
              </w:rPr>
            </w:pPr>
          </w:p>
        </w:tc>
        <w:tc>
          <w:tcPr>
            <w:tcW w:w="1091" w:type="dxa"/>
            <w:tcBorders>
              <w:top w:val="single" w:sz="4" w:space="0" w:color="auto"/>
              <w:left w:val="single" w:sz="4" w:space="0" w:color="auto"/>
              <w:bottom w:val="single" w:sz="4" w:space="0" w:color="auto"/>
              <w:right w:val="single" w:sz="4" w:space="0" w:color="auto"/>
            </w:tcBorders>
            <w:vAlign w:val="center"/>
          </w:tcPr>
          <w:p w14:paraId="6A053C4B" w14:textId="77777777" w:rsidR="00725E00" w:rsidRPr="00836331" w:rsidRDefault="00725E00" w:rsidP="002718F3">
            <w:pPr>
              <w:spacing w:line="280" w:lineRule="atLeast"/>
              <w:rPr>
                <w:b/>
                <w:sz w:val="27"/>
                <w:szCs w:val="27"/>
              </w:rPr>
            </w:pPr>
            <w:r w:rsidRPr="00836331">
              <w:rPr>
                <w:b/>
                <w:sz w:val="27"/>
                <w:szCs w:val="27"/>
              </w:rPr>
              <w:t>Cát to</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65E7076C" w14:textId="77777777" w:rsidR="00725E00" w:rsidRPr="00836331" w:rsidRDefault="00725E00" w:rsidP="002718F3">
            <w:pPr>
              <w:spacing w:line="280" w:lineRule="atLeast"/>
              <w:rPr>
                <w:b/>
                <w:sz w:val="27"/>
                <w:szCs w:val="27"/>
              </w:rPr>
            </w:pPr>
            <w:r w:rsidRPr="00836331">
              <w:rPr>
                <w:b/>
                <w:sz w:val="27"/>
                <w:szCs w:val="27"/>
              </w:rPr>
              <w:t>Cát vừa</w:t>
            </w:r>
          </w:p>
        </w:tc>
        <w:tc>
          <w:tcPr>
            <w:tcW w:w="1235" w:type="dxa"/>
            <w:tcBorders>
              <w:top w:val="single" w:sz="4" w:space="0" w:color="auto"/>
              <w:left w:val="single" w:sz="4" w:space="0" w:color="auto"/>
              <w:bottom w:val="single" w:sz="4" w:space="0" w:color="auto"/>
              <w:right w:val="single" w:sz="4" w:space="0" w:color="auto"/>
            </w:tcBorders>
            <w:vAlign w:val="center"/>
          </w:tcPr>
          <w:p w14:paraId="6B14B5F0" w14:textId="77777777" w:rsidR="00725E00" w:rsidRPr="00836331" w:rsidRDefault="00725E00" w:rsidP="002718F3">
            <w:pPr>
              <w:spacing w:line="280" w:lineRule="atLeast"/>
              <w:rPr>
                <w:b/>
                <w:sz w:val="27"/>
                <w:szCs w:val="27"/>
              </w:rPr>
            </w:pPr>
            <w:r w:rsidRPr="00836331">
              <w:rPr>
                <w:b/>
                <w:sz w:val="27"/>
                <w:szCs w:val="27"/>
              </w:rPr>
              <w:t>Cát nhỏ</w:t>
            </w:r>
          </w:p>
        </w:tc>
        <w:tc>
          <w:tcPr>
            <w:tcW w:w="1208" w:type="dxa"/>
            <w:tcBorders>
              <w:top w:val="single" w:sz="4" w:space="0" w:color="auto"/>
              <w:left w:val="single" w:sz="4" w:space="0" w:color="auto"/>
              <w:bottom w:val="single" w:sz="4" w:space="0" w:color="auto"/>
              <w:right w:val="single" w:sz="4" w:space="0" w:color="auto"/>
            </w:tcBorders>
            <w:vAlign w:val="center"/>
          </w:tcPr>
          <w:p w14:paraId="1494B41F" w14:textId="77777777" w:rsidR="00725E00" w:rsidRPr="00836331" w:rsidRDefault="00725E00" w:rsidP="002718F3">
            <w:pPr>
              <w:spacing w:line="280" w:lineRule="atLeast"/>
              <w:rPr>
                <w:b/>
                <w:sz w:val="27"/>
                <w:szCs w:val="27"/>
              </w:rPr>
            </w:pPr>
            <w:r w:rsidRPr="00836331">
              <w:rPr>
                <w:b/>
                <w:sz w:val="27"/>
                <w:szCs w:val="27"/>
              </w:rPr>
              <w:t>Cát mịn</w:t>
            </w:r>
          </w:p>
        </w:tc>
      </w:tr>
      <w:tr w:rsidR="00725E00" w:rsidRPr="00836331" w14:paraId="3B995234" w14:textId="77777777" w:rsidTr="002718F3">
        <w:tc>
          <w:tcPr>
            <w:tcW w:w="740" w:type="dxa"/>
            <w:tcBorders>
              <w:top w:val="single" w:sz="4" w:space="0" w:color="auto"/>
              <w:left w:val="single" w:sz="4" w:space="0" w:color="auto"/>
              <w:bottom w:val="single" w:sz="4" w:space="0" w:color="auto"/>
              <w:right w:val="single" w:sz="4" w:space="0" w:color="auto"/>
            </w:tcBorders>
            <w:vAlign w:val="center"/>
          </w:tcPr>
          <w:p w14:paraId="43AF535D" w14:textId="77777777" w:rsidR="00725E00" w:rsidRPr="00836331" w:rsidRDefault="00725E00" w:rsidP="002718F3">
            <w:pPr>
              <w:spacing w:line="280" w:lineRule="atLeast"/>
              <w:jc w:val="center"/>
              <w:rPr>
                <w:sz w:val="27"/>
                <w:szCs w:val="27"/>
              </w:rPr>
            </w:pPr>
            <w:r w:rsidRPr="00836331">
              <w:rPr>
                <w:sz w:val="27"/>
                <w:szCs w:val="27"/>
              </w:rPr>
              <w:t>1</w:t>
            </w:r>
          </w:p>
        </w:tc>
        <w:tc>
          <w:tcPr>
            <w:tcW w:w="2691" w:type="dxa"/>
            <w:tcBorders>
              <w:top w:val="single" w:sz="4" w:space="0" w:color="auto"/>
              <w:left w:val="single" w:sz="4" w:space="0" w:color="auto"/>
              <w:bottom w:val="single" w:sz="4" w:space="0" w:color="auto"/>
              <w:right w:val="single" w:sz="4" w:space="0" w:color="auto"/>
            </w:tcBorders>
            <w:vAlign w:val="center"/>
          </w:tcPr>
          <w:p w14:paraId="381DEDC7" w14:textId="77777777" w:rsidR="00725E00" w:rsidRPr="00836331" w:rsidRDefault="00725E00" w:rsidP="002718F3">
            <w:pPr>
              <w:spacing w:line="280" w:lineRule="atLeast"/>
              <w:rPr>
                <w:sz w:val="27"/>
                <w:szCs w:val="27"/>
              </w:rPr>
            </w:pPr>
            <w:r w:rsidRPr="00836331">
              <w:rPr>
                <w:sz w:val="27"/>
                <w:szCs w:val="27"/>
              </w:rPr>
              <w:t>Mô đun độ lớn</w:t>
            </w:r>
          </w:p>
        </w:tc>
        <w:tc>
          <w:tcPr>
            <w:tcW w:w="965" w:type="dxa"/>
            <w:tcBorders>
              <w:top w:val="single" w:sz="4" w:space="0" w:color="auto"/>
              <w:left w:val="single" w:sz="4" w:space="0" w:color="auto"/>
              <w:bottom w:val="single" w:sz="4" w:space="0" w:color="auto"/>
              <w:right w:val="single" w:sz="4" w:space="0" w:color="auto"/>
            </w:tcBorders>
            <w:vAlign w:val="center"/>
          </w:tcPr>
          <w:p w14:paraId="6F37C0B5" w14:textId="77777777" w:rsidR="00725E00" w:rsidRPr="00836331" w:rsidRDefault="00725E00" w:rsidP="002718F3">
            <w:pPr>
              <w:spacing w:line="280" w:lineRule="atLeast"/>
              <w:jc w:val="center"/>
              <w:rPr>
                <w:sz w:val="27"/>
                <w:szCs w:val="27"/>
              </w:rPr>
            </w:pPr>
          </w:p>
        </w:tc>
        <w:tc>
          <w:tcPr>
            <w:tcW w:w="1091" w:type="dxa"/>
            <w:tcBorders>
              <w:top w:val="single" w:sz="4" w:space="0" w:color="auto"/>
              <w:left w:val="single" w:sz="4" w:space="0" w:color="auto"/>
              <w:bottom w:val="single" w:sz="4" w:space="0" w:color="auto"/>
              <w:right w:val="single" w:sz="4" w:space="0" w:color="auto"/>
            </w:tcBorders>
            <w:vAlign w:val="center"/>
          </w:tcPr>
          <w:p w14:paraId="48E8E2A7" w14:textId="77777777" w:rsidR="00725E00" w:rsidRPr="00836331" w:rsidRDefault="00725E00" w:rsidP="002718F3">
            <w:pPr>
              <w:spacing w:line="280" w:lineRule="atLeast"/>
              <w:jc w:val="center"/>
              <w:rPr>
                <w:sz w:val="27"/>
                <w:szCs w:val="27"/>
              </w:rPr>
            </w:pPr>
            <w:r w:rsidRPr="00836331">
              <w:rPr>
                <w:sz w:val="27"/>
                <w:szCs w:val="27"/>
              </w:rPr>
              <w:t>2,5-3,3</w:t>
            </w:r>
          </w:p>
        </w:tc>
        <w:tc>
          <w:tcPr>
            <w:tcW w:w="1091" w:type="dxa"/>
            <w:tcBorders>
              <w:top w:val="single" w:sz="4" w:space="0" w:color="auto"/>
              <w:left w:val="single" w:sz="4" w:space="0" w:color="auto"/>
              <w:bottom w:val="single" w:sz="4" w:space="0" w:color="auto"/>
              <w:right w:val="single" w:sz="4" w:space="0" w:color="auto"/>
            </w:tcBorders>
            <w:vAlign w:val="center"/>
          </w:tcPr>
          <w:p w14:paraId="294C0719" w14:textId="77777777" w:rsidR="00725E00" w:rsidRPr="00836331" w:rsidRDefault="00725E00" w:rsidP="002718F3">
            <w:pPr>
              <w:spacing w:line="280" w:lineRule="atLeast"/>
              <w:jc w:val="center"/>
              <w:rPr>
                <w:sz w:val="27"/>
                <w:szCs w:val="27"/>
              </w:rPr>
            </w:pPr>
            <w:r w:rsidRPr="00836331">
              <w:rPr>
                <w:sz w:val="27"/>
                <w:szCs w:val="27"/>
              </w:rPr>
              <w:t>2,0-2,5</w:t>
            </w:r>
          </w:p>
        </w:tc>
        <w:tc>
          <w:tcPr>
            <w:tcW w:w="1326" w:type="dxa"/>
            <w:gridSpan w:val="2"/>
            <w:tcBorders>
              <w:top w:val="single" w:sz="4" w:space="0" w:color="auto"/>
              <w:left w:val="single" w:sz="4" w:space="0" w:color="auto"/>
              <w:bottom w:val="single" w:sz="4" w:space="0" w:color="auto"/>
              <w:right w:val="single" w:sz="4" w:space="0" w:color="auto"/>
            </w:tcBorders>
            <w:vAlign w:val="center"/>
          </w:tcPr>
          <w:p w14:paraId="64B9092B" w14:textId="77777777" w:rsidR="00725E00" w:rsidRPr="00836331" w:rsidRDefault="00725E00" w:rsidP="002718F3">
            <w:pPr>
              <w:spacing w:line="280" w:lineRule="atLeast"/>
              <w:jc w:val="center"/>
              <w:rPr>
                <w:sz w:val="27"/>
                <w:szCs w:val="27"/>
              </w:rPr>
            </w:pPr>
            <w:r w:rsidRPr="00836331">
              <w:rPr>
                <w:sz w:val="27"/>
                <w:szCs w:val="27"/>
              </w:rPr>
              <w:t>1,0-2,0</w:t>
            </w:r>
          </w:p>
        </w:tc>
        <w:tc>
          <w:tcPr>
            <w:tcW w:w="1208" w:type="dxa"/>
            <w:tcBorders>
              <w:top w:val="single" w:sz="4" w:space="0" w:color="auto"/>
              <w:left w:val="single" w:sz="4" w:space="0" w:color="auto"/>
              <w:bottom w:val="single" w:sz="4" w:space="0" w:color="auto"/>
              <w:right w:val="single" w:sz="4" w:space="0" w:color="auto"/>
            </w:tcBorders>
            <w:vAlign w:val="center"/>
          </w:tcPr>
          <w:p w14:paraId="29A1B494" w14:textId="77777777" w:rsidR="00725E00" w:rsidRPr="00836331" w:rsidRDefault="00725E00" w:rsidP="002718F3">
            <w:pPr>
              <w:spacing w:line="280" w:lineRule="atLeast"/>
              <w:jc w:val="center"/>
              <w:rPr>
                <w:sz w:val="27"/>
                <w:szCs w:val="27"/>
              </w:rPr>
            </w:pPr>
            <w:r w:rsidRPr="00836331">
              <w:rPr>
                <w:sz w:val="27"/>
                <w:szCs w:val="27"/>
              </w:rPr>
              <w:t>0,7-1,0</w:t>
            </w:r>
          </w:p>
        </w:tc>
      </w:tr>
      <w:tr w:rsidR="00725E00" w:rsidRPr="00836331" w14:paraId="4730EB71" w14:textId="77777777" w:rsidTr="002718F3">
        <w:tc>
          <w:tcPr>
            <w:tcW w:w="740" w:type="dxa"/>
            <w:tcBorders>
              <w:top w:val="single" w:sz="4" w:space="0" w:color="auto"/>
              <w:left w:val="single" w:sz="4" w:space="0" w:color="auto"/>
              <w:bottom w:val="single" w:sz="4" w:space="0" w:color="auto"/>
              <w:right w:val="single" w:sz="4" w:space="0" w:color="auto"/>
            </w:tcBorders>
            <w:vAlign w:val="center"/>
          </w:tcPr>
          <w:p w14:paraId="03F376D3" w14:textId="77777777" w:rsidR="00725E00" w:rsidRPr="00836331" w:rsidRDefault="00725E00" w:rsidP="002718F3">
            <w:pPr>
              <w:spacing w:line="280" w:lineRule="atLeast"/>
              <w:jc w:val="center"/>
              <w:rPr>
                <w:sz w:val="27"/>
                <w:szCs w:val="27"/>
              </w:rPr>
            </w:pPr>
            <w:r w:rsidRPr="00836331">
              <w:rPr>
                <w:sz w:val="27"/>
                <w:szCs w:val="27"/>
              </w:rPr>
              <w:t>2</w:t>
            </w:r>
          </w:p>
        </w:tc>
        <w:tc>
          <w:tcPr>
            <w:tcW w:w="2691" w:type="dxa"/>
            <w:tcBorders>
              <w:top w:val="single" w:sz="4" w:space="0" w:color="auto"/>
              <w:left w:val="single" w:sz="4" w:space="0" w:color="auto"/>
              <w:bottom w:val="single" w:sz="4" w:space="0" w:color="auto"/>
              <w:right w:val="single" w:sz="4" w:space="0" w:color="auto"/>
            </w:tcBorders>
            <w:vAlign w:val="center"/>
          </w:tcPr>
          <w:p w14:paraId="2E223FA4" w14:textId="77777777" w:rsidR="00725E00" w:rsidRPr="00836331" w:rsidRDefault="00725E00" w:rsidP="002718F3">
            <w:pPr>
              <w:spacing w:line="280" w:lineRule="atLeast"/>
              <w:rPr>
                <w:sz w:val="27"/>
                <w:szCs w:val="27"/>
              </w:rPr>
            </w:pPr>
            <w:r w:rsidRPr="00836331">
              <w:rPr>
                <w:sz w:val="27"/>
                <w:szCs w:val="27"/>
              </w:rPr>
              <w:t>Khối lượng thể tích xốp</w:t>
            </w:r>
          </w:p>
        </w:tc>
        <w:tc>
          <w:tcPr>
            <w:tcW w:w="965" w:type="dxa"/>
            <w:tcBorders>
              <w:top w:val="single" w:sz="4" w:space="0" w:color="auto"/>
              <w:left w:val="single" w:sz="4" w:space="0" w:color="auto"/>
              <w:bottom w:val="single" w:sz="4" w:space="0" w:color="auto"/>
              <w:right w:val="single" w:sz="4" w:space="0" w:color="auto"/>
            </w:tcBorders>
            <w:vAlign w:val="center"/>
          </w:tcPr>
          <w:p w14:paraId="72F038E3" w14:textId="77777777" w:rsidR="00725E00" w:rsidRPr="00836331" w:rsidRDefault="00725E00" w:rsidP="002718F3">
            <w:pPr>
              <w:spacing w:line="280" w:lineRule="atLeast"/>
              <w:jc w:val="center"/>
              <w:rPr>
                <w:sz w:val="27"/>
                <w:szCs w:val="27"/>
              </w:rPr>
            </w:pPr>
            <w:r w:rsidRPr="00836331">
              <w:rPr>
                <w:sz w:val="27"/>
                <w:szCs w:val="27"/>
              </w:rPr>
              <w:t>kg/m</w:t>
            </w:r>
            <w:r w:rsidRPr="00836331">
              <w:rPr>
                <w:sz w:val="27"/>
                <w:szCs w:val="27"/>
                <w:vertAlign w:val="superscript"/>
              </w:rPr>
              <w:t>3</w:t>
            </w:r>
          </w:p>
        </w:tc>
        <w:tc>
          <w:tcPr>
            <w:tcW w:w="1091" w:type="dxa"/>
            <w:tcBorders>
              <w:top w:val="single" w:sz="4" w:space="0" w:color="auto"/>
              <w:left w:val="single" w:sz="4" w:space="0" w:color="auto"/>
              <w:bottom w:val="single" w:sz="4" w:space="0" w:color="auto"/>
              <w:right w:val="single" w:sz="4" w:space="0" w:color="auto"/>
            </w:tcBorders>
            <w:vAlign w:val="center"/>
          </w:tcPr>
          <w:p w14:paraId="04C35328" w14:textId="77777777" w:rsidR="00725E00" w:rsidRPr="00836331" w:rsidRDefault="00725E00" w:rsidP="002718F3">
            <w:pPr>
              <w:spacing w:line="280" w:lineRule="atLeast"/>
              <w:jc w:val="center"/>
              <w:rPr>
                <w:sz w:val="27"/>
                <w:szCs w:val="27"/>
              </w:rPr>
            </w:pPr>
            <w:r w:rsidRPr="00836331">
              <w:rPr>
                <w:sz w:val="27"/>
                <w:szCs w:val="27"/>
              </w:rPr>
              <w:t>&gt;1400</w:t>
            </w:r>
          </w:p>
        </w:tc>
        <w:tc>
          <w:tcPr>
            <w:tcW w:w="1091" w:type="dxa"/>
            <w:tcBorders>
              <w:top w:val="single" w:sz="4" w:space="0" w:color="auto"/>
              <w:left w:val="single" w:sz="4" w:space="0" w:color="auto"/>
              <w:bottom w:val="single" w:sz="4" w:space="0" w:color="auto"/>
              <w:right w:val="single" w:sz="4" w:space="0" w:color="auto"/>
            </w:tcBorders>
            <w:vAlign w:val="center"/>
          </w:tcPr>
          <w:p w14:paraId="5459CE37" w14:textId="77777777" w:rsidR="00725E00" w:rsidRPr="00836331" w:rsidRDefault="00725E00" w:rsidP="002718F3">
            <w:pPr>
              <w:spacing w:line="280" w:lineRule="atLeast"/>
              <w:jc w:val="center"/>
              <w:rPr>
                <w:sz w:val="27"/>
                <w:szCs w:val="27"/>
              </w:rPr>
            </w:pPr>
            <w:r w:rsidRPr="00836331">
              <w:rPr>
                <w:sz w:val="27"/>
                <w:szCs w:val="27"/>
              </w:rPr>
              <w:t>&gt;1300</w:t>
            </w:r>
          </w:p>
        </w:tc>
        <w:tc>
          <w:tcPr>
            <w:tcW w:w="1326" w:type="dxa"/>
            <w:gridSpan w:val="2"/>
            <w:tcBorders>
              <w:top w:val="single" w:sz="4" w:space="0" w:color="auto"/>
              <w:left w:val="single" w:sz="4" w:space="0" w:color="auto"/>
              <w:bottom w:val="single" w:sz="4" w:space="0" w:color="auto"/>
              <w:right w:val="single" w:sz="4" w:space="0" w:color="auto"/>
            </w:tcBorders>
            <w:vAlign w:val="center"/>
          </w:tcPr>
          <w:p w14:paraId="14490606" w14:textId="77777777" w:rsidR="00725E00" w:rsidRPr="00836331" w:rsidRDefault="00725E00" w:rsidP="002718F3">
            <w:pPr>
              <w:spacing w:line="280" w:lineRule="atLeast"/>
              <w:jc w:val="center"/>
              <w:rPr>
                <w:sz w:val="27"/>
                <w:szCs w:val="27"/>
              </w:rPr>
            </w:pPr>
            <w:r w:rsidRPr="00836331">
              <w:rPr>
                <w:sz w:val="27"/>
                <w:szCs w:val="27"/>
              </w:rPr>
              <w:t>&gt;1200</w:t>
            </w:r>
          </w:p>
        </w:tc>
        <w:tc>
          <w:tcPr>
            <w:tcW w:w="1208" w:type="dxa"/>
            <w:tcBorders>
              <w:top w:val="single" w:sz="4" w:space="0" w:color="auto"/>
              <w:left w:val="single" w:sz="4" w:space="0" w:color="auto"/>
              <w:bottom w:val="single" w:sz="4" w:space="0" w:color="auto"/>
              <w:right w:val="single" w:sz="4" w:space="0" w:color="auto"/>
            </w:tcBorders>
            <w:vAlign w:val="center"/>
          </w:tcPr>
          <w:p w14:paraId="5078D930" w14:textId="77777777" w:rsidR="00725E00" w:rsidRPr="00836331" w:rsidRDefault="00725E00" w:rsidP="002718F3">
            <w:pPr>
              <w:spacing w:line="280" w:lineRule="atLeast"/>
              <w:jc w:val="center"/>
              <w:rPr>
                <w:sz w:val="27"/>
                <w:szCs w:val="27"/>
              </w:rPr>
            </w:pPr>
            <w:r w:rsidRPr="00836331">
              <w:rPr>
                <w:sz w:val="27"/>
                <w:szCs w:val="27"/>
              </w:rPr>
              <w:t>&gt;1150</w:t>
            </w:r>
          </w:p>
        </w:tc>
      </w:tr>
      <w:tr w:rsidR="00725E00" w:rsidRPr="00836331" w14:paraId="6F357562" w14:textId="77777777" w:rsidTr="002718F3">
        <w:tc>
          <w:tcPr>
            <w:tcW w:w="740" w:type="dxa"/>
            <w:tcBorders>
              <w:top w:val="single" w:sz="4" w:space="0" w:color="auto"/>
              <w:left w:val="single" w:sz="4" w:space="0" w:color="auto"/>
              <w:bottom w:val="single" w:sz="4" w:space="0" w:color="auto"/>
              <w:right w:val="single" w:sz="4" w:space="0" w:color="auto"/>
            </w:tcBorders>
            <w:vAlign w:val="center"/>
          </w:tcPr>
          <w:p w14:paraId="3AC52232" w14:textId="77777777" w:rsidR="00725E00" w:rsidRPr="00836331" w:rsidRDefault="00725E00" w:rsidP="002718F3">
            <w:pPr>
              <w:spacing w:line="280" w:lineRule="atLeast"/>
              <w:jc w:val="center"/>
              <w:rPr>
                <w:sz w:val="27"/>
                <w:szCs w:val="27"/>
              </w:rPr>
            </w:pPr>
            <w:r w:rsidRPr="00836331">
              <w:rPr>
                <w:sz w:val="27"/>
                <w:szCs w:val="27"/>
              </w:rPr>
              <w:lastRenderedPageBreak/>
              <w:t>3</w:t>
            </w:r>
          </w:p>
        </w:tc>
        <w:tc>
          <w:tcPr>
            <w:tcW w:w="2691" w:type="dxa"/>
            <w:tcBorders>
              <w:top w:val="single" w:sz="4" w:space="0" w:color="auto"/>
              <w:left w:val="single" w:sz="4" w:space="0" w:color="auto"/>
              <w:bottom w:val="single" w:sz="4" w:space="0" w:color="auto"/>
              <w:right w:val="single" w:sz="4" w:space="0" w:color="auto"/>
            </w:tcBorders>
            <w:vAlign w:val="center"/>
          </w:tcPr>
          <w:p w14:paraId="37BDB154" w14:textId="77777777" w:rsidR="00725E00" w:rsidRPr="00836331" w:rsidRDefault="00725E00" w:rsidP="002718F3">
            <w:pPr>
              <w:spacing w:line="280" w:lineRule="atLeast"/>
              <w:rPr>
                <w:sz w:val="27"/>
                <w:szCs w:val="27"/>
              </w:rPr>
            </w:pPr>
            <w:r w:rsidRPr="00836331">
              <w:rPr>
                <w:sz w:val="27"/>
                <w:szCs w:val="27"/>
              </w:rPr>
              <w:t>Lượng lọt sàng 0,14mm</w:t>
            </w:r>
          </w:p>
        </w:tc>
        <w:tc>
          <w:tcPr>
            <w:tcW w:w="965" w:type="dxa"/>
            <w:tcBorders>
              <w:top w:val="single" w:sz="4" w:space="0" w:color="auto"/>
              <w:left w:val="single" w:sz="4" w:space="0" w:color="auto"/>
              <w:bottom w:val="single" w:sz="4" w:space="0" w:color="auto"/>
              <w:right w:val="single" w:sz="4" w:space="0" w:color="auto"/>
            </w:tcBorders>
            <w:vAlign w:val="center"/>
          </w:tcPr>
          <w:p w14:paraId="0348C334" w14:textId="77777777" w:rsidR="00725E00" w:rsidRPr="00836331" w:rsidRDefault="00725E00" w:rsidP="002718F3">
            <w:pPr>
              <w:spacing w:line="280" w:lineRule="atLeast"/>
              <w:jc w:val="center"/>
              <w:rPr>
                <w:sz w:val="27"/>
                <w:szCs w:val="27"/>
              </w:rPr>
            </w:pPr>
            <w:r w:rsidRPr="00836331">
              <w:rPr>
                <w:sz w:val="27"/>
                <w:szCs w:val="27"/>
              </w:rPr>
              <w:t>%</w:t>
            </w:r>
          </w:p>
        </w:tc>
        <w:tc>
          <w:tcPr>
            <w:tcW w:w="1091" w:type="dxa"/>
            <w:tcBorders>
              <w:top w:val="single" w:sz="4" w:space="0" w:color="auto"/>
              <w:left w:val="single" w:sz="4" w:space="0" w:color="auto"/>
              <w:bottom w:val="single" w:sz="4" w:space="0" w:color="auto"/>
              <w:right w:val="single" w:sz="4" w:space="0" w:color="auto"/>
            </w:tcBorders>
            <w:vAlign w:val="center"/>
          </w:tcPr>
          <w:p w14:paraId="197553A5" w14:textId="77777777" w:rsidR="00725E00" w:rsidRPr="00836331" w:rsidRDefault="00725E00" w:rsidP="002718F3">
            <w:pPr>
              <w:spacing w:line="280" w:lineRule="atLeast"/>
              <w:jc w:val="center"/>
              <w:rPr>
                <w:sz w:val="27"/>
                <w:szCs w:val="27"/>
              </w:rPr>
            </w:pPr>
            <w:r w:rsidRPr="00836331">
              <w:rPr>
                <w:sz w:val="27"/>
                <w:szCs w:val="27"/>
              </w:rPr>
              <w:t>&gt;10</w:t>
            </w:r>
          </w:p>
        </w:tc>
        <w:tc>
          <w:tcPr>
            <w:tcW w:w="1091" w:type="dxa"/>
            <w:tcBorders>
              <w:top w:val="single" w:sz="4" w:space="0" w:color="auto"/>
              <w:left w:val="single" w:sz="4" w:space="0" w:color="auto"/>
              <w:bottom w:val="single" w:sz="4" w:space="0" w:color="auto"/>
              <w:right w:val="single" w:sz="4" w:space="0" w:color="auto"/>
            </w:tcBorders>
            <w:vAlign w:val="center"/>
          </w:tcPr>
          <w:p w14:paraId="4516ABCC" w14:textId="77777777" w:rsidR="00725E00" w:rsidRPr="00836331" w:rsidRDefault="00725E00" w:rsidP="002718F3">
            <w:pPr>
              <w:spacing w:line="280" w:lineRule="atLeast"/>
              <w:jc w:val="center"/>
              <w:rPr>
                <w:sz w:val="27"/>
                <w:szCs w:val="27"/>
              </w:rPr>
            </w:pPr>
            <w:r w:rsidRPr="00836331">
              <w:rPr>
                <w:sz w:val="27"/>
                <w:szCs w:val="27"/>
              </w:rPr>
              <w:t>&gt;10</w:t>
            </w:r>
          </w:p>
        </w:tc>
        <w:tc>
          <w:tcPr>
            <w:tcW w:w="1326" w:type="dxa"/>
            <w:gridSpan w:val="2"/>
            <w:tcBorders>
              <w:top w:val="single" w:sz="4" w:space="0" w:color="auto"/>
              <w:left w:val="single" w:sz="4" w:space="0" w:color="auto"/>
              <w:bottom w:val="single" w:sz="4" w:space="0" w:color="auto"/>
              <w:right w:val="single" w:sz="4" w:space="0" w:color="auto"/>
            </w:tcBorders>
            <w:vAlign w:val="center"/>
          </w:tcPr>
          <w:p w14:paraId="11C98D33" w14:textId="77777777" w:rsidR="00725E00" w:rsidRPr="00836331" w:rsidRDefault="00725E00" w:rsidP="002718F3">
            <w:pPr>
              <w:spacing w:line="280" w:lineRule="atLeast"/>
              <w:jc w:val="center"/>
              <w:rPr>
                <w:sz w:val="27"/>
                <w:szCs w:val="27"/>
              </w:rPr>
            </w:pPr>
            <w:r w:rsidRPr="00836331">
              <w:rPr>
                <w:sz w:val="27"/>
                <w:szCs w:val="27"/>
              </w:rPr>
              <w:t>&gt;20</w:t>
            </w:r>
          </w:p>
        </w:tc>
        <w:tc>
          <w:tcPr>
            <w:tcW w:w="1208" w:type="dxa"/>
            <w:tcBorders>
              <w:top w:val="single" w:sz="4" w:space="0" w:color="auto"/>
              <w:left w:val="single" w:sz="4" w:space="0" w:color="auto"/>
              <w:bottom w:val="single" w:sz="4" w:space="0" w:color="auto"/>
              <w:right w:val="single" w:sz="4" w:space="0" w:color="auto"/>
            </w:tcBorders>
            <w:vAlign w:val="center"/>
          </w:tcPr>
          <w:p w14:paraId="7C3A9A11" w14:textId="77777777" w:rsidR="00725E00" w:rsidRPr="00836331" w:rsidRDefault="00725E00" w:rsidP="002718F3">
            <w:pPr>
              <w:spacing w:line="280" w:lineRule="atLeast"/>
              <w:jc w:val="center"/>
              <w:rPr>
                <w:sz w:val="27"/>
                <w:szCs w:val="27"/>
              </w:rPr>
            </w:pPr>
            <w:r w:rsidRPr="00836331">
              <w:rPr>
                <w:sz w:val="27"/>
                <w:szCs w:val="27"/>
              </w:rPr>
              <w:t>&gt;20</w:t>
            </w:r>
          </w:p>
        </w:tc>
      </w:tr>
      <w:tr w:rsidR="00725E00" w:rsidRPr="00836331" w14:paraId="1DAB1BDE" w14:textId="77777777" w:rsidTr="002718F3">
        <w:tc>
          <w:tcPr>
            <w:tcW w:w="740" w:type="dxa"/>
            <w:tcBorders>
              <w:top w:val="single" w:sz="4" w:space="0" w:color="auto"/>
              <w:left w:val="single" w:sz="4" w:space="0" w:color="auto"/>
              <w:bottom w:val="single" w:sz="4" w:space="0" w:color="auto"/>
              <w:right w:val="single" w:sz="4" w:space="0" w:color="auto"/>
            </w:tcBorders>
            <w:vAlign w:val="center"/>
          </w:tcPr>
          <w:p w14:paraId="70E53080" w14:textId="77777777" w:rsidR="00725E00" w:rsidRPr="00836331" w:rsidRDefault="00725E00" w:rsidP="002718F3">
            <w:pPr>
              <w:spacing w:line="280" w:lineRule="atLeast"/>
              <w:jc w:val="center"/>
              <w:rPr>
                <w:sz w:val="27"/>
                <w:szCs w:val="27"/>
              </w:rPr>
            </w:pPr>
            <w:r w:rsidRPr="00836331">
              <w:rPr>
                <w:sz w:val="27"/>
                <w:szCs w:val="27"/>
              </w:rPr>
              <w:t>4</w:t>
            </w:r>
          </w:p>
        </w:tc>
        <w:tc>
          <w:tcPr>
            <w:tcW w:w="2691" w:type="dxa"/>
            <w:tcBorders>
              <w:top w:val="single" w:sz="4" w:space="0" w:color="auto"/>
              <w:left w:val="single" w:sz="4" w:space="0" w:color="auto"/>
              <w:bottom w:val="single" w:sz="4" w:space="0" w:color="auto"/>
              <w:right w:val="single" w:sz="4" w:space="0" w:color="auto"/>
            </w:tcBorders>
            <w:vAlign w:val="center"/>
          </w:tcPr>
          <w:p w14:paraId="2382A11A" w14:textId="77777777" w:rsidR="00725E00" w:rsidRPr="00836331" w:rsidRDefault="00725E00" w:rsidP="002718F3">
            <w:pPr>
              <w:spacing w:line="280" w:lineRule="atLeast"/>
              <w:rPr>
                <w:sz w:val="27"/>
                <w:szCs w:val="27"/>
              </w:rPr>
            </w:pPr>
            <w:r w:rsidRPr="00836331">
              <w:rPr>
                <w:sz w:val="27"/>
                <w:szCs w:val="27"/>
              </w:rPr>
              <w:t>Cho phép sử dụng trong bê tông</w:t>
            </w:r>
          </w:p>
        </w:tc>
        <w:tc>
          <w:tcPr>
            <w:tcW w:w="965" w:type="dxa"/>
            <w:tcBorders>
              <w:top w:val="single" w:sz="4" w:space="0" w:color="auto"/>
              <w:left w:val="single" w:sz="4" w:space="0" w:color="auto"/>
              <w:bottom w:val="single" w:sz="4" w:space="0" w:color="auto"/>
              <w:right w:val="single" w:sz="4" w:space="0" w:color="auto"/>
            </w:tcBorders>
            <w:vAlign w:val="center"/>
          </w:tcPr>
          <w:p w14:paraId="656B2CFF" w14:textId="77777777" w:rsidR="00725E00" w:rsidRPr="00836331" w:rsidRDefault="00725E00" w:rsidP="002718F3">
            <w:pPr>
              <w:spacing w:line="280" w:lineRule="atLeast"/>
              <w:jc w:val="center"/>
              <w:rPr>
                <w:sz w:val="27"/>
                <w:szCs w:val="27"/>
              </w:rPr>
            </w:pPr>
          </w:p>
        </w:tc>
        <w:tc>
          <w:tcPr>
            <w:tcW w:w="1091" w:type="dxa"/>
            <w:tcBorders>
              <w:top w:val="single" w:sz="4" w:space="0" w:color="auto"/>
              <w:left w:val="single" w:sz="4" w:space="0" w:color="auto"/>
              <w:bottom w:val="single" w:sz="4" w:space="0" w:color="auto"/>
              <w:right w:val="single" w:sz="4" w:space="0" w:color="auto"/>
            </w:tcBorders>
            <w:vAlign w:val="center"/>
          </w:tcPr>
          <w:p w14:paraId="5BAA2893" w14:textId="77777777" w:rsidR="00725E00" w:rsidRPr="00836331" w:rsidRDefault="00725E00" w:rsidP="002718F3">
            <w:pPr>
              <w:spacing w:line="280" w:lineRule="atLeast"/>
              <w:jc w:val="center"/>
              <w:rPr>
                <w:sz w:val="27"/>
                <w:szCs w:val="27"/>
              </w:rPr>
            </w:pPr>
            <w:r w:rsidRPr="00836331">
              <w:rPr>
                <w:sz w:val="27"/>
                <w:szCs w:val="27"/>
              </w:rPr>
              <w:t>Các loại mác</w:t>
            </w:r>
          </w:p>
        </w:tc>
        <w:tc>
          <w:tcPr>
            <w:tcW w:w="1091" w:type="dxa"/>
            <w:tcBorders>
              <w:top w:val="single" w:sz="4" w:space="0" w:color="auto"/>
              <w:left w:val="single" w:sz="4" w:space="0" w:color="auto"/>
              <w:bottom w:val="single" w:sz="4" w:space="0" w:color="auto"/>
              <w:right w:val="single" w:sz="4" w:space="0" w:color="auto"/>
            </w:tcBorders>
            <w:vAlign w:val="center"/>
          </w:tcPr>
          <w:p w14:paraId="29E3657F" w14:textId="77777777" w:rsidR="00725E00" w:rsidRPr="00836331" w:rsidRDefault="00725E00" w:rsidP="002718F3">
            <w:pPr>
              <w:spacing w:line="280" w:lineRule="atLeast"/>
              <w:jc w:val="center"/>
              <w:rPr>
                <w:sz w:val="27"/>
                <w:szCs w:val="27"/>
              </w:rPr>
            </w:pPr>
            <w:r w:rsidRPr="00836331">
              <w:rPr>
                <w:sz w:val="27"/>
                <w:szCs w:val="27"/>
              </w:rPr>
              <w:t xml:space="preserve">Tới </w:t>
            </w:r>
          </w:p>
          <w:p w14:paraId="13B987AA" w14:textId="77777777" w:rsidR="00725E00" w:rsidRPr="00836331" w:rsidRDefault="00725E00" w:rsidP="002718F3">
            <w:pPr>
              <w:spacing w:line="280" w:lineRule="atLeast"/>
              <w:jc w:val="center"/>
              <w:rPr>
                <w:sz w:val="27"/>
                <w:szCs w:val="27"/>
              </w:rPr>
            </w:pPr>
            <w:r w:rsidRPr="00836331">
              <w:rPr>
                <w:sz w:val="27"/>
                <w:szCs w:val="27"/>
              </w:rPr>
              <w:t>mác 200</w:t>
            </w:r>
          </w:p>
        </w:tc>
        <w:tc>
          <w:tcPr>
            <w:tcW w:w="1326" w:type="dxa"/>
            <w:gridSpan w:val="2"/>
            <w:tcBorders>
              <w:top w:val="single" w:sz="4" w:space="0" w:color="auto"/>
              <w:left w:val="single" w:sz="4" w:space="0" w:color="auto"/>
              <w:bottom w:val="single" w:sz="4" w:space="0" w:color="auto"/>
              <w:right w:val="single" w:sz="4" w:space="0" w:color="auto"/>
            </w:tcBorders>
            <w:vAlign w:val="center"/>
          </w:tcPr>
          <w:p w14:paraId="4F964605" w14:textId="77777777" w:rsidR="00725E00" w:rsidRPr="00836331" w:rsidRDefault="00725E00" w:rsidP="002718F3">
            <w:pPr>
              <w:spacing w:line="280" w:lineRule="atLeast"/>
              <w:jc w:val="center"/>
              <w:rPr>
                <w:sz w:val="27"/>
                <w:szCs w:val="27"/>
              </w:rPr>
            </w:pPr>
            <w:r w:rsidRPr="00836331">
              <w:rPr>
                <w:sz w:val="27"/>
                <w:szCs w:val="27"/>
              </w:rPr>
              <w:t>Vữa mác &gt;75</w:t>
            </w:r>
          </w:p>
        </w:tc>
        <w:tc>
          <w:tcPr>
            <w:tcW w:w="1208" w:type="dxa"/>
            <w:tcBorders>
              <w:top w:val="single" w:sz="4" w:space="0" w:color="auto"/>
              <w:left w:val="single" w:sz="4" w:space="0" w:color="auto"/>
              <w:bottom w:val="single" w:sz="4" w:space="0" w:color="auto"/>
              <w:right w:val="single" w:sz="4" w:space="0" w:color="auto"/>
            </w:tcBorders>
            <w:vAlign w:val="center"/>
          </w:tcPr>
          <w:p w14:paraId="53090FAC" w14:textId="77777777" w:rsidR="00725E00" w:rsidRPr="00836331" w:rsidRDefault="00725E00" w:rsidP="002718F3">
            <w:pPr>
              <w:spacing w:line="280" w:lineRule="atLeast"/>
              <w:jc w:val="center"/>
              <w:rPr>
                <w:sz w:val="27"/>
                <w:szCs w:val="27"/>
              </w:rPr>
            </w:pPr>
            <w:r w:rsidRPr="00836331">
              <w:rPr>
                <w:sz w:val="27"/>
                <w:szCs w:val="27"/>
              </w:rPr>
              <w:t>Vữa mác &lt;75</w:t>
            </w:r>
          </w:p>
        </w:tc>
      </w:tr>
    </w:tbl>
    <w:p w14:paraId="4858DA15" w14:textId="77777777" w:rsidR="00725E00" w:rsidRPr="00836331" w:rsidRDefault="00725E00" w:rsidP="00725E00">
      <w:pPr>
        <w:spacing w:line="280" w:lineRule="atLeast"/>
        <w:ind w:firstLine="567"/>
        <w:rPr>
          <w:bCs/>
          <w:i/>
          <w:iCs/>
          <w:sz w:val="27"/>
          <w:szCs w:val="27"/>
        </w:rPr>
      </w:pPr>
      <w:r w:rsidRPr="00836331">
        <w:rPr>
          <w:bCs/>
          <w:i/>
          <w:sz w:val="27"/>
          <w:szCs w:val="27"/>
        </w:rPr>
        <w:t>* Yêu cầu chất lượng cát dùng chế tạo bê tông</w:t>
      </w:r>
      <w:r w:rsidRPr="00836331">
        <w:rPr>
          <w:bCs/>
          <w:i/>
          <w:iCs/>
          <w:noProof/>
          <w:sz w:val="27"/>
          <w:szCs w:val="27"/>
        </w:rPr>
        <w:t xml:space="preserve">: </w:t>
      </w:r>
    </w:p>
    <w:p w14:paraId="13B32795" w14:textId="77777777" w:rsidR="00725E00" w:rsidRPr="00836331" w:rsidRDefault="00725E00" w:rsidP="00725E00">
      <w:pPr>
        <w:spacing w:line="280" w:lineRule="atLeast"/>
        <w:ind w:firstLine="720"/>
        <w:rPr>
          <w:b/>
          <w:bCs/>
          <w:iCs/>
          <w:sz w:val="27"/>
          <w:szCs w:val="27"/>
        </w:rPr>
      </w:pPr>
      <w:r w:rsidRPr="00836331">
        <w:rPr>
          <w:b/>
          <w:bCs/>
          <w:iCs/>
          <w:sz w:val="27"/>
          <w:szCs w:val="27"/>
        </w:rPr>
        <w:t>Bảng 3</w:t>
      </w:r>
    </w:p>
    <w:tbl>
      <w:tblPr>
        <w:tblW w:w="91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4103"/>
        <w:gridCol w:w="947"/>
        <w:gridCol w:w="971"/>
        <w:gridCol w:w="1321"/>
        <w:gridCol w:w="1020"/>
      </w:tblGrid>
      <w:tr w:rsidR="00725E00" w:rsidRPr="00836331" w14:paraId="0D294894" w14:textId="77777777" w:rsidTr="002718F3">
        <w:trPr>
          <w:cantSplit/>
          <w:trHeight w:val="600"/>
        </w:trPr>
        <w:tc>
          <w:tcPr>
            <w:tcW w:w="747" w:type="dxa"/>
            <w:vMerge w:val="restart"/>
            <w:tcBorders>
              <w:top w:val="single" w:sz="4" w:space="0" w:color="auto"/>
              <w:left w:val="single" w:sz="4" w:space="0" w:color="auto"/>
              <w:bottom w:val="single" w:sz="4" w:space="0" w:color="auto"/>
              <w:right w:val="single" w:sz="4" w:space="0" w:color="auto"/>
            </w:tcBorders>
            <w:vAlign w:val="center"/>
          </w:tcPr>
          <w:p w14:paraId="5B022B56" w14:textId="77777777" w:rsidR="00725E00" w:rsidRPr="00836331" w:rsidRDefault="00725E00" w:rsidP="002718F3">
            <w:pPr>
              <w:spacing w:line="280" w:lineRule="atLeast"/>
              <w:jc w:val="center"/>
              <w:rPr>
                <w:b/>
                <w:sz w:val="27"/>
                <w:szCs w:val="27"/>
              </w:rPr>
            </w:pPr>
            <w:r w:rsidRPr="00836331">
              <w:rPr>
                <w:b/>
                <w:sz w:val="27"/>
                <w:szCs w:val="27"/>
              </w:rPr>
              <w:t>STT</w:t>
            </w:r>
          </w:p>
        </w:tc>
        <w:tc>
          <w:tcPr>
            <w:tcW w:w="4103" w:type="dxa"/>
            <w:vMerge w:val="restart"/>
            <w:tcBorders>
              <w:top w:val="single" w:sz="4" w:space="0" w:color="auto"/>
              <w:left w:val="single" w:sz="4" w:space="0" w:color="auto"/>
              <w:bottom w:val="single" w:sz="4" w:space="0" w:color="auto"/>
              <w:right w:val="single" w:sz="4" w:space="0" w:color="auto"/>
            </w:tcBorders>
            <w:vAlign w:val="center"/>
          </w:tcPr>
          <w:p w14:paraId="7D456286" w14:textId="77777777" w:rsidR="00725E00" w:rsidRPr="00836331" w:rsidRDefault="00725E00" w:rsidP="002718F3">
            <w:pPr>
              <w:spacing w:line="280" w:lineRule="atLeast"/>
              <w:jc w:val="center"/>
              <w:rPr>
                <w:b/>
                <w:sz w:val="27"/>
                <w:szCs w:val="27"/>
              </w:rPr>
            </w:pPr>
            <w:r w:rsidRPr="00836331">
              <w:rPr>
                <w:b/>
                <w:sz w:val="27"/>
                <w:szCs w:val="27"/>
              </w:rPr>
              <w:t>Các chỉ tiêu chất lượng</w:t>
            </w:r>
          </w:p>
        </w:tc>
        <w:tc>
          <w:tcPr>
            <w:tcW w:w="947" w:type="dxa"/>
            <w:vMerge w:val="restart"/>
            <w:tcBorders>
              <w:top w:val="single" w:sz="4" w:space="0" w:color="auto"/>
              <w:left w:val="single" w:sz="4" w:space="0" w:color="auto"/>
              <w:bottom w:val="single" w:sz="4" w:space="0" w:color="auto"/>
              <w:right w:val="single" w:sz="4" w:space="0" w:color="auto"/>
            </w:tcBorders>
            <w:vAlign w:val="center"/>
          </w:tcPr>
          <w:p w14:paraId="69E1982D" w14:textId="77777777" w:rsidR="00725E00" w:rsidRPr="00836331" w:rsidRDefault="00725E00" w:rsidP="002718F3">
            <w:pPr>
              <w:spacing w:line="280" w:lineRule="atLeast"/>
              <w:jc w:val="center"/>
              <w:rPr>
                <w:b/>
                <w:sz w:val="27"/>
                <w:szCs w:val="27"/>
              </w:rPr>
            </w:pPr>
            <w:r w:rsidRPr="00836331">
              <w:rPr>
                <w:b/>
                <w:sz w:val="27"/>
                <w:szCs w:val="27"/>
              </w:rPr>
              <w:t>Đơn vị</w:t>
            </w:r>
          </w:p>
        </w:tc>
        <w:tc>
          <w:tcPr>
            <w:tcW w:w="3312" w:type="dxa"/>
            <w:gridSpan w:val="3"/>
            <w:tcBorders>
              <w:top w:val="single" w:sz="4" w:space="0" w:color="auto"/>
              <w:left w:val="single" w:sz="4" w:space="0" w:color="auto"/>
              <w:bottom w:val="single" w:sz="4" w:space="0" w:color="auto"/>
              <w:right w:val="single" w:sz="4" w:space="0" w:color="auto"/>
            </w:tcBorders>
            <w:vAlign w:val="center"/>
          </w:tcPr>
          <w:p w14:paraId="0E97ECF6" w14:textId="77777777" w:rsidR="00725E00" w:rsidRPr="00836331" w:rsidRDefault="00725E00" w:rsidP="002718F3">
            <w:pPr>
              <w:spacing w:line="280" w:lineRule="atLeast"/>
              <w:jc w:val="center"/>
              <w:rPr>
                <w:b/>
                <w:sz w:val="27"/>
                <w:szCs w:val="27"/>
              </w:rPr>
            </w:pPr>
            <w:r w:rsidRPr="00836331">
              <w:rPr>
                <w:b/>
                <w:sz w:val="27"/>
                <w:szCs w:val="27"/>
              </w:rPr>
              <w:t>Mác bê tông</w:t>
            </w:r>
          </w:p>
          <w:p w14:paraId="756A6172" w14:textId="77777777" w:rsidR="00725E00" w:rsidRPr="00836331" w:rsidRDefault="00725E00" w:rsidP="002718F3">
            <w:pPr>
              <w:spacing w:line="280" w:lineRule="atLeast"/>
              <w:jc w:val="center"/>
              <w:rPr>
                <w:b/>
                <w:sz w:val="27"/>
                <w:szCs w:val="27"/>
              </w:rPr>
            </w:pPr>
          </w:p>
        </w:tc>
      </w:tr>
      <w:tr w:rsidR="00725E00" w:rsidRPr="00836331" w14:paraId="7CB5D2B1" w14:textId="77777777" w:rsidTr="002718F3">
        <w:trPr>
          <w:cantSplit/>
          <w:trHeight w:val="300"/>
        </w:trPr>
        <w:tc>
          <w:tcPr>
            <w:tcW w:w="0" w:type="auto"/>
            <w:vMerge/>
            <w:tcBorders>
              <w:top w:val="single" w:sz="4" w:space="0" w:color="auto"/>
              <w:left w:val="single" w:sz="4" w:space="0" w:color="auto"/>
              <w:bottom w:val="single" w:sz="4" w:space="0" w:color="auto"/>
              <w:right w:val="single" w:sz="4" w:space="0" w:color="auto"/>
            </w:tcBorders>
            <w:vAlign w:val="center"/>
          </w:tcPr>
          <w:p w14:paraId="03D21A7B" w14:textId="77777777" w:rsidR="00725E00" w:rsidRPr="00836331" w:rsidRDefault="00725E00" w:rsidP="002718F3">
            <w:pPr>
              <w:spacing w:line="280" w:lineRule="atLeast"/>
              <w:rPr>
                <w:sz w:val="27"/>
                <w:szCs w:val="27"/>
              </w:rPr>
            </w:pPr>
          </w:p>
        </w:tc>
        <w:tc>
          <w:tcPr>
            <w:tcW w:w="4103" w:type="dxa"/>
            <w:vMerge/>
            <w:tcBorders>
              <w:top w:val="single" w:sz="4" w:space="0" w:color="auto"/>
              <w:left w:val="single" w:sz="4" w:space="0" w:color="auto"/>
              <w:bottom w:val="single" w:sz="4" w:space="0" w:color="auto"/>
              <w:right w:val="single" w:sz="4" w:space="0" w:color="auto"/>
            </w:tcBorders>
            <w:vAlign w:val="center"/>
          </w:tcPr>
          <w:p w14:paraId="2E4E8374" w14:textId="77777777" w:rsidR="00725E00" w:rsidRPr="00836331" w:rsidRDefault="00725E00" w:rsidP="002718F3">
            <w:pPr>
              <w:spacing w:line="280" w:lineRule="atLeast"/>
              <w:rPr>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515B769" w14:textId="77777777" w:rsidR="00725E00" w:rsidRPr="00836331" w:rsidRDefault="00725E00" w:rsidP="002718F3">
            <w:pPr>
              <w:spacing w:line="280" w:lineRule="atLeast"/>
              <w:rPr>
                <w:sz w:val="27"/>
                <w:szCs w:val="27"/>
              </w:rPr>
            </w:pPr>
          </w:p>
        </w:tc>
        <w:tc>
          <w:tcPr>
            <w:tcW w:w="971" w:type="dxa"/>
            <w:tcBorders>
              <w:top w:val="single" w:sz="4" w:space="0" w:color="auto"/>
              <w:left w:val="single" w:sz="4" w:space="0" w:color="auto"/>
              <w:bottom w:val="single" w:sz="4" w:space="0" w:color="auto"/>
              <w:right w:val="single" w:sz="4" w:space="0" w:color="auto"/>
            </w:tcBorders>
            <w:vAlign w:val="center"/>
          </w:tcPr>
          <w:p w14:paraId="7D29E872" w14:textId="77777777" w:rsidR="00725E00" w:rsidRPr="00836331" w:rsidRDefault="00725E00" w:rsidP="002718F3">
            <w:pPr>
              <w:spacing w:line="280" w:lineRule="atLeast"/>
              <w:rPr>
                <w:b/>
                <w:sz w:val="27"/>
                <w:szCs w:val="27"/>
              </w:rPr>
            </w:pPr>
            <w:r w:rsidRPr="00836331">
              <w:rPr>
                <w:b/>
                <w:sz w:val="27"/>
                <w:szCs w:val="27"/>
              </w:rPr>
              <w:t>&lt; 100</w:t>
            </w:r>
          </w:p>
        </w:tc>
        <w:tc>
          <w:tcPr>
            <w:tcW w:w="1321" w:type="dxa"/>
            <w:tcBorders>
              <w:top w:val="single" w:sz="4" w:space="0" w:color="auto"/>
              <w:left w:val="single" w:sz="4" w:space="0" w:color="auto"/>
              <w:bottom w:val="single" w:sz="4" w:space="0" w:color="auto"/>
              <w:right w:val="single" w:sz="4" w:space="0" w:color="auto"/>
            </w:tcBorders>
            <w:vAlign w:val="center"/>
          </w:tcPr>
          <w:p w14:paraId="4BC74B2F" w14:textId="77777777" w:rsidR="00725E00" w:rsidRPr="00836331" w:rsidRDefault="00725E00" w:rsidP="002718F3">
            <w:pPr>
              <w:spacing w:line="280" w:lineRule="atLeast"/>
              <w:rPr>
                <w:b/>
                <w:sz w:val="27"/>
                <w:szCs w:val="27"/>
              </w:rPr>
            </w:pPr>
            <w:r w:rsidRPr="00836331">
              <w:rPr>
                <w:b/>
                <w:sz w:val="27"/>
                <w:szCs w:val="27"/>
              </w:rPr>
              <w:t>150-200</w:t>
            </w:r>
          </w:p>
        </w:tc>
        <w:tc>
          <w:tcPr>
            <w:tcW w:w="1020" w:type="dxa"/>
            <w:tcBorders>
              <w:top w:val="single" w:sz="4" w:space="0" w:color="auto"/>
              <w:left w:val="single" w:sz="4" w:space="0" w:color="auto"/>
              <w:bottom w:val="single" w:sz="4" w:space="0" w:color="auto"/>
              <w:right w:val="single" w:sz="4" w:space="0" w:color="auto"/>
            </w:tcBorders>
            <w:vAlign w:val="center"/>
          </w:tcPr>
          <w:p w14:paraId="379C27F6" w14:textId="77777777" w:rsidR="00725E00" w:rsidRPr="00836331" w:rsidRDefault="00725E00" w:rsidP="002718F3">
            <w:pPr>
              <w:spacing w:line="280" w:lineRule="atLeast"/>
              <w:jc w:val="center"/>
              <w:rPr>
                <w:b/>
                <w:sz w:val="27"/>
                <w:szCs w:val="27"/>
              </w:rPr>
            </w:pPr>
            <w:r w:rsidRPr="00836331">
              <w:rPr>
                <w:b/>
                <w:sz w:val="27"/>
                <w:szCs w:val="27"/>
              </w:rPr>
              <w:t>&gt;200</w:t>
            </w:r>
          </w:p>
        </w:tc>
      </w:tr>
      <w:tr w:rsidR="00725E00" w:rsidRPr="00836331" w14:paraId="63E38693" w14:textId="77777777" w:rsidTr="002718F3">
        <w:tc>
          <w:tcPr>
            <w:tcW w:w="747" w:type="dxa"/>
            <w:tcBorders>
              <w:top w:val="single" w:sz="4" w:space="0" w:color="auto"/>
              <w:left w:val="single" w:sz="4" w:space="0" w:color="auto"/>
              <w:bottom w:val="single" w:sz="4" w:space="0" w:color="auto"/>
              <w:right w:val="single" w:sz="4" w:space="0" w:color="auto"/>
            </w:tcBorders>
            <w:vAlign w:val="center"/>
          </w:tcPr>
          <w:p w14:paraId="6660D7B2" w14:textId="77777777" w:rsidR="00725E00" w:rsidRPr="00836331" w:rsidRDefault="00725E00" w:rsidP="002718F3">
            <w:pPr>
              <w:spacing w:line="280" w:lineRule="atLeast"/>
              <w:jc w:val="center"/>
              <w:rPr>
                <w:sz w:val="27"/>
                <w:szCs w:val="27"/>
              </w:rPr>
            </w:pPr>
            <w:r w:rsidRPr="00836331">
              <w:rPr>
                <w:sz w:val="27"/>
                <w:szCs w:val="27"/>
              </w:rPr>
              <w:t>1</w:t>
            </w:r>
          </w:p>
        </w:tc>
        <w:tc>
          <w:tcPr>
            <w:tcW w:w="4103" w:type="dxa"/>
            <w:tcBorders>
              <w:top w:val="single" w:sz="4" w:space="0" w:color="auto"/>
              <w:left w:val="single" w:sz="4" w:space="0" w:color="auto"/>
              <w:bottom w:val="single" w:sz="4" w:space="0" w:color="auto"/>
              <w:right w:val="single" w:sz="4" w:space="0" w:color="auto"/>
            </w:tcBorders>
            <w:vAlign w:val="center"/>
          </w:tcPr>
          <w:p w14:paraId="2C3FAA32" w14:textId="77777777" w:rsidR="00725E00" w:rsidRPr="00836331" w:rsidRDefault="00725E00" w:rsidP="002718F3">
            <w:pPr>
              <w:spacing w:line="280" w:lineRule="atLeast"/>
              <w:rPr>
                <w:sz w:val="27"/>
                <w:szCs w:val="27"/>
              </w:rPr>
            </w:pPr>
            <w:r w:rsidRPr="00836331">
              <w:rPr>
                <w:sz w:val="27"/>
                <w:szCs w:val="27"/>
              </w:rPr>
              <w:t>Sét, và các tạp chất khác ở dạng cục</w:t>
            </w:r>
          </w:p>
        </w:tc>
        <w:tc>
          <w:tcPr>
            <w:tcW w:w="947" w:type="dxa"/>
            <w:tcBorders>
              <w:top w:val="single" w:sz="4" w:space="0" w:color="auto"/>
              <w:left w:val="single" w:sz="4" w:space="0" w:color="auto"/>
              <w:bottom w:val="single" w:sz="4" w:space="0" w:color="auto"/>
              <w:right w:val="single" w:sz="4" w:space="0" w:color="auto"/>
            </w:tcBorders>
            <w:vAlign w:val="center"/>
          </w:tcPr>
          <w:p w14:paraId="21711489" w14:textId="77777777" w:rsidR="00725E00" w:rsidRPr="00836331" w:rsidRDefault="00725E00" w:rsidP="002718F3">
            <w:pPr>
              <w:spacing w:line="280" w:lineRule="atLeast"/>
              <w:jc w:val="center"/>
              <w:rPr>
                <w:sz w:val="27"/>
                <w:szCs w:val="27"/>
              </w:rPr>
            </w:pPr>
            <w:r w:rsidRPr="00836331">
              <w:rPr>
                <w:sz w:val="27"/>
                <w:szCs w:val="27"/>
              </w:rPr>
              <w:t>%</w:t>
            </w:r>
          </w:p>
        </w:tc>
        <w:tc>
          <w:tcPr>
            <w:tcW w:w="971" w:type="dxa"/>
            <w:tcBorders>
              <w:top w:val="single" w:sz="4" w:space="0" w:color="auto"/>
              <w:left w:val="single" w:sz="4" w:space="0" w:color="auto"/>
              <w:bottom w:val="single" w:sz="4" w:space="0" w:color="auto"/>
              <w:right w:val="single" w:sz="4" w:space="0" w:color="auto"/>
            </w:tcBorders>
            <w:vAlign w:val="center"/>
          </w:tcPr>
          <w:p w14:paraId="0A2D937B" w14:textId="77777777" w:rsidR="00725E00" w:rsidRPr="00836331" w:rsidRDefault="00725E00" w:rsidP="002718F3">
            <w:pPr>
              <w:spacing w:line="280" w:lineRule="atLeast"/>
              <w:jc w:val="center"/>
              <w:rPr>
                <w:sz w:val="27"/>
                <w:szCs w:val="27"/>
              </w:rPr>
            </w:pPr>
            <w:r w:rsidRPr="00836331">
              <w:rPr>
                <w:sz w:val="27"/>
                <w:szCs w:val="27"/>
              </w:rPr>
              <w:t>0</w:t>
            </w:r>
          </w:p>
        </w:tc>
        <w:tc>
          <w:tcPr>
            <w:tcW w:w="1321" w:type="dxa"/>
            <w:tcBorders>
              <w:top w:val="single" w:sz="4" w:space="0" w:color="auto"/>
              <w:left w:val="single" w:sz="4" w:space="0" w:color="auto"/>
              <w:bottom w:val="single" w:sz="4" w:space="0" w:color="auto"/>
              <w:right w:val="single" w:sz="4" w:space="0" w:color="auto"/>
            </w:tcBorders>
            <w:vAlign w:val="center"/>
          </w:tcPr>
          <w:p w14:paraId="117F82A5" w14:textId="77777777" w:rsidR="00725E00" w:rsidRPr="00836331" w:rsidRDefault="00725E00" w:rsidP="002718F3">
            <w:pPr>
              <w:spacing w:line="280" w:lineRule="atLeast"/>
              <w:jc w:val="center"/>
              <w:rPr>
                <w:sz w:val="27"/>
                <w:szCs w:val="27"/>
              </w:rPr>
            </w:pPr>
            <w:r w:rsidRPr="00836331">
              <w:rPr>
                <w:sz w:val="27"/>
                <w:szCs w:val="27"/>
              </w:rPr>
              <w:t>0</w:t>
            </w:r>
          </w:p>
        </w:tc>
        <w:tc>
          <w:tcPr>
            <w:tcW w:w="1020" w:type="dxa"/>
            <w:tcBorders>
              <w:top w:val="single" w:sz="4" w:space="0" w:color="auto"/>
              <w:left w:val="single" w:sz="4" w:space="0" w:color="auto"/>
              <w:bottom w:val="single" w:sz="4" w:space="0" w:color="auto"/>
              <w:right w:val="single" w:sz="4" w:space="0" w:color="auto"/>
            </w:tcBorders>
            <w:vAlign w:val="center"/>
          </w:tcPr>
          <w:p w14:paraId="63C3A6D1" w14:textId="77777777" w:rsidR="00725E00" w:rsidRPr="00836331" w:rsidRDefault="00725E00" w:rsidP="002718F3">
            <w:pPr>
              <w:spacing w:line="280" w:lineRule="atLeast"/>
              <w:jc w:val="center"/>
              <w:rPr>
                <w:sz w:val="27"/>
                <w:szCs w:val="27"/>
              </w:rPr>
            </w:pPr>
            <w:r w:rsidRPr="00836331">
              <w:rPr>
                <w:sz w:val="27"/>
                <w:szCs w:val="27"/>
              </w:rPr>
              <w:t>0</w:t>
            </w:r>
          </w:p>
        </w:tc>
      </w:tr>
      <w:tr w:rsidR="00725E00" w:rsidRPr="00836331" w14:paraId="27A52856" w14:textId="77777777" w:rsidTr="002718F3">
        <w:tc>
          <w:tcPr>
            <w:tcW w:w="747" w:type="dxa"/>
            <w:tcBorders>
              <w:top w:val="single" w:sz="4" w:space="0" w:color="auto"/>
              <w:left w:val="single" w:sz="4" w:space="0" w:color="auto"/>
              <w:bottom w:val="single" w:sz="4" w:space="0" w:color="auto"/>
              <w:right w:val="single" w:sz="4" w:space="0" w:color="auto"/>
            </w:tcBorders>
            <w:vAlign w:val="center"/>
          </w:tcPr>
          <w:p w14:paraId="2AAEAFC3" w14:textId="77777777" w:rsidR="00725E00" w:rsidRPr="00836331" w:rsidRDefault="00725E00" w:rsidP="002718F3">
            <w:pPr>
              <w:spacing w:line="280" w:lineRule="atLeast"/>
              <w:jc w:val="center"/>
              <w:rPr>
                <w:sz w:val="27"/>
                <w:szCs w:val="27"/>
              </w:rPr>
            </w:pPr>
            <w:r w:rsidRPr="00836331">
              <w:rPr>
                <w:sz w:val="27"/>
                <w:szCs w:val="27"/>
              </w:rPr>
              <w:t>2</w:t>
            </w:r>
          </w:p>
        </w:tc>
        <w:tc>
          <w:tcPr>
            <w:tcW w:w="4103" w:type="dxa"/>
            <w:tcBorders>
              <w:top w:val="single" w:sz="4" w:space="0" w:color="auto"/>
              <w:left w:val="single" w:sz="4" w:space="0" w:color="auto"/>
              <w:bottom w:val="single" w:sz="4" w:space="0" w:color="auto"/>
              <w:right w:val="single" w:sz="4" w:space="0" w:color="auto"/>
            </w:tcBorders>
            <w:vAlign w:val="center"/>
          </w:tcPr>
          <w:p w14:paraId="0A999712" w14:textId="77777777" w:rsidR="00725E00" w:rsidRPr="00836331" w:rsidRDefault="00725E00" w:rsidP="002718F3">
            <w:pPr>
              <w:spacing w:line="280" w:lineRule="atLeast"/>
              <w:rPr>
                <w:sz w:val="27"/>
                <w:szCs w:val="27"/>
              </w:rPr>
            </w:pPr>
            <w:r w:rsidRPr="00836331">
              <w:rPr>
                <w:sz w:val="27"/>
                <w:szCs w:val="27"/>
              </w:rPr>
              <w:t>Hàm lượng hạt sót sàng 5mm, tính theo khối lượng, không được lớn hơn</w:t>
            </w:r>
          </w:p>
        </w:tc>
        <w:tc>
          <w:tcPr>
            <w:tcW w:w="947" w:type="dxa"/>
            <w:tcBorders>
              <w:top w:val="single" w:sz="4" w:space="0" w:color="auto"/>
              <w:left w:val="single" w:sz="4" w:space="0" w:color="auto"/>
              <w:bottom w:val="single" w:sz="4" w:space="0" w:color="auto"/>
              <w:right w:val="single" w:sz="4" w:space="0" w:color="auto"/>
            </w:tcBorders>
            <w:vAlign w:val="center"/>
          </w:tcPr>
          <w:p w14:paraId="41454F1A" w14:textId="77777777" w:rsidR="00725E00" w:rsidRPr="00836331" w:rsidRDefault="00725E00" w:rsidP="002718F3">
            <w:pPr>
              <w:spacing w:line="280" w:lineRule="atLeast"/>
              <w:jc w:val="center"/>
              <w:rPr>
                <w:sz w:val="27"/>
                <w:szCs w:val="27"/>
              </w:rPr>
            </w:pPr>
            <w:r w:rsidRPr="00836331">
              <w:rPr>
                <w:sz w:val="27"/>
                <w:szCs w:val="27"/>
              </w:rPr>
              <w:t>%</w:t>
            </w:r>
          </w:p>
        </w:tc>
        <w:tc>
          <w:tcPr>
            <w:tcW w:w="971" w:type="dxa"/>
            <w:tcBorders>
              <w:top w:val="single" w:sz="4" w:space="0" w:color="auto"/>
              <w:left w:val="single" w:sz="4" w:space="0" w:color="auto"/>
              <w:bottom w:val="single" w:sz="4" w:space="0" w:color="auto"/>
              <w:right w:val="single" w:sz="4" w:space="0" w:color="auto"/>
            </w:tcBorders>
            <w:vAlign w:val="center"/>
          </w:tcPr>
          <w:p w14:paraId="1AF86FD0" w14:textId="77777777" w:rsidR="00725E00" w:rsidRPr="00836331" w:rsidRDefault="00725E00" w:rsidP="002718F3">
            <w:pPr>
              <w:spacing w:line="280" w:lineRule="atLeast"/>
              <w:jc w:val="center"/>
              <w:rPr>
                <w:sz w:val="27"/>
                <w:szCs w:val="27"/>
              </w:rPr>
            </w:pPr>
            <w:r w:rsidRPr="00836331">
              <w:rPr>
                <w:sz w:val="27"/>
                <w:szCs w:val="27"/>
              </w:rPr>
              <w:t>10</w:t>
            </w:r>
          </w:p>
        </w:tc>
        <w:tc>
          <w:tcPr>
            <w:tcW w:w="1321" w:type="dxa"/>
            <w:tcBorders>
              <w:top w:val="single" w:sz="4" w:space="0" w:color="auto"/>
              <w:left w:val="single" w:sz="4" w:space="0" w:color="auto"/>
              <w:bottom w:val="single" w:sz="4" w:space="0" w:color="auto"/>
              <w:right w:val="single" w:sz="4" w:space="0" w:color="auto"/>
            </w:tcBorders>
            <w:vAlign w:val="center"/>
          </w:tcPr>
          <w:p w14:paraId="47E65075" w14:textId="77777777" w:rsidR="00725E00" w:rsidRPr="00836331" w:rsidRDefault="00725E00" w:rsidP="002718F3">
            <w:pPr>
              <w:spacing w:line="280" w:lineRule="atLeast"/>
              <w:jc w:val="center"/>
              <w:rPr>
                <w:sz w:val="27"/>
                <w:szCs w:val="27"/>
              </w:rPr>
            </w:pPr>
            <w:r w:rsidRPr="00836331">
              <w:rPr>
                <w:sz w:val="27"/>
                <w:szCs w:val="27"/>
              </w:rPr>
              <w:t>10</w:t>
            </w:r>
          </w:p>
        </w:tc>
        <w:tc>
          <w:tcPr>
            <w:tcW w:w="1020" w:type="dxa"/>
            <w:tcBorders>
              <w:top w:val="single" w:sz="4" w:space="0" w:color="auto"/>
              <w:left w:val="single" w:sz="4" w:space="0" w:color="auto"/>
              <w:bottom w:val="single" w:sz="4" w:space="0" w:color="auto"/>
              <w:right w:val="single" w:sz="4" w:space="0" w:color="auto"/>
            </w:tcBorders>
            <w:vAlign w:val="center"/>
          </w:tcPr>
          <w:p w14:paraId="69A986CC" w14:textId="77777777" w:rsidR="00725E00" w:rsidRPr="00836331" w:rsidRDefault="00725E00" w:rsidP="002718F3">
            <w:pPr>
              <w:spacing w:line="280" w:lineRule="atLeast"/>
              <w:jc w:val="center"/>
              <w:rPr>
                <w:sz w:val="27"/>
                <w:szCs w:val="27"/>
              </w:rPr>
            </w:pPr>
            <w:r w:rsidRPr="00836331">
              <w:rPr>
                <w:sz w:val="27"/>
                <w:szCs w:val="27"/>
              </w:rPr>
              <w:t>10</w:t>
            </w:r>
          </w:p>
        </w:tc>
      </w:tr>
      <w:tr w:rsidR="00725E00" w:rsidRPr="00836331" w14:paraId="3DBEFCA7" w14:textId="77777777" w:rsidTr="002718F3">
        <w:tc>
          <w:tcPr>
            <w:tcW w:w="747" w:type="dxa"/>
            <w:tcBorders>
              <w:top w:val="single" w:sz="4" w:space="0" w:color="auto"/>
              <w:left w:val="single" w:sz="4" w:space="0" w:color="auto"/>
              <w:bottom w:val="single" w:sz="4" w:space="0" w:color="auto"/>
              <w:right w:val="single" w:sz="4" w:space="0" w:color="auto"/>
            </w:tcBorders>
            <w:vAlign w:val="center"/>
          </w:tcPr>
          <w:p w14:paraId="0609381F" w14:textId="77777777" w:rsidR="00725E00" w:rsidRPr="00836331" w:rsidRDefault="00725E00" w:rsidP="002718F3">
            <w:pPr>
              <w:spacing w:line="280" w:lineRule="atLeast"/>
              <w:jc w:val="center"/>
              <w:rPr>
                <w:sz w:val="27"/>
                <w:szCs w:val="27"/>
              </w:rPr>
            </w:pPr>
            <w:r w:rsidRPr="00836331">
              <w:rPr>
                <w:sz w:val="27"/>
                <w:szCs w:val="27"/>
              </w:rPr>
              <w:t>3</w:t>
            </w:r>
          </w:p>
        </w:tc>
        <w:tc>
          <w:tcPr>
            <w:tcW w:w="4103" w:type="dxa"/>
            <w:tcBorders>
              <w:top w:val="single" w:sz="4" w:space="0" w:color="auto"/>
              <w:left w:val="single" w:sz="4" w:space="0" w:color="auto"/>
              <w:bottom w:val="single" w:sz="4" w:space="0" w:color="auto"/>
              <w:right w:val="single" w:sz="4" w:space="0" w:color="auto"/>
            </w:tcBorders>
            <w:vAlign w:val="center"/>
          </w:tcPr>
          <w:p w14:paraId="2ABABEAD" w14:textId="77777777" w:rsidR="00725E00" w:rsidRPr="00836331" w:rsidRDefault="00725E00" w:rsidP="002718F3">
            <w:pPr>
              <w:spacing w:line="280" w:lineRule="atLeast"/>
              <w:rPr>
                <w:sz w:val="27"/>
                <w:szCs w:val="27"/>
              </w:rPr>
            </w:pPr>
            <w:r w:rsidRPr="00836331">
              <w:rPr>
                <w:sz w:val="27"/>
                <w:szCs w:val="27"/>
              </w:rPr>
              <w:t>Hàm lượng SO</w:t>
            </w:r>
            <w:r w:rsidRPr="00836331">
              <w:rPr>
                <w:sz w:val="27"/>
                <w:szCs w:val="27"/>
                <w:vertAlign w:val="subscript"/>
              </w:rPr>
              <w:t>3</w:t>
            </w:r>
            <w:r w:rsidRPr="00836331">
              <w:rPr>
                <w:sz w:val="27"/>
                <w:szCs w:val="27"/>
              </w:rPr>
              <w:t xml:space="preserve"> quy đổi</w:t>
            </w:r>
          </w:p>
        </w:tc>
        <w:tc>
          <w:tcPr>
            <w:tcW w:w="947" w:type="dxa"/>
            <w:tcBorders>
              <w:top w:val="single" w:sz="4" w:space="0" w:color="auto"/>
              <w:left w:val="single" w:sz="4" w:space="0" w:color="auto"/>
              <w:bottom w:val="single" w:sz="4" w:space="0" w:color="auto"/>
              <w:right w:val="single" w:sz="4" w:space="0" w:color="auto"/>
            </w:tcBorders>
            <w:vAlign w:val="center"/>
          </w:tcPr>
          <w:p w14:paraId="5931BC47" w14:textId="77777777" w:rsidR="00725E00" w:rsidRPr="00836331" w:rsidRDefault="00725E00" w:rsidP="002718F3">
            <w:pPr>
              <w:spacing w:line="280" w:lineRule="atLeast"/>
              <w:jc w:val="center"/>
              <w:rPr>
                <w:sz w:val="27"/>
                <w:szCs w:val="27"/>
              </w:rPr>
            </w:pPr>
            <w:r w:rsidRPr="00836331">
              <w:rPr>
                <w:sz w:val="27"/>
                <w:szCs w:val="27"/>
              </w:rPr>
              <w:t>%</w:t>
            </w:r>
          </w:p>
        </w:tc>
        <w:tc>
          <w:tcPr>
            <w:tcW w:w="971" w:type="dxa"/>
            <w:tcBorders>
              <w:top w:val="single" w:sz="4" w:space="0" w:color="auto"/>
              <w:left w:val="single" w:sz="4" w:space="0" w:color="auto"/>
              <w:bottom w:val="single" w:sz="4" w:space="0" w:color="auto"/>
              <w:right w:val="single" w:sz="4" w:space="0" w:color="auto"/>
            </w:tcBorders>
            <w:vAlign w:val="center"/>
          </w:tcPr>
          <w:p w14:paraId="6410C9EE" w14:textId="77777777" w:rsidR="00725E00" w:rsidRPr="00836331" w:rsidRDefault="00725E00" w:rsidP="002718F3">
            <w:pPr>
              <w:spacing w:line="280" w:lineRule="atLeast"/>
              <w:jc w:val="center"/>
              <w:rPr>
                <w:sz w:val="27"/>
                <w:szCs w:val="27"/>
              </w:rPr>
            </w:pPr>
            <w:r w:rsidRPr="00836331">
              <w:rPr>
                <w:sz w:val="27"/>
                <w:szCs w:val="27"/>
              </w:rPr>
              <w:t>&lt;1</w:t>
            </w:r>
          </w:p>
        </w:tc>
        <w:tc>
          <w:tcPr>
            <w:tcW w:w="1321" w:type="dxa"/>
            <w:tcBorders>
              <w:top w:val="single" w:sz="4" w:space="0" w:color="auto"/>
              <w:left w:val="single" w:sz="4" w:space="0" w:color="auto"/>
              <w:bottom w:val="single" w:sz="4" w:space="0" w:color="auto"/>
              <w:right w:val="single" w:sz="4" w:space="0" w:color="auto"/>
            </w:tcBorders>
            <w:vAlign w:val="center"/>
          </w:tcPr>
          <w:p w14:paraId="731F9D01" w14:textId="77777777" w:rsidR="00725E00" w:rsidRPr="00836331" w:rsidRDefault="00725E00" w:rsidP="002718F3">
            <w:pPr>
              <w:spacing w:line="280" w:lineRule="atLeast"/>
              <w:jc w:val="center"/>
              <w:rPr>
                <w:sz w:val="27"/>
                <w:szCs w:val="27"/>
              </w:rPr>
            </w:pPr>
            <w:r w:rsidRPr="00836331">
              <w:rPr>
                <w:sz w:val="27"/>
                <w:szCs w:val="27"/>
              </w:rPr>
              <w:t>&lt;1</w:t>
            </w:r>
          </w:p>
        </w:tc>
        <w:tc>
          <w:tcPr>
            <w:tcW w:w="1020" w:type="dxa"/>
            <w:tcBorders>
              <w:top w:val="single" w:sz="4" w:space="0" w:color="auto"/>
              <w:left w:val="single" w:sz="4" w:space="0" w:color="auto"/>
              <w:bottom w:val="single" w:sz="4" w:space="0" w:color="auto"/>
              <w:right w:val="single" w:sz="4" w:space="0" w:color="auto"/>
            </w:tcBorders>
            <w:vAlign w:val="center"/>
          </w:tcPr>
          <w:p w14:paraId="1ED71EA2" w14:textId="77777777" w:rsidR="00725E00" w:rsidRPr="00836331" w:rsidRDefault="00725E00" w:rsidP="002718F3">
            <w:pPr>
              <w:spacing w:line="280" w:lineRule="atLeast"/>
              <w:jc w:val="center"/>
              <w:rPr>
                <w:sz w:val="27"/>
                <w:szCs w:val="27"/>
              </w:rPr>
            </w:pPr>
            <w:r w:rsidRPr="00836331">
              <w:rPr>
                <w:sz w:val="27"/>
                <w:szCs w:val="27"/>
              </w:rPr>
              <w:t>&lt;1</w:t>
            </w:r>
          </w:p>
        </w:tc>
      </w:tr>
      <w:tr w:rsidR="00725E00" w:rsidRPr="00836331" w14:paraId="44F7D53B" w14:textId="77777777" w:rsidTr="002718F3">
        <w:tc>
          <w:tcPr>
            <w:tcW w:w="747" w:type="dxa"/>
            <w:tcBorders>
              <w:top w:val="single" w:sz="4" w:space="0" w:color="auto"/>
              <w:left w:val="single" w:sz="4" w:space="0" w:color="auto"/>
              <w:bottom w:val="single" w:sz="4" w:space="0" w:color="auto"/>
              <w:right w:val="single" w:sz="4" w:space="0" w:color="auto"/>
            </w:tcBorders>
            <w:vAlign w:val="center"/>
          </w:tcPr>
          <w:p w14:paraId="62EF574D" w14:textId="77777777" w:rsidR="00725E00" w:rsidRPr="00836331" w:rsidRDefault="00725E00" w:rsidP="002718F3">
            <w:pPr>
              <w:spacing w:line="280" w:lineRule="atLeast"/>
              <w:jc w:val="center"/>
              <w:rPr>
                <w:sz w:val="27"/>
                <w:szCs w:val="27"/>
              </w:rPr>
            </w:pPr>
            <w:r w:rsidRPr="00836331">
              <w:rPr>
                <w:sz w:val="27"/>
                <w:szCs w:val="27"/>
              </w:rPr>
              <w:t>4</w:t>
            </w:r>
          </w:p>
        </w:tc>
        <w:tc>
          <w:tcPr>
            <w:tcW w:w="4103" w:type="dxa"/>
            <w:tcBorders>
              <w:top w:val="single" w:sz="4" w:space="0" w:color="auto"/>
              <w:left w:val="single" w:sz="4" w:space="0" w:color="auto"/>
              <w:bottom w:val="single" w:sz="4" w:space="0" w:color="auto"/>
              <w:right w:val="single" w:sz="4" w:space="0" w:color="auto"/>
            </w:tcBorders>
            <w:vAlign w:val="center"/>
          </w:tcPr>
          <w:p w14:paraId="12F50D80" w14:textId="77777777" w:rsidR="00725E00" w:rsidRPr="00836331" w:rsidRDefault="00725E00" w:rsidP="002718F3">
            <w:pPr>
              <w:spacing w:line="280" w:lineRule="atLeast"/>
              <w:rPr>
                <w:sz w:val="27"/>
                <w:szCs w:val="27"/>
              </w:rPr>
            </w:pPr>
            <w:r w:rsidRPr="00836331">
              <w:rPr>
                <w:sz w:val="27"/>
                <w:szCs w:val="27"/>
              </w:rPr>
              <w:t>Hàm lượng mica</w:t>
            </w:r>
          </w:p>
        </w:tc>
        <w:tc>
          <w:tcPr>
            <w:tcW w:w="947" w:type="dxa"/>
            <w:tcBorders>
              <w:top w:val="single" w:sz="4" w:space="0" w:color="auto"/>
              <w:left w:val="single" w:sz="4" w:space="0" w:color="auto"/>
              <w:bottom w:val="single" w:sz="4" w:space="0" w:color="auto"/>
              <w:right w:val="single" w:sz="4" w:space="0" w:color="auto"/>
            </w:tcBorders>
            <w:vAlign w:val="center"/>
          </w:tcPr>
          <w:p w14:paraId="5E13A9E3" w14:textId="77777777" w:rsidR="00725E00" w:rsidRPr="00836331" w:rsidRDefault="00725E00" w:rsidP="002718F3">
            <w:pPr>
              <w:spacing w:line="280" w:lineRule="atLeast"/>
              <w:jc w:val="center"/>
              <w:rPr>
                <w:sz w:val="27"/>
                <w:szCs w:val="27"/>
              </w:rPr>
            </w:pPr>
            <w:r w:rsidRPr="00836331">
              <w:rPr>
                <w:sz w:val="27"/>
                <w:szCs w:val="27"/>
              </w:rPr>
              <w:t>%</w:t>
            </w:r>
          </w:p>
        </w:tc>
        <w:tc>
          <w:tcPr>
            <w:tcW w:w="971" w:type="dxa"/>
            <w:tcBorders>
              <w:top w:val="single" w:sz="4" w:space="0" w:color="auto"/>
              <w:left w:val="single" w:sz="4" w:space="0" w:color="auto"/>
              <w:bottom w:val="single" w:sz="4" w:space="0" w:color="auto"/>
              <w:right w:val="single" w:sz="4" w:space="0" w:color="auto"/>
            </w:tcBorders>
            <w:vAlign w:val="center"/>
          </w:tcPr>
          <w:p w14:paraId="336940C2" w14:textId="77777777" w:rsidR="00725E00" w:rsidRPr="00836331" w:rsidRDefault="00725E00" w:rsidP="002718F3">
            <w:pPr>
              <w:spacing w:line="280" w:lineRule="atLeast"/>
              <w:jc w:val="center"/>
              <w:rPr>
                <w:sz w:val="27"/>
                <w:szCs w:val="27"/>
              </w:rPr>
            </w:pPr>
            <w:r w:rsidRPr="00836331">
              <w:rPr>
                <w:sz w:val="27"/>
                <w:szCs w:val="27"/>
              </w:rPr>
              <w:t>&lt;1,5</w:t>
            </w:r>
          </w:p>
        </w:tc>
        <w:tc>
          <w:tcPr>
            <w:tcW w:w="1321" w:type="dxa"/>
            <w:tcBorders>
              <w:top w:val="single" w:sz="4" w:space="0" w:color="auto"/>
              <w:left w:val="single" w:sz="4" w:space="0" w:color="auto"/>
              <w:bottom w:val="single" w:sz="4" w:space="0" w:color="auto"/>
              <w:right w:val="single" w:sz="4" w:space="0" w:color="auto"/>
            </w:tcBorders>
            <w:vAlign w:val="center"/>
          </w:tcPr>
          <w:p w14:paraId="67E61D67" w14:textId="77777777" w:rsidR="00725E00" w:rsidRPr="00836331" w:rsidRDefault="00725E00" w:rsidP="002718F3">
            <w:pPr>
              <w:spacing w:line="280" w:lineRule="atLeast"/>
              <w:jc w:val="center"/>
              <w:rPr>
                <w:sz w:val="27"/>
                <w:szCs w:val="27"/>
              </w:rPr>
            </w:pPr>
            <w:r w:rsidRPr="00836331">
              <w:rPr>
                <w:sz w:val="27"/>
                <w:szCs w:val="27"/>
              </w:rPr>
              <w:t>&lt;1</w:t>
            </w:r>
          </w:p>
        </w:tc>
        <w:tc>
          <w:tcPr>
            <w:tcW w:w="1020" w:type="dxa"/>
            <w:tcBorders>
              <w:top w:val="single" w:sz="4" w:space="0" w:color="auto"/>
              <w:left w:val="single" w:sz="4" w:space="0" w:color="auto"/>
              <w:bottom w:val="single" w:sz="4" w:space="0" w:color="auto"/>
              <w:right w:val="single" w:sz="4" w:space="0" w:color="auto"/>
            </w:tcBorders>
            <w:vAlign w:val="center"/>
          </w:tcPr>
          <w:p w14:paraId="0202EAD6" w14:textId="77777777" w:rsidR="00725E00" w:rsidRPr="00836331" w:rsidRDefault="00725E00" w:rsidP="002718F3">
            <w:pPr>
              <w:spacing w:line="280" w:lineRule="atLeast"/>
              <w:jc w:val="center"/>
              <w:rPr>
                <w:sz w:val="27"/>
                <w:szCs w:val="27"/>
              </w:rPr>
            </w:pPr>
            <w:r w:rsidRPr="00836331">
              <w:rPr>
                <w:sz w:val="27"/>
                <w:szCs w:val="27"/>
              </w:rPr>
              <w:t>&lt;1</w:t>
            </w:r>
          </w:p>
        </w:tc>
      </w:tr>
      <w:tr w:rsidR="00725E00" w:rsidRPr="00836331" w14:paraId="3DE6A990" w14:textId="77777777" w:rsidTr="002718F3">
        <w:tc>
          <w:tcPr>
            <w:tcW w:w="747" w:type="dxa"/>
            <w:tcBorders>
              <w:top w:val="single" w:sz="4" w:space="0" w:color="auto"/>
              <w:left w:val="single" w:sz="4" w:space="0" w:color="auto"/>
              <w:bottom w:val="single" w:sz="4" w:space="0" w:color="auto"/>
              <w:right w:val="single" w:sz="4" w:space="0" w:color="auto"/>
            </w:tcBorders>
            <w:vAlign w:val="center"/>
          </w:tcPr>
          <w:p w14:paraId="72BC08D5" w14:textId="77777777" w:rsidR="00725E00" w:rsidRPr="00836331" w:rsidRDefault="00725E00" w:rsidP="002718F3">
            <w:pPr>
              <w:spacing w:line="280" w:lineRule="atLeast"/>
              <w:jc w:val="center"/>
              <w:rPr>
                <w:sz w:val="27"/>
                <w:szCs w:val="27"/>
              </w:rPr>
            </w:pPr>
            <w:r w:rsidRPr="00836331">
              <w:rPr>
                <w:sz w:val="27"/>
                <w:szCs w:val="27"/>
              </w:rPr>
              <w:t>5</w:t>
            </w:r>
          </w:p>
        </w:tc>
        <w:tc>
          <w:tcPr>
            <w:tcW w:w="4103" w:type="dxa"/>
            <w:tcBorders>
              <w:top w:val="single" w:sz="4" w:space="0" w:color="auto"/>
              <w:left w:val="single" w:sz="4" w:space="0" w:color="auto"/>
              <w:bottom w:val="single" w:sz="4" w:space="0" w:color="auto"/>
              <w:right w:val="single" w:sz="4" w:space="0" w:color="auto"/>
            </w:tcBorders>
            <w:vAlign w:val="center"/>
          </w:tcPr>
          <w:p w14:paraId="32ABC067" w14:textId="77777777" w:rsidR="00725E00" w:rsidRPr="00836331" w:rsidRDefault="00725E00" w:rsidP="002718F3">
            <w:pPr>
              <w:spacing w:line="280" w:lineRule="atLeast"/>
              <w:rPr>
                <w:sz w:val="27"/>
                <w:szCs w:val="27"/>
              </w:rPr>
            </w:pPr>
            <w:r w:rsidRPr="00836331">
              <w:rPr>
                <w:sz w:val="27"/>
                <w:szCs w:val="27"/>
              </w:rPr>
              <w:t>Hàm lượng chung bụi, bùn, sét</w:t>
            </w:r>
          </w:p>
        </w:tc>
        <w:tc>
          <w:tcPr>
            <w:tcW w:w="947" w:type="dxa"/>
            <w:tcBorders>
              <w:top w:val="single" w:sz="4" w:space="0" w:color="auto"/>
              <w:left w:val="single" w:sz="4" w:space="0" w:color="auto"/>
              <w:bottom w:val="single" w:sz="4" w:space="0" w:color="auto"/>
              <w:right w:val="single" w:sz="4" w:space="0" w:color="auto"/>
            </w:tcBorders>
            <w:vAlign w:val="center"/>
          </w:tcPr>
          <w:p w14:paraId="0200EDFD" w14:textId="77777777" w:rsidR="00725E00" w:rsidRPr="00836331" w:rsidRDefault="00725E00" w:rsidP="002718F3">
            <w:pPr>
              <w:spacing w:line="280" w:lineRule="atLeast"/>
              <w:jc w:val="center"/>
              <w:rPr>
                <w:sz w:val="27"/>
                <w:szCs w:val="27"/>
              </w:rPr>
            </w:pPr>
            <w:r w:rsidRPr="00836331">
              <w:rPr>
                <w:sz w:val="27"/>
                <w:szCs w:val="27"/>
              </w:rPr>
              <w:t>%</w:t>
            </w:r>
          </w:p>
        </w:tc>
        <w:tc>
          <w:tcPr>
            <w:tcW w:w="971" w:type="dxa"/>
            <w:tcBorders>
              <w:top w:val="single" w:sz="4" w:space="0" w:color="auto"/>
              <w:left w:val="single" w:sz="4" w:space="0" w:color="auto"/>
              <w:bottom w:val="single" w:sz="4" w:space="0" w:color="auto"/>
              <w:right w:val="single" w:sz="4" w:space="0" w:color="auto"/>
            </w:tcBorders>
            <w:vAlign w:val="center"/>
          </w:tcPr>
          <w:p w14:paraId="78B6A9B8" w14:textId="77777777" w:rsidR="00725E00" w:rsidRPr="00836331" w:rsidRDefault="00725E00" w:rsidP="002718F3">
            <w:pPr>
              <w:spacing w:line="280" w:lineRule="atLeast"/>
              <w:jc w:val="center"/>
              <w:rPr>
                <w:sz w:val="27"/>
                <w:szCs w:val="27"/>
              </w:rPr>
            </w:pPr>
            <w:r w:rsidRPr="00836331">
              <w:rPr>
                <w:sz w:val="27"/>
                <w:szCs w:val="27"/>
              </w:rPr>
              <w:t>&lt;5</w:t>
            </w:r>
          </w:p>
        </w:tc>
        <w:tc>
          <w:tcPr>
            <w:tcW w:w="1321" w:type="dxa"/>
            <w:tcBorders>
              <w:top w:val="single" w:sz="4" w:space="0" w:color="auto"/>
              <w:left w:val="single" w:sz="4" w:space="0" w:color="auto"/>
              <w:bottom w:val="single" w:sz="4" w:space="0" w:color="auto"/>
              <w:right w:val="single" w:sz="4" w:space="0" w:color="auto"/>
            </w:tcBorders>
            <w:vAlign w:val="center"/>
          </w:tcPr>
          <w:p w14:paraId="1299FB80" w14:textId="77777777" w:rsidR="00725E00" w:rsidRPr="00836331" w:rsidRDefault="00725E00" w:rsidP="002718F3">
            <w:pPr>
              <w:spacing w:line="280" w:lineRule="atLeast"/>
              <w:jc w:val="center"/>
              <w:rPr>
                <w:sz w:val="27"/>
                <w:szCs w:val="27"/>
              </w:rPr>
            </w:pPr>
            <w:r w:rsidRPr="00836331">
              <w:rPr>
                <w:sz w:val="27"/>
                <w:szCs w:val="27"/>
              </w:rPr>
              <w:t>&lt;3</w:t>
            </w:r>
          </w:p>
        </w:tc>
        <w:tc>
          <w:tcPr>
            <w:tcW w:w="1020" w:type="dxa"/>
            <w:tcBorders>
              <w:top w:val="single" w:sz="4" w:space="0" w:color="auto"/>
              <w:left w:val="single" w:sz="4" w:space="0" w:color="auto"/>
              <w:bottom w:val="single" w:sz="4" w:space="0" w:color="auto"/>
              <w:right w:val="single" w:sz="4" w:space="0" w:color="auto"/>
            </w:tcBorders>
            <w:vAlign w:val="center"/>
          </w:tcPr>
          <w:p w14:paraId="38520716" w14:textId="77777777" w:rsidR="00725E00" w:rsidRPr="00836331" w:rsidRDefault="00725E00" w:rsidP="002718F3">
            <w:pPr>
              <w:spacing w:line="280" w:lineRule="atLeast"/>
              <w:jc w:val="center"/>
              <w:rPr>
                <w:sz w:val="27"/>
                <w:szCs w:val="27"/>
              </w:rPr>
            </w:pPr>
            <w:r w:rsidRPr="00836331">
              <w:rPr>
                <w:sz w:val="27"/>
                <w:szCs w:val="27"/>
              </w:rPr>
              <w:t>&lt;3</w:t>
            </w:r>
          </w:p>
        </w:tc>
      </w:tr>
      <w:tr w:rsidR="00725E00" w:rsidRPr="00836331" w14:paraId="3500C449" w14:textId="77777777" w:rsidTr="002718F3">
        <w:tc>
          <w:tcPr>
            <w:tcW w:w="747" w:type="dxa"/>
            <w:tcBorders>
              <w:top w:val="single" w:sz="4" w:space="0" w:color="auto"/>
              <w:left w:val="single" w:sz="4" w:space="0" w:color="auto"/>
              <w:bottom w:val="single" w:sz="4" w:space="0" w:color="auto"/>
              <w:right w:val="single" w:sz="4" w:space="0" w:color="auto"/>
            </w:tcBorders>
            <w:vAlign w:val="center"/>
          </w:tcPr>
          <w:p w14:paraId="5503D998" w14:textId="77777777" w:rsidR="00725E00" w:rsidRPr="00836331" w:rsidRDefault="00725E00" w:rsidP="002718F3">
            <w:pPr>
              <w:spacing w:line="280" w:lineRule="atLeast"/>
              <w:jc w:val="center"/>
              <w:rPr>
                <w:sz w:val="27"/>
                <w:szCs w:val="27"/>
              </w:rPr>
            </w:pPr>
            <w:r w:rsidRPr="00836331">
              <w:rPr>
                <w:sz w:val="27"/>
                <w:szCs w:val="27"/>
              </w:rPr>
              <w:t>6</w:t>
            </w:r>
          </w:p>
        </w:tc>
        <w:tc>
          <w:tcPr>
            <w:tcW w:w="4103" w:type="dxa"/>
            <w:tcBorders>
              <w:top w:val="single" w:sz="4" w:space="0" w:color="auto"/>
              <w:left w:val="single" w:sz="4" w:space="0" w:color="auto"/>
              <w:bottom w:val="single" w:sz="4" w:space="0" w:color="auto"/>
              <w:right w:val="single" w:sz="4" w:space="0" w:color="auto"/>
            </w:tcBorders>
            <w:vAlign w:val="center"/>
          </w:tcPr>
          <w:p w14:paraId="0FBF85B9" w14:textId="77777777" w:rsidR="00725E00" w:rsidRPr="00836331" w:rsidRDefault="00725E00" w:rsidP="002718F3">
            <w:pPr>
              <w:spacing w:line="280" w:lineRule="atLeast"/>
              <w:rPr>
                <w:sz w:val="27"/>
                <w:szCs w:val="27"/>
              </w:rPr>
            </w:pPr>
            <w:r w:rsidRPr="00836331">
              <w:rPr>
                <w:sz w:val="27"/>
                <w:szCs w:val="27"/>
              </w:rPr>
              <w:t>Hàm lượng tạp chất hữu cơ, theo PP so màu, không sẫm hơn</w:t>
            </w:r>
          </w:p>
        </w:tc>
        <w:tc>
          <w:tcPr>
            <w:tcW w:w="947" w:type="dxa"/>
            <w:tcBorders>
              <w:top w:val="single" w:sz="4" w:space="0" w:color="auto"/>
              <w:left w:val="single" w:sz="4" w:space="0" w:color="auto"/>
              <w:bottom w:val="single" w:sz="4" w:space="0" w:color="auto"/>
              <w:right w:val="single" w:sz="4" w:space="0" w:color="auto"/>
            </w:tcBorders>
            <w:vAlign w:val="center"/>
          </w:tcPr>
          <w:p w14:paraId="4179B418" w14:textId="77777777" w:rsidR="00725E00" w:rsidRPr="00836331" w:rsidRDefault="00725E00" w:rsidP="002718F3">
            <w:pPr>
              <w:spacing w:line="280" w:lineRule="atLeast"/>
              <w:jc w:val="center"/>
              <w:rPr>
                <w:sz w:val="27"/>
                <w:szCs w:val="27"/>
              </w:rPr>
            </w:pPr>
            <w:r w:rsidRPr="00836331">
              <w:rPr>
                <w:sz w:val="27"/>
                <w:szCs w:val="27"/>
              </w:rPr>
              <w:t>Mầu</w:t>
            </w:r>
          </w:p>
        </w:tc>
        <w:tc>
          <w:tcPr>
            <w:tcW w:w="971" w:type="dxa"/>
            <w:tcBorders>
              <w:top w:val="single" w:sz="4" w:space="0" w:color="auto"/>
              <w:left w:val="single" w:sz="4" w:space="0" w:color="auto"/>
              <w:bottom w:val="single" w:sz="4" w:space="0" w:color="auto"/>
              <w:right w:val="single" w:sz="4" w:space="0" w:color="auto"/>
            </w:tcBorders>
            <w:vAlign w:val="center"/>
          </w:tcPr>
          <w:p w14:paraId="74FEC4CC" w14:textId="77777777" w:rsidR="00725E00" w:rsidRPr="00836331" w:rsidRDefault="00725E00" w:rsidP="002718F3">
            <w:pPr>
              <w:spacing w:line="280" w:lineRule="atLeast"/>
              <w:jc w:val="center"/>
              <w:rPr>
                <w:sz w:val="27"/>
                <w:szCs w:val="27"/>
              </w:rPr>
            </w:pPr>
            <w:r w:rsidRPr="00836331">
              <w:rPr>
                <w:sz w:val="27"/>
                <w:szCs w:val="27"/>
              </w:rPr>
              <w:t>Màu1</w:t>
            </w:r>
          </w:p>
        </w:tc>
        <w:tc>
          <w:tcPr>
            <w:tcW w:w="1321" w:type="dxa"/>
            <w:tcBorders>
              <w:top w:val="single" w:sz="4" w:space="0" w:color="auto"/>
              <w:left w:val="single" w:sz="4" w:space="0" w:color="auto"/>
              <w:bottom w:val="single" w:sz="4" w:space="0" w:color="auto"/>
              <w:right w:val="single" w:sz="4" w:space="0" w:color="auto"/>
            </w:tcBorders>
            <w:vAlign w:val="center"/>
          </w:tcPr>
          <w:p w14:paraId="6CD0BC45" w14:textId="77777777" w:rsidR="00725E00" w:rsidRPr="00836331" w:rsidRDefault="00725E00" w:rsidP="002718F3">
            <w:pPr>
              <w:spacing w:line="280" w:lineRule="atLeast"/>
              <w:jc w:val="center"/>
              <w:rPr>
                <w:sz w:val="27"/>
                <w:szCs w:val="27"/>
              </w:rPr>
            </w:pPr>
            <w:r w:rsidRPr="00836331">
              <w:rPr>
                <w:sz w:val="27"/>
                <w:szCs w:val="27"/>
              </w:rPr>
              <w:t>Mầu2</w:t>
            </w:r>
          </w:p>
        </w:tc>
        <w:tc>
          <w:tcPr>
            <w:tcW w:w="1020" w:type="dxa"/>
            <w:tcBorders>
              <w:top w:val="single" w:sz="4" w:space="0" w:color="auto"/>
              <w:left w:val="single" w:sz="4" w:space="0" w:color="auto"/>
              <w:bottom w:val="single" w:sz="4" w:space="0" w:color="auto"/>
              <w:right w:val="single" w:sz="4" w:space="0" w:color="auto"/>
            </w:tcBorders>
            <w:vAlign w:val="center"/>
          </w:tcPr>
          <w:p w14:paraId="1ED38E24" w14:textId="77777777" w:rsidR="00725E00" w:rsidRPr="00836331" w:rsidRDefault="00725E00" w:rsidP="002718F3">
            <w:pPr>
              <w:spacing w:line="280" w:lineRule="atLeast"/>
              <w:jc w:val="center"/>
              <w:rPr>
                <w:sz w:val="27"/>
                <w:szCs w:val="27"/>
              </w:rPr>
            </w:pPr>
            <w:r w:rsidRPr="00836331">
              <w:rPr>
                <w:sz w:val="27"/>
                <w:szCs w:val="27"/>
              </w:rPr>
              <w:t>Mầu chuẩn</w:t>
            </w:r>
          </w:p>
        </w:tc>
      </w:tr>
    </w:tbl>
    <w:p w14:paraId="7976E9C0" w14:textId="77777777" w:rsidR="00725E00" w:rsidRPr="00836331" w:rsidRDefault="00725E00" w:rsidP="00725E00">
      <w:pPr>
        <w:tabs>
          <w:tab w:val="left" w:pos="142"/>
        </w:tabs>
        <w:spacing w:line="280" w:lineRule="atLeast"/>
        <w:ind w:firstLine="567"/>
        <w:rPr>
          <w:noProof/>
          <w:sz w:val="27"/>
          <w:szCs w:val="27"/>
          <w:lang w:val="it-IT"/>
        </w:rPr>
      </w:pPr>
      <w:r w:rsidRPr="00836331">
        <w:rPr>
          <w:color w:val="0000FF"/>
          <w:spacing w:val="-4"/>
          <w:position w:val="-4"/>
          <w:sz w:val="27"/>
          <w:szCs w:val="27"/>
          <w:lang w:eastAsia="vi-VN"/>
        </w:rPr>
        <w:t>2.3. Gạch không nung</w:t>
      </w:r>
    </w:p>
    <w:p w14:paraId="61F264A8" w14:textId="77777777" w:rsidR="00725E00" w:rsidRPr="00836331" w:rsidRDefault="00725E00" w:rsidP="00725E00">
      <w:pPr>
        <w:tabs>
          <w:tab w:val="left" w:pos="142"/>
        </w:tabs>
        <w:spacing w:line="280" w:lineRule="atLeast"/>
        <w:ind w:firstLine="567"/>
        <w:rPr>
          <w:spacing w:val="-4"/>
          <w:sz w:val="27"/>
          <w:szCs w:val="27"/>
        </w:rPr>
      </w:pPr>
      <w:r w:rsidRPr="00836331">
        <w:rPr>
          <w:spacing w:val="-4"/>
          <w:sz w:val="27"/>
          <w:szCs w:val="27"/>
        </w:rPr>
        <w:t>Gạch không nung phải tuân thủ các yêu cầu kỹ thuật theo tiêu chuẩn TCVN 6477:2016 (đối với gạch block bê tông) và TCVN 7959:2011 (đối với gạch bê tông nhẹ).</w:t>
      </w:r>
    </w:p>
    <w:p w14:paraId="2B0C6F41" w14:textId="77777777" w:rsidR="00725E00" w:rsidRPr="00836331" w:rsidRDefault="00725E00" w:rsidP="00725E00">
      <w:pPr>
        <w:tabs>
          <w:tab w:val="left" w:pos="142"/>
        </w:tabs>
        <w:spacing w:line="280" w:lineRule="atLeast"/>
        <w:ind w:firstLine="567"/>
        <w:rPr>
          <w:sz w:val="27"/>
          <w:szCs w:val="27"/>
        </w:rPr>
      </w:pPr>
      <w:r w:rsidRPr="00836331">
        <w:rPr>
          <w:sz w:val="27"/>
          <w:szCs w:val="27"/>
        </w:rPr>
        <w:t>(1). Các chỉ tiêu cơ lý quan trọng</w:t>
      </w:r>
    </w:p>
    <w:p w14:paraId="1714CB82" w14:textId="77777777" w:rsidR="00725E00" w:rsidRPr="00836331" w:rsidRDefault="00725E00" w:rsidP="00725E00">
      <w:pPr>
        <w:tabs>
          <w:tab w:val="left" w:pos="142"/>
        </w:tabs>
        <w:spacing w:line="280" w:lineRule="atLeast"/>
        <w:ind w:firstLine="567"/>
        <w:rPr>
          <w:spacing w:val="-6"/>
          <w:sz w:val="27"/>
          <w:szCs w:val="27"/>
        </w:rPr>
      </w:pPr>
      <w:r w:rsidRPr="00836331">
        <w:rPr>
          <w:spacing w:val="-6"/>
          <w:sz w:val="27"/>
          <w:szCs w:val="27"/>
        </w:rPr>
        <w:t>Khác với gạch đỏ, gạch không nung được đánh giá nghiêm ngặt qua các chỉ số sau:</w:t>
      </w:r>
    </w:p>
    <w:p w14:paraId="13D00B3A" w14:textId="77777777" w:rsidR="00725E00" w:rsidRPr="00836331" w:rsidRDefault="00725E00" w:rsidP="00725E00">
      <w:pPr>
        <w:tabs>
          <w:tab w:val="left" w:pos="142"/>
          <w:tab w:val="num" w:pos="720"/>
        </w:tabs>
        <w:spacing w:line="280" w:lineRule="atLeast"/>
        <w:ind w:firstLine="567"/>
        <w:rPr>
          <w:sz w:val="27"/>
          <w:szCs w:val="27"/>
        </w:rPr>
      </w:pPr>
      <w:r w:rsidRPr="00836331">
        <w:rPr>
          <w:sz w:val="27"/>
          <w:szCs w:val="27"/>
        </w:rPr>
        <w:t>Cường độ nén (Mác gạch): Đây là chỉ số quan trọng nhất.</w:t>
      </w:r>
    </w:p>
    <w:p w14:paraId="2F4B711C" w14:textId="77777777" w:rsidR="00725E00" w:rsidRPr="00836331" w:rsidRDefault="00725E00" w:rsidP="00725E00">
      <w:pPr>
        <w:tabs>
          <w:tab w:val="left" w:pos="142"/>
          <w:tab w:val="num" w:pos="1440"/>
        </w:tabs>
        <w:spacing w:line="280" w:lineRule="atLeast"/>
        <w:ind w:firstLine="567"/>
        <w:rPr>
          <w:spacing w:val="-8"/>
          <w:sz w:val="27"/>
          <w:szCs w:val="27"/>
        </w:rPr>
      </w:pPr>
      <w:r w:rsidRPr="00836331">
        <w:rPr>
          <w:spacing w:val="-8"/>
          <w:sz w:val="27"/>
          <w:szCs w:val="27"/>
        </w:rPr>
        <w:t>Đối với xây tường chịu lực: Thường dùng loại có cường độ từ 7.5 MPa đến 20.0 MPa.</w:t>
      </w:r>
    </w:p>
    <w:p w14:paraId="7C3F0C1F" w14:textId="77777777" w:rsidR="00725E00" w:rsidRPr="00836331" w:rsidRDefault="00725E00" w:rsidP="00725E00">
      <w:pPr>
        <w:tabs>
          <w:tab w:val="left" w:pos="142"/>
          <w:tab w:val="num" w:pos="1440"/>
        </w:tabs>
        <w:spacing w:line="280" w:lineRule="atLeast"/>
        <w:ind w:firstLine="567"/>
        <w:rPr>
          <w:sz w:val="27"/>
          <w:szCs w:val="27"/>
        </w:rPr>
      </w:pPr>
      <w:r w:rsidRPr="00836331">
        <w:rPr>
          <w:sz w:val="27"/>
          <w:szCs w:val="27"/>
        </w:rPr>
        <w:t>Đối với tường ngăn không chịu lực: Tối thiểu phải đạt 3.5 MPa.</w:t>
      </w:r>
    </w:p>
    <w:p w14:paraId="19C0F002" w14:textId="77777777" w:rsidR="00725E00" w:rsidRPr="00836331" w:rsidRDefault="00725E00" w:rsidP="00725E00">
      <w:pPr>
        <w:tabs>
          <w:tab w:val="left" w:pos="142"/>
          <w:tab w:val="num" w:pos="720"/>
        </w:tabs>
        <w:spacing w:line="280" w:lineRule="atLeast"/>
        <w:ind w:firstLine="567"/>
        <w:rPr>
          <w:sz w:val="27"/>
          <w:szCs w:val="27"/>
        </w:rPr>
      </w:pPr>
      <w:r w:rsidRPr="00836331">
        <w:rPr>
          <w:sz w:val="27"/>
          <w:szCs w:val="27"/>
        </w:rPr>
        <w:t>Độ hút nước: Không được quá lớn để tránh tình trạng tường bị thấm hoặc hút hết nước của vữa gây nứt.</w:t>
      </w:r>
    </w:p>
    <w:p w14:paraId="19C44230" w14:textId="77777777" w:rsidR="00725E00" w:rsidRPr="00836331" w:rsidRDefault="00725E00" w:rsidP="00725E00">
      <w:pPr>
        <w:tabs>
          <w:tab w:val="left" w:pos="142"/>
          <w:tab w:val="num" w:pos="1440"/>
        </w:tabs>
        <w:spacing w:line="280" w:lineRule="atLeast"/>
        <w:ind w:firstLine="567"/>
        <w:rPr>
          <w:sz w:val="27"/>
          <w:szCs w:val="27"/>
        </w:rPr>
      </w:pPr>
      <w:r w:rsidRPr="00836331">
        <w:rPr>
          <w:sz w:val="27"/>
          <w:szCs w:val="27"/>
        </w:rPr>
        <w:t>Yêu cầu thông thường: Không lớn hơn 8% - 12% (tùy loại gạch).</w:t>
      </w:r>
    </w:p>
    <w:p w14:paraId="192BED87" w14:textId="77777777" w:rsidR="00725E00" w:rsidRPr="00836331" w:rsidRDefault="00725E00" w:rsidP="00725E00">
      <w:pPr>
        <w:tabs>
          <w:tab w:val="left" w:pos="142"/>
          <w:tab w:val="num" w:pos="720"/>
        </w:tabs>
        <w:spacing w:line="280" w:lineRule="atLeast"/>
        <w:ind w:firstLine="567"/>
        <w:rPr>
          <w:sz w:val="27"/>
          <w:szCs w:val="27"/>
        </w:rPr>
      </w:pPr>
      <w:r w:rsidRPr="00836331">
        <w:rPr>
          <w:sz w:val="27"/>
          <w:szCs w:val="27"/>
        </w:rPr>
        <w:t xml:space="preserve">Độ khô co ngót: Đây là "điểm yếu" dễ gây nứt tường của gạch không nung nếu </w:t>
      </w:r>
      <w:r w:rsidRPr="00836331">
        <w:rPr>
          <w:spacing w:val="-4"/>
          <w:sz w:val="27"/>
          <w:szCs w:val="27"/>
        </w:rPr>
        <w:t>không đạt chuẩn. Chỉ số này càng thấp càng tốt để đảm bảo tường ổn định sau khi xây.</w:t>
      </w:r>
    </w:p>
    <w:p w14:paraId="45440F76" w14:textId="77777777" w:rsidR="00725E00" w:rsidRPr="00836331" w:rsidRDefault="00725E00" w:rsidP="00725E00">
      <w:pPr>
        <w:tabs>
          <w:tab w:val="left" w:pos="142"/>
        </w:tabs>
        <w:spacing w:line="280" w:lineRule="atLeast"/>
        <w:ind w:firstLine="567"/>
        <w:rPr>
          <w:sz w:val="27"/>
          <w:szCs w:val="27"/>
        </w:rPr>
      </w:pPr>
      <w:r w:rsidRPr="00836331">
        <w:rPr>
          <w:sz w:val="27"/>
          <w:szCs w:val="27"/>
        </w:rPr>
        <w:t>(2). Hình dáng và Kích thước</w:t>
      </w:r>
    </w:p>
    <w:p w14:paraId="5F11FD47" w14:textId="77777777" w:rsidR="00725E00" w:rsidRPr="00836331" w:rsidRDefault="00725E00" w:rsidP="00725E00">
      <w:pPr>
        <w:spacing w:line="280" w:lineRule="atLeast"/>
        <w:ind w:firstLine="567"/>
        <w:rPr>
          <w:sz w:val="27"/>
          <w:szCs w:val="27"/>
        </w:rPr>
      </w:pPr>
      <w:r w:rsidRPr="00836331">
        <w:rPr>
          <w:sz w:val="27"/>
          <w:szCs w:val="27"/>
        </w:rPr>
        <w:t>Gạch không nung được sản xuất bằng khuôn máy nên yêu cầu về độ chính xác rất cao: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2"/>
        <w:gridCol w:w="6534"/>
      </w:tblGrid>
      <w:tr w:rsidR="00725E00" w:rsidRPr="00836331" w14:paraId="759E2264" w14:textId="77777777" w:rsidTr="002718F3">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2E7DB6" w14:textId="77777777" w:rsidR="00725E00" w:rsidRPr="00836331" w:rsidRDefault="00725E00" w:rsidP="002718F3">
            <w:pPr>
              <w:spacing w:line="280" w:lineRule="atLeast"/>
              <w:rPr>
                <w:sz w:val="27"/>
                <w:szCs w:val="27"/>
              </w:rPr>
            </w:pPr>
            <w:r w:rsidRPr="00836331">
              <w:rPr>
                <w:sz w:val="27"/>
                <w:szCs w:val="27"/>
              </w:rPr>
              <w:t>Đặc điểm</w:t>
            </w:r>
          </w:p>
        </w:tc>
        <w:tc>
          <w:tcPr>
            <w:tcW w:w="0" w:type="auto"/>
            <w:tcBorders>
              <w:top w:val="single" w:sz="6" w:space="0" w:color="auto"/>
              <w:left w:val="single" w:sz="6" w:space="0" w:color="auto"/>
              <w:bottom w:val="single" w:sz="6" w:space="0" w:color="auto"/>
              <w:right w:val="single" w:sz="6" w:space="0" w:color="auto"/>
            </w:tcBorders>
            <w:vAlign w:val="center"/>
            <w:hideMark/>
          </w:tcPr>
          <w:p w14:paraId="22997EB1" w14:textId="77777777" w:rsidR="00725E00" w:rsidRPr="00836331" w:rsidRDefault="00725E00" w:rsidP="002718F3">
            <w:pPr>
              <w:spacing w:line="280" w:lineRule="atLeast"/>
              <w:rPr>
                <w:sz w:val="27"/>
                <w:szCs w:val="27"/>
              </w:rPr>
            </w:pPr>
            <w:r w:rsidRPr="00836331">
              <w:rPr>
                <w:sz w:val="27"/>
                <w:szCs w:val="27"/>
              </w:rPr>
              <w:t>Yêu cầu kỹ thuật</w:t>
            </w:r>
          </w:p>
        </w:tc>
      </w:tr>
      <w:tr w:rsidR="00725E00" w:rsidRPr="00836331" w14:paraId="2AD4702B" w14:textId="77777777" w:rsidTr="002718F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9A4B37" w14:textId="77777777" w:rsidR="00725E00" w:rsidRPr="00836331" w:rsidRDefault="00725E00" w:rsidP="002718F3">
            <w:pPr>
              <w:spacing w:line="280" w:lineRule="atLeast"/>
              <w:rPr>
                <w:sz w:val="27"/>
                <w:szCs w:val="27"/>
              </w:rPr>
            </w:pPr>
            <w:r w:rsidRPr="00836331">
              <w:rPr>
                <w:sz w:val="27"/>
                <w:szCs w:val="27"/>
              </w:rPr>
              <w:t>Sai lệch kích thước</w:t>
            </w:r>
          </w:p>
        </w:tc>
        <w:tc>
          <w:tcPr>
            <w:tcW w:w="0" w:type="auto"/>
            <w:tcBorders>
              <w:top w:val="single" w:sz="6" w:space="0" w:color="auto"/>
              <w:left w:val="single" w:sz="6" w:space="0" w:color="auto"/>
              <w:bottom w:val="single" w:sz="6" w:space="0" w:color="auto"/>
              <w:right w:val="single" w:sz="6" w:space="0" w:color="auto"/>
            </w:tcBorders>
            <w:vAlign w:val="center"/>
            <w:hideMark/>
          </w:tcPr>
          <w:p w14:paraId="1044649C" w14:textId="77777777" w:rsidR="00725E00" w:rsidRPr="00836331" w:rsidRDefault="00725E00" w:rsidP="002718F3">
            <w:pPr>
              <w:spacing w:line="280" w:lineRule="atLeast"/>
              <w:rPr>
                <w:sz w:val="27"/>
                <w:szCs w:val="27"/>
              </w:rPr>
            </w:pPr>
            <w:r w:rsidRPr="00836331">
              <w:rPr>
                <w:sz w:val="27"/>
                <w:szCs w:val="27"/>
              </w:rPr>
              <w:t>Chiều dài: ± 3mm; Chiều rộng: ± 3mm; Chiều cao: ± 3mm.</w:t>
            </w:r>
          </w:p>
        </w:tc>
      </w:tr>
      <w:tr w:rsidR="00725E00" w:rsidRPr="00836331" w14:paraId="1DE87A0A" w14:textId="77777777" w:rsidTr="002718F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DFDDA4" w14:textId="77777777" w:rsidR="00725E00" w:rsidRPr="00836331" w:rsidRDefault="00725E00" w:rsidP="002718F3">
            <w:pPr>
              <w:spacing w:line="280" w:lineRule="atLeast"/>
              <w:rPr>
                <w:sz w:val="27"/>
                <w:szCs w:val="27"/>
              </w:rPr>
            </w:pPr>
            <w:r w:rsidRPr="00836331">
              <w:rPr>
                <w:sz w:val="27"/>
                <w:szCs w:val="27"/>
              </w:rPr>
              <w:t>Độ khuyết góc cạnh</w:t>
            </w:r>
          </w:p>
        </w:tc>
        <w:tc>
          <w:tcPr>
            <w:tcW w:w="0" w:type="auto"/>
            <w:tcBorders>
              <w:top w:val="single" w:sz="6" w:space="0" w:color="auto"/>
              <w:left w:val="single" w:sz="6" w:space="0" w:color="auto"/>
              <w:bottom w:val="single" w:sz="6" w:space="0" w:color="auto"/>
              <w:right w:val="single" w:sz="6" w:space="0" w:color="auto"/>
            </w:tcBorders>
            <w:vAlign w:val="center"/>
            <w:hideMark/>
          </w:tcPr>
          <w:p w14:paraId="5146A303" w14:textId="77777777" w:rsidR="00725E00" w:rsidRPr="00836331" w:rsidRDefault="00725E00" w:rsidP="002718F3">
            <w:pPr>
              <w:spacing w:line="280" w:lineRule="atLeast"/>
              <w:rPr>
                <w:sz w:val="27"/>
                <w:szCs w:val="27"/>
              </w:rPr>
            </w:pPr>
            <w:r w:rsidRPr="00836331">
              <w:rPr>
                <w:sz w:val="27"/>
                <w:szCs w:val="27"/>
              </w:rPr>
              <w:t>Không được sâu quá 5mm và dài quá 15mm.</w:t>
            </w:r>
          </w:p>
        </w:tc>
      </w:tr>
      <w:tr w:rsidR="00725E00" w:rsidRPr="00836331" w14:paraId="449A648F" w14:textId="77777777" w:rsidTr="002718F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9EA433" w14:textId="77777777" w:rsidR="00725E00" w:rsidRPr="00836331" w:rsidRDefault="00725E00" w:rsidP="002718F3">
            <w:pPr>
              <w:spacing w:line="280" w:lineRule="atLeast"/>
              <w:rPr>
                <w:sz w:val="27"/>
                <w:szCs w:val="27"/>
              </w:rPr>
            </w:pPr>
            <w:r w:rsidRPr="00836331">
              <w:rPr>
                <w:sz w:val="27"/>
                <w:szCs w:val="27"/>
              </w:rPr>
              <w:t>Bề mặt</w:t>
            </w:r>
          </w:p>
        </w:tc>
        <w:tc>
          <w:tcPr>
            <w:tcW w:w="0" w:type="auto"/>
            <w:tcBorders>
              <w:top w:val="single" w:sz="6" w:space="0" w:color="auto"/>
              <w:left w:val="single" w:sz="6" w:space="0" w:color="auto"/>
              <w:bottom w:val="single" w:sz="6" w:space="0" w:color="auto"/>
              <w:right w:val="single" w:sz="6" w:space="0" w:color="auto"/>
            </w:tcBorders>
            <w:vAlign w:val="center"/>
            <w:hideMark/>
          </w:tcPr>
          <w:p w14:paraId="330E3F2D" w14:textId="77777777" w:rsidR="00725E00" w:rsidRPr="00836331" w:rsidRDefault="00725E00" w:rsidP="002718F3">
            <w:pPr>
              <w:spacing w:line="280" w:lineRule="atLeast"/>
              <w:rPr>
                <w:sz w:val="27"/>
                <w:szCs w:val="27"/>
              </w:rPr>
            </w:pPr>
            <w:r w:rsidRPr="00836331">
              <w:rPr>
                <w:sz w:val="27"/>
                <w:szCs w:val="27"/>
              </w:rPr>
              <w:t>Phải phẳng, nhám vừa đủ để tạo độ bám dính cho vữa trát.</w:t>
            </w:r>
          </w:p>
        </w:tc>
      </w:tr>
      <w:tr w:rsidR="00725E00" w:rsidRPr="00836331" w14:paraId="41F88661" w14:textId="77777777" w:rsidTr="002718F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210992A" w14:textId="77777777" w:rsidR="00725E00" w:rsidRPr="00836331" w:rsidRDefault="00725E00" w:rsidP="002718F3">
            <w:pPr>
              <w:spacing w:line="280" w:lineRule="atLeast"/>
              <w:rPr>
                <w:sz w:val="27"/>
                <w:szCs w:val="27"/>
              </w:rPr>
            </w:pPr>
            <w:r w:rsidRPr="00836331">
              <w:rPr>
                <w:sz w:val="27"/>
                <w:szCs w:val="27"/>
              </w:rPr>
              <w:t>Vết nứt</w:t>
            </w:r>
          </w:p>
        </w:tc>
        <w:tc>
          <w:tcPr>
            <w:tcW w:w="0" w:type="auto"/>
            <w:tcBorders>
              <w:top w:val="single" w:sz="6" w:space="0" w:color="auto"/>
              <w:left w:val="single" w:sz="6" w:space="0" w:color="auto"/>
              <w:bottom w:val="single" w:sz="6" w:space="0" w:color="auto"/>
              <w:right w:val="single" w:sz="6" w:space="0" w:color="auto"/>
            </w:tcBorders>
            <w:vAlign w:val="center"/>
            <w:hideMark/>
          </w:tcPr>
          <w:p w14:paraId="01D0CA96" w14:textId="77777777" w:rsidR="00725E00" w:rsidRPr="00836331" w:rsidRDefault="00725E00" w:rsidP="002718F3">
            <w:pPr>
              <w:spacing w:line="280" w:lineRule="atLeast"/>
              <w:rPr>
                <w:sz w:val="27"/>
                <w:szCs w:val="27"/>
              </w:rPr>
            </w:pPr>
            <w:r w:rsidRPr="00836331">
              <w:rPr>
                <w:sz w:val="27"/>
                <w:szCs w:val="27"/>
              </w:rPr>
              <w:t>Không cho phép có các vết nứt xuyên suốt viên gạch.</w:t>
            </w:r>
          </w:p>
        </w:tc>
      </w:tr>
    </w:tbl>
    <w:p w14:paraId="7647FF52" w14:textId="77777777" w:rsidR="00725E00" w:rsidRPr="00836331" w:rsidRDefault="00725E00" w:rsidP="00725E00">
      <w:pPr>
        <w:tabs>
          <w:tab w:val="num" w:pos="720"/>
        </w:tabs>
        <w:spacing w:line="280" w:lineRule="atLeast"/>
        <w:ind w:firstLine="567"/>
        <w:rPr>
          <w:color w:val="0000FF"/>
          <w:sz w:val="27"/>
          <w:szCs w:val="27"/>
        </w:rPr>
      </w:pPr>
      <w:r w:rsidRPr="00836331">
        <w:rPr>
          <w:color w:val="0000FF"/>
          <w:sz w:val="27"/>
          <w:szCs w:val="27"/>
        </w:rPr>
        <w:t xml:space="preserve">2.4. Gạch ốp lát </w:t>
      </w:r>
    </w:p>
    <w:p w14:paraId="431AD397" w14:textId="77777777" w:rsidR="00725E00" w:rsidRPr="00836331" w:rsidRDefault="00725E00" w:rsidP="00725E00">
      <w:pPr>
        <w:tabs>
          <w:tab w:val="num" w:pos="720"/>
        </w:tabs>
        <w:spacing w:line="280" w:lineRule="atLeast"/>
        <w:ind w:firstLine="567"/>
        <w:rPr>
          <w:sz w:val="27"/>
          <w:szCs w:val="27"/>
        </w:rPr>
      </w:pPr>
      <w:r w:rsidRPr="00836331">
        <w:rPr>
          <w:sz w:val="27"/>
          <w:szCs w:val="27"/>
        </w:rPr>
        <w:t>Yêu cầu kỹ thuật cho loại vật liệu này thường được đối chiếu theo tiêu chuẩn TCVN 7745:2007 (cho gạch ceramic) hoặc các tiêu chuẩn gạch Granite/Pocelain hiện đại.</w:t>
      </w:r>
    </w:p>
    <w:p w14:paraId="773429C9" w14:textId="77777777" w:rsidR="00725E00" w:rsidRPr="00836331" w:rsidRDefault="00725E00" w:rsidP="00725E00">
      <w:pPr>
        <w:tabs>
          <w:tab w:val="num" w:pos="720"/>
        </w:tabs>
        <w:spacing w:line="280" w:lineRule="atLeast"/>
        <w:ind w:firstLine="567"/>
        <w:rPr>
          <w:sz w:val="27"/>
          <w:szCs w:val="27"/>
        </w:rPr>
      </w:pPr>
      <w:r w:rsidRPr="00836331">
        <w:rPr>
          <w:sz w:val="27"/>
          <w:szCs w:val="27"/>
        </w:rPr>
        <w:lastRenderedPageBreak/>
        <w:t>Dưới đây là những yêu cầu kỹ thuật cốt lõi bạn cần lưu ý:</w:t>
      </w:r>
    </w:p>
    <w:p w14:paraId="2733ED5F" w14:textId="77777777" w:rsidR="00725E00" w:rsidRPr="00836331" w:rsidRDefault="00725E00" w:rsidP="00725E00">
      <w:pPr>
        <w:tabs>
          <w:tab w:val="num" w:pos="720"/>
        </w:tabs>
        <w:spacing w:line="280" w:lineRule="atLeast"/>
        <w:ind w:firstLine="567"/>
        <w:rPr>
          <w:sz w:val="27"/>
          <w:szCs w:val="27"/>
        </w:rPr>
      </w:pPr>
      <w:r w:rsidRPr="00836331">
        <w:rPr>
          <w:sz w:val="27"/>
          <w:szCs w:val="27"/>
        </w:rPr>
        <w:t>*. Các chỉ tiêu cơ lý (Độ bền)</w:t>
      </w:r>
    </w:p>
    <w:p w14:paraId="0E2617FA" w14:textId="77777777" w:rsidR="00725E00" w:rsidRPr="00836331" w:rsidRDefault="00725E00" w:rsidP="00725E00">
      <w:pPr>
        <w:tabs>
          <w:tab w:val="num" w:pos="720"/>
        </w:tabs>
        <w:spacing w:line="280" w:lineRule="atLeast"/>
        <w:ind w:firstLine="567"/>
        <w:rPr>
          <w:sz w:val="27"/>
          <w:szCs w:val="27"/>
        </w:rPr>
      </w:pPr>
      <w:r w:rsidRPr="00836331">
        <w:rPr>
          <w:sz w:val="27"/>
          <w:szCs w:val="27"/>
        </w:rPr>
        <w:t>Tùy vào khu vực sử dụng (phòng khách, nhà tắm hay sân vườn) mà các chỉ số này sẽ có yêu cầu khác nhau:</w:t>
      </w:r>
    </w:p>
    <w:p w14:paraId="667289B7" w14:textId="77777777" w:rsidR="00725E00" w:rsidRPr="00836331" w:rsidRDefault="00725E00" w:rsidP="00725E00">
      <w:pPr>
        <w:tabs>
          <w:tab w:val="num" w:pos="720"/>
        </w:tabs>
        <w:spacing w:line="280" w:lineRule="atLeast"/>
        <w:ind w:firstLine="567"/>
        <w:rPr>
          <w:sz w:val="27"/>
          <w:szCs w:val="27"/>
        </w:rPr>
      </w:pPr>
      <w:r w:rsidRPr="00836331">
        <w:rPr>
          <w:sz w:val="27"/>
          <w:szCs w:val="27"/>
        </w:rPr>
        <w:t>Độ hút nước (E): * Gạch Granite/Porcelain: Yêu cầu cực thấp, E ≤ 0,5%. Giúp gạch không bị đổ mồ hôi và chịu lực tốt.</w:t>
      </w:r>
    </w:p>
    <w:p w14:paraId="531A1EA6" w14:textId="77777777" w:rsidR="00725E00" w:rsidRPr="00836331" w:rsidRDefault="00725E00" w:rsidP="00725E00">
      <w:pPr>
        <w:tabs>
          <w:tab w:val="num" w:pos="720"/>
          <w:tab w:val="num" w:pos="1440"/>
        </w:tabs>
        <w:spacing w:line="280" w:lineRule="atLeast"/>
        <w:ind w:firstLine="567"/>
        <w:rPr>
          <w:sz w:val="27"/>
          <w:szCs w:val="27"/>
        </w:rPr>
      </w:pPr>
      <w:r w:rsidRPr="00836331">
        <w:rPr>
          <w:sz w:val="27"/>
          <w:szCs w:val="27"/>
        </w:rPr>
        <w:t>Gạch Ceramic: E có thể từ 3% đến 10%. Loại này chỉ nên dùng ốp tường hoặc lát phòng ngủ.</w:t>
      </w:r>
    </w:p>
    <w:p w14:paraId="2C16B919" w14:textId="77777777" w:rsidR="00725E00" w:rsidRPr="00836331" w:rsidRDefault="00725E00" w:rsidP="00725E00">
      <w:pPr>
        <w:tabs>
          <w:tab w:val="num" w:pos="720"/>
        </w:tabs>
        <w:spacing w:line="280" w:lineRule="atLeast"/>
        <w:ind w:firstLine="567"/>
        <w:rPr>
          <w:sz w:val="27"/>
          <w:szCs w:val="27"/>
        </w:rPr>
      </w:pPr>
      <w:r w:rsidRPr="00836331">
        <w:rPr>
          <w:sz w:val="27"/>
          <w:szCs w:val="27"/>
        </w:rPr>
        <w:t>Cường độ uốn: Gạch lát nền phải chịu được áp lực đi lại và đồ đạc. Gạch Granite thường có độ bền uốn ≥ 35 N/mm^2.</w:t>
      </w:r>
    </w:p>
    <w:p w14:paraId="7EC7B20B" w14:textId="77777777" w:rsidR="00725E00" w:rsidRPr="00836331" w:rsidRDefault="00725E00" w:rsidP="00725E00">
      <w:pPr>
        <w:tabs>
          <w:tab w:val="num" w:pos="720"/>
        </w:tabs>
        <w:spacing w:line="280" w:lineRule="atLeast"/>
        <w:ind w:firstLine="567"/>
        <w:rPr>
          <w:sz w:val="27"/>
          <w:szCs w:val="27"/>
        </w:rPr>
      </w:pPr>
      <w:r w:rsidRPr="00836331">
        <w:rPr>
          <w:sz w:val="27"/>
          <w:szCs w:val="27"/>
        </w:rPr>
        <w:t>Độ cứng bề mặt: Thường đo theo thang Mohs. Gạch lát nền cần độ cứng \ge 5 để tránh bị trầy xước bởi cát bụi và giày dép.</w:t>
      </w:r>
    </w:p>
    <w:p w14:paraId="4E065884" w14:textId="77777777" w:rsidR="00725E00" w:rsidRPr="00836331" w:rsidRDefault="00725E00" w:rsidP="00725E00">
      <w:pPr>
        <w:tabs>
          <w:tab w:val="num" w:pos="720"/>
        </w:tabs>
        <w:spacing w:line="280" w:lineRule="atLeast"/>
        <w:ind w:firstLine="567"/>
        <w:rPr>
          <w:sz w:val="27"/>
          <w:szCs w:val="27"/>
        </w:rPr>
      </w:pPr>
      <w:r w:rsidRPr="00836331">
        <w:rPr>
          <w:sz w:val="27"/>
          <w:szCs w:val="27"/>
        </w:rPr>
        <w:t>Độ bền hóa học: Gạch phải chịu được các loại chất tẩy rửa thông thường mà không bị bay màu hay mất độ bóng.</w:t>
      </w:r>
    </w:p>
    <w:p w14:paraId="647E97FE" w14:textId="77777777" w:rsidR="00725E00" w:rsidRPr="00836331" w:rsidRDefault="00725E00" w:rsidP="00725E00">
      <w:pPr>
        <w:tabs>
          <w:tab w:val="num" w:pos="720"/>
        </w:tabs>
        <w:spacing w:line="280" w:lineRule="atLeast"/>
        <w:ind w:firstLine="567"/>
        <w:rPr>
          <w:sz w:val="27"/>
          <w:szCs w:val="27"/>
        </w:rPr>
      </w:pPr>
      <w:r w:rsidRPr="00836331">
        <w:rPr>
          <w:sz w:val="27"/>
          <w:szCs w:val="27"/>
        </w:rPr>
        <w:t>*. Kích thước và Hình dạng (Độ chính xác)</w:t>
      </w:r>
    </w:p>
    <w:p w14:paraId="6799D585" w14:textId="77777777" w:rsidR="00725E00" w:rsidRPr="00836331" w:rsidRDefault="00725E00" w:rsidP="00725E00">
      <w:pPr>
        <w:tabs>
          <w:tab w:val="num" w:pos="720"/>
        </w:tabs>
        <w:spacing w:line="280" w:lineRule="atLeast"/>
        <w:ind w:firstLine="567"/>
        <w:rPr>
          <w:sz w:val="27"/>
          <w:szCs w:val="27"/>
        </w:rPr>
      </w:pPr>
      <w:r w:rsidRPr="00836331">
        <w:rPr>
          <w:sz w:val="27"/>
          <w:szCs w:val="27"/>
        </w:rPr>
        <w:t>Đây là yếu tố quyết định đường mạch (ron) có thẳng và phẳng hay không.</w:t>
      </w:r>
    </w:p>
    <w:tbl>
      <w:tblPr>
        <w:tblW w:w="9206" w:type="dxa"/>
        <w:tblCellSpacing w:w="15" w:type="dxa"/>
        <w:tblCellMar>
          <w:top w:w="15" w:type="dxa"/>
          <w:left w:w="15" w:type="dxa"/>
          <w:bottom w:w="15" w:type="dxa"/>
          <w:right w:w="15" w:type="dxa"/>
        </w:tblCellMar>
        <w:tblLook w:val="04A0" w:firstRow="1" w:lastRow="0" w:firstColumn="1" w:lastColumn="0" w:noHBand="0" w:noVBand="1"/>
      </w:tblPr>
      <w:tblGrid>
        <w:gridCol w:w="1977"/>
        <w:gridCol w:w="7229"/>
      </w:tblGrid>
      <w:tr w:rsidR="00725E00" w:rsidRPr="00836331" w14:paraId="235C5993" w14:textId="77777777" w:rsidTr="002718F3">
        <w:trPr>
          <w:tblHeader/>
          <w:tblCellSpacing w:w="15" w:type="dxa"/>
        </w:trPr>
        <w:tc>
          <w:tcPr>
            <w:tcW w:w="1932" w:type="dxa"/>
            <w:tcBorders>
              <w:top w:val="single" w:sz="6" w:space="0" w:color="auto"/>
              <w:left w:val="single" w:sz="6" w:space="0" w:color="auto"/>
              <w:bottom w:val="single" w:sz="6" w:space="0" w:color="auto"/>
              <w:right w:val="single" w:sz="6" w:space="0" w:color="auto"/>
            </w:tcBorders>
            <w:vAlign w:val="center"/>
            <w:hideMark/>
          </w:tcPr>
          <w:p w14:paraId="13A13EE3" w14:textId="77777777" w:rsidR="00725E00" w:rsidRPr="00836331" w:rsidRDefault="00725E00" w:rsidP="002718F3">
            <w:pPr>
              <w:tabs>
                <w:tab w:val="num" w:pos="720"/>
              </w:tabs>
              <w:spacing w:line="280" w:lineRule="atLeast"/>
              <w:rPr>
                <w:sz w:val="27"/>
                <w:szCs w:val="27"/>
              </w:rPr>
            </w:pPr>
            <w:r w:rsidRPr="00836331">
              <w:rPr>
                <w:sz w:val="27"/>
                <w:szCs w:val="27"/>
              </w:rPr>
              <w:t>Chỉ tiêu</w:t>
            </w:r>
          </w:p>
        </w:tc>
        <w:tc>
          <w:tcPr>
            <w:tcW w:w="7184" w:type="dxa"/>
            <w:tcBorders>
              <w:top w:val="single" w:sz="6" w:space="0" w:color="auto"/>
              <w:left w:val="single" w:sz="6" w:space="0" w:color="auto"/>
              <w:bottom w:val="single" w:sz="6" w:space="0" w:color="auto"/>
              <w:right w:val="single" w:sz="6" w:space="0" w:color="auto"/>
            </w:tcBorders>
            <w:vAlign w:val="center"/>
            <w:hideMark/>
          </w:tcPr>
          <w:p w14:paraId="2BF64FB3" w14:textId="77777777" w:rsidR="00725E00" w:rsidRPr="00836331" w:rsidRDefault="00725E00" w:rsidP="002718F3">
            <w:pPr>
              <w:tabs>
                <w:tab w:val="num" w:pos="720"/>
              </w:tabs>
              <w:spacing w:line="280" w:lineRule="atLeast"/>
              <w:ind w:firstLine="720"/>
              <w:rPr>
                <w:sz w:val="27"/>
                <w:szCs w:val="27"/>
              </w:rPr>
            </w:pPr>
            <w:r w:rsidRPr="00836331">
              <w:rPr>
                <w:sz w:val="27"/>
                <w:szCs w:val="27"/>
              </w:rPr>
              <w:t>Mức sai lệch cho phép</w:t>
            </w:r>
          </w:p>
        </w:tc>
      </w:tr>
      <w:tr w:rsidR="00725E00" w:rsidRPr="00836331" w14:paraId="08D039E8" w14:textId="77777777" w:rsidTr="002718F3">
        <w:trPr>
          <w:tblCellSpacing w:w="15" w:type="dxa"/>
        </w:trPr>
        <w:tc>
          <w:tcPr>
            <w:tcW w:w="1932" w:type="dxa"/>
            <w:tcBorders>
              <w:top w:val="single" w:sz="6" w:space="0" w:color="auto"/>
              <w:left w:val="single" w:sz="6" w:space="0" w:color="auto"/>
              <w:bottom w:val="single" w:sz="6" w:space="0" w:color="auto"/>
              <w:right w:val="single" w:sz="6" w:space="0" w:color="auto"/>
            </w:tcBorders>
            <w:vAlign w:val="center"/>
            <w:hideMark/>
          </w:tcPr>
          <w:p w14:paraId="28E5242F" w14:textId="77777777" w:rsidR="00725E00" w:rsidRPr="00836331" w:rsidRDefault="00725E00" w:rsidP="002718F3">
            <w:pPr>
              <w:tabs>
                <w:tab w:val="num" w:pos="720"/>
              </w:tabs>
              <w:spacing w:line="280" w:lineRule="atLeast"/>
              <w:rPr>
                <w:sz w:val="27"/>
                <w:szCs w:val="27"/>
              </w:rPr>
            </w:pPr>
            <w:r w:rsidRPr="00836331">
              <w:rPr>
                <w:sz w:val="27"/>
                <w:szCs w:val="27"/>
              </w:rPr>
              <w:t>Kích thước cạnh</w:t>
            </w:r>
          </w:p>
        </w:tc>
        <w:tc>
          <w:tcPr>
            <w:tcW w:w="7184" w:type="dxa"/>
            <w:tcBorders>
              <w:top w:val="single" w:sz="6" w:space="0" w:color="auto"/>
              <w:left w:val="single" w:sz="6" w:space="0" w:color="auto"/>
              <w:bottom w:val="single" w:sz="6" w:space="0" w:color="auto"/>
              <w:right w:val="single" w:sz="6" w:space="0" w:color="auto"/>
            </w:tcBorders>
            <w:vAlign w:val="center"/>
            <w:hideMark/>
          </w:tcPr>
          <w:p w14:paraId="79A9F95C" w14:textId="77777777" w:rsidR="00725E00" w:rsidRPr="00836331" w:rsidRDefault="00725E00" w:rsidP="002718F3">
            <w:pPr>
              <w:tabs>
                <w:tab w:val="num" w:pos="720"/>
              </w:tabs>
              <w:spacing w:line="280" w:lineRule="atLeast"/>
              <w:ind w:left="-92" w:firstLine="92"/>
              <w:rPr>
                <w:sz w:val="27"/>
                <w:szCs w:val="27"/>
              </w:rPr>
            </w:pPr>
            <w:r w:rsidRPr="00836331">
              <w:rPr>
                <w:sz w:val="27"/>
                <w:szCs w:val="27"/>
              </w:rPr>
              <w:t>Không quá ±0,5% (ví dụ viên 600mm chỉ được lệch tối đa 3mm).</w:t>
            </w:r>
          </w:p>
        </w:tc>
      </w:tr>
      <w:tr w:rsidR="00725E00" w:rsidRPr="00836331" w14:paraId="0143B7F4" w14:textId="77777777" w:rsidTr="002718F3">
        <w:trPr>
          <w:tblCellSpacing w:w="15" w:type="dxa"/>
        </w:trPr>
        <w:tc>
          <w:tcPr>
            <w:tcW w:w="1932" w:type="dxa"/>
            <w:tcBorders>
              <w:top w:val="single" w:sz="6" w:space="0" w:color="auto"/>
              <w:left w:val="single" w:sz="6" w:space="0" w:color="auto"/>
              <w:bottom w:val="single" w:sz="6" w:space="0" w:color="auto"/>
              <w:right w:val="single" w:sz="6" w:space="0" w:color="auto"/>
            </w:tcBorders>
            <w:vAlign w:val="center"/>
            <w:hideMark/>
          </w:tcPr>
          <w:p w14:paraId="374A39F2" w14:textId="77777777" w:rsidR="00725E00" w:rsidRPr="00836331" w:rsidRDefault="00725E00" w:rsidP="002718F3">
            <w:pPr>
              <w:tabs>
                <w:tab w:val="num" w:pos="720"/>
              </w:tabs>
              <w:spacing w:line="280" w:lineRule="atLeast"/>
              <w:rPr>
                <w:sz w:val="27"/>
                <w:szCs w:val="27"/>
              </w:rPr>
            </w:pPr>
            <w:r w:rsidRPr="00836331">
              <w:rPr>
                <w:sz w:val="27"/>
                <w:szCs w:val="27"/>
              </w:rPr>
              <w:t>Độ dày</w:t>
            </w:r>
          </w:p>
        </w:tc>
        <w:tc>
          <w:tcPr>
            <w:tcW w:w="7184" w:type="dxa"/>
            <w:tcBorders>
              <w:top w:val="single" w:sz="6" w:space="0" w:color="auto"/>
              <w:left w:val="single" w:sz="6" w:space="0" w:color="auto"/>
              <w:bottom w:val="single" w:sz="6" w:space="0" w:color="auto"/>
              <w:right w:val="single" w:sz="6" w:space="0" w:color="auto"/>
            </w:tcBorders>
            <w:vAlign w:val="center"/>
            <w:hideMark/>
          </w:tcPr>
          <w:p w14:paraId="359DC963" w14:textId="77777777" w:rsidR="00725E00" w:rsidRPr="00836331" w:rsidRDefault="00725E00" w:rsidP="002718F3">
            <w:pPr>
              <w:tabs>
                <w:tab w:val="num" w:pos="720"/>
              </w:tabs>
              <w:spacing w:line="280" w:lineRule="atLeast"/>
              <w:rPr>
                <w:sz w:val="27"/>
                <w:szCs w:val="27"/>
              </w:rPr>
            </w:pPr>
            <w:r w:rsidRPr="00836331">
              <w:rPr>
                <w:sz w:val="27"/>
                <w:szCs w:val="27"/>
              </w:rPr>
              <w:t>Không quá ± 5%.</w:t>
            </w:r>
          </w:p>
        </w:tc>
      </w:tr>
      <w:tr w:rsidR="00725E00" w:rsidRPr="00836331" w14:paraId="7A0FE7A3" w14:textId="77777777" w:rsidTr="002718F3">
        <w:trPr>
          <w:tblCellSpacing w:w="15" w:type="dxa"/>
        </w:trPr>
        <w:tc>
          <w:tcPr>
            <w:tcW w:w="1932" w:type="dxa"/>
            <w:tcBorders>
              <w:top w:val="single" w:sz="6" w:space="0" w:color="auto"/>
              <w:left w:val="single" w:sz="6" w:space="0" w:color="auto"/>
              <w:bottom w:val="single" w:sz="6" w:space="0" w:color="auto"/>
              <w:right w:val="single" w:sz="6" w:space="0" w:color="auto"/>
            </w:tcBorders>
            <w:vAlign w:val="center"/>
            <w:hideMark/>
          </w:tcPr>
          <w:p w14:paraId="1DF4CF14" w14:textId="77777777" w:rsidR="00725E00" w:rsidRPr="00836331" w:rsidRDefault="00725E00" w:rsidP="002718F3">
            <w:pPr>
              <w:tabs>
                <w:tab w:val="num" w:pos="720"/>
              </w:tabs>
              <w:spacing w:line="280" w:lineRule="atLeast"/>
              <w:rPr>
                <w:sz w:val="27"/>
                <w:szCs w:val="27"/>
              </w:rPr>
            </w:pPr>
            <w:r w:rsidRPr="00836331">
              <w:rPr>
                <w:sz w:val="27"/>
                <w:szCs w:val="27"/>
              </w:rPr>
              <w:t>Độ thẳng cạnh</w:t>
            </w:r>
          </w:p>
        </w:tc>
        <w:tc>
          <w:tcPr>
            <w:tcW w:w="7184" w:type="dxa"/>
            <w:tcBorders>
              <w:top w:val="single" w:sz="6" w:space="0" w:color="auto"/>
              <w:left w:val="single" w:sz="6" w:space="0" w:color="auto"/>
              <w:bottom w:val="single" w:sz="6" w:space="0" w:color="auto"/>
              <w:right w:val="single" w:sz="6" w:space="0" w:color="auto"/>
            </w:tcBorders>
            <w:vAlign w:val="center"/>
            <w:hideMark/>
          </w:tcPr>
          <w:p w14:paraId="53B8F806" w14:textId="77777777" w:rsidR="00725E00" w:rsidRPr="00836331" w:rsidRDefault="00725E00" w:rsidP="002718F3">
            <w:pPr>
              <w:tabs>
                <w:tab w:val="num" w:pos="720"/>
              </w:tabs>
              <w:spacing w:line="280" w:lineRule="atLeast"/>
              <w:rPr>
                <w:sz w:val="27"/>
                <w:szCs w:val="27"/>
              </w:rPr>
            </w:pPr>
            <w:r w:rsidRPr="00836331">
              <w:rPr>
                <w:sz w:val="27"/>
                <w:szCs w:val="27"/>
              </w:rPr>
              <w:t>Sai lệch không quá ±0,3\%.</w:t>
            </w:r>
          </w:p>
        </w:tc>
      </w:tr>
      <w:tr w:rsidR="00725E00" w:rsidRPr="00836331" w14:paraId="19E37908" w14:textId="77777777" w:rsidTr="002718F3">
        <w:trPr>
          <w:tblCellSpacing w:w="15" w:type="dxa"/>
        </w:trPr>
        <w:tc>
          <w:tcPr>
            <w:tcW w:w="1932" w:type="dxa"/>
            <w:tcBorders>
              <w:top w:val="single" w:sz="6" w:space="0" w:color="auto"/>
              <w:left w:val="single" w:sz="6" w:space="0" w:color="auto"/>
              <w:bottom w:val="single" w:sz="6" w:space="0" w:color="auto"/>
              <w:right w:val="single" w:sz="6" w:space="0" w:color="auto"/>
            </w:tcBorders>
            <w:vAlign w:val="center"/>
            <w:hideMark/>
          </w:tcPr>
          <w:p w14:paraId="4F365E7C" w14:textId="77777777" w:rsidR="00725E00" w:rsidRPr="00836331" w:rsidRDefault="00725E00" w:rsidP="002718F3">
            <w:pPr>
              <w:tabs>
                <w:tab w:val="num" w:pos="720"/>
              </w:tabs>
              <w:spacing w:line="280" w:lineRule="atLeast"/>
              <w:rPr>
                <w:sz w:val="27"/>
                <w:szCs w:val="27"/>
              </w:rPr>
            </w:pPr>
            <w:r w:rsidRPr="00836331">
              <w:rPr>
                <w:sz w:val="27"/>
                <w:szCs w:val="27"/>
              </w:rPr>
              <w:t>Độ phẳng bề mặt</w:t>
            </w:r>
          </w:p>
        </w:tc>
        <w:tc>
          <w:tcPr>
            <w:tcW w:w="7184" w:type="dxa"/>
            <w:tcBorders>
              <w:top w:val="single" w:sz="6" w:space="0" w:color="auto"/>
              <w:left w:val="single" w:sz="6" w:space="0" w:color="auto"/>
              <w:bottom w:val="single" w:sz="6" w:space="0" w:color="auto"/>
              <w:right w:val="single" w:sz="6" w:space="0" w:color="auto"/>
            </w:tcBorders>
            <w:vAlign w:val="center"/>
            <w:hideMark/>
          </w:tcPr>
          <w:p w14:paraId="73D3A811" w14:textId="77777777" w:rsidR="00725E00" w:rsidRPr="00836331" w:rsidRDefault="00725E00" w:rsidP="002718F3">
            <w:pPr>
              <w:tabs>
                <w:tab w:val="num" w:pos="720"/>
              </w:tabs>
              <w:spacing w:line="280" w:lineRule="atLeast"/>
              <w:rPr>
                <w:sz w:val="27"/>
                <w:szCs w:val="27"/>
              </w:rPr>
            </w:pPr>
            <w:r w:rsidRPr="00836331">
              <w:rPr>
                <w:sz w:val="27"/>
                <w:szCs w:val="27"/>
              </w:rPr>
              <w:t>Sai lệch (vênh) không quá ± 0,5%. Nếu gạch bị vênh tâm, khi lát sẽ bị "vấp chân".</w:t>
            </w:r>
          </w:p>
        </w:tc>
      </w:tr>
    </w:tbl>
    <w:p w14:paraId="46A6EE44" w14:textId="77777777" w:rsidR="00725E00" w:rsidRPr="00836331" w:rsidRDefault="00725E00" w:rsidP="00725E00">
      <w:pPr>
        <w:tabs>
          <w:tab w:val="num" w:pos="720"/>
        </w:tabs>
        <w:spacing w:line="280" w:lineRule="atLeast"/>
        <w:ind w:firstLine="567"/>
        <w:rPr>
          <w:sz w:val="27"/>
          <w:szCs w:val="27"/>
        </w:rPr>
      </w:pPr>
      <w:r w:rsidRPr="00836331">
        <w:rPr>
          <w:sz w:val="27"/>
          <w:szCs w:val="27"/>
        </w:rPr>
        <w:t>*. Yêu cầu về Ngoại quan (Thẩm mỹ)</w:t>
      </w:r>
    </w:p>
    <w:p w14:paraId="0D0F6FB0" w14:textId="77777777" w:rsidR="00725E00" w:rsidRPr="00836331" w:rsidRDefault="00725E00" w:rsidP="00725E00">
      <w:pPr>
        <w:tabs>
          <w:tab w:val="num" w:pos="720"/>
        </w:tabs>
        <w:spacing w:line="280" w:lineRule="atLeast"/>
        <w:ind w:firstLine="567"/>
        <w:rPr>
          <w:sz w:val="27"/>
          <w:szCs w:val="27"/>
        </w:rPr>
      </w:pPr>
      <w:r w:rsidRPr="00836331">
        <w:rPr>
          <w:sz w:val="27"/>
          <w:szCs w:val="27"/>
        </w:rPr>
        <w:t>Gạch loại 1 (loại tốt nhất) phải đáp ứng:</w:t>
      </w:r>
    </w:p>
    <w:p w14:paraId="243C6345" w14:textId="77777777" w:rsidR="00725E00" w:rsidRPr="00836331" w:rsidRDefault="00725E00" w:rsidP="00725E00">
      <w:pPr>
        <w:tabs>
          <w:tab w:val="num" w:pos="720"/>
        </w:tabs>
        <w:spacing w:line="280" w:lineRule="atLeast"/>
        <w:ind w:firstLine="567"/>
        <w:rPr>
          <w:sz w:val="27"/>
          <w:szCs w:val="27"/>
        </w:rPr>
      </w:pPr>
      <w:r w:rsidRPr="00836331">
        <w:rPr>
          <w:sz w:val="27"/>
          <w:szCs w:val="27"/>
        </w:rPr>
        <w:t>Đồng nhất về màu sắc: Các viên trong cùng một lô sản phẩm (cùng mã tông - tone) không được lệch màu đáng kể.</w:t>
      </w:r>
    </w:p>
    <w:p w14:paraId="3BB9079D" w14:textId="77777777" w:rsidR="00725E00" w:rsidRPr="00836331" w:rsidRDefault="00725E00" w:rsidP="00725E00">
      <w:pPr>
        <w:tabs>
          <w:tab w:val="num" w:pos="720"/>
        </w:tabs>
        <w:spacing w:line="280" w:lineRule="atLeast"/>
        <w:ind w:firstLine="567"/>
        <w:rPr>
          <w:spacing w:val="-4"/>
          <w:sz w:val="27"/>
          <w:szCs w:val="27"/>
        </w:rPr>
      </w:pPr>
      <w:r w:rsidRPr="00836331">
        <w:rPr>
          <w:spacing w:val="-4"/>
          <w:sz w:val="27"/>
          <w:szCs w:val="27"/>
        </w:rPr>
        <w:t>Lỗi bề mặt: Ít nhất 95% số viên gạch trong lô không được có các khuyết tật có thể nhìn thấy bằng mắt thường ở khoảng cách 1 mét (như lỗ châm kim, nứt men, tẩy màu).</w:t>
      </w:r>
    </w:p>
    <w:p w14:paraId="4465D8B1" w14:textId="77777777" w:rsidR="00725E00" w:rsidRPr="00836331" w:rsidRDefault="00725E00" w:rsidP="00725E00">
      <w:pPr>
        <w:spacing w:line="280" w:lineRule="atLeast"/>
        <w:ind w:firstLine="567"/>
        <w:rPr>
          <w:color w:val="0000FF"/>
          <w:spacing w:val="-4"/>
          <w:position w:val="-4"/>
          <w:sz w:val="27"/>
          <w:szCs w:val="27"/>
          <w:lang w:eastAsia="vi-VN"/>
        </w:rPr>
      </w:pPr>
      <w:r w:rsidRPr="00836331">
        <w:rPr>
          <w:color w:val="0000FF"/>
          <w:sz w:val="27"/>
          <w:szCs w:val="27"/>
        </w:rPr>
        <w:t>2.5. Gỗ MDF</w:t>
      </w:r>
    </w:p>
    <w:p w14:paraId="1236E328" w14:textId="77777777" w:rsidR="00725E00" w:rsidRPr="00836331" w:rsidRDefault="00725E00" w:rsidP="00725E00">
      <w:pPr>
        <w:tabs>
          <w:tab w:val="num" w:pos="720"/>
        </w:tabs>
        <w:spacing w:line="280" w:lineRule="atLeast"/>
        <w:ind w:firstLine="567"/>
        <w:rPr>
          <w:sz w:val="27"/>
          <w:szCs w:val="27"/>
        </w:rPr>
      </w:pPr>
      <w:r w:rsidRPr="00836331">
        <w:rPr>
          <w:sz w:val="27"/>
          <w:szCs w:val="27"/>
        </w:rPr>
        <w:t>Lớp phủ bề mặt Melamine</w:t>
      </w:r>
    </w:p>
    <w:p w14:paraId="5EB53BBD" w14:textId="77777777" w:rsidR="00725E00" w:rsidRPr="00836331" w:rsidRDefault="00725E00" w:rsidP="00725E00">
      <w:pPr>
        <w:tabs>
          <w:tab w:val="num" w:pos="720"/>
        </w:tabs>
        <w:spacing w:line="280" w:lineRule="atLeast"/>
        <w:ind w:firstLine="567"/>
        <w:rPr>
          <w:sz w:val="27"/>
          <w:szCs w:val="27"/>
        </w:rPr>
      </w:pPr>
      <w:r w:rsidRPr="00836331">
        <w:rPr>
          <w:sz w:val="27"/>
          <w:szCs w:val="27"/>
        </w:rPr>
        <w:t>Độ đồng màu: Các tấm ốp trong cùng một không gian phải đồng nhất về vân gỗ và màu sắc.</w:t>
      </w:r>
    </w:p>
    <w:p w14:paraId="69C1A311" w14:textId="77777777" w:rsidR="00725E00" w:rsidRPr="00836331" w:rsidRDefault="00725E00" w:rsidP="00725E00">
      <w:pPr>
        <w:tabs>
          <w:tab w:val="num" w:pos="720"/>
        </w:tabs>
        <w:spacing w:line="280" w:lineRule="atLeast"/>
        <w:ind w:firstLine="567"/>
        <w:rPr>
          <w:sz w:val="27"/>
          <w:szCs w:val="27"/>
        </w:rPr>
      </w:pPr>
      <w:r w:rsidRPr="00836331">
        <w:rPr>
          <w:sz w:val="27"/>
          <w:szCs w:val="27"/>
        </w:rPr>
        <w:t>Khả năng chống trầy xước: Đặc biệt với vị trí tường thấp thường xuyên va chạm với đồ đạc, lớp phủ cần có độ cứng bề mặt tốt.</w:t>
      </w:r>
    </w:p>
    <w:p w14:paraId="4499A21C" w14:textId="77777777" w:rsidR="00725E00" w:rsidRPr="00836331" w:rsidRDefault="00725E00" w:rsidP="00725E00">
      <w:pPr>
        <w:tabs>
          <w:tab w:val="num" w:pos="720"/>
        </w:tabs>
        <w:spacing w:line="280" w:lineRule="atLeast"/>
        <w:ind w:firstLine="567"/>
        <w:rPr>
          <w:sz w:val="27"/>
          <w:szCs w:val="27"/>
        </w:rPr>
      </w:pPr>
      <w:r w:rsidRPr="00836331">
        <w:rPr>
          <w:sz w:val="27"/>
          <w:szCs w:val="27"/>
        </w:rPr>
        <w:t>Độ dày: Tấm MDF ốp tường thường có độ dày 9mm, chống ẩm</w:t>
      </w:r>
    </w:p>
    <w:p w14:paraId="54ECEB54" w14:textId="77777777" w:rsidR="00725E00" w:rsidRPr="00836331" w:rsidRDefault="00725E00" w:rsidP="00725E00">
      <w:pPr>
        <w:tabs>
          <w:tab w:val="num" w:pos="720"/>
        </w:tabs>
        <w:spacing w:line="280" w:lineRule="atLeast"/>
        <w:ind w:firstLine="567"/>
        <w:rPr>
          <w:sz w:val="27"/>
          <w:szCs w:val="27"/>
        </w:rPr>
      </w:pPr>
      <w:r w:rsidRPr="00836331">
        <w:rPr>
          <w:sz w:val="27"/>
          <w:szCs w:val="27"/>
        </w:rPr>
        <w:t>* Yêu cầu về lắp đặt và thi công</w:t>
      </w:r>
    </w:p>
    <w:p w14:paraId="200CE995" w14:textId="77777777" w:rsidR="00725E00" w:rsidRPr="00836331" w:rsidRDefault="00725E00" w:rsidP="00725E00">
      <w:pPr>
        <w:tabs>
          <w:tab w:val="num" w:pos="720"/>
        </w:tabs>
        <w:spacing w:line="280" w:lineRule="atLeast"/>
        <w:ind w:firstLine="567"/>
        <w:rPr>
          <w:spacing w:val="-4"/>
          <w:sz w:val="27"/>
          <w:szCs w:val="27"/>
        </w:rPr>
      </w:pPr>
      <w:r w:rsidRPr="00836331">
        <w:rPr>
          <w:spacing w:val="-4"/>
          <w:sz w:val="27"/>
          <w:szCs w:val="27"/>
        </w:rPr>
        <w:t>Gỗ MDF không được ốp trực tiếp lên tường gạch nếu tường có dấu hiệu thấm ẩm.</w:t>
      </w:r>
    </w:p>
    <w:p w14:paraId="2A69BA78" w14:textId="77777777" w:rsidR="00725E00" w:rsidRPr="00836331" w:rsidRDefault="00725E00" w:rsidP="00725E00">
      <w:pPr>
        <w:tabs>
          <w:tab w:val="num" w:pos="720"/>
        </w:tabs>
        <w:spacing w:line="280" w:lineRule="atLeast"/>
        <w:ind w:firstLine="567"/>
        <w:rPr>
          <w:sz w:val="27"/>
          <w:szCs w:val="27"/>
        </w:rPr>
      </w:pPr>
      <w:r w:rsidRPr="00836331">
        <w:rPr>
          <w:sz w:val="27"/>
          <w:szCs w:val="27"/>
        </w:rPr>
        <w:t xml:space="preserve">Hệ khung xương: Bắt buộc phải có hệ khung xương </w:t>
      </w:r>
      <w:r w:rsidRPr="00836331">
        <w:rPr>
          <w:color w:val="EE0000"/>
          <w:sz w:val="27"/>
          <w:szCs w:val="27"/>
        </w:rPr>
        <w:t xml:space="preserve">(thường bằng gỗ tự nhiên đã qua xử lý) </w:t>
      </w:r>
      <w:r w:rsidRPr="00836331">
        <w:rPr>
          <w:sz w:val="27"/>
          <w:szCs w:val="27"/>
        </w:rPr>
        <w:t>để tạo khoảng cách giữa tường và tấm MDF. Khoảng hở này giúp lưu thông không khí, tránh hơi ẩm từ tường thấm trực tiếp vào gỗ.</w:t>
      </w:r>
    </w:p>
    <w:p w14:paraId="3523500E" w14:textId="77777777" w:rsidR="00725E00" w:rsidRPr="00836331" w:rsidRDefault="00725E00" w:rsidP="00725E00">
      <w:pPr>
        <w:tabs>
          <w:tab w:val="num" w:pos="720"/>
        </w:tabs>
        <w:spacing w:line="280" w:lineRule="atLeast"/>
        <w:ind w:firstLine="567"/>
        <w:rPr>
          <w:sz w:val="27"/>
          <w:szCs w:val="27"/>
        </w:rPr>
      </w:pPr>
      <w:r w:rsidRPr="00836331">
        <w:rPr>
          <w:sz w:val="27"/>
          <w:szCs w:val="27"/>
        </w:rPr>
        <w:t>Xử lý cạnh: Các cạnh cắt của tấm MDF phải được dán chỉ nhựa PVC hoặc nẹp kim loại kín khít để ngăn ẩm xâm nhập vào lõi gỗ.</w:t>
      </w:r>
    </w:p>
    <w:p w14:paraId="26C30759" w14:textId="77777777" w:rsidR="00725E00" w:rsidRPr="00836331" w:rsidRDefault="00725E00" w:rsidP="00725E00">
      <w:pPr>
        <w:tabs>
          <w:tab w:val="num" w:pos="720"/>
        </w:tabs>
        <w:spacing w:line="280" w:lineRule="atLeast"/>
        <w:ind w:firstLine="567"/>
        <w:rPr>
          <w:sz w:val="27"/>
          <w:szCs w:val="27"/>
        </w:rPr>
      </w:pPr>
      <w:r w:rsidRPr="00836331">
        <w:rPr>
          <w:sz w:val="27"/>
          <w:szCs w:val="27"/>
        </w:rPr>
        <w:t>Khe co ngót: Khi ốp diện tích lớn, cần tính toán khoảng cách co ngót giữa các tấm để tránh tình trạng phồng rộp khi thời tiết thay đổi.</w:t>
      </w:r>
    </w:p>
    <w:p w14:paraId="22FDA824" w14:textId="77777777" w:rsidR="00725E00" w:rsidRPr="00836331" w:rsidRDefault="00725E00" w:rsidP="00725E00">
      <w:pPr>
        <w:tabs>
          <w:tab w:val="num" w:pos="720"/>
        </w:tabs>
        <w:spacing w:line="280" w:lineRule="atLeast"/>
        <w:ind w:firstLine="567"/>
        <w:rPr>
          <w:sz w:val="27"/>
          <w:szCs w:val="27"/>
        </w:rPr>
      </w:pPr>
      <w:r w:rsidRPr="00836331">
        <w:rPr>
          <w:sz w:val="27"/>
          <w:szCs w:val="27"/>
        </w:rPr>
        <w:t xml:space="preserve">* Bảng thông số cơ lý cơ bản </w:t>
      </w:r>
    </w:p>
    <w:tbl>
      <w:tblPr>
        <w:tblW w:w="9206" w:type="dxa"/>
        <w:tblCellSpacing w:w="15" w:type="dxa"/>
        <w:tblCellMar>
          <w:top w:w="15" w:type="dxa"/>
          <w:left w:w="15" w:type="dxa"/>
          <w:bottom w:w="15" w:type="dxa"/>
          <w:right w:w="15" w:type="dxa"/>
        </w:tblCellMar>
        <w:tblLook w:val="04A0" w:firstRow="1" w:lastRow="0" w:firstColumn="1" w:lastColumn="0" w:noHBand="0" w:noVBand="1"/>
      </w:tblPr>
      <w:tblGrid>
        <w:gridCol w:w="3708"/>
        <w:gridCol w:w="5498"/>
      </w:tblGrid>
      <w:tr w:rsidR="00725E00" w:rsidRPr="00836331" w14:paraId="4EE8B008" w14:textId="77777777" w:rsidTr="002718F3">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8283980" w14:textId="77777777" w:rsidR="00725E00" w:rsidRPr="00836331" w:rsidRDefault="00725E00" w:rsidP="002718F3">
            <w:pPr>
              <w:tabs>
                <w:tab w:val="num" w:pos="720"/>
              </w:tabs>
              <w:spacing w:line="280" w:lineRule="atLeast"/>
              <w:ind w:firstLine="79"/>
              <w:rPr>
                <w:sz w:val="27"/>
                <w:szCs w:val="27"/>
              </w:rPr>
            </w:pPr>
            <w:r w:rsidRPr="00836331">
              <w:rPr>
                <w:sz w:val="27"/>
                <w:szCs w:val="27"/>
              </w:rPr>
              <w:lastRenderedPageBreak/>
              <w:t>Chỉ tiêu</w:t>
            </w:r>
          </w:p>
        </w:tc>
        <w:tc>
          <w:tcPr>
            <w:tcW w:w="5453" w:type="dxa"/>
            <w:tcBorders>
              <w:top w:val="single" w:sz="6" w:space="0" w:color="auto"/>
              <w:left w:val="single" w:sz="6" w:space="0" w:color="auto"/>
              <w:bottom w:val="single" w:sz="6" w:space="0" w:color="auto"/>
              <w:right w:val="single" w:sz="6" w:space="0" w:color="auto"/>
            </w:tcBorders>
            <w:vAlign w:val="center"/>
            <w:hideMark/>
          </w:tcPr>
          <w:p w14:paraId="3A32EE31" w14:textId="77777777" w:rsidR="00725E00" w:rsidRPr="00836331" w:rsidRDefault="00725E00" w:rsidP="002718F3">
            <w:pPr>
              <w:tabs>
                <w:tab w:val="num" w:pos="720"/>
              </w:tabs>
              <w:spacing w:line="280" w:lineRule="atLeast"/>
              <w:ind w:firstLine="720"/>
              <w:rPr>
                <w:sz w:val="27"/>
                <w:szCs w:val="27"/>
              </w:rPr>
            </w:pPr>
            <w:r w:rsidRPr="00836331">
              <w:rPr>
                <w:sz w:val="27"/>
                <w:szCs w:val="27"/>
              </w:rPr>
              <w:t>Yêu cầu (MDF chống ẩm)</w:t>
            </w:r>
          </w:p>
        </w:tc>
      </w:tr>
      <w:tr w:rsidR="00725E00" w:rsidRPr="00836331" w14:paraId="713FB883" w14:textId="77777777" w:rsidTr="002718F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B601C4" w14:textId="77777777" w:rsidR="00725E00" w:rsidRPr="00836331" w:rsidRDefault="00725E00" w:rsidP="002718F3">
            <w:pPr>
              <w:tabs>
                <w:tab w:val="num" w:pos="720"/>
              </w:tabs>
              <w:spacing w:line="280" w:lineRule="atLeast"/>
              <w:ind w:firstLine="79"/>
              <w:rPr>
                <w:sz w:val="27"/>
                <w:szCs w:val="27"/>
              </w:rPr>
            </w:pPr>
            <w:r w:rsidRPr="00836331">
              <w:rPr>
                <w:sz w:val="27"/>
                <w:szCs w:val="27"/>
              </w:rPr>
              <w:t>Tỷ trọng trung bình</w:t>
            </w:r>
          </w:p>
        </w:tc>
        <w:tc>
          <w:tcPr>
            <w:tcW w:w="5453" w:type="dxa"/>
            <w:tcBorders>
              <w:top w:val="single" w:sz="6" w:space="0" w:color="auto"/>
              <w:left w:val="single" w:sz="6" w:space="0" w:color="auto"/>
              <w:bottom w:val="single" w:sz="6" w:space="0" w:color="auto"/>
              <w:right w:val="single" w:sz="6" w:space="0" w:color="auto"/>
            </w:tcBorders>
            <w:vAlign w:val="center"/>
            <w:hideMark/>
          </w:tcPr>
          <w:p w14:paraId="146E9466" w14:textId="77777777" w:rsidR="00725E00" w:rsidRPr="00836331" w:rsidRDefault="00725E00" w:rsidP="002718F3">
            <w:pPr>
              <w:tabs>
                <w:tab w:val="num" w:pos="720"/>
              </w:tabs>
              <w:spacing w:line="280" w:lineRule="atLeast"/>
              <w:ind w:firstLine="79"/>
              <w:rPr>
                <w:sz w:val="27"/>
                <w:szCs w:val="27"/>
              </w:rPr>
            </w:pPr>
            <w:r w:rsidRPr="00836331">
              <w:rPr>
                <w:sz w:val="27"/>
                <w:szCs w:val="27"/>
              </w:rPr>
              <w:t>700 - 800 kg/m3</w:t>
            </w:r>
          </w:p>
        </w:tc>
      </w:tr>
      <w:tr w:rsidR="00725E00" w:rsidRPr="00836331" w14:paraId="0A0B986F" w14:textId="77777777" w:rsidTr="002718F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9660EB" w14:textId="77777777" w:rsidR="00725E00" w:rsidRPr="00836331" w:rsidRDefault="00725E00" w:rsidP="002718F3">
            <w:pPr>
              <w:tabs>
                <w:tab w:val="num" w:pos="720"/>
              </w:tabs>
              <w:spacing w:line="280" w:lineRule="atLeast"/>
              <w:ind w:firstLine="79"/>
              <w:rPr>
                <w:sz w:val="27"/>
                <w:szCs w:val="27"/>
              </w:rPr>
            </w:pPr>
            <w:r w:rsidRPr="00836331">
              <w:rPr>
                <w:sz w:val="27"/>
                <w:szCs w:val="27"/>
              </w:rPr>
              <w:t>Độ trương nở (ngâm nước 24h)</w:t>
            </w:r>
          </w:p>
        </w:tc>
        <w:tc>
          <w:tcPr>
            <w:tcW w:w="5453" w:type="dxa"/>
            <w:tcBorders>
              <w:top w:val="single" w:sz="6" w:space="0" w:color="auto"/>
              <w:left w:val="single" w:sz="6" w:space="0" w:color="auto"/>
              <w:bottom w:val="single" w:sz="6" w:space="0" w:color="auto"/>
              <w:right w:val="single" w:sz="6" w:space="0" w:color="auto"/>
            </w:tcBorders>
            <w:vAlign w:val="center"/>
            <w:hideMark/>
          </w:tcPr>
          <w:p w14:paraId="0810DD6F" w14:textId="77777777" w:rsidR="00725E00" w:rsidRPr="00836331" w:rsidRDefault="00725E00" w:rsidP="002718F3">
            <w:pPr>
              <w:tabs>
                <w:tab w:val="num" w:pos="720"/>
              </w:tabs>
              <w:spacing w:line="280" w:lineRule="atLeast"/>
              <w:ind w:firstLine="79"/>
              <w:rPr>
                <w:sz w:val="27"/>
                <w:szCs w:val="27"/>
              </w:rPr>
            </w:pPr>
            <w:r w:rsidRPr="00836331">
              <w:rPr>
                <w:sz w:val="27"/>
                <w:szCs w:val="27"/>
              </w:rPr>
              <w:t>&lt; 8% - 10%</w:t>
            </w:r>
          </w:p>
        </w:tc>
      </w:tr>
      <w:tr w:rsidR="00725E00" w:rsidRPr="00836331" w14:paraId="0317DC5F" w14:textId="77777777" w:rsidTr="002718F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9E39B22" w14:textId="77777777" w:rsidR="00725E00" w:rsidRPr="00836331" w:rsidRDefault="00725E00" w:rsidP="002718F3">
            <w:pPr>
              <w:tabs>
                <w:tab w:val="num" w:pos="720"/>
              </w:tabs>
              <w:spacing w:line="280" w:lineRule="atLeast"/>
              <w:ind w:firstLine="79"/>
              <w:rPr>
                <w:sz w:val="27"/>
                <w:szCs w:val="27"/>
              </w:rPr>
            </w:pPr>
            <w:r w:rsidRPr="00836331">
              <w:rPr>
                <w:sz w:val="27"/>
                <w:szCs w:val="27"/>
              </w:rPr>
              <w:t>Độ bền uốn</w:t>
            </w:r>
          </w:p>
        </w:tc>
        <w:tc>
          <w:tcPr>
            <w:tcW w:w="5453" w:type="dxa"/>
            <w:tcBorders>
              <w:top w:val="single" w:sz="6" w:space="0" w:color="auto"/>
              <w:left w:val="single" w:sz="6" w:space="0" w:color="auto"/>
              <w:bottom w:val="single" w:sz="6" w:space="0" w:color="auto"/>
              <w:right w:val="single" w:sz="6" w:space="0" w:color="auto"/>
            </w:tcBorders>
            <w:vAlign w:val="center"/>
            <w:hideMark/>
          </w:tcPr>
          <w:p w14:paraId="2BC36C20" w14:textId="77777777" w:rsidR="00725E00" w:rsidRPr="00836331" w:rsidRDefault="00725E00" w:rsidP="002718F3">
            <w:pPr>
              <w:tabs>
                <w:tab w:val="num" w:pos="720"/>
              </w:tabs>
              <w:spacing w:line="280" w:lineRule="atLeast"/>
              <w:ind w:firstLine="79"/>
              <w:rPr>
                <w:sz w:val="27"/>
                <w:szCs w:val="27"/>
              </w:rPr>
            </w:pPr>
            <w:r w:rsidRPr="00836331">
              <w:rPr>
                <w:sz w:val="27"/>
                <w:szCs w:val="27"/>
              </w:rPr>
              <w:t>≥ 20 N/mm2</w:t>
            </w:r>
          </w:p>
        </w:tc>
      </w:tr>
      <w:tr w:rsidR="00725E00" w:rsidRPr="00836331" w14:paraId="16996424" w14:textId="77777777" w:rsidTr="002718F3">
        <w:trPr>
          <w:trHeight w:val="25"/>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56DECB2" w14:textId="77777777" w:rsidR="00725E00" w:rsidRPr="00836331" w:rsidRDefault="00725E00" w:rsidP="002718F3">
            <w:pPr>
              <w:tabs>
                <w:tab w:val="num" w:pos="720"/>
              </w:tabs>
              <w:spacing w:line="280" w:lineRule="atLeast"/>
              <w:ind w:firstLine="79"/>
              <w:rPr>
                <w:sz w:val="27"/>
                <w:szCs w:val="27"/>
              </w:rPr>
            </w:pPr>
            <w:r w:rsidRPr="00836331">
              <w:rPr>
                <w:sz w:val="27"/>
                <w:szCs w:val="27"/>
              </w:rPr>
              <w:t>Bề mặt</w:t>
            </w:r>
          </w:p>
        </w:tc>
        <w:tc>
          <w:tcPr>
            <w:tcW w:w="5453" w:type="dxa"/>
            <w:tcBorders>
              <w:top w:val="single" w:sz="6" w:space="0" w:color="auto"/>
              <w:left w:val="single" w:sz="6" w:space="0" w:color="auto"/>
              <w:bottom w:val="single" w:sz="6" w:space="0" w:color="auto"/>
              <w:right w:val="single" w:sz="6" w:space="0" w:color="auto"/>
            </w:tcBorders>
            <w:vAlign w:val="center"/>
            <w:hideMark/>
          </w:tcPr>
          <w:p w14:paraId="251E4DBF" w14:textId="77777777" w:rsidR="00725E00" w:rsidRPr="00836331" w:rsidRDefault="00725E00" w:rsidP="002718F3">
            <w:pPr>
              <w:tabs>
                <w:tab w:val="num" w:pos="720"/>
              </w:tabs>
              <w:spacing w:line="280" w:lineRule="atLeast"/>
              <w:ind w:firstLine="79"/>
              <w:rPr>
                <w:sz w:val="27"/>
                <w:szCs w:val="27"/>
              </w:rPr>
            </w:pPr>
            <w:r w:rsidRPr="00836331">
              <w:rPr>
                <w:sz w:val="27"/>
                <w:szCs w:val="27"/>
              </w:rPr>
              <w:t>Phẳng, không có vết phồng rộp, nứt nẻ</w:t>
            </w:r>
          </w:p>
        </w:tc>
      </w:tr>
    </w:tbl>
    <w:p w14:paraId="15A3850F" w14:textId="77777777" w:rsidR="00725E00" w:rsidRPr="00836331" w:rsidRDefault="00725E00" w:rsidP="00725E00">
      <w:pPr>
        <w:keepNext/>
        <w:widowControl w:val="0"/>
        <w:spacing w:line="280" w:lineRule="atLeast"/>
        <w:ind w:firstLine="567"/>
        <w:outlineLvl w:val="2"/>
        <w:rPr>
          <w:bCs/>
          <w:noProof/>
          <w:color w:val="0000FF"/>
          <w:sz w:val="27"/>
          <w:szCs w:val="27"/>
          <w:lang w:val="it-IT"/>
        </w:rPr>
      </w:pPr>
      <w:r w:rsidRPr="00836331">
        <w:rPr>
          <w:bCs/>
          <w:noProof/>
          <w:color w:val="0000FF"/>
          <w:sz w:val="27"/>
          <w:szCs w:val="27"/>
          <w:lang w:val="it-IT"/>
        </w:rPr>
        <w:t>2.6. Cáp điện.</w:t>
      </w:r>
    </w:p>
    <w:p w14:paraId="3D344AF8" w14:textId="77777777" w:rsidR="00725E00" w:rsidRPr="00836331" w:rsidRDefault="00725E00" w:rsidP="00725E00">
      <w:pPr>
        <w:keepNext/>
        <w:widowControl w:val="0"/>
        <w:spacing w:line="280" w:lineRule="atLeast"/>
        <w:ind w:firstLine="567"/>
        <w:outlineLvl w:val="0"/>
        <w:rPr>
          <w:i/>
          <w:noProof/>
          <w:sz w:val="27"/>
          <w:szCs w:val="27"/>
          <w:u w:val="single"/>
          <w:lang w:val="sv-SE"/>
        </w:rPr>
      </w:pPr>
      <w:r w:rsidRPr="00836331">
        <w:rPr>
          <w:i/>
          <w:noProof/>
          <w:sz w:val="27"/>
          <w:szCs w:val="27"/>
          <w:u w:val="single"/>
          <w:lang w:val="sv-SE"/>
        </w:rPr>
        <w:t>Yêu cầu chung.</w:t>
      </w:r>
    </w:p>
    <w:p w14:paraId="1A2CE09E" w14:textId="77777777" w:rsidR="00725E00" w:rsidRPr="00836331" w:rsidRDefault="00725E00" w:rsidP="00725E00">
      <w:pPr>
        <w:keepNext/>
        <w:widowControl w:val="0"/>
        <w:spacing w:line="280" w:lineRule="atLeast"/>
        <w:ind w:firstLine="567"/>
        <w:outlineLvl w:val="0"/>
        <w:rPr>
          <w:sz w:val="27"/>
          <w:szCs w:val="27"/>
          <w:shd w:val="clear" w:color="auto" w:fill="FFFFFF"/>
        </w:rPr>
      </w:pPr>
      <w:r w:rsidRPr="00836331">
        <w:rPr>
          <w:sz w:val="27"/>
          <w:szCs w:val="27"/>
          <w:shd w:val="clear" w:color="auto" w:fill="FFFFFF"/>
        </w:rPr>
        <w:t>- Cáp điện phải được sản xuất phù hợp với tiêu chuẩn này và các tiêu chuẩn cho từng sản phẩm cụ thể.</w:t>
      </w:r>
    </w:p>
    <w:p w14:paraId="46B1BCAE" w14:textId="77777777" w:rsidR="00725E00" w:rsidRPr="00836331" w:rsidRDefault="00725E00" w:rsidP="00725E00">
      <w:pPr>
        <w:keepNext/>
        <w:widowControl w:val="0"/>
        <w:spacing w:line="280" w:lineRule="atLeast"/>
        <w:ind w:firstLine="567"/>
        <w:outlineLvl w:val="0"/>
        <w:rPr>
          <w:sz w:val="27"/>
          <w:szCs w:val="27"/>
          <w:shd w:val="clear" w:color="auto" w:fill="FFFFFF"/>
        </w:rPr>
      </w:pPr>
      <w:r w:rsidRPr="00836331">
        <w:rPr>
          <w:sz w:val="27"/>
          <w:szCs w:val="27"/>
          <w:shd w:val="clear" w:color="auto" w:fill="FFFFFF"/>
        </w:rPr>
        <w:t>- Trên bề mặt của lớp cách điện bằng nhựa và cao su không được có các vết nứt, bên trong không được có các lỗ hổng làm giảm chiều dày cách điện quá mức so với sai lệch cho phép.</w:t>
      </w:r>
    </w:p>
    <w:p w14:paraId="2BA02A4A" w14:textId="77777777" w:rsidR="00725E00" w:rsidRPr="00836331" w:rsidRDefault="00725E00" w:rsidP="00725E00">
      <w:pPr>
        <w:shd w:val="clear" w:color="auto" w:fill="FFFFFF"/>
        <w:spacing w:line="280" w:lineRule="atLeast"/>
        <w:ind w:firstLine="567"/>
        <w:rPr>
          <w:sz w:val="27"/>
          <w:szCs w:val="27"/>
        </w:rPr>
      </w:pPr>
      <w:r w:rsidRPr="00836331">
        <w:rPr>
          <w:sz w:val="27"/>
          <w:szCs w:val="27"/>
        </w:rPr>
        <w:t>- Tùy theo loại cáp mà trên bề mặt của cách điện, vỏ bọc và ruột dẫn điện có thể có màn chắn bán dẫn hoặc kim loại. Kết cấu của màn chắn phải được qui định trong các tiêu chuẩn cho sản phẩm cụ thể.</w:t>
      </w:r>
    </w:p>
    <w:p w14:paraId="3A8332DF" w14:textId="77777777" w:rsidR="00725E00" w:rsidRPr="00836331" w:rsidRDefault="00725E00" w:rsidP="00725E00">
      <w:pPr>
        <w:shd w:val="clear" w:color="auto" w:fill="FFFFFF"/>
        <w:spacing w:line="280" w:lineRule="atLeast"/>
        <w:ind w:firstLine="567"/>
        <w:rPr>
          <w:sz w:val="27"/>
          <w:szCs w:val="27"/>
        </w:rPr>
      </w:pPr>
      <w:r w:rsidRPr="00836331">
        <w:rPr>
          <w:sz w:val="27"/>
          <w:szCs w:val="27"/>
        </w:rPr>
        <w:t>- Chiều dày của vỏ bọc phụ thuộc vào điện áp, mặt cắt ruột dẫn phải được qui định trong các tiêu chuẩn cho sản phẩm cụ thể.</w:t>
      </w:r>
    </w:p>
    <w:p w14:paraId="5643749F" w14:textId="77777777" w:rsidR="00725E00" w:rsidRPr="00836331" w:rsidRDefault="00725E00" w:rsidP="00725E00">
      <w:pPr>
        <w:shd w:val="clear" w:color="auto" w:fill="FFFFFF"/>
        <w:spacing w:line="280" w:lineRule="atLeast"/>
        <w:ind w:firstLine="567"/>
        <w:rPr>
          <w:sz w:val="27"/>
          <w:szCs w:val="27"/>
        </w:rPr>
      </w:pPr>
      <w:r w:rsidRPr="00836331">
        <w:rPr>
          <w:sz w:val="27"/>
          <w:szCs w:val="27"/>
        </w:rPr>
        <w:t>- Ruột dẫn đã cách điện của cáp nhiều ruột dẫn phải được bện lại với nhau và điền đầy chất cách điện.</w:t>
      </w:r>
    </w:p>
    <w:p w14:paraId="74DDC8E8" w14:textId="77777777" w:rsidR="00725E00" w:rsidRPr="00836331" w:rsidRDefault="00725E00" w:rsidP="00725E00">
      <w:pPr>
        <w:shd w:val="clear" w:color="auto" w:fill="FFFFFF"/>
        <w:spacing w:line="280" w:lineRule="atLeast"/>
        <w:ind w:firstLine="567"/>
        <w:rPr>
          <w:sz w:val="27"/>
          <w:szCs w:val="27"/>
        </w:rPr>
      </w:pPr>
      <w:r w:rsidRPr="00836331">
        <w:rPr>
          <w:sz w:val="27"/>
          <w:szCs w:val="27"/>
        </w:rPr>
        <w:t>- Trên các ruột dẫn đã cách điện của cáp nhiều sợi phải được phân biệt bằng màu sắc hoặc chỉ số. Ruột dẫn dùng cho nối đất hoặc nối “không” có thể có màu sắc bất kỳ và không cần đánh số.</w:t>
      </w:r>
    </w:p>
    <w:p w14:paraId="7B71619E" w14:textId="77777777" w:rsidR="00725E00" w:rsidRPr="00836331" w:rsidRDefault="00725E00" w:rsidP="00725E00">
      <w:pPr>
        <w:shd w:val="clear" w:color="auto" w:fill="FFFFFF"/>
        <w:spacing w:line="280" w:lineRule="atLeast"/>
        <w:ind w:firstLine="567"/>
        <w:rPr>
          <w:sz w:val="27"/>
          <w:szCs w:val="27"/>
        </w:rPr>
      </w:pPr>
      <w:r w:rsidRPr="00836331">
        <w:rPr>
          <w:sz w:val="27"/>
          <w:szCs w:val="27"/>
        </w:rPr>
        <w:t>- Vỏ bảo vệ của cáp được qui định trong các tiêu chuẩn cho sản phẩm cụ thể.</w:t>
      </w:r>
    </w:p>
    <w:p w14:paraId="47BAD59F" w14:textId="77777777" w:rsidR="00725E00" w:rsidRPr="00836331" w:rsidRDefault="00725E00" w:rsidP="00725E00">
      <w:pPr>
        <w:shd w:val="clear" w:color="auto" w:fill="FFFFFF"/>
        <w:spacing w:line="280" w:lineRule="atLeast"/>
        <w:ind w:firstLine="567"/>
        <w:rPr>
          <w:i/>
          <w:sz w:val="27"/>
          <w:szCs w:val="27"/>
          <w:u w:val="single"/>
        </w:rPr>
      </w:pPr>
      <w:r w:rsidRPr="00836331">
        <w:rPr>
          <w:i/>
          <w:sz w:val="27"/>
          <w:szCs w:val="27"/>
          <w:u w:val="single"/>
        </w:rPr>
        <w:t>Yêu cầu kỹ thuật.</w:t>
      </w:r>
    </w:p>
    <w:p w14:paraId="65A20BE7" w14:textId="77777777" w:rsidR="00725E00" w:rsidRPr="00836331" w:rsidRDefault="00725E00" w:rsidP="00725E00">
      <w:pPr>
        <w:shd w:val="clear" w:color="auto" w:fill="FFFFFF"/>
        <w:spacing w:line="280" w:lineRule="atLeast"/>
        <w:ind w:firstLine="567"/>
        <w:rPr>
          <w:sz w:val="27"/>
          <w:szCs w:val="27"/>
        </w:rPr>
      </w:pPr>
      <w:r w:rsidRPr="00836331">
        <w:rPr>
          <w:sz w:val="27"/>
          <w:szCs w:val="27"/>
        </w:rPr>
        <w:t xml:space="preserve">- Yêu cầu về sợi cáp: </w:t>
      </w:r>
    </w:p>
    <w:p w14:paraId="14AF8047" w14:textId="77777777" w:rsidR="00725E00" w:rsidRPr="00836331" w:rsidRDefault="00725E00" w:rsidP="00725E00">
      <w:pPr>
        <w:shd w:val="clear" w:color="auto" w:fill="FFFFFF"/>
        <w:spacing w:line="280" w:lineRule="atLeast"/>
        <w:ind w:firstLine="567"/>
        <w:rPr>
          <w:sz w:val="27"/>
          <w:szCs w:val="27"/>
        </w:rPr>
      </w:pPr>
      <w:r w:rsidRPr="00836331">
        <w:rPr>
          <w:sz w:val="27"/>
          <w:szCs w:val="27"/>
        </w:rPr>
        <w:t>+ Sợi đồng để chế tạo ruột dẫn điện phải đảm bảo yêu cầu kỹ thuật quy định cho từng loại cụ thể.</w:t>
      </w:r>
    </w:p>
    <w:p w14:paraId="2BD8D1BA" w14:textId="77777777" w:rsidR="00725E00" w:rsidRPr="00836331" w:rsidRDefault="00725E00" w:rsidP="00725E00">
      <w:pPr>
        <w:keepNext/>
        <w:widowControl w:val="0"/>
        <w:spacing w:line="280" w:lineRule="atLeast"/>
        <w:ind w:firstLine="567"/>
        <w:outlineLvl w:val="0"/>
        <w:rPr>
          <w:b/>
          <w:noProof/>
          <w:sz w:val="27"/>
          <w:szCs w:val="27"/>
          <w:lang w:val="sv-SE"/>
        </w:rPr>
      </w:pPr>
      <w:r w:rsidRPr="00836331">
        <w:rPr>
          <w:sz w:val="27"/>
          <w:szCs w:val="27"/>
        </w:rPr>
        <w:t xml:space="preserve">+ </w:t>
      </w:r>
      <w:r w:rsidRPr="00836331">
        <w:rPr>
          <w:sz w:val="27"/>
          <w:szCs w:val="27"/>
          <w:shd w:val="clear" w:color="auto" w:fill="FFFFFF"/>
        </w:rPr>
        <w:t>Sợi dây phải được xoắn lại thành nhóm hoặc thành ruột xoắn thuận, bó hoặc thuận nghịch.</w:t>
      </w:r>
    </w:p>
    <w:p w14:paraId="37F28D4F" w14:textId="77777777" w:rsidR="00725E00" w:rsidRPr="00836331" w:rsidRDefault="00725E00" w:rsidP="00725E00">
      <w:pPr>
        <w:shd w:val="clear" w:color="auto" w:fill="FFFFFF"/>
        <w:spacing w:line="280" w:lineRule="atLeast"/>
        <w:ind w:firstLine="567"/>
        <w:rPr>
          <w:sz w:val="27"/>
          <w:szCs w:val="27"/>
        </w:rPr>
      </w:pPr>
      <w:r w:rsidRPr="00836331">
        <w:rPr>
          <w:sz w:val="27"/>
          <w:szCs w:val="27"/>
        </w:rPr>
        <w:t>- Yêu cầu về nhiệt độ phát nóng cho phép lâu dài của cáp, xem bảng sau:</w:t>
      </w:r>
    </w:p>
    <w:p w14:paraId="6F23E723" w14:textId="77777777" w:rsidR="00725E00" w:rsidRPr="00836331" w:rsidRDefault="00725E00" w:rsidP="00725E00">
      <w:pPr>
        <w:shd w:val="clear" w:color="auto" w:fill="FFFFFF"/>
        <w:spacing w:line="280" w:lineRule="atLeast"/>
        <w:ind w:firstLine="567"/>
        <w:rPr>
          <w:b/>
          <w:sz w:val="27"/>
          <w:szCs w:val="27"/>
        </w:rPr>
      </w:pPr>
      <w:r w:rsidRPr="00836331">
        <w:rPr>
          <w:b/>
          <w:sz w:val="27"/>
          <w:szCs w:val="27"/>
        </w:rPr>
        <w:t xml:space="preserve">Bảng số 9: </w:t>
      </w:r>
    </w:p>
    <w:tbl>
      <w:tblPr>
        <w:tblW w:w="0" w:type="auto"/>
        <w:shd w:val="clear" w:color="auto" w:fill="FFFFFF"/>
        <w:tblCellMar>
          <w:left w:w="0" w:type="dxa"/>
          <w:right w:w="0" w:type="dxa"/>
        </w:tblCellMar>
        <w:tblLook w:val="04A0" w:firstRow="1" w:lastRow="0" w:firstColumn="1" w:lastColumn="0" w:noHBand="0" w:noVBand="1"/>
      </w:tblPr>
      <w:tblGrid>
        <w:gridCol w:w="4233"/>
        <w:gridCol w:w="4819"/>
      </w:tblGrid>
      <w:tr w:rsidR="00725E00" w:rsidRPr="00836331" w14:paraId="1B8E548D" w14:textId="77777777" w:rsidTr="002718F3">
        <w:tc>
          <w:tcPr>
            <w:tcW w:w="44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6728F1" w14:textId="77777777" w:rsidR="00725E00" w:rsidRPr="00836331" w:rsidRDefault="00725E00" w:rsidP="002718F3">
            <w:pPr>
              <w:spacing w:line="280" w:lineRule="atLeast"/>
              <w:jc w:val="center"/>
              <w:rPr>
                <w:sz w:val="27"/>
                <w:szCs w:val="27"/>
              </w:rPr>
            </w:pPr>
            <w:r w:rsidRPr="00836331">
              <w:rPr>
                <w:sz w:val="27"/>
                <w:szCs w:val="27"/>
              </w:rPr>
              <w:t>Loại cách điện</w:t>
            </w:r>
          </w:p>
        </w:tc>
        <w:tc>
          <w:tcPr>
            <w:tcW w:w="50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9A8FE0" w14:textId="77777777" w:rsidR="00725E00" w:rsidRPr="00836331" w:rsidRDefault="00725E00" w:rsidP="002718F3">
            <w:pPr>
              <w:spacing w:line="280" w:lineRule="atLeast"/>
              <w:jc w:val="center"/>
              <w:rPr>
                <w:sz w:val="27"/>
                <w:szCs w:val="27"/>
              </w:rPr>
            </w:pPr>
            <w:r w:rsidRPr="00836331">
              <w:rPr>
                <w:sz w:val="27"/>
                <w:szCs w:val="27"/>
              </w:rPr>
              <w:t>Nhiệt độ phát nóng cho phép, </w:t>
            </w:r>
            <w:r w:rsidRPr="00836331">
              <w:rPr>
                <w:sz w:val="27"/>
                <w:szCs w:val="27"/>
                <w:vertAlign w:val="superscript"/>
              </w:rPr>
              <w:t>o</w:t>
            </w:r>
            <w:r w:rsidRPr="00836331">
              <w:rPr>
                <w:sz w:val="27"/>
                <w:szCs w:val="27"/>
              </w:rPr>
              <w:t>C</w:t>
            </w:r>
          </w:p>
        </w:tc>
      </w:tr>
      <w:tr w:rsidR="00725E00" w:rsidRPr="00836331" w14:paraId="2B70A085" w14:textId="77777777" w:rsidTr="002718F3">
        <w:tc>
          <w:tcPr>
            <w:tcW w:w="44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4E6656" w14:textId="77777777" w:rsidR="00725E00" w:rsidRPr="00836331" w:rsidRDefault="00725E00" w:rsidP="002718F3">
            <w:pPr>
              <w:spacing w:line="280" w:lineRule="atLeast"/>
              <w:rPr>
                <w:sz w:val="27"/>
                <w:szCs w:val="27"/>
              </w:rPr>
            </w:pPr>
            <w:r w:rsidRPr="00836331">
              <w:rPr>
                <w:sz w:val="27"/>
                <w:szCs w:val="27"/>
              </w:rPr>
              <w:t>1. Giấy tẩm dầu, điện áp kV</w:t>
            </w:r>
          </w:p>
        </w:tc>
        <w:tc>
          <w:tcPr>
            <w:tcW w:w="50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B8C529" w14:textId="77777777" w:rsidR="00725E00" w:rsidRPr="00836331" w:rsidRDefault="00725E00" w:rsidP="002718F3">
            <w:pPr>
              <w:spacing w:line="280" w:lineRule="atLeast"/>
              <w:rPr>
                <w:sz w:val="27"/>
                <w:szCs w:val="27"/>
              </w:rPr>
            </w:pPr>
            <w:r w:rsidRPr="00836331">
              <w:rPr>
                <w:sz w:val="27"/>
                <w:szCs w:val="27"/>
              </w:rPr>
              <w:t> </w:t>
            </w:r>
          </w:p>
        </w:tc>
      </w:tr>
      <w:tr w:rsidR="00725E00" w:rsidRPr="00836331" w14:paraId="4A6517B1" w14:textId="77777777" w:rsidTr="002718F3">
        <w:tc>
          <w:tcPr>
            <w:tcW w:w="44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CAD401" w14:textId="77777777" w:rsidR="00725E00" w:rsidRPr="00836331" w:rsidRDefault="00725E00" w:rsidP="002718F3">
            <w:pPr>
              <w:spacing w:line="280" w:lineRule="atLeast"/>
              <w:jc w:val="center"/>
              <w:rPr>
                <w:sz w:val="27"/>
                <w:szCs w:val="27"/>
              </w:rPr>
            </w:pPr>
            <w:r w:rsidRPr="00836331">
              <w:rPr>
                <w:sz w:val="27"/>
                <w:szCs w:val="27"/>
              </w:rPr>
              <w:t>0,6/1</w:t>
            </w:r>
          </w:p>
        </w:tc>
        <w:tc>
          <w:tcPr>
            <w:tcW w:w="50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233DAFD" w14:textId="77777777" w:rsidR="00725E00" w:rsidRPr="00836331" w:rsidRDefault="00725E00" w:rsidP="002718F3">
            <w:pPr>
              <w:spacing w:line="280" w:lineRule="atLeast"/>
              <w:jc w:val="center"/>
              <w:rPr>
                <w:sz w:val="27"/>
                <w:szCs w:val="27"/>
              </w:rPr>
            </w:pPr>
            <w:r w:rsidRPr="00836331">
              <w:rPr>
                <w:sz w:val="27"/>
                <w:szCs w:val="27"/>
              </w:rPr>
              <w:t>80</w:t>
            </w:r>
          </w:p>
        </w:tc>
      </w:tr>
      <w:tr w:rsidR="00725E00" w:rsidRPr="00836331" w14:paraId="0D6DF435" w14:textId="77777777" w:rsidTr="002718F3">
        <w:tc>
          <w:tcPr>
            <w:tcW w:w="44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4ABDD7" w14:textId="77777777" w:rsidR="00725E00" w:rsidRPr="00836331" w:rsidRDefault="00725E00" w:rsidP="002718F3">
            <w:pPr>
              <w:spacing w:line="280" w:lineRule="atLeast"/>
              <w:jc w:val="center"/>
              <w:rPr>
                <w:sz w:val="27"/>
                <w:szCs w:val="27"/>
              </w:rPr>
            </w:pPr>
            <w:r w:rsidRPr="00836331">
              <w:rPr>
                <w:sz w:val="27"/>
                <w:szCs w:val="27"/>
              </w:rPr>
              <w:t>6</w:t>
            </w:r>
          </w:p>
        </w:tc>
        <w:tc>
          <w:tcPr>
            <w:tcW w:w="50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561A119" w14:textId="77777777" w:rsidR="00725E00" w:rsidRPr="00836331" w:rsidRDefault="00725E00" w:rsidP="002718F3">
            <w:pPr>
              <w:spacing w:line="280" w:lineRule="atLeast"/>
              <w:jc w:val="center"/>
              <w:rPr>
                <w:sz w:val="27"/>
                <w:szCs w:val="27"/>
              </w:rPr>
            </w:pPr>
            <w:r w:rsidRPr="00836331">
              <w:rPr>
                <w:sz w:val="27"/>
                <w:szCs w:val="27"/>
              </w:rPr>
              <w:t>80</w:t>
            </w:r>
          </w:p>
        </w:tc>
      </w:tr>
      <w:tr w:rsidR="00725E00" w:rsidRPr="00836331" w14:paraId="6FD30DF6" w14:textId="77777777" w:rsidTr="002718F3">
        <w:tc>
          <w:tcPr>
            <w:tcW w:w="44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3E4A9A" w14:textId="77777777" w:rsidR="00725E00" w:rsidRPr="00836331" w:rsidRDefault="00725E00" w:rsidP="002718F3">
            <w:pPr>
              <w:spacing w:line="280" w:lineRule="atLeast"/>
              <w:jc w:val="center"/>
              <w:rPr>
                <w:sz w:val="27"/>
                <w:szCs w:val="27"/>
              </w:rPr>
            </w:pPr>
            <w:r w:rsidRPr="00836331">
              <w:rPr>
                <w:sz w:val="27"/>
                <w:szCs w:val="27"/>
              </w:rPr>
              <w:t>10</w:t>
            </w:r>
          </w:p>
        </w:tc>
        <w:tc>
          <w:tcPr>
            <w:tcW w:w="50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6C0DC5F" w14:textId="77777777" w:rsidR="00725E00" w:rsidRPr="00836331" w:rsidRDefault="00725E00" w:rsidP="002718F3">
            <w:pPr>
              <w:spacing w:line="280" w:lineRule="atLeast"/>
              <w:jc w:val="center"/>
              <w:rPr>
                <w:sz w:val="27"/>
                <w:szCs w:val="27"/>
              </w:rPr>
            </w:pPr>
            <w:r w:rsidRPr="00836331">
              <w:rPr>
                <w:sz w:val="27"/>
                <w:szCs w:val="27"/>
              </w:rPr>
              <w:t>70</w:t>
            </w:r>
          </w:p>
        </w:tc>
      </w:tr>
      <w:tr w:rsidR="00725E00" w:rsidRPr="00836331" w14:paraId="068806A9" w14:textId="77777777" w:rsidTr="002718F3">
        <w:tc>
          <w:tcPr>
            <w:tcW w:w="44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CB9453" w14:textId="77777777" w:rsidR="00725E00" w:rsidRPr="00836331" w:rsidRDefault="00725E00" w:rsidP="002718F3">
            <w:pPr>
              <w:spacing w:line="280" w:lineRule="atLeast"/>
              <w:jc w:val="center"/>
              <w:rPr>
                <w:sz w:val="27"/>
                <w:szCs w:val="27"/>
              </w:rPr>
            </w:pPr>
            <w:r w:rsidRPr="00836331">
              <w:rPr>
                <w:sz w:val="27"/>
                <w:szCs w:val="27"/>
              </w:rPr>
              <w:t>15</w:t>
            </w:r>
          </w:p>
        </w:tc>
        <w:tc>
          <w:tcPr>
            <w:tcW w:w="50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305F4AB" w14:textId="77777777" w:rsidR="00725E00" w:rsidRPr="00836331" w:rsidRDefault="00725E00" w:rsidP="002718F3">
            <w:pPr>
              <w:spacing w:line="280" w:lineRule="atLeast"/>
              <w:jc w:val="center"/>
              <w:rPr>
                <w:sz w:val="27"/>
                <w:szCs w:val="27"/>
              </w:rPr>
            </w:pPr>
            <w:r w:rsidRPr="00836331">
              <w:rPr>
                <w:sz w:val="27"/>
                <w:szCs w:val="27"/>
              </w:rPr>
              <w:t>65</w:t>
            </w:r>
          </w:p>
        </w:tc>
      </w:tr>
      <w:tr w:rsidR="00725E00" w:rsidRPr="00836331" w14:paraId="064A9259" w14:textId="77777777" w:rsidTr="002718F3">
        <w:tc>
          <w:tcPr>
            <w:tcW w:w="44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744043" w14:textId="77777777" w:rsidR="00725E00" w:rsidRPr="00836331" w:rsidRDefault="00725E00" w:rsidP="002718F3">
            <w:pPr>
              <w:spacing w:line="280" w:lineRule="atLeast"/>
              <w:jc w:val="center"/>
              <w:rPr>
                <w:sz w:val="27"/>
                <w:szCs w:val="27"/>
              </w:rPr>
            </w:pPr>
            <w:r w:rsidRPr="00836331">
              <w:rPr>
                <w:sz w:val="27"/>
                <w:szCs w:val="27"/>
              </w:rPr>
              <w:t>20</w:t>
            </w:r>
          </w:p>
        </w:tc>
        <w:tc>
          <w:tcPr>
            <w:tcW w:w="50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5D20D07" w14:textId="77777777" w:rsidR="00725E00" w:rsidRPr="00836331" w:rsidRDefault="00725E00" w:rsidP="002718F3">
            <w:pPr>
              <w:spacing w:line="280" w:lineRule="atLeast"/>
              <w:jc w:val="center"/>
              <w:rPr>
                <w:sz w:val="27"/>
                <w:szCs w:val="27"/>
              </w:rPr>
            </w:pPr>
            <w:r w:rsidRPr="00836331">
              <w:rPr>
                <w:sz w:val="27"/>
                <w:szCs w:val="27"/>
              </w:rPr>
              <w:t>65</w:t>
            </w:r>
          </w:p>
        </w:tc>
      </w:tr>
      <w:tr w:rsidR="00725E00" w:rsidRPr="00836331" w14:paraId="7A0E654E" w14:textId="77777777" w:rsidTr="002718F3">
        <w:tc>
          <w:tcPr>
            <w:tcW w:w="44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DD1AC6" w14:textId="77777777" w:rsidR="00725E00" w:rsidRPr="00836331" w:rsidRDefault="00725E00" w:rsidP="002718F3">
            <w:pPr>
              <w:spacing w:line="280" w:lineRule="atLeast"/>
              <w:jc w:val="center"/>
              <w:rPr>
                <w:sz w:val="27"/>
                <w:szCs w:val="27"/>
              </w:rPr>
            </w:pPr>
            <w:r w:rsidRPr="00836331">
              <w:rPr>
                <w:sz w:val="27"/>
                <w:szCs w:val="27"/>
              </w:rPr>
              <w:t>35</w:t>
            </w:r>
          </w:p>
        </w:tc>
        <w:tc>
          <w:tcPr>
            <w:tcW w:w="50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E5911D8" w14:textId="77777777" w:rsidR="00725E00" w:rsidRPr="00836331" w:rsidRDefault="00725E00" w:rsidP="002718F3">
            <w:pPr>
              <w:spacing w:line="280" w:lineRule="atLeast"/>
              <w:jc w:val="center"/>
              <w:rPr>
                <w:sz w:val="27"/>
                <w:szCs w:val="27"/>
              </w:rPr>
            </w:pPr>
            <w:r w:rsidRPr="00836331">
              <w:rPr>
                <w:sz w:val="27"/>
                <w:szCs w:val="27"/>
              </w:rPr>
              <w:t>65</w:t>
            </w:r>
          </w:p>
        </w:tc>
      </w:tr>
      <w:tr w:rsidR="00725E00" w:rsidRPr="00836331" w14:paraId="2BBDADE3" w14:textId="77777777" w:rsidTr="002718F3">
        <w:tc>
          <w:tcPr>
            <w:tcW w:w="44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515960" w14:textId="77777777" w:rsidR="00725E00" w:rsidRPr="00836331" w:rsidRDefault="00725E00" w:rsidP="002718F3">
            <w:pPr>
              <w:spacing w:line="280" w:lineRule="atLeast"/>
              <w:rPr>
                <w:sz w:val="27"/>
                <w:szCs w:val="27"/>
              </w:rPr>
            </w:pPr>
            <w:r w:rsidRPr="00836331">
              <w:rPr>
                <w:sz w:val="27"/>
                <w:szCs w:val="27"/>
              </w:rPr>
              <w:t>2. Nhựa PVC</w:t>
            </w:r>
          </w:p>
        </w:tc>
        <w:tc>
          <w:tcPr>
            <w:tcW w:w="50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CDE6B0C" w14:textId="77777777" w:rsidR="00725E00" w:rsidRPr="00836331" w:rsidRDefault="00725E00" w:rsidP="002718F3">
            <w:pPr>
              <w:spacing w:line="280" w:lineRule="atLeast"/>
              <w:jc w:val="center"/>
              <w:rPr>
                <w:sz w:val="27"/>
                <w:szCs w:val="27"/>
              </w:rPr>
            </w:pPr>
            <w:r w:rsidRPr="00836331">
              <w:rPr>
                <w:sz w:val="27"/>
                <w:szCs w:val="27"/>
              </w:rPr>
              <w:t>70</w:t>
            </w:r>
          </w:p>
        </w:tc>
      </w:tr>
      <w:tr w:rsidR="00725E00" w:rsidRPr="00836331" w14:paraId="49649F7B" w14:textId="77777777" w:rsidTr="002718F3">
        <w:tc>
          <w:tcPr>
            <w:tcW w:w="44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C4A121" w14:textId="77777777" w:rsidR="00725E00" w:rsidRPr="00836331" w:rsidRDefault="00725E00" w:rsidP="002718F3">
            <w:pPr>
              <w:spacing w:line="280" w:lineRule="atLeast"/>
              <w:rPr>
                <w:sz w:val="27"/>
                <w:szCs w:val="27"/>
              </w:rPr>
            </w:pPr>
            <w:r w:rsidRPr="00836331">
              <w:rPr>
                <w:sz w:val="27"/>
                <w:szCs w:val="27"/>
              </w:rPr>
              <w:t>3. Nhựa PE</w:t>
            </w:r>
          </w:p>
        </w:tc>
        <w:tc>
          <w:tcPr>
            <w:tcW w:w="50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662349" w14:textId="77777777" w:rsidR="00725E00" w:rsidRPr="00836331" w:rsidRDefault="00725E00" w:rsidP="002718F3">
            <w:pPr>
              <w:spacing w:line="280" w:lineRule="atLeast"/>
              <w:jc w:val="center"/>
              <w:rPr>
                <w:sz w:val="27"/>
                <w:szCs w:val="27"/>
              </w:rPr>
            </w:pPr>
            <w:r w:rsidRPr="00836331">
              <w:rPr>
                <w:sz w:val="27"/>
                <w:szCs w:val="27"/>
              </w:rPr>
              <w:t>70</w:t>
            </w:r>
          </w:p>
        </w:tc>
      </w:tr>
      <w:tr w:rsidR="00725E00" w:rsidRPr="00836331" w14:paraId="66DD93E8" w14:textId="77777777" w:rsidTr="002718F3">
        <w:tc>
          <w:tcPr>
            <w:tcW w:w="44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47041B" w14:textId="77777777" w:rsidR="00725E00" w:rsidRPr="00836331" w:rsidRDefault="00725E00" w:rsidP="002718F3">
            <w:pPr>
              <w:spacing w:line="280" w:lineRule="atLeast"/>
              <w:rPr>
                <w:sz w:val="27"/>
                <w:szCs w:val="27"/>
              </w:rPr>
            </w:pPr>
            <w:r w:rsidRPr="00836331">
              <w:rPr>
                <w:sz w:val="27"/>
                <w:szCs w:val="27"/>
              </w:rPr>
              <w:t>4. Nhựa PE gia nhiệt</w:t>
            </w:r>
          </w:p>
        </w:tc>
        <w:tc>
          <w:tcPr>
            <w:tcW w:w="50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3755228" w14:textId="77777777" w:rsidR="00725E00" w:rsidRPr="00836331" w:rsidRDefault="00725E00" w:rsidP="002718F3">
            <w:pPr>
              <w:spacing w:line="280" w:lineRule="atLeast"/>
              <w:jc w:val="center"/>
              <w:rPr>
                <w:sz w:val="27"/>
                <w:szCs w:val="27"/>
              </w:rPr>
            </w:pPr>
            <w:r w:rsidRPr="00836331">
              <w:rPr>
                <w:sz w:val="27"/>
                <w:szCs w:val="27"/>
              </w:rPr>
              <w:t>90</w:t>
            </w:r>
          </w:p>
        </w:tc>
      </w:tr>
      <w:tr w:rsidR="00725E00" w:rsidRPr="00836331" w14:paraId="4B202852" w14:textId="77777777" w:rsidTr="002718F3">
        <w:tc>
          <w:tcPr>
            <w:tcW w:w="44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802124" w14:textId="77777777" w:rsidR="00725E00" w:rsidRPr="00836331" w:rsidRDefault="00725E00" w:rsidP="002718F3">
            <w:pPr>
              <w:spacing w:line="280" w:lineRule="atLeast"/>
              <w:rPr>
                <w:sz w:val="27"/>
                <w:szCs w:val="27"/>
              </w:rPr>
            </w:pPr>
            <w:r w:rsidRPr="00836331">
              <w:rPr>
                <w:sz w:val="27"/>
                <w:szCs w:val="27"/>
              </w:rPr>
              <w:t>5. Cao su</w:t>
            </w:r>
          </w:p>
        </w:tc>
        <w:tc>
          <w:tcPr>
            <w:tcW w:w="50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845792" w14:textId="77777777" w:rsidR="00725E00" w:rsidRPr="00836331" w:rsidRDefault="00725E00" w:rsidP="002718F3">
            <w:pPr>
              <w:spacing w:line="280" w:lineRule="atLeast"/>
              <w:jc w:val="center"/>
              <w:rPr>
                <w:sz w:val="27"/>
                <w:szCs w:val="27"/>
              </w:rPr>
            </w:pPr>
            <w:r w:rsidRPr="00836331">
              <w:rPr>
                <w:sz w:val="27"/>
                <w:szCs w:val="27"/>
              </w:rPr>
              <w:t>70</w:t>
            </w:r>
          </w:p>
        </w:tc>
      </w:tr>
      <w:tr w:rsidR="00725E00" w:rsidRPr="00836331" w14:paraId="101B35B7" w14:textId="77777777" w:rsidTr="002718F3">
        <w:tc>
          <w:tcPr>
            <w:tcW w:w="44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B7B90B" w14:textId="77777777" w:rsidR="00725E00" w:rsidRPr="00836331" w:rsidRDefault="00725E00" w:rsidP="002718F3">
            <w:pPr>
              <w:spacing w:line="280" w:lineRule="atLeast"/>
              <w:rPr>
                <w:sz w:val="27"/>
                <w:szCs w:val="27"/>
              </w:rPr>
            </w:pPr>
            <w:r w:rsidRPr="00836331">
              <w:rPr>
                <w:sz w:val="27"/>
                <w:szCs w:val="27"/>
              </w:rPr>
              <w:t>6. Cao su có độ chịu nhiệt tăng cường</w:t>
            </w:r>
          </w:p>
        </w:tc>
        <w:tc>
          <w:tcPr>
            <w:tcW w:w="50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2429A03" w14:textId="77777777" w:rsidR="00725E00" w:rsidRPr="00836331" w:rsidRDefault="00725E00" w:rsidP="002718F3">
            <w:pPr>
              <w:spacing w:line="280" w:lineRule="atLeast"/>
              <w:jc w:val="center"/>
              <w:rPr>
                <w:sz w:val="27"/>
                <w:szCs w:val="27"/>
              </w:rPr>
            </w:pPr>
            <w:r w:rsidRPr="00836331">
              <w:rPr>
                <w:sz w:val="27"/>
                <w:szCs w:val="27"/>
              </w:rPr>
              <w:t>90</w:t>
            </w:r>
          </w:p>
        </w:tc>
      </w:tr>
    </w:tbl>
    <w:p w14:paraId="7EE87209" w14:textId="77777777" w:rsidR="00725E00" w:rsidRPr="00836331" w:rsidRDefault="00725E00" w:rsidP="00725E00">
      <w:pPr>
        <w:spacing w:line="280" w:lineRule="atLeast"/>
        <w:ind w:right="1552" w:firstLine="567"/>
        <w:rPr>
          <w:color w:val="0000FF"/>
          <w:spacing w:val="-6"/>
          <w:position w:val="-4"/>
          <w:sz w:val="27"/>
          <w:szCs w:val="27"/>
        </w:rPr>
      </w:pPr>
      <w:r w:rsidRPr="00836331">
        <w:rPr>
          <w:color w:val="0000FF"/>
          <w:spacing w:val="-4"/>
          <w:position w:val="-4"/>
          <w:sz w:val="27"/>
          <w:szCs w:val="27"/>
          <w:lang w:eastAsia="vi-VN"/>
        </w:rPr>
        <w:lastRenderedPageBreak/>
        <w:t>2.7. Vật liệu hoàn thiện, láng nền</w:t>
      </w:r>
    </w:p>
    <w:p w14:paraId="366BCB31" w14:textId="77777777" w:rsidR="00725E00" w:rsidRPr="00836331" w:rsidRDefault="00725E00" w:rsidP="00725E00">
      <w:pPr>
        <w:pStyle w:val="ListParagraph"/>
        <w:spacing w:line="280" w:lineRule="atLeast"/>
        <w:ind w:left="0" w:firstLine="567"/>
        <w:rPr>
          <w:rFonts w:ascii="Times New Roman" w:eastAsia="Batang" w:hAnsi="Times New Roman" w:cs="Times New Roman"/>
          <w:spacing w:val="-6"/>
          <w:position w:val="-4"/>
          <w:sz w:val="27"/>
          <w:szCs w:val="27"/>
        </w:rPr>
      </w:pPr>
      <w:r w:rsidRPr="00836331">
        <w:rPr>
          <w:rFonts w:ascii="Times New Roman" w:hAnsi="Times New Roman" w:cs="Times New Roman"/>
          <w:spacing w:val="-6"/>
          <w:position w:val="-4"/>
          <w:sz w:val="27"/>
          <w:szCs w:val="27"/>
        </w:rPr>
        <w:t>Vật liệu láng phải đạt yêu cầu kỹ thuật về chất lượng, màu sắc theo đúng quy định của nhà sản xuất.</w:t>
      </w:r>
    </w:p>
    <w:p w14:paraId="605EDD75" w14:textId="77777777" w:rsidR="00725E00" w:rsidRPr="00836331" w:rsidRDefault="00725E00" w:rsidP="00725E00">
      <w:pPr>
        <w:pStyle w:val="ListParagraph"/>
        <w:spacing w:line="280" w:lineRule="atLeast"/>
        <w:ind w:left="0" w:firstLine="567"/>
        <w:rPr>
          <w:rFonts w:ascii="Times New Roman" w:hAnsi="Times New Roman" w:cs="Times New Roman"/>
          <w:spacing w:val="-6"/>
          <w:position w:val="-4"/>
          <w:sz w:val="27"/>
          <w:szCs w:val="27"/>
        </w:rPr>
      </w:pPr>
      <w:r w:rsidRPr="00836331">
        <w:rPr>
          <w:rFonts w:ascii="Times New Roman" w:eastAsia="Batang" w:hAnsi="Times New Roman" w:cs="Times New Roman"/>
          <w:spacing w:val="-6"/>
          <w:position w:val="-4"/>
          <w:sz w:val="27"/>
          <w:szCs w:val="27"/>
        </w:rPr>
        <w:t xml:space="preserve">Lớp nền: </w:t>
      </w:r>
      <w:r w:rsidRPr="00836331">
        <w:rPr>
          <w:rFonts w:ascii="Times New Roman" w:hAnsi="Times New Roman" w:cs="Times New Roman"/>
          <w:spacing w:val="-6"/>
          <w:position w:val="-4"/>
          <w:sz w:val="27"/>
          <w:szCs w:val="27"/>
        </w:rPr>
        <w:t xml:space="preserve">Lớp nền phải đảm bảo phẳng, ổn định, có độ bám dính với vật liệu láng và được làm sạch tạp chất. Trong trường hợp lớp nền có những vị trí lõm lớn hơn chiều dày lớp láng 20mm thì phải tiến hành bù bằng vật liệu tương ứng trước khi láng. Với những vị trí lồi lên cao hơn mặt lớp nền yêu cầu thì phải tiến hành san phẳng trước khi láng. </w:t>
      </w:r>
    </w:p>
    <w:p w14:paraId="3262B65C" w14:textId="77777777" w:rsidR="00725E00" w:rsidRPr="00836331" w:rsidRDefault="00725E00" w:rsidP="00725E00">
      <w:pPr>
        <w:spacing w:line="280" w:lineRule="atLeast"/>
        <w:ind w:firstLine="567"/>
        <w:rPr>
          <w:spacing w:val="-6"/>
          <w:position w:val="-4"/>
          <w:sz w:val="27"/>
          <w:szCs w:val="27"/>
        </w:rPr>
      </w:pPr>
      <w:r w:rsidRPr="00836331">
        <w:rPr>
          <w:spacing w:val="-6"/>
          <w:position w:val="-4"/>
          <w:sz w:val="27"/>
          <w:szCs w:val="27"/>
        </w:rPr>
        <w:t>Trước khi láng phải kiểm tra và nghiệm thu lớp nền và các bộ phận bị che khuất (chi tiết chôn sẵn, chống thấm, hệ thống kỹ thuật v.v</w:t>
      </w:r>
      <w:r w:rsidRPr="00836331">
        <w:rPr>
          <w:rFonts w:eastAsia="Segoe UI Symbol"/>
          <w:spacing w:val="-6"/>
          <w:position w:val="-4"/>
          <w:sz w:val="27"/>
          <w:szCs w:val="27"/>
        </w:rPr>
        <w:t>…</w:t>
      </w:r>
      <w:r w:rsidRPr="00836331">
        <w:rPr>
          <w:spacing w:val="-6"/>
          <w:position w:val="-4"/>
          <w:sz w:val="27"/>
          <w:szCs w:val="27"/>
        </w:rPr>
        <w:t>)</w:t>
      </w:r>
    </w:p>
    <w:p w14:paraId="0FFAADA2" w14:textId="77777777" w:rsidR="00725E00" w:rsidRPr="00836331" w:rsidRDefault="00725E00" w:rsidP="00725E00">
      <w:pPr>
        <w:spacing w:line="280" w:lineRule="atLeast"/>
        <w:ind w:firstLine="567"/>
        <w:rPr>
          <w:spacing w:val="-6"/>
          <w:position w:val="-4"/>
          <w:sz w:val="27"/>
          <w:szCs w:val="27"/>
        </w:rPr>
      </w:pPr>
      <w:r w:rsidRPr="00836331">
        <w:rPr>
          <w:spacing w:val="-6"/>
          <w:position w:val="-4"/>
          <w:sz w:val="27"/>
          <w:szCs w:val="27"/>
        </w:rPr>
        <w:t>Chất lượng lớp láng: Dung sai trên mặt láng không vượt quá các giá trị yêu cầu trong bảng.</w:t>
      </w:r>
    </w:p>
    <w:p w14:paraId="1EE3DAE6" w14:textId="77777777" w:rsidR="00725E00" w:rsidRPr="00836331" w:rsidRDefault="00725E00" w:rsidP="00725E00">
      <w:pPr>
        <w:spacing w:line="280" w:lineRule="atLeast"/>
        <w:ind w:firstLine="567"/>
        <w:rPr>
          <w:spacing w:val="-6"/>
          <w:position w:val="-4"/>
          <w:sz w:val="27"/>
          <w:szCs w:val="27"/>
        </w:rPr>
      </w:pPr>
      <w:r w:rsidRPr="00836331">
        <w:rPr>
          <w:spacing w:val="-6"/>
          <w:position w:val="-4"/>
          <w:sz w:val="27"/>
          <w:szCs w:val="27"/>
        </w:rPr>
        <w:t xml:space="preserve">Bảng Dung sai cho phép </w:t>
      </w:r>
    </w:p>
    <w:tbl>
      <w:tblPr>
        <w:tblW w:w="8956" w:type="dxa"/>
        <w:tblInd w:w="106" w:type="dxa"/>
        <w:tblCellMar>
          <w:top w:w="29" w:type="dxa"/>
          <w:left w:w="106" w:type="dxa"/>
          <w:right w:w="115" w:type="dxa"/>
        </w:tblCellMar>
        <w:tblLook w:val="04A0" w:firstRow="1" w:lastRow="0" w:firstColumn="1" w:lastColumn="0" w:noHBand="0" w:noVBand="1"/>
      </w:tblPr>
      <w:tblGrid>
        <w:gridCol w:w="2694"/>
        <w:gridCol w:w="2126"/>
        <w:gridCol w:w="1843"/>
        <w:gridCol w:w="2293"/>
      </w:tblGrid>
      <w:tr w:rsidR="00725E00" w:rsidRPr="00836331" w14:paraId="4CE8AF52" w14:textId="77777777" w:rsidTr="002718F3">
        <w:trPr>
          <w:trHeight w:val="518"/>
        </w:trPr>
        <w:tc>
          <w:tcPr>
            <w:tcW w:w="2694" w:type="dxa"/>
            <w:tcBorders>
              <w:top w:val="single" w:sz="8" w:space="0" w:color="000000"/>
              <w:left w:val="single" w:sz="8" w:space="0" w:color="000000"/>
              <w:bottom w:val="single" w:sz="8" w:space="0" w:color="000000"/>
              <w:right w:val="single" w:sz="4" w:space="0" w:color="000000"/>
            </w:tcBorders>
          </w:tcPr>
          <w:p w14:paraId="26516221" w14:textId="77777777" w:rsidR="00725E00" w:rsidRPr="00836331" w:rsidRDefault="00725E00" w:rsidP="002718F3">
            <w:pPr>
              <w:spacing w:line="280" w:lineRule="atLeast"/>
              <w:ind w:firstLine="10"/>
              <w:jc w:val="center"/>
              <w:rPr>
                <w:b/>
                <w:spacing w:val="-6"/>
                <w:position w:val="-4"/>
                <w:sz w:val="27"/>
                <w:szCs w:val="27"/>
              </w:rPr>
            </w:pPr>
            <w:r w:rsidRPr="00836331">
              <w:rPr>
                <w:b/>
                <w:spacing w:val="-6"/>
                <w:position w:val="-4"/>
                <w:sz w:val="27"/>
                <w:szCs w:val="27"/>
              </w:rPr>
              <w:t>Loại vật liệu láng</w:t>
            </w:r>
          </w:p>
        </w:tc>
        <w:tc>
          <w:tcPr>
            <w:tcW w:w="2126" w:type="dxa"/>
            <w:tcBorders>
              <w:top w:val="single" w:sz="8" w:space="0" w:color="000000"/>
              <w:left w:val="single" w:sz="4" w:space="0" w:color="000000"/>
              <w:bottom w:val="single" w:sz="8" w:space="0" w:color="000000"/>
              <w:right w:val="single" w:sz="4" w:space="0" w:color="000000"/>
            </w:tcBorders>
          </w:tcPr>
          <w:p w14:paraId="1B2E44C9" w14:textId="77777777" w:rsidR="00725E00" w:rsidRPr="00836331" w:rsidRDefault="00725E00" w:rsidP="002718F3">
            <w:pPr>
              <w:spacing w:line="280" w:lineRule="atLeast"/>
              <w:ind w:firstLine="10"/>
              <w:jc w:val="center"/>
              <w:rPr>
                <w:b/>
                <w:spacing w:val="-6"/>
                <w:position w:val="-4"/>
                <w:sz w:val="27"/>
                <w:szCs w:val="27"/>
              </w:rPr>
            </w:pPr>
            <w:r w:rsidRPr="00836331">
              <w:rPr>
                <w:b/>
                <w:spacing w:val="-6"/>
                <w:position w:val="-4"/>
                <w:sz w:val="27"/>
                <w:szCs w:val="27"/>
              </w:rPr>
              <w:t>Khe hở với thước 3m</w:t>
            </w:r>
          </w:p>
        </w:tc>
        <w:tc>
          <w:tcPr>
            <w:tcW w:w="1843" w:type="dxa"/>
            <w:tcBorders>
              <w:top w:val="single" w:sz="8" w:space="0" w:color="000000"/>
              <w:left w:val="single" w:sz="4" w:space="0" w:color="000000"/>
              <w:bottom w:val="single" w:sz="8" w:space="0" w:color="000000"/>
              <w:right w:val="single" w:sz="4" w:space="0" w:color="000000"/>
            </w:tcBorders>
          </w:tcPr>
          <w:p w14:paraId="5911A0B8" w14:textId="77777777" w:rsidR="00725E00" w:rsidRPr="00836331" w:rsidRDefault="00725E00" w:rsidP="002718F3">
            <w:pPr>
              <w:spacing w:line="280" w:lineRule="atLeast"/>
              <w:ind w:firstLine="10"/>
              <w:jc w:val="center"/>
              <w:rPr>
                <w:b/>
                <w:spacing w:val="-6"/>
                <w:position w:val="-4"/>
                <w:sz w:val="27"/>
                <w:szCs w:val="27"/>
              </w:rPr>
            </w:pPr>
            <w:r w:rsidRPr="00836331">
              <w:rPr>
                <w:b/>
                <w:spacing w:val="-6"/>
                <w:position w:val="-4"/>
                <w:sz w:val="27"/>
                <w:szCs w:val="27"/>
              </w:rPr>
              <w:t>Dung sai cao độ</w:t>
            </w:r>
          </w:p>
        </w:tc>
        <w:tc>
          <w:tcPr>
            <w:tcW w:w="2293" w:type="dxa"/>
            <w:tcBorders>
              <w:top w:val="single" w:sz="8" w:space="0" w:color="000000"/>
              <w:left w:val="single" w:sz="4" w:space="0" w:color="000000"/>
              <w:bottom w:val="single" w:sz="8" w:space="0" w:color="000000"/>
              <w:right w:val="single" w:sz="8" w:space="0" w:color="000000"/>
            </w:tcBorders>
          </w:tcPr>
          <w:p w14:paraId="144F9A8C" w14:textId="77777777" w:rsidR="00725E00" w:rsidRPr="00836331" w:rsidRDefault="00725E00" w:rsidP="002718F3">
            <w:pPr>
              <w:spacing w:line="280" w:lineRule="atLeast"/>
              <w:ind w:firstLine="10"/>
              <w:jc w:val="center"/>
              <w:rPr>
                <w:b/>
                <w:spacing w:val="-6"/>
                <w:position w:val="-4"/>
                <w:sz w:val="27"/>
                <w:szCs w:val="27"/>
              </w:rPr>
            </w:pPr>
            <w:r w:rsidRPr="00836331">
              <w:rPr>
                <w:b/>
                <w:spacing w:val="-6"/>
                <w:position w:val="-4"/>
                <w:sz w:val="27"/>
                <w:szCs w:val="27"/>
              </w:rPr>
              <w:t>Dung sai độ dốc</w:t>
            </w:r>
          </w:p>
        </w:tc>
      </w:tr>
      <w:tr w:rsidR="00725E00" w:rsidRPr="00836331" w14:paraId="46CFD1E9" w14:textId="77777777" w:rsidTr="002718F3">
        <w:trPr>
          <w:trHeight w:val="293"/>
        </w:trPr>
        <w:tc>
          <w:tcPr>
            <w:tcW w:w="2694" w:type="dxa"/>
            <w:tcBorders>
              <w:top w:val="single" w:sz="8" w:space="0" w:color="000000"/>
              <w:left w:val="single" w:sz="8" w:space="0" w:color="000000"/>
              <w:bottom w:val="single" w:sz="8" w:space="0" w:color="000000"/>
              <w:right w:val="single" w:sz="4" w:space="0" w:color="000000"/>
            </w:tcBorders>
          </w:tcPr>
          <w:p w14:paraId="159ABB0D" w14:textId="77777777" w:rsidR="00725E00" w:rsidRPr="00836331" w:rsidRDefault="00725E00" w:rsidP="002718F3">
            <w:pPr>
              <w:spacing w:line="280" w:lineRule="atLeast"/>
              <w:ind w:firstLine="10"/>
              <w:rPr>
                <w:spacing w:val="-6"/>
                <w:position w:val="-4"/>
                <w:sz w:val="27"/>
                <w:szCs w:val="27"/>
              </w:rPr>
            </w:pPr>
            <w:r w:rsidRPr="00836331">
              <w:rPr>
                <w:spacing w:val="-6"/>
                <w:position w:val="-4"/>
                <w:sz w:val="27"/>
                <w:szCs w:val="27"/>
              </w:rPr>
              <w:t xml:space="preserve">Tất cả các vật liệu láng </w:t>
            </w:r>
          </w:p>
        </w:tc>
        <w:tc>
          <w:tcPr>
            <w:tcW w:w="2126" w:type="dxa"/>
            <w:tcBorders>
              <w:top w:val="single" w:sz="8" w:space="0" w:color="000000"/>
              <w:left w:val="single" w:sz="4" w:space="0" w:color="000000"/>
              <w:bottom w:val="single" w:sz="8" w:space="0" w:color="000000"/>
              <w:right w:val="single" w:sz="4" w:space="0" w:color="000000"/>
            </w:tcBorders>
          </w:tcPr>
          <w:p w14:paraId="6C06A887" w14:textId="77777777" w:rsidR="00725E00" w:rsidRPr="00836331" w:rsidRDefault="00725E00" w:rsidP="002718F3">
            <w:pPr>
              <w:spacing w:line="280" w:lineRule="atLeast"/>
              <w:ind w:firstLine="567"/>
              <w:rPr>
                <w:spacing w:val="-6"/>
                <w:position w:val="-4"/>
                <w:sz w:val="27"/>
                <w:szCs w:val="27"/>
              </w:rPr>
            </w:pPr>
            <w:r w:rsidRPr="00836331">
              <w:rPr>
                <w:spacing w:val="-6"/>
                <w:position w:val="-4"/>
                <w:sz w:val="27"/>
                <w:szCs w:val="27"/>
              </w:rPr>
              <w:t xml:space="preserve">3mm </w:t>
            </w:r>
          </w:p>
        </w:tc>
        <w:tc>
          <w:tcPr>
            <w:tcW w:w="1843" w:type="dxa"/>
            <w:tcBorders>
              <w:top w:val="single" w:sz="8" w:space="0" w:color="000000"/>
              <w:left w:val="single" w:sz="4" w:space="0" w:color="000000"/>
              <w:bottom w:val="single" w:sz="8" w:space="0" w:color="000000"/>
              <w:right w:val="single" w:sz="4" w:space="0" w:color="000000"/>
            </w:tcBorders>
          </w:tcPr>
          <w:p w14:paraId="567C35D5" w14:textId="77777777" w:rsidR="00725E00" w:rsidRPr="00836331" w:rsidRDefault="00725E00" w:rsidP="002718F3">
            <w:pPr>
              <w:spacing w:line="280" w:lineRule="atLeast"/>
              <w:ind w:firstLine="567"/>
              <w:rPr>
                <w:spacing w:val="-6"/>
                <w:position w:val="-4"/>
                <w:sz w:val="27"/>
                <w:szCs w:val="27"/>
              </w:rPr>
            </w:pPr>
            <w:r w:rsidRPr="00836331">
              <w:rPr>
                <w:spacing w:val="-6"/>
                <w:position w:val="-4"/>
                <w:sz w:val="27"/>
                <w:szCs w:val="27"/>
              </w:rPr>
              <w:t xml:space="preserve">1cm </w:t>
            </w:r>
          </w:p>
        </w:tc>
        <w:tc>
          <w:tcPr>
            <w:tcW w:w="2293" w:type="dxa"/>
            <w:tcBorders>
              <w:top w:val="single" w:sz="8" w:space="0" w:color="000000"/>
              <w:left w:val="single" w:sz="4" w:space="0" w:color="000000"/>
              <w:bottom w:val="single" w:sz="8" w:space="0" w:color="000000"/>
              <w:right w:val="single" w:sz="8" w:space="0" w:color="000000"/>
            </w:tcBorders>
          </w:tcPr>
          <w:p w14:paraId="762A10B4" w14:textId="77777777" w:rsidR="00725E00" w:rsidRPr="00836331" w:rsidRDefault="00725E00" w:rsidP="002718F3">
            <w:pPr>
              <w:spacing w:line="280" w:lineRule="atLeast"/>
              <w:ind w:firstLine="567"/>
              <w:rPr>
                <w:spacing w:val="-6"/>
                <w:position w:val="-4"/>
                <w:sz w:val="27"/>
                <w:szCs w:val="27"/>
              </w:rPr>
            </w:pPr>
            <w:r w:rsidRPr="00836331">
              <w:rPr>
                <w:spacing w:val="-6"/>
                <w:position w:val="-4"/>
                <w:sz w:val="27"/>
                <w:szCs w:val="27"/>
              </w:rPr>
              <w:t xml:space="preserve">0,3% </w:t>
            </w:r>
          </w:p>
        </w:tc>
      </w:tr>
    </w:tbl>
    <w:p w14:paraId="2DB4AFB0" w14:textId="5C348ED8" w:rsidR="00725E00" w:rsidRPr="00836331" w:rsidRDefault="00725E00" w:rsidP="00725E00">
      <w:pPr>
        <w:pStyle w:val="ListParagraph"/>
        <w:spacing w:line="280" w:lineRule="atLeast"/>
        <w:ind w:left="0" w:firstLine="567"/>
        <w:rPr>
          <w:rFonts w:ascii="Times New Roman" w:hAnsi="Times New Roman" w:cs="Times New Roman"/>
          <w:spacing w:val="-6"/>
          <w:position w:val="-4"/>
          <w:sz w:val="27"/>
          <w:szCs w:val="27"/>
        </w:rPr>
      </w:pPr>
      <w:r w:rsidRPr="00836331">
        <w:rPr>
          <w:rFonts w:ascii="Times New Roman" w:hAnsi="Times New Roman" w:cs="Times New Roman"/>
          <w:spacing w:val="-6"/>
          <w:position w:val="-4"/>
          <w:sz w:val="27"/>
          <w:szCs w:val="27"/>
        </w:rPr>
        <w:t xml:space="preserve">An toàn lao động khi láng: khi láng phải tuân theo các quy định hiện hành về an toàn lao động, an toàn phòng chống cháy nổ. </w:t>
      </w:r>
    </w:p>
    <w:p w14:paraId="11D57844" w14:textId="77777777" w:rsidR="00725E00" w:rsidRPr="00836331" w:rsidRDefault="00725E00" w:rsidP="00725E00">
      <w:pPr>
        <w:spacing w:line="280" w:lineRule="atLeast"/>
        <w:ind w:firstLine="567"/>
        <w:rPr>
          <w:bCs/>
          <w:color w:val="0000FF"/>
          <w:spacing w:val="-6"/>
          <w:position w:val="-4"/>
          <w:sz w:val="27"/>
          <w:szCs w:val="27"/>
        </w:rPr>
      </w:pPr>
      <w:r w:rsidRPr="00836331">
        <w:rPr>
          <w:bCs/>
          <w:color w:val="0000FF"/>
          <w:spacing w:val="-6"/>
          <w:position w:val="-4"/>
          <w:sz w:val="27"/>
          <w:szCs w:val="27"/>
        </w:rPr>
        <w:t>2.8. Công tác sơn</w:t>
      </w:r>
    </w:p>
    <w:p w14:paraId="457372E3" w14:textId="77777777" w:rsidR="00725E00" w:rsidRPr="00836331" w:rsidRDefault="00725E00" w:rsidP="00725E00">
      <w:pPr>
        <w:tabs>
          <w:tab w:val="left" w:pos="426"/>
        </w:tabs>
        <w:spacing w:line="280" w:lineRule="atLeast"/>
        <w:ind w:firstLine="567"/>
        <w:rPr>
          <w:rFonts w:eastAsia="Arial"/>
          <w:spacing w:val="-6"/>
          <w:position w:val="-4"/>
          <w:sz w:val="27"/>
          <w:szCs w:val="27"/>
        </w:rPr>
      </w:pPr>
      <w:r w:rsidRPr="00836331">
        <w:rPr>
          <w:rFonts w:eastAsia="Arial"/>
          <w:spacing w:val="-6"/>
          <w:position w:val="-4"/>
          <w:sz w:val="27"/>
          <w:szCs w:val="27"/>
        </w:rPr>
        <w:t>Sản phẩm sẵn có: Danh sách các sản phẩm/nhà sản xuất cần có sự phê duyệt của Quản lí xây dựng để chọn lựa. Sản phẩm được nhà sản xuất chấp thuận bằng văn bản của nhà sản xuất cho ứng dụng được chỉ định.</w:t>
      </w:r>
    </w:p>
    <w:p w14:paraId="790B526B" w14:textId="77777777" w:rsidR="00725E00" w:rsidRPr="00836331" w:rsidRDefault="00725E00" w:rsidP="00725E00">
      <w:pPr>
        <w:tabs>
          <w:tab w:val="left" w:pos="993"/>
        </w:tabs>
        <w:spacing w:line="280" w:lineRule="atLeast"/>
        <w:ind w:firstLine="567"/>
        <w:rPr>
          <w:sz w:val="27"/>
          <w:szCs w:val="27"/>
        </w:rPr>
      </w:pPr>
      <w:r w:rsidRPr="00836331">
        <w:rPr>
          <w:sz w:val="27"/>
          <w:szCs w:val="27"/>
        </w:rPr>
        <w:t xml:space="preserve">Sơn lót chống kiềm ngoài nhà khả năng chống hiện tượng kiềm hóa, các bon hóa, độ bám dính tốt, ngăn ngừa rong rêu, nấm mốc, bề mặt sơn trắng mờ, chống thấm tường đứng. </w:t>
      </w:r>
    </w:p>
    <w:p w14:paraId="4265B88D" w14:textId="77777777" w:rsidR="00725E00" w:rsidRPr="00836331" w:rsidRDefault="00725E00" w:rsidP="00725E00">
      <w:pPr>
        <w:spacing w:line="280" w:lineRule="atLeast"/>
        <w:ind w:firstLine="567"/>
        <w:rPr>
          <w:spacing w:val="-6"/>
          <w:position w:val="-4"/>
          <w:sz w:val="27"/>
          <w:szCs w:val="27"/>
        </w:rPr>
      </w:pPr>
      <w:r w:rsidRPr="00836331">
        <w:rPr>
          <w:spacing w:val="-6"/>
          <w:position w:val="-4"/>
          <w:sz w:val="27"/>
          <w:szCs w:val="27"/>
        </w:rPr>
        <w:t xml:space="preserve">Lớp sơn hoàn thiện: Ngoài việc sơn lót và trừ phi có mô tả khác, tất cả các bề mặt của đồ sắt và đồ thép được sơn một lớp nền và hai lớp hoàn thiện sau khi được lắp đặt. Bề mặt lớp sơn lót nếu bị hư hại trong lúc bốc dỡ, vận chuyển và lắp ráp phải được sửa chữa lại bằng lớp sơn lót thích hợp và mép được chùi bằng vải sạch và khô.  </w:t>
      </w:r>
    </w:p>
    <w:p w14:paraId="5365BF6E" w14:textId="77777777" w:rsidR="00725E00" w:rsidRPr="00836331" w:rsidRDefault="00725E00" w:rsidP="00725E00">
      <w:pPr>
        <w:spacing w:line="280" w:lineRule="atLeast"/>
        <w:ind w:firstLine="567"/>
        <w:rPr>
          <w:spacing w:val="-6"/>
          <w:position w:val="-4"/>
          <w:sz w:val="27"/>
          <w:szCs w:val="27"/>
        </w:rPr>
      </w:pPr>
      <w:r w:rsidRPr="00836331">
        <w:rPr>
          <w:spacing w:val="-6"/>
          <w:position w:val="-4"/>
          <w:sz w:val="27"/>
          <w:szCs w:val="27"/>
        </w:rPr>
        <w:t xml:space="preserve">Công tác sơn phải được tiến hành theo tiêu chuẩn B.S. 6150; TCVN 8790-2011. Công tác sơn không được tiến hành:  </w:t>
      </w:r>
    </w:p>
    <w:p w14:paraId="016DC05F" w14:textId="77777777" w:rsidR="00725E00" w:rsidRPr="00836331" w:rsidRDefault="00725E00" w:rsidP="00725E00">
      <w:pPr>
        <w:spacing w:line="280" w:lineRule="atLeast"/>
        <w:ind w:firstLine="567"/>
        <w:rPr>
          <w:spacing w:val="-6"/>
          <w:position w:val="-4"/>
          <w:sz w:val="27"/>
          <w:szCs w:val="27"/>
        </w:rPr>
      </w:pPr>
      <w:r w:rsidRPr="00836331">
        <w:rPr>
          <w:spacing w:val="-6"/>
          <w:position w:val="-4"/>
          <w:sz w:val="27"/>
          <w:szCs w:val="27"/>
        </w:rPr>
        <w:t xml:space="preserve">+Dưới thời tiết ướt, ẩm hay có sương mù, dưới ánh sáng mặt trời trực tiếp, hoặc  </w:t>
      </w:r>
    </w:p>
    <w:p w14:paraId="6A79B515" w14:textId="77777777" w:rsidR="00725E00" w:rsidRPr="00836331" w:rsidRDefault="00725E00" w:rsidP="00725E00">
      <w:pPr>
        <w:spacing w:line="280" w:lineRule="atLeast"/>
        <w:ind w:firstLine="567"/>
        <w:rPr>
          <w:spacing w:val="-6"/>
          <w:position w:val="-4"/>
          <w:sz w:val="27"/>
          <w:szCs w:val="27"/>
        </w:rPr>
      </w:pPr>
      <w:r w:rsidRPr="00836331">
        <w:rPr>
          <w:spacing w:val="-6"/>
          <w:position w:val="-4"/>
          <w:sz w:val="27"/>
          <w:szCs w:val="27"/>
        </w:rPr>
        <w:t xml:space="preserve">+Trên bề mặt chưa khô hoàn toàn, hoặc  </w:t>
      </w:r>
    </w:p>
    <w:p w14:paraId="5A24C5CA" w14:textId="77777777" w:rsidR="00725E00" w:rsidRPr="00836331" w:rsidRDefault="00725E00" w:rsidP="00725E00">
      <w:pPr>
        <w:spacing w:line="280" w:lineRule="atLeast"/>
        <w:ind w:firstLine="567"/>
        <w:rPr>
          <w:spacing w:val="-6"/>
          <w:position w:val="-4"/>
          <w:sz w:val="27"/>
          <w:szCs w:val="27"/>
        </w:rPr>
      </w:pPr>
      <w:r w:rsidRPr="00836331">
        <w:rPr>
          <w:spacing w:val="-6"/>
          <w:position w:val="-4"/>
          <w:sz w:val="27"/>
          <w:szCs w:val="27"/>
        </w:rPr>
        <w:t xml:space="preserve">+Nếu không khí có quá nhiều bụi,  </w:t>
      </w:r>
    </w:p>
    <w:p w14:paraId="4FC4AF8C" w14:textId="77777777" w:rsidR="00725E00" w:rsidRPr="00836331" w:rsidRDefault="00725E00" w:rsidP="00725E00">
      <w:pPr>
        <w:spacing w:line="280" w:lineRule="atLeast"/>
        <w:ind w:firstLine="567"/>
        <w:rPr>
          <w:spacing w:val="-6"/>
          <w:position w:val="-4"/>
          <w:sz w:val="27"/>
          <w:szCs w:val="27"/>
        </w:rPr>
      </w:pPr>
      <w:r w:rsidRPr="00836331">
        <w:rPr>
          <w:spacing w:val="-6"/>
          <w:position w:val="-4"/>
          <w:sz w:val="27"/>
          <w:szCs w:val="27"/>
        </w:rPr>
        <w:t xml:space="preserve">Đảm bảo rằng tất cả các lỗ, vết nứt hay các lỗi khác trên bề mặt đều được xử lý tốt trước khi sơn. Sơn và sơn lót trước khi thi công, những bề mặt bị che khuất.  </w:t>
      </w:r>
    </w:p>
    <w:p w14:paraId="478F6D8B" w14:textId="77777777" w:rsidR="00725E00" w:rsidRPr="00836331" w:rsidRDefault="00725E00" w:rsidP="00725E00">
      <w:pPr>
        <w:spacing w:line="280" w:lineRule="atLeast"/>
        <w:ind w:firstLine="567"/>
        <w:rPr>
          <w:spacing w:val="-6"/>
          <w:position w:val="-4"/>
          <w:sz w:val="27"/>
          <w:szCs w:val="27"/>
        </w:rPr>
      </w:pPr>
      <w:r w:rsidRPr="00836331">
        <w:rPr>
          <w:spacing w:val="-6"/>
          <w:position w:val="-4"/>
          <w:sz w:val="27"/>
          <w:szCs w:val="27"/>
        </w:rPr>
        <w:t xml:space="preserve">Tất cả các chổi quét, dụng cụ, thùng, v.v... được dùng để thi công phải được lau chùi sạch sẽ trước khi sử dụng cho các vật liệu khác nhau.  </w:t>
      </w:r>
    </w:p>
    <w:p w14:paraId="646A459C" w14:textId="77777777" w:rsidR="00725E00" w:rsidRPr="00836331" w:rsidRDefault="00725E00" w:rsidP="00725E00">
      <w:pPr>
        <w:spacing w:line="280" w:lineRule="atLeast"/>
        <w:ind w:firstLine="567"/>
        <w:rPr>
          <w:spacing w:val="-6"/>
          <w:position w:val="-4"/>
          <w:sz w:val="27"/>
          <w:szCs w:val="27"/>
        </w:rPr>
      </w:pPr>
      <w:r w:rsidRPr="00836331">
        <w:rPr>
          <w:spacing w:val="-6"/>
          <w:position w:val="-4"/>
          <w:sz w:val="27"/>
          <w:szCs w:val="27"/>
        </w:rPr>
        <w:t xml:space="preserve">Lớp sơn lót hay lớp sơn dưới không được để lộ thiên hoặc điều kiện không thích hợp quá mức trong quá trình sơn.  </w:t>
      </w:r>
    </w:p>
    <w:p w14:paraId="5BFD62E3" w14:textId="77777777" w:rsidR="00725E00" w:rsidRPr="00836331" w:rsidRDefault="00725E00" w:rsidP="00725E00">
      <w:pPr>
        <w:spacing w:line="280" w:lineRule="atLeast"/>
        <w:ind w:firstLine="567"/>
        <w:rPr>
          <w:spacing w:val="-6"/>
          <w:position w:val="-4"/>
          <w:sz w:val="27"/>
          <w:szCs w:val="27"/>
        </w:rPr>
      </w:pPr>
      <w:r w:rsidRPr="00836331">
        <w:rPr>
          <w:spacing w:val="-6"/>
          <w:position w:val="-4"/>
          <w:sz w:val="27"/>
          <w:szCs w:val="27"/>
        </w:rPr>
        <w:t xml:space="preserve">Trước khi thi công lớp sơn kế tiếp, lớp sơn trước đó phải:  </w:t>
      </w:r>
    </w:p>
    <w:p w14:paraId="22C789EA" w14:textId="77777777" w:rsidR="00725E00" w:rsidRPr="00836331" w:rsidRDefault="00725E00" w:rsidP="00725E00">
      <w:pPr>
        <w:spacing w:line="280" w:lineRule="atLeast"/>
        <w:ind w:firstLine="567"/>
        <w:rPr>
          <w:spacing w:val="-6"/>
          <w:position w:val="-4"/>
          <w:sz w:val="27"/>
          <w:szCs w:val="27"/>
        </w:rPr>
      </w:pPr>
      <w:r w:rsidRPr="00836331">
        <w:rPr>
          <w:spacing w:val="-6"/>
          <w:position w:val="-4"/>
          <w:sz w:val="27"/>
          <w:szCs w:val="27"/>
        </w:rPr>
        <w:t xml:space="preserve">+ Đã cứng,  </w:t>
      </w:r>
    </w:p>
    <w:p w14:paraId="5C029B9D" w14:textId="77777777" w:rsidR="00725E00" w:rsidRPr="00836331" w:rsidRDefault="00725E00" w:rsidP="00725E00">
      <w:pPr>
        <w:spacing w:line="280" w:lineRule="atLeast"/>
        <w:ind w:firstLine="567"/>
        <w:rPr>
          <w:spacing w:val="-6"/>
          <w:position w:val="-4"/>
          <w:sz w:val="27"/>
          <w:szCs w:val="27"/>
        </w:rPr>
      </w:pPr>
      <w:r w:rsidRPr="00836331">
        <w:rPr>
          <w:spacing w:val="-6"/>
          <w:position w:val="-4"/>
          <w:sz w:val="27"/>
          <w:szCs w:val="27"/>
        </w:rPr>
        <w:t xml:space="preserve">+ Mài nhẵn mặt với giấy nhám mịn, </w:t>
      </w:r>
    </w:p>
    <w:p w14:paraId="6B18CC6B" w14:textId="77777777" w:rsidR="00725E00" w:rsidRPr="00836331" w:rsidRDefault="00725E00" w:rsidP="00725E00">
      <w:pPr>
        <w:spacing w:line="280" w:lineRule="atLeast"/>
        <w:ind w:firstLine="567"/>
        <w:rPr>
          <w:spacing w:val="-6"/>
          <w:position w:val="-4"/>
          <w:sz w:val="27"/>
          <w:szCs w:val="27"/>
        </w:rPr>
      </w:pPr>
      <w:r w:rsidRPr="00836331">
        <w:rPr>
          <w:spacing w:val="-6"/>
          <w:position w:val="-4"/>
          <w:sz w:val="27"/>
          <w:szCs w:val="27"/>
        </w:rPr>
        <w:t xml:space="preserve">+ Sạch sẽ và khô.  </w:t>
      </w:r>
    </w:p>
    <w:p w14:paraId="316724C6" w14:textId="77777777" w:rsidR="00725E00" w:rsidRPr="00836331" w:rsidRDefault="00725E00" w:rsidP="00725E00">
      <w:pPr>
        <w:spacing w:line="280" w:lineRule="atLeast"/>
        <w:ind w:firstLine="567"/>
        <w:rPr>
          <w:color w:val="0000FF"/>
          <w:spacing w:val="-6"/>
          <w:position w:val="-4"/>
          <w:sz w:val="27"/>
          <w:szCs w:val="27"/>
        </w:rPr>
      </w:pPr>
      <w:r w:rsidRPr="00836331">
        <w:rPr>
          <w:color w:val="0000FF"/>
          <w:spacing w:val="-6"/>
          <w:position w:val="-4"/>
          <w:sz w:val="27"/>
          <w:szCs w:val="27"/>
        </w:rPr>
        <w:t>2.9. Cửa nhôm kính, vách nhôm kính.</w:t>
      </w:r>
    </w:p>
    <w:p w14:paraId="5CFA9C2A" w14:textId="77777777" w:rsidR="00725E00" w:rsidRPr="00836331" w:rsidRDefault="00725E00" w:rsidP="00725E00">
      <w:pPr>
        <w:spacing w:line="280" w:lineRule="atLeast"/>
        <w:ind w:firstLine="567"/>
        <w:rPr>
          <w:color w:val="0000FF"/>
          <w:spacing w:val="-6"/>
          <w:position w:val="-4"/>
          <w:sz w:val="27"/>
          <w:szCs w:val="27"/>
        </w:rPr>
      </w:pPr>
      <w:r w:rsidRPr="00836331">
        <w:rPr>
          <w:color w:val="0000FF"/>
          <w:spacing w:val="-6"/>
          <w:position w:val="-4"/>
          <w:sz w:val="27"/>
          <w:szCs w:val="27"/>
        </w:rPr>
        <w:lastRenderedPageBreak/>
        <w:t>- Cửa nhôm, vách kính hệ 55 độ dày nhôm 1,4mm và kính an toàn dày 6,38mm.</w:t>
      </w:r>
    </w:p>
    <w:p w14:paraId="1545E81A" w14:textId="77777777" w:rsidR="00725E00" w:rsidRPr="00836331" w:rsidRDefault="00725E00" w:rsidP="00725E00">
      <w:pPr>
        <w:spacing w:line="280" w:lineRule="atLeast"/>
        <w:ind w:firstLine="567"/>
        <w:rPr>
          <w:color w:val="0000FF"/>
          <w:spacing w:val="-6"/>
          <w:position w:val="-4"/>
          <w:sz w:val="27"/>
          <w:szCs w:val="27"/>
        </w:rPr>
      </w:pPr>
      <w:r w:rsidRPr="00836331">
        <w:rPr>
          <w:color w:val="0000FF"/>
          <w:spacing w:val="-6"/>
          <w:position w:val="-4"/>
          <w:sz w:val="27"/>
          <w:szCs w:val="27"/>
        </w:rPr>
        <w:t>- Cửa nhôm hệ 55 độ dày nhôm 2 mm và kính an toàn dày 6,38mm.</w:t>
      </w:r>
    </w:p>
    <w:p w14:paraId="35E5F60D" w14:textId="77777777" w:rsidR="00725E00" w:rsidRPr="00836331" w:rsidRDefault="00725E00" w:rsidP="00725E00">
      <w:pPr>
        <w:pStyle w:val="ListParagraph"/>
        <w:spacing w:line="280" w:lineRule="atLeast"/>
        <w:ind w:left="0" w:firstLine="567"/>
        <w:rPr>
          <w:rFonts w:ascii="Times New Roman" w:hAnsi="Times New Roman" w:cs="Times New Roman"/>
          <w:color w:val="0000FF"/>
          <w:spacing w:val="-6"/>
          <w:position w:val="-4"/>
          <w:sz w:val="27"/>
          <w:szCs w:val="27"/>
        </w:rPr>
      </w:pPr>
      <w:r w:rsidRPr="00836331">
        <w:rPr>
          <w:rFonts w:ascii="Times New Roman" w:hAnsi="Times New Roman" w:cs="Times New Roman"/>
          <w:color w:val="0000FF"/>
          <w:spacing w:val="-6"/>
          <w:position w:val="-4"/>
          <w:sz w:val="27"/>
          <w:szCs w:val="27"/>
        </w:rPr>
        <w:t>- Cửa nhôm kính, vách kính: là kết cấu bao che, vừa là cấu kiện trang trí, thường đặt ở những vị trí bên ngoài công trình và ở trên cao. Đây là cấu kiện chịu tác động trực tiếp và thường xuyên của thời tiết trong suốt quá trình sử dụng.</w:t>
      </w:r>
    </w:p>
    <w:p w14:paraId="521D2AEF" w14:textId="77777777" w:rsidR="00725E00" w:rsidRPr="00836331" w:rsidRDefault="00725E00" w:rsidP="00725E00">
      <w:pPr>
        <w:pStyle w:val="ListParagraph"/>
        <w:spacing w:line="280" w:lineRule="atLeast"/>
        <w:ind w:left="0" w:firstLine="567"/>
        <w:rPr>
          <w:rFonts w:ascii="Times New Roman" w:hAnsi="Times New Roman" w:cs="Times New Roman"/>
          <w:color w:val="0000FF"/>
          <w:spacing w:val="-6"/>
          <w:position w:val="-4"/>
          <w:sz w:val="27"/>
          <w:szCs w:val="27"/>
        </w:rPr>
      </w:pPr>
      <w:r w:rsidRPr="00836331">
        <w:rPr>
          <w:rFonts w:ascii="Times New Roman" w:hAnsi="Times New Roman" w:cs="Times New Roman"/>
          <w:color w:val="0000FF"/>
          <w:spacing w:val="-6"/>
          <w:position w:val="-4"/>
          <w:sz w:val="27"/>
          <w:szCs w:val="27"/>
        </w:rPr>
        <w:t>- Liên kết của các ô cửa bật trên khung vách kính, các chốt, nẹp liên kết, gioăng cao su, keo đảm bảo độ chắc chắn.</w:t>
      </w:r>
    </w:p>
    <w:p w14:paraId="44050756" w14:textId="77777777" w:rsidR="00725E00" w:rsidRPr="00836331" w:rsidRDefault="00725E00" w:rsidP="00725E00">
      <w:pPr>
        <w:widowControl w:val="0"/>
        <w:autoSpaceDE w:val="0"/>
        <w:autoSpaceDN w:val="0"/>
        <w:adjustRightInd w:val="0"/>
        <w:spacing w:line="280" w:lineRule="atLeast"/>
        <w:ind w:firstLine="567"/>
        <w:rPr>
          <w:color w:val="0000FF"/>
          <w:spacing w:val="-6"/>
          <w:position w:val="-4"/>
          <w:sz w:val="27"/>
          <w:szCs w:val="27"/>
        </w:rPr>
      </w:pPr>
      <w:r w:rsidRPr="00836331">
        <w:rPr>
          <w:color w:val="0000FF"/>
          <w:spacing w:val="-6"/>
          <w:position w:val="-4"/>
          <w:sz w:val="27"/>
          <w:szCs w:val="27"/>
        </w:rPr>
        <w:t>3. Yêu cầu về tổ chức kỹ thuật thi công, giám sát:</w:t>
      </w:r>
    </w:p>
    <w:p w14:paraId="0FF75965" w14:textId="77777777" w:rsidR="00725E00" w:rsidRPr="00836331" w:rsidRDefault="00725E00" w:rsidP="00725E00">
      <w:pPr>
        <w:widowControl w:val="0"/>
        <w:autoSpaceDE w:val="0"/>
        <w:autoSpaceDN w:val="0"/>
        <w:adjustRightInd w:val="0"/>
        <w:spacing w:line="280" w:lineRule="atLeast"/>
        <w:ind w:firstLine="567"/>
        <w:rPr>
          <w:spacing w:val="-6"/>
          <w:position w:val="-4"/>
          <w:sz w:val="27"/>
          <w:szCs w:val="27"/>
        </w:rPr>
      </w:pPr>
      <w:r w:rsidRPr="00836331">
        <w:rPr>
          <w:spacing w:val="-6"/>
          <w:position w:val="-4"/>
          <w:sz w:val="27"/>
          <w:szCs w:val="27"/>
        </w:rPr>
        <w:t>- Nhà thầu phải bố trí cán bộ kỹ thuật đủ năng lực, trình độ chuyên môn theo yêu cầu Chương III - E-HSMT để quản lý chất lượng công trình.</w:t>
      </w:r>
    </w:p>
    <w:p w14:paraId="1F2D216E" w14:textId="77777777" w:rsidR="00725E00" w:rsidRPr="00836331" w:rsidRDefault="00725E00" w:rsidP="00725E00">
      <w:pPr>
        <w:widowControl w:val="0"/>
        <w:autoSpaceDE w:val="0"/>
        <w:autoSpaceDN w:val="0"/>
        <w:adjustRightInd w:val="0"/>
        <w:spacing w:line="280" w:lineRule="atLeast"/>
        <w:ind w:firstLine="567"/>
        <w:rPr>
          <w:spacing w:val="-6"/>
          <w:position w:val="-4"/>
          <w:sz w:val="27"/>
          <w:szCs w:val="27"/>
        </w:rPr>
      </w:pPr>
      <w:r w:rsidRPr="00836331">
        <w:rPr>
          <w:spacing w:val="-6"/>
          <w:position w:val="-4"/>
          <w:sz w:val="27"/>
          <w:szCs w:val="27"/>
        </w:rPr>
        <w:t xml:space="preserve">- Nhà thầu phải huy động đầy đủ máy móc, thiết bị, theo yêu cầu Chương III – E-HSMT để thi công đúng tiến độ công trình. </w:t>
      </w:r>
    </w:p>
    <w:p w14:paraId="2168331C" w14:textId="77777777" w:rsidR="00725E00" w:rsidRPr="00836331" w:rsidRDefault="00725E00" w:rsidP="00725E00">
      <w:pPr>
        <w:widowControl w:val="0"/>
        <w:autoSpaceDE w:val="0"/>
        <w:autoSpaceDN w:val="0"/>
        <w:adjustRightInd w:val="0"/>
        <w:spacing w:line="280" w:lineRule="atLeast"/>
        <w:ind w:right="-14" w:firstLine="426"/>
        <w:rPr>
          <w:spacing w:val="-10"/>
          <w:position w:val="-4"/>
          <w:sz w:val="27"/>
          <w:szCs w:val="27"/>
          <w:lang w:val="nl-NL"/>
        </w:rPr>
      </w:pPr>
      <w:r w:rsidRPr="00836331">
        <w:rPr>
          <w:spacing w:val="-10"/>
          <w:position w:val="-4"/>
          <w:sz w:val="27"/>
          <w:szCs w:val="27"/>
          <w:lang w:val="nl-NL"/>
        </w:rPr>
        <w:t xml:space="preserve">  - Nhà thầu phải bố trí đầy đủ máy móc thiết bị vận chuyển và đổ thải đúng nơi quy định.</w:t>
      </w:r>
    </w:p>
    <w:p w14:paraId="357D6ADA" w14:textId="77777777" w:rsidR="00725E00" w:rsidRPr="00836331" w:rsidRDefault="00725E00" w:rsidP="00725E00">
      <w:pPr>
        <w:widowControl w:val="0"/>
        <w:autoSpaceDE w:val="0"/>
        <w:autoSpaceDN w:val="0"/>
        <w:adjustRightInd w:val="0"/>
        <w:spacing w:line="280" w:lineRule="atLeast"/>
        <w:ind w:firstLine="567"/>
        <w:rPr>
          <w:spacing w:val="-6"/>
          <w:position w:val="-4"/>
          <w:sz w:val="27"/>
          <w:szCs w:val="27"/>
        </w:rPr>
      </w:pPr>
      <w:r w:rsidRPr="00836331">
        <w:rPr>
          <w:spacing w:val="-6"/>
          <w:position w:val="-4"/>
          <w:sz w:val="27"/>
          <w:szCs w:val="27"/>
        </w:rPr>
        <w:t>- Thực hiện theo Nghị định 06/2021/NĐ-CP ngày 26/01/2021 về quy định chi tiết một số nội dung về quản lý chất lượng, thi công xây dựng và bảo trì công trình xây dựng.</w:t>
      </w:r>
    </w:p>
    <w:p w14:paraId="2778F115" w14:textId="77777777" w:rsidR="00725E00" w:rsidRPr="00836331" w:rsidRDefault="00725E00" w:rsidP="00725E00">
      <w:pPr>
        <w:widowControl w:val="0"/>
        <w:autoSpaceDE w:val="0"/>
        <w:autoSpaceDN w:val="0"/>
        <w:adjustRightInd w:val="0"/>
        <w:spacing w:line="280" w:lineRule="atLeast"/>
        <w:ind w:firstLine="567"/>
        <w:rPr>
          <w:spacing w:val="-6"/>
          <w:position w:val="-4"/>
          <w:sz w:val="27"/>
          <w:szCs w:val="27"/>
        </w:rPr>
      </w:pPr>
      <w:r w:rsidRPr="00836331">
        <w:rPr>
          <w:spacing w:val="-6"/>
          <w:position w:val="-4"/>
          <w:sz w:val="27"/>
          <w:szCs w:val="27"/>
        </w:rPr>
        <w:t>- Trong quá trình tổ chức thi công Nhà thầu phải tiến hành đo đạc kiểm tra cao độ, kích thước hạng mục và phải thông báo cho chủ đầu tư trước 24 giờ để cùng tham gia. Nếu chủ đầu tư hay Tư vấn giám sát không tham dự thì thông báo cho Nhà thầu biết để Nhà thầu chủ động trong công việc, nếu chủ đầu tư hay Tư vấn giám sát không dự mà không thông báo thì Nhà thầu có quyền đơn phương kiểm tra và cho tiến hành thi công hạng mục kế tiếp. Tuy nhiên nếu Nhà thầu gian dối trong việc kiểm tra, đo đạc, thí nghiệm, chủ đầu tư hay Tư vấn giám sát phát hiện được thì không những Nhà thầu có lỗi mà còn bị lập biên bản để khắc phục sai phạm này. Nếu Nhà thầu có hành vi vi phạm quy định về quy chuẩn xây dựng, tiêu chuẩn xây dựng, sử dụng số liệu, tài liệu không hợp lệ trong hoạt động xây dựng thì bị xử phạt theo quy định hiện hành về xử phạt hành chính trong lĩnh vực xây dựng.</w:t>
      </w:r>
    </w:p>
    <w:p w14:paraId="65C57BD5" w14:textId="77777777" w:rsidR="00725E00" w:rsidRPr="00836331" w:rsidRDefault="00725E00" w:rsidP="00725E00">
      <w:pPr>
        <w:widowControl w:val="0"/>
        <w:autoSpaceDE w:val="0"/>
        <w:autoSpaceDN w:val="0"/>
        <w:adjustRightInd w:val="0"/>
        <w:spacing w:line="280" w:lineRule="atLeast"/>
        <w:ind w:right="-14" w:firstLine="567"/>
        <w:rPr>
          <w:spacing w:val="-6"/>
          <w:position w:val="-4"/>
          <w:sz w:val="27"/>
          <w:szCs w:val="27"/>
        </w:rPr>
      </w:pPr>
      <w:r w:rsidRPr="00836331">
        <w:rPr>
          <w:spacing w:val="-6"/>
          <w:position w:val="-4"/>
          <w:sz w:val="27"/>
          <w:szCs w:val="27"/>
        </w:rPr>
        <w:t>- Chủ đầu tư, Tư vấn giám sát hoặc giám sát tác giả có quyền kiểm tra, đo đạc, thí nghiệm bất kỳ lúc nào nếu có nghi ngờ về chất lượng và kích thước công trình hoặc trước khi nghiệm thu một hạng mục công việc.</w:t>
      </w:r>
    </w:p>
    <w:p w14:paraId="642C85F9" w14:textId="77777777" w:rsidR="00725E00" w:rsidRPr="00836331" w:rsidRDefault="00725E00" w:rsidP="00725E00">
      <w:pPr>
        <w:widowControl w:val="0"/>
        <w:autoSpaceDE w:val="0"/>
        <w:autoSpaceDN w:val="0"/>
        <w:adjustRightInd w:val="0"/>
        <w:spacing w:line="280" w:lineRule="atLeast"/>
        <w:ind w:right="-14" w:firstLine="567"/>
        <w:rPr>
          <w:spacing w:val="-6"/>
          <w:position w:val="-4"/>
          <w:sz w:val="27"/>
          <w:szCs w:val="27"/>
        </w:rPr>
      </w:pPr>
      <w:r w:rsidRPr="00836331">
        <w:rPr>
          <w:spacing w:val="-6"/>
          <w:position w:val="-4"/>
          <w:sz w:val="27"/>
          <w:szCs w:val="27"/>
        </w:rPr>
        <w:t>- Các chi phí kiểm tra, đo đạc, thí nghiệm liên quan đến chất lượng công trình do Nhà thầu tự thực hiện hoặc do Chủ đầu tư, Tư vấn giám sát hoặc giám sát tác giả cũng như các ngành chức năng yêu cầu đều do Nhà thầu chịu trách nhiệm.</w:t>
      </w:r>
    </w:p>
    <w:p w14:paraId="1B1C9B5E" w14:textId="77777777" w:rsidR="00725E00" w:rsidRPr="00836331" w:rsidRDefault="00725E00" w:rsidP="00725E00">
      <w:pPr>
        <w:tabs>
          <w:tab w:val="left" w:pos="851"/>
        </w:tabs>
        <w:spacing w:line="280" w:lineRule="atLeast"/>
        <w:ind w:firstLine="567"/>
        <w:rPr>
          <w:spacing w:val="-6"/>
          <w:position w:val="-4"/>
          <w:sz w:val="27"/>
          <w:szCs w:val="27"/>
        </w:rPr>
      </w:pPr>
      <w:r w:rsidRPr="00836331">
        <w:rPr>
          <w:spacing w:val="-6"/>
          <w:position w:val="-4"/>
          <w:sz w:val="27"/>
          <w:szCs w:val="27"/>
        </w:rPr>
        <w:t>- Chủ đầu tư và Tư vấn giám sát có quyền lập biên bản, yêu cầu Nhà thầu đưa ra khỏi công trình các cán bộ kỹ thuật và công nhân lao động có sai phạm về chất lượng, an toàn thi công công trình.</w:t>
      </w:r>
    </w:p>
    <w:p w14:paraId="33812CEE" w14:textId="77777777" w:rsidR="00725E00" w:rsidRPr="00836331" w:rsidRDefault="00725E00" w:rsidP="00725E00">
      <w:pPr>
        <w:widowControl w:val="0"/>
        <w:tabs>
          <w:tab w:val="left" w:pos="851"/>
        </w:tabs>
        <w:spacing w:line="280" w:lineRule="atLeast"/>
        <w:ind w:firstLine="567"/>
        <w:rPr>
          <w:color w:val="0000FF"/>
          <w:spacing w:val="-6"/>
          <w:position w:val="-4"/>
          <w:sz w:val="27"/>
          <w:szCs w:val="27"/>
        </w:rPr>
      </w:pPr>
      <w:r w:rsidRPr="00836331">
        <w:rPr>
          <w:color w:val="0000FF"/>
          <w:spacing w:val="-6"/>
          <w:position w:val="-4"/>
          <w:sz w:val="27"/>
          <w:szCs w:val="27"/>
        </w:rPr>
        <w:t>4. Yêu cầu về chủng loại, chất lượng vật tư, máy móc, thiết bị (kèm theo các tiêu chuẩn về phương pháp thử):</w:t>
      </w:r>
    </w:p>
    <w:p w14:paraId="7DA580BF" w14:textId="77777777" w:rsidR="00725E00" w:rsidRPr="00836331" w:rsidRDefault="00725E00" w:rsidP="00725E00">
      <w:pPr>
        <w:tabs>
          <w:tab w:val="left" w:pos="851"/>
        </w:tabs>
        <w:spacing w:line="280" w:lineRule="atLeast"/>
        <w:ind w:firstLine="567"/>
        <w:rPr>
          <w:spacing w:val="-6"/>
          <w:position w:val="-4"/>
          <w:sz w:val="27"/>
          <w:szCs w:val="27"/>
        </w:rPr>
      </w:pPr>
      <w:r w:rsidRPr="00836331">
        <w:rPr>
          <w:spacing w:val="-6"/>
          <w:position w:val="-4"/>
          <w:sz w:val="27"/>
          <w:szCs w:val="27"/>
        </w:rPr>
        <w:t>- Các loại vật liệu, vật tư trước đưa vào công trường phải được sự đồng ý của Tư vấn giám sát và có nguồn gốc xuất xứ rõ ràng, được thử nghiệm đạt yêu cầu theo thiết kế.</w:t>
      </w:r>
    </w:p>
    <w:p w14:paraId="51491ADE" w14:textId="77777777" w:rsidR="00725E00" w:rsidRPr="00836331" w:rsidRDefault="00725E00" w:rsidP="00725E00">
      <w:pPr>
        <w:tabs>
          <w:tab w:val="left" w:pos="851"/>
        </w:tabs>
        <w:spacing w:line="280" w:lineRule="atLeast"/>
        <w:ind w:firstLine="567"/>
        <w:rPr>
          <w:spacing w:val="-6"/>
          <w:position w:val="-4"/>
          <w:sz w:val="27"/>
          <w:szCs w:val="27"/>
        </w:rPr>
      </w:pPr>
      <w:r w:rsidRPr="00836331">
        <w:rPr>
          <w:spacing w:val="-6"/>
          <w:position w:val="-4"/>
          <w:sz w:val="27"/>
          <w:szCs w:val="27"/>
        </w:rPr>
        <w:t>- Các cấu kiện bán thành phẩm phải có xuất xứ rõ ràng, hồ sơ quản lý chất lượng, bảo đảm yêu cầu hồ sơ thiết kế được duyệt.</w:t>
      </w:r>
    </w:p>
    <w:p w14:paraId="7C989DAC" w14:textId="77777777" w:rsidR="00725E00" w:rsidRPr="00836331" w:rsidRDefault="00725E00" w:rsidP="00725E00">
      <w:pPr>
        <w:pStyle w:val="ListParagraph"/>
        <w:spacing w:line="280" w:lineRule="atLeast"/>
        <w:ind w:left="0" w:firstLine="567"/>
        <w:rPr>
          <w:rFonts w:ascii="Times New Roman" w:hAnsi="Times New Roman" w:cs="Times New Roman"/>
          <w:color w:val="000000"/>
          <w:spacing w:val="-4"/>
          <w:position w:val="-4"/>
          <w:sz w:val="27"/>
          <w:szCs w:val="27"/>
        </w:rPr>
      </w:pPr>
      <w:r w:rsidRPr="00836331">
        <w:rPr>
          <w:rFonts w:ascii="Times New Roman" w:hAnsi="Times New Roman" w:cs="Times New Roman"/>
          <w:b/>
          <w:bCs/>
          <w:color w:val="000000"/>
          <w:spacing w:val="-4"/>
          <w:position w:val="-4"/>
          <w:sz w:val="27"/>
          <w:szCs w:val="27"/>
        </w:rPr>
        <w:t xml:space="preserve">- </w:t>
      </w:r>
      <w:r w:rsidRPr="00836331">
        <w:rPr>
          <w:rFonts w:ascii="Times New Roman" w:hAnsi="Times New Roman" w:cs="Times New Roman"/>
          <w:color w:val="000000"/>
          <w:spacing w:val="-4"/>
          <w:position w:val="-4"/>
          <w:sz w:val="27"/>
          <w:szCs w:val="27"/>
        </w:rPr>
        <w:t>Các thiết bị đưa vào công trình có năm sản xuất không quá 12 tháng.</w:t>
      </w:r>
    </w:p>
    <w:p w14:paraId="05E5C653" w14:textId="77777777" w:rsidR="00725E00" w:rsidRPr="00836331" w:rsidRDefault="00725E00" w:rsidP="00725E00">
      <w:pPr>
        <w:widowControl w:val="0"/>
        <w:autoSpaceDE w:val="0"/>
        <w:autoSpaceDN w:val="0"/>
        <w:adjustRightInd w:val="0"/>
        <w:spacing w:line="280" w:lineRule="atLeast"/>
        <w:ind w:right="-14" w:firstLine="567"/>
        <w:rPr>
          <w:spacing w:val="-6"/>
          <w:position w:val="-4"/>
          <w:sz w:val="27"/>
          <w:szCs w:val="27"/>
        </w:rPr>
      </w:pPr>
      <w:r w:rsidRPr="00836331">
        <w:rPr>
          <w:spacing w:val="-6"/>
          <w:position w:val="-4"/>
          <w:sz w:val="27"/>
          <w:szCs w:val="27"/>
        </w:rPr>
        <w:t>- Tất cả vật tư được sử dụng trong Công trình đều mới, chưa từng qua sử dụng, thuộc thế hệ mới nhất.</w:t>
      </w:r>
    </w:p>
    <w:p w14:paraId="5AF614EC" w14:textId="77777777" w:rsidR="00725E00" w:rsidRPr="00836331" w:rsidRDefault="00725E00" w:rsidP="00725E00">
      <w:pPr>
        <w:tabs>
          <w:tab w:val="left" w:pos="851"/>
        </w:tabs>
        <w:spacing w:line="280" w:lineRule="atLeast"/>
        <w:ind w:firstLine="567"/>
        <w:rPr>
          <w:spacing w:val="-6"/>
          <w:position w:val="-4"/>
          <w:sz w:val="27"/>
          <w:szCs w:val="27"/>
        </w:rPr>
      </w:pPr>
      <w:r w:rsidRPr="00836331">
        <w:rPr>
          <w:spacing w:val="-6"/>
          <w:position w:val="-4"/>
          <w:sz w:val="27"/>
          <w:szCs w:val="27"/>
        </w:rPr>
        <w:lastRenderedPageBreak/>
        <w:t>- Máy móc thiết bị thi công phải được kiểm định đánh giá đảm bảo chất lượng, an toàn và đúng chủng loại theo yêu cầu để thi công công trình; Các thiết bị phi được mua bảo hiểm suốt trong quá trình thi công.</w:t>
      </w:r>
    </w:p>
    <w:p w14:paraId="2D8D9979" w14:textId="77777777" w:rsidR="00725E00" w:rsidRPr="00836331" w:rsidRDefault="00725E00" w:rsidP="00725E00">
      <w:pPr>
        <w:tabs>
          <w:tab w:val="left" w:pos="851"/>
        </w:tabs>
        <w:spacing w:line="280" w:lineRule="atLeast"/>
        <w:ind w:firstLine="567"/>
        <w:rPr>
          <w:spacing w:val="-6"/>
          <w:position w:val="-4"/>
          <w:sz w:val="27"/>
          <w:szCs w:val="27"/>
        </w:rPr>
      </w:pPr>
      <w:r w:rsidRPr="00836331">
        <w:rPr>
          <w:spacing w:val="-6"/>
          <w:position w:val="-4"/>
          <w:sz w:val="27"/>
          <w:szCs w:val="27"/>
        </w:rPr>
        <w:t>- Chủ đầu tư và Tư vấn giám sát có quyền lập biên bản, yêu cầu Nhà thầu và cán bộ điều hành thi công đưa ra khỏi công trình những vật liệu, máy móc thi công kém chất lượng.</w:t>
      </w:r>
    </w:p>
    <w:p w14:paraId="2C45747A" w14:textId="77777777" w:rsidR="00725E00" w:rsidRPr="00836331" w:rsidRDefault="00725E00" w:rsidP="00725E00">
      <w:pPr>
        <w:tabs>
          <w:tab w:val="left" w:pos="851"/>
        </w:tabs>
        <w:spacing w:line="280" w:lineRule="atLeast"/>
        <w:ind w:firstLine="567"/>
        <w:rPr>
          <w:spacing w:val="-6"/>
          <w:position w:val="-4"/>
          <w:sz w:val="27"/>
          <w:szCs w:val="27"/>
        </w:rPr>
      </w:pPr>
      <w:r w:rsidRPr="00836331">
        <w:rPr>
          <w:spacing w:val="-6"/>
          <w:position w:val="-4"/>
          <w:sz w:val="27"/>
          <w:szCs w:val="27"/>
        </w:rPr>
        <w:t>- Các loại vật tư đưa vào thi công phải đảm bảo đúng các tiêu chuẩn theo yêu cầu thiết kế và hồ sơ trúng thầu được duyệt.</w:t>
      </w:r>
    </w:p>
    <w:p w14:paraId="7F9224AA" w14:textId="77777777" w:rsidR="00725E00" w:rsidRPr="00836331" w:rsidRDefault="00725E00" w:rsidP="00725E00">
      <w:pPr>
        <w:tabs>
          <w:tab w:val="left" w:pos="851"/>
        </w:tabs>
        <w:spacing w:line="280" w:lineRule="atLeast"/>
        <w:ind w:firstLine="567"/>
        <w:rPr>
          <w:spacing w:val="-6"/>
          <w:position w:val="-4"/>
          <w:sz w:val="27"/>
          <w:szCs w:val="27"/>
        </w:rPr>
      </w:pPr>
      <w:r w:rsidRPr="00836331">
        <w:rPr>
          <w:spacing w:val="-6"/>
          <w:position w:val="-4"/>
          <w:sz w:val="27"/>
          <w:szCs w:val="27"/>
        </w:rPr>
        <w:t>- Tất cả các loại vật tư và bán thành phẩm đều phải ghi rõ thương hiệu và nguồn gốc sản xuất, chứng chỉ về chất lượng nộp cho chủ đầu tư trước khi đưa vào thi công để chủ đầu tư có cơ sở đánh giá và kiểm tra.</w:t>
      </w:r>
    </w:p>
    <w:p w14:paraId="24957E61" w14:textId="77777777" w:rsidR="00725E00" w:rsidRPr="00836331" w:rsidRDefault="00725E00" w:rsidP="00725E00">
      <w:pPr>
        <w:tabs>
          <w:tab w:val="left" w:pos="851"/>
        </w:tabs>
        <w:spacing w:line="280" w:lineRule="atLeast"/>
        <w:ind w:firstLine="567"/>
        <w:rPr>
          <w:spacing w:val="-6"/>
          <w:position w:val="-4"/>
          <w:sz w:val="27"/>
          <w:szCs w:val="27"/>
        </w:rPr>
      </w:pPr>
      <w:r w:rsidRPr="00836331">
        <w:rPr>
          <w:spacing w:val="-6"/>
          <w:position w:val="-4"/>
          <w:sz w:val="27"/>
          <w:szCs w:val="27"/>
        </w:rPr>
        <w:t>- Nếu trong quá trình theo dõi kiểm tra phát hiện chất lượng vật tư, vật liệu hoặc thi công không đảm bảo yêu cầu thì Nhà thầu phải có biện pháp sửa chữa triệt để và kịp thời thống nhất với chủ đầu tư cách giải quyết, lập biên bản đầy đủ về biện pháp sửa chữa, về chất lượng và khối lượng công việc đã làm.</w:t>
      </w:r>
    </w:p>
    <w:p w14:paraId="161E0304" w14:textId="77777777" w:rsidR="00725E00" w:rsidRPr="00836331" w:rsidRDefault="00725E00" w:rsidP="00725E00">
      <w:pPr>
        <w:tabs>
          <w:tab w:val="left" w:pos="851"/>
        </w:tabs>
        <w:spacing w:line="280" w:lineRule="atLeast"/>
        <w:rPr>
          <w:spacing w:val="-6"/>
          <w:position w:val="-4"/>
          <w:sz w:val="27"/>
          <w:szCs w:val="27"/>
        </w:rPr>
      </w:pPr>
      <w:r w:rsidRPr="00836331">
        <w:rPr>
          <w:spacing w:val="-6"/>
          <w:position w:val="-4"/>
          <w:sz w:val="27"/>
          <w:szCs w:val="27"/>
        </w:rPr>
        <w:tab/>
        <w:t>* Bảng chủng loại vật tư tham khảo:</w:t>
      </w:r>
    </w:p>
    <w:p w14:paraId="186677A3" w14:textId="77777777" w:rsidR="00725E00" w:rsidRPr="00836331" w:rsidRDefault="00725E00" w:rsidP="00725E00">
      <w:pPr>
        <w:tabs>
          <w:tab w:val="left" w:pos="851"/>
        </w:tabs>
        <w:spacing w:line="280" w:lineRule="atLeast"/>
        <w:rPr>
          <w:spacing w:val="-6"/>
          <w:position w:val="-4"/>
          <w:sz w:val="26"/>
          <w:szCs w:val="26"/>
        </w:rPr>
      </w:pPr>
    </w:p>
    <w:tbl>
      <w:tblPr>
        <w:tblW w:w="5254"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586"/>
        <w:gridCol w:w="2160"/>
        <w:gridCol w:w="3344"/>
        <w:gridCol w:w="1234"/>
        <w:gridCol w:w="2198"/>
      </w:tblGrid>
      <w:tr w:rsidR="00725E00" w:rsidRPr="00836331" w14:paraId="43FB931C" w14:textId="77777777" w:rsidTr="002718F3">
        <w:trPr>
          <w:trHeight w:val="297"/>
          <w:tblHeader/>
          <w:jc w:val="center"/>
        </w:trPr>
        <w:tc>
          <w:tcPr>
            <w:tcW w:w="308" w:type="pct"/>
            <w:tcBorders>
              <w:top w:val="single" w:sz="4" w:space="0" w:color="auto"/>
              <w:bottom w:val="single" w:sz="4" w:space="0" w:color="auto"/>
            </w:tcBorders>
            <w:noWrap/>
            <w:vAlign w:val="center"/>
          </w:tcPr>
          <w:p w14:paraId="2E08711F" w14:textId="77777777" w:rsidR="00725E00" w:rsidRPr="00836331" w:rsidRDefault="00725E00" w:rsidP="002718F3">
            <w:pPr>
              <w:spacing w:line="280" w:lineRule="atLeast"/>
              <w:jc w:val="center"/>
              <w:rPr>
                <w:b/>
                <w:spacing w:val="-6"/>
                <w:position w:val="-4"/>
                <w:sz w:val="26"/>
                <w:szCs w:val="26"/>
              </w:rPr>
            </w:pPr>
            <w:r w:rsidRPr="00836331">
              <w:rPr>
                <w:b/>
                <w:spacing w:val="-6"/>
                <w:position w:val="-4"/>
                <w:sz w:val="26"/>
                <w:szCs w:val="26"/>
              </w:rPr>
              <w:t>Stt</w:t>
            </w:r>
          </w:p>
        </w:tc>
        <w:tc>
          <w:tcPr>
            <w:tcW w:w="1134" w:type="pct"/>
            <w:tcBorders>
              <w:top w:val="single" w:sz="4" w:space="0" w:color="auto"/>
              <w:bottom w:val="single" w:sz="4" w:space="0" w:color="auto"/>
            </w:tcBorders>
            <w:noWrap/>
            <w:vAlign w:val="center"/>
          </w:tcPr>
          <w:p w14:paraId="14E881FD" w14:textId="77777777" w:rsidR="00725E00" w:rsidRPr="00836331" w:rsidRDefault="00725E00" w:rsidP="002718F3">
            <w:pPr>
              <w:spacing w:line="280" w:lineRule="atLeast"/>
              <w:jc w:val="center"/>
              <w:rPr>
                <w:b/>
                <w:spacing w:val="-6"/>
                <w:position w:val="-4"/>
                <w:sz w:val="26"/>
                <w:szCs w:val="26"/>
              </w:rPr>
            </w:pPr>
            <w:r w:rsidRPr="00836331">
              <w:rPr>
                <w:b/>
                <w:spacing w:val="-6"/>
                <w:position w:val="-4"/>
                <w:sz w:val="26"/>
                <w:szCs w:val="26"/>
              </w:rPr>
              <w:t>Tên vật tư/Thiết bị</w:t>
            </w:r>
          </w:p>
        </w:tc>
        <w:tc>
          <w:tcPr>
            <w:tcW w:w="1756" w:type="pct"/>
            <w:tcBorders>
              <w:top w:val="single" w:sz="4" w:space="0" w:color="auto"/>
              <w:bottom w:val="single" w:sz="4" w:space="0" w:color="auto"/>
            </w:tcBorders>
            <w:noWrap/>
            <w:vAlign w:val="center"/>
          </w:tcPr>
          <w:p w14:paraId="36CF8494" w14:textId="77777777" w:rsidR="00725E00" w:rsidRPr="00836331" w:rsidRDefault="00725E00" w:rsidP="002718F3">
            <w:pPr>
              <w:spacing w:line="280" w:lineRule="atLeast"/>
              <w:jc w:val="center"/>
              <w:rPr>
                <w:b/>
                <w:spacing w:val="-6"/>
                <w:position w:val="-4"/>
                <w:sz w:val="26"/>
                <w:szCs w:val="26"/>
              </w:rPr>
            </w:pPr>
            <w:r w:rsidRPr="00836331">
              <w:rPr>
                <w:b/>
                <w:spacing w:val="-6"/>
                <w:position w:val="-4"/>
                <w:sz w:val="26"/>
                <w:szCs w:val="26"/>
              </w:rPr>
              <w:t>Quy cách – Tiêu chuẩn kỹ thuật</w:t>
            </w:r>
          </w:p>
        </w:tc>
        <w:tc>
          <w:tcPr>
            <w:tcW w:w="648" w:type="pct"/>
            <w:tcBorders>
              <w:top w:val="single" w:sz="4" w:space="0" w:color="auto"/>
              <w:bottom w:val="single" w:sz="4" w:space="0" w:color="auto"/>
            </w:tcBorders>
            <w:vAlign w:val="center"/>
          </w:tcPr>
          <w:p w14:paraId="521DE80C" w14:textId="77777777" w:rsidR="00725E00" w:rsidRPr="00836331" w:rsidRDefault="00725E00" w:rsidP="002718F3">
            <w:pPr>
              <w:spacing w:line="280" w:lineRule="atLeast"/>
              <w:jc w:val="center"/>
              <w:rPr>
                <w:b/>
                <w:spacing w:val="-6"/>
                <w:position w:val="-4"/>
                <w:sz w:val="26"/>
                <w:szCs w:val="26"/>
              </w:rPr>
            </w:pPr>
            <w:r w:rsidRPr="00836331">
              <w:rPr>
                <w:b/>
                <w:spacing w:val="-6"/>
                <w:position w:val="-4"/>
                <w:sz w:val="26"/>
                <w:szCs w:val="26"/>
              </w:rPr>
              <w:t>Năm sản xuất</w:t>
            </w:r>
          </w:p>
        </w:tc>
        <w:tc>
          <w:tcPr>
            <w:tcW w:w="1154" w:type="pct"/>
            <w:tcBorders>
              <w:top w:val="single" w:sz="4" w:space="0" w:color="auto"/>
              <w:bottom w:val="single" w:sz="4" w:space="0" w:color="auto"/>
            </w:tcBorders>
            <w:vAlign w:val="center"/>
          </w:tcPr>
          <w:p w14:paraId="605BFCBC" w14:textId="77777777" w:rsidR="00725E00" w:rsidRPr="00836331" w:rsidRDefault="00725E00" w:rsidP="002718F3">
            <w:pPr>
              <w:spacing w:line="280" w:lineRule="atLeast"/>
              <w:jc w:val="center"/>
              <w:rPr>
                <w:b/>
                <w:spacing w:val="-6"/>
                <w:position w:val="-4"/>
                <w:sz w:val="26"/>
                <w:szCs w:val="26"/>
              </w:rPr>
            </w:pPr>
            <w:r w:rsidRPr="00836331">
              <w:rPr>
                <w:b/>
                <w:spacing w:val="-6"/>
                <w:position w:val="-4"/>
                <w:sz w:val="26"/>
                <w:szCs w:val="26"/>
              </w:rPr>
              <w:t>Chủng loại gợi ý</w:t>
            </w:r>
          </w:p>
        </w:tc>
      </w:tr>
      <w:tr w:rsidR="00725E00" w:rsidRPr="00836331" w14:paraId="465D7FAC" w14:textId="77777777" w:rsidTr="002718F3">
        <w:trPr>
          <w:trHeight w:val="297"/>
          <w:jc w:val="center"/>
        </w:trPr>
        <w:tc>
          <w:tcPr>
            <w:tcW w:w="308" w:type="pct"/>
            <w:tcBorders>
              <w:top w:val="single" w:sz="4" w:space="0" w:color="auto"/>
            </w:tcBorders>
            <w:noWrap/>
            <w:vAlign w:val="center"/>
          </w:tcPr>
          <w:p w14:paraId="254778B5" w14:textId="77777777" w:rsidR="00725E00" w:rsidRPr="00836331" w:rsidRDefault="00725E00" w:rsidP="002718F3">
            <w:pPr>
              <w:spacing w:line="280" w:lineRule="atLeast"/>
              <w:jc w:val="center"/>
              <w:rPr>
                <w:spacing w:val="-6"/>
                <w:position w:val="-4"/>
                <w:sz w:val="26"/>
                <w:szCs w:val="26"/>
              </w:rPr>
            </w:pPr>
            <w:r w:rsidRPr="00836331">
              <w:rPr>
                <w:spacing w:val="-6"/>
                <w:position w:val="-4"/>
                <w:sz w:val="26"/>
                <w:szCs w:val="26"/>
              </w:rPr>
              <w:t>1</w:t>
            </w:r>
          </w:p>
        </w:tc>
        <w:tc>
          <w:tcPr>
            <w:tcW w:w="1134" w:type="pct"/>
            <w:tcBorders>
              <w:top w:val="single" w:sz="4" w:space="0" w:color="auto"/>
            </w:tcBorders>
            <w:noWrap/>
            <w:vAlign w:val="center"/>
          </w:tcPr>
          <w:p w14:paraId="41EE81EF" w14:textId="77777777" w:rsidR="00725E00" w:rsidRPr="00836331" w:rsidRDefault="00725E00" w:rsidP="002718F3">
            <w:pPr>
              <w:spacing w:line="280" w:lineRule="atLeast"/>
              <w:jc w:val="left"/>
              <w:rPr>
                <w:color w:val="0000FF"/>
                <w:spacing w:val="-6"/>
                <w:position w:val="-4"/>
                <w:sz w:val="26"/>
                <w:szCs w:val="26"/>
              </w:rPr>
            </w:pPr>
            <w:r w:rsidRPr="00836331">
              <w:rPr>
                <w:color w:val="0000FF"/>
                <w:spacing w:val="-6"/>
                <w:position w:val="-4"/>
                <w:sz w:val="26"/>
                <w:szCs w:val="26"/>
              </w:rPr>
              <w:t>Cát xây, trát</w:t>
            </w:r>
          </w:p>
        </w:tc>
        <w:tc>
          <w:tcPr>
            <w:tcW w:w="1756" w:type="pct"/>
            <w:tcBorders>
              <w:top w:val="single" w:sz="4" w:space="0" w:color="auto"/>
            </w:tcBorders>
            <w:noWrap/>
            <w:vAlign w:val="center"/>
          </w:tcPr>
          <w:p w14:paraId="75FB80EB" w14:textId="77777777" w:rsidR="00725E00" w:rsidRPr="00836331" w:rsidRDefault="00725E00" w:rsidP="002718F3">
            <w:pPr>
              <w:spacing w:line="280" w:lineRule="atLeast"/>
              <w:ind w:hanging="29"/>
              <w:jc w:val="left"/>
              <w:rPr>
                <w:color w:val="0000FF"/>
                <w:spacing w:val="-6"/>
                <w:position w:val="-4"/>
                <w:sz w:val="26"/>
                <w:szCs w:val="26"/>
              </w:rPr>
            </w:pPr>
            <w:r w:rsidRPr="00836331">
              <w:rPr>
                <w:color w:val="0000FF"/>
                <w:spacing w:val="-6"/>
                <w:position w:val="-4"/>
                <w:sz w:val="26"/>
                <w:szCs w:val="26"/>
              </w:rPr>
              <w:t>Cát mịn Ml=0,7-1,4; Ml=1,5-2; tiêu chuẩn TCVN 1770:2006</w:t>
            </w:r>
          </w:p>
        </w:tc>
        <w:tc>
          <w:tcPr>
            <w:tcW w:w="648" w:type="pct"/>
            <w:tcBorders>
              <w:top w:val="single" w:sz="4" w:space="0" w:color="auto"/>
            </w:tcBorders>
            <w:vAlign w:val="center"/>
          </w:tcPr>
          <w:p w14:paraId="4C8DA212"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2025</w:t>
            </w:r>
          </w:p>
        </w:tc>
        <w:tc>
          <w:tcPr>
            <w:tcW w:w="1154" w:type="pct"/>
            <w:tcBorders>
              <w:top w:val="single" w:sz="4" w:space="0" w:color="auto"/>
            </w:tcBorders>
            <w:vAlign w:val="center"/>
          </w:tcPr>
          <w:p w14:paraId="708F5930"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Sông Hồng hoặc tương đương</w:t>
            </w:r>
          </w:p>
        </w:tc>
      </w:tr>
      <w:tr w:rsidR="00725E00" w:rsidRPr="00836331" w14:paraId="05D125B7" w14:textId="77777777" w:rsidTr="002718F3">
        <w:trPr>
          <w:trHeight w:val="297"/>
          <w:jc w:val="center"/>
        </w:trPr>
        <w:tc>
          <w:tcPr>
            <w:tcW w:w="308" w:type="pct"/>
            <w:noWrap/>
            <w:vAlign w:val="center"/>
          </w:tcPr>
          <w:p w14:paraId="0BF7BF6E" w14:textId="77777777" w:rsidR="00725E00" w:rsidRPr="00836331" w:rsidRDefault="00725E00" w:rsidP="002718F3">
            <w:pPr>
              <w:spacing w:line="280" w:lineRule="atLeast"/>
              <w:jc w:val="center"/>
              <w:rPr>
                <w:spacing w:val="-6"/>
                <w:position w:val="-4"/>
                <w:sz w:val="26"/>
                <w:szCs w:val="26"/>
              </w:rPr>
            </w:pPr>
            <w:r w:rsidRPr="00836331">
              <w:rPr>
                <w:spacing w:val="-6"/>
                <w:position w:val="-4"/>
                <w:sz w:val="26"/>
                <w:szCs w:val="26"/>
              </w:rPr>
              <w:t>2</w:t>
            </w:r>
          </w:p>
        </w:tc>
        <w:tc>
          <w:tcPr>
            <w:tcW w:w="1134" w:type="pct"/>
            <w:noWrap/>
            <w:vAlign w:val="center"/>
          </w:tcPr>
          <w:p w14:paraId="3A779F8D" w14:textId="77777777" w:rsidR="00725E00" w:rsidRPr="00836331" w:rsidRDefault="00725E00" w:rsidP="002718F3">
            <w:pPr>
              <w:spacing w:line="280" w:lineRule="atLeast"/>
              <w:jc w:val="left"/>
              <w:rPr>
                <w:color w:val="0000FF"/>
                <w:spacing w:val="-6"/>
                <w:position w:val="-4"/>
                <w:sz w:val="26"/>
                <w:szCs w:val="26"/>
              </w:rPr>
            </w:pPr>
            <w:r w:rsidRPr="00836331">
              <w:rPr>
                <w:color w:val="0000FF"/>
                <w:spacing w:val="-6"/>
                <w:position w:val="-4"/>
                <w:sz w:val="26"/>
                <w:szCs w:val="26"/>
              </w:rPr>
              <w:t>Cát vàng</w:t>
            </w:r>
          </w:p>
        </w:tc>
        <w:tc>
          <w:tcPr>
            <w:tcW w:w="1756" w:type="pct"/>
            <w:noWrap/>
            <w:vAlign w:val="center"/>
          </w:tcPr>
          <w:p w14:paraId="1A30ADBB" w14:textId="77777777" w:rsidR="00725E00" w:rsidRPr="00836331" w:rsidRDefault="00725E00" w:rsidP="002718F3">
            <w:pPr>
              <w:spacing w:line="280" w:lineRule="atLeast"/>
              <w:ind w:hanging="29"/>
              <w:jc w:val="left"/>
              <w:rPr>
                <w:color w:val="0000FF"/>
                <w:spacing w:val="-6"/>
                <w:position w:val="-4"/>
                <w:sz w:val="26"/>
                <w:szCs w:val="26"/>
              </w:rPr>
            </w:pPr>
            <w:r w:rsidRPr="00836331">
              <w:rPr>
                <w:color w:val="0000FF"/>
                <w:spacing w:val="-6"/>
                <w:position w:val="-4"/>
                <w:sz w:val="26"/>
                <w:szCs w:val="26"/>
              </w:rPr>
              <w:t>Cỡ hạt 1,4mm -5mm; tiêu chuẩn TCVN 1770:2006</w:t>
            </w:r>
          </w:p>
        </w:tc>
        <w:tc>
          <w:tcPr>
            <w:tcW w:w="648" w:type="pct"/>
            <w:vAlign w:val="center"/>
          </w:tcPr>
          <w:p w14:paraId="588599AD"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2025</w:t>
            </w:r>
          </w:p>
        </w:tc>
        <w:tc>
          <w:tcPr>
            <w:tcW w:w="1154" w:type="pct"/>
            <w:vAlign w:val="center"/>
          </w:tcPr>
          <w:p w14:paraId="18656B46"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Sông Lô hoặc tương đương</w:t>
            </w:r>
          </w:p>
        </w:tc>
      </w:tr>
      <w:tr w:rsidR="00725E00" w:rsidRPr="00836331" w14:paraId="148EECBE" w14:textId="77777777" w:rsidTr="002718F3">
        <w:trPr>
          <w:trHeight w:val="297"/>
          <w:jc w:val="center"/>
        </w:trPr>
        <w:tc>
          <w:tcPr>
            <w:tcW w:w="308" w:type="pct"/>
            <w:noWrap/>
            <w:vAlign w:val="center"/>
          </w:tcPr>
          <w:p w14:paraId="43A08352" w14:textId="77777777" w:rsidR="00725E00" w:rsidRPr="00836331" w:rsidRDefault="00725E00" w:rsidP="002718F3">
            <w:pPr>
              <w:spacing w:line="280" w:lineRule="atLeast"/>
              <w:jc w:val="center"/>
              <w:rPr>
                <w:spacing w:val="-6"/>
                <w:position w:val="-4"/>
                <w:sz w:val="26"/>
                <w:szCs w:val="26"/>
              </w:rPr>
            </w:pPr>
            <w:r w:rsidRPr="00836331">
              <w:rPr>
                <w:spacing w:val="-6"/>
                <w:position w:val="-4"/>
                <w:sz w:val="26"/>
                <w:szCs w:val="26"/>
              </w:rPr>
              <w:t>3</w:t>
            </w:r>
          </w:p>
        </w:tc>
        <w:tc>
          <w:tcPr>
            <w:tcW w:w="1134" w:type="pct"/>
            <w:noWrap/>
            <w:vAlign w:val="center"/>
          </w:tcPr>
          <w:p w14:paraId="7FDAB036" w14:textId="77777777" w:rsidR="00725E00" w:rsidRPr="00836331" w:rsidRDefault="00725E00" w:rsidP="002718F3">
            <w:pPr>
              <w:spacing w:line="280" w:lineRule="atLeast"/>
              <w:jc w:val="left"/>
              <w:rPr>
                <w:color w:val="0000FF"/>
                <w:spacing w:val="-6"/>
                <w:position w:val="-4"/>
                <w:sz w:val="26"/>
                <w:szCs w:val="26"/>
              </w:rPr>
            </w:pPr>
            <w:r w:rsidRPr="00836331">
              <w:rPr>
                <w:color w:val="0000FF"/>
                <w:spacing w:val="-6"/>
                <w:position w:val="-4"/>
                <w:sz w:val="26"/>
                <w:szCs w:val="26"/>
              </w:rPr>
              <w:t>Gạch không nung</w:t>
            </w:r>
          </w:p>
        </w:tc>
        <w:tc>
          <w:tcPr>
            <w:tcW w:w="1756" w:type="pct"/>
            <w:noWrap/>
            <w:vAlign w:val="center"/>
          </w:tcPr>
          <w:p w14:paraId="03A6F624" w14:textId="77777777" w:rsidR="00725E00" w:rsidRPr="00836331" w:rsidRDefault="00725E00" w:rsidP="002718F3">
            <w:pPr>
              <w:spacing w:line="280" w:lineRule="atLeast"/>
              <w:ind w:hanging="29"/>
              <w:jc w:val="left"/>
              <w:rPr>
                <w:color w:val="0000FF"/>
                <w:spacing w:val="-6"/>
                <w:position w:val="-4"/>
                <w:sz w:val="26"/>
                <w:szCs w:val="26"/>
              </w:rPr>
            </w:pPr>
            <w:r w:rsidRPr="00836331">
              <w:rPr>
                <w:color w:val="0000FF"/>
                <w:spacing w:val="-6"/>
                <w:position w:val="-4"/>
                <w:sz w:val="26"/>
                <w:szCs w:val="26"/>
              </w:rPr>
              <w:t>TCVN 6477:2016</w:t>
            </w:r>
          </w:p>
        </w:tc>
        <w:tc>
          <w:tcPr>
            <w:tcW w:w="648" w:type="pct"/>
            <w:vAlign w:val="center"/>
          </w:tcPr>
          <w:p w14:paraId="373D738F"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2025</w:t>
            </w:r>
          </w:p>
        </w:tc>
        <w:tc>
          <w:tcPr>
            <w:tcW w:w="1154" w:type="pct"/>
            <w:vAlign w:val="center"/>
          </w:tcPr>
          <w:p w14:paraId="4B86FC6E"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Hoành Bồ hoặc tương đương</w:t>
            </w:r>
          </w:p>
        </w:tc>
      </w:tr>
      <w:tr w:rsidR="00725E00" w:rsidRPr="00836331" w14:paraId="1A0DFEE3" w14:textId="77777777" w:rsidTr="002718F3">
        <w:trPr>
          <w:trHeight w:val="297"/>
          <w:jc w:val="center"/>
        </w:trPr>
        <w:tc>
          <w:tcPr>
            <w:tcW w:w="308" w:type="pct"/>
            <w:noWrap/>
            <w:vAlign w:val="center"/>
          </w:tcPr>
          <w:p w14:paraId="4A1CF443" w14:textId="77777777" w:rsidR="00725E00" w:rsidRPr="00836331" w:rsidRDefault="00725E00" w:rsidP="002718F3">
            <w:pPr>
              <w:spacing w:line="280" w:lineRule="atLeast"/>
              <w:jc w:val="center"/>
              <w:rPr>
                <w:spacing w:val="-6"/>
                <w:position w:val="-4"/>
                <w:sz w:val="26"/>
                <w:szCs w:val="26"/>
              </w:rPr>
            </w:pPr>
            <w:r w:rsidRPr="00836331">
              <w:rPr>
                <w:spacing w:val="-6"/>
                <w:position w:val="-4"/>
                <w:sz w:val="26"/>
                <w:szCs w:val="26"/>
              </w:rPr>
              <w:t>4</w:t>
            </w:r>
          </w:p>
        </w:tc>
        <w:tc>
          <w:tcPr>
            <w:tcW w:w="1134" w:type="pct"/>
            <w:noWrap/>
            <w:vAlign w:val="center"/>
          </w:tcPr>
          <w:p w14:paraId="53D393DE" w14:textId="77777777" w:rsidR="00725E00" w:rsidRPr="00836331" w:rsidRDefault="00725E00" w:rsidP="002718F3">
            <w:pPr>
              <w:spacing w:line="280" w:lineRule="atLeast"/>
              <w:jc w:val="left"/>
              <w:rPr>
                <w:color w:val="0000FF"/>
                <w:spacing w:val="-6"/>
                <w:position w:val="-4"/>
                <w:sz w:val="26"/>
                <w:szCs w:val="26"/>
              </w:rPr>
            </w:pPr>
            <w:r w:rsidRPr="00836331">
              <w:rPr>
                <w:color w:val="0000FF"/>
                <w:spacing w:val="-6"/>
                <w:position w:val="-4"/>
                <w:sz w:val="26"/>
                <w:szCs w:val="26"/>
              </w:rPr>
              <w:t>Xi măng</w:t>
            </w:r>
          </w:p>
        </w:tc>
        <w:tc>
          <w:tcPr>
            <w:tcW w:w="1756" w:type="pct"/>
            <w:noWrap/>
            <w:vAlign w:val="center"/>
          </w:tcPr>
          <w:p w14:paraId="76DC8A34" w14:textId="77777777" w:rsidR="00725E00" w:rsidRPr="00836331" w:rsidRDefault="00725E00" w:rsidP="002718F3">
            <w:pPr>
              <w:spacing w:line="280" w:lineRule="atLeast"/>
              <w:ind w:hanging="29"/>
              <w:jc w:val="left"/>
              <w:rPr>
                <w:color w:val="0000FF"/>
                <w:spacing w:val="-6"/>
                <w:position w:val="-4"/>
                <w:sz w:val="26"/>
                <w:szCs w:val="26"/>
              </w:rPr>
            </w:pPr>
            <w:r w:rsidRPr="00836331">
              <w:rPr>
                <w:color w:val="0000FF"/>
                <w:spacing w:val="-6"/>
                <w:position w:val="-4"/>
                <w:sz w:val="26"/>
                <w:szCs w:val="26"/>
              </w:rPr>
              <w:t>PCB30; PCB40</w:t>
            </w:r>
          </w:p>
          <w:p w14:paraId="05AEF5F0" w14:textId="77777777" w:rsidR="00725E00" w:rsidRPr="00836331" w:rsidRDefault="00725E00" w:rsidP="002718F3">
            <w:pPr>
              <w:spacing w:line="280" w:lineRule="atLeast"/>
              <w:ind w:hanging="29"/>
              <w:jc w:val="left"/>
              <w:rPr>
                <w:color w:val="0000FF"/>
                <w:spacing w:val="-6"/>
                <w:position w:val="-4"/>
                <w:sz w:val="26"/>
                <w:szCs w:val="26"/>
              </w:rPr>
            </w:pPr>
            <w:r w:rsidRPr="00836331">
              <w:rPr>
                <w:color w:val="0000FF"/>
                <w:spacing w:val="-6"/>
                <w:position w:val="-4"/>
                <w:sz w:val="26"/>
                <w:szCs w:val="26"/>
              </w:rPr>
              <w:t>Tiêu chuẩn TCVN 6260-2009</w:t>
            </w:r>
          </w:p>
        </w:tc>
        <w:tc>
          <w:tcPr>
            <w:tcW w:w="648" w:type="pct"/>
            <w:vAlign w:val="center"/>
          </w:tcPr>
          <w:p w14:paraId="241DB435"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2025</w:t>
            </w:r>
          </w:p>
        </w:tc>
        <w:tc>
          <w:tcPr>
            <w:tcW w:w="1154" w:type="pct"/>
            <w:vAlign w:val="center"/>
          </w:tcPr>
          <w:p w14:paraId="22971BB0"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Thăng Long hoặc tương đương</w:t>
            </w:r>
          </w:p>
        </w:tc>
      </w:tr>
      <w:tr w:rsidR="00725E00" w:rsidRPr="00836331" w14:paraId="603724F4" w14:textId="77777777" w:rsidTr="002718F3">
        <w:trPr>
          <w:trHeight w:val="297"/>
          <w:jc w:val="center"/>
        </w:trPr>
        <w:tc>
          <w:tcPr>
            <w:tcW w:w="308" w:type="pct"/>
            <w:noWrap/>
            <w:vAlign w:val="center"/>
          </w:tcPr>
          <w:p w14:paraId="25F81D0A" w14:textId="77777777" w:rsidR="00725E00" w:rsidRPr="00836331" w:rsidRDefault="00725E00" w:rsidP="002718F3">
            <w:pPr>
              <w:spacing w:line="280" w:lineRule="atLeast"/>
              <w:jc w:val="center"/>
              <w:rPr>
                <w:spacing w:val="-6"/>
                <w:position w:val="-4"/>
                <w:sz w:val="26"/>
                <w:szCs w:val="26"/>
              </w:rPr>
            </w:pPr>
            <w:r w:rsidRPr="00836331">
              <w:rPr>
                <w:spacing w:val="-6"/>
                <w:position w:val="-4"/>
                <w:sz w:val="26"/>
                <w:szCs w:val="26"/>
              </w:rPr>
              <w:t>5</w:t>
            </w:r>
          </w:p>
        </w:tc>
        <w:tc>
          <w:tcPr>
            <w:tcW w:w="1134" w:type="pct"/>
            <w:noWrap/>
            <w:vAlign w:val="center"/>
          </w:tcPr>
          <w:p w14:paraId="3A7EC28E" w14:textId="77777777" w:rsidR="00725E00" w:rsidRPr="00836331" w:rsidRDefault="00725E00" w:rsidP="002718F3">
            <w:pPr>
              <w:spacing w:line="280" w:lineRule="atLeast"/>
              <w:jc w:val="left"/>
              <w:rPr>
                <w:spacing w:val="-6"/>
                <w:position w:val="-4"/>
                <w:sz w:val="26"/>
                <w:szCs w:val="26"/>
              </w:rPr>
            </w:pPr>
            <w:r w:rsidRPr="00836331">
              <w:rPr>
                <w:color w:val="0000FF"/>
                <w:spacing w:val="-6"/>
                <w:position w:val="-4"/>
                <w:sz w:val="26"/>
                <w:szCs w:val="26"/>
              </w:rPr>
              <w:t xml:space="preserve">Gạch ốp lát nền </w:t>
            </w:r>
          </w:p>
        </w:tc>
        <w:tc>
          <w:tcPr>
            <w:tcW w:w="1756" w:type="pct"/>
            <w:noWrap/>
            <w:vAlign w:val="center"/>
          </w:tcPr>
          <w:p w14:paraId="2BFA84B9" w14:textId="77777777" w:rsidR="00725E00" w:rsidRPr="00836331" w:rsidRDefault="00725E00" w:rsidP="002718F3">
            <w:pPr>
              <w:spacing w:line="280" w:lineRule="atLeast"/>
              <w:ind w:hanging="29"/>
              <w:jc w:val="left"/>
              <w:rPr>
                <w:color w:val="0000FF"/>
                <w:spacing w:val="-6"/>
                <w:position w:val="-4"/>
                <w:sz w:val="26"/>
                <w:szCs w:val="26"/>
              </w:rPr>
            </w:pPr>
            <w:r w:rsidRPr="00836331">
              <w:rPr>
                <w:color w:val="0000FF"/>
                <w:spacing w:val="-6"/>
                <w:position w:val="-4"/>
                <w:sz w:val="26"/>
                <w:szCs w:val="26"/>
              </w:rPr>
              <w:t>Gạch lát nền Granit 800x800; Gạch ốp Granit 120x800 mm; Gạch ốp Granit 400x400 mm chống trơn;</w:t>
            </w:r>
            <w:r w:rsidRPr="00836331">
              <w:t xml:space="preserve"> </w:t>
            </w:r>
            <w:r w:rsidRPr="00836331">
              <w:rPr>
                <w:color w:val="0000FF"/>
                <w:spacing w:val="-6"/>
                <w:position w:val="-4"/>
                <w:sz w:val="26"/>
                <w:szCs w:val="26"/>
              </w:rPr>
              <w:t>Gạch ốp Ceramic 300x600</w:t>
            </w:r>
          </w:p>
          <w:p w14:paraId="44C27D75" w14:textId="77777777" w:rsidR="00725E00" w:rsidRPr="00836331" w:rsidRDefault="00725E00" w:rsidP="002718F3">
            <w:pPr>
              <w:spacing w:line="280" w:lineRule="atLeast"/>
              <w:ind w:hanging="29"/>
              <w:jc w:val="left"/>
              <w:rPr>
                <w:color w:val="0000FF"/>
                <w:spacing w:val="-6"/>
                <w:position w:val="-4"/>
                <w:sz w:val="26"/>
                <w:szCs w:val="26"/>
              </w:rPr>
            </w:pPr>
            <w:r w:rsidRPr="00836331">
              <w:rPr>
                <w:color w:val="0000FF"/>
                <w:spacing w:val="-6"/>
                <w:position w:val="-4"/>
                <w:sz w:val="26"/>
                <w:szCs w:val="26"/>
              </w:rPr>
              <w:t>Tiêu chuẩn BS EN 14411:2016</w:t>
            </w:r>
          </w:p>
        </w:tc>
        <w:tc>
          <w:tcPr>
            <w:tcW w:w="648" w:type="pct"/>
            <w:vAlign w:val="center"/>
          </w:tcPr>
          <w:p w14:paraId="7453B995" w14:textId="77777777" w:rsidR="00725E00" w:rsidRPr="00836331" w:rsidRDefault="00725E00" w:rsidP="002718F3">
            <w:pPr>
              <w:spacing w:line="280" w:lineRule="atLeast"/>
              <w:ind w:hanging="100"/>
              <w:jc w:val="center"/>
              <w:rPr>
                <w:spacing w:val="-6"/>
                <w:position w:val="-4"/>
                <w:sz w:val="26"/>
                <w:szCs w:val="26"/>
              </w:rPr>
            </w:pPr>
            <w:r w:rsidRPr="00836331">
              <w:rPr>
                <w:color w:val="0000FF"/>
                <w:spacing w:val="-6"/>
                <w:position w:val="-4"/>
                <w:sz w:val="26"/>
                <w:szCs w:val="26"/>
              </w:rPr>
              <w:t>2025</w:t>
            </w:r>
          </w:p>
        </w:tc>
        <w:tc>
          <w:tcPr>
            <w:tcW w:w="1154" w:type="pct"/>
            <w:vAlign w:val="center"/>
          </w:tcPr>
          <w:p w14:paraId="4B037F4A" w14:textId="77777777" w:rsidR="00725E00" w:rsidRPr="00836331" w:rsidRDefault="00725E00" w:rsidP="002718F3">
            <w:pPr>
              <w:spacing w:line="280" w:lineRule="atLeast"/>
              <w:ind w:hanging="100"/>
              <w:jc w:val="center"/>
              <w:rPr>
                <w:spacing w:val="-6"/>
                <w:position w:val="-4"/>
                <w:sz w:val="26"/>
                <w:szCs w:val="26"/>
              </w:rPr>
            </w:pPr>
            <w:r w:rsidRPr="00836331">
              <w:rPr>
                <w:color w:val="0000FF"/>
                <w:spacing w:val="-6"/>
                <w:position w:val="-4"/>
                <w:sz w:val="26"/>
                <w:szCs w:val="26"/>
              </w:rPr>
              <w:t>Cotto, Viglacera hoặc tương đương</w:t>
            </w:r>
          </w:p>
        </w:tc>
      </w:tr>
      <w:tr w:rsidR="00725E00" w:rsidRPr="00836331" w14:paraId="31BE9F0B" w14:textId="77777777" w:rsidTr="002718F3">
        <w:trPr>
          <w:trHeight w:val="297"/>
          <w:jc w:val="center"/>
        </w:trPr>
        <w:tc>
          <w:tcPr>
            <w:tcW w:w="308" w:type="pct"/>
            <w:noWrap/>
            <w:vAlign w:val="center"/>
          </w:tcPr>
          <w:p w14:paraId="3E919422" w14:textId="77777777" w:rsidR="00725E00" w:rsidRPr="00836331" w:rsidRDefault="00725E00" w:rsidP="002718F3">
            <w:pPr>
              <w:spacing w:line="280" w:lineRule="atLeast"/>
              <w:jc w:val="center"/>
              <w:rPr>
                <w:spacing w:val="-6"/>
                <w:position w:val="-4"/>
                <w:sz w:val="26"/>
                <w:szCs w:val="26"/>
              </w:rPr>
            </w:pPr>
            <w:r w:rsidRPr="00836331">
              <w:rPr>
                <w:spacing w:val="-6"/>
                <w:position w:val="-4"/>
                <w:sz w:val="26"/>
                <w:szCs w:val="26"/>
              </w:rPr>
              <w:t>6</w:t>
            </w:r>
          </w:p>
        </w:tc>
        <w:tc>
          <w:tcPr>
            <w:tcW w:w="1134" w:type="pct"/>
            <w:noWrap/>
            <w:vAlign w:val="center"/>
          </w:tcPr>
          <w:p w14:paraId="71ECC0FA" w14:textId="77777777" w:rsidR="00725E00" w:rsidRPr="00836331" w:rsidRDefault="00725E00" w:rsidP="002718F3">
            <w:pPr>
              <w:spacing w:line="280" w:lineRule="atLeast"/>
              <w:jc w:val="left"/>
              <w:rPr>
                <w:color w:val="0000FF"/>
                <w:spacing w:val="-6"/>
                <w:position w:val="-4"/>
                <w:sz w:val="26"/>
                <w:szCs w:val="26"/>
              </w:rPr>
            </w:pPr>
            <w:r w:rsidRPr="00836331">
              <w:rPr>
                <w:color w:val="1B0CE2"/>
                <w:spacing w:val="-6"/>
                <w:position w:val="-4"/>
                <w:sz w:val="26"/>
                <w:szCs w:val="26"/>
              </w:rPr>
              <w:t xml:space="preserve">Đá granít </w:t>
            </w:r>
          </w:p>
        </w:tc>
        <w:tc>
          <w:tcPr>
            <w:tcW w:w="1756" w:type="pct"/>
            <w:noWrap/>
            <w:vAlign w:val="center"/>
          </w:tcPr>
          <w:p w14:paraId="22B434DA" w14:textId="77777777" w:rsidR="00725E00" w:rsidRPr="00836331" w:rsidRDefault="00725E00" w:rsidP="002718F3">
            <w:pPr>
              <w:spacing w:line="280" w:lineRule="atLeast"/>
              <w:jc w:val="left"/>
              <w:rPr>
                <w:color w:val="1B0CE2"/>
                <w:spacing w:val="-6"/>
                <w:position w:val="-4"/>
                <w:sz w:val="26"/>
                <w:szCs w:val="26"/>
              </w:rPr>
            </w:pPr>
            <w:r w:rsidRPr="00836331">
              <w:rPr>
                <w:color w:val="1B0CE2"/>
                <w:spacing w:val="-6"/>
                <w:position w:val="-4"/>
                <w:sz w:val="26"/>
                <w:szCs w:val="26"/>
              </w:rPr>
              <w:t>Đá granít tự nhiên dày 20</w:t>
            </w:r>
          </w:p>
          <w:p w14:paraId="765C56C0" w14:textId="77777777" w:rsidR="00725E00" w:rsidRPr="00836331" w:rsidRDefault="00725E00" w:rsidP="002718F3">
            <w:pPr>
              <w:spacing w:line="280" w:lineRule="atLeast"/>
              <w:jc w:val="left"/>
              <w:rPr>
                <w:color w:val="1B0CE2"/>
                <w:spacing w:val="-6"/>
                <w:position w:val="-4"/>
                <w:sz w:val="26"/>
                <w:szCs w:val="26"/>
              </w:rPr>
            </w:pPr>
            <w:r w:rsidRPr="00836331">
              <w:rPr>
                <w:color w:val="1B0CE2"/>
                <w:spacing w:val="-6"/>
                <w:position w:val="-4"/>
                <w:sz w:val="26"/>
                <w:szCs w:val="26"/>
              </w:rPr>
              <w:t>Tiêu chuẩn TCVN 4732:2016</w:t>
            </w:r>
          </w:p>
        </w:tc>
        <w:tc>
          <w:tcPr>
            <w:tcW w:w="648" w:type="pct"/>
            <w:vAlign w:val="center"/>
          </w:tcPr>
          <w:p w14:paraId="4F78EF7F"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2025</w:t>
            </w:r>
          </w:p>
        </w:tc>
        <w:tc>
          <w:tcPr>
            <w:tcW w:w="1154" w:type="pct"/>
            <w:vAlign w:val="center"/>
          </w:tcPr>
          <w:p w14:paraId="6D88BCC4"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EE0000"/>
                <w:spacing w:val="-6"/>
                <w:position w:val="-4"/>
                <w:sz w:val="26"/>
                <w:szCs w:val="26"/>
              </w:rPr>
              <w:t>Việt Nam</w:t>
            </w:r>
          </w:p>
        </w:tc>
      </w:tr>
      <w:tr w:rsidR="00725E00" w:rsidRPr="00836331" w14:paraId="24EB794E" w14:textId="77777777" w:rsidTr="002718F3">
        <w:trPr>
          <w:trHeight w:val="297"/>
          <w:jc w:val="center"/>
        </w:trPr>
        <w:tc>
          <w:tcPr>
            <w:tcW w:w="308" w:type="pct"/>
            <w:noWrap/>
            <w:vAlign w:val="center"/>
          </w:tcPr>
          <w:p w14:paraId="78E83BF0" w14:textId="77777777" w:rsidR="00725E00" w:rsidRPr="00836331" w:rsidRDefault="00725E00" w:rsidP="002718F3">
            <w:pPr>
              <w:spacing w:line="280" w:lineRule="atLeast"/>
              <w:jc w:val="center"/>
              <w:rPr>
                <w:spacing w:val="-6"/>
                <w:position w:val="-4"/>
                <w:sz w:val="26"/>
                <w:szCs w:val="26"/>
              </w:rPr>
            </w:pPr>
            <w:r w:rsidRPr="00836331">
              <w:rPr>
                <w:spacing w:val="-6"/>
                <w:position w:val="-4"/>
                <w:sz w:val="26"/>
                <w:szCs w:val="26"/>
              </w:rPr>
              <w:t>7</w:t>
            </w:r>
          </w:p>
        </w:tc>
        <w:tc>
          <w:tcPr>
            <w:tcW w:w="1134" w:type="pct"/>
            <w:noWrap/>
            <w:vAlign w:val="center"/>
          </w:tcPr>
          <w:p w14:paraId="00506951" w14:textId="77777777" w:rsidR="00725E00" w:rsidRPr="00836331" w:rsidRDefault="00725E00" w:rsidP="002718F3">
            <w:pPr>
              <w:spacing w:line="280" w:lineRule="atLeast"/>
              <w:jc w:val="left"/>
              <w:rPr>
                <w:color w:val="0000FF"/>
                <w:spacing w:val="-6"/>
                <w:position w:val="-4"/>
                <w:sz w:val="26"/>
                <w:szCs w:val="26"/>
              </w:rPr>
            </w:pPr>
            <w:r w:rsidRPr="00836331">
              <w:rPr>
                <w:color w:val="0000FF"/>
                <w:spacing w:val="-6"/>
                <w:position w:val="-4"/>
                <w:sz w:val="26"/>
                <w:szCs w:val="26"/>
              </w:rPr>
              <w:t>Sơn tường các loại</w:t>
            </w:r>
          </w:p>
        </w:tc>
        <w:tc>
          <w:tcPr>
            <w:tcW w:w="1756" w:type="pct"/>
            <w:noWrap/>
            <w:vAlign w:val="center"/>
          </w:tcPr>
          <w:p w14:paraId="27E4F71C" w14:textId="77777777" w:rsidR="00725E00" w:rsidRPr="00836331" w:rsidRDefault="00725E00" w:rsidP="002718F3">
            <w:pPr>
              <w:spacing w:line="280" w:lineRule="atLeast"/>
              <w:ind w:firstLine="39"/>
              <w:jc w:val="left"/>
              <w:rPr>
                <w:color w:val="EE0000"/>
                <w:spacing w:val="-6"/>
                <w:position w:val="-4"/>
                <w:sz w:val="26"/>
                <w:szCs w:val="26"/>
              </w:rPr>
            </w:pPr>
            <w:r w:rsidRPr="00836331">
              <w:rPr>
                <w:color w:val="0000FF"/>
                <w:spacing w:val="-6"/>
                <w:position w:val="-4"/>
                <w:sz w:val="26"/>
                <w:szCs w:val="26"/>
              </w:rPr>
              <w:t>TCVN QCVN 16:2023/BXD</w:t>
            </w:r>
          </w:p>
        </w:tc>
        <w:tc>
          <w:tcPr>
            <w:tcW w:w="648" w:type="pct"/>
            <w:vAlign w:val="center"/>
          </w:tcPr>
          <w:p w14:paraId="15E8A6DF"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2025</w:t>
            </w:r>
          </w:p>
        </w:tc>
        <w:tc>
          <w:tcPr>
            <w:tcW w:w="1154" w:type="pct"/>
            <w:vAlign w:val="center"/>
          </w:tcPr>
          <w:p w14:paraId="195675A2"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Dulux hoặc tương đương</w:t>
            </w:r>
          </w:p>
        </w:tc>
      </w:tr>
      <w:tr w:rsidR="00725E00" w:rsidRPr="00836331" w14:paraId="2912AFB0" w14:textId="77777777" w:rsidTr="002718F3">
        <w:trPr>
          <w:trHeight w:val="297"/>
          <w:jc w:val="center"/>
        </w:trPr>
        <w:tc>
          <w:tcPr>
            <w:tcW w:w="308" w:type="pct"/>
            <w:noWrap/>
            <w:vAlign w:val="center"/>
          </w:tcPr>
          <w:p w14:paraId="78997AAD" w14:textId="77777777" w:rsidR="00725E00" w:rsidRPr="00836331" w:rsidRDefault="00725E00" w:rsidP="002718F3">
            <w:pPr>
              <w:spacing w:line="280" w:lineRule="atLeast"/>
              <w:jc w:val="center"/>
              <w:rPr>
                <w:spacing w:val="-6"/>
                <w:position w:val="-4"/>
                <w:sz w:val="26"/>
                <w:szCs w:val="26"/>
              </w:rPr>
            </w:pPr>
            <w:r w:rsidRPr="00836331">
              <w:rPr>
                <w:spacing w:val="-6"/>
                <w:position w:val="-4"/>
                <w:sz w:val="26"/>
                <w:szCs w:val="26"/>
              </w:rPr>
              <w:t>8</w:t>
            </w:r>
          </w:p>
        </w:tc>
        <w:tc>
          <w:tcPr>
            <w:tcW w:w="1134" w:type="pct"/>
            <w:noWrap/>
            <w:vAlign w:val="center"/>
          </w:tcPr>
          <w:p w14:paraId="33043AC8" w14:textId="77777777" w:rsidR="00725E00" w:rsidRPr="00836331" w:rsidRDefault="00725E00" w:rsidP="002718F3">
            <w:pPr>
              <w:spacing w:line="280" w:lineRule="atLeast"/>
              <w:jc w:val="left"/>
              <w:rPr>
                <w:strike/>
                <w:color w:val="0000FF"/>
                <w:spacing w:val="-6"/>
                <w:position w:val="-4"/>
                <w:sz w:val="26"/>
                <w:szCs w:val="26"/>
              </w:rPr>
            </w:pPr>
            <w:r w:rsidRPr="00836331">
              <w:rPr>
                <w:color w:val="0000FF"/>
                <w:spacing w:val="-6"/>
                <w:position w:val="-4"/>
                <w:sz w:val="26"/>
                <w:szCs w:val="26"/>
              </w:rPr>
              <w:t>Sơn sắt thép</w:t>
            </w:r>
          </w:p>
        </w:tc>
        <w:tc>
          <w:tcPr>
            <w:tcW w:w="1756" w:type="pct"/>
            <w:noWrap/>
            <w:vAlign w:val="center"/>
          </w:tcPr>
          <w:p w14:paraId="444FCEEA" w14:textId="77777777" w:rsidR="00725E00" w:rsidRPr="00836331" w:rsidRDefault="00725E00" w:rsidP="002718F3">
            <w:pPr>
              <w:spacing w:line="280" w:lineRule="atLeast"/>
              <w:ind w:firstLine="39"/>
              <w:jc w:val="left"/>
              <w:rPr>
                <w:strike/>
                <w:color w:val="EE0000"/>
                <w:spacing w:val="-6"/>
                <w:position w:val="-4"/>
                <w:sz w:val="26"/>
                <w:szCs w:val="26"/>
              </w:rPr>
            </w:pPr>
            <w:r w:rsidRPr="00836331">
              <w:rPr>
                <w:color w:val="EE0000"/>
                <w:spacing w:val="-6"/>
                <w:position w:val="-4"/>
                <w:sz w:val="26"/>
                <w:szCs w:val="26"/>
              </w:rPr>
              <w:t>Tiêu chuẩn TCVN 8790-2011</w:t>
            </w:r>
          </w:p>
        </w:tc>
        <w:tc>
          <w:tcPr>
            <w:tcW w:w="648" w:type="pct"/>
            <w:vAlign w:val="center"/>
          </w:tcPr>
          <w:p w14:paraId="44C1D30E" w14:textId="77777777" w:rsidR="00725E00" w:rsidRPr="00836331" w:rsidRDefault="00725E00" w:rsidP="002718F3">
            <w:pPr>
              <w:spacing w:line="280" w:lineRule="atLeast"/>
              <w:ind w:hanging="100"/>
              <w:jc w:val="center"/>
              <w:rPr>
                <w:strike/>
                <w:color w:val="0000FF"/>
                <w:spacing w:val="-6"/>
                <w:position w:val="-4"/>
                <w:sz w:val="26"/>
                <w:szCs w:val="26"/>
              </w:rPr>
            </w:pPr>
            <w:r w:rsidRPr="00836331">
              <w:rPr>
                <w:color w:val="0000FF"/>
                <w:spacing w:val="-6"/>
                <w:position w:val="-4"/>
                <w:sz w:val="26"/>
                <w:szCs w:val="26"/>
              </w:rPr>
              <w:t>2025</w:t>
            </w:r>
          </w:p>
        </w:tc>
        <w:tc>
          <w:tcPr>
            <w:tcW w:w="1154" w:type="pct"/>
            <w:vAlign w:val="center"/>
          </w:tcPr>
          <w:p w14:paraId="5ACA9714" w14:textId="77777777" w:rsidR="00725E00" w:rsidRPr="00836331" w:rsidRDefault="00725E00" w:rsidP="002718F3">
            <w:pPr>
              <w:spacing w:line="280" w:lineRule="atLeast"/>
              <w:ind w:hanging="100"/>
              <w:jc w:val="center"/>
              <w:rPr>
                <w:strike/>
                <w:color w:val="0000FF"/>
                <w:spacing w:val="-6"/>
                <w:position w:val="-4"/>
                <w:sz w:val="26"/>
                <w:szCs w:val="26"/>
              </w:rPr>
            </w:pPr>
            <w:r w:rsidRPr="00836331">
              <w:rPr>
                <w:color w:val="0000FF"/>
                <w:spacing w:val="-6"/>
                <w:position w:val="-4"/>
                <w:sz w:val="26"/>
                <w:szCs w:val="26"/>
              </w:rPr>
              <w:t>Sơn Dulux Maxilite, hoặc tương đương</w:t>
            </w:r>
          </w:p>
        </w:tc>
      </w:tr>
      <w:tr w:rsidR="00725E00" w:rsidRPr="00836331" w14:paraId="11F06E29" w14:textId="77777777" w:rsidTr="002718F3">
        <w:trPr>
          <w:trHeight w:val="297"/>
          <w:jc w:val="center"/>
        </w:trPr>
        <w:tc>
          <w:tcPr>
            <w:tcW w:w="308" w:type="pct"/>
            <w:noWrap/>
            <w:vAlign w:val="center"/>
          </w:tcPr>
          <w:p w14:paraId="4CEAA91C" w14:textId="77777777" w:rsidR="00725E00" w:rsidRPr="00836331" w:rsidRDefault="00725E00" w:rsidP="002718F3">
            <w:pPr>
              <w:spacing w:line="280" w:lineRule="atLeast"/>
              <w:jc w:val="center"/>
              <w:rPr>
                <w:spacing w:val="-6"/>
                <w:position w:val="-4"/>
                <w:sz w:val="26"/>
                <w:szCs w:val="26"/>
              </w:rPr>
            </w:pPr>
            <w:r w:rsidRPr="00836331">
              <w:rPr>
                <w:spacing w:val="-6"/>
                <w:position w:val="-4"/>
                <w:sz w:val="26"/>
                <w:szCs w:val="26"/>
              </w:rPr>
              <w:t>9</w:t>
            </w:r>
          </w:p>
        </w:tc>
        <w:tc>
          <w:tcPr>
            <w:tcW w:w="1134" w:type="pct"/>
            <w:noWrap/>
            <w:vAlign w:val="center"/>
          </w:tcPr>
          <w:p w14:paraId="61667D86" w14:textId="77777777" w:rsidR="00725E00" w:rsidRPr="00836331" w:rsidRDefault="00725E00" w:rsidP="002718F3">
            <w:pPr>
              <w:spacing w:line="280" w:lineRule="atLeast"/>
              <w:jc w:val="left"/>
              <w:rPr>
                <w:color w:val="FF0000"/>
                <w:spacing w:val="-6"/>
                <w:position w:val="-4"/>
                <w:sz w:val="26"/>
                <w:szCs w:val="26"/>
              </w:rPr>
            </w:pPr>
            <w:r w:rsidRPr="00836331">
              <w:rPr>
                <w:color w:val="0000FF"/>
                <w:spacing w:val="-6"/>
                <w:position w:val="-4"/>
                <w:sz w:val="26"/>
                <w:szCs w:val="26"/>
              </w:rPr>
              <w:t>Khung xương trần thạch cao chống ẩm dày 9mm.</w:t>
            </w:r>
          </w:p>
        </w:tc>
        <w:tc>
          <w:tcPr>
            <w:tcW w:w="1756" w:type="pct"/>
            <w:noWrap/>
            <w:vAlign w:val="center"/>
          </w:tcPr>
          <w:p w14:paraId="33EA5C2A" w14:textId="77777777" w:rsidR="00725E00" w:rsidRPr="00836331" w:rsidRDefault="00725E00" w:rsidP="002718F3">
            <w:pPr>
              <w:spacing w:line="280" w:lineRule="atLeast"/>
              <w:ind w:firstLine="39"/>
              <w:jc w:val="left"/>
              <w:rPr>
                <w:color w:val="0000FF"/>
                <w:spacing w:val="-6"/>
                <w:position w:val="-4"/>
                <w:sz w:val="26"/>
                <w:szCs w:val="26"/>
              </w:rPr>
            </w:pPr>
            <w:r w:rsidRPr="00836331">
              <w:rPr>
                <w:color w:val="0000FF"/>
                <w:spacing w:val="-6"/>
                <w:position w:val="-4"/>
                <w:sz w:val="26"/>
                <w:szCs w:val="26"/>
              </w:rPr>
              <w:t>TCVN 12694 - 2020</w:t>
            </w:r>
          </w:p>
          <w:p w14:paraId="40DE92F8" w14:textId="77777777" w:rsidR="00725E00" w:rsidRPr="00836331" w:rsidRDefault="00725E00" w:rsidP="002718F3">
            <w:pPr>
              <w:spacing w:line="280" w:lineRule="atLeast"/>
              <w:ind w:firstLine="39"/>
              <w:jc w:val="left"/>
              <w:rPr>
                <w:strike/>
                <w:color w:val="FF0000"/>
                <w:spacing w:val="-6"/>
                <w:position w:val="-4"/>
                <w:sz w:val="26"/>
                <w:szCs w:val="26"/>
              </w:rPr>
            </w:pPr>
            <w:r w:rsidRPr="00836331">
              <w:rPr>
                <w:color w:val="0000FF"/>
                <w:spacing w:val="-6"/>
                <w:position w:val="-4"/>
                <w:sz w:val="26"/>
                <w:szCs w:val="26"/>
              </w:rPr>
              <w:t>QCVN 16:2019/BXD</w:t>
            </w:r>
          </w:p>
        </w:tc>
        <w:tc>
          <w:tcPr>
            <w:tcW w:w="648" w:type="pct"/>
            <w:vAlign w:val="center"/>
          </w:tcPr>
          <w:p w14:paraId="35B91A86" w14:textId="77777777" w:rsidR="00725E00" w:rsidRPr="00836331" w:rsidRDefault="00725E00" w:rsidP="002718F3">
            <w:pPr>
              <w:spacing w:line="280" w:lineRule="atLeast"/>
              <w:ind w:hanging="100"/>
              <w:jc w:val="center"/>
              <w:rPr>
                <w:strike/>
                <w:color w:val="FF0000"/>
                <w:spacing w:val="-6"/>
                <w:position w:val="-4"/>
                <w:sz w:val="26"/>
                <w:szCs w:val="26"/>
              </w:rPr>
            </w:pPr>
            <w:r w:rsidRPr="00836331">
              <w:rPr>
                <w:color w:val="0000FF"/>
                <w:spacing w:val="-6"/>
                <w:position w:val="-4"/>
                <w:sz w:val="26"/>
                <w:szCs w:val="26"/>
              </w:rPr>
              <w:t>2025</w:t>
            </w:r>
          </w:p>
        </w:tc>
        <w:tc>
          <w:tcPr>
            <w:tcW w:w="1154" w:type="pct"/>
            <w:vAlign w:val="center"/>
          </w:tcPr>
          <w:p w14:paraId="193B45C6" w14:textId="77777777" w:rsidR="00725E00" w:rsidRPr="00836331" w:rsidRDefault="00725E00" w:rsidP="002718F3">
            <w:pPr>
              <w:spacing w:line="280" w:lineRule="atLeast"/>
              <w:ind w:hanging="100"/>
              <w:jc w:val="center"/>
              <w:rPr>
                <w:strike/>
                <w:color w:val="FF0000"/>
                <w:spacing w:val="-6"/>
                <w:position w:val="-4"/>
                <w:sz w:val="26"/>
                <w:szCs w:val="26"/>
              </w:rPr>
            </w:pPr>
            <w:r w:rsidRPr="00836331">
              <w:rPr>
                <w:color w:val="0000FF"/>
                <w:spacing w:val="-6"/>
                <w:position w:val="-4"/>
                <w:sz w:val="26"/>
                <w:szCs w:val="26"/>
              </w:rPr>
              <w:t>Zinca Việt Nam hoặc tương đương</w:t>
            </w:r>
          </w:p>
        </w:tc>
      </w:tr>
      <w:tr w:rsidR="00725E00" w:rsidRPr="00836331" w14:paraId="15833A3F" w14:textId="77777777" w:rsidTr="002718F3">
        <w:trPr>
          <w:trHeight w:val="297"/>
          <w:jc w:val="center"/>
        </w:trPr>
        <w:tc>
          <w:tcPr>
            <w:tcW w:w="308" w:type="pct"/>
            <w:noWrap/>
            <w:vAlign w:val="center"/>
          </w:tcPr>
          <w:p w14:paraId="4FBEDB55" w14:textId="77777777" w:rsidR="00725E00" w:rsidRPr="00836331" w:rsidRDefault="00725E00" w:rsidP="002718F3">
            <w:pPr>
              <w:spacing w:line="280" w:lineRule="atLeast"/>
              <w:jc w:val="center"/>
              <w:rPr>
                <w:spacing w:val="-6"/>
                <w:position w:val="-4"/>
                <w:sz w:val="26"/>
                <w:szCs w:val="26"/>
              </w:rPr>
            </w:pPr>
            <w:r w:rsidRPr="00836331">
              <w:rPr>
                <w:spacing w:val="-6"/>
                <w:position w:val="-4"/>
                <w:sz w:val="26"/>
                <w:szCs w:val="26"/>
              </w:rPr>
              <w:t>10</w:t>
            </w:r>
          </w:p>
        </w:tc>
        <w:tc>
          <w:tcPr>
            <w:tcW w:w="1134" w:type="pct"/>
            <w:noWrap/>
            <w:vAlign w:val="center"/>
          </w:tcPr>
          <w:p w14:paraId="67F12DCF" w14:textId="77777777" w:rsidR="00725E00" w:rsidRPr="00836331" w:rsidRDefault="00725E00" w:rsidP="002718F3">
            <w:pPr>
              <w:spacing w:line="280" w:lineRule="atLeast"/>
              <w:jc w:val="left"/>
              <w:rPr>
                <w:spacing w:val="-6"/>
                <w:position w:val="-4"/>
                <w:sz w:val="26"/>
                <w:szCs w:val="26"/>
              </w:rPr>
            </w:pPr>
            <w:r w:rsidRPr="00836331">
              <w:rPr>
                <w:color w:val="0000FF"/>
                <w:spacing w:val="-6"/>
                <w:position w:val="-4"/>
                <w:sz w:val="26"/>
                <w:szCs w:val="26"/>
              </w:rPr>
              <w:t>Ống nhựa PVC, PPR</w:t>
            </w:r>
          </w:p>
        </w:tc>
        <w:tc>
          <w:tcPr>
            <w:tcW w:w="1756" w:type="pct"/>
            <w:noWrap/>
            <w:vAlign w:val="center"/>
          </w:tcPr>
          <w:p w14:paraId="2A77478D" w14:textId="77777777" w:rsidR="00725E00" w:rsidRPr="00836331" w:rsidRDefault="00725E00" w:rsidP="002718F3">
            <w:pPr>
              <w:spacing w:line="280" w:lineRule="atLeast"/>
              <w:ind w:firstLine="39"/>
              <w:jc w:val="left"/>
              <w:rPr>
                <w:color w:val="EE0000"/>
                <w:spacing w:val="-6"/>
                <w:position w:val="-4"/>
                <w:sz w:val="26"/>
                <w:szCs w:val="26"/>
              </w:rPr>
            </w:pPr>
            <w:r w:rsidRPr="00836331">
              <w:rPr>
                <w:color w:val="EE0000"/>
                <w:spacing w:val="-6"/>
                <w:position w:val="-4"/>
                <w:sz w:val="26"/>
                <w:szCs w:val="26"/>
              </w:rPr>
              <w:t>Tiêu chuẩn TCVN 9070 : 2012</w:t>
            </w:r>
          </w:p>
          <w:p w14:paraId="3D00AE89" w14:textId="77777777" w:rsidR="00725E00" w:rsidRPr="00836331" w:rsidRDefault="00725E00" w:rsidP="002718F3">
            <w:pPr>
              <w:spacing w:line="280" w:lineRule="atLeast"/>
              <w:ind w:firstLine="39"/>
              <w:jc w:val="left"/>
              <w:rPr>
                <w:color w:val="0000FF"/>
                <w:spacing w:val="-6"/>
                <w:position w:val="-4"/>
                <w:sz w:val="26"/>
                <w:szCs w:val="26"/>
              </w:rPr>
            </w:pPr>
            <w:r w:rsidRPr="00836331">
              <w:rPr>
                <w:color w:val="0000FF"/>
                <w:spacing w:val="-6"/>
                <w:position w:val="-4"/>
                <w:sz w:val="26"/>
                <w:szCs w:val="26"/>
              </w:rPr>
              <w:t>Tiêu chuẩn DIN 8077-8078: 2011</w:t>
            </w:r>
          </w:p>
        </w:tc>
        <w:tc>
          <w:tcPr>
            <w:tcW w:w="648" w:type="pct"/>
            <w:vAlign w:val="center"/>
          </w:tcPr>
          <w:p w14:paraId="5E348E17"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2025</w:t>
            </w:r>
          </w:p>
        </w:tc>
        <w:tc>
          <w:tcPr>
            <w:tcW w:w="1154" w:type="pct"/>
            <w:vAlign w:val="center"/>
          </w:tcPr>
          <w:p w14:paraId="213BFDC5"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Tiền Phong, Dekko, Europipe hoặc tương đương</w:t>
            </w:r>
          </w:p>
        </w:tc>
      </w:tr>
      <w:tr w:rsidR="00725E00" w:rsidRPr="00836331" w14:paraId="10357CF4" w14:textId="77777777" w:rsidTr="002718F3">
        <w:trPr>
          <w:trHeight w:val="297"/>
          <w:jc w:val="center"/>
        </w:trPr>
        <w:tc>
          <w:tcPr>
            <w:tcW w:w="308" w:type="pct"/>
            <w:noWrap/>
            <w:vAlign w:val="center"/>
          </w:tcPr>
          <w:p w14:paraId="665E47E5" w14:textId="77777777" w:rsidR="00725E00" w:rsidRPr="00836331" w:rsidRDefault="00725E00" w:rsidP="002718F3">
            <w:pPr>
              <w:spacing w:line="280" w:lineRule="atLeast"/>
              <w:jc w:val="center"/>
              <w:rPr>
                <w:color w:val="0000FF"/>
                <w:spacing w:val="-6"/>
                <w:position w:val="-4"/>
                <w:sz w:val="26"/>
                <w:szCs w:val="26"/>
              </w:rPr>
            </w:pPr>
            <w:r w:rsidRPr="00836331">
              <w:rPr>
                <w:color w:val="0000FF"/>
                <w:spacing w:val="-6"/>
                <w:position w:val="-4"/>
                <w:sz w:val="26"/>
                <w:szCs w:val="26"/>
              </w:rPr>
              <w:lastRenderedPageBreak/>
              <w:t>11</w:t>
            </w:r>
          </w:p>
        </w:tc>
        <w:tc>
          <w:tcPr>
            <w:tcW w:w="1134" w:type="pct"/>
            <w:noWrap/>
            <w:vAlign w:val="center"/>
          </w:tcPr>
          <w:p w14:paraId="49F90132" w14:textId="77777777" w:rsidR="00725E00" w:rsidRPr="00836331" w:rsidRDefault="00725E00" w:rsidP="002718F3">
            <w:pPr>
              <w:spacing w:line="280" w:lineRule="atLeast"/>
              <w:jc w:val="left"/>
              <w:rPr>
                <w:color w:val="0000FF"/>
                <w:spacing w:val="-6"/>
                <w:position w:val="-4"/>
                <w:sz w:val="26"/>
                <w:szCs w:val="26"/>
              </w:rPr>
            </w:pPr>
            <w:r w:rsidRPr="00836331">
              <w:rPr>
                <w:color w:val="0000FF"/>
                <w:spacing w:val="-6"/>
                <w:position w:val="-4"/>
                <w:sz w:val="26"/>
                <w:szCs w:val="26"/>
              </w:rPr>
              <w:t>Cửa, vách nhôm kính</w:t>
            </w:r>
          </w:p>
        </w:tc>
        <w:tc>
          <w:tcPr>
            <w:tcW w:w="1756" w:type="pct"/>
            <w:noWrap/>
            <w:vAlign w:val="center"/>
          </w:tcPr>
          <w:p w14:paraId="70AFAF4E" w14:textId="77777777" w:rsidR="00725E00" w:rsidRPr="00836331" w:rsidRDefault="00725E00" w:rsidP="002718F3">
            <w:pPr>
              <w:spacing w:line="280" w:lineRule="atLeast"/>
              <w:ind w:firstLine="39"/>
              <w:jc w:val="left"/>
              <w:rPr>
                <w:color w:val="0000FF"/>
                <w:spacing w:val="-6"/>
                <w:position w:val="-4"/>
                <w:sz w:val="26"/>
                <w:szCs w:val="26"/>
              </w:rPr>
            </w:pPr>
            <w:r w:rsidRPr="00836331">
              <w:rPr>
                <w:color w:val="0000FF"/>
                <w:spacing w:val="-6"/>
                <w:position w:val="-4"/>
                <w:sz w:val="26"/>
                <w:szCs w:val="26"/>
              </w:rPr>
              <w:t>Kết cấu cửa, vách được gia công theo tiêu chuẩn TCVN 9366-2:2012</w:t>
            </w:r>
          </w:p>
        </w:tc>
        <w:tc>
          <w:tcPr>
            <w:tcW w:w="648" w:type="pct"/>
            <w:vAlign w:val="center"/>
          </w:tcPr>
          <w:p w14:paraId="1EE542DE"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2025</w:t>
            </w:r>
          </w:p>
        </w:tc>
        <w:tc>
          <w:tcPr>
            <w:tcW w:w="1154" w:type="pct"/>
            <w:vAlign w:val="center"/>
          </w:tcPr>
          <w:p w14:paraId="5C42F81E"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Khung nhôm kính xingfa hoặc tương đương.</w:t>
            </w:r>
          </w:p>
        </w:tc>
      </w:tr>
      <w:tr w:rsidR="00725E00" w:rsidRPr="00836331" w14:paraId="4EA17455" w14:textId="77777777" w:rsidTr="002718F3">
        <w:trPr>
          <w:trHeight w:val="297"/>
          <w:jc w:val="center"/>
        </w:trPr>
        <w:tc>
          <w:tcPr>
            <w:tcW w:w="308" w:type="pct"/>
            <w:noWrap/>
            <w:vAlign w:val="center"/>
          </w:tcPr>
          <w:p w14:paraId="6F075F40" w14:textId="77777777" w:rsidR="00725E00" w:rsidRPr="00836331" w:rsidRDefault="00725E00" w:rsidP="002718F3">
            <w:pPr>
              <w:spacing w:line="280" w:lineRule="atLeast"/>
              <w:jc w:val="center"/>
              <w:rPr>
                <w:spacing w:val="-6"/>
                <w:position w:val="-4"/>
                <w:sz w:val="26"/>
                <w:szCs w:val="26"/>
              </w:rPr>
            </w:pPr>
            <w:r w:rsidRPr="00836331">
              <w:rPr>
                <w:spacing w:val="-6"/>
                <w:position w:val="-4"/>
                <w:sz w:val="26"/>
                <w:szCs w:val="26"/>
              </w:rPr>
              <w:t>12</w:t>
            </w:r>
          </w:p>
        </w:tc>
        <w:tc>
          <w:tcPr>
            <w:tcW w:w="1134" w:type="pct"/>
            <w:noWrap/>
            <w:vAlign w:val="center"/>
          </w:tcPr>
          <w:p w14:paraId="08DE0673" w14:textId="77777777" w:rsidR="00725E00" w:rsidRPr="00836331" w:rsidRDefault="00725E00" w:rsidP="002718F3">
            <w:pPr>
              <w:spacing w:line="280" w:lineRule="atLeast"/>
              <w:jc w:val="left"/>
              <w:rPr>
                <w:strike/>
                <w:color w:val="EE0000"/>
                <w:spacing w:val="-6"/>
                <w:position w:val="-4"/>
                <w:sz w:val="26"/>
                <w:szCs w:val="26"/>
              </w:rPr>
            </w:pPr>
            <w:r w:rsidRPr="00836331">
              <w:rPr>
                <w:color w:val="000000" w:themeColor="text1"/>
                <w:spacing w:val="-6"/>
                <w:position w:val="-4"/>
                <w:sz w:val="26"/>
                <w:szCs w:val="26"/>
              </w:rPr>
              <w:t>Cửa thép chống cháy</w:t>
            </w:r>
          </w:p>
        </w:tc>
        <w:tc>
          <w:tcPr>
            <w:tcW w:w="1756" w:type="pct"/>
            <w:noWrap/>
            <w:vAlign w:val="center"/>
          </w:tcPr>
          <w:p w14:paraId="48AA2858" w14:textId="77777777" w:rsidR="00725E00" w:rsidRPr="00836331" w:rsidRDefault="00725E00" w:rsidP="002718F3">
            <w:pPr>
              <w:spacing w:line="280" w:lineRule="atLeast"/>
              <w:ind w:hanging="29"/>
              <w:rPr>
                <w:color w:val="000000" w:themeColor="text1"/>
                <w:spacing w:val="-6"/>
                <w:position w:val="-4"/>
                <w:sz w:val="26"/>
                <w:szCs w:val="26"/>
              </w:rPr>
            </w:pPr>
            <w:r w:rsidRPr="00836331">
              <w:rPr>
                <w:color w:val="000000" w:themeColor="text1"/>
                <w:spacing w:val="-6"/>
                <w:position w:val="-4"/>
                <w:sz w:val="26"/>
                <w:szCs w:val="26"/>
              </w:rPr>
              <w:t>- Vật liệu: Khung và cánh bằng thép, vật liệu bên trong bằng MgO hoặc thạch cao chống cháy</w:t>
            </w:r>
          </w:p>
          <w:p w14:paraId="42DA8525" w14:textId="77777777" w:rsidR="00725E00" w:rsidRPr="00836331" w:rsidRDefault="00725E00" w:rsidP="002718F3">
            <w:pPr>
              <w:spacing w:line="280" w:lineRule="atLeast"/>
              <w:ind w:hanging="29"/>
              <w:rPr>
                <w:color w:val="000000" w:themeColor="text1"/>
                <w:spacing w:val="-6"/>
                <w:position w:val="-4"/>
                <w:sz w:val="26"/>
                <w:szCs w:val="26"/>
              </w:rPr>
            </w:pPr>
            <w:r w:rsidRPr="00836331">
              <w:rPr>
                <w:color w:val="000000" w:themeColor="text1"/>
                <w:spacing w:val="-6"/>
                <w:position w:val="-4"/>
                <w:sz w:val="26"/>
                <w:szCs w:val="26"/>
              </w:rPr>
              <w:t>- Giới hạn chịu lửa: EI60</w:t>
            </w:r>
          </w:p>
          <w:p w14:paraId="5432B9BA" w14:textId="77777777" w:rsidR="00725E00" w:rsidRPr="00836331" w:rsidRDefault="00725E00" w:rsidP="002718F3">
            <w:pPr>
              <w:spacing w:line="280" w:lineRule="atLeast"/>
              <w:ind w:hanging="29"/>
              <w:rPr>
                <w:strike/>
                <w:color w:val="EE0000"/>
                <w:spacing w:val="-6"/>
                <w:position w:val="-4"/>
                <w:sz w:val="26"/>
                <w:szCs w:val="26"/>
              </w:rPr>
            </w:pPr>
            <w:r w:rsidRPr="00836331">
              <w:rPr>
                <w:color w:val="000000" w:themeColor="text1"/>
                <w:spacing w:val="-6"/>
                <w:position w:val="-4"/>
                <w:sz w:val="26"/>
                <w:szCs w:val="26"/>
              </w:rPr>
              <w:t>- Phụ kiện: Bản lề, Tay co thủy lực, khóa, tay nắm, gioăng cao su, bậu Inox</w:t>
            </w:r>
          </w:p>
        </w:tc>
        <w:tc>
          <w:tcPr>
            <w:tcW w:w="648" w:type="pct"/>
            <w:vAlign w:val="center"/>
          </w:tcPr>
          <w:p w14:paraId="390BF3E1" w14:textId="77777777" w:rsidR="00725E00" w:rsidRPr="00836331" w:rsidRDefault="00725E00" w:rsidP="002718F3">
            <w:pPr>
              <w:spacing w:line="280" w:lineRule="atLeast"/>
              <w:ind w:hanging="100"/>
              <w:jc w:val="center"/>
              <w:rPr>
                <w:color w:val="000000" w:themeColor="text1"/>
                <w:spacing w:val="-6"/>
                <w:position w:val="-4"/>
                <w:sz w:val="26"/>
                <w:szCs w:val="26"/>
              </w:rPr>
            </w:pPr>
            <w:r w:rsidRPr="00836331">
              <w:rPr>
                <w:color w:val="000000" w:themeColor="text1"/>
                <w:spacing w:val="-6"/>
                <w:position w:val="-4"/>
                <w:sz w:val="26"/>
                <w:szCs w:val="26"/>
              </w:rPr>
              <w:t>2025</w:t>
            </w:r>
          </w:p>
        </w:tc>
        <w:tc>
          <w:tcPr>
            <w:tcW w:w="1154" w:type="pct"/>
            <w:vAlign w:val="center"/>
          </w:tcPr>
          <w:p w14:paraId="1A97DA61" w14:textId="77777777" w:rsidR="00725E00" w:rsidRPr="00836331" w:rsidRDefault="00725E00" w:rsidP="002718F3">
            <w:pPr>
              <w:spacing w:line="280" w:lineRule="atLeast"/>
              <w:ind w:hanging="100"/>
              <w:jc w:val="center"/>
              <w:rPr>
                <w:strike/>
                <w:color w:val="EE0000"/>
                <w:spacing w:val="-6"/>
                <w:position w:val="-4"/>
                <w:sz w:val="26"/>
                <w:szCs w:val="26"/>
              </w:rPr>
            </w:pPr>
            <w:r w:rsidRPr="00836331">
              <w:rPr>
                <w:color w:val="000000" w:themeColor="text1"/>
                <w:spacing w:val="-6"/>
                <w:position w:val="-4"/>
                <w:sz w:val="26"/>
                <w:szCs w:val="26"/>
              </w:rPr>
              <w:t>Phúc Long hoặc tương đương</w:t>
            </w:r>
          </w:p>
        </w:tc>
      </w:tr>
      <w:tr w:rsidR="00725E00" w:rsidRPr="00836331" w14:paraId="50EAE63F" w14:textId="77777777" w:rsidTr="002718F3">
        <w:trPr>
          <w:trHeight w:val="297"/>
          <w:jc w:val="center"/>
        </w:trPr>
        <w:tc>
          <w:tcPr>
            <w:tcW w:w="308" w:type="pct"/>
            <w:noWrap/>
            <w:vAlign w:val="center"/>
          </w:tcPr>
          <w:p w14:paraId="22F8CA74" w14:textId="77777777" w:rsidR="00725E00" w:rsidRPr="00836331" w:rsidRDefault="00725E00" w:rsidP="002718F3">
            <w:pPr>
              <w:spacing w:line="280" w:lineRule="atLeast"/>
              <w:jc w:val="center"/>
              <w:rPr>
                <w:spacing w:val="-6"/>
                <w:position w:val="-4"/>
                <w:sz w:val="26"/>
                <w:szCs w:val="26"/>
              </w:rPr>
            </w:pPr>
            <w:r w:rsidRPr="00836331">
              <w:rPr>
                <w:spacing w:val="-6"/>
                <w:position w:val="-4"/>
                <w:sz w:val="26"/>
                <w:szCs w:val="26"/>
              </w:rPr>
              <w:t>13</w:t>
            </w:r>
          </w:p>
        </w:tc>
        <w:tc>
          <w:tcPr>
            <w:tcW w:w="1134" w:type="pct"/>
            <w:noWrap/>
            <w:vAlign w:val="center"/>
          </w:tcPr>
          <w:p w14:paraId="3D7B9B5C" w14:textId="77777777" w:rsidR="00725E00" w:rsidRPr="00836331" w:rsidRDefault="00725E00" w:rsidP="002718F3">
            <w:pPr>
              <w:spacing w:line="280" w:lineRule="atLeast"/>
              <w:jc w:val="left"/>
              <w:rPr>
                <w:color w:val="0000FF"/>
                <w:spacing w:val="-6"/>
                <w:position w:val="-4"/>
                <w:sz w:val="26"/>
                <w:szCs w:val="26"/>
              </w:rPr>
            </w:pPr>
            <w:r w:rsidRPr="00836331">
              <w:rPr>
                <w:color w:val="0000FF"/>
                <w:spacing w:val="-6"/>
                <w:position w:val="-4"/>
                <w:sz w:val="26"/>
                <w:szCs w:val="26"/>
              </w:rPr>
              <w:t>Thiết bị, dây điện, cáp điện.</w:t>
            </w:r>
          </w:p>
        </w:tc>
        <w:tc>
          <w:tcPr>
            <w:tcW w:w="1756" w:type="pct"/>
            <w:noWrap/>
            <w:vAlign w:val="center"/>
          </w:tcPr>
          <w:p w14:paraId="4A03DC62" w14:textId="77777777" w:rsidR="00725E00" w:rsidRPr="00836331" w:rsidRDefault="00725E00" w:rsidP="002718F3">
            <w:pPr>
              <w:spacing w:line="280" w:lineRule="atLeast"/>
              <w:ind w:firstLine="39"/>
              <w:jc w:val="left"/>
              <w:rPr>
                <w:color w:val="0000FF"/>
                <w:spacing w:val="-6"/>
                <w:position w:val="-4"/>
                <w:sz w:val="26"/>
                <w:szCs w:val="26"/>
              </w:rPr>
            </w:pPr>
            <w:r w:rsidRPr="00836331">
              <w:rPr>
                <w:color w:val="0000FF"/>
                <w:spacing w:val="-6"/>
                <w:position w:val="-4"/>
                <w:sz w:val="26"/>
                <w:szCs w:val="26"/>
              </w:rPr>
              <w:t>Cáp điện CU/XLPE/PVC các loại; Dây diện đôi  CU/PVC/PVC 2x4mm2; 2x2,5mm2; 2x1,5mm2….</w:t>
            </w:r>
          </w:p>
          <w:p w14:paraId="112A6BC7" w14:textId="77777777" w:rsidR="00725E00" w:rsidRPr="00836331" w:rsidRDefault="00725E00" w:rsidP="002718F3">
            <w:pPr>
              <w:spacing w:line="280" w:lineRule="atLeast"/>
              <w:ind w:firstLine="39"/>
              <w:jc w:val="left"/>
              <w:rPr>
                <w:color w:val="0000FF"/>
                <w:spacing w:val="-6"/>
                <w:position w:val="-4"/>
                <w:sz w:val="26"/>
                <w:szCs w:val="26"/>
              </w:rPr>
            </w:pPr>
            <w:r w:rsidRPr="00836331">
              <w:rPr>
                <w:color w:val="0000FF"/>
                <w:spacing w:val="-6"/>
                <w:position w:val="-4"/>
                <w:sz w:val="26"/>
                <w:szCs w:val="26"/>
              </w:rPr>
              <w:t>Tiêu chuẩn TCVN 5935-1/IEC 60502-1</w:t>
            </w:r>
          </w:p>
          <w:p w14:paraId="23757268" w14:textId="77777777" w:rsidR="00725E00" w:rsidRPr="00836331" w:rsidRDefault="00725E00" w:rsidP="002718F3">
            <w:pPr>
              <w:spacing w:line="280" w:lineRule="atLeast"/>
              <w:ind w:firstLine="39"/>
              <w:jc w:val="left"/>
              <w:rPr>
                <w:color w:val="0000FF"/>
                <w:spacing w:val="-6"/>
                <w:position w:val="-4"/>
                <w:sz w:val="26"/>
                <w:szCs w:val="26"/>
              </w:rPr>
            </w:pPr>
            <w:r w:rsidRPr="00836331">
              <w:rPr>
                <w:color w:val="0000FF"/>
                <w:spacing w:val="-6"/>
                <w:position w:val="-4"/>
                <w:sz w:val="26"/>
                <w:szCs w:val="26"/>
              </w:rPr>
              <w:t>Tiêu chuẩn TCVN 6610-5.</w:t>
            </w:r>
          </w:p>
        </w:tc>
        <w:tc>
          <w:tcPr>
            <w:tcW w:w="648" w:type="pct"/>
            <w:vAlign w:val="center"/>
          </w:tcPr>
          <w:p w14:paraId="6BB2D3B3"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2025</w:t>
            </w:r>
          </w:p>
        </w:tc>
        <w:tc>
          <w:tcPr>
            <w:tcW w:w="1154" w:type="pct"/>
            <w:vAlign w:val="center"/>
          </w:tcPr>
          <w:p w14:paraId="467064A6" w14:textId="77777777" w:rsidR="00725E00" w:rsidRPr="00836331" w:rsidRDefault="00725E00" w:rsidP="002718F3">
            <w:pPr>
              <w:spacing w:line="280" w:lineRule="atLeast"/>
              <w:ind w:hanging="100"/>
              <w:jc w:val="center"/>
              <w:rPr>
                <w:color w:val="0000FF"/>
                <w:spacing w:val="-6"/>
                <w:position w:val="-4"/>
                <w:sz w:val="26"/>
                <w:szCs w:val="26"/>
              </w:rPr>
            </w:pPr>
          </w:p>
          <w:p w14:paraId="60D2206D" w14:textId="77777777" w:rsidR="00725E00" w:rsidRPr="00836331" w:rsidRDefault="00725E00" w:rsidP="002718F3">
            <w:pPr>
              <w:spacing w:line="280" w:lineRule="atLeast"/>
              <w:ind w:hanging="100"/>
              <w:jc w:val="center"/>
              <w:rPr>
                <w:color w:val="0000FF"/>
                <w:spacing w:val="-6"/>
                <w:position w:val="-4"/>
                <w:sz w:val="26"/>
                <w:szCs w:val="26"/>
              </w:rPr>
            </w:pPr>
          </w:p>
          <w:p w14:paraId="7832D38E"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Cadisun hoặc tương đương</w:t>
            </w:r>
          </w:p>
        </w:tc>
      </w:tr>
      <w:tr w:rsidR="00725E00" w:rsidRPr="00836331" w14:paraId="74E32B58" w14:textId="77777777" w:rsidTr="002718F3">
        <w:trPr>
          <w:trHeight w:val="297"/>
          <w:jc w:val="center"/>
        </w:trPr>
        <w:tc>
          <w:tcPr>
            <w:tcW w:w="308" w:type="pct"/>
            <w:noWrap/>
            <w:vAlign w:val="center"/>
          </w:tcPr>
          <w:p w14:paraId="5E8FDBDF" w14:textId="77777777" w:rsidR="00725E00" w:rsidRPr="00836331" w:rsidRDefault="00725E00" w:rsidP="002718F3">
            <w:pPr>
              <w:spacing w:line="280" w:lineRule="atLeast"/>
              <w:jc w:val="center"/>
              <w:rPr>
                <w:spacing w:val="-6"/>
                <w:position w:val="-4"/>
                <w:sz w:val="26"/>
                <w:szCs w:val="26"/>
              </w:rPr>
            </w:pPr>
            <w:r w:rsidRPr="00836331">
              <w:rPr>
                <w:spacing w:val="-6"/>
                <w:position w:val="-4"/>
                <w:sz w:val="26"/>
                <w:szCs w:val="26"/>
              </w:rPr>
              <w:t>14</w:t>
            </w:r>
          </w:p>
        </w:tc>
        <w:tc>
          <w:tcPr>
            <w:tcW w:w="1134" w:type="pct"/>
            <w:noWrap/>
            <w:vAlign w:val="center"/>
          </w:tcPr>
          <w:p w14:paraId="4FF2E3CF" w14:textId="77777777" w:rsidR="00725E00" w:rsidRPr="00836331" w:rsidRDefault="00725E00" w:rsidP="002718F3">
            <w:pPr>
              <w:spacing w:line="280" w:lineRule="atLeast"/>
              <w:jc w:val="left"/>
              <w:rPr>
                <w:color w:val="0000FF"/>
                <w:spacing w:val="-6"/>
                <w:position w:val="-4"/>
                <w:sz w:val="26"/>
                <w:szCs w:val="26"/>
              </w:rPr>
            </w:pPr>
            <w:r w:rsidRPr="00836331">
              <w:rPr>
                <w:color w:val="0000FF"/>
                <w:spacing w:val="-6"/>
                <w:position w:val="-4"/>
                <w:sz w:val="26"/>
                <w:szCs w:val="26"/>
              </w:rPr>
              <w:t>Aptomat</w:t>
            </w:r>
          </w:p>
        </w:tc>
        <w:tc>
          <w:tcPr>
            <w:tcW w:w="1756" w:type="pct"/>
            <w:noWrap/>
            <w:vAlign w:val="center"/>
          </w:tcPr>
          <w:p w14:paraId="341A6852" w14:textId="77777777" w:rsidR="00725E00" w:rsidRPr="00836331" w:rsidRDefault="00725E00" w:rsidP="002718F3">
            <w:pPr>
              <w:spacing w:line="280" w:lineRule="atLeast"/>
              <w:ind w:firstLine="39"/>
              <w:jc w:val="left"/>
              <w:rPr>
                <w:color w:val="0000FF"/>
                <w:spacing w:val="-6"/>
                <w:position w:val="-4"/>
                <w:sz w:val="26"/>
                <w:szCs w:val="26"/>
              </w:rPr>
            </w:pPr>
            <w:r w:rsidRPr="00836331">
              <w:rPr>
                <w:color w:val="0000FF"/>
                <w:spacing w:val="-6"/>
                <w:position w:val="-4"/>
                <w:sz w:val="26"/>
                <w:szCs w:val="26"/>
              </w:rPr>
              <w:t>10A, 20A, 100A, 150A…</w:t>
            </w:r>
          </w:p>
        </w:tc>
        <w:tc>
          <w:tcPr>
            <w:tcW w:w="648" w:type="pct"/>
            <w:vAlign w:val="center"/>
          </w:tcPr>
          <w:p w14:paraId="7420EFBF"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2025</w:t>
            </w:r>
          </w:p>
        </w:tc>
        <w:tc>
          <w:tcPr>
            <w:tcW w:w="1154" w:type="pct"/>
            <w:vAlign w:val="center"/>
          </w:tcPr>
          <w:p w14:paraId="2E9A6A0C"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LS, SINO hoặc tương đương</w:t>
            </w:r>
          </w:p>
        </w:tc>
      </w:tr>
      <w:tr w:rsidR="00725E00" w:rsidRPr="00836331" w14:paraId="5E91EBB6" w14:textId="77777777" w:rsidTr="002718F3">
        <w:trPr>
          <w:trHeight w:val="297"/>
          <w:jc w:val="center"/>
        </w:trPr>
        <w:tc>
          <w:tcPr>
            <w:tcW w:w="308" w:type="pct"/>
            <w:noWrap/>
            <w:vAlign w:val="center"/>
          </w:tcPr>
          <w:p w14:paraId="4A02B8C4" w14:textId="77777777" w:rsidR="00725E00" w:rsidRPr="00836331" w:rsidRDefault="00725E00" w:rsidP="002718F3">
            <w:pPr>
              <w:spacing w:line="280" w:lineRule="atLeast"/>
              <w:jc w:val="center"/>
              <w:rPr>
                <w:spacing w:val="-6"/>
                <w:position w:val="-4"/>
                <w:sz w:val="26"/>
                <w:szCs w:val="26"/>
              </w:rPr>
            </w:pPr>
            <w:r w:rsidRPr="00836331">
              <w:rPr>
                <w:spacing w:val="-6"/>
                <w:position w:val="-4"/>
                <w:sz w:val="26"/>
                <w:szCs w:val="26"/>
              </w:rPr>
              <w:t>15</w:t>
            </w:r>
          </w:p>
        </w:tc>
        <w:tc>
          <w:tcPr>
            <w:tcW w:w="1134" w:type="pct"/>
            <w:noWrap/>
            <w:vAlign w:val="center"/>
          </w:tcPr>
          <w:p w14:paraId="65772353" w14:textId="77777777" w:rsidR="00725E00" w:rsidRPr="00836331" w:rsidRDefault="00725E00" w:rsidP="002718F3">
            <w:pPr>
              <w:spacing w:line="280" w:lineRule="atLeast"/>
              <w:jc w:val="left"/>
              <w:rPr>
                <w:color w:val="0000FF"/>
                <w:spacing w:val="-6"/>
                <w:position w:val="-4"/>
                <w:sz w:val="26"/>
                <w:szCs w:val="26"/>
              </w:rPr>
            </w:pPr>
            <w:r w:rsidRPr="00836331">
              <w:rPr>
                <w:color w:val="0000FF"/>
                <w:spacing w:val="-6"/>
                <w:position w:val="-4"/>
                <w:sz w:val="26"/>
                <w:szCs w:val="26"/>
              </w:rPr>
              <w:t>Gỗ ốp vách tường</w:t>
            </w:r>
          </w:p>
        </w:tc>
        <w:tc>
          <w:tcPr>
            <w:tcW w:w="1756" w:type="pct"/>
            <w:noWrap/>
            <w:vAlign w:val="center"/>
          </w:tcPr>
          <w:p w14:paraId="2693051D" w14:textId="77777777" w:rsidR="00725E00" w:rsidRPr="00836331" w:rsidRDefault="00725E00" w:rsidP="002718F3">
            <w:pPr>
              <w:spacing w:line="280" w:lineRule="atLeast"/>
              <w:ind w:firstLine="39"/>
              <w:jc w:val="left"/>
              <w:rPr>
                <w:color w:val="0000FF"/>
                <w:spacing w:val="-6"/>
                <w:position w:val="-4"/>
                <w:sz w:val="26"/>
                <w:szCs w:val="26"/>
              </w:rPr>
            </w:pPr>
            <w:r w:rsidRPr="00836331">
              <w:rPr>
                <w:color w:val="0000FF"/>
                <w:spacing w:val="-6"/>
                <w:position w:val="-4"/>
                <w:sz w:val="26"/>
                <w:szCs w:val="26"/>
              </w:rPr>
              <w:t>Loại chống ẩm, phủ melamin 2 mặt vân gỗ, dày 9mm</w:t>
            </w:r>
          </w:p>
        </w:tc>
        <w:tc>
          <w:tcPr>
            <w:tcW w:w="648" w:type="pct"/>
            <w:vAlign w:val="center"/>
          </w:tcPr>
          <w:p w14:paraId="7137FAD4"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2025</w:t>
            </w:r>
          </w:p>
        </w:tc>
        <w:tc>
          <w:tcPr>
            <w:tcW w:w="1154" w:type="pct"/>
            <w:vAlign w:val="center"/>
          </w:tcPr>
          <w:p w14:paraId="0B9E9A4B"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Gỗ MDF ốp vách tường sản xuất Trung Quốc</w:t>
            </w:r>
          </w:p>
        </w:tc>
      </w:tr>
      <w:tr w:rsidR="00725E00" w:rsidRPr="00836331" w14:paraId="4DB7EC5A" w14:textId="77777777" w:rsidTr="002718F3">
        <w:trPr>
          <w:trHeight w:val="297"/>
          <w:jc w:val="center"/>
        </w:trPr>
        <w:tc>
          <w:tcPr>
            <w:tcW w:w="308" w:type="pct"/>
            <w:noWrap/>
            <w:vAlign w:val="center"/>
          </w:tcPr>
          <w:p w14:paraId="1F0C955D" w14:textId="77777777" w:rsidR="00725E00" w:rsidRPr="00836331" w:rsidRDefault="00725E00" w:rsidP="002718F3">
            <w:pPr>
              <w:spacing w:line="280" w:lineRule="atLeast"/>
              <w:jc w:val="center"/>
              <w:rPr>
                <w:spacing w:val="-6"/>
                <w:position w:val="-4"/>
                <w:sz w:val="26"/>
                <w:szCs w:val="26"/>
              </w:rPr>
            </w:pPr>
            <w:r w:rsidRPr="00836331">
              <w:rPr>
                <w:spacing w:val="-6"/>
                <w:position w:val="-4"/>
                <w:sz w:val="26"/>
                <w:szCs w:val="26"/>
              </w:rPr>
              <w:t>16</w:t>
            </w:r>
          </w:p>
        </w:tc>
        <w:tc>
          <w:tcPr>
            <w:tcW w:w="1134" w:type="pct"/>
            <w:noWrap/>
            <w:vAlign w:val="center"/>
          </w:tcPr>
          <w:p w14:paraId="40CAC802" w14:textId="77777777" w:rsidR="00725E00" w:rsidRPr="00836331" w:rsidRDefault="00725E00" w:rsidP="002718F3">
            <w:pPr>
              <w:spacing w:line="280" w:lineRule="atLeast"/>
              <w:jc w:val="left"/>
              <w:rPr>
                <w:b/>
                <w:bCs/>
                <w:color w:val="0000FF"/>
                <w:spacing w:val="-6"/>
                <w:position w:val="-4"/>
                <w:sz w:val="26"/>
                <w:szCs w:val="26"/>
              </w:rPr>
            </w:pPr>
            <w:r w:rsidRPr="00836331">
              <w:rPr>
                <w:color w:val="0000FF"/>
                <w:spacing w:val="-6"/>
                <w:position w:val="-4"/>
                <w:sz w:val="26"/>
                <w:szCs w:val="26"/>
              </w:rPr>
              <w:t>Ống nhựa luồn dây các loại</w:t>
            </w:r>
          </w:p>
        </w:tc>
        <w:tc>
          <w:tcPr>
            <w:tcW w:w="1756" w:type="pct"/>
            <w:noWrap/>
            <w:vAlign w:val="center"/>
          </w:tcPr>
          <w:p w14:paraId="3E67C98C" w14:textId="77777777" w:rsidR="00725E00" w:rsidRPr="00836331" w:rsidRDefault="00725E00" w:rsidP="002718F3">
            <w:pPr>
              <w:spacing w:line="280" w:lineRule="atLeast"/>
              <w:ind w:firstLine="39"/>
              <w:jc w:val="left"/>
              <w:rPr>
                <w:color w:val="0000FF"/>
                <w:spacing w:val="-6"/>
                <w:position w:val="-4"/>
                <w:sz w:val="26"/>
                <w:szCs w:val="26"/>
              </w:rPr>
            </w:pPr>
            <w:r w:rsidRPr="00836331">
              <w:rPr>
                <w:color w:val="0000FF"/>
                <w:spacing w:val="-6"/>
                <w:position w:val="-4"/>
                <w:sz w:val="26"/>
                <w:szCs w:val="26"/>
              </w:rPr>
              <w:t>Tiêu chuẩn BS 6099:2, 2:1982;</w:t>
            </w:r>
          </w:p>
          <w:p w14:paraId="2EABCB04" w14:textId="77777777" w:rsidR="00725E00" w:rsidRPr="00836331" w:rsidRDefault="00725E00" w:rsidP="002718F3">
            <w:pPr>
              <w:spacing w:line="280" w:lineRule="atLeast"/>
              <w:ind w:firstLine="39"/>
              <w:jc w:val="left"/>
              <w:rPr>
                <w:color w:val="0000FF"/>
                <w:spacing w:val="-6"/>
                <w:position w:val="-4"/>
                <w:sz w:val="26"/>
                <w:szCs w:val="26"/>
              </w:rPr>
            </w:pPr>
            <w:r w:rsidRPr="00836331">
              <w:rPr>
                <w:color w:val="0000FF"/>
                <w:spacing w:val="-6"/>
                <w:position w:val="-4"/>
                <w:sz w:val="26"/>
                <w:szCs w:val="26"/>
              </w:rPr>
              <w:t>TCVN 8699:2011</w:t>
            </w:r>
            <w:r w:rsidRPr="00836331">
              <w:rPr>
                <w:color w:val="0000FF"/>
                <w:shd w:val="clear" w:color="auto" w:fill="FFFFFF"/>
              </w:rPr>
              <w:t> </w:t>
            </w:r>
          </w:p>
        </w:tc>
        <w:tc>
          <w:tcPr>
            <w:tcW w:w="648" w:type="pct"/>
            <w:vAlign w:val="center"/>
          </w:tcPr>
          <w:p w14:paraId="0F98130D"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2025</w:t>
            </w:r>
          </w:p>
        </w:tc>
        <w:tc>
          <w:tcPr>
            <w:tcW w:w="1154" w:type="pct"/>
            <w:vAlign w:val="center"/>
          </w:tcPr>
          <w:p w14:paraId="581F8ED8"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Vonta, Sino hoặc tương tương</w:t>
            </w:r>
          </w:p>
        </w:tc>
      </w:tr>
      <w:tr w:rsidR="00725E00" w:rsidRPr="00836331" w14:paraId="08F25BE7" w14:textId="77777777" w:rsidTr="002718F3">
        <w:trPr>
          <w:trHeight w:val="297"/>
          <w:jc w:val="center"/>
        </w:trPr>
        <w:tc>
          <w:tcPr>
            <w:tcW w:w="308" w:type="pct"/>
            <w:noWrap/>
            <w:vAlign w:val="center"/>
          </w:tcPr>
          <w:p w14:paraId="23F32A83" w14:textId="77777777" w:rsidR="00725E00" w:rsidRPr="00836331" w:rsidRDefault="00725E00" w:rsidP="002718F3">
            <w:pPr>
              <w:spacing w:line="280" w:lineRule="atLeast"/>
              <w:jc w:val="center"/>
              <w:rPr>
                <w:spacing w:val="-6"/>
                <w:position w:val="-4"/>
                <w:sz w:val="26"/>
                <w:szCs w:val="26"/>
              </w:rPr>
            </w:pPr>
            <w:r w:rsidRPr="00836331">
              <w:rPr>
                <w:spacing w:val="-6"/>
                <w:position w:val="-4"/>
                <w:sz w:val="26"/>
                <w:szCs w:val="26"/>
              </w:rPr>
              <w:t>17</w:t>
            </w:r>
          </w:p>
        </w:tc>
        <w:tc>
          <w:tcPr>
            <w:tcW w:w="1134" w:type="pct"/>
            <w:noWrap/>
            <w:vAlign w:val="center"/>
          </w:tcPr>
          <w:p w14:paraId="42B2BA0F" w14:textId="77777777" w:rsidR="00725E00" w:rsidRPr="00836331" w:rsidRDefault="00725E00" w:rsidP="002718F3">
            <w:pPr>
              <w:spacing w:line="280" w:lineRule="atLeast"/>
              <w:jc w:val="left"/>
              <w:rPr>
                <w:color w:val="0000FF"/>
                <w:spacing w:val="-6"/>
                <w:position w:val="-4"/>
                <w:sz w:val="26"/>
                <w:szCs w:val="26"/>
              </w:rPr>
            </w:pPr>
            <w:r w:rsidRPr="00836331">
              <w:rPr>
                <w:color w:val="0000FF"/>
                <w:spacing w:val="-6"/>
                <w:position w:val="-4"/>
                <w:sz w:val="26"/>
                <w:szCs w:val="26"/>
              </w:rPr>
              <w:t>Gỗ lát sàn nhà</w:t>
            </w:r>
          </w:p>
        </w:tc>
        <w:tc>
          <w:tcPr>
            <w:tcW w:w="1756" w:type="pct"/>
            <w:noWrap/>
            <w:vAlign w:val="center"/>
          </w:tcPr>
          <w:p w14:paraId="5D989C73" w14:textId="77777777" w:rsidR="00725E00" w:rsidRPr="00836331" w:rsidRDefault="00725E00" w:rsidP="002718F3">
            <w:pPr>
              <w:spacing w:line="280" w:lineRule="atLeast"/>
              <w:jc w:val="left"/>
              <w:rPr>
                <w:color w:val="0000FF"/>
                <w:spacing w:val="-6"/>
                <w:position w:val="-4"/>
                <w:sz w:val="26"/>
                <w:szCs w:val="26"/>
              </w:rPr>
            </w:pPr>
            <w:r w:rsidRPr="00836331">
              <w:rPr>
                <w:color w:val="0000FF"/>
                <w:spacing w:val="-6"/>
                <w:position w:val="-4"/>
                <w:sz w:val="26"/>
                <w:szCs w:val="26"/>
              </w:rPr>
              <w:t>Sàn gỗ công nghiệp dày 12mm chống ẩm.</w:t>
            </w:r>
          </w:p>
        </w:tc>
        <w:tc>
          <w:tcPr>
            <w:tcW w:w="648" w:type="pct"/>
            <w:vAlign w:val="center"/>
          </w:tcPr>
          <w:p w14:paraId="42B6E129"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2025</w:t>
            </w:r>
          </w:p>
        </w:tc>
        <w:tc>
          <w:tcPr>
            <w:tcW w:w="1154" w:type="pct"/>
            <w:vAlign w:val="center"/>
          </w:tcPr>
          <w:p w14:paraId="7CE8C59F" w14:textId="77777777" w:rsidR="00725E00" w:rsidRPr="00836331" w:rsidRDefault="00725E0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Gỗ lát sàn công nghiệp sản xuất Malaysia</w:t>
            </w:r>
          </w:p>
        </w:tc>
      </w:tr>
      <w:tr w:rsidR="004C4470" w:rsidRPr="00836331" w14:paraId="4816AB42" w14:textId="77777777" w:rsidTr="002718F3">
        <w:trPr>
          <w:trHeight w:val="297"/>
          <w:jc w:val="center"/>
        </w:trPr>
        <w:tc>
          <w:tcPr>
            <w:tcW w:w="308" w:type="pct"/>
            <w:noWrap/>
            <w:vAlign w:val="center"/>
          </w:tcPr>
          <w:p w14:paraId="7E3E4FDE" w14:textId="34C9D969" w:rsidR="004C4470" w:rsidRPr="00836331" w:rsidRDefault="002316A5" w:rsidP="002718F3">
            <w:pPr>
              <w:spacing w:line="280" w:lineRule="atLeast"/>
              <w:jc w:val="center"/>
              <w:rPr>
                <w:color w:val="0000FF"/>
                <w:spacing w:val="-6"/>
                <w:position w:val="-4"/>
                <w:sz w:val="26"/>
                <w:szCs w:val="26"/>
              </w:rPr>
            </w:pPr>
            <w:r>
              <w:rPr>
                <w:color w:val="0000FF"/>
                <w:spacing w:val="-6"/>
                <w:position w:val="-4"/>
                <w:sz w:val="26"/>
                <w:szCs w:val="26"/>
              </w:rPr>
              <w:t>18</w:t>
            </w:r>
          </w:p>
        </w:tc>
        <w:tc>
          <w:tcPr>
            <w:tcW w:w="1134" w:type="pct"/>
            <w:noWrap/>
            <w:vAlign w:val="center"/>
          </w:tcPr>
          <w:p w14:paraId="378B038A" w14:textId="5C7B09E3" w:rsidR="004C4470" w:rsidRPr="00836331" w:rsidRDefault="004C4470" w:rsidP="002718F3">
            <w:pPr>
              <w:spacing w:line="280" w:lineRule="atLeast"/>
              <w:jc w:val="left"/>
              <w:rPr>
                <w:color w:val="0000FF"/>
                <w:spacing w:val="-6"/>
                <w:position w:val="-4"/>
                <w:sz w:val="26"/>
                <w:szCs w:val="26"/>
              </w:rPr>
            </w:pPr>
            <w:r>
              <w:rPr>
                <w:color w:val="0000FF"/>
                <w:spacing w:val="-6"/>
                <w:position w:val="-4"/>
                <w:sz w:val="26"/>
                <w:szCs w:val="26"/>
              </w:rPr>
              <w:t>Bàn cầu kết hợp nắp rửa điện tử</w:t>
            </w:r>
          </w:p>
        </w:tc>
        <w:tc>
          <w:tcPr>
            <w:tcW w:w="1756" w:type="pct"/>
            <w:noWrap/>
            <w:vAlign w:val="center"/>
          </w:tcPr>
          <w:p w14:paraId="348A555E" w14:textId="77777777" w:rsidR="004C4470" w:rsidRDefault="004C4470" w:rsidP="002718F3">
            <w:pPr>
              <w:spacing w:line="280" w:lineRule="atLeast"/>
              <w:jc w:val="left"/>
              <w:rPr>
                <w:color w:val="0000FF"/>
                <w:spacing w:val="-6"/>
                <w:position w:val="-4"/>
                <w:sz w:val="26"/>
                <w:szCs w:val="26"/>
              </w:rPr>
            </w:pPr>
            <w:r>
              <w:rPr>
                <w:color w:val="0000FF"/>
                <w:spacing w:val="-6"/>
                <w:position w:val="-4"/>
                <w:sz w:val="26"/>
                <w:szCs w:val="26"/>
              </w:rPr>
              <w:t>- Men chống bám bẩn</w:t>
            </w:r>
          </w:p>
          <w:p w14:paraId="43325C79" w14:textId="77777777" w:rsidR="004C4470" w:rsidRDefault="004C4470" w:rsidP="002718F3">
            <w:pPr>
              <w:spacing w:line="280" w:lineRule="atLeast"/>
              <w:jc w:val="left"/>
              <w:rPr>
                <w:color w:val="0000FF"/>
                <w:spacing w:val="-6"/>
                <w:position w:val="-4"/>
                <w:sz w:val="26"/>
                <w:szCs w:val="26"/>
              </w:rPr>
            </w:pPr>
            <w:r>
              <w:rPr>
                <w:color w:val="0000FF"/>
                <w:spacing w:val="-6"/>
                <w:position w:val="-4"/>
                <w:sz w:val="26"/>
                <w:szCs w:val="26"/>
              </w:rPr>
              <w:t>- Thiết kế vành kín</w:t>
            </w:r>
          </w:p>
          <w:p w14:paraId="43D6E358" w14:textId="77777777" w:rsidR="00414ACF" w:rsidRDefault="00414ACF" w:rsidP="002718F3">
            <w:pPr>
              <w:spacing w:line="280" w:lineRule="atLeast"/>
              <w:jc w:val="left"/>
              <w:rPr>
                <w:color w:val="0000FF"/>
                <w:spacing w:val="-6"/>
                <w:position w:val="-4"/>
                <w:sz w:val="26"/>
                <w:szCs w:val="26"/>
              </w:rPr>
            </w:pPr>
            <w:r>
              <w:rPr>
                <w:color w:val="0000FF"/>
                <w:spacing w:val="-6"/>
                <w:position w:val="-4"/>
                <w:sz w:val="26"/>
                <w:szCs w:val="26"/>
              </w:rPr>
              <w:t>- Hệ thống xả 4.5L/3L</w:t>
            </w:r>
          </w:p>
          <w:p w14:paraId="473F0275" w14:textId="77777777" w:rsidR="003B7DC0" w:rsidRDefault="003B7DC0" w:rsidP="002718F3">
            <w:pPr>
              <w:spacing w:line="280" w:lineRule="atLeast"/>
              <w:jc w:val="left"/>
              <w:rPr>
                <w:color w:val="0000FF"/>
                <w:spacing w:val="-6"/>
                <w:position w:val="-4"/>
                <w:sz w:val="26"/>
                <w:szCs w:val="26"/>
              </w:rPr>
            </w:pPr>
            <w:r>
              <w:rPr>
                <w:color w:val="0000FF"/>
                <w:spacing w:val="-6"/>
                <w:position w:val="-4"/>
                <w:sz w:val="26"/>
                <w:szCs w:val="26"/>
              </w:rPr>
              <w:t>- </w:t>
            </w:r>
            <w:r w:rsidRPr="00836331">
              <w:rPr>
                <w:color w:val="0000FF"/>
                <w:spacing w:val="-6"/>
                <w:position w:val="-4"/>
                <w:sz w:val="26"/>
                <w:szCs w:val="26"/>
              </w:rPr>
              <w:t>Tiêu chuẩn Châu Âu ISO 9001:2008.</w:t>
            </w:r>
          </w:p>
          <w:p w14:paraId="6B13A3C4" w14:textId="6E4D53E1" w:rsidR="00B21C02" w:rsidRPr="00836331" w:rsidRDefault="00B21C02" w:rsidP="002718F3">
            <w:pPr>
              <w:spacing w:line="280" w:lineRule="atLeast"/>
              <w:jc w:val="left"/>
              <w:rPr>
                <w:color w:val="0000FF"/>
                <w:spacing w:val="-6"/>
                <w:position w:val="-4"/>
                <w:sz w:val="26"/>
                <w:szCs w:val="26"/>
              </w:rPr>
            </w:pPr>
            <w:r>
              <w:rPr>
                <w:color w:val="0000FF"/>
                <w:spacing w:val="-6"/>
                <w:position w:val="-4"/>
                <w:sz w:val="26"/>
                <w:szCs w:val="26"/>
              </w:rPr>
              <w:t xml:space="preserve">- </w:t>
            </w:r>
            <w:r w:rsidRPr="00B21C02">
              <w:rPr>
                <w:color w:val="0000FF"/>
                <w:spacing w:val="-6"/>
                <w:position w:val="-4"/>
                <w:sz w:val="26"/>
                <w:szCs w:val="26"/>
              </w:rPr>
              <w:t>QCVN 16:2023/BXD</w:t>
            </w:r>
            <w:r>
              <w:rPr>
                <w:rFonts w:ascii="Arial" w:hAnsi="Arial" w:cs="Arial"/>
                <w:color w:val="0A0A0A"/>
                <w:shd w:val="clear" w:color="auto" w:fill="FFFFFF"/>
              </w:rPr>
              <w:t> </w:t>
            </w:r>
          </w:p>
        </w:tc>
        <w:tc>
          <w:tcPr>
            <w:tcW w:w="648" w:type="pct"/>
            <w:vAlign w:val="center"/>
          </w:tcPr>
          <w:p w14:paraId="6B7E7FDA" w14:textId="1C593FA4" w:rsidR="004C4470" w:rsidRPr="00836331" w:rsidRDefault="003B7DC0" w:rsidP="002718F3">
            <w:pPr>
              <w:spacing w:line="280" w:lineRule="atLeast"/>
              <w:ind w:hanging="100"/>
              <w:jc w:val="center"/>
              <w:rPr>
                <w:color w:val="0000FF"/>
                <w:spacing w:val="-6"/>
                <w:position w:val="-4"/>
                <w:sz w:val="26"/>
                <w:szCs w:val="26"/>
              </w:rPr>
            </w:pPr>
            <w:r>
              <w:rPr>
                <w:color w:val="0000FF"/>
                <w:spacing w:val="-6"/>
                <w:position w:val="-4"/>
                <w:sz w:val="26"/>
                <w:szCs w:val="26"/>
              </w:rPr>
              <w:t>2025</w:t>
            </w:r>
          </w:p>
        </w:tc>
        <w:tc>
          <w:tcPr>
            <w:tcW w:w="1154" w:type="pct"/>
            <w:vAlign w:val="center"/>
          </w:tcPr>
          <w:p w14:paraId="6EFBAC87" w14:textId="323B21F9" w:rsidR="004C4470" w:rsidRPr="00836331" w:rsidRDefault="003B7DC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TOTO hoặc tương đương</w:t>
            </w:r>
          </w:p>
        </w:tc>
      </w:tr>
      <w:tr w:rsidR="00EA7410" w:rsidRPr="00836331" w14:paraId="6AD6C832" w14:textId="77777777" w:rsidTr="002718F3">
        <w:trPr>
          <w:trHeight w:val="297"/>
          <w:jc w:val="center"/>
        </w:trPr>
        <w:tc>
          <w:tcPr>
            <w:tcW w:w="308" w:type="pct"/>
            <w:noWrap/>
            <w:vAlign w:val="center"/>
          </w:tcPr>
          <w:p w14:paraId="0922F995" w14:textId="0EA5B6C7" w:rsidR="00EA7410" w:rsidRPr="00836331" w:rsidRDefault="002316A5" w:rsidP="002718F3">
            <w:pPr>
              <w:spacing w:line="280" w:lineRule="atLeast"/>
              <w:jc w:val="center"/>
              <w:rPr>
                <w:color w:val="0000FF"/>
                <w:spacing w:val="-6"/>
                <w:position w:val="-4"/>
                <w:sz w:val="26"/>
                <w:szCs w:val="26"/>
              </w:rPr>
            </w:pPr>
            <w:r>
              <w:rPr>
                <w:color w:val="0000FF"/>
                <w:spacing w:val="-6"/>
                <w:position w:val="-4"/>
                <w:sz w:val="26"/>
                <w:szCs w:val="26"/>
              </w:rPr>
              <w:t>19</w:t>
            </w:r>
          </w:p>
        </w:tc>
        <w:tc>
          <w:tcPr>
            <w:tcW w:w="1134" w:type="pct"/>
            <w:noWrap/>
            <w:vAlign w:val="center"/>
          </w:tcPr>
          <w:p w14:paraId="1DCD84ED" w14:textId="304BC2E2" w:rsidR="00EA7410" w:rsidRDefault="003B7DC0" w:rsidP="002718F3">
            <w:pPr>
              <w:spacing w:line="280" w:lineRule="atLeast"/>
              <w:jc w:val="left"/>
              <w:rPr>
                <w:color w:val="0000FF"/>
                <w:spacing w:val="-6"/>
                <w:position w:val="-4"/>
                <w:sz w:val="26"/>
                <w:szCs w:val="26"/>
              </w:rPr>
            </w:pPr>
            <w:r>
              <w:rPr>
                <w:color w:val="0000FF"/>
                <w:spacing w:val="-6"/>
                <w:position w:val="-4"/>
                <w:sz w:val="26"/>
                <w:szCs w:val="26"/>
              </w:rPr>
              <w:t>Bàn cầu thông minh</w:t>
            </w:r>
          </w:p>
        </w:tc>
        <w:tc>
          <w:tcPr>
            <w:tcW w:w="1756" w:type="pct"/>
            <w:noWrap/>
            <w:vAlign w:val="center"/>
          </w:tcPr>
          <w:p w14:paraId="604A2BC9" w14:textId="77777777" w:rsidR="00EA7410" w:rsidRDefault="003B7DC0" w:rsidP="003B7DC0">
            <w:pPr>
              <w:spacing w:line="280" w:lineRule="atLeast"/>
              <w:rPr>
                <w:color w:val="0000FF"/>
                <w:spacing w:val="-6"/>
                <w:position w:val="-4"/>
                <w:sz w:val="26"/>
                <w:szCs w:val="26"/>
              </w:rPr>
            </w:pPr>
            <w:r>
              <w:rPr>
                <w:color w:val="0000FF"/>
                <w:spacing w:val="-6"/>
                <w:position w:val="-4"/>
                <w:sz w:val="26"/>
                <w:szCs w:val="26"/>
              </w:rPr>
              <w:t>- Men Nano nung diệt khuẩn</w:t>
            </w:r>
          </w:p>
          <w:p w14:paraId="4C64C9FF" w14:textId="3443DCE2" w:rsidR="003B7DC0" w:rsidRDefault="003B7DC0" w:rsidP="003B7DC0">
            <w:pPr>
              <w:spacing w:line="280" w:lineRule="atLeast"/>
              <w:rPr>
                <w:color w:val="0000FF"/>
                <w:spacing w:val="-6"/>
                <w:position w:val="-4"/>
                <w:sz w:val="26"/>
                <w:szCs w:val="26"/>
              </w:rPr>
            </w:pPr>
            <w:r>
              <w:rPr>
                <w:color w:val="0000FF"/>
                <w:spacing w:val="-6"/>
                <w:position w:val="-4"/>
                <w:sz w:val="26"/>
                <w:szCs w:val="26"/>
              </w:rPr>
              <w:t>- Thiế</w:t>
            </w:r>
            <w:r w:rsidR="000377B2">
              <w:rPr>
                <w:color w:val="0000FF"/>
                <w:spacing w:val="-6"/>
                <w:position w:val="-4"/>
                <w:sz w:val="26"/>
                <w:szCs w:val="26"/>
              </w:rPr>
              <w:t>t</w:t>
            </w:r>
            <w:r>
              <w:rPr>
                <w:color w:val="0000FF"/>
                <w:spacing w:val="-6"/>
                <w:position w:val="-4"/>
                <w:sz w:val="26"/>
                <w:szCs w:val="26"/>
              </w:rPr>
              <w:t xml:space="preserve"> kế thân kín</w:t>
            </w:r>
          </w:p>
          <w:p w14:paraId="0256E915" w14:textId="77777777" w:rsidR="003B7DC0" w:rsidRDefault="003B7DC0" w:rsidP="003B7DC0">
            <w:pPr>
              <w:spacing w:line="280" w:lineRule="atLeast"/>
              <w:rPr>
                <w:color w:val="0000FF"/>
                <w:spacing w:val="-6"/>
                <w:position w:val="-4"/>
                <w:sz w:val="26"/>
                <w:szCs w:val="26"/>
              </w:rPr>
            </w:pPr>
            <w:r>
              <w:rPr>
                <w:color w:val="0000FF"/>
                <w:spacing w:val="-6"/>
                <w:position w:val="-4"/>
                <w:sz w:val="26"/>
                <w:szCs w:val="26"/>
              </w:rPr>
              <w:t>- Hệ thống xả 6L/3L</w:t>
            </w:r>
          </w:p>
          <w:p w14:paraId="1D30D463" w14:textId="77777777" w:rsidR="003B7DC0" w:rsidRDefault="003B7DC0" w:rsidP="003B7DC0">
            <w:pPr>
              <w:spacing w:line="280" w:lineRule="atLeast"/>
              <w:rPr>
                <w:color w:val="0000FF"/>
                <w:spacing w:val="-6"/>
                <w:position w:val="-4"/>
                <w:sz w:val="26"/>
                <w:szCs w:val="26"/>
              </w:rPr>
            </w:pPr>
            <w:r>
              <w:rPr>
                <w:color w:val="0000FF"/>
                <w:spacing w:val="-6"/>
                <w:position w:val="-4"/>
                <w:sz w:val="26"/>
                <w:szCs w:val="26"/>
              </w:rPr>
              <w:t>- </w:t>
            </w:r>
            <w:r w:rsidRPr="00836331">
              <w:rPr>
                <w:color w:val="0000FF"/>
                <w:spacing w:val="-6"/>
                <w:position w:val="-4"/>
                <w:sz w:val="26"/>
                <w:szCs w:val="26"/>
              </w:rPr>
              <w:t>Tiêu chuẩn Châu Âu ISO 9001:2008.</w:t>
            </w:r>
          </w:p>
          <w:p w14:paraId="7071299F" w14:textId="53BDAA1C" w:rsidR="00B21C02" w:rsidRPr="003B7DC0" w:rsidRDefault="00B21C02" w:rsidP="003B7DC0">
            <w:pPr>
              <w:spacing w:line="280" w:lineRule="atLeast"/>
              <w:rPr>
                <w:color w:val="0000FF"/>
                <w:spacing w:val="-6"/>
                <w:position w:val="-4"/>
                <w:sz w:val="26"/>
                <w:szCs w:val="26"/>
              </w:rPr>
            </w:pPr>
            <w:r>
              <w:rPr>
                <w:color w:val="0000FF"/>
                <w:spacing w:val="-6"/>
                <w:position w:val="-4"/>
                <w:sz w:val="26"/>
                <w:szCs w:val="26"/>
              </w:rPr>
              <w:t xml:space="preserve">- </w:t>
            </w:r>
            <w:r w:rsidRPr="00B21C02">
              <w:rPr>
                <w:color w:val="0000FF"/>
                <w:spacing w:val="-6"/>
                <w:position w:val="-4"/>
                <w:sz w:val="26"/>
                <w:szCs w:val="26"/>
              </w:rPr>
              <w:t>QCVN 16:2023/BXD</w:t>
            </w:r>
            <w:r>
              <w:rPr>
                <w:rFonts w:ascii="Arial" w:hAnsi="Arial" w:cs="Arial"/>
                <w:color w:val="0A0A0A"/>
                <w:shd w:val="clear" w:color="auto" w:fill="FFFFFF"/>
              </w:rPr>
              <w:t> </w:t>
            </w:r>
          </w:p>
        </w:tc>
        <w:tc>
          <w:tcPr>
            <w:tcW w:w="648" w:type="pct"/>
            <w:vAlign w:val="center"/>
          </w:tcPr>
          <w:p w14:paraId="4056BB70" w14:textId="48B2F145" w:rsidR="00EA7410" w:rsidRPr="00836331" w:rsidRDefault="003B7DC0" w:rsidP="002718F3">
            <w:pPr>
              <w:spacing w:line="280" w:lineRule="atLeast"/>
              <w:ind w:hanging="100"/>
              <w:jc w:val="center"/>
              <w:rPr>
                <w:color w:val="0000FF"/>
                <w:spacing w:val="-6"/>
                <w:position w:val="-4"/>
                <w:sz w:val="26"/>
                <w:szCs w:val="26"/>
              </w:rPr>
            </w:pPr>
            <w:r>
              <w:rPr>
                <w:color w:val="0000FF"/>
                <w:spacing w:val="-6"/>
                <w:position w:val="-4"/>
                <w:sz w:val="26"/>
                <w:szCs w:val="26"/>
              </w:rPr>
              <w:t>2025</w:t>
            </w:r>
          </w:p>
        </w:tc>
        <w:tc>
          <w:tcPr>
            <w:tcW w:w="1154" w:type="pct"/>
            <w:vAlign w:val="center"/>
          </w:tcPr>
          <w:p w14:paraId="5A618922" w14:textId="3BFE9200" w:rsidR="00EA7410" w:rsidRPr="00836331" w:rsidRDefault="003B7DC0" w:rsidP="002718F3">
            <w:pPr>
              <w:spacing w:line="280" w:lineRule="atLeast"/>
              <w:ind w:hanging="100"/>
              <w:jc w:val="center"/>
              <w:rPr>
                <w:color w:val="0000FF"/>
                <w:spacing w:val="-6"/>
                <w:position w:val="-4"/>
                <w:sz w:val="26"/>
                <w:szCs w:val="26"/>
              </w:rPr>
            </w:pPr>
            <w:r w:rsidRPr="00836331">
              <w:rPr>
                <w:color w:val="0000FF"/>
                <w:spacing w:val="-6"/>
                <w:position w:val="-4"/>
                <w:sz w:val="26"/>
                <w:szCs w:val="26"/>
              </w:rPr>
              <w:t>Viglacera, Inax hoặc tương đương</w:t>
            </w:r>
          </w:p>
        </w:tc>
      </w:tr>
      <w:tr w:rsidR="00725E00" w:rsidRPr="00836331" w14:paraId="64F9727D" w14:textId="77777777" w:rsidTr="002718F3">
        <w:trPr>
          <w:trHeight w:val="297"/>
          <w:jc w:val="center"/>
        </w:trPr>
        <w:tc>
          <w:tcPr>
            <w:tcW w:w="308" w:type="pct"/>
            <w:noWrap/>
            <w:vAlign w:val="center"/>
          </w:tcPr>
          <w:p w14:paraId="693B7347" w14:textId="2B6E7BA6" w:rsidR="00725E00" w:rsidRPr="00836331" w:rsidRDefault="00CD269C" w:rsidP="002718F3">
            <w:pPr>
              <w:spacing w:line="280" w:lineRule="atLeast"/>
              <w:jc w:val="center"/>
              <w:rPr>
                <w:spacing w:val="-6"/>
                <w:position w:val="-4"/>
                <w:sz w:val="26"/>
                <w:szCs w:val="26"/>
              </w:rPr>
            </w:pPr>
            <w:r>
              <w:rPr>
                <w:spacing w:val="-6"/>
                <w:position w:val="-4"/>
                <w:sz w:val="26"/>
                <w:szCs w:val="26"/>
              </w:rPr>
              <w:t>20</w:t>
            </w:r>
          </w:p>
        </w:tc>
        <w:tc>
          <w:tcPr>
            <w:tcW w:w="1134" w:type="pct"/>
            <w:noWrap/>
            <w:vAlign w:val="center"/>
          </w:tcPr>
          <w:p w14:paraId="28C26813" w14:textId="14266E0D" w:rsidR="00725E00" w:rsidRPr="00836331" w:rsidRDefault="00725E00" w:rsidP="002718F3">
            <w:pPr>
              <w:spacing w:line="280" w:lineRule="atLeast"/>
              <w:jc w:val="left"/>
              <w:rPr>
                <w:color w:val="0000FF"/>
                <w:spacing w:val="-6"/>
                <w:position w:val="-4"/>
                <w:sz w:val="26"/>
                <w:szCs w:val="26"/>
              </w:rPr>
            </w:pPr>
            <w:r w:rsidRPr="00836331">
              <w:rPr>
                <w:color w:val="0000FF"/>
                <w:spacing w:val="-6"/>
                <w:position w:val="-4"/>
                <w:sz w:val="26"/>
                <w:szCs w:val="26"/>
              </w:rPr>
              <w:t>Thiết bị vệ sinh</w:t>
            </w:r>
            <w:r w:rsidR="008423B1">
              <w:rPr>
                <w:color w:val="0000FF"/>
                <w:spacing w:val="-6"/>
                <w:position w:val="-4"/>
                <w:sz w:val="26"/>
                <w:szCs w:val="26"/>
              </w:rPr>
              <w:t>: chậu rửa âm bàn, vòi rửa</w:t>
            </w:r>
          </w:p>
        </w:tc>
        <w:tc>
          <w:tcPr>
            <w:tcW w:w="1756" w:type="pct"/>
            <w:noWrap/>
            <w:vAlign w:val="center"/>
          </w:tcPr>
          <w:p w14:paraId="066DAB07" w14:textId="266342AA" w:rsidR="00725E00" w:rsidRDefault="00B21C02" w:rsidP="002718F3">
            <w:pPr>
              <w:spacing w:line="280" w:lineRule="atLeast"/>
              <w:jc w:val="left"/>
              <w:rPr>
                <w:color w:val="0000FF"/>
                <w:spacing w:val="-6"/>
                <w:position w:val="-4"/>
                <w:sz w:val="26"/>
                <w:szCs w:val="26"/>
              </w:rPr>
            </w:pPr>
            <w:r>
              <w:rPr>
                <w:color w:val="0000FF"/>
                <w:spacing w:val="-6"/>
                <w:position w:val="-4"/>
                <w:sz w:val="26"/>
                <w:szCs w:val="26"/>
              </w:rPr>
              <w:t>- </w:t>
            </w:r>
            <w:r w:rsidR="00725E00" w:rsidRPr="00836331">
              <w:rPr>
                <w:color w:val="0000FF"/>
                <w:spacing w:val="-6"/>
                <w:position w:val="-4"/>
                <w:sz w:val="26"/>
                <w:szCs w:val="26"/>
              </w:rPr>
              <w:t>Tiêu chuẩn Châu Âu ISO 9001:2008.</w:t>
            </w:r>
          </w:p>
          <w:p w14:paraId="451F6F5A" w14:textId="50C8C6BD" w:rsidR="00B21C02" w:rsidRPr="00836331" w:rsidRDefault="00B21C02" w:rsidP="002718F3">
            <w:pPr>
              <w:spacing w:line="280" w:lineRule="atLeast"/>
              <w:jc w:val="left"/>
              <w:rPr>
                <w:color w:val="0000FF"/>
                <w:spacing w:val="-6"/>
                <w:position w:val="-4"/>
                <w:sz w:val="26"/>
                <w:szCs w:val="26"/>
              </w:rPr>
            </w:pPr>
            <w:r>
              <w:rPr>
                <w:color w:val="0000FF"/>
                <w:spacing w:val="-6"/>
                <w:position w:val="-4"/>
                <w:sz w:val="26"/>
                <w:szCs w:val="26"/>
              </w:rPr>
              <w:t>- </w:t>
            </w:r>
            <w:r w:rsidRPr="00B21C02">
              <w:rPr>
                <w:color w:val="0000FF"/>
                <w:spacing w:val="-6"/>
                <w:position w:val="-4"/>
                <w:sz w:val="26"/>
                <w:szCs w:val="26"/>
              </w:rPr>
              <w:t>QCVN 16:2023/BXD</w:t>
            </w:r>
            <w:r>
              <w:rPr>
                <w:rFonts w:ascii="Arial" w:hAnsi="Arial" w:cs="Arial"/>
                <w:color w:val="0A0A0A"/>
                <w:shd w:val="clear" w:color="auto" w:fill="FFFFFF"/>
              </w:rPr>
              <w:t> </w:t>
            </w:r>
          </w:p>
        </w:tc>
        <w:tc>
          <w:tcPr>
            <w:tcW w:w="648" w:type="pct"/>
            <w:vAlign w:val="center"/>
          </w:tcPr>
          <w:p w14:paraId="61FFB05A" w14:textId="1A0F07E8" w:rsidR="00725E00" w:rsidRPr="00836331" w:rsidRDefault="00CD269C" w:rsidP="002718F3">
            <w:pPr>
              <w:spacing w:line="280" w:lineRule="atLeast"/>
              <w:ind w:hanging="100"/>
              <w:jc w:val="center"/>
              <w:rPr>
                <w:color w:val="0000FF"/>
                <w:spacing w:val="-6"/>
                <w:position w:val="-4"/>
                <w:sz w:val="26"/>
                <w:szCs w:val="26"/>
              </w:rPr>
            </w:pPr>
            <w:r>
              <w:rPr>
                <w:color w:val="0000FF"/>
                <w:spacing w:val="-6"/>
                <w:position w:val="-4"/>
                <w:sz w:val="26"/>
                <w:szCs w:val="26"/>
              </w:rPr>
              <w:t>2025</w:t>
            </w:r>
          </w:p>
        </w:tc>
        <w:tc>
          <w:tcPr>
            <w:tcW w:w="1154" w:type="pct"/>
            <w:vAlign w:val="center"/>
          </w:tcPr>
          <w:p w14:paraId="291D52AD" w14:textId="58FEF9DC" w:rsidR="00725E00" w:rsidRPr="00836331" w:rsidRDefault="008423B1" w:rsidP="002718F3">
            <w:pPr>
              <w:spacing w:line="280" w:lineRule="atLeast"/>
              <w:ind w:hanging="100"/>
              <w:jc w:val="center"/>
              <w:rPr>
                <w:color w:val="0000FF"/>
                <w:spacing w:val="-6"/>
                <w:position w:val="-4"/>
                <w:sz w:val="26"/>
                <w:szCs w:val="26"/>
              </w:rPr>
            </w:pPr>
            <w:r>
              <w:rPr>
                <w:color w:val="0000FF"/>
                <w:spacing w:val="-6"/>
                <w:position w:val="-4"/>
                <w:sz w:val="26"/>
                <w:szCs w:val="26"/>
              </w:rPr>
              <w:t>Toto,</w:t>
            </w:r>
            <w:r w:rsidR="00725E00" w:rsidRPr="00836331">
              <w:rPr>
                <w:color w:val="0000FF"/>
                <w:spacing w:val="-6"/>
                <w:position w:val="-4"/>
                <w:sz w:val="26"/>
                <w:szCs w:val="26"/>
              </w:rPr>
              <w:t xml:space="preserve"> Inax hoặc tương đương</w:t>
            </w:r>
          </w:p>
        </w:tc>
      </w:tr>
    </w:tbl>
    <w:p w14:paraId="50AA15BA" w14:textId="77777777" w:rsidR="00725E00" w:rsidRPr="00836331" w:rsidRDefault="00725E00" w:rsidP="00725E00">
      <w:pPr>
        <w:widowControl w:val="0"/>
        <w:tabs>
          <w:tab w:val="left" w:pos="851"/>
        </w:tabs>
        <w:spacing w:line="280" w:lineRule="atLeast"/>
        <w:ind w:firstLine="567"/>
        <w:rPr>
          <w:bCs/>
          <w:sz w:val="27"/>
          <w:szCs w:val="27"/>
        </w:rPr>
      </w:pPr>
      <w:r w:rsidRPr="00836331">
        <w:rPr>
          <w:sz w:val="27"/>
          <w:szCs w:val="27"/>
        </w:rPr>
        <w:t>* Khái niệm “tương đương” có nghĩa là có đặc tính kỹ thuật tương tự, có tính năng sử dụng là tương đương với vật tư đã nêu.</w:t>
      </w:r>
    </w:p>
    <w:p w14:paraId="28106520" w14:textId="77777777" w:rsidR="00725E00" w:rsidRPr="00836331" w:rsidRDefault="00725E00" w:rsidP="00725E00">
      <w:pPr>
        <w:widowControl w:val="0"/>
        <w:tabs>
          <w:tab w:val="left" w:pos="851"/>
        </w:tabs>
        <w:spacing w:line="280" w:lineRule="atLeast"/>
        <w:ind w:firstLine="567"/>
        <w:rPr>
          <w:bCs/>
          <w:color w:val="0000FF"/>
          <w:sz w:val="27"/>
          <w:szCs w:val="27"/>
        </w:rPr>
      </w:pPr>
      <w:r w:rsidRPr="00836331">
        <w:rPr>
          <w:bCs/>
          <w:color w:val="0000FF"/>
          <w:sz w:val="27"/>
          <w:szCs w:val="27"/>
        </w:rPr>
        <w:lastRenderedPageBreak/>
        <w:t>5. Yêu cầu về trình tự thi công các công việc:</w:t>
      </w:r>
    </w:p>
    <w:p w14:paraId="18044D53" w14:textId="77777777" w:rsidR="00725E00" w:rsidRPr="00836331" w:rsidRDefault="00725E00" w:rsidP="00725E00">
      <w:pPr>
        <w:tabs>
          <w:tab w:val="right" w:leader="underscore" w:pos="8800"/>
        </w:tabs>
        <w:spacing w:line="280" w:lineRule="atLeast"/>
        <w:ind w:firstLine="567"/>
        <w:rPr>
          <w:color w:val="0000FF"/>
          <w:sz w:val="27"/>
          <w:szCs w:val="27"/>
        </w:rPr>
      </w:pPr>
      <w:r w:rsidRPr="00836331">
        <w:rPr>
          <w:color w:val="0000FF"/>
          <w:sz w:val="27"/>
          <w:szCs w:val="27"/>
        </w:rPr>
        <w:t>- Thi công lát nền hành lang</w:t>
      </w:r>
    </w:p>
    <w:p w14:paraId="781734AD" w14:textId="77777777" w:rsidR="00725E00" w:rsidRPr="00836331" w:rsidRDefault="00725E00" w:rsidP="00725E00">
      <w:pPr>
        <w:tabs>
          <w:tab w:val="right" w:leader="underscore" w:pos="8800"/>
        </w:tabs>
        <w:spacing w:line="280" w:lineRule="atLeast"/>
        <w:ind w:firstLine="567"/>
        <w:rPr>
          <w:color w:val="0000FF"/>
          <w:sz w:val="27"/>
          <w:szCs w:val="27"/>
        </w:rPr>
      </w:pPr>
      <w:r w:rsidRPr="00836331">
        <w:rPr>
          <w:color w:val="0000FF"/>
          <w:sz w:val="27"/>
          <w:szCs w:val="27"/>
        </w:rPr>
        <w:t>- Thi công trần thạch cao hành lang</w:t>
      </w:r>
    </w:p>
    <w:p w14:paraId="2D4CD4A6" w14:textId="77777777" w:rsidR="00725E00" w:rsidRPr="00836331" w:rsidRDefault="00725E00" w:rsidP="00725E00">
      <w:pPr>
        <w:tabs>
          <w:tab w:val="right" w:leader="underscore" w:pos="8800"/>
        </w:tabs>
        <w:spacing w:line="280" w:lineRule="atLeast"/>
        <w:ind w:firstLine="567"/>
        <w:rPr>
          <w:color w:val="0000FF"/>
          <w:sz w:val="27"/>
          <w:szCs w:val="27"/>
        </w:rPr>
      </w:pPr>
      <w:r w:rsidRPr="00836331">
        <w:rPr>
          <w:color w:val="0000FF"/>
          <w:sz w:val="27"/>
          <w:szCs w:val="27"/>
        </w:rPr>
        <w:t>- Thi công xử lý chống thấm tường tiếp giáp giữa bếp và tường nhà 7 tầng.</w:t>
      </w:r>
    </w:p>
    <w:p w14:paraId="7786AB42" w14:textId="77777777" w:rsidR="00725E00" w:rsidRPr="00836331" w:rsidRDefault="00725E00" w:rsidP="00725E00">
      <w:pPr>
        <w:tabs>
          <w:tab w:val="right" w:leader="underscore" w:pos="8800"/>
        </w:tabs>
        <w:spacing w:line="280" w:lineRule="atLeast"/>
        <w:ind w:firstLine="567"/>
        <w:rPr>
          <w:color w:val="0000FF"/>
          <w:sz w:val="27"/>
          <w:szCs w:val="27"/>
        </w:rPr>
      </w:pPr>
      <w:r w:rsidRPr="00836331">
        <w:rPr>
          <w:strike/>
          <w:color w:val="0000FF"/>
          <w:sz w:val="27"/>
          <w:szCs w:val="27"/>
        </w:rPr>
        <w:t>-</w:t>
      </w:r>
      <w:r w:rsidRPr="00836331">
        <w:rPr>
          <w:color w:val="0000FF"/>
          <w:sz w:val="27"/>
          <w:szCs w:val="27"/>
        </w:rPr>
        <w:t xml:space="preserve"> Thi công xử lý chống thấm mái nhà bếp.</w:t>
      </w:r>
    </w:p>
    <w:p w14:paraId="046503B5" w14:textId="77777777" w:rsidR="00725E00" w:rsidRPr="00836331" w:rsidRDefault="00725E00" w:rsidP="00725E00">
      <w:pPr>
        <w:tabs>
          <w:tab w:val="right" w:leader="underscore" w:pos="8800"/>
        </w:tabs>
        <w:spacing w:line="280" w:lineRule="atLeast"/>
        <w:ind w:firstLine="567"/>
        <w:rPr>
          <w:color w:val="0000FF"/>
          <w:sz w:val="27"/>
          <w:szCs w:val="27"/>
        </w:rPr>
      </w:pPr>
      <w:r w:rsidRPr="00836331">
        <w:rPr>
          <w:color w:val="0000FF"/>
          <w:sz w:val="27"/>
          <w:szCs w:val="27"/>
        </w:rPr>
        <w:t>- Thi công phá dỡ các tường bị nấm mốc và trát lại.</w:t>
      </w:r>
    </w:p>
    <w:p w14:paraId="324BECA1" w14:textId="77777777" w:rsidR="00725E00" w:rsidRPr="00836331" w:rsidRDefault="00725E00" w:rsidP="00725E00">
      <w:pPr>
        <w:tabs>
          <w:tab w:val="right" w:leader="underscore" w:pos="8800"/>
        </w:tabs>
        <w:spacing w:line="280" w:lineRule="atLeast"/>
        <w:ind w:firstLine="567"/>
        <w:rPr>
          <w:color w:val="0000FF"/>
          <w:sz w:val="27"/>
          <w:szCs w:val="27"/>
        </w:rPr>
      </w:pPr>
      <w:r w:rsidRPr="00836331">
        <w:rPr>
          <w:color w:val="0000FF"/>
          <w:sz w:val="27"/>
          <w:szCs w:val="27"/>
        </w:rPr>
        <w:t>- Vệ sinh lớp sơn cũ và sơn lại tường.</w:t>
      </w:r>
    </w:p>
    <w:p w14:paraId="25C1A6F8" w14:textId="77777777" w:rsidR="00725E00" w:rsidRPr="00836331" w:rsidRDefault="00725E00" w:rsidP="00725E00">
      <w:pPr>
        <w:tabs>
          <w:tab w:val="right" w:leader="underscore" w:pos="8800"/>
        </w:tabs>
        <w:spacing w:line="280" w:lineRule="atLeast"/>
        <w:ind w:firstLine="567"/>
        <w:rPr>
          <w:color w:val="0000FF"/>
          <w:sz w:val="27"/>
          <w:szCs w:val="27"/>
        </w:rPr>
      </w:pPr>
      <w:r w:rsidRPr="00836331">
        <w:rPr>
          <w:color w:val="0000FF"/>
          <w:sz w:val="27"/>
          <w:szCs w:val="27"/>
        </w:rPr>
        <w:t>- Thi công sơn lại cửa gỗ cũ.</w:t>
      </w:r>
    </w:p>
    <w:p w14:paraId="112F40B4" w14:textId="77777777" w:rsidR="00725E00" w:rsidRPr="00836331" w:rsidRDefault="00725E00" w:rsidP="00725E00">
      <w:pPr>
        <w:tabs>
          <w:tab w:val="right" w:leader="underscore" w:pos="8800"/>
        </w:tabs>
        <w:spacing w:line="280" w:lineRule="atLeast"/>
        <w:ind w:firstLine="567"/>
        <w:rPr>
          <w:color w:val="0000FF"/>
          <w:sz w:val="27"/>
          <w:szCs w:val="27"/>
        </w:rPr>
      </w:pPr>
      <w:r w:rsidRPr="00836331">
        <w:rPr>
          <w:color w:val="0000FF"/>
          <w:sz w:val="27"/>
          <w:szCs w:val="27"/>
        </w:rPr>
        <w:t>- Ốp vách tường gỗ công nghiệp.</w:t>
      </w:r>
    </w:p>
    <w:p w14:paraId="5CD1ED3D" w14:textId="77777777" w:rsidR="00725E00" w:rsidRPr="00836331" w:rsidRDefault="00725E00" w:rsidP="00725E00">
      <w:pPr>
        <w:tabs>
          <w:tab w:val="right" w:leader="underscore" w:pos="8800"/>
        </w:tabs>
        <w:spacing w:line="280" w:lineRule="atLeast"/>
        <w:ind w:firstLine="567"/>
        <w:rPr>
          <w:color w:val="0000FF"/>
          <w:sz w:val="27"/>
          <w:szCs w:val="27"/>
        </w:rPr>
      </w:pPr>
      <w:r w:rsidRPr="00836331">
        <w:rPr>
          <w:color w:val="0000FF"/>
          <w:sz w:val="27"/>
          <w:szCs w:val="27"/>
        </w:rPr>
        <w:t>- Lắp dựng vách nhôm kính cố định, cửa nhôm kính, cửa chống cháy.</w:t>
      </w:r>
    </w:p>
    <w:p w14:paraId="7C8731AC" w14:textId="77777777" w:rsidR="00725E00" w:rsidRPr="00836331" w:rsidRDefault="00725E00" w:rsidP="00725E00">
      <w:pPr>
        <w:tabs>
          <w:tab w:val="right" w:leader="underscore" w:pos="8800"/>
        </w:tabs>
        <w:spacing w:line="280" w:lineRule="atLeast"/>
        <w:ind w:firstLine="567"/>
        <w:rPr>
          <w:color w:val="0000FF"/>
          <w:sz w:val="27"/>
          <w:szCs w:val="27"/>
        </w:rPr>
      </w:pPr>
      <w:r w:rsidRPr="00836331">
        <w:rPr>
          <w:color w:val="0000FF"/>
          <w:sz w:val="27"/>
          <w:szCs w:val="27"/>
        </w:rPr>
        <w:t>- Thi công hệ thống điện nước.</w:t>
      </w:r>
    </w:p>
    <w:p w14:paraId="69897EA1" w14:textId="77777777" w:rsidR="00725E00" w:rsidRPr="00836331" w:rsidRDefault="00725E00" w:rsidP="00725E00">
      <w:pPr>
        <w:widowControl w:val="0"/>
        <w:tabs>
          <w:tab w:val="left" w:pos="851"/>
        </w:tabs>
        <w:spacing w:line="280" w:lineRule="atLeast"/>
        <w:ind w:firstLine="567"/>
        <w:rPr>
          <w:color w:val="0000FF"/>
          <w:sz w:val="27"/>
          <w:szCs w:val="27"/>
        </w:rPr>
      </w:pPr>
      <w:r w:rsidRPr="00836331">
        <w:rPr>
          <w:color w:val="0000FF"/>
          <w:sz w:val="27"/>
          <w:szCs w:val="27"/>
        </w:rPr>
        <w:t>- Thi công sửa chữa khu vệ sinh bao gồm: xử lý chống thấm nền vệ sinh, lát lại nền và ốp tường; lắp đặt các thiết bị vệ sinh.</w:t>
      </w:r>
    </w:p>
    <w:p w14:paraId="5ACBDD19" w14:textId="77777777" w:rsidR="00725E00" w:rsidRPr="00836331" w:rsidRDefault="00725E00" w:rsidP="00725E00">
      <w:pPr>
        <w:widowControl w:val="0"/>
        <w:tabs>
          <w:tab w:val="left" w:pos="851"/>
        </w:tabs>
        <w:spacing w:line="280" w:lineRule="atLeast"/>
        <w:ind w:firstLine="567"/>
        <w:rPr>
          <w:sz w:val="27"/>
          <w:szCs w:val="27"/>
          <w:lang w:val="nl-NL"/>
        </w:rPr>
      </w:pPr>
      <w:r w:rsidRPr="00836331">
        <w:rPr>
          <w:sz w:val="27"/>
          <w:szCs w:val="27"/>
          <w:lang w:val="nl-NL"/>
        </w:rPr>
        <w:t>- Hoàn thiện bàn giao các công trình.</w:t>
      </w:r>
    </w:p>
    <w:p w14:paraId="59EDF686" w14:textId="77777777" w:rsidR="00725E00" w:rsidRPr="00836331" w:rsidRDefault="00725E00" w:rsidP="00725E00">
      <w:pPr>
        <w:widowControl w:val="0"/>
        <w:tabs>
          <w:tab w:val="left" w:pos="851"/>
        </w:tabs>
        <w:spacing w:line="280" w:lineRule="atLeast"/>
        <w:ind w:firstLine="567"/>
        <w:rPr>
          <w:bCs/>
          <w:color w:val="0000FF"/>
          <w:sz w:val="27"/>
          <w:szCs w:val="27"/>
        </w:rPr>
      </w:pPr>
      <w:r w:rsidRPr="00836331">
        <w:rPr>
          <w:bCs/>
          <w:color w:val="0000FF"/>
          <w:sz w:val="27"/>
          <w:szCs w:val="27"/>
        </w:rPr>
        <w:t>6. Yêu cầu về phòng, chống cháy, nổ (nếu có);</w:t>
      </w:r>
    </w:p>
    <w:p w14:paraId="191768D8" w14:textId="77777777" w:rsidR="00725E00" w:rsidRPr="00836331" w:rsidRDefault="00725E00" w:rsidP="00725E00">
      <w:pPr>
        <w:widowControl w:val="0"/>
        <w:autoSpaceDE w:val="0"/>
        <w:autoSpaceDN w:val="0"/>
        <w:adjustRightInd w:val="0"/>
        <w:spacing w:line="280" w:lineRule="atLeast"/>
        <w:ind w:right="-14" w:firstLine="567"/>
        <w:rPr>
          <w:sz w:val="27"/>
          <w:szCs w:val="27"/>
        </w:rPr>
      </w:pPr>
      <w:r w:rsidRPr="00836331">
        <w:rPr>
          <w:sz w:val="27"/>
          <w:szCs w:val="27"/>
        </w:rPr>
        <w:t>- Nhà thầu thi công phải thực hiện các biện pháp phòng, chống cháy, nổ phù hợp với biện pháp và tổ chức thi công của nhà thầu nhưng phải tuân thủ hệ thống tiêu chuẩn về phòng, chống cháy, nổ hiện hành.</w:t>
      </w:r>
    </w:p>
    <w:p w14:paraId="321DEB1B" w14:textId="77777777" w:rsidR="00725E00" w:rsidRPr="00836331" w:rsidRDefault="00725E00" w:rsidP="00725E00">
      <w:pPr>
        <w:tabs>
          <w:tab w:val="left" w:pos="851"/>
        </w:tabs>
        <w:autoSpaceDE w:val="0"/>
        <w:autoSpaceDN w:val="0"/>
        <w:adjustRightInd w:val="0"/>
        <w:spacing w:line="280" w:lineRule="atLeast"/>
        <w:ind w:firstLine="567"/>
        <w:rPr>
          <w:color w:val="0000FF"/>
          <w:sz w:val="27"/>
          <w:szCs w:val="27"/>
        </w:rPr>
      </w:pPr>
      <w:r w:rsidRPr="00836331">
        <w:rPr>
          <w:bCs/>
          <w:color w:val="0000FF"/>
          <w:sz w:val="27"/>
          <w:szCs w:val="27"/>
        </w:rPr>
        <w:t>7. Yêu cầu về vệ sinh môi trường.</w:t>
      </w:r>
    </w:p>
    <w:p w14:paraId="40D12CF8" w14:textId="77777777" w:rsidR="00725E00" w:rsidRPr="00836331" w:rsidRDefault="00725E00" w:rsidP="00725E00">
      <w:pPr>
        <w:widowControl w:val="0"/>
        <w:autoSpaceDE w:val="0"/>
        <w:autoSpaceDN w:val="0"/>
        <w:adjustRightInd w:val="0"/>
        <w:spacing w:line="280" w:lineRule="atLeast"/>
        <w:ind w:firstLine="567"/>
        <w:rPr>
          <w:sz w:val="27"/>
          <w:szCs w:val="27"/>
        </w:rPr>
      </w:pPr>
      <w:r w:rsidRPr="00836331">
        <w:rPr>
          <w:sz w:val="27"/>
          <w:szCs w:val="27"/>
        </w:rPr>
        <w:t>Trong quá trình Thi công xây dựng công trình, nhà thầu thi công xây dựng có trách nhiệm:</w:t>
      </w:r>
    </w:p>
    <w:p w14:paraId="33B70ED8" w14:textId="77777777" w:rsidR="00725E00" w:rsidRPr="00836331" w:rsidRDefault="00725E00" w:rsidP="00725E00">
      <w:pPr>
        <w:widowControl w:val="0"/>
        <w:autoSpaceDE w:val="0"/>
        <w:autoSpaceDN w:val="0"/>
        <w:adjustRightInd w:val="0"/>
        <w:spacing w:line="280" w:lineRule="atLeast"/>
        <w:ind w:firstLine="567"/>
        <w:rPr>
          <w:sz w:val="27"/>
          <w:szCs w:val="27"/>
        </w:rPr>
      </w:pPr>
      <w:r w:rsidRPr="00836331">
        <w:rPr>
          <w:sz w:val="27"/>
          <w:szCs w:val="27"/>
        </w:rPr>
        <w:t xml:space="preserve">- Tuân thủ Luật bảo vệ môi trường ngày 17/11/2020, </w:t>
      </w:r>
      <w:r w:rsidRPr="00836331">
        <w:rPr>
          <w:color w:val="0000FF"/>
          <w:sz w:val="27"/>
          <w:szCs w:val="27"/>
        </w:rPr>
        <w:t>Nghị định số 08/2022/NĐ-CP ngày 10/01/2022 Quy định chi tiết một số điều của Luật bảo vệ môi trường.</w:t>
      </w:r>
    </w:p>
    <w:p w14:paraId="10C14BC3" w14:textId="77777777" w:rsidR="00725E00" w:rsidRPr="00836331" w:rsidRDefault="00725E00" w:rsidP="00725E00">
      <w:pPr>
        <w:widowControl w:val="0"/>
        <w:autoSpaceDE w:val="0"/>
        <w:autoSpaceDN w:val="0"/>
        <w:adjustRightInd w:val="0"/>
        <w:spacing w:line="280" w:lineRule="atLeast"/>
        <w:ind w:firstLine="567"/>
        <w:rPr>
          <w:sz w:val="27"/>
          <w:szCs w:val="27"/>
        </w:rPr>
      </w:pPr>
      <w:r w:rsidRPr="00836331">
        <w:rPr>
          <w:sz w:val="27"/>
          <w:szCs w:val="27"/>
          <w:lang w:val="nl-NL"/>
        </w:rPr>
        <w:t>- Thực hiện Thi công xây dựng và mua sắm, lắp đặt thiết bị PCCC công trình đảm bảo yêu cầu về bảo vệ môi trường</w:t>
      </w:r>
      <w:r w:rsidRPr="00836331">
        <w:rPr>
          <w:sz w:val="27"/>
          <w:szCs w:val="27"/>
          <w:lang w:val="da-DK"/>
        </w:rPr>
        <w:t>.</w:t>
      </w:r>
    </w:p>
    <w:p w14:paraId="628442C4" w14:textId="77777777" w:rsidR="00725E00" w:rsidRPr="00836331" w:rsidRDefault="00725E00" w:rsidP="00725E00">
      <w:pPr>
        <w:widowControl w:val="0"/>
        <w:autoSpaceDE w:val="0"/>
        <w:autoSpaceDN w:val="0"/>
        <w:adjustRightInd w:val="0"/>
        <w:spacing w:line="280" w:lineRule="atLeast"/>
        <w:ind w:firstLine="567"/>
        <w:rPr>
          <w:sz w:val="27"/>
          <w:szCs w:val="27"/>
        </w:rPr>
      </w:pPr>
      <w:r w:rsidRPr="00836331">
        <w:rPr>
          <w:sz w:val="27"/>
          <w:szCs w:val="27"/>
        </w:rPr>
        <w:t>- Lập và thực hiện các biện pháp bảo đảm vệ sinh môi trường trong quá trình thi công xây dựng bao gồm môi trường không khí, môi trường nước, chất thải rắn, tiếng ồn và các yêu cầu khác về vệ sinh môi trường.</w:t>
      </w:r>
    </w:p>
    <w:p w14:paraId="07024B9F" w14:textId="77777777" w:rsidR="00725E00" w:rsidRPr="00836331" w:rsidRDefault="00725E00" w:rsidP="00725E00">
      <w:pPr>
        <w:widowControl w:val="0"/>
        <w:autoSpaceDE w:val="0"/>
        <w:autoSpaceDN w:val="0"/>
        <w:adjustRightInd w:val="0"/>
        <w:spacing w:line="280" w:lineRule="atLeast"/>
        <w:ind w:firstLine="567"/>
        <w:rPr>
          <w:sz w:val="27"/>
          <w:szCs w:val="27"/>
        </w:rPr>
      </w:pPr>
      <w:r w:rsidRPr="00836331">
        <w:rPr>
          <w:sz w:val="27"/>
          <w:szCs w:val="27"/>
        </w:rPr>
        <w:t>-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w:t>
      </w:r>
    </w:p>
    <w:p w14:paraId="7E1BD43F" w14:textId="77777777" w:rsidR="00725E00" w:rsidRPr="00836331" w:rsidRDefault="00725E00" w:rsidP="00725E00">
      <w:pPr>
        <w:widowControl w:val="0"/>
        <w:autoSpaceDE w:val="0"/>
        <w:autoSpaceDN w:val="0"/>
        <w:adjustRightInd w:val="0"/>
        <w:spacing w:line="280" w:lineRule="atLeast"/>
        <w:ind w:firstLine="567"/>
        <w:rPr>
          <w:sz w:val="27"/>
          <w:szCs w:val="27"/>
        </w:rPr>
      </w:pPr>
      <w:r w:rsidRPr="00836331">
        <w:rPr>
          <w:sz w:val="27"/>
          <w:szCs w:val="27"/>
        </w:rPr>
        <w:t>- Nhà thầu có trách nhiệm kiểm tra giám sát việc thực hiện bảo vệ môi trường xây dựng, đồng thời chịu sự kiểm tra giám sát của cơ quan quản lý nhà nước về môi trường. Trường hợp nhà thầu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
    <w:p w14:paraId="0CAA6BA7" w14:textId="77777777" w:rsidR="00725E00" w:rsidRPr="00836331" w:rsidRDefault="00725E00" w:rsidP="00725E00">
      <w:pPr>
        <w:widowControl w:val="0"/>
        <w:autoSpaceDE w:val="0"/>
        <w:autoSpaceDN w:val="0"/>
        <w:adjustRightInd w:val="0"/>
        <w:spacing w:line="280" w:lineRule="atLeast"/>
        <w:ind w:firstLine="567"/>
        <w:rPr>
          <w:sz w:val="27"/>
          <w:szCs w:val="27"/>
        </w:rPr>
      </w:pPr>
      <w:r w:rsidRPr="00836331">
        <w:rPr>
          <w:sz w:val="27"/>
          <w:szCs w:val="27"/>
        </w:rPr>
        <w:t>- Bồi thường thiệt hại do những vi phạm về vệ sinh môi trường do mình gây ra trong quá trình thi công xây dựng và vận chuyển vật liệu, phế thải xây dựng.</w:t>
      </w:r>
    </w:p>
    <w:p w14:paraId="00F09567" w14:textId="77777777" w:rsidR="00725E00" w:rsidRPr="00836331" w:rsidRDefault="00725E00" w:rsidP="00725E00">
      <w:pPr>
        <w:widowControl w:val="0"/>
        <w:autoSpaceDE w:val="0"/>
        <w:autoSpaceDN w:val="0"/>
        <w:adjustRightInd w:val="0"/>
        <w:spacing w:line="280" w:lineRule="atLeast"/>
        <w:ind w:firstLine="567"/>
        <w:rPr>
          <w:sz w:val="27"/>
          <w:szCs w:val="27"/>
        </w:rPr>
      </w:pPr>
      <w:r w:rsidRPr="00836331">
        <w:rPr>
          <w:sz w:val="27"/>
          <w:szCs w:val="27"/>
        </w:rPr>
        <w:t>- Không gây ô nhiễm quá giới hạn cho phép tới môi trường ở trong và ngoài công trường do thải ra các yếu tố độc hại như bụi, hơi khí độc, tiếng ồn ... hoặc thải nước, bùn, rác, vật liệu phế thải.</w:t>
      </w:r>
    </w:p>
    <w:p w14:paraId="28A03895" w14:textId="77777777" w:rsidR="00725E00" w:rsidRPr="00836331" w:rsidRDefault="00725E00" w:rsidP="00725E00">
      <w:pPr>
        <w:widowControl w:val="0"/>
        <w:autoSpaceDE w:val="0"/>
        <w:autoSpaceDN w:val="0"/>
        <w:adjustRightInd w:val="0"/>
        <w:spacing w:line="280" w:lineRule="atLeast"/>
        <w:ind w:firstLine="567"/>
        <w:rPr>
          <w:sz w:val="27"/>
          <w:szCs w:val="27"/>
        </w:rPr>
      </w:pPr>
      <w:r w:rsidRPr="00836331">
        <w:rPr>
          <w:sz w:val="27"/>
          <w:szCs w:val="27"/>
        </w:rPr>
        <w:t>- Nhà thầu phải thiết kế mặt bằng thi công bảo đảm các yêu cầu, đồng thời thể hiện đầy đủ các yếu tố: kho nguyên vật liệu; khu vực bố trí vật liệu phế thải, đất đá dư thừa; Rãnh tiêu thoát nước, biện pháp xử lý khi đưa thải vào hệ thống công cộng.</w:t>
      </w:r>
    </w:p>
    <w:p w14:paraId="25A76D65" w14:textId="77777777" w:rsidR="00725E00" w:rsidRPr="00836331" w:rsidRDefault="00725E00" w:rsidP="00725E00">
      <w:pPr>
        <w:widowControl w:val="0"/>
        <w:autoSpaceDE w:val="0"/>
        <w:autoSpaceDN w:val="0"/>
        <w:adjustRightInd w:val="0"/>
        <w:spacing w:line="280" w:lineRule="atLeast"/>
        <w:ind w:firstLine="567"/>
        <w:rPr>
          <w:sz w:val="27"/>
          <w:szCs w:val="27"/>
        </w:rPr>
      </w:pPr>
      <w:r w:rsidRPr="00836331">
        <w:rPr>
          <w:sz w:val="27"/>
          <w:szCs w:val="27"/>
        </w:rPr>
        <w:lastRenderedPageBreak/>
        <w:t>- Khi vận chuyển nguyên vật liệu cấu kiện phải tuân thủ luật lệ giao thông và các quy định của chính quyền địa phương; Phương tiện phải được che chắn kín, giằng buộc vững để tránh bụi, rơi vãi và rơi đổ vật xuống đường.</w:t>
      </w:r>
    </w:p>
    <w:p w14:paraId="231C82B0" w14:textId="77777777" w:rsidR="00725E00" w:rsidRPr="00836331" w:rsidRDefault="00725E00" w:rsidP="00725E00">
      <w:pPr>
        <w:widowControl w:val="0"/>
        <w:autoSpaceDE w:val="0"/>
        <w:autoSpaceDN w:val="0"/>
        <w:adjustRightInd w:val="0"/>
        <w:spacing w:line="280" w:lineRule="atLeast"/>
        <w:ind w:firstLine="567"/>
        <w:rPr>
          <w:sz w:val="27"/>
          <w:szCs w:val="27"/>
        </w:rPr>
      </w:pPr>
      <w:r w:rsidRPr="00836331">
        <w:rPr>
          <w:sz w:val="27"/>
          <w:szCs w:val="27"/>
        </w:rPr>
        <w:t>- Có biện pháp che chắn để chống bụi, tiếng ồn cho khu vực xung quanh.</w:t>
      </w:r>
    </w:p>
    <w:p w14:paraId="17CE649B" w14:textId="77777777" w:rsidR="00725E00" w:rsidRPr="00836331" w:rsidRDefault="00725E00" w:rsidP="00725E00">
      <w:pPr>
        <w:widowControl w:val="0"/>
        <w:autoSpaceDE w:val="0"/>
        <w:autoSpaceDN w:val="0"/>
        <w:adjustRightInd w:val="0"/>
        <w:spacing w:line="280" w:lineRule="atLeast"/>
        <w:ind w:firstLine="567"/>
        <w:rPr>
          <w:sz w:val="27"/>
          <w:szCs w:val="27"/>
        </w:rPr>
      </w:pPr>
      <w:r w:rsidRPr="00836331">
        <w:rPr>
          <w:sz w:val="27"/>
          <w:szCs w:val="27"/>
        </w:rPr>
        <w:t>- Đối với thi công cơ giới cần chú ý lựa chọn giải pháp thi công phù hợp đặc điểm, vị trí công trường nhằm tránh gây ồn và rung động quá mức.</w:t>
      </w:r>
    </w:p>
    <w:p w14:paraId="63F65527" w14:textId="77777777" w:rsidR="00725E00" w:rsidRPr="00836331" w:rsidRDefault="00725E00" w:rsidP="00725E00">
      <w:pPr>
        <w:widowControl w:val="0"/>
        <w:autoSpaceDE w:val="0"/>
        <w:autoSpaceDN w:val="0"/>
        <w:adjustRightInd w:val="0"/>
        <w:spacing w:line="280" w:lineRule="atLeast"/>
        <w:ind w:firstLine="567"/>
        <w:rPr>
          <w:sz w:val="27"/>
          <w:szCs w:val="27"/>
        </w:rPr>
      </w:pPr>
      <w:r w:rsidRPr="00836331">
        <w:rPr>
          <w:sz w:val="27"/>
          <w:szCs w:val="27"/>
        </w:rPr>
        <w:t>- Phải thực hiện bảo vệ cây xanh đã có trong khu vực; Chỉ được chặt hạ khi được phép của cơ quan quản lý và đã thực hiện công tác đền bù.</w:t>
      </w:r>
    </w:p>
    <w:p w14:paraId="7C2D9C42"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Sau khi thi công hoàn thiện công trình và trước khi nghiệm thu công trình, bên B phải thu dọn, san trả hiện trường, sửa chữa những chổ hư hỏng do thi công đối với các công trình hạ tầng, đường giao thông ... và làm cho khu vực công trường được sạch sẽ để bàn giao cho đơn vị sử dụng.</w:t>
      </w:r>
    </w:p>
    <w:p w14:paraId="7CD08576" w14:textId="77777777" w:rsidR="00725E00" w:rsidRPr="00836331" w:rsidRDefault="00725E00" w:rsidP="00725E00">
      <w:pPr>
        <w:widowControl w:val="0"/>
        <w:tabs>
          <w:tab w:val="left" w:pos="851"/>
        </w:tabs>
        <w:spacing w:line="280" w:lineRule="atLeast"/>
        <w:ind w:firstLine="567"/>
        <w:rPr>
          <w:bCs/>
          <w:color w:val="0000FF"/>
          <w:sz w:val="27"/>
          <w:szCs w:val="27"/>
        </w:rPr>
      </w:pPr>
      <w:r w:rsidRPr="00836331">
        <w:rPr>
          <w:bCs/>
          <w:color w:val="0000FF"/>
          <w:sz w:val="27"/>
          <w:szCs w:val="27"/>
        </w:rPr>
        <w:t>8. Yêu cầu về an toàn lao động;</w:t>
      </w:r>
    </w:p>
    <w:p w14:paraId="669CF8E0"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Thi công xây dựng tất cả các công trình tạm và duy trì tất cả các hạng mục đó một cách an toàn và hiệu quả cho việc thực hiện công việc cho đến khi chúng được đưa ra khỏi công trường hoặc hoàn trả theo yêu cầu của hợp đồng;</w:t>
      </w:r>
    </w:p>
    <w:p w14:paraId="2F0490B4"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Tuyển dụng, đào tạo, tổ chức, quản lý và giám sát Nhà thầu phụ và lao động trên công trường phục vụ cho công việc, đảm bảo rằng họ được chỉ dẫn về phương pháp làm việc thích hợp và an toàn lao động;</w:t>
      </w:r>
    </w:p>
    <w:p w14:paraId="5D300F5F"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Cung cấp, quản lý và quy định việc đi lại trong khu vực công trường; việc đến và đi từ công trường một cách an toàn và có trật tự đối với Nhân lực của Nhà thầu bao gồm: lao động tại hiện trường, nhân viên quản lý và giám sát, nhân viên quản lý công trường, nhân sự của các nhà cung cấp, nhà thầu phụ;</w:t>
      </w:r>
    </w:p>
    <w:p w14:paraId="17CAA261"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Luôn luôn thực hiện công việc một cách an toàn;</w:t>
      </w:r>
    </w:p>
    <w:p w14:paraId="53C4282C"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Toàn bộ nhân sự trên công trường phải được đào tạo về an toàn lao động, phải được trang bị bảo hộ lao động và mua bảo hiểm theo quy định.</w:t>
      </w:r>
    </w:p>
    <w:p w14:paraId="2745FE05" w14:textId="77777777" w:rsidR="00725E00" w:rsidRPr="00836331" w:rsidRDefault="00725E00" w:rsidP="00725E00">
      <w:pPr>
        <w:widowControl w:val="0"/>
        <w:autoSpaceDE w:val="0"/>
        <w:autoSpaceDN w:val="0"/>
        <w:adjustRightInd w:val="0"/>
        <w:spacing w:line="280" w:lineRule="atLeast"/>
        <w:ind w:firstLine="567"/>
        <w:rPr>
          <w:bCs/>
          <w:color w:val="0000FF"/>
          <w:sz w:val="27"/>
          <w:szCs w:val="27"/>
        </w:rPr>
      </w:pPr>
      <w:r w:rsidRPr="00836331">
        <w:rPr>
          <w:bCs/>
          <w:color w:val="0000FF"/>
          <w:sz w:val="27"/>
          <w:szCs w:val="27"/>
        </w:rPr>
        <w:t>9. Yêu cầu về phòng, chống cháy, nổ</w:t>
      </w:r>
    </w:p>
    <w:p w14:paraId="432EDE15" w14:textId="77777777" w:rsidR="00725E00" w:rsidRPr="00836331" w:rsidRDefault="00725E00" w:rsidP="00725E00">
      <w:pPr>
        <w:widowControl w:val="0"/>
        <w:autoSpaceDE w:val="0"/>
        <w:autoSpaceDN w:val="0"/>
        <w:adjustRightInd w:val="0"/>
        <w:spacing w:line="280" w:lineRule="atLeast"/>
        <w:ind w:firstLine="567"/>
        <w:rPr>
          <w:sz w:val="27"/>
          <w:szCs w:val="27"/>
          <w:lang w:val="vi-VN"/>
        </w:rPr>
      </w:pPr>
      <w:r w:rsidRPr="00836331">
        <w:rPr>
          <w:sz w:val="27"/>
          <w:szCs w:val="27"/>
          <w:lang w:val="vi-VN"/>
        </w:rPr>
        <w:t>Trong quá trình thực hiện Hợp đồng, Nhà thầu phải đảm bảo công tác phòng chống cháy nổ theo qui định hiện hành và phải được trình bày đầy đủ các biện pháp chi tiết trong hồ sơ dự thầu.</w:t>
      </w:r>
    </w:p>
    <w:p w14:paraId="780AA46A" w14:textId="77777777" w:rsidR="00725E00" w:rsidRPr="00836331" w:rsidRDefault="00725E00" w:rsidP="00725E00">
      <w:pPr>
        <w:widowControl w:val="0"/>
        <w:autoSpaceDE w:val="0"/>
        <w:autoSpaceDN w:val="0"/>
        <w:adjustRightInd w:val="0"/>
        <w:spacing w:line="280" w:lineRule="atLeast"/>
        <w:ind w:firstLine="567"/>
        <w:rPr>
          <w:sz w:val="27"/>
          <w:szCs w:val="27"/>
          <w:lang w:val="vi-VN"/>
        </w:rPr>
      </w:pPr>
      <w:r w:rsidRPr="00836331">
        <w:rPr>
          <w:sz w:val="27"/>
          <w:szCs w:val="27"/>
          <w:lang w:val="vi-VN"/>
        </w:rPr>
        <w:t>- Không để sự cố cháy nổ xảy ra;</w:t>
      </w:r>
    </w:p>
    <w:p w14:paraId="4B528013" w14:textId="77777777" w:rsidR="00725E00" w:rsidRPr="00836331" w:rsidRDefault="00725E00" w:rsidP="00725E00">
      <w:pPr>
        <w:widowControl w:val="0"/>
        <w:autoSpaceDE w:val="0"/>
        <w:autoSpaceDN w:val="0"/>
        <w:adjustRightInd w:val="0"/>
        <w:spacing w:line="280" w:lineRule="atLeast"/>
        <w:ind w:firstLine="567"/>
        <w:rPr>
          <w:sz w:val="27"/>
          <w:szCs w:val="27"/>
        </w:rPr>
      </w:pPr>
      <w:r w:rsidRPr="00836331">
        <w:rPr>
          <w:sz w:val="27"/>
          <w:szCs w:val="27"/>
        </w:rPr>
        <w:t>- Phải có biện pháp phòng ngừa, tránh xảy ra tai nạn xung quanh khu vực gần trạm biến áp.</w:t>
      </w:r>
    </w:p>
    <w:p w14:paraId="370845A0" w14:textId="77777777" w:rsidR="00725E00" w:rsidRPr="00836331" w:rsidRDefault="00725E00" w:rsidP="00725E00">
      <w:pPr>
        <w:widowControl w:val="0"/>
        <w:autoSpaceDE w:val="0"/>
        <w:autoSpaceDN w:val="0"/>
        <w:adjustRightInd w:val="0"/>
        <w:spacing w:line="280" w:lineRule="atLeast"/>
        <w:ind w:firstLine="567"/>
        <w:rPr>
          <w:sz w:val="27"/>
          <w:szCs w:val="27"/>
          <w:lang w:val="vi-VN"/>
        </w:rPr>
      </w:pPr>
      <w:r w:rsidRPr="00836331">
        <w:rPr>
          <w:sz w:val="27"/>
          <w:szCs w:val="27"/>
          <w:lang w:val="vi-VN"/>
        </w:rPr>
        <w:t>- Phải thực hiện biện pháp phòng chống cháy nổ cho công trường; Khu vực có vật liệu dễ cháy nổ như xăng dầu, bình hơi, thiết bị có áp lực cần bố trí vị trí có khoảng cách an toàn tới khu vực dân cư, có biển báo và trang bị dụng cụ, phương tiện phòng chữa cháy thích hợp;</w:t>
      </w:r>
    </w:p>
    <w:p w14:paraId="5363D41B" w14:textId="77777777" w:rsidR="00725E00" w:rsidRPr="00836331" w:rsidRDefault="00725E00" w:rsidP="00725E00">
      <w:pPr>
        <w:widowControl w:val="0"/>
        <w:tabs>
          <w:tab w:val="left" w:pos="851"/>
        </w:tabs>
        <w:spacing w:line="280" w:lineRule="atLeast"/>
        <w:ind w:firstLine="567"/>
        <w:rPr>
          <w:bCs/>
          <w:color w:val="0000FF"/>
          <w:sz w:val="27"/>
          <w:szCs w:val="27"/>
          <w:lang w:val="vi-VN"/>
        </w:rPr>
      </w:pPr>
      <w:r w:rsidRPr="00836331">
        <w:rPr>
          <w:bCs/>
          <w:color w:val="0000FF"/>
          <w:sz w:val="27"/>
          <w:szCs w:val="27"/>
          <w:lang w:val="vi-VN"/>
        </w:rPr>
        <w:t>10. Biện pháp huy động nhân lực và thiết bị phục vụ thi công.</w:t>
      </w:r>
    </w:p>
    <w:p w14:paraId="37CCE680" w14:textId="77777777" w:rsidR="00725E00" w:rsidRPr="00836331" w:rsidRDefault="00725E00" w:rsidP="00725E00">
      <w:pPr>
        <w:widowControl w:val="0"/>
        <w:spacing w:line="280" w:lineRule="atLeast"/>
        <w:ind w:firstLine="567"/>
        <w:rPr>
          <w:bCs/>
          <w:sz w:val="27"/>
          <w:szCs w:val="27"/>
        </w:rPr>
      </w:pPr>
      <w:r w:rsidRPr="00836331">
        <w:rPr>
          <w:bCs/>
          <w:sz w:val="27"/>
          <w:szCs w:val="27"/>
        </w:rPr>
        <w:t xml:space="preserve">10.1. Về </w:t>
      </w:r>
      <w:r w:rsidRPr="00836331">
        <w:rPr>
          <w:bCs/>
          <w:sz w:val="27"/>
          <w:szCs w:val="27"/>
          <w:lang w:val="vi-VN"/>
        </w:rPr>
        <w:t>huy động nhân lực</w:t>
      </w:r>
      <w:r w:rsidRPr="00836331">
        <w:rPr>
          <w:bCs/>
          <w:sz w:val="27"/>
          <w:szCs w:val="27"/>
        </w:rPr>
        <w:t>:</w:t>
      </w:r>
    </w:p>
    <w:p w14:paraId="4AB39C68" w14:textId="77777777" w:rsidR="00725E00" w:rsidRPr="00836331" w:rsidRDefault="00725E00" w:rsidP="00725E00">
      <w:pPr>
        <w:widowControl w:val="0"/>
        <w:spacing w:line="280" w:lineRule="atLeast"/>
        <w:ind w:firstLine="567"/>
        <w:rPr>
          <w:bCs/>
          <w:sz w:val="27"/>
          <w:szCs w:val="27"/>
          <w:lang w:val="vi-VN"/>
        </w:rPr>
      </w:pPr>
      <w:r w:rsidRPr="00836331">
        <w:rPr>
          <w:bCs/>
          <w:sz w:val="27"/>
          <w:szCs w:val="27"/>
        </w:rPr>
        <w:t>-</w:t>
      </w:r>
      <w:r w:rsidRPr="00836331">
        <w:rPr>
          <w:bCs/>
          <w:sz w:val="27"/>
          <w:szCs w:val="27"/>
          <w:lang w:val="vi-VN"/>
        </w:rPr>
        <w:t xml:space="preserve"> Nhà thầu phải có đầy đủ nhân sự và sẽ bố trí đủ cho các vị trí chủ chốt đáp ứng những yêu cầu ở Mục 2.2a. Tiêu chuẩn đánh giá về nhân sự chủ chốt</w:t>
      </w:r>
      <w:r w:rsidRPr="00836331">
        <w:rPr>
          <w:bCs/>
          <w:sz w:val="27"/>
          <w:szCs w:val="27"/>
        </w:rPr>
        <w:t xml:space="preserve"> biểu Webform</w:t>
      </w:r>
      <w:r w:rsidRPr="00836331">
        <w:rPr>
          <w:bCs/>
          <w:sz w:val="27"/>
          <w:szCs w:val="27"/>
          <w:lang w:val="vi-VN"/>
        </w:rPr>
        <w:t>.</w:t>
      </w:r>
    </w:p>
    <w:p w14:paraId="67842ECD" w14:textId="77777777" w:rsidR="00725E00" w:rsidRPr="00836331" w:rsidRDefault="00725E00" w:rsidP="00725E00">
      <w:pPr>
        <w:widowControl w:val="0"/>
        <w:spacing w:line="280" w:lineRule="atLeast"/>
        <w:ind w:firstLine="567"/>
        <w:rPr>
          <w:bCs/>
          <w:sz w:val="27"/>
          <w:szCs w:val="27"/>
          <w:lang w:val="vi-VN"/>
        </w:rPr>
      </w:pPr>
      <w:r w:rsidRPr="00836331">
        <w:rPr>
          <w:bCs/>
          <w:sz w:val="27"/>
          <w:szCs w:val="27"/>
        </w:rPr>
        <w:t xml:space="preserve">10.2. </w:t>
      </w:r>
      <w:r w:rsidRPr="00836331">
        <w:rPr>
          <w:bCs/>
          <w:sz w:val="27"/>
          <w:szCs w:val="27"/>
          <w:lang w:val="vi-VN"/>
        </w:rPr>
        <w:t>Về Thiết bị thi công:</w:t>
      </w:r>
    </w:p>
    <w:p w14:paraId="55045353" w14:textId="77777777" w:rsidR="00725E00" w:rsidRPr="00836331" w:rsidRDefault="00725E00" w:rsidP="00725E00">
      <w:pPr>
        <w:widowControl w:val="0"/>
        <w:spacing w:line="280" w:lineRule="atLeast"/>
        <w:ind w:firstLine="567"/>
        <w:rPr>
          <w:bCs/>
          <w:sz w:val="27"/>
          <w:szCs w:val="27"/>
        </w:rPr>
      </w:pPr>
      <w:r w:rsidRPr="00836331">
        <w:rPr>
          <w:bCs/>
          <w:sz w:val="27"/>
          <w:szCs w:val="27"/>
          <w:lang w:val="vi-VN"/>
        </w:rPr>
        <w:t>+ Số lượng và các loại thiết bị Nhà thầu phải có khả năng huy động đáp ứng yêu cầu</w:t>
      </w:r>
      <w:r w:rsidRPr="00836331">
        <w:rPr>
          <w:bCs/>
          <w:sz w:val="27"/>
          <w:szCs w:val="27"/>
        </w:rPr>
        <w:t xml:space="preserve"> của Chủ đầu tư theo</w:t>
      </w:r>
      <w:r w:rsidRPr="00836331">
        <w:rPr>
          <w:bCs/>
          <w:sz w:val="27"/>
          <w:szCs w:val="27"/>
          <w:lang w:val="vi-VN"/>
        </w:rPr>
        <w:t xml:space="preserve"> Mục 2.2b. Thiết bị thi công chủ yếu dự kiến huy động để thực hiện gói thầu</w:t>
      </w:r>
      <w:r w:rsidRPr="00836331">
        <w:rPr>
          <w:bCs/>
          <w:sz w:val="27"/>
          <w:szCs w:val="27"/>
        </w:rPr>
        <w:t xml:space="preserve"> biểu Webform</w:t>
      </w:r>
      <w:r w:rsidRPr="00836331">
        <w:rPr>
          <w:bCs/>
          <w:sz w:val="27"/>
          <w:szCs w:val="27"/>
          <w:lang w:val="vi-VN"/>
        </w:rPr>
        <w:t>.</w:t>
      </w:r>
    </w:p>
    <w:p w14:paraId="21FD83BA" w14:textId="77777777" w:rsidR="00725E00" w:rsidRPr="00836331" w:rsidRDefault="00725E00" w:rsidP="00725E00">
      <w:pPr>
        <w:widowControl w:val="0"/>
        <w:spacing w:line="280" w:lineRule="atLeast"/>
        <w:ind w:firstLine="567"/>
        <w:rPr>
          <w:bCs/>
          <w:sz w:val="27"/>
          <w:szCs w:val="27"/>
        </w:rPr>
      </w:pPr>
      <w:r w:rsidRPr="00836331">
        <w:rPr>
          <w:bCs/>
          <w:sz w:val="27"/>
          <w:szCs w:val="27"/>
          <w:lang w:val="vi-VN"/>
        </w:rPr>
        <w:lastRenderedPageBreak/>
        <w:t xml:space="preserve">+ </w:t>
      </w:r>
      <w:r w:rsidRPr="00836331">
        <w:rPr>
          <w:bCs/>
          <w:sz w:val="27"/>
          <w:szCs w:val="27"/>
        </w:rPr>
        <w:t xml:space="preserve">Thiết bị thi công trên công trường phải đảm bảo còn sử dụng tốt, phải có chứng nhận đăng kiểm còn hiệu lực sử dụng đối với </w:t>
      </w:r>
      <w:r w:rsidRPr="00836331">
        <w:rPr>
          <w:sz w:val="27"/>
          <w:szCs w:val="27"/>
          <w:lang w:val="pl-PL"/>
        </w:rPr>
        <w:t xml:space="preserve">ô tô, máy đào,... </w:t>
      </w:r>
      <w:r w:rsidRPr="00836331">
        <w:rPr>
          <w:bCs/>
          <w:sz w:val="27"/>
          <w:szCs w:val="27"/>
        </w:rPr>
        <w:t xml:space="preserve">và không làm ô nhiễm làm ảnh hưởng môi trường, phù hợp với công việc thi công, đáp ứng yêu </w:t>
      </w:r>
      <w:r w:rsidRPr="00836331">
        <w:rPr>
          <w:bCs/>
          <w:spacing w:val="-6"/>
          <w:sz w:val="27"/>
          <w:szCs w:val="27"/>
        </w:rPr>
        <w:t>cầu kỹ thuật và người sử dụng thiết bị phải có chuyên môn, trang thiết bị bảo hộ lao động;</w:t>
      </w:r>
    </w:p>
    <w:p w14:paraId="15B3319E" w14:textId="77777777" w:rsidR="00725E00" w:rsidRPr="00836331" w:rsidRDefault="00725E00" w:rsidP="00725E00">
      <w:pPr>
        <w:widowControl w:val="0"/>
        <w:spacing w:line="280" w:lineRule="atLeast"/>
        <w:ind w:firstLine="567"/>
        <w:rPr>
          <w:bCs/>
          <w:sz w:val="27"/>
          <w:szCs w:val="27"/>
          <w:lang w:val="vi-VN"/>
        </w:rPr>
      </w:pPr>
      <w:r w:rsidRPr="00836331">
        <w:rPr>
          <w:bCs/>
          <w:sz w:val="27"/>
          <w:szCs w:val="27"/>
          <w:lang w:val="vi-VN"/>
        </w:rPr>
        <w:t xml:space="preserve">+ </w:t>
      </w:r>
      <w:r w:rsidRPr="00836331">
        <w:rPr>
          <w:bCs/>
          <w:sz w:val="27"/>
          <w:szCs w:val="27"/>
        </w:rPr>
        <w:t>Thiết bị thi công đưa vào sử dụng phải có sự đồng ý của chủ đầu tư.</w:t>
      </w:r>
    </w:p>
    <w:p w14:paraId="168332F9" w14:textId="77777777" w:rsidR="00725E00" w:rsidRPr="00836331" w:rsidRDefault="00725E00" w:rsidP="00725E00">
      <w:pPr>
        <w:widowControl w:val="0"/>
        <w:spacing w:line="280" w:lineRule="atLeast"/>
        <w:ind w:firstLine="567"/>
        <w:rPr>
          <w:bCs/>
          <w:sz w:val="27"/>
          <w:szCs w:val="27"/>
          <w:lang w:val="vi-VN"/>
        </w:rPr>
      </w:pPr>
      <w:r w:rsidRPr="00836331">
        <w:rPr>
          <w:bCs/>
          <w:sz w:val="27"/>
          <w:szCs w:val="27"/>
          <w:lang w:val="vi-VN"/>
        </w:rPr>
        <w:t>+ Thiết bị thi công chủ yếu có thể của nhà thầu hoặc do nhà thầu huy động (nếu nhà thầu đi thuê phải có hợp đồng nguyên tắc chứng minh). Trường hợp thiết bị mà nhà thầu kê khai trong E-HSDT không đáp ứng yêu cầu của E-HSMT, bên mời thầu cho phép nhà thầu làm rõ, thay đổi, bổ sung thiết bị để đáp ứng yêu cầu của E-HSMT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E-HSMT thì nhà thầu bị loại.</w:t>
      </w:r>
    </w:p>
    <w:p w14:paraId="42473341" w14:textId="77777777" w:rsidR="00725E00" w:rsidRPr="00836331" w:rsidRDefault="00725E00" w:rsidP="00725E00">
      <w:pPr>
        <w:widowControl w:val="0"/>
        <w:tabs>
          <w:tab w:val="left" w:pos="851"/>
        </w:tabs>
        <w:spacing w:line="280" w:lineRule="atLeast"/>
        <w:ind w:firstLine="567"/>
        <w:rPr>
          <w:bCs/>
          <w:color w:val="0000FF"/>
          <w:sz w:val="27"/>
          <w:szCs w:val="27"/>
          <w:lang w:val="vi-VN"/>
        </w:rPr>
      </w:pPr>
      <w:r w:rsidRPr="00836331">
        <w:rPr>
          <w:bCs/>
          <w:color w:val="0000FF"/>
          <w:sz w:val="27"/>
          <w:szCs w:val="27"/>
          <w:lang w:val="vi-VN"/>
        </w:rPr>
        <w:t>11. Yêu cầu về biện pháp tổ chức thi công tổng thể và các hạng mục.</w:t>
      </w:r>
    </w:p>
    <w:p w14:paraId="40861250"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Trình bày về giải pháp kỹ thuật thi công các hạng mục, kèm theo sơ đồ công nghệ thi công đối với các công việc phức tạp.</w:t>
      </w:r>
    </w:p>
    <w:p w14:paraId="72796EC3"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Trình bày về tổ chức thi công của gói thầu.</w:t>
      </w:r>
      <w:r w:rsidRPr="00836331">
        <w:rPr>
          <w:sz w:val="27"/>
          <w:szCs w:val="27"/>
        </w:rPr>
        <w:tab/>
      </w:r>
    </w:p>
    <w:p w14:paraId="379B17AA"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Trình bày sơ đồ tổ chức thi công của nhà thầu; Lập biểu tiến độ thi công cho từng hạng mục và toàn công trình. Biểu tiến độ thi công lập theo sơ đồ ngang. Các nội dung phải phù hợp với thời gian thi công.</w:t>
      </w:r>
    </w:p>
    <w:p w14:paraId="53E7B317" w14:textId="77777777" w:rsidR="00725E00" w:rsidRPr="00836331" w:rsidRDefault="00725E00" w:rsidP="00725E00">
      <w:pPr>
        <w:tabs>
          <w:tab w:val="left" w:pos="851"/>
        </w:tabs>
        <w:autoSpaceDE w:val="0"/>
        <w:autoSpaceDN w:val="0"/>
        <w:adjustRightInd w:val="0"/>
        <w:spacing w:line="280" w:lineRule="atLeast"/>
        <w:ind w:firstLine="567"/>
        <w:rPr>
          <w:spacing w:val="-12"/>
          <w:sz w:val="27"/>
          <w:szCs w:val="27"/>
        </w:rPr>
      </w:pPr>
      <w:r w:rsidRPr="00836331">
        <w:rPr>
          <w:spacing w:val="-12"/>
          <w:sz w:val="27"/>
          <w:szCs w:val="27"/>
        </w:rPr>
        <w:t>- Nhà thầu phải đề ra các biện pháp thi công hợp lý nhất nhằm đạt được các yêu cầu sau:</w:t>
      </w:r>
    </w:p>
    <w:p w14:paraId="7ACE6D7E"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Đạt được chất lượng thi công công trình theo thiết kế.</w:t>
      </w:r>
    </w:p>
    <w:p w14:paraId="5C4B6971"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Đảm bảo an toàn lao động, an toàn giao thông và phòng chống cháy nổ.</w:t>
      </w:r>
    </w:p>
    <w:p w14:paraId="5418F8D4"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Bảo vệ không làm ô nhiễm môi trường.</w:t>
      </w:r>
    </w:p>
    <w:p w14:paraId="5D0EC29E"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Không làm hư hỏng hay ảnh hưởng đến các công trình liên quan.</w:t>
      </w:r>
    </w:p>
    <w:p w14:paraId="1A4D0CEE" w14:textId="77777777" w:rsidR="00725E00" w:rsidRPr="00836331" w:rsidRDefault="00725E00" w:rsidP="00725E00">
      <w:pPr>
        <w:widowControl w:val="0"/>
        <w:tabs>
          <w:tab w:val="left" w:pos="851"/>
        </w:tabs>
        <w:spacing w:line="280" w:lineRule="atLeast"/>
        <w:ind w:firstLine="567"/>
        <w:rPr>
          <w:bCs/>
          <w:color w:val="0000FF"/>
          <w:sz w:val="27"/>
          <w:szCs w:val="27"/>
        </w:rPr>
      </w:pPr>
      <w:r w:rsidRPr="00836331">
        <w:rPr>
          <w:bCs/>
          <w:color w:val="0000FF"/>
          <w:sz w:val="27"/>
          <w:szCs w:val="27"/>
        </w:rPr>
        <w:t>12. Yêu cầu về hệ thống kiểm tra, giám sát chất lượng của nhà thầu thi công xây dựng và lắp đặt thiết bị;</w:t>
      </w:r>
    </w:p>
    <w:p w14:paraId="18F5BEA9"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Nhà thầu phải thực hiện việc kiểm tra nhằm bảo đảm chất lượng theo tiêu chuẩn kỹ thuật quy trình quy phạm thi công, theo quy định kỹ thuật thi công trong E-HSMT và theo phương án kỹ thuật chất lượng thi công nêu trong E-HSDT.</w:t>
      </w:r>
    </w:p>
    <w:p w14:paraId="26A015B7"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Khi thi công các bộ phận công trình sẽ bị che khuất, Nhà thầu phải báo cho Kỹ sư phụ trách giám sát trong vòng trước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666DC96C"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Kỹ sư phụ trách giám sát thường xuyên kiểm tra chất lượng vật liệu xây dựng và số lượng, máy móc thiết bị thi công, máy móc thí nghiệm và công trình thi công, tổ chức sản xuất tại hiện trường.</w:t>
      </w:r>
    </w:p>
    <w:p w14:paraId="1CD51A10"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xml:space="preserve">- Kết quả kiểm tra được ghi vào sổ Nhật ký công trình. Nếu có nhiều sai phạm phải lập biên bản và có biện pháp xử lý với Chỉ huy trưởng công trình. Chủ đầu tư, Kỹ sư phụ trách giám sát có quyền yêu cầu Chỉ huy trưởng công trình đưa vật liệu, </w:t>
      </w:r>
      <w:r w:rsidRPr="00836331">
        <w:rPr>
          <w:sz w:val="27"/>
          <w:szCs w:val="27"/>
        </w:rPr>
        <w:lastRenderedPageBreak/>
        <w:t>máy móc thiết bị thi công kém chất lượng kể cả cán bộ Kỹ sư điều hành và công nhân lao động có sai phạm về chất lượng thi công ra khỏi công trình.</w:t>
      </w:r>
    </w:p>
    <w:p w14:paraId="3655ABE2"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Một số trách nhiệm của Nhà thầu trong quá trình thi công:</w:t>
      </w:r>
    </w:p>
    <w:p w14:paraId="0FAFCF4D"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Thực hiện khởi công, thi công và bàn giao công trình theo đúng tiến độ ghi trong E-HSDT đã được Chủ đầu chấp nhận. Đồng thời tiến độ thi công của Nhà thầu phải phù hợp với với kế hoạch tiến độ gói thầu công trình xây lắp.</w:t>
      </w:r>
    </w:p>
    <w:p w14:paraId="66B07A69"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Trong quá trình thi công xây lắp công trình, Nhà thầu phải chịu sự giám sát thường xuyên của Chủ đầu tư hoặc tư vấn được Chủ đầu tư ủy quyền.</w:t>
      </w:r>
    </w:p>
    <w:p w14:paraId="1B550C40"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Việc giám sát kỹ thuật, chất lượng và nghiệm thu công trình đều phải tuân thủ các qui định hiện hành của Nhà nước Việt Nam về giám sát các công trình xây dựng.</w:t>
      </w:r>
    </w:p>
    <w:p w14:paraId="28C3C1A0"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Đối với các bộ phận của hạng mục công trình ngầm sẽ bị che khuất, trước khi che lấp hoặc thi công phần tiếp theo nhà thầu phải thông báo cho Chủ đầu tư hoặc Tư vấn giám sát đến giám sát, kiểm tra ký nhận chất lượng khối lượng vào sổ nhật ký công trình.</w:t>
      </w:r>
    </w:p>
    <w:p w14:paraId="78E7F0D0"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Nhà thầu phải mở sổ nhật ký công trình để theo dõi chất lượng, khối lượng và tiến độ thi công công trình làm tài liệu kỹ thuật để nghiệm thu thanh quyết toán, tạm úng và xử lý các tranh chấp phát sinh (nếu có).</w:t>
      </w:r>
    </w:p>
    <w:p w14:paraId="750E45A8"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Nhà thầu phải tự tổ chức bộ phận giám sát và lập hồ sơ kiểm tra chất lượng của mình để tư kiểm tra, đánh giá các bộ phận, cấu kiện hoàn thành, hoàn chỉnh các hồ sơ về kỹ thuật, chất lượng, khối lượng, có biên bản tự kiểm tra trước khi mời nghiệm thu. Toàn bộ chi phí cho công việc này do nhà thầu tự đảm nhận.</w:t>
      </w:r>
    </w:p>
    <w:p w14:paraId="3F934607"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Nhà thầu bằng chi phí của mình chịu trách nhiệm các chi phí thử nghiệm, kiểm tra định kỳ hoặc đột xuất chất lượng công trình theo qui định hiện hành và theo qui trình - phương án tự kiểm tra chất lượng đã có ý kiến thống nhất của Chủ đầu tư. Các chi phí này được đưa vào giá trị công trình và được tính trong giá của đơn dự thầu.</w:t>
      </w:r>
    </w:p>
    <w:p w14:paraId="0FF24819"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xml:space="preserve">- Nhà thầu thi công công trình phải đảm bảo đúng khối lượng theo hồ sơ thiết kế kỹ thuật đã được duyệt và đúng theo nội dung điều kiện kỹ thuật trong E-HSMT, kể các những khối lượng công tác do nhà thầu tính thiếu trong E-HSDT của mình nhưng có thể hiện trong bản vẽ thiết kế. Với những chi tiết có trong bản thiết kế nhưng chưa thể hiện đầy đủ (thiếu một số kích thước, chưa rõ về vị trí,…) Nhà thầu </w:t>
      </w:r>
      <w:r w:rsidRPr="00836331">
        <w:rPr>
          <w:spacing w:val="-4"/>
          <w:sz w:val="27"/>
          <w:szCs w:val="27"/>
        </w:rPr>
        <w:t>phải thực hiện theo chỉ định của đơn vị thiết thế và không xem là khối lượng tăng giảm.</w:t>
      </w:r>
    </w:p>
    <w:p w14:paraId="5CC49A7B"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Nhà thầu phải thực hiện nội dung Biển báo tại công trường thi công theo đúng hướng dẫn tại Điều 109 của Luật Xây dựng, trước khi dán Biển báo tại công trường nhà thầu phải trình Chủ đầu tư xem xét chấp thuận, chi phí này do nhà thầu chịu.</w:t>
      </w:r>
    </w:p>
    <w:p w14:paraId="7D6751BF"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Chịu trách nhiệm khác đã nêu trong E-HSMT, E-HSDT, những qui định của pháp luật về quản lý đầu tư xây dựng.</w:t>
      </w:r>
    </w:p>
    <w:p w14:paraId="7FB81042" w14:textId="77777777" w:rsidR="00725E00" w:rsidRPr="00836331" w:rsidRDefault="00725E00" w:rsidP="00725E00">
      <w:pPr>
        <w:widowControl w:val="0"/>
        <w:tabs>
          <w:tab w:val="left" w:pos="851"/>
        </w:tabs>
        <w:spacing w:line="280" w:lineRule="atLeast"/>
        <w:ind w:firstLine="567"/>
        <w:rPr>
          <w:bCs/>
          <w:sz w:val="27"/>
          <w:szCs w:val="27"/>
        </w:rPr>
      </w:pPr>
      <w:r w:rsidRPr="00836331">
        <w:rPr>
          <w:sz w:val="27"/>
          <w:szCs w:val="27"/>
        </w:rPr>
        <w:t>- Khi thi công làm hư hỏng hay ảnh hưởng đến các công trình xung quanh thì nhà thầu chịu toàn bộ chi phí để khắc phục sửa chữa.</w:t>
      </w:r>
    </w:p>
    <w:p w14:paraId="5354A831" w14:textId="77777777" w:rsidR="00725E00" w:rsidRPr="00836331" w:rsidRDefault="00725E00" w:rsidP="00725E00">
      <w:pPr>
        <w:widowControl w:val="0"/>
        <w:tabs>
          <w:tab w:val="left" w:pos="700"/>
        </w:tabs>
        <w:spacing w:line="280" w:lineRule="atLeast"/>
        <w:ind w:firstLine="567"/>
        <w:rPr>
          <w:bCs/>
          <w:sz w:val="27"/>
          <w:szCs w:val="27"/>
        </w:rPr>
      </w:pPr>
      <w:r w:rsidRPr="00836331">
        <w:rPr>
          <w:b/>
          <w:bCs/>
          <w:sz w:val="27"/>
          <w:szCs w:val="27"/>
        </w:rPr>
        <w:t>Chỉ dẫn kỹ thuật</w:t>
      </w:r>
      <w:r w:rsidRPr="00836331">
        <w:rPr>
          <w:bCs/>
          <w:sz w:val="27"/>
          <w:szCs w:val="27"/>
        </w:rPr>
        <w:t xml:space="preserve">: </w:t>
      </w:r>
    </w:p>
    <w:p w14:paraId="71C52F26" w14:textId="77777777" w:rsidR="00725E00" w:rsidRPr="00836331" w:rsidRDefault="00725E00" w:rsidP="00725E00">
      <w:pPr>
        <w:tabs>
          <w:tab w:val="left" w:pos="851"/>
        </w:tabs>
        <w:autoSpaceDE w:val="0"/>
        <w:autoSpaceDN w:val="0"/>
        <w:adjustRightInd w:val="0"/>
        <w:spacing w:line="280" w:lineRule="atLeast"/>
        <w:ind w:firstLine="567"/>
        <w:rPr>
          <w:sz w:val="27"/>
          <w:szCs w:val="27"/>
        </w:rPr>
      </w:pPr>
      <w:r w:rsidRPr="00836331">
        <w:rPr>
          <w:sz w:val="27"/>
          <w:szCs w:val="27"/>
        </w:rPr>
        <w:t>- Theo hồ sơ bản vẽ thiết kế kèm theo;</w:t>
      </w:r>
    </w:p>
    <w:p w14:paraId="34AEAC5B" w14:textId="77777777" w:rsidR="00725E00" w:rsidRPr="00836331" w:rsidRDefault="00725E00" w:rsidP="00725E00">
      <w:pPr>
        <w:spacing w:line="280" w:lineRule="atLeast"/>
        <w:ind w:firstLine="567"/>
        <w:rPr>
          <w:i/>
          <w:sz w:val="27"/>
          <w:szCs w:val="27"/>
        </w:rPr>
        <w:sectPr w:rsidR="00725E00" w:rsidRPr="00836331" w:rsidSect="00725E00">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7" w:h="16839" w:code="9"/>
          <w:pgMar w:top="1134" w:right="1134" w:bottom="1134" w:left="1701" w:header="720" w:footer="403" w:gutter="0"/>
          <w:pgNumType w:start="112"/>
          <w:cols w:space="720"/>
          <w:docGrid w:linePitch="360"/>
        </w:sectPr>
      </w:pPr>
    </w:p>
    <w:p w14:paraId="2C16FA19" w14:textId="77777777" w:rsidR="00725E00" w:rsidRPr="00836331" w:rsidRDefault="00725E00" w:rsidP="00725E00">
      <w:pPr>
        <w:widowControl w:val="0"/>
        <w:spacing w:line="280" w:lineRule="atLeast"/>
        <w:ind w:firstLine="567"/>
        <w:rPr>
          <w:b/>
          <w:sz w:val="27"/>
          <w:szCs w:val="27"/>
        </w:rPr>
      </w:pPr>
      <w:r w:rsidRPr="00836331">
        <w:rPr>
          <w:b/>
          <w:sz w:val="27"/>
          <w:szCs w:val="27"/>
        </w:rPr>
        <w:lastRenderedPageBreak/>
        <w:t>IV. Các bản vẽ</w:t>
      </w:r>
    </w:p>
    <w:p w14:paraId="08855F29" w14:textId="77777777" w:rsidR="00725E00" w:rsidRPr="00836331" w:rsidRDefault="00725E00" w:rsidP="00725E00">
      <w:pPr>
        <w:widowControl w:val="0"/>
        <w:spacing w:line="280" w:lineRule="atLeast"/>
        <w:ind w:firstLine="567"/>
        <w:rPr>
          <w:spacing w:val="-8"/>
          <w:position w:val="-4"/>
          <w:sz w:val="26"/>
          <w:szCs w:val="26"/>
        </w:rPr>
      </w:pPr>
      <w:r w:rsidRPr="00836331">
        <w:rPr>
          <w:spacing w:val="-8"/>
          <w:position w:val="-4"/>
          <w:sz w:val="26"/>
          <w:szCs w:val="26"/>
        </w:rPr>
        <w:t>E-HSMT này gồm có các bản vẽ trong danh mục sau đây:</w:t>
      </w:r>
    </w:p>
    <w:tbl>
      <w:tblPr>
        <w:tblW w:w="9407" w:type="dxa"/>
        <w:tblLook w:val="04A0" w:firstRow="1" w:lastRow="0" w:firstColumn="1" w:lastColumn="0" w:noHBand="0" w:noVBand="1"/>
      </w:tblPr>
      <w:tblGrid>
        <w:gridCol w:w="708"/>
        <w:gridCol w:w="1555"/>
        <w:gridCol w:w="5244"/>
        <w:gridCol w:w="1900"/>
      </w:tblGrid>
      <w:tr w:rsidR="00725E00" w:rsidRPr="00836331" w14:paraId="6D16392D" w14:textId="77777777" w:rsidTr="002718F3">
        <w:trPr>
          <w:trHeight w:val="691"/>
          <w:tblHeader/>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7FA065B5" w14:textId="77777777" w:rsidR="00725E00" w:rsidRPr="00836331" w:rsidRDefault="00725E00" w:rsidP="002718F3">
            <w:pPr>
              <w:spacing w:line="280" w:lineRule="atLeast"/>
              <w:jc w:val="center"/>
              <w:rPr>
                <w:b/>
                <w:bCs/>
                <w:color w:val="0000FF"/>
                <w:sz w:val="26"/>
                <w:szCs w:val="26"/>
                <w:lang w:val="vi-VN" w:eastAsia="vi-VN"/>
              </w:rPr>
            </w:pPr>
            <w:r w:rsidRPr="00836331">
              <w:rPr>
                <w:b/>
                <w:bCs/>
                <w:color w:val="0000FF"/>
                <w:sz w:val="26"/>
                <w:szCs w:val="26"/>
                <w:lang w:val="vi-VN" w:eastAsia="vi-VN"/>
              </w:rPr>
              <w:t>STT</w:t>
            </w:r>
          </w:p>
        </w:tc>
        <w:tc>
          <w:tcPr>
            <w:tcW w:w="1555" w:type="dxa"/>
            <w:tcBorders>
              <w:top w:val="single" w:sz="4" w:space="0" w:color="auto"/>
              <w:left w:val="nil"/>
              <w:bottom w:val="single" w:sz="4" w:space="0" w:color="auto"/>
              <w:right w:val="single" w:sz="4" w:space="0" w:color="auto"/>
            </w:tcBorders>
            <w:vAlign w:val="center"/>
            <w:hideMark/>
          </w:tcPr>
          <w:p w14:paraId="476ACB56" w14:textId="77777777" w:rsidR="00725E00" w:rsidRPr="00836331" w:rsidRDefault="00725E00" w:rsidP="002718F3">
            <w:pPr>
              <w:spacing w:line="280" w:lineRule="atLeast"/>
              <w:jc w:val="center"/>
              <w:rPr>
                <w:b/>
                <w:bCs/>
                <w:color w:val="0000FF"/>
                <w:sz w:val="26"/>
                <w:szCs w:val="26"/>
                <w:lang w:val="vi-VN" w:eastAsia="vi-VN"/>
              </w:rPr>
            </w:pPr>
            <w:r w:rsidRPr="00836331">
              <w:rPr>
                <w:b/>
                <w:bCs/>
                <w:color w:val="0000FF"/>
                <w:sz w:val="26"/>
                <w:szCs w:val="26"/>
                <w:lang w:val="vi-VN" w:eastAsia="vi-VN"/>
              </w:rPr>
              <w:t>KÝ HIỆU</w:t>
            </w:r>
          </w:p>
        </w:tc>
        <w:tc>
          <w:tcPr>
            <w:tcW w:w="5244" w:type="dxa"/>
            <w:tcBorders>
              <w:top w:val="single" w:sz="4" w:space="0" w:color="auto"/>
              <w:left w:val="nil"/>
              <w:bottom w:val="single" w:sz="4" w:space="0" w:color="auto"/>
              <w:right w:val="single" w:sz="4" w:space="0" w:color="auto"/>
            </w:tcBorders>
            <w:vAlign w:val="center"/>
            <w:hideMark/>
          </w:tcPr>
          <w:p w14:paraId="67078260" w14:textId="77777777" w:rsidR="00725E00" w:rsidRPr="00836331" w:rsidRDefault="00725E00" w:rsidP="002718F3">
            <w:pPr>
              <w:spacing w:line="280" w:lineRule="atLeast"/>
              <w:jc w:val="center"/>
              <w:rPr>
                <w:b/>
                <w:bCs/>
                <w:color w:val="0000FF"/>
                <w:sz w:val="26"/>
                <w:szCs w:val="26"/>
                <w:lang w:val="vi-VN" w:eastAsia="vi-VN"/>
              </w:rPr>
            </w:pPr>
            <w:r w:rsidRPr="00836331">
              <w:rPr>
                <w:b/>
                <w:bCs/>
                <w:color w:val="0000FF"/>
                <w:sz w:val="26"/>
                <w:szCs w:val="26"/>
                <w:lang w:val="vi-VN" w:eastAsia="vi-VN"/>
              </w:rPr>
              <w:t>TÊN BẢN VẼ</w:t>
            </w:r>
          </w:p>
        </w:tc>
        <w:tc>
          <w:tcPr>
            <w:tcW w:w="1900" w:type="dxa"/>
            <w:tcBorders>
              <w:top w:val="single" w:sz="4" w:space="0" w:color="auto"/>
              <w:left w:val="nil"/>
              <w:bottom w:val="single" w:sz="4" w:space="0" w:color="auto"/>
              <w:right w:val="single" w:sz="4" w:space="0" w:color="auto"/>
            </w:tcBorders>
            <w:vAlign w:val="center"/>
            <w:hideMark/>
          </w:tcPr>
          <w:p w14:paraId="26217870" w14:textId="77777777" w:rsidR="00725E00" w:rsidRPr="00836331" w:rsidRDefault="00725E00" w:rsidP="002718F3">
            <w:pPr>
              <w:spacing w:line="280" w:lineRule="atLeast"/>
              <w:jc w:val="center"/>
              <w:rPr>
                <w:b/>
                <w:bCs/>
                <w:color w:val="0000FF"/>
                <w:sz w:val="26"/>
                <w:szCs w:val="26"/>
                <w:lang w:val="vi-VN" w:eastAsia="vi-VN"/>
              </w:rPr>
            </w:pPr>
            <w:r w:rsidRPr="00836331">
              <w:rPr>
                <w:b/>
                <w:bCs/>
                <w:color w:val="0000FF"/>
                <w:spacing w:val="-8"/>
                <w:position w:val="-4"/>
                <w:sz w:val="26"/>
                <w:szCs w:val="26"/>
              </w:rPr>
              <w:t>Phiên bản/ngày phát hành</w:t>
            </w:r>
          </w:p>
        </w:tc>
      </w:tr>
      <w:tr w:rsidR="00725E00" w:rsidRPr="00836331" w14:paraId="2582536A" w14:textId="77777777" w:rsidTr="002718F3">
        <w:trPr>
          <w:trHeight w:val="465"/>
        </w:trPr>
        <w:tc>
          <w:tcPr>
            <w:tcW w:w="708" w:type="dxa"/>
            <w:tcBorders>
              <w:top w:val="single" w:sz="4" w:space="0" w:color="auto"/>
              <w:left w:val="single" w:sz="4" w:space="0" w:color="auto"/>
              <w:bottom w:val="dotted" w:sz="4" w:space="0" w:color="auto"/>
              <w:right w:val="single" w:sz="4" w:space="0" w:color="auto"/>
            </w:tcBorders>
            <w:noWrap/>
            <w:vAlign w:val="center"/>
            <w:hideMark/>
          </w:tcPr>
          <w:p w14:paraId="089C610C" w14:textId="77777777" w:rsidR="00725E00" w:rsidRPr="00836331" w:rsidRDefault="00725E00" w:rsidP="002718F3">
            <w:pPr>
              <w:spacing w:line="280" w:lineRule="atLeast"/>
              <w:jc w:val="center"/>
              <w:rPr>
                <w:color w:val="0000FF"/>
                <w:sz w:val="26"/>
                <w:szCs w:val="26"/>
                <w:lang w:eastAsia="vi-VN"/>
              </w:rPr>
            </w:pPr>
            <w:r w:rsidRPr="00836331">
              <w:rPr>
                <w:color w:val="0000FF"/>
                <w:sz w:val="26"/>
                <w:szCs w:val="26"/>
                <w:lang w:val="vi-VN" w:eastAsia="vi-VN"/>
              </w:rPr>
              <w:t>1</w:t>
            </w:r>
          </w:p>
        </w:tc>
        <w:tc>
          <w:tcPr>
            <w:tcW w:w="1555" w:type="dxa"/>
            <w:tcBorders>
              <w:top w:val="single" w:sz="4" w:space="0" w:color="auto"/>
              <w:left w:val="nil"/>
              <w:bottom w:val="dotted" w:sz="4" w:space="0" w:color="auto"/>
              <w:right w:val="single" w:sz="4" w:space="0" w:color="auto"/>
            </w:tcBorders>
            <w:noWrap/>
            <w:vAlign w:val="center"/>
            <w:hideMark/>
          </w:tcPr>
          <w:p w14:paraId="7243B9D6" w14:textId="77777777" w:rsidR="00725E00" w:rsidRPr="00836331" w:rsidRDefault="00725E00" w:rsidP="002718F3">
            <w:pPr>
              <w:spacing w:line="280" w:lineRule="atLeast"/>
              <w:jc w:val="center"/>
              <w:rPr>
                <w:color w:val="0000FF"/>
                <w:sz w:val="26"/>
                <w:szCs w:val="26"/>
                <w:lang w:eastAsia="vi-VN"/>
              </w:rPr>
            </w:pPr>
            <w:r w:rsidRPr="00836331">
              <w:rPr>
                <w:color w:val="0000FF"/>
                <w:sz w:val="26"/>
                <w:szCs w:val="26"/>
                <w:lang w:eastAsia="vi-VN"/>
              </w:rPr>
              <w:t>HT-01 đến HT-12</w:t>
            </w:r>
          </w:p>
        </w:tc>
        <w:tc>
          <w:tcPr>
            <w:tcW w:w="5244" w:type="dxa"/>
            <w:tcBorders>
              <w:top w:val="single" w:sz="4" w:space="0" w:color="auto"/>
              <w:left w:val="nil"/>
              <w:bottom w:val="dotted" w:sz="4" w:space="0" w:color="auto"/>
              <w:right w:val="single" w:sz="4" w:space="0" w:color="auto"/>
            </w:tcBorders>
            <w:noWrap/>
            <w:vAlign w:val="center"/>
            <w:hideMark/>
          </w:tcPr>
          <w:p w14:paraId="2B3D3497" w14:textId="77777777" w:rsidR="00725E00" w:rsidRPr="00836331" w:rsidRDefault="00725E00" w:rsidP="002718F3">
            <w:pPr>
              <w:spacing w:line="280" w:lineRule="atLeast"/>
              <w:jc w:val="left"/>
              <w:rPr>
                <w:color w:val="0000FF"/>
                <w:sz w:val="26"/>
                <w:szCs w:val="26"/>
                <w:lang w:val="vi-VN" w:eastAsia="vi-VN"/>
              </w:rPr>
            </w:pPr>
            <w:r w:rsidRPr="00836331">
              <w:rPr>
                <w:color w:val="0000FF"/>
                <w:sz w:val="26"/>
                <w:szCs w:val="26"/>
                <w:lang w:val="vi-VN" w:eastAsia="vi-VN"/>
              </w:rPr>
              <w:t>BẢN VẼ HIỆN TRẠNG</w:t>
            </w:r>
          </w:p>
        </w:tc>
        <w:tc>
          <w:tcPr>
            <w:tcW w:w="1900" w:type="dxa"/>
            <w:tcBorders>
              <w:top w:val="single" w:sz="4" w:space="0" w:color="auto"/>
              <w:left w:val="nil"/>
              <w:bottom w:val="dotted" w:sz="4" w:space="0" w:color="auto"/>
              <w:right w:val="single" w:sz="4" w:space="0" w:color="auto"/>
            </w:tcBorders>
            <w:noWrap/>
            <w:vAlign w:val="center"/>
            <w:hideMark/>
          </w:tcPr>
          <w:p w14:paraId="6617436B" w14:textId="77777777" w:rsidR="00725E00" w:rsidRPr="00836331" w:rsidRDefault="00725E00" w:rsidP="002718F3">
            <w:pPr>
              <w:spacing w:line="280" w:lineRule="atLeast"/>
              <w:jc w:val="center"/>
              <w:rPr>
                <w:b/>
                <w:bCs/>
                <w:color w:val="0000FF"/>
                <w:sz w:val="26"/>
                <w:szCs w:val="26"/>
                <w:lang w:val="vi-VN" w:eastAsia="vi-VN"/>
              </w:rPr>
            </w:pPr>
            <w:r w:rsidRPr="00836331">
              <w:rPr>
                <w:color w:val="0000FF"/>
                <w:sz w:val="26"/>
                <w:szCs w:val="26"/>
                <w:lang w:val="vi-VN" w:eastAsia="vi-VN"/>
              </w:rPr>
              <w:t>Tháng 11/2025</w:t>
            </w:r>
          </w:p>
        </w:tc>
      </w:tr>
      <w:tr w:rsidR="00725E00" w:rsidRPr="00836331" w14:paraId="2A04AF68" w14:textId="77777777" w:rsidTr="002718F3">
        <w:trPr>
          <w:trHeight w:val="435"/>
        </w:trPr>
        <w:tc>
          <w:tcPr>
            <w:tcW w:w="708" w:type="dxa"/>
            <w:tcBorders>
              <w:top w:val="dotted" w:sz="4" w:space="0" w:color="auto"/>
              <w:left w:val="single" w:sz="4" w:space="0" w:color="auto"/>
              <w:bottom w:val="dotted" w:sz="4" w:space="0" w:color="auto"/>
              <w:right w:val="single" w:sz="4" w:space="0" w:color="auto"/>
            </w:tcBorders>
            <w:noWrap/>
            <w:vAlign w:val="center"/>
            <w:hideMark/>
          </w:tcPr>
          <w:p w14:paraId="13C6C06F" w14:textId="77777777" w:rsidR="00725E00" w:rsidRPr="00836331" w:rsidRDefault="00725E00" w:rsidP="002718F3">
            <w:pPr>
              <w:spacing w:line="280" w:lineRule="atLeast"/>
              <w:jc w:val="center"/>
              <w:rPr>
                <w:b/>
                <w:bCs/>
                <w:color w:val="0000FF"/>
                <w:sz w:val="26"/>
                <w:szCs w:val="26"/>
                <w:lang w:val="vi-VN" w:eastAsia="vi-VN"/>
              </w:rPr>
            </w:pPr>
            <w:r w:rsidRPr="00836331">
              <w:rPr>
                <w:color w:val="0000FF"/>
                <w:sz w:val="26"/>
                <w:szCs w:val="26"/>
                <w:lang w:val="vi-VN" w:eastAsia="vi-VN"/>
              </w:rPr>
              <w:t>2</w:t>
            </w:r>
          </w:p>
        </w:tc>
        <w:tc>
          <w:tcPr>
            <w:tcW w:w="1555" w:type="dxa"/>
            <w:tcBorders>
              <w:top w:val="dotted" w:sz="4" w:space="0" w:color="auto"/>
              <w:left w:val="nil"/>
              <w:bottom w:val="dotted" w:sz="4" w:space="0" w:color="auto"/>
              <w:right w:val="single" w:sz="4" w:space="0" w:color="auto"/>
            </w:tcBorders>
            <w:noWrap/>
            <w:vAlign w:val="center"/>
            <w:hideMark/>
          </w:tcPr>
          <w:p w14:paraId="4AD11B45" w14:textId="77777777" w:rsidR="00725E00" w:rsidRPr="00836331" w:rsidRDefault="00725E00" w:rsidP="002718F3">
            <w:pPr>
              <w:spacing w:line="280" w:lineRule="atLeast"/>
              <w:jc w:val="center"/>
              <w:rPr>
                <w:b/>
                <w:bCs/>
                <w:color w:val="0000FF"/>
                <w:sz w:val="26"/>
                <w:szCs w:val="26"/>
                <w:lang w:val="vi-VN" w:eastAsia="vi-VN"/>
              </w:rPr>
            </w:pPr>
            <w:r w:rsidRPr="00836331">
              <w:rPr>
                <w:color w:val="0000FF"/>
                <w:sz w:val="26"/>
                <w:szCs w:val="26"/>
                <w:lang w:val="vi-VN" w:eastAsia="vi-VN"/>
              </w:rPr>
              <w:t>KT-01</w:t>
            </w:r>
            <w:r w:rsidRPr="00836331">
              <w:rPr>
                <w:color w:val="0000FF"/>
                <w:sz w:val="26"/>
                <w:szCs w:val="26"/>
                <w:lang w:eastAsia="vi-VN"/>
              </w:rPr>
              <w:t xml:space="preserve"> đến KT-19</w:t>
            </w:r>
          </w:p>
        </w:tc>
        <w:tc>
          <w:tcPr>
            <w:tcW w:w="5244" w:type="dxa"/>
            <w:tcBorders>
              <w:top w:val="dotted" w:sz="4" w:space="0" w:color="auto"/>
              <w:left w:val="nil"/>
              <w:bottom w:val="dotted" w:sz="4" w:space="0" w:color="auto"/>
              <w:right w:val="single" w:sz="4" w:space="0" w:color="auto"/>
            </w:tcBorders>
            <w:noWrap/>
            <w:vAlign w:val="center"/>
            <w:hideMark/>
          </w:tcPr>
          <w:p w14:paraId="531001B4" w14:textId="77777777" w:rsidR="00725E00" w:rsidRPr="00836331" w:rsidRDefault="00725E00" w:rsidP="002718F3">
            <w:pPr>
              <w:spacing w:line="280" w:lineRule="atLeast"/>
              <w:jc w:val="left"/>
              <w:rPr>
                <w:color w:val="0000FF"/>
                <w:sz w:val="26"/>
                <w:szCs w:val="26"/>
                <w:lang w:val="vi-VN" w:eastAsia="vi-VN"/>
              </w:rPr>
            </w:pPr>
            <w:r w:rsidRPr="00836331">
              <w:rPr>
                <w:color w:val="0000FF"/>
                <w:sz w:val="26"/>
                <w:szCs w:val="26"/>
                <w:lang w:val="vi-VN" w:eastAsia="vi-VN"/>
              </w:rPr>
              <w:t>BẢN VẼ SỮA CHỮA CÁC PHÒNG</w:t>
            </w:r>
          </w:p>
        </w:tc>
        <w:tc>
          <w:tcPr>
            <w:tcW w:w="1900" w:type="dxa"/>
            <w:tcBorders>
              <w:top w:val="dotted" w:sz="4" w:space="0" w:color="auto"/>
              <w:left w:val="nil"/>
              <w:bottom w:val="dotted" w:sz="4" w:space="0" w:color="auto"/>
              <w:right w:val="single" w:sz="4" w:space="0" w:color="auto"/>
            </w:tcBorders>
            <w:noWrap/>
            <w:vAlign w:val="center"/>
            <w:hideMark/>
          </w:tcPr>
          <w:p w14:paraId="281E35DA" w14:textId="77777777" w:rsidR="00725E00" w:rsidRPr="00836331" w:rsidRDefault="00725E00" w:rsidP="002718F3">
            <w:pPr>
              <w:spacing w:line="280" w:lineRule="atLeast"/>
              <w:jc w:val="center"/>
              <w:rPr>
                <w:b/>
                <w:bCs/>
                <w:color w:val="0000FF"/>
                <w:sz w:val="26"/>
                <w:szCs w:val="26"/>
                <w:lang w:val="vi-VN" w:eastAsia="vi-VN"/>
              </w:rPr>
            </w:pPr>
            <w:r w:rsidRPr="00836331">
              <w:rPr>
                <w:color w:val="0000FF"/>
                <w:sz w:val="26"/>
                <w:szCs w:val="26"/>
                <w:lang w:val="vi-VN" w:eastAsia="vi-VN"/>
              </w:rPr>
              <w:t>Tháng 11/2025</w:t>
            </w:r>
          </w:p>
        </w:tc>
      </w:tr>
      <w:tr w:rsidR="00725E00" w:rsidRPr="00836331" w14:paraId="3FB0F998" w14:textId="77777777" w:rsidTr="002718F3">
        <w:trPr>
          <w:trHeight w:val="435"/>
        </w:trPr>
        <w:tc>
          <w:tcPr>
            <w:tcW w:w="708" w:type="dxa"/>
            <w:tcBorders>
              <w:top w:val="dotted" w:sz="4" w:space="0" w:color="auto"/>
              <w:left w:val="single" w:sz="4" w:space="0" w:color="auto"/>
              <w:bottom w:val="dotted" w:sz="4" w:space="0" w:color="auto"/>
              <w:right w:val="single" w:sz="4" w:space="0" w:color="auto"/>
            </w:tcBorders>
            <w:noWrap/>
            <w:vAlign w:val="center"/>
            <w:hideMark/>
          </w:tcPr>
          <w:p w14:paraId="10CA0000" w14:textId="77777777" w:rsidR="00725E00" w:rsidRPr="00836331" w:rsidRDefault="00725E00" w:rsidP="002718F3">
            <w:pPr>
              <w:spacing w:line="280" w:lineRule="atLeast"/>
              <w:jc w:val="center"/>
              <w:rPr>
                <w:color w:val="0000FF"/>
                <w:sz w:val="26"/>
                <w:szCs w:val="26"/>
                <w:lang w:val="vi-VN" w:eastAsia="vi-VN"/>
              </w:rPr>
            </w:pPr>
            <w:r w:rsidRPr="00836331">
              <w:rPr>
                <w:color w:val="0000FF"/>
                <w:sz w:val="26"/>
                <w:szCs w:val="26"/>
                <w:lang w:val="vi-VN" w:eastAsia="vi-VN"/>
              </w:rPr>
              <w:t>3</w:t>
            </w:r>
          </w:p>
        </w:tc>
        <w:tc>
          <w:tcPr>
            <w:tcW w:w="1555" w:type="dxa"/>
            <w:tcBorders>
              <w:top w:val="dotted" w:sz="4" w:space="0" w:color="auto"/>
              <w:left w:val="nil"/>
              <w:bottom w:val="dotted" w:sz="4" w:space="0" w:color="auto"/>
              <w:right w:val="single" w:sz="4" w:space="0" w:color="auto"/>
            </w:tcBorders>
            <w:noWrap/>
            <w:vAlign w:val="center"/>
          </w:tcPr>
          <w:p w14:paraId="306EC3F6" w14:textId="77777777" w:rsidR="00725E00" w:rsidRPr="00836331" w:rsidRDefault="00725E00" w:rsidP="002718F3">
            <w:pPr>
              <w:spacing w:line="280" w:lineRule="atLeast"/>
              <w:jc w:val="center"/>
              <w:rPr>
                <w:color w:val="0000FF"/>
                <w:sz w:val="26"/>
                <w:szCs w:val="26"/>
                <w:lang w:eastAsia="vi-VN"/>
              </w:rPr>
            </w:pPr>
            <w:r w:rsidRPr="00836331">
              <w:rPr>
                <w:color w:val="0000FF"/>
                <w:sz w:val="26"/>
                <w:szCs w:val="26"/>
                <w:lang w:val="vi-VN" w:eastAsia="vi-VN"/>
              </w:rPr>
              <w:t>LN-01</w:t>
            </w:r>
            <w:r w:rsidRPr="00836331">
              <w:rPr>
                <w:color w:val="0000FF"/>
                <w:sz w:val="26"/>
                <w:szCs w:val="26"/>
                <w:lang w:eastAsia="vi-VN"/>
              </w:rPr>
              <w:t xml:space="preserve"> đến </w:t>
            </w:r>
            <w:r w:rsidRPr="00836331">
              <w:rPr>
                <w:color w:val="0000FF"/>
                <w:sz w:val="26"/>
                <w:szCs w:val="26"/>
                <w:lang w:val="vi-VN" w:eastAsia="vi-VN"/>
              </w:rPr>
              <w:t>LN-0</w:t>
            </w:r>
            <w:r w:rsidRPr="00836331">
              <w:rPr>
                <w:color w:val="0000FF"/>
                <w:sz w:val="26"/>
                <w:szCs w:val="26"/>
                <w:lang w:eastAsia="vi-VN"/>
              </w:rPr>
              <w:t>4</w:t>
            </w:r>
          </w:p>
        </w:tc>
        <w:tc>
          <w:tcPr>
            <w:tcW w:w="5244" w:type="dxa"/>
            <w:tcBorders>
              <w:top w:val="dotted" w:sz="4" w:space="0" w:color="auto"/>
              <w:left w:val="nil"/>
              <w:bottom w:val="dotted" w:sz="4" w:space="0" w:color="auto"/>
              <w:right w:val="single" w:sz="4" w:space="0" w:color="auto"/>
            </w:tcBorders>
            <w:noWrap/>
            <w:vAlign w:val="center"/>
          </w:tcPr>
          <w:p w14:paraId="2460848B" w14:textId="77777777" w:rsidR="00725E00" w:rsidRPr="00836331" w:rsidRDefault="00725E00" w:rsidP="002718F3">
            <w:pPr>
              <w:spacing w:line="280" w:lineRule="atLeast"/>
              <w:jc w:val="left"/>
              <w:rPr>
                <w:color w:val="0000FF"/>
                <w:sz w:val="26"/>
                <w:szCs w:val="26"/>
                <w:lang w:eastAsia="vi-VN"/>
              </w:rPr>
            </w:pPr>
            <w:r w:rsidRPr="00836331">
              <w:rPr>
                <w:color w:val="0000FF"/>
                <w:sz w:val="26"/>
                <w:szCs w:val="26"/>
                <w:lang w:eastAsia="vi-VN"/>
              </w:rPr>
              <w:t>BẢN VẼ LÁT NỀN CÁC TẦNG</w:t>
            </w:r>
          </w:p>
        </w:tc>
        <w:tc>
          <w:tcPr>
            <w:tcW w:w="1900" w:type="dxa"/>
            <w:tcBorders>
              <w:top w:val="dotted" w:sz="4" w:space="0" w:color="auto"/>
              <w:left w:val="nil"/>
              <w:bottom w:val="dotted" w:sz="4" w:space="0" w:color="auto"/>
              <w:right w:val="single" w:sz="4" w:space="0" w:color="auto"/>
            </w:tcBorders>
            <w:noWrap/>
            <w:vAlign w:val="center"/>
          </w:tcPr>
          <w:p w14:paraId="25C9899C" w14:textId="77777777" w:rsidR="00725E00" w:rsidRPr="00836331" w:rsidRDefault="00725E00" w:rsidP="002718F3">
            <w:pPr>
              <w:spacing w:line="280" w:lineRule="atLeast"/>
              <w:jc w:val="center"/>
              <w:rPr>
                <w:color w:val="0000FF"/>
                <w:sz w:val="26"/>
                <w:szCs w:val="26"/>
                <w:lang w:val="vi-VN" w:eastAsia="vi-VN"/>
              </w:rPr>
            </w:pPr>
            <w:r w:rsidRPr="00836331">
              <w:rPr>
                <w:color w:val="0000FF"/>
                <w:sz w:val="26"/>
                <w:szCs w:val="26"/>
                <w:lang w:val="vi-VN" w:eastAsia="vi-VN"/>
              </w:rPr>
              <w:t>Tháng 11/2025</w:t>
            </w:r>
          </w:p>
        </w:tc>
      </w:tr>
      <w:tr w:rsidR="00725E00" w:rsidRPr="00836331" w14:paraId="66580FAC" w14:textId="77777777" w:rsidTr="002718F3">
        <w:trPr>
          <w:trHeight w:val="435"/>
        </w:trPr>
        <w:tc>
          <w:tcPr>
            <w:tcW w:w="708" w:type="dxa"/>
            <w:tcBorders>
              <w:top w:val="dotted" w:sz="4" w:space="0" w:color="auto"/>
              <w:left w:val="single" w:sz="4" w:space="0" w:color="auto"/>
              <w:bottom w:val="dotted" w:sz="4" w:space="0" w:color="auto"/>
              <w:right w:val="single" w:sz="4" w:space="0" w:color="auto"/>
            </w:tcBorders>
            <w:noWrap/>
            <w:vAlign w:val="center"/>
            <w:hideMark/>
          </w:tcPr>
          <w:p w14:paraId="0364007C" w14:textId="77777777" w:rsidR="00725E00" w:rsidRPr="00836331" w:rsidRDefault="00725E00" w:rsidP="002718F3">
            <w:pPr>
              <w:spacing w:line="280" w:lineRule="atLeast"/>
              <w:jc w:val="center"/>
              <w:rPr>
                <w:color w:val="0000FF"/>
                <w:sz w:val="26"/>
                <w:szCs w:val="26"/>
                <w:lang w:val="vi-VN" w:eastAsia="vi-VN"/>
              </w:rPr>
            </w:pPr>
            <w:r w:rsidRPr="00836331">
              <w:rPr>
                <w:color w:val="0000FF"/>
                <w:sz w:val="26"/>
                <w:szCs w:val="26"/>
                <w:lang w:val="vi-VN" w:eastAsia="vi-VN"/>
              </w:rPr>
              <w:t>4</w:t>
            </w:r>
          </w:p>
        </w:tc>
        <w:tc>
          <w:tcPr>
            <w:tcW w:w="1555" w:type="dxa"/>
            <w:tcBorders>
              <w:top w:val="dotted" w:sz="4" w:space="0" w:color="auto"/>
              <w:left w:val="nil"/>
              <w:bottom w:val="dotted" w:sz="4" w:space="0" w:color="auto"/>
              <w:right w:val="single" w:sz="4" w:space="0" w:color="auto"/>
            </w:tcBorders>
            <w:noWrap/>
            <w:vAlign w:val="center"/>
          </w:tcPr>
          <w:p w14:paraId="2E73345E" w14:textId="77777777" w:rsidR="00725E00" w:rsidRPr="00836331" w:rsidRDefault="00725E00" w:rsidP="002718F3">
            <w:pPr>
              <w:spacing w:line="280" w:lineRule="atLeast"/>
              <w:jc w:val="center"/>
              <w:rPr>
                <w:color w:val="0000FF"/>
                <w:sz w:val="26"/>
                <w:szCs w:val="26"/>
                <w:lang w:eastAsia="vi-VN"/>
              </w:rPr>
            </w:pPr>
            <w:r w:rsidRPr="00836331">
              <w:rPr>
                <w:color w:val="0000FF"/>
                <w:sz w:val="26"/>
                <w:szCs w:val="26"/>
                <w:lang w:eastAsia="vi-VN"/>
              </w:rPr>
              <w:t>T</w:t>
            </w:r>
            <w:r w:rsidRPr="00836331">
              <w:rPr>
                <w:color w:val="0000FF"/>
                <w:sz w:val="26"/>
                <w:szCs w:val="26"/>
                <w:lang w:val="vi-VN" w:eastAsia="vi-VN"/>
              </w:rPr>
              <w:t>N-01</w:t>
            </w:r>
            <w:r w:rsidRPr="00836331">
              <w:rPr>
                <w:color w:val="0000FF"/>
                <w:sz w:val="26"/>
                <w:szCs w:val="26"/>
                <w:lang w:eastAsia="vi-VN"/>
              </w:rPr>
              <w:t xml:space="preserve"> đến T</w:t>
            </w:r>
            <w:r w:rsidRPr="00836331">
              <w:rPr>
                <w:color w:val="0000FF"/>
                <w:sz w:val="26"/>
                <w:szCs w:val="26"/>
                <w:lang w:val="vi-VN" w:eastAsia="vi-VN"/>
              </w:rPr>
              <w:t>N-0</w:t>
            </w:r>
            <w:r w:rsidRPr="00836331">
              <w:rPr>
                <w:color w:val="0000FF"/>
                <w:sz w:val="26"/>
                <w:szCs w:val="26"/>
                <w:lang w:eastAsia="vi-VN"/>
              </w:rPr>
              <w:t>7</w:t>
            </w:r>
          </w:p>
        </w:tc>
        <w:tc>
          <w:tcPr>
            <w:tcW w:w="5244" w:type="dxa"/>
            <w:tcBorders>
              <w:top w:val="dotted" w:sz="4" w:space="0" w:color="auto"/>
              <w:left w:val="nil"/>
              <w:bottom w:val="dotted" w:sz="4" w:space="0" w:color="auto"/>
              <w:right w:val="single" w:sz="4" w:space="0" w:color="auto"/>
            </w:tcBorders>
            <w:noWrap/>
            <w:vAlign w:val="center"/>
          </w:tcPr>
          <w:p w14:paraId="14ACD125" w14:textId="77777777" w:rsidR="00725E00" w:rsidRPr="00836331" w:rsidRDefault="00725E00" w:rsidP="002718F3">
            <w:pPr>
              <w:spacing w:line="280" w:lineRule="atLeast"/>
              <w:jc w:val="left"/>
              <w:rPr>
                <w:color w:val="0000FF"/>
                <w:sz w:val="26"/>
                <w:szCs w:val="26"/>
                <w:lang w:eastAsia="vi-VN"/>
              </w:rPr>
            </w:pPr>
            <w:r w:rsidRPr="00836331">
              <w:rPr>
                <w:color w:val="0000FF"/>
                <w:sz w:val="26"/>
                <w:szCs w:val="26"/>
                <w:lang w:val="vi-VN" w:eastAsia="vi-VN"/>
              </w:rPr>
              <w:t>MẶT BẰNG SỬA CHỮA TRẦN</w:t>
            </w:r>
            <w:r w:rsidRPr="00836331">
              <w:rPr>
                <w:color w:val="0000FF"/>
                <w:sz w:val="26"/>
                <w:szCs w:val="26"/>
                <w:lang w:eastAsia="vi-VN"/>
              </w:rPr>
              <w:t xml:space="preserve"> CÁC TẦNG</w:t>
            </w:r>
          </w:p>
        </w:tc>
        <w:tc>
          <w:tcPr>
            <w:tcW w:w="1900" w:type="dxa"/>
            <w:tcBorders>
              <w:top w:val="dotted" w:sz="4" w:space="0" w:color="auto"/>
              <w:left w:val="nil"/>
              <w:bottom w:val="dotted" w:sz="4" w:space="0" w:color="auto"/>
              <w:right w:val="single" w:sz="4" w:space="0" w:color="auto"/>
            </w:tcBorders>
            <w:noWrap/>
            <w:vAlign w:val="center"/>
          </w:tcPr>
          <w:p w14:paraId="44E0277F" w14:textId="77777777" w:rsidR="00725E00" w:rsidRPr="00836331" w:rsidRDefault="00725E00" w:rsidP="002718F3">
            <w:pPr>
              <w:spacing w:line="280" w:lineRule="atLeast"/>
              <w:jc w:val="center"/>
              <w:rPr>
                <w:color w:val="0000FF"/>
                <w:sz w:val="26"/>
                <w:szCs w:val="26"/>
                <w:lang w:val="vi-VN" w:eastAsia="vi-VN"/>
              </w:rPr>
            </w:pPr>
            <w:r w:rsidRPr="00836331">
              <w:rPr>
                <w:color w:val="0000FF"/>
                <w:sz w:val="26"/>
                <w:szCs w:val="26"/>
                <w:lang w:val="vi-VN" w:eastAsia="vi-VN"/>
              </w:rPr>
              <w:t>Tháng 11/2025</w:t>
            </w:r>
          </w:p>
        </w:tc>
      </w:tr>
      <w:tr w:rsidR="00725E00" w:rsidRPr="00836331" w14:paraId="40B4F915" w14:textId="77777777" w:rsidTr="002718F3">
        <w:trPr>
          <w:trHeight w:val="795"/>
        </w:trPr>
        <w:tc>
          <w:tcPr>
            <w:tcW w:w="708" w:type="dxa"/>
            <w:tcBorders>
              <w:top w:val="dotted" w:sz="4" w:space="0" w:color="auto"/>
              <w:left w:val="single" w:sz="4" w:space="0" w:color="auto"/>
              <w:bottom w:val="dotted" w:sz="4" w:space="0" w:color="auto"/>
              <w:right w:val="single" w:sz="4" w:space="0" w:color="auto"/>
            </w:tcBorders>
            <w:noWrap/>
            <w:vAlign w:val="center"/>
            <w:hideMark/>
          </w:tcPr>
          <w:p w14:paraId="5B5E1FD6" w14:textId="77777777" w:rsidR="00725E00" w:rsidRPr="00836331" w:rsidRDefault="00725E00" w:rsidP="002718F3">
            <w:pPr>
              <w:spacing w:line="280" w:lineRule="atLeast"/>
              <w:jc w:val="center"/>
              <w:rPr>
                <w:color w:val="0000FF"/>
                <w:sz w:val="26"/>
                <w:szCs w:val="26"/>
                <w:lang w:val="vi-VN" w:eastAsia="vi-VN"/>
              </w:rPr>
            </w:pPr>
            <w:r w:rsidRPr="00836331">
              <w:rPr>
                <w:color w:val="0000FF"/>
                <w:sz w:val="26"/>
                <w:szCs w:val="26"/>
                <w:lang w:val="vi-VN" w:eastAsia="vi-VN"/>
              </w:rPr>
              <w:t>5</w:t>
            </w:r>
          </w:p>
        </w:tc>
        <w:tc>
          <w:tcPr>
            <w:tcW w:w="1555" w:type="dxa"/>
            <w:tcBorders>
              <w:top w:val="dotted" w:sz="4" w:space="0" w:color="auto"/>
              <w:left w:val="nil"/>
              <w:bottom w:val="dotted" w:sz="4" w:space="0" w:color="auto"/>
              <w:right w:val="single" w:sz="4" w:space="0" w:color="auto"/>
            </w:tcBorders>
            <w:noWrap/>
            <w:vAlign w:val="center"/>
            <w:hideMark/>
          </w:tcPr>
          <w:p w14:paraId="44F8333A" w14:textId="77777777" w:rsidR="00725E00" w:rsidRPr="00836331" w:rsidRDefault="00725E00" w:rsidP="002718F3">
            <w:pPr>
              <w:spacing w:line="280" w:lineRule="atLeast"/>
              <w:jc w:val="center"/>
              <w:rPr>
                <w:b/>
                <w:bCs/>
                <w:color w:val="0000FF"/>
                <w:sz w:val="26"/>
                <w:szCs w:val="26"/>
                <w:lang w:val="vi-VN" w:eastAsia="vi-VN"/>
              </w:rPr>
            </w:pPr>
            <w:r w:rsidRPr="00836331">
              <w:rPr>
                <w:color w:val="0000FF"/>
                <w:sz w:val="26"/>
                <w:szCs w:val="26"/>
                <w:lang w:val="vi-VN" w:eastAsia="vi-VN"/>
              </w:rPr>
              <w:t xml:space="preserve">BEP-01 </w:t>
            </w:r>
            <w:r w:rsidRPr="00836331">
              <w:rPr>
                <w:color w:val="0000FF"/>
                <w:sz w:val="26"/>
                <w:szCs w:val="26"/>
                <w:lang w:eastAsia="vi-VN"/>
              </w:rPr>
              <w:t xml:space="preserve">đến </w:t>
            </w:r>
            <w:r w:rsidRPr="00836331">
              <w:rPr>
                <w:color w:val="0000FF"/>
                <w:sz w:val="26"/>
                <w:szCs w:val="26"/>
                <w:lang w:val="vi-VN" w:eastAsia="vi-VN"/>
              </w:rPr>
              <w:t>BEP-05</w:t>
            </w:r>
          </w:p>
        </w:tc>
        <w:tc>
          <w:tcPr>
            <w:tcW w:w="5244" w:type="dxa"/>
            <w:tcBorders>
              <w:top w:val="dotted" w:sz="4" w:space="0" w:color="auto"/>
              <w:left w:val="nil"/>
              <w:bottom w:val="dotted" w:sz="4" w:space="0" w:color="auto"/>
              <w:right w:val="single" w:sz="4" w:space="0" w:color="auto"/>
            </w:tcBorders>
            <w:vAlign w:val="center"/>
            <w:hideMark/>
          </w:tcPr>
          <w:p w14:paraId="00D213C9" w14:textId="77777777" w:rsidR="00725E00" w:rsidRPr="00836331" w:rsidRDefault="00725E00" w:rsidP="002718F3">
            <w:pPr>
              <w:spacing w:line="280" w:lineRule="atLeast"/>
              <w:jc w:val="left"/>
              <w:rPr>
                <w:color w:val="0000FF"/>
                <w:sz w:val="26"/>
                <w:szCs w:val="26"/>
                <w:lang w:val="vi-VN" w:eastAsia="vi-VN"/>
              </w:rPr>
            </w:pPr>
            <w:r w:rsidRPr="00836331">
              <w:rPr>
                <w:color w:val="0000FF"/>
                <w:sz w:val="26"/>
                <w:szCs w:val="26"/>
                <w:lang w:val="vi-VN" w:eastAsia="vi-VN"/>
              </w:rPr>
              <w:t>KHU BẾP NẤU, PHÒNG ĂN NHỎ, KHO DỤNG CỤ VÀ THAY ĐỒ SỬA CHỮA</w:t>
            </w:r>
          </w:p>
        </w:tc>
        <w:tc>
          <w:tcPr>
            <w:tcW w:w="1900" w:type="dxa"/>
            <w:tcBorders>
              <w:top w:val="dotted" w:sz="4" w:space="0" w:color="auto"/>
              <w:left w:val="nil"/>
              <w:bottom w:val="dotted" w:sz="4" w:space="0" w:color="auto"/>
              <w:right w:val="single" w:sz="4" w:space="0" w:color="auto"/>
            </w:tcBorders>
            <w:noWrap/>
            <w:vAlign w:val="center"/>
            <w:hideMark/>
          </w:tcPr>
          <w:p w14:paraId="164DC616" w14:textId="77777777" w:rsidR="00725E00" w:rsidRPr="00836331" w:rsidRDefault="00725E00" w:rsidP="002718F3">
            <w:pPr>
              <w:spacing w:line="280" w:lineRule="atLeast"/>
              <w:jc w:val="center"/>
              <w:rPr>
                <w:color w:val="0000FF"/>
                <w:sz w:val="26"/>
                <w:szCs w:val="26"/>
                <w:lang w:val="vi-VN" w:eastAsia="vi-VN"/>
              </w:rPr>
            </w:pPr>
            <w:r w:rsidRPr="00836331">
              <w:rPr>
                <w:color w:val="0000FF"/>
                <w:sz w:val="26"/>
                <w:szCs w:val="26"/>
                <w:lang w:val="vi-VN" w:eastAsia="vi-VN"/>
              </w:rPr>
              <w:t>Tháng 11/2025</w:t>
            </w:r>
          </w:p>
        </w:tc>
      </w:tr>
      <w:tr w:rsidR="00725E00" w:rsidRPr="00836331" w14:paraId="736EF2E5" w14:textId="77777777" w:rsidTr="002718F3">
        <w:trPr>
          <w:trHeight w:val="435"/>
        </w:trPr>
        <w:tc>
          <w:tcPr>
            <w:tcW w:w="708" w:type="dxa"/>
            <w:tcBorders>
              <w:top w:val="dotted" w:sz="4" w:space="0" w:color="auto"/>
              <w:left w:val="single" w:sz="4" w:space="0" w:color="auto"/>
              <w:bottom w:val="dotted" w:sz="4" w:space="0" w:color="auto"/>
              <w:right w:val="single" w:sz="4" w:space="0" w:color="auto"/>
            </w:tcBorders>
            <w:noWrap/>
            <w:vAlign w:val="center"/>
          </w:tcPr>
          <w:p w14:paraId="79C47DB8" w14:textId="77777777" w:rsidR="00725E00" w:rsidRPr="00836331" w:rsidRDefault="00725E00" w:rsidP="002718F3">
            <w:pPr>
              <w:spacing w:line="280" w:lineRule="atLeast"/>
              <w:jc w:val="center"/>
              <w:rPr>
                <w:color w:val="0000FF"/>
                <w:sz w:val="26"/>
                <w:szCs w:val="26"/>
                <w:lang w:eastAsia="vi-VN"/>
              </w:rPr>
            </w:pPr>
            <w:r w:rsidRPr="00836331">
              <w:rPr>
                <w:color w:val="0000FF"/>
                <w:sz w:val="26"/>
                <w:szCs w:val="26"/>
                <w:lang w:eastAsia="vi-VN"/>
              </w:rPr>
              <w:t>6</w:t>
            </w:r>
          </w:p>
        </w:tc>
        <w:tc>
          <w:tcPr>
            <w:tcW w:w="1555" w:type="dxa"/>
            <w:tcBorders>
              <w:top w:val="dotted" w:sz="4" w:space="0" w:color="auto"/>
              <w:left w:val="nil"/>
              <w:bottom w:val="dotted" w:sz="4" w:space="0" w:color="auto"/>
              <w:right w:val="single" w:sz="4" w:space="0" w:color="auto"/>
            </w:tcBorders>
            <w:noWrap/>
            <w:vAlign w:val="center"/>
          </w:tcPr>
          <w:p w14:paraId="0217F156" w14:textId="77777777" w:rsidR="00725E00" w:rsidRPr="00836331" w:rsidRDefault="00725E00" w:rsidP="002718F3">
            <w:pPr>
              <w:spacing w:line="280" w:lineRule="atLeast"/>
              <w:jc w:val="center"/>
              <w:rPr>
                <w:color w:val="0000FF"/>
                <w:sz w:val="26"/>
                <w:szCs w:val="26"/>
                <w:lang w:eastAsia="vi-VN"/>
              </w:rPr>
            </w:pPr>
            <w:r w:rsidRPr="00836331">
              <w:rPr>
                <w:color w:val="0000FF"/>
                <w:sz w:val="26"/>
                <w:szCs w:val="26"/>
                <w:lang w:val="vi-VN" w:eastAsia="vi-VN"/>
              </w:rPr>
              <w:t xml:space="preserve">C-01 </w:t>
            </w:r>
            <w:r w:rsidRPr="00836331">
              <w:rPr>
                <w:color w:val="0000FF"/>
                <w:sz w:val="26"/>
                <w:szCs w:val="26"/>
                <w:lang w:eastAsia="vi-VN"/>
              </w:rPr>
              <w:t>đến</w:t>
            </w:r>
          </w:p>
          <w:p w14:paraId="6B921C86" w14:textId="77777777" w:rsidR="00725E00" w:rsidRPr="00836331" w:rsidRDefault="00725E00" w:rsidP="002718F3">
            <w:pPr>
              <w:spacing w:line="280" w:lineRule="atLeast"/>
              <w:jc w:val="center"/>
              <w:rPr>
                <w:color w:val="0000FF"/>
                <w:sz w:val="26"/>
                <w:szCs w:val="26"/>
                <w:lang w:val="vi-VN" w:eastAsia="vi-VN"/>
              </w:rPr>
            </w:pPr>
            <w:r w:rsidRPr="00836331">
              <w:rPr>
                <w:color w:val="0000FF"/>
                <w:sz w:val="26"/>
                <w:szCs w:val="26"/>
                <w:lang w:val="vi-VN" w:eastAsia="vi-VN"/>
              </w:rPr>
              <w:t>C-26</w:t>
            </w:r>
          </w:p>
        </w:tc>
        <w:tc>
          <w:tcPr>
            <w:tcW w:w="5244" w:type="dxa"/>
            <w:tcBorders>
              <w:top w:val="dotted" w:sz="4" w:space="0" w:color="auto"/>
              <w:left w:val="nil"/>
              <w:bottom w:val="dotted" w:sz="4" w:space="0" w:color="auto"/>
              <w:right w:val="single" w:sz="4" w:space="0" w:color="auto"/>
            </w:tcBorders>
            <w:noWrap/>
            <w:vAlign w:val="center"/>
          </w:tcPr>
          <w:p w14:paraId="5F5D27EE" w14:textId="77777777" w:rsidR="00725E00" w:rsidRPr="00836331" w:rsidRDefault="00725E00" w:rsidP="002718F3">
            <w:pPr>
              <w:spacing w:line="280" w:lineRule="atLeast"/>
              <w:jc w:val="left"/>
              <w:rPr>
                <w:color w:val="0000FF"/>
                <w:sz w:val="26"/>
                <w:szCs w:val="26"/>
                <w:lang w:val="vi-VN" w:eastAsia="vi-VN"/>
              </w:rPr>
            </w:pPr>
            <w:r w:rsidRPr="00836331">
              <w:rPr>
                <w:color w:val="0000FF"/>
                <w:sz w:val="26"/>
                <w:szCs w:val="26"/>
                <w:lang w:eastAsia="vi-VN"/>
              </w:rPr>
              <w:t xml:space="preserve">BẢN VẼ SỬA CHỮA </w:t>
            </w:r>
            <w:r w:rsidRPr="00836331">
              <w:rPr>
                <w:color w:val="0000FF"/>
                <w:sz w:val="26"/>
                <w:szCs w:val="26"/>
                <w:lang w:val="vi-VN" w:eastAsia="vi-VN"/>
              </w:rPr>
              <w:t>CỬA CÁC TẦNG</w:t>
            </w:r>
          </w:p>
        </w:tc>
        <w:tc>
          <w:tcPr>
            <w:tcW w:w="1900" w:type="dxa"/>
            <w:tcBorders>
              <w:top w:val="dotted" w:sz="4" w:space="0" w:color="auto"/>
              <w:left w:val="nil"/>
              <w:bottom w:val="dotted" w:sz="4" w:space="0" w:color="auto"/>
              <w:right w:val="single" w:sz="4" w:space="0" w:color="auto"/>
            </w:tcBorders>
            <w:noWrap/>
            <w:vAlign w:val="center"/>
          </w:tcPr>
          <w:p w14:paraId="13D1D1EB" w14:textId="77777777" w:rsidR="00725E00" w:rsidRPr="00836331" w:rsidRDefault="00725E00" w:rsidP="002718F3">
            <w:pPr>
              <w:spacing w:line="280" w:lineRule="atLeast"/>
              <w:jc w:val="center"/>
              <w:rPr>
                <w:color w:val="0000FF"/>
                <w:sz w:val="26"/>
                <w:szCs w:val="26"/>
                <w:lang w:val="vi-VN" w:eastAsia="vi-VN"/>
              </w:rPr>
            </w:pPr>
            <w:r w:rsidRPr="00836331">
              <w:rPr>
                <w:color w:val="0000FF"/>
                <w:sz w:val="26"/>
                <w:szCs w:val="26"/>
                <w:lang w:val="vi-VN" w:eastAsia="vi-VN"/>
              </w:rPr>
              <w:t>Tháng 11/2025</w:t>
            </w:r>
          </w:p>
        </w:tc>
      </w:tr>
      <w:tr w:rsidR="00725E00" w:rsidRPr="00836331" w14:paraId="0EEE46A1" w14:textId="77777777" w:rsidTr="002718F3">
        <w:trPr>
          <w:trHeight w:val="435"/>
        </w:trPr>
        <w:tc>
          <w:tcPr>
            <w:tcW w:w="708" w:type="dxa"/>
            <w:tcBorders>
              <w:top w:val="dotted" w:sz="4" w:space="0" w:color="auto"/>
              <w:left w:val="single" w:sz="4" w:space="0" w:color="auto"/>
              <w:bottom w:val="dotted" w:sz="4" w:space="0" w:color="auto"/>
              <w:right w:val="single" w:sz="4" w:space="0" w:color="auto"/>
            </w:tcBorders>
            <w:noWrap/>
            <w:vAlign w:val="center"/>
          </w:tcPr>
          <w:p w14:paraId="026922D2" w14:textId="77777777" w:rsidR="00725E00" w:rsidRPr="00836331" w:rsidRDefault="00725E00" w:rsidP="002718F3">
            <w:pPr>
              <w:spacing w:line="280" w:lineRule="atLeast"/>
              <w:jc w:val="center"/>
              <w:rPr>
                <w:color w:val="0000FF"/>
                <w:sz w:val="26"/>
                <w:szCs w:val="26"/>
                <w:lang w:eastAsia="vi-VN"/>
              </w:rPr>
            </w:pPr>
            <w:r w:rsidRPr="00836331">
              <w:rPr>
                <w:color w:val="0000FF"/>
                <w:sz w:val="26"/>
                <w:szCs w:val="26"/>
                <w:lang w:eastAsia="vi-VN"/>
              </w:rPr>
              <w:t>7</w:t>
            </w:r>
          </w:p>
        </w:tc>
        <w:tc>
          <w:tcPr>
            <w:tcW w:w="1555" w:type="dxa"/>
            <w:tcBorders>
              <w:top w:val="dotted" w:sz="4" w:space="0" w:color="auto"/>
              <w:left w:val="nil"/>
              <w:bottom w:val="dotted" w:sz="4" w:space="0" w:color="auto"/>
              <w:right w:val="single" w:sz="4" w:space="0" w:color="auto"/>
            </w:tcBorders>
            <w:noWrap/>
            <w:vAlign w:val="center"/>
          </w:tcPr>
          <w:p w14:paraId="16698DDC" w14:textId="77777777" w:rsidR="00725E00" w:rsidRPr="00836331" w:rsidRDefault="00725E00" w:rsidP="002718F3">
            <w:pPr>
              <w:spacing w:line="280" w:lineRule="atLeast"/>
              <w:jc w:val="center"/>
              <w:rPr>
                <w:color w:val="0000FF"/>
                <w:sz w:val="26"/>
                <w:szCs w:val="26"/>
                <w:lang w:val="vi-VN" w:eastAsia="vi-VN"/>
              </w:rPr>
            </w:pPr>
            <w:r w:rsidRPr="00836331">
              <w:rPr>
                <w:color w:val="0000FF"/>
                <w:sz w:val="26"/>
                <w:szCs w:val="26"/>
                <w:lang w:val="vi-VN" w:eastAsia="vi-VN"/>
              </w:rPr>
              <w:t>VS-01</w:t>
            </w:r>
            <w:r w:rsidRPr="00836331">
              <w:rPr>
                <w:color w:val="0000FF"/>
                <w:sz w:val="26"/>
                <w:szCs w:val="26"/>
                <w:lang w:eastAsia="vi-VN"/>
              </w:rPr>
              <w:t xml:space="preserve"> đến </w:t>
            </w:r>
            <w:r w:rsidRPr="00836331">
              <w:rPr>
                <w:color w:val="0000FF"/>
                <w:sz w:val="26"/>
                <w:szCs w:val="26"/>
                <w:lang w:val="vi-VN" w:eastAsia="vi-VN"/>
              </w:rPr>
              <w:t>VS-</w:t>
            </w:r>
            <w:r w:rsidRPr="00836331">
              <w:rPr>
                <w:color w:val="0000FF"/>
                <w:sz w:val="26"/>
                <w:szCs w:val="26"/>
                <w:lang w:eastAsia="vi-VN"/>
              </w:rPr>
              <w:t>21</w:t>
            </w:r>
          </w:p>
        </w:tc>
        <w:tc>
          <w:tcPr>
            <w:tcW w:w="5244" w:type="dxa"/>
            <w:tcBorders>
              <w:top w:val="dotted" w:sz="4" w:space="0" w:color="auto"/>
              <w:left w:val="nil"/>
              <w:bottom w:val="dotted" w:sz="4" w:space="0" w:color="auto"/>
              <w:right w:val="single" w:sz="4" w:space="0" w:color="auto"/>
            </w:tcBorders>
            <w:noWrap/>
            <w:vAlign w:val="center"/>
          </w:tcPr>
          <w:p w14:paraId="6A73F3E8" w14:textId="77777777" w:rsidR="00725E00" w:rsidRPr="00836331" w:rsidRDefault="00725E00" w:rsidP="002718F3">
            <w:pPr>
              <w:spacing w:line="280" w:lineRule="atLeast"/>
              <w:jc w:val="left"/>
              <w:rPr>
                <w:color w:val="0000FF"/>
                <w:sz w:val="26"/>
                <w:szCs w:val="26"/>
                <w:lang w:val="vi-VN" w:eastAsia="vi-VN"/>
              </w:rPr>
            </w:pPr>
            <w:r w:rsidRPr="00836331">
              <w:rPr>
                <w:color w:val="0000FF"/>
                <w:sz w:val="26"/>
                <w:szCs w:val="26"/>
                <w:lang w:val="vi-VN" w:eastAsia="vi-VN"/>
              </w:rPr>
              <w:t>SỬA CHỮA KHU VỆ SINH TẦNG</w:t>
            </w:r>
          </w:p>
        </w:tc>
        <w:tc>
          <w:tcPr>
            <w:tcW w:w="1900" w:type="dxa"/>
            <w:tcBorders>
              <w:top w:val="dotted" w:sz="4" w:space="0" w:color="auto"/>
              <w:left w:val="nil"/>
              <w:bottom w:val="dotted" w:sz="4" w:space="0" w:color="auto"/>
              <w:right w:val="single" w:sz="4" w:space="0" w:color="auto"/>
            </w:tcBorders>
            <w:noWrap/>
            <w:vAlign w:val="center"/>
          </w:tcPr>
          <w:p w14:paraId="7D610AF5" w14:textId="77777777" w:rsidR="00725E00" w:rsidRPr="00836331" w:rsidRDefault="00725E00" w:rsidP="002718F3">
            <w:pPr>
              <w:spacing w:line="280" w:lineRule="atLeast"/>
              <w:jc w:val="center"/>
              <w:rPr>
                <w:color w:val="0000FF"/>
                <w:sz w:val="26"/>
                <w:szCs w:val="26"/>
                <w:lang w:val="vi-VN" w:eastAsia="vi-VN"/>
              </w:rPr>
            </w:pPr>
            <w:r w:rsidRPr="00836331">
              <w:rPr>
                <w:color w:val="0000FF"/>
                <w:sz w:val="26"/>
                <w:szCs w:val="26"/>
                <w:lang w:val="vi-VN" w:eastAsia="vi-VN"/>
              </w:rPr>
              <w:t>Tháng 11/2025</w:t>
            </w:r>
          </w:p>
        </w:tc>
      </w:tr>
      <w:tr w:rsidR="00725E00" w:rsidRPr="00836331" w14:paraId="341D7DA5" w14:textId="77777777" w:rsidTr="002718F3">
        <w:trPr>
          <w:trHeight w:val="435"/>
        </w:trPr>
        <w:tc>
          <w:tcPr>
            <w:tcW w:w="708" w:type="dxa"/>
            <w:tcBorders>
              <w:top w:val="dotted" w:sz="4" w:space="0" w:color="auto"/>
              <w:left w:val="single" w:sz="4" w:space="0" w:color="auto"/>
              <w:bottom w:val="dotted" w:sz="4" w:space="0" w:color="auto"/>
              <w:right w:val="single" w:sz="4" w:space="0" w:color="auto"/>
            </w:tcBorders>
            <w:noWrap/>
            <w:vAlign w:val="center"/>
          </w:tcPr>
          <w:p w14:paraId="66183812" w14:textId="77777777" w:rsidR="00725E00" w:rsidRPr="00836331" w:rsidRDefault="00725E00" w:rsidP="002718F3">
            <w:pPr>
              <w:spacing w:line="280" w:lineRule="atLeast"/>
              <w:jc w:val="center"/>
              <w:rPr>
                <w:color w:val="0000FF"/>
                <w:sz w:val="26"/>
                <w:szCs w:val="26"/>
                <w:lang w:eastAsia="vi-VN"/>
              </w:rPr>
            </w:pPr>
            <w:r w:rsidRPr="00836331">
              <w:rPr>
                <w:color w:val="0000FF"/>
                <w:sz w:val="26"/>
                <w:szCs w:val="26"/>
                <w:lang w:eastAsia="vi-VN"/>
              </w:rPr>
              <w:t>8</w:t>
            </w:r>
          </w:p>
        </w:tc>
        <w:tc>
          <w:tcPr>
            <w:tcW w:w="1555" w:type="dxa"/>
            <w:tcBorders>
              <w:top w:val="dotted" w:sz="4" w:space="0" w:color="auto"/>
              <w:left w:val="nil"/>
              <w:bottom w:val="dotted" w:sz="4" w:space="0" w:color="auto"/>
              <w:right w:val="single" w:sz="4" w:space="0" w:color="auto"/>
            </w:tcBorders>
            <w:noWrap/>
            <w:vAlign w:val="center"/>
          </w:tcPr>
          <w:p w14:paraId="4A2C0379" w14:textId="77777777" w:rsidR="00725E00" w:rsidRPr="00836331" w:rsidRDefault="00725E00" w:rsidP="002718F3">
            <w:pPr>
              <w:spacing w:line="280" w:lineRule="atLeast"/>
              <w:jc w:val="center"/>
              <w:rPr>
                <w:color w:val="0000FF"/>
                <w:sz w:val="26"/>
                <w:szCs w:val="26"/>
                <w:lang w:val="vi-VN" w:eastAsia="vi-VN"/>
              </w:rPr>
            </w:pPr>
            <w:r w:rsidRPr="00836331">
              <w:rPr>
                <w:color w:val="0000FF"/>
                <w:sz w:val="26"/>
                <w:szCs w:val="26"/>
                <w:lang w:val="vi-VN" w:eastAsia="vi-VN"/>
              </w:rPr>
              <w:t>CD1</w:t>
            </w:r>
            <w:r w:rsidRPr="00836331">
              <w:rPr>
                <w:color w:val="0000FF"/>
                <w:sz w:val="26"/>
                <w:szCs w:val="26"/>
                <w:lang w:eastAsia="vi-VN"/>
              </w:rPr>
              <w:t xml:space="preserve"> đến </w:t>
            </w:r>
            <w:r w:rsidRPr="00836331">
              <w:rPr>
                <w:color w:val="0000FF"/>
                <w:sz w:val="26"/>
                <w:szCs w:val="26"/>
                <w:lang w:val="vi-VN" w:eastAsia="vi-VN"/>
              </w:rPr>
              <w:t>CD16</w:t>
            </w:r>
          </w:p>
        </w:tc>
        <w:tc>
          <w:tcPr>
            <w:tcW w:w="5244" w:type="dxa"/>
            <w:tcBorders>
              <w:top w:val="dotted" w:sz="4" w:space="0" w:color="auto"/>
              <w:left w:val="nil"/>
              <w:bottom w:val="dotted" w:sz="4" w:space="0" w:color="auto"/>
              <w:right w:val="single" w:sz="4" w:space="0" w:color="auto"/>
            </w:tcBorders>
            <w:noWrap/>
            <w:vAlign w:val="center"/>
          </w:tcPr>
          <w:p w14:paraId="158E193E" w14:textId="77777777" w:rsidR="00725E00" w:rsidRPr="00836331" w:rsidRDefault="00725E00" w:rsidP="002718F3">
            <w:pPr>
              <w:spacing w:line="280" w:lineRule="atLeast"/>
              <w:jc w:val="left"/>
              <w:rPr>
                <w:color w:val="0000FF"/>
                <w:sz w:val="26"/>
                <w:szCs w:val="26"/>
                <w:lang w:val="vi-VN" w:eastAsia="vi-VN"/>
              </w:rPr>
            </w:pPr>
            <w:r w:rsidRPr="00836331">
              <w:rPr>
                <w:color w:val="0000FF"/>
                <w:sz w:val="26"/>
                <w:szCs w:val="26"/>
                <w:lang w:val="vi-VN" w:eastAsia="vi-VN"/>
              </w:rPr>
              <w:t>SỬA CHỮA ĐIỆN TRONG NHÀ</w:t>
            </w:r>
          </w:p>
        </w:tc>
        <w:tc>
          <w:tcPr>
            <w:tcW w:w="1900" w:type="dxa"/>
            <w:tcBorders>
              <w:top w:val="dotted" w:sz="4" w:space="0" w:color="auto"/>
              <w:left w:val="nil"/>
              <w:bottom w:val="dotted" w:sz="4" w:space="0" w:color="auto"/>
              <w:right w:val="single" w:sz="4" w:space="0" w:color="auto"/>
            </w:tcBorders>
            <w:noWrap/>
            <w:vAlign w:val="center"/>
          </w:tcPr>
          <w:p w14:paraId="076B22AA" w14:textId="77777777" w:rsidR="00725E00" w:rsidRPr="00836331" w:rsidRDefault="00725E00" w:rsidP="002718F3">
            <w:pPr>
              <w:spacing w:line="280" w:lineRule="atLeast"/>
              <w:jc w:val="center"/>
              <w:rPr>
                <w:color w:val="0000FF"/>
                <w:sz w:val="26"/>
                <w:szCs w:val="26"/>
                <w:lang w:val="vi-VN" w:eastAsia="vi-VN"/>
              </w:rPr>
            </w:pPr>
            <w:r w:rsidRPr="00836331">
              <w:rPr>
                <w:color w:val="0000FF"/>
                <w:sz w:val="26"/>
                <w:szCs w:val="26"/>
                <w:lang w:val="vi-VN" w:eastAsia="vi-VN"/>
              </w:rPr>
              <w:t>Tháng 11/2025</w:t>
            </w:r>
          </w:p>
        </w:tc>
      </w:tr>
      <w:tr w:rsidR="00725E00" w:rsidRPr="00836331" w14:paraId="3FA8C387" w14:textId="77777777" w:rsidTr="002718F3">
        <w:trPr>
          <w:trHeight w:val="750"/>
        </w:trPr>
        <w:tc>
          <w:tcPr>
            <w:tcW w:w="708" w:type="dxa"/>
            <w:tcBorders>
              <w:top w:val="dotted" w:sz="4" w:space="0" w:color="auto"/>
              <w:left w:val="single" w:sz="4" w:space="0" w:color="auto"/>
              <w:bottom w:val="dotted" w:sz="4" w:space="0" w:color="auto"/>
              <w:right w:val="single" w:sz="4" w:space="0" w:color="auto"/>
            </w:tcBorders>
            <w:noWrap/>
            <w:vAlign w:val="center"/>
          </w:tcPr>
          <w:p w14:paraId="6A69EB05" w14:textId="77777777" w:rsidR="00725E00" w:rsidRPr="00836331" w:rsidRDefault="00725E00" w:rsidP="002718F3">
            <w:pPr>
              <w:spacing w:line="280" w:lineRule="atLeast"/>
              <w:jc w:val="center"/>
              <w:rPr>
                <w:color w:val="0000FF"/>
                <w:sz w:val="26"/>
                <w:szCs w:val="26"/>
                <w:lang w:eastAsia="vi-VN"/>
              </w:rPr>
            </w:pPr>
            <w:r w:rsidRPr="00836331">
              <w:rPr>
                <w:color w:val="0000FF"/>
                <w:sz w:val="26"/>
                <w:szCs w:val="26"/>
                <w:lang w:eastAsia="vi-VN"/>
              </w:rPr>
              <w:t>9</w:t>
            </w:r>
          </w:p>
        </w:tc>
        <w:tc>
          <w:tcPr>
            <w:tcW w:w="1555" w:type="dxa"/>
            <w:tcBorders>
              <w:top w:val="dotted" w:sz="4" w:space="0" w:color="auto"/>
              <w:left w:val="nil"/>
              <w:bottom w:val="dotted" w:sz="4" w:space="0" w:color="auto"/>
              <w:right w:val="single" w:sz="4" w:space="0" w:color="auto"/>
            </w:tcBorders>
            <w:noWrap/>
            <w:vAlign w:val="center"/>
          </w:tcPr>
          <w:p w14:paraId="7C6A14FA" w14:textId="77777777" w:rsidR="00725E00" w:rsidRPr="00836331" w:rsidRDefault="00725E00" w:rsidP="002718F3">
            <w:pPr>
              <w:spacing w:line="280" w:lineRule="atLeast"/>
              <w:jc w:val="center"/>
              <w:rPr>
                <w:color w:val="0000FF"/>
                <w:sz w:val="26"/>
                <w:szCs w:val="26"/>
                <w:lang w:val="vi-VN" w:eastAsia="vi-VN"/>
              </w:rPr>
            </w:pPr>
            <w:r w:rsidRPr="00836331">
              <w:rPr>
                <w:color w:val="0000FF"/>
                <w:sz w:val="26"/>
                <w:szCs w:val="26"/>
                <w:lang w:val="vi-VN" w:eastAsia="vi-VN"/>
              </w:rPr>
              <w:t xml:space="preserve">BV-01 </w:t>
            </w:r>
            <w:r w:rsidRPr="00836331">
              <w:rPr>
                <w:color w:val="0000FF"/>
                <w:sz w:val="26"/>
                <w:szCs w:val="26"/>
                <w:lang w:eastAsia="vi-VN"/>
              </w:rPr>
              <w:t xml:space="preserve">đến </w:t>
            </w:r>
            <w:r w:rsidRPr="00836331">
              <w:rPr>
                <w:color w:val="0000FF"/>
                <w:sz w:val="26"/>
                <w:szCs w:val="26"/>
                <w:lang w:val="vi-VN" w:eastAsia="vi-VN"/>
              </w:rPr>
              <w:t>BV-</w:t>
            </w:r>
            <w:r w:rsidRPr="00836331">
              <w:rPr>
                <w:color w:val="0000FF"/>
                <w:sz w:val="26"/>
                <w:szCs w:val="26"/>
                <w:lang w:eastAsia="vi-VN"/>
              </w:rPr>
              <w:t>11</w:t>
            </w:r>
          </w:p>
        </w:tc>
        <w:tc>
          <w:tcPr>
            <w:tcW w:w="5244" w:type="dxa"/>
            <w:tcBorders>
              <w:top w:val="dotted" w:sz="4" w:space="0" w:color="auto"/>
              <w:left w:val="nil"/>
              <w:bottom w:val="dotted" w:sz="4" w:space="0" w:color="auto"/>
              <w:right w:val="single" w:sz="4" w:space="0" w:color="auto"/>
            </w:tcBorders>
            <w:vAlign w:val="center"/>
          </w:tcPr>
          <w:p w14:paraId="0CB3A5D2" w14:textId="77777777" w:rsidR="00725E00" w:rsidRPr="00836331" w:rsidRDefault="00725E00" w:rsidP="002718F3">
            <w:pPr>
              <w:spacing w:line="280" w:lineRule="atLeast"/>
              <w:jc w:val="left"/>
              <w:rPr>
                <w:color w:val="0000FF"/>
                <w:sz w:val="26"/>
                <w:szCs w:val="26"/>
                <w:lang w:val="vi-VN" w:eastAsia="vi-VN"/>
              </w:rPr>
            </w:pPr>
            <w:r w:rsidRPr="00836331">
              <w:rPr>
                <w:color w:val="0000FF"/>
                <w:sz w:val="26"/>
                <w:szCs w:val="26"/>
                <w:lang w:eastAsia="vi-VN"/>
              </w:rPr>
              <w:t xml:space="preserve">SỬA CHỮA </w:t>
            </w:r>
            <w:r w:rsidRPr="00836331">
              <w:rPr>
                <w:color w:val="0000FF"/>
                <w:sz w:val="26"/>
                <w:szCs w:val="26"/>
                <w:lang w:val="vi-VN" w:eastAsia="vi-VN"/>
              </w:rPr>
              <w:t xml:space="preserve">NỘI THẤT PHÒNG HỌP TẦNG </w:t>
            </w:r>
            <w:r w:rsidRPr="00836331">
              <w:rPr>
                <w:color w:val="0000FF"/>
                <w:sz w:val="26"/>
                <w:szCs w:val="26"/>
                <w:lang w:eastAsia="vi-VN"/>
              </w:rPr>
              <w:t>6</w:t>
            </w:r>
          </w:p>
        </w:tc>
        <w:tc>
          <w:tcPr>
            <w:tcW w:w="1900" w:type="dxa"/>
            <w:tcBorders>
              <w:top w:val="dotted" w:sz="4" w:space="0" w:color="auto"/>
              <w:left w:val="nil"/>
              <w:bottom w:val="dotted" w:sz="4" w:space="0" w:color="auto"/>
              <w:right w:val="single" w:sz="4" w:space="0" w:color="auto"/>
            </w:tcBorders>
            <w:noWrap/>
            <w:vAlign w:val="center"/>
          </w:tcPr>
          <w:p w14:paraId="62ED2B73" w14:textId="77777777" w:rsidR="00725E00" w:rsidRPr="00836331" w:rsidRDefault="00725E00" w:rsidP="002718F3">
            <w:pPr>
              <w:spacing w:line="280" w:lineRule="atLeast"/>
              <w:jc w:val="center"/>
              <w:rPr>
                <w:color w:val="0000FF"/>
                <w:sz w:val="26"/>
                <w:szCs w:val="26"/>
                <w:lang w:val="vi-VN" w:eastAsia="vi-VN"/>
              </w:rPr>
            </w:pPr>
            <w:r w:rsidRPr="00836331">
              <w:rPr>
                <w:color w:val="0000FF"/>
                <w:sz w:val="26"/>
                <w:szCs w:val="26"/>
                <w:lang w:val="vi-VN" w:eastAsia="vi-VN"/>
              </w:rPr>
              <w:t>Tháng 11/2025</w:t>
            </w:r>
          </w:p>
        </w:tc>
      </w:tr>
      <w:tr w:rsidR="00725E00" w:rsidRPr="00836331" w14:paraId="5A141587" w14:textId="77777777" w:rsidTr="002718F3">
        <w:trPr>
          <w:trHeight w:val="85"/>
        </w:trPr>
        <w:tc>
          <w:tcPr>
            <w:tcW w:w="708" w:type="dxa"/>
            <w:tcBorders>
              <w:top w:val="nil"/>
              <w:left w:val="single" w:sz="4" w:space="0" w:color="auto"/>
              <w:bottom w:val="single" w:sz="4" w:space="0" w:color="auto"/>
              <w:right w:val="single" w:sz="4" w:space="0" w:color="auto"/>
            </w:tcBorders>
            <w:noWrap/>
            <w:vAlign w:val="center"/>
            <w:hideMark/>
          </w:tcPr>
          <w:p w14:paraId="4861E956" w14:textId="77777777" w:rsidR="00725E00" w:rsidRPr="00836331" w:rsidRDefault="00725E00" w:rsidP="002718F3">
            <w:pPr>
              <w:spacing w:line="280" w:lineRule="atLeast"/>
              <w:jc w:val="center"/>
              <w:rPr>
                <w:color w:val="0000FF"/>
                <w:sz w:val="26"/>
                <w:szCs w:val="26"/>
                <w:lang w:val="vi-VN" w:eastAsia="vi-VN"/>
              </w:rPr>
            </w:pPr>
          </w:p>
        </w:tc>
        <w:tc>
          <w:tcPr>
            <w:tcW w:w="1555" w:type="dxa"/>
            <w:tcBorders>
              <w:top w:val="nil"/>
              <w:left w:val="nil"/>
              <w:bottom w:val="single" w:sz="4" w:space="0" w:color="auto"/>
              <w:right w:val="single" w:sz="4" w:space="0" w:color="auto"/>
            </w:tcBorders>
            <w:noWrap/>
            <w:vAlign w:val="bottom"/>
          </w:tcPr>
          <w:p w14:paraId="6F41532B" w14:textId="77777777" w:rsidR="00725E00" w:rsidRPr="00836331" w:rsidRDefault="00725E00" w:rsidP="002718F3">
            <w:pPr>
              <w:spacing w:line="280" w:lineRule="atLeast"/>
              <w:jc w:val="center"/>
              <w:rPr>
                <w:b/>
                <w:bCs/>
                <w:color w:val="0000FF"/>
                <w:sz w:val="26"/>
                <w:szCs w:val="26"/>
                <w:lang w:eastAsia="vi-VN"/>
              </w:rPr>
            </w:pPr>
          </w:p>
        </w:tc>
        <w:tc>
          <w:tcPr>
            <w:tcW w:w="5244" w:type="dxa"/>
            <w:tcBorders>
              <w:top w:val="nil"/>
              <w:left w:val="nil"/>
              <w:bottom w:val="single" w:sz="4" w:space="0" w:color="auto"/>
              <w:right w:val="single" w:sz="4" w:space="0" w:color="auto"/>
            </w:tcBorders>
            <w:noWrap/>
            <w:vAlign w:val="bottom"/>
          </w:tcPr>
          <w:p w14:paraId="38208B0A" w14:textId="77777777" w:rsidR="00725E00" w:rsidRPr="00836331" w:rsidRDefault="00725E00" w:rsidP="002718F3">
            <w:pPr>
              <w:spacing w:line="280" w:lineRule="atLeast"/>
              <w:jc w:val="left"/>
              <w:rPr>
                <w:color w:val="0000FF"/>
                <w:sz w:val="26"/>
                <w:szCs w:val="26"/>
                <w:lang w:eastAsia="vi-VN"/>
              </w:rPr>
            </w:pPr>
          </w:p>
        </w:tc>
        <w:tc>
          <w:tcPr>
            <w:tcW w:w="1900" w:type="dxa"/>
            <w:tcBorders>
              <w:top w:val="nil"/>
              <w:left w:val="nil"/>
              <w:bottom w:val="single" w:sz="4" w:space="0" w:color="auto"/>
              <w:right w:val="single" w:sz="4" w:space="0" w:color="auto"/>
            </w:tcBorders>
            <w:noWrap/>
            <w:vAlign w:val="bottom"/>
            <w:hideMark/>
          </w:tcPr>
          <w:p w14:paraId="5382C032" w14:textId="77777777" w:rsidR="00725E00" w:rsidRPr="00836331" w:rsidRDefault="00725E00" w:rsidP="002718F3">
            <w:pPr>
              <w:spacing w:line="280" w:lineRule="atLeast"/>
              <w:jc w:val="center"/>
              <w:rPr>
                <w:b/>
                <w:bCs/>
                <w:color w:val="0000FF"/>
                <w:sz w:val="26"/>
                <w:szCs w:val="26"/>
                <w:lang w:val="vi-VN" w:eastAsia="vi-VN"/>
              </w:rPr>
            </w:pPr>
            <w:r w:rsidRPr="00836331">
              <w:rPr>
                <w:b/>
                <w:bCs/>
                <w:color w:val="0000FF"/>
                <w:sz w:val="26"/>
                <w:szCs w:val="26"/>
                <w:lang w:val="vi-VN" w:eastAsia="vi-VN"/>
              </w:rPr>
              <w:t> </w:t>
            </w:r>
          </w:p>
        </w:tc>
      </w:tr>
    </w:tbl>
    <w:p w14:paraId="4F8AD44D" w14:textId="77777777" w:rsidR="00725E00" w:rsidRPr="00836331" w:rsidRDefault="00725E00" w:rsidP="00725E00">
      <w:pPr>
        <w:tabs>
          <w:tab w:val="left" w:pos="1418"/>
        </w:tabs>
        <w:spacing w:line="280" w:lineRule="atLeast"/>
        <w:ind w:firstLine="709"/>
        <w:rPr>
          <w:i/>
          <w:sz w:val="28"/>
          <w:szCs w:val="28"/>
        </w:rPr>
        <w:sectPr w:rsidR="00725E00" w:rsidRPr="00836331" w:rsidSect="00725E00">
          <w:footerReference w:type="default" r:id="rId13"/>
          <w:footnotePr>
            <w:numRestart w:val="eachPage"/>
          </w:footnotePr>
          <w:pgSz w:w="11907" w:h="16839" w:code="9"/>
          <w:pgMar w:top="1140" w:right="1140" w:bottom="1140" w:left="1701" w:header="720" w:footer="403" w:gutter="0"/>
          <w:cols w:space="720"/>
          <w:docGrid w:linePitch="360"/>
        </w:sectPr>
      </w:pPr>
    </w:p>
    <w:p w14:paraId="69CD101D" w14:textId="77777777" w:rsidR="00A64CA4" w:rsidRPr="00836331" w:rsidRDefault="00A64CA4" w:rsidP="002E5A29"/>
    <w:sectPr w:rsidR="00A64CA4" w:rsidRPr="00836331" w:rsidSect="002578C6">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6E37F" w14:textId="77777777" w:rsidR="00E05A94" w:rsidRDefault="00E05A94" w:rsidP="002578C6">
      <w:r>
        <w:separator/>
      </w:r>
    </w:p>
  </w:endnote>
  <w:endnote w:type="continuationSeparator" w:id="0">
    <w:p w14:paraId="36CE3C90" w14:textId="77777777" w:rsidR="00E05A94" w:rsidRDefault="00E05A94" w:rsidP="0025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5919" w14:textId="77777777" w:rsidR="00725E00" w:rsidRDefault="00725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99C1" w14:textId="77777777" w:rsidR="00725E00" w:rsidRDefault="00725E00">
    <w:pPr>
      <w:pStyle w:val="Footer"/>
      <w:jc w:val="right"/>
      <w:rPr>
        <w:sz w:val="26"/>
        <w:szCs w:val="26"/>
      </w:rPr>
    </w:pPr>
  </w:p>
  <w:p w14:paraId="52475448" w14:textId="77777777" w:rsidR="00725E00" w:rsidRDefault="00725E00">
    <w:pPr>
      <w:pStyle w:val="BodyText"/>
      <w:spacing w:line="14" w:lineRule="auto"/>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923E" w14:textId="77777777" w:rsidR="00725E00" w:rsidRDefault="00725E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4A2E" w14:textId="77777777" w:rsidR="00725E00" w:rsidRDefault="00725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3E7BE" w14:textId="77777777" w:rsidR="00E05A94" w:rsidRDefault="00E05A94" w:rsidP="002578C6">
      <w:r>
        <w:separator/>
      </w:r>
    </w:p>
  </w:footnote>
  <w:footnote w:type="continuationSeparator" w:id="0">
    <w:p w14:paraId="76E766AA" w14:textId="77777777" w:rsidR="00E05A94" w:rsidRDefault="00E05A94" w:rsidP="00257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2454" w14:textId="77777777" w:rsidR="00725E00" w:rsidRDefault="00725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458515"/>
      <w:docPartObj>
        <w:docPartGallery w:val="Page Numbers (Top of Page)"/>
        <w:docPartUnique/>
      </w:docPartObj>
    </w:sdtPr>
    <w:sdtEndPr>
      <w:rPr>
        <w:noProof/>
      </w:rPr>
    </w:sdtEndPr>
    <w:sdtContent>
      <w:p w14:paraId="32226B52" w14:textId="77777777" w:rsidR="00725E00" w:rsidRDefault="00725E00">
        <w:pPr>
          <w:pStyle w:val="Header"/>
          <w:jc w:val="center"/>
        </w:pPr>
        <w:r>
          <w:fldChar w:fldCharType="begin"/>
        </w:r>
        <w:r>
          <w:instrText xml:space="preserve"> PAGE   \* MERGEFORMAT </w:instrText>
        </w:r>
        <w:r>
          <w:fldChar w:fldCharType="separate"/>
        </w:r>
        <w:r>
          <w:rPr>
            <w:noProof/>
          </w:rPr>
          <w:t>170</w:t>
        </w:r>
        <w:r>
          <w:rPr>
            <w:noProof/>
          </w:rPr>
          <w:fldChar w:fldCharType="end"/>
        </w:r>
      </w:p>
    </w:sdtContent>
  </w:sdt>
  <w:p w14:paraId="6D7C09E5" w14:textId="77777777" w:rsidR="00725E00" w:rsidRDefault="00725E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BD8C" w14:textId="77777777" w:rsidR="00725E00" w:rsidRDefault="00725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55A2"/>
    <w:multiLevelType w:val="hybridMultilevel"/>
    <w:tmpl w:val="FC76E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27DBB"/>
    <w:multiLevelType w:val="hybridMultilevel"/>
    <w:tmpl w:val="F7505BFC"/>
    <w:lvl w:ilvl="0" w:tplc="3EFA8560">
      <w:start w:val="1"/>
      <w:numFmt w:val="lowerLetter"/>
      <w:lvlText w:val="%1."/>
      <w:lvlJc w:val="left"/>
      <w:pPr>
        <w:ind w:left="720" w:hanging="360"/>
      </w:pPr>
      <w:rPr>
        <w:rFonts w:ascii="Times New Roman" w:eastAsia="Batang" w:hAnsi="Times New Roman" w:cs="Times New Roman"/>
      </w:rPr>
    </w:lvl>
    <w:lvl w:ilvl="1" w:tplc="2ED63A88">
      <w:numFmt w:val="bullet"/>
      <w:lvlText w:val="-"/>
      <w:lvlJc w:val="left"/>
      <w:pPr>
        <w:ind w:left="1440" w:hanging="360"/>
      </w:pPr>
      <w:rPr>
        <w:rFonts w:ascii="Times New Roman" w:eastAsia="Batang"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2F3C5FB4">
      <w:start w:val="2"/>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F306D"/>
    <w:multiLevelType w:val="hybridMultilevel"/>
    <w:tmpl w:val="24ECD4F6"/>
    <w:lvl w:ilvl="0" w:tplc="7C2E58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A600BBF"/>
    <w:multiLevelType w:val="hybridMultilevel"/>
    <w:tmpl w:val="BB984DEA"/>
    <w:lvl w:ilvl="0" w:tplc="6FE414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1" w15:restartNumberingAfterBreak="0">
    <w:nsid w:val="62505063"/>
    <w:multiLevelType w:val="hybridMultilevel"/>
    <w:tmpl w:val="E9B09920"/>
    <w:lvl w:ilvl="0" w:tplc="7C2E58E6">
      <w:start w:val="1"/>
      <w:numFmt w:val="decimal"/>
      <w:lvlText w:val="%1"/>
      <w:lvlJc w:val="left"/>
      <w:pPr>
        <w:ind w:left="1972" w:hanging="360"/>
      </w:pPr>
      <w:rPr>
        <w:rFonts w:hint="default"/>
      </w:rPr>
    </w:lvl>
    <w:lvl w:ilvl="1" w:tplc="042A0019" w:tentative="1">
      <w:start w:val="1"/>
      <w:numFmt w:val="lowerLetter"/>
      <w:lvlText w:val="%2."/>
      <w:lvlJc w:val="left"/>
      <w:pPr>
        <w:ind w:left="2692" w:hanging="360"/>
      </w:pPr>
    </w:lvl>
    <w:lvl w:ilvl="2" w:tplc="042A001B" w:tentative="1">
      <w:start w:val="1"/>
      <w:numFmt w:val="lowerRoman"/>
      <w:lvlText w:val="%3."/>
      <w:lvlJc w:val="right"/>
      <w:pPr>
        <w:ind w:left="3412" w:hanging="180"/>
      </w:pPr>
    </w:lvl>
    <w:lvl w:ilvl="3" w:tplc="042A000F" w:tentative="1">
      <w:start w:val="1"/>
      <w:numFmt w:val="decimal"/>
      <w:lvlText w:val="%4."/>
      <w:lvlJc w:val="left"/>
      <w:pPr>
        <w:ind w:left="4132" w:hanging="360"/>
      </w:pPr>
    </w:lvl>
    <w:lvl w:ilvl="4" w:tplc="042A0019" w:tentative="1">
      <w:start w:val="1"/>
      <w:numFmt w:val="lowerLetter"/>
      <w:lvlText w:val="%5."/>
      <w:lvlJc w:val="left"/>
      <w:pPr>
        <w:ind w:left="4852" w:hanging="360"/>
      </w:pPr>
    </w:lvl>
    <w:lvl w:ilvl="5" w:tplc="042A001B" w:tentative="1">
      <w:start w:val="1"/>
      <w:numFmt w:val="lowerRoman"/>
      <w:lvlText w:val="%6."/>
      <w:lvlJc w:val="right"/>
      <w:pPr>
        <w:ind w:left="5572" w:hanging="180"/>
      </w:pPr>
    </w:lvl>
    <w:lvl w:ilvl="6" w:tplc="042A000F" w:tentative="1">
      <w:start w:val="1"/>
      <w:numFmt w:val="decimal"/>
      <w:lvlText w:val="%7."/>
      <w:lvlJc w:val="left"/>
      <w:pPr>
        <w:ind w:left="6292" w:hanging="360"/>
      </w:pPr>
    </w:lvl>
    <w:lvl w:ilvl="7" w:tplc="042A0019" w:tentative="1">
      <w:start w:val="1"/>
      <w:numFmt w:val="lowerLetter"/>
      <w:lvlText w:val="%8."/>
      <w:lvlJc w:val="left"/>
      <w:pPr>
        <w:ind w:left="7012" w:hanging="360"/>
      </w:pPr>
    </w:lvl>
    <w:lvl w:ilvl="8" w:tplc="042A001B" w:tentative="1">
      <w:start w:val="1"/>
      <w:numFmt w:val="lowerRoman"/>
      <w:lvlText w:val="%9."/>
      <w:lvlJc w:val="right"/>
      <w:pPr>
        <w:ind w:left="7732" w:hanging="180"/>
      </w:pPr>
    </w:lvl>
  </w:abstractNum>
  <w:abstractNum w:abstractNumId="1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 w15:restartNumberingAfterBreak="0">
    <w:nsid w:val="6A9C2D38"/>
    <w:multiLevelType w:val="hybridMultilevel"/>
    <w:tmpl w:val="D3585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CE22C6"/>
    <w:multiLevelType w:val="hybridMultilevel"/>
    <w:tmpl w:val="731EBD24"/>
    <w:lvl w:ilvl="0" w:tplc="7C2E58E6">
      <w:start w:val="1"/>
      <w:numFmt w:val="decimal"/>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66B4206"/>
    <w:multiLevelType w:val="hybridMultilevel"/>
    <w:tmpl w:val="6A50D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903559935">
    <w:abstractNumId w:val="7"/>
  </w:num>
  <w:num w:numId="2" w16cid:durableId="1689675167">
    <w:abstractNumId w:val="9"/>
  </w:num>
  <w:num w:numId="3" w16cid:durableId="1457748208">
    <w:abstractNumId w:val="17"/>
  </w:num>
  <w:num w:numId="4" w16cid:durableId="317921386">
    <w:abstractNumId w:val="12"/>
  </w:num>
  <w:num w:numId="5" w16cid:durableId="812453611">
    <w:abstractNumId w:val="10"/>
  </w:num>
  <w:num w:numId="6" w16cid:durableId="1766460438">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296442">
    <w:abstractNumId w:val="4"/>
  </w:num>
  <w:num w:numId="8" w16cid:durableId="1404641713">
    <w:abstractNumId w:val="15"/>
  </w:num>
  <w:num w:numId="9" w16cid:durableId="108285998">
    <w:abstractNumId w:val="5"/>
  </w:num>
  <w:num w:numId="10" w16cid:durableId="711806128">
    <w:abstractNumId w:val="6"/>
  </w:num>
  <w:num w:numId="11" w16cid:durableId="1567758530">
    <w:abstractNumId w:val="13"/>
  </w:num>
  <w:num w:numId="12" w16cid:durableId="71778944">
    <w:abstractNumId w:val="1"/>
  </w:num>
  <w:num w:numId="13" w16cid:durableId="933782101">
    <w:abstractNumId w:val="11"/>
  </w:num>
  <w:num w:numId="14" w16cid:durableId="1834953148">
    <w:abstractNumId w:val="16"/>
  </w:num>
  <w:num w:numId="15" w16cid:durableId="1111896191">
    <w:abstractNumId w:val="2"/>
  </w:num>
  <w:num w:numId="16" w16cid:durableId="1098717011">
    <w:abstractNumId w:val="14"/>
  </w:num>
  <w:num w:numId="17" w16cid:durableId="1673027777">
    <w:abstractNumId w:val="0"/>
  </w:num>
  <w:num w:numId="18" w16cid:durableId="13985484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93186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2E"/>
    <w:rsid w:val="000377B2"/>
    <w:rsid w:val="00041037"/>
    <w:rsid w:val="002316A5"/>
    <w:rsid w:val="002578C6"/>
    <w:rsid w:val="002E5A29"/>
    <w:rsid w:val="00300BFE"/>
    <w:rsid w:val="003A776F"/>
    <w:rsid w:val="003B7DC0"/>
    <w:rsid w:val="003C695F"/>
    <w:rsid w:val="00414ACF"/>
    <w:rsid w:val="004C4470"/>
    <w:rsid w:val="00725E00"/>
    <w:rsid w:val="007517B7"/>
    <w:rsid w:val="00836331"/>
    <w:rsid w:val="008423B1"/>
    <w:rsid w:val="009E4CB2"/>
    <w:rsid w:val="00A64CA4"/>
    <w:rsid w:val="00B01C8C"/>
    <w:rsid w:val="00B21C02"/>
    <w:rsid w:val="00CD269C"/>
    <w:rsid w:val="00CF5F20"/>
    <w:rsid w:val="00E05A94"/>
    <w:rsid w:val="00EA7410"/>
    <w:rsid w:val="00EF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A731"/>
  <w15:chartTrackingRefBased/>
  <w15:docId w15:val="{5549A9EC-F3D0-44EC-A95C-C22510DC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C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Chuong"/>
    <w:basedOn w:val="Normal"/>
    <w:next w:val="Normal"/>
    <w:link w:val="Heading1Char"/>
    <w:qFormat/>
    <w:rsid w:val="00EF692E"/>
    <w:pPr>
      <w:keepNext/>
      <w:keepLines/>
      <w:spacing w:before="360" w:after="80" w:line="259"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Char"/>
    <w:basedOn w:val="Normal"/>
    <w:next w:val="Normal"/>
    <w:link w:val="Heading2Char"/>
    <w:unhideWhenUsed/>
    <w:qFormat/>
    <w:rsid w:val="00EF692E"/>
    <w:pPr>
      <w:keepNext/>
      <w:keepLines/>
      <w:spacing w:before="160" w:after="80" w:line="259"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EF692E"/>
    <w:pPr>
      <w:keepNext/>
      <w:keepLines/>
      <w:spacing w:before="160" w:after="80" w:line="259" w:lineRule="auto"/>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EF692E"/>
    <w:pPr>
      <w:keepNext/>
      <w:keepLines/>
      <w:spacing w:before="80" w:after="40" w:line="259" w:lineRule="auto"/>
      <w:jc w:val="left"/>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nhideWhenUsed/>
    <w:qFormat/>
    <w:rsid w:val="00EF692E"/>
    <w:pPr>
      <w:keepNext/>
      <w:keepLines/>
      <w:spacing w:before="80" w:after="40" w:line="259" w:lineRule="auto"/>
      <w:jc w:val="left"/>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nhideWhenUsed/>
    <w:qFormat/>
    <w:rsid w:val="00EF692E"/>
    <w:pPr>
      <w:keepNext/>
      <w:keepLines/>
      <w:spacing w:before="40" w:line="259" w:lineRule="auto"/>
      <w:jc w:val="left"/>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nhideWhenUsed/>
    <w:qFormat/>
    <w:rsid w:val="00EF692E"/>
    <w:pPr>
      <w:keepNext/>
      <w:keepLines/>
      <w:spacing w:before="40" w:line="259" w:lineRule="auto"/>
      <w:jc w:val="left"/>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nhideWhenUsed/>
    <w:qFormat/>
    <w:rsid w:val="00EF692E"/>
    <w:pPr>
      <w:keepNext/>
      <w:keepLines/>
      <w:spacing w:line="259" w:lineRule="auto"/>
      <w:jc w:val="left"/>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nhideWhenUsed/>
    <w:qFormat/>
    <w:rsid w:val="00EF692E"/>
    <w:pPr>
      <w:keepNext/>
      <w:keepLines/>
      <w:spacing w:line="259" w:lineRule="auto"/>
      <w:jc w:val="left"/>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Chuong Char"/>
    <w:basedOn w:val="DefaultParagraphFont"/>
    <w:link w:val="Heading1"/>
    <w:rsid w:val="00EF692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Char Char1"/>
    <w:basedOn w:val="DefaultParagraphFont"/>
    <w:link w:val="Heading2"/>
    <w:rsid w:val="00EF692E"/>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rsid w:val="00EF692E"/>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EF692E"/>
    <w:rPr>
      <w:rFonts w:eastAsiaTheme="majorEastAsia" w:cstheme="majorBidi"/>
      <w:i/>
      <w:iCs/>
      <w:color w:val="0F4761" w:themeColor="accent1" w:themeShade="BF"/>
    </w:rPr>
  </w:style>
  <w:style w:type="character" w:customStyle="1" w:styleId="Heading5Char">
    <w:name w:val="Heading 5 Char"/>
    <w:basedOn w:val="DefaultParagraphFont"/>
    <w:link w:val="Heading5"/>
    <w:rsid w:val="00EF692E"/>
    <w:rPr>
      <w:rFonts w:eastAsiaTheme="majorEastAsia" w:cstheme="majorBidi"/>
      <w:color w:val="0F4761" w:themeColor="accent1" w:themeShade="BF"/>
    </w:rPr>
  </w:style>
  <w:style w:type="character" w:customStyle="1" w:styleId="Heading6Char">
    <w:name w:val="Heading 6 Char"/>
    <w:basedOn w:val="DefaultParagraphFont"/>
    <w:link w:val="Heading6"/>
    <w:rsid w:val="00EF692E"/>
    <w:rPr>
      <w:rFonts w:eastAsiaTheme="majorEastAsia" w:cstheme="majorBidi"/>
      <w:i/>
      <w:iCs/>
      <w:color w:val="595959" w:themeColor="text1" w:themeTint="A6"/>
    </w:rPr>
  </w:style>
  <w:style w:type="character" w:customStyle="1" w:styleId="Heading7Char">
    <w:name w:val="Heading 7 Char"/>
    <w:basedOn w:val="DefaultParagraphFont"/>
    <w:link w:val="Heading7"/>
    <w:rsid w:val="00EF692E"/>
    <w:rPr>
      <w:rFonts w:eastAsiaTheme="majorEastAsia" w:cstheme="majorBidi"/>
      <w:color w:val="595959" w:themeColor="text1" w:themeTint="A6"/>
    </w:rPr>
  </w:style>
  <w:style w:type="character" w:customStyle="1" w:styleId="Heading8Char">
    <w:name w:val="Heading 8 Char"/>
    <w:basedOn w:val="DefaultParagraphFont"/>
    <w:link w:val="Heading8"/>
    <w:rsid w:val="00EF692E"/>
    <w:rPr>
      <w:rFonts w:eastAsiaTheme="majorEastAsia" w:cstheme="majorBidi"/>
      <w:i/>
      <w:iCs/>
      <w:color w:val="272727" w:themeColor="text1" w:themeTint="D8"/>
    </w:rPr>
  </w:style>
  <w:style w:type="character" w:customStyle="1" w:styleId="Heading9Char">
    <w:name w:val="Heading 9 Char"/>
    <w:basedOn w:val="DefaultParagraphFont"/>
    <w:link w:val="Heading9"/>
    <w:rsid w:val="00EF692E"/>
    <w:rPr>
      <w:rFonts w:eastAsiaTheme="majorEastAsia" w:cstheme="majorBidi"/>
      <w:color w:val="272727" w:themeColor="text1" w:themeTint="D8"/>
    </w:rPr>
  </w:style>
  <w:style w:type="paragraph" w:styleId="Title">
    <w:name w:val="Title"/>
    <w:basedOn w:val="Normal"/>
    <w:next w:val="Normal"/>
    <w:link w:val="TitleChar"/>
    <w:qFormat/>
    <w:rsid w:val="00EF692E"/>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F6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F692E"/>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EF6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92E"/>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EF692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ìn"/>
    <w:basedOn w:val="Normal"/>
    <w:link w:val="ListParagraphChar"/>
    <w:uiPriority w:val="34"/>
    <w:qFormat/>
    <w:rsid w:val="00EF692E"/>
    <w:pPr>
      <w:spacing w:after="160" w:line="259" w:lineRule="auto"/>
      <w:ind w:left="720"/>
      <w:contextualSpacing/>
      <w:jc w:val="left"/>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EF692E"/>
    <w:rPr>
      <w:i/>
      <w:iCs/>
      <w:color w:val="0F4761" w:themeColor="accent1" w:themeShade="BF"/>
    </w:rPr>
  </w:style>
  <w:style w:type="paragraph" w:styleId="IntenseQuote">
    <w:name w:val="Intense Quote"/>
    <w:basedOn w:val="Normal"/>
    <w:next w:val="Normal"/>
    <w:link w:val="IntenseQuoteChar"/>
    <w:uiPriority w:val="30"/>
    <w:qFormat/>
    <w:rsid w:val="00EF692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EF692E"/>
    <w:rPr>
      <w:i/>
      <w:iCs/>
      <w:color w:val="0F4761" w:themeColor="accent1" w:themeShade="BF"/>
    </w:rPr>
  </w:style>
  <w:style w:type="character" w:styleId="IntenseReference">
    <w:name w:val="Intense Reference"/>
    <w:basedOn w:val="DefaultParagraphFont"/>
    <w:uiPriority w:val="32"/>
    <w:qFormat/>
    <w:rsid w:val="00EF692E"/>
    <w:rPr>
      <w:b/>
      <w:bCs/>
      <w:smallCaps/>
      <w:color w:val="0F4761" w:themeColor="accent1" w:themeShade="BF"/>
      <w:spacing w:val="5"/>
    </w:rPr>
  </w:style>
  <w:style w:type="paragraph" w:styleId="TOC1">
    <w:name w:val="toc 1"/>
    <w:basedOn w:val="Normal"/>
    <w:next w:val="Normal"/>
    <w:uiPriority w:val="39"/>
    <w:rsid w:val="002578C6"/>
    <w:pPr>
      <w:tabs>
        <w:tab w:val="right" w:leader="dot" w:pos="9000"/>
      </w:tabs>
      <w:suppressAutoHyphens/>
      <w:spacing w:before="240"/>
      <w:ind w:left="720" w:right="720" w:hanging="720"/>
    </w:pPr>
    <w:rPr>
      <w:b/>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ection VI"/>
    <w:basedOn w:val="Normal"/>
    <w:link w:val="HeaderChar"/>
    <w:uiPriority w:val="99"/>
    <w:rsid w:val="002578C6"/>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2578C6"/>
    <w:rPr>
      <w:rFonts w:ascii="Times New Roman" w:eastAsia="Times New Roman" w:hAnsi="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578C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578C6"/>
    <w:rPr>
      <w:rFonts w:ascii="Times New Roman" w:eastAsia="Times New Roman" w:hAnsi="Times New Roman" w:cs="Times New Roman"/>
      <w:sz w:val="20"/>
      <w:szCs w:val="20"/>
    </w:rPr>
  </w:style>
  <w:style w:type="character" w:styleId="FootnoteReference">
    <w:name w:val="footnote reference"/>
    <w:aliases w:val="callout"/>
    <w:rsid w:val="002578C6"/>
    <w:rPr>
      <w:vertAlign w:val="superscript"/>
    </w:rPr>
  </w:style>
  <w:style w:type="paragraph" w:customStyle="1" w:styleId="Sub-ClauseText">
    <w:name w:val="Sub-Clause Text"/>
    <w:basedOn w:val="Normal"/>
    <w:rsid w:val="002578C6"/>
    <w:pPr>
      <w:spacing w:before="120" w:after="120"/>
    </w:pPr>
    <w:rPr>
      <w:spacing w:val="-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725E00"/>
    <w:rPr>
      <w:rFonts w:ascii="Times New Roman" w:eastAsia="Times New Roman" w:hAnsi="Times New Roman" w:cs="Times New Roman"/>
      <w:b/>
      <w:sz w:val="28"/>
      <w:szCs w:val="20"/>
    </w:rPr>
  </w:style>
  <w:style w:type="character" w:customStyle="1" w:styleId="Bibliogrphy">
    <w:name w:val="Bibliogrphy"/>
    <w:basedOn w:val="DefaultParagraphFont"/>
    <w:rsid w:val="00725E00"/>
  </w:style>
  <w:style w:type="character" w:customStyle="1" w:styleId="DocInit">
    <w:name w:val="Doc Init"/>
    <w:basedOn w:val="DefaultParagraphFont"/>
    <w:rsid w:val="00725E00"/>
  </w:style>
  <w:style w:type="paragraph" w:customStyle="1" w:styleId="Document1">
    <w:name w:val="Document 1"/>
    <w:rsid w:val="00725E0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725E00"/>
    <w:rPr>
      <w:rFonts w:ascii="Times" w:hAnsi="Times"/>
      <w:noProof w:val="0"/>
      <w:sz w:val="24"/>
      <w:lang w:val="en-US"/>
    </w:rPr>
  </w:style>
  <w:style w:type="character" w:customStyle="1" w:styleId="Document3">
    <w:name w:val="Document 3"/>
    <w:rsid w:val="00725E00"/>
    <w:rPr>
      <w:rFonts w:ascii="Times" w:hAnsi="Times"/>
      <w:noProof w:val="0"/>
      <w:sz w:val="24"/>
      <w:lang w:val="en-US"/>
    </w:rPr>
  </w:style>
  <w:style w:type="character" w:customStyle="1" w:styleId="Document4">
    <w:name w:val="Document 4"/>
    <w:rsid w:val="00725E00"/>
    <w:rPr>
      <w:b/>
      <w:i/>
      <w:sz w:val="24"/>
    </w:rPr>
  </w:style>
  <w:style w:type="character" w:customStyle="1" w:styleId="Document5">
    <w:name w:val="Document 5"/>
    <w:basedOn w:val="DefaultParagraphFont"/>
    <w:rsid w:val="00725E00"/>
  </w:style>
  <w:style w:type="character" w:customStyle="1" w:styleId="Document6">
    <w:name w:val="Document 6"/>
    <w:basedOn w:val="DefaultParagraphFont"/>
    <w:rsid w:val="00725E00"/>
  </w:style>
  <w:style w:type="character" w:customStyle="1" w:styleId="Document7">
    <w:name w:val="Document 7"/>
    <w:basedOn w:val="DefaultParagraphFont"/>
    <w:rsid w:val="00725E00"/>
  </w:style>
  <w:style w:type="character" w:customStyle="1" w:styleId="Document8">
    <w:name w:val="Document 8"/>
    <w:basedOn w:val="DefaultParagraphFont"/>
    <w:rsid w:val="00725E00"/>
  </w:style>
  <w:style w:type="character" w:customStyle="1" w:styleId="TechInit">
    <w:name w:val="Tech Init"/>
    <w:rsid w:val="00725E00"/>
    <w:rPr>
      <w:rFonts w:ascii="Times" w:hAnsi="Times"/>
      <w:noProof w:val="0"/>
      <w:sz w:val="24"/>
      <w:lang w:val="en-US"/>
    </w:rPr>
  </w:style>
  <w:style w:type="character" w:customStyle="1" w:styleId="Technical1">
    <w:name w:val="Technical 1"/>
    <w:rsid w:val="00725E00"/>
    <w:rPr>
      <w:rFonts w:ascii="Times" w:hAnsi="Times"/>
      <w:noProof w:val="0"/>
      <w:sz w:val="24"/>
      <w:lang w:val="en-US"/>
    </w:rPr>
  </w:style>
  <w:style w:type="character" w:customStyle="1" w:styleId="Technical2">
    <w:name w:val="Technical 2"/>
    <w:rsid w:val="00725E00"/>
    <w:rPr>
      <w:rFonts w:ascii="Times" w:hAnsi="Times"/>
      <w:noProof w:val="0"/>
      <w:sz w:val="24"/>
      <w:lang w:val="en-US"/>
    </w:rPr>
  </w:style>
  <w:style w:type="character" w:customStyle="1" w:styleId="Technical3">
    <w:name w:val="Technical 3"/>
    <w:rsid w:val="00725E00"/>
    <w:rPr>
      <w:rFonts w:ascii="Times" w:hAnsi="Times"/>
      <w:noProof w:val="0"/>
      <w:sz w:val="24"/>
      <w:lang w:val="en-US"/>
    </w:rPr>
  </w:style>
  <w:style w:type="paragraph" w:customStyle="1" w:styleId="Technical4">
    <w:name w:val="Technical 4"/>
    <w:rsid w:val="00725E0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725E0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25E0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725E0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25E0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25E0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25E0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25E0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25E0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25E0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25E0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25E0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25E0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25E0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725E00"/>
    <w:pPr>
      <w:tabs>
        <w:tab w:val="right" w:leader="dot" w:pos="9000"/>
      </w:tabs>
      <w:suppressAutoHyphens/>
      <w:ind w:left="1440" w:hanging="720"/>
    </w:pPr>
  </w:style>
  <w:style w:type="paragraph" w:styleId="TOC3">
    <w:name w:val="toc 3"/>
    <w:basedOn w:val="Normal"/>
    <w:next w:val="Normal"/>
    <w:uiPriority w:val="39"/>
    <w:rsid w:val="00725E00"/>
    <w:pPr>
      <w:tabs>
        <w:tab w:val="right" w:leader="dot" w:pos="9000"/>
      </w:tabs>
      <w:suppressAutoHyphens/>
      <w:ind w:left="1440" w:hanging="720"/>
    </w:pPr>
    <w:rPr>
      <w:i/>
    </w:rPr>
  </w:style>
  <w:style w:type="paragraph" w:styleId="TOC4">
    <w:name w:val="toc 4"/>
    <w:basedOn w:val="Normal"/>
    <w:next w:val="Normal"/>
    <w:rsid w:val="00725E00"/>
    <w:pPr>
      <w:tabs>
        <w:tab w:val="left" w:leader="dot" w:pos="8640"/>
        <w:tab w:val="right" w:pos="9000"/>
      </w:tabs>
      <w:suppressAutoHyphens/>
      <w:ind w:left="2880" w:right="720" w:hanging="720"/>
    </w:pPr>
  </w:style>
  <w:style w:type="paragraph" w:styleId="TOC5">
    <w:name w:val="toc 5"/>
    <w:basedOn w:val="Normal"/>
    <w:next w:val="Normal"/>
    <w:rsid w:val="00725E00"/>
    <w:pPr>
      <w:tabs>
        <w:tab w:val="left" w:leader="dot" w:pos="8640"/>
        <w:tab w:val="right" w:pos="9000"/>
      </w:tabs>
      <w:suppressAutoHyphens/>
      <w:ind w:left="3600" w:right="720" w:hanging="720"/>
    </w:pPr>
  </w:style>
  <w:style w:type="paragraph" w:styleId="TOC6">
    <w:name w:val="toc 6"/>
    <w:basedOn w:val="Normal"/>
    <w:next w:val="Normal"/>
    <w:rsid w:val="00725E00"/>
    <w:pPr>
      <w:tabs>
        <w:tab w:val="left" w:pos="8640"/>
        <w:tab w:val="right" w:pos="9000"/>
      </w:tabs>
      <w:suppressAutoHyphens/>
      <w:ind w:left="720" w:hanging="720"/>
    </w:pPr>
  </w:style>
  <w:style w:type="paragraph" w:styleId="TOC7">
    <w:name w:val="toc 7"/>
    <w:basedOn w:val="Normal"/>
    <w:next w:val="Normal"/>
    <w:rsid w:val="00725E00"/>
    <w:pPr>
      <w:suppressAutoHyphens/>
      <w:ind w:left="720" w:hanging="720"/>
    </w:pPr>
  </w:style>
  <w:style w:type="paragraph" w:styleId="TOC8">
    <w:name w:val="toc 8"/>
    <w:basedOn w:val="Normal"/>
    <w:next w:val="Normal"/>
    <w:rsid w:val="00725E00"/>
    <w:pPr>
      <w:tabs>
        <w:tab w:val="left" w:pos="8640"/>
        <w:tab w:val="right" w:pos="9000"/>
      </w:tabs>
      <w:suppressAutoHyphens/>
      <w:ind w:left="720" w:hanging="720"/>
    </w:pPr>
  </w:style>
  <w:style w:type="paragraph" w:styleId="TOC9">
    <w:name w:val="toc 9"/>
    <w:basedOn w:val="Normal"/>
    <w:next w:val="Normal"/>
    <w:rsid w:val="00725E00"/>
    <w:pPr>
      <w:tabs>
        <w:tab w:val="left" w:leader="dot" w:pos="8640"/>
        <w:tab w:val="right" w:pos="9000"/>
      </w:tabs>
      <w:suppressAutoHyphens/>
      <w:ind w:left="720" w:hanging="720"/>
    </w:pPr>
  </w:style>
  <w:style w:type="paragraph" w:styleId="TOAHeading">
    <w:name w:val="toa heading"/>
    <w:basedOn w:val="Normal"/>
    <w:next w:val="Normal"/>
    <w:rsid w:val="00725E00"/>
    <w:pPr>
      <w:tabs>
        <w:tab w:val="left" w:pos="9000"/>
        <w:tab w:val="right" w:pos="9360"/>
      </w:tabs>
      <w:suppressAutoHyphens/>
    </w:pPr>
  </w:style>
  <w:style w:type="paragraph" w:styleId="Caption">
    <w:name w:val="caption"/>
    <w:basedOn w:val="Normal"/>
    <w:next w:val="Normal"/>
    <w:qFormat/>
    <w:rsid w:val="00725E00"/>
    <w:rPr>
      <w:rFonts w:ascii="Courier New" w:hAnsi="Courier New"/>
    </w:rPr>
  </w:style>
  <w:style w:type="character" w:customStyle="1" w:styleId="EquationCaption">
    <w:name w:val="_Equation Caption"/>
    <w:rsid w:val="00725E00"/>
  </w:style>
  <w:style w:type="character" w:customStyle="1" w:styleId="vlpgno">
    <w:name w:val="vl.pg.no."/>
    <w:rsid w:val="00725E00"/>
    <w:rPr>
      <w:rFonts w:ascii="Times" w:hAnsi="Times"/>
      <w:b/>
      <w:noProof w:val="0"/>
      <w:sz w:val="20"/>
      <w:lang w:val="en-US"/>
    </w:rPr>
  </w:style>
  <w:style w:type="character" w:styleId="LineNumber">
    <w:name w:val="line number"/>
    <w:basedOn w:val="DefaultParagraphFont"/>
    <w:uiPriority w:val="99"/>
    <w:rsid w:val="00725E00"/>
  </w:style>
  <w:style w:type="character" w:customStyle="1" w:styleId="footnote">
    <w:name w:val="footnote"/>
    <w:rsid w:val="00725E00"/>
    <w:rPr>
      <w:rFonts w:ascii="Book Antiqua" w:hAnsi="Book Antiqua"/>
      <w:noProof w:val="0"/>
      <w:sz w:val="24"/>
      <w:lang w:val="en-US"/>
    </w:rPr>
  </w:style>
  <w:style w:type="paragraph" w:styleId="Footer">
    <w:name w:val="footer"/>
    <w:basedOn w:val="Normal"/>
    <w:link w:val="FooterChar"/>
    <w:uiPriority w:val="99"/>
    <w:rsid w:val="00725E00"/>
    <w:rPr>
      <w:sz w:val="20"/>
    </w:rPr>
  </w:style>
  <w:style w:type="character" w:customStyle="1" w:styleId="FooterChar">
    <w:name w:val="Footer Char"/>
    <w:basedOn w:val="DefaultParagraphFont"/>
    <w:link w:val="Footer"/>
    <w:uiPriority w:val="99"/>
    <w:rsid w:val="00725E00"/>
    <w:rPr>
      <w:rFonts w:ascii="Times New Roman" w:eastAsia="Times New Roman" w:hAnsi="Times New Roman" w:cs="Times New Roman"/>
      <w:sz w:val="20"/>
      <w:szCs w:val="20"/>
    </w:rPr>
  </w:style>
  <w:style w:type="character" w:styleId="PageNumber">
    <w:name w:val="page number"/>
    <w:basedOn w:val="DefaultParagraphFont"/>
    <w:rsid w:val="00725E00"/>
  </w:style>
  <w:style w:type="paragraph" w:customStyle="1" w:styleId="Head21">
    <w:name w:val="Head 2.1"/>
    <w:basedOn w:val="Normal"/>
    <w:rsid w:val="00725E0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25E00"/>
    <w:pPr>
      <w:tabs>
        <w:tab w:val="left" w:pos="360"/>
      </w:tabs>
      <w:suppressAutoHyphens/>
      <w:spacing w:after="240"/>
      <w:ind w:left="360" w:hanging="360"/>
      <w:jc w:val="left"/>
    </w:pPr>
    <w:rPr>
      <w:b/>
    </w:rPr>
  </w:style>
  <w:style w:type="character" w:customStyle="1" w:styleId="insert2">
    <w:name w:val="insert2"/>
    <w:rsid w:val="00725E00"/>
    <w:rPr>
      <w:rFonts w:ascii="Arial" w:hAnsi="Arial"/>
      <w:i/>
      <w:noProof w:val="0"/>
      <w:sz w:val="24"/>
      <w:lang w:val="en-US"/>
    </w:rPr>
  </w:style>
  <w:style w:type="character" w:customStyle="1" w:styleId="reference">
    <w:name w:val="reference"/>
    <w:rsid w:val="00725E00"/>
    <w:rPr>
      <w:rFonts w:ascii="Book Antiqua" w:hAnsi="Book Antiqua"/>
      <w:i/>
      <w:noProof w:val="0"/>
      <w:sz w:val="24"/>
      <w:lang w:val="en-US"/>
    </w:rPr>
  </w:style>
  <w:style w:type="paragraph" w:styleId="Index9">
    <w:name w:val="index 9"/>
    <w:basedOn w:val="Normal"/>
    <w:next w:val="Normal"/>
    <w:uiPriority w:val="99"/>
    <w:rsid w:val="00725E00"/>
    <w:pPr>
      <w:tabs>
        <w:tab w:val="right" w:pos="4140"/>
      </w:tabs>
      <w:ind w:left="2160" w:hanging="240"/>
      <w:jc w:val="left"/>
    </w:pPr>
    <w:rPr>
      <w:sz w:val="20"/>
    </w:rPr>
  </w:style>
  <w:style w:type="paragraph" w:styleId="Index1">
    <w:name w:val="index 1"/>
    <w:basedOn w:val="Normal"/>
    <w:next w:val="Normal"/>
    <w:autoRedefine/>
    <w:semiHidden/>
    <w:unhideWhenUsed/>
    <w:rsid w:val="00725E00"/>
    <w:pPr>
      <w:ind w:left="240" w:hanging="240"/>
    </w:pPr>
  </w:style>
  <w:style w:type="paragraph" w:styleId="IndexHeading">
    <w:name w:val="index heading"/>
    <w:basedOn w:val="Normal"/>
    <w:next w:val="Index1"/>
    <w:rsid w:val="00725E00"/>
    <w:pPr>
      <w:jc w:val="left"/>
    </w:pPr>
    <w:rPr>
      <w:sz w:val="20"/>
    </w:rPr>
  </w:style>
  <w:style w:type="paragraph" w:customStyle="1" w:styleId="Headingrb2">
    <w:name w:val="Heading rb2"/>
    <w:basedOn w:val="Normal"/>
    <w:rsid w:val="00725E0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25E00"/>
  </w:style>
  <w:style w:type="paragraph" w:customStyle="1" w:styleId="Head2">
    <w:name w:val="Head 2"/>
    <w:basedOn w:val="Normal"/>
    <w:autoRedefine/>
    <w:rsid w:val="00725E00"/>
    <w:pPr>
      <w:spacing w:before="120" w:after="120"/>
    </w:pPr>
    <w:rPr>
      <w:b/>
      <w:lang w:val="en-GB"/>
    </w:rPr>
  </w:style>
  <w:style w:type="paragraph" w:customStyle="1" w:styleId="explanatoryclause">
    <w:name w:val="explanatory_clause"/>
    <w:basedOn w:val="Normal"/>
    <w:rsid w:val="00725E00"/>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725E00"/>
    <w:pPr>
      <w:suppressAutoHyphens/>
      <w:spacing w:after="240" w:line="360" w:lineRule="exact"/>
    </w:pPr>
    <w:rPr>
      <w:rFonts w:ascii="Arial" w:hAnsi="Arial"/>
    </w:rPr>
  </w:style>
  <w:style w:type="paragraph" w:customStyle="1" w:styleId="Head22b">
    <w:name w:val="Head 2.2b"/>
    <w:basedOn w:val="Normal"/>
    <w:rsid w:val="00725E00"/>
    <w:pPr>
      <w:suppressAutoHyphens/>
      <w:spacing w:after="240"/>
      <w:ind w:left="360" w:hanging="360"/>
      <w:jc w:val="left"/>
    </w:pPr>
    <w:rPr>
      <w:rFonts w:ascii="Tms Rmn" w:hAnsi="Tms Rmn"/>
      <w:b/>
    </w:rPr>
  </w:style>
  <w:style w:type="paragraph" w:customStyle="1" w:styleId="Head31">
    <w:name w:val="Head 3.1"/>
    <w:basedOn w:val="Head21"/>
    <w:rsid w:val="00725E00"/>
  </w:style>
  <w:style w:type="paragraph" w:customStyle="1" w:styleId="Head41">
    <w:name w:val="Head 4.1"/>
    <w:basedOn w:val="Head21"/>
    <w:rsid w:val="00725E00"/>
  </w:style>
  <w:style w:type="paragraph" w:customStyle="1" w:styleId="Head42">
    <w:name w:val="Head 4.2"/>
    <w:basedOn w:val="Normal"/>
    <w:rsid w:val="00725E00"/>
    <w:pPr>
      <w:suppressAutoHyphens/>
      <w:spacing w:after="240"/>
      <w:ind w:left="360" w:hanging="360"/>
      <w:jc w:val="left"/>
    </w:pPr>
    <w:rPr>
      <w:b/>
    </w:rPr>
  </w:style>
  <w:style w:type="paragraph" w:customStyle="1" w:styleId="Head51">
    <w:name w:val="Head 5.1"/>
    <w:basedOn w:val="Head21"/>
    <w:rsid w:val="00725E00"/>
    <w:pPr>
      <w:spacing w:after="0"/>
    </w:pPr>
  </w:style>
  <w:style w:type="paragraph" w:customStyle="1" w:styleId="Head52">
    <w:name w:val="Head 5.2"/>
    <w:basedOn w:val="Normal"/>
    <w:rsid w:val="00725E00"/>
    <w:pPr>
      <w:keepNext/>
      <w:suppressAutoHyphens/>
      <w:spacing w:before="480" w:after="240"/>
      <w:ind w:left="547" w:hanging="547"/>
      <w:jc w:val="center"/>
    </w:pPr>
    <w:rPr>
      <w:b/>
    </w:rPr>
  </w:style>
  <w:style w:type="paragraph" w:customStyle="1" w:styleId="Head61">
    <w:name w:val="Head 6.1"/>
    <w:basedOn w:val="Head51"/>
    <w:rsid w:val="00725E00"/>
    <w:pPr>
      <w:pBdr>
        <w:bottom w:val="none" w:sz="0" w:space="0" w:color="auto"/>
      </w:pBdr>
      <w:spacing w:before="0" w:after="240"/>
    </w:pPr>
    <w:rPr>
      <w:caps/>
    </w:rPr>
  </w:style>
  <w:style w:type="paragraph" w:customStyle="1" w:styleId="Head71">
    <w:name w:val="Head 7.1"/>
    <w:basedOn w:val="Head21"/>
    <w:rsid w:val="00725E00"/>
  </w:style>
  <w:style w:type="paragraph" w:customStyle="1" w:styleId="Head72">
    <w:name w:val="Head 7.2"/>
    <w:basedOn w:val="Normal"/>
    <w:rsid w:val="00725E00"/>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25E00"/>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725E00"/>
    <w:rPr>
      <w:smallCaps/>
      <w:sz w:val="28"/>
    </w:rPr>
  </w:style>
  <w:style w:type="paragraph" w:styleId="BodyText">
    <w:name w:val="Body Text"/>
    <w:basedOn w:val="Normal"/>
    <w:link w:val="BodyTextChar"/>
    <w:rsid w:val="00725E00"/>
    <w:pPr>
      <w:suppressAutoHyphens/>
      <w:ind w:right="-72"/>
    </w:pPr>
    <w:rPr>
      <w:spacing w:val="-4"/>
    </w:rPr>
  </w:style>
  <w:style w:type="character" w:customStyle="1" w:styleId="BodyTextChar">
    <w:name w:val="Body Text Char"/>
    <w:basedOn w:val="DefaultParagraphFont"/>
    <w:link w:val="BodyText"/>
    <w:rsid w:val="00725E00"/>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725E0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25E00"/>
    <w:rPr>
      <w:rFonts w:ascii="Times New Roman" w:eastAsia="Times New Roman" w:hAnsi="Times New Roman" w:cs="Times New Roman"/>
      <w:sz w:val="24"/>
      <w:szCs w:val="20"/>
    </w:rPr>
  </w:style>
  <w:style w:type="paragraph" w:styleId="BlockText">
    <w:name w:val="Block Text"/>
    <w:basedOn w:val="Normal"/>
    <w:rsid w:val="00725E00"/>
    <w:pPr>
      <w:tabs>
        <w:tab w:val="left" w:pos="1080"/>
      </w:tabs>
      <w:suppressAutoHyphens/>
      <w:spacing w:after="200"/>
      <w:ind w:left="547" w:right="-72" w:hanging="547"/>
    </w:pPr>
  </w:style>
  <w:style w:type="character" w:customStyle="1" w:styleId="EndnoteTextChar">
    <w:name w:val="Endnote Text Char"/>
    <w:link w:val="EndnoteText"/>
    <w:semiHidden/>
    <w:rsid w:val="00725E00"/>
    <w:rPr>
      <w:rFonts w:ascii="Times New Roman" w:eastAsia="Times New Roman" w:hAnsi="Times New Roman" w:cs="Times New Roman"/>
      <w:sz w:val="20"/>
      <w:szCs w:val="20"/>
    </w:rPr>
  </w:style>
  <w:style w:type="paragraph" w:styleId="EndnoteText">
    <w:name w:val="endnote text"/>
    <w:basedOn w:val="Normal"/>
    <w:link w:val="EndnoteTextChar"/>
    <w:semiHidden/>
    <w:rsid w:val="00725E00"/>
    <w:pPr>
      <w:tabs>
        <w:tab w:val="left" w:pos="-720"/>
      </w:tabs>
      <w:suppressAutoHyphens/>
      <w:jc w:val="left"/>
    </w:pPr>
    <w:rPr>
      <w:sz w:val="20"/>
    </w:rPr>
  </w:style>
  <w:style w:type="character" w:customStyle="1" w:styleId="EndnoteTextChar1">
    <w:name w:val="Endnote Text Char1"/>
    <w:basedOn w:val="DefaultParagraphFont"/>
    <w:uiPriority w:val="99"/>
    <w:semiHidden/>
    <w:rsid w:val="00725E00"/>
    <w:rPr>
      <w:rFonts w:ascii="Times New Roman" w:eastAsia="Times New Roman" w:hAnsi="Times New Roman" w:cs="Times New Roman"/>
      <w:sz w:val="20"/>
      <w:szCs w:val="20"/>
    </w:rPr>
  </w:style>
  <w:style w:type="character" w:styleId="EndnoteReference">
    <w:name w:val="endnote reference"/>
    <w:uiPriority w:val="99"/>
    <w:rsid w:val="00725E00"/>
    <w:rPr>
      <w:rFonts w:ascii="CG Times" w:hAnsi="CG Times"/>
      <w:noProof w:val="0"/>
      <w:sz w:val="22"/>
      <w:vertAlign w:val="superscript"/>
      <w:lang w:val="en-US"/>
    </w:rPr>
  </w:style>
  <w:style w:type="paragraph" w:styleId="NormalWeb">
    <w:name w:val="Normal (Web)"/>
    <w:basedOn w:val="Normal"/>
    <w:link w:val="NormalWebChar"/>
    <w:uiPriority w:val="99"/>
    <w:rsid w:val="00725E0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25E00"/>
    <w:pPr>
      <w:suppressAutoHyphens/>
      <w:spacing w:after="140"/>
      <w:jc w:val="left"/>
    </w:pPr>
    <w:rPr>
      <w:i/>
      <w:iCs/>
      <w:color w:val="000000"/>
      <w:szCs w:val="24"/>
    </w:rPr>
  </w:style>
  <w:style w:type="character" w:customStyle="1" w:styleId="BodyText3Char">
    <w:name w:val="Body Text 3 Char"/>
    <w:basedOn w:val="DefaultParagraphFont"/>
    <w:link w:val="BodyText3"/>
    <w:rsid w:val="00725E00"/>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725E00"/>
    <w:pPr>
      <w:suppressAutoHyphens/>
    </w:pPr>
    <w:rPr>
      <w:i/>
    </w:rPr>
  </w:style>
  <w:style w:type="character" w:customStyle="1" w:styleId="BodyText2Char">
    <w:name w:val="Body Text 2 Char"/>
    <w:basedOn w:val="DefaultParagraphFont"/>
    <w:link w:val="BodyText2"/>
    <w:rsid w:val="00725E00"/>
    <w:rPr>
      <w:rFonts w:ascii="Times New Roman" w:eastAsia="Times New Roman" w:hAnsi="Times New Roman" w:cs="Times New Roman"/>
      <w:i/>
      <w:sz w:val="24"/>
      <w:szCs w:val="20"/>
    </w:rPr>
  </w:style>
  <w:style w:type="paragraph" w:styleId="BodyTextIndent2">
    <w:name w:val="Body Text Indent 2"/>
    <w:basedOn w:val="Normal"/>
    <w:link w:val="BodyTextIndent2Char"/>
    <w:rsid w:val="00725E00"/>
    <w:pPr>
      <w:tabs>
        <w:tab w:val="num" w:pos="720"/>
      </w:tabs>
      <w:ind w:left="720" w:hanging="720"/>
      <w:jc w:val="left"/>
    </w:pPr>
  </w:style>
  <w:style w:type="character" w:customStyle="1" w:styleId="BodyTextIndent2Char">
    <w:name w:val="Body Text Indent 2 Char"/>
    <w:basedOn w:val="DefaultParagraphFont"/>
    <w:link w:val="BodyTextIndent2"/>
    <w:rsid w:val="00725E00"/>
    <w:rPr>
      <w:rFonts w:ascii="Times New Roman" w:eastAsia="Times New Roman" w:hAnsi="Times New Roman" w:cs="Times New Roman"/>
      <w:sz w:val="24"/>
      <w:szCs w:val="20"/>
    </w:rPr>
  </w:style>
  <w:style w:type="paragraph" w:styleId="List">
    <w:name w:val="List"/>
    <w:aliases w:val="1. List"/>
    <w:basedOn w:val="Normal"/>
    <w:rsid w:val="00725E00"/>
    <w:pPr>
      <w:spacing w:before="120" w:after="120"/>
      <w:ind w:left="1440"/>
    </w:pPr>
  </w:style>
  <w:style w:type="paragraph" w:customStyle="1" w:styleId="TOCNumber1">
    <w:name w:val="TOC Number1"/>
    <w:basedOn w:val="Heading4"/>
    <w:autoRedefine/>
    <w:rsid w:val="00725E00"/>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rsid w:val="00725E0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725E00"/>
    <w:pPr>
      <w:suppressAutoHyphens/>
    </w:pPr>
    <w:rPr>
      <w:rFonts w:ascii="Tms Rmn" w:hAnsi="Tms Rmn"/>
    </w:rPr>
  </w:style>
  <w:style w:type="character" w:customStyle="1" w:styleId="iChar">
    <w:name w:val="(i) Char"/>
    <w:link w:val="i"/>
    <w:uiPriority w:val="99"/>
    <w:locked/>
    <w:rsid w:val="00725E00"/>
    <w:rPr>
      <w:rFonts w:ascii="Tms Rmn" w:eastAsia="Times New Roman" w:hAnsi="Tms Rmn" w:cs="Times New Roman"/>
      <w:sz w:val="24"/>
      <w:szCs w:val="20"/>
    </w:rPr>
  </w:style>
  <w:style w:type="character" w:styleId="Hyperlink">
    <w:name w:val="Hyperlink"/>
    <w:uiPriority w:val="99"/>
    <w:rsid w:val="00725E00"/>
    <w:rPr>
      <w:color w:val="0000FF"/>
      <w:u w:val="single"/>
    </w:rPr>
  </w:style>
  <w:style w:type="paragraph" w:customStyle="1" w:styleId="2AutoList1">
    <w:name w:val="2AutoList1"/>
    <w:basedOn w:val="Normal"/>
    <w:rsid w:val="00725E00"/>
    <w:pPr>
      <w:tabs>
        <w:tab w:val="num" w:pos="504"/>
      </w:tabs>
      <w:ind w:left="504" w:hanging="504"/>
    </w:pPr>
    <w:rPr>
      <w:lang w:val="es-ES_tradnl"/>
    </w:rPr>
  </w:style>
  <w:style w:type="paragraph" w:customStyle="1" w:styleId="Header1-Clauses">
    <w:name w:val="Header 1 - Clauses"/>
    <w:basedOn w:val="Normal"/>
    <w:rsid w:val="00725E00"/>
    <w:pPr>
      <w:spacing w:after="200"/>
      <w:jc w:val="left"/>
    </w:pPr>
    <w:rPr>
      <w:b/>
      <w:lang w:val="es-ES_tradnl"/>
    </w:rPr>
  </w:style>
  <w:style w:type="paragraph" w:customStyle="1" w:styleId="Header2-SubClauses">
    <w:name w:val="Header 2 - SubClauses"/>
    <w:basedOn w:val="Normal"/>
    <w:link w:val="Header2-SubClausesCharChar"/>
    <w:autoRedefine/>
    <w:rsid w:val="00725E00"/>
    <w:pPr>
      <w:spacing w:after="200"/>
      <w:ind w:left="567" w:hanging="567"/>
    </w:pPr>
    <w:rPr>
      <w:lang w:val="es-ES_tradnl"/>
    </w:rPr>
  </w:style>
  <w:style w:type="character" w:customStyle="1" w:styleId="Header2-SubClausesCharChar">
    <w:name w:val="Header 2 - SubClauses Char Char"/>
    <w:link w:val="Header2-SubClauses"/>
    <w:rsid w:val="00725E00"/>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725E00"/>
    <w:pPr>
      <w:tabs>
        <w:tab w:val="num" w:pos="864"/>
        <w:tab w:val="left" w:pos="972"/>
      </w:tabs>
      <w:ind w:left="432" w:firstLine="144"/>
      <w:jc w:val="both"/>
    </w:pPr>
    <w:rPr>
      <w:b w:val="0"/>
    </w:rPr>
  </w:style>
  <w:style w:type="paragraph" w:customStyle="1" w:styleId="Outline3">
    <w:name w:val="Outline3"/>
    <w:basedOn w:val="Normal"/>
    <w:rsid w:val="00725E00"/>
    <w:pPr>
      <w:tabs>
        <w:tab w:val="num" w:pos="1728"/>
      </w:tabs>
      <w:spacing w:before="240"/>
      <w:ind w:left="1728" w:hanging="432"/>
      <w:jc w:val="left"/>
    </w:pPr>
    <w:rPr>
      <w:kern w:val="28"/>
    </w:rPr>
  </w:style>
  <w:style w:type="paragraph" w:customStyle="1" w:styleId="Outline4">
    <w:name w:val="Outline4"/>
    <w:basedOn w:val="Normal"/>
    <w:autoRedefine/>
    <w:rsid w:val="00725E00"/>
    <w:pPr>
      <w:tabs>
        <w:tab w:val="left" w:pos="2160"/>
      </w:tabs>
      <w:ind w:firstLine="567"/>
    </w:pPr>
    <w:rPr>
      <w:kern w:val="28"/>
    </w:rPr>
  </w:style>
  <w:style w:type="paragraph" w:customStyle="1" w:styleId="Outlinei">
    <w:name w:val="Outline i)"/>
    <w:basedOn w:val="Normal"/>
    <w:rsid w:val="00725E00"/>
    <w:pPr>
      <w:tabs>
        <w:tab w:val="num" w:pos="1782"/>
      </w:tabs>
      <w:spacing w:before="120"/>
      <w:ind w:left="1782" w:hanging="792"/>
      <w:jc w:val="left"/>
    </w:pPr>
  </w:style>
  <w:style w:type="paragraph" w:customStyle="1" w:styleId="Outline">
    <w:name w:val="Outline"/>
    <w:basedOn w:val="Normal"/>
    <w:rsid w:val="00725E00"/>
    <w:pPr>
      <w:spacing w:before="240"/>
      <w:jc w:val="left"/>
    </w:pPr>
    <w:rPr>
      <w:kern w:val="28"/>
    </w:rPr>
  </w:style>
  <w:style w:type="paragraph" w:customStyle="1" w:styleId="BankNormal">
    <w:name w:val="BankNormal"/>
    <w:basedOn w:val="Normal"/>
    <w:rsid w:val="00725E00"/>
    <w:pPr>
      <w:spacing w:after="240"/>
      <w:jc w:val="left"/>
    </w:pPr>
  </w:style>
  <w:style w:type="paragraph" w:customStyle="1" w:styleId="SectionVHeader">
    <w:name w:val="Section V. Header"/>
    <w:basedOn w:val="Normal"/>
    <w:uiPriority w:val="99"/>
    <w:rsid w:val="00725E00"/>
    <w:pPr>
      <w:jc w:val="center"/>
    </w:pPr>
    <w:rPr>
      <w:b/>
      <w:sz w:val="36"/>
      <w:lang w:val="es-ES_tradnl"/>
    </w:rPr>
  </w:style>
  <w:style w:type="character" w:customStyle="1" w:styleId="Table">
    <w:name w:val="Table"/>
    <w:rsid w:val="00725E00"/>
    <w:rPr>
      <w:rFonts w:ascii="Arial" w:hAnsi="Arial"/>
      <w:sz w:val="20"/>
    </w:rPr>
  </w:style>
  <w:style w:type="paragraph" w:customStyle="1" w:styleId="SectionVIIHeader2">
    <w:name w:val="Section VII Header2"/>
    <w:basedOn w:val="Heading1"/>
    <w:autoRedefine/>
    <w:rsid w:val="00725E00"/>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725E00"/>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725E00"/>
    <w:rPr>
      <w:rFonts w:ascii="Times New Roman" w:eastAsia="Times New Roman" w:hAnsi="Times New Roman" w:cs="Times New Roman"/>
      <w:lang w:val="en-GB"/>
    </w:rPr>
  </w:style>
  <w:style w:type="paragraph" w:customStyle="1" w:styleId="ClauseSubList">
    <w:name w:val="ClauseSub_List"/>
    <w:rsid w:val="00725E0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725E0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725E00"/>
    <w:pPr>
      <w:ind w:left="2835"/>
    </w:pPr>
  </w:style>
  <w:style w:type="paragraph" w:styleId="BalloonText">
    <w:name w:val="Balloon Text"/>
    <w:basedOn w:val="Normal"/>
    <w:link w:val="BalloonTextChar"/>
    <w:rsid w:val="00725E00"/>
    <w:rPr>
      <w:rFonts w:ascii="Tahoma" w:hAnsi="Tahoma"/>
      <w:sz w:val="16"/>
      <w:szCs w:val="16"/>
      <w:lang w:val="es-ES_tradnl"/>
    </w:rPr>
  </w:style>
  <w:style w:type="character" w:customStyle="1" w:styleId="BalloonTextChar">
    <w:name w:val="Balloon Text Char"/>
    <w:basedOn w:val="DefaultParagraphFont"/>
    <w:link w:val="BalloonText"/>
    <w:rsid w:val="00725E00"/>
    <w:rPr>
      <w:rFonts w:ascii="Tahoma" w:eastAsia="Times New Roman" w:hAnsi="Tahoma" w:cs="Times New Roman"/>
      <w:sz w:val="16"/>
      <w:szCs w:val="16"/>
      <w:lang w:val="es-ES_tradnl"/>
    </w:rPr>
  </w:style>
  <w:style w:type="paragraph" w:customStyle="1" w:styleId="SectionXHeader3">
    <w:name w:val="Section X Header 3"/>
    <w:basedOn w:val="Heading1"/>
    <w:autoRedefine/>
    <w:rsid w:val="00725E00"/>
    <w:pPr>
      <w:keepLines w:val="0"/>
      <w:spacing w:before="0" w:after="0" w:line="240" w:lineRule="auto"/>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725E00"/>
    <w:rPr>
      <w:sz w:val="16"/>
    </w:rPr>
  </w:style>
  <w:style w:type="paragraph" w:customStyle="1" w:styleId="Part1">
    <w:name w:val="Part 1"/>
    <w:aliases w:val="2,3 Header 4"/>
    <w:basedOn w:val="Normal"/>
    <w:autoRedefine/>
    <w:rsid w:val="00725E00"/>
    <w:pPr>
      <w:spacing w:before="240" w:after="240"/>
      <w:jc w:val="center"/>
    </w:pPr>
    <w:rPr>
      <w:b/>
      <w:sz w:val="48"/>
    </w:rPr>
  </w:style>
  <w:style w:type="paragraph" w:styleId="CommentText">
    <w:name w:val="annotation text"/>
    <w:aliases w:val="Char1"/>
    <w:basedOn w:val="Normal"/>
    <w:link w:val="CommentTextChar"/>
    <w:uiPriority w:val="99"/>
    <w:rsid w:val="00725E00"/>
    <w:pPr>
      <w:jc w:val="left"/>
    </w:pPr>
    <w:rPr>
      <w:sz w:val="20"/>
    </w:rPr>
  </w:style>
  <w:style w:type="character" w:customStyle="1" w:styleId="CommentTextChar">
    <w:name w:val="Comment Text Char"/>
    <w:aliases w:val="Char1 Char"/>
    <w:basedOn w:val="DefaultParagraphFont"/>
    <w:link w:val="CommentText"/>
    <w:uiPriority w:val="99"/>
    <w:rsid w:val="00725E00"/>
    <w:rPr>
      <w:rFonts w:ascii="Times New Roman" w:eastAsia="Times New Roman" w:hAnsi="Times New Roman" w:cs="Times New Roman"/>
      <w:sz w:val="20"/>
      <w:szCs w:val="20"/>
    </w:rPr>
  </w:style>
  <w:style w:type="paragraph" w:styleId="BodyTextIndent3">
    <w:name w:val="Body Text Indent 3"/>
    <w:basedOn w:val="Normal"/>
    <w:link w:val="BodyTextIndent3Char"/>
    <w:rsid w:val="00725E00"/>
    <w:pPr>
      <w:spacing w:before="120"/>
      <w:ind w:left="1440" w:hanging="1440"/>
    </w:pPr>
    <w:rPr>
      <w:b/>
    </w:rPr>
  </w:style>
  <w:style w:type="character" w:customStyle="1" w:styleId="BodyTextIndent3Char">
    <w:name w:val="Body Text Indent 3 Char"/>
    <w:basedOn w:val="DefaultParagraphFont"/>
    <w:link w:val="BodyTextIndent3"/>
    <w:rsid w:val="00725E00"/>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725E0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25E00"/>
    <w:pPr>
      <w:spacing w:before="100" w:after="300"/>
    </w:pPr>
    <w:rPr>
      <w:sz w:val="30"/>
      <w:szCs w:val="30"/>
    </w:rPr>
  </w:style>
  <w:style w:type="paragraph" w:customStyle="1" w:styleId="FIDICClauseSubName">
    <w:name w:val="FIDIC_ClauseSubName"/>
    <w:basedOn w:val="FIDICCoverTitle"/>
    <w:rsid w:val="00725E00"/>
    <w:pPr>
      <w:spacing w:before="240" w:line="240" w:lineRule="exact"/>
    </w:pPr>
    <w:rPr>
      <w:sz w:val="24"/>
      <w:szCs w:val="24"/>
    </w:rPr>
  </w:style>
  <w:style w:type="paragraph" w:customStyle="1" w:styleId="FIDICCoverTitle">
    <w:name w:val="FIDIC__CoverTitle"/>
    <w:basedOn w:val="Normal"/>
    <w:rsid w:val="00725E0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25E00"/>
    <w:rPr>
      <w:sz w:val="28"/>
      <w:szCs w:val="28"/>
    </w:rPr>
  </w:style>
  <w:style w:type="paragraph" w:customStyle="1" w:styleId="FIDICClauseSubSubPara">
    <w:name w:val="FIDIC_ClauseSubSubPara"/>
    <w:basedOn w:val="FIDICClauseSubName"/>
    <w:rsid w:val="00725E0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25E0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25E0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725E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725E00"/>
    <w:pPr>
      <w:tabs>
        <w:tab w:val="left" w:pos="573"/>
      </w:tabs>
      <w:spacing w:after="0"/>
      <w:ind w:left="576" w:hanging="576"/>
    </w:pPr>
    <w:rPr>
      <w:bCs/>
      <w:szCs w:val="24"/>
      <w:lang w:val="en-US"/>
    </w:rPr>
  </w:style>
  <w:style w:type="paragraph" w:customStyle="1" w:styleId="Sec7-Clauses">
    <w:name w:val="Sec7-Clauses"/>
    <w:basedOn w:val="Header1-Clauses"/>
    <w:rsid w:val="00725E00"/>
    <w:pPr>
      <w:spacing w:after="0"/>
    </w:pPr>
    <w:rPr>
      <w:bCs/>
      <w:szCs w:val="24"/>
    </w:rPr>
  </w:style>
  <w:style w:type="paragraph" w:customStyle="1" w:styleId="sec7-header1">
    <w:name w:val="sec7-header1"/>
    <w:basedOn w:val="FIDICClauseSubName"/>
    <w:rsid w:val="00725E0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25E00"/>
    <w:rPr>
      <w:lang w:val="en-US"/>
    </w:rPr>
  </w:style>
  <w:style w:type="paragraph" w:customStyle="1" w:styleId="SectionIXHeader">
    <w:name w:val="Section IX Header"/>
    <w:basedOn w:val="SectionVHeader"/>
    <w:rsid w:val="00725E00"/>
    <w:rPr>
      <w:lang w:val="en-US"/>
    </w:rPr>
  </w:style>
  <w:style w:type="paragraph" w:customStyle="1" w:styleId="Parts">
    <w:name w:val="Parts"/>
    <w:basedOn w:val="Heading1"/>
    <w:rsid w:val="00725E00"/>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725E0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25E00"/>
    <w:rPr>
      <w:b/>
      <w:bCs/>
    </w:rPr>
  </w:style>
  <w:style w:type="character" w:customStyle="1" w:styleId="StyleHeader2-SubClausesBoldChar">
    <w:name w:val="Style Header 2 - SubClauses + Bold Char"/>
    <w:link w:val="StyleHeader2-SubClausesBold"/>
    <w:rsid w:val="00725E00"/>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725E00"/>
    <w:pPr>
      <w:jc w:val="both"/>
    </w:pPr>
    <w:rPr>
      <w:b w:val="0"/>
      <w:bCs/>
    </w:rPr>
  </w:style>
  <w:style w:type="paragraph" w:customStyle="1" w:styleId="StyleStyleHeader1-ClausesAfter0ptLeft0Hanging">
    <w:name w:val="Style Style Header 1 - Clauses + After:  0 pt + Left:  0&quot; Hanging:..."/>
    <w:basedOn w:val="StyleHeader1-ClausesAfter0pt"/>
    <w:rsid w:val="00725E0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25E0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25E0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25E00"/>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 w:val="24"/>
      <w:szCs w:val="20"/>
    </w:rPr>
  </w:style>
  <w:style w:type="paragraph" w:customStyle="1" w:styleId="Section7heading3">
    <w:name w:val="Section 7 heading 3"/>
    <w:basedOn w:val="Heading3"/>
    <w:rsid w:val="00725E00"/>
    <w:pPr>
      <w:keepNext w:val="0"/>
      <w:keepLines w:val="0"/>
      <w:suppressAutoHyphens/>
      <w:spacing w:before="0" w:after="0" w:line="240" w:lineRule="auto"/>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725E00"/>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725E00"/>
    <w:rPr>
      <w:rFonts w:ascii="Times New Roman" w:eastAsia="Times New Roman" w:hAnsi="Times New Roman" w:cs="Times New Roman"/>
      <w:b/>
      <w:sz w:val="24"/>
      <w:szCs w:val="20"/>
    </w:rPr>
  </w:style>
  <w:style w:type="paragraph" w:customStyle="1" w:styleId="Section7heading5">
    <w:name w:val="Section 7 heading 5"/>
    <w:basedOn w:val="Heading3"/>
    <w:rsid w:val="00725E00"/>
    <w:pPr>
      <w:keepNext w:val="0"/>
      <w:keepLines w:val="0"/>
      <w:suppressAutoHyphens/>
      <w:spacing w:before="0" w:after="0" w:line="240" w:lineRule="auto"/>
      <w:jc w:val="both"/>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725E00"/>
    <w:pPr>
      <w:spacing w:after="200"/>
    </w:pPr>
    <w:rPr>
      <w:rFonts w:ascii="Times New Roman Bold" w:hAnsi="Times New Roman Bold"/>
      <w:bCs/>
      <w:szCs w:val="28"/>
    </w:rPr>
  </w:style>
  <w:style w:type="paragraph" w:customStyle="1" w:styleId="StyleTOC1Before8pt">
    <w:name w:val="Style TOC 1 + Before:  8 pt"/>
    <w:basedOn w:val="TOC1"/>
    <w:rsid w:val="00725E00"/>
    <w:pPr>
      <w:tabs>
        <w:tab w:val="right" w:pos="720"/>
      </w:tabs>
      <w:spacing w:before="160"/>
    </w:pPr>
    <w:rPr>
      <w:bCs/>
    </w:rPr>
  </w:style>
  <w:style w:type="paragraph" w:customStyle="1" w:styleId="StyleClauseSubList12ptJustifiedAfter10pt">
    <w:name w:val="Style ClauseSub_List + 12 pt Justified After:  10 pt"/>
    <w:basedOn w:val="ClauseSubList"/>
    <w:rsid w:val="00725E00"/>
    <w:pPr>
      <w:spacing w:after="200"/>
      <w:jc w:val="both"/>
    </w:pPr>
    <w:rPr>
      <w:sz w:val="24"/>
      <w:szCs w:val="24"/>
    </w:rPr>
  </w:style>
  <w:style w:type="character" w:styleId="FollowedHyperlink">
    <w:name w:val="FollowedHyperlink"/>
    <w:uiPriority w:val="99"/>
    <w:rsid w:val="00725E00"/>
    <w:rPr>
      <w:color w:val="606420"/>
      <w:u w:val="single"/>
    </w:rPr>
  </w:style>
  <w:style w:type="paragraph" w:customStyle="1" w:styleId="UG-Sec3-Heading2">
    <w:name w:val="UG - Sec 3 - Heading 2"/>
    <w:basedOn w:val="UG-Heading2"/>
    <w:rsid w:val="00725E00"/>
  </w:style>
  <w:style w:type="paragraph" w:customStyle="1" w:styleId="UG-Heading2">
    <w:name w:val="UG - Heading 2"/>
    <w:basedOn w:val="Heading2"/>
    <w:next w:val="Normal"/>
    <w:rsid w:val="00725E00"/>
    <w:pPr>
      <w:keepNext w:val="0"/>
      <w:keepLines w:val="0"/>
      <w:suppressAutoHyphens/>
      <w:spacing w:before="0" w:after="240" w:line="240" w:lineRule="auto"/>
      <w:jc w:val="center"/>
    </w:pPr>
    <w:rPr>
      <w:rFonts w:ascii="Times New Roman Bold" w:eastAsia="Times New Roman" w:hAnsi="Times New Roman Bold" w:cs="Times New Roman"/>
      <w:b/>
      <w:color w:val="auto"/>
      <w:szCs w:val="28"/>
    </w:rPr>
  </w:style>
  <w:style w:type="paragraph" w:customStyle="1" w:styleId="titulo">
    <w:name w:val="titulo"/>
    <w:basedOn w:val="Heading5"/>
    <w:rsid w:val="00725E00"/>
    <w:pPr>
      <w:keepNext w:val="0"/>
      <w:keepLines w:val="0"/>
      <w:spacing w:before="0" w:after="240" w:line="240" w:lineRule="auto"/>
      <w:jc w:val="center"/>
    </w:pPr>
    <w:rPr>
      <w:rFonts w:ascii="Times New Roman Bold" w:eastAsia="Times New Roman" w:hAnsi="Times New Roman Bold" w:cs="Times New Roman"/>
      <w:b/>
      <w:color w:val="auto"/>
      <w:sz w:val="24"/>
      <w:szCs w:val="20"/>
    </w:rPr>
  </w:style>
  <w:style w:type="paragraph" w:styleId="ListNumber">
    <w:name w:val="List Number"/>
    <w:basedOn w:val="Normal"/>
    <w:rsid w:val="00725E00"/>
    <w:pPr>
      <w:tabs>
        <w:tab w:val="num" w:pos="360"/>
      </w:tabs>
      <w:ind w:left="360" w:hanging="360"/>
    </w:pPr>
  </w:style>
  <w:style w:type="paragraph" w:customStyle="1" w:styleId="DefaultParagraphFont1">
    <w:name w:val="Default Paragraph Font1"/>
    <w:next w:val="Normal"/>
    <w:rsid w:val="00725E0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25E0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725E00"/>
    <w:pPr>
      <w:jc w:val="both"/>
    </w:pPr>
    <w:rPr>
      <w:b/>
      <w:bCs/>
    </w:rPr>
  </w:style>
  <w:style w:type="character" w:customStyle="1" w:styleId="CommentSubjectChar">
    <w:name w:val="Comment Subject Char"/>
    <w:basedOn w:val="CommentTextChar"/>
    <w:link w:val="CommentSubject"/>
    <w:rsid w:val="00725E0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725E00"/>
    <w:pPr>
      <w:ind w:left="706" w:hanging="706"/>
      <w:jc w:val="left"/>
    </w:pPr>
    <w:rPr>
      <w:bCs/>
    </w:rPr>
  </w:style>
  <w:style w:type="paragraph" w:customStyle="1" w:styleId="BlockQuotation">
    <w:name w:val="Block Quotation"/>
    <w:basedOn w:val="Normal"/>
    <w:rsid w:val="00725E00"/>
    <w:pPr>
      <w:ind w:left="855" w:right="-72" w:hanging="315"/>
    </w:pPr>
    <w:rPr>
      <w:lang w:val="en-GB" w:eastAsia="fr-FR"/>
    </w:rPr>
  </w:style>
  <w:style w:type="paragraph" w:customStyle="1" w:styleId="Header3-Paragraph">
    <w:name w:val="Header 3 - Paragraph"/>
    <w:basedOn w:val="Normal"/>
    <w:rsid w:val="00725E00"/>
    <w:pPr>
      <w:tabs>
        <w:tab w:val="num" w:pos="864"/>
        <w:tab w:val="num" w:pos="1152"/>
      </w:tabs>
      <w:spacing w:after="200"/>
      <w:ind w:left="1238" w:hanging="619"/>
    </w:pPr>
    <w:rPr>
      <w:lang w:eastAsia="fr-FR"/>
    </w:rPr>
  </w:style>
  <w:style w:type="paragraph" w:customStyle="1" w:styleId="outlinebullet">
    <w:name w:val="outlinebullet"/>
    <w:basedOn w:val="Normal"/>
    <w:rsid w:val="00725E0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25E00"/>
    <w:pPr>
      <w:keepNext/>
      <w:tabs>
        <w:tab w:val="num" w:pos="360"/>
        <w:tab w:val="num" w:pos="420"/>
      </w:tabs>
      <w:ind w:left="360" w:hanging="360"/>
    </w:pPr>
    <w:rPr>
      <w:lang w:eastAsia="fr-FR"/>
    </w:rPr>
  </w:style>
  <w:style w:type="paragraph" w:customStyle="1" w:styleId="Outline2">
    <w:name w:val="Outline2"/>
    <w:basedOn w:val="Normal"/>
    <w:rsid w:val="00725E00"/>
    <w:pPr>
      <w:tabs>
        <w:tab w:val="num" w:pos="360"/>
        <w:tab w:val="num" w:pos="420"/>
        <w:tab w:val="num" w:pos="864"/>
      </w:tabs>
      <w:spacing w:before="240"/>
      <w:ind w:left="864" w:hanging="504"/>
      <w:jc w:val="left"/>
    </w:pPr>
    <w:rPr>
      <w:kern w:val="28"/>
      <w:lang w:eastAsia="fr-FR"/>
    </w:rPr>
  </w:style>
  <w:style w:type="paragraph" w:customStyle="1" w:styleId="a11">
    <w:name w:val="a1 1"/>
    <w:rsid w:val="00725E0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25E0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25E00"/>
    <w:rPr>
      <w:sz w:val="24"/>
      <w:lang w:val="en-US" w:eastAsia="fr-FR" w:bidi="ar-SA"/>
    </w:rPr>
  </w:style>
  <w:style w:type="paragraph" w:customStyle="1" w:styleId="UGHeader1">
    <w:name w:val="UG Header 1"/>
    <w:basedOn w:val="Heading1"/>
    <w:next w:val="Normal"/>
    <w:rsid w:val="00725E00"/>
    <w:pPr>
      <w:keepNext w:val="0"/>
      <w:keepLines w:val="0"/>
      <w:suppressAutoHyphens/>
      <w:spacing w:before="240" w:after="240" w:line="240" w:lineRule="auto"/>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725E0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25E00"/>
  </w:style>
  <w:style w:type="paragraph" w:customStyle="1" w:styleId="UG-Sec3b-Heading3">
    <w:name w:val="UG - Sec 3b - Heading 3"/>
    <w:basedOn w:val="UG-Sec3-Heading3"/>
    <w:rsid w:val="00725E00"/>
  </w:style>
  <w:style w:type="paragraph" w:customStyle="1" w:styleId="UG-Sec3b-Heading4">
    <w:name w:val="UG - Sec 3b - Heading 4"/>
    <w:basedOn w:val="Normal"/>
    <w:rsid w:val="00725E0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25E00"/>
    <w:pPr>
      <w:spacing w:before="120" w:after="240"/>
      <w:jc w:val="center"/>
    </w:pPr>
    <w:rPr>
      <w:b/>
      <w:sz w:val="36"/>
    </w:rPr>
  </w:style>
  <w:style w:type="paragraph" w:customStyle="1" w:styleId="SectionVHeading2">
    <w:name w:val="Section V. Heading 2"/>
    <w:basedOn w:val="SectionVHeader"/>
    <w:rsid w:val="00725E00"/>
    <w:pPr>
      <w:spacing w:before="120" w:after="200"/>
    </w:pPr>
    <w:rPr>
      <w:sz w:val="28"/>
    </w:rPr>
  </w:style>
  <w:style w:type="paragraph" w:customStyle="1" w:styleId="UG-Sec4-heading3">
    <w:name w:val="UG-Sec 4 - heading 3"/>
    <w:basedOn w:val="Normal"/>
    <w:rsid w:val="00725E00"/>
    <w:pPr>
      <w:spacing w:before="120" w:after="200"/>
      <w:jc w:val="center"/>
    </w:pPr>
    <w:rPr>
      <w:b/>
      <w:sz w:val="28"/>
      <w:szCs w:val="28"/>
    </w:rPr>
  </w:style>
  <w:style w:type="paragraph" w:customStyle="1" w:styleId="Section1Header2">
    <w:name w:val="Section 1 Header 2"/>
    <w:basedOn w:val="StyleHeader1-ClausesLeft0Hanging03After0pt"/>
    <w:rsid w:val="00725E00"/>
    <w:rPr>
      <w:lang w:val="en-US"/>
    </w:rPr>
  </w:style>
  <w:style w:type="paragraph" w:customStyle="1" w:styleId="Section1Header1">
    <w:name w:val="Section 1 Header 1"/>
    <w:basedOn w:val="BodyText2"/>
    <w:rsid w:val="00725E00"/>
    <w:pPr>
      <w:spacing w:before="120" w:after="200"/>
      <w:jc w:val="center"/>
    </w:pPr>
    <w:rPr>
      <w:b/>
      <w:bCs/>
      <w:i w:val="0"/>
      <w:iCs/>
      <w:sz w:val="28"/>
    </w:rPr>
  </w:style>
  <w:style w:type="paragraph" w:customStyle="1" w:styleId="Section4heading">
    <w:name w:val="Section 4 heading"/>
    <w:basedOn w:val="Normal"/>
    <w:next w:val="Normal"/>
    <w:rsid w:val="00725E0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25E00"/>
    <w:pPr>
      <w:widowControl w:val="0"/>
      <w:autoSpaceDE w:val="0"/>
      <w:autoSpaceDN w:val="0"/>
      <w:spacing w:line="384" w:lineRule="atLeast"/>
      <w:jc w:val="left"/>
    </w:pPr>
    <w:rPr>
      <w:szCs w:val="24"/>
    </w:rPr>
  </w:style>
  <w:style w:type="paragraph" w:customStyle="1" w:styleId="Sec3header">
    <w:name w:val="Sec3 header"/>
    <w:basedOn w:val="Style11"/>
    <w:rsid w:val="00725E0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25E00"/>
    <w:pPr>
      <w:widowControl w:val="0"/>
      <w:autoSpaceDE w:val="0"/>
      <w:autoSpaceDN w:val="0"/>
      <w:adjustRightInd w:val="0"/>
      <w:jc w:val="left"/>
    </w:pPr>
    <w:rPr>
      <w:szCs w:val="24"/>
    </w:rPr>
  </w:style>
  <w:style w:type="paragraph" w:customStyle="1" w:styleId="Style17">
    <w:name w:val="Style 17"/>
    <w:basedOn w:val="Normal"/>
    <w:rsid w:val="00725E00"/>
    <w:pPr>
      <w:widowControl w:val="0"/>
      <w:autoSpaceDE w:val="0"/>
      <w:autoSpaceDN w:val="0"/>
      <w:spacing w:line="264" w:lineRule="exact"/>
      <w:ind w:left="576" w:hanging="360"/>
      <w:jc w:val="left"/>
    </w:pPr>
    <w:rPr>
      <w:szCs w:val="24"/>
    </w:rPr>
  </w:style>
  <w:style w:type="paragraph" w:customStyle="1" w:styleId="Style20">
    <w:name w:val="Style 20"/>
    <w:basedOn w:val="Normal"/>
    <w:rsid w:val="00725E00"/>
    <w:pPr>
      <w:widowControl w:val="0"/>
      <w:autoSpaceDE w:val="0"/>
      <w:autoSpaceDN w:val="0"/>
      <w:spacing w:before="144" w:after="360" w:line="264" w:lineRule="exact"/>
      <w:jc w:val="left"/>
    </w:pPr>
    <w:rPr>
      <w:szCs w:val="24"/>
    </w:rPr>
  </w:style>
  <w:style w:type="paragraph" w:customStyle="1" w:styleId="Header1">
    <w:name w:val="Header1"/>
    <w:basedOn w:val="Normal"/>
    <w:rsid w:val="00725E00"/>
    <w:pPr>
      <w:widowControl w:val="0"/>
      <w:autoSpaceDE w:val="0"/>
      <w:autoSpaceDN w:val="0"/>
      <w:spacing w:before="240" w:after="480"/>
      <w:jc w:val="center"/>
    </w:pPr>
    <w:rPr>
      <w:b/>
      <w:bCs/>
      <w:spacing w:val="4"/>
      <w:sz w:val="44"/>
      <w:szCs w:val="46"/>
    </w:rPr>
  </w:style>
  <w:style w:type="paragraph" w:customStyle="1" w:styleId="Default">
    <w:name w:val="Default"/>
    <w:rsid w:val="00725E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725E00"/>
    <w:pPr>
      <w:suppressAutoHyphens/>
      <w:spacing w:after="100"/>
      <w:jc w:val="center"/>
    </w:pPr>
    <w:rPr>
      <w:rFonts w:ascii="Times New Roman Bold" w:hAnsi="Times New Roman Bold"/>
      <w:b/>
    </w:rPr>
  </w:style>
  <w:style w:type="paragraph" w:customStyle="1" w:styleId="Style12">
    <w:name w:val="Style 12"/>
    <w:basedOn w:val="Normal"/>
    <w:rsid w:val="00725E00"/>
    <w:pPr>
      <w:widowControl w:val="0"/>
      <w:autoSpaceDE w:val="0"/>
      <w:autoSpaceDN w:val="0"/>
      <w:spacing w:line="264" w:lineRule="exact"/>
      <w:ind w:hanging="576"/>
    </w:pPr>
    <w:rPr>
      <w:szCs w:val="24"/>
    </w:rPr>
  </w:style>
  <w:style w:type="paragraph" w:customStyle="1" w:styleId="TextBox">
    <w:name w:val="Text Box"/>
    <w:rsid w:val="00725E00"/>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725E00"/>
    <w:pPr>
      <w:tabs>
        <w:tab w:val="num" w:pos="360"/>
      </w:tabs>
      <w:spacing w:before="120" w:after="120"/>
      <w:ind w:left="360" w:hanging="360"/>
      <w:jc w:val="left"/>
    </w:pPr>
    <w:rPr>
      <w:b/>
    </w:rPr>
  </w:style>
  <w:style w:type="paragraph" w:customStyle="1" w:styleId="sec7-clauses0">
    <w:name w:val="sec7-clauses"/>
    <w:basedOn w:val="Heading1-Clausename"/>
    <w:rsid w:val="00725E00"/>
  </w:style>
  <w:style w:type="paragraph" w:customStyle="1" w:styleId="Sec1-Clauses">
    <w:name w:val="Sec1-Clauses"/>
    <w:basedOn w:val="Heading1-Clausename"/>
    <w:rsid w:val="00725E00"/>
  </w:style>
  <w:style w:type="paragraph" w:customStyle="1" w:styleId="SectionVIHeader0">
    <w:name w:val="Section VI. Header"/>
    <w:basedOn w:val="SectionVHeader"/>
    <w:rsid w:val="00725E00"/>
    <w:pPr>
      <w:spacing w:before="120" w:after="240"/>
    </w:pPr>
    <w:rPr>
      <w:lang w:val="en-US"/>
    </w:rPr>
  </w:style>
  <w:style w:type="paragraph" w:styleId="DocumentMap">
    <w:name w:val="Document Map"/>
    <w:basedOn w:val="Normal"/>
    <w:link w:val="DocumentMapChar"/>
    <w:rsid w:val="00725E00"/>
    <w:pPr>
      <w:shd w:val="clear" w:color="auto" w:fill="000080"/>
      <w:jc w:val="left"/>
    </w:pPr>
    <w:rPr>
      <w:rFonts w:ascii="Tahoma" w:hAnsi="Tahoma"/>
    </w:rPr>
  </w:style>
  <w:style w:type="character" w:customStyle="1" w:styleId="DocumentMapChar">
    <w:name w:val="Document Map Char"/>
    <w:basedOn w:val="DefaultParagraphFont"/>
    <w:link w:val="DocumentMap"/>
    <w:rsid w:val="00725E00"/>
    <w:rPr>
      <w:rFonts w:ascii="Tahoma" w:eastAsia="Times New Roman" w:hAnsi="Tahoma" w:cs="Times New Roman"/>
      <w:sz w:val="24"/>
      <w:szCs w:val="20"/>
      <w:shd w:val="clear" w:color="auto" w:fill="000080"/>
    </w:rPr>
  </w:style>
  <w:style w:type="paragraph" w:customStyle="1" w:styleId="Head12">
    <w:name w:val="Head 1.2"/>
    <w:basedOn w:val="Normal"/>
    <w:rsid w:val="00725E00"/>
    <w:pPr>
      <w:tabs>
        <w:tab w:val="num" w:pos="360"/>
      </w:tabs>
      <w:ind w:left="360" w:hanging="360"/>
    </w:pPr>
    <w:rPr>
      <w:rFonts w:ascii="Arial" w:hAnsi="Arial"/>
      <w:sz w:val="20"/>
    </w:rPr>
  </w:style>
  <w:style w:type="paragraph" w:customStyle="1" w:styleId="ChapterNumber">
    <w:name w:val="ChapterNumber"/>
    <w:rsid w:val="00725E00"/>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725E0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725E00"/>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725E00"/>
    <w:rPr>
      <w:rFonts w:ascii="Cambria" w:eastAsia="Times New Roman" w:hAnsi="Cambria" w:cs="Times New Roman"/>
      <w:b/>
      <w:bCs/>
      <w:color w:val="365F91"/>
      <w:sz w:val="28"/>
      <w:szCs w:val="28"/>
    </w:rPr>
  </w:style>
  <w:style w:type="character" w:customStyle="1" w:styleId="st">
    <w:name w:val="st"/>
    <w:basedOn w:val="DefaultParagraphFont"/>
    <w:rsid w:val="00725E00"/>
  </w:style>
  <w:style w:type="paragraph" w:customStyle="1" w:styleId="plane">
    <w:name w:val="plane"/>
    <w:basedOn w:val="Normal"/>
    <w:rsid w:val="00725E00"/>
    <w:pPr>
      <w:suppressAutoHyphens/>
    </w:pPr>
    <w:rPr>
      <w:rFonts w:ascii="Tms Rmn" w:hAnsi="Tms Rmn"/>
    </w:rPr>
  </w:style>
  <w:style w:type="paragraph" w:customStyle="1" w:styleId="S1-Header2">
    <w:name w:val="S1-Header2"/>
    <w:basedOn w:val="Normal"/>
    <w:rsid w:val="00725E00"/>
    <w:pPr>
      <w:tabs>
        <w:tab w:val="num" w:pos="360"/>
      </w:tabs>
      <w:spacing w:after="200"/>
      <w:jc w:val="left"/>
    </w:pPr>
    <w:rPr>
      <w:b/>
      <w:szCs w:val="24"/>
    </w:rPr>
  </w:style>
  <w:style w:type="paragraph" w:customStyle="1" w:styleId="S4-Header2">
    <w:name w:val="S4-Header 2"/>
    <w:basedOn w:val="Normal"/>
    <w:rsid w:val="00725E00"/>
    <w:pPr>
      <w:spacing w:before="120" w:after="240"/>
      <w:jc w:val="center"/>
    </w:pPr>
    <w:rPr>
      <w:b/>
      <w:sz w:val="32"/>
      <w:szCs w:val="24"/>
    </w:rPr>
  </w:style>
  <w:style w:type="paragraph" w:styleId="NormalIndent">
    <w:name w:val="Normal Indent"/>
    <w:basedOn w:val="Normal"/>
    <w:unhideWhenUsed/>
    <w:rsid w:val="00725E00"/>
    <w:pPr>
      <w:ind w:left="720"/>
      <w:jc w:val="left"/>
    </w:pPr>
    <w:rPr>
      <w:szCs w:val="24"/>
    </w:rPr>
  </w:style>
  <w:style w:type="paragraph" w:styleId="ListBullet">
    <w:name w:val="List Bullet"/>
    <w:basedOn w:val="Normal"/>
    <w:autoRedefine/>
    <w:unhideWhenUsed/>
    <w:rsid w:val="00725E00"/>
    <w:pPr>
      <w:tabs>
        <w:tab w:val="num" w:pos="360"/>
      </w:tabs>
      <w:ind w:left="360" w:hanging="360"/>
      <w:jc w:val="left"/>
    </w:pPr>
    <w:rPr>
      <w:sz w:val="20"/>
    </w:rPr>
  </w:style>
  <w:style w:type="paragraph" w:styleId="List2">
    <w:name w:val="List 2"/>
    <w:basedOn w:val="Normal"/>
    <w:unhideWhenUsed/>
    <w:rsid w:val="00725E00"/>
    <w:pPr>
      <w:ind w:left="720" w:hanging="360"/>
      <w:jc w:val="left"/>
    </w:pPr>
    <w:rPr>
      <w:szCs w:val="24"/>
    </w:rPr>
  </w:style>
  <w:style w:type="paragraph" w:styleId="List3">
    <w:name w:val="List 3"/>
    <w:basedOn w:val="Normal"/>
    <w:unhideWhenUsed/>
    <w:rsid w:val="00725E00"/>
    <w:pPr>
      <w:ind w:left="1080" w:hanging="360"/>
      <w:jc w:val="left"/>
    </w:pPr>
    <w:rPr>
      <w:szCs w:val="24"/>
    </w:rPr>
  </w:style>
  <w:style w:type="paragraph" w:styleId="ListBullet2">
    <w:name w:val="List Bullet 2"/>
    <w:basedOn w:val="Normal"/>
    <w:autoRedefine/>
    <w:unhideWhenUsed/>
    <w:rsid w:val="00725E00"/>
    <w:pPr>
      <w:tabs>
        <w:tab w:val="num" w:pos="720"/>
      </w:tabs>
      <w:ind w:left="720" w:hanging="360"/>
      <w:jc w:val="left"/>
    </w:pPr>
    <w:rPr>
      <w:sz w:val="20"/>
    </w:rPr>
  </w:style>
  <w:style w:type="paragraph" w:styleId="ListBullet3">
    <w:name w:val="List Bullet 3"/>
    <w:basedOn w:val="Normal"/>
    <w:autoRedefine/>
    <w:unhideWhenUsed/>
    <w:rsid w:val="00725E00"/>
    <w:pPr>
      <w:tabs>
        <w:tab w:val="num" w:pos="1080"/>
      </w:tabs>
      <w:ind w:left="1080" w:hanging="360"/>
      <w:jc w:val="left"/>
    </w:pPr>
    <w:rPr>
      <w:sz w:val="20"/>
    </w:rPr>
  </w:style>
  <w:style w:type="paragraph" w:styleId="ListBullet4">
    <w:name w:val="List Bullet 4"/>
    <w:basedOn w:val="Normal"/>
    <w:autoRedefine/>
    <w:unhideWhenUsed/>
    <w:rsid w:val="00725E00"/>
    <w:pPr>
      <w:tabs>
        <w:tab w:val="num" w:pos="1440"/>
      </w:tabs>
      <w:ind w:left="1440" w:hanging="360"/>
      <w:jc w:val="left"/>
    </w:pPr>
    <w:rPr>
      <w:sz w:val="20"/>
    </w:rPr>
  </w:style>
  <w:style w:type="paragraph" w:styleId="ListBullet5">
    <w:name w:val="List Bullet 5"/>
    <w:basedOn w:val="Normal"/>
    <w:autoRedefine/>
    <w:unhideWhenUsed/>
    <w:rsid w:val="00725E00"/>
    <w:pPr>
      <w:tabs>
        <w:tab w:val="num" w:pos="1800"/>
      </w:tabs>
      <w:ind w:left="1800" w:hanging="360"/>
      <w:jc w:val="left"/>
    </w:pPr>
    <w:rPr>
      <w:sz w:val="20"/>
    </w:rPr>
  </w:style>
  <w:style w:type="paragraph" w:styleId="ListNumber2">
    <w:name w:val="List Number 2"/>
    <w:basedOn w:val="Normal"/>
    <w:unhideWhenUsed/>
    <w:rsid w:val="00725E00"/>
    <w:pPr>
      <w:tabs>
        <w:tab w:val="num" w:pos="720"/>
      </w:tabs>
      <w:ind w:left="720" w:hanging="360"/>
      <w:jc w:val="left"/>
    </w:pPr>
    <w:rPr>
      <w:sz w:val="20"/>
    </w:rPr>
  </w:style>
  <w:style w:type="paragraph" w:styleId="ListNumber3">
    <w:name w:val="List Number 3"/>
    <w:basedOn w:val="Normal"/>
    <w:unhideWhenUsed/>
    <w:rsid w:val="00725E00"/>
    <w:pPr>
      <w:tabs>
        <w:tab w:val="num" w:pos="1080"/>
      </w:tabs>
      <w:ind w:left="1080" w:hanging="360"/>
      <w:jc w:val="left"/>
    </w:pPr>
    <w:rPr>
      <w:sz w:val="20"/>
    </w:rPr>
  </w:style>
  <w:style w:type="paragraph" w:styleId="ListNumber4">
    <w:name w:val="List Number 4"/>
    <w:basedOn w:val="Normal"/>
    <w:unhideWhenUsed/>
    <w:rsid w:val="00725E00"/>
    <w:pPr>
      <w:tabs>
        <w:tab w:val="num" w:pos="1440"/>
      </w:tabs>
      <w:ind w:left="1440" w:hanging="360"/>
      <w:jc w:val="left"/>
    </w:pPr>
    <w:rPr>
      <w:sz w:val="20"/>
    </w:rPr>
  </w:style>
  <w:style w:type="paragraph" w:styleId="ListNumber5">
    <w:name w:val="List Number 5"/>
    <w:basedOn w:val="Normal"/>
    <w:unhideWhenUsed/>
    <w:rsid w:val="00725E00"/>
    <w:pPr>
      <w:tabs>
        <w:tab w:val="num" w:pos="1800"/>
      </w:tabs>
      <w:ind w:left="1800" w:hanging="360"/>
      <w:jc w:val="left"/>
    </w:pPr>
    <w:rPr>
      <w:sz w:val="20"/>
    </w:rPr>
  </w:style>
  <w:style w:type="paragraph" w:styleId="ListContinue2">
    <w:name w:val="List Continue 2"/>
    <w:basedOn w:val="Normal"/>
    <w:unhideWhenUsed/>
    <w:rsid w:val="00725E00"/>
    <w:pPr>
      <w:spacing w:after="120"/>
      <w:ind w:left="720"/>
      <w:jc w:val="left"/>
    </w:pPr>
    <w:rPr>
      <w:szCs w:val="24"/>
    </w:rPr>
  </w:style>
  <w:style w:type="paragraph" w:styleId="ListContinue3">
    <w:name w:val="List Continue 3"/>
    <w:basedOn w:val="Normal"/>
    <w:unhideWhenUsed/>
    <w:rsid w:val="00725E00"/>
    <w:pPr>
      <w:spacing w:after="120"/>
      <w:ind w:left="1080"/>
      <w:jc w:val="left"/>
    </w:pPr>
    <w:rPr>
      <w:szCs w:val="24"/>
    </w:rPr>
  </w:style>
  <w:style w:type="paragraph" w:styleId="MessageHeader">
    <w:name w:val="Message Header"/>
    <w:basedOn w:val="Normal"/>
    <w:link w:val="MessageHeaderChar"/>
    <w:unhideWhenUsed/>
    <w:rsid w:val="00725E0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25E00"/>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725E00"/>
    <w:pPr>
      <w:suppressAutoHyphens/>
      <w:overflowPunct w:val="0"/>
      <w:autoSpaceDE w:val="0"/>
      <w:autoSpaceDN w:val="0"/>
      <w:adjustRightInd w:val="0"/>
    </w:pPr>
  </w:style>
  <w:style w:type="character" w:customStyle="1" w:styleId="NoteHeadingChar">
    <w:name w:val="Note Heading Char"/>
    <w:basedOn w:val="DefaultParagraphFont"/>
    <w:link w:val="NoteHeading"/>
    <w:rsid w:val="00725E00"/>
    <w:rPr>
      <w:rFonts w:ascii="Times New Roman" w:eastAsia="Times New Roman" w:hAnsi="Times New Roman" w:cs="Times New Roman"/>
      <w:sz w:val="24"/>
      <w:szCs w:val="20"/>
    </w:rPr>
  </w:style>
  <w:style w:type="paragraph" w:customStyle="1" w:styleId="SectionTitle">
    <w:name w:val="Section Title"/>
    <w:next w:val="Normal"/>
    <w:rsid w:val="00725E00"/>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725E0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725E00"/>
    <w:pPr>
      <w:jc w:val="left"/>
    </w:pPr>
    <w:rPr>
      <w:szCs w:val="24"/>
    </w:rPr>
  </w:style>
  <w:style w:type="paragraph" w:customStyle="1" w:styleId="ShortReturnAddress">
    <w:name w:val="Short Return Address"/>
    <w:basedOn w:val="Normal"/>
    <w:rsid w:val="00725E00"/>
    <w:pPr>
      <w:jc w:val="left"/>
    </w:pPr>
    <w:rPr>
      <w:szCs w:val="24"/>
    </w:rPr>
  </w:style>
  <w:style w:type="paragraph" w:customStyle="1" w:styleId="BHead">
    <w:name w:val="B Head"/>
    <w:rsid w:val="00725E0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725E0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725E0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725E0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25E0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25E0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25E0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25E0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25E0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25E0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25E0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25E00"/>
    <w:pPr>
      <w:spacing w:before="240" w:after="240"/>
      <w:ind w:left="1418"/>
      <w:jc w:val="left"/>
    </w:pPr>
    <w:rPr>
      <w:szCs w:val="24"/>
    </w:rPr>
  </w:style>
  <w:style w:type="paragraph" w:customStyle="1" w:styleId="e4">
    <w:name w:val="e4"/>
    <w:aliases w:val="exh line end"/>
    <w:basedOn w:val="Normal"/>
    <w:next w:val="Normal"/>
    <w:rsid w:val="00725E0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25E00"/>
    <w:pPr>
      <w:spacing w:before="120" w:after="200"/>
    </w:pPr>
    <w:rPr>
      <w:b/>
    </w:rPr>
  </w:style>
  <w:style w:type="paragraph" w:customStyle="1" w:styleId="S1-Header1">
    <w:name w:val="S1-Header1"/>
    <w:basedOn w:val="Normal"/>
    <w:rsid w:val="00725E0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25E0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25E0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25E00"/>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725E00"/>
    <w:pPr>
      <w:spacing w:before="120" w:after="240"/>
      <w:jc w:val="center"/>
    </w:pPr>
    <w:rPr>
      <w:b/>
      <w:bCs/>
      <w:sz w:val="36"/>
    </w:rPr>
  </w:style>
  <w:style w:type="paragraph" w:customStyle="1" w:styleId="S3-Header1">
    <w:name w:val="S3-Header 1"/>
    <w:basedOn w:val="Normal"/>
    <w:rsid w:val="00725E00"/>
    <w:pPr>
      <w:spacing w:before="120" w:after="200"/>
      <w:ind w:left="1080" w:hanging="720"/>
    </w:pPr>
    <w:rPr>
      <w:b/>
      <w:bCs/>
      <w:noProof/>
      <w:sz w:val="28"/>
    </w:rPr>
  </w:style>
  <w:style w:type="paragraph" w:customStyle="1" w:styleId="S3-Heading2">
    <w:name w:val="S3-Heading 2"/>
    <w:basedOn w:val="Normal"/>
    <w:rsid w:val="00725E00"/>
    <w:pPr>
      <w:spacing w:after="200"/>
      <w:ind w:left="1080" w:right="288" w:hanging="720"/>
    </w:pPr>
    <w:rPr>
      <w:b/>
      <w:bCs/>
      <w:szCs w:val="24"/>
    </w:rPr>
  </w:style>
  <w:style w:type="paragraph" w:customStyle="1" w:styleId="S4Header">
    <w:name w:val="S4 Header"/>
    <w:basedOn w:val="Normal"/>
    <w:next w:val="Normal"/>
    <w:rsid w:val="00725E00"/>
    <w:pPr>
      <w:spacing w:before="120" w:after="240"/>
      <w:jc w:val="center"/>
    </w:pPr>
    <w:rPr>
      <w:b/>
      <w:sz w:val="32"/>
    </w:rPr>
  </w:style>
  <w:style w:type="paragraph" w:customStyle="1" w:styleId="S4-Header10">
    <w:name w:val="S4-Header 1"/>
    <w:basedOn w:val="Normal"/>
    <w:next w:val="Normal"/>
    <w:rsid w:val="00725E0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25E00"/>
    <w:pPr>
      <w:spacing w:before="120" w:after="240"/>
      <w:ind w:left="360" w:right="288"/>
    </w:pPr>
    <w:rPr>
      <w:bCs/>
      <w:sz w:val="32"/>
    </w:rPr>
  </w:style>
  <w:style w:type="paragraph" w:customStyle="1" w:styleId="S6-Header1">
    <w:name w:val="S6-Header 1"/>
    <w:basedOn w:val="Normal"/>
    <w:next w:val="Normal"/>
    <w:rsid w:val="00725E00"/>
    <w:pPr>
      <w:spacing w:before="120" w:after="240"/>
      <w:jc w:val="center"/>
    </w:pPr>
    <w:rPr>
      <w:rFonts w:cs="Arial"/>
      <w:b/>
      <w:sz w:val="32"/>
      <w:szCs w:val="24"/>
    </w:rPr>
  </w:style>
  <w:style w:type="paragraph" w:customStyle="1" w:styleId="Part">
    <w:name w:val="Part"/>
    <w:basedOn w:val="Normal"/>
    <w:rsid w:val="00725E00"/>
    <w:pPr>
      <w:keepNext/>
      <w:spacing w:before="2280"/>
      <w:jc w:val="center"/>
    </w:pPr>
    <w:rPr>
      <w:b/>
      <w:sz w:val="52"/>
      <w:szCs w:val="24"/>
    </w:rPr>
  </w:style>
  <w:style w:type="paragraph" w:customStyle="1" w:styleId="StyleHead41Before6ptAfter6pt">
    <w:name w:val="Style Head 4.1 + Before:  6 pt After:  6 pt"/>
    <w:basedOn w:val="Head41"/>
    <w:rsid w:val="00725E0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25E00"/>
    <w:pPr>
      <w:spacing w:before="120" w:after="240"/>
      <w:jc w:val="center"/>
    </w:pPr>
    <w:rPr>
      <w:b/>
      <w:sz w:val="36"/>
      <w:szCs w:val="24"/>
    </w:rPr>
  </w:style>
  <w:style w:type="paragraph" w:customStyle="1" w:styleId="StyleS1-Header1TimesNewRoman14pt">
    <w:name w:val="Style S1-Header1 + Times New Roman 14 pt"/>
    <w:basedOn w:val="S1-Header1"/>
    <w:rsid w:val="00725E0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25E00"/>
    <w:pPr>
      <w:tabs>
        <w:tab w:val="num" w:pos="648"/>
      </w:tabs>
      <w:ind w:left="360" w:hanging="72"/>
    </w:pPr>
  </w:style>
  <w:style w:type="paragraph" w:customStyle="1" w:styleId="StyleStyleS1-Header1TimesNewRoman14pt1">
    <w:name w:val="Style Style S1-Header1 + Times New Roman 14 pt +1"/>
    <w:basedOn w:val="StyleS1-Header1TimesNewRoman14pt"/>
    <w:rsid w:val="00725E00"/>
    <w:pPr>
      <w:tabs>
        <w:tab w:val="num" w:pos="648"/>
      </w:tabs>
      <w:ind w:left="360" w:hanging="72"/>
    </w:pPr>
  </w:style>
  <w:style w:type="character" w:customStyle="1" w:styleId="AHead">
    <w:name w:val="A Head"/>
    <w:rsid w:val="00725E00"/>
    <w:rPr>
      <w:rFonts w:ascii="Times New Roman" w:hAnsi="Times New Roman" w:cs="Times New Roman" w:hint="default"/>
      <w:noProof w:val="0"/>
      <w:sz w:val="20"/>
      <w:lang w:val="en-US"/>
    </w:rPr>
  </w:style>
  <w:style w:type="character" w:customStyle="1" w:styleId="DefaultPara">
    <w:name w:val="Default Para"/>
    <w:rsid w:val="00725E00"/>
    <w:rPr>
      <w:rFonts w:ascii="CG Times" w:hAnsi="CG Times" w:hint="default"/>
      <w:b/>
      <w:bCs w:val="0"/>
      <w:i/>
      <w:iCs w:val="0"/>
      <w:noProof w:val="0"/>
      <w:sz w:val="24"/>
      <w:lang w:val="en-US"/>
    </w:rPr>
  </w:style>
  <w:style w:type="character" w:customStyle="1" w:styleId="BulletList">
    <w:name w:val="Bullet List"/>
    <w:basedOn w:val="DefaultParagraphFont"/>
    <w:rsid w:val="00725E00"/>
  </w:style>
  <w:style w:type="character" w:customStyle="1" w:styleId="StyleHeader2-SubClausesItalicChar">
    <w:name w:val="Style Header 2 - SubClauses + Italic Char"/>
    <w:rsid w:val="00725E00"/>
    <w:rPr>
      <w:rFonts w:ascii="Arial" w:hAnsi="Arial" w:cs="Arial" w:hint="default"/>
      <w:i/>
      <w:iCs/>
      <w:sz w:val="24"/>
      <w:szCs w:val="24"/>
      <w:lang w:val="en-US" w:eastAsia="en-US" w:bidi="ar-SA"/>
    </w:rPr>
  </w:style>
  <w:style w:type="character" w:customStyle="1" w:styleId="S1-Header1CharChar">
    <w:name w:val="S1-Header1 Char Char"/>
    <w:rsid w:val="00725E0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25E0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25E0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25E00"/>
    <w:rPr>
      <w:rFonts w:ascii="Arial" w:hAnsi="Arial" w:cs="Arial" w:hint="default"/>
      <w:b w:val="0"/>
      <w:bCs w:val="0"/>
      <w:sz w:val="28"/>
      <w:szCs w:val="24"/>
      <w:lang w:val="en-US" w:eastAsia="en-US" w:bidi="ar-SA"/>
    </w:rPr>
  </w:style>
  <w:style w:type="character" w:customStyle="1" w:styleId="hps">
    <w:name w:val="hps"/>
    <w:rsid w:val="00725E00"/>
  </w:style>
  <w:style w:type="character" w:customStyle="1" w:styleId="shorttext">
    <w:name w:val="short_text"/>
    <w:rsid w:val="00725E00"/>
  </w:style>
  <w:style w:type="character" w:customStyle="1" w:styleId="atn">
    <w:name w:val="atn"/>
    <w:rsid w:val="00725E00"/>
  </w:style>
  <w:style w:type="character" w:customStyle="1" w:styleId="dieuChar">
    <w:name w:val="dieu Char"/>
    <w:rsid w:val="00725E00"/>
    <w:rPr>
      <w:rFonts w:ascii="Times New Roman" w:eastAsia="Times New Roman" w:hAnsi="Times New Roman" w:cs="Times New Roman"/>
      <w:b/>
      <w:color w:val="0000FF"/>
      <w:sz w:val="26"/>
      <w:szCs w:val="20"/>
      <w:lang w:val="en-US"/>
    </w:rPr>
  </w:style>
  <w:style w:type="paragraph" w:customStyle="1" w:styleId="3">
    <w:name w:val="3"/>
    <w:basedOn w:val="Heading3"/>
    <w:rsid w:val="00725E00"/>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725E00"/>
    <w:pPr>
      <w:keepLines w:val="0"/>
      <w:spacing w:before="0" w:after="120" w:line="240" w:lineRule="auto"/>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725E00"/>
    <w:pPr>
      <w:tabs>
        <w:tab w:val="right" w:pos="4140"/>
      </w:tabs>
      <w:ind w:left="480" w:hanging="240"/>
      <w:jc w:val="left"/>
    </w:pPr>
    <w:rPr>
      <w:sz w:val="20"/>
    </w:rPr>
  </w:style>
  <w:style w:type="paragraph" w:styleId="Index3">
    <w:name w:val="index 3"/>
    <w:basedOn w:val="Normal"/>
    <w:next w:val="Normal"/>
    <w:uiPriority w:val="99"/>
    <w:semiHidden/>
    <w:rsid w:val="00725E00"/>
    <w:pPr>
      <w:tabs>
        <w:tab w:val="right" w:pos="4140"/>
      </w:tabs>
      <w:ind w:left="720" w:hanging="240"/>
      <w:jc w:val="left"/>
    </w:pPr>
    <w:rPr>
      <w:sz w:val="20"/>
    </w:rPr>
  </w:style>
  <w:style w:type="paragraph" w:styleId="Index4">
    <w:name w:val="index 4"/>
    <w:basedOn w:val="Normal"/>
    <w:next w:val="Normal"/>
    <w:uiPriority w:val="99"/>
    <w:semiHidden/>
    <w:rsid w:val="00725E00"/>
    <w:pPr>
      <w:tabs>
        <w:tab w:val="right" w:pos="4140"/>
      </w:tabs>
      <w:ind w:left="960" w:hanging="240"/>
      <w:jc w:val="left"/>
    </w:pPr>
    <w:rPr>
      <w:sz w:val="20"/>
    </w:rPr>
  </w:style>
  <w:style w:type="paragraph" w:styleId="Index5">
    <w:name w:val="index 5"/>
    <w:basedOn w:val="Normal"/>
    <w:next w:val="Normal"/>
    <w:uiPriority w:val="99"/>
    <w:semiHidden/>
    <w:rsid w:val="00725E00"/>
    <w:pPr>
      <w:tabs>
        <w:tab w:val="right" w:pos="4140"/>
      </w:tabs>
      <w:ind w:left="1200" w:hanging="240"/>
      <w:jc w:val="left"/>
    </w:pPr>
    <w:rPr>
      <w:sz w:val="20"/>
    </w:rPr>
  </w:style>
  <w:style w:type="paragraph" w:styleId="Index6">
    <w:name w:val="index 6"/>
    <w:basedOn w:val="Normal"/>
    <w:next w:val="Normal"/>
    <w:uiPriority w:val="99"/>
    <w:semiHidden/>
    <w:rsid w:val="00725E00"/>
    <w:pPr>
      <w:tabs>
        <w:tab w:val="right" w:pos="4140"/>
      </w:tabs>
      <w:ind w:left="1440" w:hanging="240"/>
      <w:jc w:val="left"/>
    </w:pPr>
    <w:rPr>
      <w:sz w:val="20"/>
    </w:rPr>
  </w:style>
  <w:style w:type="paragraph" w:styleId="Index7">
    <w:name w:val="index 7"/>
    <w:basedOn w:val="Normal"/>
    <w:next w:val="Normal"/>
    <w:uiPriority w:val="99"/>
    <w:semiHidden/>
    <w:rsid w:val="00725E00"/>
    <w:pPr>
      <w:tabs>
        <w:tab w:val="right" w:pos="4140"/>
      </w:tabs>
      <w:ind w:left="1680" w:hanging="240"/>
      <w:jc w:val="left"/>
    </w:pPr>
    <w:rPr>
      <w:sz w:val="20"/>
    </w:rPr>
  </w:style>
  <w:style w:type="paragraph" w:styleId="Index8">
    <w:name w:val="index 8"/>
    <w:basedOn w:val="Normal"/>
    <w:next w:val="Normal"/>
    <w:uiPriority w:val="99"/>
    <w:semiHidden/>
    <w:rsid w:val="00725E00"/>
    <w:pPr>
      <w:tabs>
        <w:tab w:val="right" w:pos="4140"/>
      </w:tabs>
      <w:ind w:left="1920" w:hanging="240"/>
      <w:jc w:val="left"/>
    </w:pPr>
    <w:rPr>
      <w:sz w:val="20"/>
    </w:rPr>
  </w:style>
  <w:style w:type="character" w:customStyle="1" w:styleId="SectionHeader3Char1">
    <w:name w:val="Section Header3 Char1"/>
    <w:aliases w:val="Sub-Clause Paragraph Char1"/>
    <w:semiHidden/>
    <w:rsid w:val="00725E00"/>
    <w:rPr>
      <w:rFonts w:ascii="Times New Roman" w:eastAsia="Times New Roman" w:hAnsi="Times New Roman" w:cs="Times New Roman"/>
      <w:b/>
      <w:bCs/>
      <w:spacing w:val="-2"/>
      <w:sz w:val="16"/>
      <w:szCs w:val="24"/>
      <w:lang w:val="en-US"/>
    </w:rPr>
  </w:style>
  <w:style w:type="paragraph" w:customStyle="1" w:styleId="4">
    <w:name w:val="4"/>
    <w:basedOn w:val="Normal"/>
    <w:rsid w:val="00725E00"/>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ìn Char"/>
    <w:link w:val="ListParagraph"/>
    <w:uiPriority w:val="34"/>
    <w:qFormat/>
    <w:rsid w:val="00725E00"/>
  </w:style>
  <w:style w:type="paragraph" w:styleId="Revision">
    <w:name w:val="Revision"/>
    <w:hidden/>
    <w:uiPriority w:val="99"/>
    <w:semiHidden/>
    <w:rsid w:val="00725E00"/>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725E00"/>
    <w:pPr>
      <w:widowControl w:val="0"/>
    </w:pPr>
    <w:rPr>
      <w:rFonts w:ascii=".VnTime" w:hAnsi=".VnTime"/>
      <w:sz w:val="26"/>
    </w:rPr>
  </w:style>
  <w:style w:type="character" w:styleId="Emphasis">
    <w:name w:val="Emphasis"/>
    <w:uiPriority w:val="20"/>
    <w:qFormat/>
    <w:rsid w:val="00725E00"/>
    <w:rPr>
      <w:i/>
      <w:iCs/>
    </w:rPr>
  </w:style>
  <w:style w:type="paragraph" w:customStyle="1" w:styleId="M">
    <w:name w:val="M"/>
    <w:basedOn w:val="Normal"/>
    <w:rsid w:val="00725E00"/>
    <w:pPr>
      <w:spacing w:before="60" w:after="60"/>
      <w:ind w:firstLine="720"/>
    </w:pPr>
    <w:rPr>
      <w:rFonts w:ascii=".VnTime" w:hAnsi=".VnTime"/>
      <w:b/>
      <w:sz w:val="28"/>
    </w:rPr>
  </w:style>
  <w:style w:type="paragraph" w:customStyle="1" w:styleId="k">
    <w:name w:val="k"/>
    <w:basedOn w:val="BodyTextIndent"/>
    <w:rsid w:val="00725E00"/>
    <w:pPr>
      <w:tabs>
        <w:tab w:val="clear" w:pos="1080"/>
      </w:tabs>
      <w:spacing w:before="60" w:after="60"/>
      <w:ind w:left="0" w:firstLine="720"/>
    </w:pPr>
    <w:rPr>
      <w:rFonts w:ascii=".VnTime" w:hAnsi=".VnTime"/>
      <w:sz w:val="28"/>
    </w:rPr>
  </w:style>
  <w:style w:type="paragraph" w:customStyle="1" w:styleId="Tenvb">
    <w:name w:val="Tenvb"/>
    <w:basedOn w:val="Normal"/>
    <w:autoRedefine/>
    <w:rsid w:val="00725E00"/>
    <w:pPr>
      <w:spacing w:before="120" w:after="120"/>
      <w:jc w:val="center"/>
    </w:pPr>
    <w:rPr>
      <w:b/>
      <w:color w:val="0000FF"/>
      <w:spacing w:val="26"/>
      <w:sz w:val="20"/>
    </w:rPr>
  </w:style>
  <w:style w:type="paragraph" w:customStyle="1" w:styleId="niu">
    <w:name w:val="n§iÒu"/>
    <w:basedOn w:val="Normal"/>
    <w:rsid w:val="00725E00"/>
    <w:pPr>
      <w:spacing w:before="120" w:line="340" w:lineRule="exact"/>
      <w:ind w:firstLine="680"/>
      <w:jc w:val="left"/>
    </w:pPr>
    <w:rPr>
      <w:rFonts w:ascii=".VnTime" w:hAnsi=".VnTime"/>
      <w:b/>
      <w:sz w:val="28"/>
      <w:szCs w:val="28"/>
    </w:rPr>
  </w:style>
  <w:style w:type="paragraph" w:customStyle="1" w:styleId="5">
    <w:name w:val="5"/>
    <w:basedOn w:val="Normal"/>
    <w:rsid w:val="00725E00"/>
    <w:pPr>
      <w:spacing w:before="360" w:line="288" w:lineRule="auto"/>
      <w:ind w:left="567" w:hanging="567"/>
    </w:pPr>
    <w:rPr>
      <w:rFonts w:ascii=".VnCentury Schoolbook" w:hAnsi=".VnCentury Schoolbook"/>
      <w:sz w:val="20"/>
    </w:rPr>
  </w:style>
  <w:style w:type="paragraph" w:customStyle="1" w:styleId="GDD">
    <w:name w:val="GDD"/>
    <w:basedOn w:val="Normal"/>
    <w:rsid w:val="00725E0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725E00"/>
    <w:pPr>
      <w:spacing w:before="240" w:line="288" w:lineRule="auto"/>
    </w:pPr>
    <w:rPr>
      <w:rFonts w:ascii=".VnArial" w:hAnsi=".VnArial"/>
      <w:b/>
      <w:bCs/>
      <w:sz w:val="22"/>
      <w:szCs w:val="22"/>
    </w:rPr>
  </w:style>
  <w:style w:type="paragraph" w:customStyle="1" w:styleId="6">
    <w:name w:val="6"/>
    <w:basedOn w:val="Normal"/>
    <w:rsid w:val="00725E00"/>
    <w:pPr>
      <w:spacing w:line="288" w:lineRule="auto"/>
      <w:jc w:val="center"/>
    </w:pPr>
    <w:rPr>
      <w:rFonts w:ascii="VnArial U" w:hAnsi="VnArial U"/>
      <w:sz w:val="28"/>
      <w:szCs w:val="28"/>
    </w:rPr>
  </w:style>
  <w:style w:type="paragraph" w:customStyle="1" w:styleId="8">
    <w:name w:val="8"/>
    <w:basedOn w:val="6"/>
    <w:rsid w:val="00725E00"/>
    <w:pPr>
      <w:spacing w:line="312" w:lineRule="auto"/>
    </w:pPr>
    <w:rPr>
      <w:rFonts w:ascii=".VnArialH" w:hAnsi=".VnArialH"/>
      <w:sz w:val="32"/>
      <w:szCs w:val="32"/>
    </w:rPr>
  </w:style>
  <w:style w:type="paragraph" w:customStyle="1" w:styleId="7">
    <w:name w:val="7"/>
    <w:basedOn w:val="6"/>
    <w:rsid w:val="00725E0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725E00"/>
    <w:pPr>
      <w:jc w:val="left"/>
    </w:pPr>
    <w:rPr>
      <w:color w:val="000000"/>
    </w:rPr>
  </w:style>
  <w:style w:type="paragraph" w:styleId="NoSpacing">
    <w:name w:val="No Spacing"/>
    <w:link w:val="NoSpacingChar"/>
    <w:uiPriority w:val="1"/>
    <w:qFormat/>
    <w:rsid w:val="00725E0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725E00"/>
    <w:rPr>
      <w:rFonts w:ascii="Calibri" w:eastAsia="Times New Roman" w:hAnsi="Calibri" w:cs="Times New Roman"/>
    </w:rPr>
  </w:style>
  <w:style w:type="paragraph" w:customStyle="1" w:styleId="Style">
    <w:name w:val="Style"/>
    <w:basedOn w:val="i"/>
    <w:link w:val="StyleChar"/>
    <w:uiPriority w:val="99"/>
    <w:rsid w:val="00725E00"/>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725E00"/>
    <w:rPr>
      <w:rFonts w:ascii="Arial" w:eastAsia="Arial" w:hAnsi="Arial" w:cs="Arial"/>
      <w:sz w:val="20"/>
      <w:szCs w:val="20"/>
      <w:lang w:val="vi-VN" w:eastAsia="vi-VN" w:bidi="vi-VN"/>
    </w:rPr>
  </w:style>
  <w:style w:type="character" w:styleId="Strong">
    <w:name w:val="Strong"/>
    <w:uiPriority w:val="22"/>
    <w:qFormat/>
    <w:rsid w:val="00725E00"/>
    <w:rPr>
      <w:b/>
      <w:bCs/>
    </w:rPr>
  </w:style>
  <w:style w:type="character" w:customStyle="1" w:styleId="apple-converted-space">
    <w:name w:val="apple-converted-space"/>
    <w:rsid w:val="00725E00"/>
  </w:style>
  <w:style w:type="paragraph" w:customStyle="1" w:styleId="Section4-Heading2">
    <w:name w:val="Section 4 - Heading 2"/>
    <w:basedOn w:val="Normal"/>
    <w:rsid w:val="00725E00"/>
    <w:pPr>
      <w:spacing w:after="200"/>
      <w:jc w:val="center"/>
    </w:pPr>
    <w:rPr>
      <w:b/>
      <w:sz w:val="32"/>
      <w:szCs w:val="24"/>
    </w:rPr>
  </w:style>
  <w:style w:type="paragraph" w:customStyle="1" w:styleId="Style5">
    <w:name w:val="Style 5"/>
    <w:basedOn w:val="Normal"/>
    <w:rsid w:val="00725E00"/>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725E00"/>
    <w:pPr>
      <w:numPr>
        <w:numId w:val="7"/>
      </w:numPr>
      <w:tabs>
        <w:tab w:val="num" w:pos="432"/>
      </w:tabs>
      <w:spacing w:after="120"/>
      <w:ind w:left="0" w:firstLine="0"/>
      <w:contextualSpacing w:val="0"/>
    </w:pPr>
    <w:rPr>
      <w:rFonts w:ascii="Calibri" w:eastAsia="Calibri" w:hAnsi="Calibri" w:cs="Times New Roman"/>
      <w:sz w:val="24"/>
    </w:rPr>
  </w:style>
  <w:style w:type="paragraph" w:customStyle="1" w:styleId="Bulletroman">
    <w:name w:val="Bullet roman"/>
    <w:basedOn w:val="ListParagraph"/>
    <w:autoRedefine/>
    <w:qFormat/>
    <w:rsid w:val="00725E00"/>
    <w:pPr>
      <w:numPr>
        <w:numId w:val="8"/>
      </w:numPr>
      <w:spacing w:after="120"/>
      <w:ind w:left="0" w:firstLine="0"/>
      <w:contextualSpacing w:val="0"/>
    </w:pPr>
    <w:rPr>
      <w:rFonts w:ascii="Times New Roman" w:eastAsia="Calibri" w:hAnsi="Times New Roman" w:cs="Times New Roman"/>
      <w:i/>
      <w:iCs/>
      <w:sz w:val="24"/>
    </w:rPr>
  </w:style>
  <w:style w:type="paragraph" w:customStyle="1" w:styleId="Bulletabc">
    <w:name w:val="Bullet abc"/>
    <w:basedOn w:val="ListParagraph"/>
    <w:autoRedefine/>
    <w:qFormat/>
    <w:rsid w:val="00725E00"/>
    <w:pPr>
      <w:numPr>
        <w:numId w:val="10"/>
      </w:numPr>
      <w:tabs>
        <w:tab w:val="num" w:pos="450"/>
      </w:tabs>
      <w:spacing w:after="120"/>
      <w:ind w:left="0" w:firstLine="0"/>
      <w:contextualSpacing w:val="0"/>
    </w:pPr>
    <w:rPr>
      <w:rFonts w:ascii="Calibri" w:eastAsia="Calibri" w:hAnsi="Calibri" w:cs="Times New Roman"/>
      <w:sz w:val="24"/>
    </w:rPr>
  </w:style>
  <w:style w:type="paragraph" w:customStyle="1" w:styleId="Bulletdash4thlevel">
    <w:name w:val="Bullet dash 4th level"/>
    <w:basedOn w:val="ListParagraph"/>
    <w:qFormat/>
    <w:rsid w:val="00725E00"/>
    <w:pPr>
      <w:numPr>
        <w:numId w:val="9"/>
      </w:numPr>
      <w:tabs>
        <w:tab w:val="left" w:pos="720"/>
      </w:tabs>
      <w:spacing w:after="0"/>
      <w:ind w:left="0" w:firstLine="0"/>
    </w:pPr>
    <w:rPr>
      <w:rFonts w:ascii="Calibri" w:eastAsia="Calibri" w:hAnsi="Calibri" w:cs="Times New Roman"/>
      <w:sz w:val="24"/>
    </w:rPr>
  </w:style>
  <w:style w:type="paragraph" w:customStyle="1" w:styleId="Section10-Heading1">
    <w:name w:val="Section 10 - Heading 1"/>
    <w:basedOn w:val="Normal"/>
    <w:next w:val="Normal"/>
    <w:rsid w:val="00725E00"/>
    <w:pPr>
      <w:spacing w:before="120" w:after="240"/>
      <w:jc w:val="center"/>
    </w:pPr>
    <w:rPr>
      <w:b/>
      <w:sz w:val="36"/>
      <w:szCs w:val="24"/>
    </w:rPr>
  </w:style>
  <w:style w:type="paragraph" w:customStyle="1" w:styleId="Style13ptLeft1">
    <w:name w:val="Style 13 pt Left1"/>
    <w:basedOn w:val="Normal"/>
    <w:rsid w:val="00725E00"/>
    <w:pPr>
      <w:spacing w:line="288" w:lineRule="auto"/>
      <w:ind w:firstLine="360"/>
      <w:jc w:val="left"/>
    </w:pPr>
    <w:rPr>
      <w:sz w:val="26"/>
    </w:rPr>
  </w:style>
  <w:style w:type="paragraph" w:customStyle="1" w:styleId="SPDForm2">
    <w:name w:val="SPD  Form 2"/>
    <w:basedOn w:val="Normal"/>
    <w:qFormat/>
    <w:rsid w:val="00725E00"/>
    <w:pPr>
      <w:spacing w:before="120" w:after="240"/>
      <w:jc w:val="center"/>
    </w:pPr>
    <w:rPr>
      <w:b/>
      <w:sz w:val="36"/>
    </w:rPr>
  </w:style>
  <w:style w:type="paragraph" w:customStyle="1" w:styleId="p2">
    <w:name w:val="p2"/>
    <w:basedOn w:val="Normal"/>
    <w:rsid w:val="00725E00"/>
    <w:pPr>
      <w:jc w:val="left"/>
    </w:pPr>
    <w:rPr>
      <w:rFonts w:ascii="Calibri" w:eastAsia="Calibri" w:hAnsi="Calibri"/>
      <w:sz w:val="15"/>
      <w:szCs w:val="15"/>
    </w:rPr>
  </w:style>
  <w:style w:type="character" w:customStyle="1" w:styleId="NormalWebChar">
    <w:name w:val="Normal (Web) Char"/>
    <w:link w:val="NormalWeb"/>
    <w:uiPriority w:val="99"/>
    <w:rsid w:val="00725E00"/>
    <w:rPr>
      <w:rFonts w:ascii="Arial Unicode MS" w:eastAsia="Arial Unicode MS" w:hAnsi="Arial Unicode MS" w:cs="Arial Unicode MS"/>
      <w:sz w:val="24"/>
      <w:szCs w:val="24"/>
    </w:rPr>
  </w:style>
  <w:style w:type="paragraph" w:customStyle="1" w:styleId="para">
    <w:name w:val="para"/>
    <w:basedOn w:val="Normal"/>
    <w:link w:val="paraChar"/>
    <w:rsid w:val="00725E00"/>
    <w:pPr>
      <w:spacing w:after="240"/>
    </w:pPr>
    <w:rPr>
      <w:sz w:val="22"/>
    </w:rPr>
  </w:style>
  <w:style w:type="character" w:customStyle="1" w:styleId="paraChar">
    <w:name w:val="para Char"/>
    <w:link w:val="para"/>
    <w:rsid w:val="00725E00"/>
    <w:rPr>
      <w:rFonts w:ascii="Times New Roman" w:eastAsia="Times New Roman" w:hAnsi="Times New Roman" w:cs="Times New Roman"/>
      <w:szCs w:val="20"/>
    </w:rPr>
  </w:style>
  <w:style w:type="paragraph" w:customStyle="1" w:styleId="Normal10">
    <w:name w:val="Normal 10"/>
    <w:basedOn w:val="Normal"/>
    <w:rsid w:val="00725E00"/>
    <w:pPr>
      <w:widowControl w:val="0"/>
      <w:spacing w:after="240"/>
    </w:pPr>
    <w:rPr>
      <w:sz w:val="20"/>
      <w:lang w:val="fr-FR"/>
    </w:rPr>
  </w:style>
  <w:style w:type="character" w:customStyle="1" w:styleId="fontstyle01">
    <w:name w:val="fontstyle01"/>
    <w:basedOn w:val="DefaultParagraphFont"/>
    <w:rsid w:val="00725E00"/>
    <w:rPr>
      <w:rFonts w:ascii="Verdana" w:hAnsi="Verdana" w:hint="default"/>
      <w:b/>
      <w:bCs/>
      <w:i w:val="0"/>
      <w:iCs w:val="0"/>
      <w:color w:val="000000"/>
      <w:sz w:val="52"/>
      <w:szCs w:val="52"/>
    </w:rPr>
  </w:style>
  <w:style w:type="paragraph" w:customStyle="1" w:styleId="muc-">
    <w:name w:val="muc -"/>
    <w:basedOn w:val="Normal"/>
    <w:qFormat/>
    <w:rsid w:val="00725E00"/>
    <w:pPr>
      <w:tabs>
        <w:tab w:val="left" w:pos="426"/>
      </w:tabs>
      <w:spacing w:before="60" w:after="60" w:line="276" w:lineRule="auto"/>
      <w:ind w:left="644" w:hanging="360"/>
    </w:pPr>
    <w:rPr>
      <w:rFonts w:ascii=".VnArial" w:hAnsi=".VnArial"/>
      <w:szCs w:val="24"/>
      <w:lang w:val="fr-FR"/>
    </w:rPr>
  </w:style>
  <w:style w:type="paragraph" w:customStyle="1" w:styleId="04chthng">
    <w:name w:val="04 chữ thường"/>
    <w:basedOn w:val="Normal"/>
    <w:qFormat/>
    <w:rsid w:val="00725E00"/>
    <w:pPr>
      <w:spacing w:before="40" w:after="40" w:line="264" w:lineRule="auto"/>
      <w:ind w:firstLine="567"/>
    </w:pPr>
    <w:rPr>
      <w:rFonts w:eastAsia="PMingLiU"/>
      <w:sz w:val="28"/>
      <w:szCs w:val="22"/>
    </w:rPr>
  </w:style>
  <w:style w:type="paragraph" w:styleId="TOCHeading">
    <w:name w:val="TOC Heading"/>
    <w:basedOn w:val="Heading1"/>
    <w:next w:val="Normal"/>
    <w:uiPriority w:val="39"/>
    <w:qFormat/>
    <w:rsid w:val="00725E00"/>
    <w:pPr>
      <w:spacing w:before="480" w:after="0" w:line="276" w:lineRule="auto"/>
      <w:outlineLvl w:val="9"/>
    </w:pPr>
    <w:rPr>
      <w:rFonts w:ascii="Calibri" w:eastAsia="MS Gothic" w:hAnsi="Calibri" w:cs="Times New Roman"/>
      <w:b/>
      <w:bCs/>
      <w:color w:val="365F91"/>
      <w:sz w:val="28"/>
      <w:szCs w:val="28"/>
    </w:rPr>
  </w:style>
  <w:style w:type="paragraph" w:customStyle="1" w:styleId="xl63">
    <w:name w:val="xl63"/>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4">
    <w:name w:val="xl64"/>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5">
    <w:name w:val="xl65"/>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6">
    <w:name w:val="xl66"/>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7">
    <w:name w:val="xl67"/>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8">
    <w:name w:val="xl68"/>
    <w:basedOn w:val="Normal"/>
    <w:rsid w:val="00725E00"/>
    <w:pPr>
      <w:spacing w:before="100" w:beforeAutospacing="1" w:after="100" w:afterAutospacing="1"/>
      <w:jc w:val="center"/>
      <w:textAlignment w:val="center"/>
    </w:pPr>
    <w:rPr>
      <w:sz w:val="26"/>
      <w:szCs w:val="26"/>
    </w:rPr>
  </w:style>
  <w:style w:type="paragraph" w:customStyle="1" w:styleId="xl69">
    <w:name w:val="xl69"/>
    <w:basedOn w:val="Normal"/>
    <w:rsid w:val="00725E00"/>
    <w:pPr>
      <w:spacing w:before="100" w:beforeAutospacing="1" w:after="100" w:afterAutospacing="1"/>
      <w:jc w:val="left"/>
      <w:textAlignment w:val="center"/>
    </w:pPr>
    <w:rPr>
      <w:sz w:val="26"/>
      <w:szCs w:val="26"/>
    </w:rPr>
  </w:style>
  <w:style w:type="paragraph" w:customStyle="1" w:styleId="xl70">
    <w:name w:val="xl70"/>
    <w:basedOn w:val="Normal"/>
    <w:rsid w:val="00725E00"/>
    <w:pPr>
      <w:spacing w:before="100" w:beforeAutospacing="1" w:after="100" w:afterAutospacing="1"/>
      <w:jc w:val="left"/>
      <w:textAlignment w:val="center"/>
    </w:pPr>
    <w:rPr>
      <w:sz w:val="26"/>
      <w:szCs w:val="26"/>
    </w:rPr>
  </w:style>
  <w:style w:type="paragraph" w:customStyle="1" w:styleId="xl71">
    <w:name w:val="xl71"/>
    <w:basedOn w:val="Normal"/>
    <w:rsid w:val="00725E00"/>
    <w:pPr>
      <w:spacing w:before="100" w:beforeAutospacing="1" w:after="100" w:afterAutospacing="1"/>
      <w:jc w:val="left"/>
      <w:textAlignment w:val="center"/>
    </w:pPr>
    <w:rPr>
      <w:sz w:val="26"/>
      <w:szCs w:val="26"/>
    </w:rPr>
  </w:style>
  <w:style w:type="paragraph" w:customStyle="1" w:styleId="xl72">
    <w:name w:val="xl72"/>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3">
    <w:name w:val="xl73"/>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4">
    <w:name w:val="xl74"/>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5">
    <w:name w:val="xl75"/>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6">
    <w:name w:val="xl76"/>
    <w:basedOn w:val="Normal"/>
    <w:rsid w:val="00725E00"/>
    <w:pPr>
      <w:spacing w:before="100" w:beforeAutospacing="1" w:after="100" w:afterAutospacing="1"/>
      <w:jc w:val="left"/>
      <w:textAlignment w:val="center"/>
    </w:pPr>
    <w:rPr>
      <w:sz w:val="26"/>
      <w:szCs w:val="26"/>
    </w:rPr>
  </w:style>
  <w:style w:type="paragraph" w:customStyle="1" w:styleId="xl77">
    <w:name w:val="xl77"/>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8">
    <w:name w:val="xl78"/>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9">
    <w:name w:val="xl79"/>
    <w:basedOn w:val="Normal"/>
    <w:rsid w:val="00725E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6"/>
      <w:szCs w:val="26"/>
    </w:rPr>
  </w:style>
  <w:style w:type="paragraph" w:customStyle="1" w:styleId="xl80">
    <w:name w:val="xl80"/>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1">
    <w:name w:val="xl81"/>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2">
    <w:name w:val="xl82"/>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3">
    <w:name w:val="xl83"/>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8">
    <w:name w:val="xl38"/>
    <w:basedOn w:val="Normal"/>
    <w:rsid w:val="00725E00"/>
    <w:pPr>
      <w:pBdr>
        <w:bottom w:val="single" w:sz="4" w:space="0" w:color="auto"/>
        <w:right w:val="single" w:sz="4" w:space="0" w:color="auto"/>
      </w:pBdr>
      <w:spacing w:before="100" w:beforeAutospacing="1" w:after="100" w:afterAutospacing="1"/>
      <w:jc w:val="center"/>
    </w:pPr>
    <w:rPr>
      <w:rFonts w:ascii=".VnTime" w:hAnsi=".VnTime"/>
      <w:sz w:val="28"/>
      <w:szCs w:val="28"/>
    </w:rPr>
  </w:style>
  <w:style w:type="character" w:customStyle="1" w:styleId="CharChar">
    <w:name w:val="Char Char"/>
    <w:rsid w:val="00725E00"/>
    <w:rPr>
      <w:rFonts w:ascii=".VnTime" w:hAnsi=".VnTime"/>
      <w:iCs/>
      <w:snapToGrid w:val="0"/>
      <w:sz w:val="28"/>
      <w:lang w:val="en-US" w:eastAsia="en-US" w:bidi="ar-SA"/>
    </w:rPr>
  </w:style>
  <w:style w:type="character" w:customStyle="1" w:styleId="normal-h">
    <w:name w:val="normal-h"/>
    <w:rsid w:val="00725E00"/>
  </w:style>
  <w:style w:type="paragraph" w:customStyle="1" w:styleId="Normal1">
    <w:name w:val="Normal1"/>
    <w:basedOn w:val="Normal"/>
    <w:rsid w:val="00725E00"/>
    <w:pPr>
      <w:spacing w:before="100" w:beforeAutospacing="1" w:after="100" w:afterAutospacing="1"/>
      <w:jc w:val="left"/>
    </w:pPr>
    <w:rPr>
      <w:color w:val="000000"/>
      <w:szCs w:val="24"/>
    </w:rPr>
  </w:style>
  <w:style w:type="paragraph" w:styleId="PlainText">
    <w:name w:val="Plain Text"/>
    <w:basedOn w:val="Normal"/>
    <w:link w:val="PlainTextChar"/>
    <w:rsid w:val="00725E00"/>
    <w:pPr>
      <w:spacing w:before="80" w:after="80" w:line="300" w:lineRule="exact"/>
    </w:pPr>
    <w:rPr>
      <w:rFonts w:ascii="Courier New" w:hAnsi="Courier New"/>
      <w:noProof/>
      <w:sz w:val="20"/>
      <w:lang w:val="x-none" w:eastAsia="x-none"/>
    </w:rPr>
  </w:style>
  <w:style w:type="character" w:customStyle="1" w:styleId="PlainTextChar">
    <w:name w:val="Plain Text Char"/>
    <w:basedOn w:val="DefaultParagraphFont"/>
    <w:link w:val="PlainText"/>
    <w:rsid w:val="00725E00"/>
    <w:rPr>
      <w:rFonts w:ascii="Courier New" w:eastAsia="Times New Roman" w:hAnsi="Courier New" w:cs="Times New Roman"/>
      <w:noProof/>
      <w:sz w:val="20"/>
      <w:szCs w:val="20"/>
      <w:lang w:val="x-none" w:eastAsia="x-none"/>
    </w:rPr>
  </w:style>
  <w:style w:type="paragraph" w:customStyle="1" w:styleId="cen">
    <w:name w:val="cen"/>
    <w:basedOn w:val="PlainText"/>
    <w:rsid w:val="00725E00"/>
    <w:pPr>
      <w:spacing w:before="120" w:line="400" w:lineRule="atLeast"/>
      <w:jc w:val="center"/>
    </w:pPr>
    <w:rPr>
      <w:rFonts w:ascii=".VnTimeH" w:hAnsi=".VnTimeH"/>
      <w:b/>
      <w:sz w:val="28"/>
    </w:rPr>
  </w:style>
  <w:style w:type="paragraph" w:customStyle="1" w:styleId="to">
    <w:name w:val="to"/>
    <w:basedOn w:val="Normal"/>
    <w:rsid w:val="00725E00"/>
    <w:pPr>
      <w:tabs>
        <w:tab w:val="right" w:pos="3894"/>
      </w:tabs>
      <w:spacing w:before="80" w:after="80" w:line="300" w:lineRule="exact"/>
      <w:ind w:left="1701"/>
    </w:pPr>
    <w:rPr>
      <w:rFonts w:ascii="Arial" w:hAnsi="Arial"/>
      <w:b/>
      <w:noProof/>
      <w:sz w:val="22"/>
    </w:rPr>
  </w:style>
  <w:style w:type="paragraph" w:customStyle="1" w:styleId="chuong">
    <w:name w:val="chuong"/>
    <w:basedOn w:val="to"/>
    <w:rsid w:val="00725E00"/>
    <w:pPr>
      <w:tabs>
        <w:tab w:val="clear" w:pos="3894"/>
        <w:tab w:val="right" w:pos="4000"/>
      </w:tabs>
      <w:spacing w:after="1000"/>
    </w:pPr>
    <w:rPr>
      <w:rFonts w:ascii=".VnArial" w:hAnsi=".VnArial"/>
    </w:rPr>
  </w:style>
  <w:style w:type="paragraph" w:customStyle="1" w:styleId="chuong1">
    <w:name w:val="chuong1"/>
    <w:basedOn w:val="chuong"/>
    <w:rsid w:val="00725E00"/>
    <w:pPr>
      <w:spacing w:before="500" w:after="400"/>
    </w:pPr>
    <w:rPr>
      <w:sz w:val="34"/>
    </w:rPr>
  </w:style>
  <w:style w:type="paragraph" w:customStyle="1" w:styleId="Clause">
    <w:name w:val="Clause"/>
    <w:basedOn w:val="Normal"/>
    <w:rsid w:val="00725E00"/>
    <w:pPr>
      <w:spacing w:before="300" w:after="160" w:line="300" w:lineRule="exact"/>
      <w:ind w:left="567"/>
    </w:pPr>
    <w:rPr>
      <w:rFonts w:ascii=".VnArialH" w:hAnsi=".VnArialH"/>
      <w:b/>
      <w:noProof/>
      <w:sz w:val="22"/>
    </w:rPr>
  </w:style>
  <w:style w:type="paragraph" w:customStyle="1" w:styleId="innho">
    <w:name w:val="in nho"/>
    <w:basedOn w:val="PlainText"/>
    <w:rsid w:val="00725E00"/>
    <w:pPr>
      <w:spacing w:before="120" w:line="400" w:lineRule="atLeast"/>
      <w:ind w:firstLine="680"/>
    </w:pPr>
    <w:rPr>
      <w:rFonts w:ascii=".VnTimeH" w:hAnsi=".VnTimeH"/>
      <w:b/>
      <w:sz w:val="24"/>
    </w:rPr>
  </w:style>
  <w:style w:type="paragraph" w:customStyle="1" w:styleId="mucluc">
    <w:name w:val="mucluc"/>
    <w:basedOn w:val="Normal"/>
    <w:rsid w:val="00725E00"/>
    <w:pPr>
      <w:tabs>
        <w:tab w:val="left" w:pos="2268"/>
      </w:tabs>
      <w:spacing w:before="20" w:after="20" w:line="280" w:lineRule="exact"/>
      <w:ind w:left="1134" w:firstLine="510"/>
    </w:pPr>
    <w:rPr>
      <w:rFonts w:ascii="Arial" w:hAnsi="Arial"/>
      <w:noProof/>
      <w:sz w:val="20"/>
    </w:rPr>
  </w:style>
  <w:style w:type="paragraph" w:customStyle="1" w:styleId="vao">
    <w:name w:val="vao"/>
    <w:basedOn w:val="Normal"/>
    <w:rsid w:val="00725E00"/>
    <w:pPr>
      <w:spacing w:before="80" w:after="80" w:line="300" w:lineRule="exact"/>
      <w:ind w:left="1741" w:hanging="1021"/>
    </w:pPr>
    <w:rPr>
      <w:rFonts w:ascii=".VnArial" w:hAnsi=".VnArial"/>
      <w:noProof/>
      <w:sz w:val="22"/>
    </w:rPr>
  </w:style>
  <w:style w:type="paragraph" w:customStyle="1" w:styleId="ngay">
    <w:name w:val="ngay"/>
    <w:basedOn w:val="vao"/>
    <w:rsid w:val="00725E00"/>
    <w:pPr>
      <w:tabs>
        <w:tab w:val="left" w:leader="dot" w:pos="3402"/>
        <w:tab w:val="right" w:leader="dot" w:pos="9072"/>
      </w:tabs>
      <w:spacing w:before="60" w:after="60" w:line="280" w:lineRule="exact"/>
      <w:ind w:left="510"/>
    </w:pPr>
    <w:rPr>
      <w:noProof w:val="0"/>
    </w:rPr>
  </w:style>
  <w:style w:type="paragraph" w:customStyle="1" w:styleId="so">
    <w:name w:val="so"/>
    <w:basedOn w:val="Normal"/>
    <w:rsid w:val="00725E00"/>
    <w:pPr>
      <w:spacing w:before="80" w:after="80"/>
      <w:jc w:val="center"/>
    </w:pPr>
    <w:rPr>
      <w:rFonts w:ascii=".VnArial" w:hAnsi=".VnArial"/>
      <w:b/>
      <w:color w:val="00FFFF"/>
      <w:sz w:val="120"/>
    </w:rPr>
  </w:style>
  <w:style w:type="paragraph" w:customStyle="1" w:styleId="tab-16">
    <w:name w:val="tab-16"/>
    <w:basedOn w:val="Normal"/>
    <w:rsid w:val="00725E00"/>
    <w:pPr>
      <w:tabs>
        <w:tab w:val="right" w:leader="dot" w:pos="9072"/>
      </w:tabs>
      <w:spacing w:before="80" w:after="80" w:line="300" w:lineRule="exact"/>
      <w:ind w:left="1134"/>
    </w:pPr>
    <w:rPr>
      <w:rFonts w:ascii=".VnArial" w:hAnsi=".VnArial"/>
      <w:sz w:val="22"/>
    </w:rPr>
  </w:style>
  <w:style w:type="paragraph" w:customStyle="1" w:styleId="Table-5">
    <w:name w:val="Table-5"/>
    <w:basedOn w:val="Normal"/>
    <w:rsid w:val="00725E00"/>
    <w:pPr>
      <w:tabs>
        <w:tab w:val="left" w:leader="dot" w:pos="2608"/>
        <w:tab w:val="right" w:leader="dot" w:pos="3969"/>
      </w:tabs>
      <w:spacing w:before="80" w:after="80" w:line="300" w:lineRule="exact"/>
    </w:pPr>
    <w:rPr>
      <w:rFonts w:ascii=".VnArial" w:hAnsi=".VnArial"/>
      <w:sz w:val="22"/>
    </w:rPr>
  </w:style>
  <w:style w:type="paragraph" w:customStyle="1" w:styleId="so-chuong">
    <w:name w:val="so-chuong"/>
    <w:basedOn w:val="Normal"/>
    <w:rsid w:val="00725E00"/>
    <w:pPr>
      <w:spacing w:before="240" w:after="80"/>
      <w:jc w:val="center"/>
    </w:pPr>
    <w:rPr>
      <w:rFonts w:ascii=".VnArial" w:hAnsi=".VnArial"/>
      <w:b/>
      <w:color w:val="808080"/>
      <w:sz w:val="120"/>
    </w:rPr>
  </w:style>
  <w:style w:type="paragraph" w:customStyle="1" w:styleId="phuluc">
    <w:name w:val="phuluc"/>
    <w:basedOn w:val="chuong1"/>
    <w:rsid w:val="00725E00"/>
    <w:pPr>
      <w:spacing w:before="300" w:after="160"/>
      <w:ind w:left="567"/>
    </w:pPr>
    <w:rPr>
      <w:rFonts w:ascii=".VnArialH" w:hAnsi=".VnArialH"/>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25E00"/>
    <w:pPr>
      <w:keepNext w:val="0"/>
      <w:keepLines w:val="0"/>
      <w:spacing w:before="120" w:after="0" w:line="240" w:lineRule="auto"/>
      <w:ind w:left="284"/>
      <w:jc w:val="both"/>
    </w:pPr>
    <w:rPr>
      <w:rFonts w:ascii=".VnArial" w:eastAsia="Times New Roman" w:hAnsi=".VnArial" w:cs="Times New Roman"/>
      <w:b/>
      <w:bCs/>
      <w:iCs/>
      <w:noProof/>
      <w:snapToGrid w:val="0"/>
      <w:color w:val="auto"/>
      <w:sz w:val="22"/>
      <w:szCs w:val="20"/>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25E00"/>
    <w:rPr>
      <w:rFonts w:ascii=".VnArial" w:eastAsia="Times New Roman" w:hAnsi=".VnArial" w:cs="Times New Roman"/>
      <w:b/>
      <w:bCs/>
      <w:iCs/>
      <w:noProof/>
      <w:snapToGrid w:val="0"/>
      <w:szCs w:val="20"/>
    </w:rPr>
  </w:style>
  <w:style w:type="paragraph" w:customStyle="1" w:styleId="StyleHeading3LinespacingMultiple13li">
    <w:name w:val="Style Heading 3 + Line spacing:  Multiple 13 li"/>
    <w:basedOn w:val="Heading3"/>
    <w:rsid w:val="00725E00"/>
    <w:pPr>
      <w:keepNext w:val="0"/>
      <w:keepLines w:val="0"/>
      <w:spacing w:before="120" w:after="0" w:line="312" w:lineRule="auto"/>
      <w:jc w:val="both"/>
    </w:pPr>
    <w:rPr>
      <w:rFonts w:ascii=".VnArial" w:eastAsia="Times New Roman" w:hAnsi=".VnArial" w:cs="Times New Roman"/>
      <w:noProof/>
      <w:color w:val="auto"/>
      <w:sz w:val="22"/>
      <w:szCs w:val="20"/>
    </w:rPr>
  </w:style>
  <w:style w:type="paragraph" w:customStyle="1" w:styleId="StyleHeading216ptBold">
    <w:name w:val="Style Heading 2 + 16 pt Bold"/>
    <w:basedOn w:val="Heading2"/>
    <w:link w:val="StyleHeading216ptBoldChar"/>
    <w:rsid w:val="00725E00"/>
    <w:pPr>
      <w:keepNext w:val="0"/>
      <w:keepLines w:val="0"/>
      <w:tabs>
        <w:tab w:val="num" w:pos="1920"/>
      </w:tabs>
      <w:spacing w:before="120" w:after="120" w:line="288" w:lineRule="auto"/>
      <w:ind w:left="1920" w:hanging="360"/>
      <w:jc w:val="center"/>
    </w:pPr>
    <w:rPr>
      <w:rFonts w:ascii=".VnArialH" w:eastAsia="Times New Roman" w:hAnsi=".VnArialH" w:cs="Times New Roman"/>
      <w:b/>
      <w:bCs/>
      <w:noProof/>
      <w:color w:val="auto"/>
      <w:sz w:val="28"/>
      <w:szCs w:val="22"/>
      <w:lang w:val="x-none" w:eastAsia="x-none"/>
    </w:rPr>
  </w:style>
  <w:style w:type="character" w:customStyle="1" w:styleId="StyleHeading216ptBoldChar">
    <w:name w:val="Style Heading 2 + 16 pt Bold Char"/>
    <w:link w:val="StyleHeading216ptBold"/>
    <w:rsid w:val="00725E00"/>
    <w:rPr>
      <w:rFonts w:ascii=".VnArialH" w:eastAsia="Times New Roman" w:hAnsi=".VnArialH" w:cs="Times New Roman"/>
      <w:b/>
      <w:bCs/>
      <w:noProof/>
      <w:sz w:val="28"/>
      <w:lang w:val="x-none" w:eastAsia="x-none"/>
    </w:rPr>
  </w:style>
  <w:style w:type="paragraph" w:customStyle="1" w:styleId="Phn">
    <w:name w:val="Phần"/>
    <w:basedOn w:val="Header"/>
    <w:rsid w:val="00725E00"/>
    <w:pPr>
      <w:tabs>
        <w:tab w:val="center" w:pos="4320"/>
        <w:tab w:val="right" w:pos="8640"/>
      </w:tabs>
      <w:spacing w:before="120" w:after="80" w:line="312" w:lineRule="auto"/>
      <w:jc w:val="center"/>
    </w:pPr>
    <w:rPr>
      <w:rFonts w:ascii=".VnArialH" w:hAnsi=".VnArialH"/>
      <w:b/>
      <w:bCs/>
      <w:noProof/>
      <w:sz w:val="36"/>
    </w:rPr>
  </w:style>
  <w:style w:type="paragraph" w:customStyle="1" w:styleId="StyleStyleHeading3VnArial11ptBold">
    <w:name w:val="Style Style Heading 3 + .VnArial 11 pt + Bold"/>
    <w:basedOn w:val="Normal"/>
    <w:rsid w:val="00725E00"/>
    <w:pPr>
      <w:tabs>
        <w:tab w:val="num" w:pos="2640"/>
      </w:tabs>
      <w:spacing w:before="120" w:line="288" w:lineRule="auto"/>
      <w:ind w:left="2640" w:hanging="180"/>
      <w:outlineLvl w:val="2"/>
    </w:pPr>
    <w:rPr>
      <w:rFonts w:ascii=".VnArial" w:hAnsi=".VnArial"/>
      <w:b/>
      <w:bCs/>
      <w:noProof/>
      <w:sz w:val="22"/>
      <w:szCs w:val="22"/>
    </w:rPr>
  </w:style>
  <w:style w:type="paragraph" w:customStyle="1" w:styleId="StyleHeading1VnArialH14ptBoldCentered">
    <w:name w:val="Style Heading 1 + .VnArialH 14 pt Bold Centered"/>
    <w:basedOn w:val="Heading1"/>
    <w:rsid w:val="00725E00"/>
    <w:pPr>
      <w:keepNext w:val="0"/>
      <w:keepLines w:val="0"/>
      <w:tabs>
        <w:tab w:val="num" w:pos="-416"/>
      </w:tabs>
      <w:spacing w:before="0" w:after="0" w:line="240" w:lineRule="auto"/>
      <w:ind w:left="-190" w:hanging="510"/>
      <w:jc w:val="center"/>
    </w:pPr>
    <w:rPr>
      <w:rFonts w:ascii=".VnArialH" w:eastAsia="Times New Roman" w:hAnsi=".VnArialH" w:cs="Times New Roman"/>
      <w:b/>
      <w:bCs/>
      <w:noProof/>
      <w:color w:val="auto"/>
      <w:sz w:val="28"/>
      <w:szCs w:val="20"/>
    </w:rPr>
  </w:style>
  <w:style w:type="paragraph" w:customStyle="1" w:styleId="StyleHeading1VnArialH18ptBold">
    <w:name w:val="Style Heading 1 + .VnArialH 18 pt Bold"/>
    <w:basedOn w:val="Heading1"/>
    <w:link w:val="StyleHeading1VnArialH18ptBoldChar"/>
    <w:rsid w:val="00725E00"/>
    <w:pPr>
      <w:keepNext w:val="0"/>
      <w:keepLines w:val="0"/>
      <w:spacing w:before="0" w:after="0" w:line="240" w:lineRule="auto"/>
      <w:jc w:val="center"/>
    </w:pPr>
    <w:rPr>
      <w:rFonts w:ascii=".VnArialH" w:eastAsia="Times New Roman" w:hAnsi=".VnArialH" w:cs="Times New Roman"/>
      <w:b/>
      <w:bCs/>
      <w:smallCaps/>
      <w:noProof/>
      <w:color w:val="auto"/>
      <w:sz w:val="36"/>
      <w:szCs w:val="20"/>
      <w:lang w:val="x-none" w:eastAsia="x-none"/>
    </w:rPr>
  </w:style>
  <w:style w:type="character" w:customStyle="1" w:styleId="StyleHeading1VnArialH18ptBoldChar">
    <w:name w:val="Style Heading 1 + .VnArialH 18 pt Bold Char"/>
    <w:link w:val="StyleHeading1VnArialH18ptBold"/>
    <w:rsid w:val="00725E00"/>
    <w:rPr>
      <w:rFonts w:ascii=".VnArialH" w:eastAsia="Times New Roman" w:hAnsi=".VnArialH" w:cs="Times New Roman"/>
      <w:b/>
      <w:bCs/>
      <w:smallCaps/>
      <w:noProof/>
      <w:sz w:val="36"/>
      <w:szCs w:val="20"/>
      <w:lang w:val="x-none" w:eastAsia="x-none"/>
    </w:rPr>
  </w:style>
  <w:style w:type="paragraph" w:customStyle="1" w:styleId="StyleStyleHeading1VnArialH18ptBoldArial">
    <w:name w:val="Style Style Heading 1 + .VnArialH 18 pt Bold + Arial"/>
    <w:basedOn w:val="StyleHeading1VnArialH18ptBold"/>
    <w:link w:val="StyleStyleHeading1VnArialH18ptBoldArialChar"/>
    <w:rsid w:val="00725E00"/>
    <w:pPr>
      <w:numPr>
        <w:ilvl w:val="1"/>
      </w:numPr>
      <w:tabs>
        <w:tab w:val="num" w:pos="140"/>
      </w:tabs>
      <w:ind w:left="140"/>
    </w:pPr>
    <w:rPr>
      <w:rFonts w:ascii="Arial" w:hAnsi="Arial"/>
      <w:smallCaps w:val="0"/>
      <w:szCs w:val="36"/>
    </w:rPr>
  </w:style>
  <w:style w:type="character" w:customStyle="1" w:styleId="StyleStyleHeading1VnArialH18ptBoldArialChar">
    <w:name w:val="Style Style Heading 1 + .VnArialH 18 pt Bold + Arial Char"/>
    <w:link w:val="StyleStyleHeading1VnArialH18ptBoldArial"/>
    <w:rsid w:val="00725E00"/>
    <w:rPr>
      <w:rFonts w:ascii="Arial" w:eastAsia="Times New Roman" w:hAnsi="Arial" w:cs="Times New Roman"/>
      <w:b/>
      <w:bCs/>
      <w:noProof/>
      <w:sz w:val="36"/>
      <w:szCs w:val="36"/>
      <w:lang w:val="x-none" w:eastAsia="x-none"/>
    </w:rPr>
  </w:style>
  <w:style w:type="paragraph" w:customStyle="1" w:styleId="xl84">
    <w:name w:val="xl84"/>
    <w:basedOn w:val="Normal"/>
    <w:rsid w:val="00725E0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85">
    <w:name w:val="xl85"/>
    <w:basedOn w:val="Normal"/>
    <w:rsid w:val="00725E0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8">
    <w:name w:val="xl88"/>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
    <w:name w:val="xl89"/>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1">
    <w:name w:val="xl91"/>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2">
    <w:name w:val="xl92"/>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
    <w:name w:val="xl93"/>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94">
    <w:name w:val="xl94"/>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95">
    <w:name w:val="xl95"/>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Cs w:val="24"/>
    </w:rPr>
  </w:style>
  <w:style w:type="paragraph" w:customStyle="1" w:styleId="xl96">
    <w:name w:val="xl96"/>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szCs w:val="24"/>
    </w:rPr>
  </w:style>
  <w:style w:type="paragraph" w:customStyle="1" w:styleId="xl97">
    <w:name w:val="xl97"/>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Cs w:val="24"/>
    </w:rPr>
  </w:style>
  <w:style w:type="paragraph" w:customStyle="1" w:styleId="xl98">
    <w:name w:val="xl98"/>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9">
    <w:name w:val="xl99"/>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0">
    <w:name w:val="xl100"/>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101">
    <w:name w:val="xl101"/>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102">
    <w:name w:val="xl102"/>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03">
    <w:name w:val="xl103"/>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4">
    <w:name w:val="xl104"/>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FF"/>
      <w:szCs w:val="24"/>
    </w:rPr>
  </w:style>
  <w:style w:type="paragraph" w:customStyle="1" w:styleId="xl105">
    <w:name w:val="xl105"/>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106">
    <w:name w:val="xl106"/>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107">
    <w:name w:val="xl107"/>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FF"/>
      <w:szCs w:val="24"/>
    </w:rPr>
  </w:style>
  <w:style w:type="paragraph" w:customStyle="1" w:styleId="xl108">
    <w:name w:val="xl108"/>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109">
    <w:name w:val="xl109"/>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10">
    <w:name w:val="xl110"/>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111">
    <w:name w:val="xl111"/>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112">
    <w:name w:val="xl112"/>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Cs w:val="24"/>
    </w:rPr>
  </w:style>
  <w:style w:type="paragraph" w:customStyle="1" w:styleId="xl113">
    <w:name w:val="xl113"/>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114">
    <w:name w:val="xl114"/>
    <w:basedOn w:val="Normal"/>
    <w:rsid w:val="00725E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5">
    <w:name w:val="xl115"/>
    <w:basedOn w:val="Normal"/>
    <w:rsid w:val="00725E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character" w:customStyle="1" w:styleId="Bodytext4">
    <w:name w:val="Body text (4)_"/>
    <w:link w:val="Bodytext40"/>
    <w:rsid w:val="00725E00"/>
    <w:rPr>
      <w:b/>
      <w:bCs/>
      <w:i/>
      <w:iCs/>
      <w:shd w:val="clear" w:color="auto" w:fill="FFFFFF"/>
    </w:rPr>
  </w:style>
  <w:style w:type="paragraph" w:customStyle="1" w:styleId="Bodytext40">
    <w:name w:val="Body text (4)"/>
    <w:basedOn w:val="Normal"/>
    <w:link w:val="Bodytext4"/>
    <w:rsid w:val="00725E00"/>
    <w:pPr>
      <w:widowControl w:val="0"/>
      <w:shd w:val="clear" w:color="auto" w:fill="FFFFFF"/>
      <w:spacing w:line="350"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0"/>
    <w:rsid w:val="00725E00"/>
    <w:rPr>
      <w:b/>
      <w:bCs/>
      <w:i/>
      <w:iCs/>
      <w:shd w:val="clear" w:color="auto" w:fill="FFFFFF"/>
    </w:rPr>
  </w:style>
  <w:style w:type="paragraph" w:customStyle="1" w:styleId="Tablecaption0">
    <w:name w:val="Table caption"/>
    <w:basedOn w:val="Normal"/>
    <w:link w:val="Tablecaption"/>
    <w:rsid w:val="00725E00"/>
    <w:pPr>
      <w:widowControl w:val="0"/>
      <w:shd w:val="clear" w:color="auto" w:fill="FFFFFF"/>
      <w:spacing w:line="0" w:lineRule="atLeast"/>
      <w:jc w:val="left"/>
    </w:pPr>
    <w:rPr>
      <w:rFonts w:asciiTheme="minorHAnsi" w:eastAsiaTheme="minorHAnsi" w:hAnsiTheme="minorHAnsi" w:cstheme="minorBidi"/>
      <w:b/>
      <w:bCs/>
      <w:i/>
      <w:iCs/>
      <w:sz w:val="22"/>
      <w:szCs w:val="22"/>
      <w:shd w:val="clear" w:color="auto" w:fill="FFFFFF"/>
    </w:rPr>
  </w:style>
  <w:style w:type="character" w:customStyle="1" w:styleId="Bodytext30">
    <w:name w:val="Body text (3)_"/>
    <w:link w:val="Bodytext31"/>
    <w:rsid w:val="00725E00"/>
    <w:rPr>
      <w:b/>
      <w:bCs/>
      <w:shd w:val="clear" w:color="auto" w:fill="FFFFFF"/>
    </w:rPr>
  </w:style>
  <w:style w:type="paragraph" w:customStyle="1" w:styleId="Bodytext31">
    <w:name w:val="Body text (3)"/>
    <w:basedOn w:val="Normal"/>
    <w:link w:val="Bodytext30"/>
    <w:rsid w:val="00725E00"/>
    <w:pPr>
      <w:widowControl w:val="0"/>
      <w:shd w:val="clear" w:color="auto" w:fill="FFFFFF"/>
      <w:spacing w:line="350" w:lineRule="exact"/>
      <w:jc w:val="left"/>
    </w:pPr>
    <w:rPr>
      <w:rFonts w:asciiTheme="minorHAnsi" w:eastAsiaTheme="minorHAnsi" w:hAnsiTheme="minorHAnsi" w:cstheme="minorBidi"/>
      <w:b/>
      <w:bCs/>
      <w:sz w:val="22"/>
      <w:szCs w:val="22"/>
      <w:shd w:val="clear" w:color="auto" w:fill="FFFFFF"/>
    </w:rPr>
  </w:style>
  <w:style w:type="character" w:customStyle="1" w:styleId="Bodytext5">
    <w:name w:val="Body text (5)_"/>
    <w:link w:val="Bodytext50"/>
    <w:rsid w:val="00725E00"/>
    <w:rPr>
      <w:i/>
      <w:iCs/>
      <w:shd w:val="clear" w:color="auto" w:fill="FFFFFF"/>
    </w:rPr>
  </w:style>
  <w:style w:type="paragraph" w:customStyle="1" w:styleId="Bodytext50">
    <w:name w:val="Body text (5)"/>
    <w:basedOn w:val="Normal"/>
    <w:link w:val="Bodytext5"/>
    <w:rsid w:val="00725E00"/>
    <w:pPr>
      <w:widowControl w:val="0"/>
      <w:shd w:val="clear" w:color="auto" w:fill="FFFFFF"/>
      <w:spacing w:line="408" w:lineRule="exact"/>
    </w:pPr>
    <w:rPr>
      <w:rFonts w:asciiTheme="minorHAnsi" w:eastAsiaTheme="minorHAnsi" w:hAnsiTheme="minorHAnsi" w:cstheme="minorBidi"/>
      <w:i/>
      <w:iCs/>
      <w:sz w:val="22"/>
      <w:szCs w:val="22"/>
      <w:shd w:val="clear" w:color="auto" w:fill="FFFFFF"/>
    </w:rPr>
  </w:style>
  <w:style w:type="character" w:customStyle="1" w:styleId="Bodytext6">
    <w:name w:val="Body text (6)_"/>
    <w:link w:val="Bodytext60"/>
    <w:rsid w:val="00725E00"/>
    <w:rPr>
      <w:b/>
      <w:bCs/>
      <w:i/>
      <w:iCs/>
      <w:sz w:val="26"/>
      <w:szCs w:val="26"/>
      <w:shd w:val="clear" w:color="auto" w:fill="FFFFFF"/>
    </w:rPr>
  </w:style>
  <w:style w:type="paragraph" w:customStyle="1" w:styleId="Bodytext60">
    <w:name w:val="Body text (6)"/>
    <w:basedOn w:val="Normal"/>
    <w:link w:val="Bodytext6"/>
    <w:rsid w:val="00725E00"/>
    <w:pPr>
      <w:widowControl w:val="0"/>
      <w:shd w:val="clear" w:color="auto" w:fill="FFFFFF"/>
      <w:spacing w:line="350" w:lineRule="exact"/>
      <w:ind w:firstLine="740"/>
    </w:pPr>
    <w:rPr>
      <w:rFonts w:asciiTheme="minorHAnsi" w:eastAsiaTheme="minorHAnsi" w:hAnsiTheme="minorHAnsi" w:cstheme="minorBidi"/>
      <w:b/>
      <w:bCs/>
      <w:i/>
      <w:iCs/>
      <w:sz w:val="26"/>
      <w:szCs w:val="26"/>
      <w:shd w:val="clear" w:color="auto" w:fill="FFFFFF"/>
    </w:rPr>
  </w:style>
  <w:style w:type="paragraph" w:customStyle="1" w:styleId="CharCharCharCharCharCharCharCharCharCharCharCharChar">
    <w:name w:val="Char Char Char Char Char Char Char Char Char Char Char Char Char"/>
    <w:basedOn w:val="Normal"/>
    <w:rsid w:val="00725E00"/>
    <w:pPr>
      <w:spacing w:after="160" w:line="240" w:lineRule="exact"/>
      <w:jc w:val="left"/>
    </w:pPr>
    <w:rPr>
      <w:rFonts w:ascii="Verdana" w:hAnsi="Verdana"/>
      <w:sz w:val="20"/>
    </w:rPr>
  </w:style>
  <w:style w:type="paragraph" w:customStyle="1" w:styleId="Normal11">
    <w:name w:val="Normal11"/>
    <w:basedOn w:val="Normal"/>
    <w:rsid w:val="00725E00"/>
    <w:pPr>
      <w:spacing w:before="100" w:beforeAutospacing="1" w:after="100" w:afterAutospacing="1"/>
      <w:jc w:val="left"/>
    </w:pPr>
    <w:rPr>
      <w:color w:val="000000"/>
      <w:szCs w:val="24"/>
    </w:rPr>
  </w:style>
  <w:style w:type="paragraph" w:customStyle="1" w:styleId="CharCharCharCharCharCharCharCharCharCharCharCharChar1">
    <w:name w:val="Char Char Char Char Char Char Char Char Char Char Char Char Char1"/>
    <w:basedOn w:val="Normal"/>
    <w:rsid w:val="00725E00"/>
    <w:pPr>
      <w:spacing w:after="160" w:line="240" w:lineRule="exact"/>
      <w:jc w:val="left"/>
    </w:pPr>
    <w:rPr>
      <w:rFonts w:ascii="Verdana" w:hAnsi="Verdana"/>
      <w:sz w:val="20"/>
    </w:rPr>
  </w:style>
  <w:style w:type="paragraph" w:customStyle="1" w:styleId="CMT">
    <w:name w:val="CMT"/>
    <w:basedOn w:val="Normal"/>
    <w:rsid w:val="00725E00"/>
    <w:pPr>
      <w:suppressAutoHyphens/>
      <w:spacing w:before="240"/>
    </w:pPr>
    <w:rPr>
      <w:rFonts w:eastAsia="Batang"/>
      <w:vanish/>
      <w:color w:val="0000FF"/>
      <w:sz w:val="22"/>
    </w:rPr>
  </w:style>
  <w:style w:type="paragraph" w:customStyle="1" w:styleId="msonormal0">
    <w:name w:val="msonormal"/>
    <w:basedOn w:val="Normal"/>
    <w:rsid w:val="00725E00"/>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20</Pages>
  <Words>6948</Words>
  <Characters>39608</Characters>
  <Application>Microsoft Office Word</Application>
  <DocSecurity>0</DocSecurity>
  <Lines>330</Lines>
  <Paragraphs>92</Paragraphs>
  <ScaleCrop>false</ScaleCrop>
  <Company/>
  <LinksUpToDate>false</LinksUpToDate>
  <CharactersWithSpaces>46464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phạm nhật ninh</cp:lastModifiedBy>
  <cp:revision>11</cp:revision>
  <dcterms:created xsi:type="dcterms:W3CDTF">2026-02-11T10:30:00Z</dcterms:created>
  <dcterms:modified xsi:type="dcterms:W3CDTF">2026-02-12T03:43:00Z</dcterms:modified>
</cp:coreProperties>
</file>