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AA8" w:rsidRPr="000E3973" w:rsidRDefault="00202AA8" w:rsidP="00202AA8">
      <w:pPr>
        <w:jc w:val="center"/>
        <w:outlineLvl w:val="0"/>
        <w:rPr>
          <w:b/>
          <w:sz w:val="28"/>
          <w:szCs w:val="28"/>
          <w:lang w:val="nl-NL"/>
        </w:rPr>
      </w:pPr>
      <w:bookmarkStart w:id="0" w:name="_GoBack"/>
      <w:r w:rsidRPr="000E3973">
        <w:rPr>
          <w:b/>
          <w:sz w:val="28"/>
          <w:szCs w:val="28"/>
          <w:lang w:val="nl-NL"/>
        </w:rPr>
        <w:t>Phần 2. YÊU CẦU VỀ KỸ THUẬT</w:t>
      </w:r>
    </w:p>
    <w:p w:rsidR="00202AA8" w:rsidRPr="000E3973" w:rsidRDefault="00202AA8" w:rsidP="00202AA8">
      <w:pPr>
        <w:widowControl w:val="0"/>
        <w:spacing w:before="120" w:after="120" w:line="264" w:lineRule="auto"/>
        <w:jc w:val="center"/>
        <w:outlineLvl w:val="1"/>
        <w:rPr>
          <w:sz w:val="28"/>
          <w:szCs w:val="28"/>
          <w:lang w:val="nl-NL"/>
        </w:rPr>
      </w:pPr>
      <w:r w:rsidRPr="000E3973">
        <w:rPr>
          <w:b/>
          <w:sz w:val="28"/>
          <w:szCs w:val="28"/>
          <w:lang w:val="nl-NL"/>
        </w:rPr>
        <w:t>Chương V. YÊU CẦU VỀ KỸ THUẬT</w:t>
      </w:r>
    </w:p>
    <w:p w:rsidR="00202AA8" w:rsidRPr="000E3973" w:rsidRDefault="00202AA8" w:rsidP="00202AA8">
      <w:pPr>
        <w:pStyle w:val="Subtitle"/>
        <w:rPr>
          <w:sz w:val="20"/>
          <w:szCs w:val="32"/>
          <w:lang w:val="nl-NL"/>
        </w:rPr>
      </w:pPr>
    </w:p>
    <w:p w:rsidR="00202AA8" w:rsidRPr="000E3973" w:rsidRDefault="00202AA8" w:rsidP="00202AA8">
      <w:pPr>
        <w:pStyle w:val="SectionVIHeader0"/>
        <w:widowControl w:val="0"/>
        <w:spacing w:after="120" w:line="264" w:lineRule="auto"/>
        <w:ind w:firstLine="709"/>
        <w:jc w:val="both"/>
        <w:rPr>
          <w:sz w:val="28"/>
          <w:szCs w:val="28"/>
          <w:lang w:val="nl-NL"/>
        </w:rPr>
      </w:pPr>
      <w:r w:rsidRPr="000E3973">
        <w:rPr>
          <w:sz w:val="28"/>
          <w:szCs w:val="28"/>
          <w:lang w:val="nl-NL"/>
        </w:rPr>
        <w:t>Mục 1. Yêu cầu về kỹ thuật</w:t>
      </w:r>
    </w:p>
    <w:p w:rsidR="00202AA8" w:rsidRPr="000E3973" w:rsidRDefault="00202AA8" w:rsidP="00202AA8">
      <w:pPr>
        <w:widowControl w:val="0"/>
        <w:spacing w:before="120" w:after="120" w:line="264" w:lineRule="auto"/>
        <w:ind w:firstLine="709"/>
        <w:rPr>
          <w:b/>
          <w:i/>
          <w:sz w:val="28"/>
          <w:szCs w:val="28"/>
          <w:lang w:val="nl-NL"/>
        </w:rPr>
      </w:pPr>
      <w:r w:rsidRPr="000E3973">
        <w:rPr>
          <w:b/>
          <w:i/>
          <w:sz w:val="28"/>
          <w:szCs w:val="28"/>
          <w:lang w:val="nl-NL"/>
        </w:rPr>
        <w:t>1.1. Giới thiệu chung về dự án/</w:t>
      </w:r>
      <w:r w:rsidRPr="000E3973">
        <w:rPr>
          <w:b/>
          <w:i/>
          <w:sz w:val="28"/>
          <w:szCs w:val="28"/>
        </w:rPr>
        <w:t>dự toán mua sắm</w:t>
      </w:r>
      <w:r w:rsidRPr="000E3973">
        <w:rPr>
          <w:b/>
          <w:i/>
          <w:sz w:val="28"/>
          <w:szCs w:val="28"/>
          <w:lang w:val="nl-NL"/>
        </w:rPr>
        <w:t>, gói thầu</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 Thông tin chung về hạng mục SCL:</w:t>
      </w:r>
    </w:p>
    <w:p w:rsidR="00202AA8" w:rsidRPr="000E3973" w:rsidRDefault="00202AA8" w:rsidP="00202AA8">
      <w:pPr>
        <w:widowControl w:val="0"/>
        <w:spacing w:before="120" w:after="120" w:line="264" w:lineRule="auto"/>
        <w:ind w:firstLine="709"/>
        <w:rPr>
          <w:i/>
          <w:spacing w:val="-2"/>
          <w:sz w:val="28"/>
          <w:szCs w:val="28"/>
          <w:lang w:val="nl-NL"/>
        </w:rPr>
      </w:pPr>
      <w:r w:rsidRPr="000E3973">
        <w:rPr>
          <w:spacing w:val="-2"/>
          <w:sz w:val="28"/>
          <w:szCs w:val="28"/>
          <w:lang w:val="nl-NL"/>
        </w:rPr>
        <w:t xml:space="preserve">- Tên </w:t>
      </w:r>
      <w:r w:rsidRPr="000E3973">
        <w:rPr>
          <w:sz w:val="28"/>
          <w:szCs w:val="28"/>
        </w:rPr>
        <w:t>Danh mục SCL: Trạm biến áp 110kV trên địa bàn tỉnh Tuyên Quang năm 2026</w:t>
      </w:r>
      <w:r w:rsidRPr="000E3973">
        <w:rPr>
          <w:spacing w:val="-2"/>
          <w:sz w:val="28"/>
          <w:szCs w:val="28"/>
          <w:lang w:val="nl-NL"/>
        </w:rPr>
        <w:t xml:space="preserve"> </w:t>
      </w:r>
      <w:r w:rsidRPr="000E3973">
        <w:rPr>
          <w:i/>
          <w:spacing w:val="-2"/>
          <w:sz w:val="28"/>
          <w:szCs w:val="28"/>
          <w:lang w:val="nl-NL"/>
        </w:rPr>
        <w:t>(gồm Hạng mục SCL: TBA Hà Giang (phần thiết bị trạm) và Hạng mục SCL: TB trạm # ĐZ 110kV Sông Chừng -  Sông Chảy và TBA 110kV Sông Chảy).</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Đơn vị tư vấn Khảo sát, lập PAKT: Công ty Điện lực Tuyên Quang - Chi nhánh Tổng công ty Điện lực miền Bắc.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Đơn vị lập E-HSMT: Công ty Điện lực Tuyên Quang - Chi nhánh Tổng công ty Điện lực miền Bắc.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Bên mời thầu: Công ty Điện lực Tuyên Quang - Chi nhánh Tổng công ty Điện lực miền Bắc.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Nguồn vốn: Vốn SCL năm 2026 của Công ty Điện lực Tuyên Quang do Tổng công ty Điện lực miền Bắc.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Thời gian bắt đầu tổ chức thực hiện: Quý I/2026.</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Địa điểm thực hiện: TBA Hà Giang và TB trạm # ĐZ 110kV Sông Chừng -  Sông Chảy và TBA 110kV Sông Chảy, tỉnh Tuyên Quang.</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b. Phạm vi công việc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Cung cấp vật tư</w:t>
      </w:r>
      <w:r w:rsidRPr="000E3973">
        <w:rPr>
          <w:sz w:val="28"/>
          <w:szCs w:val="28"/>
        </w:rPr>
        <w:t>, thiết bị và dịch vụ kèm theo thuộc Danh mục SLC: Trạm biến áp 110kV trên địa bàn tỉnh Tuyên Quang năm 2026</w:t>
      </w:r>
    </w:p>
    <w:p w:rsidR="00202AA8" w:rsidRPr="000E3973" w:rsidRDefault="00202AA8" w:rsidP="00202AA8">
      <w:pPr>
        <w:widowControl w:val="0"/>
        <w:spacing w:before="120" w:after="120" w:line="264" w:lineRule="auto"/>
        <w:ind w:firstLine="709"/>
        <w:rPr>
          <w:i/>
          <w:spacing w:val="-2"/>
          <w:sz w:val="28"/>
          <w:szCs w:val="28"/>
          <w:lang w:val="nl-NL"/>
        </w:rPr>
      </w:pPr>
      <w:r w:rsidRPr="000E3973">
        <w:rPr>
          <w:i/>
          <w:spacing w:val="-2"/>
          <w:sz w:val="28"/>
          <w:szCs w:val="28"/>
          <w:lang w:val="nl-NL"/>
        </w:rPr>
        <w:t>1. Hạng mục SCL: TBA Hà Giang (phần thiết bị trạm)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Sửa chữa thay thế 10 tủ hợp bộ 24kV trên thanh cái C41, C42 bao gồm: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+ 01 tủ MC tổng 431, 01 tủ MC 412 tận dụng rơ le hiện có.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+ 03 tủ MC xuất tuyến 471, 472, 473 tận dụng rơ le hiện có.</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 Trang bị đồng bộ 01 tủ MC xuất tuyến 475.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Trang bị đồng bộ 02 tủ MC tự dùng TD41; TD42. 3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Trang bị đồng bộ 01 tủ TU 24kV; 01 tủ dao cắm 312-1. </w:t>
      </w:r>
    </w:p>
    <w:p w:rsidR="00202AA8" w:rsidRPr="000E3973" w:rsidRDefault="00202AA8" w:rsidP="00202AA8">
      <w:pPr>
        <w:widowControl w:val="0"/>
        <w:spacing w:before="120" w:after="120" w:line="264" w:lineRule="auto"/>
        <w:ind w:firstLine="709"/>
        <w:rPr>
          <w:i/>
          <w:spacing w:val="-2"/>
          <w:sz w:val="28"/>
          <w:szCs w:val="28"/>
          <w:lang w:val="nl-NL"/>
        </w:rPr>
      </w:pPr>
      <w:r w:rsidRPr="000E3973">
        <w:rPr>
          <w:i/>
          <w:spacing w:val="-2"/>
          <w:sz w:val="28"/>
          <w:szCs w:val="28"/>
          <w:lang w:val="nl-NL"/>
        </w:rPr>
        <w:lastRenderedPageBreak/>
        <w:t>2. TB trạm # ĐZ 110kV Sông Chừng -  Sông Chảy và TBA 110kV Sông Chảy.</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Sửa chữa thay thế 02 bộ ắc quy hiện hữu của trạm đã hết thời hạn tuổi thọ của nhà sản xuất. Chất lượng các bình đã suy giảm bằng 02 Bộ ắc quy mới Đáp ứng yêu cầu văn bản số 3571/EVNNPC-KT-ĐT ngày 20 tháng 8 năm 2019 của Tổng công ty Điện lực miền Bắc về việc triển khai Quy định sửa đổi, bổ sung thiết kế để giảm thiểu sự cố trạm biến áp”; kèm theo 10% số bình dự phòng theo hệ thống. (Bộ ắc quy mới gồm 02 dàn ắc quy dàn ăcquy 110 bình. Loại 2V 200Ah).</w:t>
      </w:r>
    </w:p>
    <w:p w:rsidR="00202AA8" w:rsidRPr="000E3973" w:rsidRDefault="00202AA8" w:rsidP="00202AA8">
      <w:pPr>
        <w:widowControl w:val="0"/>
        <w:spacing w:before="120" w:after="120" w:line="264" w:lineRule="auto"/>
        <w:ind w:firstLine="709"/>
        <w:rPr>
          <w:b/>
          <w:i/>
          <w:sz w:val="28"/>
          <w:szCs w:val="28"/>
          <w:lang w:val="nl-NL"/>
        </w:rPr>
      </w:pPr>
      <w:r w:rsidRPr="000E3973">
        <w:rPr>
          <w:b/>
          <w:i/>
          <w:sz w:val="28"/>
          <w:szCs w:val="28"/>
          <w:lang w:val="nl-NL"/>
        </w:rPr>
        <w:t>1.2. Yêu cầu về kỹ thuật</w:t>
      </w:r>
    </w:p>
    <w:p w:rsidR="00202AA8" w:rsidRPr="000E3973" w:rsidRDefault="00202AA8" w:rsidP="00202AA8">
      <w:pPr>
        <w:widowControl w:val="0"/>
        <w:spacing w:before="120" w:after="120" w:line="264" w:lineRule="auto"/>
        <w:ind w:firstLine="709"/>
        <w:rPr>
          <w:b/>
          <w:i/>
          <w:sz w:val="28"/>
          <w:szCs w:val="28"/>
          <w:lang w:val="nl-NL"/>
        </w:rPr>
      </w:pPr>
      <w:r w:rsidRPr="000E3973">
        <w:rPr>
          <w:b/>
          <w:i/>
          <w:sz w:val="28"/>
          <w:szCs w:val="28"/>
          <w:lang w:val="nl-NL"/>
        </w:rPr>
        <w:t>2. Yêu cầu chung</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4"/>
          <w:sz w:val="28"/>
          <w:szCs w:val="28"/>
          <w:lang w:val="nl-NL"/>
        </w:rPr>
        <w:t>2.1.</w:t>
      </w:r>
      <w:r w:rsidRPr="000E3973">
        <w:rPr>
          <w:b/>
          <w:spacing w:val="-2"/>
          <w:sz w:val="28"/>
          <w:szCs w:val="28"/>
          <w:lang w:val="nl-NL"/>
        </w:rPr>
        <w:t xml:space="preserve"> Điều kiện môi trường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Nhiệt độ môi trường lớn nhất: 45oC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Nhiệt độ môi trường trung bình: 25oC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Nhiệt độ môi trường nhỏ nhất: 0oC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Độ ẩm trung bình: 85</w:t>
      </w:r>
      <w:r w:rsidRPr="000E3973">
        <w:rPr>
          <w:spacing w:val="-2"/>
          <w:sz w:val="28"/>
          <w:szCs w:val="28"/>
          <w:lang w:val="nl-NL"/>
        </w:rPr>
        <w:sym w:font="Symbol" w:char="F025"/>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Độ ẩm lớn nhất: 100</w:t>
      </w:r>
      <w:r w:rsidRPr="000E3973">
        <w:rPr>
          <w:spacing w:val="-2"/>
          <w:sz w:val="28"/>
          <w:szCs w:val="28"/>
          <w:lang w:val="nl-NL"/>
        </w:rPr>
        <w:sym w:font="Symbol" w:char="F025"/>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Độ cao tuyệt đối: </w:t>
      </w:r>
      <w:r w:rsidRPr="000E3973">
        <w:rPr>
          <w:spacing w:val="-2"/>
          <w:sz w:val="28"/>
          <w:szCs w:val="28"/>
          <w:lang w:val="nl-NL"/>
        </w:rPr>
        <w:sym w:font="Symbol" w:char="F03C"/>
      </w:r>
      <w:r w:rsidRPr="000E3973">
        <w:rPr>
          <w:spacing w:val="-2"/>
          <w:sz w:val="28"/>
          <w:szCs w:val="28"/>
          <w:lang w:val="nl-NL"/>
        </w:rPr>
        <w:t xml:space="preserve"> 1000m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Hệ số động đất: 0,1g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Tốc độ gió lớn nhất: 160 Km/h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Mức độ ô nhiễm: Trung bình</w:t>
      </w:r>
      <w:r w:rsidRPr="000E3973">
        <w:rPr>
          <w:spacing w:val="-2"/>
          <w:sz w:val="28"/>
          <w:szCs w:val="28"/>
          <w:lang w:val="nl-NL"/>
        </w:rPr>
        <w:tab/>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Nhiệt đới hoá thiết bị: Có</w:t>
      </w:r>
    </w:p>
    <w:p w:rsidR="00202AA8" w:rsidRPr="000E3973" w:rsidRDefault="00202AA8" w:rsidP="00202AA8">
      <w:pPr>
        <w:widowControl w:val="0"/>
        <w:spacing w:before="120" w:after="120" w:line="264" w:lineRule="auto"/>
        <w:ind w:firstLine="709"/>
        <w:rPr>
          <w:b/>
          <w:spacing w:val="4"/>
          <w:sz w:val="28"/>
          <w:szCs w:val="28"/>
          <w:lang w:val="nl-NL"/>
        </w:rPr>
      </w:pPr>
      <w:r w:rsidRPr="000E3973">
        <w:rPr>
          <w:b/>
          <w:spacing w:val="4"/>
          <w:sz w:val="28"/>
          <w:szCs w:val="28"/>
          <w:lang w:val="nl-NL"/>
        </w:rPr>
        <w:t>2.2. Quy trình, quy phạm áp dụng cho việc thi công, nghiệm thu</w:t>
      </w:r>
    </w:p>
    <w:p w:rsidR="00202AA8" w:rsidRPr="000E3973" w:rsidRDefault="00202AA8" w:rsidP="00202AA8">
      <w:pPr>
        <w:widowControl w:val="0"/>
        <w:spacing w:before="120" w:after="120" w:line="264" w:lineRule="auto"/>
        <w:ind w:firstLine="709"/>
        <w:rPr>
          <w:b/>
          <w:i/>
          <w:spacing w:val="4"/>
          <w:sz w:val="28"/>
          <w:szCs w:val="28"/>
          <w:lang w:val="nl-NL"/>
        </w:rPr>
      </w:pPr>
      <w:r w:rsidRPr="000E3973">
        <w:rPr>
          <w:b/>
          <w:i/>
          <w:spacing w:val="4"/>
          <w:sz w:val="28"/>
          <w:szCs w:val="28"/>
          <w:lang w:val="nl-NL"/>
        </w:rPr>
        <w:t>2.2.1. Về quản lý chất lượng công trình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Công tác quản lý chất lượng, thi công và nghiệm thu công trình được thực hiện theo quy định của Luật Điện lực số 61/2024/QH15; Luật Xây dựng và các văn bản hướng dẫn thi hành, gồm Nghị định số 175/2024/NĐ-CP và Nghị định số 06/2021/NĐ-CP của Chính phủ.</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Việc quản lý kỹ thuật, tiêu chuẩn kỹ thuật, định mức và yêu cầu đối với vật tư, thiết bị áp dụng theo các quy định hiện hành của Tập đoàn Điện lực Việt Nam và Tổng công ty Điện lực miền Bắc, gồm: Quy định về công tác quản lý kỹ thuật; Quy phạm trang bị điện; các định mức dự toán chuyên ngành lắp đặt, sửa chữa công trình lưới </w:t>
      </w:r>
      <w:r w:rsidRPr="000E3973">
        <w:rPr>
          <w:spacing w:val="-2"/>
          <w:sz w:val="28"/>
          <w:szCs w:val="28"/>
          <w:lang w:val="nl-NL"/>
        </w:rPr>
        <w:lastRenderedPageBreak/>
        <w:t>điện; các tiêu chuẩn cơ sở và yêu cầu kỹ thuật do EVN/EVNNPC ban hành.</w:t>
      </w:r>
    </w:p>
    <w:p w:rsidR="00202AA8" w:rsidRPr="000E3973" w:rsidRDefault="00202AA8" w:rsidP="00202AA8">
      <w:pPr>
        <w:widowControl w:val="0"/>
        <w:spacing w:before="120" w:after="120" w:line="264" w:lineRule="auto"/>
        <w:ind w:firstLine="709"/>
        <w:rPr>
          <w:b/>
          <w:i/>
          <w:spacing w:val="4"/>
          <w:sz w:val="28"/>
          <w:szCs w:val="28"/>
          <w:lang w:val="nl-NL"/>
        </w:rPr>
      </w:pPr>
      <w:r w:rsidRPr="000E3973">
        <w:rPr>
          <w:b/>
          <w:i/>
          <w:spacing w:val="4"/>
          <w:sz w:val="28"/>
          <w:szCs w:val="28"/>
          <w:lang w:val="nl-NL"/>
        </w:rPr>
        <w:t>2.2.2. Yêu cầu về trình tự thi công, lắp đặt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Trước khi dự thầu, Nhà thầu cần xem xét, nghiên cứu, đánh giá hiện trạng của mặt bằng công trường, điều kiện tự nhiên, đường vận chuyển vật liệu, các công trình lân cận và các yếu tố khác liên quan, ảnh hưởng đến giá dự thầu, sau này không được tính thêm các chi phí phát sinh do những điều kiện tự nhiên, hiện trạng của công trường gây nên.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thực hiện cung cấp các vật tư, thiết bị theo phạm vi đảm bảo nguồn gốc, xuất xứ rõ ràng đúng yêu cầu thiết kế và cam kết trong hồ sơ dự thầu, thi công các hạng mục công trình theo qui định trong đề án thiết kế và khối lượng mời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đảm bảo và bồi thường các thiệt hại trong quá trình thi công cho đối tượng bị hại do nguyên nhân thi công gây ra.</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tính toán thời gian mất điện khi thi công công trình. Phải đảm bảo thời gian mất điện không vượt phương án thi công của nhà thầu (để đảm bảo chỉ số độ tin cậy SAIDI của lưới phân phối).</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cần trình bày biện pháp thi công thí nghiệm đầy đủ, chi tiết theo đúng trình tự yêu cầu kỹ thuật và có cam kết hỗ trợ của nhà sản xuất hoặc đại lý chính thức về việc hỗ trợ kỹ thuật cho nhà thầu trong quá trình thi công nếu xảy ra lỗi phần mềm SCADA tại Trung tâm điều khiển xa Công ty Điện lực Ttuyên Quang trong phạm vi gói thầu.</w:t>
      </w:r>
    </w:p>
    <w:p w:rsidR="00202AA8" w:rsidRPr="000E3973" w:rsidRDefault="00202AA8" w:rsidP="00202AA8">
      <w:pPr>
        <w:widowControl w:val="0"/>
        <w:spacing w:before="120" w:after="120" w:line="264" w:lineRule="auto"/>
        <w:ind w:firstLine="709"/>
        <w:rPr>
          <w:b/>
          <w:i/>
          <w:spacing w:val="4"/>
          <w:sz w:val="28"/>
          <w:szCs w:val="28"/>
          <w:lang w:val="nl-NL"/>
        </w:rPr>
      </w:pPr>
      <w:r w:rsidRPr="000E3973">
        <w:rPr>
          <w:b/>
          <w:i/>
          <w:spacing w:val="4"/>
          <w:sz w:val="28"/>
          <w:szCs w:val="28"/>
          <w:lang w:val="nl-NL"/>
        </w:rPr>
        <w:t>2.2.3. Yêu cầu về tổ chức kỹ thuật thi công, giám sát</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 Người lao động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không được phép cho bất kỳ người không có trách nhiệm nào vào công trường và giao cho chỉ huy công trường kiểm tra, giám sát người ra vào trên công trường. Tất cả nhân viên của Nhà thầu phải được trang bị bảo hộ lao động theo quy định.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cung cấp đầy đủ nhân viên để đảm bảo thi công đúng tiến độ.</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Ðội ngũ nhân viên kỹ thuật chính phải có khả năng và kinh nghiệm đối với công việc được giao.</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b. Tổ chức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Trong HSDT, Nhà thầu phải lập và đệ trình phương án, biện pháp thi công chi tiết và nêu các giải pháp phần thu hồi.</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lastRenderedPageBreak/>
        <w:t>- Nội dung Biện pháp tổ chức thi công phải đáp ứng yêu cầu: Có sơ đồ tổng thể mặt bằng thi công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của E-HSMT; Chức năng, nhiệm vụ và mối quan hệ công việc giữa các đơn vị, các bộ phận của nhà thầu; Mối quan hệ trong điều hành, giải quyết các công việc với bên mời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lập chương trình làm việc về biện pháp quản lý chất lượng, biện pháp đảm bảo tiến độ, biện pháp bảo đảm an toàn lao động, an ninh công trường, phòng chống cháy nổ và vệ sinh công trường.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thực hiện đầy đủ khối lượng công trình theo kế hoạch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thực hiện những quy định an toàn lao động, phòng chống cháy nổ và an ninh công trường trong suốt quá trình thi công theo đúng các quy định hiện hành.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Nhà thầu phải gom rác, vật liệu phế thải vào nơi quy định, giữ cho công trường luôn sạch sẽ. </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c. Giám sát thi công và phối hợp trên công trường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Các công việc của Nhà thầu trên công trường sẽ được giám sát liên tục trong thời gian thực hiện hợp đồng để đảm bảo rằng tất cả khối lượng công việc được thực hiện một cách hoàn chỉnh.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đảm bảo rằng GSTCCÐT có thể liên hệ bằng điện thoại bất cứ lúc nào trong thời gian tiến hành hợp đồng, bao gồm cả ban đêm và ngày nghỉ, để giải quyết các trường hợp khẩn cấp và các phát sinh trong công việc.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GSTCCÐT có quyền yêu cầu Nhà thầu sửa chữa hoàn chỉnh các sai sót, tồn tại trong quá trình thi công. Các ý kiến của cán bộ giám sát công trình đều phải ghi vào sổ nhật ký công trường của Nhà thầu, đơn vị thi công phải nghiêm túc chấp hành và tổ chức sửa chữa ngay cho đúng thiết kế.</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d. Chế độ báo cáo, thống kê</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Trong thời gian thực hiện hạng mục, Bên mời thầu sẽ tổ chức các buổi họp định kỳ hoặc đột xuất để giải quyết công việc, Nhà thầu phải tham dự các buổi họp </w:t>
      </w:r>
      <w:r w:rsidRPr="000E3973">
        <w:rPr>
          <w:spacing w:val="-2"/>
          <w:sz w:val="28"/>
          <w:szCs w:val="28"/>
          <w:lang w:val="nl-NL"/>
        </w:rPr>
        <w:lastRenderedPageBreak/>
        <w:t>như thế với đầy đủ thành phần theo yêu cầu của Bên mời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khảo sát các loại công trình ngầm: đường điện, đường ống nước, cáp quang, cống .v.v... có thể bị hư hỏng trong khu vực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GSTCCÐT không giải quyết những khiếu nại của Nhà thầu do thiếu tìm hiểu trước hoặc không tuân theo điều kiện này.</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cho Bên mời thầu hoặc bất kỳ đối tượng nào bị thiệt hại.</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2.2.4. Dọn sạch mặt bằng và thu hồi VTTB sau cải tạo</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 Công tác này chỉ được công nhận là hoàn tất khi được bên mời thầu xác nhận, và phải được hoàn tất trong ngày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có các biện pháp đảm bảo việc thu hồi an toàn không bị hư hỏng, mất mát toàn bộ VTTB phải thu hồi của công trình. Hoàn trả mặt bằng, tập kết nhập kho Công ty Điện lực Thái Nguyên.</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2.2.5. Kiểm tra và nghiệm thu, giám sát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Trong quá trình thi công, mỗi lần chuyển bước thi công Nhà thầu phải báo cho Bên mời thầu biết để kiểm tra và nghiệm thu.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Việc nghiệm thu tổng thể được tiến hành sau khi Nhà thầu đã hoàn tất toàn bộ công việc. Khi nghiệm thu phải có đủ đại diện của Bên mời thầu và đơn vị tư vấn (nếu có).</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thi công phải bố trí cán bộ kỹ thuật giám sát, kiểm tra quá trình thi công, đảm bảo thi công đúng thiết kế được duyệt.</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2.2.6. Yêu cầu về ATLĐ, vệ sinh môi trường, phòng chống cháy nổ</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Theo thông tư số 22/2010/TT-BXD ngày 03/12/2010 của Bộ Xây Dựng quy định về an toàn lao động trong thi công xây dựng công trình.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tuân thủ các quy định về an toàn lao động cho người và thiết bị đối với từng nội dung công việc trong suốt quá trình xây lắp.</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lastRenderedPageBreak/>
        <w:t>- Nhà thầu phải chịu trách nhiệm đối với bất kỳ tai nạn và hư hỏng nào xảy ra trên công trường do không đảm bảo an toàn lao động gây ra.</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đệ trình trong E-HSDT biện pháp đảm bảo an toàn lao động, vệ sinh môi trường, phòng chống cháy nổ cụ thể và phù hợp với gói thầu này.</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2.2.7. Yêu cầu về hệ thống kiểm tra, giám sát chất lượng của nhà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Nhà thầu phải có hệ thống kiểm tra, giám sát chất lượng công trình theo quy định của Luật xây dựng.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Trong E-HSDT, Nhà thầu phải lập và đệ trình hệ thống kiểm tra, giám sát chất lượng công trình đáp ứng yêu cầu: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Nêu rõ quy trình kiểm tra, giám sát chất lượng công trình phù hợp với gói thầu này;</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Có đầy đủ cơ sở vật chất, trang thiết bị và nhân lực thực hiện việc kiểm tra, giám sát chất lượng công trình;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Các công việc thực hiện trong khi kiểm tra, giám sát chất lượng công trình của nhà thầu phải thông báo cho bên mời thầu biết và có sự chứng kiến của Tư vấn giám sát của Bên mời thầu. Hồ sơ tài liệu ghi nhận kết quả kiểm tra, giám sát chất lượng công trình của nhà thầu phải được sử dụng để nghiệm thu nội bộ và là một trong những hồ sơ nhà thầu trình bên mời thầu khi nghiệm thu công việc hoàn thành, nghiệm thu giai đoạn và nghiệm thu công trình hoàn thành.</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2.2.8. Cắt điện đấu nối, cắt điện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có trách nhiệm xin cắt điện để thực hiện công tác thi công, đấu nối có liên quan tới lưới điện có cấp điện áp 110kV.</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Mọi thiệt hại do việc chậm trả điện do thi công gây ra, nhà thầu phải bồi thường thiệt hại cho Đơn vị Quản lý vận hành lưới điện.</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2.2.9. Nghiệm thu, chạy thử, bàn giao</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Nhà thầu phải chuẩn bị đầy đủ các hồ sơ phục vụ công tác nghiệm thu chuyển giai đoạn, nghiệm thu đưa công trình vào sử dụng theo quy định: Bản vẽ hoàn công, </w:t>
      </w:r>
      <w:r w:rsidRPr="000E3973">
        <w:rPr>
          <w:spacing w:val="-2"/>
          <w:sz w:val="28"/>
          <w:szCs w:val="28"/>
          <w:lang w:val="nl-NL"/>
        </w:rPr>
        <w:lastRenderedPageBreak/>
        <w:t>biên bản nghiệm thu từng phần, biên bản thí nghiệm….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cử đại diện tham gia các bước nghiệm thu theo quy định.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chuẩn bị nhân lực, phương tiện phục vụ cho việc nghiệm thu đóng điện, xử lý sự cố (nếu có) và các yêu cầu khác của hội đồng nghiệm thu.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tham gia trực trong thời gian nghiệm thu đóng điện.</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2.2.10. Yêu cầu về ATLĐ, vệ sinh môi trường, phòng chống cháy nổ</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Theo thông tư số 04/2017/TTBXD ngày 30/3/2017 của Bộ Xây Dựng quy định về an toàn lao động trong thi công xây dựng công trình.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tuân thủ các quy định về an toàn lao động cho người và thiết bị đối với từng nội dung công việc trong suốt quá trình xây lắp. Xác định rõ trách nhiệm về thực hiện an toàn lao động của bên mời thầu, tư vấn giám sát, nhà thầu thi công, người lao động trong công trường (Quy định tại các điều 13, 14, 15, 16, 19 Nghị định 06/2021/NĐCP ngày 26/1/2021 về quy định chi tiết một số nội dung về quản lý chất lượng, thi công xây dựng và bảo trì công trình xây dựng). Theo đó, yêu cầu từng đối tượng phải nghiêm túc thực hiện trách nhiệm về công tác an toàn, vệ sinh lao động đã được quy định.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chịu trách nhiệm đối với bất kỳ tai nạn và hư hỏng nào xảy ra trên công trường do không đảm bảo an toàn lao động gây ra.</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 Trong công trường thi công xây dựng ngoài nhật ký thi công, nhật ký giám sát đồng thời phải ghi chép nhật ký an toàn lao động đầy đủ (Quy định tại Quy chuẩn số 18:2014/BXD do Bộ Xây dựng ban hành kèm theo Thông tư số 14/2014/TTBXD ngày 5/9/2014 của Bộ Xây dựng ban hành Quy chuẩn kỹ thuật quốc gia an toàn trong xây dựng). Thường xuyên tổ chức kiểm tra, giám sát và chấn chỉnh công tác an toàn lao động tại các công trường do đơn vị mình quản lý.</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Nhà thầu phải đệ trình trong HSDT biện pháp đảm bảo an toàn lao động, vệ sinh môi trường, phòng chống cháy nổ cụ thể và phù hợp với gói thầu này.</w:t>
      </w:r>
    </w:p>
    <w:p w:rsidR="00202AA8" w:rsidRPr="000E3973" w:rsidRDefault="00202AA8" w:rsidP="00202AA8">
      <w:pPr>
        <w:widowControl w:val="0"/>
        <w:spacing w:before="120" w:after="120" w:line="264" w:lineRule="auto"/>
        <w:ind w:firstLine="709"/>
        <w:rPr>
          <w:b/>
          <w:i/>
          <w:spacing w:val="-2"/>
          <w:sz w:val="28"/>
          <w:szCs w:val="28"/>
          <w:lang w:val="nl-NL"/>
        </w:rPr>
      </w:pPr>
      <w:r w:rsidRPr="000E3973">
        <w:rPr>
          <w:b/>
          <w:i/>
          <w:spacing w:val="-2"/>
          <w:sz w:val="28"/>
          <w:szCs w:val="28"/>
          <w:lang w:val="nl-NL"/>
        </w:rPr>
        <w:t>2.2.11. Yêu cầu khác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lastRenderedPageBreak/>
        <w:t>- Các công trình tạm: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Lán trại tạm: Nhà thầu tự chịu kinh phí để phục vụ cán bộ, công nhân của nhà Thầu trong quá trình sửa chữa.</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Đường tạm thi công: Nhà thầu phải tự làm, tự chịu kinh phí để phục vụ cho quá trình thi công sửa chữa và vận chuyển.</w:t>
      </w:r>
      <w:r w:rsidRPr="000E3973">
        <w:rPr>
          <w:spacing w:val="-2"/>
          <w:sz w:val="28"/>
          <w:szCs w:val="28"/>
          <w:lang w:val="nl-NL"/>
        </w:rPr>
        <w:tab/>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Cung cấp điện, nước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Điện thi công: Nhà thầu tự lo, đảm bảo an toàn và liên tục trong suốt quá trình thi công.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Nước thi công: Nhà thầu tự lo, đảm bảo số lượng cũng như chất lượng trong suốt quá trình thi công.</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 Giải pháp kỹ thuật chính:</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3.1. Nội dung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Yêu cầu thiết bị là phần nội dung chính nêu lên những đặc tính kỹ thuật, yêu cầu, thông số cơ bản của thiết bị cung cấp cho dự án và những chú ý riêng lẻ khi cung cấp thiết bị để phù hợp với những yêu cầu đặc biệt khác.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Nhà thầu phải tìm hiểu, khảo sát và căn cứ trên hồ sơ chào thầu của CĐT để quyết định đưa ra phương án cung cấp cho phù hợp nhất theo quy định.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Nhà thầu phải bảo đảm rằng toàn bộ các vật tư, thiết bị là phù hợp cho việc sử dụng và vận hành liên tục trong điều kiện khí hậu công trình.</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Tất cả vật tư và thiết bị phải được hoàn toàn “Nhiệt đới hóa” và thích hợp để sử dụng trong điều kiện vận hành và khí hậu địa phương. Tất cả thiết bị/hệ thống phải hoạt động bình thường với nhiệt độ bên ngoài tối thiểu lên tới 450C và độ ẩm tương đối lên tới 100%. </w:t>
      </w:r>
    </w:p>
    <w:p w:rsidR="00202AA8" w:rsidRPr="000E3973" w:rsidRDefault="00202AA8" w:rsidP="00202AA8">
      <w:pPr>
        <w:widowControl w:val="0"/>
        <w:spacing w:before="120" w:after="120" w:line="264" w:lineRule="auto"/>
        <w:ind w:firstLine="709"/>
        <w:rPr>
          <w:b/>
          <w:spacing w:val="-2"/>
          <w:sz w:val="28"/>
          <w:szCs w:val="28"/>
          <w:lang w:val="nl-NL"/>
        </w:rPr>
      </w:pPr>
      <w:bookmarkStart w:id="1" w:name="_Toc509665343"/>
      <w:r w:rsidRPr="000E3973">
        <w:rPr>
          <w:b/>
          <w:spacing w:val="-2"/>
          <w:sz w:val="28"/>
          <w:szCs w:val="28"/>
          <w:lang w:val="nl-NL"/>
        </w:rPr>
        <w:t>3.2. Thiết bị và vật tư cung cấp</w:t>
      </w:r>
      <w:bookmarkEnd w:id="1"/>
      <w:r w:rsidRPr="000E3973">
        <w:rPr>
          <w:b/>
          <w:spacing w:val="-2"/>
          <w:sz w:val="28"/>
          <w:szCs w:val="28"/>
          <w:lang w:val="nl-NL"/>
        </w:rPr>
        <w: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Cung cấp sản phẩm và vật tư mới, sạch sẽ, không có khiếm khuyết, không bị tổn hại và rỉ sét.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Thay thế vật tư có chất lượng không đạt yêu cầu đề ra đồng thời di dời phần lắp đặt không đúng theo chỉ thị của Tư vấn Giám sát, Chủ đầu tư.</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Cung cấp lắp đặt vật tư và thiết bị phải do những người có trình độ chuyên môn đảm nhận.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Duy trì tính đồng bộ của nhà sản xuất đối với các thiết bị sử dụng cho cùng ứng </w:t>
      </w:r>
      <w:r w:rsidRPr="000E3973">
        <w:rPr>
          <w:spacing w:val="-2"/>
          <w:sz w:val="28"/>
          <w:szCs w:val="28"/>
          <w:lang w:val="nl-NL"/>
        </w:rPr>
        <w:lastRenderedPageBreak/>
        <w:t>dụng và kích cỡ.</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Theo đúng hướng dẫn của nhà sản xuất trong công tác lắp đặt, đấu nối và điều chỉnh thiết bị, cung cấp một bản sao các hướng dẫn tại vị trí thiết bị trong quá trình lắp đặt.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Toàn bộ thiết bị, hệ thống kỹ thuật được lắp đặt tại các vị trí ngoài trời hoặc phơi ra thời tiết bên ngoài, Nhà thầu cần bảo đảm rằng số thiết bị và các hệ thống kỹ thuật này được bảo vệ thích đáng bằng các lớp vỏ bọc hoặc sơn phủ chịu được khí hậu.</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Công suất của tất cả máy móc thiết bị thể hiện trong hồ sơ là công suất tối thiểu. Thiết bị đề xuất phải được trình lên Chủ đầu tư phê duyệt trước khi đặt hàng hoặc phải được nêu rõ trong hồ sơ dự thầu.</w:t>
      </w:r>
    </w:p>
    <w:p w:rsidR="00202AA8" w:rsidRPr="000E3973" w:rsidRDefault="00202AA8" w:rsidP="00202AA8">
      <w:pPr>
        <w:widowControl w:val="0"/>
        <w:spacing w:before="120" w:after="120" w:line="264" w:lineRule="auto"/>
        <w:ind w:firstLine="709"/>
        <w:rPr>
          <w:b/>
          <w:spacing w:val="-2"/>
          <w:sz w:val="28"/>
          <w:szCs w:val="28"/>
          <w:lang w:val="nl-NL"/>
        </w:rPr>
      </w:pPr>
      <w:bookmarkStart w:id="2" w:name="_Toc509665344"/>
      <w:r w:rsidRPr="000E3973">
        <w:rPr>
          <w:b/>
          <w:spacing w:val="-2"/>
          <w:sz w:val="28"/>
          <w:szCs w:val="28"/>
          <w:lang w:val="nl-NL"/>
        </w:rPr>
        <w:t>3.3. Quản lý chất lượng (QA/QC)</w:t>
      </w:r>
      <w:bookmarkEnd w:id="2"/>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Về cơ bản công tác quản lý chất lượng tuân thủ theo các tiêu chuẩn, quy định của pháp luật hiện hành của Việt Nam.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Với các công tác quản lý chất lượng của Tập đoàn Điện lực Việt Nam, Tổng Công ty Điện lực Miền Bắc như các thủ tục riêng biệt đối với Công ty điện lực Bắc Việt Trì, nhà thầu cần thiết thông báo tới Chủ đầu tư để thống nhất trước khi tiến hành. </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3.4. Yêu cầu thiết bị</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3.4.1. Điều kiện môi trường làm việc của thiết bị:</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Nếu không có yêu cầu đặc biệt nào khác, thiết bị phải được thiết kế, chế tạo để đảm bảo sự hoạt động bình thường trong điều kiện môi trường được áp dụng cho thiết bị đóng cắt và điều khiển trong nhà (Indoor switchgear and controlgear) theo hướng dẫn tại mục 4.1.2 của Tiêu chuẩn IEC 62271-1:2017 là:</w:t>
      </w:r>
    </w:p>
    <w:p w:rsidR="00202AA8" w:rsidRPr="000E3973" w:rsidRDefault="00202AA8" w:rsidP="00202AA8">
      <w:pPr>
        <w:pStyle w:val="BodyText"/>
        <w:tabs>
          <w:tab w:val="left" w:pos="851"/>
        </w:tabs>
        <w:ind w:firstLine="720"/>
        <w:rPr>
          <w:sz w:val="2"/>
          <w:szCs w:val="2"/>
          <w:lang w:val="pt-BR"/>
        </w:rPr>
      </w:pPr>
    </w:p>
    <w:tbl>
      <w:tblPr>
        <w:tblStyle w:val="TableGrid"/>
        <w:tblW w:w="4924" w:type="pct"/>
        <w:jc w:val="center"/>
        <w:tblLook w:val="04A0" w:firstRow="1" w:lastRow="0" w:firstColumn="1" w:lastColumn="0" w:noHBand="0" w:noVBand="1"/>
      </w:tblPr>
      <w:tblGrid>
        <w:gridCol w:w="5120"/>
        <w:gridCol w:w="4088"/>
      </w:tblGrid>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rPr>
                <w:rFonts w:ascii="Times New Roman" w:eastAsia="Courier New" w:hAnsi="Times New Roman"/>
                <w:sz w:val="24"/>
                <w:lang w:val="pt-BR"/>
              </w:rPr>
            </w:pPr>
            <w:r w:rsidRPr="000E3973">
              <w:rPr>
                <w:rFonts w:ascii="Times New Roman" w:hAnsi="Times New Roman"/>
                <w:sz w:val="24"/>
                <w:lang w:val="pt-BR"/>
              </w:rPr>
              <w:t>Nhiệt độ không khí xung quanh lớn nhất</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eastAsia="Courier New" w:hAnsi="Times New Roman"/>
                <w:sz w:val="24"/>
              </w:rPr>
            </w:pP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rPr>
                <w:rFonts w:ascii="Times New Roman" w:hAnsi="Times New Roman"/>
                <w:bCs/>
                <w:sz w:val="24"/>
                <w:lang w:val="pt-BR"/>
              </w:rPr>
            </w:pPr>
            <w:r w:rsidRPr="000E3973">
              <w:rPr>
                <w:rFonts w:ascii="Times New Roman" w:hAnsi="Times New Roman"/>
                <w:sz w:val="24"/>
              </w:rPr>
              <w:t xml:space="preserve">Nhiệt độ </w:t>
            </w:r>
            <w:r w:rsidRPr="000E3973">
              <w:rPr>
                <w:rFonts w:ascii="Times New Roman" w:hAnsi="Times New Roman"/>
                <w:sz w:val="24"/>
                <w:lang w:val="pt-BR"/>
              </w:rPr>
              <w:t xml:space="preserve">không khí xung quanh </w:t>
            </w:r>
            <w:r w:rsidRPr="000E3973">
              <w:rPr>
                <w:rFonts w:ascii="Times New Roman" w:hAnsi="Times New Roman"/>
                <w:sz w:val="24"/>
              </w:rPr>
              <w:t>nhỏ nhất</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r w:rsidRPr="000E3973">
              <w:rPr>
                <w:rFonts w:ascii="Times New Roman" w:hAnsi="Times New Roman"/>
                <w:bCs/>
                <w:sz w:val="24"/>
                <w:lang w:val="pt-BR"/>
              </w:rPr>
              <w:t>-5°C;</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rPr>
                <w:rFonts w:ascii="Times New Roman" w:eastAsia="Courier New" w:hAnsi="Times New Roman"/>
                <w:sz w:val="24"/>
              </w:rPr>
            </w:pPr>
            <w:r w:rsidRPr="000E3973">
              <w:rPr>
                <w:rFonts w:ascii="Times New Roman" w:hAnsi="Times New Roman"/>
                <w:bCs/>
                <w:sz w:val="24"/>
                <w:lang w:val="pt-BR"/>
              </w:rPr>
              <w:t>Nhiệt độ trung bình, được đo trong khoảng thời gian 24 giờ</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eastAsia="Courier New" w:hAnsi="Times New Roman"/>
                <w:sz w:val="24"/>
              </w:rPr>
            </w:pPr>
            <w:r w:rsidRPr="000E3973">
              <w:rPr>
                <w:rFonts w:ascii="Times New Roman" w:hAnsi="Times New Roman"/>
                <w:bCs/>
                <w:sz w:val="24"/>
                <w:lang w:val="pt-BR"/>
              </w:rPr>
              <w:t>≤ 35 °C</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rPr>
                <w:rFonts w:ascii="Times New Roman" w:eastAsia="Courier New" w:hAnsi="Times New Roman"/>
                <w:sz w:val="24"/>
              </w:rPr>
            </w:pPr>
            <w:r w:rsidRPr="000E3973">
              <w:rPr>
                <w:rFonts w:ascii="Times New Roman" w:hAnsi="Times New Roman"/>
                <w:bCs/>
                <w:sz w:val="24"/>
                <w:lang w:val="pt-BR"/>
              </w:rPr>
              <w:t>Độ cao so lắp đặt với mực nước biển</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eastAsia="Courier New" w:hAnsi="Times New Roman"/>
                <w:sz w:val="24"/>
              </w:rPr>
            </w:pPr>
            <w:r w:rsidRPr="000E3973">
              <w:rPr>
                <w:rFonts w:ascii="Times New Roman" w:hAnsi="Times New Roman"/>
                <w:bCs/>
                <w:sz w:val="24"/>
                <w:lang w:val="pt-BR"/>
              </w:rPr>
              <w:t>≤ 1 000 mét</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rPr>
                <w:rFonts w:ascii="Times New Roman" w:eastAsia="Courier New" w:hAnsi="Times New Roman"/>
                <w:sz w:val="24"/>
              </w:rPr>
            </w:pPr>
            <w:r w:rsidRPr="000E3973">
              <w:rPr>
                <w:rFonts w:ascii="Times New Roman" w:eastAsia="Courier New" w:hAnsi="Times New Roman"/>
                <w:sz w:val="24"/>
              </w:rPr>
              <w:t>Mức độ ô nhiễm của không khí xung quanh</w:t>
            </w:r>
          </w:p>
        </w:tc>
        <w:tc>
          <w:tcPr>
            <w:tcW w:w="2220" w:type="pct"/>
            <w:vAlign w:val="center"/>
          </w:tcPr>
          <w:p w:rsidR="00202AA8" w:rsidRPr="000E3973" w:rsidRDefault="00202AA8" w:rsidP="00F740B0">
            <w:pPr>
              <w:pStyle w:val="ndieund"/>
              <w:tabs>
                <w:tab w:val="left" w:pos="851"/>
              </w:tabs>
              <w:spacing w:before="80" w:after="0" w:line="240" w:lineRule="auto"/>
              <w:ind w:firstLine="0"/>
              <w:rPr>
                <w:rFonts w:ascii="Times New Roman" w:eastAsia="Courier New" w:hAnsi="Times New Roman"/>
                <w:sz w:val="24"/>
              </w:rPr>
            </w:pPr>
            <w:r w:rsidRPr="000E3973">
              <w:rPr>
                <w:rFonts w:ascii="Times New Roman" w:hAnsi="Times New Roman"/>
                <w:bCs/>
                <w:sz w:val="24"/>
                <w:lang w:val="pt-BR"/>
              </w:rPr>
              <w:t>Không khí xung quanh không bị ô nhiễm đáng kể bởi bụi, khói, khí ăn mòn và/hoặc dễ cháy, hơi biển hoặc muối và thuộc mức độ ô nhiễm “rất nhẹ” (very light) theo tiêu chuẩn IEC TS 60815-1:2008.</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jc w:val="left"/>
              <w:rPr>
                <w:rFonts w:ascii="Times New Roman" w:hAnsi="Times New Roman"/>
                <w:bCs/>
                <w:sz w:val="24"/>
                <w:lang w:val="pt-BR"/>
              </w:rPr>
            </w:pPr>
            <w:r w:rsidRPr="000E3973">
              <w:rPr>
                <w:rFonts w:ascii="Times New Roman" w:hAnsi="Times New Roman"/>
                <w:bCs/>
                <w:sz w:val="24"/>
                <w:lang w:val="pt-BR"/>
              </w:rPr>
              <w:lastRenderedPageBreak/>
              <w:t>Giá trị trung bình của độ ẩm tương đối:</w:t>
            </w:r>
          </w:p>
          <w:p w:rsidR="00202AA8" w:rsidRPr="000E3973" w:rsidRDefault="00202AA8" w:rsidP="00F740B0">
            <w:pPr>
              <w:pStyle w:val="ndieund"/>
              <w:tabs>
                <w:tab w:val="left" w:pos="851"/>
              </w:tabs>
              <w:spacing w:before="80" w:after="0" w:line="240" w:lineRule="auto"/>
              <w:ind w:firstLine="166"/>
              <w:jc w:val="left"/>
              <w:rPr>
                <w:rFonts w:ascii="Times New Roman" w:hAnsi="Times New Roman"/>
                <w:bCs/>
                <w:sz w:val="24"/>
                <w:lang w:val="pt-BR"/>
              </w:rPr>
            </w:pPr>
            <w:r w:rsidRPr="000E3973">
              <w:rPr>
                <w:rFonts w:ascii="Times New Roman" w:hAnsi="Times New Roman"/>
                <w:bCs/>
                <w:sz w:val="24"/>
                <w:lang w:val="pt-BR"/>
              </w:rPr>
              <w:t>- Trong khoảng thời gian 24 giờ</w:t>
            </w:r>
          </w:p>
          <w:p w:rsidR="00202AA8" w:rsidRPr="000E3973" w:rsidRDefault="00202AA8" w:rsidP="00F740B0">
            <w:pPr>
              <w:pStyle w:val="ndieund"/>
              <w:tabs>
                <w:tab w:val="left" w:pos="851"/>
              </w:tabs>
              <w:spacing w:before="80" w:after="0" w:line="240" w:lineRule="auto"/>
              <w:ind w:firstLine="166"/>
              <w:jc w:val="left"/>
              <w:rPr>
                <w:rFonts w:ascii="Times New Roman" w:eastAsia="Courier New" w:hAnsi="Times New Roman"/>
                <w:sz w:val="24"/>
                <w:lang w:val="pt-BR"/>
              </w:rPr>
            </w:pPr>
            <w:r w:rsidRPr="000E3973">
              <w:rPr>
                <w:rFonts w:ascii="Times New Roman" w:hAnsi="Times New Roman"/>
                <w:bCs/>
                <w:sz w:val="24"/>
                <w:lang w:val="pt-BR"/>
              </w:rPr>
              <w:t>- Trong khoảng thời gian một tháng</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p>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r w:rsidRPr="000E3973">
              <w:rPr>
                <w:rFonts w:ascii="Times New Roman" w:hAnsi="Times New Roman"/>
                <w:bCs/>
                <w:sz w:val="24"/>
                <w:lang w:val="pt-BR"/>
              </w:rPr>
              <w:t>≤ 95 %</w:t>
            </w:r>
          </w:p>
          <w:p w:rsidR="00202AA8" w:rsidRPr="000E3973" w:rsidRDefault="00202AA8" w:rsidP="00F740B0">
            <w:pPr>
              <w:pStyle w:val="ndieund"/>
              <w:tabs>
                <w:tab w:val="left" w:pos="851"/>
              </w:tabs>
              <w:spacing w:before="80" w:after="0" w:line="240" w:lineRule="auto"/>
              <w:ind w:firstLine="0"/>
              <w:jc w:val="center"/>
              <w:rPr>
                <w:rFonts w:ascii="Times New Roman" w:eastAsia="Courier New" w:hAnsi="Times New Roman"/>
                <w:sz w:val="24"/>
              </w:rPr>
            </w:pPr>
            <w:r w:rsidRPr="000E3973">
              <w:rPr>
                <w:rFonts w:ascii="Times New Roman" w:hAnsi="Times New Roman"/>
                <w:bCs/>
                <w:sz w:val="24"/>
                <w:lang w:val="pt-BR"/>
              </w:rPr>
              <w:t>≤ 90 %</w:t>
            </w:r>
          </w:p>
        </w:tc>
      </w:tr>
      <w:tr w:rsidR="00202AA8" w:rsidRPr="000E3973" w:rsidTr="00F740B0">
        <w:trPr>
          <w:jc w:val="center"/>
        </w:trPr>
        <w:tc>
          <w:tcPr>
            <w:tcW w:w="2780" w:type="pct"/>
            <w:vAlign w:val="center"/>
          </w:tcPr>
          <w:p w:rsidR="00202AA8" w:rsidRPr="000E3973" w:rsidRDefault="00202AA8" w:rsidP="00F740B0">
            <w:pPr>
              <w:pStyle w:val="ndieund"/>
              <w:tabs>
                <w:tab w:val="left" w:pos="851"/>
              </w:tabs>
              <w:spacing w:before="80" w:after="0" w:line="240" w:lineRule="auto"/>
              <w:ind w:firstLine="166"/>
              <w:jc w:val="left"/>
              <w:rPr>
                <w:rFonts w:ascii="Times New Roman" w:hAnsi="Times New Roman"/>
                <w:bCs/>
                <w:sz w:val="24"/>
                <w:lang w:val="pt-BR"/>
              </w:rPr>
            </w:pPr>
            <w:r w:rsidRPr="000E3973">
              <w:rPr>
                <w:rFonts w:ascii="Times New Roman" w:hAnsi="Times New Roman"/>
              </w:rPr>
              <w:t xml:space="preserve"> </w:t>
            </w:r>
            <w:r w:rsidRPr="000E3973">
              <w:rPr>
                <w:rFonts w:ascii="Times New Roman" w:hAnsi="Times New Roman"/>
                <w:bCs/>
                <w:sz w:val="24"/>
                <w:lang w:val="pt-BR"/>
              </w:rPr>
              <w:t>Giá trị trung bình của áp suất hơi nước (1) :</w:t>
            </w:r>
          </w:p>
          <w:p w:rsidR="00202AA8" w:rsidRPr="000E3973" w:rsidRDefault="00202AA8" w:rsidP="00F740B0">
            <w:pPr>
              <w:pStyle w:val="ndieund"/>
              <w:tabs>
                <w:tab w:val="left" w:pos="851"/>
              </w:tabs>
              <w:spacing w:before="80" w:after="0" w:line="240" w:lineRule="auto"/>
              <w:ind w:firstLine="166"/>
              <w:jc w:val="left"/>
              <w:rPr>
                <w:rFonts w:ascii="Times New Roman" w:hAnsi="Times New Roman"/>
                <w:bCs/>
                <w:sz w:val="24"/>
                <w:lang w:val="pt-BR"/>
              </w:rPr>
            </w:pPr>
            <w:r w:rsidRPr="000E3973">
              <w:rPr>
                <w:rFonts w:ascii="Times New Roman" w:hAnsi="Times New Roman"/>
                <w:bCs/>
                <w:sz w:val="24"/>
                <w:lang w:val="pt-BR"/>
              </w:rPr>
              <w:t>- Trong khoảng thời gian 24 giờ</w:t>
            </w:r>
          </w:p>
          <w:p w:rsidR="00202AA8" w:rsidRPr="000E3973" w:rsidRDefault="00202AA8" w:rsidP="00F740B0">
            <w:pPr>
              <w:pStyle w:val="ndieund"/>
              <w:tabs>
                <w:tab w:val="left" w:pos="851"/>
              </w:tabs>
              <w:spacing w:before="80" w:after="0" w:line="240" w:lineRule="auto"/>
              <w:ind w:firstLine="166"/>
              <w:jc w:val="left"/>
              <w:rPr>
                <w:rFonts w:ascii="Times New Roman" w:eastAsia="Courier New" w:hAnsi="Times New Roman"/>
                <w:sz w:val="24"/>
                <w:lang w:val="pt-BR"/>
              </w:rPr>
            </w:pPr>
            <w:r w:rsidRPr="000E3973">
              <w:rPr>
                <w:rFonts w:ascii="Times New Roman" w:hAnsi="Times New Roman"/>
                <w:bCs/>
                <w:sz w:val="24"/>
                <w:lang w:val="pt-BR"/>
              </w:rPr>
              <w:t>- Trong khoảng thời gian một tháng</w:t>
            </w:r>
          </w:p>
        </w:tc>
        <w:tc>
          <w:tcPr>
            <w:tcW w:w="2220" w:type="pct"/>
            <w:vAlign w:val="center"/>
          </w:tcPr>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p>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r w:rsidRPr="000E3973">
              <w:rPr>
                <w:rFonts w:ascii="Times New Roman" w:hAnsi="Times New Roman"/>
                <w:bCs/>
                <w:sz w:val="24"/>
                <w:lang w:val="pt-BR"/>
              </w:rPr>
              <w:t>≤ 2,2 kPa</w:t>
            </w:r>
          </w:p>
          <w:p w:rsidR="00202AA8" w:rsidRPr="000E3973" w:rsidRDefault="00202AA8" w:rsidP="00F740B0">
            <w:pPr>
              <w:pStyle w:val="ndieund"/>
              <w:tabs>
                <w:tab w:val="left" w:pos="851"/>
              </w:tabs>
              <w:spacing w:before="80" w:after="0" w:line="240" w:lineRule="auto"/>
              <w:ind w:firstLine="0"/>
              <w:jc w:val="center"/>
              <w:rPr>
                <w:rFonts w:ascii="Times New Roman" w:hAnsi="Times New Roman"/>
                <w:bCs/>
                <w:sz w:val="24"/>
                <w:lang w:val="pt-BR"/>
              </w:rPr>
            </w:pPr>
            <w:r w:rsidRPr="000E3973">
              <w:rPr>
                <w:rFonts w:ascii="Times New Roman" w:hAnsi="Times New Roman"/>
                <w:bCs/>
                <w:sz w:val="24"/>
                <w:lang w:val="pt-BR"/>
              </w:rPr>
              <w:t>≤ 1,8 kPa</w:t>
            </w:r>
          </w:p>
        </w:tc>
      </w:tr>
      <w:tr w:rsidR="00202AA8" w:rsidRPr="000E3973" w:rsidTr="00F740B0">
        <w:trPr>
          <w:jc w:val="center"/>
        </w:trPr>
        <w:tc>
          <w:tcPr>
            <w:tcW w:w="5000" w:type="pct"/>
            <w:gridSpan w:val="2"/>
            <w:vAlign w:val="center"/>
          </w:tcPr>
          <w:p w:rsidR="00202AA8" w:rsidRPr="000E3973" w:rsidRDefault="00202AA8" w:rsidP="00F740B0">
            <w:pPr>
              <w:pStyle w:val="ndieund"/>
              <w:tabs>
                <w:tab w:val="left" w:pos="851"/>
              </w:tabs>
              <w:spacing w:before="80" w:after="0" w:line="240" w:lineRule="auto"/>
              <w:ind w:firstLine="166"/>
              <w:rPr>
                <w:rFonts w:ascii="Times New Roman" w:hAnsi="Times New Roman"/>
                <w:bCs/>
                <w:sz w:val="24"/>
                <w:lang w:val="pt-BR"/>
              </w:rPr>
            </w:pPr>
            <w:r w:rsidRPr="000E3973">
              <w:rPr>
                <w:rFonts w:ascii="Times New Roman" w:hAnsi="Times New Roman"/>
                <w:b/>
                <w:bCs/>
                <w:sz w:val="24"/>
                <w:vertAlign w:val="superscript"/>
                <w:lang w:val="pt-BR"/>
              </w:rPr>
              <w:t>(1)</w:t>
            </w:r>
            <w:r w:rsidRPr="000E3973">
              <w:rPr>
                <w:rFonts w:ascii="Times New Roman" w:hAnsi="Times New Roman"/>
                <w:bCs/>
                <w:sz w:val="24"/>
                <w:lang w:val="pt-BR"/>
              </w:rPr>
              <w:t>: Ghi chú: Có thể xảy ra hiện tượng ngưng tụ khi nhiệt độ thoặc đổi đột ngột trong thời gian có độ ẩm cao.</w:t>
            </w:r>
          </w:p>
        </w:tc>
      </w:tr>
    </w:tbl>
    <w:p w:rsidR="00202AA8" w:rsidRPr="000E3973" w:rsidRDefault="00202AA8" w:rsidP="00202AA8">
      <w:pPr>
        <w:widowControl w:val="0"/>
        <w:spacing w:before="120" w:after="120" w:line="264" w:lineRule="auto"/>
        <w:ind w:firstLine="720"/>
        <w:rPr>
          <w:b/>
          <w:spacing w:val="-2"/>
          <w:sz w:val="28"/>
          <w:szCs w:val="28"/>
          <w:lang w:val="nl-NL"/>
        </w:rPr>
      </w:pPr>
      <w:r w:rsidRPr="000E3973">
        <w:rPr>
          <w:b/>
          <w:spacing w:val="-2"/>
          <w:sz w:val="28"/>
          <w:szCs w:val="28"/>
          <w:lang w:val="nl-NL"/>
        </w:rPr>
        <w:t>3.4.2 Điều kiện vận hành của hệ thống điện</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6110"/>
      </w:tblGrid>
      <w:tr w:rsidR="00202AA8" w:rsidRPr="000E3973" w:rsidTr="00F740B0">
        <w:trPr>
          <w:jc w:val="center"/>
        </w:trPr>
        <w:tc>
          <w:tcPr>
            <w:tcW w:w="2825" w:type="dxa"/>
            <w:vAlign w:val="center"/>
          </w:tcPr>
          <w:p w:rsidR="00202AA8" w:rsidRPr="000E3973" w:rsidRDefault="00202AA8" w:rsidP="00F740B0">
            <w:pPr>
              <w:spacing w:before="80"/>
              <w:jc w:val="center"/>
              <w:rPr>
                <w:b/>
                <w:bCs/>
                <w:szCs w:val="24"/>
                <w:lang w:val="pt-BR"/>
              </w:rPr>
            </w:pPr>
            <w:r w:rsidRPr="000E3973">
              <w:rPr>
                <w:b/>
                <w:bCs/>
                <w:szCs w:val="24"/>
                <w:lang w:val="pt-BR"/>
              </w:rPr>
              <w:t>Điện áp danh định của hệ thống (kV)</w:t>
            </w:r>
          </w:p>
        </w:tc>
        <w:tc>
          <w:tcPr>
            <w:tcW w:w="6110" w:type="dxa"/>
            <w:vAlign w:val="center"/>
          </w:tcPr>
          <w:p w:rsidR="00202AA8" w:rsidRPr="000E3973" w:rsidRDefault="00202AA8" w:rsidP="00F740B0">
            <w:pPr>
              <w:spacing w:before="80"/>
              <w:jc w:val="center"/>
              <w:rPr>
                <w:b/>
                <w:bCs/>
                <w:szCs w:val="24"/>
              </w:rPr>
            </w:pPr>
            <w:r w:rsidRPr="000E3973">
              <w:rPr>
                <w:b/>
                <w:bCs/>
                <w:szCs w:val="24"/>
              </w:rPr>
              <w:t>22</w:t>
            </w:r>
          </w:p>
        </w:tc>
      </w:tr>
      <w:tr w:rsidR="00202AA8" w:rsidRPr="000E3973" w:rsidTr="00F740B0">
        <w:trPr>
          <w:jc w:val="center"/>
        </w:trPr>
        <w:tc>
          <w:tcPr>
            <w:tcW w:w="2825" w:type="dxa"/>
            <w:vAlign w:val="center"/>
          </w:tcPr>
          <w:p w:rsidR="00202AA8" w:rsidRPr="000E3973" w:rsidRDefault="00202AA8" w:rsidP="00F740B0">
            <w:pPr>
              <w:spacing w:before="80"/>
              <w:ind w:left="-58" w:right="-101"/>
              <w:rPr>
                <w:szCs w:val="24"/>
              </w:rPr>
            </w:pPr>
            <w:r w:rsidRPr="000E3973">
              <w:rPr>
                <w:szCs w:val="24"/>
              </w:rPr>
              <w:t>Sơ đồ nối</w:t>
            </w:r>
          </w:p>
        </w:tc>
        <w:tc>
          <w:tcPr>
            <w:tcW w:w="6110" w:type="dxa"/>
            <w:vAlign w:val="center"/>
          </w:tcPr>
          <w:p w:rsidR="00202AA8" w:rsidRPr="000E3973" w:rsidRDefault="00202AA8" w:rsidP="00F740B0">
            <w:pPr>
              <w:spacing w:before="80"/>
              <w:ind w:left="-58" w:right="-101"/>
              <w:jc w:val="center"/>
              <w:rPr>
                <w:szCs w:val="24"/>
              </w:rPr>
            </w:pPr>
            <w:r w:rsidRPr="000E3973">
              <w:rPr>
                <w:szCs w:val="24"/>
              </w:rPr>
              <w:t>3 pha 3 dây</w:t>
            </w:r>
          </w:p>
        </w:tc>
      </w:tr>
      <w:tr w:rsidR="00202AA8" w:rsidRPr="000E3973" w:rsidTr="00F740B0">
        <w:trPr>
          <w:jc w:val="center"/>
        </w:trPr>
        <w:tc>
          <w:tcPr>
            <w:tcW w:w="2825" w:type="dxa"/>
            <w:vAlign w:val="center"/>
          </w:tcPr>
          <w:p w:rsidR="00202AA8" w:rsidRPr="000E3973" w:rsidRDefault="00202AA8" w:rsidP="00F740B0">
            <w:pPr>
              <w:spacing w:before="80"/>
              <w:ind w:left="-58" w:right="-60"/>
              <w:rPr>
                <w:szCs w:val="24"/>
              </w:rPr>
            </w:pPr>
            <w:r w:rsidRPr="000E3973">
              <w:rPr>
                <w:szCs w:val="24"/>
              </w:rPr>
              <w:t>Chế độ nối đất trung tính</w:t>
            </w:r>
          </w:p>
        </w:tc>
        <w:tc>
          <w:tcPr>
            <w:tcW w:w="6110" w:type="dxa"/>
            <w:vAlign w:val="center"/>
          </w:tcPr>
          <w:p w:rsidR="00202AA8" w:rsidRPr="000E3973" w:rsidRDefault="00202AA8" w:rsidP="00F740B0">
            <w:pPr>
              <w:spacing w:before="80"/>
              <w:ind w:left="-58" w:right="-101"/>
              <w:jc w:val="center"/>
              <w:rPr>
                <w:szCs w:val="24"/>
              </w:rPr>
            </w:pPr>
            <w:r w:rsidRPr="000E3973">
              <w:rPr>
                <w:szCs w:val="24"/>
              </w:rPr>
              <w:t>Trung tính cách ly hoặc nối đất qua trở kháng</w:t>
            </w:r>
          </w:p>
        </w:tc>
      </w:tr>
      <w:tr w:rsidR="00202AA8" w:rsidRPr="000E3973" w:rsidTr="00F740B0">
        <w:trPr>
          <w:jc w:val="center"/>
        </w:trPr>
        <w:tc>
          <w:tcPr>
            <w:tcW w:w="2825" w:type="dxa"/>
            <w:vAlign w:val="center"/>
          </w:tcPr>
          <w:p w:rsidR="00202AA8" w:rsidRPr="000E3973" w:rsidRDefault="00202AA8" w:rsidP="00F740B0">
            <w:pPr>
              <w:spacing w:before="80"/>
              <w:ind w:left="-58" w:right="-60"/>
              <w:rPr>
                <w:szCs w:val="24"/>
              </w:rPr>
            </w:pPr>
            <w:r w:rsidRPr="000E3973">
              <w:rPr>
                <w:szCs w:val="24"/>
              </w:rPr>
              <w:t>Điện áp làm việc lớn nhất của thiết bị (kV)</w:t>
            </w:r>
          </w:p>
        </w:tc>
        <w:tc>
          <w:tcPr>
            <w:tcW w:w="6110" w:type="dxa"/>
            <w:vAlign w:val="center"/>
          </w:tcPr>
          <w:p w:rsidR="00202AA8" w:rsidRPr="000E3973" w:rsidRDefault="00202AA8" w:rsidP="00F740B0">
            <w:pPr>
              <w:spacing w:before="80"/>
              <w:ind w:left="-58" w:right="-101"/>
              <w:jc w:val="center"/>
              <w:rPr>
                <w:szCs w:val="24"/>
              </w:rPr>
            </w:pPr>
            <w:r w:rsidRPr="000E3973">
              <w:rPr>
                <w:szCs w:val="24"/>
              </w:rPr>
              <w:t>24</w:t>
            </w:r>
          </w:p>
        </w:tc>
      </w:tr>
      <w:tr w:rsidR="00202AA8" w:rsidRPr="000E3973" w:rsidTr="00F740B0">
        <w:trPr>
          <w:jc w:val="center"/>
        </w:trPr>
        <w:tc>
          <w:tcPr>
            <w:tcW w:w="2825" w:type="dxa"/>
            <w:vAlign w:val="center"/>
          </w:tcPr>
          <w:p w:rsidR="00202AA8" w:rsidRPr="000E3973" w:rsidRDefault="00202AA8" w:rsidP="00F740B0">
            <w:pPr>
              <w:spacing w:before="80"/>
              <w:ind w:left="-58" w:right="-101"/>
              <w:rPr>
                <w:szCs w:val="24"/>
              </w:rPr>
            </w:pPr>
            <w:r w:rsidRPr="000E3973">
              <w:rPr>
                <w:szCs w:val="24"/>
              </w:rPr>
              <w:t>Tần số (Hz)</w:t>
            </w:r>
          </w:p>
        </w:tc>
        <w:tc>
          <w:tcPr>
            <w:tcW w:w="6110" w:type="dxa"/>
            <w:vAlign w:val="center"/>
          </w:tcPr>
          <w:p w:rsidR="00202AA8" w:rsidRPr="000E3973" w:rsidRDefault="00202AA8" w:rsidP="00F740B0">
            <w:pPr>
              <w:spacing w:before="80"/>
              <w:ind w:left="-58" w:right="-101"/>
              <w:jc w:val="center"/>
              <w:rPr>
                <w:szCs w:val="24"/>
              </w:rPr>
            </w:pPr>
            <w:r w:rsidRPr="000E3973">
              <w:rPr>
                <w:szCs w:val="24"/>
              </w:rPr>
              <w:t>50</w:t>
            </w:r>
          </w:p>
        </w:tc>
      </w:tr>
    </w:tbl>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Khoang đấu nối cáp phải lắp đặt ô cửa quan sát ( lắp chắn bằng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như yêu cầu tại Điều 7. Tại văn bản số 4356/EVNNPC-KT của Tổng Công ty Điện lực miền Bắc ngày 09/3/2025 Về việc áp dụng YCKT lựa chọn tủ điện hợp bộ trung áp cách điện không khí. </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3.4.3. Các yêu cầu về thiết kế kỹ thuật chính của tủ hợp bộ:</w:t>
      </w:r>
    </w:p>
    <w:p w:rsidR="00202AA8" w:rsidRPr="000E3973" w:rsidRDefault="00202AA8" w:rsidP="00202AA8">
      <w:pPr>
        <w:widowControl w:val="0"/>
        <w:spacing w:before="120" w:after="120" w:line="264" w:lineRule="auto"/>
        <w:ind w:firstLine="709"/>
        <w:rPr>
          <w:b/>
          <w:spacing w:val="-2"/>
          <w:sz w:val="28"/>
          <w:szCs w:val="28"/>
          <w:lang w:val="nl-NL"/>
        </w:rPr>
      </w:pPr>
      <w:bookmarkStart w:id="3" w:name="_Toc84756175"/>
      <w:bookmarkStart w:id="4" w:name="_Toc84756227"/>
      <w:bookmarkStart w:id="5" w:name="_Toc160700225"/>
      <w:bookmarkStart w:id="6" w:name="_Toc207232289"/>
      <w:r w:rsidRPr="000E3973">
        <w:rPr>
          <w:b/>
          <w:spacing w:val="-2"/>
          <w:sz w:val="28"/>
          <w:szCs w:val="28"/>
          <w:lang w:val="nl-NL"/>
        </w:rPr>
        <w:t>3.4.3. 1. Yêu cầu chung</w:t>
      </w:r>
      <w:bookmarkEnd w:id="3"/>
      <w:bookmarkEnd w:id="4"/>
      <w:bookmarkEnd w:id="5"/>
      <w:bookmarkEnd w:id="6"/>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Tủ hợp bộ được sản xuất theo tiêu chuẩn IEC 62271-200, loại lắp đặt trong nhà (Indoor).</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w:t>
      </w:r>
      <w:r w:rsidRPr="000E3973">
        <w:rPr>
          <w:spacing w:val="-2"/>
          <w:sz w:val="28"/>
          <w:szCs w:val="28"/>
          <w:lang w:val="nl-NL"/>
        </w:rPr>
        <w:lastRenderedPageBreak/>
        <w:t>bảng mô tả đặc tính kỹ thuật. Cấp độ bảo vệ của vỏ tủ tối thiểu IP 4X theo IEC 60529.</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Tủ được thiết kế, chế tạo và thử nghiệm đáp ứng yêu cầu phân loại hồ quang nội bộ IAC (Classification IAC) loại A theo tiêu chuẩn IEC 62271-200.</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Các tủ được thiết kế mức tiếp cận trong vận hành (Types of accessibility) loại A theo tiêu chuẩn IEC 62271-200 (Mức cho phép các nhân viên vận hành được phân quyền công tác trên thiết bị).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Cấp an toàn khi sự cố phát sinh hồ quang bên trong tủ (Internal Arc Classification): Không hạn chế tiếp cận tủ từ mặt trước, mặt bên và mặt sau (IAC A FLR).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và các yêu cầu khác tương tự quy định cho vỏ bọc toàn khối.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lastRenderedPageBreak/>
        <w:t>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như yêu cầu tại Điều 7.</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Tủ hợp bộ bao gồm các ngăn chính sau: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Ngăn thanh cái.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Ngăn thiết bị đóng cắt (MC, Dao cắm), hoặc ngăn biến điện áp thanh cái (VT).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Ngăn đấu nối cáp, lắp đặt CT, DNĐ.</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Ngăn hạ thế: bao gồm tất cả khóa điều khiển, tín hiệu chỉ thị, hợp bộ đo lường, rơle bảo vệ, công tơ đo đếm, hàng kẹp, áp tô mát ....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Vỏ tủ và các vách ngăn được sử dụng kim loại (class PM theo IEC 62271- 200).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Bảng tên nhãn hiệu (Nameplates), vật liệu chế tạo và nội dung các thông tin ghi trên bảng tên nhãn hiệu của hệ thống tủ hợp bộ phải phù hợp với yêu cầu tại Mục </w:t>
      </w:r>
      <w:r w:rsidRPr="000E3973">
        <w:rPr>
          <w:spacing w:val="-2"/>
          <w:sz w:val="28"/>
          <w:szCs w:val="28"/>
          <w:lang w:val="nl-NL"/>
        </w:rPr>
        <w:lastRenderedPageBreak/>
        <w:t>6.11 của tiêu chuẩn IEC 62271-200:2021, đảm bảo không phai mờ trong suốt vòng đời thiết bị.</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Các chi tiết bằng thép (giá đỡ, nối đất, các bulông, đai ốc...) phải được mạ kẽm nhúng nóng theo tiêu chuẩn TCVN 5408:2007 về mạ kẽm nhúng.</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3.4.3. 2. Yêu cầu về cách điện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3.4.3. 3. Yêu cầu về nối đất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Tất cả các bộ phận kim loại không mang điện của tủ hợp bộ phải được kết nối chắc chắn với hệ thống nối đất.</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Nếu một dây dẫn nối đất chuyên dụng (dây đồng) được sử dụng như mạch nối đất của thiết bị đóng cắt, tiết diện không được nhỏ hơn 30 mm2.</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Trong mỗi tủ, phải bố trí 01 thanh nối đất bằng đồng nguyên chất, tiết diện tối thiểu 95 mm2,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4. Yêu cầu kỹ thuật của hệ thống thanh cái và thanh dẫn, phụ kiện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Thanh cái chính kết nối các tủ hợp bộ được lắp bên trong ngăn thanh cái phải đáp ứng dòng định mức ≥ 2.000A (cấp 22kV). 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w:t>
      </w:r>
      <w:r w:rsidRPr="000E3973">
        <w:rPr>
          <w:spacing w:val="-2"/>
          <w:sz w:val="28"/>
          <w:szCs w:val="28"/>
          <w:lang w:val="nl-NL"/>
        </w:rPr>
        <w:lastRenderedPageBreak/>
        <w:t xml:space="preserve">điện theo cấp điện áp tương ứng, đồng thời phải đảm bảo thuận tiện trong việc thay thế, mở rộng tủ hợp bộ.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5. Yêu cầu kỹ thuật của khóa liên động và khóa an toàn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 và phải đảm bảo an toàn cho người vận hành khi thực hiện công tác tại tủ hợp bộ.</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Tại các vị trí để tra tay đòn thao tác hoặc các nút, lẫy đóng cắt Máy cắt, DNĐ phải được trang bị cơ cấu khóa móc để có thể khóa lại khi cần thiết.</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6. Yêu cầu kỹ thuật của các chỉ thị trạng thái</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Trạng thái đóng, cắt của Máy cắt, Dao nối đất đã tác động được hiển thị bằng các cơ cấu chỉ thị trực quan (như cờ chỉ thị - Flag, đèn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Cơ cấu chỉ thị trạng thái của các thiết bị đóng cắt phải đáp ứng các yêu cầu kỹ thuật được đề cập trong các phần tương ứng, được nêu tại Mục 6.13 của tiêu chuẩn IEC 62271-1:2017.</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Cơ cấu chỉ thị trạng thái của Dao nối đất phải đáp ứng các yêu cầu kỹ thuật được đề cập tại Mục 6.104.3 của tiêu chuẩn IEC 62271-102:2018.</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7. Yêu cầu kỹ thuật của bộ phát hiện và chỉ báo điện áp (VDIS)</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Bộ VDIS phải sử dụng loại 3 pha, có chức năng phát hiện một cách chắc chắn có hoặc không có sự hiện diện của điện áp mỗi pha tại vị trí cần xác định, tích hợp 3 chân cắm phục vụ thử nghiệm điện áp hay kiểm tra phóng điện cục bộ, có tối thiểu 01 tiếp điểm đầu ra để liên động chống đóng dao tiếp địa khi có điện. Bộ VDIS được sản xuất và thử nghiệm theo tiêu chuẩn IEC 62271-213:2021.</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8. Yêu cầu kỹ thuật của bảng điều khiển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 Tại tủ phải trang bị đầy đủ các khóa điều khiển theo chức năng, các rơle bảo </w:t>
      </w:r>
      <w:r w:rsidRPr="000E3973">
        <w:rPr>
          <w:spacing w:val="-2"/>
          <w:sz w:val="28"/>
          <w:szCs w:val="28"/>
          <w:lang w:val="nl-NL"/>
        </w:rPr>
        <w:lastRenderedPageBreak/>
        <w:t>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9. Yêu cầu về ngăn cáp của các tủ chức năng có đấu nối cáp trung thế</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Kích thước ngăn cáp phải đảm bảo lắp đặt, đấu nối nhiều sợi cáp cho mỗi pha (tối đa đến 03 sợi cáp/pha).</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10. Yêu cầu về ngăn hạ thế</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lastRenderedPageBreak/>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rsidR="00202AA8" w:rsidRPr="000E3973" w:rsidRDefault="00202AA8" w:rsidP="00202AA8">
      <w:pPr>
        <w:widowControl w:val="0"/>
        <w:spacing w:before="120" w:after="120" w:line="264" w:lineRule="auto"/>
        <w:ind w:firstLine="709"/>
        <w:rPr>
          <w:spacing w:val="-2"/>
          <w:sz w:val="28"/>
          <w:szCs w:val="28"/>
          <w:lang w:val="nl-NL"/>
        </w:rPr>
      </w:pPr>
      <w:r w:rsidRPr="000E3973">
        <w:rPr>
          <w:spacing w:val="-2"/>
          <w:sz w:val="28"/>
          <w:szCs w:val="28"/>
          <w:lang w:val="nl-NL"/>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rsidR="00202AA8" w:rsidRPr="000E3973" w:rsidRDefault="00202AA8" w:rsidP="00202AA8">
      <w:pPr>
        <w:widowControl w:val="0"/>
        <w:spacing w:before="120" w:after="120" w:line="264" w:lineRule="auto"/>
        <w:ind w:firstLine="709"/>
        <w:rPr>
          <w:b/>
          <w:spacing w:val="-2"/>
          <w:sz w:val="28"/>
          <w:szCs w:val="28"/>
          <w:lang w:val="nl-NL"/>
        </w:rPr>
      </w:pPr>
      <w:r w:rsidRPr="000E3973">
        <w:rPr>
          <w:b/>
          <w:spacing w:val="-2"/>
          <w:sz w:val="28"/>
          <w:szCs w:val="28"/>
          <w:lang w:val="nl-NL"/>
        </w:rPr>
        <w:tab/>
        <w:t>3.4.3. 11. Yêu cầu chung của thiết bị bảo vệ, đo lường của tủ điện hợp bộ.</w:t>
      </w:r>
    </w:p>
    <w:p w:rsidR="00202AA8" w:rsidRPr="000E3973" w:rsidRDefault="00202AA8" w:rsidP="00202AA8">
      <w:pPr>
        <w:pStyle w:val="ndieund"/>
        <w:spacing w:before="120" w:after="0" w:line="240" w:lineRule="auto"/>
        <w:rPr>
          <w:rFonts w:ascii="Times New Roman" w:hAnsi="Times New Roman"/>
          <w:b/>
          <w:bCs/>
          <w:szCs w:val="28"/>
          <w:lang w:val="it-IT"/>
        </w:rPr>
      </w:pPr>
      <w:r w:rsidRPr="000E3973">
        <w:rPr>
          <w:rFonts w:ascii="Times New Roman" w:hAnsi="Times New Roman"/>
          <w:b/>
          <w:bCs/>
          <w:szCs w:val="28"/>
          <w:lang w:val="it-IT"/>
        </w:rPr>
        <w:t>a. Rơ le bảo vệ:</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Tủ biến điện áp thanh cái được lắp rơle bảo vệ tần số điện áp; mạch tín hiệu điện áp cấp cho rơle theo thiết kế của dự án.</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Yêu cầu cụ thể của rơ-le bảo vệ được quy định tại khoản 1, Điều 8 của Yêu cầu kỹ thuật này.</w:t>
      </w:r>
    </w:p>
    <w:p w:rsidR="00202AA8" w:rsidRPr="000E3973" w:rsidRDefault="00202AA8" w:rsidP="00202AA8">
      <w:pPr>
        <w:pStyle w:val="ndieund"/>
        <w:spacing w:before="120" w:after="0" w:line="240" w:lineRule="auto"/>
        <w:rPr>
          <w:rFonts w:ascii="Times New Roman" w:hAnsi="Times New Roman"/>
          <w:b/>
          <w:bCs/>
          <w:szCs w:val="28"/>
          <w:lang w:val="it-IT"/>
        </w:rPr>
      </w:pPr>
      <w:r w:rsidRPr="000E3973">
        <w:rPr>
          <w:rFonts w:ascii="Times New Roman" w:hAnsi="Times New Roman"/>
          <w:b/>
          <w:bCs/>
          <w:szCs w:val="28"/>
          <w:lang w:val="it-IT"/>
        </w:rPr>
        <w:t>b. Thiết bị đo lường: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Đồng hồ đo lường sử dụng cho hệ thống điều khiển TBA truyền thống phải có giao thức truyền thông Modbus hoặc IEC 61850 để kết nối với thiết bị đầu cuối tại trạm.</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Tủ biến điện áp thanh cái được trang bị đồng hồ đa chức năng hoặc đồng hồ chỉ thị kim để đo điện áp thanh cái trung áp tương ứng, kèm theo khóa lựa chọn điện áp pha phù hợp.</w:t>
      </w:r>
    </w:p>
    <w:p w:rsidR="00202AA8" w:rsidRPr="000E3973" w:rsidRDefault="00202AA8" w:rsidP="00202AA8">
      <w:pPr>
        <w:pStyle w:val="ndieund"/>
        <w:spacing w:before="120" w:after="0" w:line="240" w:lineRule="auto"/>
        <w:rPr>
          <w:rFonts w:ascii="Times New Roman" w:hAnsi="Times New Roman"/>
          <w:b/>
          <w:bCs/>
          <w:szCs w:val="28"/>
          <w:lang w:val="it-IT"/>
        </w:rPr>
      </w:pPr>
      <w:r w:rsidRPr="000E3973">
        <w:rPr>
          <w:rFonts w:ascii="Times New Roman" w:hAnsi="Times New Roman"/>
          <w:b/>
          <w:bCs/>
          <w:szCs w:val="28"/>
          <w:lang w:val="it-IT"/>
        </w:rPr>
        <w:lastRenderedPageBreak/>
        <w:t>c. Công tơ đo đếm điện năng: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Đối với ngăn máy biến áp tự dùng, việc đo đếm điện năng có thể đo ở phía hạ áp của MBA.</w:t>
      </w:r>
    </w:p>
    <w:p w:rsidR="00202AA8" w:rsidRPr="000E3973" w:rsidRDefault="00202AA8" w:rsidP="00202AA8">
      <w:pPr>
        <w:pStyle w:val="BodyText"/>
        <w:tabs>
          <w:tab w:val="left" w:pos="851"/>
        </w:tabs>
        <w:ind w:firstLine="720"/>
        <w:rPr>
          <w:szCs w:val="28"/>
          <w:lang w:val="fr-FR"/>
        </w:rPr>
      </w:pPr>
      <w:r w:rsidRPr="000E3973">
        <w:rPr>
          <w:szCs w:val="28"/>
          <w:lang w:val="it-IT"/>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3.4.4. Yêu cầu kỹ thuật của các tủ chức năng.</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3.4.4. 1. Yêu cầu kỹ thuật của tủ Máy cắt hợp bộ.</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Trang bị bộ VDIS theo yêu cầu tại phần 7 của mục (4.3) trong phương án</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Máy cắt: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lastRenderedPageBreak/>
        <w:t>- Loại 03 pha, truyền động bằng lò xo tích năng tác động nhanh, dập hồ quang bằng chân không.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Bộ truyền động và các thiết bị đi kèm phải có khả năng chịu đựng các lực tác động theo tiêu chuẩn IEC 62271-100 và có số lần đóng cắt cơ khí an toàn ít nhất là 10.000 lần (Class M2 theo IEC 62271-100).</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Trang bị chỉ thị trạng thái đóng/mở của máy cắt để dễ dàng nhận biết mà không cần phải mở cửa bộ truyền động.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Tủ truyền động máy cắt phải được trang bị các bộ phận:</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Các nút ấn “OPEN/CLOSE” để thao tác đóng/cắt tại chỗ máy cắt bằng cơ khí.</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Bộ đếm số lần thao tác đóng - cắt của máy cắt.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Hệ thống tiếp điểm phụ và công tắc hành trình để điều khiển động cơ tích năng và báo tín hiệu trạng thái tích năng lò xo.</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Hệ thống tiếp điểm phụ trạng thái máy cắt và chỉ báo vị trí máy cắt/dao nối đất cho yêu cầu đấu nối mạch điều khiển, bảo vệ, chỉ thị, liên động.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Có chỉ báo tình trạng tích năng lò xo tại chỗ: dạng biểu tượng hoặc bằng chữ để nhận biết trạng thái lò xo mạch đóng của máy cắt đã được tích năng và chưa tích năng.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Có chỉ báo trạng thái của máy cắt: dạng biểu tượng hoặc bằng chữ để nhận biết trạng thái đóng/cắt của máy cắt.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Những yêu cầu thao tác:</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Động cơ tích năng lò xo sử dụng nguồn điện áp một chiều 220 VDC hoặc 110 VDC (tuỳ theo điều kiện thực tế tại TBA).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Nội bộ ngăn MC phải đáp ứng tối thiểu các điều kiện liên động sau:</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Khi đưa MC ra hoặc vào vị trí vận hành, MC phải ở trạng thái cắt.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lastRenderedPageBreak/>
        <w:t>+ Không thể thực hiện các thao tác đóng/cắt trừ khi MC đã ở đúng các vị trí “Vận hành” hoặc “Thử nghiệm” (vị trí cách ly).</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Liên động nối đất: Chỉ thực hiện đóng được dao nối đất khi MC đã cắt và ở vị trí cách ly. Khi dao nối đất đã đóng mới có thể mở cửa ngăn mang điện (như</w:t>
      </w:r>
      <w:r w:rsidRPr="000E3973">
        <w:rPr>
          <w:rFonts w:ascii="Times New Roman" w:hAnsi="Times New Roman"/>
          <w:szCs w:val="28"/>
          <w:lang w:val="it-IT"/>
        </w:rPr>
        <w:br/>
        <w:t>khoang cáp, khoang lắp đặt VT,... và cánh cửa mặt sau tủ (áp dụng đối với tủ với thiết kế có cánh cửa mặt sau tủ)).</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Yêu cầu về nguồn DC cấp cho tủ máy cắt lộ tổng trung thế:</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3.4.4. 2. Yêu cầu kỹ thuật của tủ cầu dao cắm.</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Cầu dao cắm phải được cung cấp các cặp tiếp điểm phụ (NO/NC) cho yêu</w:t>
      </w:r>
      <w:r w:rsidRPr="000E3973">
        <w:rPr>
          <w:rFonts w:ascii="Times New Roman" w:hAnsi="Times New Roman"/>
          <w:szCs w:val="28"/>
          <w:lang w:val="it-IT"/>
        </w:rPr>
        <w:br/>
        <w:t>cầu đấu nối mạch điều khiển, bảo vệ, chỉ thị, liên động.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Không trang bị DNĐ cho tủ cầu dao cắm nhưng hệ thống liên động của tủ này phải đáp ứng các yêu cầu sau:</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Chỉ thực hiện đưa xe kéo của Cầu dao cắm từ vị trí "Thử nghiệm" vào vị trí "Vận hành" hoặc ngược lại khi máy cắt liên lạc đã cắt và đã đưa ra vị trí "Thử nghiệm".</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Chỉ có thể mở cửa ngăn mang điện và cánh cửa ngăn cáp của tủ khi máy cắt liên lạc đã cắt và đã đưa ra vị trí "Thử nghiệm".</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3.4.4.3. Yêu cầu kỹ thuật của tủ biến điện áp thanh cái.</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yêu cầu đối với VT lắp trong tủ:</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 Đối với bộ 3 VT 1 pha sử dụng cho lưới điện trung tính nối đất trực tiếp, các mạch 3 pha phía thứ cấp của các VT được tổ hợp theo sơ đồ sao (Y) có dây trung </w:t>
      </w:r>
      <w:r w:rsidRPr="000E3973">
        <w:rPr>
          <w:rFonts w:ascii="Times New Roman" w:hAnsi="Times New Roman"/>
          <w:szCs w:val="28"/>
          <w:lang w:val="it-IT"/>
        </w:rPr>
        <w:lastRenderedPageBreak/>
        <w:t>tính và phải nối đất (1 điểm) tại điểm trung tính này để cấp tín hiệu điện áp cho đo lường, bảo vệ.</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DNĐ phải được trang bị các liên động cơ khí và điện để đảm bảo chỉ đóng được DNĐ khi bộ VT của tủ biến điện áp thanh cái này và các máy cắt trên cùng thanh cái đã kéo ra vị trí “Thử nghiệm”, thanh cái chính của hệ thống tủ hợp bộ trên đó lắp tủ đo lường thanh cái này đã không còn điện (thông qua tiếp điểm phụ của bộ VDIS lắp tại tủ đo lường thanh cái này).</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Trang bị bộ VDIS theo yêu cầu tại phần 7 của mục (4.3) trong phương án.</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3.4.4.4. Phụ kiện</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Dụng cụ di chuyển xe kéo (xe thao tác):</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Đối với các loại MC, Cầu dao cắm, VT không trực tiếp kéo ra bằng bánh xe lăn thì phải được cung cấp xe thao tác kèm theo để di chuyển MC, Cầu dao cắm, VT ra vị trí “Sửa chữa”.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Xe thao tác phải được trang bị các chốt, khóa... để cố định thiết bị</w:t>
      </w:r>
      <w:r w:rsidRPr="000E3973">
        <w:rPr>
          <w:rFonts w:ascii="Times New Roman" w:hAnsi="Times New Roman"/>
          <w:szCs w:val="28"/>
          <w:lang w:val="it-IT"/>
        </w:rPr>
        <w:br/>
        <w:t>trong quá trình thao tác, di chuyển nhằm đảm bảo an toàn cho nhân viên vận</w:t>
      </w:r>
      <w:r w:rsidRPr="000E3973">
        <w:rPr>
          <w:rFonts w:ascii="Times New Roman" w:hAnsi="Times New Roman"/>
          <w:szCs w:val="28"/>
          <w:lang w:val="it-IT"/>
        </w:rPr>
        <w:br/>
        <w:t>hành.</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Mỗi chủng loại tủ phải có tối thiểu 01 xe thao tác tương ứng. Nếu số lượng tủ cùng loại ≥ 05 tủ, phải trang bị/cung cấp thêm 01 cái tương tự.</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lastRenderedPageBreak/>
        <w:t>Trọn bộ phụ kiện phục vụ vận hành tủ hợp bộ: Cần thao tác cơ khí, tay quay tích năng lò xo, tay quay xe kéo (xe thao tác)…</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bu-lông, đai ốc kèm theo tương ứng.</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bình mỡ tiếp xúc, mỡ bôi trơn, giấy chuyên dụng để vệ sinh bề mặt tiếp xúc tiếp điểm, các gioăng cao su.</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dụng cụ chuyên dụng đặc thù theo tủ (nếu có).</w:t>
      </w:r>
    </w:p>
    <w:p w:rsidR="00202AA8" w:rsidRPr="000E3973" w:rsidRDefault="00202AA8" w:rsidP="00202AA8">
      <w:pPr>
        <w:pStyle w:val="ndieund"/>
        <w:spacing w:before="120" w:after="0" w:line="240" w:lineRule="auto"/>
        <w:rPr>
          <w:rFonts w:ascii="Times New Roman" w:hAnsi="Times New Roman"/>
          <w:b/>
          <w:szCs w:val="28"/>
          <w:lang w:val="it-IT"/>
        </w:rPr>
      </w:pPr>
      <w:r w:rsidRPr="000E3973">
        <w:rPr>
          <w:rFonts w:ascii="Times New Roman" w:hAnsi="Times New Roman"/>
          <w:b/>
          <w:szCs w:val="28"/>
          <w:lang w:val="it-IT"/>
        </w:rPr>
        <w:t xml:space="preserve"> 3.4.4.5. Tài liệu kỹ thuật và bản vẽ và mô tả.</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Thiết bị phải được cung cấp bản vẽ và tài liệu kỹ thuật sau:</w:t>
      </w:r>
      <w:r w:rsidRPr="000E3973">
        <w:rPr>
          <w:rFonts w:ascii="Times New Roman" w:hAnsi="Times New Roman"/>
          <w:szCs w:val="28"/>
          <w:lang w:val="it-IT"/>
        </w:rPr>
        <w:tab/>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Bản vẽ mô tả cấu trúc chung của thiết bị.</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Bản vẽ nguyên lý và đấu nối nội bộ tủ.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Bản vẽ hướng dẫn lắp đặt.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Tài liệu hướng dẫn lắp đặt, vận hành, sửa chữa và bảo dưỡng thiết bị, phụ kiện.</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tài liệu khuyến cáo về kiểm tra, bảo dưỡng, đại tu, cách xử lý các hư hỏng thường gặp.</w:t>
      </w:r>
    </w:p>
    <w:p w:rsidR="00202AA8" w:rsidRPr="000E3973" w:rsidRDefault="00202AA8" w:rsidP="00202AA8">
      <w:pPr>
        <w:pStyle w:val="ndieund"/>
        <w:spacing w:before="120" w:after="0" w:line="240" w:lineRule="auto"/>
        <w:rPr>
          <w:rFonts w:ascii="Times New Roman" w:hAnsi="Times New Roman"/>
          <w:lang w:val="it-IT"/>
        </w:rPr>
      </w:pPr>
      <w:r w:rsidRPr="000E3973">
        <w:rPr>
          <w:rFonts w:ascii="Times New Roman" w:hAnsi="Times New Roman"/>
          <w:szCs w:val="28"/>
          <w:lang w:val="it-IT"/>
        </w:rPr>
        <w:t>Thiết bị mới nguyên 100%, không có khiếm khuyết; 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rsidR="00202AA8" w:rsidRPr="000E3973" w:rsidRDefault="00202AA8" w:rsidP="00202AA8">
      <w:pPr>
        <w:pStyle w:val="ndieund"/>
        <w:spacing w:before="120" w:after="0" w:line="240" w:lineRule="auto"/>
        <w:rPr>
          <w:rFonts w:ascii="Times New Roman" w:hAnsi="Times New Roman"/>
          <w:b/>
          <w:szCs w:val="28"/>
          <w:lang w:val="it-IT"/>
        </w:rPr>
      </w:pPr>
      <w:bookmarkStart w:id="7" w:name="_Toc84756188"/>
      <w:bookmarkStart w:id="8" w:name="_Toc84756240"/>
      <w:bookmarkStart w:id="9" w:name="_Toc160700243"/>
      <w:bookmarkStart w:id="10" w:name="_Toc207232306"/>
      <w:r w:rsidRPr="000E3973">
        <w:rPr>
          <w:rFonts w:ascii="Times New Roman" w:hAnsi="Times New Roman"/>
          <w:b/>
          <w:szCs w:val="28"/>
          <w:lang w:val="it-IT"/>
        </w:rPr>
        <w:t xml:space="preserve">3.4.5. Yêu cầu kỹ thuật của </w:t>
      </w:r>
      <w:bookmarkEnd w:id="7"/>
      <w:bookmarkEnd w:id="8"/>
      <w:r w:rsidRPr="000E3973">
        <w:rPr>
          <w:rFonts w:ascii="Times New Roman" w:hAnsi="Times New Roman"/>
          <w:b/>
          <w:szCs w:val="28"/>
          <w:lang w:val="it-IT"/>
        </w:rPr>
        <w:t>rơle bảo vệ và các phụ kiện chính</w:t>
      </w:r>
      <w:bookmarkEnd w:id="9"/>
      <w:bookmarkEnd w:id="10"/>
    </w:p>
    <w:p w:rsidR="00202AA8" w:rsidRPr="000E3973" w:rsidRDefault="00202AA8" w:rsidP="00202AA8">
      <w:pPr>
        <w:pStyle w:val="ndieund"/>
        <w:spacing w:before="120" w:after="0" w:line="240" w:lineRule="auto"/>
        <w:rPr>
          <w:rFonts w:ascii="Times New Roman" w:hAnsi="Times New Roman"/>
          <w:b/>
          <w:szCs w:val="28"/>
          <w:lang w:val="it-IT"/>
        </w:rPr>
      </w:pPr>
      <w:bookmarkStart w:id="11" w:name="_Toc160700244"/>
      <w:bookmarkStart w:id="12" w:name="_Toc207232307"/>
      <w:r w:rsidRPr="000E3973">
        <w:rPr>
          <w:rFonts w:ascii="Times New Roman" w:hAnsi="Times New Roman"/>
          <w:b/>
          <w:szCs w:val="28"/>
          <w:lang w:val="it-IT"/>
        </w:rPr>
        <w:t>3.4.5. 1. Rơle bảo vệ</w:t>
      </w:r>
      <w:bookmarkEnd w:id="11"/>
      <w:bookmarkEnd w:id="12"/>
      <w:r w:rsidRPr="000E3973">
        <w:rPr>
          <w:rFonts w:ascii="Times New Roman" w:hAnsi="Times New Roman"/>
          <w:b/>
          <w:szCs w:val="28"/>
          <w:lang w:val="it-IT"/>
        </w:rPr>
        <w: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Rơle bảo vệ sử dụng loại kỹ thuật số, được sản xuất theo tiêu chuẩn IEC 60255.</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Đối với rơle có yêu cầu tích hợp chức năng BCU, phải được trang bị màn hình và có thể cấu hình hiện thị sơ đồ mimic của ngăn lộ trong rơ-le.</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Có khả năng cấu hình, cài đặt các chức năng trong rơle. Có tiếp điểm đầu vào/đầu ra và có thể cấu hình được để phục vụ lập trình logic điều khiển, gửi tín hiệu cho hệ thống SCADA.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Có các phím điều khiển thiết bị đóng cắt ngăn lộ, màn hình LCD hiển thị sơ đồ mimic và các đèn Led để báo tín hiệu điều khiển, giám sát.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Nguồn nuôi rơle sử dụng nguồn ngoài; Đồng thời rơle phải được trang bị nguồn dự phòng, lắp đặt bên trong (Pin CMOS hoặc tụ điện) để tự cấp nguồn trong trường hợp mất nguồn bên ngoài.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lastRenderedPageBreak/>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Tùy thuộc thiết kế, phải quy định cụ thể các thông số sau (có thể tham khảo các văn bản liên quan tại phụ lục):</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Các chức năng bảo vệ, điều khiển.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 xml:space="preserve">Cổng kết nối và giao thức truyền thông.  </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Số lượng đầu vào/đầu ra (input/output) đáp ứng danh sách tín hiệu SCADA theo thiết kế đảm bảo dự phòng &gt; 20%.</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Dung lượng ghi sự cố/sự kiện vận hành.</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Các file cấu hình rơ le, BCU, … phục vụ cho việc cấu hình xây dựng HMI và phần mềm (có bản quyền), cáp kết nối chuyên dụng phục vụ công tác cấu hình, truy xuất và phân tích dữ liệu sự cố thông qua máy tính.</w:t>
      </w:r>
    </w:p>
    <w:p w:rsidR="00202AA8" w:rsidRPr="000E3973" w:rsidRDefault="00202AA8" w:rsidP="00202AA8">
      <w:pPr>
        <w:pStyle w:val="ndieund"/>
        <w:spacing w:before="120" w:after="0" w:line="240" w:lineRule="auto"/>
        <w:rPr>
          <w:rFonts w:ascii="Times New Roman" w:hAnsi="Times New Roman"/>
          <w:b/>
          <w:szCs w:val="28"/>
          <w:lang w:val="it-IT"/>
        </w:rPr>
      </w:pPr>
      <w:bookmarkStart w:id="13" w:name="_Toc160700245"/>
      <w:bookmarkStart w:id="14" w:name="_Toc207232308"/>
      <w:r w:rsidRPr="000E3973">
        <w:rPr>
          <w:rFonts w:ascii="Times New Roman" w:hAnsi="Times New Roman"/>
          <w:b/>
          <w:szCs w:val="28"/>
          <w:lang w:val="it-IT"/>
        </w:rPr>
        <w:t>3.4.5. 2. Cầu chì ống bảo vệ VT</w:t>
      </w:r>
      <w:bookmarkEnd w:id="13"/>
      <w:bookmarkEnd w:id="14"/>
      <w:r w:rsidRPr="000E3973">
        <w:rPr>
          <w:rFonts w:ascii="Times New Roman" w:hAnsi="Times New Roman"/>
          <w:b/>
          <w:szCs w:val="28"/>
          <w:lang w:val="it-IT"/>
        </w:rPr>
        <w:t>.</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Cầu chì ống được sản xuất theo tiêu chuẩn TCVN 7999-1:2009 (IEC 60282-1:2005), phù hợp công suất VT cần bảo vệ.</w:t>
      </w:r>
    </w:p>
    <w:p w:rsidR="00202AA8" w:rsidRPr="000E3973" w:rsidRDefault="00202AA8" w:rsidP="00202AA8">
      <w:pPr>
        <w:pStyle w:val="ndieund"/>
        <w:spacing w:before="120" w:after="0" w:line="240" w:lineRule="auto"/>
        <w:rPr>
          <w:rFonts w:ascii="Times New Roman" w:hAnsi="Times New Roman"/>
          <w:szCs w:val="28"/>
          <w:lang w:val="it-IT"/>
        </w:rPr>
      </w:pPr>
      <w:r w:rsidRPr="000E3973">
        <w:rPr>
          <w:rFonts w:ascii="Times New Roman" w:hAnsi="Times New Roman"/>
          <w:szCs w:val="28"/>
          <w:lang w:val="it-IT"/>
        </w:rPr>
        <w:t>Cầu chì ống được thiết kế để dễ dàng lắp đặt, thay thế.</w:t>
      </w:r>
    </w:p>
    <w:p w:rsidR="00202AA8" w:rsidRPr="000E3973" w:rsidRDefault="00202AA8" w:rsidP="00202AA8">
      <w:pPr>
        <w:pStyle w:val="ndieund"/>
        <w:spacing w:before="120" w:after="0" w:line="240" w:lineRule="auto"/>
        <w:rPr>
          <w:rFonts w:ascii="Times New Roman" w:hAnsi="Times New Roman"/>
          <w:szCs w:val="28"/>
          <w:lang w:val="it-IT"/>
        </w:rPr>
      </w:pPr>
      <w:bookmarkStart w:id="15" w:name="_Toc84756202"/>
      <w:bookmarkStart w:id="16" w:name="_Toc84756254"/>
      <w:r w:rsidRPr="000E3973">
        <w:rPr>
          <w:rFonts w:ascii="Times New Roman" w:hAnsi="Times New Roman"/>
          <w:szCs w:val="28"/>
          <w:lang w:val="it-IT"/>
        </w:rPr>
        <w:t>Yêu cầu kỹ thuật chung</w:t>
      </w:r>
      <w:bookmarkEnd w:id="15"/>
      <w:bookmarkEnd w:id="16"/>
      <w:r w:rsidRPr="000E3973">
        <w:rPr>
          <w:rFonts w:ascii="Times New Roman" w:hAnsi="Times New Roman"/>
          <w:szCs w:val="28"/>
          <w:lang w:val="it-IT"/>
        </w:rPr>
        <w:t>:</w:t>
      </w:r>
    </w:p>
    <w:p w:rsidR="00202AA8" w:rsidRPr="000E3973" w:rsidRDefault="00202AA8" w:rsidP="00202AA8">
      <w:pPr>
        <w:pStyle w:val="BodyText"/>
        <w:widowControl w:val="0"/>
        <w:numPr>
          <w:ilvl w:val="0"/>
          <w:numId w:val="27"/>
        </w:numPr>
        <w:tabs>
          <w:tab w:val="left" w:pos="851"/>
        </w:tabs>
        <w:suppressAutoHyphens w:val="0"/>
        <w:autoSpaceDE w:val="0"/>
        <w:autoSpaceDN w:val="0"/>
        <w:spacing w:before="120"/>
        <w:ind w:left="0" w:right="0" w:firstLine="720"/>
        <w:rPr>
          <w:bCs/>
          <w:sz w:val="28"/>
          <w:szCs w:val="28"/>
          <w:lang w:val="pt-BR"/>
        </w:rPr>
      </w:pPr>
      <w:r w:rsidRPr="000E3973">
        <w:rPr>
          <w:bCs/>
          <w:sz w:val="28"/>
          <w:szCs w:val="28"/>
          <w:lang w:val="pt-BR"/>
        </w:rPr>
        <w:t>Các CT, VT lắp đặt trong các tủ hợp bộ là loại cảm ứng điện từ (Inductive), được sản xuất, thử nghiệm theo bộ tiêu chuẩn IEC 61869.</w:t>
      </w:r>
    </w:p>
    <w:p w:rsidR="00202AA8" w:rsidRPr="000E3973" w:rsidRDefault="00202AA8" w:rsidP="00202AA8">
      <w:pPr>
        <w:pStyle w:val="BodyText"/>
        <w:widowControl w:val="0"/>
        <w:numPr>
          <w:ilvl w:val="0"/>
          <w:numId w:val="27"/>
        </w:numPr>
        <w:tabs>
          <w:tab w:val="left" w:pos="851"/>
        </w:tabs>
        <w:suppressAutoHyphens w:val="0"/>
        <w:autoSpaceDE w:val="0"/>
        <w:autoSpaceDN w:val="0"/>
        <w:spacing w:before="120"/>
        <w:ind w:left="0" w:right="0" w:firstLine="720"/>
        <w:rPr>
          <w:bCs/>
          <w:sz w:val="28"/>
          <w:szCs w:val="28"/>
          <w:lang w:val="pt-BR"/>
        </w:rPr>
      </w:pPr>
      <w:r w:rsidRPr="000E3973">
        <w:rPr>
          <w:bCs/>
          <w:sz w:val="28"/>
          <w:szCs w:val="28"/>
          <w:lang w:val="pt-BR"/>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rsidR="00202AA8" w:rsidRPr="000E3973" w:rsidRDefault="00202AA8" w:rsidP="00202AA8">
      <w:pPr>
        <w:pStyle w:val="BodyText"/>
        <w:widowControl w:val="0"/>
        <w:numPr>
          <w:ilvl w:val="0"/>
          <w:numId w:val="27"/>
        </w:numPr>
        <w:tabs>
          <w:tab w:val="left" w:pos="851"/>
        </w:tabs>
        <w:suppressAutoHyphens w:val="0"/>
        <w:autoSpaceDE w:val="0"/>
        <w:autoSpaceDN w:val="0"/>
        <w:spacing w:before="120"/>
        <w:ind w:left="0" w:right="0" w:firstLine="720"/>
        <w:rPr>
          <w:bCs/>
          <w:sz w:val="28"/>
          <w:szCs w:val="28"/>
          <w:lang w:val="pt-BR"/>
        </w:rPr>
      </w:pPr>
      <w:r w:rsidRPr="000E3973">
        <w:rPr>
          <w:bCs/>
          <w:sz w:val="28"/>
          <w:szCs w:val="28"/>
          <w:lang w:val="pt-BR"/>
        </w:rPr>
        <w:t>Cấp chính xác, dung lượng định mức của CT, VT phải đáp ứng yêu cầu kỹ thuật của các mạch đo lường, bảo vệ và theo thiết kế của dự án.</w:t>
      </w:r>
    </w:p>
    <w:p w:rsidR="00202AA8" w:rsidRPr="000E3973" w:rsidRDefault="00202AA8" w:rsidP="00202AA8">
      <w:pPr>
        <w:pStyle w:val="BodyText"/>
        <w:widowControl w:val="0"/>
        <w:tabs>
          <w:tab w:val="left" w:pos="851"/>
        </w:tabs>
        <w:suppressAutoHyphens w:val="0"/>
        <w:autoSpaceDE w:val="0"/>
        <w:autoSpaceDN w:val="0"/>
        <w:spacing w:before="120"/>
        <w:ind w:left="720" w:right="0"/>
        <w:rPr>
          <w:b/>
          <w:bCs/>
          <w:sz w:val="28"/>
          <w:szCs w:val="28"/>
          <w:lang w:val="pt-BR"/>
        </w:rPr>
      </w:pPr>
      <w:bookmarkStart w:id="17" w:name="_Toc207232310"/>
      <w:r w:rsidRPr="000E3973">
        <w:rPr>
          <w:b/>
          <w:sz w:val="28"/>
          <w:szCs w:val="28"/>
          <w:lang w:val="it-IT"/>
        </w:rPr>
        <w:t xml:space="preserve">3.4.5. </w:t>
      </w:r>
      <w:r w:rsidRPr="000E3973">
        <w:rPr>
          <w:b/>
          <w:bCs/>
          <w:sz w:val="28"/>
          <w:szCs w:val="28"/>
          <w:lang w:val="pt-BR"/>
        </w:rPr>
        <w:t>3. Các yêu cầu về thử nghiệm kiểm soát chất lượng và kiểm định:</w:t>
      </w:r>
      <w:bookmarkEnd w:id="17"/>
    </w:p>
    <w:p w:rsidR="00202AA8" w:rsidRPr="000E3973" w:rsidRDefault="00202AA8" w:rsidP="00202AA8">
      <w:pPr>
        <w:pStyle w:val="BodyText"/>
        <w:widowControl w:val="0"/>
        <w:tabs>
          <w:tab w:val="left" w:pos="851"/>
        </w:tabs>
        <w:suppressAutoHyphens w:val="0"/>
        <w:autoSpaceDE w:val="0"/>
        <w:autoSpaceDN w:val="0"/>
        <w:spacing w:before="120"/>
        <w:ind w:right="0"/>
        <w:rPr>
          <w:bCs/>
          <w:sz w:val="28"/>
          <w:szCs w:val="28"/>
          <w:lang w:val="pt-BR"/>
        </w:rPr>
      </w:pPr>
      <w:r w:rsidRPr="000E3973">
        <w:rPr>
          <w:bCs/>
          <w:sz w:val="28"/>
          <w:szCs w:val="28"/>
          <w:lang w:val="pt-BR"/>
        </w:rPr>
        <w:tab/>
        <w:t>- Các tủ điện hợp bộ cũng như các thiết bị trong tủ được thực hiện các thử nghiệm kiểm soát chất lượng theo các văn bản quy định hiện hành của EVNNPC.</w:t>
      </w:r>
    </w:p>
    <w:p w:rsidR="00202AA8" w:rsidRPr="000E3973" w:rsidRDefault="00202AA8" w:rsidP="00202AA8">
      <w:pPr>
        <w:pStyle w:val="BodyText"/>
        <w:widowControl w:val="0"/>
        <w:tabs>
          <w:tab w:val="left" w:pos="851"/>
        </w:tabs>
        <w:suppressAutoHyphens w:val="0"/>
        <w:autoSpaceDE w:val="0"/>
        <w:autoSpaceDN w:val="0"/>
        <w:spacing w:before="120"/>
        <w:ind w:right="0"/>
        <w:rPr>
          <w:bCs/>
          <w:sz w:val="28"/>
          <w:szCs w:val="28"/>
          <w:lang w:val="pt-BR"/>
        </w:rPr>
      </w:pPr>
      <w:r w:rsidRPr="000E3973">
        <w:rPr>
          <w:bCs/>
          <w:sz w:val="28"/>
          <w:szCs w:val="28"/>
          <w:lang w:val="pt-BR"/>
        </w:rPr>
        <w:tab/>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rsidR="00202AA8" w:rsidRPr="000E3973" w:rsidRDefault="00202AA8" w:rsidP="00202AA8">
      <w:pPr>
        <w:pStyle w:val="BodyText"/>
        <w:widowControl w:val="0"/>
        <w:tabs>
          <w:tab w:val="left" w:pos="851"/>
        </w:tabs>
        <w:suppressAutoHyphens w:val="0"/>
        <w:autoSpaceDE w:val="0"/>
        <w:autoSpaceDN w:val="0"/>
        <w:spacing w:before="120"/>
        <w:ind w:right="0"/>
        <w:rPr>
          <w:bCs/>
          <w:sz w:val="28"/>
          <w:szCs w:val="28"/>
          <w:lang w:val="pt-BR"/>
        </w:rPr>
      </w:pPr>
      <w:r w:rsidRPr="000E3973">
        <w:rPr>
          <w:b/>
          <w:bCs/>
          <w:sz w:val="28"/>
          <w:szCs w:val="28"/>
          <w:lang w:val="pt-BR"/>
        </w:rPr>
        <w:lastRenderedPageBreak/>
        <w:tab/>
      </w:r>
      <w:r w:rsidRPr="000E3973">
        <w:rPr>
          <w:b/>
          <w:sz w:val="28"/>
          <w:szCs w:val="28"/>
          <w:lang w:val="it-IT"/>
        </w:rPr>
        <w:t xml:space="preserve">3.4.5. </w:t>
      </w:r>
      <w:r w:rsidRPr="000E3973">
        <w:rPr>
          <w:b/>
          <w:bCs/>
          <w:sz w:val="28"/>
          <w:szCs w:val="28"/>
          <w:lang w:val="pt-BR"/>
        </w:rPr>
        <w:t>4. Tiêu chuẩn kỹ thuật thiết bị</w:t>
      </w:r>
      <w:bookmarkStart w:id="18" w:name="_Toc84756191"/>
      <w:bookmarkStart w:id="19" w:name="_Toc84756243"/>
      <w:bookmarkStart w:id="20" w:name="_Toc160700251"/>
      <w:bookmarkStart w:id="21" w:name="_Toc207232311"/>
      <w:r w:rsidRPr="000E3973">
        <w:rPr>
          <w:b/>
          <w:bCs/>
          <w:sz w:val="28"/>
          <w:szCs w:val="28"/>
          <w:lang w:val="pt-BR"/>
        </w:rPr>
        <w:t xml:space="preserve"> đặc tính kỹ thuật của các tủ chức năng</w:t>
      </w:r>
      <w:bookmarkEnd w:id="18"/>
      <w:bookmarkEnd w:id="19"/>
      <w:bookmarkEnd w:id="20"/>
      <w:bookmarkEnd w:id="21"/>
      <w:r w:rsidRPr="000E3973">
        <w:rPr>
          <w:b/>
          <w:bCs/>
          <w:sz w:val="28"/>
          <w:szCs w:val="28"/>
          <w:lang w:val="pt-BR"/>
        </w:rPr>
        <w:t>.</w:t>
      </w:r>
      <w:bookmarkStart w:id="22" w:name="_Hlk213701674"/>
      <w:r w:rsidRPr="000E3973">
        <w:rPr>
          <w:bCs/>
          <w:sz w:val="28"/>
          <w:szCs w:val="28"/>
          <w:lang w:val="pt-BR"/>
        </w:rPr>
        <w:t xml:space="preserve"> </w:t>
      </w:r>
    </w:p>
    <w:p w:rsidR="00202AA8" w:rsidRPr="000E3973" w:rsidRDefault="00202AA8" w:rsidP="00202AA8">
      <w:pPr>
        <w:pStyle w:val="BodyText"/>
        <w:widowControl w:val="0"/>
        <w:tabs>
          <w:tab w:val="left" w:pos="851"/>
        </w:tabs>
        <w:suppressAutoHyphens w:val="0"/>
        <w:autoSpaceDE w:val="0"/>
        <w:autoSpaceDN w:val="0"/>
        <w:spacing w:before="120"/>
        <w:ind w:right="0"/>
        <w:rPr>
          <w:bCs/>
          <w:sz w:val="28"/>
          <w:szCs w:val="28"/>
          <w:lang w:val="pt-BR"/>
        </w:rPr>
      </w:pPr>
      <w:r w:rsidRPr="000E3973">
        <w:rPr>
          <w:bCs/>
          <w:sz w:val="28"/>
          <w:szCs w:val="28"/>
          <w:lang w:val="pt-BR"/>
        </w:rPr>
        <w:tab/>
        <w:t xml:space="preserve">Phải đáp ứng yêu cầu của văn bản số 4356/EVNNPC-KT của Tổng Công ty Điện lực miền Bắc ngày 09/3/2025 Về việc áp dụng YCKT lựa chọn tủ điện hợp bộ trung áp cách điện không khí. </w:t>
      </w:r>
    </w:p>
    <w:bookmarkEnd w:id="22"/>
    <w:p w:rsidR="00202AA8" w:rsidRPr="000E3973" w:rsidRDefault="00202AA8" w:rsidP="00202AA8">
      <w:pPr>
        <w:pStyle w:val="BodyText"/>
        <w:widowControl w:val="0"/>
        <w:tabs>
          <w:tab w:val="left" w:pos="851"/>
        </w:tabs>
        <w:suppressAutoHyphens w:val="0"/>
        <w:autoSpaceDE w:val="0"/>
        <w:autoSpaceDN w:val="0"/>
        <w:spacing w:before="120"/>
        <w:ind w:left="720" w:right="0"/>
        <w:jc w:val="center"/>
        <w:rPr>
          <w:b/>
          <w:bCs/>
          <w:sz w:val="28"/>
          <w:szCs w:val="28"/>
          <w:lang w:val="pt-BR"/>
        </w:rPr>
      </w:pPr>
      <w:r w:rsidRPr="000E3973">
        <w:rPr>
          <w:b/>
          <w:bCs/>
          <w:sz w:val="28"/>
          <w:szCs w:val="28"/>
          <w:lang w:val="pt-BR"/>
        </w:rPr>
        <w:t>Bảng 01. Yêu cầu về đặc tính kỹ thuật của tủ máy cắt hợp bộ (tủ MC tổng 431+ tủ MC liên lạc 412 không đi kèm rơ le bảo vệ)</w:t>
      </w:r>
    </w:p>
    <w:tbl>
      <w:tblPr>
        <w:tblW w:w="90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838"/>
        <w:gridCol w:w="1276"/>
        <w:gridCol w:w="3122"/>
      </w:tblGrid>
      <w:tr w:rsidR="00202AA8" w:rsidRPr="000E3973" w:rsidTr="00F740B0">
        <w:trPr>
          <w:cantSplit/>
          <w:trHeight w:val="340"/>
          <w:tblHeader/>
        </w:trPr>
        <w:tc>
          <w:tcPr>
            <w:tcW w:w="850" w:type="dxa"/>
            <w:vAlign w:val="center"/>
          </w:tcPr>
          <w:p w:rsidR="00202AA8" w:rsidRPr="000E3973" w:rsidRDefault="00202AA8" w:rsidP="00F740B0">
            <w:pPr>
              <w:tabs>
                <w:tab w:val="left" w:pos="634"/>
              </w:tabs>
              <w:spacing w:before="80"/>
              <w:ind w:left="-98"/>
              <w:jc w:val="center"/>
              <w:rPr>
                <w:b/>
                <w:bCs/>
                <w:szCs w:val="24"/>
              </w:rPr>
            </w:pPr>
            <w:bookmarkStart w:id="23" w:name="_Hlk208990895"/>
            <w:r w:rsidRPr="000E3973">
              <w:rPr>
                <w:b/>
                <w:bCs/>
                <w:szCs w:val="24"/>
              </w:rPr>
              <w:t>TT</w:t>
            </w:r>
          </w:p>
        </w:tc>
        <w:tc>
          <w:tcPr>
            <w:tcW w:w="3838" w:type="dxa"/>
            <w:vAlign w:val="center"/>
          </w:tcPr>
          <w:p w:rsidR="00202AA8" w:rsidRPr="000E3973" w:rsidRDefault="00202AA8" w:rsidP="00F740B0">
            <w:pPr>
              <w:tabs>
                <w:tab w:val="left" w:pos="634"/>
              </w:tabs>
              <w:spacing w:before="80"/>
              <w:ind w:left="-98" w:right="78"/>
              <w:jc w:val="center"/>
              <w:rPr>
                <w:b/>
                <w:bCs/>
                <w:szCs w:val="24"/>
              </w:rPr>
            </w:pPr>
            <w:r w:rsidRPr="000E3973">
              <w:rPr>
                <w:b/>
                <w:bCs/>
                <w:szCs w:val="24"/>
              </w:rPr>
              <w:t>Hạng mục</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Đơn vị đo</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Yêu cầu</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bCs/>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Cấp điện áp danh định</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w:t>
            </w:r>
          </w:p>
        </w:tc>
        <w:tc>
          <w:tcPr>
            <w:tcW w:w="8236" w:type="dxa"/>
            <w:gridSpan w:val="3"/>
            <w:vAlign w:val="center"/>
          </w:tcPr>
          <w:p w:rsidR="00202AA8" w:rsidRPr="000E3973" w:rsidRDefault="00202AA8" w:rsidP="00F740B0">
            <w:pPr>
              <w:tabs>
                <w:tab w:val="left" w:pos="634"/>
              </w:tabs>
              <w:spacing w:before="80"/>
              <w:ind w:left="-98"/>
              <w:rPr>
                <w:b/>
                <w:szCs w:val="24"/>
              </w:rPr>
            </w:pPr>
            <w:r w:rsidRPr="000E3973">
              <w:rPr>
                <w:b/>
                <w:szCs w:val="24"/>
              </w:rPr>
              <w:t>Yêu cầu kỹ thuật chung của tủ 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Tiêu chuẩn áp dụng chính</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IEC 62271-200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Cs/>
                <w:szCs w:val="24"/>
              </w:rPr>
              <w:t>Chủng loại</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Trong nhà, vỏ bọc bên ngoài bằng kim loại, cách điện không khí</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Môi trường làm việc</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ndieund"/>
              <w:tabs>
                <w:tab w:val="left" w:pos="851"/>
              </w:tabs>
              <w:spacing w:before="80" w:after="0" w:line="240" w:lineRule="auto"/>
              <w:ind w:firstLine="0"/>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bCs/>
                <w:sz w:val="24"/>
                <w:lang w:val="pt-BR"/>
              </w:rPr>
              <w:t>- Không khí xung quanh không bị ô nhiễm đáng kể bởi bụi, khói, khí ăn mòn và/hoặc dễ cháy, hơi biển hoặc muối và thuộc mức độ ô nhiễm “rất nhẹ” (very light) theo tiêu chuẩn IEC TS 60815-1:2008;</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bCs/>
                <w:sz w:val="24"/>
                <w:lang w:val="pt-BR"/>
              </w:rPr>
              <w:t>- Giá trị trung bình của độ ẩm tương đối:</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bCs/>
                <w:sz w:val="24"/>
                <w:lang w:val="pt-BR"/>
              </w:rPr>
              <w:t>+ Trong khoảng thời gian 24 giờ ≤ 95 %</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rPr>
                <w:rFonts w:ascii="Times New Roman" w:hAnsi="Times New Roman"/>
                <w:b/>
                <w:bCs/>
                <w:sz w:val="24"/>
                <w:vertAlign w:val="superscript"/>
                <w:lang w:val="pt-BR"/>
              </w:rPr>
            </w:pPr>
            <w:r w:rsidRPr="000E3973">
              <w:rPr>
                <w:rFonts w:ascii="Times New Roman" w:hAnsi="Times New Roman"/>
                <w:bCs/>
                <w:sz w:val="24"/>
                <w:lang w:val="pt-BR"/>
              </w:rPr>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pStyle w:val="ndieund"/>
              <w:tabs>
                <w:tab w:val="left" w:pos="851"/>
              </w:tabs>
              <w:spacing w:before="80" w:after="0" w:line="240" w:lineRule="auto"/>
              <w:ind w:firstLine="0"/>
              <w:rPr>
                <w:rFonts w:ascii="Times New Roman" w:hAnsi="Times New Roman"/>
                <w:sz w:val="24"/>
                <w:lang w:val="pt-BR"/>
              </w:rPr>
            </w:pPr>
            <w:r w:rsidRPr="000E3973">
              <w:rPr>
                <w:rFonts w:ascii="Times New Roman" w:hAnsi="Times New Roman"/>
                <w:bCs/>
                <w:sz w:val="24"/>
                <w:lang w:val="pt-BR"/>
              </w:rPr>
              <w:t>+ Trong khoảng thời gian một tháng ≤ 1,8 kPa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lang w:val="pt-BR"/>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3 pha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 xml:space="preserve">Kích thước tủ (Cao x Rộng x Sâu) </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mm</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2400 x 1000 x1800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Kiểu vách ngăn phân vùng (partition class)</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Vách ngăn kim loại (PM)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Mức tiếp cận trong sửa chữa (Loss of service continuity category)</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LSC 2B</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 xml:space="preserve">Điện áp cao nhất của hệ thống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thử nghiệm tần số công nghiệp định mức (01 phút)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chịu đựng xung sét định mức (1,2/50µs)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kVp</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Vật liệu làm thanh cái, thanh dẫn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Đồng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mạch chính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2.500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25</w:t>
            </w:r>
            <w:r w:rsidRPr="000E3973">
              <w:rPr>
                <w:bCs/>
                <w:szCs w:val="24"/>
              </w:rPr>
              <w:t xml:space="preserve"> kA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giây</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Loại tiếp cận và cấp chịu hồ quang bên trong (IAC-AFLR)</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Hướng thoát hồ quang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Lên phía trên nóc tủ.</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tích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4"/>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lang w:val="fr-FR"/>
              </w:rPr>
              <w:t xml:space="preserve">Yêu cầu kỹ thuật của </w:t>
            </w:r>
            <w:r w:rsidRPr="000E3973">
              <w:rPr>
                <w:b/>
                <w:szCs w:val="24"/>
              </w:rPr>
              <w:t>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3 pha chung 1 bộ truyền động, dập hồ quang bằng chân không. Tích năng lò xo bằng tay và bằng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định mức/điện áp làm việc cao nhất của thiết bị</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tần số nguồn (50Hz/01 phút)</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xung sét (1,2/50µs)</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Dòng điện định mức của Máy cắt </w:t>
            </w:r>
            <w:r w:rsidRPr="000E3973">
              <w:rPr>
                <w:iCs/>
                <w:szCs w:val="24"/>
              </w:rPr>
              <w:t>tổng, liên lạc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shd w:val="clear" w:color="auto" w:fill="FFFFFF"/>
              <w:tabs>
                <w:tab w:val="left" w:pos="634"/>
              </w:tabs>
              <w:spacing w:before="80"/>
              <w:ind w:left="-98"/>
              <w:jc w:val="center"/>
              <w:rPr>
                <w:szCs w:val="24"/>
              </w:rPr>
            </w:pPr>
            <w:r w:rsidRPr="000E3973">
              <w:rPr>
                <w:bCs/>
                <w:szCs w:val="24"/>
              </w:rPr>
              <w:t>2.500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10.000 (class M2)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với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10.000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đóng cắt dòng điện dung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Máy cắt tổng (Đóng/cắt dung dẫn cáp ngầm)</w:t>
            </w:r>
          </w:p>
        </w:tc>
        <w:tc>
          <w:tcPr>
            <w:tcW w:w="1276" w:type="dxa"/>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31,5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Chu trình đóng cắt cơ bản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pl-PL"/>
              </w:rPr>
            </w:pPr>
            <w:r w:rsidRPr="000E3973">
              <w:rPr>
                <w:szCs w:val="24"/>
                <w:lang w:val="pl-PL"/>
              </w:rPr>
              <w:t>O-3s-CO-3min-CO;</w:t>
            </w:r>
          </w:p>
          <w:p w:rsidR="00202AA8" w:rsidRPr="000E3973" w:rsidRDefault="00202AA8" w:rsidP="00F740B0">
            <w:pPr>
              <w:tabs>
                <w:tab w:val="left" w:pos="634"/>
              </w:tabs>
              <w:spacing w:before="80"/>
              <w:ind w:left="-98"/>
              <w:jc w:val="center"/>
              <w:rPr>
                <w:szCs w:val="24"/>
                <w:lang w:val="pl-PL"/>
              </w:rPr>
            </w:pPr>
            <w:r w:rsidRPr="000E3973">
              <w:rPr>
                <w:szCs w:val="24"/>
                <w:lang w:val="pl-PL"/>
              </w:rPr>
              <w:t>hoặc O-0,3s-CO-t’-CO</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lang w:val="pl-PL"/>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Thời gian đóng/cắt tại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Yêu cầu nêu cụ thể</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đóng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60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cắt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tích năng lò xo ở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đóng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cắt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 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Nguồn cung cấp</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mô tơ tích năng lò xo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8 NO + 8 NC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đếm số lần thao tác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máy cắt (Đóng/Mở).</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lò xo tích năng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Nút nhấn đóng / cắt máy cắt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5"/>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Cơ cấu liên động, khóa, chốt xe máy cắt (withdrawable) ở vị trí làm việc, vị trí thử nghiệm.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rPr>
              <w:t>Máy biến dòng điện</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rPr>
                <w:b/>
                <w:szCs w:val="24"/>
              </w:rPr>
            </w:pPr>
          </w:p>
        </w:tc>
        <w:tc>
          <w:tcPr>
            <w:tcW w:w="3838" w:type="dxa"/>
            <w:vAlign w:val="center"/>
          </w:tcPr>
          <w:p w:rsidR="00202AA8" w:rsidRPr="000E3973" w:rsidRDefault="00202AA8" w:rsidP="00F740B0">
            <w:pPr>
              <w:tabs>
                <w:tab w:val="left" w:pos="634"/>
              </w:tabs>
              <w:spacing w:before="80"/>
              <w:ind w:left="-98"/>
              <w:rPr>
                <w:b/>
                <w:szCs w:val="24"/>
              </w:rPr>
            </w:pPr>
            <w:r w:rsidRPr="000E3973">
              <w:rPr>
                <w:b/>
                <w:bCs/>
                <w:szCs w:val="24"/>
              </w:rPr>
              <w:t>Điện áp danh định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Tiêu chuẩn áp dụng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61869-1, IEC 61869-2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 pha, lắp đặt trong nhà, cách điện rắn (cycloaliphatic, nhựa đúc Epoxy)</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Hz</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 xml:space="preserve">Điện áp làm việc cao nhất </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xung sét (1,2/50µs)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thứ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lớn nhất phía sơ cấp (Ir) lộ tổng, liên lạc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2.500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 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Khả năng chịu dòng đỉnh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Tỷ số biến định mức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1500-2000-2500/1/1/1A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Dòng điện thứ cấp định mức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01A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quá dòng liên tục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1,2 × Ir</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thứ cấp cho đo lường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1"/>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5P20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Dao nối đất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4"/>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4"/>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Tích năng lò xo, tác động nhanh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4"/>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truyền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9"/>
              <w:jc w:val="center"/>
              <w:rPr>
                <w:szCs w:val="24"/>
              </w:rPr>
            </w:pPr>
            <w:r w:rsidRPr="000E3973">
              <w:rPr>
                <w:szCs w:val="24"/>
              </w:rPr>
              <w:t>Truyền động 03 pha, thao tác bằng tay (hoặc bằng điện, tùy chọn theo thiết kế)</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4"/>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3.000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4"/>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4NO + 4 NC</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bCs/>
                <w:szCs w:val="24"/>
              </w:rPr>
              <w:t>Hợp bộ đo lường đa chức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 </w:t>
            </w: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quản lý chất lượng sản phẩm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ISO 9000 hoặc tương đương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đảm bảo đo lường các chức năng U, I, P, Q, S, F, PF,WH,VARH, UTHD, ITHD</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 xml:space="preserve">Đối với điện áp nguồn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150 ÷ 240VAC/DC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VTs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57.7V (110V) – 240V (415V)AC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CTs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Số Input=3; 1/5A (có thể cấu hình được)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Kiểu đấu dây</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3P-3W/3P/4W</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Tần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45÷55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 (đọc thông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spacing w:before="80"/>
              <w:rPr>
                <w:szCs w:val="24"/>
              </w:rPr>
            </w:pPr>
            <w:r w:rsidRPr="000E3973">
              <w:rPr>
                <w:szCs w:val="24"/>
              </w:rPr>
              <w:t>Chuẩn giao tiếp thông tin</w:t>
            </w:r>
          </w:p>
          <w:p w:rsidR="00202AA8" w:rsidRPr="000E3973" w:rsidRDefault="00202AA8" w:rsidP="00F740B0">
            <w:pPr>
              <w:tabs>
                <w:tab w:val="left" w:pos="634"/>
              </w:tabs>
              <w:spacing w:before="80"/>
              <w:ind w:left="-98"/>
              <w:rPr>
                <w:szCs w:val="24"/>
              </w:rPr>
            </w:pP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Giao diện RS485 kết nối với RTU theo giao thức Modbus RTU ở chế độ đa điểm.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5"/>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Màn hình hiển thị</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Màn hình LCD, hiển thị được các thông số : 4U; 4I, 3P, 3Q, 3S, F, 3PF, THD và hiển thị biểu tượng quy định chiều công suất phát hoặc nhận.</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IV</w:t>
            </w: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Phụ kiện</w:t>
            </w:r>
            <w:r w:rsidRPr="000E3973">
              <w:rPr>
                <w:b/>
                <w:szCs w:val="24"/>
                <w:lang w:val="fr-FR"/>
              </w:rPr>
              <w:t xml:space="preserve"> kèm theo</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Bộ phát hiện và chỉ báo điện áp 3 pha (VDIS)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Trọn bộ</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i/>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IEC 62271-213:2021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Tiếp điểm phụ cho mạch liên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Cổng phục vụ đo kiểm điện áp 3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dụng cụ thao tác, dụng cụ chuyên dụng đặc thù theo hợp bộ (tay quay, đòn thao tác...). Xe thao tác máy cắt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V</w:t>
            </w:r>
          </w:p>
        </w:tc>
        <w:tc>
          <w:tcPr>
            <w:tcW w:w="3838" w:type="dxa"/>
            <w:vAlign w:val="center"/>
          </w:tcPr>
          <w:p w:rsidR="00202AA8" w:rsidRPr="000E3973" w:rsidRDefault="00202AA8" w:rsidP="00F740B0">
            <w:pPr>
              <w:tabs>
                <w:tab w:val="left" w:pos="634"/>
              </w:tabs>
              <w:spacing w:before="80"/>
              <w:ind w:left="-98"/>
              <w:rPr>
                <w:b/>
                <w:bCs/>
                <w:szCs w:val="24"/>
              </w:rPr>
            </w:pPr>
            <w:r w:rsidRPr="000E3973">
              <w:rPr>
                <w:b/>
                <w:szCs w:val="24"/>
              </w:rPr>
              <w:t>Hồ sơ, tài liệu kỹ thuật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Heading2"/>
              <w:rPr>
                <w:rFonts w:ascii="Times New Roman" w:hAnsi="Times New Roman"/>
                <w:lang w:val="vi-VN"/>
              </w:rPr>
            </w:pPr>
            <w:r w:rsidRPr="000E3973">
              <w:rPr>
                <w:rFonts w:ascii="Times New Roman" w:hAnsi="Times New Roman"/>
                <w:b w:val="0"/>
                <w:sz w:val="24"/>
                <w:szCs w:val="24"/>
              </w:rPr>
              <w:t>Có</w:t>
            </w:r>
          </w:p>
        </w:tc>
      </w:tr>
    </w:tbl>
    <w:p w:rsidR="00202AA8" w:rsidRPr="000E3973" w:rsidRDefault="00202AA8" w:rsidP="00202AA8">
      <w:pPr>
        <w:pStyle w:val="Heading3"/>
        <w:rPr>
          <w:lang w:val="en-GB"/>
        </w:rPr>
      </w:pPr>
      <w:bookmarkStart w:id="24" w:name="_Toc160700255"/>
      <w:bookmarkStart w:id="25" w:name="_Toc207232314"/>
      <w:bookmarkEnd w:id="23"/>
      <w:r w:rsidRPr="000E3973">
        <w:rPr>
          <w:lang w:val="en-GB"/>
        </w:rPr>
        <w:t>Bảng 02. Yêu cầu về đặc tính kỹ thuật của tủ hợp bộ máy cắt (xuất tuyến kèm rơ le 475)</w:t>
      </w:r>
    </w:p>
    <w:tbl>
      <w:tblPr>
        <w:tblW w:w="90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838"/>
        <w:gridCol w:w="1276"/>
        <w:gridCol w:w="3122"/>
      </w:tblGrid>
      <w:tr w:rsidR="00202AA8" w:rsidRPr="000E3973" w:rsidTr="00F740B0">
        <w:trPr>
          <w:cantSplit/>
          <w:trHeight w:val="340"/>
          <w:tblHeader/>
        </w:trPr>
        <w:tc>
          <w:tcPr>
            <w:tcW w:w="850"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TT</w:t>
            </w:r>
          </w:p>
        </w:tc>
        <w:tc>
          <w:tcPr>
            <w:tcW w:w="3838" w:type="dxa"/>
            <w:vAlign w:val="center"/>
          </w:tcPr>
          <w:p w:rsidR="00202AA8" w:rsidRPr="000E3973" w:rsidRDefault="00202AA8" w:rsidP="00F740B0">
            <w:pPr>
              <w:tabs>
                <w:tab w:val="left" w:pos="634"/>
              </w:tabs>
              <w:spacing w:before="80"/>
              <w:ind w:left="-98" w:right="78"/>
              <w:jc w:val="center"/>
              <w:rPr>
                <w:b/>
                <w:bCs/>
                <w:szCs w:val="24"/>
              </w:rPr>
            </w:pPr>
            <w:r w:rsidRPr="000E3973">
              <w:rPr>
                <w:b/>
                <w:bCs/>
                <w:szCs w:val="24"/>
              </w:rPr>
              <w:t>Hạng mục</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Đơn vị đo</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Yêu cầu</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bCs/>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Cấp điện áp danh định</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w:t>
            </w:r>
          </w:p>
        </w:tc>
        <w:tc>
          <w:tcPr>
            <w:tcW w:w="8236" w:type="dxa"/>
            <w:gridSpan w:val="3"/>
            <w:vAlign w:val="center"/>
          </w:tcPr>
          <w:p w:rsidR="00202AA8" w:rsidRPr="000E3973" w:rsidRDefault="00202AA8" w:rsidP="00F740B0">
            <w:pPr>
              <w:tabs>
                <w:tab w:val="left" w:pos="634"/>
              </w:tabs>
              <w:spacing w:before="80"/>
              <w:ind w:left="-98"/>
              <w:rPr>
                <w:b/>
                <w:szCs w:val="24"/>
              </w:rPr>
            </w:pPr>
            <w:r w:rsidRPr="000E3973">
              <w:rPr>
                <w:b/>
                <w:szCs w:val="24"/>
              </w:rPr>
              <w:t>Yêu cầu kỹ thuật chung của tủ 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Tiêu chuẩn áp dụng chính</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IEC 62271-200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Cs/>
                <w:szCs w:val="24"/>
              </w:rPr>
              <w:t>Chủng loại</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Trong nhà, vỏ bọc bên ngoài bằng kim loại, cách điện không khí</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Môi trường làm việc</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Không khí xung quanh không bị ô nhiễm đáng kể bởi bụi, khói, khí ăn mòn và/hoặc dễ cháy, hơi biển hoặc muối và thuộc mức độ ô nhiễm “rất nhẹ” (very light) theo tiêu chuẩn IEC TS 60815-1:2008;</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Giá trị trung bình của độ ẩm tương đối:</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24 giờ ≤ 95 %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
                <w:bCs/>
                <w:sz w:val="24"/>
                <w:vertAlign w:val="superscript"/>
                <w:lang w:val="pt-BR"/>
              </w:rPr>
            </w:pPr>
            <w:r w:rsidRPr="000E3973">
              <w:rPr>
                <w:rFonts w:ascii="Times New Roman" w:hAnsi="Times New Roman"/>
                <w:bCs/>
                <w:sz w:val="24"/>
                <w:lang w:val="pt-BR"/>
              </w:rPr>
              <w:lastRenderedPageBreak/>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lang w:val="pt-BR"/>
              </w:rPr>
            </w:pPr>
            <w:r w:rsidRPr="000E3973">
              <w:rPr>
                <w:rFonts w:ascii="Times New Roman" w:hAnsi="Times New Roman"/>
                <w:bCs/>
                <w:sz w:val="24"/>
                <w:lang w:val="pt-BR"/>
              </w:rPr>
              <w:t>+ Trong khoảng thời gian một tháng ≤ 1,8 kPa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lang w:val="pt-BR"/>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3 pha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 xml:space="preserve">Kích thước tủ (Cao x Rộng x Sâu) </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mm</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2400 x 1000 x1800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Kiểu vách ngăn phân vùng (partition class)</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Vách ngăn kim loại (PM)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Mức tiếp cận trong sửa chữa (Loss of service continuity category)</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LSC 2B</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 xml:space="preserve">Điện áp cao nhất của hệ thống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thử nghiệm tần số công nghiệp định mức (01 phút)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chịu đựng xung sét định mức (1,2/50µs)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kVp</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Vật liệu làm thanh cái, thanh dẫn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Đồng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mạch chính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2.500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xml:space="preserve">25 kA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giây</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Loại tiếp cận và cấp chịu hồ quang bên trong (IAC-AFLR)</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Hướng thoát hồ quang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Lên phía trên nóc tủ.</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tích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lang w:val="fr-FR"/>
              </w:rPr>
              <w:t xml:space="preserve">Yêu cầu kỹ thuật của </w:t>
            </w:r>
            <w:r w:rsidRPr="000E3973">
              <w:rPr>
                <w:b/>
                <w:szCs w:val="24"/>
              </w:rPr>
              <w:t>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3 pha chung 1 bộ truyền động, dập hồ quang bằng chân không. Tích năng lò xo bằng tay và bằng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định mức/điện áp làm việc cao nhất của thiết bị</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8"/>
              </w:rPr>
              <w:t>≥ 22/</w:t>
            </w:r>
            <w:r w:rsidRPr="000E3973">
              <w:rPr>
                <w:szCs w:val="28"/>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tần số nguồn (50Hz/01 phút)</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xung sét (1,2/50µs)</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Máy cắt tủ xuất tuyến</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shd w:val="clear" w:color="auto" w:fill="FFFFFF"/>
              <w:tabs>
                <w:tab w:val="left" w:pos="634"/>
              </w:tabs>
              <w:spacing w:before="80"/>
              <w:ind w:left="-98"/>
              <w:jc w:val="center"/>
              <w:rPr>
                <w:szCs w:val="24"/>
              </w:rPr>
            </w:pPr>
            <w:r w:rsidRPr="000E3973">
              <w:rPr>
                <w:szCs w:val="24"/>
              </w:rPr>
              <w:t>630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10.000 (class M2)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với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10.000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đóng cắt dòng điện dung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Máy xuất tuyến</w:t>
            </w:r>
          </w:p>
          <w:p w:rsidR="00202AA8" w:rsidRPr="000E3973" w:rsidRDefault="00202AA8" w:rsidP="00F740B0">
            <w:pPr>
              <w:tabs>
                <w:tab w:val="left" w:pos="634"/>
              </w:tabs>
              <w:spacing w:before="80"/>
              <w:ind w:left="-98"/>
              <w:rPr>
                <w:szCs w:val="24"/>
              </w:rPr>
            </w:pPr>
            <w:r w:rsidRPr="000E3973">
              <w:rPr>
                <w:szCs w:val="24"/>
              </w:rPr>
              <w:t>(Đóng/cắt dung dẫn cáp ngầm)</w:t>
            </w:r>
          </w:p>
        </w:tc>
        <w:tc>
          <w:tcPr>
            <w:tcW w:w="1276" w:type="dxa"/>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31,5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Chu trình đóng cắt cơ bản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pl-PL"/>
              </w:rPr>
            </w:pPr>
            <w:r w:rsidRPr="000E3973">
              <w:rPr>
                <w:szCs w:val="24"/>
                <w:lang w:val="pl-PL"/>
              </w:rPr>
              <w:t>O-3s-CO-3min-CO;                       hoặc O-0,3s-CO-t’-CO</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lang w:val="pl-PL"/>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Thời gian đóng/cắt tại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Yêu cầu nêu cụ thể</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đóng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60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cắt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tích năng lò xo ở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đóng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cắt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Nguồn cung cấp</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mô tơ tích năng lò xo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6 NO + 6 NC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đếm số lần thao tác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máy cắt (Đóng/Mở).</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lò xo tích năng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Nút nhấn đóng / cắt máy cắt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Cơ cấu liên động, khóa, chốt xe máy cắt (withdrawable) ở vị trí làm việc, vị trí thử nghiệm.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rPr>
              <w:t>Máy biến dòng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0"/>
              </w:numPr>
              <w:tabs>
                <w:tab w:val="left" w:pos="634"/>
              </w:tabs>
              <w:spacing w:before="80"/>
              <w:rPr>
                <w:b/>
                <w:szCs w:val="24"/>
              </w:rPr>
            </w:pPr>
          </w:p>
        </w:tc>
        <w:tc>
          <w:tcPr>
            <w:tcW w:w="3838" w:type="dxa"/>
            <w:vAlign w:val="center"/>
          </w:tcPr>
          <w:p w:rsidR="00202AA8" w:rsidRPr="000E3973" w:rsidRDefault="00202AA8" w:rsidP="00F740B0">
            <w:pPr>
              <w:tabs>
                <w:tab w:val="left" w:pos="634"/>
              </w:tabs>
              <w:spacing w:before="80"/>
              <w:ind w:left="-98"/>
              <w:rPr>
                <w:b/>
                <w:szCs w:val="24"/>
              </w:rPr>
            </w:pPr>
            <w:r w:rsidRPr="000E3973">
              <w:rPr>
                <w:b/>
                <w:bCs/>
                <w:szCs w:val="24"/>
              </w:rPr>
              <w:t>Điện áp danh định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Tiêu chuẩn áp dụng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61869-1, IEC 61869-2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 pha, lắp đặt trong nhà, cách điện rắn (cycloaliphatic, nhựa đúc Epoxy)</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Hz</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 xml:space="preserve">Điện áp làm việc cao nhất </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xung sét (1,2/50µs)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thứ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lớn nhất phía sơ cấp (Ir) tủ xuất tuyến</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630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 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Khả năng chịu dòng đỉnh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Tỷ số biến định mức tủ xuất tuyến</w:t>
            </w:r>
          </w:p>
        </w:tc>
        <w:tc>
          <w:tcPr>
            <w:tcW w:w="1276" w:type="dxa"/>
            <w:vAlign w:val="center"/>
          </w:tcPr>
          <w:p w:rsidR="00202AA8" w:rsidRPr="000E3973" w:rsidRDefault="00202AA8" w:rsidP="00F740B0">
            <w:pPr>
              <w:tabs>
                <w:tab w:val="left" w:pos="634"/>
              </w:tabs>
              <w:spacing w:before="80"/>
              <w:ind w:left="-96"/>
              <w:jc w:val="center"/>
              <w:rPr>
                <w:szCs w:val="24"/>
              </w:rPr>
            </w:pP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szCs w:val="24"/>
              </w:rPr>
              <w:t>200-400-600/1/1A</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 xml:space="preserve">Dòng điện thứ cấp định mức </w:t>
            </w:r>
          </w:p>
        </w:tc>
        <w:tc>
          <w:tcPr>
            <w:tcW w:w="1276" w:type="dxa"/>
            <w:vAlign w:val="center"/>
          </w:tcPr>
          <w:p w:rsidR="00202AA8" w:rsidRPr="000E3973" w:rsidRDefault="00202AA8" w:rsidP="00F740B0">
            <w:pPr>
              <w:tabs>
                <w:tab w:val="left" w:pos="634"/>
              </w:tabs>
              <w:spacing w:before="80"/>
              <w:ind w:left="-96"/>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bCs/>
                <w:szCs w:val="24"/>
              </w:rPr>
              <w:t xml:space="preserve">01A </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quá dòng liên tục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1,2 × Ir</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thứ cấp cho đo lường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0,5</w:t>
            </w:r>
          </w:p>
        </w:tc>
      </w:tr>
      <w:tr w:rsidR="00202AA8" w:rsidRPr="000E3973" w:rsidTr="00F740B0">
        <w:trPr>
          <w:trHeight w:val="397"/>
        </w:trPr>
        <w:tc>
          <w:tcPr>
            <w:tcW w:w="850" w:type="dxa"/>
            <w:vAlign w:val="center"/>
          </w:tcPr>
          <w:p w:rsidR="00202AA8" w:rsidRPr="000E3973" w:rsidRDefault="00202AA8" w:rsidP="00F740B0">
            <w:pPr>
              <w:tabs>
                <w:tab w:val="left" w:pos="634"/>
              </w:tabs>
              <w:suppressAutoHyphens/>
              <w:spacing w:before="8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5P20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Dao nối đất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Tích năng lò xo, tác động nhanh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truyền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9"/>
              <w:jc w:val="center"/>
              <w:rPr>
                <w:szCs w:val="24"/>
              </w:rPr>
            </w:pPr>
            <w:r w:rsidRPr="000E3973">
              <w:rPr>
                <w:szCs w:val="24"/>
              </w:rPr>
              <w:t xml:space="preserve">Truyền động 03 pha, thao tác bằng tay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2.000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6NO + 6NC</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contextualSpacing w:val="0"/>
              <w:rPr>
                <w:b/>
                <w:szCs w:val="24"/>
              </w:rPr>
            </w:pPr>
            <w:bookmarkStart w:id="26" w:name="_Hlk215662181"/>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bCs/>
                <w:szCs w:val="24"/>
              </w:rPr>
              <w:t xml:space="preserve">Relay bảo vệ tủ xuất tuyến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60255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vi xử lý,  cấu trúc modul</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Điện áp định mức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Điện áp nguồn tự dùng cung cấp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đầu vào tương tự (U, I)</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U, I</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BI/BO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ind w:right="-1235"/>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Ngăn xuất tuyến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25/25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đèn tín hiệu</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cái</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8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nhóm bảo vệ</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4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chức năng bảo vệ</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 Tủ xuất tuyến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6"/>
              <w:jc w:val="center"/>
              <w:rPr>
                <w:szCs w:val="24"/>
              </w:rPr>
            </w:pPr>
            <w:r w:rsidRPr="000E3973">
              <w:rPr>
                <w:szCs w:val="24"/>
              </w:rPr>
              <w:t>67/67N, 50/51, 50/51N, 50BF, 79/25, 59N, FL, FR, F46BC, 81 và 74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Yêu cầu kỹ thuật chi tiết của hệ thống rơ le nhị thứ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Theo quy định về thiết kế mẫu của EVNNPC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Tích hợp chức năng giám sát, đo lường và điều khiển mức ngăn (BCU)</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Tích hợp chức năng giám sát, đo lường và điều khiển mức ngăn (BCU)</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 Đo lường: U, I, P, Q, cos</w:t>
            </w:r>
            <w:r w:rsidRPr="000E3973">
              <w:rPr>
                <w:rFonts w:eastAsia="Symbol"/>
                <w:szCs w:val="24"/>
                <w:lang w:val="pl-PL"/>
              </w:rPr>
              <w:t>j</w:t>
            </w:r>
            <w:r w:rsidRPr="000E3973">
              <w:rPr>
                <w:szCs w:val="24"/>
                <w:lang w:val="pl-PL"/>
              </w:rPr>
              <w:t>…</w:t>
            </w:r>
          </w:p>
        </w:tc>
        <w:tc>
          <w:tcPr>
            <w:tcW w:w="1276" w:type="dxa"/>
            <w:vAlign w:val="center"/>
          </w:tcPr>
          <w:p w:rsidR="00202AA8" w:rsidRPr="000E3973" w:rsidRDefault="00202AA8" w:rsidP="00F740B0">
            <w:pPr>
              <w:tabs>
                <w:tab w:val="left" w:pos="634"/>
              </w:tabs>
              <w:spacing w:before="80"/>
              <w:ind w:left="-98"/>
              <w:jc w:val="center"/>
              <w:rPr>
                <w:szCs w:val="24"/>
                <w:lang w:val="pl-PL"/>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Tự giám sát và chuẩn đoán lỗi rơle (phần cứng và phần mềm)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Ghi sự cố, sự kiện (FR) với bộ nhớ không xóa được, gồm: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Chức năng ghi thông tin nhiễu loạn (Disturbance Record) dạng sóng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 Chức năng ghi thông tin sự cố (Fault Record) dạng sóng.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File định dạng tiêu chuẩn Comtrade (phù hợp với tiêu chuẩn IEC 60255-24:2013/IEEE Std C37.111-2013 “Measuring relays and protection equipment – Part 24: Common format for transient data exchange (COMTRADE) for power systems”)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 bộ nhớ lưu sự kiện, sự cố: ≥ 05 sự cố với khung thời gian/chu kỳ ghi lớn nhất hoặc ≥ 500 thông tin sự kiện mới nhất.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Cung cấp phần mềm chuyên dụng phục vụ công tác đọc và phân tích dữ liệu sự cố thông qua máy tính và cáp chuyên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Giao thức truyền thông chính: </w:t>
            </w:r>
          </w:p>
          <w:p w:rsidR="00202AA8" w:rsidRPr="000E3973" w:rsidRDefault="00202AA8" w:rsidP="00F740B0">
            <w:pPr>
              <w:tabs>
                <w:tab w:val="left" w:pos="634"/>
              </w:tabs>
              <w:spacing w:before="80"/>
              <w:ind w:left="-98"/>
              <w:rPr>
                <w:szCs w:val="24"/>
              </w:rPr>
            </w:pPr>
            <w:r w:rsidRPr="000E3973">
              <w:rPr>
                <w:szCs w:val="24"/>
              </w:rPr>
              <w:t>(Communications Protocols)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cổng truyền thông (Communications Ports):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Dual 100BASE-FX (LC) hoặc 10/100BASE-TX copper (RJ45)</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it-IT"/>
              </w:rPr>
            </w:pPr>
            <w:r w:rsidRPr="000E3973">
              <w:rPr>
                <w:szCs w:val="24"/>
                <w:lang w:val="it-IT"/>
              </w:rPr>
              <w:t>Dual 100BASE-FX (LC) và 10/100BASE-TX copper (RJ45)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lang w:val="it-IT"/>
              </w:rPr>
            </w:pPr>
          </w:p>
        </w:tc>
        <w:tc>
          <w:tcPr>
            <w:tcW w:w="3838" w:type="dxa"/>
            <w:vAlign w:val="center"/>
          </w:tcPr>
          <w:p w:rsidR="00202AA8" w:rsidRPr="000E3973" w:rsidRDefault="00202AA8" w:rsidP="00F740B0">
            <w:pPr>
              <w:tabs>
                <w:tab w:val="left" w:pos="634"/>
              </w:tabs>
              <w:spacing w:before="80"/>
              <w:ind w:left="-98"/>
              <w:rPr>
                <w:szCs w:val="24"/>
                <w:lang w:val="it-IT"/>
              </w:rPr>
            </w:pPr>
            <w:r w:rsidRPr="000E3973">
              <w:rPr>
                <w:szCs w:val="24"/>
                <w:lang w:val="it-IT"/>
              </w:rPr>
              <w:t>Đồng bộ thời gian thực theo giao thức SNTP hoặc IRIG-B (theo thiết kế)</w:t>
            </w:r>
          </w:p>
        </w:tc>
        <w:tc>
          <w:tcPr>
            <w:tcW w:w="1276" w:type="dxa"/>
            <w:vAlign w:val="center"/>
          </w:tcPr>
          <w:p w:rsidR="00202AA8" w:rsidRPr="000E3973" w:rsidRDefault="00202AA8" w:rsidP="00F740B0">
            <w:pPr>
              <w:tabs>
                <w:tab w:val="left" w:pos="634"/>
              </w:tabs>
              <w:spacing w:before="80"/>
              <w:ind w:left="-98"/>
              <w:jc w:val="center"/>
              <w:rPr>
                <w:szCs w:val="24"/>
                <w:lang w:val="it-IT"/>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Cổng kết nối và giao tiếp với PC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jc w:val="center"/>
              <w:rPr>
                <w:b/>
                <w:szCs w:val="24"/>
              </w:rPr>
            </w:pPr>
            <w:bookmarkStart w:id="27" w:name="_Hlk215662289"/>
            <w:bookmarkEnd w:id="26"/>
          </w:p>
        </w:tc>
        <w:tc>
          <w:tcPr>
            <w:tcW w:w="3838" w:type="dxa"/>
            <w:vAlign w:val="center"/>
          </w:tcPr>
          <w:p w:rsidR="00202AA8" w:rsidRPr="000E3973" w:rsidRDefault="00202AA8" w:rsidP="00F740B0">
            <w:pPr>
              <w:tabs>
                <w:tab w:val="left" w:pos="634"/>
              </w:tabs>
              <w:spacing w:before="80"/>
              <w:ind w:left="-98"/>
              <w:rPr>
                <w:szCs w:val="24"/>
              </w:rPr>
            </w:pPr>
            <w:r w:rsidRPr="000E3973">
              <w:rPr>
                <w:b/>
                <w:bCs/>
                <w:szCs w:val="24"/>
              </w:rPr>
              <w:t>Hợp bộ đo lường đa chức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quản lý chất lượng sản phẩm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ISO 9000 hoặc tương đương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đảm bảo đo lường các chức năng U, I, P, Q, S, F, PF,WH,VARH, UTHD, ITHD</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Đối với điện áp nguồn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150 ÷ 240VAC/DC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VTs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57.7V (110V) – 240V (415V)AC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Số Input=3; 1A (có thể cấu hình được)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Kiểu đấu dây</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3P-3W/3P/4W</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Tần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45÷55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Cấp chính xác (đọc thông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Cs/>
                <w:szCs w:val="24"/>
              </w:rPr>
              <w:t>Loại cổng và giao thức kết nối</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Chuẩn IEC 61850 hoặc Modbus</w:t>
            </w:r>
          </w:p>
        </w:tc>
      </w:tr>
      <w:bookmarkEnd w:id="27"/>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IV</w:t>
            </w: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Phụ kiện</w:t>
            </w:r>
            <w:r w:rsidRPr="000E3973">
              <w:rPr>
                <w:b/>
                <w:szCs w:val="24"/>
                <w:lang w:val="fr-FR"/>
              </w:rPr>
              <w:t xml:space="preserve"> kèm theo</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Bộ phát hiện và chỉ báo điện áp 3 pha (VDIS)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Trọn bộ</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i/>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IEC 62271-213:2021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Tiếp điểm phụ cho mạch liên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Cổng phục vụ đo kiểm điện áp 3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dụng cụ thao tác, dụng cụ chuyên dụng đặc thù theo hợp bộ (tay quay, đòn thao tác...). Xe thao tác máy cắt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V</w:t>
            </w:r>
          </w:p>
        </w:tc>
        <w:tc>
          <w:tcPr>
            <w:tcW w:w="3838" w:type="dxa"/>
            <w:vAlign w:val="center"/>
          </w:tcPr>
          <w:p w:rsidR="00202AA8" w:rsidRPr="000E3973" w:rsidRDefault="00202AA8" w:rsidP="00F740B0">
            <w:pPr>
              <w:tabs>
                <w:tab w:val="left" w:pos="634"/>
              </w:tabs>
              <w:spacing w:before="80"/>
              <w:ind w:left="-98"/>
              <w:rPr>
                <w:b/>
                <w:bCs/>
                <w:szCs w:val="24"/>
              </w:rPr>
            </w:pPr>
            <w:r w:rsidRPr="000E3973">
              <w:rPr>
                <w:b/>
                <w:szCs w:val="24"/>
              </w:rPr>
              <w:t>Hồ sơ, tài liệu kỹ thuật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Heading2"/>
              <w:rPr>
                <w:rFonts w:ascii="Times New Roman" w:hAnsi="Times New Roman"/>
                <w:b w:val="0"/>
                <w:bCs/>
                <w:lang w:val="vi-VN"/>
              </w:rPr>
            </w:pPr>
            <w:r w:rsidRPr="000E3973">
              <w:rPr>
                <w:rFonts w:ascii="Times New Roman" w:hAnsi="Times New Roman"/>
                <w:b w:val="0"/>
                <w:sz w:val="24"/>
                <w:szCs w:val="24"/>
              </w:rPr>
              <w:t>Có</w:t>
            </w:r>
          </w:p>
        </w:tc>
      </w:tr>
    </w:tbl>
    <w:p w:rsidR="00202AA8" w:rsidRPr="000E3973" w:rsidRDefault="00202AA8" w:rsidP="00202AA8">
      <w:pPr>
        <w:pStyle w:val="Heading3"/>
        <w:rPr>
          <w:lang w:val="en-GB"/>
        </w:rPr>
      </w:pPr>
      <w:r w:rsidRPr="000E3973">
        <w:rPr>
          <w:lang w:val="en-GB"/>
        </w:rPr>
        <w:t>Bảng 03. Yêu cầu về đặc tính kỹ thuật của tủ hợp bộ máy cắt (tự dùng kèm rơ le TD41 +TD42)</w:t>
      </w:r>
    </w:p>
    <w:tbl>
      <w:tblPr>
        <w:tblW w:w="90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838"/>
        <w:gridCol w:w="1276"/>
        <w:gridCol w:w="3122"/>
      </w:tblGrid>
      <w:tr w:rsidR="00202AA8" w:rsidRPr="000E3973" w:rsidTr="00F740B0">
        <w:trPr>
          <w:cantSplit/>
          <w:trHeight w:val="340"/>
          <w:tblHeader/>
        </w:trPr>
        <w:tc>
          <w:tcPr>
            <w:tcW w:w="850"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TT</w:t>
            </w:r>
          </w:p>
        </w:tc>
        <w:tc>
          <w:tcPr>
            <w:tcW w:w="3838" w:type="dxa"/>
            <w:vAlign w:val="center"/>
          </w:tcPr>
          <w:p w:rsidR="00202AA8" w:rsidRPr="000E3973" w:rsidRDefault="00202AA8" w:rsidP="00F740B0">
            <w:pPr>
              <w:tabs>
                <w:tab w:val="left" w:pos="634"/>
              </w:tabs>
              <w:spacing w:before="80"/>
              <w:ind w:left="-98" w:right="78"/>
              <w:jc w:val="center"/>
              <w:rPr>
                <w:b/>
                <w:bCs/>
                <w:szCs w:val="24"/>
              </w:rPr>
            </w:pPr>
            <w:r w:rsidRPr="000E3973">
              <w:rPr>
                <w:b/>
                <w:bCs/>
                <w:szCs w:val="24"/>
              </w:rPr>
              <w:t>Hạng mục</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Đơn vị đo</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Yêu cầu</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bCs/>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Cấp điện áp danh định</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w:t>
            </w:r>
          </w:p>
        </w:tc>
        <w:tc>
          <w:tcPr>
            <w:tcW w:w="8236" w:type="dxa"/>
            <w:gridSpan w:val="3"/>
            <w:vAlign w:val="center"/>
          </w:tcPr>
          <w:p w:rsidR="00202AA8" w:rsidRPr="000E3973" w:rsidRDefault="00202AA8" w:rsidP="00F740B0">
            <w:pPr>
              <w:tabs>
                <w:tab w:val="left" w:pos="634"/>
              </w:tabs>
              <w:spacing w:before="80"/>
              <w:ind w:left="-98"/>
              <w:rPr>
                <w:b/>
                <w:szCs w:val="24"/>
              </w:rPr>
            </w:pPr>
            <w:r w:rsidRPr="000E3973">
              <w:rPr>
                <w:b/>
                <w:szCs w:val="24"/>
              </w:rPr>
              <w:t>Yêu cầu kỹ thuật chung của tủ 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Tiêu chuẩn áp dụng chính</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IEC 62271-200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Cs/>
                <w:szCs w:val="24"/>
              </w:rPr>
              <w:t>Chủng loại</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Trong nhà, vỏ bọc bên ngoài bằng kim loại, cách điện không khí</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Môi trường làm việc</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Không khí xung quanh không bị ô nhiễm đáng kể bởi bụi, khói, khí ăn mòn và/hoặc dễ cháy, hơi biển hoặc muối và thuộc mức độ ô nhiễm “rất nhẹ” (very light) theo tiêu chuẩn IEC TS 60815-1:2008;</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Giá trị trung bình của độ ẩm tương đối:</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24 giờ ≤ 95 %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
                <w:bCs/>
                <w:sz w:val="24"/>
                <w:vertAlign w:val="superscript"/>
                <w:lang w:val="pt-BR"/>
              </w:rPr>
            </w:pPr>
            <w:r w:rsidRPr="000E3973">
              <w:rPr>
                <w:rFonts w:ascii="Times New Roman" w:hAnsi="Times New Roman"/>
                <w:bCs/>
                <w:sz w:val="24"/>
                <w:lang w:val="pt-BR"/>
              </w:rPr>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lang w:val="pt-BR"/>
              </w:rPr>
            </w:pPr>
            <w:r w:rsidRPr="000E3973">
              <w:rPr>
                <w:rFonts w:ascii="Times New Roman" w:hAnsi="Times New Roman"/>
                <w:bCs/>
                <w:sz w:val="24"/>
                <w:lang w:val="pt-BR"/>
              </w:rPr>
              <w:t>+ Trong khoảng thời gian một tháng ≤ 1,8 kPa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lang w:val="pt-BR"/>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3 pha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 xml:space="preserve">Kích thước tủ (Cao x Rộng x Sâu) </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mm</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2400 x 1000 x1800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Kiểu vách ngăn phân vùng (partition class)</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Vách ngăn kim loại (PM)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Mức tiếp cận trong sửa chữa (Loss of service continuity category)</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LSC 2B</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 xml:space="preserve">Điện áp cao nhất của hệ thống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thử nghiệm tần số công nghiệp định mức (01 phút)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chịu đựng xung sét định mức (1,2/50µs)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kVp</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Vật liệu làm thanh cái, thanh dẫn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Đồng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mạch chính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2.500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xml:space="preserve">25 kA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giây</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Loại tiếp cận và cấp chịu hồ quang bên trong (IAC-AFLR)</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Hướng thoát hồ quang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Lên phía trên nóc tủ.</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tích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8"/>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lang w:val="fr-FR"/>
              </w:rPr>
              <w:t xml:space="preserve">Yêu cầu kỹ thuật của </w:t>
            </w:r>
            <w:r w:rsidRPr="000E3973">
              <w:rPr>
                <w:b/>
                <w:szCs w:val="24"/>
              </w:rPr>
              <w:t>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3 pha chung 1 bộ truyền động, dập hồ quang bằng chân không. Tích năng lò xo bằng tay và bằng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định mức/điện áp làm việc cao nhất của thiết bị</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8"/>
              </w:rPr>
              <w:t>≥ 22/</w:t>
            </w:r>
            <w:r w:rsidRPr="000E3973">
              <w:rPr>
                <w:szCs w:val="28"/>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tần số nguồn (50Hz/01 phút)</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xung sét (1,2/50µs)</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Máy cắt tự dùng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shd w:val="clear" w:color="auto" w:fill="FFFFFF"/>
              <w:tabs>
                <w:tab w:val="left" w:pos="634"/>
              </w:tabs>
              <w:spacing w:before="80"/>
              <w:ind w:left="-98"/>
              <w:jc w:val="center"/>
              <w:rPr>
                <w:szCs w:val="24"/>
              </w:rPr>
            </w:pPr>
            <w:r w:rsidRPr="000E3973">
              <w:rPr>
                <w:szCs w:val="24"/>
              </w:rPr>
              <w:t>630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10.000 (class M2)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với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10.000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đóng cắt dòng điện dung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Máy tự dùng (Đóng/cắt dung dẫn cáp ngầm)</w:t>
            </w:r>
          </w:p>
        </w:tc>
        <w:tc>
          <w:tcPr>
            <w:tcW w:w="1276" w:type="dxa"/>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31,5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Chu trình đóng cắt cơ bản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pl-PL"/>
              </w:rPr>
            </w:pPr>
            <w:r w:rsidRPr="000E3973">
              <w:rPr>
                <w:szCs w:val="24"/>
                <w:lang w:val="pl-PL"/>
              </w:rPr>
              <w:t>O-3s-CO-3min-CO;                       hoặc O-0,3s-CO-t’-CO</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lang w:val="pl-PL"/>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Thời gian đóng/cắt tại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đóng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60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cắt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tích năng lò xo ở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đóng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cắt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Nguồn cung cấp</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mô tơ tích năng lò xo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6 NO + 6 NC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đếm số lần thao tác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máy cắt (Đóng/Mở).</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lò xo tích năng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Nút nhấn đóng / cắt máy cắt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29"/>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Cơ cấu liên động, khóa, chốt xe máy cắt (withdrawable) ở vị trí làm việc, vị trí thử nghiệm.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rPr>
              <w:t>Máy biến dòng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0"/>
              </w:numPr>
              <w:tabs>
                <w:tab w:val="left" w:pos="634"/>
              </w:tabs>
              <w:spacing w:before="80"/>
              <w:rPr>
                <w:b/>
                <w:szCs w:val="24"/>
              </w:rPr>
            </w:pPr>
          </w:p>
        </w:tc>
        <w:tc>
          <w:tcPr>
            <w:tcW w:w="3838" w:type="dxa"/>
            <w:vAlign w:val="center"/>
          </w:tcPr>
          <w:p w:rsidR="00202AA8" w:rsidRPr="000E3973" w:rsidRDefault="00202AA8" w:rsidP="00F740B0">
            <w:pPr>
              <w:tabs>
                <w:tab w:val="left" w:pos="634"/>
              </w:tabs>
              <w:spacing w:before="80"/>
              <w:ind w:left="-98"/>
              <w:rPr>
                <w:b/>
                <w:szCs w:val="24"/>
              </w:rPr>
            </w:pPr>
            <w:r w:rsidRPr="000E3973">
              <w:rPr>
                <w:b/>
                <w:bCs/>
                <w:szCs w:val="24"/>
              </w:rPr>
              <w:t>Điện áp danh định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Tiêu chuẩn áp dụng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61869-1, IEC 61869-2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 pha, lắp đặt trong nhà, cách điện rắn (cycloaliphatic, nhựa đúc Epoxy)</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Hz</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 xml:space="preserve">Điện áp làm việc cao nhất </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xung sét (1,2/50µs)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thứ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lớn nhất phía sơ cấp (Ir) tủ tự dùng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 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Khả năng chịu dòng đỉnh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Tỷ số biến định mức tự dùng</w:t>
            </w:r>
          </w:p>
        </w:tc>
        <w:tc>
          <w:tcPr>
            <w:tcW w:w="1276" w:type="dxa"/>
            <w:vAlign w:val="center"/>
          </w:tcPr>
          <w:p w:rsidR="00202AA8" w:rsidRPr="000E3973" w:rsidRDefault="00202AA8" w:rsidP="00F740B0">
            <w:pPr>
              <w:tabs>
                <w:tab w:val="left" w:pos="634"/>
              </w:tabs>
              <w:spacing w:before="80"/>
              <w:ind w:left="-96"/>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szCs w:val="24"/>
              </w:rPr>
              <w:t>50-100/1/1A</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Dòng điện thứ cấp định mức thứ cấp</w:t>
            </w:r>
          </w:p>
        </w:tc>
        <w:tc>
          <w:tcPr>
            <w:tcW w:w="1276" w:type="dxa"/>
            <w:vAlign w:val="center"/>
          </w:tcPr>
          <w:p w:rsidR="00202AA8" w:rsidRPr="000E3973" w:rsidRDefault="00202AA8" w:rsidP="00F740B0">
            <w:pPr>
              <w:tabs>
                <w:tab w:val="left" w:pos="634"/>
              </w:tabs>
              <w:spacing w:before="80"/>
              <w:ind w:left="-96"/>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bCs/>
                <w:szCs w:val="24"/>
              </w:rPr>
              <w:t xml:space="preserve">01A </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quá dòng liên tục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1,2 × Ir</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1"/>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thứ cấp cho đo lường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0,5</w:t>
            </w:r>
          </w:p>
        </w:tc>
      </w:tr>
      <w:tr w:rsidR="00202AA8" w:rsidRPr="000E3973" w:rsidTr="00F740B0">
        <w:trPr>
          <w:trHeight w:val="397"/>
        </w:trPr>
        <w:tc>
          <w:tcPr>
            <w:tcW w:w="850" w:type="dxa"/>
            <w:vAlign w:val="center"/>
          </w:tcPr>
          <w:p w:rsidR="00202AA8" w:rsidRPr="000E3973" w:rsidRDefault="00202AA8" w:rsidP="00F740B0">
            <w:pPr>
              <w:tabs>
                <w:tab w:val="left" w:pos="634"/>
              </w:tabs>
              <w:suppressAutoHyphens/>
              <w:spacing w:before="8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5P20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Dao nối đất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Tích năng lò xo, tác động nhanh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truyền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9"/>
              <w:jc w:val="center"/>
              <w:rPr>
                <w:szCs w:val="24"/>
              </w:rPr>
            </w:pPr>
            <w:r w:rsidRPr="000E3973">
              <w:rPr>
                <w:szCs w:val="24"/>
              </w:rPr>
              <w:t xml:space="preserve">Truyền động 03 pha, thao tác bằng tay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2.000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2"/>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6NO + 6NC</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contextualSpacing w:val="0"/>
              <w:rPr>
                <w:b/>
                <w:szCs w:val="24"/>
              </w:rPr>
            </w:pP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bCs/>
                <w:szCs w:val="24"/>
              </w:rPr>
              <w:t xml:space="preserve">Relay bảo vệ tủ tự dùng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60255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vi xử lý,  cấu trúc modul</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Điện áp định mức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Điện áp nguồn tự dùng cung cấp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đầu vào tương tự (U, I)</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U, I</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BI/BO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ind w:right="-1235"/>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Ngăn xuất tuyến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25/25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đèn tín hiệu</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cái</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8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nhóm bảo vệ</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 4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chức năng bảo vệ</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 Tủ tự dùng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6"/>
              <w:jc w:val="center"/>
              <w:rPr>
                <w:szCs w:val="24"/>
              </w:rPr>
            </w:pPr>
            <w:r w:rsidRPr="000E3973">
              <w:rPr>
                <w:szCs w:val="24"/>
              </w:rPr>
              <w:t>67/67N, 50/51, 50/51N, 50BF, 79/25, 59N, FL, FR, F46BC, 81 và 74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Yêu cầu kỹ thuật chi tiết của hệ thống rơ le nhị thứ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Theo quy định về thiết kế mẫu của EVNNPC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Tích hợp chức năng giám sát, đo lường và điều khiển mức ngăn (BCU)</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Tích hợp chức năng giám sát, đo lường và điều khiển mức ngăn (BCU)</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 Đo lường: U, I, P, Q, cos</w:t>
            </w:r>
            <w:r w:rsidRPr="000E3973">
              <w:rPr>
                <w:rFonts w:eastAsia="Symbol"/>
                <w:szCs w:val="24"/>
                <w:lang w:val="pl-PL"/>
              </w:rPr>
              <w:t>j</w:t>
            </w:r>
            <w:r w:rsidRPr="000E3973">
              <w:rPr>
                <w:szCs w:val="24"/>
                <w:lang w:val="pl-PL"/>
              </w:rPr>
              <w:t>…</w:t>
            </w:r>
          </w:p>
        </w:tc>
        <w:tc>
          <w:tcPr>
            <w:tcW w:w="1276" w:type="dxa"/>
            <w:vAlign w:val="center"/>
          </w:tcPr>
          <w:p w:rsidR="00202AA8" w:rsidRPr="000E3973" w:rsidRDefault="00202AA8" w:rsidP="00F740B0">
            <w:pPr>
              <w:tabs>
                <w:tab w:val="left" w:pos="634"/>
              </w:tabs>
              <w:spacing w:before="80"/>
              <w:ind w:left="-98"/>
              <w:jc w:val="center"/>
              <w:rPr>
                <w:szCs w:val="24"/>
                <w:lang w:val="pl-PL"/>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Tự giám sát và chuẩn đoán lỗi rơle (phần cứng và phần mềm)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Ghi sự cố, sự kiện (FR) với bộ nhớ không xóa được, gồm: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Chức năng ghi thông tin nhiễu loạn (Disturbance Record) dạng sóng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 Chức năng ghi thông tin sự cố (Fault Record) dạng sóng.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File định dạng tiêu chuẩn Comtrade (phù hợp với tiêu chuẩn IEC 60255-24:2013/IEEE Std C37.111-2013 “Measuring relays and protection equipment – Part 24: Common format for transient data exchange (COMTRADE) for power systems”)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 bộ nhớ lưu sự kiện, sự cố: ≥ 05 sự cố với khung thời gian/chu kỳ ghi lớn nhất hoặc ≥ 500 thông tin sự kiện mới nhất.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Cung cấp phần mềm chuyên dụng phục vụ công tác đọc và phân tích dữ liệu sự cố thông qua máy tính và cáp chuyên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Giao thức truyền thông chính: </w:t>
            </w:r>
          </w:p>
          <w:p w:rsidR="00202AA8" w:rsidRPr="000E3973" w:rsidRDefault="00202AA8" w:rsidP="00F740B0">
            <w:pPr>
              <w:tabs>
                <w:tab w:val="left" w:pos="634"/>
              </w:tabs>
              <w:spacing w:before="80"/>
              <w:ind w:left="-98"/>
              <w:rPr>
                <w:szCs w:val="24"/>
              </w:rPr>
            </w:pPr>
            <w:r w:rsidRPr="000E3973">
              <w:rPr>
                <w:szCs w:val="24"/>
              </w:rPr>
              <w:t>(Communications Protocols)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cổng truyền thông (Communications Ports):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Dual 100BASE-FX (LC) hoặc 10/100BASE-TX copper (RJ45)</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it-IT"/>
              </w:rPr>
            </w:pPr>
            <w:r w:rsidRPr="000E3973">
              <w:rPr>
                <w:szCs w:val="24"/>
                <w:lang w:val="it-IT"/>
              </w:rPr>
              <w:t>Dual 100BASE-FX (LC) và 10/100BASE-TX copper (RJ45)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lang w:val="it-IT"/>
              </w:rPr>
            </w:pPr>
          </w:p>
        </w:tc>
        <w:tc>
          <w:tcPr>
            <w:tcW w:w="3838" w:type="dxa"/>
            <w:vAlign w:val="center"/>
          </w:tcPr>
          <w:p w:rsidR="00202AA8" w:rsidRPr="000E3973" w:rsidRDefault="00202AA8" w:rsidP="00F740B0">
            <w:pPr>
              <w:tabs>
                <w:tab w:val="left" w:pos="634"/>
              </w:tabs>
              <w:spacing w:before="80"/>
              <w:ind w:left="-98"/>
              <w:rPr>
                <w:szCs w:val="24"/>
                <w:lang w:val="it-IT"/>
              </w:rPr>
            </w:pPr>
            <w:r w:rsidRPr="000E3973">
              <w:rPr>
                <w:szCs w:val="24"/>
                <w:lang w:val="it-IT"/>
              </w:rPr>
              <w:t>Đồng bộ thời gian thực theo giao thức SNTP hoặc IRIG-B (theo thiết kế)</w:t>
            </w:r>
          </w:p>
        </w:tc>
        <w:tc>
          <w:tcPr>
            <w:tcW w:w="1276" w:type="dxa"/>
            <w:vAlign w:val="center"/>
          </w:tcPr>
          <w:p w:rsidR="00202AA8" w:rsidRPr="000E3973" w:rsidRDefault="00202AA8" w:rsidP="00F740B0">
            <w:pPr>
              <w:tabs>
                <w:tab w:val="left" w:pos="634"/>
              </w:tabs>
              <w:spacing w:before="80"/>
              <w:ind w:left="-98"/>
              <w:jc w:val="center"/>
              <w:rPr>
                <w:szCs w:val="24"/>
                <w:lang w:val="it-IT"/>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Cổng kết nối và giao tiếp với PC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bCs/>
                <w:szCs w:val="24"/>
              </w:rPr>
              <w:t>Hợp bộ đo lường đa chức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quản lý chất lượng sản phẩm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ISO 9000 hoặc tương đương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đảm bảo đo lường các chức năng U, I, P, Q, S, F, PF,WH,VARH, UTHD, ITHD</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Đối với điện áp nguồn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150 ÷ 240VAC/DC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VTs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57.7V (110V) – 240V (415V)AC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Số Input=3; 1A (có thể cấu hình được)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Kiểu đấu dây</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3P-3W/3P/4W</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Tần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45÷55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Cấp chính xác (đọc thông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3"/>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Cs/>
                <w:szCs w:val="24"/>
              </w:rPr>
              <w:t>Loại cổng và giao thức kết nối</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Chuẩn IEC 61850 hoặc Modbus</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IV</w:t>
            </w: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Phụ kiện</w:t>
            </w:r>
            <w:r w:rsidRPr="000E3973">
              <w:rPr>
                <w:b/>
                <w:szCs w:val="24"/>
                <w:lang w:val="fr-FR"/>
              </w:rPr>
              <w:t xml:space="preserve"> kèm theo</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Bộ phát hiện và chỉ báo điện áp 3 pha (VDIS)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Trọn bộ</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i/>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IEC 62271-213:2021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Tiếp điểm phụ cho mạch liên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Cổng phục vụ đo kiểm điện áp 3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dụng cụ thao tác, dụng cụ chuyên dụng đặc thù theo hợp bộ (tay quay, đòn thao tác...). Xe thao tác máy cắt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V</w:t>
            </w:r>
          </w:p>
        </w:tc>
        <w:tc>
          <w:tcPr>
            <w:tcW w:w="3838" w:type="dxa"/>
            <w:vAlign w:val="center"/>
          </w:tcPr>
          <w:p w:rsidR="00202AA8" w:rsidRPr="000E3973" w:rsidRDefault="00202AA8" w:rsidP="00F740B0">
            <w:pPr>
              <w:tabs>
                <w:tab w:val="left" w:pos="634"/>
              </w:tabs>
              <w:spacing w:before="80"/>
              <w:ind w:left="-98"/>
              <w:rPr>
                <w:b/>
                <w:bCs/>
                <w:szCs w:val="24"/>
              </w:rPr>
            </w:pPr>
            <w:r w:rsidRPr="000E3973">
              <w:rPr>
                <w:b/>
                <w:szCs w:val="24"/>
              </w:rPr>
              <w:t>Hồ sơ, tài liệu kỹ thuật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Heading2"/>
              <w:rPr>
                <w:rFonts w:ascii="Times New Roman" w:hAnsi="Times New Roman"/>
                <w:b w:val="0"/>
                <w:sz w:val="24"/>
                <w:szCs w:val="24"/>
              </w:rPr>
            </w:pPr>
            <w:r w:rsidRPr="000E3973">
              <w:rPr>
                <w:rFonts w:ascii="Times New Roman" w:hAnsi="Times New Roman"/>
                <w:b w:val="0"/>
                <w:sz w:val="24"/>
                <w:szCs w:val="24"/>
              </w:rPr>
              <w:t>Có</w:t>
            </w:r>
          </w:p>
        </w:tc>
      </w:tr>
    </w:tbl>
    <w:p w:rsidR="00202AA8" w:rsidRPr="000E3973" w:rsidRDefault="00202AA8" w:rsidP="00202AA8">
      <w:pPr>
        <w:pStyle w:val="Heading3"/>
        <w:rPr>
          <w:lang w:val="en-GB"/>
        </w:rPr>
      </w:pPr>
      <w:r w:rsidRPr="000E3973">
        <w:rPr>
          <w:lang w:val="en-GB"/>
        </w:rPr>
        <w:t>Bảng 04. Yêu cầu về đặc tính kỹ thuật của tủ máy cắt hợp bộ (xuất tuyến không kèm rơ le 471, 472, 473)</w:t>
      </w:r>
    </w:p>
    <w:tbl>
      <w:tblPr>
        <w:tblW w:w="90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838"/>
        <w:gridCol w:w="1276"/>
        <w:gridCol w:w="3122"/>
      </w:tblGrid>
      <w:tr w:rsidR="00202AA8" w:rsidRPr="000E3973" w:rsidTr="00F740B0">
        <w:trPr>
          <w:cantSplit/>
          <w:trHeight w:val="340"/>
          <w:tblHeader/>
        </w:trPr>
        <w:tc>
          <w:tcPr>
            <w:tcW w:w="850"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TT</w:t>
            </w:r>
          </w:p>
        </w:tc>
        <w:tc>
          <w:tcPr>
            <w:tcW w:w="3838" w:type="dxa"/>
            <w:vAlign w:val="center"/>
          </w:tcPr>
          <w:p w:rsidR="00202AA8" w:rsidRPr="000E3973" w:rsidRDefault="00202AA8" w:rsidP="00F740B0">
            <w:pPr>
              <w:tabs>
                <w:tab w:val="left" w:pos="634"/>
              </w:tabs>
              <w:spacing w:before="80"/>
              <w:ind w:left="-98" w:right="78"/>
              <w:jc w:val="center"/>
              <w:rPr>
                <w:b/>
                <w:bCs/>
                <w:szCs w:val="24"/>
              </w:rPr>
            </w:pPr>
            <w:r w:rsidRPr="000E3973">
              <w:rPr>
                <w:b/>
                <w:bCs/>
                <w:szCs w:val="24"/>
              </w:rPr>
              <w:t>Hạng mục</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Đơn vị đo</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Yêu cầu</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bCs/>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Cấp điện áp danh định</w:t>
            </w:r>
          </w:p>
        </w:tc>
        <w:tc>
          <w:tcPr>
            <w:tcW w:w="1276"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b/>
                <w:bCs/>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w:t>
            </w:r>
          </w:p>
        </w:tc>
        <w:tc>
          <w:tcPr>
            <w:tcW w:w="8236" w:type="dxa"/>
            <w:gridSpan w:val="3"/>
            <w:vAlign w:val="center"/>
          </w:tcPr>
          <w:p w:rsidR="00202AA8" w:rsidRPr="000E3973" w:rsidRDefault="00202AA8" w:rsidP="00F740B0">
            <w:pPr>
              <w:tabs>
                <w:tab w:val="left" w:pos="634"/>
              </w:tabs>
              <w:spacing w:before="80"/>
              <w:ind w:left="-98"/>
              <w:rPr>
                <w:b/>
                <w:szCs w:val="24"/>
              </w:rPr>
            </w:pPr>
            <w:r w:rsidRPr="000E3973">
              <w:rPr>
                <w:b/>
                <w:szCs w:val="24"/>
              </w:rPr>
              <w:t>Yêu cầu kỹ thuật chung của tủ 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Tiêu chuẩn áp dụng chính</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IEC 62271-200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Cs/>
                <w:szCs w:val="24"/>
              </w:rPr>
              <w:t>Chủng loại</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Trong nhà, vỏ bọc bên ngoài bằng kim loại, cách điện không khí</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Môi trường làm việc</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Không khí xung quanh không bị ô nhiễm đáng kể bởi bụi, khói, khí ăn mòn và/hoặc dễ cháy, hơi biển hoặc muối và thuộc mức độ ô nhiễm “rất nhẹ” (very light) theo tiêu chuẩn IEC TS 60815-1:2008;</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Giá trị trung bình của độ ẩm tương đối:</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lastRenderedPageBreak/>
              <w:t>+ Trong khoảng thời gian 24 giờ ≤ 95 %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
                <w:bCs/>
                <w:sz w:val="24"/>
                <w:vertAlign w:val="superscript"/>
                <w:lang w:val="pt-BR"/>
              </w:rPr>
            </w:pPr>
            <w:r w:rsidRPr="000E3973">
              <w:rPr>
                <w:rFonts w:ascii="Times New Roman" w:hAnsi="Times New Roman"/>
                <w:bCs/>
                <w:sz w:val="24"/>
                <w:lang w:val="pt-BR"/>
              </w:rPr>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lang w:val="pt-BR"/>
              </w:rPr>
            </w:pPr>
            <w:r w:rsidRPr="000E3973">
              <w:rPr>
                <w:rFonts w:ascii="Times New Roman" w:hAnsi="Times New Roman"/>
                <w:bCs/>
                <w:sz w:val="24"/>
                <w:lang w:val="pt-BR"/>
              </w:rPr>
              <w:t>+ Trong khoảng thời gian một tháng ≤ 1,8 kPa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lang w:val="pt-BR"/>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b/>
                <w:szCs w:val="24"/>
              </w:rPr>
            </w:pPr>
            <w:r w:rsidRPr="000E3973">
              <w:rPr>
                <w:szCs w:val="24"/>
              </w:rPr>
              <w:t>3 pha</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szCs w:val="24"/>
              </w:rPr>
              <w:t xml:space="preserve">Kích thước tủ (Cao x Rộng x Sâu) </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mm</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2400 x 1000 x1800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Kiểu vách ngăn phân vùng (partition class)</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Vách ngăn kim loại (PM)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Mức tiếp cận trong sửa chữa (Loss of service continuity category)</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LSC 2B</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b/>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 xml:space="preserve">Điện áp cao nhất của hệ thống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thử nghiệm tần số công nghiệp định mức (01 phút)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Điện áp chịu đựng xung sét định mức (1,2/50µs)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kVp</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Vật liệu làm thanh cái, thanh dẫn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Đồng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mạch chính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2.500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xml:space="preserve">25 kA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giây</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Loại tiếp cận và cấp chịu hồ quang bên trong (IAC-AFLR)</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
                <w:szCs w:val="24"/>
                <w:lang w:val="fr-FR"/>
              </w:rPr>
            </w:pPr>
            <w:r w:rsidRPr="000E3973">
              <w:rPr>
                <w:szCs w:val="24"/>
              </w:rPr>
              <w:t>Hướng thoát hồ quang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Lên phía trên nóc tủ.</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tích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6"/>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lang w:val="fr-FR"/>
              </w:rPr>
              <w:t xml:space="preserve">Yêu cầu kỹ thuật của </w:t>
            </w:r>
            <w:r w:rsidRPr="000E3973">
              <w:rPr>
                <w:b/>
                <w:szCs w:val="24"/>
              </w:rPr>
              <w:t>Máy cắt</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3 pha chung 1 bộ truyền động, dập hồ quang bằng chân không. Tích năng lò xo bằng tay và bằng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định mức/điện áp làm việc cao nhất của thiết bị</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8"/>
              </w:rPr>
              <w:t>≥ 22/</w:t>
            </w:r>
            <w:r w:rsidRPr="000E3973">
              <w:rPr>
                <w:szCs w:val="28"/>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tần số nguồn (50Hz/01 phút)</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bCs/>
                <w:szCs w:val="24"/>
              </w:rPr>
              <w:t>Điện áp chịu đựng xung sét (1,2/50µs)</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của Máy cắt xuất tuyến</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shd w:val="clear" w:color="auto" w:fill="FFFFFF"/>
              <w:tabs>
                <w:tab w:val="left" w:pos="634"/>
              </w:tabs>
              <w:spacing w:before="80"/>
              <w:ind w:left="-98"/>
              <w:jc w:val="center"/>
              <w:rPr>
                <w:szCs w:val="24"/>
              </w:rPr>
            </w:pPr>
            <w:r w:rsidRPr="000E3973">
              <w:rPr>
                <w:szCs w:val="24"/>
              </w:rPr>
              <w:t>630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Hz</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10.000 (class M2)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với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Lần</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10.000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kArms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đỉnh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kApeak</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đóng cắt dòng điện dung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Máy xuất tuyến, tự dùng</w:t>
            </w:r>
          </w:p>
          <w:p w:rsidR="00202AA8" w:rsidRPr="000E3973" w:rsidRDefault="00202AA8" w:rsidP="00F740B0">
            <w:pPr>
              <w:tabs>
                <w:tab w:val="left" w:pos="634"/>
              </w:tabs>
              <w:spacing w:before="80"/>
              <w:ind w:left="-98"/>
              <w:rPr>
                <w:szCs w:val="24"/>
              </w:rPr>
            </w:pPr>
            <w:r w:rsidRPr="000E3973">
              <w:rPr>
                <w:szCs w:val="24"/>
              </w:rPr>
              <w:t>(Đóng/cắt dung dẫn cáp ngầm)</w:t>
            </w:r>
          </w:p>
        </w:tc>
        <w:tc>
          <w:tcPr>
            <w:tcW w:w="1276" w:type="dxa"/>
          </w:tcPr>
          <w:p w:rsidR="00202AA8" w:rsidRPr="000E3973" w:rsidRDefault="00202AA8" w:rsidP="00F740B0">
            <w:pPr>
              <w:tabs>
                <w:tab w:val="left" w:pos="634"/>
              </w:tabs>
              <w:spacing w:before="80"/>
              <w:ind w:left="-98"/>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31,5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Chu trình đóng cắt cơ bản</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lang w:val="pl-PL"/>
              </w:rPr>
            </w:pPr>
            <w:r w:rsidRPr="000E3973">
              <w:rPr>
                <w:szCs w:val="24"/>
                <w:lang w:val="pl-PL"/>
              </w:rPr>
              <w:t>O-3s-CO-3min-CO;                       hoặc O-0,3s-CO-t’-CO</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lang w:val="pl-PL"/>
              </w:rPr>
            </w:pPr>
          </w:p>
        </w:tc>
        <w:tc>
          <w:tcPr>
            <w:tcW w:w="3838" w:type="dxa"/>
            <w:vAlign w:val="center"/>
          </w:tcPr>
          <w:p w:rsidR="00202AA8" w:rsidRPr="000E3973" w:rsidRDefault="00202AA8" w:rsidP="00F740B0">
            <w:pPr>
              <w:tabs>
                <w:tab w:val="left" w:pos="634"/>
              </w:tabs>
              <w:spacing w:before="80"/>
              <w:ind w:left="-98"/>
              <w:rPr>
                <w:szCs w:val="24"/>
                <w:lang w:val="pl-PL"/>
              </w:rPr>
            </w:pPr>
            <w:r w:rsidRPr="000E3973">
              <w:rPr>
                <w:szCs w:val="24"/>
                <w:lang w:val="pl-PL"/>
              </w:rPr>
              <w:t>Thời gian đóng/cắt tại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Yêu cầu nêu cụ thể</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đóng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60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cắt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tích năng lò xo ở điện áp nguồn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đóng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cắt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Nguồn cung cấp</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thao tác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cấp nguồn mô tơ tích năng lò xo</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VDC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220 (+10%; -15%)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Điện áp mạch sấy, chiếu sáng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VAC</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220 (+10%; -15%)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6 NO + 6 NC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đếm số lần thao tác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máy cắt (Đóng/Mở).</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Chỉ thị trạng thái lò xo tích năng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Nút nhấn đóng / cắt máy cắt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7"/>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Cơ cấu liên động, khóa, chốt xe máy cắt (withdrawable) ở vị trí làm việc, vị trí thử nghiệm.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III</w:t>
            </w:r>
          </w:p>
        </w:tc>
        <w:tc>
          <w:tcPr>
            <w:tcW w:w="8236" w:type="dxa"/>
            <w:gridSpan w:val="3"/>
            <w:vAlign w:val="center"/>
          </w:tcPr>
          <w:p w:rsidR="00202AA8" w:rsidRPr="000E3973" w:rsidRDefault="00202AA8" w:rsidP="00F740B0">
            <w:pPr>
              <w:tabs>
                <w:tab w:val="left" w:pos="634"/>
              </w:tabs>
              <w:spacing w:before="80"/>
              <w:ind w:left="-98"/>
              <w:rPr>
                <w:szCs w:val="24"/>
              </w:rPr>
            </w:pPr>
            <w:r w:rsidRPr="000E3973">
              <w:rPr>
                <w:b/>
                <w:szCs w:val="24"/>
              </w:rPr>
              <w:t>Máy biến dòng điện</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0"/>
              </w:numPr>
              <w:tabs>
                <w:tab w:val="left" w:pos="634"/>
              </w:tabs>
              <w:spacing w:before="80"/>
              <w:rPr>
                <w:b/>
                <w:szCs w:val="24"/>
              </w:rPr>
            </w:pPr>
          </w:p>
        </w:tc>
        <w:tc>
          <w:tcPr>
            <w:tcW w:w="3838" w:type="dxa"/>
            <w:vAlign w:val="center"/>
          </w:tcPr>
          <w:p w:rsidR="00202AA8" w:rsidRPr="000E3973" w:rsidRDefault="00202AA8" w:rsidP="00F740B0">
            <w:pPr>
              <w:tabs>
                <w:tab w:val="left" w:pos="634"/>
              </w:tabs>
              <w:spacing w:before="80"/>
              <w:ind w:left="-98"/>
              <w:rPr>
                <w:b/>
                <w:szCs w:val="24"/>
              </w:rPr>
            </w:pPr>
            <w:r w:rsidRPr="000E3973">
              <w:rPr>
                <w:b/>
                <w:bCs/>
                <w:szCs w:val="24"/>
              </w:rPr>
              <w:t>Điện áp danh định</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kV</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b/>
                <w:bCs/>
                <w:szCs w:val="24"/>
              </w:rPr>
              <w:t>22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Tiêu chuẩn áp dụng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61869-1, IEC 61869-2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1 pha, lắp đặt trong nhà, cách điện rắn (cycloaliphatic, nhựa đúc Epoxy)</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Tần số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Hz</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 xml:space="preserve">Điện áp làm việc cao nhất </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24</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50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xung sét (1,2/50µs) cuộn sơ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kVpeak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iCs/>
                <w:szCs w:val="24"/>
              </w:rPr>
            </w:pPr>
            <w:r w:rsidRPr="000E3973">
              <w:rPr>
                <w:iCs/>
                <w:szCs w:val="24"/>
              </w:rPr>
              <w:t>Điện áp chịu đựng tần số công nghiệp trong 1 phút cuộn thứ cấp</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kV</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03</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Dòng điện định mức lớn nhất phía sơ cấp (Ir) xuất tuyến</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630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 rms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25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Thời gian chịu đựng dòng ngắn mạch định mức</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s</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xml:space="preserve">≥ </w:t>
            </w:r>
            <w:r w:rsidRPr="000E3973">
              <w:rPr>
                <w:szCs w:val="24"/>
              </w:rPr>
              <w:t>1</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Khả năng chịu dòng đỉnh </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Cs/>
                <w:szCs w:val="24"/>
              </w:rPr>
              <w:t>kApeak</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 2,5 × I</w:t>
            </w:r>
            <w:r w:rsidRPr="000E3973">
              <w:rPr>
                <w:szCs w:val="24"/>
                <w:vertAlign w:val="subscript"/>
              </w:rPr>
              <w:t>nm</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Chiều dài đường rò bề mặt tiếp xúc không khí của các cách điện rắn trong tủ</w:t>
            </w:r>
          </w:p>
        </w:tc>
        <w:tc>
          <w:tcPr>
            <w:tcW w:w="1276" w:type="dxa"/>
            <w:vAlign w:val="center"/>
          </w:tcPr>
          <w:p w:rsidR="00202AA8" w:rsidRPr="000E3973" w:rsidRDefault="00202AA8" w:rsidP="00F740B0">
            <w:pPr>
              <w:tabs>
                <w:tab w:val="left" w:pos="634"/>
              </w:tabs>
              <w:spacing w:before="80"/>
              <w:ind w:left="-98"/>
              <w:jc w:val="center"/>
              <w:rPr>
                <w:bCs/>
                <w:szCs w:val="24"/>
              </w:rPr>
            </w:pPr>
            <w:r w:rsidRPr="000E3973">
              <w:rPr>
                <w:szCs w:val="24"/>
              </w:rPr>
              <w:t>mm/kV</w:t>
            </w:r>
          </w:p>
        </w:tc>
        <w:tc>
          <w:tcPr>
            <w:tcW w:w="3122" w:type="dxa"/>
            <w:vAlign w:val="center"/>
          </w:tcPr>
          <w:p w:rsidR="00202AA8" w:rsidRPr="000E3973" w:rsidRDefault="00202AA8" w:rsidP="00F740B0">
            <w:pPr>
              <w:tabs>
                <w:tab w:val="left" w:pos="634"/>
              </w:tabs>
              <w:spacing w:before="80"/>
              <w:ind w:left="-98"/>
              <w:rPr>
                <w:szCs w:val="24"/>
              </w:rPr>
            </w:pPr>
            <w:r w:rsidRPr="000E3973">
              <w:rPr>
                <w:szCs w:val="24"/>
              </w:rPr>
              <w:t>- Khu vực môi trường thông thường: ≥ 12,5</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Tỷ số biến định mức Tủ xuất tuyến</w:t>
            </w:r>
          </w:p>
        </w:tc>
        <w:tc>
          <w:tcPr>
            <w:tcW w:w="1276" w:type="dxa"/>
            <w:vAlign w:val="center"/>
          </w:tcPr>
          <w:p w:rsidR="00202AA8" w:rsidRPr="000E3973" w:rsidRDefault="00202AA8" w:rsidP="00F740B0">
            <w:pPr>
              <w:tabs>
                <w:tab w:val="left" w:pos="634"/>
              </w:tabs>
              <w:spacing w:before="80"/>
              <w:ind w:left="-96"/>
              <w:jc w:val="center"/>
              <w:rPr>
                <w:szCs w:val="24"/>
              </w:rPr>
            </w:pP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szCs w:val="24"/>
              </w:rPr>
              <w:t>200-400-600/1/1A</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6"/>
              <w:rPr>
                <w:szCs w:val="24"/>
              </w:rPr>
            </w:pPr>
            <w:r w:rsidRPr="000E3973">
              <w:rPr>
                <w:szCs w:val="24"/>
              </w:rPr>
              <w:t xml:space="preserve">Dòng điện thứ cấp định mức </w:t>
            </w:r>
          </w:p>
        </w:tc>
        <w:tc>
          <w:tcPr>
            <w:tcW w:w="1276" w:type="dxa"/>
            <w:vAlign w:val="center"/>
          </w:tcPr>
          <w:p w:rsidR="00202AA8" w:rsidRPr="000E3973" w:rsidRDefault="00202AA8" w:rsidP="00F740B0">
            <w:pPr>
              <w:tabs>
                <w:tab w:val="left" w:pos="634"/>
              </w:tabs>
              <w:spacing w:before="80"/>
              <w:ind w:left="-96"/>
              <w:jc w:val="center"/>
              <w:rPr>
                <w:szCs w:val="24"/>
              </w:rPr>
            </w:pPr>
            <w:r w:rsidRPr="000E3973">
              <w:rPr>
                <w:szCs w:val="24"/>
              </w:rPr>
              <w:t>A</w:t>
            </w:r>
          </w:p>
        </w:tc>
        <w:tc>
          <w:tcPr>
            <w:tcW w:w="3122" w:type="dxa"/>
            <w:vAlign w:val="center"/>
          </w:tcPr>
          <w:p w:rsidR="00202AA8" w:rsidRPr="000E3973" w:rsidRDefault="00202AA8" w:rsidP="00F740B0">
            <w:pPr>
              <w:tabs>
                <w:tab w:val="left" w:pos="634"/>
              </w:tabs>
              <w:spacing w:before="80"/>
              <w:ind w:left="-96"/>
              <w:jc w:val="center"/>
              <w:rPr>
                <w:bCs/>
                <w:szCs w:val="24"/>
              </w:rPr>
            </w:pPr>
            <w:r w:rsidRPr="000E3973">
              <w:rPr>
                <w:bCs/>
                <w:szCs w:val="24"/>
              </w:rPr>
              <w:t xml:space="preserve">01A </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Khả năng chịu quá dòng liên tục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1,2 × Ir</w:t>
            </w:r>
          </w:p>
        </w:tc>
      </w:tr>
      <w:tr w:rsidR="00202AA8" w:rsidRPr="000E3973" w:rsidTr="00F740B0">
        <w:trPr>
          <w:trHeight w:val="397"/>
        </w:trPr>
        <w:tc>
          <w:tcPr>
            <w:tcW w:w="850" w:type="dxa"/>
            <w:vAlign w:val="center"/>
          </w:tcPr>
          <w:p w:rsidR="00202AA8" w:rsidRPr="000E3973" w:rsidRDefault="00202AA8" w:rsidP="00F740B0">
            <w:pPr>
              <w:pStyle w:val="ListParagraph"/>
              <w:numPr>
                <w:ilvl w:val="0"/>
                <w:numId w:val="38"/>
              </w:numPr>
              <w:tabs>
                <w:tab w:val="left" w:pos="634"/>
              </w:tabs>
              <w:suppressAutoHyphens/>
              <w:spacing w:before="8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cuộn thứ cấp cho đo lường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01</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0"/>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0,5</w:t>
            </w:r>
          </w:p>
        </w:tc>
      </w:tr>
      <w:tr w:rsidR="00202AA8" w:rsidRPr="000E3973" w:rsidTr="00F740B0">
        <w:trPr>
          <w:trHeight w:val="397"/>
        </w:trPr>
        <w:tc>
          <w:tcPr>
            <w:tcW w:w="850" w:type="dxa"/>
            <w:vAlign w:val="center"/>
          </w:tcPr>
          <w:p w:rsidR="00202AA8" w:rsidRPr="000E3973" w:rsidRDefault="00202AA8" w:rsidP="00F740B0">
            <w:pPr>
              <w:tabs>
                <w:tab w:val="left" w:pos="634"/>
              </w:tabs>
              <w:suppressAutoHyphens/>
              <w:spacing w:before="8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Dung lượng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VA</w:t>
            </w: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bCs/>
                <w:szCs w:val="24"/>
              </w:rPr>
              <w:t>≥ 10</w:t>
            </w:r>
          </w:p>
        </w:tc>
      </w:tr>
      <w:tr w:rsidR="00202AA8" w:rsidRPr="000E3973" w:rsidTr="00F740B0">
        <w:trPr>
          <w:trHeight w:val="397"/>
        </w:trPr>
        <w:tc>
          <w:tcPr>
            <w:tcW w:w="850" w:type="dxa"/>
            <w:vAlign w:val="center"/>
          </w:tcPr>
          <w:p w:rsidR="00202AA8" w:rsidRPr="000E3973" w:rsidRDefault="00202AA8" w:rsidP="00F740B0">
            <w:pPr>
              <w:pStyle w:val="ListParagraph"/>
              <w:tabs>
                <w:tab w:val="left" w:pos="634"/>
              </w:tabs>
              <w:suppressAutoHyphens/>
              <w:spacing w:before="80"/>
              <w:ind w:left="602"/>
              <w:contextualSpacing w:val="0"/>
              <w:jc w:val="left"/>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Cấp chính xác</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bCs/>
                <w:szCs w:val="24"/>
              </w:rPr>
            </w:pPr>
            <w:r w:rsidRPr="000E3973">
              <w:rPr>
                <w:szCs w:val="24"/>
              </w:rPr>
              <w:t>5P20</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98"/>
              <w:jc w:val="center"/>
              <w:rPr>
                <w:b/>
                <w:szCs w:val="24"/>
              </w:rPr>
            </w:pPr>
          </w:p>
        </w:tc>
        <w:tc>
          <w:tcPr>
            <w:tcW w:w="3838" w:type="dxa"/>
            <w:vAlign w:val="center"/>
          </w:tcPr>
          <w:p w:rsidR="00202AA8" w:rsidRPr="000E3973" w:rsidRDefault="00202AA8" w:rsidP="00F740B0">
            <w:pPr>
              <w:tabs>
                <w:tab w:val="left" w:pos="634"/>
              </w:tabs>
              <w:spacing w:before="80"/>
              <w:ind w:left="-98"/>
              <w:rPr>
                <w:b/>
                <w:bCs/>
                <w:szCs w:val="24"/>
              </w:rPr>
            </w:pPr>
            <w:r w:rsidRPr="000E3973">
              <w:rPr>
                <w:b/>
                <w:bCs/>
                <w:szCs w:val="24"/>
              </w:rPr>
              <w:t>Dao nối đất</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9"/>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IEC 62271-1, IEC 62271-102</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9"/>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Chủng 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Tích năng lò xo, tác động nhanh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9"/>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Bộ truyền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right="-109"/>
              <w:jc w:val="center"/>
              <w:rPr>
                <w:szCs w:val="24"/>
              </w:rPr>
            </w:pPr>
            <w:r w:rsidRPr="000E3973">
              <w:rPr>
                <w:szCs w:val="24"/>
              </w:rPr>
              <w:t xml:space="preserve">Truyền động 03 pha, thao tác bằng tay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9"/>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lần đóng cắt cơ khí, không bảo dưỡng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2.000</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39"/>
              </w:numPr>
              <w:tabs>
                <w:tab w:val="left" w:pos="634"/>
              </w:tabs>
              <w:suppressAutoHyphens/>
              <w:spacing w:before="8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Số lượng tiếp điểm phụ</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bCs/>
                <w:szCs w:val="24"/>
              </w:rPr>
              <w:t>≥ 6NO + 6NC</w:t>
            </w:r>
          </w:p>
        </w:tc>
      </w:tr>
      <w:tr w:rsidR="00202AA8" w:rsidRPr="000E3973" w:rsidTr="00F740B0">
        <w:trPr>
          <w:trHeight w:val="340"/>
        </w:trPr>
        <w:tc>
          <w:tcPr>
            <w:tcW w:w="850" w:type="dxa"/>
            <w:vAlign w:val="center"/>
          </w:tcPr>
          <w:p w:rsidR="00202AA8" w:rsidRPr="000E3973" w:rsidRDefault="00202AA8" w:rsidP="00F740B0">
            <w:pPr>
              <w:pStyle w:val="ListParagraph"/>
              <w:tabs>
                <w:tab w:val="left" w:pos="634"/>
              </w:tabs>
              <w:suppressAutoHyphens/>
              <w:spacing w:before="80"/>
              <w:ind w:left="502"/>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bCs/>
                <w:szCs w:val="24"/>
              </w:rPr>
              <w:t>Hợp bộ đo lường đa chức năng:</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b/>
                <w:bCs/>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Đáp ứng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Tiêu chuẩn quản lý chất lượng sản phẩm</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ISO 9000 hoặc tương đương</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Loại</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Kỹ thuật số, đảm bảo đo lường các chức năng U, I, P, Q, S, F, PF,WH,VARH, UTHD, ITHD</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 xml:space="preserve">Đối với điện áp nguồn </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150 ÷ 240VAC/DC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VTs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57.7V (110V) – 240V (415V)AC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CTs</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Số Input=3; 1A (có thể cấu hình được)</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Kiểu đấu dây</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3P-3W/3P/4W</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Tần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45÷55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bCs/>
                <w:szCs w:val="24"/>
              </w:rPr>
            </w:pPr>
            <w:r w:rsidRPr="000E3973">
              <w:rPr>
                <w:szCs w:val="24"/>
              </w:rPr>
              <w:t>Cấp chính xác (đọc thông số).</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0.5</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40"/>
              </w:numPr>
              <w:tabs>
                <w:tab w:val="left" w:pos="634"/>
              </w:tabs>
              <w:suppressAutoHyphens/>
              <w:spacing w:before="8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Cs/>
                <w:szCs w:val="24"/>
              </w:rPr>
              <w:t>Loại cổng và giao thức kết nối</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 </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Chuẩn IEC 61850 hoặc Modbus</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IV</w:t>
            </w: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Phụ kiện</w:t>
            </w:r>
            <w:r w:rsidRPr="000E3973">
              <w:rPr>
                <w:b/>
                <w:szCs w:val="24"/>
                <w:lang w:val="fr-FR"/>
              </w:rPr>
              <w:t xml:space="preserve"> kèm theo</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b/>
                <w:szCs w:val="24"/>
              </w:rPr>
              <w:t>Bộ phát hiện và chỉ báo điện áp 3 pha (VDIS)</w:t>
            </w:r>
          </w:p>
        </w:tc>
        <w:tc>
          <w:tcPr>
            <w:tcW w:w="1276" w:type="dxa"/>
            <w:vAlign w:val="center"/>
          </w:tcPr>
          <w:p w:rsidR="00202AA8" w:rsidRPr="000E3973" w:rsidRDefault="00202AA8" w:rsidP="00F740B0">
            <w:pPr>
              <w:tabs>
                <w:tab w:val="left" w:pos="634"/>
              </w:tabs>
              <w:spacing w:before="80"/>
              <w:ind w:left="-98"/>
              <w:jc w:val="center"/>
              <w:rPr>
                <w:szCs w:val="24"/>
              </w:rPr>
            </w:pPr>
            <w:r w:rsidRPr="000E3973">
              <w:rPr>
                <w:szCs w:val="24"/>
              </w:rPr>
              <w:t>Trọn bộ</w:t>
            </w: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i/>
                <w:szCs w:val="24"/>
              </w:rPr>
              <w:t>Tiêu chuẩn áp dụng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 xml:space="preserve">IEC 62271-213:2021 </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Tiếp điểm phụ cho mạch liên động</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7"/>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i/>
                <w:szCs w:val="24"/>
              </w:rPr>
            </w:pPr>
            <w:r w:rsidRPr="000E3973">
              <w:rPr>
                <w:i/>
                <w:szCs w:val="24"/>
              </w:rPr>
              <w:t>Cổng phục vụ đo kiểm điện áp 3 pha</w:t>
            </w:r>
          </w:p>
        </w:tc>
        <w:tc>
          <w:tcPr>
            <w:tcW w:w="1276" w:type="dxa"/>
            <w:vAlign w:val="center"/>
          </w:tcPr>
          <w:p w:rsidR="00202AA8" w:rsidRPr="000E3973" w:rsidRDefault="00202AA8" w:rsidP="00F740B0">
            <w:pPr>
              <w:tabs>
                <w:tab w:val="left" w:pos="634"/>
              </w:tabs>
              <w:spacing w:before="80"/>
              <w:ind w:left="-98"/>
              <w:jc w:val="center"/>
              <w:rPr>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pStyle w:val="ListParagraph"/>
              <w:numPr>
                <w:ilvl w:val="0"/>
                <w:numId w:val="16"/>
              </w:numPr>
              <w:tabs>
                <w:tab w:val="left" w:pos="634"/>
              </w:tabs>
              <w:suppressAutoHyphens/>
              <w:spacing w:before="80"/>
              <w:ind w:left="-98" w:firstLine="0"/>
              <w:contextualSpacing w:val="0"/>
              <w:jc w:val="center"/>
              <w:rPr>
                <w:b/>
                <w:szCs w:val="24"/>
              </w:rPr>
            </w:pPr>
          </w:p>
        </w:tc>
        <w:tc>
          <w:tcPr>
            <w:tcW w:w="3838" w:type="dxa"/>
            <w:vAlign w:val="center"/>
          </w:tcPr>
          <w:p w:rsidR="00202AA8" w:rsidRPr="000E3973" w:rsidRDefault="00202AA8" w:rsidP="00F740B0">
            <w:pPr>
              <w:tabs>
                <w:tab w:val="left" w:pos="634"/>
              </w:tabs>
              <w:spacing w:before="80"/>
              <w:ind w:left="-98"/>
              <w:rPr>
                <w:szCs w:val="24"/>
              </w:rPr>
            </w:pPr>
            <w:r w:rsidRPr="000E3973">
              <w:rPr>
                <w:szCs w:val="24"/>
              </w:rPr>
              <w:t>Các dụng cụ thao tác, dụng cụ chuyên dụng đặc thù theo hợp bộ (tay quay, đòn thao tác...). Xe thao tác máy cắt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tabs>
                <w:tab w:val="left" w:pos="634"/>
              </w:tabs>
              <w:spacing w:before="80"/>
              <w:ind w:left="-98"/>
              <w:jc w:val="center"/>
              <w:rPr>
                <w:szCs w:val="24"/>
              </w:rPr>
            </w:pPr>
            <w:r w:rsidRPr="000E3973">
              <w:rPr>
                <w:szCs w:val="24"/>
              </w:rPr>
              <w:t>Có</w:t>
            </w:r>
          </w:p>
        </w:tc>
      </w:tr>
      <w:tr w:rsidR="00202AA8" w:rsidRPr="000E3973" w:rsidTr="00F740B0">
        <w:trPr>
          <w:trHeight w:val="340"/>
        </w:trPr>
        <w:tc>
          <w:tcPr>
            <w:tcW w:w="850" w:type="dxa"/>
            <w:vAlign w:val="center"/>
          </w:tcPr>
          <w:p w:rsidR="00202AA8" w:rsidRPr="000E3973" w:rsidRDefault="00202AA8" w:rsidP="00F740B0">
            <w:pPr>
              <w:tabs>
                <w:tab w:val="left" w:pos="634"/>
              </w:tabs>
              <w:spacing w:before="80"/>
              <w:ind w:left="-98"/>
              <w:jc w:val="center"/>
              <w:rPr>
                <w:b/>
                <w:szCs w:val="24"/>
              </w:rPr>
            </w:pPr>
            <w:r w:rsidRPr="000E3973">
              <w:rPr>
                <w:b/>
                <w:szCs w:val="24"/>
              </w:rPr>
              <w:t>V</w:t>
            </w:r>
          </w:p>
        </w:tc>
        <w:tc>
          <w:tcPr>
            <w:tcW w:w="3838" w:type="dxa"/>
            <w:vAlign w:val="center"/>
          </w:tcPr>
          <w:p w:rsidR="00202AA8" w:rsidRPr="000E3973" w:rsidRDefault="00202AA8" w:rsidP="00F740B0">
            <w:pPr>
              <w:tabs>
                <w:tab w:val="left" w:pos="634"/>
              </w:tabs>
              <w:spacing w:before="80"/>
              <w:ind w:left="-98"/>
              <w:rPr>
                <w:b/>
                <w:bCs/>
                <w:szCs w:val="24"/>
              </w:rPr>
            </w:pPr>
            <w:r w:rsidRPr="000E3973">
              <w:rPr>
                <w:b/>
                <w:szCs w:val="24"/>
              </w:rPr>
              <w:t>Hồ sơ, tài liệu kỹ thuật</w:t>
            </w:r>
          </w:p>
        </w:tc>
        <w:tc>
          <w:tcPr>
            <w:tcW w:w="1276" w:type="dxa"/>
            <w:vAlign w:val="center"/>
          </w:tcPr>
          <w:p w:rsidR="00202AA8" w:rsidRPr="000E3973" w:rsidRDefault="00202AA8" w:rsidP="00F740B0">
            <w:pPr>
              <w:tabs>
                <w:tab w:val="left" w:pos="634"/>
              </w:tabs>
              <w:spacing w:before="80"/>
              <w:ind w:left="-98"/>
              <w:jc w:val="center"/>
              <w:rPr>
                <w:b/>
                <w:szCs w:val="24"/>
              </w:rPr>
            </w:pPr>
          </w:p>
        </w:tc>
        <w:tc>
          <w:tcPr>
            <w:tcW w:w="3122" w:type="dxa"/>
            <w:vAlign w:val="center"/>
          </w:tcPr>
          <w:p w:rsidR="00202AA8" w:rsidRPr="000E3973" w:rsidRDefault="00202AA8" w:rsidP="00F740B0">
            <w:pPr>
              <w:pStyle w:val="Heading2"/>
              <w:rPr>
                <w:rFonts w:ascii="Times New Roman" w:hAnsi="Times New Roman"/>
                <w:b w:val="0"/>
                <w:sz w:val="24"/>
                <w:szCs w:val="24"/>
              </w:rPr>
            </w:pPr>
            <w:r w:rsidRPr="000E3973">
              <w:rPr>
                <w:rFonts w:ascii="Times New Roman" w:hAnsi="Times New Roman"/>
                <w:b w:val="0"/>
                <w:sz w:val="24"/>
                <w:szCs w:val="24"/>
              </w:rPr>
              <w:t>Có</w:t>
            </w:r>
          </w:p>
        </w:tc>
      </w:tr>
    </w:tbl>
    <w:p w:rsidR="00202AA8" w:rsidRPr="000E3973" w:rsidRDefault="00202AA8" w:rsidP="00202AA8">
      <w:pPr>
        <w:pStyle w:val="Heading3"/>
        <w:rPr>
          <w:lang w:val="en-GB"/>
        </w:rPr>
      </w:pPr>
      <w:bookmarkStart w:id="28" w:name="_Hlk208990925"/>
      <w:r w:rsidRPr="000E3973">
        <w:rPr>
          <w:lang w:val="en-GB"/>
        </w:rPr>
        <w:t>Bảng 05. Yêu cầu đặc tính kỹ thuật của tủ cầu dao cắm</w:t>
      </w:r>
      <w:bookmarkEnd w:id="24"/>
      <w:bookmarkEnd w:id="25"/>
      <w:r w:rsidRPr="000E3973">
        <w:rPr>
          <w:lang w:val="en-GB"/>
        </w:rPr>
        <w:t xml:space="preserve"> 412-2</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47"/>
        <w:gridCol w:w="4215"/>
        <w:gridCol w:w="1417"/>
        <w:gridCol w:w="2977"/>
      </w:tblGrid>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spacing w:before="80"/>
              <w:ind w:firstLine="34"/>
              <w:jc w:val="center"/>
              <w:rPr>
                <w:b/>
                <w:bCs/>
                <w:szCs w:val="24"/>
              </w:rPr>
            </w:pPr>
            <w:r w:rsidRPr="000E3973">
              <w:rPr>
                <w:b/>
                <w:bCs/>
                <w:szCs w:val="24"/>
              </w:rPr>
              <w:t>TT</w:t>
            </w:r>
          </w:p>
        </w:tc>
        <w:tc>
          <w:tcPr>
            <w:tcW w:w="4215" w:type="dxa"/>
            <w:tcBorders>
              <w:top w:val="single" w:sz="4" w:space="0" w:color="auto"/>
              <w:bottom w:val="single" w:sz="4" w:space="0" w:color="auto"/>
            </w:tcBorders>
            <w:vAlign w:val="center"/>
          </w:tcPr>
          <w:p w:rsidR="00202AA8" w:rsidRPr="000E3973" w:rsidRDefault="00202AA8" w:rsidP="00F740B0">
            <w:pPr>
              <w:spacing w:before="80"/>
              <w:ind w:left="78" w:right="78"/>
              <w:jc w:val="center"/>
              <w:rPr>
                <w:b/>
                <w:bCs/>
                <w:szCs w:val="24"/>
              </w:rPr>
            </w:pPr>
            <w:r w:rsidRPr="000E3973">
              <w:rPr>
                <w:b/>
                <w:bCs/>
                <w:szCs w:val="24"/>
              </w:rPr>
              <w:t>Hạng mục</w:t>
            </w:r>
          </w:p>
        </w:tc>
        <w:tc>
          <w:tcPr>
            <w:tcW w:w="1417" w:type="dxa"/>
            <w:tcBorders>
              <w:top w:val="single" w:sz="4" w:space="0" w:color="auto"/>
              <w:bottom w:val="single" w:sz="4" w:space="0" w:color="auto"/>
            </w:tcBorders>
            <w:vAlign w:val="center"/>
          </w:tcPr>
          <w:p w:rsidR="00202AA8" w:rsidRPr="000E3973" w:rsidRDefault="00202AA8" w:rsidP="00F740B0">
            <w:pPr>
              <w:spacing w:before="80"/>
              <w:ind w:left="-108" w:firstLine="108"/>
              <w:jc w:val="center"/>
              <w:rPr>
                <w:b/>
                <w:bCs/>
                <w:szCs w:val="24"/>
              </w:rPr>
            </w:pPr>
            <w:r w:rsidRPr="000E3973">
              <w:rPr>
                <w:b/>
                <w:bCs/>
                <w:szCs w:val="24"/>
              </w:rPr>
              <w:t>Đơn vị đo</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b/>
                <w:bCs/>
                <w:szCs w:val="24"/>
              </w:rPr>
            </w:pPr>
            <w:r w:rsidRPr="000E3973">
              <w:rPr>
                <w:b/>
                <w:bCs/>
                <w:szCs w:val="24"/>
              </w:rPr>
              <w:t>Yêu cầu</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spacing w:before="80"/>
              <w:ind w:firstLine="34"/>
              <w:jc w:val="center"/>
              <w:rPr>
                <w:b/>
                <w:bCs/>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bCs/>
                <w:szCs w:val="24"/>
              </w:rPr>
            </w:pPr>
            <w:r w:rsidRPr="000E3973">
              <w:rPr>
                <w:b/>
                <w:bCs/>
                <w:szCs w:val="24"/>
              </w:rPr>
              <w:t>Điện áp danh định</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bCs/>
                <w:szCs w:val="24"/>
              </w:rPr>
            </w:pPr>
            <w:r w:rsidRPr="000E3973">
              <w:rPr>
                <w:b/>
                <w:bCs/>
                <w:szCs w:val="24"/>
              </w:rPr>
              <w:t>kV</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b/>
                <w:bCs/>
                <w:szCs w:val="24"/>
              </w:rPr>
            </w:pPr>
            <w:r w:rsidRPr="000E3973">
              <w:rPr>
                <w:b/>
                <w:bCs/>
                <w:szCs w:val="24"/>
              </w:rPr>
              <w:t>22</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spacing w:before="80"/>
              <w:ind w:firstLine="34"/>
              <w:jc w:val="center"/>
              <w:rPr>
                <w:b/>
                <w:szCs w:val="24"/>
              </w:rPr>
            </w:pPr>
            <w:r w:rsidRPr="000E3973">
              <w:rPr>
                <w:b/>
                <w:szCs w:val="24"/>
              </w:rPr>
              <w:t>I</w:t>
            </w: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bCs/>
                <w:szCs w:val="24"/>
              </w:rPr>
            </w:pPr>
            <w:r w:rsidRPr="000E3973">
              <w:rPr>
                <w:b/>
                <w:szCs w:val="24"/>
              </w:rPr>
              <w:t>Yêu cầu kỹ thuật chung của tủ cầu dao cắm</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
                <w:szCs w:val="24"/>
              </w:rPr>
            </w:pP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bCs/>
                <w:szCs w:val="24"/>
              </w:rPr>
            </w:pPr>
            <w:r w:rsidRPr="000E3973">
              <w:rPr>
                <w:szCs w:val="24"/>
              </w:rPr>
              <w:t>Tiêu chuẩn áp dụng</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
                <w:szCs w:val="24"/>
              </w:rPr>
            </w:pPr>
            <w:r w:rsidRPr="000E3973">
              <w:rPr>
                <w:szCs w:val="24"/>
              </w:rPr>
              <w:t>IEC 62271-1, IEC 62271-200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szCs w:val="24"/>
              </w:rPr>
            </w:pPr>
            <w:r w:rsidRPr="000E3973">
              <w:rPr>
                <w:szCs w:val="24"/>
              </w:rPr>
              <w:t>Chủng loại</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Trong nhà, vỏ bọc bên ngoài bằng kim loại</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bCs/>
                <w:szCs w:val="24"/>
              </w:rPr>
              <w:t>Môi trường làm việc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Không khí xung quanh không bị ô nhiễm đáng kể bởi bụi, khói, khí ăn mòn và/hoặc dễ cháy, hơi biển hoặc muối và thuộc mức độ ô nhiễm “rất nhẹ” (very light) theo tiêu chuẩn IEC TS 60815-1:2008;</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lastRenderedPageBreak/>
              <w:t>- Giá trị trung bình của độ ẩm tương đối:</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24 giờ ≤ 95 %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
                <w:bCs/>
                <w:sz w:val="24"/>
                <w:vertAlign w:val="superscript"/>
                <w:lang w:val="pt-BR"/>
              </w:rPr>
            </w:pPr>
            <w:r w:rsidRPr="000E3973">
              <w:rPr>
                <w:rFonts w:ascii="Times New Roman" w:hAnsi="Times New Roman"/>
                <w:bCs/>
                <w:sz w:val="24"/>
                <w:lang w:val="pt-BR"/>
              </w:rPr>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spacing w:before="80"/>
              <w:ind w:firstLine="14"/>
              <w:rPr>
                <w:szCs w:val="24"/>
                <w:lang w:val="pt-BR"/>
              </w:rPr>
            </w:pPr>
            <w:r w:rsidRPr="000E3973">
              <w:rPr>
                <w:bCs/>
                <w:szCs w:val="24"/>
                <w:lang w:val="pt-BR"/>
              </w:rPr>
              <w:t>+ Trong khoảng thời gian một tháng ≤ 1,8 kPa</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lang w:val="pt-BR"/>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szCs w:val="24"/>
                <w:lang w:val="pt-BR"/>
              </w:rPr>
            </w:pPr>
            <w:r w:rsidRPr="000E3973">
              <w:rPr>
                <w:szCs w:val="24"/>
                <w:lang w:val="pt-BR"/>
              </w:rPr>
              <w:t>Kích thước tủ (Cao x Rộng x Sâu)</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r w:rsidRPr="000E3973">
              <w:rPr>
                <w:szCs w:val="24"/>
              </w:rPr>
              <w:t>mm</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szCs w:val="24"/>
              </w:rPr>
            </w:pPr>
            <w:r w:rsidRPr="000E3973">
              <w:rPr>
                <w:szCs w:val="24"/>
              </w:rPr>
              <w:t>2400 x 1000 x1800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i/>
                <w:szCs w:val="24"/>
              </w:rPr>
            </w:pPr>
            <w:r w:rsidRPr="000E3973">
              <w:rPr>
                <w:szCs w:val="24"/>
              </w:rPr>
              <w:t>Kiểu vách ngăn phân vùng (partition class)</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szCs w:val="24"/>
              </w:rPr>
            </w:pPr>
            <w:r w:rsidRPr="000E3973">
              <w:rPr>
                <w:szCs w:val="24"/>
              </w:rPr>
              <w:t>partition class)</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i/>
                <w:szCs w:val="24"/>
              </w:rPr>
            </w:pPr>
            <w:r w:rsidRPr="000E3973">
              <w:rPr>
                <w:szCs w:val="24"/>
              </w:rPr>
              <w:t>Khả năng vận hành liên tục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szCs w:val="24"/>
              </w:rPr>
            </w:pPr>
            <w:r w:rsidRPr="000E3973">
              <w:rPr>
                <w:szCs w:val="24"/>
              </w:rPr>
              <w:t>LSC 2</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i/>
                <w:szCs w:val="24"/>
              </w:rPr>
            </w:pPr>
            <w:r w:rsidRPr="000E3973">
              <w:rPr>
                <w:szCs w:val="24"/>
              </w:rPr>
              <w:t>Tần số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r w:rsidRPr="000E3973">
              <w:rPr>
                <w:szCs w:val="24"/>
              </w:rPr>
              <w:t>Hz</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szCs w:val="24"/>
              </w:rPr>
            </w:pPr>
            <w:r w:rsidRPr="000E3973">
              <w:rPr>
                <w:szCs w:val="24"/>
              </w:rPr>
              <w:t>50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Điện áp cao nhất của hệ thống</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kV</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jc w:val="center"/>
              <w:rPr>
                <w:szCs w:val="24"/>
              </w:rPr>
            </w:pPr>
            <w:r w:rsidRPr="000E3973">
              <w:rPr>
                <w:szCs w:val="24"/>
              </w:rPr>
              <w:t>24</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Điện áp thử nghiệm tần số công nghiệp định mức (50Hz)</w:t>
            </w:r>
            <w:r w:rsidRPr="000E3973">
              <w:rPr>
                <w:i/>
                <w:szCs w:val="24"/>
              </w:rPr>
              <w:t xml:space="preserve"> giữa pha-pha, pha-đất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kVrms</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1"/>
              <w:jc w:val="center"/>
              <w:rPr>
                <w:szCs w:val="24"/>
              </w:rPr>
            </w:pPr>
            <w:r w:rsidRPr="000E3973">
              <w:rPr>
                <w:bCs/>
                <w:szCs w:val="24"/>
              </w:rPr>
              <w:t>≥ 50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Điện áp chịu đựng xung sét định mức</w:t>
            </w:r>
            <w:r w:rsidRPr="000E3973">
              <w:rPr>
                <w:i/>
                <w:szCs w:val="24"/>
              </w:rPr>
              <w:t xml:space="preserve"> giữa pha-pha, pha-đất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kVp</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1"/>
              <w:jc w:val="center"/>
              <w:rPr>
                <w:szCs w:val="24"/>
              </w:rPr>
            </w:pPr>
            <w:r w:rsidRPr="000E3973">
              <w:rPr>
                <w:szCs w:val="24"/>
              </w:rPr>
              <w:t>≥ 125</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Vật liệu làm thanh cái</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Đồng</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szCs w:val="24"/>
              </w:rPr>
            </w:pPr>
            <w:r w:rsidRPr="000E3973">
              <w:rPr>
                <w:szCs w:val="24"/>
              </w:rPr>
              <w:t>Dòng điện định mức của thanh cái</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A</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right="-88"/>
              <w:jc w:val="center"/>
              <w:rPr>
                <w:szCs w:val="24"/>
              </w:rPr>
            </w:pPr>
            <w:r w:rsidRPr="000E3973">
              <w:rPr>
                <w:szCs w:val="24"/>
              </w:rPr>
              <w:t>≥ 2.500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Khả năng chịu đựng dòng ngắn mạch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kArms</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bCs/>
                <w:szCs w:val="24"/>
              </w:rPr>
              <w:t>25</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Thời gian chịu đựng dòng ngắn mạch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giây</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 1</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Khả năng chịu đựng dòng ngắn mạch đỉnh</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kA (peak)</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Loại tiếp cận và cấp chịu hồ quang bên trong (IAC-AFLR)</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Đáp ứng</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8"/>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lang w:val="fr-FR"/>
              </w:rPr>
            </w:pPr>
            <w:r w:rsidRPr="000E3973">
              <w:rPr>
                <w:szCs w:val="24"/>
              </w:rPr>
              <w:t>Hướng thoát hồ quang</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Lên phía trên nóc tủ</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spacing w:before="80"/>
              <w:ind w:firstLine="34"/>
              <w:jc w:val="center"/>
              <w:rPr>
                <w:b/>
                <w:szCs w:val="24"/>
              </w:rPr>
            </w:pPr>
            <w:r w:rsidRPr="000E3973">
              <w:rPr>
                <w:b/>
                <w:szCs w:val="24"/>
              </w:rPr>
              <w:t>II</w:t>
            </w: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bCs/>
                <w:szCs w:val="24"/>
              </w:rPr>
            </w:pPr>
            <w:r w:rsidRPr="000E3973">
              <w:rPr>
                <w:b/>
                <w:szCs w:val="24"/>
              </w:rPr>
              <w:t>Cầu dao cách ly</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
                <w:szCs w:val="24"/>
              </w:rPr>
            </w:pP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rPr>
            </w:pPr>
            <w:r w:rsidRPr="000E3973">
              <w:rPr>
                <w:szCs w:val="24"/>
              </w:rPr>
              <w:t>Tiêu chuẩn áp dụng</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
                <w:szCs w:val="24"/>
              </w:rPr>
            </w:pPr>
            <w:r w:rsidRPr="000E3973">
              <w:rPr>
                <w:szCs w:val="24"/>
              </w:rPr>
              <w:t>IEC 62271-1, IEC 62271-102</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rPr>
            </w:pPr>
            <w:r w:rsidRPr="000E3973">
              <w:rPr>
                <w:szCs w:val="24"/>
              </w:rPr>
              <w:t>Chủng loại</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bCs/>
                <w:szCs w:val="24"/>
              </w:rPr>
              <w:t>Truyền động 3 pha</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bCs/>
                <w:szCs w:val="24"/>
              </w:rPr>
              <w:t>Kiểu</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bCs/>
                <w:szCs w:val="24"/>
              </w:rPr>
              <w:t>Kéo ra được (Withdrawable type)</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Dòng điện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A</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left="-105" w:right="-88" w:firstLine="4"/>
              <w:jc w:val="center"/>
              <w:rPr>
                <w:bCs/>
                <w:szCs w:val="24"/>
              </w:rPr>
            </w:pPr>
            <w:r w:rsidRPr="000E3973">
              <w:rPr>
                <w:szCs w:val="24"/>
              </w:rPr>
              <w:t xml:space="preserve">2.500 </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kArms</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
              <w:jc w:val="center"/>
              <w:rPr>
                <w:bCs/>
                <w:szCs w:val="24"/>
              </w:rPr>
            </w:pPr>
            <w:r w:rsidRPr="000E3973">
              <w:rPr>
                <w:bCs/>
                <w:szCs w:val="24"/>
              </w:rPr>
              <w:t>25</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Thời gian chịu đựng dòng ngắn mạch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giây</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
              <w:jc w:val="center"/>
              <w:rPr>
                <w:bCs/>
                <w:szCs w:val="24"/>
              </w:rPr>
            </w:pPr>
            <w:r w:rsidRPr="000E3973">
              <w:rPr>
                <w:szCs w:val="24"/>
              </w:rPr>
              <w:t>≥ 1</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Khả năng chịu đựng dòng ngắn mạch đỉnh</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kApeak</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szCs w:val="24"/>
              </w:rPr>
              <w:t>≥ 2,5 × I</w:t>
            </w:r>
            <w:r w:rsidRPr="000E3973">
              <w:rPr>
                <w:szCs w:val="24"/>
                <w:vertAlign w:val="subscript"/>
              </w:rPr>
              <w:t>nm</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Tần số định mức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Hz</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szCs w:val="24"/>
              </w:rPr>
              <w:t>50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szCs w:val="24"/>
              </w:rPr>
            </w:pPr>
            <w:r w:rsidRPr="000E3973">
              <w:rPr>
                <w:szCs w:val="24"/>
              </w:rPr>
              <w:t>Chiều dài đường rò bề mặt tiếp xúc không khí của các cách điện rắn trong tủ</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szCs w:val="24"/>
              </w:rPr>
            </w:pPr>
            <w:r w:rsidRPr="000E3973">
              <w:rPr>
                <w:szCs w:val="24"/>
              </w:rPr>
              <w:t>mm/kV</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szCs w:val="24"/>
              </w:rPr>
            </w:pPr>
            <w:r w:rsidRPr="000E3973">
              <w:rPr>
                <w:szCs w:val="24"/>
              </w:rPr>
              <w:t>- Khu vực môi trường thông thường: ≥ 12,5</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Điện áp cao nhất của hệ thống</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r w:rsidRPr="000E3973">
              <w:rPr>
                <w:szCs w:val="24"/>
              </w:rPr>
              <w:t>kV</w:t>
            </w: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1"/>
              <w:jc w:val="center"/>
              <w:rPr>
                <w:bCs/>
                <w:szCs w:val="24"/>
              </w:rPr>
            </w:pPr>
            <w:r w:rsidRPr="000E3973">
              <w:rPr>
                <w:szCs w:val="24"/>
              </w:rPr>
              <w:t>24</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Điện áp thử nghiệm tần số công nghiệp định mức (50Hz)</w:t>
            </w:r>
            <w:r w:rsidRPr="000E3973">
              <w:rPr>
                <w:i/>
                <w:szCs w:val="24"/>
              </w:rPr>
              <w:t xml:space="preserve"> giữa pha-pha, pha-đất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1"/>
              <w:jc w:val="center"/>
              <w:rPr>
                <w:bCs/>
                <w:szCs w:val="24"/>
              </w:rPr>
            </w:pPr>
            <w:r w:rsidRPr="000E3973">
              <w:rPr>
                <w:bCs/>
                <w:szCs w:val="24"/>
              </w:rPr>
              <w:t>≥ 50</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szCs w:val="24"/>
              </w:rPr>
              <w:t>Điện áp chịu đựng xung sét định mức</w:t>
            </w:r>
            <w:r w:rsidRPr="000E3973">
              <w:rPr>
                <w:i/>
                <w:szCs w:val="24"/>
              </w:rPr>
              <w:t xml:space="preserve"> giữa pha-pha, pha-đất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41"/>
              <w:jc w:val="center"/>
              <w:rPr>
                <w:bCs/>
                <w:szCs w:val="24"/>
              </w:rPr>
            </w:pPr>
            <w:r w:rsidRPr="000E3973">
              <w:rPr>
                <w:szCs w:val="24"/>
              </w:rPr>
              <w:t>≥ 125</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19"/>
              </w:numPr>
              <w:suppressAutoHyphens/>
              <w:spacing w:before="80"/>
              <w:ind w:left="0" w:firstLine="34"/>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bCs/>
                <w:szCs w:val="24"/>
              </w:rPr>
              <w:t>Số tiếp điểm phụ</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szCs w:val="24"/>
              </w:rPr>
              <w:t>≥ 8NO + 8NC</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suppressAutoHyphens/>
              <w:spacing w:before="80"/>
              <w:ind w:left="34"/>
              <w:rPr>
                <w:b/>
                <w:szCs w:val="24"/>
              </w:rPr>
            </w:pPr>
            <w:r w:rsidRPr="000E3973">
              <w:rPr>
                <w:b/>
                <w:szCs w:val="24"/>
              </w:rPr>
              <w:t>III</w:t>
            </w: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szCs w:val="24"/>
              </w:rPr>
            </w:pPr>
            <w:r w:rsidRPr="000E3973">
              <w:rPr>
                <w:b/>
                <w:szCs w:val="24"/>
              </w:rPr>
              <w:t>Phụ kiện</w:t>
            </w:r>
            <w:r w:rsidRPr="000E3973">
              <w:rPr>
                <w:b/>
                <w:szCs w:val="24"/>
                <w:lang w:val="fr-FR"/>
              </w:rPr>
              <w:t xml:space="preserve"> kèm theo</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
                <w:szCs w:val="24"/>
              </w:rPr>
            </w:pP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20"/>
              </w:numPr>
              <w:suppressAutoHyphens/>
              <w:spacing w:before="80"/>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bCs/>
                <w:szCs w:val="24"/>
              </w:rPr>
              <w:t>Cần thao tác, tay quay thao tác</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bCs/>
                <w:szCs w:val="24"/>
              </w:rPr>
              <w:t>Có</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pStyle w:val="ListParagraph"/>
              <w:numPr>
                <w:ilvl w:val="0"/>
                <w:numId w:val="20"/>
              </w:numPr>
              <w:suppressAutoHyphens/>
              <w:spacing w:before="80"/>
              <w:contextualSpacing w:val="0"/>
              <w:jc w:val="center"/>
              <w:rPr>
                <w:b/>
                <w:szCs w:val="24"/>
              </w:rPr>
            </w:pP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Cs/>
                <w:szCs w:val="24"/>
              </w:rPr>
            </w:pPr>
            <w:r w:rsidRPr="000E3973">
              <w:rPr>
                <w:bCs/>
                <w:szCs w:val="24"/>
              </w:rPr>
              <w:t>Dụng cụ di chuyển</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Cs/>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spacing w:before="80"/>
              <w:ind w:firstLine="14"/>
              <w:jc w:val="center"/>
              <w:rPr>
                <w:bCs/>
                <w:szCs w:val="24"/>
              </w:rPr>
            </w:pPr>
            <w:r w:rsidRPr="000E3973">
              <w:rPr>
                <w:bCs/>
                <w:szCs w:val="24"/>
              </w:rPr>
              <w:t>Có</w:t>
            </w:r>
          </w:p>
        </w:tc>
      </w:tr>
      <w:tr w:rsidR="00202AA8" w:rsidRPr="000E3973" w:rsidTr="00F740B0">
        <w:trPr>
          <w:trHeight w:val="340"/>
        </w:trPr>
        <w:tc>
          <w:tcPr>
            <w:tcW w:w="747" w:type="dxa"/>
            <w:tcBorders>
              <w:top w:val="single" w:sz="4" w:space="0" w:color="auto"/>
              <w:left w:val="single" w:sz="4" w:space="0" w:color="auto"/>
              <w:bottom w:val="single" w:sz="4" w:space="0" w:color="auto"/>
            </w:tcBorders>
            <w:vAlign w:val="center"/>
          </w:tcPr>
          <w:p w:rsidR="00202AA8" w:rsidRPr="000E3973" w:rsidRDefault="00202AA8" w:rsidP="00F740B0">
            <w:pPr>
              <w:spacing w:before="80"/>
              <w:ind w:firstLine="34"/>
              <w:jc w:val="center"/>
              <w:rPr>
                <w:b/>
                <w:szCs w:val="24"/>
              </w:rPr>
            </w:pPr>
            <w:r w:rsidRPr="000E3973">
              <w:rPr>
                <w:b/>
                <w:szCs w:val="24"/>
              </w:rPr>
              <w:t>III</w:t>
            </w:r>
          </w:p>
        </w:tc>
        <w:tc>
          <w:tcPr>
            <w:tcW w:w="4215" w:type="dxa"/>
            <w:tcBorders>
              <w:top w:val="single" w:sz="4" w:space="0" w:color="auto"/>
              <w:bottom w:val="single" w:sz="4" w:space="0" w:color="auto"/>
            </w:tcBorders>
            <w:vAlign w:val="center"/>
          </w:tcPr>
          <w:p w:rsidR="00202AA8" w:rsidRPr="000E3973" w:rsidRDefault="00202AA8" w:rsidP="00F740B0">
            <w:pPr>
              <w:spacing w:before="80"/>
              <w:ind w:firstLine="14"/>
              <w:rPr>
                <w:b/>
                <w:bCs/>
                <w:szCs w:val="24"/>
              </w:rPr>
            </w:pPr>
            <w:r w:rsidRPr="000E3973">
              <w:rPr>
                <w:b/>
                <w:szCs w:val="24"/>
              </w:rPr>
              <w:t>Hồ sơ, tài liệu kỹ thuật</w:t>
            </w:r>
          </w:p>
        </w:tc>
        <w:tc>
          <w:tcPr>
            <w:tcW w:w="1417" w:type="dxa"/>
            <w:tcBorders>
              <w:top w:val="single" w:sz="4" w:space="0" w:color="auto"/>
              <w:bottom w:val="single" w:sz="4" w:space="0" w:color="auto"/>
            </w:tcBorders>
            <w:vAlign w:val="center"/>
          </w:tcPr>
          <w:p w:rsidR="00202AA8" w:rsidRPr="000E3973" w:rsidRDefault="00202AA8" w:rsidP="00F740B0">
            <w:pPr>
              <w:spacing w:before="80"/>
              <w:ind w:firstLine="14"/>
              <w:jc w:val="center"/>
              <w:rPr>
                <w:b/>
                <w:szCs w:val="24"/>
              </w:rPr>
            </w:pPr>
          </w:p>
        </w:tc>
        <w:tc>
          <w:tcPr>
            <w:tcW w:w="2977" w:type="dxa"/>
            <w:tcBorders>
              <w:top w:val="single" w:sz="4" w:space="0" w:color="auto"/>
              <w:bottom w:val="single" w:sz="4" w:space="0" w:color="auto"/>
              <w:right w:val="single" w:sz="4" w:space="0" w:color="auto"/>
            </w:tcBorders>
            <w:vAlign w:val="center"/>
          </w:tcPr>
          <w:p w:rsidR="00202AA8" w:rsidRPr="000E3973" w:rsidRDefault="00202AA8" w:rsidP="00F740B0">
            <w:pPr>
              <w:pStyle w:val="Heading2"/>
              <w:rPr>
                <w:rFonts w:ascii="Times New Roman" w:hAnsi="Times New Roman"/>
                <w:b w:val="0"/>
                <w:sz w:val="24"/>
                <w:szCs w:val="24"/>
              </w:rPr>
            </w:pPr>
            <w:r w:rsidRPr="000E3973">
              <w:rPr>
                <w:rFonts w:ascii="Times New Roman" w:hAnsi="Times New Roman"/>
                <w:b w:val="0"/>
                <w:sz w:val="24"/>
                <w:szCs w:val="24"/>
              </w:rPr>
              <w:t>Có</w:t>
            </w:r>
          </w:p>
        </w:tc>
      </w:tr>
    </w:tbl>
    <w:p w:rsidR="00202AA8" w:rsidRPr="000E3973" w:rsidRDefault="00202AA8" w:rsidP="00202AA8">
      <w:pPr>
        <w:pStyle w:val="Heading3"/>
        <w:rPr>
          <w:lang w:val="en-GB"/>
        </w:rPr>
      </w:pPr>
      <w:bookmarkStart w:id="29" w:name="_Toc160700256"/>
      <w:bookmarkStart w:id="30" w:name="_Toc207232315"/>
      <w:bookmarkStart w:id="31" w:name="_Hlk208990962"/>
      <w:bookmarkEnd w:id="28"/>
      <w:r w:rsidRPr="000E3973">
        <w:rPr>
          <w:lang w:val="en-GB"/>
        </w:rPr>
        <w:t>Bảng 05. Yêu cầu đặc tính kỹ thuật của tủ biến điện áp thanh cái</w:t>
      </w:r>
      <w:bookmarkEnd w:id="29"/>
      <w:bookmarkEnd w:id="30"/>
      <w:r w:rsidRPr="000E3973">
        <w:rPr>
          <w:lang w:val="en-GB"/>
        </w:rPr>
        <w: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4253"/>
        <w:gridCol w:w="1417"/>
        <w:gridCol w:w="2977"/>
      </w:tblGrid>
      <w:tr w:rsidR="00202AA8" w:rsidRPr="000E3973" w:rsidTr="00F740B0">
        <w:trPr>
          <w:cantSplit/>
          <w:trHeight w:val="340"/>
          <w:tblHeader/>
        </w:trPr>
        <w:tc>
          <w:tcPr>
            <w:tcW w:w="694" w:type="dxa"/>
            <w:vAlign w:val="center"/>
          </w:tcPr>
          <w:p w:rsidR="00202AA8" w:rsidRPr="000E3973" w:rsidRDefault="00202AA8" w:rsidP="00F740B0">
            <w:pPr>
              <w:spacing w:before="80"/>
              <w:ind w:firstLine="34"/>
              <w:jc w:val="center"/>
              <w:rPr>
                <w:b/>
                <w:bCs/>
                <w:szCs w:val="24"/>
              </w:rPr>
            </w:pPr>
            <w:r w:rsidRPr="000E3973">
              <w:rPr>
                <w:b/>
                <w:bCs/>
                <w:szCs w:val="24"/>
              </w:rPr>
              <w:t>TT</w:t>
            </w:r>
          </w:p>
        </w:tc>
        <w:tc>
          <w:tcPr>
            <w:tcW w:w="4253" w:type="dxa"/>
            <w:vAlign w:val="center"/>
          </w:tcPr>
          <w:p w:rsidR="00202AA8" w:rsidRPr="000E3973" w:rsidRDefault="00202AA8" w:rsidP="00F740B0">
            <w:pPr>
              <w:spacing w:before="80"/>
              <w:ind w:left="78" w:right="78" w:hanging="34"/>
              <w:rPr>
                <w:b/>
                <w:bCs/>
                <w:szCs w:val="24"/>
              </w:rPr>
            </w:pPr>
            <w:r w:rsidRPr="000E3973">
              <w:rPr>
                <w:b/>
                <w:bCs/>
                <w:szCs w:val="24"/>
              </w:rPr>
              <w:t>Hạng mục</w:t>
            </w:r>
          </w:p>
        </w:tc>
        <w:tc>
          <w:tcPr>
            <w:tcW w:w="1417" w:type="dxa"/>
            <w:vAlign w:val="center"/>
          </w:tcPr>
          <w:p w:rsidR="00202AA8" w:rsidRPr="000E3973" w:rsidRDefault="00202AA8" w:rsidP="00F740B0">
            <w:pPr>
              <w:spacing w:before="80"/>
              <w:ind w:hanging="34"/>
              <w:jc w:val="center"/>
              <w:rPr>
                <w:b/>
                <w:bCs/>
                <w:szCs w:val="24"/>
              </w:rPr>
            </w:pPr>
            <w:r w:rsidRPr="000E3973">
              <w:rPr>
                <w:b/>
                <w:bCs/>
                <w:szCs w:val="24"/>
              </w:rPr>
              <w:t>Đơn vị đo</w:t>
            </w:r>
          </w:p>
        </w:tc>
        <w:tc>
          <w:tcPr>
            <w:tcW w:w="2977" w:type="dxa"/>
            <w:vAlign w:val="center"/>
          </w:tcPr>
          <w:p w:rsidR="00202AA8" w:rsidRPr="000E3973" w:rsidRDefault="00202AA8" w:rsidP="00F740B0">
            <w:pPr>
              <w:spacing w:before="80"/>
              <w:ind w:firstLine="46"/>
              <w:jc w:val="center"/>
              <w:rPr>
                <w:b/>
                <w:bCs/>
                <w:szCs w:val="24"/>
              </w:rPr>
            </w:pPr>
            <w:r w:rsidRPr="000E3973">
              <w:rPr>
                <w:b/>
                <w:bCs/>
                <w:szCs w:val="24"/>
              </w:rPr>
              <w:t>Yêu cầu</w:t>
            </w:r>
          </w:p>
        </w:tc>
      </w:tr>
      <w:tr w:rsidR="00202AA8" w:rsidRPr="000E3973" w:rsidTr="00F740B0">
        <w:trPr>
          <w:trHeight w:val="340"/>
        </w:trPr>
        <w:tc>
          <w:tcPr>
            <w:tcW w:w="694" w:type="dxa"/>
            <w:vAlign w:val="center"/>
          </w:tcPr>
          <w:p w:rsidR="00202AA8" w:rsidRPr="000E3973" w:rsidRDefault="00202AA8" w:rsidP="00F740B0">
            <w:pPr>
              <w:spacing w:before="80"/>
              <w:ind w:firstLine="34"/>
              <w:jc w:val="center"/>
              <w:rPr>
                <w:b/>
                <w:bCs/>
                <w:szCs w:val="24"/>
              </w:rPr>
            </w:pPr>
          </w:p>
        </w:tc>
        <w:tc>
          <w:tcPr>
            <w:tcW w:w="4253" w:type="dxa"/>
            <w:vAlign w:val="center"/>
          </w:tcPr>
          <w:p w:rsidR="00202AA8" w:rsidRPr="000E3973" w:rsidRDefault="00202AA8" w:rsidP="00F740B0">
            <w:pPr>
              <w:spacing w:before="80"/>
              <w:ind w:hanging="34"/>
              <w:rPr>
                <w:b/>
                <w:bCs/>
                <w:szCs w:val="24"/>
              </w:rPr>
            </w:pPr>
            <w:r w:rsidRPr="000E3973">
              <w:rPr>
                <w:b/>
                <w:bCs/>
                <w:szCs w:val="24"/>
              </w:rPr>
              <w:t>Điện áp danh định</w:t>
            </w:r>
          </w:p>
        </w:tc>
        <w:tc>
          <w:tcPr>
            <w:tcW w:w="1417" w:type="dxa"/>
            <w:vAlign w:val="center"/>
          </w:tcPr>
          <w:p w:rsidR="00202AA8" w:rsidRPr="000E3973" w:rsidRDefault="00202AA8" w:rsidP="00F740B0">
            <w:pPr>
              <w:spacing w:before="80"/>
              <w:ind w:hanging="34"/>
              <w:jc w:val="center"/>
              <w:rPr>
                <w:b/>
                <w:bCs/>
                <w:szCs w:val="24"/>
              </w:rPr>
            </w:pPr>
            <w:r w:rsidRPr="000E3973">
              <w:rPr>
                <w:b/>
                <w:bCs/>
                <w:szCs w:val="24"/>
              </w:rPr>
              <w:t>kV</w:t>
            </w:r>
          </w:p>
        </w:tc>
        <w:tc>
          <w:tcPr>
            <w:tcW w:w="2977" w:type="dxa"/>
            <w:vAlign w:val="center"/>
          </w:tcPr>
          <w:p w:rsidR="00202AA8" w:rsidRPr="000E3973" w:rsidRDefault="00202AA8" w:rsidP="00F740B0">
            <w:pPr>
              <w:spacing w:before="80"/>
              <w:ind w:firstLine="46"/>
              <w:jc w:val="center"/>
              <w:rPr>
                <w:b/>
                <w:bCs/>
                <w:szCs w:val="24"/>
              </w:rPr>
            </w:pPr>
            <w:r w:rsidRPr="000E3973">
              <w:rPr>
                <w:b/>
                <w:bCs/>
                <w:szCs w:val="24"/>
              </w:rPr>
              <w:t>22</w:t>
            </w:r>
          </w:p>
        </w:tc>
      </w:tr>
      <w:tr w:rsidR="00202AA8" w:rsidRPr="000E3973" w:rsidTr="00F740B0">
        <w:trPr>
          <w:trHeight w:val="340"/>
        </w:trPr>
        <w:tc>
          <w:tcPr>
            <w:tcW w:w="694" w:type="dxa"/>
            <w:vAlign w:val="center"/>
          </w:tcPr>
          <w:p w:rsidR="00202AA8" w:rsidRPr="000E3973" w:rsidRDefault="00202AA8" w:rsidP="00F740B0">
            <w:pPr>
              <w:spacing w:before="80"/>
              <w:ind w:firstLine="34"/>
              <w:jc w:val="center"/>
              <w:rPr>
                <w:b/>
                <w:szCs w:val="24"/>
              </w:rPr>
            </w:pPr>
            <w:r w:rsidRPr="000E3973">
              <w:rPr>
                <w:b/>
                <w:szCs w:val="24"/>
              </w:rPr>
              <w:t>I</w:t>
            </w:r>
          </w:p>
        </w:tc>
        <w:tc>
          <w:tcPr>
            <w:tcW w:w="8647" w:type="dxa"/>
            <w:gridSpan w:val="3"/>
            <w:vAlign w:val="center"/>
          </w:tcPr>
          <w:p w:rsidR="00202AA8" w:rsidRPr="000E3973" w:rsidRDefault="00202AA8" w:rsidP="00F740B0">
            <w:pPr>
              <w:spacing w:before="80"/>
              <w:ind w:firstLine="46"/>
              <w:rPr>
                <w:b/>
                <w:szCs w:val="24"/>
              </w:rPr>
            </w:pPr>
            <w:r w:rsidRPr="000E3973">
              <w:rPr>
                <w:b/>
                <w:szCs w:val="24"/>
              </w:rPr>
              <w:t>Yêu cầu kỹ thuật chung</w:t>
            </w:r>
            <w:r w:rsidRPr="000E3973">
              <w:rPr>
                <w:b/>
                <w:szCs w:val="24"/>
                <w:lang w:val="fr-FR"/>
              </w:rPr>
              <w:t xml:space="preserve">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bCs/>
                <w:szCs w:val="24"/>
              </w:rPr>
            </w:pPr>
            <w:r w:rsidRPr="000E3973">
              <w:rPr>
                <w:szCs w:val="24"/>
              </w:rPr>
              <w:t>Tiêu chuẩn áp dụng</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spacing w:before="80"/>
              <w:ind w:firstLine="46"/>
              <w:jc w:val="center"/>
              <w:rPr>
                <w:b/>
                <w:szCs w:val="24"/>
              </w:rPr>
            </w:pPr>
            <w:r w:rsidRPr="000E3973">
              <w:rPr>
                <w:szCs w:val="24"/>
              </w:rPr>
              <w:t>IEC 62271-1, IEC 62271-200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Cs/>
                <w:szCs w:val="24"/>
              </w:rPr>
            </w:pPr>
            <w:r w:rsidRPr="000E3973">
              <w:rPr>
                <w:bCs/>
                <w:szCs w:val="24"/>
              </w:rPr>
              <w:t>Môi trường làm việc</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pStyle w:val="ndieund"/>
              <w:tabs>
                <w:tab w:val="left" w:pos="851"/>
              </w:tabs>
              <w:spacing w:before="80" w:after="0" w:line="240" w:lineRule="auto"/>
              <w:ind w:firstLine="0"/>
              <w:jc w:val="left"/>
              <w:rPr>
                <w:rFonts w:ascii="Times New Roman" w:hAnsi="Times New Roman"/>
                <w:sz w:val="24"/>
              </w:rPr>
            </w:pPr>
            <w:r w:rsidRPr="000E3973">
              <w:rPr>
                <w:rFonts w:ascii="Times New Roman" w:hAnsi="Times New Roman"/>
                <w:sz w:val="24"/>
                <w:lang w:val="pt-BR"/>
              </w:rPr>
              <w:t xml:space="preserve">- Nhiệt độ không khí xung quanh max </w:t>
            </w:r>
            <w:r w:rsidRPr="000E3973">
              <w:rPr>
                <w:rFonts w:ascii="Times New Roman" w:hAnsi="Times New Roman"/>
                <w:sz w:val="24"/>
              </w:rPr>
              <w:t xml:space="preserve">40 </w:t>
            </w:r>
            <w:r w:rsidRPr="000E3973">
              <w:rPr>
                <w:rFonts w:ascii="Times New Roman" w:hAnsi="Times New Roman"/>
                <w:sz w:val="24"/>
                <w:vertAlign w:val="superscript"/>
              </w:rPr>
              <w:t>o</w:t>
            </w:r>
            <w:r w:rsidRPr="000E3973">
              <w:rPr>
                <w:rFonts w:ascii="Times New Roman" w:hAnsi="Times New Roman"/>
                <w:sz w:val="24"/>
              </w:rPr>
              <w:t>C; min - 05</w:t>
            </w:r>
            <w:r w:rsidRPr="000E3973">
              <w:rPr>
                <w:rFonts w:ascii="Times New Roman" w:hAnsi="Times New Roman"/>
                <w:sz w:val="24"/>
                <w:vertAlign w:val="superscript"/>
              </w:rPr>
              <w:t>o</w:t>
            </w:r>
            <w:r w:rsidRPr="000E3973">
              <w:rPr>
                <w:rFonts w:ascii="Times New Roman" w:hAnsi="Times New Roman"/>
                <w:sz w:val="24"/>
              </w:rPr>
              <w:t>C;</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sz w:val="24"/>
              </w:rPr>
              <w:t xml:space="preserve"> - </w:t>
            </w:r>
            <w:r w:rsidRPr="000E3973">
              <w:rPr>
                <w:rFonts w:ascii="Times New Roman" w:hAnsi="Times New Roman"/>
                <w:bCs/>
                <w:sz w:val="24"/>
                <w:lang w:val="pt-BR"/>
              </w:rPr>
              <w:t>Nhiệt độ trung bình trong khoảng thời gian 24 giờ ≤ 35 °C; Độ cao so lắp đặt với mực nước biển ≤ 1 000 mét;</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xml:space="preserve">- Không khí xung quanh không bị ô nhiễm đáng kể bởi bụi, khói, khí ăn mòn và/hoặc dễ cháy, hơi biển hoặc muối và thuộc mức độ </w:t>
            </w:r>
            <w:r w:rsidRPr="000E3973">
              <w:rPr>
                <w:rFonts w:ascii="Times New Roman" w:hAnsi="Times New Roman"/>
                <w:bCs/>
                <w:sz w:val="24"/>
                <w:lang w:val="pt-BR"/>
              </w:rPr>
              <w:lastRenderedPageBreak/>
              <w:t>ô nhiễm “rất nhẹ” (very light) theo tiêu chuẩn IEC TS 60815-1:2008;</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Giá trị trung bình của độ ẩm tương đối:</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24 giờ ≤ 95 %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Cs/>
                <w:sz w:val="24"/>
                <w:lang w:val="pt-BR"/>
              </w:rPr>
              <w:t>+ Trong khoảng thời gian một tháng ≤ 90 %</w:t>
            </w:r>
          </w:p>
          <w:p w:rsidR="00202AA8" w:rsidRPr="000E3973" w:rsidRDefault="00202AA8" w:rsidP="00F740B0">
            <w:pPr>
              <w:pStyle w:val="ndieund"/>
              <w:tabs>
                <w:tab w:val="left" w:pos="851"/>
              </w:tabs>
              <w:spacing w:before="80" w:after="0" w:line="240" w:lineRule="auto"/>
              <w:ind w:firstLine="0"/>
              <w:jc w:val="left"/>
              <w:rPr>
                <w:rFonts w:ascii="Times New Roman" w:hAnsi="Times New Roman"/>
                <w:b/>
                <w:bCs/>
                <w:sz w:val="24"/>
                <w:vertAlign w:val="superscript"/>
                <w:lang w:val="pt-BR"/>
              </w:rPr>
            </w:pPr>
            <w:r w:rsidRPr="000E3973">
              <w:rPr>
                <w:rFonts w:ascii="Times New Roman" w:hAnsi="Times New Roman"/>
                <w:bCs/>
                <w:sz w:val="24"/>
                <w:lang w:val="pt-BR"/>
              </w:rPr>
              <w:t xml:space="preserve">- Giá trị trung bình của áp suất hơi nước </w:t>
            </w:r>
            <w:r w:rsidRPr="000E3973">
              <w:rPr>
                <w:rFonts w:ascii="Times New Roman" w:hAnsi="Times New Roman"/>
                <w:b/>
                <w:bCs/>
                <w:sz w:val="24"/>
                <w:vertAlign w:val="superscript"/>
                <w:lang w:val="pt-BR"/>
              </w:rPr>
              <w:t>(1):</w:t>
            </w:r>
          </w:p>
          <w:p w:rsidR="00202AA8" w:rsidRPr="000E3973" w:rsidRDefault="00202AA8" w:rsidP="00F740B0">
            <w:pPr>
              <w:pStyle w:val="ndieund"/>
              <w:tabs>
                <w:tab w:val="left" w:pos="851"/>
              </w:tabs>
              <w:spacing w:before="80" w:after="0" w:line="240" w:lineRule="auto"/>
              <w:ind w:firstLine="0"/>
              <w:jc w:val="left"/>
              <w:rPr>
                <w:rFonts w:ascii="Times New Roman" w:hAnsi="Times New Roman"/>
                <w:bCs/>
                <w:sz w:val="24"/>
                <w:lang w:val="pt-BR"/>
              </w:rPr>
            </w:pPr>
            <w:r w:rsidRPr="000E3973">
              <w:rPr>
                <w:rFonts w:ascii="Times New Roman" w:hAnsi="Times New Roman"/>
                <w:b/>
                <w:bCs/>
                <w:sz w:val="24"/>
                <w:vertAlign w:val="superscript"/>
                <w:lang w:val="pt-BR"/>
              </w:rPr>
              <w:t>+</w:t>
            </w:r>
            <w:r w:rsidRPr="000E3973">
              <w:rPr>
                <w:rFonts w:ascii="Times New Roman" w:hAnsi="Times New Roman"/>
                <w:bCs/>
                <w:sz w:val="24"/>
                <w:lang w:val="pt-BR"/>
              </w:rPr>
              <w:t xml:space="preserve"> Trong khoảng thời gian 24 giờ ≤ 2,2 kPa</w:t>
            </w:r>
          </w:p>
          <w:p w:rsidR="00202AA8" w:rsidRPr="000E3973" w:rsidRDefault="00202AA8" w:rsidP="00F740B0">
            <w:pPr>
              <w:spacing w:before="80"/>
              <w:ind w:firstLine="46"/>
              <w:jc w:val="center"/>
              <w:rPr>
                <w:szCs w:val="24"/>
                <w:lang w:val="pt-BR"/>
              </w:rPr>
            </w:pPr>
            <w:r w:rsidRPr="000E3973">
              <w:rPr>
                <w:bCs/>
                <w:szCs w:val="24"/>
                <w:lang w:val="pt-BR"/>
              </w:rPr>
              <w:t>+ Trong khoảng thời gian một tháng ≤ 1,8 kPa</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lang w:val="pt-BR"/>
              </w:rPr>
            </w:pPr>
          </w:p>
        </w:tc>
        <w:tc>
          <w:tcPr>
            <w:tcW w:w="4253" w:type="dxa"/>
            <w:vAlign w:val="center"/>
          </w:tcPr>
          <w:p w:rsidR="00202AA8" w:rsidRPr="000E3973" w:rsidRDefault="00202AA8" w:rsidP="00F740B0">
            <w:pPr>
              <w:spacing w:before="80"/>
              <w:ind w:hanging="34"/>
              <w:rPr>
                <w:b/>
                <w:bCs/>
                <w:szCs w:val="24"/>
                <w:lang w:val="pt-BR"/>
              </w:rPr>
            </w:pPr>
            <w:r w:rsidRPr="000E3973">
              <w:rPr>
                <w:szCs w:val="24"/>
                <w:lang w:val="pt-BR"/>
              </w:rPr>
              <w:t xml:space="preserve">Kích thước tủ (Cao x Rộng x Sâu) </w:t>
            </w:r>
          </w:p>
        </w:tc>
        <w:tc>
          <w:tcPr>
            <w:tcW w:w="1417" w:type="dxa"/>
            <w:vAlign w:val="center"/>
          </w:tcPr>
          <w:p w:rsidR="00202AA8" w:rsidRPr="000E3973" w:rsidRDefault="00202AA8" w:rsidP="00F740B0">
            <w:pPr>
              <w:spacing w:before="80"/>
              <w:ind w:hanging="34"/>
              <w:jc w:val="center"/>
              <w:rPr>
                <w:b/>
                <w:szCs w:val="24"/>
              </w:rPr>
            </w:pPr>
            <w:r w:rsidRPr="000E3973">
              <w:rPr>
                <w:szCs w:val="24"/>
              </w:rPr>
              <w:t>mm</w:t>
            </w:r>
          </w:p>
        </w:tc>
        <w:tc>
          <w:tcPr>
            <w:tcW w:w="2977" w:type="dxa"/>
            <w:vAlign w:val="center"/>
          </w:tcPr>
          <w:p w:rsidR="00202AA8" w:rsidRPr="000E3973" w:rsidRDefault="00202AA8" w:rsidP="00F740B0">
            <w:pPr>
              <w:spacing w:before="80"/>
              <w:ind w:firstLine="46"/>
              <w:jc w:val="center"/>
              <w:rPr>
                <w:b/>
                <w:szCs w:val="24"/>
              </w:rPr>
            </w:pPr>
            <w:r w:rsidRPr="000E3973">
              <w:rPr>
                <w:szCs w:val="24"/>
              </w:rPr>
              <w:t>2400 x 1000 x1800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bCs/>
                <w:szCs w:val="24"/>
              </w:rPr>
            </w:pPr>
            <w:r w:rsidRPr="000E3973">
              <w:rPr>
                <w:szCs w:val="24"/>
              </w:rPr>
              <w:t>Kiểu vách ngăn phân vùng (partition class)</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spacing w:before="80"/>
              <w:ind w:firstLine="46"/>
              <w:jc w:val="center"/>
              <w:rPr>
                <w:b/>
                <w:szCs w:val="24"/>
              </w:rPr>
            </w:pPr>
            <w:r w:rsidRPr="000E3973">
              <w:rPr>
                <w:bCs/>
                <w:szCs w:val="24"/>
              </w:rPr>
              <w:t>PM</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i/>
                <w:szCs w:val="24"/>
              </w:rPr>
            </w:pPr>
            <w:r w:rsidRPr="000E3973">
              <w:rPr>
                <w:szCs w:val="24"/>
              </w:rPr>
              <w:t>Tần số định mức</w:t>
            </w:r>
          </w:p>
        </w:tc>
        <w:tc>
          <w:tcPr>
            <w:tcW w:w="1417" w:type="dxa"/>
            <w:vAlign w:val="center"/>
          </w:tcPr>
          <w:p w:rsidR="00202AA8" w:rsidRPr="000E3973" w:rsidRDefault="00202AA8" w:rsidP="00F740B0">
            <w:pPr>
              <w:spacing w:before="80"/>
              <w:ind w:hanging="34"/>
              <w:jc w:val="center"/>
              <w:rPr>
                <w:b/>
                <w:szCs w:val="24"/>
              </w:rPr>
            </w:pPr>
            <w:r w:rsidRPr="000E3973">
              <w:rPr>
                <w:szCs w:val="24"/>
              </w:rPr>
              <w:t>Hz</w:t>
            </w:r>
          </w:p>
        </w:tc>
        <w:tc>
          <w:tcPr>
            <w:tcW w:w="2977" w:type="dxa"/>
            <w:vAlign w:val="center"/>
          </w:tcPr>
          <w:p w:rsidR="00202AA8" w:rsidRPr="000E3973" w:rsidRDefault="00202AA8" w:rsidP="00F740B0">
            <w:pPr>
              <w:spacing w:before="80"/>
              <w:ind w:firstLine="46"/>
              <w:jc w:val="center"/>
              <w:rPr>
                <w:szCs w:val="24"/>
              </w:rPr>
            </w:pPr>
            <w:r w:rsidRPr="000E3973">
              <w:rPr>
                <w:szCs w:val="24"/>
              </w:rPr>
              <w:t>50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szCs w:val="24"/>
                <w:lang w:val="fr-FR"/>
              </w:rPr>
            </w:pPr>
            <w:r w:rsidRPr="000E3973">
              <w:rPr>
                <w:szCs w:val="24"/>
              </w:rPr>
              <w:t>Điện áp cao nhất của hệ thống</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szCs w:val="24"/>
              </w:rPr>
              <w:t>24</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szCs w:val="24"/>
                <w:lang w:val="fr-FR"/>
              </w:rPr>
            </w:pPr>
            <w:r w:rsidRPr="000E3973">
              <w:rPr>
                <w:szCs w:val="24"/>
              </w:rPr>
              <w:t>Điện áp thử nghiệm tần số công nghiệp định mức (50Hz) giữa pha-pha, pha-đất</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bCs/>
                <w:szCs w:val="24"/>
              </w:rPr>
              <w:t xml:space="preserve">≥ </w:t>
            </w:r>
            <w:r w:rsidRPr="000E3973">
              <w:rPr>
                <w:szCs w:val="24"/>
              </w:rPr>
              <w:t>50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szCs w:val="24"/>
                <w:lang w:val="fr-FR"/>
              </w:rPr>
            </w:pPr>
            <w:r w:rsidRPr="000E3973">
              <w:rPr>
                <w:szCs w:val="24"/>
              </w:rPr>
              <w:t>Điện áp chịu đựng xung sét định mức giữa pha-pha, pha-đất</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szCs w:val="24"/>
              </w:rPr>
              <w:t>≥ 125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szCs w:val="24"/>
              </w:rPr>
            </w:pPr>
            <w:r w:rsidRPr="000E3973">
              <w:rPr>
                <w:szCs w:val="24"/>
              </w:rPr>
              <w:t>Vật liệu làm thanh cái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 xml:space="preserve">Đồng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szCs w:val="24"/>
              </w:rPr>
            </w:pPr>
            <w:r w:rsidRPr="000E3973">
              <w:rPr>
                <w:szCs w:val="24"/>
              </w:rPr>
              <w:t>Dòng điện định mức của thanh cái</w:t>
            </w:r>
          </w:p>
        </w:tc>
        <w:tc>
          <w:tcPr>
            <w:tcW w:w="1417" w:type="dxa"/>
            <w:vAlign w:val="center"/>
          </w:tcPr>
          <w:p w:rsidR="00202AA8" w:rsidRPr="000E3973" w:rsidRDefault="00202AA8" w:rsidP="00F740B0">
            <w:pPr>
              <w:spacing w:before="80"/>
              <w:ind w:hanging="34"/>
              <w:jc w:val="center"/>
              <w:rPr>
                <w:szCs w:val="24"/>
              </w:rPr>
            </w:pPr>
            <w:r w:rsidRPr="000E3973">
              <w:rPr>
                <w:szCs w:val="24"/>
              </w:rPr>
              <w:t>A</w:t>
            </w:r>
          </w:p>
        </w:tc>
        <w:tc>
          <w:tcPr>
            <w:tcW w:w="2977" w:type="dxa"/>
            <w:vAlign w:val="center"/>
          </w:tcPr>
          <w:p w:rsidR="00202AA8" w:rsidRPr="000E3973" w:rsidRDefault="00202AA8" w:rsidP="00F740B0">
            <w:pPr>
              <w:spacing w:before="80"/>
              <w:ind w:firstLine="46"/>
              <w:jc w:val="center"/>
              <w:rPr>
                <w:bCs/>
                <w:szCs w:val="24"/>
              </w:rPr>
            </w:pPr>
            <w:r w:rsidRPr="000E3973">
              <w:rPr>
                <w:szCs w:val="24"/>
              </w:rPr>
              <w:t xml:space="preserve">2.500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szCs w:val="24"/>
              </w:rPr>
            </w:pPr>
            <w:r w:rsidRPr="000E3973">
              <w:rPr>
                <w:szCs w:val="24"/>
              </w:rPr>
              <w:t>Khả năng chịu đựng dòng ngắn mạch định mức (I</w:t>
            </w:r>
            <w:r w:rsidRPr="000E3973">
              <w:rPr>
                <w:szCs w:val="24"/>
                <w:vertAlign w:val="subscript"/>
              </w:rPr>
              <w:t>nm</w:t>
            </w:r>
            <w:r w:rsidRPr="000E3973">
              <w:rPr>
                <w:szCs w:val="24"/>
              </w:rPr>
              <w:t>)</w:t>
            </w:r>
          </w:p>
        </w:tc>
        <w:tc>
          <w:tcPr>
            <w:tcW w:w="1417" w:type="dxa"/>
            <w:vAlign w:val="center"/>
          </w:tcPr>
          <w:p w:rsidR="00202AA8" w:rsidRPr="000E3973" w:rsidRDefault="00202AA8" w:rsidP="00F740B0">
            <w:pPr>
              <w:spacing w:before="80"/>
              <w:ind w:hanging="34"/>
              <w:jc w:val="center"/>
              <w:rPr>
                <w:szCs w:val="24"/>
              </w:rPr>
            </w:pPr>
            <w:r w:rsidRPr="000E3973">
              <w:rPr>
                <w:szCs w:val="24"/>
              </w:rPr>
              <w:t>kArms</w:t>
            </w:r>
          </w:p>
        </w:tc>
        <w:tc>
          <w:tcPr>
            <w:tcW w:w="2977" w:type="dxa"/>
            <w:vAlign w:val="center"/>
          </w:tcPr>
          <w:p w:rsidR="00202AA8" w:rsidRPr="000E3973" w:rsidRDefault="00202AA8" w:rsidP="00F740B0">
            <w:pPr>
              <w:spacing w:before="80"/>
              <w:ind w:firstLine="46"/>
              <w:jc w:val="center"/>
              <w:rPr>
                <w:szCs w:val="24"/>
              </w:rPr>
            </w:pPr>
            <w:r w:rsidRPr="000E3973">
              <w:rPr>
                <w:bCs/>
                <w:szCs w:val="24"/>
              </w:rPr>
              <w:t>31.5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szCs w:val="24"/>
              </w:rPr>
            </w:pPr>
            <w:r w:rsidRPr="000E3973">
              <w:rPr>
                <w:szCs w:val="24"/>
              </w:rPr>
              <w:t>Thời gian chịu đựng dòng ngắn mạch định mức</w:t>
            </w:r>
          </w:p>
        </w:tc>
        <w:tc>
          <w:tcPr>
            <w:tcW w:w="1417" w:type="dxa"/>
            <w:vAlign w:val="center"/>
          </w:tcPr>
          <w:p w:rsidR="00202AA8" w:rsidRPr="000E3973" w:rsidRDefault="00202AA8" w:rsidP="00F740B0">
            <w:pPr>
              <w:spacing w:before="80"/>
              <w:ind w:hanging="34"/>
              <w:jc w:val="center"/>
              <w:rPr>
                <w:szCs w:val="24"/>
              </w:rPr>
            </w:pPr>
            <w:r w:rsidRPr="000E3973">
              <w:rPr>
                <w:szCs w:val="24"/>
              </w:rPr>
              <w:t>giây</w:t>
            </w:r>
          </w:p>
        </w:tc>
        <w:tc>
          <w:tcPr>
            <w:tcW w:w="2977" w:type="dxa"/>
            <w:vAlign w:val="center"/>
          </w:tcPr>
          <w:p w:rsidR="00202AA8" w:rsidRPr="000E3973" w:rsidRDefault="00202AA8" w:rsidP="00F740B0">
            <w:pPr>
              <w:spacing w:before="80"/>
              <w:ind w:firstLine="46"/>
              <w:jc w:val="center"/>
              <w:rPr>
                <w:szCs w:val="24"/>
              </w:rPr>
            </w:pPr>
            <w:r w:rsidRPr="000E3973">
              <w:rPr>
                <w:szCs w:val="24"/>
              </w:rPr>
              <w:t>≥ 1</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b/>
                <w:szCs w:val="24"/>
              </w:rPr>
            </w:pPr>
          </w:p>
        </w:tc>
        <w:tc>
          <w:tcPr>
            <w:tcW w:w="4253" w:type="dxa"/>
            <w:vAlign w:val="center"/>
          </w:tcPr>
          <w:p w:rsidR="00202AA8" w:rsidRPr="000E3973" w:rsidRDefault="00202AA8" w:rsidP="00F740B0">
            <w:pPr>
              <w:spacing w:before="80"/>
              <w:ind w:hanging="34"/>
              <w:rPr>
                <w:b/>
                <w:szCs w:val="24"/>
                <w:lang w:val="fr-FR"/>
              </w:rPr>
            </w:pPr>
            <w:r w:rsidRPr="000E3973">
              <w:rPr>
                <w:szCs w:val="24"/>
              </w:rPr>
              <w:t xml:space="preserve">Khả năng chịu đựng dòng ngắn mạch đỉnh </w:t>
            </w:r>
          </w:p>
        </w:tc>
        <w:tc>
          <w:tcPr>
            <w:tcW w:w="1417" w:type="dxa"/>
            <w:vAlign w:val="center"/>
          </w:tcPr>
          <w:p w:rsidR="00202AA8" w:rsidRPr="000E3973" w:rsidRDefault="00202AA8" w:rsidP="00F740B0">
            <w:pPr>
              <w:spacing w:before="80"/>
              <w:ind w:hanging="34"/>
              <w:jc w:val="center"/>
              <w:rPr>
                <w:szCs w:val="24"/>
              </w:rPr>
            </w:pPr>
            <w:r w:rsidRPr="000E3973">
              <w:rPr>
                <w:szCs w:val="24"/>
              </w:rPr>
              <w:t>kApeak</w:t>
            </w:r>
          </w:p>
        </w:tc>
        <w:tc>
          <w:tcPr>
            <w:tcW w:w="2977" w:type="dxa"/>
            <w:vAlign w:val="center"/>
          </w:tcPr>
          <w:p w:rsidR="00202AA8" w:rsidRPr="000E3973" w:rsidRDefault="00202AA8" w:rsidP="00F740B0">
            <w:pPr>
              <w:spacing w:before="80"/>
              <w:ind w:firstLine="46"/>
              <w:jc w:val="center"/>
              <w:rPr>
                <w:szCs w:val="24"/>
              </w:rPr>
            </w:pPr>
            <w:r w:rsidRPr="000E3973">
              <w:rPr>
                <w:szCs w:val="24"/>
              </w:rPr>
              <w:t>≥ 2,5 × I</w:t>
            </w:r>
            <w:r w:rsidRPr="000E3973">
              <w:rPr>
                <w:szCs w:val="24"/>
                <w:vertAlign w:val="subscript"/>
              </w:rPr>
              <w:t>nm</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i/>
                <w:szCs w:val="24"/>
              </w:rPr>
            </w:pPr>
            <w:r w:rsidRPr="000E3973">
              <w:rPr>
                <w:szCs w:val="24"/>
              </w:rPr>
              <w:t xml:space="preserve">Loại tiếp cận và cấp chịu hồ quang bên trong (IAC-AFLR)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1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i/>
                <w:szCs w:val="24"/>
              </w:rPr>
            </w:pPr>
            <w:r w:rsidRPr="000E3973">
              <w:rPr>
                <w:szCs w:val="24"/>
              </w:rPr>
              <w:t>Hướng thoát hồ quang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Lên phía trên nóc tủ</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b/>
                <w:bCs/>
                <w:szCs w:val="24"/>
              </w:rPr>
            </w:pPr>
            <w:r w:rsidRPr="000E3973">
              <w:rPr>
                <w:b/>
                <w:bCs/>
                <w:szCs w:val="24"/>
              </w:rPr>
              <w:t>II</w:t>
            </w:r>
          </w:p>
        </w:tc>
        <w:tc>
          <w:tcPr>
            <w:tcW w:w="4253" w:type="dxa"/>
            <w:vAlign w:val="center"/>
          </w:tcPr>
          <w:p w:rsidR="00202AA8" w:rsidRPr="000E3973" w:rsidRDefault="00202AA8" w:rsidP="00F740B0">
            <w:pPr>
              <w:spacing w:before="80"/>
              <w:ind w:hanging="34"/>
              <w:rPr>
                <w:szCs w:val="24"/>
              </w:rPr>
            </w:pPr>
            <w:r w:rsidRPr="000E3973">
              <w:rPr>
                <w:b/>
                <w:bCs/>
                <w:szCs w:val="24"/>
              </w:rPr>
              <w:t>Máy biến điện áp</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szCs w:val="24"/>
              </w:rPr>
            </w:pPr>
          </w:p>
        </w:tc>
        <w:tc>
          <w:tcPr>
            <w:tcW w:w="4253" w:type="dxa"/>
            <w:vAlign w:val="center"/>
          </w:tcPr>
          <w:p w:rsidR="00202AA8" w:rsidRPr="000E3973" w:rsidRDefault="00202AA8" w:rsidP="00F740B0">
            <w:pPr>
              <w:spacing w:before="80"/>
              <w:ind w:hanging="34"/>
              <w:rPr>
                <w:szCs w:val="24"/>
              </w:rPr>
            </w:pPr>
            <w:r w:rsidRPr="000E3973">
              <w:rPr>
                <w:b/>
                <w:bCs/>
                <w:szCs w:val="24"/>
              </w:rPr>
              <w:t>Điện áp danh định</w:t>
            </w:r>
          </w:p>
        </w:tc>
        <w:tc>
          <w:tcPr>
            <w:tcW w:w="1417" w:type="dxa"/>
            <w:vAlign w:val="center"/>
          </w:tcPr>
          <w:p w:rsidR="00202AA8" w:rsidRPr="000E3973" w:rsidRDefault="00202AA8" w:rsidP="00F740B0">
            <w:pPr>
              <w:spacing w:before="80"/>
              <w:ind w:hanging="34"/>
              <w:jc w:val="center"/>
              <w:rPr>
                <w:szCs w:val="24"/>
              </w:rPr>
            </w:pPr>
            <w:r w:rsidRPr="000E3973">
              <w:rPr>
                <w:b/>
                <w:bCs/>
                <w:szCs w:val="24"/>
              </w:rPr>
              <w:t>kV</w:t>
            </w:r>
          </w:p>
        </w:tc>
        <w:tc>
          <w:tcPr>
            <w:tcW w:w="2977" w:type="dxa"/>
            <w:vAlign w:val="center"/>
          </w:tcPr>
          <w:p w:rsidR="00202AA8" w:rsidRPr="000E3973" w:rsidRDefault="00202AA8" w:rsidP="00F740B0">
            <w:pPr>
              <w:spacing w:before="80"/>
              <w:ind w:firstLine="46"/>
              <w:jc w:val="center"/>
              <w:rPr>
                <w:szCs w:val="24"/>
              </w:rPr>
            </w:pPr>
            <w:r w:rsidRPr="000E3973">
              <w:rPr>
                <w:b/>
                <w:bCs/>
                <w:szCs w:val="24"/>
              </w:rPr>
              <w:t>22</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Tiêu chuẩn áp dụng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IEC 61869-1, IEC 61869-3</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Loại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rPr>
                <w:szCs w:val="24"/>
              </w:rPr>
            </w:pPr>
            <w:r w:rsidRPr="000E3973">
              <w:rPr>
                <w:szCs w:val="24"/>
              </w:rPr>
              <w:t xml:space="preserve">1 pha, lắp đặt trong nhà, cách điện rắn (cycloaliphatic, nhựa đúc Epoxy)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Kiểu</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left="-104" w:right="-109"/>
              <w:jc w:val="center"/>
              <w:rPr>
                <w:szCs w:val="24"/>
              </w:rPr>
            </w:pPr>
            <w:r w:rsidRPr="000E3973">
              <w:rPr>
                <w:szCs w:val="24"/>
              </w:rPr>
              <w:t>Kiểu kéo ra được kèm cơ cấu di chuyển (Withdrawable type)</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Tần số định mức</w:t>
            </w:r>
          </w:p>
        </w:tc>
        <w:tc>
          <w:tcPr>
            <w:tcW w:w="1417" w:type="dxa"/>
            <w:vAlign w:val="center"/>
          </w:tcPr>
          <w:p w:rsidR="00202AA8" w:rsidRPr="000E3973" w:rsidRDefault="00202AA8" w:rsidP="00F740B0">
            <w:pPr>
              <w:spacing w:before="80"/>
              <w:ind w:hanging="34"/>
              <w:jc w:val="center"/>
              <w:rPr>
                <w:szCs w:val="24"/>
              </w:rPr>
            </w:pPr>
            <w:r w:rsidRPr="000E3973">
              <w:rPr>
                <w:bCs/>
                <w:szCs w:val="24"/>
              </w:rPr>
              <w:t>Hz</w:t>
            </w:r>
          </w:p>
        </w:tc>
        <w:tc>
          <w:tcPr>
            <w:tcW w:w="2977" w:type="dxa"/>
            <w:vAlign w:val="center"/>
          </w:tcPr>
          <w:p w:rsidR="00202AA8" w:rsidRPr="000E3973" w:rsidRDefault="00202AA8" w:rsidP="00F740B0">
            <w:pPr>
              <w:spacing w:before="80"/>
              <w:ind w:firstLine="46"/>
              <w:jc w:val="center"/>
              <w:rPr>
                <w:szCs w:val="24"/>
              </w:rPr>
            </w:pPr>
            <w:r w:rsidRPr="000E3973">
              <w:rPr>
                <w:bCs/>
                <w:szCs w:val="24"/>
              </w:rPr>
              <w:t>50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Điện áp làm việc cao nhất của thiết bị</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szCs w:val="24"/>
              </w:rPr>
              <w:t>24</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Điện áp định mức sơ cấp</w:t>
            </w:r>
          </w:p>
        </w:tc>
        <w:tc>
          <w:tcPr>
            <w:tcW w:w="1417" w:type="dxa"/>
            <w:vAlign w:val="center"/>
          </w:tcPr>
          <w:p w:rsidR="00202AA8" w:rsidRPr="000E3973" w:rsidRDefault="00202AA8" w:rsidP="00F740B0">
            <w:pPr>
              <w:spacing w:before="80"/>
              <w:ind w:hanging="34"/>
              <w:jc w:val="center"/>
              <w:rPr>
                <w:szCs w:val="24"/>
              </w:rPr>
            </w:pPr>
            <w:r w:rsidRPr="000E3973">
              <w:rPr>
                <w:bCs/>
                <w:szCs w:val="24"/>
              </w:rPr>
              <w:t>kV</w:t>
            </w:r>
          </w:p>
        </w:tc>
        <w:tc>
          <w:tcPr>
            <w:tcW w:w="2977" w:type="dxa"/>
            <w:vAlign w:val="center"/>
          </w:tcPr>
          <w:p w:rsidR="00202AA8" w:rsidRPr="000E3973" w:rsidRDefault="00202AA8" w:rsidP="00F740B0">
            <w:pPr>
              <w:spacing w:before="80"/>
              <w:ind w:firstLine="46"/>
              <w:jc w:val="center"/>
              <w:rPr>
                <w:szCs w:val="24"/>
              </w:rPr>
            </w:pPr>
            <w:r w:rsidRPr="000E3973">
              <w:rPr>
                <w:bCs/>
                <w:szCs w:val="24"/>
              </w:rPr>
              <w:t>≥ 22/√3</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Điện áp chịu đựng tần số công nghiệp trong 1 phút</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bCs/>
                <w:szCs w:val="24"/>
              </w:rPr>
              <w:t xml:space="preserve">≥ </w:t>
            </w:r>
            <w:r w:rsidRPr="000E3973">
              <w:rPr>
                <w:szCs w:val="24"/>
              </w:rPr>
              <w:t>50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Điện áp chịu đựng xung sét (1,2/50µs)</w:t>
            </w:r>
          </w:p>
        </w:tc>
        <w:tc>
          <w:tcPr>
            <w:tcW w:w="1417" w:type="dxa"/>
            <w:vAlign w:val="center"/>
          </w:tcPr>
          <w:p w:rsidR="00202AA8" w:rsidRPr="000E3973" w:rsidRDefault="00202AA8" w:rsidP="00F740B0">
            <w:pPr>
              <w:spacing w:before="80"/>
              <w:ind w:hanging="34"/>
              <w:jc w:val="center"/>
              <w:rPr>
                <w:szCs w:val="24"/>
              </w:rPr>
            </w:pPr>
            <w:r w:rsidRPr="000E3973">
              <w:rPr>
                <w:bCs/>
                <w:szCs w:val="24"/>
              </w:rPr>
              <w:t>kVp</w:t>
            </w:r>
          </w:p>
        </w:tc>
        <w:tc>
          <w:tcPr>
            <w:tcW w:w="2977" w:type="dxa"/>
            <w:vAlign w:val="center"/>
          </w:tcPr>
          <w:p w:rsidR="00202AA8" w:rsidRPr="000E3973" w:rsidRDefault="00202AA8" w:rsidP="00F740B0">
            <w:pPr>
              <w:spacing w:before="80"/>
              <w:ind w:firstLine="46"/>
              <w:jc w:val="center"/>
              <w:rPr>
                <w:szCs w:val="24"/>
              </w:rPr>
            </w:pPr>
            <w:r w:rsidRPr="000E3973">
              <w:rPr>
                <w:bCs/>
                <w:szCs w:val="24"/>
              </w:rPr>
              <w:t>≥ 125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Tỷ số biến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60" w:after="60"/>
              <w:ind w:left="-106" w:hanging="4"/>
              <w:jc w:val="center"/>
              <w:rPr>
                <w:szCs w:val="24"/>
              </w:rPr>
            </w:pPr>
            <w:r w:rsidRPr="000E3973">
              <w:rPr>
                <w:szCs w:val="24"/>
                <w:shd w:val="clear" w:color="auto" w:fill="FFFFFF"/>
              </w:rPr>
              <w:t>22</w:t>
            </w:r>
            <w:r w:rsidRPr="000E3973">
              <w:rPr>
                <w:szCs w:val="24"/>
              </w:rPr>
              <w:t>:</w:t>
            </w:r>
            <w:r w:rsidRPr="000E3973">
              <w:rPr>
                <w:bCs/>
                <w:szCs w:val="24"/>
              </w:rPr>
              <w:t>√</w:t>
            </w:r>
            <w:r w:rsidRPr="000E3973">
              <w:rPr>
                <w:szCs w:val="24"/>
              </w:rPr>
              <w:t>3/0,11:</w:t>
            </w:r>
            <w:r w:rsidRPr="000E3973">
              <w:rPr>
                <w:bCs/>
                <w:szCs w:val="24"/>
              </w:rPr>
              <w:t>√</w:t>
            </w:r>
            <w:r w:rsidRPr="000E3973">
              <w:rPr>
                <w:szCs w:val="24"/>
              </w:rPr>
              <w:t>3/0,11:</w:t>
            </w:r>
            <w:r w:rsidRPr="000E3973">
              <w:rPr>
                <w:bCs/>
                <w:szCs w:val="24"/>
              </w:rPr>
              <w:t>√</w:t>
            </w:r>
            <w:r w:rsidRPr="000E3973">
              <w:rPr>
                <w:szCs w:val="24"/>
              </w:rPr>
              <w:t>3</w:t>
            </w:r>
          </w:p>
          <w:p w:rsidR="00202AA8" w:rsidRPr="000E3973" w:rsidRDefault="00202AA8" w:rsidP="00F740B0">
            <w:pPr>
              <w:spacing w:before="80"/>
              <w:ind w:firstLine="46"/>
              <w:jc w:val="center"/>
              <w:rPr>
                <w:szCs w:val="24"/>
              </w:rPr>
            </w:pPr>
            <w:r w:rsidRPr="000E3973">
              <w:rPr>
                <w:szCs w:val="24"/>
              </w:rPr>
              <w:t>hoặc các tỉ số khác theo thiết kế</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Hệ số quá điện áp định mức (Fv)</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60" w:after="60"/>
              <w:ind w:right="-106" w:hanging="110"/>
              <w:jc w:val="center"/>
              <w:rPr>
                <w:bCs/>
                <w:szCs w:val="24"/>
              </w:rPr>
            </w:pPr>
            <w:r w:rsidRPr="000E3973">
              <w:rPr>
                <w:bCs/>
                <w:szCs w:val="24"/>
              </w:rPr>
              <w:t>1,2 liên tục;</w:t>
            </w:r>
          </w:p>
          <w:p w:rsidR="00202AA8" w:rsidRPr="000E3973" w:rsidRDefault="00202AA8" w:rsidP="00F740B0">
            <w:pPr>
              <w:spacing w:before="80"/>
              <w:ind w:left="-105" w:right="-109" w:firstLine="46"/>
              <w:jc w:val="center"/>
              <w:rPr>
                <w:szCs w:val="24"/>
              </w:rPr>
            </w:pPr>
            <w:r w:rsidRPr="000E3973">
              <w:rPr>
                <w:bCs/>
                <w:szCs w:val="24"/>
              </w:rPr>
              <w:t>1,5 trong 30 giây</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Điện áp cuộn thứ cấp</w:t>
            </w:r>
          </w:p>
        </w:tc>
        <w:tc>
          <w:tcPr>
            <w:tcW w:w="1417" w:type="dxa"/>
            <w:vAlign w:val="center"/>
          </w:tcPr>
          <w:p w:rsidR="00202AA8" w:rsidRPr="000E3973" w:rsidRDefault="00202AA8" w:rsidP="00F740B0">
            <w:pPr>
              <w:spacing w:before="80"/>
              <w:ind w:hanging="34"/>
              <w:jc w:val="center"/>
              <w:rPr>
                <w:szCs w:val="24"/>
              </w:rPr>
            </w:pPr>
            <w:r w:rsidRPr="000E3973">
              <w:rPr>
                <w:szCs w:val="24"/>
              </w:rPr>
              <w:t>VAC</w:t>
            </w:r>
          </w:p>
        </w:tc>
        <w:tc>
          <w:tcPr>
            <w:tcW w:w="2977" w:type="dxa"/>
            <w:vAlign w:val="center"/>
          </w:tcPr>
          <w:p w:rsidR="00202AA8" w:rsidRPr="000E3973" w:rsidRDefault="00202AA8" w:rsidP="00F740B0">
            <w:pPr>
              <w:spacing w:before="80"/>
              <w:ind w:firstLine="46"/>
              <w:jc w:val="center"/>
              <w:rPr>
                <w:szCs w:val="24"/>
              </w:rPr>
            </w:pPr>
            <w:r w:rsidRPr="000E3973">
              <w:rPr>
                <w:bCs/>
                <w:szCs w:val="24"/>
              </w:rPr>
              <w:t xml:space="preserve">110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cuộn thứ cấp cho đo lường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01</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Dung lượng</w:t>
            </w:r>
          </w:p>
        </w:tc>
        <w:tc>
          <w:tcPr>
            <w:tcW w:w="1417" w:type="dxa"/>
            <w:vAlign w:val="center"/>
          </w:tcPr>
          <w:p w:rsidR="00202AA8" w:rsidRPr="000E3973" w:rsidRDefault="00202AA8" w:rsidP="00F740B0">
            <w:pPr>
              <w:spacing w:before="80"/>
              <w:ind w:hanging="34"/>
              <w:jc w:val="center"/>
              <w:rPr>
                <w:szCs w:val="24"/>
              </w:rPr>
            </w:pPr>
            <w:r w:rsidRPr="000E3973">
              <w:rPr>
                <w:szCs w:val="24"/>
              </w:rPr>
              <w:t>VA</w:t>
            </w:r>
          </w:p>
        </w:tc>
        <w:tc>
          <w:tcPr>
            <w:tcW w:w="2977" w:type="dxa"/>
            <w:vAlign w:val="center"/>
          </w:tcPr>
          <w:p w:rsidR="00202AA8" w:rsidRPr="000E3973" w:rsidRDefault="00202AA8" w:rsidP="00F740B0">
            <w:pPr>
              <w:spacing w:before="80"/>
              <w:ind w:firstLine="46"/>
              <w:jc w:val="center"/>
              <w:rPr>
                <w:szCs w:val="24"/>
              </w:rPr>
            </w:pPr>
            <w:r w:rsidRPr="000E3973">
              <w:rPr>
                <w:bCs/>
                <w:szCs w:val="24"/>
              </w:rPr>
              <w:t>≥ 20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Cấp chính xác</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0,5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cuộn thứ cấp cho bảo vệ</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 xml:space="preserve">01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Dung lượng</w:t>
            </w:r>
          </w:p>
        </w:tc>
        <w:tc>
          <w:tcPr>
            <w:tcW w:w="1417" w:type="dxa"/>
            <w:vAlign w:val="center"/>
          </w:tcPr>
          <w:p w:rsidR="00202AA8" w:rsidRPr="000E3973" w:rsidRDefault="00202AA8" w:rsidP="00F740B0">
            <w:pPr>
              <w:spacing w:before="80"/>
              <w:ind w:hanging="34"/>
              <w:jc w:val="center"/>
              <w:rPr>
                <w:szCs w:val="24"/>
              </w:rPr>
            </w:pPr>
            <w:r w:rsidRPr="000E3973">
              <w:rPr>
                <w:szCs w:val="24"/>
              </w:rPr>
              <w:t>VA</w:t>
            </w:r>
          </w:p>
        </w:tc>
        <w:tc>
          <w:tcPr>
            <w:tcW w:w="2977" w:type="dxa"/>
            <w:vAlign w:val="center"/>
          </w:tcPr>
          <w:p w:rsidR="00202AA8" w:rsidRPr="000E3973" w:rsidRDefault="00202AA8" w:rsidP="00F740B0">
            <w:pPr>
              <w:spacing w:before="80"/>
              <w:ind w:firstLine="46"/>
              <w:jc w:val="center"/>
              <w:rPr>
                <w:szCs w:val="24"/>
              </w:rPr>
            </w:pPr>
            <w:r w:rsidRPr="000E3973">
              <w:rPr>
                <w:bCs/>
                <w:szCs w:val="24"/>
              </w:rPr>
              <w:t>≥ 20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6"/>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Cấp chính xác</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3P</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b/>
                <w:bCs/>
                <w:szCs w:val="24"/>
              </w:rPr>
            </w:pPr>
            <w:r w:rsidRPr="000E3973">
              <w:rPr>
                <w:b/>
                <w:bCs/>
                <w:szCs w:val="24"/>
              </w:rPr>
              <w:t>III</w:t>
            </w:r>
          </w:p>
        </w:tc>
        <w:tc>
          <w:tcPr>
            <w:tcW w:w="4253" w:type="dxa"/>
            <w:vAlign w:val="center"/>
          </w:tcPr>
          <w:p w:rsidR="00202AA8" w:rsidRPr="000E3973" w:rsidRDefault="00202AA8" w:rsidP="00F740B0">
            <w:pPr>
              <w:spacing w:before="80"/>
              <w:ind w:hanging="34"/>
              <w:rPr>
                <w:szCs w:val="24"/>
              </w:rPr>
            </w:pPr>
            <w:r w:rsidRPr="000E3973">
              <w:rPr>
                <w:b/>
                <w:bCs/>
                <w:szCs w:val="24"/>
              </w:rPr>
              <w:t>Bộ cầu chì bảo vệ VT</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szCs w:val="24"/>
              </w:rPr>
            </w:pPr>
          </w:p>
        </w:tc>
        <w:tc>
          <w:tcPr>
            <w:tcW w:w="4253" w:type="dxa"/>
            <w:vAlign w:val="center"/>
          </w:tcPr>
          <w:p w:rsidR="00202AA8" w:rsidRPr="000E3973" w:rsidRDefault="00202AA8" w:rsidP="00F740B0">
            <w:pPr>
              <w:spacing w:before="80"/>
              <w:ind w:hanging="34"/>
              <w:rPr>
                <w:szCs w:val="24"/>
              </w:rPr>
            </w:pPr>
            <w:r w:rsidRPr="000E3973">
              <w:rPr>
                <w:b/>
                <w:bCs/>
                <w:szCs w:val="24"/>
              </w:rPr>
              <w:t>Điện áp danh định</w:t>
            </w:r>
          </w:p>
        </w:tc>
        <w:tc>
          <w:tcPr>
            <w:tcW w:w="1417" w:type="dxa"/>
            <w:vAlign w:val="center"/>
          </w:tcPr>
          <w:p w:rsidR="00202AA8" w:rsidRPr="000E3973" w:rsidRDefault="00202AA8" w:rsidP="00F740B0">
            <w:pPr>
              <w:spacing w:before="80"/>
              <w:ind w:hanging="34"/>
              <w:jc w:val="center"/>
              <w:rPr>
                <w:szCs w:val="24"/>
              </w:rPr>
            </w:pPr>
            <w:r w:rsidRPr="000E3973">
              <w:rPr>
                <w:b/>
                <w:bCs/>
                <w:szCs w:val="24"/>
              </w:rPr>
              <w:t>kV</w:t>
            </w:r>
          </w:p>
        </w:tc>
        <w:tc>
          <w:tcPr>
            <w:tcW w:w="2977" w:type="dxa"/>
            <w:vAlign w:val="center"/>
          </w:tcPr>
          <w:p w:rsidR="00202AA8" w:rsidRPr="000E3973" w:rsidRDefault="00202AA8" w:rsidP="00F740B0">
            <w:pPr>
              <w:spacing w:before="80"/>
              <w:ind w:firstLine="46"/>
              <w:jc w:val="center"/>
              <w:rPr>
                <w:szCs w:val="24"/>
              </w:rPr>
            </w:pPr>
            <w:r w:rsidRPr="000E3973">
              <w:rPr>
                <w:b/>
                <w:bCs/>
                <w:szCs w:val="24"/>
              </w:rPr>
              <w:t>22</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Tiêu chuẩn áp dụng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TCVN 7999-1:2009, IEC 60282-1</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Chủng loại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Đơn pha, dạng ống, lắp đặt trong nhà</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Điện áp làm việc lớn nhất </w:t>
            </w:r>
          </w:p>
        </w:tc>
        <w:tc>
          <w:tcPr>
            <w:tcW w:w="1417" w:type="dxa"/>
            <w:vAlign w:val="center"/>
          </w:tcPr>
          <w:p w:rsidR="00202AA8" w:rsidRPr="000E3973" w:rsidRDefault="00202AA8" w:rsidP="00F740B0">
            <w:pPr>
              <w:spacing w:before="80"/>
              <w:ind w:hanging="34"/>
              <w:jc w:val="center"/>
              <w:rPr>
                <w:szCs w:val="24"/>
              </w:rPr>
            </w:pPr>
            <w:r w:rsidRPr="000E3973">
              <w:rPr>
                <w:szCs w:val="24"/>
              </w:rPr>
              <w:t>kV</w:t>
            </w:r>
          </w:p>
        </w:tc>
        <w:tc>
          <w:tcPr>
            <w:tcW w:w="2977" w:type="dxa"/>
            <w:vAlign w:val="center"/>
          </w:tcPr>
          <w:p w:rsidR="00202AA8" w:rsidRPr="000E3973" w:rsidRDefault="00202AA8" w:rsidP="00F740B0">
            <w:pPr>
              <w:spacing w:before="80"/>
              <w:ind w:firstLine="46"/>
              <w:jc w:val="center"/>
              <w:rPr>
                <w:szCs w:val="24"/>
              </w:rPr>
            </w:pPr>
            <w:r w:rsidRPr="000E3973">
              <w:rPr>
                <w:szCs w:val="24"/>
              </w:rPr>
              <w:t>24</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Dòng điện định mức</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Đế cầu chì </w:t>
            </w:r>
          </w:p>
        </w:tc>
        <w:tc>
          <w:tcPr>
            <w:tcW w:w="1417" w:type="dxa"/>
            <w:vAlign w:val="center"/>
          </w:tcPr>
          <w:p w:rsidR="00202AA8" w:rsidRPr="000E3973" w:rsidRDefault="00202AA8" w:rsidP="00F740B0">
            <w:pPr>
              <w:spacing w:before="80"/>
              <w:ind w:hanging="34"/>
              <w:jc w:val="center"/>
              <w:rPr>
                <w:szCs w:val="24"/>
              </w:rPr>
            </w:pPr>
            <w:r w:rsidRPr="000E3973">
              <w:rPr>
                <w:szCs w:val="24"/>
              </w:rPr>
              <w:t>A</w:t>
            </w:r>
          </w:p>
        </w:tc>
        <w:tc>
          <w:tcPr>
            <w:tcW w:w="2977" w:type="dxa"/>
            <w:vAlign w:val="center"/>
          </w:tcPr>
          <w:p w:rsidR="00202AA8" w:rsidRPr="000E3973" w:rsidRDefault="00202AA8" w:rsidP="00F740B0">
            <w:pPr>
              <w:spacing w:before="80"/>
              <w:ind w:firstLine="46"/>
              <w:jc w:val="center"/>
              <w:rPr>
                <w:szCs w:val="24"/>
              </w:rPr>
            </w:pPr>
            <w:r w:rsidRPr="000E3973">
              <w:rPr>
                <w:bCs/>
                <w:szCs w:val="24"/>
              </w:rPr>
              <w:t>≥ 100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5"/>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Dây chảy </w:t>
            </w:r>
          </w:p>
        </w:tc>
        <w:tc>
          <w:tcPr>
            <w:tcW w:w="1417" w:type="dxa"/>
            <w:vAlign w:val="center"/>
          </w:tcPr>
          <w:p w:rsidR="00202AA8" w:rsidRPr="000E3973" w:rsidRDefault="00202AA8" w:rsidP="00F740B0">
            <w:pPr>
              <w:spacing w:before="80"/>
              <w:ind w:hanging="34"/>
              <w:jc w:val="center"/>
              <w:rPr>
                <w:szCs w:val="24"/>
              </w:rPr>
            </w:pPr>
            <w:r w:rsidRPr="000E3973">
              <w:rPr>
                <w:szCs w:val="24"/>
              </w:rPr>
              <w:t>A</w:t>
            </w:r>
          </w:p>
        </w:tc>
        <w:tc>
          <w:tcPr>
            <w:tcW w:w="2977" w:type="dxa"/>
            <w:vAlign w:val="center"/>
          </w:tcPr>
          <w:p w:rsidR="00202AA8" w:rsidRPr="000E3973" w:rsidRDefault="00202AA8" w:rsidP="00F740B0">
            <w:pPr>
              <w:spacing w:before="80"/>
              <w:ind w:firstLine="46"/>
              <w:jc w:val="center"/>
              <w:rPr>
                <w:szCs w:val="24"/>
              </w:rPr>
            </w:pPr>
            <w:r w:rsidRPr="000E3973">
              <w:rPr>
                <w:bCs/>
                <w:szCs w:val="24"/>
              </w:rPr>
              <w:t>Phù hợp bảo vệ VT</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b/>
                <w:bCs/>
                <w:szCs w:val="24"/>
              </w:rPr>
            </w:pPr>
            <w:r w:rsidRPr="000E3973">
              <w:rPr>
                <w:b/>
                <w:bCs/>
                <w:szCs w:val="24"/>
              </w:rPr>
              <w:lastRenderedPageBreak/>
              <w:t>IV</w:t>
            </w:r>
          </w:p>
        </w:tc>
        <w:tc>
          <w:tcPr>
            <w:tcW w:w="4253" w:type="dxa"/>
            <w:vAlign w:val="center"/>
          </w:tcPr>
          <w:p w:rsidR="00202AA8" w:rsidRPr="000E3973" w:rsidRDefault="00202AA8" w:rsidP="00F740B0">
            <w:pPr>
              <w:spacing w:before="80"/>
              <w:ind w:hanging="34"/>
              <w:rPr>
                <w:szCs w:val="24"/>
              </w:rPr>
            </w:pPr>
            <w:r w:rsidRPr="000E3973">
              <w:rPr>
                <w:b/>
                <w:bCs/>
                <w:szCs w:val="24"/>
              </w:rPr>
              <w:t>Dao nối đất</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4"/>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Tiêu chuẩn áp dụng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IEC 62271-1, IEC 62271-102</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4"/>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Chủng loại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 xml:space="preserve">Tích năng lò xo, tác động nhanh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4"/>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Bộ truyền động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 xml:space="preserve">Truyền động 03 pha, thao tác bằng tay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4"/>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lần đóng cắt cơ khí, không bảo dưỡng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 2.000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4"/>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lượng tiếp điểm phụ</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 4NO + 4 NC</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b/>
                <w:bCs/>
                <w:szCs w:val="24"/>
              </w:rPr>
            </w:pPr>
            <w:r w:rsidRPr="000E3973">
              <w:rPr>
                <w:b/>
                <w:bCs/>
                <w:szCs w:val="24"/>
              </w:rPr>
              <w:t>A</w:t>
            </w:r>
          </w:p>
        </w:tc>
        <w:tc>
          <w:tcPr>
            <w:tcW w:w="8647" w:type="dxa"/>
            <w:gridSpan w:val="3"/>
            <w:vAlign w:val="center"/>
          </w:tcPr>
          <w:p w:rsidR="00202AA8" w:rsidRPr="000E3973" w:rsidRDefault="00202AA8" w:rsidP="00F740B0">
            <w:pPr>
              <w:spacing w:before="80"/>
              <w:ind w:firstLine="46"/>
              <w:rPr>
                <w:szCs w:val="24"/>
              </w:rPr>
            </w:pPr>
            <w:r w:rsidRPr="000E3973">
              <w:rPr>
                <w:b/>
                <w:bCs/>
                <w:szCs w:val="24"/>
              </w:rPr>
              <w:t>Relay bảo vệ tủ biến điện áp thanh cái</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Tiêu chuẩn áp dụng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IEC 60255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Chủng loại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Kỹ thuật số, vi xử lý, cấu trúc modul</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Dòng định mức</w:t>
            </w:r>
          </w:p>
        </w:tc>
        <w:tc>
          <w:tcPr>
            <w:tcW w:w="1417" w:type="dxa"/>
            <w:vAlign w:val="center"/>
          </w:tcPr>
          <w:p w:rsidR="00202AA8" w:rsidRPr="000E3973" w:rsidRDefault="00202AA8" w:rsidP="00F740B0">
            <w:pPr>
              <w:spacing w:before="80"/>
              <w:ind w:hanging="34"/>
              <w:jc w:val="center"/>
              <w:rPr>
                <w:szCs w:val="24"/>
              </w:rPr>
            </w:pPr>
            <w:r w:rsidRPr="000E3973">
              <w:rPr>
                <w:szCs w:val="24"/>
              </w:rPr>
              <w:t>A</w:t>
            </w:r>
          </w:p>
        </w:tc>
        <w:tc>
          <w:tcPr>
            <w:tcW w:w="2977" w:type="dxa"/>
            <w:vAlign w:val="center"/>
          </w:tcPr>
          <w:p w:rsidR="00202AA8" w:rsidRPr="000E3973" w:rsidRDefault="00202AA8" w:rsidP="00F740B0">
            <w:pPr>
              <w:spacing w:before="80"/>
              <w:ind w:firstLine="46"/>
              <w:jc w:val="center"/>
              <w:rPr>
                <w:szCs w:val="24"/>
              </w:rPr>
            </w:pPr>
            <w:r w:rsidRPr="000E3973">
              <w:rPr>
                <w:szCs w:val="24"/>
              </w:rPr>
              <w:t>1 kế</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Điện áp định mức </w:t>
            </w:r>
          </w:p>
        </w:tc>
        <w:tc>
          <w:tcPr>
            <w:tcW w:w="1417" w:type="dxa"/>
            <w:vAlign w:val="center"/>
          </w:tcPr>
          <w:p w:rsidR="00202AA8" w:rsidRPr="000E3973" w:rsidRDefault="00202AA8" w:rsidP="00F740B0">
            <w:pPr>
              <w:spacing w:before="80"/>
              <w:ind w:hanging="34"/>
              <w:jc w:val="center"/>
              <w:rPr>
                <w:szCs w:val="24"/>
              </w:rPr>
            </w:pPr>
            <w:r w:rsidRPr="000E3973">
              <w:rPr>
                <w:szCs w:val="24"/>
              </w:rPr>
              <w:t>VAC</w:t>
            </w:r>
          </w:p>
        </w:tc>
        <w:tc>
          <w:tcPr>
            <w:tcW w:w="2977" w:type="dxa"/>
            <w:vAlign w:val="center"/>
          </w:tcPr>
          <w:p w:rsidR="00202AA8" w:rsidRPr="000E3973" w:rsidRDefault="00202AA8" w:rsidP="00F740B0">
            <w:pPr>
              <w:spacing w:before="80"/>
              <w:ind w:firstLine="46"/>
              <w:jc w:val="center"/>
              <w:rPr>
                <w:szCs w:val="24"/>
              </w:rPr>
            </w:pPr>
            <w:r w:rsidRPr="000E3973">
              <w:rPr>
                <w:szCs w:val="24"/>
              </w:rPr>
              <w:t>110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Điện áp nguồn tự dùng cung cấp </w:t>
            </w:r>
          </w:p>
        </w:tc>
        <w:tc>
          <w:tcPr>
            <w:tcW w:w="1417" w:type="dxa"/>
            <w:vAlign w:val="center"/>
          </w:tcPr>
          <w:p w:rsidR="00202AA8" w:rsidRPr="000E3973" w:rsidRDefault="00202AA8" w:rsidP="00F740B0">
            <w:pPr>
              <w:spacing w:before="80"/>
              <w:ind w:hanging="34"/>
              <w:jc w:val="center"/>
              <w:rPr>
                <w:szCs w:val="24"/>
              </w:rPr>
            </w:pPr>
            <w:r w:rsidRPr="000E3973">
              <w:rPr>
                <w:szCs w:val="24"/>
              </w:rPr>
              <w:t>VDC</w:t>
            </w:r>
          </w:p>
        </w:tc>
        <w:tc>
          <w:tcPr>
            <w:tcW w:w="2977" w:type="dxa"/>
            <w:vAlign w:val="center"/>
          </w:tcPr>
          <w:p w:rsidR="00202AA8" w:rsidRPr="000E3973" w:rsidRDefault="00202AA8" w:rsidP="00F740B0">
            <w:pPr>
              <w:spacing w:before="80"/>
              <w:ind w:firstLine="46"/>
              <w:jc w:val="center"/>
              <w:rPr>
                <w:szCs w:val="24"/>
              </w:rPr>
            </w:pPr>
            <w:r w:rsidRPr="000E3973">
              <w:rPr>
                <w:szCs w:val="24"/>
              </w:rPr>
              <w:t xml:space="preserve">220 </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đầu vào tương tự (U, I)</w:t>
            </w:r>
          </w:p>
        </w:tc>
        <w:tc>
          <w:tcPr>
            <w:tcW w:w="1417" w:type="dxa"/>
            <w:vAlign w:val="center"/>
          </w:tcPr>
          <w:p w:rsidR="00202AA8" w:rsidRPr="000E3973" w:rsidRDefault="00202AA8" w:rsidP="00F740B0">
            <w:pPr>
              <w:spacing w:before="80"/>
              <w:ind w:hanging="34"/>
              <w:jc w:val="center"/>
              <w:rPr>
                <w:szCs w:val="24"/>
              </w:rPr>
            </w:pPr>
            <w:r w:rsidRPr="000E3973">
              <w:rPr>
                <w:szCs w:val="24"/>
              </w:rPr>
              <w:t> </w:t>
            </w:r>
          </w:p>
        </w:tc>
        <w:tc>
          <w:tcPr>
            <w:tcW w:w="2977" w:type="dxa"/>
            <w:vAlign w:val="center"/>
          </w:tcPr>
          <w:p w:rsidR="00202AA8" w:rsidRPr="000E3973" w:rsidRDefault="00202AA8" w:rsidP="00F740B0">
            <w:pPr>
              <w:spacing w:before="80"/>
              <w:ind w:firstLine="46"/>
              <w:jc w:val="center"/>
              <w:rPr>
                <w:szCs w:val="24"/>
              </w:rPr>
            </w:pPr>
            <w:r w:rsidRPr="000E3973">
              <w:rPr>
                <w:szCs w:val="24"/>
              </w:rPr>
              <w:t>Đáp ứng mạch chức năng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lượng Input/Output</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20/25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đèn tín hiệu</w:t>
            </w:r>
          </w:p>
        </w:tc>
        <w:tc>
          <w:tcPr>
            <w:tcW w:w="1417" w:type="dxa"/>
            <w:vAlign w:val="center"/>
          </w:tcPr>
          <w:p w:rsidR="00202AA8" w:rsidRPr="000E3973" w:rsidRDefault="00202AA8" w:rsidP="00F740B0">
            <w:pPr>
              <w:spacing w:before="80"/>
              <w:ind w:hanging="34"/>
              <w:jc w:val="center"/>
              <w:rPr>
                <w:szCs w:val="24"/>
              </w:rPr>
            </w:pPr>
            <w:r w:rsidRPr="000E3973">
              <w:rPr>
                <w:szCs w:val="24"/>
              </w:rPr>
              <w:t>cái</w:t>
            </w:r>
          </w:p>
        </w:tc>
        <w:tc>
          <w:tcPr>
            <w:tcW w:w="2977" w:type="dxa"/>
            <w:vAlign w:val="center"/>
          </w:tcPr>
          <w:p w:rsidR="00202AA8" w:rsidRPr="000E3973" w:rsidRDefault="00202AA8" w:rsidP="00F740B0">
            <w:pPr>
              <w:spacing w:before="80"/>
              <w:ind w:firstLine="46"/>
              <w:jc w:val="center"/>
              <w:rPr>
                <w:szCs w:val="24"/>
              </w:rPr>
            </w:pPr>
            <w:r w:rsidRPr="000E3973">
              <w:rPr>
                <w:szCs w:val="24"/>
              </w:rPr>
              <w:t>≥ 8</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nhóm bảo vệ</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 4</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Chức năng bảo vệ chính</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27/59, 59N, 81, FR</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Tích hợp chức năng giám sát, đo lường.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 xml:space="preserve"> Giám sát, đo lường.</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527"/>
              <w:rPr>
                <w:szCs w:val="24"/>
              </w:rPr>
            </w:pPr>
          </w:p>
        </w:tc>
        <w:tc>
          <w:tcPr>
            <w:tcW w:w="4253" w:type="dxa"/>
            <w:vAlign w:val="center"/>
          </w:tcPr>
          <w:p w:rsidR="00202AA8" w:rsidRPr="000E3973" w:rsidRDefault="00202AA8" w:rsidP="00F740B0">
            <w:pPr>
              <w:spacing w:before="80"/>
              <w:ind w:hanging="34"/>
              <w:rPr>
                <w:szCs w:val="24"/>
                <w:lang w:val="pl-PL"/>
              </w:rPr>
            </w:pPr>
            <w:r w:rsidRPr="000E3973">
              <w:rPr>
                <w:szCs w:val="24"/>
                <w:lang w:val="pl-PL"/>
              </w:rPr>
              <w:t>+ Đo lường: U, I, P, Q, cos</w:t>
            </w:r>
            <w:r w:rsidRPr="000E3973">
              <w:rPr>
                <w:rFonts w:eastAsia="Symbol"/>
                <w:szCs w:val="24"/>
                <w:lang w:val="pl-PL"/>
              </w:rPr>
              <w:t>j</w:t>
            </w:r>
            <w:r w:rsidRPr="000E3973">
              <w:rPr>
                <w:szCs w:val="24"/>
                <w:lang w:val="pl-PL"/>
              </w:rPr>
              <w:t>…</w:t>
            </w:r>
          </w:p>
        </w:tc>
        <w:tc>
          <w:tcPr>
            <w:tcW w:w="1417" w:type="dxa"/>
            <w:vAlign w:val="center"/>
          </w:tcPr>
          <w:p w:rsidR="00202AA8" w:rsidRPr="000E3973" w:rsidRDefault="00202AA8" w:rsidP="00F740B0">
            <w:pPr>
              <w:spacing w:before="80"/>
              <w:ind w:hanging="34"/>
              <w:jc w:val="center"/>
              <w:rPr>
                <w:szCs w:val="24"/>
                <w:lang w:val="pl-PL"/>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527"/>
              <w:rPr>
                <w:szCs w:val="24"/>
              </w:rPr>
            </w:pPr>
          </w:p>
        </w:tc>
        <w:tc>
          <w:tcPr>
            <w:tcW w:w="4253" w:type="dxa"/>
            <w:vAlign w:val="center"/>
          </w:tcPr>
          <w:p w:rsidR="00202AA8" w:rsidRPr="000E3973" w:rsidRDefault="00202AA8" w:rsidP="00F740B0">
            <w:pPr>
              <w:spacing w:before="80"/>
              <w:ind w:hanging="34"/>
              <w:rPr>
                <w:szCs w:val="24"/>
              </w:rPr>
            </w:pPr>
            <w:r w:rsidRPr="000E3973">
              <w:rPr>
                <w:szCs w:val="24"/>
              </w:rPr>
              <w:t>+ Tự giám sát và chuẩn đoán lỗi rơle (pin, phần cứng và phần mềm).</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Ghi sự cố, sự kiện (FR) với bộ nhớ không xóa được, gồm:</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suppressAutoHyphens/>
              <w:spacing w:before="80"/>
              <w:ind w:left="264"/>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Chức năng ghi thông tin nhiễu loạn (Disturbance Record) dạng sóng.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527"/>
              <w:rPr>
                <w:szCs w:val="24"/>
              </w:rPr>
            </w:pPr>
          </w:p>
        </w:tc>
        <w:tc>
          <w:tcPr>
            <w:tcW w:w="4253" w:type="dxa"/>
            <w:vAlign w:val="center"/>
          </w:tcPr>
          <w:p w:rsidR="00202AA8" w:rsidRPr="000E3973" w:rsidRDefault="00202AA8" w:rsidP="00F740B0">
            <w:pPr>
              <w:spacing w:before="80"/>
              <w:ind w:hanging="34"/>
              <w:rPr>
                <w:szCs w:val="24"/>
              </w:rPr>
            </w:pPr>
            <w:r w:rsidRPr="000E3973">
              <w:rPr>
                <w:szCs w:val="24"/>
              </w:rPr>
              <w:t>+ Chức năng ghi thông tin sự cố (Fault Record) dạng sóng.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suppressAutoHyphens/>
              <w:spacing w:before="80"/>
              <w:ind w:left="264"/>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 File định dạng tiêu chuẩn Comtrade (phù hợp với tiêu chuẩn IEC 60255-24:2013/IEEE Std C37.111-2013 “Measuring relays and protection equipment – Part 24: Common format for </w:t>
            </w:r>
            <w:r w:rsidRPr="000E3973">
              <w:rPr>
                <w:szCs w:val="24"/>
              </w:rPr>
              <w:lastRenderedPageBreak/>
              <w:t>transient data exchange (COMTRADE) for power systems”)</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Dung lượng bộ nhớ lưu sự kiện, sự cố: ≥ 05 sự cố với khung thời gian/chu kỳ ghi lớn nhất hoặc ≥ 500 thông tin sự kiện mới nhất</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Cung cấp phần mềm chuyên dụng phục vụ công tác đọc và phân tích dữ liệu sự cố thông qua máy tính và cáp chuyên dụng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 xml:space="preserve">Giao thức truyền thông chính: </w:t>
            </w:r>
          </w:p>
          <w:p w:rsidR="00202AA8" w:rsidRPr="000E3973" w:rsidRDefault="00202AA8" w:rsidP="00F740B0">
            <w:pPr>
              <w:spacing w:before="80"/>
              <w:ind w:hanging="34"/>
              <w:rPr>
                <w:szCs w:val="24"/>
              </w:rPr>
            </w:pPr>
            <w:r w:rsidRPr="000E3973">
              <w:rPr>
                <w:szCs w:val="24"/>
              </w:rPr>
              <w:t>(Communications Protocols)</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IEC 61850</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Số lượng cổng truyền thông (Communications Ports)</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 2</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Dual 100BASE-FX (LC) hoặc 10/100BASE-TX copper (RJ45)</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lang w:val="it-IT"/>
              </w:rPr>
            </w:pPr>
            <w:r w:rsidRPr="000E3973">
              <w:rPr>
                <w:szCs w:val="24"/>
                <w:lang w:val="it-IT"/>
              </w:rPr>
              <w:t>Dual 100BASE-FX (LC) và 10/100BASE-TX copper (RJ45)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lang w:val="it-IT"/>
              </w:rPr>
            </w:pPr>
          </w:p>
        </w:tc>
        <w:tc>
          <w:tcPr>
            <w:tcW w:w="4253" w:type="dxa"/>
            <w:vAlign w:val="center"/>
          </w:tcPr>
          <w:p w:rsidR="00202AA8" w:rsidRPr="000E3973" w:rsidRDefault="00202AA8" w:rsidP="00F740B0">
            <w:pPr>
              <w:spacing w:before="80"/>
              <w:ind w:hanging="34"/>
              <w:rPr>
                <w:szCs w:val="24"/>
                <w:lang w:val="it-IT"/>
              </w:rPr>
            </w:pPr>
            <w:r w:rsidRPr="000E3973">
              <w:rPr>
                <w:szCs w:val="24"/>
                <w:lang w:val="it-IT"/>
              </w:rPr>
              <w:t>Đồng bộ thời gian thực theo giao thức SNTP hoặc IRIG-B (theo thiết kế)</w:t>
            </w:r>
          </w:p>
        </w:tc>
        <w:tc>
          <w:tcPr>
            <w:tcW w:w="1417" w:type="dxa"/>
            <w:vAlign w:val="center"/>
          </w:tcPr>
          <w:p w:rsidR="00202AA8" w:rsidRPr="000E3973" w:rsidRDefault="00202AA8" w:rsidP="00F740B0">
            <w:pPr>
              <w:spacing w:before="80"/>
              <w:ind w:hanging="34"/>
              <w:jc w:val="center"/>
              <w:rPr>
                <w:szCs w:val="24"/>
                <w:lang w:val="it-IT"/>
              </w:rPr>
            </w:pPr>
          </w:p>
        </w:tc>
        <w:tc>
          <w:tcPr>
            <w:tcW w:w="2977" w:type="dxa"/>
            <w:vAlign w:val="center"/>
          </w:tcPr>
          <w:p w:rsidR="00202AA8" w:rsidRPr="000E3973" w:rsidRDefault="00202AA8" w:rsidP="00F740B0">
            <w:pPr>
              <w:spacing w:before="80"/>
              <w:ind w:firstLine="46"/>
              <w:jc w:val="center"/>
              <w:rPr>
                <w:szCs w:val="24"/>
              </w:rPr>
            </w:pPr>
            <w:r w:rsidRPr="000E3973">
              <w:rPr>
                <w:szCs w:val="24"/>
              </w:rPr>
              <w:t>Đáp ứng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3"/>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Cổng kết nối và giao tiếp với PC</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bCs/>
                <w:szCs w:val="24"/>
              </w:rPr>
              <w:t>≥ 2</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34"/>
              <w:rPr>
                <w:b/>
                <w:bCs/>
                <w:szCs w:val="24"/>
              </w:rPr>
            </w:pPr>
            <w:r w:rsidRPr="000E3973">
              <w:rPr>
                <w:b/>
                <w:bCs/>
                <w:szCs w:val="24"/>
              </w:rPr>
              <w:t>B</w:t>
            </w:r>
          </w:p>
        </w:tc>
        <w:tc>
          <w:tcPr>
            <w:tcW w:w="4253" w:type="dxa"/>
            <w:vAlign w:val="center"/>
          </w:tcPr>
          <w:p w:rsidR="00202AA8" w:rsidRPr="000E3973" w:rsidRDefault="00202AA8" w:rsidP="00F740B0">
            <w:pPr>
              <w:spacing w:before="80"/>
              <w:ind w:hanging="34"/>
              <w:rPr>
                <w:szCs w:val="24"/>
              </w:rPr>
            </w:pPr>
            <w:r w:rsidRPr="000E3973">
              <w:rPr>
                <w:b/>
                <w:bCs/>
                <w:szCs w:val="24"/>
              </w:rPr>
              <w:t>Hợp bộ đo lường đa chức năng:</w:t>
            </w:r>
          </w:p>
        </w:tc>
        <w:tc>
          <w:tcPr>
            <w:tcW w:w="1417" w:type="dxa"/>
            <w:vAlign w:val="center"/>
          </w:tcPr>
          <w:p w:rsidR="00202AA8" w:rsidRPr="000E3973" w:rsidRDefault="00202AA8" w:rsidP="00F740B0">
            <w:pPr>
              <w:spacing w:before="80"/>
              <w:ind w:hanging="34"/>
              <w:jc w:val="center"/>
              <w:rPr>
                <w:szCs w:val="24"/>
              </w:rPr>
            </w:pPr>
            <w:r w:rsidRPr="000E3973">
              <w:rPr>
                <w:b/>
                <w:bCs/>
                <w:szCs w:val="24"/>
              </w:rPr>
              <w:t> </w:t>
            </w: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Tiêu chuẩn quản lý chất lượng sản phẩm</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jc w:val="center"/>
              <w:rPr>
                <w:szCs w:val="24"/>
              </w:rPr>
            </w:pPr>
            <w:r w:rsidRPr="000E3973">
              <w:rPr>
                <w:szCs w:val="24"/>
              </w:rPr>
              <w:t>ISO 9000 hoặc tương đương</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szCs w:val="24"/>
              </w:rPr>
              <w:t>Loại</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Kỹ thuật số, đảm bảo đo lường các chức năng U, I, P, Q, S, F, PF,WH,VARH, UTHD, ITHD</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szCs w:val="24"/>
              </w:rPr>
              <w:t xml:space="preserve">Đối với điện áp nguồn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150 ÷ 240VAC/DC</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szCs w:val="24"/>
              </w:rPr>
              <w:t>VTs</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57.7V (110V) – 240V (415V)AC</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CTs</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Số Input=3; 1A (có thể cấu hình được)</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Kiểu đấu dây</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3P-3W/3P/4W</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Tần số</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45÷55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szCs w:val="24"/>
              </w:rPr>
              <w:t>Cấp chính xác (đọc thông số).</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0.5</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2"/>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szCs w:val="24"/>
              </w:rPr>
            </w:pPr>
            <w:r w:rsidRPr="000E3973">
              <w:rPr>
                <w:bCs/>
                <w:szCs w:val="24"/>
              </w:rPr>
              <w:t>Loại cổng và giao thức kết nối</w:t>
            </w:r>
          </w:p>
        </w:tc>
        <w:tc>
          <w:tcPr>
            <w:tcW w:w="1417" w:type="dxa"/>
            <w:vAlign w:val="center"/>
          </w:tcPr>
          <w:p w:rsidR="00202AA8" w:rsidRPr="000E3973" w:rsidRDefault="00202AA8" w:rsidP="00F740B0">
            <w:pPr>
              <w:spacing w:before="80"/>
              <w:ind w:hanging="34"/>
              <w:jc w:val="center"/>
              <w:rPr>
                <w:szCs w:val="24"/>
              </w:rPr>
            </w:pPr>
            <w:r w:rsidRPr="000E3973">
              <w:rPr>
                <w:szCs w:val="24"/>
              </w:rPr>
              <w:t> </w:t>
            </w:r>
          </w:p>
        </w:tc>
        <w:tc>
          <w:tcPr>
            <w:tcW w:w="2977" w:type="dxa"/>
            <w:vAlign w:val="center"/>
          </w:tcPr>
          <w:p w:rsidR="00202AA8" w:rsidRPr="000E3973" w:rsidRDefault="00202AA8" w:rsidP="00F740B0">
            <w:pPr>
              <w:spacing w:before="80"/>
              <w:ind w:firstLine="46"/>
              <w:jc w:val="center"/>
              <w:rPr>
                <w:szCs w:val="24"/>
              </w:rPr>
            </w:pPr>
            <w:r w:rsidRPr="000E3973">
              <w:rPr>
                <w:szCs w:val="24"/>
              </w:rPr>
              <w:t>Chuẩn IEC 61850 hoặc Modbus</w:t>
            </w:r>
          </w:p>
        </w:tc>
      </w:tr>
      <w:tr w:rsidR="00202AA8" w:rsidRPr="000E3973" w:rsidTr="00F740B0">
        <w:trPr>
          <w:trHeight w:val="340"/>
        </w:trPr>
        <w:tc>
          <w:tcPr>
            <w:tcW w:w="694" w:type="dxa"/>
            <w:vAlign w:val="center"/>
          </w:tcPr>
          <w:p w:rsidR="00202AA8" w:rsidRPr="000E3973" w:rsidRDefault="00202AA8" w:rsidP="00F740B0">
            <w:pPr>
              <w:pStyle w:val="ListParagraph"/>
              <w:suppressAutoHyphens/>
              <w:spacing w:before="80"/>
              <w:ind w:left="0"/>
              <w:rPr>
                <w:b/>
                <w:bCs/>
                <w:szCs w:val="24"/>
              </w:rPr>
            </w:pPr>
            <w:r w:rsidRPr="000E3973">
              <w:rPr>
                <w:b/>
                <w:bCs/>
                <w:szCs w:val="24"/>
              </w:rPr>
              <w:t>C</w:t>
            </w:r>
          </w:p>
        </w:tc>
        <w:tc>
          <w:tcPr>
            <w:tcW w:w="4253" w:type="dxa"/>
            <w:vAlign w:val="center"/>
          </w:tcPr>
          <w:p w:rsidR="00202AA8" w:rsidRPr="000E3973" w:rsidRDefault="00202AA8" w:rsidP="00F740B0">
            <w:pPr>
              <w:spacing w:before="80"/>
              <w:ind w:hanging="34"/>
              <w:rPr>
                <w:b/>
                <w:bCs/>
                <w:szCs w:val="24"/>
              </w:rPr>
            </w:pPr>
            <w:r w:rsidRPr="000E3973">
              <w:rPr>
                <w:b/>
                <w:bCs/>
                <w:szCs w:val="24"/>
              </w:rPr>
              <w:t>Các thiết bị khác</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p>
        </w:tc>
      </w:tr>
      <w:tr w:rsidR="00202AA8" w:rsidRPr="000E3973" w:rsidTr="00F740B0">
        <w:trPr>
          <w:trHeight w:val="340"/>
        </w:trPr>
        <w:tc>
          <w:tcPr>
            <w:tcW w:w="694" w:type="dxa"/>
            <w:vAlign w:val="center"/>
          </w:tcPr>
          <w:p w:rsidR="00202AA8" w:rsidRPr="000E3973" w:rsidRDefault="00202AA8" w:rsidP="00F740B0">
            <w:pPr>
              <w:suppressAutoHyphens/>
              <w:spacing w:before="80"/>
              <w:jc w:val="center"/>
              <w:rPr>
                <w:szCs w:val="24"/>
              </w:rPr>
            </w:pPr>
            <w:r w:rsidRPr="000E3973">
              <w:rPr>
                <w:szCs w:val="24"/>
              </w:rPr>
              <w:t>1</w:t>
            </w:r>
          </w:p>
        </w:tc>
        <w:tc>
          <w:tcPr>
            <w:tcW w:w="4253" w:type="dxa"/>
            <w:vAlign w:val="center"/>
          </w:tcPr>
          <w:p w:rsidR="00202AA8" w:rsidRPr="000E3973" w:rsidRDefault="00202AA8" w:rsidP="00F740B0">
            <w:pPr>
              <w:spacing w:before="80"/>
              <w:ind w:hanging="34"/>
              <w:rPr>
                <w:szCs w:val="24"/>
              </w:rPr>
            </w:pPr>
            <w:r w:rsidRPr="000E3973">
              <w:rPr>
                <w:szCs w:val="24"/>
              </w:rPr>
              <w:t>Đồng hồ đo điện áp (loại chia vạch), chỉ thị kim</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suppressAutoHyphens/>
              <w:spacing w:before="80"/>
              <w:jc w:val="center"/>
              <w:rPr>
                <w:szCs w:val="24"/>
              </w:rPr>
            </w:pPr>
            <w:r w:rsidRPr="000E3973">
              <w:rPr>
                <w:szCs w:val="24"/>
              </w:rPr>
              <w:lastRenderedPageBreak/>
              <w:t>2</w:t>
            </w:r>
          </w:p>
        </w:tc>
        <w:tc>
          <w:tcPr>
            <w:tcW w:w="4253" w:type="dxa"/>
            <w:vAlign w:val="center"/>
          </w:tcPr>
          <w:p w:rsidR="00202AA8" w:rsidRPr="000E3973" w:rsidRDefault="00202AA8" w:rsidP="00F740B0">
            <w:pPr>
              <w:spacing w:before="80"/>
              <w:ind w:hanging="34"/>
              <w:rPr>
                <w:szCs w:val="24"/>
              </w:rPr>
            </w:pPr>
            <w:r w:rsidRPr="000E3973">
              <w:rPr>
                <w:szCs w:val="24"/>
              </w:rPr>
              <w:t>Khóa lựa chọn điện áp (pha – pha, pha – đất)</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suppressAutoHyphens/>
              <w:spacing w:before="80"/>
              <w:jc w:val="center"/>
              <w:rPr>
                <w:szCs w:val="24"/>
              </w:rPr>
            </w:pPr>
            <w:r w:rsidRPr="000E3973">
              <w:rPr>
                <w:szCs w:val="24"/>
              </w:rPr>
              <w:t>3</w:t>
            </w:r>
          </w:p>
        </w:tc>
        <w:tc>
          <w:tcPr>
            <w:tcW w:w="4253" w:type="dxa"/>
            <w:vAlign w:val="center"/>
          </w:tcPr>
          <w:p w:rsidR="00202AA8" w:rsidRPr="000E3973" w:rsidRDefault="00202AA8" w:rsidP="00F740B0">
            <w:pPr>
              <w:spacing w:before="80"/>
              <w:ind w:hanging="34"/>
              <w:rPr>
                <w:szCs w:val="24"/>
              </w:rPr>
            </w:pPr>
            <w:r w:rsidRPr="000E3973">
              <w:rPr>
                <w:szCs w:val="24"/>
              </w:rPr>
              <w:t>Hệ thống sấy tự động chống ngưng tụ, chiếu sáng.</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suppressAutoHyphens/>
              <w:spacing w:before="80"/>
              <w:jc w:val="center"/>
              <w:rPr>
                <w:szCs w:val="24"/>
              </w:rPr>
            </w:pPr>
            <w:r w:rsidRPr="000E3973">
              <w:rPr>
                <w:szCs w:val="24"/>
              </w:rPr>
              <w:t>4</w:t>
            </w:r>
          </w:p>
        </w:tc>
        <w:tc>
          <w:tcPr>
            <w:tcW w:w="4253" w:type="dxa"/>
            <w:vAlign w:val="center"/>
          </w:tcPr>
          <w:p w:rsidR="00202AA8" w:rsidRPr="000E3973" w:rsidRDefault="00202AA8" w:rsidP="00F740B0">
            <w:pPr>
              <w:spacing w:before="80"/>
              <w:ind w:hanging="34"/>
              <w:rPr>
                <w:szCs w:val="24"/>
              </w:rPr>
            </w:pPr>
            <w:r w:rsidRPr="000E3973">
              <w:rPr>
                <w:szCs w:val="24"/>
                <w:lang w:val="fr-FR"/>
              </w:rPr>
              <w:t>Thiết bị khử từ dư khi có chạm đất hoặc giao động điện áp trên mạch động lực</w:t>
            </w:r>
            <w:r w:rsidRPr="000E3973">
              <w:rPr>
                <w:szCs w:val="24"/>
              </w:rPr>
              <w:t xml:space="preserve"> (Chức năng dập cộng hưởng sắt từ cho mạch tam giác hở thứ cấp VT trung tính cách ly) </w:t>
            </w:r>
          </w:p>
        </w:tc>
        <w:tc>
          <w:tcPr>
            <w:tcW w:w="1417" w:type="dxa"/>
            <w:vAlign w:val="center"/>
          </w:tcPr>
          <w:p w:rsidR="00202AA8" w:rsidRPr="000E3973" w:rsidRDefault="00202AA8" w:rsidP="00F740B0">
            <w:pPr>
              <w:spacing w:before="80"/>
              <w:ind w:hanging="34"/>
              <w:jc w:val="center"/>
              <w:rPr>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Có</w:t>
            </w:r>
          </w:p>
          <w:p w:rsidR="00202AA8" w:rsidRPr="000E3973" w:rsidRDefault="00202AA8" w:rsidP="00F740B0">
            <w:pPr>
              <w:spacing w:before="80"/>
              <w:ind w:firstLine="46"/>
              <w:jc w:val="center"/>
              <w:rPr>
                <w:szCs w:val="24"/>
              </w:rPr>
            </w:pPr>
            <w:r w:rsidRPr="000E3973">
              <w:rPr>
                <w:szCs w:val="24"/>
              </w:rPr>
              <w:t>Nêu rõ tên, mã hiệu thiết bị và tài liệu kỹ thuật</w:t>
            </w:r>
          </w:p>
        </w:tc>
      </w:tr>
      <w:tr w:rsidR="00202AA8" w:rsidRPr="000E3973" w:rsidTr="00F740B0">
        <w:trPr>
          <w:trHeight w:val="340"/>
        </w:trPr>
        <w:tc>
          <w:tcPr>
            <w:tcW w:w="694" w:type="dxa"/>
            <w:vAlign w:val="center"/>
          </w:tcPr>
          <w:p w:rsidR="00202AA8" w:rsidRPr="000E3973" w:rsidRDefault="00202AA8" w:rsidP="00F740B0">
            <w:pPr>
              <w:spacing w:before="80"/>
              <w:ind w:firstLine="34"/>
              <w:jc w:val="center"/>
              <w:rPr>
                <w:b/>
                <w:szCs w:val="24"/>
              </w:rPr>
            </w:pPr>
            <w:r w:rsidRPr="000E3973">
              <w:rPr>
                <w:b/>
                <w:szCs w:val="24"/>
              </w:rPr>
              <w:t>VI</w:t>
            </w:r>
          </w:p>
        </w:tc>
        <w:tc>
          <w:tcPr>
            <w:tcW w:w="4253" w:type="dxa"/>
            <w:vAlign w:val="center"/>
          </w:tcPr>
          <w:p w:rsidR="00202AA8" w:rsidRPr="000E3973" w:rsidRDefault="00202AA8" w:rsidP="00F740B0">
            <w:pPr>
              <w:spacing w:before="80"/>
              <w:ind w:hanging="34"/>
              <w:rPr>
                <w:b/>
                <w:bCs/>
                <w:szCs w:val="24"/>
              </w:rPr>
            </w:pPr>
            <w:r w:rsidRPr="000E3973">
              <w:rPr>
                <w:b/>
                <w:szCs w:val="24"/>
              </w:rPr>
              <w:t>Phụ kiện</w:t>
            </w:r>
            <w:r w:rsidRPr="000E3973">
              <w:rPr>
                <w:b/>
                <w:szCs w:val="24"/>
                <w:lang w:val="fr-FR"/>
              </w:rPr>
              <w:t xml:space="preserve"> kèm theo</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spacing w:before="80"/>
              <w:ind w:firstLine="46"/>
              <w:jc w:val="center"/>
              <w:rPr>
                <w:b/>
                <w:szCs w:val="24"/>
              </w:rPr>
            </w:pP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1"/>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bCs/>
                <w:szCs w:val="24"/>
              </w:rPr>
              <w:t>Tay quay thao tác</w:t>
            </w:r>
          </w:p>
        </w:tc>
        <w:tc>
          <w:tcPr>
            <w:tcW w:w="1417" w:type="dxa"/>
            <w:vAlign w:val="center"/>
          </w:tcPr>
          <w:p w:rsidR="00202AA8" w:rsidRPr="000E3973" w:rsidRDefault="00202AA8" w:rsidP="00F740B0">
            <w:pPr>
              <w:spacing w:before="80"/>
              <w:ind w:hanging="34"/>
              <w:jc w:val="center"/>
              <w:rPr>
                <w:b/>
                <w:szCs w:val="24"/>
              </w:rPr>
            </w:pPr>
          </w:p>
        </w:tc>
        <w:tc>
          <w:tcPr>
            <w:tcW w:w="2977" w:type="dxa"/>
          </w:tcPr>
          <w:p w:rsidR="00202AA8" w:rsidRPr="000E3973" w:rsidRDefault="00202AA8" w:rsidP="00F740B0">
            <w:pPr>
              <w:spacing w:before="80"/>
              <w:ind w:firstLine="46"/>
              <w:jc w:val="center"/>
              <w:rPr>
                <w:b/>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1"/>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bCs/>
                <w:szCs w:val="24"/>
              </w:rPr>
              <w:t>Dụng cụ di chuyển xe VT</w:t>
            </w:r>
          </w:p>
        </w:tc>
        <w:tc>
          <w:tcPr>
            <w:tcW w:w="1417" w:type="dxa"/>
            <w:vAlign w:val="center"/>
          </w:tcPr>
          <w:p w:rsidR="00202AA8" w:rsidRPr="000E3973" w:rsidRDefault="00202AA8" w:rsidP="00F740B0">
            <w:pPr>
              <w:spacing w:before="80"/>
              <w:ind w:hanging="34"/>
              <w:jc w:val="center"/>
              <w:rPr>
                <w:b/>
                <w:szCs w:val="24"/>
              </w:rPr>
            </w:pPr>
          </w:p>
        </w:tc>
        <w:tc>
          <w:tcPr>
            <w:tcW w:w="2977" w:type="dxa"/>
          </w:tcPr>
          <w:p w:rsidR="00202AA8" w:rsidRPr="000E3973" w:rsidRDefault="00202AA8" w:rsidP="00F740B0">
            <w:pPr>
              <w:spacing w:before="80"/>
              <w:ind w:firstLine="46"/>
              <w:jc w:val="center"/>
              <w:rPr>
                <w:b/>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1"/>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Cs/>
                <w:szCs w:val="24"/>
              </w:rPr>
            </w:pPr>
            <w:r w:rsidRPr="000E3973">
              <w:rPr>
                <w:bCs/>
                <w:szCs w:val="24"/>
              </w:rPr>
              <w:t>Các dụng cụ phụ trợ khác (trọn bộ theo thiết kế)</w:t>
            </w:r>
          </w:p>
        </w:tc>
        <w:tc>
          <w:tcPr>
            <w:tcW w:w="1417" w:type="dxa"/>
            <w:vAlign w:val="center"/>
          </w:tcPr>
          <w:p w:rsidR="00202AA8" w:rsidRPr="000E3973" w:rsidRDefault="00202AA8" w:rsidP="00F740B0">
            <w:pPr>
              <w:spacing w:before="80"/>
              <w:ind w:hanging="34"/>
              <w:jc w:val="center"/>
              <w:rPr>
                <w:b/>
                <w:szCs w:val="24"/>
              </w:rPr>
            </w:pPr>
          </w:p>
        </w:tc>
        <w:tc>
          <w:tcPr>
            <w:tcW w:w="2977" w:type="dxa"/>
          </w:tcPr>
          <w:p w:rsidR="00202AA8" w:rsidRPr="000E3973" w:rsidRDefault="00202AA8" w:rsidP="00F740B0">
            <w:pPr>
              <w:spacing w:before="80"/>
              <w:ind w:firstLine="46"/>
              <w:jc w:val="center"/>
              <w:rPr>
                <w:b/>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pStyle w:val="ListParagraph"/>
              <w:numPr>
                <w:ilvl w:val="0"/>
                <w:numId w:val="21"/>
              </w:numPr>
              <w:suppressAutoHyphens/>
              <w:spacing w:before="80"/>
              <w:ind w:left="0" w:firstLine="34"/>
              <w:contextualSpacing w:val="0"/>
              <w:jc w:val="center"/>
              <w:rPr>
                <w:szCs w:val="24"/>
              </w:rPr>
            </w:pPr>
          </w:p>
        </w:tc>
        <w:tc>
          <w:tcPr>
            <w:tcW w:w="4253" w:type="dxa"/>
            <w:vAlign w:val="center"/>
          </w:tcPr>
          <w:p w:rsidR="00202AA8" w:rsidRPr="000E3973" w:rsidRDefault="00202AA8" w:rsidP="00F740B0">
            <w:pPr>
              <w:spacing w:before="80"/>
              <w:ind w:hanging="34"/>
              <w:rPr>
                <w:b/>
                <w:bCs/>
                <w:szCs w:val="24"/>
              </w:rPr>
            </w:pPr>
            <w:r w:rsidRPr="000E3973">
              <w:rPr>
                <w:szCs w:val="24"/>
              </w:rPr>
              <w:t>Hệ thống thanh cái kết nối và các phụ kiện đồng bộ đi kèm</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spacing w:before="80"/>
              <w:ind w:firstLine="46"/>
              <w:jc w:val="center"/>
              <w:rPr>
                <w:szCs w:val="24"/>
              </w:rPr>
            </w:pPr>
            <w:r w:rsidRPr="000E3973">
              <w:rPr>
                <w:szCs w:val="24"/>
              </w:rPr>
              <w:t>Có</w:t>
            </w:r>
          </w:p>
        </w:tc>
      </w:tr>
      <w:tr w:rsidR="00202AA8" w:rsidRPr="000E3973" w:rsidTr="00F740B0">
        <w:trPr>
          <w:trHeight w:val="340"/>
        </w:trPr>
        <w:tc>
          <w:tcPr>
            <w:tcW w:w="694" w:type="dxa"/>
            <w:vAlign w:val="center"/>
          </w:tcPr>
          <w:p w:rsidR="00202AA8" w:rsidRPr="000E3973" w:rsidRDefault="00202AA8" w:rsidP="00F740B0">
            <w:pPr>
              <w:spacing w:before="80"/>
              <w:ind w:firstLine="34"/>
              <w:jc w:val="center"/>
              <w:rPr>
                <w:b/>
                <w:szCs w:val="24"/>
              </w:rPr>
            </w:pPr>
          </w:p>
        </w:tc>
        <w:tc>
          <w:tcPr>
            <w:tcW w:w="4253" w:type="dxa"/>
            <w:vAlign w:val="center"/>
          </w:tcPr>
          <w:p w:rsidR="00202AA8" w:rsidRPr="000E3973" w:rsidRDefault="00202AA8" w:rsidP="00F740B0">
            <w:pPr>
              <w:spacing w:before="80"/>
              <w:ind w:hanging="34"/>
              <w:rPr>
                <w:b/>
                <w:bCs/>
                <w:szCs w:val="24"/>
              </w:rPr>
            </w:pPr>
            <w:r w:rsidRPr="000E3973">
              <w:rPr>
                <w:b/>
                <w:szCs w:val="24"/>
              </w:rPr>
              <w:t>Hồ sơ, tài liệu kỹ thuật</w:t>
            </w:r>
          </w:p>
        </w:tc>
        <w:tc>
          <w:tcPr>
            <w:tcW w:w="1417" w:type="dxa"/>
            <w:vAlign w:val="center"/>
          </w:tcPr>
          <w:p w:rsidR="00202AA8" w:rsidRPr="000E3973" w:rsidRDefault="00202AA8" w:rsidP="00F740B0">
            <w:pPr>
              <w:spacing w:before="80"/>
              <w:ind w:hanging="34"/>
              <w:jc w:val="center"/>
              <w:rPr>
                <w:b/>
                <w:szCs w:val="24"/>
              </w:rPr>
            </w:pPr>
          </w:p>
        </w:tc>
        <w:tc>
          <w:tcPr>
            <w:tcW w:w="2977" w:type="dxa"/>
            <w:vAlign w:val="center"/>
          </w:tcPr>
          <w:p w:rsidR="00202AA8" w:rsidRPr="000E3973" w:rsidRDefault="00202AA8" w:rsidP="00F740B0">
            <w:pPr>
              <w:pStyle w:val="Heading2"/>
              <w:rPr>
                <w:rFonts w:ascii="Times New Roman" w:hAnsi="Times New Roman"/>
                <w:b w:val="0"/>
                <w:sz w:val="24"/>
                <w:szCs w:val="24"/>
                <w:lang w:val="vi-VN"/>
              </w:rPr>
            </w:pPr>
            <w:r w:rsidRPr="000E3973">
              <w:rPr>
                <w:rFonts w:ascii="Times New Roman" w:hAnsi="Times New Roman"/>
                <w:b w:val="0"/>
                <w:sz w:val="24"/>
                <w:szCs w:val="24"/>
              </w:rPr>
              <w:t>Có</w:t>
            </w:r>
          </w:p>
        </w:tc>
      </w:tr>
    </w:tbl>
    <w:bookmarkEnd w:id="31"/>
    <w:p w:rsidR="00202AA8" w:rsidRPr="000E3973" w:rsidRDefault="00202AA8" w:rsidP="00202AA8">
      <w:pPr>
        <w:pStyle w:val="BodyTextIndent"/>
        <w:rPr>
          <w:b/>
          <w:bCs/>
          <w:sz w:val="28"/>
          <w:szCs w:val="28"/>
          <w:lang w:val="fr-FR"/>
        </w:rPr>
      </w:pPr>
      <w:r w:rsidRPr="000E3973">
        <w:rPr>
          <w:b/>
          <w:bCs/>
          <w:sz w:val="28"/>
          <w:szCs w:val="28"/>
          <w:lang w:val="fr-FR"/>
        </w:rPr>
        <w:t>4.7 Cáp nhị thứ:</w:t>
      </w:r>
    </w:p>
    <w:p w:rsidR="00202AA8" w:rsidRPr="000E3973" w:rsidRDefault="00202AA8" w:rsidP="00202AA8">
      <w:pPr>
        <w:pStyle w:val="BodyTextIndent"/>
        <w:rPr>
          <w:b/>
          <w:bCs/>
          <w:sz w:val="28"/>
          <w:szCs w:val="28"/>
          <w:lang w:val="fr-FR"/>
        </w:rPr>
      </w:pPr>
      <w:r w:rsidRPr="000E3973">
        <w:rPr>
          <w:b/>
          <w:bCs/>
          <w:sz w:val="28"/>
          <w:szCs w:val="28"/>
          <w:lang w:val="fr-FR"/>
        </w:rPr>
        <w:t>a. Các tiêu chuẩn áp dụng:</w:t>
      </w:r>
    </w:p>
    <w:p w:rsidR="00202AA8" w:rsidRPr="000E3973" w:rsidRDefault="00202AA8" w:rsidP="00202AA8">
      <w:pPr>
        <w:widowControl w:val="0"/>
        <w:spacing w:before="120"/>
        <w:ind w:firstLine="567"/>
        <w:rPr>
          <w:iCs/>
          <w:sz w:val="28"/>
          <w:szCs w:val="28"/>
        </w:rPr>
      </w:pPr>
      <w:r w:rsidRPr="000E3973">
        <w:rPr>
          <w:iCs/>
          <w:sz w:val="28"/>
          <w:szCs w:val="28"/>
        </w:rPr>
        <w:t>- IEC 173: Mầu sắc và đánh số các ruột cáp nhiều sợi.</w:t>
      </w:r>
    </w:p>
    <w:p w:rsidR="00202AA8" w:rsidRPr="000E3973" w:rsidRDefault="00202AA8" w:rsidP="00202AA8">
      <w:pPr>
        <w:widowControl w:val="0"/>
        <w:spacing w:before="120"/>
        <w:ind w:firstLine="567"/>
        <w:rPr>
          <w:iCs/>
          <w:sz w:val="28"/>
          <w:szCs w:val="28"/>
        </w:rPr>
      </w:pPr>
      <w:r w:rsidRPr="000E3973">
        <w:rPr>
          <w:iCs/>
          <w:sz w:val="28"/>
          <w:szCs w:val="28"/>
        </w:rPr>
        <w:t>- IEC 227-2, IEC 811: Cáp cách điện bằng PVC, điện áp đến 450/750V: Các phương pháp thử nghiệm</w:t>
      </w:r>
    </w:p>
    <w:p w:rsidR="00202AA8" w:rsidRPr="000E3973" w:rsidRDefault="00202AA8" w:rsidP="00202AA8">
      <w:pPr>
        <w:widowControl w:val="0"/>
        <w:spacing w:before="120"/>
        <w:ind w:firstLine="567"/>
        <w:rPr>
          <w:iCs/>
          <w:sz w:val="28"/>
          <w:szCs w:val="28"/>
        </w:rPr>
      </w:pPr>
      <w:r w:rsidRPr="000E3973">
        <w:rPr>
          <w:iCs/>
          <w:sz w:val="28"/>
          <w:szCs w:val="28"/>
        </w:rPr>
        <w:t>- IEC 228: Lõi (dây dẫn) trong các cáp cách điện.</w:t>
      </w:r>
    </w:p>
    <w:p w:rsidR="00202AA8" w:rsidRPr="000E3973" w:rsidRDefault="00202AA8" w:rsidP="00202AA8">
      <w:pPr>
        <w:pStyle w:val="BodyTextIndent"/>
        <w:rPr>
          <w:b/>
          <w:bCs/>
          <w:i/>
          <w:sz w:val="28"/>
          <w:szCs w:val="28"/>
          <w:lang w:val="fr-FR"/>
        </w:rPr>
      </w:pPr>
      <w:r w:rsidRPr="000E3973">
        <w:rPr>
          <w:b/>
          <w:bCs/>
          <w:sz w:val="28"/>
          <w:szCs w:val="28"/>
          <w:lang w:val="fr-FR"/>
        </w:rPr>
        <w:t>b. Yêu cầu kỹ thuật.</w:t>
      </w:r>
    </w:p>
    <w:p w:rsidR="00202AA8" w:rsidRPr="000E3973" w:rsidRDefault="00202AA8" w:rsidP="00202AA8">
      <w:pPr>
        <w:widowControl w:val="0"/>
        <w:spacing w:before="120"/>
        <w:ind w:firstLine="567"/>
        <w:rPr>
          <w:iCs/>
          <w:sz w:val="28"/>
          <w:szCs w:val="28"/>
        </w:rPr>
      </w:pPr>
      <w:r w:rsidRPr="000E3973">
        <w:rPr>
          <w:iCs/>
          <w:sz w:val="28"/>
          <w:szCs w:val="28"/>
        </w:rPr>
        <w:t>Tiêu chuẩn chung:</w:t>
      </w:r>
    </w:p>
    <w:p w:rsidR="00202AA8" w:rsidRPr="000E3973" w:rsidRDefault="00202AA8" w:rsidP="00202AA8">
      <w:pPr>
        <w:widowControl w:val="0"/>
        <w:spacing w:before="120"/>
        <w:ind w:firstLine="567"/>
        <w:rPr>
          <w:iCs/>
          <w:sz w:val="28"/>
          <w:szCs w:val="28"/>
        </w:rPr>
      </w:pPr>
      <w:r w:rsidRPr="000E3973">
        <w:rPr>
          <w:iCs/>
          <w:sz w:val="28"/>
          <w:szCs w:val="28"/>
        </w:rPr>
        <w:t>- Cáp nhiều sợi cách điện bằng Polyvinyl-clorua (PVC) có điện áp đến 450/750V.</w:t>
      </w:r>
    </w:p>
    <w:p w:rsidR="00202AA8" w:rsidRPr="000E3973" w:rsidRDefault="00202AA8" w:rsidP="00202AA8">
      <w:pPr>
        <w:widowControl w:val="0"/>
        <w:spacing w:before="120"/>
        <w:ind w:firstLine="567"/>
        <w:rPr>
          <w:iCs/>
          <w:sz w:val="28"/>
          <w:szCs w:val="28"/>
        </w:rPr>
      </w:pPr>
      <w:r w:rsidRPr="000E3973">
        <w:rPr>
          <w:iCs/>
          <w:sz w:val="28"/>
          <w:szCs w:val="28"/>
        </w:rPr>
        <w:t>- Cáp phải có đặc tính chống gặm nhấm (chống chuột gặm).</w:t>
      </w:r>
    </w:p>
    <w:p w:rsidR="00202AA8" w:rsidRPr="000E3973" w:rsidRDefault="00202AA8" w:rsidP="00202AA8">
      <w:pPr>
        <w:widowControl w:val="0"/>
        <w:spacing w:before="120"/>
        <w:ind w:firstLine="567"/>
        <w:rPr>
          <w:iCs/>
          <w:sz w:val="28"/>
          <w:szCs w:val="28"/>
        </w:rPr>
      </w:pPr>
      <w:r w:rsidRPr="000E3973">
        <w:rPr>
          <w:iCs/>
          <w:sz w:val="28"/>
          <w:szCs w:val="28"/>
        </w:rPr>
        <w:t>- Cáp phải có đặc tính chống cháy theo tiêu chuẩn IEC-3/C.</w:t>
      </w:r>
    </w:p>
    <w:p w:rsidR="00202AA8" w:rsidRPr="000E3973" w:rsidRDefault="00202AA8" w:rsidP="00202AA8">
      <w:pPr>
        <w:widowControl w:val="0"/>
        <w:spacing w:before="120"/>
        <w:ind w:firstLine="567"/>
        <w:rPr>
          <w:iCs/>
          <w:sz w:val="28"/>
          <w:szCs w:val="28"/>
        </w:rPr>
      </w:pPr>
      <w:r w:rsidRPr="000E3973">
        <w:rPr>
          <w:iCs/>
          <w:sz w:val="28"/>
          <w:szCs w:val="28"/>
        </w:rPr>
        <w:t>Tiêu chuẩn về cấu trúc cáp:</w:t>
      </w:r>
    </w:p>
    <w:p w:rsidR="00202AA8" w:rsidRPr="000E3973" w:rsidRDefault="00202AA8" w:rsidP="00202AA8">
      <w:pPr>
        <w:widowControl w:val="0"/>
        <w:spacing w:before="120"/>
        <w:ind w:firstLine="567"/>
        <w:rPr>
          <w:iCs/>
          <w:sz w:val="28"/>
          <w:szCs w:val="28"/>
        </w:rPr>
      </w:pPr>
      <w:r w:rsidRPr="000E3973">
        <w:rPr>
          <w:iCs/>
          <w:sz w:val="28"/>
          <w:szCs w:val="28"/>
        </w:rPr>
        <w:t>- Lõi cáp làm bằng vật liệu đồng ủ, có thể để trần hay mạ thiếc, lõi là dây nhiều sợi có điện trở và thiết kế theo cấp 2 của tiêu chuẩn IEC-228 và cường độ dòng điện phù hợp với tiêu chuẩn IEC-287. Các lõi cáp được đánh dấu bằng các màu hay đánh số để phân biệt giữa các lõi cáp.</w:t>
      </w:r>
    </w:p>
    <w:p w:rsidR="00202AA8" w:rsidRPr="000E3973" w:rsidRDefault="00202AA8" w:rsidP="00202AA8">
      <w:pPr>
        <w:pStyle w:val="BodyTextIndent"/>
        <w:rPr>
          <w:b/>
          <w:i/>
          <w:sz w:val="28"/>
          <w:szCs w:val="28"/>
          <w:lang w:val="fr-FR"/>
        </w:rPr>
      </w:pPr>
      <w:r w:rsidRPr="000E3973">
        <w:rPr>
          <w:b/>
          <w:sz w:val="28"/>
          <w:szCs w:val="28"/>
          <w:lang w:val="fr-FR"/>
        </w:rPr>
        <w:lastRenderedPageBreak/>
        <w:t>Lớp cách điện</w:t>
      </w:r>
    </w:p>
    <w:p w:rsidR="00202AA8" w:rsidRPr="000E3973" w:rsidRDefault="00202AA8" w:rsidP="00202AA8">
      <w:pPr>
        <w:widowControl w:val="0"/>
        <w:spacing w:before="120"/>
        <w:ind w:firstLine="567"/>
        <w:rPr>
          <w:iCs/>
          <w:sz w:val="28"/>
          <w:szCs w:val="28"/>
        </w:rPr>
      </w:pPr>
      <w:r w:rsidRPr="000E3973">
        <w:rPr>
          <w:iCs/>
          <w:sz w:val="28"/>
          <w:szCs w:val="28"/>
        </w:rPr>
        <w:t>- Lớp cách điện phải được bọc sao cho nó ôm sát vào lõi cáp. Độ dầy của lớp cách điện phải không được nhỏ hơn giá trị quy định dưới đây:</w:t>
      </w:r>
    </w:p>
    <w:p w:rsidR="00202AA8" w:rsidRPr="000E3973" w:rsidRDefault="00202AA8" w:rsidP="00202AA8">
      <w:pPr>
        <w:widowControl w:val="0"/>
        <w:spacing w:before="120"/>
        <w:ind w:firstLine="567"/>
        <w:rPr>
          <w:iCs/>
          <w:sz w:val="28"/>
          <w:szCs w:val="28"/>
        </w:rPr>
      </w:pPr>
      <w:r w:rsidRPr="000E3973">
        <w:rPr>
          <w:iCs/>
          <w:sz w:val="28"/>
          <w:szCs w:val="28"/>
        </w:rPr>
        <w:t>+ Đối với tiết diện danh định của lõi dẫn là 1,5mm2 đến 4mm2 chiều dầy vỏ bọc cách điện là 0,8mm.</w:t>
      </w:r>
    </w:p>
    <w:p w:rsidR="00202AA8" w:rsidRPr="000E3973" w:rsidRDefault="00202AA8" w:rsidP="00202AA8">
      <w:pPr>
        <w:widowControl w:val="0"/>
        <w:spacing w:before="120"/>
        <w:ind w:firstLine="567"/>
        <w:rPr>
          <w:iCs/>
          <w:sz w:val="28"/>
          <w:szCs w:val="28"/>
        </w:rPr>
      </w:pPr>
      <w:r w:rsidRPr="000E3973">
        <w:rPr>
          <w:iCs/>
          <w:sz w:val="28"/>
          <w:szCs w:val="28"/>
        </w:rPr>
        <w:t>+ Đối với tiết diện danh định của lõi dẫn là 6mm2 đến 16 mm2 chiều dầy vỏ bọc cách điện là 1,0 mm.</w:t>
      </w:r>
    </w:p>
    <w:p w:rsidR="00202AA8" w:rsidRPr="000E3973" w:rsidRDefault="00202AA8" w:rsidP="00202AA8">
      <w:pPr>
        <w:widowControl w:val="0"/>
        <w:spacing w:before="120"/>
        <w:ind w:firstLine="567"/>
        <w:rPr>
          <w:iCs/>
          <w:sz w:val="28"/>
          <w:szCs w:val="28"/>
        </w:rPr>
      </w:pPr>
      <w:r w:rsidRPr="000E3973">
        <w:rPr>
          <w:iCs/>
          <w:sz w:val="28"/>
          <w:szCs w:val="28"/>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rsidR="00202AA8" w:rsidRPr="000E3973" w:rsidRDefault="00202AA8" w:rsidP="00202AA8">
      <w:pPr>
        <w:widowControl w:val="0"/>
        <w:spacing w:before="120"/>
        <w:ind w:firstLine="567"/>
        <w:rPr>
          <w:iCs/>
          <w:sz w:val="28"/>
          <w:szCs w:val="28"/>
        </w:rPr>
      </w:pPr>
      <w:r w:rsidRPr="000E3973">
        <w:rPr>
          <w:iCs/>
          <w:sz w:val="28"/>
          <w:szCs w:val="28"/>
        </w:rPr>
        <w:t>- Vỏ bọc của cáp phải có độ bền cơ học và độ đàn hồi chịu được tình trạng chôn dưới đất trong điều kiện khí hậu nhiệt đới (nóng ẩm, mưa nhiều).</w:t>
      </w:r>
    </w:p>
    <w:p w:rsidR="00202AA8" w:rsidRPr="000E3973" w:rsidRDefault="00202AA8" w:rsidP="00202AA8">
      <w:pPr>
        <w:widowControl w:val="0"/>
        <w:spacing w:before="120"/>
        <w:ind w:firstLine="567"/>
        <w:rPr>
          <w:iCs/>
          <w:sz w:val="28"/>
          <w:szCs w:val="28"/>
        </w:rPr>
      </w:pPr>
      <w:r w:rsidRPr="000E3973">
        <w:rPr>
          <w:iCs/>
          <w:sz w:val="28"/>
          <w:szCs w:val="28"/>
        </w:rPr>
        <w:t>- Trên vỏ cáp được đánh số chiều dài cáp cứ 1m/1 lần đánh số.</w:t>
      </w:r>
    </w:p>
    <w:p w:rsidR="00202AA8" w:rsidRPr="000E3973" w:rsidRDefault="00202AA8" w:rsidP="00202AA8">
      <w:pPr>
        <w:pStyle w:val="BodyTextIndent"/>
        <w:rPr>
          <w:b/>
          <w:i/>
          <w:sz w:val="28"/>
          <w:szCs w:val="28"/>
          <w:lang w:val="fr-FR"/>
        </w:rPr>
      </w:pPr>
      <w:r w:rsidRPr="000E3973">
        <w:rPr>
          <w:b/>
          <w:sz w:val="28"/>
          <w:szCs w:val="28"/>
          <w:lang w:val="fr-FR"/>
        </w:rPr>
        <w:t>Tiết diện dây dẫn</w:t>
      </w:r>
    </w:p>
    <w:p w:rsidR="00202AA8" w:rsidRPr="000E3973" w:rsidRDefault="00202AA8" w:rsidP="00202AA8">
      <w:pPr>
        <w:widowControl w:val="0"/>
        <w:spacing w:before="120"/>
        <w:ind w:firstLine="567"/>
        <w:rPr>
          <w:iCs/>
          <w:sz w:val="28"/>
          <w:szCs w:val="28"/>
        </w:rPr>
      </w:pPr>
      <w:r w:rsidRPr="000E3973">
        <w:rPr>
          <w:iCs/>
          <w:sz w:val="28"/>
          <w:szCs w:val="28"/>
        </w:rPr>
        <w:t>- Mạch nguồn AC 3 pha :</w:t>
      </w:r>
      <w:r w:rsidRPr="000E3973">
        <w:rPr>
          <w:iCs/>
          <w:sz w:val="28"/>
          <w:szCs w:val="28"/>
        </w:rPr>
        <w:sym w:font="Symbol" w:char="00B3"/>
      </w:r>
      <w:r w:rsidRPr="000E3973">
        <w:rPr>
          <w:iCs/>
          <w:sz w:val="28"/>
          <w:szCs w:val="28"/>
        </w:rPr>
        <w:t>2,5mm2 (tùy theo từng mạch)</w:t>
      </w:r>
    </w:p>
    <w:p w:rsidR="00202AA8" w:rsidRPr="000E3973" w:rsidRDefault="00202AA8" w:rsidP="00202AA8">
      <w:pPr>
        <w:widowControl w:val="0"/>
        <w:spacing w:before="120"/>
        <w:ind w:firstLine="567"/>
        <w:rPr>
          <w:iCs/>
          <w:sz w:val="28"/>
          <w:szCs w:val="28"/>
        </w:rPr>
      </w:pPr>
      <w:r w:rsidRPr="000E3973">
        <w:rPr>
          <w:iCs/>
          <w:sz w:val="28"/>
          <w:szCs w:val="28"/>
        </w:rPr>
        <w:t>- Mạch nguồn AC 1 pha :</w:t>
      </w:r>
      <w:r w:rsidRPr="000E3973">
        <w:rPr>
          <w:iCs/>
          <w:sz w:val="28"/>
          <w:szCs w:val="28"/>
        </w:rPr>
        <w:sym w:font="Symbol" w:char="00B3"/>
      </w:r>
      <w:r w:rsidRPr="000E3973">
        <w:rPr>
          <w:iCs/>
          <w:sz w:val="28"/>
          <w:szCs w:val="28"/>
        </w:rPr>
        <w:t>2,5mm2</w:t>
      </w:r>
    </w:p>
    <w:p w:rsidR="00202AA8" w:rsidRPr="000E3973" w:rsidRDefault="00202AA8" w:rsidP="00202AA8">
      <w:pPr>
        <w:widowControl w:val="0"/>
        <w:spacing w:before="120"/>
        <w:ind w:firstLine="567"/>
        <w:rPr>
          <w:iCs/>
          <w:sz w:val="28"/>
          <w:szCs w:val="28"/>
        </w:rPr>
      </w:pPr>
      <w:r w:rsidRPr="000E3973">
        <w:rPr>
          <w:iCs/>
          <w:sz w:val="28"/>
          <w:szCs w:val="28"/>
        </w:rPr>
        <w:t xml:space="preserve">- Mạch nguồn DC          : </w:t>
      </w:r>
      <w:r w:rsidRPr="000E3973">
        <w:rPr>
          <w:iCs/>
          <w:sz w:val="28"/>
          <w:szCs w:val="28"/>
        </w:rPr>
        <w:sym w:font="Symbol" w:char="00B3"/>
      </w:r>
      <w:r w:rsidRPr="000E3973">
        <w:rPr>
          <w:iCs/>
          <w:sz w:val="28"/>
          <w:szCs w:val="28"/>
        </w:rPr>
        <w:t>2,5mm2</w:t>
      </w:r>
    </w:p>
    <w:p w:rsidR="00202AA8" w:rsidRPr="000E3973" w:rsidRDefault="00202AA8" w:rsidP="00202AA8">
      <w:pPr>
        <w:widowControl w:val="0"/>
        <w:spacing w:before="120"/>
        <w:ind w:firstLine="567"/>
        <w:rPr>
          <w:iCs/>
          <w:sz w:val="28"/>
          <w:szCs w:val="28"/>
        </w:rPr>
      </w:pPr>
      <w:r w:rsidRPr="000E3973">
        <w:rPr>
          <w:iCs/>
          <w:sz w:val="28"/>
          <w:szCs w:val="28"/>
        </w:rPr>
        <w:t xml:space="preserve">- Mạch điều khiển AC    : </w:t>
      </w:r>
      <w:r w:rsidRPr="000E3973">
        <w:rPr>
          <w:iCs/>
          <w:sz w:val="28"/>
          <w:szCs w:val="28"/>
        </w:rPr>
        <w:sym w:font="Symbol" w:char="00B3"/>
      </w:r>
      <w:r w:rsidRPr="000E3973">
        <w:rPr>
          <w:iCs/>
          <w:sz w:val="28"/>
          <w:szCs w:val="28"/>
        </w:rPr>
        <w:t>2,5mm)</w:t>
      </w:r>
    </w:p>
    <w:p w:rsidR="00202AA8" w:rsidRPr="000E3973" w:rsidRDefault="00202AA8" w:rsidP="00202AA8">
      <w:pPr>
        <w:widowControl w:val="0"/>
        <w:spacing w:before="120"/>
        <w:ind w:firstLine="567"/>
        <w:rPr>
          <w:iCs/>
          <w:sz w:val="28"/>
          <w:szCs w:val="28"/>
        </w:rPr>
      </w:pPr>
      <w:r w:rsidRPr="000E3973">
        <w:rPr>
          <w:iCs/>
          <w:sz w:val="28"/>
          <w:szCs w:val="28"/>
        </w:rPr>
        <w:t xml:space="preserve">- Mạch điều khiển DC    : </w:t>
      </w:r>
      <w:r w:rsidRPr="000E3973">
        <w:rPr>
          <w:iCs/>
          <w:sz w:val="28"/>
          <w:szCs w:val="28"/>
        </w:rPr>
        <w:sym w:font="Symbol" w:char="00B3"/>
      </w:r>
      <w:r w:rsidRPr="000E3973">
        <w:rPr>
          <w:iCs/>
          <w:sz w:val="28"/>
          <w:szCs w:val="28"/>
        </w:rPr>
        <w:t>1,5mm2 tùy theo mạch</w:t>
      </w:r>
    </w:p>
    <w:p w:rsidR="00202AA8" w:rsidRPr="000E3973" w:rsidRDefault="00202AA8" w:rsidP="00202AA8">
      <w:pPr>
        <w:widowControl w:val="0"/>
        <w:spacing w:before="120"/>
        <w:ind w:firstLine="567"/>
        <w:rPr>
          <w:iCs/>
          <w:sz w:val="28"/>
          <w:szCs w:val="28"/>
        </w:rPr>
      </w:pPr>
      <w:r w:rsidRPr="000E3973">
        <w:rPr>
          <w:iCs/>
          <w:sz w:val="28"/>
          <w:szCs w:val="28"/>
        </w:rPr>
        <w:t>- Mạch bảo vệ DC</w:t>
      </w:r>
      <w:r w:rsidRPr="000E3973">
        <w:rPr>
          <w:iCs/>
          <w:sz w:val="28"/>
          <w:szCs w:val="28"/>
        </w:rPr>
        <w:tab/>
        <w:t xml:space="preserve">         : </w:t>
      </w:r>
      <w:r w:rsidRPr="000E3973">
        <w:rPr>
          <w:iCs/>
          <w:sz w:val="28"/>
          <w:szCs w:val="28"/>
        </w:rPr>
        <w:sym w:font="Symbol" w:char="00B3"/>
      </w:r>
      <w:r w:rsidRPr="000E3973">
        <w:rPr>
          <w:iCs/>
          <w:sz w:val="28"/>
          <w:szCs w:val="28"/>
        </w:rPr>
        <w:t>1,5mm2</w:t>
      </w:r>
    </w:p>
    <w:p w:rsidR="00202AA8" w:rsidRPr="000E3973" w:rsidRDefault="00202AA8" w:rsidP="00202AA8">
      <w:pPr>
        <w:widowControl w:val="0"/>
        <w:spacing w:before="120"/>
        <w:ind w:firstLine="567"/>
        <w:rPr>
          <w:iCs/>
          <w:sz w:val="28"/>
          <w:szCs w:val="28"/>
        </w:rPr>
      </w:pPr>
      <w:r w:rsidRPr="000E3973">
        <w:rPr>
          <w:iCs/>
          <w:sz w:val="28"/>
          <w:szCs w:val="28"/>
        </w:rPr>
        <w:t>- Mạch báo tín hiệu&amp; các mạch khác : 1,5- 2,5mm2 tùy theo mạch</w:t>
      </w:r>
    </w:p>
    <w:p w:rsidR="00202AA8" w:rsidRPr="000E3973" w:rsidRDefault="00202AA8" w:rsidP="00202AA8">
      <w:pPr>
        <w:widowControl w:val="0"/>
        <w:spacing w:before="120"/>
        <w:ind w:firstLine="567"/>
        <w:rPr>
          <w:iCs/>
          <w:sz w:val="28"/>
          <w:szCs w:val="28"/>
        </w:rPr>
      </w:pPr>
      <w:r w:rsidRPr="000E3973">
        <w:rPr>
          <w:iCs/>
          <w:sz w:val="28"/>
          <w:szCs w:val="28"/>
        </w:rPr>
        <w:t xml:space="preserve">- Mạch thứ cấp của biến dòng với dòng định mức nhị thứ 5A: </w:t>
      </w:r>
      <w:r w:rsidRPr="000E3973">
        <w:rPr>
          <w:iCs/>
          <w:sz w:val="28"/>
          <w:szCs w:val="28"/>
        </w:rPr>
        <w:sym w:font="Symbol" w:char="00B3"/>
      </w:r>
      <w:r w:rsidRPr="000E3973">
        <w:rPr>
          <w:iCs/>
          <w:sz w:val="28"/>
          <w:szCs w:val="28"/>
        </w:rPr>
        <w:t xml:space="preserve">4mm2 </w:t>
      </w:r>
    </w:p>
    <w:p w:rsidR="00202AA8" w:rsidRPr="000E3973" w:rsidRDefault="00202AA8" w:rsidP="00202AA8">
      <w:pPr>
        <w:widowControl w:val="0"/>
        <w:spacing w:before="120"/>
        <w:ind w:firstLine="567"/>
        <w:rPr>
          <w:iCs/>
          <w:sz w:val="28"/>
          <w:szCs w:val="28"/>
        </w:rPr>
      </w:pPr>
      <w:r w:rsidRPr="000E3973">
        <w:rPr>
          <w:iCs/>
          <w:sz w:val="28"/>
          <w:szCs w:val="28"/>
        </w:rPr>
        <w:t xml:space="preserve">- Mạch thứ cấp của biến dòng với dòng định mức nhị thứ 1A: </w:t>
      </w:r>
      <w:r w:rsidRPr="000E3973">
        <w:rPr>
          <w:iCs/>
          <w:sz w:val="28"/>
          <w:szCs w:val="28"/>
        </w:rPr>
        <w:sym w:font="Symbol" w:char="00B3"/>
      </w:r>
      <w:r w:rsidRPr="000E3973">
        <w:rPr>
          <w:iCs/>
          <w:sz w:val="28"/>
          <w:szCs w:val="28"/>
        </w:rPr>
        <w:t xml:space="preserve">2,5 mm2 </w:t>
      </w:r>
    </w:p>
    <w:p w:rsidR="00202AA8" w:rsidRPr="000E3973" w:rsidRDefault="00202AA8" w:rsidP="00202AA8">
      <w:pPr>
        <w:widowControl w:val="0"/>
        <w:spacing w:before="120"/>
        <w:ind w:firstLine="567"/>
        <w:rPr>
          <w:iCs/>
          <w:sz w:val="28"/>
          <w:szCs w:val="28"/>
        </w:rPr>
      </w:pPr>
      <w:r w:rsidRPr="000E3973">
        <w:rPr>
          <w:iCs/>
          <w:sz w:val="28"/>
          <w:szCs w:val="28"/>
        </w:rPr>
        <w:t>- Mạch thứ cấp của biến điện áp</w:t>
      </w:r>
      <w:r w:rsidRPr="000E3973">
        <w:rPr>
          <w:iCs/>
          <w:sz w:val="28"/>
          <w:szCs w:val="28"/>
        </w:rPr>
        <w:tab/>
        <w:t xml:space="preserve">        : </w:t>
      </w:r>
      <w:r w:rsidRPr="000E3973">
        <w:rPr>
          <w:iCs/>
          <w:sz w:val="28"/>
          <w:szCs w:val="28"/>
        </w:rPr>
        <w:sym w:font="Symbol" w:char="00B3"/>
      </w:r>
      <w:r w:rsidRPr="000E3973">
        <w:rPr>
          <w:iCs/>
          <w:sz w:val="28"/>
          <w:szCs w:val="28"/>
        </w:rPr>
        <w:t>2,5mm2</w:t>
      </w:r>
    </w:p>
    <w:p w:rsidR="00202AA8" w:rsidRPr="000E3973" w:rsidRDefault="00202AA8" w:rsidP="00202AA8">
      <w:pPr>
        <w:widowControl w:val="0"/>
        <w:spacing w:before="120"/>
        <w:ind w:firstLine="567"/>
        <w:rPr>
          <w:iCs/>
          <w:sz w:val="28"/>
          <w:szCs w:val="28"/>
        </w:rPr>
      </w:pPr>
      <w:r w:rsidRPr="000E3973">
        <w:rPr>
          <w:iCs/>
          <w:sz w:val="28"/>
          <w:szCs w:val="28"/>
        </w:rPr>
        <w:t>- Mạch sấy và chiếu sáng</w:t>
      </w:r>
      <w:r w:rsidRPr="000E3973">
        <w:rPr>
          <w:iCs/>
          <w:sz w:val="28"/>
          <w:szCs w:val="28"/>
        </w:rPr>
        <w:tab/>
      </w:r>
      <w:r w:rsidRPr="000E3973">
        <w:rPr>
          <w:iCs/>
          <w:sz w:val="28"/>
          <w:szCs w:val="28"/>
        </w:rPr>
        <w:tab/>
        <w:t xml:space="preserve">        : </w:t>
      </w:r>
      <w:r w:rsidRPr="000E3973">
        <w:rPr>
          <w:iCs/>
          <w:sz w:val="28"/>
          <w:szCs w:val="28"/>
        </w:rPr>
        <w:sym w:font="Symbol" w:char="00B3"/>
      </w:r>
      <w:r w:rsidRPr="000E3973">
        <w:rPr>
          <w:iCs/>
          <w:sz w:val="28"/>
          <w:szCs w:val="28"/>
        </w:rPr>
        <w:t>2,5mm2</w:t>
      </w:r>
    </w:p>
    <w:p w:rsidR="00202AA8" w:rsidRPr="000E3973" w:rsidRDefault="00202AA8" w:rsidP="00202AA8">
      <w:pPr>
        <w:widowControl w:val="0"/>
        <w:spacing w:before="120"/>
        <w:ind w:firstLine="567"/>
        <w:rPr>
          <w:iCs/>
          <w:sz w:val="28"/>
          <w:szCs w:val="28"/>
        </w:rPr>
      </w:pPr>
      <w:r w:rsidRPr="000E3973">
        <w:rPr>
          <w:iCs/>
          <w:sz w:val="28"/>
          <w:szCs w:val="28"/>
        </w:rPr>
        <w:t>- Cáp nối đất</w:t>
      </w:r>
      <w:r w:rsidRPr="000E3973">
        <w:rPr>
          <w:iCs/>
          <w:sz w:val="28"/>
          <w:szCs w:val="28"/>
        </w:rPr>
        <w:tab/>
      </w:r>
      <w:r w:rsidRPr="000E3973">
        <w:rPr>
          <w:iCs/>
          <w:sz w:val="28"/>
          <w:szCs w:val="28"/>
        </w:rPr>
        <w:tab/>
      </w:r>
      <w:r w:rsidRPr="000E3973">
        <w:rPr>
          <w:iCs/>
          <w:sz w:val="28"/>
          <w:szCs w:val="28"/>
        </w:rPr>
        <w:tab/>
      </w:r>
      <w:r w:rsidRPr="000E3973">
        <w:rPr>
          <w:iCs/>
          <w:sz w:val="28"/>
          <w:szCs w:val="28"/>
        </w:rPr>
        <w:tab/>
        <w:t xml:space="preserve">        : Vàng xanh (</w:t>
      </w:r>
      <w:r w:rsidRPr="000E3973">
        <w:rPr>
          <w:iCs/>
          <w:sz w:val="28"/>
          <w:szCs w:val="28"/>
        </w:rPr>
        <w:sym w:font="Symbol" w:char="00B3"/>
      </w:r>
      <w:r w:rsidRPr="000E3973">
        <w:rPr>
          <w:iCs/>
          <w:sz w:val="28"/>
          <w:szCs w:val="28"/>
        </w:rPr>
        <w:t>2,5mm2)</w:t>
      </w:r>
    </w:p>
    <w:p w:rsidR="00202AA8" w:rsidRPr="000E3973" w:rsidRDefault="00202AA8" w:rsidP="00202AA8">
      <w:pPr>
        <w:widowControl w:val="0"/>
        <w:tabs>
          <w:tab w:val="left" w:pos="540"/>
        </w:tabs>
        <w:spacing w:before="120"/>
        <w:ind w:firstLine="540"/>
        <w:rPr>
          <w:b/>
          <w:bCs/>
          <w:i/>
          <w:sz w:val="28"/>
          <w:szCs w:val="28"/>
        </w:rPr>
      </w:pPr>
      <w:r w:rsidRPr="000E3973">
        <w:rPr>
          <w:b/>
          <w:bCs/>
          <w:i/>
          <w:sz w:val="28"/>
          <w:szCs w:val="28"/>
        </w:rPr>
        <w:t>4. Bảng đặc tính kỹ thuật của các vật tư, thiết bị chào thầu</w:t>
      </w:r>
    </w:p>
    <w:p w:rsidR="00202AA8" w:rsidRPr="000E3973" w:rsidRDefault="00202AA8" w:rsidP="00202AA8">
      <w:pPr>
        <w:widowControl w:val="0"/>
        <w:spacing w:before="120"/>
        <w:ind w:firstLine="567"/>
        <w:rPr>
          <w:iCs/>
          <w:sz w:val="28"/>
          <w:szCs w:val="28"/>
        </w:rPr>
      </w:pPr>
      <w:r w:rsidRPr="000E3973">
        <w:rPr>
          <w:iCs/>
          <w:sz w:val="28"/>
          <w:szCs w:val="28"/>
        </w:rPr>
        <w:t>Yêu cầu Nhà thầu điền đầy đủ tất cả các thông số trong cột "Cam kết của Nhà thầu" trong các bảng tại file exel đính kèm và phải có đầy đủ các tài liệu (type test, catalogue hoặc các tài liệu tương đương) chứng minh thông số kỹ thuật đã cam kết.</w:t>
      </w:r>
    </w:p>
    <w:p w:rsidR="00202AA8" w:rsidRPr="000E3973" w:rsidRDefault="00202AA8" w:rsidP="00202AA8">
      <w:pPr>
        <w:pStyle w:val="SectionVIHeader0"/>
        <w:spacing w:after="120" w:line="264" w:lineRule="auto"/>
        <w:ind w:firstLine="709"/>
        <w:jc w:val="left"/>
        <w:rPr>
          <w:sz w:val="28"/>
          <w:szCs w:val="28"/>
          <w:lang w:val="nl-NL"/>
        </w:rPr>
      </w:pPr>
      <w:r w:rsidRPr="000E3973">
        <w:rPr>
          <w:sz w:val="28"/>
          <w:szCs w:val="28"/>
          <w:lang w:val="nl-NL"/>
        </w:rPr>
        <w:t>Mục 2. Bản vẽ</w:t>
      </w:r>
    </w:p>
    <w:p w:rsidR="00202AA8" w:rsidRPr="000E3973" w:rsidRDefault="00202AA8" w:rsidP="00202AA8">
      <w:pPr>
        <w:widowControl w:val="0"/>
        <w:autoSpaceDE w:val="0"/>
        <w:autoSpaceDN w:val="0"/>
        <w:adjustRightInd w:val="0"/>
        <w:spacing w:before="120"/>
        <w:ind w:right="-14" w:firstLine="567"/>
        <w:rPr>
          <w:bCs/>
          <w:sz w:val="28"/>
          <w:szCs w:val="28"/>
          <w:lang w:val="de-DE"/>
        </w:rPr>
      </w:pPr>
      <w:r w:rsidRPr="000E3973">
        <w:rPr>
          <w:bCs/>
          <w:sz w:val="28"/>
          <w:szCs w:val="28"/>
          <w:lang w:val="de-DE"/>
        </w:rPr>
        <w:lastRenderedPageBreak/>
        <w:t xml:space="preserve">- Các bản vẽ: Theo file đính kèm E-HSMT. </w:t>
      </w:r>
    </w:p>
    <w:p w:rsidR="00202AA8" w:rsidRPr="000E3973" w:rsidRDefault="00202AA8" w:rsidP="00202AA8">
      <w:pPr>
        <w:pStyle w:val="SectionVIHeader0"/>
        <w:widowControl w:val="0"/>
        <w:spacing w:after="120" w:line="264" w:lineRule="auto"/>
        <w:ind w:firstLine="709"/>
        <w:jc w:val="left"/>
        <w:rPr>
          <w:sz w:val="32"/>
          <w:szCs w:val="32"/>
        </w:rPr>
      </w:pPr>
      <w:r w:rsidRPr="000E3973">
        <w:rPr>
          <w:sz w:val="28"/>
        </w:rPr>
        <w:t>Mục 3. Kiểm tra và thử nghiệm</w:t>
      </w:r>
    </w:p>
    <w:p w:rsidR="00202AA8" w:rsidRPr="000E3973" w:rsidRDefault="00202AA8" w:rsidP="00202AA8">
      <w:pPr>
        <w:spacing w:after="200" w:line="276" w:lineRule="auto"/>
        <w:ind w:firstLine="709"/>
        <w:jc w:val="left"/>
        <w:rPr>
          <w:i/>
          <w:iCs/>
          <w:sz w:val="28"/>
        </w:rPr>
      </w:pPr>
      <w:r w:rsidRPr="000E3973">
        <w:rPr>
          <w:sz w:val="28"/>
        </w:rPr>
        <w:t xml:space="preserve">Các kiểm tra và thử nghiệm cần tiến hành gồm có: ____ </w:t>
      </w:r>
      <w:r w:rsidRPr="000E3973">
        <w:rPr>
          <w:i/>
          <w:iCs/>
          <w:sz w:val="28"/>
        </w:rPr>
        <w:t>[ghi danh sách các kiểm tra và thử nghiệm].</w:t>
      </w:r>
    </w:p>
    <w:bookmarkEnd w:id="0"/>
    <w:p w:rsidR="00CE069C" w:rsidRPr="000E3973" w:rsidRDefault="00CE069C"/>
    <w:sectPr w:rsidR="00CE069C" w:rsidRPr="000E3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 w:name="Franklin Gothic Heavy">
    <w:panose1 w:val="020B0903020102020204"/>
    <w:charset w:val="00"/>
    <w:family w:val="swiss"/>
    <w:pitch w:val="variable"/>
    <w:sig w:usb0="00000287" w:usb1="00000000" w:usb2="00000000" w:usb3="00000000" w:csb0="0000009F" w:csb1="00000000"/>
  </w:font>
  <w:font w:name="VNI-Avo">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B50"/>
    <w:multiLevelType w:val="hybridMultilevel"/>
    <w:tmpl w:val="F7449C40"/>
    <w:lvl w:ilvl="0" w:tplc="FFFFFFFF">
      <w:start w:val="1"/>
      <w:numFmt w:val="bullet"/>
      <w:pStyle w:val="Bullet1"/>
      <w:lvlText w:val=""/>
      <w:lvlJc w:val="left"/>
      <w:pPr>
        <w:tabs>
          <w:tab w:val="num" w:pos="2080"/>
        </w:tabs>
        <w:ind w:left="2080" w:hanging="380"/>
      </w:pPr>
      <w:rPr>
        <w:rFonts w:ascii="Symbol" w:hAnsi="Symbol" w:hint="default"/>
        <w:color w:val="auto"/>
      </w:rPr>
    </w:lvl>
    <w:lvl w:ilvl="1" w:tplc="FFFFFFFF">
      <w:start w:val="1"/>
      <w:numFmt w:val="bullet"/>
      <w:lvlText w:val="o"/>
      <w:lvlJc w:val="left"/>
      <w:pPr>
        <w:tabs>
          <w:tab w:val="num" w:pos="2800"/>
        </w:tabs>
        <w:ind w:left="2800" w:hanging="360"/>
      </w:pPr>
      <w:rPr>
        <w:rFonts w:ascii="Courier New" w:hAnsi="Courier New" w:hint="default"/>
      </w:rPr>
    </w:lvl>
    <w:lvl w:ilvl="2" w:tplc="FFFFFFFF" w:tentative="1">
      <w:start w:val="1"/>
      <w:numFmt w:val="bullet"/>
      <w:lvlText w:val=""/>
      <w:lvlJc w:val="left"/>
      <w:pPr>
        <w:tabs>
          <w:tab w:val="num" w:pos="3520"/>
        </w:tabs>
        <w:ind w:left="3520" w:hanging="360"/>
      </w:pPr>
      <w:rPr>
        <w:rFonts w:ascii="Wingdings" w:hAnsi="Wingdings" w:hint="default"/>
      </w:rPr>
    </w:lvl>
    <w:lvl w:ilvl="3" w:tplc="FFFFFFFF" w:tentative="1">
      <w:start w:val="1"/>
      <w:numFmt w:val="bullet"/>
      <w:lvlText w:val=""/>
      <w:lvlJc w:val="left"/>
      <w:pPr>
        <w:tabs>
          <w:tab w:val="num" w:pos="4240"/>
        </w:tabs>
        <w:ind w:left="4240" w:hanging="360"/>
      </w:pPr>
      <w:rPr>
        <w:rFonts w:ascii="Symbol" w:hAnsi="Symbol" w:hint="default"/>
      </w:rPr>
    </w:lvl>
    <w:lvl w:ilvl="4" w:tplc="FFFFFFFF" w:tentative="1">
      <w:start w:val="1"/>
      <w:numFmt w:val="bullet"/>
      <w:lvlText w:val="o"/>
      <w:lvlJc w:val="left"/>
      <w:pPr>
        <w:tabs>
          <w:tab w:val="num" w:pos="4960"/>
        </w:tabs>
        <w:ind w:left="4960" w:hanging="360"/>
      </w:pPr>
      <w:rPr>
        <w:rFonts w:ascii="Courier New" w:hAnsi="Courier New" w:hint="default"/>
      </w:rPr>
    </w:lvl>
    <w:lvl w:ilvl="5" w:tplc="FFFFFFFF" w:tentative="1">
      <w:start w:val="1"/>
      <w:numFmt w:val="bullet"/>
      <w:lvlText w:val=""/>
      <w:lvlJc w:val="left"/>
      <w:pPr>
        <w:tabs>
          <w:tab w:val="num" w:pos="5680"/>
        </w:tabs>
        <w:ind w:left="5680" w:hanging="360"/>
      </w:pPr>
      <w:rPr>
        <w:rFonts w:ascii="Wingdings" w:hAnsi="Wingdings" w:hint="default"/>
      </w:rPr>
    </w:lvl>
    <w:lvl w:ilvl="6" w:tplc="FFFFFFFF" w:tentative="1">
      <w:start w:val="1"/>
      <w:numFmt w:val="bullet"/>
      <w:lvlText w:val=""/>
      <w:lvlJc w:val="left"/>
      <w:pPr>
        <w:tabs>
          <w:tab w:val="num" w:pos="6400"/>
        </w:tabs>
        <w:ind w:left="6400" w:hanging="360"/>
      </w:pPr>
      <w:rPr>
        <w:rFonts w:ascii="Symbol" w:hAnsi="Symbol" w:hint="default"/>
      </w:rPr>
    </w:lvl>
    <w:lvl w:ilvl="7" w:tplc="FFFFFFFF" w:tentative="1">
      <w:start w:val="1"/>
      <w:numFmt w:val="bullet"/>
      <w:lvlText w:val="o"/>
      <w:lvlJc w:val="left"/>
      <w:pPr>
        <w:tabs>
          <w:tab w:val="num" w:pos="7120"/>
        </w:tabs>
        <w:ind w:left="7120" w:hanging="360"/>
      </w:pPr>
      <w:rPr>
        <w:rFonts w:ascii="Courier New" w:hAnsi="Courier New" w:hint="default"/>
      </w:rPr>
    </w:lvl>
    <w:lvl w:ilvl="8" w:tplc="FFFFFFFF" w:tentative="1">
      <w:start w:val="1"/>
      <w:numFmt w:val="bullet"/>
      <w:lvlText w:val=""/>
      <w:lvlJc w:val="left"/>
      <w:pPr>
        <w:tabs>
          <w:tab w:val="num" w:pos="7840"/>
        </w:tabs>
        <w:ind w:left="7840" w:hanging="360"/>
      </w:pPr>
      <w:rPr>
        <w:rFonts w:ascii="Wingdings" w:hAnsi="Wingdings" w:hint="default"/>
      </w:rPr>
    </w:lvl>
  </w:abstractNum>
  <w:abstractNum w:abstractNumId="1" w15:restartNumberingAfterBreak="0">
    <w:nsid w:val="0281434E"/>
    <w:multiLevelType w:val="hybridMultilevel"/>
    <w:tmpl w:val="7AA0DCE2"/>
    <w:lvl w:ilvl="0" w:tplc="893420E2">
      <w:start w:val="1"/>
      <w:numFmt w:val="decimal"/>
      <w:lvlText w:val="%1"/>
      <w:lvlJc w:val="center"/>
      <w:pPr>
        <w:ind w:left="622" w:hanging="360"/>
      </w:pPr>
      <w:rPr>
        <w:rFonts w:hint="default"/>
        <w:b w:val="0"/>
        <w:i w:val="0"/>
        <w:spacing w:val="20"/>
        <w:position w:val="2"/>
        <w:sz w:val="26"/>
        <w:szCs w:val="26"/>
      </w:rPr>
    </w:lvl>
    <w:lvl w:ilvl="1" w:tplc="042A0019" w:tentative="1">
      <w:start w:val="1"/>
      <w:numFmt w:val="lowerLetter"/>
      <w:lvlText w:val="%2."/>
      <w:lvlJc w:val="left"/>
      <w:pPr>
        <w:ind w:left="1342" w:hanging="360"/>
      </w:pPr>
    </w:lvl>
    <w:lvl w:ilvl="2" w:tplc="042A001B" w:tentative="1">
      <w:start w:val="1"/>
      <w:numFmt w:val="lowerRoman"/>
      <w:lvlText w:val="%3."/>
      <w:lvlJc w:val="right"/>
      <w:pPr>
        <w:ind w:left="2062" w:hanging="180"/>
      </w:pPr>
    </w:lvl>
    <w:lvl w:ilvl="3" w:tplc="042A000F" w:tentative="1">
      <w:start w:val="1"/>
      <w:numFmt w:val="decimal"/>
      <w:lvlText w:val="%4."/>
      <w:lvlJc w:val="left"/>
      <w:pPr>
        <w:ind w:left="2782" w:hanging="360"/>
      </w:pPr>
    </w:lvl>
    <w:lvl w:ilvl="4" w:tplc="042A0019" w:tentative="1">
      <w:start w:val="1"/>
      <w:numFmt w:val="lowerLetter"/>
      <w:lvlText w:val="%5."/>
      <w:lvlJc w:val="left"/>
      <w:pPr>
        <w:ind w:left="3502" w:hanging="360"/>
      </w:pPr>
    </w:lvl>
    <w:lvl w:ilvl="5" w:tplc="042A001B" w:tentative="1">
      <w:start w:val="1"/>
      <w:numFmt w:val="lowerRoman"/>
      <w:lvlText w:val="%6."/>
      <w:lvlJc w:val="right"/>
      <w:pPr>
        <w:ind w:left="4222" w:hanging="180"/>
      </w:pPr>
    </w:lvl>
    <w:lvl w:ilvl="6" w:tplc="042A000F" w:tentative="1">
      <w:start w:val="1"/>
      <w:numFmt w:val="decimal"/>
      <w:lvlText w:val="%7."/>
      <w:lvlJc w:val="left"/>
      <w:pPr>
        <w:ind w:left="4942" w:hanging="360"/>
      </w:pPr>
    </w:lvl>
    <w:lvl w:ilvl="7" w:tplc="042A0019" w:tentative="1">
      <w:start w:val="1"/>
      <w:numFmt w:val="lowerLetter"/>
      <w:lvlText w:val="%8."/>
      <w:lvlJc w:val="left"/>
      <w:pPr>
        <w:ind w:left="5662" w:hanging="360"/>
      </w:pPr>
    </w:lvl>
    <w:lvl w:ilvl="8" w:tplc="042A001B" w:tentative="1">
      <w:start w:val="1"/>
      <w:numFmt w:val="lowerRoman"/>
      <w:lvlText w:val="%9."/>
      <w:lvlJc w:val="right"/>
      <w:pPr>
        <w:ind w:left="6382" w:hanging="180"/>
      </w:pPr>
    </w:lvl>
  </w:abstractNum>
  <w:abstractNum w:abstractNumId="2" w15:restartNumberingAfterBreak="0">
    <w:nsid w:val="056475A4"/>
    <w:multiLevelType w:val="hybridMultilevel"/>
    <w:tmpl w:val="DC8699CE"/>
    <w:lvl w:ilvl="0" w:tplc="68EED2CE">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A1659"/>
    <w:multiLevelType w:val="hybridMultilevel"/>
    <w:tmpl w:val="35382C2E"/>
    <w:lvl w:ilvl="0" w:tplc="3358375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B54B5"/>
    <w:multiLevelType w:val="hybridMultilevel"/>
    <w:tmpl w:val="E2489280"/>
    <w:lvl w:ilvl="0" w:tplc="893420E2">
      <w:start w:val="1"/>
      <w:numFmt w:val="decimal"/>
      <w:lvlText w:val="%1"/>
      <w:lvlJc w:val="center"/>
      <w:pPr>
        <w:ind w:left="620" w:hanging="360"/>
      </w:pPr>
      <w:rPr>
        <w:rFonts w:hint="default"/>
        <w:b w:val="0"/>
        <w:i w:val="0"/>
        <w:spacing w:val="20"/>
        <w:position w:val="2"/>
        <w:sz w:val="26"/>
        <w:szCs w:val="26"/>
      </w:rPr>
    </w:lvl>
    <w:lvl w:ilvl="1" w:tplc="042A0019" w:tentative="1">
      <w:start w:val="1"/>
      <w:numFmt w:val="lowerLetter"/>
      <w:lvlText w:val="%2."/>
      <w:lvlJc w:val="left"/>
      <w:pPr>
        <w:ind w:left="1340" w:hanging="360"/>
      </w:pPr>
    </w:lvl>
    <w:lvl w:ilvl="2" w:tplc="042A001B" w:tentative="1">
      <w:start w:val="1"/>
      <w:numFmt w:val="lowerRoman"/>
      <w:lvlText w:val="%3."/>
      <w:lvlJc w:val="right"/>
      <w:pPr>
        <w:ind w:left="2060" w:hanging="180"/>
      </w:pPr>
    </w:lvl>
    <w:lvl w:ilvl="3" w:tplc="042A000F" w:tentative="1">
      <w:start w:val="1"/>
      <w:numFmt w:val="decimal"/>
      <w:lvlText w:val="%4."/>
      <w:lvlJc w:val="left"/>
      <w:pPr>
        <w:ind w:left="2780" w:hanging="360"/>
      </w:pPr>
    </w:lvl>
    <w:lvl w:ilvl="4" w:tplc="042A0019" w:tentative="1">
      <w:start w:val="1"/>
      <w:numFmt w:val="lowerLetter"/>
      <w:lvlText w:val="%5."/>
      <w:lvlJc w:val="left"/>
      <w:pPr>
        <w:ind w:left="3500" w:hanging="360"/>
      </w:pPr>
    </w:lvl>
    <w:lvl w:ilvl="5" w:tplc="042A001B" w:tentative="1">
      <w:start w:val="1"/>
      <w:numFmt w:val="lowerRoman"/>
      <w:lvlText w:val="%6."/>
      <w:lvlJc w:val="right"/>
      <w:pPr>
        <w:ind w:left="4220" w:hanging="180"/>
      </w:pPr>
    </w:lvl>
    <w:lvl w:ilvl="6" w:tplc="042A000F" w:tentative="1">
      <w:start w:val="1"/>
      <w:numFmt w:val="decimal"/>
      <w:lvlText w:val="%7."/>
      <w:lvlJc w:val="left"/>
      <w:pPr>
        <w:ind w:left="4940" w:hanging="360"/>
      </w:pPr>
    </w:lvl>
    <w:lvl w:ilvl="7" w:tplc="042A0019" w:tentative="1">
      <w:start w:val="1"/>
      <w:numFmt w:val="lowerLetter"/>
      <w:lvlText w:val="%8."/>
      <w:lvlJc w:val="left"/>
      <w:pPr>
        <w:ind w:left="5660" w:hanging="360"/>
      </w:pPr>
    </w:lvl>
    <w:lvl w:ilvl="8" w:tplc="042A001B" w:tentative="1">
      <w:start w:val="1"/>
      <w:numFmt w:val="lowerRoman"/>
      <w:lvlText w:val="%9."/>
      <w:lvlJc w:val="right"/>
      <w:pPr>
        <w:ind w:left="63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99030F"/>
    <w:multiLevelType w:val="hybridMultilevel"/>
    <w:tmpl w:val="18DADEE8"/>
    <w:lvl w:ilvl="0" w:tplc="28A83BFE">
      <w:numFmt w:val="bullet"/>
      <w:pStyle w:val="-"/>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694222"/>
    <w:multiLevelType w:val="multilevel"/>
    <w:tmpl w:val="18C83528"/>
    <w:lvl w:ilvl="0">
      <w:start w:val="1"/>
      <w:numFmt w:val="decimal"/>
      <w:suff w:val="space"/>
      <w:lvlText w:val="6.%1"/>
      <w:lvlJc w:val="center"/>
      <w:pPr>
        <w:ind w:left="390" w:hanging="390"/>
      </w:pPr>
      <w:rPr>
        <w:rFonts w:hint="default"/>
        <w:i/>
      </w:rPr>
    </w:lvl>
    <w:lvl w:ilvl="1">
      <w:start w:val="1"/>
      <w:numFmt w:val="decimal"/>
      <w:pStyle w:val="StyleHeading2Arial13ptNotItalicBefore6ptAfter"/>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96579"/>
    <w:multiLevelType w:val="hybridMultilevel"/>
    <w:tmpl w:val="46269AEE"/>
    <w:lvl w:ilvl="0" w:tplc="0DC0C02E">
      <w:numFmt w:val="bullet"/>
      <w:pStyle w:val="bullet6"/>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49234B8"/>
    <w:multiLevelType w:val="hybridMultilevel"/>
    <w:tmpl w:val="C42EC980"/>
    <w:lvl w:ilvl="0" w:tplc="893420E2">
      <w:start w:val="1"/>
      <w:numFmt w:val="decimal"/>
      <w:lvlText w:val="%1"/>
      <w:lvlJc w:val="center"/>
      <w:pPr>
        <w:ind w:left="602" w:hanging="360"/>
      </w:pPr>
      <w:rPr>
        <w:rFonts w:hint="default"/>
        <w:b w:val="0"/>
        <w:i w:val="0"/>
        <w:spacing w:val="20"/>
        <w:position w:val="2"/>
        <w:sz w:val="26"/>
        <w:szCs w:val="26"/>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5FF68AD"/>
    <w:multiLevelType w:val="hybridMultilevel"/>
    <w:tmpl w:val="7E8AD256"/>
    <w:lvl w:ilvl="0" w:tplc="AF8624F6">
      <w:start w:val="1"/>
      <w:numFmt w:val="bullet"/>
      <w:pStyle w:val="dau-"/>
      <w:lvlText w:val="-"/>
      <w:lvlJc w:val="left"/>
      <w:pPr>
        <w:ind w:left="6032" w:hanging="360"/>
      </w:pPr>
      <w:rPr>
        <w:rFonts w:ascii="Times New Roman" w:eastAsia="Calibri"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1" w15:restartNumberingAfterBreak="0">
    <w:nsid w:val="26984F78"/>
    <w:multiLevelType w:val="hybridMultilevel"/>
    <w:tmpl w:val="D032BA8E"/>
    <w:lvl w:ilvl="0" w:tplc="0409000F">
      <w:start w:val="1"/>
      <w:numFmt w:val="decimal"/>
      <w:lvlText w:val="%1."/>
      <w:lvlJc w:val="left"/>
      <w:pPr>
        <w:ind w:left="502"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474CA0"/>
    <w:multiLevelType w:val="multilevel"/>
    <w:tmpl w:val="E77AE0B4"/>
    <w:lvl w:ilvl="0">
      <w:numFmt w:val="bullet"/>
      <w:pStyle w:val="Dau-0"/>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7171B"/>
    <w:multiLevelType w:val="hybridMultilevel"/>
    <w:tmpl w:val="FD567F02"/>
    <w:lvl w:ilvl="0" w:tplc="893420E2">
      <w:start w:val="1"/>
      <w:numFmt w:val="decimal"/>
      <w:lvlText w:val="%1"/>
      <w:lvlJc w:val="center"/>
      <w:pPr>
        <w:ind w:left="502"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65240"/>
    <w:multiLevelType w:val="hybridMultilevel"/>
    <w:tmpl w:val="48122D06"/>
    <w:lvl w:ilvl="0" w:tplc="0409000F">
      <w:start w:val="1"/>
      <w:numFmt w:val="decimal"/>
      <w:lvlText w:val="%1."/>
      <w:lvlJc w:val="left"/>
      <w:pPr>
        <w:ind w:left="1069"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461CE8"/>
    <w:multiLevelType w:val="hybridMultilevel"/>
    <w:tmpl w:val="3E4EA4A0"/>
    <w:lvl w:ilvl="0" w:tplc="893420E2">
      <w:start w:val="1"/>
      <w:numFmt w:val="decimal"/>
      <w:lvlText w:val="%1"/>
      <w:lvlJc w:val="center"/>
      <w:pPr>
        <w:ind w:left="502" w:hanging="360"/>
      </w:pPr>
      <w:rPr>
        <w:rFonts w:hint="default"/>
        <w:b w:val="0"/>
        <w:i w:val="0"/>
        <w:spacing w:val="20"/>
        <w:position w:val="2"/>
        <w:sz w:val="26"/>
        <w:szCs w:val="26"/>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2" w15:restartNumberingAfterBreak="0">
    <w:nsid w:val="4CA0552B"/>
    <w:multiLevelType w:val="hybridMultilevel"/>
    <w:tmpl w:val="54E66F9A"/>
    <w:lvl w:ilvl="0" w:tplc="893420E2">
      <w:start w:val="1"/>
      <w:numFmt w:val="decimal"/>
      <w:lvlText w:val="%1"/>
      <w:lvlJc w:val="center"/>
      <w:pPr>
        <w:ind w:left="622" w:hanging="360"/>
      </w:pPr>
      <w:rPr>
        <w:rFonts w:hint="default"/>
        <w:b w:val="0"/>
        <w:i w:val="0"/>
        <w:spacing w:val="20"/>
        <w:position w:val="2"/>
        <w:sz w:val="26"/>
        <w:szCs w:val="26"/>
      </w:rPr>
    </w:lvl>
    <w:lvl w:ilvl="1" w:tplc="042A0019" w:tentative="1">
      <w:start w:val="1"/>
      <w:numFmt w:val="lowerLetter"/>
      <w:lvlText w:val="%2."/>
      <w:lvlJc w:val="left"/>
      <w:pPr>
        <w:ind w:left="1342" w:hanging="360"/>
      </w:pPr>
    </w:lvl>
    <w:lvl w:ilvl="2" w:tplc="042A001B" w:tentative="1">
      <w:start w:val="1"/>
      <w:numFmt w:val="lowerRoman"/>
      <w:lvlText w:val="%3."/>
      <w:lvlJc w:val="right"/>
      <w:pPr>
        <w:ind w:left="2062" w:hanging="180"/>
      </w:pPr>
    </w:lvl>
    <w:lvl w:ilvl="3" w:tplc="042A000F" w:tentative="1">
      <w:start w:val="1"/>
      <w:numFmt w:val="decimal"/>
      <w:lvlText w:val="%4."/>
      <w:lvlJc w:val="left"/>
      <w:pPr>
        <w:ind w:left="2782" w:hanging="360"/>
      </w:pPr>
    </w:lvl>
    <w:lvl w:ilvl="4" w:tplc="042A0019" w:tentative="1">
      <w:start w:val="1"/>
      <w:numFmt w:val="lowerLetter"/>
      <w:lvlText w:val="%5."/>
      <w:lvlJc w:val="left"/>
      <w:pPr>
        <w:ind w:left="3502" w:hanging="360"/>
      </w:pPr>
    </w:lvl>
    <w:lvl w:ilvl="5" w:tplc="042A001B" w:tentative="1">
      <w:start w:val="1"/>
      <w:numFmt w:val="lowerRoman"/>
      <w:lvlText w:val="%6."/>
      <w:lvlJc w:val="right"/>
      <w:pPr>
        <w:ind w:left="4222" w:hanging="180"/>
      </w:pPr>
    </w:lvl>
    <w:lvl w:ilvl="6" w:tplc="042A000F" w:tentative="1">
      <w:start w:val="1"/>
      <w:numFmt w:val="decimal"/>
      <w:lvlText w:val="%7."/>
      <w:lvlJc w:val="left"/>
      <w:pPr>
        <w:ind w:left="4942" w:hanging="360"/>
      </w:pPr>
    </w:lvl>
    <w:lvl w:ilvl="7" w:tplc="042A0019" w:tentative="1">
      <w:start w:val="1"/>
      <w:numFmt w:val="lowerLetter"/>
      <w:lvlText w:val="%8."/>
      <w:lvlJc w:val="left"/>
      <w:pPr>
        <w:ind w:left="5662" w:hanging="360"/>
      </w:pPr>
    </w:lvl>
    <w:lvl w:ilvl="8" w:tplc="042A001B" w:tentative="1">
      <w:start w:val="1"/>
      <w:numFmt w:val="lowerRoman"/>
      <w:lvlText w:val="%9."/>
      <w:lvlJc w:val="right"/>
      <w:pPr>
        <w:ind w:left="6382" w:hanging="180"/>
      </w:pPr>
    </w:lvl>
  </w:abstractNum>
  <w:abstractNum w:abstractNumId="23"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501C0"/>
    <w:multiLevelType w:val="hybridMultilevel"/>
    <w:tmpl w:val="D272F78E"/>
    <w:lvl w:ilvl="0" w:tplc="893420E2">
      <w:start w:val="1"/>
      <w:numFmt w:val="decimal"/>
      <w:lvlText w:val="%1"/>
      <w:lvlJc w:val="center"/>
      <w:pPr>
        <w:ind w:left="502"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82E87"/>
    <w:multiLevelType w:val="hybridMultilevel"/>
    <w:tmpl w:val="875C4ECA"/>
    <w:lvl w:ilvl="0" w:tplc="FC004AFC">
      <w:start w:val="1"/>
      <w:numFmt w:val="decimal"/>
      <w:pStyle w:val="m-2"/>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15:restartNumberingAfterBreak="0">
    <w:nsid w:val="582661E0"/>
    <w:multiLevelType w:val="hybridMultilevel"/>
    <w:tmpl w:val="1B9A3A32"/>
    <w:lvl w:ilvl="0" w:tplc="893420E2">
      <w:start w:val="1"/>
      <w:numFmt w:val="decimal"/>
      <w:lvlText w:val="%1"/>
      <w:lvlJc w:val="center"/>
      <w:pPr>
        <w:ind w:left="502" w:hanging="360"/>
      </w:pPr>
      <w:rPr>
        <w:rFonts w:hint="default"/>
        <w:b w:val="0"/>
        <w:i w:val="0"/>
        <w:spacing w:val="20"/>
        <w:position w:val="2"/>
        <w:sz w:val="26"/>
        <w:szCs w:val="26"/>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8" w15:restartNumberingAfterBreak="0">
    <w:nsid w:val="59B71828"/>
    <w:multiLevelType w:val="hybridMultilevel"/>
    <w:tmpl w:val="8FE8367A"/>
    <w:lvl w:ilvl="0" w:tplc="893420E2">
      <w:start w:val="1"/>
      <w:numFmt w:val="decimal"/>
      <w:lvlText w:val="%1"/>
      <w:lvlJc w:val="center"/>
      <w:pPr>
        <w:ind w:left="502"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1E15053"/>
    <w:multiLevelType w:val="hybridMultilevel"/>
    <w:tmpl w:val="AF5600A4"/>
    <w:lvl w:ilvl="0" w:tplc="893420E2">
      <w:start w:val="1"/>
      <w:numFmt w:val="decimal"/>
      <w:lvlText w:val="%1"/>
      <w:lvlJc w:val="center"/>
      <w:pPr>
        <w:ind w:left="720" w:hanging="360"/>
      </w:pPr>
      <w:rPr>
        <w:rFonts w:hint="default"/>
        <w:b w:val="0"/>
        <w:i w:val="0"/>
        <w:spacing w:val="20"/>
        <w:position w:val="2"/>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27B5CE3"/>
    <w:multiLevelType w:val="hybridMultilevel"/>
    <w:tmpl w:val="8F58CBAA"/>
    <w:lvl w:ilvl="0" w:tplc="49AC9F9A">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B46F8"/>
    <w:multiLevelType w:val="hybridMultilevel"/>
    <w:tmpl w:val="1F8A71CA"/>
    <w:lvl w:ilvl="0" w:tplc="893420E2">
      <w:start w:val="1"/>
      <w:numFmt w:val="decimal"/>
      <w:lvlText w:val="%1"/>
      <w:lvlJc w:val="center"/>
      <w:pPr>
        <w:ind w:left="502" w:hanging="360"/>
      </w:pPr>
      <w:rPr>
        <w:rFonts w:hint="default"/>
        <w:b w:val="0"/>
        <w:i w:val="0"/>
        <w:spacing w:val="20"/>
        <w:position w:val="2"/>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7150E"/>
    <w:multiLevelType w:val="hybridMultilevel"/>
    <w:tmpl w:val="47305DB2"/>
    <w:lvl w:ilvl="0" w:tplc="893420E2">
      <w:start w:val="1"/>
      <w:numFmt w:val="decimal"/>
      <w:lvlText w:val="%1"/>
      <w:lvlJc w:val="center"/>
      <w:pPr>
        <w:ind w:left="602" w:hanging="360"/>
      </w:pPr>
      <w:rPr>
        <w:rFonts w:hint="default"/>
        <w:b w:val="0"/>
        <w:i w:val="0"/>
        <w:spacing w:val="20"/>
        <w:position w:val="2"/>
        <w:sz w:val="26"/>
        <w:szCs w:val="26"/>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6"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747161FF"/>
    <w:multiLevelType w:val="multilevel"/>
    <w:tmpl w:val="ACB8B328"/>
    <w:lvl w:ilvl="0">
      <w:start w:val="1"/>
      <w:numFmt w:val="decimal"/>
      <w:suff w:val="nothing"/>
      <w:lvlText w:val="%1"/>
      <w:lvlJc w:val="center"/>
      <w:pPr>
        <w:ind w:left="786" w:hanging="360"/>
      </w:pPr>
      <w:rPr>
        <w:rFonts w:hint="default"/>
        <w:b w:val="0"/>
        <w:i w:val="0"/>
        <w:spacing w:val="20"/>
        <w:position w:val="2"/>
        <w:sz w:val="26"/>
        <w:szCs w:val="26"/>
      </w:rPr>
    </w:lvl>
    <w:lvl w:ilvl="1">
      <w:start w:val="6"/>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num w:numId="1">
    <w:abstractNumId w:val="18"/>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15"/>
  </w:num>
  <w:num w:numId="7">
    <w:abstractNumId w:val="12"/>
  </w:num>
  <w:num w:numId="8">
    <w:abstractNumId w:val="6"/>
  </w:num>
  <w:num w:numId="9">
    <w:abstractNumId w:val="10"/>
  </w:num>
  <w:num w:numId="10">
    <w:abstractNumId w:val="8"/>
  </w:num>
  <w:num w:numId="11">
    <w:abstractNumId w:val="0"/>
  </w:num>
  <w:num w:numId="12">
    <w:abstractNumId w:val="7"/>
  </w:num>
  <w:num w:numId="13">
    <w:abstractNumId w:val="36"/>
  </w:num>
  <w:num w:numId="14">
    <w:abstractNumId w:val="29"/>
  </w:num>
  <w:num w:numId="15">
    <w:abstractNumId w:val="25"/>
  </w:num>
  <w:num w:numId="16">
    <w:abstractNumId w:val="19"/>
  </w:num>
  <w:num w:numId="17">
    <w:abstractNumId w:val="39"/>
  </w:num>
  <w:num w:numId="18">
    <w:abstractNumId w:val="33"/>
  </w:num>
  <w:num w:numId="19">
    <w:abstractNumId w:val="2"/>
  </w:num>
  <w:num w:numId="20">
    <w:abstractNumId w:val="3"/>
  </w:num>
  <w:num w:numId="21">
    <w:abstractNumId w:val="40"/>
  </w:num>
  <w:num w:numId="22">
    <w:abstractNumId w:val="23"/>
  </w:num>
  <w:num w:numId="23">
    <w:abstractNumId w:val="38"/>
  </w:num>
  <w:num w:numId="24">
    <w:abstractNumId w:val="16"/>
  </w:num>
  <w:num w:numId="25">
    <w:abstractNumId w:val="30"/>
  </w:num>
  <w:num w:numId="26">
    <w:abstractNumId w:val="37"/>
  </w:num>
  <w:num w:numId="27">
    <w:abstractNumId w:val="31"/>
  </w:num>
  <w:num w:numId="28">
    <w:abstractNumId w:val="28"/>
  </w:num>
  <w:num w:numId="29">
    <w:abstractNumId w:val="11"/>
  </w:num>
  <w:num w:numId="30">
    <w:abstractNumId w:val="20"/>
  </w:num>
  <w:num w:numId="31">
    <w:abstractNumId w:val="35"/>
  </w:num>
  <w:num w:numId="32">
    <w:abstractNumId w:val="24"/>
  </w:num>
  <w:num w:numId="33">
    <w:abstractNumId w:val="34"/>
  </w:num>
  <w:num w:numId="34">
    <w:abstractNumId w:val="21"/>
  </w:num>
  <w:num w:numId="35">
    <w:abstractNumId w:val="22"/>
  </w:num>
  <w:num w:numId="36">
    <w:abstractNumId w:val="4"/>
  </w:num>
  <w:num w:numId="37">
    <w:abstractNumId w:val="32"/>
  </w:num>
  <w:num w:numId="38">
    <w:abstractNumId w:val="9"/>
  </w:num>
  <w:num w:numId="39">
    <w:abstractNumId w:val="27"/>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A8"/>
    <w:rsid w:val="000E3973"/>
    <w:rsid w:val="00202AA8"/>
    <w:rsid w:val="00C02FF2"/>
    <w:rsid w:val="00CE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59E9-81D9-41C1-8478-3E38B02F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AA8"/>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uiPriority w:val="1"/>
    <w:qFormat/>
    <w:rsid w:val="00202AA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
    <w:basedOn w:val="Normal"/>
    <w:next w:val="Normal"/>
    <w:link w:val="Heading2Char"/>
    <w:uiPriority w:val="1"/>
    <w:qFormat/>
    <w:rsid w:val="00202AA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_MucCap2,Heading 5 Char1,Heading 3 Char1 Char,Appendix 1- Titre 3,条标题1.1.1,3rd level,H3,l3,标题 13,标题 3 Char,l31 Char Char,CT Char Char,CT Char,标题 31,31"/>
    <w:basedOn w:val="Normal"/>
    <w:next w:val="Normal"/>
    <w:link w:val="Heading3Char1"/>
    <w:uiPriority w:val="1"/>
    <w:qFormat/>
    <w:rsid w:val="00202AA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1"/>
    <w:qFormat/>
    <w:rsid w:val="00202AA8"/>
    <w:pPr>
      <w:keepNext/>
      <w:spacing w:after="200"/>
      <w:ind w:left="1422" w:right="18" w:hanging="457"/>
      <w:outlineLvl w:val="3"/>
    </w:pPr>
    <w:rPr>
      <w:b/>
      <w:bCs/>
    </w:rPr>
  </w:style>
  <w:style w:type="paragraph" w:styleId="Heading5">
    <w:name w:val="heading 5"/>
    <w:basedOn w:val="Normal"/>
    <w:next w:val="Normal"/>
    <w:link w:val="Heading5Char"/>
    <w:uiPriority w:val="1"/>
    <w:qFormat/>
    <w:rsid w:val="00202AA8"/>
    <w:pPr>
      <w:keepNext/>
      <w:jc w:val="center"/>
      <w:outlineLvl w:val="4"/>
    </w:pPr>
    <w:rPr>
      <w:rFonts w:ascii="Arial" w:hAnsi="Arial"/>
      <w:u w:val="single"/>
    </w:rPr>
  </w:style>
  <w:style w:type="paragraph" w:styleId="Heading6">
    <w:name w:val="heading 6"/>
    <w:basedOn w:val="Normal"/>
    <w:next w:val="Normal"/>
    <w:link w:val="Heading6Char"/>
    <w:uiPriority w:val="1"/>
    <w:qFormat/>
    <w:rsid w:val="00202AA8"/>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202AA8"/>
    <w:pPr>
      <w:keepNext/>
      <w:jc w:val="center"/>
      <w:outlineLvl w:val="6"/>
    </w:pPr>
    <w:rPr>
      <w:b/>
      <w:sz w:val="72"/>
    </w:rPr>
  </w:style>
  <w:style w:type="paragraph" w:styleId="Heading8">
    <w:name w:val="heading 8"/>
    <w:basedOn w:val="Normal"/>
    <w:next w:val="Normal"/>
    <w:link w:val="Heading8Char"/>
    <w:qFormat/>
    <w:rsid w:val="00202AA8"/>
    <w:pPr>
      <w:keepNext/>
      <w:jc w:val="center"/>
      <w:outlineLvl w:val="7"/>
    </w:pPr>
    <w:rPr>
      <w:b/>
      <w:sz w:val="56"/>
    </w:rPr>
  </w:style>
  <w:style w:type="paragraph" w:styleId="Heading9">
    <w:name w:val="heading 9"/>
    <w:basedOn w:val="Normal"/>
    <w:next w:val="Normal"/>
    <w:link w:val="Heading9Char"/>
    <w:uiPriority w:val="9"/>
    <w:qFormat/>
    <w:rsid w:val="00202AA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202AA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basedOn w:val="DefaultParagraphFont"/>
    <w:link w:val="Heading2"/>
    <w:uiPriority w:val="1"/>
    <w:rsid w:val="00202AA8"/>
    <w:rPr>
      <w:rFonts w:ascii="Times New Roman Bold" w:eastAsia="Times New Roman" w:hAnsi="Times New Roman Bold" w:cs="Times New Roman"/>
      <w:b/>
      <w:szCs w:val="20"/>
    </w:rPr>
  </w:style>
  <w:style w:type="character" w:customStyle="1" w:styleId="Heading3Char">
    <w:name w:val="Heading 3 Char"/>
    <w:aliases w:val="Heading 3_MucCap2 Char,Heading 5 Char1 Char,Heading 3 Char1 Char Char,Appendix 1- Titre 3 Char,条标题1.1.1 Char,3rd level Char,H3 Char,l3 Char,标题 13 Char,标题 3 Char Char,l31 Char Char Char,CT Char Char Char1,CT Char Char1"/>
    <w:basedOn w:val="DefaultParagraphFont"/>
    <w:uiPriority w:val="1"/>
    <w:rsid w:val="00202AA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1"/>
    <w:rsid w:val="00202AA8"/>
    <w:rPr>
      <w:rFonts w:eastAsia="Times New Roman" w:cs="Times New Roman"/>
      <w:b/>
      <w:bCs/>
      <w:sz w:val="24"/>
      <w:szCs w:val="20"/>
    </w:rPr>
  </w:style>
  <w:style w:type="character" w:customStyle="1" w:styleId="Heading5Char">
    <w:name w:val="Heading 5 Char"/>
    <w:basedOn w:val="DefaultParagraphFont"/>
    <w:link w:val="Heading5"/>
    <w:uiPriority w:val="1"/>
    <w:rsid w:val="00202AA8"/>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1"/>
    <w:rsid w:val="00202AA8"/>
    <w:rPr>
      <w:rFonts w:eastAsia="Times New Roman" w:cs="Times New Roman"/>
      <w:b/>
      <w:szCs w:val="20"/>
    </w:rPr>
  </w:style>
  <w:style w:type="character" w:customStyle="1" w:styleId="Heading7Char">
    <w:name w:val="Heading 7 Char"/>
    <w:basedOn w:val="DefaultParagraphFont"/>
    <w:link w:val="Heading7"/>
    <w:uiPriority w:val="9"/>
    <w:rsid w:val="00202AA8"/>
    <w:rPr>
      <w:rFonts w:eastAsia="Times New Roman" w:cs="Times New Roman"/>
      <w:b/>
      <w:sz w:val="72"/>
      <w:szCs w:val="20"/>
    </w:rPr>
  </w:style>
  <w:style w:type="character" w:customStyle="1" w:styleId="Heading8Char">
    <w:name w:val="Heading 8 Char"/>
    <w:basedOn w:val="DefaultParagraphFont"/>
    <w:link w:val="Heading8"/>
    <w:rsid w:val="00202AA8"/>
    <w:rPr>
      <w:rFonts w:eastAsia="Times New Roman" w:cs="Times New Roman"/>
      <w:b/>
      <w:sz w:val="56"/>
      <w:szCs w:val="20"/>
    </w:rPr>
  </w:style>
  <w:style w:type="character" w:customStyle="1" w:styleId="Heading9Char">
    <w:name w:val="Heading 9 Char"/>
    <w:basedOn w:val="DefaultParagraphFont"/>
    <w:link w:val="Heading9"/>
    <w:uiPriority w:val="9"/>
    <w:rsid w:val="00202AA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eading 3_MucCap2 Char1,Heading 5 Char1 Char1,Heading 3 Char1 Char Char1,Appendix 1- Titre 3 Char1,条标题1.1.1 Char1,3rd level Char1"/>
    <w:link w:val="Heading3"/>
    <w:uiPriority w:val="1"/>
    <w:rsid w:val="00202AA8"/>
    <w:rPr>
      <w:rFonts w:eastAsia="Times New Roman" w:cs="Times New Roman"/>
      <w:b/>
      <w:szCs w:val="20"/>
    </w:rPr>
  </w:style>
  <w:style w:type="paragraph" w:styleId="TOC1">
    <w:name w:val="toc 1"/>
    <w:basedOn w:val="Normal"/>
    <w:next w:val="Normal"/>
    <w:autoRedefine/>
    <w:uiPriority w:val="39"/>
    <w:qFormat/>
    <w:rsid w:val="00202AA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02AA8"/>
  </w:style>
  <w:style w:type="character" w:customStyle="1" w:styleId="DocInit">
    <w:name w:val="Doc Init"/>
    <w:basedOn w:val="DefaultParagraphFont"/>
    <w:rsid w:val="00202AA8"/>
  </w:style>
  <w:style w:type="paragraph" w:customStyle="1" w:styleId="Document1">
    <w:name w:val="Document 1"/>
    <w:rsid w:val="00202AA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02AA8"/>
    <w:rPr>
      <w:rFonts w:ascii="Times" w:hAnsi="Times"/>
      <w:noProof w:val="0"/>
      <w:sz w:val="24"/>
      <w:lang w:val="en-US"/>
    </w:rPr>
  </w:style>
  <w:style w:type="character" w:customStyle="1" w:styleId="Document3">
    <w:name w:val="Document 3"/>
    <w:rsid w:val="00202AA8"/>
    <w:rPr>
      <w:rFonts w:ascii="Times" w:hAnsi="Times"/>
      <w:noProof w:val="0"/>
      <w:sz w:val="24"/>
      <w:lang w:val="en-US"/>
    </w:rPr>
  </w:style>
  <w:style w:type="character" w:customStyle="1" w:styleId="Document4">
    <w:name w:val="Document 4"/>
    <w:rsid w:val="00202AA8"/>
    <w:rPr>
      <w:b/>
      <w:i/>
      <w:sz w:val="24"/>
    </w:rPr>
  </w:style>
  <w:style w:type="character" w:customStyle="1" w:styleId="Document5">
    <w:name w:val="Document 5"/>
    <w:basedOn w:val="DefaultParagraphFont"/>
    <w:rsid w:val="00202AA8"/>
  </w:style>
  <w:style w:type="character" w:customStyle="1" w:styleId="Document6">
    <w:name w:val="Document 6"/>
    <w:basedOn w:val="DefaultParagraphFont"/>
    <w:rsid w:val="00202AA8"/>
  </w:style>
  <w:style w:type="character" w:customStyle="1" w:styleId="Document7">
    <w:name w:val="Document 7"/>
    <w:basedOn w:val="DefaultParagraphFont"/>
    <w:rsid w:val="00202AA8"/>
  </w:style>
  <w:style w:type="character" w:customStyle="1" w:styleId="Document8">
    <w:name w:val="Document 8"/>
    <w:basedOn w:val="DefaultParagraphFont"/>
    <w:rsid w:val="00202AA8"/>
  </w:style>
  <w:style w:type="character" w:customStyle="1" w:styleId="TechInit">
    <w:name w:val="Tech Init"/>
    <w:rsid w:val="00202AA8"/>
    <w:rPr>
      <w:rFonts w:ascii="Times" w:hAnsi="Times"/>
      <w:noProof w:val="0"/>
      <w:sz w:val="24"/>
      <w:lang w:val="en-US"/>
    </w:rPr>
  </w:style>
  <w:style w:type="character" w:customStyle="1" w:styleId="Technical1">
    <w:name w:val="Technical 1"/>
    <w:rsid w:val="00202AA8"/>
    <w:rPr>
      <w:rFonts w:ascii="Times" w:hAnsi="Times"/>
      <w:noProof w:val="0"/>
      <w:sz w:val="24"/>
      <w:lang w:val="en-US"/>
    </w:rPr>
  </w:style>
  <w:style w:type="character" w:customStyle="1" w:styleId="Technical2">
    <w:name w:val="Technical 2"/>
    <w:rsid w:val="00202AA8"/>
    <w:rPr>
      <w:rFonts w:ascii="Times" w:hAnsi="Times"/>
      <w:noProof w:val="0"/>
      <w:sz w:val="24"/>
      <w:lang w:val="en-US"/>
    </w:rPr>
  </w:style>
  <w:style w:type="character" w:customStyle="1" w:styleId="Technical3">
    <w:name w:val="Technical 3"/>
    <w:rsid w:val="00202AA8"/>
    <w:rPr>
      <w:rFonts w:ascii="Times" w:hAnsi="Times"/>
      <w:noProof w:val="0"/>
      <w:sz w:val="24"/>
      <w:lang w:val="en-US"/>
    </w:rPr>
  </w:style>
  <w:style w:type="paragraph" w:customStyle="1" w:styleId="Technical4">
    <w:name w:val="Technical 4"/>
    <w:rsid w:val="00202AA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02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02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02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02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02AA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02AA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02AA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02A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02A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02A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02A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02A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02A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02AA8"/>
    <w:pPr>
      <w:tabs>
        <w:tab w:val="right" w:leader="dot" w:pos="9000"/>
      </w:tabs>
      <w:suppressAutoHyphens/>
      <w:ind w:left="1440" w:hanging="720"/>
    </w:pPr>
  </w:style>
  <w:style w:type="paragraph" w:styleId="TOC3">
    <w:name w:val="toc 3"/>
    <w:basedOn w:val="Normal"/>
    <w:next w:val="Normal"/>
    <w:uiPriority w:val="39"/>
    <w:rsid w:val="00202AA8"/>
    <w:pPr>
      <w:tabs>
        <w:tab w:val="right" w:leader="dot" w:pos="9000"/>
      </w:tabs>
      <w:suppressAutoHyphens/>
      <w:ind w:left="1440" w:hanging="720"/>
    </w:pPr>
    <w:rPr>
      <w:i/>
    </w:rPr>
  </w:style>
  <w:style w:type="paragraph" w:styleId="TOC4">
    <w:name w:val="toc 4"/>
    <w:basedOn w:val="Normal"/>
    <w:next w:val="Normal"/>
    <w:uiPriority w:val="39"/>
    <w:rsid w:val="00202AA8"/>
    <w:pPr>
      <w:tabs>
        <w:tab w:val="left" w:leader="dot" w:pos="8640"/>
        <w:tab w:val="right" w:pos="9000"/>
      </w:tabs>
      <w:suppressAutoHyphens/>
      <w:ind w:left="2880" w:right="720" w:hanging="720"/>
    </w:pPr>
  </w:style>
  <w:style w:type="paragraph" w:styleId="TOC5">
    <w:name w:val="toc 5"/>
    <w:basedOn w:val="Normal"/>
    <w:next w:val="Normal"/>
    <w:uiPriority w:val="39"/>
    <w:rsid w:val="00202AA8"/>
    <w:pPr>
      <w:tabs>
        <w:tab w:val="left" w:leader="dot" w:pos="8640"/>
        <w:tab w:val="right" w:pos="9000"/>
      </w:tabs>
      <w:suppressAutoHyphens/>
      <w:ind w:left="3600" w:right="720" w:hanging="720"/>
    </w:pPr>
  </w:style>
  <w:style w:type="paragraph" w:styleId="TOC6">
    <w:name w:val="toc 6"/>
    <w:basedOn w:val="Normal"/>
    <w:next w:val="Normal"/>
    <w:uiPriority w:val="39"/>
    <w:rsid w:val="00202AA8"/>
    <w:pPr>
      <w:tabs>
        <w:tab w:val="left" w:pos="8640"/>
        <w:tab w:val="right" w:pos="9000"/>
      </w:tabs>
      <w:suppressAutoHyphens/>
      <w:ind w:left="720" w:hanging="720"/>
    </w:pPr>
  </w:style>
  <w:style w:type="paragraph" w:styleId="TOC7">
    <w:name w:val="toc 7"/>
    <w:basedOn w:val="Normal"/>
    <w:next w:val="Normal"/>
    <w:uiPriority w:val="39"/>
    <w:rsid w:val="00202AA8"/>
    <w:pPr>
      <w:suppressAutoHyphens/>
      <w:ind w:left="720" w:hanging="720"/>
    </w:pPr>
  </w:style>
  <w:style w:type="paragraph" w:styleId="TOC8">
    <w:name w:val="toc 8"/>
    <w:basedOn w:val="Normal"/>
    <w:next w:val="Normal"/>
    <w:uiPriority w:val="39"/>
    <w:rsid w:val="00202AA8"/>
    <w:pPr>
      <w:tabs>
        <w:tab w:val="left" w:pos="8640"/>
        <w:tab w:val="right" w:pos="9000"/>
      </w:tabs>
      <w:suppressAutoHyphens/>
      <w:ind w:left="720" w:hanging="720"/>
    </w:pPr>
  </w:style>
  <w:style w:type="paragraph" w:styleId="TOC9">
    <w:name w:val="toc 9"/>
    <w:basedOn w:val="Normal"/>
    <w:next w:val="Normal"/>
    <w:uiPriority w:val="39"/>
    <w:rsid w:val="00202AA8"/>
    <w:pPr>
      <w:tabs>
        <w:tab w:val="left" w:leader="dot" w:pos="8640"/>
        <w:tab w:val="right" w:pos="9000"/>
      </w:tabs>
      <w:suppressAutoHyphens/>
      <w:ind w:left="720" w:hanging="720"/>
    </w:pPr>
  </w:style>
  <w:style w:type="paragraph" w:styleId="TOAHeading">
    <w:name w:val="toa heading"/>
    <w:basedOn w:val="Normal"/>
    <w:next w:val="Normal"/>
    <w:rsid w:val="00202AA8"/>
    <w:pPr>
      <w:tabs>
        <w:tab w:val="left" w:pos="9000"/>
        <w:tab w:val="right" w:pos="9360"/>
      </w:tabs>
      <w:suppressAutoHyphens/>
    </w:pPr>
  </w:style>
  <w:style w:type="paragraph" w:styleId="Caption">
    <w:name w:val="caption"/>
    <w:aliases w:val="1. ND VB,A ND VB"/>
    <w:basedOn w:val="Normal"/>
    <w:next w:val="Normal"/>
    <w:qFormat/>
    <w:rsid w:val="00202AA8"/>
    <w:rPr>
      <w:rFonts w:ascii="Courier New" w:hAnsi="Courier New"/>
    </w:rPr>
  </w:style>
  <w:style w:type="character" w:customStyle="1" w:styleId="EquationCaption">
    <w:name w:val="_Equation Caption"/>
    <w:rsid w:val="00202AA8"/>
  </w:style>
  <w:style w:type="character" w:customStyle="1" w:styleId="vlpgno">
    <w:name w:val="vl.pg.no."/>
    <w:rsid w:val="00202AA8"/>
    <w:rPr>
      <w:rFonts w:ascii="Times" w:hAnsi="Times"/>
      <w:b/>
      <w:noProof w:val="0"/>
      <w:sz w:val="20"/>
      <w:lang w:val="en-US"/>
    </w:rPr>
  </w:style>
  <w:style w:type="character" w:styleId="LineNumber">
    <w:name w:val="line number"/>
    <w:basedOn w:val="DefaultParagraphFont"/>
    <w:rsid w:val="00202AA8"/>
  </w:style>
  <w:style w:type="paragraph" w:styleId="Title">
    <w:name w:val="Title"/>
    <w:basedOn w:val="Normal"/>
    <w:link w:val="TitleChar"/>
    <w:qFormat/>
    <w:rsid w:val="00202AA8"/>
    <w:pPr>
      <w:spacing w:before="240" w:after="60"/>
      <w:jc w:val="center"/>
    </w:pPr>
    <w:rPr>
      <w:rFonts w:ascii="Arial" w:hAnsi="Arial"/>
      <w:b/>
      <w:kern w:val="28"/>
      <w:sz w:val="32"/>
    </w:rPr>
  </w:style>
  <w:style w:type="character" w:customStyle="1" w:styleId="TitleChar">
    <w:name w:val="Title Char"/>
    <w:basedOn w:val="DefaultParagraphFont"/>
    <w:link w:val="Title"/>
    <w:rsid w:val="00202AA8"/>
    <w:rPr>
      <w:rFonts w:ascii="Arial" w:eastAsia="Times New Roman" w:hAnsi="Arial" w:cs="Times New Roman"/>
      <w:b/>
      <w:kern w:val="28"/>
      <w:sz w:val="32"/>
      <w:szCs w:val="20"/>
    </w:rPr>
  </w:style>
  <w:style w:type="character" w:customStyle="1" w:styleId="footnote">
    <w:name w:val="footnote"/>
    <w:rsid w:val="00202AA8"/>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202AA8"/>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basedOn w:val="DefaultParagraphFont"/>
    <w:link w:val="Header"/>
    <w:uiPriority w:val="99"/>
    <w:rsid w:val="00202AA8"/>
    <w:rPr>
      <w:rFonts w:eastAsia="Times New Roman" w:cs="Times New Roman"/>
      <w:sz w:val="20"/>
      <w:szCs w:val="20"/>
    </w:rPr>
  </w:style>
  <w:style w:type="paragraph" w:styleId="Footer">
    <w:name w:val="footer"/>
    <w:basedOn w:val="Normal"/>
    <w:link w:val="FooterChar"/>
    <w:uiPriority w:val="99"/>
    <w:rsid w:val="00202AA8"/>
    <w:rPr>
      <w:sz w:val="20"/>
    </w:rPr>
  </w:style>
  <w:style w:type="character" w:customStyle="1" w:styleId="FooterChar">
    <w:name w:val="Footer Char"/>
    <w:basedOn w:val="DefaultParagraphFont"/>
    <w:link w:val="Footer"/>
    <w:uiPriority w:val="99"/>
    <w:rsid w:val="00202AA8"/>
    <w:rPr>
      <w:rFonts w:eastAsia="Times New Roman" w:cs="Times New Roman"/>
      <w:sz w:val="20"/>
      <w:szCs w:val="20"/>
    </w:rPr>
  </w:style>
  <w:style w:type="character" w:styleId="PageNumber">
    <w:name w:val="page number"/>
    <w:basedOn w:val="DefaultParagraphFont"/>
    <w:rsid w:val="00202AA8"/>
  </w:style>
  <w:style w:type="paragraph" w:styleId="FootnoteText">
    <w:name w:val="footnote text"/>
    <w:aliases w:val="foot"/>
    <w:basedOn w:val="Normal"/>
    <w:link w:val="FootnoteTextChar"/>
    <w:rsid w:val="00202AA8"/>
    <w:pPr>
      <w:tabs>
        <w:tab w:val="left" w:pos="360"/>
      </w:tabs>
      <w:ind w:left="360" w:hanging="360"/>
    </w:pPr>
    <w:rPr>
      <w:sz w:val="20"/>
    </w:rPr>
  </w:style>
  <w:style w:type="character" w:customStyle="1" w:styleId="FootnoteTextChar">
    <w:name w:val="Footnote Text Char"/>
    <w:aliases w:val="foot Char"/>
    <w:basedOn w:val="DefaultParagraphFont"/>
    <w:link w:val="FootnoteText"/>
    <w:rsid w:val="00202AA8"/>
    <w:rPr>
      <w:rFonts w:eastAsia="Times New Roman" w:cs="Times New Roman"/>
      <w:sz w:val="20"/>
      <w:szCs w:val="20"/>
    </w:rPr>
  </w:style>
  <w:style w:type="paragraph" w:customStyle="1" w:styleId="Head21">
    <w:name w:val="Head 2.1"/>
    <w:basedOn w:val="Normal"/>
    <w:rsid w:val="00202A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02AA8"/>
    <w:pPr>
      <w:tabs>
        <w:tab w:val="left" w:pos="360"/>
      </w:tabs>
      <w:suppressAutoHyphens/>
      <w:spacing w:after="240"/>
      <w:ind w:left="360" w:hanging="360"/>
      <w:jc w:val="left"/>
    </w:pPr>
    <w:rPr>
      <w:b/>
    </w:rPr>
  </w:style>
  <w:style w:type="character" w:styleId="FootnoteReference">
    <w:name w:val="footnote reference"/>
    <w:aliases w:val="callout"/>
    <w:uiPriority w:val="99"/>
    <w:rsid w:val="00202AA8"/>
    <w:rPr>
      <w:vertAlign w:val="superscript"/>
    </w:rPr>
  </w:style>
  <w:style w:type="character" w:customStyle="1" w:styleId="insert2">
    <w:name w:val="insert2"/>
    <w:rsid w:val="00202AA8"/>
    <w:rPr>
      <w:rFonts w:ascii="Arial" w:hAnsi="Arial"/>
      <w:i/>
      <w:noProof w:val="0"/>
      <w:sz w:val="24"/>
      <w:lang w:val="en-US"/>
    </w:rPr>
  </w:style>
  <w:style w:type="character" w:customStyle="1" w:styleId="reference">
    <w:name w:val="reference"/>
    <w:rsid w:val="00202AA8"/>
    <w:rPr>
      <w:rFonts w:ascii="Book Antiqua" w:hAnsi="Book Antiqua"/>
      <w:i/>
      <w:noProof w:val="0"/>
      <w:sz w:val="24"/>
      <w:lang w:val="en-US"/>
    </w:rPr>
  </w:style>
  <w:style w:type="paragraph" w:styleId="Index9">
    <w:name w:val="index 9"/>
    <w:basedOn w:val="Normal"/>
    <w:next w:val="Normal"/>
    <w:rsid w:val="00202AA8"/>
    <w:pPr>
      <w:tabs>
        <w:tab w:val="right" w:pos="4140"/>
      </w:tabs>
      <w:ind w:left="2160" w:hanging="240"/>
      <w:jc w:val="left"/>
    </w:pPr>
    <w:rPr>
      <w:sz w:val="20"/>
    </w:rPr>
  </w:style>
  <w:style w:type="paragraph" w:styleId="Index1">
    <w:name w:val="index 1"/>
    <w:basedOn w:val="Normal"/>
    <w:next w:val="Normal"/>
    <w:autoRedefine/>
    <w:semiHidden/>
    <w:unhideWhenUsed/>
    <w:rsid w:val="00202AA8"/>
    <w:pPr>
      <w:ind w:left="240" w:hanging="240"/>
    </w:pPr>
  </w:style>
  <w:style w:type="paragraph" w:styleId="IndexHeading">
    <w:name w:val="index heading"/>
    <w:basedOn w:val="Normal"/>
    <w:next w:val="Index1"/>
    <w:rsid w:val="00202AA8"/>
    <w:pPr>
      <w:jc w:val="left"/>
    </w:pPr>
    <w:rPr>
      <w:sz w:val="20"/>
    </w:rPr>
  </w:style>
  <w:style w:type="paragraph" w:customStyle="1" w:styleId="Headingrb2">
    <w:name w:val="Heading rb2"/>
    <w:basedOn w:val="Normal"/>
    <w:rsid w:val="00202A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02AA8"/>
  </w:style>
  <w:style w:type="paragraph" w:customStyle="1" w:styleId="Head2">
    <w:name w:val="Head 2"/>
    <w:basedOn w:val="Normal"/>
    <w:autoRedefine/>
    <w:rsid w:val="00202AA8"/>
    <w:pPr>
      <w:spacing w:before="120" w:after="120"/>
    </w:pPr>
    <w:rPr>
      <w:b/>
      <w:lang w:val="en-GB"/>
    </w:rPr>
  </w:style>
  <w:style w:type="paragraph" w:customStyle="1" w:styleId="explanatoryclause">
    <w:name w:val="explanatory_clause"/>
    <w:basedOn w:val="Normal"/>
    <w:rsid w:val="00202AA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02AA8"/>
    <w:pPr>
      <w:suppressAutoHyphens/>
      <w:spacing w:after="240" w:line="360" w:lineRule="exact"/>
    </w:pPr>
    <w:rPr>
      <w:rFonts w:ascii="Arial" w:hAnsi="Arial"/>
    </w:rPr>
  </w:style>
  <w:style w:type="paragraph" w:customStyle="1" w:styleId="Head22b">
    <w:name w:val="Head 2.2b"/>
    <w:basedOn w:val="Normal"/>
    <w:rsid w:val="00202AA8"/>
    <w:pPr>
      <w:suppressAutoHyphens/>
      <w:spacing w:after="240"/>
      <w:ind w:left="360" w:hanging="360"/>
      <w:jc w:val="left"/>
    </w:pPr>
    <w:rPr>
      <w:rFonts w:ascii="Tms Rmn" w:hAnsi="Tms Rmn"/>
      <w:b/>
    </w:rPr>
  </w:style>
  <w:style w:type="paragraph" w:customStyle="1" w:styleId="Head31">
    <w:name w:val="Head 3.1"/>
    <w:basedOn w:val="Head21"/>
    <w:rsid w:val="00202AA8"/>
  </w:style>
  <w:style w:type="paragraph" w:customStyle="1" w:styleId="Head41">
    <w:name w:val="Head 4.1"/>
    <w:basedOn w:val="Head21"/>
    <w:rsid w:val="00202AA8"/>
  </w:style>
  <w:style w:type="paragraph" w:customStyle="1" w:styleId="Head42">
    <w:name w:val="Head 4.2"/>
    <w:basedOn w:val="Normal"/>
    <w:rsid w:val="00202AA8"/>
    <w:pPr>
      <w:suppressAutoHyphens/>
      <w:spacing w:after="240"/>
      <w:ind w:left="360" w:hanging="360"/>
      <w:jc w:val="left"/>
    </w:pPr>
    <w:rPr>
      <w:b/>
    </w:rPr>
  </w:style>
  <w:style w:type="paragraph" w:customStyle="1" w:styleId="Head51">
    <w:name w:val="Head 5.1"/>
    <w:basedOn w:val="Head21"/>
    <w:rsid w:val="00202AA8"/>
    <w:pPr>
      <w:spacing w:after="0"/>
    </w:pPr>
  </w:style>
  <w:style w:type="paragraph" w:customStyle="1" w:styleId="Head52">
    <w:name w:val="Head 5.2"/>
    <w:basedOn w:val="Normal"/>
    <w:rsid w:val="00202AA8"/>
    <w:pPr>
      <w:keepNext/>
      <w:suppressAutoHyphens/>
      <w:spacing w:before="480" w:after="240"/>
      <w:ind w:left="547" w:hanging="547"/>
      <w:jc w:val="center"/>
    </w:pPr>
    <w:rPr>
      <w:b/>
    </w:rPr>
  </w:style>
  <w:style w:type="paragraph" w:customStyle="1" w:styleId="Head61">
    <w:name w:val="Head 6.1"/>
    <w:basedOn w:val="Head51"/>
    <w:rsid w:val="00202AA8"/>
    <w:pPr>
      <w:pBdr>
        <w:bottom w:val="none" w:sz="0" w:space="0" w:color="auto"/>
      </w:pBdr>
      <w:spacing w:before="0" w:after="240"/>
    </w:pPr>
    <w:rPr>
      <w:caps/>
    </w:rPr>
  </w:style>
  <w:style w:type="paragraph" w:customStyle="1" w:styleId="Head71">
    <w:name w:val="Head 7.1"/>
    <w:basedOn w:val="Head21"/>
    <w:rsid w:val="00202AA8"/>
  </w:style>
  <w:style w:type="paragraph" w:customStyle="1" w:styleId="Head72">
    <w:name w:val="Head 7.2"/>
    <w:basedOn w:val="Normal"/>
    <w:rsid w:val="00202AA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02AA8"/>
    <w:pPr>
      <w:outlineLvl w:val="9"/>
    </w:pPr>
    <w:rPr>
      <w:smallCaps w:val="0"/>
      <w:sz w:val="32"/>
    </w:rPr>
  </w:style>
  <w:style w:type="paragraph" w:customStyle="1" w:styleId="Head82">
    <w:name w:val="Head 8.2"/>
    <w:basedOn w:val="Head81"/>
    <w:rsid w:val="00202AA8"/>
    <w:rPr>
      <w:smallCaps/>
      <w:sz w:val="28"/>
    </w:rPr>
  </w:style>
  <w:style w:type="paragraph" w:styleId="BodyText">
    <w:name w:val="Body Text"/>
    <w:basedOn w:val="Normal"/>
    <w:link w:val="BodyTextChar"/>
    <w:uiPriority w:val="1"/>
    <w:qFormat/>
    <w:rsid w:val="00202AA8"/>
    <w:pPr>
      <w:suppressAutoHyphens/>
      <w:ind w:right="-72"/>
    </w:pPr>
    <w:rPr>
      <w:spacing w:val="-4"/>
    </w:rPr>
  </w:style>
  <w:style w:type="character" w:customStyle="1" w:styleId="BodyTextChar">
    <w:name w:val="Body Text Char"/>
    <w:basedOn w:val="DefaultParagraphFont"/>
    <w:link w:val="BodyText"/>
    <w:uiPriority w:val="1"/>
    <w:qFormat/>
    <w:rsid w:val="00202AA8"/>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qFormat/>
    <w:rsid w:val="00202A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202AA8"/>
    <w:rPr>
      <w:rFonts w:eastAsia="Times New Roman" w:cs="Times New Roman"/>
      <w:sz w:val="24"/>
      <w:szCs w:val="20"/>
    </w:rPr>
  </w:style>
  <w:style w:type="paragraph" w:styleId="BlockText">
    <w:name w:val="Block Text"/>
    <w:basedOn w:val="Normal"/>
    <w:rsid w:val="00202AA8"/>
    <w:pPr>
      <w:tabs>
        <w:tab w:val="left" w:pos="1080"/>
      </w:tabs>
      <w:suppressAutoHyphens/>
      <w:spacing w:after="200"/>
      <w:ind w:left="547" w:right="-72" w:hanging="547"/>
    </w:pPr>
  </w:style>
  <w:style w:type="character" w:customStyle="1" w:styleId="EndnoteTextChar">
    <w:name w:val="Endnote Text Char"/>
    <w:link w:val="EndnoteText"/>
    <w:semiHidden/>
    <w:rsid w:val="00202AA8"/>
    <w:rPr>
      <w:rFonts w:eastAsia="Times New Roman" w:cs="Times New Roman"/>
      <w:sz w:val="20"/>
      <w:szCs w:val="20"/>
    </w:rPr>
  </w:style>
  <w:style w:type="paragraph" w:styleId="EndnoteText">
    <w:name w:val="endnote text"/>
    <w:basedOn w:val="Normal"/>
    <w:link w:val="EndnoteTextChar"/>
    <w:semiHidden/>
    <w:rsid w:val="00202AA8"/>
    <w:pPr>
      <w:tabs>
        <w:tab w:val="left" w:pos="-720"/>
      </w:tabs>
      <w:suppressAutoHyphens/>
      <w:jc w:val="left"/>
    </w:pPr>
    <w:rPr>
      <w:sz w:val="20"/>
    </w:rPr>
  </w:style>
  <w:style w:type="character" w:customStyle="1" w:styleId="EndnoteTextChar1">
    <w:name w:val="Endnote Text Char1"/>
    <w:basedOn w:val="DefaultParagraphFont"/>
    <w:uiPriority w:val="99"/>
    <w:semiHidden/>
    <w:rsid w:val="00202AA8"/>
    <w:rPr>
      <w:rFonts w:eastAsia="Times New Roman" w:cs="Times New Roman"/>
      <w:sz w:val="20"/>
      <w:szCs w:val="20"/>
    </w:rPr>
  </w:style>
  <w:style w:type="character" w:styleId="EndnoteReference">
    <w:name w:val="endnote reference"/>
    <w:uiPriority w:val="99"/>
    <w:rsid w:val="00202AA8"/>
    <w:rPr>
      <w:rFonts w:ascii="CG Times" w:hAnsi="CG Times"/>
      <w:noProof w:val="0"/>
      <w:sz w:val="22"/>
      <w:vertAlign w:val="superscript"/>
      <w:lang w:val="en-US"/>
    </w:rPr>
  </w:style>
  <w:style w:type="paragraph" w:styleId="NormalWeb">
    <w:name w:val="Normal (Web)"/>
    <w:basedOn w:val="Normal"/>
    <w:uiPriority w:val="99"/>
    <w:rsid w:val="00202A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02AA8"/>
    <w:pPr>
      <w:suppressAutoHyphens/>
      <w:spacing w:after="140"/>
      <w:jc w:val="left"/>
    </w:pPr>
    <w:rPr>
      <w:i/>
      <w:iCs/>
      <w:color w:val="000000"/>
      <w:szCs w:val="24"/>
    </w:rPr>
  </w:style>
  <w:style w:type="character" w:customStyle="1" w:styleId="BodyText3Char">
    <w:name w:val="Body Text 3 Char"/>
    <w:basedOn w:val="DefaultParagraphFont"/>
    <w:link w:val="BodyText3"/>
    <w:rsid w:val="00202AA8"/>
    <w:rPr>
      <w:rFonts w:eastAsia="Times New Roman" w:cs="Times New Roman"/>
      <w:i/>
      <w:iCs/>
      <w:color w:val="000000"/>
      <w:sz w:val="24"/>
      <w:szCs w:val="24"/>
    </w:rPr>
  </w:style>
  <w:style w:type="paragraph" w:styleId="BodyText2">
    <w:name w:val="Body Text 2"/>
    <w:basedOn w:val="Normal"/>
    <w:link w:val="BodyText2Char"/>
    <w:uiPriority w:val="99"/>
    <w:rsid w:val="00202AA8"/>
    <w:pPr>
      <w:suppressAutoHyphens/>
    </w:pPr>
    <w:rPr>
      <w:i/>
    </w:rPr>
  </w:style>
  <w:style w:type="character" w:customStyle="1" w:styleId="BodyText2Char">
    <w:name w:val="Body Text 2 Char"/>
    <w:basedOn w:val="DefaultParagraphFont"/>
    <w:link w:val="BodyText2"/>
    <w:uiPriority w:val="99"/>
    <w:rsid w:val="00202AA8"/>
    <w:rPr>
      <w:rFonts w:eastAsia="Times New Roman" w:cs="Times New Roman"/>
      <w:i/>
      <w:sz w:val="24"/>
      <w:szCs w:val="20"/>
    </w:rPr>
  </w:style>
  <w:style w:type="paragraph" w:styleId="BodyTextIndent2">
    <w:name w:val="Body Text Indent 2"/>
    <w:basedOn w:val="Normal"/>
    <w:link w:val="BodyTextIndent2Char"/>
    <w:uiPriority w:val="99"/>
    <w:rsid w:val="00202AA8"/>
    <w:pPr>
      <w:tabs>
        <w:tab w:val="num" w:pos="720"/>
      </w:tabs>
      <w:ind w:left="720" w:hanging="720"/>
      <w:jc w:val="left"/>
    </w:pPr>
  </w:style>
  <w:style w:type="character" w:customStyle="1" w:styleId="BodyTextIndent2Char">
    <w:name w:val="Body Text Indent 2 Char"/>
    <w:basedOn w:val="DefaultParagraphFont"/>
    <w:link w:val="BodyTextIndent2"/>
    <w:uiPriority w:val="99"/>
    <w:rsid w:val="00202AA8"/>
    <w:rPr>
      <w:rFonts w:eastAsia="Times New Roman" w:cs="Times New Roman"/>
      <w:sz w:val="24"/>
      <w:szCs w:val="20"/>
    </w:rPr>
  </w:style>
  <w:style w:type="paragraph" w:styleId="Subtitle">
    <w:name w:val="Subtitle"/>
    <w:basedOn w:val="Normal"/>
    <w:link w:val="SubtitleChar"/>
    <w:qFormat/>
    <w:rsid w:val="00202AA8"/>
    <w:pPr>
      <w:jc w:val="center"/>
    </w:pPr>
    <w:rPr>
      <w:b/>
      <w:sz w:val="44"/>
    </w:rPr>
  </w:style>
  <w:style w:type="character" w:customStyle="1" w:styleId="SubtitleChar">
    <w:name w:val="Subtitle Char"/>
    <w:basedOn w:val="DefaultParagraphFont"/>
    <w:link w:val="Subtitle"/>
    <w:rsid w:val="00202AA8"/>
    <w:rPr>
      <w:rFonts w:eastAsia="Times New Roman" w:cs="Times New Roman"/>
      <w:b/>
      <w:sz w:val="44"/>
      <w:szCs w:val="20"/>
    </w:rPr>
  </w:style>
  <w:style w:type="paragraph" w:styleId="List">
    <w:name w:val="List"/>
    <w:aliases w:val="1. List"/>
    <w:basedOn w:val="Normal"/>
    <w:rsid w:val="00202AA8"/>
    <w:pPr>
      <w:spacing w:before="120" w:after="120"/>
      <w:ind w:left="1440"/>
    </w:pPr>
  </w:style>
  <w:style w:type="paragraph" w:customStyle="1" w:styleId="TOCNumber1">
    <w:name w:val="TOC Number1"/>
    <w:basedOn w:val="Heading4"/>
    <w:autoRedefine/>
    <w:rsid w:val="00202AA8"/>
    <w:pPr>
      <w:keepNext w:val="0"/>
      <w:suppressAutoHyphens/>
      <w:spacing w:after="120"/>
      <w:ind w:left="0" w:firstLine="0"/>
      <w:outlineLvl w:val="9"/>
    </w:pPr>
    <w:rPr>
      <w:sz w:val="28"/>
      <w:szCs w:val="28"/>
    </w:rPr>
  </w:style>
  <w:style w:type="paragraph" w:customStyle="1" w:styleId="Subtitle2">
    <w:name w:val="Subtitle 2"/>
    <w:basedOn w:val="Footer"/>
    <w:autoRedefine/>
    <w:rsid w:val="00202A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02AA8"/>
    <w:pPr>
      <w:suppressAutoHyphens/>
    </w:pPr>
    <w:rPr>
      <w:rFonts w:ascii="Tms Rmn" w:hAnsi="Tms Rmn"/>
    </w:rPr>
  </w:style>
  <w:style w:type="character" w:customStyle="1" w:styleId="iChar">
    <w:name w:val="(i) Char"/>
    <w:link w:val="i"/>
    <w:locked/>
    <w:rsid w:val="00202AA8"/>
    <w:rPr>
      <w:rFonts w:ascii="Tms Rmn" w:eastAsia="Times New Roman" w:hAnsi="Tms Rmn" w:cs="Times New Roman"/>
      <w:sz w:val="24"/>
      <w:szCs w:val="20"/>
    </w:rPr>
  </w:style>
  <w:style w:type="character" w:styleId="Hyperlink">
    <w:name w:val="Hyperlink"/>
    <w:uiPriority w:val="99"/>
    <w:rsid w:val="00202AA8"/>
    <w:rPr>
      <w:color w:val="0000FF"/>
      <w:u w:val="single"/>
    </w:rPr>
  </w:style>
  <w:style w:type="paragraph" w:customStyle="1" w:styleId="2AutoList1">
    <w:name w:val="2AutoList1"/>
    <w:basedOn w:val="Normal"/>
    <w:rsid w:val="00202AA8"/>
    <w:pPr>
      <w:tabs>
        <w:tab w:val="num" w:pos="504"/>
      </w:tabs>
      <w:ind w:left="504" w:hanging="504"/>
    </w:pPr>
    <w:rPr>
      <w:lang w:val="es-ES_tradnl"/>
    </w:rPr>
  </w:style>
  <w:style w:type="paragraph" w:customStyle="1" w:styleId="Header1-Clauses">
    <w:name w:val="Header 1 - Clauses"/>
    <w:basedOn w:val="Normal"/>
    <w:rsid w:val="00202AA8"/>
    <w:pPr>
      <w:spacing w:after="200"/>
      <w:jc w:val="left"/>
    </w:pPr>
    <w:rPr>
      <w:b/>
      <w:lang w:val="es-ES_tradnl"/>
    </w:rPr>
  </w:style>
  <w:style w:type="paragraph" w:customStyle="1" w:styleId="Header2-SubClauses">
    <w:name w:val="Header 2 - SubClauses"/>
    <w:basedOn w:val="Normal"/>
    <w:link w:val="Header2-SubClausesCharChar"/>
    <w:autoRedefine/>
    <w:rsid w:val="00202AA8"/>
    <w:pPr>
      <w:spacing w:after="200"/>
      <w:ind w:left="567" w:hanging="567"/>
    </w:pPr>
    <w:rPr>
      <w:lang w:val="es-ES_tradnl"/>
    </w:rPr>
  </w:style>
  <w:style w:type="character" w:customStyle="1" w:styleId="Header2-SubClausesCharChar">
    <w:name w:val="Header 2 - SubClauses Char Char"/>
    <w:link w:val="Header2-SubClauses"/>
    <w:rsid w:val="00202AA8"/>
    <w:rPr>
      <w:rFonts w:eastAsia="Times New Roman" w:cs="Times New Roman"/>
      <w:sz w:val="24"/>
      <w:szCs w:val="20"/>
      <w:lang w:val="es-ES_tradnl"/>
    </w:rPr>
  </w:style>
  <w:style w:type="paragraph" w:customStyle="1" w:styleId="P3Header1-Clauses">
    <w:name w:val="P3 Header1-Clauses"/>
    <w:basedOn w:val="Header1-Clauses"/>
    <w:rsid w:val="00202AA8"/>
    <w:pPr>
      <w:tabs>
        <w:tab w:val="num" w:pos="864"/>
        <w:tab w:val="left" w:pos="972"/>
      </w:tabs>
      <w:ind w:left="432" w:firstLine="144"/>
      <w:jc w:val="both"/>
    </w:pPr>
    <w:rPr>
      <w:b w:val="0"/>
    </w:rPr>
  </w:style>
  <w:style w:type="paragraph" w:customStyle="1" w:styleId="Outline3">
    <w:name w:val="Outline3"/>
    <w:basedOn w:val="Normal"/>
    <w:rsid w:val="00202AA8"/>
    <w:pPr>
      <w:tabs>
        <w:tab w:val="num" w:pos="1728"/>
      </w:tabs>
      <w:spacing w:before="240"/>
      <w:ind w:left="1728" w:hanging="432"/>
      <w:jc w:val="left"/>
    </w:pPr>
    <w:rPr>
      <w:kern w:val="28"/>
    </w:rPr>
  </w:style>
  <w:style w:type="paragraph" w:customStyle="1" w:styleId="Outline4">
    <w:name w:val="Outline4"/>
    <w:basedOn w:val="Normal"/>
    <w:autoRedefine/>
    <w:rsid w:val="00202AA8"/>
    <w:pPr>
      <w:tabs>
        <w:tab w:val="left" w:pos="2160"/>
      </w:tabs>
      <w:ind w:firstLine="567"/>
    </w:pPr>
    <w:rPr>
      <w:kern w:val="28"/>
    </w:rPr>
  </w:style>
  <w:style w:type="paragraph" w:customStyle="1" w:styleId="Outlinei">
    <w:name w:val="Outline i)"/>
    <w:basedOn w:val="Normal"/>
    <w:rsid w:val="00202AA8"/>
    <w:pPr>
      <w:tabs>
        <w:tab w:val="num" w:pos="1782"/>
      </w:tabs>
      <w:spacing w:before="120"/>
      <w:ind w:left="1782" w:hanging="792"/>
      <w:jc w:val="left"/>
    </w:pPr>
  </w:style>
  <w:style w:type="paragraph" w:customStyle="1" w:styleId="Outline">
    <w:name w:val="Outline"/>
    <w:basedOn w:val="Normal"/>
    <w:rsid w:val="00202AA8"/>
    <w:pPr>
      <w:spacing w:before="240"/>
      <w:jc w:val="left"/>
    </w:pPr>
    <w:rPr>
      <w:kern w:val="28"/>
    </w:rPr>
  </w:style>
  <w:style w:type="paragraph" w:customStyle="1" w:styleId="BankNormal">
    <w:name w:val="BankNormal"/>
    <w:basedOn w:val="Normal"/>
    <w:rsid w:val="00202AA8"/>
    <w:pPr>
      <w:spacing w:after="240"/>
      <w:jc w:val="left"/>
    </w:pPr>
  </w:style>
  <w:style w:type="paragraph" w:customStyle="1" w:styleId="SectionVHeader">
    <w:name w:val="Section V. Header"/>
    <w:basedOn w:val="Normal"/>
    <w:uiPriority w:val="99"/>
    <w:rsid w:val="00202AA8"/>
    <w:pPr>
      <w:jc w:val="center"/>
    </w:pPr>
    <w:rPr>
      <w:b/>
      <w:sz w:val="36"/>
      <w:lang w:val="es-ES_tradnl"/>
    </w:rPr>
  </w:style>
  <w:style w:type="character" w:customStyle="1" w:styleId="Table">
    <w:name w:val="Table"/>
    <w:rsid w:val="00202AA8"/>
    <w:rPr>
      <w:rFonts w:ascii="Arial" w:hAnsi="Arial"/>
      <w:sz w:val="20"/>
    </w:rPr>
  </w:style>
  <w:style w:type="paragraph" w:customStyle="1" w:styleId="SectionVIIHeader2">
    <w:name w:val="Section VII Header2"/>
    <w:basedOn w:val="Heading1"/>
    <w:autoRedefine/>
    <w:rsid w:val="00202A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02AA8"/>
    <w:pPr>
      <w:spacing w:before="60" w:after="60" w:line="240" w:lineRule="auto"/>
      <w:ind w:left="2268"/>
    </w:pPr>
    <w:rPr>
      <w:rFonts w:eastAsia="Times New Roman" w:cs="Times New Roman"/>
      <w:sz w:val="22"/>
      <w:lang w:val="en-GB"/>
    </w:rPr>
  </w:style>
  <w:style w:type="paragraph" w:customStyle="1" w:styleId="ClauseSubList">
    <w:name w:val="ClauseSub_List"/>
    <w:rsid w:val="00202AA8"/>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202AA8"/>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202AA8"/>
    <w:pPr>
      <w:ind w:left="2835"/>
    </w:pPr>
  </w:style>
  <w:style w:type="paragraph" w:styleId="BalloonText">
    <w:name w:val="Balloon Text"/>
    <w:basedOn w:val="Normal"/>
    <w:link w:val="BalloonTextChar"/>
    <w:uiPriority w:val="99"/>
    <w:rsid w:val="00202AA8"/>
    <w:rPr>
      <w:rFonts w:ascii="Tahoma" w:hAnsi="Tahoma"/>
      <w:sz w:val="16"/>
      <w:szCs w:val="16"/>
      <w:lang w:val="es-ES_tradnl"/>
    </w:rPr>
  </w:style>
  <w:style w:type="character" w:customStyle="1" w:styleId="BalloonTextChar">
    <w:name w:val="Balloon Text Char"/>
    <w:basedOn w:val="DefaultParagraphFont"/>
    <w:link w:val="BalloonText"/>
    <w:uiPriority w:val="99"/>
    <w:rsid w:val="00202AA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02AA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02AA8"/>
    <w:rPr>
      <w:sz w:val="16"/>
    </w:rPr>
  </w:style>
  <w:style w:type="paragraph" w:customStyle="1" w:styleId="Part1">
    <w:name w:val="Part 1"/>
    <w:aliases w:val="2,3 Header 4"/>
    <w:basedOn w:val="Normal"/>
    <w:autoRedefine/>
    <w:rsid w:val="00202AA8"/>
    <w:pPr>
      <w:spacing w:before="240" w:after="240"/>
      <w:jc w:val="center"/>
    </w:pPr>
    <w:rPr>
      <w:b/>
      <w:sz w:val="48"/>
    </w:rPr>
  </w:style>
  <w:style w:type="paragraph" w:styleId="CommentText">
    <w:name w:val="annotation text"/>
    <w:aliases w:val="Char1"/>
    <w:basedOn w:val="Normal"/>
    <w:link w:val="CommentTextChar"/>
    <w:uiPriority w:val="99"/>
    <w:rsid w:val="00202AA8"/>
    <w:pPr>
      <w:jc w:val="left"/>
    </w:pPr>
    <w:rPr>
      <w:sz w:val="20"/>
    </w:rPr>
  </w:style>
  <w:style w:type="character" w:customStyle="1" w:styleId="CommentTextChar">
    <w:name w:val="Comment Text Char"/>
    <w:aliases w:val="Char1 Char"/>
    <w:basedOn w:val="DefaultParagraphFont"/>
    <w:link w:val="CommentText"/>
    <w:uiPriority w:val="99"/>
    <w:rsid w:val="00202AA8"/>
    <w:rPr>
      <w:rFonts w:eastAsia="Times New Roman" w:cs="Times New Roman"/>
      <w:sz w:val="20"/>
      <w:szCs w:val="20"/>
    </w:rPr>
  </w:style>
  <w:style w:type="paragraph" w:styleId="BodyTextIndent3">
    <w:name w:val="Body Text Indent 3"/>
    <w:basedOn w:val="Normal"/>
    <w:link w:val="BodyTextIndent3Char"/>
    <w:rsid w:val="00202AA8"/>
    <w:pPr>
      <w:spacing w:before="120"/>
      <w:ind w:left="1440" w:hanging="1440"/>
    </w:pPr>
    <w:rPr>
      <w:b/>
    </w:rPr>
  </w:style>
  <w:style w:type="character" w:customStyle="1" w:styleId="BodyTextIndent3Char">
    <w:name w:val="Body Text Indent 3 Char"/>
    <w:basedOn w:val="DefaultParagraphFont"/>
    <w:link w:val="BodyTextIndent3"/>
    <w:rsid w:val="00202AA8"/>
    <w:rPr>
      <w:rFonts w:eastAsia="Times New Roman" w:cs="Times New Roman"/>
      <w:b/>
      <w:sz w:val="24"/>
      <w:szCs w:val="20"/>
    </w:rPr>
  </w:style>
  <w:style w:type="paragraph" w:customStyle="1" w:styleId="FIDICSectionBegin">
    <w:name w:val="FIDIC__SectionBegin"/>
    <w:basedOn w:val="Normal"/>
    <w:next w:val="FIDICSectionName"/>
    <w:rsid w:val="00202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02AA8"/>
    <w:pPr>
      <w:spacing w:before="100" w:after="300"/>
    </w:pPr>
    <w:rPr>
      <w:sz w:val="30"/>
      <w:szCs w:val="30"/>
    </w:rPr>
  </w:style>
  <w:style w:type="paragraph" w:customStyle="1" w:styleId="FIDICClauseSubName">
    <w:name w:val="FIDIC_ClauseSubName"/>
    <w:basedOn w:val="FIDICCoverTitle"/>
    <w:rsid w:val="00202AA8"/>
    <w:pPr>
      <w:spacing w:before="240" w:line="240" w:lineRule="exact"/>
    </w:pPr>
    <w:rPr>
      <w:sz w:val="24"/>
      <w:szCs w:val="24"/>
    </w:rPr>
  </w:style>
  <w:style w:type="paragraph" w:customStyle="1" w:styleId="FIDICCoverTitle">
    <w:name w:val="FIDIC__CoverTitle"/>
    <w:basedOn w:val="Normal"/>
    <w:rsid w:val="00202A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02AA8"/>
    <w:rPr>
      <w:sz w:val="28"/>
      <w:szCs w:val="28"/>
    </w:rPr>
  </w:style>
  <w:style w:type="paragraph" w:customStyle="1" w:styleId="FIDICClauseSubSubPara">
    <w:name w:val="FIDIC_ClauseSubSubPara"/>
    <w:basedOn w:val="FIDICClauseSubName"/>
    <w:rsid w:val="00202A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02A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02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02AA8"/>
    <w:pPr>
      <w:tabs>
        <w:tab w:val="left" w:pos="573"/>
      </w:tabs>
      <w:spacing w:after="0"/>
      <w:ind w:left="576" w:hanging="576"/>
    </w:pPr>
    <w:rPr>
      <w:bCs/>
      <w:szCs w:val="24"/>
      <w:lang w:val="en-US"/>
    </w:rPr>
  </w:style>
  <w:style w:type="paragraph" w:customStyle="1" w:styleId="Sec7-Clauses">
    <w:name w:val="Sec7-Clauses"/>
    <w:basedOn w:val="Header1-Clauses"/>
    <w:rsid w:val="00202AA8"/>
    <w:pPr>
      <w:spacing w:after="0"/>
    </w:pPr>
    <w:rPr>
      <w:bCs/>
      <w:szCs w:val="24"/>
    </w:rPr>
  </w:style>
  <w:style w:type="paragraph" w:customStyle="1" w:styleId="sec7-header1">
    <w:name w:val="sec7-header1"/>
    <w:basedOn w:val="FIDICClauseSubName"/>
    <w:rsid w:val="00202A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02AA8"/>
    <w:rPr>
      <w:lang w:val="en-US"/>
    </w:rPr>
  </w:style>
  <w:style w:type="paragraph" w:customStyle="1" w:styleId="SectionIXHeader">
    <w:name w:val="Section IX Header"/>
    <w:basedOn w:val="SectionVHeader"/>
    <w:rsid w:val="00202AA8"/>
    <w:rPr>
      <w:lang w:val="en-US"/>
    </w:rPr>
  </w:style>
  <w:style w:type="paragraph" w:customStyle="1" w:styleId="Parts">
    <w:name w:val="Parts"/>
    <w:basedOn w:val="Heading1"/>
    <w:rsid w:val="00202AA8"/>
    <w:rPr>
      <w:sz w:val="56"/>
    </w:rPr>
  </w:style>
  <w:style w:type="paragraph" w:customStyle="1" w:styleId="StyleHeader1-ClausesLeft0Hanging03After0pt">
    <w:name w:val="Style Header 1 - Clauses + Left:  0&quot; Hanging:  0.3&quot; After:  0 pt"/>
    <w:basedOn w:val="Header1-Clauses"/>
    <w:rsid w:val="00202A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02AA8"/>
    <w:rPr>
      <w:b/>
      <w:bCs/>
    </w:rPr>
  </w:style>
  <w:style w:type="character" w:customStyle="1" w:styleId="StyleHeader2-SubClausesBoldChar">
    <w:name w:val="Style Header 2 - SubClauses + Bold Char"/>
    <w:link w:val="StyleHeader2-SubClausesBold"/>
    <w:rsid w:val="00202AA8"/>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202AA8"/>
    <w:pPr>
      <w:jc w:val="both"/>
    </w:pPr>
    <w:rPr>
      <w:b w:val="0"/>
      <w:bCs/>
    </w:rPr>
  </w:style>
  <w:style w:type="paragraph" w:customStyle="1" w:styleId="StyleStyleHeader1-ClausesAfter0ptLeft0Hanging">
    <w:name w:val="Style Style Header 1 - Clauses + After:  0 pt + Left:  0&quot; Hanging:..."/>
    <w:basedOn w:val="StyleHeader1-ClausesAfter0pt"/>
    <w:rsid w:val="00202A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02A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02A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02AA8"/>
    <w:pPr>
      <w:tabs>
        <w:tab w:val="left" w:pos="1512"/>
      </w:tabs>
      <w:spacing w:after="180"/>
      <w:ind w:left="1512" w:hanging="540"/>
    </w:pPr>
  </w:style>
  <w:style w:type="paragraph" w:customStyle="1" w:styleId="Section7heading3">
    <w:name w:val="Section 7 heading 3"/>
    <w:basedOn w:val="Heading3"/>
    <w:rsid w:val="00202AA8"/>
  </w:style>
  <w:style w:type="paragraph" w:customStyle="1" w:styleId="Section7heading4">
    <w:name w:val="Section 7 heading 4"/>
    <w:basedOn w:val="Heading3"/>
    <w:link w:val="Section7heading4Char"/>
    <w:rsid w:val="00202AA8"/>
    <w:pPr>
      <w:tabs>
        <w:tab w:val="left" w:pos="576"/>
      </w:tabs>
      <w:ind w:left="576" w:hanging="576"/>
      <w:jc w:val="left"/>
    </w:pPr>
    <w:rPr>
      <w:sz w:val="24"/>
    </w:rPr>
  </w:style>
  <w:style w:type="character" w:customStyle="1" w:styleId="Section7heading4Char">
    <w:name w:val="Section 7 heading 4 Char"/>
    <w:link w:val="Section7heading4"/>
    <w:rsid w:val="00202AA8"/>
    <w:rPr>
      <w:rFonts w:eastAsia="Times New Roman" w:cs="Times New Roman"/>
      <w:b/>
      <w:sz w:val="24"/>
      <w:szCs w:val="20"/>
    </w:rPr>
  </w:style>
  <w:style w:type="paragraph" w:customStyle="1" w:styleId="Section7heading5">
    <w:name w:val="Section 7 heading 5"/>
    <w:basedOn w:val="Heading3"/>
    <w:rsid w:val="00202AA8"/>
    <w:pPr>
      <w:jc w:val="both"/>
    </w:pPr>
    <w:rPr>
      <w:sz w:val="24"/>
    </w:rPr>
  </w:style>
  <w:style w:type="paragraph" w:customStyle="1" w:styleId="StyleSection7heading3After10pt">
    <w:name w:val="Style Section 7 heading 3 + After:  10 pt"/>
    <w:basedOn w:val="Section7heading3"/>
    <w:rsid w:val="00202AA8"/>
    <w:pPr>
      <w:spacing w:after="200"/>
    </w:pPr>
    <w:rPr>
      <w:rFonts w:ascii="Times New Roman Bold" w:hAnsi="Times New Roman Bold"/>
      <w:bCs/>
      <w:szCs w:val="28"/>
    </w:rPr>
  </w:style>
  <w:style w:type="paragraph" w:customStyle="1" w:styleId="StyleTOC1Before8pt">
    <w:name w:val="Style TOC 1 + Before:  8 pt"/>
    <w:basedOn w:val="TOC1"/>
    <w:rsid w:val="00202AA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02AA8"/>
    <w:pPr>
      <w:spacing w:after="200"/>
      <w:jc w:val="both"/>
    </w:pPr>
    <w:rPr>
      <w:sz w:val="24"/>
      <w:szCs w:val="24"/>
    </w:rPr>
  </w:style>
  <w:style w:type="character" w:styleId="FollowedHyperlink">
    <w:name w:val="FollowedHyperlink"/>
    <w:uiPriority w:val="99"/>
    <w:rsid w:val="00202AA8"/>
    <w:rPr>
      <w:color w:val="606420"/>
      <w:u w:val="single"/>
    </w:rPr>
  </w:style>
  <w:style w:type="paragraph" w:customStyle="1" w:styleId="UG-Sec3-Heading2">
    <w:name w:val="UG - Sec 3 - Heading 2"/>
    <w:basedOn w:val="UG-Heading2"/>
    <w:rsid w:val="00202AA8"/>
  </w:style>
  <w:style w:type="paragraph" w:customStyle="1" w:styleId="UG-Heading2">
    <w:name w:val="UG - Heading 2"/>
    <w:basedOn w:val="Heading2"/>
    <w:next w:val="Normal"/>
    <w:rsid w:val="00202AA8"/>
    <w:pPr>
      <w:pBdr>
        <w:bottom w:val="none" w:sz="0" w:space="0" w:color="auto"/>
      </w:pBdr>
    </w:pPr>
    <w:rPr>
      <w:sz w:val="32"/>
      <w:szCs w:val="28"/>
    </w:rPr>
  </w:style>
  <w:style w:type="paragraph" w:customStyle="1" w:styleId="titulo">
    <w:name w:val="titulo"/>
    <w:basedOn w:val="Heading5"/>
    <w:rsid w:val="00202AA8"/>
    <w:pPr>
      <w:keepNext w:val="0"/>
      <w:spacing w:after="240"/>
    </w:pPr>
    <w:rPr>
      <w:rFonts w:ascii="Times New Roman Bold" w:hAnsi="Times New Roman Bold"/>
      <w:b/>
      <w:u w:val="none"/>
    </w:rPr>
  </w:style>
  <w:style w:type="paragraph" w:styleId="ListNumber">
    <w:name w:val="List Number"/>
    <w:basedOn w:val="Normal"/>
    <w:rsid w:val="00202AA8"/>
    <w:pPr>
      <w:tabs>
        <w:tab w:val="num" w:pos="360"/>
      </w:tabs>
      <w:ind w:left="360" w:hanging="360"/>
    </w:pPr>
  </w:style>
  <w:style w:type="paragraph" w:customStyle="1" w:styleId="DefaultParagraphFont1">
    <w:name w:val="Default Paragraph Font1"/>
    <w:next w:val="Normal"/>
    <w:rsid w:val="00202AA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02A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02AA8"/>
    <w:pPr>
      <w:jc w:val="both"/>
    </w:pPr>
    <w:rPr>
      <w:b/>
      <w:bCs/>
    </w:rPr>
  </w:style>
  <w:style w:type="character" w:customStyle="1" w:styleId="CommentSubjectChar">
    <w:name w:val="Comment Subject Char"/>
    <w:basedOn w:val="CommentTextChar"/>
    <w:link w:val="CommentSubject"/>
    <w:uiPriority w:val="99"/>
    <w:rsid w:val="00202AA8"/>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202AA8"/>
    <w:pPr>
      <w:ind w:left="706" w:hanging="706"/>
      <w:jc w:val="left"/>
    </w:pPr>
    <w:rPr>
      <w:bCs/>
    </w:rPr>
  </w:style>
  <w:style w:type="paragraph" w:customStyle="1" w:styleId="BlockQuotation">
    <w:name w:val="Block Quotation"/>
    <w:basedOn w:val="Normal"/>
    <w:rsid w:val="00202AA8"/>
    <w:pPr>
      <w:ind w:left="855" w:right="-72" w:hanging="315"/>
    </w:pPr>
    <w:rPr>
      <w:lang w:val="en-GB" w:eastAsia="fr-FR"/>
    </w:rPr>
  </w:style>
  <w:style w:type="paragraph" w:customStyle="1" w:styleId="Header3-Paragraph">
    <w:name w:val="Header 3 - Paragraph"/>
    <w:basedOn w:val="Normal"/>
    <w:rsid w:val="00202AA8"/>
    <w:pPr>
      <w:tabs>
        <w:tab w:val="num" w:pos="864"/>
        <w:tab w:val="num" w:pos="1152"/>
      </w:tabs>
      <w:spacing w:after="200"/>
      <w:ind w:left="1238" w:hanging="619"/>
    </w:pPr>
    <w:rPr>
      <w:lang w:eastAsia="fr-FR"/>
    </w:rPr>
  </w:style>
  <w:style w:type="paragraph" w:customStyle="1" w:styleId="outlinebullet">
    <w:name w:val="outlinebullet"/>
    <w:basedOn w:val="Normal"/>
    <w:rsid w:val="00202A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02AA8"/>
    <w:pPr>
      <w:keepNext/>
      <w:tabs>
        <w:tab w:val="num" w:pos="360"/>
        <w:tab w:val="num" w:pos="420"/>
      </w:tabs>
      <w:ind w:left="360" w:hanging="360"/>
    </w:pPr>
    <w:rPr>
      <w:lang w:eastAsia="fr-FR"/>
    </w:rPr>
  </w:style>
  <w:style w:type="paragraph" w:customStyle="1" w:styleId="Outline2">
    <w:name w:val="Outline2"/>
    <w:basedOn w:val="Normal"/>
    <w:rsid w:val="00202AA8"/>
    <w:pPr>
      <w:tabs>
        <w:tab w:val="num" w:pos="360"/>
        <w:tab w:val="num" w:pos="420"/>
        <w:tab w:val="num" w:pos="864"/>
      </w:tabs>
      <w:spacing w:before="240"/>
      <w:ind w:left="864" w:hanging="504"/>
      <w:jc w:val="left"/>
    </w:pPr>
    <w:rPr>
      <w:kern w:val="28"/>
      <w:lang w:eastAsia="fr-FR"/>
    </w:rPr>
  </w:style>
  <w:style w:type="paragraph" w:customStyle="1" w:styleId="a11">
    <w:name w:val="a1 1"/>
    <w:rsid w:val="00202AA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02A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02AA8"/>
    <w:rPr>
      <w:sz w:val="24"/>
      <w:lang w:val="en-US" w:eastAsia="fr-FR" w:bidi="ar-SA"/>
    </w:rPr>
  </w:style>
  <w:style w:type="paragraph" w:customStyle="1" w:styleId="UGHeader1">
    <w:name w:val="UG Header 1"/>
    <w:basedOn w:val="Heading1"/>
    <w:next w:val="Normal"/>
    <w:rsid w:val="00202AA8"/>
    <w:pPr>
      <w:spacing w:before="240"/>
    </w:pPr>
    <w:rPr>
      <w:smallCaps w:val="0"/>
    </w:rPr>
  </w:style>
  <w:style w:type="paragraph" w:customStyle="1" w:styleId="UG-Sec3-Heading3">
    <w:name w:val="UG - Sec 3 - Heading 3"/>
    <w:basedOn w:val="Normal"/>
    <w:rsid w:val="00202A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02AA8"/>
  </w:style>
  <w:style w:type="paragraph" w:customStyle="1" w:styleId="UG-Sec3b-Heading3">
    <w:name w:val="UG - Sec 3b - Heading 3"/>
    <w:basedOn w:val="UG-Sec3-Heading3"/>
    <w:rsid w:val="00202AA8"/>
  </w:style>
  <w:style w:type="paragraph" w:customStyle="1" w:styleId="UG-Sec3b-Heading4">
    <w:name w:val="UG - Sec 3b - Heading 4"/>
    <w:basedOn w:val="Normal"/>
    <w:rsid w:val="00202A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02AA8"/>
    <w:pPr>
      <w:spacing w:before="120" w:after="240"/>
      <w:jc w:val="center"/>
    </w:pPr>
    <w:rPr>
      <w:b/>
      <w:sz w:val="36"/>
    </w:rPr>
  </w:style>
  <w:style w:type="paragraph" w:customStyle="1" w:styleId="SectionVHeading2">
    <w:name w:val="Section V. Heading 2"/>
    <w:basedOn w:val="SectionVHeader"/>
    <w:rsid w:val="00202AA8"/>
    <w:pPr>
      <w:spacing w:before="120" w:after="200"/>
    </w:pPr>
    <w:rPr>
      <w:sz w:val="28"/>
    </w:rPr>
  </w:style>
  <w:style w:type="paragraph" w:customStyle="1" w:styleId="UG-Sec4-heading3">
    <w:name w:val="UG-Sec 4 - heading 3"/>
    <w:basedOn w:val="Normal"/>
    <w:rsid w:val="00202AA8"/>
    <w:pPr>
      <w:spacing w:before="120" w:after="200"/>
      <w:jc w:val="center"/>
    </w:pPr>
    <w:rPr>
      <w:b/>
      <w:sz w:val="28"/>
      <w:szCs w:val="28"/>
    </w:rPr>
  </w:style>
  <w:style w:type="paragraph" w:customStyle="1" w:styleId="Section1Header2">
    <w:name w:val="Section 1 Header 2"/>
    <w:basedOn w:val="StyleHeader1-ClausesLeft0Hanging03After0pt"/>
    <w:rsid w:val="00202AA8"/>
    <w:rPr>
      <w:lang w:val="en-US"/>
    </w:rPr>
  </w:style>
  <w:style w:type="paragraph" w:customStyle="1" w:styleId="Section1Header1">
    <w:name w:val="Section 1 Header 1"/>
    <w:basedOn w:val="BodyText2"/>
    <w:rsid w:val="00202AA8"/>
    <w:pPr>
      <w:spacing w:before="120" w:after="200"/>
      <w:jc w:val="center"/>
    </w:pPr>
    <w:rPr>
      <w:b/>
      <w:bCs/>
      <w:i w:val="0"/>
      <w:iCs/>
      <w:sz w:val="28"/>
    </w:rPr>
  </w:style>
  <w:style w:type="paragraph" w:customStyle="1" w:styleId="Section4heading">
    <w:name w:val="Section 4 heading"/>
    <w:basedOn w:val="Normal"/>
    <w:next w:val="Normal"/>
    <w:rsid w:val="00202A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02AA8"/>
    <w:pPr>
      <w:widowControl w:val="0"/>
      <w:autoSpaceDE w:val="0"/>
      <w:autoSpaceDN w:val="0"/>
      <w:spacing w:line="384" w:lineRule="atLeast"/>
      <w:jc w:val="left"/>
    </w:pPr>
    <w:rPr>
      <w:szCs w:val="24"/>
    </w:rPr>
  </w:style>
  <w:style w:type="paragraph" w:customStyle="1" w:styleId="Sec3header">
    <w:name w:val="Sec3 header"/>
    <w:basedOn w:val="Style11"/>
    <w:rsid w:val="00202A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02AA8"/>
    <w:pPr>
      <w:widowControl w:val="0"/>
      <w:autoSpaceDE w:val="0"/>
      <w:autoSpaceDN w:val="0"/>
      <w:adjustRightInd w:val="0"/>
      <w:jc w:val="left"/>
    </w:pPr>
    <w:rPr>
      <w:szCs w:val="24"/>
    </w:rPr>
  </w:style>
  <w:style w:type="paragraph" w:customStyle="1" w:styleId="Style17">
    <w:name w:val="Style 17"/>
    <w:basedOn w:val="Normal"/>
    <w:rsid w:val="00202AA8"/>
    <w:pPr>
      <w:widowControl w:val="0"/>
      <w:autoSpaceDE w:val="0"/>
      <w:autoSpaceDN w:val="0"/>
      <w:spacing w:line="264" w:lineRule="exact"/>
      <w:ind w:left="576" w:hanging="360"/>
      <w:jc w:val="left"/>
    </w:pPr>
    <w:rPr>
      <w:szCs w:val="24"/>
    </w:rPr>
  </w:style>
  <w:style w:type="paragraph" w:customStyle="1" w:styleId="Style20">
    <w:name w:val="Style 20"/>
    <w:basedOn w:val="Normal"/>
    <w:rsid w:val="00202AA8"/>
    <w:pPr>
      <w:widowControl w:val="0"/>
      <w:autoSpaceDE w:val="0"/>
      <w:autoSpaceDN w:val="0"/>
      <w:spacing w:before="144" w:after="360" w:line="264" w:lineRule="exact"/>
      <w:jc w:val="left"/>
    </w:pPr>
    <w:rPr>
      <w:szCs w:val="24"/>
    </w:rPr>
  </w:style>
  <w:style w:type="paragraph" w:customStyle="1" w:styleId="Header1">
    <w:name w:val="Header1"/>
    <w:basedOn w:val="Normal"/>
    <w:rsid w:val="00202AA8"/>
    <w:pPr>
      <w:widowControl w:val="0"/>
      <w:autoSpaceDE w:val="0"/>
      <w:autoSpaceDN w:val="0"/>
      <w:spacing w:before="240" w:after="480"/>
      <w:jc w:val="center"/>
    </w:pPr>
    <w:rPr>
      <w:b/>
      <w:bCs/>
      <w:spacing w:val="4"/>
      <w:sz w:val="44"/>
      <w:szCs w:val="46"/>
    </w:rPr>
  </w:style>
  <w:style w:type="paragraph" w:customStyle="1" w:styleId="Default">
    <w:name w:val="Default"/>
    <w:rsid w:val="00202AA8"/>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202AA8"/>
    <w:pPr>
      <w:suppressAutoHyphens/>
      <w:spacing w:after="100"/>
      <w:jc w:val="center"/>
    </w:pPr>
    <w:rPr>
      <w:rFonts w:ascii="Times New Roman Bold" w:hAnsi="Times New Roman Bold"/>
      <w:b/>
    </w:rPr>
  </w:style>
  <w:style w:type="paragraph" w:customStyle="1" w:styleId="Style12">
    <w:name w:val="Style 12"/>
    <w:basedOn w:val="Normal"/>
    <w:rsid w:val="00202AA8"/>
    <w:pPr>
      <w:widowControl w:val="0"/>
      <w:autoSpaceDE w:val="0"/>
      <w:autoSpaceDN w:val="0"/>
      <w:spacing w:line="264" w:lineRule="exact"/>
      <w:ind w:hanging="576"/>
    </w:pPr>
    <w:rPr>
      <w:szCs w:val="24"/>
    </w:rPr>
  </w:style>
  <w:style w:type="paragraph" w:customStyle="1" w:styleId="TextBox">
    <w:name w:val="Text Box"/>
    <w:rsid w:val="00202AA8"/>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202AA8"/>
    <w:pPr>
      <w:spacing w:before="120" w:after="120"/>
    </w:pPr>
    <w:rPr>
      <w:spacing w:val="-4"/>
    </w:rPr>
  </w:style>
  <w:style w:type="paragraph" w:customStyle="1" w:styleId="Heading1-Clausename">
    <w:name w:val="Heading 1- Clause name"/>
    <w:basedOn w:val="Normal"/>
    <w:rsid w:val="00202AA8"/>
    <w:pPr>
      <w:tabs>
        <w:tab w:val="num" w:pos="360"/>
      </w:tabs>
      <w:spacing w:before="120" w:after="120"/>
      <w:ind w:left="360" w:hanging="360"/>
      <w:jc w:val="left"/>
    </w:pPr>
    <w:rPr>
      <w:b/>
    </w:rPr>
  </w:style>
  <w:style w:type="paragraph" w:customStyle="1" w:styleId="sec7-clauses0">
    <w:name w:val="sec7-clauses"/>
    <w:basedOn w:val="Heading1-Clausename"/>
    <w:rsid w:val="00202AA8"/>
  </w:style>
  <w:style w:type="paragraph" w:customStyle="1" w:styleId="Sec1-Clauses">
    <w:name w:val="Sec1-Clauses"/>
    <w:basedOn w:val="Heading1-Clausename"/>
    <w:rsid w:val="00202AA8"/>
  </w:style>
  <w:style w:type="paragraph" w:customStyle="1" w:styleId="SectionVIHeader0">
    <w:name w:val="Section VI. Header"/>
    <w:basedOn w:val="SectionVHeader"/>
    <w:rsid w:val="00202AA8"/>
    <w:pPr>
      <w:spacing w:before="120" w:after="240"/>
    </w:pPr>
    <w:rPr>
      <w:lang w:val="en-US"/>
    </w:rPr>
  </w:style>
  <w:style w:type="paragraph" w:styleId="DocumentMap">
    <w:name w:val="Document Map"/>
    <w:basedOn w:val="Normal"/>
    <w:link w:val="DocumentMapChar"/>
    <w:rsid w:val="00202AA8"/>
    <w:pPr>
      <w:shd w:val="clear" w:color="auto" w:fill="000080"/>
      <w:jc w:val="left"/>
    </w:pPr>
    <w:rPr>
      <w:rFonts w:ascii="Tahoma" w:hAnsi="Tahoma"/>
    </w:rPr>
  </w:style>
  <w:style w:type="character" w:customStyle="1" w:styleId="DocumentMapChar">
    <w:name w:val="Document Map Char"/>
    <w:basedOn w:val="DefaultParagraphFont"/>
    <w:link w:val="DocumentMap"/>
    <w:rsid w:val="00202AA8"/>
    <w:rPr>
      <w:rFonts w:ascii="Tahoma" w:eastAsia="Times New Roman" w:hAnsi="Tahoma" w:cs="Times New Roman"/>
      <w:sz w:val="24"/>
      <w:szCs w:val="20"/>
      <w:shd w:val="clear" w:color="auto" w:fill="000080"/>
    </w:rPr>
  </w:style>
  <w:style w:type="paragraph" w:customStyle="1" w:styleId="Head12">
    <w:name w:val="Head 1.2"/>
    <w:basedOn w:val="Normal"/>
    <w:rsid w:val="00202AA8"/>
    <w:pPr>
      <w:tabs>
        <w:tab w:val="num" w:pos="360"/>
      </w:tabs>
      <w:ind w:left="360" w:hanging="360"/>
    </w:pPr>
    <w:rPr>
      <w:rFonts w:ascii="Arial" w:hAnsi="Arial"/>
      <w:sz w:val="20"/>
    </w:rPr>
  </w:style>
  <w:style w:type="paragraph" w:customStyle="1" w:styleId="ChapterNumber">
    <w:name w:val="ChapterNumber"/>
    <w:rsid w:val="00202AA8"/>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202AA8"/>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202AA8"/>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202AA8"/>
    <w:rPr>
      <w:rFonts w:ascii="Cambria" w:eastAsia="Times New Roman" w:hAnsi="Cambria" w:cs="Times New Roman"/>
      <w:b/>
      <w:bCs/>
      <w:color w:val="365F91"/>
      <w:sz w:val="28"/>
      <w:szCs w:val="28"/>
    </w:rPr>
  </w:style>
  <w:style w:type="character" w:customStyle="1" w:styleId="st">
    <w:name w:val="st"/>
    <w:basedOn w:val="DefaultParagraphFont"/>
    <w:rsid w:val="00202AA8"/>
  </w:style>
  <w:style w:type="paragraph" w:customStyle="1" w:styleId="plane">
    <w:name w:val="plane"/>
    <w:basedOn w:val="Normal"/>
    <w:rsid w:val="00202AA8"/>
    <w:pPr>
      <w:suppressAutoHyphens/>
    </w:pPr>
    <w:rPr>
      <w:rFonts w:ascii="Tms Rmn" w:hAnsi="Tms Rmn"/>
    </w:rPr>
  </w:style>
  <w:style w:type="paragraph" w:customStyle="1" w:styleId="S1-Header2">
    <w:name w:val="S1-Header2"/>
    <w:basedOn w:val="Normal"/>
    <w:rsid w:val="00202AA8"/>
    <w:pPr>
      <w:tabs>
        <w:tab w:val="num" w:pos="360"/>
      </w:tabs>
      <w:spacing w:after="200"/>
      <w:jc w:val="left"/>
    </w:pPr>
    <w:rPr>
      <w:b/>
      <w:szCs w:val="24"/>
    </w:rPr>
  </w:style>
  <w:style w:type="paragraph" w:customStyle="1" w:styleId="S4-Header2">
    <w:name w:val="S4-Header 2"/>
    <w:basedOn w:val="Normal"/>
    <w:rsid w:val="00202AA8"/>
    <w:pPr>
      <w:spacing w:before="120" w:after="240"/>
      <w:jc w:val="center"/>
    </w:pPr>
    <w:rPr>
      <w:b/>
      <w:sz w:val="32"/>
      <w:szCs w:val="24"/>
    </w:rPr>
  </w:style>
  <w:style w:type="paragraph" w:styleId="NormalIndent">
    <w:name w:val="Normal Indent"/>
    <w:basedOn w:val="Normal"/>
    <w:unhideWhenUsed/>
    <w:rsid w:val="00202AA8"/>
    <w:pPr>
      <w:ind w:left="720"/>
      <w:jc w:val="left"/>
    </w:pPr>
    <w:rPr>
      <w:szCs w:val="24"/>
    </w:rPr>
  </w:style>
  <w:style w:type="paragraph" w:styleId="ListBullet">
    <w:name w:val="List Bullet"/>
    <w:basedOn w:val="Normal"/>
    <w:autoRedefine/>
    <w:unhideWhenUsed/>
    <w:rsid w:val="00202AA8"/>
    <w:pPr>
      <w:tabs>
        <w:tab w:val="num" w:pos="360"/>
      </w:tabs>
      <w:ind w:left="360" w:hanging="360"/>
      <w:jc w:val="left"/>
    </w:pPr>
    <w:rPr>
      <w:sz w:val="20"/>
    </w:rPr>
  </w:style>
  <w:style w:type="paragraph" w:styleId="List2">
    <w:name w:val="List 2"/>
    <w:basedOn w:val="Normal"/>
    <w:unhideWhenUsed/>
    <w:rsid w:val="00202AA8"/>
    <w:pPr>
      <w:ind w:left="720" w:hanging="360"/>
      <w:jc w:val="left"/>
    </w:pPr>
    <w:rPr>
      <w:szCs w:val="24"/>
    </w:rPr>
  </w:style>
  <w:style w:type="paragraph" w:styleId="List3">
    <w:name w:val="List 3"/>
    <w:basedOn w:val="Normal"/>
    <w:unhideWhenUsed/>
    <w:rsid w:val="00202AA8"/>
    <w:pPr>
      <w:ind w:left="1080" w:hanging="360"/>
      <w:jc w:val="left"/>
    </w:pPr>
    <w:rPr>
      <w:szCs w:val="24"/>
    </w:rPr>
  </w:style>
  <w:style w:type="paragraph" w:styleId="ListBullet2">
    <w:name w:val="List Bullet 2"/>
    <w:basedOn w:val="Normal"/>
    <w:autoRedefine/>
    <w:unhideWhenUsed/>
    <w:rsid w:val="00202AA8"/>
    <w:pPr>
      <w:tabs>
        <w:tab w:val="num" w:pos="720"/>
      </w:tabs>
      <w:ind w:left="720" w:hanging="360"/>
      <w:jc w:val="left"/>
    </w:pPr>
    <w:rPr>
      <w:sz w:val="20"/>
    </w:rPr>
  </w:style>
  <w:style w:type="paragraph" w:styleId="ListBullet3">
    <w:name w:val="List Bullet 3"/>
    <w:basedOn w:val="Normal"/>
    <w:autoRedefine/>
    <w:unhideWhenUsed/>
    <w:rsid w:val="00202AA8"/>
    <w:pPr>
      <w:tabs>
        <w:tab w:val="num" w:pos="1080"/>
      </w:tabs>
      <w:ind w:left="1080" w:hanging="360"/>
      <w:jc w:val="left"/>
    </w:pPr>
    <w:rPr>
      <w:sz w:val="20"/>
    </w:rPr>
  </w:style>
  <w:style w:type="paragraph" w:styleId="ListBullet4">
    <w:name w:val="List Bullet 4"/>
    <w:basedOn w:val="Normal"/>
    <w:autoRedefine/>
    <w:unhideWhenUsed/>
    <w:rsid w:val="00202AA8"/>
    <w:pPr>
      <w:tabs>
        <w:tab w:val="num" w:pos="1440"/>
      </w:tabs>
      <w:ind w:left="1440" w:hanging="360"/>
      <w:jc w:val="left"/>
    </w:pPr>
    <w:rPr>
      <w:sz w:val="20"/>
    </w:rPr>
  </w:style>
  <w:style w:type="paragraph" w:styleId="ListBullet5">
    <w:name w:val="List Bullet 5"/>
    <w:basedOn w:val="Normal"/>
    <w:autoRedefine/>
    <w:unhideWhenUsed/>
    <w:rsid w:val="00202AA8"/>
    <w:pPr>
      <w:tabs>
        <w:tab w:val="num" w:pos="1800"/>
      </w:tabs>
      <w:ind w:left="1800" w:hanging="360"/>
      <w:jc w:val="left"/>
    </w:pPr>
    <w:rPr>
      <w:sz w:val="20"/>
    </w:rPr>
  </w:style>
  <w:style w:type="paragraph" w:styleId="ListNumber2">
    <w:name w:val="List Number 2"/>
    <w:basedOn w:val="Normal"/>
    <w:unhideWhenUsed/>
    <w:rsid w:val="00202AA8"/>
    <w:pPr>
      <w:tabs>
        <w:tab w:val="num" w:pos="720"/>
      </w:tabs>
      <w:ind w:left="720" w:hanging="360"/>
      <w:jc w:val="left"/>
    </w:pPr>
    <w:rPr>
      <w:sz w:val="20"/>
    </w:rPr>
  </w:style>
  <w:style w:type="paragraph" w:styleId="ListNumber3">
    <w:name w:val="List Number 3"/>
    <w:basedOn w:val="Normal"/>
    <w:unhideWhenUsed/>
    <w:rsid w:val="00202AA8"/>
    <w:pPr>
      <w:tabs>
        <w:tab w:val="num" w:pos="1080"/>
      </w:tabs>
      <w:ind w:left="1080" w:hanging="360"/>
      <w:jc w:val="left"/>
    </w:pPr>
    <w:rPr>
      <w:sz w:val="20"/>
    </w:rPr>
  </w:style>
  <w:style w:type="paragraph" w:styleId="ListNumber4">
    <w:name w:val="List Number 4"/>
    <w:basedOn w:val="Normal"/>
    <w:unhideWhenUsed/>
    <w:rsid w:val="00202AA8"/>
    <w:pPr>
      <w:tabs>
        <w:tab w:val="num" w:pos="1440"/>
      </w:tabs>
      <w:ind w:left="1440" w:hanging="360"/>
      <w:jc w:val="left"/>
    </w:pPr>
    <w:rPr>
      <w:sz w:val="20"/>
    </w:rPr>
  </w:style>
  <w:style w:type="paragraph" w:styleId="ListNumber5">
    <w:name w:val="List Number 5"/>
    <w:basedOn w:val="Normal"/>
    <w:unhideWhenUsed/>
    <w:rsid w:val="00202AA8"/>
    <w:pPr>
      <w:tabs>
        <w:tab w:val="num" w:pos="1800"/>
      </w:tabs>
      <w:ind w:left="1800" w:hanging="360"/>
      <w:jc w:val="left"/>
    </w:pPr>
    <w:rPr>
      <w:sz w:val="20"/>
    </w:rPr>
  </w:style>
  <w:style w:type="paragraph" w:styleId="ListContinue2">
    <w:name w:val="List Continue 2"/>
    <w:basedOn w:val="Normal"/>
    <w:unhideWhenUsed/>
    <w:rsid w:val="00202AA8"/>
    <w:pPr>
      <w:spacing w:after="120"/>
      <w:ind w:left="720"/>
      <w:jc w:val="left"/>
    </w:pPr>
    <w:rPr>
      <w:szCs w:val="24"/>
    </w:rPr>
  </w:style>
  <w:style w:type="paragraph" w:styleId="ListContinue3">
    <w:name w:val="List Continue 3"/>
    <w:basedOn w:val="Normal"/>
    <w:unhideWhenUsed/>
    <w:rsid w:val="00202AA8"/>
    <w:pPr>
      <w:spacing w:after="120"/>
      <w:ind w:left="1080"/>
      <w:jc w:val="left"/>
    </w:pPr>
    <w:rPr>
      <w:szCs w:val="24"/>
    </w:rPr>
  </w:style>
  <w:style w:type="paragraph" w:styleId="MessageHeader">
    <w:name w:val="Message Header"/>
    <w:basedOn w:val="Normal"/>
    <w:link w:val="MessageHeaderChar"/>
    <w:unhideWhenUsed/>
    <w:rsid w:val="00202A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02AA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02AA8"/>
    <w:pPr>
      <w:suppressAutoHyphens/>
      <w:overflowPunct w:val="0"/>
      <w:autoSpaceDE w:val="0"/>
      <w:autoSpaceDN w:val="0"/>
      <w:adjustRightInd w:val="0"/>
    </w:pPr>
  </w:style>
  <w:style w:type="character" w:customStyle="1" w:styleId="NoteHeadingChar">
    <w:name w:val="Note Heading Char"/>
    <w:basedOn w:val="DefaultParagraphFont"/>
    <w:link w:val="NoteHeading"/>
    <w:rsid w:val="00202AA8"/>
    <w:rPr>
      <w:rFonts w:eastAsia="Times New Roman" w:cs="Times New Roman"/>
      <w:sz w:val="24"/>
      <w:szCs w:val="20"/>
    </w:rPr>
  </w:style>
  <w:style w:type="paragraph" w:customStyle="1" w:styleId="SectionTitle">
    <w:name w:val="Section Title"/>
    <w:next w:val="Normal"/>
    <w:rsid w:val="00202AA8"/>
    <w:pPr>
      <w:spacing w:after="200" w:line="240" w:lineRule="auto"/>
      <w:jc w:val="center"/>
    </w:pPr>
    <w:rPr>
      <w:rFonts w:eastAsia="Times New Roman" w:cs="Times New Roman"/>
      <w:b/>
      <w:sz w:val="44"/>
      <w:szCs w:val="20"/>
      <w:lang w:val="en-GB"/>
    </w:rPr>
  </w:style>
  <w:style w:type="paragraph" w:customStyle="1" w:styleId="Level3Body">
    <w:name w:val="Level 3 (Body)"/>
    <w:rsid w:val="00202AA8"/>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202AA8"/>
    <w:pPr>
      <w:jc w:val="left"/>
    </w:pPr>
    <w:rPr>
      <w:szCs w:val="24"/>
    </w:rPr>
  </w:style>
  <w:style w:type="paragraph" w:customStyle="1" w:styleId="ShortReturnAddress">
    <w:name w:val="Short Return Address"/>
    <w:basedOn w:val="Normal"/>
    <w:rsid w:val="00202AA8"/>
    <w:pPr>
      <w:jc w:val="left"/>
    </w:pPr>
    <w:rPr>
      <w:szCs w:val="24"/>
    </w:rPr>
  </w:style>
  <w:style w:type="paragraph" w:customStyle="1" w:styleId="BHead">
    <w:name w:val="B Head"/>
    <w:rsid w:val="00202AA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202AA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202AA8"/>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202A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02A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02A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02A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02A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02A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02A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02A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02AA8"/>
    <w:pPr>
      <w:spacing w:before="240" w:after="240"/>
      <w:ind w:left="1418"/>
      <w:jc w:val="left"/>
    </w:pPr>
    <w:rPr>
      <w:szCs w:val="24"/>
    </w:rPr>
  </w:style>
  <w:style w:type="paragraph" w:customStyle="1" w:styleId="e4">
    <w:name w:val="e4"/>
    <w:aliases w:val="exh line end"/>
    <w:basedOn w:val="Normal"/>
    <w:next w:val="Normal"/>
    <w:rsid w:val="00202A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02AA8"/>
    <w:pPr>
      <w:spacing w:before="120" w:after="200"/>
    </w:pPr>
    <w:rPr>
      <w:b/>
    </w:rPr>
  </w:style>
  <w:style w:type="paragraph" w:customStyle="1" w:styleId="S1-Header1">
    <w:name w:val="S1-Header1"/>
    <w:basedOn w:val="Normal"/>
    <w:rsid w:val="00202A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02A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02A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02AA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02AA8"/>
    <w:pPr>
      <w:spacing w:before="120" w:after="240"/>
      <w:jc w:val="center"/>
    </w:pPr>
    <w:rPr>
      <w:b/>
      <w:bCs/>
      <w:sz w:val="36"/>
    </w:rPr>
  </w:style>
  <w:style w:type="paragraph" w:customStyle="1" w:styleId="S3-Header1">
    <w:name w:val="S3-Header 1"/>
    <w:basedOn w:val="Normal"/>
    <w:rsid w:val="00202AA8"/>
    <w:pPr>
      <w:spacing w:before="120" w:after="200"/>
      <w:ind w:left="1080" w:hanging="720"/>
    </w:pPr>
    <w:rPr>
      <w:b/>
      <w:bCs/>
      <w:noProof/>
      <w:sz w:val="28"/>
    </w:rPr>
  </w:style>
  <w:style w:type="paragraph" w:customStyle="1" w:styleId="S3-Heading2">
    <w:name w:val="S3-Heading 2"/>
    <w:basedOn w:val="Normal"/>
    <w:rsid w:val="00202AA8"/>
    <w:pPr>
      <w:spacing w:after="200"/>
      <w:ind w:left="1080" w:right="288" w:hanging="720"/>
    </w:pPr>
    <w:rPr>
      <w:b/>
      <w:bCs/>
      <w:szCs w:val="24"/>
    </w:rPr>
  </w:style>
  <w:style w:type="paragraph" w:customStyle="1" w:styleId="S4Header">
    <w:name w:val="S4 Header"/>
    <w:basedOn w:val="Normal"/>
    <w:next w:val="Normal"/>
    <w:rsid w:val="00202AA8"/>
    <w:pPr>
      <w:spacing w:before="120" w:after="240"/>
      <w:jc w:val="center"/>
    </w:pPr>
    <w:rPr>
      <w:b/>
      <w:sz w:val="32"/>
    </w:rPr>
  </w:style>
  <w:style w:type="paragraph" w:customStyle="1" w:styleId="S4-Header10">
    <w:name w:val="S4-Header 1"/>
    <w:basedOn w:val="Normal"/>
    <w:next w:val="Normal"/>
    <w:rsid w:val="00202A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02AA8"/>
    <w:pPr>
      <w:spacing w:before="120" w:after="240"/>
      <w:ind w:left="360" w:right="288"/>
    </w:pPr>
    <w:rPr>
      <w:bCs/>
      <w:sz w:val="32"/>
    </w:rPr>
  </w:style>
  <w:style w:type="paragraph" w:customStyle="1" w:styleId="S6-Header1">
    <w:name w:val="S6-Header 1"/>
    <w:basedOn w:val="Normal"/>
    <w:next w:val="Normal"/>
    <w:rsid w:val="00202AA8"/>
    <w:pPr>
      <w:spacing w:before="120" w:after="240"/>
      <w:jc w:val="center"/>
    </w:pPr>
    <w:rPr>
      <w:rFonts w:cs="Arial"/>
      <w:b/>
      <w:sz w:val="32"/>
      <w:szCs w:val="24"/>
    </w:rPr>
  </w:style>
  <w:style w:type="paragraph" w:customStyle="1" w:styleId="Part">
    <w:name w:val="Part"/>
    <w:basedOn w:val="Normal"/>
    <w:rsid w:val="00202AA8"/>
    <w:pPr>
      <w:keepNext/>
      <w:spacing w:before="2280"/>
      <w:jc w:val="center"/>
    </w:pPr>
    <w:rPr>
      <w:b/>
      <w:sz w:val="52"/>
      <w:szCs w:val="24"/>
    </w:rPr>
  </w:style>
  <w:style w:type="paragraph" w:customStyle="1" w:styleId="StyleHead41Before6ptAfter6pt">
    <w:name w:val="Style Head 4.1 + Before:  6 pt After:  6 pt"/>
    <w:basedOn w:val="Head41"/>
    <w:rsid w:val="00202A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02AA8"/>
    <w:pPr>
      <w:spacing w:before="120" w:after="240"/>
      <w:jc w:val="center"/>
    </w:pPr>
    <w:rPr>
      <w:b/>
      <w:sz w:val="36"/>
      <w:szCs w:val="24"/>
    </w:rPr>
  </w:style>
  <w:style w:type="paragraph" w:customStyle="1" w:styleId="StyleS1-Header1TimesNewRoman14pt">
    <w:name w:val="Style S1-Header1 + Times New Roman 14 pt"/>
    <w:basedOn w:val="S1-Header1"/>
    <w:rsid w:val="00202A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02AA8"/>
    <w:pPr>
      <w:tabs>
        <w:tab w:val="num" w:pos="648"/>
      </w:tabs>
      <w:ind w:left="360" w:hanging="72"/>
    </w:pPr>
  </w:style>
  <w:style w:type="paragraph" w:customStyle="1" w:styleId="StyleStyleS1-Header1TimesNewRoman14pt1">
    <w:name w:val="Style Style S1-Header1 + Times New Roman 14 pt +1"/>
    <w:basedOn w:val="StyleS1-Header1TimesNewRoman14pt"/>
    <w:rsid w:val="00202AA8"/>
    <w:pPr>
      <w:tabs>
        <w:tab w:val="num" w:pos="648"/>
      </w:tabs>
      <w:ind w:left="360" w:hanging="72"/>
    </w:pPr>
  </w:style>
  <w:style w:type="character" w:customStyle="1" w:styleId="AHead">
    <w:name w:val="A Head"/>
    <w:rsid w:val="00202AA8"/>
    <w:rPr>
      <w:rFonts w:ascii="Times New Roman" w:hAnsi="Times New Roman" w:cs="Times New Roman" w:hint="default"/>
      <w:noProof w:val="0"/>
      <w:sz w:val="20"/>
      <w:lang w:val="en-US"/>
    </w:rPr>
  </w:style>
  <w:style w:type="character" w:customStyle="1" w:styleId="DefaultPara">
    <w:name w:val="Default Para"/>
    <w:rsid w:val="00202AA8"/>
    <w:rPr>
      <w:rFonts w:ascii="CG Times" w:hAnsi="CG Times" w:hint="default"/>
      <w:b/>
      <w:bCs w:val="0"/>
      <w:i/>
      <w:iCs w:val="0"/>
      <w:noProof w:val="0"/>
      <w:sz w:val="24"/>
      <w:lang w:val="en-US"/>
    </w:rPr>
  </w:style>
  <w:style w:type="character" w:customStyle="1" w:styleId="BulletList">
    <w:name w:val="Bullet List"/>
    <w:basedOn w:val="DefaultParagraphFont"/>
    <w:rsid w:val="00202AA8"/>
  </w:style>
  <w:style w:type="character" w:customStyle="1" w:styleId="StyleHeader2-SubClausesItalicChar">
    <w:name w:val="Style Header 2 - SubClauses + Italic Char"/>
    <w:rsid w:val="00202AA8"/>
    <w:rPr>
      <w:rFonts w:ascii="Arial" w:hAnsi="Arial" w:cs="Arial" w:hint="default"/>
      <w:i/>
      <w:iCs/>
      <w:sz w:val="24"/>
      <w:szCs w:val="24"/>
      <w:lang w:val="en-US" w:eastAsia="en-US" w:bidi="ar-SA"/>
    </w:rPr>
  </w:style>
  <w:style w:type="character" w:customStyle="1" w:styleId="S1-Header1CharChar">
    <w:name w:val="S1-Header1 Char Char"/>
    <w:rsid w:val="00202A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02A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02A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02AA8"/>
    <w:rPr>
      <w:rFonts w:ascii="Arial" w:hAnsi="Arial" w:cs="Arial" w:hint="default"/>
      <w:b w:val="0"/>
      <w:bCs w:val="0"/>
      <w:sz w:val="28"/>
      <w:szCs w:val="24"/>
      <w:lang w:val="en-US" w:eastAsia="en-US" w:bidi="ar-SA"/>
    </w:rPr>
  </w:style>
  <w:style w:type="character" w:customStyle="1" w:styleId="hps">
    <w:name w:val="hps"/>
    <w:rsid w:val="00202AA8"/>
  </w:style>
  <w:style w:type="character" w:customStyle="1" w:styleId="shorttext">
    <w:name w:val="short_text"/>
    <w:rsid w:val="00202AA8"/>
  </w:style>
  <w:style w:type="character" w:customStyle="1" w:styleId="atn">
    <w:name w:val="atn"/>
    <w:rsid w:val="00202AA8"/>
  </w:style>
  <w:style w:type="character" w:customStyle="1" w:styleId="dieuChar">
    <w:name w:val="dieu Char"/>
    <w:rsid w:val="00202AA8"/>
    <w:rPr>
      <w:rFonts w:ascii="Times New Roman" w:eastAsia="Times New Roman" w:hAnsi="Times New Roman" w:cs="Times New Roman"/>
      <w:b/>
      <w:color w:val="0000FF"/>
      <w:sz w:val="26"/>
      <w:szCs w:val="20"/>
      <w:lang w:val="en-US"/>
    </w:rPr>
  </w:style>
  <w:style w:type="paragraph" w:customStyle="1" w:styleId="3">
    <w:name w:val="3"/>
    <w:basedOn w:val="Heading3"/>
    <w:rsid w:val="00202AA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02AA8"/>
    <w:pPr>
      <w:spacing w:after="120"/>
      <w:ind w:left="0" w:right="0" w:firstLine="567"/>
      <w:jc w:val="right"/>
    </w:pPr>
    <w:rPr>
      <w:rFonts w:ascii=".VnTime" w:hAnsi=".VnTime"/>
      <w:sz w:val="28"/>
      <w:szCs w:val="28"/>
      <w:u w:val="single"/>
      <w:lang w:val="de-DE"/>
    </w:rPr>
  </w:style>
  <w:style w:type="paragraph" w:customStyle="1" w:styleId="4">
    <w:name w:val="4"/>
    <w:basedOn w:val="Normal"/>
    <w:rsid w:val="00202AA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202A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202AA8"/>
    <w:rPr>
      <w:rFonts w:eastAsia="Times New Roman" w:cs="Times New Roman"/>
      <w:sz w:val="24"/>
      <w:szCs w:val="20"/>
    </w:rPr>
  </w:style>
  <w:style w:type="paragraph" w:customStyle="1" w:styleId="Style1">
    <w:name w:val="Style1"/>
    <w:basedOn w:val="Normal"/>
    <w:link w:val="Style1Char"/>
    <w:uiPriority w:val="99"/>
    <w:qFormat/>
    <w:rsid w:val="00202AA8"/>
    <w:pPr>
      <w:widowControl w:val="0"/>
    </w:pPr>
    <w:rPr>
      <w:rFonts w:ascii=".VnTime" w:hAnsi=".VnTime"/>
      <w:sz w:val="26"/>
    </w:rPr>
  </w:style>
  <w:style w:type="character" w:styleId="Emphasis">
    <w:name w:val="Emphasis"/>
    <w:uiPriority w:val="20"/>
    <w:qFormat/>
    <w:rsid w:val="00202AA8"/>
    <w:rPr>
      <w:i/>
      <w:iCs/>
    </w:rPr>
  </w:style>
  <w:style w:type="paragraph" w:customStyle="1" w:styleId="HAStyle1">
    <w:name w:val="HAStyle1"/>
    <w:basedOn w:val="Sec1-Clauses"/>
    <w:qFormat/>
    <w:rsid w:val="00202AA8"/>
    <w:pPr>
      <w:widowControl w:val="0"/>
      <w:numPr>
        <w:numId w:val="2"/>
      </w:numPr>
      <w:spacing w:line="264" w:lineRule="auto"/>
    </w:pPr>
    <w:rPr>
      <w:rFonts w:eastAsiaTheme="minorHAnsi"/>
      <w:sz w:val="28"/>
      <w:szCs w:val="28"/>
    </w:rPr>
  </w:style>
  <w:style w:type="paragraph" w:styleId="Revision">
    <w:name w:val="Revision"/>
    <w:hidden/>
    <w:uiPriority w:val="99"/>
    <w:semiHidden/>
    <w:rsid w:val="00202AA8"/>
    <w:pPr>
      <w:spacing w:after="0" w:line="240" w:lineRule="auto"/>
    </w:pPr>
    <w:rPr>
      <w:rFonts w:eastAsia="Times New Roman" w:cs="Times New Roman"/>
      <w:sz w:val="24"/>
      <w:szCs w:val="20"/>
    </w:rPr>
  </w:style>
  <w:style w:type="character" w:customStyle="1" w:styleId="Other">
    <w:name w:val="Other_"/>
    <w:link w:val="Other0"/>
    <w:uiPriority w:val="99"/>
    <w:rsid w:val="00202AA8"/>
    <w:rPr>
      <w:rFonts w:cs="Times New Roman"/>
      <w:i/>
      <w:iCs/>
      <w:sz w:val="26"/>
      <w:szCs w:val="26"/>
      <w:shd w:val="clear" w:color="auto" w:fill="FFFFFF"/>
    </w:rPr>
  </w:style>
  <w:style w:type="paragraph" w:customStyle="1" w:styleId="Other0">
    <w:name w:val="Other"/>
    <w:basedOn w:val="Normal"/>
    <w:link w:val="Other"/>
    <w:uiPriority w:val="99"/>
    <w:rsid w:val="00202AA8"/>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202AA8"/>
    <w:rPr>
      <w:rFonts w:cs="Times New Roman"/>
      <w:szCs w:val="28"/>
    </w:rPr>
  </w:style>
  <w:style w:type="paragraph" w:customStyle="1" w:styleId="Khc0">
    <w:name w:val="Khác"/>
    <w:basedOn w:val="Normal"/>
    <w:link w:val="Khc"/>
    <w:uiPriority w:val="99"/>
    <w:rsid w:val="00202AA8"/>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202AA8"/>
    <w:pPr>
      <w:ind w:left="720" w:hanging="240"/>
    </w:pPr>
  </w:style>
  <w:style w:type="character" w:customStyle="1" w:styleId="Bodytext20">
    <w:name w:val="Body text (2)_"/>
    <w:link w:val="Bodytext21"/>
    <w:rsid w:val="00202AA8"/>
    <w:rPr>
      <w:b/>
      <w:bCs/>
      <w:szCs w:val="28"/>
      <w:shd w:val="clear" w:color="auto" w:fill="FFFFFF"/>
    </w:rPr>
  </w:style>
  <w:style w:type="paragraph" w:customStyle="1" w:styleId="Bodytext21">
    <w:name w:val="Body text (2)"/>
    <w:basedOn w:val="Normal"/>
    <w:link w:val="Bodytext20"/>
    <w:rsid w:val="00202AA8"/>
    <w:pPr>
      <w:widowControl w:val="0"/>
      <w:shd w:val="clear" w:color="auto" w:fill="FFFFFF"/>
      <w:spacing w:after="300" w:line="307" w:lineRule="exact"/>
      <w:jc w:val="left"/>
    </w:pPr>
    <w:rPr>
      <w:rFonts w:eastAsiaTheme="minorHAnsi" w:cstheme="minorBidi"/>
      <w:b/>
      <w:bCs/>
      <w:sz w:val="28"/>
      <w:szCs w:val="28"/>
    </w:rPr>
  </w:style>
  <w:style w:type="character" w:customStyle="1" w:styleId="fontstyle01">
    <w:name w:val="fontstyle01"/>
    <w:basedOn w:val="DefaultParagraphFont"/>
    <w:rsid w:val="00202AA8"/>
    <w:rPr>
      <w:rFonts w:ascii="TimesNewRomanPSMT" w:hAnsi="TimesNewRomanPSMT" w:hint="default"/>
      <w:b w:val="0"/>
      <w:bCs w:val="0"/>
      <w:i w:val="0"/>
      <w:iCs w:val="0"/>
      <w:color w:val="000000"/>
      <w:sz w:val="28"/>
      <w:szCs w:val="28"/>
    </w:rPr>
  </w:style>
  <w:style w:type="character" w:styleId="Strong">
    <w:name w:val="Strong"/>
    <w:uiPriority w:val="22"/>
    <w:qFormat/>
    <w:rsid w:val="00202AA8"/>
    <w:rPr>
      <w:b/>
      <w:bCs/>
    </w:rPr>
  </w:style>
  <w:style w:type="table" w:styleId="TableGrid">
    <w:name w:val="Table Grid"/>
    <w:basedOn w:val="TableNormal"/>
    <w:rsid w:val="00202AA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NoiDung"/>
    <w:basedOn w:val="Normal"/>
    <w:autoRedefine/>
    <w:rsid w:val="00202AA8"/>
    <w:pPr>
      <w:spacing w:before="120"/>
      <w:ind w:firstLine="567"/>
    </w:pPr>
    <w:rPr>
      <w:color w:val="000099"/>
      <w:sz w:val="28"/>
      <w:szCs w:val="28"/>
      <w:lang w:val="de-DE"/>
    </w:rPr>
  </w:style>
  <w:style w:type="paragraph" w:customStyle="1" w:styleId="ndieund">
    <w:name w:val="ndieund"/>
    <w:basedOn w:val="Normal"/>
    <w:rsid w:val="00202AA8"/>
    <w:pPr>
      <w:spacing w:after="120" w:line="288" w:lineRule="auto"/>
      <w:ind w:firstLine="720"/>
    </w:pPr>
    <w:rPr>
      <w:rFonts w:ascii=".VnTime" w:hAnsi=".VnTime"/>
      <w:sz w:val="28"/>
      <w:szCs w:val="24"/>
    </w:rPr>
  </w:style>
  <w:style w:type="character" w:customStyle="1" w:styleId="markedcontent">
    <w:name w:val="markedcontent"/>
    <w:basedOn w:val="DefaultParagraphFont"/>
    <w:rsid w:val="00202AA8"/>
  </w:style>
  <w:style w:type="paragraph" w:customStyle="1" w:styleId="CharCharCharCharCharChar1Char">
    <w:name w:val="Char Char Char Char Char Char1 Char"/>
    <w:basedOn w:val="Normal"/>
    <w:semiHidden/>
    <w:rsid w:val="00202AA8"/>
    <w:pPr>
      <w:spacing w:before="120" w:after="160" w:line="240" w:lineRule="exact"/>
      <w:ind w:firstLine="567"/>
    </w:pPr>
    <w:rPr>
      <w:rFonts w:ascii="Arial" w:hAnsi="Arial"/>
      <w:color w:val="000000" w:themeColor="text1"/>
      <w:sz w:val="22"/>
      <w:szCs w:val="22"/>
    </w:rPr>
  </w:style>
  <w:style w:type="character" w:customStyle="1" w:styleId="TitleChar1">
    <w:name w:val="Title Char1"/>
    <w:aliases w:val="Title Char Char"/>
    <w:rsid w:val="00202AA8"/>
    <w:rPr>
      <w:rFonts w:ascii=".VnTimeH" w:hAnsi=".VnTimeH"/>
      <w:b/>
      <w:sz w:val="28"/>
      <w:lang w:val="x-none" w:eastAsia="x-none"/>
    </w:rPr>
  </w:style>
  <w:style w:type="paragraph" w:customStyle="1" w:styleId="xl34">
    <w:name w:val="xl34"/>
    <w:basedOn w:val="Normal"/>
    <w:rsid w:val="00202AA8"/>
    <w:pPr>
      <w:pBdr>
        <w:left w:val="single" w:sz="4" w:space="0" w:color="auto"/>
        <w:right w:val="single" w:sz="4" w:space="0" w:color="auto"/>
      </w:pBdr>
      <w:spacing w:before="100" w:beforeAutospacing="1" w:after="100" w:afterAutospacing="1"/>
      <w:ind w:firstLine="567"/>
      <w:jc w:val="center"/>
      <w:textAlignment w:val="top"/>
    </w:pPr>
    <w:rPr>
      <w:color w:val="000000" w:themeColor="text1"/>
      <w:sz w:val="28"/>
      <w:szCs w:val="28"/>
    </w:rPr>
  </w:style>
  <w:style w:type="paragraph" w:customStyle="1" w:styleId="xl35">
    <w:name w:val="xl35"/>
    <w:basedOn w:val="Normal"/>
    <w:rsid w:val="00202AA8"/>
    <w:pPr>
      <w:pBdr>
        <w:right w:val="single" w:sz="4" w:space="0" w:color="auto"/>
      </w:pBdr>
      <w:spacing w:before="100" w:beforeAutospacing="1" w:after="100" w:afterAutospacing="1"/>
      <w:ind w:firstLine="567"/>
      <w:textAlignment w:val="top"/>
    </w:pPr>
    <w:rPr>
      <w:color w:val="000000" w:themeColor="text1"/>
      <w:sz w:val="28"/>
      <w:szCs w:val="28"/>
    </w:rPr>
  </w:style>
  <w:style w:type="paragraph" w:customStyle="1" w:styleId="TM">
    <w:name w:val="TM"/>
    <w:basedOn w:val="Normal"/>
    <w:rsid w:val="00202AA8"/>
    <w:pPr>
      <w:spacing w:before="120" w:line="336" w:lineRule="auto"/>
      <w:ind w:firstLine="540"/>
    </w:pPr>
    <w:rPr>
      <w:color w:val="000000" w:themeColor="text1"/>
      <w:sz w:val="26"/>
      <w:szCs w:val="26"/>
    </w:rPr>
  </w:style>
  <w:style w:type="paragraph" w:customStyle="1" w:styleId="muc3">
    <w:name w:val="muc3"/>
    <w:basedOn w:val="TM"/>
    <w:rsid w:val="00202AA8"/>
    <w:pPr>
      <w:spacing w:before="160"/>
      <w:ind w:firstLine="567"/>
    </w:pPr>
    <w:rPr>
      <w:rFonts w:ascii=".VnTime" w:hAnsi=".VnTime"/>
      <w:b/>
      <w:bCs/>
      <w:i/>
      <w:iCs/>
      <w:color w:val="000000"/>
    </w:rPr>
  </w:style>
  <w:style w:type="paragraph" w:customStyle="1" w:styleId="m-2">
    <w:name w:val="m-2"/>
    <w:basedOn w:val="TM"/>
    <w:rsid w:val="00202AA8"/>
    <w:pPr>
      <w:numPr>
        <w:numId w:val="5"/>
      </w:numPr>
    </w:pPr>
  </w:style>
  <w:style w:type="paragraph" w:customStyle="1" w:styleId="chu">
    <w:name w:val="chu"/>
    <w:basedOn w:val="Normal"/>
    <w:rsid w:val="00202AA8"/>
    <w:pPr>
      <w:spacing w:before="40" w:after="40" w:line="312" w:lineRule="auto"/>
      <w:ind w:firstLine="567"/>
    </w:pPr>
    <w:rPr>
      <w:color w:val="000000" w:themeColor="text1"/>
      <w:sz w:val="28"/>
    </w:rPr>
  </w:style>
  <w:style w:type="paragraph" w:customStyle="1" w:styleId="Char">
    <w:name w:val="Char"/>
    <w:basedOn w:val="Normal"/>
    <w:autoRedefine/>
    <w:rsid w:val="00202AA8"/>
    <w:pPr>
      <w:spacing w:before="120" w:after="160" w:line="240" w:lineRule="exact"/>
      <w:ind w:firstLine="567"/>
    </w:pPr>
    <w:rPr>
      <w:rFonts w:ascii="Verdana" w:hAnsi="Verdana" w:cs="Verdana"/>
      <w:bCs/>
      <w:color w:val="000000" w:themeColor="text1"/>
      <w:sz w:val="20"/>
      <w:szCs w:val="28"/>
    </w:rPr>
  </w:style>
  <w:style w:type="character" w:customStyle="1" w:styleId="CharChar1">
    <w:name w:val="Char Char1"/>
    <w:locked/>
    <w:rsid w:val="00202AA8"/>
    <w:rPr>
      <w:rFonts w:ascii=".VnTime" w:hAnsi=".VnTime"/>
      <w:sz w:val="28"/>
      <w:lang w:val="en-US" w:eastAsia="en-US" w:bidi="ar-SA"/>
    </w:rPr>
  </w:style>
  <w:style w:type="paragraph" w:customStyle="1" w:styleId="1Char">
    <w:name w:val="1 Char"/>
    <w:basedOn w:val="DocumentMap"/>
    <w:autoRedefine/>
    <w:uiPriority w:val="99"/>
    <w:rsid w:val="00202AA8"/>
    <w:pPr>
      <w:widowControl w:val="0"/>
      <w:spacing w:before="120"/>
      <w:ind w:firstLine="567"/>
      <w:jc w:val="both"/>
    </w:pPr>
    <w:rPr>
      <w:rFonts w:eastAsia="SimSun"/>
      <w:color w:val="000000" w:themeColor="text1"/>
      <w:kern w:val="2"/>
      <w:szCs w:val="24"/>
      <w:lang w:val="x-none" w:eastAsia="zh-CN"/>
    </w:rPr>
  </w:style>
  <w:style w:type="paragraph" w:customStyle="1" w:styleId="CharCharCharChar">
    <w:name w:val="Char Char Char Char"/>
    <w:basedOn w:val="Normal"/>
    <w:rsid w:val="00202AA8"/>
    <w:pPr>
      <w:pageBreakBefore/>
      <w:spacing w:before="100" w:beforeAutospacing="1" w:after="100" w:afterAutospacing="1"/>
      <w:ind w:firstLine="567"/>
    </w:pPr>
    <w:rPr>
      <w:rFonts w:ascii=".VnArial" w:eastAsia=".VnTime" w:hAnsi=".VnArial" w:cs=".VnArial"/>
      <w:color w:val="000000" w:themeColor="text1"/>
      <w:sz w:val="20"/>
    </w:rPr>
  </w:style>
  <w:style w:type="character" w:customStyle="1" w:styleId="apple-converted-space">
    <w:name w:val="apple-converted-space"/>
    <w:rsid w:val="00202AA8"/>
  </w:style>
  <w:style w:type="paragraph" w:customStyle="1" w:styleId="1">
    <w:name w:val="1"/>
    <w:basedOn w:val="Normal"/>
    <w:rsid w:val="00202AA8"/>
    <w:pPr>
      <w:spacing w:before="80" w:after="120" w:line="288" w:lineRule="auto"/>
      <w:ind w:firstLine="567"/>
    </w:pPr>
    <w:rPr>
      <w:rFonts w:cs=".VnTime"/>
      <w:b/>
      <w:bCs/>
      <w:color w:val="000000" w:themeColor="text1"/>
      <w:sz w:val="26"/>
      <w:szCs w:val="26"/>
      <w:u w:val="single"/>
    </w:rPr>
  </w:style>
  <w:style w:type="paragraph" w:customStyle="1" w:styleId="Tiuphu1">
    <w:name w:val="Tiêu đề phụ1"/>
    <w:autoRedefine/>
    <w:rsid w:val="00202AA8"/>
    <w:pPr>
      <w:spacing w:before="120" w:after="240" w:line="240" w:lineRule="auto"/>
      <w:jc w:val="center"/>
    </w:pPr>
    <w:rPr>
      <w:rFonts w:eastAsia="Times New Roman" w:cs="Times New Roman"/>
      <w:b/>
      <w:szCs w:val="28"/>
    </w:rPr>
  </w:style>
  <w:style w:type="character" w:customStyle="1" w:styleId="Bodytext0">
    <w:name w:val="Body text_"/>
    <w:link w:val="ThnVnban1"/>
    <w:rsid w:val="00202AA8"/>
    <w:rPr>
      <w:sz w:val="27"/>
      <w:szCs w:val="27"/>
      <w:shd w:val="clear" w:color="auto" w:fill="FFFFFF"/>
    </w:rPr>
  </w:style>
  <w:style w:type="paragraph" w:customStyle="1" w:styleId="ThnVnban1">
    <w:name w:val="Thân Văn bản1"/>
    <w:basedOn w:val="Normal"/>
    <w:link w:val="Bodytext0"/>
    <w:rsid w:val="00202AA8"/>
    <w:pPr>
      <w:widowControl w:val="0"/>
      <w:shd w:val="clear" w:color="auto" w:fill="FFFFFF"/>
      <w:spacing w:before="180" w:line="240" w:lineRule="atLeast"/>
      <w:ind w:firstLine="567"/>
      <w:jc w:val="center"/>
    </w:pPr>
    <w:rPr>
      <w:rFonts w:eastAsiaTheme="minorHAnsi" w:cstheme="minorBidi"/>
      <w:sz w:val="27"/>
      <w:szCs w:val="27"/>
    </w:rPr>
  </w:style>
  <w:style w:type="character" w:customStyle="1" w:styleId="bangTChar">
    <w:name w:val="bangT Char"/>
    <w:rsid w:val="00202AA8"/>
    <w:rPr>
      <w:b/>
      <w:bCs/>
      <w:snapToGrid w:val="0"/>
      <w:sz w:val="26"/>
      <w:szCs w:val="26"/>
      <w:lang w:val="pt-BR" w:eastAsia="en-US" w:bidi="ar-SA"/>
    </w:rPr>
  </w:style>
  <w:style w:type="paragraph" w:customStyle="1" w:styleId="tm0">
    <w:name w:val="tm"/>
    <w:basedOn w:val="Normal"/>
    <w:link w:val="tmChar"/>
    <w:rsid w:val="00202AA8"/>
    <w:pPr>
      <w:spacing w:before="120" w:line="336" w:lineRule="auto"/>
      <w:ind w:firstLine="567"/>
    </w:pPr>
    <w:rPr>
      <w:snapToGrid w:val="0"/>
      <w:color w:val="000000" w:themeColor="text1"/>
      <w:sz w:val="26"/>
      <w:lang w:val="x-none" w:eastAsia="x-none"/>
    </w:rPr>
  </w:style>
  <w:style w:type="character" w:customStyle="1" w:styleId="tmChar">
    <w:name w:val="tm Char"/>
    <w:link w:val="tm0"/>
    <w:rsid w:val="00202AA8"/>
    <w:rPr>
      <w:rFonts w:eastAsia="Times New Roman" w:cs="Times New Roman"/>
      <w:snapToGrid w:val="0"/>
      <w:color w:val="000000" w:themeColor="text1"/>
      <w:sz w:val="26"/>
      <w:szCs w:val="20"/>
      <w:lang w:val="x-none" w:eastAsia="x-none"/>
    </w:rPr>
  </w:style>
  <w:style w:type="paragraph" w:customStyle="1" w:styleId="a">
    <w:name w:val="*"/>
    <w:basedOn w:val="tm0"/>
    <w:rsid w:val="00202AA8"/>
    <w:pPr>
      <w:numPr>
        <w:numId w:val="6"/>
      </w:numPr>
      <w:tabs>
        <w:tab w:val="clear" w:pos="990"/>
        <w:tab w:val="num" w:pos="360"/>
        <w:tab w:val="num" w:pos="993"/>
      </w:tabs>
      <w:spacing w:line="360" w:lineRule="auto"/>
      <w:ind w:left="992" w:hanging="425"/>
    </w:pPr>
    <w:rPr>
      <w:color w:val="000000"/>
      <w:szCs w:val="26"/>
      <w:u w:val="single"/>
    </w:rPr>
  </w:style>
  <w:style w:type="paragraph" w:customStyle="1" w:styleId="CharCharCharCharCharCharCharCharCharCharCharCharChar">
    <w:name w:val="Char Char Char Char Char Char Char Char Char Char Char Char Char"/>
    <w:autoRedefine/>
    <w:rsid w:val="00202AA8"/>
    <w:pPr>
      <w:tabs>
        <w:tab w:val="left" w:pos="1152"/>
      </w:tabs>
      <w:spacing w:before="120" w:after="120" w:line="312" w:lineRule="auto"/>
    </w:pPr>
    <w:rPr>
      <w:rFonts w:ascii="VNI-Helve" w:eastAsia="VNI-Times" w:hAnsi="VNI-Helve" w:cs="VNI-Helve"/>
      <w:sz w:val="26"/>
      <w:szCs w:val="26"/>
    </w:rPr>
  </w:style>
  <w:style w:type="paragraph" w:customStyle="1" w:styleId="I-1">
    <w:name w:val="I-1"/>
    <w:basedOn w:val="Normal"/>
    <w:rsid w:val="00202AA8"/>
    <w:pPr>
      <w:spacing w:before="80" w:after="80" w:line="300" w:lineRule="auto"/>
      <w:ind w:left="1276" w:hanging="709"/>
    </w:pPr>
    <w:rPr>
      <w:b/>
      <w:color w:val="000000" w:themeColor="text1"/>
      <w:sz w:val="28"/>
      <w:u w:val="single"/>
    </w:rPr>
  </w:style>
  <w:style w:type="paragraph" w:customStyle="1" w:styleId="xl76">
    <w:name w:val="xl76"/>
    <w:basedOn w:val="Normal"/>
    <w:rsid w:val="00202AA8"/>
    <w:pPr>
      <w:pBdr>
        <w:left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44">
    <w:name w:val="xl44"/>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45">
    <w:name w:val="xl45"/>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46">
    <w:name w:val="xl46"/>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47">
    <w:name w:val="xl47"/>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48">
    <w:name w:val="xl48"/>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color w:val="000000" w:themeColor="text1"/>
      <w:sz w:val="18"/>
      <w:szCs w:val="18"/>
    </w:rPr>
  </w:style>
  <w:style w:type="paragraph" w:customStyle="1" w:styleId="xl49">
    <w:name w:val="xl49"/>
    <w:basedOn w:val="Normal"/>
    <w:rsid w:val="00202AA8"/>
    <w:pPr>
      <w:pBdr>
        <w:top w:val="double" w:sz="6"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50">
    <w:name w:val="xl50"/>
    <w:basedOn w:val="Normal"/>
    <w:rsid w:val="00202AA8"/>
    <w:pPr>
      <w:pBdr>
        <w:top w:val="double" w:sz="6"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51">
    <w:name w:val="xl51"/>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52">
    <w:name w:val="xl52"/>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53">
    <w:name w:val="xl53"/>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54">
    <w:name w:val="xl54"/>
    <w:basedOn w:val="Normal"/>
    <w:rsid w:val="00202AA8"/>
    <w:pPr>
      <w:pBdr>
        <w:top w:val="single" w:sz="4" w:space="0" w:color="auto"/>
        <w:left w:val="single" w:sz="4" w:space="0" w:color="auto"/>
        <w:bottom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color w:val="000000" w:themeColor="text1"/>
      <w:sz w:val="18"/>
      <w:szCs w:val="18"/>
    </w:rPr>
  </w:style>
  <w:style w:type="paragraph" w:customStyle="1" w:styleId="xl55">
    <w:name w:val="xl55"/>
    <w:basedOn w:val="Normal"/>
    <w:rsid w:val="00202AA8"/>
    <w:pPr>
      <w:pBdr>
        <w:top w:val="single" w:sz="4" w:space="0" w:color="auto"/>
        <w:left w:val="single" w:sz="4" w:space="0" w:color="auto"/>
        <w:bottom w:val="double" w:sz="6"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color w:val="000000" w:themeColor="text1"/>
      <w:sz w:val="18"/>
      <w:szCs w:val="18"/>
    </w:rPr>
  </w:style>
  <w:style w:type="paragraph" w:customStyle="1" w:styleId="xl56">
    <w:name w:val="xl56"/>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eastAsia="Arial Unicode MS" w:cs="Arial Unicode MS"/>
      <w:color w:val="000000" w:themeColor="text1"/>
      <w:sz w:val="18"/>
      <w:szCs w:val="18"/>
    </w:rPr>
  </w:style>
  <w:style w:type="paragraph" w:customStyle="1" w:styleId="xl57">
    <w:name w:val="xl57"/>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color w:val="000000" w:themeColor="text1"/>
      <w:sz w:val="18"/>
      <w:szCs w:val="18"/>
    </w:rPr>
  </w:style>
  <w:style w:type="paragraph" w:customStyle="1" w:styleId="xl58">
    <w:name w:val="xl58"/>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eastAsia="Arial Unicode MS" w:cs="Arial Unicode MS"/>
      <w:color w:val="000000" w:themeColor="text1"/>
      <w:sz w:val="18"/>
      <w:szCs w:val="18"/>
    </w:rPr>
  </w:style>
  <w:style w:type="paragraph" w:customStyle="1" w:styleId="xl59">
    <w:name w:val="xl59"/>
    <w:basedOn w:val="Normal"/>
    <w:rsid w:val="00202AA8"/>
    <w:pPr>
      <w:pBdr>
        <w:top w:val="double" w:sz="6"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0">
    <w:name w:val="xl60"/>
    <w:basedOn w:val="Normal"/>
    <w:rsid w:val="00202AA8"/>
    <w:pPr>
      <w:spacing w:before="100" w:beforeAutospacing="1" w:after="100" w:afterAutospacing="1"/>
      <w:ind w:firstLine="567"/>
      <w:jc w:val="center"/>
      <w:textAlignment w:val="center"/>
    </w:pPr>
    <w:rPr>
      <w:rFonts w:ascii=".VnArialH" w:eastAsia="Arial Unicode MS" w:hAnsi=".VnArialH" w:cs="Arial Unicode MS"/>
      <w:b/>
      <w:bCs/>
      <w:color w:val="000000" w:themeColor="text1"/>
      <w:sz w:val="18"/>
      <w:szCs w:val="18"/>
    </w:rPr>
  </w:style>
  <w:style w:type="paragraph" w:customStyle="1" w:styleId="xl61">
    <w:name w:val="xl61"/>
    <w:basedOn w:val="Normal"/>
    <w:rsid w:val="00202AA8"/>
    <w:pPr>
      <w:pBdr>
        <w:bottom w:val="double" w:sz="6" w:space="0" w:color="auto"/>
      </w:pBdr>
      <w:spacing w:before="100" w:beforeAutospacing="1" w:after="100" w:afterAutospacing="1"/>
      <w:ind w:firstLine="567"/>
      <w:jc w:val="center"/>
      <w:textAlignment w:val="center"/>
    </w:pPr>
    <w:rPr>
      <w:rFonts w:ascii=".VnArialH" w:eastAsia="Arial Unicode MS" w:hAnsi=".VnArialH" w:cs="Arial Unicode MS"/>
      <w:b/>
      <w:bCs/>
      <w:color w:val="000000" w:themeColor="text1"/>
      <w:sz w:val="18"/>
      <w:szCs w:val="18"/>
    </w:rPr>
  </w:style>
  <w:style w:type="paragraph" w:customStyle="1" w:styleId="xl62">
    <w:name w:val="xl62"/>
    <w:basedOn w:val="Normal"/>
    <w:rsid w:val="00202AA8"/>
    <w:pPr>
      <w:pBdr>
        <w:top w:val="double" w:sz="6" w:space="0" w:color="auto"/>
        <w:left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3">
    <w:name w:val="xl63"/>
    <w:basedOn w:val="Normal"/>
    <w:rsid w:val="00202AA8"/>
    <w:pPr>
      <w:pBdr>
        <w:left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4">
    <w:name w:val="xl64"/>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5">
    <w:name w:val="xl65"/>
    <w:basedOn w:val="Normal"/>
    <w:rsid w:val="00202AA8"/>
    <w:pPr>
      <w:pBdr>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6">
    <w:name w:val="xl66"/>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67">
    <w:name w:val="xl67"/>
    <w:basedOn w:val="Normal"/>
    <w:rsid w:val="00202AA8"/>
    <w:pPr>
      <w:pBdr>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68">
    <w:name w:val="xl68"/>
    <w:basedOn w:val="Normal"/>
    <w:rsid w:val="00202AA8"/>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69">
    <w:name w:val="xl69"/>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ascii=".VnArial" w:eastAsia="Arial Unicode MS" w:hAnsi=".VnArial" w:cs="Arial Unicode MS"/>
      <w:b/>
      <w:bCs/>
      <w:i/>
      <w:iCs/>
      <w:color w:val="000000" w:themeColor="text1"/>
      <w:sz w:val="18"/>
      <w:szCs w:val="18"/>
    </w:rPr>
  </w:style>
  <w:style w:type="paragraph" w:customStyle="1" w:styleId="xl70">
    <w:name w:val="xl70"/>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H" w:eastAsia="Arial Unicode MS" w:hAnsi=".VnArialH" w:cs="Arial Unicode MS"/>
      <w:b/>
      <w:bCs/>
      <w:color w:val="000000" w:themeColor="text1"/>
      <w:sz w:val="18"/>
      <w:szCs w:val="18"/>
    </w:rPr>
  </w:style>
  <w:style w:type="paragraph" w:customStyle="1" w:styleId="xl71">
    <w:name w:val="xl71"/>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ascii=".VnArial" w:eastAsia="Arial Unicode MS" w:hAnsi=".VnArial" w:cs="Arial Unicode MS"/>
      <w:i/>
      <w:iCs/>
      <w:color w:val="000000" w:themeColor="text1"/>
      <w:sz w:val="18"/>
      <w:szCs w:val="18"/>
    </w:rPr>
  </w:style>
  <w:style w:type="paragraph" w:customStyle="1" w:styleId="xl72">
    <w:name w:val="xl72"/>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eastAsia="Arial Unicode MS" w:cs="Arial Unicode MS"/>
      <w:b/>
      <w:bCs/>
      <w:color w:val="000000" w:themeColor="text1"/>
      <w:sz w:val="18"/>
      <w:szCs w:val="18"/>
    </w:rPr>
  </w:style>
  <w:style w:type="paragraph" w:customStyle="1" w:styleId="xl73">
    <w:name w:val="xl73"/>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eastAsia="Arial Unicode MS" w:cs="Arial Unicode MS"/>
      <w:color w:val="000000" w:themeColor="text1"/>
      <w:sz w:val="18"/>
      <w:szCs w:val="18"/>
    </w:rPr>
  </w:style>
  <w:style w:type="paragraph" w:customStyle="1" w:styleId="xl74">
    <w:name w:val="xl74"/>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ascii=".VnArial" w:eastAsia="Arial Unicode MS" w:hAnsi=".VnArial" w:cs="Arial Unicode MS"/>
      <w:b/>
      <w:bCs/>
      <w:i/>
      <w:iCs/>
      <w:color w:val="000000" w:themeColor="text1"/>
      <w:sz w:val="18"/>
      <w:szCs w:val="18"/>
    </w:rPr>
  </w:style>
  <w:style w:type="paragraph" w:customStyle="1" w:styleId="xl75">
    <w:name w:val="xl75"/>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eastAsia="Arial Unicode MS" w:cs="Arial Unicode MS"/>
      <w:i/>
      <w:iCs/>
      <w:color w:val="000000" w:themeColor="text1"/>
      <w:sz w:val="18"/>
      <w:szCs w:val="18"/>
    </w:rPr>
  </w:style>
  <w:style w:type="paragraph" w:customStyle="1" w:styleId="xl77">
    <w:name w:val="xl77"/>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ascii=".VnArial" w:eastAsia="Arial Unicode MS" w:hAnsi=".VnArial" w:cs="Arial Unicode MS"/>
      <w:i/>
      <w:iCs/>
      <w:color w:val="000000" w:themeColor="text1"/>
      <w:sz w:val="18"/>
      <w:szCs w:val="18"/>
    </w:rPr>
  </w:style>
  <w:style w:type="paragraph" w:customStyle="1" w:styleId="xl78">
    <w:name w:val="xl78"/>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textAlignment w:val="center"/>
    </w:pPr>
    <w:rPr>
      <w:rFonts w:ascii=".VnArialH" w:eastAsia="Arial Unicode MS" w:hAnsi=".VnArialH" w:cs="Arial Unicode MS"/>
      <w:color w:val="000000" w:themeColor="text1"/>
      <w:sz w:val="18"/>
      <w:szCs w:val="18"/>
    </w:rPr>
  </w:style>
  <w:style w:type="paragraph" w:customStyle="1" w:styleId="xl79">
    <w:name w:val="xl79"/>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80">
    <w:name w:val="xl80"/>
    <w:basedOn w:val="Normal"/>
    <w:rsid w:val="00202AA8"/>
    <w:pPr>
      <w:pBdr>
        <w:top w:val="single" w:sz="4" w:space="0" w:color="auto"/>
        <w:left w:val="double" w:sz="6" w:space="0" w:color="auto"/>
        <w:bottom w:val="double" w:sz="6" w:space="0" w:color="auto"/>
        <w:right w:val="single" w:sz="4" w:space="0" w:color="auto"/>
      </w:pBdr>
      <w:spacing w:before="100" w:beforeAutospacing="1" w:after="100" w:afterAutospacing="1"/>
      <w:ind w:firstLine="567"/>
      <w:textAlignment w:val="center"/>
    </w:pPr>
    <w:rPr>
      <w:rFonts w:ascii=".VnArial" w:eastAsia="Arial Unicode MS" w:hAnsi=".VnArial" w:cs="Arial Unicode MS"/>
      <w:i/>
      <w:iCs/>
      <w:color w:val="000000" w:themeColor="text1"/>
      <w:sz w:val="18"/>
      <w:szCs w:val="18"/>
    </w:rPr>
  </w:style>
  <w:style w:type="paragraph" w:customStyle="1" w:styleId="xl81">
    <w:name w:val="xl81"/>
    <w:basedOn w:val="Normal"/>
    <w:rsid w:val="00202AA8"/>
    <w:pPr>
      <w:pBdr>
        <w:top w:val="single" w:sz="4" w:space="0" w:color="auto"/>
        <w:left w:val="single" w:sz="4" w:space="0" w:color="auto"/>
        <w:bottom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i/>
      <w:iCs/>
      <w:color w:val="000000" w:themeColor="text1"/>
      <w:sz w:val="18"/>
      <w:szCs w:val="18"/>
    </w:rPr>
  </w:style>
  <w:style w:type="paragraph" w:customStyle="1" w:styleId="xl82">
    <w:name w:val="xl82"/>
    <w:basedOn w:val="Normal"/>
    <w:rsid w:val="00202AA8"/>
    <w:pPr>
      <w:pBdr>
        <w:top w:val="single" w:sz="4" w:space="0" w:color="auto"/>
        <w:left w:val="single" w:sz="4" w:space="0" w:color="auto"/>
        <w:bottom w:val="double" w:sz="6"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i/>
      <w:iCs/>
      <w:color w:val="000000" w:themeColor="text1"/>
      <w:sz w:val="18"/>
      <w:szCs w:val="18"/>
    </w:rPr>
  </w:style>
  <w:style w:type="paragraph" w:customStyle="1" w:styleId="xl83">
    <w:name w:val="xl83"/>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8"/>
      <w:szCs w:val="18"/>
    </w:rPr>
  </w:style>
  <w:style w:type="paragraph" w:customStyle="1" w:styleId="xl84">
    <w:name w:val="xl84"/>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H" w:eastAsia="Arial Unicode MS" w:hAnsi=".VnArialH" w:cs="Arial Unicode MS"/>
      <w:b/>
      <w:bCs/>
      <w:color w:val="000000" w:themeColor="text1"/>
      <w:sz w:val="18"/>
      <w:szCs w:val="18"/>
    </w:rPr>
  </w:style>
  <w:style w:type="paragraph" w:customStyle="1" w:styleId="xl24">
    <w:name w:val="xl24"/>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6"/>
      <w:szCs w:val="16"/>
    </w:rPr>
  </w:style>
  <w:style w:type="paragraph" w:customStyle="1" w:styleId="xl26">
    <w:name w:val="xl26"/>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6"/>
      <w:szCs w:val="16"/>
    </w:rPr>
  </w:style>
  <w:style w:type="paragraph" w:customStyle="1" w:styleId="xl27">
    <w:name w:val="xl27"/>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color w:val="000000"/>
      <w:sz w:val="16"/>
      <w:szCs w:val="16"/>
    </w:rPr>
  </w:style>
  <w:style w:type="paragraph" w:customStyle="1" w:styleId="xl28">
    <w:name w:val="xl28"/>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color w:val="000000" w:themeColor="text1"/>
      <w:sz w:val="16"/>
      <w:szCs w:val="16"/>
    </w:rPr>
  </w:style>
  <w:style w:type="paragraph" w:customStyle="1" w:styleId="xl29">
    <w:name w:val="xl29"/>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color w:val="000000"/>
      <w:sz w:val="16"/>
      <w:szCs w:val="16"/>
    </w:rPr>
  </w:style>
  <w:style w:type="paragraph" w:customStyle="1" w:styleId="xl30">
    <w:name w:val="xl30"/>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b/>
      <w:bCs/>
      <w:color w:val="000000" w:themeColor="text1"/>
      <w:sz w:val="16"/>
      <w:szCs w:val="16"/>
    </w:rPr>
  </w:style>
  <w:style w:type="paragraph" w:customStyle="1" w:styleId="xl31">
    <w:name w:val="xl31"/>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color w:val="000000"/>
      <w:sz w:val="16"/>
      <w:szCs w:val="16"/>
    </w:rPr>
  </w:style>
  <w:style w:type="paragraph" w:customStyle="1" w:styleId="xl33">
    <w:name w:val="xl33"/>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pPr>
    <w:rPr>
      <w:rFonts w:ascii=".VnArial" w:eastAsia="Arial Unicode MS" w:hAnsi=".VnArial" w:cs="Arial Unicode MS"/>
      <w:color w:val="000000" w:themeColor="text1"/>
      <w:sz w:val="16"/>
      <w:szCs w:val="16"/>
    </w:rPr>
  </w:style>
  <w:style w:type="paragraph" w:customStyle="1" w:styleId="xl36">
    <w:name w:val="xl36"/>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b/>
      <w:bCs/>
      <w:color w:val="000000"/>
      <w:sz w:val="14"/>
      <w:szCs w:val="14"/>
    </w:rPr>
  </w:style>
  <w:style w:type="paragraph" w:customStyle="1" w:styleId="xl38">
    <w:name w:val="xl38"/>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pPr>
    <w:rPr>
      <w:rFonts w:ascii=".VnArial" w:eastAsia="Arial Unicode MS" w:hAnsi=".VnArial" w:cs="Arial Unicode MS"/>
      <w:b/>
      <w:bCs/>
      <w:color w:val="000000"/>
      <w:sz w:val="14"/>
      <w:szCs w:val="14"/>
    </w:rPr>
  </w:style>
  <w:style w:type="paragraph" w:customStyle="1" w:styleId="xl39">
    <w:name w:val="xl39"/>
    <w:basedOn w:val="Normal"/>
    <w:rsid w:val="00202AA8"/>
    <w:pPr>
      <w:pBdr>
        <w:top w:val="single" w:sz="4" w:space="0" w:color="auto"/>
        <w:left w:val="double" w:sz="6"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b/>
      <w:bCs/>
      <w:color w:val="000000"/>
      <w:sz w:val="16"/>
      <w:szCs w:val="16"/>
    </w:rPr>
  </w:style>
  <w:style w:type="paragraph" w:customStyle="1" w:styleId="xl40">
    <w:name w:val="xl40"/>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pPr>
    <w:rPr>
      <w:rFonts w:ascii=".VnArial" w:eastAsia="Arial Unicode MS" w:hAnsi=".VnArial" w:cs="Arial Unicode MS"/>
      <w:b/>
      <w:bCs/>
      <w:color w:val="000000"/>
      <w:sz w:val="16"/>
      <w:szCs w:val="16"/>
    </w:rPr>
  </w:style>
  <w:style w:type="paragraph" w:customStyle="1" w:styleId="xl41">
    <w:name w:val="xl41"/>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pPr>
    <w:rPr>
      <w:rFonts w:ascii=".VnArial" w:eastAsia="Arial Unicode MS" w:hAnsi=".VnArial" w:cs="Arial Unicode MS"/>
      <w:b/>
      <w:bCs/>
      <w:color w:val="000000"/>
      <w:sz w:val="16"/>
      <w:szCs w:val="16"/>
    </w:rPr>
  </w:style>
  <w:style w:type="paragraph" w:customStyle="1" w:styleId="xl42">
    <w:name w:val="xl42"/>
    <w:basedOn w:val="Normal"/>
    <w:rsid w:val="00202AA8"/>
    <w:pPr>
      <w:pBdr>
        <w:top w:val="single" w:sz="4" w:space="0" w:color="auto"/>
        <w:left w:val="single" w:sz="4" w:space="0" w:color="auto"/>
        <w:bottom w:val="single" w:sz="4" w:space="0" w:color="auto"/>
        <w:right w:val="double" w:sz="6" w:space="0" w:color="auto"/>
      </w:pBdr>
      <w:spacing w:before="100" w:beforeAutospacing="1" w:after="100" w:afterAutospacing="1"/>
      <w:ind w:firstLine="567"/>
      <w:jc w:val="center"/>
      <w:textAlignment w:val="center"/>
    </w:pPr>
    <w:rPr>
      <w:rFonts w:ascii=".VnArial" w:eastAsia="Arial Unicode MS" w:hAnsi=".VnArial" w:cs="Arial Unicode MS"/>
      <w:b/>
      <w:bCs/>
      <w:color w:val="000000" w:themeColor="text1"/>
      <w:sz w:val="16"/>
      <w:szCs w:val="16"/>
    </w:rPr>
  </w:style>
  <w:style w:type="paragraph" w:customStyle="1" w:styleId="xl43">
    <w:name w:val="xl43"/>
    <w:basedOn w:val="Normal"/>
    <w:rsid w:val="00202AA8"/>
    <w:pPr>
      <w:pBdr>
        <w:top w:val="double" w:sz="6"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202AA8"/>
    <w:pPr>
      <w:spacing w:before="120" w:line="400" w:lineRule="exact"/>
      <w:ind w:firstLine="397"/>
    </w:pPr>
    <w:rPr>
      <w:b/>
      <w:bCs/>
      <w:color w:val="000000" w:themeColor="text1"/>
      <w:sz w:val="26"/>
    </w:rPr>
  </w:style>
  <w:style w:type="character" w:customStyle="1" w:styleId="newtitle1">
    <w:name w:val="new_title1"/>
    <w:rsid w:val="00202AA8"/>
    <w:rPr>
      <w:rFonts w:ascii="Arial" w:hAnsi="Arial" w:cs="Arial" w:hint="default"/>
      <w:b/>
      <w:bCs/>
      <w:vanish w:val="0"/>
      <w:webHidden w:val="0"/>
      <w:color w:val="026197"/>
      <w:sz w:val="20"/>
      <w:szCs w:val="20"/>
      <w:specVanish w:val="0"/>
    </w:rPr>
  </w:style>
  <w:style w:type="character" w:customStyle="1" w:styleId="bodycontent1">
    <w:name w:val="bodycontent1"/>
    <w:rsid w:val="00202AA8"/>
    <w:rPr>
      <w:sz w:val="24"/>
      <w:szCs w:val="24"/>
    </w:rPr>
  </w:style>
  <w:style w:type="paragraph" w:customStyle="1" w:styleId="StyleHeading2ItalicFirstline127cm">
    <w:name w:val="Style Heading 2 + Italic First line:  1.27 cm"/>
    <w:basedOn w:val="Heading2"/>
    <w:rsid w:val="00202AA8"/>
    <w:pPr>
      <w:keepNext/>
      <w:pBdr>
        <w:bottom w:val="none" w:sz="0" w:space="0" w:color="auto"/>
      </w:pBdr>
      <w:tabs>
        <w:tab w:val="left" w:pos="851"/>
        <w:tab w:val="left" w:pos="993"/>
      </w:tabs>
      <w:suppressAutoHyphens w:val="0"/>
      <w:spacing w:before="120" w:after="0" w:line="312" w:lineRule="auto"/>
      <w:ind w:firstLine="720"/>
      <w:jc w:val="left"/>
    </w:pPr>
    <w:rPr>
      <w:rFonts w:ascii=".VnTime" w:hAnsi=".VnTime" w:cs=".VnTime"/>
      <w:bCs/>
      <w:i/>
      <w:color w:val="0070C0"/>
      <w:szCs w:val="28"/>
    </w:rPr>
  </w:style>
  <w:style w:type="paragraph" w:customStyle="1" w:styleId="c">
    <w:name w:val="c"/>
    <w:basedOn w:val="Normal"/>
    <w:rsid w:val="00202AA8"/>
    <w:pPr>
      <w:spacing w:before="120" w:line="288" w:lineRule="auto"/>
      <w:ind w:firstLine="567"/>
      <w:jc w:val="center"/>
    </w:pPr>
    <w:rPr>
      <w:b/>
      <w:color w:val="000000" w:themeColor="text1"/>
      <w:sz w:val="32"/>
      <w:u w:val="single"/>
    </w:rPr>
  </w:style>
  <w:style w:type="character" w:customStyle="1" w:styleId="mw-headline">
    <w:name w:val="mw-headline"/>
    <w:basedOn w:val="DefaultParagraphFont"/>
    <w:rsid w:val="00202AA8"/>
  </w:style>
  <w:style w:type="character" w:customStyle="1" w:styleId="editsection">
    <w:name w:val="editsection"/>
    <w:basedOn w:val="DefaultParagraphFont"/>
    <w:rsid w:val="00202AA8"/>
  </w:style>
  <w:style w:type="paragraph" w:customStyle="1" w:styleId="Style5">
    <w:name w:val="Style5"/>
    <w:basedOn w:val="Normal"/>
    <w:rsid w:val="00202AA8"/>
    <w:pPr>
      <w:spacing w:before="120" w:after="120"/>
      <w:ind w:firstLine="567"/>
    </w:pPr>
    <w:rPr>
      <w:b/>
      <w:color w:val="000000" w:themeColor="text1"/>
      <w:sz w:val="28"/>
      <w:lang w:val="en-GB"/>
    </w:rPr>
  </w:style>
  <w:style w:type="paragraph" w:customStyle="1" w:styleId="chuong">
    <w:name w:val="chuong"/>
    <w:basedOn w:val="Normal"/>
    <w:rsid w:val="00202AA8"/>
    <w:pPr>
      <w:spacing w:before="120" w:line="300" w:lineRule="auto"/>
      <w:ind w:firstLine="567"/>
      <w:jc w:val="center"/>
    </w:pPr>
    <w:rPr>
      <w:b/>
      <w:color w:val="000000" w:themeColor="text1"/>
      <w:sz w:val="28"/>
    </w:rPr>
  </w:style>
  <w:style w:type="paragraph" w:customStyle="1" w:styleId="CharCharCharCharCharCharChar">
    <w:name w:val="Char Char Char Char Char Char Char"/>
    <w:basedOn w:val="Normal"/>
    <w:rsid w:val="00202AA8"/>
    <w:pPr>
      <w:widowControl w:val="0"/>
      <w:spacing w:before="120"/>
      <w:ind w:firstLine="567"/>
    </w:pPr>
    <w:rPr>
      <w:rFonts w:ascii="Tahoma" w:eastAsia="SimSun" w:hAnsi="Tahoma"/>
      <w:color w:val="000000" w:themeColor="text1"/>
      <w:kern w:val="2"/>
      <w:lang w:eastAsia="zh-CN"/>
    </w:rPr>
  </w:style>
  <w:style w:type="paragraph" w:customStyle="1" w:styleId="e">
    <w:name w:val="e"/>
    <w:basedOn w:val="tm0"/>
    <w:rsid w:val="00202AA8"/>
    <w:pPr>
      <w:tabs>
        <w:tab w:val="num" w:pos="360"/>
        <w:tab w:val="num" w:pos="993"/>
      </w:tabs>
      <w:spacing w:line="360" w:lineRule="auto"/>
      <w:ind w:left="992" w:hanging="425"/>
    </w:pPr>
    <w:rPr>
      <w:color w:val="000000"/>
      <w:szCs w:val="26"/>
      <w:u w:val="single"/>
    </w:rPr>
  </w:style>
  <w:style w:type="paragraph" w:customStyle="1" w:styleId="Muc1">
    <w:name w:val="Muc 1"/>
    <w:basedOn w:val="0NoiDung"/>
    <w:rsid w:val="00202AA8"/>
    <w:rPr>
      <w:b/>
      <w:i/>
    </w:rPr>
  </w:style>
  <w:style w:type="table" w:customStyle="1" w:styleId="BangThngthng1">
    <w:name w:val="Bảng Thông thường1"/>
    <w:uiPriority w:val="99"/>
    <w:semiHidden/>
    <w:rsid w:val="00202AA8"/>
    <w:pPr>
      <w:spacing w:after="0" w:line="240" w:lineRule="auto"/>
    </w:pPr>
    <w:rPr>
      <w:rFonts w:eastAsia="Times New Roman" w:cs="Times New Roman"/>
      <w:sz w:val="20"/>
      <w:szCs w:val="20"/>
    </w:rPr>
    <w:tblPr>
      <w:tblCellMar>
        <w:top w:w="0" w:type="dxa"/>
        <w:left w:w="108" w:type="dxa"/>
        <w:bottom w:w="0" w:type="dxa"/>
        <w:right w:w="108" w:type="dxa"/>
      </w:tblCellMar>
    </w:tblPr>
  </w:style>
  <w:style w:type="character" w:customStyle="1" w:styleId="Vnbnnidung">
    <w:name w:val="Văn bản nội dung"/>
    <w:rsid w:val="00202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VnbnnidungInm">
    <w:name w:val="Văn bản nội dung + In đậm"/>
    <w:rsid w:val="00202AA8"/>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TableParagraph">
    <w:name w:val="Table Paragraph"/>
    <w:basedOn w:val="Normal"/>
    <w:uiPriority w:val="1"/>
    <w:qFormat/>
    <w:rsid w:val="00202AA8"/>
    <w:pPr>
      <w:widowControl w:val="0"/>
      <w:autoSpaceDE w:val="0"/>
      <w:autoSpaceDN w:val="0"/>
      <w:jc w:val="left"/>
    </w:pPr>
    <w:rPr>
      <w:sz w:val="22"/>
      <w:szCs w:val="22"/>
      <w:lang w:val="vi"/>
    </w:rPr>
  </w:style>
  <w:style w:type="character" w:customStyle="1" w:styleId="fontstyle21">
    <w:name w:val="fontstyle21"/>
    <w:rsid w:val="00202AA8"/>
    <w:rPr>
      <w:rFonts w:ascii="Times New Roman" w:hAnsi="Times New Roman" w:cs="Times New Roman" w:hint="default"/>
      <w:b w:val="0"/>
      <w:bCs w:val="0"/>
      <w:i w:val="0"/>
      <w:iCs w:val="0"/>
      <w:color w:val="000000"/>
      <w:sz w:val="26"/>
      <w:szCs w:val="26"/>
    </w:rPr>
  </w:style>
  <w:style w:type="character" w:customStyle="1" w:styleId="Chthchbng">
    <w:name w:val="Chú thích bảng_"/>
    <w:link w:val="Chthchbng0"/>
    <w:locked/>
    <w:rsid w:val="00202AA8"/>
    <w:rPr>
      <w:sz w:val="27"/>
      <w:szCs w:val="27"/>
      <w:shd w:val="clear" w:color="auto" w:fill="FFFFFF"/>
    </w:rPr>
  </w:style>
  <w:style w:type="paragraph" w:customStyle="1" w:styleId="Chthchbng0">
    <w:name w:val="Chú thích bảng"/>
    <w:basedOn w:val="Normal"/>
    <w:link w:val="Chthchbng"/>
    <w:rsid w:val="00202AA8"/>
    <w:pPr>
      <w:widowControl w:val="0"/>
      <w:shd w:val="clear" w:color="auto" w:fill="FFFFFF"/>
      <w:spacing w:line="0" w:lineRule="atLeast"/>
      <w:jc w:val="left"/>
    </w:pPr>
    <w:rPr>
      <w:rFonts w:eastAsiaTheme="minorHAnsi" w:cstheme="minorBidi"/>
      <w:sz w:val="27"/>
      <w:szCs w:val="27"/>
    </w:rPr>
  </w:style>
  <w:style w:type="character" w:customStyle="1" w:styleId="VnbnnidungCandara">
    <w:name w:val="Văn bản nội dung + Candara"/>
    <w:aliases w:val="5 pt,Giãn cách 0 pt,Văn bản nội dung + Courier New,In nghiêng,Văn bản nội dung + 7,In đậm"/>
    <w:rsid w:val="00202AA8"/>
    <w:rPr>
      <w:rFonts w:ascii="Candara" w:eastAsia="Candara" w:hAnsi="Candara" w:cs="Candara" w:hint="default"/>
      <w:b w:val="0"/>
      <w:bCs w:val="0"/>
      <w:i w:val="0"/>
      <w:iCs w:val="0"/>
      <w:smallCaps w:val="0"/>
      <w:strike w:val="0"/>
      <w:dstrike w:val="0"/>
      <w:color w:val="000000"/>
      <w:spacing w:val="-10"/>
      <w:w w:val="100"/>
      <w:position w:val="0"/>
      <w:sz w:val="9"/>
      <w:szCs w:val="9"/>
      <w:u w:val="none"/>
      <w:effect w:val="none"/>
      <w:lang w:val="vi-VN"/>
    </w:rPr>
  </w:style>
  <w:style w:type="character" w:customStyle="1" w:styleId="VnbnnidungChhoanh">
    <w:name w:val="Văn bản nội dung + Chữ hoa nhỏ"/>
    <w:rsid w:val="00202AA8"/>
    <w:rPr>
      <w:rFonts w:ascii="Times New Roman" w:eastAsia="Times New Roman" w:hAnsi="Times New Roman" w:cs="Times New Roman" w:hint="default"/>
      <w:b w:val="0"/>
      <w:bCs w:val="0"/>
      <w:i w:val="0"/>
      <w:iCs w:val="0"/>
      <w:smallCaps/>
      <w:strike w:val="0"/>
      <w:dstrike w:val="0"/>
      <w:color w:val="000000"/>
      <w:spacing w:val="0"/>
      <w:w w:val="100"/>
      <w:position w:val="0"/>
      <w:sz w:val="27"/>
      <w:szCs w:val="27"/>
      <w:u w:val="none"/>
      <w:effect w:val="none"/>
      <w:lang w:val="vi-VN"/>
    </w:rPr>
  </w:style>
  <w:style w:type="character" w:customStyle="1" w:styleId="Vnbnnidung8pt">
    <w:name w:val="Văn bản nội dung + 8 pt"/>
    <w:rsid w:val="00202AA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vi-VN"/>
    </w:rPr>
  </w:style>
  <w:style w:type="paragraph" w:customStyle="1" w:styleId="Tiuphu2">
    <w:name w:val="Tiêu đề phụ2"/>
    <w:autoRedefine/>
    <w:rsid w:val="00202AA8"/>
    <w:pPr>
      <w:spacing w:before="120" w:after="240" w:line="240" w:lineRule="auto"/>
      <w:jc w:val="center"/>
    </w:pPr>
    <w:rPr>
      <w:rFonts w:eastAsia="Times New Roman" w:cs="Times New Roman"/>
      <w:b/>
      <w:szCs w:val="28"/>
    </w:rPr>
  </w:style>
  <w:style w:type="paragraph" w:customStyle="1" w:styleId="ThnVnban2">
    <w:name w:val="Thân Văn bản2"/>
    <w:basedOn w:val="Normal"/>
    <w:rsid w:val="00202AA8"/>
    <w:pPr>
      <w:widowControl w:val="0"/>
      <w:shd w:val="clear" w:color="auto" w:fill="FFFFFF"/>
      <w:spacing w:before="180" w:line="240" w:lineRule="atLeast"/>
      <w:jc w:val="center"/>
    </w:pPr>
    <w:rPr>
      <w:sz w:val="27"/>
      <w:szCs w:val="27"/>
      <w:lang w:val="x-none" w:eastAsia="x-none"/>
    </w:rPr>
  </w:style>
  <w:style w:type="paragraph" w:customStyle="1" w:styleId="NoiDung">
    <w:name w:val="NoiDung"/>
    <w:basedOn w:val="Normal"/>
    <w:rsid w:val="00202AA8"/>
    <w:pPr>
      <w:spacing w:before="60" w:after="60" w:line="360" w:lineRule="exact"/>
      <w:ind w:firstLine="720"/>
    </w:pPr>
    <w:rPr>
      <w:sz w:val="28"/>
      <w:szCs w:val="26"/>
    </w:rPr>
  </w:style>
  <w:style w:type="character" w:customStyle="1" w:styleId="Heading4CharChar">
    <w:name w:val="Heading 4 Char Char"/>
    <w:rsid w:val="00202AA8"/>
    <w:rPr>
      <w:rFonts w:ascii="Tahoma" w:hAnsi="Tahoma" w:cs="Tahoma"/>
      <w:b/>
      <w:color w:val="800080"/>
      <w:sz w:val="26"/>
      <w:szCs w:val="26"/>
      <w:lang w:val="en-US" w:eastAsia="en-US" w:bidi="ar-SA"/>
    </w:rPr>
  </w:style>
  <w:style w:type="paragraph" w:customStyle="1" w:styleId="Dau-0">
    <w:name w:val="Dau (-)"/>
    <w:basedOn w:val="Normal"/>
    <w:link w:val="Dau-Char"/>
    <w:qFormat/>
    <w:rsid w:val="00202AA8"/>
    <w:pPr>
      <w:widowControl w:val="0"/>
      <w:numPr>
        <w:numId w:val="7"/>
      </w:numPr>
      <w:spacing w:before="60" w:after="60" w:line="300" w:lineRule="auto"/>
      <w:ind w:left="-297"/>
    </w:pPr>
    <w:rPr>
      <w:rFonts w:eastAsia="Calibri"/>
      <w:sz w:val="26"/>
      <w:szCs w:val="26"/>
      <w:lang w:val="nl-NL"/>
    </w:rPr>
  </w:style>
  <w:style w:type="character" w:customStyle="1" w:styleId="Dau-Char">
    <w:name w:val="Dau (-) Char"/>
    <w:link w:val="Dau-0"/>
    <w:rsid w:val="00202AA8"/>
    <w:rPr>
      <w:rFonts w:eastAsia="Calibri" w:cs="Times New Roman"/>
      <w:sz w:val="26"/>
      <w:szCs w:val="26"/>
      <w:lang w:val="nl-NL"/>
    </w:rPr>
  </w:style>
  <w:style w:type="paragraph" w:customStyle="1" w:styleId="Heading21">
    <w:name w:val="Heading 2.1"/>
    <w:basedOn w:val="Heading2"/>
    <w:uiPriority w:val="99"/>
    <w:rsid w:val="00202AA8"/>
    <w:pPr>
      <w:keepNext/>
      <w:pBdr>
        <w:bottom w:val="none" w:sz="0" w:space="0" w:color="auto"/>
      </w:pBdr>
      <w:tabs>
        <w:tab w:val="num" w:pos="360"/>
        <w:tab w:val="left" w:pos="851"/>
        <w:tab w:val="left" w:pos="993"/>
      </w:tabs>
      <w:suppressAutoHyphens w:val="0"/>
      <w:spacing w:before="240" w:after="100" w:afterAutospacing="1" w:line="276" w:lineRule="auto"/>
      <w:ind w:left="180" w:firstLine="567"/>
      <w:jc w:val="left"/>
    </w:pPr>
    <w:rPr>
      <w:rFonts w:ascii=".VnTime" w:hAnsi=".VnTime" w:cstheme="majorHAnsi"/>
      <w:i/>
      <w:iCs/>
      <w:color w:val="0070C0"/>
      <w:szCs w:val="28"/>
    </w:rPr>
  </w:style>
  <w:style w:type="paragraph" w:customStyle="1" w:styleId="7CHTHNG">
    <w:name w:val="7.CHỮ THƯỜNG"/>
    <w:basedOn w:val="Heading7"/>
    <w:rsid w:val="00202AA8"/>
    <w:pPr>
      <w:keepNext w:val="0"/>
      <w:widowControl w:val="0"/>
      <w:spacing w:before="120" w:after="120" w:line="380" w:lineRule="exact"/>
      <w:ind w:firstLine="550"/>
      <w:jc w:val="left"/>
    </w:pPr>
    <w:rPr>
      <w:b w:val="0"/>
      <w:iCs/>
      <w:sz w:val="26"/>
      <w:szCs w:val="22"/>
    </w:rPr>
  </w:style>
  <w:style w:type="paragraph" w:customStyle="1" w:styleId="Cachdaudong">
    <w:name w:val="Cachdaudong"/>
    <w:basedOn w:val="Normal"/>
    <w:link w:val="CachdaudongChar"/>
    <w:qFormat/>
    <w:rsid w:val="00202AA8"/>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202AA8"/>
    <w:rPr>
      <w:rFonts w:eastAsia="Calibri" w:cs="Times New Roman"/>
      <w:sz w:val="26"/>
    </w:rPr>
  </w:style>
  <w:style w:type="character" w:customStyle="1" w:styleId="fontstyle31">
    <w:name w:val="fontstyle31"/>
    <w:rsid w:val="00202AA8"/>
    <w:rPr>
      <w:rFonts w:ascii="TimesNewRomanPS-ItalicMT" w:hAnsi="TimesNewRomanPS-ItalicMT" w:hint="default"/>
      <w:b w:val="0"/>
      <w:bCs w:val="0"/>
      <w:i/>
      <w:iCs/>
      <w:color w:val="000000"/>
      <w:sz w:val="28"/>
      <w:szCs w:val="28"/>
    </w:rPr>
  </w:style>
  <w:style w:type="paragraph" w:styleId="NoSpacing">
    <w:name w:val="No Spacing"/>
    <w:uiPriority w:val="1"/>
    <w:rsid w:val="00202AA8"/>
    <w:pPr>
      <w:spacing w:after="0" w:line="240" w:lineRule="auto"/>
    </w:pPr>
    <w:rPr>
      <w:rFonts w:eastAsia="Times New Roman" w:cs="Times New Roman"/>
      <w:szCs w:val="20"/>
      <w:lang w:val="en-GB" w:eastAsia="ja-JP"/>
    </w:rPr>
  </w:style>
  <w:style w:type="character" w:customStyle="1" w:styleId="Vnbnnidung0">
    <w:name w:val="Văn bản nội dung_"/>
    <w:rsid w:val="00202AA8"/>
    <w:rPr>
      <w:rFonts w:ascii="Times New Roman" w:eastAsia="Times New Roman" w:hAnsi="Times New Roman" w:cs="Times New Roman"/>
      <w:b w:val="0"/>
      <w:bCs w:val="0"/>
      <w:i w:val="0"/>
      <w:iCs w:val="0"/>
      <w:smallCaps w:val="0"/>
      <w:strike w:val="0"/>
      <w:sz w:val="27"/>
      <w:szCs w:val="27"/>
      <w:u w:val="none"/>
    </w:rPr>
  </w:style>
  <w:style w:type="character" w:customStyle="1" w:styleId="Tiu1">
    <w:name w:val="Tiêu đề #1_"/>
    <w:link w:val="Tiu10"/>
    <w:rsid w:val="00202AA8"/>
    <w:rPr>
      <w:b/>
      <w:bCs/>
      <w:sz w:val="27"/>
      <w:szCs w:val="27"/>
      <w:shd w:val="clear" w:color="auto" w:fill="FFFFFF"/>
    </w:rPr>
  </w:style>
  <w:style w:type="paragraph" w:customStyle="1" w:styleId="Tiu10">
    <w:name w:val="Tiêu đề #1"/>
    <w:basedOn w:val="Normal"/>
    <w:link w:val="Tiu1"/>
    <w:rsid w:val="00202AA8"/>
    <w:pPr>
      <w:widowControl w:val="0"/>
      <w:shd w:val="clear" w:color="auto" w:fill="FFFFFF"/>
      <w:spacing w:before="60" w:after="180" w:line="0" w:lineRule="atLeast"/>
      <w:outlineLvl w:val="0"/>
    </w:pPr>
    <w:rPr>
      <w:rFonts w:eastAsiaTheme="minorHAnsi" w:cstheme="minorBidi"/>
      <w:b/>
      <w:bCs/>
      <w:sz w:val="27"/>
      <w:szCs w:val="27"/>
    </w:rPr>
  </w:style>
  <w:style w:type="character" w:customStyle="1" w:styleId="VnbnnidungFranklinGothicHeavy">
    <w:name w:val="Văn bản nội dung + Franklin Gothic Heavy"/>
    <w:aliases w:val="4 pt"/>
    <w:rsid w:val="00202AA8"/>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rPr>
  </w:style>
  <w:style w:type="paragraph" w:styleId="BodyTextFirstIndent2">
    <w:name w:val="Body Text First Indent 2"/>
    <w:basedOn w:val="BodyTextIndent"/>
    <w:link w:val="BodyTextFirstIndent2Char"/>
    <w:rsid w:val="00202AA8"/>
    <w:pPr>
      <w:tabs>
        <w:tab w:val="clear" w:pos="1080"/>
      </w:tabs>
      <w:spacing w:after="120"/>
      <w:ind w:left="283" w:firstLine="210"/>
      <w:jc w:val="left"/>
    </w:pPr>
    <w:rPr>
      <w:sz w:val="28"/>
      <w:lang w:val="en-GB" w:eastAsia="ja-JP"/>
    </w:rPr>
  </w:style>
  <w:style w:type="character" w:customStyle="1" w:styleId="BodyTextFirstIndent2Char">
    <w:name w:val="Body Text First Indent 2 Char"/>
    <w:basedOn w:val="BodyTextIndentChar"/>
    <w:link w:val="BodyTextFirstIndent2"/>
    <w:rsid w:val="00202AA8"/>
    <w:rPr>
      <w:rFonts w:eastAsia="Times New Roman" w:cs="Times New Roman"/>
      <w:sz w:val="24"/>
      <w:szCs w:val="20"/>
      <w:lang w:val="en-GB" w:eastAsia="ja-JP"/>
    </w:rPr>
  </w:style>
  <w:style w:type="paragraph" w:customStyle="1" w:styleId="-">
    <w:name w:val="-"/>
    <w:basedOn w:val="BodyText2"/>
    <w:rsid w:val="00202AA8"/>
    <w:pPr>
      <w:widowControl w:val="0"/>
      <w:numPr>
        <w:numId w:val="8"/>
      </w:numPr>
      <w:suppressAutoHyphens w:val="0"/>
      <w:spacing w:before="60" w:after="60" w:line="276" w:lineRule="auto"/>
    </w:pPr>
    <w:rPr>
      <w:i w:val="0"/>
      <w:snapToGrid w:val="0"/>
      <w:sz w:val="28"/>
      <w:szCs w:val="28"/>
      <w:lang w:eastAsia="x-none"/>
    </w:rPr>
  </w:style>
  <w:style w:type="paragraph" w:customStyle="1" w:styleId="1ND">
    <w:name w:val="1.ND"/>
    <w:basedOn w:val="NoiDung"/>
    <w:link w:val="1NDChar"/>
    <w:autoRedefine/>
    <w:qFormat/>
    <w:rsid w:val="00202AA8"/>
    <w:pPr>
      <w:widowControl w:val="0"/>
      <w:spacing w:before="0" w:after="0" w:line="240" w:lineRule="auto"/>
      <w:ind w:firstLine="567"/>
    </w:pPr>
    <w:rPr>
      <w:bCs/>
      <w:szCs w:val="28"/>
      <w:shd w:val="clear" w:color="auto" w:fill="FFFFFF"/>
    </w:rPr>
  </w:style>
  <w:style w:type="character" w:customStyle="1" w:styleId="1NDChar">
    <w:name w:val="1.ND Char"/>
    <w:link w:val="1ND"/>
    <w:rsid w:val="00202AA8"/>
    <w:rPr>
      <w:rFonts w:eastAsia="Times New Roman" w:cs="Times New Roman"/>
      <w:bCs/>
      <w:szCs w:val="28"/>
    </w:rPr>
  </w:style>
  <w:style w:type="paragraph" w:customStyle="1" w:styleId="0NoiDungS">
    <w:name w:val="0.NoiDung S"/>
    <w:basedOn w:val="Normal"/>
    <w:autoRedefine/>
    <w:rsid w:val="00202AA8"/>
    <w:pPr>
      <w:spacing w:before="60" w:after="60"/>
      <w:ind w:firstLine="567"/>
    </w:pPr>
    <w:rPr>
      <w:color w:val="FF0000"/>
      <w:sz w:val="28"/>
      <w:szCs w:val="26"/>
    </w:rPr>
  </w:style>
  <w:style w:type="paragraph" w:customStyle="1" w:styleId="cauphothong">
    <w:name w:val="cauphothong"/>
    <w:basedOn w:val="Normal"/>
    <w:link w:val="cauphothongChar"/>
    <w:rsid w:val="00202AA8"/>
    <w:pPr>
      <w:widowControl w:val="0"/>
      <w:spacing w:before="60" w:line="312" w:lineRule="auto"/>
      <w:ind w:firstLine="567"/>
    </w:pPr>
    <w:rPr>
      <w:rFonts w:eastAsia="Calibri"/>
      <w:color w:val="000000" w:themeColor="text1"/>
      <w:sz w:val="26"/>
      <w:szCs w:val="22"/>
    </w:rPr>
  </w:style>
  <w:style w:type="character" w:customStyle="1" w:styleId="cauphothongChar">
    <w:name w:val="cauphothong Char"/>
    <w:link w:val="cauphothong"/>
    <w:rsid w:val="00202AA8"/>
    <w:rPr>
      <w:rFonts w:eastAsia="Calibri" w:cs="Times New Roman"/>
      <w:color w:val="000000" w:themeColor="text1"/>
      <w:sz w:val="26"/>
    </w:rPr>
  </w:style>
  <w:style w:type="paragraph" w:customStyle="1" w:styleId="dau-">
    <w:name w:val="dau -"/>
    <w:basedOn w:val="cauphothong"/>
    <w:link w:val="dau-Char0"/>
    <w:rsid w:val="00202AA8"/>
    <w:pPr>
      <w:numPr>
        <w:numId w:val="9"/>
      </w:numPr>
      <w:tabs>
        <w:tab w:val="left" w:pos="567"/>
      </w:tabs>
      <w:ind w:left="0" w:firstLine="284"/>
    </w:pPr>
    <w:rPr>
      <w:color w:val="000099"/>
      <w:szCs w:val="26"/>
    </w:rPr>
  </w:style>
  <w:style w:type="character" w:customStyle="1" w:styleId="dau-Char0">
    <w:name w:val="dau - Char"/>
    <w:link w:val="dau-"/>
    <w:rsid w:val="00202AA8"/>
    <w:rPr>
      <w:rFonts w:eastAsia="Calibri" w:cs="Times New Roman"/>
      <w:color w:val="000099"/>
      <w:sz w:val="26"/>
      <w:szCs w:val="26"/>
    </w:rPr>
  </w:style>
  <w:style w:type="paragraph" w:customStyle="1" w:styleId="Normal1">
    <w:name w:val="Normal1"/>
    <w:basedOn w:val="Normal"/>
    <w:link w:val="Normal1Char1"/>
    <w:rsid w:val="00202AA8"/>
    <w:pPr>
      <w:widowControl w:val="0"/>
      <w:tabs>
        <w:tab w:val="left" w:pos="3686"/>
        <w:tab w:val="left" w:pos="5387"/>
        <w:tab w:val="right" w:pos="8505"/>
      </w:tabs>
      <w:spacing w:before="120" w:after="120" w:line="360" w:lineRule="exact"/>
      <w:ind w:firstLine="567"/>
    </w:pPr>
    <w:rPr>
      <w:color w:val="000000"/>
      <w:spacing w:val="-2"/>
      <w:sz w:val="26"/>
      <w:szCs w:val="26"/>
    </w:rPr>
  </w:style>
  <w:style w:type="character" w:customStyle="1" w:styleId="Normal1Char1">
    <w:name w:val="Normal1 Char1"/>
    <w:link w:val="Normal1"/>
    <w:rsid w:val="00202AA8"/>
    <w:rPr>
      <w:rFonts w:eastAsia="Times New Roman" w:cs="Times New Roman"/>
      <w:color w:val="000000"/>
      <w:spacing w:val="-2"/>
      <w:sz w:val="26"/>
      <w:szCs w:val="26"/>
    </w:rPr>
  </w:style>
  <w:style w:type="paragraph" w:customStyle="1" w:styleId="CharCharCharCharCharChar">
    <w:name w:val="Char Char Char Char Char Char"/>
    <w:basedOn w:val="Normal"/>
    <w:semiHidden/>
    <w:rsid w:val="00202AA8"/>
    <w:pPr>
      <w:widowControl w:val="0"/>
    </w:pPr>
    <w:rPr>
      <w:rFonts w:eastAsia="SimSun" w:cs="Arial"/>
      <w:kern w:val="2"/>
      <w:sz w:val="21"/>
      <w:szCs w:val="24"/>
      <w:lang w:eastAsia="zh-CN"/>
    </w:rPr>
  </w:style>
  <w:style w:type="paragraph" w:customStyle="1" w:styleId="bullet6">
    <w:name w:val="bullet 6"/>
    <w:basedOn w:val="NoSpacing"/>
    <w:rsid w:val="00202AA8"/>
    <w:pPr>
      <w:widowControl w:val="0"/>
      <w:numPr>
        <w:numId w:val="10"/>
      </w:numPr>
      <w:tabs>
        <w:tab w:val="left" w:pos="900"/>
      </w:tabs>
      <w:spacing w:line="312" w:lineRule="auto"/>
      <w:contextualSpacing/>
      <w:jc w:val="both"/>
    </w:pPr>
    <w:rPr>
      <w:rFonts w:eastAsia="Calibri"/>
      <w:sz w:val="26"/>
      <w:szCs w:val="22"/>
      <w:lang w:val="x-none" w:eastAsia="zh-CN"/>
    </w:rPr>
  </w:style>
  <w:style w:type="paragraph" w:customStyle="1" w:styleId="Body1">
    <w:name w:val="Body 1"/>
    <w:rsid w:val="00202AA8"/>
    <w:pPr>
      <w:spacing w:after="0" w:line="240" w:lineRule="auto"/>
      <w:outlineLvl w:val="0"/>
    </w:pPr>
    <w:rPr>
      <w:rFonts w:eastAsia="Arial Unicode MS" w:cs="Times New Roman"/>
      <w:color w:val="000000"/>
      <w:sz w:val="24"/>
      <w:szCs w:val="20"/>
      <w:u w:color="000000"/>
    </w:rPr>
  </w:style>
  <w:style w:type="paragraph" w:customStyle="1" w:styleId="1NDsua">
    <w:name w:val="1.ND sua"/>
    <w:basedOn w:val="Normal"/>
    <w:qFormat/>
    <w:rsid w:val="00202AA8"/>
    <w:pPr>
      <w:spacing w:before="60" w:after="60"/>
      <w:ind w:firstLine="567"/>
    </w:pPr>
    <w:rPr>
      <w:color w:val="FF0000"/>
      <w:sz w:val="28"/>
      <w:szCs w:val="26"/>
    </w:rPr>
  </w:style>
  <w:style w:type="character" w:customStyle="1" w:styleId="Style1Char">
    <w:name w:val="Style1 Char"/>
    <w:link w:val="Style1"/>
    <w:uiPriority w:val="99"/>
    <w:qFormat/>
    <w:rsid w:val="00202AA8"/>
    <w:rPr>
      <w:rFonts w:ascii=".VnTime" w:eastAsia="Times New Roman" w:hAnsi=".VnTime" w:cs="Times New Roman"/>
      <w:sz w:val="26"/>
      <w:szCs w:val="20"/>
    </w:rPr>
  </w:style>
  <w:style w:type="paragraph" w:customStyle="1" w:styleId="Bullet1">
    <w:name w:val="Bullet 1"/>
    <w:basedOn w:val="Normal"/>
    <w:rsid w:val="00202AA8"/>
    <w:pPr>
      <w:numPr>
        <w:numId w:val="11"/>
      </w:numPr>
      <w:spacing w:before="120"/>
    </w:pPr>
    <w:rPr>
      <w:rFonts w:ascii="VNI-Avo" w:hAnsi="VNI-Avo"/>
      <w:sz w:val="22"/>
    </w:rPr>
  </w:style>
  <w:style w:type="character" w:customStyle="1" w:styleId="fontstyle11">
    <w:name w:val="fontstyle11"/>
    <w:basedOn w:val="DefaultParagraphFont"/>
    <w:rsid w:val="00202AA8"/>
    <w:rPr>
      <w:rFonts w:ascii="Helvetica" w:hAnsi="Helvetica" w:hint="default"/>
      <w:b w:val="0"/>
      <w:bCs w:val="0"/>
      <w:i w:val="0"/>
      <w:iCs w:val="0"/>
      <w:color w:val="000000"/>
      <w:sz w:val="20"/>
      <w:szCs w:val="20"/>
    </w:rPr>
  </w:style>
  <w:style w:type="paragraph" w:styleId="PlainText">
    <w:name w:val="Plain Text"/>
    <w:basedOn w:val="Normal"/>
    <w:link w:val="PlainTextChar"/>
    <w:rsid w:val="00202AA8"/>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202AA8"/>
    <w:rPr>
      <w:rFonts w:ascii="Arial" w:eastAsia="Times New Roman" w:hAnsi="Arial" w:cs="Times New Roman"/>
      <w:b/>
      <w:color w:val="FF0000"/>
      <w:kern w:val="28"/>
      <w:szCs w:val="20"/>
    </w:rPr>
  </w:style>
  <w:style w:type="paragraph" w:styleId="TOCHeading">
    <w:name w:val="TOC Heading"/>
    <w:basedOn w:val="Heading1"/>
    <w:next w:val="Normal"/>
    <w:uiPriority w:val="39"/>
    <w:unhideWhenUsed/>
    <w:qFormat/>
    <w:rsid w:val="00202AA8"/>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character" w:customStyle="1" w:styleId="highlight">
    <w:name w:val="highlight"/>
    <w:basedOn w:val="DefaultParagraphFont"/>
    <w:rsid w:val="00202AA8"/>
  </w:style>
  <w:style w:type="character" w:customStyle="1" w:styleId="xsptextcomputedfield">
    <w:name w:val="xsptextcomputedfield"/>
    <w:basedOn w:val="DefaultParagraphFont"/>
    <w:rsid w:val="00202AA8"/>
  </w:style>
  <w:style w:type="character" w:customStyle="1" w:styleId="gmaildefault">
    <w:name w:val="gmail_default"/>
    <w:basedOn w:val="DefaultParagraphFont"/>
    <w:rsid w:val="00202AA8"/>
  </w:style>
  <w:style w:type="character" w:customStyle="1" w:styleId="fontstyle41">
    <w:name w:val="fontstyle41"/>
    <w:basedOn w:val="DefaultParagraphFont"/>
    <w:rsid w:val="00202AA8"/>
    <w:rPr>
      <w:rFonts w:ascii="Times New Roman" w:hAnsi="Times New Roman" w:cs="Times New Roman" w:hint="default"/>
      <w:b w:val="0"/>
      <w:bCs w:val="0"/>
      <w:i w:val="0"/>
      <w:iCs w:val="0"/>
      <w:color w:val="000000"/>
      <w:sz w:val="26"/>
      <w:szCs w:val="26"/>
    </w:rPr>
  </w:style>
  <w:style w:type="paragraph" w:styleId="HTMLPreformatted">
    <w:name w:val="HTML Preformatted"/>
    <w:basedOn w:val="Normal"/>
    <w:link w:val="HTMLPreformattedChar"/>
    <w:uiPriority w:val="99"/>
    <w:unhideWhenUsed/>
    <w:rsid w:val="0020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02AA8"/>
    <w:rPr>
      <w:rFonts w:ascii="Courier New" w:eastAsia="Times New Roman" w:hAnsi="Courier New" w:cs="Courier New"/>
      <w:sz w:val="20"/>
      <w:szCs w:val="20"/>
    </w:rPr>
  </w:style>
  <w:style w:type="character" w:customStyle="1" w:styleId="y2iqfc">
    <w:name w:val="y2iqfc"/>
    <w:basedOn w:val="DefaultParagraphFont"/>
    <w:rsid w:val="00202AA8"/>
  </w:style>
  <w:style w:type="paragraph" w:customStyle="1" w:styleId="StyleHeading2Arial13ptNotItalicBefore6ptAfter">
    <w:name w:val="Style Heading 2 + Arial 13 pt Not Italic Before:  6 pt After:"/>
    <w:basedOn w:val="Normal"/>
    <w:rsid w:val="00202AA8"/>
    <w:pPr>
      <w:widowControl w:val="0"/>
      <w:numPr>
        <w:ilvl w:val="1"/>
        <w:numId w:val="12"/>
      </w:numPr>
      <w:autoSpaceDE w:val="0"/>
      <w:autoSpaceDN w:val="0"/>
      <w:spacing w:line="288" w:lineRule="auto"/>
      <w:jc w:val="left"/>
    </w:pPr>
    <w:rPr>
      <w:rFonts w:ascii="Arial" w:eastAsia="Courier New" w:hAnsi="Arial" w:cs="Courier New"/>
      <w:sz w:val="26"/>
      <w:szCs w:val="22"/>
    </w:rPr>
  </w:style>
  <w:style w:type="paragraph" w:customStyle="1" w:styleId="msonormal0">
    <w:name w:val="msonormal"/>
    <w:basedOn w:val="Normal"/>
    <w:rsid w:val="00202AA8"/>
    <w:pPr>
      <w:spacing w:before="100" w:beforeAutospacing="1" w:after="100" w:afterAutospacing="1"/>
      <w:jc w:val="left"/>
    </w:pPr>
    <w:rPr>
      <w:szCs w:val="24"/>
      <w:lang w:val="vi-VN" w:eastAsia="vi-VN"/>
    </w:rPr>
  </w:style>
  <w:style w:type="paragraph" w:customStyle="1" w:styleId="xl109">
    <w:name w:val="xl109"/>
    <w:basedOn w:val="Normal"/>
    <w:rsid w:val="00202AA8"/>
    <w:pPr>
      <w:spacing w:before="100" w:beforeAutospacing="1" w:after="100" w:afterAutospacing="1"/>
      <w:jc w:val="left"/>
      <w:textAlignment w:val="center"/>
    </w:pPr>
    <w:rPr>
      <w:szCs w:val="24"/>
      <w:lang w:val="vi-VN" w:eastAsia="vi-VN"/>
    </w:rPr>
  </w:style>
  <w:style w:type="paragraph" w:customStyle="1" w:styleId="xl110">
    <w:name w:val="xl110"/>
    <w:basedOn w:val="Normal"/>
    <w:rsid w:val="00202AA8"/>
    <w:pPr>
      <w:spacing w:before="100" w:beforeAutospacing="1" w:after="100" w:afterAutospacing="1"/>
      <w:jc w:val="center"/>
      <w:textAlignment w:val="center"/>
    </w:pPr>
    <w:rPr>
      <w:szCs w:val="24"/>
      <w:lang w:val="vi-VN" w:eastAsia="vi-VN"/>
    </w:rPr>
  </w:style>
  <w:style w:type="paragraph" w:customStyle="1" w:styleId="xl111">
    <w:name w:val="xl111"/>
    <w:basedOn w:val="Normal"/>
    <w:rsid w:val="00202AA8"/>
    <w:pPr>
      <w:spacing w:before="100" w:beforeAutospacing="1" w:after="100" w:afterAutospacing="1"/>
      <w:textAlignment w:val="center"/>
    </w:pPr>
    <w:rPr>
      <w:szCs w:val="24"/>
      <w:lang w:val="vi-VN" w:eastAsia="vi-VN"/>
    </w:rPr>
  </w:style>
  <w:style w:type="paragraph" w:customStyle="1" w:styleId="xl112">
    <w:name w:val="xl112"/>
    <w:basedOn w:val="Normal"/>
    <w:rsid w:val="00202AA8"/>
    <w:pPr>
      <w:spacing w:before="100" w:beforeAutospacing="1" w:after="100" w:afterAutospacing="1"/>
      <w:jc w:val="center"/>
      <w:textAlignment w:val="center"/>
    </w:pPr>
    <w:rPr>
      <w:szCs w:val="24"/>
      <w:lang w:val="vi-VN" w:eastAsia="vi-VN"/>
    </w:rPr>
  </w:style>
  <w:style w:type="paragraph" w:customStyle="1" w:styleId="xl113">
    <w:name w:val="xl113"/>
    <w:basedOn w:val="Normal"/>
    <w:rsid w:val="00202AA8"/>
    <w:pPr>
      <w:spacing w:before="100" w:beforeAutospacing="1" w:after="100" w:afterAutospacing="1"/>
      <w:jc w:val="center"/>
      <w:textAlignment w:val="center"/>
    </w:pPr>
    <w:rPr>
      <w:b/>
      <w:bCs/>
      <w:szCs w:val="24"/>
      <w:lang w:val="vi-VN" w:eastAsia="vi-VN"/>
    </w:rPr>
  </w:style>
  <w:style w:type="paragraph" w:customStyle="1" w:styleId="xl114">
    <w:name w:val="xl114"/>
    <w:basedOn w:val="Normal"/>
    <w:rsid w:val="00202AA8"/>
    <w:pPr>
      <w:spacing w:before="100" w:beforeAutospacing="1" w:after="100" w:afterAutospacing="1"/>
      <w:jc w:val="left"/>
      <w:textAlignment w:val="center"/>
    </w:pPr>
    <w:rPr>
      <w:szCs w:val="24"/>
      <w:lang w:val="vi-VN" w:eastAsia="vi-VN"/>
    </w:rPr>
  </w:style>
  <w:style w:type="paragraph" w:customStyle="1" w:styleId="xl115">
    <w:name w:val="xl115"/>
    <w:basedOn w:val="Normal"/>
    <w:rsid w:val="00202AA8"/>
    <w:pPr>
      <w:spacing w:before="100" w:beforeAutospacing="1" w:after="100" w:afterAutospacing="1"/>
      <w:jc w:val="left"/>
      <w:textAlignment w:val="center"/>
    </w:pPr>
    <w:rPr>
      <w:szCs w:val="24"/>
      <w:lang w:val="vi-VN" w:eastAsia="vi-VN"/>
    </w:rPr>
  </w:style>
  <w:style w:type="paragraph" w:customStyle="1" w:styleId="xl116">
    <w:name w:val="xl116"/>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8">
    <w:name w:val="xl118"/>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202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Cs w:val="24"/>
      <w:lang w:val="vi-VN" w:eastAsia="vi-VN"/>
    </w:rPr>
  </w:style>
  <w:style w:type="paragraph" w:customStyle="1" w:styleId="xl120">
    <w:name w:val="xl120"/>
    <w:basedOn w:val="Normal"/>
    <w:rsid w:val="00202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color w:val="FFFF00"/>
      <w:szCs w:val="24"/>
      <w:lang w:val="vi-VN" w:eastAsia="vi-VN"/>
    </w:rPr>
  </w:style>
  <w:style w:type="paragraph" w:customStyle="1" w:styleId="xl121">
    <w:name w:val="xl121"/>
    <w:basedOn w:val="Normal"/>
    <w:rsid w:val="00202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00"/>
      <w:szCs w:val="24"/>
      <w:lang w:val="vi-VN" w:eastAsia="vi-VN"/>
    </w:rPr>
  </w:style>
  <w:style w:type="paragraph" w:customStyle="1" w:styleId="xl122">
    <w:name w:val="xl122"/>
    <w:basedOn w:val="Normal"/>
    <w:rsid w:val="00202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b/>
      <w:bCs/>
      <w:color w:val="FFFF00"/>
      <w:szCs w:val="24"/>
      <w:lang w:val="vi-VN" w:eastAsia="vi-VN"/>
    </w:rPr>
  </w:style>
  <w:style w:type="paragraph" w:customStyle="1" w:styleId="xl123">
    <w:name w:val="xl123"/>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eastAsia="vi-VN"/>
    </w:rPr>
  </w:style>
  <w:style w:type="paragraph" w:customStyle="1" w:styleId="xl124">
    <w:name w:val="xl124"/>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lang w:val="vi-VN" w:eastAsia="vi-VN"/>
    </w:rPr>
  </w:style>
  <w:style w:type="paragraph" w:customStyle="1" w:styleId="xl125">
    <w:name w:val="xl125"/>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eastAsia="vi-VN"/>
    </w:rPr>
  </w:style>
  <w:style w:type="paragraph" w:customStyle="1" w:styleId="xl126">
    <w:name w:val="xl126"/>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eastAsia="vi-VN"/>
    </w:rPr>
  </w:style>
  <w:style w:type="paragraph" w:customStyle="1" w:styleId="xl127">
    <w:name w:val="xl127"/>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lang w:val="vi-VN" w:eastAsia="vi-VN"/>
    </w:rPr>
  </w:style>
  <w:style w:type="paragraph" w:customStyle="1" w:styleId="xl128">
    <w:name w:val="xl128"/>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29">
    <w:name w:val="xl129"/>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30">
    <w:name w:val="xl130"/>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1">
    <w:name w:val="xl131"/>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32">
    <w:name w:val="xl132"/>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33">
    <w:name w:val="xl133"/>
    <w:basedOn w:val="Normal"/>
    <w:rsid w:val="00202A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12499</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PCTQ_58</dc:creator>
  <cp:keywords/>
  <dc:description/>
  <cp:lastModifiedBy>PCTQ_58</cp:lastModifiedBy>
  <cp:revision>2</cp:revision>
  <dcterms:created xsi:type="dcterms:W3CDTF">2026-02-11T09:59:00Z</dcterms:created>
  <dcterms:modified xsi:type="dcterms:W3CDTF">2026-02-11T10:01:00Z</dcterms:modified>
</cp:coreProperties>
</file>